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  <w:lang w:bidi="fa-IR"/>
        </w:rPr>
      </w:pPr>
      <w:r w:rsidRPr="00E44000">
        <w:rPr>
          <w:rFonts w:hint="cs"/>
          <w:sz w:val="34"/>
          <w:szCs w:val="34"/>
          <w:rtl/>
          <w:lang w:bidi="fa-IR"/>
        </w:rPr>
        <w:tab/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  <w:lang w:bidi="fa-IR"/>
        </w:rPr>
      </w:pP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44A91">
        <w:rPr>
          <w:sz w:val="34"/>
          <w:szCs w:val="34"/>
          <w:rtl/>
        </w:rPr>
        <w:t>بسم الله الرحمن الرحیم</w:t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دوشنبه 07/10/94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جلسه 1233</w:t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بحث راجع به وجوه تقدیم لاضرر بر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خطابات اولیه بود، رسیدیم به وجه سوم که گفته شد بعد از تعارض لاضرر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خطابات اولیه ما </w:t>
      </w:r>
      <w:r>
        <w:rPr>
          <w:sz w:val="34"/>
          <w:szCs w:val="34"/>
          <w:rtl/>
        </w:rPr>
        <w:t>می توان</w:t>
      </w:r>
      <w:r w:rsidRPr="00944A91">
        <w:rPr>
          <w:sz w:val="34"/>
          <w:szCs w:val="34"/>
          <w:rtl/>
        </w:rPr>
        <w:t>یم با رجوع به اصل برائت از تکلیف ضرری نتیجه جریان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لاضرر </w:t>
      </w:r>
      <w:r w:rsidRPr="00944A91">
        <w:rPr>
          <w:sz w:val="34"/>
          <w:szCs w:val="34"/>
          <w:rtl/>
        </w:rPr>
        <w:t>ما اثبات کنیم، چون لاضرر را جاری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کردیم برای نفی حکم ضرری،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حالا تعارض کرده لاضرر با خطابات اولیه ما با برائت از حکم ضرری این نتیجه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را اثبات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یم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این مطلب در صورتی درست است که نوبت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برسد به اصل عملی که اصل برائت باشد، در حالی که چه بسا حالت سابقه ثبوت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تکلیف است،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یا ثبوت حکم وضعی است که مستلزم تکلیف است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طبق مسلک مشهور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استصحاب در شبهه حکمیه جاری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>د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اثبات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د بقاء آن تکلیف یا بقاء آن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حکم وضعی</w:t>
      </w:r>
      <w:r>
        <w:rPr>
          <w:rFonts w:hint="cs"/>
          <w:sz w:val="34"/>
          <w:szCs w:val="34"/>
          <w:rtl/>
        </w:rPr>
        <w:t xml:space="preserve"> را</w:t>
      </w:r>
      <w:r w:rsidRPr="00944A91">
        <w:rPr>
          <w:sz w:val="34"/>
          <w:szCs w:val="34"/>
          <w:rtl/>
        </w:rPr>
        <w:t xml:space="preserve"> که مستتبع تکلیف است، مثل بیع الغبن که اگر دلیل لاضرر که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خواهد نفی لزوم بیع الغبن بکند با اطلاقاتی که اثبات می کند لزوم بیع را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تعارض کنند و بپذیریم تساقط اینها را نوبت می رسد به استصحاب بقاء ملکیت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غابن نسبت به آنچه که به او منتقل شده بعد از فسخ مغبون، و همینطور استصحاب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عدم رجوع آن مال به ملک مغبون جاری خواهد بود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وانگهی اگر نوبت به تعارض برسد بین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لاضرر و خطابات اولیه، برخی از این خطابات اولیه عام کتابی هستند مثل اوفوا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بالعقود که اقتضاء می کند لزوم بیع الغبن را این عام کتابی است، و خبری که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معارض عام کتابی هست به عموم من وجه حجیت ندارد چون می شود مخالف کتاب و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ما خالف الکتاب فهو مردود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هذا مضافا به اینکه گاهی مورد مورد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علم اجمالی است، مثل موردی که وضوء مستلزم ضرر است و ما با لاضرر وجوب وضوء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را می خواهیم برداریم، دلیل لاضرر با اطلاق وجوب وضوء اگر تعارض بکند و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تساقط بکند علم اجمالی به اینکه یا وضوء واجب است یا تیمم، این علم اجمالی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منجز است، برائت از وجوب وضوء با برائت از وجوب تیمم متعارض می شود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بلکه به نظر مشهور برائت از وجوب وضوء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اثبات طهارت نمی کند، اثبات نمی کند که شما با تیمم طهارت از حدث پیدا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کنید، چون شک در محصل است، شک می کنیم که آیا در جائی که وضوء ضرری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تیمم بگیریم با این تیمم تحصیل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>د طهارت از حدث یا نه، استصحاب بقاء حدث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جاری است قاعده اشتغال جاری است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lastRenderedPageBreak/>
        <w:t>بله بنا بر نظر کسانی که می گویند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طهارت خود وضوء و تیمم است نه مسبب از وضوء و تیمم شک در محصل نیست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و لکن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علم اجمالی به اینکه یا تیمم واجب است یا وضوء منجز است و باید احتیاط کرد،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مگر اینکه احتمال تخییر بدهیم یعنی احتمال بدهیم در جائی که وضوء ضرری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مخیریم بین وضوء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تیمم، اگر احتمال تخییر بدهیم علم اجمالی شکل نمی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گیرد،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>د دوران الامر بین التعیین و التخییر، اما اگر علم اجمالی داریم یا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وضوء واجب است تعیینا یا تیمم واجب است تعیینا و وضوء ضرری است، لاضرر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اطلاق وجوب وضوء تعارض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تساقط کرد، نوبت به برائت رسید، خوب برائت از وجوب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وضوء با برائت از وجوب تیمم تعارض و تساقط می کنند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در بحوث گفته اند که اشکال ندارد، ما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برائت از وجوب وضوء جاری نمی کنیم تعارض می کند با برائت از وجوب تیمم، اما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لاضرر جاری می کنیم برای نفی وجوب احتیاط با اتیان وضوء ضرری، آن لاضرری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که نفی می کرد وجوب وضوء ضرری را واقعا آن با اطلاق وجوب وضوء تعارض و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تساقط کرد، چون اطلاق وجوب واقعی وضوء شامل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 xml:space="preserve">د وضوء ضرری را </w:t>
      </w:r>
      <w:r>
        <w:rPr>
          <w:rFonts w:hint="cs"/>
          <w:sz w:val="34"/>
          <w:szCs w:val="34"/>
          <w:rtl/>
        </w:rPr>
        <w:t xml:space="preserve">و </w:t>
      </w:r>
      <w:r w:rsidRPr="00944A91">
        <w:rPr>
          <w:sz w:val="34"/>
          <w:szCs w:val="34"/>
          <w:rtl/>
        </w:rPr>
        <w:t>اطلاق لاضرر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هم نفی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کرد وجوب آن را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تعارضا تساقطا، اما بعد از تعارض و تساقط اینها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ما به برائت رجوع نمی کنیم بلکه رجوع می کنیم به یک تطبیق دیگری از قاعده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لاضرر، قاعده لاضرر را تطبیق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یم بر خود وجوب احتیاط به جمع بین وضوء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تیمم، </w:t>
      </w:r>
      <w:r>
        <w:rPr>
          <w:sz w:val="34"/>
          <w:szCs w:val="34"/>
          <w:rtl/>
        </w:rPr>
        <w:t>می گوئیم وجوب احتیاط به این</w:t>
      </w:r>
      <w:r w:rsidRPr="00944A91">
        <w:rPr>
          <w:sz w:val="34"/>
          <w:szCs w:val="34"/>
          <w:rtl/>
        </w:rPr>
        <w:t>که ما وضوء ضرری بگیریم این ضرر هست بر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مکلف و لاضرر، لاضرری که تطبیق بشود بر وجوب احتیاط این دیگر مخالف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خطابات اولیه نیست، چون ما اطلاقی نداریم که اقتضاء کند وجوب احتیاط را،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بلکه حکم عقل است آن هم حکم اقتضائی عقل که مشروط به این است که شارع اذن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در ترک احتیاط ندهد،</w:t>
      </w:r>
      <w:r>
        <w:rPr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لاضرر کشف می کند اذن شارع را در ترک احتیاط نسبت به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وضوء ضرری، اینکه مشکلی ندارد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B484F">
        <w:rPr>
          <w:b/>
          <w:bCs/>
          <w:sz w:val="34"/>
          <w:szCs w:val="34"/>
          <w:rtl/>
        </w:rPr>
        <w:t>اقول:</w:t>
      </w:r>
      <w:r w:rsidRPr="00944A91">
        <w:rPr>
          <w:sz w:val="34"/>
          <w:szCs w:val="34"/>
          <w:rtl/>
        </w:rPr>
        <w:t xml:space="preserve"> این مطلب بحوث بنابر مبنای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کسانی که می گویند لاضرر یعنی لاحکم ینشأ منه الضرر قابل توجیه است، اما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مبنای خود بحوث قابل توجیه نیست، توضیح ذلک</w:t>
      </w:r>
      <w:r w:rsidRPr="00944A91">
        <w:rPr>
          <w:sz w:val="34"/>
          <w:szCs w:val="34"/>
        </w:rPr>
        <w:t>: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مر</w:t>
      </w:r>
      <w:r>
        <w:rPr>
          <w:sz w:val="34"/>
          <w:szCs w:val="34"/>
          <w:rtl/>
        </w:rPr>
        <w:t xml:space="preserve">حوم شیخ و جماعتی فرمودند لاضرر </w:t>
      </w:r>
      <w:r>
        <w:rPr>
          <w:rFonts w:hint="cs"/>
          <w:sz w:val="34"/>
          <w:szCs w:val="34"/>
          <w:rtl/>
        </w:rPr>
        <w:t>أ</w:t>
      </w:r>
      <w:r w:rsidRPr="00944A91">
        <w:rPr>
          <w:sz w:val="34"/>
          <w:szCs w:val="34"/>
          <w:rtl/>
        </w:rPr>
        <w:t>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لاحکم ینشأ منه الضرر، می گوئیم ما دو تا حکم داریم یکی وجوب شرعی واقعی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وضوء، حکم ینشأ منه الضرر در جا</w:t>
      </w:r>
      <w:r w:rsidRPr="00944A91">
        <w:rPr>
          <w:sz w:val="34"/>
          <w:szCs w:val="34"/>
          <w:rtl/>
        </w:rPr>
        <w:t>ها</w:t>
      </w:r>
      <w:r>
        <w:rPr>
          <w:rFonts w:hint="cs"/>
          <w:sz w:val="34"/>
          <w:szCs w:val="34"/>
          <w:rtl/>
        </w:rPr>
        <w:t>ی</w:t>
      </w:r>
      <w:r w:rsidRPr="00944A91">
        <w:rPr>
          <w:sz w:val="34"/>
          <w:szCs w:val="34"/>
          <w:rtl/>
        </w:rPr>
        <w:t>ی که وضوء ضرری است، این تطبیق اول لاضرر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بود ت</w:t>
      </w:r>
      <w:r>
        <w:rPr>
          <w:sz w:val="34"/>
          <w:szCs w:val="34"/>
          <w:rtl/>
        </w:rPr>
        <w:t>عارض کرد با اطلاق وجوب وضوء، یک</w:t>
      </w:r>
      <w:r w:rsidRPr="00944A91">
        <w:rPr>
          <w:sz w:val="34"/>
          <w:szCs w:val="34"/>
          <w:rtl/>
        </w:rPr>
        <w:t xml:space="preserve"> تطبیق دومی هم هست که لاضرر را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تطبیق کنیم بر وجوب احتیاط که حکم ینشأ منه الضرر اینکه معارض ندارد</w:t>
      </w:r>
      <w:r w:rsidRPr="00944A91">
        <w:rPr>
          <w:sz w:val="34"/>
          <w:szCs w:val="34"/>
        </w:rPr>
        <w:t>.</w:t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44A91">
        <w:rPr>
          <w:sz w:val="34"/>
          <w:szCs w:val="34"/>
          <w:rtl/>
        </w:rPr>
        <w:t>نفرمائید که این حکم عقل است و حکم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عقل قابل رفع شرعا نیست</w:t>
      </w:r>
      <w:r>
        <w:rPr>
          <w:rFonts w:hint="cs"/>
          <w:sz w:val="34"/>
          <w:szCs w:val="34"/>
          <w:rtl/>
        </w:rPr>
        <w:t>؟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جواب می دهیم که حکم عقل قابل رفع است شرعا با رفع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موضوع آن، وجوب احتیاط عقلا موضوعش عدم ترخیص شارع است در مخالفت احتمالیه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علم اجمالی، شارع وقتی می گوید ما در دین حکم ضرری نداریم، عرفا وجوب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احتیاط هم ولو حکم عقل است اما از شؤون دین است، حکم عقل است در رابطه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مولا، و شارع هم می تواند با دست کاری در موضوع این حکم عقل حکم عقل را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تغییر بدهد، عرف این حکم عقل را جزء دین می داند، ولذا صحیح است بگوئیم اگر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شا</w:t>
      </w:r>
      <w:r>
        <w:rPr>
          <w:sz w:val="34"/>
          <w:szCs w:val="34"/>
          <w:rtl/>
        </w:rPr>
        <w:t>رع وجوب احتیاط ضرری را رفع نکند</w:t>
      </w:r>
      <w:r w:rsidRPr="00944A91">
        <w:rPr>
          <w:sz w:val="34"/>
          <w:szCs w:val="34"/>
          <w:rtl/>
        </w:rPr>
        <w:t xml:space="preserve"> با رفع موضوع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منشأ آن بگوئیم در دین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ضرر هست، این هم جزء دین است دیگر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جزء بی دینی که نیست جزء دین است، وجوب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احتیاط عقلا جزء دین است، شارع هم که می تواند رفعش کند با رفع منشأش،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رفع موضوعش، بیاید ترخیص بدهد در ترک احتیاط، عقل دیگر احتیاط را واجب نمی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داند، لاضرر شاملش می شود می گوید وجوب احتیاط به اینکه وضوء ضرری بگیرید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رفع شد چون حکم</w:t>
      </w:r>
      <w:r>
        <w:rPr>
          <w:rFonts w:hint="cs"/>
          <w:sz w:val="34"/>
          <w:szCs w:val="34"/>
          <w:rtl/>
        </w:rPr>
        <w:t>ٌ</w:t>
      </w:r>
      <w:r w:rsidRPr="00944A91">
        <w:rPr>
          <w:sz w:val="34"/>
          <w:szCs w:val="34"/>
          <w:rtl/>
        </w:rPr>
        <w:t xml:space="preserve"> ینشأ منه الضرر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اما بنا بر نظر بحوث که می گوید لاضرر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إخبار است از انتفاء ضرر خارجا، منتهی ضرری که مرتبط باشد با شارع و شارع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بتواند در مقام تشریع آن را رفع کند، اخبار می دهد از انتفاء آن ضرر، ما 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وضوء یک ضرر بیشتر نداریم، دو ضرر نداریم، یک وقت احتیاط ضرری است یعنی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ج</w:t>
      </w:r>
      <w:r>
        <w:rPr>
          <w:sz w:val="34"/>
          <w:szCs w:val="34"/>
          <w:rtl/>
        </w:rPr>
        <w:t>مع بین دو فعل ضرری است، ذات وضو</w:t>
      </w:r>
      <w:r>
        <w:rPr>
          <w:rFonts w:hint="cs"/>
          <w:sz w:val="34"/>
          <w:szCs w:val="34"/>
          <w:rtl/>
        </w:rPr>
        <w:t>ء</w:t>
      </w:r>
      <w:r w:rsidRPr="00944A91">
        <w:rPr>
          <w:sz w:val="34"/>
          <w:szCs w:val="34"/>
          <w:rtl/>
        </w:rPr>
        <w:t xml:space="preserve"> ضرری نیست ذات تیمم هم ضرری نیست فقط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جمع بینهما ضرری است، بله، آنجا احتیاط ضرری است، ولی در اینجا وضوء ضرری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است، ما یک ضرر بیشتر ندرایم که ناشی است از وضوء، منتهی این ضرر گاهی ناشی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می شود از وجوب شرعی منجز در موارد علم به وجوب وضوء، و گاهی ناشی می شود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از وجوب شرعی منجز در موارد علم اجمالی، این ضرر ناشی از وضوء گاهی ناشی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 xml:space="preserve">د از وجوب واقعی معلوم بالتفصیل در مورد وضوء ضرری، وگاهی ناشی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>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از وجوب معلوم بالاجمال، یک ضرر بیشتر نیست، فرض این است که این ضرر ناشی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 از شارع و تعارض کرد رفع این ضرر با اطلاق وجوب وضوء، ما دو تا ضرر که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نداریم که دو تا تطبیق داشته باشد لاضرر بر آن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اگر لاضرر را شما بر حکمی که ینشأ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منه الضرر تطبیق کنید دوتا حکم داریم، وجوب شرعی وضوء </w:t>
      </w:r>
      <w:r>
        <w:rPr>
          <w:rFonts w:hint="cs"/>
          <w:sz w:val="34"/>
          <w:szCs w:val="34"/>
          <w:rtl/>
        </w:rPr>
        <w:t xml:space="preserve">و </w:t>
      </w:r>
      <w:r w:rsidRPr="00944A91">
        <w:rPr>
          <w:sz w:val="34"/>
          <w:szCs w:val="34"/>
          <w:rtl/>
        </w:rPr>
        <w:t>وجوب عقلی احتیاط به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اتیان وضوء در فرض علم اجمالی، دو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تا تطبیق پیدا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د لاضرر،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دیگر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اشکالاتی که در تعلیقه بحوث گرفته اند به متن بحوث وارد نمی شود که آقا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لاضرر</w:t>
      </w:r>
      <w:r>
        <w:rPr>
          <w:sz w:val="34"/>
          <w:szCs w:val="34"/>
          <w:rtl/>
        </w:rPr>
        <w:t xml:space="preserve"> که نمی تواند حکم عقل را بردارد</w:t>
      </w:r>
      <w:r>
        <w:rPr>
          <w:rFonts w:hint="cs"/>
          <w:sz w:val="34"/>
          <w:szCs w:val="34"/>
          <w:rtl/>
        </w:rPr>
        <w:t xml:space="preserve"> و</w:t>
      </w:r>
      <w:r w:rsidRPr="00944A91">
        <w:rPr>
          <w:sz w:val="34"/>
          <w:szCs w:val="34"/>
          <w:rtl/>
        </w:rPr>
        <w:t xml:space="preserve"> وجوب احتیاط حکم عقل است، خوب چرا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نمی توان حکم عقل را رفع کند، حکم عقل را شارع </w:t>
      </w:r>
      <w:r>
        <w:rPr>
          <w:sz w:val="34"/>
          <w:szCs w:val="34"/>
          <w:rtl/>
        </w:rPr>
        <w:t>می توان</w:t>
      </w:r>
      <w:r w:rsidRPr="00944A91">
        <w:rPr>
          <w:sz w:val="34"/>
          <w:szCs w:val="34"/>
          <w:rtl/>
        </w:rPr>
        <w:t>د رفع کند به رفع منشأ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آن،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به رفع موضوع آن،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وقتی شارع رفع کرد وجوب احتیاط را به رفع موضوع آن،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یعنی ترخیص داد در ترک احتیاط به اتیان وضوء ضرری، اینکه مشکل ندارد، خود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شما</w:t>
      </w:r>
      <w:r>
        <w:rPr>
          <w:sz w:val="34"/>
          <w:szCs w:val="34"/>
          <w:rtl/>
        </w:rPr>
        <w:t xml:space="preserve"> در بحث انسداد همین را پذیرفتید</w:t>
      </w:r>
      <w:r>
        <w:rPr>
          <w:rFonts w:hint="cs"/>
          <w:sz w:val="34"/>
          <w:szCs w:val="34"/>
          <w:rtl/>
        </w:rPr>
        <w:t xml:space="preserve"> اما</w:t>
      </w:r>
      <w:r w:rsidRPr="00944A91">
        <w:rPr>
          <w:sz w:val="34"/>
          <w:szCs w:val="34"/>
          <w:rtl/>
        </w:rPr>
        <w:t xml:space="preserve"> اینجا در تعلیقه بحوث اشکال </w:t>
      </w:r>
      <w:r>
        <w:rPr>
          <w:sz w:val="34"/>
          <w:szCs w:val="34"/>
          <w:rtl/>
        </w:rPr>
        <w:t>می کنید</w:t>
      </w:r>
      <w:r>
        <w:rPr>
          <w:rFonts w:hint="cs"/>
          <w:sz w:val="34"/>
          <w:szCs w:val="34"/>
          <w:rtl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اشکال به بحوث این است که طبق مبنای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شما که لاضرر لاحکم ینشأ منه الضرر نیست بلکه لاضرر خارجا است خوب ما یک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تطبیق بیشتر نداریم در لاضرر نسبت به این مورد، چون یک ضرر ناشی است از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وضوء، خوب لاضرر هم نسبت به این تطبیقش طرف معارضه است با خطاب یجب الوضوء و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تساقط کرده، دیگر نمی شود به این دلیل ساقط شده رجوع کرد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461A44">
        <w:rPr>
          <w:b/>
          <w:bCs/>
          <w:sz w:val="34"/>
          <w:szCs w:val="34"/>
          <w:rtl/>
        </w:rPr>
        <w:t>وجه چهارم برای تقدیم لاضرر</w:t>
      </w:r>
      <w:r w:rsidRPr="00461A44">
        <w:rPr>
          <w:rFonts w:hint="cs"/>
          <w:b/>
          <w:bCs/>
          <w:sz w:val="34"/>
          <w:szCs w:val="34"/>
          <w:rtl/>
        </w:rPr>
        <w:t>:</w:t>
      </w:r>
      <w:r w:rsidRPr="00944A91">
        <w:rPr>
          <w:sz w:val="34"/>
          <w:szCs w:val="34"/>
          <w:rtl/>
        </w:rPr>
        <w:t xml:space="preserve"> وجهی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که مرحوم صاحب کفایه مطرح کرده است، فرموده که عرف بین حکم اولی و حکم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ثانوی توفیق عرفی می دهد به اینکه حمل بکند حکم اولی را بر حکم اقتضائی،</w:t>
      </w:r>
      <w:r w:rsidRPr="00944A91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"</w:t>
      </w:r>
      <w:r w:rsidRPr="00944A91">
        <w:rPr>
          <w:sz w:val="34"/>
          <w:szCs w:val="34"/>
          <w:rtl/>
        </w:rPr>
        <w:t xml:space="preserve">احلت لکم بهیمة </w:t>
      </w:r>
      <w:r>
        <w:rPr>
          <w:sz w:val="34"/>
          <w:szCs w:val="34"/>
          <w:rtl/>
        </w:rPr>
        <w:t>الانعام</w:t>
      </w:r>
      <w:r>
        <w:rPr>
          <w:rFonts w:hint="cs"/>
          <w:sz w:val="34"/>
          <w:szCs w:val="34"/>
          <w:rtl/>
        </w:rPr>
        <w:t>" با</w:t>
      </w:r>
      <w:r w:rsidRPr="00944A91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"</w:t>
      </w:r>
      <w:r w:rsidRPr="00944A91">
        <w:rPr>
          <w:sz w:val="34"/>
          <w:szCs w:val="34"/>
          <w:rtl/>
        </w:rPr>
        <w:t>لاتأکلوا اموالکم بینکم بالباطل</w:t>
      </w:r>
      <w:r>
        <w:rPr>
          <w:rFonts w:hint="cs"/>
          <w:sz w:val="34"/>
          <w:szCs w:val="34"/>
          <w:rtl/>
        </w:rPr>
        <w:t>"</w:t>
      </w:r>
      <w:r w:rsidRPr="00944A91">
        <w:rPr>
          <w:sz w:val="34"/>
          <w:szCs w:val="34"/>
          <w:rtl/>
        </w:rPr>
        <w:t xml:space="preserve">، عرف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 حلیت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گوسفند حلیت اقتضائیه است، </w:t>
      </w:r>
      <w:r>
        <w:rPr>
          <w:sz w:val="34"/>
          <w:szCs w:val="34"/>
          <w:rtl/>
        </w:rPr>
        <w:t>اگر کسی غصب بکند گوسفند مردم را</w:t>
      </w:r>
      <w:r w:rsidRPr="00944A91">
        <w:rPr>
          <w:sz w:val="34"/>
          <w:szCs w:val="34"/>
          <w:rtl/>
        </w:rPr>
        <w:t xml:space="preserve"> حکم فعلی این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گوسفند حرمت است</w:t>
      </w:r>
      <w:r>
        <w:rPr>
          <w:rFonts w:hint="cs"/>
          <w:sz w:val="34"/>
          <w:szCs w:val="34"/>
          <w:rtl/>
        </w:rPr>
        <w:t xml:space="preserve"> ولو </w:t>
      </w:r>
      <w:r w:rsidRPr="00944A91">
        <w:rPr>
          <w:sz w:val="34"/>
          <w:szCs w:val="34"/>
          <w:rtl/>
        </w:rPr>
        <w:t>حکم اقتضائیش حلیت است، یعنی گوسفند بما هو هو حلال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 بما هو مغصوب، اینجا هم همین است یجب الوضوء حکم اولی است و لاضرر حکم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ثانوی است، توفیق عرفی به همین است که حکم اولی را حمل کنیم بر حکم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اقتضائی، یعنی وجوب الوضوء لولا الضرر، یجب الوضوء لولا الضرر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103E2A">
        <w:rPr>
          <w:b/>
          <w:bCs/>
          <w:sz w:val="34"/>
          <w:szCs w:val="34"/>
          <w:rtl/>
        </w:rPr>
        <w:t>آقای خوئی اشکال گرفته اند</w:t>
      </w:r>
      <w:r w:rsidRPr="00103E2A">
        <w:rPr>
          <w:b/>
          <w:bCs/>
          <w:sz w:val="34"/>
          <w:szCs w:val="34"/>
        </w:rPr>
        <w:t xml:space="preserve"> </w:t>
      </w:r>
      <w:r w:rsidRPr="00103E2A">
        <w:rPr>
          <w:b/>
          <w:bCs/>
          <w:sz w:val="34"/>
          <w:szCs w:val="34"/>
          <w:rtl/>
        </w:rPr>
        <w:t>به ایشان</w:t>
      </w:r>
      <w:r w:rsidRPr="00944A91">
        <w:rPr>
          <w:sz w:val="34"/>
          <w:szCs w:val="34"/>
          <w:rtl/>
        </w:rPr>
        <w:t xml:space="preserve"> که </w:t>
      </w:r>
      <w:r>
        <w:rPr>
          <w:rFonts w:hint="cs"/>
          <w:sz w:val="34"/>
          <w:szCs w:val="34"/>
          <w:rtl/>
        </w:rPr>
        <w:t xml:space="preserve">فرمود </w:t>
      </w:r>
      <w:r>
        <w:rPr>
          <w:sz w:val="34"/>
          <w:szCs w:val="34"/>
          <w:rtl/>
        </w:rPr>
        <w:t>حکم هست ولی اقتضائی است</w:t>
      </w:r>
      <w:r>
        <w:rPr>
          <w:rFonts w:hint="cs"/>
          <w:sz w:val="34"/>
          <w:szCs w:val="34"/>
          <w:rtl/>
        </w:rPr>
        <w:t>، فرموده</w:t>
      </w:r>
      <w:r w:rsidRPr="00944A91">
        <w:rPr>
          <w:sz w:val="34"/>
          <w:szCs w:val="34"/>
          <w:rtl/>
        </w:rPr>
        <w:t xml:space="preserve"> این چه حکمی است که اقتضائی است، حکم یعنی آن</w:t>
      </w:r>
      <w:r>
        <w:rPr>
          <w:rFonts w:hint="cs"/>
          <w:sz w:val="34"/>
          <w:szCs w:val="34"/>
          <w:rtl/>
        </w:rPr>
        <w:t>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که به داعی بعث و زجر است، وقتی موضوعش محقق شد </w:t>
      </w:r>
      <w:r>
        <w:rPr>
          <w:sz w:val="34"/>
          <w:szCs w:val="34"/>
          <w:rtl/>
        </w:rPr>
        <w:t>می شو</w:t>
      </w:r>
      <w:r w:rsidRPr="00944A91">
        <w:rPr>
          <w:sz w:val="34"/>
          <w:szCs w:val="34"/>
          <w:rtl/>
        </w:rPr>
        <w:t>د فعلی، یجب الوضوء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اگر حکم هست یعنی به داعی بعث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زجر است، و موضوعش هم دخول وقت صلاة است،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موضوع فعلی شد حکم فعلی می شود یعنی چی حکم هست ولی فعلی نیست</w:t>
      </w:r>
      <w:r>
        <w:rPr>
          <w:rFonts w:hint="cs"/>
          <w:sz w:val="34"/>
          <w:szCs w:val="34"/>
          <w:rtl/>
        </w:rPr>
        <w:t xml:space="preserve"> و</w:t>
      </w:r>
      <w:r w:rsidRPr="00944A91">
        <w:rPr>
          <w:sz w:val="34"/>
          <w:szCs w:val="34"/>
          <w:rtl/>
        </w:rPr>
        <w:t xml:space="preserve"> اقتضائی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اس</w:t>
      </w:r>
      <w:r>
        <w:rPr>
          <w:rFonts w:hint="cs"/>
          <w:sz w:val="34"/>
          <w:szCs w:val="34"/>
          <w:rtl/>
        </w:rPr>
        <w:t>ت؟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461A44">
        <w:rPr>
          <w:rFonts w:hint="cs"/>
          <w:b/>
          <w:bCs/>
          <w:sz w:val="34"/>
          <w:szCs w:val="34"/>
          <w:rtl/>
        </w:rPr>
        <w:t>اقول: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ایشان مبنای خودش را با مبنای صاحب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کفایه جابجا کرده، صاحب کفایه مبنایش فرق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د، صاحب کفایه می گوید حکم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فعلی آنی است که انقداح اراده لزومیه در نفس مولا بشود نسبت به فعل عبد 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وجوب، یا انقداح کراهت لزومیه بشود نسبت به فعل عبد در حرمت، ممکن است حکم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باشد</w:t>
      </w:r>
      <w:r>
        <w:rPr>
          <w:rFonts w:hint="cs"/>
          <w:sz w:val="34"/>
          <w:szCs w:val="34"/>
          <w:rtl/>
        </w:rPr>
        <w:t xml:space="preserve"> و</w:t>
      </w:r>
      <w:r>
        <w:rPr>
          <w:sz w:val="34"/>
          <w:szCs w:val="34"/>
          <w:rtl/>
        </w:rPr>
        <w:t xml:space="preserve"> موضوعش هم فعلی بشود</w:t>
      </w:r>
      <w:r w:rsidRPr="00944A91">
        <w:rPr>
          <w:sz w:val="34"/>
          <w:szCs w:val="34"/>
          <w:rtl/>
        </w:rPr>
        <w:t xml:space="preserve"> ولی انقداح اراده در نفس مولا نسبت به فعل عبد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نشده باشد، می شود حکم غیر فعلی، و مبنای درستی هم هست کما نقّح فی محله،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پس می شود وجوب وضوء حکم غیر فعلی بشود به این معنا، در موارد ضرر انقداح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اراده در نفس مولا نشده</w:t>
      </w:r>
      <w:r>
        <w:rPr>
          <w:rFonts w:hint="cs"/>
          <w:sz w:val="34"/>
          <w:szCs w:val="34"/>
          <w:rtl/>
        </w:rPr>
        <w:t xml:space="preserve"> است</w:t>
      </w:r>
      <w:r w:rsidRPr="00944A91">
        <w:rPr>
          <w:sz w:val="34"/>
          <w:szCs w:val="34"/>
          <w:rtl/>
        </w:rPr>
        <w:t xml:space="preserve"> که مکلف وضوء بگیرد، فقط حکم انشاء شده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موضوعش هم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محقق شده، صاحب کفایه می فرماید بعضی از احکام بعد از ظهور حضرت </w:t>
      </w:r>
      <w:r>
        <w:rPr>
          <w:rFonts w:hint="cs"/>
          <w:sz w:val="34"/>
          <w:szCs w:val="34"/>
          <w:rtl/>
        </w:rPr>
        <w:t xml:space="preserve">حجت سلام الله علیه </w:t>
      </w:r>
      <w:r w:rsidRPr="00944A91">
        <w:rPr>
          <w:sz w:val="34"/>
          <w:szCs w:val="34"/>
          <w:rtl/>
        </w:rPr>
        <w:t>فعلی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شو</w:t>
      </w:r>
      <w:r>
        <w:rPr>
          <w:rFonts w:hint="cs"/>
          <w:sz w:val="34"/>
          <w:szCs w:val="34"/>
          <w:rtl/>
        </w:rPr>
        <w:t>ن</w:t>
      </w:r>
      <w:r w:rsidRPr="00944A91">
        <w:rPr>
          <w:sz w:val="34"/>
          <w:szCs w:val="34"/>
          <w:rtl/>
        </w:rPr>
        <w:t>د، اگر علم تفصیلی هم به آن پیدا کنیم فعلی نمی شود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وانگهی کی می گوید صاحب کفایه نظرش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این است که حکم هست ولی اقتضائی است، شاید مقصودش این است که یجب الوضوء را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عرف حمل </w:t>
      </w:r>
      <w:r>
        <w:rPr>
          <w:sz w:val="34"/>
          <w:szCs w:val="34"/>
          <w:rtl/>
        </w:rPr>
        <w:t>می کند بر این</w:t>
      </w:r>
      <w:r w:rsidRPr="00944A91">
        <w:rPr>
          <w:sz w:val="34"/>
          <w:szCs w:val="34"/>
          <w:rtl/>
        </w:rPr>
        <w:t xml:space="preserve">که این خطاب دلالت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د بر ثبوت وجوب وضوء لولا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الضرر، به نحوی که اگر ضرر بود دیگر وجوب وضوء نیست، مثل اینکه اگر غصب بود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دیگر حلیت شاة نیست، نه اینکه حلیت هست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فعلیه نیست که ما توجیه کردیم،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اصلا حلیتش لولا الغصب است، مع الغصب دیگر حلیت ندارد، وجوب الوضوء هم لولا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الضرر است، با فرض ضرر دیگر وجوب ندارد، موضوع عملا مقید می شود به توفیق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عرفی</w:t>
      </w:r>
      <w:r w:rsidRPr="00944A91">
        <w:rPr>
          <w:sz w:val="34"/>
          <w:szCs w:val="34"/>
        </w:rPr>
        <w:t>.</w:t>
      </w:r>
    </w:p>
    <w:p w:rsidR="00FF71D6" w:rsidRPr="00461A44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  <w:rtl/>
        </w:rPr>
      </w:pPr>
      <w:r w:rsidRPr="00461A44">
        <w:rPr>
          <w:rFonts w:hint="cs"/>
          <w:b/>
          <w:bCs/>
          <w:sz w:val="34"/>
          <w:szCs w:val="34"/>
          <w:rtl/>
        </w:rPr>
        <w:t>اشکال صحیح به صاحب کفایه</w:t>
      </w:r>
      <w:r>
        <w:rPr>
          <w:rFonts w:hint="cs"/>
          <w:b/>
          <w:bCs/>
          <w:sz w:val="34"/>
          <w:szCs w:val="34"/>
          <w:rtl/>
        </w:rPr>
        <w:t>: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اشکال به صاحب کفایه مطلب دیگری است،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اشکال این است که این توفیق عرفی مختص به جائی است که خطاب اولی حکم ترخیصی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باشد</w:t>
      </w:r>
      <w:r>
        <w:rPr>
          <w:rFonts w:hint="cs"/>
          <w:sz w:val="34"/>
          <w:szCs w:val="34"/>
          <w:rtl/>
        </w:rPr>
        <w:t xml:space="preserve"> و</w:t>
      </w:r>
      <w:r w:rsidRPr="00944A91">
        <w:rPr>
          <w:sz w:val="34"/>
          <w:szCs w:val="34"/>
          <w:rtl/>
        </w:rPr>
        <w:t xml:space="preserve"> خطاب ثانوی حکم الزامی باشد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مثل احلت لکم بهیمة الانعام با یحرم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الغصب، اما جائی که حکم اولی حکم الزامی است و حکم ثانوی یا حکم ترخیصی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یا حکم الزامی م</w:t>
      </w:r>
      <w:r>
        <w:rPr>
          <w:sz w:val="34"/>
          <w:szCs w:val="34"/>
          <w:rtl/>
        </w:rPr>
        <w:t>خالف هست، یحرم الکذب با یستحب ا</w:t>
      </w:r>
      <w:r>
        <w:rPr>
          <w:rFonts w:hint="cs"/>
          <w:sz w:val="34"/>
          <w:szCs w:val="34"/>
          <w:rtl/>
        </w:rPr>
        <w:t>ج</w:t>
      </w:r>
      <w:r w:rsidRPr="00944A91">
        <w:rPr>
          <w:sz w:val="34"/>
          <w:szCs w:val="34"/>
          <w:rtl/>
        </w:rPr>
        <w:t>ابة دعوة المؤمن، کجا عرف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حمل می کند یحرم الکذب را بر حکم اقتضائی که یحرم الکذب لولا اجابة دعوة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المؤمن، ابدا، با این</w:t>
      </w:r>
      <w:r w:rsidRPr="00944A91">
        <w:rPr>
          <w:sz w:val="34"/>
          <w:szCs w:val="34"/>
          <w:rtl/>
        </w:rPr>
        <w:t>که کذب عنوان اولی است واجابت دعوت مؤمن عنوان ثانوی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</w:t>
      </w:r>
      <w:r w:rsidRPr="00944A91">
        <w:rPr>
          <w:sz w:val="34"/>
          <w:szCs w:val="34"/>
        </w:rPr>
        <w:t>.</w:t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44A91">
        <w:rPr>
          <w:sz w:val="34"/>
          <w:szCs w:val="34"/>
          <w:rtl/>
        </w:rPr>
        <w:t>جائی این توفیق عرفی صحیح است که حکم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اولی ترخیصی باشد وحکم ثانوی الزامی باشد، عرف می گوید آن حکم اولی ترخیص</w:t>
      </w:r>
      <w:r>
        <w:rPr>
          <w:rFonts w:hint="cs"/>
          <w:sz w:val="34"/>
          <w:szCs w:val="34"/>
          <w:rtl/>
        </w:rPr>
        <w:t>ِ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حیثی است</w:t>
      </w:r>
      <w:r>
        <w:rPr>
          <w:rFonts w:hint="cs"/>
          <w:sz w:val="34"/>
          <w:szCs w:val="34"/>
          <w:rtl/>
        </w:rPr>
        <w:t>.</w:t>
      </w:r>
      <w:r w:rsidRPr="00944A91">
        <w:rPr>
          <w:sz w:val="34"/>
          <w:szCs w:val="34"/>
          <w:rtl/>
        </w:rPr>
        <w:t xml:space="preserve"> 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جائی که حکم اولی الزامی است و حکم ثانوی هم </w:t>
      </w:r>
      <w:r w:rsidRPr="00944A91">
        <w:rPr>
          <w:sz w:val="34"/>
          <w:szCs w:val="34"/>
          <w:rtl/>
        </w:rPr>
        <w:t>الزامی</w:t>
      </w:r>
      <w:r>
        <w:rPr>
          <w:rFonts w:hint="cs"/>
          <w:sz w:val="34"/>
          <w:szCs w:val="34"/>
          <w:rtl/>
        </w:rPr>
        <w:t>ِ</w:t>
      </w:r>
      <w:r w:rsidRPr="00944A91">
        <w:rPr>
          <w:sz w:val="34"/>
          <w:szCs w:val="34"/>
          <w:rtl/>
        </w:rPr>
        <w:t xml:space="preserve"> مخالف </w:t>
      </w:r>
      <w:r>
        <w:rPr>
          <w:rFonts w:hint="cs"/>
          <w:sz w:val="34"/>
          <w:szCs w:val="34"/>
          <w:rtl/>
        </w:rPr>
        <w:t xml:space="preserve">است </w:t>
      </w:r>
      <w:r w:rsidRPr="00944A91">
        <w:rPr>
          <w:sz w:val="34"/>
          <w:szCs w:val="34"/>
          <w:rtl/>
        </w:rPr>
        <w:t>مثل اینکه خطاب اولی بگوید یحرم الکذب خطاب ثانوی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بگوید یجب الوفاء بالشرط، یا خطاب اولی می گوید یجب الوضوء و آب منحصر است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به آب غصبی، خوب حکم اولی در فرض انحصار آب به آب غصبی حکم اولی الزامی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شود که با این آب غصبی وضوء بگیر، البته فرضی مثال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زنیم، والا ظاهر فلم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تجدوا فتیمموا</w:t>
      </w:r>
      <w:r>
        <w:rPr>
          <w:rFonts w:hint="cs"/>
          <w:sz w:val="34"/>
          <w:szCs w:val="34"/>
          <w:rtl/>
        </w:rPr>
        <w:t xml:space="preserve"> ظاهرش</w:t>
      </w:r>
      <w:r w:rsidRPr="00944A91">
        <w:rPr>
          <w:sz w:val="34"/>
          <w:szCs w:val="34"/>
          <w:rtl/>
        </w:rPr>
        <w:t xml:space="preserve"> این است که فلم تجدوا ماءا مباحا،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الا آب در خانه همسایه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فراوان است ولی به من نمی گویند واجد الماء مگر اینکه بر من مباح باشد با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آب همسایه وضوء بگیرم،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الا آب غصبی را عرف مصداق وجدان ماء نمی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داند، ولذا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خود این آیه دلیل است که وضوء با آن غصبی عالما عامدا یا جاهلا مقصرا باطل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است، چون گفت فلم تجدوا ماءا فتیمموا چرا شما رفتی وضوء گرفتی</w:t>
      </w:r>
      <w:r>
        <w:rPr>
          <w:rFonts w:hint="cs"/>
          <w:sz w:val="34"/>
          <w:szCs w:val="34"/>
          <w:rtl/>
        </w:rPr>
        <w:t xml:space="preserve">؟ </w:t>
      </w:r>
      <w:r w:rsidRPr="00944A91">
        <w:rPr>
          <w:sz w:val="34"/>
          <w:szCs w:val="34"/>
          <w:rtl/>
        </w:rPr>
        <w:t xml:space="preserve">ولذا </w:t>
      </w:r>
      <w:r>
        <w:rPr>
          <w:rFonts w:hint="cs"/>
          <w:sz w:val="34"/>
          <w:szCs w:val="34"/>
          <w:rtl/>
        </w:rPr>
        <w:t xml:space="preserve">ما </w:t>
      </w:r>
      <w:r w:rsidRPr="00944A91">
        <w:rPr>
          <w:sz w:val="34"/>
          <w:szCs w:val="34"/>
          <w:rtl/>
        </w:rPr>
        <w:t xml:space="preserve">فرضی بحث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یم، یجب الوضوء 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فرض انحصار آب به آب غصبی اطلاقش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 یجب الوضوء اطلاق یحرم الغصب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می گوید یحرم الغصب، </w:t>
      </w:r>
      <w:r>
        <w:rPr>
          <w:rFonts w:hint="cs"/>
          <w:sz w:val="34"/>
          <w:szCs w:val="34"/>
          <w:rtl/>
        </w:rPr>
        <w:t xml:space="preserve">خوب </w:t>
      </w:r>
      <w:r>
        <w:rPr>
          <w:sz w:val="34"/>
          <w:szCs w:val="34"/>
          <w:rtl/>
        </w:rPr>
        <w:t>این</w:t>
      </w:r>
      <w:r w:rsidRPr="00944A91">
        <w:rPr>
          <w:sz w:val="34"/>
          <w:szCs w:val="34"/>
          <w:rtl/>
        </w:rPr>
        <w:t>جا وجهی ندارد که بگوئیم یحرم الغصب مقدم بر یجب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الوضوء است، </w:t>
      </w:r>
      <w:r>
        <w:rPr>
          <w:rFonts w:hint="cs"/>
          <w:sz w:val="34"/>
          <w:szCs w:val="34"/>
          <w:rtl/>
        </w:rPr>
        <w:t>البته در فرض انحصار،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و الا </w:t>
      </w:r>
      <w:r w:rsidRPr="00944A91">
        <w:rPr>
          <w:sz w:val="34"/>
          <w:szCs w:val="34"/>
          <w:rtl/>
        </w:rPr>
        <w:t>در فرض مندوحه که آب غصبی هست آب مباح هم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هست او را نمی گوئیم چون الزام ندارم از آب غصبی وضوء بگیرم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در فرض عدم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المندوحة اطلاق یجب الوضوء </w:t>
      </w:r>
      <w:r>
        <w:rPr>
          <w:sz w:val="34"/>
          <w:szCs w:val="34"/>
          <w:rtl/>
        </w:rPr>
        <w:t>می گوید وضوء بگیر با این آب غصبی</w:t>
      </w:r>
      <w:r w:rsidRPr="00944A91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اطلاق یحرم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الغصب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 غصب حرام است، چه تقدمی دارد یحرم الغصب بر اطلاق یجب الوضوء،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مگر همان نکته فلم تجدوا ماءا فتیمموا را مطرح کنید که نکته درستی هم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هست</w:t>
      </w:r>
      <w:r>
        <w:rPr>
          <w:rFonts w:hint="cs"/>
          <w:sz w:val="34"/>
          <w:szCs w:val="34"/>
          <w:rtl/>
        </w:rPr>
        <w:t xml:space="preserve">، </w:t>
      </w:r>
      <w:r w:rsidRPr="00944A91">
        <w:rPr>
          <w:sz w:val="34"/>
          <w:szCs w:val="34"/>
          <w:rtl/>
        </w:rPr>
        <w:t>پس این وجه هم تمام نشد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103E2A">
        <w:rPr>
          <w:b/>
          <w:bCs/>
          <w:sz w:val="34"/>
          <w:szCs w:val="34"/>
          <w:rtl/>
        </w:rPr>
        <w:t xml:space="preserve">وجه خامس </w:t>
      </w:r>
      <w:r w:rsidRPr="00103E2A">
        <w:rPr>
          <w:rFonts w:hint="cs"/>
          <w:b/>
          <w:bCs/>
          <w:sz w:val="34"/>
          <w:szCs w:val="34"/>
          <w:rtl/>
        </w:rPr>
        <w:t>برای تقدیم لاضرر: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که وجه صحیح هم </w:t>
      </w:r>
      <w:r>
        <w:rPr>
          <w:rFonts w:hint="cs"/>
          <w:sz w:val="34"/>
          <w:szCs w:val="34"/>
          <w:rtl/>
        </w:rPr>
        <w:t>هست،</w:t>
      </w:r>
      <w:r w:rsidRPr="00944A91">
        <w:rPr>
          <w:sz w:val="34"/>
          <w:szCs w:val="34"/>
          <w:rtl/>
        </w:rPr>
        <w:t xml:space="preserve"> وجهی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 که شیخ انصاری و محقق نائینی گفته اند و شاگردان محقق نائینی هم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پذیرفته اند، که نسبت لاضرر با خطاب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های اولیه نسبت دلیل حاکم است با دلیل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محکوم، لاضرر ناظر به احکام اولیه است، </w:t>
      </w:r>
      <w:r>
        <w:rPr>
          <w:rFonts w:hint="cs"/>
          <w:sz w:val="34"/>
          <w:szCs w:val="34"/>
          <w:rtl/>
        </w:rPr>
        <w:t xml:space="preserve">اصلا </w:t>
      </w:r>
      <w:r w:rsidRPr="00944A91">
        <w:rPr>
          <w:sz w:val="34"/>
          <w:szCs w:val="34"/>
          <w:rtl/>
        </w:rPr>
        <w:t>ظهور عرفیه لاضرر این است که شریعتی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داریم که این شریعت احکامی دارد ما در این احکام حکم ضرری نداریم، لاضرر،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مخصوصا اگر باشد لاضرر فی الاسلام یا ما جعل علیکم فی الدین من حرج، حاکم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مقدم بر محکوم است ولو نسبت عموم من وجه باشد، چون قرینیت عرفیه اش محفوظ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 حتی در موارد عموم من وجه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944A91">
        <w:rPr>
          <w:sz w:val="34"/>
          <w:szCs w:val="34"/>
          <w:rtl/>
        </w:rPr>
        <w:t xml:space="preserve">جواب </w:t>
      </w:r>
      <w:r>
        <w:rPr>
          <w:rFonts w:hint="cs"/>
          <w:sz w:val="34"/>
          <w:szCs w:val="34"/>
          <w:rtl/>
        </w:rPr>
        <w:t xml:space="preserve">و </w:t>
      </w:r>
      <w:r>
        <w:rPr>
          <w:sz w:val="34"/>
          <w:szCs w:val="34"/>
          <w:rtl/>
        </w:rPr>
        <w:t>سؤال</w:t>
      </w:r>
      <w:r>
        <w:rPr>
          <w:rFonts w:hint="cs"/>
          <w:sz w:val="34"/>
          <w:szCs w:val="34"/>
          <w:rtl/>
        </w:rPr>
        <w:t>؟</w:t>
      </w:r>
      <w:r w:rsidRPr="00944A91">
        <w:rPr>
          <w:sz w:val="34"/>
          <w:szCs w:val="34"/>
          <w:rtl/>
        </w:rPr>
        <w:t xml:space="preserve"> لاضرر ناظر به شریعت است،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شریعت مجموعه ای </w:t>
      </w:r>
      <w:r>
        <w:rPr>
          <w:rFonts w:hint="cs"/>
          <w:sz w:val="34"/>
          <w:szCs w:val="34"/>
          <w:rtl/>
        </w:rPr>
        <w:t xml:space="preserve">است </w:t>
      </w:r>
      <w:r w:rsidRPr="00944A91">
        <w:rPr>
          <w:sz w:val="34"/>
          <w:szCs w:val="34"/>
          <w:rtl/>
        </w:rPr>
        <w:t>از احکام وجودی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عدمی، موقف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سلبی شارع جزء شارع است، این که شارع واجب نکرده بر ما ریاضت کشیدن را خوب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این جزء شریعت است دی</w:t>
      </w:r>
      <w:r>
        <w:rPr>
          <w:sz w:val="34"/>
          <w:szCs w:val="34"/>
          <w:rtl/>
        </w:rPr>
        <w:t>گر ولو حکم عدمی است، عدم الوجوب</w:t>
      </w:r>
      <w:r w:rsidRPr="00944A91">
        <w:rPr>
          <w:sz w:val="34"/>
          <w:szCs w:val="34"/>
          <w:rtl/>
        </w:rPr>
        <w:t xml:space="preserve"> موقف سلبی شارع است،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عن اهمال نیست </w:t>
      </w:r>
      <w:r>
        <w:rPr>
          <w:rFonts w:hint="cs"/>
          <w:sz w:val="34"/>
          <w:szCs w:val="34"/>
          <w:rtl/>
        </w:rPr>
        <w:t xml:space="preserve">بلکه </w:t>
      </w:r>
      <w:r w:rsidRPr="00944A91">
        <w:rPr>
          <w:sz w:val="34"/>
          <w:szCs w:val="34"/>
          <w:rtl/>
        </w:rPr>
        <w:t>عن التفات است، لذا این هم جزء شریعت است</w:t>
      </w:r>
      <w:r>
        <w:rPr>
          <w:rFonts w:hint="cs"/>
          <w:sz w:val="34"/>
          <w:szCs w:val="34"/>
          <w:rtl/>
        </w:rPr>
        <w:t>}.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صاحب کفایه فرموده است که حکومت درست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نیست، چه فرق می کند لاضرر با اینکه مثلا یک دلیل بیاید بگوید که لاوجوب لاکرام الفاسق، </w:t>
      </w:r>
      <w:r>
        <w:rPr>
          <w:rFonts w:hint="cs"/>
          <w:sz w:val="34"/>
          <w:szCs w:val="34"/>
          <w:rtl/>
        </w:rPr>
        <w:t xml:space="preserve">خوب </w:t>
      </w:r>
      <w:r w:rsidRPr="00944A91">
        <w:rPr>
          <w:sz w:val="34"/>
          <w:szCs w:val="34"/>
          <w:rtl/>
        </w:rPr>
        <w:t>لاوجوب لاکرام الفاسق نسبتش با اکرم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العالم عموم من وجه است، </w:t>
      </w:r>
      <w:r>
        <w:rPr>
          <w:rFonts w:hint="cs"/>
          <w:sz w:val="34"/>
          <w:szCs w:val="34"/>
          <w:rtl/>
        </w:rPr>
        <w:t xml:space="preserve">آیا </w:t>
      </w:r>
      <w:r w:rsidRPr="00944A91">
        <w:rPr>
          <w:sz w:val="34"/>
          <w:szCs w:val="34"/>
          <w:rtl/>
        </w:rPr>
        <w:t>کسی توهم کرده لاوجوب لاکرام الفاسق</w:t>
      </w:r>
      <w:r>
        <w:rPr>
          <w:rFonts w:hint="cs"/>
          <w:sz w:val="34"/>
          <w:szCs w:val="34"/>
          <w:rtl/>
        </w:rPr>
        <w:t xml:space="preserve"> این</w:t>
      </w:r>
      <w:r w:rsidRPr="00944A91">
        <w:rPr>
          <w:sz w:val="34"/>
          <w:szCs w:val="34"/>
          <w:rtl/>
        </w:rPr>
        <w:t xml:space="preserve"> حاکم است بر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یجب اکرام العالم</w:t>
      </w:r>
      <w:r>
        <w:rPr>
          <w:rFonts w:hint="cs"/>
          <w:sz w:val="34"/>
          <w:szCs w:val="34"/>
          <w:rtl/>
        </w:rPr>
        <w:t>؟</w:t>
      </w:r>
      <w:r w:rsidRPr="00944A91">
        <w:rPr>
          <w:sz w:val="34"/>
          <w:szCs w:val="34"/>
          <w:rtl/>
        </w:rPr>
        <w:t xml:space="preserve"> خوب لاضرر هم می گوید لاوجوب ضرری، چه فرق می کند؟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4721B5">
        <w:rPr>
          <w:b/>
          <w:bCs/>
          <w:sz w:val="34"/>
          <w:szCs w:val="34"/>
          <w:rtl/>
        </w:rPr>
        <w:t>اقول:</w:t>
      </w:r>
      <w:r w:rsidRPr="00944A91">
        <w:rPr>
          <w:sz w:val="34"/>
          <w:szCs w:val="34"/>
          <w:rtl/>
        </w:rPr>
        <w:t xml:space="preserve"> به نظر ما این اشکال صاحب کفایه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وارد نیست، زیرا یک وقت می گوئید لا وجوب لاکرام الفاسق یا آیه قرآن 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الله لایأمر بالفحشاء، بله این نظارتی ندارد بر چیز دیگر، بلکه نفی می کند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وجوب اکرام فاسق را </w:t>
      </w:r>
      <w:r w:rsidRPr="00944A91">
        <w:rPr>
          <w:sz w:val="34"/>
          <w:szCs w:val="34"/>
          <w:rtl/>
        </w:rPr>
        <w:t>و نفی می کند امر خدا را فحشاء، ولی لاضرر سیاقش این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است که ما دینی داریم</w:t>
      </w:r>
      <w:r w:rsidRPr="00944A91">
        <w:rPr>
          <w:sz w:val="34"/>
          <w:szCs w:val="34"/>
          <w:rtl/>
        </w:rPr>
        <w:t xml:space="preserve"> در این دین ضرر نیست، اگر فی الاسلام باشد کما کان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فی مرسلة الصدوق که حکم واضح است، ولی ما فرض </w:t>
      </w:r>
      <w:r>
        <w:rPr>
          <w:sz w:val="34"/>
          <w:szCs w:val="34"/>
          <w:rtl/>
        </w:rPr>
        <w:t xml:space="preserve">می کنیم </w:t>
      </w:r>
      <w:r>
        <w:rPr>
          <w:rFonts w:hint="cs"/>
          <w:sz w:val="34"/>
          <w:szCs w:val="34"/>
          <w:rtl/>
        </w:rPr>
        <w:t xml:space="preserve">که </w:t>
      </w:r>
      <w:r>
        <w:rPr>
          <w:sz w:val="34"/>
          <w:szCs w:val="34"/>
          <w:rtl/>
        </w:rPr>
        <w:t>نیست</w:t>
      </w:r>
      <w:r w:rsidRPr="00944A91">
        <w:rPr>
          <w:sz w:val="34"/>
          <w:szCs w:val="34"/>
          <w:rtl/>
        </w:rPr>
        <w:t xml:space="preserve"> چون سندش معتبر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نیست، همان فانه لاضرر، درست</w:t>
      </w:r>
      <w:r>
        <w:rPr>
          <w:rFonts w:hint="cs"/>
          <w:sz w:val="34"/>
          <w:szCs w:val="34"/>
          <w:rtl/>
        </w:rPr>
        <w:t xml:space="preserve"> است</w:t>
      </w:r>
      <w:r w:rsidRPr="00944A91">
        <w:rPr>
          <w:sz w:val="34"/>
          <w:szCs w:val="34"/>
          <w:rtl/>
        </w:rPr>
        <w:t xml:space="preserve"> که نگفتن</w:t>
      </w:r>
      <w:r>
        <w:rPr>
          <w:rFonts w:hint="cs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فی الاسلام</w:t>
      </w:r>
      <w:r w:rsidRPr="00944A91">
        <w:rPr>
          <w:sz w:val="34"/>
          <w:szCs w:val="34"/>
          <w:rtl/>
        </w:rPr>
        <w:t xml:space="preserve"> ولی مناسبت حکم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موضوع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این را</w:t>
      </w:r>
      <w:r>
        <w:rPr>
          <w:sz w:val="34"/>
          <w:szCs w:val="34"/>
          <w:rtl/>
        </w:rPr>
        <w:t xml:space="preserve"> از</w:t>
      </w:r>
      <w:r>
        <w:rPr>
          <w:rFonts w:hint="cs"/>
          <w:sz w:val="34"/>
          <w:szCs w:val="34"/>
          <w:rtl/>
        </w:rPr>
        <w:t xml:space="preserve"> آن</w:t>
      </w:r>
      <w:r w:rsidRPr="00944A91">
        <w:rPr>
          <w:sz w:val="34"/>
          <w:szCs w:val="34"/>
          <w:rtl/>
        </w:rPr>
        <w:t xml:space="preserve">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فهمد، به درست</w:t>
      </w:r>
      <w:r>
        <w:rPr>
          <w:sz w:val="34"/>
          <w:szCs w:val="34"/>
          <w:rtl/>
        </w:rPr>
        <w:t xml:space="preserve">ی که زیان نیست، کجا زیان نیست؟ </w:t>
      </w:r>
      <w:r w:rsidRPr="00944A91">
        <w:rPr>
          <w:sz w:val="34"/>
          <w:szCs w:val="34"/>
          <w:rtl/>
        </w:rPr>
        <w:t>در دنیا که الی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ماشاء الله زیان هست، </w:t>
      </w:r>
      <w:r>
        <w:rPr>
          <w:rFonts w:hint="cs"/>
          <w:sz w:val="34"/>
          <w:szCs w:val="34"/>
          <w:rtl/>
        </w:rPr>
        <w:t>اصل این یعنی</w:t>
      </w:r>
      <w:r w:rsidRPr="00944A91">
        <w:rPr>
          <w:sz w:val="34"/>
          <w:szCs w:val="34"/>
          <w:rtl/>
        </w:rPr>
        <w:t xml:space="preserve"> عرف می فهمد که در دین زیان نیست، یا در خارج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زیان نیست </w:t>
      </w:r>
      <w:r>
        <w:rPr>
          <w:rFonts w:hint="cs"/>
          <w:sz w:val="34"/>
          <w:szCs w:val="34"/>
          <w:rtl/>
        </w:rPr>
        <w:t>که</w:t>
      </w:r>
      <w:r w:rsidRPr="00944A91">
        <w:rPr>
          <w:sz w:val="34"/>
          <w:szCs w:val="34"/>
          <w:rtl/>
        </w:rPr>
        <w:t xml:space="preserve"> مربوط به دین است، در عالم تکوین</w:t>
      </w:r>
      <w:r>
        <w:rPr>
          <w:rFonts w:hint="cs"/>
          <w:sz w:val="34"/>
          <w:szCs w:val="34"/>
          <w:rtl/>
        </w:rPr>
        <w:t>ی</w:t>
      </w:r>
      <w:r w:rsidRPr="00944A91">
        <w:rPr>
          <w:sz w:val="34"/>
          <w:szCs w:val="34"/>
          <w:rtl/>
        </w:rPr>
        <w:t xml:space="preserve"> که متأثر از دین هست زیان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نیست، بالاخره ظهور عرفی</w:t>
      </w:r>
      <w:r>
        <w:rPr>
          <w:rFonts w:hint="cs"/>
          <w:sz w:val="34"/>
          <w:szCs w:val="34"/>
          <w:rtl/>
        </w:rPr>
        <w:t xml:space="preserve"> ا</w:t>
      </w:r>
      <w:r w:rsidRPr="00944A91">
        <w:rPr>
          <w:sz w:val="34"/>
          <w:szCs w:val="34"/>
          <w:rtl/>
        </w:rPr>
        <w:t>ش این است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 xml:space="preserve">که دین </w:t>
      </w:r>
      <w:r>
        <w:rPr>
          <w:rFonts w:hint="cs"/>
          <w:sz w:val="34"/>
          <w:szCs w:val="34"/>
          <w:rtl/>
        </w:rPr>
        <w:t xml:space="preserve">در اینجا </w:t>
      </w:r>
      <w:r w:rsidRPr="00944A91">
        <w:rPr>
          <w:sz w:val="34"/>
          <w:szCs w:val="34"/>
          <w:rtl/>
        </w:rPr>
        <w:t>مفروغ عن</w:t>
      </w:r>
      <w:r>
        <w:rPr>
          <w:sz w:val="34"/>
          <w:szCs w:val="34"/>
          <w:rtl/>
        </w:rPr>
        <w:t>ه گرفته شده اس</w:t>
      </w:r>
      <w:r>
        <w:rPr>
          <w:rFonts w:hint="cs"/>
          <w:sz w:val="34"/>
          <w:szCs w:val="34"/>
          <w:rtl/>
        </w:rPr>
        <w:t>ت و می خواهد بگوید در دین زیان نیست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و لذا این اشکال که بگوئیم اگر می گفت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این حکم های اولی ضرری نیستند می شد نفی ترکیبی، الاحکام الاولیة لیست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بضرریة نفی ترکیبی را کسی بگوید ناظر است</w:t>
      </w:r>
      <w:r>
        <w:rPr>
          <w:rFonts w:hint="cs"/>
          <w:sz w:val="34"/>
          <w:szCs w:val="34"/>
          <w:rtl/>
        </w:rPr>
        <w:t xml:space="preserve"> مشکلی ندارد</w:t>
      </w:r>
      <w:r w:rsidRPr="00944A91">
        <w:rPr>
          <w:sz w:val="34"/>
          <w:szCs w:val="34"/>
          <w:rtl/>
        </w:rPr>
        <w:t>، اما ظهور لاضرر که در نفی ترکیبی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نیست، ظهور لاضرر این نیست که ا</w:t>
      </w:r>
      <w:r>
        <w:rPr>
          <w:rFonts w:hint="cs"/>
          <w:sz w:val="34"/>
          <w:szCs w:val="34"/>
          <w:rtl/>
        </w:rPr>
        <w:t>لا</w:t>
      </w:r>
      <w:r w:rsidRPr="00944A91">
        <w:rPr>
          <w:sz w:val="34"/>
          <w:szCs w:val="34"/>
          <w:rtl/>
        </w:rPr>
        <w:t>حکام ا</w:t>
      </w:r>
      <w:r>
        <w:rPr>
          <w:rFonts w:hint="cs"/>
          <w:sz w:val="34"/>
          <w:szCs w:val="34"/>
          <w:rtl/>
        </w:rPr>
        <w:t>لا</w:t>
      </w:r>
      <w:r>
        <w:rPr>
          <w:sz w:val="34"/>
          <w:szCs w:val="34"/>
          <w:rtl/>
        </w:rPr>
        <w:t>ولی</w:t>
      </w:r>
      <w:r>
        <w:rPr>
          <w:rFonts w:hint="cs"/>
          <w:sz w:val="34"/>
          <w:szCs w:val="34"/>
          <w:rtl/>
        </w:rPr>
        <w:t>ة</w:t>
      </w:r>
      <w:r w:rsidRPr="00944A91">
        <w:rPr>
          <w:sz w:val="34"/>
          <w:szCs w:val="34"/>
          <w:rtl/>
        </w:rPr>
        <w:t xml:space="preserve"> لیست بضرریة، ظهورش نفی بسیط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است، لاحکم ضرری</w:t>
      </w:r>
      <w:r>
        <w:rPr>
          <w:rFonts w:hint="cs"/>
          <w:sz w:val="34"/>
          <w:szCs w:val="34"/>
          <w:rtl/>
        </w:rPr>
        <w:t>ّ</w:t>
      </w:r>
      <w:r w:rsidRPr="00944A91">
        <w:rPr>
          <w:sz w:val="34"/>
          <w:szCs w:val="34"/>
          <w:rtl/>
        </w:rPr>
        <w:t xml:space="preserve"> نفی بسیط می کند به نحو لیسه تامه می گوید حکم ضرری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نداریم، ولذا مستشکل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خوب حکم ضرری نداریم مثل </w:t>
      </w:r>
      <w:r w:rsidRPr="00944A91">
        <w:rPr>
          <w:sz w:val="34"/>
          <w:szCs w:val="34"/>
          <w:rtl/>
        </w:rPr>
        <w:t>ان الله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لایأمر بالفحشاء</w:t>
      </w:r>
      <w:r>
        <w:rPr>
          <w:rFonts w:hint="cs"/>
          <w:sz w:val="34"/>
          <w:szCs w:val="34"/>
          <w:rtl/>
        </w:rPr>
        <w:t xml:space="preserve"> یا </w:t>
      </w:r>
      <w:r>
        <w:rPr>
          <w:sz w:val="34"/>
          <w:szCs w:val="34"/>
          <w:rtl/>
        </w:rPr>
        <w:t>لا وجوب لاکرام الفاسق</w:t>
      </w:r>
      <w:r>
        <w:rPr>
          <w:rFonts w:hint="cs"/>
          <w:sz w:val="34"/>
          <w:szCs w:val="34"/>
          <w:rtl/>
        </w:rPr>
        <w:t xml:space="preserve"> است که گفتیم</w:t>
      </w:r>
      <w:r w:rsidRPr="00944A91">
        <w:rPr>
          <w:sz w:val="34"/>
          <w:szCs w:val="34"/>
          <w:rtl/>
        </w:rPr>
        <w:t xml:space="preserve"> اینکه به معنای حکومت و نظارت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نیست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29274B">
        <w:rPr>
          <w:rFonts w:hint="cs"/>
          <w:b/>
          <w:bCs/>
          <w:sz w:val="34"/>
          <w:szCs w:val="34"/>
          <w:rtl/>
        </w:rPr>
        <w:t>اقول: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می گوئیم اشتباه شما این است که جمود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بر لفظ کردید، مناسبت حکم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موضوع در ل</w:t>
      </w:r>
      <w:r>
        <w:rPr>
          <w:sz w:val="34"/>
          <w:szCs w:val="34"/>
          <w:rtl/>
        </w:rPr>
        <w:t>اضرر این است که در دین ضرر نیست</w:t>
      </w:r>
      <w:r w:rsidRPr="00944A91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یا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در عالم تکوینی که مرتبط با دین و متأثر از دین هست ضرر نیست، و این ظاهرش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حکومت است، لذا این وجه خامس درست است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این هم که از مرحوم شیخ نقل شده که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سیاق امتنان اقتضاء می کند تقدیم ل</w:t>
      </w:r>
      <w:r>
        <w:rPr>
          <w:sz w:val="34"/>
          <w:szCs w:val="34"/>
          <w:rtl/>
        </w:rPr>
        <w:t>اضرر را بر خطابات اولیه، با این</w:t>
      </w:r>
      <w:r w:rsidRPr="00944A91">
        <w:rPr>
          <w:sz w:val="34"/>
          <w:szCs w:val="34"/>
          <w:rtl/>
        </w:rPr>
        <w:t>که نسبت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عموم من وجه است، احتمال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دهیم مقصودشان تاکید بر حکومت باشد، چون صرف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سیاق امتنان که اباء از تخصیص نمی آورد، اگر مقصودتان این است که سیاق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امتنان اباء از تخصیص 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آورد، این مطلب درست نیست، ما جعل علیکم فی الدین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من حرج تخصیص خورده به جهاد، جهاد حرجی است در عین حال جعل شده است</w:t>
      </w:r>
      <w:r>
        <w:rPr>
          <w:rFonts w:hint="cs"/>
          <w:sz w:val="34"/>
          <w:szCs w:val="34"/>
          <w:rtl/>
        </w:rPr>
        <w:t xml:space="preserve">، </w:t>
      </w:r>
      <w:r w:rsidRPr="00944A91">
        <w:rPr>
          <w:sz w:val="34"/>
          <w:szCs w:val="34"/>
          <w:rtl/>
        </w:rPr>
        <w:t>اما این مطلب خوب است که بگوئیم سیاق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امتنان ظهور می دهد به لاضرر در نظارت لاضرر بر شریعت، که لاضرر فی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شریعتنا، لاضرر فی ملّتنا، و این مطلب قابل قبولی هست</w:t>
      </w:r>
      <w:r w:rsidRPr="00944A91">
        <w:rPr>
          <w:sz w:val="34"/>
          <w:szCs w:val="34"/>
        </w:rPr>
        <w:t>.</w:t>
      </w:r>
    </w:p>
    <w:p w:rsidR="00FF71D6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44A91">
        <w:rPr>
          <w:sz w:val="34"/>
          <w:szCs w:val="34"/>
          <w:rtl/>
        </w:rPr>
        <w:t>حالا در اینجا بحث هایی مطرح است ما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تفصیلش را بحث نمی کنیم، اینجا اجمالش را می گویم، امروز این تنبیه تمام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کنیم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یک</w:t>
      </w:r>
      <w:r>
        <w:rPr>
          <w:sz w:val="34"/>
          <w:szCs w:val="34"/>
          <w:rtl/>
        </w:rPr>
        <w:t xml:space="preserve">ی دو جلسه تنبیه آخر </w:t>
      </w:r>
      <w:r>
        <w:rPr>
          <w:rFonts w:hint="cs"/>
          <w:sz w:val="34"/>
          <w:szCs w:val="34"/>
          <w:rtl/>
        </w:rPr>
        <w:t>یعنی</w:t>
      </w:r>
      <w:r w:rsidRPr="00944A91">
        <w:rPr>
          <w:sz w:val="34"/>
          <w:szCs w:val="34"/>
          <w:rtl/>
        </w:rPr>
        <w:t xml:space="preserve"> تعارض الضررین</w:t>
      </w:r>
      <w:r w:rsidRPr="0029274B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را بحث کنیم</w:t>
      </w:r>
      <w:r>
        <w:rPr>
          <w:rFonts w:hint="cs"/>
          <w:sz w:val="34"/>
          <w:szCs w:val="34"/>
          <w:rtl/>
        </w:rPr>
        <w:t>.</w:t>
      </w:r>
      <w:r w:rsidRPr="00944A91">
        <w:rPr>
          <w:sz w:val="34"/>
          <w:szCs w:val="34"/>
          <w:rtl/>
        </w:rPr>
        <w:t xml:space="preserve"> 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مرحوم نائینی در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این بحث حکومت لاضرر بر خطابات اولیه یک ضابطه ای برای حکومت بیان کرده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است، فرموده حکومت گاهی به دلالت مطابق</w:t>
      </w:r>
      <w:r>
        <w:rPr>
          <w:sz w:val="34"/>
          <w:szCs w:val="34"/>
          <w:rtl/>
        </w:rPr>
        <w:t xml:space="preserve">یه است به لسان تفسیر، می گوید: 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>ي</w:t>
      </w:r>
      <w:r>
        <w:rPr>
          <w:rFonts w:hint="cs"/>
          <w:sz w:val="34"/>
          <w:szCs w:val="34"/>
          <w:rtl/>
        </w:rPr>
        <w:t xml:space="preserve"> یا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اعنی، مثل آن روایت که می گوید الفقیه لایعید صلاته قط</w:t>
      </w:r>
      <w:r>
        <w:rPr>
          <w:rFonts w:hint="cs"/>
          <w:sz w:val="34"/>
          <w:szCs w:val="34"/>
          <w:rtl/>
        </w:rPr>
        <w:t>ّ</w:t>
      </w:r>
      <w:r w:rsidRPr="00944A91">
        <w:rPr>
          <w:sz w:val="34"/>
          <w:szCs w:val="34"/>
          <w:rtl/>
        </w:rPr>
        <w:t xml:space="preserve"> امام فرمود انما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عنیت بذلک الشک بین الثلاث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الاربع، این به دلالت مطابقیه حکومت دارد، لسان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تفسیر است، کأنه صاحب کفایه فقط حکومت را منحصر کرده به این قسم، محقق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نائینی می فرماید نه حکومت منحصر به این قسم نیست، گاهی دلیل حاکم لسان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مطابقی</w:t>
      </w:r>
      <w:r>
        <w:rPr>
          <w:rFonts w:hint="cs"/>
          <w:sz w:val="34"/>
          <w:szCs w:val="34"/>
          <w:rtl/>
        </w:rPr>
        <w:t xml:space="preserve"> ا</w:t>
      </w:r>
      <w:r w:rsidRPr="00944A91">
        <w:rPr>
          <w:sz w:val="34"/>
          <w:szCs w:val="34"/>
          <w:rtl/>
        </w:rPr>
        <w:t>ش تفسیر نیست، ولی ناظر است به خطاب دیگر که خطاب محکوم است، حالا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گاهی نظارت دارد بر موضوع آن،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گاهی نظارت دارد بر حکم آن، نظارت بر موضوع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هم گاهی نظارت تضییقیه است، اکرم العالم می گوید بعد می گوید زید لیس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بعالم، الفاسق لیس بعا</w:t>
      </w:r>
      <w:r>
        <w:rPr>
          <w:sz w:val="34"/>
          <w:szCs w:val="34"/>
          <w:rtl/>
        </w:rPr>
        <w:t>لم، و گاهی هم نظارت توسعیه است</w:t>
      </w:r>
      <w:r>
        <w:rPr>
          <w:rFonts w:hint="cs"/>
          <w:sz w:val="34"/>
          <w:szCs w:val="34"/>
          <w:rtl/>
        </w:rPr>
        <w:t xml:space="preserve"> مثل</w:t>
      </w:r>
      <w:r w:rsidRPr="00944A91">
        <w:rPr>
          <w:sz w:val="34"/>
          <w:szCs w:val="34"/>
          <w:rtl/>
        </w:rPr>
        <w:t xml:space="preserve"> ولد العالم لیس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بعالم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بعد محقق نائینی فرموده در مورد نظارت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بر عقد الوضع که اصلا تنافی نیست بین دلیل حاکم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محکوم، زیرا دلیل محکوم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لسانش لسان قضیه شرطیه است اذا وجد عالم فیجب اکرامه، دلیل حاکم لسانش لسان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نفی تحقق شرط است،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 الفاسق لیس بعالم، قضیه شرطیه مگر متکفل وجود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شرطش هست در خارج تا با این دلیلی که نافی وجود شرط است تعارض کند؟ تعارض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نمی کنند در خارج، این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 xml:space="preserve">د اذا وجد عالم فاکرمه، دلیل حاکم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الفاسق لیس بعالم، یعنی لم یوجد العالم، با هم تنافی ندارند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29274B">
        <w:rPr>
          <w:rFonts w:hint="cs"/>
          <w:b/>
          <w:bCs/>
          <w:sz w:val="34"/>
          <w:szCs w:val="34"/>
          <w:rtl/>
        </w:rPr>
        <w:t>اقول: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انصاف این استکه این فرمایش ناتمام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است، چون العالم یجب اکرامه ظاهرش این است که عالم حقیقی است، بابا فاسق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ممکن است علامه دهر باشد، آقای وحید </w:t>
      </w:r>
      <w:r>
        <w:rPr>
          <w:rFonts w:hint="cs"/>
          <w:sz w:val="34"/>
          <w:szCs w:val="34"/>
          <w:rtl/>
        </w:rPr>
        <w:t xml:space="preserve">حفظه الله می </w:t>
      </w:r>
      <w:r w:rsidRPr="00944A91">
        <w:rPr>
          <w:sz w:val="34"/>
          <w:szCs w:val="34"/>
          <w:rtl/>
        </w:rPr>
        <w:t xml:space="preserve">فرمودند </w:t>
      </w:r>
      <w:r>
        <w:rPr>
          <w:rFonts w:hint="cs"/>
          <w:sz w:val="34"/>
          <w:szCs w:val="34"/>
          <w:rtl/>
        </w:rPr>
        <w:t xml:space="preserve">یک شخصی </w:t>
      </w:r>
      <w:r w:rsidRPr="00944A91">
        <w:rPr>
          <w:sz w:val="34"/>
          <w:szCs w:val="34"/>
          <w:rtl/>
        </w:rPr>
        <w:t>مکاسب را حفظ بود یا استاد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مسل</w:t>
      </w:r>
      <w:r>
        <w:rPr>
          <w:rFonts w:hint="cs"/>
          <w:sz w:val="34"/>
          <w:szCs w:val="34"/>
          <w:rtl/>
        </w:rPr>
        <w:t>ّ</w:t>
      </w:r>
      <w:r w:rsidRPr="00944A91">
        <w:rPr>
          <w:sz w:val="34"/>
          <w:szCs w:val="34"/>
          <w:rtl/>
        </w:rPr>
        <w:t>م مکاسب بود ولی نماز نمی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خواند، الفاسق لیس بعالم این ادعائی است، ظاهر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العالم واجب الاکرام عالم حقیقی است که شامل این فاسق هم می شود، ولذا جناب نائینی اگر</w:t>
      </w:r>
      <w:r w:rsidRPr="00944A91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شک بکنیم در وجود دلیل حاکم</w:t>
      </w:r>
      <w:r w:rsidRPr="00944A91">
        <w:rPr>
          <w:sz w:val="34"/>
          <w:szCs w:val="34"/>
          <w:rtl/>
        </w:rPr>
        <w:t xml:space="preserve"> تمسک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یم به دلیل محکوم چون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موضوعش وجدانا محرز است، پس شک نداریم در تحقق شرط، دلیل حاکم ادعاءا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گوید لیس بعالم، پس تنافی</w:t>
      </w:r>
      <w:r>
        <w:rPr>
          <w:sz w:val="34"/>
          <w:szCs w:val="34"/>
          <w:rtl/>
        </w:rPr>
        <w:t xml:space="preserve"> هست بین دلیل حاکم و دلیل محکوم</w:t>
      </w:r>
      <w:r>
        <w:rPr>
          <w:rFonts w:hint="cs"/>
          <w:sz w:val="34"/>
          <w:szCs w:val="34"/>
          <w:rtl/>
        </w:rPr>
        <w:t>،</w:t>
      </w:r>
      <w:r w:rsidRPr="00944A91">
        <w:rPr>
          <w:sz w:val="34"/>
          <w:szCs w:val="34"/>
          <w:rtl/>
        </w:rPr>
        <w:t xml:space="preserve"> نگوئید تنافی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نیست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دلیل حاکم نظارت دارد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قرینیت شخصیه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دارد نسبت به دلیل محکوم، بر خلاف مخصص که نظارت شخصیه ندارد، خطاب</w:t>
      </w:r>
      <w:r>
        <w:rPr>
          <w:rFonts w:hint="cs"/>
          <w:sz w:val="34"/>
          <w:szCs w:val="34"/>
          <w:rtl/>
        </w:rPr>
        <w:t xml:space="preserve"> خاص</w:t>
      </w:r>
      <w:r w:rsidRPr="00944A91">
        <w:rPr>
          <w:sz w:val="34"/>
          <w:szCs w:val="34"/>
          <w:rtl/>
        </w:rPr>
        <w:t xml:space="preserve"> ناظر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شخصی نیست، لاتکرم العالم الفاسق ناظر شخصی نیست به اکرم العالم، لذا می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تواند </w:t>
      </w:r>
      <w:r>
        <w:rPr>
          <w:rFonts w:hint="cs"/>
          <w:sz w:val="34"/>
          <w:szCs w:val="34"/>
          <w:rtl/>
        </w:rPr>
        <w:t>یحرم اکرا</w:t>
      </w:r>
      <w:r w:rsidRPr="00944A91">
        <w:rPr>
          <w:sz w:val="34"/>
          <w:szCs w:val="34"/>
          <w:rtl/>
        </w:rPr>
        <w:t>م العالم الفاسق را بگوید و اصلا اکرم العالم</w:t>
      </w:r>
      <w:r>
        <w:rPr>
          <w:rFonts w:hint="cs"/>
          <w:sz w:val="34"/>
          <w:szCs w:val="34"/>
          <w:rtl/>
        </w:rPr>
        <w:t>ی</w:t>
      </w:r>
      <w:r w:rsidRPr="00944A91">
        <w:rPr>
          <w:sz w:val="34"/>
          <w:szCs w:val="34"/>
          <w:rtl/>
        </w:rPr>
        <w:t xml:space="preserve"> وجود نداشته باشد،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یک جمع عرفی است بین عام و</w:t>
      </w:r>
      <w:r>
        <w:rPr>
          <w:rFonts w:hint="cs"/>
          <w:sz w:val="34"/>
          <w:szCs w:val="34"/>
          <w:rtl/>
        </w:rPr>
        <w:t xml:space="preserve"> </w:t>
      </w:r>
      <w:r w:rsidRPr="00944A91">
        <w:rPr>
          <w:sz w:val="34"/>
          <w:szCs w:val="34"/>
          <w:rtl/>
        </w:rPr>
        <w:t>خاص، راجع به مولائی که سیره اش بر اعتماد به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 xml:space="preserve">مخصص منفصل است عرف یک جمع عرفی </w:t>
      </w:r>
      <w:r>
        <w:rPr>
          <w:sz w:val="34"/>
          <w:szCs w:val="34"/>
          <w:rtl/>
        </w:rPr>
        <w:t>می کن</w:t>
      </w:r>
      <w:r w:rsidRPr="00944A91">
        <w:rPr>
          <w:sz w:val="34"/>
          <w:szCs w:val="34"/>
          <w:rtl/>
        </w:rPr>
        <w:t>د، می شود قرینیت نوعیه، اما در حکومت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قرینیت شخصیه است با خود خطاب حاکم، پس این فرمایش محقق نائینی تمام نیست</w:t>
      </w:r>
      <w:r w:rsidRPr="00944A91">
        <w:rPr>
          <w:sz w:val="34"/>
          <w:szCs w:val="34"/>
        </w:rPr>
        <w:t>.</w:t>
      </w:r>
    </w:p>
    <w:p w:rsidR="00FF71D6" w:rsidRPr="00944A91" w:rsidRDefault="00FF71D6" w:rsidP="00FF71D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44A91">
        <w:rPr>
          <w:sz w:val="34"/>
          <w:szCs w:val="34"/>
          <w:rtl/>
        </w:rPr>
        <w:t>اما راجع به حکومت بر عقد الحمل، که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لاضرر به نظ</w:t>
      </w:r>
      <w:r>
        <w:rPr>
          <w:sz w:val="34"/>
          <w:szCs w:val="34"/>
          <w:rtl/>
        </w:rPr>
        <w:t>ر نائینی حاکم بر عقد الحمل است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می گوی</w:t>
      </w:r>
      <w:r w:rsidRPr="00944A91">
        <w:rPr>
          <w:sz w:val="34"/>
          <w:szCs w:val="34"/>
          <w:rtl/>
        </w:rPr>
        <w:t>د لاحکم ضرری</w:t>
      </w:r>
      <w:r>
        <w:rPr>
          <w:rFonts w:hint="cs"/>
          <w:sz w:val="34"/>
          <w:szCs w:val="34"/>
          <w:rtl/>
        </w:rPr>
        <w:t>، راجع به این</w:t>
      </w:r>
      <w:r w:rsidRPr="00944A91">
        <w:rPr>
          <w:sz w:val="34"/>
          <w:szCs w:val="34"/>
          <w:rtl/>
        </w:rPr>
        <w:t xml:space="preserve"> بیان دیگری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هست برای عدم تنافی بین حاکم و محکوم که ان شاء الله پس فردا عرض می کنیم،</w:t>
      </w:r>
      <w:r w:rsidRPr="00944A91">
        <w:rPr>
          <w:sz w:val="34"/>
          <w:szCs w:val="34"/>
        </w:rPr>
        <w:t xml:space="preserve"> </w:t>
      </w:r>
      <w:r w:rsidRPr="00944A91">
        <w:rPr>
          <w:sz w:val="34"/>
          <w:szCs w:val="34"/>
          <w:rtl/>
        </w:rPr>
        <w:t>والحمد لله رب العالمین</w:t>
      </w:r>
      <w:r w:rsidRPr="00944A91">
        <w:rPr>
          <w:sz w:val="34"/>
          <w:szCs w:val="34"/>
        </w:rPr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D6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6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6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13732</Characters>
  <Application>Microsoft Office Word</Application>
  <DocSecurity>0</DocSecurity>
  <Lines>114</Lines>
  <Paragraphs>32</Paragraphs>
  <ScaleCrop>false</ScaleCrop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2022-10-06T12:23:00Z</dcterms:created>
  <dcterms:modified xsi:type="dcterms:W3CDTF">2022-10-06T12:23:00Z</dcterms:modified>
</cp:coreProperties>
</file>