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54CE0" w:rsidRDefault="00783473" w:rsidP="00783473">
      <w:pPr>
        <w:spacing w:line="240" w:lineRule="auto"/>
        <w:jc w:val="center"/>
        <w:rPr>
          <w:b/>
          <w:bCs/>
          <w:sz w:val="20"/>
          <w:szCs w:val="24"/>
          <w:rtl/>
        </w:rPr>
      </w:pPr>
      <w:r w:rsidRPr="00854CE0">
        <w:rPr>
          <w:rFonts w:hint="cs"/>
          <w:b/>
          <w:bCs/>
          <w:noProof/>
          <w:sz w:val="20"/>
          <w:szCs w:val="24"/>
          <w:rtl/>
        </w:rPr>
        <w:drawing>
          <wp:inline distT="0" distB="0" distL="0" distR="0" wp14:anchorId="464E39D7" wp14:editId="420DCDB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E596B" w:rsidRDefault="008E596B" w:rsidP="008E596B">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473091" w:history="1">
        <w:r w:rsidRPr="00856051">
          <w:rPr>
            <w:rStyle w:val="Hyperlink"/>
            <w:rFonts w:hint="eastAsia"/>
            <w:noProof/>
            <w:rtl/>
            <w:lang w:bidi="ar-SA"/>
          </w:rPr>
          <w:t>تتمه</w:t>
        </w:r>
        <w:r w:rsidRPr="00856051">
          <w:rPr>
            <w:rStyle w:val="Hyperlink"/>
            <w:noProof/>
            <w:rtl/>
            <w:lang w:bidi="ar-SA"/>
          </w:rPr>
          <w:t xml:space="preserve"> </w:t>
        </w:r>
        <w:r w:rsidRPr="00856051">
          <w:rPr>
            <w:rStyle w:val="Hyperlink"/>
            <w:rFonts w:hint="eastAsia"/>
            <w:noProof/>
            <w:rtl/>
            <w:lang w:bidi="ar-SA"/>
          </w:rPr>
          <w:t>بررس</w:t>
        </w:r>
        <w:r w:rsidRPr="00856051">
          <w:rPr>
            <w:rStyle w:val="Hyperlink"/>
            <w:rFonts w:hint="cs"/>
            <w:noProof/>
            <w:rtl/>
            <w:lang w:bidi="ar-SA"/>
          </w:rPr>
          <w:t>ی</w:t>
        </w:r>
        <w:r w:rsidRPr="00856051">
          <w:rPr>
            <w:rStyle w:val="Hyperlink"/>
            <w:noProof/>
            <w:rtl/>
            <w:lang w:bidi="ar-SA"/>
          </w:rPr>
          <w:t xml:space="preserve"> </w:t>
        </w:r>
        <w:r w:rsidRPr="00856051">
          <w:rPr>
            <w:rStyle w:val="Hyperlink"/>
            <w:rFonts w:hint="eastAsia"/>
            <w:noProof/>
            <w:rtl/>
            <w:lang w:bidi="ar-SA"/>
          </w:rPr>
          <w:t>حکم</w:t>
        </w:r>
        <w:r w:rsidRPr="00856051">
          <w:rPr>
            <w:rStyle w:val="Hyperlink"/>
            <w:noProof/>
            <w:rtl/>
            <w:lang w:bidi="ar-SA"/>
          </w:rPr>
          <w:t xml:space="preserve"> </w:t>
        </w:r>
        <w:r w:rsidRPr="00856051">
          <w:rPr>
            <w:rStyle w:val="Hyperlink"/>
            <w:rFonts w:hint="eastAsia"/>
            <w:noProof/>
            <w:rtl/>
            <w:lang w:bidi="ar-SA"/>
          </w:rPr>
          <w:t>نماز</w:t>
        </w:r>
        <w:r w:rsidRPr="00856051">
          <w:rPr>
            <w:rStyle w:val="Hyperlink"/>
            <w:noProof/>
            <w:rtl/>
            <w:lang w:bidi="ar-SA"/>
          </w:rPr>
          <w:t xml:space="preserve"> </w:t>
        </w:r>
        <w:r w:rsidRPr="00856051">
          <w:rPr>
            <w:rStyle w:val="Hyperlink"/>
            <w:rFonts w:hint="eastAsia"/>
            <w:noProof/>
            <w:rtl/>
            <w:lang w:bidi="ar-SA"/>
          </w:rPr>
          <w:t>ملحونه</w:t>
        </w:r>
        <w:r w:rsidRPr="00856051">
          <w:rPr>
            <w:rStyle w:val="Hyperlink"/>
            <w:noProof/>
            <w:rtl/>
            <w:lang w:bidi="ar-SA"/>
          </w:rPr>
          <w:t xml:space="preserve"> </w:t>
        </w:r>
        <w:r w:rsidRPr="00856051">
          <w:rPr>
            <w:rStyle w:val="Hyperlink"/>
            <w:rFonts w:hint="eastAsia"/>
            <w:noProof/>
            <w:rtl/>
            <w:lang w:bidi="ar-SA"/>
          </w:rPr>
          <w:t>در</w:t>
        </w:r>
        <w:r w:rsidRPr="00856051">
          <w:rPr>
            <w:rStyle w:val="Hyperlink"/>
            <w:noProof/>
            <w:rtl/>
            <w:lang w:bidi="ar-SA"/>
          </w:rPr>
          <w:t xml:space="preserve"> </w:t>
        </w:r>
        <w:r w:rsidRPr="00856051">
          <w:rPr>
            <w:rStyle w:val="Hyperlink"/>
            <w:rFonts w:hint="eastAsia"/>
            <w:noProof/>
            <w:rtl/>
            <w:lang w:bidi="ar-SA"/>
          </w:rPr>
          <w:t>شخص</w:t>
        </w:r>
        <w:r w:rsidRPr="00856051">
          <w:rPr>
            <w:rStyle w:val="Hyperlink"/>
            <w:noProof/>
            <w:rtl/>
            <w:lang w:bidi="ar-SA"/>
          </w:rPr>
          <w:t xml:space="preserve"> </w:t>
        </w:r>
        <w:r w:rsidRPr="00856051">
          <w:rPr>
            <w:rStyle w:val="Hyperlink"/>
            <w:rFonts w:hint="eastAsia"/>
            <w:noProof/>
            <w:rtl/>
            <w:lang w:bidi="ar-SA"/>
          </w:rPr>
          <w:t>قاصر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Toc487473091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8E596B" w:rsidRDefault="00002C36" w:rsidP="008E596B">
      <w:pPr>
        <w:pStyle w:val="TOC3"/>
        <w:tabs>
          <w:tab w:val="right" w:leader="dot" w:pos="10194"/>
        </w:tabs>
        <w:rPr>
          <w:rFonts w:asciiTheme="minorHAnsi" w:eastAsiaTheme="minorEastAsia" w:hAnsiTheme="minorHAnsi" w:cstheme="minorBidi"/>
          <w:bCs w:val="0"/>
          <w:iCs w:val="0"/>
          <w:noProof/>
          <w:color w:val="auto"/>
          <w:szCs w:val="22"/>
          <w:rtl/>
        </w:rPr>
      </w:pPr>
      <w:hyperlink w:anchor="_Toc487473092" w:history="1">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محقق</w:t>
        </w:r>
        <w:r w:rsidR="008E596B" w:rsidRPr="00856051">
          <w:rPr>
            <w:rStyle w:val="Hyperlink"/>
            <w:noProof/>
            <w:rtl/>
            <w:lang w:bidi="ar-SA"/>
          </w:rPr>
          <w:t xml:space="preserve"> </w:t>
        </w:r>
        <w:r w:rsidR="008E596B" w:rsidRPr="00856051">
          <w:rPr>
            <w:rStyle w:val="Hyperlink"/>
            <w:rFonts w:hint="eastAsia"/>
            <w:noProof/>
            <w:rtl/>
            <w:lang w:bidi="ar-SA"/>
          </w:rPr>
          <w:t>خو</w:t>
        </w:r>
        <w:r w:rsidR="008E596B" w:rsidRPr="00856051">
          <w:rPr>
            <w:rStyle w:val="Hyperlink"/>
            <w:rFonts w:hint="cs"/>
            <w:noProof/>
            <w:rtl/>
            <w:lang w:bidi="ar-SA"/>
          </w:rPr>
          <w:t>یی</w:t>
        </w:r>
        <w:r w:rsidR="008E596B" w:rsidRPr="00856051">
          <w:rPr>
            <w:rStyle w:val="Hyperlink"/>
            <w:noProof/>
            <w:rtl/>
            <w:lang w:bidi="ar-SA"/>
          </w:rPr>
          <w:t xml:space="preserve"> </w:t>
        </w:r>
        <w:r w:rsidR="008E596B" w:rsidRPr="00856051">
          <w:rPr>
            <w:rStyle w:val="Hyperlink"/>
            <w:rFonts w:hint="eastAsia"/>
            <w:noProof/>
            <w:rtl/>
            <w:lang w:bidi="ar-SA"/>
          </w:rPr>
          <w:t>ره</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Toc487473092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1</w:t>
        </w:r>
        <w:r w:rsidR="008E596B">
          <w:rPr>
            <w:rStyle w:val="Hyperlink"/>
            <w:noProof/>
            <w:rtl/>
          </w:rPr>
          <w:fldChar w:fldCharType="end"/>
        </w:r>
      </w:hyperlink>
    </w:p>
    <w:p w:rsidR="008E596B" w:rsidRDefault="00002C36" w:rsidP="008E596B">
      <w:pPr>
        <w:pStyle w:val="TOC4"/>
        <w:tabs>
          <w:tab w:val="right" w:leader="dot" w:pos="10194"/>
        </w:tabs>
        <w:rPr>
          <w:rFonts w:asciiTheme="minorHAnsi" w:eastAsiaTheme="minorEastAsia" w:hAnsiTheme="minorHAnsi" w:cstheme="minorBidi"/>
          <w:bCs w:val="0"/>
          <w:noProof/>
          <w:color w:val="auto"/>
          <w:szCs w:val="22"/>
          <w:rtl/>
        </w:rPr>
      </w:pPr>
      <w:hyperlink w:anchor="_Toc487473093" w:history="1">
        <w:r w:rsidR="008E596B" w:rsidRPr="00856051">
          <w:rPr>
            <w:rStyle w:val="Hyperlink"/>
            <w:rFonts w:hint="eastAsia"/>
            <w:noProof/>
            <w:rtl/>
            <w:lang w:bidi="ar-SA"/>
          </w:rPr>
          <w:t>مناقشه</w:t>
        </w:r>
        <w:r w:rsidR="008E596B" w:rsidRPr="00856051">
          <w:rPr>
            <w:rStyle w:val="Hyperlink"/>
            <w:noProof/>
            <w:rtl/>
            <w:lang w:bidi="ar-SA"/>
          </w:rPr>
          <w:t xml:space="preserve"> </w:t>
        </w:r>
        <w:r w:rsidR="008E596B" w:rsidRPr="00856051">
          <w:rPr>
            <w:rStyle w:val="Hyperlink"/>
            <w:rFonts w:hint="eastAsia"/>
            <w:noProof/>
            <w:rtl/>
            <w:lang w:bidi="ar-SA"/>
          </w:rPr>
          <w:t>در</w:t>
        </w:r>
        <w:r w:rsidR="008E596B" w:rsidRPr="00856051">
          <w:rPr>
            <w:rStyle w:val="Hyperlink"/>
            <w:noProof/>
            <w:rtl/>
            <w:lang w:bidi="ar-SA"/>
          </w:rPr>
          <w:t xml:space="preserve"> </w:t>
        </w:r>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محقق</w:t>
        </w:r>
        <w:r w:rsidR="008E596B" w:rsidRPr="00856051">
          <w:rPr>
            <w:rStyle w:val="Hyperlink"/>
            <w:noProof/>
            <w:rtl/>
            <w:lang w:bidi="ar-SA"/>
          </w:rPr>
          <w:t xml:space="preserve"> </w:t>
        </w:r>
        <w:r w:rsidR="008E596B" w:rsidRPr="00856051">
          <w:rPr>
            <w:rStyle w:val="Hyperlink"/>
            <w:rFonts w:hint="eastAsia"/>
            <w:noProof/>
            <w:rtl/>
            <w:lang w:bidi="ar-SA"/>
          </w:rPr>
          <w:t>خو</w:t>
        </w:r>
        <w:r w:rsidR="008E596B" w:rsidRPr="00856051">
          <w:rPr>
            <w:rStyle w:val="Hyperlink"/>
            <w:rFonts w:hint="cs"/>
            <w:noProof/>
            <w:rtl/>
            <w:lang w:bidi="ar-SA"/>
          </w:rPr>
          <w:t>یی</w:t>
        </w:r>
        <w:r w:rsidR="008E596B" w:rsidRPr="00856051">
          <w:rPr>
            <w:rStyle w:val="Hyperlink"/>
            <w:noProof/>
            <w:rtl/>
            <w:lang w:bidi="ar-SA"/>
          </w:rPr>
          <w:t xml:space="preserve"> </w:t>
        </w:r>
        <w:r w:rsidR="008E596B" w:rsidRPr="00856051">
          <w:rPr>
            <w:rStyle w:val="Hyperlink"/>
            <w:rFonts w:hint="eastAsia"/>
            <w:noProof/>
            <w:rtl/>
            <w:lang w:bidi="ar-SA"/>
          </w:rPr>
          <w:t>ره</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Toc487473093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1</w:t>
        </w:r>
        <w:r w:rsidR="008E596B">
          <w:rPr>
            <w:rStyle w:val="Hyperlink"/>
            <w:noProof/>
            <w:rtl/>
          </w:rPr>
          <w:fldChar w:fldCharType="end"/>
        </w:r>
      </w:hyperlink>
    </w:p>
    <w:p w:rsidR="008E596B" w:rsidRDefault="00002C36" w:rsidP="008E596B">
      <w:pPr>
        <w:pStyle w:val="TOC3"/>
        <w:tabs>
          <w:tab w:val="right" w:leader="dot" w:pos="10194"/>
        </w:tabs>
        <w:rPr>
          <w:rFonts w:asciiTheme="minorHAnsi" w:eastAsiaTheme="minorEastAsia" w:hAnsiTheme="minorHAnsi" w:cstheme="minorBidi"/>
          <w:bCs w:val="0"/>
          <w:iCs w:val="0"/>
          <w:noProof/>
          <w:color w:val="auto"/>
          <w:szCs w:val="22"/>
          <w:rtl/>
        </w:rPr>
      </w:pPr>
      <w:hyperlink w:anchor="_Toc487473094" w:history="1">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آ</w:t>
        </w:r>
        <w:r w:rsidR="008E596B" w:rsidRPr="00856051">
          <w:rPr>
            <w:rStyle w:val="Hyperlink"/>
            <w:rFonts w:hint="cs"/>
            <w:noProof/>
            <w:rtl/>
            <w:lang w:bidi="ar-SA"/>
          </w:rPr>
          <w:t>ی</w:t>
        </w:r>
        <w:r w:rsidR="008E596B" w:rsidRPr="00856051">
          <w:rPr>
            <w:rStyle w:val="Hyperlink"/>
            <w:rFonts w:hint="eastAsia"/>
            <w:noProof/>
            <w:rtl/>
            <w:lang w:bidi="ar-SA"/>
          </w:rPr>
          <w:t>ت</w:t>
        </w:r>
        <w:r w:rsidR="008E596B" w:rsidRPr="00856051">
          <w:rPr>
            <w:rStyle w:val="Hyperlink"/>
            <w:noProof/>
            <w:rtl/>
            <w:lang w:bidi="ar-SA"/>
          </w:rPr>
          <w:t xml:space="preserve"> </w:t>
        </w:r>
        <w:r w:rsidR="008E596B" w:rsidRPr="00856051">
          <w:rPr>
            <w:rStyle w:val="Hyperlink"/>
            <w:rFonts w:hint="eastAsia"/>
            <w:noProof/>
            <w:rtl/>
            <w:lang w:bidi="ar-SA"/>
          </w:rPr>
          <w:t>الله</w:t>
        </w:r>
        <w:r w:rsidR="008E596B" w:rsidRPr="00856051">
          <w:rPr>
            <w:rStyle w:val="Hyperlink"/>
            <w:noProof/>
            <w:rtl/>
            <w:lang w:bidi="ar-SA"/>
          </w:rPr>
          <w:t xml:space="preserve"> </w:t>
        </w:r>
        <w:r w:rsidR="008E596B" w:rsidRPr="00856051">
          <w:rPr>
            <w:rStyle w:val="Hyperlink"/>
            <w:rFonts w:hint="eastAsia"/>
            <w:noProof/>
            <w:rtl/>
            <w:lang w:bidi="ar-SA"/>
          </w:rPr>
          <w:t>زنجان</w:t>
        </w:r>
        <w:r w:rsidR="008E596B" w:rsidRPr="00856051">
          <w:rPr>
            <w:rStyle w:val="Hyperlink"/>
            <w:rFonts w:hint="cs"/>
            <w:noProof/>
            <w:rtl/>
            <w:lang w:bidi="ar-SA"/>
          </w:rPr>
          <w:t>ی</w:t>
        </w:r>
        <w:r w:rsidR="008E596B" w:rsidRPr="00856051">
          <w:rPr>
            <w:rStyle w:val="Hyperlink"/>
            <w:noProof/>
            <w:rtl/>
            <w:lang w:bidi="ar-SA"/>
          </w:rPr>
          <w:t xml:space="preserve"> </w:t>
        </w:r>
        <w:r w:rsidR="008E596B" w:rsidRPr="00856051">
          <w:rPr>
            <w:rStyle w:val="Hyperlink"/>
            <w:rFonts w:hint="eastAsia"/>
            <w:noProof/>
            <w:rtl/>
            <w:lang w:bidi="ar-SA"/>
          </w:rPr>
          <w:t>راجع</w:t>
        </w:r>
        <w:r w:rsidR="008E596B" w:rsidRPr="00856051">
          <w:rPr>
            <w:rStyle w:val="Hyperlink"/>
            <w:noProof/>
            <w:rtl/>
            <w:lang w:bidi="ar-SA"/>
          </w:rPr>
          <w:t xml:space="preserve"> </w:t>
        </w:r>
        <w:r w:rsidR="008E596B" w:rsidRPr="00856051">
          <w:rPr>
            <w:rStyle w:val="Hyperlink"/>
            <w:rFonts w:hint="eastAsia"/>
            <w:noProof/>
            <w:rtl/>
            <w:lang w:bidi="ar-SA"/>
          </w:rPr>
          <w:t>به</w:t>
        </w:r>
        <w:r w:rsidR="008E596B" w:rsidRPr="00856051">
          <w:rPr>
            <w:rStyle w:val="Hyperlink"/>
            <w:noProof/>
            <w:rtl/>
            <w:lang w:bidi="ar-SA"/>
          </w:rPr>
          <w:t xml:space="preserve"> </w:t>
        </w:r>
        <w:r w:rsidR="008E596B" w:rsidRPr="00856051">
          <w:rPr>
            <w:rStyle w:val="Hyperlink"/>
            <w:rFonts w:hint="eastAsia"/>
            <w:noProof/>
            <w:rtl/>
            <w:lang w:bidi="ar-SA"/>
          </w:rPr>
          <w:t>صح</w:t>
        </w:r>
        <w:r w:rsidR="008E596B" w:rsidRPr="00856051">
          <w:rPr>
            <w:rStyle w:val="Hyperlink"/>
            <w:rFonts w:hint="cs"/>
            <w:noProof/>
            <w:rtl/>
            <w:lang w:bidi="ar-SA"/>
          </w:rPr>
          <w:t>ی</w:t>
        </w:r>
        <w:r w:rsidR="008E596B" w:rsidRPr="00856051">
          <w:rPr>
            <w:rStyle w:val="Hyperlink"/>
            <w:rFonts w:hint="eastAsia"/>
            <w:noProof/>
            <w:rtl/>
            <w:lang w:bidi="ar-SA"/>
          </w:rPr>
          <w:t>حه</w:t>
        </w:r>
        <w:r w:rsidR="008E596B" w:rsidRPr="00856051">
          <w:rPr>
            <w:rStyle w:val="Hyperlink"/>
            <w:noProof/>
            <w:rtl/>
            <w:lang w:bidi="ar-SA"/>
          </w:rPr>
          <w:t xml:space="preserve"> </w:t>
        </w:r>
        <w:r w:rsidR="008E596B" w:rsidRPr="00856051">
          <w:rPr>
            <w:rStyle w:val="Hyperlink"/>
            <w:rFonts w:hint="eastAsia"/>
            <w:noProof/>
            <w:rtl/>
            <w:lang w:bidi="ar-SA"/>
          </w:rPr>
          <w:t>عبد</w:t>
        </w:r>
        <w:r w:rsidR="008E596B" w:rsidRPr="00856051">
          <w:rPr>
            <w:rStyle w:val="Hyperlink"/>
            <w:noProof/>
            <w:rtl/>
            <w:lang w:bidi="ar-SA"/>
          </w:rPr>
          <w:t xml:space="preserve"> </w:t>
        </w:r>
        <w:r w:rsidR="008E596B" w:rsidRPr="00856051">
          <w:rPr>
            <w:rStyle w:val="Hyperlink"/>
            <w:rFonts w:hint="eastAsia"/>
            <w:noProof/>
            <w:rtl/>
            <w:lang w:bidi="ar-SA"/>
          </w:rPr>
          <w:t>الله</w:t>
        </w:r>
        <w:r w:rsidR="008E596B" w:rsidRPr="00856051">
          <w:rPr>
            <w:rStyle w:val="Hyperlink"/>
            <w:noProof/>
            <w:rtl/>
            <w:lang w:bidi="ar-SA"/>
          </w:rPr>
          <w:t xml:space="preserve"> </w:t>
        </w:r>
        <w:r w:rsidR="008E596B" w:rsidRPr="00856051">
          <w:rPr>
            <w:rStyle w:val="Hyperlink"/>
            <w:rFonts w:hint="eastAsia"/>
            <w:noProof/>
            <w:rtl/>
            <w:lang w:bidi="ar-SA"/>
          </w:rPr>
          <w:t>بن</w:t>
        </w:r>
        <w:r w:rsidR="008E596B" w:rsidRPr="00856051">
          <w:rPr>
            <w:rStyle w:val="Hyperlink"/>
            <w:noProof/>
            <w:rtl/>
            <w:lang w:bidi="ar-SA"/>
          </w:rPr>
          <w:t xml:space="preserve"> </w:t>
        </w:r>
        <w:r w:rsidR="008E596B" w:rsidRPr="00856051">
          <w:rPr>
            <w:rStyle w:val="Hyperlink"/>
            <w:rFonts w:hint="eastAsia"/>
            <w:noProof/>
            <w:rtl/>
            <w:lang w:bidi="ar-SA"/>
          </w:rPr>
          <w:t>سنان</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Toc487473094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2</w:t>
        </w:r>
        <w:r w:rsidR="008E596B">
          <w:rPr>
            <w:rStyle w:val="Hyperlink"/>
            <w:noProof/>
            <w:rtl/>
          </w:rPr>
          <w:fldChar w:fldCharType="end"/>
        </w:r>
      </w:hyperlink>
    </w:p>
    <w:p w:rsidR="008E596B" w:rsidRDefault="00002C36" w:rsidP="008E596B">
      <w:pPr>
        <w:pStyle w:val="TOC4"/>
        <w:tabs>
          <w:tab w:val="right" w:leader="dot" w:pos="10194"/>
        </w:tabs>
        <w:rPr>
          <w:rFonts w:asciiTheme="minorHAnsi" w:eastAsiaTheme="minorEastAsia" w:hAnsiTheme="minorHAnsi" w:cstheme="minorBidi"/>
          <w:bCs w:val="0"/>
          <w:noProof/>
          <w:color w:val="auto"/>
          <w:szCs w:val="22"/>
          <w:rtl/>
        </w:rPr>
      </w:pPr>
      <w:hyperlink w:anchor="_Toc487473095" w:history="1">
        <w:r w:rsidR="008E596B" w:rsidRPr="00856051">
          <w:rPr>
            <w:rStyle w:val="Hyperlink"/>
            <w:rFonts w:hint="eastAsia"/>
            <w:noProof/>
            <w:rtl/>
            <w:lang w:bidi="ar-SA"/>
          </w:rPr>
          <w:t>مناقشه</w:t>
        </w:r>
        <w:r w:rsidR="008E596B" w:rsidRPr="00856051">
          <w:rPr>
            <w:rStyle w:val="Hyperlink"/>
            <w:noProof/>
            <w:rtl/>
            <w:lang w:bidi="ar-SA"/>
          </w:rPr>
          <w:t xml:space="preserve"> </w:t>
        </w:r>
        <w:r w:rsidR="008E596B" w:rsidRPr="00856051">
          <w:rPr>
            <w:rStyle w:val="Hyperlink"/>
            <w:rFonts w:hint="eastAsia"/>
            <w:noProof/>
            <w:rtl/>
            <w:lang w:bidi="ar-SA"/>
          </w:rPr>
          <w:t>در</w:t>
        </w:r>
        <w:r w:rsidR="008E596B" w:rsidRPr="00856051">
          <w:rPr>
            <w:rStyle w:val="Hyperlink"/>
            <w:noProof/>
            <w:rtl/>
            <w:lang w:bidi="ar-SA"/>
          </w:rPr>
          <w:t xml:space="preserve"> </w:t>
        </w:r>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ا</w:t>
        </w:r>
        <w:r w:rsidR="008E596B" w:rsidRPr="00856051">
          <w:rPr>
            <w:rStyle w:val="Hyperlink"/>
            <w:rFonts w:hint="cs"/>
            <w:noProof/>
            <w:rtl/>
            <w:lang w:bidi="ar-SA"/>
          </w:rPr>
          <w:t>ی</w:t>
        </w:r>
        <w:r w:rsidR="008E596B" w:rsidRPr="00856051">
          <w:rPr>
            <w:rStyle w:val="Hyperlink"/>
            <w:rFonts w:hint="eastAsia"/>
            <w:noProof/>
            <w:rtl/>
            <w:lang w:bidi="ar-SA"/>
          </w:rPr>
          <w:t>ت</w:t>
        </w:r>
        <w:r w:rsidR="008E596B" w:rsidRPr="00856051">
          <w:rPr>
            <w:rStyle w:val="Hyperlink"/>
            <w:noProof/>
            <w:rtl/>
            <w:lang w:bidi="ar-SA"/>
          </w:rPr>
          <w:t xml:space="preserve"> </w:t>
        </w:r>
        <w:r w:rsidR="008E596B" w:rsidRPr="00856051">
          <w:rPr>
            <w:rStyle w:val="Hyperlink"/>
            <w:rFonts w:hint="eastAsia"/>
            <w:noProof/>
            <w:rtl/>
            <w:lang w:bidi="ar-SA"/>
          </w:rPr>
          <w:t>الله</w:t>
        </w:r>
        <w:r w:rsidR="008E596B" w:rsidRPr="00856051">
          <w:rPr>
            <w:rStyle w:val="Hyperlink"/>
            <w:noProof/>
            <w:rtl/>
            <w:lang w:bidi="ar-SA"/>
          </w:rPr>
          <w:t xml:space="preserve"> </w:t>
        </w:r>
        <w:r w:rsidR="008E596B" w:rsidRPr="00856051">
          <w:rPr>
            <w:rStyle w:val="Hyperlink"/>
            <w:rFonts w:hint="eastAsia"/>
            <w:noProof/>
            <w:rtl/>
            <w:lang w:bidi="ar-SA"/>
          </w:rPr>
          <w:t>زنجان</w:t>
        </w:r>
        <w:r w:rsidR="008E596B" w:rsidRPr="00856051">
          <w:rPr>
            <w:rStyle w:val="Hyperlink"/>
            <w:rFonts w:hint="cs"/>
            <w:noProof/>
            <w:rtl/>
            <w:lang w:bidi="ar-SA"/>
          </w:rPr>
          <w:t>ی</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Toc487473095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2</w:t>
        </w:r>
        <w:r w:rsidR="008E596B">
          <w:rPr>
            <w:rStyle w:val="Hyperlink"/>
            <w:noProof/>
            <w:rtl/>
          </w:rPr>
          <w:fldChar w:fldCharType="end"/>
        </w:r>
      </w:hyperlink>
    </w:p>
    <w:p w:rsidR="008E596B" w:rsidRDefault="00002C36" w:rsidP="008E596B">
      <w:pPr>
        <w:pStyle w:val="TOC4"/>
        <w:tabs>
          <w:tab w:val="right" w:leader="dot" w:pos="10194"/>
        </w:tabs>
        <w:rPr>
          <w:rFonts w:asciiTheme="minorHAnsi" w:eastAsiaTheme="minorEastAsia" w:hAnsiTheme="minorHAnsi" w:cstheme="minorBidi"/>
          <w:bCs w:val="0"/>
          <w:noProof/>
          <w:color w:val="auto"/>
          <w:szCs w:val="22"/>
          <w:rtl/>
        </w:rPr>
      </w:pPr>
      <w:hyperlink w:anchor="_Toc487473096" w:history="1">
        <w:r w:rsidR="008E596B" w:rsidRPr="00856051">
          <w:rPr>
            <w:rStyle w:val="Hyperlink"/>
            <w:rFonts w:hint="eastAsia"/>
            <w:noProof/>
            <w:rtl/>
            <w:lang w:bidi="ar-SA"/>
          </w:rPr>
          <w:t>اشکال</w:t>
        </w:r>
        <w:r w:rsidR="008E596B" w:rsidRPr="00856051">
          <w:rPr>
            <w:rStyle w:val="Hyperlink"/>
            <w:rFonts w:hint="cs"/>
            <w:noProof/>
            <w:rtl/>
            <w:lang w:bidi="ar-SA"/>
          </w:rPr>
          <w:t>ی</w:t>
        </w:r>
        <w:r w:rsidR="008E596B" w:rsidRPr="00856051">
          <w:rPr>
            <w:rStyle w:val="Hyperlink"/>
            <w:noProof/>
            <w:rtl/>
            <w:lang w:bidi="ar-SA"/>
          </w:rPr>
          <w:t xml:space="preserve"> </w:t>
        </w:r>
        <w:r w:rsidR="008E596B" w:rsidRPr="00856051">
          <w:rPr>
            <w:rStyle w:val="Hyperlink"/>
            <w:rFonts w:hint="eastAsia"/>
            <w:noProof/>
            <w:rtl/>
            <w:lang w:bidi="ar-SA"/>
          </w:rPr>
          <w:t>به</w:t>
        </w:r>
        <w:r w:rsidR="008E596B" w:rsidRPr="00856051">
          <w:rPr>
            <w:rStyle w:val="Hyperlink"/>
            <w:noProof/>
            <w:rtl/>
            <w:lang w:bidi="ar-SA"/>
          </w:rPr>
          <w:t xml:space="preserve"> </w:t>
        </w:r>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ا</w:t>
        </w:r>
        <w:r w:rsidR="008E596B" w:rsidRPr="00856051">
          <w:rPr>
            <w:rStyle w:val="Hyperlink"/>
            <w:rFonts w:hint="cs"/>
            <w:noProof/>
            <w:rtl/>
            <w:lang w:bidi="ar-SA"/>
          </w:rPr>
          <w:t>ی</w:t>
        </w:r>
        <w:r w:rsidR="008E596B" w:rsidRPr="00856051">
          <w:rPr>
            <w:rStyle w:val="Hyperlink"/>
            <w:rFonts w:hint="eastAsia"/>
            <w:noProof/>
            <w:rtl/>
            <w:lang w:bidi="ar-SA"/>
          </w:rPr>
          <w:t>ت</w:t>
        </w:r>
        <w:r w:rsidR="008E596B" w:rsidRPr="00856051">
          <w:rPr>
            <w:rStyle w:val="Hyperlink"/>
            <w:noProof/>
            <w:rtl/>
            <w:lang w:bidi="ar-SA"/>
          </w:rPr>
          <w:t xml:space="preserve"> </w:t>
        </w:r>
        <w:r w:rsidR="008E596B" w:rsidRPr="00856051">
          <w:rPr>
            <w:rStyle w:val="Hyperlink"/>
            <w:rFonts w:hint="eastAsia"/>
            <w:noProof/>
            <w:rtl/>
            <w:lang w:bidi="ar-SA"/>
          </w:rPr>
          <w:t>الله</w:t>
        </w:r>
        <w:r w:rsidR="008E596B" w:rsidRPr="00856051">
          <w:rPr>
            <w:rStyle w:val="Hyperlink"/>
            <w:noProof/>
            <w:rtl/>
            <w:lang w:bidi="ar-SA"/>
          </w:rPr>
          <w:t xml:space="preserve"> </w:t>
        </w:r>
        <w:r w:rsidR="008E596B" w:rsidRPr="00856051">
          <w:rPr>
            <w:rStyle w:val="Hyperlink"/>
            <w:rFonts w:hint="eastAsia"/>
            <w:noProof/>
            <w:rtl/>
            <w:lang w:bidi="ar-SA"/>
          </w:rPr>
          <w:t>س</w:t>
        </w:r>
        <w:r w:rsidR="008E596B" w:rsidRPr="00856051">
          <w:rPr>
            <w:rStyle w:val="Hyperlink"/>
            <w:rFonts w:hint="cs"/>
            <w:noProof/>
            <w:rtl/>
            <w:lang w:bidi="ar-SA"/>
          </w:rPr>
          <w:t>ی</w:t>
        </w:r>
        <w:r w:rsidR="008E596B" w:rsidRPr="00856051">
          <w:rPr>
            <w:rStyle w:val="Hyperlink"/>
            <w:rFonts w:hint="eastAsia"/>
            <w:noProof/>
            <w:rtl/>
            <w:lang w:bidi="ar-SA"/>
          </w:rPr>
          <w:t>ستان</w:t>
        </w:r>
        <w:r w:rsidR="008E596B" w:rsidRPr="00856051">
          <w:rPr>
            <w:rStyle w:val="Hyperlink"/>
            <w:rFonts w:hint="cs"/>
            <w:noProof/>
            <w:rtl/>
            <w:lang w:bidi="ar-SA"/>
          </w:rPr>
          <w:t>ی</w:t>
        </w:r>
        <w:r w:rsidR="008E596B" w:rsidRPr="00856051">
          <w:rPr>
            <w:rStyle w:val="Hyperlink"/>
            <w:noProof/>
            <w:rtl/>
            <w:lang w:bidi="ar-SA"/>
          </w:rPr>
          <w:t xml:space="preserve"> </w:t>
        </w:r>
        <w:r w:rsidR="008E596B" w:rsidRPr="00856051">
          <w:rPr>
            <w:rStyle w:val="Hyperlink"/>
            <w:rFonts w:hint="eastAsia"/>
            <w:noProof/>
            <w:rtl/>
            <w:lang w:bidi="ar-SA"/>
          </w:rPr>
          <w:t>ذ</w:t>
        </w:r>
        <w:r w:rsidR="008E596B" w:rsidRPr="00856051">
          <w:rPr>
            <w:rStyle w:val="Hyperlink"/>
            <w:rFonts w:hint="cs"/>
            <w:noProof/>
            <w:rtl/>
            <w:lang w:bidi="ar-SA"/>
          </w:rPr>
          <w:t>ی</w:t>
        </w:r>
        <w:r w:rsidR="008E596B" w:rsidRPr="00856051">
          <w:rPr>
            <w:rStyle w:val="Hyperlink"/>
            <w:rFonts w:hint="eastAsia"/>
            <w:noProof/>
            <w:rtl/>
            <w:lang w:bidi="ar-SA"/>
          </w:rPr>
          <w:t>ل</w:t>
        </w:r>
        <w:r w:rsidR="008E596B" w:rsidRPr="00856051">
          <w:rPr>
            <w:rStyle w:val="Hyperlink"/>
            <w:noProof/>
            <w:rtl/>
            <w:lang w:bidi="ar-SA"/>
          </w:rPr>
          <w:t xml:space="preserve"> </w:t>
        </w:r>
        <w:r w:rsidR="008E596B" w:rsidRPr="00856051">
          <w:rPr>
            <w:rStyle w:val="Hyperlink"/>
            <w:rFonts w:hint="eastAsia"/>
            <w:noProof/>
            <w:rtl/>
            <w:lang w:bidi="ar-SA"/>
          </w:rPr>
          <w:t>صح</w:t>
        </w:r>
        <w:r w:rsidR="008E596B" w:rsidRPr="00856051">
          <w:rPr>
            <w:rStyle w:val="Hyperlink"/>
            <w:rFonts w:hint="cs"/>
            <w:noProof/>
            <w:rtl/>
            <w:lang w:bidi="ar-SA"/>
          </w:rPr>
          <w:t>ی</w:t>
        </w:r>
        <w:r w:rsidR="008E596B" w:rsidRPr="00856051">
          <w:rPr>
            <w:rStyle w:val="Hyperlink"/>
            <w:rFonts w:hint="eastAsia"/>
            <w:noProof/>
            <w:rtl/>
            <w:lang w:bidi="ar-SA"/>
          </w:rPr>
          <w:t>حه</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Toc487473096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2</w:t>
        </w:r>
        <w:r w:rsidR="008E596B">
          <w:rPr>
            <w:rStyle w:val="Hyperlink"/>
            <w:noProof/>
            <w:rtl/>
          </w:rPr>
          <w:fldChar w:fldCharType="end"/>
        </w:r>
      </w:hyperlink>
    </w:p>
    <w:p w:rsidR="008E596B" w:rsidRDefault="00002C36" w:rsidP="008E596B">
      <w:pPr>
        <w:pStyle w:val="TOC2"/>
        <w:tabs>
          <w:tab w:val="right" w:leader="dot" w:pos="10194"/>
        </w:tabs>
        <w:rPr>
          <w:rFonts w:asciiTheme="minorHAnsi" w:eastAsiaTheme="minorEastAsia" w:hAnsiTheme="minorHAnsi" w:cstheme="minorBidi"/>
          <w:bCs w:val="0"/>
          <w:noProof/>
          <w:color w:val="auto"/>
          <w:szCs w:val="22"/>
          <w:rtl/>
        </w:rPr>
      </w:pPr>
      <w:hyperlink w:anchor="_Toc487473097" w:history="1">
        <w:r w:rsidR="008E596B" w:rsidRPr="00856051">
          <w:rPr>
            <w:rStyle w:val="Hyperlink"/>
            <w:rFonts w:ascii="Cambria" w:eastAsia="Times New Roman" w:hAnsi="Cambria"/>
            <w:b/>
            <w:noProof/>
            <w:rtl/>
          </w:rPr>
          <w:t>(</w:t>
        </w:r>
        <w:r w:rsidR="008E596B" w:rsidRPr="00856051">
          <w:rPr>
            <w:rStyle w:val="Hyperlink"/>
            <w:rFonts w:ascii="Cambria" w:eastAsia="Times New Roman" w:hAnsi="Cambria" w:hint="eastAsia"/>
            <w:b/>
            <w:noProof/>
            <w:rtl/>
          </w:rPr>
          <w:t>مسألة</w:t>
        </w:r>
        <w:r w:rsidR="008E596B" w:rsidRPr="00856051">
          <w:rPr>
            <w:rStyle w:val="Hyperlink"/>
            <w:rFonts w:ascii="Cambria" w:eastAsia="Times New Roman" w:hAnsi="Cambria"/>
            <w:b/>
            <w:noProof/>
            <w:rtl/>
          </w:rPr>
          <w:t xml:space="preserve"> 332)</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Toc487473097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3</w:t>
        </w:r>
        <w:r w:rsidR="008E596B">
          <w:rPr>
            <w:rStyle w:val="Hyperlink"/>
            <w:noProof/>
            <w:rtl/>
          </w:rPr>
          <w:fldChar w:fldCharType="end"/>
        </w:r>
      </w:hyperlink>
    </w:p>
    <w:p w:rsidR="008E596B" w:rsidRDefault="00002C36" w:rsidP="008E596B">
      <w:pPr>
        <w:pStyle w:val="TOC2"/>
        <w:tabs>
          <w:tab w:val="right" w:leader="dot" w:pos="10194"/>
        </w:tabs>
        <w:rPr>
          <w:rFonts w:asciiTheme="minorHAnsi" w:eastAsiaTheme="minorEastAsia" w:hAnsiTheme="minorHAnsi" w:cstheme="minorBidi"/>
          <w:bCs w:val="0"/>
          <w:noProof/>
          <w:color w:val="auto"/>
          <w:szCs w:val="22"/>
          <w:rtl/>
        </w:rPr>
      </w:pPr>
      <w:hyperlink w:anchor="_Toc487473098" w:history="1">
        <w:r w:rsidR="008E596B" w:rsidRPr="00856051">
          <w:rPr>
            <w:rStyle w:val="Hyperlink"/>
            <w:rFonts w:hint="eastAsia"/>
            <w:noProof/>
            <w:rtl/>
          </w:rPr>
          <w:t>حکم</w:t>
        </w:r>
        <w:r w:rsidR="008E596B" w:rsidRPr="00856051">
          <w:rPr>
            <w:rStyle w:val="Hyperlink"/>
            <w:noProof/>
            <w:rtl/>
          </w:rPr>
          <w:t xml:space="preserve"> </w:t>
        </w:r>
        <w:r w:rsidR="008E596B" w:rsidRPr="00856051">
          <w:rPr>
            <w:rStyle w:val="Hyperlink"/>
            <w:rFonts w:hint="eastAsia"/>
            <w:noProof/>
            <w:rtl/>
          </w:rPr>
          <w:t>جاهل</w:t>
        </w:r>
        <w:r w:rsidR="008E596B" w:rsidRPr="00856051">
          <w:rPr>
            <w:rStyle w:val="Hyperlink"/>
            <w:noProof/>
            <w:rtl/>
          </w:rPr>
          <w:t xml:space="preserve"> </w:t>
        </w:r>
        <w:r w:rsidR="008E596B" w:rsidRPr="00856051">
          <w:rPr>
            <w:rStyle w:val="Hyperlink"/>
            <w:rFonts w:hint="eastAsia"/>
            <w:noProof/>
            <w:rtl/>
          </w:rPr>
          <w:t>به</w:t>
        </w:r>
        <w:r w:rsidR="008E596B" w:rsidRPr="00856051">
          <w:rPr>
            <w:rStyle w:val="Hyperlink"/>
            <w:noProof/>
            <w:rtl/>
          </w:rPr>
          <w:t xml:space="preserve"> </w:t>
        </w:r>
        <w:r w:rsidR="008E596B" w:rsidRPr="00856051">
          <w:rPr>
            <w:rStyle w:val="Hyperlink"/>
            <w:rFonts w:hint="eastAsia"/>
            <w:noProof/>
            <w:rtl/>
          </w:rPr>
          <w:t>ملحون</w:t>
        </w:r>
        <w:r w:rsidR="008E596B" w:rsidRPr="00856051">
          <w:rPr>
            <w:rStyle w:val="Hyperlink"/>
            <w:noProof/>
            <w:rtl/>
          </w:rPr>
          <w:t xml:space="preserve"> </w:t>
        </w:r>
        <w:r w:rsidR="008E596B" w:rsidRPr="00856051">
          <w:rPr>
            <w:rStyle w:val="Hyperlink"/>
            <w:rFonts w:hint="eastAsia"/>
            <w:noProof/>
            <w:rtl/>
          </w:rPr>
          <w:t>بودن</w:t>
        </w:r>
        <w:r w:rsidR="008E596B" w:rsidRPr="00856051">
          <w:rPr>
            <w:rStyle w:val="Hyperlink"/>
            <w:noProof/>
            <w:rtl/>
          </w:rPr>
          <w:t xml:space="preserve"> </w:t>
        </w:r>
        <w:r w:rsidR="008E596B" w:rsidRPr="00856051">
          <w:rPr>
            <w:rStyle w:val="Hyperlink"/>
            <w:rFonts w:hint="eastAsia"/>
            <w:noProof/>
            <w:rtl/>
          </w:rPr>
          <w:t>قرائت</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Toc487473098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3</w:t>
        </w:r>
        <w:r w:rsidR="008E596B">
          <w:rPr>
            <w:rStyle w:val="Hyperlink"/>
            <w:noProof/>
            <w:rtl/>
          </w:rPr>
          <w:fldChar w:fldCharType="end"/>
        </w:r>
      </w:hyperlink>
    </w:p>
    <w:p w:rsidR="008E596B" w:rsidRDefault="00002C36" w:rsidP="008E596B">
      <w:pPr>
        <w:pStyle w:val="TOC3"/>
        <w:tabs>
          <w:tab w:val="right" w:leader="dot" w:pos="10194"/>
        </w:tabs>
        <w:rPr>
          <w:rFonts w:asciiTheme="minorHAnsi" w:eastAsiaTheme="minorEastAsia" w:hAnsiTheme="minorHAnsi" w:cstheme="minorBidi"/>
          <w:bCs w:val="0"/>
          <w:iCs w:val="0"/>
          <w:noProof/>
          <w:color w:val="auto"/>
          <w:szCs w:val="22"/>
          <w:rtl/>
        </w:rPr>
      </w:pPr>
      <w:hyperlink w:anchor="_Toc487473099" w:history="1">
        <w:r w:rsidR="008E596B" w:rsidRPr="00856051">
          <w:rPr>
            <w:rStyle w:val="Hyperlink"/>
            <w:rFonts w:hint="eastAsia"/>
            <w:noProof/>
            <w:rtl/>
          </w:rPr>
          <w:t>کلام</w:t>
        </w:r>
        <w:r w:rsidR="008E596B" w:rsidRPr="00856051">
          <w:rPr>
            <w:rStyle w:val="Hyperlink"/>
            <w:noProof/>
            <w:rtl/>
          </w:rPr>
          <w:t xml:space="preserve"> </w:t>
        </w:r>
        <w:r w:rsidR="008E596B" w:rsidRPr="00856051">
          <w:rPr>
            <w:rStyle w:val="Hyperlink"/>
            <w:rFonts w:hint="eastAsia"/>
            <w:noProof/>
            <w:rtl/>
          </w:rPr>
          <w:t>محقق</w:t>
        </w:r>
        <w:r w:rsidR="008E596B" w:rsidRPr="00856051">
          <w:rPr>
            <w:rStyle w:val="Hyperlink"/>
            <w:noProof/>
            <w:rtl/>
          </w:rPr>
          <w:t xml:space="preserve"> </w:t>
        </w:r>
        <w:r w:rsidR="008E596B" w:rsidRPr="00856051">
          <w:rPr>
            <w:rStyle w:val="Hyperlink"/>
            <w:rFonts w:hint="eastAsia"/>
            <w:noProof/>
            <w:rtl/>
          </w:rPr>
          <w:t>خو</w:t>
        </w:r>
        <w:r w:rsidR="008E596B" w:rsidRPr="00856051">
          <w:rPr>
            <w:rStyle w:val="Hyperlink"/>
            <w:rFonts w:hint="cs"/>
            <w:noProof/>
            <w:rtl/>
          </w:rPr>
          <w:t>یی</w:t>
        </w:r>
        <w:r w:rsidR="008E596B" w:rsidRPr="00856051">
          <w:rPr>
            <w:rStyle w:val="Hyperlink"/>
            <w:noProof/>
            <w:rtl/>
          </w:rPr>
          <w:t xml:space="preserve">: </w:t>
        </w:r>
        <w:r w:rsidR="008E596B" w:rsidRPr="00856051">
          <w:rPr>
            <w:rStyle w:val="Hyperlink"/>
            <w:rFonts w:hint="eastAsia"/>
            <w:noProof/>
            <w:rtl/>
          </w:rPr>
          <w:t>عدم</w:t>
        </w:r>
        <w:r w:rsidR="008E596B" w:rsidRPr="00856051">
          <w:rPr>
            <w:rStyle w:val="Hyperlink"/>
            <w:noProof/>
            <w:rtl/>
          </w:rPr>
          <w:t xml:space="preserve"> </w:t>
        </w:r>
        <w:r w:rsidR="008E596B" w:rsidRPr="00856051">
          <w:rPr>
            <w:rStyle w:val="Hyperlink"/>
            <w:rFonts w:hint="eastAsia"/>
            <w:noProof/>
            <w:rtl/>
          </w:rPr>
          <w:t>شمول</w:t>
        </w:r>
        <w:r w:rsidR="008E596B" w:rsidRPr="00856051">
          <w:rPr>
            <w:rStyle w:val="Hyperlink"/>
            <w:noProof/>
            <w:rtl/>
          </w:rPr>
          <w:t xml:space="preserve"> </w:t>
        </w:r>
        <w:r w:rsidR="008E596B" w:rsidRPr="00856051">
          <w:rPr>
            <w:rStyle w:val="Hyperlink"/>
            <w:rFonts w:hint="eastAsia"/>
            <w:noProof/>
            <w:rtl/>
          </w:rPr>
          <w:t>حد</w:t>
        </w:r>
        <w:r w:rsidR="008E596B" w:rsidRPr="00856051">
          <w:rPr>
            <w:rStyle w:val="Hyperlink"/>
            <w:rFonts w:hint="cs"/>
            <w:noProof/>
            <w:rtl/>
          </w:rPr>
          <w:t>ی</w:t>
        </w:r>
        <w:r w:rsidR="008E596B" w:rsidRPr="00856051">
          <w:rPr>
            <w:rStyle w:val="Hyperlink"/>
            <w:rFonts w:hint="eastAsia"/>
            <w:noProof/>
            <w:rtl/>
          </w:rPr>
          <w:t>ث</w:t>
        </w:r>
        <w:r w:rsidR="008E596B" w:rsidRPr="00856051">
          <w:rPr>
            <w:rStyle w:val="Hyperlink"/>
            <w:noProof/>
            <w:rtl/>
          </w:rPr>
          <w:t xml:space="preserve"> </w:t>
        </w:r>
        <w:r w:rsidR="008E596B" w:rsidRPr="00856051">
          <w:rPr>
            <w:rStyle w:val="Hyperlink"/>
            <w:rFonts w:hint="eastAsia"/>
            <w:noProof/>
            <w:rtl/>
          </w:rPr>
          <w:t>لاتعاد</w:t>
        </w:r>
        <w:r w:rsidR="008E596B" w:rsidRPr="00856051">
          <w:rPr>
            <w:rStyle w:val="Hyperlink"/>
            <w:noProof/>
            <w:rtl/>
          </w:rPr>
          <w:t xml:space="preserve"> </w:t>
        </w:r>
        <w:r w:rsidR="008E596B" w:rsidRPr="00856051">
          <w:rPr>
            <w:rStyle w:val="Hyperlink"/>
            <w:rFonts w:hint="eastAsia"/>
            <w:noProof/>
            <w:rtl/>
          </w:rPr>
          <w:t>نسبت</w:t>
        </w:r>
        <w:r w:rsidR="008E596B" w:rsidRPr="00856051">
          <w:rPr>
            <w:rStyle w:val="Hyperlink"/>
            <w:noProof/>
            <w:rtl/>
          </w:rPr>
          <w:t xml:space="preserve"> </w:t>
        </w:r>
        <w:r w:rsidR="008E596B" w:rsidRPr="00856051">
          <w:rPr>
            <w:rStyle w:val="Hyperlink"/>
            <w:rFonts w:hint="eastAsia"/>
            <w:noProof/>
            <w:rtl/>
          </w:rPr>
          <w:t>به</w:t>
        </w:r>
        <w:r w:rsidR="008E596B" w:rsidRPr="00856051">
          <w:rPr>
            <w:rStyle w:val="Hyperlink"/>
            <w:noProof/>
            <w:rtl/>
          </w:rPr>
          <w:t xml:space="preserve"> </w:t>
        </w:r>
        <w:r w:rsidR="008E596B" w:rsidRPr="00856051">
          <w:rPr>
            <w:rStyle w:val="Hyperlink"/>
            <w:rFonts w:hint="eastAsia"/>
            <w:noProof/>
            <w:rtl/>
          </w:rPr>
          <w:t>شخص</w:t>
        </w:r>
        <w:r w:rsidR="008E596B" w:rsidRPr="00856051">
          <w:rPr>
            <w:rStyle w:val="Hyperlink"/>
            <w:noProof/>
            <w:rtl/>
          </w:rPr>
          <w:t xml:space="preserve"> </w:t>
        </w:r>
        <w:r w:rsidR="008E596B" w:rsidRPr="00856051">
          <w:rPr>
            <w:rStyle w:val="Hyperlink"/>
            <w:rFonts w:hint="eastAsia"/>
            <w:noProof/>
            <w:rtl/>
          </w:rPr>
          <w:t>مقصر</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Toc487473099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3</w:t>
        </w:r>
        <w:r w:rsidR="008E596B">
          <w:rPr>
            <w:rStyle w:val="Hyperlink"/>
            <w:noProof/>
            <w:rtl/>
          </w:rPr>
          <w:fldChar w:fldCharType="end"/>
        </w:r>
      </w:hyperlink>
    </w:p>
    <w:p w:rsidR="008E596B" w:rsidRDefault="00002C36" w:rsidP="008E596B">
      <w:pPr>
        <w:pStyle w:val="TOC4"/>
        <w:tabs>
          <w:tab w:val="right" w:leader="dot" w:pos="10194"/>
        </w:tabs>
        <w:rPr>
          <w:rFonts w:asciiTheme="minorHAnsi" w:eastAsiaTheme="minorEastAsia" w:hAnsiTheme="minorHAnsi" w:cstheme="minorBidi"/>
          <w:bCs w:val="0"/>
          <w:noProof/>
          <w:color w:val="auto"/>
          <w:szCs w:val="22"/>
          <w:rtl/>
        </w:rPr>
      </w:pPr>
      <w:hyperlink w:anchor="_Toc487473100" w:history="1">
        <w:r w:rsidR="008E596B" w:rsidRPr="00856051">
          <w:rPr>
            <w:rStyle w:val="Hyperlink"/>
            <w:rFonts w:hint="eastAsia"/>
            <w:noProof/>
            <w:rtl/>
            <w:lang w:bidi="ar-SA"/>
          </w:rPr>
          <w:t>مناقشه</w:t>
        </w:r>
        <w:r w:rsidR="008E596B" w:rsidRPr="00856051">
          <w:rPr>
            <w:rStyle w:val="Hyperlink"/>
            <w:noProof/>
            <w:rtl/>
            <w:lang w:bidi="ar-SA"/>
          </w:rPr>
          <w:t xml:space="preserve"> </w:t>
        </w:r>
        <w:r w:rsidR="008E596B" w:rsidRPr="00856051">
          <w:rPr>
            <w:rStyle w:val="Hyperlink"/>
            <w:rFonts w:hint="eastAsia"/>
            <w:noProof/>
            <w:rtl/>
            <w:lang w:bidi="ar-SA"/>
          </w:rPr>
          <w:t>در</w:t>
        </w:r>
        <w:r w:rsidR="008E596B" w:rsidRPr="00856051">
          <w:rPr>
            <w:rStyle w:val="Hyperlink"/>
            <w:noProof/>
            <w:rtl/>
            <w:lang w:bidi="ar-SA"/>
          </w:rPr>
          <w:t xml:space="preserve"> </w:t>
        </w:r>
        <w:r w:rsidR="008E596B" w:rsidRPr="00856051">
          <w:rPr>
            <w:rStyle w:val="Hyperlink"/>
            <w:rFonts w:hint="eastAsia"/>
            <w:noProof/>
            <w:rtl/>
            <w:lang w:bidi="ar-SA"/>
          </w:rPr>
          <w:t>کلام</w:t>
        </w:r>
        <w:r w:rsidR="008E596B" w:rsidRPr="00856051">
          <w:rPr>
            <w:rStyle w:val="Hyperlink"/>
            <w:noProof/>
            <w:rtl/>
            <w:lang w:bidi="ar-SA"/>
          </w:rPr>
          <w:t xml:space="preserve"> </w:t>
        </w:r>
        <w:r w:rsidR="008E596B" w:rsidRPr="00856051">
          <w:rPr>
            <w:rStyle w:val="Hyperlink"/>
            <w:rFonts w:hint="eastAsia"/>
            <w:noProof/>
            <w:rtl/>
            <w:lang w:bidi="ar-SA"/>
          </w:rPr>
          <w:t>محقق</w:t>
        </w:r>
        <w:r w:rsidR="008E596B" w:rsidRPr="00856051">
          <w:rPr>
            <w:rStyle w:val="Hyperlink"/>
            <w:noProof/>
            <w:rtl/>
            <w:lang w:bidi="ar-SA"/>
          </w:rPr>
          <w:t xml:space="preserve"> </w:t>
        </w:r>
        <w:r w:rsidR="008E596B" w:rsidRPr="00856051">
          <w:rPr>
            <w:rStyle w:val="Hyperlink"/>
            <w:rFonts w:hint="eastAsia"/>
            <w:noProof/>
            <w:rtl/>
            <w:lang w:bidi="ar-SA"/>
          </w:rPr>
          <w:t>خو</w:t>
        </w:r>
        <w:r w:rsidR="008E596B" w:rsidRPr="00856051">
          <w:rPr>
            <w:rStyle w:val="Hyperlink"/>
            <w:rFonts w:hint="cs"/>
            <w:noProof/>
            <w:rtl/>
            <w:lang w:bidi="ar-SA"/>
          </w:rPr>
          <w:t>یی</w:t>
        </w:r>
        <w:r w:rsidR="008E596B" w:rsidRPr="00856051">
          <w:rPr>
            <w:rStyle w:val="Hyperlink"/>
            <w:noProof/>
            <w:rtl/>
            <w:lang w:bidi="ar-SA"/>
          </w:rPr>
          <w:t xml:space="preserve"> </w:t>
        </w:r>
        <w:r w:rsidR="008E596B" w:rsidRPr="00856051">
          <w:rPr>
            <w:rStyle w:val="Hyperlink"/>
            <w:rFonts w:hint="eastAsia"/>
            <w:noProof/>
            <w:rtl/>
            <w:lang w:bidi="ar-SA"/>
          </w:rPr>
          <w:t>ره</w:t>
        </w:r>
        <w:r w:rsidR="008E596B">
          <w:rPr>
            <w:noProof/>
            <w:webHidden/>
            <w:rtl/>
          </w:rPr>
          <w:tab/>
        </w:r>
        <w:r w:rsidR="008E596B">
          <w:rPr>
            <w:rStyle w:val="Hyperlink"/>
            <w:noProof/>
            <w:rtl/>
          </w:rPr>
          <w:fldChar w:fldCharType="begin"/>
        </w:r>
        <w:r w:rsidR="008E596B">
          <w:rPr>
            <w:noProof/>
            <w:webHidden/>
            <w:rtl/>
          </w:rPr>
          <w:instrText xml:space="preserve"> </w:instrText>
        </w:r>
        <w:r w:rsidR="008E596B">
          <w:rPr>
            <w:noProof/>
            <w:webHidden/>
          </w:rPr>
          <w:instrText>PAGEREF</w:instrText>
        </w:r>
        <w:r w:rsidR="008E596B">
          <w:rPr>
            <w:noProof/>
            <w:webHidden/>
            <w:rtl/>
          </w:rPr>
          <w:instrText xml:space="preserve"> _</w:instrText>
        </w:r>
        <w:r w:rsidR="008E596B">
          <w:rPr>
            <w:noProof/>
            <w:webHidden/>
          </w:rPr>
          <w:instrText>Toc487473100 \h</w:instrText>
        </w:r>
        <w:r w:rsidR="008E596B">
          <w:rPr>
            <w:noProof/>
            <w:webHidden/>
            <w:rtl/>
          </w:rPr>
          <w:instrText xml:space="preserve"> </w:instrText>
        </w:r>
        <w:r w:rsidR="008E596B">
          <w:rPr>
            <w:rStyle w:val="Hyperlink"/>
            <w:noProof/>
            <w:rtl/>
          </w:rPr>
        </w:r>
        <w:r w:rsidR="008E596B">
          <w:rPr>
            <w:rStyle w:val="Hyperlink"/>
            <w:noProof/>
            <w:rtl/>
          </w:rPr>
          <w:fldChar w:fldCharType="separate"/>
        </w:r>
        <w:r w:rsidR="008E596B">
          <w:rPr>
            <w:noProof/>
            <w:webHidden/>
            <w:rtl/>
          </w:rPr>
          <w:t>3</w:t>
        </w:r>
        <w:r w:rsidR="008E596B">
          <w:rPr>
            <w:rStyle w:val="Hyperlink"/>
            <w:noProof/>
            <w:rtl/>
          </w:rPr>
          <w:fldChar w:fldCharType="end"/>
        </w:r>
      </w:hyperlink>
    </w:p>
    <w:p w:rsidR="00C91EB6" w:rsidRPr="00854CE0" w:rsidRDefault="008E596B" w:rsidP="00C91EB6">
      <w:r>
        <w:fldChar w:fldCharType="end"/>
      </w:r>
    </w:p>
    <w:p w:rsidR="00F343FB" w:rsidRPr="00854CE0" w:rsidRDefault="00F842AD" w:rsidP="00025B70">
      <w:r w:rsidRPr="00854CE0">
        <w:rPr>
          <w:rStyle w:val="Emphasis"/>
          <w:rFonts w:cs="B Badr" w:hint="cs"/>
          <w:b/>
          <w:bCs w:val="0"/>
          <w:color w:val="0202FF"/>
          <w:rtl/>
        </w:rPr>
        <w:t>موضوع</w:t>
      </w:r>
      <w:r w:rsidRPr="00854CE0">
        <w:rPr>
          <w:rStyle w:val="Emphasis"/>
          <w:rFonts w:cs="B Badr" w:hint="cs"/>
          <w:color w:val="0202FF"/>
          <w:rtl/>
        </w:rPr>
        <w:t>:</w:t>
      </w:r>
      <w:r w:rsidR="00A6366F" w:rsidRPr="00854CE0">
        <w:rPr>
          <w:rFonts w:hint="cs"/>
          <w:rtl/>
        </w:rPr>
        <w:t xml:space="preserve"> </w:t>
      </w:r>
      <w:bookmarkStart w:id="0" w:name="BokSabj2_d"/>
      <w:bookmarkEnd w:id="0"/>
      <w:r w:rsidR="00325290" w:rsidRPr="00854CE0">
        <w:rPr>
          <w:rFonts w:hint="cs"/>
          <w:rtl/>
        </w:rPr>
        <w:t>حکم</w:t>
      </w:r>
      <w:r w:rsidR="00325290" w:rsidRPr="00854CE0">
        <w:rPr>
          <w:rtl/>
        </w:rPr>
        <w:t xml:space="preserve"> </w:t>
      </w:r>
      <w:r w:rsidR="00325290" w:rsidRPr="00854CE0">
        <w:rPr>
          <w:rFonts w:hint="cs"/>
          <w:rtl/>
        </w:rPr>
        <w:t>نماز</w:t>
      </w:r>
      <w:r w:rsidR="00325290" w:rsidRPr="00854CE0">
        <w:rPr>
          <w:rtl/>
        </w:rPr>
        <w:t xml:space="preserve"> </w:t>
      </w:r>
      <w:r w:rsidR="00325290" w:rsidRPr="00854CE0">
        <w:rPr>
          <w:rFonts w:hint="cs"/>
          <w:rtl/>
        </w:rPr>
        <w:t>ملحونه</w:t>
      </w:r>
      <w:r w:rsidR="00025B70" w:rsidRPr="00854CE0">
        <w:rPr>
          <w:rFonts w:hint="cs"/>
          <w:rtl/>
        </w:rPr>
        <w:t xml:space="preserve"> </w:t>
      </w:r>
      <w:r w:rsidR="00386C11" w:rsidRPr="00854CE0">
        <w:rPr>
          <w:rFonts w:hint="cs"/>
          <w:rtl/>
        </w:rPr>
        <w:t>/</w:t>
      </w:r>
      <w:bookmarkStart w:id="1" w:name="BokSabj_d"/>
      <w:bookmarkEnd w:id="1"/>
      <w:r w:rsidR="00325290" w:rsidRPr="00854CE0">
        <w:rPr>
          <w:rFonts w:hint="cs"/>
          <w:rtl/>
        </w:rPr>
        <w:t>نماز</w:t>
      </w:r>
      <w:r w:rsidR="00325290" w:rsidRPr="00854CE0">
        <w:rPr>
          <w:rtl/>
        </w:rPr>
        <w:t xml:space="preserve"> </w:t>
      </w:r>
      <w:r w:rsidR="00325290" w:rsidRPr="00854CE0">
        <w:rPr>
          <w:rFonts w:hint="cs"/>
          <w:rtl/>
        </w:rPr>
        <w:t>طواف</w:t>
      </w:r>
      <w:r w:rsidR="00386C11" w:rsidRPr="00854CE0">
        <w:rPr>
          <w:rFonts w:hint="cs"/>
          <w:rtl/>
        </w:rPr>
        <w:t xml:space="preserve"> /</w:t>
      </w:r>
      <w:bookmarkStart w:id="2" w:name="Bokkolli"/>
      <w:bookmarkEnd w:id="2"/>
      <w:r w:rsidR="00325290" w:rsidRPr="00854CE0">
        <w:rPr>
          <w:rFonts w:hint="cs"/>
          <w:rtl/>
        </w:rPr>
        <w:t>حج،</w:t>
      </w:r>
      <w:r w:rsidR="00325290" w:rsidRPr="00854CE0">
        <w:rPr>
          <w:rtl/>
        </w:rPr>
        <w:t xml:space="preserve"> </w:t>
      </w:r>
      <w:r w:rsidR="00325290" w:rsidRPr="00854CE0">
        <w:rPr>
          <w:rFonts w:hint="cs"/>
          <w:rtl/>
        </w:rPr>
        <w:t>واجبات</w:t>
      </w:r>
      <w:r w:rsidR="00325290" w:rsidRPr="00854CE0">
        <w:rPr>
          <w:rtl/>
        </w:rPr>
        <w:t xml:space="preserve"> </w:t>
      </w:r>
      <w:r w:rsidR="00325290" w:rsidRPr="00854CE0">
        <w:rPr>
          <w:rFonts w:hint="cs"/>
          <w:rtl/>
        </w:rPr>
        <w:t>طواف</w:t>
      </w:r>
      <w:r w:rsidR="001B6799" w:rsidRPr="00854CE0">
        <w:rPr>
          <w:rFonts w:hint="cs"/>
          <w:rtl/>
        </w:rPr>
        <w:t xml:space="preserve"> </w:t>
      </w:r>
    </w:p>
    <w:p w:rsidR="008F5B4D" w:rsidRPr="00854CE0" w:rsidRDefault="008F5B4D" w:rsidP="008F5B4D">
      <w:pPr>
        <w:rPr>
          <w:rStyle w:val="Emphasis"/>
          <w:rFonts w:cs="B Badr"/>
          <w:b/>
          <w:bCs w:val="0"/>
          <w:color w:val="0202FF"/>
          <w:rtl/>
        </w:rPr>
      </w:pPr>
      <w:r w:rsidRPr="00854CE0">
        <w:rPr>
          <w:rStyle w:val="Emphasis"/>
          <w:rFonts w:cs="B Badr" w:hint="cs"/>
          <w:b/>
          <w:bCs w:val="0"/>
          <w:color w:val="0202FF"/>
          <w:rtl/>
        </w:rPr>
        <w:t>خلاصه مباحث گذشته:</w:t>
      </w:r>
    </w:p>
    <w:p w:rsidR="003A6148" w:rsidRPr="00854CE0" w:rsidRDefault="008F5B4D" w:rsidP="003A6148">
      <w:pPr>
        <w:pBdr>
          <w:bottom w:val="double" w:sz="6" w:space="1" w:color="auto"/>
        </w:pBdr>
        <w:rPr>
          <w:rtl/>
        </w:rPr>
      </w:pPr>
      <w:r w:rsidRPr="00854CE0">
        <w:rPr>
          <w:rFonts w:hint="cs"/>
          <w:rtl/>
        </w:rPr>
        <w:t>متن خلاصه ...</w:t>
      </w:r>
    </w:p>
    <w:p w:rsidR="00247D2F" w:rsidRPr="00854CE0" w:rsidRDefault="00247D2F" w:rsidP="003A6148">
      <w:pPr>
        <w:pBdr>
          <w:bottom w:val="double" w:sz="6" w:space="1" w:color="auto"/>
        </w:pBdr>
      </w:pPr>
    </w:p>
    <w:p w:rsidR="008F5B4D" w:rsidRPr="00854CE0" w:rsidRDefault="008F5B4D" w:rsidP="003A6148"/>
    <w:p w:rsidR="00854CE0" w:rsidRDefault="00854CE0" w:rsidP="00854CE0">
      <w:pPr>
        <w:pStyle w:val="Heading2"/>
        <w:rPr>
          <w:noProof/>
          <w:rtl/>
          <w:lang w:bidi="ar-SA"/>
        </w:rPr>
      </w:pPr>
      <w:bookmarkStart w:id="3" w:name="_Toc487473091"/>
      <w:r>
        <w:rPr>
          <w:rFonts w:hint="cs"/>
          <w:noProof/>
          <w:rtl/>
          <w:lang w:bidi="ar-SA"/>
        </w:rPr>
        <w:t>تتمه بررسی حکم نماز ملحونه در شخص قاصر</w:t>
      </w:r>
      <w:bookmarkEnd w:id="3"/>
    </w:p>
    <w:p w:rsidR="00854CE0" w:rsidRDefault="00854CE0" w:rsidP="00854CE0">
      <w:pPr>
        <w:pStyle w:val="Heading3"/>
        <w:rPr>
          <w:noProof/>
          <w:rtl/>
          <w:lang w:bidi="ar-SA"/>
        </w:rPr>
      </w:pPr>
      <w:bookmarkStart w:id="4" w:name="_Toc487473092"/>
      <w:r>
        <w:rPr>
          <w:rFonts w:hint="cs"/>
          <w:noProof/>
          <w:rtl/>
          <w:lang w:bidi="ar-SA"/>
        </w:rPr>
        <w:t>کلام محقق خویی ره</w:t>
      </w:r>
      <w:bookmarkEnd w:id="4"/>
    </w:p>
    <w:p w:rsidR="00854CE0"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گفتیم محقق خوئی در شخص مقصر در تعلم قرائت صحیحه تا ضیق وقت نماز های یومیه فرموده اتیان به نماز جماعت لازم نیست، زیرا صرفا مسقط واجب است و لکن برای دفع عقاب به جهت تقصیر، عقل می گوید در نماز جماعت شرکت کند، اما در نماز طواف علم اجمالی وجود دارد که یا باید فرادی بخواند و یا به جماعت بخواند و یا استنابه کند، در این جا چون مشروعیت نماز جماعت مسلم نیست، فرموده فرادی هم باید بخواند.</w:t>
      </w:r>
    </w:p>
    <w:p w:rsidR="00854CE0" w:rsidRPr="00C14925" w:rsidRDefault="00854CE0" w:rsidP="00854CE0">
      <w:pPr>
        <w:pStyle w:val="Heading4"/>
        <w:rPr>
          <w:rFonts w:cs="B Badr"/>
          <w:noProof/>
          <w:rtl/>
          <w:lang w:bidi="ar-SA"/>
        </w:rPr>
      </w:pPr>
      <w:bookmarkStart w:id="5" w:name="_Toc487473093"/>
      <w:r>
        <w:rPr>
          <w:rFonts w:hint="cs"/>
          <w:noProof/>
          <w:rtl/>
          <w:lang w:bidi="ar-SA"/>
        </w:rPr>
        <w:t>مناقشه در کلام محقق خویی ره</w:t>
      </w:r>
      <w:bookmarkEnd w:id="5"/>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 xml:space="preserve">به نظر ما این ادعاء بر خلاف سیره متشرعه است، زیرا قطعا افرادی در زمان آل الله علیهم السلام بوده </w:t>
      </w:r>
      <w:r w:rsidRPr="00C14925">
        <w:rPr>
          <w:rFonts w:ascii="Scheherazade" w:eastAsia="Times New Roman" w:hAnsi="Scheherazade" w:hint="cs"/>
          <w:noProof/>
          <w:sz w:val="34"/>
          <w:szCs w:val="34"/>
          <w:rtl/>
          <w:lang w:bidi="ar-SA"/>
        </w:rPr>
        <w:lastRenderedPageBreak/>
        <w:t>اند که قرائتشان صحیح نبوده و مسلما عده ای از این ها مقصر بوده اند، اما در هیچ روایتی نیامده به جماعت بخوانند و یا نائب بگیرند، علاوه بر این که تعبیر المحرم من العجم هم شامل این اشخاص می شود.</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نکته</w:t>
      </w:r>
    </w:p>
    <w:p w:rsidR="00854CE0" w:rsidRDefault="00854CE0" w:rsidP="00854CE0">
      <w:pPr>
        <w:pStyle w:val="Heading3"/>
        <w:rPr>
          <w:noProof/>
          <w:rtl/>
          <w:lang w:bidi="ar-SA"/>
        </w:rPr>
      </w:pPr>
      <w:bookmarkStart w:id="6" w:name="_Toc487473094"/>
      <w:r>
        <w:rPr>
          <w:rFonts w:hint="cs"/>
          <w:noProof/>
          <w:rtl/>
          <w:lang w:bidi="ar-SA"/>
        </w:rPr>
        <w:t xml:space="preserve">کلام </w:t>
      </w:r>
      <w:r w:rsidRPr="00854CE0">
        <w:rPr>
          <w:rFonts w:hint="cs"/>
          <w:noProof/>
          <w:rtl/>
          <w:lang w:bidi="ar-SA"/>
        </w:rPr>
        <w:t>آیت الله زنجانی</w:t>
      </w:r>
      <w:r w:rsidRPr="00C14925">
        <w:rPr>
          <w:rFonts w:cs="B Badr" w:hint="cs"/>
          <w:noProof/>
          <w:rtl/>
          <w:lang w:bidi="ar-SA"/>
        </w:rPr>
        <w:t xml:space="preserve"> </w:t>
      </w:r>
      <w:r>
        <w:rPr>
          <w:rFonts w:hint="cs"/>
          <w:noProof/>
          <w:rtl/>
          <w:lang w:bidi="ar-SA"/>
        </w:rPr>
        <w:t>راجع به صحیحه عبد الله بن سنان</w:t>
      </w:r>
      <w:bookmarkEnd w:id="6"/>
    </w:p>
    <w:p w:rsidR="00854CE0"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آیت الله زنجانی نسبت به صحیحه عبد الله بن سنان که حکم به وجوب تسبیح کرده، فرموده: خلاف ظاهر است که لایحسن القرآن را چنین معنا کنیم که عرفا بلد نیست سوره حمد را بخواند (که ما چنین معنا می کردیم) بلکه لایحسن ان یقرا القرآن یعنی سوره حمد صحیح نمی تواند بخواند، بلکه با غلط می خواند، نه این که حتما به حدی غلط بخواند که عرفا گفته شود سوره حمد را بلد نیست.</w:t>
      </w:r>
    </w:p>
    <w:p w:rsidR="00854CE0" w:rsidRPr="00C14925" w:rsidRDefault="00854CE0" w:rsidP="00854CE0">
      <w:pPr>
        <w:pStyle w:val="Heading4"/>
        <w:rPr>
          <w:rFonts w:cs="B Badr"/>
          <w:noProof/>
          <w:rtl/>
          <w:lang w:bidi="ar-SA"/>
        </w:rPr>
      </w:pPr>
      <w:bookmarkStart w:id="7" w:name="_Toc487473095"/>
      <w:r>
        <w:rPr>
          <w:rFonts w:hint="cs"/>
          <w:noProof/>
          <w:rtl/>
          <w:lang w:bidi="ar-SA"/>
        </w:rPr>
        <w:t>مناقشه در کلام ایت الله زنجانی</w:t>
      </w:r>
      <w:bookmarkEnd w:id="7"/>
    </w:p>
    <w:p w:rsidR="00854CE0"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اشکال ما این است که اگر معنای روایت این است، پس چرا ملتزم نمی شوید کسی که لحن در سوره حمد دارد، سوره حمد را رها کند و تسبیح بگوید، هیچ کس به این متلزم نشده و خلاف سیره قطعیه است و لذا ما ولو با قرائن منفصله این تعبیر را باید بر کسی حمل کنیم که عرفا سوره حمد نمی تواند بخواند و نه این که صرفا مغلوط بخواند.</w:t>
      </w:r>
    </w:p>
    <w:p w:rsidR="00854CE0" w:rsidRPr="00C14925" w:rsidRDefault="00854CE0" w:rsidP="00854CE0">
      <w:pPr>
        <w:pStyle w:val="Heading4"/>
        <w:rPr>
          <w:rFonts w:cs="B Badr"/>
          <w:noProof/>
          <w:rtl/>
          <w:lang w:bidi="ar-SA"/>
        </w:rPr>
      </w:pPr>
      <w:bookmarkStart w:id="8" w:name="_Toc487473096"/>
      <w:r>
        <w:rPr>
          <w:rFonts w:hint="cs"/>
          <w:noProof/>
          <w:rtl/>
          <w:lang w:bidi="ar-SA"/>
        </w:rPr>
        <w:t>اشکالی به کلام ایت الله سیستانی ذیل صحیحه</w:t>
      </w:r>
      <w:bookmarkEnd w:id="8"/>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نکته دیگر این که آیت الله سیستانی فرموده به قرائت ملحونه در صورتی که آیات دیگری هم بلد نیست، تسبیح ضمیمه کند، اشکالش این است که اگر قرائت ملحونه دلیل بر اجزاء نداشته باشد، شاید مبطل نماز باشد، مثلا گاهی انسان در اثناء نماز شک می کند که باید صراط بخواند یا سراط و یا مالک یوم الدین یا ملک یوم الدین، اگر معنا تغییر نمی کند، اشکال ندارد که به قصد ذکر و دعا بخواند، یعنی نیت کند آن چه قرآن است را به قصد قرآن و آن چه قرآن نیست، به قصد دعا می گویم، ذکر الله و دعا هم که در نماز مجاز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lastRenderedPageBreak/>
        <w:t>اما اگر معنا تغییر کند و نه ذکر الله باشد و نه دعا، در این صورت نمی توان آن را در نماز خواند، مگر دلیلی بر جواز داشته باشیم.</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p>
    <w:p w:rsidR="00854CE0" w:rsidRPr="00C14925" w:rsidRDefault="00854CE0" w:rsidP="00854CE0">
      <w:pPr>
        <w:keepNext/>
        <w:keepLines/>
        <w:widowControl w:val="0"/>
        <w:spacing w:line="240" w:lineRule="auto"/>
        <w:ind w:firstLine="227"/>
        <w:jc w:val="both"/>
        <w:outlineLvl w:val="1"/>
        <w:rPr>
          <w:rFonts w:ascii="Cambria" w:eastAsia="Times New Roman" w:hAnsi="Cambria"/>
          <w:b/>
          <w:bCs/>
          <w:color w:val="0000FF"/>
          <w:sz w:val="26"/>
          <w:szCs w:val="34"/>
          <w:rtl/>
        </w:rPr>
      </w:pPr>
      <w:bookmarkStart w:id="9" w:name="_Toc416986415"/>
      <w:bookmarkStart w:id="10" w:name="_Toc487473097"/>
      <w:r w:rsidRPr="00C14925">
        <w:rPr>
          <w:rFonts w:ascii="Cambria" w:eastAsia="Times New Roman" w:hAnsi="Cambria"/>
          <w:b/>
          <w:bCs/>
          <w:color w:val="0000FF"/>
          <w:sz w:val="26"/>
          <w:szCs w:val="34"/>
          <w:rtl/>
        </w:rPr>
        <w:t>(مسألة 332)</w:t>
      </w:r>
      <w:bookmarkEnd w:id="9"/>
      <w:bookmarkEnd w:id="10"/>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00FF"/>
          <w:sz w:val="34"/>
          <w:szCs w:val="34"/>
          <w:rtl/>
          <w:lang w:bidi="ar-SA"/>
        </w:rPr>
      </w:pPr>
      <w:r w:rsidRPr="00C14925">
        <w:rPr>
          <w:rFonts w:ascii="Scheherazade" w:eastAsia="Times New Roman" w:hAnsi="Scheherazade" w:hint="cs"/>
          <w:b/>
          <w:bCs/>
          <w:noProof/>
          <w:color w:val="0000FF"/>
          <w:sz w:val="34"/>
          <w:szCs w:val="34"/>
          <w:rtl/>
          <w:lang w:bidi="ar-SA"/>
        </w:rPr>
        <w:t>إذا كان جاهلا باللحن في قراءته و كان معذورا في جهله‌ صحت صلاته و لا حاجة إلى الاعادة حتى إذا علم بذلك بعد الصلاة و أما إذا لم يكن معذورا فاللازم عليه إعادتها بعد التصحيح و يجري عليه حكم تارك صلاة الطواف نسيانا</w:t>
      </w:r>
      <w:r w:rsidRPr="00C14925">
        <w:rPr>
          <w:rFonts w:ascii="Scheherazade" w:eastAsia="Times New Roman" w:hAnsi="Scheherazade" w:hint="cs"/>
          <w:noProof/>
          <w:color w:val="0000FF"/>
          <w:sz w:val="34"/>
          <w:szCs w:val="34"/>
          <w:rtl/>
          <w:lang w:bidi="ar-SA"/>
        </w:rPr>
        <w:t>.</w:t>
      </w:r>
      <w:r w:rsidRPr="00854CE0">
        <w:rPr>
          <w:rFonts w:ascii="Scheherazade" w:eastAsia="Times New Roman" w:hAnsi="Scheherazade"/>
          <w:noProof/>
          <w:color w:val="0000FF"/>
          <w:sz w:val="34"/>
          <w:szCs w:val="34"/>
          <w:vertAlign w:val="superscript"/>
          <w:rtl/>
          <w:lang w:bidi="ar-SA"/>
        </w:rPr>
        <w:footnoteReference w:id="1"/>
      </w:r>
    </w:p>
    <w:p w:rsidR="00854CE0" w:rsidRDefault="00854CE0" w:rsidP="00854CE0">
      <w:pPr>
        <w:pStyle w:val="Heading2"/>
        <w:rPr>
          <w:rtl/>
        </w:rPr>
      </w:pPr>
      <w:bookmarkStart w:id="11" w:name="_Toc416986416"/>
      <w:bookmarkStart w:id="12" w:name="_Toc487473098"/>
      <w:r w:rsidRPr="00C14925">
        <w:rPr>
          <w:rtl/>
        </w:rPr>
        <w:t>حکم جاهل به ملحون بودن قرائت</w:t>
      </w:r>
      <w:bookmarkEnd w:id="11"/>
      <w:bookmarkEnd w:id="12"/>
    </w:p>
    <w:p w:rsidR="008E596B" w:rsidRPr="008E596B" w:rsidRDefault="008E596B" w:rsidP="008E596B">
      <w:pPr>
        <w:pStyle w:val="Heading3"/>
        <w:rPr>
          <w:rtl/>
        </w:rPr>
      </w:pPr>
      <w:bookmarkStart w:id="13" w:name="_Toc487473099"/>
      <w:r>
        <w:rPr>
          <w:rFonts w:hint="cs"/>
          <w:rtl/>
        </w:rPr>
        <w:t>کلام محقق خویی: عدم شمول حدیث لاتعاد نسبت به شخص مقصر</w:t>
      </w:r>
      <w:bookmarkEnd w:id="13"/>
    </w:p>
    <w:p w:rsidR="00854CE0"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محقق خوئی فرموده: اگر کسی نمی دانست که قرائتش غلط است، اگر جاهل قاصر باشد، مشمول حدیث لاتعاد است ولی اگر مقصر باشد، حدیث لاتعاد شامل حال او نمی شود، البته دیگر اعمال حج او صحیح است و لکن مثل ناسی است که وقتی عالم شد، باید نماز طواف را همان جا بخواند.</w:t>
      </w:r>
    </w:p>
    <w:p w:rsidR="008E596B" w:rsidRPr="00C14925" w:rsidRDefault="008E596B" w:rsidP="008E596B">
      <w:pPr>
        <w:pStyle w:val="Heading4"/>
        <w:rPr>
          <w:rFonts w:cs="B Badr"/>
          <w:noProof/>
          <w:rtl/>
          <w:lang w:bidi="ar-SA"/>
        </w:rPr>
      </w:pPr>
      <w:bookmarkStart w:id="14" w:name="_Toc487473100"/>
      <w:r>
        <w:rPr>
          <w:rFonts w:hint="cs"/>
          <w:noProof/>
          <w:rtl/>
          <w:lang w:bidi="ar-SA"/>
        </w:rPr>
        <w:t>مناقشه در کلام محقق خویی ره</w:t>
      </w:r>
      <w:bookmarkEnd w:id="14"/>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ولی ما دو بحث داریم؛</w:t>
      </w:r>
    </w:p>
    <w:p w:rsidR="008E596B" w:rsidRDefault="00854CE0" w:rsidP="008E59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بحث اول این است که مشهور، حدیث لاتعاد را اصلا شامل جاهل چه قاصر و چه مقصر نمی دانند و صرفا مختص به ناسی می دانند، لذا حتی اگر خللی از روی جهل قصوری به واجبات نماز برساند، نمازش باطل است، ولی به نظر ما حدیث لاتعاد اطلاق دارد و شامل جاهل هم می شود و بلکه کما عن السید الصدر و التبریزی، حدیث لاتعاد شامل جاهل مقصر غیر ملتفت حال العمل هم می شود</w:t>
      </w:r>
    </w:p>
    <w:p w:rsidR="00854CE0" w:rsidRPr="00C14925" w:rsidRDefault="00854CE0" w:rsidP="008E596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 xml:space="preserve"> زیرا حدیث لاتعاد مربوط به فرضی است که بعد از عمل متوجه خلل می شود و می خواهد اعاده کند، اما حدیث لاتعاد می گوید نیازی به اعاده نیست، اما کسی که حین العمل ملتفت است، از همان اول </w:t>
      </w:r>
      <w:r w:rsidRPr="00C14925">
        <w:rPr>
          <w:rFonts w:ascii="Scheherazade" w:eastAsia="Times New Roman" w:hAnsi="Scheherazade" w:hint="cs"/>
          <w:noProof/>
          <w:sz w:val="34"/>
          <w:szCs w:val="34"/>
          <w:rtl/>
          <w:lang w:bidi="ar-SA"/>
        </w:rPr>
        <w:lastRenderedPageBreak/>
        <w:t>می گویند نمازت را صحیح بجا بیاورد، زیرا تعبیر به اعاده انصراف دارد به این که قبل از زمان امکان اعاده، ملتفت نبوده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لذا اگر به هنگام بلند شدن برای قیام، شک کند که سجده رفته یا نه و حکم را نداند که آیا باید بنشینید و سجده ثانیه را انجام دهد و یا این که قاعده تجاوز جاری می شود، و بنا بر یک طرف گذاشت، اگر خلاف وظیفه عمل کرده بود، باید نمازش را اعاده کند و حدیث لاتعاد در این جا جاری نمی شود، زیرا این شخص جاهل ملتفت عند العمل بوده است، در حالی که این حدیث انصراف دارد به جایی که بعد از عمل ملتفت به خلل شود و موقع عمل، فکر کند عملش صحیح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محقق خوئی نکته ای دارد در این که اگر حدیث لاتعاد، جاهل مقصر را هم بگیرد، پس روایاتی که درباره برخی خلل گفته اعاد الصلاة، باید مختص به جاهل ملتفت و عالم عامد شود، در حالی که نوعا کسی از روی علم و عمد، نماز خودش را خراب نمی کند و این نادر است و نمی شود این روایات را حمل بر فرد نادر نمود.</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اما این مطلب صحیح نیست، زیرا؛</w:t>
      </w:r>
    </w:p>
    <w:p w:rsidR="008E596B"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 xml:space="preserve">اولا: شما برای این که فرد نادر نشود، جاهل مقصر را داخل در ادله اعاد الصلاة کردید، در حالی که به قول مرحوم امام، ما یک ندرت قبل از خطاب داریم و یک ندرت بعد از خطاب، اگر بگویند مقصود از اکرم العالم، عالم 150 کیلویی است، نادر قبل از خطاب است، اما گاهی ندرت مصداق، به سبب خود خطاب است، در این جا نیز من ترک القرائة اعاد الصلاة سبب شده که عالم عامد نادر باشد، و اگر این خطاب نبود، خیلی ها قرائت را ترک می کردند، این ندرت بعد از خطاب است و حمل خطاب بر فرد نادر بعد از خطاب که مستهجن نیست </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و اصلا گاهی یک خطاب عام مصداقش را از دست می دهد، مثلا السارق و السارقة فاقطعوا ایدیهما ممکن است سبب شود که دیگر کسی دنبال سرقت نرود یا کم شود، این که مستهجن نیست.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 xml:space="preserve">ثانیا: اصلا ندرتی ندارد، زیرا اگر عالم عامد را بر عالم بالوجدان حمل کنیم، نادر می شود، اما خیلی ها عالم تعبدی به حکم هستند و حجت بر آن ها تمام است، اما اهمیت نمی دهند و به حجت عمل نمی </w:t>
      </w:r>
      <w:r w:rsidRPr="00C14925">
        <w:rPr>
          <w:rFonts w:ascii="Scheherazade" w:eastAsia="Times New Roman" w:hAnsi="Scheherazade" w:hint="cs"/>
          <w:noProof/>
          <w:sz w:val="34"/>
          <w:szCs w:val="34"/>
          <w:rtl/>
          <w:lang w:bidi="ar-SA"/>
        </w:rPr>
        <w:lastRenderedPageBreak/>
        <w:t>کنند، این ها هم عالم عامد هستند و دیگر فرد نادر نیست، زیرا مخالفت حجت که فراوان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ثالثا: شما برای این که تعارض بین حدیث لاتعاد و من ترک القرائة اعاد الصلاة حل شود، جاهل مقصر را به دلیل من ترک القرائة اعاد الصلاة دادید، بعد از این که قبول دارید ظهور حدیث لاتعاد نود درصد را شامل می شود و فقط فرد نادر را که عالم عامد و جاهل ملتفت باشد را شامل نمی شود، در حالی که این تعارض مستقر می شود و معنا ندارد که برای حل تعارض، بخشی از افراد حدیث لاتعاد را از آن بگیریم و به دیگری بدهیم که مستلزم حمل بر فرد نادر نشود، بلکه اگر مستلزم حمل بر فرد نادر باشد، تعارض می شود، و جواب شما در جمع دو دلیل و حل تعارض، عرفی نبوده و بلکه تبرعی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لذا حق این است که حمل من ترک القرائة اعاد الصلاة بر عالم عامد و جاهل ملتفت، مستهجن نیست، زیرا نادر بعد از خطاب است، گذشته از این که اصلا ما این را حمل بر فرد نادر نمی دانیم.</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بحث دوم این است که اگر تفصیل بین جاهل مقصر و قاصر را قبول کنیم، باز هم خیلی افراد شک می کنند که جاهل مقصر در اعمال گذشته بوده اند یا جاهل قاصر، و به نظر ما می توانند بناء بگذارند بر این که جاهل قاصر بوده اند، به دو دلیل:</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دلیل اول: قاعده فراغ</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اگر جاهل قاصر بوده، نمازش صحیح بوده و اگر مقصر بوده باشد، نمازش باطل است و در واقع شک در کیفیت عمل دارد که عن جهل قصوری بوده یا تقصیری، فامضه کما هو شامل این فرض نیز می شود و نسبت به نمازی که وقتش گذشته، شک در وجوب قضاء وجود دارد و برائت از وجوب جاری می شود، البته موضوع در نماز طواف، فوت نیست، بلکه ترک است و لذا قاعده فراغ جاری می شود.</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دلیل دوم: استصحاب</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از حدیث لاتعاد جاهل مقصر خارج شده است و لکن استصحاب می گوید داخل در دلیل منفصل که جاهل مقصر را خارج کرده، نبوده است.</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مطلب آخر</w:t>
      </w:r>
    </w:p>
    <w:p w:rsidR="00854CE0" w:rsidRPr="00C14925" w:rsidRDefault="00854CE0" w:rsidP="00854CE0">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4"/>
          <w:szCs w:val="34"/>
          <w:rtl/>
          <w:lang w:bidi="ar-SA"/>
        </w:rPr>
      </w:pPr>
      <w:r w:rsidRPr="00C14925">
        <w:rPr>
          <w:rFonts w:ascii="Scheherazade" w:eastAsia="Times New Roman" w:hAnsi="Scheherazade" w:hint="cs"/>
          <w:noProof/>
          <w:sz w:val="34"/>
          <w:szCs w:val="34"/>
          <w:rtl/>
          <w:lang w:bidi="ar-SA"/>
        </w:rPr>
        <w:t xml:space="preserve">نائبی که قرائتش صحیح نبوده است و در عین حال متمکن از قرائت صحیحه بوده است، قاعده لاتعاد </w:t>
      </w:r>
      <w:r w:rsidRPr="00C14925">
        <w:rPr>
          <w:rFonts w:ascii="Scheherazade" w:eastAsia="Times New Roman" w:hAnsi="Scheherazade" w:hint="cs"/>
          <w:noProof/>
          <w:sz w:val="34"/>
          <w:szCs w:val="34"/>
          <w:rtl/>
          <w:lang w:bidi="ar-SA"/>
        </w:rPr>
        <w:lastRenderedPageBreak/>
        <w:t>در حق او جاری می شود ولی اگر متمکن نبوده باشد، از ذوی الاعذار خواهد شد که در حج واجب نیابتش صحیح نیست و در حج استحبابی هم اطلاقی دال بر صحت آن وجود ندارد.</w:t>
      </w:r>
    </w:p>
    <w:p w:rsidR="003E6650" w:rsidRPr="00854CE0" w:rsidRDefault="003E6650" w:rsidP="00824B22">
      <w:pPr>
        <w:rPr>
          <w:rtl/>
        </w:rPr>
      </w:pPr>
    </w:p>
    <w:p w:rsidR="001A1EA5" w:rsidRPr="00854CE0" w:rsidRDefault="001A1EA5" w:rsidP="006162A2">
      <w:pPr>
        <w:rPr>
          <w:rtl/>
        </w:rPr>
      </w:pPr>
      <w:bookmarkStart w:id="15" w:name="_GoBack"/>
      <w:bookmarkEnd w:id="15"/>
    </w:p>
    <w:sectPr w:rsidR="001A1EA5" w:rsidRPr="00854CE0"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C36" w:rsidRDefault="00002C36" w:rsidP="008B750B">
      <w:pPr>
        <w:spacing w:line="240" w:lineRule="auto"/>
      </w:pPr>
      <w:r>
        <w:separator/>
      </w:r>
    </w:p>
  </w:endnote>
  <w:endnote w:type="continuationSeparator" w:id="0">
    <w:p w:rsidR="00002C36" w:rsidRDefault="00002C3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altName w:val="Courier New"/>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80871" w:rsidRPr="00480871">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325290" w:rsidP="001B6799">
          <w:pPr>
            <w:pStyle w:val="Footer"/>
            <w:bidi w:val="0"/>
            <w:rPr>
              <w:color w:val="808080" w:themeColor="background1" w:themeShade="80"/>
              <w:rtl/>
            </w:rPr>
          </w:pPr>
          <w:bookmarkStart w:id="23" w:name="BokAdres"/>
          <w:bookmarkEnd w:id="23"/>
          <w:r>
            <w:rPr>
              <w:color w:val="808080" w:themeColor="background1" w:themeShade="80"/>
            </w:rPr>
            <w:t>F1ms4_13930730-025_hr1_mfeb.ir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C36" w:rsidRDefault="00002C36" w:rsidP="008B750B">
      <w:pPr>
        <w:spacing w:line="240" w:lineRule="auto"/>
      </w:pPr>
      <w:r>
        <w:separator/>
      </w:r>
    </w:p>
  </w:footnote>
  <w:footnote w:type="continuationSeparator" w:id="0">
    <w:p w:rsidR="00002C36" w:rsidRDefault="00002C36" w:rsidP="008B750B">
      <w:pPr>
        <w:spacing w:line="240" w:lineRule="auto"/>
      </w:pPr>
      <w:r>
        <w:continuationSeparator/>
      </w:r>
    </w:p>
  </w:footnote>
  <w:footnote w:id="1">
    <w:p w:rsidR="00854CE0" w:rsidRDefault="00480871" w:rsidP="00480871">
      <w:pPr>
        <w:pStyle w:val="FootnoteText"/>
        <w:rPr>
          <w:rFonts w:ascii="Scheherazade" w:hAnsi="Scheherazade" w:cs="Scheherazade"/>
          <w:noProof/>
          <w:lang w:bidi="ar-SA"/>
        </w:rPr>
      </w:pPr>
      <w:hyperlink r:id="rId1" w:history="1">
        <w:r w:rsidR="00854CE0" w:rsidRPr="00480871">
          <w:rPr>
            <w:rStyle w:val="Hyperlink"/>
            <w:vertAlign w:val="superscript"/>
          </w:rPr>
          <w:footnoteRef/>
        </w:r>
        <w:r w:rsidR="00854CE0" w:rsidRPr="00480871">
          <w:rPr>
            <w:rStyle w:val="Hyperlink"/>
            <w:rtl/>
          </w:rPr>
          <w:t xml:space="preserve"> </w:t>
        </w:r>
        <w:r w:rsidR="00854CE0" w:rsidRPr="00480871">
          <w:rPr>
            <w:rStyle w:val="Hyperlink"/>
            <w:rFonts w:hint="cs"/>
            <w:rtl/>
          </w:rPr>
          <w:t xml:space="preserve">مناسك الحج (للخوئي)، ص: </w:t>
        </w:r>
        <w:r w:rsidRPr="00480871">
          <w:rPr>
            <w:rStyle w:val="Hyperlink"/>
            <w:rFonts w:hint="cs"/>
            <w:rtl/>
          </w:rPr>
          <w:t>144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325290">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32529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325290">
      <w:rPr>
        <w:rFonts w:hint="cs"/>
        <w:b/>
        <w:bCs/>
        <w:color w:val="632423" w:themeColor="accent2" w:themeShade="80"/>
        <w:sz w:val="20"/>
        <w:szCs w:val="24"/>
        <w:rtl/>
      </w:rPr>
      <w:t>شهيدي</w:t>
    </w:r>
    <w:r w:rsidR="00325290">
      <w:rPr>
        <w:b/>
        <w:bCs/>
        <w:color w:val="632423" w:themeColor="accent2" w:themeShade="80"/>
        <w:sz w:val="20"/>
        <w:szCs w:val="24"/>
        <w:rtl/>
      </w:rPr>
      <w:t xml:space="preserve"> </w:t>
    </w:r>
    <w:r w:rsidR="0032529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325290">
      <w:rPr>
        <w:sz w:val="24"/>
        <w:szCs w:val="24"/>
        <w:rtl/>
      </w:rPr>
      <w:t>30 /7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325290">
      <w:rPr>
        <w:rFonts w:hint="cs"/>
        <w:sz w:val="24"/>
        <w:szCs w:val="24"/>
        <w:rtl/>
      </w:rPr>
      <w:t>نماز</w:t>
    </w:r>
    <w:r w:rsidR="00325290">
      <w:rPr>
        <w:sz w:val="24"/>
        <w:szCs w:val="24"/>
        <w:rtl/>
      </w:rPr>
      <w:t xml:space="preserve"> </w:t>
    </w:r>
    <w:r w:rsidR="00325290">
      <w:rPr>
        <w:rFonts w:hint="cs"/>
        <w:sz w:val="24"/>
        <w:szCs w:val="24"/>
        <w:rtl/>
      </w:rPr>
      <w:t>طواف</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325290">
      <w:rPr>
        <w:rFonts w:hint="cs"/>
        <w:sz w:val="24"/>
        <w:szCs w:val="24"/>
        <w:rtl/>
      </w:rPr>
      <w:t>حسن</w:t>
    </w:r>
    <w:r w:rsidR="00325290">
      <w:rPr>
        <w:sz w:val="24"/>
        <w:szCs w:val="24"/>
        <w:rtl/>
      </w:rPr>
      <w:t xml:space="preserve"> </w:t>
    </w:r>
    <w:r w:rsidR="00325290">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325290">
      <w:rPr>
        <w:rFonts w:hint="cs"/>
        <w:sz w:val="24"/>
        <w:szCs w:val="24"/>
        <w:rtl/>
      </w:rPr>
      <w:t>حکم</w:t>
    </w:r>
    <w:r w:rsidR="00325290">
      <w:rPr>
        <w:sz w:val="24"/>
        <w:szCs w:val="24"/>
        <w:rtl/>
      </w:rPr>
      <w:t xml:space="preserve"> </w:t>
    </w:r>
    <w:r w:rsidR="00325290">
      <w:rPr>
        <w:rFonts w:hint="cs"/>
        <w:sz w:val="24"/>
        <w:szCs w:val="24"/>
        <w:rtl/>
      </w:rPr>
      <w:t>نماز</w:t>
    </w:r>
    <w:r w:rsidR="00325290">
      <w:rPr>
        <w:sz w:val="24"/>
        <w:szCs w:val="24"/>
        <w:rtl/>
      </w:rPr>
      <w:t xml:space="preserve"> </w:t>
    </w:r>
    <w:r w:rsidR="00325290">
      <w:rPr>
        <w:rFonts w:hint="cs"/>
        <w:sz w:val="24"/>
        <w:szCs w:val="24"/>
        <w:rtl/>
      </w:rPr>
      <w:t>ملحونه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C36"/>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25290"/>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719D"/>
    <w:rsid w:val="00480871"/>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4CE0"/>
    <w:rsid w:val="00863390"/>
    <w:rsid w:val="0086385C"/>
    <w:rsid w:val="00871916"/>
    <w:rsid w:val="008956DD"/>
    <w:rsid w:val="008A510E"/>
    <w:rsid w:val="008A522A"/>
    <w:rsid w:val="008B4464"/>
    <w:rsid w:val="008B750B"/>
    <w:rsid w:val="008C3162"/>
    <w:rsid w:val="008D1F14"/>
    <w:rsid w:val="008E3924"/>
    <w:rsid w:val="008E596B"/>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21006/1/14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ACC6-A916-41E5-8124-F89413FAA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6</Pages>
  <Words>1169</Words>
  <Characters>6669</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7823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4</cp:revision>
  <dcterms:created xsi:type="dcterms:W3CDTF">2017-07-10T13:20:00Z</dcterms:created>
  <dcterms:modified xsi:type="dcterms:W3CDTF">2017-07-12T05:57:00Z</dcterms:modified>
  <cp:contentStatus>ویرایش 2.3</cp:contentStatus>
  <cp:version>2.3</cp:version>
</cp:coreProperties>
</file>