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7630B" w:rsidRDefault="0087630B" w:rsidP="0087630B">
      <w:pPr>
        <w:pStyle w:val="TOC1"/>
        <w:rPr>
          <w:rFonts w:asciiTheme="minorHAnsi" w:eastAsiaTheme="minorEastAsia" w:hAnsiTheme="minorHAnsi" w:cstheme="minorBidi"/>
          <w:noProof/>
          <w:color w:val="auto"/>
          <w:szCs w:val="22"/>
          <w:rtl/>
        </w:rPr>
      </w:pPr>
      <w:r>
        <w:fldChar w:fldCharType="begin"/>
      </w:r>
      <w:r>
        <w:instrText xml:space="preserve"> TOC \o "1-5" \h \z \u </w:instrText>
      </w:r>
      <w:r>
        <w:fldChar w:fldCharType="separate"/>
      </w:r>
      <w:hyperlink w:anchor="_Toc487630441" w:history="1">
        <w:r w:rsidRPr="00F165D5">
          <w:rPr>
            <w:rStyle w:val="Hyperlink"/>
            <w:rFonts w:ascii="Cambria" w:eastAsia="Times New Roman" w:hAnsi="Cambria"/>
            <w:b/>
            <w:bCs/>
            <w:noProof/>
            <w:rtl/>
          </w:rPr>
          <w:t>(</w:t>
        </w:r>
        <w:r w:rsidRPr="00F165D5">
          <w:rPr>
            <w:rStyle w:val="Hyperlink"/>
            <w:rFonts w:ascii="Cambria" w:eastAsia="Times New Roman" w:hAnsi="Cambria" w:hint="eastAsia"/>
            <w:b/>
            <w:bCs/>
            <w:noProof/>
            <w:rtl/>
          </w:rPr>
          <w:t>مسألة</w:t>
        </w:r>
        <w:r w:rsidRPr="00F165D5">
          <w:rPr>
            <w:rStyle w:val="Hyperlink"/>
            <w:rFonts w:ascii="Cambria" w:eastAsia="Times New Roman" w:hAnsi="Cambria"/>
            <w:b/>
            <w:bCs/>
            <w:noProof/>
            <w:rtl/>
          </w:rPr>
          <w:t xml:space="preserve"> 343)</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Toc487630441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87630B" w:rsidRDefault="0087630B" w:rsidP="0087630B">
      <w:pPr>
        <w:pStyle w:val="TOC2"/>
        <w:tabs>
          <w:tab w:val="right" w:leader="dot" w:pos="10194"/>
        </w:tabs>
        <w:rPr>
          <w:rFonts w:asciiTheme="minorHAnsi" w:eastAsiaTheme="minorEastAsia" w:hAnsiTheme="minorHAnsi" w:cstheme="minorBidi"/>
          <w:bCs w:val="0"/>
          <w:noProof/>
          <w:color w:val="auto"/>
          <w:szCs w:val="22"/>
          <w:rtl/>
        </w:rPr>
      </w:pPr>
      <w:hyperlink w:anchor="_Toc487630442" w:history="1">
        <w:r w:rsidRPr="00F165D5">
          <w:rPr>
            <w:rStyle w:val="Hyperlink"/>
            <w:rFonts w:hint="eastAsia"/>
            <w:noProof/>
            <w:rtl/>
          </w:rPr>
          <w:t>بررس</w:t>
        </w:r>
        <w:r w:rsidRPr="00F165D5">
          <w:rPr>
            <w:rStyle w:val="Hyperlink"/>
            <w:rFonts w:hint="cs"/>
            <w:noProof/>
            <w:rtl/>
          </w:rPr>
          <w:t>ی</w:t>
        </w:r>
        <w:r w:rsidRPr="00F165D5">
          <w:rPr>
            <w:rStyle w:val="Hyperlink"/>
            <w:noProof/>
            <w:rtl/>
          </w:rPr>
          <w:t xml:space="preserve"> </w:t>
        </w:r>
        <w:r w:rsidRPr="00F165D5">
          <w:rPr>
            <w:rStyle w:val="Hyperlink"/>
            <w:rFonts w:hint="eastAsia"/>
            <w:noProof/>
            <w:rtl/>
          </w:rPr>
          <w:t>حکم</w:t>
        </w:r>
        <w:r w:rsidRPr="00F165D5">
          <w:rPr>
            <w:rStyle w:val="Hyperlink"/>
            <w:noProof/>
            <w:rtl/>
          </w:rPr>
          <w:t xml:space="preserve"> </w:t>
        </w:r>
        <w:r w:rsidRPr="00F165D5">
          <w:rPr>
            <w:rStyle w:val="Hyperlink"/>
            <w:rFonts w:hint="eastAsia"/>
            <w:noProof/>
            <w:rtl/>
          </w:rPr>
          <w:t>جواز</w:t>
        </w:r>
        <w:r w:rsidRPr="00F165D5">
          <w:rPr>
            <w:rStyle w:val="Hyperlink"/>
            <w:noProof/>
            <w:rtl/>
          </w:rPr>
          <w:t xml:space="preserve"> </w:t>
        </w:r>
        <w:r w:rsidRPr="00F165D5">
          <w:rPr>
            <w:rStyle w:val="Hyperlink"/>
            <w:rFonts w:hint="eastAsia"/>
            <w:noProof/>
            <w:rtl/>
          </w:rPr>
          <w:t>تاخ</w:t>
        </w:r>
        <w:r w:rsidRPr="00F165D5">
          <w:rPr>
            <w:rStyle w:val="Hyperlink"/>
            <w:rFonts w:hint="cs"/>
            <w:noProof/>
            <w:rtl/>
          </w:rPr>
          <w:t>ی</w:t>
        </w:r>
        <w:r w:rsidRPr="00F165D5">
          <w:rPr>
            <w:rStyle w:val="Hyperlink"/>
            <w:rFonts w:hint="eastAsia"/>
            <w:noProof/>
            <w:rtl/>
          </w:rPr>
          <w:t>ر</w:t>
        </w:r>
        <w:r w:rsidRPr="00F165D5">
          <w:rPr>
            <w:rStyle w:val="Hyperlink"/>
            <w:noProof/>
            <w:rtl/>
          </w:rPr>
          <w:t xml:space="preserve"> </w:t>
        </w:r>
        <w:r w:rsidRPr="00F165D5">
          <w:rPr>
            <w:rStyle w:val="Hyperlink"/>
            <w:rFonts w:hint="eastAsia"/>
            <w:noProof/>
            <w:rtl/>
          </w:rPr>
          <w:t>سع</w:t>
        </w:r>
        <w:r w:rsidRPr="00F165D5">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Toc487630442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87630B" w:rsidRDefault="0087630B" w:rsidP="0087630B">
      <w:pPr>
        <w:pStyle w:val="TOC3"/>
        <w:tabs>
          <w:tab w:val="right" w:leader="dot" w:pos="10194"/>
        </w:tabs>
        <w:rPr>
          <w:rFonts w:asciiTheme="minorHAnsi" w:eastAsiaTheme="minorEastAsia" w:hAnsiTheme="minorHAnsi" w:cstheme="minorBidi"/>
          <w:bCs w:val="0"/>
          <w:iCs w:val="0"/>
          <w:noProof/>
          <w:color w:val="auto"/>
          <w:szCs w:val="22"/>
          <w:rtl/>
        </w:rPr>
      </w:pPr>
      <w:hyperlink w:anchor="_Toc487630443" w:history="1">
        <w:r w:rsidRPr="00F165D5">
          <w:rPr>
            <w:rStyle w:val="Hyperlink"/>
            <w:rFonts w:hint="eastAsia"/>
            <w:noProof/>
            <w:rtl/>
          </w:rPr>
          <w:t>بررس</w:t>
        </w:r>
        <w:r w:rsidRPr="00F165D5">
          <w:rPr>
            <w:rStyle w:val="Hyperlink"/>
            <w:rFonts w:hint="cs"/>
            <w:noProof/>
            <w:rtl/>
          </w:rPr>
          <w:t>ی</w:t>
        </w:r>
        <w:r w:rsidRPr="00F165D5">
          <w:rPr>
            <w:rStyle w:val="Hyperlink"/>
            <w:noProof/>
            <w:rtl/>
          </w:rPr>
          <w:t xml:space="preserve"> </w:t>
        </w:r>
        <w:r w:rsidRPr="00F165D5">
          <w:rPr>
            <w:rStyle w:val="Hyperlink"/>
            <w:rFonts w:hint="eastAsia"/>
            <w:noProof/>
            <w:rtl/>
          </w:rPr>
          <w:t>ادله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Toc487630443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87630B" w:rsidRDefault="0087630B" w:rsidP="0087630B">
      <w:pPr>
        <w:pStyle w:val="TOC3"/>
        <w:tabs>
          <w:tab w:val="right" w:leader="dot" w:pos="10194"/>
        </w:tabs>
        <w:rPr>
          <w:rFonts w:asciiTheme="minorHAnsi" w:eastAsiaTheme="minorEastAsia" w:hAnsiTheme="minorHAnsi" w:cstheme="minorBidi"/>
          <w:bCs w:val="0"/>
          <w:iCs w:val="0"/>
          <w:noProof/>
          <w:color w:val="auto"/>
          <w:szCs w:val="22"/>
          <w:rtl/>
        </w:rPr>
      </w:pPr>
      <w:hyperlink w:anchor="_Toc487630444" w:history="1">
        <w:r w:rsidRPr="00F165D5">
          <w:rPr>
            <w:rStyle w:val="Hyperlink"/>
            <w:rFonts w:hint="eastAsia"/>
            <w:noProof/>
            <w:rtl/>
          </w:rPr>
          <w:t>مبدأ</w:t>
        </w:r>
        <w:r w:rsidRPr="00F165D5">
          <w:rPr>
            <w:rStyle w:val="Hyperlink"/>
            <w:noProof/>
            <w:rtl/>
          </w:rPr>
          <w:t xml:space="preserve"> </w:t>
        </w:r>
        <w:r w:rsidRPr="00F165D5">
          <w:rPr>
            <w:rStyle w:val="Hyperlink"/>
            <w:rFonts w:hint="eastAsia"/>
            <w:noProof/>
            <w:rtl/>
          </w:rPr>
          <w:t>غد</w:t>
        </w:r>
        <w:r w:rsidRPr="00F165D5">
          <w:rPr>
            <w:rStyle w:val="Hyperlink"/>
            <w:noProof/>
            <w:rtl/>
          </w:rPr>
          <w:t xml:space="preserve"> </w:t>
        </w:r>
        <w:r w:rsidRPr="00F165D5">
          <w:rPr>
            <w:rStyle w:val="Hyperlink"/>
            <w:rFonts w:hint="eastAsia"/>
            <w:noProof/>
            <w:rtl/>
          </w:rPr>
          <w:t>از</w:t>
        </w:r>
        <w:r w:rsidRPr="00F165D5">
          <w:rPr>
            <w:rStyle w:val="Hyperlink"/>
            <w:noProof/>
            <w:rtl/>
          </w:rPr>
          <w:t xml:space="preserve"> </w:t>
        </w:r>
        <w:r w:rsidRPr="00F165D5">
          <w:rPr>
            <w:rStyle w:val="Hyperlink"/>
            <w:rFonts w:hint="eastAsia"/>
            <w:noProof/>
            <w:rtl/>
          </w:rPr>
          <w:t>چه</w:t>
        </w:r>
        <w:r w:rsidRPr="00F165D5">
          <w:rPr>
            <w:rStyle w:val="Hyperlink"/>
            <w:noProof/>
            <w:rtl/>
          </w:rPr>
          <w:t xml:space="preserve"> </w:t>
        </w:r>
        <w:r w:rsidRPr="00F165D5">
          <w:rPr>
            <w:rStyle w:val="Hyperlink"/>
            <w:rFonts w:hint="eastAsia"/>
            <w:noProof/>
            <w:rtl/>
          </w:rPr>
          <w:t>زمان</w:t>
        </w:r>
        <w:r w:rsidRPr="00F165D5">
          <w:rPr>
            <w:rStyle w:val="Hyperlink"/>
            <w:rFonts w:hint="cs"/>
            <w:noProof/>
            <w:rtl/>
          </w:rPr>
          <w:t>ی</w:t>
        </w:r>
        <w:r w:rsidRPr="00F165D5">
          <w:rPr>
            <w:rStyle w:val="Hyperlink"/>
            <w:noProof/>
            <w:rtl/>
          </w:rPr>
          <w:t xml:space="preserve"> </w:t>
        </w:r>
        <w:r w:rsidRPr="00F165D5">
          <w:rPr>
            <w:rStyle w:val="Hyperlink"/>
            <w:rFonts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Toc487630444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91EB6" w:rsidRPr="00C91EB6" w:rsidRDefault="0087630B"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A75D8C">
        <w:rPr>
          <w:rFonts w:hint="cs"/>
          <w:rtl/>
        </w:rPr>
        <w:t>احکام</w:t>
      </w:r>
      <w:r w:rsidR="00A75D8C">
        <w:rPr>
          <w:rtl/>
        </w:rPr>
        <w:t xml:space="preserve"> </w:t>
      </w:r>
      <w:r w:rsidR="00A75D8C">
        <w:rPr>
          <w:rFonts w:hint="cs"/>
          <w:rtl/>
        </w:rPr>
        <w:t>سعی</w:t>
      </w:r>
      <w:r w:rsidR="00025B70">
        <w:rPr>
          <w:rFonts w:hint="cs"/>
          <w:rtl/>
        </w:rPr>
        <w:t xml:space="preserve"> </w:t>
      </w:r>
      <w:r w:rsidR="00386C11" w:rsidRPr="00A6366F">
        <w:rPr>
          <w:rFonts w:hint="cs"/>
          <w:rtl/>
        </w:rPr>
        <w:t>/</w:t>
      </w:r>
      <w:bookmarkStart w:id="2" w:name="BokSabj_d"/>
      <w:bookmarkEnd w:id="2"/>
      <w:r w:rsidR="00A75D8C">
        <w:rPr>
          <w:rFonts w:hint="cs"/>
          <w:rtl/>
        </w:rPr>
        <w:t>سعی</w:t>
      </w:r>
      <w:r w:rsidR="00386C11" w:rsidRPr="00A6366F">
        <w:rPr>
          <w:rFonts w:hint="cs"/>
          <w:rtl/>
        </w:rPr>
        <w:t xml:space="preserve"> /</w:t>
      </w:r>
      <w:bookmarkStart w:id="3" w:name="Bokkolli"/>
      <w:bookmarkEnd w:id="3"/>
      <w:r w:rsidR="00A75D8C">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87630B" w:rsidRPr="0087630B" w:rsidRDefault="0087630B" w:rsidP="0087630B">
      <w:pPr>
        <w:keepNext/>
        <w:keepLines/>
        <w:widowControl w:val="0"/>
        <w:spacing w:line="240" w:lineRule="auto"/>
        <w:ind w:firstLine="227"/>
        <w:jc w:val="both"/>
        <w:outlineLvl w:val="0"/>
        <w:rPr>
          <w:rFonts w:ascii="Cambria" w:eastAsia="Times New Roman" w:hAnsi="Cambria"/>
          <w:b/>
          <w:bCs/>
          <w:color w:val="0000FF"/>
          <w:sz w:val="32"/>
          <w:szCs w:val="36"/>
          <w:rtl/>
        </w:rPr>
      </w:pPr>
      <w:bookmarkStart w:id="4" w:name="_Toc416986466"/>
      <w:r w:rsidRPr="0087630B">
        <w:rPr>
          <w:rFonts w:ascii="Cambria" w:eastAsia="Times New Roman" w:hAnsi="Cambria" w:hint="cs"/>
          <w:b/>
          <w:bCs/>
          <w:color w:val="0000FF"/>
          <w:sz w:val="32"/>
          <w:szCs w:val="36"/>
          <w:rtl/>
        </w:rPr>
        <w:t xml:space="preserve"> </w:t>
      </w:r>
      <w:bookmarkStart w:id="5" w:name="_Toc487630441"/>
      <w:r w:rsidRPr="0087630B">
        <w:rPr>
          <w:rFonts w:ascii="Cambria" w:eastAsia="Times New Roman" w:hAnsi="Cambria" w:hint="cs"/>
          <w:b/>
          <w:bCs/>
          <w:color w:val="0000FF"/>
          <w:sz w:val="32"/>
          <w:szCs w:val="36"/>
          <w:rtl/>
        </w:rPr>
        <w:t>(مسألة 343)</w:t>
      </w:r>
      <w:bookmarkEnd w:id="4"/>
      <w:bookmarkEnd w:id="5"/>
    </w:p>
    <w:p w:rsidR="0087630B" w:rsidRPr="0087630B" w:rsidRDefault="0087630B" w:rsidP="0087630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00FF"/>
          <w:sz w:val="36"/>
          <w:szCs w:val="36"/>
          <w:rtl/>
        </w:rPr>
      </w:pPr>
      <w:r w:rsidRPr="0087630B">
        <w:rPr>
          <w:rFonts w:ascii="Scheherazade" w:eastAsia="Times New Roman" w:hAnsi="Scheherazade" w:hint="cs"/>
          <w:b/>
          <w:bCs/>
          <w:noProof/>
          <w:color w:val="0000FF"/>
          <w:sz w:val="36"/>
          <w:szCs w:val="36"/>
          <w:rtl/>
        </w:rPr>
        <w:t>الأحوط أن لا يؤخر السعي عن الطواف و صلاته بمقدار يعتد به من غير ضرورة</w:t>
      </w:r>
      <w:r w:rsidRPr="0087630B">
        <w:rPr>
          <w:rFonts w:ascii="Scheherazade" w:eastAsia="Times New Roman" w:hAnsi="Scheherazade" w:hint="cs"/>
          <w:b/>
          <w:bCs/>
          <w:noProof/>
          <w:color w:val="0000FF"/>
          <w:sz w:val="36"/>
          <w:szCs w:val="36"/>
        </w:rPr>
        <w:t>‌</w:t>
      </w:r>
      <w:r w:rsidRPr="0087630B">
        <w:rPr>
          <w:rFonts w:ascii="Scheherazade" w:eastAsia="Times New Roman" w:hAnsi="Scheherazade" w:hint="cs"/>
          <w:b/>
          <w:bCs/>
          <w:noProof/>
          <w:color w:val="0000FF"/>
          <w:sz w:val="36"/>
          <w:szCs w:val="36"/>
          <w:rtl/>
        </w:rPr>
        <w:t xml:space="preserve"> كشدة الحر أو التعب و إن كان الأقوى جواز تأخيره‌ الى الليل نعم لا يجوز تأخيره الى الغد في حال الاختيار.</w:t>
      </w:r>
      <w:r w:rsidRPr="0087630B">
        <w:rPr>
          <w:rFonts w:ascii="Scheherazade" w:eastAsia="Times New Roman" w:hAnsi="Scheherazade"/>
          <w:noProof/>
          <w:color w:val="0000FF"/>
          <w:sz w:val="36"/>
          <w:szCs w:val="36"/>
          <w:vertAlign w:val="superscript"/>
          <w:rtl/>
        </w:rPr>
        <w:footnoteReference w:id="1"/>
      </w:r>
    </w:p>
    <w:p w:rsidR="0087630B" w:rsidRPr="00FC02F3" w:rsidRDefault="0087630B" w:rsidP="0087630B">
      <w:pPr>
        <w:pStyle w:val="Heading2"/>
        <w:rPr>
          <w:rtl/>
        </w:rPr>
      </w:pPr>
      <w:bookmarkStart w:id="6" w:name="_Toc416986467"/>
      <w:bookmarkStart w:id="7" w:name="_Toc487630442"/>
      <w:r w:rsidRPr="00FC02F3">
        <w:rPr>
          <w:rFonts w:hint="cs"/>
          <w:rtl/>
        </w:rPr>
        <w:t>بررسی حکم جواز تاخیر سعی</w:t>
      </w:r>
      <w:bookmarkEnd w:id="6"/>
      <w:bookmarkEnd w:id="7"/>
    </w:p>
    <w:p w:rsidR="0087630B" w:rsidRPr="00FC02F3" w:rsidRDefault="0087630B" w:rsidP="0087630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FC02F3">
        <w:rPr>
          <w:rFonts w:ascii="Scheherazade" w:eastAsia="Times New Roman" w:hAnsi="Scheherazade" w:hint="cs"/>
          <w:noProof/>
          <w:sz w:val="36"/>
          <w:szCs w:val="36"/>
          <w:rtl/>
        </w:rPr>
        <w:t xml:space="preserve">مشهور گفته اند تاخیر سعی تا شب اشکال ندارد، اما تاخیر به فردا جایز نیست، اما محقق حلی در شرائع فرموده: </w:t>
      </w:r>
      <w:r w:rsidRPr="0087630B">
        <w:rPr>
          <w:rFonts w:ascii="Scheherazade" w:eastAsia="Times New Roman" w:hAnsi="Scheherazade" w:hint="cs"/>
          <w:noProof/>
          <w:color w:val="000080"/>
          <w:sz w:val="36"/>
          <w:szCs w:val="36"/>
          <w:rtl/>
        </w:rPr>
        <w:t>الخامسة من طاف، كان بالخيار في تأخير السعي إلى الغد</w:t>
      </w:r>
      <w:r w:rsidRPr="0087630B">
        <w:rPr>
          <w:rFonts w:ascii="Scheherazade" w:eastAsia="Times New Roman" w:hAnsi="Scheherazade" w:hint="cs"/>
          <w:noProof/>
          <w:color w:val="000080"/>
          <w:sz w:val="36"/>
          <w:szCs w:val="36"/>
        </w:rPr>
        <w:t>‌</w:t>
      </w:r>
      <w:r w:rsidRPr="0087630B">
        <w:rPr>
          <w:rFonts w:ascii="Scheherazade" w:eastAsia="Times New Roman" w:hAnsi="Scheherazade"/>
          <w:noProof/>
          <w:color w:val="000080"/>
          <w:sz w:val="36"/>
          <w:szCs w:val="36"/>
          <w:vertAlign w:val="superscript"/>
        </w:rPr>
        <w:footnoteReference w:id="2"/>
      </w:r>
    </w:p>
    <w:p w:rsidR="0087630B" w:rsidRPr="00FC02F3" w:rsidRDefault="0087630B" w:rsidP="0087630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FC02F3">
        <w:rPr>
          <w:rFonts w:ascii="Scheherazade" w:eastAsia="Times New Roman" w:hAnsi="Scheherazade" w:hint="cs"/>
          <w:noProof/>
          <w:sz w:val="36"/>
          <w:szCs w:val="36"/>
          <w:rtl/>
        </w:rPr>
        <w:t>شهید اول در دروس فرموده</w:t>
      </w:r>
      <w:r w:rsidRPr="0087630B">
        <w:rPr>
          <w:rFonts w:ascii="Scheherazade" w:eastAsia="Times New Roman" w:hAnsi="Scheherazade" w:hint="cs"/>
          <w:noProof/>
          <w:color w:val="000080"/>
          <w:sz w:val="36"/>
          <w:szCs w:val="36"/>
          <w:rtl/>
        </w:rPr>
        <w:t>: لا يجوز تأخير السعي عن يوم الطواف إلى الغد في المشهور إلّا لضرورة، فلو أخّره أثم و أجزأ، و قال المحقّق: يجوز تأخيره إلى الغد و لا يجوز عن الغد، و الأوّل‌ مرويّ و في رواية عبد اللّه بن سنان يجوز تأخيره إلى الليل، و في رواية محمّد بن مسلم إطلاق تأخيره.</w:t>
      </w:r>
      <w:r w:rsidRPr="0087630B">
        <w:rPr>
          <w:rFonts w:ascii="Scheherazade" w:eastAsia="Times New Roman" w:hAnsi="Scheherazade"/>
          <w:noProof/>
          <w:color w:val="000080"/>
          <w:sz w:val="36"/>
          <w:szCs w:val="36"/>
          <w:vertAlign w:val="superscript"/>
          <w:rtl/>
        </w:rPr>
        <w:footnoteReference w:id="3"/>
      </w:r>
    </w:p>
    <w:p w:rsidR="0087630B" w:rsidRPr="00FC02F3" w:rsidRDefault="0087630B" w:rsidP="0087630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FC02F3">
        <w:rPr>
          <w:rFonts w:ascii="Scheherazade" w:eastAsia="Times New Roman" w:hAnsi="Scheherazade" w:hint="cs"/>
          <w:noProof/>
          <w:sz w:val="36"/>
          <w:szCs w:val="36"/>
          <w:rtl/>
        </w:rPr>
        <w:lastRenderedPageBreak/>
        <w:t>نقل این مطلب از این جهت است که روشن شود کلام صاحب حدائق اشتباه است، ایشان می گوید: شهید در دروس گفته است که ما طبق کلام محقق حلی حدیثی داریم، در حالی که شهید عکس این را گفته و می گوید مطلب اول مروی است و نه این که کلام محقق حلی مروی باشد که بعد محقق خوئی بگوید شاید مقصود روایت محمد بن مسلم باشد که در آتی ذکر خواهیم کرد.</w:t>
      </w:r>
    </w:p>
    <w:p w:rsidR="0087630B" w:rsidRPr="00FC02F3" w:rsidRDefault="0087630B" w:rsidP="0087630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FC02F3">
        <w:rPr>
          <w:rFonts w:ascii="Scheherazade" w:eastAsia="Times New Roman" w:hAnsi="Scheherazade" w:hint="cs"/>
          <w:noProof/>
          <w:sz w:val="36"/>
          <w:szCs w:val="36"/>
          <w:rtl/>
        </w:rPr>
        <w:t>علاوه بر این که بعید است محقق به این روایت استناد کند، زیرا اطلاق جواز تاخیر سعی مقید به روایاتی است که می گوید و لایوخره الی غد.</w:t>
      </w:r>
    </w:p>
    <w:p w:rsidR="0087630B" w:rsidRPr="00FC02F3" w:rsidRDefault="0087630B" w:rsidP="0087630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FC02F3">
        <w:rPr>
          <w:rFonts w:ascii="Scheherazade" w:eastAsia="Times New Roman" w:hAnsi="Scheherazade" w:hint="cs"/>
          <w:noProof/>
          <w:sz w:val="36"/>
          <w:szCs w:val="36"/>
          <w:rtl/>
        </w:rPr>
        <w:t>به هر حال اصل نسبتی که شهید به محقق می دهد، نیز خلاف عبارت محقق در شرائع است.</w:t>
      </w:r>
    </w:p>
    <w:p w:rsidR="0087630B" w:rsidRPr="00FC02F3" w:rsidRDefault="0087630B" w:rsidP="0087630B">
      <w:pPr>
        <w:pStyle w:val="Heading3"/>
        <w:rPr>
          <w:rtl/>
        </w:rPr>
      </w:pPr>
      <w:bookmarkStart w:id="8" w:name="_Toc416986468"/>
      <w:bookmarkStart w:id="9" w:name="_Toc487630443"/>
      <w:r w:rsidRPr="00FC02F3">
        <w:rPr>
          <w:rFonts w:hint="cs"/>
          <w:rtl/>
        </w:rPr>
        <w:t xml:space="preserve">بررسی </w:t>
      </w:r>
      <w:bookmarkEnd w:id="8"/>
      <w:r>
        <w:rPr>
          <w:rFonts w:hint="cs"/>
          <w:rtl/>
        </w:rPr>
        <w:t>ادله</w:t>
      </w:r>
      <w:bookmarkEnd w:id="9"/>
    </w:p>
    <w:p w:rsidR="0087630B" w:rsidRPr="00FC02F3" w:rsidRDefault="0087630B" w:rsidP="0087630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FC02F3">
        <w:rPr>
          <w:rFonts w:ascii="Scheherazade" w:eastAsia="Times New Roman" w:hAnsi="Scheherazade" w:hint="cs"/>
          <w:noProof/>
          <w:sz w:val="36"/>
          <w:szCs w:val="36"/>
          <w:rtl/>
        </w:rPr>
        <w:t>صحیحه علاء بن رزین دلیل بر عدم جواز تاخیر سعی به فردا است:</w:t>
      </w:r>
      <w:r w:rsidRPr="0087630B">
        <w:rPr>
          <w:rFonts w:ascii="Scheherazade" w:eastAsia="Times New Roman" w:hAnsi="Scheherazade" w:hint="cs"/>
          <w:noProof/>
          <w:color w:val="008000"/>
          <w:sz w:val="36"/>
          <w:szCs w:val="36"/>
          <w:rtl/>
        </w:rPr>
        <w:t xml:space="preserve"> مُحَمَّدُ بْنُ يَعْقُوبَ عَنْ مُحَمَّدِ بْنِ يَحْيَى عَنْ مُحَمَّدِ بْنِ الْحُسَيْنِ عَنْ صَفْوَانَ عَنِ الْعَلَاءِ بْنِ رَزِينٍ قَالَ: سَأَلْتُهُ عَنْ رَجُلٍ طَافَ بِالْبَيْتِ فَأَعْيَا- أَ يُؤَخِّرُ الطَّوَافَ بَ‍ینَ الصَّفَا وَ الْمَرْوَةِ إِلَى غَدٍ قَالَ لَا.</w:t>
      </w:r>
      <w:r>
        <w:rPr>
          <w:rStyle w:val="FootnoteReference"/>
          <w:rFonts w:ascii="Scheherazade" w:eastAsia="Times New Roman" w:hAnsi="Scheherazade"/>
          <w:noProof/>
          <w:color w:val="008000"/>
          <w:sz w:val="36"/>
          <w:szCs w:val="36"/>
          <w:rtl/>
        </w:rPr>
        <w:footnoteReference w:id="4"/>
      </w:r>
    </w:p>
    <w:p w:rsidR="0087630B" w:rsidRPr="00FC02F3" w:rsidRDefault="0087630B" w:rsidP="0087630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FC02F3">
        <w:rPr>
          <w:rFonts w:ascii="Scheherazade" w:eastAsia="Times New Roman" w:hAnsi="Scheherazade" w:hint="cs"/>
          <w:noProof/>
          <w:sz w:val="36"/>
          <w:szCs w:val="36"/>
          <w:rtl/>
        </w:rPr>
        <w:t>البته مورد روایت کسی است که می تواند امروز سعی کند و به سبب خستگی تاخیر می اندازد، اما شامل عاجز نمی شود و ظاهرش این است که خستگی مجوز تاخیر به فردا نیست، نه اعذاری مثل اضطرار و حرج.</w:t>
      </w:r>
    </w:p>
    <w:p w:rsidR="0087630B" w:rsidRPr="00FC02F3" w:rsidRDefault="0087630B" w:rsidP="0087630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FC02F3">
        <w:rPr>
          <w:rFonts w:ascii="Scheherazade" w:eastAsia="Times New Roman" w:hAnsi="Scheherazade" w:hint="cs"/>
          <w:noProof/>
          <w:sz w:val="36"/>
          <w:szCs w:val="36"/>
          <w:rtl/>
        </w:rPr>
        <w:t>و این صحیحه مقید اطلاق صحیحه محمد بن مسلم می شود:</w:t>
      </w:r>
      <w:r w:rsidRPr="0087630B">
        <w:rPr>
          <w:rFonts w:ascii="Scheherazade" w:eastAsia="Times New Roman" w:hAnsi="Scheherazade" w:hint="cs"/>
          <w:noProof/>
          <w:color w:val="008000"/>
          <w:sz w:val="36"/>
          <w:szCs w:val="36"/>
          <w:rtl/>
        </w:rPr>
        <w:t xml:space="preserve"> وَ عَنْهُ عَنْ صَفْوَانَ عَنِ الْعَلَاءِ عَنْ مُحَمَّدِ بْنِ مُسْلِمٍ قَالَ: سَأَلْتُ أَحَدَهُمَا (عليه السلام) عَنْ رَجُلٍ طَافَ بِالْبَيْتِ فَأَعْيَا- أَ يُؤَخِّرُ الطَّوَافَ بَيْنَ الصَّفَا وَ الْمَرْوَةِ قَالَ نَعَمْ.</w:t>
      </w:r>
      <w:r>
        <w:rPr>
          <w:rStyle w:val="FootnoteReference"/>
          <w:rFonts w:ascii="Scheherazade" w:eastAsia="Times New Roman" w:hAnsi="Scheherazade"/>
          <w:noProof/>
          <w:color w:val="008000"/>
          <w:sz w:val="36"/>
          <w:szCs w:val="36"/>
          <w:rtl/>
        </w:rPr>
        <w:footnoteReference w:id="5"/>
      </w:r>
    </w:p>
    <w:p w:rsidR="0087630B" w:rsidRPr="0087630B" w:rsidRDefault="0087630B" w:rsidP="0087630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6"/>
          <w:szCs w:val="36"/>
        </w:rPr>
      </w:pPr>
      <w:r w:rsidRPr="00FC02F3">
        <w:rPr>
          <w:rFonts w:ascii="Scheherazade" w:eastAsia="Times New Roman" w:hAnsi="Scheherazade" w:hint="cs"/>
          <w:noProof/>
          <w:sz w:val="36"/>
          <w:szCs w:val="36"/>
          <w:rtl/>
        </w:rPr>
        <w:t xml:space="preserve">اما جواز تاخیر تا شب، غیر از این که مقتضای اصل اولی و مقتضای جمع بین دو صحیحه اخیر است، مقتضای صحیحه عبد الله بن سنان نیز می باشد: </w:t>
      </w:r>
      <w:r w:rsidRPr="0087630B">
        <w:rPr>
          <w:rFonts w:ascii="Scheherazade" w:eastAsia="Times New Roman" w:hAnsi="Scheherazade" w:hint="cs"/>
          <w:noProof/>
          <w:color w:val="008000"/>
          <w:sz w:val="36"/>
          <w:szCs w:val="36"/>
          <w:rtl/>
        </w:rPr>
        <w:t xml:space="preserve">مُحَمَّدُ بْنُ الْحَسَنِ بِإِسْنَادِهِ عَنْ مُوسَى بْنِ </w:t>
      </w:r>
      <w:r w:rsidRPr="0087630B">
        <w:rPr>
          <w:rFonts w:ascii="Scheherazade" w:eastAsia="Times New Roman" w:hAnsi="Scheherazade" w:hint="cs"/>
          <w:noProof/>
          <w:color w:val="008000"/>
          <w:sz w:val="36"/>
          <w:szCs w:val="36"/>
          <w:rtl/>
        </w:rPr>
        <w:lastRenderedPageBreak/>
        <w:t>الْقَاسِمِ عَنْ عَبْدِ الرَّحْمَنِ عَنْ عَبْدِ اللَّهِ بْنِ سِنَانٍ عَنْ أَبِي عَبْدِ اللَّهِ (عليه السلام) قَالَ: سَأَلْتُهُ عَنِ الرَّجُلِ يَقْدَمُ مَكَّةَ وَ قَدِ اشْتَدَّ عَلَيْهِ الْحَرُّ- فَيَطُوفُ بِالْكَعْبَةِ وَ يُؤَخِّرُ السَّعْيَ إِلَى أَنْ يَبْرُدَ- فَقَالَ لَا بَأْسَ بِهِ وَ رُبَّمَا فَعَلْتُهُ وَ قَالَ وَ رُبَّمَا رَأَيْتُهُ يُؤَخِّرُ السَّعْيَ إِلَى اللَّيْلِ.</w:t>
      </w:r>
      <w:r>
        <w:rPr>
          <w:rStyle w:val="FootnoteReference"/>
          <w:rFonts w:ascii="Scheherazade" w:eastAsia="Times New Roman" w:hAnsi="Scheherazade"/>
          <w:noProof/>
          <w:color w:val="008000"/>
          <w:sz w:val="36"/>
          <w:szCs w:val="36"/>
          <w:rtl/>
        </w:rPr>
        <w:footnoteReference w:id="6"/>
      </w:r>
    </w:p>
    <w:p w:rsidR="0087630B" w:rsidRPr="00FC02F3" w:rsidRDefault="0087630B" w:rsidP="0087630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FC02F3">
        <w:rPr>
          <w:rFonts w:ascii="Scheherazade" w:eastAsia="Times New Roman" w:hAnsi="Scheherazade" w:hint="cs"/>
          <w:noProof/>
          <w:sz w:val="36"/>
          <w:szCs w:val="36"/>
          <w:rtl/>
        </w:rPr>
        <w:t>ممکن است به این صحیحه اشکال شود که اطلاق ندارد و ظاهرش این است که روایت می گوید تا وقتی هوا خنک شود، تاخیر جایز است و بعد از رفتن آفتاب هوا خنک می شود، شب ها حجاز که خنکی اشدی ندارد و این که امام علیه السلام گاهی تاخیر می انداخته نیز قضیه خارجیه است و شاید حضرت عذری داشته است.</w:t>
      </w:r>
    </w:p>
    <w:p w:rsidR="0087630B" w:rsidRPr="00FC02F3" w:rsidRDefault="0087630B" w:rsidP="0087630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FC02F3">
        <w:rPr>
          <w:rFonts w:ascii="Scheherazade" w:eastAsia="Times New Roman" w:hAnsi="Scheherazade" w:hint="cs"/>
          <w:noProof/>
          <w:sz w:val="36"/>
          <w:szCs w:val="36"/>
          <w:rtl/>
        </w:rPr>
        <w:t>و لکن این اشکال عرفی نیست، زیرا ظاهر عرفی روایت این است که تاخیر به شب اشکالی ندارد، زیرا کسی که تاخیر می اندازد قطعا وجهی دارد، یا هوا گرم است یا خسته است، و لازم نیست همان لحظه خنکی هوا، سعی را شروع کند.</w:t>
      </w:r>
    </w:p>
    <w:p w:rsidR="0087630B" w:rsidRPr="00FC02F3" w:rsidRDefault="0087630B" w:rsidP="0087630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FC02F3">
        <w:rPr>
          <w:rFonts w:ascii="Scheherazade" w:eastAsia="Times New Roman" w:hAnsi="Scheherazade" w:hint="cs"/>
          <w:noProof/>
          <w:sz w:val="36"/>
          <w:szCs w:val="36"/>
          <w:rtl/>
        </w:rPr>
        <w:t>خلاصه این که متفاهم عرفی از روایت این است که تاخیر سعی تا شب جایز است و بهانه آن در سوال سائل، گرمای هوا بوده است و لذا بعید نیست ظهور این روایت در اطلاق و لکن اگر اصرار شود که این روایت اطلاق ندارد، جمع عرفی بین صحیحه محمد بن مسلم و علاء بن رزین برای اثبات این حکم کافی است.</w:t>
      </w:r>
    </w:p>
    <w:p w:rsidR="0087630B" w:rsidRPr="00FC02F3" w:rsidRDefault="0087630B" w:rsidP="0087630B">
      <w:pPr>
        <w:pStyle w:val="Heading3"/>
        <w:rPr>
          <w:rtl/>
        </w:rPr>
      </w:pPr>
      <w:bookmarkStart w:id="10" w:name="_Toc416986469"/>
      <w:bookmarkStart w:id="11" w:name="_Toc487630444"/>
      <w:r w:rsidRPr="00FC02F3">
        <w:rPr>
          <w:rFonts w:hint="cs"/>
          <w:rtl/>
        </w:rPr>
        <w:t>مبدأ غد از چه زمانی است؟</w:t>
      </w:r>
      <w:bookmarkEnd w:id="10"/>
      <w:bookmarkEnd w:id="11"/>
    </w:p>
    <w:p w:rsidR="0087630B" w:rsidRPr="00FC02F3" w:rsidRDefault="0087630B" w:rsidP="0087630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FC02F3">
        <w:rPr>
          <w:rFonts w:ascii="Scheherazade" w:eastAsia="Times New Roman" w:hAnsi="Scheherazade" w:hint="cs"/>
          <w:noProof/>
          <w:sz w:val="36"/>
          <w:szCs w:val="36"/>
          <w:rtl/>
        </w:rPr>
        <w:t>مشهور مبدا غد را از طلوع فجر می دانند، اما برخی مثل محقق خوئی مبدء غد را طلوع شمس می</w:t>
      </w:r>
      <w:r w:rsidRPr="00FC02F3">
        <w:rPr>
          <w:rFonts w:ascii="Scheherazade" w:eastAsia="Times New Roman" w:hAnsi="Scheherazade"/>
          <w:noProof/>
          <w:sz w:val="36"/>
          <w:szCs w:val="36"/>
          <w:rtl/>
        </w:rPr>
        <w:softHyphen/>
      </w:r>
      <w:r w:rsidRPr="00FC02F3">
        <w:rPr>
          <w:rFonts w:ascii="Scheherazade" w:eastAsia="Times New Roman" w:hAnsi="Scheherazade" w:hint="cs"/>
          <w:noProof/>
          <w:sz w:val="36"/>
          <w:szCs w:val="36"/>
          <w:rtl/>
        </w:rPr>
        <w:t>دانند، زیرا شارع در نهار و یا غد حقیقت شرعیه که ندارد، بلکه باید به عرف رجوع شود و عرف تا آفتاب نزده و هوا تاریک است، می گوید هنوز شب است و بعد از طلوع آفتاب می گوید روز شد و فردا آمد.</w:t>
      </w:r>
    </w:p>
    <w:p w:rsidR="0087630B" w:rsidRPr="00FC02F3" w:rsidRDefault="0087630B" w:rsidP="0087630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FC02F3">
        <w:rPr>
          <w:rFonts w:ascii="Scheherazade" w:eastAsia="Times New Roman" w:hAnsi="Scheherazade" w:hint="cs"/>
          <w:noProof/>
          <w:sz w:val="36"/>
          <w:szCs w:val="36"/>
          <w:rtl/>
        </w:rPr>
        <w:lastRenderedPageBreak/>
        <w:t>ما قبلا اشکال می کردیم که دقایقی قبل از طلوع آفتاب نیز روز روشن می شود و لکن این ضابطه ندارد، یا طلوع فجر و یا طلوع آفتاب باید ملاک قرار داده شود، لذا از جهت عرفی کلام محقق خوئی بعید نیست و این بحث ثمرات فراوانی هم در مثل اقامه عشره و ایام حیض دارد، لذا به نظر عرفی حق با محقق خوئی است و لکن روایات معتبره ای داریم که از آن ها استفاده می شود نماز صبح در اول روز و نماز عصر در آخر روز است، طرفی النهار، و این دلیل است بر این که در عرف متشرعه یا حقیقت شرعیه، طلوع فجر مبدء نهار است.</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94F" w:rsidRDefault="008F194F" w:rsidP="008B750B">
      <w:pPr>
        <w:spacing w:line="240" w:lineRule="auto"/>
      </w:pPr>
      <w:r>
        <w:separator/>
      </w:r>
    </w:p>
  </w:endnote>
  <w:endnote w:type="continuationSeparator" w:id="0">
    <w:p w:rsidR="008F194F" w:rsidRDefault="008F194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87630B" w:rsidRPr="0087630B">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A75D8C" w:rsidP="001B6799">
          <w:pPr>
            <w:pStyle w:val="Footer"/>
            <w:bidi w:val="0"/>
            <w:rPr>
              <w:color w:val="808080" w:themeColor="background1" w:themeShade="80"/>
              <w:rtl/>
            </w:rPr>
          </w:pPr>
          <w:bookmarkStart w:id="19" w:name="BokAdres"/>
          <w:bookmarkEnd w:id="19"/>
          <w:r>
            <w:rPr>
              <w:color w:val="808080" w:themeColor="background1" w:themeShade="80"/>
            </w:rPr>
            <w:t>F1ms1_13931006-046_mf1_mfeb.ir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94F" w:rsidRDefault="008F194F" w:rsidP="008B750B">
      <w:pPr>
        <w:spacing w:line="240" w:lineRule="auto"/>
      </w:pPr>
      <w:r>
        <w:separator/>
      </w:r>
    </w:p>
  </w:footnote>
  <w:footnote w:type="continuationSeparator" w:id="0">
    <w:p w:rsidR="008F194F" w:rsidRDefault="008F194F" w:rsidP="008B750B">
      <w:pPr>
        <w:spacing w:line="240" w:lineRule="auto"/>
      </w:pPr>
      <w:r>
        <w:continuationSeparator/>
      </w:r>
    </w:p>
  </w:footnote>
  <w:footnote w:id="1">
    <w:p w:rsidR="0087630B" w:rsidRDefault="0087630B" w:rsidP="0087630B">
      <w:pPr>
        <w:pStyle w:val="FootnoteText"/>
        <w:rPr>
          <w:rtl/>
        </w:rPr>
      </w:pPr>
      <w:hyperlink r:id="rId1" w:history="1">
        <w:r w:rsidRPr="0087630B">
          <w:rPr>
            <w:rStyle w:val="Hyperlink"/>
            <w:vertAlign w:val="superscript"/>
          </w:rPr>
          <w:footnoteRef/>
        </w:r>
        <w:r w:rsidRPr="0087630B">
          <w:rPr>
            <w:rStyle w:val="Hyperlink"/>
            <w:rtl/>
          </w:rPr>
          <w:t xml:space="preserve"> </w:t>
        </w:r>
        <w:r w:rsidRPr="0087630B">
          <w:rPr>
            <w:rStyle w:val="Hyperlink"/>
            <w:rFonts w:hint="cs"/>
            <w:rtl/>
          </w:rPr>
          <w:t>مناسك الحج (للخوئي)، ص: 148</w:t>
        </w:r>
      </w:hyperlink>
    </w:p>
  </w:footnote>
  <w:footnote w:id="2">
    <w:p w:rsidR="0087630B" w:rsidRDefault="0087630B" w:rsidP="0087630B">
      <w:pPr>
        <w:pStyle w:val="FootnoteText"/>
        <w:rPr>
          <w:rtl/>
        </w:rPr>
      </w:pPr>
      <w:hyperlink r:id="rId2" w:history="1">
        <w:r w:rsidRPr="0087630B">
          <w:rPr>
            <w:rStyle w:val="Hyperlink"/>
            <w:vertAlign w:val="superscript"/>
          </w:rPr>
          <w:footnoteRef/>
        </w:r>
        <w:r w:rsidRPr="0087630B">
          <w:rPr>
            <w:rStyle w:val="Hyperlink"/>
            <w:rtl/>
          </w:rPr>
          <w:t xml:space="preserve"> </w:t>
        </w:r>
        <w:r w:rsidRPr="0087630B">
          <w:rPr>
            <w:rStyle w:val="Hyperlink"/>
            <w:rFonts w:hint="cs"/>
            <w:rtl/>
          </w:rPr>
          <w:t>شرائع الإسلام في مسائل الحلال و الحرام؛ ج‌1؛ 245؛ الخامسة من طاف كان بالخيار في تأخير السعي إلى الغد ؛ ج‌1، ص : 245</w:t>
        </w:r>
      </w:hyperlink>
    </w:p>
  </w:footnote>
  <w:footnote w:id="3">
    <w:p w:rsidR="0087630B" w:rsidRDefault="0087630B" w:rsidP="0087630B">
      <w:pPr>
        <w:pStyle w:val="FootnoteText"/>
      </w:pPr>
      <w:hyperlink r:id="rId3" w:history="1">
        <w:r w:rsidRPr="0087630B">
          <w:rPr>
            <w:rStyle w:val="Hyperlink"/>
            <w:vertAlign w:val="superscript"/>
          </w:rPr>
          <w:footnoteRef/>
        </w:r>
        <w:r w:rsidRPr="0087630B">
          <w:rPr>
            <w:rStyle w:val="Hyperlink"/>
            <w:rtl/>
          </w:rPr>
          <w:t xml:space="preserve"> </w:t>
        </w:r>
        <w:r w:rsidRPr="0087630B">
          <w:rPr>
            <w:rStyle w:val="Hyperlink"/>
            <w:rFonts w:hint="cs"/>
            <w:rtl/>
          </w:rPr>
          <w:t>الدروس الشرعية في فقه الإمامية؛ ج‌1؛ 412؛ الثالث: في أحكامه: ؛ ج‌1، ص : 412</w:t>
        </w:r>
      </w:hyperlink>
    </w:p>
  </w:footnote>
  <w:footnote w:id="4">
    <w:p w:rsidR="0087630B" w:rsidRPr="0087630B" w:rsidRDefault="0087630B" w:rsidP="0087630B">
      <w:pPr>
        <w:pStyle w:val="FootnoteText"/>
        <w:rPr>
          <w:rFonts w:hint="cs"/>
        </w:rPr>
      </w:pPr>
      <w:r w:rsidRPr="0087630B">
        <w:footnoteRef/>
      </w:r>
      <w:r w:rsidRPr="0087630B">
        <w:rPr>
          <w:rtl/>
        </w:rPr>
        <w:t xml:space="preserve"> </w:t>
      </w:r>
      <w:hyperlink r:id="rId4" w:history="1">
        <w:r w:rsidRPr="0087630B">
          <w:rPr>
            <w:rStyle w:val="Hyperlink"/>
            <w:rFonts w:hint="cs"/>
            <w:rtl/>
          </w:rPr>
          <w:t>وسائل</w:t>
        </w:r>
        <w:r w:rsidRPr="0087630B">
          <w:rPr>
            <w:rStyle w:val="Hyperlink"/>
            <w:rtl/>
          </w:rPr>
          <w:t xml:space="preserve"> </w:t>
        </w:r>
        <w:r w:rsidRPr="0087630B">
          <w:rPr>
            <w:rStyle w:val="Hyperlink"/>
            <w:rFonts w:hint="cs"/>
            <w:rtl/>
          </w:rPr>
          <w:t>الشیعة،</w:t>
        </w:r>
        <w:r w:rsidRPr="0087630B">
          <w:rPr>
            <w:rStyle w:val="Hyperlink"/>
            <w:rtl/>
          </w:rPr>
          <w:t xml:space="preserve"> </w:t>
        </w:r>
        <w:r w:rsidRPr="0087630B">
          <w:rPr>
            <w:rStyle w:val="Hyperlink"/>
            <w:rFonts w:hint="cs"/>
            <w:rtl/>
          </w:rPr>
          <w:t>الشیخ</w:t>
        </w:r>
        <w:r w:rsidRPr="0087630B">
          <w:rPr>
            <w:rStyle w:val="Hyperlink"/>
            <w:rtl/>
          </w:rPr>
          <w:t xml:space="preserve"> </w:t>
        </w:r>
        <w:r w:rsidRPr="0087630B">
          <w:rPr>
            <w:rStyle w:val="Hyperlink"/>
            <w:rFonts w:hint="cs"/>
            <w:rtl/>
          </w:rPr>
          <w:t>الحر</w:t>
        </w:r>
        <w:r w:rsidRPr="0087630B">
          <w:rPr>
            <w:rStyle w:val="Hyperlink"/>
            <w:rtl/>
          </w:rPr>
          <w:t xml:space="preserve"> </w:t>
        </w:r>
        <w:r w:rsidRPr="0087630B">
          <w:rPr>
            <w:rStyle w:val="Hyperlink"/>
            <w:rFonts w:hint="cs"/>
            <w:rtl/>
          </w:rPr>
          <w:t>العاملي،</w:t>
        </w:r>
        <w:r w:rsidRPr="0087630B">
          <w:rPr>
            <w:rStyle w:val="Hyperlink"/>
            <w:rtl/>
          </w:rPr>
          <w:t xml:space="preserve"> </w:t>
        </w:r>
        <w:r w:rsidRPr="0087630B">
          <w:rPr>
            <w:rStyle w:val="Hyperlink"/>
            <w:rFonts w:hint="cs"/>
            <w:rtl/>
          </w:rPr>
          <w:t>ج</w:t>
        </w:r>
        <w:r w:rsidRPr="0087630B">
          <w:rPr>
            <w:rStyle w:val="Hyperlink"/>
            <w:rtl/>
          </w:rPr>
          <w:t>13</w:t>
        </w:r>
        <w:r w:rsidRPr="0087630B">
          <w:rPr>
            <w:rStyle w:val="Hyperlink"/>
            <w:rFonts w:hint="cs"/>
            <w:rtl/>
          </w:rPr>
          <w:t>،</w:t>
        </w:r>
        <w:r w:rsidRPr="0087630B">
          <w:rPr>
            <w:rStyle w:val="Hyperlink"/>
            <w:rtl/>
          </w:rPr>
          <w:t xml:space="preserve"> </w:t>
        </w:r>
        <w:r w:rsidRPr="0087630B">
          <w:rPr>
            <w:rStyle w:val="Hyperlink"/>
            <w:rFonts w:hint="cs"/>
            <w:rtl/>
          </w:rPr>
          <w:t>ص</w:t>
        </w:r>
        <w:r w:rsidRPr="0087630B">
          <w:rPr>
            <w:rStyle w:val="Hyperlink"/>
            <w:rtl/>
          </w:rPr>
          <w:t>411</w:t>
        </w:r>
        <w:r w:rsidRPr="0087630B">
          <w:rPr>
            <w:rStyle w:val="Hyperlink"/>
            <w:rFonts w:hint="cs"/>
            <w:rtl/>
          </w:rPr>
          <w:t>،</w:t>
        </w:r>
        <w:r w:rsidRPr="0087630B">
          <w:rPr>
            <w:rStyle w:val="Hyperlink"/>
            <w:rtl/>
          </w:rPr>
          <w:t xml:space="preserve"> </w:t>
        </w:r>
        <w:r w:rsidRPr="0087630B">
          <w:rPr>
            <w:rStyle w:val="Hyperlink"/>
            <w:rFonts w:hint="cs"/>
            <w:rtl/>
          </w:rPr>
          <w:t>أبواب</w:t>
        </w:r>
        <w:r w:rsidRPr="0087630B">
          <w:rPr>
            <w:rStyle w:val="Hyperlink"/>
            <w:rtl/>
          </w:rPr>
          <w:t xml:space="preserve"> </w:t>
        </w:r>
        <w:r w:rsidRPr="0087630B">
          <w:rPr>
            <w:rStyle w:val="Hyperlink"/>
            <w:rFonts w:hint="cs"/>
            <w:rtl/>
          </w:rPr>
          <w:t>استحباب</w:t>
        </w:r>
        <w:r w:rsidRPr="0087630B">
          <w:rPr>
            <w:rStyle w:val="Hyperlink"/>
            <w:rtl/>
          </w:rPr>
          <w:t xml:space="preserve"> </w:t>
        </w:r>
        <w:r w:rsidRPr="0087630B">
          <w:rPr>
            <w:rStyle w:val="Hyperlink"/>
            <w:rFonts w:hint="cs"/>
            <w:rtl/>
          </w:rPr>
          <w:t>تعجیل</w:t>
        </w:r>
        <w:r w:rsidRPr="0087630B">
          <w:rPr>
            <w:rStyle w:val="Hyperlink"/>
            <w:rtl/>
          </w:rPr>
          <w:t xml:space="preserve"> </w:t>
        </w:r>
        <w:r w:rsidRPr="0087630B">
          <w:rPr>
            <w:rStyle w:val="Hyperlink"/>
            <w:rFonts w:hint="cs"/>
            <w:rtl/>
          </w:rPr>
          <w:t>السعی</w:t>
        </w:r>
        <w:r w:rsidRPr="0087630B">
          <w:rPr>
            <w:rStyle w:val="Hyperlink"/>
            <w:rtl/>
          </w:rPr>
          <w:t>..</w:t>
        </w:r>
        <w:r w:rsidRPr="0087630B">
          <w:rPr>
            <w:rStyle w:val="Hyperlink"/>
            <w:rFonts w:hint="cs"/>
            <w:rtl/>
          </w:rPr>
          <w:t>،</w:t>
        </w:r>
        <w:r w:rsidRPr="0087630B">
          <w:rPr>
            <w:rStyle w:val="Hyperlink"/>
            <w:rtl/>
          </w:rPr>
          <w:t xml:space="preserve"> </w:t>
        </w:r>
        <w:r w:rsidRPr="0087630B">
          <w:rPr>
            <w:rStyle w:val="Hyperlink"/>
            <w:rFonts w:hint="cs"/>
            <w:rtl/>
          </w:rPr>
          <w:t>باب</w:t>
        </w:r>
        <w:r w:rsidRPr="0087630B">
          <w:rPr>
            <w:rStyle w:val="Hyperlink"/>
            <w:rtl/>
          </w:rPr>
          <w:t>60</w:t>
        </w:r>
        <w:r w:rsidRPr="0087630B">
          <w:rPr>
            <w:rStyle w:val="Hyperlink"/>
            <w:rFonts w:hint="cs"/>
            <w:rtl/>
          </w:rPr>
          <w:t>،</w:t>
        </w:r>
        <w:r w:rsidRPr="0087630B">
          <w:rPr>
            <w:rStyle w:val="Hyperlink"/>
            <w:rtl/>
          </w:rPr>
          <w:t xml:space="preserve"> </w:t>
        </w:r>
        <w:r w:rsidRPr="0087630B">
          <w:rPr>
            <w:rStyle w:val="Hyperlink"/>
            <w:rFonts w:hint="cs"/>
            <w:rtl/>
          </w:rPr>
          <w:t>ح،</w:t>
        </w:r>
        <w:r w:rsidRPr="0087630B">
          <w:rPr>
            <w:rStyle w:val="Hyperlink"/>
            <w:rtl/>
          </w:rPr>
          <w:t xml:space="preserve"> </w:t>
        </w:r>
        <w:r w:rsidRPr="0087630B">
          <w:rPr>
            <w:rStyle w:val="Hyperlink"/>
            <w:rFonts w:hint="cs"/>
            <w:rtl/>
          </w:rPr>
          <w:t>ط</w:t>
        </w:r>
        <w:r w:rsidRPr="0087630B">
          <w:rPr>
            <w:rStyle w:val="Hyperlink"/>
            <w:rtl/>
          </w:rPr>
          <w:t xml:space="preserve"> </w:t>
        </w:r>
        <w:r w:rsidRPr="0087630B">
          <w:rPr>
            <w:rStyle w:val="Hyperlink"/>
            <w:rFonts w:hint="cs"/>
            <w:rtl/>
          </w:rPr>
          <w:t>آل</w:t>
        </w:r>
        <w:r w:rsidRPr="0087630B">
          <w:rPr>
            <w:rStyle w:val="Hyperlink"/>
            <w:rtl/>
          </w:rPr>
          <w:t xml:space="preserve"> </w:t>
        </w:r>
        <w:r w:rsidRPr="0087630B">
          <w:rPr>
            <w:rStyle w:val="Hyperlink"/>
            <w:rFonts w:hint="cs"/>
            <w:rtl/>
          </w:rPr>
          <w:t>البيت</w:t>
        </w:r>
        <w:r w:rsidRPr="0087630B">
          <w:rPr>
            <w:rStyle w:val="Hyperlink"/>
            <w:rtl/>
          </w:rPr>
          <w:t>.</w:t>
        </w:r>
      </w:hyperlink>
    </w:p>
  </w:footnote>
  <w:footnote w:id="5">
    <w:p w:rsidR="0087630B" w:rsidRPr="0087630B" w:rsidRDefault="0087630B" w:rsidP="0087630B">
      <w:pPr>
        <w:pStyle w:val="FootnoteText"/>
        <w:rPr>
          <w:rFonts w:hint="cs"/>
        </w:rPr>
      </w:pPr>
      <w:r w:rsidRPr="0087630B">
        <w:footnoteRef/>
      </w:r>
      <w:r w:rsidRPr="0087630B">
        <w:rPr>
          <w:rtl/>
        </w:rPr>
        <w:t xml:space="preserve"> </w:t>
      </w:r>
      <w:hyperlink r:id="rId5" w:history="1">
        <w:r w:rsidRPr="0087630B">
          <w:rPr>
            <w:rStyle w:val="Hyperlink"/>
            <w:rFonts w:hint="cs"/>
            <w:rtl/>
          </w:rPr>
          <w:t>وسائل</w:t>
        </w:r>
        <w:r w:rsidRPr="0087630B">
          <w:rPr>
            <w:rStyle w:val="Hyperlink"/>
            <w:rtl/>
          </w:rPr>
          <w:t xml:space="preserve"> </w:t>
        </w:r>
        <w:r w:rsidRPr="0087630B">
          <w:rPr>
            <w:rStyle w:val="Hyperlink"/>
            <w:rFonts w:hint="cs"/>
            <w:rtl/>
          </w:rPr>
          <w:t>الشیعة،</w:t>
        </w:r>
        <w:r w:rsidRPr="0087630B">
          <w:rPr>
            <w:rStyle w:val="Hyperlink"/>
            <w:rtl/>
          </w:rPr>
          <w:t xml:space="preserve"> </w:t>
        </w:r>
        <w:r w:rsidRPr="0087630B">
          <w:rPr>
            <w:rStyle w:val="Hyperlink"/>
            <w:rFonts w:hint="cs"/>
            <w:rtl/>
          </w:rPr>
          <w:t>الشیخ</w:t>
        </w:r>
        <w:r w:rsidRPr="0087630B">
          <w:rPr>
            <w:rStyle w:val="Hyperlink"/>
            <w:rtl/>
          </w:rPr>
          <w:t xml:space="preserve"> </w:t>
        </w:r>
        <w:r w:rsidRPr="0087630B">
          <w:rPr>
            <w:rStyle w:val="Hyperlink"/>
            <w:rFonts w:hint="cs"/>
            <w:rtl/>
          </w:rPr>
          <w:t>الحر</w:t>
        </w:r>
        <w:r w:rsidRPr="0087630B">
          <w:rPr>
            <w:rStyle w:val="Hyperlink"/>
            <w:rtl/>
          </w:rPr>
          <w:t xml:space="preserve"> </w:t>
        </w:r>
        <w:r w:rsidRPr="0087630B">
          <w:rPr>
            <w:rStyle w:val="Hyperlink"/>
            <w:rFonts w:hint="cs"/>
            <w:rtl/>
          </w:rPr>
          <w:t>العاملي،</w:t>
        </w:r>
        <w:r w:rsidRPr="0087630B">
          <w:rPr>
            <w:rStyle w:val="Hyperlink"/>
            <w:rtl/>
          </w:rPr>
          <w:t xml:space="preserve"> </w:t>
        </w:r>
        <w:r w:rsidRPr="0087630B">
          <w:rPr>
            <w:rStyle w:val="Hyperlink"/>
            <w:rFonts w:hint="cs"/>
            <w:rtl/>
          </w:rPr>
          <w:t>ج</w:t>
        </w:r>
        <w:r w:rsidRPr="0087630B">
          <w:rPr>
            <w:rStyle w:val="Hyperlink"/>
            <w:rtl/>
          </w:rPr>
          <w:t>13</w:t>
        </w:r>
        <w:r w:rsidRPr="0087630B">
          <w:rPr>
            <w:rStyle w:val="Hyperlink"/>
            <w:rFonts w:hint="cs"/>
            <w:rtl/>
          </w:rPr>
          <w:t>،</w:t>
        </w:r>
        <w:r w:rsidRPr="0087630B">
          <w:rPr>
            <w:rStyle w:val="Hyperlink"/>
            <w:rtl/>
          </w:rPr>
          <w:t xml:space="preserve"> </w:t>
        </w:r>
        <w:r w:rsidRPr="0087630B">
          <w:rPr>
            <w:rStyle w:val="Hyperlink"/>
            <w:rFonts w:hint="cs"/>
            <w:rtl/>
          </w:rPr>
          <w:t>ص</w:t>
        </w:r>
        <w:r w:rsidRPr="0087630B">
          <w:rPr>
            <w:rStyle w:val="Hyperlink"/>
            <w:rtl/>
          </w:rPr>
          <w:t>411</w:t>
        </w:r>
        <w:r w:rsidRPr="0087630B">
          <w:rPr>
            <w:rStyle w:val="Hyperlink"/>
            <w:rFonts w:hint="cs"/>
            <w:rtl/>
          </w:rPr>
          <w:t>،</w:t>
        </w:r>
        <w:r w:rsidRPr="0087630B">
          <w:rPr>
            <w:rStyle w:val="Hyperlink"/>
            <w:rtl/>
          </w:rPr>
          <w:t xml:space="preserve"> </w:t>
        </w:r>
        <w:r w:rsidRPr="0087630B">
          <w:rPr>
            <w:rStyle w:val="Hyperlink"/>
            <w:rFonts w:hint="cs"/>
            <w:rtl/>
          </w:rPr>
          <w:t>أبواب</w:t>
        </w:r>
        <w:r w:rsidRPr="0087630B">
          <w:rPr>
            <w:rStyle w:val="Hyperlink"/>
            <w:rtl/>
          </w:rPr>
          <w:t xml:space="preserve"> </w:t>
        </w:r>
        <w:r w:rsidRPr="0087630B">
          <w:rPr>
            <w:rStyle w:val="Hyperlink"/>
            <w:rFonts w:hint="cs"/>
            <w:rtl/>
          </w:rPr>
          <w:t>استحباب</w:t>
        </w:r>
        <w:r w:rsidRPr="0087630B">
          <w:rPr>
            <w:rStyle w:val="Hyperlink"/>
            <w:rtl/>
          </w:rPr>
          <w:t xml:space="preserve"> </w:t>
        </w:r>
        <w:r w:rsidRPr="0087630B">
          <w:rPr>
            <w:rStyle w:val="Hyperlink"/>
            <w:rFonts w:hint="cs"/>
            <w:rtl/>
          </w:rPr>
          <w:t>تعجیل</w:t>
        </w:r>
        <w:r w:rsidRPr="0087630B">
          <w:rPr>
            <w:rStyle w:val="Hyperlink"/>
            <w:rtl/>
          </w:rPr>
          <w:t xml:space="preserve"> </w:t>
        </w:r>
        <w:r w:rsidRPr="0087630B">
          <w:rPr>
            <w:rStyle w:val="Hyperlink"/>
            <w:rFonts w:hint="cs"/>
            <w:rtl/>
          </w:rPr>
          <w:t>السعی</w:t>
        </w:r>
        <w:r w:rsidRPr="0087630B">
          <w:rPr>
            <w:rStyle w:val="Hyperlink"/>
            <w:rtl/>
          </w:rPr>
          <w:t>..</w:t>
        </w:r>
        <w:r w:rsidRPr="0087630B">
          <w:rPr>
            <w:rStyle w:val="Hyperlink"/>
            <w:rFonts w:hint="cs"/>
            <w:rtl/>
          </w:rPr>
          <w:t>،</w:t>
        </w:r>
        <w:r w:rsidRPr="0087630B">
          <w:rPr>
            <w:rStyle w:val="Hyperlink"/>
            <w:rtl/>
          </w:rPr>
          <w:t xml:space="preserve"> </w:t>
        </w:r>
        <w:r w:rsidRPr="0087630B">
          <w:rPr>
            <w:rStyle w:val="Hyperlink"/>
            <w:rFonts w:hint="cs"/>
            <w:rtl/>
          </w:rPr>
          <w:t>باب</w:t>
        </w:r>
        <w:r w:rsidRPr="0087630B">
          <w:rPr>
            <w:rStyle w:val="Hyperlink"/>
            <w:rtl/>
          </w:rPr>
          <w:t>60</w:t>
        </w:r>
        <w:r w:rsidRPr="0087630B">
          <w:rPr>
            <w:rStyle w:val="Hyperlink"/>
            <w:rFonts w:hint="cs"/>
            <w:rtl/>
          </w:rPr>
          <w:t>،</w:t>
        </w:r>
        <w:r w:rsidRPr="0087630B">
          <w:rPr>
            <w:rStyle w:val="Hyperlink"/>
            <w:rtl/>
          </w:rPr>
          <w:t xml:space="preserve"> </w:t>
        </w:r>
        <w:r w:rsidRPr="0087630B">
          <w:rPr>
            <w:rStyle w:val="Hyperlink"/>
            <w:rFonts w:hint="cs"/>
            <w:rtl/>
          </w:rPr>
          <w:t>ح،</w:t>
        </w:r>
        <w:r w:rsidRPr="0087630B">
          <w:rPr>
            <w:rStyle w:val="Hyperlink"/>
            <w:rtl/>
          </w:rPr>
          <w:t xml:space="preserve"> </w:t>
        </w:r>
        <w:r w:rsidRPr="0087630B">
          <w:rPr>
            <w:rStyle w:val="Hyperlink"/>
            <w:rFonts w:hint="cs"/>
            <w:rtl/>
          </w:rPr>
          <w:t>ط</w:t>
        </w:r>
        <w:r w:rsidRPr="0087630B">
          <w:rPr>
            <w:rStyle w:val="Hyperlink"/>
            <w:rtl/>
          </w:rPr>
          <w:t xml:space="preserve"> </w:t>
        </w:r>
        <w:r w:rsidRPr="0087630B">
          <w:rPr>
            <w:rStyle w:val="Hyperlink"/>
            <w:rFonts w:hint="cs"/>
            <w:rtl/>
          </w:rPr>
          <w:t>آل</w:t>
        </w:r>
        <w:r w:rsidRPr="0087630B">
          <w:rPr>
            <w:rStyle w:val="Hyperlink"/>
            <w:rtl/>
          </w:rPr>
          <w:t xml:space="preserve"> </w:t>
        </w:r>
        <w:r w:rsidRPr="0087630B">
          <w:rPr>
            <w:rStyle w:val="Hyperlink"/>
            <w:rFonts w:hint="cs"/>
            <w:rtl/>
          </w:rPr>
          <w:t>البيت</w:t>
        </w:r>
        <w:r w:rsidRPr="0087630B">
          <w:rPr>
            <w:rStyle w:val="Hyperlink"/>
            <w:rtl/>
          </w:rPr>
          <w:t>.</w:t>
        </w:r>
      </w:hyperlink>
    </w:p>
  </w:footnote>
  <w:footnote w:id="6">
    <w:p w:rsidR="0087630B" w:rsidRPr="0087630B" w:rsidRDefault="0087630B" w:rsidP="0087630B">
      <w:pPr>
        <w:pStyle w:val="FootnoteText"/>
        <w:rPr>
          <w:rFonts w:hint="cs"/>
        </w:rPr>
      </w:pPr>
      <w:r w:rsidRPr="0087630B">
        <w:footnoteRef/>
      </w:r>
      <w:r w:rsidRPr="0087630B">
        <w:rPr>
          <w:rtl/>
        </w:rPr>
        <w:t xml:space="preserve"> </w:t>
      </w:r>
      <w:hyperlink r:id="rId6" w:history="1">
        <w:r w:rsidRPr="0087630B">
          <w:rPr>
            <w:rStyle w:val="Hyperlink"/>
            <w:rFonts w:hint="cs"/>
            <w:rtl/>
          </w:rPr>
          <w:t>وسائل</w:t>
        </w:r>
        <w:r w:rsidRPr="0087630B">
          <w:rPr>
            <w:rStyle w:val="Hyperlink"/>
            <w:rtl/>
          </w:rPr>
          <w:t xml:space="preserve"> </w:t>
        </w:r>
        <w:r w:rsidRPr="0087630B">
          <w:rPr>
            <w:rStyle w:val="Hyperlink"/>
            <w:rFonts w:hint="cs"/>
            <w:rtl/>
          </w:rPr>
          <w:t>الشیعة،</w:t>
        </w:r>
        <w:r w:rsidRPr="0087630B">
          <w:rPr>
            <w:rStyle w:val="Hyperlink"/>
            <w:rtl/>
          </w:rPr>
          <w:t xml:space="preserve"> </w:t>
        </w:r>
        <w:r w:rsidRPr="0087630B">
          <w:rPr>
            <w:rStyle w:val="Hyperlink"/>
            <w:rFonts w:hint="cs"/>
            <w:rtl/>
          </w:rPr>
          <w:t>الشیخ</w:t>
        </w:r>
        <w:r w:rsidRPr="0087630B">
          <w:rPr>
            <w:rStyle w:val="Hyperlink"/>
            <w:rtl/>
          </w:rPr>
          <w:t xml:space="preserve"> </w:t>
        </w:r>
        <w:r w:rsidRPr="0087630B">
          <w:rPr>
            <w:rStyle w:val="Hyperlink"/>
            <w:rFonts w:hint="cs"/>
            <w:rtl/>
          </w:rPr>
          <w:t>الحر</w:t>
        </w:r>
        <w:r w:rsidRPr="0087630B">
          <w:rPr>
            <w:rStyle w:val="Hyperlink"/>
            <w:rtl/>
          </w:rPr>
          <w:t xml:space="preserve"> </w:t>
        </w:r>
        <w:r w:rsidRPr="0087630B">
          <w:rPr>
            <w:rStyle w:val="Hyperlink"/>
            <w:rFonts w:hint="cs"/>
            <w:rtl/>
          </w:rPr>
          <w:t>العاملي،</w:t>
        </w:r>
        <w:r w:rsidRPr="0087630B">
          <w:rPr>
            <w:rStyle w:val="Hyperlink"/>
            <w:rtl/>
          </w:rPr>
          <w:t xml:space="preserve"> </w:t>
        </w:r>
        <w:r w:rsidRPr="0087630B">
          <w:rPr>
            <w:rStyle w:val="Hyperlink"/>
            <w:rFonts w:hint="cs"/>
            <w:rtl/>
          </w:rPr>
          <w:t>ج</w:t>
        </w:r>
        <w:r w:rsidRPr="0087630B">
          <w:rPr>
            <w:rStyle w:val="Hyperlink"/>
            <w:rtl/>
          </w:rPr>
          <w:t>13</w:t>
        </w:r>
        <w:r w:rsidRPr="0087630B">
          <w:rPr>
            <w:rStyle w:val="Hyperlink"/>
            <w:rFonts w:hint="cs"/>
            <w:rtl/>
          </w:rPr>
          <w:t>،</w:t>
        </w:r>
        <w:r w:rsidRPr="0087630B">
          <w:rPr>
            <w:rStyle w:val="Hyperlink"/>
            <w:rtl/>
          </w:rPr>
          <w:t xml:space="preserve"> </w:t>
        </w:r>
        <w:r w:rsidRPr="0087630B">
          <w:rPr>
            <w:rStyle w:val="Hyperlink"/>
            <w:rFonts w:hint="cs"/>
            <w:rtl/>
          </w:rPr>
          <w:t>ص</w:t>
        </w:r>
        <w:r w:rsidRPr="0087630B">
          <w:rPr>
            <w:rStyle w:val="Hyperlink"/>
            <w:rtl/>
          </w:rPr>
          <w:t>410</w:t>
        </w:r>
        <w:r w:rsidRPr="0087630B">
          <w:rPr>
            <w:rStyle w:val="Hyperlink"/>
            <w:rFonts w:hint="cs"/>
            <w:rtl/>
          </w:rPr>
          <w:t>،</w:t>
        </w:r>
        <w:r w:rsidRPr="0087630B">
          <w:rPr>
            <w:rStyle w:val="Hyperlink"/>
            <w:rtl/>
          </w:rPr>
          <w:t xml:space="preserve"> </w:t>
        </w:r>
        <w:r w:rsidRPr="0087630B">
          <w:rPr>
            <w:rStyle w:val="Hyperlink"/>
            <w:rFonts w:hint="cs"/>
            <w:rtl/>
          </w:rPr>
          <w:t>أبواب</w:t>
        </w:r>
        <w:r w:rsidRPr="0087630B">
          <w:rPr>
            <w:rStyle w:val="Hyperlink"/>
            <w:rtl/>
          </w:rPr>
          <w:t xml:space="preserve"> </w:t>
        </w:r>
        <w:r w:rsidRPr="0087630B">
          <w:rPr>
            <w:rStyle w:val="Hyperlink"/>
            <w:rFonts w:hint="cs"/>
            <w:rtl/>
          </w:rPr>
          <w:t>استحباب</w:t>
        </w:r>
        <w:r w:rsidRPr="0087630B">
          <w:rPr>
            <w:rStyle w:val="Hyperlink"/>
            <w:rtl/>
          </w:rPr>
          <w:t xml:space="preserve"> </w:t>
        </w:r>
        <w:r w:rsidRPr="0087630B">
          <w:rPr>
            <w:rStyle w:val="Hyperlink"/>
            <w:rFonts w:hint="cs"/>
            <w:rtl/>
          </w:rPr>
          <w:t>تعجیل</w:t>
        </w:r>
        <w:r w:rsidRPr="0087630B">
          <w:rPr>
            <w:rStyle w:val="Hyperlink"/>
            <w:rtl/>
          </w:rPr>
          <w:t xml:space="preserve"> </w:t>
        </w:r>
        <w:r w:rsidRPr="0087630B">
          <w:rPr>
            <w:rStyle w:val="Hyperlink"/>
            <w:rFonts w:hint="cs"/>
            <w:rtl/>
          </w:rPr>
          <w:t>السعی</w:t>
        </w:r>
        <w:r w:rsidRPr="0087630B">
          <w:rPr>
            <w:rStyle w:val="Hyperlink"/>
            <w:rtl/>
          </w:rPr>
          <w:t>..</w:t>
        </w:r>
        <w:r w:rsidRPr="0087630B">
          <w:rPr>
            <w:rStyle w:val="Hyperlink"/>
            <w:rFonts w:hint="cs"/>
            <w:rtl/>
          </w:rPr>
          <w:t>،</w:t>
        </w:r>
        <w:r w:rsidRPr="0087630B">
          <w:rPr>
            <w:rStyle w:val="Hyperlink"/>
            <w:rtl/>
          </w:rPr>
          <w:t xml:space="preserve"> </w:t>
        </w:r>
        <w:r w:rsidRPr="0087630B">
          <w:rPr>
            <w:rStyle w:val="Hyperlink"/>
            <w:rFonts w:hint="cs"/>
            <w:rtl/>
          </w:rPr>
          <w:t>باب</w:t>
        </w:r>
        <w:r w:rsidRPr="0087630B">
          <w:rPr>
            <w:rStyle w:val="Hyperlink"/>
            <w:rtl/>
          </w:rPr>
          <w:t>60</w:t>
        </w:r>
        <w:r w:rsidRPr="0087630B">
          <w:rPr>
            <w:rStyle w:val="Hyperlink"/>
            <w:rFonts w:hint="cs"/>
            <w:rtl/>
          </w:rPr>
          <w:t>،</w:t>
        </w:r>
        <w:r w:rsidRPr="0087630B">
          <w:rPr>
            <w:rStyle w:val="Hyperlink"/>
            <w:rtl/>
          </w:rPr>
          <w:t xml:space="preserve"> </w:t>
        </w:r>
        <w:r w:rsidRPr="0087630B">
          <w:rPr>
            <w:rStyle w:val="Hyperlink"/>
            <w:rFonts w:hint="cs"/>
            <w:rtl/>
          </w:rPr>
          <w:t>ح،</w:t>
        </w:r>
        <w:r w:rsidRPr="0087630B">
          <w:rPr>
            <w:rStyle w:val="Hyperlink"/>
            <w:rtl/>
          </w:rPr>
          <w:t xml:space="preserve"> </w:t>
        </w:r>
        <w:r w:rsidRPr="0087630B">
          <w:rPr>
            <w:rStyle w:val="Hyperlink"/>
            <w:rFonts w:hint="cs"/>
            <w:rtl/>
          </w:rPr>
          <w:t>ط</w:t>
        </w:r>
        <w:r w:rsidRPr="0087630B">
          <w:rPr>
            <w:rStyle w:val="Hyperlink"/>
            <w:rtl/>
          </w:rPr>
          <w:t xml:space="preserve"> </w:t>
        </w:r>
        <w:r w:rsidRPr="0087630B">
          <w:rPr>
            <w:rStyle w:val="Hyperlink"/>
            <w:rFonts w:hint="cs"/>
            <w:rtl/>
          </w:rPr>
          <w:t>آل</w:t>
        </w:r>
        <w:r w:rsidRPr="0087630B">
          <w:rPr>
            <w:rStyle w:val="Hyperlink"/>
            <w:rtl/>
          </w:rPr>
          <w:t xml:space="preserve"> </w:t>
        </w:r>
        <w:r w:rsidRPr="0087630B">
          <w:rPr>
            <w:rStyle w:val="Hyperlink"/>
            <w:rFonts w:hint="cs"/>
            <w:rtl/>
          </w:rPr>
          <w:t>البيت</w:t>
        </w:r>
        <w:r w:rsidRPr="0087630B">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2" w:name="BokNum"/>
    <w:bookmarkEnd w:id="12"/>
    <w:r w:rsidR="00A75D8C">
      <w:rPr>
        <w:b/>
        <w:bCs/>
        <w:sz w:val="20"/>
        <w:szCs w:val="24"/>
        <w:rtl/>
      </w:rPr>
      <w:t>046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A75D8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A75D8C">
      <w:rPr>
        <w:rFonts w:hint="cs"/>
        <w:b/>
        <w:bCs/>
        <w:color w:val="632423" w:themeColor="accent2" w:themeShade="80"/>
        <w:sz w:val="20"/>
        <w:szCs w:val="24"/>
        <w:rtl/>
      </w:rPr>
      <w:t>آيت</w:t>
    </w:r>
    <w:r w:rsidR="00A75D8C">
      <w:rPr>
        <w:b/>
        <w:bCs/>
        <w:color w:val="632423" w:themeColor="accent2" w:themeShade="80"/>
        <w:sz w:val="20"/>
        <w:szCs w:val="24"/>
        <w:rtl/>
      </w:rPr>
      <w:t xml:space="preserve"> </w:t>
    </w:r>
    <w:r w:rsidR="00A75D8C">
      <w:rPr>
        <w:rFonts w:hint="cs"/>
        <w:b/>
        <w:bCs/>
        <w:color w:val="632423" w:themeColor="accent2" w:themeShade="80"/>
        <w:sz w:val="20"/>
        <w:szCs w:val="24"/>
        <w:rtl/>
      </w:rPr>
      <w:t>الله</w:t>
    </w:r>
    <w:r w:rsidR="00A75D8C">
      <w:rPr>
        <w:b/>
        <w:bCs/>
        <w:color w:val="632423" w:themeColor="accent2" w:themeShade="80"/>
        <w:sz w:val="20"/>
        <w:szCs w:val="24"/>
        <w:rtl/>
      </w:rPr>
      <w:t xml:space="preserve"> </w:t>
    </w:r>
    <w:r w:rsidR="00A75D8C">
      <w:rPr>
        <w:rFonts w:hint="cs"/>
        <w:b/>
        <w:bCs/>
        <w:color w:val="632423" w:themeColor="accent2" w:themeShade="80"/>
        <w:sz w:val="20"/>
        <w:szCs w:val="24"/>
        <w:rtl/>
      </w:rPr>
      <w:t>العظمي</w:t>
    </w:r>
    <w:r w:rsidR="00A75D8C">
      <w:rPr>
        <w:b/>
        <w:bCs/>
        <w:color w:val="632423" w:themeColor="accent2" w:themeShade="80"/>
        <w:sz w:val="20"/>
        <w:szCs w:val="24"/>
        <w:rtl/>
      </w:rPr>
      <w:t xml:space="preserve"> </w:t>
    </w:r>
    <w:r w:rsidR="00A75D8C">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5" w:name="BokTarikh"/>
    <w:bookmarkEnd w:id="15"/>
    <w:r w:rsidR="00A75D8C">
      <w:rPr>
        <w:sz w:val="24"/>
        <w:szCs w:val="24"/>
        <w:rtl/>
      </w:rPr>
      <w:t>6 /10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6" w:name="BokSabj"/>
    <w:bookmarkEnd w:id="16"/>
    <w:r w:rsidR="00A75D8C">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7" w:name="Bokmoqarer"/>
    <w:bookmarkEnd w:id="17"/>
    <w:r w:rsidR="00A75D8C">
      <w:rPr>
        <w:rFonts w:hint="cs"/>
        <w:sz w:val="24"/>
        <w:szCs w:val="24"/>
        <w:rtl/>
      </w:rPr>
      <w:t>مرکز</w:t>
    </w:r>
    <w:r w:rsidR="00A75D8C">
      <w:rPr>
        <w:sz w:val="24"/>
        <w:szCs w:val="24"/>
        <w:rtl/>
      </w:rPr>
      <w:t xml:space="preserve"> </w:t>
    </w:r>
    <w:r w:rsidR="00A75D8C">
      <w:rPr>
        <w:rFonts w:hint="cs"/>
        <w:sz w:val="24"/>
        <w:szCs w:val="24"/>
        <w:rtl/>
      </w:rPr>
      <w:t>فقهي</w:t>
    </w:r>
    <w:r w:rsidR="00A75D8C">
      <w:rPr>
        <w:sz w:val="24"/>
        <w:szCs w:val="24"/>
        <w:rtl/>
      </w:rPr>
      <w:t xml:space="preserve"> </w:t>
    </w:r>
    <w:r w:rsidR="00A75D8C">
      <w:rPr>
        <w:rFonts w:hint="cs"/>
        <w:sz w:val="24"/>
        <w:szCs w:val="24"/>
        <w:rtl/>
      </w:rPr>
      <w:t>امام</w:t>
    </w:r>
    <w:r w:rsidR="00A75D8C">
      <w:rPr>
        <w:sz w:val="24"/>
        <w:szCs w:val="24"/>
        <w:rtl/>
      </w:rPr>
      <w:t xml:space="preserve"> </w:t>
    </w:r>
    <w:r w:rsidR="00A75D8C">
      <w:rPr>
        <w:rFonts w:hint="cs"/>
        <w:sz w:val="24"/>
        <w:szCs w:val="24"/>
        <w:rtl/>
      </w:rPr>
      <w:t>محمد</w:t>
    </w:r>
    <w:r w:rsidR="00A75D8C">
      <w:rPr>
        <w:sz w:val="24"/>
        <w:szCs w:val="24"/>
        <w:rtl/>
      </w:rPr>
      <w:t xml:space="preserve"> </w:t>
    </w:r>
    <w:r w:rsidR="00A75D8C">
      <w:rPr>
        <w:rFonts w:hint="cs"/>
        <w:sz w:val="24"/>
        <w:szCs w:val="24"/>
        <w:rtl/>
      </w:rPr>
      <w:t>باقر</w:t>
    </w:r>
    <w:r w:rsidR="00A75D8C">
      <w:rPr>
        <w:sz w:val="24"/>
        <w:szCs w:val="24"/>
        <w:rtl/>
      </w:rPr>
      <w:t xml:space="preserve"> </w:t>
    </w:r>
    <w:r w:rsidR="00A75D8C">
      <w:rPr>
        <w:rFonts w:hint="cs"/>
        <w:sz w:val="24"/>
        <w:szCs w:val="24"/>
        <w:rtl/>
      </w:rPr>
      <w:t>عليه</w:t>
    </w:r>
    <w:r w:rsidR="00A75D8C">
      <w:rPr>
        <w:sz w:val="24"/>
        <w:szCs w:val="24"/>
        <w:rtl/>
      </w:rPr>
      <w:t xml:space="preserve"> </w:t>
    </w:r>
    <w:r w:rsidR="00A75D8C">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A75D8C">
      <w:rPr>
        <w:rFonts w:hint="cs"/>
        <w:sz w:val="24"/>
        <w:szCs w:val="24"/>
        <w:rtl/>
      </w:rPr>
      <w:t>احکام</w:t>
    </w:r>
    <w:r w:rsidR="00A75D8C">
      <w:rPr>
        <w:sz w:val="24"/>
        <w:szCs w:val="24"/>
        <w:rtl/>
      </w:rPr>
      <w:t xml:space="preserve"> </w:t>
    </w:r>
    <w:r w:rsidR="00A75D8C">
      <w:rPr>
        <w:rFonts w:hint="cs"/>
        <w:sz w:val="24"/>
        <w:szCs w:val="24"/>
        <w:rtl/>
      </w:rPr>
      <w:t>سعی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7630B"/>
    <w:rsid w:val="008956DD"/>
    <w:rsid w:val="008A510E"/>
    <w:rsid w:val="008A522A"/>
    <w:rsid w:val="008B4464"/>
    <w:rsid w:val="008B750B"/>
    <w:rsid w:val="008C3162"/>
    <w:rsid w:val="008D1F14"/>
    <w:rsid w:val="008E3924"/>
    <w:rsid w:val="008F13F7"/>
    <w:rsid w:val="008F194F"/>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75D8C"/>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20/1/412" TargetMode="External"/><Relationship Id="rId2" Type="http://schemas.openxmlformats.org/officeDocument/2006/relationships/hyperlink" Target="http://lib.eshia.ir/71613/1/245" TargetMode="External"/><Relationship Id="rId1" Type="http://schemas.openxmlformats.org/officeDocument/2006/relationships/hyperlink" Target="http://lib.eshia.ir/21006/1/148" TargetMode="External"/><Relationship Id="rId6" Type="http://schemas.openxmlformats.org/officeDocument/2006/relationships/hyperlink" Target="http://lib.eshia.ir/11025/13/410/&#1575;&#1604;&#1587;&#1593;&#1740;" TargetMode="External"/><Relationship Id="rId5" Type="http://schemas.openxmlformats.org/officeDocument/2006/relationships/hyperlink" Target="http://lib.eshia.ir/11025/13/411/&#1575;&#1604;&#1587;&#1593;&#1740;" TargetMode="External"/><Relationship Id="rId4" Type="http://schemas.openxmlformats.org/officeDocument/2006/relationships/hyperlink" Target="http://lib.eshia.ir/11025/13/411/&#1575;&#1604;&#1604;&#1740;&#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50BB6-143C-4256-A2E1-0919C597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8</TotalTime>
  <Pages>1</Pages>
  <Words>671</Words>
  <Characters>3829</Characters>
  <Application>Microsoft Office Word</Application>
  <DocSecurity>0</DocSecurity>
  <Lines>31</Lines>
  <Paragraphs>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4492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4</cp:revision>
  <dcterms:created xsi:type="dcterms:W3CDTF">2017-07-12T09:08:00Z</dcterms:created>
  <dcterms:modified xsi:type="dcterms:W3CDTF">2017-07-12T09:15:00Z</dcterms:modified>
  <cp:contentStatus>ویرایش 2.3</cp:contentStatus>
  <cp:version>2.3</cp:version>
</cp:coreProperties>
</file>