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563AA" w:rsidRDefault="002563AA" w:rsidP="002563A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86566" w:history="1">
        <w:r w:rsidRPr="008B3313">
          <w:rPr>
            <w:rStyle w:val="Hyperlink"/>
            <w:rFonts w:hint="eastAsia"/>
            <w:noProof/>
            <w:rtl/>
            <w:lang w:bidi="ar-SA"/>
          </w:rPr>
          <w:t>زمان</w:t>
        </w:r>
        <w:r w:rsidRPr="008B3313">
          <w:rPr>
            <w:rStyle w:val="Hyperlink"/>
            <w:noProof/>
            <w:rtl/>
            <w:lang w:bidi="ar-SA"/>
          </w:rPr>
          <w:t xml:space="preserve"> </w:t>
        </w:r>
        <w:r w:rsidRPr="008B3313">
          <w:rPr>
            <w:rStyle w:val="Hyperlink"/>
            <w:rFonts w:hint="eastAsia"/>
            <w:noProof/>
            <w:rtl/>
            <w:lang w:bidi="ar-SA"/>
          </w:rPr>
          <w:t>احرام</w:t>
        </w:r>
        <w:r w:rsidRPr="008B3313">
          <w:rPr>
            <w:rStyle w:val="Hyperlink"/>
            <w:noProof/>
            <w:rtl/>
            <w:lang w:bidi="ar-SA"/>
          </w:rPr>
          <w:t xml:space="preserve"> </w:t>
        </w:r>
        <w:r w:rsidRPr="008B3313">
          <w:rPr>
            <w:rStyle w:val="Hyperlink"/>
            <w:rFonts w:hint="eastAsia"/>
            <w:noProof/>
            <w:rtl/>
            <w:lang w:bidi="ar-SA"/>
          </w:rPr>
          <w:t>حج</w:t>
        </w:r>
        <w:r w:rsidRPr="008B3313">
          <w:rPr>
            <w:rStyle w:val="Hyperlink"/>
            <w:noProof/>
            <w:rtl/>
            <w:lang w:bidi="ar-SA"/>
          </w:rPr>
          <w:t xml:space="preserve"> </w:t>
        </w:r>
        <w:r w:rsidRPr="008B3313">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Toc488486566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563AA" w:rsidRDefault="002563AA" w:rsidP="002563AA">
      <w:pPr>
        <w:pStyle w:val="TOC3"/>
        <w:tabs>
          <w:tab w:val="right" w:leader="dot" w:pos="10194"/>
        </w:tabs>
        <w:rPr>
          <w:rFonts w:asciiTheme="minorHAnsi" w:eastAsiaTheme="minorEastAsia" w:hAnsiTheme="minorHAnsi" w:cstheme="minorBidi"/>
          <w:bCs w:val="0"/>
          <w:iCs w:val="0"/>
          <w:noProof/>
          <w:color w:val="auto"/>
          <w:szCs w:val="22"/>
          <w:rtl/>
        </w:rPr>
      </w:pPr>
      <w:hyperlink w:anchor="_Toc488486567" w:history="1">
        <w:r w:rsidRPr="008B3313">
          <w:rPr>
            <w:rStyle w:val="Hyperlink"/>
            <w:rFonts w:hint="eastAsia"/>
            <w:noProof/>
            <w:rtl/>
            <w:lang w:bidi="ar-SA"/>
          </w:rPr>
          <w:t>بررس</w:t>
        </w:r>
        <w:r w:rsidRPr="008B3313">
          <w:rPr>
            <w:rStyle w:val="Hyperlink"/>
            <w:rFonts w:hint="cs"/>
            <w:noProof/>
            <w:rtl/>
            <w:lang w:bidi="ar-SA"/>
          </w:rPr>
          <w:t>ی</w:t>
        </w:r>
        <w:r w:rsidRPr="008B3313">
          <w:rPr>
            <w:rStyle w:val="Hyperlink"/>
            <w:noProof/>
            <w:rtl/>
            <w:lang w:bidi="ar-SA"/>
          </w:rPr>
          <w:t xml:space="preserve"> </w:t>
        </w:r>
        <w:r w:rsidRPr="008B3313">
          <w:rPr>
            <w:rStyle w:val="Hyperlink"/>
            <w:rFonts w:hint="eastAsia"/>
            <w:noProof/>
            <w:rtl/>
            <w:lang w:bidi="ar-SA"/>
          </w:rPr>
          <w:t>ادله</w:t>
        </w:r>
        <w:r w:rsidRPr="008B3313">
          <w:rPr>
            <w:rStyle w:val="Hyperlink"/>
            <w:noProof/>
            <w:rtl/>
            <w:lang w:bidi="ar-SA"/>
          </w:rPr>
          <w:t xml:space="preserve"> </w:t>
        </w:r>
        <w:r w:rsidRPr="008B3313">
          <w:rPr>
            <w:rStyle w:val="Hyperlink"/>
            <w:rFonts w:hint="eastAsia"/>
            <w:noProof/>
            <w:rtl/>
            <w:lang w:bidi="ar-SA"/>
          </w:rPr>
          <w:t>وجوب</w:t>
        </w:r>
        <w:r w:rsidRPr="008B3313">
          <w:rPr>
            <w:rStyle w:val="Hyperlink"/>
            <w:noProof/>
            <w:rtl/>
            <w:lang w:bidi="ar-SA"/>
          </w:rPr>
          <w:t xml:space="preserve"> </w:t>
        </w:r>
        <w:r w:rsidRPr="008B3313">
          <w:rPr>
            <w:rStyle w:val="Hyperlink"/>
            <w:rFonts w:hint="eastAsia"/>
            <w:noProof/>
            <w:rtl/>
            <w:lang w:bidi="ar-SA"/>
          </w:rPr>
          <w:t>احرام</w:t>
        </w:r>
        <w:r w:rsidRPr="008B3313">
          <w:rPr>
            <w:rStyle w:val="Hyperlink"/>
            <w:noProof/>
            <w:rtl/>
            <w:lang w:bidi="ar-SA"/>
          </w:rPr>
          <w:t xml:space="preserve"> </w:t>
        </w:r>
        <w:r w:rsidRPr="008B3313">
          <w:rPr>
            <w:rStyle w:val="Hyperlink"/>
            <w:rFonts w:hint="eastAsia"/>
            <w:noProof/>
            <w:rtl/>
            <w:lang w:bidi="ar-SA"/>
          </w:rPr>
          <w:t>حج</w:t>
        </w:r>
        <w:r w:rsidRPr="008B3313">
          <w:rPr>
            <w:rStyle w:val="Hyperlink"/>
            <w:noProof/>
            <w:rtl/>
            <w:lang w:bidi="ar-SA"/>
          </w:rPr>
          <w:t xml:space="preserve"> </w:t>
        </w:r>
        <w:r w:rsidRPr="008B3313">
          <w:rPr>
            <w:rStyle w:val="Hyperlink"/>
            <w:rFonts w:hint="eastAsia"/>
            <w:noProof/>
            <w:rtl/>
            <w:lang w:bidi="ar-SA"/>
          </w:rPr>
          <w:t>تمتع</w:t>
        </w:r>
        <w:r w:rsidRPr="008B3313">
          <w:rPr>
            <w:rStyle w:val="Hyperlink"/>
            <w:noProof/>
            <w:rtl/>
            <w:lang w:bidi="ar-SA"/>
          </w:rPr>
          <w:t xml:space="preserve"> </w:t>
        </w:r>
        <w:r w:rsidRPr="008B3313">
          <w:rPr>
            <w:rStyle w:val="Hyperlink"/>
            <w:rFonts w:hint="cs"/>
            <w:noProof/>
            <w:rtl/>
            <w:lang w:bidi="ar-SA"/>
          </w:rPr>
          <w:t>ی</w:t>
        </w:r>
        <w:r w:rsidRPr="008B3313">
          <w:rPr>
            <w:rStyle w:val="Hyperlink"/>
            <w:rFonts w:hint="eastAsia"/>
            <w:noProof/>
            <w:rtl/>
            <w:lang w:bidi="ar-SA"/>
          </w:rPr>
          <w:t>وم</w:t>
        </w:r>
        <w:r w:rsidRPr="008B3313">
          <w:rPr>
            <w:rStyle w:val="Hyperlink"/>
            <w:noProof/>
            <w:rtl/>
            <w:lang w:bidi="ar-SA"/>
          </w:rPr>
          <w:t xml:space="preserve"> </w:t>
        </w:r>
        <w:r w:rsidRPr="008B3313">
          <w:rPr>
            <w:rStyle w:val="Hyperlink"/>
            <w:rFonts w:hint="eastAsia"/>
            <w:noProof/>
            <w:rtl/>
            <w:lang w:bidi="ar-SA"/>
          </w:rPr>
          <w:t>الترو</w:t>
        </w:r>
        <w:r w:rsidRPr="008B3313">
          <w:rPr>
            <w:rStyle w:val="Hyperlink"/>
            <w:rFonts w:hint="cs"/>
            <w:noProof/>
            <w:rtl/>
            <w:lang w:bidi="ar-SA"/>
          </w:rPr>
          <w:t>ی</w:t>
        </w:r>
        <w:r w:rsidRPr="008B3313">
          <w:rPr>
            <w:rStyle w:val="Hyperlink"/>
            <w:rFonts w:hint="eastAsia"/>
            <w:noProof/>
            <w:rtl/>
            <w:lang w:bidi="ar-SA"/>
          </w:rPr>
          <w:t>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Toc488486567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563AA" w:rsidRDefault="002563AA" w:rsidP="002563AA">
      <w:pPr>
        <w:pStyle w:val="TOC4"/>
        <w:tabs>
          <w:tab w:val="right" w:leader="dot" w:pos="10194"/>
        </w:tabs>
        <w:rPr>
          <w:rFonts w:asciiTheme="minorHAnsi" w:eastAsiaTheme="minorEastAsia" w:hAnsiTheme="minorHAnsi" w:cstheme="minorBidi"/>
          <w:bCs w:val="0"/>
          <w:noProof/>
          <w:color w:val="auto"/>
          <w:szCs w:val="22"/>
          <w:rtl/>
        </w:rPr>
      </w:pPr>
      <w:hyperlink w:anchor="_Toc488486568" w:history="1">
        <w:r w:rsidRPr="008B3313">
          <w:rPr>
            <w:rStyle w:val="Hyperlink"/>
            <w:rFonts w:hint="eastAsia"/>
            <w:noProof/>
            <w:rtl/>
            <w:lang w:bidi="ar-SA"/>
          </w:rPr>
          <w:t>روا</w:t>
        </w:r>
        <w:r w:rsidRPr="008B3313">
          <w:rPr>
            <w:rStyle w:val="Hyperlink"/>
            <w:rFonts w:hint="cs"/>
            <w:noProof/>
            <w:rtl/>
            <w:lang w:bidi="ar-SA"/>
          </w:rPr>
          <w:t>ی</w:t>
        </w:r>
        <w:r w:rsidRPr="008B3313">
          <w:rPr>
            <w:rStyle w:val="Hyperlink"/>
            <w:rFonts w:hint="eastAsia"/>
            <w:noProof/>
            <w:rtl/>
            <w:lang w:bidi="ar-SA"/>
          </w:rPr>
          <w:t>ات</w:t>
        </w:r>
        <w:r w:rsidRPr="008B3313">
          <w:rPr>
            <w:rStyle w:val="Hyperlink"/>
            <w:noProof/>
            <w:rtl/>
            <w:lang w:bidi="ar-SA"/>
          </w:rPr>
          <w:t xml:space="preserve"> </w:t>
        </w:r>
        <w:r w:rsidRPr="008B3313">
          <w:rPr>
            <w:rStyle w:val="Hyperlink"/>
            <w:rFonts w:hint="eastAsia"/>
            <w:noProof/>
            <w:rtl/>
            <w:lang w:bidi="ar-SA"/>
          </w:rPr>
          <w:t>جواز</w:t>
        </w:r>
        <w:r w:rsidRPr="008B3313">
          <w:rPr>
            <w:rStyle w:val="Hyperlink"/>
            <w:noProof/>
            <w:rtl/>
            <w:lang w:bidi="ar-SA"/>
          </w:rPr>
          <w:t xml:space="preserve"> </w:t>
        </w:r>
        <w:r w:rsidRPr="008B3313">
          <w:rPr>
            <w:rStyle w:val="Hyperlink"/>
            <w:rFonts w:hint="eastAsia"/>
            <w:noProof/>
            <w:rtl/>
            <w:lang w:bidi="ar-SA"/>
          </w:rPr>
          <w:t>تاخ</w:t>
        </w:r>
        <w:r w:rsidRPr="008B3313">
          <w:rPr>
            <w:rStyle w:val="Hyperlink"/>
            <w:rFonts w:hint="cs"/>
            <w:noProof/>
            <w:rtl/>
            <w:lang w:bidi="ar-SA"/>
          </w:rPr>
          <w:t>ی</w:t>
        </w:r>
        <w:r w:rsidRPr="008B3313">
          <w:rPr>
            <w:rStyle w:val="Hyperlink"/>
            <w:rFonts w:hint="eastAsia"/>
            <w:noProof/>
            <w:rtl/>
            <w:lang w:bidi="ar-SA"/>
          </w:rPr>
          <w:t>ر</w:t>
        </w:r>
        <w:r w:rsidRPr="008B3313">
          <w:rPr>
            <w:rStyle w:val="Hyperlink"/>
            <w:noProof/>
            <w:rtl/>
            <w:lang w:bidi="ar-SA"/>
          </w:rPr>
          <w:t xml:space="preserve"> </w:t>
        </w:r>
        <w:r w:rsidRPr="008B3313">
          <w:rPr>
            <w:rStyle w:val="Hyperlink"/>
            <w:rFonts w:hint="eastAsia"/>
            <w:noProof/>
            <w:rtl/>
            <w:lang w:bidi="ar-SA"/>
          </w:rPr>
          <w:t>احرام</w:t>
        </w:r>
        <w:r w:rsidRPr="008B3313">
          <w:rPr>
            <w:rStyle w:val="Hyperlink"/>
            <w:noProof/>
            <w:rtl/>
            <w:lang w:bidi="ar-SA"/>
          </w:rPr>
          <w:t xml:space="preserve"> </w:t>
        </w:r>
        <w:r w:rsidRPr="008B3313">
          <w:rPr>
            <w:rStyle w:val="Hyperlink"/>
            <w:rFonts w:hint="eastAsia"/>
            <w:noProof/>
            <w:rtl/>
            <w:lang w:bidi="ar-SA"/>
          </w:rPr>
          <w:t>از</w:t>
        </w:r>
        <w:r w:rsidRPr="008B3313">
          <w:rPr>
            <w:rStyle w:val="Hyperlink"/>
            <w:noProof/>
            <w:rtl/>
            <w:lang w:bidi="ar-SA"/>
          </w:rPr>
          <w:t xml:space="preserve"> </w:t>
        </w:r>
        <w:r w:rsidRPr="008B3313">
          <w:rPr>
            <w:rStyle w:val="Hyperlink"/>
            <w:rFonts w:hint="cs"/>
            <w:noProof/>
            <w:rtl/>
            <w:lang w:bidi="ar-SA"/>
          </w:rPr>
          <w:t>ی</w:t>
        </w:r>
        <w:r w:rsidRPr="008B3313">
          <w:rPr>
            <w:rStyle w:val="Hyperlink"/>
            <w:rFonts w:hint="eastAsia"/>
            <w:noProof/>
            <w:rtl/>
            <w:lang w:bidi="ar-SA"/>
          </w:rPr>
          <w:t>وم</w:t>
        </w:r>
        <w:r w:rsidRPr="008B3313">
          <w:rPr>
            <w:rStyle w:val="Hyperlink"/>
            <w:noProof/>
            <w:rtl/>
            <w:lang w:bidi="ar-SA"/>
          </w:rPr>
          <w:t xml:space="preserve"> </w:t>
        </w:r>
        <w:r w:rsidRPr="008B3313">
          <w:rPr>
            <w:rStyle w:val="Hyperlink"/>
            <w:rFonts w:hint="eastAsia"/>
            <w:noProof/>
            <w:rtl/>
            <w:lang w:bidi="ar-SA"/>
          </w:rPr>
          <w:t>الترو</w:t>
        </w:r>
        <w:r w:rsidRPr="008B3313">
          <w:rPr>
            <w:rStyle w:val="Hyperlink"/>
            <w:rFonts w:hint="cs"/>
            <w:noProof/>
            <w:rtl/>
            <w:lang w:bidi="ar-SA"/>
          </w:rPr>
          <w:t>ی</w:t>
        </w:r>
        <w:r w:rsidRPr="008B3313">
          <w:rPr>
            <w:rStyle w:val="Hyperlink"/>
            <w:rFonts w:hint="eastAsia"/>
            <w:noProof/>
            <w:rtl/>
            <w:lang w:bidi="ar-SA"/>
          </w:rPr>
          <w:t>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Toc488486568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563AA" w:rsidRDefault="002563AA" w:rsidP="002563AA">
      <w:pPr>
        <w:pStyle w:val="TOC5"/>
        <w:tabs>
          <w:tab w:val="right" w:leader="dot" w:pos="10194"/>
        </w:tabs>
        <w:rPr>
          <w:rFonts w:asciiTheme="minorHAnsi" w:eastAsiaTheme="minorEastAsia" w:hAnsiTheme="minorHAnsi" w:cstheme="minorBidi"/>
          <w:bCs w:val="0"/>
          <w:noProof/>
          <w:color w:val="auto"/>
          <w:szCs w:val="22"/>
          <w:rtl/>
        </w:rPr>
      </w:pPr>
      <w:hyperlink w:anchor="_Toc488486569" w:history="1">
        <w:r w:rsidRPr="008B3313">
          <w:rPr>
            <w:rStyle w:val="Hyperlink"/>
            <w:rFonts w:hint="eastAsia"/>
            <w:noProof/>
            <w:rtl/>
            <w:lang w:bidi="ar-SA"/>
          </w:rPr>
          <w:t>رد</w:t>
        </w:r>
        <w:r w:rsidRPr="008B3313">
          <w:rPr>
            <w:rStyle w:val="Hyperlink"/>
            <w:noProof/>
            <w:rtl/>
            <w:lang w:bidi="ar-SA"/>
          </w:rPr>
          <w:t xml:space="preserve"> </w:t>
        </w:r>
        <w:r w:rsidRPr="008B3313">
          <w:rPr>
            <w:rStyle w:val="Hyperlink"/>
            <w:rFonts w:hint="eastAsia"/>
            <w:noProof/>
            <w:rtl/>
            <w:lang w:bidi="ar-SA"/>
          </w:rPr>
          <w:t>دلالت</w:t>
        </w:r>
        <w:r w:rsidRPr="008B3313">
          <w:rPr>
            <w:rStyle w:val="Hyperlink"/>
            <w:noProof/>
            <w:rtl/>
            <w:lang w:bidi="ar-SA"/>
          </w:rPr>
          <w:t xml:space="preserve"> </w:t>
        </w:r>
        <w:r w:rsidRPr="008B3313">
          <w:rPr>
            <w:rStyle w:val="Hyperlink"/>
            <w:rFonts w:hint="eastAsia"/>
            <w:noProof/>
            <w:rtl/>
            <w:lang w:bidi="ar-SA"/>
          </w:rPr>
          <w:t>روا</w:t>
        </w:r>
        <w:r w:rsidRPr="008B3313">
          <w:rPr>
            <w:rStyle w:val="Hyperlink"/>
            <w:rFonts w:hint="cs"/>
            <w:noProof/>
            <w:rtl/>
            <w:lang w:bidi="ar-SA"/>
          </w:rPr>
          <w:t>ی</w:t>
        </w:r>
        <w:r w:rsidRPr="008B3313">
          <w:rPr>
            <w:rStyle w:val="Hyperlink"/>
            <w:rFonts w:hint="eastAsia"/>
            <w:noProof/>
            <w:rtl/>
            <w:lang w:bidi="ar-SA"/>
          </w:rPr>
          <w:t>ات</w:t>
        </w:r>
        <w:r w:rsidRPr="008B3313">
          <w:rPr>
            <w:rStyle w:val="Hyperlink"/>
            <w:noProof/>
            <w:rtl/>
            <w:lang w:bidi="ar-SA"/>
          </w:rPr>
          <w:t xml:space="preserve"> </w:t>
        </w:r>
        <w:r w:rsidRPr="008B3313">
          <w:rPr>
            <w:rStyle w:val="Hyperlink"/>
            <w:rFonts w:hint="eastAsia"/>
            <w:noProof/>
            <w:rtl/>
            <w:lang w:bidi="ar-SA"/>
          </w:rPr>
          <w:t>بر</w:t>
        </w:r>
        <w:r w:rsidRPr="008B3313">
          <w:rPr>
            <w:rStyle w:val="Hyperlink"/>
            <w:noProof/>
            <w:rtl/>
            <w:lang w:bidi="ar-SA"/>
          </w:rPr>
          <w:t xml:space="preserve"> </w:t>
        </w:r>
        <w:r w:rsidRPr="008B3313">
          <w:rPr>
            <w:rStyle w:val="Hyperlink"/>
            <w:rFonts w:hint="eastAsia"/>
            <w:noProof/>
            <w:rtl/>
            <w:lang w:bidi="ar-SA"/>
          </w:rPr>
          <w:t>جواز</w:t>
        </w:r>
        <w:r w:rsidRPr="008B3313">
          <w:rPr>
            <w:rStyle w:val="Hyperlink"/>
            <w:noProof/>
            <w:rtl/>
            <w:lang w:bidi="ar-SA"/>
          </w:rPr>
          <w:t xml:space="preserve"> </w:t>
        </w:r>
        <w:r w:rsidRPr="008B3313">
          <w:rPr>
            <w:rStyle w:val="Hyperlink"/>
            <w:rFonts w:hint="eastAsia"/>
            <w:noProof/>
            <w:rtl/>
            <w:lang w:bidi="ar-SA"/>
          </w:rPr>
          <w:t>تاخ</w:t>
        </w:r>
        <w:r w:rsidRPr="008B3313">
          <w:rPr>
            <w:rStyle w:val="Hyperlink"/>
            <w:rFonts w:hint="cs"/>
            <w:noProof/>
            <w:rtl/>
            <w:lang w:bidi="ar-SA"/>
          </w:rPr>
          <w:t>ی</w:t>
        </w:r>
        <w:r w:rsidRPr="008B3313">
          <w:rPr>
            <w:rStyle w:val="Hyperlink"/>
            <w:rFonts w:hint="eastAsia"/>
            <w:noProof/>
            <w:rtl/>
            <w:lang w:bidi="ar-SA"/>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Toc488486569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2563AA"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64A1C">
        <w:rPr>
          <w:rFonts w:hint="cs"/>
          <w:rtl/>
        </w:rPr>
        <w:t>احکام</w:t>
      </w:r>
      <w:r w:rsidR="00564A1C">
        <w:rPr>
          <w:rtl/>
        </w:rPr>
        <w:t xml:space="preserve"> </w:t>
      </w:r>
      <w:r w:rsidR="00564A1C">
        <w:rPr>
          <w:rFonts w:hint="cs"/>
          <w:rtl/>
        </w:rPr>
        <w:t>احرام</w:t>
      </w:r>
      <w:r w:rsidR="00025B70">
        <w:rPr>
          <w:rFonts w:hint="cs"/>
          <w:rtl/>
        </w:rPr>
        <w:t xml:space="preserve"> </w:t>
      </w:r>
      <w:r w:rsidR="00386C11" w:rsidRPr="00A6366F">
        <w:rPr>
          <w:rFonts w:hint="cs"/>
          <w:rtl/>
        </w:rPr>
        <w:t>/</w:t>
      </w:r>
      <w:bookmarkStart w:id="2" w:name="BokSabj_d"/>
      <w:bookmarkEnd w:id="2"/>
      <w:r w:rsidR="00564A1C">
        <w:rPr>
          <w:rFonts w:hint="cs"/>
          <w:rtl/>
        </w:rPr>
        <w:t>احرام</w:t>
      </w:r>
      <w:r w:rsidR="00386C11" w:rsidRPr="00A6366F">
        <w:rPr>
          <w:rFonts w:hint="cs"/>
          <w:rtl/>
        </w:rPr>
        <w:t xml:space="preserve"> /</w:t>
      </w:r>
      <w:bookmarkStart w:id="3" w:name="Bokkolli"/>
      <w:bookmarkEnd w:id="3"/>
      <w:r w:rsidR="00564A1C">
        <w:rPr>
          <w:rFonts w:hint="cs"/>
          <w:rtl/>
        </w:rPr>
        <w:t>واجبات</w:t>
      </w:r>
      <w:r w:rsidR="00564A1C">
        <w:rPr>
          <w:rtl/>
        </w:rPr>
        <w:t xml:space="preserve"> </w:t>
      </w:r>
      <w:r w:rsidR="00564A1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86C5A" w:rsidRDefault="00986C5A" w:rsidP="00986C5A">
      <w:pPr>
        <w:pStyle w:val="Heading2"/>
        <w:rPr>
          <w:rFonts w:hint="cs"/>
          <w:noProof/>
          <w:rtl/>
          <w:lang w:bidi="ar-SA"/>
        </w:rPr>
      </w:pPr>
      <w:bookmarkStart w:id="4" w:name="_Toc488486566"/>
      <w:r>
        <w:rPr>
          <w:rFonts w:hint="cs"/>
          <w:noProof/>
          <w:rtl/>
          <w:lang w:bidi="ar-SA"/>
        </w:rPr>
        <w:t>زمان احرام حج تمتع</w:t>
      </w:r>
      <w:bookmarkEnd w:id="4"/>
    </w:p>
    <w:p w:rsidR="00986C5A" w:rsidRPr="00986C5A" w:rsidRDefault="00986C5A" w:rsidP="00986C5A">
      <w:pPr>
        <w:pStyle w:val="Heading3"/>
        <w:rPr>
          <w:rFonts w:hint="cs"/>
          <w:rtl/>
          <w:lang w:bidi="ar-SA"/>
        </w:rPr>
      </w:pPr>
      <w:bookmarkStart w:id="5" w:name="_Toc488486567"/>
      <w:r>
        <w:rPr>
          <w:rFonts w:hint="cs"/>
          <w:rtl/>
          <w:lang w:bidi="ar-SA"/>
        </w:rPr>
        <w:t xml:space="preserve">بررسی ادله </w:t>
      </w:r>
      <w:r w:rsidRPr="00321702">
        <w:rPr>
          <w:noProof/>
          <w:rtl/>
          <w:lang w:bidi="ar-SA"/>
        </w:rPr>
        <w:t>وجوب احرام حج تمتع یوم الترویة</w:t>
      </w:r>
      <w:bookmarkEnd w:id="5"/>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فرموده ادله روایی، ظهور در وجوب احرام برای حج تمتع در یوم الترویة دارد و ما به روایاتی که ایشان به آن استدلال کرد، صحیحه زرارة را اضافه کردیم که چه بسا ظاهر آن بیان حکم تکلیفی و وضعی، یعنی بطلان باشد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محقق داماد روایت دیگری را دال بر این مطلب گرفته است و آن صحیحه عبد الرحمن بن الحجاج است: </w:t>
      </w:r>
      <w:r w:rsidRPr="00321702">
        <w:rPr>
          <w:rFonts w:ascii="Scheherazade" w:eastAsia="Times New Roman" w:hAnsi="Scheherazade"/>
          <w:noProof/>
          <w:color w:val="008000"/>
          <w:sz w:val="36"/>
          <w:szCs w:val="36"/>
          <w:rtl/>
          <w:lang w:bidi="ar-SA"/>
        </w:rPr>
        <w:t xml:space="preserve">مُحَمَّدُ بْنُ يَعْقُوبَ عَنْ أَبِي عَلِيٍّ الْأَشْعَرِيِّ عَنْ مُحَمَّدِ بْنِ عَبْدِ الْجَبَّارِ عَنْ صَفْوَانَ عَنْ عَبْدِ الرَّحْمَنِ بْنِ الْحَجَّاجِ عَنْ أَبِي عَبْدِ اللَّهِ ع فِي حَدِيثٍ قَالَ: قُلْتُ لَهُ إِنَّ مَعَنَا صَبِيّاً مَوْلُوداً فَكَيْفَ نَصْنَعُ بِهِ- فَقَالَ مُرْ أُمَّهُ تَلْقَى حَمِيدَةَ فَتَسْأَلُهَا- كَيْفَ تَصْنَعُ بِصِبْيَانِهَا فَأَتَتْهَا فَسَأَلَتْهَا كَيْفَ تَصْنَعُ- فَقَالَتْ إِذَا كَانَ يَوْمُ التَّرْوِيَةِ فَأَحْرِمُوا عَنْهُ- وَ جَرِّدُوهُ وَ غَسِّلُوهُ كَمَا يُجَرَّدُ الْمُحْرِمُ وَ قِفُوا بِهِ الْمَوَاقِفَ- فَإِذَا كَانَ يَوْمُ النَّحْرِ فَارْمُوا عَنْهُ وَ احْلِقُوا رَأْسَهُ- ثُمَّ زُورُوا بِهِ الْبَيْتَ- وَ مُرِي الْجَارِيَةَ أَنْ تَطُوفَ بِهِ بَيْنَ </w:t>
      </w:r>
      <w:r w:rsidRPr="00321702">
        <w:rPr>
          <w:rFonts w:ascii="Scheherazade" w:eastAsia="Times New Roman" w:hAnsi="Scheherazade"/>
          <w:noProof/>
          <w:color w:val="008000"/>
          <w:sz w:val="36"/>
          <w:szCs w:val="36"/>
          <w:rtl/>
          <w:lang w:bidi="ar-SA"/>
        </w:rPr>
        <w:lastRenderedPageBreak/>
        <w:t>الصَّفَا‌ وَ الْمَرْوَة</w:t>
      </w:r>
      <w:r>
        <w:rPr>
          <w:rFonts w:ascii="Scheherazade" w:eastAsia="Times New Roman" w:hAnsi="Scheherazade" w:hint="cs"/>
          <w:noProof/>
          <w:color w:val="008000"/>
          <w:sz w:val="36"/>
          <w:szCs w:val="36"/>
          <w:rtl/>
          <w:lang w:bidi="ar-SA"/>
        </w:rPr>
        <w:t xml:space="preserve"> </w:t>
      </w:r>
      <w:r>
        <w:rPr>
          <w:rStyle w:val="FootnoteReference"/>
          <w:rFonts w:ascii="Scheherazade" w:eastAsia="Times New Roman" w:hAnsi="Scheherazade"/>
          <w:noProof/>
          <w:color w:val="008000"/>
          <w:sz w:val="36"/>
          <w:szCs w:val="36"/>
          <w:rtl/>
          <w:lang w:bidi="ar-SA"/>
        </w:rPr>
        <w:footnoteReference w:id="1"/>
      </w:r>
      <w:r w:rsidRPr="00321702">
        <w:rPr>
          <w:rFonts w:ascii="Scheherazade" w:eastAsia="Times New Roman" w:hAnsi="Scheherazade"/>
          <w:noProof/>
          <w:color w:val="008000"/>
          <w:sz w:val="36"/>
          <w:szCs w:val="36"/>
          <w:rtl/>
          <w:lang w:bidi="ar-SA"/>
        </w:rPr>
        <w:t>ِ</w:t>
      </w:r>
      <w:r w:rsidRPr="00321702">
        <w:rPr>
          <w:rFonts w:ascii="Scheherazade" w:eastAsia="Times New Roman" w:hAnsi="Scheherazade"/>
          <w:noProof/>
          <w:color w:val="008000"/>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اما به نظر می رسد که این روایت دلالت بر وجوب احرام یوم الترویة ندارد، زیرا اصلا این روایت در رابطه با حج افراد است و نه حج تمتع، زیرا صدر روایت در رابطه با حج افراد است: </w:t>
      </w:r>
      <w:r w:rsidRPr="00321702">
        <w:rPr>
          <w:rFonts w:ascii="Scheherazade" w:eastAsia="Times New Roman" w:hAnsi="Scheherazade"/>
          <w:noProof/>
          <w:color w:val="008000"/>
          <w:sz w:val="36"/>
          <w:szCs w:val="36"/>
          <w:rtl/>
          <w:lang w:bidi="ar-SA"/>
        </w:rPr>
        <w:t>مُحَمَّدُ بْنُ يَعْقُوبَ عَنْ أَبِي عَلِيٍّ الْأَشْعَرِيِّ عَنْ مُحَمَّدِ بْنِ عَبْدِ الْجَبَّارِ عَنْ صَفْوَانَ عَنْ عَبْدِ الرَّحْمَنِ بْنِ الْحَجَّاجِ قَالَ: قُلْتُ لِأَبِي عَبْدِ اللَّهِ ع إِنِّي أُرِيدُ الْجِوَارَ فَكَيْفَ أَصْنَعُ- فَقَالَ إِذَا رَأَيْتَ الْهِلَالَ هِلَالَ ذِي الْحِجَّةِ- فَاخْرُجْ إِلَى الْجِعْرَانَةِ فَأَحْرِمْ مِنْهَا بِالْحَجِّ فَقُلْتُ لَهُ- كَيْفَ أَصْنَعُ إِذَا دَخَلْتُ مَكَّةَ- أُقِيمُ إِلَى التَّرْوِيَةِ لَا أَطُوفُ بِالْبَيْتِ- قَالَ تُقِيمُ عَشْراً لَا تَأْتِي الْكَعْبَةَ إِنَّ عَشْراً لَكَثِيرٌ- إِنَّ الْبَيْتَ لَيْسَ بِمَحْجُورٍ وَ لَكِنْ إِذَا دَخَلْتَ مَكَّةَ- فَطُفْ بِالْبَيْتِ وَ اسْعَ بَيْنَ الصَّفَا وَ الْمَرْوَةِ- قُلْتُ لَهُ أَ لَيْسَ كُلُّ مَنْ طَافَ- وَ سَعَى بَيْنَ الصَّفَا وَ الْمَرْوَةِ- فَقَدْ أَحَلَّ فَقَالَ إِنَّكَ تَعْقِدُ بِالتَّلْبِيَةِ ثُمَّ قَالَ- كُلَّمَا طُفْتَ طَوَافاً وَ صَلَّيْتَ رَكْعَتَيْنِ- فَاعْقِدْ بِالتَّلْبِيَةِ الْحَدِيثَ</w:t>
      </w:r>
      <w:r>
        <w:rPr>
          <w:rStyle w:val="FootnoteReference"/>
          <w:rFonts w:ascii="Scheherazade" w:eastAsia="Times New Roman" w:hAnsi="Scheherazade"/>
          <w:noProof/>
          <w:color w:val="008000"/>
          <w:sz w:val="36"/>
          <w:szCs w:val="36"/>
          <w:lang w:bidi="ar-SA"/>
        </w:rPr>
        <w:footnoteReference w:id="2"/>
      </w:r>
      <w:r w:rsidRPr="00321702">
        <w:rPr>
          <w:rFonts w:ascii="Scheherazade" w:eastAsia="Times New Roman" w:hAnsi="Scheherazade"/>
          <w:noProof/>
          <w:color w:val="008000"/>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شاهدش این که می گوید ما ده روز در مکه هستیم، در این مدت طواف نکنیم؟ حضرت فرمود طواف بکنید، ولی بعد از آن تلبیه بگویید تا احرام شما مستحکم شود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بعد عبد الرحمن می گوید در رابطه با خانم ها چه بکنیم؟ حضرت می فرماید کسانی که صرورة هستند همان اول ذی حجة محرم شوند و دیگران اگر دوست دارند، روز پنجم محرم شوند و گرنه روز هشتم محرم شوند و همه این ها از احکام حج افراد است</w:t>
      </w:r>
      <w:r w:rsidRPr="00321702">
        <w:rPr>
          <w:rFonts w:ascii="Scheherazade" w:eastAsia="Times New Roman" w:hAnsi="Scheherazade"/>
          <w:noProof/>
          <w:sz w:val="36"/>
          <w:szCs w:val="36"/>
          <w:lang w:bidi="ar-SA"/>
        </w:rPr>
        <w:t>.</w:t>
      </w:r>
    </w:p>
    <w:p w:rsidR="00986C5A"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لذا در میان این روایات، صحیحه زرارة قابل طرح است، اما به نظر ما این روایت نیز ظهور در وجوب احرام حج تمتع یوم الترویة ندارد، زیرا تاخیر احرام به آخرین وقت ممکن، چیزی است که مقتضای طبع است که انسان تا آخرین وقت ممکن برای خروج از مکه به سمت منی که یوم الترویة است، محل و آزاد بماند</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lastRenderedPageBreak/>
        <w:t xml:space="preserve"> لذا این روایات ظهور ندارد در این که احرام قبل از یوم الترویة جایز نیست و شاهدش این که کسانی که قصد خروج از مکه قبل از یوم الترویة به سبب حاجتی داشتند، روایات فرموده باید محرم شوند به احرام حج تمتع و بعد برای انجام حاجت عرفیه، از مکه خارج شوند و از همان جا به عرفات بروند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علاوه بر این که بعید نیست حکم مشهور به عدم وجوب احرام در خصوص یوم الترویة و جواز تقدیم آن، ناشی از ارتکاز متشرعی باشد و احتمال عرفی وجود قرینه حالیه نوعیه، مانع از احراز ظهور در خطاب است</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اشکال دیگر این است که یقینا احرام یوم الترویة واجب نیست، زیرا روایات می گوید می شود شب و روز عرفه نیز محرم شد، و لذا باید احرم یوم الترویة بر استحباب حمل شود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در تقریرات مرحوم شیخ مرتضی بروجردی از محقق خوئی آمده که ایشان فرموده اگر بحث ظهور باشد، اشکال واجب است، و این امر ظهوری در وجوب ندارد، و لکن ما وجوب را به حکم عقل می دانیم، و لکن نسبت به این که بعد از یوم الترویة می توانیم محرم شویم، شارع ترخیص داده، اما نسبت به تقدیم احرام بر یوم الترویة که اذنی نرسیده است، لذا باید بر اساس حکم عقل، در یوم الترویة یا بعد از آن قبل از زوال روز عرفه محرم شویم</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lang w:bidi="ar-SA"/>
        </w:rPr>
        <w:t>}</w:t>
      </w:r>
      <w:r w:rsidRPr="00321702">
        <w:rPr>
          <w:rFonts w:ascii="Scheherazade" w:eastAsia="Times New Roman" w:hAnsi="Scheherazade"/>
          <w:noProof/>
          <w:sz w:val="36"/>
          <w:szCs w:val="36"/>
          <w:rtl/>
          <w:lang w:bidi="ar-SA"/>
        </w:rPr>
        <w:t>توضیحی در رابطه با این مبنای محقق خوئی: بحث است که صیغه یا ماده امر وضع برای وجوب شده کما عن صاحب الکفایة، یا ظهور اطلاقی در وجوب دارد کما عن المحقق العراقی و هو الصحیح، یا اصلا ظهوری در وجوب ندارد نه وضعا و نه اطلاقا، صرفا خطاب امر، موضوع برای حکم عقل به وجوب است، ما دامی که ترخیصی صادر نشود، کما عن المحقق الخوئی، یا این که صیغه امر ظهور وضعی یا اطلاقی در وجوب ندارد، و لکن حجت عقلائیه بر وجوب شرعی است، کما عن السید الامام</w:t>
      </w:r>
      <w:r w:rsidRPr="00321702">
        <w:rPr>
          <w:rFonts w:ascii="Scheherazade" w:eastAsia="Times New Roman" w:hAnsi="Scheherazade"/>
          <w:noProof/>
          <w:sz w:val="36"/>
          <w:szCs w:val="36"/>
          <w:lang w:bidi="ar-SA"/>
        </w:rPr>
        <w:t>{.</w:t>
      </w:r>
    </w:p>
    <w:p w:rsidR="00986C5A"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 xml:space="preserve">اما اشکال ما به این کلام این است که به چه دلیل تاخیر احرام از یوم الترویة جایز است؟ </w:t>
      </w:r>
      <w:r w:rsidRPr="00321702">
        <w:rPr>
          <w:rFonts w:ascii="Scheherazade" w:eastAsia="Times New Roman" w:hAnsi="Scheherazade"/>
          <w:noProof/>
          <w:sz w:val="36"/>
          <w:szCs w:val="36"/>
          <w:rtl/>
          <w:lang w:bidi="ar-SA"/>
        </w:rPr>
        <w:lastRenderedPageBreak/>
        <w:t>اگر تسالم دلیل باشد که ابن حمزه مخالف است، و اگر دلیل بر آن روایات باشد، روایات هم چنین ظهوری ندارد، در ذیل به بررسی دلالت این روایات می پردازیم</w:t>
      </w:r>
      <w:r w:rsidRPr="00321702">
        <w:rPr>
          <w:rFonts w:ascii="Scheherazade" w:eastAsia="Times New Roman" w:hAnsi="Scheherazade"/>
          <w:noProof/>
          <w:sz w:val="36"/>
          <w:szCs w:val="36"/>
          <w:lang w:bidi="ar-SA"/>
        </w:rPr>
        <w:t>:</w:t>
      </w:r>
    </w:p>
    <w:p w:rsidR="00986C5A" w:rsidRPr="00321702" w:rsidRDefault="00986C5A" w:rsidP="00986C5A">
      <w:pPr>
        <w:pStyle w:val="Heading4"/>
        <w:rPr>
          <w:noProof/>
          <w:rtl/>
          <w:lang w:bidi="ar-SA"/>
        </w:rPr>
      </w:pPr>
      <w:bookmarkStart w:id="6" w:name="_Toc488486568"/>
      <w:r>
        <w:rPr>
          <w:rFonts w:hint="cs"/>
          <w:noProof/>
          <w:rtl/>
          <w:lang w:bidi="ar-SA"/>
        </w:rPr>
        <w:t>روایات</w:t>
      </w:r>
      <w:r w:rsidR="002563AA">
        <w:rPr>
          <w:rFonts w:hint="cs"/>
          <w:noProof/>
          <w:rtl/>
          <w:lang w:bidi="ar-SA"/>
        </w:rPr>
        <w:t xml:space="preserve"> جواز</w:t>
      </w:r>
      <w:r>
        <w:rPr>
          <w:rFonts w:hint="cs"/>
          <w:noProof/>
          <w:rtl/>
          <w:lang w:bidi="ar-SA"/>
        </w:rPr>
        <w:t xml:space="preserve"> </w:t>
      </w:r>
      <w:r w:rsidRPr="00321702">
        <w:rPr>
          <w:noProof/>
          <w:rtl/>
          <w:lang w:bidi="ar-SA"/>
        </w:rPr>
        <w:t>تاخیر احرام از یوم الترویة</w:t>
      </w:r>
      <w:bookmarkEnd w:id="6"/>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روایت اول: صحیحه جمیل</w:t>
      </w:r>
    </w:p>
    <w:p w:rsidR="00986C5A" w:rsidRPr="00321702" w:rsidRDefault="00986C5A" w:rsidP="002563A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321702">
        <w:rPr>
          <w:rFonts w:ascii="Scheherazade" w:eastAsia="Times New Roman" w:hAnsi="Scheherazade"/>
          <w:noProof/>
          <w:color w:val="008000"/>
          <w:sz w:val="36"/>
          <w:szCs w:val="36"/>
          <w:rtl/>
          <w:lang w:bidi="ar-SA"/>
        </w:rPr>
        <w:t>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002563AA">
        <w:rPr>
          <w:rStyle w:val="FootnoteReference"/>
          <w:rFonts w:ascii="Scheherazade" w:eastAsia="Times New Roman" w:hAnsi="Scheherazade"/>
          <w:noProof/>
          <w:color w:val="008000"/>
          <w:sz w:val="36"/>
          <w:szCs w:val="36"/>
          <w:rtl/>
          <w:lang w:bidi="ar-SA"/>
        </w:rPr>
        <w:footnoteReference w:id="3"/>
      </w:r>
      <w:r w:rsidRPr="00321702">
        <w:rPr>
          <w:rFonts w:ascii="Scheherazade" w:eastAsia="Times New Roman" w:hAnsi="Scheherazade"/>
          <w:noProof/>
          <w:color w:val="008000"/>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روایت دوم: صحیحه هشام</w:t>
      </w:r>
    </w:p>
    <w:p w:rsidR="00986C5A" w:rsidRPr="00321702" w:rsidRDefault="00986C5A" w:rsidP="002563A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321702">
        <w:rPr>
          <w:rFonts w:ascii="Scheherazade" w:eastAsia="Times New Roman" w:hAnsi="Scheherazade"/>
          <w:noProof/>
          <w:color w:val="008000"/>
          <w:sz w:val="36"/>
          <w:szCs w:val="36"/>
          <w:rtl/>
          <w:lang w:bidi="ar-SA"/>
        </w:rPr>
        <w:t>مُحَمَّدُ بْنُ عَلِيِّ بْنِ الْحُسَيْنِ بِإِسْنَادِهِ عَنِ ابْنِ أَبِي عُمَيْرٍ عَنْ هِشَامِ بْنِ سَالِمٍ وَ مُرَازِمٍ وَ شُعَيْبٍ كُلِّهِمْ عَنْ أَبِي عَبْدِ اللَّهِ ع فِي الرَّجُلِ الْمُتَمَتِّعِ يَدْخُلُ لَيْلَةَ عَرَفَةَ فَيَطُوفُ وَ يَسْعَى «4»- ثُمَّ يُحْرِمُ وَ يَأْتِي مِنًى فَقَالَ لَا بَأْسَ.</w:t>
      </w:r>
      <w:r w:rsidR="002563AA">
        <w:rPr>
          <w:rStyle w:val="FootnoteReference"/>
          <w:rFonts w:ascii="Scheherazade" w:eastAsia="Times New Roman" w:hAnsi="Scheherazade"/>
          <w:noProof/>
          <w:color w:val="008000"/>
          <w:sz w:val="36"/>
          <w:szCs w:val="36"/>
          <w:rtl/>
          <w:lang w:bidi="ar-SA"/>
        </w:rPr>
        <w:footnoteReference w:id="4"/>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روایت سوم: معتبره یعقوب بن شعیب المیثمی</w:t>
      </w:r>
    </w:p>
    <w:p w:rsidR="002563AA" w:rsidRDefault="00986C5A" w:rsidP="002563A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vertAlign w:val="superscript"/>
          <w:rtl/>
          <w:lang w:bidi="ar-SA"/>
        </w:rPr>
      </w:pPr>
      <w:r w:rsidRPr="00321702">
        <w:rPr>
          <w:rFonts w:ascii="Scheherazade" w:eastAsia="Times New Roman" w:hAnsi="Scheherazade"/>
          <w:noProof/>
          <w:color w:val="008000"/>
          <w:sz w:val="36"/>
          <w:szCs w:val="36"/>
          <w:rtl/>
          <w:lang w:bidi="ar-SA"/>
        </w:rPr>
        <w:t>مُحَمَّدُ بْنُ يَعْقُوبَ عَنْ عَلِيِّ بْنِ إِبْرَاهِيمَ عَنْ أَبِيهِ عَنْ‌ إِسْمَاعِيلَ بْنِ مَرَّارٍ عَنْ يُونُسَ عَنْ يَعْقُوبَ بْنِ شُعَيْبٍ الْمَحَامِلِيِّ</w:t>
      </w:r>
      <w:r w:rsidRPr="00321702">
        <w:rPr>
          <w:rFonts w:ascii="Scheherazade" w:eastAsia="Times New Roman" w:hAnsi="Scheherazade"/>
          <w:noProof/>
          <w:color w:val="008000"/>
          <w:sz w:val="36"/>
          <w:szCs w:val="36"/>
          <w:vertAlign w:val="superscript"/>
          <w:rtl/>
          <w:lang w:bidi="ar-SA"/>
        </w:rPr>
        <w:footnoteReference w:id="5"/>
      </w:r>
      <w:r w:rsidRPr="00321702">
        <w:rPr>
          <w:rFonts w:ascii="Scheherazade" w:eastAsia="Times New Roman" w:hAnsi="Scheherazade"/>
          <w:noProof/>
          <w:color w:val="008000"/>
          <w:sz w:val="36"/>
          <w:szCs w:val="36"/>
          <w:rtl/>
          <w:lang w:bidi="ar-SA"/>
        </w:rPr>
        <w:t xml:space="preserve"> </w:t>
      </w:r>
      <w:r w:rsidRPr="00321702">
        <w:rPr>
          <w:rFonts w:ascii="Scheherazade" w:eastAsia="Times New Roman" w:hAnsi="Scheherazade"/>
          <w:noProof/>
          <w:color w:val="008000"/>
          <w:sz w:val="36"/>
          <w:szCs w:val="36"/>
          <w:lang w:bidi="ar-SA"/>
        </w:rPr>
        <w:t> </w:t>
      </w:r>
      <w:r w:rsidRPr="00321702">
        <w:rPr>
          <w:rFonts w:ascii="Scheherazade" w:eastAsia="Times New Roman" w:hAnsi="Scheherazade"/>
          <w:noProof/>
          <w:color w:val="008000"/>
          <w:sz w:val="36"/>
          <w:szCs w:val="36"/>
          <w:rtl/>
          <w:lang w:bidi="ar-SA"/>
        </w:rPr>
        <w:t>قَالَ سَمِعْتُ أَبَا عَبْدِ اللَّهِ ع يَقُولُ لَا بَأْسَ لِلْمُتَمَتِّعِ إِنْ لَمْ يُحْرِمْ مِنْ لَيْلَةِ التَّرْوِيَةِ- مَتَى مَا تَيَسَّرَ لَهُ مَا لَمْ يَخَفْ فَوْتَ الْمَوْقِفَيْنِ</w:t>
      </w:r>
      <w:r w:rsidR="002563AA">
        <w:rPr>
          <w:rStyle w:val="FootnoteReference"/>
          <w:rFonts w:ascii="Scheherazade" w:eastAsia="Times New Roman" w:hAnsi="Scheherazade"/>
          <w:noProof/>
          <w:color w:val="008000"/>
          <w:sz w:val="36"/>
          <w:szCs w:val="36"/>
          <w:rtl/>
          <w:lang w:bidi="ar-SA"/>
        </w:rPr>
        <w:footnoteReference w:id="6"/>
      </w:r>
      <w:r w:rsidRPr="00321702">
        <w:rPr>
          <w:rFonts w:ascii="Scheherazade" w:eastAsia="Times New Roman" w:hAnsi="Scheherazade"/>
          <w:noProof/>
          <w:color w:val="008000"/>
          <w:sz w:val="36"/>
          <w:szCs w:val="36"/>
          <w:lang w:bidi="ar-SA"/>
        </w:rPr>
        <w:t>.</w:t>
      </w:r>
    </w:p>
    <w:p w:rsidR="00986C5A" w:rsidRPr="00321702" w:rsidRDefault="00986C5A" w:rsidP="002563A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روایت چهارم: معتبره محمد بن میمون</w:t>
      </w:r>
    </w:p>
    <w:p w:rsidR="00986C5A" w:rsidRPr="00321702" w:rsidRDefault="00986C5A" w:rsidP="002563A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321702">
        <w:rPr>
          <w:rFonts w:ascii="Scheherazade" w:eastAsia="Times New Roman" w:hAnsi="Scheherazade"/>
          <w:noProof/>
          <w:color w:val="008000"/>
          <w:sz w:val="36"/>
          <w:szCs w:val="36"/>
          <w:rtl/>
          <w:lang w:bidi="ar-SA"/>
        </w:rPr>
        <w:t xml:space="preserve">مُحَمَّدُ بْنُ يَعْقُوبَ عَنْ عِدَّةٍ مِنْ أَصْحَابِنَا عَنْ أَحْمَدَ بْنِ مُحَمَّدٍ عَنِ الْحُسَيْنِ بْنِ سَعِيدٍ عَنْ حَمَّادِ بْنِ عِيسَى عَنْ مُحَمَّدِ بْنِ مَيْمُونٍ قَالَ: قَدِمَ أَبُو الْحَسَنِ ع مُتَمَتِّعاً لَيْلَةَ عَرَفَةَ- فَطَافَ وَ أَحَلَّ وَ أَتَى بَعْضَ </w:t>
      </w:r>
      <w:r w:rsidRPr="00321702">
        <w:rPr>
          <w:rFonts w:ascii="Scheherazade" w:eastAsia="Times New Roman" w:hAnsi="Scheherazade"/>
          <w:noProof/>
          <w:color w:val="008000"/>
          <w:sz w:val="36"/>
          <w:szCs w:val="36"/>
          <w:rtl/>
          <w:lang w:bidi="ar-SA"/>
        </w:rPr>
        <w:lastRenderedPageBreak/>
        <w:t>جَوَارِيهِ- ثُمَّ أَهَلَّ بِالْحَجِّ وَ خَرَجَ.</w:t>
      </w:r>
      <w:r w:rsidR="002563AA" w:rsidRPr="002563AA">
        <w:rPr>
          <w:rStyle w:val="FootnoteReference"/>
          <w:rFonts w:ascii="Scheherazade" w:eastAsia="Times New Roman" w:hAnsi="Scheherazade"/>
          <w:noProof/>
          <w:sz w:val="36"/>
          <w:szCs w:val="36"/>
          <w:rtl/>
          <w:lang w:bidi="ar-SA"/>
        </w:rPr>
        <w:t xml:space="preserve"> </w:t>
      </w:r>
      <w:r w:rsidR="002563AA">
        <w:rPr>
          <w:rStyle w:val="FootnoteReference"/>
          <w:rFonts w:ascii="Scheherazade" w:eastAsia="Times New Roman" w:hAnsi="Scheherazade"/>
          <w:noProof/>
          <w:sz w:val="36"/>
          <w:szCs w:val="36"/>
          <w:rtl/>
          <w:lang w:bidi="ar-SA"/>
        </w:rPr>
        <w:footnoteReference w:id="7"/>
      </w:r>
    </w:p>
    <w:p w:rsidR="002563AA" w:rsidRDefault="002563A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p>
    <w:p w:rsidR="002563AA" w:rsidRDefault="002563AA" w:rsidP="002563AA">
      <w:pPr>
        <w:pStyle w:val="Heading5"/>
        <w:rPr>
          <w:rFonts w:hint="cs"/>
          <w:noProof/>
          <w:rtl/>
          <w:lang w:bidi="ar-SA"/>
        </w:rPr>
      </w:pPr>
      <w:bookmarkStart w:id="7" w:name="_Toc488486569"/>
      <w:r>
        <w:rPr>
          <w:rFonts w:hint="cs"/>
          <w:noProof/>
          <w:rtl/>
          <w:lang w:bidi="ar-SA"/>
        </w:rPr>
        <w:t>رد دلالت روایات بر جواز تاخیر</w:t>
      </w:r>
      <w:bookmarkEnd w:id="7"/>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به نظر ما هیچ یک از این روایات دلیل بر جواز تاخیر احرام از یوم الترویة نیست، زیرا معتبره محمد بن میمون، قضیة فی واقعة است و قضیه حقیقیه نیست، شاید حضرت عذری داشته اند که احرام را به تاخیر انداخته اند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روایت یعقوب بن شعیب نیز گفته لا باس للمتمتع ان لم یحرم من لیلة الترویة متی تیسر، اگر یوم الترویة تا شب محرم نشد، بعد از آن آزاد است و نمی خواهد عجله کند، ولی دلیل نمی شود بر این که لازم نیست یوم الترویة احرام ببندد. (مقصود شام یوم الترویة است و نه شب قبل از آن، زیرا معهود نبوده که شب قبل محرم شوند)</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صحیحه هشام نیز فرض کرده که متمتع شب عرفه به مکه آمده است و هنوز اعمال عمره تمتع را بجا نیاورده، و ربطی به بحث ما ندارد که شخصی قبل از یوم الترویة از اعمال عمره فارغ شده و یوم الترویة می تواند به حج تمتع محرم شود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و هکذا صحیحه جمیل که می گوید وقت عمره تمتع تا روز عرفه ادامه دارد و ربطی به کسی ندارد که قبلا از احرام عمره خارج شده و می تواند یوم الترویة محرم به احرام حج تمتع شود</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لذا تسالم و روایات دلیل بر جواز تاخیر احرام حج از یوم الترویة نیست، مگر این که گفته شود اگر احرام یوم الترویة واجب بود و تاخیر آن خلاف شرع بود، حکمی نبود که مخفی بماند، بلکه مشهور می شد و بر مشهور مخفی نمی ماند، لو کان لبان و اشتهر و لذا معلوم می شود که </w:t>
      </w:r>
      <w:r w:rsidRPr="00321702">
        <w:rPr>
          <w:rFonts w:ascii="Scheherazade" w:eastAsia="Times New Roman" w:hAnsi="Scheherazade"/>
          <w:noProof/>
          <w:sz w:val="36"/>
          <w:szCs w:val="36"/>
          <w:rtl/>
          <w:lang w:bidi="ar-SA"/>
        </w:rPr>
        <w:lastRenderedPageBreak/>
        <w:t>احرام یوم الترویة واجب نبوده است</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علاوه بر این که فرضا این روایات یا تسالم و ارتکاز دلیل بر جواز تاخیر احرام از یوم الترویة باشد، اما دلیل نمی شود بر این که ظهور احرم یوم الترویة، در عدم جواز تقدیم بر یوم الترویة اعتباری نداشته باشد، زیرا دو ظهور دارد، یکی منع از تقدیم و دیگری منع از تاخیر، یک ظهور مختل شده، اما ظهور در عدم جواز تقدیم پا بر جاست لولا اشکال اول که گفتیم مقتضی ظهور نداریم</w:t>
      </w:r>
      <w:r w:rsidRPr="00321702">
        <w:rPr>
          <w:rFonts w:ascii="Scheherazade" w:eastAsia="Times New Roman" w:hAnsi="Scheherazade"/>
          <w:noProof/>
          <w:sz w:val="36"/>
          <w:szCs w:val="36"/>
          <w:lang w:bidi="ar-SA"/>
        </w:rPr>
        <w:t>.</w:t>
      </w:r>
    </w:p>
    <w:p w:rsidR="00986C5A" w:rsidRPr="00321702" w:rsidRDefault="00986C5A" w:rsidP="00986C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این نیز که محقق خوئی فرموده اگر مبنای ظهور امر در وجوب صحیح بود، می پذیرفتیم که معلوم می شود در ما نحن فیه امر به احرام یوم الترویة در روایات، ظهور در وجوب ندارد، ناصحیح است، بلکه ما قائل به ظهور صیغه امر در ظهور هستیم و مع هذا قائلیم که نمی</w:t>
      </w:r>
      <w:r w:rsidRPr="00321702">
        <w:rPr>
          <w:rFonts w:ascii="Scheherazade" w:eastAsia="Times New Roman" w:hAnsi="Scheherazade"/>
          <w:noProof/>
          <w:sz w:val="36"/>
          <w:szCs w:val="36"/>
          <w:rtl/>
          <w:lang w:bidi="ar-SA"/>
        </w:rPr>
        <w:softHyphen/>
        <w:t>شود از ظهور احرم یوم الترویة در عدم جواز تقدیم احرام بر یوم الترویة رفع ید کنیم</w:t>
      </w:r>
      <w:r w:rsidRPr="00321702">
        <w:rPr>
          <w:rFonts w:ascii="Scheherazade" w:eastAsia="Times New Roman" w:hAnsi="Scheherazade"/>
          <w:noProof/>
          <w:sz w:val="36"/>
          <w:szCs w:val="36"/>
          <w:lang w:bidi="ar-SA"/>
        </w:rPr>
        <w:t>. </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0B" w:rsidRDefault="00B6620B" w:rsidP="008B750B">
      <w:pPr>
        <w:spacing w:line="240" w:lineRule="auto"/>
      </w:pPr>
      <w:r>
        <w:separator/>
      </w:r>
    </w:p>
  </w:endnote>
  <w:endnote w:type="continuationSeparator" w:id="0">
    <w:p w:rsidR="00B6620B" w:rsidRDefault="00B662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563AA" w:rsidRPr="002563A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64A1C" w:rsidP="001B6799">
          <w:pPr>
            <w:pStyle w:val="Footer"/>
            <w:bidi w:val="0"/>
            <w:rPr>
              <w:color w:val="808080" w:themeColor="background1" w:themeShade="80"/>
              <w:rtl/>
            </w:rPr>
          </w:pPr>
          <w:bookmarkStart w:id="15" w:name="BokAdres"/>
          <w:bookmarkEnd w:id="15"/>
          <w:r>
            <w:rPr>
              <w:color w:val="808080" w:themeColor="background1" w:themeShade="80"/>
            </w:rPr>
            <w:t>F1ms1_13931127-080_mf1_mfeb.ir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0B" w:rsidRDefault="00B6620B" w:rsidP="008B750B">
      <w:pPr>
        <w:spacing w:line="240" w:lineRule="auto"/>
      </w:pPr>
      <w:r>
        <w:separator/>
      </w:r>
    </w:p>
  </w:footnote>
  <w:footnote w:type="continuationSeparator" w:id="0">
    <w:p w:rsidR="00B6620B" w:rsidRDefault="00B6620B" w:rsidP="008B750B">
      <w:pPr>
        <w:spacing w:line="240" w:lineRule="auto"/>
      </w:pPr>
      <w:r>
        <w:continuationSeparator/>
      </w:r>
    </w:p>
  </w:footnote>
  <w:footnote w:id="1">
    <w:p w:rsidR="00986C5A" w:rsidRPr="00986C5A" w:rsidRDefault="00986C5A" w:rsidP="00986C5A">
      <w:pPr>
        <w:pStyle w:val="FootnoteText"/>
        <w:rPr>
          <w:rFonts w:hint="cs"/>
        </w:rPr>
      </w:pPr>
      <w:r w:rsidRPr="00986C5A">
        <w:footnoteRef/>
      </w:r>
      <w:r w:rsidRPr="00986C5A">
        <w:rPr>
          <w:rtl/>
        </w:rPr>
        <w:t xml:space="preserve"> </w:t>
      </w:r>
      <w:hyperlink r:id="rId1" w:history="1">
        <w:r w:rsidRPr="00986C5A">
          <w:rPr>
            <w:rStyle w:val="Hyperlink"/>
            <w:rFonts w:hint="cs"/>
            <w:rtl/>
          </w:rPr>
          <w:t>وسائل</w:t>
        </w:r>
        <w:r w:rsidRPr="00986C5A">
          <w:rPr>
            <w:rStyle w:val="Hyperlink"/>
            <w:rtl/>
          </w:rPr>
          <w:t xml:space="preserve"> </w:t>
        </w:r>
        <w:r w:rsidRPr="00986C5A">
          <w:rPr>
            <w:rStyle w:val="Hyperlink"/>
            <w:rFonts w:hint="cs"/>
            <w:rtl/>
          </w:rPr>
          <w:t>الشیعة،</w:t>
        </w:r>
        <w:r w:rsidRPr="00986C5A">
          <w:rPr>
            <w:rStyle w:val="Hyperlink"/>
            <w:rtl/>
          </w:rPr>
          <w:t xml:space="preserve"> </w:t>
        </w:r>
        <w:r w:rsidRPr="00986C5A">
          <w:rPr>
            <w:rStyle w:val="Hyperlink"/>
            <w:rFonts w:hint="cs"/>
            <w:rtl/>
          </w:rPr>
          <w:t>الشیخ</w:t>
        </w:r>
        <w:r w:rsidRPr="00986C5A">
          <w:rPr>
            <w:rStyle w:val="Hyperlink"/>
            <w:rtl/>
          </w:rPr>
          <w:t xml:space="preserve"> </w:t>
        </w:r>
        <w:r w:rsidRPr="00986C5A">
          <w:rPr>
            <w:rStyle w:val="Hyperlink"/>
            <w:rFonts w:hint="cs"/>
            <w:rtl/>
          </w:rPr>
          <w:t>الحر</w:t>
        </w:r>
        <w:r w:rsidRPr="00986C5A">
          <w:rPr>
            <w:rStyle w:val="Hyperlink"/>
            <w:rtl/>
          </w:rPr>
          <w:t xml:space="preserve"> </w:t>
        </w:r>
        <w:r w:rsidRPr="00986C5A">
          <w:rPr>
            <w:rStyle w:val="Hyperlink"/>
            <w:rFonts w:hint="cs"/>
            <w:rtl/>
          </w:rPr>
          <w:t>العاملي،</w:t>
        </w:r>
        <w:r w:rsidRPr="00986C5A">
          <w:rPr>
            <w:rStyle w:val="Hyperlink"/>
            <w:rtl/>
          </w:rPr>
          <w:t xml:space="preserve"> </w:t>
        </w:r>
        <w:r w:rsidRPr="00986C5A">
          <w:rPr>
            <w:rStyle w:val="Hyperlink"/>
            <w:rFonts w:hint="cs"/>
            <w:rtl/>
          </w:rPr>
          <w:t>ج</w:t>
        </w:r>
        <w:r w:rsidRPr="00986C5A">
          <w:rPr>
            <w:rStyle w:val="Hyperlink"/>
            <w:rtl/>
          </w:rPr>
          <w:t>11</w:t>
        </w:r>
        <w:r w:rsidRPr="00986C5A">
          <w:rPr>
            <w:rStyle w:val="Hyperlink"/>
            <w:rFonts w:hint="cs"/>
            <w:rtl/>
          </w:rPr>
          <w:t>،</w:t>
        </w:r>
        <w:r w:rsidRPr="00986C5A">
          <w:rPr>
            <w:rStyle w:val="Hyperlink"/>
            <w:rtl/>
          </w:rPr>
          <w:t xml:space="preserve"> </w:t>
        </w:r>
        <w:r w:rsidRPr="00986C5A">
          <w:rPr>
            <w:rStyle w:val="Hyperlink"/>
            <w:rFonts w:hint="cs"/>
            <w:rtl/>
          </w:rPr>
          <w:t>ص</w:t>
        </w:r>
        <w:r w:rsidRPr="00986C5A">
          <w:rPr>
            <w:rStyle w:val="Hyperlink"/>
            <w:rtl/>
          </w:rPr>
          <w:t>286</w:t>
        </w:r>
        <w:r w:rsidRPr="00986C5A">
          <w:rPr>
            <w:rStyle w:val="Hyperlink"/>
            <w:rFonts w:hint="cs"/>
            <w:rtl/>
          </w:rPr>
          <w:t>،</w:t>
        </w:r>
        <w:r w:rsidRPr="00986C5A">
          <w:rPr>
            <w:rStyle w:val="Hyperlink"/>
            <w:rtl/>
          </w:rPr>
          <w:t xml:space="preserve"> </w:t>
        </w:r>
        <w:r w:rsidRPr="00986C5A">
          <w:rPr>
            <w:rStyle w:val="Hyperlink"/>
            <w:rFonts w:hint="cs"/>
            <w:rtl/>
          </w:rPr>
          <w:t>أبواب</w:t>
        </w:r>
        <w:r w:rsidRPr="00986C5A">
          <w:rPr>
            <w:rStyle w:val="Hyperlink"/>
            <w:rtl/>
          </w:rPr>
          <w:t xml:space="preserve"> </w:t>
        </w:r>
        <w:r w:rsidRPr="00986C5A">
          <w:rPr>
            <w:rStyle w:val="Hyperlink"/>
            <w:rFonts w:hint="cs"/>
            <w:rtl/>
          </w:rPr>
          <w:t>کیفیة</w:t>
        </w:r>
        <w:r w:rsidRPr="00986C5A">
          <w:rPr>
            <w:rStyle w:val="Hyperlink"/>
            <w:rtl/>
          </w:rPr>
          <w:t xml:space="preserve"> </w:t>
        </w:r>
        <w:r w:rsidRPr="00986C5A">
          <w:rPr>
            <w:rStyle w:val="Hyperlink"/>
            <w:rFonts w:hint="cs"/>
            <w:rtl/>
          </w:rPr>
          <w:t>حج</w:t>
        </w:r>
        <w:r w:rsidRPr="00986C5A">
          <w:rPr>
            <w:rStyle w:val="Hyperlink"/>
            <w:rtl/>
          </w:rPr>
          <w:t xml:space="preserve"> </w:t>
        </w:r>
        <w:r w:rsidRPr="00986C5A">
          <w:rPr>
            <w:rStyle w:val="Hyperlink"/>
            <w:rFonts w:hint="cs"/>
            <w:rtl/>
          </w:rPr>
          <w:t>الصبیان</w:t>
        </w:r>
        <w:r w:rsidRPr="00986C5A">
          <w:rPr>
            <w:rStyle w:val="Hyperlink"/>
            <w:rtl/>
          </w:rPr>
          <w:t>...</w:t>
        </w:r>
        <w:r w:rsidRPr="00986C5A">
          <w:rPr>
            <w:rStyle w:val="Hyperlink"/>
            <w:rFonts w:hint="cs"/>
            <w:rtl/>
          </w:rPr>
          <w:t>،</w:t>
        </w:r>
        <w:r w:rsidRPr="00986C5A">
          <w:rPr>
            <w:rStyle w:val="Hyperlink"/>
            <w:rtl/>
          </w:rPr>
          <w:t xml:space="preserve"> </w:t>
        </w:r>
        <w:r w:rsidRPr="00986C5A">
          <w:rPr>
            <w:rStyle w:val="Hyperlink"/>
            <w:rFonts w:hint="cs"/>
            <w:rtl/>
          </w:rPr>
          <w:t>باب</w:t>
        </w:r>
        <w:r w:rsidRPr="00986C5A">
          <w:rPr>
            <w:rStyle w:val="Hyperlink"/>
            <w:rtl/>
          </w:rPr>
          <w:t>17</w:t>
        </w:r>
        <w:r w:rsidRPr="00986C5A">
          <w:rPr>
            <w:rStyle w:val="Hyperlink"/>
            <w:rFonts w:hint="cs"/>
            <w:rtl/>
          </w:rPr>
          <w:t>،</w:t>
        </w:r>
        <w:r w:rsidRPr="00986C5A">
          <w:rPr>
            <w:rStyle w:val="Hyperlink"/>
            <w:rtl/>
          </w:rPr>
          <w:t xml:space="preserve"> </w:t>
        </w:r>
        <w:r w:rsidRPr="00986C5A">
          <w:rPr>
            <w:rStyle w:val="Hyperlink"/>
            <w:rFonts w:hint="cs"/>
            <w:rtl/>
          </w:rPr>
          <w:t>ح،</w:t>
        </w:r>
        <w:r w:rsidRPr="00986C5A">
          <w:rPr>
            <w:rStyle w:val="Hyperlink"/>
            <w:rtl/>
          </w:rPr>
          <w:t xml:space="preserve"> </w:t>
        </w:r>
        <w:r w:rsidRPr="00986C5A">
          <w:rPr>
            <w:rStyle w:val="Hyperlink"/>
            <w:rFonts w:hint="cs"/>
            <w:rtl/>
          </w:rPr>
          <w:t>ط</w:t>
        </w:r>
        <w:r w:rsidRPr="00986C5A">
          <w:rPr>
            <w:rStyle w:val="Hyperlink"/>
            <w:rtl/>
          </w:rPr>
          <w:t xml:space="preserve"> </w:t>
        </w:r>
        <w:r w:rsidRPr="00986C5A">
          <w:rPr>
            <w:rStyle w:val="Hyperlink"/>
            <w:rFonts w:hint="cs"/>
            <w:rtl/>
          </w:rPr>
          <w:t>آل</w:t>
        </w:r>
        <w:r w:rsidRPr="00986C5A">
          <w:rPr>
            <w:rStyle w:val="Hyperlink"/>
            <w:rtl/>
          </w:rPr>
          <w:t xml:space="preserve"> </w:t>
        </w:r>
        <w:r w:rsidRPr="00986C5A">
          <w:rPr>
            <w:rStyle w:val="Hyperlink"/>
            <w:rFonts w:hint="cs"/>
            <w:rtl/>
          </w:rPr>
          <w:t>البيت</w:t>
        </w:r>
        <w:r w:rsidRPr="00986C5A">
          <w:rPr>
            <w:rStyle w:val="Hyperlink"/>
            <w:rtl/>
          </w:rPr>
          <w:t>.</w:t>
        </w:r>
      </w:hyperlink>
    </w:p>
  </w:footnote>
  <w:footnote w:id="2">
    <w:p w:rsidR="00986C5A" w:rsidRPr="00986C5A" w:rsidRDefault="00986C5A" w:rsidP="00986C5A">
      <w:pPr>
        <w:pStyle w:val="FootnoteText"/>
        <w:rPr>
          <w:rFonts w:hint="cs"/>
          <w:rtl/>
        </w:rPr>
      </w:pPr>
      <w:r w:rsidRPr="00986C5A">
        <w:footnoteRef/>
      </w:r>
      <w:r w:rsidRPr="00986C5A">
        <w:rPr>
          <w:rtl/>
        </w:rPr>
        <w:t xml:space="preserve"> </w:t>
      </w:r>
      <w:hyperlink r:id="rId2" w:history="1">
        <w:r w:rsidRPr="00986C5A">
          <w:rPr>
            <w:rStyle w:val="Hyperlink"/>
            <w:rFonts w:hint="cs"/>
            <w:rtl/>
          </w:rPr>
          <w:t>وسائل</w:t>
        </w:r>
        <w:r w:rsidRPr="00986C5A">
          <w:rPr>
            <w:rStyle w:val="Hyperlink"/>
            <w:rtl/>
          </w:rPr>
          <w:t xml:space="preserve"> </w:t>
        </w:r>
        <w:r w:rsidRPr="00986C5A">
          <w:rPr>
            <w:rStyle w:val="Hyperlink"/>
            <w:rFonts w:hint="cs"/>
            <w:rtl/>
          </w:rPr>
          <w:t>الشیعة،</w:t>
        </w:r>
        <w:r w:rsidRPr="00986C5A">
          <w:rPr>
            <w:rStyle w:val="Hyperlink"/>
            <w:rtl/>
          </w:rPr>
          <w:t xml:space="preserve"> </w:t>
        </w:r>
        <w:r w:rsidRPr="00986C5A">
          <w:rPr>
            <w:rStyle w:val="Hyperlink"/>
            <w:rFonts w:hint="cs"/>
            <w:rtl/>
          </w:rPr>
          <w:t>الشیخ</w:t>
        </w:r>
        <w:r w:rsidRPr="00986C5A">
          <w:rPr>
            <w:rStyle w:val="Hyperlink"/>
            <w:rtl/>
          </w:rPr>
          <w:t xml:space="preserve"> </w:t>
        </w:r>
        <w:r w:rsidRPr="00986C5A">
          <w:rPr>
            <w:rStyle w:val="Hyperlink"/>
            <w:rFonts w:hint="cs"/>
            <w:rtl/>
          </w:rPr>
          <w:t>الحر</w:t>
        </w:r>
        <w:r w:rsidRPr="00986C5A">
          <w:rPr>
            <w:rStyle w:val="Hyperlink"/>
            <w:rtl/>
          </w:rPr>
          <w:t xml:space="preserve"> </w:t>
        </w:r>
        <w:r w:rsidRPr="00986C5A">
          <w:rPr>
            <w:rStyle w:val="Hyperlink"/>
            <w:rFonts w:hint="cs"/>
            <w:rtl/>
          </w:rPr>
          <w:t>العاملي،</w:t>
        </w:r>
        <w:r w:rsidRPr="00986C5A">
          <w:rPr>
            <w:rStyle w:val="Hyperlink"/>
            <w:rtl/>
          </w:rPr>
          <w:t xml:space="preserve"> </w:t>
        </w:r>
        <w:r w:rsidRPr="00986C5A">
          <w:rPr>
            <w:rStyle w:val="Hyperlink"/>
            <w:rFonts w:hint="cs"/>
            <w:rtl/>
          </w:rPr>
          <w:t>ج</w:t>
        </w:r>
        <w:r w:rsidRPr="00986C5A">
          <w:rPr>
            <w:rStyle w:val="Hyperlink"/>
            <w:rtl/>
          </w:rPr>
          <w:t>11</w:t>
        </w:r>
        <w:r w:rsidRPr="00986C5A">
          <w:rPr>
            <w:rStyle w:val="Hyperlink"/>
            <w:rFonts w:hint="cs"/>
            <w:rtl/>
          </w:rPr>
          <w:t>،</w:t>
        </w:r>
        <w:r w:rsidRPr="00986C5A">
          <w:rPr>
            <w:rStyle w:val="Hyperlink"/>
            <w:rtl/>
          </w:rPr>
          <w:t xml:space="preserve"> </w:t>
        </w:r>
        <w:r w:rsidRPr="00986C5A">
          <w:rPr>
            <w:rStyle w:val="Hyperlink"/>
            <w:rFonts w:hint="cs"/>
            <w:rtl/>
          </w:rPr>
          <w:t>ص</w:t>
        </w:r>
        <w:r w:rsidRPr="00986C5A">
          <w:rPr>
            <w:rStyle w:val="Hyperlink"/>
            <w:rtl/>
          </w:rPr>
          <w:t>285</w:t>
        </w:r>
        <w:r w:rsidRPr="00986C5A">
          <w:rPr>
            <w:rStyle w:val="Hyperlink"/>
            <w:rFonts w:hint="cs"/>
            <w:rtl/>
          </w:rPr>
          <w:t>،</w:t>
        </w:r>
        <w:r w:rsidRPr="00986C5A">
          <w:rPr>
            <w:rStyle w:val="Hyperlink"/>
            <w:rtl/>
          </w:rPr>
          <w:t xml:space="preserve"> </w:t>
        </w:r>
        <w:r w:rsidRPr="00986C5A">
          <w:rPr>
            <w:rStyle w:val="Hyperlink"/>
            <w:rFonts w:hint="cs"/>
            <w:rtl/>
          </w:rPr>
          <w:t>أبواب</w:t>
        </w:r>
        <w:r w:rsidRPr="00986C5A">
          <w:rPr>
            <w:rStyle w:val="Hyperlink"/>
            <w:rtl/>
          </w:rPr>
          <w:t xml:space="preserve"> </w:t>
        </w:r>
        <w:r w:rsidRPr="00986C5A">
          <w:rPr>
            <w:rStyle w:val="Hyperlink"/>
            <w:rFonts w:hint="cs"/>
            <w:rtl/>
          </w:rPr>
          <w:t>جواز</w:t>
        </w:r>
        <w:r w:rsidRPr="00986C5A">
          <w:rPr>
            <w:rStyle w:val="Hyperlink"/>
            <w:rtl/>
          </w:rPr>
          <w:t xml:space="preserve"> </w:t>
        </w:r>
        <w:r w:rsidRPr="00986C5A">
          <w:rPr>
            <w:rStyle w:val="Hyperlink"/>
            <w:rFonts w:hint="cs"/>
            <w:rtl/>
          </w:rPr>
          <w:t>طواف</w:t>
        </w:r>
        <w:r w:rsidRPr="00986C5A">
          <w:rPr>
            <w:rStyle w:val="Hyperlink"/>
            <w:rtl/>
          </w:rPr>
          <w:t xml:space="preserve"> </w:t>
        </w:r>
        <w:r w:rsidRPr="00986C5A">
          <w:rPr>
            <w:rStyle w:val="Hyperlink"/>
            <w:rFonts w:hint="cs"/>
            <w:rtl/>
          </w:rPr>
          <w:t>القارن</w:t>
        </w:r>
        <w:r w:rsidRPr="00986C5A">
          <w:rPr>
            <w:rStyle w:val="Hyperlink"/>
            <w:rtl/>
          </w:rPr>
          <w:t xml:space="preserve"> </w:t>
        </w:r>
        <w:r w:rsidRPr="00986C5A">
          <w:rPr>
            <w:rStyle w:val="Hyperlink"/>
            <w:rFonts w:hint="cs"/>
            <w:rtl/>
          </w:rPr>
          <w:t>و</w:t>
        </w:r>
        <w:r w:rsidRPr="00986C5A">
          <w:rPr>
            <w:rStyle w:val="Hyperlink"/>
            <w:rtl/>
          </w:rPr>
          <w:t xml:space="preserve"> </w:t>
        </w:r>
        <w:r w:rsidRPr="00986C5A">
          <w:rPr>
            <w:rStyle w:val="Hyperlink"/>
            <w:rFonts w:hint="cs"/>
            <w:rtl/>
          </w:rPr>
          <w:t>المفرد</w:t>
        </w:r>
        <w:r w:rsidRPr="00986C5A">
          <w:rPr>
            <w:rStyle w:val="Hyperlink"/>
            <w:rtl/>
          </w:rPr>
          <w:t xml:space="preserve"> </w:t>
        </w:r>
        <w:r w:rsidRPr="00986C5A">
          <w:rPr>
            <w:rStyle w:val="Hyperlink"/>
            <w:rFonts w:hint="cs"/>
            <w:rtl/>
          </w:rPr>
          <w:t>تطوعا</w:t>
        </w:r>
        <w:r w:rsidRPr="00986C5A">
          <w:rPr>
            <w:rStyle w:val="Hyperlink"/>
            <w:rtl/>
          </w:rPr>
          <w:t xml:space="preserve"> </w:t>
        </w:r>
        <w:r w:rsidRPr="00986C5A">
          <w:rPr>
            <w:rStyle w:val="Hyperlink"/>
            <w:rFonts w:hint="cs"/>
            <w:rtl/>
          </w:rPr>
          <w:t>بعد</w:t>
        </w:r>
        <w:r w:rsidRPr="00986C5A">
          <w:rPr>
            <w:rStyle w:val="Hyperlink"/>
            <w:rtl/>
          </w:rPr>
          <w:t xml:space="preserve"> </w:t>
        </w:r>
        <w:r w:rsidRPr="00986C5A">
          <w:rPr>
            <w:rStyle w:val="Hyperlink"/>
            <w:rFonts w:hint="cs"/>
            <w:rtl/>
          </w:rPr>
          <w:t>الإحرام</w:t>
        </w:r>
        <w:r w:rsidRPr="00986C5A">
          <w:rPr>
            <w:rStyle w:val="Hyperlink"/>
            <w:rtl/>
          </w:rPr>
          <w:t>...</w:t>
        </w:r>
        <w:r w:rsidRPr="00986C5A">
          <w:rPr>
            <w:rStyle w:val="Hyperlink"/>
            <w:rFonts w:hint="cs"/>
            <w:rtl/>
          </w:rPr>
          <w:t>،</w:t>
        </w:r>
        <w:r w:rsidRPr="00986C5A">
          <w:rPr>
            <w:rStyle w:val="Hyperlink"/>
            <w:rtl/>
          </w:rPr>
          <w:t xml:space="preserve"> </w:t>
        </w:r>
        <w:r w:rsidRPr="00986C5A">
          <w:rPr>
            <w:rStyle w:val="Hyperlink"/>
            <w:rFonts w:hint="cs"/>
            <w:rtl/>
          </w:rPr>
          <w:t>باب</w:t>
        </w:r>
        <w:r w:rsidRPr="00986C5A">
          <w:rPr>
            <w:rStyle w:val="Hyperlink"/>
            <w:rtl/>
          </w:rPr>
          <w:t>16</w:t>
        </w:r>
        <w:r w:rsidRPr="00986C5A">
          <w:rPr>
            <w:rStyle w:val="Hyperlink"/>
            <w:rFonts w:hint="cs"/>
            <w:rtl/>
          </w:rPr>
          <w:t>،</w:t>
        </w:r>
        <w:r w:rsidRPr="00986C5A">
          <w:rPr>
            <w:rStyle w:val="Hyperlink"/>
            <w:rtl/>
          </w:rPr>
          <w:t xml:space="preserve"> </w:t>
        </w:r>
        <w:r w:rsidRPr="00986C5A">
          <w:rPr>
            <w:rStyle w:val="Hyperlink"/>
            <w:rFonts w:hint="cs"/>
            <w:rtl/>
          </w:rPr>
          <w:t>ح،</w:t>
        </w:r>
        <w:r w:rsidRPr="00986C5A">
          <w:rPr>
            <w:rStyle w:val="Hyperlink"/>
            <w:rtl/>
          </w:rPr>
          <w:t xml:space="preserve"> </w:t>
        </w:r>
        <w:r w:rsidRPr="00986C5A">
          <w:rPr>
            <w:rStyle w:val="Hyperlink"/>
            <w:rFonts w:hint="cs"/>
            <w:rtl/>
          </w:rPr>
          <w:t>ط</w:t>
        </w:r>
        <w:r w:rsidRPr="00986C5A">
          <w:rPr>
            <w:rStyle w:val="Hyperlink"/>
            <w:rtl/>
          </w:rPr>
          <w:t xml:space="preserve"> </w:t>
        </w:r>
        <w:r w:rsidRPr="00986C5A">
          <w:rPr>
            <w:rStyle w:val="Hyperlink"/>
            <w:rFonts w:hint="cs"/>
            <w:rtl/>
          </w:rPr>
          <w:t>آل</w:t>
        </w:r>
        <w:r w:rsidRPr="00986C5A">
          <w:rPr>
            <w:rStyle w:val="Hyperlink"/>
            <w:rtl/>
          </w:rPr>
          <w:t xml:space="preserve"> </w:t>
        </w:r>
        <w:r w:rsidRPr="00986C5A">
          <w:rPr>
            <w:rStyle w:val="Hyperlink"/>
            <w:rFonts w:hint="cs"/>
            <w:rtl/>
          </w:rPr>
          <w:t>البيت</w:t>
        </w:r>
        <w:r w:rsidRPr="00986C5A">
          <w:rPr>
            <w:rStyle w:val="Hyperlink"/>
            <w:rtl/>
          </w:rPr>
          <w:t>.</w:t>
        </w:r>
      </w:hyperlink>
    </w:p>
  </w:footnote>
  <w:footnote w:id="3">
    <w:p w:rsidR="002563AA" w:rsidRDefault="002563AA" w:rsidP="002563AA">
      <w:pPr>
        <w:pStyle w:val="FootnoteText"/>
        <w:rPr>
          <w:rFonts w:hint="cs"/>
        </w:rPr>
      </w:pPr>
      <w:r>
        <w:rPr>
          <w:rStyle w:val="FootnoteReference"/>
        </w:rPr>
        <w:footnoteRef/>
      </w:r>
      <w:r>
        <w:rPr>
          <w:rtl/>
        </w:rPr>
        <w:t xml:space="preserve"> </w:t>
      </w:r>
      <w:hyperlink r:id="rId3" w:history="1">
        <w:r w:rsidRPr="002563AA">
          <w:rPr>
            <w:rStyle w:val="Hyperlink"/>
            <w:rFonts w:hint="cs"/>
            <w:rtl/>
          </w:rPr>
          <w:t>وسائل</w:t>
        </w:r>
        <w:r w:rsidRPr="002563AA">
          <w:rPr>
            <w:rStyle w:val="Hyperlink"/>
            <w:rtl/>
          </w:rPr>
          <w:t xml:space="preserve"> </w:t>
        </w:r>
        <w:r w:rsidRPr="002563AA">
          <w:rPr>
            <w:rStyle w:val="Hyperlink"/>
            <w:rFonts w:hint="cs"/>
            <w:rtl/>
          </w:rPr>
          <w:t>الشیعة،</w:t>
        </w:r>
        <w:r w:rsidRPr="002563AA">
          <w:rPr>
            <w:rStyle w:val="Hyperlink"/>
            <w:rtl/>
          </w:rPr>
          <w:t xml:space="preserve"> </w:t>
        </w:r>
        <w:r w:rsidRPr="002563AA">
          <w:rPr>
            <w:rStyle w:val="Hyperlink"/>
            <w:rFonts w:hint="cs"/>
            <w:rtl/>
          </w:rPr>
          <w:t>الشیخ</w:t>
        </w:r>
        <w:r w:rsidRPr="002563AA">
          <w:rPr>
            <w:rStyle w:val="Hyperlink"/>
            <w:rtl/>
          </w:rPr>
          <w:t xml:space="preserve"> </w:t>
        </w:r>
        <w:r w:rsidRPr="002563AA">
          <w:rPr>
            <w:rStyle w:val="Hyperlink"/>
            <w:rFonts w:hint="cs"/>
            <w:rtl/>
          </w:rPr>
          <w:t>الحر</w:t>
        </w:r>
        <w:r w:rsidRPr="002563AA">
          <w:rPr>
            <w:rStyle w:val="Hyperlink"/>
            <w:rtl/>
          </w:rPr>
          <w:t xml:space="preserve"> </w:t>
        </w:r>
        <w:r w:rsidRPr="002563AA">
          <w:rPr>
            <w:rStyle w:val="Hyperlink"/>
            <w:rFonts w:hint="cs"/>
            <w:rtl/>
          </w:rPr>
          <w:t>العاملي،</w:t>
        </w:r>
        <w:r w:rsidRPr="002563AA">
          <w:rPr>
            <w:rStyle w:val="Hyperlink"/>
            <w:rtl/>
          </w:rPr>
          <w:t xml:space="preserve"> </w:t>
        </w:r>
        <w:r w:rsidRPr="002563AA">
          <w:rPr>
            <w:rStyle w:val="Hyperlink"/>
            <w:rFonts w:hint="cs"/>
            <w:rtl/>
          </w:rPr>
          <w:t>ج</w:t>
        </w:r>
        <w:r w:rsidRPr="002563AA">
          <w:rPr>
            <w:rStyle w:val="Hyperlink"/>
            <w:rtl/>
          </w:rPr>
          <w:t>11</w:t>
        </w:r>
        <w:r w:rsidRPr="002563AA">
          <w:rPr>
            <w:rStyle w:val="Hyperlink"/>
            <w:rFonts w:hint="cs"/>
            <w:rtl/>
          </w:rPr>
          <w:t>،</w:t>
        </w:r>
        <w:r w:rsidRPr="002563AA">
          <w:rPr>
            <w:rStyle w:val="Hyperlink"/>
            <w:rtl/>
          </w:rPr>
          <w:t xml:space="preserve"> </w:t>
        </w:r>
        <w:r w:rsidRPr="002563AA">
          <w:rPr>
            <w:rStyle w:val="Hyperlink"/>
            <w:rFonts w:hint="cs"/>
            <w:rtl/>
          </w:rPr>
          <w:t>ص</w:t>
        </w:r>
        <w:r w:rsidRPr="002563AA">
          <w:rPr>
            <w:rStyle w:val="Hyperlink"/>
            <w:rtl/>
          </w:rPr>
          <w:t>295</w:t>
        </w:r>
        <w:r w:rsidRPr="002563AA">
          <w:rPr>
            <w:rStyle w:val="Hyperlink"/>
            <w:rFonts w:hint="cs"/>
            <w:rtl/>
          </w:rPr>
          <w:t>،</w:t>
        </w:r>
        <w:r w:rsidRPr="002563AA">
          <w:rPr>
            <w:rStyle w:val="Hyperlink"/>
            <w:rtl/>
          </w:rPr>
          <w:t xml:space="preserve"> </w:t>
        </w:r>
        <w:r w:rsidRPr="002563AA">
          <w:rPr>
            <w:rStyle w:val="Hyperlink"/>
            <w:rFonts w:hint="cs"/>
            <w:rtl/>
          </w:rPr>
          <w:t>أبواب</w:t>
        </w:r>
        <w:r w:rsidRPr="002563AA">
          <w:rPr>
            <w:rStyle w:val="Hyperlink"/>
            <w:rtl/>
          </w:rPr>
          <w:t xml:space="preserve"> </w:t>
        </w:r>
        <w:r w:rsidRPr="002563AA">
          <w:rPr>
            <w:rStyle w:val="Hyperlink"/>
            <w:rFonts w:hint="cs"/>
            <w:rtl/>
          </w:rPr>
          <w:t>استحباب</w:t>
        </w:r>
        <w:r w:rsidRPr="002563AA">
          <w:rPr>
            <w:rStyle w:val="Hyperlink"/>
            <w:rtl/>
          </w:rPr>
          <w:t xml:space="preserve"> </w:t>
        </w:r>
        <w:r w:rsidRPr="002563AA">
          <w:rPr>
            <w:rStyle w:val="Hyperlink"/>
            <w:rFonts w:hint="cs"/>
            <w:rtl/>
          </w:rPr>
          <w:t>کون</w:t>
        </w:r>
        <w:r w:rsidRPr="002563AA">
          <w:rPr>
            <w:rStyle w:val="Hyperlink"/>
            <w:rtl/>
          </w:rPr>
          <w:t xml:space="preserve"> </w:t>
        </w:r>
        <w:r w:rsidRPr="002563AA">
          <w:rPr>
            <w:rStyle w:val="Hyperlink"/>
            <w:rFonts w:hint="cs"/>
            <w:rtl/>
          </w:rPr>
          <w:t>إحرام</w:t>
        </w:r>
        <w:r w:rsidRPr="002563AA">
          <w:rPr>
            <w:rStyle w:val="Hyperlink"/>
            <w:rtl/>
          </w:rPr>
          <w:t xml:space="preserve"> </w:t>
        </w:r>
        <w:r w:rsidRPr="002563AA">
          <w:rPr>
            <w:rStyle w:val="Hyperlink"/>
            <w:rFonts w:hint="cs"/>
            <w:rtl/>
          </w:rPr>
          <w:t>المتمتع</w:t>
        </w:r>
        <w:r w:rsidRPr="002563AA">
          <w:rPr>
            <w:rStyle w:val="Hyperlink"/>
            <w:rtl/>
          </w:rPr>
          <w:t xml:space="preserve"> </w:t>
        </w:r>
        <w:r w:rsidRPr="002563AA">
          <w:rPr>
            <w:rStyle w:val="Hyperlink"/>
            <w:rFonts w:hint="cs"/>
            <w:rtl/>
          </w:rPr>
          <w:t>بالحج</w:t>
        </w:r>
        <w:r w:rsidRPr="002563AA">
          <w:rPr>
            <w:rStyle w:val="Hyperlink"/>
            <w:rtl/>
          </w:rPr>
          <w:t xml:space="preserve"> </w:t>
        </w:r>
        <w:r w:rsidRPr="002563AA">
          <w:rPr>
            <w:rStyle w:val="Hyperlink"/>
            <w:rFonts w:hint="cs"/>
            <w:rtl/>
          </w:rPr>
          <w:t>یوم</w:t>
        </w:r>
        <w:r w:rsidRPr="002563AA">
          <w:rPr>
            <w:rStyle w:val="Hyperlink"/>
            <w:rtl/>
          </w:rPr>
          <w:t xml:space="preserve"> </w:t>
        </w:r>
        <w:r w:rsidRPr="002563AA">
          <w:rPr>
            <w:rStyle w:val="Hyperlink"/>
            <w:rFonts w:hint="cs"/>
            <w:rtl/>
          </w:rPr>
          <w:t>الترویة</w:t>
        </w:r>
        <w:r w:rsidRPr="002563AA">
          <w:rPr>
            <w:rStyle w:val="Hyperlink"/>
            <w:rtl/>
          </w:rPr>
          <w:t>...</w:t>
        </w:r>
        <w:r w:rsidRPr="002563AA">
          <w:rPr>
            <w:rStyle w:val="Hyperlink"/>
            <w:rFonts w:hint="cs"/>
            <w:rtl/>
          </w:rPr>
          <w:t>،</w:t>
        </w:r>
        <w:r w:rsidRPr="002563AA">
          <w:rPr>
            <w:rStyle w:val="Hyperlink"/>
            <w:rtl/>
          </w:rPr>
          <w:t xml:space="preserve"> </w:t>
        </w:r>
        <w:r w:rsidRPr="002563AA">
          <w:rPr>
            <w:rStyle w:val="Hyperlink"/>
            <w:rFonts w:hint="cs"/>
            <w:rtl/>
          </w:rPr>
          <w:t>باب</w:t>
        </w:r>
        <w:r w:rsidRPr="002563AA">
          <w:rPr>
            <w:rStyle w:val="Hyperlink"/>
            <w:rtl/>
          </w:rPr>
          <w:t>20</w:t>
        </w:r>
        <w:r w:rsidRPr="002563AA">
          <w:rPr>
            <w:rStyle w:val="Hyperlink"/>
            <w:rFonts w:hint="cs"/>
            <w:rtl/>
          </w:rPr>
          <w:t>،</w:t>
        </w:r>
        <w:r w:rsidRPr="002563AA">
          <w:rPr>
            <w:rStyle w:val="Hyperlink"/>
            <w:rtl/>
          </w:rPr>
          <w:t xml:space="preserve"> </w:t>
        </w:r>
        <w:r w:rsidRPr="002563AA">
          <w:rPr>
            <w:rStyle w:val="Hyperlink"/>
            <w:rFonts w:hint="cs"/>
            <w:rtl/>
          </w:rPr>
          <w:t>ح،</w:t>
        </w:r>
        <w:r w:rsidRPr="002563AA">
          <w:rPr>
            <w:rStyle w:val="Hyperlink"/>
            <w:rtl/>
          </w:rPr>
          <w:t xml:space="preserve"> </w:t>
        </w:r>
        <w:r w:rsidRPr="002563AA">
          <w:rPr>
            <w:rStyle w:val="Hyperlink"/>
            <w:rFonts w:hint="cs"/>
            <w:rtl/>
          </w:rPr>
          <w:t>ط</w:t>
        </w:r>
        <w:r w:rsidRPr="002563AA">
          <w:rPr>
            <w:rStyle w:val="Hyperlink"/>
            <w:rtl/>
          </w:rPr>
          <w:t xml:space="preserve"> </w:t>
        </w:r>
        <w:r w:rsidRPr="002563AA">
          <w:rPr>
            <w:rStyle w:val="Hyperlink"/>
            <w:rFonts w:hint="cs"/>
            <w:rtl/>
          </w:rPr>
          <w:t>آل</w:t>
        </w:r>
        <w:r w:rsidRPr="002563AA">
          <w:rPr>
            <w:rStyle w:val="Hyperlink"/>
            <w:rtl/>
          </w:rPr>
          <w:t xml:space="preserve"> </w:t>
        </w:r>
        <w:r w:rsidRPr="002563AA">
          <w:rPr>
            <w:rStyle w:val="Hyperlink"/>
            <w:rFonts w:hint="cs"/>
            <w:rtl/>
          </w:rPr>
          <w:t>البيت</w:t>
        </w:r>
        <w:r w:rsidRPr="002563AA">
          <w:rPr>
            <w:rStyle w:val="Hyperlink"/>
            <w:rtl/>
          </w:rPr>
          <w:t>.</w:t>
        </w:r>
      </w:hyperlink>
    </w:p>
  </w:footnote>
  <w:footnote w:id="4">
    <w:p w:rsidR="002563AA" w:rsidRDefault="002563AA" w:rsidP="002563AA">
      <w:pPr>
        <w:pStyle w:val="FootnoteText"/>
        <w:rPr>
          <w:rFonts w:hint="cs"/>
        </w:rPr>
      </w:pPr>
      <w:r>
        <w:rPr>
          <w:rStyle w:val="FootnoteReference"/>
        </w:rPr>
        <w:footnoteRef/>
      </w:r>
      <w:r>
        <w:rPr>
          <w:rtl/>
        </w:rPr>
        <w:t xml:space="preserve"> </w:t>
      </w:r>
      <w:hyperlink r:id="rId4" w:history="1">
        <w:r w:rsidRPr="002563AA">
          <w:rPr>
            <w:rStyle w:val="Hyperlink"/>
            <w:rFonts w:hint="cs"/>
            <w:rtl/>
          </w:rPr>
          <w:t>وسائل</w:t>
        </w:r>
        <w:r w:rsidRPr="002563AA">
          <w:rPr>
            <w:rStyle w:val="Hyperlink"/>
            <w:rtl/>
          </w:rPr>
          <w:t xml:space="preserve"> </w:t>
        </w:r>
        <w:r w:rsidRPr="002563AA">
          <w:rPr>
            <w:rStyle w:val="Hyperlink"/>
            <w:rFonts w:hint="cs"/>
            <w:rtl/>
          </w:rPr>
          <w:t>الشیعة،</w:t>
        </w:r>
        <w:r w:rsidRPr="002563AA">
          <w:rPr>
            <w:rStyle w:val="Hyperlink"/>
            <w:rtl/>
          </w:rPr>
          <w:t xml:space="preserve"> </w:t>
        </w:r>
        <w:r w:rsidRPr="002563AA">
          <w:rPr>
            <w:rStyle w:val="Hyperlink"/>
            <w:rFonts w:hint="cs"/>
            <w:rtl/>
          </w:rPr>
          <w:t>الشیخ</w:t>
        </w:r>
        <w:r w:rsidRPr="002563AA">
          <w:rPr>
            <w:rStyle w:val="Hyperlink"/>
            <w:rtl/>
          </w:rPr>
          <w:t xml:space="preserve"> </w:t>
        </w:r>
        <w:r w:rsidRPr="002563AA">
          <w:rPr>
            <w:rStyle w:val="Hyperlink"/>
            <w:rFonts w:hint="cs"/>
            <w:rtl/>
          </w:rPr>
          <w:t>الحر</w:t>
        </w:r>
        <w:r w:rsidRPr="002563AA">
          <w:rPr>
            <w:rStyle w:val="Hyperlink"/>
            <w:rtl/>
          </w:rPr>
          <w:t xml:space="preserve"> </w:t>
        </w:r>
        <w:r w:rsidRPr="002563AA">
          <w:rPr>
            <w:rStyle w:val="Hyperlink"/>
            <w:rFonts w:hint="cs"/>
            <w:rtl/>
          </w:rPr>
          <w:t>العاملي،</w:t>
        </w:r>
        <w:r w:rsidRPr="002563AA">
          <w:rPr>
            <w:rStyle w:val="Hyperlink"/>
            <w:rtl/>
          </w:rPr>
          <w:t xml:space="preserve"> </w:t>
        </w:r>
        <w:r w:rsidRPr="002563AA">
          <w:rPr>
            <w:rStyle w:val="Hyperlink"/>
            <w:rFonts w:hint="cs"/>
            <w:rtl/>
          </w:rPr>
          <w:t>ج</w:t>
        </w:r>
        <w:r w:rsidRPr="002563AA">
          <w:rPr>
            <w:rStyle w:val="Hyperlink"/>
            <w:rtl/>
          </w:rPr>
          <w:t>11</w:t>
        </w:r>
        <w:r w:rsidRPr="002563AA">
          <w:rPr>
            <w:rStyle w:val="Hyperlink"/>
            <w:rFonts w:hint="cs"/>
            <w:rtl/>
          </w:rPr>
          <w:t>،</w:t>
        </w:r>
        <w:r w:rsidRPr="002563AA">
          <w:rPr>
            <w:rStyle w:val="Hyperlink"/>
            <w:rtl/>
          </w:rPr>
          <w:t xml:space="preserve"> </w:t>
        </w:r>
        <w:r w:rsidRPr="002563AA">
          <w:rPr>
            <w:rStyle w:val="Hyperlink"/>
            <w:rFonts w:hint="cs"/>
            <w:rtl/>
          </w:rPr>
          <w:t>ص</w:t>
        </w:r>
        <w:r w:rsidRPr="002563AA">
          <w:rPr>
            <w:rStyle w:val="Hyperlink"/>
            <w:rtl/>
          </w:rPr>
          <w:t>291</w:t>
        </w:r>
        <w:r w:rsidRPr="002563AA">
          <w:rPr>
            <w:rStyle w:val="Hyperlink"/>
            <w:rFonts w:hint="cs"/>
            <w:rtl/>
          </w:rPr>
          <w:t>،</w:t>
        </w:r>
        <w:r w:rsidRPr="002563AA">
          <w:rPr>
            <w:rStyle w:val="Hyperlink"/>
            <w:rtl/>
          </w:rPr>
          <w:t xml:space="preserve"> </w:t>
        </w:r>
        <w:r w:rsidRPr="002563AA">
          <w:rPr>
            <w:rStyle w:val="Hyperlink"/>
            <w:rFonts w:hint="cs"/>
            <w:rtl/>
          </w:rPr>
          <w:t>أبواب</w:t>
        </w:r>
        <w:r w:rsidRPr="002563AA">
          <w:rPr>
            <w:rStyle w:val="Hyperlink"/>
            <w:rtl/>
          </w:rPr>
          <w:t xml:space="preserve"> </w:t>
        </w:r>
        <w:r w:rsidRPr="002563AA">
          <w:rPr>
            <w:rStyle w:val="Hyperlink"/>
            <w:rFonts w:hint="cs"/>
            <w:rtl/>
          </w:rPr>
          <w:t>استحباب</w:t>
        </w:r>
        <w:r w:rsidRPr="002563AA">
          <w:rPr>
            <w:rStyle w:val="Hyperlink"/>
            <w:rtl/>
          </w:rPr>
          <w:t xml:space="preserve"> </w:t>
        </w:r>
        <w:r w:rsidRPr="002563AA">
          <w:rPr>
            <w:rStyle w:val="Hyperlink"/>
            <w:rFonts w:hint="cs"/>
            <w:rtl/>
          </w:rPr>
          <w:t>کون</w:t>
        </w:r>
        <w:r w:rsidRPr="002563AA">
          <w:rPr>
            <w:rStyle w:val="Hyperlink"/>
            <w:rtl/>
          </w:rPr>
          <w:t xml:space="preserve"> </w:t>
        </w:r>
        <w:r w:rsidRPr="002563AA">
          <w:rPr>
            <w:rStyle w:val="Hyperlink"/>
            <w:rFonts w:hint="cs"/>
            <w:rtl/>
          </w:rPr>
          <w:t>إحرام</w:t>
        </w:r>
        <w:r w:rsidRPr="002563AA">
          <w:rPr>
            <w:rStyle w:val="Hyperlink"/>
            <w:rtl/>
          </w:rPr>
          <w:t xml:space="preserve"> </w:t>
        </w:r>
        <w:r w:rsidRPr="002563AA">
          <w:rPr>
            <w:rStyle w:val="Hyperlink"/>
            <w:rFonts w:hint="cs"/>
            <w:rtl/>
          </w:rPr>
          <w:t>المتمتع</w:t>
        </w:r>
        <w:r w:rsidRPr="002563AA">
          <w:rPr>
            <w:rStyle w:val="Hyperlink"/>
            <w:rtl/>
          </w:rPr>
          <w:t xml:space="preserve"> </w:t>
        </w:r>
        <w:r w:rsidRPr="002563AA">
          <w:rPr>
            <w:rStyle w:val="Hyperlink"/>
            <w:rFonts w:hint="cs"/>
            <w:rtl/>
          </w:rPr>
          <w:t>بالحج</w:t>
        </w:r>
        <w:r w:rsidRPr="002563AA">
          <w:rPr>
            <w:rStyle w:val="Hyperlink"/>
            <w:rtl/>
          </w:rPr>
          <w:t xml:space="preserve"> </w:t>
        </w:r>
        <w:r w:rsidRPr="002563AA">
          <w:rPr>
            <w:rStyle w:val="Hyperlink"/>
            <w:rFonts w:hint="cs"/>
            <w:rtl/>
          </w:rPr>
          <w:t>یوم</w:t>
        </w:r>
        <w:r w:rsidRPr="002563AA">
          <w:rPr>
            <w:rStyle w:val="Hyperlink"/>
            <w:rtl/>
          </w:rPr>
          <w:t xml:space="preserve"> </w:t>
        </w:r>
        <w:r w:rsidRPr="002563AA">
          <w:rPr>
            <w:rStyle w:val="Hyperlink"/>
            <w:rFonts w:hint="cs"/>
            <w:rtl/>
          </w:rPr>
          <w:t>الترویة</w:t>
        </w:r>
        <w:r w:rsidRPr="002563AA">
          <w:rPr>
            <w:rStyle w:val="Hyperlink"/>
            <w:rtl/>
          </w:rPr>
          <w:t>...</w:t>
        </w:r>
        <w:r w:rsidRPr="002563AA">
          <w:rPr>
            <w:rStyle w:val="Hyperlink"/>
            <w:rFonts w:hint="cs"/>
            <w:rtl/>
          </w:rPr>
          <w:t>،</w:t>
        </w:r>
        <w:r w:rsidRPr="002563AA">
          <w:rPr>
            <w:rStyle w:val="Hyperlink"/>
            <w:rtl/>
          </w:rPr>
          <w:t xml:space="preserve"> </w:t>
        </w:r>
        <w:r w:rsidRPr="002563AA">
          <w:rPr>
            <w:rStyle w:val="Hyperlink"/>
            <w:rFonts w:hint="cs"/>
            <w:rtl/>
          </w:rPr>
          <w:t>باب</w:t>
        </w:r>
        <w:r w:rsidRPr="002563AA">
          <w:rPr>
            <w:rStyle w:val="Hyperlink"/>
            <w:rtl/>
          </w:rPr>
          <w:t>20</w:t>
        </w:r>
        <w:r w:rsidRPr="002563AA">
          <w:rPr>
            <w:rStyle w:val="Hyperlink"/>
            <w:rFonts w:hint="cs"/>
            <w:rtl/>
          </w:rPr>
          <w:t>،</w:t>
        </w:r>
        <w:r w:rsidRPr="002563AA">
          <w:rPr>
            <w:rStyle w:val="Hyperlink"/>
            <w:rtl/>
          </w:rPr>
          <w:t xml:space="preserve"> </w:t>
        </w:r>
        <w:r w:rsidRPr="002563AA">
          <w:rPr>
            <w:rStyle w:val="Hyperlink"/>
            <w:rFonts w:hint="cs"/>
            <w:rtl/>
          </w:rPr>
          <w:t>ح،</w:t>
        </w:r>
        <w:r w:rsidRPr="002563AA">
          <w:rPr>
            <w:rStyle w:val="Hyperlink"/>
            <w:rtl/>
          </w:rPr>
          <w:t xml:space="preserve"> </w:t>
        </w:r>
        <w:r w:rsidRPr="002563AA">
          <w:rPr>
            <w:rStyle w:val="Hyperlink"/>
            <w:rFonts w:hint="cs"/>
            <w:rtl/>
          </w:rPr>
          <w:t>ط</w:t>
        </w:r>
        <w:r w:rsidRPr="002563AA">
          <w:rPr>
            <w:rStyle w:val="Hyperlink"/>
            <w:rtl/>
          </w:rPr>
          <w:t xml:space="preserve"> </w:t>
        </w:r>
        <w:r w:rsidRPr="002563AA">
          <w:rPr>
            <w:rStyle w:val="Hyperlink"/>
            <w:rFonts w:hint="cs"/>
            <w:rtl/>
          </w:rPr>
          <w:t>آل</w:t>
        </w:r>
        <w:r w:rsidRPr="002563AA">
          <w:rPr>
            <w:rStyle w:val="Hyperlink"/>
            <w:rtl/>
          </w:rPr>
          <w:t xml:space="preserve"> </w:t>
        </w:r>
        <w:r w:rsidRPr="002563AA">
          <w:rPr>
            <w:rStyle w:val="Hyperlink"/>
            <w:rFonts w:hint="cs"/>
            <w:rtl/>
          </w:rPr>
          <w:t>البيت</w:t>
        </w:r>
        <w:r w:rsidRPr="002563AA">
          <w:rPr>
            <w:rStyle w:val="Hyperlink"/>
            <w:rtl/>
          </w:rPr>
          <w:t>.</w:t>
        </w:r>
      </w:hyperlink>
    </w:p>
  </w:footnote>
  <w:footnote w:id="5">
    <w:p w:rsidR="00986C5A" w:rsidRDefault="00986C5A" w:rsidP="00986C5A">
      <w:pPr>
        <w:pStyle w:val="FootnoteText"/>
        <w:rPr>
          <w:rtl/>
        </w:rPr>
      </w:pPr>
      <w:r>
        <w:rPr>
          <w:rStyle w:val="FootnoteReference"/>
        </w:rPr>
        <w:footnoteRef/>
      </w:r>
      <w:r>
        <w:rPr>
          <w:rtl/>
        </w:rPr>
        <w:t xml:space="preserve"> </w:t>
      </w:r>
      <w:r>
        <w:rPr>
          <w:rtl/>
        </w:rPr>
        <w:t>نجاشی وی را توثیق کرده است و المیثمی است نه المحاملی که به اشتباه در وسائل الشیعة آمده است و اصلا المحاملی نداریم.</w:t>
      </w:r>
    </w:p>
  </w:footnote>
  <w:footnote w:id="6">
    <w:p w:rsidR="002563AA" w:rsidRDefault="002563AA" w:rsidP="002563AA">
      <w:pPr>
        <w:pStyle w:val="FootnoteText"/>
        <w:rPr>
          <w:rFonts w:hint="cs"/>
        </w:rPr>
      </w:pPr>
      <w:r>
        <w:rPr>
          <w:rStyle w:val="FootnoteReference"/>
        </w:rPr>
        <w:footnoteRef/>
      </w:r>
      <w:r>
        <w:rPr>
          <w:rtl/>
        </w:rPr>
        <w:t xml:space="preserve"> </w:t>
      </w:r>
      <w:hyperlink r:id="rId5" w:history="1">
        <w:r w:rsidRPr="002563AA">
          <w:rPr>
            <w:rStyle w:val="Hyperlink"/>
            <w:rFonts w:hint="cs"/>
            <w:rtl/>
          </w:rPr>
          <w:t>وسائل</w:t>
        </w:r>
        <w:r w:rsidRPr="002563AA">
          <w:rPr>
            <w:rStyle w:val="Hyperlink"/>
            <w:rtl/>
          </w:rPr>
          <w:t xml:space="preserve"> </w:t>
        </w:r>
        <w:r w:rsidRPr="002563AA">
          <w:rPr>
            <w:rStyle w:val="Hyperlink"/>
            <w:rFonts w:hint="cs"/>
            <w:rtl/>
          </w:rPr>
          <w:t>الشیعة،</w:t>
        </w:r>
        <w:r w:rsidRPr="002563AA">
          <w:rPr>
            <w:rStyle w:val="Hyperlink"/>
            <w:rtl/>
          </w:rPr>
          <w:t xml:space="preserve"> </w:t>
        </w:r>
        <w:r w:rsidRPr="002563AA">
          <w:rPr>
            <w:rStyle w:val="Hyperlink"/>
            <w:rFonts w:hint="cs"/>
            <w:rtl/>
          </w:rPr>
          <w:t>الشیخ</w:t>
        </w:r>
        <w:r w:rsidRPr="002563AA">
          <w:rPr>
            <w:rStyle w:val="Hyperlink"/>
            <w:rtl/>
          </w:rPr>
          <w:t xml:space="preserve"> </w:t>
        </w:r>
        <w:r w:rsidRPr="002563AA">
          <w:rPr>
            <w:rStyle w:val="Hyperlink"/>
            <w:rFonts w:hint="cs"/>
            <w:rtl/>
          </w:rPr>
          <w:t>الحر</w:t>
        </w:r>
        <w:r w:rsidRPr="002563AA">
          <w:rPr>
            <w:rStyle w:val="Hyperlink"/>
            <w:rtl/>
          </w:rPr>
          <w:t xml:space="preserve"> </w:t>
        </w:r>
        <w:r w:rsidRPr="002563AA">
          <w:rPr>
            <w:rStyle w:val="Hyperlink"/>
            <w:rFonts w:hint="cs"/>
            <w:rtl/>
          </w:rPr>
          <w:t>العاملي،</w:t>
        </w:r>
        <w:r w:rsidRPr="002563AA">
          <w:rPr>
            <w:rStyle w:val="Hyperlink"/>
            <w:rtl/>
          </w:rPr>
          <w:t xml:space="preserve"> </w:t>
        </w:r>
        <w:r w:rsidRPr="002563AA">
          <w:rPr>
            <w:rStyle w:val="Hyperlink"/>
            <w:rFonts w:hint="cs"/>
            <w:rtl/>
          </w:rPr>
          <w:t>ج</w:t>
        </w:r>
        <w:r w:rsidRPr="002563AA">
          <w:rPr>
            <w:rStyle w:val="Hyperlink"/>
            <w:rtl/>
          </w:rPr>
          <w:t>11</w:t>
        </w:r>
        <w:r w:rsidRPr="002563AA">
          <w:rPr>
            <w:rStyle w:val="Hyperlink"/>
            <w:rFonts w:hint="cs"/>
            <w:rtl/>
          </w:rPr>
          <w:t>،</w:t>
        </w:r>
        <w:r w:rsidRPr="002563AA">
          <w:rPr>
            <w:rStyle w:val="Hyperlink"/>
            <w:rtl/>
          </w:rPr>
          <w:t xml:space="preserve"> </w:t>
        </w:r>
        <w:r w:rsidRPr="002563AA">
          <w:rPr>
            <w:rStyle w:val="Hyperlink"/>
            <w:rFonts w:hint="cs"/>
            <w:rtl/>
          </w:rPr>
          <w:t>ص</w:t>
        </w:r>
        <w:r w:rsidRPr="002563AA">
          <w:rPr>
            <w:rStyle w:val="Hyperlink"/>
            <w:rtl/>
          </w:rPr>
          <w:t>293</w:t>
        </w:r>
        <w:r w:rsidRPr="002563AA">
          <w:rPr>
            <w:rStyle w:val="Hyperlink"/>
            <w:rFonts w:hint="cs"/>
            <w:rtl/>
          </w:rPr>
          <w:t>،</w:t>
        </w:r>
        <w:r w:rsidRPr="002563AA">
          <w:rPr>
            <w:rStyle w:val="Hyperlink"/>
            <w:rtl/>
          </w:rPr>
          <w:t xml:space="preserve"> </w:t>
        </w:r>
        <w:r w:rsidRPr="002563AA">
          <w:rPr>
            <w:rStyle w:val="Hyperlink"/>
            <w:rFonts w:hint="cs"/>
            <w:rtl/>
          </w:rPr>
          <w:t>أبواب</w:t>
        </w:r>
        <w:r w:rsidRPr="002563AA">
          <w:rPr>
            <w:rStyle w:val="Hyperlink"/>
            <w:rtl/>
          </w:rPr>
          <w:t xml:space="preserve"> </w:t>
        </w:r>
        <w:r w:rsidRPr="002563AA">
          <w:rPr>
            <w:rStyle w:val="Hyperlink"/>
            <w:rFonts w:hint="cs"/>
            <w:rtl/>
          </w:rPr>
          <w:t>استحباب</w:t>
        </w:r>
        <w:r w:rsidRPr="002563AA">
          <w:rPr>
            <w:rStyle w:val="Hyperlink"/>
            <w:rtl/>
          </w:rPr>
          <w:t xml:space="preserve"> </w:t>
        </w:r>
        <w:r w:rsidRPr="002563AA">
          <w:rPr>
            <w:rStyle w:val="Hyperlink"/>
            <w:rFonts w:hint="cs"/>
            <w:rtl/>
          </w:rPr>
          <w:t>کون</w:t>
        </w:r>
        <w:r w:rsidRPr="002563AA">
          <w:rPr>
            <w:rStyle w:val="Hyperlink"/>
            <w:rtl/>
          </w:rPr>
          <w:t xml:space="preserve"> </w:t>
        </w:r>
        <w:r w:rsidRPr="002563AA">
          <w:rPr>
            <w:rStyle w:val="Hyperlink"/>
            <w:rFonts w:hint="cs"/>
            <w:rtl/>
          </w:rPr>
          <w:t>إحرام</w:t>
        </w:r>
        <w:r w:rsidRPr="002563AA">
          <w:rPr>
            <w:rStyle w:val="Hyperlink"/>
            <w:rtl/>
          </w:rPr>
          <w:t xml:space="preserve"> </w:t>
        </w:r>
        <w:r w:rsidRPr="002563AA">
          <w:rPr>
            <w:rStyle w:val="Hyperlink"/>
            <w:rFonts w:hint="cs"/>
            <w:rtl/>
          </w:rPr>
          <w:t>المتمتع</w:t>
        </w:r>
        <w:r w:rsidRPr="002563AA">
          <w:rPr>
            <w:rStyle w:val="Hyperlink"/>
            <w:rtl/>
          </w:rPr>
          <w:t xml:space="preserve"> </w:t>
        </w:r>
        <w:r w:rsidRPr="002563AA">
          <w:rPr>
            <w:rStyle w:val="Hyperlink"/>
            <w:rFonts w:hint="cs"/>
            <w:rtl/>
          </w:rPr>
          <w:t>بالحج</w:t>
        </w:r>
        <w:r w:rsidRPr="002563AA">
          <w:rPr>
            <w:rStyle w:val="Hyperlink"/>
            <w:rtl/>
          </w:rPr>
          <w:t xml:space="preserve"> </w:t>
        </w:r>
        <w:r w:rsidRPr="002563AA">
          <w:rPr>
            <w:rStyle w:val="Hyperlink"/>
            <w:rFonts w:hint="cs"/>
            <w:rtl/>
          </w:rPr>
          <w:t>یوم</w:t>
        </w:r>
        <w:r w:rsidRPr="002563AA">
          <w:rPr>
            <w:rStyle w:val="Hyperlink"/>
            <w:rtl/>
          </w:rPr>
          <w:t xml:space="preserve"> </w:t>
        </w:r>
        <w:r w:rsidRPr="002563AA">
          <w:rPr>
            <w:rStyle w:val="Hyperlink"/>
            <w:rFonts w:hint="cs"/>
            <w:rtl/>
          </w:rPr>
          <w:t>الترویة</w:t>
        </w:r>
        <w:r w:rsidRPr="002563AA">
          <w:rPr>
            <w:rStyle w:val="Hyperlink"/>
            <w:rtl/>
          </w:rPr>
          <w:t>...</w:t>
        </w:r>
        <w:r w:rsidRPr="002563AA">
          <w:rPr>
            <w:rStyle w:val="Hyperlink"/>
            <w:rFonts w:hint="cs"/>
            <w:rtl/>
          </w:rPr>
          <w:t>،</w:t>
        </w:r>
        <w:r w:rsidRPr="002563AA">
          <w:rPr>
            <w:rStyle w:val="Hyperlink"/>
            <w:rtl/>
          </w:rPr>
          <w:t xml:space="preserve"> </w:t>
        </w:r>
        <w:r w:rsidRPr="002563AA">
          <w:rPr>
            <w:rStyle w:val="Hyperlink"/>
            <w:rFonts w:hint="cs"/>
            <w:rtl/>
          </w:rPr>
          <w:t>باب</w:t>
        </w:r>
        <w:r w:rsidRPr="002563AA">
          <w:rPr>
            <w:rStyle w:val="Hyperlink"/>
            <w:rtl/>
          </w:rPr>
          <w:t>20</w:t>
        </w:r>
        <w:r w:rsidRPr="002563AA">
          <w:rPr>
            <w:rStyle w:val="Hyperlink"/>
            <w:rFonts w:hint="cs"/>
            <w:rtl/>
          </w:rPr>
          <w:t>،</w:t>
        </w:r>
        <w:r w:rsidRPr="002563AA">
          <w:rPr>
            <w:rStyle w:val="Hyperlink"/>
            <w:rtl/>
          </w:rPr>
          <w:t xml:space="preserve"> </w:t>
        </w:r>
        <w:r w:rsidRPr="002563AA">
          <w:rPr>
            <w:rStyle w:val="Hyperlink"/>
            <w:rFonts w:hint="cs"/>
            <w:rtl/>
          </w:rPr>
          <w:t>ح،</w:t>
        </w:r>
        <w:r w:rsidRPr="002563AA">
          <w:rPr>
            <w:rStyle w:val="Hyperlink"/>
            <w:rtl/>
          </w:rPr>
          <w:t xml:space="preserve"> </w:t>
        </w:r>
        <w:r w:rsidRPr="002563AA">
          <w:rPr>
            <w:rStyle w:val="Hyperlink"/>
            <w:rFonts w:hint="cs"/>
            <w:rtl/>
          </w:rPr>
          <w:t>ط</w:t>
        </w:r>
        <w:r w:rsidRPr="002563AA">
          <w:rPr>
            <w:rStyle w:val="Hyperlink"/>
            <w:rtl/>
          </w:rPr>
          <w:t xml:space="preserve"> </w:t>
        </w:r>
        <w:r w:rsidRPr="002563AA">
          <w:rPr>
            <w:rStyle w:val="Hyperlink"/>
            <w:rFonts w:hint="cs"/>
            <w:rtl/>
          </w:rPr>
          <w:t>آل</w:t>
        </w:r>
        <w:r w:rsidRPr="002563AA">
          <w:rPr>
            <w:rStyle w:val="Hyperlink"/>
            <w:rtl/>
          </w:rPr>
          <w:t xml:space="preserve"> </w:t>
        </w:r>
        <w:r w:rsidRPr="002563AA">
          <w:rPr>
            <w:rStyle w:val="Hyperlink"/>
            <w:rFonts w:hint="cs"/>
            <w:rtl/>
          </w:rPr>
          <w:t>البيت</w:t>
        </w:r>
        <w:r w:rsidRPr="002563AA">
          <w:rPr>
            <w:rStyle w:val="Hyperlink"/>
            <w:rtl/>
          </w:rPr>
          <w:t>.</w:t>
        </w:r>
      </w:hyperlink>
    </w:p>
  </w:footnote>
  <w:footnote w:id="7">
    <w:p w:rsidR="002563AA" w:rsidRPr="002563AA" w:rsidRDefault="002563AA" w:rsidP="002563AA">
      <w:pPr>
        <w:pStyle w:val="FootnoteText"/>
        <w:rPr>
          <w:rFonts w:hint="cs"/>
          <w:rtl/>
        </w:rPr>
      </w:pPr>
      <w:r w:rsidRPr="002563AA">
        <w:footnoteRef/>
      </w:r>
      <w:r w:rsidRPr="002563AA">
        <w:rPr>
          <w:rtl/>
        </w:rPr>
        <w:t xml:space="preserve"> </w:t>
      </w:r>
      <w:hyperlink r:id="rId6" w:history="1">
        <w:r w:rsidRPr="002563AA">
          <w:rPr>
            <w:rStyle w:val="Hyperlink"/>
            <w:rFonts w:hint="cs"/>
            <w:rtl/>
          </w:rPr>
          <w:t>وسائل</w:t>
        </w:r>
        <w:r w:rsidRPr="002563AA">
          <w:rPr>
            <w:rStyle w:val="Hyperlink"/>
            <w:rtl/>
          </w:rPr>
          <w:t xml:space="preserve"> </w:t>
        </w:r>
        <w:r w:rsidRPr="002563AA">
          <w:rPr>
            <w:rStyle w:val="Hyperlink"/>
            <w:rFonts w:hint="cs"/>
            <w:rtl/>
          </w:rPr>
          <w:t>الشیعة،</w:t>
        </w:r>
        <w:r w:rsidRPr="002563AA">
          <w:rPr>
            <w:rStyle w:val="Hyperlink"/>
            <w:rtl/>
          </w:rPr>
          <w:t xml:space="preserve"> </w:t>
        </w:r>
        <w:r w:rsidRPr="002563AA">
          <w:rPr>
            <w:rStyle w:val="Hyperlink"/>
            <w:rFonts w:hint="cs"/>
            <w:rtl/>
          </w:rPr>
          <w:t>الشیخ</w:t>
        </w:r>
        <w:r w:rsidRPr="002563AA">
          <w:rPr>
            <w:rStyle w:val="Hyperlink"/>
            <w:rtl/>
          </w:rPr>
          <w:t xml:space="preserve"> </w:t>
        </w:r>
        <w:r w:rsidRPr="002563AA">
          <w:rPr>
            <w:rStyle w:val="Hyperlink"/>
            <w:rFonts w:hint="cs"/>
            <w:rtl/>
          </w:rPr>
          <w:t>الحر</w:t>
        </w:r>
        <w:r w:rsidRPr="002563AA">
          <w:rPr>
            <w:rStyle w:val="Hyperlink"/>
            <w:rtl/>
          </w:rPr>
          <w:t xml:space="preserve"> </w:t>
        </w:r>
        <w:r w:rsidRPr="002563AA">
          <w:rPr>
            <w:rStyle w:val="Hyperlink"/>
            <w:rFonts w:hint="cs"/>
            <w:rtl/>
          </w:rPr>
          <w:t>العاملي،</w:t>
        </w:r>
        <w:r w:rsidRPr="002563AA">
          <w:rPr>
            <w:rStyle w:val="Hyperlink"/>
            <w:rtl/>
          </w:rPr>
          <w:t xml:space="preserve"> </w:t>
        </w:r>
        <w:r w:rsidRPr="002563AA">
          <w:rPr>
            <w:rStyle w:val="Hyperlink"/>
            <w:rFonts w:hint="cs"/>
            <w:rtl/>
          </w:rPr>
          <w:t>ج</w:t>
        </w:r>
        <w:r w:rsidRPr="002563AA">
          <w:rPr>
            <w:rStyle w:val="Hyperlink"/>
            <w:rtl/>
          </w:rPr>
          <w:t>13</w:t>
        </w:r>
        <w:r w:rsidRPr="002563AA">
          <w:rPr>
            <w:rStyle w:val="Hyperlink"/>
            <w:rFonts w:hint="cs"/>
            <w:rtl/>
          </w:rPr>
          <w:t>،</w:t>
        </w:r>
        <w:r w:rsidRPr="002563AA">
          <w:rPr>
            <w:rStyle w:val="Hyperlink"/>
            <w:rtl/>
          </w:rPr>
          <w:t xml:space="preserve"> </w:t>
        </w:r>
        <w:r w:rsidRPr="002563AA">
          <w:rPr>
            <w:rStyle w:val="Hyperlink"/>
            <w:rFonts w:hint="cs"/>
            <w:rtl/>
          </w:rPr>
          <w:t>ص</w:t>
        </w:r>
        <w:r w:rsidRPr="002563AA">
          <w:rPr>
            <w:rStyle w:val="Hyperlink"/>
            <w:rtl/>
          </w:rPr>
          <w:t>515</w:t>
        </w:r>
        <w:r w:rsidRPr="002563AA">
          <w:rPr>
            <w:rStyle w:val="Hyperlink"/>
            <w:rFonts w:hint="cs"/>
            <w:rtl/>
          </w:rPr>
          <w:t>،</w:t>
        </w:r>
        <w:r w:rsidRPr="002563AA">
          <w:rPr>
            <w:rStyle w:val="Hyperlink"/>
            <w:rtl/>
          </w:rPr>
          <w:t xml:space="preserve"> </w:t>
        </w:r>
        <w:r w:rsidRPr="002563AA">
          <w:rPr>
            <w:rStyle w:val="Hyperlink"/>
            <w:rFonts w:hint="cs"/>
            <w:rtl/>
          </w:rPr>
          <w:t>أبواب</w:t>
        </w:r>
        <w:r w:rsidRPr="002563AA">
          <w:rPr>
            <w:rStyle w:val="Hyperlink"/>
            <w:rtl/>
          </w:rPr>
          <w:t xml:space="preserve"> </w:t>
        </w:r>
        <w:r w:rsidRPr="002563AA">
          <w:rPr>
            <w:rStyle w:val="Hyperlink"/>
            <w:rFonts w:hint="cs"/>
            <w:rtl/>
          </w:rPr>
          <w:t>جواز</w:t>
        </w:r>
        <w:r w:rsidRPr="002563AA">
          <w:rPr>
            <w:rStyle w:val="Hyperlink"/>
            <w:rtl/>
          </w:rPr>
          <w:t xml:space="preserve"> </w:t>
        </w:r>
        <w:r w:rsidRPr="002563AA">
          <w:rPr>
            <w:rStyle w:val="Hyperlink"/>
            <w:rFonts w:hint="cs"/>
            <w:rtl/>
          </w:rPr>
          <w:t>إتیان</w:t>
        </w:r>
        <w:r w:rsidRPr="002563AA">
          <w:rPr>
            <w:rStyle w:val="Hyperlink"/>
            <w:rtl/>
          </w:rPr>
          <w:t xml:space="preserve"> </w:t>
        </w:r>
        <w:r w:rsidRPr="002563AA">
          <w:rPr>
            <w:rStyle w:val="Hyperlink"/>
            <w:rFonts w:hint="cs"/>
            <w:rtl/>
          </w:rPr>
          <w:t>النساء</w:t>
        </w:r>
        <w:r w:rsidRPr="002563AA">
          <w:rPr>
            <w:rStyle w:val="Hyperlink"/>
            <w:rtl/>
          </w:rPr>
          <w:t xml:space="preserve"> </w:t>
        </w:r>
        <w:r w:rsidRPr="002563AA">
          <w:rPr>
            <w:rStyle w:val="Hyperlink"/>
            <w:rFonts w:hint="cs"/>
            <w:rtl/>
          </w:rPr>
          <w:t>بعد</w:t>
        </w:r>
        <w:r w:rsidRPr="002563AA">
          <w:rPr>
            <w:rStyle w:val="Hyperlink"/>
            <w:rtl/>
          </w:rPr>
          <w:t xml:space="preserve"> </w:t>
        </w:r>
        <w:r w:rsidRPr="002563AA">
          <w:rPr>
            <w:rStyle w:val="Hyperlink"/>
            <w:rFonts w:hint="cs"/>
            <w:rtl/>
          </w:rPr>
          <w:t>التقصیر</w:t>
        </w:r>
        <w:r w:rsidRPr="002563AA">
          <w:rPr>
            <w:rStyle w:val="Hyperlink"/>
            <w:rtl/>
          </w:rPr>
          <w:t>...</w:t>
        </w:r>
        <w:r w:rsidRPr="002563AA">
          <w:rPr>
            <w:rStyle w:val="Hyperlink"/>
            <w:rFonts w:hint="cs"/>
            <w:rtl/>
          </w:rPr>
          <w:t>،</w:t>
        </w:r>
        <w:r w:rsidRPr="002563AA">
          <w:rPr>
            <w:rStyle w:val="Hyperlink"/>
            <w:rtl/>
          </w:rPr>
          <w:t xml:space="preserve"> </w:t>
        </w:r>
        <w:r w:rsidRPr="002563AA">
          <w:rPr>
            <w:rStyle w:val="Hyperlink"/>
            <w:rFonts w:hint="cs"/>
            <w:rtl/>
          </w:rPr>
          <w:t>باب</w:t>
        </w:r>
        <w:r w:rsidRPr="002563AA">
          <w:rPr>
            <w:rStyle w:val="Hyperlink"/>
            <w:rtl/>
          </w:rPr>
          <w:t>8</w:t>
        </w:r>
        <w:r w:rsidRPr="002563AA">
          <w:rPr>
            <w:rStyle w:val="Hyperlink"/>
            <w:rFonts w:hint="cs"/>
            <w:rtl/>
          </w:rPr>
          <w:t>،</w:t>
        </w:r>
        <w:r w:rsidRPr="002563AA">
          <w:rPr>
            <w:rStyle w:val="Hyperlink"/>
            <w:rtl/>
          </w:rPr>
          <w:t xml:space="preserve"> </w:t>
        </w:r>
        <w:r w:rsidRPr="002563AA">
          <w:rPr>
            <w:rStyle w:val="Hyperlink"/>
            <w:rFonts w:hint="cs"/>
            <w:rtl/>
          </w:rPr>
          <w:t>ح،</w:t>
        </w:r>
        <w:r w:rsidRPr="002563AA">
          <w:rPr>
            <w:rStyle w:val="Hyperlink"/>
            <w:rtl/>
          </w:rPr>
          <w:t xml:space="preserve"> </w:t>
        </w:r>
        <w:r w:rsidRPr="002563AA">
          <w:rPr>
            <w:rStyle w:val="Hyperlink"/>
            <w:rFonts w:hint="cs"/>
            <w:rtl/>
          </w:rPr>
          <w:t>ط</w:t>
        </w:r>
        <w:r w:rsidRPr="002563AA">
          <w:rPr>
            <w:rStyle w:val="Hyperlink"/>
            <w:rtl/>
          </w:rPr>
          <w:t xml:space="preserve"> </w:t>
        </w:r>
        <w:r w:rsidRPr="002563AA">
          <w:rPr>
            <w:rStyle w:val="Hyperlink"/>
            <w:rFonts w:hint="cs"/>
            <w:rtl/>
          </w:rPr>
          <w:t>آل</w:t>
        </w:r>
        <w:r w:rsidRPr="002563AA">
          <w:rPr>
            <w:rStyle w:val="Hyperlink"/>
            <w:rtl/>
          </w:rPr>
          <w:t xml:space="preserve"> </w:t>
        </w:r>
        <w:r w:rsidRPr="002563AA">
          <w:rPr>
            <w:rStyle w:val="Hyperlink"/>
            <w:rFonts w:hint="cs"/>
            <w:rtl/>
          </w:rPr>
          <w:t>البيت</w:t>
        </w:r>
        <w:r w:rsidRPr="002563AA">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564A1C">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564A1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564A1C">
      <w:rPr>
        <w:rFonts w:hint="cs"/>
        <w:b/>
        <w:bCs/>
        <w:color w:val="632423" w:themeColor="accent2" w:themeShade="80"/>
        <w:sz w:val="20"/>
        <w:szCs w:val="24"/>
        <w:rtl/>
      </w:rPr>
      <w:t>آيت</w:t>
    </w:r>
    <w:r w:rsidR="00564A1C">
      <w:rPr>
        <w:b/>
        <w:bCs/>
        <w:color w:val="632423" w:themeColor="accent2" w:themeShade="80"/>
        <w:sz w:val="20"/>
        <w:szCs w:val="24"/>
        <w:rtl/>
      </w:rPr>
      <w:t xml:space="preserve"> </w:t>
    </w:r>
    <w:r w:rsidR="00564A1C">
      <w:rPr>
        <w:rFonts w:hint="cs"/>
        <w:b/>
        <w:bCs/>
        <w:color w:val="632423" w:themeColor="accent2" w:themeShade="80"/>
        <w:sz w:val="20"/>
        <w:szCs w:val="24"/>
        <w:rtl/>
      </w:rPr>
      <w:t>الله</w:t>
    </w:r>
    <w:r w:rsidR="00564A1C">
      <w:rPr>
        <w:b/>
        <w:bCs/>
        <w:color w:val="632423" w:themeColor="accent2" w:themeShade="80"/>
        <w:sz w:val="20"/>
        <w:szCs w:val="24"/>
        <w:rtl/>
      </w:rPr>
      <w:t xml:space="preserve"> </w:t>
    </w:r>
    <w:r w:rsidR="00564A1C">
      <w:rPr>
        <w:rFonts w:hint="cs"/>
        <w:b/>
        <w:bCs/>
        <w:color w:val="632423" w:themeColor="accent2" w:themeShade="80"/>
        <w:sz w:val="20"/>
        <w:szCs w:val="24"/>
        <w:rtl/>
      </w:rPr>
      <w:t>العظمي</w:t>
    </w:r>
    <w:r w:rsidR="00564A1C">
      <w:rPr>
        <w:b/>
        <w:bCs/>
        <w:color w:val="632423" w:themeColor="accent2" w:themeShade="80"/>
        <w:sz w:val="20"/>
        <w:szCs w:val="24"/>
        <w:rtl/>
      </w:rPr>
      <w:t xml:space="preserve"> </w:t>
    </w:r>
    <w:r w:rsidR="00564A1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564A1C">
      <w:rPr>
        <w:sz w:val="24"/>
        <w:szCs w:val="24"/>
        <w:rtl/>
      </w:rPr>
      <w:t>27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564A1C">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564A1C">
      <w:rPr>
        <w:rFonts w:hint="cs"/>
        <w:sz w:val="24"/>
        <w:szCs w:val="24"/>
        <w:rtl/>
      </w:rPr>
      <w:t>مرکز</w:t>
    </w:r>
    <w:r w:rsidR="00564A1C">
      <w:rPr>
        <w:sz w:val="24"/>
        <w:szCs w:val="24"/>
        <w:rtl/>
      </w:rPr>
      <w:t xml:space="preserve"> </w:t>
    </w:r>
    <w:r w:rsidR="00564A1C">
      <w:rPr>
        <w:rFonts w:hint="cs"/>
        <w:sz w:val="24"/>
        <w:szCs w:val="24"/>
        <w:rtl/>
      </w:rPr>
      <w:t>فقهي</w:t>
    </w:r>
    <w:r w:rsidR="00564A1C">
      <w:rPr>
        <w:sz w:val="24"/>
        <w:szCs w:val="24"/>
        <w:rtl/>
      </w:rPr>
      <w:t xml:space="preserve"> </w:t>
    </w:r>
    <w:r w:rsidR="00564A1C">
      <w:rPr>
        <w:rFonts w:hint="cs"/>
        <w:sz w:val="24"/>
        <w:szCs w:val="24"/>
        <w:rtl/>
      </w:rPr>
      <w:t>امام</w:t>
    </w:r>
    <w:r w:rsidR="00564A1C">
      <w:rPr>
        <w:sz w:val="24"/>
        <w:szCs w:val="24"/>
        <w:rtl/>
      </w:rPr>
      <w:t xml:space="preserve"> </w:t>
    </w:r>
    <w:r w:rsidR="00564A1C">
      <w:rPr>
        <w:rFonts w:hint="cs"/>
        <w:sz w:val="24"/>
        <w:szCs w:val="24"/>
        <w:rtl/>
      </w:rPr>
      <w:t>محمد</w:t>
    </w:r>
    <w:r w:rsidR="00564A1C">
      <w:rPr>
        <w:sz w:val="24"/>
        <w:szCs w:val="24"/>
        <w:rtl/>
      </w:rPr>
      <w:t xml:space="preserve"> </w:t>
    </w:r>
    <w:r w:rsidR="00564A1C">
      <w:rPr>
        <w:rFonts w:hint="cs"/>
        <w:sz w:val="24"/>
        <w:szCs w:val="24"/>
        <w:rtl/>
      </w:rPr>
      <w:t>باقر</w:t>
    </w:r>
    <w:r w:rsidR="00564A1C">
      <w:rPr>
        <w:sz w:val="24"/>
        <w:szCs w:val="24"/>
        <w:rtl/>
      </w:rPr>
      <w:t xml:space="preserve"> </w:t>
    </w:r>
    <w:r w:rsidR="00564A1C">
      <w:rPr>
        <w:rFonts w:hint="cs"/>
        <w:sz w:val="24"/>
        <w:szCs w:val="24"/>
        <w:rtl/>
      </w:rPr>
      <w:t>عليه</w:t>
    </w:r>
    <w:r w:rsidR="00564A1C">
      <w:rPr>
        <w:sz w:val="24"/>
        <w:szCs w:val="24"/>
        <w:rtl/>
      </w:rPr>
      <w:t xml:space="preserve"> </w:t>
    </w:r>
    <w:r w:rsidR="00564A1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564A1C">
      <w:rPr>
        <w:rFonts w:hint="cs"/>
        <w:sz w:val="24"/>
        <w:szCs w:val="24"/>
        <w:rtl/>
      </w:rPr>
      <w:t>احکام</w:t>
    </w:r>
    <w:r w:rsidR="00564A1C">
      <w:rPr>
        <w:sz w:val="24"/>
        <w:szCs w:val="24"/>
        <w:rtl/>
      </w:rPr>
      <w:t xml:space="preserve"> </w:t>
    </w:r>
    <w:r w:rsidR="00564A1C">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3AA"/>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64A1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6C5A"/>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6620B"/>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295/&#1586;&#1608;&#1575;&#1604;" TargetMode="External"/><Relationship Id="rId2" Type="http://schemas.openxmlformats.org/officeDocument/2006/relationships/hyperlink" Target="http://lib.eshia.ir/11025/11/285/&#1601;&#1575;&#1593;&#1602;&#1583;" TargetMode="External"/><Relationship Id="rId1" Type="http://schemas.openxmlformats.org/officeDocument/2006/relationships/hyperlink" Target="http://lib.eshia.ir/11025/11/286/&#1601;&#1575;&#1585;&#1605;&#1608;&#1575;" TargetMode="External"/><Relationship Id="rId6" Type="http://schemas.openxmlformats.org/officeDocument/2006/relationships/hyperlink" Target="http://lib.eshia.ir/11025/13/515/&#1580;&#1608;&#1575;&#1585;&#1740;&#1607;" TargetMode="External"/><Relationship Id="rId5" Type="http://schemas.openxmlformats.org/officeDocument/2006/relationships/hyperlink" Target="http://lib.eshia.ir/11025/11/293/&#1605;&#1578;&#1740;" TargetMode="External"/><Relationship Id="rId4" Type="http://schemas.openxmlformats.org/officeDocument/2006/relationships/hyperlink" Target="http://lib.eshia.ir/11025/11/291/&#1601;&#1740;&#1591;&#1608;&#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7A4A-C338-4F17-9FD6-7FD7EDF3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TotalTime>
  <Pages>6</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2017-07-22T06:46:00Z</dcterms:created>
  <dcterms:modified xsi:type="dcterms:W3CDTF">2017-07-22T07:04:00Z</dcterms:modified>
  <cp:contentStatus>ویرایش 2.3</cp:contentStatus>
  <cp:version>2.3</cp:version>
</cp:coreProperties>
</file>