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8168C" w:rsidRDefault="0028168C" w:rsidP="0028168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6771" w:history="1">
        <w:r w:rsidRPr="0098314E">
          <w:rPr>
            <w:rStyle w:val="Hyperlink"/>
            <w:rFonts w:hint="eastAsia"/>
            <w:noProof/>
            <w:rtl/>
            <w:lang w:bidi="ar-SA"/>
          </w:rPr>
          <w:t>ادامه</w:t>
        </w:r>
        <w:r w:rsidRPr="0098314E">
          <w:rPr>
            <w:rStyle w:val="Hyperlink"/>
            <w:noProof/>
            <w:rtl/>
            <w:lang w:bidi="ar-SA"/>
          </w:rPr>
          <w:t xml:space="preserve"> </w:t>
        </w:r>
        <w:r w:rsidRPr="0098314E">
          <w:rPr>
            <w:rStyle w:val="Hyperlink"/>
            <w:rFonts w:hint="eastAsia"/>
            <w:noProof/>
            <w:rtl/>
            <w:lang w:bidi="ar-SA"/>
          </w:rPr>
          <w:t>بررس</w:t>
        </w:r>
        <w:r w:rsidRPr="0098314E">
          <w:rPr>
            <w:rStyle w:val="Hyperlink"/>
            <w:rFonts w:hint="cs"/>
            <w:noProof/>
            <w:rtl/>
            <w:lang w:bidi="ar-SA"/>
          </w:rPr>
          <w:t>ی</w:t>
        </w:r>
        <w:r w:rsidRPr="0098314E">
          <w:rPr>
            <w:rStyle w:val="Hyperlink"/>
            <w:noProof/>
            <w:rtl/>
            <w:lang w:bidi="ar-SA"/>
          </w:rPr>
          <w:t xml:space="preserve"> </w:t>
        </w:r>
        <w:r w:rsidRPr="0098314E">
          <w:rPr>
            <w:rStyle w:val="Hyperlink"/>
            <w:rFonts w:hint="eastAsia"/>
            <w:noProof/>
            <w:rtl/>
            <w:lang w:bidi="ar-SA"/>
          </w:rPr>
          <w:t>حکم</w:t>
        </w:r>
        <w:r w:rsidRPr="0098314E">
          <w:rPr>
            <w:rStyle w:val="Hyperlink"/>
            <w:noProof/>
            <w:rtl/>
            <w:lang w:bidi="ar-SA"/>
          </w:rPr>
          <w:t xml:space="preserve"> </w:t>
        </w:r>
        <w:r w:rsidRPr="0098314E">
          <w:rPr>
            <w:rStyle w:val="Hyperlink"/>
            <w:rFonts w:hint="eastAsia"/>
            <w:noProof/>
            <w:rtl/>
            <w:lang w:bidi="ar-SA"/>
          </w:rPr>
          <w:t>وقوف</w:t>
        </w:r>
        <w:r w:rsidRPr="0098314E">
          <w:rPr>
            <w:rStyle w:val="Hyperlink"/>
            <w:noProof/>
            <w:rtl/>
            <w:lang w:bidi="ar-SA"/>
          </w:rPr>
          <w:t xml:space="preserve"> </w:t>
        </w:r>
        <w:r w:rsidRPr="0098314E">
          <w:rPr>
            <w:rStyle w:val="Hyperlink"/>
            <w:rFonts w:hint="eastAsia"/>
            <w:noProof/>
            <w:rtl/>
            <w:lang w:bidi="ar-SA"/>
          </w:rPr>
          <w:t>با</w:t>
        </w:r>
        <w:r w:rsidRPr="0098314E">
          <w:rPr>
            <w:rStyle w:val="Hyperlink"/>
            <w:noProof/>
            <w:rtl/>
            <w:lang w:bidi="ar-SA"/>
          </w:rPr>
          <w:t xml:space="preserve"> </w:t>
        </w:r>
        <w:r w:rsidRPr="0098314E">
          <w:rPr>
            <w:rStyle w:val="Hyperlink"/>
            <w:rFonts w:hint="eastAsia"/>
            <w:noProof/>
            <w:rtl/>
            <w:lang w:bidi="ar-SA"/>
          </w:rPr>
          <w:t>عامه</w:t>
        </w:r>
        <w:r w:rsidRPr="0098314E">
          <w:rPr>
            <w:rStyle w:val="Hyperlink"/>
            <w:noProof/>
            <w:rtl/>
            <w:lang w:bidi="ar-SA"/>
          </w:rPr>
          <w:t xml:space="preserve"> </w:t>
        </w:r>
        <w:r w:rsidRPr="0098314E">
          <w:rPr>
            <w:rStyle w:val="Hyperlink"/>
            <w:rFonts w:hint="eastAsia"/>
            <w:noProof/>
            <w:rtl/>
            <w:lang w:bidi="ar-SA"/>
          </w:rPr>
          <w:t>در</w:t>
        </w:r>
        <w:r w:rsidRPr="0098314E">
          <w:rPr>
            <w:rStyle w:val="Hyperlink"/>
            <w:noProof/>
            <w:rtl/>
            <w:lang w:bidi="ar-SA"/>
          </w:rPr>
          <w:t xml:space="preserve"> </w:t>
        </w:r>
        <w:r w:rsidRPr="0098314E">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Toc488766771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8168C" w:rsidRDefault="0028168C" w:rsidP="0028168C">
      <w:pPr>
        <w:pStyle w:val="TOC3"/>
        <w:tabs>
          <w:tab w:val="right" w:leader="dot" w:pos="10194"/>
        </w:tabs>
        <w:rPr>
          <w:rFonts w:asciiTheme="minorHAnsi" w:eastAsiaTheme="minorEastAsia" w:hAnsiTheme="minorHAnsi" w:cstheme="minorBidi"/>
          <w:bCs w:val="0"/>
          <w:iCs w:val="0"/>
          <w:noProof/>
          <w:color w:val="auto"/>
          <w:szCs w:val="22"/>
          <w:rtl/>
        </w:rPr>
      </w:pPr>
      <w:hyperlink w:anchor="_Toc488766772" w:history="1">
        <w:r w:rsidRPr="0098314E">
          <w:rPr>
            <w:rStyle w:val="Hyperlink"/>
            <w:rFonts w:hint="eastAsia"/>
            <w:noProof/>
            <w:rtl/>
            <w:lang w:bidi="ar-SA"/>
          </w:rPr>
          <w:t>کلام</w:t>
        </w:r>
        <w:r w:rsidRPr="0098314E">
          <w:rPr>
            <w:rStyle w:val="Hyperlink"/>
            <w:noProof/>
            <w:rtl/>
            <w:lang w:bidi="ar-SA"/>
          </w:rPr>
          <w:t xml:space="preserve"> </w:t>
        </w:r>
        <w:r w:rsidRPr="0098314E">
          <w:rPr>
            <w:rStyle w:val="Hyperlink"/>
            <w:rFonts w:hint="eastAsia"/>
            <w:noProof/>
            <w:rtl/>
            <w:lang w:bidi="ar-SA"/>
          </w:rPr>
          <w:t>محقق</w:t>
        </w:r>
        <w:r w:rsidRPr="0098314E">
          <w:rPr>
            <w:rStyle w:val="Hyperlink"/>
            <w:noProof/>
            <w:rtl/>
            <w:lang w:bidi="ar-SA"/>
          </w:rPr>
          <w:t xml:space="preserve"> </w:t>
        </w:r>
        <w:r w:rsidRPr="0098314E">
          <w:rPr>
            <w:rStyle w:val="Hyperlink"/>
            <w:rFonts w:hint="eastAsia"/>
            <w:noProof/>
            <w:rtl/>
            <w:lang w:bidi="ar-SA"/>
          </w:rPr>
          <w:t>خوئ</w:t>
        </w:r>
        <w:r w:rsidRPr="0098314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Toc488766772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8168C" w:rsidRDefault="0028168C" w:rsidP="0028168C">
      <w:pPr>
        <w:pStyle w:val="TOC4"/>
        <w:tabs>
          <w:tab w:val="right" w:leader="dot" w:pos="10194"/>
        </w:tabs>
        <w:rPr>
          <w:rFonts w:asciiTheme="minorHAnsi" w:eastAsiaTheme="minorEastAsia" w:hAnsiTheme="minorHAnsi" w:cstheme="minorBidi"/>
          <w:bCs w:val="0"/>
          <w:noProof/>
          <w:color w:val="auto"/>
          <w:szCs w:val="22"/>
          <w:rtl/>
        </w:rPr>
      </w:pPr>
      <w:hyperlink w:anchor="_Toc488766773" w:history="1">
        <w:r w:rsidRPr="0098314E">
          <w:rPr>
            <w:rStyle w:val="Hyperlink"/>
            <w:rFonts w:hint="eastAsia"/>
            <w:noProof/>
            <w:rtl/>
            <w:lang w:bidi="ar-SA"/>
          </w:rPr>
          <w:t>نقد</w:t>
        </w:r>
        <w:r w:rsidRPr="0098314E">
          <w:rPr>
            <w:rStyle w:val="Hyperlink"/>
            <w:noProof/>
            <w:rtl/>
            <w:lang w:bidi="ar-SA"/>
          </w:rPr>
          <w:t xml:space="preserve"> </w:t>
        </w:r>
        <w:r w:rsidRPr="0098314E">
          <w:rPr>
            <w:rStyle w:val="Hyperlink"/>
            <w:rFonts w:hint="eastAsia"/>
            <w:noProof/>
            <w:rtl/>
            <w:lang w:bidi="ar-SA"/>
          </w:rPr>
          <w:t>کلام</w:t>
        </w:r>
        <w:r w:rsidRPr="0098314E">
          <w:rPr>
            <w:rStyle w:val="Hyperlink"/>
            <w:noProof/>
            <w:rtl/>
            <w:lang w:bidi="ar-SA"/>
          </w:rPr>
          <w:t xml:space="preserve"> </w:t>
        </w:r>
        <w:r w:rsidRPr="0098314E">
          <w:rPr>
            <w:rStyle w:val="Hyperlink"/>
            <w:rFonts w:hint="eastAsia"/>
            <w:noProof/>
            <w:rtl/>
            <w:lang w:bidi="ar-SA"/>
          </w:rPr>
          <w:t>محقق</w:t>
        </w:r>
        <w:r w:rsidRPr="0098314E">
          <w:rPr>
            <w:rStyle w:val="Hyperlink"/>
            <w:noProof/>
            <w:rtl/>
            <w:lang w:bidi="ar-SA"/>
          </w:rPr>
          <w:t xml:space="preserve"> </w:t>
        </w:r>
        <w:r w:rsidRPr="0098314E">
          <w:rPr>
            <w:rStyle w:val="Hyperlink"/>
            <w:rFonts w:hint="eastAsia"/>
            <w:noProof/>
            <w:rtl/>
            <w:lang w:bidi="ar-SA"/>
          </w:rPr>
          <w:t>خوئ</w:t>
        </w:r>
        <w:r w:rsidRPr="0098314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Toc488766773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28168C"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004037">
        <w:rPr>
          <w:rFonts w:hint="cs"/>
          <w:rtl/>
        </w:rPr>
        <w:t>احکام</w:t>
      </w:r>
      <w:r w:rsidR="00004037">
        <w:rPr>
          <w:rtl/>
        </w:rPr>
        <w:t xml:space="preserve"> </w:t>
      </w:r>
      <w:r w:rsidR="00004037">
        <w:rPr>
          <w:rFonts w:hint="cs"/>
          <w:rtl/>
        </w:rPr>
        <w:t>وقوف</w:t>
      </w:r>
      <w:r w:rsidR="00025B70">
        <w:rPr>
          <w:rFonts w:hint="cs"/>
          <w:rtl/>
        </w:rPr>
        <w:t xml:space="preserve"> </w:t>
      </w:r>
      <w:r w:rsidR="00386C11" w:rsidRPr="00A6366F">
        <w:rPr>
          <w:rFonts w:hint="cs"/>
          <w:rtl/>
        </w:rPr>
        <w:t>/</w:t>
      </w:r>
      <w:bookmarkStart w:id="1" w:name="BokSabj_d"/>
      <w:bookmarkEnd w:id="1"/>
      <w:r w:rsidR="00004037">
        <w:rPr>
          <w:rFonts w:hint="cs"/>
          <w:rtl/>
        </w:rPr>
        <w:t>وقوف</w:t>
      </w:r>
      <w:r w:rsidR="00004037">
        <w:rPr>
          <w:rtl/>
        </w:rPr>
        <w:t xml:space="preserve"> </w:t>
      </w:r>
      <w:r w:rsidR="00004037">
        <w:rPr>
          <w:rFonts w:hint="cs"/>
          <w:rtl/>
        </w:rPr>
        <w:t>در</w:t>
      </w:r>
      <w:r w:rsidR="00004037">
        <w:rPr>
          <w:rtl/>
        </w:rPr>
        <w:t xml:space="preserve"> </w:t>
      </w:r>
      <w:r w:rsidR="00004037">
        <w:rPr>
          <w:rFonts w:hint="cs"/>
          <w:rtl/>
        </w:rPr>
        <w:t>عرفات</w:t>
      </w:r>
      <w:r w:rsidR="00386C11" w:rsidRPr="00A6366F">
        <w:rPr>
          <w:rFonts w:hint="cs"/>
          <w:rtl/>
        </w:rPr>
        <w:t xml:space="preserve"> /</w:t>
      </w:r>
      <w:bookmarkStart w:id="2" w:name="Bokkolli"/>
      <w:bookmarkEnd w:id="2"/>
      <w:r w:rsidR="00004037">
        <w:rPr>
          <w:rFonts w:hint="cs"/>
          <w:rtl/>
        </w:rPr>
        <w:t>واجبات</w:t>
      </w:r>
      <w:r w:rsidR="00004037">
        <w:rPr>
          <w:rtl/>
        </w:rPr>
        <w:t xml:space="preserve"> </w:t>
      </w:r>
      <w:r w:rsidR="00004037">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26787" w:rsidRDefault="00F26787" w:rsidP="00F26787">
      <w:pPr>
        <w:pStyle w:val="Heading2"/>
        <w:rPr>
          <w:rFonts w:ascii="Scheherazade" w:hAnsi="Scheherazade" w:hint="cs"/>
          <w:noProof/>
          <w:color w:val="833C0B"/>
          <w:sz w:val="36"/>
          <w:szCs w:val="36"/>
          <w:rtl/>
          <w:lang w:bidi="ar-SA"/>
        </w:rPr>
      </w:pPr>
      <w:bookmarkStart w:id="3" w:name="_Toc488766771"/>
      <w:r>
        <w:rPr>
          <w:rFonts w:hint="cs"/>
          <w:noProof/>
          <w:rtl/>
          <w:lang w:bidi="ar-SA"/>
        </w:rPr>
        <w:t>ادامه بررسی</w:t>
      </w:r>
      <w:r w:rsidRPr="00F21BC9">
        <w:rPr>
          <w:noProof/>
          <w:rtl/>
          <w:lang w:bidi="ar-SA"/>
        </w:rPr>
        <w:t xml:space="preserve"> حکم وقوف با عامه در عرفات</w:t>
      </w:r>
      <w:bookmarkEnd w:id="3"/>
    </w:p>
    <w:p w:rsidR="00F26787" w:rsidRPr="00F21BC9" w:rsidRDefault="00F26787" w:rsidP="00F26787">
      <w:pPr>
        <w:pStyle w:val="Heading3"/>
        <w:rPr>
          <w:noProof/>
          <w:rtl/>
          <w:lang w:bidi="ar-SA"/>
        </w:rPr>
      </w:pPr>
      <w:bookmarkStart w:id="4" w:name="_Toc488766772"/>
      <w:r w:rsidRPr="00F21BC9">
        <w:rPr>
          <w:noProof/>
          <w:rtl/>
          <w:lang w:bidi="ar-SA"/>
        </w:rPr>
        <w:t>کلام محقق خوئی</w:t>
      </w:r>
      <w:bookmarkEnd w:id="4"/>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بحث راجع به اجزاء وقوف در عرفات با عامه است، محقق خوئی فرموده گاهی احتمال موافقت حکم قاضی عامه با واقع را می دهیم و گاهی علم به مخالفت با واقع داریم، مقصود از احتمال نیز شبهه موضوعیه است و نه شبهه حکمیه، یعنی اگر به نظر ما لازم باشد که ماه در افق مکه دیده شود، و بدانیم که ماه در مکه قابل رویت نیست، نمی توانیم حکم به کفایت کنیم به این مستند که به نظر برخی از فقهاء مثل محقق خوئی اذا روی الهلال فی بلد غربی کفی، بلکه این جا مورد علم به خلاف است و نه احتمال خلاف، باید احتمال خلاف بر اساس شبهه مصداقیه بدهیم، چون اگر سیره ای باشد، در موارد شبهه مصداقیه است</w:t>
      </w:r>
      <w:r w:rsidRPr="00F21BC9">
        <w:rPr>
          <w:rFonts w:ascii="Scheherazade" w:eastAsia="Times New Roman" w:hAnsi="Scheherazade"/>
          <w:noProof/>
          <w:sz w:val="36"/>
          <w:szCs w:val="36"/>
          <w:lang w:bidi="ar-SA"/>
        </w:rPr>
        <w:t>.</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 xml:space="preserve">محقق خوئی فرموده در موارد احتمال وفاق، قائل به اجزاء هستیم، زیرا گرچه از جهت حکم تکلیفی تقیه واجب است، و لکن ادله تقیه، دلیل بر اجزاء نیست و لذا مقتضای روایت تقیه، این است که خلاف تقیه نباید عمل کرد، اما طبق استصحاب، روز وقوف عامه، روز هشتم است و فردای آن روز عرفه است و لکن رفتن به عرفات در فردا، حرام و خلاف تقیه است، اما دلیل بر </w:t>
      </w:r>
      <w:r w:rsidRPr="00F21BC9">
        <w:rPr>
          <w:rFonts w:ascii="Scheherazade" w:eastAsia="Times New Roman" w:hAnsi="Scheherazade"/>
          <w:noProof/>
          <w:sz w:val="36"/>
          <w:szCs w:val="36"/>
          <w:rtl/>
          <w:lang w:bidi="ar-SA"/>
        </w:rPr>
        <w:lastRenderedPageBreak/>
        <w:t>مجزی بودن وقوف در روز هشتم نمی شود و نهایتا حج به عمره مفرده مبدل می شود</w:t>
      </w:r>
      <w:r w:rsidRPr="00F21BC9">
        <w:rPr>
          <w:rFonts w:ascii="Scheherazade" w:eastAsia="Times New Roman" w:hAnsi="Scheherazade"/>
          <w:noProof/>
          <w:sz w:val="36"/>
          <w:szCs w:val="36"/>
          <w:lang w:bidi="ar-SA"/>
        </w:rPr>
        <w:t>.</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و لکن سیره قطعیه متشرعیه بر اجتزاء وقوف با عامه داریم. البته اگر کسی خلاف تقیه عمل کند و با عامه وقوف نکند و فردای آن روز وقوف کند، حجش صحیح نیست، و نمی تواند بگوید طبق استصحاب عمل می کنم، زیرا اولا: وقوف فردا اگر خلاف تقیه واجبه است، نهی دارد و باطل است، زیرا حرام که نمی تواند مصداق واجب باشد و اگر خلاف تقیه واجبه نباشد، باز هم مجزی نیست، زیرا استصحاب در این جا اثر شرعی ندارد و جاری نیست، بعد از این که سیره بر اجتزاء وقوف با عامه است، فردا به عرفات رفتن اثر شرعی ندارد، بله، اگر با عامه وقوفین را انجام دهد و رمی جمره هم بکند و عصر دهم به نظر عامه به عرفات برود، مبطل حج نیست، گرچه کار لغوی کرده است</w:t>
      </w:r>
      <w:r w:rsidRPr="00F21BC9">
        <w:rPr>
          <w:rFonts w:ascii="Scheherazade" w:eastAsia="Times New Roman" w:hAnsi="Scheherazade"/>
          <w:noProof/>
          <w:sz w:val="36"/>
          <w:szCs w:val="36"/>
          <w:lang w:bidi="ar-SA"/>
        </w:rPr>
        <w:t>.</w:t>
      </w:r>
    </w:p>
    <w:p w:rsidR="00F26787" w:rsidRPr="00F21BC9" w:rsidRDefault="00F26787" w:rsidP="0028168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 xml:space="preserve">ایشان به غیر از سیره به روایت ابی الجارود هم تمسک کرده: </w:t>
      </w:r>
      <w:r w:rsidRPr="00F21BC9">
        <w:rPr>
          <w:rFonts w:ascii="Scheherazade" w:eastAsia="Times New Roman" w:hAnsi="Scheherazade"/>
          <w:noProof/>
          <w:color w:val="008000"/>
          <w:sz w:val="36"/>
          <w:szCs w:val="36"/>
          <w:rtl/>
          <w:lang w:bidi="ar-SA"/>
        </w:rPr>
        <w:t>وَ عَنْهُ عَنِ الْعَبَّاسِ عَنْ عَبْدِ اللَّهِ بْنِ الْمُغِيرَةِ عَنْ أَبِي الْجَارُودِ قَالَ: سَأَلْتُ أَبَا جَعْفَرٍ ع إِنَّا شَكَكْنَا- سَنَةً فِي عَامٍ مِنْ تِلْكَ الْأَعْوَامِ فِي الْأَضْحَى- فَلَمَّا دَخَلْتُ عَلَى أَبِي جَعْفَرٍ ع- وَ كَانَ بَعْضُ أَصْحَابِنَا يُضَحِّي- فَقَالَ الْفِطْرُ يَوْمُ يُفْطِرُ النَّاسُ- وَ الْأَضْحَى يَوْمُ يُضَحِّي النَّاسُ- وَ الصَّوْمُ يَوْمُ يَصُومُ النَّاسُ</w:t>
      </w:r>
      <w:r w:rsidRPr="00F21BC9">
        <w:rPr>
          <w:rFonts w:ascii="Scheherazade" w:eastAsia="Times New Roman" w:hAnsi="Scheherazade"/>
          <w:noProof/>
          <w:color w:val="008000"/>
          <w:sz w:val="36"/>
          <w:szCs w:val="36"/>
          <w:lang w:bidi="ar-SA"/>
        </w:rPr>
        <w:t>.</w:t>
      </w:r>
      <w:r w:rsidR="0028168C">
        <w:rPr>
          <w:rStyle w:val="FootnoteReference"/>
          <w:rFonts w:ascii="Scheherazade" w:eastAsia="Times New Roman" w:hAnsi="Scheherazade"/>
          <w:noProof/>
          <w:sz w:val="36"/>
          <w:szCs w:val="36"/>
          <w:lang w:bidi="ar-SA"/>
        </w:rPr>
        <w:footnoteReference w:id="1"/>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lang w:bidi="ar-SA"/>
        </w:rPr>
        <w:t>(</w:t>
      </w:r>
      <w:r w:rsidRPr="00F21BC9">
        <w:rPr>
          <w:rFonts w:ascii="Scheherazade" w:eastAsia="Times New Roman" w:hAnsi="Scheherazade"/>
          <w:noProof/>
          <w:sz w:val="36"/>
          <w:szCs w:val="36"/>
          <w:rtl/>
          <w:lang w:bidi="ar-SA"/>
        </w:rPr>
        <w:t>بعض اصحابنا یضحی یا به این جهت بوده که باید روزه می گرفته و نگرفته و یا بناء بر عید قربان بودن گذاشته بود، ولو روز قبل و بعد از آن هم روزه نمی گرفته باشد و یا مقصود قربانی مستحب بوده است</w:t>
      </w:r>
      <w:r w:rsidRPr="00F21BC9">
        <w:rPr>
          <w:rFonts w:ascii="Scheherazade" w:eastAsia="Times New Roman" w:hAnsi="Scheherazade"/>
          <w:noProof/>
          <w:sz w:val="36"/>
          <w:szCs w:val="36"/>
          <w:lang w:bidi="ar-SA"/>
        </w:rPr>
        <w:t>.)</w:t>
      </w:r>
    </w:p>
    <w:p w:rsidR="00F26787"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21BC9">
        <w:rPr>
          <w:rFonts w:ascii="Scheherazade" w:eastAsia="Times New Roman" w:hAnsi="Scheherazade"/>
          <w:noProof/>
          <w:sz w:val="36"/>
          <w:szCs w:val="36"/>
          <w:rtl/>
          <w:lang w:bidi="ar-SA"/>
        </w:rPr>
        <w:t>ابی الجارود نیز ثقه است، گرچه رئیس فرقه جارودیه می باشد، چون شیخ مفید در رساله عددیه او را توثیق کرده و در اسناد تفسیر قمی و کامل الزیارات هم واقع شده است</w:t>
      </w:r>
      <w:r w:rsidRPr="00F21BC9">
        <w:rPr>
          <w:rFonts w:ascii="Scheherazade" w:eastAsia="Times New Roman" w:hAnsi="Scheherazade"/>
          <w:noProof/>
          <w:sz w:val="36"/>
          <w:szCs w:val="36"/>
          <w:lang w:bidi="ar-SA"/>
        </w:rPr>
        <w:t>.</w:t>
      </w:r>
    </w:p>
    <w:p w:rsidR="00F26787" w:rsidRPr="00F21BC9" w:rsidRDefault="00F26787" w:rsidP="00F26787">
      <w:pPr>
        <w:pStyle w:val="Heading4"/>
        <w:rPr>
          <w:noProof/>
          <w:lang w:bidi="ar-SA"/>
        </w:rPr>
      </w:pPr>
      <w:bookmarkStart w:id="5" w:name="_Toc488766773"/>
      <w:r w:rsidRPr="00F21BC9">
        <w:rPr>
          <w:noProof/>
          <w:rtl/>
          <w:lang w:bidi="ar-SA"/>
        </w:rPr>
        <w:lastRenderedPageBreak/>
        <w:t>نقد کلام محقق خوئی</w:t>
      </w:r>
      <w:bookmarkEnd w:id="5"/>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اولا: استدلال به سیره را با نقل کلام آیت الله سیستانی نقد خواهیم کرد</w:t>
      </w:r>
      <w:r w:rsidRPr="00F21BC9">
        <w:rPr>
          <w:rFonts w:ascii="Scheherazade" w:eastAsia="Times New Roman" w:hAnsi="Scheherazade"/>
          <w:noProof/>
          <w:sz w:val="36"/>
          <w:szCs w:val="36"/>
          <w:lang w:bidi="ar-SA"/>
        </w:rPr>
        <w:t>.</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ثانیا: این که فرمود در فرض احتمال خلاف اگر احتیاط کند و فردای روز وقوف عامه، وقوف کند، مجزی نیست، ناتمام است، مگر در فرضی که خلاف تقیه واجبه باشد که اجتماع امر و نهی می شود و از متعمد، عبادت صحیح نیست، یعنی وقوف، سبب ضرر محرمی بر او یا شیعه شود، البته این فرض غیر واقع است، چون ضرر حرامی پیش نمی آید و نهایتا اذیت هایی لازم می آید، خصوصا در مشعر که اصلا مشکلی پیش نمی آید، می تواند از منی به مشعر بیاید و نماز صبح خود را بخواند و وقوف را نیز انجام بدهد، اما اگر خلاف تقیه واجبه نباشد، وجهی برای عدم اجزاء نیست، ولو ایشان گفت استصحاب، اثر شرعی ندارد، چون سیره بر کفایت وقوف با عامه است، و لکن ایشان از اول که سیره را مطرح کرد، فرمود سیره در موارد تقیه است، اما اگر وقوف اختیاری خلاف تقیه نباشد، چه سیره ای بر اجزاء وقوف با عامه وجود دارد؟</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علاوه بر این که اگر سیره حتی در فرض عدم تقیه هم بوده باشد، نهایتا دلیل بر اجزاء وقوف با عامه می</w:t>
      </w:r>
      <w:r w:rsidRPr="00F21BC9">
        <w:rPr>
          <w:rFonts w:ascii="Scheherazade" w:eastAsia="Times New Roman" w:hAnsi="Scheherazade"/>
          <w:noProof/>
          <w:sz w:val="36"/>
          <w:szCs w:val="36"/>
          <w:rtl/>
          <w:lang w:bidi="ar-SA"/>
        </w:rPr>
        <w:softHyphen/>
        <w:t>شود، اما دلیل نمی شود که حکم واقعی که وقوف در روز عرفه واقعی است، به طور کلی از بین رفته باشد، چون وقوف در عرفه واقعی جزء حج است و نهایتا وقوف با عامه، عدل الواجب و مجزی است و با استصحاب، عدل الواجب اثبات می شود</w:t>
      </w:r>
      <w:r w:rsidRPr="00F21BC9">
        <w:rPr>
          <w:rFonts w:ascii="Scheherazade" w:eastAsia="Times New Roman" w:hAnsi="Scheherazade"/>
          <w:noProof/>
          <w:sz w:val="36"/>
          <w:szCs w:val="36"/>
          <w:lang w:bidi="ar-SA"/>
        </w:rPr>
        <w:t>.</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lang w:bidi="ar-SA"/>
        </w:rPr>
      </w:pPr>
      <w:r w:rsidRPr="00F21BC9">
        <w:rPr>
          <w:rFonts w:ascii="Scheherazade" w:eastAsia="Times New Roman" w:hAnsi="Scheherazade"/>
          <w:noProof/>
          <w:sz w:val="36"/>
          <w:szCs w:val="36"/>
          <w:highlight w:val="yellow"/>
          <w:rtl/>
          <w:lang w:bidi="ar-SA"/>
        </w:rPr>
        <w:t>لذا به نظر ما اشکالی ندارد که یوم الشک با عامه به عرفات نرود و روز بعد که عرفه واقعی است، به عرفات رفته و وقوف واجب را انجام دهد</w:t>
      </w:r>
      <w:r w:rsidRPr="00F21BC9">
        <w:rPr>
          <w:rFonts w:ascii="Scheherazade" w:eastAsia="Times New Roman" w:hAnsi="Scheherazade"/>
          <w:noProof/>
          <w:sz w:val="36"/>
          <w:szCs w:val="36"/>
          <w:highlight w:val="yellow"/>
          <w:lang w:bidi="ar-SA"/>
        </w:rPr>
        <w:t>.</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ثالثا: استدلال به روایت ابی الجارود نیز ناتمام است، زیرا این شخص ثقه نیست، و این که گفته شود شیخ مفید وی را توثیق کرده، ناتمام است، زیرا وی در رساله عددیه گفته راویان روایاتی که می گویند ماه رمضان گاهی ناقص و گاهی تمام می شود، از کسانی هستند که:</w:t>
      </w:r>
      <w:r w:rsidRPr="00F21BC9">
        <w:rPr>
          <w:rFonts w:ascii="Scheherazade" w:eastAsia="Times New Roman" w:hAnsi="Scheherazade"/>
          <w:noProof/>
          <w:color w:val="000080"/>
          <w:sz w:val="36"/>
          <w:szCs w:val="36"/>
          <w:rtl/>
          <w:lang w:bidi="ar-SA"/>
        </w:rPr>
        <w:t xml:space="preserve"> الأعلام الرؤساء المأخوذ عنهم الحلال و الحرام و الفتيا و الأحكام الذين لا يطعن عليهم و لا طريق إلى ذم واحد </w:t>
      </w:r>
      <w:r w:rsidRPr="00F21BC9">
        <w:rPr>
          <w:rFonts w:ascii="Scheherazade" w:eastAsia="Times New Roman" w:hAnsi="Scheherazade"/>
          <w:noProof/>
          <w:color w:val="000080"/>
          <w:sz w:val="36"/>
          <w:szCs w:val="36"/>
          <w:rtl/>
          <w:lang w:bidi="ar-SA"/>
        </w:rPr>
        <w:lastRenderedPageBreak/>
        <w:t>منهم</w:t>
      </w:r>
      <w:r w:rsidRPr="00F21BC9">
        <w:rPr>
          <w:rFonts w:ascii="Scheherazade" w:eastAsia="Times New Roman" w:hAnsi="Scheherazade"/>
          <w:noProof/>
          <w:color w:val="000080"/>
          <w:sz w:val="36"/>
          <w:szCs w:val="36"/>
          <w:lang w:bidi="ar-SA"/>
        </w:rPr>
        <w:t>.</w:t>
      </w:r>
      <w:r>
        <w:rPr>
          <w:rStyle w:val="FootnoteReference"/>
          <w:rFonts w:ascii="Scheherazade" w:eastAsia="Times New Roman" w:hAnsi="Scheherazade"/>
          <w:noProof/>
          <w:sz w:val="36"/>
          <w:szCs w:val="36"/>
          <w:lang w:bidi="ar-SA"/>
        </w:rPr>
        <w:footnoteReference w:id="2"/>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در حالی که قطعا رئیس گروه ضاله جارودیه نمی تواند مشمول این توصیفات باشد و لذا معلوم می</w:t>
      </w:r>
      <w:r w:rsidRPr="00F21BC9">
        <w:rPr>
          <w:rFonts w:ascii="Scheherazade" w:eastAsia="Times New Roman" w:hAnsi="Scheherazade"/>
          <w:noProof/>
          <w:sz w:val="36"/>
          <w:szCs w:val="36"/>
          <w:rtl/>
          <w:lang w:bidi="ar-SA"/>
        </w:rPr>
        <w:softHyphen/>
        <w:t>شود که مقصود ایشان مجموع من حیث المجموع بوده، و گرنه همین محمد بن سنان که جزء این افراد شمرده شده، در چند صفحه قبل که روایتی از او نقل می کند که ماه رمضان هیچگاه ناقص نمی شود، از او تعبیر می کند به این که و هو ضعیف جدا الذی لا ریب فی تهمته و همین قرینه است بر این که مقصودشان مجموع من حیث المجموع است</w:t>
      </w:r>
      <w:r w:rsidRPr="00F21BC9">
        <w:rPr>
          <w:rFonts w:ascii="Scheherazade" w:eastAsia="Times New Roman" w:hAnsi="Scheherazade"/>
          <w:noProof/>
          <w:sz w:val="36"/>
          <w:szCs w:val="36"/>
          <w:lang w:bidi="ar-SA"/>
        </w:rPr>
        <w:t>.</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از مبنای توثیق عام بودن وقوع راوی در اسناد کامل الزیارات هم که خود ایشان رجوع کرده و وقوع در تفسیر قمی هم برای اثبات وثاقت کافی نیست، زیرا هر جا به خبر ابی الجارود می رسد، بعدش می گوید رجع الی تفسیر علی بن ابراهیم و این نشان می دهد که ابی الجارود تفسیری داشته که با تفسیر قمی در یک کتاب آورده شده است</w:t>
      </w:r>
      <w:r w:rsidRPr="00F21BC9">
        <w:rPr>
          <w:rFonts w:ascii="Scheherazade" w:eastAsia="Times New Roman" w:hAnsi="Scheherazade"/>
          <w:noProof/>
          <w:sz w:val="36"/>
          <w:szCs w:val="36"/>
          <w:lang w:bidi="ar-SA"/>
        </w:rPr>
        <w:t>.</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علاوه بر این که اگر این روایت صحیح است، چرا محقق خوئی در فرض علم به خلاف به این روایت عمل نکرده و حکم به صحت وقوف با عامه نکرده است؟ بلکه فرموده سیره در این فرض ثابت نیست، این روایت که اطلاق دارد، و چرا آن را بر حکم ظاهری حمل می کند؟ موضوع این روایت که شک نیست، امام ع</w:t>
      </w:r>
      <w:bookmarkStart w:id="6" w:name="_GoBack"/>
      <w:bookmarkEnd w:id="6"/>
      <w:r w:rsidRPr="00F21BC9">
        <w:rPr>
          <w:rFonts w:ascii="Scheherazade" w:eastAsia="Times New Roman" w:hAnsi="Scheherazade"/>
          <w:noProof/>
          <w:sz w:val="36"/>
          <w:szCs w:val="36"/>
          <w:rtl/>
          <w:lang w:bidi="ar-SA"/>
        </w:rPr>
        <w:t>لیه السلام فرموده عید قربان همان روزی است که مردم آن را عید قربان می گیرند و باید بر طبق آن مطلقا عمل می فرمود</w:t>
      </w:r>
      <w:r w:rsidRPr="00F21BC9">
        <w:rPr>
          <w:rFonts w:ascii="Scheherazade" w:eastAsia="Times New Roman" w:hAnsi="Scheherazade"/>
          <w:noProof/>
          <w:sz w:val="36"/>
          <w:szCs w:val="36"/>
          <w:lang w:bidi="ar-SA"/>
        </w:rPr>
        <w:t>.</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lang w:bidi="ar-SA"/>
        </w:rPr>
        <w:t> </w:t>
      </w:r>
    </w:p>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9E" w:rsidRDefault="001C449E" w:rsidP="008B750B">
      <w:pPr>
        <w:spacing w:line="240" w:lineRule="auto"/>
      </w:pPr>
      <w:r>
        <w:separator/>
      </w:r>
    </w:p>
  </w:endnote>
  <w:endnote w:type="continuationSeparator" w:id="0">
    <w:p w:rsidR="001C449E" w:rsidRDefault="001C449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8168C" w:rsidRPr="0028168C">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004037" w:rsidP="001B6799">
          <w:pPr>
            <w:pStyle w:val="Footer"/>
            <w:bidi w:val="0"/>
            <w:rPr>
              <w:color w:val="808080" w:themeColor="background1" w:themeShade="80"/>
              <w:rtl/>
            </w:rPr>
          </w:pPr>
          <w:bookmarkStart w:id="14" w:name="BokAdres"/>
          <w:bookmarkEnd w:id="14"/>
          <w:r>
            <w:rPr>
              <w:color w:val="808080" w:themeColor="background1" w:themeShade="80"/>
            </w:rPr>
            <w:t>F1ms1_13931227-101_mf1_mfeb.ir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9E" w:rsidRDefault="001C449E" w:rsidP="008B750B">
      <w:pPr>
        <w:spacing w:line="240" w:lineRule="auto"/>
      </w:pPr>
      <w:r>
        <w:separator/>
      </w:r>
    </w:p>
  </w:footnote>
  <w:footnote w:type="continuationSeparator" w:id="0">
    <w:p w:rsidR="001C449E" w:rsidRDefault="001C449E" w:rsidP="008B750B">
      <w:pPr>
        <w:spacing w:line="240" w:lineRule="auto"/>
      </w:pPr>
      <w:r>
        <w:continuationSeparator/>
      </w:r>
    </w:p>
  </w:footnote>
  <w:footnote w:id="1">
    <w:p w:rsidR="0028168C" w:rsidRPr="0028168C" w:rsidRDefault="0028168C" w:rsidP="0028168C">
      <w:pPr>
        <w:pStyle w:val="FootnoteText"/>
        <w:rPr>
          <w:rFonts w:hint="cs"/>
          <w:rtl/>
        </w:rPr>
      </w:pPr>
      <w:r w:rsidRPr="0028168C">
        <w:footnoteRef/>
      </w:r>
      <w:r w:rsidRPr="0028168C">
        <w:rPr>
          <w:rtl/>
        </w:rPr>
        <w:t xml:space="preserve"> </w:t>
      </w:r>
      <w:hyperlink r:id="rId1" w:history="1">
        <w:r w:rsidRPr="0028168C">
          <w:rPr>
            <w:rStyle w:val="Hyperlink"/>
            <w:rFonts w:hint="cs"/>
            <w:rtl/>
          </w:rPr>
          <w:t>وسائل</w:t>
        </w:r>
        <w:r w:rsidRPr="0028168C">
          <w:rPr>
            <w:rStyle w:val="Hyperlink"/>
            <w:rtl/>
          </w:rPr>
          <w:t xml:space="preserve"> </w:t>
        </w:r>
        <w:r w:rsidRPr="0028168C">
          <w:rPr>
            <w:rStyle w:val="Hyperlink"/>
            <w:rFonts w:hint="cs"/>
            <w:rtl/>
          </w:rPr>
          <w:t>الشیعة،</w:t>
        </w:r>
        <w:r w:rsidRPr="0028168C">
          <w:rPr>
            <w:rStyle w:val="Hyperlink"/>
            <w:rtl/>
          </w:rPr>
          <w:t xml:space="preserve"> </w:t>
        </w:r>
        <w:r w:rsidRPr="0028168C">
          <w:rPr>
            <w:rStyle w:val="Hyperlink"/>
            <w:rFonts w:hint="cs"/>
            <w:rtl/>
          </w:rPr>
          <w:t>الشیخ</w:t>
        </w:r>
        <w:r w:rsidRPr="0028168C">
          <w:rPr>
            <w:rStyle w:val="Hyperlink"/>
            <w:rtl/>
          </w:rPr>
          <w:t xml:space="preserve"> </w:t>
        </w:r>
        <w:r w:rsidRPr="0028168C">
          <w:rPr>
            <w:rStyle w:val="Hyperlink"/>
            <w:rFonts w:hint="cs"/>
            <w:rtl/>
          </w:rPr>
          <w:t>الحر</w:t>
        </w:r>
        <w:r w:rsidRPr="0028168C">
          <w:rPr>
            <w:rStyle w:val="Hyperlink"/>
            <w:rtl/>
          </w:rPr>
          <w:t xml:space="preserve"> </w:t>
        </w:r>
        <w:r w:rsidRPr="0028168C">
          <w:rPr>
            <w:rStyle w:val="Hyperlink"/>
            <w:rFonts w:hint="cs"/>
            <w:rtl/>
          </w:rPr>
          <w:t>العاملي،</w:t>
        </w:r>
        <w:r w:rsidRPr="0028168C">
          <w:rPr>
            <w:rStyle w:val="Hyperlink"/>
            <w:rtl/>
          </w:rPr>
          <w:t xml:space="preserve"> </w:t>
        </w:r>
        <w:r w:rsidRPr="0028168C">
          <w:rPr>
            <w:rStyle w:val="Hyperlink"/>
            <w:rFonts w:hint="cs"/>
            <w:rtl/>
          </w:rPr>
          <w:t>ج</w:t>
        </w:r>
        <w:r w:rsidRPr="0028168C">
          <w:rPr>
            <w:rStyle w:val="Hyperlink"/>
            <w:rtl/>
          </w:rPr>
          <w:t>10</w:t>
        </w:r>
        <w:r w:rsidRPr="0028168C">
          <w:rPr>
            <w:rStyle w:val="Hyperlink"/>
            <w:rFonts w:hint="cs"/>
            <w:rtl/>
          </w:rPr>
          <w:t>،</w:t>
        </w:r>
        <w:r w:rsidRPr="0028168C">
          <w:rPr>
            <w:rStyle w:val="Hyperlink"/>
            <w:rtl/>
          </w:rPr>
          <w:t xml:space="preserve"> </w:t>
        </w:r>
        <w:r w:rsidRPr="0028168C">
          <w:rPr>
            <w:rStyle w:val="Hyperlink"/>
            <w:rFonts w:hint="cs"/>
            <w:rtl/>
          </w:rPr>
          <w:t>ص</w:t>
        </w:r>
        <w:r w:rsidRPr="0028168C">
          <w:rPr>
            <w:rStyle w:val="Hyperlink"/>
            <w:rtl/>
          </w:rPr>
          <w:t>133</w:t>
        </w:r>
        <w:r w:rsidRPr="0028168C">
          <w:rPr>
            <w:rStyle w:val="Hyperlink"/>
            <w:rFonts w:hint="cs"/>
            <w:rtl/>
          </w:rPr>
          <w:t>،</w:t>
        </w:r>
        <w:r w:rsidRPr="0028168C">
          <w:rPr>
            <w:rStyle w:val="Hyperlink"/>
            <w:rtl/>
          </w:rPr>
          <w:t xml:space="preserve"> </w:t>
        </w:r>
        <w:r w:rsidRPr="0028168C">
          <w:rPr>
            <w:rStyle w:val="Hyperlink"/>
            <w:rFonts w:hint="cs"/>
            <w:rtl/>
          </w:rPr>
          <w:t>أبواب</w:t>
        </w:r>
        <w:r w:rsidRPr="0028168C">
          <w:rPr>
            <w:rStyle w:val="Hyperlink"/>
            <w:rtl/>
          </w:rPr>
          <w:t xml:space="preserve"> </w:t>
        </w:r>
        <w:r w:rsidRPr="0028168C">
          <w:rPr>
            <w:rStyle w:val="Hyperlink"/>
            <w:rFonts w:hint="cs"/>
            <w:rtl/>
          </w:rPr>
          <w:t>جواز</w:t>
        </w:r>
        <w:r w:rsidRPr="0028168C">
          <w:rPr>
            <w:rStyle w:val="Hyperlink"/>
            <w:rtl/>
          </w:rPr>
          <w:t xml:space="preserve"> </w:t>
        </w:r>
        <w:r w:rsidRPr="0028168C">
          <w:rPr>
            <w:rStyle w:val="Hyperlink"/>
            <w:rFonts w:hint="cs"/>
            <w:rtl/>
          </w:rPr>
          <w:t>الافطار</w:t>
        </w:r>
        <w:r w:rsidRPr="0028168C">
          <w:rPr>
            <w:rStyle w:val="Hyperlink"/>
            <w:rtl/>
          </w:rPr>
          <w:t xml:space="preserve"> </w:t>
        </w:r>
        <w:r w:rsidRPr="0028168C">
          <w:rPr>
            <w:rStyle w:val="Hyperlink"/>
            <w:rFonts w:hint="cs"/>
            <w:rtl/>
          </w:rPr>
          <w:t>للتقیة</w:t>
        </w:r>
        <w:r w:rsidRPr="0028168C">
          <w:rPr>
            <w:rStyle w:val="Hyperlink"/>
            <w:rtl/>
          </w:rPr>
          <w:t xml:space="preserve"> </w:t>
        </w:r>
        <w:r w:rsidRPr="0028168C">
          <w:rPr>
            <w:rStyle w:val="Hyperlink"/>
            <w:rFonts w:hint="cs"/>
            <w:rtl/>
          </w:rPr>
          <w:t>و</w:t>
        </w:r>
        <w:r w:rsidRPr="0028168C">
          <w:rPr>
            <w:rStyle w:val="Hyperlink"/>
            <w:rtl/>
          </w:rPr>
          <w:t xml:space="preserve"> </w:t>
        </w:r>
        <w:r w:rsidRPr="0028168C">
          <w:rPr>
            <w:rStyle w:val="Hyperlink"/>
            <w:rFonts w:hint="cs"/>
            <w:rtl/>
          </w:rPr>
          <w:t>الخوف</w:t>
        </w:r>
        <w:r w:rsidRPr="0028168C">
          <w:rPr>
            <w:rStyle w:val="Hyperlink"/>
            <w:rtl/>
          </w:rPr>
          <w:t>...</w:t>
        </w:r>
        <w:r w:rsidRPr="0028168C">
          <w:rPr>
            <w:rStyle w:val="Hyperlink"/>
            <w:rFonts w:hint="cs"/>
            <w:rtl/>
          </w:rPr>
          <w:t>،</w:t>
        </w:r>
        <w:r w:rsidRPr="0028168C">
          <w:rPr>
            <w:rStyle w:val="Hyperlink"/>
            <w:rtl/>
          </w:rPr>
          <w:t xml:space="preserve"> </w:t>
        </w:r>
        <w:r w:rsidRPr="0028168C">
          <w:rPr>
            <w:rStyle w:val="Hyperlink"/>
            <w:rFonts w:hint="cs"/>
            <w:rtl/>
          </w:rPr>
          <w:t>باب</w:t>
        </w:r>
        <w:r w:rsidRPr="0028168C">
          <w:rPr>
            <w:rStyle w:val="Hyperlink"/>
            <w:rtl/>
          </w:rPr>
          <w:t>57</w:t>
        </w:r>
        <w:r w:rsidRPr="0028168C">
          <w:rPr>
            <w:rStyle w:val="Hyperlink"/>
            <w:rFonts w:hint="cs"/>
            <w:rtl/>
          </w:rPr>
          <w:t>،</w:t>
        </w:r>
        <w:r w:rsidRPr="0028168C">
          <w:rPr>
            <w:rStyle w:val="Hyperlink"/>
            <w:rtl/>
          </w:rPr>
          <w:t xml:space="preserve"> </w:t>
        </w:r>
        <w:r w:rsidRPr="0028168C">
          <w:rPr>
            <w:rStyle w:val="Hyperlink"/>
            <w:rFonts w:hint="cs"/>
            <w:rtl/>
          </w:rPr>
          <w:t>ح،</w:t>
        </w:r>
        <w:r w:rsidRPr="0028168C">
          <w:rPr>
            <w:rStyle w:val="Hyperlink"/>
            <w:rtl/>
          </w:rPr>
          <w:t xml:space="preserve"> </w:t>
        </w:r>
        <w:r w:rsidRPr="0028168C">
          <w:rPr>
            <w:rStyle w:val="Hyperlink"/>
            <w:rFonts w:hint="cs"/>
            <w:rtl/>
          </w:rPr>
          <w:t>ط</w:t>
        </w:r>
        <w:r w:rsidRPr="0028168C">
          <w:rPr>
            <w:rStyle w:val="Hyperlink"/>
            <w:rtl/>
          </w:rPr>
          <w:t xml:space="preserve"> </w:t>
        </w:r>
        <w:r w:rsidRPr="0028168C">
          <w:rPr>
            <w:rStyle w:val="Hyperlink"/>
            <w:rFonts w:hint="cs"/>
            <w:rtl/>
          </w:rPr>
          <w:t>آل</w:t>
        </w:r>
        <w:r w:rsidRPr="0028168C">
          <w:rPr>
            <w:rStyle w:val="Hyperlink"/>
            <w:rtl/>
          </w:rPr>
          <w:t xml:space="preserve"> </w:t>
        </w:r>
        <w:r w:rsidRPr="0028168C">
          <w:rPr>
            <w:rStyle w:val="Hyperlink"/>
            <w:rFonts w:hint="cs"/>
            <w:rtl/>
          </w:rPr>
          <w:t>البيت</w:t>
        </w:r>
        <w:r w:rsidRPr="0028168C">
          <w:rPr>
            <w:rStyle w:val="Hyperlink"/>
            <w:rtl/>
          </w:rPr>
          <w:t>.</w:t>
        </w:r>
      </w:hyperlink>
    </w:p>
  </w:footnote>
  <w:footnote w:id="2">
    <w:p w:rsidR="00F26787" w:rsidRPr="00F21BC9" w:rsidRDefault="00F26787" w:rsidP="00F26787">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24"/>
          <w:szCs w:val="24"/>
          <w:lang w:bidi="ar-SA"/>
        </w:rPr>
      </w:pPr>
      <w:hyperlink r:id="rId2" w:history="1">
        <w:r w:rsidRPr="00F26787">
          <w:rPr>
            <w:rStyle w:val="Hyperlink"/>
            <w:sz w:val="16"/>
            <w:szCs w:val="20"/>
            <w:vertAlign w:val="superscript"/>
          </w:rPr>
          <w:footnoteRef/>
        </w:r>
        <w:r w:rsidRPr="00F26787">
          <w:rPr>
            <w:rStyle w:val="Hyperlink"/>
            <w:sz w:val="16"/>
            <w:szCs w:val="20"/>
            <w:rtl/>
          </w:rPr>
          <w:t xml:space="preserve"> </w:t>
        </w:r>
        <w:r w:rsidRPr="00F26787">
          <w:rPr>
            <w:rStyle w:val="Hyperlink"/>
            <w:rFonts w:ascii="Scheherazade" w:eastAsia="Times New Roman" w:hAnsi="Scheherazade"/>
            <w:noProof/>
            <w:sz w:val="24"/>
            <w:szCs w:val="24"/>
            <w:rtl/>
            <w:lang w:bidi="ar-SA"/>
          </w:rPr>
          <w:t>الرد على أصحاب العدد - ج</w:t>
        </w:r>
        <w:r w:rsidRPr="00F26787">
          <w:rPr>
            <w:rStyle w:val="Hyperlink"/>
            <w:rFonts w:ascii="Scheherazade" w:eastAsia="Times New Roman" w:hAnsi="Scheherazade"/>
            <w:noProof/>
            <w:sz w:val="24"/>
            <w:szCs w:val="24"/>
            <w:rtl/>
            <w:lang w:bidi="ar-SA"/>
          </w:rPr>
          <w:t>و</w:t>
        </w:r>
        <w:r w:rsidRPr="00F26787">
          <w:rPr>
            <w:rStyle w:val="Hyperlink"/>
            <w:rFonts w:ascii="Scheherazade" w:eastAsia="Times New Roman" w:hAnsi="Scheherazade"/>
            <w:noProof/>
            <w:sz w:val="24"/>
            <w:szCs w:val="24"/>
            <w:rtl/>
            <w:lang w:bidi="ar-SA"/>
          </w:rPr>
          <w:t>ابات أهل الموصل؛ -- ؛ 25؛ فصل و أما رواه الحديث بأن شهر رمضان شهر من شهور السنة يكون تسعة و عشرين يوما و يكون ثلاثين يوما ؛ ص : 25</w:t>
        </w:r>
      </w:hyperlink>
    </w:p>
    <w:p w:rsidR="00F26787" w:rsidRDefault="00F26787">
      <w:pPr>
        <w:pStyle w:val="FootnoteText"/>
        <w:rPr>
          <w:rFonts w:hint="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7" w:name="BokNum"/>
    <w:bookmarkEnd w:id="7"/>
    <w:r w:rsidR="00004037">
      <w:rPr>
        <w:b/>
        <w:bCs/>
        <w:sz w:val="20"/>
        <w:szCs w:val="24"/>
        <w:rtl/>
      </w:rPr>
      <w:t>101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00403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004037">
      <w:rPr>
        <w:rFonts w:hint="cs"/>
        <w:b/>
        <w:bCs/>
        <w:color w:val="632423" w:themeColor="accent2" w:themeShade="80"/>
        <w:sz w:val="20"/>
        <w:szCs w:val="24"/>
        <w:rtl/>
      </w:rPr>
      <w:t>آيت</w:t>
    </w:r>
    <w:r w:rsidR="00004037">
      <w:rPr>
        <w:b/>
        <w:bCs/>
        <w:color w:val="632423" w:themeColor="accent2" w:themeShade="80"/>
        <w:sz w:val="20"/>
        <w:szCs w:val="24"/>
        <w:rtl/>
      </w:rPr>
      <w:t xml:space="preserve"> </w:t>
    </w:r>
    <w:r w:rsidR="00004037">
      <w:rPr>
        <w:rFonts w:hint="cs"/>
        <w:b/>
        <w:bCs/>
        <w:color w:val="632423" w:themeColor="accent2" w:themeShade="80"/>
        <w:sz w:val="20"/>
        <w:szCs w:val="24"/>
        <w:rtl/>
      </w:rPr>
      <w:t>الله</w:t>
    </w:r>
    <w:r w:rsidR="00004037">
      <w:rPr>
        <w:b/>
        <w:bCs/>
        <w:color w:val="632423" w:themeColor="accent2" w:themeShade="80"/>
        <w:sz w:val="20"/>
        <w:szCs w:val="24"/>
        <w:rtl/>
      </w:rPr>
      <w:t xml:space="preserve"> </w:t>
    </w:r>
    <w:r w:rsidR="00004037">
      <w:rPr>
        <w:rFonts w:hint="cs"/>
        <w:b/>
        <w:bCs/>
        <w:color w:val="632423" w:themeColor="accent2" w:themeShade="80"/>
        <w:sz w:val="20"/>
        <w:szCs w:val="24"/>
        <w:rtl/>
      </w:rPr>
      <w:t>العظمي</w:t>
    </w:r>
    <w:r w:rsidR="00004037">
      <w:rPr>
        <w:b/>
        <w:bCs/>
        <w:color w:val="632423" w:themeColor="accent2" w:themeShade="80"/>
        <w:sz w:val="20"/>
        <w:szCs w:val="24"/>
        <w:rtl/>
      </w:rPr>
      <w:t xml:space="preserve"> </w:t>
    </w:r>
    <w:r w:rsidR="00004037">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0" w:name="BokTarikh"/>
    <w:bookmarkEnd w:id="10"/>
    <w:r w:rsidR="00004037">
      <w:rPr>
        <w:sz w:val="24"/>
        <w:szCs w:val="24"/>
        <w:rtl/>
      </w:rPr>
      <w:t>27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1" w:name="BokSabj"/>
    <w:bookmarkEnd w:id="11"/>
    <w:r w:rsidR="00004037">
      <w:rPr>
        <w:rFonts w:hint="cs"/>
        <w:sz w:val="24"/>
        <w:szCs w:val="24"/>
        <w:rtl/>
      </w:rPr>
      <w:t>وقوف</w:t>
    </w:r>
    <w:r w:rsidR="00004037">
      <w:rPr>
        <w:sz w:val="24"/>
        <w:szCs w:val="24"/>
        <w:rtl/>
      </w:rPr>
      <w:t xml:space="preserve"> </w:t>
    </w:r>
    <w:r w:rsidR="00004037">
      <w:rPr>
        <w:rFonts w:hint="cs"/>
        <w:sz w:val="24"/>
        <w:szCs w:val="24"/>
        <w:rtl/>
      </w:rPr>
      <w:t>در</w:t>
    </w:r>
    <w:r w:rsidR="00004037">
      <w:rPr>
        <w:sz w:val="24"/>
        <w:szCs w:val="24"/>
        <w:rtl/>
      </w:rPr>
      <w:t xml:space="preserve"> </w:t>
    </w:r>
    <w:r w:rsidR="00004037">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2" w:name="Bokmoqarer"/>
    <w:bookmarkEnd w:id="12"/>
    <w:r w:rsidR="00004037">
      <w:rPr>
        <w:rFonts w:hint="cs"/>
        <w:sz w:val="24"/>
        <w:szCs w:val="24"/>
        <w:rtl/>
      </w:rPr>
      <w:t>مرکز</w:t>
    </w:r>
    <w:r w:rsidR="00004037">
      <w:rPr>
        <w:sz w:val="24"/>
        <w:szCs w:val="24"/>
        <w:rtl/>
      </w:rPr>
      <w:t xml:space="preserve"> </w:t>
    </w:r>
    <w:r w:rsidR="00004037">
      <w:rPr>
        <w:rFonts w:hint="cs"/>
        <w:sz w:val="24"/>
        <w:szCs w:val="24"/>
        <w:rtl/>
      </w:rPr>
      <w:t>فقهي</w:t>
    </w:r>
    <w:r w:rsidR="00004037">
      <w:rPr>
        <w:sz w:val="24"/>
        <w:szCs w:val="24"/>
        <w:rtl/>
      </w:rPr>
      <w:t xml:space="preserve"> </w:t>
    </w:r>
    <w:r w:rsidR="00004037">
      <w:rPr>
        <w:rFonts w:hint="cs"/>
        <w:sz w:val="24"/>
        <w:szCs w:val="24"/>
        <w:rtl/>
      </w:rPr>
      <w:t>امام</w:t>
    </w:r>
    <w:r w:rsidR="00004037">
      <w:rPr>
        <w:sz w:val="24"/>
        <w:szCs w:val="24"/>
        <w:rtl/>
      </w:rPr>
      <w:t xml:space="preserve"> </w:t>
    </w:r>
    <w:r w:rsidR="00004037">
      <w:rPr>
        <w:rFonts w:hint="cs"/>
        <w:sz w:val="24"/>
        <w:szCs w:val="24"/>
        <w:rtl/>
      </w:rPr>
      <w:t>محمد</w:t>
    </w:r>
    <w:r w:rsidR="00004037">
      <w:rPr>
        <w:sz w:val="24"/>
        <w:szCs w:val="24"/>
        <w:rtl/>
      </w:rPr>
      <w:t xml:space="preserve"> </w:t>
    </w:r>
    <w:r w:rsidR="00004037">
      <w:rPr>
        <w:rFonts w:hint="cs"/>
        <w:sz w:val="24"/>
        <w:szCs w:val="24"/>
        <w:rtl/>
      </w:rPr>
      <w:t>باقر</w:t>
    </w:r>
    <w:r w:rsidR="00004037">
      <w:rPr>
        <w:sz w:val="24"/>
        <w:szCs w:val="24"/>
        <w:rtl/>
      </w:rPr>
      <w:t xml:space="preserve"> </w:t>
    </w:r>
    <w:r w:rsidR="00004037">
      <w:rPr>
        <w:rFonts w:hint="cs"/>
        <w:sz w:val="24"/>
        <w:szCs w:val="24"/>
        <w:rtl/>
      </w:rPr>
      <w:t>عليه</w:t>
    </w:r>
    <w:r w:rsidR="00004037">
      <w:rPr>
        <w:sz w:val="24"/>
        <w:szCs w:val="24"/>
        <w:rtl/>
      </w:rPr>
      <w:t xml:space="preserve"> </w:t>
    </w:r>
    <w:r w:rsidR="00004037">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004037">
      <w:rPr>
        <w:rFonts w:hint="cs"/>
        <w:sz w:val="24"/>
        <w:szCs w:val="24"/>
        <w:rtl/>
      </w:rPr>
      <w:t>احکام</w:t>
    </w:r>
    <w:r w:rsidR="00004037">
      <w:rPr>
        <w:sz w:val="24"/>
        <w:szCs w:val="24"/>
        <w:rtl/>
      </w:rPr>
      <w:t xml:space="preserve"> </w:t>
    </w:r>
    <w:r w:rsidR="00004037">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037"/>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449E"/>
    <w:rsid w:val="001D2E9A"/>
    <w:rsid w:val="001D597F"/>
    <w:rsid w:val="001E3FD4"/>
    <w:rsid w:val="0020241A"/>
    <w:rsid w:val="00203821"/>
    <w:rsid w:val="00211632"/>
    <w:rsid w:val="0021630D"/>
    <w:rsid w:val="0024121B"/>
    <w:rsid w:val="00247D2F"/>
    <w:rsid w:val="00256560"/>
    <w:rsid w:val="0027605E"/>
    <w:rsid w:val="0028168C"/>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44DA2"/>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26787"/>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F26787"/>
    <w:rPr>
      <w:color w:val="800080" w:themeColor="followedHyperlink"/>
      <w:u w:val="single"/>
    </w:rPr>
  </w:style>
  <w:style w:type="character" w:customStyle="1" w:styleId="currentbookname">
    <w:name w:val="current_book_name"/>
    <w:basedOn w:val="DefaultParagraphFont"/>
    <w:rsid w:val="00F2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F26787"/>
    <w:rPr>
      <w:color w:val="800080" w:themeColor="followedHyperlink"/>
      <w:u w:val="single"/>
    </w:rPr>
  </w:style>
  <w:style w:type="character" w:customStyle="1" w:styleId="currentbookname">
    <w:name w:val="current_book_name"/>
    <w:basedOn w:val="DefaultParagraphFont"/>
    <w:rsid w:val="00F2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71528/1/25/%D8%A7%D9%84%D8%A7%D8%B9%D9%84%D8%A7%D9%85" TargetMode="External"/><Relationship Id="rId1" Type="http://schemas.openxmlformats.org/officeDocument/2006/relationships/hyperlink" Target="http://lib.eshia.ir/11025/10/133/&#1740;&#1590;&#1581;&#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6C9B-580D-4B3B-97B8-E2E8C842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22</TotalTime>
  <Pages>4</Pages>
  <Words>821</Words>
  <Characters>4683</Characters>
  <Application>Microsoft Office Word</Application>
  <DocSecurity>0</DocSecurity>
  <Lines>39</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5494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2017-07-25T12:29:00Z</dcterms:created>
  <dcterms:modified xsi:type="dcterms:W3CDTF">2017-07-25T13:00:00Z</dcterms:modified>
  <cp:contentStatus>ویرایش 2.3</cp:contentStatus>
  <cp:version>2.3</cp:version>
</cp:coreProperties>
</file>