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E60DB" w:rsidRDefault="00EE60DB" w:rsidP="00EE60DB">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843961" w:history="1">
        <w:r w:rsidRPr="00680739">
          <w:rPr>
            <w:rStyle w:val="Hyperlink"/>
            <w:rFonts w:hint="eastAsia"/>
            <w:noProof/>
            <w:rtl/>
          </w:rPr>
          <w:t>چند</w:t>
        </w:r>
        <w:r w:rsidRPr="00680739">
          <w:rPr>
            <w:rStyle w:val="Hyperlink"/>
            <w:noProof/>
            <w:rtl/>
          </w:rPr>
          <w:t xml:space="preserve"> </w:t>
        </w:r>
        <w:r w:rsidRPr="00680739">
          <w:rPr>
            <w:rStyle w:val="Hyperlink"/>
            <w:rFonts w:hint="eastAsia"/>
            <w:noProof/>
            <w:rtl/>
          </w:rPr>
          <w:t>مطلب</w:t>
        </w:r>
        <w:r w:rsidRPr="00680739">
          <w:rPr>
            <w:rStyle w:val="Hyperlink"/>
            <w:noProof/>
            <w:rtl/>
          </w:rPr>
          <w:t xml:space="preserve"> </w:t>
        </w:r>
        <w:r w:rsidRPr="00680739">
          <w:rPr>
            <w:rStyle w:val="Hyperlink"/>
            <w:rFonts w:hint="eastAsia"/>
            <w:noProof/>
            <w:rtl/>
          </w:rPr>
          <w:t>از</w:t>
        </w:r>
        <w:r w:rsidRPr="00680739">
          <w:rPr>
            <w:rStyle w:val="Hyperlink"/>
            <w:noProof/>
            <w:rtl/>
          </w:rPr>
          <w:t xml:space="preserve"> </w:t>
        </w:r>
        <w:r w:rsidRPr="00680739">
          <w:rPr>
            <w:rStyle w:val="Hyperlink"/>
            <w:rFonts w:hint="eastAsia"/>
            <w:noProof/>
            <w:rtl/>
          </w:rPr>
          <w:t>بحث</w:t>
        </w:r>
        <w:r w:rsidRPr="00680739">
          <w:rPr>
            <w:rStyle w:val="Hyperlink"/>
            <w:noProof/>
            <w:rtl/>
          </w:rPr>
          <w:t xml:space="preserve"> </w:t>
        </w:r>
        <w:r w:rsidRPr="00680739">
          <w:rPr>
            <w:rStyle w:val="Hyperlink"/>
            <w:rFonts w:hint="eastAsia"/>
            <w:noProof/>
            <w:rtl/>
          </w:rPr>
          <w:t>گذشته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Toc488843961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EE60DB" w:rsidRDefault="00EE60DB" w:rsidP="00EE60DB">
      <w:pPr>
        <w:pStyle w:val="TOC3"/>
        <w:tabs>
          <w:tab w:val="right" w:leader="dot" w:pos="10194"/>
        </w:tabs>
        <w:rPr>
          <w:rFonts w:asciiTheme="minorHAnsi" w:eastAsiaTheme="minorEastAsia" w:hAnsiTheme="minorHAnsi" w:cstheme="minorBidi"/>
          <w:bCs w:val="0"/>
          <w:iCs w:val="0"/>
          <w:noProof/>
          <w:color w:val="auto"/>
          <w:szCs w:val="22"/>
          <w:rtl/>
        </w:rPr>
      </w:pPr>
      <w:hyperlink w:anchor="_Toc488843962" w:history="1">
        <w:r w:rsidRPr="00680739">
          <w:rPr>
            <w:rStyle w:val="Hyperlink"/>
            <w:rFonts w:hint="eastAsia"/>
            <w:noProof/>
            <w:rtl/>
          </w:rPr>
          <w:t>مطلب</w:t>
        </w:r>
        <w:r w:rsidRPr="00680739">
          <w:rPr>
            <w:rStyle w:val="Hyperlink"/>
            <w:noProof/>
            <w:rtl/>
          </w:rPr>
          <w:t xml:space="preserve"> </w:t>
        </w:r>
        <w:r w:rsidRPr="00680739">
          <w:rPr>
            <w:rStyle w:val="Hyperlink"/>
            <w:rFonts w:hint="eastAsia"/>
            <w:noProof/>
            <w:rtl/>
          </w:rPr>
          <w:t>اول</w:t>
        </w:r>
        <w:r w:rsidRPr="00680739">
          <w:rPr>
            <w:rStyle w:val="Hyperlink"/>
            <w:noProof/>
            <w:rtl/>
          </w:rPr>
          <w:t xml:space="preserve">: </w:t>
        </w:r>
        <w:r w:rsidRPr="00680739">
          <w:rPr>
            <w:rStyle w:val="Hyperlink"/>
            <w:rFonts w:hint="eastAsia"/>
            <w:noProof/>
            <w:rtl/>
          </w:rPr>
          <w:t>بررس</w:t>
        </w:r>
        <w:r w:rsidRPr="00680739">
          <w:rPr>
            <w:rStyle w:val="Hyperlink"/>
            <w:rFonts w:hint="cs"/>
            <w:noProof/>
            <w:rtl/>
          </w:rPr>
          <w:t>ی</w:t>
        </w:r>
        <w:r w:rsidRPr="00680739">
          <w:rPr>
            <w:rStyle w:val="Hyperlink"/>
            <w:noProof/>
            <w:rtl/>
          </w:rPr>
          <w:t xml:space="preserve"> </w:t>
        </w:r>
        <w:r w:rsidRPr="00680739">
          <w:rPr>
            <w:rStyle w:val="Hyperlink"/>
            <w:rFonts w:hint="eastAsia"/>
            <w:noProof/>
            <w:rtl/>
          </w:rPr>
          <w:t>روا</w:t>
        </w:r>
        <w:r w:rsidRPr="00680739">
          <w:rPr>
            <w:rStyle w:val="Hyperlink"/>
            <w:rFonts w:hint="cs"/>
            <w:noProof/>
            <w:rtl/>
          </w:rPr>
          <w:t>ی</w:t>
        </w:r>
        <w:r w:rsidRPr="00680739">
          <w:rPr>
            <w:rStyle w:val="Hyperlink"/>
            <w:rFonts w:hint="eastAsia"/>
            <w:noProof/>
            <w:rtl/>
          </w:rPr>
          <w:t>ات</w:t>
        </w:r>
        <w:r w:rsidRPr="00680739">
          <w:rPr>
            <w:rStyle w:val="Hyperlink"/>
            <w:noProof/>
            <w:rtl/>
          </w:rPr>
          <w:t xml:space="preserve"> </w:t>
        </w:r>
        <w:r w:rsidRPr="00680739">
          <w:rPr>
            <w:rStyle w:val="Hyperlink"/>
            <w:rFonts w:hint="eastAsia"/>
            <w:noProof/>
            <w:rtl/>
          </w:rPr>
          <w:t>خروج</w:t>
        </w:r>
        <w:r w:rsidRPr="00680739">
          <w:rPr>
            <w:rStyle w:val="Hyperlink"/>
            <w:noProof/>
            <w:rtl/>
          </w:rPr>
          <w:t xml:space="preserve"> </w:t>
        </w:r>
        <w:r w:rsidRPr="00680739">
          <w:rPr>
            <w:rStyle w:val="Hyperlink"/>
            <w:rFonts w:hint="eastAsia"/>
            <w:noProof/>
            <w:rtl/>
          </w:rPr>
          <w:t>از</w:t>
        </w:r>
        <w:r w:rsidRPr="00680739">
          <w:rPr>
            <w:rStyle w:val="Hyperlink"/>
            <w:noProof/>
            <w:rtl/>
          </w:rPr>
          <w:t xml:space="preserve"> </w:t>
        </w:r>
        <w:r w:rsidRPr="00680739">
          <w:rPr>
            <w:rStyle w:val="Hyperlink"/>
            <w:rFonts w:hint="eastAsia"/>
            <w:noProof/>
            <w:rtl/>
          </w:rPr>
          <w:t>مشعر</w:t>
        </w:r>
        <w:r w:rsidRPr="00680739">
          <w:rPr>
            <w:rStyle w:val="Hyperlink"/>
            <w:noProof/>
            <w:rtl/>
          </w:rPr>
          <w:t xml:space="preserve"> </w:t>
        </w:r>
        <w:r w:rsidRPr="00680739">
          <w:rPr>
            <w:rStyle w:val="Hyperlink"/>
            <w:rFonts w:hint="eastAsia"/>
            <w:noProof/>
            <w:rtl/>
          </w:rPr>
          <w:t>قبل</w:t>
        </w:r>
        <w:r w:rsidRPr="00680739">
          <w:rPr>
            <w:rStyle w:val="Hyperlink"/>
            <w:noProof/>
            <w:rtl/>
          </w:rPr>
          <w:t xml:space="preserve"> </w:t>
        </w:r>
        <w:r w:rsidRPr="00680739">
          <w:rPr>
            <w:rStyle w:val="Hyperlink"/>
            <w:rFonts w:hint="eastAsia"/>
            <w:noProof/>
            <w:rtl/>
          </w:rPr>
          <w:t>از</w:t>
        </w:r>
        <w:r w:rsidRPr="00680739">
          <w:rPr>
            <w:rStyle w:val="Hyperlink"/>
            <w:noProof/>
            <w:rtl/>
          </w:rPr>
          <w:t xml:space="preserve"> </w:t>
        </w:r>
        <w:r w:rsidRPr="00680739">
          <w:rPr>
            <w:rStyle w:val="Hyperlink"/>
            <w:rFonts w:hint="eastAsia"/>
            <w:noProof/>
            <w:rtl/>
          </w:rPr>
          <w:t>طلوع</w:t>
        </w:r>
        <w:r w:rsidRPr="00680739">
          <w:rPr>
            <w:rStyle w:val="Hyperlink"/>
            <w:noProof/>
            <w:rtl/>
          </w:rPr>
          <w:t xml:space="preserve"> </w:t>
        </w:r>
        <w:r w:rsidRPr="00680739">
          <w:rPr>
            <w:rStyle w:val="Hyperlink"/>
            <w:rFonts w:hint="eastAsia"/>
            <w:noProof/>
            <w:rtl/>
          </w:rPr>
          <w:t>شمس</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Toc488843962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EE60DB" w:rsidRDefault="00EE60DB" w:rsidP="00EE60DB">
      <w:pPr>
        <w:pStyle w:val="TOC3"/>
        <w:tabs>
          <w:tab w:val="right" w:leader="dot" w:pos="10194"/>
        </w:tabs>
        <w:rPr>
          <w:rFonts w:asciiTheme="minorHAnsi" w:eastAsiaTheme="minorEastAsia" w:hAnsiTheme="minorHAnsi" w:cstheme="minorBidi"/>
          <w:bCs w:val="0"/>
          <w:iCs w:val="0"/>
          <w:noProof/>
          <w:color w:val="auto"/>
          <w:szCs w:val="22"/>
          <w:rtl/>
        </w:rPr>
      </w:pPr>
      <w:hyperlink w:anchor="_Toc488843963" w:history="1">
        <w:r w:rsidRPr="00680739">
          <w:rPr>
            <w:rStyle w:val="Hyperlink"/>
            <w:rFonts w:hint="eastAsia"/>
            <w:noProof/>
            <w:rtl/>
          </w:rPr>
          <w:t>مطلب</w:t>
        </w:r>
        <w:r w:rsidRPr="00680739">
          <w:rPr>
            <w:rStyle w:val="Hyperlink"/>
            <w:noProof/>
            <w:rtl/>
          </w:rPr>
          <w:t xml:space="preserve"> </w:t>
        </w:r>
        <w:r w:rsidRPr="00680739">
          <w:rPr>
            <w:rStyle w:val="Hyperlink"/>
            <w:rFonts w:hint="eastAsia"/>
            <w:noProof/>
            <w:rtl/>
          </w:rPr>
          <w:t>دوم</w:t>
        </w:r>
        <w:r w:rsidRPr="00680739">
          <w:rPr>
            <w:rStyle w:val="Hyperlink"/>
            <w:noProof/>
            <w:rtl/>
          </w:rPr>
          <w:t xml:space="preserve">: </w:t>
        </w:r>
        <w:r w:rsidRPr="00680739">
          <w:rPr>
            <w:rStyle w:val="Hyperlink"/>
            <w:rFonts w:hint="eastAsia"/>
            <w:noProof/>
            <w:rtl/>
          </w:rPr>
          <w:t>اشکال</w:t>
        </w:r>
        <w:r w:rsidRPr="00680739">
          <w:rPr>
            <w:rStyle w:val="Hyperlink"/>
            <w:noProof/>
            <w:rtl/>
          </w:rPr>
          <w:t xml:space="preserve"> </w:t>
        </w:r>
        <w:r w:rsidRPr="00680739">
          <w:rPr>
            <w:rStyle w:val="Hyperlink"/>
            <w:rFonts w:hint="eastAsia"/>
            <w:noProof/>
            <w:rtl/>
          </w:rPr>
          <w:t>در</w:t>
        </w:r>
        <w:r w:rsidRPr="00680739">
          <w:rPr>
            <w:rStyle w:val="Hyperlink"/>
            <w:noProof/>
            <w:rtl/>
          </w:rPr>
          <w:t xml:space="preserve"> </w:t>
        </w:r>
        <w:r w:rsidRPr="00680739">
          <w:rPr>
            <w:rStyle w:val="Hyperlink"/>
            <w:rFonts w:hint="eastAsia"/>
            <w:noProof/>
            <w:rtl/>
          </w:rPr>
          <w:t>دلالت</w:t>
        </w:r>
        <w:r w:rsidRPr="00680739">
          <w:rPr>
            <w:rStyle w:val="Hyperlink"/>
            <w:noProof/>
            <w:rtl/>
          </w:rPr>
          <w:t xml:space="preserve"> </w:t>
        </w:r>
        <w:r w:rsidRPr="00680739">
          <w:rPr>
            <w:rStyle w:val="Hyperlink"/>
            <w:rFonts w:hint="eastAsia"/>
            <w:noProof/>
            <w:rtl/>
          </w:rPr>
          <w:t>روا</w:t>
        </w:r>
        <w:r w:rsidRPr="00680739">
          <w:rPr>
            <w:rStyle w:val="Hyperlink"/>
            <w:rFonts w:hint="cs"/>
            <w:noProof/>
            <w:rtl/>
          </w:rPr>
          <w:t>ی</w:t>
        </w:r>
        <w:r w:rsidRPr="00680739">
          <w:rPr>
            <w:rStyle w:val="Hyperlink"/>
            <w:rFonts w:hint="eastAsia"/>
            <w:noProof/>
            <w:rtl/>
          </w:rPr>
          <w:t>ت</w:t>
        </w:r>
        <w:r w:rsidRPr="00680739">
          <w:rPr>
            <w:rStyle w:val="Hyperlink"/>
            <w:noProof/>
            <w:rtl/>
          </w:rPr>
          <w:t xml:space="preserve"> </w:t>
        </w:r>
        <w:r w:rsidRPr="00680739">
          <w:rPr>
            <w:rStyle w:val="Hyperlink"/>
            <w:rFonts w:hint="eastAsia"/>
            <w:noProof/>
            <w:rtl/>
          </w:rPr>
          <w:t>دوم</w:t>
        </w:r>
        <w:r w:rsidRPr="00680739">
          <w:rPr>
            <w:rStyle w:val="Hyperlink"/>
            <w:noProof/>
            <w:rtl/>
          </w:rPr>
          <w:t xml:space="preserve"> </w:t>
        </w:r>
        <w:r w:rsidRPr="00680739">
          <w:rPr>
            <w:rStyle w:val="Hyperlink"/>
            <w:rFonts w:hint="eastAsia"/>
            <w:noProof/>
            <w:rtl/>
          </w:rPr>
          <w:t>معاو</w:t>
        </w:r>
        <w:r w:rsidRPr="00680739">
          <w:rPr>
            <w:rStyle w:val="Hyperlink"/>
            <w:rFonts w:hint="cs"/>
            <w:noProof/>
            <w:rtl/>
          </w:rPr>
          <w:t>ی</w:t>
        </w:r>
        <w:r w:rsidRPr="00680739">
          <w:rPr>
            <w:rStyle w:val="Hyperlink"/>
            <w:rFonts w:hint="eastAsia"/>
            <w:noProof/>
            <w:rtl/>
          </w:rPr>
          <w:t>ة</w:t>
        </w:r>
        <w:r w:rsidRPr="00680739">
          <w:rPr>
            <w:rStyle w:val="Hyperlink"/>
            <w:noProof/>
            <w:rtl/>
          </w:rPr>
          <w:t xml:space="preserve"> </w:t>
        </w:r>
        <w:r w:rsidRPr="00680739">
          <w:rPr>
            <w:rStyle w:val="Hyperlink"/>
            <w:rFonts w:hint="eastAsia"/>
            <w:noProof/>
            <w:rtl/>
          </w:rPr>
          <w:t>بن</w:t>
        </w:r>
        <w:r w:rsidRPr="00680739">
          <w:rPr>
            <w:rStyle w:val="Hyperlink"/>
            <w:noProof/>
            <w:rtl/>
          </w:rPr>
          <w:t xml:space="preserve"> </w:t>
        </w:r>
        <w:r w:rsidRPr="00680739">
          <w:rPr>
            <w:rStyle w:val="Hyperlink"/>
            <w:rFonts w:hint="eastAsia"/>
            <w:noProof/>
            <w:rtl/>
          </w:rPr>
          <w:t>عمار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Toc488843963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EE60DB" w:rsidRDefault="00EE60DB" w:rsidP="00EE60DB">
      <w:pPr>
        <w:pStyle w:val="TOC4"/>
        <w:tabs>
          <w:tab w:val="right" w:leader="dot" w:pos="10194"/>
        </w:tabs>
        <w:rPr>
          <w:rFonts w:asciiTheme="minorHAnsi" w:eastAsiaTheme="minorEastAsia" w:hAnsiTheme="minorHAnsi" w:cstheme="minorBidi"/>
          <w:bCs w:val="0"/>
          <w:noProof/>
          <w:color w:val="auto"/>
          <w:szCs w:val="22"/>
          <w:rtl/>
        </w:rPr>
      </w:pPr>
      <w:hyperlink w:anchor="_Toc488843964" w:history="1">
        <w:r w:rsidRPr="00680739">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Toc488843964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EE60DB" w:rsidRDefault="00EE60DB" w:rsidP="00EE60DB">
      <w:pPr>
        <w:pStyle w:val="TOC3"/>
        <w:tabs>
          <w:tab w:val="right" w:leader="dot" w:pos="10194"/>
        </w:tabs>
        <w:rPr>
          <w:rFonts w:asciiTheme="minorHAnsi" w:eastAsiaTheme="minorEastAsia" w:hAnsiTheme="minorHAnsi" w:cstheme="minorBidi"/>
          <w:bCs w:val="0"/>
          <w:iCs w:val="0"/>
          <w:noProof/>
          <w:color w:val="auto"/>
          <w:szCs w:val="22"/>
          <w:rtl/>
        </w:rPr>
      </w:pPr>
      <w:hyperlink w:anchor="_Toc488843965" w:history="1">
        <w:r w:rsidRPr="00680739">
          <w:rPr>
            <w:rStyle w:val="Hyperlink"/>
            <w:rFonts w:hint="eastAsia"/>
            <w:noProof/>
            <w:rtl/>
          </w:rPr>
          <w:t>مطلب</w:t>
        </w:r>
        <w:r w:rsidRPr="00680739">
          <w:rPr>
            <w:rStyle w:val="Hyperlink"/>
            <w:noProof/>
            <w:rtl/>
          </w:rPr>
          <w:t xml:space="preserve"> </w:t>
        </w:r>
        <w:r w:rsidRPr="00680739">
          <w:rPr>
            <w:rStyle w:val="Hyperlink"/>
            <w:rFonts w:hint="eastAsia"/>
            <w:noProof/>
            <w:rtl/>
          </w:rPr>
          <w:t>سوم</w:t>
        </w:r>
        <w:r w:rsidRPr="00680739">
          <w:rPr>
            <w:rStyle w:val="Hyperlink"/>
            <w:noProof/>
            <w:rtl/>
          </w:rPr>
          <w:t xml:space="preserve">: </w:t>
        </w:r>
        <w:r w:rsidRPr="00680739">
          <w:rPr>
            <w:rStyle w:val="Hyperlink"/>
            <w:rFonts w:hint="eastAsia"/>
            <w:noProof/>
            <w:rtl/>
          </w:rPr>
          <w:t>جر</w:t>
        </w:r>
        <w:r w:rsidRPr="00680739">
          <w:rPr>
            <w:rStyle w:val="Hyperlink"/>
            <w:rFonts w:hint="cs"/>
            <w:noProof/>
            <w:rtl/>
          </w:rPr>
          <w:t>ی</w:t>
        </w:r>
        <w:r w:rsidRPr="00680739">
          <w:rPr>
            <w:rStyle w:val="Hyperlink"/>
            <w:rFonts w:hint="eastAsia"/>
            <w:noProof/>
            <w:rtl/>
          </w:rPr>
          <w:t>ان</w:t>
        </w:r>
        <w:r w:rsidRPr="00680739">
          <w:rPr>
            <w:rStyle w:val="Hyperlink"/>
            <w:noProof/>
            <w:rtl/>
          </w:rPr>
          <w:t xml:space="preserve"> </w:t>
        </w:r>
        <w:r w:rsidRPr="00680739">
          <w:rPr>
            <w:rStyle w:val="Hyperlink"/>
            <w:rFonts w:hint="eastAsia"/>
            <w:noProof/>
            <w:rtl/>
          </w:rPr>
          <w:t>برائت</w:t>
        </w:r>
        <w:r w:rsidRPr="00680739">
          <w:rPr>
            <w:rStyle w:val="Hyperlink"/>
            <w:noProof/>
            <w:rtl/>
          </w:rPr>
          <w:t xml:space="preserve"> </w:t>
        </w:r>
        <w:r w:rsidRPr="00680739">
          <w:rPr>
            <w:rStyle w:val="Hyperlink"/>
            <w:rFonts w:hint="eastAsia"/>
            <w:noProof/>
            <w:rtl/>
          </w:rPr>
          <w:t>در</w:t>
        </w:r>
        <w:r w:rsidRPr="00680739">
          <w:rPr>
            <w:rStyle w:val="Hyperlink"/>
            <w:noProof/>
            <w:rtl/>
          </w:rPr>
          <w:t xml:space="preserve"> </w:t>
        </w:r>
        <w:r w:rsidRPr="00680739">
          <w:rPr>
            <w:rStyle w:val="Hyperlink"/>
            <w:rFonts w:hint="eastAsia"/>
            <w:noProof/>
            <w:rtl/>
          </w:rPr>
          <w:t>شبهات</w:t>
        </w:r>
        <w:r w:rsidRPr="00680739">
          <w:rPr>
            <w:rStyle w:val="Hyperlink"/>
            <w:noProof/>
            <w:rtl/>
          </w:rPr>
          <w:t xml:space="preserve"> </w:t>
        </w:r>
        <w:r w:rsidRPr="00680739">
          <w:rPr>
            <w:rStyle w:val="Hyperlink"/>
            <w:rFonts w:hint="eastAsia"/>
            <w:noProof/>
            <w:rtl/>
          </w:rPr>
          <w:t>مصداق</w:t>
        </w:r>
        <w:r w:rsidRPr="00680739">
          <w:rPr>
            <w:rStyle w:val="Hyperlink"/>
            <w:rFonts w:hint="cs"/>
            <w:noProof/>
            <w:rtl/>
          </w:rPr>
          <w:t>ی</w:t>
        </w:r>
        <w:r w:rsidRPr="00680739">
          <w:rPr>
            <w:rStyle w:val="Hyperlink"/>
            <w:rFonts w:hint="eastAsia"/>
            <w:noProof/>
            <w:rtl/>
          </w:rPr>
          <w:t>ه</w:t>
        </w:r>
        <w:r w:rsidRPr="00680739">
          <w:rPr>
            <w:rStyle w:val="Hyperlink"/>
            <w:noProof/>
            <w:rtl/>
          </w:rPr>
          <w:t xml:space="preserve"> </w:t>
        </w:r>
        <w:r w:rsidRPr="00680739">
          <w:rPr>
            <w:rStyle w:val="Hyperlink"/>
            <w:rFonts w:hint="eastAsia"/>
            <w:noProof/>
            <w:rtl/>
          </w:rPr>
          <w:t>و</w:t>
        </w:r>
        <w:r w:rsidRPr="00680739">
          <w:rPr>
            <w:rStyle w:val="Hyperlink"/>
            <w:noProof/>
            <w:rtl/>
          </w:rPr>
          <w:t xml:space="preserve"> </w:t>
        </w:r>
        <w:r w:rsidRPr="00680739">
          <w:rPr>
            <w:rStyle w:val="Hyperlink"/>
            <w:rFonts w:hint="eastAsia"/>
            <w:noProof/>
            <w:rtl/>
          </w:rPr>
          <w:t>مفهوم</w:t>
        </w:r>
        <w:r w:rsidRPr="00680739">
          <w:rPr>
            <w:rStyle w:val="Hyperlink"/>
            <w:rFonts w:hint="cs"/>
            <w:noProof/>
            <w:rtl/>
          </w:rPr>
          <w:t>ی</w:t>
        </w:r>
        <w:r w:rsidRPr="00680739">
          <w:rPr>
            <w:rStyle w:val="Hyperlink"/>
            <w:rFonts w:hint="eastAsia"/>
            <w:noProof/>
            <w:rtl/>
          </w:rPr>
          <w:t>ه</w:t>
        </w:r>
        <w:r w:rsidRPr="00680739">
          <w:rPr>
            <w:rStyle w:val="Hyperlink"/>
            <w:noProof/>
            <w:rtl/>
          </w:rPr>
          <w:t xml:space="preserve"> </w:t>
        </w:r>
        <w:r w:rsidRPr="00680739">
          <w:rPr>
            <w:rStyle w:val="Hyperlink"/>
            <w:rFonts w:hint="eastAsia"/>
            <w:noProof/>
            <w:rtl/>
          </w:rPr>
          <w:t>مشعر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Toc488843965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C91EB6" w:rsidRPr="00C91EB6" w:rsidRDefault="00EE60DB" w:rsidP="00C91EB6">
      <w:r>
        <w:fldChar w:fldCharType="end"/>
      </w:r>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0" w:name="BokSabj2_d"/>
      <w:bookmarkEnd w:id="0"/>
      <w:r w:rsidR="00FA7153">
        <w:rPr>
          <w:rFonts w:hint="cs"/>
          <w:rtl/>
        </w:rPr>
        <w:t>احکام</w:t>
      </w:r>
      <w:r w:rsidR="00FA7153">
        <w:rPr>
          <w:rtl/>
        </w:rPr>
        <w:t xml:space="preserve"> </w:t>
      </w:r>
      <w:r w:rsidR="00FA7153">
        <w:rPr>
          <w:rFonts w:hint="cs"/>
          <w:rtl/>
        </w:rPr>
        <w:t>مشعر</w:t>
      </w:r>
      <w:r w:rsidR="00025B70">
        <w:rPr>
          <w:rFonts w:hint="cs"/>
          <w:rtl/>
        </w:rPr>
        <w:t xml:space="preserve"> </w:t>
      </w:r>
      <w:r w:rsidR="00386C11" w:rsidRPr="00A6366F">
        <w:rPr>
          <w:rFonts w:hint="cs"/>
          <w:rtl/>
        </w:rPr>
        <w:t>/</w:t>
      </w:r>
      <w:bookmarkStart w:id="1" w:name="BokSabj_d"/>
      <w:bookmarkEnd w:id="1"/>
      <w:r w:rsidR="00FA7153">
        <w:rPr>
          <w:rFonts w:hint="cs"/>
          <w:rtl/>
        </w:rPr>
        <w:t>وقوف</w:t>
      </w:r>
      <w:r w:rsidR="00FA7153">
        <w:rPr>
          <w:rtl/>
        </w:rPr>
        <w:t xml:space="preserve"> </w:t>
      </w:r>
      <w:r w:rsidR="00FA7153">
        <w:rPr>
          <w:rFonts w:hint="cs"/>
          <w:rtl/>
        </w:rPr>
        <w:t>در</w:t>
      </w:r>
      <w:r w:rsidR="00FA7153">
        <w:rPr>
          <w:rtl/>
        </w:rPr>
        <w:t xml:space="preserve"> </w:t>
      </w:r>
      <w:r w:rsidR="00FA7153">
        <w:rPr>
          <w:rFonts w:hint="cs"/>
          <w:rtl/>
        </w:rPr>
        <w:t>مشعر</w:t>
      </w:r>
      <w:r w:rsidR="00386C11" w:rsidRPr="00A6366F">
        <w:rPr>
          <w:rFonts w:hint="cs"/>
          <w:rtl/>
        </w:rPr>
        <w:t xml:space="preserve"> /</w:t>
      </w:r>
      <w:bookmarkStart w:id="2" w:name="Bokkolli"/>
      <w:bookmarkEnd w:id="2"/>
      <w:r w:rsidR="00FA7153">
        <w:rPr>
          <w:rFonts w:hint="cs"/>
          <w:rtl/>
        </w:rPr>
        <w:t>واجبات</w:t>
      </w:r>
      <w:r w:rsidR="00FA7153">
        <w:rPr>
          <w:rtl/>
        </w:rPr>
        <w:t xml:space="preserve"> </w:t>
      </w:r>
      <w:r w:rsidR="00FA7153">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CE6A97" w:rsidRPr="00AF725E" w:rsidRDefault="00CE6A97" w:rsidP="00EE60DB">
      <w:pPr>
        <w:pStyle w:val="Heading2"/>
        <w:rPr>
          <w:rtl/>
        </w:rPr>
      </w:pPr>
      <w:bookmarkStart w:id="3" w:name="_Toc488843961"/>
      <w:r w:rsidRPr="00AF725E">
        <w:rPr>
          <w:rtl/>
        </w:rPr>
        <w:t>چند مطلب از بحث گذشته</w:t>
      </w:r>
      <w:bookmarkEnd w:id="3"/>
    </w:p>
    <w:p w:rsidR="00CE6A97" w:rsidRDefault="00CE6A97" w:rsidP="00EE60DB">
      <w:pPr>
        <w:pStyle w:val="Heading3"/>
        <w:rPr>
          <w:rFonts w:hint="cs"/>
          <w:rtl/>
        </w:rPr>
      </w:pPr>
      <w:bookmarkStart w:id="4" w:name="_Toc488843962"/>
      <w:r w:rsidRPr="00AF725E">
        <w:rPr>
          <w:rtl/>
        </w:rPr>
        <w:t>مطلب اول</w:t>
      </w:r>
      <w:r>
        <w:rPr>
          <w:rFonts w:hint="cs"/>
          <w:rtl/>
        </w:rPr>
        <w:t>:</w:t>
      </w:r>
      <w:r w:rsidRPr="00CE6A97">
        <w:rPr>
          <w:rtl/>
        </w:rPr>
        <w:t xml:space="preserve"> </w:t>
      </w:r>
      <w:r>
        <w:rPr>
          <w:rFonts w:hint="cs"/>
          <w:rtl/>
        </w:rPr>
        <w:t>بررسی روایات</w:t>
      </w:r>
      <w:r w:rsidRPr="00AF725E">
        <w:rPr>
          <w:rtl/>
        </w:rPr>
        <w:t xml:space="preserve"> خروج از مشعر قبل از طلوع شمس</w:t>
      </w:r>
      <w:bookmarkEnd w:id="4"/>
    </w:p>
    <w:p w:rsidR="00CE6A97" w:rsidRPr="00AF725E" w:rsidRDefault="00CE6A97" w:rsidP="00CE6A97">
      <w:pPr>
        <w:ind w:firstLine="720"/>
        <w:jc w:val="both"/>
        <w:rPr>
          <w:sz w:val="36"/>
          <w:szCs w:val="36"/>
        </w:rPr>
      </w:pPr>
      <w:r w:rsidRPr="00AF725E">
        <w:rPr>
          <w:sz w:val="36"/>
          <w:szCs w:val="36"/>
          <w:rtl/>
        </w:rPr>
        <w:t xml:space="preserve">محقق خوئی برای اثبات حرمت خروج از مشعر قبل از طلوع شمس به صحیحه هشام تمسک کرد: </w:t>
      </w:r>
      <w:r w:rsidRPr="00CE6A97">
        <w:rPr>
          <w:color w:val="008000"/>
          <w:sz w:val="36"/>
          <w:szCs w:val="36"/>
          <w:rtl/>
        </w:rPr>
        <w:t>وَ بِإِسْنَادِهِ عَنِ الْحُسَيْنِ بْنِ سَعِيدٍ عَنِ ابْنِ أَبِي عُمَيْرٍ عَنْ هِشَامِ بْنِ الْحَكَمِ عَنْ أَبِي عَبْدِ اللَّهِ ع قَالَ: لَا تَجُوزُ وَادِيَ مُحَسِّرٍ حَتَّى تَطْلُعَ الشَّمْسُ.</w:t>
      </w:r>
      <w:r w:rsidRPr="00CE6A97">
        <w:rPr>
          <w:color w:val="008000"/>
          <w:sz w:val="36"/>
          <w:szCs w:val="36"/>
          <w:vertAlign w:val="superscript"/>
          <w:rtl/>
        </w:rPr>
        <w:footnoteReference w:id="1"/>
      </w:r>
    </w:p>
    <w:p w:rsidR="00CE6A97" w:rsidRPr="00AF725E" w:rsidRDefault="00CE6A97" w:rsidP="00CE6A97">
      <w:pPr>
        <w:ind w:firstLine="720"/>
        <w:jc w:val="both"/>
        <w:rPr>
          <w:sz w:val="36"/>
          <w:szCs w:val="36"/>
          <w:rtl/>
        </w:rPr>
      </w:pPr>
      <w:r w:rsidRPr="00AF725E">
        <w:rPr>
          <w:sz w:val="36"/>
          <w:szCs w:val="36"/>
          <w:rtl/>
        </w:rPr>
        <w:t>و فرمود ظاهر تجاوز از وادی محسر، عبور از مرز وادی محسر ولو به دخول وادی محسر است.</w:t>
      </w:r>
    </w:p>
    <w:p w:rsidR="00CE6A97" w:rsidRPr="00AF725E" w:rsidRDefault="00CE6A97" w:rsidP="00CE6A97">
      <w:pPr>
        <w:ind w:firstLine="720"/>
        <w:jc w:val="both"/>
        <w:rPr>
          <w:sz w:val="36"/>
          <w:szCs w:val="36"/>
          <w:rtl/>
        </w:rPr>
      </w:pPr>
      <w:r w:rsidRPr="00AF725E">
        <w:rPr>
          <w:sz w:val="36"/>
          <w:szCs w:val="36"/>
          <w:rtl/>
        </w:rPr>
        <w:t>این جمله در دو روایت دیگر هم به طور تقریبی آمده است:</w:t>
      </w:r>
    </w:p>
    <w:p w:rsidR="00CE6A97" w:rsidRPr="00AF725E" w:rsidRDefault="00CE6A97" w:rsidP="00CE6A97">
      <w:pPr>
        <w:ind w:firstLine="720"/>
        <w:jc w:val="both"/>
        <w:rPr>
          <w:sz w:val="36"/>
          <w:szCs w:val="36"/>
          <w:rtl/>
        </w:rPr>
      </w:pPr>
      <w:r w:rsidRPr="00AF725E">
        <w:rPr>
          <w:sz w:val="36"/>
          <w:szCs w:val="36"/>
          <w:rtl/>
        </w:rPr>
        <w:lastRenderedPageBreak/>
        <w:t>روایت اول، صحیحه هشام بود که اصلا معلوم نیست نهی از تجاوز از وادی محسر در این روایت، مربوط به صبح روز نهم است یا صبح روز دهم؟ چون سنت بوده که در شب نهم، در منی می ماندند و صبح به طرف مشعر می رفتند و از وادی محسر می گذشتند، صبح روز دهم نیز که به مشعر آمده اند، به وادی مسحر می رفتند و بعد از آن به منی می</w:t>
      </w:r>
      <w:r w:rsidRPr="00AF725E">
        <w:rPr>
          <w:sz w:val="36"/>
          <w:szCs w:val="36"/>
          <w:rtl/>
        </w:rPr>
        <w:softHyphen/>
        <w:t>رفتند، تهذیب و وسائل الشیعة نیز در هر دو باب این روایت را ذکر کرده اند.</w:t>
      </w:r>
    </w:p>
    <w:p w:rsidR="00CE6A97" w:rsidRPr="00AF725E" w:rsidRDefault="00CE6A97" w:rsidP="00CE6A97">
      <w:pPr>
        <w:ind w:firstLine="720"/>
        <w:jc w:val="both"/>
        <w:rPr>
          <w:sz w:val="36"/>
          <w:szCs w:val="36"/>
          <w:rtl/>
        </w:rPr>
      </w:pPr>
      <w:r w:rsidRPr="00AF725E">
        <w:rPr>
          <w:sz w:val="36"/>
          <w:szCs w:val="36"/>
          <w:rtl/>
        </w:rPr>
        <w:t>ان قلت: روایت اطلاق دارد.</w:t>
      </w:r>
    </w:p>
    <w:p w:rsidR="00CE6A97" w:rsidRPr="00AF725E" w:rsidRDefault="00CE6A97" w:rsidP="00CE6A97">
      <w:pPr>
        <w:ind w:firstLine="720"/>
        <w:jc w:val="both"/>
        <w:rPr>
          <w:sz w:val="36"/>
          <w:szCs w:val="36"/>
          <w:rtl/>
        </w:rPr>
      </w:pPr>
      <w:r w:rsidRPr="00AF725E">
        <w:rPr>
          <w:sz w:val="36"/>
          <w:szCs w:val="36"/>
          <w:rtl/>
        </w:rPr>
        <w:t>قلت؛</w:t>
      </w:r>
    </w:p>
    <w:p w:rsidR="00CE6A97" w:rsidRPr="00AF725E" w:rsidRDefault="00CE6A97" w:rsidP="00CE6A97">
      <w:pPr>
        <w:ind w:firstLine="720"/>
        <w:jc w:val="both"/>
        <w:rPr>
          <w:sz w:val="36"/>
          <w:szCs w:val="36"/>
          <w:rtl/>
        </w:rPr>
      </w:pPr>
      <w:r w:rsidRPr="00AF725E">
        <w:rPr>
          <w:sz w:val="36"/>
          <w:szCs w:val="36"/>
          <w:rtl/>
        </w:rPr>
        <w:t>اولا: این شبیه جمع بین دو معناست، چون دو لحاظ باید شود.</w:t>
      </w:r>
    </w:p>
    <w:p w:rsidR="00CE6A97" w:rsidRPr="00AF725E" w:rsidRDefault="00CE6A97" w:rsidP="00CE6A97">
      <w:pPr>
        <w:ind w:firstLine="720"/>
        <w:jc w:val="both"/>
        <w:rPr>
          <w:sz w:val="36"/>
          <w:szCs w:val="36"/>
          <w:rtl/>
        </w:rPr>
      </w:pPr>
      <w:r w:rsidRPr="00AF725E">
        <w:rPr>
          <w:sz w:val="36"/>
          <w:szCs w:val="36"/>
          <w:rtl/>
        </w:rPr>
        <w:t>ثانیا: بعید است که این کلام مستقل و ابتداء به ساکنی بوده باشد، بلکه طبعا ذیل صدری بوده است و شاید مراد، نهی از تجاوز از وادی محسر در روز نهم باشد که در این صورت حمل بر کراهت می شود، و علم اجمالی هم منجز نیست، زیرا اگر مربوط به روز نهم باشد، محل ابتلاء ما نیست، زیرا در شب عرفه فعلا شیعه به منی نمی رود، علاوه بر این که در ارتکاز متشرعی چون اصل بیتوته به منی در شب نهم مستحب است، شئون آن که عدم تجاوز از وادی محسر باشد نیز مستحب است (گرچه شیخ طوسی آن را حکم الزامی می داند) و لذا یک طرف علم اجمالی حکم الزامی نیست تا علم اجمالی منجز تکلیف باشد.</w:t>
      </w:r>
    </w:p>
    <w:p w:rsidR="00CE6A97" w:rsidRPr="00CE6A97" w:rsidRDefault="00CE6A97" w:rsidP="00CE6A97">
      <w:pPr>
        <w:ind w:firstLine="720"/>
        <w:jc w:val="both"/>
        <w:rPr>
          <w:color w:val="008000"/>
          <w:sz w:val="36"/>
          <w:szCs w:val="36"/>
          <w:rtl/>
        </w:rPr>
      </w:pPr>
      <w:r w:rsidRPr="00AF725E">
        <w:rPr>
          <w:sz w:val="36"/>
          <w:szCs w:val="36"/>
          <w:rtl/>
        </w:rPr>
        <w:t xml:space="preserve">روایت دوم، صحیحه حلبی است: </w:t>
      </w:r>
      <w:r w:rsidRPr="00CE6A97">
        <w:rPr>
          <w:color w:val="008000"/>
          <w:sz w:val="36"/>
          <w:szCs w:val="36"/>
          <w:rtl/>
        </w:rPr>
        <w:t xml:space="preserve">مُحَمَّدُ بْنُ يَعْقُوبَ عَنْ عَلِيِّ بْنِ إِبْرَاهِيمَ عَنْ أَبِيهِ عَنِ ابْنِ أَبِي عُمَيْرٍ عَنْ مُعَاوِيَةَ وَ حَمَّادٍ عَنِ الْحَلَبِيِّ عَنْ أَبِي عَبْدِ اللَّهِ ع قَالَ: قَالَ: لَا تُصَلِّ الْمَغْرِبَ حَتَّى تَأْتِيَ جَمْعاً- فَصَلِّ بِهَا الْمَغْرِبَ وَ الْعِشَاءَ الْآخِرَةَ بِأَذَانٍ وَ إِقَامَتَيْنِ وَ انْزِلْ بِبَطْنِ الْوَادِي عَنْ يَمِينِ الطَّرِيقِ </w:t>
      </w:r>
      <w:r w:rsidRPr="00CE6A97">
        <w:rPr>
          <w:color w:val="008000"/>
          <w:sz w:val="36"/>
          <w:szCs w:val="36"/>
          <w:rtl/>
        </w:rPr>
        <w:lastRenderedPageBreak/>
        <w:t>قَرِيباً مِنَ الْمَشْعَرِ وَ يُسْتَحَبُّ لِلصَّرُورَةِ أَنْ يَقِفَ عَلَى الْمَشْعَرِ الْحَرَامِ وَ يَطَأَهُ بِرِجْلِهِ وَ لَا يُجَاوِزِ الْحِيَاضَ لَيْلَةَ الْمُزْدَلِفَةِ ...</w:t>
      </w:r>
      <w:r w:rsidRPr="00CE6A97">
        <w:rPr>
          <w:color w:val="008000"/>
          <w:sz w:val="36"/>
          <w:szCs w:val="36"/>
          <w:vertAlign w:val="superscript"/>
          <w:rtl/>
        </w:rPr>
        <w:footnoteReference w:id="2"/>
      </w:r>
    </w:p>
    <w:p w:rsidR="00CE6A97" w:rsidRPr="00AF725E" w:rsidRDefault="00CE6A97" w:rsidP="00CE6A97">
      <w:pPr>
        <w:ind w:firstLine="720"/>
        <w:jc w:val="both"/>
        <w:rPr>
          <w:sz w:val="36"/>
          <w:szCs w:val="36"/>
        </w:rPr>
      </w:pPr>
      <w:r w:rsidRPr="00AF725E">
        <w:rPr>
          <w:sz w:val="36"/>
          <w:szCs w:val="36"/>
          <w:rtl/>
        </w:rPr>
        <w:t>شاهد کلام، جمله لایجاوز الحیاض لیلة المزدلفة است.</w:t>
      </w:r>
    </w:p>
    <w:p w:rsidR="00CE6A97" w:rsidRPr="00AF725E" w:rsidRDefault="00CE6A97" w:rsidP="00CE6A97">
      <w:pPr>
        <w:ind w:firstLine="720"/>
        <w:jc w:val="both"/>
        <w:rPr>
          <w:sz w:val="36"/>
          <w:szCs w:val="36"/>
          <w:rtl/>
        </w:rPr>
      </w:pPr>
      <w:r w:rsidRPr="00AF725E">
        <w:rPr>
          <w:sz w:val="36"/>
          <w:szCs w:val="36"/>
          <w:rtl/>
        </w:rPr>
        <w:t>مرحوم تبریزی اشکال کرده اند که شاید این جمله عطف به متعلق یستحب باشد که در این صورت ربطی به حرمت تجاوز ندارد.</w:t>
      </w:r>
    </w:p>
    <w:p w:rsidR="00CE6A97" w:rsidRPr="00AF725E" w:rsidRDefault="00CE6A97" w:rsidP="00CE6A97">
      <w:pPr>
        <w:ind w:firstLine="720"/>
        <w:jc w:val="both"/>
        <w:rPr>
          <w:sz w:val="36"/>
          <w:szCs w:val="36"/>
          <w:rtl/>
        </w:rPr>
      </w:pPr>
      <w:r w:rsidRPr="00AF725E">
        <w:rPr>
          <w:sz w:val="36"/>
          <w:szCs w:val="36"/>
          <w:rtl/>
        </w:rPr>
        <w:t>ولی انصافا این اشکال ناتمام است، زیرا ظاهر مناسبت حکم و موضوع این است که این حکم، از مختصات صرورة نیست و در ذیل آن نیز استحباب دعا وارد شده که اختصاص آن به صرورة بعید است.</w:t>
      </w:r>
    </w:p>
    <w:p w:rsidR="00CE6A97" w:rsidRPr="00AF725E" w:rsidRDefault="00CE6A97" w:rsidP="00CE6A97">
      <w:pPr>
        <w:ind w:firstLine="720"/>
        <w:jc w:val="both"/>
        <w:rPr>
          <w:sz w:val="36"/>
          <w:szCs w:val="36"/>
          <w:rtl/>
        </w:rPr>
      </w:pPr>
      <w:r w:rsidRPr="00AF725E">
        <w:rPr>
          <w:sz w:val="36"/>
          <w:szCs w:val="36"/>
          <w:rtl/>
        </w:rPr>
        <w:t>و لکن ما اشکال دیگری به روایت داریم، و می گوییم سیاق این روایت، سیاق بیان مستحبات است و ظهور در بیان حکم الزامی پیدا نمی کند، علاوه بر این که ظاهر انصرافی روایت، تجاوزی است که برود و برنگردد، یعنی از آن جا به منی کوچ کند.</w:t>
      </w:r>
    </w:p>
    <w:p w:rsidR="00CE6A97" w:rsidRPr="00AF725E" w:rsidRDefault="00CE6A97" w:rsidP="00CE6A97">
      <w:pPr>
        <w:ind w:firstLine="720"/>
        <w:jc w:val="both"/>
        <w:rPr>
          <w:sz w:val="36"/>
          <w:szCs w:val="36"/>
          <w:rtl/>
        </w:rPr>
      </w:pPr>
      <w:r w:rsidRPr="00AF725E">
        <w:rPr>
          <w:sz w:val="36"/>
          <w:szCs w:val="36"/>
          <w:rtl/>
        </w:rPr>
        <w:t>البته ظاهر این تجاوز، تجاوز به معنای ورود به وادی محسر است، موافق با آن چه محقق خوئی فرمود، زیرا می خواهد بگوید شب مزدلفه، وارد وادی محسر نشوید، نه این که به منی نروید.</w:t>
      </w:r>
    </w:p>
    <w:p w:rsidR="00CE6A97" w:rsidRPr="00CE6A97" w:rsidRDefault="00CE6A97" w:rsidP="00CE6A97">
      <w:pPr>
        <w:ind w:firstLine="720"/>
        <w:jc w:val="both"/>
        <w:rPr>
          <w:color w:val="008000"/>
          <w:sz w:val="36"/>
          <w:szCs w:val="36"/>
        </w:rPr>
      </w:pPr>
      <w:r w:rsidRPr="00AF725E">
        <w:rPr>
          <w:sz w:val="36"/>
          <w:szCs w:val="36"/>
          <w:rtl/>
        </w:rPr>
        <w:t>روایت سوم، روایت ذرعة است</w:t>
      </w:r>
      <w:r w:rsidRPr="00CE6A97">
        <w:rPr>
          <w:color w:val="008000"/>
          <w:sz w:val="36"/>
          <w:szCs w:val="36"/>
          <w:rtl/>
        </w:rPr>
        <w:t xml:space="preserve">: وَ رَوَى زُرْعَةُ عَنْ أَبِي بَصِيرٍ قَالَ قَالَ أَبُو عَبْدِ اللَّهِ ع إِذَا غَرَبَتِ الشَّمْسُ يَوْمَ عَرَفَةَ فَقُلِ اللَّهُمَّ لَا تَجْعَلْهُ آخِرَ الْعَهْدِ مِنْ هَذَا الْمَوْقِفِ وَ ارْزُقْنِيهِ أَبَداً مَا أَبْقَيْتَنِي وَ اقْلِبْنِي الْيَوْمَ مُفْلِحاً مُنْجِحاً مُسْتَجَاباً لِي مَرْحُوماً مَغْفُوراً لِي بِأَفْضَلِ مَا يَنْقَلِبُ بِهِ الْيَوْمَ أَحَدٌ مِنْ وَفْدِكَ وَ </w:t>
      </w:r>
      <w:r w:rsidRPr="00CE6A97">
        <w:rPr>
          <w:color w:val="008000"/>
          <w:sz w:val="36"/>
          <w:szCs w:val="36"/>
          <w:rtl/>
        </w:rPr>
        <w:lastRenderedPageBreak/>
        <w:t xml:space="preserve">حُجَّاجِ بَيْتِكَ الْحَرَامِ وَ اجْعَلْنِي الْيَوْمَ مِنْ أَكْرَمِ وَفْدِكَ عَلَيْكَ وَ أَعْطِنِي أَفْضَلَ مَا أَعْطَيْتَ أَحَداً مِنْهُمْ مِنَ الْخَيْرِ وَ الْبَرَكَةِ وَ الْعَافِيَةِ وَ الرَّحْمَةِ وَ الرِّضْوَانِ وَ الْمَغْفِرَةِ وَ بَارِكْ لِي فِيمَا أَرْجِعُ إِلَيْهِ مِنْ أَهْلٍ أَوْ مَالٍ أَوْ قَلِيلٍ أَوْ كَثِيرٍ وَ بَارِكْ لَهُمْ فِيَّ فَإِذَا أَفَضْتَ فَاقْتَصِدْ فِي السَّيْرِ وَ عَلَيْكَ بِالدَّعَةِ وَ اتْرُكِ الْوَجِيفَ الَّذِي يَصْنَعُهُ كَثِيرٌ مِنَ النَّاسِ فِي الْجِبَالِ وَ الْأَوْدِيَةِ فَإِنَّ رَسُولَ اللَّهِ ص كَانَ يَكُفُّ نَاقَتَهُ حَتَّى تَبْلُغَ رَأْسُهَا الْوَرِكَ وَ يَأْمُرُ بِالدَّعَةِ وَ سُنَّتُهُ السُّنَّةُ الَّتِي تُتَّبَعُ فَإِذَا انْتَهَيْتَ إِلَى الْكَثِيبِ الْأَحْمَرِ وَ هُوَ عَنْ يَمِينِ الطَّرِيقِ فَقُلِ اللَّهُمَّ ارْحَمْ مَوْقِفِي وَ بَارِكْ فِي عَمَلِي وَ سَلِّمْ لِي دِينِي وَ تَقَبَّلْ مَنَاسِكِي فَإِذَا أَتَيْتَ مُزْدَلِفَةَ وَ هِيَ جَمْعٌ فَانْزِلْ فِي بَطْنِ الْوَادِي عَنْ يَمِينِ الطَّرِيقِ قَرِيباً مِنَ الْمَشْعَرِ الْحَرَامِ فَإِنْ لَمْ تَجِدْ فِيهِ مَوْضِعاً فَلَا تُجَاوِزِ الْحِيَاضَ الَّتِي عِنْدَ وَادِي مُحَسِّرٍ فَإِنَّهَا فَصْلُ مَا بَيْنَ جَمْعٍ وَ مِنًى وَ صَلِّ الْمَغْرِبَ وَ الْعِشَاءَ بِأَذَانٍ وَاحِدٍ وَ إِقَامَتَيْنِ ثُمَّ صَلِّ نَوَافِلَ الْمَغْرِبِ بَعْدَ الْعِشَاءِ وَ لَا تُصَلِّ الْمَغْرِبَ لَيْلَةَ النَّحْرِ إِلَّا بِالْمُزْدَلِفَةِ وَ إِنْ ذَهَبَ رُبُعُ اللَّيْلِ إِلَى ثُلُثِهِ وَ بِتَّ بِمُزْدَلِفَةَ وَ لْيَكُنْ مِنْ دُعَائِكَ فِيهَا اللَّهُمَّ هَذِهِ جَمْعٌ فَاجْمَعْ لِي فِيهَا جَوَامِعَ الْخَيْرِ كُلِّهِ ... </w:t>
      </w:r>
      <w:r w:rsidRPr="00CE6A97">
        <w:rPr>
          <w:color w:val="008000"/>
          <w:sz w:val="36"/>
          <w:szCs w:val="36"/>
          <w:vertAlign w:val="superscript"/>
          <w:rtl/>
        </w:rPr>
        <w:footnoteReference w:id="3"/>
      </w:r>
    </w:p>
    <w:p w:rsidR="00CE6A97" w:rsidRPr="00AF725E" w:rsidRDefault="00CE6A97" w:rsidP="00CE6A97">
      <w:pPr>
        <w:ind w:firstLine="720"/>
        <w:jc w:val="both"/>
        <w:rPr>
          <w:sz w:val="36"/>
          <w:szCs w:val="36"/>
          <w:rtl/>
        </w:rPr>
      </w:pPr>
      <w:r w:rsidRPr="00AF725E">
        <w:rPr>
          <w:sz w:val="36"/>
          <w:szCs w:val="36"/>
          <w:rtl/>
        </w:rPr>
        <w:t>اما استدلال به این روایت نیز ناتمام است، زیرا؛</w:t>
      </w:r>
    </w:p>
    <w:p w:rsidR="00CE6A97" w:rsidRPr="00AF725E" w:rsidRDefault="00CE6A97" w:rsidP="00CE6A97">
      <w:pPr>
        <w:ind w:firstLine="720"/>
        <w:jc w:val="both"/>
        <w:rPr>
          <w:sz w:val="36"/>
          <w:szCs w:val="36"/>
          <w:rtl/>
        </w:rPr>
      </w:pPr>
      <w:r w:rsidRPr="00AF725E">
        <w:rPr>
          <w:sz w:val="36"/>
          <w:szCs w:val="36"/>
          <w:rtl/>
        </w:rPr>
        <w:t xml:space="preserve">اولا: سند این روایت ضعیف است، زیرا صدوق در مشیخه فقیه می گوید </w:t>
      </w:r>
      <w:r w:rsidRPr="00CE6A97">
        <w:rPr>
          <w:color w:val="000080"/>
          <w:sz w:val="36"/>
          <w:szCs w:val="36"/>
          <w:rtl/>
        </w:rPr>
        <w:t xml:space="preserve">و ما کان فیه عن ذرعة عن سماعة </w:t>
      </w:r>
      <w:r w:rsidRPr="00AF725E">
        <w:rPr>
          <w:sz w:val="36"/>
          <w:szCs w:val="36"/>
          <w:rtl/>
        </w:rPr>
        <w:t>و شامل سند عن ذرعة عن ابی بصیر نمی شود.</w:t>
      </w:r>
    </w:p>
    <w:p w:rsidR="00CE6A97" w:rsidRPr="00AF725E" w:rsidRDefault="00CE6A97" w:rsidP="00CE6A97">
      <w:pPr>
        <w:ind w:firstLine="720"/>
        <w:jc w:val="both"/>
        <w:rPr>
          <w:sz w:val="36"/>
          <w:szCs w:val="36"/>
          <w:rtl/>
        </w:rPr>
      </w:pPr>
      <w:r w:rsidRPr="00AF725E">
        <w:rPr>
          <w:sz w:val="36"/>
          <w:szCs w:val="36"/>
          <w:rtl/>
        </w:rPr>
        <w:t>ان قلت: شیخ صدوق گفته من از کتب مشهوره ای که علیه المعول و الیه المرجع نقل حدیث می کنم.</w:t>
      </w:r>
    </w:p>
    <w:p w:rsidR="00CE6A97" w:rsidRPr="00AF725E" w:rsidRDefault="00CE6A97" w:rsidP="00CE6A97">
      <w:pPr>
        <w:ind w:firstLine="720"/>
        <w:jc w:val="both"/>
        <w:rPr>
          <w:sz w:val="36"/>
          <w:szCs w:val="36"/>
          <w:rtl/>
        </w:rPr>
      </w:pPr>
      <w:r w:rsidRPr="00AF725E">
        <w:rPr>
          <w:sz w:val="36"/>
          <w:szCs w:val="36"/>
          <w:rtl/>
        </w:rPr>
        <w:lastRenderedPageBreak/>
        <w:t>قلت: مشکل این است که نمی دانیم سند آن کتاب مشهور به ذرعة چگونه بوده است و لذا مشکل سندی برطرف نمی شود.</w:t>
      </w:r>
    </w:p>
    <w:p w:rsidR="00CE6A97" w:rsidRPr="00AF725E" w:rsidRDefault="00CE6A97" w:rsidP="00CE6A97">
      <w:pPr>
        <w:ind w:firstLine="720"/>
        <w:jc w:val="both"/>
        <w:rPr>
          <w:sz w:val="36"/>
          <w:szCs w:val="36"/>
          <w:rtl/>
        </w:rPr>
      </w:pPr>
      <w:r w:rsidRPr="00AF725E">
        <w:rPr>
          <w:sz w:val="36"/>
          <w:szCs w:val="36"/>
          <w:rtl/>
        </w:rPr>
        <w:t>ان قلت: ایشان گفته احادیثی را در این کتاب آورده ام که حجت بین من و خدای من است.</w:t>
      </w:r>
    </w:p>
    <w:p w:rsidR="00CE6A97" w:rsidRPr="00AF725E" w:rsidRDefault="00CE6A97" w:rsidP="00CE6A97">
      <w:pPr>
        <w:ind w:firstLine="720"/>
        <w:jc w:val="both"/>
        <w:rPr>
          <w:sz w:val="36"/>
          <w:szCs w:val="36"/>
          <w:rtl/>
        </w:rPr>
      </w:pPr>
      <w:r w:rsidRPr="00AF725E">
        <w:rPr>
          <w:sz w:val="36"/>
          <w:szCs w:val="36"/>
          <w:rtl/>
        </w:rPr>
        <w:t>قلت: این که ایشان حجت داشته، دلیل نمی شود که برای ما نیز حجت شرعی باشد، زیرا شاید مبانی حجیت روایت نزد ایشان با ما متفاوت باشد.</w:t>
      </w:r>
    </w:p>
    <w:p w:rsidR="00CE6A97" w:rsidRPr="00AF725E" w:rsidRDefault="00CE6A97" w:rsidP="00CE6A97">
      <w:pPr>
        <w:ind w:firstLine="720"/>
        <w:jc w:val="both"/>
        <w:rPr>
          <w:sz w:val="36"/>
          <w:szCs w:val="36"/>
          <w:rtl/>
        </w:rPr>
      </w:pPr>
      <w:r w:rsidRPr="00AF725E">
        <w:rPr>
          <w:sz w:val="36"/>
          <w:szCs w:val="36"/>
          <w:rtl/>
        </w:rPr>
        <w:t>ثانیا: سیاق روایت، سیاق بیان مستحبات است و دیگر ظهور در وجوب پیدا نمی کند.</w:t>
      </w:r>
    </w:p>
    <w:p w:rsidR="00CE6A97" w:rsidRPr="00AF725E" w:rsidRDefault="00CE6A97" w:rsidP="00CE6A97">
      <w:pPr>
        <w:ind w:firstLine="720"/>
        <w:jc w:val="both"/>
        <w:rPr>
          <w:sz w:val="36"/>
          <w:szCs w:val="36"/>
          <w:rtl/>
        </w:rPr>
      </w:pPr>
      <w:r w:rsidRPr="00AF725E">
        <w:rPr>
          <w:sz w:val="36"/>
          <w:szCs w:val="36"/>
          <w:rtl/>
        </w:rPr>
        <w:t>ثالثا: ظاهر روایت این است که مراقب باش از مشعر خارج نشوی و اگر جا نبود، به اشتباه به وادی محسر نروی که آن جا داخل در مشعر نیست، ولی دلیل نمی شود که تجاوز بما هو تجاوز از وادی محسر حرام باشد.</w:t>
      </w:r>
    </w:p>
    <w:p w:rsidR="00CE6A97" w:rsidRPr="00AF725E" w:rsidRDefault="00CE6A97" w:rsidP="00CE6A97">
      <w:pPr>
        <w:ind w:firstLine="720"/>
        <w:jc w:val="both"/>
        <w:rPr>
          <w:sz w:val="36"/>
          <w:szCs w:val="36"/>
          <w:rtl/>
        </w:rPr>
      </w:pPr>
      <w:r w:rsidRPr="00AF725E">
        <w:rPr>
          <w:sz w:val="36"/>
          <w:szCs w:val="36"/>
          <w:rtl/>
        </w:rPr>
        <w:t>در ادامه روایت می گوید نماز مغرب و عشاء را در مشعر بخوان ولو ربع لیل هم بگذرد، بعد عبارت «و بتّ بمزدلفة» آمده است، ممکن است کسی بگوید ظاهر این امر به بیتوته در مزدلفه است، و لکن علاوه بر دو اشکال اول قبلی، این احتمال وجود دارد که عبارت مذکور، جمله حالیه باشد، یعنی در حال بیتوته به مزدلفه، نمازت را تاخیر بینداز تا در مزدلفه عشائین را بجا آوری، و به عبارت دیگر اگر در مشعر بیتوته می کنی، نماز عشائین را به تاخیر بینداز.</w:t>
      </w:r>
    </w:p>
    <w:p w:rsidR="00CE6A97" w:rsidRPr="00AF725E" w:rsidRDefault="00CE6A97" w:rsidP="00EE60DB">
      <w:pPr>
        <w:pStyle w:val="Heading3"/>
        <w:rPr>
          <w:rtl/>
        </w:rPr>
      </w:pPr>
      <w:bookmarkStart w:id="5" w:name="_Toc488843963"/>
      <w:r w:rsidRPr="00AF725E">
        <w:rPr>
          <w:rtl/>
        </w:rPr>
        <w:t>مطلب دوم</w:t>
      </w:r>
      <w:r>
        <w:rPr>
          <w:rFonts w:hint="cs"/>
          <w:rtl/>
        </w:rPr>
        <w:t xml:space="preserve">: اشکال در دلالت </w:t>
      </w:r>
      <w:r w:rsidRPr="00CE6A97">
        <w:rPr>
          <w:rFonts w:hint="cs"/>
          <w:szCs w:val="30"/>
          <w:rtl/>
        </w:rPr>
        <w:t>روایت</w:t>
      </w:r>
      <w:r w:rsidRPr="00CE6A97">
        <w:rPr>
          <w:szCs w:val="30"/>
          <w:rtl/>
        </w:rPr>
        <w:t xml:space="preserve"> </w:t>
      </w:r>
      <w:r w:rsidRPr="00CE6A97">
        <w:rPr>
          <w:rFonts w:hint="cs"/>
          <w:szCs w:val="30"/>
          <w:rtl/>
        </w:rPr>
        <w:t>دوم</w:t>
      </w:r>
      <w:r w:rsidRPr="00CE6A97">
        <w:rPr>
          <w:szCs w:val="30"/>
          <w:rtl/>
        </w:rPr>
        <w:t xml:space="preserve"> </w:t>
      </w:r>
      <w:r w:rsidRPr="00CE6A97">
        <w:rPr>
          <w:rFonts w:hint="cs"/>
          <w:szCs w:val="30"/>
          <w:rtl/>
        </w:rPr>
        <w:t>معاویة</w:t>
      </w:r>
      <w:r w:rsidRPr="00CE6A97">
        <w:rPr>
          <w:szCs w:val="30"/>
          <w:rtl/>
        </w:rPr>
        <w:t xml:space="preserve"> </w:t>
      </w:r>
      <w:r w:rsidRPr="00CE6A97">
        <w:rPr>
          <w:rFonts w:hint="cs"/>
          <w:szCs w:val="30"/>
          <w:rtl/>
        </w:rPr>
        <w:t>بن</w:t>
      </w:r>
      <w:r w:rsidRPr="00CE6A97">
        <w:rPr>
          <w:szCs w:val="30"/>
          <w:rtl/>
        </w:rPr>
        <w:t xml:space="preserve"> </w:t>
      </w:r>
      <w:r w:rsidRPr="00CE6A97">
        <w:rPr>
          <w:rFonts w:hint="cs"/>
          <w:szCs w:val="30"/>
          <w:rtl/>
        </w:rPr>
        <w:t>عمار</w:t>
      </w:r>
      <w:bookmarkEnd w:id="5"/>
    </w:p>
    <w:p w:rsidR="00CE6A97" w:rsidRPr="00CE6A97" w:rsidRDefault="00CE6A97" w:rsidP="00CE6A97">
      <w:pPr>
        <w:ind w:firstLine="720"/>
        <w:jc w:val="both"/>
        <w:rPr>
          <w:color w:val="008000"/>
          <w:sz w:val="36"/>
          <w:szCs w:val="36"/>
        </w:rPr>
      </w:pPr>
      <w:r w:rsidRPr="00AF725E">
        <w:rPr>
          <w:sz w:val="36"/>
          <w:szCs w:val="36"/>
          <w:rtl/>
        </w:rPr>
        <w:t xml:space="preserve">اشکال شده بود که در روایت دوم معاویة بن عمار، عبارت «حین یشرق لک ثبیر» به معنای روشن شدن هوا نیست و همین قرینه است که در صحیحه اول معاویة بن عمار نیز این کلمه به معنای روشن شدن هوا نیست، بلکه به معنای زمان طلوع آفتاب است: </w:t>
      </w:r>
      <w:r w:rsidRPr="00CE6A97">
        <w:rPr>
          <w:color w:val="008000"/>
          <w:sz w:val="36"/>
          <w:szCs w:val="36"/>
          <w:rtl/>
        </w:rPr>
        <w:t xml:space="preserve">وَ بِإِسْنَادِهِ عَنْ مُوسَى بْنِ </w:t>
      </w:r>
      <w:r w:rsidRPr="00CE6A97">
        <w:rPr>
          <w:color w:val="008000"/>
          <w:sz w:val="36"/>
          <w:szCs w:val="36"/>
          <w:rtl/>
        </w:rPr>
        <w:lastRenderedPageBreak/>
        <w:t>الْقَاسِمِ عَنْ إِبْرَاهِيمَ الْأَسَدِيِّ عَنْ مُعَاوِيَةَ بْنِ عَمَّارٍ عَنْ أَبِي عَبْدِ اللَّهِ ع قَالَ: ثُمَّ أَفِضْ حَيْثُ يُشْرِق لَكَ ثَبِيرٌ- وَ تَرَى الْإِبِلُ مَوَاضِعَ أَخْفَافِهَا- قَالَ أَبُو عَبْدِ اللَّهِ ع كَانَ أَهْلُ الْجَاهِلِيَّةِ يَقُولُونَ- أَشْرِق ثَبِيرُ كَيْمَا نُغِيرَ- ...</w:t>
      </w:r>
      <w:r w:rsidRPr="00CE6A97">
        <w:rPr>
          <w:color w:val="008000"/>
          <w:sz w:val="36"/>
          <w:szCs w:val="36"/>
          <w:vertAlign w:val="superscript"/>
        </w:rPr>
        <w:footnoteReference w:id="4"/>
      </w:r>
    </w:p>
    <w:p w:rsidR="00CE6A97" w:rsidRDefault="00CE6A97" w:rsidP="00EE60DB">
      <w:pPr>
        <w:pStyle w:val="Heading4"/>
        <w:rPr>
          <w:rFonts w:hint="cs"/>
          <w:rtl/>
        </w:rPr>
      </w:pPr>
      <w:bookmarkStart w:id="6" w:name="_Toc488843964"/>
      <w:r>
        <w:rPr>
          <w:rFonts w:hint="cs"/>
          <w:rtl/>
        </w:rPr>
        <w:t>مناقشه</w:t>
      </w:r>
      <w:bookmarkEnd w:id="6"/>
    </w:p>
    <w:p w:rsidR="00CE6A97" w:rsidRPr="00AF725E" w:rsidRDefault="00CE6A97" w:rsidP="00CE6A97">
      <w:pPr>
        <w:ind w:firstLine="720"/>
        <w:jc w:val="both"/>
        <w:rPr>
          <w:sz w:val="36"/>
          <w:szCs w:val="36"/>
          <w:rtl/>
        </w:rPr>
      </w:pPr>
      <w:r w:rsidRPr="00AF725E">
        <w:rPr>
          <w:sz w:val="36"/>
          <w:szCs w:val="36"/>
          <w:rtl/>
        </w:rPr>
        <w:t>اما این اشکال ناتمام است، زیرا؛</w:t>
      </w:r>
    </w:p>
    <w:p w:rsidR="00CE6A97" w:rsidRPr="00AF725E" w:rsidRDefault="00CE6A97" w:rsidP="00CE6A97">
      <w:pPr>
        <w:ind w:firstLine="720"/>
        <w:jc w:val="both"/>
        <w:rPr>
          <w:sz w:val="36"/>
          <w:szCs w:val="36"/>
          <w:rtl/>
        </w:rPr>
      </w:pPr>
      <w:r w:rsidRPr="00AF725E">
        <w:rPr>
          <w:sz w:val="36"/>
          <w:szCs w:val="36"/>
          <w:rtl/>
        </w:rPr>
        <w:t>اولا: ممکن است حضرت چنین استشهادی نکرده باشند و معاویة بن عمار دو روایت را کنار هم گذاشته باشد.</w:t>
      </w:r>
    </w:p>
    <w:p w:rsidR="00CE6A97" w:rsidRPr="00CE6A97" w:rsidRDefault="00CE6A97" w:rsidP="00CE6A97">
      <w:pPr>
        <w:ind w:firstLine="720"/>
        <w:jc w:val="both"/>
        <w:rPr>
          <w:color w:val="008000"/>
          <w:sz w:val="36"/>
          <w:szCs w:val="36"/>
        </w:rPr>
      </w:pPr>
      <w:r w:rsidRPr="00AF725E">
        <w:rPr>
          <w:sz w:val="36"/>
          <w:szCs w:val="36"/>
          <w:rtl/>
        </w:rPr>
        <w:t xml:space="preserve">ثانیا: شاید امام علیه السلام که این دو عبارت را با هم فرموده و یا معاویة بن عمار که این دو روایت را به هم ضمیمه کرده، برای این جهت بوده که بفهماند در جاهلیت قبل طلوع شمس افاضه نمی کردند، اما پیامبر اکرم صلی الله علیه و آله قبل طلوع آفتاب و به هنگام روشنی هوا افاضه می کردند و شاهد آن روایتی است که در بحار الانوار به نقل از فقه الرضا نقل کرده و گرچه مشکل سندی دارد، اما برای حصول اجمال در این روایت و رجوع به معتبره اسحاق بن عمار کافی است: </w:t>
      </w:r>
      <w:r w:rsidRPr="00CE6A97">
        <w:rPr>
          <w:color w:val="008000"/>
          <w:sz w:val="36"/>
          <w:szCs w:val="36"/>
          <w:rtl/>
        </w:rPr>
        <w:t>... وَ لَا تُصَلِّ الْمَغْرِبَ حَتَّى تَأْتِيَ الْجَمْعَ فَانْزِلْ بَطْنَ وَادٍ عَنْ يُمْنَى الطَّرِيقِ وَ لَا تُجَاوِزِ الْجَبَلَ وَ لَا الْحِيَاضَ تَكُونُ قَرِيباً مِنَ الْمَشْعَرِ وَ صَلِّ بِهَا الْمَغْرِبَ وَ الْعَتَمَةَ تَجْمَعُ بَيْنَهُمَا بِأَذَانٍ وَ إِقَامَتَيْنِ مَعَ الْإِمَامِ إِنْ أَدْرَكْتَ أَوْ وَحْدَكَ وَ لَا تَبْرَحْ حَتَّى تُصَلِّيَ</w:t>
      </w:r>
      <w:r w:rsidRPr="00CE6A97">
        <w:rPr>
          <w:color w:val="008000"/>
          <w:sz w:val="36"/>
          <w:szCs w:val="36"/>
        </w:rPr>
        <w:t>‌</w:t>
      </w:r>
      <w:r w:rsidRPr="00CE6A97">
        <w:rPr>
          <w:color w:val="008000"/>
          <w:sz w:val="36"/>
          <w:szCs w:val="36"/>
          <w:rtl/>
        </w:rPr>
        <w:t xml:space="preserve"> بِهَا الصُّبْحَ وَ لَا تَدْفَعْ حَتَّى يَدْفَعَ الْإِمَامُ وَ ذَلِكَ قَبْلَ طُلُوعِ </w:t>
      </w:r>
      <w:r w:rsidRPr="00CE6A97">
        <w:rPr>
          <w:color w:val="008000"/>
          <w:sz w:val="36"/>
          <w:szCs w:val="36"/>
          <w:rtl/>
        </w:rPr>
        <w:lastRenderedPageBreak/>
        <w:t xml:space="preserve">الشَّمْسِ حِينَ يُسْفِرُ الصُّبْحُ وَ يَتَبَيَّنُ ضَوْءُ النَّهَارِ فَإِنَّ الْجَاهِلِيَّةَ كَانُوا لَا يُفِيضُونَ مِنْ جَمْعٍ حَتَّى تَطْلُعَ الشَّمْسُ وَ يَقُولُونَ أَشْرِقْ ثَبِيرُ فَخَالَفَهُمْ رَسُولُ اللَّهِ ص فَدَفَعَ قَبْلَ طُلُوعِ الشَّمْسِ ... </w:t>
      </w:r>
      <w:r w:rsidRPr="00CE6A97">
        <w:rPr>
          <w:color w:val="008000"/>
          <w:sz w:val="36"/>
          <w:szCs w:val="36"/>
          <w:vertAlign w:val="superscript"/>
          <w:rtl/>
        </w:rPr>
        <w:footnoteReference w:id="5"/>
      </w:r>
    </w:p>
    <w:p w:rsidR="00CE6A97" w:rsidRPr="00AF725E" w:rsidRDefault="00CE6A97" w:rsidP="00EE60DB">
      <w:pPr>
        <w:pStyle w:val="Heading3"/>
        <w:rPr>
          <w:color w:val="2E74B5"/>
          <w:rtl/>
        </w:rPr>
      </w:pPr>
      <w:bookmarkStart w:id="8" w:name="_Toc488843965"/>
      <w:r w:rsidRPr="00EE60DB">
        <w:rPr>
          <w:rtl/>
        </w:rPr>
        <w:t>مطلب سوم</w:t>
      </w:r>
      <w:r w:rsidR="00EE60DB" w:rsidRPr="00EE60DB">
        <w:rPr>
          <w:rFonts w:hint="cs"/>
          <w:rtl/>
        </w:rPr>
        <w:t>: جریان برائت</w:t>
      </w:r>
      <w:r w:rsidR="00EE60DB">
        <w:rPr>
          <w:rFonts w:hint="cs"/>
          <w:color w:val="2E74B5"/>
          <w:rtl/>
        </w:rPr>
        <w:t xml:space="preserve"> </w:t>
      </w:r>
      <w:r w:rsidR="00EE60DB" w:rsidRPr="00AF725E">
        <w:rPr>
          <w:rtl/>
        </w:rPr>
        <w:t>در شبهات مصداقیه و مفهومیه مشعر</w:t>
      </w:r>
      <w:bookmarkEnd w:id="8"/>
    </w:p>
    <w:p w:rsidR="00CE6A97" w:rsidRPr="00AF725E" w:rsidRDefault="00CE6A97" w:rsidP="00CE6A97">
      <w:pPr>
        <w:ind w:firstLine="720"/>
        <w:jc w:val="both"/>
        <w:rPr>
          <w:sz w:val="36"/>
          <w:szCs w:val="36"/>
          <w:rtl/>
        </w:rPr>
      </w:pPr>
      <w:r w:rsidRPr="00AF725E">
        <w:rPr>
          <w:sz w:val="36"/>
          <w:szCs w:val="36"/>
          <w:rtl/>
        </w:rPr>
        <w:t>ما گفتیم بر بیش از وجوب مسمای وقوف به مشعر دلیل نداریم و لذا در شبهات مصداقیه و مفهومیه مشعر، شک در انحلال حرمت افاضه به مکان مشکوک می کنیم و برائت از حرمت آن جاری می شود.</w:t>
      </w:r>
    </w:p>
    <w:p w:rsidR="00CE6A97" w:rsidRPr="00AF725E" w:rsidRDefault="00CE6A97" w:rsidP="00CE6A97">
      <w:pPr>
        <w:ind w:firstLine="720"/>
        <w:jc w:val="both"/>
        <w:rPr>
          <w:sz w:val="36"/>
          <w:szCs w:val="36"/>
          <w:rtl/>
        </w:rPr>
      </w:pPr>
      <w:r w:rsidRPr="00AF725E">
        <w:rPr>
          <w:sz w:val="36"/>
          <w:szCs w:val="36"/>
          <w:rtl/>
        </w:rPr>
        <w:t>ان قلت: صاحب جواهر که گفته للاصل، شاید مقصودش همین بوده باشد.</w:t>
      </w:r>
    </w:p>
    <w:p w:rsidR="00CE6A97" w:rsidRPr="00AF725E" w:rsidRDefault="00CE6A97" w:rsidP="00CE6A97">
      <w:pPr>
        <w:ind w:firstLine="720"/>
        <w:jc w:val="both"/>
        <w:rPr>
          <w:sz w:val="36"/>
          <w:szCs w:val="36"/>
          <w:rtl/>
        </w:rPr>
      </w:pPr>
      <w:r w:rsidRPr="00AF725E">
        <w:rPr>
          <w:sz w:val="36"/>
          <w:szCs w:val="36"/>
          <w:rtl/>
        </w:rPr>
        <w:t>قلت: ما در شبهه مصداقیه خروج از مشعر، برائت جاری کردیم، چون گفتیم افاضه از مشعر قبل از روشن شدن هوا جایز نیست و چون نمی دانیم فعل ما افاضه از مشعر است یا نه، برائت جاری می کنیم، اما صاحب جواهر در بحث شبهه حکمیه به اصل استدلال کرده، یعنی اگر از مشعر خارج شویم به جایی که یقینا مشعر نیست و صاحب جواهر در این جا اصل جاری کرده و ما اشکال کردیم که در شبهه حکمیه، شما استصحاب را جاری می</w:t>
      </w:r>
      <w:r w:rsidRPr="00AF725E">
        <w:rPr>
          <w:sz w:val="36"/>
          <w:szCs w:val="36"/>
          <w:rtl/>
        </w:rPr>
        <w:softHyphen/>
        <w:t>دانید ولذا نوبت به اجراء اصل برائت نمی رسد.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6DE" w:rsidRDefault="00AA26DE" w:rsidP="008B750B">
      <w:pPr>
        <w:spacing w:line="240" w:lineRule="auto"/>
      </w:pPr>
      <w:r>
        <w:separator/>
      </w:r>
    </w:p>
  </w:endnote>
  <w:endnote w:type="continuationSeparator" w:id="0">
    <w:p w:rsidR="00AA26DE" w:rsidRDefault="00AA26D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E60DB" w:rsidRPr="00EE60DB">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FA7153" w:rsidP="001B6799">
          <w:pPr>
            <w:pStyle w:val="Footer"/>
            <w:bidi w:val="0"/>
            <w:rPr>
              <w:color w:val="808080" w:themeColor="background1" w:themeShade="80"/>
              <w:rtl/>
            </w:rPr>
          </w:pPr>
          <w:bookmarkStart w:id="16" w:name="BokAdres"/>
          <w:bookmarkEnd w:id="16"/>
          <w:r>
            <w:rPr>
              <w:color w:val="808080" w:themeColor="background1" w:themeShade="80"/>
            </w:rPr>
            <w:t>F1ms1_13940125-114_mf1_mfeb.ir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6DE" w:rsidRDefault="00AA26DE" w:rsidP="008B750B">
      <w:pPr>
        <w:spacing w:line="240" w:lineRule="auto"/>
      </w:pPr>
      <w:r>
        <w:separator/>
      </w:r>
    </w:p>
  </w:footnote>
  <w:footnote w:type="continuationSeparator" w:id="0">
    <w:p w:rsidR="00AA26DE" w:rsidRDefault="00AA26DE" w:rsidP="008B750B">
      <w:pPr>
        <w:spacing w:line="240" w:lineRule="auto"/>
      </w:pPr>
      <w:r>
        <w:continuationSeparator/>
      </w:r>
    </w:p>
  </w:footnote>
  <w:footnote w:id="1">
    <w:p w:rsidR="00CE6A97" w:rsidRDefault="00EE60DB" w:rsidP="00CE6A97">
      <w:pPr>
        <w:pStyle w:val="FootnoteText"/>
      </w:pPr>
      <w:hyperlink r:id="rId1" w:history="1">
        <w:r w:rsidR="00CE6A97" w:rsidRPr="00EE60DB">
          <w:rPr>
            <w:rStyle w:val="Hyperlink"/>
            <w:vertAlign w:val="superscript"/>
          </w:rPr>
          <w:footnoteRef/>
        </w:r>
        <w:r w:rsidR="00CE6A97" w:rsidRPr="00EE60DB">
          <w:rPr>
            <w:rStyle w:val="Hyperlink"/>
            <w:rtl/>
          </w:rPr>
          <w:t xml:space="preserve"> وسائل الشيعة؛ ج‌13؛ 528؛ 7 باب جواز الخروج من منى قبل طلوع الشمس و لا يجوز وادي محسر حتى تطلع الشمس و استحباب كون الخروج بعد طلوعها و تأكده للإمام ؛ ج 13، ص : 527</w:t>
        </w:r>
      </w:hyperlink>
    </w:p>
  </w:footnote>
  <w:footnote w:id="2">
    <w:p w:rsidR="00CE6A97" w:rsidRDefault="00EE60DB" w:rsidP="00CE6A97">
      <w:pPr>
        <w:pStyle w:val="FootnoteText"/>
      </w:pPr>
      <w:hyperlink r:id="rId2" w:history="1">
        <w:r w:rsidR="00CE6A97" w:rsidRPr="00EE60DB">
          <w:rPr>
            <w:rStyle w:val="Hyperlink"/>
            <w:vertAlign w:val="superscript"/>
          </w:rPr>
          <w:footnoteRef/>
        </w:r>
        <w:r w:rsidR="00CE6A97" w:rsidRPr="00EE60DB">
          <w:rPr>
            <w:rStyle w:val="Hyperlink"/>
            <w:rtl/>
          </w:rPr>
          <w:t xml:space="preserve"> وسائل الشيعة؛ ج‌14؛ 14؛ 6 باب استحباب الجمع بين المغرب و العشاء بجمع بأذان و إقامتين و تأخير نوافل المغرب فيصليها بعد العشاء و عدم وجوب ذلك ؛ ج 14، ص : 14</w:t>
        </w:r>
      </w:hyperlink>
    </w:p>
  </w:footnote>
  <w:footnote w:id="3">
    <w:p w:rsidR="00CE6A97" w:rsidRDefault="00EE60DB" w:rsidP="00CE6A97">
      <w:pPr>
        <w:pStyle w:val="FootnoteText"/>
      </w:pPr>
      <w:hyperlink r:id="rId3" w:history="1">
        <w:r w:rsidR="00CE6A97" w:rsidRPr="00EE60DB">
          <w:rPr>
            <w:rStyle w:val="Hyperlink"/>
            <w:vertAlign w:val="superscript"/>
          </w:rPr>
          <w:footnoteRef/>
        </w:r>
        <w:r w:rsidR="00CE6A97" w:rsidRPr="00EE60DB">
          <w:rPr>
            <w:rStyle w:val="Hyperlink"/>
            <w:rtl/>
          </w:rPr>
          <w:t xml:space="preserve"> من لا يحضره الفقيه؛ ج‌2؛ 544؛ الإفاضة من</w:t>
        </w:r>
        <w:r w:rsidR="00CE6A97" w:rsidRPr="00EE60DB">
          <w:rPr>
            <w:rStyle w:val="Hyperlink"/>
            <w:rtl/>
          </w:rPr>
          <w:t xml:space="preserve"> </w:t>
        </w:r>
        <w:r w:rsidR="00CE6A97" w:rsidRPr="00EE60DB">
          <w:rPr>
            <w:rStyle w:val="Hyperlink"/>
            <w:rtl/>
          </w:rPr>
          <w:t>عر</w:t>
        </w:r>
        <w:r w:rsidR="00CE6A97" w:rsidRPr="00EE60DB">
          <w:rPr>
            <w:rStyle w:val="Hyperlink"/>
            <w:rtl/>
          </w:rPr>
          <w:t>ف</w:t>
        </w:r>
        <w:r w:rsidR="00CE6A97" w:rsidRPr="00EE60DB">
          <w:rPr>
            <w:rStyle w:val="Hyperlink"/>
            <w:rtl/>
          </w:rPr>
          <w:t>ات ؛ ج‌2، ص : 543</w:t>
        </w:r>
      </w:hyperlink>
    </w:p>
  </w:footnote>
  <w:footnote w:id="4">
    <w:p w:rsidR="00CE6A97" w:rsidRDefault="00EE60DB" w:rsidP="00CE6A97">
      <w:pPr>
        <w:pStyle w:val="FootnoteText"/>
        <w:rPr>
          <w:rtl/>
        </w:rPr>
      </w:pPr>
      <w:hyperlink r:id="rId4" w:history="1">
        <w:r w:rsidR="00CE6A97" w:rsidRPr="00EE60DB">
          <w:rPr>
            <w:rStyle w:val="Hyperlink"/>
            <w:vertAlign w:val="superscript"/>
          </w:rPr>
          <w:footnoteRef/>
        </w:r>
        <w:r w:rsidR="00CE6A97" w:rsidRPr="00EE60DB">
          <w:rPr>
            <w:rStyle w:val="Hyperlink"/>
            <w:rtl/>
          </w:rPr>
          <w:t xml:space="preserve"> وسائل الشيعة؛ ج‌14؛ 26؛ 15 باب استحباب كون الإفاضة من المشعر قبل طلوع الشمس بقليل ذاكرا داعيا مستغفرا على سكينة و وقار و لا يتجاوز وادي محسر قبل طلوعها و جواز الإفاضة بعده و استحبابه للإمام ؛ ج 14، ص : 25</w:t>
        </w:r>
      </w:hyperlink>
    </w:p>
  </w:footnote>
  <w:footnote w:id="5">
    <w:p w:rsidR="00CE6A97" w:rsidRDefault="00EE60DB" w:rsidP="00CE6A97">
      <w:pPr>
        <w:pStyle w:val="FootnoteText"/>
      </w:pPr>
      <w:hyperlink r:id="rId5" w:history="1">
        <w:r w:rsidR="00CE6A97" w:rsidRPr="00EE60DB">
          <w:rPr>
            <w:rStyle w:val="Hyperlink"/>
            <w:vertAlign w:val="superscript"/>
          </w:rPr>
          <w:footnoteRef/>
        </w:r>
        <w:r w:rsidR="00CE6A97" w:rsidRPr="00EE60DB">
          <w:rPr>
            <w:rStyle w:val="Hyperlink"/>
            <w:rtl/>
          </w:rPr>
          <w:t xml:space="preserve"> بحار الأنوار؛ ج‌96؛ 367؛ باب 63 ما يجب في الحج و ما يحدث فيه ؛ ج 96، ص : 348</w:t>
        </w:r>
      </w:hyperlink>
      <w:bookmarkStart w:id="7" w:name="_GoBack"/>
      <w:bookmarkEnd w:id="7"/>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9" w:name="BokNum"/>
    <w:bookmarkEnd w:id="9"/>
    <w:r w:rsidR="00FA7153">
      <w:rPr>
        <w:b/>
        <w:bCs/>
        <w:sz w:val="20"/>
        <w:szCs w:val="24"/>
        <w:rtl/>
      </w:rPr>
      <w:t>114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0" w:name="Bokdars"/>
    <w:bookmarkEnd w:id="10"/>
    <w:r w:rsidR="00FA715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1" w:name="Bokostad"/>
    <w:bookmarkEnd w:id="11"/>
    <w:r w:rsidR="00FA7153">
      <w:rPr>
        <w:rFonts w:hint="cs"/>
        <w:b/>
        <w:bCs/>
        <w:color w:val="632423" w:themeColor="accent2" w:themeShade="80"/>
        <w:sz w:val="20"/>
        <w:szCs w:val="24"/>
        <w:rtl/>
      </w:rPr>
      <w:t>آيت</w:t>
    </w:r>
    <w:r w:rsidR="00FA7153">
      <w:rPr>
        <w:b/>
        <w:bCs/>
        <w:color w:val="632423" w:themeColor="accent2" w:themeShade="80"/>
        <w:sz w:val="20"/>
        <w:szCs w:val="24"/>
        <w:rtl/>
      </w:rPr>
      <w:t xml:space="preserve"> </w:t>
    </w:r>
    <w:r w:rsidR="00FA7153">
      <w:rPr>
        <w:rFonts w:hint="cs"/>
        <w:b/>
        <w:bCs/>
        <w:color w:val="632423" w:themeColor="accent2" w:themeShade="80"/>
        <w:sz w:val="20"/>
        <w:szCs w:val="24"/>
        <w:rtl/>
      </w:rPr>
      <w:t>الله</w:t>
    </w:r>
    <w:r w:rsidR="00FA7153">
      <w:rPr>
        <w:b/>
        <w:bCs/>
        <w:color w:val="632423" w:themeColor="accent2" w:themeShade="80"/>
        <w:sz w:val="20"/>
        <w:szCs w:val="24"/>
        <w:rtl/>
      </w:rPr>
      <w:t xml:space="preserve"> </w:t>
    </w:r>
    <w:r w:rsidR="00FA7153">
      <w:rPr>
        <w:rFonts w:hint="cs"/>
        <w:b/>
        <w:bCs/>
        <w:color w:val="632423" w:themeColor="accent2" w:themeShade="80"/>
        <w:sz w:val="20"/>
        <w:szCs w:val="24"/>
        <w:rtl/>
      </w:rPr>
      <w:t>العظمي</w:t>
    </w:r>
    <w:r w:rsidR="00FA7153">
      <w:rPr>
        <w:b/>
        <w:bCs/>
        <w:color w:val="632423" w:themeColor="accent2" w:themeShade="80"/>
        <w:sz w:val="20"/>
        <w:szCs w:val="24"/>
        <w:rtl/>
      </w:rPr>
      <w:t xml:space="preserve"> </w:t>
    </w:r>
    <w:r w:rsidR="00FA7153">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2" w:name="BokTarikh"/>
    <w:bookmarkEnd w:id="12"/>
    <w:r w:rsidR="00FA7153">
      <w:rPr>
        <w:sz w:val="24"/>
        <w:szCs w:val="24"/>
        <w:rtl/>
      </w:rPr>
      <w:t>25 /1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3" w:name="BokSabj"/>
    <w:bookmarkEnd w:id="13"/>
    <w:r w:rsidR="00FA7153">
      <w:rPr>
        <w:rFonts w:hint="cs"/>
        <w:sz w:val="24"/>
        <w:szCs w:val="24"/>
        <w:rtl/>
      </w:rPr>
      <w:t>وقوف</w:t>
    </w:r>
    <w:r w:rsidR="00FA7153">
      <w:rPr>
        <w:sz w:val="24"/>
        <w:szCs w:val="24"/>
        <w:rtl/>
      </w:rPr>
      <w:t xml:space="preserve"> </w:t>
    </w:r>
    <w:r w:rsidR="00FA7153">
      <w:rPr>
        <w:rFonts w:hint="cs"/>
        <w:sz w:val="24"/>
        <w:szCs w:val="24"/>
        <w:rtl/>
      </w:rPr>
      <w:t>در</w:t>
    </w:r>
    <w:r w:rsidR="00FA7153">
      <w:rPr>
        <w:sz w:val="24"/>
        <w:szCs w:val="24"/>
        <w:rtl/>
      </w:rPr>
      <w:t xml:space="preserve"> </w:t>
    </w:r>
    <w:r w:rsidR="00FA7153">
      <w:rPr>
        <w:rFonts w:hint="cs"/>
        <w:sz w:val="24"/>
        <w:szCs w:val="24"/>
        <w:rtl/>
      </w:rPr>
      <w:t>مشعر</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4" w:name="Bokmoqarer"/>
    <w:bookmarkEnd w:id="14"/>
    <w:r w:rsidR="00FA7153">
      <w:rPr>
        <w:rFonts w:hint="cs"/>
        <w:sz w:val="24"/>
        <w:szCs w:val="24"/>
        <w:rtl/>
      </w:rPr>
      <w:t>مرکز</w:t>
    </w:r>
    <w:r w:rsidR="00FA7153">
      <w:rPr>
        <w:sz w:val="24"/>
        <w:szCs w:val="24"/>
        <w:rtl/>
      </w:rPr>
      <w:t xml:space="preserve"> </w:t>
    </w:r>
    <w:r w:rsidR="00FA7153">
      <w:rPr>
        <w:rFonts w:hint="cs"/>
        <w:sz w:val="24"/>
        <w:szCs w:val="24"/>
        <w:rtl/>
      </w:rPr>
      <w:t>فقهي</w:t>
    </w:r>
    <w:r w:rsidR="00FA7153">
      <w:rPr>
        <w:sz w:val="24"/>
        <w:szCs w:val="24"/>
        <w:rtl/>
      </w:rPr>
      <w:t xml:space="preserve"> </w:t>
    </w:r>
    <w:r w:rsidR="00FA7153">
      <w:rPr>
        <w:rFonts w:hint="cs"/>
        <w:sz w:val="24"/>
        <w:szCs w:val="24"/>
        <w:rtl/>
      </w:rPr>
      <w:t>امام</w:t>
    </w:r>
    <w:r w:rsidR="00FA7153">
      <w:rPr>
        <w:sz w:val="24"/>
        <w:szCs w:val="24"/>
        <w:rtl/>
      </w:rPr>
      <w:t xml:space="preserve"> </w:t>
    </w:r>
    <w:r w:rsidR="00FA7153">
      <w:rPr>
        <w:rFonts w:hint="cs"/>
        <w:sz w:val="24"/>
        <w:szCs w:val="24"/>
        <w:rtl/>
      </w:rPr>
      <w:t>محمد</w:t>
    </w:r>
    <w:r w:rsidR="00FA7153">
      <w:rPr>
        <w:sz w:val="24"/>
        <w:szCs w:val="24"/>
        <w:rtl/>
      </w:rPr>
      <w:t xml:space="preserve"> </w:t>
    </w:r>
    <w:r w:rsidR="00FA7153">
      <w:rPr>
        <w:rFonts w:hint="cs"/>
        <w:sz w:val="24"/>
        <w:szCs w:val="24"/>
        <w:rtl/>
      </w:rPr>
      <w:t>باقر</w:t>
    </w:r>
    <w:r w:rsidR="00FA7153">
      <w:rPr>
        <w:sz w:val="24"/>
        <w:szCs w:val="24"/>
        <w:rtl/>
      </w:rPr>
      <w:t xml:space="preserve"> </w:t>
    </w:r>
    <w:r w:rsidR="00FA7153">
      <w:rPr>
        <w:rFonts w:hint="cs"/>
        <w:sz w:val="24"/>
        <w:szCs w:val="24"/>
        <w:rtl/>
      </w:rPr>
      <w:t>عليه</w:t>
    </w:r>
    <w:r w:rsidR="00FA7153">
      <w:rPr>
        <w:sz w:val="24"/>
        <w:szCs w:val="24"/>
        <w:rtl/>
      </w:rPr>
      <w:t xml:space="preserve"> </w:t>
    </w:r>
    <w:r w:rsidR="00FA7153">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5" w:name="BokSabj2"/>
    <w:bookmarkEnd w:id="15"/>
    <w:r w:rsidR="00FA7153">
      <w:rPr>
        <w:rFonts w:hint="cs"/>
        <w:sz w:val="24"/>
        <w:szCs w:val="24"/>
        <w:rtl/>
      </w:rPr>
      <w:t>احکام</w:t>
    </w:r>
    <w:r w:rsidR="00FA7153">
      <w:rPr>
        <w:sz w:val="24"/>
        <w:szCs w:val="24"/>
        <w:rtl/>
      </w:rPr>
      <w:t xml:space="preserve"> </w:t>
    </w:r>
    <w:r w:rsidR="00FA7153">
      <w:rPr>
        <w:rFonts w:hint="cs"/>
        <w:sz w:val="24"/>
        <w:szCs w:val="24"/>
        <w:rtl/>
      </w:rPr>
      <w:t>مشعر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26DE"/>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6A97"/>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E60DB"/>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A7153"/>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CE6A97"/>
    <w:rPr>
      <w:rFonts w:ascii="Scheherazade" w:hAnsi="Scheherazade" w:cs="Scheherazade"/>
      <w:noProof/>
      <w:lang w:val="en-US" w:eastAsia="en-US" w:bidi="ar-SA"/>
    </w:rPr>
  </w:style>
  <w:style w:type="character" w:styleId="FollowedHyperlink">
    <w:name w:val="FollowedHyperlink"/>
    <w:basedOn w:val="DefaultParagraphFont"/>
    <w:uiPriority w:val="99"/>
    <w:semiHidden/>
    <w:unhideWhenUsed/>
    <w:rsid w:val="00EE60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CE6A97"/>
    <w:rPr>
      <w:rFonts w:ascii="Scheherazade" w:hAnsi="Scheherazade" w:cs="Scheherazade"/>
      <w:noProof/>
      <w:lang w:val="en-US" w:eastAsia="en-US" w:bidi="ar-SA"/>
    </w:rPr>
  </w:style>
  <w:style w:type="character" w:styleId="FollowedHyperlink">
    <w:name w:val="FollowedHyperlink"/>
    <w:basedOn w:val="DefaultParagraphFont"/>
    <w:uiPriority w:val="99"/>
    <w:semiHidden/>
    <w:unhideWhenUsed/>
    <w:rsid w:val="00EE60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1/2/543" TargetMode="External"/><Relationship Id="rId2" Type="http://schemas.openxmlformats.org/officeDocument/2006/relationships/hyperlink" Target="http://lib.eshia.ir/11025/14/14" TargetMode="External"/><Relationship Id="rId1" Type="http://schemas.openxmlformats.org/officeDocument/2006/relationships/hyperlink" Target="http://lib.eshia.ir/11025/13/528" TargetMode="External"/><Relationship Id="rId5" Type="http://schemas.openxmlformats.org/officeDocument/2006/relationships/hyperlink" Target="http://lib.eshia.ir/71860/96/366" TargetMode="External"/><Relationship Id="rId4" Type="http://schemas.openxmlformats.org/officeDocument/2006/relationships/hyperlink" Target="http://lib.eshia.ir/11025/14/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D9E9A-43D3-4DF9-9CDD-370C8D38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24</TotalTime>
  <Pages>7</Pages>
  <Words>1367</Words>
  <Characters>7796</Characters>
  <Application>Microsoft Office Word</Application>
  <DocSecurity>0</DocSecurity>
  <Lines>64</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9145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2017-07-26T10:05:00Z</dcterms:created>
  <dcterms:modified xsi:type="dcterms:W3CDTF">2017-07-26T10:28:00Z</dcterms:modified>
  <cp:contentStatus>ویرایش 2.3</cp:contentStatus>
  <cp:version>2.3</cp:version>
</cp:coreProperties>
</file>