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075D5" w:rsidRDefault="00E075D5" w:rsidP="00E075D5">
      <w:pPr>
        <w:pStyle w:val="TOC2"/>
        <w:tabs>
          <w:tab w:val="right" w:leader="dot" w:pos="10194"/>
        </w:tabs>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"1-5" \h \z \u</w:instrText>
      </w:r>
      <w:r>
        <w:rPr>
          <w:bCs w:val="0"/>
          <w:noProof/>
          <w:webHidden/>
          <w:rtl/>
        </w:rPr>
        <w:instrText xml:space="preserve"> </w:instrText>
      </w:r>
      <w:r>
        <w:rPr>
          <w:bCs w:val="0"/>
          <w:noProof/>
          <w:webHidden/>
          <w:rtl/>
        </w:rPr>
        <w:fldChar w:fldCharType="separate"/>
      </w:r>
      <w:hyperlink w:anchor="_Toc488848340" w:history="1">
        <w:r w:rsidRPr="00D41054">
          <w:rPr>
            <w:rStyle w:val="Hyperlink"/>
            <w:rFonts w:hint="eastAsia"/>
            <w:noProof/>
            <w:rtl/>
          </w:rPr>
          <w:t>تتمه</w:t>
        </w:r>
        <w:r w:rsidRPr="00D41054">
          <w:rPr>
            <w:rStyle w:val="Hyperlink"/>
            <w:noProof/>
            <w:rtl/>
          </w:rPr>
          <w:t xml:space="preserve"> </w:t>
        </w:r>
        <w:r w:rsidRPr="00D41054">
          <w:rPr>
            <w:rStyle w:val="Hyperlink"/>
            <w:rFonts w:hint="eastAsia"/>
            <w:noProof/>
            <w:rtl/>
          </w:rPr>
          <w:t>حکم</w:t>
        </w:r>
        <w:r w:rsidRPr="00D41054">
          <w:rPr>
            <w:rStyle w:val="Hyperlink"/>
            <w:noProof/>
            <w:rtl/>
          </w:rPr>
          <w:t xml:space="preserve"> </w:t>
        </w:r>
        <w:r w:rsidRPr="00D41054">
          <w:rPr>
            <w:rStyle w:val="Hyperlink"/>
            <w:rFonts w:hint="eastAsia"/>
            <w:noProof/>
            <w:rtl/>
          </w:rPr>
          <w:t>حج</w:t>
        </w:r>
        <w:r w:rsidRPr="00D41054">
          <w:rPr>
            <w:rStyle w:val="Hyperlink"/>
            <w:noProof/>
            <w:rtl/>
          </w:rPr>
          <w:t xml:space="preserve"> </w:t>
        </w:r>
        <w:r w:rsidRPr="00D41054">
          <w:rPr>
            <w:rStyle w:val="Hyperlink"/>
            <w:rFonts w:hint="eastAsia"/>
            <w:noProof/>
            <w:rtl/>
          </w:rPr>
          <w:t>در</w:t>
        </w:r>
        <w:r w:rsidRPr="00D41054">
          <w:rPr>
            <w:rStyle w:val="Hyperlink"/>
            <w:noProof/>
            <w:rtl/>
          </w:rPr>
          <w:t xml:space="preserve"> </w:t>
        </w:r>
        <w:r w:rsidRPr="00D41054">
          <w:rPr>
            <w:rStyle w:val="Hyperlink"/>
            <w:rFonts w:hint="eastAsia"/>
            <w:noProof/>
            <w:rtl/>
          </w:rPr>
          <w:t>افاضه</w:t>
        </w:r>
        <w:r w:rsidRPr="00D41054">
          <w:rPr>
            <w:rStyle w:val="Hyperlink"/>
            <w:noProof/>
            <w:rtl/>
          </w:rPr>
          <w:t xml:space="preserve"> </w:t>
        </w:r>
        <w:r w:rsidRPr="00D41054">
          <w:rPr>
            <w:rStyle w:val="Hyperlink"/>
            <w:rFonts w:hint="eastAsia"/>
            <w:noProof/>
            <w:rtl/>
          </w:rPr>
          <w:t>عمد</w:t>
        </w:r>
        <w:r w:rsidRPr="00D41054">
          <w:rPr>
            <w:rStyle w:val="Hyperlink"/>
            <w:rFonts w:hint="cs"/>
            <w:noProof/>
            <w:rtl/>
          </w:rPr>
          <w:t>ی</w:t>
        </w:r>
        <w:r w:rsidRPr="00D41054">
          <w:rPr>
            <w:rStyle w:val="Hyperlink"/>
            <w:noProof/>
            <w:rtl/>
          </w:rPr>
          <w:t xml:space="preserve"> </w:t>
        </w:r>
        <w:r w:rsidRPr="00D41054">
          <w:rPr>
            <w:rStyle w:val="Hyperlink"/>
            <w:rFonts w:hint="eastAsia"/>
            <w:noProof/>
            <w:rtl/>
          </w:rPr>
          <w:t>قبل</w:t>
        </w:r>
        <w:r w:rsidRPr="00D41054">
          <w:rPr>
            <w:rStyle w:val="Hyperlink"/>
            <w:noProof/>
            <w:rtl/>
          </w:rPr>
          <w:t xml:space="preserve"> </w:t>
        </w:r>
        <w:r w:rsidRPr="00D41054">
          <w:rPr>
            <w:rStyle w:val="Hyperlink"/>
            <w:rFonts w:hint="eastAsia"/>
            <w:noProof/>
            <w:rtl/>
          </w:rPr>
          <w:t>از</w:t>
        </w:r>
        <w:r w:rsidRPr="00D41054">
          <w:rPr>
            <w:rStyle w:val="Hyperlink"/>
            <w:noProof/>
            <w:rtl/>
          </w:rPr>
          <w:t xml:space="preserve"> </w:t>
        </w:r>
        <w:r w:rsidRPr="00D41054">
          <w:rPr>
            <w:rStyle w:val="Hyperlink"/>
            <w:rFonts w:hint="eastAsia"/>
            <w:noProof/>
            <w:rtl/>
          </w:rPr>
          <w:t>وقت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Toc488848340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E075D5" w:rsidRDefault="00E075D5" w:rsidP="00E075D5">
      <w:pPr>
        <w:pStyle w:val="TOC3"/>
        <w:tabs>
          <w:tab w:val="right" w:leader="dot" w:pos="10194"/>
        </w:tabs>
        <w:rPr>
          <w:rFonts w:asciiTheme="minorHAnsi" w:eastAsiaTheme="minorEastAsia" w:hAnsiTheme="minorHAnsi" w:cstheme="minorBidi"/>
          <w:bCs w:val="0"/>
          <w:iCs w:val="0"/>
          <w:noProof/>
          <w:color w:val="auto"/>
          <w:szCs w:val="22"/>
          <w:rtl/>
        </w:rPr>
      </w:pPr>
      <w:hyperlink w:anchor="_Toc488848341" w:history="1">
        <w:r w:rsidRPr="00D41054">
          <w:rPr>
            <w:rStyle w:val="Hyperlink"/>
            <w:rFonts w:hint="eastAsia"/>
            <w:noProof/>
            <w:rtl/>
          </w:rPr>
          <w:t>اصلاح</w:t>
        </w:r>
        <w:r w:rsidRPr="00D41054">
          <w:rPr>
            <w:rStyle w:val="Hyperlink"/>
            <w:noProof/>
            <w:rtl/>
          </w:rPr>
          <w:t xml:space="preserve"> </w:t>
        </w:r>
        <w:r w:rsidRPr="00D41054">
          <w:rPr>
            <w:rStyle w:val="Hyperlink"/>
            <w:rFonts w:hint="eastAsia"/>
            <w:noProof/>
            <w:rtl/>
          </w:rPr>
          <w:t>کلام</w:t>
        </w:r>
        <w:r w:rsidRPr="00D41054">
          <w:rPr>
            <w:rStyle w:val="Hyperlink"/>
            <w:noProof/>
            <w:rtl/>
          </w:rPr>
          <w:t xml:space="preserve"> </w:t>
        </w:r>
        <w:r w:rsidRPr="00D41054">
          <w:rPr>
            <w:rStyle w:val="Hyperlink"/>
            <w:rFonts w:hint="eastAsia"/>
            <w:noProof/>
            <w:rtl/>
          </w:rPr>
          <w:t>مرحوم</w:t>
        </w:r>
        <w:r w:rsidRPr="00D41054">
          <w:rPr>
            <w:rStyle w:val="Hyperlink"/>
            <w:noProof/>
            <w:rtl/>
          </w:rPr>
          <w:t xml:space="preserve"> </w:t>
        </w:r>
        <w:r w:rsidRPr="00D41054">
          <w:rPr>
            <w:rStyle w:val="Hyperlink"/>
            <w:rFonts w:hint="eastAsia"/>
            <w:noProof/>
            <w:rtl/>
          </w:rPr>
          <w:t>ش</w:t>
        </w:r>
        <w:r w:rsidRPr="00D41054">
          <w:rPr>
            <w:rStyle w:val="Hyperlink"/>
            <w:rFonts w:hint="cs"/>
            <w:noProof/>
            <w:rtl/>
          </w:rPr>
          <w:t>ی</w:t>
        </w:r>
        <w:r w:rsidRPr="00D41054">
          <w:rPr>
            <w:rStyle w:val="Hyperlink"/>
            <w:rFonts w:hint="eastAsia"/>
            <w:noProof/>
            <w:rtl/>
          </w:rPr>
          <w:t>خ</w:t>
        </w:r>
        <w:r w:rsidRPr="00D41054">
          <w:rPr>
            <w:rStyle w:val="Hyperlink"/>
            <w:noProof/>
            <w:rtl/>
          </w:rPr>
          <w:t xml:space="preserve"> </w:t>
        </w:r>
        <w:r w:rsidRPr="00D41054">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Toc488848341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E075D5" w:rsidRDefault="00E075D5" w:rsidP="00E075D5">
      <w:pPr>
        <w:pStyle w:val="TOC4"/>
        <w:tabs>
          <w:tab w:val="right" w:leader="dot" w:pos="10194"/>
        </w:tabs>
        <w:rPr>
          <w:rFonts w:asciiTheme="minorHAnsi" w:eastAsiaTheme="minorEastAsia" w:hAnsiTheme="minorHAnsi" w:cstheme="minorBidi"/>
          <w:bCs w:val="0"/>
          <w:noProof/>
          <w:color w:val="auto"/>
          <w:szCs w:val="22"/>
          <w:rtl/>
        </w:rPr>
      </w:pPr>
      <w:hyperlink w:anchor="_Toc488848342" w:history="1">
        <w:r w:rsidRPr="00D41054">
          <w:rPr>
            <w:rStyle w:val="Hyperlink"/>
            <w:rFonts w:hint="eastAsia"/>
            <w:noProof/>
            <w:rtl/>
          </w:rPr>
          <w:t>تفاوت</w:t>
        </w:r>
        <w:r w:rsidRPr="00D41054">
          <w:rPr>
            <w:rStyle w:val="Hyperlink"/>
            <w:noProof/>
            <w:rtl/>
          </w:rPr>
          <w:t xml:space="preserve"> </w:t>
        </w:r>
        <w:r w:rsidRPr="00D41054">
          <w:rPr>
            <w:rStyle w:val="Hyperlink"/>
            <w:rFonts w:hint="eastAsia"/>
            <w:noProof/>
            <w:rtl/>
          </w:rPr>
          <w:t>صح</w:t>
        </w:r>
        <w:r w:rsidRPr="00D41054">
          <w:rPr>
            <w:rStyle w:val="Hyperlink"/>
            <w:rFonts w:hint="cs"/>
            <w:noProof/>
            <w:rtl/>
          </w:rPr>
          <w:t>ی</w:t>
        </w:r>
        <w:r w:rsidRPr="00D41054">
          <w:rPr>
            <w:rStyle w:val="Hyperlink"/>
            <w:rFonts w:hint="eastAsia"/>
            <w:noProof/>
            <w:rtl/>
          </w:rPr>
          <w:t>حه</w:t>
        </w:r>
        <w:r w:rsidRPr="00D41054">
          <w:rPr>
            <w:rStyle w:val="Hyperlink"/>
            <w:noProof/>
            <w:rtl/>
          </w:rPr>
          <w:t xml:space="preserve"> </w:t>
        </w:r>
        <w:r w:rsidRPr="00D41054">
          <w:rPr>
            <w:rStyle w:val="Hyperlink"/>
            <w:rFonts w:hint="eastAsia"/>
            <w:noProof/>
            <w:rtl/>
          </w:rPr>
          <w:t>عل</w:t>
        </w:r>
        <w:r w:rsidRPr="00D41054">
          <w:rPr>
            <w:rStyle w:val="Hyperlink"/>
            <w:rFonts w:hint="cs"/>
            <w:noProof/>
            <w:rtl/>
          </w:rPr>
          <w:t>ی</w:t>
        </w:r>
        <w:r w:rsidRPr="00D41054">
          <w:rPr>
            <w:rStyle w:val="Hyperlink"/>
            <w:noProof/>
            <w:rtl/>
          </w:rPr>
          <w:t xml:space="preserve"> </w:t>
        </w:r>
        <w:r w:rsidRPr="00D41054">
          <w:rPr>
            <w:rStyle w:val="Hyperlink"/>
            <w:rFonts w:hint="eastAsia"/>
            <w:noProof/>
            <w:rtl/>
          </w:rPr>
          <w:t>بن</w:t>
        </w:r>
        <w:r w:rsidRPr="00D41054">
          <w:rPr>
            <w:rStyle w:val="Hyperlink"/>
            <w:noProof/>
            <w:rtl/>
          </w:rPr>
          <w:t xml:space="preserve"> </w:t>
        </w:r>
        <w:r w:rsidRPr="00D41054">
          <w:rPr>
            <w:rStyle w:val="Hyperlink"/>
            <w:rFonts w:hint="eastAsia"/>
            <w:noProof/>
            <w:rtl/>
          </w:rPr>
          <w:t>رئاب</w:t>
        </w:r>
        <w:r w:rsidRPr="00D41054">
          <w:rPr>
            <w:rStyle w:val="Hyperlink"/>
            <w:noProof/>
            <w:rtl/>
          </w:rPr>
          <w:t xml:space="preserve"> </w:t>
        </w:r>
        <w:r w:rsidRPr="00D41054">
          <w:rPr>
            <w:rStyle w:val="Hyperlink"/>
            <w:rFonts w:hint="eastAsia"/>
            <w:noProof/>
            <w:rtl/>
          </w:rPr>
          <w:t>با</w:t>
        </w:r>
        <w:r w:rsidRPr="00D41054">
          <w:rPr>
            <w:rStyle w:val="Hyperlink"/>
            <w:noProof/>
            <w:rtl/>
          </w:rPr>
          <w:t xml:space="preserve"> </w:t>
        </w:r>
        <w:r w:rsidRPr="00D41054">
          <w:rPr>
            <w:rStyle w:val="Hyperlink"/>
            <w:rFonts w:hint="eastAsia"/>
            <w:noProof/>
            <w:rtl/>
          </w:rPr>
          <w:t>صح</w:t>
        </w:r>
        <w:r w:rsidRPr="00D41054">
          <w:rPr>
            <w:rStyle w:val="Hyperlink"/>
            <w:rFonts w:hint="cs"/>
            <w:noProof/>
            <w:rtl/>
          </w:rPr>
          <w:t>ی</w:t>
        </w:r>
        <w:r w:rsidRPr="00D41054">
          <w:rPr>
            <w:rStyle w:val="Hyperlink"/>
            <w:rFonts w:hint="eastAsia"/>
            <w:noProof/>
            <w:rtl/>
          </w:rPr>
          <w:t>حه</w:t>
        </w:r>
        <w:r w:rsidRPr="00D41054">
          <w:rPr>
            <w:rStyle w:val="Hyperlink"/>
            <w:noProof/>
            <w:rtl/>
          </w:rPr>
          <w:t xml:space="preserve"> </w:t>
        </w:r>
        <w:r w:rsidRPr="00D41054">
          <w:rPr>
            <w:rStyle w:val="Hyperlink"/>
            <w:rFonts w:hint="eastAsia"/>
            <w:noProof/>
            <w:rtl/>
          </w:rPr>
          <w:t>مسمع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Toc488848342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E075D5" w:rsidRDefault="00E075D5" w:rsidP="00E075D5">
      <w:pPr>
        <w:pStyle w:val="TOC2"/>
        <w:tabs>
          <w:tab w:val="right" w:leader="dot" w:pos="10194"/>
        </w:tabs>
        <w:rPr>
          <w:rFonts w:asciiTheme="minorHAnsi" w:eastAsiaTheme="minorEastAsia" w:hAnsiTheme="minorHAnsi" w:cstheme="minorBidi"/>
          <w:bCs w:val="0"/>
          <w:noProof/>
          <w:color w:val="auto"/>
          <w:szCs w:val="22"/>
          <w:rtl/>
        </w:rPr>
      </w:pPr>
      <w:hyperlink w:anchor="_Toc488848343" w:history="1">
        <w:r w:rsidRPr="00D41054">
          <w:rPr>
            <w:rStyle w:val="Hyperlink"/>
            <w:rFonts w:hint="eastAsia"/>
            <w:noProof/>
            <w:rtl/>
          </w:rPr>
          <w:t>ادامه</w:t>
        </w:r>
        <w:r w:rsidRPr="00D41054">
          <w:rPr>
            <w:rStyle w:val="Hyperlink"/>
            <w:noProof/>
            <w:rtl/>
          </w:rPr>
          <w:t xml:space="preserve"> </w:t>
        </w:r>
        <w:r w:rsidRPr="00D41054">
          <w:rPr>
            <w:rStyle w:val="Hyperlink"/>
            <w:rFonts w:hint="eastAsia"/>
            <w:noProof/>
            <w:rtl/>
          </w:rPr>
          <w:t>بحث</w:t>
        </w:r>
        <w:r w:rsidRPr="00D41054">
          <w:rPr>
            <w:rStyle w:val="Hyperlink"/>
            <w:noProof/>
            <w:rtl/>
          </w:rPr>
          <w:t xml:space="preserve"> </w:t>
        </w:r>
        <w:r w:rsidRPr="00D41054">
          <w:rPr>
            <w:rStyle w:val="Hyperlink"/>
            <w:rFonts w:hint="eastAsia"/>
            <w:noProof/>
            <w:rtl/>
          </w:rPr>
          <w:t>مستثن</w:t>
        </w:r>
        <w:r w:rsidRPr="00D41054">
          <w:rPr>
            <w:rStyle w:val="Hyperlink"/>
            <w:rFonts w:hint="cs"/>
            <w:noProof/>
            <w:rtl/>
          </w:rPr>
          <w:t>ی</w:t>
        </w:r>
        <w:r w:rsidRPr="00D41054">
          <w:rPr>
            <w:rStyle w:val="Hyperlink"/>
            <w:rFonts w:hint="eastAsia"/>
            <w:noProof/>
            <w:rtl/>
          </w:rPr>
          <w:t>ات</w:t>
        </w:r>
        <w:r w:rsidRPr="00D41054">
          <w:rPr>
            <w:rStyle w:val="Hyperlink"/>
            <w:noProof/>
            <w:rtl/>
          </w:rPr>
          <w:t xml:space="preserve"> </w:t>
        </w:r>
        <w:r w:rsidRPr="00D41054">
          <w:rPr>
            <w:rStyle w:val="Hyperlink"/>
            <w:rFonts w:hint="eastAsia"/>
            <w:noProof/>
            <w:rtl/>
          </w:rPr>
          <w:t>از</w:t>
        </w:r>
        <w:r w:rsidRPr="00D41054">
          <w:rPr>
            <w:rStyle w:val="Hyperlink"/>
            <w:noProof/>
            <w:rtl/>
          </w:rPr>
          <w:t xml:space="preserve"> </w:t>
        </w:r>
        <w:r w:rsidRPr="00D41054">
          <w:rPr>
            <w:rStyle w:val="Hyperlink"/>
            <w:rFonts w:hint="eastAsia"/>
            <w:noProof/>
            <w:rtl/>
          </w:rPr>
          <w:t>وجوب</w:t>
        </w:r>
        <w:r w:rsidRPr="00D41054">
          <w:rPr>
            <w:rStyle w:val="Hyperlink"/>
            <w:noProof/>
            <w:rtl/>
          </w:rPr>
          <w:t xml:space="preserve"> </w:t>
        </w:r>
        <w:r w:rsidRPr="00D41054">
          <w:rPr>
            <w:rStyle w:val="Hyperlink"/>
            <w:rFonts w:hint="eastAsia"/>
            <w:noProof/>
            <w:rtl/>
          </w:rPr>
          <w:t>وقوف</w:t>
        </w:r>
        <w:r w:rsidRPr="00D41054">
          <w:rPr>
            <w:rStyle w:val="Hyperlink"/>
            <w:noProof/>
            <w:rtl/>
          </w:rPr>
          <w:t xml:space="preserve"> </w:t>
        </w:r>
        <w:r w:rsidRPr="00D41054">
          <w:rPr>
            <w:rStyle w:val="Hyperlink"/>
            <w:rFonts w:hint="eastAsia"/>
            <w:noProof/>
            <w:rtl/>
          </w:rPr>
          <w:t>در</w:t>
        </w:r>
        <w:r w:rsidRPr="00D41054">
          <w:rPr>
            <w:rStyle w:val="Hyperlink"/>
            <w:noProof/>
            <w:rtl/>
          </w:rPr>
          <w:t xml:space="preserve"> </w:t>
        </w:r>
        <w:r w:rsidRPr="00D41054">
          <w:rPr>
            <w:rStyle w:val="Hyperlink"/>
            <w:rFonts w:hint="eastAsia"/>
            <w:noProof/>
            <w:rtl/>
          </w:rPr>
          <w:t>مشعر</w:t>
        </w:r>
        <w:r w:rsidRPr="00D41054">
          <w:rPr>
            <w:rStyle w:val="Hyperlink"/>
            <w:noProof/>
            <w:rtl/>
          </w:rPr>
          <w:t xml:space="preserve"> </w:t>
        </w:r>
        <w:r w:rsidRPr="00D41054">
          <w:rPr>
            <w:rStyle w:val="Hyperlink"/>
            <w:rFonts w:hint="eastAsia"/>
            <w:noProof/>
            <w:rtl/>
          </w:rPr>
          <w:t>ب</w:t>
        </w:r>
        <w:r w:rsidRPr="00D41054">
          <w:rPr>
            <w:rStyle w:val="Hyperlink"/>
            <w:rFonts w:hint="cs"/>
            <w:noProof/>
            <w:rtl/>
          </w:rPr>
          <w:t>ی</w:t>
        </w:r>
        <w:r w:rsidRPr="00D41054">
          <w:rPr>
            <w:rStyle w:val="Hyperlink"/>
            <w:rFonts w:hint="eastAsia"/>
            <w:noProof/>
            <w:rtl/>
          </w:rPr>
          <w:t>ن</w:t>
        </w:r>
        <w:r w:rsidRPr="00D41054">
          <w:rPr>
            <w:rStyle w:val="Hyperlink"/>
            <w:noProof/>
            <w:rtl/>
          </w:rPr>
          <w:t xml:space="preserve"> </w:t>
        </w:r>
        <w:r w:rsidRPr="00D41054">
          <w:rPr>
            <w:rStyle w:val="Hyperlink"/>
            <w:rFonts w:hint="eastAsia"/>
            <w:noProof/>
            <w:rtl/>
          </w:rPr>
          <w:t>الطلوع</w:t>
        </w:r>
        <w:r w:rsidRPr="00D41054">
          <w:rPr>
            <w:rStyle w:val="Hyperlink"/>
            <w:rFonts w:hint="cs"/>
            <w:noProof/>
            <w:rtl/>
          </w:rPr>
          <w:t>ی</w:t>
        </w:r>
        <w:r w:rsidRPr="00D41054">
          <w:rPr>
            <w:rStyle w:val="Hyperlink"/>
            <w:rFonts w:hint="eastAsia"/>
            <w:noProof/>
            <w:rtl/>
          </w:rPr>
          <w:t>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Toc488848343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E075D5" w:rsidRDefault="00E075D5" w:rsidP="00E075D5">
      <w:pPr>
        <w:pStyle w:val="TOC2"/>
        <w:tabs>
          <w:tab w:val="right" w:leader="dot" w:pos="10194"/>
        </w:tabs>
        <w:rPr>
          <w:rFonts w:asciiTheme="minorHAnsi" w:eastAsiaTheme="minorEastAsia" w:hAnsiTheme="minorHAnsi" w:cstheme="minorBidi"/>
          <w:bCs w:val="0"/>
          <w:noProof/>
          <w:color w:val="auto"/>
          <w:szCs w:val="22"/>
          <w:rtl/>
        </w:rPr>
      </w:pPr>
      <w:hyperlink w:anchor="_Toc488848344" w:history="1">
        <w:r w:rsidRPr="00D41054">
          <w:rPr>
            <w:rStyle w:val="Hyperlink"/>
            <w:rFonts w:hint="eastAsia"/>
            <w:noProof/>
            <w:rtl/>
          </w:rPr>
          <w:t>نکته</w:t>
        </w:r>
        <w:r w:rsidRPr="00D41054">
          <w:rPr>
            <w:rStyle w:val="Hyperlink"/>
            <w:noProof/>
            <w:rtl/>
          </w:rPr>
          <w:t xml:space="preserve">: </w:t>
        </w:r>
        <w:r w:rsidRPr="00D41054">
          <w:rPr>
            <w:rStyle w:val="Hyperlink"/>
            <w:rFonts w:hint="eastAsia"/>
            <w:noProof/>
            <w:rtl/>
          </w:rPr>
          <w:t>خروج</w:t>
        </w:r>
        <w:r w:rsidRPr="00D41054">
          <w:rPr>
            <w:rStyle w:val="Hyperlink"/>
            <w:noProof/>
            <w:rtl/>
          </w:rPr>
          <w:t xml:space="preserve"> </w:t>
        </w:r>
        <w:r w:rsidRPr="00D41054">
          <w:rPr>
            <w:rStyle w:val="Hyperlink"/>
            <w:rFonts w:hint="eastAsia"/>
            <w:noProof/>
            <w:rtl/>
          </w:rPr>
          <w:t>از</w:t>
        </w:r>
        <w:r w:rsidRPr="00D41054">
          <w:rPr>
            <w:rStyle w:val="Hyperlink"/>
            <w:noProof/>
            <w:rtl/>
          </w:rPr>
          <w:t xml:space="preserve"> </w:t>
        </w:r>
        <w:r w:rsidRPr="00D41054">
          <w:rPr>
            <w:rStyle w:val="Hyperlink"/>
            <w:rFonts w:hint="eastAsia"/>
            <w:noProof/>
            <w:rtl/>
          </w:rPr>
          <w:t>احرام</w:t>
        </w:r>
        <w:r w:rsidRPr="00D41054">
          <w:rPr>
            <w:rStyle w:val="Hyperlink"/>
            <w:noProof/>
            <w:rtl/>
          </w:rPr>
          <w:t xml:space="preserve">  </w:t>
        </w:r>
        <w:r w:rsidRPr="00D41054">
          <w:rPr>
            <w:rStyle w:val="Hyperlink"/>
            <w:rFonts w:hint="eastAsia"/>
            <w:noProof/>
            <w:rtl/>
          </w:rPr>
          <w:t>با</w:t>
        </w:r>
        <w:r w:rsidRPr="00D41054">
          <w:rPr>
            <w:rStyle w:val="Hyperlink"/>
            <w:noProof/>
            <w:rtl/>
          </w:rPr>
          <w:t xml:space="preserve"> </w:t>
        </w:r>
        <w:r w:rsidRPr="00D41054">
          <w:rPr>
            <w:rStyle w:val="Hyperlink"/>
            <w:rFonts w:hint="eastAsia"/>
            <w:noProof/>
            <w:rtl/>
          </w:rPr>
          <w:t>توک</w:t>
        </w:r>
        <w:r w:rsidRPr="00D41054">
          <w:rPr>
            <w:rStyle w:val="Hyperlink"/>
            <w:rFonts w:hint="cs"/>
            <w:noProof/>
            <w:rtl/>
          </w:rPr>
          <w:t>ی</w:t>
        </w:r>
        <w:r w:rsidRPr="00D41054">
          <w:rPr>
            <w:rStyle w:val="Hyperlink"/>
            <w:rFonts w:hint="eastAsia"/>
            <w:noProof/>
            <w:rtl/>
          </w:rPr>
          <w:t>ل</w:t>
        </w:r>
        <w:r w:rsidRPr="00D41054">
          <w:rPr>
            <w:rStyle w:val="Hyperlink"/>
            <w:noProof/>
            <w:rtl/>
          </w:rPr>
          <w:t xml:space="preserve"> </w:t>
        </w:r>
        <w:r w:rsidRPr="00D41054">
          <w:rPr>
            <w:rStyle w:val="Hyperlink"/>
            <w:rFonts w:hint="eastAsia"/>
            <w:noProof/>
            <w:rtl/>
          </w:rPr>
          <w:t>در</w:t>
        </w:r>
        <w:r w:rsidRPr="00D41054">
          <w:rPr>
            <w:rStyle w:val="Hyperlink"/>
            <w:noProof/>
            <w:rtl/>
          </w:rPr>
          <w:t xml:space="preserve"> </w:t>
        </w:r>
        <w:r w:rsidRPr="00D41054">
          <w:rPr>
            <w:rStyle w:val="Hyperlink"/>
            <w:rFonts w:hint="eastAsia"/>
            <w:noProof/>
            <w:rtl/>
          </w:rPr>
          <w:t>ذبح</w:t>
        </w:r>
        <w:r w:rsidRPr="00D41054">
          <w:rPr>
            <w:rStyle w:val="Hyperlink"/>
            <w:noProof/>
            <w:rtl/>
          </w:rPr>
          <w:t xml:space="preserve"> </w:t>
        </w:r>
        <w:r w:rsidRPr="00D41054">
          <w:rPr>
            <w:rStyle w:val="Hyperlink"/>
            <w:rFonts w:hint="eastAsia"/>
            <w:noProof/>
            <w:rtl/>
          </w:rPr>
          <w:t>در</w:t>
        </w:r>
        <w:r w:rsidRPr="00D41054">
          <w:rPr>
            <w:rStyle w:val="Hyperlink"/>
            <w:noProof/>
            <w:rtl/>
          </w:rPr>
          <w:t xml:space="preserve"> </w:t>
        </w:r>
        <w:r w:rsidRPr="00D41054">
          <w:rPr>
            <w:rStyle w:val="Hyperlink"/>
            <w:rFonts w:hint="eastAsia"/>
            <w:noProof/>
            <w:rtl/>
          </w:rPr>
          <w:t>شب</w:t>
        </w:r>
        <w:r w:rsidRPr="00D41054">
          <w:rPr>
            <w:rStyle w:val="Hyperlink"/>
            <w:noProof/>
            <w:rtl/>
          </w:rPr>
          <w:t xml:space="preserve"> </w:t>
        </w:r>
        <w:r w:rsidRPr="00D41054">
          <w:rPr>
            <w:rStyle w:val="Hyperlink"/>
            <w:rFonts w:hint="eastAsia"/>
            <w:noProof/>
            <w:rtl/>
          </w:rPr>
          <w:t>ع</w:t>
        </w:r>
        <w:r w:rsidRPr="00D41054">
          <w:rPr>
            <w:rStyle w:val="Hyperlink"/>
            <w:rFonts w:hint="cs"/>
            <w:noProof/>
            <w:rtl/>
          </w:rPr>
          <w:t>ی</w:t>
        </w:r>
        <w:r w:rsidRPr="00D41054">
          <w:rPr>
            <w:rStyle w:val="Hyperlink"/>
            <w:rFonts w:hint="eastAsia"/>
            <w:noProof/>
            <w:rtl/>
          </w:rPr>
          <w:t>د</w:t>
        </w:r>
        <w:r w:rsidRPr="00D41054">
          <w:rPr>
            <w:rStyle w:val="Hyperlink"/>
            <w:noProof/>
            <w:rtl/>
          </w:rPr>
          <w:t xml:space="preserve"> </w:t>
        </w:r>
        <w:r w:rsidRPr="00D41054">
          <w:rPr>
            <w:rStyle w:val="Hyperlink"/>
            <w:rFonts w:hint="eastAsia"/>
            <w:noProof/>
            <w:rtl/>
          </w:rPr>
          <w:t>برا</w:t>
        </w:r>
        <w:r w:rsidRPr="00D41054">
          <w:rPr>
            <w:rStyle w:val="Hyperlink"/>
            <w:rFonts w:hint="cs"/>
            <w:noProof/>
            <w:rtl/>
          </w:rPr>
          <w:t>ی</w:t>
        </w:r>
        <w:r w:rsidRPr="00D41054">
          <w:rPr>
            <w:rStyle w:val="Hyperlink"/>
            <w:noProof/>
            <w:rtl/>
          </w:rPr>
          <w:t xml:space="preserve"> </w:t>
        </w:r>
        <w:r w:rsidRPr="00D41054">
          <w:rPr>
            <w:rStyle w:val="Hyperlink"/>
            <w:rFonts w:hint="eastAsia"/>
            <w:noProof/>
            <w:rtl/>
          </w:rPr>
          <w:t>نسا</w:t>
        </w:r>
        <w:r w:rsidRPr="00D41054">
          <w:rPr>
            <w:rStyle w:val="Hyperlink"/>
            <w:rFonts w:cs="Times New Roman" w:hint="eastAsia"/>
            <w:noProof/>
            <w:rtl/>
          </w:rPr>
          <w:t>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Toc488848344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E075D5" w:rsidRDefault="00E075D5" w:rsidP="00E075D5">
      <w:pPr>
        <w:pStyle w:val="TOC3"/>
        <w:tabs>
          <w:tab w:val="right" w:leader="dot" w:pos="10194"/>
        </w:tabs>
        <w:rPr>
          <w:rFonts w:asciiTheme="minorHAnsi" w:eastAsiaTheme="minorEastAsia" w:hAnsiTheme="minorHAnsi" w:cstheme="minorBidi"/>
          <w:bCs w:val="0"/>
          <w:iCs w:val="0"/>
          <w:noProof/>
          <w:color w:val="auto"/>
          <w:szCs w:val="22"/>
          <w:rtl/>
        </w:rPr>
      </w:pPr>
      <w:hyperlink w:anchor="_Toc488848345" w:history="1">
        <w:r w:rsidRPr="00D41054">
          <w:rPr>
            <w:rStyle w:val="Hyperlink"/>
            <w:rFonts w:hint="eastAsia"/>
            <w:noProof/>
            <w:rtl/>
          </w:rPr>
          <w:t>مخالفت</w:t>
        </w:r>
        <w:r w:rsidRPr="00D41054">
          <w:rPr>
            <w:rStyle w:val="Hyperlink"/>
            <w:noProof/>
            <w:rtl/>
          </w:rPr>
          <w:t xml:space="preserve"> </w:t>
        </w:r>
        <w:r w:rsidRPr="00D41054">
          <w:rPr>
            <w:rStyle w:val="Hyperlink"/>
            <w:rFonts w:hint="eastAsia"/>
            <w:noProof/>
            <w:rtl/>
          </w:rPr>
          <w:t>کلام</w:t>
        </w:r>
        <w:r w:rsidRPr="00D41054">
          <w:rPr>
            <w:rStyle w:val="Hyperlink"/>
            <w:noProof/>
            <w:rtl/>
          </w:rPr>
          <w:t xml:space="preserve"> </w:t>
        </w:r>
        <w:r w:rsidRPr="00D41054">
          <w:rPr>
            <w:rStyle w:val="Hyperlink"/>
            <w:rFonts w:hint="eastAsia"/>
            <w:noProof/>
            <w:rtl/>
          </w:rPr>
          <w:t>محقق</w:t>
        </w:r>
        <w:r w:rsidRPr="00D41054">
          <w:rPr>
            <w:rStyle w:val="Hyperlink"/>
            <w:noProof/>
            <w:rtl/>
          </w:rPr>
          <w:t xml:space="preserve"> </w:t>
        </w:r>
        <w:r w:rsidRPr="00D41054">
          <w:rPr>
            <w:rStyle w:val="Hyperlink"/>
            <w:rFonts w:hint="eastAsia"/>
            <w:noProof/>
            <w:rtl/>
          </w:rPr>
          <w:t>خو</w:t>
        </w:r>
        <w:r w:rsidRPr="00D41054">
          <w:rPr>
            <w:rStyle w:val="Hyperlink"/>
            <w:rFonts w:hint="cs"/>
            <w:noProof/>
            <w:rtl/>
          </w:rPr>
          <w:t>یی</w:t>
        </w:r>
        <w:r w:rsidRPr="00D41054">
          <w:rPr>
            <w:rStyle w:val="Hyperlink"/>
            <w:noProof/>
            <w:rtl/>
          </w:rPr>
          <w:t xml:space="preserve"> </w:t>
        </w:r>
        <w:r w:rsidRPr="00D41054">
          <w:rPr>
            <w:rStyle w:val="Hyperlink"/>
            <w:rFonts w:hint="eastAsia"/>
            <w:noProof/>
            <w:rtl/>
          </w:rPr>
          <w:t>با</w:t>
        </w:r>
        <w:r w:rsidRPr="00D41054">
          <w:rPr>
            <w:rStyle w:val="Hyperlink"/>
            <w:noProof/>
            <w:rtl/>
          </w:rPr>
          <w:t xml:space="preserve"> </w:t>
        </w:r>
        <w:r w:rsidRPr="00D41054">
          <w:rPr>
            <w:rStyle w:val="Hyperlink"/>
            <w:rFonts w:hint="eastAsia"/>
            <w:noProof/>
            <w:rtl/>
          </w:rPr>
          <w:t>روا</w:t>
        </w:r>
        <w:r w:rsidRPr="00D41054">
          <w:rPr>
            <w:rStyle w:val="Hyperlink"/>
            <w:rFonts w:hint="cs"/>
            <w:noProof/>
            <w:rtl/>
          </w:rPr>
          <w:t>ی</w:t>
        </w:r>
        <w:r w:rsidRPr="00D41054">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Toc488848345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91EB6" w:rsidRPr="00C91EB6" w:rsidRDefault="00E075D5" w:rsidP="00C91EB6">
      <w:r>
        <w:rPr>
          <w:rFonts w:cs="B Titr"/>
          <w:bCs/>
          <w:noProof/>
          <w:webHidden/>
          <w:color w:val="632423" w:themeColor="accent2" w:themeShade="80"/>
          <w:szCs w:val="18"/>
          <w:rtl/>
        </w:rPr>
        <w:fldChar w:fldCharType="end"/>
      </w:r>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0" w:name="BokSabj2_d"/>
      <w:bookmarkEnd w:id="0"/>
      <w:r w:rsidR="005412B5">
        <w:rPr>
          <w:rFonts w:hint="cs"/>
          <w:rtl/>
        </w:rPr>
        <w:t>احکام</w:t>
      </w:r>
      <w:r w:rsidR="005412B5">
        <w:rPr>
          <w:rtl/>
        </w:rPr>
        <w:t xml:space="preserve"> </w:t>
      </w:r>
      <w:r w:rsidR="005412B5">
        <w:rPr>
          <w:rFonts w:hint="cs"/>
          <w:rtl/>
        </w:rPr>
        <w:t>وقوف</w:t>
      </w:r>
      <w:r w:rsidR="00025B70">
        <w:rPr>
          <w:rFonts w:hint="cs"/>
          <w:rtl/>
        </w:rPr>
        <w:t xml:space="preserve"> </w:t>
      </w:r>
      <w:r w:rsidR="00386C11" w:rsidRPr="00A6366F">
        <w:rPr>
          <w:rFonts w:hint="cs"/>
          <w:rtl/>
        </w:rPr>
        <w:t>/</w:t>
      </w:r>
      <w:bookmarkStart w:id="1" w:name="BokSabj_d"/>
      <w:bookmarkEnd w:id="1"/>
      <w:r w:rsidR="005412B5">
        <w:rPr>
          <w:rFonts w:hint="cs"/>
          <w:rtl/>
        </w:rPr>
        <w:t>وقوف</w:t>
      </w:r>
      <w:r w:rsidR="005412B5">
        <w:rPr>
          <w:rtl/>
        </w:rPr>
        <w:t xml:space="preserve"> </w:t>
      </w:r>
      <w:r w:rsidR="005412B5">
        <w:rPr>
          <w:rFonts w:hint="cs"/>
          <w:rtl/>
        </w:rPr>
        <w:t>در</w:t>
      </w:r>
      <w:r w:rsidR="005412B5">
        <w:rPr>
          <w:rtl/>
        </w:rPr>
        <w:t xml:space="preserve"> </w:t>
      </w:r>
      <w:r w:rsidR="005412B5">
        <w:rPr>
          <w:rFonts w:hint="cs"/>
          <w:rtl/>
        </w:rPr>
        <w:t>مشعر</w:t>
      </w:r>
      <w:r w:rsidR="00386C11" w:rsidRPr="00A6366F">
        <w:rPr>
          <w:rFonts w:hint="cs"/>
          <w:rtl/>
        </w:rPr>
        <w:t xml:space="preserve"> /</w:t>
      </w:r>
      <w:bookmarkStart w:id="2" w:name="Bokkolli"/>
      <w:bookmarkEnd w:id="2"/>
      <w:r w:rsidR="005412B5">
        <w:rPr>
          <w:rFonts w:hint="cs"/>
          <w:rtl/>
        </w:rPr>
        <w:t>واجبات</w:t>
      </w:r>
      <w:r w:rsidR="005412B5">
        <w:rPr>
          <w:rtl/>
        </w:rPr>
        <w:t xml:space="preserve"> </w:t>
      </w:r>
      <w:r w:rsidR="005412B5">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CD416B" w:rsidRDefault="00CD416B" w:rsidP="00CD416B">
      <w:pPr>
        <w:pStyle w:val="Heading2"/>
        <w:rPr>
          <w:rFonts w:hint="cs"/>
          <w:sz w:val="36"/>
          <w:szCs w:val="36"/>
          <w:rtl/>
        </w:rPr>
      </w:pPr>
      <w:bookmarkStart w:id="3" w:name="_Toc488847401"/>
      <w:bookmarkStart w:id="4" w:name="_Toc488848142"/>
      <w:bookmarkStart w:id="5" w:name="_Toc488848340"/>
      <w:r>
        <w:rPr>
          <w:rFonts w:hint="cs"/>
          <w:rtl/>
        </w:rPr>
        <w:t xml:space="preserve">تتمه </w:t>
      </w:r>
      <w:r>
        <w:rPr>
          <w:rFonts w:hint="cs"/>
          <w:rtl/>
        </w:rPr>
        <w:t>حکم</w:t>
      </w:r>
      <w:r w:rsidRPr="00AF725E">
        <w:rPr>
          <w:rtl/>
        </w:rPr>
        <w:t xml:space="preserve"> حج در ا</w:t>
      </w:r>
      <w:r>
        <w:rPr>
          <w:rtl/>
        </w:rPr>
        <w:t>فاضه عمدی قبل از وقت</w:t>
      </w:r>
      <w:bookmarkEnd w:id="3"/>
      <w:bookmarkEnd w:id="4"/>
      <w:bookmarkEnd w:id="5"/>
      <w:r>
        <w:rPr>
          <w:rtl/>
        </w:rPr>
        <w:t xml:space="preserve"> </w:t>
      </w:r>
    </w:p>
    <w:p w:rsidR="00CD416B" w:rsidRPr="00007CFE" w:rsidRDefault="00CD416B" w:rsidP="00CD416B">
      <w:pPr>
        <w:pStyle w:val="Heading3"/>
        <w:rPr>
          <w:rFonts w:hint="cs"/>
          <w:rtl/>
        </w:rPr>
      </w:pPr>
      <w:bookmarkStart w:id="6" w:name="_Toc488847402"/>
      <w:bookmarkStart w:id="7" w:name="_Toc488848143"/>
      <w:bookmarkStart w:id="8" w:name="_Toc488848341"/>
      <w:r>
        <w:rPr>
          <w:rFonts w:hint="cs"/>
          <w:rtl/>
        </w:rPr>
        <w:t xml:space="preserve">اصلاح </w:t>
      </w:r>
      <w:r>
        <w:rPr>
          <w:rFonts w:hint="cs"/>
          <w:rtl/>
        </w:rPr>
        <w:t>کلام مرحوم شیخ ره</w:t>
      </w:r>
      <w:bookmarkEnd w:id="6"/>
      <w:bookmarkEnd w:id="7"/>
      <w:bookmarkEnd w:id="8"/>
    </w:p>
    <w:p w:rsidR="00CD416B" w:rsidRPr="00AF725E" w:rsidRDefault="00CD416B" w:rsidP="00CD416B">
      <w:pPr>
        <w:ind w:firstLine="720"/>
        <w:jc w:val="both"/>
        <w:rPr>
          <w:sz w:val="36"/>
          <w:szCs w:val="36"/>
          <w:rtl/>
        </w:rPr>
      </w:pPr>
      <w:r w:rsidRPr="00AF725E">
        <w:rPr>
          <w:sz w:val="36"/>
          <w:szCs w:val="36"/>
          <w:rtl/>
        </w:rPr>
        <w:t>از مرحوم شیخ در تهذیب مطلبی نقل کردیم که ایشان فرموده کسی که ترک وقوف به مشعر عمدا کند، حج او صحیح است و فقط کفاره بدنه می دهد، به استناد صحیحه علی بن رئاب.</w:t>
      </w:r>
    </w:p>
    <w:p w:rsidR="00CD416B" w:rsidRPr="00AF725E" w:rsidRDefault="00CD416B" w:rsidP="00CD416B">
      <w:pPr>
        <w:ind w:firstLine="720"/>
        <w:jc w:val="both"/>
        <w:rPr>
          <w:sz w:val="36"/>
          <w:szCs w:val="36"/>
          <w:rtl/>
        </w:rPr>
      </w:pPr>
      <w:r w:rsidRPr="00AF725E">
        <w:rPr>
          <w:sz w:val="36"/>
          <w:szCs w:val="36"/>
          <w:rtl/>
        </w:rPr>
        <w:t>اما این نقل ما از ایشان اشتباه بود، ایشان نفرموده حج او صحیح است و از دیگر کلمات دیگر ایشان، استفاده بطلان حج می شود و اصلا در خلاف فرموده کسی که عمدا بین الطلوعین وقوف به مشعر نکند، حج او باطل است، ولو شب در مشعر بوده باشد.</w:t>
      </w:r>
    </w:p>
    <w:p w:rsidR="00CD416B" w:rsidRPr="00AF725E" w:rsidRDefault="00CD416B" w:rsidP="00CD416B">
      <w:pPr>
        <w:ind w:firstLine="720"/>
        <w:jc w:val="both"/>
        <w:rPr>
          <w:sz w:val="36"/>
          <w:szCs w:val="36"/>
          <w:rtl/>
        </w:rPr>
      </w:pPr>
      <w:r w:rsidRPr="00AF725E">
        <w:rPr>
          <w:sz w:val="36"/>
          <w:szCs w:val="36"/>
          <w:rtl/>
        </w:rPr>
        <w:t xml:space="preserve">ظاهرا مرحوم شیخ طوسی از صحیحه علی بن رئاب، صحت حج را استفاده نکرده، بلکه گفته علیه بدنة و حج او هم که علی القاعدة باطل است، بر خلاف آیت الله زنجانی که از این روایت </w:t>
      </w:r>
      <w:r w:rsidRPr="00AF725E">
        <w:rPr>
          <w:sz w:val="36"/>
          <w:szCs w:val="36"/>
          <w:rtl/>
        </w:rPr>
        <w:lastRenderedPageBreak/>
        <w:t>استفاده صحت حج کرده، البته از روایت فهمیده که این شخص وقوف در مشعر کرده، اما با مردم در مشعر نمانده است.</w:t>
      </w:r>
    </w:p>
    <w:p w:rsidR="00CD416B" w:rsidRPr="00CD416B" w:rsidRDefault="00CD416B" w:rsidP="00CD416B">
      <w:pPr>
        <w:ind w:firstLine="720"/>
        <w:jc w:val="both"/>
        <w:rPr>
          <w:color w:val="008000"/>
          <w:sz w:val="36"/>
          <w:szCs w:val="36"/>
        </w:rPr>
      </w:pPr>
      <w:r w:rsidRPr="00AF725E">
        <w:rPr>
          <w:sz w:val="36"/>
          <w:szCs w:val="36"/>
          <w:rtl/>
        </w:rPr>
        <w:t xml:space="preserve">فرمایش مرحوم شیخ سبب توجه به این نکته می شود که اگر علیه بدنة با بطلان حج سازگار باشد، صحیحه مسمع نیز شبیه همین روایت بود: </w:t>
      </w:r>
      <w:r w:rsidRPr="00CD416B">
        <w:rPr>
          <w:color w:val="008000"/>
          <w:sz w:val="36"/>
          <w:szCs w:val="36"/>
          <w:rtl/>
        </w:rPr>
        <w:t>مُحَمَّدُ بْنُ عَلِيِّ بْنِ الْحُسَيْنِ بِإِسْنَادِهِ عَنْ عَلِيِّ بْنِ رِئَابٍ عَنْ مِسْمَعٍ عَنْ أَبِي إِبْرَاهِيمَ ع فِي رَجُلٍ وَقَفَ مَعَ النَّاسِ بِجَمْعٍ- ثُمَّ أَفَاضَ قَبْلَ أَنْ يُفِيضَ النَّاسُ- قَالَ إِنْ كَانَ جَاهِلًا فَلَا شَيْ‌ءَ عَلَيْهِ- وَ إِنْ كَانَ أَفَاضَ قَبْلَ طُلُوعِ الْفَجْرِ فَعَلَيْهِ دَمُ شَاةٍ.</w:t>
      </w:r>
      <w:r w:rsidRPr="00CD416B">
        <w:rPr>
          <w:color w:val="008000"/>
          <w:sz w:val="36"/>
          <w:szCs w:val="36"/>
          <w:vertAlign w:val="superscript"/>
          <w:rtl/>
        </w:rPr>
        <w:footnoteReference w:id="1"/>
      </w:r>
    </w:p>
    <w:p w:rsidR="00CD416B" w:rsidRDefault="00CD416B" w:rsidP="00CD416B">
      <w:pPr>
        <w:ind w:firstLine="720"/>
        <w:jc w:val="both"/>
        <w:rPr>
          <w:rFonts w:hint="cs"/>
          <w:sz w:val="36"/>
          <w:szCs w:val="36"/>
          <w:rtl/>
        </w:rPr>
      </w:pPr>
      <w:r w:rsidRPr="00AF725E">
        <w:rPr>
          <w:sz w:val="36"/>
          <w:szCs w:val="36"/>
          <w:rtl/>
        </w:rPr>
        <w:t>در این جا نیز حضرت نفرموده حج او صحیح است و ممکن است حج او باطل باشد، اما کفاره شاة بر او واجب باشد.</w:t>
      </w:r>
    </w:p>
    <w:p w:rsidR="00CD416B" w:rsidRPr="00AF725E" w:rsidRDefault="00CD416B" w:rsidP="00CD416B">
      <w:pPr>
        <w:pStyle w:val="Heading4"/>
        <w:rPr>
          <w:rtl/>
        </w:rPr>
      </w:pPr>
      <w:bookmarkStart w:id="9" w:name="_Toc488848144"/>
      <w:bookmarkStart w:id="10" w:name="_Toc488848342"/>
      <w:r>
        <w:rPr>
          <w:rFonts w:hint="cs"/>
          <w:rtl/>
        </w:rPr>
        <w:t>تفاوت</w:t>
      </w:r>
      <w:r w:rsidRPr="00CD416B">
        <w:rPr>
          <w:rtl/>
        </w:rPr>
        <w:t xml:space="preserve"> </w:t>
      </w:r>
      <w:r w:rsidRPr="00AF725E">
        <w:rPr>
          <w:rtl/>
        </w:rPr>
        <w:t>صحیحه علی بن رئاب</w:t>
      </w:r>
      <w:r w:rsidRPr="00CD416B">
        <w:rPr>
          <w:rFonts w:hint="cs"/>
          <w:rtl/>
        </w:rPr>
        <w:t xml:space="preserve"> </w:t>
      </w:r>
      <w:r>
        <w:rPr>
          <w:rFonts w:hint="cs"/>
          <w:rtl/>
        </w:rPr>
        <w:t xml:space="preserve">با </w:t>
      </w:r>
      <w:r w:rsidRPr="00CD416B">
        <w:rPr>
          <w:rFonts w:hint="cs"/>
          <w:rtl/>
        </w:rPr>
        <w:t>صحیحه</w:t>
      </w:r>
      <w:r w:rsidRPr="00CD416B">
        <w:rPr>
          <w:rtl/>
        </w:rPr>
        <w:t xml:space="preserve"> </w:t>
      </w:r>
      <w:r w:rsidRPr="00CD416B">
        <w:rPr>
          <w:rFonts w:hint="cs"/>
          <w:rtl/>
        </w:rPr>
        <w:t>مسمع</w:t>
      </w:r>
      <w:bookmarkEnd w:id="9"/>
      <w:bookmarkEnd w:id="10"/>
    </w:p>
    <w:p w:rsidR="00CD416B" w:rsidRPr="00AF725E" w:rsidRDefault="00CD416B" w:rsidP="00CD416B">
      <w:pPr>
        <w:ind w:firstLine="720"/>
        <w:jc w:val="both"/>
        <w:rPr>
          <w:sz w:val="36"/>
          <w:szCs w:val="36"/>
          <w:rtl/>
        </w:rPr>
      </w:pPr>
      <w:r w:rsidRPr="00AF725E">
        <w:rPr>
          <w:sz w:val="36"/>
          <w:szCs w:val="36"/>
          <w:rtl/>
        </w:rPr>
        <w:t>ولی ظاهرا بین این دو صحیحه فرق است، زیرا وقتی مرتکز متشرعه بر بطلان حج نیست، صحیحه مسمع اطلاق مقامی پیدا می کند، زیرا حضرت نمی تواند به فهم مخاطبین اعتماد کند، چون مخاطبین از این خطاب، صحت حج می فهمند و لذا اطلاق مقامی محکّم است.</w:t>
      </w:r>
    </w:p>
    <w:p w:rsidR="00CD416B" w:rsidRPr="00AF725E" w:rsidRDefault="00CD416B" w:rsidP="00CD416B">
      <w:pPr>
        <w:ind w:firstLine="720"/>
        <w:jc w:val="both"/>
        <w:rPr>
          <w:sz w:val="36"/>
          <w:szCs w:val="36"/>
          <w:rtl/>
        </w:rPr>
      </w:pPr>
      <w:r w:rsidRPr="00AF725E">
        <w:rPr>
          <w:sz w:val="36"/>
          <w:szCs w:val="36"/>
          <w:rtl/>
        </w:rPr>
        <w:t>اما صحیحه علی بن رئاب بنا بر این که به معنای ترک وقوف به مشعر بالمرة باشد، احتمال قوی عقلائی می</w:t>
      </w:r>
      <w:r w:rsidRPr="00AF725E">
        <w:rPr>
          <w:sz w:val="36"/>
          <w:szCs w:val="36"/>
          <w:rtl/>
        </w:rPr>
        <w:softHyphen/>
        <w:t>رود که ارتکاز مشترعی بر بطلان حج بوده باشد و لذا حضرت نفرموده حج او باطل است و به بیان وجوب کفاره اکتفاء کرده است.</w:t>
      </w:r>
    </w:p>
    <w:p w:rsidR="00CD416B" w:rsidRPr="00AF725E" w:rsidRDefault="00CD416B" w:rsidP="00CD416B">
      <w:pPr>
        <w:ind w:firstLine="720"/>
        <w:jc w:val="both"/>
        <w:rPr>
          <w:sz w:val="36"/>
          <w:szCs w:val="36"/>
          <w:rtl/>
        </w:rPr>
      </w:pPr>
      <w:r w:rsidRPr="00AF725E">
        <w:rPr>
          <w:sz w:val="36"/>
          <w:szCs w:val="36"/>
          <w:rtl/>
        </w:rPr>
        <w:t>بله، اگر مورد این صحیحه نیز این باشد که وقوف مختصری کرده، ولی با مردم در مشعر نمانده، اطلاق مقامی بر صحت حج منعقد می شود.</w:t>
      </w:r>
    </w:p>
    <w:p w:rsidR="00CD416B" w:rsidRPr="00AF725E" w:rsidRDefault="00CD416B" w:rsidP="00CD416B">
      <w:pPr>
        <w:pStyle w:val="Heading2"/>
        <w:rPr>
          <w:rtl/>
        </w:rPr>
      </w:pPr>
      <w:bookmarkStart w:id="11" w:name="_Toc488848145"/>
      <w:bookmarkStart w:id="12" w:name="_Toc488848343"/>
      <w:r w:rsidRPr="00AF725E">
        <w:rPr>
          <w:rtl/>
        </w:rPr>
        <w:lastRenderedPageBreak/>
        <w:t>ادامه بحث مستثنیات از وجوب وقوف در مشعر بین الطلوعین</w:t>
      </w:r>
      <w:bookmarkEnd w:id="11"/>
      <w:bookmarkEnd w:id="12"/>
    </w:p>
    <w:p w:rsidR="00CD416B" w:rsidRPr="00AF725E" w:rsidRDefault="00CD416B" w:rsidP="00CD416B">
      <w:pPr>
        <w:ind w:firstLine="720"/>
        <w:jc w:val="both"/>
        <w:rPr>
          <w:sz w:val="36"/>
          <w:szCs w:val="36"/>
          <w:rtl/>
        </w:rPr>
      </w:pPr>
      <w:r w:rsidRPr="00AF725E">
        <w:rPr>
          <w:sz w:val="36"/>
          <w:szCs w:val="36"/>
          <w:rtl/>
        </w:rPr>
        <w:t>روایات خائفین، در ابواب رمی جمره عقبه ذکر شده است، البته اختصاص به خائف ندارد، درباره چوپان هم این روایات وارد شده است.</w:t>
      </w:r>
    </w:p>
    <w:p w:rsidR="00CD416B" w:rsidRPr="00AF725E" w:rsidRDefault="00CD416B" w:rsidP="00CD416B">
      <w:pPr>
        <w:ind w:firstLine="720"/>
        <w:jc w:val="both"/>
        <w:rPr>
          <w:sz w:val="36"/>
          <w:szCs w:val="36"/>
          <w:rtl/>
        </w:rPr>
      </w:pPr>
      <w:r w:rsidRPr="00AF725E">
        <w:rPr>
          <w:sz w:val="36"/>
          <w:szCs w:val="36"/>
          <w:rtl/>
        </w:rPr>
        <w:t>مهم مرافقین نساء است که عمده استدلال در آن به قضیه اسامه در صحیحه سعید اعرج است، ولی گفته می شود اصلا می توان به قضیه سعید اعرج استدلال نمود که حضرت به وی فرمود ثم افض بهن حتی تاتی جمرة العظمی فیرمین الجمرة، وی که ملزم نبوده و می توانسته نساء را نیز تا صبح در مشعر نگاه دارد، اما امام علیه السلام تجویز فرمود که همان شب برای رمی آن ها را ببرد و نفرمود که خودت قبل طلوع شمس به مشعر برگرد و شاید این که بعد حضرت قضیه اسامه را مطرح فرموده، به این جهت بوده باشد که بفرماید تو هم مثل اسامه می شوی و برای حجت مشکلی پیش نمی آید.</w:t>
      </w:r>
    </w:p>
    <w:p w:rsidR="00CD416B" w:rsidRPr="00CD416B" w:rsidRDefault="00CD416B" w:rsidP="00CD416B">
      <w:pPr>
        <w:ind w:firstLine="720"/>
        <w:jc w:val="both"/>
        <w:rPr>
          <w:color w:val="008000"/>
          <w:sz w:val="36"/>
          <w:szCs w:val="36"/>
          <w:rtl/>
        </w:rPr>
      </w:pPr>
      <w:r w:rsidRPr="00AF725E">
        <w:rPr>
          <w:sz w:val="36"/>
          <w:szCs w:val="36"/>
          <w:rtl/>
        </w:rPr>
        <w:t xml:space="preserve">وَ </w:t>
      </w:r>
      <w:r w:rsidRPr="00CD416B">
        <w:rPr>
          <w:color w:val="008000"/>
          <w:sz w:val="36"/>
          <w:szCs w:val="36"/>
          <w:rtl/>
        </w:rPr>
        <w:t>عَنْ عِدَّةٍ مِنْ أَصْحَابِنَا عَنْ أَحْمَدَ بْنِ مُحَمَّدٍ عَنْ عَلِيِّ بْنِ النُّعْمَانِ عَنْ سَعِيدٍ الْأَعْرَجِ قَالَ: قُلْتُ لِأَبِي عَبْدِ اللَّهِ ع جُعِلْتُ فِدَاكَ مَعَنَا نِسَاءٌ- فَأُفِيضُ بِهِنَّ بِلَيْلٍ فَقَالَ نَعَمْ- تُرِيدُ أَنْ تَصْنَعَ كَمَا صَنَعَ رَسُولُ اللَّهِ ص قُلْتُ نَعَمْ- قَالَ أَفِضْ بِهِنَّ بِلَيْلٍ- وَ لَا تُفِضْ بِهِنَّ حَتَّى تَقِفَ بِهِنَّ بِجَمْعٍ- ثُمَّ أَفِضْ بِهِنَّ حَتَّى تَأْتِيَ الْجَمْرَةَ الْعُظْمَى فَيَرْمِينَ الْجَمْرَةَ- فَإِنْ لَمْ يَكُنْ عَلَيْهِنَّ ذَبْحٌ- فَلْيَأْخُذْنَ مِنْ شُعُورِهِنَّ وَ يُقَصِّرْنَ مِنْ أَظْفَارِهِنَّ- وَ يَمْضِينَ إِلَى مَكَّةَ فِي وُجُوهِهِنَّ- وَ يَطُفْنَ بِالْبَيْتِ وَ يَسْعَيْنَ بَيْنَ الصَّفَا وَ الْمَرْوَةِ- ثُمَّ يَرْجِعْنَ إِلَى الْبَيْتِ وَ يَطُفْنَ أُسْبُوعاً- ثُمَّ يَرْجِعْنَ إِلَى مِنًى وَ قَدْ فَرَغْنَ مِنْ حَجِّهِنَّ- وَ قَالَ إِنَّ رَسُولَ اللَّهِ ص أَرْسَلَ مَعَهُنَّ أُسَامَةَ.</w:t>
      </w:r>
      <w:r w:rsidRPr="00CD416B">
        <w:rPr>
          <w:color w:val="008000"/>
          <w:sz w:val="36"/>
          <w:szCs w:val="36"/>
          <w:vertAlign w:val="superscript"/>
          <w:rtl/>
        </w:rPr>
        <w:footnoteReference w:id="2"/>
      </w:r>
    </w:p>
    <w:p w:rsidR="00CD416B" w:rsidRPr="00AF725E" w:rsidRDefault="00CD416B" w:rsidP="00CD416B">
      <w:pPr>
        <w:ind w:firstLine="720"/>
        <w:jc w:val="both"/>
        <w:rPr>
          <w:sz w:val="36"/>
          <w:szCs w:val="36"/>
          <w:rtl/>
        </w:rPr>
      </w:pPr>
      <w:r w:rsidRPr="00AF725E">
        <w:rPr>
          <w:sz w:val="36"/>
          <w:szCs w:val="36"/>
          <w:rtl/>
        </w:rPr>
        <w:lastRenderedPageBreak/>
        <w:t>البته ما احتمال می دهیم که سعید اعرج خود مسن و از ضعفاء بوده باشد و یا این که اصلا محرم به حج نشده باشد و از وظیفه خودش سوال نکرده باشد، بلکه از وظیفه نسائی که او سرپرست آن ها بوده سوال کرده باشد، بر خلاف اسامه که وثوق به محرم بودن او وجود دارد، زیرا در تاریخ حجة الوداع ثبت نشده که برخی همراهان پیامبر اکرم صلی الله علیه و آله محرم نشده باشند.</w:t>
      </w:r>
    </w:p>
    <w:p w:rsidR="00CD416B" w:rsidRPr="00AF725E" w:rsidRDefault="00CD416B" w:rsidP="00CD416B">
      <w:pPr>
        <w:ind w:firstLine="720"/>
        <w:jc w:val="both"/>
        <w:rPr>
          <w:sz w:val="36"/>
          <w:szCs w:val="36"/>
        </w:rPr>
      </w:pPr>
      <w:r w:rsidRPr="00AF725E">
        <w:rPr>
          <w:sz w:val="36"/>
          <w:szCs w:val="36"/>
          <w:rtl/>
        </w:rPr>
        <w:t>البته نسبت به اسامه نیاز عرفی بوده که با زن ها برود و به مشعر برنگردد و لذا بعید نمی دانیم که با وجود نیاز عرفی، لازم نباشد که به مشعر برگردد.</w:t>
      </w:r>
    </w:p>
    <w:p w:rsidR="00CD416B" w:rsidRPr="00AF725E" w:rsidRDefault="00CD416B" w:rsidP="00CD416B">
      <w:pPr>
        <w:ind w:firstLine="720"/>
        <w:jc w:val="both"/>
        <w:rPr>
          <w:sz w:val="36"/>
          <w:szCs w:val="36"/>
          <w:rtl/>
        </w:rPr>
      </w:pPr>
      <w:r w:rsidRPr="00AF725E">
        <w:rPr>
          <w:sz w:val="36"/>
          <w:szCs w:val="36"/>
          <w:rtl/>
        </w:rPr>
        <w:t xml:space="preserve">و لکن این حکم خالی از اشکال نیست و </w:t>
      </w:r>
      <w:r w:rsidRPr="00CD416B">
        <w:rPr>
          <w:sz w:val="36"/>
          <w:szCs w:val="36"/>
          <w:highlight w:val="yellow"/>
          <w:rtl/>
        </w:rPr>
        <w:t>متقضای احتیاط این است که اگر ضرورتی نباشد، مرافق نساء به مشعر برگردد تا وقوف قبل طلوع شمس را درک کند، اما اصل همراه شدن با زن ها، مشروط به ضرورت نیست.</w:t>
      </w:r>
    </w:p>
    <w:p w:rsidR="00CD416B" w:rsidRPr="00CD416B" w:rsidRDefault="00CD416B" w:rsidP="00CD416B">
      <w:pPr>
        <w:pStyle w:val="Heading2"/>
        <w:rPr>
          <w:rFonts w:cs="Times New Roman"/>
          <w:rtl/>
        </w:rPr>
      </w:pPr>
      <w:bookmarkStart w:id="13" w:name="_Toc488848146"/>
      <w:bookmarkStart w:id="14" w:name="_Toc488848344"/>
      <w:r w:rsidRPr="00AF725E">
        <w:rPr>
          <w:rtl/>
        </w:rPr>
        <w:t>نکته</w:t>
      </w:r>
      <w:r>
        <w:rPr>
          <w:rFonts w:hint="cs"/>
          <w:rtl/>
        </w:rPr>
        <w:t xml:space="preserve">: </w:t>
      </w:r>
      <w:bookmarkStart w:id="15" w:name="_GoBack"/>
      <w:r>
        <w:rPr>
          <w:rFonts w:hint="cs"/>
          <w:rtl/>
        </w:rPr>
        <w:t>خروج</w:t>
      </w:r>
      <w:r w:rsidR="00E075D5">
        <w:rPr>
          <w:rFonts w:hint="cs"/>
          <w:rtl/>
        </w:rPr>
        <w:t xml:space="preserve"> نساء</w:t>
      </w:r>
      <w:r>
        <w:rPr>
          <w:rFonts w:hint="cs"/>
          <w:rtl/>
        </w:rPr>
        <w:t xml:space="preserve"> از احرام</w:t>
      </w:r>
      <w:r>
        <w:rPr>
          <w:rFonts w:hint="cs"/>
          <w:rtl/>
        </w:rPr>
        <w:t xml:space="preserve">  با توکیل در ذبح در شب عید</w:t>
      </w:r>
      <w:bookmarkEnd w:id="13"/>
      <w:bookmarkEnd w:id="14"/>
      <w:bookmarkEnd w:id="15"/>
    </w:p>
    <w:p w:rsidR="00CD416B" w:rsidRPr="00AF725E" w:rsidRDefault="00CD416B" w:rsidP="00CD416B">
      <w:pPr>
        <w:ind w:firstLine="720"/>
        <w:jc w:val="both"/>
        <w:rPr>
          <w:sz w:val="36"/>
          <w:szCs w:val="36"/>
          <w:rtl/>
        </w:rPr>
      </w:pPr>
      <w:r w:rsidRPr="00AF725E">
        <w:rPr>
          <w:sz w:val="36"/>
          <w:szCs w:val="36"/>
          <w:rtl/>
        </w:rPr>
        <w:t>ما از روایات نسبت به نساء استفاده کردیم که بعد از رمی جمره در شب، کسی را وکیل می کنند که در یکی از ایام تشریق، از طرفشان ذبح انجام بدهند و به مجرد توکیل می توانند تقصیر کرده و از احرام خارج شوند و می توانند به مکه بیایند و همان شب دهم اعمال مکه را انجام دهند.</w:t>
      </w:r>
    </w:p>
    <w:p w:rsidR="00CD416B" w:rsidRDefault="00CD416B" w:rsidP="00CD416B">
      <w:pPr>
        <w:ind w:firstLine="720"/>
        <w:jc w:val="both"/>
        <w:rPr>
          <w:rFonts w:hint="cs"/>
          <w:sz w:val="36"/>
          <w:szCs w:val="36"/>
          <w:rtl/>
        </w:rPr>
      </w:pPr>
      <w:r w:rsidRPr="00AF725E">
        <w:rPr>
          <w:sz w:val="36"/>
          <w:szCs w:val="36"/>
          <w:rtl/>
        </w:rPr>
        <w:t>محقق خوئی این مساله را در رمی جمره عقبه مطرح کرده و فرموده ذبح باید در روز عید باشد، تقصیر نیز بنا بر احتیاط واجب نباید در شب عید باشد و فتوا داده که اعمال مکه هم باید بعد از ذبح باشد و لذا توکیل در ذبح برای انجام تقصیر و اعمال مکه، کفایت نمی کند.</w:t>
      </w:r>
    </w:p>
    <w:p w:rsidR="00CD416B" w:rsidRPr="00AF725E" w:rsidRDefault="00CD416B" w:rsidP="00CD416B">
      <w:pPr>
        <w:pStyle w:val="Heading3"/>
        <w:rPr>
          <w:rFonts w:cs="B Badr"/>
          <w:rtl/>
        </w:rPr>
      </w:pPr>
      <w:bookmarkStart w:id="16" w:name="_Toc488848147"/>
      <w:bookmarkStart w:id="17" w:name="_Toc488848345"/>
      <w:r>
        <w:rPr>
          <w:rFonts w:hint="cs"/>
          <w:rtl/>
        </w:rPr>
        <w:lastRenderedPageBreak/>
        <w:t>مخالفت کلام محقق خویی با روایات</w:t>
      </w:r>
      <w:bookmarkEnd w:id="16"/>
      <w:bookmarkEnd w:id="17"/>
    </w:p>
    <w:p w:rsidR="00CD416B" w:rsidRPr="00AF725E" w:rsidRDefault="00CD416B" w:rsidP="00CD416B">
      <w:pPr>
        <w:ind w:firstLine="720"/>
        <w:jc w:val="both"/>
        <w:rPr>
          <w:sz w:val="36"/>
          <w:szCs w:val="36"/>
          <w:rtl/>
        </w:rPr>
      </w:pPr>
      <w:r w:rsidRPr="00AF725E">
        <w:rPr>
          <w:sz w:val="36"/>
          <w:szCs w:val="36"/>
          <w:rtl/>
        </w:rPr>
        <w:t>اما کلمات ایشان بر خلاف روایات است:</w:t>
      </w:r>
    </w:p>
    <w:p w:rsidR="00CD416B" w:rsidRPr="00AF725E" w:rsidRDefault="00CD416B" w:rsidP="00CD416B">
      <w:pPr>
        <w:ind w:firstLine="720"/>
        <w:jc w:val="both"/>
        <w:rPr>
          <w:sz w:val="36"/>
          <w:szCs w:val="36"/>
        </w:rPr>
      </w:pPr>
      <w:r w:rsidRPr="00AF725E">
        <w:rPr>
          <w:sz w:val="36"/>
          <w:szCs w:val="36"/>
          <w:rtl/>
        </w:rPr>
        <w:t xml:space="preserve">معتبره ابی بصیر: </w:t>
      </w:r>
      <w:r w:rsidRPr="00CD416B">
        <w:rPr>
          <w:color w:val="008000"/>
          <w:sz w:val="36"/>
          <w:szCs w:val="36"/>
          <w:rtl/>
        </w:rPr>
        <w:t>مُحَمَّدُ بْنُ عَلِيِّ بْنِ الْحُسَيْنِ بِإِسْنَادِهِ عَنِ ابْنِ مُسْكَانَ عَنْ أَبِي بَصِيرٍ قَالَ سَمِعْتُ أَبَا عَبْدِ اللَّهِ ع يَقُولُ لَا بَأْسَ بِأَنْ يُقَدَّمَ النِّسَاءُ إِذَا زَالَ اللَّيْلُ- فَيَقِفْنَ عِنْدَ الْمَشْعَرِ سَاعَةً- ثُمَّ يُنْطَلَقُ بِهِنَّ إِلَى مِنًى فَيَرْمِينَ الْجَمْرَةَ- ثُمَّ يَصْبِرْنَ سَاعَةً ثُمَّ يُقَصِّرْنَ وَ يَنْطَلِقْنَ إِلَى مَكَّةَ فَيَطُفْنَ- إِلَّا أَنْ يَكُنَّ يُرِدْنَ أَنْ يُذْبَحَ عَنْهُنَّ- فَإِنَّهُنَّ يُوَكِّلْنَ مَنْ يَذْبَحُ عَنْهُنَّ.</w:t>
      </w:r>
      <w:r w:rsidRPr="00CD416B">
        <w:rPr>
          <w:color w:val="008000"/>
          <w:sz w:val="36"/>
          <w:szCs w:val="36"/>
          <w:vertAlign w:val="superscript"/>
          <w:rtl/>
        </w:rPr>
        <w:footnoteReference w:id="3"/>
      </w:r>
    </w:p>
    <w:p w:rsidR="00CD416B" w:rsidRPr="00AF725E" w:rsidRDefault="00CD416B" w:rsidP="00CD416B">
      <w:pPr>
        <w:ind w:firstLine="720"/>
        <w:jc w:val="both"/>
        <w:rPr>
          <w:sz w:val="36"/>
          <w:szCs w:val="36"/>
          <w:rtl/>
        </w:rPr>
      </w:pPr>
      <w:r w:rsidRPr="00AF725E">
        <w:rPr>
          <w:sz w:val="36"/>
          <w:szCs w:val="36"/>
          <w:rtl/>
        </w:rPr>
        <w:t>ظاهر معتبره مزبور، جواز انجام اعمال مکه بعد از توکیل در حج تمتع است، البته احتمال دارد که محقق خوئی در نقد به استدلال به این روایت بگوید معنای روایت این است که اگر ذبحی بر عهده زن ها نیست، تقصیر کرده و برای اعمال مکه عازم می شوند، اما اگر می خواهند ذبح کنند، باید توکیل در ذبح کنند، اما نفرموده بعد از توکیل، تقصیر کرده و اعمال مکه را انجام دهند.</w:t>
      </w:r>
    </w:p>
    <w:p w:rsidR="00CD416B" w:rsidRPr="00AF725E" w:rsidRDefault="00CD416B" w:rsidP="00CD416B">
      <w:pPr>
        <w:ind w:firstLine="720"/>
        <w:jc w:val="both"/>
        <w:rPr>
          <w:sz w:val="36"/>
          <w:szCs w:val="36"/>
          <w:rtl/>
        </w:rPr>
      </w:pPr>
      <w:r w:rsidRPr="00AF725E">
        <w:rPr>
          <w:sz w:val="36"/>
          <w:szCs w:val="36"/>
          <w:rtl/>
        </w:rPr>
        <w:t>اما به نظر ما ظاهر روایت بر خلاف این توجیه است، و گرنه نیازی به عبارت فانهن یوکلن من یذبح عنهن نمی بود، وقتی توکیل در شب دهم ثمری ندارد، وجهی برای بیان آن نیست.</w:t>
      </w:r>
    </w:p>
    <w:p w:rsidR="00CD416B" w:rsidRPr="00AF725E" w:rsidRDefault="00CD416B" w:rsidP="00CD416B">
      <w:pPr>
        <w:ind w:firstLine="720"/>
        <w:jc w:val="both"/>
        <w:rPr>
          <w:sz w:val="36"/>
          <w:szCs w:val="36"/>
          <w:rtl/>
        </w:rPr>
      </w:pPr>
      <w:r w:rsidRPr="00AF725E">
        <w:rPr>
          <w:sz w:val="36"/>
          <w:szCs w:val="36"/>
          <w:rtl/>
        </w:rPr>
        <w:t xml:space="preserve">البته به نظر ما دیگر روایات بر این حکم دلالت ندارد: </w:t>
      </w:r>
    </w:p>
    <w:p w:rsidR="00CD416B" w:rsidRPr="00AF725E" w:rsidRDefault="00CD416B" w:rsidP="00CD416B">
      <w:pPr>
        <w:ind w:firstLine="720"/>
        <w:jc w:val="both"/>
        <w:rPr>
          <w:sz w:val="36"/>
          <w:szCs w:val="36"/>
          <w:rtl/>
        </w:rPr>
      </w:pPr>
      <w:r w:rsidRPr="00AF725E">
        <w:rPr>
          <w:sz w:val="36"/>
          <w:szCs w:val="36"/>
          <w:rtl/>
        </w:rPr>
        <w:t xml:space="preserve">معتبره سعید سمان که نجاشی او را توثیق کرده: </w:t>
      </w:r>
      <w:r w:rsidRPr="00CD416B">
        <w:rPr>
          <w:color w:val="008000"/>
          <w:sz w:val="36"/>
          <w:szCs w:val="36"/>
          <w:rtl/>
        </w:rPr>
        <w:t>وَ عَنِ الْحُسَيْنِ بْنِ مُحَمَّدٍ عَنْ مُعَلَّى بْنِ مُحَمَّدٍ عَنِ الْحَسَنِ بْنِ عَلِيٍّ الْوَشَّاءِ عَنْ أَبَانِ بْنِ عُثْمَانَ عَنْ سَعِيدٍ السَّمَّانِ قَالَ سَمِعْتُ أَبَا عَبْدِ اللَّهِ ع يَقُولُ إِنَّ رَسُولَ اللَّهِ ص عَجَّلَ النِّسَاءَ لَيْلًا مِنَ الْمُزْدَلِفَةِ إِلَى مِنًى- وَ أَمَرَ مَنْ كَانَ مِنْهُنَّ عَلَيْهَا هَدْيٌ- أَنْ تَرْمِيَ وَ لَا تَبْرَحَ حَتَّى تَذْبَحَ- وَ مَنْ لَمْ يَكُنْ عَلَيْهَا مِنْهُنَّ هَدْيٌ- أَنْ تَمْضِيَ إِلَى مَكَّةَ حَتَّى تَزُورَ.</w:t>
      </w:r>
      <w:r w:rsidRPr="00CD416B">
        <w:rPr>
          <w:color w:val="008000"/>
          <w:sz w:val="36"/>
          <w:szCs w:val="36"/>
          <w:vertAlign w:val="superscript"/>
          <w:rtl/>
        </w:rPr>
        <w:footnoteReference w:id="4"/>
      </w:r>
    </w:p>
    <w:p w:rsidR="00CD416B" w:rsidRPr="00AF725E" w:rsidRDefault="00CD416B" w:rsidP="00CD416B">
      <w:pPr>
        <w:ind w:firstLine="720"/>
        <w:jc w:val="both"/>
        <w:rPr>
          <w:sz w:val="36"/>
          <w:szCs w:val="36"/>
          <w:rtl/>
        </w:rPr>
      </w:pPr>
      <w:r w:rsidRPr="00AF725E">
        <w:rPr>
          <w:sz w:val="36"/>
          <w:szCs w:val="36"/>
          <w:rtl/>
        </w:rPr>
        <w:lastRenderedPageBreak/>
        <w:t>به نظر ما این روایت بر نظریه ما دلالت ندارد، اما مخالفت با مستفاد از معتبره ابی بصیر هم نیست و گرچه ظاهرش این است که تا ذبح انجام نشده، تقصیر و اعمال مکه انجام نگیرد، ولی به قرینه معتبره ابی بصیر حمل می شود بر این که افضل این است که به مکه نرود و صبر کند از طرف او ذبح انجام گیرد و بعد از آن تقصیر کرده و به مکه برود.</w:t>
      </w:r>
    </w:p>
    <w:p w:rsidR="00CD416B" w:rsidRPr="00AF725E" w:rsidRDefault="00CD416B" w:rsidP="00CD416B">
      <w:pPr>
        <w:ind w:firstLine="720"/>
        <w:jc w:val="both"/>
        <w:rPr>
          <w:sz w:val="36"/>
          <w:szCs w:val="36"/>
          <w:rtl/>
        </w:rPr>
      </w:pPr>
      <w:r w:rsidRPr="00AF725E">
        <w:rPr>
          <w:sz w:val="36"/>
          <w:szCs w:val="36"/>
          <w:rtl/>
        </w:rPr>
        <w:t>ان قلت: این جا مورد تکافو ظهورین است و معتبره ابی بصیر که نص در حکم نیست.</w:t>
      </w:r>
    </w:p>
    <w:p w:rsidR="00CD416B" w:rsidRPr="00AF725E" w:rsidRDefault="00CD416B" w:rsidP="00CD416B">
      <w:pPr>
        <w:ind w:firstLine="720"/>
        <w:jc w:val="both"/>
        <w:rPr>
          <w:sz w:val="36"/>
          <w:szCs w:val="36"/>
          <w:rtl/>
        </w:rPr>
      </w:pPr>
      <w:r w:rsidRPr="00AF725E">
        <w:rPr>
          <w:sz w:val="36"/>
          <w:szCs w:val="36"/>
          <w:rtl/>
        </w:rPr>
        <w:t>قلت: بعید نیست که جمع عرفی بین دو روایت به این باشد که معتبره سمان بر افضل الافراد حمل شود.</w:t>
      </w:r>
    </w:p>
    <w:p w:rsidR="00CD416B" w:rsidRPr="00AF725E" w:rsidRDefault="00CD416B" w:rsidP="00CD416B">
      <w:pPr>
        <w:ind w:firstLine="720"/>
        <w:jc w:val="both"/>
        <w:rPr>
          <w:sz w:val="36"/>
          <w:szCs w:val="36"/>
        </w:rPr>
      </w:pPr>
      <w:r w:rsidRPr="00AF725E">
        <w:rPr>
          <w:sz w:val="36"/>
          <w:szCs w:val="36"/>
          <w:rtl/>
        </w:rPr>
        <w:t>معتبره دوم ابی بصیر</w:t>
      </w:r>
      <w:r w:rsidRPr="00CD416B">
        <w:rPr>
          <w:color w:val="008000"/>
          <w:sz w:val="36"/>
          <w:szCs w:val="36"/>
          <w:rtl/>
        </w:rPr>
        <w:t>: وَ عَنْهُمْ عَنْ أَحْمَدَ بْنِ مُحَمَّدٍ عَنِ الْحُسَيْنِ بْنِ سَعِيدٍ عَنْ</w:t>
      </w:r>
      <w:r w:rsidRPr="00CD416B">
        <w:rPr>
          <w:color w:val="008000"/>
          <w:sz w:val="36"/>
          <w:szCs w:val="36"/>
        </w:rPr>
        <w:t>‌</w:t>
      </w:r>
      <w:r w:rsidRPr="00CD416B">
        <w:rPr>
          <w:color w:val="008000"/>
          <w:sz w:val="36"/>
          <w:szCs w:val="36"/>
          <w:rtl/>
        </w:rPr>
        <w:t xml:space="preserve"> أَبِي الْمَغْرَاءِ عَنْ أَبِي بَصِيرٍ عَنْ أَبِي عَبْدِ اللَّهِ ع قَالَ: رَخَّصَ رَسُولُ اللَّهِ ص لِلنِّسَاءِ وَ الصِّبْيَانِ أَنْ يُفِيضُوا بِلَيْلٍ- وَ أَنْ يَرْمُوا الْجِمَارَ بِلَيْلٍ- وَ أَنْ يُصَلُّوا الْغَدَاةَ فِي مَنَازِلِهِمْ فَإِنْ خِفْنَ الْحَيْضَ- مَضَيْنَ إِلَى مَكَّةَ وَ وَكَّلْنَ مَنْ يُضَحِّي عَنْهُنَّ.</w:t>
      </w:r>
      <w:r w:rsidRPr="00CD416B">
        <w:rPr>
          <w:color w:val="008000"/>
          <w:sz w:val="36"/>
          <w:szCs w:val="36"/>
          <w:vertAlign w:val="superscript"/>
        </w:rPr>
        <w:footnoteReference w:id="5"/>
      </w:r>
    </w:p>
    <w:p w:rsidR="00CD416B" w:rsidRPr="00AF725E" w:rsidRDefault="00CD416B" w:rsidP="00CD416B">
      <w:pPr>
        <w:ind w:firstLine="720"/>
        <w:jc w:val="both"/>
        <w:rPr>
          <w:sz w:val="36"/>
          <w:szCs w:val="36"/>
          <w:rtl/>
        </w:rPr>
      </w:pPr>
      <w:r w:rsidRPr="00AF725E">
        <w:rPr>
          <w:sz w:val="36"/>
          <w:szCs w:val="36"/>
          <w:rtl/>
        </w:rPr>
        <w:t>این روایت نیز گرچه در مورد خوف حیض وارد شده است، اما مفهوم ندارد، زیرا حمل معتبره اول بصیر بر صرف زن هایی که خوف حیض دارند، عرفی نیست، بلکه زن هایی که خوف حیض دارند، ترغیب  به توکیل و تسریع در انجام اعمال مکه شده اند، بر خلاف دیگر زن ها.</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CB1" w:rsidRDefault="008D6CB1" w:rsidP="008B750B">
      <w:pPr>
        <w:spacing w:line="240" w:lineRule="auto"/>
      </w:pPr>
      <w:r>
        <w:separator/>
      </w:r>
    </w:p>
  </w:endnote>
  <w:endnote w:type="continuationSeparator" w:id="0">
    <w:p w:rsidR="008D6CB1" w:rsidRDefault="008D6CB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075D5" w:rsidRPr="00E075D5">
            <w:rPr>
              <w:noProof/>
              <w:rtl/>
              <w:lang w:val="fa-IR"/>
            </w:rPr>
            <w:t>4</w:t>
          </w:r>
          <w:r>
            <w:rPr>
              <w:noProof/>
            </w:rPr>
            <w:fldChar w:fldCharType="end"/>
          </w:r>
        </w:p>
      </w:tc>
      <w:tc>
        <w:tcPr>
          <w:tcW w:w="4786" w:type="dxa"/>
          <w:tcBorders>
            <w:top w:val="nil"/>
            <w:left w:val="nil"/>
            <w:bottom w:val="nil"/>
            <w:right w:val="nil"/>
          </w:tcBorders>
          <w:vAlign w:val="center"/>
        </w:tcPr>
        <w:p w:rsidR="006D44C1" w:rsidRPr="006D44C1" w:rsidRDefault="005412B5" w:rsidP="001B6799">
          <w:pPr>
            <w:pStyle w:val="Footer"/>
            <w:bidi w:val="0"/>
            <w:rPr>
              <w:color w:val="808080" w:themeColor="background1" w:themeShade="80"/>
              <w:rtl/>
            </w:rPr>
          </w:pPr>
          <w:bookmarkStart w:id="25" w:name="BokAdres"/>
          <w:bookmarkEnd w:id="25"/>
          <w:r>
            <w:rPr>
              <w:color w:val="808080" w:themeColor="background1" w:themeShade="80"/>
            </w:rPr>
            <w:t>F1ms1_13940130-117_mf1_mfeb.ir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CB1" w:rsidRDefault="008D6CB1" w:rsidP="008B750B">
      <w:pPr>
        <w:spacing w:line="240" w:lineRule="auto"/>
      </w:pPr>
      <w:r>
        <w:separator/>
      </w:r>
    </w:p>
  </w:footnote>
  <w:footnote w:type="continuationSeparator" w:id="0">
    <w:p w:rsidR="008D6CB1" w:rsidRDefault="008D6CB1" w:rsidP="008B750B">
      <w:pPr>
        <w:spacing w:line="240" w:lineRule="auto"/>
      </w:pPr>
      <w:r>
        <w:continuationSeparator/>
      </w:r>
    </w:p>
  </w:footnote>
  <w:footnote w:id="1">
    <w:p w:rsidR="00CD416B" w:rsidRDefault="00CD416B" w:rsidP="00CD416B">
      <w:pPr>
        <w:pStyle w:val="FootnoteText"/>
      </w:pPr>
      <w:r>
        <w:rPr>
          <w:rStyle w:val="FootnoteReference"/>
        </w:rPr>
        <w:footnoteRef/>
      </w:r>
      <w:r>
        <w:rPr>
          <w:rtl/>
        </w:rPr>
        <w:t xml:space="preserve"> وسائل الشيعة؛ ج‌14؛ 27؛ 16 باب عدم جواز الإفاضة من المشعر قبل الفجر للمختار فإن فعل لزمه دم شاة ؛ ج 14، ص : 27</w:t>
      </w:r>
    </w:p>
  </w:footnote>
  <w:footnote w:id="2">
    <w:p w:rsidR="00CD416B" w:rsidRDefault="00CD416B" w:rsidP="00CD416B">
      <w:pPr>
        <w:pStyle w:val="FootnoteText"/>
      </w:pPr>
      <w:hyperlink r:id="rId1" w:history="1">
        <w:r w:rsidRPr="00CD416B">
          <w:rPr>
            <w:rStyle w:val="Hyperlink"/>
            <w:vertAlign w:val="superscript"/>
          </w:rPr>
          <w:footnoteRef/>
        </w:r>
        <w:r w:rsidRPr="00CD416B">
          <w:rPr>
            <w:rStyle w:val="Hyperlink"/>
            <w:rtl/>
          </w:rPr>
          <w:t xml:space="preserve"> </w:t>
        </w:r>
        <w:r w:rsidRPr="00CD416B">
          <w:rPr>
            <w:rStyle w:val="Hyperlink"/>
            <w:rtl/>
          </w:rPr>
          <w:t>وسائل الشيعة؛ ج‌14؛ 28؛ 17 باب جواز الإفاضة من المشعر قبل الفجر بعد الوقوف به للمضطر كالخائف و نحوه ؛ ج 14، ص : 28</w:t>
        </w:r>
      </w:hyperlink>
    </w:p>
  </w:footnote>
  <w:footnote w:id="3">
    <w:p w:rsidR="00CD416B" w:rsidRDefault="00CD416B" w:rsidP="00CD416B">
      <w:pPr>
        <w:pStyle w:val="FootnoteText"/>
      </w:pPr>
      <w:hyperlink r:id="rId2" w:history="1">
        <w:r w:rsidRPr="00CD416B">
          <w:rPr>
            <w:rStyle w:val="Hyperlink"/>
            <w:vertAlign w:val="superscript"/>
          </w:rPr>
          <w:footnoteRef/>
        </w:r>
        <w:r w:rsidRPr="00CD416B">
          <w:rPr>
            <w:rStyle w:val="Hyperlink"/>
            <w:rtl/>
          </w:rPr>
          <w:t xml:space="preserve"> </w:t>
        </w:r>
        <w:r w:rsidRPr="00CD416B">
          <w:rPr>
            <w:rStyle w:val="Hyperlink"/>
            <w:rtl/>
          </w:rPr>
          <w:t>وسائل الشيعة؛ ج‌14؛ 30؛ 17 باب جواز الإفاضة من المشعر قبل الفجر بعد الوقوف به للمضطر كالخائف و نحوه ؛ ج 14، ص : 28</w:t>
        </w:r>
      </w:hyperlink>
    </w:p>
  </w:footnote>
  <w:footnote w:id="4">
    <w:p w:rsidR="00CD416B" w:rsidRDefault="00CD416B" w:rsidP="00CD416B">
      <w:pPr>
        <w:pStyle w:val="FootnoteText"/>
      </w:pPr>
      <w:hyperlink r:id="rId3" w:history="1">
        <w:r w:rsidRPr="00CD416B">
          <w:rPr>
            <w:rStyle w:val="Hyperlink"/>
            <w:vertAlign w:val="superscript"/>
          </w:rPr>
          <w:footnoteRef/>
        </w:r>
        <w:r w:rsidRPr="00CD416B">
          <w:rPr>
            <w:rStyle w:val="Hyperlink"/>
            <w:rtl/>
          </w:rPr>
          <w:t xml:space="preserve"> </w:t>
        </w:r>
        <w:r w:rsidRPr="00CD416B">
          <w:rPr>
            <w:rStyle w:val="Hyperlink"/>
            <w:rtl/>
          </w:rPr>
          <w:t>وسائل الشيعة؛ ج‌14؛ 29؛ 17 باب جواز الإفاضة من المشعر قبل الفجر بعد الوقوف به للمضطر كالخائف و نحوه ؛ ج 14، ص : 28</w:t>
        </w:r>
      </w:hyperlink>
    </w:p>
  </w:footnote>
  <w:footnote w:id="5">
    <w:p w:rsidR="00CD416B" w:rsidRDefault="00CD416B" w:rsidP="00CD416B">
      <w:pPr>
        <w:pStyle w:val="FootnoteText"/>
        <w:rPr>
          <w:rtl/>
        </w:rPr>
      </w:pPr>
      <w:hyperlink r:id="rId4" w:history="1">
        <w:r w:rsidRPr="00CD416B">
          <w:rPr>
            <w:rStyle w:val="Hyperlink"/>
            <w:vertAlign w:val="superscript"/>
          </w:rPr>
          <w:footnoteRef/>
        </w:r>
        <w:r w:rsidRPr="00CD416B">
          <w:rPr>
            <w:rStyle w:val="Hyperlink"/>
            <w:rtl/>
          </w:rPr>
          <w:t xml:space="preserve"> </w:t>
        </w:r>
        <w:r w:rsidRPr="00CD416B">
          <w:rPr>
            <w:rStyle w:val="Hyperlink"/>
            <w:rtl/>
          </w:rPr>
          <w:t>وسائل الشيعة؛ ج‌14؛ 29؛ 17 باب جواز الإفاضة من المشعر قبل الفجر بعد الوقوف به للمضطر كالخائف و نحوه ؛ ج 14، ص : 28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8" w:name="BokNum"/>
    <w:bookmarkEnd w:id="18"/>
    <w:r w:rsidR="005412B5">
      <w:rPr>
        <w:b/>
        <w:bCs/>
        <w:sz w:val="20"/>
        <w:szCs w:val="24"/>
        <w:rtl/>
      </w:rPr>
      <w:t>117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5412B5">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5412B5">
      <w:rPr>
        <w:rFonts w:hint="cs"/>
        <w:b/>
        <w:bCs/>
        <w:color w:val="632423" w:themeColor="accent2" w:themeShade="80"/>
        <w:sz w:val="20"/>
        <w:szCs w:val="24"/>
        <w:rtl/>
      </w:rPr>
      <w:t>آيت</w:t>
    </w:r>
    <w:r w:rsidR="005412B5">
      <w:rPr>
        <w:b/>
        <w:bCs/>
        <w:color w:val="632423" w:themeColor="accent2" w:themeShade="80"/>
        <w:sz w:val="20"/>
        <w:szCs w:val="24"/>
        <w:rtl/>
      </w:rPr>
      <w:t xml:space="preserve"> </w:t>
    </w:r>
    <w:r w:rsidR="005412B5">
      <w:rPr>
        <w:rFonts w:hint="cs"/>
        <w:b/>
        <w:bCs/>
        <w:color w:val="632423" w:themeColor="accent2" w:themeShade="80"/>
        <w:sz w:val="20"/>
        <w:szCs w:val="24"/>
        <w:rtl/>
      </w:rPr>
      <w:t>الله</w:t>
    </w:r>
    <w:r w:rsidR="005412B5">
      <w:rPr>
        <w:b/>
        <w:bCs/>
        <w:color w:val="632423" w:themeColor="accent2" w:themeShade="80"/>
        <w:sz w:val="20"/>
        <w:szCs w:val="24"/>
        <w:rtl/>
      </w:rPr>
      <w:t xml:space="preserve"> </w:t>
    </w:r>
    <w:r w:rsidR="005412B5">
      <w:rPr>
        <w:rFonts w:hint="cs"/>
        <w:b/>
        <w:bCs/>
        <w:color w:val="632423" w:themeColor="accent2" w:themeShade="80"/>
        <w:sz w:val="20"/>
        <w:szCs w:val="24"/>
        <w:rtl/>
      </w:rPr>
      <w:t>العظمي</w:t>
    </w:r>
    <w:r w:rsidR="005412B5">
      <w:rPr>
        <w:b/>
        <w:bCs/>
        <w:color w:val="632423" w:themeColor="accent2" w:themeShade="80"/>
        <w:sz w:val="20"/>
        <w:szCs w:val="24"/>
        <w:rtl/>
      </w:rPr>
      <w:t xml:space="preserve"> </w:t>
    </w:r>
    <w:r w:rsidR="005412B5">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1" w:name="BokTarikh"/>
    <w:bookmarkEnd w:id="21"/>
    <w:r w:rsidR="005412B5">
      <w:rPr>
        <w:sz w:val="24"/>
        <w:szCs w:val="24"/>
        <w:rtl/>
      </w:rPr>
      <w:t>30 /1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2" w:name="BokSabj"/>
    <w:bookmarkEnd w:id="22"/>
    <w:r w:rsidR="005412B5">
      <w:rPr>
        <w:rFonts w:hint="cs"/>
        <w:sz w:val="24"/>
        <w:szCs w:val="24"/>
        <w:rtl/>
      </w:rPr>
      <w:t>وقوف</w:t>
    </w:r>
    <w:r w:rsidR="005412B5">
      <w:rPr>
        <w:sz w:val="24"/>
        <w:szCs w:val="24"/>
        <w:rtl/>
      </w:rPr>
      <w:t xml:space="preserve"> </w:t>
    </w:r>
    <w:r w:rsidR="005412B5">
      <w:rPr>
        <w:rFonts w:hint="cs"/>
        <w:sz w:val="24"/>
        <w:szCs w:val="24"/>
        <w:rtl/>
      </w:rPr>
      <w:t>در</w:t>
    </w:r>
    <w:r w:rsidR="005412B5">
      <w:rPr>
        <w:sz w:val="24"/>
        <w:szCs w:val="24"/>
        <w:rtl/>
      </w:rPr>
      <w:t xml:space="preserve"> </w:t>
    </w:r>
    <w:r w:rsidR="005412B5">
      <w:rPr>
        <w:rFonts w:hint="cs"/>
        <w:sz w:val="24"/>
        <w:szCs w:val="24"/>
        <w:rtl/>
      </w:rPr>
      <w:t>مشعر</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3" w:name="Bokmoqarer"/>
    <w:bookmarkEnd w:id="23"/>
    <w:r w:rsidR="005412B5">
      <w:rPr>
        <w:rFonts w:hint="cs"/>
        <w:sz w:val="24"/>
        <w:szCs w:val="24"/>
        <w:rtl/>
      </w:rPr>
      <w:t>مرکز</w:t>
    </w:r>
    <w:r w:rsidR="005412B5">
      <w:rPr>
        <w:sz w:val="24"/>
        <w:szCs w:val="24"/>
        <w:rtl/>
      </w:rPr>
      <w:t xml:space="preserve"> </w:t>
    </w:r>
    <w:r w:rsidR="005412B5">
      <w:rPr>
        <w:rFonts w:hint="cs"/>
        <w:sz w:val="24"/>
        <w:szCs w:val="24"/>
        <w:rtl/>
      </w:rPr>
      <w:t>فقهي</w:t>
    </w:r>
    <w:r w:rsidR="005412B5">
      <w:rPr>
        <w:sz w:val="24"/>
        <w:szCs w:val="24"/>
        <w:rtl/>
      </w:rPr>
      <w:t xml:space="preserve"> </w:t>
    </w:r>
    <w:r w:rsidR="005412B5">
      <w:rPr>
        <w:rFonts w:hint="cs"/>
        <w:sz w:val="24"/>
        <w:szCs w:val="24"/>
        <w:rtl/>
      </w:rPr>
      <w:t>امام</w:t>
    </w:r>
    <w:r w:rsidR="005412B5">
      <w:rPr>
        <w:sz w:val="24"/>
        <w:szCs w:val="24"/>
        <w:rtl/>
      </w:rPr>
      <w:t xml:space="preserve"> </w:t>
    </w:r>
    <w:r w:rsidR="005412B5">
      <w:rPr>
        <w:rFonts w:hint="cs"/>
        <w:sz w:val="24"/>
        <w:szCs w:val="24"/>
        <w:rtl/>
      </w:rPr>
      <w:t>محمد</w:t>
    </w:r>
    <w:r w:rsidR="005412B5">
      <w:rPr>
        <w:sz w:val="24"/>
        <w:szCs w:val="24"/>
        <w:rtl/>
      </w:rPr>
      <w:t xml:space="preserve"> </w:t>
    </w:r>
    <w:r w:rsidR="005412B5">
      <w:rPr>
        <w:rFonts w:hint="cs"/>
        <w:sz w:val="24"/>
        <w:szCs w:val="24"/>
        <w:rtl/>
      </w:rPr>
      <w:t>باقر</w:t>
    </w:r>
    <w:r w:rsidR="005412B5">
      <w:rPr>
        <w:sz w:val="24"/>
        <w:szCs w:val="24"/>
        <w:rtl/>
      </w:rPr>
      <w:t xml:space="preserve"> </w:t>
    </w:r>
    <w:r w:rsidR="005412B5">
      <w:rPr>
        <w:rFonts w:hint="cs"/>
        <w:sz w:val="24"/>
        <w:szCs w:val="24"/>
        <w:rtl/>
      </w:rPr>
      <w:t>عليه</w:t>
    </w:r>
    <w:r w:rsidR="005412B5">
      <w:rPr>
        <w:sz w:val="24"/>
        <w:szCs w:val="24"/>
        <w:rtl/>
      </w:rPr>
      <w:t xml:space="preserve"> </w:t>
    </w:r>
    <w:r w:rsidR="005412B5">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4" w:name="BokSabj2"/>
    <w:bookmarkEnd w:id="24"/>
    <w:r w:rsidR="005412B5">
      <w:rPr>
        <w:rFonts w:hint="cs"/>
        <w:sz w:val="24"/>
        <w:szCs w:val="24"/>
        <w:rtl/>
      </w:rPr>
      <w:t>احکام</w:t>
    </w:r>
    <w:r w:rsidR="005412B5">
      <w:rPr>
        <w:sz w:val="24"/>
        <w:szCs w:val="24"/>
        <w:rtl/>
      </w:rPr>
      <w:t xml:space="preserve"> </w:t>
    </w:r>
    <w:r w:rsidR="005412B5">
      <w:rPr>
        <w:rFonts w:hint="cs"/>
        <w:sz w:val="24"/>
        <w:szCs w:val="24"/>
        <w:rtl/>
      </w:rPr>
      <w:t>وقوف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5D8"/>
    <w:rsid w:val="00501909"/>
    <w:rsid w:val="00507BBB"/>
    <w:rsid w:val="005128DF"/>
    <w:rsid w:val="005206FE"/>
    <w:rsid w:val="005257ED"/>
    <w:rsid w:val="005306F8"/>
    <w:rsid w:val="0054023D"/>
    <w:rsid w:val="005412B5"/>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D6CB1"/>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D416B"/>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075D5"/>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CD416B"/>
    <w:rPr>
      <w:rFonts w:ascii="Scheherazade" w:hAnsi="Scheherazade" w:cs="Scheherazade"/>
      <w:noProof/>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CD416B"/>
    <w:rPr>
      <w:rFonts w:ascii="Scheherazade" w:hAnsi="Scheherazade" w:cs="Scheherazade"/>
      <w:noProo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4/29" TargetMode="External"/><Relationship Id="rId2" Type="http://schemas.openxmlformats.org/officeDocument/2006/relationships/hyperlink" Target="http://lib.eshia.ir/11025/14/30" TargetMode="External"/><Relationship Id="rId1" Type="http://schemas.openxmlformats.org/officeDocument/2006/relationships/hyperlink" Target="http://lib.eshia.ir/11025/14/28" TargetMode="External"/><Relationship Id="rId4" Type="http://schemas.openxmlformats.org/officeDocument/2006/relationships/hyperlink" Target="http://lib.eshia.ir/11025/14/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242BD-052F-4FA5-B824-6D40405B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10</TotalTime>
  <Pages>6</Pages>
  <Words>1227</Words>
  <Characters>6997</Characters>
  <Application>Microsoft Office Word</Application>
  <DocSecurity>0</DocSecurity>
  <Lines>58</Lines>
  <Paragraphs>16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8208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4</cp:revision>
  <dcterms:created xsi:type="dcterms:W3CDTF">2017-07-26T11:20:00Z</dcterms:created>
  <dcterms:modified xsi:type="dcterms:W3CDTF">2017-07-26T11:36:00Z</dcterms:modified>
  <cp:contentStatus>ویرایش 2.3</cp:contentStatus>
  <cp:version>2.3</cp:version>
</cp:coreProperties>
</file>