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3E44A" w14:textId="77777777" w:rsidR="00D05EB5" w:rsidRPr="00D05EB5" w:rsidRDefault="00D05EB5" w:rsidP="00D05EB5">
      <w:pPr>
        <w:tabs>
          <w:tab w:val="clear" w:pos="2217"/>
          <w:tab w:val="clear" w:pos="3117"/>
          <w:tab w:val="clear" w:pos="3477"/>
          <w:tab w:val="clear" w:pos="4017"/>
          <w:tab w:val="left" w:pos="3900"/>
          <w:tab w:val="left" w:pos="5520"/>
          <w:tab w:val="left" w:pos="8040"/>
          <w:tab w:val="right" w:leader="dot" w:pos="8220"/>
        </w:tabs>
        <w:jc w:val="center"/>
        <w:rPr>
          <w:rFonts w:hint="cs"/>
          <w:sz w:val="110"/>
          <w:szCs w:val="110"/>
          <w:rtl/>
          <w:lang w:bidi="fa-IR"/>
        </w:rPr>
      </w:pPr>
    </w:p>
    <w:p w14:paraId="50999B23" w14:textId="77777777" w:rsidR="00D05EB5" w:rsidRPr="00D05EB5" w:rsidRDefault="00D05EB5" w:rsidP="00D05EB5">
      <w:pPr>
        <w:tabs>
          <w:tab w:val="clear" w:pos="2217"/>
          <w:tab w:val="clear" w:pos="3117"/>
          <w:tab w:val="clear" w:pos="3477"/>
          <w:tab w:val="clear" w:pos="4017"/>
          <w:tab w:val="left" w:pos="3900"/>
          <w:tab w:val="left" w:pos="5520"/>
          <w:tab w:val="left" w:pos="8040"/>
          <w:tab w:val="right" w:leader="dot" w:pos="8220"/>
        </w:tabs>
        <w:jc w:val="center"/>
        <w:rPr>
          <w:rFonts w:hint="cs"/>
          <w:sz w:val="110"/>
          <w:szCs w:val="110"/>
          <w:rtl/>
        </w:rPr>
      </w:pPr>
      <w:r w:rsidRPr="00D05EB5">
        <w:rPr>
          <w:rFonts w:hint="cs"/>
          <w:sz w:val="110"/>
          <w:szCs w:val="110"/>
          <w:rtl/>
        </w:rPr>
        <w:t>أبحاث أصولية</w:t>
      </w:r>
    </w:p>
    <w:p w14:paraId="2FE166A8" w14:textId="77777777" w:rsidR="00D05EB5" w:rsidRPr="00D05EB5" w:rsidRDefault="00D05EB5" w:rsidP="00D05EB5">
      <w:pPr>
        <w:tabs>
          <w:tab w:val="clear" w:pos="2217"/>
          <w:tab w:val="clear" w:pos="3117"/>
          <w:tab w:val="clear" w:pos="3477"/>
          <w:tab w:val="clear" w:pos="4017"/>
          <w:tab w:val="left" w:pos="3900"/>
          <w:tab w:val="left" w:pos="5520"/>
          <w:tab w:val="left" w:pos="8040"/>
          <w:tab w:val="right" w:leader="dot" w:pos="8220"/>
        </w:tabs>
        <w:jc w:val="center"/>
        <w:rPr>
          <w:rFonts w:hint="cs"/>
          <w:sz w:val="110"/>
          <w:szCs w:val="110"/>
          <w:rtl/>
        </w:rPr>
      </w:pPr>
    </w:p>
    <w:p w14:paraId="752C05CF" w14:textId="77777777" w:rsidR="00D05EB5" w:rsidRPr="00D05EB5" w:rsidRDefault="00D05EB5" w:rsidP="00D05EB5">
      <w:pPr>
        <w:tabs>
          <w:tab w:val="clear" w:pos="2217"/>
          <w:tab w:val="clear" w:pos="3117"/>
          <w:tab w:val="clear" w:pos="3477"/>
          <w:tab w:val="clear" w:pos="4017"/>
          <w:tab w:val="left" w:pos="3900"/>
          <w:tab w:val="left" w:pos="5520"/>
          <w:tab w:val="left" w:pos="8040"/>
          <w:tab w:val="right" w:leader="dot" w:pos="8220"/>
        </w:tabs>
        <w:jc w:val="center"/>
        <w:rPr>
          <w:rFonts w:hint="cs"/>
          <w:sz w:val="110"/>
          <w:szCs w:val="110"/>
          <w:rtl/>
        </w:rPr>
      </w:pPr>
      <w:r w:rsidRPr="00D05EB5">
        <w:rPr>
          <w:rFonts w:hint="cs"/>
          <w:sz w:val="110"/>
          <w:szCs w:val="110"/>
          <w:rtl/>
        </w:rPr>
        <w:t>مباحث الحجج</w:t>
      </w:r>
    </w:p>
    <w:p w14:paraId="34E7BAAE" w14:textId="77777777" w:rsidR="00D05EB5" w:rsidRPr="00D05EB5" w:rsidRDefault="00D05EB5" w:rsidP="00D05EB5">
      <w:pPr>
        <w:tabs>
          <w:tab w:val="clear" w:pos="2217"/>
          <w:tab w:val="clear" w:pos="3117"/>
          <w:tab w:val="clear" w:pos="3477"/>
          <w:tab w:val="clear" w:pos="4017"/>
          <w:tab w:val="left" w:pos="3900"/>
          <w:tab w:val="left" w:pos="5520"/>
          <w:tab w:val="left" w:pos="8040"/>
          <w:tab w:val="right" w:leader="dot" w:pos="8220"/>
        </w:tabs>
        <w:jc w:val="center"/>
        <w:rPr>
          <w:rFonts w:hint="cs"/>
          <w:sz w:val="110"/>
          <w:szCs w:val="110"/>
          <w:rtl/>
        </w:rPr>
      </w:pPr>
    </w:p>
    <w:p w14:paraId="38F16F04" w14:textId="77777777" w:rsidR="00D05EB5" w:rsidRPr="00D05EB5" w:rsidRDefault="00D05EB5" w:rsidP="00C56EDC">
      <w:pPr>
        <w:tabs>
          <w:tab w:val="clear" w:pos="2217"/>
          <w:tab w:val="clear" w:pos="3117"/>
          <w:tab w:val="clear" w:pos="3477"/>
          <w:tab w:val="clear" w:pos="4017"/>
          <w:tab w:val="left" w:pos="3900"/>
          <w:tab w:val="left" w:pos="5520"/>
          <w:tab w:val="left" w:pos="8040"/>
          <w:tab w:val="right" w:leader="dot" w:pos="8220"/>
        </w:tabs>
        <w:jc w:val="center"/>
        <w:rPr>
          <w:rFonts w:hint="cs"/>
          <w:sz w:val="60"/>
          <w:szCs w:val="60"/>
          <w:rtl/>
        </w:rPr>
      </w:pPr>
      <w:r w:rsidRPr="00D05EB5">
        <w:rPr>
          <w:rFonts w:hint="cs"/>
          <w:sz w:val="60"/>
          <w:szCs w:val="60"/>
          <w:rtl/>
        </w:rPr>
        <w:t>الجزء ال</w:t>
      </w:r>
      <w:r w:rsidR="00C56EDC">
        <w:rPr>
          <w:rFonts w:hint="cs"/>
          <w:sz w:val="60"/>
          <w:szCs w:val="60"/>
          <w:rtl/>
        </w:rPr>
        <w:t>رابع</w:t>
      </w:r>
    </w:p>
    <w:p w14:paraId="213CC313" w14:textId="77777777" w:rsidR="00D05EB5" w:rsidRPr="00D05EB5" w:rsidRDefault="00D05EB5" w:rsidP="00D05EB5">
      <w:pPr>
        <w:tabs>
          <w:tab w:val="clear" w:pos="2217"/>
          <w:tab w:val="clear" w:pos="3117"/>
          <w:tab w:val="clear" w:pos="3477"/>
          <w:tab w:val="clear" w:pos="4017"/>
          <w:tab w:val="left" w:pos="3900"/>
          <w:tab w:val="left" w:pos="5520"/>
          <w:tab w:val="left" w:pos="8040"/>
          <w:tab w:val="right" w:leader="dot" w:pos="8220"/>
        </w:tabs>
        <w:jc w:val="center"/>
        <w:rPr>
          <w:rFonts w:hint="cs"/>
          <w:sz w:val="60"/>
          <w:szCs w:val="60"/>
          <w:rtl/>
        </w:rPr>
      </w:pPr>
    </w:p>
    <w:p w14:paraId="3314627B" w14:textId="77777777" w:rsidR="004828C3" w:rsidRDefault="004828C3" w:rsidP="00D05EB5">
      <w:pPr>
        <w:tabs>
          <w:tab w:val="clear" w:pos="2217"/>
          <w:tab w:val="clear" w:pos="3117"/>
          <w:tab w:val="clear" w:pos="3477"/>
          <w:tab w:val="clear" w:pos="4017"/>
          <w:tab w:val="left" w:pos="3900"/>
          <w:tab w:val="left" w:pos="5520"/>
          <w:tab w:val="left" w:pos="8040"/>
          <w:tab w:val="right" w:leader="dot" w:pos="8220"/>
        </w:tabs>
        <w:jc w:val="center"/>
        <w:rPr>
          <w:rFonts w:hint="cs"/>
          <w:sz w:val="60"/>
          <w:szCs w:val="60"/>
          <w:rtl/>
        </w:rPr>
      </w:pPr>
    </w:p>
    <w:p w14:paraId="3012D377" w14:textId="77777777" w:rsidR="00D05EB5" w:rsidRDefault="00D05EB5" w:rsidP="00930DB4">
      <w:pPr>
        <w:rPr>
          <w:rFonts w:hint="cs"/>
          <w:rtl/>
        </w:rPr>
      </w:pPr>
      <w:r>
        <w:rPr>
          <w:rFonts w:hint="cs"/>
          <w:rtl/>
        </w:rPr>
        <w:t xml:space="preserve">                    </w:t>
      </w:r>
      <w:r w:rsidRPr="00D05EB5">
        <w:rPr>
          <w:rFonts w:hint="cs"/>
          <w:rtl/>
        </w:rPr>
        <w:t>محمد تقي الشهيدي</w:t>
      </w:r>
    </w:p>
    <w:p w14:paraId="5D473A58" w14:textId="77777777" w:rsidR="00D05EB5" w:rsidRPr="00D05EB5" w:rsidRDefault="00D05EB5" w:rsidP="00D05EB5">
      <w:pPr>
        <w:rPr>
          <w:rFonts w:hint="cs"/>
          <w:rtl/>
        </w:rPr>
        <w:sectPr w:rsidR="00D05EB5" w:rsidRPr="00D05EB5" w:rsidSect="00110F61">
          <w:headerReference w:type="even" r:id="rId7"/>
          <w:headerReference w:type="first" r:id="rId8"/>
          <w:footnotePr>
            <w:numRestart w:val="eachPage"/>
          </w:footnotePr>
          <w:type w:val="oddPage"/>
          <w:pgSz w:w="10319" w:h="14578" w:code="138"/>
          <w:pgMar w:top="1418" w:right="1758" w:bottom="1418" w:left="1758" w:header="720" w:footer="720" w:gutter="0"/>
          <w:pgNumType w:start="1"/>
          <w:cols w:space="720"/>
          <w:rtlGutter/>
          <w:docGrid w:linePitch="360"/>
        </w:sectPr>
      </w:pPr>
    </w:p>
    <w:p w14:paraId="10963211" w14:textId="77777777" w:rsidR="00E1087A" w:rsidRPr="00AB4198" w:rsidRDefault="00AB4198" w:rsidP="00930DB4">
      <w:pPr>
        <w:rPr>
          <w:rtl/>
        </w:rPr>
      </w:pPr>
      <w:r w:rsidRPr="00AB4198">
        <w:rPr>
          <w:rtl/>
        </w:rPr>
        <w:lastRenderedPageBreak/>
        <w:t xml:space="preserve">  </w:t>
      </w:r>
      <w:bookmarkStart w:id="0" w:name="_Toc494059146"/>
      <w:r w:rsidR="00E1087A" w:rsidRPr="00AB4198">
        <w:rPr>
          <w:rtl/>
        </w:rPr>
        <w:t>بسم الله الرحمن الرحيم</w:t>
      </w:r>
      <w:bookmarkEnd w:id="0"/>
      <w:r w:rsidR="00E1087A" w:rsidRPr="00AB4198">
        <w:rPr>
          <w:rtl/>
        </w:rPr>
        <w:t xml:space="preserve"> </w:t>
      </w:r>
    </w:p>
    <w:p w14:paraId="6D0B5F75" w14:textId="77777777" w:rsidR="00E1087A" w:rsidRPr="00AB4198" w:rsidRDefault="00E1087A" w:rsidP="00930DB4">
      <w:pPr>
        <w:rPr>
          <w:rtl/>
        </w:rPr>
      </w:pPr>
      <w:bookmarkStart w:id="1" w:name="_Toc494059147"/>
      <w:r w:rsidRPr="00AB4198">
        <w:rPr>
          <w:rtl/>
        </w:rPr>
        <w:t>الحمد لله رب العالمين</w:t>
      </w:r>
      <w:r w:rsidR="00E1051B" w:rsidRPr="00AB4198">
        <w:rPr>
          <w:rtl/>
        </w:rPr>
        <w:t>،</w:t>
      </w:r>
      <w:r w:rsidRPr="00AB4198">
        <w:rPr>
          <w:rtl/>
        </w:rPr>
        <w:t xml:space="preserve"> و صلّى الله على سي</w:t>
      </w:r>
      <w:r w:rsidR="00D17CB6" w:rsidRPr="00AB4198">
        <w:rPr>
          <w:rtl/>
        </w:rPr>
        <w:t>دنا محمد و آله الطاهرين، سيما بق</w:t>
      </w:r>
      <w:r w:rsidRPr="00AB4198">
        <w:rPr>
          <w:rtl/>
        </w:rPr>
        <w:t>ية الله في الارضين</w:t>
      </w:r>
      <w:r w:rsidR="00E1051B" w:rsidRPr="00AB4198">
        <w:rPr>
          <w:rtl/>
        </w:rPr>
        <w:t>،</w:t>
      </w:r>
      <w:r w:rsidRPr="00AB4198">
        <w:rPr>
          <w:rtl/>
        </w:rPr>
        <w:t xml:space="preserve"> و اللعن الدائم على اعدائهم اجمعين.</w:t>
      </w:r>
      <w:bookmarkEnd w:id="1"/>
    </w:p>
    <w:p w14:paraId="685A0EED" w14:textId="77777777" w:rsidR="00E1087A" w:rsidRPr="00AB4198" w:rsidRDefault="00E1087A" w:rsidP="00796820">
      <w:pPr>
        <w:pStyle w:val="a0"/>
        <w:rPr>
          <w:rtl/>
        </w:rPr>
      </w:pPr>
      <w:bookmarkStart w:id="2" w:name="_Toc494059148"/>
      <w:r w:rsidRPr="00AB4198">
        <w:rPr>
          <w:rtl/>
        </w:rPr>
        <w:t>انحلال العلم الإجمالي</w:t>
      </w:r>
      <w:bookmarkEnd w:id="2"/>
      <w:r w:rsidRPr="00AB4198">
        <w:rPr>
          <w:rtl/>
        </w:rPr>
        <w:t xml:space="preserve"> </w:t>
      </w:r>
    </w:p>
    <w:p w14:paraId="61FB8B03"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تبين مما سبق أنه يشترط في وجوب الاحتياط في اطراف العلم الاجمالي أن لا</w:t>
      </w:r>
      <w:r w:rsidR="00E1051B" w:rsidRPr="00AB4198">
        <w:rPr>
          <w:rFonts w:ascii="Scheherazade" w:hAnsi="Scheherazade" w:cs="Scheherazade"/>
          <w:sz w:val="36"/>
          <w:szCs w:val="36"/>
          <w:rtl/>
        </w:rPr>
        <w:t xml:space="preserve"> ينحلّ هذا العلم الاجمالي ب</w:t>
      </w:r>
      <w:r w:rsidRPr="00AB4198">
        <w:rPr>
          <w:rFonts w:ascii="Scheherazade" w:hAnsi="Scheherazade" w:cs="Scheherazade"/>
          <w:sz w:val="36"/>
          <w:szCs w:val="36"/>
          <w:rtl/>
        </w:rPr>
        <w:t>العلم التفصيلي او ال</w:t>
      </w:r>
      <w:r w:rsidR="00B63FBB" w:rsidRPr="00AB4198">
        <w:rPr>
          <w:rFonts w:ascii="Scheherazade" w:hAnsi="Scheherazade" w:cs="Scheherazade"/>
          <w:sz w:val="36"/>
          <w:szCs w:val="36"/>
          <w:rtl/>
        </w:rPr>
        <w:t xml:space="preserve">حجة </w:t>
      </w:r>
      <w:r w:rsidRPr="00AB4198">
        <w:rPr>
          <w:rFonts w:ascii="Scheherazade" w:hAnsi="Scheherazade" w:cs="Scheherazade"/>
          <w:sz w:val="36"/>
          <w:szCs w:val="36"/>
          <w:rtl/>
        </w:rPr>
        <w:t xml:space="preserve">التفصيلية </w:t>
      </w:r>
      <w:r w:rsidR="00B63FBB" w:rsidRPr="00AB4198">
        <w:rPr>
          <w:rFonts w:ascii="Scheherazade" w:hAnsi="Scheherazade" w:cs="Scheherazade"/>
          <w:sz w:val="36"/>
          <w:szCs w:val="36"/>
          <w:rtl/>
        </w:rPr>
        <w:t>من أمارة او اصل منج</w:t>
      </w:r>
      <w:r w:rsidR="00E1051B" w:rsidRPr="00AB4198">
        <w:rPr>
          <w:rFonts w:ascii="Scheherazade" w:hAnsi="Scheherazade" w:cs="Scheherazade"/>
          <w:sz w:val="36"/>
          <w:szCs w:val="36"/>
          <w:rtl/>
        </w:rPr>
        <w:t>ِّ</w:t>
      </w:r>
      <w:r w:rsidR="00B63FBB" w:rsidRPr="00AB4198">
        <w:rPr>
          <w:rFonts w:ascii="Scheherazade" w:hAnsi="Scheherazade" w:cs="Scheherazade"/>
          <w:sz w:val="36"/>
          <w:szCs w:val="36"/>
          <w:rtl/>
        </w:rPr>
        <w:t xml:space="preserve">ز </w:t>
      </w:r>
      <w:r w:rsidRPr="00AB4198">
        <w:rPr>
          <w:rFonts w:ascii="Scheherazade" w:hAnsi="Scheherazade" w:cs="Scheherazade"/>
          <w:sz w:val="36"/>
          <w:szCs w:val="36"/>
          <w:rtl/>
        </w:rPr>
        <w:t>على التكليف في بعض اطرافه، و يقع البحث</w:t>
      </w:r>
      <w:r w:rsidR="00AF0224" w:rsidRPr="00AB4198">
        <w:rPr>
          <w:rFonts w:ascii="Scheherazade" w:hAnsi="Scheherazade" w:cs="Scheherazade"/>
          <w:sz w:val="36"/>
          <w:szCs w:val="36"/>
          <w:rtl/>
        </w:rPr>
        <w:t xml:space="preserve"> في انحلال العلم الاجمالي في جه</w:t>
      </w:r>
      <w:r w:rsidRPr="00AB4198">
        <w:rPr>
          <w:rFonts w:ascii="Scheherazade" w:hAnsi="Scheherazade" w:cs="Scheherazade"/>
          <w:sz w:val="36"/>
          <w:szCs w:val="36"/>
          <w:rtl/>
        </w:rPr>
        <w:t>ت</w:t>
      </w:r>
      <w:r w:rsidR="00AF0224" w:rsidRPr="00AB4198">
        <w:rPr>
          <w:rFonts w:ascii="Scheherazade" w:hAnsi="Scheherazade" w:cs="Scheherazade"/>
          <w:sz w:val="36"/>
          <w:szCs w:val="36"/>
          <w:rtl/>
        </w:rPr>
        <w:t>ين</w:t>
      </w:r>
      <w:r w:rsidRPr="00AB4198">
        <w:rPr>
          <w:rFonts w:ascii="Scheherazade" w:hAnsi="Scheherazade" w:cs="Scheherazade"/>
          <w:sz w:val="36"/>
          <w:szCs w:val="36"/>
          <w:rtl/>
        </w:rPr>
        <w:t>:</w:t>
      </w:r>
    </w:p>
    <w:p w14:paraId="0A10E808" w14:textId="77777777" w:rsidR="00E1087A" w:rsidRPr="00AB4198" w:rsidRDefault="00E1087A" w:rsidP="00796820">
      <w:pPr>
        <w:pStyle w:val="a0"/>
        <w:rPr>
          <w:rtl/>
        </w:rPr>
      </w:pPr>
      <w:bookmarkStart w:id="3" w:name="_Toc494059149"/>
      <w:r w:rsidRPr="00AB4198">
        <w:rPr>
          <w:rtl/>
        </w:rPr>
        <w:t>انحلال العلم الاجمالي ب</w:t>
      </w:r>
      <w:r w:rsidR="00B16541" w:rsidRPr="00AB4198">
        <w:rPr>
          <w:rtl/>
        </w:rPr>
        <w:t xml:space="preserve">سبب </w:t>
      </w:r>
      <w:r w:rsidRPr="00AB4198">
        <w:rPr>
          <w:rtl/>
        </w:rPr>
        <w:t>العلم التفصيلي</w:t>
      </w:r>
      <w:bookmarkEnd w:id="3"/>
    </w:p>
    <w:p w14:paraId="45A22AA3" w14:textId="77777777" w:rsidR="00C74524" w:rsidRPr="00AB4198" w:rsidRDefault="00E1051B" w:rsidP="00796820">
      <w:pPr>
        <w:pStyle w:val="a0"/>
        <w:rPr>
          <w:rtl/>
        </w:rPr>
      </w:pPr>
      <w:bookmarkStart w:id="4" w:name="_Toc494059150"/>
      <w:r w:rsidRPr="00AB4198">
        <w:rPr>
          <w:rtl/>
        </w:rPr>
        <w:t xml:space="preserve">الجهة الاولى: في انحلال العلم الاجمالي بالعلم التفصيلي، و </w:t>
      </w:r>
      <w:r w:rsidR="00E1087A" w:rsidRPr="00AB4198">
        <w:rPr>
          <w:rtl/>
        </w:rPr>
        <w:t xml:space="preserve">يقع الكلام تارة في انحلاله الحقيقي </w:t>
      </w:r>
      <w:r w:rsidRPr="00AB4198">
        <w:rPr>
          <w:rtl/>
        </w:rPr>
        <w:t xml:space="preserve">به، </w:t>
      </w:r>
      <w:r w:rsidR="00E1087A" w:rsidRPr="00AB4198">
        <w:rPr>
          <w:rtl/>
        </w:rPr>
        <w:t>بمعنى زواله وجدانا، و أخرى في انحلاله</w:t>
      </w:r>
      <w:r w:rsidR="00B63FBB" w:rsidRPr="00AB4198">
        <w:rPr>
          <w:rtl/>
        </w:rPr>
        <w:t xml:space="preserve"> </w:t>
      </w:r>
      <w:r w:rsidRPr="00AB4198">
        <w:rPr>
          <w:rtl/>
        </w:rPr>
        <w:t xml:space="preserve">به </w:t>
      </w:r>
      <w:r w:rsidR="00B63FBB" w:rsidRPr="00AB4198">
        <w:rPr>
          <w:rtl/>
        </w:rPr>
        <w:t>حكما</w:t>
      </w:r>
      <w:r w:rsidRPr="00AB4198">
        <w:rPr>
          <w:rtl/>
        </w:rPr>
        <w:t>.</w:t>
      </w:r>
      <w:bookmarkEnd w:id="4"/>
    </w:p>
    <w:p w14:paraId="794A7DBD" w14:textId="77777777" w:rsidR="00B16541" w:rsidRPr="00AB4198" w:rsidRDefault="00B16541" w:rsidP="00796820">
      <w:pPr>
        <w:pStyle w:val="a0"/>
        <w:rPr>
          <w:rtl/>
        </w:rPr>
      </w:pPr>
      <w:bookmarkStart w:id="5" w:name="_Toc494059151"/>
      <w:r w:rsidRPr="00AB4198">
        <w:rPr>
          <w:rtl/>
        </w:rPr>
        <w:t>الانحلال الحقيقي للعلم الاجمالي بسبب العلم التفصيلي</w:t>
      </w:r>
      <w:bookmarkEnd w:id="5"/>
    </w:p>
    <w:p w14:paraId="39C6A349"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 xml:space="preserve">أما </w:t>
      </w:r>
      <w:r w:rsidR="00E1051B" w:rsidRPr="00AB4198">
        <w:rPr>
          <w:rFonts w:ascii="Scheherazade" w:hAnsi="Scheherazade" w:cs="Scheherazade"/>
          <w:sz w:val="36"/>
          <w:szCs w:val="36"/>
          <w:rtl/>
        </w:rPr>
        <w:t xml:space="preserve">الكلام في </w:t>
      </w:r>
      <w:r w:rsidRPr="00AB4198">
        <w:rPr>
          <w:rFonts w:ascii="Scheherazade" w:hAnsi="Scheherazade" w:cs="Scheherazade"/>
          <w:sz w:val="36"/>
          <w:szCs w:val="36"/>
          <w:rtl/>
        </w:rPr>
        <w:t xml:space="preserve">انحلاله الحقيقي </w:t>
      </w:r>
      <w:r w:rsidR="00B63FBB" w:rsidRPr="00AB4198">
        <w:rPr>
          <w:rFonts w:ascii="Scheherazade" w:hAnsi="Scheherazade" w:cs="Scheherazade"/>
          <w:sz w:val="36"/>
          <w:szCs w:val="36"/>
          <w:rtl/>
        </w:rPr>
        <w:t xml:space="preserve">فيقع في ثلاث </w:t>
      </w:r>
      <w:r w:rsidRPr="00AB4198">
        <w:rPr>
          <w:rFonts w:ascii="Scheherazade" w:hAnsi="Scheherazade" w:cs="Scheherazade"/>
          <w:sz w:val="36"/>
          <w:szCs w:val="36"/>
          <w:rtl/>
        </w:rPr>
        <w:t>صور:</w:t>
      </w:r>
    </w:p>
    <w:p w14:paraId="14730974"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الصورة الاولى:</w:t>
      </w:r>
      <w:r w:rsidRPr="00AB4198">
        <w:rPr>
          <w:rFonts w:ascii="Scheherazade" w:hAnsi="Scheherazade" w:cs="Scheherazade"/>
          <w:sz w:val="36"/>
          <w:szCs w:val="36"/>
          <w:rtl/>
        </w:rPr>
        <w:t xml:space="preserve"> </w:t>
      </w:r>
      <w:r w:rsidR="00B63FBB" w:rsidRPr="00AB4198">
        <w:rPr>
          <w:rFonts w:ascii="Scheherazade" w:hAnsi="Scheherazade" w:cs="Scheherazade"/>
          <w:sz w:val="36"/>
          <w:szCs w:val="36"/>
          <w:rtl/>
        </w:rPr>
        <w:t xml:space="preserve">ما </w:t>
      </w:r>
      <w:r w:rsidRPr="00AB4198">
        <w:rPr>
          <w:rFonts w:ascii="Scheherazade" w:hAnsi="Scheherazade" w:cs="Scheherazade"/>
          <w:sz w:val="36"/>
          <w:szCs w:val="36"/>
          <w:rtl/>
        </w:rPr>
        <w:t>اذا كان للمعلوم بالاجمال عنوان</w:t>
      </w:r>
      <w:r w:rsidR="00E1051B" w:rsidRPr="00AB4198">
        <w:rPr>
          <w:rFonts w:ascii="Scheherazade" w:hAnsi="Scheherazade" w:cs="Scheherazade"/>
          <w:sz w:val="36"/>
          <w:szCs w:val="36"/>
          <w:rtl/>
        </w:rPr>
        <w:t xml:space="preserve"> يتعين انطباقه على احد الطرفين واقعا دون الآخر</w:t>
      </w:r>
      <w:r w:rsidR="00B63FBB" w:rsidRPr="00AB4198">
        <w:rPr>
          <w:rFonts w:ascii="Scheherazade" w:hAnsi="Scheherazade" w:cs="Scheherazade"/>
          <w:sz w:val="36"/>
          <w:szCs w:val="36"/>
          <w:rtl/>
        </w:rPr>
        <w:t>،</w:t>
      </w:r>
      <w:r w:rsidRPr="00AB4198">
        <w:rPr>
          <w:rFonts w:ascii="Scheherazade" w:hAnsi="Scheherazade" w:cs="Scheherazade"/>
          <w:sz w:val="36"/>
          <w:szCs w:val="36"/>
          <w:rtl/>
        </w:rPr>
        <w:t xml:space="preserve"> ك</w:t>
      </w:r>
      <w:r w:rsidR="00B63FBB" w:rsidRPr="00AB4198">
        <w:rPr>
          <w:rFonts w:ascii="Scheherazade" w:hAnsi="Scheherazade" w:cs="Scheherazade"/>
          <w:sz w:val="36"/>
          <w:szCs w:val="36"/>
          <w:rtl/>
        </w:rPr>
        <w:t>العلم الاجمالي ب</w:t>
      </w:r>
      <w:r w:rsidRPr="00AB4198">
        <w:rPr>
          <w:rFonts w:ascii="Scheherazade" w:hAnsi="Scheherazade" w:cs="Scheherazade"/>
          <w:sz w:val="36"/>
          <w:szCs w:val="36"/>
          <w:rtl/>
        </w:rPr>
        <w:t>نجاسة اناء زيد المردد بين الانائين</w:t>
      </w:r>
      <w:r w:rsidR="00B63FBB" w:rsidRPr="00AB4198">
        <w:rPr>
          <w:rFonts w:ascii="Scheherazade" w:hAnsi="Scheherazade" w:cs="Scheherazade"/>
          <w:sz w:val="36"/>
          <w:szCs w:val="36"/>
          <w:rtl/>
        </w:rPr>
        <w:t>،</w:t>
      </w:r>
      <w:r w:rsidRPr="00AB4198">
        <w:rPr>
          <w:rFonts w:ascii="Scheherazade" w:hAnsi="Scheherazade" w:cs="Scheherazade"/>
          <w:sz w:val="36"/>
          <w:szCs w:val="36"/>
          <w:rtl/>
        </w:rPr>
        <w:t xml:space="preserve"> ثم </w:t>
      </w:r>
      <w:r w:rsidR="00B63FBB" w:rsidRPr="00AB4198">
        <w:rPr>
          <w:rFonts w:ascii="Scheherazade" w:hAnsi="Scheherazade" w:cs="Scheherazade"/>
          <w:sz w:val="36"/>
          <w:szCs w:val="36"/>
          <w:rtl/>
        </w:rPr>
        <w:t>ي</w:t>
      </w:r>
      <w:r w:rsidRPr="00AB4198">
        <w:rPr>
          <w:rFonts w:ascii="Scheherazade" w:hAnsi="Scheherazade" w:cs="Scheherazade"/>
          <w:sz w:val="36"/>
          <w:szCs w:val="36"/>
          <w:rtl/>
        </w:rPr>
        <w:t xml:space="preserve">عرف </w:t>
      </w:r>
      <w:r w:rsidR="00E1051B" w:rsidRPr="00AB4198">
        <w:rPr>
          <w:rFonts w:ascii="Scheherazade" w:hAnsi="Scheherazade" w:cs="Scheherazade"/>
          <w:sz w:val="36"/>
          <w:szCs w:val="36"/>
          <w:rtl/>
        </w:rPr>
        <w:t xml:space="preserve">مصداق </w:t>
      </w:r>
      <w:r w:rsidRPr="00AB4198">
        <w:rPr>
          <w:rFonts w:ascii="Scheherazade" w:hAnsi="Scheherazade" w:cs="Scheherazade"/>
          <w:sz w:val="36"/>
          <w:szCs w:val="36"/>
          <w:rtl/>
        </w:rPr>
        <w:t>ذلك ال</w:t>
      </w:r>
      <w:r w:rsidR="00B63FBB" w:rsidRPr="00AB4198">
        <w:rPr>
          <w:rFonts w:ascii="Scheherazade" w:hAnsi="Scheherazade" w:cs="Scheherazade"/>
          <w:sz w:val="36"/>
          <w:szCs w:val="36"/>
          <w:rtl/>
        </w:rPr>
        <w:t>عنوان</w:t>
      </w:r>
      <w:r w:rsidR="00E1051B" w:rsidRPr="00AB4198">
        <w:rPr>
          <w:rFonts w:ascii="Scheherazade" w:hAnsi="Scheherazade" w:cs="Scheherazade"/>
          <w:sz w:val="36"/>
          <w:szCs w:val="36"/>
          <w:rtl/>
        </w:rPr>
        <w:t xml:space="preserve"> تفصيلا، و أنه ال</w:t>
      </w:r>
      <w:r w:rsidR="00B63FBB" w:rsidRPr="00AB4198">
        <w:rPr>
          <w:rFonts w:ascii="Scheherazade" w:hAnsi="Scheherazade" w:cs="Scheherazade"/>
          <w:sz w:val="36"/>
          <w:szCs w:val="36"/>
          <w:rtl/>
        </w:rPr>
        <w:t xml:space="preserve">طرف </w:t>
      </w:r>
      <w:r w:rsidR="00E1051B" w:rsidRPr="00AB4198">
        <w:rPr>
          <w:rFonts w:ascii="Scheherazade" w:hAnsi="Scheherazade" w:cs="Scheherazade"/>
          <w:sz w:val="36"/>
          <w:szCs w:val="36"/>
          <w:rtl/>
        </w:rPr>
        <w:t>ال</w:t>
      </w:r>
      <w:r w:rsidR="00B63FBB" w:rsidRPr="00AB4198">
        <w:rPr>
          <w:rFonts w:ascii="Scheherazade" w:hAnsi="Scheherazade" w:cs="Scheherazade"/>
          <w:sz w:val="36"/>
          <w:szCs w:val="36"/>
          <w:rtl/>
        </w:rPr>
        <w:t>معيّن</w:t>
      </w:r>
      <w:r w:rsidR="00E1051B" w:rsidRPr="00AB4198">
        <w:rPr>
          <w:rFonts w:ascii="Scheherazade" w:hAnsi="Scheherazade" w:cs="Scheherazade"/>
          <w:sz w:val="36"/>
          <w:szCs w:val="36"/>
          <w:rtl/>
        </w:rPr>
        <w:t xml:space="preserve"> منهما</w:t>
      </w:r>
      <w:r w:rsidR="00B63FBB" w:rsidRPr="00AB4198">
        <w:rPr>
          <w:rFonts w:ascii="Scheherazade" w:hAnsi="Scheherazade" w:cs="Scheherazade"/>
          <w:sz w:val="36"/>
          <w:szCs w:val="36"/>
          <w:rtl/>
        </w:rPr>
        <w:t>.</w:t>
      </w:r>
      <w:r w:rsidRPr="00AB4198">
        <w:rPr>
          <w:rFonts w:ascii="Scheherazade" w:hAnsi="Scheherazade" w:cs="Scheherazade"/>
          <w:sz w:val="36"/>
          <w:szCs w:val="36"/>
          <w:rtl/>
        </w:rPr>
        <w:t xml:space="preserve"> </w:t>
      </w:r>
    </w:p>
    <w:p w14:paraId="1C3E6A21" w14:textId="77777777" w:rsidR="00B63FBB"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 xml:space="preserve">و لم يستشكل احد في الانحلال الحقيقي في هذه الصورة، </w:t>
      </w:r>
      <w:r w:rsidR="00B63FBB" w:rsidRPr="00AB4198">
        <w:rPr>
          <w:rFonts w:ascii="Scheherazade" w:hAnsi="Scheherazade" w:cs="Scheherazade"/>
          <w:sz w:val="36"/>
          <w:szCs w:val="36"/>
          <w:rtl/>
        </w:rPr>
        <w:t>و منشأ انحلال العلم الاجمالي فيها كون العلم الاجمالي بنحو مانعة الجمع، لأنه يعلم بكون احدهما اناء زيد دون الآخر، فاذا علم بانطباق العنوان المعلوم بالاجمال</w:t>
      </w:r>
      <w:r w:rsidR="00E1051B" w:rsidRPr="00AB4198">
        <w:rPr>
          <w:rFonts w:ascii="Scheherazade" w:hAnsi="Scheherazade" w:cs="Scheherazade"/>
          <w:sz w:val="36"/>
          <w:szCs w:val="36"/>
          <w:rtl/>
        </w:rPr>
        <w:t>،</w:t>
      </w:r>
      <w:r w:rsidR="00B63FBB" w:rsidRPr="00AB4198">
        <w:rPr>
          <w:rFonts w:ascii="Scheherazade" w:hAnsi="Scheherazade" w:cs="Scheherazade"/>
          <w:sz w:val="36"/>
          <w:szCs w:val="36"/>
          <w:rtl/>
        </w:rPr>
        <w:t xml:space="preserve"> و هو اناء زيد على الطرف المعلوم بالتفصيل، فيعلم بعدم انطباقه على الطرف الآخر، و هذا لا ينافي احتمال نجاسته بنحو الشك البدوي، و هكذا لو علم بوقوع قطرة بول في احد اناءين، ثم عرف الاناء الذي وقعت فيه تلك القطرة بتمامها، فمعنى انحلال العلم الاجمالي في هذه الصورة ليس هو زوال العلم بالجامع بزوال سببه، </w:t>
      </w:r>
      <w:r w:rsidR="00E1051B" w:rsidRPr="00AB4198">
        <w:rPr>
          <w:rFonts w:ascii="Scheherazade" w:hAnsi="Scheherazade" w:cs="Scheherazade"/>
          <w:sz w:val="36"/>
          <w:szCs w:val="36"/>
          <w:rtl/>
        </w:rPr>
        <w:t xml:space="preserve">بل اقترانه بعلمين تفصليين: علم </w:t>
      </w:r>
      <w:r w:rsidR="00B63FBB" w:rsidRPr="00AB4198">
        <w:rPr>
          <w:rFonts w:ascii="Scheherazade" w:hAnsi="Scheherazade" w:cs="Scheherazade"/>
          <w:sz w:val="36"/>
          <w:szCs w:val="36"/>
          <w:rtl/>
        </w:rPr>
        <w:t>تفصيلي بانطباق الجامع على طرف معيَّن</w:t>
      </w:r>
      <w:r w:rsidR="00E1051B" w:rsidRPr="00AB4198">
        <w:rPr>
          <w:rFonts w:ascii="Scheherazade" w:hAnsi="Scheherazade" w:cs="Scheherazade"/>
          <w:sz w:val="36"/>
          <w:szCs w:val="36"/>
          <w:rtl/>
        </w:rPr>
        <w:t>،</w:t>
      </w:r>
      <w:r w:rsidR="00B63FBB" w:rsidRPr="00AB4198">
        <w:rPr>
          <w:rFonts w:ascii="Scheherazade" w:hAnsi="Scheherazade" w:cs="Scheherazade"/>
          <w:sz w:val="36"/>
          <w:szCs w:val="36"/>
          <w:rtl/>
        </w:rPr>
        <w:t xml:space="preserve"> و علم تفصيلي بعدم انطباقه على الطرف الآخر.</w:t>
      </w:r>
    </w:p>
    <w:p w14:paraId="217A364D"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b w:val="0"/>
          <w:bCs/>
          <w:sz w:val="36"/>
          <w:szCs w:val="36"/>
          <w:rtl/>
        </w:rPr>
        <w:t>الصورة الثانية:</w:t>
      </w:r>
      <w:r w:rsidRPr="00AB4198">
        <w:rPr>
          <w:rFonts w:ascii="Scheherazade" w:hAnsi="Scheherazade" w:cs="Scheherazade"/>
          <w:sz w:val="36"/>
          <w:szCs w:val="36"/>
          <w:rtl/>
        </w:rPr>
        <w:t xml:space="preserve"> ما اذا كان ل</w:t>
      </w:r>
      <w:r w:rsidR="00E1051B" w:rsidRPr="00AB4198">
        <w:rPr>
          <w:rFonts w:ascii="Scheherazade" w:hAnsi="Scheherazade" w:cs="Scheherazade"/>
          <w:sz w:val="36"/>
          <w:szCs w:val="36"/>
          <w:rtl/>
        </w:rPr>
        <w:t>لم</w:t>
      </w:r>
      <w:r w:rsidRPr="00AB4198">
        <w:rPr>
          <w:rFonts w:ascii="Scheherazade" w:hAnsi="Scheherazade" w:cs="Scheherazade"/>
          <w:sz w:val="36"/>
          <w:szCs w:val="36"/>
          <w:rtl/>
        </w:rPr>
        <w:t>عل</w:t>
      </w:r>
      <w:r w:rsidR="00E1051B" w:rsidRPr="00AB4198">
        <w:rPr>
          <w:rFonts w:ascii="Scheherazade" w:hAnsi="Scheherazade" w:cs="Scheherazade"/>
          <w:sz w:val="36"/>
          <w:szCs w:val="36"/>
          <w:rtl/>
        </w:rPr>
        <w:t>و</w:t>
      </w:r>
      <w:r w:rsidRPr="00AB4198">
        <w:rPr>
          <w:rFonts w:ascii="Scheherazade" w:hAnsi="Scheherazade" w:cs="Scheherazade"/>
          <w:sz w:val="36"/>
          <w:szCs w:val="36"/>
          <w:rtl/>
        </w:rPr>
        <w:t xml:space="preserve">م </w:t>
      </w:r>
      <w:r w:rsidR="00E1051B" w:rsidRPr="00AB4198">
        <w:rPr>
          <w:rFonts w:ascii="Scheherazade" w:hAnsi="Scheherazade" w:cs="Scheherazade"/>
          <w:sz w:val="36"/>
          <w:szCs w:val="36"/>
          <w:rtl/>
        </w:rPr>
        <w:t>بالاجمال</w:t>
      </w:r>
      <w:r w:rsidRPr="00AB4198">
        <w:rPr>
          <w:rFonts w:ascii="Scheherazade" w:hAnsi="Scheherazade" w:cs="Scheherazade"/>
          <w:sz w:val="36"/>
          <w:szCs w:val="36"/>
          <w:rtl/>
        </w:rPr>
        <w:t xml:space="preserve"> </w:t>
      </w:r>
      <w:r w:rsidR="00E1051B" w:rsidRPr="00AB4198">
        <w:rPr>
          <w:rFonts w:ascii="Scheherazade" w:hAnsi="Scheherazade" w:cs="Scheherazade"/>
          <w:sz w:val="36"/>
          <w:szCs w:val="36"/>
          <w:rtl/>
        </w:rPr>
        <w:t xml:space="preserve">عنوان يتعين انطباقه على احد الطرفين واقعا دون الآخر، كالصورة السابقة، لكن لا يحصل العلم التفصيلي بانطباق ذلك العنوان على طرف معيَّن، و انما </w:t>
      </w:r>
      <w:r w:rsidR="00A533A4" w:rsidRPr="00AB4198">
        <w:rPr>
          <w:rFonts w:ascii="Scheherazade" w:hAnsi="Scheherazade" w:cs="Scheherazade"/>
          <w:sz w:val="36"/>
          <w:szCs w:val="36"/>
          <w:rtl/>
        </w:rPr>
        <w:t>ي</w:t>
      </w:r>
      <w:r w:rsidRPr="00AB4198">
        <w:rPr>
          <w:rFonts w:ascii="Scheherazade" w:hAnsi="Scheherazade" w:cs="Scheherazade"/>
          <w:sz w:val="36"/>
          <w:szCs w:val="36"/>
          <w:rtl/>
        </w:rPr>
        <w:t>حصل العلم التفصيلي با</w:t>
      </w:r>
      <w:r w:rsidR="00A533A4" w:rsidRPr="00AB4198">
        <w:rPr>
          <w:rFonts w:ascii="Scheherazade" w:hAnsi="Scheherazade" w:cs="Scheherazade"/>
          <w:sz w:val="36"/>
          <w:szCs w:val="36"/>
          <w:rtl/>
        </w:rPr>
        <w:t xml:space="preserve">لتكليف في </w:t>
      </w:r>
      <w:r w:rsidR="00E1051B" w:rsidRPr="00AB4198">
        <w:rPr>
          <w:rFonts w:ascii="Scheherazade" w:hAnsi="Scheherazade" w:cs="Scheherazade"/>
          <w:sz w:val="36"/>
          <w:szCs w:val="36"/>
          <w:rtl/>
        </w:rPr>
        <w:t xml:space="preserve">ذلك الطرف </w:t>
      </w:r>
      <w:r w:rsidR="00A533A4" w:rsidRPr="00AB4198">
        <w:rPr>
          <w:rFonts w:ascii="Scheherazade" w:hAnsi="Scheherazade" w:cs="Scheherazade"/>
          <w:sz w:val="36"/>
          <w:szCs w:val="36"/>
          <w:rtl/>
        </w:rPr>
        <w:t>المعي</w:t>
      </w:r>
      <w:r w:rsidR="00E1051B" w:rsidRPr="00AB4198">
        <w:rPr>
          <w:rFonts w:ascii="Scheherazade" w:hAnsi="Scheherazade" w:cs="Scheherazade"/>
          <w:sz w:val="36"/>
          <w:szCs w:val="36"/>
          <w:rtl/>
        </w:rPr>
        <w:t>َّ</w:t>
      </w:r>
      <w:r w:rsidR="00A533A4" w:rsidRPr="00AB4198">
        <w:rPr>
          <w:rFonts w:ascii="Scheherazade" w:hAnsi="Scheherazade" w:cs="Scheherazade"/>
          <w:sz w:val="36"/>
          <w:szCs w:val="36"/>
          <w:rtl/>
        </w:rPr>
        <w:t>ن</w:t>
      </w:r>
      <w:r w:rsidR="00E1051B" w:rsidRPr="00AB4198">
        <w:rPr>
          <w:rFonts w:ascii="Scheherazade" w:hAnsi="Scheherazade" w:cs="Scheherazade"/>
          <w:sz w:val="36"/>
          <w:szCs w:val="36"/>
          <w:rtl/>
        </w:rPr>
        <w:t>،</w:t>
      </w:r>
      <w:r w:rsidR="00A533A4" w:rsidRPr="00AB4198">
        <w:rPr>
          <w:rFonts w:ascii="Scheherazade" w:hAnsi="Scheherazade" w:cs="Scheherazade"/>
          <w:sz w:val="36"/>
          <w:szCs w:val="36"/>
          <w:rtl/>
        </w:rPr>
        <w:t xml:space="preserve"> و </w:t>
      </w:r>
      <w:r w:rsidR="00E1051B" w:rsidRPr="00AB4198">
        <w:rPr>
          <w:rFonts w:ascii="Scheherazade" w:hAnsi="Scheherazade" w:cs="Scheherazade"/>
          <w:sz w:val="36"/>
          <w:szCs w:val="36"/>
          <w:rtl/>
        </w:rPr>
        <w:t xml:space="preserve">يحتمل انطباق ذلك العنوان عليه، </w:t>
      </w:r>
      <w:r w:rsidRPr="00AB4198">
        <w:rPr>
          <w:rFonts w:ascii="Scheherazade" w:hAnsi="Scheherazade" w:cs="Scheherazade"/>
          <w:sz w:val="36"/>
          <w:szCs w:val="36"/>
          <w:rtl/>
        </w:rPr>
        <w:t xml:space="preserve">كما </w:t>
      </w:r>
      <w:r w:rsidR="00E1051B" w:rsidRPr="00AB4198">
        <w:rPr>
          <w:rFonts w:ascii="Scheherazade" w:hAnsi="Scheherazade" w:cs="Scheherazade"/>
          <w:sz w:val="36"/>
          <w:szCs w:val="36"/>
          <w:rtl/>
        </w:rPr>
        <w:t xml:space="preserve">لو علم اجمالا بنجاسة اناء زيد المردد بين انائين، ثم علم تفصيلا بنجاسة اناء معين منهما، من دون أن يعلم بكونه اناء زيد، و هكذا </w:t>
      </w:r>
      <w:r w:rsidRPr="00AB4198">
        <w:rPr>
          <w:rFonts w:ascii="Scheherazade" w:hAnsi="Scheherazade" w:cs="Scheherazade"/>
          <w:sz w:val="36"/>
          <w:szCs w:val="36"/>
          <w:rtl/>
        </w:rPr>
        <w:t xml:space="preserve">لو علم بوقوع قطرة دم في احد الانائين اجمالا، </w:t>
      </w:r>
      <w:r w:rsidR="00E1051B" w:rsidRPr="00AB4198">
        <w:rPr>
          <w:rFonts w:ascii="Scheherazade" w:hAnsi="Scheherazade" w:cs="Scheherazade"/>
          <w:sz w:val="36"/>
          <w:szCs w:val="36"/>
          <w:rtl/>
        </w:rPr>
        <w:t xml:space="preserve">فان العنوان المعلوم بالاجمال هو أن ما وقع فيه تلك القطرة الاولى نجس، فاذا </w:t>
      </w:r>
      <w:r w:rsidRPr="00AB4198">
        <w:rPr>
          <w:rFonts w:ascii="Scheherazade" w:hAnsi="Scheherazade" w:cs="Scheherazade"/>
          <w:sz w:val="36"/>
          <w:szCs w:val="36"/>
          <w:rtl/>
        </w:rPr>
        <w:t xml:space="preserve">علم بوقوع قطرة دم في اناء معين منهما، </w:t>
      </w:r>
      <w:r w:rsidR="00E1051B" w:rsidRPr="00AB4198">
        <w:rPr>
          <w:rFonts w:ascii="Scheherazade" w:hAnsi="Scheherazade" w:cs="Scheherazade"/>
          <w:sz w:val="36"/>
          <w:szCs w:val="36"/>
          <w:rtl/>
        </w:rPr>
        <w:t xml:space="preserve">لا يعلم أنها هي تلك القطرة الاول كان من قبيل هذه الصورة، </w:t>
      </w:r>
      <w:r w:rsidRPr="00AB4198">
        <w:rPr>
          <w:rFonts w:ascii="Scheherazade" w:hAnsi="Scheherazade" w:cs="Scheherazade"/>
          <w:sz w:val="36"/>
          <w:szCs w:val="36"/>
          <w:rtl/>
        </w:rPr>
        <w:t xml:space="preserve">سواء علم بانها قطرة دم أخرى، او احتمل ذلك، و هكذا لو علم بوقوع قطرة بول في احد الانائين، ثم علم تفصيلا بوقوع قطرة دم في احدهما المعين و يحتمل أن تكون القطرتان واقعتان على اناء واحد، و هكذا </w:t>
      </w:r>
    </w:p>
    <w:p w14:paraId="6881F84B"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فالظاهر أنه لا يدعي احد</w:t>
      </w:r>
      <w:r w:rsidR="00A533A4" w:rsidRPr="00AB4198">
        <w:rPr>
          <w:rFonts w:ascii="Scheherazade" w:hAnsi="Scheherazade" w:cs="Scheherazade"/>
          <w:sz w:val="36"/>
          <w:szCs w:val="36"/>
          <w:rtl/>
        </w:rPr>
        <w:t>ٌ</w:t>
      </w:r>
      <w:r w:rsidRPr="00AB4198">
        <w:rPr>
          <w:rFonts w:ascii="Scheherazade" w:hAnsi="Scheherazade" w:cs="Scheherazade"/>
          <w:sz w:val="36"/>
          <w:szCs w:val="36"/>
          <w:rtl/>
        </w:rPr>
        <w:t xml:space="preserve"> </w:t>
      </w:r>
      <w:r w:rsidR="00A533A4" w:rsidRPr="00AB4198">
        <w:rPr>
          <w:rFonts w:ascii="Scheherazade" w:hAnsi="Scheherazade" w:cs="Scheherazade"/>
          <w:sz w:val="36"/>
          <w:szCs w:val="36"/>
          <w:rtl/>
        </w:rPr>
        <w:t>أن ا</w:t>
      </w:r>
      <w:r w:rsidRPr="00AB4198">
        <w:rPr>
          <w:rFonts w:ascii="Scheherazade" w:hAnsi="Scheherazade" w:cs="Scheherazade"/>
          <w:sz w:val="36"/>
          <w:szCs w:val="36"/>
          <w:rtl/>
        </w:rPr>
        <w:t xml:space="preserve">لعلم الاجمالي </w:t>
      </w:r>
      <w:r w:rsidR="00A533A4" w:rsidRPr="00AB4198">
        <w:rPr>
          <w:rFonts w:ascii="Scheherazade" w:hAnsi="Scheherazade" w:cs="Scheherazade"/>
          <w:sz w:val="36"/>
          <w:szCs w:val="36"/>
          <w:rtl/>
        </w:rPr>
        <w:t>منحل حقيقة في هذه</w:t>
      </w:r>
      <w:r w:rsidRPr="00AB4198">
        <w:rPr>
          <w:rFonts w:ascii="Scheherazade" w:hAnsi="Scheherazade" w:cs="Scheherazade"/>
          <w:sz w:val="36"/>
          <w:szCs w:val="36"/>
          <w:rtl/>
        </w:rPr>
        <w:t xml:space="preserve"> ال</w:t>
      </w:r>
      <w:r w:rsidR="00A533A4" w:rsidRPr="00AB4198">
        <w:rPr>
          <w:rFonts w:ascii="Scheherazade" w:hAnsi="Scheherazade" w:cs="Scheherazade"/>
          <w:sz w:val="36"/>
          <w:szCs w:val="36"/>
          <w:rtl/>
        </w:rPr>
        <w:t xml:space="preserve">صورة، بعد </w:t>
      </w:r>
      <w:r w:rsidRPr="00AB4198">
        <w:rPr>
          <w:rFonts w:ascii="Scheherazade" w:hAnsi="Scheherazade" w:cs="Scheherazade"/>
          <w:sz w:val="36"/>
          <w:szCs w:val="36"/>
          <w:rtl/>
        </w:rPr>
        <w:t>بقاء ا</w:t>
      </w:r>
      <w:r w:rsidR="00A533A4" w:rsidRPr="00AB4198">
        <w:rPr>
          <w:rFonts w:ascii="Scheherazade" w:hAnsi="Scheherazade" w:cs="Scheherazade"/>
          <w:sz w:val="36"/>
          <w:szCs w:val="36"/>
          <w:rtl/>
        </w:rPr>
        <w:t>لعلم الاجمالي ب</w:t>
      </w:r>
      <w:r w:rsidRPr="00AB4198">
        <w:rPr>
          <w:rFonts w:ascii="Scheherazade" w:hAnsi="Scheherazade" w:cs="Scheherazade"/>
          <w:sz w:val="36"/>
          <w:szCs w:val="36"/>
          <w:rtl/>
        </w:rPr>
        <w:t xml:space="preserve">نجاسة </w:t>
      </w:r>
      <w:r w:rsidR="00A533A4" w:rsidRPr="00AB4198">
        <w:rPr>
          <w:rFonts w:ascii="Scheherazade" w:hAnsi="Scheherazade" w:cs="Scheherazade"/>
          <w:sz w:val="36"/>
          <w:szCs w:val="36"/>
          <w:rtl/>
        </w:rPr>
        <w:t>الاناء الذی وقعت فیه تلك</w:t>
      </w:r>
      <w:r w:rsidRPr="00AB4198">
        <w:rPr>
          <w:rFonts w:ascii="Scheherazade" w:hAnsi="Scheherazade" w:cs="Scheherazade"/>
          <w:sz w:val="36"/>
          <w:szCs w:val="36"/>
          <w:rtl/>
        </w:rPr>
        <w:t xml:space="preserve"> القطرة من الدم</w:t>
      </w:r>
      <w:r w:rsidR="00A533A4" w:rsidRPr="00AB4198">
        <w:rPr>
          <w:rFonts w:ascii="Scheherazade" w:hAnsi="Scheherazade" w:cs="Scheherazade"/>
          <w:sz w:val="36"/>
          <w:szCs w:val="36"/>
          <w:rtl/>
        </w:rPr>
        <w:t>،</w:t>
      </w:r>
      <w:r w:rsidRPr="00AB4198">
        <w:rPr>
          <w:rFonts w:ascii="Scheherazade" w:hAnsi="Scheherazade" w:cs="Scheherazade"/>
          <w:sz w:val="36"/>
          <w:szCs w:val="36"/>
          <w:rtl/>
        </w:rPr>
        <w:t xml:space="preserve"> او نجاسة اناء زي</w:t>
      </w:r>
      <w:r w:rsidR="00A533A4" w:rsidRPr="00AB4198">
        <w:rPr>
          <w:rFonts w:ascii="Scheherazade" w:hAnsi="Scheherazade" w:cs="Scheherazade"/>
          <w:sz w:val="36"/>
          <w:szCs w:val="36"/>
          <w:rtl/>
        </w:rPr>
        <w:t xml:space="preserve">د المردد بين الانائين، الا أن ظاهر </w:t>
      </w:r>
      <w:r w:rsidRPr="00AB4198">
        <w:rPr>
          <w:rFonts w:ascii="Scheherazade" w:hAnsi="Scheherazade" w:cs="Scheherazade"/>
          <w:sz w:val="36"/>
          <w:szCs w:val="36"/>
          <w:rtl/>
        </w:rPr>
        <w:t>المشهور أنه حيث يكون المهم في حكم العقل بلزوم الاحتياط هو العلم الاجمالي بالتكليف، فلابد من ملاحظة العلم الاجمالي بالتكليف، و هذا يكون منحلا حقيقة بالعلم التفصيلي بالتكليف في اناء معين.</w:t>
      </w:r>
    </w:p>
    <w:p w14:paraId="5D1F4AA8"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و اورد علیه فی البحوث</w:t>
      </w:r>
      <w:r w:rsidR="00A533A4" w:rsidRPr="00AB4198">
        <w:rPr>
          <w:rFonts w:ascii="Scheherazade" w:hAnsi="Scheherazade" w:cs="Scheherazade"/>
          <w:sz w:val="36"/>
          <w:szCs w:val="36"/>
          <w:rtl/>
        </w:rPr>
        <w:t xml:space="preserve"> بأن التكليف الناشء من سبب خاص </w:t>
      </w:r>
      <w:r w:rsidRPr="00AB4198">
        <w:rPr>
          <w:rFonts w:ascii="Scheherazade" w:hAnsi="Scheherazade" w:cs="Scheherazade"/>
          <w:sz w:val="36"/>
          <w:szCs w:val="36"/>
          <w:rtl/>
        </w:rPr>
        <w:t>يتضيق قهرا به، فان التكليف الناشء من سبب وقوع قطرة بول في احد الانائين لا يعلم بانطباقه على التكليف الناشيء من وقوع قطرة دم في اناء معين منهما، و مع عدم العلم بالانطباق كيف ينحل</w:t>
      </w:r>
      <w:r w:rsidR="00E1051B" w:rsidRPr="00AB4198">
        <w:rPr>
          <w:rFonts w:ascii="Scheherazade" w:hAnsi="Scheherazade" w:cs="Scheherazade"/>
          <w:sz w:val="36"/>
          <w:szCs w:val="36"/>
          <w:rtl/>
        </w:rPr>
        <w:t>ّ</w:t>
      </w:r>
      <w:r w:rsidRPr="00AB4198">
        <w:rPr>
          <w:rFonts w:ascii="Scheherazade" w:hAnsi="Scheherazade" w:cs="Scheherazade"/>
          <w:sz w:val="36"/>
          <w:szCs w:val="36"/>
          <w:rtl/>
        </w:rPr>
        <w:t xml:space="preserve"> العلم الاجمالي بالتكليف حقيقة بهذا العلم التفصيلي، ن</w:t>
      </w:r>
      <w:r w:rsidR="00E1051B" w:rsidRPr="00AB4198">
        <w:rPr>
          <w:rFonts w:ascii="Scheherazade" w:hAnsi="Scheherazade" w:cs="Scheherazade"/>
          <w:sz w:val="36"/>
          <w:szCs w:val="36"/>
          <w:rtl/>
        </w:rPr>
        <w:t>عم یلتزم فيه بالانحلال الحكمي، أ</w:t>
      </w:r>
      <w:r w:rsidRPr="00AB4198">
        <w:rPr>
          <w:rFonts w:ascii="Scheherazade" w:hAnsi="Scheherazade" w:cs="Scheherazade"/>
          <w:sz w:val="36"/>
          <w:szCs w:val="36"/>
          <w:rtl/>
        </w:rPr>
        <w:t xml:space="preserve">ی جریان الاصل بلا معارض، وقد ذكروا أنه يشترط فيه معاصرة قيام المنجز التفصيلي على </w:t>
      </w:r>
      <w:r w:rsidR="00E1051B" w:rsidRPr="00AB4198">
        <w:rPr>
          <w:rFonts w:ascii="Scheherazade" w:hAnsi="Scheherazade" w:cs="Scheherazade"/>
          <w:sz w:val="36"/>
          <w:szCs w:val="36"/>
          <w:rtl/>
        </w:rPr>
        <w:t>ال</w:t>
      </w:r>
      <w:r w:rsidRPr="00AB4198">
        <w:rPr>
          <w:rFonts w:ascii="Scheherazade" w:hAnsi="Scheherazade" w:cs="Scheherazade"/>
          <w:sz w:val="36"/>
          <w:szCs w:val="36"/>
          <w:rtl/>
        </w:rPr>
        <w:t xml:space="preserve">طرف </w:t>
      </w:r>
      <w:r w:rsidR="00E1051B" w:rsidRPr="00AB4198">
        <w:rPr>
          <w:rFonts w:ascii="Scheherazade" w:hAnsi="Scheherazade" w:cs="Scheherazade"/>
          <w:sz w:val="36"/>
          <w:szCs w:val="36"/>
          <w:rtl/>
        </w:rPr>
        <w:t>ال</w:t>
      </w:r>
      <w:r w:rsidRPr="00AB4198">
        <w:rPr>
          <w:rFonts w:ascii="Scheherazade" w:hAnsi="Scheherazade" w:cs="Scheherazade"/>
          <w:sz w:val="36"/>
          <w:szCs w:val="36"/>
          <w:rtl/>
        </w:rPr>
        <w:t>معين مع حدوث العلم الاجمالي، و معناه أنه لو تأخر حدوث العلم التفصيلي بنجاسة اناء معيَّن عن العلم الاجمالي بنجاسة احد الانائين لم ينحل</w:t>
      </w:r>
      <w:r w:rsidR="00E1051B" w:rsidRPr="00AB4198">
        <w:rPr>
          <w:rFonts w:ascii="Scheherazade" w:hAnsi="Scheherazade" w:cs="Scheherazade"/>
          <w:sz w:val="36"/>
          <w:szCs w:val="36"/>
          <w:rtl/>
        </w:rPr>
        <w:t>ّ العلم الاجمالي، لا حقيق</w:t>
      </w:r>
      <w:r w:rsidRPr="00AB4198">
        <w:rPr>
          <w:rFonts w:ascii="Scheherazade" w:hAnsi="Scheherazade" w:cs="Scheherazade"/>
          <w:sz w:val="36"/>
          <w:szCs w:val="36"/>
          <w:rtl/>
        </w:rPr>
        <w:t>ة على هذا المبنى</w:t>
      </w:r>
      <w:r w:rsidR="00E1051B" w:rsidRPr="00AB4198">
        <w:rPr>
          <w:rFonts w:ascii="Scheherazade" w:hAnsi="Scheherazade" w:cs="Scheherazade"/>
          <w:sz w:val="36"/>
          <w:szCs w:val="36"/>
          <w:rtl/>
        </w:rPr>
        <w:t>،</w:t>
      </w:r>
      <w:r w:rsidRPr="00AB4198">
        <w:rPr>
          <w:rFonts w:ascii="Scheherazade" w:hAnsi="Scheherazade" w:cs="Scheherazade"/>
          <w:sz w:val="36"/>
          <w:szCs w:val="36"/>
          <w:rtl/>
        </w:rPr>
        <w:t xml:space="preserve"> و لا حكما، لأنه لو تأخر قيام المنجز التفصيلي عن حدوث العلم الاجمالي</w:t>
      </w:r>
      <w:r w:rsidR="00E1051B" w:rsidRPr="00AB4198">
        <w:rPr>
          <w:rFonts w:ascii="Scheherazade" w:hAnsi="Scheherazade" w:cs="Scheherazade"/>
          <w:sz w:val="36"/>
          <w:szCs w:val="36"/>
          <w:rtl/>
        </w:rPr>
        <w:t>، فيقال على مسلك العلية بأ</w:t>
      </w:r>
      <w:r w:rsidRPr="00AB4198">
        <w:rPr>
          <w:rFonts w:ascii="Scheherazade" w:hAnsi="Scheherazade" w:cs="Scheherazade"/>
          <w:sz w:val="36"/>
          <w:szCs w:val="36"/>
          <w:rtl/>
        </w:rPr>
        <w:t>ن العلم الاجمالي واجد لشرائط التنجيز، فلا يعقل جريان الاصل المؤمن في اط</w:t>
      </w:r>
      <w:r w:rsidR="00E1051B" w:rsidRPr="00AB4198">
        <w:rPr>
          <w:rFonts w:ascii="Scheherazade" w:hAnsi="Scheherazade" w:cs="Scheherazade"/>
          <w:sz w:val="36"/>
          <w:szCs w:val="36"/>
          <w:rtl/>
        </w:rPr>
        <w:t>رافه، و يقال على مسلك الاقتضاء بأن أ</w:t>
      </w:r>
      <w:r w:rsidRPr="00AB4198">
        <w:rPr>
          <w:rFonts w:ascii="Scheherazade" w:hAnsi="Scheherazade" w:cs="Scheherazade"/>
          <w:sz w:val="36"/>
          <w:szCs w:val="36"/>
          <w:rtl/>
        </w:rPr>
        <w:t>صالة الطهارة في الإناء الآخر تتعارض مع أصالة الطهارة التي تم</w:t>
      </w:r>
      <w:r w:rsidR="00E1051B" w:rsidRPr="00AB4198">
        <w:rPr>
          <w:rFonts w:ascii="Scheherazade" w:hAnsi="Scheherazade" w:cs="Scheherazade"/>
          <w:sz w:val="36"/>
          <w:szCs w:val="36"/>
          <w:rtl/>
        </w:rPr>
        <w:t>ّ</w:t>
      </w:r>
      <w:r w:rsidRPr="00AB4198">
        <w:rPr>
          <w:rFonts w:ascii="Scheherazade" w:hAnsi="Scheherazade" w:cs="Scheherazade"/>
          <w:sz w:val="36"/>
          <w:szCs w:val="36"/>
          <w:rtl/>
        </w:rPr>
        <w:t xml:space="preserve"> المقتضي لجريانها في الاناء الاول قبل العلم التفصيلي بنجاسته. </w:t>
      </w:r>
    </w:p>
    <w:p w14:paraId="14800113"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و فيه أن المهم عند العقل و العقلاء العلم بطبيعي التكليف</w:t>
      </w:r>
      <w:r w:rsidR="00E1051B" w:rsidRPr="00AB4198">
        <w:rPr>
          <w:rFonts w:ascii="Scheherazade" w:hAnsi="Scheherazade" w:cs="Scheherazade"/>
          <w:sz w:val="36"/>
          <w:szCs w:val="36"/>
          <w:rtl/>
        </w:rPr>
        <w:t>،</w:t>
      </w:r>
      <w:r w:rsidRPr="00AB4198">
        <w:rPr>
          <w:rFonts w:ascii="Scheherazade" w:hAnsi="Scheherazade" w:cs="Scheherazade"/>
          <w:sz w:val="36"/>
          <w:szCs w:val="36"/>
          <w:rtl/>
        </w:rPr>
        <w:t xml:space="preserve"> و لا خصوصیة لحيثية نشوءه من سبب دون سبب، و ان شئت فسم</w:t>
      </w:r>
      <w:r w:rsidR="00CB5359" w:rsidRPr="00AB4198">
        <w:rPr>
          <w:rFonts w:ascii="Scheherazade" w:hAnsi="Scheherazade" w:cs="Scheherazade"/>
          <w:sz w:val="36"/>
          <w:szCs w:val="36"/>
          <w:rtl/>
        </w:rPr>
        <w:t>ِّ</w:t>
      </w:r>
      <w:r w:rsidRPr="00AB4198">
        <w:rPr>
          <w:rFonts w:ascii="Scheherazade" w:hAnsi="Scheherazade" w:cs="Scheherazade"/>
          <w:sz w:val="36"/>
          <w:szCs w:val="36"/>
          <w:rtl/>
        </w:rPr>
        <w:t>ه بالانحلال ال</w:t>
      </w:r>
      <w:r w:rsidR="00CB5359" w:rsidRPr="00AB4198">
        <w:rPr>
          <w:rFonts w:ascii="Scheherazade" w:hAnsi="Scheherazade" w:cs="Scheherazade"/>
          <w:sz w:val="36"/>
          <w:szCs w:val="36"/>
          <w:rtl/>
        </w:rPr>
        <w:t>حکمی العقلی و العقلائی، و هذ</w:t>
      </w:r>
      <w:r w:rsidRPr="00AB4198">
        <w:rPr>
          <w:rFonts w:ascii="Scheherazade" w:hAnsi="Scheherazade" w:cs="Scheherazade"/>
          <w:sz w:val="36"/>
          <w:szCs w:val="36"/>
          <w:rtl/>
        </w:rPr>
        <w:t>ا الانحلال یتحقق</w:t>
      </w:r>
      <w:r w:rsidR="00E1051B" w:rsidRPr="00AB4198">
        <w:rPr>
          <w:rFonts w:ascii="Scheherazade" w:hAnsi="Scheherazade" w:cs="Scheherazade"/>
          <w:sz w:val="36"/>
          <w:szCs w:val="36"/>
          <w:rtl/>
        </w:rPr>
        <w:t>،</w:t>
      </w:r>
      <w:r w:rsidRPr="00AB4198">
        <w:rPr>
          <w:rFonts w:ascii="Scheherazade" w:hAnsi="Scheherazade" w:cs="Scheherazade"/>
          <w:sz w:val="36"/>
          <w:szCs w:val="36"/>
          <w:rtl/>
        </w:rPr>
        <w:t xml:space="preserve"> و لو مع تأخر حدوت العلم التفصیلی، فلا یر</w:t>
      </w:r>
      <w:r w:rsidR="00CB5359" w:rsidRPr="00AB4198">
        <w:rPr>
          <w:rFonts w:ascii="Scheherazade" w:hAnsi="Scheherazade" w:cs="Scheherazade"/>
          <w:sz w:val="36"/>
          <w:szCs w:val="36"/>
          <w:rtl/>
        </w:rPr>
        <w:t xml:space="preserve">ی العقلاء </w:t>
      </w:r>
      <w:r w:rsidR="00E1051B" w:rsidRPr="00AB4198">
        <w:rPr>
          <w:rFonts w:ascii="Scheherazade" w:hAnsi="Scheherazade" w:cs="Scheherazade"/>
          <w:sz w:val="36"/>
          <w:szCs w:val="36"/>
          <w:rtl/>
        </w:rPr>
        <w:t xml:space="preserve">منجزية هذا العلم الاجمالي او </w:t>
      </w:r>
      <w:r w:rsidR="00CB5359" w:rsidRPr="00AB4198">
        <w:rPr>
          <w:rFonts w:ascii="Scheherazade" w:hAnsi="Scheherazade" w:cs="Scheherazade"/>
          <w:sz w:val="36"/>
          <w:szCs w:val="36"/>
          <w:rtl/>
        </w:rPr>
        <w:t>معارضة دلیل الاصل الترخیصی فی الطرف المشکوك</w:t>
      </w:r>
      <w:r w:rsidRPr="00AB4198">
        <w:rPr>
          <w:rFonts w:ascii="Scheherazade" w:hAnsi="Scheherazade" w:cs="Scheherazade"/>
          <w:sz w:val="36"/>
          <w:szCs w:val="36"/>
          <w:rtl/>
        </w:rPr>
        <w:t xml:space="preserve"> مع الاصل الترخیصی فی الطرف الآخر قبل ال</w:t>
      </w:r>
      <w:r w:rsidR="00CB5359" w:rsidRPr="00AB4198">
        <w:rPr>
          <w:rFonts w:ascii="Scheherazade" w:hAnsi="Scheherazade" w:cs="Scheherazade"/>
          <w:sz w:val="36"/>
          <w:szCs w:val="36"/>
          <w:rtl/>
        </w:rPr>
        <w:t>علم التفصیلی بالتکلیف فیه، بل ین</w:t>
      </w:r>
      <w:r w:rsidRPr="00AB4198">
        <w:rPr>
          <w:rFonts w:ascii="Scheherazade" w:hAnsi="Scheherazade" w:cs="Scheherazade"/>
          <w:sz w:val="36"/>
          <w:szCs w:val="36"/>
          <w:rtl/>
        </w:rPr>
        <w:t>عقد ظهوره فیه و یکون حجة فیه بلا معارض، نعم یشترط فیه أن لا يكون زمان المعلوم بالتفصيل متأخرا عن زمان المعلوم بالاجمال.</w:t>
      </w:r>
    </w:p>
    <w:p w14:paraId="0DB5FAEA"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هذا و لا یخفی أن ما ذ</w:t>
      </w:r>
      <w:r w:rsidR="00CB5359" w:rsidRPr="00AB4198">
        <w:rPr>
          <w:rFonts w:ascii="Scheherazade" w:hAnsi="Scheherazade" w:cs="Scheherazade"/>
          <w:sz w:val="36"/>
          <w:szCs w:val="36"/>
          <w:rtl/>
        </w:rPr>
        <w:t xml:space="preserve">كره السيد الامام "قده" (في وجه انحلال </w:t>
      </w:r>
      <w:r w:rsidRPr="00AB4198">
        <w:rPr>
          <w:rFonts w:ascii="Scheherazade" w:hAnsi="Scheherazade" w:cs="Scheherazade"/>
          <w:sz w:val="36"/>
          <w:szCs w:val="36"/>
          <w:rtl/>
        </w:rPr>
        <w:t>العلم الاجمالي بنجاسة اناء زيد</w:t>
      </w:r>
      <w:r w:rsidR="00CB5359" w:rsidRPr="00AB4198">
        <w:rPr>
          <w:rFonts w:ascii="Scheherazade" w:hAnsi="Scheherazade" w:cs="Scheherazade"/>
          <w:sz w:val="36"/>
          <w:szCs w:val="36"/>
          <w:rtl/>
        </w:rPr>
        <w:t xml:space="preserve"> المردد بين اناءين، ب</w:t>
      </w:r>
      <w:r w:rsidRPr="00AB4198">
        <w:rPr>
          <w:rFonts w:ascii="Scheherazade" w:hAnsi="Scheherazade" w:cs="Scheherazade"/>
          <w:sz w:val="36"/>
          <w:szCs w:val="36"/>
          <w:rtl/>
        </w:rPr>
        <w:t xml:space="preserve">العلم التفصيلي بنجاسة اناء معيَّن منهما </w:t>
      </w:r>
      <w:r w:rsidR="00CB5359" w:rsidRPr="00AB4198">
        <w:rPr>
          <w:rFonts w:ascii="Scheherazade" w:hAnsi="Scheherazade" w:cs="Scheherazade"/>
          <w:sz w:val="36"/>
          <w:szCs w:val="36"/>
          <w:rtl/>
        </w:rPr>
        <w:t>مع عدم العلم بكونه اناء زيد، من أ</w:t>
      </w:r>
      <w:r w:rsidRPr="00AB4198">
        <w:rPr>
          <w:rFonts w:ascii="Scheherazade" w:hAnsi="Scheherazade" w:cs="Scheherazade"/>
          <w:sz w:val="36"/>
          <w:szCs w:val="36"/>
          <w:rtl/>
        </w:rPr>
        <w:t>ن هذه ال</w:t>
      </w:r>
      <w:r w:rsidR="00CB5359" w:rsidRPr="00AB4198">
        <w:rPr>
          <w:rFonts w:ascii="Scheherazade" w:hAnsi="Scheherazade" w:cs="Scheherazade"/>
          <w:sz w:val="36"/>
          <w:szCs w:val="36"/>
          <w:rtl/>
        </w:rPr>
        <w:t>عناوين ليست موضوعة للاثر شرعا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
      </w:r>
      <w:r w:rsidR="001374EB">
        <w:rPr>
          <w:rStyle w:val="a6"/>
          <w:rFonts w:ascii="Scheherazade" w:hAnsi="Scheherazade" w:cs="Scheherazade"/>
          <w:sz w:val="36"/>
          <w:szCs w:val="36"/>
          <w:rtl/>
        </w:rPr>
        <w:t>)</w:t>
      </w:r>
      <w:r w:rsidR="00CB5359" w:rsidRPr="00AB4198">
        <w:rPr>
          <w:rFonts w:ascii="Scheherazade" w:hAnsi="Scheherazade" w:cs="Scheherazade"/>
          <w:sz w:val="36"/>
          <w:szCs w:val="36"/>
          <w:rtl/>
        </w:rPr>
        <w:t xml:space="preserve"> </w:t>
      </w:r>
      <w:r w:rsidRPr="00AB4198">
        <w:rPr>
          <w:rFonts w:ascii="Scheherazade" w:hAnsi="Scheherazade" w:cs="Scheherazade"/>
          <w:sz w:val="36"/>
          <w:szCs w:val="36"/>
          <w:rtl/>
        </w:rPr>
        <w:t>لا يشمل مثال العلم الا</w:t>
      </w:r>
      <w:r w:rsidR="00CB5359" w:rsidRPr="00AB4198">
        <w:rPr>
          <w:rFonts w:ascii="Scheherazade" w:hAnsi="Scheherazade" w:cs="Scheherazade"/>
          <w:sz w:val="36"/>
          <w:szCs w:val="36"/>
          <w:rtl/>
        </w:rPr>
        <w:t>جمالي بوقوع قطرة بول في احد اناء</w:t>
      </w:r>
      <w:r w:rsidRPr="00AB4198">
        <w:rPr>
          <w:rFonts w:ascii="Scheherazade" w:hAnsi="Scheherazade" w:cs="Scheherazade"/>
          <w:sz w:val="36"/>
          <w:szCs w:val="36"/>
          <w:rtl/>
        </w:rPr>
        <w:t>ين، ثم العلم التفصيلي بنجاسة اناء معيَّن منهما لوقوع قطرة دم فيه، لكون هذه الخصوصيات موضوعة للاثر الشرعي، و لا يحتمل الفرق بين المثالين، و هكذا لو ورد امر من المولى باكرام كل عالم</w:t>
      </w:r>
      <w:r w:rsidR="00CB5359" w:rsidRPr="00AB4198">
        <w:rPr>
          <w:rFonts w:ascii="Scheherazade" w:hAnsi="Scheherazade" w:cs="Scheherazade"/>
          <w:sz w:val="36"/>
          <w:szCs w:val="36"/>
          <w:rtl/>
        </w:rPr>
        <w:t>،</w:t>
      </w:r>
      <w:r w:rsidRPr="00AB4198">
        <w:rPr>
          <w:rFonts w:ascii="Scheherazade" w:hAnsi="Scheherazade" w:cs="Scheherazade"/>
          <w:sz w:val="36"/>
          <w:szCs w:val="36"/>
          <w:rtl/>
        </w:rPr>
        <w:t xml:space="preserve"> و اكرام كل هاشمي، و علم اجمالا بكون احد شخصين عالما، ثم علم تفصيلا بكون فرد معيَّن منهما هاشميا، فان العلم الاجمالي بالتكليف ينحل</w:t>
      </w:r>
      <w:r w:rsidR="00E1051B" w:rsidRPr="00AB4198">
        <w:rPr>
          <w:rFonts w:ascii="Scheherazade" w:hAnsi="Scheherazade" w:cs="Scheherazade"/>
          <w:sz w:val="36"/>
          <w:szCs w:val="36"/>
          <w:rtl/>
        </w:rPr>
        <w:t>ّ</w:t>
      </w:r>
      <w:r w:rsidRPr="00AB4198">
        <w:rPr>
          <w:rFonts w:ascii="Scheherazade" w:hAnsi="Scheherazade" w:cs="Scheherazade"/>
          <w:sz w:val="36"/>
          <w:szCs w:val="36"/>
          <w:rtl/>
        </w:rPr>
        <w:t xml:space="preserve"> به حقيقة، الا اذا فرض عدم تداخل الوجوبين بأن كان يثبت في حق العالم الهاشمي وجوبان للاكرام، فانه لا ينحل</w:t>
      </w:r>
      <w:r w:rsidR="00E1051B" w:rsidRPr="00AB4198">
        <w:rPr>
          <w:rFonts w:ascii="Scheherazade" w:hAnsi="Scheherazade" w:cs="Scheherazade"/>
          <w:sz w:val="36"/>
          <w:szCs w:val="36"/>
          <w:rtl/>
        </w:rPr>
        <w:t>ّ</w:t>
      </w:r>
      <w:r w:rsidRPr="00AB4198">
        <w:rPr>
          <w:rFonts w:ascii="Scheherazade" w:hAnsi="Scheherazade" w:cs="Scheherazade"/>
          <w:sz w:val="36"/>
          <w:szCs w:val="36"/>
          <w:rtl/>
        </w:rPr>
        <w:t xml:space="preserve"> به العلم الاجمالي بالتكليف، كما سيأتي البحث عنه، و مثاله الفقهي ما لو علم بنجاسة احد انائين</w:t>
      </w:r>
      <w:r w:rsidR="00E1051B" w:rsidRPr="00AB4198">
        <w:rPr>
          <w:rFonts w:ascii="Scheherazade" w:hAnsi="Scheherazade" w:cs="Scheherazade"/>
          <w:sz w:val="36"/>
          <w:szCs w:val="36"/>
          <w:rtl/>
        </w:rPr>
        <w:t>،</w:t>
      </w:r>
      <w:r w:rsidRPr="00AB4198">
        <w:rPr>
          <w:rFonts w:ascii="Scheherazade" w:hAnsi="Scheherazade" w:cs="Scheherazade"/>
          <w:sz w:val="36"/>
          <w:szCs w:val="36"/>
          <w:rtl/>
        </w:rPr>
        <w:t xml:space="preserve"> </w:t>
      </w:r>
      <w:r w:rsidR="00E1051B" w:rsidRPr="00AB4198">
        <w:rPr>
          <w:rFonts w:ascii="Scheherazade" w:hAnsi="Scheherazade" w:cs="Scheherazade"/>
          <w:sz w:val="36"/>
          <w:szCs w:val="36"/>
          <w:rtl/>
        </w:rPr>
        <w:t xml:space="preserve">و علم تفصيلا بغصبية </w:t>
      </w:r>
      <w:r w:rsidRPr="00AB4198">
        <w:rPr>
          <w:rFonts w:ascii="Scheherazade" w:hAnsi="Scheherazade" w:cs="Scheherazade"/>
          <w:sz w:val="36"/>
          <w:szCs w:val="36"/>
          <w:rtl/>
        </w:rPr>
        <w:t xml:space="preserve">احدهما </w:t>
      </w:r>
      <w:r w:rsidR="00E1051B" w:rsidRPr="00AB4198">
        <w:rPr>
          <w:rFonts w:ascii="Scheherazade" w:hAnsi="Scheherazade" w:cs="Scheherazade"/>
          <w:sz w:val="36"/>
          <w:szCs w:val="36"/>
          <w:rtl/>
        </w:rPr>
        <w:t>المعين</w:t>
      </w:r>
      <w:r w:rsidRPr="00AB4198">
        <w:rPr>
          <w:rFonts w:ascii="Scheherazade" w:hAnsi="Scheherazade" w:cs="Scheherazade"/>
          <w:sz w:val="36"/>
          <w:szCs w:val="36"/>
          <w:rtl/>
        </w:rPr>
        <w:t>، فان حرمة شرب النجس و حرمة الغصب حرمتان مستقلتان، فلا ينحل العلم الاجمالي فيه.</w:t>
      </w:r>
    </w:p>
    <w:p w14:paraId="1967A1A7"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b w:val="0"/>
          <w:bCs/>
          <w:sz w:val="36"/>
          <w:szCs w:val="36"/>
          <w:rtl/>
        </w:rPr>
        <w:t>الصورة الثالثة:</w:t>
      </w:r>
      <w:r w:rsidRPr="00AB4198">
        <w:rPr>
          <w:rFonts w:ascii="Scheherazade" w:hAnsi="Scheherazade" w:cs="Scheherazade"/>
          <w:sz w:val="36"/>
          <w:szCs w:val="36"/>
          <w:rtl/>
        </w:rPr>
        <w:t xml:space="preserve"> ما اذا لم يكن لل</w:t>
      </w:r>
      <w:r w:rsidR="00E1051B" w:rsidRPr="00AB4198">
        <w:rPr>
          <w:rFonts w:ascii="Scheherazade" w:hAnsi="Scheherazade" w:cs="Scheherazade"/>
          <w:sz w:val="36"/>
          <w:szCs w:val="36"/>
          <w:rtl/>
        </w:rPr>
        <w:t>م</w:t>
      </w:r>
      <w:r w:rsidRPr="00AB4198">
        <w:rPr>
          <w:rFonts w:ascii="Scheherazade" w:hAnsi="Scheherazade" w:cs="Scheherazade"/>
          <w:sz w:val="36"/>
          <w:szCs w:val="36"/>
          <w:rtl/>
        </w:rPr>
        <w:t>عل</w:t>
      </w:r>
      <w:r w:rsidR="00E1051B" w:rsidRPr="00AB4198">
        <w:rPr>
          <w:rFonts w:ascii="Scheherazade" w:hAnsi="Scheherazade" w:cs="Scheherazade"/>
          <w:sz w:val="36"/>
          <w:szCs w:val="36"/>
          <w:rtl/>
        </w:rPr>
        <w:t>و</w:t>
      </w:r>
      <w:r w:rsidRPr="00AB4198">
        <w:rPr>
          <w:rFonts w:ascii="Scheherazade" w:hAnsi="Scheherazade" w:cs="Scheherazade"/>
          <w:sz w:val="36"/>
          <w:szCs w:val="36"/>
          <w:rtl/>
        </w:rPr>
        <w:t xml:space="preserve">م </w:t>
      </w:r>
      <w:r w:rsidR="00E1051B" w:rsidRPr="00AB4198">
        <w:rPr>
          <w:rFonts w:ascii="Scheherazade" w:hAnsi="Scheherazade" w:cs="Scheherazade"/>
          <w:sz w:val="36"/>
          <w:szCs w:val="36"/>
          <w:rtl/>
        </w:rPr>
        <w:t>بالاجمال</w:t>
      </w:r>
      <w:r w:rsidRPr="00AB4198">
        <w:rPr>
          <w:rFonts w:ascii="Scheherazade" w:hAnsi="Scheherazade" w:cs="Scheherazade"/>
          <w:sz w:val="36"/>
          <w:szCs w:val="36"/>
          <w:rtl/>
        </w:rPr>
        <w:t xml:space="preserve"> </w:t>
      </w:r>
      <w:r w:rsidR="00E1051B" w:rsidRPr="00AB4198">
        <w:rPr>
          <w:rFonts w:ascii="Scheherazade" w:hAnsi="Scheherazade" w:cs="Scheherazade"/>
          <w:sz w:val="36"/>
          <w:szCs w:val="36"/>
          <w:rtl/>
        </w:rPr>
        <w:t>عنوان يتعين انطباقه على احد الطرفين واقعا دون الآخر</w:t>
      </w:r>
      <w:r w:rsidRPr="00AB4198">
        <w:rPr>
          <w:rFonts w:ascii="Scheherazade" w:hAnsi="Scheherazade" w:cs="Scheherazade"/>
          <w:sz w:val="36"/>
          <w:szCs w:val="36"/>
          <w:rtl/>
        </w:rPr>
        <w:t xml:space="preserve">، كما اذا علم بنجاسة احد الانائين من </w:t>
      </w:r>
      <w:r w:rsidR="00191BF9" w:rsidRPr="00AB4198">
        <w:rPr>
          <w:rFonts w:ascii="Scheherazade" w:hAnsi="Scheherazade" w:cs="Scheherazade"/>
          <w:sz w:val="36"/>
          <w:szCs w:val="36"/>
          <w:rtl/>
        </w:rPr>
        <w:t>طلوع الشمس</w:t>
      </w:r>
      <w:r w:rsidRPr="00AB4198">
        <w:rPr>
          <w:rFonts w:ascii="Scheherazade" w:hAnsi="Scheherazade" w:cs="Scheherazade"/>
          <w:sz w:val="36"/>
          <w:szCs w:val="36"/>
          <w:rtl/>
        </w:rPr>
        <w:t xml:space="preserve">، ثم علم </w:t>
      </w:r>
      <w:r w:rsidR="00E1051B" w:rsidRPr="00AB4198">
        <w:rPr>
          <w:rFonts w:ascii="Scheherazade" w:hAnsi="Scheherazade" w:cs="Scheherazade"/>
          <w:sz w:val="36"/>
          <w:szCs w:val="36"/>
          <w:rtl/>
        </w:rPr>
        <w:t xml:space="preserve">بعد ذلك </w:t>
      </w:r>
      <w:r w:rsidRPr="00AB4198">
        <w:rPr>
          <w:rFonts w:ascii="Scheherazade" w:hAnsi="Scheherazade" w:cs="Scheherazade"/>
          <w:sz w:val="36"/>
          <w:szCs w:val="36"/>
          <w:rtl/>
        </w:rPr>
        <w:t xml:space="preserve">بنجاسة احدهما المعين من ذلك الوقت، فانه ليس للعلم الاجمالي </w:t>
      </w:r>
      <w:r w:rsidR="00E1051B" w:rsidRPr="00AB4198">
        <w:rPr>
          <w:rFonts w:ascii="Scheherazade" w:hAnsi="Scheherazade" w:cs="Scheherazade"/>
          <w:sz w:val="36"/>
          <w:szCs w:val="36"/>
          <w:rtl/>
        </w:rPr>
        <w:t xml:space="preserve">عنوان يتعين انطباقه على احدهما المعيَّن </w:t>
      </w:r>
      <w:r w:rsidRPr="00AB4198">
        <w:rPr>
          <w:rFonts w:ascii="Scheherazade" w:hAnsi="Scheherazade" w:cs="Scheherazade"/>
          <w:sz w:val="36"/>
          <w:szCs w:val="36"/>
          <w:rtl/>
        </w:rPr>
        <w:t>واقعا، و لذا</w:t>
      </w:r>
      <w:r w:rsidR="00E1051B" w:rsidRPr="00AB4198">
        <w:rPr>
          <w:rFonts w:ascii="Scheherazade" w:hAnsi="Scheherazade" w:cs="Scheherazade"/>
          <w:sz w:val="36"/>
          <w:szCs w:val="36"/>
          <w:rtl/>
        </w:rPr>
        <w:t xml:space="preserve"> لو تبين أنهما </w:t>
      </w:r>
      <w:r w:rsidRPr="00AB4198">
        <w:rPr>
          <w:rFonts w:ascii="Scheherazade" w:hAnsi="Scheherazade" w:cs="Scheherazade"/>
          <w:sz w:val="36"/>
          <w:szCs w:val="36"/>
          <w:rtl/>
        </w:rPr>
        <w:t>كانا نجسين م</w:t>
      </w:r>
      <w:r w:rsidR="00191BF9" w:rsidRPr="00AB4198">
        <w:rPr>
          <w:rFonts w:ascii="Scheherazade" w:hAnsi="Scheherazade" w:cs="Scheherazade"/>
          <w:sz w:val="36"/>
          <w:szCs w:val="36"/>
          <w:rtl/>
        </w:rPr>
        <w:t>عا لم يك</w:t>
      </w:r>
      <w:r w:rsidRPr="00AB4198">
        <w:rPr>
          <w:rFonts w:ascii="Scheherazade" w:hAnsi="Scheherazade" w:cs="Scheherazade"/>
          <w:sz w:val="36"/>
          <w:szCs w:val="36"/>
          <w:rtl/>
        </w:rPr>
        <w:t xml:space="preserve">ن </w:t>
      </w:r>
      <w:r w:rsidR="00191BF9" w:rsidRPr="00AB4198">
        <w:rPr>
          <w:rFonts w:ascii="Scheherazade" w:hAnsi="Scheherazade" w:cs="Scheherazade"/>
          <w:sz w:val="36"/>
          <w:szCs w:val="36"/>
          <w:rtl/>
        </w:rPr>
        <w:t xml:space="preserve">هناك </w:t>
      </w:r>
      <w:r w:rsidRPr="00AB4198">
        <w:rPr>
          <w:rFonts w:ascii="Scheherazade" w:hAnsi="Scheherazade" w:cs="Scheherazade"/>
          <w:sz w:val="36"/>
          <w:szCs w:val="36"/>
          <w:rtl/>
        </w:rPr>
        <w:t>مرج</w:t>
      </w:r>
      <w:r w:rsidR="00E1051B" w:rsidRPr="00AB4198">
        <w:rPr>
          <w:rFonts w:ascii="Scheherazade" w:hAnsi="Scheherazade" w:cs="Scheherazade"/>
          <w:sz w:val="36"/>
          <w:szCs w:val="36"/>
          <w:rtl/>
        </w:rPr>
        <w:t>ِّ</w:t>
      </w:r>
      <w:r w:rsidRPr="00AB4198">
        <w:rPr>
          <w:rFonts w:ascii="Scheherazade" w:hAnsi="Scheherazade" w:cs="Scheherazade"/>
          <w:sz w:val="36"/>
          <w:szCs w:val="36"/>
          <w:rtl/>
        </w:rPr>
        <w:t>ح لانطباق المعلوم بالاجمال على احدهما المعي</w:t>
      </w:r>
      <w:r w:rsidR="00E1051B" w:rsidRPr="00AB4198">
        <w:rPr>
          <w:rFonts w:ascii="Scheherazade" w:hAnsi="Scheherazade" w:cs="Scheherazade"/>
          <w:sz w:val="36"/>
          <w:szCs w:val="36"/>
          <w:rtl/>
        </w:rPr>
        <w:t>َّ</w:t>
      </w:r>
      <w:r w:rsidRPr="00AB4198">
        <w:rPr>
          <w:rFonts w:ascii="Scheherazade" w:hAnsi="Scheherazade" w:cs="Scheherazade"/>
          <w:sz w:val="36"/>
          <w:szCs w:val="36"/>
          <w:rtl/>
        </w:rPr>
        <w:t>ن دون الآخر</w:t>
      </w:r>
      <w:r w:rsidR="00E1051B" w:rsidRPr="00AB4198">
        <w:rPr>
          <w:rFonts w:ascii="Scheherazade" w:hAnsi="Scheherazade" w:cs="Scheherazade"/>
          <w:sz w:val="36"/>
          <w:szCs w:val="36"/>
          <w:rtl/>
        </w:rPr>
        <w:t>، يب صلح كل منهما ان يكون مصداقا للمعلوم بالاجمال</w:t>
      </w:r>
      <w:r w:rsidRPr="00AB4198">
        <w:rPr>
          <w:rFonts w:ascii="Scheherazade" w:hAnsi="Scheherazade" w:cs="Scheherazade"/>
          <w:sz w:val="36"/>
          <w:szCs w:val="36"/>
          <w:rtl/>
        </w:rPr>
        <w:t>.</w:t>
      </w:r>
    </w:p>
    <w:p w14:paraId="37B13173" w14:textId="77777777" w:rsidR="00191BF9"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 xml:space="preserve">و سبب </w:t>
      </w:r>
      <w:r w:rsidR="00191BF9" w:rsidRPr="00AB4198">
        <w:rPr>
          <w:rFonts w:ascii="Scheherazade" w:hAnsi="Scheherazade" w:cs="Scheherazade"/>
          <w:sz w:val="36"/>
          <w:szCs w:val="36"/>
          <w:rtl/>
        </w:rPr>
        <w:t xml:space="preserve">العلم الاجمالی فی هذه الصورة </w:t>
      </w:r>
      <w:r w:rsidRPr="00AB4198">
        <w:rPr>
          <w:rFonts w:ascii="Scheherazade" w:hAnsi="Scheherazade" w:cs="Scheherazade"/>
          <w:sz w:val="36"/>
          <w:szCs w:val="36"/>
          <w:rtl/>
        </w:rPr>
        <w:t xml:space="preserve">یکون </w:t>
      </w:r>
      <w:r w:rsidR="00191BF9" w:rsidRPr="00AB4198">
        <w:rPr>
          <w:rFonts w:ascii="Scheherazade" w:hAnsi="Scheherazade" w:cs="Scheherazade"/>
          <w:sz w:val="36"/>
          <w:szCs w:val="36"/>
          <w:rtl/>
        </w:rPr>
        <w:t>احد امور آتية:</w:t>
      </w:r>
    </w:p>
    <w:p w14:paraId="23C2E1F2" w14:textId="77777777" w:rsidR="00AD5A98" w:rsidRPr="00AB4198" w:rsidRDefault="00191BF9"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 xml:space="preserve">1- البرهان، كما </w:t>
      </w:r>
      <w:r w:rsidR="00E1051B" w:rsidRPr="00AB4198">
        <w:rPr>
          <w:rFonts w:ascii="Scheherazade" w:hAnsi="Scheherazade" w:cs="Scheherazade"/>
          <w:sz w:val="36"/>
          <w:szCs w:val="36"/>
          <w:rtl/>
        </w:rPr>
        <w:t>أن</w:t>
      </w:r>
      <w:r w:rsidR="00AD5A98" w:rsidRPr="00AB4198">
        <w:rPr>
          <w:rFonts w:ascii="Scheherazade" w:hAnsi="Scheherazade" w:cs="Scheherazade"/>
          <w:sz w:val="36"/>
          <w:szCs w:val="36"/>
          <w:rtl/>
        </w:rPr>
        <w:t xml:space="preserve"> من قام البرهان على عصمته من الخطاء، کالامام (عليه السلام) </w:t>
      </w:r>
      <w:r w:rsidR="00E1051B" w:rsidRPr="00AB4198">
        <w:rPr>
          <w:rFonts w:ascii="Scheherazade" w:hAnsi="Scheherazade" w:cs="Scheherazade"/>
          <w:sz w:val="36"/>
          <w:szCs w:val="36"/>
          <w:rtl/>
        </w:rPr>
        <w:t xml:space="preserve">أخبر </w:t>
      </w:r>
      <w:r w:rsidR="00AD5A98" w:rsidRPr="00AB4198">
        <w:rPr>
          <w:rFonts w:ascii="Scheherazade" w:hAnsi="Scheherazade" w:cs="Scheherazade"/>
          <w:sz w:val="36"/>
          <w:szCs w:val="36"/>
          <w:rtl/>
        </w:rPr>
        <w:t>ب‍أن احد الاناءین نجس، فانه لیس عنوان ما اخبر به المعصوم عنوانا یحتمل اختصاصه بفرد معین منهما، لأنه اخبر عن الجامع و لم یخبر لا عن هذا الفرد و لا عن ذاك الفرد.</w:t>
      </w:r>
    </w:p>
    <w:p w14:paraId="0662BA3D" w14:textId="77777777" w:rsidR="00191BF9" w:rsidRPr="00AB4198" w:rsidRDefault="00AD5A98"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 xml:space="preserve">و نظير المقام ما </w:t>
      </w:r>
      <w:r w:rsidR="00191BF9" w:rsidRPr="00AB4198">
        <w:rPr>
          <w:rFonts w:ascii="Scheherazade" w:hAnsi="Scheherazade" w:cs="Scheherazade"/>
          <w:sz w:val="36"/>
          <w:szCs w:val="36"/>
          <w:rtl/>
        </w:rPr>
        <w:t>لو قام خبر ثقة على قيام زيد في زمان معين، و قام خبر ثقة آخر على جلوسه في ذلك الزمان، فانه يعلم اجمالا بكذب احد الخبرين بملاك امتناع اجتماع الضدين، فلو كان الخبران كاذبين معا كانت نسبة العلم الاجمالي الى كل منهما على حد سواء</w:t>
      </w:r>
      <w:r w:rsidRPr="00AB4198">
        <w:rPr>
          <w:rFonts w:ascii="Scheherazade" w:hAnsi="Scheherazade" w:cs="Scheherazade"/>
          <w:sz w:val="36"/>
          <w:szCs w:val="36"/>
          <w:rtl/>
        </w:rPr>
        <w:t>.</w:t>
      </w:r>
    </w:p>
    <w:p w14:paraId="148F67EA" w14:textId="77777777" w:rsidR="00191BF9" w:rsidRPr="00AB4198" w:rsidRDefault="00191BF9"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 xml:space="preserve">2- </w:t>
      </w:r>
      <w:r w:rsidR="00E1087A" w:rsidRPr="00AB4198">
        <w:rPr>
          <w:rFonts w:ascii="Scheherazade" w:hAnsi="Scheherazade" w:cs="Scheherazade"/>
          <w:sz w:val="36"/>
          <w:szCs w:val="36"/>
          <w:rtl/>
        </w:rPr>
        <w:t>حساب الاحتمالات</w:t>
      </w:r>
      <w:r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کالعلم الاجما</w:t>
      </w:r>
      <w:r w:rsidRPr="00AB4198">
        <w:rPr>
          <w:rFonts w:ascii="Scheherazade" w:hAnsi="Scheherazade" w:cs="Scheherazade"/>
          <w:sz w:val="36"/>
          <w:szCs w:val="36"/>
          <w:rtl/>
        </w:rPr>
        <w:t>لی بمساورة الکافر النجس لاحد الأوانی الموجودة فی بیته.</w:t>
      </w:r>
    </w:p>
    <w:p w14:paraId="5C9246DC" w14:textId="77777777" w:rsidR="00191BF9" w:rsidRPr="00AB4198" w:rsidRDefault="00191BF9"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 xml:space="preserve">3- </w:t>
      </w:r>
      <w:r w:rsidR="00E1087A" w:rsidRPr="00AB4198">
        <w:rPr>
          <w:rFonts w:ascii="Scheherazade" w:hAnsi="Scheherazade" w:cs="Scheherazade"/>
          <w:sz w:val="36"/>
          <w:szCs w:val="36"/>
          <w:rtl/>
        </w:rPr>
        <w:t>الاحساس</w:t>
      </w:r>
      <w:r w:rsidRPr="00AB4198">
        <w:rPr>
          <w:rFonts w:ascii="Scheherazade" w:hAnsi="Scheherazade" w:cs="Scheherazade"/>
          <w:sz w:val="36"/>
          <w:szCs w:val="36"/>
          <w:rtl/>
        </w:rPr>
        <w:t>، کما لو رأی قطرة دم وقع</w:t>
      </w:r>
      <w:r w:rsidR="00E1087A" w:rsidRPr="00AB4198">
        <w:rPr>
          <w:rFonts w:ascii="Scheherazade" w:hAnsi="Scheherazade" w:cs="Scheherazade"/>
          <w:sz w:val="36"/>
          <w:szCs w:val="36"/>
          <w:rtl/>
        </w:rPr>
        <w:t>ت</w:t>
      </w:r>
      <w:r w:rsidRPr="00AB4198">
        <w:rPr>
          <w:rFonts w:ascii="Scheherazade" w:hAnsi="Scheherazade" w:cs="Scheherazade"/>
          <w:sz w:val="36"/>
          <w:szCs w:val="36"/>
          <w:rtl/>
        </w:rPr>
        <w:t>، و شك</w:t>
      </w:r>
      <w:r w:rsidR="00E1087A"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في </w:t>
      </w:r>
      <w:r w:rsidR="00E1087A" w:rsidRPr="00AB4198">
        <w:rPr>
          <w:rFonts w:ascii="Scheherazade" w:hAnsi="Scheherazade" w:cs="Scheherazade"/>
          <w:sz w:val="36"/>
          <w:szCs w:val="36"/>
          <w:rtl/>
        </w:rPr>
        <w:t xml:space="preserve">أنها هل </w:t>
      </w:r>
      <w:r w:rsidRPr="00AB4198">
        <w:rPr>
          <w:rFonts w:ascii="Scheherazade" w:hAnsi="Scheherazade" w:cs="Scheherazade"/>
          <w:sz w:val="36"/>
          <w:szCs w:val="36"/>
          <w:rtl/>
        </w:rPr>
        <w:t xml:space="preserve">وقعت بتمامها علی واحد من الاناءین، او </w:t>
      </w:r>
      <w:r w:rsidR="00E1087A" w:rsidRPr="00AB4198">
        <w:rPr>
          <w:rFonts w:ascii="Scheherazade" w:hAnsi="Scheherazade" w:cs="Scheherazade"/>
          <w:sz w:val="36"/>
          <w:szCs w:val="36"/>
          <w:rtl/>
        </w:rPr>
        <w:t>انقس</w:t>
      </w:r>
      <w:r w:rsidRPr="00AB4198">
        <w:rPr>
          <w:rFonts w:ascii="Scheherazade" w:hAnsi="Scheherazade" w:cs="Scheherazade"/>
          <w:sz w:val="36"/>
          <w:szCs w:val="36"/>
          <w:rtl/>
        </w:rPr>
        <w:t>مت ق</w:t>
      </w:r>
      <w:r w:rsidR="00E1087A" w:rsidRPr="00AB4198">
        <w:rPr>
          <w:rFonts w:ascii="Scheherazade" w:hAnsi="Scheherazade" w:cs="Scheherazade"/>
          <w:sz w:val="36"/>
          <w:szCs w:val="36"/>
          <w:rtl/>
        </w:rPr>
        <w:t>سمین</w:t>
      </w:r>
      <w:r w:rsidRPr="00AB4198">
        <w:rPr>
          <w:rFonts w:ascii="Scheherazade" w:hAnsi="Scheherazade" w:cs="Scheherazade"/>
          <w:sz w:val="36"/>
          <w:szCs w:val="36"/>
          <w:rtl/>
        </w:rPr>
        <w:t>، فوقع احد الق</w:t>
      </w:r>
      <w:r w:rsidR="00E1087A" w:rsidRPr="00AB4198">
        <w:rPr>
          <w:rFonts w:ascii="Scheherazade" w:hAnsi="Scheherazade" w:cs="Scheherazade"/>
          <w:sz w:val="36"/>
          <w:szCs w:val="36"/>
          <w:rtl/>
        </w:rPr>
        <w:t>سم</w:t>
      </w:r>
      <w:r w:rsidRPr="00AB4198">
        <w:rPr>
          <w:rFonts w:ascii="Scheherazade" w:hAnsi="Scheherazade" w:cs="Scheherazade"/>
          <w:sz w:val="36"/>
          <w:szCs w:val="36"/>
          <w:rtl/>
        </w:rPr>
        <w:t xml:space="preserve">ين </w:t>
      </w:r>
      <w:r w:rsidR="00E1087A" w:rsidRPr="00AB4198">
        <w:rPr>
          <w:rFonts w:ascii="Scheherazade" w:hAnsi="Scheherazade" w:cs="Scheherazade"/>
          <w:sz w:val="36"/>
          <w:szCs w:val="36"/>
          <w:rtl/>
        </w:rPr>
        <w:t>فی اناء</w:t>
      </w:r>
      <w:r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و القسم الآخر في </w:t>
      </w:r>
      <w:r w:rsidR="00E1087A" w:rsidRPr="00AB4198">
        <w:rPr>
          <w:rFonts w:ascii="Scheherazade" w:hAnsi="Scheherazade" w:cs="Scheherazade"/>
          <w:sz w:val="36"/>
          <w:szCs w:val="36"/>
          <w:rtl/>
        </w:rPr>
        <w:t>الاناء</w:t>
      </w:r>
      <w:r w:rsidRPr="00AB4198">
        <w:rPr>
          <w:rFonts w:ascii="Scheherazade" w:hAnsi="Scheherazade" w:cs="Scheherazade"/>
          <w:sz w:val="36"/>
          <w:szCs w:val="36"/>
          <w:rtl/>
        </w:rPr>
        <w:t xml:space="preserve"> الآخر.</w:t>
      </w:r>
    </w:p>
    <w:p w14:paraId="72B5515E"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فذهب المشهور الى الانحلال الحقيقي في هذه الصورة ، بشرط أن لا يكون زمان المعلوم بالتفصيل متأخرا عن زمان المعلوم بالاجمال كما اشرنا اليه، و ذكروا في وجهه أن العلم الاجمالي يتقوم بشك</w:t>
      </w:r>
      <w:r w:rsidR="00AD5A98" w:rsidRPr="00AB4198">
        <w:rPr>
          <w:rFonts w:ascii="Scheherazade" w:hAnsi="Scheherazade" w:cs="Scheherazade"/>
          <w:sz w:val="36"/>
          <w:szCs w:val="36"/>
          <w:rtl/>
        </w:rPr>
        <w:t>ّ</w:t>
      </w:r>
      <w:r w:rsidRPr="00AB4198">
        <w:rPr>
          <w:rFonts w:ascii="Scheherazade" w:hAnsi="Scheherazade" w:cs="Scheherazade"/>
          <w:sz w:val="36"/>
          <w:szCs w:val="36"/>
          <w:rtl/>
        </w:rPr>
        <w:t>ين تفصيليين</w:t>
      </w:r>
      <w:r w:rsidR="00AD5A98" w:rsidRPr="00AB4198">
        <w:rPr>
          <w:rFonts w:ascii="Scheherazade" w:hAnsi="Scheherazade" w:cs="Scheherazade"/>
          <w:sz w:val="36"/>
          <w:szCs w:val="36"/>
          <w:rtl/>
        </w:rPr>
        <w:t>،</w:t>
      </w:r>
      <w:r w:rsidRPr="00AB4198">
        <w:rPr>
          <w:rFonts w:ascii="Scheherazade" w:hAnsi="Scheherazade" w:cs="Scheherazade"/>
          <w:sz w:val="36"/>
          <w:szCs w:val="36"/>
          <w:rtl/>
        </w:rPr>
        <w:t xml:space="preserve"> او فقل انه يتقوم بقضية منفصلة مانعة الخلوّ، فتقول "إما هذا الاناء نجس او ذاك الاناء نجس"</w:t>
      </w:r>
      <w:r w:rsidR="00AD5A98" w:rsidRPr="00AB4198">
        <w:rPr>
          <w:rFonts w:ascii="Scheherazade" w:hAnsi="Scheherazade" w:cs="Scheherazade"/>
          <w:sz w:val="36"/>
          <w:szCs w:val="36"/>
          <w:rtl/>
        </w:rPr>
        <w:t>،</w:t>
      </w:r>
      <w:r w:rsidRPr="00AB4198">
        <w:rPr>
          <w:rFonts w:ascii="Scheherazade" w:hAnsi="Scheherazade" w:cs="Scheherazade"/>
          <w:sz w:val="36"/>
          <w:szCs w:val="36"/>
          <w:rtl/>
        </w:rPr>
        <w:t xml:space="preserve"> فاذا علمنا تفصيلا بأن اناءا معيَّنا منهما نجس، فتزول تلك القضية </w:t>
      </w:r>
      <w:r w:rsidR="00AD5A98" w:rsidRPr="00AB4198">
        <w:rPr>
          <w:rFonts w:ascii="Scheherazade" w:hAnsi="Scheherazade" w:cs="Scheherazade"/>
          <w:sz w:val="36"/>
          <w:szCs w:val="36"/>
          <w:rtl/>
        </w:rPr>
        <w:t xml:space="preserve">المنفصلة المانعة الخلوّ، فيقال بأن </w:t>
      </w:r>
      <w:r w:rsidRPr="00AB4198">
        <w:rPr>
          <w:rFonts w:ascii="Scheherazade" w:hAnsi="Scheherazade" w:cs="Scheherazade"/>
          <w:sz w:val="36"/>
          <w:szCs w:val="36"/>
          <w:rtl/>
        </w:rPr>
        <w:t>هذا الاناء نجس قط</w:t>
      </w:r>
      <w:r w:rsidR="00AD5A98" w:rsidRPr="00AB4198">
        <w:rPr>
          <w:rFonts w:ascii="Scheherazade" w:hAnsi="Scheherazade" w:cs="Scheherazade"/>
          <w:sz w:val="36"/>
          <w:szCs w:val="36"/>
          <w:rtl/>
        </w:rPr>
        <w:t>عا، و نشك</w:t>
      </w:r>
      <w:r w:rsidR="00E1051B" w:rsidRPr="00AB4198">
        <w:rPr>
          <w:rFonts w:ascii="Scheherazade" w:hAnsi="Scheherazade" w:cs="Scheherazade"/>
          <w:sz w:val="36"/>
          <w:szCs w:val="36"/>
          <w:rtl/>
        </w:rPr>
        <w:t>ّ</w:t>
      </w:r>
      <w:r w:rsidR="00AD5A98" w:rsidRPr="00AB4198">
        <w:rPr>
          <w:rFonts w:ascii="Scheherazade" w:hAnsi="Scheherazade" w:cs="Scheherazade"/>
          <w:sz w:val="36"/>
          <w:szCs w:val="36"/>
          <w:rtl/>
        </w:rPr>
        <w:t xml:space="preserve"> في نجاسة الاناء الآخر</w:t>
      </w:r>
      <w:r w:rsidRPr="00AB4198">
        <w:rPr>
          <w:rFonts w:ascii="Scheherazade" w:hAnsi="Scheherazade" w:cs="Scheherazade"/>
          <w:sz w:val="36"/>
          <w:szCs w:val="36"/>
          <w:rtl/>
        </w:rPr>
        <w:t>، و ان شئت قلت</w:t>
      </w:r>
      <w:r w:rsidR="00AD5A98" w:rsidRPr="00AB4198">
        <w:rPr>
          <w:rFonts w:ascii="Scheherazade" w:hAnsi="Scheherazade" w:cs="Scheherazade"/>
          <w:sz w:val="36"/>
          <w:szCs w:val="36"/>
          <w:rtl/>
        </w:rPr>
        <w:t>:</w:t>
      </w:r>
      <w:r w:rsidRPr="00AB4198">
        <w:rPr>
          <w:rFonts w:ascii="Scheherazade" w:hAnsi="Scheherazade" w:cs="Scheherazade"/>
          <w:sz w:val="36"/>
          <w:szCs w:val="36"/>
          <w:rtl/>
        </w:rPr>
        <w:t xml:space="preserve"> ان العلم الاجمالی علم بالجامع بحد</w:t>
      </w:r>
      <w:r w:rsidR="00E1051B" w:rsidRPr="00AB4198">
        <w:rPr>
          <w:rFonts w:ascii="Scheherazade" w:hAnsi="Scheherazade" w:cs="Scheherazade"/>
          <w:sz w:val="36"/>
          <w:szCs w:val="36"/>
          <w:rtl/>
        </w:rPr>
        <w:t>ّ</w:t>
      </w:r>
      <w:r w:rsidRPr="00AB4198">
        <w:rPr>
          <w:rFonts w:ascii="Scheherazade" w:hAnsi="Scheherazade" w:cs="Scheherazade"/>
          <w:sz w:val="36"/>
          <w:szCs w:val="36"/>
          <w:rtl/>
        </w:rPr>
        <w:t xml:space="preserve">ه الجامعی ای بشرط لا عن سریانه الی الفرد، فلا یعقل بقاءه بعد العلم التفصیلی </w:t>
      </w:r>
      <w:r w:rsidR="00E1051B" w:rsidRPr="00AB4198">
        <w:rPr>
          <w:rFonts w:ascii="Scheherazade" w:hAnsi="Scheherazade" w:cs="Scheherazade"/>
          <w:sz w:val="36"/>
          <w:szCs w:val="36"/>
          <w:rtl/>
        </w:rPr>
        <w:t xml:space="preserve">الذي هو </w:t>
      </w:r>
      <w:r w:rsidRPr="00AB4198">
        <w:rPr>
          <w:rFonts w:ascii="Scheherazade" w:hAnsi="Scheherazade" w:cs="Scheherazade"/>
          <w:sz w:val="36"/>
          <w:szCs w:val="36"/>
          <w:rtl/>
        </w:rPr>
        <w:t>ع</w:t>
      </w:r>
      <w:r w:rsidR="00E1051B" w:rsidRPr="00AB4198">
        <w:rPr>
          <w:rFonts w:ascii="Scheherazade" w:hAnsi="Scheherazade" w:cs="Scheherazade"/>
          <w:sz w:val="36"/>
          <w:szCs w:val="36"/>
          <w:rtl/>
        </w:rPr>
        <w:t>لم بالجامع الموجود فی ضمن العلم ب</w:t>
      </w:r>
      <w:r w:rsidRPr="00AB4198">
        <w:rPr>
          <w:rFonts w:ascii="Scheherazade" w:hAnsi="Scheherazade" w:cs="Scheherazade"/>
          <w:sz w:val="36"/>
          <w:szCs w:val="36"/>
          <w:rtl/>
        </w:rPr>
        <w:t>الفرد.</w:t>
      </w:r>
    </w:p>
    <w:p w14:paraId="30FF6F1F" w14:textId="77777777" w:rsidR="004828C3"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فيكون الفارق بين الصور الثلاث أنه في الصورة الاولى يعلم بانط</w:t>
      </w:r>
      <w:r w:rsidR="00B63FBB" w:rsidRPr="00AB4198">
        <w:rPr>
          <w:rFonts w:ascii="Scheherazade" w:hAnsi="Scheherazade" w:cs="Scheherazade"/>
          <w:sz w:val="36"/>
          <w:szCs w:val="36"/>
          <w:rtl/>
        </w:rPr>
        <w:t>باق العنوان المعلوم بالاجمال على</w:t>
      </w:r>
      <w:r w:rsidRPr="00AB4198">
        <w:rPr>
          <w:rFonts w:ascii="Scheherazade" w:hAnsi="Scheherazade" w:cs="Scheherazade"/>
          <w:sz w:val="36"/>
          <w:szCs w:val="36"/>
          <w:rtl/>
        </w:rPr>
        <w:t xml:space="preserve"> الطرف المعلوم بالتفصيل، و يعلم بعدم انطباقه على الطرف الآخر، و في الصورة الثانية لا يعلم بانطباقه على الطرف المعلوم بالتفصيل، و في الصورة الثالثة يعلم بانطباقه على الطرف المعلوم بالتفصيل و لا يعلم بانطباقه و</w:t>
      </w:r>
      <w:r w:rsidR="00E1051B" w:rsidRPr="00AB4198">
        <w:rPr>
          <w:rFonts w:ascii="Scheherazade" w:hAnsi="Scheherazade" w:cs="Scheherazade"/>
          <w:sz w:val="36"/>
          <w:szCs w:val="36"/>
          <w:rtl/>
        </w:rPr>
        <w:t xml:space="preserve"> لا عدم انطباقه على الطرف الآخر.</w:t>
      </w:r>
    </w:p>
    <w:p w14:paraId="5256C85C"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و من</w:t>
      </w:r>
      <w:r w:rsidR="00AD5A98" w:rsidRPr="00AB4198">
        <w:rPr>
          <w:rFonts w:ascii="Scheherazade" w:hAnsi="Scheherazade" w:cs="Scheherazade"/>
          <w:sz w:val="36"/>
          <w:szCs w:val="36"/>
          <w:rtl/>
        </w:rPr>
        <w:t xml:space="preserve"> </w:t>
      </w:r>
      <w:r w:rsidRPr="00AB4198">
        <w:rPr>
          <w:rFonts w:ascii="Scheherazade" w:hAnsi="Scheherazade" w:cs="Scheherazade"/>
          <w:sz w:val="36"/>
          <w:szCs w:val="36"/>
          <w:rtl/>
        </w:rPr>
        <w:t>ه</w:t>
      </w:r>
      <w:r w:rsidR="00AD5A98" w:rsidRPr="00AB4198">
        <w:rPr>
          <w:rFonts w:ascii="Scheherazade" w:hAnsi="Scheherazade" w:cs="Scheherazade"/>
          <w:sz w:val="36"/>
          <w:szCs w:val="36"/>
          <w:rtl/>
        </w:rPr>
        <w:t>نا</w:t>
      </w:r>
      <w:r w:rsidRPr="00AB4198">
        <w:rPr>
          <w:rFonts w:ascii="Scheherazade" w:hAnsi="Scheherazade" w:cs="Scheherazade"/>
          <w:sz w:val="36"/>
          <w:szCs w:val="36"/>
          <w:rtl/>
        </w:rPr>
        <w:t xml:space="preserve"> </w:t>
      </w:r>
      <w:r w:rsidR="00AD5A98" w:rsidRPr="00AB4198">
        <w:rPr>
          <w:rFonts w:ascii="Scheherazade" w:hAnsi="Scheherazade" w:cs="Scheherazade"/>
          <w:sz w:val="36"/>
          <w:szCs w:val="36"/>
          <w:rtl/>
        </w:rPr>
        <w:t xml:space="preserve">ظهر </w:t>
      </w:r>
      <w:r w:rsidRPr="00AB4198">
        <w:rPr>
          <w:rFonts w:ascii="Scheherazade" w:hAnsi="Scheherazade" w:cs="Scheherazade"/>
          <w:sz w:val="36"/>
          <w:szCs w:val="36"/>
          <w:rtl/>
        </w:rPr>
        <w:t>اختصاص الصورة الثالثة بالعلم الاجمالي الذي لا يكون بنحو مانعة الجمع، أما اذا كان بنحو م</w:t>
      </w:r>
      <w:r w:rsidR="00AD5A98" w:rsidRPr="00AB4198">
        <w:rPr>
          <w:rFonts w:ascii="Scheherazade" w:hAnsi="Scheherazade" w:cs="Scheherazade"/>
          <w:sz w:val="36"/>
          <w:szCs w:val="36"/>
          <w:rtl/>
        </w:rPr>
        <w:t>انعة الجمع فيلحق بالصورة الاولى،</w:t>
      </w:r>
      <w:r w:rsidRPr="00AB4198">
        <w:rPr>
          <w:rFonts w:ascii="Scheherazade" w:hAnsi="Scheherazade" w:cs="Scheherazade"/>
          <w:sz w:val="36"/>
          <w:szCs w:val="36"/>
          <w:rtl/>
        </w:rPr>
        <w:t xml:space="preserve"> </w:t>
      </w:r>
      <w:r w:rsidR="00AD5A98" w:rsidRPr="00AB4198">
        <w:rPr>
          <w:rFonts w:ascii="Scheherazade" w:hAnsi="Scheherazade" w:cs="Scheherazade"/>
          <w:sz w:val="36"/>
          <w:szCs w:val="36"/>
          <w:rtl/>
        </w:rPr>
        <w:t xml:space="preserve">حتى </w:t>
      </w:r>
      <w:r w:rsidRPr="00AB4198">
        <w:rPr>
          <w:rFonts w:ascii="Scheherazade" w:hAnsi="Scheherazade" w:cs="Scheherazade"/>
          <w:sz w:val="36"/>
          <w:szCs w:val="36"/>
          <w:rtl/>
        </w:rPr>
        <w:t xml:space="preserve">و ان لم يكن للمعلوم بالاجمال عنوان يحتمل اختصاصه باحد الطرفين واقعا. </w:t>
      </w:r>
    </w:p>
    <w:p w14:paraId="665151ED" w14:textId="77777777" w:rsidR="004828C3" w:rsidRDefault="00FF4D30"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هذا و ق</w:t>
      </w:r>
      <w:r w:rsidR="00E1087A" w:rsidRPr="00AB4198">
        <w:rPr>
          <w:rFonts w:ascii="Scheherazade" w:hAnsi="Scheherazade" w:cs="Scheherazade"/>
          <w:sz w:val="36"/>
          <w:szCs w:val="36"/>
          <w:rtl/>
        </w:rPr>
        <w:t>د انكر المحقق العراقي "قده" الانحلال الحقيقي في الصورة</w:t>
      </w:r>
      <w:r w:rsidR="00E1051B" w:rsidRPr="00AB4198">
        <w:rPr>
          <w:rFonts w:ascii="Scheherazade" w:hAnsi="Scheherazade" w:cs="Scheherazade"/>
          <w:sz w:val="36"/>
          <w:szCs w:val="36"/>
          <w:rtl/>
        </w:rPr>
        <w:t xml:space="preserve"> الثالثة كالصورة الثانية</w:t>
      </w:r>
      <w:r w:rsidR="00E1087A" w:rsidRPr="00AB4198">
        <w:rPr>
          <w:rFonts w:ascii="Scheherazade" w:hAnsi="Scheherazade" w:cs="Scheherazade"/>
          <w:sz w:val="36"/>
          <w:szCs w:val="36"/>
          <w:rtl/>
        </w:rPr>
        <w:t>، و ذکر أنه قد یتوهم كون</w:t>
      </w:r>
      <w:r w:rsidR="00E1051B" w:rsidRPr="00AB4198">
        <w:rPr>
          <w:rFonts w:ascii="Scheherazade" w:hAnsi="Scheherazade" w:cs="Scheherazade"/>
          <w:sz w:val="36"/>
          <w:szCs w:val="36"/>
          <w:rtl/>
        </w:rPr>
        <w:t xml:space="preserve"> العلم التفصيلي في الصورة الثالثة</w:t>
      </w:r>
      <w:r w:rsidR="00E1087A" w:rsidRPr="00AB4198">
        <w:rPr>
          <w:rFonts w:ascii="Scheherazade" w:hAnsi="Scheherazade" w:cs="Scheherazade"/>
          <w:sz w:val="36"/>
          <w:szCs w:val="36"/>
          <w:rtl/>
        </w:rPr>
        <w:t xml:space="preserve"> منشأ لانحلال العلم الإجمالي حقيقة</w:t>
      </w:r>
      <w:r w:rsidR="00AD5A98"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و انقلابه إلى علم تفصيلي و شك بدوي وجدانا</w:t>
      </w:r>
      <w:r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w:t>
      </w:r>
      <w:r w:rsidRPr="00AB4198">
        <w:rPr>
          <w:rFonts w:ascii="Scheherazade" w:hAnsi="Scheherazade" w:cs="Scheherazade"/>
          <w:sz w:val="36"/>
          <w:szCs w:val="36"/>
          <w:rtl/>
        </w:rPr>
        <w:t>و ذلك بقياسه ب</w:t>
      </w:r>
      <w:r w:rsidR="00E1087A" w:rsidRPr="00AB4198">
        <w:rPr>
          <w:rFonts w:ascii="Scheherazade" w:hAnsi="Scheherazade" w:cs="Scheherazade"/>
          <w:sz w:val="36"/>
          <w:szCs w:val="36"/>
          <w:rtl/>
        </w:rPr>
        <w:t>الأقل و الأكثر الاستقلاليين من جهة رجوع العلمين عند التأمل إلى علم واحد بالتكليف في طرف</w:t>
      </w:r>
      <w:r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بالخصوص</w:t>
      </w:r>
      <w:r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و شك</w:t>
      </w:r>
      <w:r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بدوي في غيره‏، </w:t>
      </w:r>
      <w:r w:rsidRPr="00AB4198">
        <w:rPr>
          <w:rFonts w:ascii="Scheherazade" w:hAnsi="Scheherazade" w:cs="Scheherazade"/>
          <w:sz w:val="36"/>
          <w:szCs w:val="36"/>
          <w:rtl/>
        </w:rPr>
        <w:t>بل قد يذكر برهان عليه</w:t>
      </w:r>
      <w:r w:rsidR="00143F07" w:rsidRPr="00AB4198">
        <w:rPr>
          <w:rFonts w:ascii="Scheherazade" w:hAnsi="Scheherazade" w:cs="Scheherazade"/>
          <w:sz w:val="36"/>
          <w:szCs w:val="36"/>
          <w:rtl/>
        </w:rPr>
        <w:t>،</w:t>
      </w:r>
      <w:r w:rsidR="00457C5E" w:rsidRPr="00AB4198">
        <w:rPr>
          <w:rFonts w:ascii="Scheherazade" w:hAnsi="Scheherazade" w:cs="Scheherazade"/>
          <w:sz w:val="36"/>
          <w:szCs w:val="36"/>
          <w:rtl/>
        </w:rPr>
        <w:t xml:space="preserve"> و </w:t>
      </w:r>
      <w:r w:rsidR="00143F07" w:rsidRPr="00AB4198">
        <w:rPr>
          <w:rFonts w:ascii="Scheherazade" w:hAnsi="Scheherazade" w:cs="Scheherazade"/>
          <w:sz w:val="36"/>
          <w:szCs w:val="36"/>
          <w:rtl/>
        </w:rPr>
        <w:t>هو أنّا</w:t>
      </w:r>
      <w:r w:rsidR="00E1087A" w:rsidRPr="00AB4198">
        <w:rPr>
          <w:rFonts w:ascii="Scheherazade" w:hAnsi="Scheherazade" w:cs="Scheherazade"/>
          <w:sz w:val="36"/>
          <w:szCs w:val="36"/>
          <w:rtl/>
        </w:rPr>
        <w:t xml:space="preserve"> إذا علمنا بحرمة أحد الإناءين بلا عنوان فيه</w:t>
      </w:r>
      <w:r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و علمن</w:t>
      </w:r>
      <w:r w:rsidR="00143F07" w:rsidRPr="00AB4198">
        <w:rPr>
          <w:rFonts w:ascii="Scheherazade" w:hAnsi="Scheherazade" w:cs="Scheherazade"/>
          <w:sz w:val="36"/>
          <w:szCs w:val="36"/>
          <w:rtl/>
        </w:rPr>
        <w:t>ا أيضا بحرمة أحدهما المعين يلزم</w:t>
      </w:r>
      <w:r w:rsidR="00E1087A" w:rsidRPr="00AB4198">
        <w:rPr>
          <w:rFonts w:ascii="Scheherazade" w:hAnsi="Scheherazade" w:cs="Scheherazade"/>
          <w:sz w:val="36"/>
          <w:szCs w:val="36"/>
          <w:rtl/>
        </w:rPr>
        <w:t xml:space="preserve"> انطباق المعلوم بالإجمال بما هو معلوم على الإناء المعلوم حرمته تفصيلا</w:t>
      </w:r>
      <w:r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و مع انطباقه عليه و اتحاده معه خارجا يستحيل بقاء العلم الإجمالي على حاله</w:t>
      </w:r>
      <w:r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لاستحالة توارد العلمين على شي‏ء واحد</w:t>
      </w:r>
      <w:r w:rsidR="00143F07"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فلا محيص حينئذ من ارتفاع العلم الإجمالي و تبدله بالعلم التفصيليّ بحرمة أحد الإناءين معي</w:t>
      </w:r>
      <w:r w:rsidR="00143F07" w:rsidRPr="00AB4198">
        <w:rPr>
          <w:rFonts w:ascii="Scheherazade" w:hAnsi="Scheherazade" w:cs="Scheherazade"/>
          <w:sz w:val="36"/>
          <w:szCs w:val="36"/>
          <w:rtl/>
        </w:rPr>
        <w:t>َّ</w:t>
      </w:r>
      <w:r w:rsidR="00457C5E" w:rsidRPr="00AB4198">
        <w:rPr>
          <w:rFonts w:ascii="Scheherazade" w:hAnsi="Scheherazade" w:cs="Scheherazade"/>
          <w:sz w:val="36"/>
          <w:szCs w:val="36"/>
          <w:rtl/>
        </w:rPr>
        <w:t>نا و الشك البدوي في الآخر، (و الحاصل أنه لولا الانحلال يلزم احتماع المثلین، فان العلم الاجمالی بعد العلم بانطباق الجامع علی هذا الفرد یسری الی الفرد الذی هو معروض للعلم التفصیلی ایضا فبقاء العلم الاجمالی یستلزم اجتماع المثلین).</w:t>
      </w:r>
    </w:p>
    <w:p w14:paraId="58C0EF80"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هذا مضافا إلى دعوى الوجدان</w:t>
      </w:r>
      <w:r w:rsidR="00E1051B" w:rsidRPr="00AB4198">
        <w:rPr>
          <w:rFonts w:ascii="Scheherazade" w:hAnsi="Scheherazade" w:cs="Scheherazade"/>
          <w:sz w:val="36"/>
          <w:szCs w:val="36"/>
          <w:rtl/>
        </w:rPr>
        <w:t xml:space="preserve"> بعدم العلم بأزيد من حرمة إناء</w:t>
      </w:r>
      <w:r w:rsidRPr="00AB4198">
        <w:rPr>
          <w:rFonts w:ascii="Scheherazade" w:hAnsi="Scheherazade" w:cs="Scheherazade"/>
          <w:sz w:val="36"/>
          <w:szCs w:val="36"/>
          <w:rtl/>
        </w:rPr>
        <w:t xml:space="preserve"> معي</w:t>
      </w:r>
      <w:r w:rsidR="00143F07" w:rsidRPr="00AB4198">
        <w:rPr>
          <w:rFonts w:ascii="Scheherazade" w:hAnsi="Scheherazade" w:cs="Scheherazade"/>
          <w:sz w:val="36"/>
          <w:szCs w:val="36"/>
          <w:rtl/>
        </w:rPr>
        <w:t>َّ</w:t>
      </w:r>
      <w:r w:rsidR="00E1051B" w:rsidRPr="00AB4198">
        <w:rPr>
          <w:rFonts w:ascii="Scheherazade" w:hAnsi="Scheherazade" w:cs="Scheherazade"/>
          <w:sz w:val="36"/>
          <w:szCs w:val="36"/>
          <w:rtl/>
        </w:rPr>
        <w:t>ن منهما</w:t>
      </w:r>
      <w:r w:rsidRPr="00AB4198">
        <w:rPr>
          <w:rFonts w:ascii="Scheherazade" w:hAnsi="Scheherazade" w:cs="Scheherazade"/>
          <w:sz w:val="36"/>
          <w:szCs w:val="36"/>
          <w:rtl/>
        </w:rPr>
        <w:t>.</w:t>
      </w:r>
    </w:p>
    <w:p w14:paraId="7CB0EBBF" w14:textId="77777777" w:rsidR="00E1087A" w:rsidRPr="00AB4198" w:rsidRDefault="00143F07"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 xml:space="preserve">ثم اورد عليه </w:t>
      </w:r>
      <w:r w:rsidR="00E1051B" w:rsidRPr="00AB4198">
        <w:rPr>
          <w:rFonts w:ascii="Scheherazade" w:hAnsi="Scheherazade" w:cs="Scheherazade"/>
          <w:sz w:val="36"/>
          <w:szCs w:val="36"/>
          <w:rtl/>
        </w:rPr>
        <w:t>ب</w:t>
      </w:r>
      <w:r w:rsidRPr="00AB4198">
        <w:rPr>
          <w:rFonts w:ascii="Scheherazade" w:hAnsi="Scheherazade" w:cs="Scheherazade"/>
          <w:sz w:val="36"/>
          <w:szCs w:val="36"/>
          <w:rtl/>
        </w:rPr>
        <w:t>أ</w:t>
      </w:r>
      <w:r w:rsidR="00E1087A" w:rsidRPr="00AB4198">
        <w:rPr>
          <w:rFonts w:ascii="Scheherazade" w:hAnsi="Scheherazade" w:cs="Scheherazade"/>
          <w:sz w:val="36"/>
          <w:szCs w:val="36"/>
          <w:rtl/>
        </w:rPr>
        <w:t>نه كيف يمكن دعوى ارتفاع العلم الإجمالي بالتكليف</w:t>
      </w:r>
      <w:r w:rsidRPr="00AB4198">
        <w:rPr>
          <w:rFonts w:ascii="Scheherazade" w:hAnsi="Scheherazade" w:cs="Scheherazade"/>
          <w:sz w:val="36"/>
          <w:szCs w:val="36"/>
          <w:rtl/>
        </w:rPr>
        <w:t>،</w:t>
      </w:r>
      <w:r w:rsidR="0016163E" w:rsidRPr="00AB4198">
        <w:rPr>
          <w:rFonts w:ascii="Scheherazade" w:hAnsi="Scheherazade" w:cs="Scheherazade"/>
          <w:sz w:val="36"/>
          <w:szCs w:val="36"/>
          <w:rtl/>
        </w:rPr>
        <w:t xml:space="preserve"> و تبدله بالعلم التفصيلي</w:t>
      </w:r>
      <w:r w:rsidR="00E1087A" w:rsidRPr="00AB4198">
        <w:rPr>
          <w:rFonts w:ascii="Scheherazade" w:hAnsi="Scheherazade" w:cs="Scheherazade"/>
          <w:sz w:val="36"/>
          <w:szCs w:val="36"/>
          <w:rtl/>
        </w:rPr>
        <w:t xml:space="preserve">، </w:t>
      </w:r>
      <w:r w:rsidR="00E1051B" w:rsidRPr="00AB4198">
        <w:rPr>
          <w:rFonts w:ascii="Scheherazade" w:hAnsi="Scheherazade" w:cs="Scheherazade"/>
          <w:sz w:val="36"/>
          <w:szCs w:val="36"/>
          <w:rtl/>
        </w:rPr>
        <w:t>بمجرد العلم التفصيليّ بالتكليف في بعض الأطراف، فانه كما يحتمل انطباق الجامع المعلوم بالاجمال على الطرف المعلوم حرمته تفصيلا، كذلك يحتمل بالوجدان انطباقه على الطرف الآخر،</w:t>
      </w:r>
      <w:r w:rsidR="00A24C02" w:rsidRPr="00AB4198">
        <w:rPr>
          <w:rFonts w:ascii="Scheherazade" w:hAnsi="Scheherazade" w:cs="Scheherazade"/>
          <w:sz w:val="36"/>
          <w:szCs w:val="36"/>
          <w:rtl/>
        </w:rPr>
        <w:t xml:space="preserve"> ف</w:t>
      </w:r>
      <w:r w:rsidR="00E1051B" w:rsidRPr="00AB4198">
        <w:rPr>
          <w:rFonts w:ascii="Scheherazade" w:hAnsi="Scheherazade" w:cs="Scheherazade"/>
          <w:sz w:val="36"/>
          <w:szCs w:val="36"/>
          <w:rtl/>
        </w:rPr>
        <w:t xml:space="preserve">ليس احتمال التكليف فيه بدويا محضا كسائر الشبهات البدوية، و انما </w:t>
      </w:r>
      <w:r w:rsidR="00A24C02" w:rsidRPr="00AB4198">
        <w:rPr>
          <w:rFonts w:ascii="Scheherazade" w:hAnsi="Scheherazade" w:cs="Scheherazade"/>
          <w:sz w:val="36"/>
          <w:szCs w:val="36"/>
          <w:rtl/>
        </w:rPr>
        <w:t>يكو</w:t>
      </w:r>
      <w:r w:rsidR="00E1051B" w:rsidRPr="00AB4198">
        <w:rPr>
          <w:rFonts w:ascii="Scheherazade" w:hAnsi="Scheherazade" w:cs="Scheherazade"/>
          <w:sz w:val="36"/>
          <w:szCs w:val="36"/>
          <w:rtl/>
        </w:rPr>
        <w:t xml:space="preserve">ن </w:t>
      </w:r>
      <w:r w:rsidR="00A24C02" w:rsidRPr="00AB4198">
        <w:rPr>
          <w:rFonts w:ascii="Scheherazade" w:hAnsi="Scheherazade" w:cs="Scheherazade"/>
          <w:sz w:val="36"/>
          <w:szCs w:val="36"/>
          <w:rtl/>
        </w:rPr>
        <w:t xml:space="preserve">احتمال التكليف </w:t>
      </w:r>
      <w:r w:rsidR="00E1051B" w:rsidRPr="00AB4198">
        <w:rPr>
          <w:rFonts w:ascii="Scheherazade" w:hAnsi="Scheherazade" w:cs="Scheherazade"/>
          <w:sz w:val="36"/>
          <w:szCs w:val="36"/>
          <w:rtl/>
        </w:rPr>
        <w:t>من جهة احتمال انطباق المعلوم بالإجمال عليه، ف</w:t>
      </w:r>
      <w:r w:rsidR="00E1087A" w:rsidRPr="00AB4198">
        <w:rPr>
          <w:rFonts w:ascii="Scheherazade" w:hAnsi="Scheherazade" w:cs="Scheherazade"/>
          <w:sz w:val="36"/>
          <w:szCs w:val="36"/>
          <w:rtl/>
        </w:rPr>
        <w:t>وجود هذا الاحتمال كاشف قطعي عن بقاء العلم الإجمالي</w:t>
      </w:r>
      <w:r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لكونه من لوازمه حيث لا يمكن بقاء الاحتمال المزبور بدون بقاء ملزومه و هو العلم الإجمالي.</w:t>
      </w:r>
    </w:p>
    <w:p w14:paraId="2A50EDF5" w14:textId="77777777" w:rsidR="00E1087A" w:rsidRPr="00AB4198" w:rsidRDefault="0016163E"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و بذلك يظهر فساد ق</w:t>
      </w:r>
      <w:r w:rsidR="00E1087A" w:rsidRPr="00AB4198">
        <w:rPr>
          <w:rFonts w:ascii="Scheherazade" w:hAnsi="Scheherazade" w:cs="Scheherazade"/>
          <w:sz w:val="36"/>
          <w:szCs w:val="36"/>
          <w:rtl/>
        </w:rPr>
        <w:t>ي</w:t>
      </w:r>
      <w:r w:rsidRPr="00AB4198">
        <w:rPr>
          <w:rFonts w:ascii="Scheherazade" w:hAnsi="Scheherazade" w:cs="Scheherazade"/>
          <w:sz w:val="36"/>
          <w:szCs w:val="36"/>
          <w:rtl/>
        </w:rPr>
        <w:t>اس</w:t>
      </w:r>
      <w:r w:rsidR="00E1087A" w:rsidRPr="00AB4198">
        <w:rPr>
          <w:rFonts w:ascii="Scheherazade" w:hAnsi="Scheherazade" w:cs="Scheherazade"/>
          <w:sz w:val="36"/>
          <w:szCs w:val="36"/>
          <w:rtl/>
        </w:rPr>
        <w:t xml:space="preserve"> المقام بباب الأقل و الأكثر</w:t>
      </w:r>
      <w:r w:rsidR="00143F07"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لأن</w:t>
      </w:r>
      <w:r w:rsidR="00143F07" w:rsidRPr="00AB4198">
        <w:rPr>
          <w:rFonts w:ascii="Scheherazade" w:hAnsi="Scheherazade" w:cs="Scheherazade"/>
          <w:sz w:val="36"/>
          <w:szCs w:val="36"/>
          <w:rtl/>
        </w:rPr>
        <w:t>ه</w:t>
      </w:r>
      <w:r w:rsidR="00E1087A" w:rsidRPr="00AB4198">
        <w:rPr>
          <w:rFonts w:ascii="Scheherazade" w:hAnsi="Scheherazade" w:cs="Scheherazade"/>
          <w:sz w:val="36"/>
          <w:szCs w:val="36"/>
          <w:rtl/>
        </w:rPr>
        <w:t xml:space="preserve"> في الأقل و الأكثر لا يكون من الأول ال</w:t>
      </w:r>
      <w:r w:rsidR="00457C5E" w:rsidRPr="00AB4198">
        <w:rPr>
          <w:rFonts w:ascii="Scheherazade" w:hAnsi="Scheherazade" w:cs="Scheherazade"/>
          <w:sz w:val="36"/>
          <w:szCs w:val="36"/>
          <w:rtl/>
        </w:rPr>
        <w:t>ّ</w:t>
      </w:r>
      <w:r w:rsidR="00E1087A" w:rsidRPr="00AB4198">
        <w:rPr>
          <w:rFonts w:ascii="Scheherazade" w:hAnsi="Scheherazade" w:cs="Scheherazade"/>
          <w:sz w:val="36"/>
          <w:szCs w:val="36"/>
          <w:rtl/>
        </w:rPr>
        <w:t>ا علم تفصيلي بوجوب الأقل و الشك</w:t>
      </w:r>
      <w:r w:rsidR="00143F07"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البدوي في الزائد</w:t>
      </w:r>
      <w:r w:rsidR="00143F07"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حتى في الارتباطي منه، و انما الإجمال فيه في حد</w:t>
      </w:r>
      <w:r w:rsidR="00143F07" w:rsidRPr="00AB4198">
        <w:rPr>
          <w:rFonts w:ascii="Scheherazade" w:hAnsi="Scheherazade" w:cs="Scheherazade"/>
          <w:sz w:val="36"/>
          <w:szCs w:val="36"/>
          <w:rtl/>
        </w:rPr>
        <w:t>ّ</w:t>
      </w:r>
      <w:r w:rsidR="00E1087A" w:rsidRPr="00AB4198">
        <w:rPr>
          <w:rFonts w:ascii="Scheherazade" w:hAnsi="Scheherazade" w:cs="Scheherazade"/>
          <w:sz w:val="36"/>
          <w:szCs w:val="36"/>
          <w:rtl/>
        </w:rPr>
        <w:t>ي الأقل و الأكثر</w:t>
      </w:r>
      <w:r w:rsidR="00457C5E"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w:t>
      </w:r>
      <w:r w:rsidR="00457C5E" w:rsidRPr="00AB4198">
        <w:rPr>
          <w:rFonts w:ascii="Scheherazade" w:hAnsi="Scheherazade" w:cs="Scheherazade"/>
          <w:sz w:val="36"/>
          <w:szCs w:val="36"/>
          <w:rtl/>
        </w:rPr>
        <w:t xml:space="preserve">و ليس </w:t>
      </w:r>
      <w:r w:rsidR="00E1087A" w:rsidRPr="00AB4198">
        <w:rPr>
          <w:rFonts w:ascii="Scheherazade" w:hAnsi="Scheherazade" w:cs="Scheherazade"/>
          <w:sz w:val="36"/>
          <w:szCs w:val="36"/>
          <w:rtl/>
        </w:rPr>
        <w:t>بالنسبة إلى ذات التكليف</w:t>
      </w:r>
      <w:r w:rsidR="00143F07"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و لذلك لا تصدق فيه تلك القضية التعليقية اللازمة للع</w:t>
      </w:r>
      <w:r w:rsidR="00143F07" w:rsidRPr="00AB4198">
        <w:rPr>
          <w:rFonts w:ascii="Scheherazade" w:hAnsi="Scheherazade" w:cs="Scheherazade"/>
          <w:sz w:val="36"/>
          <w:szCs w:val="36"/>
          <w:rtl/>
        </w:rPr>
        <w:t>لم الإجمالي و هي أ</w:t>
      </w:r>
      <w:r w:rsidR="00E1087A" w:rsidRPr="00AB4198">
        <w:rPr>
          <w:rFonts w:ascii="Scheherazade" w:hAnsi="Scheherazade" w:cs="Scheherazade"/>
          <w:sz w:val="36"/>
          <w:szCs w:val="36"/>
          <w:rtl/>
        </w:rPr>
        <w:t>نه لو كان الواجب هو الأك</w:t>
      </w:r>
      <w:r w:rsidR="003B0841" w:rsidRPr="00AB4198">
        <w:rPr>
          <w:rFonts w:ascii="Scheherazade" w:hAnsi="Scheherazade" w:cs="Scheherazade"/>
          <w:sz w:val="36"/>
          <w:szCs w:val="36"/>
          <w:rtl/>
        </w:rPr>
        <w:t>ثر لكان الأقل غير واجب، ب</w:t>
      </w:r>
      <w:r w:rsidR="00E1087A" w:rsidRPr="00AB4198">
        <w:rPr>
          <w:rFonts w:ascii="Scheherazade" w:hAnsi="Scheherazade" w:cs="Scheherazade"/>
          <w:sz w:val="36"/>
          <w:szCs w:val="36"/>
          <w:rtl/>
        </w:rPr>
        <w:t>ل</w:t>
      </w:r>
      <w:r w:rsidR="003B0841" w:rsidRPr="00AB4198">
        <w:rPr>
          <w:rFonts w:ascii="Scheherazade" w:hAnsi="Scheherazade" w:cs="Scheherazade"/>
          <w:sz w:val="36"/>
          <w:szCs w:val="36"/>
          <w:rtl/>
        </w:rPr>
        <w:t xml:space="preserve"> ي</w:t>
      </w:r>
      <w:r w:rsidR="00E1087A" w:rsidRPr="00AB4198">
        <w:rPr>
          <w:rFonts w:ascii="Scheherazade" w:hAnsi="Scheherazade" w:cs="Scheherazade"/>
          <w:sz w:val="36"/>
          <w:szCs w:val="36"/>
          <w:rtl/>
        </w:rPr>
        <w:t xml:space="preserve">قطع </w:t>
      </w:r>
      <w:r w:rsidR="003B0841" w:rsidRPr="00AB4198">
        <w:rPr>
          <w:rFonts w:ascii="Scheherazade" w:hAnsi="Scheherazade" w:cs="Scheherazade"/>
          <w:sz w:val="36"/>
          <w:szCs w:val="36"/>
          <w:rtl/>
        </w:rPr>
        <w:t xml:space="preserve">فيه </w:t>
      </w:r>
      <w:r w:rsidR="00E1087A" w:rsidRPr="00AB4198">
        <w:rPr>
          <w:rFonts w:ascii="Scheherazade" w:hAnsi="Scheherazade" w:cs="Scheherazade"/>
          <w:sz w:val="36"/>
          <w:szCs w:val="36"/>
          <w:rtl/>
        </w:rPr>
        <w:t>بوجوب الأقل على كل ت</w:t>
      </w:r>
      <w:r w:rsidR="00143F07" w:rsidRPr="00AB4198">
        <w:rPr>
          <w:rFonts w:ascii="Scheherazade" w:hAnsi="Scheherazade" w:cs="Scheherazade"/>
          <w:sz w:val="36"/>
          <w:szCs w:val="36"/>
          <w:rtl/>
        </w:rPr>
        <w:t>قدير، و هذا بخلاف المتباينين ال</w:t>
      </w:r>
      <w:r w:rsidR="00E1087A" w:rsidRPr="00AB4198">
        <w:rPr>
          <w:rFonts w:ascii="Scheherazade" w:hAnsi="Scheherazade" w:cs="Scheherazade"/>
          <w:sz w:val="36"/>
          <w:szCs w:val="36"/>
          <w:rtl/>
        </w:rPr>
        <w:t>ذي كان الإجمال فيه في ذات التكليف من حيث تردده بين كونه في هذا أو ذاك، فانه تصدق فيه تلك القضية التعليقية من‏ الطرفين</w:t>
      </w:r>
      <w:r w:rsidR="00143F07"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حتى مع العلم التفصيليّ بالتكليف في طرف بالخصوص</w:t>
      </w:r>
      <w:r w:rsidR="00143F07" w:rsidRPr="00AB4198">
        <w:rPr>
          <w:rFonts w:ascii="Scheherazade" w:hAnsi="Scheherazade" w:cs="Scheherazade"/>
          <w:sz w:val="36"/>
          <w:szCs w:val="36"/>
          <w:rtl/>
        </w:rPr>
        <w:t>، (</w:t>
      </w:r>
      <w:r w:rsidR="00457C5E" w:rsidRPr="00AB4198">
        <w:rPr>
          <w:rFonts w:ascii="Scheherazade" w:hAnsi="Scheherazade" w:cs="Scheherazade"/>
          <w:sz w:val="36"/>
          <w:szCs w:val="36"/>
          <w:rtl/>
        </w:rPr>
        <w:t xml:space="preserve">أي </w:t>
      </w:r>
      <w:r w:rsidR="00143F07" w:rsidRPr="00AB4198">
        <w:rPr>
          <w:rFonts w:ascii="Scheherazade" w:hAnsi="Scheherazade" w:cs="Scheherazade"/>
          <w:sz w:val="36"/>
          <w:szCs w:val="36"/>
          <w:rtl/>
        </w:rPr>
        <w:t xml:space="preserve">يصدق أنه لو كان هذا الطرف هو النجس المعلوم بالاجمال لم يكن الطرف الآخر هو النجس المعلوم بالاجمال) </w:t>
      </w:r>
      <w:r w:rsidR="00E1087A" w:rsidRPr="00AB4198">
        <w:rPr>
          <w:rFonts w:ascii="Scheherazade" w:hAnsi="Scheherazade" w:cs="Scheherazade"/>
          <w:sz w:val="36"/>
          <w:szCs w:val="36"/>
          <w:rtl/>
        </w:rPr>
        <w:t>فصدق هذه القضية التعليقية من الطرفين في المقام حتى بعد العلم التفصيليّ يكشف عن بقاء ملزومها و هو العلم الإجمالي و عدم انحلاله حقيقة كما في الأقل و الأكثر.</w:t>
      </w:r>
    </w:p>
    <w:p w14:paraId="7DC5954F" w14:textId="77777777" w:rsidR="00E1087A" w:rsidRPr="00AB4198" w:rsidRDefault="0016163E"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 xml:space="preserve">و أما ما أفيد من البرهان </w:t>
      </w:r>
      <w:r w:rsidR="00E1087A" w:rsidRPr="00AB4198">
        <w:rPr>
          <w:rFonts w:ascii="Scheherazade" w:hAnsi="Scheherazade" w:cs="Scheherazade"/>
          <w:sz w:val="36"/>
          <w:szCs w:val="36"/>
          <w:rtl/>
        </w:rPr>
        <w:t>بأنه لو لا الانحلال يلزم اجتماع العلمين في موضوع واحد</w:t>
      </w:r>
      <w:r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ففيه أنه </w:t>
      </w:r>
      <w:r w:rsidRPr="00AB4198">
        <w:rPr>
          <w:rFonts w:ascii="Scheherazade" w:hAnsi="Scheherazade" w:cs="Scheherazade"/>
          <w:sz w:val="36"/>
          <w:szCs w:val="36"/>
          <w:rtl/>
        </w:rPr>
        <w:t xml:space="preserve">انما </w:t>
      </w:r>
      <w:r w:rsidR="00E1087A" w:rsidRPr="00AB4198">
        <w:rPr>
          <w:rFonts w:ascii="Scheherazade" w:hAnsi="Scheherazade" w:cs="Scheherazade"/>
          <w:sz w:val="36"/>
          <w:szCs w:val="36"/>
          <w:rtl/>
        </w:rPr>
        <w:t>يرد هذا المحذور بناء على تعلق العلم بالخارجيات</w:t>
      </w:r>
      <w:r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و إلّا فبناء على ما هو التحقيق من تعلقه بالعناوين و الصور الذهنية</w:t>
      </w:r>
      <w:r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غايته لا بالنظر إليها استقلالا</w:t>
      </w:r>
      <w:r w:rsidR="003B0841"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بل بالنظر إلى كونها مرآة للخارج بن</w:t>
      </w:r>
      <w:r w:rsidRPr="00AB4198">
        <w:rPr>
          <w:rFonts w:ascii="Scheherazade" w:hAnsi="Scheherazade" w:cs="Scheherazade"/>
          <w:sz w:val="36"/>
          <w:szCs w:val="36"/>
          <w:rtl/>
        </w:rPr>
        <w:t>حو لا يرى بذاك الن</w:t>
      </w:r>
      <w:r w:rsidR="00E1087A" w:rsidRPr="00AB4198">
        <w:rPr>
          <w:rFonts w:ascii="Scheherazade" w:hAnsi="Scheherazade" w:cs="Scheherazade"/>
          <w:sz w:val="36"/>
          <w:szCs w:val="36"/>
          <w:rtl/>
        </w:rPr>
        <w:t>ظر ال</w:t>
      </w:r>
      <w:r w:rsidRPr="00AB4198">
        <w:rPr>
          <w:rFonts w:ascii="Scheherazade" w:hAnsi="Scheherazade" w:cs="Scheherazade"/>
          <w:sz w:val="36"/>
          <w:szCs w:val="36"/>
          <w:rtl/>
        </w:rPr>
        <w:t>ا الخارج، من دون اقتضاء هذا الن</w:t>
      </w:r>
      <w:r w:rsidR="00E1087A" w:rsidRPr="00AB4198">
        <w:rPr>
          <w:rFonts w:ascii="Scheherazade" w:hAnsi="Scheherazade" w:cs="Scheherazade"/>
          <w:sz w:val="36"/>
          <w:szCs w:val="36"/>
          <w:rtl/>
        </w:rPr>
        <w:t>ظر أيضا لسرايته من العناوين و الصور الذهنية إلى وجود المعنون في الخارج</w:t>
      </w:r>
      <w:r w:rsidR="003B0841"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فلا يلزم هذا المحذور، إذ نقول ان وجود الجامع و ان كان متحدا في الخارج مع الفرد و الخصوصية، و لكن بعد كونهما في الذهن صورتان متباينتان</w:t>
      </w:r>
      <w:r w:rsidR="003B0841"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و فرض قيام العلم بمثل هذه الصور المتباينة بلا سراية إلى الخارج</w:t>
      </w:r>
      <w:r w:rsidR="003B0841"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w:t>
      </w:r>
      <w:r w:rsidR="003B0841" w:rsidRPr="00AB4198">
        <w:rPr>
          <w:rFonts w:ascii="Scheherazade" w:hAnsi="Scheherazade" w:cs="Scheherazade"/>
          <w:sz w:val="36"/>
          <w:szCs w:val="36"/>
          <w:rtl/>
        </w:rPr>
        <w:t xml:space="preserve">فلا محذور في </w:t>
      </w:r>
      <w:r w:rsidR="00E1087A" w:rsidRPr="00AB4198">
        <w:rPr>
          <w:rFonts w:ascii="Scheherazade" w:hAnsi="Scheherazade" w:cs="Scheherazade"/>
          <w:sz w:val="36"/>
          <w:szCs w:val="36"/>
          <w:rtl/>
        </w:rPr>
        <w:t>تعلق العلمين بشي‏ء واحد بتو</w:t>
      </w:r>
      <w:r w:rsidR="003B0841" w:rsidRPr="00AB4198">
        <w:rPr>
          <w:rFonts w:ascii="Scheherazade" w:hAnsi="Scheherazade" w:cs="Scheherazade"/>
          <w:sz w:val="36"/>
          <w:szCs w:val="36"/>
          <w:rtl/>
        </w:rPr>
        <w:t>س</w:t>
      </w:r>
      <w:r w:rsidRPr="00AB4198">
        <w:rPr>
          <w:rFonts w:ascii="Scheherazade" w:hAnsi="Scheherazade" w:cs="Scheherazade"/>
          <w:sz w:val="36"/>
          <w:szCs w:val="36"/>
          <w:rtl/>
        </w:rPr>
        <w:t>ط عنوانين</w:t>
      </w:r>
      <w:r w:rsidR="003B0841" w:rsidRPr="00AB4198">
        <w:rPr>
          <w:rFonts w:ascii="Scheherazade" w:hAnsi="Scheherazade" w:cs="Scheherazade"/>
          <w:sz w:val="36"/>
          <w:szCs w:val="36"/>
          <w:rtl/>
        </w:rPr>
        <w:t>:</w:t>
      </w:r>
      <w:r w:rsidRPr="00AB4198">
        <w:rPr>
          <w:rFonts w:ascii="Scheherazade" w:hAnsi="Scheherazade" w:cs="Scheherazade"/>
          <w:sz w:val="36"/>
          <w:szCs w:val="36"/>
          <w:rtl/>
        </w:rPr>
        <w:t xml:space="preserve"> الإجمالي و التفصيلي</w:t>
      </w:r>
      <w:r w:rsidR="00E1087A" w:rsidRPr="00AB4198">
        <w:rPr>
          <w:rFonts w:ascii="Scheherazade" w:hAnsi="Scheherazade" w:cs="Scheherazade"/>
          <w:sz w:val="36"/>
          <w:szCs w:val="36"/>
          <w:rtl/>
        </w:rPr>
        <w:t>، إذ لا يلزم من مثله محذور اجتماع المثلين في موضوع واحد، كيف و لا يزيد ذلك عن التضاد</w:t>
      </w:r>
      <w:r w:rsidR="003B0841"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بين العلم و الشك</w:t>
      </w:r>
      <w:r w:rsidR="003B0841" w:rsidRPr="00AB4198">
        <w:rPr>
          <w:rFonts w:ascii="Scheherazade" w:hAnsi="Scheherazade" w:cs="Scheherazade"/>
          <w:sz w:val="36"/>
          <w:szCs w:val="36"/>
          <w:rtl/>
        </w:rPr>
        <w:t>ّ</w:t>
      </w:r>
      <w:r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و بعد إمكان تعلق العلم بشي‏ء بعنوان</w:t>
      </w:r>
      <w:r w:rsidR="003B0841"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و الشك</w:t>
      </w:r>
      <w:r w:rsidR="003B0841"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فيه بعنوان آخر</w:t>
      </w:r>
      <w:r w:rsidR="003B0841"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و وقوعه في جميع موارد العلم الإجمالي </w:t>
      </w:r>
      <w:r w:rsidR="003B0841" w:rsidRPr="00AB4198">
        <w:rPr>
          <w:rFonts w:ascii="Scheherazade" w:hAnsi="Scheherazade" w:cs="Scheherazade"/>
          <w:sz w:val="36"/>
          <w:szCs w:val="36"/>
          <w:rtl/>
        </w:rPr>
        <w:t>ف</w:t>
      </w:r>
      <w:r w:rsidR="00E1087A" w:rsidRPr="00AB4198">
        <w:rPr>
          <w:rFonts w:ascii="Scheherazade" w:hAnsi="Scheherazade" w:cs="Scheherazade"/>
          <w:sz w:val="36"/>
          <w:szCs w:val="36"/>
          <w:rtl/>
        </w:rPr>
        <w:t>لا مجال للإشكال في تعلق العلمين بشي‏ء ب</w:t>
      </w:r>
      <w:r w:rsidRPr="00AB4198">
        <w:rPr>
          <w:rFonts w:ascii="Scheherazade" w:hAnsi="Scheherazade" w:cs="Scheherazade"/>
          <w:sz w:val="36"/>
          <w:szCs w:val="36"/>
          <w:rtl/>
        </w:rPr>
        <w:t>توس</w:t>
      </w:r>
      <w:r w:rsidR="003B0841" w:rsidRPr="00AB4198">
        <w:rPr>
          <w:rFonts w:ascii="Scheherazade" w:hAnsi="Scheherazade" w:cs="Scheherazade"/>
          <w:sz w:val="36"/>
          <w:szCs w:val="36"/>
          <w:rtl/>
        </w:rPr>
        <w:t xml:space="preserve">ط عنوان إجمالي و </w:t>
      </w:r>
      <w:r w:rsidRPr="00AB4198">
        <w:rPr>
          <w:rFonts w:ascii="Scheherazade" w:hAnsi="Scheherazade" w:cs="Scheherazade"/>
          <w:sz w:val="36"/>
          <w:szCs w:val="36"/>
          <w:rtl/>
        </w:rPr>
        <w:t>تفصيلي</w:t>
      </w:r>
      <w:r w:rsidR="001374EB">
        <w:rPr>
          <w:rStyle w:val="a6"/>
          <w:rFonts w:ascii="Scheherazade" w:hAnsi="Scheherazade" w:cs="Scheherazade"/>
          <w:b w:val="0"/>
          <w:sz w:val="36"/>
          <w:szCs w:val="36"/>
          <w:rtl/>
        </w:rPr>
        <w:t>(</w:t>
      </w:r>
      <w:r w:rsidR="001374EB" w:rsidRPr="00AB4198">
        <w:rPr>
          <w:rStyle w:val="a6"/>
          <w:rFonts w:ascii="Scheherazade" w:hAnsi="Scheherazade" w:cs="Scheherazade"/>
          <w:b w:val="0"/>
          <w:sz w:val="36"/>
          <w:szCs w:val="36"/>
          <w:rtl/>
        </w:rPr>
        <w:footnoteReference w:id="3"/>
      </w:r>
      <w:r w:rsidR="001374EB">
        <w:rPr>
          <w:rStyle w:val="a6"/>
          <w:rFonts w:ascii="Scheherazade" w:hAnsi="Scheherazade" w:cs="Scheherazade"/>
          <w:b w:val="0"/>
          <w:sz w:val="36"/>
          <w:szCs w:val="36"/>
          <w:rtl/>
        </w:rPr>
        <w:t>)</w:t>
      </w:r>
      <w:r w:rsidR="003B0841" w:rsidRPr="00AB4198">
        <w:rPr>
          <w:rFonts w:ascii="Scheherazade" w:hAnsi="Scheherazade" w:cs="Scheherazade"/>
          <w:sz w:val="36"/>
          <w:szCs w:val="36"/>
          <w:rtl/>
        </w:rPr>
        <w:t>.</w:t>
      </w:r>
    </w:p>
    <w:p w14:paraId="1FFDF894" w14:textId="77777777" w:rsidR="00E1087A" w:rsidRPr="00AB4198" w:rsidRDefault="003B0841"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اقول: أ</w:t>
      </w:r>
      <w:r w:rsidR="00E1087A" w:rsidRPr="00AB4198">
        <w:rPr>
          <w:rFonts w:ascii="Scheherazade" w:hAnsi="Scheherazade" w:cs="Scheherazade"/>
          <w:sz w:val="36"/>
          <w:szCs w:val="36"/>
          <w:rtl/>
        </w:rPr>
        <w:t xml:space="preserve">ما </w:t>
      </w:r>
      <w:r w:rsidRPr="00AB4198">
        <w:rPr>
          <w:rFonts w:ascii="Scheherazade" w:hAnsi="Scheherazade" w:cs="Scheherazade"/>
          <w:sz w:val="36"/>
          <w:szCs w:val="36"/>
          <w:rtl/>
        </w:rPr>
        <w:t xml:space="preserve">ما </w:t>
      </w:r>
      <w:r w:rsidR="00E1087A" w:rsidRPr="00AB4198">
        <w:rPr>
          <w:rFonts w:ascii="Scheherazade" w:hAnsi="Scheherazade" w:cs="Scheherazade"/>
          <w:sz w:val="36"/>
          <w:szCs w:val="36"/>
          <w:rtl/>
        </w:rPr>
        <w:t>ذکر</w:t>
      </w:r>
      <w:r w:rsidR="0016163E" w:rsidRPr="00AB4198">
        <w:rPr>
          <w:rFonts w:ascii="Scheherazade" w:hAnsi="Scheherazade" w:cs="Scheherazade"/>
          <w:sz w:val="36"/>
          <w:szCs w:val="36"/>
          <w:rtl/>
        </w:rPr>
        <w:t>ه من المنع من ق</w:t>
      </w:r>
      <w:r w:rsidR="00E1087A" w:rsidRPr="00AB4198">
        <w:rPr>
          <w:rFonts w:ascii="Scheherazade" w:hAnsi="Scheherazade" w:cs="Scheherazade"/>
          <w:sz w:val="36"/>
          <w:szCs w:val="36"/>
          <w:rtl/>
        </w:rPr>
        <w:t>ی</w:t>
      </w:r>
      <w:r w:rsidR="0016163E" w:rsidRPr="00AB4198">
        <w:rPr>
          <w:rFonts w:ascii="Scheherazade" w:hAnsi="Scheherazade" w:cs="Scheherazade"/>
          <w:sz w:val="36"/>
          <w:szCs w:val="36"/>
          <w:rtl/>
        </w:rPr>
        <w:t>اس</w:t>
      </w:r>
      <w:r w:rsidR="00E1087A" w:rsidRPr="00AB4198">
        <w:rPr>
          <w:rFonts w:ascii="Scheherazade" w:hAnsi="Scheherazade" w:cs="Scheherazade"/>
          <w:sz w:val="36"/>
          <w:szCs w:val="36"/>
          <w:rtl/>
        </w:rPr>
        <w:t xml:space="preserve"> المقام بموارد الاقل و الاکثر </w:t>
      </w:r>
      <w:r w:rsidR="0016163E" w:rsidRPr="00AB4198">
        <w:rPr>
          <w:rFonts w:ascii="Scheherazade" w:hAnsi="Scheherazade" w:cs="Scheherazade"/>
          <w:sz w:val="36"/>
          <w:szCs w:val="36"/>
          <w:rtl/>
        </w:rPr>
        <w:t xml:space="preserve">فهو </w:t>
      </w:r>
      <w:r w:rsidR="00E1087A" w:rsidRPr="00AB4198">
        <w:rPr>
          <w:rFonts w:ascii="Scheherazade" w:hAnsi="Scheherazade" w:cs="Scheherazade"/>
          <w:sz w:val="36"/>
          <w:szCs w:val="36"/>
          <w:rtl/>
        </w:rPr>
        <w:t>صحیح، اذ لا يوجد فيه سبب مستقل بال</w:t>
      </w:r>
      <w:r w:rsidR="0016163E" w:rsidRPr="00AB4198">
        <w:rPr>
          <w:rFonts w:ascii="Scheherazade" w:hAnsi="Scheherazade" w:cs="Scheherazade"/>
          <w:sz w:val="36"/>
          <w:szCs w:val="36"/>
          <w:rtl/>
        </w:rPr>
        <w:t>جامع بين متباينين، بخلاف المقام</w:t>
      </w:r>
      <w:r w:rsidR="00457C5E" w:rsidRPr="00AB4198">
        <w:rPr>
          <w:rFonts w:ascii="Scheherazade" w:hAnsi="Scheherazade" w:cs="Scheherazade"/>
          <w:sz w:val="36"/>
          <w:szCs w:val="36"/>
          <w:rtl/>
        </w:rPr>
        <w:t xml:space="preserve">، </w:t>
      </w:r>
      <w:r w:rsidR="00E1087A" w:rsidRPr="00AB4198">
        <w:rPr>
          <w:rFonts w:ascii="Scheherazade" w:hAnsi="Scheherazade" w:cs="Scheherazade"/>
          <w:sz w:val="36"/>
          <w:szCs w:val="36"/>
          <w:rtl/>
        </w:rPr>
        <w:t>كما أن منعه من البرهان علی الانحلال متین، فان من ینکر الانحلال یری أن العلم الاجمالی علم بالجامع بحده الجامعی، و لا یسری الی الفرد.</w:t>
      </w:r>
    </w:p>
    <w:p w14:paraId="6D36096C"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لکن منعه من العلم بانطباق المعلوم بالاجمال علی الفرد المعلوم بالتفصیل فی هذه الصورة الثالثة</w:t>
      </w:r>
      <w:r w:rsidR="003B0841" w:rsidRPr="00AB4198">
        <w:rPr>
          <w:rFonts w:ascii="Scheherazade" w:hAnsi="Scheherazade" w:cs="Scheherazade"/>
          <w:sz w:val="36"/>
          <w:szCs w:val="36"/>
          <w:rtl/>
        </w:rPr>
        <w:t>،</w:t>
      </w:r>
      <w:r w:rsidRPr="00AB4198">
        <w:rPr>
          <w:rFonts w:ascii="Scheherazade" w:hAnsi="Scheherazade" w:cs="Scheherazade"/>
          <w:sz w:val="36"/>
          <w:szCs w:val="36"/>
          <w:rtl/>
        </w:rPr>
        <w:t xml:space="preserve"> و تخصیصه الانحلال بالصورة الاولی</w:t>
      </w:r>
      <w:r w:rsidR="003B0841" w:rsidRPr="00AB4198">
        <w:rPr>
          <w:rFonts w:ascii="Scheherazade" w:hAnsi="Scheherazade" w:cs="Scheherazade"/>
          <w:sz w:val="36"/>
          <w:szCs w:val="36"/>
          <w:rtl/>
        </w:rPr>
        <w:t>،</w:t>
      </w:r>
      <w:r w:rsidRPr="00AB4198">
        <w:rPr>
          <w:rFonts w:ascii="Scheherazade" w:hAnsi="Scheherazade" w:cs="Scheherazade"/>
          <w:sz w:val="36"/>
          <w:szCs w:val="36"/>
          <w:rtl/>
        </w:rPr>
        <w:t xml:space="preserve"> غیر متجه، فاننا نقبل أن العلم بالجامع لا یعقل اتحاده و اندکاکه فی ا</w:t>
      </w:r>
      <w:r w:rsidR="00457C5E" w:rsidRPr="00AB4198">
        <w:rPr>
          <w:rFonts w:ascii="Scheherazade" w:hAnsi="Scheherazade" w:cs="Scheherazade"/>
          <w:sz w:val="36"/>
          <w:szCs w:val="36"/>
          <w:rtl/>
        </w:rPr>
        <w:t>لعلم التفصیلی، و البرهان علی ذلك</w:t>
      </w:r>
      <w:r w:rsidRPr="00AB4198">
        <w:rPr>
          <w:rFonts w:ascii="Scheherazade" w:hAnsi="Scheherazade" w:cs="Scheherazade"/>
          <w:sz w:val="36"/>
          <w:szCs w:val="36"/>
          <w:rtl/>
        </w:rPr>
        <w:t xml:space="preserve"> أن سبب العلم بالجامع یختلف عن سبب العلم الت</w:t>
      </w:r>
      <w:r w:rsidR="00457C5E" w:rsidRPr="00AB4198">
        <w:rPr>
          <w:rFonts w:ascii="Scheherazade" w:hAnsi="Scheherazade" w:cs="Scheherazade"/>
          <w:sz w:val="36"/>
          <w:szCs w:val="36"/>
          <w:rtl/>
        </w:rPr>
        <w:t xml:space="preserve">فصیلی، فيكون العلم بالجامع لا بشرط من صدق سبب العلم التفصيلي او خطأه، </w:t>
      </w:r>
      <w:r w:rsidR="00A24C02" w:rsidRPr="00AB4198">
        <w:rPr>
          <w:rFonts w:ascii="Scheherazade" w:hAnsi="Scheherazade" w:cs="Scheherazade"/>
          <w:sz w:val="36"/>
          <w:szCs w:val="36"/>
          <w:rtl/>
        </w:rPr>
        <w:t xml:space="preserve">و ان كان مشروطا بعدم خطأ سبب نفسه، </w:t>
      </w:r>
      <w:r w:rsidR="00457C5E" w:rsidRPr="00AB4198">
        <w:rPr>
          <w:rFonts w:ascii="Scheherazade" w:hAnsi="Scheherazade" w:cs="Scheherazade"/>
          <w:sz w:val="36"/>
          <w:szCs w:val="36"/>
          <w:rtl/>
        </w:rPr>
        <w:t xml:space="preserve">بينما أن العلم التفصیلی </w:t>
      </w:r>
      <w:r w:rsidR="00A24C02" w:rsidRPr="00AB4198">
        <w:rPr>
          <w:rFonts w:ascii="Scheherazade" w:hAnsi="Scheherazade" w:cs="Scheherazade"/>
          <w:sz w:val="36"/>
          <w:szCs w:val="36"/>
          <w:rtl/>
        </w:rPr>
        <w:t xml:space="preserve">مشروط بعدم خطأ سببه، لأن کل علم مشروط بعدم خطأ سببه، مثلاً: لو كان في الدار انسان واحد أخبر شخص ب‍كونه زيدا، و أخبر شخص آخر بكونه عمرا فنعلم بكذب احد الخبرين </w:t>
      </w:r>
      <w:r w:rsidR="00457C5E" w:rsidRPr="00AB4198">
        <w:rPr>
          <w:rFonts w:ascii="Scheherazade" w:hAnsi="Scheherazade" w:cs="Scheherazade"/>
          <w:sz w:val="36"/>
          <w:szCs w:val="36"/>
          <w:rtl/>
        </w:rPr>
        <w:t>ب</w:t>
      </w:r>
      <w:r w:rsidR="00A24C02" w:rsidRPr="00AB4198">
        <w:rPr>
          <w:rFonts w:ascii="Scheherazade" w:hAnsi="Scheherazade" w:cs="Scheherazade"/>
          <w:sz w:val="36"/>
          <w:szCs w:val="36"/>
          <w:rtl/>
        </w:rPr>
        <w:t xml:space="preserve">سبب امتناع اجتماع الضدين، ثم علمنا تفصيلا بكذب الخبر الأول، لأننا سمعنا صوت زيد من خارج الدار، فنقول: ان احد الخبرين كاذب، سواء أخطأنا في احساسنا بكون زيد خارج الدار أم لا، و ان لم نخطأ في هذا الاحساس فالخبر الاول كاذب ، نعم حيث نجزم بتحقق الشرط في هذا القضية الشرطية فيحصل لنا العلم الفعلي بكذب الخبر الاول، و لو فرض خطأنا في هذا الاحساس واقعا، و عليه </w:t>
      </w:r>
      <w:r w:rsidRPr="00AB4198">
        <w:rPr>
          <w:rFonts w:ascii="Scheherazade" w:hAnsi="Scheherazade" w:cs="Scheherazade"/>
          <w:sz w:val="36"/>
          <w:szCs w:val="36"/>
          <w:rtl/>
        </w:rPr>
        <w:t>فلا یعقل انحلال العلم بالجامع فی العلم التفصیلی</w:t>
      </w:r>
      <w:r w:rsidR="003B0841" w:rsidRPr="00AB4198">
        <w:rPr>
          <w:rFonts w:ascii="Scheherazade" w:hAnsi="Scheherazade" w:cs="Scheherazade"/>
          <w:sz w:val="36"/>
          <w:szCs w:val="36"/>
          <w:rtl/>
        </w:rPr>
        <w:t>،</w:t>
      </w:r>
      <w:r w:rsidRPr="00AB4198">
        <w:rPr>
          <w:rFonts w:ascii="Scheherazade" w:hAnsi="Scheherazade" w:cs="Scheherazade"/>
          <w:sz w:val="36"/>
          <w:szCs w:val="36"/>
          <w:rtl/>
        </w:rPr>
        <w:t xml:space="preserve"> ای اندکاکه فیه و اتحاده معه</w:t>
      </w:r>
      <w:r w:rsidR="00F34642" w:rsidRPr="00AB4198">
        <w:rPr>
          <w:rFonts w:ascii="Scheherazade" w:hAnsi="Scheherazade" w:cs="Scheherazade"/>
          <w:sz w:val="36"/>
          <w:szCs w:val="36"/>
          <w:rtl/>
        </w:rPr>
        <w:t xml:space="preserve"> فان لا بشرطية العلم بالجامع من حيث صدق سبب العلم التفصيلي و كذبه تمنع من سريان متعلق هذا العلم من الجامع الى خصوصية الطرف الذي تعلق به العلم التفصيلي، بل يبقى هذا الجامع على ما كان عليه قبل هذا العلم التفصيلي من اللابشرطية و الاطلاق الموجب لقابلية انطباقه على الطرف الآخر غير المعلوم بالتفصيل</w:t>
      </w:r>
      <w:r w:rsidRPr="00AB4198">
        <w:rPr>
          <w:rFonts w:ascii="Scheherazade" w:hAnsi="Scheherazade" w:cs="Scheherazade"/>
          <w:sz w:val="36"/>
          <w:szCs w:val="36"/>
          <w:rtl/>
        </w:rPr>
        <w:t xml:space="preserve">. </w:t>
      </w:r>
    </w:p>
    <w:p w14:paraId="4D147543" w14:textId="77777777" w:rsidR="004828C3" w:rsidRDefault="00A24C02"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 xml:space="preserve">فان اريد من عدم انحلال العلم الاجمالي </w:t>
      </w:r>
      <w:r w:rsidR="00ED2045" w:rsidRPr="00AB4198">
        <w:rPr>
          <w:rFonts w:ascii="Scheherazade" w:hAnsi="Scheherazade" w:cs="Scheherazade"/>
          <w:sz w:val="36"/>
          <w:szCs w:val="36"/>
          <w:rtl/>
        </w:rPr>
        <w:t xml:space="preserve">بقاء </w:t>
      </w:r>
      <w:r w:rsidRPr="00AB4198">
        <w:rPr>
          <w:rFonts w:ascii="Scheherazade" w:hAnsi="Scheherazade" w:cs="Scheherazade"/>
          <w:sz w:val="36"/>
          <w:szCs w:val="36"/>
          <w:rtl/>
        </w:rPr>
        <w:t xml:space="preserve">العلم بالجامع </w:t>
      </w:r>
      <w:r w:rsidR="00ED2045" w:rsidRPr="00AB4198">
        <w:rPr>
          <w:rFonts w:ascii="Scheherazade" w:hAnsi="Scheherazade" w:cs="Scheherazade"/>
          <w:sz w:val="36"/>
          <w:szCs w:val="36"/>
          <w:rtl/>
        </w:rPr>
        <w:t>ب</w:t>
      </w:r>
      <w:r w:rsidRPr="00AB4198">
        <w:rPr>
          <w:rFonts w:ascii="Scheherazade" w:hAnsi="Scheherazade" w:cs="Scheherazade"/>
          <w:sz w:val="36"/>
          <w:szCs w:val="36"/>
          <w:rtl/>
        </w:rPr>
        <w:t xml:space="preserve">هذا المعنى فهو صحيح، </w:t>
      </w:r>
      <w:r w:rsidR="00ED2045" w:rsidRPr="00AB4198">
        <w:rPr>
          <w:rFonts w:ascii="Scheherazade" w:hAnsi="Scheherazade" w:cs="Scheherazade"/>
          <w:sz w:val="36"/>
          <w:szCs w:val="36"/>
          <w:rtl/>
        </w:rPr>
        <w:t xml:space="preserve">و لا يقبل النقاش من احد، </w:t>
      </w:r>
      <w:r w:rsidRPr="00AB4198">
        <w:rPr>
          <w:rFonts w:ascii="Scheherazade" w:hAnsi="Scheherazade" w:cs="Scheherazade"/>
          <w:sz w:val="36"/>
          <w:szCs w:val="36"/>
          <w:rtl/>
        </w:rPr>
        <w:t xml:space="preserve">بل الامر كذلك حتى مع تقارن حدوث العلم التفصيلي، </w:t>
      </w:r>
      <w:r w:rsidR="00F34642" w:rsidRPr="00AB4198">
        <w:rPr>
          <w:rFonts w:ascii="Scheherazade" w:hAnsi="Scheherazade" w:cs="Scheherazade"/>
          <w:sz w:val="36"/>
          <w:szCs w:val="36"/>
          <w:rtl/>
        </w:rPr>
        <w:t>و لكن هناك أمر</w:t>
      </w:r>
      <w:r w:rsidR="00B05BC9" w:rsidRPr="00AB4198">
        <w:rPr>
          <w:rFonts w:ascii="Scheherazade" w:hAnsi="Scheherazade" w:cs="Scheherazade"/>
          <w:sz w:val="36"/>
          <w:szCs w:val="36"/>
          <w:rtl/>
        </w:rPr>
        <w:t xml:space="preserve"> آخر لا ينبغي الريب فيه ايضا، و هو أن اقتران العلم بالجامع بالعلم التفصيلي بانطباق الجامع على هذا الطرف المعيَّن، يوجب زوال ابهام متعلقه و اجماله، من حيث انطباقه على أي من الطرفين، و احتمال انطباقه على الطرف الآخر و كونه مصداقا له ايضا ليس بمهم، و الوجه فيما ذكرناه من العلم التفصيلي بانطباق الجامع المعلوم بالاجمال على الطرف المعلوم بالتفصيل، هو عدم كون اللابشرطیة فی العلم بالجامع من حیث خطأ سبب العلم التفصیلی موجبا لاخذ خصوصیة فی متعلق العلم الاجمالی يحتمل اباءه عن الانطباق على الطرف المعلوم بالتفصيل، لاستواء سبب العلم الاجمالي بالنسبة الى أي من الطرفين، و من هنا یعلم بانطباق المعلوم بالاجمال علی هدا الطرف المعلوم بالتفصیل، فيمنع من تشکل القضیة المنفصلة المانعة الخلو المتقومة بشکین تفصیلیین، حيث لا يقال بعدئذ مثلا "إما هذا الخبر كاذب و إما ذاك الخبر كاذب"، و لا يعبَّر عنه بالعلم الاجمالي الا بهذا اللحاظ.</w:t>
      </w:r>
    </w:p>
    <w:p w14:paraId="24E35D17" w14:textId="77777777" w:rsidR="00ED2045" w:rsidRPr="00AB4198" w:rsidRDefault="00B05BC9"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 xml:space="preserve">فالمهم ملاحظة ما هو </w:t>
      </w:r>
      <w:r w:rsidR="00ED2045" w:rsidRPr="00AB4198">
        <w:rPr>
          <w:rFonts w:ascii="Scheherazade" w:hAnsi="Scheherazade" w:cs="Scheherazade"/>
          <w:sz w:val="36"/>
          <w:szCs w:val="36"/>
          <w:rtl/>
        </w:rPr>
        <w:t>الم</w:t>
      </w:r>
      <w:r w:rsidRPr="00AB4198">
        <w:rPr>
          <w:rFonts w:ascii="Scheherazade" w:hAnsi="Scheherazade" w:cs="Scheherazade"/>
          <w:sz w:val="36"/>
          <w:szCs w:val="36"/>
          <w:rtl/>
        </w:rPr>
        <w:t>موضوع ل</w:t>
      </w:r>
      <w:r w:rsidR="00ED2045" w:rsidRPr="00AB4198">
        <w:rPr>
          <w:rFonts w:ascii="Scheherazade" w:hAnsi="Scheherazade" w:cs="Scheherazade"/>
          <w:sz w:val="36"/>
          <w:szCs w:val="36"/>
          <w:rtl/>
        </w:rPr>
        <w:t>حکم العقل و العقلاء بلزوم الاحتیاط</w:t>
      </w:r>
      <w:r w:rsidRPr="00AB4198">
        <w:rPr>
          <w:rFonts w:ascii="Scheherazade" w:hAnsi="Scheherazade" w:cs="Scheherazade"/>
          <w:sz w:val="36"/>
          <w:szCs w:val="36"/>
          <w:rtl/>
        </w:rPr>
        <w:t>، و الذي نحسّ به بوجداننا العقلي و العقلائي</w:t>
      </w:r>
      <w:r w:rsidR="00ED2045" w:rsidRPr="00AB4198">
        <w:rPr>
          <w:rFonts w:ascii="Scheherazade" w:hAnsi="Scheherazade" w:cs="Scheherazade"/>
          <w:sz w:val="36"/>
          <w:szCs w:val="36"/>
          <w:rtl/>
        </w:rPr>
        <w:t xml:space="preserve"> </w:t>
      </w:r>
      <w:r w:rsidRPr="00AB4198">
        <w:rPr>
          <w:rFonts w:ascii="Scheherazade" w:hAnsi="Scheherazade" w:cs="Scheherazade"/>
          <w:sz w:val="36"/>
          <w:szCs w:val="36"/>
          <w:rtl/>
        </w:rPr>
        <w:t>هو أن العلم الاجمالي الباقي بوصف اجماله و ابهامه هو الموضوع للزوم الاحتياط، و يرتفع هذا الموضوع و لو بعلم تفصيلي متأخر زمانا، فلو علم اجمالا</w:t>
      </w:r>
      <w:r w:rsidR="00ED2045" w:rsidRPr="00AB4198">
        <w:rPr>
          <w:rFonts w:ascii="Scheherazade" w:hAnsi="Scheherazade" w:cs="Scheherazade"/>
          <w:sz w:val="36"/>
          <w:szCs w:val="36"/>
          <w:rtl/>
        </w:rPr>
        <w:t xml:space="preserve"> بنجاسة احد</w:t>
      </w:r>
      <w:r w:rsidRPr="00AB4198">
        <w:rPr>
          <w:rFonts w:ascii="Scheherazade" w:hAnsi="Scheherazade" w:cs="Scheherazade"/>
          <w:sz w:val="36"/>
          <w:szCs w:val="36"/>
          <w:rtl/>
        </w:rPr>
        <w:t xml:space="preserve"> الإناءين من يوم السبت بسبب اخبار المعصوم، </w:t>
      </w:r>
      <w:r w:rsidR="003D7A4D" w:rsidRPr="00AB4198">
        <w:rPr>
          <w:rFonts w:ascii="Scheherazade" w:hAnsi="Scheherazade" w:cs="Scheherazade"/>
          <w:sz w:val="36"/>
          <w:szCs w:val="36"/>
          <w:rtl/>
        </w:rPr>
        <w:t xml:space="preserve">ثم </w:t>
      </w:r>
      <w:r w:rsidRPr="00AB4198">
        <w:rPr>
          <w:rFonts w:ascii="Scheherazade" w:hAnsi="Scheherazade" w:cs="Scheherazade"/>
          <w:sz w:val="36"/>
          <w:szCs w:val="36"/>
          <w:rtl/>
        </w:rPr>
        <w:t xml:space="preserve">حصل العلم التفصیلی في زمان متأخر بنجاسة إناء معيَّن منهما من يوم السبت، </w:t>
      </w:r>
      <w:r w:rsidR="00ED2045" w:rsidRPr="00AB4198">
        <w:rPr>
          <w:rFonts w:ascii="Scheherazade" w:hAnsi="Scheherazade" w:cs="Scheherazade"/>
          <w:sz w:val="36"/>
          <w:szCs w:val="36"/>
          <w:rtl/>
        </w:rPr>
        <w:t xml:space="preserve">فينتفي اثر لزوم الاحتياط </w:t>
      </w:r>
      <w:r w:rsidR="00E17A2D" w:rsidRPr="00AB4198">
        <w:rPr>
          <w:rFonts w:ascii="Scheherazade" w:hAnsi="Scheherazade" w:cs="Scheherazade"/>
          <w:sz w:val="36"/>
          <w:szCs w:val="36"/>
          <w:rtl/>
        </w:rPr>
        <w:t xml:space="preserve">و التنجز الاجمالي </w:t>
      </w:r>
      <w:r w:rsidR="00ED2045" w:rsidRPr="00AB4198">
        <w:rPr>
          <w:rFonts w:ascii="Scheherazade" w:hAnsi="Scheherazade" w:cs="Scheherazade"/>
          <w:sz w:val="36"/>
          <w:szCs w:val="36"/>
          <w:rtl/>
        </w:rPr>
        <w:t xml:space="preserve">في هذا العلم بالجامع، و ینعقد الظهور فی خطاب الاصل الترخیصی بالنسبة الی الطرف المشکوك و یکون حجة فیه، من دون أن يتعارض مع جریانه فی الطرف الآخر بلحاظ ما قبل تعلق العلم التفصیلی به، و هذا علی مسلکنا من اجمال خطاب الاصل الترخیصی بالنسبة الی اطراف العلم الاجمالی واضح، فان العرف یری انعقاد ظهوره بالنسبة الی الطرف المشکوك بعد العلم التفصیلی بالطرف الآخر، و بناء علی مسلك من یری انعقاد ظهوره فیه و سقوطه عن الحجیة بملاك المنافاة مع حکم العقل بقبح الترخیص فی المخالفة القطعیة و کون استفادة الترخیص فی احدهما المعیَّن دون الآخر ترجیحا بلا مرجح، فلا یحکم العقل بقبح الجمع بین الترخیص فی ذلك الطرف قبل العلم التفصیلی بالتکلیف فیه و الترخیص فی هذا الطرف بعد العلم التفصیلی بالتکلیف فی ذلك الطرف. </w:t>
      </w:r>
    </w:p>
    <w:p w14:paraId="4176F55A"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 xml:space="preserve">و أما ما ذكره (من أن الكاشف عن بقاء العلم الاجمالي بالتكليف بين طرفين، </w:t>
      </w:r>
      <w:r w:rsidR="00457C5E" w:rsidRPr="00AB4198">
        <w:rPr>
          <w:rFonts w:ascii="Scheherazade" w:hAnsi="Scheherazade" w:cs="Scheherazade"/>
          <w:sz w:val="36"/>
          <w:szCs w:val="36"/>
          <w:rtl/>
        </w:rPr>
        <w:t>-</w:t>
      </w:r>
      <w:r w:rsidRPr="00AB4198">
        <w:rPr>
          <w:rFonts w:ascii="Scheherazade" w:hAnsi="Scheherazade" w:cs="Scheherazade"/>
          <w:sz w:val="36"/>
          <w:szCs w:val="36"/>
          <w:rtl/>
        </w:rPr>
        <w:t>كالعلم ا</w:t>
      </w:r>
      <w:r w:rsidR="00457C5E" w:rsidRPr="00AB4198">
        <w:rPr>
          <w:rFonts w:ascii="Scheherazade" w:hAnsi="Scheherazade" w:cs="Scheherazade"/>
          <w:sz w:val="36"/>
          <w:szCs w:val="36"/>
          <w:rtl/>
        </w:rPr>
        <w:t>لاجمالي بوجوب اكرام زيد او عمرو،</w:t>
      </w:r>
      <w:r w:rsidRPr="00AB4198">
        <w:rPr>
          <w:rFonts w:ascii="Scheherazade" w:hAnsi="Scheherazade" w:cs="Scheherazade"/>
          <w:sz w:val="36"/>
          <w:szCs w:val="36"/>
          <w:rtl/>
        </w:rPr>
        <w:t xml:space="preserve"> حتى بعد</w:t>
      </w:r>
      <w:r w:rsidR="00457C5E" w:rsidRPr="00AB4198">
        <w:rPr>
          <w:rFonts w:ascii="Scheherazade" w:hAnsi="Scheherazade" w:cs="Scheherazade"/>
          <w:sz w:val="36"/>
          <w:szCs w:val="36"/>
          <w:rtl/>
        </w:rPr>
        <w:t xml:space="preserve"> العلم التفصيلي بوجوب اكرام زيد-</w:t>
      </w:r>
      <w:r w:rsidRPr="00AB4198">
        <w:rPr>
          <w:rFonts w:ascii="Scheherazade" w:hAnsi="Scheherazade" w:cs="Scheherazade"/>
          <w:sz w:val="36"/>
          <w:szCs w:val="36"/>
          <w:rtl/>
        </w:rPr>
        <w:t xml:space="preserve"> بقاء قضية تعليقية</w:t>
      </w:r>
      <w:r w:rsidR="00457C5E" w:rsidRPr="00AB4198">
        <w:rPr>
          <w:rFonts w:ascii="Scheherazade" w:hAnsi="Scheherazade" w:cs="Scheherazade"/>
          <w:sz w:val="36"/>
          <w:szCs w:val="36"/>
          <w:rtl/>
        </w:rPr>
        <w:t>ٍ،</w:t>
      </w:r>
      <w:r w:rsidRPr="00AB4198">
        <w:rPr>
          <w:rFonts w:ascii="Scheherazade" w:hAnsi="Scheherazade" w:cs="Scheherazade"/>
          <w:sz w:val="36"/>
          <w:szCs w:val="36"/>
          <w:rtl/>
        </w:rPr>
        <w:t xml:space="preserve"> مفادها أنه لو كان الواجب هو اكرام عمرو لكان اكرام زيد غير واجب) فظاهره واضح الاشكال، لأن الكلام في العلم الاجمالي الذي لا يكون بنحو مانعة الجمع، أي يحتمل فيه ثبوت التكليف في كلا الطرفين، فلا تتشكل تلك القضية الت</w:t>
      </w:r>
      <w:r w:rsidR="00457C5E" w:rsidRPr="00AB4198">
        <w:rPr>
          <w:rFonts w:ascii="Scheherazade" w:hAnsi="Scheherazade" w:cs="Scheherazade"/>
          <w:sz w:val="36"/>
          <w:szCs w:val="36"/>
          <w:rtl/>
        </w:rPr>
        <w:t>عليقي</w:t>
      </w:r>
      <w:r w:rsidRPr="00AB4198">
        <w:rPr>
          <w:rFonts w:ascii="Scheherazade" w:hAnsi="Scheherazade" w:cs="Scheherazade"/>
          <w:sz w:val="36"/>
          <w:szCs w:val="36"/>
          <w:rtl/>
        </w:rPr>
        <w:t>ة.</w:t>
      </w:r>
    </w:p>
    <w:p w14:paraId="0BAF47CE"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و قد يوجّه كلامه كما في البحوث بأن المعلوم بالاجمال لما كان هو كون احدهما واجبا فوجوب كليهما خارج عن مقدار العلم الاجمالي و ان كان ذلك محتملا، فالمعلوم بالاجمال واحد، فلو انطبق على كل طرف فلا ينطبق على الآخر</w:t>
      </w:r>
      <w:r w:rsidR="001374EB">
        <w:rPr>
          <w:rStyle w:val="a6"/>
          <w:rFonts w:ascii="Scheherazade" w:hAnsi="Scheherazade" w:cs="Scheherazade"/>
          <w:b w:val="0"/>
          <w:sz w:val="36"/>
          <w:szCs w:val="36"/>
          <w:rtl/>
        </w:rPr>
        <w:t>(</w:t>
      </w:r>
      <w:r w:rsidR="001374EB" w:rsidRPr="00AB4198">
        <w:rPr>
          <w:rStyle w:val="a6"/>
          <w:rFonts w:ascii="Scheherazade" w:hAnsi="Scheherazade" w:cs="Scheherazade"/>
          <w:b w:val="0"/>
          <w:sz w:val="36"/>
          <w:szCs w:val="36"/>
          <w:rtl/>
        </w:rPr>
        <w:footnoteReference w:id="4"/>
      </w:r>
      <w:r w:rsidR="001374EB">
        <w:rPr>
          <w:rStyle w:val="a6"/>
          <w:rFonts w:ascii="Scheherazade" w:hAnsi="Scheherazade" w:cs="Scheherazade"/>
          <w:b w:val="0"/>
          <w:sz w:val="36"/>
          <w:szCs w:val="36"/>
          <w:rtl/>
        </w:rPr>
        <w:t>)</w:t>
      </w:r>
      <w:r w:rsidRPr="00AB4198">
        <w:rPr>
          <w:rFonts w:ascii="Scheherazade" w:hAnsi="Scheherazade" w:cs="Scheherazade"/>
          <w:sz w:val="36"/>
          <w:szCs w:val="36"/>
          <w:rtl/>
        </w:rPr>
        <w:t>، و لكن يرد عليه أن عنوان احدهما جامع انتزاعي بدلي</w:t>
      </w:r>
      <w:r w:rsidR="00457C5E" w:rsidRPr="00AB4198">
        <w:rPr>
          <w:rFonts w:ascii="Scheherazade" w:hAnsi="Scheherazade" w:cs="Scheherazade"/>
          <w:sz w:val="36"/>
          <w:szCs w:val="36"/>
          <w:rtl/>
        </w:rPr>
        <w:t>،</w:t>
      </w:r>
      <w:r w:rsidRPr="00AB4198">
        <w:rPr>
          <w:rFonts w:ascii="Scheherazade" w:hAnsi="Scheherazade" w:cs="Scheherazade"/>
          <w:sz w:val="36"/>
          <w:szCs w:val="36"/>
          <w:rtl/>
        </w:rPr>
        <w:t xml:space="preserve"> و ميزة الجامع البدلي أنه يصلح للانطباق على كل فرد على البدل، و حيث ان المفروض عدم كون العلم الاجمالي بنحو مانعة الجمع و يكون العنوان المعلوم بالاجمال قابلا للانطباق على كل من الطرفين، بحيث لو كان كل من اكرام زيد و عمرو واجبا، كان انطباق المعلوم بالاجمال على احدهما المعين دون الآخر ترجيحا بلا مرجِّح، فان اريد من أنه لو كان الواجب المعلوم بالاجمال هو اكرام عمرو لم يكن هو اكرام زيد، أنه لو كان الواجب المعلوم بالاجمال متعين الانطباق على عمرو لم يكن الواجب هو اكرام زيد صحت هذه القضية التعليقة، حتى بعد العلم التفصيلي بوجوب اكرام زيد، لكن </w:t>
      </w:r>
      <w:r w:rsidR="00E17A2D" w:rsidRPr="00AB4198">
        <w:rPr>
          <w:rFonts w:ascii="Scheherazade" w:hAnsi="Scheherazade" w:cs="Scheherazade"/>
          <w:sz w:val="36"/>
          <w:szCs w:val="36"/>
          <w:rtl/>
        </w:rPr>
        <w:t xml:space="preserve">المفروض في المقام عدم </w:t>
      </w:r>
      <w:r w:rsidRPr="00AB4198">
        <w:rPr>
          <w:rFonts w:ascii="Scheherazade" w:hAnsi="Scheherazade" w:cs="Scheherazade"/>
          <w:sz w:val="36"/>
          <w:szCs w:val="36"/>
          <w:rtl/>
        </w:rPr>
        <w:t>تعين انطباق الواجب المعلوم بالا</w:t>
      </w:r>
      <w:r w:rsidR="00E17A2D" w:rsidRPr="00AB4198">
        <w:rPr>
          <w:rFonts w:ascii="Scheherazade" w:hAnsi="Scheherazade" w:cs="Scheherazade"/>
          <w:sz w:val="36"/>
          <w:szCs w:val="36"/>
          <w:rtl/>
        </w:rPr>
        <w:t>جمال على اكرام عمرو</w:t>
      </w:r>
      <w:r w:rsidRPr="00AB4198">
        <w:rPr>
          <w:rFonts w:ascii="Scheherazade" w:hAnsi="Scheherazade" w:cs="Scheherazade"/>
          <w:sz w:val="36"/>
          <w:szCs w:val="36"/>
          <w:rtl/>
        </w:rPr>
        <w:t>، و ان اريد أنه لو كان صالحا للانطباق على اكرام عمرو فلا يصلح للانطباق على اكرام زيد فهو غير صحيح، لصلاحية انطباقه على كل منهما على البدل، و السرّ في ذلك أن العلم الاجمالي بوجوب احدهما ليس مقترنا بالاشارة الاجمالية الى فرد معيَّن، حتى يصير المعلوم بالاجمال بذلك جزئيا من خلالها، فيقال: ان كان الواجب المعلوم بالاجمال، هو اكرام عمرو فليس الواجب المعلوم بالاجمال هو اكرام زيد، بل يقترن بفرض أن الواجب له واقع معين، اعمّ من أن يكون واحد</w:t>
      </w:r>
      <w:r w:rsidR="00E17A2D" w:rsidRPr="00AB4198">
        <w:rPr>
          <w:rFonts w:ascii="Scheherazade" w:hAnsi="Scheherazade" w:cs="Scheherazade"/>
          <w:sz w:val="36"/>
          <w:szCs w:val="36"/>
          <w:rtl/>
        </w:rPr>
        <w:t>ا</w:t>
      </w:r>
      <w:r w:rsidRPr="00AB4198">
        <w:rPr>
          <w:rFonts w:ascii="Scheherazade" w:hAnsi="Scheherazade" w:cs="Scheherazade"/>
          <w:sz w:val="36"/>
          <w:szCs w:val="36"/>
          <w:rtl/>
        </w:rPr>
        <w:t xml:space="preserve"> منهما او كليهما، و اقترانه بهذا الفرض لأجل تميزه بذلك عن وجوب احدهما تخييرا حيث ان الواجب ليس له واقع معين منهما. </w:t>
      </w:r>
    </w:p>
    <w:p w14:paraId="5E624F99" w14:textId="77777777" w:rsidR="00847DE9"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هذا و قد ذكر السيد الص</w:t>
      </w:r>
      <w:r w:rsidR="00457C5E" w:rsidRPr="00AB4198">
        <w:rPr>
          <w:rFonts w:ascii="Scheherazade" w:hAnsi="Scheherazade" w:cs="Scheherazade"/>
          <w:sz w:val="36"/>
          <w:szCs w:val="36"/>
          <w:rtl/>
        </w:rPr>
        <w:t>در "قده" -</w:t>
      </w:r>
      <w:r w:rsidRPr="00AB4198">
        <w:rPr>
          <w:rFonts w:ascii="Scheherazade" w:hAnsi="Scheherazade" w:cs="Scheherazade"/>
          <w:sz w:val="36"/>
          <w:szCs w:val="36"/>
          <w:rtl/>
        </w:rPr>
        <w:t xml:space="preserve">بعد ما قبل الانحلال الحقيقي للعلم الاجمالي </w:t>
      </w:r>
      <w:r w:rsidR="000E17D0" w:rsidRPr="00AB4198">
        <w:rPr>
          <w:rFonts w:ascii="Scheherazade" w:hAnsi="Scheherazade" w:cs="Scheherazade"/>
          <w:sz w:val="36"/>
          <w:szCs w:val="36"/>
          <w:rtl/>
        </w:rPr>
        <w:t xml:space="preserve">في الصورة الثالثة بنكتة </w:t>
      </w:r>
      <w:r w:rsidR="00847DE9" w:rsidRPr="00AB4198">
        <w:rPr>
          <w:rFonts w:ascii="Scheherazade" w:hAnsi="Scheherazade" w:cs="Scheherazade"/>
          <w:sz w:val="36"/>
          <w:szCs w:val="36"/>
          <w:rtl/>
        </w:rPr>
        <w:t xml:space="preserve">أن </w:t>
      </w:r>
      <w:r w:rsidR="000E17D0" w:rsidRPr="00AB4198">
        <w:rPr>
          <w:rFonts w:ascii="Scheherazade" w:hAnsi="Scheherazade" w:cs="Scheherazade"/>
          <w:sz w:val="36"/>
          <w:szCs w:val="36"/>
          <w:rtl/>
        </w:rPr>
        <w:t>مقوم ا</w:t>
      </w:r>
      <w:r w:rsidR="00847DE9" w:rsidRPr="00AB4198">
        <w:rPr>
          <w:rFonts w:ascii="Scheherazade" w:hAnsi="Scheherazade" w:cs="Scheherazade"/>
          <w:sz w:val="36"/>
          <w:szCs w:val="36"/>
          <w:rtl/>
        </w:rPr>
        <w:t xml:space="preserve">لعلم الاجمالي </w:t>
      </w:r>
      <w:r w:rsidRPr="00AB4198">
        <w:rPr>
          <w:rFonts w:ascii="Scheherazade" w:hAnsi="Scheherazade" w:cs="Scheherazade"/>
          <w:sz w:val="36"/>
          <w:szCs w:val="36"/>
          <w:rtl/>
        </w:rPr>
        <w:t>كون انطباق الجامع على طرف معين ترجيحا بلا مرجح</w:t>
      </w:r>
      <w:r w:rsidR="00847DE9" w:rsidRPr="00AB4198">
        <w:rPr>
          <w:rFonts w:ascii="Scheherazade" w:hAnsi="Scheherazade" w:cs="Scheherazade"/>
          <w:sz w:val="36"/>
          <w:szCs w:val="36"/>
          <w:rtl/>
        </w:rPr>
        <w:t>، و مع العلم بانطباق الجامع على طرف معين، فينتفي الترجيح بلا مرجح- أنه لابد من التفصيل بين فرضين:</w:t>
      </w:r>
    </w:p>
    <w:p w14:paraId="7C948F66" w14:textId="77777777" w:rsidR="00847DE9" w:rsidRPr="00AB4198" w:rsidRDefault="00E17A2D"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1- ما لو أخبر</w:t>
      </w:r>
      <w:r w:rsidR="00847DE9" w:rsidRPr="00AB4198">
        <w:rPr>
          <w:rFonts w:ascii="Scheherazade" w:hAnsi="Scheherazade" w:cs="Scheherazade"/>
          <w:sz w:val="36"/>
          <w:szCs w:val="36"/>
          <w:rtl/>
        </w:rPr>
        <w:t xml:space="preserve"> شخص مظنون الوثاقة بنجاسة ال</w:t>
      </w:r>
      <w:r w:rsidR="00E1087A" w:rsidRPr="00AB4198">
        <w:rPr>
          <w:rFonts w:ascii="Scheherazade" w:hAnsi="Scheherazade" w:cs="Scheherazade"/>
          <w:sz w:val="36"/>
          <w:szCs w:val="36"/>
          <w:rtl/>
        </w:rPr>
        <w:t xml:space="preserve">إناء </w:t>
      </w:r>
      <w:r w:rsidR="00847DE9" w:rsidRPr="00AB4198">
        <w:rPr>
          <w:rFonts w:ascii="Scheherazade" w:hAnsi="Scheherazade" w:cs="Scheherazade"/>
          <w:sz w:val="36"/>
          <w:szCs w:val="36"/>
          <w:rtl/>
        </w:rPr>
        <w:t xml:space="preserve">الاول من عشرة </w:t>
      </w:r>
      <w:r w:rsidR="00E1087A" w:rsidRPr="00AB4198">
        <w:rPr>
          <w:rFonts w:ascii="Scheherazade" w:hAnsi="Scheherazade" w:cs="Scheherazade"/>
          <w:sz w:val="36"/>
          <w:szCs w:val="36"/>
          <w:rtl/>
        </w:rPr>
        <w:t>أواني</w:t>
      </w:r>
      <w:r w:rsidRPr="00AB4198">
        <w:rPr>
          <w:rFonts w:ascii="Scheherazade" w:hAnsi="Scheherazade" w:cs="Scheherazade"/>
          <w:sz w:val="36"/>
          <w:szCs w:val="36"/>
          <w:rtl/>
        </w:rPr>
        <w:t>، و أخبر</w:t>
      </w:r>
      <w:r w:rsidR="00847DE9" w:rsidRPr="00AB4198">
        <w:rPr>
          <w:rFonts w:ascii="Scheherazade" w:hAnsi="Scheherazade" w:cs="Scheherazade"/>
          <w:sz w:val="36"/>
          <w:szCs w:val="36"/>
          <w:rtl/>
        </w:rPr>
        <w:t xml:space="preserve"> شخص آخر مظنون الوثاقة بنجاسة الإناء الثاني منها</w:t>
      </w:r>
      <w:r w:rsidRPr="00AB4198">
        <w:rPr>
          <w:rFonts w:ascii="Scheherazade" w:hAnsi="Scheherazade" w:cs="Scheherazade"/>
          <w:sz w:val="36"/>
          <w:szCs w:val="36"/>
          <w:rtl/>
        </w:rPr>
        <w:t>،</w:t>
      </w:r>
      <w:r w:rsidR="00847DE9" w:rsidRPr="00AB4198">
        <w:rPr>
          <w:rFonts w:ascii="Scheherazade" w:hAnsi="Scheherazade" w:cs="Scheherazade"/>
          <w:sz w:val="36"/>
          <w:szCs w:val="36"/>
          <w:rtl/>
        </w:rPr>
        <w:t xml:space="preserve"> و هكذا</w:t>
      </w:r>
      <w:r w:rsidRPr="00AB4198">
        <w:rPr>
          <w:rFonts w:ascii="Scheherazade" w:hAnsi="Scheherazade" w:cs="Scheherazade"/>
          <w:sz w:val="36"/>
          <w:szCs w:val="36"/>
          <w:rtl/>
        </w:rPr>
        <w:t>، الى أن اخبر</w:t>
      </w:r>
      <w:r w:rsidR="00847DE9" w:rsidRPr="00AB4198">
        <w:rPr>
          <w:rFonts w:ascii="Scheherazade" w:hAnsi="Scheherazade" w:cs="Scheherazade"/>
          <w:sz w:val="36"/>
          <w:szCs w:val="36"/>
          <w:rtl/>
        </w:rPr>
        <w:t xml:space="preserve"> شخص مظنون الوثاقة بنجاسة الإناء العاشر، فحصل </w:t>
      </w:r>
      <w:r w:rsidRPr="00AB4198">
        <w:rPr>
          <w:rFonts w:ascii="Scheherazade" w:hAnsi="Scheherazade" w:cs="Scheherazade"/>
          <w:sz w:val="36"/>
          <w:szCs w:val="36"/>
          <w:rtl/>
        </w:rPr>
        <w:t xml:space="preserve">لنا </w:t>
      </w:r>
      <w:r w:rsidR="00847DE9" w:rsidRPr="00AB4198">
        <w:rPr>
          <w:rFonts w:ascii="Scheherazade" w:hAnsi="Scheherazade" w:cs="Scheherazade"/>
          <w:sz w:val="36"/>
          <w:szCs w:val="36"/>
          <w:rtl/>
        </w:rPr>
        <w:t>العلم الإجمالي</w:t>
      </w:r>
      <w:r w:rsidR="00E1087A" w:rsidRPr="00AB4198">
        <w:rPr>
          <w:rFonts w:ascii="Scheherazade" w:hAnsi="Scheherazade" w:cs="Scheherazade"/>
          <w:sz w:val="36"/>
          <w:szCs w:val="36"/>
          <w:rtl/>
        </w:rPr>
        <w:t xml:space="preserve"> </w:t>
      </w:r>
      <w:r w:rsidR="00847DE9" w:rsidRPr="00AB4198">
        <w:rPr>
          <w:rFonts w:ascii="Scheherazade" w:hAnsi="Scheherazade" w:cs="Scheherazade"/>
          <w:sz w:val="36"/>
          <w:szCs w:val="36"/>
          <w:rtl/>
        </w:rPr>
        <w:t>بوثاقة احدهم</w:t>
      </w:r>
      <w:r w:rsidRPr="00AB4198">
        <w:rPr>
          <w:rFonts w:ascii="Scheherazade" w:hAnsi="Scheherazade" w:cs="Scheherazade"/>
          <w:sz w:val="36"/>
          <w:szCs w:val="36"/>
          <w:rtl/>
        </w:rPr>
        <w:t>،</w:t>
      </w:r>
      <w:r w:rsidR="00847DE9" w:rsidRPr="00AB4198">
        <w:rPr>
          <w:rFonts w:ascii="Scheherazade" w:hAnsi="Scheherazade" w:cs="Scheherazade"/>
          <w:sz w:val="36"/>
          <w:szCs w:val="36"/>
          <w:rtl/>
        </w:rPr>
        <w:t xml:space="preserve"> و فرضنا </w:t>
      </w:r>
      <w:r w:rsidR="00E879D0" w:rsidRPr="00AB4198">
        <w:rPr>
          <w:rFonts w:ascii="Scheherazade" w:hAnsi="Scheherazade" w:cs="Scheherazade"/>
          <w:sz w:val="36"/>
          <w:szCs w:val="36"/>
          <w:rtl/>
        </w:rPr>
        <w:t xml:space="preserve">التلازم بين </w:t>
      </w:r>
      <w:r w:rsidR="00847DE9" w:rsidRPr="00AB4198">
        <w:rPr>
          <w:rFonts w:ascii="Scheherazade" w:hAnsi="Scheherazade" w:cs="Scheherazade"/>
          <w:sz w:val="36"/>
          <w:szCs w:val="36"/>
          <w:rtl/>
        </w:rPr>
        <w:t>وثاقة كل</w:t>
      </w:r>
      <w:r w:rsidRPr="00AB4198">
        <w:rPr>
          <w:rFonts w:ascii="Scheherazade" w:hAnsi="Scheherazade" w:cs="Scheherazade"/>
          <w:sz w:val="36"/>
          <w:szCs w:val="36"/>
          <w:rtl/>
        </w:rPr>
        <w:tab/>
      </w:r>
      <w:r w:rsidR="00847DE9" w:rsidRPr="00AB4198">
        <w:rPr>
          <w:rFonts w:ascii="Scheherazade" w:hAnsi="Scheherazade" w:cs="Scheherazade"/>
          <w:sz w:val="36"/>
          <w:szCs w:val="36"/>
          <w:rtl/>
        </w:rPr>
        <w:t xml:space="preserve"> شخص </w:t>
      </w:r>
      <w:r w:rsidR="00E879D0" w:rsidRPr="00AB4198">
        <w:rPr>
          <w:rFonts w:ascii="Scheherazade" w:hAnsi="Scheherazade" w:cs="Scheherazade"/>
          <w:sz w:val="36"/>
          <w:szCs w:val="36"/>
          <w:rtl/>
        </w:rPr>
        <w:t>مع صدقه</w:t>
      </w:r>
      <w:r w:rsidR="00847DE9" w:rsidRPr="00AB4198">
        <w:rPr>
          <w:rFonts w:ascii="Scheherazade" w:hAnsi="Scheherazade" w:cs="Scheherazade"/>
          <w:sz w:val="36"/>
          <w:szCs w:val="36"/>
          <w:rtl/>
        </w:rPr>
        <w:t>، فبتبع ذلك يحصل العلم الاجمالي بنجاسة أحد الأواني العشرة، فإن حصل بعد ذلك العلم التفصيلي</w:t>
      </w:r>
      <w:r w:rsidR="00E1087A" w:rsidRPr="00AB4198">
        <w:rPr>
          <w:rFonts w:ascii="Scheherazade" w:hAnsi="Scheherazade" w:cs="Scheherazade"/>
          <w:sz w:val="36"/>
          <w:szCs w:val="36"/>
          <w:rtl/>
        </w:rPr>
        <w:t xml:space="preserve"> بوثاقة </w:t>
      </w:r>
      <w:r w:rsidR="00847DE9" w:rsidRPr="00AB4198">
        <w:rPr>
          <w:rFonts w:ascii="Scheherazade" w:hAnsi="Scheherazade" w:cs="Scheherazade"/>
          <w:sz w:val="36"/>
          <w:szCs w:val="36"/>
          <w:rtl/>
        </w:rPr>
        <w:t xml:space="preserve">فرد معين منهم </w:t>
      </w:r>
      <w:r w:rsidR="00E1087A" w:rsidRPr="00AB4198">
        <w:rPr>
          <w:rFonts w:ascii="Scheherazade" w:hAnsi="Scheherazade" w:cs="Scheherazade"/>
          <w:sz w:val="36"/>
          <w:szCs w:val="36"/>
          <w:rtl/>
        </w:rPr>
        <w:t>انحلّ‏ العلم الإجمالي بالوثاقة لزوال السبب</w:t>
      </w:r>
      <w:r w:rsidR="00E879D0"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و هو حساب الاحتمالات،</w:t>
      </w:r>
      <w:r w:rsidR="00847DE9" w:rsidRPr="00AB4198">
        <w:rPr>
          <w:rFonts w:ascii="Scheherazade" w:hAnsi="Scheherazade" w:cs="Scheherazade"/>
          <w:sz w:val="36"/>
          <w:szCs w:val="36"/>
          <w:rtl/>
        </w:rPr>
        <w:t xml:space="preserve"> و بالتالي انحلّ العلم الإجمالي</w:t>
      </w:r>
      <w:r w:rsidR="00E1087A" w:rsidRPr="00AB4198">
        <w:rPr>
          <w:rFonts w:ascii="Scheherazade" w:hAnsi="Scheherazade" w:cs="Scheherazade"/>
          <w:sz w:val="36"/>
          <w:szCs w:val="36"/>
          <w:rtl/>
        </w:rPr>
        <w:t xml:space="preserve"> بالنجا</w:t>
      </w:r>
      <w:r w:rsidR="00847DE9" w:rsidRPr="00AB4198">
        <w:rPr>
          <w:rFonts w:ascii="Scheherazade" w:hAnsi="Scheherazade" w:cs="Scheherazade"/>
          <w:sz w:val="36"/>
          <w:szCs w:val="36"/>
          <w:rtl/>
        </w:rPr>
        <w:t>سة.</w:t>
      </w:r>
    </w:p>
    <w:p w14:paraId="6A4E2EB1" w14:textId="77777777" w:rsidR="004828C3" w:rsidRDefault="00E879D0"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 xml:space="preserve">2- </w:t>
      </w:r>
      <w:r w:rsidR="00847DE9" w:rsidRPr="00AB4198">
        <w:rPr>
          <w:rFonts w:ascii="Scheherazade" w:hAnsi="Scheherazade" w:cs="Scheherazade"/>
          <w:sz w:val="36"/>
          <w:szCs w:val="36"/>
          <w:rtl/>
        </w:rPr>
        <w:t>ما اذا لم يحصل العلم التفصيلي</w:t>
      </w:r>
      <w:r w:rsidR="00E1087A" w:rsidRPr="00AB4198">
        <w:rPr>
          <w:rFonts w:ascii="Scheherazade" w:hAnsi="Scheherazade" w:cs="Scheherazade"/>
          <w:sz w:val="36"/>
          <w:szCs w:val="36"/>
          <w:rtl/>
        </w:rPr>
        <w:t xml:space="preserve"> بوثاقة واحد</w:t>
      </w:r>
      <w:r w:rsidR="00847DE9" w:rsidRPr="00AB4198">
        <w:rPr>
          <w:rFonts w:ascii="Scheherazade" w:hAnsi="Scheherazade" w:cs="Scheherazade"/>
          <w:sz w:val="36"/>
          <w:szCs w:val="36"/>
          <w:rtl/>
        </w:rPr>
        <w:t xml:space="preserve"> منهم، و لكن حصل العلم التفصيلي</w:t>
      </w:r>
      <w:r w:rsidR="00E1087A" w:rsidRPr="00AB4198">
        <w:rPr>
          <w:rFonts w:ascii="Scheherazade" w:hAnsi="Scheherazade" w:cs="Scheherazade"/>
          <w:sz w:val="36"/>
          <w:szCs w:val="36"/>
          <w:rtl/>
        </w:rPr>
        <w:t xml:space="preserve"> بنجاسة إناء</w:t>
      </w:r>
      <w:r w:rsidR="00847DE9" w:rsidRPr="00AB4198">
        <w:rPr>
          <w:rFonts w:ascii="Scheherazade" w:hAnsi="Scheherazade" w:cs="Scheherazade"/>
          <w:sz w:val="36"/>
          <w:szCs w:val="36"/>
          <w:rtl/>
        </w:rPr>
        <w:t xml:space="preserve"> معيّن من تلك الأواني فلا ينحلّ العلم الإجمالي</w:t>
      </w:r>
      <w:r w:rsidR="00E1087A" w:rsidRPr="00AB4198">
        <w:rPr>
          <w:rFonts w:ascii="Scheherazade" w:hAnsi="Scheherazade" w:cs="Scheherazade"/>
          <w:sz w:val="36"/>
          <w:szCs w:val="36"/>
          <w:rtl/>
        </w:rPr>
        <w:t xml:space="preserve"> بالوثاقة</w:t>
      </w:r>
      <w:r w:rsidR="00847DE9" w:rsidRPr="00AB4198">
        <w:rPr>
          <w:rFonts w:ascii="Scheherazade" w:hAnsi="Scheherazade" w:cs="Scheherazade"/>
          <w:sz w:val="36"/>
          <w:szCs w:val="36"/>
          <w:rtl/>
        </w:rPr>
        <w:t xml:space="preserve">، </w:t>
      </w:r>
      <w:r w:rsidR="00E1087A" w:rsidRPr="00AB4198">
        <w:rPr>
          <w:rFonts w:ascii="Scheherazade" w:hAnsi="Scheherazade" w:cs="Scheherazade"/>
          <w:sz w:val="36"/>
          <w:szCs w:val="36"/>
          <w:rtl/>
        </w:rPr>
        <w:t>لعدم تحقّق علم تفصيلي في أحد أطرافه كي ينحلّ به</w:t>
      </w:r>
      <w:r w:rsidR="00847DE9" w:rsidRPr="00AB4198">
        <w:rPr>
          <w:rFonts w:ascii="Scheherazade" w:hAnsi="Scheherazade" w:cs="Scheherazade"/>
          <w:sz w:val="36"/>
          <w:szCs w:val="36"/>
          <w:rtl/>
        </w:rPr>
        <w:t xml:space="preserve">، كما لا ينحلّ </w:t>
      </w:r>
      <w:r w:rsidR="00E1087A" w:rsidRPr="00AB4198">
        <w:rPr>
          <w:rFonts w:ascii="Scheherazade" w:hAnsi="Scheherazade" w:cs="Scheherazade"/>
          <w:sz w:val="36"/>
          <w:szCs w:val="36"/>
          <w:rtl/>
        </w:rPr>
        <w:t>العلم الإجمالي بالنجاسة</w:t>
      </w:r>
      <w:r w:rsidR="00847DE9" w:rsidRPr="00AB4198">
        <w:rPr>
          <w:rFonts w:ascii="Scheherazade" w:hAnsi="Scheherazade" w:cs="Scheherazade"/>
          <w:sz w:val="36"/>
          <w:szCs w:val="36"/>
          <w:rtl/>
        </w:rPr>
        <w:t xml:space="preserve">، </w:t>
      </w:r>
      <w:r w:rsidR="00E1087A" w:rsidRPr="00AB4198">
        <w:rPr>
          <w:rFonts w:ascii="Scheherazade" w:hAnsi="Scheherazade" w:cs="Scheherazade"/>
          <w:sz w:val="36"/>
          <w:szCs w:val="36"/>
          <w:rtl/>
        </w:rPr>
        <w:t>لأنّ نسبة سببه و هو إخبار الثق</w:t>
      </w:r>
      <w:r w:rsidR="00847DE9" w:rsidRPr="00AB4198">
        <w:rPr>
          <w:rFonts w:ascii="Scheherazade" w:hAnsi="Scheherazade" w:cs="Scheherazade"/>
          <w:sz w:val="36"/>
          <w:szCs w:val="36"/>
          <w:rtl/>
        </w:rPr>
        <w:t xml:space="preserve">ة إلى أطراف العلم الإجمالي </w:t>
      </w:r>
      <w:r w:rsidR="00E1087A" w:rsidRPr="00AB4198">
        <w:rPr>
          <w:rFonts w:ascii="Scheherazade" w:hAnsi="Scheherazade" w:cs="Scheherazade"/>
          <w:sz w:val="36"/>
          <w:szCs w:val="36"/>
          <w:rtl/>
        </w:rPr>
        <w:t>على حدّ سواء، و عن</w:t>
      </w:r>
      <w:r w:rsidR="00847DE9" w:rsidRPr="00AB4198">
        <w:rPr>
          <w:rFonts w:ascii="Scheherazade" w:hAnsi="Scheherazade" w:cs="Scheherazade"/>
          <w:sz w:val="36"/>
          <w:szCs w:val="36"/>
          <w:rtl/>
        </w:rPr>
        <w:t>دئذ لا يرتفع سبب العلم الإجمالي.</w:t>
      </w:r>
    </w:p>
    <w:p w14:paraId="54623935"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 xml:space="preserve">و الوجدان حاكم في </w:t>
      </w:r>
      <w:r w:rsidR="00847DE9" w:rsidRPr="00AB4198">
        <w:rPr>
          <w:rFonts w:ascii="Scheherazade" w:hAnsi="Scheherazade" w:cs="Scheherazade"/>
          <w:sz w:val="36"/>
          <w:szCs w:val="36"/>
          <w:rtl/>
        </w:rPr>
        <w:t>الفرض الأول ب</w:t>
      </w:r>
      <w:r w:rsidRPr="00AB4198">
        <w:rPr>
          <w:rFonts w:ascii="Scheherazade" w:hAnsi="Scheherazade" w:cs="Scheherazade"/>
          <w:sz w:val="36"/>
          <w:szCs w:val="36"/>
          <w:rtl/>
        </w:rPr>
        <w:t>انحلال</w:t>
      </w:r>
      <w:r w:rsidR="00847DE9" w:rsidRPr="00AB4198">
        <w:rPr>
          <w:rFonts w:ascii="Scheherazade" w:hAnsi="Scheherazade" w:cs="Scheherazade"/>
          <w:sz w:val="36"/>
          <w:szCs w:val="36"/>
          <w:rtl/>
        </w:rPr>
        <w:t xml:space="preserve"> العلم الاجمالي،</w:t>
      </w:r>
      <w:r w:rsidRPr="00AB4198">
        <w:rPr>
          <w:rFonts w:ascii="Scheherazade" w:hAnsi="Scheherazade" w:cs="Scheherazade"/>
          <w:sz w:val="36"/>
          <w:szCs w:val="36"/>
          <w:rtl/>
        </w:rPr>
        <w:t xml:space="preserve"> و في </w:t>
      </w:r>
      <w:r w:rsidR="00847DE9" w:rsidRPr="00AB4198">
        <w:rPr>
          <w:rFonts w:ascii="Scheherazade" w:hAnsi="Scheherazade" w:cs="Scheherazade"/>
          <w:sz w:val="36"/>
          <w:szCs w:val="36"/>
          <w:rtl/>
        </w:rPr>
        <w:t xml:space="preserve">الفرض </w:t>
      </w:r>
      <w:r w:rsidRPr="00AB4198">
        <w:rPr>
          <w:rFonts w:ascii="Scheherazade" w:hAnsi="Scheherazade" w:cs="Scheherazade"/>
          <w:sz w:val="36"/>
          <w:szCs w:val="36"/>
          <w:rtl/>
        </w:rPr>
        <w:t>الثاني بعدم الانحلال، كما أنّ البرهان كذلك كما عرفت</w:t>
      </w:r>
      <w:r w:rsidR="001374EB">
        <w:rPr>
          <w:rStyle w:val="a6"/>
          <w:rFonts w:ascii="Scheherazade" w:hAnsi="Scheherazade" w:cs="Scheherazade"/>
          <w:b w:val="0"/>
          <w:sz w:val="36"/>
          <w:szCs w:val="36"/>
          <w:rtl/>
        </w:rPr>
        <w:t>(</w:t>
      </w:r>
      <w:r w:rsidR="001374EB" w:rsidRPr="00AB4198">
        <w:rPr>
          <w:rStyle w:val="a6"/>
          <w:rFonts w:ascii="Scheherazade" w:hAnsi="Scheherazade" w:cs="Scheherazade"/>
          <w:b w:val="0"/>
          <w:sz w:val="36"/>
          <w:szCs w:val="36"/>
          <w:rtl/>
        </w:rPr>
        <w:footnoteReference w:id="5"/>
      </w:r>
      <w:r w:rsidR="001374EB">
        <w:rPr>
          <w:rStyle w:val="a6"/>
          <w:rFonts w:ascii="Scheherazade" w:hAnsi="Scheherazade" w:cs="Scheherazade"/>
          <w:b w:val="0"/>
          <w:sz w:val="36"/>
          <w:szCs w:val="36"/>
          <w:rtl/>
        </w:rPr>
        <w:t>)</w:t>
      </w:r>
      <w:r w:rsidRPr="00AB4198">
        <w:rPr>
          <w:rFonts w:ascii="Scheherazade" w:hAnsi="Scheherazade" w:cs="Scheherazade"/>
          <w:sz w:val="36"/>
          <w:szCs w:val="36"/>
          <w:rtl/>
        </w:rPr>
        <w:t>.</w:t>
      </w:r>
    </w:p>
    <w:p w14:paraId="57397839" w14:textId="77777777" w:rsidR="00E1087A" w:rsidRPr="00AB4198" w:rsidRDefault="00E1087A" w:rsidP="00410A0A">
      <w:pPr>
        <w:pStyle w:val="normal16"/>
        <w:ind w:left="0" w:firstLine="227"/>
        <w:rPr>
          <w:rFonts w:ascii="Scheherazade" w:hAnsi="Scheherazade" w:cs="Scheherazade"/>
          <w:sz w:val="36"/>
          <w:szCs w:val="36"/>
        </w:rPr>
      </w:pPr>
      <w:r w:rsidRPr="00AB4198">
        <w:rPr>
          <w:rFonts w:ascii="Scheherazade" w:hAnsi="Scheherazade" w:cs="Scheherazade"/>
          <w:sz w:val="36"/>
          <w:szCs w:val="36"/>
          <w:rtl/>
        </w:rPr>
        <w:t>اقول:</w:t>
      </w:r>
      <w:r w:rsidR="00847DE9" w:rsidRPr="00AB4198">
        <w:rPr>
          <w:rFonts w:ascii="Scheherazade" w:hAnsi="Scheherazade" w:cs="Scheherazade"/>
          <w:sz w:val="36"/>
          <w:szCs w:val="36"/>
          <w:rtl/>
        </w:rPr>
        <w:t xml:space="preserve"> أما ما ذكره في الفرض الاول من ز</w:t>
      </w:r>
      <w:r w:rsidRPr="00AB4198">
        <w:rPr>
          <w:rFonts w:ascii="Scheherazade" w:hAnsi="Scheherazade" w:cs="Scheherazade"/>
          <w:sz w:val="36"/>
          <w:szCs w:val="36"/>
          <w:rtl/>
        </w:rPr>
        <w:t>وال سبب العلم بالجامع</w:t>
      </w:r>
      <w:r w:rsidR="00847DE9" w:rsidRPr="00AB4198">
        <w:rPr>
          <w:rFonts w:ascii="Scheherazade" w:hAnsi="Scheherazade" w:cs="Scheherazade"/>
          <w:sz w:val="36"/>
          <w:szCs w:val="36"/>
          <w:rtl/>
        </w:rPr>
        <w:t>،</w:t>
      </w:r>
      <w:r w:rsidRPr="00AB4198">
        <w:rPr>
          <w:rFonts w:ascii="Scheherazade" w:hAnsi="Scheherazade" w:cs="Scheherazade"/>
          <w:sz w:val="36"/>
          <w:szCs w:val="36"/>
          <w:rtl/>
        </w:rPr>
        <w:t xml:space="preserve"> ففيه أن الصحيح بقاءه، اذ لا يعقل أن يكون تقو</w:t>
      </w:r>
      <w:r w:rsidR="00B05BC9" w:rsidRPr="00AB4198">
        <w:rPr>
          <w:rFonts w:ascii="Scheherazade" w:hAnsi="Scheherazade" w:cs="Scheherazade"/>
          <w:sz w:val="36"/>
          <w:szCs w:val="36"/>
          <w:rtl/>
        </w:rPr>
        <w:t>ِّ</w:t>
      </w:r>
      <w:r w:rsidRPr="00AB4198">
        <w:rPr>
          <w:rFonts w:ascii="Scheherazade" w:hAnsi="Scheherazade" w:cs="Scheherazade"/>
          <w:sz w:val="36"/>
          <w:szCs w:val="36"/>
          <w:rtl/>
        </w:rPr>
        <w:t>ي الاحتمال و وصوله الى مرتبة العلم بوثاقة فرد معين مانعا عن حصول العلم بالجامع بنكتة حساب الاحتمالات، نعم لو فرض العلم التفصيلي بعدم وثاقة فرد معين منهم فقد يؤث</w:t>
      </w:r>
      <w:r w:rsidR="00847DE9" w:rsidRPr="00AB4198">
        <w:rPr>
          <w:rFonts w:ascii="Scheherazade" w:hAnsi="Scheherazade" w:cs="Scheherazade"/>
          <w:sz w:val="36"/>
          <w:szCs w:val="36"/>
          <w:rtl/>
        </w:rPr>
        <w:t>ِّ</w:t>
      </w:r>
      <w:r w:rsidRPr="00AB4198">
        <w:rPr>
          <w:rFonts w:ascii="Scheherazade" w:hAnsi="Scheherazade" w:cs="Scheherazade"/>
          <w:sz w:val="36"/>
          <w:szCs w:val="36"/>
          <w:rtl/>
        </w:rPr>
        <w:t>ر ذلك في سقوط حساب الاحتمالات، لأن</w:t>
      </w:r>
      <w:r w:rsidR="00847DE9" w:rsidRPr="00AB4198">
        <w:rPr>
          <w:rFonts w:ascii="Scheherazade" w:hAnsi="Scheherazade" w:cs="Scheherazade"/>
          <w:sz w:val="36"/>
          <w:szCs w:val="36"/>
          <w:rtl/>
        </w:rPr>
        <w:t xml:space="preserve"> حساب الاحتمالات </w:t>
      </w:r>
      <w:r w:rsidRPr="00AB4198">
        <w:rPr>
          <w:rFonts w:ascii="Scheherazade" w:hAnsi="Scheherazade" w:cs="Scheherazade"/>
          <w:sz w:val="36"/>
          <w:szCs w:val="36"/>
          <w:rtl/>
        </w:rPr>
        <w:t>كان نتيجة تجميع الاحتمالات في كل طر</w:t>
      </w:r>
      <w:r w:rsidR="00847DE9" w:rsidRPr="00AB4198">
        <w:rPr>
          <w:rFonts w:ascii="Scheherazade" w:hAnsi="Scheherazade" w:cs="Scheherazade"/>
          <w:sz w:val="36"/>
          <w:szCs w:val="36"/>
          <w:rtl/>
        </w:rPr>
        <w:t>ف، و بعد العلم بالعدم في فرد معيَّ</w:t>
      </w:r>
      <w:r w:rsidRPr="00AB4198">
        <w:rPr>
          <w:rFonts w:ascii="Scheherazade" w:hAnsi="Scheherazade" w:cs="Scheherazade"/>
          <w:sz w:val="36"/>
          <w:szCs w:val="36"/>
          <w:rtl/>
        </w:rPr>
        <w:t>ن فلابد من ملاحظة حساب الاحتمالات في باقي الاطراف</w:t>
      </w:r>
      <w:r w:rsidR="00847DE9" w:rsidRPr="00AB4198">
        <w:rPr>
          <w:rFonts w:ascii="Scheherazade" w:hAnsi="Scheherazade" w:cs="Scheherazade"/>
          <w:sz w:val="36"/>
          <w:szCs w:val="36"/>
          <w:rtl/>
        </w:rPr>
        <w:t>،</w:t>
      </w:r>
      <w:r w:rsidRPr="00AB4198">
        <w:rPr>
          <w:rFonts w:ascii="Scheherazade" w:hAnsi="Scheherazade" w:cs="Scheherazade"/>
          <w:sz w:val="36"/>
          <w:szCs w:val="36"/>
          <w:rtl/>
        </w:rPr>
        <w:t xml:space="preserve"> و قد لا يكفي ذلك في حصول ال</w:t>
      </w:r>
      <w:r w:rsidR="00847DE9" w:rsidRPr="00AB4198">
        <w:rPr>
          <w:rFonts w:ascii="Scheherazade" w:hAnsi="Scheherazade" w:cs="Scheherazade"/>
          <w:sz w:val="36"/>
          <w:szCs w:val="36"/>
          <w:rtl/>
        </w:rPr>
        <w:t>علم لقلة الاطراف</w:t>
      </w:r>
      <w:r w:rsidRPr="00AB4198">
        <w:rPr>
          <w:rFonts w:ascii="Scheherazade" w:hAnsi="Scheherazade" w:cs="Scheherazade"/>
          <w:sz w:val="36"/>
          <w:szCs w:val="36"/>
          <w:rtl/>
        </w:rPr>
        <w:t>.</w:t>
      </w:r>
    </w:p>
    <w:p w14:paraId="52C617F8"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 xml:space="preserve">نعم ما ذكره بالنسبة الى الفرض الثاني تامّ، لتعنون المعلوم بالاجمال بعنوان ما اخبر به الثقة، فالاناء الذي اخبر الثقة بنجاسته يعلم بكونه نجسا، </w:t>
      </w:r>
      <w:r w:rsidR="00847DE9" w:rsidRPr="00AB4198">
        <w:rPr>
          <w:rFonts w:ascii="Scheherazade" w:hAnsi="Scheherazade" w:cs="Scheherazade"/>
          <w:sz w:val="36"/>
          <w:szCs w:val="36"/>
          <w:rtl/>
        </w:rPr>
        <w:t xml:space="preserve">و هذا لا ينحل بالعلم التفصيلي بنجاسة اناء معيَّن منها، </w:t>
      </w:r>
      <w:r w:rsidRPr="00AB4198">
        <w:rPr>
          <w:rFonts w:ascii="Scheherazade" w:hAnsi="Scheherazade" w:cs="Scheherazade"/>
          <w:sz w:val="36"/>
          <w:szCs w:val="36"/>
          <w:rtl/>
        </w:rPr>
        <w:t xml:space="preserve">و هذا يختلف عما لو علم يكون جميع المخبرين ثقات، و لكن حصل له العلم الاجمالي بصدق واحد منهم بحساب الاحتمالات، فحيث ان هذا العلم الاجمالي بنجاسة احد الاواني لا يتعنون بعنوان خاص </w:t>
      </w:r>
      <w:r w:rsidR="00E879D0" w:rsidRPr="00AB4198">
        <w:rPr>
          <w:rFonts w:ascii="Scheherazade" w:hAnsi="Scheherazade" w:cs="Scheherazade"/>
          <w:sz w:val="36"/>
          <w:szCs w:val="36"/>
          <w:rtl/>
        </w:rPr>
        <w:t xml:space="preserve">حتى </w:t>
      </w:r>
      <w:r w:rsidRPr="00AB4198">
        <w:rPr>
          <w:rFonts w:ascii="Scheherazade" w:hAnsi="Scheherazade" w:cs="Scheherazade"/>
          <w:sz w:val="36"/>
          <w:szCs w:val="36"/>
          <w:rtl/>
        </w:rPr>
        <w:t>يحتمل اباءه عن الانطباق على ذلك الاناء المعلوم نجاسته تفصيلا</w:t>
      </w:r>
      <w:r w:rsidR="00847DE9" w:rsidRPr="00AB4198">
        <w:rPr>
          <w:rFonts w:ascii="Scheherazade" w:hAnsi="Scheherazade" w:cs="Scheherazade"/>
          <w:sz w:val="36"/>
          <w:szCs w:val="36"/>
          <w:rtl/>
        </w:rPr>
        <w:t>، فلا محالة يعلم بانطباقه على ما علم تفصيلا باخبار الثقة بنجاسته</w:t>
      </w:r>
      <w:r w:rsidRPr="00AB4198">
        <w:rPr>
          <w:rFonts w:ascii="Scheherazade" w:hAnsi="Scheherazade" w:cs="Scheherazade"/>
          <w:sz w:val="36"/>
          <w:szCs w:val="36"/>
          <w:rtl/>
        </w:rPr>
        <w:t>.</w:t>
      </w:r>
    </w:p>
    <w:p w14:paraId="14926933"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ثم ان</w:t>
      </w:r>
      <w:r w:rsidR="00847DE9" w:rsidRPr="00AB4198">
        <w:rPr>
          <w:rFonts w:ascii="Scheherazade" w:hAnsi="Scheherazade" w:cs="Scheherazade"/>
          <w:sz w:val="36"/>
          <w:szCs w:val="36"/>
          <w:rtl/>
        </w:rPr>
        <w:t xml:space="preserve">ه </w:t>
      </w:r>
      <w:r w:rsidRPr="00AB4198">
        <w:rPr>
          <w:rFonts w:ascii="Scheherazade" w:hAnsi="Scheherazade" w:cs="Scheherazade"/>
          <w:sz w:val="36"/>
          <w:szCs w:val="36"/>
          <w:rtl/>
        </w:rPr>
        <w:t xml:space="preserve">وافق </w:t>
      </w:r>
      <w:r w:rsidR="00847DE9" w:rsidRPr="00AB4198">
        <w:rPr>
          <w:rFonts w:ascii="Scheherazade" w:hAnsi="Scheherazade" w:cs="Scheherazade"/>
          <w:sz w:val="36"/>
          <w:szCs w:val="36"/>
          <w:rtl/>
        </w:rPr>
        <w:t xml:space="preserve">في كتاب الاضواء مع </w:t>
      </w:r>
      <w:r w:rsidRPr="00AB4198">
        <w:rPr>
          <w:rFonts w:ascii="Scheherazade" w:hAnsi="Scheherazade" w:cs="Scheherazade"/>
          <w:sz w:val="36"/>
          <w:szCs w:val="36"/>
          <w:rtl/>
        </w:rPr>
        <w:t>المحقق العراقي "قده" في المنع من الانحلال الحقيقي للعلم الاجمالي في الصورة الثالثة، و ذكر في تقريب ذلك أنه بناءا على مسلك المحقق النائيني "قده" من كون متعلق العلم الإجمالي هو الجامع فمتعلقه هو الجامع ال</w:t>
      </w:r>
      <w:r w:rsidR="00847DE9" w:rsidRPr="00AB4198">
        <w:rPr>
          <w:rFonts w:ascii="Scheherazade" w:hAnsi="Scheherazade" w:cs="Scheherazade"/>
          <w:sz w:val="36"/>
          <w:szCs w:val="36"/>
          <w:rtl/>
        </w:rPr>
        <w:t>ذي يكون ص</w:t>
      </w:r>
      <w:r w:rsidRPr="00AB4198">
        <w:rPr>
          <w:rFonts w:ascii="Scheherazade" w:hAnsi="Scheherazade" w:cs="Scheherazade"/>
          <w:sz w:val="36"/>
          <w:szCs w:val="36"/>
          <w:rtl/>
        </w:rPr>
        <w:t>دق</w:t>
      </w:r>
      <w:r w:rsidR="00847DE9" w:rsidRPr="00AB4198">
        <w:rPr>
          <w:rFonts w:ascii="Scheherazade" w:hAnsi="Scheherazade" w:cs="Scheherazade"/>
          <w:sz w:val="36"/>
          <w:szCs w:val="36"/>
          <w:rtl/>
        </w:rPr>
        <w:t>ه</w:t>
      </w:r>
      <w:r w:rsidRPr="00AB4198">
        <w:rPr>
          <w:rFonts w:ascii="Scheherazade" w:hAnsi="Scheherazade" w:cs="Scheherazade"/>
          <w:sz w:val="36"/>
          <w:szCs w:val="36"/>
          <w:rtl/>
        </w:rPr>
        <w:t xml:space="preserve"> لا بشرط من صدق العلم التفصيلي و عدمه، و هذا حد</w:t>
      </w:r>
      <w:r w:rsidR="00847DE9" w:rsidRPr="00AB4198">
        <w:rPr>
          <w:rFonts w:ascii="Scheherazade" w:hAnsi="Scheherazade" w:cs="Scheherazade"/>
          <w:sz w:val="36"/>
          <w:szCs w:val="36"/>
          <w:rtl/>
        </w:rPr>
        <w:t>ّ</w:t>
      </w:r>
      <w:r w:rsidRPr="00AB4198">
        <w:rPr>
          <w:rFonts w:ascii="Scheherazade" w:hAnsi="Scheherazade" w:cs="Scheherazade"/>
          <w:sz w:val="36"/>
          <w:szCs w:val="36"/>
          <w:rtl/>
        </w:rPr>
        <w:t xml:space="preserve"> اطلاقي في متعلق العلم الإجمالي غير منطبق على متعلق العلم التفصيلي الذي هو علم بالجامع أيضاً مع العلم بالخصوصية، و بناءا على ما هو الصحيح من تقوم العلم الاجمالي بالاشارة الذهنية المرددة فلا ينحلّ العلم الاجمالي الا بزوال تلك الاشارة، و لا يكو</w:t>
      </w:r>
      <w:r w:rsidR="00847DE9" w:rsidRPr="00AB4198">
        <w:rPr>
          <w:rFonts w:ascii="Scheherazade" w:hAnsi="Scheherazade" w:cs="Scheherazade"/>
          <w:sz w:val="36"/>
          <w:szCs w:val="36"/>
          <w:rtl/>
        </w:rPr>
        <w:t>ن ذلك بمجرد حصول العلم التفصيلي</w:t>
      </w:r>
      <w:r w:rsidRPr="00AB4198">
        <w:rPr>
          <w:rFonts w:ascii="Scheherazade" w:hAnsi="Scheherazade" w:cs="Scheherazade"/>
          <w:sz w:val="36"/>
          <w:szCs w:val="36"/>
          <w:rtl/>
        </w:rPr>
        <w:t xml:space="preserve"> </w:t>
      </w:r>
      <w:r w:rsidR="00847DE9" w:rsidRPr="00AB4198">
        <w:rPr>
          <w:rFonts w:ascii="Scheherazade" w:hAnsi="Scheherazade" w:cs="Scheherazade"/>
          <w:sz w:val="36"/>
          <w:szCs w:val="36"/>
          <w:rtl/>
        </w:rPr>
        <w:t>ال</w:t>
      </w:r>
      <w:r w:rsidRPr="00AB4198">
        <w:rPr>
          <w:rFonts w:ascii="Scheherazade" w:hAnsi="Scheherazade" w:cs="Scheherazade"/>
          <w:sz w:val="36"/>
          <w:szCs w:val="36"/>
          <w:rtl/>
        </w:rPr>
        <w:t xml:space="preserve">ذي يعني </w:t>
      </w:r>
      <w:r w:rsidR="00847DE9" w:rsidRPr="00AB4198">
        <w:rPr>
          <w:rFonts w:ascii="Scheherazade" w:hAnsi="Scheherazade" w:cs="Scheherazade"/>
          <w:sz w:val="36"/>
          <w:szCs w:val="36"/>
          <w:rtl/>
        </w:rPr>
        <w:t>إمكان الإشارة بالمفهوم التفصيلي</w:t>
      </w:r>
      <w:r w:rsidRPr="00AB4198">
        <w:rPr>
          <w:rFonts w:ascii="Scheherazade" w:hAnsi="Scheherazade" w:cs="Scheherazade"/>
          <w:sz w:val="36"/>
          <w:szCs w:val="36"/>
          <w:rtl/>
        </w:rPr>
        <w:t xml:space="preserve"> </w:t>
      </w:r>
      <w:r w:rsidR="00847DE9" w:rsidRPr="00AB4198">
        <w:rPr>
          <w:rFonts w:ascii="Scheherazade" w:hAnsi="Scheherazade" w:cs="Scheherazade"/>
          <w:sz w:val="36"/>
          <w:szCs w:val="36"/>
          <w:rtl/>
        </w:rPr>
        <w:t>إلى الفرد الخارجي، طالما يحتمل أ</w:t>
      </w:r>
      <w:r w:rsidRPr="00AB4198">
        <w:rPr>
          <w:rFonts w:ascii="Scheherazade" w:hAnsi="Scheherazade" w:cs="Scheherazade"/>
          <w:sz w:val="36"/>
          <w:szCs w:val="36"/>
          <w:rtl/>
        </w:rPr>
        <w:t>ن يكون المشار إليه متعدد</w:t>
      </w:r>
      <w:r w:rsidR="00847DE9" w:rsidRPr="00AB4198">
        <w:rPr>
          <w:rFonts w:ascii="Scheherazade" w:hAnsi="Scheherazade" w:cs="Scheherazade"/>
          <w:sz w:val="36"/>
          <w:szCs w:val="36"/>
          <w:rtl/>
        </w:rPr>
        <w:t>ا، بعد أن لم يكن العلم التفصيلي</w:t>
      </w:r>
      <w:r w:rsidRPr="00AB4198">
        <w:rPr>
          <w:rFonts w:ascii="Scheherazade" w:hAnsi="Scheherazade" w:cs="Scheherazade"/>
          <w:sz w:val="36"/>
          <w:szCs w:val="36"/>
          <w:rtl/>
        </w:rPr>
        <w:t xml:space="preserve"> في الصورة الثالثة ناظرا إلى تعيين المعلوم بالإجمال.</w:t>
      </w:r>
    </w:p>
    <w:p w14:paraId="4FDA96C7"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دعوى (أنه مع حصول الإشارة التفصيلية يزول التردد في الإشارة الذهنية أيضا، بعد أن كان المعلوم بالإجمال في هذه الصورة منطبقا تماما على المعلوم بالتفصيل، فمع الإشارة به إلى الخارج لا تبقى إشارة أخرى، الا الإشارة الضمنية بالجامع المتوف</w:t>
      </w:r>
      <w:r w:rsidR="00847DE9" w:rsidRPr="00AB4198">
        <w:rPr>
          <w:rFonts w:ascii="Scheherazade" w:hAnsi="Scheherazade" w:cs="Scheherazade"/>
          <w:sz w:val="36"/>
          <w:szCs w:val="36"/>
          <w:rtl/>
        </w:rPr>
        <w:t>رة في سائر موارد العلم التفصيلي</w:t>
      </w:r>
      <w:r w:rsidRPr="00AB4198">
        <w:rPr>
          <w:rFonts w:ascii="Scheherazade" w:hAnsi="Scheherazade" w:cs="Scheherazade"/>
          <w:sz w:val="36"/>
          <w:szCs w:val="36"/>
          <w:rtl/>
        </w:rPr>
        <w:t xml:space="preserve"> أيضا) مندفعة، بشهادة ال</w:t>
      </w:r>
      <w:r w:rsidR="00847DE9" w:rsidRPr="00AB4198">
        <w:rPr>
          <w:rFonts w:ascii="Scheherazade" w:hAnsi="Scheherazade" w:cs="Scheherazade"/>
          <w:sz w:val="36"/>
          <w:szCs w:val="36"/>
          <w:rtl/>
        </w:rPr>
        <w:t>وجدان بالفرق بين العلم التفصيلي</w:t>
      </w:r>
      <w:r w:rsidRPr="00AB4198">
        <w:rPr>
          <w:rFonts w:ascii="Scheherazade" w:hAnsi="Scheherazade" w:cs="Scheherazade"/>
          <w:sz w:val="36"/>
          <w:szCs w:val="36"/>
          <w:rtl/>
        </w:rPr>
        <w:t xml:space="preserve"> بالفرد من أول الأمر، مع الشك البدوي في وجود فرد آخر للجامع، و بين العلم إجمالا بأحدهما و العلم تفصيلا بالفرد بلا تعيين المعلوم بالإجمال، من حيث ان العالم بالاجمال يحتمل أن يكون معلومه الإجمالي ضمن الفرد الآخر، و هذا يلازم بقاء العلم و عدم انحلاله. </w:t>
      </w:r>
    </w:p>
    <w:p w14:paraId="0FD7348D"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على أنه لا ينبغي الإشكال في عدم الانحلال فيما إذا كان للمعلوم الإجمالي خصوصية و لو من ناحية سبب حصول العلم، كما إذا أخبر المعصوم بموت أحد شخصين إما زيد أو عمرو، و علمنا خارجا بموت زيد، فان العلم الإجمالي بموت من أخبرنا المعصوم باقٍ على حاله، مع أنه لا يمكن ان تكون هذه الخصوصية المنتزعة من سبب حصول العلم مأخوذة في المعلوم الإجمالي، كما لا يمكن أخذ واقع من أخبر به المعصوم قيدا في المعلوم، لأنا نفترض ان المعصوم لم يخبر إلّا بالجامع</w:t>
      </w:r>
      <w:r w:rsidR="00847DE9" w:rsidRPr="00AB4198">
        <w:rPr>
          <w:rFonts w:ascii="Scheherazade" w:hAnsi="Scheherazade" w:cs="Scheherazade"/>
          <w:sz w:val="36"/>
          <w:szCs w:val="36"/>
          <w:rtl/>
        </w:rPr>
        <w:t>، لا أ</w:t>
      </w:r>
      <w:r w:rsidRPr="00AB4198">
        <w:rPr>
          <w:rFonts w:ascii="Scheherazade" w:hAnsi="Scheherazade" w:cs="Scheherazade"/>
          <w:sz w:val="36"/>
          <w:szCs w:val="36"/>
          <w:rtl/>
        </w:rPr>
        <w:t>نه أخبر بأحدهما بالخصوص، بل هذه خصوصية لنفس الإشارة الذهنية بالعلم الإجمالي</w:t>
      </w:r>
      <w:r w:rsidR="00847DE9" w:rsidRPr="00AB4198">
        <w:rPr>
          <w:rFonts w:ascii="Scheherazade" w:hAnsi="Scheherazade" w:cs="Scheherazade"/>
          <w:sz w:val="36"/>
          <w:szCs w:val="36"/>
          <w:rtl/>
        </w:rPr>
        <w:t>،</w:t>
      </w:r>
      <w:r w:rsidRPr="00AB4198">
        <w:rPr>
          <w:rFonts w:ascii="Scheherazade" w:hAnsi="Scheherazade" w:cs="Scheherazade"/>
          <w:sz w:val="36"/>
          <w:szCs w:val="36"/>
          <w:rtl/>
        </w:rPr>
        <w:t xml:space="preserve"> و </w:t>
      </w:r>
      <w:r w:rsidR="00847DE9" w:rsidRPr="00AB4198">
        <w:rPr>
          <w:rFonts w:ascii="Scheherazade" w:hAnsi="Scheherazade" w:cs="Scheherazade"/>
          <w:sz w:val="36"/>
          <w:szCs w:val="36"/>
          <w:rtl/>
        </w:rPr>
        <w:t>حيث انها واضحة الم</w:t>
      </w:r>
      <w:r w:rsidRPr="00AB4198">
        <w:rPr>
          <w:rFonts w:ascii="Scheherazade" w:hAnsi="Scheherazade" w:cs="Scheherazade"/>
          <w:sz w:val="36"/>
          <w:szCs w:val="36"/>
          <w:rtl/>
        </w:rPr>
        <w:t>غاير</w:t>
      </w:r>
      <w:r w:rsidR="00847DE9" w:rsidRPr="00AB4198">
        <w:rPr>
          <w:rFonts w:ascii="Scheherazade" w:hAnsi="Scheherazade" w:cs="Scheherazade"/>
          <w:sz w:val="36"/>
          <w:szCs w:val="36"/>
          <w:rtl/>
        </w:rPr>
        <w:t>ة</w:t>
      </w:r>
      <w:r w:rsidRPr="00AB4198">
        <w:rPr>
          <w:rFonts w:ascii="Scheherazade" w:hAnsi="Scheherazade" w:cs="Scheherazade"/>
          <w:sz w:val="36"/>
          <w:szCs w:val="36"/>
          <w:rtl/>
        </w:rPr>
        <w:t xml:space="preserve"> مع الإش</w:t>
      </w:r>
      <w:r w:rsidR="00847DE9" w:rsidRPr="00AB4198">
        <w:rPr>
          <w:rFonts w:ascii="Scheherazade" w:hAnsi="Scheherazade" w:cs="Scheherazade"/>
          <w:sz w:val="36"/>
          <w:szCs w:val="36"/>
          <w:rtl/>
        </w:rPr>
        <w:t>ارة المستبطنة في العلم التفصيلي</w:t>
      </w:r>
      <w:r w:rsidRPr="00AB4198">
        <w:rPr>
          <w:rFonts w:ascii="Scheherazade" w:hAnsi="Scheherazade" w:cs="Scheherazade"/>
          <w:sz w:val="36"/>
          <w:szCs w:val="36"/>
          <w:rtl/>
        </w:rPr>
        <w:t xml:space="preserve"> أصبح عدم الانحلال واضحا فيه، و هذا بنفسه موجود في المقام. فان المعلوم الإجمالي لا يزال مشارا إليه إجم</w:t>
      </w:r>
      <w:r w:rsidR="00C90E79" w:rsidRPr="00AB4198">
        <w:rPr>
          <w:rFonts w:ascii="Scheherazade" w:hAnsi="Scheherazade" w:cs="Scheherazade"/>
          <w:sz w:val="36"/>
          <w:szCs w:val="36"/>
          <w:rtl/>
        </w:rPr>
        <w:t>الا حتى بعد حصول العلم التفصيلي</w:t>
      </w:r>
      <w:r w:rsidRPr="00AB4198">
        <w:rPr>
          <w:rFonts w:ascii="Scheherazade" w:hAnsi="Scheherazade" w:cs="Scheherazade"/>
          <w:sz w:val="36"/>
          <w:szCs w:val="36"/>
          <w:rtl/>
        </w:rPr>
        <w:t>، غاية الأمر لعدم وجود ميز للإشارة و ل</w:t>
      </w:r>
      <w:r w:rsidR="00C90E79" w:rsidRPr="00AB4198">
        <w:rPr>
          <w:rFonts w:ascii="Scheherazade" w:hAnsi="Scheherazade" w:cs="Scheherazade"/>
          <w:sz w:val="36"/>
          <w:szCs w:val="36"/>
          <w:rtl/>
        </w:rPr>
        <w:t>و من ناحية سبب حصولها كأنه يرى أ</w:t>
      </w:r>
      <w:r w:rsidRPr="00AB4198">
        <w:rPr>
          <w:rFonts w:ascii="Scheherazade" w:hAnsi="Scheherazade" w:cs="Scheherazade"/>
          <w:sz w:val="36"/>
          <w:szCs w:val="36"/>
          <w:rtl/>
        </w:rPr>
        <w:t>ن العلم الإجمالي قد زال و انحلّ بحصول ما هو أعلى منه انكشافا و هو العلم التفصيليّ و الإشارة التعيينية إلى الخارج، مع أنه لا يمكن ان يزول العلم الإجمالي حقيقة بعد حصوله إلّا بأن يزول سببه أو يتعين معلومه الإجمالي.</w:t>
      </w:r>
    </w:p>
    <w:p w14:paraId="4E07BA0C"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الحاصل أن الفرق بين العلم الاجمالي و التفصيلي حسب المختار من ناحية الإشارة الإجمالية و التعيينية و مجرد وحدة الجامع المعلوم بالإجمال و انطباقه على الجامع المعلوم بالتفصيل لا يكفي لزوال العلم الإجمالي ما لم تتعين الإشارة الإجمالية، حيث يبقى الجامع صالحاً للاشارة الإجمالية المردّدة به إلى الفردين، و الذي معناه انّه حتى إذا كانت الإشارة التفصيلية غير مطابقة للواقع فالإشارة الإجمالية ثابتة، و هذا يعني عدم انحلال العلم الإجمالي، بمعنى بقاء طرفية الطرف غير المعلوم تفصيلًا للعلم الإجمالي، و احتمال انطباق المعلوم بالإجمال فيه</w:t>
      </w:r>
      <w:r w:rsidR="00C90E79" w:rsidRPr="00AB4198">
        <w:rPr>
          <w:rFonts w:ascii="Scheherazade" w:hAnsi="Scheherazade" w:cs="Scheherazade"/>
          <w:sz w:val="36"/>
          <w:szCs w:val="36"/>
          <w:rtl/>
        </w:rPr>
        <w:t>،</w:t>
      </w:r>
      <w:r w:rsidRPr="00AB4198">
        <w:rPr>
          <w:rFonts w:ascii="Scheherazade" w:hAnsi="Scheherazade" w:cs="Scheherazade"/>
          <w:sz w:val="36"/>
          <w:szCs w:val="36"/>
          <w:rtl/>
        </w:rPr>
        <w:t xml:space="preserve"> فليس </w:t>
      </w:r>
      <w:r w:rsidR="00C90E79" w:rsidRPr="00AB4198">
        <w:rPr>
          <w:rFonts w:ascii="Scheherazade" w:hAnsi="Scheherazade" w:cs="Scheherazade"/>
          <w:sz w:val="36"/>
          <w:szCs w:val="36"/>
          <w:rtl/>
        </w:rPr>
        <w:t xml:space="preserve">هو </w:t>
      </w:r>
      <w:r w:rsidRPr="00AB4198">
        <w:rPr>
          <w:rFonts w:ascii="Scheherazade" w:hAnsi="Scheherazade" w:cs="Scheherazade"/>
          <w:sz w:val="36"/>
          <w:szCs w:val="36"/>
          <w:rtl/>
        </w:rPr>
        <w:t xml:space="preserve">شبهة بدوية بل </w:t>
      </w:r>
      <w:r w:rsidR="00C90E79" w:rsidRPr="00AB4198">
        <w:rPr>
          <w:rFonts w:ascii="Scheherazade" w:hAnsi="Scheherazade" w:cs="Scheherazade"/>
          <w:sz w:val="36"/>
          <w:szCs w:val="36"/>
          <w:rtl/>
        </w:rPr>
        <w:t xml:space="preserve">شبهة </w:t>
      </w:r>
      <w:r w:rsidRPr="00AB4198">
        <w:rPr>
          <w:rFonts w:ascii="Scheherazade" w:hAnsi="Scheherazade" w:cs="Scheherazade"/>
          <w:sz w:val="36"/>
          <w:szCs w:val="36"/>
          <w:rtl/>
        </w:rPr>
        <w:t>مقرونة بالعلم</w:t>
      </w:r>
      <w:r w:rsidR="00C90E79" w:rsidRPr="00AB4198">
        <w:rPr>
          <w:rFonts w:ascii="Scheherazade" w:hAnsi="Scheherazade" w:cs="Scheherazade"/>
          <w:sz w:val="36"/>
          <w:szCs w:val="36"/>
          <w:rtl/>
        </w:rPr>
        <w:t xml:space="preserve"> الاجمالي</w:t>
      </w:r>
      <w:r w:rsidRPr="00AB4198">
        <w:rPr>
          <w:rFonts w:ascii="Scheherazade" w:hAnsi="Scheherazade" w:cs="Scheherazade"/>
          <w:sz w:val="36"/>
          <w:szCs w:val="36"/>
          <w:rtl/>
        </w:rPr>
        <w:t>.</w:t>
      </w:r>
    </w:p>
    <w:p w14:paraId="19793A60" w14:textId="77777777" w:rsidR="00E1087A" w:rsidRPr="00AB4198" w:rsidRDefault="00E1087A" w:rsidP="00410A0A">
      <w:pPr>
        <w:rPr>
          <w:sz w:val="36"/>
          <w:szCs w:val="36"/>
          <w:rtl/>
        </w:rPr>
      </w:pPr>
      <w:r w:rsidRPr="00AB4198">
        <w:rPr>
          <w:sz w:val="36"/>
          <w:szCs w:val="36"/>
          <w:rtl/>
        </w:rPr>
        <w:t xml:space="preserve">و عليه فلو إخبر المعصوم </w:t>
      </w:r>
      <w:r w:rsidR="00C90E79" w:rsidRPr="00AB4198">
        <w:rPr>
          <w:sz w:val="36"/>
          <w:szCs w:val="36"/>
          <w:rtl/>
        </w:rPr>
        <w:t>أوّل</w:t>
      </w:r>
      <w:r w:rsidRPr="00AB4198">
        <w:rPr>
          <w:sz w:val="36"/>
          <w:szCs w:val="36"/>
          <w:rtl/>
        </w:rPr>
        <w:t>ا</w:t>
      </w:r>
      <w:r w:rsidR="00C90E79" w:rsidRPr="00AB4198">
        <w:rPr>
          <w:sz w:val="36"/>
          <w:szCs w:val="36"/>
          <w:rtl/>
        </w:rPr>
        <w:t>ً</w:t>
      </w:r>
      <w:r w:rsidRPr="00AB4198">
        <w:rPr>
          <w:sz w:val="36"/>
          <w:szCs w:val="36"/>
          <w:rtl/>
        </w:rPr>
        <w:t xml:space="preserve"> بوجود جامع الإنسان في المسجد، و اخبر ثانياً بوجود الإنسان الطويل، فلا يوجب الاخبار الثاني انحلال العلم الاجمالي الناشء من الاخبار الاول، إلّا إذا علم بأنّ محكي إخباره الثاني نفس الأوّل، و إلّا فلا وجه للانحلال، و هكذا إذا أخبر معصوم بوجود زيد أو عمرو في المسجد، ثمّ أخبر معصوم آخر بأنّ زيداً في المسجد، مع احتمال أن يكون ما أخبر به المعصوم أوّلًا عمرواً؛ لأنّ منشأ العلم الإجمالي و هو إخبار المعصوم الأوّل لا يزول بالعلم التفصيلي كما هو واضح.</w:t>
      </w:r>
    </w:p>
    <w:p w14:paraId="5AC12A73"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نعم، لو كان العلم التفصيلي سبباً لزوال منشأ العلم الإجمالي انحلّ لا محالة، و هذا تارة: يكون من خلال نظر العلم التفصيلي إلى العلم الإجمالي و تعيين معلومه بالتفصيل، و أخرى: يكون من خلال تعيين معلومه في الجملة بحيث يخرج الطرف المعلوم تفصيلًا عن الطرفية و الإشارة الترديدية، كما في مثال مدعيين للنبوة، فإنّ مردّ هذا العلم الإجمالي هو العلم بتحقق احدى حالات ثلاث، كذبهما معاً أو كذب زيد دون عمرو أو بالعكس، فالتردد و الإ</w:t>
      </w:r>
      <w:r w:rsidR="00E879D0" w:rsidRPr="00AB4198">
        <w:rPr>
          <w:rFonts w:ascii="Scheherazade" w:hAnsi="Scheherazade" w:cs="Scheherazade"/>
          <w:sz w:val="36"/>
          <w:szCs w:val="36"/>
          <w:rtl/>
        </w:rPr>
        <w:t>جمال بين هذه الحالات الثلاث كان</w:t>
      </w:r>
      <w:r w:rsidRPr="00AB4198">
        <w:rPr>
          <w:rFonts w:ascii="Scheherazade" w:hAnsi="Scheherazade" w:cs="Scheherazade"/>
          <w:sz w:val="36"/>
          <w:szCs w:val="36"/>
          <w:rtl/>
        </w:rPr>
        <w:t xml:space="preserve"> منشأ الترديد بين الفردين و العلم الإجمالي، فإذا زالت و سقطت احدى تلك الحالات</w:t>
      </w:r>
      <w:r w:rsidR="00E879D0" w:rsidRPr="00AB4198">
        <w:rPr>
          <w:rFonts w:ascii="Scheherazade" w:hAnsi="Scheherazade" w:cs="Scheherazade"/>
          <w:sz w:val="36"/>
          <w:szCs w:val="36"/>
          <w:rtl/>
        </w:rPr>
        <w:t>،</w:t>
      </w:r>
      <w:r w:rsidRPr="00AB4198">
        <w:rPr>
          <w:rFonts w:ascii="Scheherazade" w:hAnsi="Scheherazade" w:cs="Scheherazade"/>
          <w:sz w:val="36"/>
          <w:szCs w:val="36"/>
          <w:rtl/>
        </w:rPr>
        <w:t xml:space="preserve"> و هي حالة كذب عمرو و صدق زيد مثلًا، فيكون حاله حال ما إذا علمنا من أوّل الأمر بكذب زيد، و الذي له حالتان بلحاظ عمرو من حيث انّه قد يكون كاذباً و قد لا يكون، و هو من الشك البدوي في كذبه، و نفس الشي‏ء يقال في العلم الحاصل من حساب الاحتمال</w:t>
      </w:r>
      <w:r w:rsidR="00E879D0" w:rsidRPr="00AB4198">
        <w:rPr>
          <w:rFonts w:ascii="Scheherazade" w:hAnsi="Scheherazade" w:cs="Scheherazade"/>
          <w:sz w:val="36"/>
          <w:szCs w:val="36"/>
          <w:rtl/>
        </w:rPr>
        <w:t>ات</w:t>
      </w:r>
      <w:r w:rsidRPr="00AB4198">
        <w:rPr>
          <w:rFonts w:ascii="Scheherazade" w:hAnsi="Scheherazade" w:cs="Scheherazade"/>
          <w:sz w:val="36"/>
          <w:szCs w:val="36"/>
          <w:rtl/>
        </w:rPr>
        <w:t>، و هذا هو معنى زوال منشأ العلم الإجمالي.</w:t>
      </w:r>
    </w:p>
    <w:p w14:paraId="3F8652BF"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فالملاك الصحيح للانحلال إمّا كون المعلوم بالتفصيل ناظرا</w:t>
      </w:r>
      <w:r w:rsidR="00C90E79" w:rsidRPr="00AB4198">
        <w:rPr>
          <w:rFonts w:ascii="Scheherazade" w:hAnsi="Scheherazade" w:cs="Scheherazade"/>
          <w:sz w:val="36"/>
          <w:szCs w:val="36"/>
          <w:rtl/>
        </w:rPr>
        <w:t>ً إلى المعلوم بالإجمال، أو كون العلم الإجمالي حاصل</w:t>
      </w:r>
      <w:r w:rsidRPr="00AB4198">
        <w:rPr>
          <w:rFonts w:ascii="Scheherazade" w:hAnsi="Scheherazade" w:cs="Scheherazade"/>
          <w:sz w:val="36"/>
          <w:szCs w:val="36"/>
          <w:rtl/>
        </w:rPr>
        <w:t>ا</w:t>
      </w:r>
      <w:r w:rsidR="00C90E79" w:rsidRPr="00AB4198">
        <w:rPr>
          <w:rFonts w:ascii="Scheherazade" w:hAnsi="Scheherazade" w:cs="Scheherazade"/>
          <w:sz w:val="36"/>
          <w:szCs w:val="36"/>
          <w:rtl/>
        </w:rPr>
        <w:t xml:space="preserve">ً عن تجميع الاحتمالات، </w:t>
      </w:r>
      <w:r w:rsidRPr="00AB4198">
        <w:rPr>
          <w:rFonts w:ascii="Scheherazade" w:hAnsi="Scheherazade" w:cs="Scheherazade"/>
          <w:sz w:val="36"/>
          <w:szCs w:val="36"/>
          <w:rtl/>
        </w:rPr>
        <w:t xml:space="preserve">و اشتراكها في جامع، فإنّه ينحل العلم الإجمالي حينئذٍ بزوال </w:t>
      </w:r>
      <w:r w:rsidR="00C90E79" w:rsidRPr="00AB4198">
        <w:rPr>
          <w:rFonts w:ascii="Scheherazade" w:hAnsi="Scheherazade" w:cs="Scheherazade"/>
          <w:sz w:val="36"/>
          <w:szCs w:val="36"/>
          <w:rtl/>
        </w:rPr>
        <w:t xml:space="preserve">سبب </w:t>
      </w:r>
      <w:r w:rsidRPr="00AB4198">
        <w:rPr>
          <w:rFonts w:ascii="Scheherazade" w:hAnsi="Scheherazade" w:cs="Scheherazade"/>
          <w:sz w:val="36"/>
          <w:szCs w:val="36"/>
          <w:rtl/>
        </w:rPr>
        <w:t>حصول</w:t>
      </w:r>
      <w:r w:rsidR="00C90E79" w:rsidRPr="00AB4198">
        <w:rPr>
          <w:rFonts w:ascii="Scheherazade" w:hAnsi="Scheherazade" w:cs="Scheherazade"/>
          <w:sz w:val="36"/>
          <w:szCs w:val="36"/>
          <w:rtl/>
        </w:rPr>
        <w:t>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6"/>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1F21427B" w14:textId="77777777" w:rsidR="00E1087A" w:rsidRPr="00AB4198" w:rsidRDefault="00E1087A" w:rsidP="00410A0A">
      <w:pPr>
        <w:rPr>
          <w:sz w:val="36"/>
          <w:szCs w:val="36"/>
          <w:rtl/>
        </w:rPr>
      </w:pPr>
      <w:r w:rsidRPr="00AB4198">
        <w:rPr>
          <w:sz w:val="36"/>
          <w:szCs w:val="36"/>
          <w:rtl/>
        </w:rPr>
        <w:t>و لنا حول كلامه عدة ملاحظات:</w:t>
      </w:r>
    </w:p>
    <w:p w14:paraId="5A001B09" w14:textId="77777777" w:rsidR="00E1087A" w:rsidRPr="00AB4198" w:rsidRDefault="00E1087A" w:rsidP="00410A0A">
      <w:pPr>
        <w:rPr>
          <w:sz w:val="36"/>
          <w:szCs w:val="36"/>
          <w:rtl/>
        </w:rPr>
      </w:pPr>
      <w:r w:rsidRPr="00AB4198">
        <w:rPr>
          <w:b/>
          <w:bCs/>
          <w:sz w:val="36"/>
          <w:szCs w:val="36"/>
          <w:rtl/>
        </w:rPr>
        <w:t>الملاحظة الاولى:</w:t>
      </w:r>
      <w:r w:rsidRPr="00AB4198">
        <w:rPr>
          <w:sz w:val="36"/>
          <w:szCs w:val="36"/>
          <w:rtl/>
        </w:rPr>
        <w:t xml:space="preserve"> </w:t>
      </w:r>
      <w:r w:rsidR="00E879D0" w:rsidRPr="00AB4198">
        <w:rPr>
          <w:sz w:val="36"/>
          <w:szCs w:val="36"/>
          <w:rtl/>
        </w:rPr>
        <w:t xml:space="preserve">قد مر </w:t>
      </w:r>
      <w:r w:rsidR="00B05BC9" w:rsidRPr="00AB4198">
        <w:rPr>
          <w:sz w:val="36"/>
          <w:szCs w:val="36"/>
          <w:rtl/>
        </w:rPr>
        <w:t>أ</w:t>
      </w:r>
      <w:r w:rsidRPr="00AB4198">
        <w:rPr>
          <w:sz w:val="36"/>
          <w:szCs w:val="36"/>
          <w:rtl/>
        </w:rPr>
        <w:t>ن</w:t>
      </w:r>
      <w:r w:rsidR="00B16541" w:rsidRPr="00AB4198">
        <w:rPr>
          <w:sz w:val="36"/>
          <w:szCs w:val="36"/>
          <w:rtl/>
        </w:rPr>
        <w:t xml:space="preserve"> </w:t>
      </w:r>
      <w:r w:rsidR="00C90E79" w:rsidRPr="00AB4198">
        <w:rPr>
          <w:sz w:val="36"/>
          <w:szCs w:val="36"/>
          <w:rtl/>
        </w:rPr>
        <w:t>ا</w:t>
      </w:r>
      <w:r w:rsidR="00B05BC9" w:rsidRPr="00AB4198">
        <w:rPr>
          <w:sz w:val="36"/>
          <w:szCs w:val="36"/>
          <w:rtl/>
        </w:rPr>
        <w:t>لمرا</w:t>
      </w:r>
      <w:r w:rsidR="00C90E79" w:rsidRPr="00AB4198">
        <w:rPr>
          <w:sz w:val="36"/>
          <w:szCs w:val="36"/>
          <w:rtl/>
        </w:rPr>
        <w:t>د من</w:t>
      </w:r>
      <w:r w:rsidRPr="00AB4198">
        <w:rPr>
          <w:sz w:val="36"/>
          <w:szCs w:val="36"/>
          <w:rtl/>
        </w:rPr>
        <w:t xml:space="preserve"> </w:t>
      </w:r>
      <w:r w:rsidR="00050286" w:rsidRPr="00AB4198">
        <w:rPr>
          <w:sz w:val="36"/>
          <w:szCs w:val="36"/>
          <w:rtl/>
        </w:rPr>
        <w:t xml:space="preserve">عدم انحلال </w:t>
      </w:r>
      <w:r w:rsidRPr="00AB4198">
        <w:rPr>
          <w:sz w:val="36"/>
          <w:szCs w:val="36"/>
          <w:rtl/>
        </w:rPr>
        <w:t xml:space="preserve">العلم الاجمالي </w:t>
      </w:r>
      <w:r w:rsidR="00B16541" w:rsidRPr="00AB4198">
        <w:rPr>
          <w:sz w:val="36"/>
          <w:szCs w:val="36"/>
          <w:rtl/>
        </w:rPr>
        <w:t>هو زوال الاجمال و الابهام عن العلم بالجامع</w:t>
      </w:r>
      <w:r w:rsidRPr="00AB4198">
        <w:rPr>
          <w:sz w:val="36"/>
          <w:szCs w:val="36"/>
          <w:rtl/>
        </w:rPr>
        <w:t>، و لو ب</w:t>
      </w:r>
      <w:r w:rsidR="00B16541" w:rsidRPr="00AB4198">
        <w:rPr>
          <w:sz w:val="36"/>
          <w:szCs w:val="36"/>
          <w:rtl/>
        </w:rPr>
        <w:t xml:space="preserve">سبب </w:t>
      </w:r>
      <w:r w:rsidRPr="00AB4198">
        <w:rPr>
          <w:sz w:val="36"/>
          <w:szCs w:val="36"/>
          <w:rtl/>
        </w:rPr>
        <w:t xml:space="preserve">علم تفصيلي مستقلّ، </w:t>
      </w:r>
      <w:r w:rsidR="00B16541" w:rsidRPr="00AB4198">
        <w:rPr>
          <w:sz w:val="36"/>
          <w:szCs w:val="36"/>
          <w:rtl/>
        </w:rPr>
        <w:t xml:space="preserve">بحيث لا يتشكل بعدئذ القضية المنفصلة المانعة الخلوّ الناشئة من عدم العلم بانطباق الجامع على طرف معيَّن، حيث يقال "إما هذا الاناء نجس او ذاك الإناء نجس" </w:t>
      </w:r>
      <w:r w:rsidRPr="00AB4198">
        <w:rPr>
          <w:sz w:val="36"/>
          <w:szCs w:val="36"/>
          <w:rtl/>
        </w:rPr>
        <w:t>فلو علم بانطباقه عل</w:t>
      </w:r>
      <w:r w:rsidR="00B16541" w:rsidRPr="00AB4198">
        <w:rPr>
          <w:sz w:val="36"/>
          <w:szCs w:val="36"/>
          <w:rtl/>
        </w:rPr>
        <w:t>ى طرف معيَّن يزو</w:t>
      </w:r>
      <w:r w:rsidRPr="00AB4198">
        <w:rPr>
          <w:sz w:val="36"/>
          <w:szCs w:val="36"/>
          <w:rtl/>
        </w:rPr>
        <w:t xml:space="preserve">ل اجماله بذلك، </w:t>
      </w:r>
      <w:r w:rsidR="00B16541" w:rsidRPr="00AB4198">
        <w:rPr>
          <w:sz w:val="36"/>
          <w:szCs w:val="36"/>
          <w:rtl/>
        </w:rPr>
        <w:t xml:space="preserve">و حينئذ لا يكون العلم بالجامع موضوعا لوجوب الاحتياط و </w:t>
      </w:r>
      <w:r w:rsidRPr="00AB4198">
        <w:rPr>
          <w:sz w:val="36"/>
          <w:szCs w:val="36"/>
          <w:rtl/>
        </w:rPr>
        <w:t xml:space="preserve">مانعا عن انعقاد ظهور خطاب الاصل الترخيصي في الطرف الآخر، و الشاهد على ما ذكرناه أنه قد يكون العلم التفصيلي معاصرا لحدوث العلم بالجامع بسبب مستقل عن سبب العلم التفصيلي، كما لو حصل له العلم التفصيلي من الأول بكذب خبر معيَّن من الخبرين المتعارضين، فانه يجتمع مع العلم بجامع كذب احدهما ببرهان امتناع اجتماع الضدين، و لكن لا يرى عرفا تشكل العلم الاجمالي في عرض العلم التفصيلي، و ليس الا لأجل عدم اجمال العلم بالجامع بعد انضمام العلم التفصيلي اليه. </w:t>
      </w:r>
    </w:p>
    <w:p w14:paraId="511A0481" w14:textId="77777777" w:rsidR="00E1087A" w:rsidRPr="00AB4198" w:rsidRDefault="00E1087A" w:rsidP="00410A0A">
      <w:pPr>
        <w:rPr>
          <w:sz w:val="36"/>
          <w:szCs w:val="36"/>
          <w:rtl/>
        </w:rPr>
      </w:pPr>
      <w:r w:rsidRPr="00AB4198">
        <w:rPr>
          <w:sz w:val="36"/>
          <w:szCs w:val="36"/>
          <w:rtl/>
        </w:rPr>
        <w:t xml:space="preserve">و الحاصل أنه يكفي في زوال اجمالية العلم الاجمالي العلم بانطباق العنوان المعلوم بالاجمال على الطرف المعلوم بالتفصيل، و الوجه في العلم بالانطباق في الصورة الثالثة ما مرّ من أن سبب العلم الاجمالي اذا كان مشتركا بين الطرفين، بحيث كان صالحا للانطباق على كل منهما على البدل (كما لو اخبر انسان صادق بوجود انسان في الغرفة، استنادا الى امر مشترك بين وجود زيد فيها او عمرو او كليهما كأن كان باب الغرفة مفتوحا او السراج </w:t>
      </w:r>
      <w:r w:rsidR="00050286" w:rsidRPr="00AB4198">
        <w:rPr>
          <w:sz w:val="36"/>
          <w:szCs w:val="36"/>
          <w:rtl/>
        </w:rPr>
        <w:t>مشتعلا</w:t>
      </w:r>
      <w:r w:rsidRPr="00AB4198">
        <w:rPr>
          <w:sz w:val="36"/>
          <w:szCs w:val="36"/>
          <w:rtl/>
        </w:rPr>
        <w:t>، ثم اخبر بوجود زيد في الغرفة، فالمعلوم بالاجمال ليس الا وجود انسان في الغرفة او فقل: وجود احدهما إما زيد او عمرو فيها) فحيث ان ذلك لا يوجب تعنون العنوان المعلوم بالاجمال بعنوان يحتمل اباءه عن الانطباق على المعلوم بالتفصيل، لأن اللا بشرطية وصف تعلق العلم الاجمالي به، أي ان وجود انسان في الدار متعلق للعلم الاجمالي، سواء كان سبب العلم بوجود زيد في العرفة مصيبا ام لا، و اين هذا من تقيد متعلق العلم الاجمالي بخصوصية نحتمل اباءها عن الاتحاد مع متعلق العلم التفصيلي، نعم لو احتملنا كون مستند اخبار الصادق امرا مختصا بفرد معين، كما لو اخبر بوجود انسان في الغرفة لكن احتملنا أن مستنده رؤيته شخصا د</w:t>
      </w:r>
      <w:r w:rsidR="00050286" w:rsidRPr="00AB4198">
        <w:rPr>
          <w:sz w:val="36"/>
          <w:szCs w:val="36"/>
          <w:rtl/>
        </w:rPr>
        <w:t>ا</w:t>
      </w:r>
      <w:r w:rsidRPr="00AB4198">
        <w:rPr>
          <w:sz w:val="36"/>
          <w:szCs w:val="36"/>
          <w:rtl/>
        </w:rPr>
        <w:t>خل الغرفة</w:t>
      </w:r>
      <w:r w:rsidR="00050286" w:rsidRPr="00AB4198">
        <w:rPr>
          <w:sz w:val="36"/>
          <w:szCs w:val="36"/>
          <w:rtl/>
        </w:rPr>
        <w:t>،</w:t>
      </w:r>
      <w:r w:rsidRPr="00AB4198">
        <w:rPr>
          <w:sz w:val="36"/>
          <w:szCs w:val="36"/>
          <w:rtl/>
        </w:rPr>
        <w:t xml:space="preserve"> و كان هو زيد واقعا</w:t>
      </w:r>
      <w:r w:rsidR="00050286" w:rsidRPr="00AB4198">
        <w:rPr>
          <w:sz w:val="36"/>
          <w:szCs w:val="36"/>
          <w:rtl/>
        </w:rPr>
        <w:t>،</w:t>
      </w:r>
      <w:r w:rsidRPr="00AB4198">
        <w:rPr>
          <w:sz w:val="36"/>
          <w:szCs w:val="36"/>
          <w:rtl/>
        </w:rPr>
        <w:t xml:space="preserve"> فالمعلوم بالاجمال يكون هو وجود انسان ينطبق عليه السبب الذي نشأ منه اخبار الصادق بوجود انسان في الغرفة، و لا نعلم بانطباق هذا العنوان على زيد، اذ لعل ذاك السبب هو رؤية الصادق دخول عمرو في الغرفة و ان لم يعرفه بشخصه.</w:t>
      </w:r>
    </w:p>
    <w:p w14:paraId="6E2BB9B4" w14:textId="77777777" w:rsidR="00E1087A" w:rsidRPr="00AB4198" w:rsidRDefault="00E1087A" w:rsidP="00410A0A">
      <w:pPr>
        <w:rPr>
          <w:sz w:val="36"/>
          <w:szCs w:val="36"/>
          <w:rtl/>
        </w:rPr>
      </w:pPr>
      <w:r w:rsidRPr="00AB4198">
        <w:rPr>
          <w:sz w:val="36"/>
          <w:szCs w:val="36"/>
          <w:rtl/>
        </w:rPr>
        <w:t xml:space="preserve">فالصورة الثالثة تختص بما اذا لم يكن للمعلوم بالاجمال أية خصوصية زائدة على الجامع الصالح للانطباق على كل فرد، نظير ما لو اخبر شخص بقيام زيد مثلا و اخبر شخص آخر بجلوسه، و علمنا بكذب احدهما اجمالا بملاك امتناع اجتماع الضدين، كما احتملنا كذب كليهما لكون قيام زيد و جلوسه ضدين لهما ثالث، فان برهان امتناع اجتماع الضدين امر مشترك بين الخبرين بحيث لو تبين كذب كليهما كان انطباق عنوان الخبر المعلوم بالاجمال كذبه على احدهما المعين دون الآخر ترجيحا بلا مرجح، كما أنهما ليسا معا معلومين بالاجمال، لعدم تعلق العلم الاجمالي الا بكذب احدهما، فلو تبين بعد ذلك كون الخبر الاول كاذبا و احتمل كذب الخبر الثاني ايضا فلا يعقل بقاء العلم الاجمالي المتقوم باجماله من ناحية عدم العلم بانطباقه على احد اطرافه. </w:t>
      </w:r>
    </w:p>
    <w:p w14:paraId="1E801D5D" w14:textId="77777777" w:rsidR="00E1087A" w:rsidRPr="00AB4198" w:rsidRDefault="00E1087A" w:rsidP="00410A0A">
      <w:pPr>
        <w:rPr>
          <w:sz w:val="36"/>
          <w:szCs w:val="36"/>
          <w:rtl/>
        </w:rPr>
      </w:pPr>
      <w:r w:rsidRPr="00AB4198">
        <w:rPr>
          <w:b/>
          <w:bCs/>
          <w:sz w:val="36"/>
          <w:szCs w:val="36"/>
          <w:rtl/>
        </w:rPr>
        <w:t>الملاحظة الثانية:</w:t>
      </w:r>
      <w:r w:rsidRPr="00AB4198">
        <w:rPr>
          <w:sz w:val="36"/>
          <w:szCs w:val="36"/>
          <w:rtl/>
        </w:rPr>
        <w:t xml:space="preserve"> ان ما ذكره من تقوم العلم الاجمالي بالاشارة الاجمالية فقد مر منّا في حقيقة العلم الاجمالي أنه لا فرق في قولنا مشيراً الى زيد و عمرو "احدهما واجب الاكرام" بين فرض الوجوب التخييري، و فرض العلم الاجمالي، الا من ناحية استبطان العلم الاجمالي لقضية زائدة، و هي أن واجب الاكرام فرد معين، فان اريد من الاشارة الاجمالية ذلك فهذا لا يمنع من صدق العنوان المعلوم بالاجمال على المعلوم بالتفصيل، و الذي يمنع من ذلك صيرورة المعلوم بالاجمال جزئيا من خلال الإشارة الى وجود شخصي معين، و </w:t>
      </w:r>
      <w:r w:rsidR="00B16541" w:rsidRPr="00AB4198">
        <w:rPr>
          <w:sz w:val="36"/>
          <w:szCs w:val="36"/>
          <w:rtl/>
        </w:rPr>
        <w:t xml:space="preserve">لكن </w:t>
      </w:r>
      <w:r w:rsidRPr="00AB4198">
        <w:rPr>
          <w:sz w:val="36"/>
          <w:szCs w:val="36"/>
          <w:rtl/>
        </w:rPr>
        <w:t xml:space="preserve">هذه الاشارة لا توجد في العلم الاجمالي الذي ليس بنحو مانعة الجمع، و كيف يصير جزئيا بذلك مع كونه قابلا للصدق على كلا الطرفين على نحو البدل. </w:t>
      </w:r>
    </w:p>
    <w:p w14:paraId="33F32CB6"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الملاحظة الثالثة:</w:t>
      </w:r>
      <w:r w:rsidRPr="00AB4198">
        <w:rPr>
          <w:rFonts w:ascii="Scheherazade" w:hAnsi="Scheherazade" w:cs="Scheherazade"/>
          <w:sz w:val="36"/>
          <w:szCs w:val="36"/>
          <w:rtl/>
        </w:rPr>
        <w:t xml:space="preserve"> ان الفرض الثاني الذي استثناه من عدم الانحلال الحقيقي مما لا محصل له، فانه لا خصوصية لمثال مدعيين للنبوة، عدا أنه وجد سبب مستقل للعلم بكذب احدهما، من برهان و نحوه، بنحو لا يكون مانعة الجمع، و ما ذكره (من أنّ مردّ هذا العلم الإجمالي هو العلم بتحقق احدى حالات ثلاث، كذبهما معاً أو كذب زيد دون عمرو أو بالعكس، فالتردد و الإ</w:t>
      </w:r>
      <w:r w:rsidR="00B16541" w:rsidRPr="00AB4198">
        <w:rPr>
          <w:rFonts w:ascii="Scheherazade" w:hAnsi="Scheherazade" w:cs="Scheherazade"/>
          <w:sz w:val="36"/>
          <w:szCs w:val="36"/>
          <w:rtl/>
        </w:rPr>
        <w:t>جمال بين هذه الحالات الثلاث كان</w:t>
      </w:r>
      <w:r w:rsidRPr="00AB4198">
        <w:rPr>
          <w:rFonts w:ascii="Scheherazade" w:hAnsi="Scheherazade" w:cs="Scheherazade"/>
          <w:sz w:val="36"/>
          <w:szCs w:val="36"/>
          <w:rtl/>
        </w:rPr>
        <w:t xml:space="preserve"> منشأ الترديد بين الف</w:t>
      </w:r>
      <w:r w:rsidR="00B16541" w:rsidRPr="00AB4198">
        <w:rPr>
          <w:rFonts w:ascii="Scheherazade" w:hAnsi="Scheherazade" w:cs="Scheherazade"/>
          <w:sz w:val="36"/>
          <w:szCs w:val="36"/>
          <w:rtl/>
        </w:rPr>
        <w:t xml:space="preserve">ردين و العلم الإجمالي، فإذا زال احتمال </w:t>
      </w:r>
      <w:r w:rsidRPr="00AB4198">
        <w:rPr>
          <w:rFonts w:ascii="Scheherazade" w:hAnsi="Scheherazade" w:cs="Scheherazade"/>
          <w:sz w:val="36"/>
          <w:szCs w:val="36"/>
          <w:rtl/>
        </w:rPr>
        <w:t>احدى تلك الحالات و هي حالة كذب عمرو و صدق زيد مثلًا، فيكون حاله حال ما إذا علمنا من أوّل الأمر بكذب زيد، و الذي له حالتان بلحاظ عمرو من حيث انّه قد يكون كاذباً و قد لا يكون، و هو من الشك البدوي في كذبه، و نفس الشي‏ء يقال في العلم الحاصل من حساب الاحتمال</w:t>
      </w:r>
      <w:r w:rsidR="00B16541" w:rsidRPr="00AB4198">
        <w:rPr>
          <w:rFonts w:ascii="Scheherazade" w:hAnsi="Scheherazade" w:cs="Scheherazade"/>
          <w:sz w:val="36"/>
          <w:szCs w:val="36"/>
          <w:rtl/>
        </w:rPr>
        <w:t>ات</w:t>
      </w:r>
      <w:r w:rsidRPr="00AB4198">
        <w:rPr>
          <w:rFonts w:ascii="Scheherazade" w:hAnsi="Scheherazade" w:cs="Scheherazade"/>
          <w:sz w:val="36"/>
          <w:szCs w:val="36"/>
          <w:rtl/>
        </w:rPr>
        <w:t>، و هذا هو معنى زوال منشأ العلم الإجمالي) ففيه أن منشأ العلم الاجمالي ليس الا ما يوجب العلم بكذب احدهما كقيام الدليل العقلي على عدم امكان صدق كليهما معا، او قيام الدليل النقلي على عدم اجتماع نبيّين مثلا لقوم واحد، و حيث ان العلم الاجمالي ليس بنحو مانعة الجمع فيقترن باحتمال كذبهما معا، كما أنه ليس منشأ العلم بجامع كذب احدهما احتمال كذب الاول دون الثاني و احتمال كذب الثاني دون الاول.</w:t>
      </w:r>
    </w:p>
    <w:p w14:paraId="1307173D"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لو تم ما ذكره فيمكن أن يقال بمثله في كل علم اجمالي ليس بنحو مانعة الجمع، و كان بسبب مشترك بين الطرفين، كالعلم الاجمالي بكذب احد الخبرين المتعارضين مع احتمال كذبهما معا، فيقال بأن منشأ هذا العلم الاجمالي دوران الامر بين ثلاث احتمالات كذب الخبر الاول دون الثاني، و كذب الخبر الثاني دون الاول، و كذب كلا الخبرين، فاذا علم تفصيلا بكذب الخبر الاول مثلا فيعلم بطلان الاحتمال الثاني فيزول بذلك منشأ العلم الاجمالي، و هكذا في سائر الامثلة التي سبق ذكرها.</w:t>
      </w:r>
    </w:p>
    <w:p w14:paraId="12133FD4"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فتحصل تمامية القول بالانحلال الحقيقي للعلم الاجمالي في الصورة الثالثة</w:t>
      </w:r>
      <w:r w:rsidR="00FF338F" w:rsidRPr="00AB4198">
        <w:rPr>
          <w:rFonts w:ascii="Scheherazade" w:hAnsi="Scheherazade" w:cs="Scheherazade"/>
          <w:sz w:val="36"/>
          <w:szCs w:val="36"/>
          <w:rtl/>
        </w:rPr>
        <w:t>، هذا كله بلحاظ الانحلال الحقيقي للعلم الاجمالي بسبب العلم التفصيلي</w:t>
      </w:r>
      <w:r w:rsidRPr="00AB4198">
        <w:rPr>
          <w:rFonts w:ascii="Scheherazade" w:hAnsi="Scheherazade" w:cs="Scheherazade"/>
          <w:sz w:val="36"/>
          <w:szCs w:val="36"/>
          <w:rtl/>
        </w:rPr>
        <w:t>.</w:t>
      </w:r>
    </w:p>
    <w:p w14:paraId="07845221" w14:textId="77777777" w:rsidR="004828C3" w:rsidRDefault="00E1087A" w:rsidP="00796820">
      <w:pPr>
        <w:pStyle w:val="a0"/>
        <w:rPr>
          <w:rtl/>
        </w:rPr>
      </w:pPr>
      <w:bookmarkStart w:id="6" w:name="_Toc494059152"/>
      <w:r w:rsidRPr="00AB4198">
        <w:rPr>
          <w:rtl/>
        </w:rPr>
        <w:t>الانحلال الحكمي للعلم الاجمالي بسبب العلم التفصيلي</w:t>
      </w:r>
      <w:bookmarkEnd w:id="6"/>
    </w:p>
    <w:p w14:paraId="7A4F729C" w14:textId="77777777" w:rsidR="00E1087A" w:rsidRPr="00AB4198" w:rsidRDefault="00FF338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ثم انه </w:t>
      </w:r>
      <w:r w:rsidR="00E1087A" w:rsidRPr="00AB4198">
        <w:rPr>
          <w:rFonts w:ascii="Scheherazade" w:hAnsi="Scheherazade" w:cs="Scheherazade"/>
          <w:sz w:val="36"/>
          <w:szCs w:val="36"/>
          <w:rtl/>
        </w:rPr>
        <w:t xml:space="preserve">لو منع من الانحلال الحقيقي و لو في خصوص الصورة الثانية، فيقع الكلام في الانحلال الحكمي، اي سقوط منجزية العلم الاجمالي بالنسبة الى الطرف الآخر غير الطرف المعلوم بالتفصيل، و لا اشكال في اشتراط الانحلال الحكمي بمعاصرة المنجز التفصيلي مع حدوث العلم الاجمالي، و الا تعارض الاصل الترخيصي في الطرف المشكوك مع الاصل الترخيصي في ذاك الطرف بلحاظ اقتضاء جريانه فيه قبل تعلق العلم التفصيلي به، بخلاف ما اذا كان العلم التفصيلي معاصرا مع حدوث العلم الاجمالي، حيث يجري الاصل الترخيصي في الطرف المشكوك بلا معارض، و هذا التقريب متناسب مع مسلك الاقتضاء، و أما على مسلك العلية، فقد ذكر اصحاب مسلك العلية أنه </w:t>
      </w:r>
      <w:r w:rsidR="00BC72A5" w:rsidRPr="00AB4198">
        <w:rPr>
          <w:rFonts w:ascii="Scheherazade" w:hAnsi="Scheherazade" w:cs="Scheherazade"/>
          <w:sz w:val="36"/>
          <w:szCs w:val="36"/>
          <w:rtl/>
        </w:rPr>
        <w:t>بشترط في منجزية العلم الإجمالي أن يكون صالحا لتنجيز الواقع على أ</w:t>
      </w:r>
      <w:r w:rsidR="00E1087A" w:rsidRPr="00AB4198">
        <w:rPr>
          <w:rFonts w:ascii="Scheherazade" w:hAnsi="Scheherazade" w:cs="Scheherazade"/>
          <w:sz w:val="36"/>
          <w:szCs w:val="36"/>
          <w:rtl/>
        </w:rPr>
        <w:t>يّ تقدير، أي‏ سواء كان في هذا الطرف أو ذاك، و هذا منتفٍ في</w:t>
      </w:r>
      <w:r w:rsidR="00BC72A5" w:rsidRPr="00AB4198">
        <w:rPr>
          <w:rFonts w:ascii="Scheherazade" w:hAnsi="Scheherazade" w:cs="Scheherazade"/>
          <w:sz w:val="36"/>
          <w:szCs w:val="36"/>
          <w:rtl/>
        </w:rPr>
        <w:t xml:space="preserve"> هذا العلم الاجمالي الذي تقارن مع </w:t>
      </w:r>
      <w:r w:rsidR="00E1087A" w:rsidRPr="00AB4198">
        <w:rPr>
          <w:rFonts w:ascii="Scheherazade" w:hAnsi="Scheherazade" w:cs="Scheherazade"/>
          <w:sz w:val="36"/>
          <w:szCs w:val="36"/>
          <w:rtl/>
        </w:rPr>
        <w:t>م</w:t>
      </w:r>
      <w:r w:rsidR="00BC72A5" w:rsidRPr="00AB4198">
        <w:rPr>
          <w:rFonts w:ascii="Scheherazade" w:hAnsi="Scheherazade" w:cs="Scheherazade"/>
          <w:sz w:val="36"/>
          <w:szCs w:val="36"/>
          <w:rtl/>
        </w:rPr>
        <w:t>نجز تفصيلي ل</w:t>
      </w:r>
      <w:r w:rsidR="00E1087A" w:rsidRPr="00AB4198">
        <w:rPr>
          <w:rFonts w:ascii="Scheherazade" w:hAnsi="Scheherazade" w:cs="Scheherazade"/>
          <w:sz w:val="36"/>
          <w:szCs w:val="36"/>
          <w:rtl/>
        </w:rPr>
        <w:t>بعض اطرافه، فان المتنجز بمنجز تفصيلي لا يمكن ان يتنجز بالعلم الإجمالي، و لا يخفى أن ما ذ</w:t>
      </w:r>
      <w:r w:rsidR="00BC72A5" w:rsidRPr="00AB4198">
        <w:rPr>
          <w:rFonts w:ascii="Scheherazade" w:hAnsi="Scheherazade" w:cs="Scheherazade"/>
          <w:sz w:val="36"/>
          <w:szCs w:val="36"/>
          <w:rtl/>
        </w:rPr>
        <w:t>ُكر إ</w:t>
      </w:r>
      <w:r w:rsidR="00E1087A" w:rsidRPr="00AB4198">
        <w:rPr>
          <w:rFonts w:ascii="Scheherazade" w:hAnsi="Scheherazade" w:cs="Scheherazade"/>
          <w:sz w:val="36"/>
          <w:szCs w:val="36"/>
          <w:rtl/>
        </w:rPr>
        <w:t>ن رجع الى مصادرة وجدانية في عدم منجزية العلم الاجمالي الذي تقارن مع قيام منجز تفصيلي على التكليف في احد اطرافه، فلا يبعد تمامية هذه الدعوى من ناحية المرتكزات العقلائية، حيث لا يرى العقلاء منجزية هذا العلم الاجمالي للطرف الذي لم يقم عليه المنجز التفصيلي، و لا يرونه مانعا عن جريان الاصل المؤمن فيه، و</w:t>
      </w:r>
      <w:r w:rsidR="00BC72A5" w:rsidRPr="00AB4198">
        <w:rPr>
          <w:rFonts w:ascii="Scheherazade" w:hAnsi="Scheherazade" w:cs="Scheherazade"/>
          <w:sz w:val="36"/>
          <w:szCs w:val="36"/>
          <w:rtl/>
        </w:rPr>
        <w:t xml:space="preserve"> </w:t>
      </w:r>
      <w:r w:rsidR="00E1087A" w:rsidRPr="00AB4198">
        <w:rPr>
          <w:rFonts w:ascii="Scheherazade" w:hAnsi="Scheherazade" w:cs="Scheherazade"/>
          <w:sz w:val="36"/>
          <w:szCs w:val="36"/>
          <w:rtl/>
        </w:rPr>
        <w:t xml:space="preserve">لا أقل من عدم احراز مانع من جريانه فيه بعد احراز شمول ظهوره له، لعدم احتمال ارتكاز واضح يمنع من انعقاد ظهوره، و أما ان اريد </w:t>
      </w:r>
      <w:r w:rsidRPr="00AB4198">
        <w:rPr>
          <w:rFonts w:ascii="Scheherazade" w:hAnsi="Scheherazade" w:cs="Scheherazade"/>
          <w:sz w:val="36"/>
          <w:szCs w:val="36"/>
          <w:rtl/>
        </w:rPr>
        <w:t xml:space="preserve">اقامة البرهان من خلال </w:t>
      </w:r>
      <w:r w:rsidR="00E1087A" w:rsidRPr="00AB4198">
        <w:rPr>
          <w:rFonts w:ascii="Scheherazade" w:hAnsi="Scheherazade" w:cs="Scheherazade"/>
          <w:sz w:val="36"/>
          <w:szCs w:val="36"/>
          <w:rtl/>
        </w:rPr>
        <w:t>ما ذ</w:t>
      </w:r>
      <w:r w:rsidRPr="00AB4198">
        <w:rPr>
          <w:rFonts w:ascii="Scheherazade" w:hAnsi="Scheherazade" w:cs="Scheherazade"/>
          <w:sz w:val="36"/>
          <w:szCs w:val="36"/>
          <w:rtl/>
        </w:rPr>
        <w:t xml:space="preserve">ُكر </w:t>
      </w:r>
      <w:r w:rsidR="00E1087A" w:rsidRPr="00AB4198">
        <w:rPr>
          <w:rFonts w:ascii="Scheherazade" w:hAnsi="Scheherazade" w:cs="Scheherazade"/>
          <w:sz w:val="36"/>
          <w:szCs w:val="36"/>
          <w:rtl/>
        </w:rPr>
        <w:t>على عدم منجزية العلم الاجمالي -فمضافا الى ما مرّ منا من أن</w:t>
      </w:r>
      <w:r w:rsidR="00BC72A5" w:rsidRPr="00AB4198">
        <w:rPr>
          <w:rFonts w:ascii="Scheherazade" w:hAnsi="Scheherazade" w:cs="Scheherazade"/>
          <w:sz w:val="36"/>
          <w:szCs w:val="36"/>
          <w:rtl/>
        </w:rPr>
        <w:t xml:space="preserve"> مثل المقام ليس </w:t>
      </w:r>
      <w:r w:rsidR="00E1087A" w:rsidRPr="00AB4198">
        <w:rPr>
          <w:rFonts w:ascii="Scheherazade" w:hAnsi="Scheherazade" w:cs="Scheherazade"/>
          <w:sz w:val="36"/>
          <w:szCs w:val="36"/>
          <w:rtl/>
        </w:rPr>
        <w:t>م</w:t>
      </w:r>
      <w:r w:rsidR="009A664A" w:rsidRPr="00AB4198">
        <w:rPr>
          <w:rFonts w:ascii="Scheherazade" w:hAnsi="Scheherazade" w:cs="Scheherazade"/>
          <w:sz w:val="36"/>
          <w:szCs w:val="36"/>
          <w:rtl/>
        </w:rPr>
        <w:t xml:space="preserve">قام </w:t>
      </w:r>
      <w:r w:rsidR="00BC72A5" w:rsidRPr="00AB4198">
        <w:rPr>
          <w:rFonts w:ascii="Scheherazade" w:hAnsi="Scheherazade" w:cs="Scheherazade"/>
          <w:sz w:val="36"/>
          <w:szCs w:val="36"/>
          <w:rtl/>
        </w:rPr>
        <w:t>اقامة البرهان</w:t>
      </w:r>
      <w:r w:rsidR="00E1087A" w:rsidRPr="00AB4198">
        <w:rPr>
          <w:rFonts w:ascii="Scheherazade" w:hAnsi="Scheherazade" w:cs="Scheherazade"/>
          <w:sz w:val="36"/>
          <w:szCs w:val="36"/>
          <w:rtl/>
        </w:rPr>
        <w:t xml:space="preserve">، </w:t>
      </w:r>
      <w:r w:rsidR="00BC72A5" w:rsidRPr="00AB4198">
        <w:rPr>
          <w:rFonts w:ascii="Scheherazade" w:hAnsi="Scheherazade" w:cs="Scheherazade"/>
          <w:sz w:val="36"/>
          <w:szCs w:val="36"/>
          <w:rtl/>
        </w:rPr>
        <w:t xml:space="preserve">بل </w:t>
      </w:r>
      <w:r w:rsidR="00E1087A" w:rsidRPr="00AB4198">
        <w:rPr>
          <w:rFonts w:ascii="Scheherazade" w:hAnsi="Scheherazade" w:cs="Scheherazade"/>
          <w:sz w:val="36"/>
          <w:szCs w:val="36"/>
          <w:rtl/>
        </w:rPr>
        <w:t>م</w:t>
      </w:r>
      <w:r w:rsidR="009A664A" w:rsidRPr="00AB4198">
        <w:rPr>
          <w:rFonts w:ascii="Scheherazade" w:hAnsi="Scheherazade" w:cs="Scheherazade"/>
          <w:sz w:val="36"/>
          <w:szCs w:val="36"/>
          <w:rtl/>
        </w:rPr>
        <w:t xml:space="preserve">قام </w:t>
      </w:r>
      <w:r w:rsidR="00E1087A" w:rsidRPr="00AB4198">
        <w:rPr>
          <w:rFonts w:ascii="Scheherazade" w:hAnsi="Scheherazade" w:cs="Scheherazade"/>
          <w:sz w:val="36"/>
          <w:szCs w:val="36"/>
          <w:rtl/>
        </w:rPr>
        <w:t>مصادرات وجدانية، غايته ذكر منب</w:t>
      </w:r>
      <w:r w:rsidR="00BC72A5" w:rsidRPr="00AB4198">
        <w:rPr>
          <w:rFonts w:ascii="Scheherazade" w:hAnsi="Scheherazade" w:cs="Scheherazade"/>
          <w:sz w:val="36"/>
          <w:szCs w:val="36"/>
          <w:rtl/>
        </w:rPr>
        <w:t>ِّ</w:t>
      </w:r>
      <w:r w:rsidR="00E1087A" w:rsidRPr="00AB4198">
        <w:rPr>
          <w:rFonts w:ascii="Scheherazade" w:hAnsi="Scheherazade" w:cs="Scheherazade"/>
          <w:sz w:val="36"/>
          <w:szCs w:val="36"/>
          <w:rtl/>
        </w:rPr>
        <w:t>ه</w:t>
      </w:r>
      <w:r w:rsidR="00BC72A5" w:rsidRPr="00AB4198">
        <w:rPr>
          <w:rFonts w:ascii="Scheherazade" w:hAnsi="Scheherazade" w:cs="Scheherazade"/>
          <w:sz w:val="36"/>
          <w:szCs w:val="36"/>
          <w:rtl/>
        </w:rPr>
        <w:t>ات عليها- يرد عليه أنه لم يذكر أ</w:t>
      </w:r>
      <w:r w:rsidR="00E1087A" w:rsidRPr="00AB4198">
        <w:rPr>
          <w:rFonts w:ascii="Scheherazade" w:hAnsi="Scheherazade" w:cs="Scheherazade"/>
          <w:sz w:val="36"/>
          <w:szCs w:val="36"/>
          <w:rtl/>
        </w:rPr>
        <w:t>ي دليل على اشتراط صلاحية العلم الاجمالي لتنجيز الواقع على اي تقدير، كما أنه لم يذكر دليل على عدم استناد تنجز الطرف الذي قام عليه منجز تفصيلي الى كل من ذلك المنجز و العلم الاجمالي معا، فيكون نظير ما لو اشترك علمان اجماليان في طرف، كما لو علم اجمالا بوجوب اكرام زيد او عمرو، و علم اجمالا بوجوب اكرام عمرو او بكر، حيث انه لا اشكال في منجزية كل من العلمين لوجوب اكرام عمرو، اذا تقارن العلمان، بل و لو كان احد العلمين متأخرا زمانا حسب ما ا</w:t>
      </w:r>
      <w:r w:rsidR="00BC72A5" w:rsidRPr="00AB4198">
        <w:rPr>
          <w:rFonts w:ascii="Scheherazade" w:hAnsi="Scheherazade" w:cs="Scheherazade"/>
          <w:sz w:val="36"/>
          <w:szCs w:val="36"/>
          <w:rtl/>
        </w:rPr>
        <w:t xml:space="preserve">عترف به </w:t>
      </w:r>
      <w:r w:rsidR="00E1087A" w:rsidRPr="00AB4198">
        <w:rPr>
          <w:rFonts w:ascii="Scheherazade" w:hAnsi="Scheherazade" w:cs="Scheherazade"/>
          <w:sz w:val="36"/>
          <w:szCs w:val="36"/>
          <w:rtl/>
        </w:rPr>
        <w:t>المحقق العراقي "قده".</w:t>
      </w:r>
    </w:p>
    <w:p w14:paraId="54ECB478"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ثم لا يخفى أنه يشترط في الانحلال الحكمي </w:t>
      </w:r>
      <w:r w:rsidR="002679FE" w:rsidRPr="00AB4198">
        <w:rPr>
          <w:rFonts w:ascii="Scheherazade" w:hAnsi="Scheherazade" w:cs="Scheherazade"/>
          <w:sz w:val="36"/>
          <w:szCs w:val="36"/>
          <w:rtl/>
        </w:rPr>
        <w:t>-</w:t>
      </w:r>
      <w:r w:rsidRPr="00AB4198">
        <w:rPr>
          <w:rFonts w:ascii="Scheherazade" w:hAnsi="Scheherazade" w:cs="Scheherazade"/>
          <w:sz w:val="36"/>
          <w:szCs w:val="36"/>
          <w:rtl/>
        </w:rPr>
        <w:t xml:space="preserve">مضافا الى معاصرة قيام المنجز </w:t>
      </w:r>
      <w:r w:rsidR="002679FE" w:rsidRPr="00AB4198">
        <w:rPr>
          <w:rFonts w:ascii="Scheherazade" w:hAnsi="Scheherazade" w:cs="Scheherazade"/>
          <w:sz w:val="36"/>
          <w:szCs w:val="36"/>
          <w:rtl/>
        </w:rPr>
        <w:t>التفصيلي مع حدوث العلم الاجمالي-</w:t>
      </w:r>
      <w:r w:rsidRPr="00AB4198">
        <w:rPr>
          <w:rFonts w:ascii="Scheherazade" w:hAnsi="Scheherazade" w:cs="Scheherazade"/>
          <w:sz w:val="36"/>
          <w:szCs w:val="36"/>
          <w:rtl/>
        </w:rPr>
        <w:t xml:space="preserve"> أن لا يقل</w:t>
      </w:r>
      <w:r w:rsidR="009A664A" w:rsidRPr="00AB4198">
        <w:rPr>
          <w:rFonts w:ascii="Scheherazade" w:hAnsi="Scheherazade" w:cs="Scheherazade"/>
          <w:sz w:val="36"/>
          <w:szCs w:val="36"/>
          <w:rtl/>
        </w:rPr>
        <w:t>ّ</w:t>
      </w:r>
      <w:r w:rsidRPr="00AB4198">
        <w:rPr>
          <w:rFonts w:ascii="Scheherazade" w:hAnsi="Scheherazade" w:cs="Scheherazade"/>
          <w:sz w:val="36"/>
          <w:szCs w:val="36"/>
          <w:rtl/>
        </w:rPr>
        <w:t xml:space="preserve"> المقدار المتنجز بالتفصيل عن المقدار المعلوم بالاجمال، و أن يكون المنجز التفصيلي منج</w:t>
      </w:r>
      <w:r w:rsidR="009A664A" w:rsidRPr="00AB4198">
        <w:rPr>
          <w:rFonts w:ascii="Scheherazade" w:hAnsi="Scheherazade" w:cs="Scheherazade"/>
          <w:sz w:val="36"/>
          <w:szCs w:val="36"/>
          <w:rtl/>
        </w:rPr>
        <w:t>ِّ</w:t>
      </w:r>
      <w:r w:rsidRPr="00AB4198">
        <w:rPr>
          <w:rFonts w:ascii="Scheherazade" w:hAnsi="Scheherazade" w:cs="Scheherazade"/>
          <w:sz w:val="36"/>
          <w:szCs w:val="36"/>
          <w:rtl/>
        </w:rPr>
        <w:t>زا لنفس التكليف المعلوم بالاجمال في ذلك الطرف، فلو علمنا بنجاسة احد اناءين اجمالا و علمنا تفصيلا بحرمة التصرف في احدهما المعين لكونه مغصوبا، فلا ينحلّ به العلم الاجمالي و لو حكما، لتعارض الاصل المؤمن عن حرمة شرب الاناء غير المغصوب مع الاصل المؤمن النافي لحرمة شرب هذا الاناء المغصوب بنكتة نجاسته، و الت</w:t>
      </w:r>
      <w:r w:rsidR="004C64FC" w:rsidRPr="00AB4198">
        <w:rPr>
          <w:rFonts w:ascii="Scheherazade" w:hAnsi="Scheherazade" w:cs="Scheherazade"/>
          <w:sz w:val="36"/>
          <w:szCs w:val="36"/>
          <w:rtl/>
        </w:rPr>
        <w:t xml:space="preserve">ي هي حرمة زائدة على حرمة الغصب، </w:t>
      </w:r>
      <w:r w:rsidRPr="00AB4198">
        <w:rPr>
          <w:rFonts w:ascii="Scheherazade" w:hAnsi="Scheherazade" w:cs="Scheherazade"/>
          <w:sz w:val="36"/>
          <w:szCs w:val="36"/>
          <w:rtl/>
        </w:rPr>
        <w:t>و لا اقل</w:t>
      </w:r>
      <w:r w:rsidR="004C64FC" w:rsidRPr="00AB4198">
        <w:rPr>
          <w:rFonts w:ascii="Scheherazade" w:hAnsi="Scheherazade" w:cs="Scheherazade"/>
          <w:sz w:val="36"/>
          <w:szCs w:val="36"/>
          <w:rtl/>
        </w:rPr>
        <w:t>ّ</w:t>
      </w:r>
      <w:r w:rsidRPr="00AB4198">
        <w:rPr>
          <w:rFonts w:ascii="Scheherazade" w:hAnsi="Scheherazade" w:cs="Scheherazade"/>
          <w:sz w:val="36"/>
          <w:szCs w:val="36"/>
          <w:rtl/>
        </w:rPr>
        <w:t xml:space="preserve"> من كونها موجبة لشدة حرمته، و اثرها نفي العقاب الزائد عليه، فلا يتم</w:t>
      </w:r>
      <w:r w:rsidR="004C64FC" w:rsidRPr="00AB4198">
        <w:rPr>
          <w:rFonts w:ascii="Scheherazade" w:hAnsi="Scheherazade" w:cs="Scheherazade"/>
          <w:sz w:val="36"/>
          <w:szCs w:val="36"/>
          <w:rtl/>
        </w:rPr>
        <w:t>ّ</w:t>
      </w:r>
      <w:r w:rsidRPr="00AB4198">
        <w:rPr>
          <w:rFonts w:ascii="Scheherazade" w:hAnsi="Scheherazade" w:cs="Scheherazade"/>
          <w:sz w:val="36"/>
          <w:szCs w:val="36"/>
          <w:rtl/>
        </w:rPr>
        <w:t xml:space="preserve"> ما قد يظهر من السيد الخوئي "قده" من كفاية العلم التفصيلي بحرمة شرب الاناء المغصوب في جريان الاصل المؤمن في الاناء الآخر بلا معارض، و هكذا في العلم الاجمالي بعدم تذكية احد لحمين مع أنه اشترى احدهما، فانه يجري فيه أمارية يد المسلم للتذكية من دون معارض، للعلم التفصيلي بحرمة اكل الآخر و لو لاجل عدم رضى مالكه قبل شراءه.</w:t>
      </w:r>
    </w:p>
    <w:p w14:paraId="17D44BB8" w14:textId="77777777" w:rsidR="00E1087A" w:rsidRPr="00AB4198" w:rsidRDefault="00E1087A" w:rsidP="00796820">
      <w:pPr>
        <w:pStyle w:val="a0"/>
        <w:rPr>
          <w:rtl/>
        </w:rPr>
      </w:pPr>
      <w:bookmarkStart w:id="7" w:name="_Toc494059153"/>
      <w:r w:rsidRPr="00AB4198">
        <w:rPr>
          <w:rtl/>
        </w:rPr>
        <w:t>انحلال العلم الاجمالي بالامارة التفصيلية او الاصل التفصيلي</w:t>
      </w:r>
      <w:bookmarkEnd w:id="7"/>
    </w:p>
    <w:p w14:paraId="46698971" w14:textId="77777777" w:rsidR="00E1087A" w:rsidRPr="00AB4198" w:rsidRDefault="004C64FC" w:rsidP="00410A0A">
      <w:pPr>
        <w:rPr>
          <w:sz w:val="36"/>
          <w:szCs w:val="36"/>
          <w:rtl/>
        </w:rPr>
      </w:pPr>
      <w:r w:rsidRPr="00AB4198">
        <w:rPr>
          <w:b/>
          <w:bCs/>
          <w:sz w:val="36"/>
          <w:szCs w:val="36"/>
          <w:rtl/>
        </w:rPr>
        <w:t xml:space="preserve">الجهة الثانية: </w:t>
      </w:r>
      <w:r w:rsidR="00E1087A" w:rsidRPr="00AB4198">
        <w:rPr>
          <w:sz w:val="36"/>
          <w:szCs w:val="36"/>
          <w:rtl/>
        </w:rPr>
        <w:t>اذا قامت أمارة تفصيلية كخبر الثقة على التكليف في احد طرفي العلم الاجمالي، فتارة تكون الأمارة قائمة على تعيين العنوان المعلوم بالاجمال، كما لو علم بنجاسة اناء زيد المردد بين اناءين، ثم قامت أمارة على كون اناء معين منهما اناء زيد، فانه بعد كون العلم الاجمالي بأن احدهما اناء زيد بنحو مانعة الجمع، فتلك الأمارة تدلّ بالالتزام على ع</w:t>
      </w:r>
      <w:r w:rsidRPr="00AB4198">
        <w:rPr>
          <w:sz w:val="36"/>
          <w:szCs w:val="36"/>
          <w:rtl/>
        </w:rPr>
        <w:t>دم كون الاناء الآخر اناء زيد، فتنفي</w:t>
      </w:r>
      <w:r w:rsidR="00E1087A" w:rsidRPr="00AB4198">
        <w:rPr>
          <w:sz w:val="36"/>
          <w:szCs w:val="36"/>
          <w:rtl/>
        </w:rPr>
        <w:t xml:space="preserve"> انطباق نجاسة اناء زيد عليه، و هذا لا ينافي احتمال نجاسته بسبب آخر، فيكون الانحلال التعبدي فيه من نتائج حجية مثبتات الامارة، و لذا لو كان المثبت لكونه اناء زيد هو الاستصحاب</w:t>
      </w:r>
      <w:r w:rsidR="0032029B" w:rsidRPr="00AB4198">
        <w:rPr>
          <w:sz w:val="36"/>
          <w:szCs w:val="36"/>
          <w:rtl/>
        </w:rPr>
        <w:t>،</w:t>
      </w:r>
      <w:r w:rsidR="00E1087A" w:rsidRPr="00AB4198">
        <w:rPr>
          <w:sz w:val="36"/>
          <w:szCs w:val="36"/>
          <w:rtl/>
        </w:rPr>
        <w:t xml:space="preserve"> فلو فرضت كفايته للتعبد بنجاسته</w:t>
      </w:r>
      <w:r w:rsidR="0032029B" w:rsidRPr="00AB4198">
        <w:rPr>
          <w:sz w:val="36"/>
          <w:szCs w:val="36"/>
          <w:rtl/>
        </w:rPr>
        <w:t>،</w:t>
      </w:r>
      <w:r w:rsidR="00E1087A" w:rsidRPr="00AB4198">
        <w:rPr>
          <w:sz w:val="36"/>
          <w:szCs w:val="36"/>
          <w:rtl/>
        </w:rPr>
        <w:t xml:space="preserve"> و غمض العين عن عدم كونه اصلا جاريا في الموضوع الشرعي</w:t>
      </w:r>
      <w:r w:rsidR="0032029B" w:rsidRPr="00AB4198">
        <w:rPr>
          <w:sz w:val="36"/>
          <w:szCs w:val="36"/>
          <w:rtl/>
        </w:rPr>
        <w:t>، فالمهم أنه لا يمكن أن ينفى ب</w:t>
      </w:r>
      <w:r w:rsidR="00E1087A" w:rsidRPr="00AB4198">
        <w:rPr>
          <w:sz w:val="36"/>
          <w:szCs w:val="36"/>
          <w:rtl/>
        </w:rPr>
        <w:t>ه</w:t>
      </w:r>
      <w:r w:rsidR="0032029B" w:rsidRPr="00AB4198">
        <w:rPr>
          <w:sz w:val="36"/>
          <w:szCs w:val="36"/>
          <w:rtl/>
        </w:rPr>
        <w:t xml:space="preserve"> </w:t>
      </w:r>
      <w:r w:rsidR="00E1087A" w:rsidRPr="00AB4198">
        <w:rPr>
          <w:sz w:val="36"/>
          <w:szCs w:val="36"/>
          <w:rtl/>
        </w:rPr>
        <w:t>كون الاناء الآخر اناء زيد الا بنحو الاصل المثبت.</w:t>
      </w:r>
    </w:p>
    <w:p w14:paraId="59CA8559" w14:textId="77777777" w:rsidR="00E1087A" w:rsidRPr="00AB4198" w:rsidRDefault="00E1087A" w:rsidP="00410A0A">
      <w:pPr>
        <w:rPr>
          <w:sz w:val="36"/>
          <w:szCs w:val="36"/>
          <w:rtl/>
        </w:rPr>
      </w:pPr>
      <w:r w:rsidRPr="00AB4198">
        <w:rPr>
          <w:sz w:val="36"/>
          <w:szCs w:val="36"/>
          <w:rtl/>
        </w:rPr>
        <w:t>و أما اذا تعلق العلم ال</w:t>
      </w:r>
      <w:r w:rsidR="00BC72A5" w:rsidRPr="00AB4198">
        <w:rPr>
          <w:sz w:val="36"/>
          <w:szCs w:val="36"/>
          <w:rtl/>
        </w:rPr>
        <w:t>اجمالي بالتكليف ثم قامت أمارة تف</w:t>
      </w:r>
      <w:r w:rsidRPr="00AB4198">
        <w:rPr>
          <w:sz w:val="36"/>
          <w:szCs w:val="36"/>
          <w:rtl/>
        </w:rPr>
        <w:t>صيلية على التكليف في احد طرفيه</w:t>
      </w:r>
      <w:r w:rsidR="00BC72A5" w:rsidRPr="00AB4198">
        <w:rPr>
          <w:sz w:val="36"/>
          <w:szCs w:val="36"/>
          <w:rtl/>
        </w:rPr>
        <w:t>،</w:t>
      </w:r>
      <w:r w:rsidRPr="00AB4198">
        <w:rPr>
          <w:sz w:val="36"/>
          <w:szCs w:val="36"/>
          <w:rtl/>
        </w:rPr>
        <w:t xml:space="preserve"> من دون أن يكون للمعلوم بالاجمال عنوان تتكفل الأمارة لتعيين ذلك العنوان في هذا الطرف، فتارة يد</w:t>
      </w:r>
      <w:r w:rsidR="00BC72A5" w:rsidRPr="00AB4198">
        <w:rPr>
          <w:sz w:val="36"/>
          <w:szCs w:val="36"/>
          <w:rtl/>
        </w:rPr>
        <w:t>ّ</w:t>
      </w:r>
      <w:r w:rsidRPr="00AB4198">
        <w:rPr>
          <w:sz w:val="36"/>
          <w:szCs w:val="36"/>
          <w:rtl/>
        </w:rPr>
        <w:t>عى انحلاله التعبدي بها</w:t>
      </w:r>
      <w:r w:rsidR="00BC72A5" w:rsidRPr="00AB4198">
        <w:rPr>
          <w:sz w:val="36"/>
          <w:szCs w:val="36"/>
          <w:rtl/>
        </w:rPr>
        <w:t>،</w:t>
      </w:r>
      <w:r w:rsidRPr="00AB4198">
        <w:rPr>
          <w:sz w:val="36"/>
          <w:szCs w:val="36"/>
          <w:rtl/>
        </w:rPr>
        <w:t xml:space="preserve"> و أخرى يد</w:t>
      </w:r>
      <w:r w:rsidR="00BC72A5" w:rsidRPr="00AB4198">
        <w:rPr>
          <w:sz w:val="36"/>
          <w:szCs w:val="36"/>
          <w:rtl/>
        </w:rPr>
        <w:t>ّ</w:t>
      </w:r>
      <w:r w:rsidRPr="00AB4198">
        <w:rPr>
          <w:sz w:val="36"/>
          <w:szCs w:val="36"/>
          <w:rtl/>
        </w:rPr>
        <w:t>عى انحلاله الحكمي، و الفرق بينهما أن الانحلال التعبدي هو التعبد ب</w:t>
      </w:r>
      <w:r w:rsidR="00A32A16" w:rsidRPr="00AB4198">
        <w:rPr>
          <w:sz w:val="36"/>
          <w:szCs w:val="36"/>
          <w:rtl/>
        </w:rPr>
        <w:t>نفس انحلال العلم الاجمالي</w:t>
      </w:r>
      <w:r w:rsidRPr="00AB4198">
        <w:rPr>
          <w:sz w:val="36"/>
          <w:szCs w:val="36"/>
          <w:rtl/>
        </w:rPr>
        <w:t>، و الانحلال الحكمي هو زوال اثر العلم الاجمالي أي التنجيز بقيام المنجز التفصيلي على طرف معيَّن.</w:t>
      </w:r>
    </w:p>
    <w:p w14:paraId="496A843E" w14:textId="77777777" w:rsidR="00E1087A" w:rsidRPr="00AB4198" w:rsidRDefault="00E1087A" w:rsidP="00410A0A">
      <w:pPr>
        <w:rPr>
          <w:sz w:val="36"/>
          <w:szCs w:val="36"/>
          <w:rtl/>
        </w:rPr>
      </w:pPr>
      <w:r w:rsidRPr="00AB4198">
        <w:rPr>
          <w:sz w:val="36"/>
          <w:szCs w:val="36"/>
          <w:rtl/>
        </w:rPr>
        <w:t>أما الانحلال التعبدي فقد ادعاه جماعة كالسيد الخوئي "قده"، و محصل بيانه أن العلم الإجمالي متقوم دائما بقضية منفصلة مانعة الخلوّ، ففي العلم الإجمالي بنجاسة أحد الإناءين يصدق قولنا إما هذا الإناء نجس و</w:t>
      </w:r>
      <w:r w:rsidR="00BC72A5" w:rsidRPr="00AB4198">
        <w:rPr>
          <w:sz w:val="36"/>
          <w:szCs w:val="36"/>
          <w:rtl/>
        </w:rPr>
        <w:t xml:space="preserve"> إ</w:t>
      </w:r>
      <w:r w:rsidRPr="00AB4198">
        <w:rPr>
          <w:sz w:val="36"/>
          <w:szCs w:val="36"/>
          <w:rtl/>
        </w:rPr>
        <w:t>ما ذاك، و</w:t>
      </w:r>
      <w:r w:rsidR="00BC72A5" w:rsidRPr="00AB4198">
        <w:rPr>
          <w:sz w:val="36"/>
          <w:szCs w:val="36"/>
          <w:rtl/>
        </w:rPr>
        <w:t xml:space="preserve"> </w:t>
      </w:r>
      <w:r w:rsidRPr="00AB4198">
        <w:rPr>
          <w:sz w:val="36"/>
          <w:szCs w:val="36"/>
          <w:rtl/>
        </w:rPr>
        <w:t>قد يحتمل نجاستهما معا، و المدار في تنجيز العلم الإجمالي على هذا الترديد حدوثا وبقاء، فإذا فرضنا أن القضية المنفصلة انقلبت إلى قضيتين حمليتين، إحداهما متيقنة، و</w:t>
      </w:r>
      <w:r w:rsidR="00BC72A5" w:rsidRPr="00AB4198">
        <w:rPr>
          <w:sz w:val="36"/>
          <w:szCs w:val="36"/>
          <w:rtl/>
        </w:rPr>
        <w:t xml:space="preserve"> </w:t>
      </w:r>
      <w:r w:rsidRPr="00AB4198">
        <w:rPr>
          <w:sz w:val="36"/>
          <w:szCs w:val="36"/>
          <w:rtl/>
        </w:rPr>
        <w:t>الأخرى مشكوكة بنحو الشكّ الساري، فلا محالة ينحلّ العلم الإجمالي و</w:t>
      </w:r>
      <w:r w:rsidR="00BC72A5" w:rsidRPr="00AB4198">
        <w:rPr>
          <w:sz w:val="36"/>
          <w:szCs w:val="36"/>
          <w:rtl/>
        </w:rPr>
        <w:t xml:space="preserve"> </w:t>
      </w:r>
      <w:r w:rsidRPr="00AB4198">
        <w:rPr>
          <w:sz w:val="36"/>
          <w:szCs w:val="36"/>
          <w:rtl/>
        </w:rPr>
        <w:t>يسقط عن التنجيز، و بناء على القول المختار بأن المجعول في باب الأمارات هو نفس الطريقية و العلمية فقيام الأمارة يوجب العلم بالواقع تعبدا، و كما تنقلب القضية المنفصلة إلى قضيتين حمليتين بالعلم الوجداني، كذلك تنقلب إليهما بالعلم التعبدي، فقيام الأمارة على ثبوت التكليف بمقدار المعلوم بالإجمال يوجب انحلال العلم الإجمالي لا محالة</w:t>
      </w:r>
      <w:r w:rsidR="001374EB">
        <w:rPr>
          <w:rStyle w:val="a6"/>
          <w:sz w:val="36"/>
          <w:szCs w:val="36"/>
          <w:rtl/>
        </w:rPr>
        <w:t>(</w:t>
      </w:r>
      <w:r w:rsidR="001374EB" w:rsidRPr="00AB4198">
        <w:rPr>
          <w:rStyle w:val="a6"/>
          <w:sz w:val="36"/>
          <w:szCs w:val="36"/>
          <w:rtl/>
        </w:rPr>
        <w:footnoteReference w:id="7"/>
      </w:r>
      <w:r w:rsidR="001374EB">
        <w:rPr>
          <w:rStyle w:val="a6"/>
          <w:sz w:val="36"/>
          <w:szCs w:val="36"/>
          <w:rtl/>
        </w:rPr>
        <w:t>)</w:t>
      </w:r>
      <w:r w:rsidRPr="00AB4198">
        <w:rPr>
          <w:sz w:val="36"/>
          <w:szCs w:val="36"/>
          <w:rtl/>
        </w:rPr>
        <w:t>.</w:t>
      </w:r>
    </w:p>
    <w:p w14:paraId="1660215B" w14:textId="77777777" w:rsidR="004828C3"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اورد عليه في البحوث بأنه حتى لو سلِّم مسلك اعتبار العلمية مع ذلك لا يجدي بحال التعبد بالانحلال، فان انحلال العلم الاجمالي أثر تكويني للعلم التفصيلي، و ليس أثرا شرعيا له، حتى يشمله دليل التعبد بكون الامارة علما، و دعوى </w:t>
      </w:r>
      <w:r w:rsidR="00BC72A5" w:rsidRPr="00AB4198">
        <w:rPr>
          <w:rFonts w:ascii="Scheherazade" w:hAnsi="Scheherazade" w:cs="Scheherazade"/>
          <w:sz w:val="36"/>
          <w:szCs w:val="36"/>
          <w:rtl/>
        </w:rPr>
        <w:t>(</w:t>
      </w:r>
      <w:r w:rsidRPr="00AB4198">
        <w:rPr>
          <w:rFonts w:ascii="Scheherazade" w:hAnsi="Scheherazade" w:cs="Scheherazade"/>
          <w:sz w:val="36"/>
          <w:szCs w:val="36"/>
          <w:rtl/>
        </w:rPr>
        <w:t>أن العلم الاجمالي بالتكليف مثلا حيث يكون مركبا من علم بالتكليف في احد فعلين، و شك</w:t>
      </w:r>
      <w:r w:rsidR="00A32A16" w:rsidRPr="00AB4198">
        <w:rPr>
          <w:rFonts w:ascii="Scheherazade" w:hAnsi="Scheherazade" w:cs="Scheherazade"/>
          <w:sz w:val="36"/>
          <w:szCs w:val="36"/>
          <w:rtl/>
        </w:rPr>
        <w:t>ّ</w:t>
      </w:r>
      <w:r w:rsidRPr="00AB4198">
        <w:rPr>
          <w:rFonts w:ascii="Scheherazade" w:hAnsi="Scheherazade" w:cs="Scheherazade"/>
          <w:sz w:val="36"/>
          <w:szCs w:val="36"/>
          <w:rtl/>
        </w:rPr>
        <w:t xml:space="preserve"> تفصيلي بالتكليف في هذا الفعل</w:t>
      </w:r>
      <w:r w:rsidR="00A32A16" w:rsidRPr="00AB4198">
        <w:rPr>
          <w:rFonts w:ascii="Scheherazade" w:hAnsi="Scheherazade" w:cs="Scheherazade"/>
          <w:sz w:val="36"/>
          <w:szCs w:val="36"/>
          <w:rtl/>
        </w:rPr>
        <w:t>،</w:t>
      </w:r>
      <w:r w:rsidRPr="00AB4198">
        <w:rPr>
          <w:rFonts w:ascii="Scheherazade" w:hAnsi="Scheherazade" w:cs="Scheherazade"/>
          <w:sz w:val="36"/>
          <w:szCs w:val="36"/>
          <w:rtl/>
        </w:rPr>
        <w:t xml:space="preserve"> وشك</w:t>
      </w:r>
      <w:r w:rsidR="00A32A16" w:rsidRPr="00AB4198">
        <w:rPr>
          <w:rFonts w:ascii="Scheherazade" w:hAnsi="Scheherazade" w:cs="Scheherazade"/>
          <w:sz w:val="36"/>
          <w:szCs w:val="36"/>
          <w:rtl/>
        </w:rPr>
        <w:t>ّ</w:t>
      </w:r>
      <w:r w:rsidRPr="00AB4198">
        <w:rPr>
          <w:rFonts w:ascii="Scheherazade" w:hAnsi="Scheherazade" w:cs="Scheherazade"/>
          <w:sz w:val="36"/>
          <w:szCs w:val="36"/>
          <w:rtl/>
        </w:rPr>
        <w:t xml:space="preserve"> تفصيلي في ذلك الفعل، فدليل اعتبار العلمية للأمارة القائمة على التكليف في الفعل الاول مثلا يلغي العلم ال</w:t>
      </w:r>
      <w:r w:rsidR="00BC72A5" w:rsidRPr="00AB4198">
        <w:rPr>
          <w:rFonts w:ascii="Scheherazade" w:hAnsi="Scheherazade" w:cs="Scheherazade"/>
          <w:sz w:val="36"/>
          <w:szCs w:val="36"/>
          <w:rtl/>
        </w:rPr>
        <w:t>اجمالي تعبدا بالغاء احد مقوماته)</w:t>
      </w:r>
      <w:r w:rsidRPr="00AB4198">
        <w:rPr>
          <w:rFonts w:ascii="Scheherazade" w:hAnsi="Scheherazade" w:cs="Scheherazade"/>
          <w:sz w:val="36"/>
          <w:szCs w:val="36"/>
          <w:rtl/>
        </w:rPr>
        <w:t xml:space="preserve"> مندفعة، بأن التعبد المذكور ليس تعبدا بالانحلال</w:t>
      </w:r>
      <w:r w:rsidR="00BC72A5" w:rsidRPr="00AB4198">
        <w:rPr>
          <w:rFonts w:ascii="Scheherazade" w:hAnsi="Scheherazade" w:cs="Scheherazade"/>
          <w:sz w:val="36"/>
          <w:szCs w:val="36"/>
          <w:rtl/>
        </w:rPr>
        <w:t>،</w:t>
      </w:r>
      <w:r w:rsidRPr="00AB4198">
        <w:rPr>
          <w:rFonts w:ascii="Scheherazade" w:hAnsi="Scheherazade" w:cs="Scheherazade"/>
          <w:sz w:val="36"/>
          <w:szCs w:val="36"/>
          <w:rtl/>
        </w:rPr>
        <w:t xml:space="preserve"> بل </w:t>
      </w:r>
      <w:r w:rsidR="00A32A16" w:rsidRPr="00AB4198">
        <w:rPr>
          <w:rFonts w:ascii="Scheherazade" w:hAnsi="Scheherazade" w:cs="Scheherazade"/>
          <w:sz w:val="36"/>
          <w:szCs w:val="36"/>
          <w:rtl/>
        </w:rPr>
        <w:t xml:space="preserve">تعبد </w:t>
      </w:r>
      <w:r w:rsidRPr="00AB4198">
        <w:rPr>
          <w:rFonts w:ascii="Scheherazade" w:hAnsi="Scheherazade" w:cs="Scheherazade"/>
          <w:sz w:val="36"/>
          <w:szCs w:val="36"/>
          <w:rtl/>
        </w:rPr>
        <w:t>بما هو علة للانحلال</w:t>
      </w:r>
      <w:r w:rsidR="00A32A16" w:rsidRPr="00AB4198">
        <w:rPr>
          <w:rFonts w:ascii="Scheherazade" w:hAnsi="Scheherazade" w:cs="Scheherazade"/>
          <w:sz w:val="36"/>
          <w:szCs w:val="36"/>
          <w:rtl/>
        </w:rPr>
        <w:t>،</w:t>
      </w:r>
      <w:r w:rsidRPr="00AB4198">
        <w:rPr>
          <w:rFonts w:ascii="Scheherazade" w:hAnsi="Scheherazade" w:cs="Scheherazade"/>
          <w:sz w:val="36"/>
          <w:szCs w:val="36"/>
          <w:rtl/>
        </w:rPr>
        <w:t xml:space="preserve"> و التعبد بالع</w:t>
      </w:r>
      <w:r w:rsidR="00A32A16" w:rsidRPr="00AB4198">
        <w:rPr>
          <w:rFonts w:ascii="Scheherazade" w:hAnsi="Scheherazade" w:cs="Scheherazade"/>
          <w:sz w:val="36"/>
          <w:szCs w:val="36"/>
          <w:rtl/>
        </w:rPr>
        <w:t>لة لا يساوق التعبد بمعلولها.</w:t>
      </w:r>
    </w:p>
    <w:p w14:paraId="00EC69F1"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ان شئت قلت: ان العلم الإجمالي حقيقته العلم بالجامع، و هو يلازم عدم العلم بالخصوصية، فالتعبد بالعلم بالخصوصية تعبد بزوال لازم العلم الإجمالي و حصول سبب الانحلال تكوينا، و هو لا يساوق التعبد بزوال نفس العلم الإجمالي، على أن منجزية العلم الإجمالي ليست مترتبة على عنوان العلم الإجمالي، بل هي مترتبة على العلم بالجامع مع عدم أصل مؤمن في الأطراف. </w:t>
      </w:r>
    </w:p>
    <w:p w14:paraId="08A8F9C7" w14:textId="77777777" w:rsidR="00E1087A" w:rsidRPr="00AB4198" w:rsidRDefault="00BC72A5" w:rsidP="00410A0A">
      <w:pPr>
        <w:rPr>
          <w:sz w:val="36"/>
          <w:szCs w:val="36"/>
        </w:rPr>
      </w:pPr>
      <w:r w:rsidRPr="00AB4198">
        <w:rPr>
          <w:sz w:val="36"/>
          <w:szCs w:val="36"/>
          <w:rtl/>
        </w:rPr>
        <w:t>أضف إلى ذلك أ</w:t>
      </w:r>
      <w:r w:rsidR="00E1087A" w:rsidRPr="00AB4198">
        <w:rPr>
          <w:sz w:val="36"/>
          <w:szCs w:val="36"/>
          <w:rtl/>
        </w:rPr>
        <w:t>ن التعبد بالانحلال لا أثر له في المقام، فيكون لغوا، لأنه لو أريد التأ</w:t>
      </w:r>
      <w:r w:rsidRPr="00AB4198">
        <w:rPr>
          <w:sz w:val="36"/>
          <w:szCs w:val="36"/>
          <w:rtl/>
        </w:rPr>
        <w:t xml:space="preserve">مين بالنسبة إلى الفرد الآخر بلا </w:t>
      </w:r>
      <w:r w:rsidR="00E1087A" w:rsidRPr="00AB4198">
        <w:rPr>
          <w:sz w:val="36"/>
          <w:szCs w:val="36"/>
          <w:rtl/>
        </w:rPr>
        <w:t>حاجة إلى إجراء الأصل المؤمن فيه فهذا غير صحيح، لأن التأمين عن كل شبهة بحاجة إلى التأمين عنه بالخصوص، و ان أريد بذلك التمكين من إجراء ذلك الأصل فيه، فهذا يحصل بالانحلال الحكمي، من دون حاجة إلى التعبد بالانحلال، لأن ملاكه زوال المعارضة بسبب خروج مورد الأمارة عن موضوع دليل الأصل المؤمن سواء كان التعبد بعنوان الانحلال أم لا</w:t>
      </w:r>
      <w:r w:rsidR="001374EB">
        <w:rPr>
          <w:rStyle w:val="a6"/>
          <w:sz w:val="36"/>
          <w:szCs w:val="36"/>
          <w:rtl/>
        </w:rPr>
        <w:t>(</w:t>
      </w:r>
      <w:r w:rsidR="001374EB" w:rsidRPr="00AB4198">
        <w:rPr>
          <w:rStyle w:val="a6"/>
          <w:sz w:val="36"/>
          <w:szCs w:val="36"/>
          <w:rtl/>
        </w:rPr>
        <w:footnoteReference w:id="8"/>
      </w:r>
      <w:r w:rsidR="001374EB">
        <w:rPr>
          <w:rStyle w:val="a6"/>
          <w:sz w:val="36"/>
          <w:szCs w:val="36"/>
          <w:rtl/>
        </w:rPr>
        <w:t>)</w:t>
      </w:r>
      <w:r w:rsidR="00E1087A" w:rsidRPr="00AB4198">
        <w:rPr>
          <w:sz w:val="36"/>
          <w:szCs w:val="36"/>
          <w:rtl/>
        </w:rPr>
        <w:t>.</w:t>
      </w:r>
    </w:p>
    <w:p w14:paraId="5582F5C0" w14:textId="77777777" w:rsidR="004828C3" w:rsidRDefault="00E1087A" w:rsidP="00410A0A">
      <w:pPr>
        <w:rPr>
          <w:sz w:val="36"/>
          <w:szCs w:val="36"/>
          <w:rtl/>
        </w:rPr>
      </w:pPr>
      <w:r w:rsidRPr="00AB4198">
        <w:rPr>
          <w:sz w:val="36"/>
          <w:szCs w:val="36"/>
          <w:rtl/>
        </w:rPr>
        <w:t>اقول: ان ما ذکره من الاشكال على الانحلال التعبدي وان كان صحيحا، فان التعبد بالعلم التفصيلي بطرف معين لا يكون تعبدا بما هو لازم العلم الوجداني التفصيلي من انحلال العلم الاجمالي به، فان التعبد بكون الامارة علما بالواقع لا يعني التعبد بلوازم العلم، و ان فر</w:t>
      </w:r>
      <w:r w:rsidR="00BC72A5" w:rsidRPr="00AB4198">
        <w:rPr>
          <w:sz w:val="36"/>
          <w:szCs w:val="36"/>
          <w:rtl/>
        </w:rPr>
        <w:t>ض استلزامه للتعبد بلوازم الواقع.</w:t>
      </w:r>
    </w:p>
    <w:p w14:paraId="1C1A9D68" w14:textId="77777777" w:rsidR="00E1087A" w:rsidRPr="00AB4198" w:rsidRDefault="00E1087A" w:rsidP="00410A0A">
      <w:pPr>
        <w:rPr>
          <w:sz w:val="36"/>
          <w:szCs w:val="36"/>
          <w:rtl/>
        </w:rPr>
      </w:pPr>
      <w:r w:rsidRPr="00AB4198">
        <w:rPr>
          <w:sz w:val="36"/>
          <w:szCs w:val="36"/>
          <w:rtl/>
        </w:rPr>
        <w:t>لكن الظاهر بناء العقلاء على معاملة العلم الاجمالي الذي يوجد طريق معتبر تفصيلي في احد طرفيه معاملة الانحلال، فيكون انحلاله عقلائيا، و</w:t>
      </w:r>
      <w:r w:rsidR="00BC72A5" w:rsidRPr="00AB4198">
        <w:rPr>
          <w:sz w:val="36"/>
          <w:szCs w:val="36"/>
          <w:rtl/>
        </w:rPr>
        <w:t xml:space="preserve"> </w:t>
      </w:r>
      <w:r w:rsidRPr="00AB4198">
        <w:rPr>
          <w:sz w:val="36"/>
          <w:szCs w:val="36"/>
          <w:rtl/>
        </w:rPr>
        <w:t>الشاهد عليه أننا لو ع</w:t>
      </w:r>
      <w:r w:rsidR="00BC72A5" w:rsidRPr="00AB4198">
        <w:rPr>
          <w:sz w:val="36"/>
          <w:szCs w:val="36"/>
          <w:rtl/>
        </w:rPr>
        <w:t>لمنا يوم الجمعة بتكليف المولى بأ</w:t>
      </w:r>
      <w:r w:rsidRPr="00AB4198">
        <w:rPr>
          <w:sz w:val="36"/>
          <w:szCs w:val="36"/>
          <w:rtl/>
        </w:rPr>
        <w:t>حد شيئين اجمالا، ثم صدر من المولى خطاب ظاهر في وجوب احدهما المعين</w:t>
      </w:r>
      <w:r w:rsidR="00BC72A5" w:rsidRPr="00AB4198">
        <w:rPr>
          <w:sz w:val="36"/>
          <w:szCs w:val="36"/>
          <w:rtl/>
        </w:rPr>
        <w:t>،</w:t>
      </w:r>
      <w:r w:rsidRPr="00AB4198">
        <w:rPr>
          <w:sz w:val="36"/>
          <w:szCs w:val="36"/>
          <w:rtl/>
        </w:rPr>
        <w:t xml:space="preserve"> و</w:t>
      </w:r>
      <w:r w:rsidR="00BC72A5" w:rsidRPr="00AB4198">
        <w:rPr>
          <w:sz w:val="36"/>
          <w:szCs w:val="36"/>
          <w:rtl/>
        </w:rPr>
        <w:t xml:space="preserve"> </w:t>
      </w:r>
      <w:r w:rsidRPr="00AB4198">
        <w:rPr>
          <w:sz w:val="36"/>
          <w:szCs w:val="36"/>
          <w:rtl/>
        </w:rPr>
        <w:t>لنفرض أن هذا الظهور لم يكن مفيدا للوثوق</w:t>
      </w:r>
      <w:r w:rsidR="00EA2D0E" w:rsidRPr="00AB4198">
        <w:rPr>
          <w:sz w:val="36"/>
          <w:szCs w:val="36"/>
          <w:rtl/>
        </w:rPr>
        <w:t>،</w:t>
      </w:r>
      <w:r w:rsidRPr="00AB4198">
        <w:rPr>
          <w:sz w:val="36"/>
          <w:szCs w:val="36"/>
          <w:rtl/>
        </w:rPr>
        <w:t xml:space="preserve"> فمع ذلك لا يرون لزوم الاحتياط باتيان الفعل الآخر، من غير فرق بين صياغات حجية الأمارة و</w:t>
      </w:r>
      <w:r w:rsidR="00BC72A5" w:rsidRPr="00AB4198">
        <w:rPr>
          <w:sz w:val="36"/>
          <w:szCs w:val="36"/>
          <w:rtl/>
        </w:rPr>
        <w:t xml:space="preserve"> </w:t>
      </w:r>
      <w:r w:rsidRPr="00AB4198">
        <w:rPr>
          <w:sz w:val="36"/>
          <w:szCs w:val="36"/>
          <w:rtl/>
        </w:rPr>
        <w:t>الطريق العقلائي، و اثر الانحلال العقلائي جريان البراءة العقلائية في الطرف الآخر</w:t>
      </w:r>
      <w:r w:rsidR="00EA2D0E" w:rsidRPr="00AB4198">
        <w:rPr>
          <w:sz w:val="36"/>
          <w:szCs w:val="36"/>
          <w:rtl/>
        </w:rPr>
        <w:t>،</w:t>
      </w:r>
      <w:r w:rsidRPr="00AB4198">
        <w:rPr>
          <w:sz w:val="36"/>
          <w:szCs w:val="36"/>
          <w:rtl/>
        </w:rPr>
        <w:t xml:space="preserve"> و كذا امكان التمسك</w:t>
      </w:r>
      <w:r w:rsidR="00AC03E4">
        <w:rPr>
          <w:sz w:val="36"/>
          <w:szCs w:val="36"/>
          <w:rtl/>
        </w:rPr>
        <w:t xml:space="preserve"> فيه بالاصل الترخيصي و لو كان ق</w:t>
      </w:r>
      <w:r w:rsidR="00AC03E4">
        <w:rPr>
          <w:rFonts w:hint="cs"/>
          <w:sz w:val="36"/>
          <w:szCs w:val="36"/>
          <w:rtl/>
        </w:rPr>
        <w:t>ي</w:t>
      </w:r>
      <w:r w:rsidRPr="00AB4198">
        <w:rPr>
          <w:sz w:val="36"/>
          <w:szCs w:val="36"/>
          <w:rtl/>
        </w:rPr>
        <w:t>ام الامارة التفصيلية متأخرا زمانا، مع أنه لا يفيد بحاله الانحلال الحكمي، و لذا لو كان المنجز التفصيل</w:t>
      </w:r>
      <w:r w:rsidR="00BC72A5" w:rsidRPr="00AB4198">
        <w:rPr>
          <w:sz w:val="36"/>
          <w:szCs w:val="36"/>
          <w:rtl/>
        </w:rPr>
        <w:t>ي هو الاصل الشرعي او العقلي كقاع</w:t>
      </w:r>
      <w:r w:rsidRPr="00AB4198">
        <w:rPr>
          <w:sz w:val="36"/>
          <w:szCs w:val="36"/>
          <w:rtl/>
        </w:rPr>
        <w:t>دة الاشتغال، فانه لا يرفع منجزية العلم الاجمالي لو كان قيامه متأخرا عن زمان حدوث العلم الاجمالي، كما لو علم اجمالا في اول النهار بنجاسة احد اناءين، ثم علم حين الزوال ب‍ـأن احدهما المعين كان نجسا امس و يحتمل بقاء نجاسته الى هذا اليوم فجرى استصحاب نجاسته، فانه لا يرفع المعارضة بين الاصل الترخيصي في الاناء الآخر مع الاصل الترخيصي الذي تم المقتضي لجريانه في ذاك الاناء قبل فعلية استصحاب نجاسته، نعم لو كان قيام المنجز التفصيلي مقارنا لز</w:t>
      </w:r>
      <w:r w:rsidR="00BC72A5" w:rsidRPr="00AB4198">
        <w:rPr>
          <w:sz w:val="36"/>
          <w:szCs w:val="36"/>
          <w:rtl/>
        </w:rPr>
        <w:t>مان حدوث العلم الاجمالي كان موجب</w:t>
      </w:r>
      <w:r w:rsidRPr="00AB4198">
        <w:rPr>
          <w:sz w:val="36"/>
          <w:szCs w:val="36"/>
          <w:rtl/>
        </w:rPr>
        <w:t>ا لانحلاله الحكمي.</w:t>
      </w:r>
    </w:p>
    <w:p w14:paraId="44156810" w14:textId="77777777" w:rsidR="00E1087A" w:rsidRPr="00AB4198" w:rsidRDefault="00E1087A" w:rsidP="00410A0A">
      <w:pPr>
        <w:rPr>
          <w:sz w:val="36"/>
          <w:szCs w:val="36"/>
          <w:rtl/>
        </w:rPr>
      </w:pPr>
      <w:r w:rsidRPr="00AB4198">
        <w:rPr>
          <w:sz w:val="36"/>
          <w:szCs w:val="36"/>
          <w:rtl/>
        </w:rPr>
        <w:t xml:space="preserve">هذا و من جهة أخرى سبق عن البحوث أنه لا حاجة في الانحلال الحكمي معاصرة قيام المنجز التفصيلي مع حدوث العلم الاجمالي، بل يكفي معاصرة وجود الامارة او الاصل التفصيلي واقعا معه، و ان </w:t>
      </w:r>
      <w:r w:rsidR="003039C7" w:rsidRPr="00AB4198">
        <w:rPr>
          <w:sz w:val="36"/>
          <w:szCs w:val="36"/>
          <w:rtl/>
        </w:rPr>
        <w:t xml:space="preserve">فرض كون تنجيزهما </w:t>
      </w:r>
      <w:r w:rsidRPr="00AB4198">
        <w:rPr>
          <w:sz w:val="36"/>
          <w:szCs w:val="36"/>
          <w:rtl/>
        </w:rPr>
        <w:t>فرع الوصول</w:t>
      </w:r>
      <w:r w:rsidR="003039C7" w:rsidRPr="00AB4198">
        <w:rPr>
          <w:sz w:val="36"/>
          <w:szCs w:val="36"/>
          <w:rtl/>
        </w:rPr>
        <w:t>،</w:t>
      </w:r>
      <w:r w:rsidR="008840DB" w:rsidRPr="00AB4198">
        <w:rPr>
          <w:sz w:val="36"/>
          <w:szCs w:val="36"/>
          <w:rtl/>
        </w:rPr>
        <w:t xml:space="preserve"> كما في الأ</w:t>
      </w:r>
      <w:r w:rsidRPr="00AB4198">
        <w:rPr>
          <w:sz w:val="36"/>
          <w:szCs w:val="36"/>
          <w:rtl/>
        </w:rPr>
        <w:t xml:space="preserve">مارة في الشبهات الموضوعية، </w:t>
      </w:r>
      <w:r w:rsidR="00AF0224" w:rsidRPr="00AB4198">
        <w:rPr>
          <w:sz w:val="36"/>
          <w:szCs w:val="36"/>
          <w:rtl/>
        </w:rPr>
        <w:t>ف</w:t>
      </w:r>
      <w:r w:rsidRPr="00AB4198">
        <w:rPr>
          <w:sz w:val="36"/>
          <w:szCs w:val="36"/>
          <w:rtl/>
        </w:rPr>
        <w:t>لو علم المكلف اجمالا بنجاسة احد ال</w:t>
      </w:r>
      <w:r w:rsidR="00AF0224" w:rsidRPr="00AB4198">
        <w:rPr>
          <w:sz w:val="36"/>
          <w:szCs w:val="36"/>
          <w:rtl/>
        </w:rPr>
        <w:t>اناءين،</w:t>
      </w:r>
      <w:r w:rsidRPr="00AB4198">
        <w:rPr>
          <w:sz w:val="36"/>
          <w:szCs w:val="36"/>
          <w:rtl/>
        </w:rPr>
        <w:t xml:space="preserve"> وتقارن العلم الاجمالي مع شهادة بينة على نجاسة احدهما المعين، و لكن لم يعلم بها المكلف الا متاخرا عن حدوث العلم الاجمالي، فتكون حجية تلك البينة غير الواصلة منافية مع جريان اصل البراءة عن حرمة ذلك الماء، لان روح حجيتها </w:t>
      </w:r>
      <w:r w:rsidR="00AF0224" w:rsidRPr="00AB4198">
        <w:rPr>
          <w:sz w:val="36"/>
          <w:szCs w:val="36"/>
          <w:rtl/>
        </w:rPr>
        <w:t xml:space="preserve">على مسلكنا </w:t>
      </w:r>
      <w:r w:rsidRPr="00AB4198">
        <w:rPr>
          <w:sz w:val="36"/>
          <w:szCs w:val="36"/>
          <w:rtl/>
        </w:rPr>
        <w:t xml:space="preserve">ليست هي منجزيتها، حتى يقال بأن منجزيتها تتقوم بالوصول، فلا تمنع من جريان البراءة حينئذ، كما هو رأي المشهور، بل روح حجيتها هي اهتمام المولى بالاجتناب عن ذلك الماء والبراءة تعني عدم اهتمامه به، وهما لا يجتمعان، </w:t>
      </w:r>
      <w:r w:rsidR="00AF0224" w:rsidRPr="00AB4198">
        <w:rPr>
          <w:sz w:val="36"/>
          <w:szCs w:val="36"/>
          <w:rtl/>
        </w:rPr>
        <w:t xml:space="preserve">و لأجل ذلك قلنا بتنافي الاحكام الظاهرية ولو قبل وصولها، </w:t>
      </w:r>
      <w:r w:rsidRPr="00AB4198">
        <w:rPr>
          <w:sz w:val="36"/>
          <w:szCs w:val="36"/>
          <w:rtl/>
        </w:rPr>
        <w:t>وعليه فمتى وصلت تلك البينة، يتبين للمكلف عدم جريان البراءة في ذلك الماء واقعا من زمان قيام تلك البينة فكانت البراءة في الماء الآخر بلا معارض.</w:t>
      </w:r>
    </w:p>
    <w:p w14:paraId="0445FA05" w14:textId="77777777" w:rsidR="00E1087A" w:rsidRPr="00AB4198" w:rsidRDefault="00E1087A" w:rsidP="00410A0A">
      <w:pPr>
        <w:rPr>
          <w:sz w:val="36"/>
          <w:szCs w:val="36"/>
          <w:rtl/>
        </w:rPr>
      </w:pPr>
      <w:r w:rsidRPr="00AB4198">
        <w:rPr>
          <w:sz w:val="36"/>
          <w:szCs w:val="36"/>
          <w:rtl/>
        </w:rPr>
        <w:t>نعم هذا البيان لا يتم على مسك أصحاب علية العلم الاجمالي لوجوب الموافة القطعية، لأن المانع من منجزية العلم الاجمالي عندهم هو اقتران حدوثه بمنجز تفصيلي على احد الطرفين، والمفروض أن تلك البينة لم ت</w:t>
      </w:r>
      <w:r w:rsidR="00AF0224" w:rsidRPr="00AB4198">
        <w:rPr>
          <w:sz w:val="36"/>
          <w:szCs w:val="36"/>
          <w:rtl/>
        </w:rPr>
        <w:t xml:space="preserve">صر </w:t>
      </w:r>
      <w:r w:rsidRPr="00AB4198">
        <w:rPr>
          <w:sz w:val="36"/>
          <w:szCs w:val="36"/>
          <w:rtl/>
        </w:rPr>
        <w:t>منجِّزة الا بعد وصولها المتأخر عن حدوث العلم الاجمالي</w:t>
      </w:r>
      <w:r w:rsidR="001374EB">
        <w:rPr>
          <w:rStyle w:val="a6"/>
          <w:sz w:val="36"/>
          <w:szCs w:val="36"/>
          <w:rtl/>
        </w:rPr>
        <w:t>(</w:t>
      </w:r>
      <w:r w:rsidR="001374EB" w:rsidRPr="00AB4198">
        <w:rPr>
          <w:rStyle w:val="a6"/>
          <w:sz w:val="36"/>
          <w:szCs w:val="36"/>
          <w:rtl/>
        </w:rPr>
        <w:footnoteReference w:id="9"/>
      </w:r>
      <w:r w:rsidR="001374EB">
        <w:rPr>
          <w:rStyle w:val="a6"/>
          <w:sz w:val="36"/>
          <w:szCs w:val="36"/>
          <w:rtl/>
        </w:rPr>
        <w:t>)</w:t>
      </w:r>
      <w:r w:rsidRPr="00AB4198">
        <w:rPr>
          <w:sz w:val="36"/>
          <w:szCs w:val="36"/>
          <w:rtl/>
        </w:rPr>
        <w:t xml:space="preserve">. </w:t>
      </w:r>
    </w:p>
    <w:p w14:paraId="0B953AE1" w14:textId="77777777" w:rsidR="00AF0224" w:rsidRPr="00AB4198" w:rsidRDefault="00AF0224" w:rsidP="00410A0A">
      <w:pPr>
        <w:rPr>
          <w:sz w:val="36"/>
          <w:szCs w:val="36"/>
          <w:rtl/>
        </w:rPr>
      </w:pPr>
      <w:r w:rsidRPr="00AB4198">
        <w:rPr>
          <w:sz w:val="36"/>
          <w:szCs w:val="36"/>
          <w:rtl/>
        </w:rPr>
        <w:t xml:space="preserve">و فيه </w:t>
      </w:r>
      <w:r w:rsidRPr="00AB4198">
        <w:rPr>
          <w:b/>
          <w:bCs/>
          <w:sz w:val="36"/>
          <w:szCs w:val="36"/>
          <w:rtl/>
        </w:rPr>
        <w:t xml:space="preserve">اولاً: </w:t>
      </w:r>
      <w:r w:rsidRPr="00AB4198">
        <w:rPr>
          <w:sz w:val="36"/>
          <w:szCs w:val="36"/>
          <w:rtl/>
        </w:rPr>
        <w:t>انه لا دليل على حجية الأمارة غير الواصلة، سواء كان دليلها السيرة او الرويات، فلا فرق بين مسلك المشهور و مسلكه من حيث مقام الاثبات.</w:t>
      </w:r>
    </w:p>
    <w:p w14:paraId="770091E4" w14:textId="77777777" w:rsidR="00AF0224" w:rsidRPr="00AB4198" w:rsidRDefault="00AF0224" w:rsidP="00410A0A">
      <w:pPr>
        <w:rPr>
          <w:sz w:val="36"/>
          <w:szCs w:val="36"/>
          <w:rtl/>
        </w:rPr>
      </w:pPr>
      <w:r w:rsidRPr="00AB4198">
        <w:rPr>
          <w:b/>
          <w:bCs/>
          <w:sz w:val="36"/>
          <w:szCs w:val="36"/>
          <w:rtl/>
        </w:rPr>
        <w:t>و ثانيا:</w:t>
      </w:r>
      <w:r w:rsidRPr="00AB4198">
        <w:rPr>
          <w:sz w:val="36"/>
          <w:szCs w:val="36"/>
          <w:rtl/>
        </w:rPr>
        <w:t xml:space="preserve"> انه لو فرض اطلاق لفظي يدل على حجية الأمارة قبل وصولها، فلا يبعد أن يقال بأن العرف حيث يرى أن التكليف الواقعي لا يصلح قبل وصوله لرفع البراءة الشرعية، فالأمارة قبل وصولها ايضا لا تصلح لذلك فيرى تقدم دليل البراءة على روح حجيتها.</w:t>
      </w:r>
    </w:p>
    <w:p w14:paraId="6BE9D4F5" w14:textId="77777777" w:rsidR="00AF0224" w:rsidRPr="00AB4198" w:rsidRDefault="00AF0224" w:rsidP="00410A0A">
      <w:pPr>
        <w:rPr>
          <w:sz w:val="36"/>
          <w:szCs w:val="36"/>
          <w:rtl/>
        </w:rPr>
      </w:pPr>
      <w:r w:rsidRPr="00AB4198">
        <w:rPr>
          <w:b/>
          <w:bCs/>
          <w:sz w:val="36"/>
          <w:szCs w:val="36"/>
          <w:rtl/>
        </w:rPr>
        <w:t>و ثالثا:</w:t>
      </w:r>
      <w:r w:rsidRPr="00AB4198">
        <w:rPr>
          <w:sz w:val="36"/>
          <w:szCs w:val="36"/>
          <w:rtl/>
        </w:rPr>
        <w:t xml:space="preserve"> ا</w:t>
      </w:r>
      <w:r w:rsidR="00E1087A" w:rsidRPr="00AB4198">
        <w:rPr>
          <w:sz w:val="36"/>
          <w:szCs w:val="36"/>
          <w:rtl/>
        </w:rPr>
        <w:t>ن البراءة عن حرمة ال</w:t>
      </w:r>
      <w:r w:rsidRPr="00AB4198">
        <w:rPr>
          <w:sz w:val="36"/>
          <w:szCs w:val="36"/>
          <w:rtl/>
        </w:rPr>
        <w:t>إنا</w:t>
      </w:r>
      <w:r w:rsidR="00E1087A" w:rsidRPr="00AB4198">
        <w:rPr>
          <w:sz w:val="36"/>
          <w:szCs w:val="36"/>
          <w:rtl/>
        </w:rPr>
        <w:t>ء ال</w:t>
      </w:r>
      <w:r w:rsidRPr="00AB4198">
        <w:rPr>
          <w:sz w:val="36"/>
          <w:szCs w:val="36"/>
          <w:rtl/>
        </w:rPr>
        <w:t>ذي لم تقم البينة على نجاسته واقعا تكون مبتلاة بالم</w:t>
      </w:r>
      <w:r w:rsidR="00E1087A" w:rsidRPr="00AB4198">
        <w:rPr>
          <w:sz w:val="36"/>
          <w:szCs w:val="36"/>
          <w:rtl/>
        </w:rPr>
        <w:t>عارض</w:t>
      </w:r>
      <w:r w:rsidRPr="00AB4198">
        <w:rPr>
          <w:sz w:val="36"/>
          <w:szCs w:val="36"/>
          <w:rtl/>
        </w:rPr>
        <w:t>ة</w:t>
      </w:r>
      <w:r w:rsidR="00E1087A" w:rsidRPr="00AB4198">
        <w:rPr>
          <w:sz w:val="36"/>
          <w:szCs w:val="36"/>
          <w:rtl/>
        </w:rPr>
        <w:t xml:space="preserve"> مع الاصل الطولى الجاري في مرحلة الشك في وجود تلك البينة </w:t>
      </w:r>
      <w:r w:rsidRPr="00AB4198">
        <w:rPr>
          <w:sz w:val="36"/>
          <w:szCs w:val="36"/>
          <w:rtl/>
        </w:rPr>
        <w:t xml:space="preserve">في الإناء الذي قامت البينة على نجاسته واقعا، </w:t>
      </w:r>
      <w:r w:rsidR="00E1087A" w:rsidRPr="00AB4198">
        <w:rPr>
          <w:sz w:val="36"/>
          <w:szCs w:val="36"/>
          <w:rtl/>
        </w:rPr>
        <w:t>كاستصحاب عدم قيام البينة الذي هو اصل موضوعي ينقح به جريان البراءة الشرعية في هذا ال</w:t>
      </w:r>
      <w:r w:rsidRPr="00AB4198">
        <w:rPr>
          <w:sz w:val="36"/>
          <w:szCs w:val="36"/>
          <w:rtl/>
        </w:rPr>
        <w:t>إناء</w:t>
      </w:r>
      <w:r w:rsidR="00E1087A" w:rsidRPr="00AB4198">
        <w:rPr>
          <w:sz w:val="36"/>
          <w:szCs w:val="36"/>
          <w:rtl/>
        </w:rPr>
        <w:t>، او البراءة عن اهتمام المولى في فرض الشك في قيام البينة، و تسمى بالبراءة الطولية، ونكتة معارضتهما أنهما يؤديان إلى الترخيص في المخالفة القطعية للعلم الاجمالي، و المعارضة بينهما انما ترتفع فيما اذا لم يكن بينهما تناف في الجعل، ولكن التنافي موجود، لأن روح الاستصحاب الموضوعي المثبت لحكم ظاهري هو التأمين او التنجيز بالنسبة الى الحكم الواقعي مباشرة، لأنه هو القابل للتنجز و التعذر، فاستصحاب عدم قيام البينة على غصبية الماء الغربي يريد أن يؤمن في شرب هذا الماء ويلزم من الجمع بينه وبين البراءة عن شرب الماء الغربي الترخيص في المخالفة القطعية للتكليف الواقعي المعلوم بالاجمال، وملاك المعارضة شمول دليل التعبد لكل منهما في حد ذاته مع عدم امكان جعل كليهما معا، و هذا موجود في المقام.</w:t>
      </w:r>
      <w:r w:rsidRPr="00AB4198">
        <w:rPr>
          <w:sz w:val="36"/>
          <w:szCs w:val="36"/>
          <w:rtl/>
        </w:rPr>
        <w:t xml:space="preserve"> </w:t>
      </w:r>
    </w:p>
    <w:p w14:paraId="049BA209" w14:textId="77777777" w:rsidR="00E1087A" w:rsidRPr="00AB4198" w:rsidRDefault="00E1087A" w:rsidP="00410A0A">
      <w:pPr>
        <w:rPr>
          <w:sz w:val="36"/>
          <w:szCs w:val="36"/>
          <w:rtl/>
        </w:rPr>
      </w:pPr>
      <w:r w:rsidRPr="00AB4198">
        <w:rPr>
          <w:sz w:val="36"/>
          <w:szCs w:val="36"/>
          <w:rtl/>
        </w:rPr>
        <w:t xml:space="preserve">هذا و </w:t>
      </w:r>
      <w:r w:rsidR="00AF0224" w:rsidRPr="00AB4198">
        <w:rPr>
          <w:sz w:val="36"/>
          <w:szCs w:val="36"/>
          <w:rtl/>
        </w:rPr>
        <w:t>قد</w:t>
      </w:r>
      <w:r w:rsidRPr="00AB4198">
        <w:rPr>
          <w:sz w:val="36"/>
          <w:szCs w:val="36"/>
          <w:rtl/>
        </w:rPr>
        <w:t xml:space="preserve"> ذكر في البحوث </w:t>
      </w:r>
      <w:r w:rsidR="00AF0224" w:rsidRPr="00AB4198">
        <w:rPr>
          <w:sz w:val="36"/>
          <w:szCs w:val="36"/>
          <w:rtl/>
        </w:rPr>
        <w:t xml:space="preserve">ايضا أنه </w:t>
      </w:r>
      <w:r w:rsidRPr="00AB4198">
        <w:rPr>
          <w:sz w:val="36"/>
          <w:szCs w:val="36"/>
          <w:rtl/>
        </w:rPr>
        <w:t xml:space="preserve">انما يسقط في الانحلال الحكمي وجوب الموافقة القطعية للعلم الاجمالي، دون حرمة مخالفته القطعية، فلو ارتكب المكلف كلا الطرفين يكون عصيانه أقبح مما إذا ارتكب الطرف المتنجز بالخصوص، لأن منجزية العلم أشد من منجزية </w:t>
      </w:r>
      <w:r w:rsidR="00AF0224" w:rsidRPr="00AB4198">
        <w:rPr>
          <w:sz w:val="36"/>
          <w:szCs w:val="36"/>
          <w:rtl/>
        </w:rPr>
        <w:t xml:space="preserve">سائر </w:t>
      </w:r>
      <w:r w:rsidRPr="00AB4198">
        <w:rPr>
          <w:sz w:val="36"/>
          <w:szCs w:val="36"/>
          <w:rtl/>
        </w:rPr>
        <w:t>الحج</w:t>
      </w:r>
      <w:r w:rsidR="00AF0224" w:rsidRPr="00AB4198">
        <w:rPr>
          <w:sz w:val="36"/>
          <w:szCs w:val="36"/>
          <w:rtl/>
        </w:rPr>
        <w:t>ج</w:t>
      </w:r>
      <w:r w:rsidRPr="00AB4198">
        <w:rPr>
          <w:sz w:val="36"/>
          <w:szCs w:val="36"/>
          <w:rtl/>
        </w:rPr>
        <w:t>، ‏و مخالفته أقبح من مخالفة الحجة التي يحتمل عدم اصابتها للواقع</w:t>
      </w:r>
      <w:r w:rsidR="001374EB">
        <w:rPr>
          <w:rStyle w:val="a6"/>
          <w:sz w:val="36"/>
          <w:szCs w:val="36"/>
          <w:rtl/>
        </w:rPr>
        <w:t>(</w:t>
      </w:r>
      <w:r w:rsidR="001374EB" w:rsidRPr="00AB4198">
        <w:rPr>
          <w:rStyle w:val="a6"/>
          <w:sz w:val="36"/>
          <w:szCs w:val="36"/>
          <w:rtl/>
        </w:rPr>
        <w:footnoteReference w:id="10"/>
      </w:r>
      <w:r w:rsidR="001374EB">
        <w:rPr>
          <w:rStyle w:val="a6"/>
          <w:sz w:val="36"/>
          <w:szCs w:val="36"/>
          <w:rtl/>
        </w:rPr>
        <w:t>)</w:t>
      </w:r>
      <w:r w:rsidRPr="00AB4198">
        <w:rPr>
          <w:sz w:val="36"/>
          <w:szCs w:val="36"/>
          <w:rtl/>
        </w:rPr>
        <w:t>.</w:t>
      </w:r>
    </w:p>
    <w:p w14:paraId="61A3DD74" w14:textId="77777777" w:rsidR="00AF0224" w:rsidRPr="00AB4198" w:rsidRDefault="00AF0224" w:rsidP="00410A0A">
      <w:pPr>
        <w:rPr>
          <w:sz w:val="36"/>
          <w:szCs w:val="36"/>
          <w:rtl/>
        </w:rPr>
      </w:pPr>
      <w:r w:rsidRPr="00AB4198">
        <w:rPr>
          <w:sz w:val="36"/>
          <w:szCs w:val="36"/>
          <w:rtl/>
        </w:rPr>
        <w:t>اقول: اذا فرضنا أنه ارتكب الطرف المتنجز اولا، ثم اراد أن يرتكب الطرف الذي يجري فيه الاصل المؤمِّن فانه لا محذور في ارتكابه وفق الاصل، و ان كان يحصل به القطع بصدور المخالفة منه فعلا او سابقا، و ان ارتكب الطرف الذي يجري فيه الاصل اولا، ثم اراد أن يرتكب الطرف المتنجز فلا يحكم الوجدان بكون عقابه اشدّ من عقاب من اكتفى بارتكاب الطرف المتنجز.</w:t>
      </w:r>
    </w:p>
    <w:p w14:paraId="66738F18" w14:textId="77777777" w:rsidR="00E1087A" w:rsidRPr="00AB4198" w:rsidRDefault="00E1087A" w:rsidP="00410A0A">
      <w:pPr>
        <w:rPr>
          <w:sz w:val="36"/>
          <w:szCs w:val="36"/>
          <w:rtl/>
        </w:rPr>
      </w:pPr>
      <w:r w:rsidRPr="00AB4198">
        <w:rPr>
          <w:sz w:val="36"/>
          <w:szCs w:val="36"/>
          <w:rtl/>
        </w:rPr>
        <w:t>ثم ان ما ذكرناه من انحلال العلم الاجمالي بالعلم التفصيلي و نحوه يأتي نظيره في انحلال العلم الاجمالي الكبير بعلم اجمالي صغير، كما لو علم اجمالا بغصبية خمسة شياة من قطيع غنم، ثم علم اجمالا بغصبية خمسة شياة من القسم الاسود منها، فينحلّ به العلم الاجمالي الاول.</w:t>
      </w:r>
    </w:p>
    <w:p w14:paraId="7A457165" w14:textId="77777777" w:rsidR="004828C3" w:rsidRDefault="00AF0224" w:rsidP="00796820">
      <w:pPr>
        <w:pStyle w:val="a0"/>
        <w:rPr>
          <w:rtl/>
        </w:rPr>
      </w:pPr>
      <w:bookmarkStart w:id="8" w:name="_Toc494059154"/>
      <w:r w:rsidRPr="00AB4198">
        <w:rPr>
          <w:rtl/>
        </w:rPr>
        <w:t>بعض الامثلة الفقهية لانحلال العلم الاجمالي</w:t>
      </w:r>
      <w:bookmarkEnd w:id="8"/>
    </w:p>
    <w:p w14:paraId="551C1C30" w14:textId="77777777" w:rsidR="00E1087A" w:rsidRPr="00AB4198" w:rsidRDefault="00E1087A" w:rsidP="00410A0A">
      <w:pPr>
        <w:rPr>
          <w:sz w:val="36"/>
          <w:szCs w:val="36"/>
          <w:rtl/>
        </w:rPr>
      </w:pPr>
      <w:r w:rsidRPr="00AB4198">
        <w:rPr>
          <w:sz w:val="36"/>
          <w:szCs w:val="36"/>
          <w:rtl/>
        </w:rPr>
        <w:t>لا يخفى أن تشخيص الانحلال في بعض الامثل</w:t>
      </w:r>
      <w:r w:rsidR="00AF14C6" w:rsidRPr="00AB4198">
        <w:rPr>
          <w:sz w:val="36"/>
          <w:szCs w:val="36"/>
          <w:rtl/>
        </w:rPr>
        <w:t>ة الفقهية بحاجة الى التأمل و ال</w:t>
      </w:r>
      <w:r w:rsidR="00AF14C6" w:rsidRPr="00AB4198">
        <w:rPr>
          <w:rFonts w:hint="cs"/>
          <w:sz w:val="36"/>
          <w:szCs w:val="36"/>
          <w:rtl/>
        </w:rPr>
        <w:t>ت</w:t>
      </w:r>
      <w:r w:rsidRPr="00AB4198">
        <w:rPr>
          <w:sz w:val="36"/>
          <w:szCs w:val="36"/>
          <w:rtl/>
        </w:rPr>
        <w:t xml:space="preserve">دقيق، و لذا يقع فيها الخلاف بين الاعلام، و لنذكر لذلك </w:t>
      </w:r>
      <w:r w:rsidR="002F76C5" w:rsidRPr="00AB4198">
        <w:rPr>
          <w:rFonts w:hint="cs"/>
          <w:sz w:val="36"/>
          <w:szCs w:val="36"/>
          <w:rtl/>
        </w:rPr>
        <w:t xml:space="preserve">اربع </w:t>
      </w:r>
      <w:r w:rsidR="00AF14C6" w:rsidRPr="00AB4198">
        <w:rPr>
          <w:rFonts w:hint="cs"/>
          <w:sz w:val="36"/>
          <w:szCs w:val="36"/>
          <w:rtl/>
        </w:rPr>
        <w:t>ا</w:t>
      </w:r>
      <w:r w:rsidR="00AF14C6" w:rsidRPr="00AB4198">
        <w:rPr>
          <w:sz w:val="36"/>
          <w:szCs w:val="36"/>
          <w:rtl/>
        </w:rPr>
        <w:t>مثل</w:t>
      </w:r>
      <w:r w:rsidR="00AF14C6" w:rsidRPr="00AB4198">
        <w:rPr>
          <w:rFonts w:hint="cs"/>
          <w:sz w:val="36"/>
          <w:szCs w:val="36"/>
          <w:rtl/>
        </w:rPr>
        <w:t>ة</w:t>
      </w:r>
      <w:r w:rsidRPr="00AB4198">
        <w:rPr>
          <w:sz w:val="36"/>
          <w:szCs w:val="36"/>
          <w:rtl/>
        </w:rPr>
        <w:t>:</w:t>
      </w:r>
    </w:p>
    <w:p w14:paraId="327237E1" w14:textId="77777777" w:rsidR="00E1087A" w:rsidRPr="00AB4198" w:rsidRDefault="00E1087A" w:rsidP="00410A0A">
      <w:pPr>
        <w:rPr>
          <w:sz w:val="36"/>
          <w:szCs w:val="36"/>
          <w:rtl/>
        </w:rPr>
      </w:pPr>
      <w:r w:rsidRPr="00AB4198">
        <w:rPr>
          <w:b/>
          <w:bCs/>
          <w:sz w:val="36"/>
          <w:szCs w:val="36"/>
          <w:rtl/>
        </w:rPr>
        <w:t>المثال الاول:</w:t>
      </w:r>
      <w:r w:rsidRPr="00AB4198">
        <w:rPr>
          <w:sz w:val="36"/>
          <w:szCs w:val="36"/>
          <w:rtl/>
        </w:rPr>
        <w:t xml:space="preserve"> من كان جنبا فتيمم في ضيق الوقت لصلاة الفجر، ثم اغتسل للظهر و العصر، ثم احدث بالاصغر و توضأ للمغرب و العشاء، ثم علم اجمالا بخلل إما في تيممه او غسله او وضوءه، فيتراءى بدوا أن العلم </w:t>
      </w:r>
      <w:r w:rsidR="00AF0224" w:rsidRPr="00AB4198">
        <w:rPr>
          <w:sz w:val="36"/>
          <w:szCs w:val="36"/>
          <w:rtl/>
        </w:rPr>
        <w:t>الاجمالي ثلاثي الاطراف، و هو كذل</w:t>
      </w:r>
      <w:r w:rsidRPr="00AB4198">
        <w:rPr>
          <w:sz w:val="36"/>
          <w:szCs w:val="36"/>
          <w:rtl/>
        </w:rPr>
        <w:t xml:space="preserve">ك بلحاظ ذات الخلل، و لكن حيث ان بطلان غسل الجنابة يستلزم بطلان الوضوء بعده، فيصير العلم الاجمالي بالبطلان ثنائي الاطراف، حيث يعلم إما ببطلان التيمم او بطلان الوضوء، و يكون بطلان الغسل مشكوكا، فتتعارض قاعدة الفراغ في التيمم و الوضوء، و لكن تجري قاعدة الفراغ في الغسل بلا معارض، و بذلك يحكم بصحة صلاة الظهر و العصر، و أما صلاة الصبح و المغرب و العشاء فان كان العلم الاجمالي بعد خروج وقت المغرب و العشاء فيعلم اجمالا بوجوب قضاء الصبح او وجوب قضاء المغرب و العشاء فيجب الاحتياط و ان كان قبل خروج وقتهما فلا يجب الا اعادتهما دون قضاء الصبح لأنه بعد تعارض قاعدة الفراغ تصل النوبة فيه الى الخطاب المختص النافي لوجوب القضاء كقاعدة الحيلولة او أصالة البراءة عن وجوب </w:t>
      </w:r>
      <w:r w:rsidR="00BC72A5" w:rsidRPr="00AB4198">
        <w:rPr>
          <w:sz w:val="36"/>
          <w:szCs w:val="36"/>
          <w:rtl/>
        </w:rPr>
        <w:t>القضاء</w:t>
      </w:r>
      <w:r w:rsidRPr="00AB4198">
        <w:rPr>
          <w:sz w:val="36"/>
          <w:szCs w:val="36"/>
          <w:rtl/>
        </w:rPr>
        <w:t>، للشك في موضوعه و هو الفوت، و قاعدة الاشتغال في المغرب و العشاء.</w:t>
      </w:r>
    </w:p>
    <w:p w14:paraId="62D66F6E" w14:textId="77777777" w:rsidR="00E1087A" w:rsidRPr="00AB4198" w:rsidRDefault="00E1087A" w:rsidP="00410A0A">
      <w:pPr>
        <w:rPr>
          <w:noProof w:val="0"/>
          <w:sz w:val="36"/>
          <w:szCs w:val="36"/>
        </w:rPr>
      </w:pPr>
      <w:r w:rsidRPr="00AB4198">
        <w:rPr>
          <w:b/>
          <w:bCs/>
          <w:sz w:val="36"/>
          <w:szCs w:val="36"/>
          <w:rtl/>
        </w:rPr>
        <w:t>المثال الثاني:</w:t>
      </w:r>
      <w:r w:rsidRPr="00AB4198">
        <w:rPr>
          <w:sz w:val="36"/>
          <w:szCs w:val="36"/>
          <w:rtl/>
        </w:rPr>
        <w:t xml:space="preserve"> اذا نوى المسافر اقامة عشرة ايام فصل</w:t>
      </w:r>
      <w:r w:rsidR="00BC72A5" w:rsidRPr="00AB4198">
        <w:rPr>
          <w:sz w:val="36"/>
          <w:szCs w:val="36"/>
          <w:rtl/>
        </w:rPr>
        <w:t>ّ</w:t>
      </w:r>
      <w:r w:rsidRPr="00AB4198">
        <w:rPr>
          <w:sz w:val="36"/>
          <w:szCs w:val="36"/>
          <w:rtl/>
        </w:rPr>
        <w:t>ى الظهر تماما، ثم عدل عن نية الاقامة و اتى بالعصر تماما ايضا</w:t>
      </w:r>
      <w:r w:rsidR="00BC72A5" w:rsidRPr="00AB4198">
        <w:rPr>
          <w:sz w:val="36"/>
          <w:szCs w:val="36"/>
          <w:rtl/>
        </w:rPr>
        <w:t>،</w:t>
      </w:r>
      <w:r w:rsidRPr="00AB4198">
        <w:rPr>
          <w:sz w:val="36"/>
          <w:szCs w:val="36"/>
          <w:rtl/>
        </w:rPr>
        <w:t xml:space="preserve"> بمقتضى كون عدوله بعد الاتيان برباعية تامة، ثم علم اجمالا بخلل كنقصان الركوع في احدى الصلاتين، فان حصل العلم الاجمالي في داخل الوقت فيعلم تفصيلا ببطلان صلاة عصره إما لكون الخلل المعلوم بالاجمال فيه او لكون وظيفته القصر فيها لبطلان صلاة ظهره بوقوع ذلك الخلل المعلوم بالاجمال فيها، فتجري قاعدة الفراغ في الظهر بلا معارض، و تجب اعادة العصر تماما، و ان حصل العلم الاجمالي خارج الوقت فان قلنا بأن من اتم في موضع القصر جهلا بالموضوع و علم بذلك بعد الوقت فلا يجب عليه القضاء، كما عليه جماعة لاطلاق صحيحة العيص "فيمن اتم في السفر فقال (عليه السلام) ان كان في الوقت فليعد و ان كان خارج الوقت فلا يعيد</w:t>
      </w:r>
      <w:r w:rsidR="001374EB">
        <w:rPr>
          <w:rStyle w:val="a6"/>
          <w:sz w:val="36"/>
          <w:szCs w:val="36"/>
          <w:rtl/>
        </w:rPr>
        <w:t>(</w:t>
      </w:r>
      <w:r w:rsidR="001374EB" w:rsidRPr="00AB4198">
        <w:rPr>
          <w:rStyle w:val="a6"/>
          <w:sz w:val="36"/>
          <w:szCs w:val="36"/>
          <w:rtl/>
        </w:rPr>
        <w:footnoteReference w:id="11"/>
      </w:r>
      <w:r w:rsidR="001374EB">
        <w:rPr>
          <w:rStyle w:val="a6"/>
          <w:sz w:val="36"/>
          <w:szCs w:val="36"/>
          <w:rtl/>
        </w:rPr>
        <w:t>)</w:t>
      </w:r>
      <w:r w:rsidRPr="00AB4198">
        <w:rPr>
          <w:sz w:val="36"/>
          <w:szCs w:val="36"/>
          <w:rtl/>
        </w:rPr>
        <w:t>" فلا ينحل</w:t>
      </w:r>
      <w:r w:rsidR="00AF0224" w:rsidRPr="00AB4198">
        <w:rPr>
          <w:sz w:val="36"/>
          <w:szCs w:val="36"/>
          <w:rtl/>
        </w:rPr>
        <w:t>ّ</w:t>
      </w:r>
      <w:r w:rsidRPr="00AB4198">
        <w:rPr>
          <w:sz w:val="36"/>
          <w:szCs w:val="36"/>
          <w:rtl/>
        </w:rPr>
        <w:t xml:space="preserve"> العلم الاجمالي بذلك، لكن يمكن دعوى انحلال العلم الاجمالي بنكتة أخرى</w:t>
      </w:r>
      <w:r w:rsidR="00BC72A5" w:rsidRPr="00AB4198">
        <w:rPr>
          <w:sz w:val="36"/>
          <w:szCs w:val="36"/>
          <w:rtl/>
        </w:rPr>
        <w:t>، و هو أن</w:t>
      </w:r>
      <w:r w:rsidR="00AF0224" w:rsidRPr="00AB4198">
        <w:rPr>
          <w:sz w:val="36"/>
          <w:szCs w:val="36"/>
          <w:rtl/>
        </w:rPr>
        <w:t>ه</w:t>
      </w:r>
      <w:r w:rsidR="00BC72A5" w:rsidRPr="00AB4198">
        <w:rPr>
          <w:sz w:val="36"/>
          <w:szCs w:val="36"/>
          <w:rtl/>
        </w:rPr>
        <w:t xml:space="preserve"> </w:t>
      </w:r>
      <w:r w:rsidR="00AF0224" w:rsidRPr="00AB4198">
        <w:rPr>
          <w:sz w:val="36"/>
          <w:szCs w:val="36"/>
          <w:rtl/>
        </w:rPr>
        <w:t xml:space="preserve">ورد في </w:t>
      </w:r>
      <w:r w:rsidR="00BC72A5" w:rsidRPr="00AB4198">
        <w:rPr>
          <w:sz w:val="36"/>
          <w:szCs w:val="36"/>
          <w:rtl/>
        </w:rPr>
        <w:t>صحي</w:t>
      </w:r>
      <w:r w:rsidRPr="00AB4198">
        <w:rPr>
          <w:sz w:val="36"/>
          <w:szCs w:val="36"/>
          <w:rtl/>
        </w:rPr>
        <w:t>حة زرارة عن ابي جعفر (عليه الس</w:t>
      </w:r>
      <w:r w:rsidR="00BC72A5" w:rsidRPr="00AB4198">
        <w:rPr>
          <w:sz w:val="36"/>
          <w:szCs w:val="36"/>
          <w:rtl/>
        </w:rPr>
        <w:t>لام) "</w:t>
      </w:r>
      <w:r w:rsidRPr="00AB4198">
        <w:rPr>
          <w:noProof w:val="0"/>
          <w:sz w:val="36"/>
          <w:szCs w:val="36"/>
          <w:rtl/>
        </w:rPr>
        <w:t>إذا نسيت الظهر حتى صليت العصر فذكرتها و أنت في الصلاة أو بعد فراغك فانوها الأولى ثم صل العصر، فإنما هي أربع مكان أربع</w:t>
      </w:r>
      <w:r w:rsidR="001374EB">
        <w:rPr>
          <w:rStyle w:val="a6"/>
          <w:noProof w:val="0"/>
          <w:sz w:val="36"/>
          <w:szCs w:val="36"/>
          <w:rtl/>
        </w:rPr>
        <w:t>(</w:t>
      </w:r>
      <w:r w:rsidR="001374EB" w:rsidRPr="00AB4198">
        <w:rPr>
          <w:rStyle w:val="a6"/>
          <w:noProof w:val="0"/>
          <w:sz w:val="36"/>
          <w:szCs w:val="36"/>
          <w:rtl/>
        </w:rPr>
        <w:footnoteReference w:id="12"/>
      </w:r>
      <w:r w:rsidR="001374EB">
        <w:rPr>
          <w:rStyle w:val="a6"/>
          <w:noProof w:val="0"/>
          <w:sz w:val="36"/>
          <w:szCs w:val="36"/>
          <w:rtl/>
        </w:rPr>
        <w:t>)</w:t>
      </w:r>
      <w:r w:rsidRPr="00AB4198">
        <w:rPr>
          <w:noProof w:val="0"/>
          <w:sz w:val="36"/>
          <w:szCs w:val="36"/>
          <w:rtl/>
        </w:rPr>
        <w:t xml:space="preserve">، </w:t>
      </w:r>
      <w:r w:rsidR="00AF0224" w:rsidRPr="00AB4198">
        <w:rPr>
          <w:noProof w:val="0"/>
          <w:sz w:val="36"/>
          <w:szCs w:val="36"/>
          <w:rtl/>
        </w:rPr>
        <w:t xml:space="preserve">فيستفاد منها </w:t>
      </w:r>
      <w:r w:rsidRPr="00AB4198">
        <w:rPr>
          <w:noProof w:val="0"/>
          <w:sz w:val="36"/>
          <w:szCs w:val="36"/>
          <w:rtl/>
        </w:rPr>
        <w:t>أن من اتى بالعصر قبل الظهر عن عذر احتسب ظهرا، لكونه اربعا مكان اربع، و عليه فيعلم هذا المكلف تفصيلا بامتثاله لصلاة الظهر إما بالصلاة الاولى او بالثانية، كما يعلم تفصيلا بعدم امتثاله لصلاة العصر، فلا اثر لجريان قاعدة الفراغ في الصلاة الثانية، فتجري قاعدة الفراغ في الصلاة الاولى</w:t>
      </w:r>
      <w:r w:rsidR="00BC72A5" w:rsidRPr="00AB4198">
        <w:rPr>
          <w:noProof w:val="0"/>
          <w:sz w:val="36"/>
          <w:szCs w:val="36"/>
          <w:rtl/>
        </w:rPr>
        <w:t>،</w:t>
      </w:r>
      <w:r w:rsidRPr="00AB4198">
        <w:rPr>
          <w:noProof w:val="0"/>
          <w:sz w:val="36"/>
          <w:szCs w:val="36"/>
          <w:rtl/>
        </w:rPr>
        <w:t xml:space="preserve"> لاحراز كون وظيفته </w:t>
      </w:r>
      <w:r w:rsidR="00BC72A5" w:rsidRPr="00AB4198">
        <w:rPr>
          <w:noProof w:val="0"/>
          <w:sz w:val="36"/>
          <w:szCs w:val="36"/>
          <w:rtl/>
        </w:rPr>
        <w:t xml:space="preserve">التمام </w:t>
      </w:r>
      <w:r w:rsidRPr="00AB4198">
        <w:rPr>
          <w:noProof w:val="0"/>
          <w:sz w:val="36"/>
          <w:szCs w:val="36"/>
          <w:rtl/>
        </w:rPr>
        <w:t xml:space="preserve">في قضاء صلاة العصر او </w:t>
      </w:r>
      <w:r w:rsidR="00BC72A5" w:rsidRPr="00AB4198">
        <w:rPr>
          <w:noProof w:val="0"/>
          <w:sz w:val="36"/>
          <w:szCs w:val="36"/>
          <w:rtl/>
        </w:rPr>
        <w:t>في الصلوات الآتية</w:t>
      </w:r>
      <w:r w:rsidRPr="00AB4198">
        <w:rPr>
          <w:noProof w:val="0"/>
          <w:sz w:val="36"/>
          <w:szCs w:val="36"/>
          <w:rtl/>
        </w:rPr>
        <w:t>.</w:t>
      </w:r>
    </w:p>
    <w:p w14:paraId="577DADBE" w14:textId="77777777" w:rsidR="004828C3" w:rsidRDefault="00AF14C6" w:rsidP="00410A0A">
      <w:pPr>
        <w:rPr>
          <w:rFonts w:hint="cs"/>
          <w:sz w:val="36"/>
          <w:szCs w:val="36"/>
          <w:rtl/>
        </w:rPr>
      </w:pPr>
      <w:r w:rsidRPr="00AB4198">
        <w:rPr>
          <w:rFonts w:hint="cs"/>
          <w:b/>
          <w:bCs/>
          <w:sz w:val="36"/>
          <w:szCs w:val="36"/>
          <w:rtl/>
        </w:rPr>
        <w:t>المثال الثالث:</w:t>
      </w:r>
      <w:r w:rsidRPr="00AB4198">
        <w:rPr>
          <w:rFonts w:hint="cs"/>
          <w:sz w:val="36"/>
          <w:szCs w:val="36"/>
          <w:rtl/>
        </w:rPr>
        <w:t xml:space="preserve"> ما لو صلى المسافر الظهر قصرا ثم نوى الاقامة فصلى العصر تماما ثم عدل عن نية الاقامة وعلم اجمالا بخلل في احدى الصلاتين، </w:t>
      </w:r>
      <w:r w:rsidR="002F400B" w:rsidRPr="00AB4198">
        <w:rPr>
          <w:rFonts w:hint="cs"/>
          <w:sz w:val="36"/>
          <w:szCs w:val="36"/>
          <w:rtl/>
        </w:rPr>
        <w:t>فذكر السيد الحكيم والسيد الخوئي "قدهما" أنه يبني على القصر</w:t>
      </w:r>
      <w:r w:rsidR="001374EB">
        <w:rPr>
          <w:rStyle w:val="a6"/>
          <w:sz w:val="36"/>
          <w:szCs w:val="36"/>
          <w:rtl/>
        </w:rPr>
        <w:t>(</w:t>
      </w:r>
      <w:r w:rsidR="001374EB" w:rsidRPr="00AB4198">
        <w:rPr>
          <w:rStyle w:val="a6"/>
          <w:sz w:val="36"/>
          <w:szCs w:val="36"/>
          <w:rtl/>
        </w:rPr>
        <w:footnoteReference w:id="13"/>
      </w:r>
      <w:r w:rsidR="001374EB">
        <w:rPr>
          <w:rStyle w:val="a6"/>
          <w:sz w:val="36"/>
          <w:szCs w:val="36"/>
          <w:rtl/>
        </w:rPr>
        <w:t>)</w:t>
      </w:r>
      <w:r w:rsidR="002F400B" w:rsidRPr="00AB4198">
        <w:rPr>
          <w:rFonts w:hint="cs"/>
          <w:sz w:val="36"/>
          <w:szCs w:val="36"/>
          <w:rtl/>
        </w:rPr>
        <w:t>، والصحيح أن نقول:</w:t>
      </w:r>
    </w:p>
    <w:p w14:paraId="0B7F499D" w14:textId="77777777" w:rsidR="00347DA0" w:rsidRPr="00AB4198" w:rsidRDefault="00347DA0" w:rsidP="00410A0A">
      <w:pPr>
        <w:rPr>
          <w:rFonts w:hint="cs"/>
          <w:sz w:val="36"/>
          <w:szCs w:val="36"/>
          <w:rtl/>
        </w:rPr>
      </w:pPr>
      <w:r w:rsidRPr="00AB4198">
        <w:rPr>
          <w:rFonts w:hint="cs"/>
          <w:sz w:val="36"/>
          <w:szCs w:val="36"/>
          <w:rtl/>
        </w:rPr>
        <w:t xml:space="preserve">تارة </w:t>
      </w:r>
      <w:r w:rsidR="002F400B" w:rsidRPr="00AB4198">
        <w:rPr>
          <w:rFonts w:hint="cs"/>
          <w:sz w:val="36"/>
          <w:szCs w:val="36"/>
          <w:rtl/>
        </w:rPr>
        <w:t>نقب</w:t>
      </w:r>
      <w:r w:rsidRPr="00AB4198">
        <w:rPr>
          <w:rFonts w:hint="cs"/>
          <w:sz w:val="36"/>
          <w:szCs w:val="36"/>
          <w:rtl/>
        </w:rPr>
        <w:t xml:space="preserve">ل </w:t>
      </w:r>
      <w:r w:rsidR="002F400B" w:rsidRPr="00AB4198">
        <w:rPr>
          <w:rFonts w:hint="cs"/>
          <w:sz w:val="36"/>
          <w:szCs w:val="36"/>
          <w:rtl/>
        </w:rPr>
        <w:t xml:space="preserve">مبنى </w:t>
      </w:r>
      <w:r w:rsidR="00EF40F9" w:rsidRPr="00AB4198">
        <w:rPr>
          <w:rFonts w:hint="cs"/>
          <w:sz w:val="36"/>
          <w:szCs w:val="36"/>
          <w:rtl/>
        </w:rPr>
        <w:t xml:space="preserve">احتساب العصر </w:t>
      </w:r>
      <w:r w:rsidR="00353AD4" w:rsidRPr="00AB4198">
        <w:rPr>
          <w:rFonts w:hint="cs"/>
          <w:sz w:val="36"/>
          <w:szCs w:val="36"/>
          <w:rtl/>
        </w:rPr>
        <w:t xml:space="preserve">ظهرا اذا </w:t>
      </w:r>
      <w:r w:rsidR="00EF40F9" w:rsidRPr="00AB4198">
        <w:rPr>
          <w:rFonts w:hint="cs"/>
          <w:sz w:val="36"/>
          <w:szCs w:val="36"/>
          <w:rtl/>
        </w:rPr>
        <w:t xml:space="preserve">أتي به قبل الظهر </w:t>
      </w:r>
      <w:r w:rsidR="00353AD4" w:rsidRPr="00AB4198">
        <w:rPr>
          <w:rFonts w:hint="cs"/>
          <w:sz w:val="36"/>
          <w:szCs w:val="36"/>
          <w:rtl/>
        </w:rPr>
        <w:t>في سعة الوقت عن عذر كما هو ال</w:t>
      </w:r>
      <w:r w:rsidR="00EF40F9" w:rsidRPr="00AB4198">
        <w:rPr>
          <w:rFonts w:hint="cs"/>
          <w:sz w:val="36"/>
          <w:szCs w:val="36"/>
          <w:rtl/>
        </w:rPr>
        <w:t>ظ</w:t>
      </w:r>
      <w:r w:rsidR="00353AD4" w:rsidRPr="00AB4198">
        <w:rPr>
          <w:rFonts w:hint="cs"/>
          <w:sz w:val="36"/>
          <w:szCs w:val="36"/>
          <w:rtl/>
        </w:rPr>
        <w:t>ا</w:t>
      </w:r>
      <w:r w:rsidR="00EF40F9" w:rsidRPr="00AB4198">
        <w:rPr>
          <w:rFonts w:hint="cs"/>
          <w:sz w:val="36"/>
          <w:szCs w:val="36"/>
          <w:rtl/>
        </w:rPr>
        <w:t>هر</w:t>
      </w:r>
      <w:r w:rsidR="00353AD4" w:rsidRPr="00AB4198">
        <w:rPr>
          <w:rFonts w:hint="cs"/>
          <w:sz w:val="36"/>
          <w:szCs w:val="36"/>
          <w:rtl/>
        </w:rPr>
        <w:t xml:space="preserve"> فيعلم تفصيلا بامتثال الامر بصلاة الظهر إما بالصلاة الاولى او الثانية وعدم امتثال الامر بصلاة العصر، فلا يترتب اثر عملي على جريان قاعدة الفراغ في الظهر، فتجري قاعدة الفراغ في العصر لترتيب اثر البناء في الآتية على التمام بلا معارض، </w:t>
      </w:r>
      <w:r w:rsidRPr="00AB4198">
        <w:rPr>
          <w:rFonts w:hint="cs"/>
          <w:sz w:val="36"/>
          <w:szCs w:val="36"/>
          <w:rtl/>
        </w:rPr>
        <w:t>نعم اذا فرض كون الاتيان بصلاة العصر في وقتها المختص فلا مجال لاحتسابها ظهرا، ولابد من العمل في هذا الفرض حسب القواعد التي سنبين ان شاء الله.</w:t>
      </w:r>
    </w:p>
    <w:p w14:paraId="2D37BB9E" w14:textId="77777777" w:rsidR="007C5ADE" w:rsidRPr="00AB4198" w:rsidRDefault="00347DA0" w:rsidP="00410A0A">
      <w:pPr>
        <w:rPr>
          <w:rFonts w:hint="cs"/>
          <w:sz w:val="36"/>
          <w:szCs w:val="36"/>
          <w:rtl/>
        </w:rPr>
      </w:pPr>
      <w:r w:rsidRPr="00AB4198">
        <w:rPr>
          <w:rFonts w:hint="cs"/>
          <w:sz w:val="36"/>
          <w:szCs w:val="36"/>
          <w:rtl/>
        </w:rPr>
        <w:t>و</w:t>
      </w:r>
      <w:r w:rsidR="002F400B" w:rsidRPr="00AB4198">
        <w:rPr>
          <w:rFonts w:hint="cs"/>
          <w:sz w:val="36"/>
          <w:szCs w:val="36"/>
          <w:rtl/>
        </w:rPr>
        <w:t xml:space="preserve">أخرى لا نقبل هذا المبنى، </w:t>
      </w:r>
      <w:r w:rsidR="00147BFC" w:rsidRPr="00AB4198">
        <w:rPr>
          <w:rFonts w:hint="cs"/>
          <w:sz w:val="36"/>
          <w:szCs w:val="36"/>
          <w:rtl/>
        </w:rPr>
        <w:t>فلابد من الجري على وفق القاعدة، فنقول</w:t>
      </w:r>
      <w:r w:rsidR="007C5ADE" w:rsidRPr="00AB4198">
        <w:rPr>
          <w:rFonts w:hint="cs"/>
          <w:sz w:val="36"/>
          <w:szCs w:val="36"/>
          <w:rtl/>
        </w:rPr>
        <w:t xml:space="preserve">: للمسألة </w:t>
      </w:r>
      <w:r w:rsidR="00586019" w:rsidRPr="00AB4198">
        <w:rPr>
          <w:rFonts w:hint="cs"/>
          <w:sz w:val="36"/>
          <w:szCs w:val="36"/>
          <w:rtl/>
        </w:rPr>
        <w:t xml:space="preserve">ثلاث </w:t>
      </w:r>
      <w:r w:rsidR="007C5ADE" w:rsidRPr="00AB4198">
        <w:rPr>
          <w:rFonts w:hint="cs"/>
          <w:sz w:val="36"/>
          <w:szCs w:val="36"/>
          <w:rtl/>
        </w:rPr>
        <w:t xml:space="preserve">صور: </w:t>
      </w:r>
    </w:p>
    <w:p w14:paraId="4E255CFC" w14:textId="77777777" w:rsidR="000B77D9" w:rsidRPr="00AB4198" w:rsidRDefault="00E6293F" w:rsidP="00410A0A">
      <w:pPr>
        <w:rPr>
          <w:rFonts w:hint="cs"/>
          <w:sz w:val="36"/>
          <w:szCs w:val="36"/>
          <w:rtl/>
        </w:rPr>
      </w:pPr>
      <w:r w:rsidRPr="00AB4198">
        <w:rPr>
          <w:rFonts w:hint="cs"/>
          <w:sz w:val="36"/>
          <w:szCs w:val="36"/>
          <w:rtl/>
        </w:rPr>
        <w:t xml:space="preserve">1- أن يكون </w:t>
      </w:r>
      <w:r w:rsidR="007C5ADE" w:rsidRPr="00AB4198">
        <w:rPr>
          <w:rFonts w:hint="cs"/>
          <w:sz w:val="36"/>
          <w:szCs w:val="36"/>
          <w:rtl/>
        </w:rPr>
        <w:t xml:space="preserve">قصد الاقامة في الوقت المشترك، </w:t>
      </w:r>
      <w:r w:rsidRPr="00AB4198">
        <w:rPr>
          <w:rFonts w:hint="cs"/>
          <w:sz w:val="36"/>
          <w:szCs w:val="36"/>
          <w:rtl/>
        </w:rPr>
        <w:t xml:space="preserve">والعدول عن قصد </w:t>
      </w:r>
      <w:r w:rsidR="001049DE" w:rsidRPr="00AB4198">
        <w:rPr>
          <w:rFonts w:hint="cs"/>
          <w:sz w:val="36"/>
          <w:szCs w:val="36"/>
          <w:rtl/>
        </w:rPr>
        <w:t xml:space="preserve">الاقامة </w:t>
      </w:r>
      <w:r w:rsidR="00736928" w:rsidRPr="00AB4198">
        <w:rPr>
          <w:rFonts w:hint="cs"/>
          <w:sz w:val="36"/>
          <w:szCs w:val="36"/>
          <w:rtl/>
        </w:rPr>
        <w:t xml:space="preserve">إما في الوقت المشترك او في الوقت المختص اي </w:t>
      </w:r>
      <w:r w:rsidR="001049DE" w:rsidRPr="00AB4198">
        <w:rPr>
          <w:rFonts w:hint="cs"/>
          <w:sz w:val="36"/>
          <w:szCs w:val="36"/>
          <w:rtl/>
        </w:rPr>
        <w:t>قبل الغروب بمقدار يسع لاتيان ركعتين</w:t>
      </w:r>
      <w:r w:rsidR="00736928" w:rsidRPr="00AB4198">
        <w:rPr>
          <w:rFonts w:hint="cs"/>
          <w:sz w:val="36"/>
          <w:szCs w:val="36"/>
          <w:rtl/>
        </w:rPr>
        <w:t>،</w:t>
      </w:r>
      <w:r w:rsidR="001049DE" w:rsidRPr="00AB4198">
        <w:rPr>
          <w:rFonts w:hint="cs"/>
          <w:sz w:val="36"/>
          <w:szCs w:val="36"/>
          <w:rtl/>
        </w:rPr>
        <w:t xml:space="preserve"> </w:t>
      </w:r>
      <w:r w:rsidR="007C5ADE" w:rsidRPr="00AB4198">
        <w:rPr>
          <w:rFonts w:hint="cs"/>
          <w:sz w:val="36"/>
          <w:szCs w:val="36"/>
          <w:rtl/>
        </w:rPr>
        <w:t>ف</w:t>
      </w:r>
      <w:r w:rsidR="00147BFC" w:rsidRPr="00AB4198">
        <w:rPr>
          <w:rFonts w:hint="cs"/>
          <w:sz w:val="36"/>
          <w:szCs w:val="36"/>
          <w:rtl/>
        </w:rPr>
        <w:t xml:space="preserve">حيث يعلم </w:t>
      </w:r>
      <w:r w:rsidR="00CB64AD" w:rsidRPr="00AB4198">
        <w:rPr>
          <w:rFonts w:hint="cs"/>
          <w:sz w:val="36"/>
          <w:szCs w:val="36"/>
          <w:rtl/>
        </w:rPr>
        <w:t xml:space="preserve">بصحة </w:t>
      </w:r>
      <w:r w:rsidR="00E31C25" w:rsidRPr="00AB4198">
        <w:rPr>
          <w:rFonts w:hint="cs"/>
          <w:sz w:val="36"/>
          <w:szCs w:val="36"/>
          <w:rtl/>
        </w:rPr>
        <w:t>احدى الصلاتين</w:t>
      </w:r>
      <w:r w:rsidR="00147BFC" w:rsidRPr="00AB4198">
        <w:rPr>
          <w:rFonts w:hint="cs"/>
          <w:sz w:val="36"/>
          <w:szCs w:val="36"/>
          <w:rtl/>
        </w:rPr>
        <w:t xml:space="preserve">، </w:t>
      </w:r>
      <w:r w:rsidR="00E31C25" w:rsidRPr="00AB4198">
        <w:rPr>
          <w:rFonts w:hint="cs"/>
          <w:sz w:val="36"/>
          <w:szCs w:val="36"/>
          <w:rtl/>
        </w:rPr>
        <w:t>وجدانا او تعبدا ببركة اجراء قاعدة الفراغ في احداهما لا بعينها،</w:t>
      </w:r>
      <w:r w:rsidR="00147BFC" w:rsidRPr="00AB4198">
        <w:rPr>
          <w:rFonts w:hint="cs"/>
          <w:sz w:val="36"/>
          <w:szCs w:val="36"/>
          <w:rtl/>
        </w:rPr>
        <w:t xml:space="preserve"> </w:t>
      </w:r>
      <w:r w:rsidR="00E31C25" w:rsidRPr="00AB4198">
        <w:rPr>
          <w:rFonts w:hint="cs"/>
          <w:sz w:val="36"/>
          <w:szCs w:val="36"/>
          <w:rtl/>
        </w:rPr>
        <w:t>ف</w:t>
      </w:r>
      <w:r w:rsidR="007C5ADE" w:rsidRPr="00AB4198">
        <w:rPr>
          <w:rFonts w:hint="cs"/>
          <w:sz w:val="36"/>
          <w:szCs w:val="36"/>
          <w:rtl/>
        </w:rPr>
        <w:t xml:space="preserve">يوجد علم اجمالي بأنه إما </w:t>
      </w:r>
      <w:r w:rsidR="00E31C25" w:rsidRPr="00AB4198">
        <w:rPr>
          <w:rFonts w:hint="cs"/>
          <w:sz w:val="36"/>
          <w:szCs w:val="36"/>
          <w:rtl/>
        </w:rPr>
        <w:t>أن صلاة الظهر كانت باطلة وكانت العصر صحيحة ف</w:t>
      </w:r>
      <w:r w:rsidR="007C5ADE" w:rsidRPr="00AB4198">
        <w:rPr>
          <w:rFonts w:hint="cs"/>
          <w:sz w:val="36"/>
          <w:szCs w:val="36"/>
          <w:rtl/>
        </w:rPr>
        <w:t xml:space="preserve">تجب اعادة الظهر تماما </w:t>
      </w:r>
      <w:r w:rsidR="00926ECF" w:rsidRPr="00AB4198">
        <w:rPr>
          <w:rFonts w:hint="cs"/>
          <w:sz w:val="36"/>
          <w:szCs w:val="36"/>
          <w:rtl/>
        </w:rPr>
        <w:t xml:space="preserve">والبناء على التمام </w:t>
      </w:r>
      <w:r w:rsidR="00BB0A2C" w:rsidRPr="00AB4198">
        <w:rPr>
          <w:rFonts w:hint="cs"/>
          <w:sz w:val="36"/>
          <w:szCs w:val="36"/>
          <w:rtl/>
        </w:rPr>
        <w:t xml:space="preserve">في الآتية </w:t>
      </w:r>
      <w:r w:rsidR="007C5ADE" w:rsidRPr="00AB4198">
        <w:rPr>
          <w:rFonts w:hint="cs"/>
          <w:sz w:val="36"/>
          <w:szCs w:val="36"/>
          <w:rtl/>
        </w:rPr>
        <w:t xml:space="preserve">او </w:t>
      </w:r>
      <w:r w:rsidR="00FC2BF1" w:rsidRPr="00AB4198">
        <w:rPr>
          <w:rFonts w:hint="cs"/>
          <w:sz w:val="36"/>
          <w:szCs w:val="36"/>
          <w:rtl/>
        </w:rPr>
        <w:t xml:space="preserve">كانت بالعكس فتجب </w:t>
      </w:r>
      <w:r w:rsidR="00BB0A2C" w:rsidRPr="00AB4198">
        <w:rPr>
          <w:rFonts w:hint="cs"/>
          <w:sz w:val="36"/>
          <w:szCs w:val="36"/>
          <w:rtl/>
        </w:rPr>
        <w:t xml:space="preserve">اعادة </w:t>
      </w:r>
      <w:r w:rsidR="007C5ADE" w:rsidRPr="00AB4198">
        <w:rPr>
          <w:rFonts w:hint="cs"/>
          <w:sz w:val="36"/>
          <w:szCs w:val="36"/>
          <w:rtl/>
        </w:rPr>
        <w:t xml:space="preserve">العصر قصرا و </w:t>
      </w:r>
      <w:r w:rsidR="00BB0A2C" w:rsidRPr="00AB4198">
        <w:rPr>
          <w:rFonts w:hint="cs"/>
          <w:sz w:val="36"/>
          <w:szCs w:val="36"/>
          <w:rtl/>
        </w:rPr>
        <w:t>البناء على القصر في الآتية</w:t>
      </w:r>
      <w:r w:rsidR="00FC2BF1" w:rsidRPr="00AB4198">
        <w:rPr>
          <w:rFonts w:hint="cs"/>
          <w:sz w:val="36"/>
          <w:szCs w:val="36"/>
          <w:rtl/>
        </w:rPr>
        <w:t>،</w:t>
      </w:r>
      <w:r w:rsidR="00BB0A2C" w:rsidRPr="00AB4198">
        <w:rPr>
          <w:rFonts w:hint="cs"/>
          <w:sz w:val="36"/>
          <w:szCs w:val="36"/>
          <w:rtl/>
        </w:rPr>
        <w:t xml:space="preserve"> ف</w:t>
      </w:r>
      <w:r w:rsidR="00C15DC0" w:rsidRPr="00AB4198">
        <w:rPr>
          <w:rFonts w:hint="cs"/>
          <w:sz w:val="36"/>
          <w:szCs w:val="36"/>
          <w:rtl/>
        </w:rPr>
        <w:t xml:space="preserve">ان كان العلم الاجمالي بالخلل في داخل الوقت وكان </w:t>
      </w:r>
      <w:r w:rsidR="0079792E" w:rsidRPr="00AB4198">
        <w:rPr>
          <w:rFonts w:hint="cs"/>
          <w:sz w:val="36"/>
          <w:szCs w:val="36"/>
          <w:rtl/>
        </w:rPr>
        <w:t xml:space="preserve">مقتضى الاستصحاب ثبوت ذلك الخلل </w:t>
      </w:r>
      <w:r w:rsidR="0023154F" w:rsidRPr="00AB4198">
        <w:rPr>
          <w:rFonts w:hint="cs"/>
          <w:sz w:val="36"/>
          <w:szCs w:val="36"/>
          <w:rtl/>
        </w:rPr>
        <w:t>ك</w:t>
      </w:r>
      <w:r w:rsidR="00736928" w:rsidRPr="00AB4198">
        <w:rPr>
          <w:rFonts w:hint="cs"/>
          <w:sz w:val="36"/>
          <w:szCs w:val="36"/>
          <w:rtl/>
        </w:rPr>
        <w:t>م</w:t>
      </w:r>
      <w:r w:rsidR="0023154F" w:rsidRPr="00AB4198">
        <w:rPr>
          <w:rFonts w:hint="cs"/>
          <w:sz w:val="36"/>
          <w:szCs w:val="36"/>
          <w:rtl/>
        </w:rPr>
        <w:t xml:space="preserve">ا لو علم اجمالا بنقص الركوع في احدى الصلاتين، </w:t>
      </w:r>
      <w:r w:rsidR="00EF40F9" w:rsidRPr="00AB4198">
        <w:rPr>
          <w:rFonts w:hint="cs"/>
          <w:sz w:val="36"/>
          <w:szCs w:val="36"/>
          <w:rtl/>
        </w:rPr>
        <w:t xml:space="preserve">فبعد تعارض قاعدة الفراغ في الصلاتين </w:t>
      </w:r>
      <w:r w:rsidR="00FC2BF1" w:rsidRPr="00AB4198">
        <w:rPr>
          <w:rFonts w:hint="cs"/>
          <w:sz w:val="36"/>
          <w:szCs w:val="36"/>
          <w:rtl/>
        </w:rPr>
        <w:t>يجري الاستصحاب المثبت للخلل فيهما فلابد من اعادتهما، ويوجد اث</w:t>
      </w:r>
      <w:r w:rsidR="009A21DF" w:rsidRPr="00AB4198">
        <w:rPr>
          <w:rFonts w:hint="cs"/>
          <w:sz w:val="36"/>
          <w:szCs w:val="36"/>
          <w:rtl/>
        </w:rPr>
        <w:t>ر مختص لجريانه في العصر</w:t>
      </w:r>
      <w:r w:rsidR="00FC2BF1" w:rsidRPr="00AB4198">
        <w:rPr>
          <w:rFonts w:hint="cs"/>
          <w:sz w:val="36"/>
          <w:szCs w:val="36"/>
          <w:rtl/>
        </w:rPr>
        <w:t xml:space="preserve"> وهو وجوب البناء على القصر </w:t>
      </w:r>
      <w:r w:rsidR="001C4F20" w:rsidRPr="00AB4198">
        <w:rPr>
          <w:rFonts w:hint="cs"/>
          <w:sz w:val="36"/>
          <w:szCs w:val="36"/>
          <w:rtl/>
        </w:rPr>
        <w:t xml:space="preserve">وعدم وجوب التمام </w:t>
      </w:r>
      <w:r w:rsidR="00FC2BF1" w:rsidRPr="00AB4198">
        <w:rPr>
          <w:rFonts w:hint="cs"/>
          <w:sz w:val="36"/>
          <w:szCs w:val="36"/>
          <w:rtl/>
        </w:rPr>
        <w:t>في الآتية، و</w:t>
      </w:r>
      <w:r w:rsidR="001C4F20" w:rsidRPr="00AB4198">
        <w:rPr>
          <w:rFonts w:hint="cs"/>
          <w:sz w:val="36"/>
          <w:szCs w:val="36"/>
          <w:rtl/>
        </w:rPr>
        <w:t xml:space="preserve">ان حصل العلم الاجمالي خارج الوقت فيتعارض هذا الاستصحاب مع استصحاب عدم فوت العصر او عدم وجوب قضاءه، </w:t>
      </w:r>
      <w:r w:rsidR="000B77D9" w:rsidRPr="00AB4198">
        <w:rPr>
          <w:rFonts w:hint="cs"/>
          <w:sz w:val="36"/>
          <w:szCs w:val="36"/>
          <w:rtl/>
        </w:rPr>
        <w:t>للعلم</w:t>
      </w:r>
      <w:r w:rsidR="009A21DF" w:rsidRPr="00AB4198">
        <w:rPr>
          <w:rFonts w:hint="cs"/>
          <w:sz w:val="36"/>
          <w:szCs w:val="36"/>
          <w:rtl/>
        </w:rPr>
        <w:t xml:space="preserve"> الاجمالي بأنه إما ان العصر كان صحيحا</w:t>
      </w:r>
      <w:r w:rsidR="000B77D9" w:rsidRPr="00AB4198">
        <w:rPr>
          <w:rFonts w:hint="cs"/>
          <w:sz w:val="36"/>
          <w:szCs w:val="36"/>
          <w:rtl/>
        </w:rPr>
        <w:t xml:space="preserve"> فالترخيص في ترك التم</w:t>
      </w:r>
      <w:r w:rsidR="009A21DF" w:rsidRPr="00AB4198">
        <w:rPr>
          <w:rFonts w:hint="cs"/>
          <w:sz w:val="36"/>
          <w:szCs w:val="36"/>
          <w:rtl/>
        </w:rPr>
        <w:t>ام في الآتية خلاف الواقع او أنه كان باطلا</w:t>
      </w:r>
      <w:r w:rsidR="000B77D9" w:rsidRPr="00AB4198">
        <w:rPr>
          <w:rFonts w:hint="cs"/>
          <w:sz w:val="36"/>
          <w:szCs w:val="36"/>
          <w:rtl/>
        </w:rPr>
        <w:t xml:space="preserve"> فالترخيص في ت</w:t>
      </w:r>
      <w:r w:rsidR="009A21DF" w:rsidRPr="00AB4198">
        <w:rPr>
          <w:rFonts w:hint="cs"/>
          <w:sz w:val="36"/>
          <w:szCs w:val="36"/>
          <w:rtl/>
        </w:rPr>
        <w:t>رك قضاءه باستصحاب عدم فوته او عدم وجوب قضاءه</w:t>
      </w:r>
      <w:r w:rsidR="000B77D9" w:rsidRPr="00AB4198">
        <w:rPr>
          <w:rFonts w:hint="cs"/>
          <w:sz w:val="36"/>
          <w:szCs w:val="36"/>
          <w:rtl/>
        </w:rPr>
        <w:t xml:space="preserve"> خلاف الواقع، وهذا لا ينافي ابتلاء هذا الاستصحاب بالمعارضة مع استص</w:t>
      </w:r>
      <w:r w:rsidR="009A21DF" w:rsidRPr="00AB4198">
        <w:rPr>
          <w:rFonts w:hint="cs"/>
          <w:sz w:val="36"/>
          <w:szCs w:val="36"/>
          <w:rtl/>
        </w:rPr>
        <w:t>حاب عدم فوت الظهر او وجوب قضاءه</w:t>
      </w:r>
      <w:r w:rsidR="000B77D9" w:rsidRPr="00AB4198">
        <w:rPr>
          <w:rFonts w:hint="cs"/>
          <w:sz w:val="36"/>
          <w:szCs w:val="36"/>
          <w:rtl/>
        </w:rPr>
        <w:t xml:space="preserve"> ايضا، وعليه فلابد من قضاء الظهر تماما والعصر قصرا والجمع بين القصر والتمام في الآتية.</w:t>
      </w:r>
    </w:p>
    <w:p w14:paraId="0A6D1F6B" w14:textId="77777777" w:rsidR="004828C3" w:rsidRDefault="0023154F" w:rsidP="00410A0A">
      <w:pPr>
        <w:rPr>
          <w:rFonts w:hint="cs"/>
          <w:sz w:val="36"/>
          <w:szCs w:val="36"/>
          <w:rtl/>
        </w:rPr>
      </w:pPr>
      <w:r w:rsidRPr="00AB4198">
        <w:rPr>
          <w:rFonts w:hint="cs"/>
          <w:sz w:val="36"/>
          <w:szCs w:val="36"/>
          <w:rtl/>
        </w:rPr>
        <w:t xml:space="preserve">ولو كان الخلل ما ينفيه الاستصحاب </w:t>
      </w:r>
      <w:r w:rsidR="0072553B" w:rsidRPr="00AB4198">
        <w:rPr>
          <w:rFonts w:hint="cs"/>
          <w:sz w:val="36"/>
          <w:szCs w:val="36"/>
          <w:rtl/>
        </w:rPr>
        <w:t xml:space="preserve">كالعلم الاجمالي بزيادة الركوع في احدى الصلاتين فتوجد شبهة حتى في داخل الوقت وهي أنه بعد تعارض استصحاب عدم زيادة الركوع في الصلاتين </w:t>
      </w:r>
      <w:r w:rsidR="008F5C91" w:rsidRPr="00AB4198">
        <w:rPr>
          <w:rFonts w:hint="cs"/>
          <w:sz w:val="36"/>
          <w:szCs w:val="36"/>
          <w:rtl/>
        </w:rPr>
        <w:t>لايوجد اصل موضوعي لاثبات وجوب التمام او القصر في الآتية، فان استصحاب عدم العصر الصحيح لا مجال لجريانه بعد كون الموضوع مركبا وقد سقط الاصل في الجزء المشكوك وبقية الأجزاء معلومة لا تتم فيها اركان الاستصحاب.</w:t>
      </w:r>
    </w:p>
    <w:p w14:paraId="175B069E" w14:textId="77777777" w:rsidR="00686028" w:rsidRPr="00AB4198" w:rsidRDefault="000B77D9" w:rsidP="00410A0A">
      <w:pPr>
        <w:rPr>
          <w:rFonts w:hint="cs"/>
          <w:sz w:val="36"/>
          <w:szCs w:val="36"/>
          <w:rtl/>
        </w:rPr>
      </w:pPr>
      <w:r w:rsidRPr="00AB4198">
        <w:rPr>
          <w:rFonts w:hint="cs"/>
          <w:sz w:val="36"/>
          <w:szCs w:val="36"/>
          <w:rtl/>
        </w:rPr>
        <w:t xml:space="preserve">2- </w:t>
      </w:r>
      <w:r w:rsidR="00686028" w:rsidRPr="00AB4198">
        <w:rPr>
          <w:rFonts w:hint="cs"/>
          <w:sz w:val="36"/>
          <w:szCs w:val="36"/>
          <w:rtl/>
        </w:rPr>
        <w:t xml:space="preserve">أن يكون قصد الاقامة في الوقت المشترك وعدوله بعد خروج الوقت فانه يعلم تفصيلا بأن ما فات منهما يجب قضاءه تماما </w:t>
      </w:r>
      <w:r w:rsidR="009A21DF" w:rsidRPr="00AB4198">
        <w:rPr>
          <w:rFonts w:hint="cs"/>
          <w:sz w:val="36"/>
          <w:szCs w:val="36"/>
          <w:rtl/>
        </w:rPr>
        <w:t>سواء كان هو الظهر او العصر لكون فوته في حال قصد الاقامة، فيكفيه قضاء صلاة رباعية واحدة بنية ما في الذمة، ولكن يجب الجمع للآتية</w:t>
      </w:r>
      <w:r w:rsidR="00686028" w:rsidRPr="00AB4198">
        <w:rPr>
          <w:rFonts w:hint="cs"/>
          <w:sz w:val="36"/>
          <w:szCs w:val="36"/>
          <w:rtl/>
        </w:rPr>
        <w:t xml:space="preserve"> </w:t>
      </w:r>
      <w:r w:rsidR="009A21DF" w:rsidRPr="00AB4198">
        <w:rPr>
          <w:rFonts w:hint="cs"/>
          <w:sz w:val="36"/>
          <w:szCs w:val="36"/>
          <w:rtl/>
        </w:rPr>
        <w:t>بموجب العلم الاجمالي بوجوب التمام في الآتية او وجوب قضاء العصر، والعلم الاجمالي بوجوب القصر في الآتية او وجوب قضاء الظهر، كما يوجد علم اجمالي بوجوب القصر او التمام في الآتية وكذا العلم الاجمالي بوجوب قضاء الظهر او العصر، وهذا لا ينافي امكان الاحتياط بالاتيان بقضاء صلاة واحدة بنية ما في الذمة في مقام الامتثال.</w:t>
      </w:r>
    </w:p>
    <w:p w14:paraId="1A199E76" w14:textId="77777777" w:rsidR="00734A3A" w:rsidRPr="00AB4198" w:rsidRDefault="009A21DF" w:rsidP="00410A0A">
      <w:pPr>
        <w:rPr>
          <w:rFonts w:hint="cs"/>
          <w:sz w:val="36"/>
          <w:szCs w:val="36"/>
          <w:rtl/>
        </w:rPr>
      </w:pPr>
      <w:r w:rsidRPr="00AB4198">
        <w:rPr>
          <w:rFonts w:hint="cs"/>
          <w:sz w:val="36"/>
          <w:szCs w:val="36"/>
          <w:rtl/>
        </w:rPr>
        <w:t xml:space="preserve">3- </w:t>
      </w:r>
      <w:r w:rsidR="004E6377" w:rsidRPr="00AB4198">
        <w:rPr>
          <w:rFonts w:hint="cs"/>
          <w:sz w:val="36"/>
          <w:szCs w:val="36"/>
          <w:rtl/>
        </w:rPr>
        <w:t>أ</w:t>
      </w:r>
      <w:r w:rsidR="0023154F" w:rsidRPr="00AB4198">
        <w:rPr>
          <w:rFonts w:hint="cs"/>
          <w:sz w:val="36"/>
          <w:szCs w:val="36"/>
          <w:rtl/>
        </w:rPr>
        <w:t xml:space="preserve">ن يكون </w:t>
      </w:r>
      <w:r w:rsidR="008F5C91" w:rsidRPr="00AB4198">
        <w:rPr>
          <w:rFonts w:hint="cs"/>
          <w:sz w:val="36"/>
          <w:szCs w:val="36"/>
          <w:rtl/>
        </w:rPr>
        <w:t>قصد الاقامة في الوقت الم</w:t>
      </w:r>
      <w:r w:rsidR="006113F6" w:rsidRPr="00AB4198">
        <w:rPr>
          <w:rFonts w:hint="cs"/>
          <w:sz w:val="36"/>
          <w:szCs w:val="36"/>
          <w:rtl/>
        </w:rPr>
        <w:t>ختص للعصر</w:t>
      </w:r>
      <w:r w:rsidR="004A559C" w:rsidRPr="00AB4198">
        <w:rPr>
          <w:rFonts w:hint="cs"/>
          <w:sz w:val="36"/>
          <w:szCs w:val="36"/>
          <w:rtl/>
        </w:rPr>
        <w:t>،</w:t>
      </w:r>
      <w:r w:rsidR="008F5C91" w:rsidRPr="00AB4198">
        <w:rPr>
          <w:rFonts w:hint="cs"/>
          <w:sz w:val="36"/>
          <w:szCs w:val="36"/>
          <w:rtl/>
        </w:rPr>
        <w:t xml:space="preserve"> </w:t>
      </w:r>
      <w:r w:rsidR="006113F6" w:rsidRPr="00AB4198">
        <w:rPr>
          <w:rFonts w:hint="cs"/>
          <w:sz w:val="36"/>
          <w:szCs w:val="36"/>
          <w:rtl/>
        </w:rPr>
        <w:t xml:space="preserve">فيكون </w:t>
      </w:r>
      <w:r w:rsidR="00DE310E" w:rsidRPr="00AB4198">
        <w:rPr>
          <w:rFonts w:hint="cs"/>
          <w:sz w:val="36"/>
          <w:szCs w:val="36"/>
          <w:rtl/>
        </w:rPr>
        <w:t>اتيان</w:t>
      </w:r>
      <w:r w:rsidR="006113F6" w:rsidRPr="00AB4198">
        <w:rPr>
          <w:rFonts w:hint="cs"/>
          <w:sz w:val="36"/>
          <w:szCs w:val="36"/>
          <w:rtl/>
        </w:rPr>
        <w:t>ه بصلاة العصر</w:t>
      </w:r>
      <w:r w:rsidR="004A559C" w:rsidRPr="00AB4198">
        <w:rPr>
          <w:rFonts w:hint="cs"/>
          <w:sz w:val="36"/>
          <w:szCs w:val="36"/>
          <w:rtl/>
        </w:rPr>
        <w:t xml:space="preserve"> </w:t>
      </w:r>
      <w:r w:rsidR="00DE310E" w:rsidRPr="00AB4198">
        <w:rPr>
          <w:rFonts w:hint="cs"/>
          <w:sz w:val="36"/>
          <w:szCs w:val="36"/>
          <w:rtl/>
        </w:rPr>
        <w:t>في الوقت الم</w:t>
      </w:r>
      <w:r w:rsidR="006113F6" w:rsidRPr="00AB4198">
        <w:rPr>
          <w:rFonts w:hint="cs"/>
          <w:sz w:val="36"/>
          <w:szCs w:val="36"/>
          <w:rtl/>
        </w:rPr>
        <w:t>ختص به، و</w:t>
      </w:r>
      <w:r w:rsidR="00DE310E" w:rsidRPr="00AB4198">
        <w:rPr>
          <w:rFonts w:hint="cs"/>
          <w:sz w:val="36"/>
          <w:szCs w:val="36"/>
          <w:rtl/>
        </w:rPr>
        <w:t>يكون العدول عن</w:t>
      </w:r>
      <w:r w:rsidR="004A559C" w:rsidRPr="00AB4198">
        <w:rPr>
          <w:rFonts w:hint="cs"/>
          <w:sz w:val="36"/>
          <w:szCs w:val="36"/>
          <w:rtl/>
        </w:rPr>
        <w:t xml:space="preserve"> قصد الاقامة بعد خروج الوقت</w:t>
      </w:r>
      <w:r w:rsidR="00DE310E" w:rsidRPr="00AB4198">
        <w:rPr>
          <w:rFonts w:hint="cs"/>
          <w:sz w:val="36"/>
          <w:szCs w:val="36"/>
          <w:rtl/>
        </w:rPr>
        <w:t>، في</w:t>
      </w:r>
      <w:r w:rsidR="006113F6" w:rsidRPr="00AB4198">
        <w:rPr>
          <w:rFonts w:hint="cs"/>
          <w:sz w:val="36"/>
          <w:szCs w:val="36"/>
          <w:rtl/>
        </w:rPr>
        <w:t xml:space="preserve">كون قضاء الظهر على تقدير بطلانه بنحو القصر لفوته في حال عدم قصد الاقامة، ويكون قضاء العصر بنحو </w:t>
      </w:r>
      <w:r w:rsidR="006173F7" w:rsidRPr="00AB4198">
        <w:rPr>
          <w:rFonts w:hint="cs"/>
          <w:sz w:val="36"/>
          <w:szCs w:val="36"/>
          <w:rtl/>
        </w:rPr>
        <w:t>التمام لفوته في حال قصد الاقامة</w:t>
      </w:r>
      <w:r w:rsidR="00DE310E" w:rsidRPr="00AB4198">
        <w:rPr>
          <w:rFonts w:hint="cs"/>
          <w:sz w:val="36"/>
          <w:szCs w:val="36"/>
          <w:rtl/>
        </w:rPr>
        <w:t xml:space="preserve">، </w:t>
      </w:r>
      <w:r w:rsidR="006173F7" w:rsidRPr="00AB4198">
        <w:rPr>
          <w:rFonts w:hint="cs"/>
          <w:sz w:val="36"/>
          <w:szCs w:val="36"/>
          <w:rtl/>
        </w:rPr>
        <w:t xml:space="preserve">ويجب الجمع في الآتية بين القصر والتمام للعلم الاجمالي إما بوجوب التمام في الآتية ان كان العصر صحيحا او وجوب قضاءه ان كان باطلا، </w:t>
      </w:r>
      <w:r w:rsidR="00BF706C" w:rsidRPr="00AB4198">
        <w:rPr>
          <w:rFonts w:hint="cs"/>
          <w:sz w:val="36"/>
          <w:szCs w:val="36"/>
          <w:rtl/>
        </w:rPr>
        <w:t>كما يعلم اجمالا إما بوجوب القصر في الآتية ان كان الباطل هو العصر او وجوب قضاء الظهر ان كان الباطل هو الظهر.</w:t>
      </w:r>
      <w:r w:rsidR="006173F7" w:rsidRPr="00AB4198">
        <w:rPr>
          <w:rFonts w:hint="cs"/>
          <w:sz w:val="36"/>
          <w:szCs w:val="36"/>
          <w:rtl/>
        </w:rPr>
        <w:t xml:space="preserve"> </w:t>
      </w:r>
    </w:p>
    <w:p w14:paraId="63E0DE25" w14:textId="77777777" w:rsidR="004828C3" w:rsidRDefault="00586019" w:rsidP="00DE1EEA">
      <w:pPr>
        <w:pStyle w:val="af2"/>
        <w:widowControl w:val="0"/>
        <w:bidi/>
        <w:spacing w:before="0" w:beforeAutospacing="0" w:after="0" w:afterAutospacing="0"/>
        <w:ind w:firstLine="227"/>
        <w:jc w:val="both"/>
        <w:rPr>
          <w:rFonts w:ascii="Scheherazade" w:hAnsi="Scheherazade" w:cs="Scheherazade" w:hint="cs"/>
          <w:sz w:val="36"/>
          <w:szCs w:val="36"/>
          <w:rtl/>
          <w:lang w:bidi="fa-IR"/>
        </w:rPr>
      </w:pPr>
      <w:r w:rsidRPr="00AB4198">
        <w:rPr>
          <w:rFonts w:ascii="Scheherazade" w:hAnsi="Scheherazade" w:cs="Scheherazade" w:hint="cs"/>
          <w:sz w:val="36"/>
          <w:szCs w:val="36"/>
          <w:rtl/>
        </w:rPr>
        <w:t>ومن هنا تبين</w:t>
      </w:r>
      <w:r w:rsidR="00410A0A" w:rsidRPr="00AB4198">
        <w:rPr>
          <w:rFonts w:ascii="Scheherazade" w:hAnsi="Scheherazade" w:cs="Scheherazade" w:hint="cs"/>
          <w:sz w:val="36"/>
          <w:szCs w:val="36"/>
          <w:rtl/>
        </w:rPr>
        <w:t xml:space="preserve"> الخلل فيما ذكره السيد الصدر "قده" في تعليقة المنهاج </w:t>
      </w:r>
      <w:r w:rsidR="007E45F8" w:rsidRPr="00AB4198">
        <w:rPr>
          <w:rFonts w:ascii="Scheherazade" w:hAnsi="Scheherazade" w:cs="Scheherazade" w:hint="cs"/>
          <w:sz w:val="36"/>
          <w:szCs w:val="36"/>
          <w:rtl/>
          <w:lang w:bidi="fa-IR"/>
        </w:rPr>
        <w:t>ومحصله أنه إذا كان</w:t>
      </w:r>
      <w:r w:rsidR="00410A0A" w:rsidRPr="00AB4198">
        <w:rPr>
          <w:rFonts w:ascii="Scheherazade" w:hAnsi="Scheherazade" w:cs="Scheherazade" w:hint="cs"/>
          <w:sz w:val="36"/>
          <w:szCs w:val="36"/>
          <w:rtl/>
          <w:lang w:bidi="fa-IR"/>
        </w:rPr>
        <w:t xml:space="preserve"> ال</w:t>
      </w:r>
      <w:r w:rsidR="007E45F8" w:rsidRPr="00AB4198">
        <w:rPr>
          <w:rFonts w:ascii="Scheherazade" w:hAnsi="Scheherazade" w:cs="Scheherazade" w:hint="cs"/>
          <w:sz w:val="36"/>
          <w:szCs w:val="36"/>
          <w:rtl/>
          <w:lang w:bidi="fa-IR"/>
        </w:rPr>
        <w:t xml:space="preserve">خلل </w:t>
      </w:r>
      <w:r w:rsidR="00410A0A" w:rsidRPr="00AB4198">
        <w:rPr>
          <w:rFonts w:ascii="Scheherazade" w:hAnsi="Scheherazade" w:cs="Scheherazade" w:hint="cs"/>
          <w:sz w:val="36"/>
          <w:szCs w:val="36"/>
          <w:rtl/>
          <w:lang w:bidi="fa-IR"/>
        </w:rPr>
        <w:t xml:space="preserve">المعلوم </w:t>
      </w:r>
      <w:r w:rsidR="007E45F8" w:rsidRPr="00AB4198">
        <w:rPr>
          <w:rFonts w:ascii="Scheherazade" w:hAnsi="Scheherazade" w:cs="Scheherazade" w:hint="cs"/>
          <w:sz w:val="36"/>
          <w:szCs w:val="36"/>
          <w:rtl/>
          <w:lang w:bidi="fa-IR"/>
        </w:rPr>
        <w:t>بالا</w:t>
      </w:r>
      <w:r w:rsidR="00410A0A" w:rsidRPr="00AB4198">
        <w:rPr>
          <w:rFonts w:ascii="Scheherazade" w:hAnsi="Scheherazade" w:cs="Scheherazade" w:hint="cs"/>
          <w:sz w:val="36"/>
          <w:szCs w:val="36"/>
          <w:rtl/>
          <w:lang w:bidi="fa-IR"/>
        </w:rPr>
        <w:t>جمال</w:t>
      </w:r>
      <w:r w:rsidR="007E45F8" w:rsidRPr="00AB4198">
        <w:rPr>
          <w:rFonts w:ascii="Scheherazade" w:hAnsi="Scheherazade" w:cs="Scheherazade" w:hint="cs"/>
          <w:sz w:val="36"/>
          <w:szCs w:val="36"/>
          <w:rtl/>
          <w:lang w:bidi="fa-IR"/>
        </w:rPr>
        <w:t xml:space="preserve"> مستصحب العدم في نفسه كزيادة الركوع </w:t>
      </w:r>
      <w:r w:rsidR="005224E9" w:rsidRPr="00AB4198">
        <w:rPr>
          <w:rFonts w:ascii="Scheherazade" w:hAnsi="Scheherazade" w:cs="Scheherazade" w:hint="cs"/>
          <w:sz w:val="36"/>
          <w:szCs w:val="36"/>
          <w:rtl/>
          <w:lang w:bidi="fa-IR"/>
        </w:rPr>
        <w:t xml:space="preserve">فان </w:t>
      </w:r>
      <w:r w:rsidR="00410A0A" w:rsidRPr="00AB4198">
        <w:rPr>
          <w:rFonts w:ascii="Scheherazade" w:hAnsi="Scheherazade" w:cs="Scheherazade" w:hint="cs"/>
          <w:sz w:val="36"/>
          <w:szCs w:val="36"/>
          <w:rtl/>
          <w:lang w:bidi="fa-IR"/>
        </w:rPr>
        <w:t>كان العلم ب</w:t>
      </w:r>
      <w:r w:rsidR="005224E9" w:rsidRPr="00AB4198">
        <w:rPr>
          <w:rFonts w:ascii="Scheherazade" w:hAnsi="Scheherazade" w:cs="Scheherazade" w:hint="cs"/>
          <w:sz w:val="36"/>
          <w:szCs w:val="36"/>
          <w:rtl/>
          <w:lang w:bidi="fa-IR"/>
        </w:rPr>
        <w:t xml:space="preserve">الخلل </w:t>
      </w:r>
      <w:r w:rsidR="007E45F8" w:rsidRPr="00AB4198">
        <w:rPr>
          <w:rFonts w:ascii="Scheherazade" w:hAnsi="Scheherazade" w:cs="Scheherazade" w:hint="cs"/>
          <w:sz w:val="36"/>
          <w:szCs w:val="36"/>
          <w:rtl/>
          <w:lang w:bidi="fa-IR"/>
        </w:rPr>
        <w:t>بعد خروج الوقت ف</w:t>
      </w:r>
      <w:r w:rsidR="00410A0A" w:rsidRPr="00AB4198">
        <w:rPr>
          <w:rFonts w:ascii="Scheherazade" w:hAnsi="Scheherazade" w:cs="Scheherazade" w:hint="cs"/>
          <w:sz w:val="36"/>
          <w:szCs w:val="36"/>
          <w:rtl/>
          <w:lang w:bidi="fa-IR"/>
        </w:rPr>
        <w:t>ي</w:t>
      </w:r>
      <w:r w:rsidR="007E45F8" w:rsidRPr="00AB4198">
        <w:rPr>
          <w:rFonts w:ascii="Scheherazade" w:hAnsi="Scheherazade" w:cs="Scheherazade" w:hint="cs"/>
          <w:sz w:val="36"/>
          <w:szCs w:val="36"/>
          <w:rtl/>
          <w:lang w:bidi="fa-IR"/>
        </w:rPr>
        <w:t xml:space="preserve">جب عليه قضاء صلاة قصر بنية ما في الذمة </w:t>
      </w:r>
      <w:r w:rsidR="005224E9" w:rsidRPr="00AB4198">
        <w:rPr>
          <w:rFonts w:ascii="Scheherazade" w:hAnsi="Scheherazade" w:cs="Scheherazade" w:hint="cs"/>
          <w:sz w:val="36"/>
          <w:szCs w:val="36"/>
          <w:rtl/>
          <w:lang w:bidi="fa-IR"/>
        </w:rPr>
        <w:t>و</w:t>
      </w:r>
      <w:r w:rsidR="007E45F8" w:rsidRPr="00AB4198">
        <w:rPr>
          <w:rFonts w:ascii="Scheherazade" w:hAnsi="Scheherazade" w:cs="Scheherazade" w:hint="cs"/>
          <w:sz w:val="36"/>
          <w:szCs w:val="36"/>
          <w:rtl/>
          <w:lang w:bidi="fa-IR"/>
        </w:rPr>
        <w:t>التمام في الآتية</w:t>
      </w:r>
      <w:r w:rsidR="005224E9" w:rsidRPr="00AB4198">
        <w:rPr>
          <w:rFonts w:ascii="Scheherazade" w:hAnsi="Scheherazade" w:cs="Scheherazade" w:hint="cs"/>
          <w:sz w:val="36"/>
          <w:szCs w:val="36"/>
          <w:rtl/>
          <w:lang w:bidi="fa-IR"/>
        </w:rPr>
        <w:t xml:space="preserve">، </w:t>
      </w:r>
      <w:r w:rsidR="00410A0A" w:rsidRPr="00AB4198">
        <w:rPr>
          <w:rFonts w:ascii="Scheherazade" w:hAnsi="Scheherazade" w:cs="Scheherazade" w:hint="cs"/>
          <w:sz w:val="36"/>
          <w:szCs w:val="36"/>
          <w:rtl/>
          <w:lang w:bidi="fa-IR"/>
        </w:rPr>
        <w:t xml:space="preserve">و </w:t>
      </w:r>
      <w:r w:rsidR="005224E9" w:rsidRPr="00AB4198">
        <w:rPr>
          <w:rFonts w:ascii="Scheherazade" w:hAnsi="Scheherazade" w:cs="Scheherazade" w:hint="cs"/>
          <w:sz w:val="36"/>
          <w:szCs w:val="36"/>
          <w:rtl/>
          <w:lang w:bidi="fa-IR"/>
        </w:rPr>
        <w:t xml:space="preserve">ان كان قبل خروج الوقت </w:t>
      </w:r>
      <w:r w:rsidR="00446733" w:rsidRPr="00AB4198">
        <w:rPr>
          <w:rFonts w:ascii="Scheherazade" w:hAnsi="Scheherazade" w:cs="Scheherazade" w:hint="cs"/>
          <w:sz w:val="36"/>
          <w:szCs w:val="36"/>
          <w:rtl/>
          <w:lang w:bidi="fa-IR"/>
        </w:rPr>
        <w:t xml:space="preserve">(او كان خارج الوقت ولكن لم يكن الخلل مستصحب العدم ولا مستصحب الوجود بأن لم يكن ذا حالة سابقة متيقنة كما لو ابتلى في طهارة احدى الصلاتين بتوارد الحالتين) </w:t>
      </w:r>
      <w:r w:rsidR="00410A0A" w:rsidRPr="00AB4198">
        <w:rPr>
          <w:rFonts w:ascii="Scheherazade" w:hAnsi="Scheherazade" w:cs="Scheherazade" w:hint="cs"/>
          <w:sz w:val="36"/>
          <w:szCs w:val="36"/>
          <w:rtl/>
          <w:lang w:bidi="fa-IR"/>
        </w:rPr>
        <w:t xml:space="preserve">فيحتمل </w:t>
      </w:r>
      <w:r w:rsidR="005224E9" w:rsidRPr="00AB4198">
        <w:rPr>
          <w:rFonts w:ascii="Scheherazade" w:hAnsi="Scheherazade" w:cs="Scheherazade" w:hint="cs"/>
          <w:sz w:val="36"/>
          <w:szCs w:val="36"/>
          <w:rtl/>
          <w:lang w:bidi="fa-IR"/>
        </w:rPr>
        <w:t xml:space="preserve">قريبا الحكم بالقصر </w:t>
      </w:r>
      <w:r w:rsidR="00410A0A" w:rsidRPr="00AB4198">
        <w:rPr>
          <w:rFonts w:ascii="Scheherazade" w:hAnsi="Scheherazade" w:cs="Scheherazade" w:hint="cs"/>
          <w:sz w:val="36"/>
          <w:szCs w:val="36"/>
          <w:rtl/>
          <w:lang w:bidi="fa-IR"/>
        </w:rPr>
        <w:t xml:space="preserve">على </w:t>
      </w:r>
      <w:r w:rsidR="005224E9" w:rsidRPr="00AB4198">
        <w:rPr>
          <w:rFonts w:ascii="Scheherazade" w:hAnsi="Scheherazade" w:cs="Scheherazade" w:hint="cs"/>
          <w:sz w:val="36"/>
          <w:szCs w:val="36"/>
          <w:rtl/>
          <w:lang w:bidi="fa-IR"/>
        </w:rPr>
        <w:t>اشكال.</w:t>
      </w:r>
    </w:p>
    <w:p w14:paraId="44B72402" w14:textId="77777777" w:rsidR="00410A0A" w:rsidRPr="00AB4198" w:rsidRDefault="00410A0A" w:rsidP="00C5735E">
      <w:pPr>
        <w:pStyle w:val="af2"/>
        <w:widowControl w:val="0"/>
        <w:bidi/>
        <w:spacing w:before="0" w:beforeAutospacing="0" w:after="0" w:afterAutospacing="0"/>
        <w:ind w:firstLine="227"/>
        <w:jc w:val="both"/>
        <w:rPr>
          <w:rFonts w:ascii="Scheherazade" w:hAnsi="Scheherazade" w:cs="Scheherazade" w:hint="cs"/>
          <w:sz w:val="36"/>
          <w:szCs w:val="36"/>
          <w:rtl/>
          <w:lang w:bidi="fa-IR"/>
        </w:rPr>
      </w:pPr>
      <w:r w:rsidRPr="00AB4198">
        <w:rPr>
          <w:rFonts w:ascii="Scheherazade" w:hAnsi="Scheherazade" w:cs="Scheherazade" w:hint="cs"/>
          <w:sz w:val="36"/>
          <w:szCs w:val="36"/>
          <w:rtl/>
          <w:lang w:bidi="fa-IR"/>
        </w:rPr>
        <w:t xml:space="preserve">و </w:t>
      </w:r>
      <w:r w:rsidR="005224E9" w:rsidRPr="00AB4198">
        <w:rPr>
          <w:rFonts w:ascii="Scheherazade" w:hAnsi="Scheherazade" w:cs="Scheherazade" w:hint="cs"/>
          <w:sz w:val="36"/>
          <w:szCs w:val="36"/>
          <w:rtl/>
          <w:lang w:bidi="fa-IR"/>
        </w:rPr>
        <w:t xml:space="preserve">ان كان الخلل المعلوم بالاجمال مستصحب الوجود كنقص الركوع </w:t>
      </w:r>
      <w:r w:rsidRPr="00AB4198">
        <w:rPr>
          <w:rFonts w:ascii="Scheherazade" w:hAnsi="Scheherazade" w:cs="Scheherazade" w:hint="cs"/>
          <w:sz w:val="36"/>
          <w:szCs w:val="36"/>
          <w:rtl/>
          <w:lang w:bidi="fa-IR"/>
        </w:rPr>
        <w:t xml:space="preserve">فلا إشكال في </w:t>
      </w:r>
      <w:r w:rsidR="00C5735E" w:rsidRPr="00AB4198">
        <w:rPr>
          <w:rFonts w:ascii="Scheherazade" w:hAnsi="Scheherazade" w:cs="Scheherazade" w:hint="cs"/>
          <w:sz w:val="36"/>
          <w:szCs w:val="36"/>
          <w:rtl/>
          <w:lang w:bidi="fa-IR"/>
        </w:rPr>
        <w:t xml:space="preserve">وجوب </w:t>
      </w:r>
      <w:r w:rsidRPr="00AB4198">
        <w:rPr>
          <w:rFonts w:ascii="Scheherazade" w:hAnsi="Scheherazade" w:cs="Scheherazade" w:hint="cs"/>
          <w:sz w:val="36"/>
          <w:szCs w:val="36"/>
          <w:rtl/>
          <w:lang w:bidi="fa-IR"/>
        </w:rPr>
        <w:t xml:space="preserve">القصر </w:t>
      </w:r>
      <w:r w:rsidR="00C5735E" w:rsidRPr="00AB4198">
        <w:rPr>
          <w:rFonts w:ascii="Scheherazade" w:hAnsi="Scheherazade" w:cs="Scheherazade" w:hint="cs"/>
          <w:sz w:val="36"/>
          <w:szCs w:val="36"/>
          <w:rtl/>
          <w:lang w:bidi="fa-IR"/>
        </w:rPr>
        <w:t>في الآتية</w:t>
      </w:r>
      <w:r w:rsidR="001374EB">
        <w:rPr>
          <w:rStyle w:val="a6"/>
          <w:rFonts w:ascii="Scheherazade" w:hAnsi="Scheherazade" w:cs="Scheherazade"/>
          <w:sz w:val="36"/>
          <w:szCs w:val="36"/>
          <w:rtl/>
          <w:lang w:bidi="fa-IR"/>
        </w:rPr>
        <w:t>(</w:t>
      </w:r>
      <w:r w:rsidR="001374EB" w:rsidRPr="00AB4198">
        <w:rPr>
          <w:rStyle w:val="a6"/>
          <w:rFonts w:ascii="Scheherazade" w:hAnsi="Scheherazade" w:cs="Scheherazade"/>
          <w:sz w:val="36"/>
          <w:szCs w:val="36"/>
          <w:rtl/>
          <w:lang w:bidi="fa-IR"/>
        </w:rPr>
        <w:footnoteReference w:id="14"/>
      </w:r>
      <w:r w:rsidR="001374EB">
        <w:rPr>
          <w:rStyle w:val="a6"/>
          <w:rFonts w:ascii="Scheherazade" w:hAnsi="Scheherazade" w:cs="Scheherazade"/>
          <w:sz w:val="36"/>
          <w:szCs w:val="36"/>
          <w:rtl/>
          <w:lang w:bidi="fa-IR"/>
        </w:rPr>
        <w:t>)</w:t>
      </w:r>
      <w:r w:rsidRPr="00AB4198">
        <w:rPr>
          <w:rFonts w:ascii="Scheherazade" w:hAnsi="Scheherazade" w:cs="Scheherazade" w:hint="cs"/>
          <w:sz w:val="36"/>
          <w:szCs w:val="36"/>
          <w:rtl/>
          <w:lang w:bidi="fa-IR"/>
        </w:rPr>
        <w:t>.</w:t>
      </w:r>
    </w:p>
    <w:p w14:paraId="40ED3027" w14:textId="77777777" w:rsidR="004828C3" w:rsidRDefault="00C5735E" w:rsidP="00AF61B8">
      <w:pPr>
        <w:rPr>
          <w:rFonts w:hint="cs"/>
          <w:sz w:val="36"/>
          <w:szCs w:val="36"/>
          <w:rtl/>
        </w:rPr>
      </w:pPr>
      <w:r w:rsidRPr="00AB4198">
        <w:rPr>
          <w:rFonts w:hint="cs"/>
          <w:sz w:val="36"/>
          <w:szCs w:val="36"/>
          <w:rtl/>
        </w:rPr>
        <w:t xml:space="preserve">فانه </w:t>
      </w:r>
      <w:r w:rsidR="003D0011" w:rsidRPr="00AB4198">
        <w:rPr>
          <w:rFonts w:hint="cs"/>
          <w:b/>
          <w:bCs/>
          <w:sz w:val="36"/>
          <w:szCs w:val="36"/>
          <w:rtl/>
        </w:rPr>
        <w:t>اولا:</w:t>
      </w:r>
      <w:r w:rsidR="003D0011" w:rsidRPr="00AB4198">
        <w:rPr>
          <w:rFonts w:hint="cs"/>
          <w:sz w:val="36"/>
          <w:szCs w:val="36"/>
          <w:rtl/>
        </w:rPr>
        <w:t xml:space="preserve"> </w:t>
      </w:r>
      <w:r w:rsidRPr="00AB4198">
        <w:rPr>
          <w:rFonts w:hint="cs"/>
          <w:sz w:val="36"/>
          <w:szCs w:val="36"/>
          <w:rtl/>
        </w:rPr>
        <w:t>اتضح أنه لا توجد صورة يكفي فيه</w:t>
      </w:r>
      <w:r w:rsidR="00446733" w:rsidRPr="00AB4198">
        <w:rPr>
          <w:rFonts w:hint="cs"/>
          <w:sz w:val="36"/>
          <w:szCs w:val="36"/>
          <w:rtl/>
        </w:rPr>
        <w:t>ا قضاء قصر بنية ما في الذمة.</w:t>
      </w:r>
    </w:p>
    <w:p w14:paraId="665D1052" w14:textId="77777777" w:rsidR="00EF1A1E" w:rsidRPr="00AB4198" w:rsidRDefault="003D0011" w:rsidP="00EF1A1E">
      <w:pPr>
        <w:rPr>
          <w:rFonts w:hint="cs"/>
          <w:sz w:val="36"/>
          <w:szCs w:val="36"/>
          <w:rtl/>
        </w:rPr>
      </w:pPr>
      <w:r w:rsidRPr="00AB4198">
        <w:rPr>
          <w:rFonts w:hint="cs"/>
          <w:b/>
          <w:bCs/>
          <w:sz w:val="36"/>
          <w:szCs w:val="36"/>
          <w:rtl/>
        </w:rPr>
        <w:t>وثانيا:</w:t>
      </w:r>
      <w:r w:rsidRPr="00AB4198">
        <w:rPr>
          <w:rFonts w:hint="cs"/>
          <w:sz w:val="36"/>
          <w:szCs w:val="36"/>
          <w:rtl/>
        </w:rPr>
        <w:t xml:space="preserve"> </w:t>
      </w:r>
      <w:r w:rsidR="00EF1A1E" w:rsidRPr="00AB4198">
        <w:rPr>
          <w:rFonts w:hint="cs"/>
          <w:sz w:val="36"/>
          <w:szCs w:val="36"/>
          <w:rtl/>
        </w:rPr>
        <w:t>انه اذا كان الخلل مستصحب العدم كزيادة الركوع، وكان العلم الاجمالي بالخلل داخل الوقت وكذا اذا لم يكن له حالة سابقة متيقنة فكيف نحرز وجوب القصر في الآتية مع أن موضوعه عدم الاتيان بالرباعية الصحيحة، ولا يقصد بالصحة هذا العنوان البسيط الانتزاعي بل واقعها التركيبي والمفروض أن الجزء المشكوك مما لم يجر فيه استصحاب الوجود او العدم، وهذا اشكال يوجهه دائما على الآخرين في أمثال المقام.</w:t>
      </w:r>
    </w:p>
    <w:p w14:paraId="1B4816EC" w14:textId="77777777" w:rsidR="00B8480D" w:rsidRPr="00AB4198" w:rsidRDefault="00EF1A1E" w:rsidP="00AF61B8">
      <w:pPr>
        <w:rPr>
          <w:rFonts w:hint="cs"/>
          <w:sz w:val="36"/>
          <w:szCs w:val="36"/>
          <w:rtl/>
        </w:rPr>
      </w:pPr>
      <w:r w:rsidRPr="00AB4198">
        <w:rPr>
          <w:rFonts w:hint="cs"/>
          <w:b/>
          <w:bCs/>
          <w:sz w:val="36"/>
          <w:szCs w:val="36"/>
          <w:rtl/>
        </w:rPr>
        <w:t>وثالثا:</w:t>
      </w:r>
      <w:r w:rsidRPr="00AB4198">
        <w:rPr>
          <w:rFonts w:hint="cs"/>
          <w:sz w:val="36"/>
          <w:szCs w:val="36"/>
          <w:rtl/>
        </w:rPr>
        <w:t xml:space="preserve"> </w:t>
      </w:r>
      <w:r w:rsidR="003D0011" w:rsidRPr="00AB4198">
        <w:rPr>
          <w:rFonts w:hint="cs"/>
          <w:sz w:val="36"/>
          <w:szCs w:val="36"/>
          <w:rtl/>
        </w:rPr>
        <w:t>ا</w:t>
      </w:r>
      <w:r w:rsidR="00C5735E" w:rsidRPr="00AB4198">
        <w:rPr>
          <w:rFonts w:hint="cs"/>
          <w:sz w:val="36"/>
          <w:szCs w:val="36"/>
          <w:rtl/>
        </w:rPr>
        <w:t xml:space="preserve">نه مع كون الخلل مستصحب العدم </w:t>
      </w:r>
      <w:r w:rsidR="005B6F83" w:rsidRPr="00AB4198">
        <w:rPr>
          <w:rFonts w:hint="cs"/>
          <w:sz w:val="36"/>
          <w:szCs w:val="36"/>
          <w:rtl/>
        </w:rPr>
        <w:t xml:space="preserve">والعلم الاجمالي حاصلا </w:t>
      </w:r>
      <w:r w:rsidR="001E7563" w:rsidRPr="00AB4198">
        <w:rPr>
          <w:rFonts w:hint="cs"/>
          <w:sz w:val="36"/>
          <w:szCs w:val="36"/>
          <w:rtl/>
        </w:rPr>
        <w:t>خارج</w:t>
      </w:r>
      <w:r w:rsidR="005B6F83" w:rsidRPr="00AB4198">
        <w:rPr>
          <w:rFonts w:hint="cs"/>
          <w:sz w:val="36"/>
          <w:szCs w:val="36"/>
          <w:rtl/>
        </w:rPr>
        <w:t xml:space="preserve"> الوقت كيف حكم بوجوب التمام في الآتية، مع أن موضوعه </w:t>
      </w:r>
      <w:r w:rsidR="003D0011" w:rsidRPr="00AB4198">
        <w:rPr>
          <w:rFonts w:hint="cs"/>
          <w:sz w:val="36"/>
          <w:szCs w:val="36"/>
          <w:rtl/>
        </w:rPr>
        <w:t>الاتيان ب</w:t>
      </w:r>
      <w:r w:rsidR="005B6F83" w:rsidRPr="00AB4198">
        <w:rPr>
          <w:rFonts w:hint="cs"/>
          <w:sz w:val="36"/>
          <w:szCs w:val="36"/>
          <w:rtl/>
        </w:rPr>
        <w:t xml:space="preserve">صلاة رباعية صحيحة </w:t>
      </w:r>
      <w:r w:rsidR="003D0011" w:rsidRPr="00AB4198">
        <w:rPr>
          <w:rFonts w:hint="cs"/>
          <w:sz w:val="36"/>
          <w:szCs w:val="36"/>
          <w:rtl/>
        </w:rPr>
        <w:t xml:space="preserve">قبل العدول، </w:t>
      </w:r>
      <w:r w:rsidR="005B6F83" w:rsidRPr="00AB4198">
        <w:rPr>
          <w:rFonts w:hint="cs"/>
          <w:sz w:val="36"/>
          <w:szCs w:val="36"/>
          <w:rtl/>
        </w:rPr>
        <w:t>والمفروض تعارض قاعدة الفراغ في العصر الذي اتى به تماما مع قاعدة الفراغ في الظهر</w:t>
      </w:r>
      <w:r w:rsidR="00D534ED" w:rsidRPr="00AB4198">
        <w:rPr>
          <w:rFonts w:hint="cs"/>
          <w:sz w:val="36"/>
          <w:szCs w:val="36"/>
          <w:rtl/>
        </w:rPr>
        <w:t xml:space="preserve"> لنفي وجوب قضاءه</w:t>
      </w:r>
      <w:r w:rsidR="00B8480D" w:rsidRPr="00AB4198">
        <w:rPr>
          <w:rFonts w:hint="cs"/>
          <w:sz w:val="36"/>
          <w:szCs w:val="36"/>
          <w:rtl/>
        </w:rPr>
        <w:t>.</w:t>
      </w:r>
    </w:p>
    <w:p w14:paraId="37A41C40" w14:textId="77777777" w:rsidR="00B8480D" w:rsidRPr="00AB4198" w:rsidRDefault="00B8480D" w:rsidP="00AF61B8">
      <w:pPr>
        <w:rPr>
          <w:rFonts w:hint="cs"/>
          <w:sz w:val="36"/>
          <w:szCs w:val="36"/>
          <w:rtl/>
        </w:rPr>
      </w:pPr>
      <w:r w:rsidRPr="00AB4198">
        <w:rPr>
          <w:rFonts w:hint="cs"/>
          <w:sz w:val="36"/>
          <w:szCs w:val="36"/>
          <w:rtl/>
        </w:rPr>
        <w:t>ان قلت:</w:t>
      </w:r>
      <w:r w:rsidR="005B6F83" w:rsidRPr="00AB4198">
        <w:rPr>
          <w:rFonts w:hint="cs"/>
          <w:sz w:val="36"/>
          <w:szCs w:val="36"/>
          <w:rtl/>
        </w:rPr>
        <w:t xml:space="preserve"> </w:t>
      </w:r>
      <w:r w:rsidRPr="00AB4198">
        <w:rPr>
          <w:rFonts w:hint="cs"/>
          <w:sz w:val="36"/>
          <w:szCs w:val="36"/>
          <w:rtl/>
        </w:rPr>
        <w:t xml:space="preserve">قد يكون وجهه </w:t>
      </w:r>
      <w:r w:rsidR="00AF61B8" w:rsidRPr="00AB4198">
        <w:rPr>
          <w:rFonts w:hint="cs"/>
          <w:sz w:val="36"/>
          <w:szCs w:val="36"/>
          <w:rtl/>
        </w:rPr>
        <w:t>أنه بعد تعارض</w:t>
      </w:r>
      <w:r w:rsidRPr="00AB4198">
        <w:rPr>
          <w:rFonts w:hint="cs"/>
          <w:sz w:val="36"/>
          <w:szCs w:val="36"/>
          <w:rtl/>
        </w:rPr>
        <w:t xml:space="preserve"> قاعدة الفراغ في الصلاتين </w:t>
      </w:r>
      <w:r w:rsidR="00AF61B8" w:rsidRPr="00AB4198">
        <w:rPr>
          <w:rFonts w:hint="cs"/>
          <w:sz w:val="36"/>
          <w:szCs w:val="36"/>
          <w:rtl/>
        </w:rPr>
        <w:t>تصل النوبة الى استصحاب عدم زيادة الركوع في العصر لاثبات وجوب التمام في الآتية بلا معارض، لأن استصحاب عدم زيادة الركوع في الظهر لا أثر له الا نفي وجوب قضاءه، وكما أن الاستصحاب النافي للامتثال لا يمكنه اثبات وجوب القضاء</w:t>
      </w:r>
      <w:r w:rsidRPr="00AB4198">
        <w:rPr>
          <w:rFonts w:hint="cs"/>
          <w:sz w:val="36"/>
          <w:szCs w:val="36"/>
          <w:rtl/>
        </w:rPr>
        <w:t>،</w:t>
      </w:r>
      <w:r w:rsidR="00AF61B8" w:rsidRPr="00AB4198">
        <w:rPr>
          <w:rFonts w:hint="cs"/>
          <w:sz w:val="36"/>
          <w:szCs w:val="36"/>
          <w:rtl/>
        </w:rPr>
        <w:t xml:space="preserve"> </w:t>
      </w:r>
      <w:r w:rsidRPr="00AB4198">
        <w:rPr>
          <w:rFonts w:hint="cs"/>
          <w:sz w:val="36"/>
          <w:szCs w:val="36"/>
          <w:rtl/>
        </w:rPr>
        <w:t xml:space="preserve">لأن اثبات </w:t>
      </w:r>
      <w:r w:rsidR="00AF61B8" w:rsidRPr="00AB4198">
        <w:rPr>
          <w:rFonts w:hint="cs"/>
          <w:sz w:val="36"/>
          <w:szCs w:val="36"/>
          <w:rtl/>
        </w:rPr>
        <w:t xml:space="preserve">موضوعه وهو الفوت </w:t>
      </w:r>
      <w:r w:rsidRPr="00AB4198">
        <w:rPr>
          <w:rFonts w:hint="cs"/>
          <w:sz w:val="36"/>
          <w:szCs w:val="36"/>
          <w:rtl/>
        </w:rPr>
        <w:t xml:space="preserve">به يكون من الاصل المثبت، </w:t>
      </w:r>
      <w:r w:rsidR="00AF61B8" w:rsidRPr="00AB4198">
        <w:rPr>
          <w:rFonts w:hint="cs"/>
          <w:sz w:val="36"/>
          <w:szCs w:val="36"/>
          <w:rtl/>
        </w:rPr>
        <w:t>كذلك الاستصحاب المثبت للامتثال لا يمكنه نفي وجوب القضاء لكون نفي الفوت به من الاصل المثبت</w:t>
      </w:r>
      <w:r w:rsidRPr="00AB4198">
        <w:rPr>
          <w:rFonts w:hint="cs"/>
          <w:sz w:val="36"/>
          <w:szCs w:val="36"/>
          <w:rtl/>
        </w:rPr>
        <w:t>،</w:t>
      </w:r>
      <w:r w:rsidR="00AF61B8" w:rsidRPr="00AB4198">
        <w:rPr>
          <w:rFonts w:hint="cs"/>
          <w:sz w:val="36"/>
          <w:szCs w:val="36"/>
          <w:rtl/>
        </w:rPr>
        <w:t xml:space="preserve"> </w:t>
      </w:r>
      <w:r w:rsidRPr="00AB4198">
        <w:rPr>
          <w:rFonts w:hint="cs"/>
          <w:sz w:val="36"/>
          <w:szCs w:val="36"/>
          <w:rtl/>
        </w:rPr>
        <w:t>وأما في الفرض الأخير فالاصل المصحح للعصر ليس الا قاعدة الفراغ، والمفروض تعارضها مع قاعدة الفراغ في الظهر، فان قاعدة الفراغ كقوله "امض ولا تعد" تنفي وجوب الاعادة الاعم من الاعادة داخل الوقت وخارجه، وبعد ذلك تصل النوبة الى استصحاب عدم الاتيان بالركوع في العصر لاثبات وجوب القصر في الآتية.</w:t>
      </w:r>
    </w:p>
    <w:p w14:paraId="2DDC85CA" w14:textId="77777777" w:rsidR="00DE33BE" w:rsidRPr="00AB4198" w:rsidRDefault="00B8480D" w:rsidP="00AF61B8">
      <w:pPr>
        <w:rPr>
          <w:rFonts w:hint="cs"/>
          <w:sz w:val="36"/>
          <w:szCs w:val="36"/>
          <w:rtl/>
        </w:rPr>
      </w:pPr>
      <w:r w:rsidRPr="00AB4198">
        <w:rPr>
          <w:rFonts w:hint="cs"/>
          <w:sz w:val="36"/>
          <w:szCs w:val="36"/>
          <w:rtl/>
        </w:rPr>
        <w:t xml:space="preserve">قلت: لو سلمنا </w:t>
      </w:r>
      <w:r w:rsidR="00DE33BE" w:rsidRPr="00AB4198">
        <w:rPr>
          <w:rFonts w:hint="cs"/>
          <w:sz w:val="36"/>
          <w:szCs w:val="36"/>
          <w:rtl/>
        </w:rPr>
        <w:t>ان الاستصحاب المثبت للامتثال لا يكفي لنفي وجوب القضاء فيكون المعارض لاستصحاب عدم زيادة الركوع في العصر لاثبات وجوب التمام استصحاب عدم فوت العصر وعدم وجوب قضاءه، للعلم الاجمالي إما بوجوب التمام في الآتية لو كان العصر صحيحا او وجوب قضاء العصر لو كان باطلا.</w:t>
      </w:r>
    </w:p>
    <w:p w14:paraId="00055540" w14:textId="77777777" w:rsidR="004828C3" w:rsidRDefault="00446733" w:rsidP="00EF1A1E">
      <w:pPr>
        <w:rPr>
          <w:rFonts w:hint="cs"/>
          <w:sz w:val="36"/>
          <w:szCs w:val="36"/>
          <w:rtl/>
        </w:rPr>
      </w:pPr>
      <w:r w:rsidRPr="00AB4198">
        <w:rPr>
          <w:rFonts w:hint="cs"/>
          <w:sz w:val="36"/>
          <w:szCs w:val="36"/>
          <w:rtl/>
        </w:rPr>
        <w:t>و</w:t>
      </w:r>
      <w:r w:rsidR="001E7563" w:rsidRPr="00AB4198">
        <w:rPr>
          <w:rFonts w:hint="cs"/>
          <w:sz w:val="36"/>
          <w:szCs w:val="36"/>
          <w:rtl/>
        </w:rPr>
        <w:t>رابعا</w:t>
      </w:r>
      <w:r w:rsidRPr="00AB4198">
        <w:rPr>
          <w:rFonts w:hint="cs"/>
          <w:sz w:val="36"/>
          <w:szCs w:val="36"/>
          <w:rtl/>
        </w:rPr>
        <w:t xml:space="preserve">: </w:t>
      </w:r>
      <w:r w:rsidR="001E7563" w:rsidRPr="00AB4198">
        <w:rPr>
          <w:rFonts w:hint="cs"/>
          <w:sz w:val="36"/>
          <w:szCs w:val="36"/>
          <w:rtl/>
        </w:rPr>
        <w:t xml:space="preserve">انه اذا كان الخلل مستصحب الوجود كنقص الركوع وكان العلم الاجمالي خارج الوقت فيحصل علم اجمالي إما بوجوب التمام في الآتية او وجوب قضاء العصر </w:t>
      </w:r>
      <w:r w:rsidR="003E2988" w:rsidRPr="00AB4198">
        <w:rPr>
          <w:rFonts w:hint="cs"/>
          <w:sz w:val="36"/>
          <w:szCs w:val="36"/>
          <w:rtl/>
        </w:rPr>
        <w:t>فاستصحاب عدم الركوع في العصر وان كان ينفي وجوب التمام في الآتية لكن يعارضه استصحاب عدم فوت العصر وعدم وجوب قضاءه، نعم ان كان داخل الوقت تم ما ذكره على مبناه من عدم قبول رواية "انما هي اربع مكان اربع" لاعراض المشهور عنها.</w:t>
      </w:r>
      <w:r w:rsidR="00AB4198" w:rsidRPr="00AB4198">
        <w:rPr>
          <w:rFonts w:hint="cs"/>
          <w:sz w:val="36"/>
          <w:szCs w:val="36"/>
          <w:rtl/>
        </w:rPr>
        <w:t xml:space="preserve"> </w:t>
      </w:r>
    </w:p>
    <w:p w14:paraId="67A43AEF" w14:textId="77777777" w:rsidR="004828C3" w:rsidRDefault="002F76C5" w:rsidP="002F76C5">
      <w:pPr>
        <w:rPr>
          <w:sz w:val="36"/>
          <w:szCs w:val="36"/>
          <w:rtl/>
        </w:rPr>
      </w:pPr>
      <w:r w:rsidRPr="00AB4198">
        <w:rPr>
          <w:rFonts w:hint="cs"/>
          <w:b/>
          <w:bCs/>
          <w:sz w:val="36"/>
          <w:szCs w:val="36"/>
          <w:rtl/>
        </w:rPr>
        <w:t>المثال الرابع:</w:t>
      </w:r>
      <w:r w:rsidRPr="00AB4198">
        <w:rPr>
          <w:rFonts w:hint="cs"/>
          <w:sz w:val="36"/>
          <w:szCs w:val="36"/>
          <w:rtl/>
        </w:rPr>
        <w:t xml:space="preserve"> </w:t>
      </w:r>
      <w:r w:rsidR="00E1087A" w:rsidRPr="00AB4198">
        <w:rPr>
          <w:sz w:val="36"/>
          <w:szCs w:val="36"/>
          <w:rtl/>
        </w:rPr>
        <w:t xml:space="preserve">من طلق زوجته ثم تزوج بزوجة أخرى، ثم علم اجمالا إما بطلان الطلاق او بطلان الزواج، </w:t>
      </w:r>
      <w:r w:rsidRPr="00AB4198">
        <w:rPr>
          <w:rFonts w:hint="cs"/>
          <w:sz w:val="36"/>
          <w:szCs w:val="36"/>
          <w:rtl/>
        </w:rPr>
        <w:t xml:space="preserve">فقد كتب </w:t>
      </w:r>
      <w:r w:rsidRPr="00AB4198">
        <w:rPr>
          <w:sz w:val="36"/>
          <w:szCs w:val="36"/>
          <w:rtl/>
        </w:rPr>
        <w:t>بعض الاعلام "قده" في جواب السؤال ع</w:t>
      </w:r>
      <w:r w:rsidRPr="00AB4198">
        <w:rPr>
          <w:rFonts w:hint="cs"/>
          <w:sz w:val="36"/>
          <w:szCs w:val="36"/>
          <w:rtl/>
        </w:rPr>
        <w:t>نه</w:t>
      </w:r>
      <w:r w:rsidR="00AF0224" w:rsidRPr="00AB4198">
        <w:rPr>
          <w:sz w:val="36"/>
          <w:szCs w:val="36"/>
          <w:rtl/>
        </w:rPr>
        <w:t xml:space="preserve"> </w:t>
      </w:r>
      <w:r w:rsidR="00E1087A" w:rsidRPr="00AB4198">
        <w:rPr>
          <w:sz w:val="36"/>
          <w:szCs w:val="36"/>
          <w:rtl/>
        </w:rPr>
        <w:t>أنه بعد تعارض قاعدة الفراغ فيهما ينحل العلم الاجمالي بجريان استصحاب بقاء ز</w:t>
      </w:r>
      <w:r w:rsidR="00AF0224" w:rsidRPr="00AB4198">
        <w:rPr>
          <w:sz w:val="36"/>
          <w:szCs w:val="36"/>
          <w:rtl/>
        </w:rPr>
        <w:t>وجية الاولى و عدم زوجية الثانية.</w:t>
      </w:r>
    </w:p>
    <w:p w14:paraId="2275D5FE" w14:textId="77777777" w:rsidR="00E1087A" w:rsidRPr="00AB4198" w:rsidRDefault="002F76C5" w:rsidP="00410A0A">
      <w:pPr>
        <w:rPr>
          <w:rFonts w:hint="cs"/>
          <w:sz w:val="36"/>
          <w:szCs w:val="36"/>
          <w:rtl/>
        </w:rPr>
      </w:pPr>
      <w:r w:rsidRPr="00AB4198">
        <w:rPr>
          <w:sz w:val="36"/>
          <w:szCs w:val="36"/>
          <w:rtl/>
        </w:rPr>
        <w:t xml:space="preserve">و </w:t>
      </w:r>
      <w:r w:rsidR="00E1087A" w:rsidRPr="00AB4198">
        <w:rPr>
          <w:sz w:val="36"/>
          <w:szCs w:val="36"/>
          <w:rtl/>
        </w:rPr>
        <w:t>ك</w:t>
      </w:r>
      <w:r w:rsidRPr="00AB4198">
        <w:rPr>
          <w:rFonts w:hint="cs"/>
          <w:sz w:val="36"/>
          <w:szCs w:val="36"/>
          <w:rtl/>
        </w:rPr>
        <w:t>ا</w:t>
      </w:r>
      <w:r w:rsidR="00E1087A" w:rsidRPr="00AB4198">
        <w:rPr>
          <w:sz w:val="36"/>
          <w:szCs w:val="36"/>
          <w:rtl/>
        </w:rPr>
        <w:t xml:space="preserve">ن </w:t>
      </w:r>
      <w:r w:rsidRPr="00AB4198">
        <w:rPr>
          <w:rFonts w:hint="cs"/>
          <w:sz w:val="36"/>
          <w:szCs w:val="36"/>
          <w:rtl/>
        </w:rPr>
        <w:t xml:space="preserve">هذا غفلة عن وجود </w:t>
      </w:r>
      <w:r w:rsidRPr="00AB4198">
        <w:rPr>
          <w:sz w:val="36"/>
          <w:szCs w:val="36"/>
          <w:rtl/>
        </w:rPr>
        <w:t xml:space="preserve">علم </w:t>
      </w:r>
      <w:r w:rsidR="00E1087A" w:rsidRPr="00AB4198">
        <w:rPr>
          <w:sz w:val="36"/>
          <w:szCs w:val="36"/>
          <w:rtl/>
        </w:rPr>
        <w:t>اجمالي بأنهما إما زوجتان له معا اذا كان الباطل هو الطلا</w:t>
      </w:r>
      <w:r w:rsidR="00BC72A5" w:rsidRPr="00AB4198">
        <w:rPr>
          <w:sz w:val="36"/>
          <w:szCs w:val="36"/>
          <w:rtl/>
        </w:rPr>
        <w:t xml:space="preserve">ق، </w:t>
      </w:r>
      <w:r w:rsidRPr="00AB4198">
        <w:rPr>
          <w:rFonts w:hint="cs"/>
          <w:sz w:val="36"/>
          <w:szCs w:val="36"/>
          <w:rtl/>
        </w:rPr>
        <w:t>حيث ي</w:t>
      </w:r>
      <w:r w:rsidRPr="00AB4198">
        <w:rPr>
          <w:sz w:val="36"/>
          <w:szCs w:val="36"/>
          <w:rtl/>
        </w:rPr>
        <w:t>ك</w:t>
      </w:r>
      <w:r w:rsidRPr="00AB4198">
        <w:rPr>
          <w:rFonts w:hint="cs"/>
          <w:sz w:val="36"/>
          <w:szCs w:val="36"/>
          <w:rtl/>
        </w:rPr>
        <w:t>و</w:t>
      </w:r>
      <w:r w:rsidR="00BC72A5" w:rsidRPr="00AB4198">
        <w:rPr>
          <w:sz w:val="36"/>
          <w:szCs w:val="36"/>
          <w:rtl/>
        </w:rPr>
        <w:t>ن الزواج صحيحا، او ليست أ</w:t>
      </w:r>
      <w:r w:rsidR="00E1087A" w:rsidRPr="00AB4198">
        <w:rPr>
          <w:sz w:val="36"/>
          <w:szCs w:val="36"/>
          <w:rtl/>
        </w:rPr>
        <w:t xml:space="preserve">ية منهما زوجته، اذا كان الباطل هو الزواج و </w:t>
      </w:r>
      <w:r w:rsidRPr="00AB4198">
        <w:rPr>
          <w:rFonts w:hint="cs"/>
          <w:sz w:val="36"/>
          <w:szCs w:val="36"/>
          <w:rtl/>
        </w:rPr>
        <w:t>ي</w:t>
      </w:r>
      <w:r w:rsidRPr="00AB4198">
        <w:rPr>
          <w:sz w:val="36"/>
          <w:szCs w:val="36"/>
          <w:rtl/>
        </w:rPr>
        <w:t>ك</w:t>
      </w:r>
      <w:r w:rsidRPr="00AB4198">
        <w:rPr>
          <w:rFonts w:hint="cs"/>
          <w:sz w:val="36"/>
          <w:szCs w:val="36"/>
          <w:rtl/>
        </w:rPr>
        <w:t>و</w:t>
      </w:r>
      <w:r w:rsidR="00E1087A" w:rsidRPr="00AB4198">
        <w:rPr>
          <w:sz w:val="36"/>
          <w:szCs w:val="36"/>
          <w:rtl/>
        </w:rPr>
        <w:t>ن الطلاق صحيحا، و بذلك يحصل علم اجمالي منجز، بمخالفة احد الاستصحابين للواقع و يلزم من جريانهما ا</w:t>
      </w:r>
      <w:r w:rsidR="00BC72A5" w:rsidRPr="00AB4198">
        <w:rPr>
          <w:sz w:val="36"/>
          <w:szCs w:val="36"/>
          <w:rtl/>
        </w:rPr>
        <w:t>لوقوع في المخالفة القطعية، حيث يعلم الزوج اجمالا بأنه إما يحرم عليه الاستمتاع م</w:t>
      </w:r>
      <w:r w:rsidR="00E1087A" w:rsidRPr="00AB4198">
        <w:rPr>
          <w:sz w:val="36"/>
          <w:szCs w:val="36"/>
          <w:rtl/>
        </w:rPr>
        <w:t xml:space="preserve">ن </w:t>
      </w:r>
      <w:r w:rsidR="00BC72A5" w:rsidRPr="00AB4198">
        <w:rPr>
          <w:sz w:val="36"/>
          <w:szCs w:val="36"/>
          <w:rtl/>
        </w:rPr>
        <w:t xml:space="preserve">التي </w:t>
      </w:r>
      <w:r w:rsidR="00E1087A" w:rsidRPr="00AB4198">
        <w:rPr>
          <w:sz w:val="36"/>
          <w:szCs w:val="36"/>
          <w:rtl/>
        </w:rPr>
        <w:t>طلقها</w:t>
      </w:r>
      <w:r w:rsidR="00BC72A5" w:rsidRPr="00AB4198">
        <w:rPr>
          <w:sz w:val="36"/>
          <w:szCs w:val="36"/>
          <w:rtl/>
        </w:rPr>
        <w:t>،</w:t>
      </w:r>
      <w:r w:rsidR="00E1087A" w:rsidRPr="00AB4198">
        <w:rPr>
          <w:sz w:val="36"/>
          <w:szCs w:val="36"/>
          <w:rtl/>
        </w:rPr>
        <w:t xml:space="preserve"> او يجب عليه الانفاق مثلاً على من تزوج بها، و يحرم زواجه من امها و الجمع بينها و بين أختها، كما انه لو مات الزوج فتعلم الثانية بعدم استحقاقها لنصف </w:t>
      </w:r>
      <w:r w:rsidR="00BC72A5" w:rsidRPr="00AB4198">
        <w:rPr>
          <w:sz w:val="36"/>
          <w:szCs w:val="36"/>
          <w:rtl/>
        </w:rPr>
        <w:t xml:space="preserve">حصة الزوجة </w:t>
      </w:r>
      <w:r w:rsidR="00E1087A" w:rsidRPr="00AB4198">
        <w:rPr>
          <w:sz w:val="36"/>
          <w:szCs w:val="36"/>
          <w:rtl/>
        </w:rPr>
        <w:t>جزما.</w:t>
      </w:r>
    </w:p>
    <w:p w14:paraId="1D9F3995" w14:textId="77777777" w:rsidR="00EB1EAF" w:rsidRPr="00AB4198" w:rsidRDefault="00EB1EAF" w:rsidP="00410A0A">
      <w:pPr>
        <w:rPr>
          <w:rFonts w:hint="cs"/>
          <w:sz w:val="36"/>
          <w:szCs w:val="36"/>
          <w:rtl/>
        </w:rPr>
      </w:pPr>
      <w:r w:rsidRPr="00AB4198">
        <w:rPr>
          <w:rFonts w:hint="cs"/>
          <w:sz w:val="36"/>
          <w:szCs w:val="36"/>
          <w:rtl/>
        </w:rPr>
        <w:t>والحاصل أنه لابد من التدقيق في تطبيق قواعد العلم الاجمالي.</w:t>
      </w:r>
    </w:p>
    <w:p w14:paraId="0070C779" w14:textId="77777777" w:rsidR="00E1087A" w:rsidRPr="00AB4198" w:rsidRDefault="00AF0224" w:rsidP="00796820">
      <w:pPr>
        <w:pStyle w:val="a0"/>
        <w:rPr>
          <w:rtl/>
        </w:rPr>
      </w:pPr>
      <w:bookmarkStart w:id="9" w:name="_Toc494059155"/>
      <w:r w:rsidRPr="00AB4198">
        <w:rPr>
          <w:rtl/>
        </w:rPr>
        <w:t>حكم ما إذا كان في أحد طرفي</w:t>
      </w:r>
      <w:r w:rsidR="00E1087A" w:rsidRPr="00AB4198">
        <w:rPr>
          <w:rtl/>
        </w:rPr>
        <w:t xml:space="preserve"> </w:t>
      </w:r>
      <w:r w:rsidRPr="00AB4198">
        <w:rPr>
          <w:rtl/>
        </w:rPr>
        <w:t xml:space="preserve">العلم الاجمالي </w:t>
      </w:r>
      <w:r w:rsidR="00E1087A" w:rsidRPr="00AB4198">
        <w:rPr>
          <w:rtl/>
        </w:rPr>
        <w:t>أثر زائد</w:t>
      </w:r>
      <w:bookmarkEnd w:id="9"/>
    </w:p>
    <w:p w14:paraId="01A1253B" w14:textId="77777777" w:rsidR="00E1087A" w:rsidRPr="00AB4198" w:rsidRDefault="00E1087A" w:rsidP="00410A0A">
      <w:pPr>
        <w:rPr>
          <w:sz w:val="36"/>
          <w:szCs w:val="36"/>
          <w:rtl/>
        </w:rPr>
      </w:pPr>
      <w:r w:rsidRPr="00AB4198">
        <w:rPr>
          <w:sz w:val="36"/>
          <w:szCs w:val="36"/>
          <w:rtl/>
        </w:rPr>
        <w:t xml:space="preserve">ذكر المحقق النائيني "قده" </w:t>
      </w:r>
      <w:r w:rsidR="00AF0224" w:rsidRPr="00AB4198">
        <w:rPr>
          <w:sz w:val="36"/>
          <w:szCs w:val="36"/>
          <w:rtl/>
        </w:rPr>
        <w:t>أنه إذا كان هناك أثر مشترك في طرفي</w:t>
      </w:r>
      <w:r w:rsidRPr="00AB4198">
        <w:rPr>
          <w:sz w:val="36"/>
          <w:szCs w:val="36"/>
          <w:rtl/>
        </w:rPr>
        <w:t xml:space="preserve"> </w:t>
      </w:r>
      <w:r w:rsidR="00AF0224" w:rsidRPr="00AB4198">
        <w:rPr>
          <w:sz w:val="36"/>
          <w:szCs w:val="36"/>
          <w:rtl/>
        </w:rPr>
        <w:t xml:space="preserve">العلم الاجمالي، </w:t>
      </w:r>
      <w:r w:rsidRPr="00AB4198">
        <w:rPr>
          <w:sz w:val="36"/>
          <w:szCs w:val="36"/>
          <w:rtl/>
        </w:rPr>
        <w:t>و أثر زائد في أحدهما المعين، كما إذا علم بنجاسة ماء او لبن اجمالا، فيجري الاصل المؤم</w:t>
      </w:r>
      <w:r w:rsidR="00AF0224" w:rsidRPr="00AB4198">
        <w:rPr>
          <w:sz w:val="36"/>
          <w:szCs w:val="36"/>
          <w:rtl/>
        </w:rPr>
        <w:t>ِّ</w:t>
      </w:r>
      <w:r w:rsidRPr="00AB4198">
        <w:rPr>
          <w:sz w:val="36"/>
          <w:szCs w:val="36"/>
          <w:rtl/>
        </w:rPr>
        <w:t>ن لجواز الوضوء من الماء لكونه اثرا مختصا، و أما حرمة الشرب فهي أثر مشترك في الطرفين، فالعلم الإجمالي ينج</w:t>
      </w:r>
      <w:r w:rsidR="00AF0224" w:rsidRPr="00AB4198">
        <w:rPr>
          <w:sz w:val="36"/>
          <w:szCs w:val="36"/>
          <w:rtl/>
        </w:rPr>
        <w:t>ِّ</w:t>
      </w:r>
      <w:r w:rsidRPr="00AB4198">
        <w:rPr>
          <w:sz w:val="36"/>
          <w:szCs w:val="36"/>
          <w:rtl/>
        </w:rPr>
        <w:t>ز هذا الأثر المشترك، دون ذلك الاثر المختص.</w:t>
      </w:r>
    </w:p>
    <w:p w14:paraId="1E1E0BB9" w14:textId="77777777" w:rsidR="00E1087A" w:rsidRPr="00AB4198" w:rsidRDefault="00E1087A" w:rsidP="00410A0A">
      <w:pPr>
        <w:rPr>
          <w:sz w:val="36"/>
          <w:szCs w:val="36"/>
          <w:rtl/>
        </w:rPr>
      </w:pPr>
      <w:r w:rsidRPr="00AB4198">
        <w:rPr>
          <w:sz w:val="36"/>
          <w:szCs w:val="36"/>
          <w:rtl/>
        </w:rPr>
        <w:t>و اورد عليه السيد الخوئي "قده" بأنه بعد سقوط اصل الطهارة في الماء بالمعارضة مع اصل الطهارة في اللبن فلا</w:t>
      </w:r>
      <w:r w:rsidR="00AF0224" w:rsidRPr="00AB4198">
        <w:rPr>
          <w:sz w:val="36"/>
          <w:szCs w:val="36"/>
          <w:rtl/>
        </w:rPr>
        <w:t xml:space="preserve"> </w:t>
      </w:r>
      <w:r w:rsidRPr="00AB4198">
        <w:rPr>
          <w:sz w:val="36"/>
          <w:szCs w:val="36"/>
          <w:rtl/>
        </w:rPr>
        <w:t>يحرز شرط صحة الوضوء و هو طهارة الماء.</w:t>
      </w:r>
    </w:p>
    <w:p w14:paraId="01B47B88" w14:textId="77777777" w:rsidR="00E1087A" w:rsidRPr="00AB4198" w:rsidRDefault="00E1087A" w:rsidP="00410A0A">
      <w:pPr>
        <w:rPr>
          <w:sz w:val="36"/>
          <w:szCs w:val="36"/>
          <w:rtl/>
        </w:rPr>
      </w:pPr>
      <w:r w:rsidRPr="00AB4198">
        <w:rPr>
          <w:sz w:val="36"/>
          <w:szCs w:val="36"/>
          <w:rtl/>
        </w:rPr>
        <w:t xml:space="preserve">و يلاحظ عليه أن اشكال كلام المحقق النائيني "قده" هو أن الترخيص في الوضوء طرف للمعارضة مع </w:t>
      </w:r>
      <w:r w:rsidR="00AF0224" w:rsidRPr="00AB4198">
        <w:rPr>
          <w:sz w:val="36"/>
          <w:szCs w:val="36"/>
          <w:rtl/>
        </w:rPr>
        <w:t xml:space="preserve">الترخيص في </w:t>
      </w:r>
      <w:r w:rsidRPr="00AB4198">
        <w:rPr>
          <w:sz w:val="36"/>
          <w:szCs w:val="36"/>
          <w:rtl/>
        </w:rPr>
        <w:t>شرب اللبن، و ان قلنا بمانعية نجاسة ماء الوضوء</w:t>
      </w:r>
      <w:r w:rsidR="00F54626" w:rsidRPr="00AB4198">
        <w:rPr>
          <w:sz w:val="36"/>
          <w:szCs w:val="36"/>
          <w:rtl/>
        </w:rPr>
        <w:t xml:space="preserve">، </w:t>
      </w:r>
      <w:r w:rsidRPr="00AB4198">
        <w:rPr>
          <w:sz w:val="36"/>
          <w:szCs w:val="36"/>
          <w:rtl/>
        </w:rPr>
        <w:t>دون شرطية طهارته، فانه تتعارض اصالة البراءة عن المانعية في الوضوء منه مع البراءة عن حرمة شرب اللبن، و لولا أن الترخيص في الوضوء طرف للمعارضة فحتى لو قلنا بشرطية طهارة ماء الوضوء لم يكن مانع من جريان اصالة الطهارة في الماء بلحاظ هذا الاثر، اذ لا مانع من الالتزام بتفكيك اصل واحد بلحاظ آثاره، و لذا لو وجد للاصل الجاري في احد طرفي العلم الاجمالي اثر تنجيزي فمعارضته مع الاصل الجاري في الطرف الآخر بلحاظ الاثر الترخيصي لا توجب سقوطه بلحاظ ذلك الاثر التنجيزي، بعد شمول اطلاق دليل الاصل له، فلو صل</w:t>
      </w:r>
      <w:r w:rsidR="00AF0224" w:rsidRPr="00AB4198">
        <w:rPr>
          <w:sz w:val="36"/>
          <w:szCs w:val="36"/>
          <w:rtl/>
        </w:rPr>
        <w:t>ّ</w:t>
      </w:r>
      <w:r w:rsidRPr="00AB4198">
        <w:rPr>
          <w:sz w:val="36"/>
          <w:szCs w:val="36"/>
          <w:rtl/>
        </w:rPr>
        <w:t>ى المكلف ثم شك أنه هل اغتسل من الجنابة قبلها ام لا</w:t>
      </w:r>
      <w:r w:rsidR="00AF0224" w:rsidRPr="00AB4198">
        <w:rPr>
          <w:sz w:val="36"/>
          <w:szCs w:val="36"/>
          <w:rtl/>
        </w:rPr>
        <w:t>، فان كان قد احدث بالاصغ</w:t>
      </w:r>
      <w:r w:rsidRPr="00AB4198">
        <w:rPr>
          <w:sz w:val="36"/>
          <w:szCs w:val="36"/>
          <w:rtl/>
        </w:rPr>
        <w:t xml:space="preserve">ر فيحصل له علم اجمالي إما ببطلان صلاته او وجوب وضوءه للصلوات الآتية، فهذا و ان اوجب المعارضة بين قاعدة الفراغ في تلك الصلاة و استصحاب بقاء الجنابة بلحاظ نفي وجوب الوضوء للصلوات الآتية، لكن لا مانع من جريان هذا الاستصحاب لغرض ايجاب الغسل للصلوات الآتية و بقاء حرمة محرمات الجنب عليه. </w:t>
      </w:r>
    </w:p>
    <w:p w14:paraId="03F3C7E5" w14:textId="77777777" w:rsidR="00E1087A" w:rsidRPr="00AB4198" w:rsidRDefault="00E1087A" w:rsidP="00410A0A">
      <w:pPr>
        <w:rPr>
          <w:sz w:val="36"/>
          <w:szCs w:val="36"/>
          <w:rtl/>
        </w:rPr>
      </w:pPr>
      <w:r w:rsidRPr="00AB4198">
        <w:rPr>
          <w:sz w:val="36"/>
          <w:szCs w:val="36"/>
          <w:rtl/>
        </w:rPr>
        <w:t xml:space="preserve">نعم لم يظهر من المحقق النائيني </w:t>
      </w:r>
      <w:r w:rsidR="00AF0224" w:rsidRPr="00AB4198">
        <w:rPr>
          <w:sz w:val="36"/>
          <w:szCs w:val="36"/>
          <w:rtl/>
        </w:rPr>
        <w:t xml:space="preserve">"قده" </w:t>
      </w:r>
      <w:r w:rsidRPr="00AB4198">
        <w:rPr>
          <w:sz w:val="36"/>
          <w:szCs w:val="36"/>
          <w:rtl/>
        </w:rPr>
        <w:t>قبوله للتفكيك بين آثار اصل واحد، اذ لعله اراد اجراء الاصل المؤمن في نفس ذلك الاثر المختص كالبراءة عن المانعية في الوضوء بالماء في المثال المتقدم.</w:t>
      </w:r>
    </w:p>
    <w:p w14:paraId="3A484FDC" w14:textId="77777777" w:rsidR="00E1087A" w:rsidRPr="00AB4198" w:rsidRDefault="00E1087A" w:rsidP="00410A0A">
      <w:pPr>
        <w:rPr>
          <w:sz w:val="36"/>
          <w:szCs w:val="36"/>
          <w:rtl/>
        </w:rPr>
      </w:pPr>
      <w:r w:rsidRPr="00AB4198">
        <w:rPr>
          <w:sz w:val="36"/>
          <w:szCs w:val="36"/>
          <w:rtl/>
        </w:rPr>
        <w:t>ثم انه حكي عن السيد الخوئي "قده" أن الذي ذكر من المعارضة انما هو فيما اذا علم اجمالا بثبوت حكم لموضوع او ثبوت حكمين لموضوع آخر، لعدم انحلال ذلك الى العلم التفصيلي بالاقل</w:t>
      </w:r>
      <w:r w:rsidR="00AF0224" w:rsidRPr="00AB4198">
        <w:rPr>
          <w:sz w:val="36"/>
          <w:szCs w:val="36"/>
          <w:rtl/>
        </w:rPr>
        <w:t>ّ</w:t>
      </w:r>
      <w:r w:rsidRPr="00AB4198">
        <w:rPr>
          <w:sz w:val="36"/>
          <w:szCs w:val="36"/>
          <w:rtl/>
        </w:rPr>
        <w:t xml:space="preserve"> و الشك البدوي في الزائد، أما اذا كان الموضوع واحدا و كان الترديد في السبب المعلوم بالاجمال، كما لو علم اجمالا بأنه إما استدان من عمرو عشرة دراهم او اتلف من ماله ما يسوى عشرين درهما، فيرجع فيه الى البراءة عن اشتغال ذمته بالزائد عن العشرة، و بقاء العلم الاجمالي في السبب لا ينافي انحلال العلم بالمسبب الذي هو الموضوع للتنجز الى العلم التفصيلي بالمتيقن و الشك البدوي في الازيد، نعم قد يكون في البين اصل حاكم على البراءة، كما لو علم بنجاسة الثوب اما بقطرة دم فيجب غسله مرة واحدة أو بول فيجب غسله مرتين، فانه لا يمكن إجراء الأصل عن وجوب الغسل مرة ثانية</w:t>
      </w:r>
      <w:r w:rsidR="00322EFA" w:rsidRPr="00AB4198">
        <w:rPr>
          <w:sz w:val="36"/>
          <w:szCs w:val="36"/>
          <w:rtl/>
        </w:rPr>
        <w:t>،</w:t>
      </w:r>
      <w:r w:rsidRPr="00AB4198">
        <w:rPr>
          <w:sz w:val="36"/>
          <w:szCs w:val="36"/>
          <w:rtl/>
        </w:rPr>
        <w:t xml:space="preserve"> لأنه محكوم باستصحاب بقاء النجاسة بعد الغسل مرة واحدة</w:t>
      </w:r>
      <w:r w:rsidR="001374EB">
        <w:rPr>
          <w:rStyle w:val="a6"/>
          <w:sz w:val="36"/>
          <w:szCs w:val="36"/>
          <w:rtl/>
        </w:rPr>
        <w:t>(</w:t>
      </w:r>
      <w:r w:rsidR="001374EB" w:rsidRPr="00AB4198">
        <w:rPr>
          <w:rStyle w:val="a6"/>
          <w:sz w:val="36"/>
          <w:szCs w:val="36"/>
          <w:rtl/>
        </w:rPr>
        <w:footnoteReference w:id="15"/>
      </w:r>
      <w:r w:rsidR="001374EB">
        <w:rPr>
          <w:rStyle w:val="a6"/>
          <w:sz w:val="36"/>
          <w:szCs w:val="36"/>
          <w:rtl/>
        </w:rPr>
        <w:t>)</w:t>
      </w:r>
      <w:r w:rsidRPr="00AB4198">
        <w:rPr>
          <w:sz w:val="36"/>
          <w:szCs w:val="36"/>
          <w:rtl/>
        </w:rPr>
        <w:t>.</w:t>
      </w:r>
    </w:p>
    <w:p w14:paraId="032C6B78" w14:textId="77777777" w:rsidR="00E1087A" w:rsidRPr="00AB4198" w:rsidRDefault="00E1087A" w:rsidP="00410A0A">
      <w:pPr>
        <w:rPr>
          <w:sz w:val="36"/>
          <w:szCs w:val="36"/>
          <w:rtl/>
        </w:rPr>
      </w:pPr>
      <w:r w:rsidRPr="00AB4198">
        <w:rPr>
          <w:sz w:val="36"/>
          <w:szCs w:val="36"/>
          <w:rtl/>
        </w:rPr>
        <w:t xml:space="preserve">و </w:t>
      </w:r>
      <w:r w:rsidR="00A55361" w:rsidRPr="00AB4198">
        <w:rPr>
          <w:sz w:val="36"/>
          <w:szCs w:val="36"/>
          <w:rtl/>
        </w:rPr>
        <w:t xml:space="preserve">ما ذكره و ان كان متينا كبرويا، لكن </w:t>
      </w:r>
      <w:r w:rsidRPr="00AB4198">
        <w:rPr>
          <w:sz w:val="36"/>
          <w:szCs w:val="36"/>
          <w:rtl/>
        </w:rPr>
        <w:t xml:space="preserve">المثال </w:t>
      </w:r>
      <w:r w:rsidR="00A55361" w:rsidRPr="00AB4198">
        <w:rPr>
          <w:sz w:val="36"/>
          <w:szCs w:val="36"/>
          <w:rtl/>
        </w:rPr>
        <w:t xml:space="preserve">الأخير لا يخلو عن </w:t>
      </w:r>
      <w:r w:rsidRPr="00AB4198">
        <w:rPr>
          <w:sz w:val="36"/>
          <w:szCs w:val="36"/>
          <w:rtl/>
        </w:rPr>
        <w:t>غر</w:t>
      </w:r>
      <w:r w:rsidR="00A55361" w:rsidRPr="00AB4198">
        <w:rPr>
          <w:sz w:val="36"/>
          <w:szCs w:val="36"/>
          <w:rtl/>
        </w:rPr>
        <w:t>ا</w:t>
      </w:r>
      <w:r w:rsidRPr="00AB4198">
        <w:rPr>
          <w:sz w:val="36"/>
          <w:szCs w:val="36"/>
          <w:rtl/>
        </w:rPr>
        <w:t>ب</w:t>
      </w:r>
      <w:r w:rsidR="00A55361" w:rsidRPr="00AB4198">
        <w:rPr>
          <w:sz w:val="36"/>
          <w:szCs w:val="36"/>
          <w:rtl/>
        </w:rPr>
        <w:t>ة</w:t>
      </w:r>
      <w:r w:rsidRPr="00AB4198">
        <w:rPr>
          <w:sz w:val="36"/>
          <w:szCs w:val="36"/>
          <w:rtl/>
        </w:rPr>
        <w:t>، فانه ليس غسل المتنجس واجبا تكليفيا</w:t>
      </w:r>
      <w:r w:rsidR="00322EFA" w:rsidRPr="00AB4198">
        <w:rPr>
          <w:sz w:val="36"/>
          <w:szCs w:val="36"/>
          <w:rtl/>
        </w:rPr>
        <w:t>،</w:t>
      </w:r>
      <w:r w:rsidRPr="00AB4198">
        <w:rPr>
          <w:sz w:val="36"/>
          <w:szCs w:val="36"/>
          <w:rtl/>
        </w:rPr>
        <w:t xml:space="preserve"> حتى تجري البراءة عنه، نعم لو قال بأنه لولا هذا الاستصحاب لكان المرجع قاعدة الطهارة، كان له وجه، الا أنه لا يرى جريان الاستصحاب حتى في الأحكام الجزئية، نعم يجري في هذا المثال كما صر</w:t>
      </w:r>
      <w:r w:rsidR="00322EFA" w:rsidRPr="00AB4198">
        <w:rPr>
          <w:sz w:val="36"/>
          <w:szCs w:val="36"/>
          <w:rtl/>
        </w:rPr>
        <w:t>َّ</w:t>
      </w:r>
      <w:r w:rsidRPr="00AB4198">
        <w:rPr>
          <w:sz w:val="36"/>
          <w:szCs w:val="36"/>
          <w:rtl/>
        </w:rPr>
        <w:t>ح به في بحث الاستصحاب الاصل الموضوعي، حيث يستفاد من الاطلاقات كفاية غسلة واحدة لتطهير كل متنجس خرج منه الثوب او الجسد الملاقي للبول، فبضم</w:t>
      </w:r>
      <w:r w:rsidR="002717E1" w:rsidRPr="00AB4198">
        <w:rPr>
          <w:sz w:val="36"/>
          <w:szCs w:val="36"/>
          <w:rtl/>
        </w:rPr>
        <w:t>ّ</w:t>
      </w:r>
      <w:r w:rsidRPr="00AB4198">
        <w:rPr>
          <w:sz w:val="36"/>
          <w:szCs w:val="36"/>
          <w:rtl/>
        </w:rPr>
        <w:t xml:space="preserve"> استصحاب عدم ملاقاة هذا الثوب للبول الى العلم بكونه متنجسا يحرز موضوع مطهرية الغسلة الو</w:t>
      </w:r>
      <w:r w:rsidR="002717E1" w:rsidRPr="00AB4198">
        <w:rPr>
          <w:sz w:val="36"/>
          <w:szCs w:val="36"/>
          <w:rtl/>
        </w:rPr>
        <w:t>احدة، نعم اشكل عليه في البحوث بأ</w:t>
      </w:r>
      <w:r w:rsidRPr="00AB4198">
        <w:rPr>
          <w:sz w:val="36"/>
          <w:szCs w:val="36"/>
          <w:rtl/>
        </w:rPr>
        <w:t>ن موضوع المخصص الدال على لزوم غسل الثوب مرتين لم</w:t>
      </w:r>
      <w:r w:rsidR="00322EFA" w:rsidRPr="00AB4198">
        <w:rPr>
          <w:sz w:val="36"/>
          <w:szCs w:val="36"/>
          <w:rtl/>
        </w:rPr>
        <w:t>ّ</w:t>
      </w:r>
      <w:r w:rsidRPr="00AB4198">
        <w:rPr>
          <w:sz w:val="36"/>
          <w:szCs w:val="36"/>
          <w:rtl/>
        </w:rPr>
        <w:t>ا كان مركبا من ملاقات</w:t>
      </w:r>
      <w:r w:rsidR="00322EFA" w:rsidRPr="00AB4198">
        <w:rPr>
          <w:sz w:val="36"/>
          <w:szCs w:val="36"/>
          <w:rtl/>
        </w:rPr>
        <w:t xml:space="preserve">ه للنجس و كون ذلك النجس بولا، فتكون </w:t>
      </w:r>
      <w:r w:rsidRPr="00AB4198">
        <w:rPr>
          <w:sz w:val="36"/>
          <w:szCs w:val="36"/>
          <w:rtl/>
        </w:rPr>
        <w:t>نتيجة الجمع بينه و بين الاطلاقات هو كون موضوع مطهرية الغسل الواحد مركبا من جزءين و هو ملاقاة الثوب للنجس و عدم كون ذلك النجس بولا، و الجزء الاول معلوم، و انما المشكوك هو الجزء الثاني، فالمتعين اجراء الاستصحاب لنفيه و ليس الا الاستصحاب في العدم الازلي</w:t>
      </w:r>
      <w:r w:rsidR="001374EB">
        <w:rPr>
          <w:rStyle w:val="a6"/>
          <w:sz w:val="36"/>
          <w:szCs w:val="36"/>
          <w:rtl/>
        </w:rPr>
        <w:t>(</w:t>
      </w:r>
      <w:r w:rsidR="001374EB" w:rsidRPr="00AB4198">
        <w:rPr>
          <w:rStyle w:val="a6"/>
          <w:sz w:val="36"/>
          <w:szCs w:val="36"/>
          <w:rtl/>
        </w:rPr>
        <w:footnoteReference w:id="16"/>
      </w:r>
      <w:r w:rsidR="001374EB">
        <w:rPr>
          <w:rStyle w:val="a6"/>
          <w:sz w:val="36"/>
          <w:szCs w:val="36"/>
          <w:rtl/>
        </w:rPr>
        <w:t>)</w:t>
      </w:r>
      <w:r w:rsidRPr="00AB4198">
        <w:rPr>
          <w:sz w:val="36"/>
          <w:szCs w:val="36"/>
          <w:rtl/>
        </w:rPr>
        <w:t xml:space="preserve">، </w:t>
      </w:r>
      <w:r w:rsidR="00A55361" w:rsidRPr="00AB4198">
        <w:rPr>
          <w:sz w:val="36"/>
          <w:szCs w:val="36"/>
          <w:rtl/>
        </w:rPr>
        <w:t>فان تم هذا الاشكال</w:t>
      </w:r>
      <w:r w:rsidR="002717E1" w:rsidRPr="00AB4198">
        <w:rPr>
          <w:sz w:val="36"/>
          <w:szCs w:val="36"/>
          <w:rtl/>
        </w:rPr>
        <w:t>،</w:t>
      </w:r>
      <w:r w:rsidR="00A55361" w:rsidRPr="00AB4198">
        <w:rPr>
          <w:sz w:val="36"/>
          <w:szCs w:val="36"/>
          <w:rtl/>
        </w:rPr>
        <w:t xml:space="preserve"> و منعنا عن جريان الاستصحاب في العدم الازلي لزم الرجوع بعد غسله مرة واحدة الى الاصل الحكمي</w:t>
      </w:r>
      <w:r w:rsidR="002717E1" w:rsidRPr="00AB4198">
        <w:rPr>
          <w:sz w:val="36"/>
          <w:szCs w:val="36"/>
          <w:rtl/>
        </w:rPr>
        <w:t>،</w:t>
      </w:r>
      <w:r w:rsidR="00A55361" w:rsidRPr="00AB4198">
        <w:rPr>
          <w:sz w:val="36"/>
          <w:szCs w:val="36"/>
          <w:rtl/>
        </w:rPr>
        <w:t xml:space="preserve"> و ليس الا استصحاب الحكم الجزئي و هو نجاسة هذا الثوب، </w:t>
      </w:r>
      <w:r w:rsidR="002717E1" w:rsidRPr="00AB4198">
        <w:rPr>
          <w:sz w:val="36"/>
          <w:szCs w:val="36"/>
          <w:rtl/>
        </w:rPr>
        <w:t xml:space="preserve">بناء على ما هو الصحيح من جريان الاستصحاب في الاحكام الجزئية، نعم لو منعنا من جريانه كما هو مختار السيد الخوئي و شيخنا الاستاذ "قدهما" كان المرجع قاعدة الطهارة، ان قلنا بشمولها لما كان مسبوقا بالنجاسة، و مع التشكيك في ذلك (ببيان أن كلمة "قذر" في قوله "كل شيء نظيف حتى تعلم أنه قذر" يحتمل أن تكون بصيغة الفعل الماضي دون الصفة المشبهة، و حينئذ فما يكون مسبوق النجاسة قد تحققت فيه الغاية و هو العلم بحدوث القذرارة فيه) فيكون المرجع الاصول المؤمنة الطولية كالبراءة عن الحرمة المتعلقة به و أصالة الطهارة في ملاقيه، </w:t>
      </w:r>
      <w:r w:rsidRPr="00AB4198">
        <w:rPr>
          <w:sz w:val="36"/>
          <w:szCs w:val="36"/>
          <w:rtl/>
        </w:rPr>
        <w:t xml:space="preserve">و </w:t>
      </w:r>
      <w:r w:rsidR="00322EFA" w:rsidRPr="00AB4198">
        <w:rPr>
          <w:sz w:val="36"/>
          <w:szCs w:val="36"/>
          <w:rtl/>
        </w:rPr>
        <w:t xml:space="preserve">سيوافيك </w:t>
      </w:r>
      <w:r w:rsidRPr="00AB4198">
        <w:rPr>
          <w:sz w:val="36"/>
          <w:szCs w:val="36"/>
          <w:rtl/>
        </w:rPr>
        <w:t>تفصيل الكلام في</w:t>
      </w:r>
      <w:r w:rsidR="00322EFA" w:rsidRPr="00AB4198">
        <w:rPr>
          <w:sz w:val="36"/>
          <w:szCs w:val="36"/>
          <w:rtl/>
        </w:rPr>
        <w:t xml:space="preserve"> ذلك </w:t>
      </w:r>
      <w:r w:rsidRPr="00AB4198">
        <w:rPr>
          <w:sz w:val="36"/>
          <w:szCs w:val="36"/>
          <w:rtl/>
        </w:rPr>
        <w:t xml:space="preserve">في </w:t>
      </w:r>
      <w:r w:rsidR="00322EFA" w:rsidRPr="00AB4198">
        <w:rPr>
          <w:sz w:val="36"/>
          <w:szCs w:val="36"/>
          <w:rtl/>
        </w:rPr>
        <w:t>بحث الاستصحاب ان شاء الله تعالى</w:t>
      </w:r>
      <w:r w:rsidRPr="00AB4198">
        <w:rPr>
          <w:sz w:val="36"/>
          <w:szCs w:val="36"/>
          <w:rtl/>
        </w:rPr>
        <w:t>.</w:t>
      </w:r>
    </w:p>
    <w:p w14:paraId="5A237E2F" w14:textId="77777777" w:rsidR="00E1087A" w:rsidRPr="00AB4198" w:rsidRDefault="00E1087A" w:rsidP="00796820">
      <w:pPr>
        <w:pStyle w:val="a0"/>
        <w:rPr>
          <w:rtl/>
        </w:rPr>
      </w:pPr>
      <w:bookmarkStart w:id="10" w:name="_Toc494059156"/>
      <w:r w:rsidRPr="00AB4198">
        <w:rPr>
          <w:rtl/>
        </w:rPr>
        <w:t>الأمارة الاجمالية</w:t>
      </w:r>
      <w:r w:rsidR="00322EFA" w:rsidRPr="00AB4198">
        <w:rPr>
          <w:rtl/>
        </w:rPr>
        <w:t>،</w:t>
      </w:r>
      <w:r w:rsidR="007C3453" w:rsidRPr="00AB4198">
        <w:rPr>
          <w:rtl/>
        </w:rPr>
        <w:t xml:space="preserve"> و العلم الاجمالي بالأ</w:t>
      </w:r>
      <w:r w:rsidRPr="00AB4198">
        <w:rPr>
          <w:rtl/>
        </w:rPr>
        <w:t>مارة التفصيلية</w:t>
      </w:r>
      <w:bookmarkEnd w:id="10"/>
      <w:r w:rsidRPr="00AB4198">
        <w:rPr>
          <w:rtl/>
        </w:rPr>
        <w:t xml:space="preserve"> </w:t>
      </w:r>
    </w:p>
    <w:p w14:paraId="1EACB5A2" w14:textId="77777777" w:rsidR="00E1087A" w:rsidRPr="00AB4198" w:rsidRDefault="007C3453"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قد تقوم الأ</w:t>
      </w:r>
      <w:r w:rsidR="00E1087A" w:rsidRPr="00AB4198">
        <w:rPr>
          <w:rFonts w:ascii="Scheherazade" w:hAnsi="Scheherazade" w:cs="Scheherazade"/>
          <w:sz w:val="36"/>
          <w:szCs w:val="36"/>
          <w:rtl/>
        </w:rPr>
        <w:t>مارة على وجود الحكم في احد الاطراف اجمالا، كما اذا قام خبر الثقة على وجوب احد فعلين اجما</w:t>
      </w:r>
      <w:r w:rsidRPr="00AB4198">
        <w:rPr>
          <w:rFonts w:ascii="Scheherazade" w:hAnsi="Scheherazade" w:cs="Scheherazade"/>
          <w:sz w:val="36"/>
          <w:szCs w:val="36"/>
          <w:rtl/>
        </w:rPr>
        <w:t>لا، و أخرى يعلم اجمالا بقيام الأ</w:t>
      </w:r>
      <w:r w:rsidR="00E1087A" w:rsidRPr="00AB4198">
        <w:rPr>
          <w:rFonts w:ascii="Scheherazade" w:hAnsi="Scheherazade" w:cs="Scheherazade"/>
          <w:sz w:val="36"/>
          <w:szCs w:val="36"/>
          <w:rtl/>
        </w:rPr>
        <w:t>مارة على طرف معيّن، لكن اشتبه مورد قيام الأمارة بغيره، ففي المقام صورتان:</w:t>
      </w:r>
    </w:p>
    <w:p w14:paraId="62C0C930" w14:textId="77777777" w:rsidR="004828C3" w:rsidRDefault="007C3453" w:rsidP="00410A0A">
      <w:pPr>
        <w:pStyle w:val="normal16"/>
        <w:ind w:left="0" w:firstLine="227"/>
        <w:rPr>
          <w:rFonts w:ascii="Scheherazade" w:hAnsi="Scheherazade" w:cs="Scheherazade"/>
          <w:b w:val="0"/>
          <w:bCs/>
          <w:sz w:val="36"/>
          <w:szCs w:val="36"/>
          <w:rtl/>
        </w:rPr>
      </w:pPr>
      <w:r w:rsidRPr="00AB4198">
        <w:rPr>
          <w:rFonts w:ascii="Scheherazade" w:hAnsi="Scheherazade" w:cs="Scheherazade"/>
          <w:b w:val="0"/>
          <w:bCs/>
          <w:sz w:val="36"/>
          <w:szCs w:val="36"/>
          <w:rtl/>
        </w:rPr>
        <w:t>الأمارة الاجمالية</w:t>
      </w:r>
    </w:p>
    <w:p w14:paraId="18F31F44"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أما الصورة الاولى: فيقع الكلام اولاً في تخريج اصل حجيتها، ثم في وجه تقديمها على الاصول العملية المرخصة في الاطراف.</w:t>
      </w:r>
    </w:p>
    <w:p w14:paraId="42032B9A" w14:textId="77777777" w:rsidR="00E1087A" w:rsidRPr="00AB4198" w:rsidRDefault="00E1087A" w:rsidP="00410A0A">
      <w:pPr>
        <w:rPr>
          <w:sz w:val="36"/>
          <w:szCs w:val="36"/>
          <w:rtl/>
        </w:rPr>
      </w:pPr>
      <w:r w:rsidRPr="00AB4198">
        <w:rPr>
          <w:sz w:val="36"/>
          <w:szCs w:val="36"/>
          <w:rtl/>
        </w:rPr>
        <w:t>أما تخريح حجيتها فهو أن وزان</w:t>
      </w:r>
      <w:r w:rsidR="007C3453" w:rsidRPr="00AB4198">
        <w:rPr>
          <w:sz w:val="36"/>
          <w:szCs w:val="36"/>
          <w:rtl/>
        </w:rPr>
        <w:t xml:space="preserve"> مفادها وزان العلم الاجمالي، ف</w:t>
      </w:r>
      <w:r w:rsidRPr="00AB4198">
        <w:rPr>
          <w:sz w:val="36"/>
          <w:szCs w:val="36"/>
          <w:rtl/>
        </w:rPr>
        <w:t>كما أن العلم بوجوب احد الفعلين اجمالا إما الصوم او اطعام مسكين</w:t>
      </w:r>
      <w:r w:rsidR="007C3453" w:rsidRPr="00AB4198">
        <w:rPr>
          <w:sz w:val="36"/>
          <w:szCs w:val="36"/>
          <w:rtl/>
        </w:rPr>
        <w:t>،</w:t>
      </w:r>
      <w:r w:rsidRPr="00AB4198">
        <w:rPr>
          <w:sz w:val="36"/>
          <w:szCs w:val="36"/>
          <w:rtl/>
        </w:rPr>
        <w:t xml:space="preserve"> يعني العلم بأن احدهما واجب</w:t>
      </w:r>
      <w:r w:rsidR="007C3453" w:rsidRPr="00AB4198">
        <w:rPr>
          <w:sz w:val="36"/>
          <w:szCs w:val="36"/>
          <w:rtl/>
        </w:rPr>
        <w:t>،</w:t>
      </w:r>
      <w:r w:rsidRPr="00AB4198">
        <w:rPr>
          <w:sz w:val="36"/>
          <w:szCs w:val="36"/>
          <w:rtl/>
        </w:rPr>
        <w:t xml:space="preserve"> و الواجب له واقع معين، بخلاف العلم بالوجوب التخييري، فانه علم بوجوب احدهما</w:t>
      </w:r>
      <w:r w:rsidR="007C3453" w:rsidRPr="00AB4198">
        <w:rPr>
          <w:sz w:val="36"/>
          <w:szCs w:val="36"/>
          <w:rtl/>
        </w:rPr>
        <w:t>،</w:t>
      </w:r>
      <w:r w:rsidRPr="00AB4198">
        <w:rPr>
          <w:sz w:val="36"/>
          <w:szCs w:val="36"/>
          <w:rtl/>
        </w:rPr>
        <w:t xml:space="preserve"> و ليس </w:t>
      </w:r>
      <w:r w:rsidR="007C3453" w:rsidRPr="00AB4198">
        <w:rPr>
          <w:sz w:val="36"/>
          <w:szCs w:val="36"/>
          <w:rtl/>
        </w:rPr>
        <w:t>للواجب واقع معيَّن، فكذلك مفاد إ</w:t>
      </w:r>
      <w:r w:rsidRPr="00AB4198">
        <w:rPr>
          <w:sz w:val="36"/>
          <w:szCs w:val="36"/>
          <w:rtl/>
        </w:rPr>
        <w:t>خبار الثقة بوجوب احدهما اجمالا هو أن احدهما واجب و الواجب له واقع معيّن، فبناءا على ما هو المختار من كون جعل الحجية بمعنى ابراز المولى في مورد الحكم الظاهري الالزامي اهتمامه</w:t>
      </w:r>
      <w:r w:rsidR="007C3453" w:rsidRPr="00AB4198">
        <w:rPr>
          <w:sz w:val="36"/>
          <w:szCs w:val="36"/>
          <w:rtl/>
        </w:rPr>
        <w:t>،</w:t>
      </w:r>
      <w:r w:rsidRPr="00AB4198">
        <w:rPr>
          <w:sz w:val="36"/>
          <w:szCs w:val="36"/>
          <w:rtl/>
        </w:rPr>
        <w:t xml:space="preserve"> و عدم رضاه بمخالفة التكليف الواقعي على تقدير وجوده، و في مورد الحكم الظاهري الترخيصي ابرازه رضاه بذلك</w:t>
      </w:r>
      <w:r w:rsidR="007C3453" w:rsidRPr="00AB4198">
        <w:rPr>
          <w:sz w:val="36"/>
          <w:szCs w:val="36"/>
          <w:rtl/>
        </w:rPr>
        <w:t>،</w:t>
      </w:r>
      <w:r w:rsidRPr="00AB4198">
        <w:rPr>
          <w:sz w:val="36"/>
          <w:szCs w:val="36"/>
          <w:rtl/>
        </w:rPr>
        <w:t xml:space="preserve"> فالامر واضح، فان المولى بجعل الحجية لهذا الخبر يبرز اهتمامه بالواقع على حد الاهتمام بالحكم المعلوم بالاجمال، و أما بناءا على </w:t>
      </w:r>
      <w:r w:rsidR="007C3453" w:rsidRPr="00AB4198">
        <w:rPr>
          <w:sz w:val="36"/>
          <w:szCs w:val="36"/>
          <w:rtl/>
        </w:rPr>
        <w:t xml:space="preserve">مسلك جعل العلمية فتعتبر </w:t>
      </w:r>
      <w:r w:rsidRPr="00AB4198">
        <w:rPr>
          <w:sz w:val="36"/>
          <w:szCs w:val="36"/>
          <w:rtl/>
        </w:rPr>
        <w:t>علما بكون احدهما واجب</w:t>
      </w:r>
      <w:r w:rsidR="007C3453" w:rsidRPr="00AB4198">
        <w:rPr>
          <w:sz w:val="36"/>
          <w:szCs w:val="36"/>
          <w:rtl/>
        </w:rPr>
        <w:t>،</w:t>
      </w:r>
      <w:r w:rsidRPr="00AB4198">
        <w:rPr>
          <w:sz w:val="36"/>
          <w:szCs w:val="36"/>
          <w:rtl/>
        </w:rPr>
        <w:t xml:space="preserve"> و للواجب واقع معي</w:t>
      </w:r>
      <w:r w:rsidR="007C3453" w:rsidRPr="00AB4198">
        <w:rPr>
          <w:sz w:val="36"/>
          <w:szCs w:val="36"/>
          <w:rtl/>
        </w:rPr>
        <w:t>َّن، كما هو مفاد العلم الاجمالي</w:t>
      </w:r>
      <w:r w:rsidRPr="00AB4198">
        <w:rPr>
          <w:sz w:val="36"/>
          <w:szCs w:val="36"/>
          <w:rtl/>
        </w:rPr>
        <w:t xml:space="preserve"> حتى على مسلك المحقق العراقي "قده"</w:t>
      </w:r>
      <w:r w:rsidR="00322EFA" w:rsidRPr="00AB4198">
        <w:rPr>
          <w:sz w:val="36"/>
          <w:szCs w:val="36"/>
          <w:rtl/>
        </w:rPr>
        <w:t>،</w:t>
      </w:r>
      <w:r w:rsidRPr="00AB4198">
        <w:rPr>
          <w:sz w:val="36"/>
          <w:szCs w:val="36"/>
          <w:rtl/>
        </w:rPr>
        <w:t xml:space="preserve"> فما في البحوث من أنه على مسلكه من تعلق الع</w:t>
      </w:r>
      <w:r w:rsidR="00322EFA" w:rsidRPr="00AB4198">
        <w:rPr>
          <w:sz w:val="36"/>
          <w:szCs w:val="36"/>
          <w:rtl/>
        </w:rPr>
        <w:t xml:space="preserve">لم الاجمالي بالواقع دون الجامع، </w:t>
      </w:r>
      <w:r w:rsidRPr="00AB4198">
        <w:rPr>
          <w:sz w:val="36"/>
          <w:szCs w:val="36"/>
          <w:rtl/>
        </w:rPr>
        <w:t>ان احتملنا كذب المخبر و عدم علمه بالواقع اجمالا فليس مفاد خبره الا الجامع</w:t>
      </w:r>
      <w:r w:rsidR="00322EFA" w:rsidRPr="00AB4198">
        <w:rPr>
          <w:sz w:val="36"/>
          <w:szCs w:val="36"/>
          <w:rtl/>
        </w:rPr>
        <w:t>،</w:t>
      </w:r>
      <w:r w:rsidRPr="00AB4198">
        <w:rPr>
          <w:sz w:val="36"/>
          <w:szCs w:val="36"/>
          <w:rtl/>
        </w:rPr>
        <w:t xml:space="preserve"> فكيف يجعل له الطريقية الى الواقع، نعم لو علمنا بكون</w:t>
      </w:r>
      <w:r w:rsidR="007C3453" w:rsidRPr="00AB4198">
        <w:rPr>
          <w:sz w:val="36"/>
          <w:szCs w:val="36"/>
          <w:rtl/>
        </w:rPr>
        <w:t xml:space="preserve"> المخبر</w:t>
      </w:r>
      <w:r w:rsidRPr="00AB4198">
        <w:rPr>
          <w:sz w:val="36"/>
          <w:szCs w:val="36"/>
          <w:rtl/>
        </w:rPr>
        <w:t xml:space="preserve"> قاطعا بالواقع اجمالا فيمكن جعل الطريقية لعلمه الاجمالي</w:t>
      </w:r>
      <w:r w:rsidR="001374EB">
        <w:rPr>
          <w:rStyle w:val="a6"/>
          <w:sz w:val="36"/>
          <w:szCs w:val="36"/>
          <w:rtl/>
        </w:rPr>
        <w:t>(</w:t>
      </w:r>
      <w:r w:rsidR="001374EB" w:rsidRPr="00AB4198">
        <w:rPr>
          <w:rStyle w:val="a6"/>
          <w:sz w:val="36"/>
          <w:szCs w:val="36"/>
          <w:rtl/>
        </w:rPr>
        <w:footnoteReference w:id="17"/>
      </w:r>
      <w:r w:rsidR="001374EB">
        <w:rPr>
          <w:rStyle w:val="a6"/>
          <w:sz w:val="36"/>
          <w:szCs w:val="36"/>
          <w:rtl/>
        </w:rPr>
        <w:t>)</w:t>
      </w:r>
      <w:r w:rsidRPr="00AB4198">
        <w:rPr>
          <w:sz w:val="36"/>
          <w:szCs w:val="36"/>
          <w:rtl/>
        </w:rPr>
        <w:t>، ف</w:t>
      </w:r>
      <w:r w:rsidR="00322EFA" w:rsidRPr="00AB4198">
        <w:rPr>
          <w:sz w:val="36"/>
          <w:szCs w:val="36"/>
          <w:rtl/>
        </w:rPr>
        <w:t xml:space="preserve">يرد عليه </w:t>
      </w:r>
      <w:r w:rsidRPr="00AB4198">
        <w:rPr>
          <w:sz w:val="36"/>
          <w:szCs w:val="36"/>
          <w:rtl/>
        </w:rPr>
        <w:t xml:space="preserve">أنه قد مرّ </w:t>
      </w:r>
      <w:r w:rsidR="007C3453" w:rsidRPr="00AB4198">
        <w:rPr>
          <w:sz w:val="36"/>
          <w:szCs w:val="36"/>
          <w:rtl/>
        </w:rPr>
        <w:t xml:space="preserve">في البحث عن حقيقة العلم الاجمالي </w:t>
      </w:r>
      <w:r w:rsidRPr="00AB4198">
        <w:rPr>
          <w:sz w:val="36"/>
          <w:szCs w:val="36"/>
          <w:rtl/>
        </w:rPr>
        <w:t>أن المحقق العراقي لا يرى الا تعلق العلم الاجمالي بالجامع الانتزاعي الذي يعب</w:t>
      </w:r>
      <w:r w:rsidR="007C3453" w:rsidRPr="00AB4198">
        <w:rPr>
          <w:sz w:val="36"/>
          <w:szCs w:val="36"/>
          <w:rtl/>
        </w:rPr>
        <w:t>َّ</w:t>
      </w:r>
      <w:r w:rsidRPr="00AB4198">
        <w:rPr>
          <w:sz w:val="36"/>
          <w:szCs w:val="36"/>
          <w:rtl/>
        </w:rPr>
        <w:t xml:space="preserve">ر عنه بأحدهما، على أنه لا مانع من أن يكون المكلف الواصل اليه الخبر الاجمالي عالما بالواقع ادعاءا و اعتبارا، </w:t>
      </w:r>
      <w:r w:rsidR="007C3453" w:rsidRPr="00AB4198">
        <w:rPr>
          <w:sz w:val="36"/>
          <w:szCs w:val="36"/>
          <w:rtl/>
        </w:rPr>
        <w:t xml:space="preserve">و ان لم يكن هناك واقع معيَّن، </w:t>
      </w:r>
      <w:r w:rsidRPr="00AB4198">
        <w:rPr>
          <w:sz w:val="36"/>
          <w:szCs w:val="36"/>
          <w:rtl/>
        </w:rPr>
        <w:t>فهو عالم اجمالا تعبدا.</w:t>
      </w:r>
    </w:p>
    <w:p w14:paraId="0EAC79C2" w14:textId="77777777" w:rsidR="004828C3" w:rsidRDefault="00E1087A" w:rsidP="00410A0A">
      <w:pPr>
        <w:rPr>
          <w:sz w:val="36"/>
          <w:szCs w:val="36"/>
          <w:rtl/>
        </w:rPr>
      </w:pPr>
      <w:r w:rsidRPr="00AB4198">
        <w:rPr>
          <w:sz w:val="36"/>
          <w:szCs w:val="36"/>
          <w:rtl/>
        </w:rPr>
        <w:t>و أما بناءا على مسلك صاحب الكفاية من كون الحجية بمعنى جع</w:t>
      </w:r>
      <w:r w:rsidR="00322EFA" w:rsidRPr="00AB4198">
        <w:rPr>
          <w:sz w:val="36"/>
          <w:szCs w:val="36"/>
          <w:rtl/>
        </w:rPr>
        <w:t>ل المنجزية و المعذرية، فالشارع أ</w:t>
      </w:r>
      <w:r w:rsidRPr="00AB4198">
        <w:rPr>
          <w:sz w:val="36"/>
          <w:szCs w:val="36"/>
          <w:rtl/>
        </w:rPr>
        <w:t>نشأ منجزيته للواقع، على وزان منجزية العلم الاجمالي له، فتجب موافقته القطعية عقلا، ما لم يجر اصل بلا معارض في احد</w:t>
      </w:r>
      <w:r w:rsidR="00322EFA" w:rsidRPr="00AB4198">
        <w:rPr>
          <w:sz w:val="36"/>
          <w:szCs w:val="36"/>
          <w:rtl/>
        </w:rPr>
        <w:t xml:space="preserve"> طرفيه.</w:t>
      </w:r>
    </w:p>
    <w:p w14:paraId="09C7AD8B" w14:textId="77777777" w:rsidR="00E1087A" w:rsidRPr="00AB4198" w:rsidRDefault="00E1087A" w:rsidP="00410A0A">
      <w:pPr>
        <w:rPr>
          <w:sz w:val="36"/>
          <w:szCs w:val="36"/>
          <w:rtl/>
        </w:rPr>
      </w:pPr>
      <w:r w:rsidRPr="00AB4198">
        <w:rPr>
          <w:sz w:val="36"/>
          <w:szCs w:val="36"/>
          <w:rtl/>
        </w:rPr>
        <w:t>نعم قد يشكل تخريج الحجية بناءا على مسلك جعل الحكم المماثل، حيث ان ايجاب الاتيان باحدهما على وزان مؤدى الخبر الدال</w:t>
      </w:r>
      <w:r w:rsidR="007C3453" w:rsidRPr="00AB4198">
        <w:rPr>
          <w:sz w:val="36"/>
          <w:szCs w:val="36"/>
          <w:rtl/>
        </w:rPr>
        <w:t>ّ</w:t>
      </w:r>
      <w:r w:rsidRPr="00AB4198">
        <w:rPr>
          <w:sz w:val="36"/>
          <w:szCs w:val="36"/>
          <w:rtl/>
        </w:rPr>
        <w:t xml:space="preserve"> على وجوب احدهما، تكون نتيجته التخيير</w:t>
      </w:r>
      <w:r w:rsidR="00322EFA" w:rsidRPr="00AB4198">
        <w:rPr>
          <w:sz w:val="36"/>
          <w:szCs w:val="36"/>
          <w:rtl/>
        </w:rPr>
        <w:t>،</w:t>
      </w:r>
      <w:r w:rsidRPr="00AB4198">
        <w:rPr>
          <w:sz w:val="36"/>
          <w:szCs w:val="36"/>
          <w:rtl/>
        </w:rPr>
        <w:t xml:space="preserve"> لا الاحتياط، و هذا ليس موافقا للواقع او مؤدى الخبر، و لكن يمكن أن يقال بأنه لا مانع من ايجاب الشارع المعاملة معه معاملة العلم الاجمالي، فيجب الاحتياط بنحو لا ينافي جريان الاصل بلا معارض في بعض اطرافه.</w:t>
      </w:r>
    </w:p>
    <w:p w14:paraId="4C596B76" w14:textId="77777777" w:rsidR="004828C3" w:rsidRDefault="00E1087A" w:rsidP="00410A0A">
      <w:pPr>
        <w:rPr>
          <w:sz w:val="36"/>
          <w:szCs w:val="36"/>
          <w:rtl/>
        </w:rPr>
      </w:pPr>
      <w:r w:rsidRPr="00AB4198">
        <w:rPr>
          <w:sz w:val="36"/>
          <w:szCs w:val="36"/>
          <w:rtl/>
        </w:rPr>
        <w:t xml:space="preserve">فما في تعليقة البحوث من أنه يوجد إشكال ثبوتي يرد على </w:t>
      </w:r>
      <w:r w:rsidR="00322EFA" w:rsidRPr="00AB4198">
        <w:rPr>
          <w:sz w:val="36"/>
          <w:szCs w:val="36"/>
          <w:rtl/>
        </w:rPr>
        <w:t xml:space="preserve">جميع </w:t>
      </w:r>
      <w:r w:rsidRPr="00AB4198">
        <w:rPr>
          <w:sz w:val="36"/>
          <w:szCs w:val="36"/>
          <w:rtl/>
        </w:rPr>
        <w:t>المسالك، و حاصله: أن دليل الحجية لو كان يجعل الامارة ال</w:t>
      </w:r>
      <w:r w:rsidR="007C3453" w:rsidRPr="00AB4198">
        <w:rPr>
          <w:sz w:val="36"/>
          <w:szCs w:val="36"/>
          <w:rtl/>
        </w:rPr>
        <w:t xml:space="preserve">اجمالية كالعلم الإجمالي </w:t>
      </w:r>
      <w:r w:rsidRPr="00AB4198">
        <w:rPr>
          <w:sz w:val="36"/>
          <w:szCs w:val="36"/>
          <w:rtl/>
        </w:rPr>
        <w:t>من حيث وجوب الموافقة القطعية</w:t>
      </w:r>
      <w:r w:rsidR="007C3453" w:rsidRPr="00AB4198">
        <w:rPr>
          <w:sz w:val="36"/>
          <w:szCs w:val="36"/>
          <w:rtl/>
        </w:rPr>
        <w:t>،</w:t>
      </w:r>
      <w:r w:rsidRPr="00AB4198">
        <w:rPr>
          <w:sz w:val="36"/>
          <w:szCs w:val="36"/>
          <w:rtl/>
        </w:rPr>
        <w:t xml:space="preserve"> كان معناه تكفله بنفسه لإلغاء جريان الأصول ال</w:t>
      </w:r>
      <w:r w:rsidR="007C3453" w:rsidRPr="00AB4198">
        <w:rPr>
          <w:sz w:val="36"/>
          <w:szCs w:val="36"/>
          <w:rtl/>
        </w:rPr>
        <w:t>مرخصة في الطرفين و وجوب الاحتياط،</w:t>
      </w:r>
      <w:r w:rsidRPr="00AB4198">
        <w:rPr>
          <w:sz w:val="36"/>
          <w:szCs w:val="36"/>
          <w:rtl/>
        </w:rPr>
        <w:t xml:space="preserve"> و لازمه عدم جريان الأصل الترخيصي حتى في </w:t>
      </w:r>
      <w:r w:rsidR="007C3453" w:rsidRPr="00AB4198">
        <w:rPr>
          <w:sz w:val="36"/>
          <w:szCs w:val="36"/>
          <w:rtl/>
        </w:rPr>
        <w:t xml:space="preserve">بعض </w:t>
      </w:r>
      <w:r w:rsidRPr="00AB4198">
        <w:rPr>
          <w:sz w:val="36"/>
          <w:szCs w:val="36"/>
          <w:rtl/>
        </w:rPr>
        <w:t>ال</w:t>
      </w:r>
      <w:r w:rsidR="007C3453" w:rsidRPr="00AB4198">
        <w:rPr>
          <w:sz w:val="36"/>
          <w:szCs w:val="36"/>
          <w:rtl/>
        </w:rPr>
        <w:t>أ</w:t>
      </w:r>
      <w:r w:rsidRPr="00AB4198">
        <w:rPr>
          <w:sz w:val="36"/>
          <w:szCs w:val="36"/>
          <w:rtl/>
        </w:rPr>
        <w:t>طر</w:t>
      </w:r>
      <w:r w:rsidR="007C3453" w:rsidRPr="00AB4198">
        <w:rPr>
          <w:sz w:val="36"/>
          <w:szCs w:val="36"/>
          <w:rtl/>
        </w:rPr>
        <w:t xml:space="preserve">اف، و </w:t>
      </w:r>
      <w:r w:rsidRPr="00AB4198">
        <w:rPr>
          <w:sz w:val="36"/>
          <w:szCs w:val="36"/>
          <w:rtl/>
        </w:rPr>
        <w:t>هذا أكثر من مفاد الامارة الإجمالية، لأنها لا تدل على الحكم في كلا الطرفين معا، و لا يقاس بموارد العلم الإجمالي بالتكليف</w:t>
      </w:r>
      <w:r w:rsidR="00322EFA" w:rsidRPr="00AB4198">
        <w:rPr>
          <w:sz w:val="36"/>
          <w:szCs w:val="36"/>
          <w:rtl/>
        </w:rPr>
        <w:t>،</w:t>
      </w:r>
      <w:r w:rsidRPr="00AB4198">
        <w:rPr>
          <w:sz w:val="36"/>
          <w:szCs w:val="36"/>
          <w:rtl/>
        </w:rPr>
        <w:t xml:space="preserve"> فان الاحتياط في</w:t>
      </w:r>
      <w:r w:rsidR="00322EFA" w:rsidRPr="00AB4198">
        <w:rPr>
          <w:sz w:val="36"/>
          <w:szCs w:val="36"/>
          <w:rtl/>
        </w:rPr>
        <w:t>ها في</w:t>
      </w:r>
      <w:r w:rsidRPr="00AB4198">
        <w:rPr>
          <w:sz w:val="36"/>
          <w:szCs w:val="36"/>
          <w:rtl/>
        </w:rPr>
        <w:t xml:space="preserve"> كل طرف</w:t>
      </w:r>
      <w:r w:rsidR="00322EFA" w:rsidRPr="00AB4198">
        <w:rPr>
          <w:sz w:val="36"/>
          <w:szCs w:val="36"/>
          <w:rtl/>
        </w:rPr>
        <w:t>ٍ</w:t>
      </w:r>
      <w:r w:rsidRPr="00AB4198">
        <w:rPr>
          <w:sz w:val="36"/>
          <w:szCs w:val="36"/>
          <w:rtl/>
        </w:rPr>
        <w:t xml:space="preserve"> ليس بحكم الشارع</w:t>
      </w:r>
      <w:r w:rsidR="00322EFA" w:rsidRPr="00AB4198">
        <w:rPr>
          <w:sz w:val="36"/>
          <w:szCs w:val="36"/>
          <w:rtl/>
        </w:rPr>
        <w:t>،</w:t>
      </w:r>
      <w:r w:rsidRPr="00AB4198">
        <w:rPr>
          <w:sz w:val="36"/>
          <w:szCs w:val="36"/>
          <w:rtl/>
        </w:rPr>
        <w:t xml:space="preserve"> بل بحكم العقل بعد عدم ثبوت الترخيص الشرعي فيه، و ان أريد استفادة إيجاب الاحتياط في احدهما المعين دون الآخر</w:t>
      </w:r>
      <w:r w:rsidR="00322EFA" w:rsidRPr="00AB4198">
        <w:rPr>
          <w:sz w:val="36"/>
          <w:szCs w:val="36"/>
          <w:rtl/>
        </w:rPr>
        <w:t>،</w:t>
      </w:r>
      <w:r w:rsidRPr="00AB4198">
        <w:rPr>
          <w:sz w:val="36"/>
          <w:szCs w:val="36"/>
          <w:rtl/>
        </w:rPr>
        <w:t xml:space="preserve"> فهذا ترجيح بلا مرجح، و ان اريد استفادة ايجاب الاحتياط في احدهما المخيَّر فهذا لا يثبت أكثر من حرمة المخالفة القطعية و لزوم الإتيان بالجامع</w:t>
      </w:r>
      <w:r w:rsidR="001374EB">
        <w:rPr>
          <w:rStyle w:val="a6"/>
          <w:noProof w:val="0"/>
          <w:sz w:val="36"/>
          <w:szCs w:val="36"/>
          <w:rtl/>
        </w:rPr>
        <w:t>(</w:t>
      </w:r>
      <w:r w:rsidR="001374EB" w:rsidRPr="00AB4198">
        <w:rPr>
          <w:rStyle w:val="a6"/>
          <w:noProof w:val="0"/>
          <w:sz w:val="36"/>
          <w:szCs w:val="36"/>
          <w:rtl/>
        </w:rPr>
        <w:footnoteReference w:id="18"/>
      </w:r>
      <w:r w:rsidR="001374EB">
        <w:rPr>
          <w:rStyle w:val="a6"/>
          <w:noProof w:val="0"/>
          <w:sz w:val="36"/>
          <w:szCs w:val="36"/>
          <w:rtl/>
        </w:rPr>
        <w:t>)</w:t>
      </w:r>
      <w:r w:rsidR="007C3453" w:rsidRPr="00AB4198">
        <w:rPr>
          <w:sz w:val="36"/>
          <w:szCs w:val="36"/>
          <w:rtl/>
        </w:rPr>
        <w:t>.</w:t>
      </w:r>
    </w:p>
    <w:p w14:paraId="1D7C7007" w14:textId="77777777" w:rsidR="00E1087A" w:rsidRPr="00AB4198" w:rsidRDefault="007C3453" w:rsidP="00410A0A">
      <w:pPr>
        <w:rPr>
          <w:sz w:val="36"/>
          <w:szCs w:val="36"/>
          <w:rtl/>
        </w:rPr>
      </w:pPr>
      <w:r w:rsidRPr="00AB4198">
        <w:rPr>
          <w:sz w:val="36"/>
          <w:szCs w:val="36"/>
          <w:rtl/>
        </w:rPr>
        <w:t>فيلاحظ عليه أن مفاد حجية الأ</w:t>
      </w:r>
      <w:r w:rsidR="00E1087A" w:rsidRPr="00AB4198">
        <w:rPr>
          <w:sz w:val="36"/>
          <w:szCs w:val="36"/>
          <w:rtl/>
        </w:rPr>
        <w:t xml:space="preserve">مارة الاجمالية كونها على وزان حجية العلم الاجمالي فكما أنها تعني وجوب موافقته القطعية لولا </w:t>
      </w:r>
      <w:r w:rsidR="00322EFA" w:rsidRPr="00AB4198">
        <w:rPr>
          <w:sz w:val="36"/>
          <w:szCs w:val="36"/>
          <w:rtl/>
        </w:rPr>
        <w:t xml:space="preserve">وصول </w:t>
      </w:r>
      <w:r w:rsidR="00E1087A" w:rsidRPr="00AB4198">
        <w:rPr>
          <w:sz w:val="36"/>
          <w:szCs w:val="36"/>
          <w:rtl/>
        </w:rPr>
        <w:t>جريان الاصل الترخيصي بلا معارض</w:t>
      </w:r>
      <w:r w:rsidR="00322EFA" w:rsidRPr="00AB4198">
        <w:rPr>
          <w:sz w:val="36"/>
          <w:szCs w:val="36"/>
          <w:rtl/>
        </w:rPr>
        <w:t>،</w:t>
      </w:r>
      <w:r w:rsidRPr="00AB4198">
        <w:rPr>
          <w:sz w:val="36"/>
          <w:szCs w:val="36"/>
          <w:rtl/>
        </w:rPr>
        <w:t xml:space="preserve"> فكذلك في الأ</w:t>
      </w:r>
      <w:r w:rsidR="00E1087A" w:rsidRPr="00AB4198">
        <w:rPr>
          <w:sz w:val="36"/>
          <w:szCs w:val="36"/>
          <w:rtl/>
        </w:rPr>
        <w:t>مارة الاجمالية.</w:t>
      </w:r>
    </w:p>
    <w:p w14:paraId="49E26E12" w14:textId="77777777" w:rsidR="004828C3" w:rsidRDefault="00E1087A" w:rsidP="00410A0A">
      <w:pPr>
        <w:rPr>
          <w:sz w:val="36"/>
          <w:szCs w:val="36"/>
          <w:rtl/>
        </w:rPr>
      </w:pPr>
      <w:r w:rsidRPr="00AB4198">
        <w:rPr>
          <w:sz w:val="36"/>
          <w:szCs w:val="36"/>
          <w:rtl/>
        </w:rPr>
        <w:t>و من هنا ات</w:t>
      </w:r>
      <w:r w:rsidR="007C3453" w:rsidRPr="00AB4198">
        <w:rPr>
          <w:sz w:val="36"/>
          <w:szCs w:val="36"/>
          <w:rtl/>
        </w:rPr>
        <w:t>ضح أنه لا حاجة في تخريج حجية الأ</w:t>
      </w:r>
      <w:r w:rsidRPr="00AB4198">
        <w:rPr>
          <w:sz w:val="36"/>
          <w:szCs w:val="36"/>
          <w:rtl/>
        </w:rPr>
        <w:t>مارة الاجمالية الى التكلف بابداء وجه بعبد عن الاذهان</w:t>
      </w:r>
      <w:r w:rsidR="00322EFA" w:rsidRPr="00AB4198">
        <w:rPr>
          <w:sz w:val="36"/>
          <w:szCs w:val="36"/>
          <w:rtl/>
        </w:rPr>
        <w:t>،</w:t>
      </w:r>
      <w:r w:rsidR="007C3453" w:rsidRPr="00AB4198">
        <w:rPr>
          <w:sz w:val="36"/>
          <w:szCs w:val="36"/>
          <w:rtl/>
        </w:rPr>
        <w:t xml:space="preserve"> و هو أن يقال ان للأ</w:t>
      </w:r>
      <w:r w:rsidRPr="00AB4198">
        <w:rPr>
          <w:sz w:val="36"/>
          <w:szCs w:val="36"/>
          <w:rtl/>
        </w:rPr>
        <w:t xml:space="preserve">مارة الاجمالية </w:t>
      </w:r>
      <w:r w:rsidR="007C3453" w:rsidRPr="00AB4198">
        <w:rPr>
          <w:sz w:val="36"/>
          <w:szCs w:val="36"/>
          <w:rtl/>
        </w:rPr>
        <w:t xml:space="preserve">الدالة على أنه إما يجب الصوم تعيينا او يجب الاطعام تعيينا، </w:t>
      </w:r>
      <w:r w:rsidRPr="00AB4198">
        <w:rPr>
          <w:sz w:val="36"/>
          <w:szCs w:val="36"/>
          <w:rtl/>
        </w:rPr>
        <w:t>مدلول</w:t>
      </w:r>
      <w:r w:rsidR="00322EFA" w:rsidRPr="00AB4198">
        <w:rPr>
          <w:sz w:val="36"/>
          <w:szCs w:val="36"/>
          <w:rtl/>
        </w:rPr>
        <w:t>ا</w:t>
      </w:r>
      <w:r w:rsidRPr="00AB4198">
        <w:rPr>
          <w:sz w:val="36"/>
          <w:szCs w:val="36"/>
          <w:rtl/>
        </w:rPr>
        <w:t xml:space="preserve"> التزامي</w:t>
      </w:r>
      <w:r w:rsidR="00322EFA" w:rsidRPr="00AB4198">
        <w:rPr>
          <w:sz w:val="36"/>
          <w:szCs w:val="36"/>
          <w:rtl/>
        </w:rPr>
        <w:t>ا،</w:t>
      </w:r>
      <w:r w:rsidRPr="00AB4198">
        <w:rPr>
          <w:sz w:val="36"/>
          <w:szCs w:val="36"/>
          <w:rtl/>
        </w:rPr>
        <w:t xml:space="preserve"> او فقل على الاصحّ مدلول</w:t>
      </w:r>
      <w:r w:rsidR="00322EFA" w:rsidRPr="00AB4198">
        <w:rPr>
          <w:sz w:val="36"/>
          <w:szCs w:val="36"/>
          <w:rtl/>
        </w:rPr>
        <w:t>ا</w:t>
      </w:r>
      <w:r w:rsidRPr="00AB4198">
        <w:rPr>
          <w:sz w:val="36"/>
          <w:szCs w:val="36"/>
          <w:rtl/>
        </w:rPr>
        <w:t xml:space="preserve"> تحليلي</w:t>
      </w:r>
      <w:r w:rsidR="00322EFA" w:rsidRPr="00AB4198">
        <w:rPr>
          <w:sz w:val="36"/>
          <w:szCs w:val="36"/>
          <w:rtl/>
        </w:rPr>
        <w:t>ا</w:t>
      </w:r>
      <w:r w:rsidRPr="00AB4198">
        <w:rPr>
          <w:sz w:val="36"/>
          <w:szCs w:val="36"/>
          <w:rtl/>
        </w:rPr>
        <w:t>، و هو أن</w:t>
      </w:r>
      <w:r w:rsidR="007C3453" w:rsidRPr="00AB4198">
        <w:rPr>
          <w:sz w:val="36"/>
          <w:szCs w:val="36"/>
          <w:rtl/>
        </w:rPr>
        <w:t>ه</w:t>
      </w:r>
      <w:r w:rsidRPr="00AB4198">
        <w:rPr>
          <w:sz w:val="36"/>
          <w:szCs w:val="36"/>
          <w:rtl/>
        </w:rPr>
        <w:t xml:space="preserve"> </w:t>
      </w:r>
      <w:r w:rsidR="007C3453" w:rsidRPr="00AB4198">
        <w:rPr>
          <w:sz w:val="36"/>
          <w:szCs w:val="36"/>
          <w:rtl/>
        </w:rPr>
        <w:t xml:space="preserve">ان لم يكن الصوم </w:t>
      </w:r>
      <w:r w:rsidRPr="00AB4198">
        <w:rPr>
          <w:sz w:val="36"/>
          <w:szCs w:val="36"/>
          <w:rtl/>
        </w:rPr>
        <w:t>واجبا فالاطعام واجب</w:t>
      </w:r>
      <w:r w:rsidR="00322EFA" w:rsidRPr="00AB4198">
        <w:rPr>
          <w:sz w:val="36"/>
          <w:szCs w:val="36"/>
          <w:rtl/>
        </w:rPr>
        <w:t>،</w:t>
      </w:r>
      <w:r w:rsidRPr="00AB4198">
        <w:rPr>
          <w:sz w:val="36"/>
          <w:szCs w:val="36"/>
          <w:rtl/>
        </w:rPr>
        <w:t xml:space="preserve"> و بالعكس، فيجعل الحجية لهذا المدلول الالتزامي، و </w:t>
      </w:r>
      <w:r w:rsidR="007C3453" w:rsidRPr="00AB4198">
        <w:rPr>
          <w:sz w:val="36"/>
          <w:szCs w:val="36"/>
          <w:rtl/>
        </w:rPr>
        <w:t xml:space="preserve">هي بناء على جعل الحكم المماثل تعني ايجاب الاطعام ان لم يكن الصوم واجبا واقعا، و هكذا بالنسبة الى الصوم، و </w:t>
      </w:r>
      <w:r w:rsidRPr="00AB4198">
        <w:rPr>
          <w:sz w:val="36"/>
          <w:szCs w:val="36"/>
          <w:rtl/>
        </w:rPr>
        <w:t>حينئذ فيعلم أن الصوم إما واجب واقعا</w:t>
      </w:r>
      <w:r w:rsidR="007C3453" w:rsidRPr="00AB4198">
        <w:rPr>
          <w:sz w:val="36"/>
          <w:szCs w:val="36"/>
          <w:rtl/>
        </w:rPr>
        <w:t>،</w:t>
      </w:r>
      <w:r w:rsidRPr="00AB4198">
        <w:rPr>
          <w:sz w:val="36"/>
          <w:szCs w:val="36"/>
          <w:rtl/>
        </w:rPr>
        <w:t xml:space="preserve"> و </w:t>
      </w:r>
      <w:r w:rsidR="00322EFA" w:rsidRPr="00AB4198">
        <w:rPr>
          <w:sz w:val="36"/>
          <w:szCs w:val="36"/>
          <w:rtl/>
        </w:rPr>
        <w:t xml:space="preserve">إما أن </w:t>
      </w:r>
      <w:r w:rsidRPr="00AB4198">
        <w:rPr>
          <w:sz w:val="36"/>
          <w:szCs w:val="36"/>
          <w:rtl/>
        </w:rPr>
        <w:t>الاطعام واجب ظاهرا</w:t>
      </w:r>
      <w:r w:rsidR="007C3453" w:rsidRPr="00AB4198">
        <w:rPr>
          <w:sz w:val="36"/>
          <w:szCs w:val="36"/>
          <w:rtl/>
        </w:rPr>
        <w:t xml:space="preserve"> لتحقق شرطه و هو عدم وجوب الصوم واقعا</w:t>
      </w:r>
      <w:r w:rsidRPr="00AB4198">
        <w:rPr>
          <w:sz w:val="36"/>
          <w:szCs w:val="36"/>
          <w:rtl/>
        </w:rPr>
        <w:t xml:space="preserve">، و هذا علم اجمالي منجز، </w:t>
      </w:r>
      <w:r w:rsidR="007C3453" w:rsidRPr="00AB4198">
        <w:rPr>
          <w:sz w:val="36"/>
          <w:szCs w:val="36"/>
          <w:rtl/>
        </w:rPr>
        <w:t>و هكذا في الاطعام.</w:t>
      </w:r>
    </w:p>
    <w:p w14:paraId="0EA584DB" w14:textId="77777777" w:rsidR="00E1087A" w:rsidRPr="00AB4198" w:rsidRDefault="007C3453" w:rsidP="00410A0A">
      <w:pPr>
        <w:rPr>
          <w:sz w:val="36"/>
          <w:szCs w:val="36"/>
          <w:rtl/>
        </w:rPr>
      </w:pPr>
      <w:r w:rsidRPr="00AB4198">
        <w:rPr>
          <w:sz w:val="36"/>
          <w:szCs w:val="36"/>
          <w:rtl/>
        </w:rPr>
        <w:t>فان</w:t>
      </w:r>
      <w:r w:rsidR="00E1087A" w:rsidRPr="00AB4198">
        <w:rPr>
          <w:sz w:val="36"/>
          <w:szCs w:val="36"/>
          <w:rtl/>
        </w:rPr>
        <w:t xml:space="preserve"> </w:t>
      </w:r>
      <w:r w:rsidRPr="00AB4198">
        <w:rPr>
          <w:sz w:val="36"/>
          <w:szCs w:val="36"/>
          <w:rtl/>
        </w:rPr>
        <w:t xml:space="preserve">هذا التخريج </w:t>
      </w:r>
      <w:r w:rsidR="00E1087A" w:rsidRPr="00AB4198">
        <w:rPr>
          <w:sz w:val="36"/>
          <w:szCs w:val="36"/>
          <w:rtl/>
        </w:rPr>
        <w:t xml:space="preserve">و ان كان تخريجا معقولا، و لكن لا يحتمل </w:t>
      </w:r>
      <w:r w:rsidR="00322EFA" w:rsidRPr="00AB4198">
        <w:rPr>
          <w:sz w:val="36"/>
          <w:szCs w:val="36"/>
          <w:rtl/>
        </w:rPr>
        <w:t xml:space="preserve">عرفا </w:t>
      </w:r>
      <w:r w:rsidRPr="00AB4198">
        <w:rPr>
          <w:sz w:val="36"/>
          <w:szCs w:val="36"/>
          <w:rtl/>
        </w:rPr>
        <w:t>حجية المدلول الالتزامي للأ</w:t>
      </w:r>
      <w:r w:rsidR="00E1087A" w:rsidRPr="00AB4198">
        <w:rPr>
          <w:sz w:val="36"/>
          <w:szCs w:val="36"/>
          <w:rtl/>
        </w:rPr>
        <w:t>مارة الاجمالية دون مدلولها المطابقي.</w:t>
      </w:r>
    </w:p>
    <w:p w14:paraId="7EE670A4" w14:textId="77777777" w:rsidR="00E1087A" w:rsidRPr="00AB4198" w:rsidRDefault="00E1087A" w:rsidP="00410A0A">
      <w:pPr>
        <w:rPr>
          <w:sz w:val="36"/>
          <w:szCs w:val="36"/>
          <w:rtl/>
        </w:rPr>
      </w:pPr>
      <w:r w:rsidRPr="00AB4198">
        <w:rPr>
          <w:sz w:val="36"/>
          <w:szCs w:val="36"/>
          <w:rtl/>
        </w:rPr>
        <w:t>هذا كله بلحاظ تخريج حجية الأمارة الاجمالية، و أما تقدمها على الاصول الترخيصية الجارية في الاطراف، فان كان دليل حجيتها السيرة القطعية المتشرعية</w:t>
      </w:r>
      <w:r w:rsidR="007C3453" w:rsidRPr="00AB4198">
        <w:rPr>
          <w:sz w:val="36"/>
          <w:szCs w:val="36"/>
          <w:rtl/>
        </w:rPr>
        <w:t>،</w:t>
      </w:r>
      <w:r w:rsidRPr="00AB4198">
        <w:rPr>
          <w:sz w:val="36"/>
          <w:szCs w:val="36"/>
          <w:rtl/>
        </w:rPr>
        <w:t xml:space="preserve"> و احرز </w:t>
      </w:r>
      <w:r w:rsidR="007C3453" w:rsidRPr="00AB4198">
        <w:rPr>
          <w:sz w:val="36"/>
          <w:szCs w:val="36"/>
          <w:rtl/>
        </w:rPr>
        <w:t xml:space="preserve">شمول </w:t>
      </w:r>
      <w:r w:rsidRPr="00AB4198">
        <w:rPr>
          <w:sz w:val="36"/>
          <w:szCs w:val="36"/>
          <w:rtl/>
        </w:rPr>
        <w:t>السيرة لفرض اجمال الأمارة فالحكم واضح، و ان كان دليلها السيرة العقلائية، كما هو مدعى جمع من الاعلام في خبر الثقة</w:t>
      </w:r>
      <w:r w:rsidR="00322EFA" w:rsidRPr="00AB4198">
        <w:rPr>
          <w:sz w:val="36"/>
          <w:szCs w:val="36"/>
          <w:rtl/>
        </w:rPr>
        <w:t>،</w:t>
      </w:r>
      <w:r w:rsidRPr="00AB4198">
        <w:rPr>
          <w:sz w:val="36"/>
          <w:szCs w:val="36"/>
          <w:rtl/>
        </w:rPr>
        <w:t xml:space="preserve"> فتارة نقول بكون الترخيص في المخالفة القطعية للعلم الاجمالي و نحوه خلاف المرتكز العقلائي</w:t>
      </w:r>
      <w:r w:rsidR="00322EFA" w:rsidRPr="00AB4198">
        <w:rPr>
          <w:sz w:val="36"/>
          <w:szCs w:val="36"/>
          <w:rtl/>
        </w:rPr>
        <w:t>،</w:t>
      </w:r>
      <w:r w:rsidRPr="00AB4198">
        <w:rPr>
          <w:sz w:val="36"/>
          <w:szCs w:val="36"/>
          <w:rtl/>
        </w:rPr>
        <w:t xml:space="preserve"> فيكون ذلك موجبا لانصراف دليل الاصل، و أخرى نقول بعدم انصراف دليل الاصل عن اطراف العلم الاجمالي و انما يسقط ظهور دليل الاصل عن الحجية في اطرافه بملاك قبح الترخيص في المعصية</w:t>
      </w:r>
      <w:r w:rsidR="00322EFA" w:rsidRPr="00AB4198">
        <w:rPr>
          <w:sz w:val="36"/>
          <w:szCs w:val="36"/>
          <w:rtl/>
        </w:rPr>
        <w:t>،</w:t>
      </w:r>
      <w:r w:rsidRPr="00AB4198">
        <w:rPr>
          <w:sz w:val="36"/>
          <w:szCs w:val="36"/>
          <w:rtl/>
        </w:rPr>
        <w:t xml:space="preserve"> فحينئذ نقع في ال</w:t>
      </w:r>
      <w:r w:rsidR="007C3453" w:rsidRPr="00AB4198">
        <w:rPr>
          <w:sz w:val="36"/>
          <w:szCs w:val="36"/>
          <w:rtl/>
        </w:rPr>
        <w:t>مشكلة</w:t>
      </w:r>
      <w:r w:rsidRPr="00AB4198">
        <w:rPr>
          <w:sz w:val="36"/>
          <w:szCs w:val="36"/>
          <w:rtl/>
        </w:rPr>
        <w:t>، حيث انه قد يتمسك باطلاق خطاب الاصل لنفي حجية تلك الأمارة الاجمالية.</w:t>
      </w:r>
    </w:p>
    <w:p w14:paraId="697C2E6C" w14:textId="77777777" w:rsidR="00E1087A" w:rsidRPr="00AB4198" w:rsidRDefault="00E1087A" w:rsidP="00410A0A">
      <w:pPr>
        <w:rPr>
          <w:sz w:val="36"/>
          <w:szCs w:val="36"/>
          <w:rtl/>
        </w:rPr>
      </w:pPr>
      <w:r w:rsidRPr="00AB4198">
        <w:rPr>
          <w:sz w:val="36"/>
          <w:szCs w:val="36"/>
          <w:rtl/>
        </w:rPr>
        <w:t>و ان كان دليل حجية تلك الأمارة خطابا لفظيا، كما نقول به في حجية خبر الثقة حيث نتمسك لاثباتها بصحيحة الحميري "العمري ثقتي</w:t>
      </w:r>
      <w:r w:rsidR="007C3453" w:rsidRPr="00AB4198">
        <w:rPr>
          <w:sz w:val="36"/>
          <w:szCs w:val="36"/>
          <w:rtl/>
        </w:rPr>
        <w:t>،</w:t>
      </w:r>
      <w:r w:rsidRPr="00AB4198">
        <w:rPr>
          <w:sz w:val="36"/>
          <w:szCs w:val="36"/>
          <w:rtl/>
        </w:rPr>
        <w:t xml:space="preserve"> فما ادى اليك عني فعني يؤدي</w:t>
      </w:r>
      <w:r w:rsidR="007C3453" w:rsidRPr="00AB4198">
        <w:rPr>
          <w:sz w:val="36"/>
          <w:szCs w:val="36"/>
          <w:rtl/>
        </w:rPr>
        <w:t>،</w:t>
      </w:r>
      <w:r w:rsidRPr="00AB4198">
        <w:rPr>
          <w:sz w:val="36"/>
          <w:szCs w:val="36"/>
          <w:rtl/>
        </w:rPr>
        <w:t xml:space="preserve"> و ما قال لك عني فعني يقول</w:t>
      </w:r>
      <w:r w:rsidR="007C3453" w:rsidRPr="00AB4198">
        <w:rPr>
          <w:sz w:val="36"/>
          <w:szCs w:val="36"/>
          <w:rtl/>
        </w:rPr>
        <w:t>،</w:t>
      </w:r>
      <w:r w:rsidRPr="00AB4198">
        <w:rPr>
          <w:sz w:val="36"/>
          <w:szCs w:val="36"/>
          <w:rtl/>
        </w:rPr>
        <w:t xml:space="preserve"> فاسمع له و أطع، فانه الثقة المأمون" و حينئذ فقد يقال بمعارضة اطلاق دليل حجية خبر الثقة مع اطلاق دليل الأصل الترخيصي الجاري في الاطراف، و اعتبار الامارة علما لا يكون حاكما على دليل الاصل في المقام بعد عدم كون العلم بالجامع رافعا للشك التفصيلي في الاطراف.</w:t>
      </w:r>
    </w:p>
    <w:p w14:paraId="5C0DE656" w14:textId="77777777" w:rsidR="00E1087A" w:rsidRPr="00AB4198" w:rsidRDefault="00322EFA" w:rsidP="00410A0A">
      <w:pPr>
        <w:rPr>
          <w:sz w:val="36"/>
          <w:szCs w:val="36"/>
          <w:rtl/>
        </w:rPr>
      </w:pPr>
      <w:r w:rsidRPr="00AB4198">
        <w:rPr>
          <w:sz w:val="36"/>
          <w:szCs w:val="36"/>
          <w:rtl/>
        </w:rPr>
        <w:t>و حلّ الاشكال بأ</w:t>
      </w:r>
      <w:r w:rsidR="00E1087A" w:rsidRPr="00AB4198">
        <w:rPr>
          <w:sz w:val="36"/>
          <w:szCs w:val="36"/>
          <w:rtl/>
        </w:rPr>
        <w:t>حد وجوه:</w:t>
      </w:r>
    </w:p>
    <w:p w14:paraId="1C4A49CF" w14:textId="77777777" w:rsidR="00E1087A" w:rsidRPr="00AB4198" w:rsidRDefault="007C3453" w:rsidP="00410A0A">
      <w:pPr>
        <w:rPr>
          <w:sz w:val="36"/>
          <w:szCs w:val="36"/>
          <w:rtl/>
        </w:rPr>
      </w:pPr>
      <w:r w:rsidRPr="00AB4198">
        <w:rPr>
          <w:b/>
          <w:bCs/>
          <w:sz w:val="36"/>
          <w:szCs w:val="36"/>
          <w:rtl/>
        </w:rPr>
        <w:t>الوجه الاول:</w:t>
      </w:r>
      <w:r w:rsidRPr="00AB4198">
        <w:rPr>
          <w:sz w:val="36"/>
          <w:szCs w:val="36"/>
          <w:rtl/>
        </w:rPr>
        <w:t xml:space="preserve"> </w:t>
      </w:r>
      <w:r w:rsidR="00E1087A" w:rsidRPr="00AB4198">
        <w:rPr>
          <w:sz w:val="36"/>
          <w:szCs w:val="36"/>
          <w:rtl/>
        </w:rPr>
        <w:t>ما حكي عن المحقق العراقي "قده"</w:t>
      </w:r>
      <w:r w:rsidRPr="00AB4198">
        <w:rPr>
          <w:sz w:val="36"/>
          <w:szCs w:val="36"/>
          <w:rtl/>
        </w:rPr>
        <w:t>،</w:t>
      </w:r>
      <w:r w:rsidR="00E1087A" w:rsidRPr="00AB4198">
        <w:rPr>
          <w:sz w:val="36"/>
          <w:szCs w:val="36"/>
          <w:rtl/>
        </w:rPr>
        <w:t xml:space="preserve"> و محصله بتقريب من</w:t>
      </w:r>
      <w:r w:rsidR="00322EFA" w:rsidRPr="00AB4198">
        <w:rPr>
          <w:sz w:val="36"/>
          <w:szCs w:val="36"/>
          <w:rtl/>
        </w:rPr>
        <w:t>ّ</w:t>
      </w:r>
      <w:r w:rsidR="00E1087A" w:rsidRPr="00AB4198">
        <w:rPr>
          <w:sz w:val="36"/>
          <w:szCs w:val="36"/>
          <w:rtl/>
        </w:rPr>
        <w:t>ا أنه لما كان للامارة الاجمالية على نجاسة احد الاناءين مدلول التزامي في كل من الاناءين</w:t>
      </w:r>
      <w:r w:rsidR="00322EFA" w:rsidRPr="00AB4198">
        <w:rPr>
          <w:sz w:val="36"/>
          <w:szCs w:val="36"/>
          <w:rtl/>
        </w:rPr>
        <w:t>،</w:t>
      </w:r>
      <w:r w:rsidR="00E1087A" w:rsidRPr="00AB4198">
        <w:rPr>
          <w:sz w:val="36"/>
          <w:szCs w:val="36"/>
          <w:rtl/>
        </w:rPr>
        <w:t xml:space="preserve"> و هو أنه لو كان هذا الاناء طاهرا فالاناء الآخر نجس، فنتعبد بمقتضى هذا المدلول الالتزامي بنجاسة كل من الاناءين على تقدير طهارة الاناء الآخر، فيكون اطلاق أصل الطهارة في كل اناء لفرض طهارة الاناء الآخر منافيا له فيسقط عن الاعتبار، و أما جريانه فيه على فرض كون الاناء الآخر نجسا فمما لا يجدي شيئا</w:t>
      </w:r>
      <w:r w:rsidR="001374EB">
        <w:rPr>
          <w:rStyle w:val="a6"/>
          <w:sz w:val="36"/>
          <w:szCs w:val="36"/>
          <w:rtl/>
        </w:rPr>
        <w:t>(</w:t>
      </w:r>
      <w:r w:rsidR="001374EB" w:rsidRPr="00AB4198">
        <w:rPr>
          <w:rStyle w:val="a6"/>
          <w:sz w:val="36"/>
          <w:szCs w:val="36"/>
          <w:rtl/>
        </w:rPr>
        <w:footnoteReference w:id="19"/>
      </w:r>
      <w:r w:rsidR="001374EB">
        <w:rPr>
          <w:rStyle w:val="a6"/>
          <w:sz w:val="36"/>
          <w:szCs w:val="36"/>
          <w:rtl/>
        </w:rPr>
        <w:t>)</w:t>
      </w:r>
      <w:r w:rsidR="00E1087A" w:rsidRPr="00AB4198">
        <w:rPr>
          <w:sz w:val="36"/>
          <w:szCs w:val="36"/>
          <w:rtl/>
        </w:rPr>
        <w:t>.</w:t>
      </w:r>
    </w:p>
    <w:p w14:paraId="68FE587F" w14:textId="77777777" w:rsidR="00E1087A" w:rsidRPr="00AB4198" w:rsidRDefault="00E1087A" w:rsidP="00410A0A">
      <w:pPr>
        <w:rPr>
          <w:sz w:val="36"/>
          <w:szCs w:val="36"/>
          <w:rtl/>
        </w:rPr>
      </w:pPr>
      <w:r w:rsidRPr="00AB4198">
        <w:rPr>
          <w:sz w:val="36"/>
          <w:szCs w:val="36"/>
          <w:rtl/>
        </w:rPr>
        <w:t xml:space="preserve">و فيه </w:t>
      </w:r>
      <w:r w:rsidRPr="00AB4198">
        <w:rPr>
          <w:b/>
          <w:bCs/>
          <w:sz w:val="36"/>
          <w:szCs w:val="36"/>
          <w:rtl/>
        </w:rPr>
        <w:t>اولاً:</w:t>
      </w:r>
      <w:r w:rsidRPr="00AB4198">
        <w:rPr>
          <w:sz w:val="36"/>
          <w:szCs w:val="36"/>
          <w:rtl/>
        </w:rPr>
        <w:t xml:space="preserve"> النقض بما التزم به في محله بجريان استصحاب نجاسة اناءين </w:t>
      </w:r>
      <w:r w:rsidR="007C3453" w:rsidRPr="00AB4198">
        <w:rPr>
          <w:sz w:val="36"/>
          <w:szCs w:val="36"/>
          <w:rtl/>
        </w:rPr>
        <w:t>نجسين سابقا</w:t>
      </w:r>
      <w:r w:rsidR="00322EFA" w:rsidRPr="00AB4198">
        <w:rPr>
          <w:sz w:val="36"/>
          <w:szCs w:val="36"/>
          <w:rtl/>
        </w:rPr>
        <w:t>،</w:t>
      </w:r>
      <w:r w:rsidR="007C3453" w:rsidRPr="00AB4198">
        <w:rPr>
          <w:sz w:val="36"/>
          <w:szCs w:val="36"/>
          <w:rtl/>
        </w:rPr>
        <w:t xml:space="preserve"> مع </w:t>
      </w:r>
      <w:r w:rsidRPr="00AB4198">
        <w:rPr>
          <w:sz w:val="36"/>
          <w:szCs w:val="36"/>
          <w:rtl/>
        </w:rPr>
        <w:t>العلم الاجمالي بحصول الطهارة لأحدهما، فان لازم هذا العلم الاجمالي العلم التفصيلي بأن الاناء الاول منهما طاهر على تقدير نجاسة الاناء الثاني، و الاناء الثاني طاهر على تقدير نجاسة الاناء الاول، و عليه فيكون اطلاق استصحاب نجاسة الاناء الاول مثلا لفرض نجاسة الاناء الثاني مخالفا للعلم الوجداني التفصيلي اللازم لذلك العلم الاجمالي، فلا يتم فيه اركان الاستصحاب، و أما التعبد بنجاسته على تقدير طهارة الاناء الآخر فهو لا يثبت ما هم بصدده من الحكم بنجاسة ملاقيه، و هكذا لو قامت أمارة اجمالية على حصول الطهارة لأحدهما، فيكون مدلولها التفصيلي الالتزامي طهارة الاناء الاول مثلا في فرض نجاسة الاناء الأخر، فيكون حاكما على اطلاق استصحاب نجاسته.</w:t>
      </w:r>
    </w:p>
    <w:p w14:paraId="0095F93A" w14:textId="77777777" w:rsidR="00E1087A" w:rsidRPr="00AB4198" w:rsidRDefault="00E1087A" w:rsidP="00410A0A">
      <w:pPr>
        <w:rPr>
          <w:sz w:val="36"/>
          <w:szCs w:val="36"/>
          <w:rtl/>
        </w:rPr>
      </w:pPr>
      <w:r w:rsidRPr="00AB4198">
        <w:rPr>
          <w:sz w:val="36"/>
          <w:szCs w:val="36"/>
          <w:rtl/>
        </w:rPr>
        <w:t xml:space="preserve">و هكذا </w:t>
      </w:r>
      <w:r w:rsidR="00322EFA" w:rsidRPr="00AB4198">
        <w:rPr>
          <w:sz w:val="36"/>
          <w:szCs w:val="36"/>
          <w:rtl/>
        </w:rPr>
        <w:t xml:space="preserve">يرد عليه </w:t>
      </w:r>
      <w:r w:rsidRPr="00AB4198">
        <w:rPr>
          <w:sz w:val="36"/>
          <w:szCs w:val="36"/>
          <w:rtl/>
        </w:rPr>
        <w:t>النقض بما التزم به من جريان الاصل بلا معارض في بعض اطراف العلم الاجمالي، كما لو علم اجمالا ببطلان احدى الصلاتين، فتعارضت قاعدة الفراغ فيهما و وصلت النوبة الى الاصل الطولي</w:t>
      </w:r>
      <w:r w:rsidR="007C3453" w:rsidRPr="00AB4198">
        <w:rPr>
          <w:sz w:val="36"/>
          <w:szCs w:val="36"/>
          <w:rtl/>
        </w:rPr>
        <w:t>، و كان الاصل الطولي في الأ</w:t>
      </w:r>
      <w:r w:rsidRPr="00AB4198">
        <w:rPr>
          <w:sz w:val="36"/>
          <w:szCs w:val="36"/>
          <w:rtl/>
        </w:rPr>
        <w:t>ولى الاستصحاب المثبت للامتثال</w:t>
      </w:r>
      <w:r w:rsidR="00322EFA" w:rsidRPr="00AB4198">
        <w:rPr>
          <w:sz w:val="36"/>
          <w:szCs w:val="36"/>
          <w:rtl/>
        </w:rPr>
        <w:t>،</w:t>
      </w:r>
      <w:r w:rsidRPr="00AB4198">
        <w:rPr>
          <w:sz w:val="36"/>
          <w:szCs w:val="36"/>
          <w:rtl/>
        </w:rPr>
        <w:t xml:space="preserve"> كاستصحاب بقاء الوضوء</w:t>
      </w:r>
      <w:r w:rsidR="007C3453" w:rsidRPr="00AB4198">
        <w:rPr>
          <w:sz w:val="36"/>
          <w:szCs w:val="36"/>
          <w:rtl/>
        </w:rPr>
        <w:t>،</w:t>
      </w:r>
      <w:r w:rsidRPr="00AB4198">
        <w:rPr>
          <w:sz w:val="36"/>
          <w:szCs w:val="36"/>
          <w:rtl/>
        </w:rPr>
        <w:t xml:space="preserve"> و في الثانية قاعدة الاشتغال، فالتزم بجريان الا</w:t>
      </w:r>
      <w:r w:rsidR="007C3453" w:rsidRPr="00AB4198">
        <w:rPr>
          <w:sz w:val="36"/>
          <w:szCs w:val="36"/>
          <w:rtl/>
        </w:rPr>
        <w:t>صل الطولي المصحح للامتثال في الأ</w:t>
      </w:r>
      <w:r w:rsidRPr="00AB4198">
        <w:rPr>
          <w:sz w:val="36"/>
          <w:szCs w:val="36"/>
          <w:rtl/>
        </w:rPr>
        <w:t>ولى بلا معارض، مع أنه يرد عليه أن لازم العلم الاجمالي ببطلان احدى الصلاتين العلم ببطلان الاولى على تقدير صحة الثانية مثلا</w:t>
      </w:r>
      <w:r w:rsidR="00322EFA" w:rsidRPr="00AB4198">
        <w:rPr>
          <w:sz w:val="36"/>
          <w:szCs w:val="36"/>
          <w:rtl/>
        </w:rPr>
        <w:t>،</w:t>
      </w:r>
      <w:r w:rsidRPr="00AB4198">
        <w:rPr>
          <w:sz w:val="36"/>
          <w:szCs w:val="36"/>
          <w:rtl/>
        </w:rPr>
        <w:t xml:space="preserve"> فيعلم بكذب اطلاق الاصل المصحح في الاولى لفرض صحة الثانية، و من الواضح أن التعبد بصحة الاولى في فرض بطلان الثانية لا يكون معذ</w:t>
      </w:r>
      <w:r w:rsidR="007C3453" w:rsidRPr="00AB4198">
        <w:rPr>
          <w:sz w:val="36"/>
          <w:szCs w:val="36"/>
          <w:rtl/>
        </w:rPr>
        <w:t xml:space="preserve">ِّرا للمكلف في عدم </w:t>
      </w:r>
      <w:r w:rsidRPr="00AB4198">
        <w:rPr>
          <w:sz w:val="36"/>
          <w:szCs w:val="36"/>
          <w:rtl/>
        </w:rPr>
        <w:t xml:space="preserve">اعادة الاولى، كيف و هو موجود في جميع موارد العلم الاجمالي </w:t>
      </w:r>
      <w:r w:rsidR="00322EFA" w:rsidRPr="00AB4198">
        <w:rPr>
          <w:sz w:val="36"/>
          <w:szCs w:val="36"/>
          <w:rtl/>
        </w:rPr>
        <w:t xml:space="preserve">الذي يكون </w:t>
      </w:r>
      <w:r w:rsidRPr="00AB4198">
        <w:rPr>
          <w:sz w:val="36"/>
          <w:szCs w:val="36"/>
          <w:rtl/>
        </w:rPr>
        <w:t xml:space="preserve">بنحو مانعة الجمع، و لو قيل باختصاص الاشكال بالامارة الاجمالية فمضافا الى كونه بلا </w:t>
      </w:r>
      <w:r w:rsidR="007C3453" w:rsidRPr="00AB4198">
        <w:rPr>
          <w:sz w:val="36"/>
          <w:szCs w:val="36"/>
          <w:rtl/>
        </w:rPr>
        <w:t>وجه يلزم منه اسوئية فرض قيام الأ</w:t>
      </w:r>
      <w:r w:rsidRPr="00AB4198">
        <w:rPr>
          <w:sz w:val="36"/>
          <w:szCs w:val="36"/>
          <w:rtl/>
        </w:rPr>
        <w:t>مارة الاجمالية عن العلم الاجمالي.</w:t>
      </w:r>
    </w:p>
    <w:p w14:paraId="1486C791" w14:textId="77777777" w:rsidR="00E1087A" w:rsidRPr="00AB4198" w:rsidRDefault="00E1087A" w:rsidP="00410A0A">
      <w:pPr>
        <w:rPr>
          <w:sz w:val="36"/>
          <w:szCs w:val="36"/>
          <w:rtl/>
        </w:rPr>
      </w:pPr>
      <w:r w:rsidRPr="00AB4198">
        <w:rPr>
          <w:sz w:val="36"/>
          <w:szCs w:val="36"/>
          <w:rtl/>
        </w:rPr>
        <w:t>و مثله النقض بما ذكره من جريان اصالة الطهارة في ملاقي بعض اطراف الشبهة مع تشكل علم تفصيلي بنجاسته في فرض طهارة عدل الملاقى، فيكون اطلاق اصل الطهارة فيه لهذا الفرض خلاف الوجدان.</w:t>
      </w:r>
    </w:p>
    <w:p w14:paraId="11A2C093" w14:textId="77777777" w:rsidR="00E1087A" w:rsidRPr="00AB4198" w:rsidRDefault="00E1087A" w:rsidP="00410A0A">
      <w:pPr>
        <w:rPr>
          <w:sz w:val="36"/>
          <w:szCs w:val="36"/>
          <w:rtl/>
        </w:rPr>
      </w:pPr>
      <w:r w:rsidRPr="00AB4198">
        <w:rPr>
          <w:sz w:val="36"/>
          <w:szCs w:val="36"/>
          <w:rtl/>
        </w:rPr>
        <w:t>و الحل</w:t>
      </w:r>
      <w:r w:rsidR="007C3453" w:rsidRPr="00AB4198">
        <w:rPr>
          <w:sz w:val="36"/>
          <w:szCs w:val="36"/>
          <w:rtl/>
        </w:rPr>
        <w:t>ّ</w:t>
      </w:r>
      <w:r w:rsidRPr="00AB4198">
        <w:rPr>
          <w:sz w:val="36"/>
          <w:szCs w:val="36"/>
          <w:rtl/>
        </w:rPr>
        <w:t xml:space="preserve"> أن العلم التعبدي التقديري لا يزيد عن العلم الوجداني التقديري فی مورد العلم الاجمالي الوجداني بأنه لو كان الاناء الآخر طاهرا فهذا الاناء نجس، و هذا لا يوجب العلم بكذب اطلاق اصالة</w:t>
      </w:r>
      <w:r w:rsidR="00322EFA" w:rsidRPr="00AB4198">
        <w:rPr>
          <w:sz w:val="36"/>
          <w:szCs w:val="36"/>
          <w:rtl/>
        </w:rPr>
        <w:t xml:space="preserve"> الطهارة في هذا الاناء</w:t>
      </w:r>
      <w:r w:rsidR="00BE6EAA" w:rsidRPr="00AB4198">
        <w:rPr>
          <w:sz w:val="36"/>
          <w:szCs w:val="36"/>
          <w:rtl/>
        </w:rPr>
        <w:t>،</w:t>
      </w:r>
      <w:r w:rsidR="00322EFA" w:rsidRPr="00AB4198">
        <w:rPr>
          <w:sz w:val="36"/>
          <w:szCs w:val="36"/>
          <w:rtl/>
        </w:rPr>
        <w:t xml:space="preserve"> فان</w:t>
      </w:r>
      <w:r w:rsidRPr="00AB4198">
        <w:rPr>
          <w:sz w:val="36"/>
          <w:szCs w:val="36"/>
          <w:rtl/>
        </w:rPr>
        <w:t xml:space="preserve"> معناه اطلاق التعبد بطهارته ال</w:t>
      </w:r>
      <w:r w:rsidR="00BE6EAA" w:rsidRPr="00AB4198">
        <w:rPr>
          <w:sz w:val="36"/>
          <w:szCs w:val="36"/>
          <w:rtl/>
        </w:rPr>
        <w:t>واقعية</w:t>
      </w:r>
      <w:r w:rsidRPr="00AB4198">
        <w:rPr>
          <w:sz w:val="36"/>
          <w:szCs w:val="36"/>
          <w:rtl/>
        </w:rPr>
        <w:t xml:space="preserve">، </w:t>
      </w:r>
      <w:r w:rsidR="00BE6EAA" w:rsidRPr="00AB4198">
        <w:rPr>
          <w:sz w:val="36"/>
          <w:szCs w:val="36"/>
          <w:rtl/>
        </w:rPr>
        <w:t>على نحو رفض القيود، و هذا مما لا يعلم بخلافه</w:t>
      </w:r>
      <w:r w:rsidRPr="00AB4198">
        <w:rPr>
          <w:sz w:val="36"/>
          <w:szCs w:val="36"/>
          <w:rtl/>
        </w:rPr>
        <w:t xml:space="preserve">، </w:t>
      </w:r>
      <w:r w:rsidR="007C3453" w:rsidRPr="00AB4198">
        <w:rPr>
          <w:sz w:val="36"/>
          <w:szCs w:val="36"/>
          <w:rtl/>
        </w:rPr>
        <w:t xml:space="preserve">نعم لو كان </w:t>
      </w:r>
      <w:r w:rsidR="00BE6EAA" w:rsidRPr="00AB4198">
        <w:rPr>
          <w:sz w:val="36"/>
          <w:szCs w:val="36"/>
          <w:rtl/>
        </w:rPr>
        <w:t xml:space="preserve">اطلاق اصل الطهارة فيه </w:t>
      </w:r>
      <w:r w:rsidR="007C3453" w:rsidRPr="00AB4198">
        <w:rPr>
          <w:sz w:val="36"/>
          <w:szCs w:val="36"/>
          <w:rtl/>
        </w:rPr>
        <w:t xml:space="preserve">يعني </w:t>
      </w:r>
      <w:r w:rsidR="00BE6EAA" w:rsidRPr="00AB4198">
        <w:rPr>
          <w:sz w:val="36"/>
          <w:szCs w:val="36"/>
          <w:rtl/>
        </w:rPr>
        <w:t>التعبد بثبوت طهارته الواقعية في فرض طهارة الآخر، على نحو جمع القيود</w:t>
      </w:r>
      <w:r w:rsidR="007C3453" w:rsidRPr="00AB4198">
        <w:rPr>
          <w:sz w:val="36"/>
          <w:szCs w:val="36"/>
          <w:rtl/>
        </w:rPr>
        <w:t>،</w:t>
      </w:r>
      <w:r w:rsidR="00BE6EAA" w:rsidRPr="00AB4198">
        <w:rPr>
          <w:sz w:val="36"/>
          <w:szCs w:val="36"/>
          <w:rtl/>
        </w:rPr>
        <w:t xml:space="preserve"> بأن يكون المتعبد به هو ثبوت طهارته الواقعية في فرض طهارة الآخر، فهو مما يعلم بخلافه، و لو ببركة المدلول الالتزامي للأمارة الاجمالية، و لكنه ليس كذلك، و انما مفاده التعبد بطهارته، غايته أن لازمه نجاسة الاناء الآخر، الا أن لازم الاصل ليس بحجة، </w:t>
      </w:r>
      <w:r w:rsidRPr="00AB4198">
        <w:rPr>
          <w:sz w:val="36"/>
          <w:szCs w:val="36"/>
          <w:rtl/>
        </w:rPr>
        <w:t>و لو كان الدال</w:t>
      </w:r>
      <w:r w:rsidR="00BE6EAA" w:rsidRPr="00AB4198">
        <w:rPr>
          <w:sz w:val="36"/>
          <w:szCs w:val="36"/>
          <w:rtl/>
        </w:rPr>
        <w:t>ّ</w:t>
      </w:r>
      <w:r w:rsidRPr="00AB4198">
        <w:rPr>
          <w:sz w:val="36"/>
          <w:szCs w:val="36"/>
          <w:rtl/>
        </w:rPr>
        <w:t xml:space="preserve"> على طهارة ذلك الاناء أمارة ثبت بها نجاسة الاناء الآخر، و لو دل</w:t>
      </w:r>
      <w:r w:rsidR="00BE6EAA" w:rsidRPr="00AB4198">
        <w:rPr>
          <w:sz w:val="36"/>
          <w:szCs w:val="36"/>
          <w:rtl/>
        </w:rPr>
        <w:t>ّ</w:t>
      </w:r>
      <w:r w:rsidRPr="00AB4198">
        <w:rPr>
          <w:sz w:val="36"/>
          <w:szCs w:val="36"/>
          <w:rtl/>
        </w:rPr>
        <w:t xml:space="preserve">ت أمارة أخرى على طهارة الاناء الآخر و كان يعلم بنجاسة احدهما وجدانا تعارض المدلول المطابقي لكل أمارة مع المدلول الالتزامي للأمارة الأخرى، و لو قامت الامارة الاجمالية على نجاسة احدهما تعارض مجموع الأمارتين مع </w:t>
      </w:r>
      <w:r w:rsidR="00BE6EAA" w:rsidRPr="00AB4198">
        <w:rPr>
          <w:sz w:val="36"/>
          <w:szCs w:val="36"/>
          <w:rtl/>
        </w:rPr>
        <w:t>هذه الامارة الاجمالية.</w:t>
      </w:r>
      <w:r w:rsidR="008D7AB6" w:rsidRPr="00AB4198">
        <w:rPr>
          <w:sz w:val="36"/>
          <w:szCs w:val="36"/>
          <w:rtl/>
        </w:rPr>
        <w:t xml:space="preserve"> </w:t>
      </w:r>
    </w:p>
    <w:p w14:paraId="2BC27D8A" w14:textId="77777777" w:rsidR="00E1087A" w:rsidRPr="00AB4198" w:rsidRDefault="00E1087A" w:rsidP="00410A0A">
      <w:pPr>
        <w:rPr>
          <w:sz w:val="36"/>
          <w:szCs w:val="36"/>
          <w:rtl/>
        </w:rPr>
      </w:pPr>
      <w:r w:rsidRPr="00AB4198">
        <w:rPr>
          <w:sz w:val="36"/>
          <w:szCs w:val="36"/>
          <w:rtl/>
        </w:rPr>
        <w:t xml:space="preserve">و الحاصل أن اصل الطهارة في كل واحد من الاناءين مما لا يعلم بخلافه لا وجدانا و لا تعبدا، فيقع التعارض بينهما و بين دليل حجية الامارة الاجمالية بلحاظ مدلولها المطابقي و الالتزامي، من دون حكومة مدلولها الالتزامي على اطلاق الاصل. </w:t>
      </w:r>
    </w:p>
    <w:p w14:paraId="5F56E6D1" w14:textId="77777777" w:rsidR="00E1087A" w:rsidRPr="00AB4198" w:rsidRDefault="007C3453" w:rsidP="00410A0A">
      <w:pPr>
        <w:rPr>
          <w:sz w:val="36"/>
          <w:szCs w:val="36"/>
          <w:rtl/>
        </w:rPr>
      </w:pPr>
      <w:r w:rsidRPr="00AB4198">
        <w:rPr>
          <w:b/>
          <w:bCs/>
          <w:sz w:val="36"/>
          <w:szCs w:val="36"/>
          <w:rtl/>
        </w:rPr>
        <w:t>الوجه الثاني:</w:t>
      </w:r>
      <w:r w:rsidR="00AB4198" w:rsidRPr="00AB4198">
        <w:rPr>
          <w:sz w:val="36"/>
          <w:szCs w:val="36"/>
          <w:rtl/>
        </w:rPr>
        <w:t xml:space="preserve"> </w:t>
      </w:r>
      <w:r w:rsidR="00E1087A" w:rsidRPr="00AB4198">
        <w:rPr>
          <w:sz w:val="36"/>
          <w:szCs w:val="36"/>
          <w:rtl/>
        </w:rPr>
        <w:t>أن يقال بناءا على كون مفاده اعتبارها علما، حيث ثبت بمقيِّد متصل او منفصل، تقيَّد جريان الاصل بعدم استلزامه الترخيص في المخالفة القطعية للعلم الاجمالي، فيكون جريان الاصل في اطراف هذه الأمارة مستلزما للترخيص في المخالفة القطعية للعلم الاجمالي التعبدي.</w:t>
      </w:r>
    </w:p>
    <w:p w14:paraId="23E1D3A8" w14:textId="77777777" w:rsidR="00E1087A" w:rsidRPr="00AB4198" w:rsidRDefault="00E1087A" w:rsidP="00410A0A">
      <w:pPr>
        <w:rPr>
          <w:sz w:val="36"/>
          <w:szCs w:val="36"/>
          <w:rtl/>
        </w:rPr>
      </w:pPr>
      <w:r w:rsidRPr="00AB4198">
        <w:rPr>
          <w:sz w:val="36"/>
          <w:szCs w:val="36"/>
          <w:rtl/>
        </w:rPr>
        <w:t>و هذا الوجه تام، ان كان المقي</w:t>
      </w:r>
      <w:r w:rsidR="00322EFA" w:rsidRPr="00AB4198">
        <w:rPr>
          <w:sz w:val="36"/>
          <w:szCs w:val="36"/>
          <w:rtl/>
        </w:rPr>
        <w:t>ِّ</w:t>
      </w:r>
      <w:r w:rsidRPr="00AB4198">
        <w:rPr>
          <w:sz w:val="36"/>
          <w:szCs w:val="36"/>
          <w:rtl/>
        </w:rPr>
        <w:t>د لفظيا كما هو الظاهر من موثقة سماعة الواردة في اناءين وقع في احدهما قذر لا يدرى ايهما هو فقال (عليه السلام) يهريقهما و يتيمم، و أما ان قلنا بانحصار مقي</w:t>
      </w:r>
      <w:r w:rsidR="00322EFA" w:rsidRPr="00AB4198">
        <w:rPr>
          <w:sz w:val="36"/>
          <w:szCs w:val="36"/>
          <w:rtl/>
        </w:rPr>
        <w:t>ِّ</w:t>
      </w:r>
      <w:r w:rsidRPr="00AB4198">
        <w:rPr>
          <w:sz w:val="36"/>
          <w:szCs w:val="36"/>
          <w:rtl/>
        </w:rPr>
        <w:t>ده بالمقي</w:t>
      </w:r>
      <w:r w:rsidR="00322EFA" w:rsidRPr="00AB4198">
        <w:rPr>
          <w:sz w:val="36"/>
          <w:szCs w:val="36"/>
          <w:rtl/>
        </w:rPr>
        <w:t>ِّ</w:t>
      </w:r>
      <w:r w:rsidRPr="00AB4198">
        <w:rPr>
          <w:sz w:val="36"/>
          <w:szCs w:val="36"/>
          <w:rtl/>
        </w:rPr>
        <w:t>د اللبّي فيشكل حكومة دليل الأمارة عليه، لأن المقي</w:t>
      </w:r>
      <w:r w:rsidR="00322EFA" w:rsidRPr="00AB4198">
        <w:rPr>
          <w:sz w:val="36"/>
          <w:szCs w:val="36"/>
          <w:rtl/>
        </w:rPr>
        <w:t>ِّ</w:t>
      </w:r>
      <w:r w:rsidRPr="00AB4198">
        <w:rPr>
          <w:sz w:val="36"/>
          <w:szCs w:val="36"/>
          <w:rtl/>
        </w:rPr>
        <w:t xml:space="preserve">د اللبي </w:t>
      </w:r>
      <w:r w:rsidR="00322EFA" w:rsidRPr="00AB4198">
        <w:rPr>
          <w:sz w:val="36"/>
          <w:szCs w:val="36"/>
          <w:rtl/>
        </w:rPr>
        <w:t xml:space="preserve">لا يكشف </w:t>
      </w:r>
      <w:r w:rsidRPr="00AB4198">
        <w:rPr>
          <w:sz w:val="36"/>
          <w:szCs w:val="36"/>
          <w:rtl/>
        </w:rPr>
        <w:t>عن تقي</w:t>
      </w:r>
      <w:r w:rsidR="00322EFA" w:rsidRPr="00AB4198">
        <w:rPr>
          <w:sz w:val="36"/>
          <w:szCs w:val="36"/>
          <w:rtl/>
        </w:rPr>
        <w:t>ِّ</w:t>
      </w:r>
      <w:r w:rsidRPr="00AB4198">
        <w:rPr>
          <w:sz w:val="36"/>
          <w:szCs w:val="36"/>
          <w:rtl/>
        </w:rPr>
        <w:t>د جريان الاصل بعدم العلم الاجمالي بالخلاف، بل لعله مقي</w:t>
      </w:r>
      <w:r w:rsidR="00322EFA" w:rsidRPr="00AB4198">
        <w:rPr>
          <w:sz w:val="36"/>
          <w:szCs w:val="36"/>
          <w:rtl/>
        </w:rPr>
        <w:t>َّ</w:t>
      </w:r>
      <w:r w:rsidRPr="00AB4198">
        <w:rPr>
          <w:sz w:val="36"/>
          <w:szCs w:val="36"/>
          <w:rtl/>
        </w:rPr>
        <w:t>د بما هو لازم عدم العلم الاجمالي الوجداني بالخلاف، و لذا ذكرنا في محله أن دليل وجوب الامر بالمعروف و النهي عن المنكر و ان كان منصرفا عن مورد عدم الاحتمال الوجداني للتأثير، لكن لو قامت أمارة على عدم التأثير فلا يرفع وجوبهما، و بمثل ذلك وج</w:t>
      </w:r>
      <w:r w:rsidR="00322EFA" w:rsidRPr="00AB4198">
        <w:rPr>
          <w:sz w:val="36"/>
          <w:szCs w:val="36"/>
          <w:rtl/>
        </w:rPr>
        <w:t>َّ</w:t>
      </w:r>
      <w:r w:rsidRPr="00AB4198">
        <w:rPr>
          <w:sz w:val="36"/>
          <w:szCs w:val="36"/>
          <w:rtl/>
        </w:rPr>
        <w:t>هنا مبنى السيد الخوئي و شيخنا الاستاذ "قده</w:t>
      </w:r>
      <w:r w:rsidR="00322EFA" w:rsidRPr="00AB4198">
        <w:rPr>
          <w:sz w:val="36"/>
          <w:szCs w:val="36"/>
          <w:rtl/>
        </w:rPr>
        <w:t>ما</w:t>
      </w:r>
      <w:r w:rsidRPr="00AB4198">
        <w:rPr>
          <w:sz w:val="36"/>
          <w:szCs w:val="36"/>
          <w:rtl/>
        </w:rPr>
        <w:t xml:space="preserve">" من حكومة الامارة على الاستصحاب دون العكس، مع أن مسلكهما في الاستصحاب ايضا جعل العلمية كالامارة، لكن المهم أنه لم يؤخذ في موضوع حجية الأمارة </w:t>
      </w:r>
      <w:r w:rsidR="00322EFA" w:rsidRPr="00AB4198">
        <w:rPr>
          <w:sz w:val="36"/>
          <w:szCs w:val="36"/>
          <w:rtl/>
        </w:rPr>
        <w:t>الشك في الواقع و ان كان مقيدا لبّ</w:t>
      </w:r>
      <w:r w:rsidRPr="00AB4198">
        <w:rPr>
          <w:sz w:val="36"/>
          <w:szCs w:val="36"/>
          <w:rtl/>
        </w:rPr>
        <w:t>ا بعدم العلم الوجداني بالواقع ، أما الاستصحاب فقد أخذ في دليل اعتباره الشك ف</w:t>
      </w:r>
      <w:r w:rsidR="00C74307" w:rsidRPr="00AB4198">
        <w:rPr>
          <w:sz w:val="36"/>
          <w:szCs w:val="36"/>
          <w:rtl/>
        </w:rPr>
        <w:t xml:space="preserve">ي البقاء، على أنه قد يقال بأن الحكومة من شؤون مقام الاثبات و الخطاب، </w:t>
      </w:r>
      <w:r w:rsidR="006048B7" w:rsidRPr="00AB4198">
        <w:rPr>
          <w:sz w:val="36"/>
          <w:szCs w:val="36"/>
          <w:rtl/>
        </w:rPr>
        <w:t>فاذا لم يقيَّد الخطاب بالعلم بمقيد لفظي فتنتفي الحكومة، اذ لعل المولى قيَّد خطابه ثبوتا بالعلم الوجدان</w:t>
      </w:r>
      <w:r w:rsidR="00B5370D" w:rsidRPr="00AB4198">
        <w:rPr>
          <w:rFonts w:hint="cs"/>
          <w:sz w:val="36"/>
          <w:szCs w:val="36"/>
          <w:rtl/>
        </w:rPr>
        <w:t>ي</w:t>
      </w:r>
      <w:r w:rsidR="006048B7" w:rsidRPr="00AB4198">
        <w:rPr>
          <w:sz w:val="36"/>
          <w:szCs w:val="36"/>
          <w:rtl/>
        </w:rPr>
        <w:t>، فتأمل</w:t>
      </w:r>
      <w:r w:rsidRPr="00AB4198">
        <w:rPr>
          <w:sz w:val="36"/>
          <w:szCs w:val="36"/>
          <w:rtl/>
        </w:rPr>
        <w:t>.</w:t>
      </w:r>
    </w:p>
    <w:p w14:paraId="2981893B" w14:textId="77777777" w:rsidR="006048B7" w:rsidRPr="00AB4198" w:rsidRDefault="006048B7" w:rsidP="00410A0A">
      <w:pPr>
        <w:rPr>
          <w:sz w:val="36"/>
          <w:szCs w:val="36"/>
          <w:rtl/>
        </w:rPr>
      </w:pPr>
      <w:r w:rsidRPr="00AB4198">
        <w:rPr>
          <w:b/>
          <w:bCs/>
          <w:sz w:val="36"/>
          <w:szCs w:val="36"/>
          <w:rtl/>
        </w:rPr>
        <w:t>الوجه الثالث:</w:t>
      </w:r>
      <w:r w:rsidR="00E1087A" w:rsidRPr="00AB4198">
        <w:rPr>
          <w:sz w:val="36"/>
          <w:szCs w:val="36"/>
          <w:rtl/>
        </w:rPr>
        <w:t xml:space="preserve"> </w:t>
      </w:r>
      <w:r w:rsidRPr="00AB4198">
        <w:rPr>
          <w:sz w:val="36"/>
          <w:szCs w:val="36"/>
          <w:rtl/>
        </w:rPr>
        <w:t>ما في البحوث من أننا نعلم إجمالا بوجود حكم إلزاميّ إما واقعي أو ظاهري في أحد الطرفين، و حينئذ تكون نسبة الأصل الترخيصي في الطرفين إلى هذا المعلوم الإجمالي نسبة الأصول الترخيصية إلى المعلوم بالإجمال الواقعي فتتعارض و تتساقط</w:t>
      </w:r>
      <w:r w:rsidR="001374EB">
        <w:rPr>
          <w:rStyle w:val="a6"/>
          <w:sz w:val="36"/>
          <w:szCs w:val="36"/>
          <w:rtl/>
        </w:rPr>
        <w:t>(</w:t>
      </w:r>
      <w:r w:rsidR="001374EB" w:rsidRPr="00AB4198">
        <w:rPr>
          <w:rStyle w:val="a6"/>
          <w:sz w:val="36"/>
          <w:szCs w:val="36"/>
          <w:rtl/>
        </w:rPr>
        <w:footnoteReference w:id="20"/>
      </w:r>
      <w:r w:rsidR="001374EB">
        <w:rPr>
          <w:rStyle w:val="a6"/>
          <w:sz w:val="36"/>
          <w:szCs w:val="36"/>
          <w:rtl/>
        </w:rPr>
        <w:t>)</w:t>
      </w:r>
      <w:r w:rsidRPr="00AB4198">
        <w:rPr>
          <w:sz w:val="36"/>
          <w:szCs w:val="36"/>
          <w:rtl/>
        </w:rPr>
        <w:t>.</w:t>
      </w:r>
    </w:p>
    <w:p w14:paraId="697A74EC" w14:textId="77777777" w:rsidR="006048B7" w:rsidRPr="00AB4198" w:rsidRDefault="006048B7" w:rsidP="00410A0A">
      <w:pPr>
        <w:rPr>
          <w:sz w:val="36"/>
          <w:szCs w:val="36"/>
          <w:rtl/>
        </w:rPr>
      </w:pPr>
      <w:r w:rsidRPr="00AB4198">
        <w:rPr>
          <w:sz w:val="36"/>
          <w:szCs w:val="36"/>
          <w:rtl/>
        </w:rPr>
        <w:t>و فيه أن الكلام في معارضة دليل حجية الأمارة الاجمالية مع دليل الاصل المؤمن في الاطراف، بعد كونهما في عرض واحد، فكيف جعلت حجيتها مفروغا عنها، و قيل بأن الاصل الترخيصي يؤدي الى الترخيص في مخالفة الحكم الظاهري الاجمالي.</w:t>
      </w:r>
    </w:p>
    <w:p w14:paraId="19E46F6F" w14:textId="77777777" w:rsidR="00E1087A" w:rsidRPr="00AB4198" w:rsidRDefault="006048B7" w:rsidP="00410A0A">
      <w:pPr>
        <w:rPr>
          <w:sz w:val="36"/>
          <w:szCs w:val="36"/>
          <w:rtl/>
        </w:rPr>
      </w:pPr>
      <w:r w:rsidRPr="00AB4198">
        <w:rPr>
          <w:b/>
          <w:bCs/>
          <w:sz w:val="36"/>
          <w:szCs w:val="36"/>
          <w:rtl/>
        </w:rPr>
        <w:t>الوجه الرابع:</w:t>
      </w:r>
      <w:r w:rsidR="00AB4198" w:rsidRPr="00AB4198">
        <w:rPr>
          <w:sz w:val="36"/>
          <w:szCs w:val="36"/>
          <w:rtl/>
        </w:rPr>
        <w:t xml:space="preserve"> </w:t>
      </w:r>
      <w:r w:rsidR="00E1087A" w:rsidRPr="00AB4198">
        <w:rPr>
          <w:sz w:val="36"/>
          <w:szCs w:val="36"/>
          <w:rtl/>
        </w:rPr>
        <w:t>أن يقال بأن دليل اعتبار خبر الثقة او البينة اخصّ عرفا من دليل الاصل، و اطلاق الخاص مقدم على عموم العام.</w:t>
      </w:r>
    </w:p>
    <w:p w14:paraId="6B93A5CD" w14:textId="77777777" w:rsidR="00E1087A" w:rsidRPr="00AB4198" w:rsidRDefault="00E1087A" w:rsidP="00410A0A">
      <w:pPr>
        <w:rPr>
          <w:sz w:val="36"/>
          <w:szCs w:val="36"/>
          <w:rtl/>
        </w:rPr>
      </w:pPr>
      <w:r w:rsidRPr="00AB4198">
        <w:rPr>
          <w:sz w:val="36"/>
          <w:szCs w:val="36"/>
          <w:rtl/>
        </w:rPr>
        <w:t xml:space="preserve">و لا بأس بهذا الوجه. </w:t>
      </w:r>
    </w:p>
    <w:p w14:paraId="1A4C9752" w14:textId="77777777" w:rsidR="006048B7" w:rsidRPr="00AB4198" w:rsidRDefault="006048B7" w:rsidP="00410A0A">
      <w:pPr>
        <w:rPr>
          <w:sz w:val="36"/>
          <w:szCs w:val="36"/>
          <w:rtl/>
        </w:rPr>
      </w:pPr>
      <w:r w:rsidRPr="00AB4198">
        <w:rPr>
          <w:b/>
          <w:bCs/>
          <w:sz w:val="36"/>
          <w:szCs w:val="36"/>
          <w:rtl/>
        </w:rPr>
        <w:t>العلم الاجمالي بقيام الأمارة التفصيلية في احد الطرفين</w:t>
      </w:r>
      <w:r w:rsidRPr="00AB4198">
        <w:rPr>
          <w:sz w:val="36"/>
          <w:szCs w:val="36"/>
          <w:rtl/>
        </w:rPr>
        <w:t xml:space="preserve"> </w:t>
      </w:r>
    </w:p>
    <w:p w14:paraId="0755E35C" w14:textId="77777777" w:rsidR="00E1087A" w:rsidRPr="00AB4198" w:rsidRDefault="00E1087A" w:rsidP="00410A0A">
      <w:pPr>
        <w:rPr>
          <w:sz w:val="36"/>
          <w:szCs w:val="36"/>
          <w:rtl/>
        </w:rPr>
      </w:pPr>
      <w:r w:rsidRPr="00AB4198">
        <w:rPr>
          <w:sz w:val="36"/>
          <w:szCs w:val="36"/>
          <w:rtl/>
        </w:rPr>
        <w:t>و أما الصورة الثانية</w:t>
      </w:r>
      <w:r w:rsidR="00A55361" w:rsidRPr="00AB4198">
        <w:rPr>
          <w:sz w:val="36"/>
          <w:szCs w:val="36"/>
          <w:rtl/>
        </w:rPr>
        <w:t>:</w:t>
      </w:r>
      <w:r w:rsidRPr="00AB4198">
        <w:rPr>
          <w:sz w:val="36"/>
          <w:szCs w:val="36"/>
          <w:rtl/>
        </w:rPr>
        <w:t xml:space="preserve"> و هي العلم الاجمالي بقيام ال</w:t>
      </w:r>
      <w:r w:rsidR="006048B7" w:rsidRPr="00AB4198">
        <w:rPr>
          <w:sz w:val="36"/>
          <w:szCs w:val="36"/>
          <w:rtl/>
        </w:rPr>
        <w:t xml:space="preserve">أمارة </w:t>
      </w:r>
      <w:r w:rsidRPr="00AB4198">
        <w:rPr>
          <w:sz w:val="36"/>
          <w:szCs w:val="36"/>
          <w:rtl/>
        </w:rPr>
        <w:t>في احد الطرفين، فان قلنا بما هو الصحيح الموافق للمشهور -كما</w:t>
      </w:r>
      <w:r w:rsidR="00A55361" w:rsidRPr="00AB4198">
        <w:rPr>
          <w:sz w:val="36"/>
          <w:szCs w:val="36"/>
          <w:rtl/>
        </w:rPr>
        <w:t xml:space="preserve"> حققناه في اوائل بحث القطع- من أ</w:t>
      </w:r>
      <w:r w:rsidRPr="00AB4198">
        <w:rPr>
          <w:sz w:val="36"/>
          <w:szCs w:val="36"/>
          <w:rtl/>
        </w:rPr>
        <w:t>نه</w:t>
      </w:r>
      <w:r w:rsidR="00922969" w:rsidRPr="00AB4198">
        <w:rPr>
          <w:sz w:val="36"/>
          <w:szCs w:val="36"/>
          <w:rtl/>
        </w:rPr>
        <w:t xml:space="preserve"> ل</w:t>
      </w:r>
      <w:r w:rsidRPr="00AB4198">
        <w:rPr>
          <w:sz w:val="36"/>
          <w:szCs w:val="36"/>
          <w:rtl/>
        </w:rPr>
        <w:t xml:space="preserve">ا </w:t>
      </w:r>
      <w:r w:rsidR="00922969" w:rsidRPr="00AB4198">
        <w:rPr>
          <w:sz w:val="36"/>
          <w:szCs w:val="36"/>
          <w:rtl/>
        </w:rPr>
        <w:t xml:space="preserve">دليل على حجيتها بأكثر من المقدار الواصل منها الى المكلف، فهي </w:t>
      </w:r>
      <w:r w:rsidRPr="00AB4198">
        <w:rPr>
          <w:sz w:val="36"/>
          <w:szCs w:val="36"/>
          <w:rtl/>
        </w:rPr>
        <w:t>بمقدار وصولها الى المكلف تمنع من جريان الاصل المؤمِّن المخالف لها فيتعامل معها معاملة ال</w:t>
      </w:r>
      <w:r w:rsidR="006048B7" w:rsidRPr="00AB4198">
        <w:rPr>
          <w:sz w:val="36"/>
          <w:szCs w:val="36"/>
          <w:rtl/>
        </w:rPr>
        <w:t>أمار</w:t>
      </w:r>
      <w:r w:rsidRPr="00AB4198">
        <w:rPr>
          <w:sz w:val="36"/>
          <w:szCs w:val="36"/>
          <w:rtl/>
        </w:rPr>
        <w:t>ة الاجمالية، و ان كان عدم معارضة الاصلين مع ال</w:t>
      </w:r>
      <w:r w:rsidR="00573BDB" w:rsidRPr="00AB4198">
        <w:rPr>
          <w:sz w:val="36"/>
          <w:szCs w:val="36"/>
          <w:rtl/>
        </w:rPr>
        <w:t>أمار</w:t>
      </w:r>
      <w:r w:rsidRPr="00AB4198">
        <w:rPr>
          <w:sz w:val="36"/>
          <w:szCs w:val="36"/>
          <w:rtl/>
        </w:rPr>
        <w:t>ة في هذه الصورة و تقدمها عليهما اوضح، بعد شمول دليل الحجية لتلك ال</w:t>
      </w:r>
      <w:r w:rsidR="00573BDB" w:rsidRPr="00AB4198">
        <w:rPr>
          <w:sz w:val="36"/>
          <w:szCs w:val="36"/>
          <w:rtl/>
        </w:rPr>
        <w:t>أمار</w:t>
      </w:r>
      <w:r w:rsidRPr="00AB4198">
        <w:rPr>
          <w:sz w:val="36"/>
          <w:szCs w:val="36"/>
          <w:rtl/>
        </w:rPr>
        <w:t>ة قطعا.</w:t>
      </w:r>
    </w:p>
    <w:p w14:paraId="04FFE73D" w14:textId="77777777" w:rsidR="00E1087A" w:rsidRPr="00AB4198" w:rsidRDefault="00E1087A" w:rsidP="00410A0A">
      <w:pPr>
        <w:rPr>
          <w:sz w:val="36"/>
          <w:szCs w:val="36"/>
          <w:rtl/>
        </w:rPr>
      </w:pPr>
      <w:r w:rsidRPr="00AB4198">
        <w:rPr>
          <w:sz w:val="36"/>
          <w:szCs w:val="36"/>
          <w:rtl/>
        </w:rPr>
        <w:t>و أما لو قلنا بما في البحوث من أنها بوجودها ال</w:t>
      </w:r>
      <w:r w:rsidR="00797891" w:rsidRPr="00AB4198">
        <w:rPr>
          <w:sz w:val="36"/>
          <w:szCs w:val="36"/>
          <w:rtl/>
        </w:rPr>
        <w:t>واقعي تمنع من جريان الاصل</w:t>
      </w:r>
      <w:r w:rsidRPr="00AB4198">
        <w:rPr>
          <w:sz w:val="36"/>
          <w:szCs w:val="36"/>
          <w:rtl/>
        </w:rPr>
        <w:t xml:space="preserve"> المخالف لها، فيكون كل طرف شبهة مصداقية لجريان الاصل، نعم لا يمنع حجية تلك الأمارة واقعا من جريان الاصل المؤمن الطولي في ظرف الشك في وجود تلك الأمارة، كاستصحاب عدم قيام</w:t>
      </w:r>
      <w:r w:rsidR="00797891" w:rsidRPr="00AB4198">
        <w:rPr>
          <w:sz w:val="36"/>
          <w:szCs w:val="36"/>
          <w:rtl/>
        </w:rPr>
        <w:t xml:space="preserve"> </w:t>
      </w:r>
      <w:r w:rsidRPr="00AB4198">
        <w:rPr>
          <w:sz w:val="36"/>
          <w:szCs w:val="36"/>
          <w:rtl/>
        </w:rPr>
        <w:t>ا</w:t>
      </w:r>
      <w:r w:rsidR="00797891" w:rsidRPr="00AB4198">
        <w:rPr>
          <w:sz w:val="36"/>
          <w:szCs w:val="36"/>
          <w:rtl/>
        </w:rPr>
        <w:t>لأمارة</w:t>
      </w:r>
      <w:r w:rsidRPr="00AB4198">
        <w:rPr>
          <w:sz w:val="36"/>
          <w:szCs w:val="36"/>
          <w:rtl/>
        </w:rPr>
        <w:t xml:space="preserve"> في هذا الطرف، لاثبات جريان الاصل المؤمن كأصالة الطهارة فيه، و استصحاب عد</w:t>
      </w:r>
      <w:r w:rsidR="00797891" w:rsidRPr="00AB4198">
        <w:rPr>
          <w:sz w:val="36"/>
          <w:szCs w:val="36"/>
          <w:rtl/>
        </w:rPr>
        <w:t>م قيامها في الطرف الآخر كذلك، فت</w:t>
      </w:r>
      <w:r w:rsidRPr="00AB4198">
        <w:rPr>
          <w:sz w:val="36"/>
          <w:szCs w:val="36"/>
          <w:rtl/>
        </w:rPr>
        <w:t xml:space="preserve">قع المعارضة بين الاستصحابين، و نتيجة هذا المسلك أنه لا يوجد اصل مختص و نحوه باحد الطرفين، فلو علمنا بقيام البينة إما على نجاسة الماء او الثوب فلا تكون قاعدة الحلّ في شرب الماء خطابا مختصا، بخلاف فرض العلم الاجمالي او قيام الأمارة الاجمالية على نجاسة احدهما، لأن المعارضة هنا بين استصحاب عدم قيام البينة على نجاسة الماء مع </w:t>
      </w:r>
      <w:r w:rsidR="00A55361" w:rsidRPr="00AB4198">
        <w:rPr>
          <w:sz w:val="36"/>
          <w:szCs w:val="36"/>
          <w:rtl/>
        </w:rPr>
        <w:t xml:space="preserve">استصحاب عدم </w:t>
      </w:r>
      <w:r w:rsidRPr="00AB4198">
        <w:rPr>
          <w:sz w:val="36"/>
          <w:szCs w:val="36"/>
          <w:rtl/>
        </w:rPr>
        <w:t>قيام البينة على نجاسة الثوب، بل من يرى حكومة الاصل السببي على المسببي و لو كان موافقا له في النتيجة فيعلم تفصيلا بعدم جريان اصالة الحل، إما لقيام البينة على نجاسة الماء او لحكومة قاعدة الطهارة عل</w:t>
      </w:r>
      <w:r w:rsidR="00A55361" w:rsidRPr="00AB4198">
        <w:rPr>
          <w:sz w:val="36"/>
          <w:szCs w:val="36"/>
          <w:rtl/>
        </w:rPr>
        <w:t>ى قاعدة الحل</w:t>
      </w:r>
      <w:r w:rsidRPr="00AB4198">
        <w:rPr>
          <w:sz w:val="36"/>
          <w:szCs w:val="36"/>
          <w:rtl/>
        </w:rPr>
        <w:t xml:space="preserve">، و أما ما قد يقال (من كون الخطاب المختص هو جريان فرد آخر من أصالة الحلّ في الماء في ظرف الشك في قيام البينة على نجاسته و هذا الفرد يكون في طول منع البينة بوجودها الواقعي عن جريان الفرد الاول من أصالة الحلّ النافي حرمة شرب الماء المشكوك النجاسة) فلا يخلو عن غرابة، لأن أصالة الحلّ في هذا الماء ليس له الا فرد واحد، و الاصل الطولي لابد أن يجري لنفي قيام البينة او لنفي حجيتها و لو بلحاظ روح الحجية، أي اهتمام المولى بالتكليف الواقعي في ظرف الشك في قيام البينة و لا يتكفل لنفي ذلك الا </w:t>
      </w:r>
      <w:r w:rsidR="00A55361" w:rsidRPr="00AB4198">
        <w:rPr>
          <w:sz w:val="36"/>
          <w:szCs w:val="36"/>
          <w:rtl/>
        </w:rPr>
        <w:t xml:space="preserve">استصحاب عدم قيام البينة او اصل البراءة عن </w:t>
      </w:r>
      <w:r w:rsidRPr="00AB4198">
        <w:rPr>
          <w:sz w:val="36"/>
          <w:szCs w:val="36"/>
          <w:rtl/>
        </w:rPr>
        <w:t>اهتمام</w:t>
      </w:r>
      <w:r w:rsidR="00A55361" w:rsidRPr="00AB4198">
        <w:rPr>
          <w:sz w:val="36"/>
          <w:szCs w:val="36"/>
          <w:rtl/>
        </w:rPr>
        <w:t xml:space="preserve"> المولى</w:t>
      </w:r>
      <w:r w:rsidR="00922969" w:rsidRPr="00AB4198">
        <w:rPr>
          <w:sz w:val="36"/>
          <w:szCs w:val="36"/>
          <w:rtl/>
        </w:rPr>
        <w:t>، دون أي اصل آخر، ك</w:t>
      </w:r>
      <w:r w:rsidRPr="00AB4198">
        <w:rPr>
          <w:sz w:val="36"/>
          <w:szCs w:val="36"/>
          <w:rtl/>
        </w:rPr>
        <w:t>قاعدة الحل المستفادة من مثل قوله "كل شيء لك حلال حتى تعلم أنه حرام" او قاعدة الطهارة و نحو ذلك.</w:t>
      </w:r>
    </w:p>
    <w:p w14:paraId="6856C615" w14:textId="77777777" w:rsidR="00E1087A" w:rsidRPr="00AB4198" w:rsidRDefault="00E1087A" w:rsidP="00410A0A">
      <w:pPr>
        <w:rPr>
          <w:sz w:val="36"/>
          <w:szCs w:val="36"/>
          <w:rtl/>
        </w:rPr>
      </w:pPr>
      <w:r w:rsidRPr="00AB4198">
        <w:rPr>
          <w:sz w:val="36"/>
          <w:szCs w:val="36"/>
          <w:rtl/>
        </w:rPr>
        <w:t xml:space="preserve">هذا و لو كان احد الاناءين مثلا مجرى لاستصحاب النجاسة، و قلنا بأن الأمارة على النجاسة حاكمة عليه ايضا، فهذا الاناء و ان صار شبهة مصداقية لجريان استصحاب النجاسة، لكن يجري استصحاب عدم قيام الأمارة على نجاسة الاناء الآخر لاثبات جريان أصالة الطهارة فيه، من دون أن يتعارض مع استصحاب عدم قيام الأمارة على نجاسة الاناء الاول، للغوية جريانه بعد العلم بالتعبد بنجاسته إما لأجل قيام البينة على نجاسته او </w:t>
      </w:r>
      <w:r w:rsidR="00337C78" w:rsidRPr="00AB4198">
        <w:rPr>
          <w:sz w:val="36"/>
          <w:szCs w:val="36"/>
          <w:rtl/>
        </w:rPr>
        <w:t xml:space="preserve">لأجل </w:t>
      </w:r>
      <w:r w:rsidRPr="00AB4198">
        <w:rPr>
          <w:sz w:val="36"/>
          <w:szCs w:val="36"/>
          <w:rtl/>
        </w:rPr>
        <w:t xml:space="preserve">استصحاب نجاسته. </w:t>
      </w:r>
    </w:p>
    <w:p w14:paraId="63F9F2F0" w14:textId="77777777" w:rsidR="00E1087A" w:rsidRPr="00AB4198" w:rsidRDefault="00E1087A" w:rsidP="00796820">
      <w:pPr>
        <w:pStyle w:val="a0"/>
        <w:rPr>
          <w:rtl/>
        </w:rPr>
      </w:pPr>
      <w:bookmarkStart w:id="11" w:name="_Toc494059157"/>
      <w:r w:rsidRPr="00AB4198">
        <w:rPr>
          <w:rtl/>
        </w:rPr>
        <w:t>الاصل الاجمالي</w:t>
      </w:r>
      <w:bookmarkEnd w:id="11"/>
      <w:r w:rsidRPr="00AB4198">
        <w:rPr>
          <w:rtl/>
        </w:rPr>
        <w:t xml:space="preserve"> </w:t>
      </w:r>
    </w:p>
    <w:p w14:paraId="06E9BCD4" w14:textId="77777777" w:rsidR="00E1087A" w:rsidRPr="00AB4198" w:rsidRDefault="00E1087A" w:rsidP="00410A0A">
      <w:pPr>
        <w:rPr>
          <w:sz w:val="36"/>
          <w:szCs w:val="36"/>
        </w:rPr>
      </w:pPr>
      <w:r w:rsidRPr="00AB4198">
        <w:rPr>
          <w:sz w:val="36"/>
          <w:szCs w:val="36"/>
          <w:rtl/>
        </w:rPr>
        <w:t>اذا كان التكليف في احد الاطراف لا بعينه ثابتا بالاستصحاب، كما لو جرى استصحاب بقاء نجاسة احد الاناءين لا بعينه، فقد يقال بمعارضة هذا الاستصحاب مع استصحاب طهارة كل من الاناءين، لأن التعبد بالطهارة في كليهما يعني جواز ارتكابهما معا</w:t>
      </w:r>
      <w:r w:rsidR="00337C78" w:rsidRPr="00AB4198">
        <w:rPr>
          <w:sz w:val="36"/>
          <w:szCs w:val="36"/>
          <w:rtl/>
        </w:rPr>
        <w:t>ً،</w:t>
      </w:r>
      <w:r w:rsidRPr="00AB4198">
        <w:rPr>
          <w:sz w:val="36"/>
          <w:szCs w:val="36"/>
          <w:rtl/>
        </w:rPr>
        <w:t xml:space="preserve"> و الحكم بطهارة ملاقي مجموعهما، فيتناقض في النتيجة مع التعبد بنجاسة احدهما لا بعينه، بلا فرق بين ما اذا كان حصول العلم بحدوث النجاسة الاجمالية في زمان الشكّ في بقاءها، و بين ما اذا كان العلم بحدوثها سابقا عليه، و دعوى أنه في الفرض الثاني يكون العلم الاجمالي موجبا لتساقط استصحاب الطهارة غير متجهة، اذ منشأ تساقطهما حيث كان هو استلزامهما للمخالفة القطعية للعلم الاجمالي</w:t>
      </w:r>
      <w:r w:rsidR="00A55361" w:rsidRPr="00AB4198">
        <w:rPr>
          <w:sz w:val="36"/>
          <w:szCs w:val="36"/>
          <w:rtl/>
        </w:rPr>
        <w:t>،</w:t>
      </w:r>
      <w:r w:rsidRPr="00AB4198">
        <w:rPr>
          <w:sz w:val="36"/>
          <w:szCs w:val="36"/>
          <w:rtl/>
        </w:rPr>
        <w:t xml:space="preserve"> فبعد ارتفاع العلم الوجداني بنجاسة احدهما يكون المانع عن جريانهما استصحاب النجاسة الاجمالية</w:t>
      </w:r>
      <w:r w:rsidR="00A55361" w:rsidRPr="00AB4198">
        <w:rPr>
          <w:sz w:val="36"/>
          <w:szCs w:val="36"/>
          <w:rtl/>
        </w:rPr>
        <w:t>،</w:t>
      </w:r>
      <w:r w:rsidRPr="00AB4198">
        <w:rPr>
          <w:sz w:val="36"/>
          <w:szCs w:val="36"/>
          <w:rtl/>
        </w:rPr>
        <w:t xml:space="preserve"> و هذا يؤدي الى المعارضة بينهما و بينه.</w:t>
      </w:r>
    </w:p>
    <w:p w14:paraId="4FFDCA1C"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حينئذ يقال بأن المرجع بعد تعارض استصحاب نجاسة احدهما مع استصحاب طهارة كليهما هو قاعدة الطهارة فيهما، لعدم كونها طرفا لمعارضة استصحاب النجاسة، حيث ان خطاب الاستصحاب يكون مقدَّما بملاك الأخصّية على دليل قاعدة الطهارة، فيقدم استصحاب نجاسة احد الاناءين على فرض جريانه على مجموع قاعدة الطهارة فيهما، ثم تتساقط قاعدة الطهارة في كل منهما بملاك كون جريان احد</w:t>
      </w:r>
      <w:r w:rsidR="00337C78" w:rsidRPr="00AB4198">
        <w:rPr>
          <w:rFonts w:ascii="Scheherazade" w:hAnsi="Scheherazade" w:cs="Scheherazade"/>
          <w:sz w:val="36"/>
          <w:szCs w:val="36"/>
          <w:rtl/>
        </w:rPr>
        <w:t>اهما دون الأخرى ترجيحا بلا مرجح،</w:t>
      </w:r>
      <w:r w:rsidRPr="00AB4198">
        <w:rPr>
          <w:rFonts w:ascii="Scheherazade" w:hAnsi="Scheherazade" w:cs="Scheherazade"/>
          <w:sz w:val="36"/>
          <w:szCs w:val="36"/>
          <w:rtl/>
        </w:rPr>
        <w:t xml:space="preserve"> </w:t>
      </w:r>
      <w:r w:rsidR="00922969" w:rsidRPr="00AB4198">
        <w:rPr>
          <w:rFonts w:ascii="Scheherazade" w:hAnsi="Scheherazade" w:cs="Scheherazade"/>
          <w:sz w:val="36"/>
          <w:szCs w:val="36"/>
          <w:rtl/>
        </w:rPr>
        <w:t xml:space="preserve">و عليه فبعد تعارض استصحاب نجاسة احدهما مع استصحاب الطهارة في كل منهما و تساقط الاستصحابات فيكون المرجع </w:t>
      </w:r>
      <w:r w:rsidRPr="00AB4198">
        <w:rPr>
          <w:rFonts w:ascii="Scheherazade" w:hAnsi="Scheherazade" w:cs="Scheherazade"/>
          <w:sz w:val="36"/>
          <w:szCs w:val="36"/>
          <w:rtl/>
        </w:rPr>
        <w:t xml:space="preserve">قاعدة </w:t>
      </w:r>
      <w:r w:rsidR="00922969" w:rsidRPr="00AB4198">
        <w:rPr>
          <w:rFonts w:ascii="Scheherazade" w:hAnsi="Scheherazade" w:cs="Scheherazade"/>
          <w:sz w:val="36"/>
          <w:szCs w:val="36"/>
          <w:rtl/>
        </w:rPr>
        <w:t>الطهارة</w:t>
      </w:r>
      <w:r w:rsidRPr="00AB4198">
        <w:rPr>
          <w:rFonts w:ascii="Scheherazade" w:hAnsi="Scheherazade" w:cs="Scheherazade"/>
          <w:sz w:val="36"/>
          <w:szCs w:val="36"/>
          <w:rtl/>
        </w:rPr>
        <w:t>.</w:t>
      </w:r>
    </w:p>
    <w:p w14:paraId="563F7DBF"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لكن يجاب عن اشكال معارضة استصحاب نجاسة احد الاناءين مع استصحاب طهارة كل من الاناءين باحد وجوه اربعة:</w:t>
      </w:r>
    </w:p>
    <w:p w14:paraId="5CC7DF9A" w14:textId="77777777" w:rsidR="00E1087A" w:rsidRPr="00AB4198" w:rsidRDefault="00337C78" w:rsidP="00410A0A">
      <w:pPr>
        <w:rPr>
          <w:sz w:val="36"/>
          <w:szCs w:val="36"/>
          <w:rtl/>
        </w:rPr>
      </w:pPr>
      <w:r w:rsidRPr="00AB4198">
        <w:rPr>
          <w:b/>
          <w:bCs/>
          <w:sz w:val="36"/>
          <w:szCs w:val="36"/>
          <w:rtl/>
        </w:rPr>
        <w:t>الوجه الاول:</w:t>
      </w:r>
      <w:r w:rsidR="00E1087A" w:rsidRPr="00AB4198">
        <w:rPr>
          <w:sz w:val="36"/>
          <w:szCs w:val="36"/>
          <w:rtl/>
        </w:rPr>
        <w:t xml:space="preserve"> ما يقال من أنه بناء على كون الاستصحاب هو التعبد ببقاء اليقين السابق، و قيامه مقام العلم الموضوعي، فحيث ان جريان استصحاب الطهارة في كلا الطرفين معا مشروط بعدم العلم الاجمالي بنجاسة احدهما فيقوم استصحاب نجاسة احدهما مقامه.</w:t>
      </w:r>
    </w:p>
    <w:p w14:paraId="7ADA0144" w14:textId="77777777" w:rsidR="00E1087A" w:rsidRPr="00AB4198" w:rsidRDefault="00E1087A" w:rsidP="00410A0A">
      <w:pPr>
        <w:rPr>
          <w:sz w:val="36"/>
          <w:szCs w:val="36"/>
          <w:rtl/>
        </w:rPr>
      </w:pPr>
      <w:r w:rsidRPr="00AB4198">
        <w:rPr>
          <w:sz w:val="36"/>
          <w:szCs w:val="36"/>
          <w:rtl/>
        </w:rPr>
        <w:t>و قد اتضح جوابه مما سبق منا في ردّ الحلّ الثاني للاشكال على منع الأمارة الاجمالية عن جريان الاصول في الاطراف، على انه قد يعكس فيقال ان استصحاب بقاء نجاسة احدهما حيث يكون مقيدا بعدم العلم بالخلاف فاستصحاب بقاء طهارة هذا الاناء و استصحاب بقاء طهارة الاناء الآخر، يكون علما تعبدا بارتفاع نجاسة احدهما، و ان امكن الجواب عنه بأن العلم التعبدي بطهارة كل اناء بخصوصه لا يلغي الشك في نجاسة احدهما لا وجدانا و لا تعبدا.</w:t>
      </w:r>
    </w:p>
    <w:p w14:paraId="186F843E" w14:textId="77777777" w:rsidR="00E1087A" w:rsidRPr="00AB4198" w:rsidRDefault="00337C78" w:rsidP="00410A0A">
      <w:pPr>
        <w:rPr>
          <w:sz w:val="36"/>
          <w:szCs w:val="36"/>
          <w:rtl/>
        </w:rPr>
      </w:pPr>
      <w:r w:rsidRPr="00AB4198">
        <w:rPr>
          <w:b/>
          <w:bCs/>
          <w:sz w:val="36"/>
          <w:szCs w:val="36"/>
          <w:rtl/>
        </w:rPr>
        <w:t>الوجه الثاني:</w:t>
      </w:r>
      <w:r w:rsidR="00E1087A" w:rsidRPr="00AB4198">
        <w:rPr>
          <w:sz w:val="36"/>
          <w:szCs w:val="36"/>
          <w:rtl/>
        </w:rPr>
        <w:t xml:space="preserve"> ما يقال من أن دليل الاستصحاب لا يشمل استصحاب الطهارة في كل من الاناءين، و انما يشمل استصحاب نجاسة احدهما، و هذا بناءً على انّ موضوع الاستصحاب واقع الحدوث لا اليقين بها واضح، لأنّه لا توجد الا حالتان حادثتان: نجاسة أحد الإنائين، و طهارة الآخر، فيجري استصحابان إجماليان، و حيث انّ العلم بالطهارة الإجمالية لا أثر له في رفع التنجيز كان استصحاب النجاسة منجزاً لا محالة.</w:t>
      </w:r>
    </w:p>
    <w:p w14:paraId="0930FFCA" w14:textId="77777777" w:rsidR="00E1087A" w:rsidRPr="00AB4198" w:rsidRDefault="00E1087A" w:rsidP="00410A0A">
      <w:pPr>
        <w:rPr>
          <w:sz w:val="36"/>
          <w:szCs w:val="36"/>
          <w:rtl/>
        </w:rPr>
      </w:pPr>
      <w:r w:rsidRPr="00AB4198">
        <w:rPr>
          <w:sz w:val="36"/>
          <w:szCs w:val="36"/>
          <w:rtl/>
        </w:rPr>
        <w:t>و أمّا بناءً على انّ موضوع الاستصحاب اليقين بالحدوث، فبحسب الدقة و إن كان للمكلّف يقين سابق إجمالي بالالزام و يقينان تفصيليّان قبل اليقين الإجمالي بالترخيص، إلّا أنّه عرفاً حيث يكون اليقين الإجمالي ناقضاً لأحد اليقينين التفصيليين فلا يفهم العرف من إطلاق "لا تنقض اليقين بالشك" إرادة عدم نقض اليقينات الثلاثة، كيف و أحد اليقينين بالطهارة منتقض باليقين الإجمالي‏ جزما.</w:t>
      </w:r>
    </w:p>
    <w:p w14:paraId="37D1A3E0" w14:textId="77777777" w:rsidR="00E1087A" w:rsidRPr="00AB4198" w:rsidRDefault="00E1087A" w:rsidP="00410A0A">
      <w:pPr>
        <w:rPr>
          <w:sz w:val="36"/>
          <w:szCs w:val="36"/>
          <w:rtl/>
        </w:rPr>
      </w:pPr>
      <w:r w:rsidRPr="00AB4198">
        <w:rPr>
          <w:sz w:val="36"/>
          <w:szCs w:val="36"/>
          <w:rtl/>
        </w:rPr>
        <w:t>نعم بلحاظ نفس زمان العلم الإجمالي بانتقاض احدى الحالتين السابقتين المتيقّنتين يوجد يقينان سابقان و علم إجمالي بالانتقاض؛ و لهذا يتمّ اطلاقان لدليل الاستصحاب فيه إذا لم يكن العلم الإجمالي الزامياً- كما في استصحابي النجاسة في الطرفين- لأنّ العلم الإجمالي متعلق بالجمع لا الفرد، فيكون منشأً للشك في انتقاض كل من اليقينين السابقين في الطرفين</w:t>
      </w:r>
      <w:r w:rsidR="001374EB">
        <w:rPr>
          <w:rStyle w:val="a6"/>
          <w:sz w:val="36"/>
          <w:szCs w:val="36"/>
          <w:rtl/>
        </w:rPr>
        <w:t>(</w:t>
      </w:r>
      <w:r w:rsidR="001374EB" w:rsidRPr="00AB4198">
        <w:rPr>
          <w:rStyle w:val="a6"/>
          <w:sz w:val="36"/>
          <w:szCs w:val="36"/>
          <w:rtl/>
        </w:rPr>
        <w:footnoteReference w:id="21"/>
      </w:r>
      <w:r w:rsidR="001374EB">
        <w:rPr>
          <w:rStyle w:val="a6"/>
          <w:sz w:val="36"/>
          <w:szCs w:val="36"/>
          <w:rtl/>
        </w:rPr>
        <w:t>)</w:t>
      </w:r>
      <w:r w:rsidRPr="00AB4198">
        <w:rPr>
          <w:sz w:val="36"/>
          <w:szCs w:val="36"/>
          <w:rtl/>
        </w:rPr>
        <w:t>.</w:t>
      </w:r>
    </w:p>
    <w:p w14:paraId="0088AAC3" w14:textId="77777777" w:rsidR="009E40FD" w:rsidRPr="00AB4198" w:rsidRDefault="00E1087A" w:rsidP="00410A0A">
      <w:pPr>
        <w:rPr>
          <w:sz w:val="36"/>
          <w:szCs w:val="36"/>
          <w:rtl/>
        </w:rPr>
      </w:pPr>
      <w:r w:rsidRPr="00AB4198">
        <w:rPr>
          <w:sz w:val="36"/>
          <w:szCs w:val="36"/>
          <w:rtl/>
        </w:rPr>
        <w:t xml:space="preserve">اقول: </w:t>
      </w:r>
      <w:r w:rsidR="009E40FD" w:rsidRPr="00AB4198">
        <w:rPr>
          <w:sz w:val="36"/>
          <w:szCs w:val="36"/>
          <w:rtl/>
        </w:rPr>
        <w:t xml:space="preserve">لازم </w:t>
      </w:r>
      <w:r w:rsidR="00337C78" w:rsidRPr="00AB4198">
        <w:rPr>
          <w:sz w:val="36"/>
          <w:szCs w:val="36"/>
          <w:rtl/>
        </w:rPr>
        <w:t xml:space="preserve">ذلك </w:t>
      </w:r>
      <w:r w:rsidR="009E40FD" w:rsidRPr="00AB4198">
        <w:rPr>
          <w:sz w:val="36"/>
          <w:szCs w:val="36"/>
          <w:rtl/>
        </w:rPr>
        <w:t>جريان استصحاب نجاسة اناءين في زمان العلم الاجمالي بطروّ الطهارة لأحدهما، كما صر</w:t>
      </w:r>
      <w:r w:rsidR="00337C78" w:rsidRPr="00AB4198">
        <w:rPr>
          <w:sz w:val="36"/>
          <w:szCs w:val="36"/>
          <w:rtl/>
        </w:rPr>
        <w:t>ّ</w:t>
      </w:r>
      <w:r w:rsidR="009E40FD" w:rsidRPr="00AB4198">
        <w:rPr>
          <w:sz w:val="36"/>
          <w:szCs w:val="36"/>
          <w:rtl/>
        </w:rPr>
        <w:t>ح به نفسه، دون زمان الشك في بقاء هذه الطهارة المعلومة بالاجمال، و هذا</w:t>
      </w:r>
      <w:r w:rsidR="00AB4198" w:rsidRPr="00AB4198">
        <w:rPr>
          <w:sz w:val="36"/>
          <w:szCs w:val="36"/>
          <w:rtl/>
        </w:rPr>
        <w:t xml:space="preserve"> </w:t>
      </w:r>
      <w:r w:rsidR="009E40FD" w:rsidRPr="00AB4198">
        <w:rPr>
          <w:sz w:val="36"/>
          <w:szCs w:val="36"/>
          <w:rtl/>
        </w:rPr>
        <w:t>لا يخلو من غرابة، فان معناه اشدية الاستصحاب من العلم الوجداني، و كيف يكون احد اليقينين بالنجاسة منتق</w:t>
      </w:r>
      <w:r w:rsidR="00337C78" w:rsidRPr="00AB4198">
        <w:rPr>
          <w:sz w:val="36"/>
          <w:szCs w:val="36"/>
          <w:rtl/>
        </w:rPr>
        <w:t>َ</w:t>
      </w:r>
      <w:r w:rsidR="009E40FD" w:rsidRPr="00AB4198">
        <w:rPr>
          <w:sz w:val="36"/>
          <w:szCs w:val="36"/>
          <w:rtl/>
        </w:rPr>
        <w:t>ضا</w:t>
      </w:r>
      <w:r w:rsidR="00337C78" w:rsidRPr="00AB4198">
        <w:rPr>
          <w:sz w:val="36"/>
          <w:szCs w:val="36"/>
          <w:rtl/>
        </w:rPr>
        <w:t>ً</w:t>
      </w:r>
      <w:r w:rsidR="009E40FD" w:rsidRPr="00AB4198">
        <w:rPr>
          <w:sz w:val="36"/>
          <w:szCs w:val="36"/>
          <w:rtl/>
        </w:rPr>
        <w:t xml:space="preserve"> باليقين الاجمالي بطهارة احدهما في زمان الشك في بقاء هذه الطهارة الاجمالية و لا يكون منتق</w:t>
      </w:r>
      <w:r w:rsidR="00337C78" w:rsidRPr="00AB4198">
        <w:rPr>
          <w:sz w:val="36"/>
          <w:szCs w:val="36"/>
          <w:rtl/>
        </w:rPr>
        <w:t>َ</w:t>
      </w:r>
      <w:r w:rsidR="009E40FD" w:rsidRPr="00AB4198">
        <w:rPr>
          <w:sz w:val="36"/>
          <w:szCs w:val="36"/>
          <w:rtl/>
        </w:rPr>
        <w:t>ضا</w:t>
      </w:r>
      <w:r w:rsidR="00337C78" w:rsidRPr="00AB4198">
        <w:rPr>
          <w:sz w:val="36"/>
          <w:szCs w:val="36"/>
          <w:rtl/>
        </w:rPr>
        <w:t>ً</w:t>
      </w:r>
      <w:r w:rsidR="009E40FD" w:rsidRPr="00AB4198">
        <w:rPr>
          <w:sz w:val="36"/>
          <w:szCs w:val="36"/>
          <w:rtl/>
        </w:rPr>
        <w:t xml:space="preserve"> به في زمان اليقين الاجمالي نفسه، و لا فرق بين هذا الفرض و فرض سبق اليقين بطهارة الاناءين مع العلم الاجمالي بطرو النجاسة لأحدهما، فانه لا وجه لدعوى انتقاض احد اليقينين باليقين الاجمالي مطلقا بعد تعلق اليقين الاجمالي بالجامع.</w:t>
      </w:r>
    </w:p>
    <w:p w14:paraId="160B9AE9" w14:textId="77777777" w:rsidR="004828C3" w:rsidRDefault="009E40FD" w:rsidP="00410A0A">
      <w:pPr>
        <w:rPr>
          <w:sz w:val="36"/>
          <w:szCs w:val="36"/>
          <w:rtl/>
        </w:rPr>
      </w:pPr>
      <w:r w:rsidRPr="00AB4198">
        <w:rPr>
          <w:sz w:val="36"/>
          <w:szCs w:val="36"/>
          <w:rtl/>
        </w:rPr>
        <w:t>و هكذا الحال بناء على</w:t>
      </w:r>
      <w:r w:rsidR="00E1087A" w:rsidRPr="00AB4198">
        <w:rPr>
          <w:sz w:val="36"/>
          <w:szCs w:val="36"/>
          <w:rtl/>
        </w:rPr>
        <w:t xml:space="preserve"> ركنية واقع الحدوث </w:t>
      </w:r>
      <w:r w:rsidRPr="00AB4198">
        <w:rPr>
          <w:sz w:val="36"/>
          <w:szCs w:val="36"/>
          <w:rtl/>
        </w:rPr>
        <w:t xml:space="preserve">في الاستصحاب، </w:t>
      </w:r>
      <w:r w:rsidR="00E1087A" w:rsidRPr="00AB4198">
        <w:rPr>
          <w:sz w:val="36"/>
          <w:szCs w:val="36"/>
          <w:rtl/>
        </w:rPr>
        <w:t>ف</w:t>
      </w:r>
      <w:r w:rsidRPr="00AB4198">
        <w:rPr>
          <w:sz w:val="36"/>
          <w:szCs w:val="36"/>
          <w:rtl/>
        </w:rPr>
        <w:t>انه كيف لا يكون حدوث الطهارة لأحد الاناءين النجسين سابقا منافيا لتحقق اركان استصحاب النجاسة فيهما في زمان العلم الاجمالي و يكون منافيا لتحققها -في ما طهر واقعا- في زمان الشك في بقاء الطهارة الاجمالية، و هكذا لا يكون حدوث النجاسة لأحد الاناءين الطاهرين منافيا لتحقق اركان استصحاب الطهارة فيهما في زمان العلم الاجمالي، و يكون منافيا لتحققها -في ما تنجس واقعا- في زمان</w:t>
      </w:r>
      <w:r w:rsidR="00337C78" w:rsidRPr="00AB4198">
        <w:rPr>
          <w:sz w:val="36"/>
          <w:szCs w:val="36"/>
          <w:rtl/>
        </w:rPr>
        <w:t xml:space="preserve"> الشك في بقاء النجاسة الاجمالية.</w:t>
      </w:r>
    </w:p>
    <w:p w14:paraId="5642AC98" w14:textId="77777777" w:rsidR="004828C3" w:rsidRDefault="009E40FD" w:rsidP="00410A0A">
      <w:pPr>
        <w:rPr>
          <w:sz w:val="36"/>
          <w:szCs w:val="36"/>
          <w:rtl/>
        </w:rPr>
      </w:pPr>
      <w:r w:rsidRPr="00AB4198">
        <w:rPr>
          <w:sz w:val="36"/>
          <w:szCs w:val="36"/>
          <w:rtl/>
        </w:rPr>
        <w:t>و الحل</w:t>
      </w:r>
      <w:r w:rsidR="00337C78" w:rsidRPr="00AB4198">
        <w:rPr>
          <w:sz w:val="36"/>
          <w:szCs w:val="36"/>
          <w:rtl/>
        </w:rPr>
        <w:t>ّ</w:t>
      </w:r>
      <w:r w:rsidRPr="00AB4198">
        <w:rPr>
          <w:sz w:val="36"/>
          <w:szCs w:val="36"/>
          <w:rtl/>
        </w:rPr>
        <w:t xml:space="preserve"> أن من يرى ركنية واقع الحدوث لا يقصد انتفاء ركن استصحاب الحالة التي تيقن بحدوثها بمجرد حدوث ضد تلك الحال</w:t>
      </w:r>
      <w:r w:rsidR="00337C78" w:rsidRPr="00AB4198">
        <w:rPr>
          <w:sz w:val="36"/>
          <w:szCs w:val="36"/>
          <w:rtl/>
        </w:rPr>
        <w:t>ة بعد ذلك واقعا من دون علم به</w:t>
      </w:r>
      <w:r w:rsidRPr="00AB4198">
        <w:rPr>
          <w:sz w:val="36"/>
          <w:szCs w:val="36"/>
          <w:rtl/>
        </w:rPr>
        <w:t>، و احتمال بقاء هذه الحالة الثانية على تقدير حدوثها، فانه الغاء لدليل الاستصحاب عرفا، و لذا يبعد التزامه بأنه لو كان احد الاناءين (الطاهرين سابقا و المعلوم اجمالا نجاسة احدهما لاحقا، مع الشك في بقاء هذه النجاسة الاجمالية) خارجا عن محل ابتلاء المكلف أن لا يجري استصحاب طهارة الإناء الداخل في الابتلاء، مع أنه بناء على كلامه يكون هذا الاناء شبهة مصداقية لما تحقق فيه اركان الاستصحاب.</w:t>
      </w:r>
    </w:p>
    <w:p w14:paraId="56E4214A" w14:textId="77777777" w:rsidR="00E1087A" w:rsidRPr="00AB4198" w:rsidRDefault="009E40FD" w:rsidP="00410A0A">
      <w:pPr>
        <w:rPr>
          <w:sz w:val="36"/>
          <w:szCs w:val="36"/>
          <w:rtl/>
        </w:rPr>
      </w:pPr>
      <w:r w:rsidRPr="00AB4198">
        <w:rPr>
          <w:sz w:val="36"/>
          <w:szCs w:val="36"/>
          <w:rtl/>
        </w:rPr>
        <w:t>و الحاصل أنه حتى بناء على ركنية واقع الحدوث فالعلم الاجمالي بحدوث النجاسة لأحد الاناءين الطاهرين سابقا مع احتمال بقاء تلك النجاسة لا ينافي تحقق اركان استصحاب الطهارة في كل واحد من الاناءين، غايته أن الاناء الذي حدث فيه النجاسة المعلومة بالاجمال واقعا، من خلال هذا العنوان الاجمالي المشير يكون مشمولا لدليل استصحاب النجاسة ايضا، كما كان بعنوانه التفصيلي مشمولا لدليل استصحاب الطهارة، و بذلك تتحقق المعارضة بين الاستصحابات الثلاثة.</w:t>
      </w:r>
    </w:p>
    <w:p w14:paraId="08DE02C8" w14:textId="77777777" w:rsidR="00E1087A" w:rsidRPr="00AB4198" w:rsidRDefault="00337C78" w:rsidP="00410A0A">
      <w:pPr>
        <w:rPr>
          <w:sz w:val="36"/>
          <w:szCs w:val="36"/>
          <w:rtl/>
        </w:rPr>
      </w:pPr>
      <w:r w:rsidRPr="00AB4198">
        <w:rPr>
          <w:b/>
          <w:bCs/>
          <w:sz w:val="36"/>
          <w:szCs w:val="36"/>
          <w:rtl/>
        </w:rPr>
        <w:t>الوجه الثالث:</w:t>
      </w:r>
      <w:r w:rsidR="00E1087A" w:rsidRPr="00AB4198">
        <w:rPr>
          <w:sz w:val="36"/>
          <w:szCs w:val="36"/>
          <w:rtl/>
        </w:rPr>
        <w:t xml:space="preserve"> ما قد يقال من امكان التمسك لاثبات جريان استصحاب بقاء النجاسة الاجمالية بصحيحة زرارة حيث قال للامام (عليه السلام) فإني قد علمت أنه قد أصابه و لم أدر أين هو فأغسله قال تغسل من ثوبك الناحية التي ترى أنه قد أصابها حتى تكون على يقين من طهارتك</w:t>
      </w:r>
      <w:r w:rsidR="001374EB">
        <w:rPr>
          <w:rStyle w:val="a6"/>
          <w:sz w:val="36"/>
          <w:szCs w:val="36"/>
          <w:rtl/>
        </w:rPr>
        <w:t>(</w:t>
      </w:r>
      <w:r w:rsidR="001374EB" w:rsidRPr="00AB4198">
        <w:rPr>
          <w:rStyle w:val="a6"/>
          <w:sz w:val="36"/>
          <w:szCs w:val="36"/>
          <w:rtl/>
        </w:rPr>
        <w:footnoteReference w:id="22"/>
      </w:r>
      <w:r w:rsidR="001374EB">
        <w:rPr>
          <w:rStyle w:val="a6"/>
          <w:sz w:val="36"/>
          <w:szCs w:val="36"/>
          <w:rtl/>
        </w:rPr>
        <w:t>)</w:t>
      </w:r>
      <w:r w:rsidR="00E1087A" w:rsidRPr="00AB4198">
        <w:rPr>
          <w:sz w:val="36"/>
          <w:szCs w:val="36"/>
          <w:rtl/>
        </w:rPr>
        <w:t>، حيث امر الامام (عليه السلام) بلزوم تحصيل اليقين بالطهارة في فرض سبق العلم الاجمالي بالنجاسة، و العرف يلغي الخصوصية منه الى مورد حصول العلم الاجمالي بحدوث النجاسة حين الشك في بقاءها.</w:t>
      </w:r>
    </w:p>
    <w:p w14:paraId="481D5F8A" w14:textId="77777777" w:rsidR="00E1087A" w:rsidRPr="00AB4198" w:rsidRDefault="00E1087A" w:rsidP="00410A0A">
      <w:pPr>
        <w:rPr>
          <w:sz w:val="36"/>
          <w:szCs w:val="36"/>
          <w:rtl/>
        </w:rPr>
      </w:pPr>
      <w:r w:rsidRPr="00AB4198">
        <w:rPr>
          <w:sz w:val="36"/>
          <w:szCs w:val="36"/>
          <w:rtl/>
        </w:rPr>
        <w:t>و فيه أن مورد الصحيحة فرض سبق العلم الاجمالي بنجاسة احد طرفي الثوب، على غسل طرف معين منهما، فلم يعلم التمسك فيه بالاستصحاب</w:t>
      </w:r>
      <w:r w:rsidR="009E40FD" w:rsidRPr="00AB4198">
        <w:rPr>
          <w:sz w:val="36"/>
          <w:szCs w:val="36"/>
          <w:rtl/>
        </w:rPr>
        <w:t>،</w:t>
      </w:r>
      <w:r w:rsidRPr="00AB4198">
        <w:rPr>
          <w:sz w:val="36"/>
          <w:szCs w:val="36"/>
          <w:rtl/>
        </w:rPr>
        <w:t xml:space="preserve"> بل لعله من باب منجزية العلم الاجمالي المردد بين الفرد القصير و الطويل، و أما جريان استصحاب نجاسة احد الطرفين فيه فهو راجع الى بحث الشبهة العبائية، و هم بين من ينكر جريانه مطلقا كما هو مختار المحقق النائيني و السيد الصدر "قدهما" و بين من يلتزم بجريانه مع سبق العلم الاجمالي على العلم التفصيلي بغسل احد الطرفين، و هذا ما التزم به السيد الخوئي "قده" حيث انه قبل جريان هذا الاستصحاب و اثره الحكم بنجاسة ملاقي الجانب غير المغسول و الجانب المغسول معا، و لكنه صرح في محله أنه اذا جرى الاصل المؤمن عن الفرد الطويل كان حاكما على استصحاب الجامع، و نتيجته أنه لو كان حصول العلم الاجمالي بسبق النجاسة بعد العلم التفصيلي بغسل احد طرفيه فاستصحاب عدم نجاسة الجانب غير المغسول حيث يجري بلا معارضة مع استصحاب نجاسة الجانب الآخر يكون حاكما على استصحاب النجاسة الاجمالية، لكن الصحيح بناءا على تمامية المقتضي لجريان استصحاب نجاسة احد الجانبين أنه يعارضه استصحاب عدم نجاسة الجانب غير المغسول مع فرض العلم التفصيلي بعدم نجاسة الجانب المغسول، حيث ان اثر استصحاب نجاسة احدهما التعبد بنجاسة ملاقي كليهما و اثر التعبد بطهارة غير المغسول في فرض العلم التفصيلي بطهارة المغسول عدم نجاسته. </w:t>
      </w:r>
    </w:p>
    <w:p w14:paraId="29E70368" w14:textId="77777777" w:rsidR="00E1087A" w:rsidRPr="00AB4198" w:rsidRDefault="00337C78" w:rsidP="00410A0A">
      <w:pPr>
        <w:rPr>
          <w:sz w:val="36"/>
          <w:szCs w:val="36"/>
          <w:rtl/>
        </w:rPr>
      </w:pPr>
      <w:r w:rsidRPr="00AB4198">
        <w:rPr>
          <w:b/>
          <w:bCs/>
          <w:sz w:val="36"/>
          <w:szCs w:val="36"/>
          <w:rtl/>
        </w:rPr>
        <w:t>الوجه الرابع:</w:t>
      </w:r>
      <w:r w:rsidR="00E1087A" w:rsidRPr="00AB4198">
        <w:rPr>
          <w:sz w:val="36"/>
          <w:szCs w:val="36"/>
          <w:rtl/>
        </w:rPr>
        <w:t xml:space="preserve"> ما يمكن أن يقال من أنه كلما لم ير العرف أيّة منافاة بين العلم الاجمالي و بين الاستصحابين في طرفي العلم الاجمالي كما في استصحاب نجاسة اناءين يعلم بحصول الطهارة لأحدهما اجمالا، فلا يرى منافاة بين الاستصحابين و بين خطاب الاستصحاب الشامل لتلك الطهارة بعد الشك في بقاءها، فان الاستصحاب لا يزيد على العلم الوجداني، و أما اذا كان يرى منافاة العلم الاجمالي مع جريان الاستصحابين كما في استصحاب طهارة كل من الاناءين اللذين يعلم بحصول النجاسة لاحدهما</w:t>
      </w:r>
      <w:r w:rsidR="009E40FD" w:rsidRPr="00AB4198">
        <w:rPr>
          <w:sz w:val="36"/>
          <w:szCs w:val="36"/>
          <w:rtl/>
        </w:rPr>
        <w:t>،</w:t>
      </w:r>
      <w:r w:rsidR="00E1087A" w:rsidRPr="00AB4198">
        <w:rPr>
          <w:sz w:val="36"/>
          <w:szCs w:val="36"/>
          <w:rtl/>
        </w:rPr>
        <w:t xml:space="preserve"> </w:t>
      </w:r>
      <w:r w:rsidR="009E40FD" w:rsidRPr="00AB4198">
        <w:rPr>
          <w:sz w:val="36"/>
          <w:szCs w:val="36"/>
          <w:rtl/>
        </w:rPr>
        <w:t>ف</w:t>
      </w:r>
      <w:r w:rsidR="00E1087A" w:rsidRPr="00AB4198">
        <w:rPr>
          <w:sz w:val="36"/>
          <w:szCs w:val="36"/>
          <w:rtl/>
        </w:rPr>
        <w:t>تتحقق المنافاة بين الاستصحابين و بين استصحاب تلك النجاسة ايضا، و حيث ان هذا استصحاب لحالة سابقة متيقنة هي اقرب زمانا من تلك الحالتين التفصيليتين</w:t>
      </w:r>
      <w:r w:rsidR="009E40FD" w:rsidRPr="00AB4198">
        <w:rPr>
          <w:sz w:val="36"/>
          <w:szCs w:val="36"/>
          <w:rtl/>
        </w:rPr>
        <w:t>،</w:t>
      </w:r>
      <w:r w:rsidR="00E1087A" w:rsidRPr="00AB4198">
        <w:rPr>
          <w:sz w:val="36"/>
          <w:szCs w:val="36"/>
          <w:rtl/>
        </w:rPr>
        <w:t xml:space="preserve"> فيراها العرف اولى بالبناء عليها منهما. </w:t>
      </w:r>
    </w:p>
    <w:p w14:paraId="1E7A7131" w14:textId="77777777" w:rsidR="00E1087A" w:rsidRPr="00AB4198" w:rsidRDefault="00E1087A" w:rsidP="00796820">
      <w:pPr>
        <w:pStyle w:val="a0"/>
        <w:rPr>
          <w:rtl/>
        </w:rPr>
      </w:pPr>
      <w:bookmarkStart w:id="12" w:name="_Toc494059158"/>
      <w:r w:rsidRPr="00AB4198">
        <w:rPr>
          <w:rtl/>
        </w:rPr>
        <w:t>العلم الاجمالي في التدريجيات</w:t>
      </w:r>
      <w:bookmarkEnd w:id="12"/>
    </w:p>
    <w:p w14:paraId="5A55386B"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يقع الكلام في منجزية العلم الاجمالي في التدريجيات، و من الواضح أنه ليس المراد منه عدم امكان ارتكاب المكلف لجميع الاطراف دفعة واحدة، مثل ما لو علم بحرمة احد فعلين لا يمكنه الجمع بينهما في زمان واحد، فلو اختار ارتكاب احدهما فلا يمكنه أن يرتكب الآخر الا بعد ذلك، فانه ليس من العلم الاجمالي في التدريجيات ابدا، و لا اشكال في منجزيته.</w:t>
      </w:r>
    </w:p>
    <w:p w14:paraId="126255FD"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انما ال</w:t>
      </w:r>
      <w:r w:rsidR="009E40FD" w:rsidRPr="00AB4198">
        <w:rPr>
          <w:rFonts w:ascii="Scheherazade" w:hAnsi="Scheherazade" w:cs="Scheherazade"/>
          <w:sz w:val="36"/>
          <w:szCs w:val="36"/>
          <w:rtl/>
        </w:rPr>
        <w:t xml:space="preserve">مراد منه </w:t>
      </w:r>
      <w:r w:rsidRPr="00AB4198">
        <w:rPr>
          <w:rFonts w:ascii="Scheherazade" w:hAnsi="Scheherazade" w:cs="Scheherazade"/>
          <w:sz w:val="36"/>
          <w:szCs w:val="36"/>
          <w:rtl/>
        </w:rPr>
        <w:t>ما اذا علم اجمالا بتكليف مردد بين ما يكون مرتبطا بالزمان الحاضر و بين ما يكون مرتبطا بالزمان المستقبل بأن يكون مقيدا بزمان او زماني استقبالي، و هو على قسمين:</w:t>
      </w:r>
    </w:p>
    <w:p w14:paraId="61897AB6"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b w:val="0"/>
          <w:bCs/>
          <w:sz w:val="36"/>
          <w:szCs w:val="36"/>
          <w:rtl/>
        </w:rPr>
        <w:t>القسم الاول:</w:t>
      </w:r>
      <w:r w:rsidRPr="00AB4198">
        <w:rPr>
          <w:rFonts w:ascii="Scheherazade" w:hAnsi="Scheherazade" w:cs="Scheherazade"/>
          <w:sz w:val="36"/>
          <w:szCs w:val="36"/>
          <w:rtl/>
        </w:rPr>
        <w:t xml:space="preserve"> ما يكون التكليف على تقدير تعلقه بذلك الطرف الاستقبالي حاليا و انما يكون متعلق التكليف استقباليا، فيعلم بتكليف فعلي حالي، مثال ذلك ما لو علم بأنه نذر صوم اليوم او صوم غد، فانه بمجرد تحقق النذر يكون وجوب الوفاء بالنذر فعليا، و ان كان الواجب استقباليا.</w:t>
      </w:r>
    </w:p>
    <w:p w14:paraId="723593F9"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b w:val="0"/>
          <w:bCs/>
          <w:sz w:val="36"/>
          <w:szCs w:val="36"/>
          <w:rtl/>
        </w:rPr>
        <w:t>القسم الثاني:</w:t>
      </w:r>
      <w:r w:rsidRPr="00AB4198">
        <w:rPr>
          <w:rFonts w:ascii="Scheherazade" w:hAnsi="Scheherazade" w:cs="Scheherazade"/>
          <w:sz w:val="36"/>
          <w:szCs w:val="36"/>
          <w:rtl/>
        </w:rPr>
        <w:t xml:space="preserve"> ما يكون التكليف على تقدير تعلقه بالطرف الاستقبالي استقباليا ايضا، و مث</w:t>
      </w:r>
      <w:r w:rsidR="00337C78" w:rsidRPr="00AB4198">
        <w:rPr>
          <w:rFonts w:ascii="Scheherazade" w:hAnsi="Scheherazade" w:cs="Scheherazade"/>
          <w:sz w:val="36"/>
          <w:szCs w:val="36"/>
          <w:rtl/>
        </w:rPr>
        <w:t>َّ</w:t>
      </w:r>
      <w:r w:rsidRPr="00AB4198">
        <w:rPr>
          <w:rFonts w:ascii="Scheherazade" w:hAnsi="Scheherazade" w:cs="Scheherazade"/>
          <w:sz w:val="36"/>
          <w:szCs w:val="36"/>
          <w:rtl/>
        </w:rPr>
        <w:t>لوا له بما لو علمت المرأة اجمالا بحيضها في ثلاثة ايام من الشهر مثلا، فان حرمة محرمات الحائض كحرمة دخولها المسجد لا تصير فعلية الا بعد فعلية الحيض.</w:t>
      </w:r>
    </w:p>
    <w:p w14:paraId="0C7A9AF7"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و قد فصّل الشيخ الاعظم و صاحب الكفاية "قدهما" بين القسمين</w:t>
      </w:r>
      <w:r w:rsidR="00337C78" w:rsidRPr="00AB4198">
        <w:rPr>
          <w:rFonts w:ascii="Scheherazade" w:hAnsi="Scheherazade" w:cs="Scheherazade"/>
          <w:sz w:val="36"/>
          <w:szCs w:val="36"/>
          <w:rtl/>
        </w:rPr>
        <w:t>،</w:t>
      </w:r>
      <w:r w:rsidRPr="00AB4198">
        <w:rPr>
          <w:rFonts w:ascii="Scheherazade" w:hAnsi="Scheherazade" w:cs="Scheherazade"/>
          <w:sz w:val="36"/>
          <w:szCs w:val="36"/>
          <w:rtl/>
        </w:rPr>
        <w:t xml:space="preserve"> فالتزما بمنجزية العلم الاجمالي في القسم الاول، و عدم منجزيته في القسم الثاني، فالمرأة في المثال المتقدم تستصحب عدم الحيض الى أن يبقى من الشهر ثلاثة ايام، فيجوز لها ارتكاب ما يحرم على الحائض، و يجب عليها ما يجب على غير الحائض، ثم يكون المرجع بعد ذلك اصل البرءة عن محرمات الحائض عليها في حدّ نفسها، لصيرورة المورد حينئذ من قبيل توارد الحالتين مع الجهل بتاريخهما، و ان كانت هذه البراءة متعارضة مع البراءة عن واجبات غير الحائض عليها، فيلزم عليها الاحتياط لأجل ذلك، نعم تجري في حق زوجها البراءة عن حرمة وطءها.</w:t>
      </w:r>
    </w:p>
    <w:p w14:paraId="5697B199"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هذا و قد حكي عن الشيخ الاعظم "قده" أنه استثنى من عدم منجزية العلم الاجمالي في القسم الثاني ما اذا كان ملاك الطرف الاستقبالي تامّا بالفعل اي تحقق جميع شروط فعلية ملاكه، و انما الامر المتأخر يكون شرط استيفاء ملاكه، و يمثَّل له بمثال النذر المردد بين تعلقه بصوم اليوم او صوم غد، بناءا على استحالة الواجب المعلق</w:t>
      </w:r>
      <w:r w:rsidR="001374EB">
        <w:rPr>
          <w:rStyle w:val="a6"/>
          <w:rFonts w:ascii="Scheherazade" w:hAnsi="Scheherazade" w:cs="Scheherazade"/>
          <w:b w:val="0"/>
          <w:sz w:val="36"/>
          <w:szCs w:val="36"/>
          <w:rtl/>
        </w:rPr>
        <w:t>(</w:t>
      </w:r>
      <w:r w:rsidR="001374EB" w:rsidRPr="00AB4198">
        <w:rPr>
          <w:rStyle w:val="a6"/>
          <w:rFonts w:ascii="Scheherazade" w:hAnsi="Scheherazade" w:cs="Scheherazade"/>
          <w:b w:val="0"/>
          <w:sz w:val="36"/>
          <w:szCs w:val="36"/>
          <w:rtl/>
        </w:rPr>
        <w:footnoteReference w:id="23"/>
      </w:r>
      <w:r w:rsidR="001374EB">
        <w:rPr>
          <w:rStyle w:val="a6"/>
          <w:rFonts w:ascii="Scheherazade" w:hAnsi="Scheherazade" w:cs="Scheherazade"/>
          <w:b w:val="0"/>
          <w:sz w:val="36"/>
          <w:szCs w:val="36"/>
          <w:rtl/>
        </w:rPr>
        <w:t>)</w:t>
      </w:r>
      <w:r w:rsidRPr="00AB4198">
        <w:rPr>
          <w:rFonts w:ascii="Scheherazade" w:hAnsi="Scheherazade" w:cs="Scheherazade"/>
          <w:sz w:val="36"/>
          <w:szCs w:val="36"/>
          <w:rtl/>
        </w:rPr>
        <w:t>، و هذا و ان كان متينا، لكن لم أجده في كلماته.</w:t>
      </w:r>
    </w:p>
    <w:p w14:paraId="14851972"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و كيف كان فالصحيح هو منجزية العلم الاجمالي في التدريجيات مطلقا، و يذكر لذلك عدة وجوه:</w:t>
      </w:r>
    </w:p>
    <w:p w14:paraId="512DDC3E"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b w:val="0"/>
          <w:bCs/>
          <w:sz w:val="36"/>
          <w:szCs w:val="36"/>
          <w:rtl/>
        </w:rPr>
        <w:t>الوجه الاول:</w:t>
      </w:r>
      <w:r w:rsidRPr="00AB4198">
        <w:rPr>
          <w:rFonts w:ascii="Scheherazade" w:hAnsi="Scheherazade" w:cs="Scheherazade"/>
          <w:sz w:val="36"/>
          <w:szCs w:val="36"/>
          <w:rtl/>
        </w:rPr>
        <w:t xml:space="preserve"> ما ذكره المحقق العراقي "قده" من أنه بوجد علم اجمالي بحكم فعلي و هو أنه إما يجب عليه الطرف الحالي او يجب عليه حفظ القدرة للطرف الاستقبالي، لما تحقق في بحث المقدمات المفوتة من وجوب حفظ القدرة على الواجب الاستقبالي،</w:t>
      </w:r>
      <w:r w:rsidR="001374EB">
        <w:rPr>
          <w:rStyle w:val="a6"/>
          <w:rFonts w:ascii="Scheherazade" w:hAnsi="Scheherazade" w:cs="Scheherazade"/>
          <w:b w:val="0"/>
          <w:sz w:val="36"/>
          <w:szCs w:val="36"/>
          <w:rtl/>
        </w:rPr>
        <w:t>(</w:t>
      </w:r>
      <w:r w:rsidR="001374EB" w:rsidRPr="00AB4198">
        <w:rPr>
          <w:rStyle w:val="a6"/>
          <w:rFonts w:ascii="Scheherazade" w:hAnsi="Scheherazade" w:cs="Scheherazade"/>
          <w:b w:val="0"/>
          <w:sz w:val="36"/>
          <w:szCs w:val="36"/>
          <w:rtl/>
        </w:rPr>
        <w:footnoteReference w:id="24"/>
      </w:r>
      <w:r w:rsidR="001374EB">
        <w:rPr>
          <w:rStyle w:val="a6"/>
          <w:rFonts w:ascii="Scheherazade" w:hAnsi="Scheherazade" w:cs="Scheherazade"/>
          <w:b w:val="0"/>
          <w:sz w:val="36"/>
          <w:szCs w:val="36"/>
          <w:rtl/>
        </w:rPr>
        <w:t>)</w:t>
      </w:r>
      <w:r w:rsidRPr="00AB4198">
        <w:rPr>
          <w:rFonts w:ascii="Scheherazade" w:hAnsi="Scheherazade" w:cs="Scheherazade"/>
          <w:sz w:val="36"/>
          <w:szCs w:val="36"/>
          <w:rtl/>
        </w:rPr>
        <w:t>.</w:t>
      </w:r>
    </w:p>
    <w:p w14:paraId="67670858" w14:textId="77777777" w:rsidR="004828C3" w:rsidRDefault="00E1087A" w:rsidP="00410A0A">
      <w:pPr>
        <w:rPr>
          <w:sz w:val="36"/>
          <w:szCs w:val="36"/>
          <w:rtl/>
        </w:rPr>
      </w:pPr>
      <w:r w:rsidRPr="00AB4198">
        <w:rPr>
          <w:sz w:val="36"/>
          <w:szCs w:val="36"/>
          <w:rtl/>
        </w:rPr>
        <w:t xml:space="preserve">و فيه </w:t>
      </w:r>
      <w:r w:rsidRPr="00AB4198">
        <w:rPr>
          <w:b/>
          <w:bCs/>
          <w:sz w:val="36"/>
          <w:szCs w:val="36"/>
          <w:rtl/>
        </w:rPr>
        <w:t xml:space="preserve">اولا: </w:t>
      </w:r>
      <w:r w:rsidRPr="00AB4198">
        <w:rPr>
          <w:sz w:val="36"/>
          <w:szCs w:val="36"/>
          <w:rtl/>
        </w:rPr>
        <w:t>أن وجوب حفظ القدرة على الواجب المشروط قبل تحقق شرطه، امر مختلف فيه بين الاعلام، و ان كان المختار عندنا ذلك فيما لم نستفد من الخطاب الشرعي كون شرط الوجوب القدرة في ظرفه</w:t>
      </w:r>
      <w:r w:rsidR="009E40FD" w:rsidRPr="00AB4198">
        <w:rPr>
          <w:sz w:val="36"/>
          <w:szCs w:val="36"/>
          <w:rtl/>
        </w:rPr>
        <w:t>، فلا ينبغي بناء الحكم في المقام عليه.</w:t>
      </w:r>
    </w:p>
    <w:p w14:paraId="76B7FF4B" w14:textId="77777777" w:rsidR="004828C3" w:rsidRDefault="00E1087A" w:rsidP="00410A0A">
      <w:pPr>
        <w:rPr>
          <w:sz w:val="36"/>
          <w:szCs w:val="36"/>
          <w:rtl/>
        </w:rPr>
      </w:pPr>
      <w:r w:rsidRPr="00AB4198">
        <w:rPr>
          <w:b/>
          <w:bCs/>
          <w:sz w:val="36"/>
          <w:szCs w:val="36"/>
          <w:rtl/>
        </w:rPr>
        <w:t>و ثانيا:</w:t>
      </w:r>
      <w:r w:rsidRPr="00AB4198">
        <w:rPr>
          <w:sz w:val="36"/>
          <w:szCs w:val="36"/>
          <w:rtl/>
        </w:rPr>
        <w:t xml:space="preserve"> ان وجوب حفظ القدرة حكم عقلي</w:t>
      </w:r>
      <w:r w:rsidR="00337C78" w:rsidRPr="00AB4198">
        <w:rPr>
          <w:sz w:val="36"/>
          <w:szCs w:val="36"/>
          <w:rtl/>
        </w:rPr>
        <w:t>،</w:t>
      </w:r>
      <w:r w:rsidRPr="00AB4198">
        <w:rPr>
          <w:sz w:val="36"/>
          <w:szCs w:val="36"/>
          <w:rtl/>
        </w:rPr>
        <w:t xml:space="preserve"> و يكون من شؤون تنجز التكليف الشرعي، </w:t>
      </w:r>
      <w:r w:rsidR="009E40FD" w:rsidRPr="00AB4198">
        <w:rPr>
          <w:sz w:val="36"/>
          <w:szCs w:val="36"/>
          <w:rtl/>
        </w:rPr>
        <w:t xml:space="preserve">فما لم يتنجز التكليف المشروط بالعلم الاجمالي التدريجي فلا يجب حفظ القدرة عليه، </w:t>
      </w:r>
      <w:r w:rsidRPr="00AB4198">
        <w:rPr>
          <w:sz w:val="36"/>
          <w:szCs w:val="36"/>
          <w:rtl/>
        </w:rPr>
        <w:t>و مع كون التكليف الشرعي متنجزا بالعلم الاجمالي فلا حاجة الى الت</w:t>
      </w:r>
      <w:r w:rsidR="009E40FD" w:rsidRPr="00AB4198">
        <w:rPr>
          <w:sz w:val="36"/>
          <w:szCs w:val="36"/>
          <w:rtl/>
        </w:rPr>
        <w:t>شبث بمسألة وجوب حفظ القدرة عقلا.</w:t>
      </w:r>
    </w:p>
    <w:p w14:paraId="0BC9CC99" w14:textId="77777777" w:rsidR="00E1087A" w:rsidRPr="00AB4198" w:rsidRDefault="00E1087A" w:rsidP="00410A0A">
      <w:pPr>
        <w:rPr>
          <w:sz w:val="36"/>
          <w:szCs w:val="36"/>
          <w:rtl/>
        </w:rPr>
      </w:pPr>
      <w:r w:rsidRPr="00AB4198">
        <w:rPr>
          <w:b/>
          <w:bCs/>
          <w:sz w:val="36"/>
          <w:szCs w:val="36"/>
          <w:rtl/>
        </w:rPr>
        <w:t>و ثالثا:</w:t>
      </w:r>
      <w:r w:rsidRPr="00AB4198">
        <w:rPr>
          <w:sz w:val="36"/>
          <w:szCs w:val="36"/>
          <w:rtl/>
        </w:rPr>
        <w:t xml:space="preserve"> ان </w:t>
      </w:r>
      <w:r w:rsidR="009E40FD" w:rsidRPr="00AB4198">
        <w:rPr>
          <w:sz w:val="36"/>
          <w:szCs w:val="36"/>
          <w:rtl/>
        </w:rPr>
        <w:t>تنجز وجوب حفظ القدرة على الواجب المشروط لا يكفي لتنجيز وجوب امتث</w:t>
      </w:r>
      <w:r w:rsidRPr="00AB4198">
        <w:rPr>
          <w:sz w:val="36"/>
          <w:szCs w:val="36"/>
          <w:rtl/>
        </w:rPr>
        <w:t>اله بعد بقاء القدرة عليه في ظرفه، فلابد في تنجيزه من جعله طرفا لعلم اجمالي منجز.</w:t>
      </w:r>
    </w:p>
    <w:p w14:paraId="57BAAFDF" w14:textId="77777777" w:rsidR="00E1087A"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b w:val="0"/>
          <w:bCs/>
          <w:sz w:val="36"/>
          <w:szCs w:val="36"/>
          <w:rtl/>
        </w:rPr>
        <w:t>الوجه الثاني:</w:t>
      </w:r>
      <w:r w:rsidRPr="00AB4198">
        <w:rPr>
          <w:rFonts w:ascii="Scheherazade" w:hAnsi="Scheherazade" w:cs="Scheherazade"/>
          <w:sz w:val="36"/>
          <w:szCs w:val="36"/>
          <w:rtl/>
        </w:rPr>
        <w:t xml:space="preserve"> ما ذكره السيد الخوئي "قده" من أن العقل مستقلّ بقبح تفويت الملاك الملزم في ظرفه بتعجيز النفس قبل حلول وقته، كقبح تقويت الملاك الملزم الفعلي، بلا فرق بين كون التفويت مستندا الى العبد او الى المولى، بترخيصه العبد في ذلك</w:t>
      </w:r>
      <w:r w:rsidR="001374EB">
        <w:rPr>
          <w:rStyle w:val="a6"/>
          <w:rFonts w:ascii="Scheherazade" w:hAnsi="Scheherazade" w:cs="Scheherazade"/>
          <w:b w:val="0"/>
          <w:sz w:val="36"/>
          <w:szCs w:val="36"/>
          <w:rtl/>
        </w:rPr>
        <w:t>(</w:t>
      </w:r>
      <w:r w:rsidR="001374EB" w:rsidRPr="00AB4198">
        <w:rPr>
          <w:rStyle w:val="a6"/>
          <w:rFonts w:ascii="Scheherazade" w:hAnsi="Scheherazade" w:cs="Scheherazade"/>
          <w:b w:val="0"/>
          <w:sz w:val="36"/>
          <w:szCs w:val="36"/>
          <w:rtl/>
        </w:rPr>
        <w:footnoteReference w:id="25"/>
      </w:r>
      <w:r w:rsidR="001374EB">
        <w:rPr>
          <w:rStyle w:val="a6"/>
          <w:rFonts w:ascii="Scheherazade" w:hAnsi="Scheherazade" w:cs="Scheherazade"/>
          <w:b w:val="0"/>
          <w:sz w:val="36"/>
          <w:szCs w:val="36"/>
          <w:rtl/>
        </w:rPr>
        <w:t>)</w:t>
      </w:r>
      <w:r w:rsidRPr="00AB4198">
        <w:rPr>
          <w:rFonts w:ascii="Scheherazade" w:hAnsi="Scheherazade" w:cs="Scheherazade"/>
          <w:sz w:val="36"/>
          <w:szCs w:val="36"/>
          <w:rtl/>
        </w:rPr>
        <w:t>.</w:t>
      </w:r>
    </w:p>
    <w:p w14:paraId="2FF9D0E2" w14:textId="77777777" w:rsidR="000C4A0C" w:rsidRPr="00AB4198" w:rsidRDefault="000C4A0C"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 xml:space="preserve">اقول: </w:t>
      </w:r>
      <w:r w:rsidR="00E1087A" w:rsidRPr="00AB4198">
        <w:rPr>
          <w:rFonts w:ascii="Scheherazade" w:hAnsi="Scheherazade" w:cs="Scheherazade"/>
          <w:sz w:val="36"/>
          <w:szCs w:val="36"/>
          <w:rtl/>
        </w:rPr>
        <w:t>ما ذكره لا ي</w:t>
      </w:r>
      <w:r w:rsidRPr="00AB4198">
        <w:rPr>
          <w:rFonts w:ascii="Scheherazade" w:hAnsi="Scheherazade" w:cs="Scheherazade"/>
          <w:sz w:val="36"/>
          <w:szCs w:val="36"/>
          <w:rtl/>
        </w:rPr>
        <w:t xml:space="preserve">نافي </w:t>
      </w:r>
      <w:r w:rsidR="00E1087A" w:rsidRPr="00AB4198">
        <w:rPr>
          <w:rFonts w:ascii="Scheherazade" w:hAnsi="Scheherazade" w:cs="Scheherazade"/>
          <w:sz w:val="36"/>
          <w:szCs w:val="36"/>
          <w:rtl/>
        </w:rPr>
        <w:t>مبناه من جواز تعجيز النفس عن التكليف المشروط و الموقت قبل تحقق شرطه و وقته</w:t>
      </w:r>
      <w:r w:rsidRPr="00AB4198">
        <w:rPr>
          <w:rFonts w:ascii="Scheherazade" w:hAnsi="Scheherazade" w:cs="Scheherazade"/>
          <w:sz w:val="36"/>
          <w:szCs w:val="36"/>
          <w:rtl/>
        </w:rPr>
        <w:t xml:space="preserve">، لما ذكر من أنه حيث يكون التكليف مشروطا بالقدرة في ظرفه، فمع التعجيز قبل الوقت لا يكون المكلف مشمولا للخطاب، و معه فان علم من الخارج </w:t>
      </w:r>
      <w:r w:rsidR="00337C78" w:rsidRPr="00AB4198">
        <w:rPr>
          <w:rFonts w:ascii="Scheherazade" w:hAnsi="Scheherazade" w:cs="Scheherazade"/>
          <w:sz w:val="36"/>
          <w:szCs w:val="36"/>
          <w:rtl/>
        </w:rPr>
        <w:t xml:space="preserve">عدم </w:t>
      </w:r>
      <w:r w:rsidRPr="00AB4198">
        <w:rPr>
          <w:rFonts w:ascii="Scheherazade" w:hAnsi="Scheherazade" w:cs="Scheherazade"/>
          <w:sz w:val="36"/>
          <w:szCs w:val="36"/>
          <w:rtl/>
        </w:rPr>
        <w:t xml:space="preserve">كون القدرة في ظرف الوجوب شرط </w:t>
      </w:r>
      <w:r w:rsidR="00337C78" w:rsidRPr="00AB4198">
        <w:rPr>
          <w:rFonts w:ascii="Scheherazade" w:hAnsi="Scheherazade" w:cs="Scheherazade"/>
          <w:sz w:val="36"/>
          <w:szCs w:val="36"/>
          <w:rtl/>
        </w:rPr>
        <w:t xml:space="preserve">الاتصاف بالملاك، بل شرط </w:t>
      </w:r>
      <w:r w:rsidRPr="00AB4198">
        <w:rPr>
          <w:rFonts w:ascii="Scheherazade" w:hAnsi="Scheherazade" w:cs="Scheherazade"/>
          <w:sz w:val="36"/>
          <w:szCs w:val="36"/>
          <w:rtl/>
        </w:rPr>
        <w:t>استيف</w:t>
      </w:r>
      <w:r w:rsidR="00337C78" w:rsidRPr="00AB4198">
        <w:rPr>
          <w:rFonts w:ascii="Scheherazade" w:hAnsi="Scheherazade" w:cs="Scheherazade"/>
          <w:sz w:val="36"/>
          <w:szCs w:val="36"/>
          <w:rtl/>
        </w:rPr>
        <w:t xml:space="preserve">اء الملاك الملزم </w:t>
      </w:r>
      <w:r w:rsidRPr="00AB4198">
        <w:rPr>
          <w:rFonts w:ascii="Scheherazade" w:hAnsi="Scheherazade" w:cs="Scheherazade"/>
          <w:sz w:val="36"/>
          <w:szCs w:val="36"/>
          <w:rtl/>
        </w:rPr>
        <w:t>-كما هو كذلك في تعجيز النفس بترك تعلم الواجب المشروط قبل تحقق شرطه او الواجب الموقت قبل مجيء وقته- فيحكم العقل بقبح تعجيز النفس، و الا فلا يوجد ما يكشف عن فعلية الملاك الملزم في حقه، بحيث يحرم عليه تفويته، اذ لعل القدرة في ظرف الوجوب شرط الاتصاف بالملاك الملزم لا شرط الاستيفاء فحسب.</w:t>
      </w:r>
    </w:p>
    <w:p w14:paraId="1DCF43E6" w14:textId="77777777" w:rsidR="000C4A0C" w:rsidRPr="00AB4198" w:rsidRDefault="000C4A0C"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فان ما ذكره مختص بتعجيز النفس قبل تحقق شرط الواجب المشروط، و لكن المفروض في المقام أنه لا يعجِّز نفسه، فان كان الواقع المعلوم بالاجمال هو الواجب المشروط فسوف يصير فعليا في وقته، فيكشف عن وجود الملاك الملزم فيه، و عليه فيحكم العقل بقبح تفويته، فيقبح على المولى أن يرخص في أن يتركه المكلف في ظرف تحقق شرط الواجب المشروط، و لو كان نفس هذا الترخيص ثابتا قبل تحقق الشرط.</w:t>
      </w:r>
    </w:p>
    <w:p w14:paraId="336C8135" w14:textId="77777777" w:rsidR="000C4A0C" w:rsidRPr="00AB4198" w:rsidRDefault="000C4A0C"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و الصحيح في الاشكال عليه أن نقول انه لا ضرورة في كون المعارض لجريان الاصل الترخيصي في الطرف الفعلي هو جريان الاصل الترخيصي فعلا في الطرف الاستقبالي</w:t>
      </w:r>
      <w:r w:rsidR="00337C78" w:rsidRPr="00AB4198">
        <w:rPr>
          <w:rFonts w:ascii="Scheherazade" w:hAnsi="Scheherazade" w:cs="Scheherazade"/>
          <w:sz w:val="36"/>
          <w:szCs w:val="36"/>
          <w:rtl/>
        </w:rPr>
        <w:t>،</w:t>
      </w:r>
      <w:r w:rsidRPr="00AB4198">
        <w:rPr>
          <w:rFonts w:ascii="Scheherazade" w:hAnsi="Scheherazade" w:cs="Scheherazade"/>
          <w:sz w:val="36"/>
          <w:szCs w:val="36"/>
          <w:rtl/>
        </w:rPr>
        <w:t xml:space="preserve"> </w:t>
      </w:r>
      <w:r w:rsidR="00337C78" w:rsidRPr="00AB4198">
        <w:rPr>
          <w:rFonts w:ascii="Scheherazade" w:hAnsi="Scheherazade" w:cs="Scheherazade"/>
          <w:sz w:val="36"/>
          <w:szCs w:val="36"/>
          <w:rtl/>
        </w:rPr>
        <w:t xml:space="preserve">و هو </w:t>
      </w:r>
      <w:r w:rsidRPr="00AB4198">
        <w:rPr>
          <w:rFonts w:ascii="Scheherazade" w:hAnsi="Scheherazade" w:cs="Scheherazade"/>
          <w:sz w:val="36"/>
          <w:szCs w:val="36"/>
          <w:rtl/>
        </w:rPr>
        <w:t>الواجب المشروط الذي سوف يتحقق شرطه، حتى نحتاج الى تبعيد المسافة بالتمسك بحكم العقل بقبح تفويت المولى للملاك الملزم الاستقبالي بترخيصه فعلا في أن يتركه المولى في ظرفه، بل المعارض له هو شمول دليل الاصل الترخيصي للطرف الاستقبالي في ظرفه، فان الجمع بينه و بين الترخيص في ترك الطرف الفعلي مبتلى بشهادة الوجدان بنفس المانع عن الترخيص في اطراف العلم الاجمالي الدفعي، من كونه مخالفا لحكم العقل بقبح الترخيص في المعصية او ما هو الصحيح من كونه مخالفا للارتكاز العقلائي الموجب لانصراف دليل الاصل عنه، و الا فان لم نحسّ بالمانع العقلي او العقلائي من ثبوت الترخيص الظاهري في الطرف الفعلي و ثبوت الترخيص الظاهري في المستقبل في ترك الطرف الاستقبالي فلا يوجد ما يمنع من الجمع بين الترخيص في الطرف الفعلي و الترخيص الفعلي في ترك الطرف الاستقبالي في ظرفه.</w:t>
      </w:r>
    </w:p>
    <w:p w14:paraId="64A5A000" w14:textId="77777777" w:rsidR="000C4A0C" w:rsidRPr="00AB4198" w:rsidRDefault="00E1087A" w:rsidP="00410A0A">
      <w:pPr>
        <w:rPr>
          <w:sz w:val="36"/>
          <w:szCs w:val="36"/>
          <w:rtl/>
        </w:rPr>
      </w:pPr>
      <w:r w:rsidRPr="00AB4198">
        <w:rPr>
          <w:b/>
          <w:bCs/>
          <w:sz w:val="36"/>
          <w:szCs w:val="36"/>
          <w:rtl/>
        </w:rPr>
        <w:t>الوجه الثالث:</w:t>
      </w:r>
      <w:r w:rsidR="000C4A0C" w:rsidRPr="00AB4198">
        <w:rPr>
          <w:sz w:val="36"/>
          <w:szCs w:val="36"/>
          <w:rtl/>
        </w:rPr>
        <w:t xml:space="preserve"> ا</w:t>
      </w:r>
      <w:r w:rsidRPr="00AB4198">
        <w:rPr>
          <w:sz w:val="36"/>
          <w:szCs w:val="36"/>
          <w:rtl/>
        </w:rPr>
        <w:t>ن ملاك تنجيز العلم الاجمالي في الدفعيات متحقق في التدريجيات ايضا، و هو إما حكم العقل بقبح الترخيص في المعصية و المخالفة القطعية للعلم الاجمالي، فيوجب ذلك المعارضة بين الاصول الترخيصية في تلك الاطراف، او أن ملاك التنجيز هو كون الترخيص في ارتكاب اطراف العلم الاجمالي نقضا للغرض عقلاءا، فيوجب ذلك انصراف خطاب الاصل الترخي</w:t>
      </w:r>
      <w:r w:rsidR="000C4A0C" w:rsidRPr="00AB4198">
        <w:rPr>
          <w:sz w:val="36"/>
          <w:szCs w:val="36"/>
          <w:rtl/>
        </w:rPr>
        <w:t>صي عن اطراف العلم الاجمالي، و كون ظرف جريان الاصل الترخيصي في الطرف الاستقبالي هو الزمان المستقبل، لا يرفع المعارضة بينه و بين الاصل الترخيصي الجاري في الطرف الحالي، لأن ملاك المعارضة و هو العلم بعدم جعل كلا الاصلين، و كون الالتزام بجريان احدهما المعيَّن دون الآخر ترجيحا بلا مرجح، متحقق في المقام ايضا.</w:t>
      </w:r>
    </w:p>
    <w:p w14:paraId="40F8005C" w14:textId="77777777" w:rsidR="000C4A0C" w:rsidRPr="00AB4198" w:rsidRDefault="00E1087A"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نعم لو قلنا بعدم انصراف خطابات الاصول الترخيصية عن اطراف العلم الاجمالي و انما رفعنا اليد عن اطلاقها لأجل النصوص الخاصة، كقوله (عليه السلام) يهريقهما و يتيمم، فحيث ان مورد تلك النصوص العلم الاجمالي في الدفعيات، فيبقى العلم الاجمالي في التدري</w:t>
      </w:r>
      <w:r w:rsidR="000C4A0C" w:rsidRPr="00AB4198">
        <w:rPr>
          <w:rFonts w:ascii="Scheherazade" w:hAnsi="Scheherazade" w:cs="Scheherazade"/>
          <w:sz w:val="36"/>
          <w:szCs w:val="36"/>
          <w:rtl/>
        </w:rPr>
        <w:t>جيات تحت اطلاق الاصول الترخيصية.</w:t>
      </w:r>
    </w:p>
    <w:p w14:paraId="05329388" w14:textId="77777777" w:rsidR="00E1087A" w:rsidRPr="00AB4198" w:rsidRDefault="00337C78" w:rsidP="00410A0A">
      <w:pPr>
        <w:pStyle w:val="normal16"/>
        <w:ind w:left="0" w:firstLine="227"/>
        <w:rPr>
          <w:rFonts w:ascii="Scheherazade" w:hAnsi="Scheherazade" w:cs="Scheherazade"/>
          <w:sz w:val="36"/>
          <w:szCs w:val="36"/>
          <w:rtl/>
        </w:rPr>
      </w:pPr>
      <w:r w:rsidRPr="00AB4198">
        <w:rPr>
          <w:rFonts w:ascii="Scheherazade" w:hAnsi="Scheherazade" w:cs="Scheherazade"/>
          <w:sz w:val="36"/>
          <w:szCs w:val="36"/>
          <w:rtl/>
        </w:rPr>
        <w:t>و أما اذا قلنا ب</w:t>
      </w:r>
      <w:r w:rsidR="00E1087A" w:rsidRPr="00AB4198">
        <w:rPr>
          <w:rFonts w:ascii="Scheherazade" w:hAnsi="Scheherazade" w:cs="Scheherazade"/>
          <w:sz w:val="36"/>
          <w:szCs w:val="36"/>
          <w:rtl/>
        </w:rPr>
        <w:t xml:space="preserve">انصراف </w:t>
      </w:r>
      <w:r w:rsidRPr="00AB4198">
        <w:rPr>
          <w:rFonts w:ascii="Scheherazade" w:hAnsi="Scheherazade" w:cs="Scheherazade"/>
          <w:sz w:val="36"/>
          <w:szCs w:val="36"/>
          <w:rtl/>
        </w:rPr>
        <w:t xml:space="preserve">ادلة الاصول عن اطراف العلم الاجمالي، عدا </w:t>
      </w:r>
      <w:r w:rsidR="00E1087A" w:rsidRPr="00AB4198">
        <w:rPr>
          <w:rFonts w:ascii="Scheherazade" w:hAnsi="Scheherazade" w:cs="Scheherazade"/>
          <w:sz w:val="36"/>
          <w:szCs w:val="36"/>
          <w:rtl/>
        </w:rPr>
        <w:t>صحيحة عبد الله بن سنان "كل شيء فيه حلال و حرام فهو لك حلال حتى تعرف الحرام منه بعينه"</w:t>
      </w:r>
      <w:r w:rsidRPr="00AB4198">
        <w:rPr>
          <w:rFonts w:ascii="Scheherazade" w:hAnsi="Scheherazade" w:cs="Scheherazade"/>
          <w:sz w:val="36"/>
          <w:szCs w:val="36"/>
          <w:rtl/>
        </w:rPr>
        <w:t xml:space="preserve"> </w:t>
      </w:r>
      <w:r w:rsidR="00E1087A" w:rsidRPr="00AB4198">
        <w:rPr>
          <w:rFonts w:ascii="Scheherazade" w:hAnsi="Scheherazade" w:cs="Scheherazade"/>
          <w:sz w:val="36"/>
          <w:szCs w:val="36"/>
          <w:rtl/>
        </w:rPr>
        <w:t xml:space="preserve">حيث ان </w:t>
      </w:r>
      <w:r w:rsidRPr="00AB4198">
        <w:rPr>
          <w:rFonts w:ascii="Scheherazade" w:hAnsi="Scheherazade" w:cs="Scheherazade"/>
          <w:sz w:val="36"/>
          <w:szCs w:val="36"/>
          <w:rtl/>
        </w:rPr>
        <w:t xml:space="preserve">موردها فرض العلم الاجمالي، فلا يفيد في المقام، لأن مورد هذه الصحيحة </w:t>
      </w:r>
      <w:r w:rsidR="00E1087A" w:rsidRPr="00AB4198">
        <w:rPr>
          <w:rFonts w:ascii="Scheherazade" w:hAnsi="Scheherazade" w:cs="Scheherazade"/>
          <w:sz w:val="36"/>
          <w:szCs w:val="36"/>
          <w:rtl/>
        </w:rPr>
        <w:t>العلم الاجمالي في الدفعيات، فبعد اخراج الشبهة المحصورة في الدفعيات عن مدلولها المطابقي فلا يمكن التمسك بمدلولها الالتزامي</w:t>
      </w:r>
      <w:r w:rsidR="000C4A0C"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لاثبات الترخيص في ارتكاب اطراف العلم الاجمالي في الشبهة المحصورة في التدريجيات.</w:t>
      </w:r>
    </w:p>
    <w:p w14:paraId="00526E2D" w14:textId="77777777" w:rsidR="00E1087A" w:rsidRPr="00AB4198" w:rsidRDefault="00E1087A" w:rsidP="00410A0A">
      <w:pPr>
        <w:rPr>
          <w:sz w:val="36"/>
          <w:szCs w:val="36"/>
          <w:rtl/>
        </w:rPr>
      </w:pPr>
      <w:r w:rsidRPr="00AB4198">
        <w:rPr>
          <w:sz w:val="36"/>
          <w:szCs w:val="36"/>
          <w:rtl/>
        </w:rPr>
        <w:t>هذا كله اذا علم ببقاء العلم الاجمالي الى زمان الطرف الاستقبالي، و أما اذا علم بزواله و تردد في أنه سوف يحصل له العلم التفصيلي بالتكليف في ذاك الطرف او بعدم التكليف فيه فلا مانع من حكم العقل او العقلاء من جريان الاصل بلا معارض في الطرف الحالي، لعدم جريان الاصل المؤمن في ذلك الطرف في ظرفه، كما لا يترتب على جريان ذلك الاصل اثر عملي بالفعل.</w:t>
      </w:r>
    </w:p>
    <w:p w14:paraId="75595670" w14:textId="77777777" w:rsidR="00E1087A" w:rsidRPr="00AB4198" w:rsidRDefault="00E1087A" w:rsidP="00410A0A">
      <w:pPr>
        <w:rPr>
          <w:sz w:val="36"/>
          <w:szCs w:val="36"/>
          <w:rtl/>
        </w:rPr>
      </w:pPr>
      <w:r w:rsidRPr="00AB4198">
        <w:rPr>
          <w:sz w:val="36"/>
          <w:szCs w:val="36"/>
          <w:rtl/>
        </w:rPr>
        <w:t>بل الظاهر أنه اذا كان يشك في بقاء العلم الاجمالي الى زمان الطرف الاستقبالي، فلا بوجد قرينة لبية واضحة من حكم العقل بقبح الترخيص في المخالفة القطعية للعلم الاجمالي بناءا على قبول هذا الحكم كبرويا</w:t>
      </w:r>
      <w:r w:rsidR="000C4A0C" w:rsidRPr="00AB4198">
        <w:rPr>
          <w:sz w:val="36"/>
          <w:szCs w:val="36"/>
          <w:rtl/>
        </w:rPr>
        <w:t>،</w:t>
      </w:r>
      <w:r w:rsidRPr="00AB4198">
        <w:rPr>
          <w:sz w:val="36"/>
          <w:szCs w:val="36"/>
          <w:rtl/>
        </w:rPr>
        <w:t xml:space="preserve"> و لا ارتكاز واضح للعقلا</w:t>
      </w:r>
      <w:r w:rsidR="000C4A0C" w:rsidRPr="00AB4198">
        <w:rPr>
          <w:sz w:val="36"/>
          <w:szCs w:val="36"/>
          <w:rtl/>
        </w:rPr>
        <w:t xml:space="preserve">ء على </w:t>
      </w:r>
      <w:r w:rsidRPr="00AB4198">
        <w:rPr>
          <w:sz w:val="36"/>
          <w:szCs w:val="36"/>
          <w:rtl/>
        </w:rPr>
        <w:t>مناقضة جريان الاصل المؤمن فعلا في هذا الطرف و جريانه في الطرف الاستقبالي على تقدير بقاء العلم الاجمالي الى زمانه مع التكليف الواقعي المعلوم بالاجمال فعلا، بعد احتمال تعلق العلم التفصيلي بالتكليف في ذلك الطرف الاستقبالي و ارتفاع موضوع الاصل فيه، فلا مانع من جريان الاصل المؤمن في الطرف الحالي، كما أن النصوص الخاصة الموجبة للاحتياط في اطراف العلم الاجمالي مثل قوله (عليه السلام) في ماءين مشتبهين أنه يهريقهما و يتيمم لا تشمل هذا الفرض.</w:t>
      </w:r>
    </w:p>
    <w:p w14:paraId="7F55F953" w14:textId="77777777" w:rsidR="00E1087A" w:rsidRPr="00AB4198" w:rsidRDefault="00E1087A" w:rsidP="00796820">
      <w:pPr>
        <w:pStyle w:val="a0"/>
        <w:rPr>
          <w:rtl/>
        </w:rPr>
      </w:pPr>
      <w:bookmarkStart w:id="13" w:name="_Toc494059159"/>
      <w:r w:rsidRPr="00AB4198">
        <w:rPr>
          <w:rtl/>
        </w:rPr>
        <w:t>في انحلال العلم الاجمالي بالاضطرار الى ارتكاب بعض الاطراف و عدمه</w:t>
      </w:r>
      <w:bookmarkEnd w:id="13"/>
    </w:p>
    <w:p w14:paraId="204AF04C"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قد يكون الاضطرار الى ارتكاب طرف معيَّن </w:t>
      </w:r>
      <w:r w:rsidR="000C4A0C" w:rsidRPr="00AB4198">
        <w:rPr>
          <w:rFonts w:ascii="Scheherazade" w:hAnsi="Scheherazade" w:cs="Scheherazade"/>
          <w:sz w:val="36"/>
          <w:szCs w:val="36"/>
          <w:rtl/>
        </w:rPr>
        <w:t xml:space="preserve">من </w:t>
      </w:r>
      <w:r w:rsidRPr="00AB4198">
        <w:rPr>
          <w:rFonts w:ascii="Scheherazade" w:hAnsi="Scheherazade" w:cs="Scheherazade"/>
          <w:sz w:val="36"/>
          <w:szCs w:val="36"/>
          <w:rtl/>
        </w:rPr>
        <w:t>اطراف العلم الاجمالي، و قد يكون الى ارتكاب احد اطرافه لا بعينه</w:t>
      </w:r>
      <w:r w:rsidR="00337C78" w:rsidRPr="00AB4198">
        <w:rPr>
          <w:rFonts w:ascii="Scheherazade" w:hAnsi="Scheherazade" w:cs="Scheherazade"/>
          <w:sz w:val="36"/>
          <w:szCs w:val="36"/>
          <w:rtl/>
        </w:rPr>
        <w:t>،</w:t>
      </w:r>
      <w:r w:rsidRPr="00AB4198">
        <w:rPr>
          <w:rFonts w:ascii="Scheherazade" w:hAnsi="Scheherazade" w:cs="Scheherazade"/>
          <w:sz w:val="36"/>
          <w:szCs w:val="36"/>
          <w:rtl/>
        </w:rPr>
        <w:t xml:space="preserve"> فالكلام في مقامين:</w:t>
      </w:r>
    </w:p>
    <w:p w14:paraId="75F152EC" w14:textId="77777777" w:rsidR="000C4A0C" w:rsidRPr="00AB4198" w:rsidRDefault="000C4A0C" w:rsidP="00796820">
      <w:pPr>
        <w:pStyle w:val="a0"/>
        <w:rPr>
          <w:rtl/>
        </w:rPr>
      </w:pPr>
      <w:bookmarkStart w:id="14" w:name="_Toc494059160"/>
      <w:r w:rsidRPr="00AB4198">
        <w:rPr>
          <w:rtl/>
        </w:rPr>
        <w:t>الاضطرار الى ارتكاب طرف معين</w:t>
      </w:r>
      <w:bookmarkEnd w:id="14"/>
      <w:r w:rsidRPr="00AB4198">
        <w:rPr>
          <w:rtl/>
        </w:rPr>
        <w:t xml:space="preserve"> </w:t>
      </w:r>
    </w:p>
    <w:p w14:paraId="4607143B"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المقام الاول:</w:t>
      </w:r>
      <w:r w:rsidR="000C4A0C" w:rsidRPr="00AB4198">
        <w:rPr>
          <w:rFonts w:ascii="Scheherazade" w:hAnsi="Scheherazade" w:cs="Scheherazade"/>
          <w:sz w:val="36"/>
          <w:szCs w:val="36"/>
          <w:rtl/>
        </w:rPr>
        <w:t xml:space="preserve"> في الاضطرار الى ارتكاب طرف </w:t>
      </w:r>
      <w:r w:rsidRPr="00AB4198">
        <w:rPr>
          <w:rFonts w:ascii="Scheherazade" w:hAnsi="Scheherazade" w:cs="Scheherazade"/>
          <w:sz w:val="36"/>
          <w:szCs w:val="36"/>
          <w:rtl/>
        </w:rPr>
        <w:t>معين</w:t>
      </w:r>
      <w:r w:rsidR="000C4A0C" w:rsidRPr="00AB4198">
        <w:rPr>
          <w:rFonts w:ascii="Scheherazade" w:hAnsi="Scheherazade" w:cs="Scheherazade"/>
          <w:sz w:val="36"/>
          <w:szCs w:val="36"/>
          <w:rtl/>
        </w:rPr>
        <w:t>، و له</w:t>
      </w:r>
      <w:r w:rsidRPr="00AB4198">
        <w:rPr>
          <w:rFonts w:ascii="Scheherazade" w:hAnsi="Scheherazade" w:cs="Scheherazade"/>
          <w:sz w:val="36"/>
          <w:szCs w:val="36"/>
          <w:rtl/>
        </w:rPr>
        <w:t xml:space="preserve"> ثلاث صور:</w:t>
      </w:r>
    </w:p>
    <w:p w14:paraId="189FF5E0"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الصورة الاولى:</w:t>
      </w:r>
      <w:r w:rsidR="000C4A0C" w:rsidRPr="00AB4198">
        <w:rPr>
          <w:rFonts w:ascii="Scheherazade" w:hAnsi="Scheherazade" w:cs="Scheherazade"/>
          <w:sz w:val="36"/>
          <w:szCs w:val="36"/>
          <w:rtl/>
        </w:rPr>
        <w:t xml:space="preserve"> أ</w:t>
      </w:r>
      <w:r w:rsidRPr="00AB4198">
        <w:rPr>
          <w:rFonts w:ascii="Scheherazade" w:hAnsi="Scheherazade" w:cs="Scheherazade"/>
          <w:sz w:val="36"/>
          <w:szCs w:val="36"/>
          <w:rtl/>
        </w:rPr>
        <w:t>ن يحصل الاضطرار قبل فعلية التكليف المعلوم بالاجمال او مقارنا معها، فلا اشكال في جواز ارتكاب الطرف الآخر ايضا.</w:t>
      </w:r>
    </w:p>
    <w:p w14:paraId="4BA84F11"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فانه تارة يبنى على كون الاضطرار مانعا عن ثبوت التكليف، </w:t>
      </w:r>
      <w:r w:rsidR="007F2BDF" w:rsidRPr="00AB4198">
        <w:rPr>
          <w:rFonts w:ascii="Scheherazade" w:hAnsi="Scheherazade" w:cs="Scheherazade"/>
          <w:sz w:val="36"/>
          <w:szCs w:val="36"/>
          <w:rtl/>
        </w:rPr>
        <w:t xml:space="preserve">و أخرى يبنى على كون الاضطرار مانعا عن تنجز التكليف من دون أن يكون مانعا عن ثبوت التكليف كما هو ظاهر مسلك السيد الامام "قده" حيث يرى أن القدرة دخيلة في تنجز التكاليف فقط، فعلى الاول </w:t>
      </w:r>
      <w:r w:rsidRPr="00AB4198">
        <w:rPr>
          <w:rFonts w:ascii="Scheherazade" w:hAnsi="Scheherazade" w:cs="Scheherazade"/>
          <w:sz w:val="36"/>
          <w:szCs w:val="36"/>
          <w:rtl/>
        </w:rPr>
        <w:t>ينحلّ العلم الاجمالي بالتكليف، حيث يعلم بعدم التكليف في الطرف المضطر اليه و يشكّ بدوا في ثبوت التكليف في الطرف الآخر فتجري البراءة عنه.</w:t>
      </w:r>
    </w:p>
    <w:p w14:paraId="12EE1DF7" w14:textId="77777777" w:rsidR="004828C3"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أما التمسك باستصحاب عدم طروّ الاضطرار الى ارتكاب الحرام، لاثبات فعلية التكليف، فيرد عليه </w:t>
      </w:r>
      <w:r w:rsidR="00337C78" w:rsidRPr="00AB4198">
        <w:rPr>
          <w:rFonts w:ascii="Scheherazade" w:hAnsi="Scheherazade" w:cs="Scheherazade"/>
          <w:b/>
          <w:bCs/>
          <w:sz w:val="36"/>
          <w:szCs w:val="36"/>
          <w:rtl/>
        </w:rPr>
        <w:t>اولاً:</w:t>
      </w:r>
      <w:r w:rsidR="00337C78" w:rsidRPr="00AB4198">
        <w:rPr>
          <w:rFonts w:ascii="Scheherazade" w:hAnsi="Scheherazade" w:cs="Scheherazade"/>
          <w:sz w:val="36"/>
          <w:szCs w:val="36"/>
          <w:rtl/>
        </w:rPr>
        <w:t xml:space="preserve"> </w:t>
      </w:r>
      <w:r w:rsidRPr="00AB4198">
        <w:rPr>
          <w:rFonts w:ascii="Scheherazade" w:hAnsi="Scheherazade" w:cs="Scheherazade"/>
          <w:sz w:val="36"/>
          <w:szCs w:val="36"/>
          <w:rtl/>
        </w:rPr>
        <w:t>أن استصحاب عدم طرو الاضطرار الى ارتكاب الحرام حيث لا يمكن أن يثبت التكليف بالطرف غير المضطر اليه الا بنحو الاصل المثبت</w:t>
      </w:r>
      <w:r w:rsidR="00337C78" w:rsidRPr="00AB4198">
        <w:rPr>
          <w:rFonts w:ascii="Scheherazade" w:hAnsi="Scheherazade" w:cs="Scheherazade"/>
          <w:sz w:val="36"/>
          <w:szCs w:val="36"/>
          <w:rtl/>
        </w:rPr>
        <w:t>،</w:t>
      </w:r>
      <w:r w:rsidRPr="00AB4198">
        <w:rPr>
          <w:rFonts w:ascii="Scheherazade" w:hAnsi="Scheherazade" w:cs="Scheherazade"/>
          <w:sz w:val="36"/>
          <w:szCs w:val="36"/>
          <w:rtl/>
        </w:rPr>
        <w:t xml:space="preserve"> فيبقى التكليف الثابت بالاس</w:t>
      </w:r>
      <w:r w:rsidR="00337C78" w:rsidRPr="00AB4198">
        <w:rPr>
          <w:rFonts w:ascii="Scheherazade" w:hAnsi="Scheherazade" w:cs="Scheherazade"/>
          <w:sz w:val="36"/>
          <w:szCs w:val="36"/>
          <w:rtl/>
        </w:rPr>
        <w:t xml:space="preserve">تصحاب مرددا بين ما يقبل التنجيز، </w:t>
      </w:r>
      <w:r w:rsidRPr="00AB4198">
        <w:rPr>
          <w:rFonts w:ascii="Scheherazade" w:hAnsi="Scheherazade" w:cs="Scheherazade"/>
          <w:sz w:val="36"/>
          <w:szCs w:val="36"/>
          <w:rtl/>
        </w:rPr>
        <w:t>و هو التكليف في الطرف غير المضطر اليه</w:t>
      </w:r>
      <w:r w:rsidR="00337C78" w:rsidRPr="00AB4198">
        <w:rPr>
          <w:rFonts w:ascii="Scheherazade" w:hAnsi="Scheherazade" w:cs="Scheherazade"/>
          <w:sz w:val="36"/>
          <w:szCs w:val="36"/>
          <w:rtl/>
        </w:rPr>
        <w:t>،</w:t>
      </w:r>
      <w:r w:rsidRPr="00AB4198">
        <w:rPr>
          <w:rFonts w:ascii="Scheherazade" w:hAnsi="Scheherazade" w:cs="Scheherazade"/>
          <w:sz w:val="36"/>
          <w:szCs w:val="36"/>
          <w:rtl/>
        </w:rPr>
        <w:t xml:space="preserve"> و بين ما لا يقبل التنجيز</w:t>
      </w:r>
      <w:r w:rsidR="00337C78" w:rsidRPr="00AB4198">
        <w:rPr>
          <w:rFonts w:ascii="Scheherazade" w:hAnsi="Scheherazade" w:cs="Scheherazade"/>
          <w:sz w:val="36"/>
          <w:szCs w:val="36"/>
          <w:rtl/>
        </w:rPr>
        <w:t>،</w:t>
      </w:r>
      <w:r w:rsidRPr="00AB4198">
        <w:rPr>
          <w:rFonts w:ascii="Scheherazade" w:hAnsi="Scheherazade" w:cs="Scheherazade"/>
          <w:sz w:val="36"/>
          <w:szCs w:val="36"/>
          <w:rtl/>
        </w:rPr>
        <w:t xml:space="preserve"> و هو التكليف في الطرف المضطر اليه، و العلم الاجمالي بالجامع بين</w:t>
      </w:r>
      <w:r w:rsidR="000C4A0C" w:rsidRPr="00AB4198">
        <w:rPr>
          <w:rFonts w:ascii="Scheherazade" w:hAnsi="Scheherazade" w:cs="Scheherazade"/>
          <w:sz w:val="36"/>
          <w:szCs w:val="36"/>
          <w:rtl/>
        </w:rPr>
        <w:t xml:space="preserve"> ما يقبل التنجيز و ما لا يقبله -</w:t>
      </w:r>
      <w:r w:rsidRPr="00AB4198">
        <w:rPr>
          <w:rFonts w:ascii="Scheherazade" w:hAnsi="Scheherazade" w:cs="Scheherazade"/>
          <w:sz w:val="36"/>
          <w:szCs w:val="36"/>
          <w:rtl/>
        </w:rPr>
        <w:t>كما لو علم بامر المولى إما بفعل مقدور قطعا كاكرام زيد او بفعل غير مقدور قطعا، كاكرام عمرو- ليس منج</w:t>
      </w:r>
      <w:r w:rsidR="00337C78" w:rsidRPr="00AB4198">
        <w:rPr>
          <w:rFonts w:ascii="Scheherazade" w:hAnsi="Scheherazade" w:cs="Scheherazade"/>
          <w:sz w:val="36"/>
          <w:szCs w:val="36"/>
          <w:rtl/>
        </w:rPr>
        <w:t>ِّ</w:t>
      </w:r>
      <w:r w:rsidRPr="00AB4198">
        <w:rPr>
          <w:rFonts w:ascii="Scheherazade" w:hAnsi="Scheherazade" w:cs="Scheherazade"/>
          <w:sz w:val="36"/>
          <w:szCs w:val="36"/>
          <w:rtl/>
        </w:rPr>
        <w:t>زا بالوجدان العقلي و العقلائي</w:t>
      </w:r>
      <w:r w:rsidR="000C4A0C" w:rsidRPr="00AB4198">
        <w:rPr>
          <w:rFonts w:ascii="Scheherazade" w:hAnsi="Scheherazade" w:cs="Scheherazade"/>
          <w:sz w:val="36"/>
          <w:szCs w:val="36"/>
          <w:rtl/>
        </w:rPr>
        <w:t>،</w:t>
      </w:r>
      <w:r w:rsidRPr="00AB4198">
        <w:rPr>
          <w:rFonts w:ascii="Scheherazade" w:hAnsi="Scheherazade" w:cs="Scheherazade"/>
          <w:sz w:val="36"/>
          <w:szCs w:val="36"/>
          <w:rtl/>
        </w:rPr>
        <w:t xml:space="preserve"> و لا يمنع من جريان اصل البراءة عن وجوب الفعل المقدور بلا معارض، فكي</w:t>
      </w:r>
      <w:r w:rsidR="00337C78" w:rsidRPr="00AB4198">
        <w:rPr>
          <w:rFonts w:ascii="Scheherazade" w:hAnsi="Scheherazade" w:cs="Scheherazade"/>
          <w:sz w:val="36"/>
          <w:szCs w:val="36"/>
          <w:rtl/>
        </w:rPr>
        <w:t>ف بالاستصحاب المثبت لذلك الجامع.</w:t>
      </w:r>
    </w:p>
    <w:p w14:paraId="54003797" w14:textId="77777777" w:rsidR="004828C3" w:rsidRDefault="00337C7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ثانيا:</w:t>
      </w:r>
      <w:r w:rsidRPr="00AB4198">
        <w:rPr>
          <w:rFonts w:ascii="Scheherazade" w:hAnsi="Scheherazade" w:cs="Scheherazade"/>
          <w:sz w:val="36"/>
          <w:szCs w:val="36"/>
          <w:rtl/>
        </w:rPr>
        <w:t xml:space="preserve"> </w:t>
      </w:r>
      <w:r w:rsidR="000C4A0C" w:rsidRPr="00AB4198">
        <w:rPr>
          <w:rFonts w:ascii="Scheherazade" w:hAnsi="Scheherazade" w:cs="Scheherazade"/>
          <w:sz w:val="36"/>
          <w:szCs w:val="36"/>
          <w:rtl/>
        </w:rPr>
        <w:t>ان هذا الاستصحاب معارَض</w:t>
      </w:r>
      <w:r w:rsidRPr="00AB4198">
        <w:rPr>
          <w:rFonts w:ascii="Scheherazade" w:hAnsi="Scheherazade" w:cs="Scheherazade"/>
          <w:sz w:val="36"/>
          <w:szCs w:val="36"/>
          <w:rtl/>
        </w:rPr>
        <w:t>ٌ</w:t>
      </w:r>
      <w:r w:rsidR="000C4A0C" w:rsidRPr="00AB4198">
        <w:rPr>
          <w:rFonts w:ascii="Scheherazade" w:hAnsi="Scheherazade" w:cs="Scheherazade"/>
          <w:sz w:val="36"/>
          <w:szCs w:val="36"/>
          <w:rtl/>
        </w:rPr>
        <w:t xml:space="preserve"> ب</w:t>
      </w:r>
      <w:r w:rsidR="00E1087A" w:rsidRPr="00AB4198">
        <w:rPr>
          <w:rFonts w:ascii="Scheherazade" w:hAnsi="Scheherazade" w:cs="Scheherazade"/>
          <w:sz w:val="36"/>
          <w:szCs w:val="36"/>
          <w:rtl/>
        </w:rPr>
        <w:t>استصحاب عدم حرمة الفعل غير المضطر اليه.</w:t>
      </w:r>
    </w:p>
    <w:p w14:paraId="276171CD" w14:textId="77777777" w:rsidR="00E1087A" w:rsidRPr="00AB4198" w:rsidRDefault="00337C7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ثالثا:</w:t>
      </w:r>
      <w:r w:rsidRPr="00AB4198">
        <w:rPr>
          <w:rFonts w:ascii="Scheherazade" w:hAnsi="Scheherazade" w:cs="Scheherazade"/>
          <w:sz w:val="36"/>
          <w:szCs w:val="36"/>
          <w:rtl/>
        </w:rPr>
        <w:t xml:space="preserve"> ا</w:t>
      </w:r>
      <w:r w:rsidR="00E1087A" w:rsidRPr="00AB4198">
        <w:rPr>
          <w:rFonts w:ascii="Scheherazade" w:hAnsi="Scheherazade" w:cs="Scheherazade"/>
          <w:sz w:val="36"/>
          <w:szCs w:val="36"/>
          <w:rtl/>
        </w:rPr>
        <w:t xml:space="preserve">ن هذا الاستصحاب لا يجري في الشبهة الحكمية، فلا يجري استصحاب عدم طروّ الاضطرار الى ارتكاب الحرام، لعدم الشك في الخارج، و انما بشكّ في تعلق الحرمة بالطرف غير المضطر اليه. </w:t>
      </w:r>
    </w:p>
    <w:p w14:paraId="6057860F" w14:textId="77777777" w:rsidR="000C4A0C"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7F2BDF" w:rsidRPr="00AB4198">
        <w:rPr>
          <w:rFonts w:ascii="Scheherazade" w:hAnsi="Scheherazade" w:cs="Scheherazade"/>
          <w:sz w:val="36"/>
          <w:szCs w:val="36"/>
          <w:rtl/>
        </w:rPr>
        <w:t xml:space="preserve">على الثاني أي </w:t>
      </w:r>
      <w:r w:rsidRPr="00AB4198">
        <w:rPr>
          <w:rFonts w:ascii="Scheherazade" w:hAnsi="Scheherazade" w:cs="Scheherazade"/>
          <w:sz w:val="36"/>
          <w:szCs w:val="36"/>
          <w:rtl/>
        </w:rPr>
        <w:t>كون الاضطرار مانعا عن تنجز التكليف من دون أن يكون مانعا عن ثبوت</w:t>
      </w:r>
      <w:r w:rsidR="007F2BDF" w:rsidRPr="00AB4198">
        <w:rPr>
          <w:rFonts w:ascii="Scheherazade" w:hAnsi="Scheherazade" w:cs="Scheherazade"/>
          <w:sz w:val="36"/>
          <w:szCs w:val="36"/>
          <w:rtl/>
        </w:rPr>
        <w:t>ه،</w:t>
      </w:r>
      <w:r w:rsidRPr="00AB4198">
        <w:rPr>
          <w:rFonts w:ascii="Scheherazade" w:hAnsi="Scheherazade" w:cs="Scheherazade"/>
          <w:sz w:val="36"/>
          <w:szCs w:val="36"/>
          <w:rtl/>
        </w:rPr>
        <w:t xml:space="preserve"> فحيث ان متعلق التكليف هنا مردد بين ما هو مقدور قطعا و ما ليس بمقدور قطعا، و لا يحكم العقل و العقلاء فيه بلزوم الاحتياط، بخلاف ما لو كان متعلق الت</w:t>
      </w:r>
      <w:r w:rsidR="000C4A0C" w:rsidRPr="00AB4198">
        <w:rPr>
          <w:rFonts w:ascii="Scheherazade" w:hAnsi="Scheherazade" w:cs="Scheherazade"/>
          <w:sz w:val="36"/>
          <w:szCs w:val="36"/>
          <w:rtl/>
        </w:rPr>
        <w:t>كليف معلوما و شك في القدرة عليه.</w:t>
      </w:r>
    </w:p>
    <w:p w14:paraId="18BEDD52" w14:textId="77777777" w:rsidR="006664DB" w:rsidRPr="00AB4198" w:rsidRDefault="000C4A0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ان قلت:</w:t>
      </w:r>
      <w:r w:rsidRPr="00AB4198">
        <w:rPr>
          <w:rFonts w:ascii="Scheherazade" w:hAnsi="Scheherazade" w:cs="Scheherazade"/>
          <w:sz w:val="36"/>
          <w:szCs w:val="36"/>
          <w:rtl/>
        </w:rPr>
        <w:t xml:space="preserve"> ما هو الفرق بين خطاب </w:t>
      </w:r>
      <w:r w:rsidR="006664DB" w:rsidRPr="00AB4198">
        <w:rPr>
          <w:rFonts w:ascii="Scheherazade" w:hAnsi="Scheherazade" w:cs="Scheherazade"/>
          <w:sz w:val="36"/>
          <w:szCs w:val="36"/>
          <w:rtl/>
        </w:rPr>
        <w:t xml:space="preserve">الواجب البدلي مثل </w:t>
      </w:r>
      <w:r w:rsidRPr="00AB4198">
        <w:rPr>
          <w:rFonts w:ascii="Scheherazade" w:hAnsi="Scheherazade" w:cs="Scheherazade"/>
          <w:sz w:val="36"/>
          <w:szCs w:val="36"/>
          <w:rtl/>
        </w:rPr>
        <w:t xml:space="preserve">"اكرم عالما" </w:t>
      </w:r>
      <w:r w:rsidR="006664DB" w:rsidRPr="00AB4198">
        <w:rPr>
          <w:rFonts w:ascii="Scheherazade" w:hAnsi="Scheherazade" w:cs="Scheherazade"/>
          <w:sz w:val="36"/>
          <w:szCs w:val="36"/>
          <w:rtl/>
        </w:rPr>
        <w:t>مع</w:t>
      </w:r>
      <w:r w:rsidRPr="00AB4198">
        <w:rPr>
          <w:rFonts w:ascii="Scheherazade" w:hAnsi="Scheherazade" w:cs="Scheherazade"/>
          <w:sz w:val="36"/>
          <w:szCs w:val="36"/>
          <w:rtl/>
        </w:rPr>
        <w:t xml:space="preserve"> تردد العالم بين من لا يقدر على اكر</w:t>
      </w:r>
      <w:r w:rsidR="006664DB" w:rsidRPr="00AB4198">
        <w:rPr>
          <w:rFonts w:ascii="Scheherazade" w:hAnsi="Scheherazade" w:cs="Scheherazade"/>
          <w:sz w:val="36"/>
          <w:szCs w:val="36"/>
          <w:rtl/>
        </w:rPr>
        <w:t>ا</w:t>
      </w:r>
      <w:r w:rsidRPr="00AB4198">
        <w:rPr>
          <w:rFonts w:ascii="Scheherazade" w:hAnsi="Scheherazade" w:cs="Scheherazade"/>
          <w:sz w:val="36"/>
          <w:szCs w:val="36"/>
          <w:rtl/>
        </w:rPr>
        <w:t>مه و من يقدر على اكرامه</w:t>
      </w:r>
      <w:r w:rsidR="006664DB" w:rsidRPr="00AB4198">
        <w:rPr>
          <w:rFonts w:ascii="Scheherazade" w:hAnsi="Scheherazade" w:cs="Scheherazade"/>
          <w:sz w:val="36"/>
          <w:szCs w:val="36"/>
          <w:rtl/>
        </w:rPr>
        <w:t>،</w:t>
      </w:r>
      <w:r w:rsidRPr="00AB4198">
        <w:rPr>
          <w:rFonts w:ascii="Scheherazade" w:hAnsi="Scheherazade" w:cs="Scheherazade"/>
          <w:sz w:val="36"/>
          <w:szCs w:val="36"/>
          <w:rtl/>
        </w:rPr>
        <w:t xml:space="preserve"> </w:t>
      </w:r>
      <w:r w:rsidR="006664DB" w:rsidRPr="00AB4198">
        <w:rPr>
          <w:rFonts w:ascii="Scheherazade" w:hAnsi="Scheherazade" w:cs="Scheherazade"/>
          <w:sz w:val="36"/>
          <w:szCs w:val="36"/>
          <w:rtl/>
        </w:rPr>
        <w:t>(</w:t>
      </w:r>
      <w:r w:rsidRPr="00AB4198">
        <w:rPr>
          <w:rFonts w:ascii="Scheherazade" w:hAnsi="Scheherazade" w:cs="Scheherazade"/>
          <w:sz w:val="36"/>
          <w:szCs w:val="36"/>
          <w:rtl/>
        </w:rPr>
        <w:t xml:space="preserve">حيث </w:t>
      </w:r>
      <w:r w:rsidR="006664DB" w:rsidRPr="00AB4198">
        <w:rPr>
          <w:rFonts w:ascii="Scheherazade" w:hAnsi="Scheherazade" w:cs="Scheherazade"/>
          <w:sz w:val="36"/>
          <w:szCs w:val="36"/>
          <w:rtl/>
        </w:rPr>
        <w:t>تجري فيه أصالة الاحتياط التي كانت تجري في موارد الشك في القدرة بحكم الاجماع و الارتكاز، او لأجل التمسك باطلاق الخطاب بناء على كون القدرة شرط التنجز دون التكليف، حيث ان المعذر هو احراز عدم القدرة) و بين ما هو المبحوث عنه في المقام من تردد موضوع خطاب الواجب الشمولي مثل "اكرم العالم" بين من يقدر على اكرامه و من لا يقدر، حيث ان المفروض علمه الاجمالي بأن احدهما عالم، و هكذا خطاب "اجتنب عن النجس" مع تردد النجس بين الماء الذي يضطر الى شربه و بين المايع الذي يتمكن من الاجتناب عن شربه.</w:t>
      </w:r>
    </w:p>
    <w:p w14:paraId="6D3D4D88" w14:textId="77777777" w:rsidR="006664DB" w:rsidRPr="00AB4198" w:rsidRDefault="006664DB" w:rsidP="00410A0A">
      <w:pPr>
        <w:rPr>
          <w:sz w:val="36"/>
          <w:szCs w:val="36"/>
          <w:rtl/>
        </w:rPr>
      </w:pPr>
      <w:r w:rsidRPr="00AB4198">
        <w:rPr>
          <w:b/>
          <w:bCs/>
          <w:sz w:val="36"/>
          <w:szCs w:val="36"/>
          <w:rtl/>
        </w:rPr>
        <w:t>قلت:</w:t>
      </w:r>
      <w:r w:rsidRPr="00AB4198">
        <w:rPr>
          <w:sz w:val="36"/>
          <w:szCs w:val="36"/>
          <w:rtl/>
        </w:rPr>
        <w:t xml:space="preserve"> </w:t>
      </w:r>
      <w:r w:rsidR="007F2BDF" w:rsidRPr="00AB4198">
        <w:rPr>
          <w:sz w:val="36"/>
          <w:szCs w:val="36"/>
          <w:rtl/>
        </w:rPr>
        <w:t xml:space="preserve">يرد عليه </w:t>
      </w:r>
      <w:r w:rsidR="007F2BDF" w:rsidRPr="00AB4198">
        <w:rPr>
          <w:b/>
          <w:bCs/>
          <w:sz w:val="36"/>
          <w:szCs w:val="36"/>
          <w:rtl/>
        </w:rPr>
        <w:t>اولاً:</w:t>
      </w:r>
      <w:r w:rsidR="007F2BDF" w:rsidRPr="00AB4198">
        <w:rPr>
          <w:sz w:val="36"/>
          <w:szCs w:val="36"/>
          <w:rtl/>
        </w:rPr>
        <w:t xml:space="preserve"> ا</w:t>
      </w:r>
      <w:r w:rsidRPr="00AB4198">
        <w:rPr>
          <w:sz w:val="36"/>
          <w:szCs w:val="36"/>
          <w:rtl/>
        </w:rPr>
        <w:t xml:space="preserve">نه قد لا يكون عنوان الواجب او الحرام معلوما نظير ما لو علم اجمالا بأن هذا المايع مغصوب او أن الآخر نجس و اضطر الى شرب الاول مثلا، </w:t>
      </w:r>
      <w:r w:rsidR="007F2BDF" w:rsidRPr="00AB4198">
        <w:rPr>
          <w:sz w:val="36"/>
          <w:szCs w:val="36"/>
          <w:rtl/>
        </w:rPr>
        <w:t xml:space="preserve">و لا يجري فيه هذا البيان، </w:t>
      </w:r>
      <w:r w:rsidR="007F2BDF" w:rsidRPr="00AB4198">
        <w:rPr>
          <w:b/>
          <w:bCs/>
          <w:sz w:val="36"/>
          <w:szCs w:val="36"/>
          <w:rtl/>
        </w:rPr>
        <w:t>و ثانيا:</w:t>
      </w:r>
      <w:r w:rsidR="007F2BDF" w:rsidRPr="00AB4198">
        <w:rPr>
          <w:sz w:val="36"/>
          <w:szCs w:val="36"/>
          <w:rtl/>
        </w:rPr>
        <w:t xml:space="preserve"> </w:t>
      </w:r>
      <w:r w:rsidRPr="00AB4198">
        <w:rPr>
          <w:sz w:val="36"/>
          <w:szCs w:val="36"/>
          <w:rtl/>
        </w:rPr>
        <w:t>انه قد مر</w:t>
      </w:r>
      <w:r w:rsidR="007F2BDF" w:rsidRPr="00AB4198">
        <w:rPr>
          <w:sz w:val="36"/>
          <w:szCs w:val="36"/>
          <w:rtl/>
        </w:rPr>
        <w:t>ّ</w:t>
      </w:r>
      <w:r w:rsidRPr="00AB4198">
        <w:rPr>
          <w:sz w:val="36"/>
          <w:szCs w:val="36"/>
          <w:rtl/>
        </w:rPr>
        <w:t xml:space="preserve"> في بحث العلم الاجمالي أن الظاهر في التكاليف الانحلالية أن الموضوع حيثية تعليلية لتعلق الحكم بالفرد الخارجي، فالعالمية في مثل "اكرم العالم" حيثية تعليلية لدخول اكرام الشخص في عهدة المكلف، فهو في قوة أن يقال "من كان عالما فأكرمه" ولذا يكون شاكّا في تكليفه بخصوصية اكرام زيد او عمرو، فلو شك في مقدورية اكرام العالم، لتردد العالم بين زيد الذي لا يقدر على اكرامه قطعا، و بين عمرو الذي يقدر على اكرامه، كان من قبيل دوران الواجب بين المقدور القطعي و غير المقدور القطعي، فلا تجري فيه أصالة الاحتياط بعد عدم وجود الاجماع و الارتكاز في مثله، كما تجري البراءة عن التكليف بالمقدور بضميمة احراز العذر في ترك غير المقدور.</w:t>
      </w:r>
    </w:p>
    <w:p w14:paraId="63D443D4" w14:textId="77777777" w:rsidR="004828C3"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هذا كله اذا لم يتشكل علم اجمالي آخر بالتكليف، </w:t>
      </w:r>
      <w:r w:rsidR="00157768" w:rsidRPr="00AB4198">
        <w:rPr>
          <w:rFonts w:ascii="Scheherazade" w:hAnsi="Scheherazade" w:cs="Scheherazade"/>
          <w:sz w:val="36"/>
          <w:szCs w:val="36"/>
          <w:rtl/>
        </w:rPr>
        <w:t xml:space="preserve">كما لو علم بنجاسة احد الطعامين الجامدين و اضطر الى </w:t>
      </w:r>
      <w:r w:rsidR="00915C61" w:rsidRPr="00AB4198">
        <w:rPr>
          <w:rFonts w:ascii="Scheherazade" w:hAnsi="Scheherazade" w:cs="Scheherazade"/>
          <w:sz w:val="36"/>
          <w:szCs w:val="36"/>
          <w:rtl/>
        </w:rPr>
        <w:t xml:space="preserve">تناول </w:t>
      </w:r>
      <w:r w:rsidR="00157768" w:rsidRPr="00AB4198">
        <w:rPr>
          <w:rFonts w:ascii="Scheherazade" w:hAnsi="Scheherazade" w:cs="Scheherazade"/>
          <w:sz w:val="36"/>
          <w:szCs w:val="36"/>
          <w:rtl/>
        </w:rPr>
        <w:t xml:space="preserve">احدهما المعين بكامله و لم يمكنه غسله قبل الاكل، فلو كان يتشكل علم اجمالي بالتكليف </w:t>
      </w:r>
      <w:r w:rsidR="00794911" w:rsidRPr="00AB4198">
        <w:rPr>
          <w:rFonts w:ascii="Scheherazade" w:hAnsi="Scheherazade" w:cs="Scheherazade"/>
          <w:sz w:val="36"/>
          <w:szCs w:val="36"/>
          <w:rtl/>
        </w:rPr>
        <w:t xml:space="preserve">كان منجِّزا، كما </w:t>
      </w:r>
      <w:r w:rsidRPr="00AB4198">
        <w:rPr>
          <w:rFonts w:ascii="Scheherazade" w:hAnsi="Scheherazade" w:cs="Scheherazade"/>
          <w:sz w:val="36"/>
          <w:szCs w:val="36"/>
          <w:rtl/>
        </w:rPr>
        <w:t xml:space="preserve">لو </w:t>
      </w:r>
      <w:r w:rsidR="00915C61" w:rsidRPr="00AB4198">
        <w:rPr>
          <w:rFonts w:ascii="Scheherazade" w:hAnsi="Scheherazade" w:cs="Scheherazade"/>
          <w:sz w:val="36"/>
          <w:szCs w:val="36"/>
          <w:rtl/>
        </w:rPr>
        <w:t>لم يضطر الى تناو</w:t>
      </w:r>
      <w:r w:rsidR="00157768" w:rsidRPr="00AB4198">
        <w:rPr>
          <w:rFonts w:ascii="Scheherazade" w:hAnsi="Scheherazade" w:cs="Scheherazade"/>
          <w:sz w:val="36"/>
          <w:szCs w:val="36"/>
          <w:rtl/>
        </w:rPr>
        <w:t xml:space="preserve">ل ذلك الطعام بكامله، </w:t>
      </w:r>
      <w:r w:rsidR="00915C61" w:rsidRPr="00AB4198">
        <w:rPr>
          <w:rFonts w:ascii="Scheherazade" w:hAnsi="Scheherazade" w:cs="Scheherazade"/>
          <w:sz w:val="36"/>
          <w:szCs w:val="36"/>
          <w:rtl/>
        </w:rPr>
        <w:t xml:space="preserve">حيث يكون الباقي طرفا للعلم الاجمالي، او </w:t>
      </w:r>
      <w:r w:rsidRPr="00AB4198">
        <w:rPr>
          <w:rFonts w:ascii="Scheherazade" w:hAnsi="Scheherazade" w:cs="Scheherazade"/>
          <w:sz w:val="36"/>
          <w:szCs w:val="36"/>
          <w:rtl/>
        </w:rPr>
        <w:t>علم ب</w:t>
      </w:r>
      <w:r w:rsidR="00915C61" w:rsidRPr="00AB4198">
        <w:rPr>
          <w:rFonts w:ascii="Scheherazade" w:hAnsi="Scheherazade" w:cs="Scheherazade"/>
          <w:sz w:val="36"/>
          <w:szCs w:val="36"/>
          <w:rtl/>
        </w:rPr>
        <w:t>غصبية احد طعامين، حيث يحصل العلم الاجمالي بحرمة ما لم يضطر اليه او ضمان ما اضطر اليه و اتلفه، و يمكن تشكيل العلم الاجمالي في ما اذا امكن لهذا المضطر تسبيب الغير الى ارتكاب الطرف المضطر اليه</w:t>
      </w:r>
      <w:r w:rsidR="007F2BDF" w:rsidRPr="00AB4198">
        <w:rPr>
          <w:rFonts w:ascii="Scheherazade" w:hAnsi="Scheherazade" w:cs="Scheherazade"/>
          <w:sz w:val="36"/>
          <w:szCs w:val="36"/>
          <w:rtl/>
        </w:rPr>
        <w:t>،</w:t>
      </w:r>
      <w:r w:rsidR="00915C61" w:rsidRPr="00AB4198">
        <w:rPr>
          <w:rFonts w:ascii="Scheherazade" w:hAnsi="Scheherazade" w:cs="Scheherazade"/>
          <w:sz w:val="36"/>
          <w:szCs w:val="36"/>
          <w:rtl/>
        </w:rPr>
        <w:t xml:space="preserve"> كما لو كان اضطراره عرفيا بحيث يمكنه تحمله و عدم ارتكاب الفعل بنفسه، فيقال بأنه إما يحرم تسبيب الغير الى ارتكابه او يحرم الطرف الآخر.</w:t>
      </w:r>
    </w:p>
    <w:p w14:paraId="613B0BBB" w14:textId="77777777" w:rsidR="00E1087A" w:rsidRPr="00AB4198" w:rsidRDefault="00915C6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نعم لو علم ب</w:t>
      </w:r>
      <w:r w:rsidR="00E1087A" w:rsidRPr="00AB4198">
        <w:rPr>
          <w:rFonts w:ascii="Scheherazade" w:hAnsi="Scheherazade" w:cs="Scheherazade"/>
          <w:sz w:val="36"/>
          <w:szCs w:val="36"/>
          <w:rtl/>
        </w:rPr>
        <w:t>نجاسة احد المايعين، و اضطر</w:t>
      </w:r>
      <w:r w:rsidR="00794911"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الى شرب احدهما المعي</w:t>
      </w:r>
      <w:r w:rsidR="00794911" w:rsidRPr="00AB4198">
        <w:rPr>
          <w:rFonts w:ascii="Scheherazade" w:hAnsi="Scheherazade" w:cs="Scheherazade"/>
          <w:sz w:val="36"/>
          <w:szCs w:val="36"/>
          <w:rtl/>
        </w:rPr>
        <w:t>َّ</w:t>
      </w:r>
      <w:r w:rsidR="00E1087A" w:rsidRPr="00AB4198">
        <w:rPr>
          <w:rFonts w:ascii="Scheherazade" w:hAnsi="Scheherazade" w:cs="Scheherazade"/>
          <w:sz w:val="36"/>
          <w:szCs w:val="36"/>
          <w:rtl/>
        </w:rPr>
        <w:t>ن بكامله، ف</w:t>
      </w:r>
      <w:r w:rsidRPr="00AB4198">
        <w:rPr>
          <w:rFonts w:ascii="Scheherazade" w:hAnsi="Scheherazade" w:cs="Scheherazade"/>
          <w:sz w:val="36"/>
          <w:szCs w:val="36"/>
          <w:rtl/>
        </w:rPr>
        <w:t xml:space="preserve">هو و ان كان </w:t>
      </w:r>
      <w:r w:rsidR="00E1087A" w:rsidRPr="00AB4198">
        <w:rPr>
          <w:rFonts w:ascii="Scheherazade" w:hAnsi="Scheherazade" w:cs="Scheherazade"/>
          <w:sz w:val="36"/>
          <w:szCs w:val="36"/>
          <w:rtl/>
        </w:rPr>
        <w:t>يعلم اجمالا إما بحرمة شرب المايع الآخر لنجاسته، او مانعية الصلاة من ناحية نجاسة فمه ب</w:t>
      </w:r>
      <w:r w:rsidRPr="00AB4198">
        <w:rPr>
          <w:rFonts w:ascii="Scheherazade" w:hAnsi="Scheherazade" w:cs="Scheherazade"/>
          <w:sz w:val="36"/>
          <w:szCs w:val="36"/>
          <w:rtl/>
        </w:rPr>
        <w:t xml:space="preserve">شرب هذا المايع المضطر اليه، لكن </w:t>
      </w:r>
      <w:r w:rsidR="00E1087A" w:rsidRPr="00AB4198">
        <w:rPr>
          <w:rFonts w:ascii="Scheherazade" w:hAnsi="Scheherazade" w:cs="Scheherazade"/>
          <w:sz w:val="36"/>
          <w:szCs w:val="36"/>
          <w:rtl/>
        </w:rPr>
        <w:t>يمكن اجراء قاعدة الحل لاثبات جواز شرب المايع الآخر حيث انها خطاب مختص، و لا يتعارض مع الخطاب المشترك</w:t>
      </w:r>
      <w:r w:rsidR="00157768"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كأصالة الطهارة الجارية في المايع الآخر و الفم او البراءة عن حرمة شرب المايع الآخر و </w:t>
      </w:r>
      <w:r w:rsidR="007F2BDF" w:rsidRPr="00AB4198">
        <w:rPr>
          <w:rFonts w:ascii="Scheherazade" w:hAnsi="Scheherazade" w:cs="Scheherazade"/>
          <w:sz w:val="36"/>
          <w:szCs w:val="36"/>
          <w:rtl/>
        </w:rPr>
        <w:t xml:space="preserve">عن </w:t>
      </w:r>
      <w:r w:rsidR="00E1087A" w:rsidRPr="00AB4198">
        <w:rPr>
          <w:rFonts w:ascii="Scheherazade" w:hAnsi="Scheherazade" w:cs="Scheherazade"/>
          <w:sz w:val="36"/>
          <w:szCs w:val="36"/>
          <w:rtl/>
        </w:rPr>
        <w:t>مانعية الصلاة بدون غسل الفم، و أما نجاسة ال</w:t>
      </w:r>
      <w:r w:rsidRPr="00AB4198">
        <w:rPr>
          <w:rFonts w:ascii="Scheherazade" w:hAnsi="Scheherazade" w:cs="Scheherazade"/>
          <w:sz w:val="36"/>
          <w:szCs w:val="36"/>
          <w:rtl/>
        </w:rPr>
        <w:t>اناء</w:t>
      </w:r>
      <w:r w:rsidR="007F2BDF" w:rsidRPr="00AB4198">
        <w:rPr>
          <w:rFonts w:ascii="Scheherazade" w:hAnsi="Scheherazade" w:cs="Scheherazade"/>
          <w:sz w:val="36"/>
          <w:szCs w:val="36"/>
          <w:rtl/>
        </w:rPr>
        <w:t xml:space="preserve"> الذي فيه هذا المايع، فما</w:t>
      </w:r>
      <w:r w:rsidR="00E1087A" w:rsidRPr="00AB4198">
        <w:rPr>
          <w:rFonts w:ascii="Scheherazade" w:hAnsi="Scheherazade" w:cs="Scheherazade"/>
          <w:sz w:val="36"/>
          <w:szCs w:val="36"/>
          <w:rtl/>
        </w:rPr>
        <w:t>دام ليس له ملاقٍ بالفعل مما تكون نجاسته سببا لترتب تكليف فعلي كحرمة تناوله او مانعية الوضوء منه او الصلاة فيه فلا يوجب تشكل علم اجمالي بالتكليف</w:t>
      </w:r>
      <w:r w:rsidRPr="00AB4198">
        <w:rPr>
          <w:rFonts w:ascii="Scheherazade" w:hAnsi="Scheherazade" w:cs="Scheherazade"/>
          <w:sz w:val="36"/>
          <w:szCs w:val="36"/>
          <w:rtl/>
        </w:rPr>
        <w:t xml:space="preserve"> عند المشهور</w:t>
      </w:r>
      <w:r w:rsidR="00E1087A" w:rsidRPr="00AB4198">
        <w:rPr>
          <w:rFonts w:ascii="Scheherazade" w:hAnsi="Scheherazade" w:cs="Scheherazade"/>
          <w:sz w:val="36"/>
          <w:szCs w:val="36"/>
          <w:rtl/>
        </w:rPr>
        <w:t xml:space="preserve">، </w:t>
      </w:r>
      <w:r w:rsidRPr="00AB4198">
        <w:rPr>
          <w:rFonts w:ascii="Scheherazade" w:hAnsi="Scheherazade" w:cs="Scheherazade"/>
          <w:sz w:val="36"/>
          <w:szCs w:val="36"/>
          <w:rtl/>
        </w:rPr>
        <w:t>و ان كان يوجد اشكال حوله، حيث يقال بتشكل علم اجمالي بثبوت الحرمة للطرف غير المضطر اليه او ثبوت الحرمة الوضعية للوضوء بالماء الملاقي لذلك الاناء الذي فيه المايع المضطر اليه، او الصلاة في الثوب الملاقي له، و هذه الحرمة الوضعية حيث تعني تقيد الامر بالوضوء او الصلاة بعدمها فتكون فعلية بفعلية الامر بهما، و لو لم يوجد ملاق فعلي، و سيأتي تفصيل الكلام فيه في بحث ملاقي بعض اطراف الشبهة ان شاء الله تعالى.</w:t>
      </w:r>
    </w:p>
    <w:p w14:paraId="313DFE78" w14:textId="77777777" w:rsidR="004828C3"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هذا و قد ذكر </w:t>
      </w:r>
      <w:r w:rsidR="00A53C35" w:rsidRPr="00AB4198">
        <w:rPr>
          <w:rFonts w:ascii="Scheherazade" w:hAnsi="Scheherazade" w:cs="Scheherazade"/>
          <w:sz w:val="36"/>
          <w:szCs w:val="36"/>
          <w:rtl/>
        </w:rPr>
        <w:t xml:space="preserve">السيد الخوئي "قده" </w:t>
      </w:r>
      <w:r w:rsidRPr="00AB4198">
        <w:rPr>
          <w:rFonts w:ascii="Scheherazade" w:hAnsi="Scheherazade" w:cs="Scheherazade"/>
          <w:sz w:val="36"/>
          <w:szCs w:val="36"/>
          <w:rtl/>
        </w:rPr>
        <w:t>أنه اذا كان المايع المضطر اليه ماءا</w:t>
      </w:r>
      <w:r w:rsidR="00A53C35" w:rsidRPr="00AB4198">
        <w:rPr>
          <w:rFonts w:ascii="Scheherazade" w:hAnsi="Scheherazade" w:cs="Scheherazade"/>
          <w:sz w:val="36"/>
          <w:szCs w:val="36"/>
          <w:rtl/>
        </w:rPr>
        <w:t>،</w:t>
      </w:r>
      <w:r w:rsidRPr="00AB4198">
        <w:rPr>
          <w:rFonts w:ascii="Scheherazade" w:hAnsi="Scheherazade" w:cs="Scheherazade"/>
          <w:sz w:val="36"/>
          <w:szCs w:val="36"/>
          <w:rtl/>
        </w:rPr>
        <w:t xml:space="preserve"> و كان يتمكن من الوضوء منه</w:t>
      </w:r>
      <w:r w:rsidR="00A53C35" w:rsidRPr="00AB4198">
        <w:rPr>
          <w:rFonts w:ascii="Scheherazade" w:hAnsi="Scheherazade" w:cs="Scheherazade"/>
          <w:sz w:val="36"/>
          <w:szCs w:val="36"/>
          <w:rtl/>
        </w:rPr>
        <w:t>،</w:t>
      </w:r>
      <w:r w:rsidRPr="00AB4198">
        <w:rPr>
          <w:rFonts w:ascii="Scheherazade" w:hAnsi="Scheherazade" w:cs="Scheherazade"/>
          <w:sz w:val="36"/>
          <w:szCs w:val="36"/>
          <w:rtl/>
        </w:rPr>
        <w:t xml:space="preserve"> فيعلم اجمالا إما بحرمة الوضوء من هذا الماء وضعا، او حرمة شرب المايع الآخر تكليفا سواء كان ماءا او غير ماء كالحليب، و هذا علم اجمالي منجز لحرمة الوضوء من الماء و حرمة شرب المايع الآخر</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6"/>
      </w:r>
      <w:r w:rsidR="001374EB">
        <w:rPr>
          <w:rStyle w:val="a6"/>
          <w:rFonts w:ascii="Scheherazade" w:hAnsi="Scheherazade" w:cs="Scheherazade"/>
          <w:sz w:val="36"/>
          <w:szCs w:val="36"/>
          <w:rtl/>
        </w:rPr>
        <w:t>)</w:t>
      </w:r>
      <w:r w:rsidR="00A53C35" w:rsidRPr="00AB4198">
        <w:rPr>
          <w:rFonts w:ascii="Scheherazade" w:hAnsi="Scheherazade" w:cs="Scheherazade"/>
          <w:sz w:val="36"/>
          <w:szCs w:val="36"/>
          <w:rtl/>
        </w:rPr>
        <w:t>.</w:t>
      </w:r>
    </w:p>
    <w:p w14:paraId="32580CE6"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ل</w:t>
      </w:r>
      <w:r w:rsidR="00A53C35" w:rsidRPr="00AB4198">
        <w:rPr>
          <w:rFonts w:ascii="Scheherazade" w:hAnsi="Scheherazade" w:cs="Scheherazade"/>
          <w:sz w:val="36"/>
          <w:szCs w:val="36"/>
          <w:rtl/>
        </w:rPr>
        <w:t xml:space="preserve">كن يرد عليه أنه بناء على مبناه </w:t>
      </w:r>
      <w:r w:rsidRPr="00AB4198">
        <w:rPr>
          <w:rFonts w:ascii="Scheherazade" w:hAnsi="Scheherazade" w:cs="Scheherazade"/>
          <w:sz w:val="36"/>
          <w:szCs w:val="36"/>
          <w:rtl/>
        </w:rPr>
        <w:t>تجري أصالة الحل لنفي حرمة شرب المايع الآخر بلا معارض، لعدم جريانها لنفي الحرمة الوضعية للوضوء بالماء النجس، لاختصاص أصالة الحل بنفي الحرمة التكليفية، دون الحرمة الوضعية أي البطلان.</w:t>
      </w:r>
    </w:p>
    <w:p w14:paraId="76F39C15" w14:textId="77777777" w:rsidR="00E1087A" w:rsidRPr="00AB4198" w:rsidRDefault="00E1087A" w:rsidP="00410A0A">
      <w:pPr>
        <w:rPr>
          <w:sz w:val="36"/>
          <w:szCs w:val="36"/>
          <w:rtl/>
        </w:rPr>
      </w:pPr>
      <w:r w:rsidRPr="00AB4198">
        <w:rPr>
          <w:b/>
          <w:bCs/>
          <w:sz w:val="36"/>
          <w:szCs w:val="36"/>
          <w:rtl/>
        </w:rPr>
        <w:t>الصورة الثانية</w:t>
      </w:r>
      <w:r w:rsidRPr="00AB4198">
        <w:rPr>
          <w:sz w:val="36"/>
          <w:szCs w:val="36"/>
          <w:rtl/>
        </w:rPr>
        <w:t>:</w:t>
      </w:r>
      <w:r w:rsidR="00A53C35" w:rsidRPr="00AB4198">
        <w:rPr>
          <w:sz w:val="36"/>
          <w:szCs w:val="36"/>
          <w:rtl/>
        </w:rPr>
        <w:t xml:space="preserve"> أن</w:t>
      </w:r>
      <w:r w:rsidRPr="00AB4198">
        <w:rPr>
          <w:sz w:val="36"/>
          <w:szCs w:val="36"/>
          <w:rtl/>
        </w:rPr>
        <w:t xml:space="preserve"> </w:t>
      </w:r>
      <w:r w:rsidR="00A53C35" w:rsidRPr="00AB4198">
        <w:rPr>
          <w:sz w:val="36"/>
          <w:szCs w:val="36"/>
          <w:rtl/>
        </w:rPr>
        <w:t>ي</w:t>
      </w:r>
      <w:r w:rsidRPr="00AB4198">
        <w:rPr>
          <w:sz w:val="36"/>
          <w:szCs w:val="36"/>
          <w:rtl/>
        </w:rPr>
        <w:t>حصل ال</w:t>
      </w:r>
      <w:r w:rsidR="00A53C35" w:rsidRPr="00AB4198">
        <w:rPr>
          <w:sz w:val="36"/>
          <w:szCs w:val="36"/>
          <w:rtl/>
        </w:rPr>
        <w:t xml:space="preserve">اضطرار </w:t>
      </w:r>
      <w:r w:rsidRPr="00AB4198">
        <w:rPr>
          <w:sz w:val="36"/>
          <w:szCs w:val="36"/>
          <w:rtl/>
        </w:rPr>
        <w:t>بعد فعلية التكليف و قبل العلم الاجمالي او مقارنا ل</w:t>
      </w:r>
      <w:r w:rsidR="00A53C35" w:rsidRPr="00AB4198">
        <w:rPr>
          <w:sz w:val="36"/>
          <w:szCs w:val="36"/>
          <w:rtl/>
        </w:rPr>
        <w:t xml:space="preserve">لعلم الاجمالي، و </w:t>
      </w:r>
      <w:r w:rsidRPr="00AB4198">
        <w:rPr>
          <w:sz w:val="36"/>
          <w:szCs w:val="36"/>
          <w:rtl/>
        </w:rPr>
        <w:t>ه</w:t>
      </w:r>
      <w:r w:rsidR="00A53C35" w:rsidRPr="00AB4198">
        <w:rPr>
          <w:sz w:val="36"/>
          <w:szCs w:val="36"/>
          <w:rtl/>
        </w:rPr>
        <w:t xml:space="preserve">ذه الصورة </w:t>
      </w:r>
      <w:r w:rsidRPr="00AB4198">
        <w:rPr>
          <w:sz w:val="36"/>
          <w:szCs w:val="36"/>
          <w:rtl/>
        </w:rPr>
        <w:t xml:space="preserve">كالصورة الاولى، لعدم منجزية العلم الاجمالي بجامع التكليف المردد بين كونه التكليف السابق الذي لا أثر له الآن، و بين كونه التكليف الفعلي. </w:t>
      </w:r>
    </w:p>
    <w:p w14:paraId="7AB7CB3C"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قد نقل في اجود التقريرات أن مختار المحقق النائيني "قده" في بعض دوراته السابقة </w:t>
      </w:r>
      <w:r w:rsidR="007F2BDF" w:rsidRPr="00AB4198">
        <w:rPr>
          <w:rFonts w:ascii="Scheherazade" w:hAnsi="Scheherazade" w:cs="Scheherazade"/>
          <w:sz w:val="36"/>
          <w:szCs w:val="36"/>
          <w:rtl/>
        </w:rPr>
        <w:t xml:space="preserve">كان </w:t>
      </w:r>
      <w:r w:rsidRPr="00AB4198">
        <w:rPr>
          <w:rFonts w:ascii="Scheherazade" w:hAnsi="Scheherazade" w:cs="Scheherazade"/>
          <w:sz w:val="36"/>
          <w:szCs w:val="36"/>
          <w:rtl/>
        </w:rPr>
        <w:t>وجوب الاجتناب عن الطرف غير المضطر اليه، بتقريب أن منجزية العلم بالتكليف انما هو من</w:t>
      </w:r>
      <w:r w:rsidR="007F2BDF" w:rsidRPr="00AB4198">
        <w:rPr>
          <w:rFonts w:ascii="Scheherazade" w:hAnsi="Scheherazade" w:cs="Scheherazade"/>
          <w:sz w:val="36"/>
          <w:szCs w:val="36"/>
          <w:rtl/>
        </w:rPr>
        <w:t xml:space="preserve"> جهة طريقيته و كاشفيته، لا بما أ</w:t>
      </w:r>
      <w:r w:rsidRPr="00AB4198">
        <w:rPr>
          <w:rFonts w:ascii="Scheherazade" w:hAnsi="Scheherazade" w:cs="Scheherazade"/>
          <w:sz w:val="36"/>
          <w:szCs w:val="36"/>
          <w:rtl/>
        </w:rPr>
        <w:t>نه صفة خاصة، و حيث ان المفروض في المقام تعلق العلم بثبوت التكليف قبل حصول الاضطرار، فلو كان في الطرف المضطر إليه فلا محالة يسقط بحدوث الاضطرار لكونه رافعا له و لو كان في الطرف الآخر فهو باق</w:t>
      </w:r>
      <w:r w:rsidR="007F2BDF" w:rsidRPr="00AB4198">
        <w:rPr>
          <w:rFonts w:ascii="Scheherazade" w:hAnsi="Scheherazade" w:cs="Scheherazade"/>
          <w:sz w:val="36"/>
          <w:szCs w:val="36"/>
          <w:rtl/>
        </w:rPr>
        <w:t>ٍ</w:t>
      </w:r>
      <w:r w:rsidRPr="00AB4198">
        <w:rPr>
          <w:rFonts w:ascii="Scheherazade" w:hAnsi="Scheherazade" w:cs="Scheherazade"/>
          <w:sz w:val="36"/>
          <w:szCs w:val="36"/>
          <w:rtl/>
        </w:rPr>
        <w:t xml:space="preserve"> على حاله من دون عروض مسقط، فالشك في انطباقه على الطرفين يرجع إلى الشك في سقوط التكليف المعلوم بعد ثبوته، و من المعلوم ان المرجع </w:t>
      </w:r>
      <w:r w:rsidR="00A53C35" w:rsidRPr="00AB4198">
        <w:rPr>
          <w:rFonts w:ascii="Scheherazade" w:hAnsi="Scheherazade" w:cs="Scheherazade"/>
          <w:sz w:val="36"/>
          <w:szCs w:val="36"/>
          <w:rtl/>
        </w:rPr>
        <w:t>فيه هو الاشتغال دون البراءة فلا</w:t>
      </w:r>
      <w:r w:rsidRPr="00AB4198">
        <w:rPr>
          <w:rFonts w:ascii="Scheherazade" w:hAnsi="Scheherazade" w:cs="Scheherazade"/>
          <w:sz w:val="36"/>
          <w:szCs w:val="36"/>
          <w:rtl/>
        </w:rPr>
        <w:t>بد من الاجتناب عن الطرف الآخر حتى يقطع بالامتثال.</w:t>
      </w:r>
    </w:p>
    <w:p w14:paraId="77FCB581" w14:textId="77777777" w:rsidR="00E1087A" w:rsidRPr="00AB4198" w:rsidRDefault="00A53C3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ثم قال:</w:t>
      </w:r>
      <w:r w:rsidR="00E1087A" w:rsidRPr="00AB4198">
        <w:rPr>
          <w:rFonts w:ascii="Scheherazade" w:hAnsi="Scheherazade" w:cs="Scheherazade"/>
          <w:sz w:val="36"/>
          <w:szCs w:val="36"/>
          <w:rtl/>
        </w:rPr>
        <w:t xml:space="preserve"> انه قد أشكل عليه في هذه الدورة بوجوه: </w:t>
      </w:r>
    </w:p>
    <w:p w14:paraId="34CC07AE" w14:textId="77777777" w:rsidR="00E1087A" w:rsidRPr="00AB4198" w:rsidRDefault="00E1087A" w:rsidP="00410A0A">
      <w:pPr>
        <w:rPr>
          <w:sz w:val="36"/>
          <w:szCs w:val="36"/>
          <w:rtl/>
        </w:rPr>
      </w:pPr>
      <w:r w:rsidRPr="00AB4198">
        <w:rPr>
          <w:b/>
          <w:bCs/>
          <w:sz w:val="36"/>
          <w:szCs w:val="36"/>
          <w:rtl/>
        </w:rPr>
        <w:t>اولها:</w:t>
      </w:r>
      <w:r w:rsidRPr="00AB4198">
        <w:rPr>
          <w:sz w:val="36"/>
          <w:szCs w:val="36"/>
          <w:rtl/>
        </w:rPr>
        <w:t xml:space="preserve"> ان التكليف في المقام مردد بين ما هو مقطوع الارتفاع و ما هو مقطوع البقاء، فليس هنا تكليف يقيني شك في بقائه حتى يتمسك بقاعدة الاشتغال، بل يكون من الشك في ثبوت التكليف في الطرف غير المضطر إليه فيرجع فيه إلى البراءة.</w:t>
      </w:r>
    </w:p>
    <w:p w14:paraId="124F74C2" w14:textId="77777777" w:rsidR="004828C3" w:rsidRDefault="00E1087A" w:rsidP="00410A0A">
      <w:pPr>
        <w:rPr>
          <w:sz w:val="36"/>
          <w:szCs w:val="36"/>
          <w:rtl/>
        </w:rPr>
      </w:pPr>
      <w:r w:rsidRPr="00AB4198">
        <w:rPr>
          <w:b/>
          <w:bCs/>
          <w:sz w:val="36"/>
          <w:szCs w:val="36"/>
          <w:rtl/>
        </w:rPr>
        <w:t>ثانيها:</w:t>
      </w:r>
      <w:r w:rsidRPr="00AB4198">
        <w:rPr>
          <w:sz w:val="36"/>
          <w:szCs w:val="36"/>
          <w:rtl/>
        </w:rPr>
        <w:t xml:space="preserve"> ان تنجيز العلم الإجمالي يتوقف على تعارض الأصول و تساقطها في الاطراف، و حيث ان الطرف المضطر إليه لم ي</w:t>
      </w:r>
      <w:r w:rsidR="00A53C35" w:rsidRPr="00AB4198">
        <w:rPr>
          <w:sz w:val="36"/>
          <w:szCs w:val="36"/>
          <w:rtl/>
        </w:rPr>
        <w:t>ت</w:t>
      </w:r>
      <w:r w:rsidRPr="00AB4198">
        <w:rPr>
          <w:sz w:val="36"/>
          <w:szCs w:val="36"/>
          <w:rtl/>
        </w:rPr>
        <w:t>نجز التكليف فيه في زمان</w:t>
      </w:r>
      <w:r w:rsidR="00A53C35" w:rsidRPr="00AB4198">
        <w:rPr>
          <w:sz w:val="36"/>
          <w:szCs w:val="36"/>
          <w:rtl/>
        </w:rPr>
        <w:t>ٍ،</w:t>
      </w:r>
      <w:r w:rsidRPr="00AB4198">
        <w:rPr>
          <w:sz w:val="36"/>
          <w:szCs w:val="36"/>
          <w:rtl/>
        </w:rPr>
        <w:t xml:space="preserve"> لعدم العلم به قبل الاضطرار</w:t>
      </w:r>
      <w:r w:rsidR="00A53C35" w:rsidRPr="00AB4198">
        <w:rPr>
          <w:sz w:val="36"/>
          <w:szCs w:val="36"/>
          <w:rtl/>
        </w:rPr>
        <w:t>،</w:t>
      </w:r>
      <w:r w:rsidRPr="00AB4198">
        <w:rPr>
          <w:sz w:val="36"/>
          <w:szCs w:val="36"/>
          <w:rtl/>
        </w:rPr>
        <w:t xml:space="preserve"> فلا مانع عن الرجوع إلى الأصل في الطرف الآخر من غير معارض، فلا يبقى أثر للعلم الإجمالي</w:t>
      </w:r>
      <w:r w:rsidR="00A53C35" w:rsidRPr="00AB4198">
        <w:rPr>
          <w:sz w:val="36"/>
          <w:szCs w:val="36"/>
          <w:rtl/>
        </w:rPr>
        <w:t>.</w:t>
      </w:r>
    </w:p>
    <w:p w14:paraId="0D3EE217" w14:textId="77777777" w:rsidR="00E1087A" w:rsidRPr="00AB4198" w:rsidRDefault="00E1087A" w:rsidP="00410A0A">
      <w:pPr>
        <w:rPr>
          <w:sz w:val="36"/>
          <w:szCs w:val="36"/>
          <w:rtl/>
        </w:rPr>
      </w:pPr>
      <w:r w:rsidRPr="00AB4198">
        <w:rPr>
          <w:b/>
          <w:bCs/>
          <w:sz w:val="36"/>
          <w:szCs w:val="36"/>
          <w:rtl/>
        </w:rPr>
        <w:t>ثالثها:</w:t>
      </w:r>
      <w:r w:rsidRPr="00AB4198">
        <w:rPr>
          <w:sz w:val="36"/>
          <w:szCs w:val="36"/>
          <w:rtl/>
        </w:rPr>
        <w:t xml:space="preserve"> ان مقتضى قوله "رفع ما اضطروا اليه" كون الاضطرار العرفي رافعا شرعا للتكليف، فلا يرجع الشك إلى الشك في المسقط الذي هو مورد لقاعدة الاشتغال‏</w:t>
      </w:r>
      <w:r w:rsidR="001374EB">
        <w:rPr>
          <w:rStyle w:val="a6"/>
          <w:sz w:val="36"/>
          <w:szCs w:val="36"/>
          <w:rtl/>
        </w:rPr>
        <w:t>(</w:t>
      </w:r>
      <w:r w:rsidR="001374EB" w:rsidRPr="00AB4198">
        <w:rPr>
          <w:rStyle w:val="a6"/>
          <w:sz w:val="36"/>
          <w:szCs w:val="36"/>
          <w:rtl/>
        </w:rPr>
        <w:footnoteReference w:id="27"/>
      </w:r>
      <w:r w:rsidR="001374EB">
        <w:rPr>
          <w:rStyle w:val="a6"/>
          <w:sz w:val="36"/>
          <w:szCs w:val="36"/>
          <w:rtl/>
        </w:rPr>
        <w:t>)</w:t>
      </w:r>
      <w:r w:rsidRPr="00AB4198">
        <w:rPr>
          <w:sz w:val="36"/>
          <w:szCs w:val="36"/>
          <w:rtl/>
        </w:rPr>
        <w:t>.</w:t>
      </w:r>
    </w:p>
    <w:p w14:paraId="407434E4" w14:textId="77777777" w:rsidR="00E1087A" w:rsidRPr="00AB4198" w:rsidRDefault="00E1087A" w:rsidP="00410A0A">
      <w:pPr>
        <w:rPr>
          <w:sz w:val="36"/>
          <w:szCs w:val="36"/>
          <w:rtl/>
        </w:rPr>
      </w:pPr>
      <w:r w:rsidRPr="00AB4198">
        <w:rPr>
          <w:sz w:val="36"/>
          <w:szCs w:val="36"/>
          <w:rtl/>
        </w:rPr>
        <w:t>و هكذا ذكر في فوائد الاصول أنه حكي عنه أنّه كان في الدورة السابقة بانيا على منجزية العلم الاجمالي في هذه الصورة، و لكنه عدل عنه في هذه الدورة، و قال في الجوا</w:t>
      </w:r>
      <w:r w:rsidR="00A53C35" w:rsidRPr="00AB4198">
        <w:rPr>
          <w:sz w:val="36"/>
          <w:szCs w:val="36"/>
          <w:rtl/>
        </w:rPr>
        <w:t xml:space="preserve">ب عن كون منجزيته بمناط كاشفيته فيكون </w:t>
      </w:r>
      <w:r w:rsidRPr="00AB4198">
        <w:rPr>
          <w:sz w:val="36"/>
          <w:szCs w:val="36"/>
          <w:rtl/>
        </w:rPr>
        <w:t>المدار على سبق المعلوم على الاضطرار لا سبق العلم، أن العلم الإجمالي و إن لم يكن بالنسبة إلى متعلّقه إلّا كاشفا و طريقا، إلّا أنّه بالنسبة إلى التنجيز و جريان الأصول في الأطراف و تعارضها و تساقطها تمام الموضوع، بداهة أنّه قبل العلم الإجمالي بتعلّق التكليف بأحد الأطراف لا تجري الأصول فيها لكي يقع التعارض بينها، لأنّ الأصول العمليّة إنّما جعلت وظيفة للمتحيّر و الشاكّ، و مع عدم العلم الإجمالي</w:t>
      </w:r>
      <w:r w:rsidR="00A53C35" w:rsidRPr="00AB4198">
        <w:rPr>
          <w:sz w:val="36"/>
          <w:szCs w:val="36"/>
          <w:rtl/>
        </w:rPr>
        <w:t xml:space="preserve"> فلا شكّ</w:t>
      </w:r>
      <w:r w:rsidRPr="00AB4198">
        <w:rPr>
          <w:sz w:val="36"/>
          <w:szCs w:val="36"/>
          <w:rtl/>
        </w:rPr>
        <w:t>، فقبل العلم الإجمالي لا تجري الأصول النافية للتكليف في الأطراف، و بعد العلم الإجمالي لا تعارض بينها، لعدم جريان الأصل في الطرف المضطرّ إليه، للقطع بعدم وجوب الاجتناب عنه، و لا يعقل التعبّد بما يكون محرزا بالوجدان، فلم يبق إلّا الطرف الآخر جاريا فيه الأصل بلا معارض</w:t>
      </w:r>
      <w:r w:rsidR="001374EB">
        <w:rPr>
          <w:rStyle w:val="a6"/>
          <w:sz w:val="36"/>
          <w:szCs w:val="36"/>
          <w:rtl/>
        </w:rPr>
        <w:t>(</w:t>
      </w:r>
      <w:r w:rsidR="001374EB" w:rsidRPr="00AB4198">
        <w:rPr>
          <w:rStyle w:val="a6"/>
          <w:sz w:val="36"/>
          <w:szCs w:val="36"/>
          <w:rtl/>
        </w:rPr>
        <w:footnoteReference w:id="28"/>
      </w:r>
      <w:r w:rsidR="001374EB">
        <w:rPr>
          <w:rStyle w:val="a6"/>
          <w:sz w:val="36"/>
          <w:szCs w:val="36"/>
          <w:rtl/>
        </w:rPr>
        <w:t>)</w:t>
      </w:r>
      <w:r w:rsidRPr="00AB4198">
        <w:rPr>
          <w:sz w:val="36"/>
          <w:szCs w:val="36"/>
          <w:rtl/>
        </w:rPr>
        <w:t>.</w:t>
      </w:r>
    </w:p>
    <w:p w14:paraId="451DF2EF" w14:textId="77777777" w:rsidR="004828C3" w:rsidRDefault="00E1087A" w:rsidP="00410A0A">
      <w:pPr>
        <w:rPr>
          <w:sz w:val="36"/>
          <w:szCs w:val="36"/>
          <w:rtl/>
        </w:rPr>
      </w:pPr>
      <w:r w:rsidRPr="00AB4198">
        <w:rPr>
          <w:sz w:val="36"/>
          <w:szCs w:val="36"/>
          <w:rtl/>
        </w:rPr>
        <w:t xml:space="preserve">و </w:t>
      </w:r>
      <w:r w:rsidR="007F2BDF" w:rsidRPr="00AB4198">
        <w:rPr>
          <w:sz w:val="36"/>
          <w:szCs w:val="36"/>
          <w:rtl/>
        </w:rPr>
        <w:t>ما ذكره في فوائد الاصول و كذا ما ذكره من الاشكالات الثلاثة في اجود التقريرات في محله، و لعل المقصود من الاشكال الثالث هو ما ذكرناه مرارا من أن قاعدة الاشتغال تختص بمورد الشك في الامتثال خارجا، بعد العلم بحدود التكليف، و هذا الاشكال و ان كان صحيحا، لكنه خلاف مبانيه في سائر المباحث، مثل دوران الامر بين التعيين و التخيير، حيث استدل على لزوم الاحتياط فيه بأن الاتيان بعدل الواجب يكون مسقطا لوجوبه، فمع الاتيان بما يشك في كونه عدلا للواجب تجري قاعدة الاشتغال، بكونه من الشك في المسقط.</w:t>
      </w:r>
    </w:p>
    <w:p w14:paraId="28FD8814" w14:textId="77777777" w:rsidR="00C16999" w:rsidRPr="00AB4198" w:rsidRDefault="007F2BDF" w:rsidP="00410A0A">
      <w:pPr>
        <w:rPr>
          <w:sz w:val="36"/>
          <w:szCs w:val="36"/>
          <w:rtl/>
        </w:rPr>
      </w:pPr>
      <w:r w:rsidRPr="00AB4198">
        <w:rPr>
          <w:sz w:val="36"/>
          <w:szCs w:val="36"/>
          <w:rtl/>
        </w:rPr>
        <w:t xml:space="preserve">و </w:t>
      </w:r>
      <w:r w:rsidR="00E1087A" w:rsidRPr="00AB4198">
        <w:rPr>
          <w:sz w:val="36"/>
          <w:szCs w:val="36"/>
          <w:rtl/>
        </w:rPr>
        <w:t>كيف كان فالحاصل أنه لا يعقل منجزية العلم الاجمالي في هذه الصورة، بعد كون احد طرفيه مرتفعا جزما حال تعلق العلم و اقتضاءه للتنجيز.</w:t>
      </w:r>
    </w:p>
    <w:p w14:paraId="215A2529" w14:textId="77777777" w:rsidR="00CA4F0F" w:rsidRPr="00AB4198" w:rsidRDefault="00E1087A" w:rsidP="00410A0A">
      <w:pPr>
        <w:rPr>
          <w:sz w:val="36"/>
          <w:szCs w:val="36"/>
          <w:rtl/>
        </w:rPr>
      </w:pPr>
      <w:r w:rsidRPr="00AB4198">
        <w:rPr>
          <w:sz w:val="36"/>
          <w:szCs w:val="36"/>
          <w:rtl/>
        </w:rPr>
        <w:t>نعم قد يقال بأن استصحاب بقاء التكليف المعلوم بالاجمال موجب لت</w:t>
      </w:r>
      <w:r w:rsidR="00A53C35" w:rsidRPr="00AB4198">
        <w:rPr>
          <w:sz w:val="36"/>
          <w:szCs w:val="36"/>
          <w:rtl/>
        </w:rPr>
        <w:t>نجز الحكم على تقدير كونه في الطر</w:t>
      </w:r>
      <w:r w:rsidR="00CA4F0F" w:rsidRPr="00AB4198">
        <w:rPr>
          <w:sz w:val="36"/>
          <w:szCs w:val="36"/>
          <w:rtl/>
        </w:rPr>
        <w:t>ف غير المضطر اليه.</w:t>
      </w:r>
    </w:p>
    <w:p w14:paraId="1A504AB9" w14:textId="77777777" w:rsidR="00EC45B5" w:rsidRPr="00AB4198" w:rsidRDefault="00EC45B5" w:rsidP="00410A0A">
      <w:pPr>
        <w:rPr>
          <w:sz w:val="36"/>
          <w:szCs w:val="36"/>
          <w:rtl/>
        </w:rPr>
      </w:pPr>
      <w:r w:rsidRPr="00AB4198">
        <w:rPr>
          <w:sz w:val="36"/>
          <w:szCs w:val="36"/>
          <w:rtl/>
        </w:rPr>
        <w:t>و</w:t>
      </w:r>
      <w:r w:rsidR="00E1087A" w:rsidRPr="00AB4198">
        <w:rPr>
          <w:sz w:val="36"/>
          <w:szCs w:val="36"/>
          <w:rtl/>
        </w:rPr>
        <w:t xml:space="preserve"> </w:t>
      </w:r>
      <w:r w:rsidRPr="00AB4198">
        <w:rPr>
          <w:sz w:val="36"/>
          <w:szCs w:val="36"/>
          <w:rtl/>
        </w:rPr>
        <w:t>قد اجاب عنه السيد الخوئي "قده" على ما في الدراسات بأن الاصل المؤمن كالبراءة الجارية في الفرد الطويل أي الطرف غير المضطر اليه في المقام، ان لم يسقط بالمعارضة مع الاصل المؤمن في الفرد القصير و هو الطرف المضطر اليه في المقام، كما اذا حصل العلم الاجمالي بعد ارتفاع الفرد القصير، فيكون حاكما على استصحاب الجامع، لأن الشك في بقاء الجامع مسبب عن الشك في الفرد الطويل</w:t>
      </w:r>
      <w:r w:rsidR="001374EB">
        <w:rPr>
          <w:rStyle w:val="a6"/>
          <w:sz w:val="36"/>
          <w:szCs w:val="36"/>
          <w:rtl/>
        </w:rPr>
        <w:t>(</w:t>
      </w:r>
      <w:r w:rsidR="001374EB" w:rsidRPr="00AB4198">
        <w:rPr>
          <w:rStyle w:val="a6"/>
          <w:sz w:val="36"/>
          <w:szCs w:val="36"/>
          <w:rtl/>
        </w:rPr>
        <w:footnoteReference w:id="29"/>
      </w:r>
      <w:r w:rsidR="001374EB">
        <w:rPr>
          <w:rStyle w:val="a6"/>
          <w:sz w:val="36"/>
          <w:szCs w:val="36"/>
          <w:rtl/>
        </w:rPr>
        <w:t>)</w:t>
      </w:r>
      <w:r w:rsidRPr="00AB4198">
        <w:rPr>
          <w:sz w:val="36"/>
          <w:szCs w:val="36"/>
          <w:rtl/>
        </w:rPr>
        <w:t>.</w:t>
      </w:r>
    </w:p>
    <w:p w14:paraId="154F50DC" w14:textId="77777777" w:rsidR="004828C3" w:rsidRDefault="00EC45B5" w:rsidP="00410A0A">
      <w:pPr>
        <w:rPr>
          <w:sz w:val="36"/>
          <w:szCs w:val="36"/>
          <w:rtl/>
        </w:rPr>
      </w:pPr>
      <w:r w:rsidRPr="00AB4198">
        <w:rPr>
          <w:sz w:val="36"/>
          <w:szCs w:val="36"/>
          <w:rtl/>
        </w:rPr>
        <w:t>و فيه أن بقاء الجامع ليس مسببا شرعا عن وجود الفرد الطويل، حتى يكون الاصل النافي للفرد الطويل حاكما عليه، على أنه لو تمّ ما ذكر في استصحاب عدم الفرد الطويل فلا يتمّ بالنسبة الى اصل البراءة، اذ لا معنى لجعله اصلا سببيا حاكما على استصحاب الجامع.</w:t>
      </w:r>
    </w:p>
    <w:p w14:paraId="1EDDBD7F" w14:textId="77777777" w:rsidR="00EC45B5" w:rsidRPr="00AB4198" w:rsidRDefault="00EC45B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لا وجه لقياس المقام بالمثال الذي ذكره السيد الخوئي "قده" لما ادّعاه من كون الاصل النافي لوجود الفرد الطويل اذا كان بلا معارض حاكما على استصحاب بقاء الجامع، و هو ما لو خرج من المحدث بالاصغر بلل مشتبه بين البول و المني، فاستصحاب عدم الجنابة يكون حاكما على استصحاب بقاء جامع الحدث لاثبات الاثر المشترك للحدث</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0"/>
      </w:r>
      <w:r w:rsidR="001374EB">
        <w:rPr>
          <w:rStyle w:val="a6"/>
          <w:rFonts w:ascii="Scheherazade" w:hAnsi="Scheherazade" w:cs="Scheherazade"/>
          <w:sz w:val="36"/>
          <w:szCs w:val="36"/>
          <w:rtl/>
        </w:rPr>
        <w:t>)</w:t>
      </w:r>
      <w:r w:rsidRPr="00AB4198">
        <w:rPr>
          <w:rFonts w:ascii="Scheherazade" w:hAnsi="Scheherazade" w:cs="Scheherazade"/>
          <w:sz w:val="36"/>
          <w:szCs w:val="36"/>
          <w:rtl/>
        </w:rPr>
        <w:t>، فان استصحاب عدم الجنابة اصل موضوعي ينقح به احد جزئي موضوع ارتفاع الحدث بالوضوء، بعد أن كان جزءه الآخر و هو المحدث الاصغر محرز بالوجدان، حيث ان الظاهر من قوله تعالى "اذا قمتم الى الصلاة فاغسلوا وجوهكم... و ان كنتم جنبا فاطهروا" بضمه الى تفسيره في موثقة ابن بكير "سألته عن قول الله "اذا قمتم الى الصلاة" ما يعني بذلك، قال (عليه السلام) يعني بذلك اذا قمتم من النوم" هو أن من قام من النوم أي كان محدثا بالاصغر</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1"/>
      </w:r>
      <w:r w:rsidR="001374EB">
        <w:rPr>
          <w:rStyle w:val="a6"/>
          <w:rFonts w:ascii="Scheherazade" w:hAnsi="Scheherazade" w:cs="Scheherazade"/>
          <w:sz w:val="36"/>
          <w:szCs w:val="36"/>
          <w:rtl/>
        </w:rPr>
        <w:t>)</w:t>
      </w:r>
      <w:r w:rsidRPr="00AB4198">
        <w:rPr>
          <w:rFonts w:ascii="Scheherazade" w:hAnsi="Scheherazade" w:cs="Scheherazade"/>
          <w:sz w:val="36"/>
          <w:szCs w:val="36"/>
          <w:rtl/>
        </w:rPr>
        <w:t xml:space="preserve"> و لم يكن جنبا يتوضأ و لا يغتسل، و لو تم ما ذكره هنا كانت نتيجته أنه لو خرج من المكلف المتطهر بلل مشتبه، و احتمل في البداية كونه بللا طاهرا و لكن بعد ما اغتسل احتياطا علم اجمالا بكونه إما بولا او منيّا فلا يجب عليه الوضوء، لأن استصحاب عدم الحدث الاصغر يجري بلا معارض، بعد عدم اثر عملي لجريان استصحاب عدم الجنابة، فيكون حاكما على استصحاب جامع الحدث، لكن تبين عدم تماميته. </w:t>
      </w:r>
    </w:p>
    <w:p w14:paraId="3BBB861B" w14:textId="77777777" w:rsidR="003678EC" w:rsidRPr="00AB4198" w:rsidRDefault="003678EC" w:rsidP="00410A0A">
      <w:pPr>
        <w:rPr>
          <w:sz w:val="36"/>
          <w:szCs w:val="36"/>
          <w:rtl/>
        </w:rPr>
      </w:pPr>
      <w:r w:rsidRPr="00AB4198">
        <w:rPr>
          <w:sz w:val="36"/>
          <w:szCs w:val="36"/>
          <w:rtl/>
        </w:rPr>
        <w:t>فالصحيح أن ن</w:t>
      </w:r>
      <w:r w:rsidR="00FE3302" w:rsidRPr="00AB4198">
        <w:rPr>
          <w:sz w:val="36"/>
          <w:szCs w:val="36"/>
          <w:rtl/>
        </w:rPr>
        <w:t xml:space="preserve">ستشكل على استصحاب جامع التكليف </w:t>
      </w:r>
      <w:r w:rsidRPr="00AB4198">
        <w:rPr>
          <w:sz w:val="36"/>
          <w:szCs w:val="36"/>
          <w:rtl/>
        </w:rPr>
        <w:t xml:space="preserve">ثلاث اشكالات: </w:t>
      </w:r>
    </w:p>
    <w:p w14:paraId="241492E6" w14:textId="77777777" w:rsidR="002D1934" w:rsidRPr="00AB4198" w:rsidRDefault="003678EC" w:rsidP="00410A0A">
      <w:pPr>
        <w:rPr>
          <w:sz w:val="36"/>
          <w:szCs w:val="36"/>
          <w:rtl/>
        </w:rPr>
      </w:pPr>
      <w:r w:rsidRPr="00AB4198">
        <w:rPr>
          <w:b/>
          <w:bCs/>
          <w:sz w:val="36"/>
          <w:szCs w:val="36"/>
          <w:rtl/>
        </w:rPr>
        <w:t>الاشكال الاول:</w:t>
      </w:r>
      <w:r w:rsidRPr="00AB4198">
        <w:rPr>
          <w:sz w:val="36"/>
          <w:szCs w:val="36"/>
          <w:rtl/>
        </w:rPr>
        <w:t xml:space="preserve"> </w:t>
      </w:r>
      <w:r w:rsidR="002D1934" w:rsidRPr="00AB4198">
        <w:rPr>
          <w:sz w:val="36"/>
          <w:szCs w:val="36"/>
          <w:rtl/>
        </w:rPr>
        <w:t xml:space="preserve">ان هذا الاستصحاب </w:t>
      </w:r>
      <w:r w:rsidRPr="00AB4198">
        <w:rPr>
          <w:sz w:val="36"/>
          <w:szCs w:val="36"/>
          <w:rtl/>
        </w:rPr>
        <w:t>حيث لا يثبت التكليف في الطرف غير المضطرّ اليه الا بنحو الاصل المثبت، ف</w:t>
      </w:r>
      <w:r w:rsidR="002D1934" w:rsidRPr="00AB4198">
        <w:rPr>
          <w:sz w:val="36"/>
          <w:szCs w:val="36"/>
          <w:rtl/>
        </w:rPr>
        <w:t>يكون استصحابا للجامع بين ما يقب</w:t>
      </w:r>
      <w:r w:rsidRPr="00AB4198">
        <w:rPr>
          <w:sz w:val="36"/>
          <w:szCs w:val="36"/>
          <w:rtl/>
        </w:rPr>
        <w:t xml:space="preserve">ل التنجز و ما لا يقبل التنجز، و </w:t>
      </w:r>
      <w:r w:rsidR="002D1934" w:rsidRPr="00AB4198">
        <w:rPr>
          <w:sz w:val="36"/>
          <w:szCs w:val="36"/>
          <w:rtl/>
        </w:rPr>
        <w:t xml:space="preserve">العلم الواجداني بهذا الجامع ليس منجزا عقلا و عقلاء، فكيف بالاستصحاب، توضيح ذلك، أن من يرى أن الاضطرار رافع لتنجز التكليف فقط و ليس رافعا لنفس التكليف، فالعلم الاجمالي بجامع التكليف موجود، لكن حيث يتردد بين ما لا يقبل التنجز، لتعلقه بالطرف المضطر اليه، و بين ما يقبل التنجز لتعلقه بالطرف غير المضطر اليه، فلا يكون منجزا للطرف غير المضطر اليه، و مانعا عن جريان البراءة بالنسبة اليه، </w:t>
      </w:r>
      <w:r w:rsidR="00CA22C1" w:rsidRPr="00AB4198">
        <w:rPr>
          <w:sz w:val="36"/>
          <w:szCs w:val="36"/>
          <w:rtl/>
        </w:rPr>
        <w:t>نظير العلم الاجمالي بعد موت زيد بأنه إما كان يجب اكرامه او يجب اكرام عمرو، فانه ليس منجزا و مانعا عن جريان البراءة عن وجوب اكرام عمرو،</w:t>
      </w:r>
      <w:r w:rsidR="00AB4198" w:rsidRPr="00AB4198">
        <w:rPr>
          <w:sz w:val="36"/>
          <w:szCs w:val="36"/>
          <w:rtl/>
        </w:rPr>
        <w:t xml:space="preserve"> </w:t>
      </w:r>
      <w:r w:rsidR="00CA22C1" w:rsidRPr="00AB4198">
        <w:rPr>
          <w:sz w:val="36"/>
          <w:szCs w:val="36"/>
          <w:rtl/>
        </w:rPr>
        <w:t xml:space="preserve">بعد كون متعلق العلم الاجمالي بالوجوب مرددا بين غير المقدور قطعا و المقدور قطعا، </w:t>
      </w:r>
      <w:r w:rsidR="002D1934" w:rsidRPr="00AB4198">
        <w:rPr>
          <w:sz w:val="36"/>
          <w:szCs w:val="36"/>
          <w:rtl/>
        </w:rPr>
        <w:t xml:space="preserve">و ان كان الانصاف أن الجزم بجريان البراءة العقلية او العقلائية فيه </w:t>
      </w:r>
      <w:r w:rsidR="00CA22C1" w:rsidRPr="00AB4198">
        <w:rPr>
          <w:sz w:val="36"/>
          <w:szCs w:val="36"/>
          <w:rtl/>
        </w:rPr>
        <w:t xml:space="preserve">أي الجزم بالرخصة عقلاً او عقلاءً مع وجود هذا العلم الاجمالي </w:t>
      </w:r>
      <w:r w:rsidR="002D1934" w:rsidRPr="00AB4198">
        <w:rPr>
          <w:sz w:val="36"/>
          <w:szCs w:val="36"/>
          <w:rtl/>
        </w:rPr>
        <w:t>مشكل، الا أنه يكفي جريان ال</w:t>
      </w:r>
      <w:r w:rsidR="00CA22C1" w:rsidRPr="00AB4198">
        <w:rPr>
          <w:sz w:val="36"/>
          <w:szCs w:val="36"/>
          <w:rtl/>
        </w:rPr>
        <w:t xml:space="preserve">اصول المؤمنة </w:t>
      </w:r>
      <w:r w:rsidR="002D1934" w:rsidRPr="00AB4198">
        <w:rPr>
          <w:sz w:val="36"/>
          <w:szCs w:val="36"/>
          <w:rtl/>
        </w:rPr>
        <w:t xml:space="preserve">الشرعية </w:t>
      </w:r>
      <w:r w:rsidR="00CA22C1" w:rsidRPr="00AB4198">
        <w:rPr>
          <w:sz w:val="36"/>
          <w:szCs w:val="36"/>
          <w:rtl/>
        </w:rPr>
        <w:t>كأصالة البراءة عنه.</w:t>
      </w:r>
      <w:r w:rsidR="00AB4198" w:rsidRPr="00AB4198">
        <w:rPr>
          <w:sz w:val="36"/>
          <w:szCs w:val="36"/>
          <w:rtl/>
        </w:rPr>
        <w:t xml:space="preserve"> </w:t>
      </w:r>
    </w:p>
    <w:p w14:paraId="44545A45" w14:textId="77777777" w:rsidR="003678EC" w:rsidRPr="00AB4198" w:rsidRDefault="003678EC" w:rsidP="00410A0A">
      <w:pPr>
        <w:rPr>
          <w:noProof w:val="0"/>
          <w:sz w:val="36"/>
          <w:szCs w:val="36"/>
          <w:rtl/>
        </w:rPr>
      </w:pPr>
      <w:r w:rsidRPr="00AB4198">
        <w:rPr>
          <w:sz w:val="36"/>
          <w:szCs w:val="36"/>
          <w:rtl/>
        </w:rPr>
        <w:t>هذا و قد حكي عن المحقق العراقي "قده" أنه قال: انه بناء على كون مفاد الاستصحاب جعل الحكم المماثل يمكن الجواب عن اشكال مثبتية استصحاب جامع التكليف لاثبات التكليف بالفرد الباقي بأنه بناءا على كون مفاد الاستصحاب جعل الحكم المماثل ف</w:t>
      </w:r>
      <w:r w:rsidRPr="00AB4198">
        <w:rPr>
          <w:noProof w:val="0"/>
          <w:sz w:val="36"/>
          <w:szCs w:val="36"/>
          <w:rtl/>
        </w:rPr>
        <w:t xml:space="preserve">حيث انه بعد عدم إمكان جعل الجامع الا في ضمن الفصل و الخصوصية فيمكن إثبات خصوص التكليف بالفرد الباقي باستصحاب بقاء جامع التكليف لأنها حينئذ تكون من اللوازم العقلية لمطلق وجود الكلي و الجامع و لو ظاهرا، لا انها من لوازم خصوص الواقع، فلا يرد عليه إشكال المثبتية، لكونه لازما لنفس الاستصحاب لا للمستصحب، فلا يكون من الأصل المثبت، فان لازم الاستصحاب لازم للدليل الاجتهادي الدال على كبرى الاستصحاب بحسب الحقيقة، و بعد عدم إمكان كون فصله هي الخصوصية المرتفعة، فبالاستصحاب المزبور يتعين خصوص وجوب الباقي، و هذا يفيد في مجالٍ لا يكون العلم الاجمالي منجِّزا، كما </w:t>
      </w:r>
      <w:r w:rsidRPr="00AB4198">
        <w:rPr>
          <w:sz w:val="36"/>
          <w:szCs w:val="36"/>
          <w:rtl/>
        </w:rPr>
        <w:t>لو حصل العلم الاجمالي بوجوب احد فعلين، بعد ما اتى باحدهما المعين، فانه باستصحاب جامع الوجوب يثبت بقاء الوجوب في ضمن وجوب الفعل الذي لم يأت به</w:t>
      </w:r>
      <w:r w:rsidRPr="00AB4198">
        <w:rPr>
          <w:noProof w:val="0"/>
          <w:sz w:val="36"/>
          <w:szCs w:val="36"/>
          <w:rtl/>
        </w:rPr>
        <w:t>.</w:t>
      </w:r>
    </w:p>
    <w:p w14:paraId="7317E54D" w14:textId="77777777" w:rsidR="003678EC" w:rsidRPr="00AB4198" w:rsidRDefault="003678EC" w:rsidP="00410A0A">
      <w:pPr>
        <w:rPr>
          <w:noProof w:val="0"/>
          <w:sz w:val="36"/>
          <w:szCs w:val="36"/>
          <w:rtl/>
        </w:rPr>
      </w:pPr>
      <w:r w:rsidRPr="00AB4198">
        <w:rPr>
          <w:noProof w:val="0"/>
          <w:sz w:val="36"/>
          <w:szCs w:val="36"/>
          <w:rtl/>
        </w:rPr>
        <w:t xml:space="preserve">الا أن مبنى جعل الحكم المماثل باطل، و ليس الاستصحاب الا </w:t>
      </w:r>
      <w:r w:rsidRPr="00AB4198">
        <w:rPr>
          <w:sz w:val="36"/>
          <w:szCs w:val="36"/>
          <w:rtl/>
        </w:rPr>
        <w:t>مجرد الامر بترتيب آثار اليقين ببقاء المتيقن، و الغرض منه ابراز الاهتمام بالواقع على تقدير وجوده بمقدار الجامع الذي تعلق به اليقين السابق</w:t>
      </w:r>
      <w:r w:rsidR="001374EB">
        <w:rPr>
          <w:rStyle w:val="a6"/>
          <w:noProof w:val="0"/>
          <w:sz w:val="36"/>
          <w:szCs w:val="36"/>
          <w:rtl/>
        </w:rPr>
        <w:t>(</w:t>
      </w:r>
      <w:r w:rsidR="001374EB" w:rsidRPr="00AB4198">
        <w:rPr>
          <w:rStyle w:val="a6"/>
          <w:noProof w:val="0"/>
          <w:sz w:val="36"/>
          <w:szCs w:val="36"/>
          <w:rtl/>
        </w:rPr>
        <w:footnoteReference w:id="32"/>
      </w:r>
      <w:r w:rsidR="001374EB">
        <w:rPr>
          <w:rStyle w:val="a6"/>
          <w:noProof w:val="0"/>
          <w:sz w:val="36"/>
          <w:szCs w:val="36"/>
          <w:rtl/>
        </w:rPr>
        <w:t>)</w:t>
      </w:r>
      <w:r w:rsidRPr="00AB4198">
        <w:rPr>
          <w:noProof w:val="0"/>
          <w:sz w:val="36"/>
          <w:szCs w:val="36"/>
          <w:rtl/>
        </w:rPr>
        <w:t>.</w:t>
      </w:r>
    </w:p>
    <w:p w14:paraId="76C4ABD0" w14:textId="77777777" w:rsidR="003678EC" w:rsidRPr="00AB4198" w:rsidRDefault="003678EC" w:rsidP="00410A0A">
      <w:pPr>
        <w:rPr>
          <w:sz w:val="36"/>
          <w:szCs w:val="36"/>
          <w:rtl/>
        </w:rPr>
      </w:pPr>
      <w:r w:rsidRPr="00AB4198">
        <w:rPr>
          <w:sz w:val="36"/>
          <w:szCs w:val="36"/>
          <w:rtl/>
        </w:rPr>
        <w:t>و اورد عليه في البحوث أنه لابد في اجراء الاستصحاب من احراز أن المشكوك على تقدير ثبوته هو نفس المتيقن، فان مفاد دليل الاستصحاب إبقاء ما كان</w:t>
      </w:r>
      <w:r w:rsidR="007F2BDF" w:rsidRPr="00AB4198">
        <w:rPr>
          <w:sz w:val="36"/>
          <w:szCs w:val="36"/>
          <w:rtl/>
        </w:rPr>
        <w:t>،</w:t>
      </w:r>
      <w:r w:rsidRPr="00AB4198">
        <w:rPr>
          <w:sz w:val="36"/>
          <w:szCs w:val="36"/>
          <w:rtl/>
        </w:rPr>
        <w:t xml:space="preserve"> بحيث يكون فرقه عن البقاء الحقيقي في تعبدية الاستصحاب و وجدانية ذاك، مع كونه نفس المتيقن السابق، و ليس المقام كذلك، فانه لو كان حدوث الوجوب في ضمن صلاة الجمعة التي اتى بها سابقا مثلا، فثبوت الوجوب في ضمن صلاة الظهر ليس بقاءا لذلك الوجوب، بل مباين له، فيختلف عن اثبات لوازم الاستصحاب في سائر الموارد، كاستصحاب طهارة الماء المتمم به الماء القليل المتنجس حتى صار المجموع كرا، حيث ان الطهارة الظاهرية لذلك الماء القليل لازم نفس التعبد بالطهارة الظاهرية للماء المتمم به ذلك الماء القليل</w:t>
      </w:r>
      <w:r w:rsidR="001374EB">
        <w:rPr>
          <w:rStyle w:val="a6"/>
          <w:noProof w:val="0"/>
          <w:sz w:val="36"/>
          <w:szCs w:val="36"/>
          <w:rtl/>
        </w:rPr>
        <w:t>(</w:t>
      </w:r>
      <w:r w:rsidR="001374EB" w:rsidRPr="00AB4198">
        <w:rPr>
          <w:rStyle w:val="a6"/>
          <w:noProof w:val="0"/>
          <w:sz w:val="36"/>
          <w:szCs w:val="36"/>
          <w:rtl/>
        </w:rPr>
        <w:footnoteReference w:id="33"/>
      </w:r>
      <w:r w:rsidR="001374EB">
        <w:rPr>
          <w:rStyle w:val="a6"/>
          <w:noProof w:val="0"/>
          <w:sz w:val="36"/>
          <w:szCs w:val="36"/>
          <w:rtl/>
        </w:rPr>
        <w:t>)</w:t>
      </w:r>
      <w:r w:rsidRPr="00AB4198">
        <w:rPr>
          <w:sz w:val="36"/>
          <w:szCs w:val="36"/>
          <w:rtl/>
        </w:rPr>
        <w:t>.</w:t>
      </w:r>
    </w:p>
    <w:p w14:paraId="720039AE" w14:textId="77777777" w:rsidR="003678EC" w:rsidRPr="00AB4198" w:rsidRDefault="003678EC" w:rsidP="00410A0A">
      <w:pPr>
        <w:rPr>
          <w:sz w:val="36"/>
          <w:szCs w:val="36"/>
        </w:rPr>
      </w:pPr>
      <w:r w:rsidRPr="00AB4198">
        <w:rPr>
          <w:sz w:val="36"/>
          <w:szCs w:val="36"/>
          <w:rtl/>
        </w:rPr>
        <w:t>و يمكن دفع هذا الايراد بما ذكره بنفسه في الاستصحاب من أنَّ الشرط في صدق نقض اليقين بالشك احتمال بقاء المتيقن و هذا يكفي فيه اليقين بشي‏ء و احتمال بقاء ذلك الشي‏ء، لا الشك في بقاء شي‏ء و إحراز انه هو المتيقن على كل تقدير، فانَّ هذا لا وجه لاستفادته من دليل الاستصحاب</w:t>
      </w:r>
      <w:r w:rsidR="001374EB">
        <w:rPr>
          <w:rStyle w:val="a6"/>
          <w:noProof w:val="0"/>
          <w:sz w:val="36"/>
          <w:szCs w:val="36"/>
          <w:rtl/>
        </w:rPr>
        <w:t>(</w:t>
      </w:r>
      <w:r w:rsidR="001374EB" w:rsidRPr="00AB4198">
        <w:rPr>
          <w:rStyle w:val="a6"/>
          <w:noProof w:val="0"/>
          <w:sz w:val="36"/>
          <w:szCs w:val="36"/>
          <w:rtl/>
        </w:rPr>
        <w:footnoteReference w:id="34"/>
      </w:r>
      <w:r w:rsidR="001374EB">
        <w:rPr>
          <w:rStyle w:val="a6"/>
          <w:noProof w:val="0"/>
          <w:sz w:val="36"/>
          <w:szCs w:val="36"/>
          <w:rtl/>
        </w:rPr>
        <w:t>)</w:t>
      </w:r>
      <w:r w:rsidRPr="00AB4198">
        <w:rPr>
          <w:sz w:val="36"/>
          <w:szCs w:val="36"/>
          <w:rtl/>
        </w:rPr>
        <w:t>، و عليه فحيث ان جامع الوجوب متيقن الحدوث و محتمل البقاء فيجري الاستصحاب للتعبد ببقاءه، و هذا هو المدلول المطابقي للاستصحاب، فيقال حينئذ بأنه لا يعقل التعبد ببقاءه الا في ضمن الفرد غير المرتفع جزما، أي في ضمن وجوب صلاة الظهر.</w:t>
      </w:r>
    </w:p>
    <w:p w14:paraId="0DB1B071" w14:textId="77777777" w:rsidR="003678EC" w:rsidRPr="00AB4198" w:rsidRDefault="003678EC" w:rsidP="00410A0A">
      <w:pPr>
        <w:rPr>
          <w:sz w:val="36"/>
          <w:szCs w:val="36"/>
          <w:rtl/>
        </w:rPr>
      </w:pPr>
      <w:r w:rsidRPr="00AB4198">
        <w:rPr>
          <w:sz w:val="36"/>
          <w:szCs w:val="36"/>
          <w:rtl/>
        </w:rPr>
        <w:t xml:space="preserve">و الصحيح في الاشكال على المحقق العراقي "قده" ما مرّ في بحث الامارة الاجمالية و الاصل الاجمالي من أنه لو قامت أمارة على وجوب احد فعلين اجمالا، او جري استصحاب وجوب احدهما فعلى مسلك جعل الحكم المماثل، و ان كان يُنشأ الوجوب، لكن ليس الواجب هو اتيان جامع احدهما حيث ان نتيجته التخيير، و هو خلف، و لا وجوب فعل معين منهما لزيادته على المقدار الذي قامت عليه الامارة و الاصل، و لا يمكن اثباته حتى لو فرض توقف تصحيح حجيتهما عليه، اذ يوجد مقيِّد لبّي له، و هو جعل الحكم المماثل للمستصحب مع امكانه، و المفروض عدم امكانه الا بجعل ما يزيد على مقدار الاستصحاب، و هذا مما لا يتكفله دليل الاستصحاب و لا تتمّ دلالة الاقتضاء في اطلاق الدليل، و انما المجعول وجوب التصديق العملي لخبر العادل، او الابقاء العملي للمتيقن. </w:t>
      </w:r>
    </w:p>
    <w:p w14:paraId="74CA85A3" w14:textId="77777777" w:rsidR="003678EC" w:rsidRPr="00AB4198" w:rsidRDefault="003678EC" w:rsidP="00410A0A">
      <w:pPr>
        <w:rPr>
          <w:sz w:val="36"/>
          <w:szCs w:val="36"/>
          <w:rtl/>
        </w:rPr>
      </w:pPr>
      <w:r w:rsidRPr="00AB4198">
        <w:rPr>
          <w:b/>
          <w:bCs/>
          <w:sz w:val="36"/>
          <w:szCs w:val="36"/>
          <w:rtl/>
        </w:rPr>
        <w:t>الاشكال الثاني:</w:t>
      </w:r>
      <w:r w:rsidRPr="00AB4198">
        <w:rPr>
          <w:sz w:val="36"/>
          <w:szCs w:val="36"/>
          <w:rtl/>
        </w:rPr>
        <w:t xml:space="preserve"> لو فرض جريان استصحاب جامع التكليف فلزوم الاحتياط بالاجتناب عن الطرف غير المضطر اليه، حيث يكون من باب حكم العقل بلزوم الموافقة القطعية للحجة الاجمالية، و هذا الحكم العقلي حكم اقتضائي، أي يمكن رفعه بجريان الاصل المؤمن الشرعي في بعض اطرافها، فيكون الاصل المؤمن الشرعي عن التكليف في الطرف غير المضطر اليه واردا على حكم العقل بلزوم الاحتياط </w:t>
      </w:r>
    </w:p>
    <w:p w14:paraId="1875ACF6" w14:textId="77777777" w:rsidR="003678EC" w:rsidRPr="00AB4198" w:rsidRDefault="003678EC" w:rsidP="00410A0A">
      <w:pPr>
        <w:rPr>
          <w:sz w:val="36"/>
          <w:szCs w:val="36"/>
          <w:rtl/>
        </w:rPr>
      </w:pPr>
      <w:r w:rsidRPr="00AB4198">
        <w:rPr>
          <w:b/>
          <w:bCs/>
          <w:sz w:val="36"/>
          <w:szCs w:val="36"/>
          <w:rtl/>
        </w:rPr>
        <w:t>ان قلت:</w:t>
      </w:r>
      <w:r w:rsidRPr="00AB4198">
        <w:rPr>
          <w:sz w:val="36"/>
          <w:szCs w:val="36"/>
          <w:rtl/>
        </w:rPr>
        <w:t xml:space="preserve"> ان </w:t>
      </w:r>
      <w:r w:rsidR="00EC45B5" w:rsidRPr="00AB4198">
        <w:rPr>
          <w:sz w:val="36"/>
          <w:szCs w:val="36"/>
          <w:rtl/>
        </w:rPr>
        <w:t xml:space="preserve">جريان الاصل المؤمِّن عن الفرد الطويل </w:t>
      </w:r>
      <w:r w:rsidRPr="00AB4198">
        <w:rPr>
          <w:sz w:val="36"/>
          <w:szCs w:val="36"/>
          <w:rtl/>
        </w:rPr>
        <w:t xml:space="preserve">توجب </w:t>
      </w:r>
      <w:r w:rsidR="00EC45B5" w:rsidRPr="00AB4198">
        <w:rPr>
          <w:sz w:val="36"/>
          <w:szCs w:val="36"/>
          <w:rtl/>
        </w:rPr>
        <w:t>لغوية استصحاب</w:t>
      </w:r>
      <w:r w:rsidRPr="00AB4198">
        <w:rPr>
          <w:sz w:val="36"/>
          <w:szCs w:val="36"/>
          <w:rtl/>
        </w:rPr>
        <w:t xml:space="preserve"> الجامع</w:t>
      </w:r>
      <w:r w:rsidR="00EC45B5" w:rsidRPr="00AB4198">
        <w:rPr>
          <w:sz w:val="36"/>
          <w:szCs w:val="36"/>
          <w:rtl/>
        </w:rPr>
        <w:t xml:space="preserve">، </w:t>
      </w:r>
      <w:r w:rsidRPr="00AB4198">
        <w:rPr>
          <w:sz w:val="36"/>
          <w:szCs w:val="36"/>
          <w:rtl/>
        </w:rPr>
        <w:t>فكيف يجتمعان.</w:t>
      </w:r>
    </w:p>
    <w:p w14:paraId="75791ED3" w14:textId="77777777" w:rsidR="00096299" w:rsidRPr="00AB4198" w:rsidRDefault="003678EC" w:rsidP="00410A0A">
      <w:pPr>
        <w:rPr>
          <w:sz w:val="36"/>
          <w:szCs w:val="36"/>
          <w:rtl/>
        </w:rPr>
      </w:pPr>
      <w:r w:rsidRPr="00AB4198">
        <w:rPr>
          <w:b/>
          <w:bCs/>
          <w:sz w:val="36"/>
          <w:szCs w:val="36"/>
          <w:rtl/>
        </w:rPr>
        <w:t>قلت:</w:t>
      </w:r>
      <w:r w:rsidRPr="00AB4198">
        <w:rPr>
          <w:sz w:val="36"/>
          <w:szCs w:val="36"/>
          <w:rtl/>
        </w:rPr>
        <w:t xml:space="preserve"> نعم و لكن غايته عدم جريان استصحاب الجامع بعد انتفاء اثرٍ له، فيكون ذلك بمعنى انتفاء المقتضي لجريانه، </w:t>
      </w:r>
      <w:r w:rsidR="00EC45B5" w:rsidRPr="00AB4198">
        <w:rPr>
          <w:sz w:val="36"/>
          <w:szCs w:val="36"/>
          <w:rtl/>
        </w:rPr>
        <w:t xml:space="preserve">و </w:t>
      </w:r>
      <w:r w:rsidRPr="00AB4198">
        <w:rPr>
          <w:sz w:val="36"/>
          <w:szCs w:val="36"/>
          <w:rtl/>
        </w:rPr>
        <w:t>هو غير تحقق التعارض و التمانع بين الاصلين، حيث انه فرع تحقق المقتضي لكل منهما في عرض تحقق المقتضي للآخر،</w:t>
      </w:r>
      <w:r w:rsidR="00AB4198" w:rsidRPr="00AB4198">
        <w:rPr>
          <w:sz w:val="36"/>
          <w:szCs w:val="36"/>
          <w:rtl/>
        </w:rPr>
        <w:t xml:space="preserve"> </w:t>
      </w:r>
      <w:r w:rsidRPr="00AB4198">
        <w:rPr>
          <w:sz w:val="36"/>
          <w:szCs w:val="36"/>
          <w:rtl/>
        </w:rPr>
        <w:t xml:space="preserve">هما </w:t>
      </w:r>
      <w:r w:rsidR="00096299" w:rsidRPr="00AB4198">
        <w:rPr>
          <w:sz w:val="36"/>
          <w:szCs w:val="36"/>
          <w:rtl/>
        </w:rPr>
        <w:t>لا يوجب استقرار المعارضة بينهما.</w:t>
      </w:r>
    </w:p>
    <w:p w14:paraId="42A06D1A" w14:textId="77777777" w:rsidR="00EC45B5" w:rsidRPr="00AB4198" w:rsidRDefault="00096299" w:rsidP="00410A0A">
      <w:pPr>
        <w:rPr>
          <w:sz w:val="36"/>
          <w:szCs w:val="36"/>
          <w:rtl/>
        </w:rPr>
      </w:pPr>
      <w:r w:rsidRPr="00AB4198">
        <w:rPr>
          <w:b/>
          <w:bCs/>
          <w:sz w:val="36"/>
          <w:szCs w:val="36"/>
          <w:rtl/>
        </w:rPr>
        <w:t>الاشكال الثالث:</w:t>
      </w:r>
      <w:r w:rsidR="00903245" w:rsidRPr="00AB4198">
        <w:rPr>
          <w:sz w:val="36"/>
          <w:szCs w:val="36"/>
          <w:rtl/>
        </w:rPr>
        <w:t xml:space="preserve"> </w:t>
      </w:r>
      <w:r w:rsidRPr="00AB4198">
        <w:rPr>
          <w:sz w:val="36"/>
          <w:szCs w:val="36"/>
          <w:rtl/>
        </w:rPr>
        <w:t xml:space="preserve">انه </w:t>
      </w:r>
      <w:r w:rsidR="00EC45B5" w:rsidRPr="00AB4198">
        <w:rPr>
          <w:sz w:val="36"/>
          <w:szCs w:val="36"/>
          <w:rtl/>
        </w:rPr>
        <w:t xml:space="preserve">لو فرض </w:t>
      </w:r>
      <w:r w:rsidRPr="00AB4198">
        <w:rPr>
          <w:sz w:val="36"/>
          <w:szCs w:val="36"/>
          <w:rtl/>
        </w:rPr>
        <w:t xml:space="preserve">عدم تقدم الاصل المؤمن عن الفرد الطويل على استصحاب جامع التكليف فغايته تعارض استصحاب عدم التكليف في الفرد الطويل و استصحاب الجامع، و بعد تساقطهما فتجري البراءة عن </w:t>
      </w:r>
      <w:r w:rsidR="00EC45B5" w:rsidRPr="00AB4198">
        <w:rPr>
          <w:sz w:val="36"/>
          <w:szCs w:val="36"/>
          <w:rtl/>
        </w:rPr>
        <w:t>الوجوب</w:t>
      </w:r>
      <w:r w:rsidRPr="00AB4198">
        <w:rPr>
          <w:sz w:val="36"/>
          <w:szCs w:val="36"/>
          <w:rtl/>
        </w:rPr>
        <w:t>، لكون خطاب البراءة خطابا مختصا، و دعوى عدم معارضة استصحاب عدم الفرد الطويل مع استصحاب الجامع، لأن</w:t>
      </w:r>
      <w:r w:rsidR="00EC45B5" w:rsidRPr="00AB4198">
        <w:rPr>
          <w:sz w:val="36"/>
          <w:szCs w:val="36"/>
          <w:rtl/>
        </w:rPr>
        <w:t xml:space="preserve"> الاصل النافي للفرد الطويل لا ينفي الاثر المشترك لل</w:t>
      </w:r>
      <w:r w:rsidR="00FE3302" w:rsidRPr="00AB4198">
        <w:rPr>
          <w:sz w:val="36"/>
          <w:szCs w:val="36"/>
          <w:rtl/>
        </w:rPr>
        <w:t xml:space="preserve">جامع و انما ينفي الاثر المختص، </w:t>
      </w:r>
      <w:r w:rsidRPr="00AB4198">
        <w:rPr>
          <w:sz w:val="36"/>
          <w:szCs w:val="36"/>
          <w:rtl/>
        </w:rPr>
        <w:t xml:space="preserve">مدفوعة بأن الاصل النافي للفرد الطويل كما </w:t>
      </w:r>
      <w:r w:rsidR="00FE3302" w:rsidRPr="00AB4198">
        <w:rPr>
          <w:sz w:val="36"/>
          <w:szCs w:val="36"/>
          <w:rtl/>
        </w:rPr>
        <w:t>يؤمِّن</w:t>
      </w:r>
      <w:r w:rsidRPr="00AB4198">
        <w:rPr>
          <w:sz w:val="36"/>
          <w:szCs w:val="36"/>
          <w:rtl/>
        </w:rPr>
        <w:t xml:space="preserve"> الاثر المختص له كذلك يؤم</w:t>
      </w:r>
      <w:r w:rsidR="00FE3302" w:rsidRPr="00AB4198">
        <w:rPr>
          <w:sz w:val="36"/>
          <w:szCs w:val="36"/>
          <w:rtl/>
        </w:rPr>
        <w:t>ِّ</w:t>
      </w:r>
      <w:r w:rsidRPr="00AB4198">
        <w:rPr>
          <w:sz w:val="36"/>
          <w:szCs w:val="36"/>
          <w:rtl/>
        </w:rPr>
        <w:t>ن عن الاثر المشترك بعد احراز عدم الفرد القصير.</w:t>
      </w:r>
    </w:p>
    <w:p w14:paraId="1F866061" w14:textId="77777777" w:rsidR="00096299" w:rsidRPr="00AB4198" w:rsidRDefault="00096299" w:rsidP="00410A0A">
      <w:pPr>
        <w:rPr>
          <w:sz w:val="36"/>
          <w:szCs w:val="36"/>
          <w:rtl/>
        </w:rPr>
      </w:pPr>
      <w:r w:rsidRPr="00AB4198">
        <w:rPr>
          <w:sz w:val="36"/>
          <w:szCs w:val="36"/>
          <w:rtl/>
        </w:rPr>
        <w:t>نعم لو كان استصحاب الجامع اصلا موضوعيا لحكم مشكوك، كاستصحاب جامع الحدث لحرمة مس كتابة القرآن المترتبة على صرف وجود الحدث، فيما اذا خرج من المتطهر بلل مشتبه بين</w:t>
      </w:r>
      <w:r w:rsidR="00FE3302" w:rsidRPr="00AB4198">
        <w:rPr>
          <w:sz w:val="36"/>
          <w:szCs w:val="36"/>
          <w:rtl/>
        </w:rPr>
        <w:t xml:space="preserve"> البول و المنيّ فتوضا بعده، ف</w:t>
      </w:r>
      <w:r w:rsidRPr="00AB4198">
        <w:rPr>
          <w:sz w:val="36"/>
          <w:szCs w:val="36"/>
          <w:rtl/>
        </w:rPr>
        <w:t xml:space="preserve">يجري </w:t>
      </w:r>
      <w:r w:rsidR="00FE3302" w:rsidRPr="00AB4198">
        <w:rPr>
          <w:sz w:val="36"/>
          <w:szCs w:val="36"/>
          <w:rtl/>
        </w:rPr>
        <w:t xml:space="preserve">استصحاب الجامع </w:t>
      </w:r>
      <w:r w:rsidRPr="00AB4198">
        <w:rPr>
          <w:sz w:val="36"/>
          <w:szCs w:val="36"/>
          <w:rtl/>
        </w:rPr>
        <w:t xml:space="preserve">لاثبات هذا الاثر، من دون أن يعارضه استصحاب عدم الجنابة بضم احراز عدم الحدث الاصغر بعد الوضوء، بعد أن كان موضوع حرمة المس صرف وجود الحدث، و لا يمكن </w:t>
      </w:r>
      <w:r w:rsidR="008318C5" w:rsidRPr="00AB4198">
        <w:rPr>
          <w:sz w:val="36"/>
          <w:szCs w:val="36"/>
          <w:rtl/>
        </w:rPr>
        <w:t>نفي صرف وجود الطبيعة باستصحاب عدم بعض الافراد بضم احراز عدم البقية الا بنحو الاصل المثبت، كما لو كان وجود صرف وجود الانسان في الدار يوم السبت موضوعا لحكم، فعلمنا بكون زيد في الدار يوم الجمعة و خروجه عنها، و احتملنا وجود عمرو في الدار معه، او مقارنا لخروجه، فانه و ان لم يجر استصحاب وجود كلي الانسان في الدار، لكونه من قبيل استصحاب القسم الثالث من الكلي، لكن مع ذلك لا يمكن نفي وجوده ب</w:t>
      </w:r>
      <w:r w:rsidR="00903245" w:rsidRPr="00AB4198">
        <w:rPr>
          <w:sz w:val="36"/>
          <w:szCs w:val="36"/>
          <w:rtl/>
        </w:rPr>
        <w:t xml:space="preserve">ضم </w:t>
      </w:r>
      <w:r w:rsidR="008318C5" w:rsidRPr="00AB4198">
        <w:rPr>
          <w:sz w:val="36"/>
          <w:szCs w:val="36"/>
          <w:rtl/>
        </w:rPr>
        <w:t xml:space="preserve">استصحاب عدم </w:t>
      </w:r>
      <w:r w:rsidR="00903245" w:rsidRPr="00AB4198">
        <w:rPr>
          <w:sz w:val="36"/>
          <w:szCs w:val="36"/>
          <w:rtl/>
        </w:rPr>
        <w:t>وجود عمرو الى العلم ب</w:t>
      </w:r>
      <w:r w:rsidR="008318C5" w:rsidRPr="00AB4198">
        <w:rPr>
          <w:sz w:val="36"/>
          <w:szCs w:val="36"/>
          <w:rtl/>
        </w:rPr>
        <w:t xml:space="preserve">عدم </w:t>
      </w:r>
      <w:r w:rsidR="00903245" w:rsidRPr="00AB4198">
        <w:rPr>
          <w:sz w:val="36"/>
          <w:szCs w:val="36"/>
          <w:rtl/>
        </w:rPr>
        <w:t xml:space="preserve">وجود </w:t>
      </w:r>
      <w:r w:rsidR="008318C5" w:rsidRPr="00AB4198">
        <w:rPr>
          <w:sz w:val="36"/>
          <w:szCs w:val="36"/>
          <w:rtl/>
        </w:rPr>
        <w:t>زيد فيها فعلا</w:t>
      </w:r>
      <w:r w:rsidR="00903245" w:rsidRPr="00AB4198">
        <w:rPr>
          <w:sz w:val="36"/>
          <w:szCs w:val="36"/>
          <w:rtl/>
        </w:rPr>
        <w:t>ً.</w:t>
      </w:r>
      <w:r w:rsidRPr="00AB4198">
        <w:rPr>
          <w:sz w:val="36"/>
          <w:szCs w:val="36"/>
          <w:rtl/>
        </w:rPr>
        <w:t xml:space="preserve"> </w:t>
      </w:r>
    </w:p>
    <w:p w14:paraId="012C2C3A" w14:textId="77777777" w:rsidR="00E1087A" w:rsidRPr="00AB4198" w:rsidRDefault="00E1087A" w:rsidP="00410A0A">
      <w:pPr>
        <w:rPr>
          <w:sz w:val="36"/>
          <w:szCs w:val="36"/>
          <w:rtl/>
        </w:rPr>
      </w:pPr>
      <w:r w:rsidRPr="00AB4198">
        <w:rPr>
          <w:b/>
          <w:bCs/>
          <w:sz w:val="36"/>
          <w:szCs w:val="36"/>
          <w:rtl/>
        </w:rPr>
        <w:t>الصورة الثالثة:</w:t>
      </w:r>
      <w:r w:rsidRPr="00AB4198">
        <w:rPr>
          <w:sz w:val="36"/>
          <w:szCs w:val="36"/>
          <w:rtl/>
        </w:rPr>
        <w:t xml:space="preserve"> ما لو حصل الاضطرار الى الطرف المعيَّن بعد فعلية التكليف و العلم الاجمالي به، </w:t>
      </w:r>
      <w:r w:rsidR="00050742" w:rsidRPr="00AB4198">
        <w:rPr>
          <w:sz w:val="36"/>
          <w:szCs w:val="36"/>
          <w:rtl/>
        </w:rPr>
        <w:t>ف</w:t>
      </w:r>
      <w:r w:rsidRPr="00AB4198">
        <w:rPr>
          <w:sz w:val="36"/>
          <w:szCs w:val="36"/>
          <w:rtl/>
        </w:rPr>
        <w:t xml:space="preserve">قد </w:t>
      </w:r>
      <w:r w:rsidR="00050742" w:rsidRPr="00AB4198">
        <w:rPr>
          <w:sz w:val="36"/>
          <w:szCs w:val="36"/>
          <w:rtl/>
        </w:rPr>
        <w:t xml:space="preserve">اختار </w:t>
      </w:r>
      <w:r w:rsidRPr="00AB4198">
        <w:rPr>
          <w:sz w:val="36"/>
          <w:szCs w:val="36"/>
          <w:rtl/>
        </w:rPr>
        <w:t xml:space="preserve">صاحب الكفاية </w:t>
      </w:r>
      <w:r w:rsidR="00FE3302" w:rsidRPr="00AB4198">
        <w:rPr>
          <w:sz w:val="36"/>
          <w:szCs w:val="36"/>
          <w:rtl/>
        </w:rPr>
        <w:t xml:space="preserve">"قده" </w:t>
      </w:r>
      <w:r w:rsidRPr="00AB4198">
        <w:rPr>
          <w:sz w:val="36"/>
          <w:szCs w:val="36"/>
          <w:rtl/>
        </w:rPr>
        <w:t>في متن الكفاية جواز ارتكاب الطرف غير المضطر اليه</w:t>
      </w:r>
      <w:r w:rsidR="00050742" w:rsidRPr="00AB4198">
        <w:rPr>
          <w:sz w:val="36"/>
          <w:szCs w:val="36"/>
          <w:rtl/>
        </w:rPr>
        <w:t>،</w:t>
      </w:r>
      <w:r w:rsidRPr="00AB4198">
        <w:rPr>
          <w:sz w:val="36"/>
          <w:szCs w:val="36"/>
          <w:rtl/>
        </w:rPr>
        <w:t xml:space="preserve"> و </w:t>
      </w:r>
      <w:r w:rsidR="00050742" w:rsidRPr="00AB4198">
        <w:rPr>
          <w:sz w:val="36"/>
          <w:szCs w:val="36"/>
          <w:rtl/>
        </w:rPr>
        <w:t xml:space="preserve">ذكر أنه لا يقاس بمثال </w:t>
      </w:r>
      <w:r w:rsidRPr="00AB4198">
        <w:rPr>
          <w:sz w:val="36"/>
          <w:szCs w:val="36"/>
          <w:rtl/>
        </w:rPr>
        <w:t xml:space="preserve">تلف احد الاناءين </w:t>
      </w:r>
      <w:r w:rsidR="00050742" w:rsidRPr="00AB4198">
        <w:rPr>
          <w:sz w:val="36"/>
          <w:szCs w:val="36"/>
          <w:rtl/>
        </w:rPr>
        <w:t xml:space="preserve">المشتبهين بعد العلم الاجمالي بنجاسة احدهما، حيث يجب الاجتناب عن الاناء الباقي، فان </w:t>
      </w:r>
      <w:r w:rsidRPr="00AB4198">
        <w:rPr>
          <w:sz w:val="36"/>
          <w:szCs w:val="36"/>
          <w:rtl/>
        </w:rPr>
        <w:t>بقاء الموضوع ليس قيدا للحكم، فالحكم المتعلق به مطلق، بخلاف المقام، فان عدم الاضطرار من قيود الحكم، فلا يعلم من الاول الا بالتكليف المقيَّد بعدم طروّ الاضطرار، فلو طرأ الاضطرار الى طرف معيَّن، فلم يكن اطلاق التكليف من الاول لما بعده متعلقا للعلم، فلا يتنجز به.</w:t>
      </w:r>
    </w:p>
    <w:p w14:paraId="16A96F62" w14:textId="77777777" w:rsidR="00050742" w:rsidRPr="00AB4198" w:rsidRDefault="00050742" w:rsidP="00410A0A">
      <w:pPr>
        <w:rPr>
          <w:sz w:val="36"/>
          <w:szCs w:val="36"/>
          <w:rtl/>
        </w:rPr>
      </w:pPr>
      <w:r w:rsidRPr="00AB4198">
        <w:rPr>
          <w:sz w:val="36"/>
          <w:szCs w:val="36"/>
          <w:rtl/>
        </w:rPr>
        <w:t>ثم ذكر في هامش الكفاية أنه يوجد قبل طروّ الاضطرار علم اجمالي منجز بحرمة هذا الطرف ما لم يضطرّ اليه او حرمة الطرف الآخر كذلك، فلابد من الاجتناب عن الطرف غير المضطر اليه.</w:t>
      </w:r>
    </w:p>
    <w:p w14:paraId="7D22D2EC" w14:textId="77777777" w:rsidR="00E40264" w:rsidRPr="00AB4198" w:rsidRDefault="00050742" w:rsidP="00410A0A">
      <w:pPr>
        <w:rPr>
          <w:sz w:val="36"/>
          <w:szCs w:val="36"/>
          <w:rtl/>
        </w:rPr>
      </w:pPr>
      <w:r w:rsidRPr="00AB4198">
        <w:rPr>
          <w:sz w:val="36"/>
          <w:szCs w:val="36"/>
          <w:rtl/>
        </w:rPr>
        <w:t xml:space="preserve">و ما ذكره في الهامش متين جدا، و نضيف الى ذلك أنه </w:t>
      </w:r>
      <w:r w:rsidR="00E1087A" w:rsidRPr="00AB4198">
        <w:rPr>
          <w:sz w:val="36"/>
          <w:szCs w:val="36"/>
          <w:rtl/>
        </w:rPr>
        <w:t>لا فرق بين الم</w:t>
      </w:r>
      <w:r w:rsidRPr="00AB4198">
        <w:rPr>
          <w:sz w:val="36"/>
          <w:szCs w:val="36"/>
          <w:rtl/>
        </w:rPr>
        <w:t>قام و بين تلف احد الاناءين</w:t>
      </w:r>
      <w:r w:rsidR="00E1087A" w:rsidRPr="00AB4198">
        <w:rPr>
          <w:sz w:val="36"/>
          <w:szCs w:val="36"/>
          <w:rtl/>
        </w:rPr>
        <w:t>، فان الحكم محدود ببقاء موضوعه لبّا على أي تقدير</w:t>
      </w:r>
      <w:r w:rsidR="00903245" w:rsidRPr="00AB4198">
        <w:rPr>
          <w:sz w:val="36"/>
          <w:szCs w:val="36"/>
          <w:rtl/>
        </w:rPr>
        <w:t xml:space="preserve">، على أن الظاهر من الادلة </w:t>
      </w:r>
      <w:r w:rsidR="00E40264" w:rsidRPr="00AB4198">
        <w:rPr>
          <w:sz w:val="36"/>
          <w:szCs w:val="36"/>
          <w:rtl/>
        </w:rPr>
        <w:t>(</w:t>
      </w:r>
      <w:r w:rsidR="00903245" w:rsidRPr="00AB4198">
        <w:rPr>
          <w:sz w:val="36"/>
          <w:szCs w:val="36"/>
          <w:rtl/>
        </w:rPr>
        <w:t>مثل قوله تعالى "و قد فصّل لكم ما حرّم عليكم الا ما اضطررتم اليه" و قوله "فمن اضطر في مخمصة غير متجانف لإثم فان الله غفور رحيم"، و قوله (عليه السلام) "رفع ما اضطروا اليه"</w:t>
      </w:r>
      <w:r w:rsidR="00AB4198" w:rsidRPr="00AB4198">
        <w:rPr>
          <w:sz w:val="36"/>
          <w:szCs w:val="36"/>
          <w:rtl/>
        </w:rPr>
        <w:t xml:space="preserve"> </w:t>
      </w:r>
      <w:r w:rsidR="00903245" w:rsidRPr="00AB4198">
        <w:rPr>
          <w:sz w:val="36"/>
          <w:szCs w:val="36"/>
          <w:rtl/>
        </w:rPr>
        <w:t>و "ما من شيء محرم، الا و قد احله الله لمن اضطر اليه"</w:t>
      </w:r>
      <w:r w:rsidR="00FE3302" w:rsidRPr="00AB4198">
        <w:rPr>
          <w:sz w:val="36"/>
          <w:szCs w:val="36"/>
          <w:rtl/>
        </w:rPr>
        <w:t xml:space="preserve">) </w:t>
      </w:r>
      <w:r w:rsidR="00E40264" w:rsidRPr="00AB4198">
        <w:rPr>
          <w:sz w:val="36"/>
          <w:szCs w:val="36"/>
          <w:rtl/>
        </w:rPr>
        <w:t>كون عدم الاضطرار قيدا لموضوع الحرمة، لا لنفس الحرمة، نعم لو قيل مثلا "الميتة حرام ما لم تضطر اليه" كان ظاهرا في رجوع القيد الى نفس الحرمة، و ان كان هناك خلاف في</w:t>
      </w:r>
      <w:r w:rsidR="00FE3302" w:rsidRPr="00AB4198">
        <w:rPr>
          <w:sz w:val="36"/>
          <w:szCs w:val="36"/>
          <w:rtl/>
        </w:rPr>
        <w:t xml:space="preserve"> لزوم رجوع قيود الحكم الى </w:t>
      </w:r>
      <w:r w:rsidR="00E40264" w:rsidRPr="00AB4198">
        <w:rPr>
          <w:sz w:val="36"/>
          <w:szCs w:val="36"/>
          <w:rtl/>
        </w:rPr>
        <w:t>قيود الموضوع ثبوتا، كما</w:t>
      </w:r>
      <w:r w:rsidR="00FE3302" w:rsidRPr="00AB4198">
        <w:rPr>
          <w:sz w:val="36"/>
          <w:szCs w:val="36"/>
          <w:rtl/>
        </w:rPr>
        <w:t xml:space="preserve"> عليه المحقق النائيني "قده" ام يمك</w:t>
      </w:r>
      <w:r w:rsidR="00E40264" w:rsidRPr="00AB4198">
        <w:rPr>
          <w:sz w:val="36"/>
          <w:szCs w:val="36"/>
          <w:rtl/>
        </w:rPr>
        <w:t>ن بقاءها قيودا للحكم ثبوتا كما عليه جماعة.</w:t>
      </w:r>
    </w:p>
    <w:p w14:paraId="3C02A8A6" w14:textId="77777777" w:rsidR="00050742" w:rsidRPr="00AB4198" w:rsidRDefault="00050742" w:rsidP="00410A0A">
      <w:pPr>
        <w:rPr>
          <w:sz w:val="36"/>
          <w:szCs w:val="36"/>
          <w:rtl/>
        </w:rPr>
      </w:pPr>
      <w:r w:rsidRPr="00AB4198">
        <w:rPr>
          <w:sz w:val="36"/>
          <w:szCs w:val="36"/>
          <w:rtl/>
        </w:rPr>
        <w:t>و عليه فالصحيح لزوم الاجتناب عن الطرف غير المضطر اليه لتنجز حرمته بالعلم الاجمالي بحرمته ما لم يضطر اليه او حرمة الطرف المضطر اليه قبل طرو الاضطرار، بعد أن كان المفروض تعارض الاصول المؤمِّنة فيهما، كما أنه لو علم اجمالا بنجاسة احد الاناءين ثم تلف احدهما فيجب الاجتناب عن الاناء الباقي، لتنجز نجاسته قبل تلف الاناء الاول، لأجل تعارض اصل الطهارة فيهما.</w:t>
      </w:r>
    </w:p>
    <w:p w14:paraId="4D0CC2BE"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و قد حكي عن بعض الاعلام "قده" أن منجزية العلم الاجمالي في هذه الصورة تبتني على القول بمسلك العلية، فان العلم الاجمالي كان صالحا للتنجيز حدوثا و لا موجب لزوال منجزيته بعد عدم تبدله الى الشك الساري الى أن يعلم بامتثاله.</w:t>
      </w:r>
    </w:p>
    <w:p w14:paraId="7D97D613"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أما بناء على مسلك الاقتضاء فيمكن أن يقال بجريان اصل الطهارة و الحل في الطرف غير المضطر اليه بلا معارض، توضيح ذلك أنّا نلتزم تارة بأن أصالة الطهارة تتكفل الحكم بالطهارة الظاهرية في مشكوك الطهارة بنحو الاستمرار، بمعنى أن يكون هناك حكم واحد و تطبيق واحد بالنسبة إلى مشكوك الطهارة بلحاظ جميع أزمنة الشك، نظير الحكم بالملكية عند تحقق موضوعها، فان المحكوم به هو ملكية واحدة مستمرة و لا تعدد فيها، و حينئذ يمكن دعوى بقاء منجزية العلم الإجمالي بعد طروّ الاضطرار، لتحقق التعارض بين الأصلين الجاريين في الطرفين، فيتساقطان، فلا يمكن إجراؤه في الطرف الآخر بعد طرو الاضطرار، لسقوطه بالمعارضة.</w:t>
      </w:r>
    </w:p>
    <w:p w14:paraId="44FC9C0D"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أخرى نلتزم بأنها تتكفل الحكم بالطهارة بعدد الآنات التي يتصور فيها الحكم بالطهارة، بحيث تكون الطهارة في كل آنٍ</w:t>
      </w:r>
      <w:r w:rsidR="002F2D18" w:rsidRPr="00AB4198">
        <w:rPr>
          <w:rFonts w:ascii="Scheherazade" w:hAnsi="Scheherazade" w:cs="Scheherazade"/>
          <w:sz w:val="36"/>
          <w:szCs w:val="36"/>
          <w:rtl/>
        </w:rPr>
        <w:t>، فرداً</w:t>
      </w:r>
      <w:r w:rsidRPr="00AB4198">
        <w:rPr>
          <w:rFonts w:ascii="Scheherazade" w:hAnsi="Scheherazade" w:cs="Scheherazade"/>
          <w:sz w:val="36"/>
          <w:szCs w:val="36"/>
          <w:rtl/>
        </w:rPr>
        <w:t xml:space="preserve"> غير الطهارة في الآن السابق، فيكون مقتضى ذلك عد</w:t>
      </w:r>
      <w:r w:rsidR="002F2D18" w:rsidRPr="00AB4198">
        <w:rPr>
          <w:rFonts w:ascii="Scheherazade" w:hAnsi="Scheherazade" w:cs="Scheherazade"/>
          <w:sz w:val="36"/>
          <w:szCs w:val="36"/>
          <w:rtl/>
        </w:rPr>
        <w:t>م منجزية العلم الإجمالي بعد طرو</w:t>
      </w:r>
      <w:r w:rsidRPr="00AB4198">
        <w:rPr>
          <w:rFonts w:ascii="Scheherazade" w:hAnsi="Scheherazade" w:cs="Scheherazade"/>
          <w:sz w:val="36"/>
          <w:szCs w:val="36"/>
          <w:rtl/>
        </w:rPr>
        <w:t xml:space="preserve"> الاضطرار، لأن الأصل الجاري في الطرف الآخر بعد الاضطرار لا معارض</w:t>
      </w:r>
      <w:r w:rsidR="002F2D18" w:rsidRPr="00AB4198">
        <w:rPr>
          <w:rFonts w:ascii="Scheherazade" w:hAnsi="Scheherazade" w:cs="Scheherazade"/>
          <w:sz w:val="36"/>
          <w:szCs w:val="36"/>
          <w:rtl/>
        </w:rPr>
        <w:t xml:space="preserve"> له، نعم تتحقق المعارضة قبل طرو</w:t>
      </w:r>
      <w:r w:rsidRPr="00AB4198">
        <w:rPr>
          <w:rFonts w:ascii="Scheherazade" w:hAnsi="Scheherazade" w:cs="Scheherazade"/>
          <w:sz w:val="36"/>
          <w:szCs w:val="36"/>
          <w:rtl/>
        </w:rPr>
        <w:t xml:space="preserve"> الاضطرار لقابلية الطرفين لجريان الأصل فيهما، إلا ان المفروض تعدد الأصول و التطبيقات في كل طرف بتعدد الآنات، فتطبيق أصالة الطهارة بعد الاضطرار غير تطبيقها قبله، و التطبيق الساقط بالمعارضة هو ما يكون قبل الاضطرار، أما بعده فلا معارض لجريان الأصل في الطرف الآخر، لعدم جريانها في ما اضطر إليه.</w:t>
      </w:r>
    </w:p>
    <w:p w14:paraId="29FB7006" w14:textId="77777777" w:rsidR="002F2D18"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هذا الاحتمال الثاني هو الظاهر، ضرورة ان موضوع الحكم بالطهارة الظاهرية هو الشك</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و يراد به الشك</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الفعلي أي الحاصل فعلا، و عليه فيتعدد الحكم بتعدد الشك</w:t>
      </w:r>
      <w:r w:rsidR="002F2D18" w:rsidRPr="00AB4198">
        <w:rPr>
          <w:rFonts w:ascii="Scheherazade" w:hAnsi="Scheherazade" w:cs="Scheherazade"/>
          <w:sz w:val="36"/>
          <w:szCs w:val="36"/>
          <w:rtl/>
        </w:rPr>
        <w:t>ّ</w:t>
      </w:r>
      <w:r w:rsidRPr="00AB4198">
        <w:rPr>
          <w:rFonts w:ascii="Scheherazade" w:hAnsi="Scheherazade" w:cs="Scheherazade"/>
          <w:sz w:val="36"/>
          <w:szCs w:val="36"/>
          <w:rtl/>
        </w:rPr>
        <w:t>، فكل شك</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في آن</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يكون موضوعا للحكم بالطهارة، و ليس منشأ تعارض الأصول و تساقطها في اطراف العلم الإجمالي مجرد استلزام جريانها الترخيص في المعصية، حتى يقال بأن الجمع بين أصل الطهارة في الطرف المضطر اليه قبل طرو الاضطرار و الطرف الآخر بعد طرو الاضطرار مستلزم لذلك، بل منشأه مضافا الى ذلك استلزام إجراء الأصل في أحدهما المعين الترجيح بلا مرجح، و حينئذ نقول: ان جريان الاصل في آن ما قبل الاضطرار في الطرف المضطر اليه في قبال جريانه في الطرف غير المضطر اليه في ذلك الآن ترجيح بلا مرجح، أما جريانه في هذا الطرف في آن ما بعد طرو الاضطرار فلا مانع منه، لعدم قابلية الطرف الأول لإجراء الأصل فيه بعد انقضاء وقته، فلا يلزم الترجيح بلا مرجح</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5"/>
      </w:r>
      <w:r w:rsidR="001374EB">
        <w:rPr>
          <w:rStyle w:val="a6"/>
          <w:rFonts w:ascii="Scheherazade" w:hAnsi="Scheherazade" w:cs="Scheherazade"/>
          <w:sz w:val="36"/>
          <w:szCs w:val="36"/>
          <w:rtl/>
        </w:rPr>
        <w:t>)</w:t>
      </w:r>
      <w:r w:rsidR="002F2D18" w:rsidRPr="00AB4198">
        <w:rPr>
          <w:rFonts w:ascii="Scheherazade" w:hAnsi="Scheherazade" w:cs="Scheherazade"/>
          <w:sz w:val="36"/>
          <w:szCs w:val="36"/>
          <w:rtl/>
        </w:rPr>
        <w:t>.</w:t>
      </w:r>
    </w:p>
    <w:p w14:paraId="2E054CBB"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الحاصل أنه على مسلك الاقتضاء يشكل الأمر في كثير من الفروع، كالاضطرار إلى المعين أو الخروج عن محل الابتلاء أو فقدان بعض الأطراف، أو تطهير بعض الأطراف، فان الأصل يجري في الطرف الآخر في جميع ذلك بلا محذور و لا معارض، بل لو علم إجمالا بوجوب إحدى الصلاتين إما </w:t>
      </w:r>
      <w:r w:rsidR="002F2D18" w:rsidRPr="00AB4198">
        <w:rPr>
          <w:rFonts w:ascii="Scheherazade" w:hAnsi="Scheherazade" w:cs="Scheherazade"/>
          <w:sz w:val="36"/>
          <w:szCs w:val="36"/>
          <w:rtl/>
        </w:rPr>
        <w:t xml:space="preserve">صلاة </w:t>
      </w:r>
      <w:r w:rsidRPr="00AB4198">
        <w:rPr>
          <w:rFonts w:ascii="Scheherazade" w:hAnsi="Scheherazade" w:cs="Scheherazade"/>
          <w:sz w:val="36"/>
          <w:szCs w:val="36"/>
          <w:rtl/>
        </w:rPr>
        <w:t>الجمعة أو الظهر، ف</w:t>
      </w:r>
      <w:r w:rsidR="002F2D18" w:rsidRPr="00AB4198">
        <w:rPr>
          <w:rFonts w:ascii="Scheherazade" w:hAnsi="Scheherazade" w:cs="Scheherazade"/>
          <w:sz w:val="36"/>
          <w:szCs w:val="36"/>
          <w:rtl/>
        </w:rPr>
        <w:t xml:space="preserve">أتى بصلاة </w:t>
      </w:r>
      <w:r w:rsidRPr="00AB4198">
        <w:rPr>
          <w:rFonts w:ascii="Scheherazade" w:hAnsi="Scheherazade" w:cs="Scheherazade"/>
          <w:sz w:val="36"/>
          <w:szCs w:val="36"/>
          <w:rtl/>
        </w:rPr>
        <w:t xml:space="preserve">الجمعة، </w:t>
      </w:r>
      <w:r w:rsidR="002F2D18" w:rsidRPr="00AB4198">
        <w:rPr>
          <w:rFonts w:ascii="Scheherazade" w:hAnsi="Scheherazade" w:cs="Scheherazade"/>
          <w:sz w:val="36"/>
          <w:szCs w:val="36"/>
          <w:rtl/>
        </w:rPr>
        <w:t xml:space="preserve">جاز له إجراء </w:t>
      </w:r>
      <w:r w:rsidRPr="00AB4198">
        <w:rPr>
          <w:rFonts w:ascii="Scheherazade" w:hAnsi="Scheherazade" w:cs="Scheherazade"/>
          <w:sz w:val="36"/>
          <w:szCs w:val="36"/>
          <w:rtl/>
        </w:rPr>
        <w:t xml:space="preserve">أصل </w:t>
      </w:r>
      <w:r w:rsidR="002F2D18" w:rsidRPr="00AB4198">
        <w:rPr>
          <w:rFonts w:ascii="Scheherazade" w:hAnsi="Scheherazade" w:cs="Scheherazade"/>
          <w:sz w:val="36"/>
          <w:szCs w:val="36"/>
          <w:rtl/>
        </w:rPr>
        <w:t xml:space="preserve">البراءة </w:t>
      </w:r>
      <w:r w:rsidRPr="00AB4198">
        <w:rPr>
          <w:rFonts w:ascii="Scheherazade" w:hAnsi="Scheherazade" w:cs="Scheherazade"/>
          <w:sz w:val="36"/>
          <w:szCs w:val="36"/>
          <w:rtl/>
        </w:rPr>
        <w:t>بالنسبة إلى الظهر، لعدم معارضته بالأصل الجاري في الجمعة</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لإتيانه بها، فهو قبل الإتيان بإحداهما و ان لم يتمكن من إجراء الأصل في كلا الطرفين، لكنه بعد الإتيان بإحد</w:t>
      </w:r>
      <w:r w:rsidR="002F2D18" w:rsidRPr="00AB4198">
        <w:rPr>
          <w:rFonts w:ascii="Scheherazade" w:hAnsi="Scheherazade" w:cs="Scheherazade"/>
          <w:sz w:val="36"/>
          <w:szCs w:val="36"/>
          <w:rtl/>
        </w:rPr>
        <w:t>اهما يتمكن من ذلك لما عرفت، مع أ</w:t>
      </w:r>
      <w:r w:rsidRPr="00AB4198">
        <w:rPr>
          <w:rFonts w:ascii="Scheherazade" w:hAnsi="Scheherazade" w:cs="Scheherazade"/>
          <w:sz w:val="36"/>
          <w:szCs w:val="36"/>
          <w:rtl/>
        </w:rPr>
        <w:t>ن هذا من الفروع المسلم فيها بقاء تنجيز العلم الإجمالي، كمسألة تطهير بعض الأطراف أو فقدانه، و يمكن ان يجعل هذا وجها من وجوه الإشكال على الالتزام بالاقتضاء، و تعين القول بالعلية التامة فرارا عن الوقوع في ذلك</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6"/>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1C5D5E67" w14:textId="77777777" w:rsidR="00E1087A" w:rsidRPr="00AB4198" w:rsidRDefault="00E1087A" w:rsidP="00410A0A">
      <w:pPr>
        <w:rPr>
          <w:sz w:val="36"/>
          <w:szCs w:val="36"/>
          <w:rtl/>
        </w:rPr>
      </w:pPr>
      <w:r w:rsidRPr="00AB4198">
        <w:rPr>
          <w:sz w:val="36"/>
          <w:szCs w:val="36"/>
          <w:rtl/>
        </w:rPr>
        <w:t>و قد اختار في بحث منجزية العلم الاجمالي مسلك العلية اثباتا بتقريب أنه و ان لم يكن مانع عقلا من الترخيص في بعض الأطراف و تأمين الشارع من العقاب على تقدير كون الواقع فيه، فللمولى أن يقول لعبده: إنني أقتنع منك بترك بعض الأطراف و أبيح لك الأطراف الأخرى، و في مثله لا يحكم العقل بثبوت العقاب على الطرف المرخص فيه على تقدير المصادفة للواقع، لكن أدلة الأصول قاصرة إثباتا عن التأمين عن العقاب المحتمل المسبّب عن العلم الإجمالي بالتكليف، فان أدلة الأصول إنما تتكفل جعل الحلية في المشكوك من جهة أنه مشكوك الحرمة، لا من جهة أنه طرف العلم الإجمالي، حيث لا نظر لدليلها الى هذه الجهة.</w:t>
      </w:r>
    </w:p>
    <w:p w14:paraId="44FB5F4C" w14:textId="77777777" w:rsidR="00E1087A" w:rsidRPr="00AB4198" w:rsidRDefault="00E1087A" w:rsidP="00410A0A">
      <w:pPr>
        <w:rPr>
          <w:sz w:val="36"/>
          <w:szCs w:val="36"/>
          <w:rtl/>
        </w:rPr>
      </w:pPr>
      <w:r w:rsidRPr="00AB4198">
        <w:rPr>
          <w:sz w:val="36"/>
          <w:szCs w:val="36"/>
          <w:rtl/>
        </w:rPr>
        <w:t>على أنه لو فرض اطلاق في ادلة الاصول فتتعارض بالعموم من وجه</w:t>
      </w:r>
      <w:r w:rsidR="009B0B35" w:rsidRPr="00AB4198">
        <w:rPr>
          <w:sz w:val="36"/>
          <w:szCs w:val="36"/>
          <w:rtl/>
        </w:rPr>
        <w:t>،</w:t>
      </w:r>
      <w:r w:rsidRPr="00AB4198">
        <w:rPr>
          <w:sz w:val="36"/>
          <w:szCs w:val="36"/>
          <w:rtl/>
        </w:rPr>
        <w:t xml:space="preserve"> مع مثل قوله تعالى "و ما كنا معذبين حتى نبعث رسولا" حيث يدلّ على ثبوت العقاب عند تحقق البيان و العلم الاجمالي بيان عرفا، و قد ثبت من الروايات الدالة على أن ما خالف الكتاب فدعوه، عدم حجية اطلاق الخبر المخالف لاطلاق الكتاب.</w:t>
      </w:r>
    </w:p>
    <w:p w14:paraId="7A83C431" w14:textId="77777777" w:rsidR="00E1087A" w:rsidRPr="00AB4198" w:rsidRDefault="00E1087A" w:rsidP="00410A0A">
      <w:pPr>
        <w:rPr>
          <w:sz w:val="36"/>
          <w:szCs w:val="36"/>
          <w:rtl/>
        </w:rPr>
      </w:pPr>
      <w:r w:rsidRPr="00AB4198">
        <w:rPr>
          <w:sz w:val="36"/>
          <w:szCs w:val="36"/>
          <w:rtl/>
        </w:rPr>
        <w:t>هذا كله بناء على الالتزام ب</w:t>
      </w:r>
      <w:r w:rsidR="00E40264" w:rsidRPr="00AB4198">
        <w:rPr>
          <w:sz w:val="36"/>
          <w:szCs w:val="36"/>
          <w:rtl/>
        </w:rPr>
        <w:t>أ</w:t>
      </w:r>
      <w:r w:rsidRPr="00AB4198">
        <w:rPr>
          <w:sz w:val="36"/>
          <w:szCs w:val="36"/>
          <w:rtl/>
        </w:rPr>
        <w:t>ن العلم الإجمالي متعلق بالفرد الواقعي المعين في نفسه المردد لدى العالم، و أما لو التزم ب‍أن متعلق العلم الإجمالي هو الجامع</w:t>
      </w:r>
      <w:r w:rsidR="009B0B35" w:rsidRPr="00AB4198">
        <w:rPr>
          <w:sz w:val="36"/>
          <w:szCs w:val="36"/>
          <w:rtl/>
        </w:rPr>
        <w:t>،</w:t>
      </w:r>
      <w:r w:rsidRPr="00AB4198">
        <w:rPr>
          <w:sz w:val="36"/>
          <w:szCs w:val="36"/>
          <w:rtl/>
        </w:rPr>
        <w:t xml:space="preserve"> بلا سراية له إلى الخارج، كما التزمنا به فيما كان سبب العلم الاجمالي مشتركا بين الطرفين، كالعلم الإجمالي بكذب إحد الخبرين لأجل امتناع اجتماع الضدين، فلا وجه للالتزام بوجوب الموافقة القطعية، و امتناع الترخيص في بعض الأطراف، في ما كان متعلق العلم مما يقبل التنجيز كما هو محل الكلام، مثل ما إذا تعلق العلم بحرمة أحد الشيئين، و ذلك لأن العلم إذا كان مقصورا على الجامع غير الساري إلى الخارج بحيث تكون نسبته إلى كل طرف على حد سواء بلا ارتباط له واقعا بطرف دون آخر، كان موجبا لتنجيز الجامع بمقداره لا أكثر، فلا يمتنع الترخيص في بعض الأطراف، إذ لا يحتمل انطباق المعلوم بالإجمال عليه كي يمنع ذلك من الترخيص. بل كان كل طرف محتمل التكليف بلا قيام منجز عليه بخصوصه، فيكون كسائر موارد الشبهة البدوية</w:t>
      </w:r>
      <w:r w:rsidR="001374EB">
        <w:rPr>
          <w:rStyle w:val="a6"/>
          <w:noProof w:val="0"/>
          <w:sz w:val="36"/>
          <w:szCs w:val="36"/>
          <w:rtl/>
        </w:rPr>
        <w:t>(</w:t>
      </w:r>
      <w:r w:rsidR="001374EB" w:rsidRPr="00AB4198">
        <w:rPr>
          <w:rStyle w:val="a6"/>
          <w:noProof w:val="0"/>
          <w:sz w:val="36"/>
          <w:szCs w:val="36"/>
          <w:rtl/>
        </w:rPr>
        <w:footnoteReference w:id="37"/>
      </w:r>
      <w:r w:rsidR="001374EB">
        <w:rPr>
          <w:rStyle w:val="a6"/>
          <w:noProof w:val="0"/>
          <w:sz w:val="36"/>
          <w:szCs w:val="36"/>
          <w:rtl/>
        </w:rPr>
        <w:t>)</w:t>
      </w:r>
      <w:r w:rsidRPr="00AB4198">
        <w:rPr>
          <w:sz w:val="36"/>
          <w:szCs w:val="36"/>
          <w:rtl/>
        </w:rPr>
        <w:t>.</w:t>
      </w:r>
    </w:p>
    <w:p w14:paraId="2C0A86FC"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يلاحظ عليه </w:t>
      </w:r>
      <w:r w:rsidRPr="00AB4198">
        <w:rPr>
          <w:rFonts w:ascii="Scheherazade" w:hAnsi="Scheherazade" w:cs="Scheherazade"/>
          <w:b/>
          <w:bCs/>
          <w:sz w:val="36"/>
          <w:szCs w:val="36"/>
          <w:rtl/>
        </w:rPr>
        <w:t>اولاً:</w:t>
      </w:r>
      <w:r w:rsidRPr="00AB4198">
        <w:rPr>
          <w:rFonts w:ascii="Scheherazade" w:hAnsi="Scheherazade" w:cs="Scheherazade"/>
          <w:sz w:val="36"/>
          <w:szCs w:val="36"/>
          <w:rtl/>
        </w:rPr>
        <w:t xml:space="preserve"> ان كون الشك</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في طهارة الشيء </w:t>
      </w:r>
      <w:r w:rsidR="009B0B35" w:rsidRPr="00AB4198">
        <w:rPr>
          <w:rFonts w:ascii="Scheherazade" w:hAnsi="Scheherazade" w:cs="Scheherazade"/>
          <w:sz w:val="36"/>
          <w:szCs w:val="36"/>
          <w:rtl/>
        </w:rPr>
        <w:t xml:space="preserve">في كل آنٍ </w:t>
      </w:r>
      <w:r w:rsidRPr="00AB4198">
        <w:rPr>
          <w:rFonts w:ascii="Scheherazade" w:hAnsi="Scheherazade" w:cs="Scheherazade"/>
          <w:sz w:val="36"/>
          <w:szCs w:val="36"/>
          <w:rtl/>
        </w:rPr>
        <w:t>موضوع</w:t>
      </w:r>
      <w:r w:rsidR="002F2D18" w:rsidRPr="00AB4198">
        <w:rPr>
          <w:rFonts w:ascii="Scheherazade" w:hAnsi="Scheherazade" w:cs="Scheherazade"/>
          <w:sz w:val="36"/>
          <w:szCs w:val="36"/>
          <w:rtl/>
        </w:rPr>
        <w:t xml:space="preserve">ا لأصل الطهارة فيه في ذلك الآن، بحيث </w:t>
      </w:r>
      <w:r w:rsidRPr="00AB4198">
        <w:rPr>
          <w:rFonts w:ascii="Scheherazade" w:hAnsi="Scheherazade" w:cs="Scheherazade"/>
          <w:sz w:val="36"/>
          <w:szCs w:val="36"/>
          <w:rtl/>
        </w:rPr>
        <w:t>لا يتحقق موضوع هذا الاصل الا بعد وصول زمان ذاك الشك</w:t>
      </w:r>
      <w:r w:rsidR="002F2D18" w:rsidRPr="00AB4198">
        <w:rPr>
          <w:rFonts w:ascii="Scheherazade" w:hAnsi="Scheherazade" w:cs="Scheherazade"/>
          <w:sz w:val="36"/>
          <w:szCs w:val="36"/>
          <w:rtl/>
        </w:rPr>
        <w:t>ّ</w:t>
      </w:r>
      <w:r w:rsidRPr="00AB4198">
        <w:rPr>
          <w:rFonts w:ascii="Scheherazade" w:hAnsi="Scheherazade" w:cs="Scheherazade"/>
          <w:sz w:val="36"/>
          <w:szCs w:val="36"/>
          <w:rtl/>
        </w:rPr>
        <w:t>، خلاف الظاهر جدا، فان المستفاد من مثل قوله "كل شيء نظيف حتى تعلم أنه قذر" كون موضوعه هو الشيء الذي لا يعلم بنجاسته، لا الشك</w:t>
      </w:r>
      <w:r w:rsidR="002F2D18" w:rsidRPr="00AB4198">
        <w:rPr>
          <w:rFonts w:ascii="Scheherazade" w:hAnsi="Scheherazade" w:cs="Scheherazade"/>
          <w:sz w:val="36"/>
          <w:szCs w:val="36"/>
          <w:rtl/>
        </w:rPr>
        <w:t>ّ</w:t>
      </w:r>
      <w:r w:rsidRPr="00AB4198">
        <w:rPr>
          <w:rFonts w:ascii="Scheherazade" w:hAnsi="Scheherazade" w:cs="Scheherazade"/>
          <w:sz w:val="36"/>
          <w:szCs w:val="36"/>
          <w:rtl/>
        </w:rPr>
        <w:t>، على أن الشك</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في نجاسة الشيء واحد عرفا و لا ينحل</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الى افراد متعددة بلحاظ الآنات، فهو موضوع لاصل واحد مستمر</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مهما استمر</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الشك</w:t>
      </w:r>
      <w:r w:rsidR="002F2D18" w:rsidRPr="00AB4198">
        <w:rPr>
          <w:rFonts w:ascii="Scheherazade" w:hAnsi="Scheherazade" w:cs="Scheherazade"/>
          <w:sz w:val="36"/>
          <w:szCs w:val="36"/>
          <w:rtl/>
        </w:rPr>
        <w:t>ّ</w:t>
      </w:r>
      <w:r w:rsidRPr="00AB4198">
        <w:rPr>
          <w:rFonts w:ascii="Scheherazade" w:hAnsi="Scheherazade" w:cs="Scheherazade"/>
          <w:sz w:val="36"/>
          <w:szCs w:val="36"/>
          <w:rtl/>
        </w:rPr>
        <w:t>، و الشك</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في النجاسة المستقبلة لشيء يكون موضوعا فعلا لجريان اصل الطهارة فيه فان بقي الشك</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الى زمانها بقي اصل الطهارة و ان ارتفع الشك</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ارتفع اصل الطهارة.</w:t>
      </w:r>
    </w:p>
    <w:p w14:paraId="2AE93CB4"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ثانيا:</w:t>
      </w:r>
      <w:r w:rsidRPr="00AB4198">
        <w:rPr>
          <w:rFonts w:ascii="Scheherazade" w:hAnsi="Scheherazade" w:cs="Scheherazade"/>
          <w:sz w:val="36"/>
          <w:szCs w:val="36"/>
          <w:rtl/>
        </w:rPr>
        <w:t xml:space="preserve"> ان الترجيح بلا مرج</w:t>
      </w:r>
      <w:r w:rsidR="009B0B35" w:rsidRPr="00AB4198">
        <w:rPr>
          <w:rFonts w:ascii="Scheherazade" w:hAnsi="Scheherazade" w:cs="Scheherazade"/>
          <w:sz w:val="36"/>
          <w:szCs w:val="36"/>
          <w:rtl/>
        </w:rPr>
        <w:t>ِّ</w:t>
      </w:r>
      <w:r w:rsidRPr="00AB4198">
        <w:rPr>
          <w:rFonts w:ascii="Scheherazade" w:hAnsi="Scheherazade" w:cs="Scheherazade"/>
          <w:sz w:val="36"/>
          <w:szCs w:val="36"/>
          <w:rtl/>
        </w:rPr>
        <w:t>ح يعني التمسك بالدليل لاثبات احد طرفي التعارض بلا معيِّن اثباتي، و هذا متحقق في التمسك بدليل اصل الطهارة و الحل</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بالنسبة الى الطرف غير المضطر</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اليه في آن ما بعد الاضطرار، بعد عدم امكان الجمع بينه و بين جريانهما في الطرف المضطر اليه في آن ما قبل طرو الاضطرار، لاستلزامه الترخيص في المعصية.</w:t>
      </w:r>
    </w:p>
    <w:p w14:paraId="50CA7FFC"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ان قلت:</w:t>
      </w:r>
      <w:r w:rsidRPr="00AB4198">
        <w:rPr>
          <w:rFonts w:ascii="Scheherazade" w:hAnsi="Scheherazade" w:cs="Scheherazade"/>
          <w:sz w:val="36"/>
          <w:szCs w:val="36"/>
          <w:rtl/>
        </w:rPr>
        <w:t xml:space="preserve"> المفروض عدم احتمال جريان اصل الطهارة و الحل في الطرف المضطر اليه بلحاظ ما قبل الاضطرار، إما لعدم احتمال مزية ثبوتية فيه توجب جعل الاصل فيه دون الطرف الآخر بلحاظ ما قبل طرو الاضطرار او ما بعده، او لما يستفاد من مثل قوله (عليه السلام) في موثقة سماعة </w:t>
      </w:r>
      <w:r w:rsidR="002F2D18" w:rsidRPr="00AB4198">
        <w:rPr>
          <w:rFonts w:ascii="Scheherazade" w:hAnsi="Scheherazade" w:cs="Scheherazade"/>
          <w:sz w:val="36"/>
          <w:szCs w:val="36"/>
          <w:rtl/>
        </w:rPr>
        <w:t>و عمار في المائين المشتبهين "يهريقهما و يتيمم"</w:t>
      </w:r>
      <w:r w:rsidRPr="00AB4198">
        <w:rPr>
          <w:rFonts w:ascii="Scheherazade" w:hAnsi="Scheherazade" w:cs="Scheherazade"/>
          <w:sz w:val="36"/>
          <w:szCs w:val="36"/>
          <w:rtl/>
        </w:rPr>
        <w:t xml:space="preserve"> </w:t>
      </w:r>
      <w:r w:rsidR="002F2D18" w:rsidRPr="00AB4198">
        <w:rPr>
          <w:rFonts w:ascii="Scheherazade" w:hAnsi="Scheherazade" w:cs="Scheherazade"/>
          <w:sz w:val="36"/>
          <w:szCs w:val="36"/>
          <w:rtl/>
        </w:rPr>
        <w:t>أنه لا يجري</w:t>
      </w:r>
      <w:r w:rsidRPr="00AB4198">
        <w:rPr>
          <w:rFonts w:ascii="Scheherazade" w:hAnsi="Scheherazade" w:cs="Scheherazade"/>
          <w:sz w:val="36"/>
          <w:szCs w:val="36"/>
          <w:rtl/>
        </w:rPr>
        <w:t xml:space="preserve"> اصل الطهارة و الحل في اطراف الشبهة المحصورة مطلقا</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حتى لو كان في احد الاطراف مزية، ككونه مظنون الطهارة و الآخر مظنون النجاسة، و حينئذ فلا مانع من التمسك بدليل اصل الطهارة و الحل في الطرف غير المضطر</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اليه بعد طرو الاضطرار لعدم ابتلائه بالعلم الاجمالي بالتخصيص، حيث ان هذا العلم الاجمالي قد انحل</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بالعلم الاجمالي بتخصيصه بالنسبة الى الطرف المضطر</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اليه قبل طرو الاضطرار، فيكون الشك في تخصيصه في الطرف غير المضطر</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اليه بعد طرو الاضطرار من الشك البدوي في التخصيص فيتمسك فيه بأصالة العموم في دليل الاصل.</w:t>
      </w:r>
    </w:p>
    <w:p w14:paraId="039CC20A" w14:textId="77777777" w:rsidR="004828C3"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 xml:space="preserve">قلت: </w:t>
      </w:r>
      <w:r w:rsidR="002F2D18" w:rsidRPr="00AB4198">
        <w:rPr>
          <w:rFonts w:ascii="Scheherazade" w:hAnsi="Scheherazade" w:cs="Scheherazade"/>
          <w:b/>
          <w:bCs/>
          <w:sz w:val="36"/>
          <w:szCs w:val="36"/>
          <w:rtl/>
        </w:rPr>
        <w:t xml:space="preserve">اولاً: </w:t>
      </w:r>
      <w:r w:rsidR="002F2D18" w:rsidRPr="00AB4198">
        <w:rPr>
          <w:rFonts w:ascii="Scheherazade" w:hAnsi="Scheherazade" w:cs="Scheherazade"/>
          <w:sz w:val="36"/>
          <w:szCs w:val="36"/>
          <w:rtl/>
        </w:rPr>
        <w:t xml:space="preserve">ان ما ذكر </w:t>
      </w:r>
      <w:r w:rsidRPr="00AB4198">
        <w:rPr>
          <w:rFonts w:ascii="Scheherazade" w:hAnsi="Scheherazade" w:cs="Scheherazade"/>
          <w:sz w:val="36"/>
          <w:szCs w:val="36"/>
          <w:rtl/>
        </w:rPr>
        <w:t>اخص</w:t>
      </w:r>
      <w:r w:rsidR="002F2D18" w:rsidRPr="00AB4198">
        <w:rPr>
          <w:rFonts w:ascii="Scheherazade" w:hAnsi="Scheherazade" w:cs="Scheherazade"/>
          <w:sz w:val="36"/>
          <w:szCs w:val="36"/>
          <w:rtl/>
        </w:rPr>
        <w:t>ّ من المدعى</w:t>
      </w:r>
      <w:r w:rsidR="009B0B35" w:rsidRPr="00AB4198">
        <w:rPr>
          <w:rFonts w:ascii="Scheherazade" w:hAnsi="Scheherazade" w:cs="Scheherazade"/>
          <w:sz w:val="36"/>
          <w:szCs w:val="36"/>
          <w:rtl/>
        </w:rPr>
        <w:t>،</w:t>
      </w:r>
      <w:r w:rsidR="002F2D18" w:rsidRPr="00AB4198">
        <w:rPr>
          <w:rFonts w:ascii="Scheherazade" w:hAnsi="Scheherazade" w:cs="Scheherazade"/>
          <w:sz w:val="36"/>
          <w:szCs w:val="36"/>
          <w:rtl/>
        </w:rPr>
        <w:t xml:space="preserve"> حيث لا ي</w:t>
      </w:r>
      <w:r w:rsidR="009B0B35" w:rsidRPr="00AB4198">
        <w:rPr>
          <w:rFonts w:ascii="Scheherazade" w:hAnsi="Scheherazade" w:cs="Scheherazade"/>
          <w:sz w:val="36"/>
          <w:szCs w:val="36"/>
          <w:rtl/>
        </w:rPr>
        <w:t xml:space="preserve">تمّ </w:t>
      </w:r>
      <w:r w:rsidRPr="00AB4198">
        <w:rPr>
          <w:rFonts w:ascii="Scheherazade" w:hAnsi="Scheherazade" w:cs="Scheherazade"/>
          <w:sz w:val="36"/>
          <w:szCs w:val="36"/>
          <w:rtl/>
        </w:rPr>
        <w:t xml:space="preserve">فيما لو علم اجمالا بنجاسة ماء او خلّ مثلا، ثم اضطر الى شرب الماء، فانه يحتمل ثبوتا </w:t>
      </w:r>
      <w:r w:rsidR="002F2D18" w:rsidRPr="00AB4198">
        <w:rPr>
          <w:rFonts w:ascii="Scheherazade" w:hAnsi="Scheherazade" w:cs="Scheherazade"/>
          <w:sz w:val="36"/>
          <w:szCs w:val="36"/>
          <w:rtl/>
        </w:rPr>
        <w:t>و اثباتا جريان اصل الطهارة و الح</w:t>
      </w:r>
      <w:r w:rsidRPr="00AB4198">
        <w:rPr>
          <w:rFonts w:ascii="Scheherazade" w:hAnsi="Scheherazade" w:cs="Scheherazade"/>
          <w:sz w:val="36"/>
          <w:szCs w:val="36"/>
          <w:rtl/>
        </w:rPr>
        <w:t>ل</w:t>
      </w:r>
      <w:r w:rsidR="002F2D18" w:rsidRPr="00AB4198">
        <w:rPr>
          <w:rFonts w:ascii="Scheherazade" w:hAnsi="Scheherazade" w:cs="Scheherazade"/>
          <w:sz w:val="36"/>
          <w:szCs w:val="36"/>
          <w:rtl/>
        </w:rPr>
        <w:t>ّ</w:t>
      </w:r>
      <w:r w:rsidRPr="00AB4198">
        <w:rPr>
          <w:rFonts w:ascii="Scheherazade" w:hAnsi="Scheherazade" w:cs="Scheherazade"/>
          <w:sz w:val="36"/>
          <w:szCs w:val="36"/>
          <w:rtl/>
        </w:rPr>
        <w:t xml:space="preserve"> في الماء قبل طرو الاضطرار اليه دون الخل</w:t>
      </w:r>
      <w:r w:rsidR="002F2D18" w:rsidRPr="00AB4198">
        <w:rPr>
          <w:rFonts w:ascii="Scheherazade" w:hAnsi="Scheherazade" w:cs="Scheherazade"/>
          <w:sz w:val="36"/>
          <w:szCs w:val="36"/>
          <w:rtl/>
        </w:rPr>
        <w:t>ّ</w:t>
      </w:r>
      <w:r w:rsidRPr="00AB4198">
        <w:rPr>
          <w:rFonts w:ascii="Scheherazade" w:hAnsi="Scheherazade" w:cs="Scheherazade"/>
          <w:sz w:val="36"/>
          <w:szCs w:val="36"/>
          <w:rtl/>
        </w:rPr>
        <w:t>، فيتعارض مع جريانهما ف</w:t>
      </w:r>
      <w:r w:rsidR="009B0B35" w:rsidRPr="00AB4198">
        <w:rPr>
          <w:rFonts w:ascii="Scheherazade" w:hAnsi="Scheherazade" w:cs="Scheherazade"/>
          <w:sz w:val="36"/>
          <w:szCs w:val="36"/>
          <w:rtl/>
        </w:rPr>
        <w:t>ي الخلّ قبل طرو الاضطرار و بعده.</w:t>
      </w:r>
    </w:p>
    <w:p w14:paraId="2FCCA4CB" w14:textId="77777777" w:rsidR="00E1087A" w:rsidRPr="00AB4198" w:rsidRDefault="002F2D1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 xml:space="preserve">و ثانيا: </w:t>
      </w:r>
      <w:r w:rsidRPr="00AB4198">
        <w:rPr>
          <w:rFonts w:ascii="Scheherazade" w:hAnsi="Scheherazade" w:cs="Scheherazade"/>
          <w:sz w:val="36"/>
          <w:szCs w:val="36"/>
          <w:rtl/>
        </w:rPr>
        <w:t>ا</w:t>
      </w:r>
      <w:r w:rsidR="00E1087A" w:rsidRPr="00AB4198">
        <w:rPr>
          <w:rFonts w:ascii="Scheherazade" w:hAnsi="Scheherazade" w:cs="Scheherazade"/>
          <w:sz w:val="36"/>
          <w:szCs w:val="36"/>
          <w:rtl/>
        </w:rPr>
        <w:t>نه لا يكفي مجرد ذلك في انعقاد ظهور دليل الاصل في الطرف المحتمل، لأبتناء ما ذكر على تدقيق</w:t>
      </w:r>
      <w:r w:rsidRPr="00AB4198">
        <w:rPr>
          <w:rFonts w:ascii="Scheherazade" w:hAnsi="Scheherazade" w:cs="Scheherazade"/>
          <w:sz w:val="36"/>
          <w:szCs w:val="36"/>
          <w:rtl/>
        </w:rPr>
        <w:t>ٍ</w:t>
      </w:r>
      <w:r w:rsidR="00E1087A" w:rsidRPr="00AB4198">
        <w:rPr>
          <w:rFonts w:ascii="Scheherazade" w:hAnsi="Scheherazade" w:cs="Scheherazade"/>
          <w:sz w:val="36"/>
          <w:szCs w:val="36"/>
          <w:rtl/>
        </w:rPr>
        <w:t xml:space="preserve"> لا يكون منشأ لانعقاد الظهور العرفي، فهو نظير ما لو وقع من الوكيل </w:t>
      </w:r>
      <w:r w:rsidRPr="00AB4198">
        <w:rPr>
          <w:rFonts w:ascii="Scheherazade" w:hAnsi="Scheherazade" w:cs="Scheherazade"/>
          <w:sz w:val="36"/>
          <w:szCs w:val="36"/>
          <w:rtl/>
        </w:rPr>
        <w:t xml:space="preserve">و </w:t>
      </w:r>
      <w:r w:rsidR="00E1087A" w:rsidRPr="00AB4198">
        <w:rPr>
          <w:rFonts w:ascii="Scheherazade" w:hAnsi="Scheherazade" w:cs="Scheherazade"/>
          <w:sz w:val="36"/>
          <w:szCs w:val="36"/>
          <w:rtl/>
        </w:rPr>
        <w:t>الموكل في زمان واحد تصرفان متضادان، كما لو باع الموكل داره من زيد و باع الوكيل</w:t>
      </w:r>
      <w:r w:rsidR="009B0B35" w:rsidRPr="00AB4198">
        <w:rPr>
          <w:rFonts w:ascii="Scheherazade" w:hAnsi="Scheherazade" w:cs="Scheherazade"/>
          <w:sz w:val="36"/>
          <w:szCs w:val="36"/>
          <w:rtl/>
        </w:rPr>
        <w:t xml:space="preserve"> تلك الدار من عمرو، فأنه لا يصح أن يقال بأنه حيث لا يحتمل</w:t>
      </w:r>
      <w:r w:rsidR="00E1087A" w:rsidRPr="00AB4198">
        <w:rPr>
          <w:rFonts w:ascii="Scheherazade" w:hAnsi="Scheherazade" w:cs="Scheherazade"/>
          <w:sz w:val="36"/>
          <w:szCs w:val="36"/>
          <w:rtl/>
        </w:rPr>
        <w:t xml:space="preserve"> شمول دليل صحة البيع ل</w:t>
      </w:r>
      <w:r w:rsidR="009B0B35" w:rsidRPr="00AB4198">
        <w:rPr>
          <w:rFonts w:ascii="Scheherazade" w:hAnsi="Scheherazade" w:cs="Scheherazade"/>
          <w:sz w:val="36"/>
          <w:szCs w:val="36"/>
          <w:rtl/>
        </w:rPr>
        <w:t>بيع الوكيل دون الموكل، لكونه من ترجيح</w:t>
      </w:r>
      <w:r w:rsidR="00E1087A" w:rsidRPr="00AB4198">
        <w:rPr>
          <w:rFonts w:ascii="Scheherazade" w:hAnsi="Scheherazade" w:cs="Scheherazade"/>
          <w:sz w:val="36"/>
          <w:szCs w:val="36"/>
          <w:rtl/>
        </w:rPr>
        <w:t xml:space="preserve"> المرجوح على </w:t>
      </w:r>
      <w:r w:rsidR="009B0B35" w:rsidRPr="00AB4198">
        <w:rPr>
          <w:rFonts w:ascii="Scheherazade" w:hAnsi="Scheherazade" w:cs="Scheherazade"/>
          <w:sz w:val="36"/>
          <w:szCs w:val="36"/>
          <w:rtl/>
        </w:rPr>
        <w:t>الرا</w:t>
      </w:r>
      <w:r w:rsidR="00E1087A" w:rsidRPr="00AB4198">
        <w:rPr>
          <w:rFonts w:ascii="Scheherazade" w:hAnsi="Scheherazade" w:cs="Scheherazade"/>
          <w:sz w:val="36"/>
          <w:szCs w:val="36"/>
          <w:rtl/>
        </w:rPr>
        <w:t>ج</w:t>
      </w:r>
      <w:r w:rsidR="009B0B35" w:rsidRPr="00AB4198">
        <w:rPr>
          <w:rFonts w:ascii="Scheherazade" w:hAnsi="Scheherazade" w:cs="Scheherazade"/>
          <w:sz w:val="36"/>
          <w:szCs w:val="36"/>
          <w:rtl/>
        </w:rPr>
        <w:t>ح</w:t>
      </w:r>
      <w:r w:rsidR="00E1087A" w:rsidRPr="00AB4198">
        <w:rPr>
          <w:rFonts w:ascii="Scheherazade" w:hAnsi="Scheherazade" w:cs="Scheherazade"/>
          <w:sz w:val="36"/>
          <w:szCs w:val="36"/>
          <w:rtl/>
        </w:rPr>
        <w:t>، بخلاف شموله لبيع الموكل، فيتمسك به لاثبات صح</w:t>
      </w:r>
      <w:r w:rsidR="009B0B35" w:rsidRPr="00AB4198">
        <w:rPr>
          <w:rFonts w:ascii="Scheherazade" w:hAnsi="Scheherazade" w:cs="Scheherazade"/>
          <w:sz w:val="36"/>
          <w:szCs w:val="36"/>
          <w:rtl/>
        </w:rPr>
        <w:t xml:space="preserve">ة بيع الموكِّل، فان </w:t>
      </w:r>
      <w:r w:rsidR="00E1087A" w:rsidRPr="00AB4198">
        <w:rPr>
          <w:rFonts w:ascii="Scheherazade" w:hAnsi="Scheherazade" w:cs="Scheherazade"/>
          <w:sz w:val="36"/>
          <w:szCs w:val="36"/>
          <w:rtl/>
        </w:rPr>
        <w:t xml:space="preserve">ذلك لا يمنع من انصراف دليل صحة البيع عنهما عرفا. </w:t>
      </w:r>
    </w:p>
    <w:p w14:paraId="58DACB33" w14:textId="77777777" w:rsidR="002F2D18"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من الغريب ما ذكره من أنه على مسلك الاقتضاء لابد من الالتزام بأنه بعد تلف احد طرفي العلم الاجمالي او تطهيره او امتثاله فيجري الاصل في الطرف الآخر بلا معارض، فانه -مضافا الى ما ذكرنا من الاشكال- يكون منافياً لاطلاق موثقة عمار و سماعة، حيث ان اطلاق امر الامام (عليه السلام) باراقة كلا المائين المشتبهين يشمل ما لو اراق احدهما او نجّسه قطعا.</w:t>
      </w:r>
    </w:p>
    <w:p w14:paraId="5CB239FE" w14:textId="77777777" w:rsidR="00DF35B1" w:rsidRPr="00AB4198" w:rsidRDefault="002F2D1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w:t>
      </w:r>
      <w:r w:rsidR="00E1087A"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أما ما ذكره </w:t>
      </w:r>
      <w:r w:rsidR="006D1A26" w:rsidRPr="00AB4198">
        <w:rPr>
          <w:rFonts w:ascii="Scheherazade" w:hAnsi="Scheherazade" w:cs="Scheherazade"/>
          <w:sz w:val="36"/>
          <w:szCs w:val="36"/>
          <w:rtl/>
        </w:rPr>
        <w:t xml:space="preserve">من تمامية </w:t>
      </w:r>
      <w:r w:rsidRPr="00AB4198">
        <w:rPr>
          <w:rFonts w:ascii="Scheherazade" w:hAnsi="Scheherazade" w:cs="Scheherazade"/>
          <w:sz w:val="36"/>
          <w:szCs w:val="36"/>
          <w:rtl/>
        </w:rPr>
        <w:t xml:space="preserve">مسلك العلية </w:t>
      </w:r>
      <w:r w:rsidR="006D1A26" w:rsidRPr="00AB4198">
        <w:rPr>
          <w:rFonts w:ascii="Scheherazade" w:hAnsi="Scheherazade" w:cs="Scheherazade"/>
          <w:sz w:val="36"/>
          <w:szCs w:val="36"/>
          <w:rtl/>
        </w:rPr>
        <w:t xml:space="preserve">اثباتا فيما كان العلم الاجمالي متعلقا بالواقع، و أما اذا كان متعلقا بالجامع و ذلك في </w:t>
      </w:r>
      <w:r w:rsidR="00310344" w:rsidRPr="00AB4198">
        <w:rPr>
          <w:rFonts w:ascii="Scheherazade" w:hAnsi="Scheherazade" w:cs="Scheherazade"/>
          <w:sz w:val="36"/>
          <w:szCs w:val="36"/>
          <w:rtl/>
        </w:rPr>
        <w:t xml:space="preserve">فرض </w:t>
      </w:r>
      <w:r w:rsidR="006D1A26" w:rsidRPr="00AB4198">
        <w:rPr>
          <w:rFonts w:ascii="Scheherazade" w:hAnsi="Scheherazade" w:cs="Scheherazade"/>
          <w:sz w:val="36"/>
          <w:szCs w:val="36"/>
          <w:rtl/>
        </w:rPr>
        <w:t xml:space="preserve">استواء سببه الى كل من الطرفين، فلا يقتضي اكثر من حرمة المخالفة القطعية </w:t>
      </w:r>
      <w:r w:rsidRPr="00AB4198">
        <w:rPr>
          <w:rFonts w:ascii="Scheherazade" w:hAnsi="Scheherazade" w:cs="Scheherazade"/>
          <w:sz w:val="36"/>
          <w:szCs w:val="36"/>
          <w:rtl/>
        </w:rPr>
        <w:t xml:space="preserve">ففيه </w:t>
      </w:r>
      <w:r w:rsidR="00310344" w:rsidRPr="00AB4198">
        <w:rPr>
          <w:rFonts w:ascii="Scheherazade" w:hAnsi="Scheherazade" w:cs="Scheherazade"/>
          <w:b/>
          <w:bCs/>
          <w:sz w:val="36"/>
          <w:szCs w:val="36"/>
          <w:rtl/>
        </w:rPr>
        <w:t>اولاً:</w:t>
      </w:r>
      <w:r w:rsidR="00310344" w:rsidRPr="00AB4198">
        <w:rPr>
          <w:rFonts w:ascii="Scheherazade" w:hAnsi="Scheherazade" w:cs="Scheherazade"/>
          <w:sz w:val="36"/>
          <w:szCs w:val="36"/>
          <w:rtl/>
        </w:rPr>
        <w:t xml:space="preserve"> </w:t>
      </w:r>
      <w:r w:rsidR="00780D05" w:rsidRPr="00AB4198">
        <w:rPr>
          <w:rFonts w:ascii="Scheherazade" w:hAnsi="Scheherazade" w:cs="Scheherazade"/>
          <w:sz w:val="36"/>
          <w:szCs w:val="36"/>
          <w:rtl/>
        </w:rPr>
        <w:t>أنه لا موجب لانصراف دليل الاصل المؤمن عن طرف العلم الاجمالي فيما اذا لم يكن الطرف الآخر مشمولا له، أما حديث الحل "كل شيء فيه حلال و حرام فهو لك حلال حتى تعرف الحرام منه بعينه" فان لم نقل بكون مورده الشبهة المقرونة بالعلم الاجمالي</w:t>
      </w:r>
      <w:r w:rsidR="009B0B35" w:rsidRPr="00AB4198">
        <w:rPr>
          <w:rFonts w:ascii="Scheherazade" w:hAnsi="Scheherazade" w:cs="Scheherazade"/>
          <w:sz w:val="36"/>
          <w:szCs w:val="36"/>
          <w:rtl/>
        </w:rPr>
        <w:t>،</w:t>
      </w:r>
      <w:r w:rsidR="00780D05" w:rsidRPr="00AB4198">
        <w:rPr>
          <w:rFonts w:ascii="Scheherazade" w:hAnsi="Scheherazade" w:cs="Scheherazade"/>
          <w:sz w:val="36"/>
          <w:szCs w:val="36"/>
          <w:rtl/>
        </w:rPr>
        <w:t xml:space="preserve"> فلا اقل من عدم انصرافه عنها، كما لا موجب لانصراف دليل الاستصحاب </w:t>
      </w:r>
      <w:r w:rsidR="00DF35B1" w:rsidRPr="00AB4198">
        <w:rPr>
          <w:rFonts w:ascii="Scheherazade" w:hAnsi="Scheherazade" w:cs="Scheherazade"/>
          <w:sz w:val="36"/>
          <w:szCs w:val="36"/>
          <w:rtl/>
        </w:rPr>
        <w:t>عنها، و هكذا دليل البراءة كقوله "رفع ما لا يعلمون" في ما اذا كان التكليف في الطرف الآخر للعلم الاجمالي متنجزا بمنجز تفصيلي.</w:t>
      </w:r>
    </w:p>
    <w:p w14:paraId="3C67B6A4" w14:textId="77777777" w:rsidR="004828C3" w:rsidRDefault="00DF35B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أما قوله تعالى "و ما كنا معذبين حتى نبعث رسولا" فحتى لو قبلنا دلالته على البراءة قبل البيان</w:t>
      </w:r>
      <w:r w:rsidR="009B0B35" w:rsidRPr="00AB4198">
        <w:rPr>
          <w:rFonts w:ascii="Scheherazade" w:hAnsi="Scheherazade" w:cs="Scheherazade"/>
          <w:sz w:val="36"/>
          <w:szCs w:val="36"/>
          <w:rtl/>
        </w:rPr>
        <w:t>،</w:t>
      </w:r>
      <w:r w:rsidRPr="00AB4198">
        <w:rPr>
          <w:rFonts w:ascii="Scheherazade" w:hAnsi="Scheherazade" w:cs="Scheherazade"/>
          <w:sz w:val="36"/>
          <w:szCs w:val="36"/>
          <w:rtl/>
        </w:rPr>
        <w:t xml:space="preserve"> فدلالته على ارتفاع البراءة عند تحقق البيان يكون بمفهوم الغاية، و قد نقِّح في محله أنه ليس لها مفهوم مطلق، نظير ما لو قيل "لا أحضر الطعام حتى يجيء زيد" فانه لا ينافي أنه ان جاء زيد قبل صلاة الظهر</w:t>
      </w:r>
      <w:r w:rsidR="009B0B35" w:rsidRPr="00AB4198">
        <w:rPr>
          <w:rFonts w:ascii="Scheherazade" w:hAnsi="Scheherazade" w:cs="Scheherazade"/>
          <w:sz w:val="36"/>
          <w:szCs w:val="36"/>
          <w:rtl/>
        </w:rPr>
        <w:t>،</w:t>
      </w:r>
      <w:r w:rsidRPr="00AB4198">
        <w:rPr>
          <w:rFonts w:ascii="Scheherazade" w:hAnsi="Scheherazade" w:cs="Scheherazade"/>
          <w:sz w:val="36"/>
          <w:szCs w:val="36"/>
          <w:rtl/>
        </w:rPr>
        <w:t xml:space="preserve"> فلا يحضر الطعام ايضا، فلعله بعد تحقق البيان يختص العقاب بفرض العلم التفصيلي به، على أن العلم الاجمالي الذي يوجد اصل بلا معارض في بعض اطرافه لا يكون بيانا عرفا بالنسبة الى ذلك الطرف، </w:t>
      </w:r>
      <w:r w:rsidR="004E2D18" w:rsidRPr="00AB4198">
        <w:rPr>
          <w:rFonts w:ascii="Scheherazade" w:hAnsi="Scheherazade" w:cs="Scheherazade"/>
          <w:sz w:val="36"/>
          <w:szCs w:val="36"/>
          <w:rtl/>
        </w:rPr>
        <w:t>فيكون دليل البراءة واردا على الآية.</w:t>
      </w:r>
    </w:p>
    <w:p w14:paraId="71D68499" w14:textId="77777777" w:rsidR="00E1087A" w:rsidRPr="00AB4198" w:rsidRDefault="004E2D1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هذا </w:t>
      </w:r>
      <w:r w:rsidR="00020569" w:rsidRPr="00AB4198">
        <w:rPr>
          <w:rFonts w:ascii="Scheherazade" w:hAnsi="Scheherazade" w:cs="Scheherazade"/>
          <w:sz w:val="36"/>
          <w:szCs w:val="36"/>
          <w:rtl/>
        </w:rPr>
        <w:t>و قد مر</w:t>
      </w:r>
      <w:r w:rsidRPr="00AB4198">
        <w:rPr>
          <w:rFonts w:ascii="Scheherazade" w:hAnsi="Scheherazade" w:cs="Scheherazade"/>
          <w:sz w:val="36"/>
          <w:szCs w:val="36"/>
          <w:rtl/>
        </w:rPr>
        <w:t>ّ</w:t>
      </w:r>
      <w:r w:rsidR="00020569" w:rsidRPr="00AB4198">
        <w:rPr>
          <w:rFonts w:ascii="Scheherazade" w:hAnsi="Scheherazade" w:cs="Scheherazade"/>
          <w:sz w:val="36"/>
          <w:szCs w:val="36"/>
          <w:rtl/>
        </w:rPr>
        <w:t xml:space="preserve"> في البحث عن حقيقة العلم الاجمالي أنه لا </w:t>
      </w:r>
      <w:r w:rsidR="00DF35B1" w:rsidRPr="00AB4198">
        <w:rPr>
          <w:rFonts w:ascii="Scheherazade" w:hAnsi="Scheherazade" w:cs="Scheherazade"/>
          <w:sz w:val="36"/>
          <w:szCs w:val="36"/>
          <w:rtl/>
        </w:rPr>
        <w:t xml:space="preserve">فرق </w:t>
      </w:r>
      <w:r w:rsidR="00020569" w:rsidRPr="00AB4198">
        <w:rPr>
          <w:rFonts w:ascii="Scheherazade" w:hAnsi="Scheherazade" w:cs="Scheherazade"/>
          <w:sz w:val="36"/>
          <w:szCs w:val="36"/>
          <w:rtl/>
        </w:rPr>
        <w:t xml:space="preserve">في حقيقته و بيانيته </w:t>
      </w:r>
      <w:r w:rsidRPr="00AB4198">
        <w:rPr>
          <w:rFonts w:ascii="Scheherazade" w:hAnsi="Scheherazade" w:cs="Scheherazade"/>
          <w:sz w:val="36"/>
          <w:szCs w:val="36"/>
          <w:rtl/>
        </w:rPr>
        <w:t xml:space="preserve">المقتضية لوجوب الموافقة القطعية </w:t>
      </w:r>
      <w:r w:rsidR="00DF35B1" w:rsidRPr="00AB4198">
        <w:rPr>
          <w:rFonts w:ascii="Scheherazade" w:hAnsi="Scheherazade" w:cs="Scheherazade"/>
          <w:sz w:val="36"/>
          <w:szCs w:val="36"/>
          <w:rtl/>
        </w:rPr>
        <w:t>بين اختصاص سبب العلم الاجمالي بواقع معين من الطرفين</w:t>
      </w:r>
      <w:r w:rsidR="00020569" w:rsidRPr="00AB4198">
        <w:rPr>
          <w:rFonts w:ascii="Scheherazade" w:hAnsi="Scheherazade" w:cs="Scheherazade"/>
          <w:sz w:val="36"/>
          <w:szCs w:val="36"/>
          <w:rtl/>
        </w:rPr>
        <w:t>، كما ل</w:t>
      </w:r>
      <w:r w:rsidRPr="00AB4198">
        <w:rPr>
          <w:rFonts w:ascii="Scheherazade" w:hAnsi="Scheherazade" w:cs="Scheherazade"/>
          <w:sz w:val="36"/>
          <w:szCs w:val="36"/>
          <w:rtl/>
        </w:rPr>
        <w:t>و رأى قطرة دم وقعت في احد الاناء</w:t>
      </w:r>
      <w:r w:rsidR="00020569" w:rsidRPr="00AB4198">
        <w:rPr>
          <w:rFonts w:ascii="Scheherazade" w:hAnsi="Scheherazade" w:cs="Scheherazade"/>
          <w:sz w:val="36"/>
          <w:szCs w:val="36"/>
          <w:rtl/>
        </w:rPr>
        <w:t xml:space="preserve">ين، </w:t>
      </w:r>
      <w:r w:rsidR="00DF35B1" w:rsidRPr="00AB4198">
        <w:rPr>
          <w:rFonts w:ascii="Scheherazade" w:hAnsi="Scheherazade" w:cs="Scheherazade"/>
          <w:sz w:val="36"/>
          <w:szCs w:val="36"/>
          <w:rtl/>
        </w:rPr>
        <w:t xml:space="preserve">و </w:t>
      </w:r>
      <w:r w:rsidR="00020569" w:rsidRPr="00AB4198">
        <w:rPr>
          <w:rFonts w:ascii="Scheherazade" w:hAnsi="Scheherazade" w:cs="Scheherazade"/>
          <w:sz w:val="36"/>
          <w:szCs w:val="36"/>
          <w:rtl/>
        </w:rPr>
        <w:t xml:space="preserve">بين </w:t>
      </w:r>
      <w:r w:rsidR="00DF35B1" w:rsidRPr="00AB4198">
        <w:rPr>
          <w:rFonts w:ascii="Scheherazade" w:hAnsi="Scheherazade" w:cs="Scheherazade"/>
          <w:sz w:val="36"/>
          <w:szCs w:val="36"/>
          <w:rtl/>
        </w:rPr>
        <w:t xml:space="preserve">عدم اختصاصه، </w:t>
      </w:r>
      <w:r w:rsidR="00C7469C" w:rsidRPr="00AB4198">
        <w:rPr>
          <w:rFonts w:ascii="Scheherazade" w:hAnsi="Scheherazade" w:cs="Scheherazade"/>
          <w:sz w:val="36"/>
          <w:szCs w:val="36"/>
          <w:rtl/>
        </w:rPr>
        <w:t xml:space="preserve">كما لو علم على اساس حساب </w:t>
      </w:r>
      <w:r w:rsidRPr="00AB4198">
        <w:rPr>
          <w:rFonts w:ascii="Scheherazade" w:hAnsi="Scheherazade" w:cs="Scheherazade"/>
          <w:sz w:val="36"/>
          <w:szCs w:val="36"/>
          <w:rtl/>
        </w:rPr>
        <w:t>الاحتمالات بمساورة الكافر لأحد الاناء</w:t>
      </w:r>
      <w:r w:rsidR="00020569" w:rsidRPr="00AB4198">
        <w:rPr>
          <w:rFonts w:ascii="Scheherazade" w:hAnsi="Scheherazade" w:cs="Scheherazade"/>
          <w:sz w:val="36"/>
          <w:szCs w:val="36"/>
          <w:rtl/>
        </w:rPr>
        <w:t>ين</w:t>
      </w:r>
      <w:r w:rsidRPr="00AB4198">
        <w:rPr>
          <w:rFonts w:ascii="Scheherazade" w:hAnsi="Scheherazade" w:cs="Scheherazade"/>
          <w:sz w:val="36"/>
          <w:szCs w:val="36"/>
          <w:rtl/>
        </w:rPr>
        <w:t xml:space="preserve"> الموجودين في بيته، بحيث لو تنجس كلا الاناءين بمساورة الكافر له، لم يتعيَّن انطباق المعلوم بالاجمال على احدهما المعيَّن دون الآخر</w:t>
      </w:r>
      <w:r w:rsidR="00020569" w:rsidRPr="00AB4198">
        <w:rPr>
          <w:rFonts w:ascii="Scheherazade" w:hAnsi="Scheherazade" w:cs="Scheherazade"/>
          <w:sz w:val="36"/>
          <w:szCs w:val="36"/>
          <w:rtl/>
        </w:rPr>
        <w:t>.</w:t>
      </w:r>
      <w:r w:rsidR="00AB4198" w:rsidRPr="00AB4198">
        <w:rPr>
          <w:rFonts w:ascii="Scheherazade" w:hAnsi="Scheherazade" w:cs="Scheherazade"/>
          <w:sz w:val="36"/>
          <w:szCs w:val="36"/>
          <w:rtl/>
        </w:rPr>
        <w:t xml:space="preserve"> </w:t>
      </w:r>
    </w:p>
    <w:p w14:paraId="4DA9C550" w14:textId="77777777" w:rsidR="00E1087A" w:rsidRPr="00AB4198" w:rsidRDefault="00E1087A" w:rsidP="00796820">
      <w:pPr>
        <w:pStyle w:val="a0"/>
        <w:rPr>
          <w:rtl/>
        </w:rPr>
      </w:pPr>
      <w:bookmarkStart w:id="15" w:name="_Toc494059161"/>
      <w:r w:rsidRPr="00AB4198">
        <w:rPr>
          <w:rtl/>
        </w:rPr>
        <w:t>الاضطرار الى احد الاطراف لا بعينه</w:t>
      </w:r>
      <w:bookmarkEnd w:id="15"/>
    </w:p>
    <w:p w14:paraId="05035EEA" w14:textId="77777777" w:rsidR="00E1087A" w:rsidRPr="00AB4198" w:rsidRDefault="009B0B35" w:rsidP="00410A0A">
      <w:pPr>
        <w:rPr>
          <w:sz w:val="36"/>
          <w:szCs w:val="36"/>
          <w:rtl/>
        </w:rPr>
      </w:pPr>
      <w:r w:rsidRPr="00AB4198">
        <w:rPr>
          <w:b/>
          <w:bCs/>
          <w:sz w:val="36"/>
          <w:szCs w:val="36"/>
          <w:rtl/>
        </w:rPr>
        <w:t>المقام الثاني:</w:t>
      </w:r>
      <w:r w:rsidRPr="00AB4198">
        <w:rPr>
          <w:sz w:val="36"/>
          <w:szCs w:val="36"/>
          <w:rtl/>
        </w:rPr>
        <w:t xml:space="preserve"> في </w:t>
      </w:r>
      <w:r w:rsidR="00E1087A" w:rsidRPr="00AB4198">
        <w:rPr>
          <w:sz w:val="36"/>
          <w:szCs w:val="36"/>
          <w:rtl/>
        </w:rPr>
        <w:t xml:space="preserve">الاضطرار الى احد الاطراف لا بعينه، فقد ذكر صاحب الكفاية "قده" </w:t>
      </w:r>
      <w:r w:rsidR="00AB740C" w:rsidRPr="00AB4198">
        <w:rPr>
          <w:sz w:val="36"/>
          <w:szCs w:val="36"/>
          <w:rtl/>
        </w:rPr>
        <w:t xml:space="preserve">أنه يجوز فيه </w:t>
      </w:r>
      <w:r w:rsidR="00E1087A" w:rsidRPr="00AB4198">
        <w:rPr>
          <w:sz w:val="36"/>
          <w:szCs w:val="36"/>
          <w:rtl/>
        </w:rPr>
        <w:t xml:space="preserve">ارتكاب جميع الاطراف، لأنه بعد اذن الشارع بارتكاب احدهما تخييرا، </w:t>
      </w:r>
      <w:r w:rsidR="00AB740C" w:rsidRPr="00AB4198">
        <w:rPr>
          <w:sz w:val="36"/>
          <w:szCs w:val="36"/>
          <w:rtl/>
        </w:rPr>
        <w:t>فما يرتكبه فهو مأذون فيه شرعا، و الطرف الباقي لا يعلم بكونه حراماً ل</w:t>
      </w:r>
      <w:r w:rsidR="00E1087A" w:rsidRPr="00AB4198">
        <w:rPr>
          <w:sz w:val="36"/>
          <w:szCs w:val="36"/>
          <w:rtl/>
        </w:rPr>
        <w:t>احتمال دفع الاضطرار بارتكاب الحرام، فلا يحصل العلم بالتكليف الفعلي أي التكليف الذي لا يرضى الشارع بمخالفته.</w:t>
      </w:r>
    </w:p>
    <w:p w14:paraId="6D5CEA1B" w14:textId="77777777" w:rsidR="004828C3" w:rsidRDefault="009B0B35" w:rsidP="00410A0A">
      <w:pPr>
        <w:rPr>
          <w:sz w:val="36"/>
          <w:szCs w:val="36"/>
          <w:rtl/>
        </w:rPr>
      </w:pPr>
      <w:r w:rsidRPr="00AB4198">
        <w:rPr>
          <w:sz w:val="36"/>
          <w:szCs w:val="36"/>
          <w:rtl/>
        </w:rPr>
        <w:t>و قد وُجِّه ا</w:t>
      </w:r>
      <w:r w:rsidR="00E1087A" w:rsidRPr="00AB4198">
        <w:rPr>
          <w:sz w:val="36"/>
          <w:szCs w:val="36"/>
          <w:rtl/>
        </w:rPr>
        <w:t>ليه</w:t>
      </w:r>
      <w:r w:rsidR="00F422DF" w:rsidRPr="00AB4198">
        <w:rPr>
          <w:sz w:val="36"/>
          <w:szCs w:val="36"/>
          <w:rtl/>
        </w:rPr>
        <w:t xml:space="preserve"> عدة مناقشات:</w:t>
      </w:r>
    </w:p>
    <w:p w14:paraId="208E095E" w14:textId="77777777" w:rsidR="004828C3" w:rsidRDefault="00E1087A" w:rsidP="00410A0A">
      <w:pPr>
        <w:rPr>
          <w:sz w:val="36"/>
          <w:szCs w:val="36"/>
          <w:rtl/>
        </w:rPr>
      </w:pPr>
      <w:r w:rsidRPr="00AB4198">
        <w:rPr>
          <w:b/>
          <w:bCs/>
          <w:sz w:val="36"/>
          <w:szCs w:val="36"/>
          <w:rtl/>
        </w:rPr>
        <w:t>ا</w:t>
      </w:r>
      <w:r w:rsidR="00F422DF" w:rsidRPr="00AB4198">
        <w:rPr>
          <w:b/>
          <w:bCs/>
          <w:sz w:val="36"/>
          <w:szCs w:val="36"/>
          <w:rtl/>
        </w:rPr>
        <w:t>لمناقشة الا</w:t>
      </w:r>
      <w:r w:rsidRPr="00AB4198">
        <w:rPr>
          <w:b/>
          <w:bCs/>
          <w:sz w:val="36"/>
          <w:szCs w:val="36"/>
          <w:rtl/>
        </w:rPr>
        <w:t>ول</w:t>
      </w:r>
      <w:r w:rsidR="00F422DF" w:rsidRPr="00AB4198">
        <w:rPr>
          <w:b/>
          <w:bCs/>
          <w:sz w:val="36"/>
          <w:szCs w:val="36"/>
          <w:rtl/>
        </w:rPr>
        <w:t>ى</w:t>
      </w:r>
      <w:r w:rsidRPr="00AB4198">
        <w:rPr>
          <w:b/>
          <w:bCs/>
          <w:sz w:val="36"/>
          <w:szCs w:val="36"/>
          <w:rtl/>
        </w:rPr>
        <w:t>:</w:t>
      </w:r>
      <w:r w:rsidRPr="00AB4198">
        <w:rPr>
          <w:sz w:val="36"/>
          <w:szCs w:val="36"/>
          <w:rtl/>
        </w:rPr>
        <w:t xml:space="preserve"> </w:t>
      </w:r>
      <w:r w:rsidR="00F422DF" w:rsidRPr="00AB4198">
        <w:rPr>
          <w:sz w:val="36"/>
          <w:szCs w:val="36"/>
          <w:rtl/>
        </w:rPr>
        <w:t>ا</w:t>
      </w:r>
      <w:r w:rsidR="00AB740C" w:rsidRPr="00AB4198">
        <w:rPr>
          <w:sz w:val="36"/>
          <w:szCs w:val="36"/>
          <w:rtl/>
        </w:rPr>
        <w:t xml:space="preserve">نه ان كان يصدق على ما اختاره المكلف لدفع الاضطرار عنوان ما اضطروا اليه -كما هو مدعى المحقق النائيني "قده"- كان يصح دعوى ارتفاع حرمة ما يختاره لدفع الاضطرار واقعا، و كان لكلامه حينئذ وجه، و لكن الصحيح أن ما يختاره المكلف لدفع الاضطرار لا يصدق عليه أنه المضطر اليه عرفا، بل هو مضطر الى الجامع، و انما اختار ذلك الفرد لدفع اضطراره، نعم لا ينبغي الاشكال في جواز اختيار احدهما لدفع الاضطرار، و ذلك </w:t>
      </w:r>
      <w:r w:rsidR="00AB740C" w:rsidRPr="00AB4198">
        <w:rPr>
          <w:b/>
          <w:bCs/>
          <w:sz w:val="36"/>
          <w:szCs w:val="36"/>
          <w:rtl/>
        </w:rPr>
        <w:t>إما</w:t>
      </w:r>
      <w:r w:rsidR="00AB740C" w:rsidRPr="00AB4198">
        <w:rPr>
          <w:sz w:val="36"/>
          <w:szCs w:val="36"/>
          <w:rtl/>
        </w:rPr>
        <w:t xml:space="preserve"> بالتمسك بفحوى خطاب "رفع ما اضطروا اليه" فانه بعد ما يدل على رفع الحرمة فيما لو اضطر الى ارتكاب حرام معيَّن، و كذا اذا اضطر الى احد الحرامين لا بعينه، كشرب احد المائين المتنجسين، حيث يكون مقتضاه الترخيص في ارتكاب احدهما لا بعينه برفع اليد عن اطلاق الحرمة فيهما، و حينئذ </w:t>
      </w:r>
      <w:r w:rsidR="00E044E9" w:rsidRPr="00AB4198">
        <w:rPr>
          <w:sz w:val="36"/>
          <w:szCs w:val="36"/>
          <w:rtl/>
        </w:rPr>
        <w:t xml:space="preserve">يقال بأنه </w:t>
      </w:r>
      <w:r w:rsidR="00AB740C" w:rsidRPr="00AB4198">
        <w:rPr>
          <w:sz w:val="36"/>
          <w:szCs w:val="36"/>
          <w:rtl/>
        </w:rPr>
        <w:t>لا يقبل العرف بعد ذلك كون وظيفة المكلف الاجتناب عن كلا المائين المشتبهين</w:t>
      </w:r>
      <w:r w:rsidR="00E044E9" w:rsidRPr="00AB4198">
        <w:rPr>
          <w:sz w:val="36"/>
          <w:szCs w:val="36"/>
          <w:rtl/>
        </w:rPr>
        <w:t>،</w:t>
      </w:r>
      <w:r w:rsidR="00AB740C" w:rsidRPr="00AB4198">
        <w:rPr>
          <w:sz w:val="36"/>
          <w:szCs w:val="36"/>
          <w:rtl/>
        </w:rPr>
        <w:t xml:space="preserve"> بمجرد كون وجوب الاحتياط بحكم العقل، بعد أن كان حكم العقل في شؤون حق المولى و يتمكن المولى من رفعه بالترخيص في ارتكاب احدهما، و </w:t>
      </w:r>
      <w:r w:rsidR="00AB740C" w:rsidRPr="00AB4198">
        <w:rPr>
          <w:b/>
          <w:bCs/>
          <w:sz w:val="36"/>
          <w:szCs w:val="36"/>
          <w:rtl/>
        </w:rPr>
        <w:t>إما</w:t>
      </w:r>
      <w:r w:rsidR="00AB740C" w:rsidRPr="00AB4198">
        <w:rPr>
          <w:sz w:val="36"/>
          <w:szCs w:val="36"/>
          <w:rtl/>
        </w:rPr>
        <w:t xml:space="preserve"> بتطبيق ما اضطروا اليه على نفس ارتكاب احدهما لا بعينه، برفعه عن عالم التبعة و المسؤولية للمكلف، فلا يؤاخذ عليه،</w:t>
      </w:r>
      <w:r w:rsidR="00AB4198" w:rsidRPr="00AB4198">
        <w:rPr>
          <w:sz w:val="36"/>
          <w:szCs w:val="36"/>
          <w:rtl/>
        </w:rPr>
        <w:t xml:space="preserve"> </w:t>
      </w:r>
      <w:r w:rsidR="00AB740C" w:rsidRPr="00AB4198">
        <w:rPr>
          <w:sz w:val="36"/>
          <w:szCs w:val="36"/>
          <w:rtl/>
        </w:rPr>
        <w:t>و مآله الى الترخيص فيه.</w:t>
      </w:r>
    </w:p>
    <w:p w14:paraId="040A22DC" w14:textId="77777777" w:rsidR="004828C3" w:rsidRDefault="00AB740C" w:rsidP="00410A0A">
      <w:pPr>
        <w:rPr>
          <w:sz w:val="36"/>
          <w:szCs w:val="36"/>
          <w:rtl/>
        </w:rPr>
      </w:pPr>
      <w:r w:rsidRPr="00AB4198">
        <w:rPr>
          <w:sz w:val="36"/>
          <w:szCs w:val="36"/>
          <w:rtl/>
        </w:rPr>
        <w:t>نعم لا يقتضي أي من الوجهين اكثر من كون الترخيص ظاهريا، بمقتضى اطلاق حرمة الحرام الواقعي بعد عدم صدق الاضطرار الى ارتكاب ذلك الحرام الواقعي عرفا حتى لو اختاره لدفع الاضطرار، فيكون الصحيح في الاضطرار الى احد اطراف العلم الاجمالي لا بعينه هو التوسط في التنجيز أي بقاء منجزية العلم الاجمالي بالنسبة الى حرمة مخالفته القطعية و سقوط منجزيته بالنسبة الى وجوب موافقته القطعية.</w:t>
      </w:r>
    </w:p>
    <w:p w14:paraId="13E7FEE2" w14:textId="77777777" w:rsidR="00E1087A" w:rsidRPr="00AB4198" w:rsidRDefault="00AB740C" w:rsidP="00410A0A">
      <w:pPr>
        <w:rPr>
          <w:sz w:val="36"/>
          <w:szCs w:val="36"/>
          <w:rtl/>
        </w:rPr>
      </w:pPr>
      <w:r w:rsidRPr="00AB4198">
        <w:rPr>
          <w:sz w:val="36"/>
          <w:szCs w:val="36"/>
          <w:rtl/>
        </w:rPr>
        <w:t xml:space="preserve">و الترخيص في </w:t>
      </w:r>
      <w:r w:rsidR="00E1087A" w:rsidRPr="00AB4198">
        <w:rPr>
          <w:sz w:val="36"/>
          <w:szCs w:val="36"/>
          <w:rtl/>
        </w:rPr>
        <w:t xml:space="preserve">ارتكاب </w:t>
      </w:r>
      <w:r w:rsidRPr="00AB4198">
        <w:rPr>
          <w:sz w:val="36"/>
          <w:szCs w:val="36"/>
          <w:rtl/>
        </w:rPr>
        <w:t xml:space="preserve">احدهما تخييرا، </w:t>
      </w:r>
      <w:r w:rsidR="00E1087A" w:rsidRPr="00AB4198">
        <w:rPr>
          <w:sz w:val="36"/>
          <w:szCs w:val="36"/>
          <w:rtl/>
        </w:rPr>
        <w:t>و ان لم يجتمع مع حقيقة التكليف الواقعي، و</w:t>
      </w:r>
      <w:r w:rsidRPr="00AB4198">
        <w:rPr>
          <w:sz w:val="36"/>
          <w:szCs w:val="36"/>
          <w:rtl/>
        </w:rPr>
        <w:t xml:space="preserve"> </w:t>
      </w:r>
      <w:r w:rsidR="00E1087A" w:rsidRPr="00AB4198">
        <w:rPr>
          <w:sz w:val="36"/>
          <w:szCs w:val="36"/>
          <w:rtl/>
        </w:rPr>
        <w:t xml:space="preserve">هي الطلب النفساني اللزومي، </w:t>
      </w:r>
      <w:r w:rsidR="004E2D18" w:rsidRPr="00AB4198">
        <w:rPr>
          <w:sz w:val="36"/>
          <w:szCs w:val="36"/>
          <w:rtl/>
        </w:rPr>
        <w:t xml:space="preserve">و هذا ما حققناه في بحث الجمع بين الحكم الظاهري و الواقعي، </w:t>
      </w:r>
      <w:r w:rsidR="00E1087A" w:rsidRPr="00AB4198">
        <w:rPr>
          <w:sz w:val="36"/>
          <w:szCs w:val="36"/>
          <w:rtl/>
        </w:rPr>
        <w:t>لكن بالنظر العقلائي يكفي في حقيقة الحكم اللزومي الواقعي كونه ناشئا عن الطلب اللزومي في حد ذاته، أي الطلب الذي لا يرضى المولى بخلافه لولا جهل المكلف، فحقيقة الترخيص في شرب التتن لا</w:t>
      </w:r>
      <w:r w:rsidRPr="00AB4198">
        <w:rPr>
          <w:sz w:val="36"/>
          <w:szCs w:val="36"/>
          <w:rtl/>
        </w:rPr>
        <w:t xml:space="preserve"> </w:t>
      </w:r>
      <w:r w:rsidR="00E1087A" w:rsidRPr="00AB4198">
        <w:rPr>
          <w:sz w:val="36"/>
          <w:szCs w:val="36"/>
          <w:rtl/>
        </w:rPr>
        <w:t>تختلف عقلا عن حقيقة الترخيص في الطلاق، و</w:t>
      </w:r>
      <w:r w:rsidR="004E2D18" w:rsidRPr="00AB4198">
        <w:rPr>
          <w:sz w:val="36"/>
          <w:szCs w:val="36"/>
          <w:rtl/>
        </w:rPr>
        <w:t xml:space="preserve"> </w:t>
      </w:r>
      <w:r w:rsidR="00E1087A" w:rsidRPr="00AB4198">
        <w:rPr>
          <w:sz w:val="36"/>
          <w:szCs w:val="36"/>
          <w:rtl/>
        </w:rPr>
        <w:t>النكتة فيهما مشتركة، وهي مصلحة التسهيل، و</w:t>
      </w:r>
      <w:r w:rsidR="004E2D18" w:rsidRPr="00AB4198">
        <w:rPr>
          <w:sz w:val="36"/>
          <w:szCs w:val="36"/>
          <w:rtl/>
        </w:rPr>
        <w:t xml:space="preserve"> </w:t>
      </w:r>
      <w:r w:rsidR="00E1087A" w:rsidRPr="00AB4198">
        <w:rPr>
          <w:sz w:val="36"/>
          <w:szCs w:val="36"/>
          <w:rtl/>
        </w:rPr>
        <w:t>لكنهما يختلفان عقلاءا، حيث ان الاول يكون بنكتة الجهل، و</w:t>
      </w:r>
      <w:r w:rsidR="004E2D18" w:rsidRPr="00AB4198">
        <w:rPr>
          <w:sz w:val="36"/>
          <w:szCs w:val="36"/>
          <w:rtl/>
        </w:rPr>
        <w:t xml:space="preserve"> </w:t>
      </w:r>
      <w:r w:rsidR="00E1087A" w:rsidRPr="00AB4198">
        <w:rPr>
          <w:sz w:val="36"/>
          <w:szCs w:val="36"/>
          <w:rtl/>
        </w:rPr>
        <w:t xml:space="preserve">الثاني </w:t>
      </w:r>
      <w:r w:rsidR="004E2D18" w:rsidRPr="00AB4198">
        <w:rPr>
          <w:sz w:val="36"/>
          <w:szCs w:val="36"/>
          <w:rtl/>
        </w:rPr>
        <w:t xml:space="preserve">يكون بنكتةٍ </w:t>
      </w:r>
      <w:r w:rsidR="00E1087A" w:rsidRPr="00AB4198">
        <w:rPr>
          <w:sz w:val="36"/>
          <w:szCs w:val="36"/>
          <w:rtl/>
        </w:rPr>
        <w:t xml:space="preserve">غيرها، فالارادة الفعلية </w:t>
      </w:r>
      <w:r w:rsidR="004E2D18" w:rsidRPr="00AB4198">
        <w:rPr>
          <w:sz w:val="36"/>
          <w:szCs w:val="36"/>
          <w:rtl/>
        </w:rPr>
        <w:t xml:space="preserve">في مورد الترخيص بنكتة الجهل و ان كانت مرتفعة، </w:t>
      </w:r>
      <w:r w:rsidR="00E1087A" w:rsidRPr="00AB4198">
        <w:rPr>
          <w:sz w:val="36"/>
          <w:szCs w:val="36"/>
          <w:rtl/>
        </w:rPr>
        <w:t>لكن الارادة اللولائية موجودة، و</w:t>
      </w:r>
      <w:r w:rsidR="004E2D18" w:rsidRPr="00AB4198">
        <w:rPr>
          <w:sz w:val="36"/>
          <w:szCs w:val="36"/>
          <w:rtl/>
        </w:rPr>
        <w:t xml:space="preserve"> </w:t>
      </w:r>
      <w:r w:rsidR="00E1087A" w:rsidRPr="00AB4198">
        <w:rPr>
          <w:sz w:val="36"/>
          <w:szCs w:val="36"/>
          <w:rtl/>
        </w:rPr>
        <w:t>الآثار العقلائية تترتب على الارادة اللولائية، و</w:t>
      </w:r>
      <w:r w:rsidR="004E2D18" w:rsidRPr="00AB4198">
        <w:rPr>
          <w:sz w:val="36"/>
          <w:szCs w:val="36"/>
          <w:rtl/>
        </w:rPr>
        <w:t xml:space="preserve"> </w:t>
      </w:r>
      <w:r w:rsidR="00E1087A" w:rsidRPr="00AB4198">
        <w:rPr>
          <w:sz w:val="36"/>
          <w:szCs w:val="36"/>
          <w:rtl/>
        </w:rPr>
        <w:t>لا تنفيها العقل، فالترخيص بملاك الجهل لا ينافي روح الحكم وفعليته عقلاءا.</w:t>
      </w:r>
    </w:p>
    <w:p w14:paraId="4629D6FA" w14:textId="77777777" w:rsidR="004828C3" w:rsidRDefault="00E1087A" w:rsidP="00410A0A">
      <w:pPr>
        <w:rPr>
          <w:sz w:val="36"/>
          <w:szCs w:val="36"/>
          <w:rtl/>
        </w:rPr>
      </w:pPr>
      <w:r w:rsidRPr="00AB4198">
        <w:rPr>
          <w:sz w:val="36"/>
          <w:szCs w:val="36"/>
          <w:rtl/>
        </w:rPr>
        <w:t>و عليه فلو علم المكلف بحرمة احد فعلين، و اضطر الى ارتكاب احدهما لا بعينه، فحيث ان جهله بالحرام دخيل في اذن الشارع بارتكاب احدهما لا بعينه، فلا يمنع هذا الترخيص في حكم العقلاء باستحقاق العقاب على مخالفته القطعية، لأنهم يرون الحكم الواقعي تامّا، و هذا ما نحسّه بوجداننا العقلائي.</w:t>
      </w:r>
    </w:p>
    <w:p w14:paraId="4E291B79" w14:textId="77777777" w:rsidR="00E1087A" w:rsidRPr="00AB4198" w:rsidRDefault="00F422DF" w:rsidP="00410A0A">
      <w:pPr>
        <w:rPr>
          <w:sz w:val="36"/>
          <w:szCs w:val="36"/>
          <w:rtl/>
        </w:rPr>
      </w:pPr>
      <w:r w:rsidRPr="00AB4198">
        <w:rPr>
          <w:b/>
          <w:bCs/>
          <w:sz w:val="36"/>
          <w:szCs w:val="36"/>
          <w:rtl/>
        </w:rPr>
        <w:t>المناقشة ال</w:t>
      </w:r>
      <w:r w:rsidR="00E1087A" w:rsidRPr="00AB4198">
        <w:rPr>
          <w:b/>
          <w:bCs/>
          <w:sz w:val="36"/>
          <w:szCs w:val="36"/>
          <w:rtl/>
        </w:rPr>
        <w:t>ثاني</w:t>
      </w:r>
      <w:r w:rsidRPr="00AB4198">
        <w:rPr>
          <w:b/>
          <w:bCs/>
          <w:sz w:val="36"/>
          <w:szCs w:val="36"/>
          <w:rtl/>
        </w:rPr>
        <w:t>ة</w:t>
      </w:r>
      <w:r w:rsidR="00E1087A" w:rsidRPr="00AB4198">
        <w:rPr>
          <w:b/>
          <w:bCs/>
          <w:sz w:val="36"/>
          <w:szCs w:val="36"/>
          <w:rtl/>
        </w:rPr>
        <w:t>:</w:t>
      </w:r>
      <w:r w:rsidR="00E1087A" w:rsidRPr="00AB4198">
        <w:rPr>
          <w:sz w:val="36"/>
          <w:szCs w:val="36"/>
          <w:rtl/>
        </w:rPr>
        <w:t xml:space="preserve"> ان</w:t>
      </w:r>
      <w:r w:rsidR="00AB740C" w:rsidRPr="00AB4198">
        <w:rPr>
          <w:sz w:val="36"/>
          <w:szCs w:val="36"/>
          <w:rtl/>
        </w:rPr>
        <w:t>ه</w:t>
      </w:r>
      <w:r w:rsidR="00E1087A" w:rsidRPr="00AB4198">
        <w:rPr>
          <w:sz w:val="36"/>
          <w:szCs w:val="36"/>
          <w:rtl/>
        </w:rPr>
        <w:t xml:space="preserve"> </w:t>
      </w:r>
      <w:r w:rsidR="00AB740C" w:rsidRPr="00AB4198">
        <w:rPr>
          <w:sz w:val="36"/>
          <w:szCs w:val="36"/>
          <w:rtl/>
        </w:rPr>
        <w:t>لو فرض تمامية مبن</w:t>
      </w:r>
      <w:r w:rsidRPr="00AB4198">
        <w:rPr>
          <w:sz w:val="36"/>
          <w:szCs w:val="36"/>
          <w:rtl/>
        </w:rPr>
        <w:t xml:space="preserve">اه </w:t>
      </w:r>
      <w:r w:rsidR="00AB740C" w:rsidRPr="00AB4198">
        <w:rPr>
          <w:sz w:val="36"/>
          <w:szCs w:val="36"/>
          <w:rtl/>
        </w:rPr>
        <w:t xml:space="preserve">من كون الترخيص في ارتكاب احد طرفي العلم الاجمالي مانعا عن العلم بالحكم الفعلي و موجبا لجواز مخالفته القطعية، </w:t>
      </w:r>
      <w:r w:rsidRPr="00AB4198">
        <w:rPr>
          <w:sz w:val="36"/>
          <w:szCs w:val="36"/>
          <w:rtl/>
        </w:rPr>
        <w:t>ف</w:t>
      </w:r>
      <w:r w:rsidR="00AB740C" w:rsidRPr="00AB4198">
        <w:rPr>
          <w:sz w:val="36"/>
          <w:szCs w:val="36"/>
          <w:rtl/>
        </w:rPr>
        <w:t>مع ذلك نقول في المقام، انه لا ي</w:t>
      </w:r>
      <w:r w:rsidR="00E1087A" w:rsidRPr="00AB4198">
        <w:rPr>
          <w:sz w:val="36"/>
          <w:szCs w:val="36"/>
          <w:rtl/>
        </w:rPr>
        <w:t>ستف</w:t>
      </w:r>
      <w:r w:rsidR="00AB740C" w:rsidRPr="00AB4198">
        <w:rPr>
          <w:sz w:val="36"/>
          <w:szCs w:val="36"/>
          <w:rtl/>
        </w:rPr>
        <w:t xml:space="preserve">اد من </w:t>
      </w:r>
      <w:r w:rsidR="00E1087A" w:rsidRPr="00AB4198">
        <w:rPr>
          <w:sz w:val="36"/>
          <w:szCs w:val="36"/>
          <w:rtl/>
        </w:rPr>
        <w:t xml:space="preserve">"رفع ما اضطروا اليه" </w:t>
      </w:r>
      <w:r w:rsidR="00AB740C" w:rsidRPr="00AB4198">
        <w:rPr>
          <w:sz w:val="36"/>
          <w:szCs w:val="36"/>
          <w:rtl/>
        </w:rPr>
        <w:t xml:space="preserve">الترخيص المطلق في دفع الاضطرار بارتكاب الحرام، بل القدر المتيقن منه الترخيص فيه مشروطا بترك الحلال الواقعي، </w:t>
      </w:r>
      <w:r w:rsidR="00E044E9" w:rsidRPr="00AB4198">
        <w:rPr>
          <w:sz w:val="36"/>
          <w:szCs w:val="36"/>
          <w:rtl/>
        </w:rPr>
        <w:t xml:space="preserve">و يكون </w:t>
      </w:r>
      <w:r w:rsidR="00E1087A" w:rsidRPr="00AB4198">
        <w:rPr>
          <w:sz w:val="36"/>
          <w:szCs w:val="36"/>
          <w:rtl/>
        </w:rPr>
        <w:t xml:space="preserve">ظهور خطاب النهي عن الحرام الواقعي </w:t>
      </w:r>
      <w:r w:rsidR="00E044E9" w:rsidRPr="00AB4198">
        <w:rPr>
          <w:sz w:val="36"/>
          <w:szCs w:val="36"/>
          <w:rtl/>
        </w:rPr>
        <w:t xml:space="preserve">في </w:t>
      </w:r>
      <w:r w:rsidR="00E1087A" w:rsidRPr="00AB4198">
        <w:rPr>
          <w:sz w:val="36"/>
          <w:szCs w:val="36"/>
          <w:rtl/>
        </w:rPr>
        <w:t>فعلية حرمته في فرض ارتكاب الحلال الواقعي</w:t>
      </w:r>
      <w:r w:rsidR="00E044E9" w:rsidRPr="00AB4198">
        <w:rPr>
          <w:sz w:val="36"/>
          <w:szCs w:val="36"/>
          <w:rtl/>
        </w:rPr>
        <w:t xml:space="preserve"> حجة بلا معارض</w:t>
      </w:r>
      <w:r w:rsidR="00E1087A" w:rsidRPr="00AB4198">
        <w:rPr>
          <w:sz w:val="36"/>
          <w:szCs w:val="36"/>
          <w:rtl/>
        </w:rPr>
        <w:t>، فمن</w:t>
      </w:r>
      <w:r w:rsidR="00E044E9" w:rsidRPr="00AB4198">
        <w:rPr>
          <w:sz w:val="36"/>
          <w:szCs w:val="36"/>
          <w:rtl/>
        </w:rPr>
        <w:t xml:space="preserve"> يرتكب كلا الطرفين فيقطع بارتكاب</w:t>
      </w:r>
      <w:r w:rsidR="00E1087A" w:rsidRPr="00AB4198">
        <w:rPr>
          <w:sz w:val="36"/>
          <w:szCs w:val="36"/>
          <w:rtl/>
        </w:rPr>
        <w:t>ه للحرام الفعلي غير المأذون فيه، فان لم يكن بناءه من الاول أن يرتكب الطرف الثاني</w:t>
      </w:r>
      <w:r w:rsidR="00E044E9" w:rsidRPr="00AB4198">
        <w:rPr>
          <w:sz w:val="36"/>
          <w:szCs w:val="36"/>
          <w:rtl/>
        </w:rPr>
        <w:t>،</w:t>
      </w:r>
      <w:r w:rsidR="00E1087A" w:rsidRPr="00AB4198">
        <w:rPr>
          <w:sz w:val="36"/>
          <w:szCs w:val="36"/>
          <w:rtl/>
        </w:rPr>
        <w:t xml:space="preserve"> فهو و ان كان معذورا في ارتكابه الطرف الاول</w:t>
      </w:r>
      <w:r w:rsidR="00E044E9" w:rsidRPr="00AB4198">
        <w:rPr>
          <w:sz w:val="36"/>
          <w:szCs w:val="36"/>
          <w:rtl/>
        </w:rPr>
        <w:t>،</w:t>
      </w:r>
      <w:r w:rsidR="00E1087A" w:rsidRPr="00AB4198">
        <w:rPr>
          <w:sz w:val="36"/>
          <w:szCs w:val="36"/>
          <w:rtl/>
        </w:rPr>
        <w:t xml:space="preserve"> حتى لو كان حراما، لكن يشكل الحكم بجواز ارتكابه للطرف الثاني، نظير ما لو علم المكلف بأنه يحرم عليه اكرام زيد على تقدير اكرام عمرو، او يحرم عليه اكرام عمرو على تقدير اكرام زيد، فلو كان بناءه من الاول أن يكرم كليهما فلا اشكال في استحقاقه العقاب على مخالفته القطعية للعلم الاجمالي، و لو لم يكن بناءه من الاول ذلك، لكنه بعد أن اكرم احدهما عزم على اكرام الآخر، فانه حيث حصل له العلم الاجمالي </w:t>
      </w:r>
      <w:r w:rsidR="00E044E9" w:rsidRPr="00AB4198">
        <w:rPr>
          <w:sz w:val="36"/>
          <w:szCs w:val="36"/>
          <w:rtl/>
        </w:rPr>
        <w:t xml:space="preserve">من الاول </w:t>
      </w:r>
      <w:r w:rsidR="00E1087A" w:rsidRPr="00AB4198">
        <w:rPr>
          <w:sz w:val="36"/>
          <w:szCs w:val="36"/>
          <w:rtl/>
        </w:rPr>
        <w:t>بحرمة اكرام احدهما على تقدير اكرام الثاني فتنجز عليه الاجتناب عنهما، و لا ينافي ذلك أنه حين اكرامه لاحدهما لم يكن ناويا لاكرام الآخر فلم يكن ناويا للمخالفة الاحتمالية للعلم الاجمالي، لكن تنجز عليه بسبب العلم الاجمالي أن لا يخالف التكليف المعلوم بالاجمال باكرامه الفرد الآخر.</w:t>
      </w:r>
    </w:p>
    <w:p w14:paraId="1A0FC4F4" w14:textId="77777777" w:rsidR="00006701" w:rsidRPr="00AB4198" w:rsidRDefault="00AB740C" w:rsidP="00410A0A">
      <w:pPr>
        <w:rPr>
          <w:sz w:val="36"/>
          <w:szCs w:val="36"/>
          <w:rtl/>
        </w:rPr>
      </w:pPr>
      <w:r w:rsidRPr="00AB4198">
        <w:rPr>
          <w:sz w:val="36"/>
          <w:szCs w:val="36"/>
          <w:rtl/>
        </w:rPr>
        <w:t xml:space="preserve">نعم </w:t>
      </w:r>
      <w:r w:rsidR="00006701" w:rsidRPr="00AB4198">
        <w:rPr>
          <w:sz w:val="36"/>
          <w:szCs w:val="36"/>
          <w:rtl/>
        </w:rPr>
        <w:t>لو قلنا بكون ما اختاره لدفع الاضطرار مصداقا لما اضطر</w:t>
      </w:r>
      <w:r w:rsidR="00E044E9" w:rsidRPr="00AB4198">
        <w:rPr>
          <w:sz w:val="36"/>
          <w:szCs w:val="36"/>
          <w:rtl/>
        </w:rPr>
        <w:t>ّ</w:t>
      </w:r>
      <w:r w:rsidR="00006701" w:rsidRPr="00AB4198">
        <w:rPr>
          <w:sz w:val="36"/>
          <w:szCs w:val="36"/>
          <w:rtl/>
        </w:rPr>
        <w:t>وا اليه، لم يتم</w:t>
      </w:r>
      <w:r w:rsidR="00C9105D" w:rsidRPr="00AB4198">
        <w:rPr>
          <w:sz w:val="36"/>
          <w:szCs w:val="36"/>
          <w:rtl/>
        </w:rPr>
        <w:t>ّ</w:t>
      </w:r>
      <w:r w:rsidR="00006701" w:rsidRPr="00AB4198">
        <w:rPr>
          <w:sz w:val="36"/>
          <w:szCs w:val="36"/>
          <w:rtl/>
        </w:rPr>
        <w:t xml:space="preserve"> هذا الاشكال، و لكن مر</w:t>
      </w:r>
      <w:r w:rsidR="00C9105D" w:rsidRPr="00AB4198">
        <w:rPr>
          <w:sz w:val="36"/>
          <w:szCs w:val="36"/>
          <w:rtl/>
        </w:rPr>
        <w:t>ّ</w:t>
      </w:r>
      <w:r w:rsidR="00E044E9" w:rsidRPr="00AB4198">
        <w:rPr>
          <w:sz w:val="36"/>
          <w:szCs w:val="36"/>
          <w:rtl/>
        </w:rPr>
        <w:t xml:space="preserve"> عدم صدقه عليه، و انما </w:t>
      </w:r>
      <w:r w:rsidR="00C9105D" w:rsidRPr="00AB4198">
        <w:rPr>
          <w:sz w:val="36"/>
          <w:szCs w:val="36"/>
          <w:rtl/>
        </w:rPr>
        <w:t>يصدق أنه مضطر</w:t>
      </w:r>
      <w:r w:rsidR="00E044E9" w:rsidRPr="00AB4198">
        <w:rPr>
          <w:sz w:val="36"/>
          <w:szCs w:val="36"/>
          <w:rtl/>
        </w:rPr>
        <w:t>ّ</w:t>
      </w:r>
      <w:r w:rsidR="00C9105D" w:rsidRPr="00AB4198">
        <w:rPr>
          <w:sz w:val="36"/>
          <w:szCs w:val="36"/>
          <w:rtl/>
        </w:rPr>
        <w:t xml:space="preserve"> الى </w:t>
      </w:r>
      <w:r w:rsidR="00006701" w:rsidRPr="00AB4198">
        <w:rPr>
          <w:sz w:val="36"/>
          <w:szCs w:val="36"/>
          <w:rtl/>
        </w:rPr>
        <w:t>ارتكاب احدهما لا بعينه</w:t>
      </w:r>
      <w:r w:rsidR="00C9105D" w:rsidRPr="00AB4198">
        <w:rPr>
          <w:sz w:val="36"/>
          <w:szCs w:val="36"/>
          <w:rtl/>
        </w:rPr>
        <w:t>،</w:t>
      </w:r>
      <w:r w:rsidR="00006701" w:rsidRPr="00AB4198">
        <w:rPr>
          <w:sz w:val="36"/>
          <w:szCs w:val="36"/>
          <w:rtl/>
        </w:rPr>
        <w:t xml:space="preserve"> </w:t>
      </w:r>
      <w:r w:rsidR="00C9105D" w:rsidRPr="00AB4198">
        <w:rPr>
          <w:sz w:val="36"/>
          <w:szCs w:val="36"/>
          <w:rtl/>
        </w:rPr>
        <w:t>فلا يؤاخذ عليه</w:t>
      </w:r>
      <w:r w:rsidR="00006701" w:rsidRPr="00AB4198">
        <w:rPr>
          <w:sz w:val="36"/>
          <w:szCs w:val="36"/>
          <w:rtl/>
        </w:rPr>
        <w:t xml:space="preserve">، و لكن </w:t>
      </w:r>
      <w:r w:rsidR="00C9105D" w:rsidRPr="00AB4198">
        <w:rPr>
          <w:sz w:val="36"/>
          <w:szCs w:val="36"/>
          <w:rtl/>
        </w:rPr>
        <w:t xml:space="preserve">حيث ليس مضطرّا الى الجمع بين الفعلين دفعة او تدريجا، فلا يستفاد من الحديث عدم المؤاخذة عليه، فيشترط في رفع المؤاخذة على </w:t>
      </w:r>
      <w:r w:rsidR="00F422DF" w:rsidRPr="00AB4198">
        <w:rPr>
          <w:sz w:val="36"/>
          <w:szCs w:val="36"/>
          <w:rtl/>
        </w:rPr>
        <w:t>دفعه الاضطرار بارتكابه ا</w:t>
      </w:r>
      <w:r w:rsidR="00C9105D" w:rsidRPr="00AB4198">
        <w:rPr>
          <w:sz w:val="36"/>
          <w:szCs w:val="36"/>
          <w:rtl/>
        </w:rPr>
        <w:t>لحرام الم</w:t>
      </w:r>
      <w:r w:rsidR="00F422DF" w:rsidRPr="00AB4198">
        <w:rPr>
          <w:sz w:val="36"/>
          <w:szCs w:val="36"/>
          <w:rtl/>
        </w:rPr>
        <w:t xml:space="preserve">علوم بالاجمال </w:t>
      </w:r>
      <w:r w:rsidR="00C9105D" w:rsidRPr="00AB4198">
        <w:rPr>
          <w:sz w:val="36"/>
          <w:szCs w:val="36"/>
          <w:rtl/>
        </w:rPr>
        <w:t xml:space="preserve">عدم ارتكابه </w:t>
      </w:r>
      <w:r w:rsidR="00F422DF" w:rsidRPr="00AB4198">
        <w:rPr>
          <w:sz w:val="36"/>
          <w:szCs w:val="36"/>
          <w:rtl/>
        </w:rPr>
        <w:t xml:space="preserve">بعده </w:t>
      </w:r>
      <w:r w:rsidR="00C9105D" w:rsidRPr="00AB4198">
        <w:rPr>
          <w:sz w:val="36"/>
          <w:szCs w:val="36"/>
          <w:rtl/>
        </w:rPr>
        <w:t>ل</w:t>
      </w:r>
      <w:r w:rsidR="00006701" w:rsidRPr="00AB4198">
        <w:rPr>
          <w:sz w:val="36"/>
          <w:szCs w:val="36"/>
          <w:rtl/>
        </w:rPr>
        <w:t xml:space="preserve">لحلال </w:t>
      </w:r>
      <w:r w:rsidR="00C9105D" w:rsidRPr="00AB4198">
        <w:rPr>
          <w:sz w:val="36"/>
          <w:szCs w:val="36"/>
          <w:rtl/>
        </w:rPr>
        <w:t>الواقعي</w:t>
      </w:r>
      <w:r w:rsidR="00F422DF" w:rsidRPr="00AB4198">
        <w:rPr>
          <w:sz w:val="36"/>
          <w:szCs w:val="36"/>
          <w:rtl/>
        </w:rPr>
        <w:t>، أما اشتراط عدم ارتكابه الحلال مقترنا بالحرام فواضح، لعدم صدق دفع الاضطرار بالحرام حينئذ</w:t>
      </w:r>
      <w:r w:rsidR="00C9105D" w:rsidRPr="00AB4198">
        <w:rPr>
          <w:sz w:val="36"/>
          <w:szCs w:val="36"/>
          <w:rtl/>
        </w:rPr>
        <w:t>.</w:t>
      </w:r>
      <w:r w:rsidR="00006701" w:rsidRPr="00AB4198">
        <w:rPr>
          <w:sz w:val="36"/>
          <w:szCs w:val="36"/>
          <w:rtl/>
        </w:rPr>
        <w:t xml:space="preserve"> </w:t>
      </w:r>
    </w:p>
    <w:p w14:paraId="6A038FDE" w14:textId="77777777" w:rsidR="00050742" w:rsidRPr="00AB4198" w:rsidRDefault="00F422D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المناقشة الثالثة:</w:t>
      </w:r>
      <w:r w:rsidR="00050742" w:rsidRPr="00AB4198">
        <w:rPr>
          <w:rFonts w:ascii="Scheherazade" w:hAnsi="Scheherazade" w:cs="Scheherazade"/>
          <w:sz w:val="36"/>
          <w:szCs w:val="36"/>
          <w:rtl/>
        </w:rPr>
        <w:t xml:space="preserve"> انه </w:t>
      </w:r>
      <w:r w:rsidRPr="00AB4198">
        <w:rPr>
          <w:rFonts w:ascii="Scheherazade" w:hAnsi="Scheherazade" w:cs="Scheherazade"/>
          <w:sz w:val="36"/>
          <w:szCs w:val="36"/>
          <w:rtl/>
        </w:rPr>
        <w:t xml:space="preserve">لو </w:t>
      </w:r>
      <w:r w:rsidR="007B7FAB" w:rsidRPr="00AB4198">
        <w:rPr>
          <w:rFonts w:ascii="Scheherazade" w:hAnsi="Scheherazade" w:cs="Scheherazade"/>
          <w:sz w:val="36"/>
          <w:szCs w:val="36"/>
          <w:rtl/>
        </w:rPr>
        <w:t>قلنا ب</w:t>
      </w:r>
      <w:r w:rsidR="004E2D18" w:rsidRPr="00AB4198">
        <w:rPr>
          <w:rFonts w:ascii="Scheherazade" w:hAnsi="Scheherazade" w:cs="Scheherazade"/>
          <w:sz w:val="36"/>
          <w:szCs w:val="36"/>
          <w:rtl/>
        </w:rPr>
        <w:t>أ</w:t>
      </w:r>
      <w:r w:rsidR="008F75ED" w:rsidRPr="00AB4198">
        <w:rPr>
          <w:rFonts w:ascii="Scheherazade" w:hAnsi="Scheherazade" w:cs="Scheherazade"/>
          <w:sz w:val="36"/>
          <w:szCs w:val="36"/>
          <w:rtl/>
        </w:rPr>
        <w:t>ن</w:t>
      </w:r>
      <w:r w:rsidRPr="00AB4198">
        <w:rPr>
          <w:rFonts w:ascii="Scheherazade" w:hAnsi="Scheherazade" w:cs="Scheherazade"/>
          <w:sz w:val="36"/>
          <w:szCs w:val="36"/>
          <w:rtl/>
        </w:rPr>
        <w:t xml:space="preserve"> مقتضى دليل "رفع ما اضطروا اليه" هو جواز دفع </w:t>
      </w:r>
      <w:r w:rsidR="008F75ED" w:rsidRPr="00AB4198">
        <w:rPr>
          <w:rFonts w:ascii="Scheherazade" w:hAnsi="Scheherazade" w:cs="Scheherazade"/>
          <w:sz w:val="36"/>
          <w:szCs w:val="36"/>
          <w:rtl/>
        </w:rPr>
        <w:t xml:space="preserve">الاضطرار </w:t>
      </w:r>
      <w:r w:rsidRPr="00AB4198">
        <w:rPr>
          <w:rFonts w:ascii="Scheherazade" w:hAnsi="Scheherazade" w:cs="Scheherazade"/>
          <w:sz w:val="36"/>
          <w:szCs w:val="36"/>
          <w:rtl/>
        </w:rPr>
        <w:t>بالحرام المعلوم بالاجمال</w:t>
      </w:r>
      <w:r w:rsidR="00E044E9" w:rsidRPr="00AB4198">
        <w:rPr>
          <w:rFonts w:ascii="Scheherazade" w:hAnsi="Scheherazade" w:cs="Scheherazade"/>
          <w:sz w:val="36"/>
          <w:szCs w:val="36"/>
          <w:rtl/>
        </w:rPr>
        <w:t>،</w:t>
      </w:r>
      <w:r w:rsidRPr="00AB4198">
        <w:rPr>
          <w:rFonts w:ascii="Scheherazade" w:hAnsi="Scheherazade" w:cs="Scheherazade"/>
          <w:sz w:val="36"/>
          <w:szCs w:val="36"/>
          <w:rtl/>
        </w:rPr>
        <w:t xml:space="preserve"> حتى لو ارتكب الحلال بعده</w:t>
      </w:r>
      <w:r w:rsidR="00050742" w:rsidRPr="00AB4198">
        <w:rPr>
          <w:rFonts w:ascii="Scheherazade" w:hAnsi="Scheherazade" w:cs="Scheherazade"/>
          <w:sz w:val="36"/>
          <w:szCs w:val="36"/>
          <w:rtl/>
        </w:rPr>
        <w:t>،</w:t>
      </w:r>
      <w:r w:rsidRPr="00AB4198">
        <w:rPr>
          <w:rFonts w:ascii="Scheherazade" w:hAnsi="Scheherazade" w:cs="Scheherazade"/>
          <w:sz w:val="36"/>
          <w:szCs w:val="36"/>
          <w:rtl/>
        </w:rPr>
        <w:t xml:space="preserve"> </w:t>
      </w:r>
      <w:r w:rsidR="00050742" w:rsidRPr="00AB4198">
        <w:rPr>
          <w:rFonts w:ascii="Scheherazade" w:hAnsi="Scheherazade" w:cs="Scheherazade"/>
          <w:sz w:val="36"/>
          <w:szCs w:val="36"/>
          <w:rtl/>
        </w:rPr>
        <w:t xml:space="preserve">و فرضنا تمامية مبنى صاحب الكفاية من كون الترخيص في ارتكاب احد طرفي العلم الاجمالي مانعا عن العلم بالحكم الفعلي و موجبا لجواز مخالفته القطعية، </w:t>
      </w:r>
      <w:r w:rsidRPr="00AB4198">
        <w:rPr>
          <w:rFonts w:ascii="Scheherazade" w:hAnsi="Scheherazade" w:cs="Scheherazade"/>
          <w:sz w:val="36"/>
          <w:szCs w:val="36"/>
          <w:rtl/>
        </w:rPr>
        <w:t xml:space="preserve">فمع ذلك يمكن تشكيل علم اجمالي منجز في خصوص ما لو كان العلم الاجمالي بحرمة احد الفعلين سابقا على الاضطرار </w:t>
      </w:r>
      <w:r w:rsidR="008F75ED" w:rsidRPr="00AB4198">
        <w:rPr>
          <w:rFonts w:ascii="Scheherazade" w:hAnsi="Scheherazade" w:cs="Scheherazade"/>
          <w:sz w:val="36"/>
          <w:szCs w:val="36"/>
          <w:rtl/>
        </w:rPr>
        <w:t xml:space="preserve">إلى </w:t>
      </w:r>
      <w:r w:rsidRPr="00AB4198">
        <w:rPr>
          <w:rFonts w:ascii="Scheherazade" w:hAnsi="Scheherazade" w:cs="Scheherazade"/>
          <w:sz w:val="36"/>
          <w:szCs w:val="36"/>
          <w:rtl/>
        </w:rPr>
        <w:t>ارتكاب احدهما لا بعينه</w:t>
      </w:r>
      <w:r w:rsidR="00050742" w:rsidRPr="00AB4198">
        <w:rPr>
          <w:rFonts w:ascii="Scheherazade" w:hAnsi="Scheherazade" w:cs="Scheherazade"/>
          <w:sz w:val="36"/>
          <w:szCs w:val="36"/>
          <w:rtl/>
        </w:rPr>
        <w:t>، و هو العلم الاجمالي بأن الطرف الذي سيختاره لدفع الاضطرار حرام قبل طرو</w:t>
      </w:r>
      <w:r w:rsidR="00E044E9" w:rsidRPr="00AB4198">
        <w:rPr>
          <w:rFonts w:ascii="Scheherazade" w:hAnsi="Scheherazade" w:cs="Scheherazade"/>
          <w:sz w:val="36"/>
          <w:szCs w:val="36"/>
          <w:rtl/>
        </w:rPr>
        <w:t>ّ</w:t>
      </w:r>
      <w:r w:rsidR="00050742" w:rsidRPr="00AB4198">
        <w:rPr>
          <w:rFonts w:ascii="Scheherazade" w:hAnsi="Scheherazade" w:cs="Scheherazade"/>
          <w:sz w:val="36"/>
          <w:szCs w:val="36"/>
          <w:rtl/>
        </w:rPr>
        <w:t xml:space="preserve"> الاضطرار</w:t>
      </w:r>
      <w:r w:rsidR="00E044E9" w:rsidRPr="00AB4198">
        <w:rPr>
          <w:rFonts w:ascii="Scheherazade" w:hAnsi="Scheherazade" w:cs="Scheherazade"/>
          <w:sz w:val="36"/>
          <w:szCs w:val="36"/>
          <w:rtl/>
        </w:rPr>
        <w:t>،</w:t>
      </w:r>
      <w:r w:rsidR="00050742" w:rsidRPr="00AB4198">
        <w:rPr>
          <w:rFonts w:ascii="Scheherazade" w:hAnsi="Scheherazade" w:cs="Scheherazade"/>
          <w:sz w:val="36"/>
          <w:szCs w:val="36"/>
          <w:rtl/>
        </w:rPr>
        <w:t xml:space="preserve"> او أن الطرف الآخر حرام قبل طرو</w:t>
      </w:r>
      <w:r w:rsidR="00E044E9" w:rsidRPr="00AB4198">
        <w:rPr>
          <w:rFonts w:ascii="Scheherazade" w:hAnsi="Scheherazade" w:cs="Scheherazade"/>
          <w:sz w:val="36"/>
          <w:szCs w:val="36"/>
          <w:rtl/>
        </w:rPr>
        <w:t>ّ</w:t>
      </w:r>
      <w:r w:rsidR="00050742" w:rsidRPr="00AB4198">
        <w:rPr>
          <w:rFonts w:ascii="Scheherazade" w:hAnsi="Scheherazade" w:cs="Scheherazade"/>
          <w:sz w:val="36"/>
          <w:szCs w:val="36"/>
          <w:rtl/>
        </w:rPr>
        <w:t xml:space="preserve"> الاضطرار</w:t>
      </w:r>
      <w:r w:rsidR="00E044E9" w:rsidRPr="00AB4198">
        <w:rPr>
          <w:rFonts w:ascii="Scheherazade" w:hAnsi="Scheherazade" w:cs="Scheherazade"/>
          <w:sz w:val="36"/>
          <w:szCs w:val="36"/>
          <w:rtl/>
        </w:rPr>
        <w:t>،</w:t>
      </w:r>
      <w:r w:rsidR="00050742" w:rsidRPr="00AB4198">
        <w:rPr>
          <w:rFonts w:ascii="Scheherazade" w:hAnsi="Scheherazade" w:cs="Scheherazade"/>
          <w:sz w:val="36"/>
          <w:szCs w:val="36"/>
          <w:rtl/>
        </w:rPr>
        <w:t xml:space="preserve"> و بعد دفع الاضطرار بالطرف الاول، و هذا العلم الاجمالي موجود في مرتكز المكلف، و ان لم يلتفت اليه تفصيلا، و هذا كافٍ في منجزيته.</w:t>
      </w:r>
    </w:p>
    <w:p w14:paraId="25B31F93" w14:textId="77777777" w:rsidR="008F75ED" w:rsidRPr="00AB4198" w:rsidRDefault="0005074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قد فصّل في البحوث بين ما </w:t>
      </w:r>
      <w:r w:rsidR="007B7FAB" w:rsidRPr="00AB4198">
        <w:rPr>
          <w:rFonts w:ascii="Scheherazade" w:hAnsi="Scheherazade" w:cs="Scheherazade"/>
          <w:sz w:val="36"/>
          <w:szCs w:val="36"/>
          <w:rtl/>
        </w:rPr>
        <w:t>كان الطرف ال</w:t>
      </w:r>
      <w:r w:rsidR="008F75ED" w:rsidRPr="00AB4198">
        <w:rPr>
          <w:rFonts w:ascii="Scheherazade" w:hAnsi="Scheherazade" w:cs="Scheherazade"/>
          <w:sz w:val="36"/>
          <w:szCs w:val="36"/>
          <w:rtl/>
        </w:rPr>
        <w:t xml:space="preserve">ذي </w:t>
      </w:r>
      <w:r w:rsidRPr="00AB4198">
        <w:rPr>
          <w:rFonts w:ascii="Scheherazade" w:hAnsi="Scheherazade" w:cs="Scheherazade"/>
          <w:sz w:val="36"/>
          <w:szCs w:val="36"/>
          <w:rtl/>
        </w:rPr>
        <w:t xml:space="preserve">سيختاره لدفع الاضطرار </w:t>
      </w:r>
      <w:r w:rsidR="008F75ED" w:rsidRPr="00AB4198">
        <w:rPr>
          <w:rFonts w:ascii="Scheherazade" w:hAnsi="Scheherazade" w:cs="Scheherazade"/>
          <w:sz w:val="36"/>
          <w:szCs w:val="36"/>
          <w:rtl/>
        </w:rPr>
        <w:t>م</w:t>
      </w:r>
      <w:r w:rsidRPr="00AB4198">
        <w:rPr>
          <w:rFonts w:ascii="Scheherazade" w:hAnsi="Scheherazade" w:cs="Scheherazade"/>
          <w:sz w:val="36"/>
          <w:szCs w:val="36"/>
          <w:rtl/>
        </w:rPr>
        <w:t>تعينا</w:t>
      </w:r>
      <w:r w:rsidR="008F75ED" w:rsidRPr="00AB4198">
        <w:rPr>
          <w:rFonts w:ascii="Scheherazade" w:hAnsi="Scheherazade" w:cs="Scheherazade"/>
          <w:sz w:val="36"/>
          <w:szCs w:val="36"/>
          <w:rtl/>
        </w:rPr>
        <w:t xml:space="preserve"> عنده من أول الأمر</w:t>
      </w:r>
      <w:r w:rsidR="007B7FAB" w:rsidRPr="00AB4198">
        <w:rPr>
          <w:rFonts w:ascii="Scheherazade" w:hAnsi="Scheherazade" w:cs="Scheherazade"/>
          <w:sz w:val="36"/>
          <w:szCs w:val="36"/>
          <w:rtl/>
        </w:rPr>
        <w:t>،</w:t>
      </w:r>
      <w:r w:rsidR="008F75ED" w:rsidRPr="00AB4198">
        <w:rPr>
          <w:rFonts w:ascii="Scheherazade" w:hAnsi="Scheherazade" w:cs="Scheherazade"/>
          <w:sz w:val="36"/>
          <w:szCs w:val="36"/>
          <w:rtl/>
        </w:rPr>
        <w:t xml:space="preserve"> كما إذا فرض ان أحد الإناءين أنظف من الآخر</w:t>
      </w:r>
      <w:r w:rsidRPr="00AB4198">
        <w:rPr>
          <w:rFonts w:ascii="Scheherazade" w:hAnsi="Scheherazade" w:cs="Scheherazade"/>
          <w:sz w:val="36"/>
          <w:szCs w:val="36"/>
          <w:rtl/>
        </w:rPr>
        <w:t>، فان</w:t>
      </w:r>
      <w:r w:rsidR="008F75ED" w:rsidRPr="00AB4198">
        <w:rPr>
          <w:rFonts w:ascii="Scheherazade" w:hAnsi="Scheherazade" w:cs="Scheherazade"/>
          <w:sz w:val="36"/>
          <w:szCs w:val="36"/>
          <w:rtl/>
        </w:rPr>
        <w:t xml:space="preserve"> </w:t>
      </w:r>
      <w:r w:rsidRPr="00AB4198">
        <w:rPr>
          <w:rFonts w:ascii="Scheherazade" w:hAnsi="Scheherazade" w:cs="Scheherazade"/>
          <w:sz w:val="36"/>
          <w:szCs w:val="36"/>
          <w:rtl/>
        </w:rPr>
        <w:t>تشكل هذا العلم ال</w:t>
      </w:r>
      <w:r w:rsidR="008F75ED" w:rsidRPr="00AB4198">
        <w:rPr>
          <w:rFonts w:ascii="Scheherazade" w:hAnsi="Scheherazade" w:cs="Scheherazade"/>
          <w:sz w:val="36"/>
          <w:szCs w:val="36"/>
          <w:rtl/>
        </w:rPr>
        <w:t>إجمال</w:t>
      </w:r>
      <w:r w:rsidR="004E2D18" w:rsidRPr="00AB4198">
        <w:rPr>
          <w:rFonts w:ascii="Scheherazade" w:hAnsi="Scheherazade" w:cs="Scheherazade"/>
          <w:sz w:val="36"/>
          <w:szCs w:val="36"/>
          <w:rtl/>
        </w:rPr>
        <w:t xml:space="preserve">ي </w:t>
      </w:r>
      <w:r w:rsidRPr="00AB4198">
        <w:rPr>
          <w:rFonts w:ascii="Scheherazade" w:hAnsi="Scheherazade" w:cs="Scheherazade"/>
          <w:sz w:val="36"/>
          <w:szCs w:val="36"/>
          <w:rtl/>
        </w:rPr>
        <w:t>فيه واضح، و أما إذا لم يكن الطرف الذي س</w:t>
      </w:r>
      <w:r w:rsidR="007B7FAB" w:rsidRPr="00AB4198">
        <w:rPr>
          <w:rFonts w:ascii="Scheherazade" w:hAnsi="Scheherazade" w:cs="Scheherazade"/>
          <w:sz w:val="36"/>
          <w:szCs w:val="36"/>
          <w:rtl/>
        </w:rPr>
        <w:t xml:space="preserve">يختاره لدفع </w:t>
      </w:r>
      <w:r w:rsidR="008F75ED" w:rsidRPr="00AB4198">
        <w:rPr>
          <w:rFonts w:ascii="Scheherazade" w:hAnsi="Scheherazade" w:cs="Scheherazade"/>
          <w:sz w:val="36"/>
          <w:szCs w:val="36"/>
          <w:rtl/>
        </w:rPr>
        <w:t>الاضطرار متعينا لديه من أول الأمر</w:t>
      </w:r>
      <w:r w:rsidR="007B7FAB" w:rsidRPr="00AB4198">
        <w:rPr>
          <w:rFonts w:ascii="Scheherazade" w:hAnsi="Scheherazade" w:cs="Scheherazade"/>
          <w:sz w:val="36"/>
          <w:szCs w:val="36"/>
          <w:rtl/>
        </w:rPr>
        <w:t>،</w:t>
      </w:r>
      <w:r w:rsidR="008F75ED" w:rsidRPr="00AB4198">
        <w:rPr>
          <w:rFonts w:ascii="Scheherazade" w:hAnsi="Scheherazade" w:cs="Scheherazade"/>
          <w:sz w:val="36"/>
          <w:szCs w:val="36"/>
          <w:rtl/>
        </w:rPr>
        <w:t xml:space="preserve"> فانه حينئذ لا يمكنه ان يشك</w:t>
      </w:r>
      <w:r w:rsidR="007B7FAB" w:rsidRPr="00AB4198">
        <w:rPr>
          <w:rFonts w:ascii="Scheherazade" w:hAnsi="Scheherazade" w:cs="Scheherazade"/>
          <w:sz w:val="36"/>
          <w:szCs w:val="36"/>
          <w:rtl/>
        </w:rPr>
        <w:t>ِّ</w:t>
      </w:r>
      <w:r w:rsidR="008F75ED" w:rsidRPr="00AB4198">
        <w:rPr>
          <w:rFonts w:ascii="Scheherazade" w:hAnsi="Scheherazade" w:cs="Scheherazade"/>
          <w:sz w:val="36"/>
          <w:szCs w:val="36"/>
          <w:rtl/>
        </w:rPr>
        <w:t>ل علما إجماليا كذلك</w:t>
      </w:r>
      <w:r w:rsidR="007B7FAB" w:rsidRPr="00AB4198">
        <w:rPr>
          <w:rFonts w:ascii="Scheherazade" w:hAnsi="Scheherazade" w:cs="Scheherazade"/>
          <w:sz w:val="36"/>
          <w:szCs w:val="36"/>
          <w:rtl/>
        </w:rPr>
        <w:t>،</w:t>
      </w:r>
      <w:r w:rsidR="004E2D18" w:rsidRPr="00AB4198">
        <w:rPr>
          <w:rFonts w:ascii="Scheherazade" w:hAnsi="Scheherazade" w:cs="Scheherazade"/>
          <w:sz w:val="36"/>
          <w:szCs w:val="36"/>
          <w:rtl/>
        </w:rPr>
        <w:t xml:space="preserve"> لأن الفرد ال</w:t>
      </w:r>
      <w:r w:rsidR="008F75ED" w:rsidRPr="00AB4198">
        <w:rPr>
          <w:rFonts w:ascii="Scheherazade" w:hAnsi="Scheherazade" w:cs="Scheherazade"/>
          <w:sz w:val="36"/>
          <w:szCs w:val="36"/>
          <w:rtl/>
        </w:rPr>
        <w:t>ذي سوف يختاره لدفع الاضطرار غير متعين عنده</w:t>
      </w:r>
      <w:r w:rsidR="007B7FAB" w:rsidRPr="00AB4198">
        <w:rPr>
          <w:rFonts w:ascii="Scheherazade" w:hAnsi="Scheherazade" w:cs="Scheherazade"/>
          <w:sz w:val="36"/>
          <w:szCs w:val="36"/>
          <w:rtl/>
        </w:rPr>
        <w:t>،</w:t>
      </w:r>
      <w:r w:rsidR="008F75ED" w:rsidRPr="00AB4198">
        <w:rPr>
          <w:rFonts w:ascii="Scheherazade" w:hAnsi="Scheherazade" w:cs="Scheherazade"/>
          <w:sz w:val="36"/>
          <w:szCs w:val="36"/>
          <w:rtl/>
        </w:rPr>
        <w:t xml:space="preserve"> و انما يعلم إجمالا بحرمة أحد الفردين عليه قبل الاضطرار</w:t>
      </w:r>
      <w:r w:rsidR="007B7FAB" w:rsidRPr="00AB4198">
        <w:rPr>
          <w:rFonts w:ascii="Scheherazade" w:hAnsi="Scheherazade" w:cs="Scheherazade"/>
          <w:sz w:val="36"/>
          <w:szCs w:val="36"/>
          <w:rtl/>
        </w:rPr>
        <w:t>،</w:t>
      </w:r>
      <w:r w:rsidR="008F75ED" w:rsidRPr="00AB4198">
        <w:rPr>
          <w:rFonts w:ascii="Scheherazade" w:hAnsi="Scheherazade" w:cs="Scheherazade"/>
          <w:sz w:val="36"/>
          <w:szCs w:val="36"/>
          <w:rtl/>
        </w:rPr>
        <w:t xml:space="preserve"> و يشك</w:t>
      </w:r>
      <w:r w:rsidR="007B7FAB" w:rsidRPr="00AB4198">
        <w:rPr>
          <w:rFonts w:ascii="Scheherazade" w:hAnsi="Scheherazade" w:cs="Scheherazade"/>
          <w:sz w:val="36"/>
          <w:szCs w:val="36"/>
          <w:rtl/>
        </w:rPr>
        <w:t>ّ في أ</w:t>
      </w:r>
      <w:r w:rsidR="008F75ED" w:rsidRPr="00AB4198">
        <w:rPr>
          <w:rFonts w:ascii="Scheherazade" w:hAnsi="Scheherazade" w:cs="Scheherazade"/>
          <w:sz w:val="36"/>
          <w:szCs w:val="36"/>
          <w:rtl/>
        </w:rPr>
        <w:t>ن هذه الحرمة هل تكون مختصة بما قبل الاضطرار أي قصيرة أو تبقى بعد الاضطرار أيضا أي طويلة</w:t>
      </w:r>
      <w:r w:rsidR="007B7FAB" w:rsidRPr="00AB4198">
        <w:rPr>
          <w:rFonts w:ascii="Scheherazade" w:hAnsi="Scheherazade" w:cs="Scheherazade"/>
          <w:sz w:val="36"/>
          <w:szCs w:val="36"/>
          <w:rtl/>
        </w:rPr>
        <w:t>،</w:t>
      </w:r>
      <w:r w:rsidR="008F75ED" w:rsidRPr="00AB4198">
        <w:rPr>
          <w:rFonts w:ascii="Scheherazade" w:hAnsi="Scheherazade" w:cs="Scheherazade"/>
          <w:sz w:val="36"/>
          <w:szCs w:val="36"/>
          <w:rtl/>
        </w:rPr>
        <w:t xml:space="preserve"> و هذا من الشك</w:t>
      </w:r>
      <w:r w:rsidR="007B7FAB" w:rsidRPr="00AB4198">
        <w:rPr>
          <w:rFonts w:ascii="Scheherazade" w:hAnsi="Scheherazade" w:cs="Scheherazade"/>
          <w:sz w:val="36"/>
          <w:szCs w:val="36"/>
          <w:rtl/>
        </w:rPr>
        <w:t>ّ</w:t>
      </w:r>
      <w:r w:rsidR="008F75ED" w:rsidRPr="00AB4198">
        <w:rPr>
          <w:rFonts w:ascii="Scheherazade" w:hAnsi="Scheherazade" w:cs="Scheherazade"/>
          <w:sz w:val="36"/>
          <w:szCs w:val="36"/>
          <w:rtl/>
        </w:rPr>
        <w:t xml:space="preserve"> في التكل</w:t>
      </w:r>
      <w:r w:rsidR="004E2D18" w:rsidRPr="00AB4198">
        <w:rPr>
          <w:rFonts w:ascii="Scheherazade" w:hAnsi="Scheherazade" w:cs="Scheherazade"/>
          <w:sz w:val="36"/>
          <w:szCs w:val="36"/>
          <w:rtl/>
        </w:rPr>
        <w:t>يف الدائر بين الأقل و الأكثر الذي تجري فيه البراءة عن الأكثر،</w:t>
      </w:r>
      <w:r w:rsidR="008F75ED" w:rsidRPr="00AB4198">
        <w:rPr>
          <w:rFonts w:ascii="Scheherazade" w:hAnsi="Scheherazade" w:cs="Scheherazade"/>
          <w:sz w:val="36"/>
          <w:szCs w:val="36"/>
          <w:rtl/>
        </w:rPr>
        <w:t xml:space="preserve"> نعم بعد ان رفع الاضطرار بأحدهما يعلم إجمالا بحرمة الفرد الآخ</w:t>
      </w:r>
      <w:r w:rsidRPr="00AB4198">
        <w:rPr>
          <w:rFonts w:ascii="Scheherazade" w:hAnsi="Scheherazade" w:cs="Scheherazade"/>
          <w:sz w:val="36"/>
          <w:szCs w:val="36"/>
          <w:rtl/>
        </w:rPr>
        <w:t>ر الآن أو حرمة الفرد ال</w:t>
      </w:r>
      <w:r w:rsidR="008F75ED" w:rsidRPr="00AB4198">
        <w:rPr>
          <w:rFonts w:ascii="Scheherazade" w:hAnsi="Scheherazade" w:cs="Scheherazade"/>
          <w:sz w:val="36"/>
          <w:szCs w:val="36"/>
          <w:rtl/>
        </w:rPr>
        <w:t>ذي رفع به اضطراره قبل الاضطرار</w:t>
      </w:r>
      <w:r w:rsidRPr="00AB4198">
        <w:rPr>
          <w:rFonts w:ascii="Scheherazade" w:hAnsi="Scheherazade" w:cs="Scheherazade"/>
          <w:sz w:val="36"/>
          <w:szCs w:val="36"/>
          <w:rtl/>
        </w:rPr>
        <w:t>،</w:t>
      </w:r>
      <w:r w:rsidR="008F75ED" w:rsidRPr="00AB4198">
        <w:rPr>
          <w:rFonts w:ascii="Scheherazade" w:hAnsi="Scheherazade" w:cs="Scheherazade"/>
          <w:sz w:val="36"/>
          <w:szCs w:val="36"/>
          <w:rtl/>
        </w:rPr>
        <w:t xml:space="preserve"> إلّا ان هذا علم إجمالي حاصل بعد خروج أحد طرفيه عن محل الابتلاء فلا يكون منجزا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8"/>
      </w:r>
      <w:r w:rsidR="001374EB">
        <w:rPr>
          <w:rStyle w:val="a6"/>
          <w:rFonts w:ascii="Scheherazade" w:hAnsi="Scheherazade" w:cs="Scheherazade"/>
          <w:sz w:val="36"/>
          <w:szCs w:val="36"/>
          <w:rtl/>
        </w:rPr>
        <w:t>)</w:t>
      </w:r>
      <w:r w:rsidR="007B7FAB" w:rsidRPr="00AB4198">
        <w:rPr>
          <w:rFonts w:ascii="Scheherazade" w:hAnsi="Scheherazade" w:cs="Scheherazade"/>
          <w:sz w:val="36"/>
          <w:szCs w:val="36"/>
          <w:rtl/>
        </w:rPr>
        <w:t>.</w:t>
      </w:r>
    </w:p>
    <w:p w14:paraId="63CF21C4" w14:textId="77777777" w:rsidR="00175569" w:rsidRPr="00AB4198" w:rsidRDefault="0037657A" w:rsidP="00410A0A">
      <w:pPr>
        <w:rPr>
          <w:sz w:val="36"/>
          <w:szCs w:val="36"/>
          <w:rtl/>
        </w:rPr>
      </w:pPr>
      <w:r w:rsidRPr="00AB4198">
        <w:rPr>
          <w:sz w:val="36"/>
          <w:szCs w:val="36"/>
          <w:rtl/>
        </w:rPr>
        <w:t xml:space="preserve">اقول: الظاهر منجزية العلم الاجمالي في الفرض الثاني ايضا، </w:t>
      </w:r>
      <w:r w:rsidR="00175569" w:rsidRPr="00AB4198">
        <w:rPr>
          <w:sz w:val="36"/>
          <w:szCs w:val="36"/>
          <w:rtl/>
        </w:rPr>
        <w:t>و ذلك باحد تقريبين:</w:t>
      </w:r>
    </w:p>
    <w:p w14:paraId="1C4F5477" w14:textId="77777777" w:rsidR="009756CB" w:rsidRPr="00AB4198" w:rsidRDefault="00E044E9" w:rsidP="00410A0A">
      <w:pPr>
        <w:rPr>
          <w:sz w:val="36"/>
          <w:szCs w:val="36"/>
          <w:rtl/>
        </w:rPr>
      </w:pPr>
      <w:r w:rsidRPr="00AB4198">
        <w:rPr>
          <w:b/>
          <w:bCs/>
          <w:sz w:val="36"/>
          <w:szCs w:val="36"/>
          <w:rtl/>
        </w:rPr>
        <w:t>التقريب الاول:</w:t>
      </w:r>
      <w:r w:rsidRPr="00AB4198">
        <w:rPr>
          <w:sz w:val="36"/>
          <w:szCs w:val="36"/>
          <w:rtl/>
        </w:rPr>
        <w:t xml:space="preserve"> </w:t>
      </w:r>
      <w:r w:rsidR="0037657A" w:rsidRPr="00AB4198">
        <w:rPr>
          <w:sz w:val="36"/>
          <w:szCs w:val="36"/>
          <w:rtl/>
        </w:rPr>
        <w:t>انه لو علم اجمالا بنجاسة الاناء الابيض او الاسود، و لنفرض أنه يعلم بأنه سوف يضطر الى شرب احدهما لا بعينه، فيعلم اجمالا بحرمة شرب الاناء الابيض قبل طرو</w:t>
      </w:r>
      <w:r w:rsidRPr="00AB4198">
        <w:rPr>
          <w:sz w:val="36"/>
          <w:szCs w:val="36"/>
          <w:rtl/>
        </w:rPr>
        <w:t>ّ</w:t>
      </w:r>
      <w:r w:rsidR="0037657A" w:rsidRPr="00AB4198">
        <w:rPr>
          <w:sz w:val="36"/>
          <w:szCs w:val="36"/>
          <w:rtl/>
        </w:rPr>
        <w:t xml:space="preserve"> الاضطرار او </w:t>
      </w:r>
      <w:r w:rsidRPr="00AB4198">
        <w:rPr>
          <w:sz w:val="36"/>
          <w:szCs w:val="36"/>
          <w:rtl/>
        </w:rPr>
        <w:t>حرمة شرب الاناء الاسود بعد دف</w:t>
      </w:r>
      <w:r w:rsidR="0037657A" w:rsidRPr="00AB4198">
        <w:rPr>
          <w:sz w:val="36"/>
          <w:szCs w:val="36"/>
          <w:rtl/>
        </w:rPr>
        <w:t xml:space="preserve">ع الاضطرار، </w:t>
      </w:r>
      <w:r w:rsidR="009756CB" w:rsidRPr="00AB4198">
        <w:rPr>
          <w:sz w:val="36"/>
          <w:szCs w:val="36"/>
          <w:rtl/>
        </w:rPr>
        <w:t xml:space="preserve">و حرمة </w:t>
      </w:r>
      <w:r w:rsidRPr="00AB4198">
        <w:rPr>
          <w:sz w:val="36"/>
          <w:szCs w:val="36"/>
          <w:rtl/>
        </w:rPr>
        <w:t>هذه ال</w:t>
      </w:r>
      <w:r w:rsidR="009756CB" w:rsidRPr="00AB4198">
        <w:rPr>
          <w:sz w:val="36"/>
          <w:szCs w:val="36"/>
          <w:rtl/>
        </w:rPr>
        <w:t>حصة من ال</w:t>
      </w:r>
      <w:r w:rsidRPr="00AB4198">
        <w:rPr>
          <w:sz w:val="36"/>
          <w:szCs w:val="36"/>
          <w:rtl/>
        </w:rPr>
        <w:t>شرب، و هي شرب الاناء الاسود بعد دف</w:t>
      </w:r>
      <w:r w:rsidR="009756CB" w:rsidRPr="00AB4198">
        <w:rPr>
          <w:sz w:val="36"/>
          <w:szCs w:val="36"/>
          <w:rtl/>
        </w:rPr>
        <w:t xml:space="preserve">ع الاضطرار فعلية </w:t>
      </w:r>
      <w:r w:rsidRPr="00AB4198">
        <w:rPr>
          <w:sz w:val="36"/>
          <w:szCs w:val="36"/>
          <w:rtl/>
        </w:rPr>
        <w:t xml:space="preserve">على تقدير عدم حرمة شرب الاناء الابيض قبل الاضطرار، و ان فرض عدم بقاء </w:t>
      </w:r>
      <w:r w:rsidR="009756CB" w:rsidRPr="00AB4198">
        <w:rPr>
          <w:sz w:val="36"/>
          <w:szCs w:val="36"/>
          <w:rtl/>
        </w:rPr>
        <w:t xml:space="preserve">الاناء الاسود </w:t>
      </w:r>
      <w:r w:rsidRPr="00AB4198">
        <w:rPr>
          <w:sz w:val="36"/>
          <w:szCs w:val="36"/>
          <w:rtl/>
        </w:rPr>
        <w:t xml:space="preserve">بسبب دفع الاضطرار به، </w:t>
      </w:r>
      <w:r w:rsidR="009756CB" w:rsidRPr="00AB4198">
        <w:rPr>
          <w:sz w:val="36"/>
          <w:szCs w:val="36"/>
          <w:rtl/>
        </w:rPr>
        <w:t>و كون الباقي بعد دفع الاضطرار هو الاناء الا</w:t>
      </w:r>
      <w:r w:rsidRPr="00AB4198">
        <w:rPr>
          <w:sz w:val="36"/>
          <w:szCs w:val="36"/>
          <w:rtl/>
        </w:rPr>
        <w:t>بيض</w:t>
      </w:r>
      <w:r w:rsidR="009756CB" w:rsidRPr="00AB4198">
        <w:rPr>
          <w:sz w:val="36"/>
          <w:szCs w:val="36"/>
          <w:rtl/>
        </w:rPr>
        <w:t xml:space="preserve">، اذ </w:t>
      </w:r>
      <w:r w:rsidRPr="00AB4198">
        <w:rPr>
          <w:sz w:val="36"/>
          <w:szCs w:val="36"/>
          <w:rtl/>
        </w:rPr>
        <w:t>ما يتوقف عليه فعلية الحرمة</w:t>
      </w:r>
      <w:r w:rsidR="009756CB" w:rsidRPr="00AB4198">
        <w:rPr>
          <w:sz w:val="36"/>
          <w:szCs w:val="36"/>
          <w:rtl/>
        </w:rPr>
        <w:t xml:space="preserve"> تمكن المكلف من ايجاد هذه الحصة، </w:t>
      </w:r>
      <w:r w:rsidRPr="00AB4198">
        <w:rPr>
          <w:sz w:val="36"/>
          <w:szCs w:val="36"/>
          <w:rtl/>
        </w:rPr>
        <w:t xml:space="preserve">و المفروض تمكنه منها، </w:t>
      </w:r>
      <w:r w:rsidR="009756CB" w:rsidRPr="00AB4198">
        <w:rPr>
          <w:sz w:val="36"/>
          <w:szCs w:val="36"/>
          <w:rtl/>
        </w:rPr>
        <w:t>فلا يقاس المقام بما اذا كان التكليف في احد طرفي العلم الاجمالي مشروطا بشرط مشكوك الحصول، كما اذا علم اجمالا إما بوجوب اكرام زيد او أنه على تقدير نزول المطر يجب اكرام عمرو، فانه لا يكون منج</w:t>
      </w:r>
      <w:r w:rsidRPr="00AB4198">
        <w:rPr>
          <w:sz w:val="36"/>
          <w:szCs w:val="36"/>
          <w:rtl/>
        </w:rPr>
        <w:t>ِّ</w:t>
      </w:r>
      <w:r w:rsidR="009756CB" w:rsidRPr="00AB4198">
        <w:rPr>
          <w:sz w:val="36"/>
          <w:szCs w:val="36"/>
          <w:rtl/>
        </w:rPr>
        <w:t>زا ما لم يعلم بنزول المطر، حيث لا يحصل بدونه العلم الاجمالي بالتكليف الفعلي.</w:t>
      </w:r>
    </w:p>
    <w:p w14:paraId="2A68212A" w14:textId="77777777" w:rsidR="00E044E9" w:rsidRPr="00AB4198" w:rsidRDefault="00E044E9" w:rsidP="00410A0A">
      <w:pPr>
        <w:rPr>
          <w:sz w:val="36"/>
          <w:szCs w:val="36"/>
          <w:rtl/>
        </w:rPr>
      </w:pPr>
      <w:r w:rsidRPr="00AB4198">
        <w:rPr>
          <w:sz w:val="36"/>
          <w:szCs w:val="36"/>
          <w:rtl/>
        </w:rPr>
        <w:t>فاذا ضمّ العلم الاجمالي بحرمة الاناء الابيض قبل الاضطرار، او حرمة الاناء الاسود بعد دفع الاضطرار، الى علم اجمالي آخر مماثل له بحرمة شرب الاناء الاسود قبل طروّ الاضطرار او حرمة شرب الاناء الابيض بعد دفع الاضطرار، كانت نتيجة تنجز حرمة شرب الاناء الباقي بعد دفع الاضطرار أيّاً ما كان.</w:t>
      </w:r>
    </w:p>
    <w:p w14:paraId="77CD0A1E" w14:textId="77777777" w:rsidR="00175569" w:rsidRPr="00AB4198" w:rsidRDefault="00E044E9" w:rsidP="00410A0A">
      <w:pPr>
        <w:rPr>
          <w:sz w:val="36"/>
          <w:szCs w:val="36"/>
          <w:rtl/>
        </w:rPr>
      </w:pPr>
      <w:r w:rsidRPr="00AB4198">
        <w:rPr>
          <w:b/>
          <w:bCs/>
          <w:sz w:val="36"/>
          <w:szCs w:val="36"/>
          <w:rtl/>
        </w:rPr>
        <w:t>التقريب الثاني:</w:t>
      </w:r>
      <w:r w:rsidR="00175569" w:rsidRPr="00AB4198">
        <w:rPr>
          <w:sz w:val="36"/>
          <w:szCs w:val="36"/>
          <w:rtl/>
        </w:rPr>
        <w:t xml:space="preserve"> ان منجزية العلم الاجمالي و ان كانت تتوقف بناءا على مسلك الاقتضاء على معارضة الاصول في الاطراف، الا أن الصحيح تحقق المعارضة و عدم جريان الاصل بلا معارض في الطرف الباقي بعد دفع الاضطرار، توضيح ذلك أن مناط المعارضة في الاصول استلزام الجمع بينها للترخيص في المخالفة القطعية للعلم الاجمالي، فانه لو علم بحرمة الاناء الابيض او الاسود اجمالا و فرضنا أن ما سيختاره لدفع الاضطرار هو الاناء الابيض، كان الجمع بين اصل الطهارة و الحل</w:t>
      </w:r>
      <w:r w:rsidRPr="00AB4198">
        <w:rPr>
          <w:sz w:val="36"/>
          <w:szCs w:val="36"/>
          <w:rtl/>
        </w:rPr>
        <w:t>ّ</w:t>
      </w:r>
      <w:r w:rsidR="00175569" w:rsidRPr="00AB4198">
        <w:rPr>
          <w:sz w:val="36"/>
          <w:szCs w:val="36"/>
          <w:rtl/>
        </w:rPr>
        <w:t xml:space="preserve"> قبل طرو</w:t>
      </w:r>
      <w:r w:rsidRPr="00AB4198">
        <w:rPr>
          <w:sz w:val="36"/>
          <w:szCs w:val="36"/>
          <w:rtl/>
        </w:rPr>
        <w:t>ّ</w:t>
      </w:r>
      <w:r w:rsidR="00175569" w:rsidRPr="00AB4198">
        <w:rPr>
          <w:sz w:val="36"/>
          <w:szCs w:val="36"/>
          <w:rtl/>
        </w:rPr>
        <w:t xml:space="preserve"> الاضطرار في الاناء الابيض</w:t>
      </w:r>
      <w:r w:rsidRPr="00AB4198">
        <w:rPr>
          <w:sz w:val="36"/>
          <w:szCs w:val="36"/>
          <w:rtl/>
        </w:rPr>
        <w:t>،</w:t>
      </w:r>
      <w:r w:rsidR="00175569" w:rsidRPr="00AB4198">
        <w:rPr>
          <w:sz w:val="36"/>
          <w:szCs w:val="36"/>
          <w:rtl/>
        </w:rPr>
        <w:t xml:space="preserve"> و اصل الطهارة و الحل</w:t>
      </w:r>
      <w:r w:rsidRPr="00AB4198">
        <w:rPr>
          <w:sz w:val="36"/>
          <w:szCs w:val="36"/>
          <w:rtl/>
        </w:rPr>
        <w:t>ّ</w:t>
      </w:r>
      <w:r w:rsidR="00175569" w:rsidRPr="00AB4198">
        <w:rPr>
          <w:sz w:val="36"/>
          <w:szCs w:val="36"/>
          <w:rtl/>
        </w:rPr>
        <w:t xml:space="preserve"> في الاناء الاسود بعد دفع الاضطرار بالاناء الابيض مستلزما للترخيص في المخالفة القطعية</w:t>
      </w:r>
      <w:r w:rsidRPr="00AB4198">
        <w:rPr>
          <w:sz w:val="36"/>
          <w:szCs w:val="36"/>
          <w:rtl/>
        </w:rPr>
        <w:t>،</w:t>
      </w:r>
      <w:r w:rsidR="00175569" w:rsidRPr="00AB4198">
        <w:rPr>
          <w:sz w:val="36"/>
          <w:szCs w:val="36"/>
          <w:rtl/>
        </w:rPr>
        <w:t xml:space="preserve"> بالشرب من الاناء الابيض قبل طرو الاضطرار</w:t>
      </w:r>
      <w:r w:rsidRPr="00AB4198">
        <w:rPr>
          <w:sz w:val="36"/>
          <w:szCs w:val="36"/>
          <w:rtl/>
        </w:rPr>
        <w:t>،</w:t>
      </w:r>
      <w:r w:rsidR="00175569" w:rsidRPr="00AB4198">
        <w:rPr>
          <w:sz w:val="36"/>
          <w:szCs w:val="36"/>
          <w:rtl/>
        </w:rPr>
        <w:t xml:space="preserve"> و الشرب من الاناء الاسود بعد دفع الاضطرار، كما أنه لو كان ما سيختاره لدفع الاضطرار</w:t>
      </w:r>
      <w:r w:rsidRPr="00AB4198">
        <w:rPr>
          <w:sz w:val="36"/>
          <w:szCs w:val="36"/>
          <w:rtl/>
        </w:rPr>
        <w:t>،</w:t>
      </w:r>
      <w:r w:rsidR="00175569" w:rsidRPr="00AB4198">
        <w:rPr>
          <w:sz w:val="36"/>
          <w:szCs w:val="36"/>
          <w:rtl/>
        </w:rPr>
        <w:t xml:space="preserve"> هو الاناء الاسود</w:t>
      </w:r>
      <w:r w:rsidRPr="00AB4198">
        <w:rPr>
          <w:sz w:val="36"/>
          <w:szCs w:val="36"/>
          <w:rtl/>
        </w:rPr>
        <w:t>،</w:t>
      </w:r>
      <w:r w:rsidR="00175569" w:rsidRPr="00AB4198">
        <w:rPr>
          <w:sz w:val="36"/>
          <w:szCs w:val="36"/>
          <w:rtl/>
        </w:rPr>
        <w:t xml:space="preserve"> كان الجمع بين اصل الطهارة و الحل</w:t>
      </w:r>
      <w:r w:rsidRPr="00AB4198">
        <w:rPr>
          <w:sz w:val="36"/>
          <w:szCs w:val="36"/>
          <w:rtl/>
        </w:rPr>
        <w:t>ّ</w:t>
      </w:r>
      <w:r w:rsidR="00175569" w:rsidRPr="00AB4198">
        <w:rPr>
          <w:sz w:val="36"/>
          <w:szCs w:val="36"/>
          <w:rtl/>
        </w:rPr>
        <w:t xml:space="preserve"> قبل طرو</w:t>
      </w:r>
      <w:r w:rsidRPr="00AB4198">
        <w:rPr>
          <w:sz w:val="36"/>
          <w:szCs w:val="36"/>
          <w:rtl/>
        </w:rPr>
        <w:t>ّ</w:t>
      </w:r>
      <w:r w:rsidR="00175569" w:rsidRPr="00AB4198">
        <w:rPr>
          <w:sz w:val="36"/>
          <w:szCs w:val="36"/>
          <w:rtl/>
        </w:rPr>
        <w:t xml:space="preserve"> الاضطرار في الاناء الاسود</w:t>
      </w:r>
      <w:r w:rsidRPr="00AB4198">
        <w:rPr>
          <w:sz w:val="36"/>
          <w:szCs w:val="36"/>
          <w:rtl/>
        </w:rPr>
        <w:t>،</w:t>
      </w:r>
      <w:r w:rsidR="00175569" w:rsidRPr="00AB4198">
        <w:rPr>
          <w:sz w:val="36"/>
          <w:szCs w:val="36"/>
          <w:rtl/>
        </w:rPr>
        <w:t xml:space="preserve"> و اصل الطهارة و الحل</w:t>
      </w:r>
      <w:r w:rsidRPr="00AB4198">
        <w:rPr>
          <w:sz w:val="36"/>
          <w:szCs w:val="36"/>
          <w:rtl/>
        </w:rPr>
        <w:t>ّ</w:t>
      </w:r>
      <w:r w:rsidR="00175569" w:rsidRPr="00AB4198">
        <w:rPr>
          <w:sz w:val="36"/>
          <w:szCs w:val="36"/>
          <w:rtl/>
        </w:rPr>
        <w:t xml:space="preserve"> في الاناء الابيض بعد دفع الاضطرار بالاناء الاسود مستلزما للترخيص في المخالفة القطعية، نعم حينما يريد المكلف الشرب من الاناء الابيض مثلا قبل طرو</w:t>
      </w:r>
      <w:r w:rsidRPr="00AB4198">
        <w:rPr>
          <w:sz w:val="36"/>
          <w:szCs w:val="36"/>
          <w:rtl/>
        </w:rPr>
        <w:t>ّ</w:t>
      </w:r>
      <w:r w:rsidR="00175569" w:rsidRPr="00AB4198">
        <w:rPr>
          <w:sz w:val="36"/>
          <w:szCs w:val="36"/>
          <w:rtl/>
        </w:rPr>
        <w:t xml:space="preserve"> الاضطرار فقد لا يعلم بأن الاصل الجاري في الاناء الباقي بعد دفع الاضطرار يكون معارضا معه حيث يحتمل أن الاناء </w:t>
      </w:r>
      <w:r w:rsidRPr="00AB4198">
        <w:rPr>
          <w:sz w:val="36"/>
          <w:szCs w:val="36"/>
          <w:rtl/>
        </w:rPr>
        <w:t>الباقي نفس هذا الاناء الابيض، ف</w:t>
      </w:r>
      <w:r w:rsidR="00175569" w:rsidRPr="00AB4198">
        <w:rPr>
          <w:sz w:val="36"/>
          <w:szCs w:val="36"/>
          <w:rtl/>
        </w:rPr>
        <w:t>لا يكون الجمع بينهما مستلزما للترخيص في المخالفة القطعية للعلم الاجمالي، لكنه ليس بمهم، اذ لا يشترط حصول العلم للمكلف حين ارتكابه للطرف الاول بأن الجمع بينه و بين ارتكاب الطرف الذي يجري فيه الاصل بعد ذلك يكون مخالفة قطعية للعلم الاجمالي بالتكليف، بل يكفي علمه بذلك حين ارتكابه للطرف الثاني، فلو شرب قطرة من الاناء الابيض قبل طرو</w:t>
      </w:r>
      <w:r w:rsidRPr="00AB4198">
        <w:rPr>
          <w:sz w:val="36"/>
          <w:szCs w:val="36"/>
          <w:rtl/>
        </w:rPr>
        <w:t>ّ</w:t>
      </w:r>
      <w:r w:rsidR="00175569" w:rsidRPr="00AB4198">
        <w:rPr>
          <w:sz w:val="36"/>
          <w:szCs w:val="36"/>
          <w:rtl/>
        </w:rPr>
        <w:t xml:space="preserve"> الاضطرار، ثم</w:t>
      </w:r>
      <w:r w:rsidRPr="00AB4198">
        <w:rPr>
          <w:sz w:val="36"/>
          <w:szCs w:val="36"/>
          <w:rtl/>
        </w:rPr>
        <w:t xml:space="preserve"> شرب من الاناء الاسود بعد دفع </w:t>
      </w:r>
      <w:r w:rsidR="00175569" w:rsidRPr="00AB4198">
        <w:rPr>
          <w:sz w:val="36"/>
          <w:szCs w:val="36"/>
          <w:rtl/>
        </w:rPr>
        <w:t>اضطرار</w:t>
      </w:r>
      <w:r w:rsidRPr="00AB4198">
        <w:rPr>
          <w:sz w:val="36"/>
          <w:szCs w:val="36"/>
          <w:rtl/>
        </w:rPr>
        <w:t>ه</w:t>
      </w:r>
      <w:r w:rsidR="00175569" w:rsidRPr="00AB4198">
        <w:rPr>
          <w:sz w:val="36"/>
          <w:szCs w:val="36"/>
          <w:rtl/>
        </w:rPr>
        <w:t xml:space="preserve"> بالاناء الابيض، فقد صدر منه مخالفة قطعية للعلم الاجمالي بالتكليف</w:t>
      </w:r>
      <w:r w:rsidRPr="00AB4198">
        <w:rPr>
          <w:sz w:val="36"/>
          <w:szCs w:val="36"/>
          <w:rtl/>
        </w:rPr>
        <w:t>،</w:t>
      </w:r>
      <w:r w:rsidR="00175569" w:rsidRPr="00AB4198">
        <w:rPr>
          <w:sz w:val="36"/>
          <w:szCs w:val="36"/>
          <w:rtl/>
        </w:rPr>
        <w:t xml:space="preserve"> و هو حرمة الاناء الابيض قبل طرو</w:t>
      </w:r>
      <w:r w:rsidRPr="00AB4198">
        <w:rPr>
          <w:sz w:val="36"/>
          <w:szCs w:val="36"/>
          <w:rtl/>
        </w:rPr>
        <w:t>ّ</w:t>
      </w:r>
      <w:r w:rsidR="00175569" w:rsidRPr="00AB4198">
        <w:rPr>
          <w:sz w:val="36"/>
          <w:szCs w:val="36"/>
          <w:rtl/>
        </w:rPr>
        <w:t xml:space="preserve"> الاضطرار او </w:t>
      </w:r>
      <w:r w:rsidRPr="00AB4198">
        <w:rPr>
          <w:sz w:val="36"/>
          <w:szCs w:val="36"/>
          <w:rtl/>
        </w:rPr>
        <w:t xml:space="preserve">حرمة </w:t>
      </w:r>
      <w:r w:rsidR="00175569" w:rsidRPr="00AB4198">
        <w:rPr>
          <w:sz w:val="36"/>
          <w:szCs w:val="36"/>
          <w:rtl/>
        </w:rPr>
        <w:t>الاناء الاسود، و حينئذ يكون الجمع بين الاصل فيهما مستلزما للترخيص في المخالفة القطعية، و هذا المقدار يكفي في وقوع المعارضة بين الاصلين.</w:t>
      </w:r>
    </w:p>
    <w:p w14:paraId="100A1424" w14:textId="77777777" w:rsidR="00332303" w:rsidRPr="00AB4198" w:rsidRDefault="00175569" w:rsidP="00410A0A">
      <w:pPr>
        <w:rPr>
          <w:sz w:val="36"/>
          <w:szCs w:val="36"/>
          <w:rtl/>
        </w:rPr>
      </w:pPr>
      <w:r w:rsidRPr="00AB4198">
        <w:rPr>
          <w:sz w:val="36"/>
          <w:szCs w:val="36"/>
          <w:rtl/>
        </w:rPr>
        <w:t xml:space="preserve">هذا و قد ذكر </w:t>
      </w:r>
      <w:r w:rsidR="00332303" w:rsidRPr="00AB4198">
        <w:rPr>
          <w:sz w:val="36"/>
          <w:szCs w:val="36"/>
          <w:rtl/>
        </w:rPr>
        <w:t xml:space="preserve">بعض الاعلام </w:t>
      </w:r>
      <w:r w:rsidRPr="00AB4198">
        <w:rPr>
          <w:sz w:val="36"/>
          <w:szCs w:val="36"/>
          <w:rtl/>
        </w:rPr>
        <w:t xml:space="preserve">في تقريب </w:t>
      </w:r>
      <w:r w:rsidR="00332303" w:rsidRPr="00AB4198">
        <w:rPr>
          <w:sz w:val="36"/>
          <w:szCs w:val="36"/>
          <w:rtl/>
        </w:rPr>
        <w:t>منجزية الع</w:t>
      </w:r>
      <w:r w:rsidRPr="00AB4198">
        <w:rPr>
          <w:sz w:val="36"/>
          <w:szCs w:val="36"/>
          <w:rtl/>
        </w:rPr>
        <w:t xml:space="preserve">لم الاجمالي في الفرض الثاني، </w:t>
      </w:r>
      <w:r w:rsidR="00332303" w:rsidRPr="00AB4198">
        <w:rPr>
          <w:sz w:val="36"/>
          <w:szCs w:val="36"/>
          <w:rtl/>
        </w:rPr>
        <w:t>أن المعارض للطرف الباقي بعد دفع الاضطرار ليس هو الاصل المؤمن الجاري بلحاظ ما قبل طروّ الاضطرار في عنوان ما سيختاره لدفع الاضطرار، اذ جريانه في هذا العنوان الاجمالي لغو، لعدم امكان استناد المكلف اليه في ارتكابه لأي من الاناءين قبل طروّ الاضطرار، اذ بعد عدم معرفته لما سيختاره لدفع الاضطرار فيكون التمسك به لارتكاب أي منهما تمسكاً بالدليل في شبهته المصداقية، و انما المعارض له هو الاصل الجاري في الواقع التفصيلي لما سيختاره لدفع الاضطرار، كالاناء ال</w:t>
      </w:r>
      <w:r w:rsidRPr="00AB4198">
        <w:rPr>
          <w:sz w:val="36"/>
          <w:szCs w:val="36"/>
          <w:rtl/>
        </w:rPr>
        <w:t xml:space="preserve">ابيض </w:t>
      </w:r>
      <w:r w:rsidR="00332303" w:rsidRPr="00AB4198">
        <w:rPr>
          <w:sz w:val="36"/>
          <w:szCs w:val="36"/>
          <w:rtl/>
        </w:rPr>
        <w:t>مثلا، و هذا الواقع التفصيلي حيث انه مردد عند المكلف بين الاناءين فيكون ذلك من تردد المعارض للاصل في الطرف الباقي بعد دفع الاضطرار بينهما، لكن يكفي في سقوط ذلك الاصل العلم بوجود معارض له و ان لم يعرف ذلك المعارض بعينه، فيكون نظير ما لو علم اجمالا بنجاسة الإناء الابيض</w:t>
      </w:r>
      <w:r w:rsidR="00E044E9" w:rsidRPr="00AB4198">
        <w:rPr>
          <w:sz w:val="36"/>
          <w:szCs w:val="36"/>
          <w:rtl/>
        </w:rPr>
        <w:t>،</w:t>
      </w:r>
      <w:r w:rsidR="00332303" w:rsidRPr="00AB4198">
        <w:rPr>
          <w:sz w:val="36"/>
          <w:szCs w:val="36"/>
          <w:rtl/>
        </w:rPr>
        <w:t xml:space="preserve"> او الاسود، و علم بعلم اجمالي آخر أن الاناء الاحمر نجس</w:t>
      </w:r>
      <w:r w:rsidR="00E044E9" w:rsidRPr="00AB4198">
        <w:rPr>
          <w:sz w:val="36"/>
          <w:szCs w:val="36"/>
          <w:rtl/>
        </w:rPr>
        <w:t>،</w:t>
      </w:r>
      <w:r w:rsidR="00332303" w:rsidRPr="00AB4198">
        <w:rPr>
          <w:sz w:val="36"/>
          <w:szCs w:val="36"/>
          <w:rtl/>
        </w:rPr>
        <w:t xml:space="preserve"> او اناء زيد المردد بين الاناء الابيض او الاسود، فان اصل الطهارة في الاناء الاحمر معارض مع اصل الطهارة في واقع اناء زيد، و هذا و ان كان مشتبها بين الاصل الجاري في الاناء الابيض او الاسود، لكن التردد في المعارض لا يرفع المعارضة، نعم لا يجري الاصل في عنوان اناء زيد الذي هو عنوان اجمالي، لعدم اثر عملي له، حيث لا يمكن للمكلف أن يستند اليه في ارتكابه لأي منهما، و عليه فلو كان المقصود ايقاع المعارضة بين الاصل التفصيلي الجاري في الطرف الباقي بعد دفع الاضطرار و بين الاصل الجاري في عنوان ما يختاره لدفع الاضطرار و الذي هو عنوان اجمالي، امكن الجواب عنه بأنه لا اثر عملي لجريان الاصل في هذا العنوان الاجمالي، إذ لا يمكن ارتكابه إلّا بارتكاب الطرفين الذي فيه مخالفة قطعية و لا يترتب في البين حرمة اخرى ليكون أثر جريانه نفي التبعة الزائدة على تقدير ارتكاب كلا الطرفين، لكن المقصود ايقاع المعارضة بين ذلك الاصل التفصيلي الجاري في الطرف الباقي بعد دفع الاضطرار و الاصل التفصيلي في واقع الطرف المختار لدفع الاضطرار، و ان كان هذا الاصل مرددا بين اصلين</w:t>
      </w:r>
      <w:r w:rsidR="00D449F8" w:rsidRPr="00AB4198">
        <w:rPr>
          <w:sz w:val="36"/>
          <w:szCs w:val="36"/>
          <w:rtl/>
        </w:rPr>
        <w:t xml:space="preserve">، كما أن </w:t>
      </w:r>
      <w:r w:rsidR="00332303" w:rsidRPr="00AB4198">
        <w:rPr>
          <w:sz w:val="36"/>
          <w:szCs w:val="36"/>
          <w:rtl/>
        </w:rPr>
        <w:t>المقام نظير ما لو علم في النهار بأن احد الانائين المشتبهين سيتلف في الليل، او كان قاصدا اتلافه من دون أن يعرف الذي يتلف منهما بشخصه، فانه يتشكل علم اجمالي بحرمة ما سيتلف قبل تلفه او حرمة الآخر</w:t>
      </w:r>
      <w:r w:rsidR="001374EB">
        <w:rPr>
          <w:rStyle w:val="a6"/>
          <w:sz w:val="36"/>
          <w:szCs w:val="36"/>
          <w:rtl/>
        </w:rPr>
        <w:t>(</w:t>
      </w:r>
      <w:r w:rsidR="001374EB" w:rsidRPr="00AB4198">
        <w:rPr>
          <w:rStyle w:val="a6"/>
          <w:sz w:val="36"/>
          <w:szCs w:val="36"/>
          <w:rtl/>
        </w:rPr>
        <w:footnoteReference w:id="39"/>
      </w:r>
      <w:r w:rsidR="001374EB">
        <w:rPr>
          <w:rStyle w:val="a6"/>
          <w:sz w:val="36"/>
          <w:szCs w:val="36"/>
          <w:rtl/>
        </w:rPr>
        <w:t>)</w:t>
      </w:r>
      <w:r w:rsidR="00332303" w:rsidRPr="00AB4198">
        <w:rPr>
          <w:sz w:val="36"/>
          <w:szCs w:val="36"/>
          <w:rtl/>
        </w:rPr>
        <w:t>.</w:t>
      </w:r>
    </w:p>
    <w:p w14:paraId="6DB36AA3" w14:textId="77777777" w:rsidR="004828C3" w:rsidRDefault="00332303" w:rsidP="00410A0A">
      <w:pPr>
        <w:rPr>
          <w:sz w:val="36"/>
          <w:szCs w:val="36"/>
          <w:rtl/>
        </w:rPr>
      </w:pPr>
      <w:r w:rsidRPr="00AB4198">
        <w:rPr>
          <w:sz w:val="36"/>
          <w:szCs w:val="36"/>
          <w:rtl/>
        </w:rPr>
        <w:t xml:space="preserve">اقول: </w:t>
      </w:r>
      <w:r w:rsidR="00D449F8" w:rsidRPr="00AB4198">
        <w:rPr>
          <w:sz w:val="36"/>
          <w:szCs w:val="36"/>
          <w:rtl/>
        </w:rPr>
        <w:t>الظاهر عدم تمامية تنظير المقام بالمثالين:</w:t>
      </w:r>
    </w:p>
    <w:p w14:paraId="170EECF3" w14:textId="77777777" w:rsidR="004828C3" w:rsidRDefault="00D449F8" w:rsidP="00410A0A">
      <w:pPr>
        <w:rPr>
          <w:sz w:val="36"/>
          <w:szCs w:val="36"/>
          <w:rtl/>
        </w:rPr>
      </w:pPr>
      <w:r w:rsidRPr="00AB4198">
        <w:rPr>
          <w:sz w:val="36"/>
          <w:szCs w:val="36"/>
          <w:rtl/>
        </w:rPr>
        <w:t xml:space="preserve">أما </w:t>
      </w:r>
      <w:r w:rsidR="00332303" w:rsidRPr="00AB4198">
        <w:rPr>
          <w:sz w:val="36"/>
          <w:szCs w:val="36"/>
          <w:rtl/>
        </w:rPr>
        <w:t xml:space="preserve">مثال </w:t>
      </w:r>
      <w:r w:rsidRPr="00AB4198">
        <w:rPr>
          <w:sz w:val="36"/>
          <w:szCs w:val="36"/>
          <w:rtl/>
        </w:rPr>
        <w:t xml:space="preserve">الاناء الابيض و الاسود و الاحمر، </w:t>
      </w:r>
      <w:r w:rsidR="00332303" w:rsidRPr="00AB4198">
        <w:rPr>
          <w:sz w:val="36"/>
          <w:szCs w:val="36"/>
          <w:rtl/>
        </w:rPr>
        <w:t>ف</w:t>
      </w:r>
      <w:r w:rsidRPr="00AB4198">
        <w:rPr>
          <w:sz w:val="36"/>
          <w:szCs w:val="36"/>
          <w:rtl/>
        </w:rPr>
        <w:t xml:space="preserve">لا يوجد </w:t>
      </w:r>
      <w:r w:rsidR="00332303" w:rsidRPr="00AB4198">
        <w:rPr>
          <w:sz w:val="36"/>
          <w:szCs w:val="36"/>
          <w:rtl/>
        </w:rPr>
        <w:t xml:space="preserve">معارض بالنظر الدقي </w:t>
      </w:r>
      <w:r w:rsidRPr="00AB4198">
        <w:rPr>
          <w:sz w:val="36"/>
          <w:szCs w:val="36"/>
          <w:rtl/>
        </w:rPr>
        <w:t xml:space="preserve">فيه </w:t>
      </w:r>
      <w:r w:rsidR="00332303" w:rsidRPr="00AB4198">
        <w:rPr>
          <w:sz w:val="36"/>
          <w:szCs w:val="36"/>
          <w:rtl/>
        </w:rPr>
        <w:t>لجر</w:t>
      </w:r>
      <w:r w:rsidRPr="00AB4198">
        <w:rPr>
          <w:sz w:val="36"/>
          <w:szCs w:val="36"/>
          <w:rtl/>
        </w:rPr>
        <w:t>يان اصل الطهارة في الاناء الأحمر</w:t>
      </w:r>
      <w:r w:rsidR="00332303" w:rsidRPr="00AB4198">
        <w:rPr>
          <w:sz w:val="36"/>
          <w:szCs w:val="36"/>
          <w:rtl/>
        </w:rPr>
        <w:t>، فان الجمع بينه و بين اصل الطهارة في واقع اناء زيد ليس مستلزما للترخيص في المخالفة القطعية للعلم الاجمالي، كما لو جرى اصل الطهارة في الاناء الابيض و الاناء الاحمر معا، او جرى في الاناء الاسود و الاحمر معا، حيث انه لو شرب المكلف الاناء الاحمر و احد ذلك الانائين لم يتحقق منه مخالفة قطعية للعلم الاجمالي بعد عدم معرفته التفصيلية لاناء زيد</w:t>
      </w:r>
      <w:r w:rsidRPr="00AB4198">
        <w:rPr>
          <w:sz w:val="36"/>
          <w:szCs w:val="36"/>
          <w:rtl/>
        </w:rPr>
        <w:t>ٍ، لا حين شربه لاناء زيد</w:t>
      </w:r>
      <w:r w:rsidR="00E044E9" w:rsidRPr="00AB4198">
        <w:rPr>
          <w:sz w:val="36"/>
          <w:szCs w:val="36"/>
          <w:rtl/>
        </w:rPr>
        <w:t>،</w:t>
      </w:r>
      <w:r w:rsidRPr="00AB4198">
        <w:rPr>
          <w:sz w:val="36"/>
          <w:szCs w:val="36"/>
          <w:rtl/>
        </w:rPr>
        <w:t xml:space="preserve"> و لا </w:t>
      </w:r>
      <w:r w:rsidR="00FC2166" w:rsidRPr="00AB4198">
        <w:rPr>
          <w:sz w:val="36"/>
          <w:szCs w:val="36"/>
          <w:rtl/>
        </w:rPr>
        <w:t xml:space="preserve">حين شربه </w:t>
      </w:r>
      <w:r w:rsidRPr="00AB4198">
        <w:rPr>
          <w:sz w:val="36"/>
          <w:szCs w:val="36"/>
          <w:rtl/>
        </w:rPr>
        <w:t>للاناء الاحمر</w:t>
      </w:r>
      <w:r w:rsidR="00332303" w:rsidRPr="00AB4198">
        <w:rPr>
          <w:sz w:val="36"/>
          <w:szCs w:val="36"/>
          <w:rtl/>
        </w:rPr>
        <w:t>، و أما جريان اصل الطهارة في الاناء الابيض و الاسود معا فهو مبتلى بمحذور تفصيلي، و هو استلزام الجمع بينهما للترخيص في المخالفة القطعية، فلا يعقل أن يكون منشأ المعارضة عدم امكان ال</w:t>
      </w:r>
      <w:r w:rsidR="00FC2166" w:rsidRPr="00AB4198">
        <w:rPr>
          <w:sz w:val="36"/>
          <w:szCs w:val="36"/>
          <w:rtl/>
        </w:rPr>
        <w:t xml:space="preserve">جمع بين جريان اصل الطهارة فيهما </w:t>
      </w:r>
      <w:r w:rsidR="00332303" w:rsidRPr="00AB4198">
        <w:rPr>
          <w:sz w:val="36"/>
          <w:szCs w:val="36"/>
          <w:rtl/>
        </w:rPr>
        <w:t>معا</w:t>
      </w:r>
      <w:r w:rsidR="00FC2166" w:rsidRPr="00AB4198">
        <w:rPr>
          <w:sz w:val="36"/>
          <w:szCs w:val="36"/>
          <w:rtl/>
        </w:rPr>
        <w:t>ً،</w:t>
      </w:r>
      <w:r w:rsidR="00332303" w:rsidRPr="00AB4198">
        <w:rPr>
          <w:sz w:val="36"/>
          <w:szCs w:val="36"/>
          <w:rtl/>
        </w:rPr>
        <w:t xml:space="preserve"> و جريان اصل الطهارة في الاناء الأحمر</w:t>
      </w:r>
      <w:r w:rsidRPr="00AB4198">
        <w:rPr>
          <w:sz w:val="36"/>
          <w:szCs w:val="36"/>
          <w:rtl/>
        </w:rPr>
        <w:t>، و هذا بخلاف المقام حيث لا تتوقف المعارضة الموجبة لعدم جريان الاصل في الاناء الباقي بعد دفع الاضطرار على جريان الاصل في كل من الانائين قبل طرو</w:t>
      </w:r>
      <w:r w:rsidR="00FC2166" w:rsidRPr="00AB4198">
        <w:rPr>
          <w:sz w:val="36"/>
          <w:szCs w:val="36"/>
          <w:rtl/>
        </w:rPr>
        <w:t>ّ</w:t>
      </w:r>
      <w:r w:rsidRPr="00AB4198">
        <w:rPr>
          <w:sz w:val="36"/>
          <w:szCs w:val="36"/>
          <w:rtl/>
        </w:rPr>
        <w:t xml:space="preserve"> الاضطرار، بل غايته توقف احراز المكلف قبل طرو الاضطرار لوجود المعارض لذلك الاصل على جريان الاصل فيهما، و ذلك لأنه لو لم يجر الاصل الا في الاناء الابيض مثلا قبل طرو</w:t>
      </w:r>
      <w:r w:rsidR="00FC2166" w:rsidRPr="00AB4198">
        <w:rPr>
          <w:sz w:val="36"/>
          <w:szCs w:val="36"/>
          <w:rtl/>
        </w:rPr>
        <w:t>ّ</w:t>
      </w:r>
      <w:r w:rsidRPr="00AB4198">
        <w:rPr>
          <w:sz w:val="36"/>
          <w:szCs w:val="36"/>
          <w:rtl/>
        </w:rPr>
        <w:t xml:space="preserve"> الاضطرار و في الاناء الاسود بعد دفع الاضطرار بالاناء الابيض كان مستلزما للترخيص في المخالفة القطعية للعلم الاجمالي المتحقق من بداية الامر، كما مر</w:t>
      </w:r>
      <w:r w:rsidR="00FC2166" w:rsidRPr="00AB4198">
        <w:rPr>
          <w:sz w:val="36"/>
          <w:szCs w:val="36"/>
          <w:rtl/>
        </w:rPr>
        <w:t>ّ</w:t>
      </w:r>
      <w:r w:rsidRPr="00AB4198">
        <w:rPr>
          <w:sz w:val="36"/>
          <w:szCs w:val="36"/>
          <w:rtl/>
        </w:rPr>
        <w:t xml:space="preserve"> توضيحه.</w:t>
      </w:r>
    </w:p>
    <w:p w14:paraId="32A4D1F6" w14:textId="77777777" w:rsidR="00332303" w:rsidRPr="00AB4198" w:rsidRDefault="00D449F8" w:rsidP="00410A0A">
      <w:pPr>
        <w:rPr>
          <w:sz w:val="36"/>
          <w:szCs w:val="36"/>
          <w:rtl/>
        </w:rPr>
      </w:pPr>
      <w:r w:rsidRPr="00AB4198">
        <w:rPr>
          <w:sz w:val="36"/>
          <w:szCs w:val="36"/>
          <w:rtl/>
        </w:rPr>
        <w:t>نعم لا يبعد انصراف ادلة الاصول عن مثال الاناء الابيض و الاسود والاحمر ايضا بالنظر العرفي، لتمامية المعارضة بالنظر العرفي الموجب لاجمال دليل الاصل، و المفروض وجود علم اجمالي صالح للتنجيز بالنسبة الى الثلاثة</w:t>
      </w:r>
      <w:r w:rsidR="00332303" w:rsidRPr="00AB4198">
        <w:rPr>
          <w:sz w:val="36"/>
          <w:szCs w:val="36"/>
          <w:rtl/>
        </w:rPr>
        <w:t>.</w:t>
      </w:r>
    </w:p>
    <w:p w14:paraId="7817A03B" w14:textId="77777777" w:rsidR="00D449F8" w:rsidRPr="00AB4198" w:rsidRDefault="00D449F8" w:rsidP="00410A0A">
      <w:pPr>
        <w:rPr>
          <w:sz w:val="36"/>
          <w:szCs w:val="36"/>
          <w:rtl/>
        </w:rPr>
      </w:pPr>
      <w:r w:rsidRPr="00AB4198">
        <w:rPr>
          <w:sz w:val="36"/>
          <w:szCs w:val="36"/>
          <w:rtl/>
        </w:rPr>
        <w:t>و أما مثال العلم الاجمالي بتلف احد الانائين، فلا اشكال في تنج</w:t>
      </w:r>
      <w:r w:rsidR="00FC2166" w:rsidRPr="00AB4198">
        <w:rPr>
          <w:sz w:val="36"/>
          <w:szCs w:val="36"/>
          <w:rtl/>
        </w:rPr>
        <w:t>ي</w:t>
      </w:r>
      <w:r w:rsidRPr="00AB4198">
        <w:rPr>
          <w:sz w:val="36"/>
          <w:szCs w:val="36"/>
          <w:rtl/>
        </w:rPr>
        <w:t>زه، للعلم الاجمالي بحرمة هذا الاناء ما لم يتلف او الاناء الآخر ما لم يتلف، كما أن اصل الطهارة في كل منهما قبل تلفه معارض مع اصل الطهارة في الآخر قبل تلفه، و أما المقام فالمفروض ارتفاع الحرمة الفعلية في كل من الاناءين بمجرد طرو</w:t>
      </w:r>
      <w:r w:rsidR="00FC2166" w:rsidRPr="00AB4198">
        <w:rPr>
          <w:sz w:val="36"/>
          <w:szCs w:val="36"/>
          <w:rtl/>
        </w:rPr>
        <w:t>ّ</w:t>
      </w:r>
      <w:r w:rsidRPr="00AB4198">
        <w:rPr>
          <w:sz w:val="36"/>
          <w:szCs w:val="36"/>
          <w:rtl/>
        </w:rPr>
        <w:t xml:space="preserve"> الاضطرار و انما يحتمل عود الحرمة في الاناء الباقي بعد دفع الاضطرار، و ذلك فيما لو دفع الاضطرار بالاناء الحلال، فتأتي فيه شبهة عدم وجود طرف معلوم لأي من الاناءين قبل طرو</w:t>
      </w:r>
      <w:r w:rsidR="00FC2166" w:rsidRPr="00AB4198">
        <w:rPr>
          <w:sz w:val="36"/>
          <w:szCs w:val="36"/>
          <w:rtl/>
        </w:rPr>
        <w:t>ّ</w:t>
      </w:r>
      <w:r w:rsidRPr="00AB4198">
        <w:rPr>
          <w:sz w:val="36"/>
          <w:szCs w:val="36"/>
          <w:rtl/>
        </w:rPr>
        <w:t xml:space="preserve"> الاضطرار، فالظاهر انحصار الجواب الفني عن هذه الشبهة بما مر من التقريبين، و ان كان بالنظر العرفي لا حاجة الى ذلك</w:t>
      </w:r>
      <w:r w:rsidR="00FC2166" w:rsidRPr="00AB4198">
        <w:rPr>
          <w:sz w:val="36"/>
          <w:szCs w:val="36"/>
          <w:rtl/>
        </w:rPr>
        <w:t>،</w:t>
      </w:r>
      <w:r w:rsidRPr="00AB4198">
        <w:rPr>
          <w:sz w:val="36"/>
          <w:szCs w:val="36"/>
          <w:rtl/>
        </w:rPr>
        <w:t xml:space="preserve"> لتمامية المعارضة بالنظر العرفي الموجبة لانصراف دليل الاصل عن الطرف الباقي بعد دفع الاضطرار، فيكون العلم الاجمالي منجزا بالنسبة اليه.</w:t>
      </w:r>
    </w:p>
    <w:p w14:paraId="3D6AFDC8" w14:textId="77777777" w:rsidR="005236DE" w:rsidRPr="00AB4198" w:rsidRDefault="005236DE" w:rsidP="00410A0A">
      <w:pPr>
        <w:rPr>
          <w:sz w:val="36"/>
          <w:szCs w:val="36"/>
          <w:rtl/>
        </w:rPr>
      </w:pPr>
      <w:r w:rsidRPr="00AB4198">
        <w:rPr>
          <w:sz w:val="36"/>
          <w:szCs w:val="36"/>
          <w:rtl/>
        </w:rPr>
        <w:t>و كيف كان ف</w:t>
      </w:r>
      <w:r w:rsidR="00D449F8" w:rsidRPr="00AB4198">
        <w:rPr>
          <w:sz w:val="36"/>
          <w:szCs w:val="36"/>
          <w:rtl/>
        </w:rPr>
        <w:t xml:space="preserve">قد تبين من جميع ما ذكرناه أن </w:t>
      </w:r>
      <w:r w:rsidRPr="00AB4198">
        <w:rPr>
          <w:sz w:val="36"/>
          <w:szCs w:val="36"/>
          <w:rtl/>
        </w:rPr>
        <w:t xml:space="preserve">الصحيح في </w:t>
      </w:r>
      <w:r w:rsidR="00D449F8" w:rsidRPr="00AB4198">
        <w:rPr>
          <w:sz w:val="36"/>
          <w:szCs w:val="36"/>
          <w:rtl/>
        </w:rPr>
        <w:t xml:space="preserve">مورد </w:t>
      </w:r>
      <w:r w:rsidRPr="00AB4198">
        <w:rPr>
          <w:sz w:val="36"/>
          <w:szCs w:val="36"/>
          <w:rtl/>
        </w:rPr>
        <w:t>الاضطرار الى احد اطراف العلم الاجمالي لا بعينه هو التوسط في التنجيز</w:t>
      </w:r>
      <w:r w:rsidR="00D449F8" w:rsidRPr="00AB4198">
        <w:rPr>
          <w:sz w:val="36"/>
          <w:szCs w:val="36"/>
          <w:rtl/>
        </w:rPr>
        <w:t>،</w:t>
      </w:r>
      <w:r w:rsidRPr="00AB4198">
        <w:rPr>
          <w:sz w:val="36"/>
          <w:szCs w:val="36"/>
          <w:rtl/>
        </w:rPr>
        <w:t xml:space="preserve"> أي بقاء منجزية العلم الاجمالي بالنسبة الى حرمة مخالفته القطعية و سقوط منجزيته بالنسبة الى وجوب موافقته القطعية، هذا و لكن ذهب كل من المحقق النائيني و المحقق العراقي "قدهما" الى التوسط في التكليف بتقريبين مختلفين:</w:t>
      </w:r>
    </w:p>
    <w:p w14:paraId="4C96AF5B" w14:textId="77777777" w:rsidR="004828C3" w:rsidRDefault="00D449F8" w:rsidP="00796820">
      <w:pPr>
        <w:pStyle w:val="a0"/>
        <w:rPr>
          <w:rtl/>
        </w:rPr>
      </w:pPr>
      <w:bookmarkStart w:id="16" w:name="_Toc494059162"/>
      <w:r w:rsidRPr="00AB4198">
        <w:rPr>
          <w:rtl/>
        </w:rPr>
        <w:t>تقريب المحقق النائيني للتوسط في التكليف في مورد الاضطرار الى احد الاطراف لا بعينه</w:t>
      </w:r>
      <w:bookmarkEnd w:id="16"/>
    </w:p>
    <w:p w14:paraId="4BD21DC2" w14:textId="77777777" w:rsidR="00C16999" w:rsidRPr="00AB4198" w:rsidRDefault="00D449F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المنقول عن </w:t>
      </w:r>
      <w:r w:rsidR="005236DE" w:rsidRPr="00AB4198">
        <w:rPr>
          <w:rFonts w:ascii="Scheherazade" w:hAnsi="Scheherazade" w:cs="Scheherazade"/>
          <w:sz w:val="36"/>
          <w:szCs w:val="36"/>
          <w:rtl/>
        </w:rPr>
        <w:t>الم</w:t>
      </w:r>
      <w:r w:rsidRPr="00AB4198">
        <w:rPr>
          <w:rFonts w:ascii="Scheherazade" w:hAnsi="Scheherazade" w:cs="Scheherazade"/>
          <w:sz w:val="36"/>
          <w:szCs w:val="36"/>
          <w:rtl/>
        </w:rPr>
        <w:t xml:space="preserve">حقق النائيني "قده" </w:t>
      </w:r>
      <w:r w:rsidR="005236DE" w:rsidRPr="00AB4198">
        <w:rPr>
          <w:rFonts w:ascii="Scheherazade" w:hAnsi="Scheherazade" w:cs="Scheherazade"/>
          <w:sz w:val="36"/>
          <w:szCs w:val="36"/>
          <w:rtl/>
        </w:rPr>
        <w:t>في فوائد الاصول و ان كان هو القول بالتوسط في التنجيز</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40"/>
      </w:r>
      <w:r w:rsidR="001374EB">
        <w:rPr>
          <w:rStyle w:val="a6"/>
          <w:rFonts w:ascii="Scheherazade" w:hAnsi="Scheherazade" w:cs="Scheherazade"/>
          <w:sz w:val="36"/>
          <w:szCs w:val="36"/>
          <w:rtl/>
        </w:rPr>
        <w:t>)</w:t>
      </w:r>
      <w:r w:rsidR="005236DE" w:rsidRPr="00AB4198">
        <w:rPr>
          <w:rFonts w:ascii="Scheherazade" w:hAnsi="Scheherazade" w:cs="Scheherazade"/>
          <w:sz w:val="36"/>
          <w:szCs w:val="36"/>
          <w:rtl/>
        </w:rPr>
        <w:t xml:space="preserve">، لكن </w:t>
      </w:r>
      <w:r w:rsidR="00FC2166" w:rsidRPr="00AB4198">
        <w:rPr>
          <w:rFonts w:ascii="Scheherazade" w:hAnsi="Scheherazade" w:cs="Scheherazade"/>
          <w:sz w:val="36"/>
          <w:szCs w:val="36"/>
          <w:rtl/>
        </w:rPr>
        <w:t xml:space="preserve">نقل </w:t>
      </w:r>
      <w:r w:rsidR="005236DE" w:rsidRPr="00AB4198">
        <w:rPr>
          <w:rFonts w:ascii="Scheherazade" w:hAnsi="Scheherazade" w:cs="Scheherazade"/>
          <w:sz w:val="36"/>
          <w:szCs w:val="36"/>
          <w:rtl/>
        </w:rPr>
        <w:t xml:space="preserve">في اجود التقريرات الذي هو تقرير الدورة اللاحقة من اصوله </w:t>
      </w:r>
      <w:r w:rsidR="00FC2166" w:rsidRPr="00AB4198">
        <w:rPr>
          <w:rFonts w:ascii="Scheherazade" w:hAnsi="Scheherazade" w:cs="Scheherazade"/>
          <w:sz w:val="36"/>
          <w:szCs w:val="36"/>
          <w:rtl/>
        </w:rPr>
        <w:t xml:space="preserve">أنه </w:t>
      </w:r>
      <w:r w:rsidR="005236DE" w:rsidRPr="00AB4198">
        <w:rPr>
          <w:rFonts w:ascii="Scheherazade" w:hAnsi="Scheherazade" w:cs="Scheherazade"/>
          <w:sz w:val="36"/>
          <w:szCs w:val="36"/>
          <w:rtl/>
        </w:rPr>
        <w:t>اختار التوسط في التكليف</w:t>
      </w:r>
      <w:r w:rsidRPr="00AB4198">
        <w:rPr>
          <w:rFonts w:ascii="Scheherazade" w:hAnsi="Scheherazade" w:cs="Scheherazade"/>
          <w:sz w:val="36"/>
          <w:szCs w:val="36"/>
          <w:rtl/>
        </w:rPr>
        <w:t>،</w:t>
      </w:r>
      <w:r w:rsidR="005236DE" w:rsidRPr="00AB4198">
        <w:rPr>
          <w:rFonts w:ascii="Scheherazade" w:hAnsi="Scheherazade" w:cs="Scheherazade"/>
          <w:sz w:val="36"/>
          <w:szCs w:val="36"/>
          <w:rtl/>
        </w:rPr>
        <w:t xml:space="preserve"> بتقريب أن ما يختاره لدفع الاضطرار يصدق عليه عرفا أنه مما اضطر اليه، فترتفع حرمته واقعا، و توهم كونه موجبا لجريان البراءة عن الطرف الآخر في فرض تقدم الاضطرار على العلم الاجمالي بالتكليف مدفوع</w:t>
      </w:r>
      <w:r w:rsidRPr="00AB4198">
        <w:rPr>
          <w:rFonts w:ascii="Scheherazade" w:hAnsi="Scheherazade" w:cs="Scheherazade"/>
          <w:sz w:val="36"/>
          <w:szCs w:val="36"/>
          <w:rtl/>
        </w:rPr>
        <w:t>،</w:t>
      </w:r>
      <w:r w:rsidR="005236DE" w:rsidRPr="00AB4198">
        <w:rPr>
          <w:rFonts w:ascii="Scheherazade" w:hAnsi="Scheherazade" w:cs="Scheherazade"/>
          <w:sz w:val="36"/>
          <w:szCs w:val="36"/>
          <w:rtl/>
        </w:rPr>
        <w:t xml:space="preserve"> بأنه حيث تكون حرمة الحرام ثابتة </w:t>
      </w:r>
      <w:r w:rsidRPr="00AB4198">
        <w:rPr>
          <w:rFonts w:ascii="Scheherazade" w:hAnsi="Scheherazade" w:cs="Scheherazade"/>
          <w:sz w:val="36"/>
          <w:szCs w:val="36"/>
          <w:rtl/>
        </w:rPr>
        <w:t xml:space="preserve">الى ما </w:t>
      </w:r>
      <w:r w:rsidR="005236DE" w:rsidRPr="00AB4198">
        <w:rPr>
          <w:rFonts w:ascii="Scheherazade" w:hAnsi="Scheherazade" w:cs="Scheherazade"/>
          <w:sz w:val="36"/>
          <w:szCs w:val="36"/>
          <w:rtl/>
        </w:rPr>
        <w:t>قبل اختيار</w:t>
      </w:r>
      <w:r w:rsidRPr="00AB4198">
        <w:rPr>
          <w:rFonts w:ascii="Scheherazade" w:hAnsi="Scheherazade" w:cs="Scheherazade"/>
          <w:sz w:val="36"/>
          <w:szCs w:val="36"/>
          <w:rtl/>
        </w:rPr>
        <w:t xml:space="preserve"> الحرام </w:t>
      </w:r>
      <w:r w:rsidR="005236DE" w:rsidRPr="00AB4198">
        <w:rPr>
          <w:rFonts w:ascii="Scheherazade" w:hAnsi="Scheherazade" w:cs="Scheherazade"/>
          <w:sz w:val="36"/>
          <w:szCs w:val="36"/>
          <w:rtl/>
        </w:rPr>
        <w:t>لدفع الاضطرار</w:t>
      </w:r>
      <w:r w:rsidRPr="00AB4198">
        <w:rPr>
          <w:rFonts w:ascii="Scheherazade" w:hAnsi="Scheherazade" w:cs="Scheherazade"/>
          <w:sz w:val="36"/>
          <w:szCs w:val="36"/>
          <w:rtl/>
        </w:rPr>
        <w:t>،</w:t>
      </w:r>
      <w:r w:rsidR="005236DE"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لعدم صدق عنوان ما اضطروا اليه الا بعد اختياره، </w:t>
      </w:r>
      <w:r w:rsidR="005236DE" w:rsidRPr="00AB4198">
        <w:rPr>
          <w:rFonts w:ascii="Scheherazade" w:hAnsi="Scheherazade" w:cs="Scheherazade"/>
          <w:sz w:val="36"/>
          <w:szCs w:val="36"/>
          <w:rtl/>
        </w:rPr>
        <w:t>فيكون من العلم الاجمالي</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41"/>
      </w:r>
      <w:r w:rsidR="001374EB">
        <w:rPr>
          <w:rStyle w:val="a6"/>
          <w:rFonts w:ascii="Scheherazade" w:hAnsi="Scheherazade" w:cs="Scheherazade"/>
          <w:sz w:val="36"/>
          <w:szCs w:val="36"/>
          <w:rtl/>
        </w:rPr>
        <w:t>)</w:t>
      </w:r>
      <w:r w:rsidR="005236DE" w:rsidRPr="00AB4198">
        <w:rPr>
          <w:rFonts w:ascii="Scheherazade" w:hAnsi="Scheherazade" w:cs="Scheherazade"/>
          <w:sz w:val="36"/>
          <w:szCs w:val="36"/>
          <w:rtl/>
        </w:rPr>
        <w:t xml:space="preserve"> بالتكليف في الطرف الذي س</w:t>
      </w:r>
      <w:r w:rsidRPr="00AB4198">
        <w:rPr>
          <w:rFonts w:ascii="Scheherazade" w:hAnsi="Scheherazade" w:cs="Scheherazade"/>
          <w:sz w:val="36"/>
          <w:szCs w:val="36"/>
          <w:rtl/>
        </w:rPr>
        <w:t xml:space="preserve">وف </w:t>
      </w:r>
      <w:r w:rsidR="005236DE" w:rsidRPr="00AB4198">
        <w:rPr>
          <w:rFonts w:ascii="Scheherazade" w:hAnsi="Scheherazade" w:cs="Scheherazade"/>
          <w:sz w:val="36"/>
          <w:szCs w:val="36"/>
          <w:rtl/>
        </w:rPr>
        <w:t>يختاره لدفع الاضطرار</w:t>
      </w:r>
      <w:r w:rsidR="00AB4198" w:rsidRPr="00AB4198">
        <w:rPr>
          <w:rFonts w:ascii="Scheherazade" w:hAnsi="Scheherazade" w:cs="Scheherazade"/>
          <w:sz w:val="36"/>
          <w:szCs w:val="36"/>
          <w:rtl/>
        </w:rPr>
        <w:t xml:space="preserve"> </w:t>
      </w:r>
      <w:r w:rsidR="005236DE" w:rsidRPr="00AB4198">
        <w:rPr>
          <w:rFonts w:ascii="Scheherazade" w:hAnsi="Scheherazade" w:cs="Scheherazade"/>
          <w:sz w:val="36"/>
          <w:szCs w:val="36"/>
          <w:rtl/>
        </w:rPr>
        <w:t>او في الطرف الآخر، و ان كان التكليف في الاول محدودا بما قبل اختياره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42"/>
      </w:r>
      <w:r w:rsidR="001374EB">
        <w:rPr>
          <w:rStyle w:val="a6"/>
          <w:rFonts w:ascii="Scheherazade" w:hAnsi="Scheherazade" w:cs="Scheherazade"/>
          <w:sz w:val="36"/>
          <w:szCs w:val="36"/>
          <w:rtl/>
        </w:rPr>
        <w:t>)</w:t>
      </w:r>
      <w:r w:rsidR="005236DE" w:rsidRPr="00AB4198">
        <w:rPr>
          <w:rFonts w:ascii="Scheherazade" w:hAnsi="Scheherazade" w:cs="Scheherazade"/>
          <w:sz w:val="36"/>
          <w:szCs w:val="36"/>
          <w:rtl/>
        </w:rPr>
        <w:t>.</w:t>
      </w:r>
    </w:p>
    <w:p w14:paraId="56CC844D" w14:textId="77777777" w:rsidR="004828C3" w:rsidRDefault="005236D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D449F8" w:rsidRPr="00AB4198">
        <w:rPr>
          <w:rFonts w:ascii="Scheherazade" w:hAnsi="Scheherazade" w:cs="Scheherazade"/>
          <w:sz w:val="36"/>
          <w:szCs w:val="36"/>
          <w:rtl/>
        </w:rPr>
        <w:t xml:space="preserve">فيه </w:t>
      </w:r>
      <w:r w:rsidR="00D449F8" w:rsidRPr="00AB4198">
        <w:rPr>
          <w:rFonts w:ascii="Scheherazade" w:hAnsi="Scheherazade" w:cs="Scheherazade"/>
          <w:b/>
          <w:bCs/>
          <w:sz w:val="36"/>
          <w:szCs w:val="36"/>
          <w:rtl/>
        </w:rPr>
        <w:t>اولاً:</w:t>
      </w:r>
      <w:r w:rsidR="00D449F8" w:rsidRPr="00AB4198">
        <w:rPr>
          <w:rFonts w:ascii="Scheherazade" w:hAnsi="Scheherazade" w:cs="Scheherazade"/>
          <w:sz w:val="36"/>
          <w:szCs w:val="36"/>
          <w:rtl/>
        </w:rPr>
        <w:t xml:space="preserve"> أنه مبتنٍ </w:t>
      </w:r>
      <w:r w:rsidR="00A33A31" w:rsidRPr="00AB4198">
        <w:rPr>
          <w:rFonts w:ascii="Scheherazade" w:hAnsi="Scheherazade" w:cs="Scheherazade"/>
          <w:sz w:val="36"/>
          <w:szCs w:val="36"/>
          <w:rtl/>
        </w:rPr>
        <w:t>على كون اختيار</w:t>
      </w:r>
      <w:r w:rsidRPr="00AB4198">
        <w:rPr>
          <w:rFonts w:ascii="Scheherazade" w:hAnsi="Scheherazade" w:cs="Scheherazade"/>
          <w:sz w:val="36"/>
          <w:szCs w:val="36"/>
          <w:rtl/>
        </w:rPr>
        <w:t xml:space="preserve"> </w:t>
      </w:r>
      <w:r w:rsidR="00A33A31" w:rsidRPr="00AB4198">
        <w:rPr>
          <w:rFonts w:ascii="Scheherazade" w:hAnsi="Scheherazade" w:cs="Scheherazade"/>
          <w:sz w:val="36"/>
          <w:szCs w:val="36"/>
          <w:rtl/>
        </w:rPr>
        <w:t xml:space="preserve">الحرام </w:t>
      </w:r>
      <w:r w:rsidRPr="00AB4198">
        <w:rPr>
          <w:rFonts w:ascii="Scheherazade" w:hAnsi="Scheherazade" w:cs="Scheherazade"/>
          <w:sz w:val="36"/>
          <w:szCs w:val="36"/>
          <w:rtl/>
        </w:rPr>
        <w:t xml:space="preserve">لدفع الاضطرار </w:t>
      </w:r>
      <w:r w:rsidR="00A33A31" w:rsidRPr="00AB4198">
        <w:rPr>
          <w:rFonts w:ascii="Scheherazade" w:hAnsi="Scheherazade" w:cs="Scheherazade"/>
          <w:sz w:val="36"/>
          <w:szCs w:val="36"/>
          <w:rtl/>
        </w:rPr>
        <w:t>الى الجامع م</w:t>
      </w:r>
      <w:r w:rsidRPr="00AB4198">
        <w:rPr>
          <w:rFonts w:ascii="Scheherazade" w:hAnsi="Scheherazade" w:cs="Scheherazade"/>
          <w:sz w:val="36"/>
          <w:szCs w:val="36"/>
          <w:rtl/>
        </w:rPr>
        <w:t>وجب</w:t>
      </w:r>
      <w:r w:rsidR="00A33A31" w:rsidRPr="00AB4198">
        <w:rPr>
          <w:rFonts w:ascii="Scheherazade" w:hAnsi="Scheherazade" w:cs="Scheherazade"/>
          <w:sz w:val="36"/>
          <w:szCs w:val="36"/>
          <w:rtl/>
        </w:rPr>
        <w:t>ا</w:t>
      </w:r>
      <w:r w:rsidRPr="00AB4198">
        <w:rPr>
          <w:rFonts w:ascii="Scheherazade" w:hAnsi="Scheherazade" w:cs="Scheherazade"/>
          <w:sz w:val="36"/>
          <w:szCs w:val="36"/>
          <w:rtl/>
        </w:rPr>
        <w:t xml:space="preserve"> </w:t>
      </w:r>
      <w:r w:rsidR="00A33A31" w:rsidRPr="00AB4198">
        <w:rPr>
          <w:rFonts w:ascii="Scheherazade" w:hAnsi="Scheherazade" w:cs="Scheherazade"/>
          <w:sz w:val="36"/>
          <w:szCs w:val="36"/>
          <w:rtl/>
        </w:rPr>
        <w:t>لصدق كونه مما اضطر اليه ف</w:t>
      </w:r>
      <w:r w:rsidRPr="00AB4198">
        <w:rPr>
          <w:rFonts w:ascii="Scheherazade" w:hAnsi="Scheherazade" w:cs="Scheherazade"/>
          <w:sz w:val="36"/>
          <w:szCs w:val="36"/>
          <w:rtl/>
        </w:rPr>
        <w:t xml:space="preserve">ترتفع حرمته واقعا، </w:t>
      </w:r>
      <w:r w:rsidR="00D449F8" w:rsidRPr="00AB4198">
        <w:rPr>
          <w:rFonts w:ascii="Scheherazade" w:hAnsi="Scheherazade" w:cs="Scheherazade"/>
          <w:sz w:val="36"/>
          <w:szCs w:val="36"/>
          <w:rtl/>
        </w:rPr>
        <w:t xml:space="preserve">لكن مرّ </w:t>
      </w:r>
      <w:r w:rsidR="00A33A31" w:rsidRPr="00AB4198">
        <w:rPr>
          <w:rFonts w:ascii="Scheherazade" w:hAnsi="Scheherazade" w:cs="Scheherazade"/>
          <w:sz w:val="36"/>
          <w:szCs w:val="36"/>
          <w:rtl/>
        </w:rPr>
        <w:t>المنع من ذلك</w:t>
      </w:r>
      <w:r w:rsidR="00FC2166" w:rsidRPr="00AB4198">
        <w:rPr>
          <w:rFonts w:ascii="Scheherazade" w:hAnsi="Scheherazade" w:cs="Scheherazade"/>
          <w:sz w:val="36"/>
          <w:szCs w:val="36"/>
          <w:rtl/>
        </w:rPr>
        <w:t>.</w:t>
      </w:r>
    </w:p>
    <w:p w14:paraId="7EFC5C3B" w14:textId="77777777" w:rsidR="004828C3" w:rsidRDefault="00D449F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ثانيا:</w:t>
      </w:r>
      <w:r w:rsidRPr="00AB4198">
        <w:rPr>
          <w:rFonts w:ascii="Scheherazade" w:hAnsi="Scheherazade" w:cs="Scheherazade"/>
          <w:sz w:val="36"/>
          <w:szCs w:val="36"/>
          <w:rtl/>
        </w:rPr>
        <w:t xml:space="preserve"> انه حيث تكون الحرمة انحلالية</w:t>
      </w:r>
      <w:r w:rsidR="00FC2166" w:rsidRPr="00AB4198">
        <w:rPr>
          <w:rFonts w:ascii="Scheherazade" w:hAnsi="Scheherazade" w:cs="Scheherazade"/>
          <w:sz w:val="36"/>
          <w:szCs w:val="36"/>
          <w:rtl/>
        </w:rPr>
        <w:t>،</w:t>
      </w:r>
      <w:r w:rsidRPr="00AB4198">
        <w:rPr>
          <w:rFonts w:ascii="Scheherazade" w:hAnsi="Scheherazade" w:cs="Scheherazade"/>
          <w:sz w:val="36"/>
          <w:szCs w:val="36"/>
          <w:rtl/>
        </w:rPr>
        <w:t xml:space="preserve"> فلا يعقل شمول خطاب الحرمة </w:t>
      </w:r>
      <w:r w:rsidR="00A33A31" w:rsidRPr="00AB4198">
        <w:rPr>
          <w:rFonts w:ascii="Scheherazade" w:hAnsi="Scheherazade" w:cs="Scheherazade"/>
          <w:sz w:val="36"/>
          <w:szCs w:val="36"/>
          <w:rtl/>
        </w:rPr>
        <w:t xml:space="preserve">مثل خطاب تحريم شرب النجس </w:t>
      </w:r>
      <w:r w:rsidRPr="00AB4198">
        <w:rPr>
          <w:rFonts w:ascii="Scheherazade" w:hAnsi="Scheherazade" w:cs="Scheherazade"/>
          <w:sz w:val="36"/>
          <w:szCs w:val="36"/>
          <w:rtl/>
        </w:rPr>
        <w:t xml:space="preserve">لهذه الحصة من شرب النجس التي يدفع بها الاضطرار، اذ </w:t>
      </w:r>
      <w:r w:rsidR="002174A8" w:rsidRPr="00AB4198">
        <w:rPr>
          <w:rFonts w:ascii="Scheherazade" w:hAnsi="Scheherazade" w:cs="Scheherazade"/>
          <w:sz w:val="36"/>
          <w:szCs w:val="36"/>
          <w:rtl/>
        </w:rPr>
        <w:t xml:space="preserve">لا يمكن أن تكون هذه الحصة محرمة الى ما قبل آن ارتكابها، فان حرمة الفعل تكون بغرض الزجر عنه حال ارتكابه، فيستحيل أن ترتفع حينه، </w:t>
      </w:r>
      <w:r w:rsidRPr="00AB4198">
        <w:rPr>
          <w:rFonts w:ascii="Scheherazade" w:hAnsi="Scheherazade" w:cs="Scheherazade"/>
          <w:sz w:val="36"/>
          <w:szCs w:val="36"/>
          <w:rtl/>
        </w:rPr>
        <w:t>و عليه فلا يتمّ ما ذكره من أنه حتى لو كان الاضطرار الى الجامع مقارنا لحصول العلم الاجمالي بحرمة احد الاناءين فيتشكل علم اجمالي بحرمة هذا الاناء الى أن يختاره لدفع الاضطرار او حرمة الاناء الآخر الى أن يختاره لدفع الاضطرار.</w:t>
      </w:r>
    </w:p>
    <w:p w14:paraId="326B309B" w14:textId="77777777" w:rsidR="009D7759" w:rsidRPr="00AB4198" w:rsidRDefault="00D449F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نعم كان بامكانه أن يقول انه حيث يوجد لكل من شرب هذا الماء و ذاك الماء حصتان: شربه لدفع الاضطرار به، و شربه لا لدفع الاضطرار به، فحديث "رفع ما اضطروا اليه" انما يرفع حرمة الحصة الاولى و تبقى حرمة الحصة الثانية، فيتشكل علم اجمالي </w:t>
      </w:r>
      <w:r w:rsidR="009D7759" w:rsidRPr="00AB4198">
        <w:rPr>
          <w:rFonts w:ascii="Scheherazade" w:hAnsi="Scheherazade" w:cs="Scheherazade"/>
          <w:sz w:val="36"/>
          <w:szCs w:val="36"/>
          <w:rtl/>
        </w:rPr>
        <w:t>بحرمة الشرب الذي لا يدفع به الاضطرار لهذا الماء او ذلك الماء، و هذا العلم الاجمالي و ان لم يمكن مخالفته القطعية الا مع امكان ارتكاب كليهما دفعة واحدة، و الا فارتكابهما تدريجا لا يكون الا مخالفة احتمالية، لاحتمال كون الماء الذي شربه اولاً لدفع الاضطرار هو النجس، الا أن الحق</w:t>
      </w:r>
      <w:r w:rsidRPr="00AB4198">
        <w:rPr>
          <w:rFonts w:ascii="Scheherazade" w:hAnsi="Scheherazade" w:cs="Scheherazade"/>
          <w:sz w:val="36"/>
          <w:szCs w:val="36"/>
          <w:rtl/>
        </w:rPr>
        <w:t>ّ</w:t>
      </w:r>
      <w:r w:rsidR="009D7759" w:rsidRPr="00AB4198">
        <w:rPr>
          <w:rFonts w:ascii="Scheherazade" w:hAnsi="Scheherazade" w:cs="Scheherazade"/>
          <w:sz w:val="36"/>
          <w:szCs w:val="36"/>
          <w:rtl/>
        </w:rPr>
        <w:t xml:space="preserve"> عندنا عدم اعتبار امكان المخالفة القطعية للعلم الاجمالي في منجزيته، بل يكفي في منجزيته احد امرين</w:t>
      </w:r>
      <w:r w:rsidRPr="00AB4198">
        <w:rPr>
          <w:rFonts w:ascii="Scheherazade" w:hAnsi="Scheherazade" w:cs="Scheherazade"/>
          <w:sz w:val="36"/>
          <w:szCs w:val="36"/>
          <w:rtl/>
        </w:rPr>
        <w:t>:</w:t>
      </w:r>
      <w:r w:rsidR="009D7759" w:rsidRPr="00AB4198">
        <w:rPr>
          <w:rFonts w:ascii="Scheherazade" w:hAnsi="Scheherazade" w:cs="Scheherazade"/>
          <w:sz w:val="36"/>
          <w:szCs w:val="36"/>
          <w:rtl/>
        </w:rPr>
        <w:t xml:space="preserve"> إما امكان موافقته القطعية كما في العلم الاجمالي بحرمة احد الضدين، او امكان مخالفته القطعية كما في وجوب احد الضدين.</w:t>
      </w:r>
    </w:p>
    <w:p w14:paraId="553476CF" w14:textId="77777777" w:rsidR="00D449F8" w:rsidRPr="00AB4198" w:rsidRDefault="00D449F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ان قلت:</w:t>
      </w:r>
      <w:r w:rsidRPr="00AB4198">
        <w:rPr>
          <w:rFonts w:ascii="Scheherazade" w:hAnsi="Scheherazade" w:cs="Scheherazade"/>
          <w:sz w:val="36"/>
          <w:szCs w:val="36"/>
          <w:rtl/>
        </w:rPr>
        <w:t xml:space="preserve"> هذا العلم الاجمالي موقوف على كون قيد عدم دفع الاضطرار به قيدا في متعلق الحرمة، فتثبت الحرمة الفعلية لشرب النجس الذي لا يدفع به الاضطرار، و لكنه لا يتعين ذلك، حيث يحتمل كون عدم دفع الاضطرار به شرطا متأخرا لحرمة شرب الماء النجس بعد طرو الاضطرار الى الجامع، بحيث يكشف اختياره لدفع الاضطرار عن عدم حرمته من زمان طرو الاضطرار، و حينئذ لا يتشكل العلم الاجمالي بالحرمة الفعلية لأحدهما، حتى لو كان قاصدا ارتكابهما تدريجا، حيث يحتمل أن يكون ما شربه اولاً هو النجس المعلوم بالاجمال فيكون شربه حلالا</w:t>
      </w:r>
      <w:r w:rsidR="00FC2166" w:rsidRPr="00AB4198">
        <w:rPr>
          <w:rFonts w:ascii="Scheherazade" w:hAnsi="Scheherazade" w:cs="Scheherazade"/>
          <w:sz w:val="36"/>
          <w:szCs w:val="36"/>
          <w:rtl/>
        </w:rPr>
        <w:t>ً</w:t>
      </w:r>
      <w:r w:rsidRPr="00AB4198">
        <w:rPr>
          <w:rFonts w:ascii="Scheherazade" w:hAnsi="Scheherazade" w:cs="Scheherazade"/>
          <w:sz w:val="36"/>
          <w:szCs w:val="36"/>
          <w:rtl/>
        </w:rPr>
        <w:t xml:space="preserve"> عليه.</w:t>
      </w:r>
    </w:p>
    <w:p w14:paraId="58BECE7F" w14:textId="77777777" w:rsidR="00D449F8" w:rsidRPr="00AB4198" w:rsidRDefault="00D449F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قلت:</w:t>
      </w:r>
      <w:r w:rsidRPr="00AB4198">
        <w:rPr>
          <w:rFonts w:ascii="Scheherazade" w:hAnsi="Scheherazade" w:cs="Scheherazade"/>
          <w:sz w:val="36"/>
          <w:szCs w:val="36"/>
          <w:rtl/>
        </w:rPr>
        <w:t xml:space="preserve"> نعم و لكن لما كان قيد الحرمة قيدا لمتعلق الحرمة لبّا، فتحريم شرب النجس على تقدير عدم دفع الاضطرار به في الزمان المتأخر يكون موجبا لتقيد متعلق الحرمة بشرب النجس الذي لم يدفع به الاضطرار، فيكون تقيد الحرام معلوما تفصيلا، و تجري أصالة الاطلاق في نفس الحرمة، بعد أن لم يظهر من حديث "رفع ما اضطروا اليه" تقييد نفس الحرمة بهذا الشرط المتأخر.</w:t>
      </w:r>
    </w:p>
    <w:p w14:paraId="2B04BC2C" w14:textId="77777777" w:rsidR="004828C3" w:rsidRDefault="00F87B9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هذا </w:t>
      </w:r>
      <w:r w:rsidR="00D449F8" w:rsidRPr="00AB4198">
        <w:rPr>
          <w:rFonts w:ascii="Scheherazade" w:hAnsi="Scheherazade" w:cs="Scheherazade"/>
          <w:sz w:val="36"/>
          <w:szCs w:val="36"/>
          <w:rtl/>
        </w:rPr>
        <w:t xml:space="preserve">و قد ذكر في البحوث </w:t>
      </w:r>
      <w:r w:rsidRPr="00AB4198">
        <w:rPr>
          <w:rFonts w:ascii="Scheherazade" w:hAnsi="Scheherazade" w:cs="Scheherazade"/>
          <w:sz w:val="36"/>
          <w:szCs w:val="36"/>
          <w:rtl/>
        </w:rPr>
        <w:t xml:space="preserve">أن </w:t>
      </w:r>
      <w:r w:rsidR="00FC2166" w:rsidRPr="00AB4198">
        <w:rPr>
          <w:rFonts w:ascii="Scheherazade" w:hAnsi="Scheherazade" w:cs="Scheherazade"/>
          <w:sz w:val="36"/>
          <w:szCs w:val="36"/>
          <w:rtl/>
        </w:rPr>
        <w:t xml:space="preserve">كون </w:t>
      </w:r>
      <w:r w:rsidRPr="00AB4198">
        <w:rPr>
          <w:rFonts w:ascii="Scheherazade" w:hAnsi="Scheherazade" w:cs="Scheherazade"/>
          <w:sz w:val="36"/>
          <w:szCs w:val="36"/>
          <w:rtl/>
        </w:rPr>
        <w:t>ا</w:t>
      </w:r>
      <w:r w:rsidR="00D449F8" w:rsidRPr="00AB4198">
        <w:rPr>
          <w:rFonts w:ascii="Scheherazade" w:hAnsi="Scheherazade" w:cs="Scheherazade"/>
          <w:sz w:val="36"/>
          <w:szCs w:val="36"/>
          <w:rtl/>
        </w:rPr>
        <w:t xml:space="preserve">ختيار النجس لدفع الاضطرار </w:t>
      </w:r>
      <w:r w:rsidR="00FC2166" w:rsidRPr="00AB4198">
        <w:rPr>
          <w:rFonts w:ascii="Scheherazade" w:hAnsi="Scheherazade" w:cs="Scheherazade"/>
          <w:sz w:val="36"/>
          <w:szCs w:val="36"/>
          <w:rtl/>
        </w:rPr>
        <w:t xml:space="preserve">رافعاً </w:t>
      </w:r>
      <w:r w:rsidRPr="00AB4198">
        <w:rPr>
          <w:rFonts w:ascii="Scheherazade" w:hAnsi="Scheherazade" w:cs="Scheherazade"/>
          <w:sz w:val="36"/>
          <w:szCs w:val="36"/>
          <w:rtl/>
        </w:rPr>
        <w:t>لحرمة شربه بنحو الشرط المقارن و ان كان غير معقول، ل</w:t>
      </w:r>
      <w:r w:rsidR="0074422F" w:rsidRPr="00AB4198">
        <w:rPr>
          <w:rFonts w:ascii="Scheherazade" w:hAnsi="Scheherazade" w:cs="Scheherazade"/>
          <w:sz w:val="36"/>
          <w:szCs w:val="36"/>
          <w:rtl/>
        </w:rPr>
        <w:t>أنه -كما ذكر السيد الخوئي "قده"- لا يمك</w:t>
      </w:r>
      <w:r w:rsidRPr="00AB4198">
        <w:rPr>
          <w:rFonts w:ascii="Scheherazade" w:hAnsi="Scheherazade" w:cs="Scheherazade"/>
          <w:sz w:val="36"/>
          <w:szCs w:val="36"/>
          <w:rtl/>
        </w:rPr>
        <w:t>ن جعل الحرمة لفعل مغي</w:t>
      </w:r>
      <w:r w:rsidR="00FC2166" w:rsidRPr="00AB4198">
        <w:rPr>
          <w:rFonts w:ascii="Scheherazade" w:hAnsi="Scheherazade" w:cs="Scheherazade"/>
          <w:sz w:val="36"/>
          <w:szCs w:val="36"/>
          <w:rtl/>
        </w:rPr>
        <w:t>ّ</w:t>
      </w:r>
      <w:r w:rsidRPr="00AB4198">
        <w:rPr>
          <w:rFonts w:ascii="Scheherazade" w:hAnsi="Scheherazade" w:cs="Scheherazade"/>
          <w:sz w:val="36"/>
          <w:szCs w:val="36"/>
          <w:rtl/>
        </w:rPr>
        <w:t>ى</w:t>
      </w:r>
      <w:r w:rsidR="00FC2166" w:rsidRPr="00AB4198">
        <w:rPr>
          <w:rFonts w:ascii="Scheherazade" w:hAnsi="Scheherazade" w:cs="Scheherazade"/>
          <w:sz w:val="36"/>
          <w:szCs w:val="36"/>
          <w:rtl/>
        </w:rPr>
        <w:t>ً</w:t>
      </w:r>
      <w:r w:rsidRPr="00AB4198">
        <w:rPr>
          <w:rFonts w:ascii="Scheherazade" w:hAnsi="Scheherazade" w:cs="Scheherazade"/>
          <w:sz w:val="36"/>
          <w:szCs w:val="36"/>
          <w:rtl/>
        </w:rPr>
        <w:t xml:space="preserve"> بعدم </w:t>
      </w:r>
      <w:r w:rsidR="0074422F" w:rsidRPr="00AB4198">
        <w:rPr>
          <w:rFonts w:ascii="Scheherazade" w:hAnsi="Scheherazade" w:cs="Scheherazade"/>
          <w:sz w:val="36"/>
          <w:szCs w:val="36"/>
          <w:rtl/>
        </w:rPr>
        <w:t>مخالفته</w:t>
      </w:r>
      <w:r w:rsidRPr="00AB4198">
        <w:rPr>
          <w:rFonts w:ascii="Scheherazade" w:hAnsi="Scheherazade" w:cs="Scheherazade"/>
          <w:sz w:val="36"/>
          <w:szCs w:val="36"/>
          <w:rtl/>
        </w:rPr>
        <w:t xml:space="preserve">، </w:t>
      </w:r>
      <w:r w:rsidR="0074422F" w:rsidRPr="00AB4198">
        <w:rPr>
          <w:rFonts w:ascii="Scheherazade" w:hAnsi="Scheherazade" w:cs="Scheherazade"/>
          <w:sz w:val="36"/>
          <w:szCs w:val="36"/>
          <w:rtl/>
        </w:rPr>
        <w:t xml:space="preserve">بعد أن كان الغرض من الحرمة هو زجر المكلف عن الفعل، </w:t>
      </w:r>
      <w:r w:rsidRPr="00AB4198">
        <w:rPr>
          <w:rFonts w:ascii="Scheherazade" w:hAnsi="Scheherazade" w:cs="Scheherazade"/>
          <w:sz w:val="36"/>
          <w:szCs w:val="36"/>
          <w:rtl/>
        </w:rPr>
        <w:t>و لكن لا ينحصر ال</w:t>
      </w:r>
      <w:r w:rsidR="00FC2166" w:rsidRPr="00AB4198">
        <w:rPr>
          <w:rFonts w:ascii="Scheherazade" w:hAnsi="Scheherazade" w:cs="Scheherazade"/>
          <w:sz w:val="36"/>
          <w:szCs w:val="36"/>
          <w:rtl/>
        </w:rPr>
        <w:t xml:space="preserve">طريق الصحيح </w:t>
      </w:r>
      <w:r w:rsidRPr="00AB4198">
        <w:rPr>
          <w:rFonts w:ascii="Scheherazade" w:hAnsi="Scheherazade" w:cs="Scheherazade"/>
          <w:sz w:val="36"/>
          <w:szCs w:val="36"/>
          <w:rtl/>
        </w:rPr>
        <w:t>بجعله شرطا متأخرا بحيث يكون اختيار النجس ك</w:t>
      </w:r>
      <w:r w:rsidR="0074422F" w:rsidRPr="00AB4198">
        <w:rPr>
          <w:rFonts w:ascii="Scheherazade" w:hAnsi="Scheherazade" w:cs="Scheherazade"/>
          <w:sz w:val="36"/>
          <w:szCs w:val="36"/>
          <w:rtl/>
        </w:rPr>
        <w:t>اشفا عن عدم حدوث حرمته، حتى ينتف</w:t>
      </w:r>
      <w:r w:rsidRPr="00AB4198">
        <w:rPr>
          <w:rFonts w:ascii="Scheherazade" w:hAnsi="Scheherazade" w:cs="Scheherazade"/>
          <w:sz w:val="36"/>
          <w:szCs w:val="36"/>
          <w:rtl/>
        </w:rPr>
        <w:t>ي بذلك العلم الاجمالي بالتكليف</w:t>
      </w:r>
      <w:r w:rsidR="00FC2166" w:rsidRPr="00AB4198">
        <w:rPr>
          <w:rFonts w:ascii="Scheherazade" w:hAnsi="Scheherazade" w:cs="Scheherazade"/>
          <w:sz w:val="36"/>
          <w:szCs w:val="36"/>
          <w:rtl/>
        </w:rPr>
        <w:t>،</w:t>
      </w:r>
      <w:r w:rsidRPr="00AB4198">
        <w:rPr>
          <w:rFonts w:ascii="Scheherazade" w:hAnsi="Scheherazade" w:cs="Scheherazade"/>
          <w:sz w:val="36"/>
          <w:szCs w:val="36"/>
          <w:rtl/>
        </w:rPr>
        <w:t xml:space="preserve"> فيما اذا كان الاضطرار الى الجامع متقدما او مقارنا للعلم الاج</w:t>
      </w:r>
      <w:r w:rsidR="0074422F" w:rsidRPr="00AB4198">
        <w:rPr>
          <w:rFonts w:ascii="Scheherazade" w:hAnsi="Scheherazade" w:cs="Scheherazade"/>
          <w:sz w:val="36"/>
          <w:szCs w:val="36"/>
          <w:rtl/>
        </w:rPr>
        <w:t>مالي بنجاسة احدهما، بل ي</w:t>
      </w:r>
      <w:r w:rsidR="00FC2166" w:rsidRPr="00AB4198">
        <w:rPr>
          <w:rFonts w:ascii="Scheherazade" w:hAnsi="Scheherazade" w:cs="Scheherazade"/>
          <w:sz w:val="36"/>
          <w:szCs w:val="36"/>
          <w:rtl/>
        </w:rPr>
        <w:t xml:space="preserve">وجد طريق صحيح آخر و هو </w:t>
      </w:r>
      <w:r w:rsidR="0074422F" w:rsidRPr="00AB4198">
        <w:rPr>
          <w:rFonts w:ascii="Scheherazade" w:hAnsi="Scheherazade" w:cs="Scheherazade"/>
          <w:sz w:val="36"/>
          <w:szCs w:val="36"/>
          <w:rtl/>
        </w:rPr>
        <w:t>ت</w:t>
      </w:r>
      <w:r w:rsidRPr="00AB4198">
        <w:rPr>
          <w:rFonts w:ascii="Scheherazade" w:hAnsi="Scheherazade" w:cs="Scheherazade"/>
          <w:sz w:val="36"/>
          <w:szCs w:val="36"/>
          <w:rtl/>
        </w:rPr>
        <w:t>حر</w:t>
      </w:r>
      <w:r w:rsidR="00D449F8" w:rsidRPr="00AB4198">
        <w:rPr>
          <w:rFonts w:ascii="Scheherazade" w:hAnsi="Scheherazade" w:cs="Scheherazade"/>
          <w:sz w:val="36"/>
          <w:szCs w:val="36"/>
          <w:rtl/>
        </w:rPr>
        <w:t>ي</w:t>
      </w:r>
      <w:r w:rsidR="0074422F" w:rsidRPr="00AB4198">
        <w:rPr>
          <w:rFonts w:ascii="Scheherazade" w:hAnsi="Scheherazade" w:cs="Scheherazade"/>
          <w:sz w:val="36"/>
          <w:szCs w:val="36"/>
          <w:rtl/>
        </w:rPr>
        <w:t>م</w:t>
      </w:r>
      <w:r w:rsidRPr="00AB4198">
        <w:rPr>
          <w:rFonts w:ascii="Scheherazade" w:hAnsi="Scheherazade" w:cs="Scheherazade"/>
          <w:sz w:val="36"/>
          <w:szCs w:val="36"/>
          <w:rtl/>
        </w:rPr>
        <w:t xml:space="preserve"> النجس </w:t>
      </w:r>
      <w:r w:rsidR="0074422F" w:rsidRPr="00AB4198">
        <w:rPr>
          <w:rFonts w:ascii="Scheherazade" w:hAnsi="Scheherazade" w:cs="Scheherazade"/>
          <w:sz w:val="36"/>
          <w:szCs w:val="36"/>
          <w:rtl/>
        </w:rPr>
        <w:t>مغي</w:t>
      </w:r>
      <w:r w:rsidR="00D449F8" w:rsidRPr="00AB4198">
        <w:rPr>
          <w:rFonts w:ascii="Scheherazade" w:hAnsi="Scheherazade" w:cs="Scheherazade"/>
          <w:sz w:val="36"/>
          <w:szCs w:val="36"/>
          <w:rtl/>
        </w:rPr>
        <w:t>ّ</w:t>
      </w:r>
      <w:r w:rsidR="0074422F" w:rsidRPr="00AB4198">
        <w:rPr>
          <w:rFonts w:ascii="Scheherazade" w:hAnsi="Scheherazade" w:cs="Scheherazade"/>
          <w:sz w:val="36"/>
          <w:szCs w:val="36"/>
          <w:rtl/>
        </w:rPr>
        <w:t>ى</w:t>
      </w:r>
      <w:r w:rsidR="00D449F8" w:rsidRPr="00AB4198">
        <w:rPr>
          <w:rFonts w:ascii="Scheherazade" w:hAnsi="Scheherazade" w:cs="Scheherazade"/>
          <w:sz w:val="36"/>
          <w:szCs w:val="36"/>
          <w:rtl/>
        </w:rPr>
        <w:t>ً</w:t>
      </w:r>
      <w:r w:rsidR="0074422F" w:rsidRPr="00AB4198">
        <w:rPr>
          <w:rFonts w:ascii="Scheherazade" w:hAnsi="Scheherazade" w:cs="Scheherazade"/>
          <w:sz w:val="36"/>
          <w:szCs w:val="36"/>
          <w:rtl/>
        </w:rPr>
        <w:t xml:space="preserve"> ب</w:t>
      </w:r>
      <w:r w:rsidRPr="00AB4198">
        <w:rPr>
          <w:rFonts w:ascii="Scheherazade" w:hAnsi="Scheherazade" w:cs="Scheherazade"/>
          <w:sz w:val="36"/>
          <w:szCs w:val="36"/>
          <w:rtl/>
        </w:rPr>
        <w:t>عدم اختياره وحده لدفع الاضطرار، و بذلك يرتفع اشكال عدم المعقولية، اذ يثبت الحرمة لشرب النجس اذا اختار شرب الطاهر</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43"/>
      </w:r>
      <w:r w:rsidR="001374EB">
        <w:rPr>
          <w:rStyle w:val="a6"/>
          <w:rFonts w:ascii="Scheherazade" w:hAnsi="Scheherazade" w:cs="Scheherazade"/>
          <w:sz w:val="36"/>
          <w:szCs w:val="36"/>
          <w:rtl/>
        </w:rPr>
        <w:t>)</w:t>
      </w:r>
      <w:r w:rsidR="00D449F8" w:rsidRPr="00AB4198">
        <w:rPr>
          <w:rFonts w:ascii="Scheherazade" w:hAnsi="Scheherazade" w:cs="Scheherazade"/>
          <w:sz w:val="36"/>
          <w:szCs w:val="36"/>
          <w:rtl/>
        </w:rPr>
        <w:t>.</w:t>
      </w:r>
    </w:p>
    <w:p w14:paraId="6FB3BC3F" w14:textId="77777777" w:rsidR="00D449F8" w:rsidRPr="00AB4198" w:rsidRDefault="00FC216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F87B92" w:rsidRPr="00AB4198">
        <w:rPr>
          <w:rFonts w:ascii="Scheherazade" w:hAnsi="Scheherazade" w:cs="Scheherazade"/>
          <w:sz w:val="36"/>
          <w:szCs w:val="36"/>
          <w:rtl/>
        </w:rPr>
        <w:t>فيه أن المقي</w:t>
      </w:r>
      <w:r w:rsidR="0074422F" w:rsidRPr="00AB4198">
        <w:rPr>
          <w:rFonts w:ascii="Scheherazade" w:hAnsi="Scheherazade" w:cs="Scheherazade"/>
          <w:sz w:val="36"/>
          <w:szCs w:val="36"/>
          <w:rtl/>
        </w:rPr>
        <w:t>ِّ</w:t>
      </w:r>
      <w:r w:rsidR="00F87B92" w:rsidRPr="00AB4198">
        <w:rPr>
          <w:rFonts w:ascii="Scheherazade" w:hAnsi="Scheherazade" w:cs="Scheherazade"/>
          <w:sz w:val="36"/>
          <w:szCs w:val="36"/>
          <w:rtl/>
        </w:rPr>
        <w:t>د بنظر المحقق النائيني "قده" لحرمة النجس عند اختياره لدفع الاضطرار هو أنه ينطبق عليه عنوان "رفع ما اضطروا اليه"</w:t>
      </w:r>
      <w:r w:rsidRPr="00AB4198">
        <w:rPr>
          <w:rFonts w:ascii="Scheherazade" w:hAnsi="Scheherazade" w:cs="Scheherazade"/>
          <w:sz w:val="36"/>
          <w:szCs w:val="36"/>
          <w:rtl/>
        </w:rPr>
        <w:t>،</w:t>
      </w:r>
      <w:r w:rsidR="00F87B92" w:rsidRPr="00AB4198">
        <w:rPr>
          <w:rFonts w:ascii="Scheherazade" w:hAnsi="Scheherazade" w:cs="Scheherazade"/>
          <w:sz w:val="36"/>
          <w:szCs w:val="36"/>
          <w:rtl/>
        </w:rPr>
        <w:t xml:space="preserve"> فاذا دفع الاضطرار بالنجس اولاً</w:t>
      </w:r>
      <w:r w:rsidRPr="00AB4198">
        <w:rPr>
          <w:rFonts w:ascii="Scheherazade" w:hAnsi="Scheherazade" w:cs="Scheherazade"/>
          <w:sz w:val="36"/>
          <w:szCs w:val="36"/>
          <w:rtl/>
        </w:rPr>
        <w:t>،</w:t>
      </w:r>
      <w:r w:rsidR="00F87B92" w:rsidRPr="00AB4198">
        <w:rPr>
          <w:rFonts w:ascii="Scheherazade" w:hAnsi="Scheherazade" w:cs="Scheherazade"/>
          <w:sz w:val="36"/>
          <w:szCs w:val="36"/>
          <w:rtl/>
        </w:rPr>
        <w:t xml:space="preserve"> فلابد من ارتفاع حرمته، و ان شرب بعده الطاهر، نعم لو فرض </w:t>
      </w:r>
      <w:r w:rsidRPr="00AB4198">
        <w:rPr>
          <w:rFonts w:ascii="Scheherazade" w:hAnsi="Scheherazade" w:cs="Scheherazade"/>
          <w:sz w:val="36"/>
          <w:szCs w:val="36"/>
          <w:rtl/>
        </w:rPr>
        <w:t xml:space="preserve">امكان ارتكاب </w:t>
      </w:r>
      <w:r w:rsidR="00F87B92" w:rsidRPr="00AB4198">
        <w:rPr>
          <w:rFonts w:ascii="Scheherazade" w:hAnsi="Scheherazade" w:cs="Scheherazade"/>
          <w:sz w:val="36"/>
          <w:szCs w:val="36"/>
          <w:rtl/>
        </w:rPr>
        <w:t xml:space="preserve">الفعلين </w:t>
      </w:r>
      <w:r w:rsidRPr="00AB4198">
        <w:rPr>
          <w:rFonts w:ascii="Scheherazade" w:hAnsi="Scheherazade" w:cs="Scheherazade"/>
          <w:sz w:val="36"/>
          <w:szCs w:val="36"/>
          <w:rtl/>
        </w:rPr>
        <w:t>دفعة واحدة</w:t>
      </w:r>
      <w:r w:rsidR="00F87B92" w:rsidRPr="00AB4198">
        <w:rPr>
          <w:rFonts w:ascii="Scheherazade" w:hAnsi="Scheherazade" w:cs="Scheherazade"/>
          <w:sz w:val="36"/>
          <w:szCs w:val="36"/>
          <w:rtl/>
        </w:rPr>
        <w:t>، فالظاهر أنه لا يصدق على الحرام المعلوم بالاجمال كونه مما اضطر اليه، فلا يجوز له حينئذ ارتكابهما دفعة واحدة</w:t>
      </w:r>
      <w:r w:rsidR="00D449F8" w:rsidRPr="00AB4198">
        <w:rPr>
          <w:rFonts w:ascii="Scheherazade" w:hAnsi="Scheherazade" w:cs="Scheherazade"/>
          <w:sz w:val="36"/>
          <w:szCs w:val="36"/>
          <w:rtl/>
        </w:rPr>
        <w:t>.</w:t>
      </w:r>
    </w:p>
    <w:p w14:paraId="5D49BC0A" w14:textId="77777777" w:rsidR="004828C3" w:rsidRDefault="00D449F8" w:rsidP="00796820">
      <w:pPr>
        <w:pStyle w:val="a0"/>
        <w:rPr>
          <w:rtl/>
        </w:rPr>
      </w:pPr>
      <w:bookmarkStart w:id="17" w:name="_Toc494059163"/>
      <w:r w:rsidRPr="00AB4198">
        <w:rPr>
          <w:rtl/>
        </w:rPr>
        <w:t>تقريب المحقق العراقي للتوسط في التكليف</w:t>
      </w:r>
      <w:bookmarkEnd w:id="17"/>
    </w:p>
    <w:p w14:paraId="70BFAEE9" w14:textId="77777777" w:rsidR="004828C3" w:rsidRDefault="00D449F8" w:rsidP="00410A0A">
      <w:pPr>
        <w:rPr>
          <w:sz w:val="36"/>
          <w:szCs w:val="36"/>
          <w:rtl/>
        </w:rPr>
      </w:pPr>
      <w:r w:rsidRPr="00AB4198">
        <w:rPr>
          <w:sz w:val="36"/>
          <w:szCs w:val="36"/>
          <w:rtl/>
        </w:rPr>
        <w:t xml:space="preserve">ذكر </w:t>
      </w:r>
      <w:r w:rsidR="00371A30" w:rsidRPr="00AB4198">
        <w:rPr>
          <w:sz w:val="36"/>
          <w:szCs w:val="36"/>
          <w:rtl/>
        </w:rPr>
        <w:t>المحقق العراقي "قده"</w:t>
      </w:r>
      <w:r w:rsidR="00371A30" w:rsidRPr="00AB4198">
        <w:rPr>
          <w:noProof w:val="0"/>
          <w:sz w:val="36"/>
          <w:szCs w:val="36"/>
          <w:rtl/>
        </w:rPr>
        <w:t xml:space="preserve"> </w:t>
      </w:r>
      <w:r w:rsidR="00371A30" w:rsidRPr="00AB4198">
        <w:rPr>
          <w:sz w:val="36"/>
          <w:szCs w:val="36"/>
          <w:rtl/>
        </w:rPr>
        <w:t>أن التوسط في التنجيز انما يتم</w:t>
      </w:r>
      <w:r w:rsidRPr="00AB4198">
        <w:rPr>
          <w:sz w:val="36"/>
          <w:szCs w:val="36"/>
          <w:rtl/>
        </w:rPr>
        <w:t>ّ</w:t>
      </w:r>
      <w:r w:rsidR="00371A30" w:rsidRPr="00AB4198">
        <w:rPr>
          <w:sz w:val="36"/>
          <w:szCs w:val="36"/>
          <w:rtl/>
        </w:rPr>
        <w:t xml:space="preserve"> على مسلك اقتضاء العلم الاجمالي بالنسبة الى وجوب الموافقة القطعية، و أما على مسلك العلية الذي هو المسلك الصحيح فلا يمكن التوسط في التنجيز بترخيص الشارع في المخالفة الاحتمالية للعلم الاجمالي، لكونه خلاف </w:t>
      </w:r>
      <w:r w:rsidRPr="00AB4198">
        <w:rPr>
          <w:sz w:val="36"/>
          <w:szCs w:val="36"/>
          <w:rtl/>
        </w:rPr>
        <w:t>ال</w:t>
      </w:r>
      <w:r w:rsidR="00371A30" w:rsidRPr="00AB4198">
        <w:rPr>
          <w:sz w:val="36"/>
          <w:szCs w:val="36"/>
          <w:rtl/>
        </w:rPr>
        <w:t>حكم ال</w:t>
      </w:r>
      <w:r w:rsidRPr="00AB4198">
        <w:rPr>
          <w:sz w:val="36"/>
          <w:szCs w:val="36"/>
          <w:rtl/>
        </w:rPr>
        <w:t>تنجيزي لل</w:t>
      </w:r>
      <w:r w:rsidR="00371A30" w:rsidRPr="00AB4198">
        <w:rPr>
          <w:sz w:val="36"/>
          <w:szCs w:val="36"/>
          <w:rtl/>
        </w:rPr>
        <w:t>عقل</w:t>
      </w:r>
      <w:r w:rsidRPr="00AB4198">
        <w:rPr>
          <w:sz w:val="36"/>
          <w:szCs w:val="36"/>
          <w:rtl/>
        </w:rPr>
        <w:t xml:space="preserve"> </w:t>
      </w:r>
      <w:r w:rsidR="00371A30" w:rsidRPr="00AB4198">
        <w:rPr>
          <w:sz w:val="36"/>
          <w:szCs w:val="36"/>
          <w:rtl/>
        </w:rPr>
        <w:t>بأن الاشتغال اليقيني يقتضي الفراغ اليقيني، فلابد</w:t>
      </w:r>
      <w:r w:rsidR="00FC2166" w:rsidRPr="00AB4198">
        <w:rPr>
          <w:sz w:val="36"/>
          <w:szCs w:val="36"/>
          <w:rtl/>
        </w:rPr>
        <w:t xml:space="preserve"> من الالتزام بالتوسط في التكليف.</w:t>
      </w:r>
    </w:p>
    <w:p w14:paraId="04A61456" w14:textId="77777777" w:rsidR="00D449F8" w:rsidRPr="00AB4198" w:rsidRDefault="00FC2166" w:rsidP="00410A0A">
      <w:pPr>
        <w:rPr>
          <w:sz w:val="36"/>
          <w:szCs w:val="36"/>
          <w:rtl/>
        </w:rPr>
      </w:pPr>
      <w:r w:rsidRPr="00AB4198">
        <w:rPr>
          <w:sz w:val="36"/>
          <w:szCs w:val="36"/>
          <w:rtl/>
        </w:rPr>
        <w:t>فقد اختلفت كلماته في تقريب ذلك، ف</w:t>
      </w:r>
      <w:r w:rsidR="009D7759" w:rsidRPr="00AB4198">
        <w:rPr>
          <w:sz w:val="36"/>
          <w:szCs w:val="36"/>
          <w:rtl/>
        </w:rPr>
        <w:t xml:space="preserve">يظهر منه في تعليقة فوائد الاصول </w:t>
      </w:r>
      <w:r w:rsidR="004414C1" w:rsidRPr="00AB4198">
        <w:rPr>
          <w:sz w:val="36"/>
          <w:szCs w:val="36"/>
          <w:rtl/>
        </w:rPr>
        <w:t>أن التوسط في التكليف هو التكليف الناقص</w:t>
      </w:r>
      <w:r w:rsidR="00D449F8" w:rsidRPr="00AB4198">
        <w:rPr>
          <w:sz w:val="36"/>
          <w:szCs w:val="36"/>
          <w:rtl/>
        </w:rPr>
        <w:t xml:space="preserve"> القائم بكلّ واحد من الطرفين بنحو يكون التكليف </w:t>
      </w:r>
      <w:r w:rsidR="004414C1" w:rsidRPr="00AB4198">
        <w:rPr>
          <w:sz w:val="36"/>
          <w:szCs w:val="36"/>
          <w:rtl/>
        </w:rPr>
        <w:t>حافظ</w:t>
      </w:r>
      <w:r w:rsidR="00D449F8" w:rsidRPr="00AB4198">
        <w:rPr>
          <w:sz w:val="36"/>
          <w:szCs w:val="36"/>
          <w:rtl/>
        </w:rPr>
        <w:t>ا</w:t>
      </w:r>
      <w:r w:rsidR="004414C1" w:rsidRPr="00AB4198">
        <w:rPr>
          <w:sz w:val="36"/>
          <w:szCs w:val="36"/>
          <w:rtl/>
        </w:rPr>
        <w:t xml:space="preserve"> لوجود مرا</w:t>
      </w:r>
      <w:r w:rsidR="00D449F8" w:rsidRPr="00AB4198">
        <w:rPr>
          <w:sz w:val="36"/>
          <w:szCs w:val="36"/>
          <w:rtl/>
        </w:rPr>
        <w:t>ده من جهة دون جهة، و هو ال</w:t>
      </w:r>
      <w:r w:rsidR="004414C1" w:rsidRPr="00AB4198">
        <w:rPr>
          <w:sz w:val="36"/>
          <w:szCs w:val="36"/>
          <w:rtl/>
        </w:rPr>
        <w:t>ذي كان واسطة بين نفي التكليف رأسا و بين ثبوته بقول مطلق، كما هو الشأن في كلّ طلب قائم بطرفي التخ</w:t>
      </w:r>
      <w:r w:rsidR="00D449F8" w:rsidRPr="00AB4198">
        <w:rPr>
          <w:sz w:val="36"/>
          <w:szCs w:val="36"/>
          <w:rtl/>
        </w:rPr>
        <w:t>يير في الواجبات التخييري</w:t>
      </w:r>
      <w:r w:rsidR="004414C1" w:rsidRPr="00AB4198">
        <w:rPr>
          <w:sz w:val="36"/>
          <w:szCs w:val="36"/>
          <w:rtl/>
        </w:rPr>
        <w:t>ة، و هذا هو الذي ذكره الشيخ "ره"</w:t>
      </w:r>
      <w:r w:rsidR="001374EB">
        <w:rPr>
          <w:rStyle w:val="a6"/>
          <w:sz w:val="36"/>
          <w:szCs w:val="36"/>
          <w:rtl/>
        </w:rPr>
        <w:t>(</w:t>
      </w:r>
      <w:r w:rsidR="001374EB" w:rsidRPr="00AB4198">
        <w:rPr>
          <w:rStyle w:val="a6"/>
          <w:sz w:val="36"/>
          <w:szCs w:val="36"/>
          <w:rtl/>
        </w:rPr>
        <w:footnoteReference w:id="44"/>
      </w:r>
      <w:r w:rsidR="001374EB">
        <w:rPr>
          <w:rStyle w:val="a6"/>
          <w:sz w:val="36"/>
          <w:szCs w:val="36"/>
          <w:rtl/>
        </w:rPr>
        <w:t>)</w:t>
      </w:r>
      <w:r w:rsidR="00D449F8" w:rsidRPr="00AB4198">
        <w:rPr>
          <w:sz w:val="36"/>
          <w:szCs w:val="36"/>
          <w:rtl/>
        </w:rPr>
        <w:t>.</w:t>
      </w:r>
    </w:p>
    <w:p w14:paraId="7266EC19" w14:textId="77777777" w:rsidR="00FC2166" w:rsidRPr="00AB4198" w:rsidRDefault="00F87B92" w:rsidP="00410A0A">
      <w:pPr>
        <w:rPr>
          <w:sz w:val="36"/>
          <w:szCs w:val="36"/>
          <w:rtl/>
        </w:rPr>
      </w:pPr>
      <w:r w:rsidRPr="00AB4198">
        <w:rPr>
          <w:sz w:val="36"/>
          <w:szCs w:val="36"/>
          <w:rtl/>
        </w:rPr>
        <w:t xml:space="preserve">و </w:t>
      </w:r>
      <w:r w:rsidR="00D449F8" w:rsidRPr="00AB4198">
        <w:rPr>
          <w:sz w:val="36"/>
          <w:szCs w:val="36"/>
          <w:rtl/>
        </w:rPr>
        <w:t>أما</w:t>
      </w:r>
      <w:r w:rsidRPr="00AB4198">
        <w:rPr>
          <w:sz w:val="36"/>
          <w:szCs w:val="36"/>
          <w:rtl/>
        </w:rPr>
        <w:t xml:space="preserve"> في نهاية الافكار </w:t>
      </w:r>
      <w:r w:rsidR="00D449F8" w:rsidRPr="00AB4198">
        <w:rPr>
          <w:sz w:val="36"/>
          <w:szCs w:val="36"/>
          <w:rtl/>
        </w:rPr>
        <w:t xml:space="preserve">فقد نقل عنه </w:t>
      </w:r>
      <w:r w:rsidR="009D7759" w:rsidRPr="00AB4198">
        <w:rPr>
          <w:sz w:val="36"/>
          <w:szCs w:val="36"/>
          <w:rtl/>
        </w:rPr>
        <w:t xml:space="preserve">أنه </w:t>
      </w:r>
      <w:r w:rsidRPr="00AB4198">
        <w:rPr>
          <w:sz w:val="36"/>
          <w:szCs w:val="36"/>
          <w:rtl/>
        </w:rPr>
        <w:t>فسّر التوسط في التكليف برفع اليد عن إطلاق تحريم شرب النجس المعلوم بالاجمال بالنسبة الى فرض ترك شرب الماء الطاهر</w:t>
      </w:r>
      <w:r w:rsidR="001374EB">
        <w:rPr>
          <w:rStyle w:val="a6"/>
          <w:sz w:val="36"/>
          <w:szCs w:val="36"/>
          <w:rtl/>
        </w:rPr>
        <w:t>(</w:t>
      </w:r>
      <w:r w:rsidR="001374EB" w:rsidRPr="00AB4198">
        <w:rPr>
          <w:rStyle w:val="a6"/>
          <w:sz w:val="36"/>
          <w:szCs w:val="36"/>
          <w:rtl/>
        </w:rPr>
        <w:footnoteReference w:id="45"/>
      </w:r>
      <w:r w:rsidR="001374EB">
        <w:rPr>
          <w:rStyle w:val="a6"/>
          <w:sz w:val="36"/>
          <w:szCs w:val="36"/>
          <w:rtl/>
        </w:rPr>
        <w:t>)</w:t>
      </w:r>
      <w:r w:rsidR="00FC2166" w:rsidRPr="00AB4198">
        <w:rPr>
          <w:sz w:val="36"/>
          <w:szCs w:val="36"/>
          <w:rtl/>
        </w:rPr>
        <w:t>.</w:t>
      </w:r>
    </w:p>
    <w:p w14:paraId="717C7882" w14:textId="77777777" w:rsidR="004828C3" w:rsidRDefault="00FC2166" w:rsidP="00410A0A">
      <w:pPr>
        <w:rPr>
          <w:sz w:val="36"/>
          <w:szCs w:val="36"/>
          <w:rtl/>
        </w:rPr>
      </w:pPr>
      <w:r w:rsidRPr="00AB4198">
        <w:rPr>
          <w:sz w:val="36"/>
          <w:szCs w:val="36"/>
          <w:rtl/>
        </w:rPr>
        <w:t>و يرد على تقريبه في التعليقة أنه ان كان مراده التكليف التخييري على تفسير المشهور فمعناه أن الشارع بدّل تحريم شرب النجس تعيينا الى تحريم شرب كلّ من النجس و الطاهر على تقدير شرب الآخر، او الى تحريم الجمع بينهما، و لكنه يكون مجرد احتمال ثبوتي من دون دليل عليه ابدا.</w:t>
      </w:r>
    </w:p>
    <w:p w14:paraId="4F281620" w14:textId="77777777" w:rsidR="004828C3" w:rsidRDefault="00FC2166" w:rsidP="00410A0A">
      <w:pPr>
        <w:rPr>
          <w:sz w:val="36"/>
          <w:szCs w:val="36"/>
          <w:rtl/>
        </w:rPr>
      </w:pPr>
      <w:r w:rsidRPr="00AB4198">
        <w:rPr>
          <w:sz w:val="36"/>
          <w:szCs w:val="36"/>
          <w:rtl/>
        </w:rPr>
        <w:t>و كذا ان كان مراده ما اختاره في التكليف التخييري بأن طلب سد باب ابواب العدم على الفعل عدا عدمه المقرون بوجود الفعل الآخر، فيكون التكليف الثابت هنا هو لزوم سد ابواب العدم على كل من الاجتناب على شرب النجس و الطاهر عدا عدم الاجتناب عن كل منهما المقرون بالاجتناب عن الآخر.</w:t>
      </w:r>
    </w:p>
    <w:p w14:paraId="4FE5B00D" w14:textId="77777777" w:rsidR="004828C3" w:rsidRDefault="00FC2166" w:rsidP="00410A0A">
      <w:pPr>
        <w:rPr>
          <w:sz w:val="36"/>
          <w:szCs w:val="36"/>
          <w:rtl/>
        </w:rPr>
      </w:pPr>
      <w:r w:rsidRPr="00AB4198">
        <w:rPr>
          <w:sz w:val="36"/>
          <w:szCs w:val="36"/>
          <w:rtl/>
        </w:rPr>
        <w:t>نعم ان كان مراده الامر بسدّ باب العدم على الاجتناب عن النجس عدا عدمه المقرون بشرب الطاهر، فتأويل النهي عن شرب النجس الى الامر بسد ابواب العدم على الاجتناب عنه و ان كان خلاف الظاهر في حد نفسه، لكن بعد البناء على ذلك فتقييده في المقام بالامر بسد بقية ابواب العدم على الاجتناب عنه عدا عدمه المقرون بالاجتناب عن الطاهر، لا يحتاج الى دليل خاص.</w:t>
      </w:r>
    </w:p>
    <w:p w14:paraId="399FC82D" w14:textId="77777777" w:rsidR="004828C3" w:rsidRDefault="00F87B92" w:rsidP="00410A0A">
      <w:pPr>
        <w:rPr>
          <w:sz w:val="36"/>
          <w:szCs w:val="36"/>
          <w:rtl/>
        </w:rPr>
      </w:pPr>
      <w:r w:rsidRPr="00AB4198">
        <w:rPr>
          <w:sz w:val="36"/>
          <w:szCs w:val="36"/>
          <w:rtl/>
        </w:rPr>
        <w:t xml:space="preserve">و </w:t>
      </w:r>
      <w:r w:rsidR="00FC2166" w:rsidRPr="00AB4198">
        <w:rPr>
          <w:sz w:val="36"/>
          <w:szCs w:val="36"/>
          <w:rtl/>
        </w:rPr>
        <w:t xml:space="preserve">أما التقريب المنقول عنه في نهاية الأفكار </w:t>
      </w:r>
      <w:r w:rsidR="00D449F8" w:rsidRPr="00AB4198">
        <w:rPr>
          <w:sz w:val="36"/>
          <w:szCs w:val="36"/>
          <w:rtl/>
        </w:rPr>
        <w:t>ف</w:t>
      </w:r>
      <w:r w:rsidR="00A2123B" w:rsidRPr="00AB4198">
        <w:rPr>
          <w:sz w:val="36"/>
          <w:szCs w:val="36"/>
          <w:rtl/>
        </w:rPr>
        <w:t xml:space="preserve">قد يورد عليه بأنه </w:t>
      </w:r>
      <w:r w:rsidR="00371A30" w:rsidRPr="00AB4198">
        <w:rPr>
          <w:sz w:val="36"/>
          <w:szCs w:val="36"/>
          <w:rtl/>
        </w:rPr>
        <w:t>لو لم يكن المكلف بانيا</w:t>
      </w:r>
      <w:r w:rsidR="00D449F8" w:rsidRPr="00AB4198">
        <w:rPr>
          <w:sz w:val="36"/>
          <w:szCs w:val="36"/>
          <w:rtl/>
        </w:rPr>
        <w:t>ً حين دفعه الاضطرار باحد الماء</w:t>
      </w:r>
      <w:r w:rsidR="00371A30" w:rsidRPr="00AB4198">
        <w:rPr>
          <w:sz w:val="36"/>
          <w:szCs w:val="36"/>
          <w:rtl/>
        </w:rPr>
        <w:t xml:space="preserve">ين على شرب الماء الثاني </w:t>
      </w:r>
      <w:r w:rsidR="00D449F8" w:rsidRPr="00AB4198">
        <w:rPr>
          <w:sz w:val="36"/>
          <w:szCs w:val="36"/>
          <w:rtl/>
        </w:rPr>
        <w:t xml:space="preserve">بعده </w:t>
      </w:r>
      <w:r w:rsidR="00371A30" w:rsidRPr="00AB4198">
        <w:rPr>
          <w:sz w:val="36"/>
          <w:szCs w:val="36"/>
          <w:rtl/>
        </w:rPr>
        <w:t>فلا يعلم حين شرب الاول بفعلية حرمة شرب احدهما لعدم العلم بتحقق شرط الحرمة، و حينما يشرب الماء الثاني فيعلم بأنه إما يكون حراما او يحقق شرط ح</w:t>
      </w:r>
      <w:r w:rsidR="00D449F8" w:rsidRPr="00AB4198">
        <w:rPr>
          <w:sz w:val="36"/>
          <w:szCs w:val="36"/>
          <w:rtl/>
        </w:rPr>
        <w:t>رمة الاول، لكنه لا دليل عقلا على</w:t>
      </w:r>
      <w:r w:rsidR="00FC2166" w:rsidRPr="00AB4198">
        <w:rPr>
          <w:sz w:val="36"/>
          <w:szCs w:val="36"/>
          <w:rtl/>
        </w:rPr>
        <w:t xml:space="preserve"> تنجز الاجتناب عنه.</w:t>
      </w:r>
    </w:p>
    <w:p w14:paraId="41CF3DF0" w14:textId="77777777" w:rsidR="00D449F8" w:rsidRPr="00AB4198" w:rsidRDefault="00371A30" w:rsidP="00410A0A">
      <w:pPr>
        <w:rPr>
          <w:sz w:val="36"/>
          <w:szCs w:val="36"/>
          <w:rtl/>
        </w:rPr>
      </w:pPr>
      <w:r w:rsidRPr="00AB4198">
        <w:rPr>
          <w:sz w:val="36"/>
          <w:szCs w:val="36"/>
          <w:rtl/>
        </w:rPr>
        <w:t>و لكن يمكن أن يقال ب</w:t>
      </w:r>
      <w:r w:rsidR="00D449F8" w:rsidRPr="00AB4198">
        <w:rPr>
          <w:sz w:val="36"/>
          <w:szCs w:val="36"/>
          <w:rtl/>
        </w:rPr>
        <w:t xml:space="preserve">ما مرّ آنفا من </w:t>
      </w:r>
      <w:r w:rsidRPr="00AB4198">
        <w:rPr>
          <w:sz w:val="36"/>
          <w:szCs w:val="36"/>
          <w:rtl/>
        </w:rPr>
        <w:t>أن قيد الحرمة حيث يكون موجبا لتقيد المتعلق و لو تبعا و لبا، فيعلم تفصيلا بعدم اطلاق متعلق الحرمة لحال عدم شرب الطاهر، و حينئذ فتجري أصالة الاطلاق في الحرمة بلا معارض، فيعلم بحرمة شرب هذا الماء المقترن بشرب الثاني و لو في المستقبل او حرمة شرب الماء الثاني كذلك، و عدم بناءه على ارتكاب الحصة المتنجز حرمتها حين شرب الماء الاول لا يرفع المنجزية، فالمقام نظير ما لو رضى مالك الماء بوضوء من يصلي في بيته، فلو كان حين الوضوء عازما على الصلاة في بيته، ثم بدا له لم يجز له ذلك كما افتى به السيد الخوئي "قده" في المنهاج فيما اذا كان ملتفتا الى اختصاص رضى المالك بهذا الفرض حال وضوءه، لا غافلا او معتقدا بالخلاف</w:t>
      </w:r>
      <w:r w:rsidR="001374EB">
        <w:rPr>
          <w:rStyle w:val="a6"/>
          <w:sz w:val="36"/>
          <w:szCs w:val="36"/>
          <w:rtl/>
        </w:rPr>
        <w:t>(</w:t>
      </w:r>
      <w:r w:rsidR="001374EB" w:rsidRPr="00AB4198">
        <w:rPr>
          <w:rStyle w:val="a6"/>
          <w:sz w:val="36"/>
          <w:szCs w:val="36"/>
          <w:rtl/>
        </w:rPr>
        <w:footnoteReference w:id="46"/>
      </w:r>
      <w:r w:rsidR="001374EB">
        <w:rPr>
          <w:rStyle w:val="a6"/>
          <w:sz w:val="36"/>
          <w:szCs w:val="36"/>
          <w:rtl/>
        </w:rPr>
        <w:t>)</w:t>
      </w:r>
      <w:r w:rsidRPr="00AB4198">
        <w:rPr>
          <w:sz w:val="36"/>
          <w:szCs w:val="36"/>
          <w:rtl/>
        </w:rPr>
        <w:t>، نعم اذا كان حين ارتكاب الاول غافلا عن ذلك و التفت اليه حين ارتكابه للطرف الثاني، فلا دليل على المنع من ارتكابه، فانه و ان كان يعلم بأن الفعل الثاني إما حرام او سبب لحرمة ما ارتكبه اولاً، و لكن لا اثر لهذا العلم، اذ لا محذور في ايجاد سبب حرمة ما صدر عنه سابقا حال الغفلة.</w:t>
      </w:r>
    </w:p>
    <w:p w14:paraId="468806FD" w14:textId="77777777" w:rsidR="004828C3" w:rsidRDefault="00D449F8" w:rsidP="00410A0A">
      <w:pPr>
        <w:rPr>
          <w:sz w:val="36"/>
          <w:szCs w:val="36"/>
          <w:rtl/>
        </w:rPr>
      </w:pPr>
      <w:r w:rsidRPr="00AB4198">
        <w:rPr>
          <w:sz w:val="36"/>
          <w:szCs w:val="36"/>
          <w:rtl/>
        </w:rPr>
        <w:t>و عليه فيمكن تشكيل علم اجمالي منج</w:t>
      </w:r>
      <w:r w:rsidR="00FC2166" w:rsidRPr="00AB4198">
        <w:rPr>
          <w:sz w:val="36"/>
          <w:szCs w:val="36"/>
          <w:rtl/>
        </w:rPr>
        <w:t>ِّ</w:t>
      </w:r>
      <w:r w:rsidRPr="00AB4198">
        <w:rPr>
          <w:sz w:val="36"/>
          <w:szCs w:val="36"/>
          <w:rtl/>
        </w:rPr>
        <w:t>ز على تقريب المحقق العراقي "قده"</w:t>
      </w:r>
      <w:r w:rsidR="00FC2166" w:rsidRPr="00AB4198">
        <w:rPr>
          <w:sz w:val="36"/>
          <w:szCs w:val="36"/>
          <w:rtl/>
        </w:rPr>
        <w:t>،</w:t>
      </w:r>
      <w:r w:rsidRPr="00AB4198">
        <w:rPr>
          <w:sz w:val="36"/>
          <w:szCs w:val="36"/>
          <w:rtl/>
        </w:rPr>
        <w:t xml:space="preserve"> ال</w:t>
      </w:r>
      <w:r w:rsidR="00FC2166" w:rsidRPr="00AB4198">
        <w:rPr>
          <w:sz w:val="36"/>
          <w:szCs w:val="36"/>
          <w:rtl/>
        </w:rPr>
        <w:t>ّ</w:t>
      </w:r>
      <w:r w:rsidRPr="00AB4198">
        <w:rPr>
          <w:sz w:val="36"/>
          <w:szCs w:val="36"/>
          <w:rtl/>
        </w:rPr>
        <w:t>ا أن المهم في الاشكال عليه عدم وجود مبرِّر لتقييد اطلاق التكليف الواقعي بعد امكان التوسط في التنجيز.</w:t>
      </w:r>
    </w:p>
    <w:p w14:paraId="6B80F9D7" w14:textId="77777777" w:rsidR="004828C3" w:rsidRDefault="00D449F8" w:rsidP="00410A0A">
      <w:pPr>
        <w:rPr>
          <w:sz w:val="36"/>
          <w:szCs w:val="36"/>
          <w:rtl/>
        </w:rPr>
      </w:pPr>
      <w:r w:rsidRPr="00AB4198">
        <w:rPr>
          <w:sz w:val="36"/>
          <w:szCs w:val="36"/>
          <w:rtl/>
        </w:rPr>
        <w:t>هذا و قد ذكر في البحوث أن قبول مسلك العلية لا يعني انكار التوسط في التنجيز، فان المقصود بمسلك العلية عدم إمكان جعل الشك مؤمِّنا، لأن الوصول بالعلم تامّ، إلّا ان هذا لا ينافي وجود مؤمِّن آخر، و هو العجز و الاضطرار، فانه لا حقّ للمولى خارج نطاق قدرة العبد، و لا يتنافى ذلك مع منجزية العلم و الوصول، و المقام من هذا القبيل اذ يضطر المكلف إلى عدم الموافقة القطعية اضطرارا عقليا، كما لو عجز عنها تكوينا، أو شرعيا، كما إذا كانت الموافقة القطعية تؤدي إلى هلاك نفس يكون ملاك حفظها أهم</w:t>
      </w:r>
      <w:r w:rsidR="001374EB">
        <w:rPr>
          <w:rStyle w:val="a6"/>
          <w:noProof w:val="0"/>
          <w:sz w:val="36"/>
          <w:szCs w:val="36"/>
          <w:rtl/>
        </w:rPr>
        <w:t>(</w:t>
      </w:r>
      <w:r w:rsidR="001374EB" w:rsidRPr="00AB4198">
        <w:rPr>
          <w:rStyle w:val="a6"/>
          <w:noProof w:val="0"/>
          <w:sz w:val="36"/>
          <w:szCs w:val="36"/>
          <w:rtl/>
        </w:rPr>
        <w:footnoteReference w:id="47"/>
      </w:r>
      <w:r w:rsidR="001374EB">
        <w:rPr>
          <w:rStyle w:val="a6"/>
          <w:noProof w:val="0"/>
          <w:sz w:val="36"/>
          <w:szCs w:val="36"/>
          <w:rtl/>
        </w:rPr>
        <w:t>)</w:t>
      </w:r>
      <w:r w:rsidRPr="00AB4198">
        <w:rPr>
          <w:sz w:val="36"/>
          <w:szCs w:val="36"/>
          <w:rtl/>
        </w:rPr>
        <w:t>.</w:t>
      </w:r>
    </w:p>
    <w:p w14:paraId="4DFD9674" w14:textId="77777777" w:rsidR="00D449F8" w:rsidRPr="00AB4198" w:rsidRDefault="00D449F8" w:rsidP="00410A0A">
      <w:pPr>
        <w:rPr>
          <w:sz w:val="36"/>
          <w:szCs w:val="36"/>
          <w:rtl/>
        </w:rPr>
      </w:pPr>
      <w:r w:rsidRPr="00AB4198">
        <w:rPr>
          <w:sz w:val="36"/>
          <w:szCs w:val="36"/>
          <w:rtl/>
        </w:rPr>
        <w:t>و فيه ان الظاهر أن نظر الاعلام و منهم المحقق العراقي "قده" في المقام الى الفرض الذي هو مورد حديث "رفع ما اضطروا اليه" و هو الاضطرار العرفي الذي يصحّ عرفا بيان المنة على الأمة برفعه، و قد صرح صاحب الكفاية في حاشيته على الرسائل بذلك</w:t>
      </w:r>
      <w:r w:rsidR="001374EB">
        <w:rPr>
          <w:rStyle w:val="a6"/>
          <w:sz w:val="36"/>
          <w:szCs w:val="36"/>
          <w:rtl/>
        </w:rPr>
        <w:t>(</w:t>
      </w:r>
      <w:r w:rsidR="001374EB" w:rsidRPr="00AB4198">
        <w:rPr>
          <w:rStyle w:val="a6"/>
          <w:sz w:val="36"/>
          <w:szCs w:val="36"/>
          <w:rtl/>
        </w:rPr>
        <w:footnoteReference w:id="48"/>
      </w:r>
      <w:r w:rsidR="001374EB">
        <w:rPr>
          <w:rStyle w:val="a6"/>
          <w:sz w:val="36"/>
          <w:szCs w:val="36"/>
          <w:rtl/>
        </w:rPr>
        <w:t>)</w:t>
      </w:r>
      <w:r w:rsidRPr="00AB4198">
        <w:rPr>
          <w:sz w:val="36"/>
          <w:szCs w:val="36"/>
          <w:rtl/>
        </w:rPr>
        <w:t>، و من الواضح أن اشكال البحوث لا يأتي في هذا الفرض.</w:t>
      </w:r>
    </w:p>
    <w:p w14:paraId="1481C8F8" w14:textId="77777777" w:rsidR="00D449F8" w:rsidRPr="00AB4198" w:rsidRDefault="00D449F8" w:rsidP="00410A0A">
      <w:pPr>
        <w:rPr>
          <w:sz w:val="36"/>
          <w:szCs w:val="36"/>
          <w:rtl/>
        </w:rPr>
      </w:pPr>
      <w:r w:rsidRPr="00AB4198">
        <w:rPr>
          <w:sz w:val="36"/>
          <w:szCs w:val="36"/>
          <w:rtl/>
        </w:rPr>
        <w:t>نعم يمكن أن يقال بأنه على مسلك المحقق العراقي "ره" ايضا يمكن التوسط في التنجيز، حيث نستكشف من خلال فحوى دليل رفع ما اضطروا اليه بضم اطلاق دليل التكليف الواقعي أن الشارع جعل الاجتناب عن احد الطرفين امتثالا ظاهريا للتكليف المعلوم بالاجمال، و قد مر أنه "قده" يرى امكان الاكتفاء بالموافقة الاحتمالية للعلم الاجمالي و ذلك بوصول جعل البدل الظاهري.</w:t>
      </w:r>
    </w:p>
    <w:p w14:paraId="520789FD" w14:textId="77777777" w:rsidR="004828C3" w:rsidRDefault="00D449F8" w:rsidP="00410A0A">
      <w:pPr>
        <w:rPr>
          <w:sz w:val="36"/>
          <w:szCs w:val="36"/>
          <w:rtl/>
        </w:rPr>
      </w:pPr>
      <w:r w:rsidRPr="00AB4198">
        <w:rPr>
          <w:b/>
          <w:bCs/>
          <w:sz w:val="36"/>
          <w:szCs w:val="36"/>
          <w:rtl/>
        </w:rPr>
        <w:t>ان قلت:</w:t>
      </w:r>
      <w:r w:rsidRPr="00AB4198">
        <w:rPr>
          <w:sz w:val="36"/>
          <w:szCs w:val="36"/>
          <w:rtl/>
        </w:rPr>
        <w:t xml:space="preserve"> انه قد صرح في محله بأنه لا يمكن اس</w:t>
      </w:r>
      <w:r w:rsidR="00FC2166" w:rsidRPr="00AB4198">
        <w:rPr>
          <w:sz w:val="36"/>
          <w:szCs w:val="36"/>
          <w:rtl/>
        </w:rPr>
        <w:t>تفادة جعل البدل من اطلاق الخطاب.</w:t>
      </w:r>
    </w:p>
    <w:p w14:paraId="06459C16" w14:textId="77777777" w:rsidR="00D449F8" w:rsidRPr="00AB4198" w:rsidRDefault="00D449F8" w:rsidP="00410A0A">
      <w:pPr>
        <w:rPr>
          <w:sz w:val="36"/>
          <w:szCs w:val="36"/>
          <w:rtl/>
        </w:rPr>
      </w:pPr>
      <w:r w:rsidRPr="00AB4198">
        <w:rPr>
          <w:b/>
          <w:bCs/>
          <w:sz w:val="36"/>
          <w:szCs w:val="36"/>
          <w:rtl/>
        </w:rPr>
        <w:t>قلت:</w:t>
      </w:r>
      <w:r w:rsidRPr="00AB4198">
        <w:rPr>
          <w:sz w:val="36"/>
          <w:szCs w:val="36"/>
          <w:rtl/>
        </w:rPr>
        <w:t xml:space="preserve"> نعم، و لكن المقام ليس من هذا القبيل، فان خطاب "رفع ما اضطروا اليه" كالنص في جواز ارتكاب احد المشتبهين لا بعينه، اذ لا يقبل العرف جواز ارتكاب الحرام القطعي المضطر اليه، دون ارتكاب احد طرفي العلم الاجمالي بالحرمة، و الا فلو كان اطلاقه مقتضيا لذلك كان متعارضا مع دليل تحريم ذلك الحرام المعلوم بالاجمال، و قد يكون ذلك الدليل اطلاق الكتاب فيكون هو المقدَّم، و الا فيتساقطان حيث ان المفروض أن الحرام ليس هو مما اضطر اليه حتى يكون خطاب رفع ما اضطروا اليه حاكما عليه، و يكون المرجع بعده استصحاب الحرمة في فرض تأخر الاضطرار عن فعلية التكليف المعلوم بالاجمال.</w:t>
      </w:r>
    </w:p>
    <w:p w14:paraId="37819E0E" w14:textId="77777777" w:rsidR="00D449F8" w:rsidRPr="00AB4198" w:rsidRDefault="00D449F8" w:rsidP="00410A0A">
      <w:pPr>
        <w:rPr>
          <w:b/>
          <w:bCs/>
          <w:sz w:val="36"/>
          <w:szCs w:val="36"/>
          <w:rtl/>
        </w:rPr>
      </w:pPr>
      <w:r w:rsidRPr="00AB4198">
        <w:rPr>
          <w:b/>
          <w:bCs/>
          <w:sz w:val="36"/>
          <w:szCs w:val="36"/>
          <w:rtl/>
        </w:rPr>
        <w:t xml:space="preserve">تنبيهان: </w:t>
      </w:r>
    </w:p>
    <w:p w14:paraId="0299636B" w14:textId="77777777" w:rsidR="004828C3" w:rsidRDefault="00D449F8" w:rsidP="00DE1EEA">
      <w:pPr>
        <w:rPr>
          <w:rFonts w:hint="cs"/>
          <w:sz w:val="36"/>
          <w:szCs w:val="36"/>
          <w:rtl/>
        </w:rPr>
      </w:pPr>
      <w:r w:rsidRPr="00AB4198">
        <w:rPr>
          <w:b/>
          <w:bCs/>
          <w:sz w:val="36"/>
          <w:szCs w:val="36"/>
          <w:rtl/>
        </w:rPr>
        <w:t>التنبيه الاول:</w:t>
      </w:r>
      <w:r w:rsidRPr="00AB4198">
        <w:rPr>
          <w:sz w:val="36"/>
          <w:szCs w:val="36"/>
          <w:rtl/>
        </w:rPr>
        <w:t xml:space="preserve"> انه قد يتراءى التهافت في كلمات صاحب الكفاية</w:t>
      </w:r>
      <w:r w:rsidR="00FC2166" w:rsidRPr="00AB4198">
        <w:rPr>
          <w:sz w:val="36"/>
          <w:szCs w:val="36"/>
          <w:rtl/>
        </w:rPr>
        <w:t xml:space="preserve"> "قده"</w:t>
      </w:r>
      <w:r w:rsidRPr="00AB4198">
        <w:rPr>
          <w:sz w:val="36"/>
          <w:szCs w:val="36"/>
          <w:rtl/>
        </w:rPr>
        <w:t>، حيث التزم في المقام بأنه اذا اضطر الى ارتكاب احد اطراف العلم الاجمالي لا بعينها جاز له ارتكاب جميع الاطراف، و لكن مرّ منه في بحث دوران الامر بين المحذورين مع كون احد الحكمين على تقدير ثبوته تعبديا أنه و ان كان لا يتمكن من ا</w:t>
      </w:r>
      <w:r w:rsidR="00FC2166" w:rsidRPr="00AB4198">
        <w:rPr>
          <w:sz w:val="36"/>
          <w:szCs w:val="36"/>
          <w:rtl/>
        </w:rPr>
        <w:t xml:space="preserve">لموافقة القطعية و لكن يحرم عليه </w:t>
      </w:r>
      <w:r w:rsidRPr="00AB4198">
        <w:rPr>
          <w:sz w:val="36"/>
          <w:szCs w:val="36"/>
          <w:rtl/>
        </w:rPr>
        <w:t>المخالفة القطعية باتيان ذات الفعل بدون قصد القربة</w:t>
      </w:r>
      <w:r w:rsidR="001374EB">
        <w:rPr>
          <w:rStyle w:val="a6"/>
          <w:sz w:val="36"/>
          <w:szCs w:val="36"/>
          <w:rtl/>
        </w:rPr>
        <w:t>(</w:t>
      </w:r>
      <w:r w:rsidR="001374EB" w:rsidRPr="00AB4198">
        <w:rPr>
          <w:rStyle w:val="a6"/>
          <w:sz w:val="36"/>
          <w:szCs w:val="36"/>
          <w:rtl/>
        </w:rPr>
        <w:footnoteReference w:id="49"/>
      </w:r>
      <w:r w:rsidR="001374EB">
        <w:rPr>
          <w:rStyle w:val="a6"/>
          <w:sz w:val="36"/>
          <w:szCs w:val="36"/>
          <w:rtl/>
        </w:rPr>
        <w:t>)</w:t>
      </w:r>
      <w:r w:rsidRPr="00AB4198">
        <w:rPr>
          <w:sz w:val="36"/>
          <w:szCs w:val="36"/>
          <w:rtl/>
        </w:rPr>
        <w:t>.</w:t>
      </w:r>
    </w:p>
    <w:p w14:paraId="5187BBAA" w14:textId="77777777" w:rsidR="00D449F8" w:rsidRPr="00AB4198" w:rsidRDefault="00D449F8" w:rsidP="00DE1EEA">
      <w:pPr>
        <w:rPr>
          <w:sz w:val="36"/>
          <w:szCs w:val="36"/>
          <w:rtl/>
        </w:rPr>
      </w:pPr>
      <w:r w:rsidRPr="00AB4198">
        <w:rPr>
          <w:sz w:val="36"/>
          <w:szCs w:val="36"/>
          <w:rtl/>
        </w:rPr>
        <w:t>الا أنه يمكن رفع هذا التهافت، فان ما ذكره في بحث دوران الامر بين المحذورين ناظر الى الاضطرار و عدم التمكن العقلي، و ما ذكره في المقام ناظر الى الاضطرار العرفي، حيث ان عدم التمكن العقلي من الموافقة القطعية و ان كان يرفع وجوبها عقلا، لكنه لا ينافي فعلية الحكم الواقعي و انما ينافيها اذن المولى في تركها كما في المقام، و قد صر</w:t>
      </w:r>
      <w:r w:rsidR="00FC2166" w:rsidRPr="00AB4198">
        <w:rPr>
          <w:sz w:val="36"/>
          <w:szCs w:val="36"/>
          <w:rtl/>
        </w:rPr>
        <w:t>ّ</w:t>
      </w:r>
      <w:r w:rsidRPr="00AB4198">
        <w:rPr>
          <w:sz w:val="36"/>
          <w:szCs w:val="36"/>
          <w:rtl/>
        </w:rPr>
        <w:t>ح في حاشية الرسائل بذلك، حيث قال: الترخيص الشرعي في ارتكاب بعض الاطراف لا بعينه مختص بما إذا لم يكن الاضطرار بالغاً حدّ الإلجاء الرافع للتكليف عقلاً، و إلا فلا ترخيص من قبل الآمر، و لا اكتفاء منه بالاجتناب عن الباقي، بل من قبل العقل الحاكم بعدم الحرج في ارتكاب أحدهما و وجوب الاجتناب عن الآخر، إذ سقوط الموافقة القطعية لتعذّرها لا يستلزم سقوط الموافقة الإجمالية مع التمكن منها</w:t>
      </w:r>
      <w:r w:rsidR="001374EB">
        <w:rPr>
          <w:rStyle w:val="a6"/>
          <w:sz w:val="36"/>
          <w:szCs w:val="36"/>
          <w:rtl/>
        </w:rPr>
        <w:t>(</w:t>
      </w:r>
      <w:r w:rsidR="001374EB" w:rsidRPr="00AB4198">
        <w:rPr>
          <w:rStyle w:val="a6"/>
          <w:sz w:val="36"/>
          <w:szCs w:val="36"/>
          <w:rtl/>
        </w:rPr>
        <w:footnoteReference w:id="50"/>
      </w:r>
      <w:r w:rsidR="001374EB">
        <w:rPr>
          <w:rStyle w:val="a6"/>
          <w:sz w:val="36"/>
          <w:szCs w:val="36"/>
          <w:rtl/>
        </w:rPr>
        <w:t>)</w:t>
      </w:r>
      <w:r w:rsidRPr="00AB4198">
        <w:rPr>
          <w:sz w:val="36"/>
          <w:szCs w:val="36"/>
          <w:rtl/>
        </w:rPr>
        <w:t xml:space="preserve">. </w:t>
      </w:r>
    </w:p>
    <w:p w14:paraId="5F3740A6" w14:textId="77777777" w:rsidR="00D449F8" w:rsidRPr="00AB4198" w:rsidRDefault="00D449F8" w:rsidP="00410A0A">
      <w:pPr>
        <w:rPr>
          <w:sz w:val="36"/>
          <w:szCs w:val="36"/>
          <w:rtl/>
        </w:rPr>
      </w:pPr>
      <w:r w:rsidRPr="00AB4198">
        <w:rPr>
          <w:sz w:val="36"/>
          <w:szCs w:val="36"/>
          <w:rtl/>
        </w:rPr>
        <w:t>لكن يوجد تهافت آخر في كلماته و يصعب حله، فانه تمسك في المقام بقوله "رفع ما اضطروا اليه" لنفي وجوب الاحتياط الذي يكون المكلف مضطرا الى تركه، مع أنه سبق منه في بحث الانسداد المنع من التمسك بقاعدة لا حرج و لا ضرر لنفي وجوب الموافقة القطعية للعلم الاجمالي</w:t>
      </w:r>
      <w:r w:rsidR="00FC2166" w:rsidRPr="00AB4198">
        <w:rPr>
          <w:sz w:val="36"/>
          <w:szCs w:val="36"/>
          <w:rtl/>
        </w:rPr>
        <w:t>،</w:t>
      </w:r>
      <w:r w:rsidRPr="00AB4198">
        <w:rPr>
          <w:sz w:val="36"/>
          <w:szCs w:val="36"/>
          <w:rtl/>
        </w:rPr>
        <w:t xml:space="preserve"> اذا كان</w:t>
      </w:r>
      <w:r w:rsidR="00FC2166" w:rsidRPr="00AB4198">
        <w:rPr>
          <w:sz w:val="36"/>
          <w:szCs w:val="36"/>
          <w:rtl/>
        </w:rPr>
        <w:t xml:space="preserve"> الاحتياط </w:t>
      </w:r>
      <w:r w:rsidRPr="00AB4198">
        <w:rPr>
          <w:sz w:val="36"/>
          <w:szCs w:val="36"/>
          <w:rtl/>
        </w:rPr>
        <w:t>حرجيا او ضرريا، بدعوى أن الاحتياط في اطراف العلم الاجمالي ليس موضوعا للوجوب الشرعي، حتى يرفعه الشارع، و انما وجوبه عقلي</w:t>
      </w:r>
      <w:r w:rsidR="001374EB">
        <w:rPr>
          <w:rStyle w:val="a6"/>
          <w:sz w:val="36"/>
          <w:szCs w:val="36"/>
          <w:rtl/>
        </w:rPr>
        <w:t>(</w:t>
      </w:r>
      <w:r w:rsidR="001374EB" w:rsidRPr="00AB4198">
        <w:rPr>
          <w:rStyle w:val="a6"/>
          <w:sz w:val="36"/>
          <w:szCs w:val="36"/>
          <w:rtl/>
        </w:rPr>
        <w:footnoteReference w:id="51"/>
      </w:r>
      <w:r w:rsidR="001374EB">
        <w:rPr>
          <w:rStyle w:val="a6"/>
          <w:sz w:val="36"/>
          <w:szCs w:val="36"/>
          <w:rtl/>
        </w:rPr>
        <w:t>)</w:t>
      </w:r>
      <w:r w:rsidRPr="00AB4198">
        <w:rPr>
          <w:sz w:val="36"/>
          <w:szCs w:val="36"/>
          <w:rtl/>
        </w:rPr>
        <w:t xml:space="preserve">، مع </w:t>
      </w:r>
      <w:r w:rsidR="00FC2166" w:rsidRPr="00AB4198">
        <w:rPr>
          <w:sz w:val="36"/>
          <w:szCs w:val="36"/>
          <w:rtl/>
        </w:rPr>
        <w:t xml:space="preserve">أن </w:t>
      </w:r>
      <w:r w:rsidRPr="00AB4198">
        <w:rPr>
          <w:sz w:val="36"/>
          <w:szCs w:val="36"/>
          <w:rtl/>
        </w:rPr>
        <w:t>اشكاله ياتي في المقام ايضا، حيث ان مختاره نفي الفعل المضطر اليه بغرض نفي اثره الشرعي.</w:t>
      </w:r>
    </w:p>
    <w:p w14:paraId="65B8139E" w14:textId="77777777" w:rsidR="004828C3" w:rsidRDefault="00473F33" w:rsidP="00410A0A">
      <w:pPr>
        <w:rPr>
          <w:sz w:val="36"/>
          <w:szCs w:val="36"/>
          <w:rtl/>
        </w:rPr>
      </w:pPr>
      <w:r w:rsidRPr="00AB4198">
        <w:rPr>
          <w:sz w:val="36"/>
          <w:szCs w:val="36"/>
          <w:rtl/>
        </w:rPr>
        <w:t xml:space="preserve">نعم </w:t>
      </w:r>
      <w:r w:rsidR="00982548" w:rsidRPr="00AB4198">
        <w:rPr>
          <w:sz w:val="36"/>
          <w:szCs w:val="36"/>
          <w:rtl/>
        </w:rPr>
        <w:t xml:space="preserve">لو اراد من الاضطرار هنا الاضطرار التكويني العقلي او فرض التزاحم مع تكليف اهمّ، وجد فارق بين المقام و بين مورد الحرج و الضرر، و لكنه لا يكون وجه حينئذ لمنعه عن فعلية التكليف الواقعي، ما لم يكن نظره الى فرض الاضطرار العرفي، و قد مر آنفا تصريحه في حاشية الرسائل بذلك، و هكذا </w:t>
      </w:r>
      <w:r w:rsidR="00D449F8" w:rsidRPr="00AB4198">
        <w:rPr>
          <w:sz w:val="36"/>
          <w:szCs w:val="36"/>
          <w:rtl/>
        </w:rPr>
        <w:t>لو كان يرى أن الفعل المختار لدفع الاضطرار مما يصدق عليه أنه مما اضطُرّ اليه، كما هو مختار المحقق النائيني "ره" تم</w:t>
      </w:r>
      <w:r w:rsidR="00982548" w:rsidRPr="00AB4198">
        <w:rPr>
          <w:sz w:val="36"/>
          <w:szCs w:val="36"/>
          <w:rtl/>
        </w:rPr>
        <w:t>ّ</w:t>
      </w:r>
      <w:r w:rsidR="00D449F8" w:rsidRPr="00AB4198">
        <w:rPr>
          <w:sz w:val="36"/>
          <w:szCs w:val="36"/>
          <w:rtl/>
        </w:rPr>
        <w:t xml:space="preserve"> الفرق بينه و بين الحرج و الضرر، </w:t>
      </w:r>
      <w:r w:rsidRPr="00AB4198">
        <w:rPr>
          <w:sz w:val="36"/>
          <w:szCs w:val="36"/>
          <w:rtl/>
        </w:rPr>
        <w:t>لكنه ل</w:t>
      </w:r>
      <w:r w:rsidR="00FC2166" w:rsidRPr="00AB4198">
        <w:rPr>
          <w:sz w:val="36"/>
          <w:szCs w:val="36"/>
          <w:rtl/>
        </w:rPr>
        <w:t xml:space="preserve">ا يظهر من كلامه ذلك، </w:t>
      </w:r>
      <w:r w:rsidR="00982548" w:rsidRPr="00AB4198">
        <w:rPr>
          <w:sz w:val="36"/>
          <w:szCs w:val="36"/>
          <w:rtl/>
        </w:rPr>
        <w:t xml:space="preserve">و </w:t>
      </w:r>
      <w:r w:rsidR="00FC2166" w:rsidRPr="00AB4198">
        <w:rPr>
          <w:sz w:val="36"/>
          <w:szCs w:val="36"/>
          <w:rtl/>
        </w:rPr>
        <w:t xml:space="preserve">هكذا لو </w:t>
      </w:r>
      <w:r w:rsidRPr="00AB4198">
        <w:rPr>
          <w:sz w:val="36"/>
          <w:szCs w:val="36"/>
          <w:rtl/>
        </w:rPr>
        <w:t xml:space="preserve">كان يرى أن مفاد حديث الرفع هو رفع المؤاخذة </w:t>
      </w:r>
      <w:r w:rsidR="00982548" w:rsidRPr="00AB4198">
        <w:rPr>
          <w:sz w:val="36"/>
          <w:szCs w:val="36"/>
          <w:rtl/>
        </w:rPr>
        <w:t>على ما اضطرّ اليه، و هو ارتكاب احدهما لا بعينه، لكنه يرى أن المرفوع هو الاثر الشرعي ل</w:t>
      </w:r>
      <w:r w:rsidR="00FC2166" w:rsidRPr="00AB4198">
        <w:rPr>
          <w:sz w:val="36"/>
          <w:szCs w:val="36"/>
          <w:rtl/>
        </w:rPr>
        <w:t>ما اضطرّ اليه بلسان نفي الموضوع.</w:t>
      </w:r>
    </w:p>
    <w:p w14:paraId="61D58324" w14:textId="77777777" w:rsidR="00982548" w:rsidRPr="00AB4198" w:rsidRDefault="00982548" w:rsidP="00410A0A">
      <w:pPr>
        <w:rPr>
          <w:sz w:val="36"/>
          <w:szCs w:val="36"/>
          <w:rtl/>
        </w:rPr>
      </w:pPr>
      <w:r w:rsidRPr="00AB4198">
        <w:rPr>
          <w:sz w:val="36"/>
          <w:szCs w:val="36"/>
          <w:rtl/>
        </w:rPr>
        <w:t>و أما ما ذكرناه من دلالة الحديث بالفحوى على الترخيص في ارتكاب احد المشتبهين مع الاضطرار الى احدهما لا بعينه، فيتم حتى بالنسبة الى قاعدة لا ضرر و لا حرج، و عليه فاشكال التهافت في كلام صاحب الكفاية غير قابل للدفع.</w:t>
      </w:r>
    </w:p>
    <w:p w14:paraId="5714E7C0" w14:textId="77777777" w:rsidR="004828C3" w:rsidRDefault="00982548" w:rsidP="00410A0A">
      <w:pPr>
        <w:rPr>
          <w:sz w:val="36"/>
          <w:szCs w:val="36"/>
          <w:rtl/>
        </w:rPr>
      </w:pPr>
      <w:r w:rsidRPr="00AB4198">
        <w:rPr>
          <w:b/>
          <w:bCs/>
          <w:sz w:val="36"/>
          <w:szCs w:val="36"/>
          <w:rtl/>
        </w:rPr>
        <w:t>التنبيه الثاني:</w:t>
      </w:r>
      <w:r w:rsidRPr="00AB4198">
        <w:rPr>
          <w:sz w:val="36"/>
          <w:szCs w:val="36"/>
          <w:rtl/>
        </w:rPr>
        <w:t xml:space="preserve"> ان ما مرّ من كون مقتضى حديث "رفع ما اضطروا اليه" في فرض الاضطرار الى احد اطراف العلم الاجمالي لا بعينها هو جواز احد الاطراف، ليست نتيجته مطلقة، بل مهملة، و انما يثبت التخيير بينها فيما لو تساوت الاطراف من حيث الحرمة، </w:t>
      </w:r>
      <w:r w:rsidR="004F30E7" w:rsidRPr="00AB4198">
        <w:rPr>
          <w:sz w:val="36"/>
          <w:szCs w:val="36"/>
          <w:rtl/>
        </w:rPr>
        <w:t xml:space="preserve">احتمالا و محتملا، </w:t>
      </w:r>
      <w:r w:rsidRPr="00AB4198">
        <w:rPr>
          <w:sz w:val="36"/>
          <w:szCs w:val="36"/>
          <w:rtl/>
        </w:rPr>
        <w:t>ف</w:t>
      </w:r>
      <w:r w:rsidR="00D449F8" w:rsidRPr="00AB4198">
        <w:rPr>
          <w:sz w:val="36"/>
          <w:szCs w:val="36"/>
          <w:rtl/>
        </w:rPr>
        <w:t>لو كانت حرمة احد ال</w:t>
      </w:r>
      <w:r w:rsidRPr="00AB4198">
        <w:rPr>
          <w:sz w:val="36"/>
          <w:szCs w:val="36"/>
          <w:rtl/>
        </w:rPr>
        <w:t>ا</w:t>
      </w:r>
      <w:r w:rsidR="00D449F8" w:rsidRPr="00AB4198">
        <w:rPr>
          <w:sz w:val="36"/>
          <w:szCs w:val="36"/>
          <w:rtl/>
        </w:rPr>
        <w:t>طر</w:t>
      </w:r>
      <w:r w:rsidRPr="00AB4198">
        <w:rPr>
          <w:sz w:val="36"/>
          <w:szCs w:val="36"/>
          <w:rtl/>
        </w:rPr>
        <w:t>اف</w:t>
      </w:r>
      <w:r w:rsidR="00D449F8" w:rsidRPr="00AB4198">
        <w:rPr>
          <w:sz w:val="36"/>
          <w:szCs w:val="36"/>
          <w:rtl/>
        </w:rPr>
        <w:t xml:space="preserve"> اقوى احتمالا او محتملا، فيكون القدر المتيقن الترخيص الظاهري في ارتكاب الطرف الآخر، ح</w:t>
      </w:r>
      <w:r w:rsidRPr="00AB4198">
        <w:rPr>
          <w:sz w:val="36"/>
          <w:szCs w:val="36"/>
          <w:rtl/>
        </w:rPr>
        <w:t>يث لا يوجد اطلاق يقتضي التخيير.</w:t>
      </w:r>
    </w:p>
    <w:p w14:paraId="580B8B43" w14:textId="77777777" w:rsidR="00E1087A" w:rsidRPr="00AB4198" w:rsidRDefault="00AB4198" w:rsidP="00796820">
      <w:pPr>
        <w:pStyle w:val="a0"/>
        <w:rPr>
          <w:rtl/>
        </w:rPr>
      </w:pPr>
      <w:bookmarkStart w:id="18" w:name="_Toc494059164"/>
      <w:r>
        <w:rPr>
          <w:rFonts w:hint="cs"/>
          <w:rtl/>
        </w:rPr>
        <w:t>خر</w:t>
      </w:r>
      <w:r w:rsidR="00E1087A" w:rsidRPr="00AB4198">
        <w:rPr>
          <w:rtl/>
        </w:rPr>
        <w:t>وج بعض الأطراف عن محل الابتلاء</w:t>
      </w:r>
      <w:bookmarkEnd w:id="18"/>
    </w:p>
    <w:p w14:paraId="4DEA735D" w14:textId="77777777" w:rsidR="001A6CF5" w:rsidRPr="00AB4198" w:rsidRDefault="0082512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يقع الكلام في خروج بعض اطراف العلم الاجمالي عن محل الابتلاء،</w:t>
      </w:r>
      <w:r w:rsidR="00C16999" w:rsidRPr="00AB4198">
        <w:rPr>
          <w:rFonts w:ascii="Scheherazade" w:hAnsi="Scheherazade" w:cs="Scheherazade"/>
          <w:sz w:val="36"/>
          <w:szCs w:val="36"/>
          <w:rtl/>
        </w:rPr>
        <w:t xml:space="preserve"> </w:t>
      </w:r>
      <w:r w:rsidRPr="00AB4198">
        <w:rPr>
          <w:rFonts w:ascii="Scheherazade" w:hAnsi="Scheherazade" w:cs="Scheherazade"/>
          <w:sz w:val="36"/>
          <w:szCs w:val="36"/>
          <w:rtl/>
        </w:rPr>
        <w:t>و من الواضح أن مورد البحث هو ما اذا كان بعض الاطراف من حين حصول العلم الاجمالي خارجا عن محل الابتلاء</w:t>
      </w:r>
      <w:r w:rsidR="00DE0ECB" w:rsidRPr="00AB4198">
        <w:rPr>
          <w:rFonts w:ascii="Scheherazade" w:hAnsi="Scheherazade" w:cs="Scheherazade"/>
          <w:sz w:val="36"/>
          <w:szCs w:val="36"/>
          <w:rtl/>
        </w:rPr>
        <w:t xml:space="preserve">، بنفسه، و بأثره </w:t>
      </w:r>
      <w:r w:rsidR="009B0A3C" w:rsidRPr="00AB4198">
        <w:rPr>
          <w:rFonts w:ascii="Scheherazade" w:hAnsi="Scheherazade" w:cs="Scheherazade"/>
          <w:sz w:val="36"/>
          <w:szCs w:val="36"/>
          <w:rtl/>
        </w:rPr>
        <w:t xml:space="preserve">بأن لا يكون له ملاقٍ يكون هو تحت الابتلاء، </w:t>
      </w:r>
      <w:r w:rsidRPr="00AB4198">
        <w:rPr>
          <w:rFonts w:ascii="Scheherazade" w:hAnsi="Scheherazade" w:cs="Scheherazade"/>
          <w:sz w:val="36"/>
          <w:szCs w:val="36"/>
          <w:rtl/>
        </w:rPr>
        <w:t xml:space="preserve">و </w:t>
      </w:r>
      <w:r w:rsidR="009B0A3C" w:rsidRPr="00AB4198">
        <w:rPr>
          <w:rFonts w:ascii="Scheherazade" w:hAnsi="Scheherazade" w:cs="Scheherazade"/>
          <w:sz w:val="36"/>
          <w:szCs w:val="36"/>
          <w:rtl/>
        </w:rPr>
        <w:t xml:space="preserve">هكذا </w:t>
      </w:r>
      <w:r w:rsidRPr="00AB4198">
        <w:rPr>
          <w:rFonts w:ascii="Scheherazade" w:hAnsi="Scheherazade" w:cs="Scheherazade"/>
          <w:sz w:val="36"/>
          <w:szCs w:val="36"/>
          <w:rtl/>
        </w:rPr>
        <w:t xml:space="preserve">لم يعلم </w:t>
      </w:r>
      <w:r w:rsidR="009B0A3C" w:rsidRPr="00AB4198">
        <w:rPr>
          <w:rFonts w:ascii="Scheherazade" w:hAnsi="Scheherazade" w:cs="Scheherazade"/>
          <w:sz w:val="36"/>
          <w:szCs w:val="36"/>
          <w:rtl/>
        </w:rPr>
        <w:t>بدخوله تحت الابتلاء ف</w:t>
      </w:r>
      <w:r w:rsidR="004F30E7" w:rsidRPr="00AB4198">
        <w:rPr>
          <w:rFonts w:ascii="Scheherazade" w:hAnsi="Scheherazade" w:cs="Scheherazade"/>
          <w:sz w:val="36"/>
          <w:szCs w:val="36"/>
          <w:rtl/>
        </w:rPr>
        <w:t>ي المستقبل، فانه إذا كان يعلم بأ</w:t>
      </w:r>
      <w:r w:rsidR="009B0A3C" w:rsidRPr="00AB4198">
        <w:rPr>
          <w:rFonts w:ascii="Scheherazade" w:hAnsi="Scheherazade" w:cs="Scheherazade"/>
          <w:sz w:val="36"/>
          <w:szCs w:val="36"/>
          <w:rtl/>
        </w:rPr>
        <w:t>ن هذا المورد الخارج سيدخل في محل الابتلاء في المستقبل، و لو بأن يصير له داعٍ شخصي الى ارتكابه مع عدم الداعي النوعي ال</w:t>
      </w:r>
      <w:r w:rsidR="004F30E7" w:rsidRPr="00AB4198">
        <w:rPr>
          <w:rFonts w:ascii="Scheherazade" w:hAnsi="Scheherazade" w:cs="Scheherazade"/>
          <w:sz w:val="36"/>
          <w:szCs w:val="36"/>
          <w:rtl/>
        </w:rPr>
        <w:t>ي</w:t>
      </w:r>
      <w:r w:rsidR="009B0A3C" w:rsidRPr="00AB4198">
        <w:rPr>
          <w:rFonts w:ascii="Scheherazade" w:hAnsi="Scheherazade" w:cs="Scheherazade"/>
          <w:sz w:val="36"/>
          <w:szCs w:val="36"/>
          <w:rtl/>
        </w:rPr>
        <w:t>ه</w:t>
      </w:r>
      <w:r w:rsidR="004F30E7" w:rsidRPr="00AB4198">
        <w:rPr>
          <w:rFonts w:ascii="Scheherazade" w:hAnsi="Scheherazade" w:cs="Scheherazade"/>
          <w:sz w:val="36"/>
          <w:szCs w:val="36"/>
          <w:rtl/>
        </w:rPr>
        <w:t>،</w:t>
      </w:r>
      <w:r w:rsidR="009B0A3C" w:rsidRPr="00AB4198">
        <w:rPr>
          <w:rFonts w:ascii="Scheherazade" w:hAnsi="Scheherazade" w:cs="Scheherazade"/>
          <w:sz w:val="36"/>
          <w:szCs w:val="36"/>
          <w:rtl/>
        </w:rPr>
        <w:t xml:space="preserve"> او كونه غير مقدور عرفا، فانه حينئذ يتشكل علم إجمالي تدريجي منج</w:t>
      </w:r>
      <w:r w:rsidR="004F30E7" w:rsidRPr="00AB4198">
        <w:rPr>
          <w:rFonts w:ascii="Scheherazade" w:hAnsi="Scheherazade" w:cs="Scheherazade"/>
          <w:sz w:val="36"/>
          <w:szCs w:val="36"/>
          <w:rtl/>
        </w:rPr>
        <w:t>ِّ</w:t>
      </w:r>
      <w:r w:rsidR="009B0A3C" w:rsidRPr="00AB4198">
        <w:rPr>
          <w:rFonts w:ascii="Scheherazade" w:hAnsi="Scheherazade" w:cs="Scheherazade"/>
          <w:sz w:val="36"/>
          <w:szCs w:val="36"/>
          <w:rtl/>
        </w:rPr>
        <w:t>ز.</w:t>
      </w:r>
    </w:p>
    <w:p w14:paraId="36589173"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825128" w:rsidRPr="00AB4198">
        <w:rPr>
          <w:rFonts w:ascii="Scheherazade" w:hAnsi="Scheherazade" w:cs="Scheherazade"/>
          <w:sz w:val="36"/>
          <w:szCs w:val="36"/>
          <w:rtl/>
        </w:rPr>
        <w:t>كيف كان فللمسألة</w:t>
      </w:r>
      <w:r w:rsidRPr="00AB4198">
        <w:rPr>
          <w:rFonts w:ascii="Scheherazade" w:hAnsi="Scheherazade" w:cs="Scheherazade"/>
          <w:sz w:val="36"/>
          <w:szCs w:val="36"/>
          <w:rtl/>
        </w:rPr>
        <w:t xml:space="preserve"> </w:t>
      </w:r>
      <w:r w:rsidR="0006200A" w:rsidRPr="00AB4198">
        <w:rPr>
          <w:rFonts w:ascii="Scheherazade" w:hAnsi="Scheherazade" w:cs="Scheherazade"/>
          <w:sz w:val="36"/>
          <w:szCs w:val="36"/>
          <w:rtl/>
        </w:rPr>
        <w:t>ثلاث صور</w:t>
      </w:r>
      <w:r w:rsidRPr="00AB4198">
        <w:rPr>
          <w:rFonts w:ascii="Scheherazade" w:hAnsi="Scheherazade" w:cs="Scheherazade"/>
          <w:sz w:val="36"/>
          <w:szCs w:val="36"/>
          <w:rtl/>
        </w:rPr>
        <w:t>:</w:t>
      </w:r>
    </w:p>
    <w:p w14:paraId="7ED0BA5F"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الصورة الاولى:</w:t>
      </w:r>
      <w:r w:rsidRPr="00AB4198">
        <w:rPr>
          <w:rFonts w:ascii="Scheherazade" w:hAnsi="Scheherazade" w:cs="Scheherazade"/>
          <w:sz w:val="36"/>
          <w:szCs w:val="36"/>
          <w:rtl/>
        </w:rPr>
        <w:t xml:space="preserve"> ما اذا كان احد الاطراف مما لا يقدر المكلف على مخالفته</w:t>
      </w:r>
      <w:r w:rsidR="009B0A3C" w:rsidRPr="00AB4198">
        <w:rPr>
          <w:rFonts w:ascii="Scheherazade" w:hAnsi="Scheherazade" w:cs="Scheherazade"/>
          <w:sz w:val="36"/>
          <w:szCs w:val="36"/>
          <w:rtl/>
        </w:rPr>
        <w:t xml:space="preserve"> عقلا و تكوينا</w:t>
      </w:r>
      <w:r w:rsidRPr="00AB4198">
        <w:rPr>
          <w:rFonts w:ascii="Scheherazade" w:hAnsi="Scheherazade" w:cs="Scheherazade"/>
          <w:sz w:val="36"/>
          <w:szCs w:val="36"/>
          <w:rtl/>
        </w:rPr>
        <w:t>، كما لو علم اجمالا بنجاسة احد انائين، إما هذا الاناء الذي في بيته، او الاناء الذي يكون في بلد بعيد لا يمكنه الوصول اليه و لو في المستقبل.</w:t>
      </w:r>
    </w:p>
    <w:p w14:paraId="288AC74C" w14:textId="77777777" w:rsidR="004828C3"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الصورة الثانية:</w:t>
      </w:r>
      <w:r w:rsidRPr="00AB4198">
        <w:rPr>
          <w:rFonts w:ascii="Scheherazade" w:hAnsi="Scheherazade" w:cs="Scheherazade"/>
          <w:sz w:val="36"/>
          <w:szCs w:val="36"/>
          <w:rtl/>
        </w:rPr>
        <w:t xml:space="preserve"> ما اذا كان احد الاطراف مما يقدر المكلف على مخالفته</w:t>
      </w:r>
      <w:r w:rsidR="009B0A3C" w:rsidRPr="00AB4198">
        <w:rPr>
          <w:rFonts w:ascii="Scheherazade" w:hAnsi="Scheherazade" w:cs="Scheherazade"/>
          <w:sz w:val="36"/>
          <w:szCs w:val="36"/>
          <w:rtl/>
        </w:rPr>
        <w:t xml:space="preserve"> عقلا و تكوينا</w:t>
      </w:r>
      <w:r w:rsidRPr="00AB4198">
        <w:rPr>
          <w:rFonts w:ascii="Scheherazade" w:hAnsi="Scheherazade" w:cs="Scheherazade"/>
          <w:sz w:val="36"/>
          <w:szCs w:val="36"/>
          <w:rtl/>
        </w:rPr>
        <w:t xml:space="preserve">، لكن </w:t>
      </w:r>
      <w:r w:rsidR="0006200A" w:rsidRPr="00AB4198">
        <w:rPr>
          <w:rFonts w:ascii="Scheherazade" w:hAnsi="Scheherazade" w:cs="Scheherazade"/>
          <w:sz w:val="36"/>
          <w:szCs w:val="36"/>
          <w:rtl/>
        </w:rPr>
        <w:t xml:space="preserve">لا يكون مقدورا </w:t>
      </w:r>
      <w:r w:rsidR="00ED79A8" w:rsidRPr="00AB4198">
        <w:rPr>
          <w:rFonts w:ascii="Scheherazade" w:hAnsi="Scheherazade" w:cs="Scheherazade"/>
          <w:sz w:val="36"/>
          <w:szCs w:val="36"/>
          <w:rtl/>
        </w:rPr>
        <w:t>بالنظر ال</w:t>
      </w:r>
      <w:r w:rsidR="0006200A" w:rsidRPr="00AB4198">
        <w:rPr>
          <w:rFonts w:ascii="Scheherazade" w:hAnsi="Scheherazade" w:cs="Scheherazade"/>
          <w:sz w:val="36"/>
          <w:szCs w:val="36"/>
          <w:rtl/>
        </w:rPr>
        <w:t>عرف</w:t>
      </w:r>
      <w:r w:rsidR="00ED79A8" w:rsidRPr="00AB4198">
        <w:rPr>
          <w:rFonts w:ascii="Scheherazade" w:hAnsi="Scheherazade" w:cs="Scheherazade"/>
          <w:sz w:val="36"/>
          <w:szCs w:val="36"/>
          <w:rtl/>
        </w:rPr>
        <w:t>ي لصعوبته جدا</w:t>
      </w:r>
      <w:r w:rsidR="0006200A" w:rsidRPr="00AB4198">
        <w:rPr>
          <w:rFonts w:ascii="Scheherazade" w:hAnsi="Scheherazade" w:cs="Scheherazade"/>
          <w:sz w:val="36"/>
          <w:szCs w:val="36"/>
          <w:rtl/>
        </w:rPr>
        <w:t>.</w:t>
      </w:r>
    </w:p>
    <w:p w14:paraId="6F0C80F4" w14:textId="77777777" w:rsidR="00E1087A" w:rsidRPr="00AB4198" w:rsidRDefault="0006200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الصورة الثالثة:</w:t>
      </w:r>
      <w:r w:rsidRPr="00AB4198">
        <w:rPr>
          <w:rFonts w:ascii="Scheherazade" w:hAnsi="Scheherazade" w:cs="Scheherazade"/>
          <w:sz w:val="36"/>
          <w:szCs w:val="36"/>
          <w:rtl/>
        </w:rPr>
        <w:t xml:space="preserve"> ما اذا كان احد الاطراف مقدورا عقلا و عرفا</w:t>
      </w:r>
      <w:r w:rsidR="004F30E7" w:rsidRPr="00AB4198">
        <w:rPr>
          <w:rFonts w:ascii="Scheherazade" w:hAnsi="Scheherazade" w:cs="Scheherazade"/>
          <w:sz w:val="36"/>
          <w:szCs w:val="36"/>
          <w:rtl/>
        </w:rPr>
        <w:t>،</w:t>
      </w:r>
      <w:r w:rsidRPr="00AB4198">
        <w:rPr>
          <w:rFonts w:ascii="Scheherazade" w:hAnsi="Scheherazade" w:cs="Scheherazade"/>
          <w:sz w:val="36"/>
          <w:szCs w:val="36"/>
          <w:rtl/>
        </w:rPr>
        <w:t xml:space="preserve"> لكن </w:t>
      </w:r>
      <w:r w:rsidR="00E1087A" w:rsidRPr="00AB4198">
        <w:rPr>
          <w:rFonts w:ascii="Scheherazade" w:hAnsi="Scheherazade" w:cs="Scheherazade"/>
          <w:sz w:val="36"/>
          <w:szCs w:val="36"/>
          <w:rtl/>
        </w:rPr>
        <w:t xml:space="preserve">لا </w:t>
      </w:r>
      <w:r w:rsidR="009B0A3C" w:rsidRPr="00AB4198">
        <w:rPr>
          <w:rFonts w:ascii="Scheherazade" w:hAnsi="Scheherazade" w:cs="Scheherazade"/>
          <w:sz w:val="36"/>
          <w:szCs w:val="36"/>
          <w:rtl/>
        </w:rPr>
        <w:t xml:space="preserve">يكون </w:t>
      </w:r>
      <w:r w:rsidRPr="00AB4198">
        <w:rPr>
          <w:rFonts w:ascii="Scheherazade" w:hAnsi="Scheherazade" w:cs="Scheherazade"/>
          <w:sz w:val="36"/>
          <w:szCs w:val="36"/>
          <w:rtl/>
        </w:rPr>
        <w:t xml:space="preserve">للمكلف </w:t>
      </w:r>
      <w:r w:rsidR="009B0A3C" w:rsidRPr="00AB4198">
        <w:rPr>
          <w:rFonts w:ascii="Scheherazade" w:hAnsi="Scheherazade" w:cs="Scheherazade"/>
          <w:sz w:val="36"/>
          <w:szCs w:val="36"/>
          <w:rtl/>
        </w:rPr>
        <w:t>داعٍ</w:t>
      </w:r>
      <w:r w:rsidRPr="00AB4198">
        <w:rPr>
          <w:rFonts w:ascii="Scheherazade" w:hAnsi="Scheherazade" w:cs="Scheherazade"/>
          <w:sz w:val="36"/>
          <w:szCs w:val="36"/>
          <w:rtl/>
        </w:rPr>
        <w:t xml:space="preserve"> </w:t>
      </w:r>
      <w:r w:rsidR="00E1087A" w:rsidRPr="00AB4198">
        <w:rPr>
          <w:rFonts w:ascii="Scheherazade" w:hAnsi="Scheherazade" w:cs="Scheherazade"/>
          <w:sz w:val="36"/>
          <w:szCs w:val="36"/>
          <w:rtl/>
        </w:rPr>
        <w:t xml:space="preserve">الى </w:t>
      </w:r>
      <w:r w:rsidRPr="00AB4198">
        <w:rPr>
          <w:rFonts w:ascii="Scheherazade" w:hAnsi="Scheherazade" w:cs="Scheherazade"/>
          <w:sz w:val="36"/>
          <w:szCs w:val="36"/>
          <w:rtl/>
        </w:rPr>
        <w:t xml:space="preserve">ارتكابه </w:t>
      </w:r>
      <w:r w:rsidR="00E1087A" w:rsidRPr="00AB4198">
        <w:rPr>
          <w:rFonts w:ascii="Scheherazade" w:hAnsi="Scheherazade" w:cs="Scheherazade"/>
          <w:sz w:val="36"/>
          <w:szCs w:val="36"/>
          <w:rtl/>
        </w:rPr>
        <w:t>عادة، كما لو كان احد الاناءين في مكان بعيد لا داعي له عادة الى الوصول اليه</w:t>
      </w:r>
      <w:r w:rsidR="00C16999" w:rsidRPr="00AB4198">
        <w:rPr>
          <w:rFonts w:ascii="Scheherazade" w:hAnsi="Scheherazade" w:cs="Scheherazade"/>
          <w:sz w:val="36"/>
          <w:szCs w:val="36"/>
          <w:rtl/>
        </w:rPr>
        <w:t xml:space="preserve"> </w:t>
      </w:r>
      <w:r w:rsidRPr="00AB4198">
        <w:rPr>
          <w:rFonts w:ascii="Scheherazade" w:hAnsi="Scheherazade" w:cs="Scheherazade"/>
          <w:sz w:val="36"/>
          <w:szCs w:val="36"/>
          <w:rtl/>
        </w:rPr>
        <w:t>و التصرف فيه.</w:t>
      </w:r>
      <w:r w:rsidR="00E1087A" w:rsidRPr="00AB4198">
        <w:rPr>
          <w:rFonts w:ascii="Scheherazade" w:hAnsi="Scheherazade" w:cs="Scheherazade"/>
          <w:sz w:val="36"/>
          <w:szCs w:val="36"/>
          <w:rtl/>
        </w:rPr>
        <w:t xml:space="preserve"> </w:t>
      </w:r>
    </w:p>
    <w:p w14:paraId="4DBC0262" w14:textId="77777777" w:rsidR="004E4BCF" w:rsidRPr="00AB4198" w:rsidRDefault="00E1087A" w:rsidP="00410A0A">
      <w:pPr>
        <w:rPr>
          <w:sz w:val="36"/>
          <w:szCs w:val="36"/>
          <w:rtl/>
        </w:rPr>
      </w:pPr>
      <w:r w:rsidRPr="00AB4198">
        <w:rPr>
          <w:sz w:val="36"/>
          <w:szCs w:val="36"/>
          <w:rtl/>
        </w:rPr>
        <w:t xml:space="preserve">و المشهور عدم منجزية العلم الاجمالي مع خروج احد اطرافه عن محل الابتلاء في </w:t>
      </w:r>
      <w:r w:rsidR="0006200A" w:rsidRPr="00AB4198">
        <w:rPr>
          <w:sz w:val="36"/>
          <w:szCs w:val="36"/>
          <w:rtl/>
        </w:rPr>
        <w:t>جميع هذه الصور</w:t>
      </w:r>
      <w:r w:rsidRPr="00AB4198">
        <w:rPr>
          <w:sz w:val="36"/>
          <w:szCs w:val="36"/>
          <w:rtl/>
        </w:rPr>
        <w:t xml:space="preserve">، و خالف في ذلك السيد الامام "قده" فذهب الى منجزية هذا العلم الاجمالي، </w:t>
      </w:r>
      <w:r w:rsidR="00825128" w:rsidRPr="00AB4198">
        <w:rPr>
          <w:sz w:val="36"/>
          <w:szCs w:val="36"/>
          <w:rtl/>
        </w:rPr>
        <w:t xml:space="preserve">بدعوى شمول الخطابات العامة للتكاليف لفرض العجز فضلا عن الخروج عن محل الابتلاء، كما سيأتي توضيحه، </w:t>
      </w:r>
      <w:r w:rsidRPr="00AB4198">
        <w:rPr>
          <w:sz w:val="36"/>
          <w:szCs w:val="36"/>
          <w:rtl/>
        </w:rPr>
        <w:t xml:space="preserve">و ذهب السيد الخوئي و شيخنا الاستاذ "قدهما" الى </w:t>
      </w:r>
      <w:r w:rsidR="00AF34E9" w:rsidRPr="00AB4198">
        <w:rPr>
          <w:sz w:val="36"/>
          <w:szCs w:val="36"/>
          <w:rtl/>
        </w:rPr>
        <w:t>عدم تنجز التكليف مع خروج احد الطرفين عن قدرة المكلف دون ما لم يكن داع</w:t>
      </w:r>
      <w:r w:rsidR="003D4F77" w:rsidRPr="00AB4198">
        <w:rPr>
          <w:sz w:val="36"/>
          <w:szCs w:val="36"/>
          <w:rtl/>
        </w:rPr>
        <w:t>ٍ</w:t>
      </w:r>
      <w:r w:rsidR="00AF34E9" w:rsidRPr="00AB4198">
        <w:rPr>
          <w:sz w:val="36"/>
          <w:szCs w:val="36"/>
          <w:rtl/>
        </w:rPr>
        <w:t xml:space="preserve"> نوع</w:t>
      </w:r>
      <w:r w:rsidR="00AE4BEB" w:rsidRPr="00AB4198">
        <w:rPr>
          <w:sz w:val="36"/>
          <w:szCs w:val="36"/>
          <w:rtl/>
        </w:rPr>
        <w:t>ي الى ارتكابه</w:t>
      </w:r>
      <w:r w:rsidR="001374EB">
        <w:rPr>
          <w:rStyle w:val="a6"/>
          <w:sz w:val="36"/>
          <w:szCs w:val="36"/>
          <w:rtl/>
        </w:rPr>
        <w:t>(</w:t>
      </w:r>
      <w:r w:rsidR="001374EB" w:rsidRPr="00AB4198">
        <w:rPr>
          <w:rStyle w:val="a6"/>
          <w:sz w:val="36"/>
          <w:szCs w:val="36"/>
          <w:rtl/>
        </w:rPr>
        <w:footnoteReference w:id="52"/>
      </w:r>
      <w:r w:rsidR="001374EB">
        <w:rPr>
          <w:rStyle w:val="a6"/>
          <w:sz w:val="36"/>
          <w:szCs w:val="36"/>
          <w:rtl/>
        </w:rPr>
        <w:t>)</w:t>
      </w:r>
      <w:r w:rsidR="00AE4BEB" w:rsidRPr="00AB4198">
        <w:rPr>
          <w:sz w:val="36"/>
          <w:szCs w:val="36"/>
          <w:rtl/>
        </w:rPr>
        <w:t>، و لم يعلم أن مرادهما من عدم القدرة هل هو خصوص عدم القدرة العقلية، او</w:t>
      </w:r>
      <w:r w:rsidR="004E4BCF" w:rsidRPr="00AB4198">
        <w:rPr>
          <w:sz w:val="36"/>
          <w:szCs w:val="36"/>
          <w:rtl/>
        </w:rPr>
        <w:t xml:space="preserve"> الاعم منها و من القدرة العرفية.</w:t>
      </w:r>
    </w:p>
    <w:p w14:paraId="40B43940" w14:textId="77777777" w:rsidR="00AE4BEB" w:rsidRPr="00AB4198" w:rsidRDefault="00AE4BEB" w:rsidP="00410A0A">
      <w:pPr>
        <w:rPr>
          <w:sz w:val="36"/>
          <w:szCs w:val="36"/>
          <w:rtl/>
        </w:rPr>
      </w:pPr>
      <w:r w:rsidRPr="00AB4198">
        <w:rPr>
          <w:sz w:val="36"/>
          <w:szCs w:val="36"/>
          <w:rtl/>
        </w:rPr>
        <w:t>‏</w:t>
      </w:r>
      <w:r w:rsidR="00ED79A8" w:rsidRPr="00AB4198">
        <w:rPr>
          <w:sz w:val="36"/>
          <w:szCs w:val="36"/>
          <w:rtl/>
        </w:rPr>
        <w:t xml:space="preserve">و كيف كان </w:t>
      </w:r>
      <w:r w:rsidR="00497E81" w:rsidRPr="00AB4198">
        <w:rPr>
          <w:sz w:val="36"/>
          <w:szCs w:val="36"/>
          <w:rtl/>
        </w:rPr>
        <w:t xml:space="preserve">يقع </w:t>
      </w:r>
      <w:r w:rsidR="0006200A" w:rsidRPr="00AB4198">
        <w:rPr>
          <w:sz w:val="36"/>
          <w:szCs w:val="36"/>
          <w:rtl/>
        </w:rPr>
        <w:t>الكلام في حكم صور الخروج عن محل الابتلاء</w:t>
      </w:r>
      <w:r w:rsidR="00497E81" w:rsidRPr="00AB4198">
        <w:rPr>
          <w:sz w:val="36"/>
          <w:szCs w:val="36"/>
          <w:rtl/>
        </w:rPr>
        <w:t>:</w:t>
      </w:r>
    </w:p>
    <w:p w14:paraId="5D05294F" w14:textId="77777777" w:rsidR="00497E81" w:rsidRPr="00AB4198" w:rsidRDefault="00497E81" w:rsidP="00796820">
      <w:pPr>
        <w:pStyle w:val="a0"/>
        <w:rPr>
          <w:rtl/>
        </w:rPr>
      </w:pPr>
      <w:bookmarkStart w:id="19" w:name="_Toc494059165"/>
      <w:r w:rsidRPr="00AB4198">
        <w:rPr>
          <w:rtl/>
        </w:rPr>
        <w:t>خروج احد الاطراف عن القدرة العقلية</w:t>
      </w:r>
      <w:bookmarkEnd w:id="19"/>
    </w:p>
    <w:p w14:paraId="2A0EAC78" w14:textId="77777777" w:rsidR="0006200A" w:rsidRPr="00AB4198" w:rsidRDefault="009670C7" w:rsidP="00410A0A">
      <w:pPr>
        <w:rPr>
          <w:sz w:val="36"/>
          <w:szCs w:val="36"/>
          <w:rtl/>
        </w:rPr>
      </w:pPr>
      <w:r w:rsidRPr="00AB4198">
        <w:rPr>
          <w:b/>
          <w:bCs/>
          <w:sz w:val="36"/>
          <w:szCs w:val="36"/>
          <w:rtl/>
        </w:rPr>
        <w:t xml:space="preserve">الصورة الاولى: </w:t>
      </w:r>
      <w:r w:rsidR="00497E81" w:rsidRPr="00AB4198">
        <w:rPr>
          <w:sz w:val="36"/>
          <w:szCs w:val="36"/>
          <w:rtl/>
        </w:rPr>
        <w:t>و هي خروج احد اطراف العلم الاجمالي عن القدرة العقلية، ف</w:t>
      </w:r>
      <w:r w:rsidR="0006200A" w:rsidRPr="00AB4198">
        <w:rPr>
          <w:sz w:val="36"/>
          <w:szCs w:val="36"/>
          <w:rtl/>
        </w:rPr>
        <w:t>يقع الكلام تارة في الانحلال الحقيقي للعلم الاجمالي بالتكليف، و أخري في انحلاله الحكمي.</w:t>
      </w:r>
    </w:p>
    <w:p w14:paraId="0FFB393C" w14:textId="77777777" w:rsidR="0074422F" w:rsidRPr="00AB4198" w:rsidRDefault="0006200A" w:rsidP="00410A0A">
      <w:pPr>
        <w:rPr>
          <w:sz w:val="36"/>
          <w:szCs w:val="36"/>
          <w:rtl/>
        </w:rPr>
      </w:pPr>
      <w:r w:rsidRPr="00AB4198">
        <w:rPr>
          <w:sz w:val="36"/>
          <w:szCs w:val="36"/>
          <w:rtl/>
        </w:rPr>
        <w:t xml:space="preserve">أما انحلاله الحقيقي فهو قول </w:t>
      </w:r>
      <w:r w:rsidR="00DF0049" w:rsidRPr="00AB4198">
        <w:rPr>
          <w:sz w:val="36"/>
          <w:szCs w:val="36"/>
          <w:rtl/>
        </w:rPr>
        <w:t>المشهور</w:t>
      </w:r>
      <w:r w:rsidRPr="00AB4198">
        <w:rPr>
          <w:sz w:val="36"/>
          <w:szCs w:val="36"/>
          <w:rtl/>
        </w:rPr>
        <w:t>، و ذلك إ</w:t>
      </w:r>
      <w:r w:rsidR="00DF0049" w:rsidRPr="00AB4198">
        <w:rPr>
          <w:sz w:val="36"/>
          <w:szCs w:val="36"/>
          <w:rtl/>
        </w:rPr>
        <w:t xml:space="preserve">ما لما ذكروه من </w:t>
      </w:r>
      <w:r w:rsidRPr="00AB4198">
        <w:rPr>
          <w:sz w:val="36"/>
          <w:szCs w:val="36"/>
          <w:rtl/>
        </w:rPr>
        <w:t xml:space="preserve">لغوية </w:t>
      </w:r>
      <w:r w:rsidR="00E1087A" w:rsidRPr="00AB4198">
        <w:rPr>
          <w:sz w:val="36"/>
          <w:szCs w:val="36"/>
          <w:rtl/>
        </w:rPr>
        <w:t>التكليف ب</w:t>
      </w:r>
      <w:r w:rsidRPr="00AB4198">
        <w:rPr>
          <w:sz w:val="36"/>
          <w:szCs w:val="36"/>
          <w:rtl/>
        </w:rPr>
        <w:t>ما يضطر</w:t>
      </w:r>
      <w:r w:rsidR="00C8795C" w:rsidRPr="00AB4198">
        <w:rPr>
          <w:sz w:val="36"/>
          <w:szCs w:val="36"/>
          <w:rtl/>
        </w:rPr>
        <w:t>ّ</w:t>
      </w:r>
      <w:r w:rsidRPr="00AB4198">
        <w:rPr>
          <w:sz w:val="36"/>
          <w:szCs w:val="36"/>
          <w:rtl/>
        </w:rPr>
        <w:t xml:space="preserve"> المكلف الى امتثاله </w:t>
      </w:r>
      <w:r w:rsidR="00E1087A" w:rsidRPr="00AB4198">
        <w:rPr>
          <w:sz w:val="36"/>
          <w:szCs w:val="36"/>
          <w:rtl/>
        </w:rPr>
        <w:t xml:space="preserve">عرفا، </w:t>
      </w:r>
      <w:r w:rsidR="00DF0049" w:rsidRPr="00AB4198">
        <w:rPr>
          <w:sz w:val="36"/>
          <w:szCs w:val="36"/>
          <w:rtl/>
        </w:rPr>
        <w:t>ا</w:t>
      </w:r>
      <w:r w:rsidR="0074422F" w:rsidRPr="00AB4198">
        <w:rPr>
          <w:sz w:val="36"/>
          <w:szCs w:val="36"/>
          <w:rtl/>
        </w:rPr>
        <w:t xml:space="preserve">و </w:t>
      </w:r>
      <w:r w:rsidR="00DF0049" w:rsidRPr="00AB4198">
        <w:rPr>
          <w:sz w:val="36"/>
          <w:szCs w:val="36"/>
          <w:rtl/>
        </w:rPr>
        <w:t xml:space="preserve">لما اخترناه من كون </w:t>
      </w:r>
      <w:r w:rsidR="00E1087A" w:rsidRPr="00AB4198">
        <w:rPr>
          <w:sz w:val="36"/>
          <w:szCs w:val="36"/>
          <w:rtl/>
        </w:rPr>
        <w:t xml:space="preserve">خطاب التكليف </w:t>
      </w:r>
      <w:r w:rsidR="0074422F" w:rsidRPr="00AB4198">
        <w:rPr>
          <w:sz w:val="36"/>
          <w:szCs w:val="36"/>
          <w:rtl/>
        </w:rPr>
        <w:t>منصرف</w:t>
      </w:r>
      <w:r w:rsidR="00DF0049" w:rsidRPr="00AB4198">
        <w:rPr>
          <w:sz w:val="36"/>
          <w:szCs w:val="36"/>
          <w:rtl/>
        </w:rPr>
        <w:t>ا</w:t>
      </w:r>
      <w:r w:rsidR="0074422F" w:rsidRPr="00AB4198">
        <w:rPr>
          <w:sz w:val="36"/>
          <w:szCs w:val="36"/>
          <w:rtl/>
        </w:rPr>
        <w:t xml:space="preserve"> </w:t>
      </w:r>
      <w:r w:rsidR="00E1087A" w:rsidRPr="00AB4198">
        <w:rPr>
          <w:sz w:val="36"/>
          <w:szCs w:val="36"/>
          <w:rtl/>
        </w:rPr>
        <w:t xml:space="preserve">عما هو خارج عن </w:t>
      </w:r>
      <w:r w:rsidR="0074422F" w:rsidRPr="00AB4198">
        <w:rPr>
          <w:sz w:val="36"/>
          <w:szCs w:val="36"/>
          <w:rtl/>
        </w:rPr>
        <w:t xml:space="preserve">قدرة </w:t>
      </w:r>
      <w:r w:rsidRPr="00AB4198">
        <w:rPr>
          <w:sz w:val="36"/>
          <w:szCs w:val="36"/>
          <w:rtl/>
        </w:rPr>
        <w:t xml:space="preserve">المكلف، لأن </w:t>
      </w:r>
      <w:r w:rsidR="00E1087A" w:rsidRPr="00AB4198">
        <w:rPr>
          <w:sz w:val="36"/>
          <w:szCs w:val="36"/>
          <w:rtl/>
        </w:rPr>
        <w:t>خطاب ال</w:t>
      </w:r>
      <w:r w:rsidR="0074422F" w:rsidRPr="00AB4198">
        <w:rPr>
          <w:sz w:val="36"/>
          <w:szCs w:val="36"/>
          <w:rtl/>
        </w:rPr>
        <w:t xml:space="preserve">امر </w:t>
      </w:r>
      <w:r w:rsidRPr="00AB4198">
        <w:rPr>
          <w:sz w:val="36"/>
          <w:szCs w:val="36"/>
          <w:rtl/>
        </w:rPr>
        <w:t xml:space="preserve">يكون </w:t>
      </w:r>
      <w:r w:rsidR="0074422F" w:rsidRPr="00AB4198">
        <w:rPr>
          <w:sz w:val="36"/>
          <w:szCs w:val="36"/>
          <w:rtl/>
        </w:rPr>
        <w:t>ب</w:t>
      </w:r>
      <w:r w:rsidR="00E1087A" w:rsidRPr="00AB4198">
        <w:rPr>
          <w:sz w:val="36"/>
          <w:szCs w:val="36"/>
          <w:rtl/>
        </w:rPr>
        <w:t xml:space="preserve">داعي </w:t>
      </w:r>
      <w:r w:rsidR="0074422F" w:rsidRPr="00AB4198">
        <w:rPr>
          <w:sz w:val="36"/>
          <w:szCs w:val="36"/>
          <w:rtl/>
        </w:rPr>
        <w:t xml:space="preserve">ايجاد الداعي في نفس العبد الى الفعل، و خطاب النهي </w:t>
      </w:r>
      <w:r w:rsidRPr="00AB4198">
        <w:rPr>
          <w:sz w:val="36"/>
          <w:szCs w:val="36"/>
          <w:rtl/>
        </w:rPr>
        <w:t xml:space="preserve">يكون </w:t>
      </w:r>
      <w:r w:rsidR="0074422F" w:rsidRPr="00AB4198">
        <w:rPr>
          <w:sz w:val="36"/>
          <w:szCs w:val="36"/>
          <w:rtl/>
        </w:rPr>
        <w:t>بداعي ايجاد الزاجر في نفس العبد لترك الفعل، ف</w:t>
      </w:r>
      <w:r w:rsidRPr="00AB4198">
        <w:rPr>
          <w:sz w:val="36"/>
          <w:szCs w:val="36"/>
          <w:rtl/>
        </w:rPr>
        <w:t xml:space="preserve">ينصرف عن </w:t>
      </w:r>
      <w:r w:rsidR="0074422F" w:rsidRPr="00AB4198">
        <w:rPr>
          <w:sz w:val="36"/>
          <w:szCs w:val="36"/>
          <w:rtl/>
        </w:rPr>
        <w:t>العاجز عن الامتثال او العصيان</w:t>
      </w:r>
      <w:r w:rsidR="00DF0049" w:rsidRPr="00AB4198">
        <w:rPr>
          <w:sz w:val="36"/>
          <w:szCs w:val="36"/>
          <w:rtl/>
        </w:rPr>
        <w:t>، و بذلك ينحل العلم الاجمالي بالتكليف انحلالا حقيقيا</w:t>
      </w:r>
      <w:r w:rsidRPr="00AB4198">
        <w:rPr>
          <w:sz w:val="36"/>
          <w:szCs w:val="36"/>
          <w:rtl/>
        </w:rPr>
        <w:t>، فيكون الشك في التكليف في الطرف الآخر شكا بدويا</w:t>
      </w:r>
      <w:r w:rsidR="0074422F" w:rsidRPr="00AB4198">
        <w:rPr>
          <w:sz w:val="36"/>
          <w:szCs w:val="36"/>
          <w:rtl/>
        </w:rPr>
        <w:t>.</w:t>
      </w:r>
    </w:p>
    <w:p w14:paraId="33CF6AC5" w14:textId="77777777" w:rsidR="004828C3" w:rsidRDefault="0074422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06200A" w:rsidRPr="00AB4198">
        <w:rPr>
          <w:rFonts w:ascii="Scheherazade" w:hAnsi="Scheherazade" w:cs="Scheherazade"/>
          <w:sz w:val="36"/>
          <w:szCs w:val="36"/>
          <w:rtl/>
        </w:rPr>
        <w:t xml:space="preserve">ذكر </w:t>
      </w:r>
      <w:r w:rsidRPr="00AB4198">
        <w:rPr>
          <w:rFonts w:ascii="Scheherazade" w:hAnsi="Scheherazade" w:cs="Scheherazade"/>
          <w:sz w:val="36"/>
          <w:szCs w:val="36"/>
          <w:rtl/>
        </w:rPr>
        <w:t>السيد الصدر</w:t>
      </w:r>
      <w:r w:rsidR="00497E81" w:rsidRPr="00AB4198">
        <w:rPr>
          <w:rFonts w:ascii="Scheherazade" w:hAnsi="Scheherazade" w:cs="Scheherazade"/>
          <w:sz w:val="36"/>
          <w:szCs w:val="36"/>
          <w:rtl/>
        </w:rPr>
        <w:t xml:space="preserve"> </w:t>
      </w:r>
      <w:r w:rsidR="0006200A" w:rsidRPr="00AB4198">
        <w:rPr>
          <w:rFonts w:ascii="Scheherazade" w:hAnsi="Scheherazade" w:cs="Scheherazade"/>
          <w:sz w:val="36"/>
          <w:szCs w:val="36"/>
          <w:rtl/>
        </w:rPr>
        <w:t xml:space="preserve">"قده" </w:t>
      </w:r>
      <w:r w:rsidRPr="00AB4198">
        <w:rPr>
          <w:rFonts w:ascii="Scheherazade" w:hAnsi="Scheherazade" w:cs="Scheherazade"/>
          <w:sz w:val="36"/>
          <w:szCs w:val="36"/>
          <w:rtl/>
        </w:rPr>
        <w:t xml:space="preserve">أن </w:t>
      </w:r>
      <w:r w:rsidR="00A84DE8" w:rsidRPr="00AB4198">
        <w:rPr>
          <w:rFonts w:ascii="Scheherazade" w:hAnsi="Scheherazade" w:cs="Scheherazade"/>
          <w:sz w:val="36"/>
          <w:szCs w:val="36"/>
          <w:rtl/>
        </w:rPr>
        <w:t>العلم الاجمالي بالتكليف و ان كان منحلّا، لكن ال</w:t>
      </w:r>
      <w:r w:rsidRPr="00AB4198">
        <w:rPr>
          <w:rFonts w:ascii="Scheherazade" w:hAnsi="Scheherazade" w:cs="Scheherazade"/>
          <w:sz w:val="36"/>
          <w:szCs w:val="36"/>
          <w:rtl/>
        </w:rPr>
        <w:t>مهم</w:t>
      </w:r>
      <w:r w:rsidR="00C8795C" w:rsidRPr="00AB4198">
        <w:rPr>
          <w:rFonts w:ascii="Scheherazade" w:hAnsi="Scheherazade" w:cs="Scheherazade"/>
          <w:sz w:val="36"/>
          <w:szCs w:val="36"/>
          <w:rtl/>
        </w:rPr>
        <w:t>ّ</w:t>
      </w:r>
      <w:r w:rsidRPr="00AB4198">
        <w:rPr>
          <w:rFonts w:ascii="Scheherazade" w:hAnsi="Scheherazade" w:cs="Scheherazade"/>
          <w:sz w:val="36"/>
          <w:szCs w:val="36"/>
          <w:rtl/>
        </w:rPr>
        <w:t xml:space="preserve"> بقاء </w:t>
      </w:r>
      <w:r w:rsidR="00A84DE8" w:rsidRPr="00AB4198">
        <w:rPr>
          <w:rFonts w:ascii="Scheherazade" w:hAnsi="Scheherazade" w:cs="Scheherazade"/>
          <w:sz w:val="36"/>
          <w:szCs w:val="36"/>
          <w:rtl/>
        </w:rPr>
        <w:t>العلم الاجمالي ب</w:t>
      </w:r>
      <w:r w:rsidRPr="00AB4198">
        <w:rPr>
          <w:rFonts w:ascii="Scheherazade" w:hAnsi="Scheherazade" w:cs="Scheherazade"/>
          <w:sz w:val="36"/>
          <w:szCs w:val="36"/>
          <w:rtl/>
        </w:rPr>
        <w:t>روح ال</w:t>
      </w:r>
      <w:r w:rsidR="00F67AB0" w:rsidRPr="00AB4198">
        <w:rPr>
          <w:rFonts w:ascii="Scheherazade" w:hAnsi="Scheherazade" w:cs="Scheherazade"/>
          <w:sz w:val="36"/>
          <w:szCs w:val="36"/>
          <w:rtl/>
        </w:rPr>
        <w:t>تكليف</w:t>
      </w:r>
      <w:r w:rsidRPr="00AB4198">
        <w:rPr>
          <w:rFonts w:ascii="Scheherazade" w:hAnsi="Scheherazade" w:cs="Scheherazade"/>
          <w:sz w:val="36"/>
          <w:szCs w:val="36"/>
          <w:rtl/>
        </w:rPr>
        <w:t>، فانه لا يعقل</w:t>
      </w:r>
      <w:r w:rsidR="00A84DE8" w:rsidRPr="00AB4198">
        <w:rPr>
          <w:rFonts w:ascii="Scheherazade" w:hAnsi="Scheherazade" w:cs="Scheherazade"/>
          <w:sz w:val="36"/>
          <w:szCs w:val="36"/>
          <w:rtl/>
        </w:rPr>
        <w:t xml:space="preserve"> أن يكون الاضطرار الى ترك </w:t>
      </w:r>
      <w:r w:rsidRPr="00AB4198">
        <w:rPr>
          <w:rFonts w:ascii="Scheherazade" w:hAnsi="Scheherazade" w:cs="Scheherazade"/>
          <w:sz w:val="36"/>
          <w:szCs w:val="36"/>
          <w:rtl/>
        </w:rPr>
        <w:t xml:space="preserve">الحرام </w:t>
      </w:r>
      <w:r w:rsidR="00A84DE8" w:rsidRPr="00AB4198">
        <w:rPr>
          <w:rFonts w:ascii="Scheherazade" w:hAnsi="Scheherazade" w:cs="Scheherazade"/>
          <w:sz w:val="36"/>
          <w:szCs w:val="36"/>
          <w:rtl/>
        </w:rPr>
        <w:t xml:space="preserve">موجبا </w:t>
      </w:r>
      <w:r w:rsidRPr="00AB4198">
        <w:rPr>
          <w:rFonts w:ascii="Scheherazade" w:hAnsi="Scheherazade" w:cs="Scheherazade"/>
          <w:sz w:val="36"/>
          <w:szCs w:val="36"/>
          <w:rtl/>
        </w:rPr>
        <w:t xml:space="preserve">لارتفاع </w:t>
      </w:r>
      <w:r w:rsidR="00A84DE8" w:rsidRPr="00AB4198">
        <w:rPr>
          <w:rFonts w:ascii="Scheherazade" w:hAnsi="Scheherazade" w:cs="Scheherazade"/>
          <w:sz w:val="36"/>
          <w:szCs w:val="36"/>
          <w:rtl/>
        </w:rPr>
        <w:t xml:space="preserve">مفسدة </w:t>
      </w:r>
      <w:r w:rsidRPr="00AB4198">
        <w:rPr>
          <w:rFonts w:ascii="Scheherazade" w:hAnsi="Scheherazade" w:cs="Scheherazade"/>
          <w:sz w:val="36"/>
          <w:szCs w:val="36"/>
          <w:rtl/>
        </w:rPr>
        <w:t>وجود</w:t>
      </w:r>
      <w:r w:rsidR="00A84DE8" w:rsidRPr="00AB4198">
        <w:rPr>
          <w:rFonts w:ascii="Scheherazade" w:hAnsi="Scheherazade" w:cs="Scheherazade"/>
          <w:sz w:val="36"/>
          <w:szCs w:val="36"/>
          <w:rtl/>
        </w:rPr>
        <w:t>ه</w:t>
      </w:r>
      <w:r w:rsidR="00F67AB0" w:rsidRPr="00AB4198">
        <w:rPr>
          <w:rFonts w:ascii="Scheherazade" w:hAnsi="Scheherazade" w:cs="Scheherazade"/>
          <w:sz w:val="36"/>
          <w:szCs w:val="36"/>
          <w:rtl/>
        </w:rPr>
        <w:t xml:space="preserve"> و مبغوضيته</w:t>
      </w:r>
      <w:r w:rsidRPr="00AB4198">
        <w:rPr>
          <w:rFonts w:ascii="Scheherazade" w:hAnsi="Scheherazade" w:cs="Scheherazade"/>
          <w:sz w:val="36"/>
          <w:szCs w:val="36"/>
          <w:rtl/>
        </w:rPr>
        <w:t xml:space="preserve">، </w:t>
      </w:r>
      <w:r w:rsidR="00A84DE8" w:rsidRPr="00AB4198">
        <w:rPr>
          <w:rFonts w:ascii="Scheherazade" w:hAnsi="Scheherazade" w:cs="Scheherazade"/>
          <w:sz w:val="36"/>
          <w:szCs w:val="36"/>
          <w:rtl/>
        </w:rPr>
        <w:t>فان انقسام ترك الحرام الى الترك ال</w:t>
      </w:r>
      <w:r w:rsidR="00717945" w:rsidRPr="00AB4198">
        <w:rPr>
          <w:rFonts w:ascii="Scheherazade" w:hAnsi="Scheherazade" w:cs="Scheherazade"/>
          <w:sz w:val="36"/>
          <w:szCs w:val="36"/>
          <w:rtl/>
        </w:rPr>
        <w:t xml:space="preserve">اختياري </w:t>
      </w:r>
      <w:r w:rsidR="00A84DE8" w:rsidRPr="00AB4198">
        <w:rPr>
          <w:rFonts w:ascii="Scheherazade" w:hAnsi="Scheherazade" w:cs="Scheherazade"/>
          <w:sz w:val="36"/>
          <w:szCs w:val="36"/>
          <w:rtl/>
        </w:rPr>
        <w:t xml:space="preserve">و الاضطراري، لا يوجب انقسام </w:t>
      </w:r>
      <w:r w:rsidR="00717945" w:rsidRPr="00AB4198">
        <w:rPr>
          <w:rFonts w:ascii="Scheherazade" w:hAnsi="Scheherazade" w:cs="Scheherazade"/>
          <w:sz w:val="36"/>
          <w:szCs w:val="36"/>
          <w:rtl/>
        </w:rPr>
        <w:t>وجود الفعل الى قسمين</w:t>
      </w:r>
      <w:r w:rsidR="00A84DE8" w:rsidRPr="00AB4198">
        <w:rPr>
          <w:rFonts w:ascii="Scheherazade" w:hAnsi="Scheherazade" w:cs="Scheherazade"/>
          <w:sz w:val="36"/>
          <w:szCs w:val="36"/>
          <w:rtl/>
        </w:rPr>
        <w:t>،</w:t>
      </w:r>
      <w:r w:rsidR="00717945" w:rsidRPr="00AB4198">
        <w:rPr>
          <w:rFonts w:ascii="Scheherazade" w:hAnsi="Scheherazade" w:cs="Scheherazade"/>
          <w:sz w:val="36"/>
          <w:szCs w:val="36"/>
          <w:rtl/>
        </w:rPr>
        <w:t xml:space="preserve"> حتى يكون القسم الاضطراري منه غير مبغوض، </w:t>
      </w:r>
      <w:r w:rsidRPr="00AB4198">
        <w:rPr>
          <w:rFonts w:ascii="Scheherazade" w:hAnsi="Scheherazade" w:cs="Scheherazade"/>
          <w:sz w:val="36"/>
          <w:szCs w:val="36"/>
          <w:rtl/>
        </w:rPr>
        <w:t xml:space="preserve">و هذا </w:t>
      </w:r>
      <w:r w:rsidR="00A84DE8" w:rsidRPr="00AB4198">
        <w:rPr>
          <w:rFonts w:ascii="Scheherazade" w:hAnsi="Scheherazade" w:cs="Scheherazade"/>
          <w:sz w:val="36"/>
          <w:szCs w:val="36"/>
          <w:rtl/>
        </w:rPr>
        <w:t xml:space="preserve">بخلاف الاضطرار الى ارتكاب </w:t>
      </w:r>
      <w:r w:rsidRPr="00AB4198">
        <w:rPr>
          <w:rFonts w:ascii="Scheherazade" w:hAnsi="Scheherazade" w:cs="Scheherazade"/>
          <w:sz w:val="36"/>
          <w:szCs w:val="36"/>
          <w:rtl/>
        </w:rPr>
        <w:t xml:space="preserve">الحرام، فالعجز عن اكل لحم الخنزير لا يوجب </w:t>
      </w:r>
      <w:r w:rsidR="00717945" w:rsidRPr="00AB4198">
        <w:rPr>
          <w:rFonts w:ascii="Scheherazade" w:hAnsi="Scheherazade" w:cs="Scheherazade"/>
          <w:sz w:val="36"/>
          <w:szCs w:val="36"/>
          <w:rtl/>
        </w:rPr>
        <w:t xml:space="preserve">خروج </w:t>
      </w:r>
      <w:r w:rsidRPr="00AB4198">
        <w:rPr>
          <w:rFonts w:ascii="Scheherazade" w:hAnsi="Scheherazade" w:cs="Scheherazade"/>
          <w:sz w:val="36"/>
          <w:szCs w:val="36"/>
          <w:rtl/>
        </w:rPr>
        <w:t xml:space="preserve">اكله </w:t>
      </w:r>
      <w:r w:rsidR="00717945" w:rsidRPr="00AB4198">
        <w:rPr>
          <w:rFonts w:ascii="Scheherazade" w:hAnsi="Scheherazade" w:cs="Scheherazade"/>
          <w:sz w:val="36"/>
          <w:szCs w:val="36"/>
          <w:rtl/>
        </w:rPr>
        <w:t>عن المبغوضية</w:t>
      </w:r>
      <w:r w:rsidR="00C8795C" w:rsidRPr="00AB4198">
        <w:rPr>
          <w:rFonts w:ascii="Scheherazade" w:hAnsi="Scheherazade" w:cs="Scheherazade"/>
          <w:sz w:val="36"/>
          <w:szCs w:val="36"/>
          <w:rtl/>
        </w:rPr>
        <w:t>،</w:t>
      </w:r>
      <w:r w:rsidR="00717945" w:rsidRPr="00AB4198">
        <w:rPr>
          <w:rFonts w:ascii="Scheherazade" w:hAnsi="Scheherazade" w:cs="Scheherazade"/>
          <w:sz w:val="36"/>
          <w:szCs w:val="36"/>
          <w:rtl/>
        </w:rPr>
        <w:t xml:space="preserve"> و انما هو عجز عن ارتكاب المبغوض، بخلاف الاضطرار الى اكله، فانه يوجب انقسام وجود اكله </w:t>
      </w:r>
      <w:r w:rsidRPr="00AB4198">
        <w:rPr>
          <w:rFonts w:ascii="Scheherazade" w:hAnsi="Scheherazade" w:cs="Scheherazade"/>
          <w:sz w:val="36"/>
          <w:szCs w:val="36"/>
          <w:rtl/>
        </w:rPr>
        <w:t>الى قسم</w:t>
      </w:r>
      <w:r w:rsidR="00717945" w:rsidRPr="00AB4198">
        <w:rPr>
          <w:rFonts w:ascii="Scheherazade" w:hAnsi="Scheherazade" w:cs="Scheherazade"/>
          <w:sz w:val="36"/>
          <w:szCs w:val="36"/>
          <w:rtl/>
        </w:rPr>
        <w:t xml:space="preserve"> اختياري و اضطراري، فقد لا يكون وج</w:t>
      </w:r>
      <w:r w:rsidR="0006200A" w:rsidRPr="00AB4198">
        <w:rPr>
          <w:rFonts w:ascii="Scheherazade" w:hAnsi="Scheherazade" w:cs="Scheherazade"/>
          <w:sz w:val="36"/>
          <w:szCs w:val="36"/>
          <w:rtl/>
        </w:rPr>
        <w:t>وده الاضطراري مبغوضا</w:t>
      </w:r>
      <w:r w:rsidR="00C8795C" w:rsidRPr="00AB4198">
        <w:rPr>
          <w:rFonts w:ascii="Scheherazade" w:hAnsi="Scheherazade" w:cs="Scheherazade"/>
          <w:sz w:val="36"/>
          <w:szCs w:val="36"/>
          <w:rtl/>
        </w:rPr>
        <w:t>ً</w:t>
      </w:r>
      <w:r w:rsidR="0006200A" w:rsidRPr="00AB4198">
        <w:rPr>
          <w:rFonts w:ascii="Scheherazade" w:hAnsi="Scheherazade" w:cs="Scheherazade"/>
          <w:sz w:val="36"/>
          <w:szCs w:val="36"/>
          <w:rtl/>
        </w:rPr>
        <w:t xml:space="preserve"> و ذا مفسدة، </w:t>
      </w:r>
      <w:r w:rsidRPr="00AB4198">
        <w:rPr>
          <w:rFonts w:ascii="Scheherazade" w:hAnsi="Scheherazade" w:cs="Scheherazade"/>
          <w:sz w:val="36"/>
          <w:szCs w:val="36"/>
          <w:rtl/>
        </w:rPr>
        <w:t xml:space="preserve">و </w:t>
      </w:r>
      <w:r w:rsidR="00717945" w:rsidRPr="00AB4198">
        <w:rPr>
          <w:rFonts w:ascii="Scheherazade" w:hAnsi="Scheherazade" w:cs="Scheherazade"/>
          <w:sz w:val="36"/>
          <w:szCs w:val="36"/>
          <w:rtl/>
        </w:rPr>
        <w:t>عليه ف</w:t>
      </w:r>
      <w:r w:rsidR="00A84DE8" w:rsidRPr="00AB4198">
        <w:rPr>
          <w:rFonts w:ascii="Scheherazade" w:hAnsi="Scheherazade" w:cs="Scheherazade"/>
          <w:sz w:val="36"/>
          <w:szCs w:val="36"/>
          <w:rtl/>
        </w:rPr>
        <w:t>لابد من اثبات انحلال العلم الاجمالي حكما</w:t>
      </w:r>
      <w:r w:rsidR="003E6AC2" w:rsidRPr="00AB4198">
        <w:rPr>
          <w:rFonts w:ascii="Scheherazade" w:hAnsi="Scheherazade" w:cs="Scheherazade"/>
          <w:sz w:val="36"/>
          <w:szCs w:val="36"/>
          <w:rtl/>
        </w:rPr>
        <w:t>ً،</w:t>
      </w:r>
      <w:r w:rsidR="00A84DE8" w:rsidRPr="00AB4198">
        <w:rPr>
          <w:rFonts w:ascii="Scheherazade" w:hAnsi="Scheherazade" w:cs="Scheherazade"/>
          <w:sz w:val="36"/>
          <w:szCs w:val="36"/>
          <w:rtl/>
        </w:rPr>
        <w:t xml:space="preserve"> كما سيأتي توضيحه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53"/>
      </w:r>
      <w:r w:rsidR="001374EB">
        <w:rPr>
          <w:rStyle w:val="a6"/>
          <w:rFonts w:ascii="Scheherazade" w:hAnsi="Scheherazade" w:cs="Scheherazade"/>
          <w:sz w:val="36"/>
          <w:szCs w:val="36"/>
          <w:rtl/>
        </w:rPr>
        <w:t>)</w:t>
      </w:r>
      <w:r w:rsidR="0042697E" w:rsidRPr="00AB4198">
        <w:rPr>
          <w:rFonts w:ascii="Scheherazade" w:hAnsi="Scheherazade" w:cs="Scheherazade"/>
          <w:sz w:val="36"/>
          <w:szCs w:val="36"/>
          <w:rtl/>
        </w:rPr>
        <w:t>.</w:t>
      </w:r>
    </w:p>
    <w:p w14:paraId="373FD558" w14:textId="77777777" w:rsidR="004828C3" w:rsidRDefault="00E7036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قد يقال انه لو لم يتصور كون القدرة على ايجاد الحرام شرطا</w:t>
      </w:r>
      <w:r w:rsidR="00C8795C" w:rsidRPr="00AB4198">
        <w:rPr>
          <w:rFonts w:ascii="Scheherazade" w:hAnsi="Scheherazade" w:cs="Scheherazade"/>
          <w:sz w:val="36"/>
          <w:szCs w:val="36"/>
          <w:rtl/>
        </w:rPr>
        <w:t>ً</w:t>
      </w:r>
      <w:r w:rsidRPr="00AB4198">
        <w:rPr>
          <w:rFonts w:ascii="Scheherazade" w:hAnsi="Scheherazade" w:cs="Scheherazade"/>
          <w:sz w:val="36"/>
          <w:szCs w:val="36"/>
          <w:rtl/>
        </w:rPr>
        <w:t xml:space="preserve"> لاتصافه بالملاك</w:t>
      </w:r>
      <w:r w:rsidR="00C8795C" w:rsidRPr="00AB4198">
        <w:rPr>
          <w:rFonts w:ascii="Scheherazade" w:hAnsi="Scheherazade" w:cs="Scheherazade"/>
          <w:sz w:val="36"/>
          <w:szCs w:val="36"/>
          <w:rtl/>
        </w:rPr>
        <w:t>،</w:t>
      </w:r>
      <w:r w:rsidRPr="00AB4198">
        <w:rPr>
          <w:rFonts w:ascii="Scheherazade" w:hAnsi="Scheherazade" w:cs="Scheherazade"/>
          <w:sz w:val="36"/>
          <w:szCs w:val="36"/>
          <w:rtl/>
        </w:rPr>
        <w:t xml:space="preserve"> أي المفسدة و المبغوضية، بل تكون شرطا لاستيفاء الملاك و المفسدة دائما، فما هو الفرق بينها و بين القدرة على ايجاد الواجب، حيث تكون احيانا شرطا للاتصاف بالملاك، فلا يكون الفعل ذا ملاك في فرض عدم القدرة عليه.</w:t>
      </w:r>
    </w:p>
    <w:p w14:paraId="26E85947" w14:textId="77777777" w:rsidR="00E7036D" w:rsidRPr="00AB4198" w:rsidRDefault="00E7036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الجواب عنه إما بأن يقال: ان المراد من كون القدرة على الفعل شرط اتصافه بالمصلحة أنه لا يفوت من العاجز مصلحة بتركه للفعل، حيث ان الحاجة اليه تكون في فرض القدرة، فلا يقاس به ترتب المفسدة على الفعل الحرام، فانه كلما فرض وجوده ترتب عليه المفسدة و لا يعقل أن يقال بأنه لو فرض </w:t>
      </w:r>
      <w:r w:rsidR="00C8795C" w:rsidRPr="00AB4198">
        <w:rPr>
          <w:rFonts w:ascii="Scheherazade" w:hAnsi="Scheherazade" w:cs="Scheherazade"/>
          <w:sz w:val="36"/>
          <w:szCs w:val="36"/>
          <w:rtl/>
        </w:rPr>
        <w:t>صدوره</w:t>
      </w:r>
      <w:r w:rsidRPr="00AB4198">
        <w:rPr>
          <w:rFonts w:ascii="Scheherazade" w:hAnsi="Scheherazade" w:cs="Scheherazade"/>
          <w:sz w:val="36"/>
          <w:szCs w:val="36"/>
          <w:rtl/>
        </w:rPr>
        <w:t xml:space="preserve"> من العاجز على ايجاده لما ترتب عليه مفسدة.</w:t>
      </w:r>
    </w:p>
    <w:p w14:paraId="3AB5B722" w14:textId="77777777" w:rsidR="00E7036D" w:rsidRPr="00AB4198" w:rsidRDefault="00E7036D"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sz w:val="36"/>
          <w:szCs w:val="36"/>
          <w:rtl/>
        </w:rPr>
        <w:t>او يقال: انه في جانب الواجب يكون معنى كون القدرة على الفعل شرطا لاتصافه بالملاك أن الملاك يكون قائما بالجامع بين عدم القدرة على الفعل او وجود الفعل على تقدير القدرة عليه، و أما في جانب الحرام فمعنى شرط اتصاف الفعل بالمفسدة قيام المفسدة بالفعل المقيد بذاك الشرط، فمثلا</w:t>
      </w:r>
      <w:r w:rsidR="00C8795C" w:rsidRPr="00AB4198">
        <w:rPr>
          <w:rFonts w:ascii="Scheherazade" w:hAnsi="Scheherazade" w:cs="Scheherazade"/>
          <w:sz w:val="36"/>
          <w:szCs w:val="36"/>
          <w:rtl/>
        </w:rPr>
        <w:t>ً</w:t>
      </w:r>
      <w:r w:rsidRPr="00AB4198">
        <w:rPr>
          <w:rFonts w:ascii="Scheherazade" w:hAnsi="Scheherazade" w:cs="Scheherazade"/>
          <w:sz w:val="36"/>
          <w:szCs w:val="36"/>
          <w:rtl/>
        </w:rPr>
        <w:t xml:space="preserve"> معنى كون الاحرام شرطا لاتصاف ارتكاب محرمات الاحرام كالصيد بالمفسدة و المبغوضية تعلقهما بالصيد المقيد بحال الاحرام، و عليه فمعنى كون القدرة على الحرام شرط اتصافه بالمفسدة كون المفسدة قائمة بالفعل المقدور، و هذا لا معنى له، حيث ان القدرة على الفعل لا تكون موجبة لانقسام وجود الفعل الى قسمين، بل وجوده مساوق للقدرة على ارتكابه، فهذا يعني أن المفسدة قائمة بذات الفعل.</w:t>
      </w:r>
    </w:p>
    <w:p w14:paraId="683F71FC" w14:textId="77777777" w:rsidR="00E7036D" w:rsidRPr="00AB4198" w:rsidRDefault="00EC2525"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sz w:val="36"/>
          <w:szCs w:val="36"/>
          <w:rtl/>
        </w:rPr>
        <w:t>و كيف كان في</w:t>
      </w:r>
      <w:r w:rsidR="00E7036D" w:rsidRPr="00AB4198">
        <w:rPr>
          <w:rFonts w:ascii="Scheherazade" w:hAnsi="Scheherazade" w:cs="Scheherazade"/>
          <w:sz w:val="36"/>
          <w:szCs w:val="36"/>
          <w:rtl/>
        </w:rPr>
        <w:t>ورد على كلامه عدة ايرادات:</w:t>
      </w:r>
    </w:p>
    <w:p w14:paraId="6504BA32" w14:textId="77777777" w:rsidR="00EC2525" w:rsidRPr="00AB4198" w:rsidRDefault="00E7036D" w:rsidP="00410A0A">
      <w:pPr>
        <w:rPr>
          <w:sz w:val="36"/>
          <w:szCs w:val="36"/>
          <w:rtl/>
        </w:rPr>
      </w:pPr>
      <w:r w:rsidRPr="00AB4198">
        <w:rPr>
          <w:b/>
          <w:bCs/>
          <w:sz w:val="36"/>
          <w:szCs w:val="36"/>
          <w:rtl/>
        </w:rPr>
        <w:t>الايراد الاول:</w:t>
      </w:r>
      <w:r w:rsidRPr="00AB4198">
        <w:rPr>
          <w:sz w:val="36"/>
          <w:szCs w:val="36"/>
          <w:rtl/>
        </w:rPr>
        <w:t xml:space="preserve"> </w:t>
      </w:r>
      <w:r w:rsidR="00EC2525" w:rsidRPr="00AB4198">
        <w:rPr>
          <w:sz w:val="36"/>
          <w:szCs w:val="36"/>
          <w:rtl/>
        </w:rPr>
        <w:t>ان المفسدة ليست مهمة في وظيفة العبد تجاه المولى، و أما المبغوضية فليست وحدها روح الحرمة، كما ان المحبوبية ليست وحدها روح الوجوب، فان روح التكليف كما اعترف في بحث الواجب المشروط من البحوث، هو الحبّ و البغض بالمقدار الذي سجّله المولى في ذمّة العبد وطالبه به</w:t>
      </w:r>
      <w:r w:rsidR="001374EB">
        <w:rPr>
          <w:rStyle w:val="a6"/>
          <w:sz w:val="36"/>
          <w:szCs w:val="36"/>
          <w:rtl/>
        </w:rPr>
        <w:t>(</w:t>
      </w:r>
      <w:r w:rsidR="001374EB" w:rsidRPr="00AB4198">
        <w:rPr>
          <w:rStyle w:val="a6"/>
          <w:sz w:val="36"/>
          <w:szCs w:val="36"/>
          <w:rtl/>
        </w:rPr>
        <w:footnoteReference w:id="54"/>
      </w:r>
      <w:r w:rsidR="001374EB">
        <w:rPr>
          <w:rStyle w:val="a6"/>
          <w:sz w:val="36"/>
          <w:szCs w:val="36"/>
          <w:rtl/>
        </w:rPr>
        <w:t>)</w:t>
      </w:r>
      <w:r w:rsidR="00EC2525" w:rsidRPr="00AB4198">
        <w:rPr>
          <w:sz w:val="36"/>
          <w:szCs w:val="36"/>
          <w:rtl/>
        </w:rPr>
        <w:t>، بل ذكرنا في محله أنه ليس روح الأمر والنهي هو الحب و</w:t>
      </w:r>
      <w:r w:rsidR="00A269AD" w:rsidRPr="00AB4198">
        <w:rPr>
          <w:sz w:val="36"/>
          <w:szCs w:val="36"/>
          <w:rtl/>
        </w:rPr>
        <w:t xml:space="preserve"> </w:t>
      </w:r>
      <w:r w:rsidR="00EC2525" w:rsidRPr="00AB4198">
        <w:rPr>
          <w:sz w:val="36"/>
          <w:szCs w:val="36"/>
          <w:rtl/>
        </w:rPr>
        <w:t>البغض اصلا، بل هو تعلق الغرض اللزومي للمولى باتيان العبد بفعل او اجتنابه عنه، فقد يأمر بشيء أمرا واقعيا من دون ان يتعلق حب</w:t>
      </w:r>
      <w:r w:rsidR="00A269AD" w:rsidRPr="00AB4198">
        <w:rPr>
          <w:sz w:val="36"/>
          <w:szCs w:val="36"/>
          <w:rtl/>
        </w:rPr>
        <w:t>ّ</w:t>
      </w:r>
      <w:r w:rsidR="00EC2525" w:rsidRPr="00AB4198">
        <w:rPr>
          <w:sz w:val="36"/>
          <w:szCs w:val="36"/>
          <w:rtl/>
        </w:rPr>
        <w:t>ه به، كما لو أمر المريض أن يقطع الطبيب رجله لابتلاءه بمرض يخاف ان يؤدي الى هلاكه، من دون أن يكون له أي شوق الى قطع الطبيب رجله، بل ولم يكن له شوق الى الحياة أبدا، وانما يأمر بذلك لخوفه من العقاب على ترك أمر الطبيب بذلك، و قد يكون الفعل محبوبا للناهي، و مع ذلك ينهى عنه، كما لو لمست اجنبية جسد مريض، فينهاها عن ذلك، مع أنه قد لا يكره ذاك ابدا، وانما ينهاها امتثالا لأمره تعالى بالنهي عن المنكر.</w:t>
      </w:r>
    </w:p>
    <w:p w14:paraId="0167EE5A" w14:textId="77777777" w:rsidR="004828C3" w:rsidRDefault="00EC2525" w:rsidP="00410A0A">
      <w:pPr>
        <w:rPr>
          <w:sz w:val="36"/>
          <w:szCs w:val="36"/>
          <w:rtl/>
        </w:rPr>
      </w:pPr>
      <w:r w:rsidRPr="00AB4198">
        <w:rPr>
          <w:sz w:val="36"/>
          <w:szCs w:val="36"/>
          <w:rtl/>
        </w:rPr>
        <w:t>و من الواضح أن تعلق الطلب النفساني بعمل العبد او بترك العمل فعل اختياري للمولى و ليس كالحب</w:t>
      </w:r>
      <w:r w:rsidR="00A269AD" w:rsidRPr="00AB4198">
        <w:rPr>
          <w:sz w:val="36"/>
          <w:szCs w:val="36"/>
          <w:rtl/>
        </w:rPr>
        <w:t>ّ</w:t>
      </w:r>
      <w:r w:rsidRPr="00AB4198">
        <w:rPr>
          <w:sz w:val="36"/>
          <w:szCs w:val="36"/>
          <w:rtl/>
        </w:rPr>
        <w:t xml:space="preserve"> و البغض، فينصرف عما هو خارج عن اختيار المكلف، و ان شئت فلاحظ نفسك بالنسبة الى ضربان قلب ولدك، فانه محبوبك بلا اشكال، و لكن لا تطلبه منه و لو في نفسك، فاتضح انتفاء روح التكليف عن الفعل الخارج عن تحت القدرة.</w:t>
      </w:r>
    </w:p>
    <w:p w14:paraId="0B2FB28A" w14:textId="77777777" w:rsidR="00A84DE8" w:rsidRPr="00AB4198" w:rsidRDefault="00EC2525"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b w:val="0"/>
          <w:bCs/>
          <w:sz w:val="36"/>
          <w:szCs w:val="36"/>
          <w:rtl/>
        </w:rPr>
        <w:t>الايراد الثاني:</w:t>
      </w:r>
      <w:r w:rsidRPr="00AB4198">
        <w:rPr>
          <w:rFonts w:ascii="Scheherazade" w:hAnsi="Scheherazade" w:cs="Scheherazade"/>
          <w:sz w:val="36"/>
          <w:szCs w:val="36"/>
          <w:rtl/>
        </w:rPr>
        <w:t xml:space="preserve"> </w:t>
      </w:r>
      <w:r w:rsidR="00A84DE8" w:rsidRPr="00AB4198">
        <w:rPr>
          <w:rFonts w:ascii="Scheherazade" w:hAnsi="Scheherazade" w:cs="Scheherazade"/>
          <w:sz w:val="36"/>
          <w:szCs w:val="36"/>
          <w:rtl/>
        </w:rPr>
        <w:t>ما في تعليقة البحوث من أن</w:t>
      </w:r>
      <w:r w:rsidR="00E7036D" w:rsidRPr="00AB4198">
        <w:rPr>
          <w:rFonts w:ascii="Scheherazade" w:hAnsi="Scheherazade" w:cs="Scheherazade"/>
          <w:sz w:val="36"/>
          <w:szCs w:val="36"/>
          <w:rtl/>
        </w:rPr>
        <w:t>ه ي</w:t>
      </w:r>
      <w:r w:rsidR="00A84DE8" w:rsidRPr="00AB4198">
        <w:rPr>
          <w:rFonts w:ascii="Scheherazade" w:hAnsi="Scheherazade" w:cs="Scheherazade"/>
          <w:sz w:val="36"/>
          <w:szCs w:val="36"/>
          <w:rtl/>
        </w:rPr>
        <w:t>حتمل كون روح</w:t>
      </w:r>
      <w:r w:rsidR="00F67AB0" w:rsidRPr="00AB4198">
        <w:rPr>
          <w:rFonts w:ascii="Scheherazade" w:hAnsi="Scheherazade" w:cs="Scheherazade"/>
          <w:sz w:val="36"/>
          <w:szCs w:val="36"/>
          <w:rtl/>
        </w:rPr>
        <w:t xml:space="preserve"> </w:t>
      </w:r>
      <w:r w:rsidR="00A84DE8" w:rsidRPr="00AB4198">
        <w:rPr>
          <w:rFonts w:ascii="Scheherazade" w:hAnsi="Scheherazade" w:cs="Scheherazade"/>
          <w:sz w:val="36"/>
          <w:szCs w:val="36"/>
          <w:rtl/>
        </w:rPr>
        <w:t>ا</w:t>
      </w:r>
      <w:r w:rsidR="00F67AB0" w:rsidRPr="00AB4198">
        <w:rPr>
          <w:rFonts w:ascii="Scheherazade" w:hAnsi="Scheherazade" w:cs="Scheherazade"/>
          <w:sz w:val="36"/>
          <w:szCs w:val="36"/>
          <w:rtl/>
        </w:rPr>
        <w:t>لحرمة</w:t>
      </w:r>
      <w:r w:rsidR="00A84DE8" w:rsidRPr="00AB4198">
        <w:rPr>
          <w:rFonts w:ascii="Scheherazade" w:hAnsi="Scheherazade" w:cs="Scheherazade"/>
          <w:sz w:val="36"/>
          <w:szCs w:val="36"/>
          <w:rtl/>
        </w:rPr>
        <w:t xml:space="preserve"> </w:t>
      </w:r>
      <w:r w:rsidR="00E7036D" w:rsidRPr="00AB4198">
        <w:rPr>
          <w:rFonts w:ascii="Scheherazade" w:hAnsi="Scheherazade" w:cs="Scheherazade"/>
          <w:sz w:val="36"/>
          <w:szCs w:val="36"/>
          <w:rtl/>
        </w:rPr>
        <w:t>ال</w:t>
      </w:r>
      <w:r w:rsidR="00A84DE8" w:rsidRPr="00AB4198">
        <w:rPr>
          <w:rFonts w:ascii="Scheherazade" w:hAnsi="Scheherazade" w:cs="Scheherazade"/>
          <w:sz w:val="36"/>
          <w:szCs w:val="36"/>
          <w:rtl/>
        </w:rPr>
        <w:t xml:space="preserve">مصلحة </w:t>
      </w:r>
      <w:r w:rsidR="00E7036D" w:rsidRPr="00AB4198">
        <w:rPr>
          <w:rFonts w:ascii="Scheherazade" w:hAnsi="Scheherazade" w:cs="Scheherazade"/>
          <w:sz w:val="36"/>
          <w:szCs w:val="36"/>
          <w:rtl/>
        </w:rPr>
        <w:t xml:space="preserve">في </w:t>
      </w:r>
      <w:r w:rsidR="00A84DE8" w:rsidRPr="00AB4198">
        <w:rPr>
          <w:rFonts w:ascii="Scheherazade" w:hAnsi="Scheherazade" w:cs="Scheherazade"/>
          <w:sz w:val="36"/>
          <w:szCs w:val="36"/>
          <w:rtl/>
        </w:rPr>
        <w:t xml:space="preserve">الترك و محبوبيته، و </w:t>
      </w:r>
      <w:r w:rsidR="00F67AB0" w:rsidRPr="00AB4198">
        <w:rPr>
          <w:rFonts w:ascii="Scheherazade" w:hAnsi="Scheherazade" w:cs="Scheherazade"/>
          <w:sz w:val="36"/>
          <w:szCs w:val="36"/>
          <w:rtl/>
        </w:rPr>
        <w:t xml:space="preserve">حينئذ </w:t>
      </w:r>
      <w:r w:rsidR="00A84DE8" w:rsidRPr="00AB4198">
        <w:rPr>
          <w:rFonts w:ascii="Scheherazade" w:hAnsi="Scheherazade" w:cs="Scheherazade"/>
          <w:sz w:val="36"/>
          <w:szCs w:val="36"/>
          <w:rtl/>
        </w:rPr>
        <w:t xml:space="preserve">يحتمل اختصاص المصلحة و المحبوبية بالترك الاختياري، </w:t>
      </w:r>
      <w:r w:rsidR="00E7036D" w:rsidRPr="00AB4198">
        <w:rPr>
          <w:rFonts w:ascii="Scheherazade" w:hAnsi="Scheherazade" w:cs="Scheherazade"/>
          <w:sz w:val="36"/>
          <w:szCs w:val="36"/>
          <w:rtl/>
        </w:rPr>
        <w:t xml:space="preserve">و حيث لا اطلاق في خطاب الحرمة لفرض الاضطرار الى الترك فلا كاشف عن الملاك بالنسبة اليه، و معه </w:t>
      </w:r>
      <w:r w:rsidR="00A84DE8" w:rsidRPr="00AB4198">
        <w:rPr>
          <w:rFonts w:ascii="Scheherazade" w:hAnsi="Scheherazade" w:cs="Scheherazade"/>
          <w:sz w:val="36"/>
          <w:szCs w:val="36"/>
          <w:rtl/>
        </w:rPr>
        <w:t>فلا يحصل العلم الاجمالي بروح التكليف.</w:t>
      </w:r>
    </w:p>
    <w:p w14:paraId="3FE10252" w14:textId="77777777" w:rsidR="004828C3" w:rsidRDefault="00A84DE8"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sz w:val="36"/>
          <w:szCs w:val="36"/>
          <w:rtl/>
        </w:rPr>
        <w:t xml:space="preserve">و فيه </w:t>
      </w:r>
      <w:r w:rsidRPr="00AB4198">
        <w:rPr>
          <w:rFonts w:ascii="Scheherazade" w:hAnsi="Scheherazade" w:cs="Scheherazade"/>
          <w:b w:val="0"/>
          <w:bCs/>
          <w:sz w:val="36"/>
          <w:szCs w:val="36"/>
          <w:rtl/>
        </w:rPr>
        <w:t xml:space="preserve">اولا: </w:t>
      </w:r>
      <w:r w:rsidRPr="00AB4198">
        <w:rPr>
          <w:rFonts w:ascii="Scheherazade" w:hAnsi="Scheherazade" w:cs="Scheherazade"/>
          <w:sz w:val="36"/>
          <w:szCs w:val="36"/>
          <w:rtl/>
        </w:rPr>
        <w:t xml:space="preserve">ان نشوء الحرمة و الزجر عن الفعل عن مصلحة في الترك و محبوبيته خلاف الظاهر، </w:t>
      </w:r>
      <w:r w:rsidR="009D0976" w:rsidRPr="00AB4198">
        <w:rPr>
          <w:rFonts w:ascii="Scheherazade" w:hAnsi="Scheherazade" w:cs="Scheherazade"/>
          <w:sz w:val="36"/>
          <w:szCs w:val="36"/>
          <w:rtl/>
        </w:rPr>
        <w:t>و ان كان يقال به في بعض المجالات كتروك الاحرام حيث ذكر السيد الخوئي "قده" أنه يجب فيها الترك، لا أنه يحرم فيها الفعل</w:t>
      </w:r>
      <w:r w:rsidR="001374EB">
        <w:rPr>
          <w:rStyle w:val="a6"/>
          <w:rFonts w:ascii="Scheherazade" w:hAnsi="Scheherazade" w:cs="Scheherazade"/>
          <w:b w:val="0"/>
          <w:sz w:val="36"/>
          <w:szCs w:val="36"/>
          <w:rtl/>
        </w:rPr>
        <w:t>(</w:t>
      </w:r>
      <w:r w:rsidR="001374EB" w:rsidRPr="00AB4198">
        <w:rPr>
          <w:rStyle w:val="a6"/>
          <w:rFonts w:ascii="Scheherazade" w:hAnsi="Scheherazade" w:cs="Scheherazade"/>
          <w:b w:val="0"/>
          <w:sz w:val="36"/>
          <w:szCs w:val="36"/>
          <w:rtl/>
        </w:rPr>
        <w:footnoteReference w:id="55"/>
      </w:r>
      <w:r w:rsidR="001374EB">
        <w:rPr>
          <w:rStyle w:val="a6"/>
          <w:rFonts w:ascii="Scheherazade" w:hAnsi="Scheherazade" w:cs="Scheherazade"/>
          <w:b w:val="0"/>
          <w:sz w:val="36"/>
          <w:szCs w:val="36"/>
          <w:rtl/>
        </w:rPr>
        <w:t>)</w:t>
      </w:r>
      <w:r w:rsidR="009D0976" w:rsidRPr="00AB4198">
        <w:rPr>
          <w:rFonts w:ascii="Scheherazade" w:hAnsi="Scheherazade" w:cs="Scheherazade"/>
          <w:sz w:val="36"/>
          <w:szCs w:val="36"/>
          <w:rtl/>
        </w:rPr>
        <w:t>، و لكنه خلاف الظاهر، نعم لا يبعد أن يكون ال</w:t>
      </w:r>
      <w:r w:rsidR="0006200A" w:rsidRPr="00AB4198">
        <w:rPr>
          <w:rFonts w:ascii="Scheherazade" w:hAnsi="Scheherazade" w:cs="Scheherazade"/>
          <w:sz w:val="36"/>
          <w:szCs w:val="36"/>
          <w:rtl/>
        </w:rPr>
        <w:t>امر في تروك الصوم كذلك.</w:t>
      </w:r>
    </w:p>
    <w:p w14:paraId="3622CCE2" w14:textId="77777777" w:rsidR="00A84DE8" w:rsidRPr="00AB4198" w:rsidRDefault="009D0976"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sz w:val="36"/>
          <w:szCs w:val="36"/>
          <w:rtl/>
        </w:rPr>
        <w:t>و كيف كان ف</w:t>
      </w:r>
      <w:r w:rsidR="00A84DE8" w:rsidRPr="00AB4198">
        <w:rPr>
          <w:rFonts w:ascii="Scheherazade" w:hAnsi="Scheherazade" w:cs="Scheherazade"/>
          <w:sz w:val="36"/>
          <w:szCs w:val="36"/>
          <w:rtl/>
        </w:rPr>
        <w:t>قد يتم كلامه في الواجب</w:t>
      </w:r>
      <w:r w:rsidR="00132063" w:rsidRPr="00AB4198">
        <w:rPr>
          <w:rFonts w:ascii="Scheherazade" w:hAnsi="Scheherazade" w:cs="Scheherazade"/>
          <w:sz w:val="36"/>
          <w:szCs w:val="36"/>
          <w:rtl/>
        </w:rPr>
        <w:t>،</w:t>
      </w:r>
      <w:r w:rsidR="00A84DE8" w:rsidRPr="00AB4198">
        <w:rPr>
          <w:rFonts w:ascii="Scheherazade" w:hAnsi="Scheherazade" w:cs="Scheherazade"/>
          <w:sz w:val="36"/>
          <w:szCs w:val="36"/>
          <w:rtl/>
        </w:rPr>
        <w:t xml:space="preserve"> كما لو علم اجمالا إما بوجوب القيام حين مجيء زيد، او وجوب السلام عليه، </w:t>
      </w:r>
      <w:r w:rsidR="00132063" w:rsidRPr="00AB4198">
        <w:rPr>
          <w:rFonts w:ascii="Scheherazade" w:hAnsi="Scheherazade" w:cs="Scheherazade"/>
          <w:sz w:val="36"/>
          <w:szCs w:val="36"/>
          <w:rtl/>
        </w:rPr>
        <w:t>و كان لا يقدر على ترك القيام تكوينا</w:t>
      </w:r>
      <w:r w:rsidR="00E7036D" w:rsidRPr="00AB4198">
        <w:rPr>
          <w:rFonts w:ascii="Scheherazade" w:hAnsi="Scheherazade" w:cs="Scheherazade"/>
          <w:sz w:val="36"/>
          <w:szCs w:val="36"/>
          <w:rtl/>
        </w:rPr>
        <w:t xml:space="preserve"> حين مجيئه</w:t>
      </w:r>
      <w:r w:rsidR="00132063" w:rsidRPr="00AB4198">
        <w:rPr>
          <w:rFonts w:ascii="Scheherazade" w:hAnsi="Scheherazade" w:cs="Scheherazade"/>
          <w:sz w:val="36"/>
          <w:szCs w:val="36"/>
          <w:rtl/>
        </w:rPr>
        <w:t xml:space="preserve">، </w:t>
      </w:r>
      <w:r w:rsidR="00A84DE8" w:rsidRPr="00AB4198">
        <w:rPr>
          <w:rFonts w:ascii="Scheherazade" w:hAnsi="Scheherazade" w:cs="Scheherazade"/>
          <w:sz w:val="36"/>
          <w:szCs w:val="36"/>
          <w:rtl/>
        </w:rPr>
        <w:t>فيقال بانه لا يعلم بكون هذا القيام الاضطراري واجدا للملاك.</w:t>
      </w:r>
    </w:p>
    <w:p w14:paraId="701AC806" w14:textId="77777777" w:rsidR="009670C7" w:rsidRPr="00AB4198" w:rsidRDefault="00A84DE8"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b w:val="0"/>
          <w:bCs/>
          <w:sz w:val="36"/>
          <w:szCs w:val="36"/>
          <w:rtl/>
        </w:rPr>
        <w:t>و ثانيا:</w:t>
      </w:r>
      <w:r w:rsidRPr="00AB4198">
        <w:rPr>
          <w:rFonts w:ascii="Scheherazade" w:hAnsi="Scheherazade" w:cs="Scheherazade"/>
          <w:sz w:val="36"/>
          <w:szCs w:val="36"/>
          <w:rtl/>
        </w:rPr>
        <w:t xml:space="preserve"> انه ان كان </w:t>
      </w:r>
      <w:r w:rsidR="00F67AB0" w:rsidRPr="00AB4198">
        <w:rPr>
          <w:rFonts w:ascii="Scheherazade" w:hAnsi="Scheherazade" w:cs="Scheherazade"/>
          <w:sz w:val="36"/>
          <w:szCs w:val="36"/>
          <w:rtl/>
        </w:rPr>
        <w:t xml:space="preserve">المقصود منه كون القدرة على الترك شرطا لاستيفاء ملاك الترك، </w:t>
      </w:r>
      <w:r w:rsidRPr="00AB4198">
        <w:rPr>
          <w:rFonts w:ascii="Scheherazade" w:hAnsi="Scheherazade" w:cs="Scheherazade"/>
          <w:sz w:val="36"/>
          <w:szCs w:val="36"/>
          <w:rtl/>
        </w:rPr>
        <w:t>فيعني ذلك العلم الاجمالي بتعلق حب</w:t>
      </w:r>
      <w:r w:rsidR="009670C7" w:rsidRPr="00AB4198">
        <w:rPr>
          <w:rFonts w:ascii="Scheherazade" w:hAnsi="Scheherazade" w:cs="Scheherazade"/>
          <w:sz w:val="36"/>
          <w:szCs w:val="36"/>
          <w:rtl/>
        </w:rPr>
        <w:t>ّ</w:t>
      </w:r>
      <w:r w:rsidRPr="00AB4198">
        <w:rPr>
          <w:rFonts w:ascii="Scheherazade" w:hAnsi="Scheherazade" w:cs="Scheherazade"/>
          <w:sz w:val="36"/>
          <w:szCs w:val="36"/>
          <w:rtl/>
        </w:rPr>
        <w:t xml:space="preserve"> المولى بالترك الاختياري لذلك الفعل او حرمة الفعل الداخل في محل الابتلاء، فغايته تبديل العلم الاجمالي بروح التكليف </w:t>
      </w:r>
      <w:r w:rsidR="009670C7" w:rsidRPr="00AB4198">
        <w:rPr>
          <w:rFonts w:ascii="Scheherazade" w:hAnsi="Scheherazade" w:cs="Scheherazade"/>
          <w:sz w:val="36"/>
          <w:szCs w:val="36"/>
          <w:rtl/>
        </w:rPr>
        <w:t>ب</w:t>
      </w:r>
      <w:r w:rsidRPr="00AB4198">
        <w:rPr>
          <w:rFonts w:ascii="Scheherazade" w:hAnsi="Scheherazade" w:cs="Scheherazade"/>
          <w:sz w:val="36"/>
          <w:szCs w:val="36"/>
          <w:rtl/>
        </w:rPr>
        <w:t>الجامع بين ما لا يقدر على عصيانه</w:t>
      </w:r>
      <w:r w:rsidR="009670C7" w:rsidRPr="00AB4198">
        <w:rPr>
          <w:rFonts w:ascii="Scheherazade" w:hAnsi="Scheherazade" w:cs="Scheherazade"/>
          <w:sz w:val="36"/>
          <w:szCs w:val="36"/>
          <w:rtl/>
        </w:rPr>
        <w:t>،</w:t>
      </w:r>
      <w:r w:rsidRPr="00AB4198">
        <w:rPr>
          <w:rFonts w:ascii="Scheherazade" w:hAnsi="Scheherazade" w:cs="Scheherazade"/>
          <w:sz w:val="36"/>
          <w:szCs w:val="36"/>
          <w:rtl/>
        </w:rPr>
        <w:t xml:space="preserve"> و ما يقدر على عصيانه</w:t>
      </w:r>
      <w:r w:rsidR="009670C7" w:rsidRPr="00AB4198">
        <w:rPr>
          <w:rFonts w:ascii="Scheherazade" w:hAnsi="Scheherazade" w:cs="Scheherazade"/>
          <w:sz w:val="36"/>
          <w:szCs w:val="36"/>
          <w:rtl/>
        </w:rPr>
        <w:t>،</w:t>
      </w:r>
      <w:r w:rsidRPr="00AB4198">
        <w:rPr>
          <w:rFonts w:ascii="Scheherazade" w:hAnsi="Scheherazade" w:cs="Scheherazade"/>
          <w:sz w:val="36"/>
          <w:szCs w:val="36"/>
          <w:rtl/>
        </w:rPr>
        <w:t xml:space="preserve"> الى العلم الاجمالي بروح التكليف </w:t>
      </w:r>
      <w:r w:rsidR="009670C7" w:rsidRPr="00AB4198">
        <w:rPr>
          <w:rFonts w:ascii="Scheherazade" w:hAnsi="Scheherazade" w:cs="Scheherazade"/>
          <w:sz w:val="36"/>
          <w:szCs w:val="36"/>
          <w:rtl/>
        </w:rPr>
        <w:t>ب</w:t>
      </w:r>
      <w:r w:rsidRPr="00AB4198">
        <w:rPr>
          <w:rFonts w:ascii="Scheherazade" w:hAnsi="Scheherazade" w:cs="Scheherazade"/>
          <w:sz w:val="36"/>
          <w:szCs w:val="36"/>
          <w:rtl/>
        </w:rPr>
        <w:t>الجامع بين ما لا يقدر عل</w:t>
      </w:r>
      <w:r w:rsidR="0006200A" w:rsidRPr="00AB4198">
        <w:rPr>
          <w:rFonts w:ascii="Scheherazade" w:hAnsi="Scheherazade" w:cs="Scheherazade"/>
          <w:sz w:val="36"/>
          <w:szCs w:val="36"/>
          <w:rtl/>
        </w:rPr>
        <w:t>ى امتثاله و ما يقدر على امتثاله.</w:t>
      </w:r>
      <w:r w:rsidR="009670C7" w:rsidRPr="00AB4198">
        <w:rPr>
          <w:rFonts w:ascii="Scheherazade" w:hAnsi="Scheherazade" w:cs="Scheherazade"/>
          <w:sz w:val="36"/>
          <w:szCs w:val="36"/>
          <w:rtl/>
        </w:rPr>
        <w:t xml:space="preserve"> </w:t>
      </w:r>
    </w:p>
    <w:p w14:paraId="4E788AC9" w14:textId="77777777" w:rsidR="004828C3" w:rsidRDefault="00A84DE8"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sz w:val="36"/>
          <w:szCs w:val="36"/>
          <w:rtl/>
        </w:rPr>
        <w:t xml:space="preserve">و ان كان </w:t>
      </w:r>
      <w:r w:rsidR="00F67AB0" w:rsidRPr="00AB4198">
        <w:rPr>
          <w:rFonts w:ascii="Scheherazade" w:hAnsi="Scheherazade" w:cs="Scheherazade"/>
          <w:sz w:val="36"/>
          <w:szCs w:val="36"/>
          <w:rtl/>
        </w:rPr>
        <w:t xml:space="preserve">المقصود منه -كما هو الظاهر- </w:t>
      </w:r>
      <w:r w:rsidRPr="00AB4198">
        <w:rPr>
          <w:rFonts w:ascii="Scheherazade" w:hAnsi="Scheherazade" w:cs="Scheherazade"/>
          <w:sz w:val="36"/>
          <w:szCs w:val="36"/>
          <w:rtl/>
        </w:rPr>
        <w:t xml:space="preserve">كون القدرة </w:t>
      </w:r>
      <w:r w:rsidR="00F67AB0" w:rsidRPr="00AB4198">
        <w:rPr>
          <w:rFonts w:ascii="Scheherazade" w:hAnsi="Scheherazade" w:cs="Scheherazade"/>
          <w:sz w:val="36"/>
          <w:szCs w:val="36"/>
          <w:rtl/>
        </w:rPr>
        <w:t xml:space="preserve">على الترك </w:t>
      </w:r>
      <w:r w:rsidRPr="00AB4198">
        <w:rPr>
          <w:rFonts w:ascii="Scheherazade" w:hAnsi="Scheherazade" w:cs="Scheherazade"/>
          <w:sz w:val="36"/>
          <w:szCs w:val="36"/>
          <w:rtl/>
        </w:rPr>
        <w:t>شرط اتصاف الترك بالملاك، و حيث لا يكون الترك اختياريا فلم يف</w:t>
      </w:r>
      <w:r w:rsidR="00E7036D" w:rsidRPr="00AB4198">
        <w:rPr>
          <w:rFonts w:ascii="Scheherazade" w:hAnsi="Scheherazade" w:cs="Scheherazade"/>
          <w:sz w:val="36"/>
          <w:szCs w:val="36"/>
          <w:rtl/>
        </w:rPr>
        <w:t>ُ</w:t>
      </w:r>
      <w:r w:rsidRPr="00AB4198">
        <w:rPr>
          <w:rFonts w:ascii="Scheherazade" w:hAnsi="Scheherazade" w:cs="Scheherazade"/>
          <w:sz w:val="36"/>
          <w:szCs w:val="36"/>
          <w:rtl/>
        </w:rPr>
        <w:t>ت</w:t>
      </w:r>
      <w:r w:rsidR="00E7036D" w:rsidRPr="00AB4198">
        <w:rPr>
          <w:rFonts w:ascii="Scheherazade" w:hAnsi="Scheherazade" w:cs="Scheherazade"/>
          <w:sz w:val="36"/>
          <w:szCs w:val="36"/>
          <w:rtl/>
        </w:rPr>
        <w:t>ْ</w:t>
      </w:r>
      <w:r w:rsidRPr="00AB4198">
        <w:rPr>
          <w:rFonts w:ascii="Scheherazade" w:hAnsi="Scheherazade" w:cs="Scheherazade"/>
          <w:sz w:val="36"/>
          <w:szCs w:val="36"/>
          <w:rtl/>
        </w:rPr>
        <w:t xml:space="preserve"> من المولى مصلحة و محبوب، </w:t>
      </w:r>
      <w:r w:rsidR="00F67AB0" w:rsidRPr="00AB4198">
        <w:rPr>
          <w:rFonts w:ascii="Scheherazade" w:hAnsi="Scheherazade" w:cs="Scheherazade"/>
          <w:sz w:val="36"/>
          <w:szCs w:val="36"/>
          <w:rtl/>
        </w:rPr>
        <w:t>فه</w:t>
      </w:r>
      <w:r w:rsidR="009D0976" w:rsidRPr="00AB4198">
        <w:rPr>
          <w:rFonts w:ascii="Scheherazade" w:hAnsi="Scheherazade" w:cs="Scheherazade"/>
          <w:sz w:val="36"/>
          <w:szCs w:val="36"/>
          <w:rtl/>
        </w:rPr>
        <w:t>ذا يعني أنه لو لم يقدر المكلف على شرب النجس مثلا ف</w:t>
      </w:r>
      <w:r w:rsidR="00132063" w:rsidRPr="00AB4198">
        <w:rPr>
          <w:rFonts w:ascii="Scheherazade" w:hAnsi="Scheherazade" w:cs="Scheherazade"/>
          <w:sz w:val="36"/>
          <w:szCs w:val="36"/>
          <w:rtl/>
        </w:rPr>
        <w:t xml:space="preserve">هو و ان </w:t>
      </w:r>
      <w:r w:rsidR="009670C7" w:rsidRPr="00AB4198">
        <w:rPr>
          <w:rFonts w:ascii="Scheherazade" w:hAnsi="Scheherazade" w:cs="Scheherazade"/>
          <w:sz w:val="36"/>
          <w:szCs w:val="36"/>
          <w:rtl/>
        </w:rPr>
        <w:t>كان يتحقق منه تركه اضطرارا، لكن</w:t>
      </w:r>
      <w:r w:rsidR="00132063" w:rsidRPr="00AB4198">
        <w:rPr>
          <w:rFonts w:ascii="Scheherazade" w:hAnsi="Scheherazade" w:cs="Scheherazade"/>
          <w:sz w:val="36"/>
          <w:szCs w:val="36"/>
          <w:rtl/>
        </w:rPr>
        <w:t xml:space="preserve"> لا حاجة </w:t>
      </w:r>
      <w:r w:rsidR="00E7036D" w:rsidRPr="00AB4198">
        <w:rPr>
          <w:rFonts w:ascii="Scheherazade" w:hAnsi="Scheherazade" w:cs="Scheherazade"/>
          <w:sz w:val="36"/>
          <w:szCs w:val="36"/>
          <w:rtl/>
        </w:rPr>
        <w:t xml:space="preserve">ملزمة </w:t>
      </w:r>
      <w:r w:rsidR="00132063" w:rsidRPr="00AB4198">
        <w:rPr>
          <w:rFonts w:ascii="Scheherazade" w:hAnsi="Scheherazade" w:cs="Scheherazade"/>
          <w:sz w:val="36"/>
          <w:szCs w:val="36"/>
          <w:rtl/>
        </w:rPr>
        <w:t xml:space="preserve">في هذا الفرض الى تركه، </w:t>
      </w:r>
      <w:r w:rsidR="00E7036D" w:rsidRPr="00AB4198">
        <w:rPr>
          <w:rFonts w:ascii="Scheherazade" w:hAnsi="Scheherazade" w:cs="Scheherazade"/>
          <w:sz w:val="36"/>
          <w:szCs w:val="36"/>
          <w:rtl/>
        </w:rPr>
        <w:t>ف</w:t>
      </w:r>
      <w:r w:rsidR="00174C1B" w:rsidRPr="00AB4198">
        <w:rPr>
          <w:rFonts w:ascii="Scheherazade" w:hAnsi="Scheherazade" w:cs="Scheherazade"/>
          <w:sz w:val="36"/>
          <w:szCs w:val="36"/>
          <w:rtl/>
        </w:rPr>
        <w:t xml:space="preserve">هذا </w:t>
      </w:r>
      <w:r w:rsidR="00E7036D" w:rsidRPr="00AB4198">
        <w:rPr>
          <w:rFonts w:ascii="Scheherazade" w:hAnsi="Scheherazade" w:cs="Scheherazade"/>
          <w:sz w:val="36"/>
          <w:szCs w:val="36"/>
          <w:rtl/>
        </w:rPr>
        <w:t>خلاف الظاهر</w:t>
      </w:r>
      <w:r w:rsidR="00174C1B" w:rsidRPr="00AB4198">
        <w:rPr>
          <w:rFonts w:ascii="Scheherazade" w:hAnsi="Scheherazade" w:cs="Scheherazade"/>
          <w:sz w:val="36"/>
          <w:szCs w:val="36"/>
          <w:rtl/>
        </w:rPr>
        <w:t xml:space="preserve"> جدا، بل </w:t>
      </w:r>
      <w:r w:rsidR="00E7036D" w:rsidRPr="00AB4198">
        <w:rPr>
          <w:rFonts w:ascii="Scheherazade" w:hAnsi="Scheherazade" w:cs="Scheherazade"/>
          <w:sz w:val="36"/>
          <w:szCs w:val="36"/>
          <w:rtl/>
        </w:rPr>
        <w:t xml:space="preserve">الظاهر </w:t>
      </w:r>
      <w:r w:rsidR="00174C1B" w:rsidRPr="00AB4198">
        <w:rPr>
          <w:rFonts w:ascii="Scheherazade" w:hAnsi="Scheherazade" w:cs="Scheherazade"/>
          <w:sz w:val="36"/>
          <w:szCs w:val="36"/>
          <w:rtl/>
        </w:rPr>
        <w:t xml:space="preserve">كون مصلحة الاضطرار الى الترك </w:t>
      </w:r>
      <w:r w:rsidR="00E7036D" w:rsidRPr="00AB4198">
        <w:rPr>
          <w:rFonts w:ascii="Scheherazade" w:hAnsi="Scheherazade" w:cs="Scheherazade"/>
          <w:sz w:val="36"/>
          <w:szCs w:val="36"/>
          <w:rtl/>
        </w:rPr>
        <w:t xml:space="preserve">كامنة </w:t>
      </w:r>
      <w:r w:rsidR="00174C1B" w:rsidRPr="00AB4198">
        <w:rPr>
          <w:rFonts w:ascii="Scheherazade" w:hAnsi="Scheherazade" w:cs="Scheherazade"/>
          <w:sz w:val="36"/>
          <w:szCs w:val="36"/>
          <w:rtl/>
        </w:rPr>
        <w:t xml:space="preserve">في </w:t>
      </w:r>
      <w:r w:rsidR="0006200A" w:rsidRPr="00AB4198">
        <w:rPr>
          <w:rFonts w:ascii="Scheherazade" w:hAnsi="Scheherazade" w:cs="Scheherazade"/>
          <w:sz w:val="36"/>
          <w:szCs w:val="36"/>
          <w:rtl/>
        </w:rPr>
        <w:t>كونه موجبا لم</w:t>
      </w:r>
      <w:r w:rsidR="00174C1B" w:rsidRPr="00AB4198">
        <w:rPr>
          <w:rFonts w:ascii="Scheherazade" w:hAnsi="Scheherazade" w:cs="Scheherazade"/>
          <w:sz w:val="36"/>
          <w:szCs w:val="36"/>
          <w:rtl/>
        </w:rPr>
        <w:t>ضم</w:t>
      </w:r>
      <w:r w:rsidR="0006200A" w:rsidRPr="00AB4198">
        <w:rPr>
          <w:rFonts w:ascii="Scheherazade" w:hAnsi="Scheherazade" w:cs="Scheherazade"/>
          <w:sz w:val="36"/>
          <w:szCs w:val="36"/>
          <w:rtl/>
        </w:rPr>
        <w:t>و</w:t>
      </w:r>
      <w:r w:rsidR="00174C1B" w:rsidRPr="00AB4198">
        <w:rPr>
          <w:rFonts w:ascii="Scheherazade" w:hAnsi="Scheherazade" w:cs="Scheherazade"/>
          <w:sz w:val="36"/>
          <w:szCs w:val="36"/>
          <w:rtl/>
        </w:rPr>
        <w:t>ن</w:t>
      </w:r>
      <w:r w:rsidR="0006200A" w:rsidRPr="00AB4198">
        <w:rPr>
          <w:rFonts w:ascii="Scheherazade" w:hAnsi="Scheherazade" w:cs="Scheherazade"/>
          <w:sz w:val="36"/>
          <w:szCs w:val="36"/>
          <w:rtl/>
        </w:rPr>
        <w:t>ية ا</w:t>
      </w:r>
      <w:r w:rsidR="00174C1B" w:rsidRPr="00AB4198">
        <w:rPr>
          <w:rFonts w:ascii="Scheherazade" w:hAnsi="Scheherazade" w:cs="Scheherazade"/>
          <w:sz w:val="36"/>
          <w:szCs w:val="36"/>
          <w:rtl/>
        </w:rPr>
        <w:t>لترك، و هذا يعني كون الملاك قائما بالجامع بين الترك الاضطراري و الاختياري و هو طبيعي الترك</w:t>
      </w:r>
      <w:r w:rsidR="00E7036D" w:rsidRPr="00AB4198">
        <w:rPr>
          <w:rFonts w:ascii="Scheherazade" w:hAnsi="Scheherazade" w:cs="Scheherazade"/>
          <w:sz w:val="36"/>
          <w:szCs w:val="36"/>
          <w:rtl/>
        </w:rPr>
        <w:t>.</w:t>
      </w:r>
    </w:p>
    <w:p w14:paraId="01711D8F" w14:textId="77777777" w:rsidR="004828C3" w:rsidRDefault="00E7036D"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sz w:val="36"/>
          <w:szCs w:val="36"/>
          <w:rtl/>
        </w:rPr>
        <w:t>نعم كما أشرنا اليه ان اختصاص الحاجة الملزمة الى ترك الفعل بفرض قدرة المكلف على الفعل، بحيث لو لم يقدر على الفعل لم يكن حاجة ملزمة في تحقق الترك امر معقول ثبوتا و انما هو خلاف الظاهر جدا، مثل أن يكون ترك كنز الذهب و الفضة ممن يقدر على كنزهما واجدا للمصلحة و المحبوبية، دون من لا يقدر على كنزهما، فتركه الاضطراري للكنز لا يكون واجدا للمصلحة و المحبوبية، كما لم يفت منه أية</w:t>
      </w:r>
      <w:r w:rsidR="00A62FF9" w:rsidRPr="00AB4198">
        <w:rPr>
          <w:rFonts w:ascii="Scheherazade" w:hAnsi="Scheherazade" w:cs="Scheherazade"/>
          <w:sz w:val="36"/>
          <w:szCs w:val="36"/>
          <w:rtl/>
        </w:rPr>
        <w:t xml:space="preserve"> مصلحة ملزمة في الترك الاختياري</w:t>
      </w:r>
      <w:r w:rsidR="001619F3" w:rsidRPr="00AB4198">
        <w:rPr>
          <w:rFonts w:ascii="Scheherazade" w:hAnsi="Scheherazade" w:cs="Scheherazade"/>
          <w:sz w:val="36"/>
          <w:szCs w:val="36"/>
          <w:rtl/>
        </w:rPr>
        <w:t>.</w:t>
      </w:r>
    </w:p>
    <w:p w14:paraId="6B87B6F0" w14:textId="77777777" w:rsidR="004828C3" w:rsidRDefault="003D6026"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b w:val="0"/>
          <w:bCs/>
          <w:sz w:val="36"/>
          <w:szCs w:val="36"/>
          <w:rtl/>
        </w:rPr>
        <w:t>الايراد الثالث</w:t>
      </w:r>
      <w:r w:rsidR="001619F3" w:rsidRPr="00AB4198">
        <w:rPr>
          <w:rFonts w:ascii="Scheherazade" w:hAnsi="Scheherazade" w:cs="Scheherazade"/>
          <w:b w:val="0"/>
          <w:bCs/>
          <w:sz w:val="36"/>
          <w:szCs w:val="36"/>
          <w:rtl/>
        </w:rPr>
        <w:t>:</w:t>
      </w:r>
      <w:r w:rsidR="001619F3" w:rsidRPr="00AB4198">
        <w:rPr>
          <w:rFonts w:ascii="Scheherazade" w:hAnsi="Scheherazade" w:cs="Scheherazade"/>
          <w:sz w:val="36"/>
          <w:szCs w:val="36"/>
          <w:rtl/>
        </w:rPr>
        <w:t xml:space="preserve"> ما قد يقال من أنه يمكن دخل القدرة بمعنى الاختيار و السلطنة على الفعل و الترك في اتصاف الفعل بالمفسدة، بأن يكون المفسدة في الفعل الصادر عن ترجيح فعله على تركه في مقام الاختيار و اعمال السلطنة، مثال ذلك ان مفسدة كنز الاموال قد تختص بمن له السلطنة على الكنز فعلا و تركا، حيث يكشف الكنز عن ترسب حب الدنيا في قلبه، و</w:t>
      </w:r>
      <w:r w:rsidR="009670C7" w:rsidRPr="00AB4198">
        <w:rPr>
          <w:rFonts w:ascii="Scheherazade" w:hAnsi="Scheherazade" w:cs="Scheherazade"/>
          <w:sz w:val="36"/>
          <w:szCs w:val="36"/>
          <w:rtl/>
        </w:rPr>
        <w:t xml:space="preserve"> أما الكنز بلا اختيار فليس فيه أ</w:t>
      </w:r>
      <w:r w:rsidR="001619F3" w:rsidRPr="00AB4198">
        <w:rPr>
          <w:rFonts w:ascii="Scheherazade" w:hAnsi="Scheherazade" w:cs="Scheherazade"/>
          <w:sz w:val="36"/>
          <w:szCs w:val="36"/>
          <w:rtl/>
        </w:rPr>
        <w:t>ية مفسدة ملزمة، و قد يعبَّر</w:t>
      </w:r>
      <w:r w:rsidR="001374EB">
        <w:rPr>
          <w:rStyle w:val="a6"/>
          <w:rFonts w:ascii="Scheherazade" w:hAnsi="Scheherazade" w:cs="Scheherazade"/>
          <w:b w:val="0"/>
          <w:sz w:val="36"/>
          <w:szCs w:val="36"/>
          <w:rtl/>
        </w:rPr>
        <w:t>(</w:t>
      </w:r>
      <w:r w:rsidR="001374EB" w:rsidRPr="00AB4198">
        <w:rPr>
          <w:rStyle w:val="a6"/>
          <w:rFonts w:ascii="Scheherazade" w:hAnsi="Scheherazade" w:cs="Scheherazade"/>
          <w:b w:val="0"/>
          <w:sz w:val="36"/>
          <w:szCs w:val="36"/>
          <w:rtl/>
        </w:rPr>
        <w:footnoteReference w:id="56"/>
      </w:r>
      <w:r w:rsidR="001374EB">
        <w:rPr>
          <w:rStyle w:val="a6"/>
          <w:rFonts w:ascii="Scheherazade" w:hAnsi="Scheherazade" w:cs="Scheherazade"/>
          <w:b w:val="0"/>
          <w:sz w:val="36"/>
          <w:szCs w:val="36"/>
          <w:rtl/>
        </w:rPr>
        <w:t>)</w:t>
      </w:r>
      <w:r w:rsidR="001619F3" w:rsidRPr="00AB4198">
        <w:rPr>
          <w:rFonts w:ascii="Scheherazade" w:hAnsi="Scheherazade" w:cs="Scheherazade"/>
          <w:sz w:val="36"/>
          <w:szCs w:val="36"/>
          <w:rtl/>
        </w:rPr>
        <w:t xml:space="preserve"> عنه بكون الملاك قائما بالجامع بين عدم السلطنة و الاختيار في امر الكنز، و بين ترك الكنز على تقدير القدرة و السلطنة، و لو من باب كون تركه في هذا الحال تركا لما فيه مفسدة، فليس عدل الترك الاختياري في هذا التصوير الترك غير الاختياري، بل نفس عدم الاختيار الذي قد يجتمع مع تحقق الفعل بلا اختيار، و عليه فلا يتم دعوى العلم الاجمالي بروح التكليف و لو مع خروج احد الاطراف عن محل الابتلاء، لابتناءه على عدم كون القدرة على ارتكاب الحرام شرطا في اتصافه بالمفسدة و المبغوضية.</w:t>
      </w:r>
    </w:p>
    <w:p w14:paraId="5081F3AC" w14:textId="77777777" w:rsidR="004828C3" w:rsidRDefault="001619F3"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فيه </w:t>
      </w:r>
      <w:r w:rsidR="00EC2525" w:rsidRPr="00AB4198">
        <w:rPr>
          <w:rFonts w:ascii="Scheherazade" w:hAnsi="Scheherazade" w:cs="Scheherazade"/>
          <w:b/>
          <w:bCs/>
          <w:sz w:val="36"/>
          <w:szCs w:val="36"/>
          <w:rtl/>
        </w:rPr>
        <w:t>اولاً:</w:t>
      </w:r>
      <w:r w:rsidR="00EC2525"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أنه اتضح مما ذكرناه آنفا أن </w:t>
      </w:r>
      <w:r w:rsidR="00A84DE8" w:rsidRPr="00AB4198">
        <w:rPr>
          <w:rFonts w:ascii="Scheherazade" w:hAnsi="Scheherazade" w:cs="Scheherazade"/>
          <w:sz w:val="36"/>
          <w:szCs w:val="36"/>
          <w:rtl/>
        </w:rPr>
        <w:t>كون القدرة بمعنى السلطنة شرطا لاتصاف ا</w:t>
      </w:r>
      <w:r w:rsidRPr="00AB4198">
        <w:rPr>
          <w:rFonts w:ascii="Scheherazade" w:hAnsi="Scheherazade" w:cs="Scheherazade"/>
          <w:sz w:val="36"/>
          <w:szCs w:val="36"/>
          <w:rtl/>
        </w:rPr>
        <w:t xml:space="preserve">لفعل بالمفسدة، </w:t>
      </w:r>
      <w:r w:rsidR="00A84DE8" w:rsidRPr="00AB4198">
        <w:rPr>
          <w:rFonts w:ascii="Scheherazade" w:hAnsi="Scheherazade" w:cs="Scheherazade"/>
          <w:sz w:val="36"/>
          <w:szCs w:val="36"/>
          <w:rtl/>
        </w:rPr>
        <w:t>يعني قيام المفسدة و المبغوضية بالفعل المقيد بالسلطنة، فيحصل العلم بالمفسدة التامة إما في شرب الماء الداخل تحت الابتلاء او الش</w:t>
      </w:r>
      <w:r w:rsidR="009670C7" w:rsidRPr="00AB4198">
        <w:rPr>
          <w:rFonts w:ascii="Scheherazade" w:hAnsi="Scheherazade" w:cs="Scheherazade"/>
          <w:sz w:val="36"/>
          <w:szCs w:val="36"/>
          <w:rtl/>
        </w:rPr>
        <w:t xml:space="preserve">رب المقرون بالسلطنة للماء الآخر، </w:t>
      </w:r>
      <w:r w:rsidR="00EC2525" w:rsidRPr="00AB4198">
        <w:rPr>
          <w:rFonts w:ascii="Scheherazade" w:hAnsi="Scheherazade" w:cs="Scheherazade"/>
          <w:sz w:val="36"/>
          <w:szCs w:val="36"/>
          <w:rtl/>
        </w:rPr>
        <w:t>فلو كان روح الحرمة هو المفسدة و المبغوضية امكننا اثبات وجودهما في فرض عدم القدرة على ارتكاب الحرام.</w:t>
      </w:r>
    </w:p>
    <w:p w14:paraId="246DF4D0" w14:textId="77777777" w:rsidR="00A84DE8" w:rsidRPr="00AB4198" w:rsidRDefault="00EC252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ثانيا:</w:t>
      </w:r>
      <w:r w:rsidRPr="00AB4198">
        <w:rPr>
          <w:rFonts w:ascii="Scheherazade" w:hAnsi="Scheherazade" w:cs="Scheherazade"/>
          <w:sz w:val="36"/>
          <w:szCs w:val="36"/>
          <w:rtl/>
        </w:rPr>
        <w:t xml:space="preserve"> قد ذكرنا في محله ظهور خطاب التكليف غير المشروط بالقدرة الشرعية في كون القدرة شرطا لاستيفاء الملاك، لا شرطا في الاتصاف بالملاك، لغلبة كون القدرة في الاوامر العرفية من هذا القبيل، -نظير أن غلبة انحلالية المفسدة في النواهي العرفية اوجبت ظهور خطاب النهي في الانحلالية- و لذا يكون التسبيب الى الحرام حراما و لو بلغ حد الاكراه الرافع لتكليف المكرَه، و هذا ظهور التزامي تابع لأصل الخطاب غير المشروط بالقدرة الشرعية، فليس تابعا في الانعقاد و الحجية للظهور الاطلاقي المطابقي لخطاب التكليف بالنسبة الى المكرَه بالفتح، و عليه فظاهر خطاب تحريم الكنز مثلا اشتماله على المفسدة و المبغوضية، و ان فرض كونه غير اختياري، نعم المهم ما مر في الايراد الاول أن روح الحرمة ليست مجرد المفسدة و المبغوضية، و هذا الاشكال يتوجه على الايراد الثاني ايضا.</w:t>
      </w:r>
    </w:p>
    <w:p w14:paraId="2955958C" w14:textId="77777777" w:rsidR="003D6026" w:rsidRPr="00AB4198" w:rsidRDefault="00174C1B" w:rsidP="00410A0A">
      <w:pPr>
        <w:rPr>
          <w:sz w:val="36"/>
          <w:szCs w:val="36"/>
          <w:rtl/>
        </w:rPr>
      </w:pPr>
      <w:r w:rsidRPr="00AB4198">
        <w:rPr>
          <w:b/>
          <w:bCs/>
          <w:sz w:val="36"/>
          <w:szCs w:val="36"/>
          <w:rtl/>
        </w:rPr>
        <w:t>الايراد</w:t>
      </w:r>
      <w:r w:rsidR="002472A1" w:rsidRPr="00AB4198">
        <w:rPr>
          <w:b/>
          <w:bCs/>
          <w:sz w:val="36"/>
          <w:szCs w:val="36"/>
          <w:rtl/>
        </w:rPr>
        <w:t xml:space="preserve"> </w:t>
      </w:r>
      <w:r w:rsidRPr="00AB4198">
        <w:rPr>
          <w:b/>
          <w:bCs/>
          <w:sz w:val="36"/>
          <w:szCs w:val="36"/>
          <w:rtl/>
        </w:rPr>
        <w:t>ال</w:t>
      </w:r>
      <w:r w:rsidR="003D6026" w:rsidRPr="00AB4198">
        <w:rPr>
          <w:b/>
          <w:bCs/>
          <w:sz w:val="36"/>
          <w:szCs w:val="36"/>
          <w:rtl/>
        </w:rPr>
        <w:t>رابع</w:t>
      </w:r>
      <w:r w:rsidR="002472A1" w:rsidRPr="00AB4198">
        <w:rPr>
          <w:b/>
          <w:bCs/>
          <w:sz w:val="36"/>
          <w:szCs w:val="36"/>
          <w:rtl/>
        </w:rPr>
        <w:t>:</w:t>
      </w:r>
      <w:r w:rsidR="002472A1" w:rsidRPr="00AB4198">
        <w:rPr>
          <w:sz w:val="36"/>
          <w:szCs w:val="36"/>
          <w:rtl/>
        </w:rPr>
        <w:t xml:space="preserve"> </w:t>
      </w:r>
      <w:r w:rsidR="003D6026" w:rsidRPr="00AB4198">
        <w:rPr>
          <w:sz w:val="36"/>
          <w:szCs w:val="36"/>
          <w:rtl/>
        </w:rPr>
        <w:t>انه و ان تم عدم معقولية كون القدرة على ارتكاب الحرام شرطا لاتصافه بالمفسدة و المبغوضية، لكنه یحتمل ان یتفق اقتران فرض الترك القهري للحرام و لو في بعض الفروض بحالة مانعة عن اتصاف الفعل بالمفسدة، بحيث لا توجد هذه الحالة في فرض الترك الاختياري.</w:t>
      </w:r>
    </w:p>
    <w:p w14:paraId="5356E85C" w14:textId="77777777" w:rsidR="003D6026" w:rsidRPr="00AB4198" w:rsidRDefault="003D6026" w:rsidP="00410A0A">
      <w:pPr>
        <w:rPr>
          <w:sz w:val="36"/>
          <w:szCs w:val="36"/>
          <w:rtl/>
        </w:rPr>
      </w:pPr>
      <w:r w:rsidRPr="00AB4198">
        <w:rPr>
          <w:sz w:val="36"/>
          <w:szCs w:val="36"/>
          <w:rtl/>
        </w:rPr>
        <w:t xml:space="preserve">و لكن يتوجه </w:t>
      </w:r>
      <w:r w:rsidR="009670C7" w:rsidRPr="00AB4198">
        <w:rPr>
          <w:sz w:val="36"/>
          <w:szCs w:val="36"/>
          <w:rtl/>
        </w:rPr>
        <w:t xml:space="preserve">كلا </w:t>
      </w:r>
      <w:r w:rsidRPr="00AB4198">
        <w:rPr>
          <w:sz w:val="36"/>
          <w:szCs w:val="36"/>
          <w:rtl/>
        </w:rPr>
        <w:t>الاشكال</w:t>
      </w:r>
      <w:r w:rsidR="009670C7" w:rsidRPr="00AB4198">
        <w:rPr>
          <w:sz w:val="36"/>
          <w:szCs w:val="36"/>
          <w:rtl/>
        </w:rPr>
        <w:t xml:space="preserve">ين </w:t>
      </w:r>
      <w:r w:rsidRPr="00AB4198">
        <w:rPr>
          <w:sz w:val="36"/>
          <w:szCs w:val="36"/>
          <w:rtl/>
        </w:rPr>
        <w:t>ال</w:t>
      </w:r>
      <w:r w:rsidR="009670C7" w:rsidRPr="00AB4198">
        <w:rPr>
          <w:sz w:val="36"/>
          <w:szCs w:val="36"/>
          <w:rtl/>
        </w:rPr>
        <w:t>ل</w:t>
      </w:r>
      <w:r w:rsidRPr="00AB4198">
        <w:rPr>
          <w:sz w:val="36"/>
          <w:szCs w:val="36"/>
          <w:rtl/>
        </w:rPr>
        <w:t>ذي</w:t>
      </w:r>
      <w:r w:rsidR="009670C7" w:rsidRPr="00AB4198">
        <w:rPr>
          <w:sz w:val="36"/>
          <w:szCs w:val="36"/>
          <w:rtl/>
        </w:rPr>
        <w:t>ن</w:t>
      </w:r>
      <w:r w:rsidRPr="00AB4198">
        <w:rPr>
          <w:sz w:val="36"/>
          <w:szCs w:val="36"/>
          <w:rtl/>
        </w:rPr>
        <w:t xml:space="preserve"> وجّههناه</w:t>
      </w:r>
      <w:r w:rsidR="009670C7" w:rsidRPr="00AB4198">
        <w:rPr>
          <w:sz w:val="36"/>
          <w:szCs w:val="36"/>
          <w:rtl/>
        </w:rPr>
        <w:t>ما</w:t>
      </w:r>
      <w:r w:rsidRPr="00AB4198">
        <w:rPr>
          <w:sz w:val="36"/>
          <w:szCs w:val="36"/>
          <w:rtl/>
        </w:rPr>
        <w:t xml:space="preserve"> على الايراد السابق. </w:t>
      </w:r>
    </w:p>
    <w:p w14:paraId="481CFCB8" w14:textId="77777777" w:rsidR="003D6026" w:rsidRPr="00AB4198" w:rsidRDefault="003D6026" w:rsidP="00410A0A">
      <w:pPr>
        <w:rPr>
          <w:sz w:val="36"/>
          <w:szCs w:val="36"/>
          <w:rtl/>
        </w:rPr>
      </w:pPr>
      <w:r w:rsidRPr="00AB4198">
        <w:rPr>
          <w:b/>
          <w:bCs/>
          <w:sz w:val="36"/>
          <w:szCs w:val="36"/>
          <w:rtl/>
        </w:rPr>
        <w:t>الايراد الخامس:</w:t>
      </w:r>
      <w:r w:rsidRPr="00AB4198">
        <w:rPr>
          <w:sz w:val="36"/>
          <w:szCs w:val="36"/>
          <w:rtl/>
        </w:rPr>
        <w:t xml:space="preserve"> انه يمكن أن يكون امتثال امر المولى و نهيه متمم الملاك ان لم يكن هو تمام الملاك، كما مر</w:t>
      </w:r>
      <w:r w:rsidR="009670C7" w:rsidRPr="00AB4198">
        <w:rPr>
          <w:sz w:val="36"/>
          <w:szCs w:val="36"/>
          <w:rtl/>
        </w:rPr>
        <w:t>ّ</w:t>
      </w:r>
      <w:r w:rsidRPr="00AB4198">
        <w:rPr>
          <w:sz w:val="36"/>
          <w:szCs w:val="36"/>
          <w:rtl/>
        </w:rPr>
        <w:t xml:space="preserve"> منا ذلك مرارا، فاذا انتفى نهي المولى عما هو خارج عن القدرة فلا يبقى ملاك في الفعل، كي يثبت لاجله روح التكليف بالنسبة اليه.</w:t>
      </w:r>
    </w:p>
    <w:p w14:paraId="1B17FCE2" w14:textId="77777777" w:rsidR="003D6026" w:rsidRPr="00AB4198" w:rsidRDefault="003D6026" w:rsidP="00410A0A">
      <w:pPr>
        <w:rPr>
          <w:sz w:val="36"/>
          <w:szCs w:val="36"/>
          <w:rtl/>
        </w:rPr>
      </w:pPr>
      <w:r w:rsidRPr="00AB4198">
        <w:rPr>
          <w:sz w:val="36"/>
          <w:szCs w:val="36"/>
          <w:rtl/>
        </w:rPr>
        <w:t>و فيه أنه و ان كان محتملا ثبوتا، لكنه خلاف ظاهر خطاب الحرمة، من كون التحريم في طول تمامية الغرض، لا أنه مقوم الغرض.</w:t>
      </w:r>
    </w:p>
    <w:p w14:paraId="024D1C02" w14:textId="77777777" w:rsidR="004828C3" w:rsidRDefault="003D6026" w:rsidP="00410A0A">
      <w:pPr>
        <w:rPr>
          <w:sz w:val="36"/>
          <w:szCs w:val="36"/>
          <w:rtl/>
        </w:rPr>
      </w:pPr>
      <w:r w:rsidRPr="00AB4198">
        <w:rPr>
          <w:sz w:val="36"/>
          <w:szCs w:val="36"/>
          <w:rtl/>
        </w:rPr>
        <w:t xml:space="preserve">فالمهم في الايراد على انكار الانحلال الحقيقي للعلم الاجمالي بلحاظ روح التكليف هو الايراد الاول، و بذلك تم اثبات </w:t>
      </w:r>
      <w:r w:rsidR="00174C1B" w:rsidRPr="00AB4198">
        <w:rPr>
          <w:sz w:val="36"/>
          <w:szCs w:val="36"/>
          <w:rtl/>
        </w:rPr>
        <w:t>انحلال</w:t>
      </w:r>
      <w:r w:rsidRPr="00AB4198">
        <w:rPr>
          <w:sz w:val="36"/>
          <w:szCs w:val="36"/>
          <w:rtl/>
        </w:rPr>
        <w:t xml:space="preserve"> العلم الاجمالي بالتكليف و روحه.</w:t>
      </w:r>
    </w:p>
    <w:p w14:paraId="63382B27" w14:textId="77777777" w:rsidR="00174C1B" w:rsidRPr="00AB4198" w:rsidRDefault="003D6026" w:rsidP="00410A0A">
      <w:pPr>
        <w:rPr>
          <w:sz w:val="36"/>
          <w:szCs w:val="36"/>
          <w:rtl/>
        </w:rPr>
      </w:pPr>
      <w:r w:rsidRPr="00AB4198">
        <w:rPr>
          <w:sz w:val="36"/>
          <w:szCs w:val="36"/>
          <w:rtl/>
        </w:rPr>
        <w:t xml:space="preserve">ثم ان </w:t>
      </w:r>
      <w:r w:rsidR="00174C1B" w:rsidRPr="00AB4198">
        <w:rPr>
          <w:sz w:val="36"/>
          <w:szCs w:val="36"/>
          <w:rtl/>
        </w:rPr>
        <w:t>من لا يعترف با</w:t>
      </w:r>
      <w:r w:rsidRPr="00AB4198">
        <w:rPr>
          <w:sz w:val="36"/>
          <w:szCs w:val="36"/>
          <w:rtl/>
        </w:rPr>
        <w:t>لا</w:t>
      </w:r>
      <w:r w:rsidR="00174C1B" w:rsidRPr="00AB4198">
        <w:rPr>
          <w:sz w:val="36"/>
          <w:szCs w:val="36"/>
          <w:rtl/>
        </w:rPr>
        <w:t>نحلال</w:t>
      </w:r>
      <w:r w:rsidRPr="00AB4198">
        <w:rPr>
          <w:sz w:val="36"/>
          <w:szCs w:val="36"/>
          <w:rtl/>
        </w:rPr>
        <w:t xml:space="preserve"> الحقيقي للعلم الاجمالي بالتكليف او روحه، فقد </w:t>
      </w:r>
      <w:r w:rsidR="00174C1B" w:rsidRPr="00AB4198">
        <w:rPr>
          <w:sz w:val="36"/>
          <w:szCs w:val="36"/>
          <w:rtl/>
        </w:rPr>
        <w:t xml:space="preserve">يتصدى لاثبات انحلاله </w:t>
      </w:r>
      <w:r w:rsidRPr="00AB4198">
        <w:rPr>
          <w:sz w:val="36"/>
          <w:szCs w:val="36"/>
          <w:rtl/>
        </w:rPr>
        <w:t>الحكمي بأ</w:t>
      </w:r>
      <w:r w:rsidR="00174C1B" w:rsidRPr="00AB4198">
        <w:rPr>
          <w:sz w:val="36"/>
          <w:szCs w:val="36"/>
          <w:rtl/>
        </w:rPr>
        <w:t xml:space="preserve">حد البيانات </w:t>
      </w:r>
      <w:r w:rsidR="00A84DE8" w:rsidRPr="00AB4198">
        <w:rPr>
          <w:sz w:val="36"/>
          <w:szCs w:val="36"/>
          <w:rtl/>
        </w:rPr>
        <w:t>ال</w:t>
      </w:r>
      <w:r w:rsidR="00174C1B" w:rsidRPr="00AB4198">
        <w:rPr>
          <w:sz w:val="36"/>
          <w:szCs w:val="36"/>
          <w:rtl/>
        </w:rPr>
        <w:t>ثلاثة:</w:t>
      </w:r>
    </w:p>
    <w:p w14:paraId="7CDC5A5F" w14:textId="77777777" w:rsidR="00174C1B" w:rsidRPr="00AB4198" w:rsidRDefault="00174C1B" w:rsidP="00410A0A">
      <w:pPr>
        <w:rPr>
          <w:sz w:val="36"/>
          <w:szCs w:val="36"/>
          <w:rtl/>
        </w:rPr>
      </w:pPr>
      <w:r w:rsidRPr="00AB4198">
        <w:rPr>
          <w:b/>
          <w:bCs/>
          <w:sz w:val="36"/>
          <w:szCs w:val="36"/>
          <w:rtl/>
        </w:rPr>
        <w:t>البيان الاول:</w:t>
      </w:r>
      <w:r w:rsidRPr="00AB4198">
        <w:rPr>
          <w:sz w:val="36"/>
          <w:szCs w:val="36"/>
          <w:rtl/>
        </w:rPr>
        <w:t xml:space="preserve"> ما في البحوث من أن </w:t>
      </w:r>
      <w:r w:rsidR="00A84DE8" w:rsidRPr="00AB4198">
        <w:rPr>
          <w:sz w:val="36"/>
          <w:szCs w:val="36"/>
          <w:rtl/>
        </w:rPr>
        <w:t xml:space="preserve">علم الاجمالي بروح التحريم </w:t>
      </w:r>
      <w:r w:rsidRPr="00AB4198">
        <w:rPr>
          <w:sz w:val="36"/>
          <w:szCs w:val="36"/>
          <w:rtl/>
        </w:rPr>
        <w:t xml:space="preserve">و ان كان </w:t>
      </w:r>
      <w:r w:rsidR="00A84DE8" w:rsidRPr="00AB4198">
        <w:rPr>
          <w:sz w:val="36"/>
          <w:szCs w:val="36"/>
          <w:rtl/>
        </w:rPr>
        <w:t>موجود</w:t>
      </w:r>
      <w:r w:rsidRPr="00AB4198">
        <w:rPr>
          <w:sz w:val="36"/>
          <w:szCs w:val="36"/>
          <w:rtl/>
        </w:rPr>
        <w:t>ا</w:t>
      </w:r>
      <w:r w:rsidR="00A84DE8" w:rsidRPr="00AB4198">
        <w:rPr>
          <w:sz w:val="36"/>
          <w:szCs w:val="36"/>
          <w:rtl/>
        </w:rPr>
        <w:t xml:space="preserve">، </w:t>
      </w:r>
      <w:r w:rsidRPr="00AB4198">
        <w:rPr>
          <w:sz w:val="36"/>
          <w:szCs w:val="36"/>
          <w:rtl/>
        </w:rPr>
        <w:t>لكن التكليف في الطرف غير المقدور لا يقبل التنجيز، حيث لا يدخل في عهدة المكلف عقلا، فيكون العلم الاجمالي جامعا بين ما يقبل التنجيز و ما لا يقبله، و هو ليس بمنج</w:t>
      </w:r>
      <w:r w:rsidR="003D6026" w:rsidRPr="00AB4198">
        <w:rPr>
          <w:sz w:val="36"/>
          <w:szCs w:val="36"/>
          <w:rtl/>
        </w:rPr>
        <w:t>ِّ</w:t>
      </w:r>
      <w:r w:rsidRPr="00AB4198">
        <w:rPr>
          <w:sz w:val="36"/>
          <w:szCs w:val="36"/>
          <w:rtl/>
        </w:rPr>
        <w:t>ز، و هذا البيان تام على كل من مسلك العلية و الاقتضاء.</w:t>
      </w:r>
    </w:p>
    <w:p w14:paraId="2C83F23D" w14:textId="77777777" w:rsidR="00174C1B" w:rsidRPr="00AB4198" w:rsidRDefault="00174C1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قد اورد في تعليقة مباحث الاصول عليه بأنه ان فرض ثبوت الملاك حتى مع العجز، فيدخل تحت التنجيز، و لا يعقل دخل القدرة في التنجيز، و ان كان يمكن دخلها في ثبوت الملاك، فان معنى تأثيره على الملاك أنّ نفس عدم القدرة كان مشبعا لحاجة المولى، و لم يكن فرض عدم القدرة لأجل ضمان الترك، لامكان اجتماعه مع ضرورة الفعل، و أمّا في باب التنجيز فليس الكلام في حاجة</w:t>
      </w:r>
      <w:r w:rsidR="003D6026" w:rsidRPr="00AB4198">
        <w:rPr>
          <w:rFonts w:ascii="Scheherazade" w:hAnsi="Scheherazade" w:cs="Scheherazade"/>
          <w:sz w:val="36"/>
          <w:szCs w:val="36"/>
          <w:rtl/>
        </w:rPr>
        <w:t>ٍ</w:t>
      </w:r>
      <w:r w:rsidRPr="00AB4198">
        <w:rPr>
          <w:rFonts w:ascii="Scheherazade" w:hAnsi="Scheherazade" w:cs="Scheherazade"/>
          <w:sz w:val="36"/>
          <w:szCs w:val="36"/>
          <w:rtl/>
        </w:rPr>
        <w:t xml:space="preserve"> قد تشبع بنفس عدم القدرة، فلا يبقى معنى</w:t>
      </w:r>
      <w:r w:rsidR="009670C7" w:rsidRPr="00AB4198">
        <w:rPr>
          <w:rFonts w:ascii="Scheherazade" w:hAnsi="Scheherazade" w:cs="Scheherazade"/>
          <w:sz w:val="36"/>
          <w:szCs w:val="36"/>
          <w:rtl/>
        </w:rPr>
        <w:t>ً</w:t>
      </w:r>
      <w:r w:rsidRPr="00AB4198">
        <w:rPr>
          <w:rFonts w:ascii="Scheherazade" w:hAnsi="Scheherazade" w:cs="Scheherazade"/>
          <w:sz w:val="36"/>
          <w:szCs w:val="36"/>
          <w:rtl/>
        </w:rPr>
        <w:t xml:space="preserve"> لتأثير عدم القدرة لدى العجز عن المخالفة في رفع التنجيز، عدا فرض حصّة ثالثة للمخالفة غير المخالفة الاختيارية و المخالفة الاضطرارية، تخرج عن دائرة مولوية المولى، و المفروض أنه لا توجد حصّة ثالثة للمخالف</w:t>
      </w:r>
      <w:r w:rsidR="009670C7" w:rsidRPr="00AB4198">
        <w:rPr>
          <w:rFonts w:ascii="Scheherazade" w:hAnsi="Scheherazade" w:cs="Scheherazade"/>
          <w:sz w:val="36"/>
          <w:szCs w:val="36"/>
          <w:rtl/>
        </w:rPr>
        <w:t>ة، و دعوى أن التنجيز عبارة عن ا</w:t>
      </w:r>
      <w:r w:rsidRPr="00AB4198">
        <w:rPr>
          <w:rFonts w:ascii="Scheherazade" w:hAnsi="Scheherazade" w:cs="Scheherazade"/>
          <w:sz w:val="36"/>
          <w:szCs w:val="36"/>
          <w:rtl/>
        </w:rPr>
        <w:t>ش</w:t>
      </w:r>
      <w:r w:rsidR="009670C7" w:rsidRPr="00AB4198">
        <w:rPr>
          <w:rFonts w:ascii="Scheherazade" w:hAnsi="Scheherazade" w:cs="Scheherazade"/>
          <w:sz w:val="36"/>
          <w:szCs w:val="36"/>
          <w:rtl/>
        </w:rPr>
        <w:t>ت</w:t>
      </w:r>
      <w:r w:rsidRPr="00AB4198">
        <w:rPr>
          <w:rFonts w:ascii="Scheherazade" w:hAnsi="Scheherazade" w:cs="Scheherazade"/>
          <w:sz w:val="36"/>
          <w:szCs w:val="36"/>
          <w:rtl/>
        </w:rPr>
        <w:t>غال عهدة المكلف عقلا</w:t>
      </w:r>
      <w:r w:rsidR="009670C7" w:rsidRPr="00AB4198">
        <w:rPr>
          <w:rFonts w:ascii="Scheherazade" w:hAnsi="Scheherazade" w:cs="Scheherazade"/>
          <w:sz w:val="36"/>
          <w:szCs w:val="36"/>
          <w:rtl/>
        </w:rPr>
        <w:t>ً</w:t>
      </w:r>
      <w:r w:rsidRPr="00AB4198">
        <w:rPr>
          <w:rFonts w:ascii="Scheherazade" w:hAnsi="Scheherazade" w:cs="Scheherazade"/>
          <w:sz w:val="36"/>
          <w:szCs w:val="36"/>
          <w:rtl/>
        </w:rPr>
        <w:t xml:space="preserve"> بشي‏ء، و حينما يكون المكلّف مضطر</w:t>
      </w:r>
      <w:r w:rsidR="009670C7" w:rsidRPr="00AB4198">
        <w:rPr>
          <w:rFonts w:ascii="Scheherazade" w:hAnsi="Scheherazade" w:cs="Scheherazade"/>
          <w:sz w:val="36"/>
          <w:szCs w:val="36"/>
          <w:rtl/>
        </w:rPr>
        <w:t>ّا إلى الموافقة، لا معنى لا</w:t>
      </w:r>
      <w:r w:rsidRPr="00AB4198">
        <w:rPr>
          <w:rFonts w:ascii="Scheherazade" w:hAnsi="Scheherazade" w:cs="Scheherazade"/>
          <w:sz w:val="36"/>
          <w:szCs w:val="36"/>
          <w:rtl/>
        </w:rPr>
        <w:t>ش</w:t>
      </w:r>
      <w:r w:rsidR="009670C7" w:rsidRPr="00AB4198">
        <w:rPr>
          <w:rFonts w:ascii="Scheherazade" w:hAnsi="Scheherazade" w:cs="Scheherazade"/>
          <w:sz w:val="36"/>
          <w:szCs w:val="36"/>
          <w:rtl/>
        </w:rPr>
        <w:t>ت</w:t>
      </w:r>
      <w:r w:rsidRPr="00AB4198">
        <w:rPr>
          <w:rFonts w:ascii="Scheherazade" w:hAnsi="Scheherazade" w:cs="Scheherazade"/>
          <w:sz w:val="36"/>
          <w:szCs w:val="36"/>
          <w:rtl/>
        </w:rPr>
        <w:t>غال عهدته بشي‏ء مدفوعة</w:t>
      </w:r>
      <w:r w:rsidR="009670C7" w:rsidRPr="00AB4198">
        <w:rPr>
          <w:rFonts w:ascii="Scheherazade" w:hAnsi="Scheherazade" w:cs="Scheherazade"/>
          <w:sz w:val="36"/>
          <w:szCs w:val="36"/>
          <w:rtl/>
        </w:rPr>
        <w:t>، بأنه ان قصد با</w:t>
      </w:r>
      <w:r w:rsidRPr="00AB4198">
        <w:rPr>
          <w:rFonts w:ascii="Scheherazade" w:hAnsi="Scheherazade" w:cs="Scheherazade"/>
          <w:sz w:val="36"/>
          <w:szCs w:val="36"/>
          <w:rtl/>
        </w:rPr>
        <w:t>ش</w:t>
      </w:r>
      <w:r w:rsidR="009670C7" w:rsidRPr="00AB4198">
        <w:rPr>
          <w:rFonts w:ascii="Scheherazade" w:hAnsi="Scheherazade" w:cs="Scheherazade"/>
          <w:sz w:val="36"/>
          <w:szCs w:val="36"/>
          <w:rtl/>
        </w:rPr>
        <w:t>ت</w:t>
      </w:r>
      <w:r w:rsidRPr="00AB4198">
        <w:rPr>
          <w:rFonts w:ascii="Scheherazade" w:hAnsi="Scheherazade" w:cs="Scheherazade"/>
          <w:sz w:val="36"/>
          <w:szCs w:val="36"/>
          <w:rtl/>
        </w:rPr>
        <w:t>غال العهدة مجرّد أمر اعتباريّ و وهميّ، فلا قيمة له، و إن قصد به ثبوت حقّ المولويّة، فالعجز عن مخالفة الحقّ لا يخرج شيئا عن دائرة حقّ المولويّة، لعدم خلق حصّة ثالثة للمخالفة، و ان شئت قلت: إنّ العجز عن القبيح لا يرفع قبح القبيح، نعم لا مانع من جريان الاصل في الطرف المقدور مشروطا بعدم دخول الطرف الآخر تحت القدرة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57"/>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5CF0CE39" w14:textId="77777777" w:rsidR="008E0D35" w:rsidRPr="00AB4198" w:rsidRDefault="00174C1B" w:rsidP="00410A0A">
      <w:pPr>
        <w:rPr>
          <w:sz w:val="36"/>
          <w:szCs w:val="36"/>
          <w:rtl/>
        </w:rPr>
      </w:pPr>
      <w:r w:rsidRPr="00AB4198">
        <w:rPr>
          <w:sz w:val="36"/>
          <w:szCs w:val="36"/>
          <w:rtl/>
        </w:rPr>
        <w:t>و فيه أن معنى التنجز هو لزوم الامتثال، من باب حسن العدل و قبح الظلم، و من الواضح أن موضوع حكم العقل بالحسن و القبح أي جواز الفعل و عدم جوازه عقلا هو الفعل الاختياري، و دعوى (كون التنجيز بمعنى استحقاق العقاب على الارتكاب، و هذا ثابت في المقام، فان صدق القضية الشرطية أي أنه لو صدر منه الحرام كان قبيحا و يستحق عليه العقاب لا تتوقف على تحقق شرطها بالفعل، حيث لا يتمكن المكلف من ايجاده) مندفعة، بأن ما يتوقف عليه منجزية العلم الاجمالي بالوجدان العقلي و العقلائي هو صلاحية كل طرف من اطرافه للتنجيز بمعنى دخوله في العهدة عقلا، بحكم العقل بلزوم امتثاله.</w:t>
      </w:r>
    </w:p>
    <w:p w14:paraId="1D24462A" w14:textId="77777777" w:rsidR="003D6026" w:rsidRPr="00AB4198" w:rsidRDefault="00174C1B" w:rsidP="00410A0A">
      <w:pPr>
        <w:rPr>
          <w:noProof w:val="0"/>
          <w:sz w:val="36"/>
          <w:szCs w:val="36"/>
          <w:rtl/>
        </w:rPr>
      </w:pPr>
      <w:r w:rsidRPr="00AB4198">
        <w:rPr>
          <w:b/>
          <w:bCs/>
          <w:sz w:val="36"/>
          <w:szCs w:val="36"/>
          <w:rtl/>
        </w:rPr>
        <w:t>البيان الثاني:</w:t>
      </w:r>
      <w:r w:rsidRPr="00AB4198">
        <w:rPr>
          <w:sz w:val="36"/>
          <w:szCs w:val="36"/>
          <w:rtl/>
        </w:rPr>
        <w:t xml:space="preserve"> و يختص بمسلك الاقتضاء، و هو أن يقال بأن الاصل الترخيصي يجري في الطرف الداخل في الابتلاء بلا معارض، </w:t>
      </w:r>
      <w:r w:rsidR="003D6026" w:rsidRPr="00AB4198">
        <w:rPr>
          <w:sz w:val="36"/>
          <w:szCs w:val="36"/>
          <w:rtl/>
        </w:rPr>
        <w:t xml:space="preserve">لعدم المجال لجريان </w:t>
      </w:r>
      <w:r w:rsidR="003D6026" w:rsidRPr="00AB4198">
        <w:rPr>
          <w:noProof w:val="0"/>
          <w:sz w:val="36"/>
          <w:szCs w:val="36"/>
          <w:rtl/>
        </w:rPr>
        <w:t xml:space="preserve">اصل البراءة في الطرف الخارج عن محل الابتلاء أي غير المقدور عقلا، فان الرفع الظاهري بنفي ايجاب الاحتياط انما يكون في مورد امكان الوضع الظاهري بايجاب الاحتياط، و لا يمكن جعل الوجوب الطريقي للاحتياط في المقام، فان ايجاب الاحتياط يكون لأجل حفظ الغرض اللزومي المحتمل، و المفروض مضمونية حفظه </w:t>
      </w:r>
      <w:r w:rsidR="009670C7" w:rsidRPr="00AB4198">
        <w:rPr>
          <w:noProof w:val="0"/>
          <w:sz w:val="36"/>
          <w:szCs w:val="36"/>
          <w:rtl/>
        </w:rPr>
        <w:t xml:space="preserve">مع عدم القدرة على ارتكاب الشبهة، </w:t>
      </w:r>
      <w:r w:rsidR="003D6026" w:rsidRPr="00AB4198">
        <w:rPr>
          <w:noProof w:val="0"/>
          <w:sz w:val="36"/>
          <w:szCs w:val="36"/>
          <w:rtl/>
        </w:rPr>
        <w:t>و ان شئت قلت: ان دليل الترخيص الظاهري منصرف عن الفرض الذي يكون المكلف مكفوف العنان عن ارتكاب الشبهة.</w:t>
      </w:r>
    </w:p>
    <w:p w14:paraId="13A46A7D" w14:textId="77777777" w:rsidR="00174C1B" w:rsidRPr="00AB4198" w:rsidRDefault="00174C1B" w:rsidP="00410A0A">
      <w:pPr>
        <w:rPr>
          <w:sz w:val="36"/>
          <w:szCs w:val="36"/>
          <w:rtl/>
        </w:rPr>
      </w:pPr>
      <w:r w:rsidRPr="00AB4198">
        <w:rPr>
          <w:b/>
          <w:bCs/>
          <w:sz w:val="36"/>
          <w:szCs w:val="36"/>
          <w:rtl/>
        </w:rPr>
        <w:t>البيان الثالث:</w:t>
      </w:r>
      <w:r w:rsidRPr="00AB4198">
        <w:rPr>
          <w:sz w:val="36"/>
          <w:szCs w:val="36"/>
          <w:rtl/>
        </w:rPr>
        <w:t xml:space="preserve"> حتى لو فرض شمول خطاب الاصل للطرف الخارج عن محل الابتلاء </w:t>
      </w:r>
      <w:r w:rsidR="003D6026" w:rsidRPr="00AB4198">
        <w:rPr>
          <w:sz w:val="36"/>
          <w:szCs w:val="36"/>
          <w:rtl/>
        </w:rPr>
        <w:t xml:space="preserve">بدعوى كون خطاب الاصل من الخطابات القانونية التي تشمل غير القادر ايضا، </w:t>
      </w:r>
      <w:r w:rsidRPr="00AB4198">
        <w:rPr>
          <w:sz w:val="36"/>
          <w:szCs w:val="36"/>
          <w:rtl/>
        </w:rPr>
        <w:t>فال</w:t>
      </w:r>
      <w:r w:rsidR="003D6026" w:rsidRPr="00AB4198">
        <w:rPr>
          <w:sz w:val="36"/>
          <w:szCs w:val="36"/>
          <w:rtl/>
        </w:rPr>
        <w:t>مهم</w:t>
      </w:r>
      <w:r w:rsidR="009670C7" w:rsidRPr="00AB4198">
        <w:rPr>
          <w:sz w:val="36"/>
          <w:szCs w:val="36"/>
          <w:rtl/>
        </w:rPr>
        <w:t>ّ</w:t>
      </w:r>
      <w:r w:rsidR="003D6026" w:rsidRPr="00AB4198">
        <w:rPr>
          <w:sz w:val="36"/>
          <w:szCs w:val="36"/>
          <w:rtl/>
        </w:rPr>
        <w:t xml:space="preserve"> أن ال</w:t>
      </w:r>
      <w:r w:rsidRPr="00AB4198">
        <w:rPr>
          <w:sz w:val="36"/>
          <w:szCs w:val="36"/>
          <w:rtl/>
        </w:rPr>
        <w:t>جمع بينه وبين الاصل في الطرف الداخل في الابتلاء لا يكون مخالفا لارتكاز العقلاء</w:t>
      </w:r>
      <w:r w:rsidR="009670C7" w:rsidRPr="00AB4198">
        <w:rPr>
          <w:sz w:val="36"/>
          <w:szCs w:val="36"/>
          <w:rtl/>
        </w:rPr>
        <w:t>،</w:t>
      </w:r>
      <w:r w:rsidRPr="00AB4198">
        <w:rPr>
          <w:sz w:val="36"/>
          <w:szCs w:val="36"/>
          <w:rtl/>
        </w:rPr>
        <w:t xml:space="preserve"> بل حكم العقل، لكون امتثال التكليف او روحه في الطرف الخارج مضمون التحقق. </w:t>
      </w:r>
    </w:p>
    <w:p w14:paraId="2595FDDA" w14:textId="77777777" w:rsidR="008E0D35" w:rsidRPr="00AB4198" w:rsidRDefault="0082512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كله في الصورة الاولى، و هي خروج بعض الاطراف</w:t>
      </w:r>
      <w:r w:rsidR="00DF0049" w:rsidRPr="00AB4198">
        <w:rPr>
          <w:rFonts w:ascii="Scheherazade" w:hAnsi="Scheherazade" w:cs="Scheherazade"/>
          <w:sz w:val="36"/>
          <w:szCs w:val="36"/>
          <w:rtl/>
        </w:rPr>
        <w:t xml:space="preserve"> عن القدرة العقلية على الارتكاب.</w:t>
      </w:r>
    </w:p>
    <w:p w14:paraId="06384FC4" w14:textId="77777777" w:rsidR="004828C3" w:rsidRDefault="0006200A" w:rsidP="00796820">
      <w:pPr>
        <w:pStyle w:val="a0"/>
        <w:rPr>
          <w:rtl/>
        </w:rPr>
      </w:pPr>
      <w:bookmarkStart w:id="20" w:name="_Toc494059166"/>
      <w:r w:rsidRPr="00AB4198">
        <w:rPr>
          <w:rtl/>
        </w:rPr>
        <w:t>خروج بعض الاطراف عن القدرة العرفية</w:t>
      </w:r>
      <w:bookmarkEnd w:id="20"/>
      <w:r w:rsidR="003D6026" w:rsidRPr="00AB4198">
        <w:rPr>
          <w:rtl/>
        </w:rPr>
        <w:t xml:space="preserve"> </w:t>
      </w:r>
    </w:p>
    <w:p w14:paraId="3958D531" w14:textId="77777777" w:rsidR="004828C3" w:rsidRDefault="009670C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 xml:space="preserve">الصورة الثانية: </w:t>
      </w:r>
      <w:r w:rsidR="00825128" w:rsidRPr="00AB4198">
        <w:rPr>
          <w:rFonts w:ascii="Scheherazade" w:hAnsi="Scheherazade" w:cs="Scheherazade"/>
          <w:sz w:val="36"/>
          <w:szCs w:val="36"/>
          <w:rtl/>
        </w:rPr>
        <w:t>خروج</w:t>
      </w:r>
      <w:r w:rsidR="003D6026" w:rsidRPr="00AB4198">
        <w:rPr>
          <w:rFonts w:ascii="Scheherazade" w:hAnsi="Scheherazade" w:cs="Scheherazade"/>
          <w:sz w:val="36"/>
          <w:szCs w:val="36"/>
          <w:rtl/>
        </w:rPr>
        <w:t xml:space="preserve"> بعض الاطراف عن القدرة العرفية</w:t>
      </w:r>
      <w:r w:rsidR="00ED79A8" w:rsidRPr="00AB4198">
        <w:rPr>
          <w:rFonts w:ascii="Scheherazade" w:hAnsi="Scheherazade" w:cs="Scheherazade"/>
          <w:sz w:val="36"/>
          <w:szCs w:val="36"/>
          <w:rtl/>
        </w:rPr>
        <w:t xml:space="preserve"> على العصيان</w:t>
      </w:r>
      <w:r w:rsidRPr="00AB4198">
        <w:rPr>
          <w:rFonts w:ascii="Scheherazade" w:hAnsi="Scheherazade" w:cs="Scheherazade"/>
          <w:sz w:val="36"/>
          <w:szCs w:val="36"/>
          <w:rtl/>
        </w:rPr>
        <w:t xml:space="preserve">، </w:t>
      </w:r>
      <w:r w:rsidR="00ED79A8" w:rsidRPr="00AB4198">
        <w:rPr>
          <w:rFonts w:ascii="Scheherazade" w:hAnsi="Scheherazade" w:cs="Scheherazade"/>
          <w:sz w:val="36"/>
          <w:szCs w:val="36"/>
          <w:rtl/>
        </w:rPr>
        <w:t>فالمشهور استهجان التكليف في مثله ايضا، و لذا لا يتشكل في مثله علم اجمالي بالتكليف، و قد حكي عن المحقق النائيني "قده" أنه فصّل بين الاوامر و النواهي، بدعوى أنه يعتبر في صحة النهي القدرة العادية على ارتكاب الفعل مضافا الى القدرة العقلية عليه، و لكن لا يعتبر في صحة الامر القدرة العادية على ترك الفعل، بل يكفي القدرة العقلية على تركه، و ذلك لأن المطلوب في النهي حيث انه الترك، فلابد من أن يكون الفعل مقدورا للمكلف و تحت اختياره عقلا و عادة</w:t>
      </w:r>
      <w:r w:rsidRPr="00AB4198">
        <w:rPr>
          <w:rFonts w:ascii="Scheherazade" w:hAnsi="Scheherazade" w:cs="Scheherazade"/>
          <w:sz w:val="36"/>
          <w:szCs w:val="36"/>
          <w:rtl/>
        </w:rPr>
        <w:t xml:space="preserve"> حتى يتعلق به النهي</w:t>
      </w:r>
      <w:r w:rsidR="00ED79A8" w:rsidRPr="00AB4198">
        <w:rPr>
          <w:rFonts w:ascii="Scheherazade" w:hAnsi="Scheherazade" w:cs="Scheherazade"/>
          <w:sz w:val="36"/>
          <w:szCs w:val="36"/>
          <w:rtl/>
        </w:rPr>
        <w:t>، و الا فلا محالة يكون الترك حاصلا بنفسه قهرا، فلا معنى لطلبه و جعل الداعي إليه، و لكن المطلوب في الامر هو الإيجاد الاختياري فمع القدرة على الترك عقلا يحسن الامر و جعل الداعي إليه، و لو مع عدم القدرة على الترك عادة، و أين ذلك من النهي</w:t>
      </w:r>
      <w:r w:rsidRPr="00AB4198">
        <w:rPr>
          <w:rFonts w:ascii="Scheherazade" w:hAnsi="Scheherazade" w:cs="Scheherazade"/>
          <w:sz w:val="36"/>
          <w:szCs w:val="36"/>
          <w:rtl/>
        </w:rPr>
        <w:t xml:space="preserve"> المطلوب فيه استمرار العدم، فانه لا</w:t>
      </w:r>
      <w:r w:rsidR="00ED79A8" w:rsidRPr="00AB4198">
        <w:rPr>
          <w:rFonts w:ascii="Scheherazade" w:hAnsi="Scheherazade" w:cs="Scheherazade"/>
          <w:sz w:val="36"/>
          <w:szCs w:val="36"/>
          <w:rtl/>
        </w:rPr>
        <w:t xml:space="preserve">بد </w:t>
      </w:r>
      <w:r w:rsidRPr="00AB4198">
        <w:rPr>
          <w:rFonts w:ascii="Scheherazade" w:hAnsi="Scheherazade" w:cs="Scheherazade"/>
          <w:sz w:val="36"/>
          <w:szCs w:val="36"/>
          <w:rtl/>
        </w:rPr>
        <w:t xml:space="preserve">فيه </w:t>
      </w:r>
      <w:r w:rsidR="00ED79A8" w:rsidRPr="00AB4198">
        <w:rPr>
          <w:rFonts w:ascii="Scheherazade" w:hAnsi="Scheherazade" w:cs="Scheherazade"/>
          <w:sz w:val="36"/>
          <w:szCs w:val="36"/>
          <w:rtl/>
        </w:rPr>
        <w:t>من وقوع الترك عن إرادة و اختيار و هو لا يكون إلا مع القدرة على الفعل عقلا و عادة، و مع انتفائها يكون الترك حاصلا بنفسه فلا معنى لطلبه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58"/>
      </w:r>
      <w:r w:rsidR="001374EB">
        <w:rPr>
          <w:rStyle w:val="a6"/>
          <w:rFonts w:ascii="Scheherazade" w:hAnsi="Scheherazade" w:cs="Scheherazade"/>
          <w:sz w:val="36"/>
          <w:szCs w:val="36"/>
          <w:rtl/>
        </w:rPr>
        <w:t>)</w:t>
      </w:r>
      <w:r w:rsidR="00ED79A8" w:rsidRPr="00AB4198">
        <w:rPr>
          <w:rFonts w:ascii="Scheherazade" w:hAnsi="Scheherazade" w:cs="Scheherazade"/>
          <w:sz w:val="36"/>
          <w:szCs w:val="36"/>
          <w:rtl/>
        </w:rPr>
        <w:t>.</w:t>
      </w:r>
    </w:p>
    <w:p w14:paraId="1FF77B1D" w14:textId="77777777" w:rsidR="00ED79A8" w:rsidRPr="00AB4198" w:rsidRDefault="00ED79A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فيه أنه لو كان العجز العرفي عن ارتكاب الحرام موجبا للغوية النهي لكون تركه مضمونا عادة، فكذا العجز العرفي عن ترك الواجب يوجب لغوية الامر، لكون ارتكاب الفعل مضمونا عادة، و ان كان المصحح للامر هو الاثر الاستنادي، أي كون فعل الواجب الذي لا يقدر على تركه عادة بداعٍ إلهي فيتصور في النهي ايضا هذا الاثر الاستنادي أي كون ترك الحرام الذي لا يقدر على فعله عادة بزاجر إلهي.</w:t>
      </w:r>
    </w:p>
    <w:p w14:paraId="743AD7DB" w14:textId="77777777" w:rsidR="004828C3" w:rsidRDefault="00ED79A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و من الغريب ما حكي عنه في فوائد الاصول في تقريب التفصيل بين الامر و النهي أنه يعتبر في صحة النهي القدرة العادية على ارتكاب الفعل، لاستهجان التكليف بتر</w:t>
      </w:r>
      <w:r w:rsidR="009670C7" w:rsidRPr="00AB4198">
        <w:rPr>
          <w:rFonts w:ascii="Scheherazade" w:hAnsi="Scheherazade" w:cs="Scheherazade"/>
          <w:sz w:val="36"/>
          <w:szCs w:val="36"/>
          <w:rtl/>
        </w:rPr>
        <w:t>ك ما لا يقدر على فعله عادة، فان</w:t>
      </w:r>
      <w:r w:rsidRPr="00AB4198">
        <w:rPr>
          <w:rFonts w:ascii="Scheherazade" w:hAnsi="Scheherazade" w:cs="Scheherazade"/>
          <w:sz w:val="36"/>
          <w:szCs w:val="36"/>
          <w:rtl/>
        </w:rPr>
        <w:t xml:space="preserve"> الترك حاصل بنفسه، و هذا بخلاف الامر بالفعل، فانه لا يعتبر القدرة العادية عليه، و انما يكفي القدرة العقلية عليه، لأنّه لا يقبح من المولى التكليف بإيجاد ما اشتمل على المصلحة بأيّ وجه أمكن، و لو بتحصيل الأسباب البعيدة الخارجة عن القدرة العادية مع التمكّن العقلي من تحصيلها، نعم للمولى من باب التفضّل و التوسعة عدم الأمر بالفعل الذي يلزم منه العسر و الحرج، إلّا أنّ ذلك أمر آخر غير قبح التكليف و استهجانه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59"/>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1077E1F9" w14:textId="77777777" w:rsidR="004828C3" w:rsidRDefault="00ED79A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فان ما يقاس بالنهي عن غير المقدور عادة، هو الامر بما لا يكون تركه مقدورا عادة، كما ان ما يشبه الامر بما لا يكون الاتيان به مقدورا عادة، هو النهي عما لا يكون تركه مقدورا عادة، فلا يوجد وجه للفرق بين الامر و النهي.</w:t>
      </w:r>
    </w:p>
    <w:p w14:paraId="6224D935" w14:textId="77777777" w:rsidR="004828C3" w:rsidRDefault="00ED79A8" w:rsidP="00410A0A">
      <w:pPr>
        <w:rPr>
          <w:sz w:val="36"/>
          <w:szCs w:val="36"/>
          <w:rtl/>
        </w:rPr>
      </w:pPr>
      <w:r w:rsidRPr="00AB4198">
        <w:rPr>
          <w:sz w:val="36"/>
          <w:szCs w:val="36"/>
          <w:rtl/>
        </w:rPr>
        <w:t>هذا و قد ذكر المحقق العراقي "قده" أن العجز العرفي موجب لاستهجان توجيه خطاب البعث نحو الفعل أو الترك عند العرف، إلّا مشروطا بفرض التمكن العرفي، فيقال "ان قدرت على شرب الخمر فلا تشرب" بل قد يستهجن توجيه الخطاب حتى مشروطا بالقدرة العرفية، فيما اذا كان فرض قدرته العرفية بعيدا، لبعد مقدمات وصوله الى الفعل، كأن يقال ل</w:t>
      </w:r>
      <w:r w:rsidR="009670C7" w:rsidRPr="00AB4198">
        <w:rPr>
          <w:sz w:val="36"/>
          <w:szCs w:val="36"/>
          <w:rtl/>
        </w:rPr>
        <w:t>انسان غبيّ</w:t>
      </w:r>
      <w:r w:rsidRPr="00AB4198">
        <w:rPr>
          <w:sz w:val="36"/>
          <w:szCs w:val="36"/>
          <w:rtl/>
        </w:rPr>
        <w:t xml:space="preserve"> "إذا صرت مجتهدا يجب عليك التسهيل في الفتوى" أو يقال ل</w:t>
      </w:r>
      <w:r w:rsidR="009670C7" w:rsidRPr="00AB4198">
        <w:rPr>
          <w:sz w:val="36"/>
          <w:szCs w:val="36"/>
          <w:rtl/>
        </w:rPr>
        <w:t xml:space="preserve">زارع </w:t>
      </w:r>
      <w:r w:rsidRPr="00AB4198">
        <w:rPr>
          <w:sz w:val="36"/>
          <w:szCs w:val="36"/>
          <w:rtl/>
        </w:rPr>
        <w:t>فقير "إذا صرت سلطانا فلا تظلم رعيتك"</w:t>
      </w:r>
      <w:r w:rsidR="009670C7" w:rsidRPr="00AB4198">
        <w:rPr>
          <w:sz w:val="36"/>
          <w:szCs w:val="36"/>
          <w:rtl/>
        </w:rPr>
        <w:t>.</w:t>
      </w:r>
    </w:p>
    <w:p w14:paraId="3AADB898" w14:textId="77777777" w:rsidR="00ED79A8" w:rsidRPr="00AB4198" w:rsidRDefault="00ED79A8" w:rsidP="00410A0A">
      <w:pPr>
        <w:rPr>
          <w:sz w:val="36"/>
          <w:szCs w:val="36"/>
          <w:rtl/>
        </w:rPr>
      </w:pPr>
      <w:r w:rsidRPr="00AB4198">
        <w:rPr>
          <w:sz w:val="36"/>
          <w:szCs w:val="36"/>
          <w:rtl/>
        </w:rPr>
        <w:t>و لا فرق في الاستهجان بين كون الخطاب امرا</w:t>
      </w:r>
      <w:r w:rsidR="009670C7" w:rsidRPr="00AB4198">
        <w:rPr>
          <w:sz w:val="36"/>
          <w:szCs w:val="36"/>
          <w:rtl/>
        </w:rPr>
        <w:t>ً</w:t>
      </w:r>
      <w:r w:rsidRPr="00AB4198">
        <w:rPr>
          <w:sz w:val="36"/>
          <w:szCs w:val="36"/>
          <w:rtl/>
        </w:rPr>
        <w:t xml:space="preserve"> أو نهيا</w:t>
      </w:r>
      <w:r w:rsidR="009670C7" w:rsidRPr="00AB4198">
        <w:rPr>
          <w:sz w:val="36"/>
          <w:szCs w:val="36"/>
          <w:rtl/>
        </w:rPr>
        <w:t>ً،</w:t>
      </w:r>
      <w:r w:rsidRPr="00AB4198">
        <w:rPr>
          <w:sz w:val="36"/>
          <w:szCs w:val="36"/>
          <w:rtl/>
        </w:rPr>
        <w:t xml:space="preserve"> فان العرف كما لا</w:t>
      </w:r>
      <w:r w:rsidR="009670C7" w:rsidRPr="00AB4198">
        <w:rPr>
          <w:sz w:val="36"/>
          <w:szCs w:val="36"/>
          <w:rtl/>
        </w:rPr>
        <w:t xml:space="preserve"> يستحسن توجيه خطاب التحريم</w:t>
      </w:r>
      <w:r w:rsidRPr="00AB4198">
        <w:rPr>
          <w:sz w:val="36"/>
          <w:szCs w:val="36"/>
          <w:rtl/>
        </w:rPr>
        <w:t xml:space="preserve"> إلى من ي</w:t>
      </w:r>
      <w:r w:rsidR="009670C7" w:rsidRPr="00AB4198">
        <w:rPr>
          <w:sz w:val="36"/>
          <w:szCs w:val="36"/>
          <w:rtl/>
        </w:rPr>
        <w:t xml:space="preserve">كون </w:t>
      </w:r>
      <w:r w:rsidRPr="00AB4198">
        <w:rPr>
          <w:sz w:val="36"/>
          <w:szCs w:val="36"/>
          <w:rtl/>
        </w:rPr>
        <w:t>أجنبيا عن العمل و غير قادر عل</w:t>
      </w:r>
      <w:r w:rsidR="009670C7" w:rsidRPr="00AB4198">
        <w:rPr>
          <w:sz w:val="36"/>
          <w:szCs w:val="36"/>
          <w:rtl/>
        </w:rPr>
        <w:t xml:space="preserve">يه بحسب العادة، كذلك لا يستحسن توجيه </w:t>
      </w:r>
      <w:r w:rsidRPr="00AB4198">
        <w:rPr>
          <w:sz w:val="36"/>
          <w:szCs w:val="36"/>
          <w:rtl/>
        </w:rPr>
        <w:t>خطاب ال</w:t>
      </w:r>
      <w:r w:rsidR="009670C7" w:rsidRPr="00AB4198">
        <w:rPr>
          <w:sz w:val="36"/>
          <w:szCs w:val="36"/>
          <w:rtl/>
        </w:rPr>
        <w:t xml:space="preserve">وجوب </w:t>
      </w:r>
      <w:r w:rsidRPr="00AB4198">
        <w:rPr>
          <w:sz w:val="36"/>
          <w:szCs w:val="36"/>
          <w:rtl/>
        </w:rPr>
        <w:t>أيضا في الف</w:t>
      </w:r>
      <w:r w:rsidR="009670C7" w:rsidRPr="00AB4198">
        <w:rPr>
          <w:sz w:val="36"/>
          <w:szCs w:val="36"/>
          <w:rtl/>
        </w:rPr>
        <w:t xml:space="preserve">رض المزبور، و لذا ترى استهجان </w:t>
      </w:r>
      <w:r w:rsidRPr="00AB4198">
        <w:rPr>
          <w:sz w:val="36"/>
          <w:szCs w:val="36"/>
          <w:rtl/>
        </w:rPr>
        <w:t>خطاب ال</w:t>
      </w:r>
      <w:r w:rsidR="009670C7" w:rsidRPr="00AB4198">
        <w:rPr>
          <w:sz w:val="36"/>
          <w:szCs w:val="36"/>
          <w:rtl/>
        </w:rPr>
        <w:t xml:space="preserve">وجوب </w:t>
      </w:r>
      <w:r w:rsidRPr="00AB4198">
        <w:rPr>
          <w:sz w:val="36"/>
          <w:szCs w:val="36"/>
          <w:rtl/>
        </w:rPr>
        <w:t xml:space="preserve">على وجه التنجيز إلى </w:t>
      </w:r>
      <w:r w:rsidR="009670C7" w:rsidRPr="00AB4198">
        <w:rPr>
          <w:sz w:val="36"/>
          <w:szCs w:val="36"/>
          <w:rtl/>
        </w:rPr>
        <w:t xml:space="preserve">رجل </w:t>
      </w:r>
      <w:r w:rsidRPr="00AB4198">
        <w:rPr>
          <w:sz w:val="36"/>
          <w:szCs w:val="36"/>
          <w:rtl/>
        </w:rPr>
        <w:t>فقير بتزويج بنات الملوك، بعين استهجان التكليف بالاجتناب عن تزويجهن، و هكذا الخطاب بوجوب أكله من الطعام الموضوع قدام الملك، و نحو ذلك من الأمور التي يعدّ المكلف بحسب حاله أجنبيا عنها و غير قادر عليها عادة</w:t>
      </w:r>
      <w:r w:rsidR="001374EB">
        <w:rPr>
          <w:rStyle w:val="a6"/>
          <w:sz w:val="36"/>
          <w:szCs w:val="36"/>
          <w:rtl/>
        </w:rPr>
        <w:t>(</w:t>
      </w:r>
      <w:r w:rsidR="001374EB" w:rsidRPr="00AB4198">
        <w:rPr>
          <w:rStyle w:val="a6"/>
          <w:sz w:val="36"/>
          <w:szCs w:val="36"/>
          <w:rtl/>
        </w:rPr>
        <w:footnoteReference w:id="60"/>
      </w:r>
      <w:r w:rsidR="001374EB">
        <w:rPr>
          <w:rStyle w:val="a6"/>
          <w:sz w:val="36"/>
          <w:szCs w:val="36"/>
          <w:rtl/>
        </w:rPr>
        <w:t>)</w:t>
      </w:r>
      <w:r w:rsidRPr="00AB4198">
        <w:rPr>
          <w:sz w:val="36"/>
          <w:szCs w:val="36"/>
          <w:rtl/>
        </w:rPr>
        <w:t>.</w:t>
      </w:r>
    </w:p>
    <w:p w14:paraId="358F801A" w14:textId="77777777" w:rsidR="00ED79A8" w:rsidRPr="00AB4198" w:rsidRDefault="00ED79A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ما ذكره غريب، فانه لا ينبغي الريب في عدم استهجان الامر ب</w:t>
      </w:r>
      <w:r w:rsidR="009670C7" w:rsidRPr="00AB4198">
        <w:rPr>
          <w:rFonts w:ascii="Scheherazade" w:hAnsi="Scheherazade" w:cs="Scheherazade"/>
          <w:sz w:val="36"/>
          <w:szCs w:val="36"/>
          <w:rtl/>
        </w:rPr>
        <w:t xml:space="preserve">غير </w:t>
      </w:r>
      <w:r w:rsidRPr="00AB4198">
        <w:rPr>
          <w:rFonts w:ascii="Scheherazade" w:hAnsi="Scheherazade" w:cs="Scheherazade"/>
          <w:sz w:val="36"/>
          <w:szCs w:val="36"/>
          <w:rtl/>
        </w:rPr>
        <w:t xml:space="preserve">المقدور </w:t>
      </w:r>
      <w:r w:rsidR="009670C7" w:rsidRPr="00AB4198">
        <w:rPr>
          <w:rFonts w:ascii="Scheherazade" w:hAnsi="Scheherazade" w:cs="Scheherazade"/>
          <w:sz w:val="36"/>
          <w:szCs w:val="36"/>
          <w:rtl/>
        </w:rPr>
        <w:t xml:space="preserve">عرفا اذا كان مقدورا عقلا، </w:t>
      </w:r>
      <w:r w:rsidRPr="00AB4198">
        <w:rPr>
          <w:rFonts w:ascii="Scheherazade" w:hAnsi="Scheherazade" w:cs="Scheherazade"/>
          <w:sz w:val="36"/>
          <w:szCs w:val="36"/>
          <w:rtl/>
        </w:rPr>
        <w:t>بل مثل ذلك متحقق في الامور المهمة، كحفظ بيضة الاسلام، و هكذا النهي عما لا يكون الاجتناب عنه مقدورا عرفا و لكن كان مقدورا عقلا، و العقل يحكم بتنجز هذا الامر و النهي عند صدورهما من الله سبحانه بعد أن كانت مولويته ثابتة بحكم العقل.</w:t>
      </w:r>
    </w:p>
    <w:p w14:paraId="5D3239F7" w14:textId="77777777" w:rsidR="004828C3" w:rsidRDefault="00ED79A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كيف كان فالظاهر عدم استهجان شمول الخطاب العام في الاوامر و النواهي لما لا يكون العصيان فيه مقدورا عرفا، و لا موجب لانصرافه عنه، بخلاف ما لا يكون العصيان فيه مقدورا بالنظر العقلي، فلا مبرِّر لدعوى الانحلال الحقيقي للعلم الاجمالي في هذه الصورة</w:t>
      </w:r>
      <w:r w:rsidR="00C70C34" w:rsidRPr="00AB4198">
        <w:rPr>
          <w:rFonts w:ascii="Scheherazade" w:hAnsi="Scheherazade" w:cs="Scheherazade"/>
          <w:sz w:val="36"/>
          <w:szCs w:val="36"/>
          <w:rtl/>
        </w:rPr>
        <w:t xml:space="preserve">، و ان ابيت عن قبول عدم استهجان شمول خطاب التكليف لمورد العجز العرفي على العصيان، فلا اقل من شمول روح التكليف و هي في الحرمة المفسدة و المبغوضية او </w:t>
      </w:r>
      <w:r w:rsidR="009670C7" w:rsidRPr="00AB4198">
        <w:rPr>
          <w:rFonts w:ascii="Scheherazade" w:hAnsi="Scheherazade" w:cs="Scheherazade"/>
          <w:sz w:val="36"/>
          <w:szCs w:val="36"/>
          <w:rtl/>
        </w:rPr>
        <w:t xml:space="preserve">على الأصح </w:t>
      </w:r>
      <w:r w:rsidR="00C70C34" w:rsidRPr="00AB4198">
        <w:rPr>
          <w:rFonts w:ascii="Scheherazade" w:hAnsi="Scheherazade" w:cs="Scheherazade"/>
          <w:sz w:val="36"/>
          <w:szCs w:val="36"/>
          <w:rtl/>
        </w:rPr>
        <w:t>تعلق الغرض اللزومي المولوي بترك الفعل</w:t>
      </w:r>
      <w:r w:rsidR="009670C7" w:rsidRPr="00AB4198">
        <w:rPr>
          <w:rFonts w:ascii="Scheherazade" w:hAnsi="Scheherazade" w:cs="Scheherazade"/>
          <w:sz w:val="36"/>
          <w:szCs w:val="36"/>
          <w:rtl/>
        </w:rPr>
        <w:t>،</w:t>
      </w:r>
      <w:r w:rsidR="00C70C34" w:rsidRPr="00AB4198">
        <w:rPr>
          <w:rFonts w:ascii="Scheherazade" w:hAnsi="Scheherazade" w:cs="Scheherazade"/>
          <w:sz w:val="36"/>
          <w:szCs w:val="36"/>
          <w:rtl/>
        </w:rPr>
        <w:t xml:space="preserve"> </w:t>
      </w:r>
      <w:r w:rsidR="009670C7" w:rsidRPr="00AB4198">
        <w:rPr>
          <w:rFonts w:ascii="Scheherazade" w:hAnsi="Scheherazade" w:cs="Scheherazade"/>
          <w:sz w:val="36"/>
          <w:szCs w:val="36"/>
          <w:rtl/>
        </w:rPr>
        <w:t xml:space="preserve">مع </w:t>
      </w:r>
      <w:r w:rsidR="00C70C34" w:rsidRPr="00AB4198">
        <w:rPr>
          <w:rFonts w:ascii="Scheherazade" w:hAnsi="Scheherazade" w:cs="Scheherazade"/>
          <w:sz w:val="36"/>
          <w:szCs w:val="36"/>
          <w:rtl/>
        </w:rPr>
        <w:t>فرض تمكن المكلف من ارتكاب الحرام عقلا، و يكفي في كشف هذه الروح شمول خطاب التكليف له في فرض تعلق ارادة المكلف بارتكابه، و بذلك يتشكل العلم الاجمالي بروح التكليف ان لم يتشكل بالنسبة الى نفس التكليف</w:t>
      </w:r>
      <w:r w:rsidRPr="00AB4198">
        <w:rPr>
          <w:rFonts w:ascii="Scheherazade" w:hAnsi="Scheherazade" w:cs="Scheherazade"/>
          <w:sz w:val="36"/>
          <w:szCs w:val="36"/>
          <w:rtl/>
        </w:rPr>
        <w:t>.</w:t>
      </w:r>
    </w:p>
    <w:p w14:paraId="6AE68E5F" w14:textId="77777777" w:rsidR="00ED79A8" w:rsidRPr="00AB4198" w:rsidRDefault="00ED79A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أما انحلاله الحكمي، فلا موجب له بناء على مسلك العلية بعد صلاحية الطرف غير المقدور للتنجز عقلا، لتمكن المكلف من ارتكابه عقلا، و أما على مسلك الاقتضاء فان قلنا بعدم مانع عقلي او عقلائي من شمول اطلاقات الاصول</w:t>
      </w:r>
      <w:r w:rsidR="009670C7" w:rsidRPr="00AB4198">
        <w:rPr>
          <w:rFonts w:ascii="Scheherazade" w:hAnsi="Scheherazade" w:cs="Scheherazade"/>
          <w:sz w:val="36"/>
          <w:szCs w:val="36"/>
          <w:rtl/>
        </w:rPr>
        <w:t>،</w:t>
      </w:r>
      <w:r w:rsidRPr="00AB4198">
        <w:rPr>
          <w:rFonts w:ascii="Scheherazade" w:hAnsi="Scheherazade" w:cs="Scheherazade"/>
          <w:sz w:val="36"/>
          <w:szCs w:val="36"/>
          <w:rtl/>
        </w:rPr>
        <w:t xml:space="preserve"> خصوصا صحيحة ابن سنان "كل شيء فيه حلال و حرام فهو لك حلال حتى تعرف الحرام منه بعينه" لاطراف العلم الاجمالي، و انما ورد عل</w:t>
      </w:r>
      <w:r w:rsidR="009670C7" w:rsidRPr="00AB4198">
        <w:rPr>
          <w:rFonts w:ascii="Scheherazade" w:hAnsi="Scheherazade" w:cs="Scheherazade"/>
          <w:sz w:val="36"/>
          <w:szCs w:val="36"/>
          <w:rtl/>
        </w:rPr>
        <w:t xml:space="preserve">يه المخصص المنفصل كموثقة سماعة </w:t>
      </w:r>
      <w:r w:rsidRPr="00AB4198">
        <w:rPr>
          <w:rFonts w:ascii="Scheherazade" w:hAnsi="Scheherazade" w:cs="Scheherazade"/>
          <w:sz w:val="36"/>
          <w:szCs w:val="36"/>
          <w:rtl/>
        </w:rPr>
        <w:t>و عمار في الماءين المشتبهين "يهريقهما و يتيمم" فمن الواضح أن المخصص المنفصل لا يشمل هذه الصورة.</w:t>
      </w:r>
    </w:p>
    <w:p w14:paraId="29F0C3F4" w14:textId="77777777" w:rsidR="00ED79A8" w:rsidRPr="00AB4198" w:rsidRDefault="00ED79A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لكن المشكلة أنه بناء على القول بابتلاء جريان الاصل في اطراف العلم الاجمالي بمانع عقلي و هو حكم العقل بقبح الترخيص في المعصية، فيمتنع الجمع بين جريان الاصل في الطرف المقدور العرفي و الطرف غير المقدور العرفي بعد امكان جعل الاصل في كل منهما في حد ذاته، حيث يتمكن المكلف من ارتكاب الطرف غير المقدور العرفي ايضا، فيتعارض خطاب الاصل فيهما، و يكون تعيين جريانه في احدهما دون الآخر ترجيحا بلا مرجح أي دعوى بلا دليل.</w:t>
      </w:r>
    </w:p>
    <w:p w14:paraId="149A41C8" w14:textId="77777777" w:rsidR="00ED79A8" w:rsidRPr="00AB4198" w:rsidRDefault="009670C7" w:rsidP="00410A0A">
      <w:pPr>
        <w:rPr>
          <w:sz w:val="36"/>
          <w:szCs w:val="36"/>
          <w:rtl/>
        </w:rPr>
      </w:pPr>
      <w:r w:rsidRPr="00AB4198">
        <w:rPr>
          <w:sz w:val="36"/>
          <w:szCs w:val="36"/>
          <w:rtl/>
        </w:rPr>
        <w:t xml:space="preserve">و هكذا </w:t>
      </w:r>
      <w:r w:rsidR="00ED79A8" w:rsidRPr="00AB4198">
        <w:rPr>
          <w:sz w:val="36"/>
          <w:szCs w:val="36"/>
          <w:rtl/>
        </w:rPr>
        <w:t>بناء على ما هو الصحيح من كون المانع عن جريان الاصول الترخيص</w:t>
      </w:r>
      <w:r w:rsidRPr="00AB4198">
        <w:rPr>
          <w:sz w:val="36"/>
          <w:szCs w:val="36"/>
          <w:rtl/>
        </w:rPr>
        <w:t>ية في اطراف العلم الاجمالي هو كونه</w:t>
      </w:r>
      <w:r w:rsidR="00ED79A8" w:rsidRPr="00AB4198">
        <w:rPr>
          <w:sz w:val="36"/>
          <w:szCs w:val="36"/>
          <w:rtl/>
        </w:rPr>
        <w:t xml:space="preserve"> نقضا للغرض </w:t>
      </w:r>
      <w:r w:rsidRPr="00AB4198">
        <w:rPr>
          <w:sz w:val="36"/>
          <w:szCs w:val="36"/>
          <w:rtl/>
        </w:rPr>
        <w:t xml:space="preserve">بارتكاز العقلاء </w:t>
      </w:r>
      <w:r w:rsidR="00ED79A8" w:rsidRPr="00AB4198">
        <w:rPr>
          <w:sz w:val="36"/>
          <w:szCs w:val="36"/>
          <w:rtl/>
        </w:rPr>
        <w:t>من التكليف الواقعي المعلوم بالاج</w:t>
      </w:r>
      <w:r w:rsidRPr="00AB4198">
        <w:rPr>
          <w:sz w:val="36"/>
          <w:szCs w:val="36"/>
          <w:rtl/>
        </w:rPr>
        <w:t xml:space="preserve">مال، فان الجمع بين جريان الاصل </w:t>
      </w:r>
      <w:r w:rsidR="00ED79A8" w:rsidRPr="00AB4198">
        <w:rPr>
          <w:sz w:val="36"/>
          <w:szCs w:val="36"/>
          <w:rtl/>
        </w:rPr>
        <w:t>في الطرف المقدور مشروطا</w:t>
      </w:r>
      <w:r w:rsidRPr="00AB4198">
        <w:rPr>
          <w:sz w:val="36"/>
          <w:szCs w:val="36"/>
          <w:rtl/>
        </w:rPr>
        <w:t>ً</w:t>
      </w:r>
      <w:r w:rsidR="00ED79A8" w:rsidRPr="00AB4198">
        <w:rPr>
          <w:sz w:val="36"/>
          <w:szCs w:val="36"/>
          <w:rtl/>
        </w:rPr>
        <w:t xml:space="preserve"> بعدم ارادة الاتيان بالطرف </w:t>
      </w:r>
      <w:r w:rsidRPr="00AB4198">
        <w:rPr>
          <w:sz w:val="36"/>
          <w:szCs w:val="36"/>
          <w:rtl/>
        </w:rPr>
        <w:t xml:space="preserve">الآخر، </w:t>
      </w:r>
      <w:r w:rsidR="00ED79A8" w:rsidRPr="00AB4198">
        <w:rPr>
          <w:sz w:val="36"/>
          <w:szCs w:val="36"/>
          <w:rtl/>
        </w:rPr>
        <w:t xml:space="preserve">و بين جريانه في </w:t>
      </w:r>
      <w:r w:rsidRPr="00AB4198">
        <w:rPr>
          <w:sz w:val="36"/>
          <w:szCs w:val="36"/>
          <w:rtl/>
        </w:rPr>
        <w:t xml:space="preserve">هذا </w:t>
      </w:r>
      <w:r w:rsidR="00ED79A8" w:rsidRPr="00AB4198">
        <w:rPr>
          <w:sz w:val="36"/>
          <w:szCs w:val="36"/>
          <w:rtl/>
        </w:rPr>
        <w:t xml:space="preserve">الطرف </w:t>
      </w:r>
      <w:r w:rsidRPr="00AB4198">
        <w:rPr>
          <w:sz w:val="36"/>
          <w:szCs w:val="36"/>
          <w:rtl/>
        </w:rPr>
        <w:t>الآخر غير المقدور عرفا،</w:t>
      </w:r>
      <w:r w:rsidR="00FB73D4" w:rsidRPr="00AB4198">
        <w:rPr>
          <w:sz w:val="36"/>
          <w:szCs w:val="36"/>
          <w:rtl/>
        </w:rPr>
        <w:t xml:space="preserve"> خلاف المرتكز</w:t>
      </w:r>
      <w:r w:rsidRPr="00AB4198">
        <w:rPr>
          <w:sz w:val="36"/>
          <w:szCs w:val="36"/>
          <w:rtl/>
        </w:rPr>
        <w:t xml:space="preserve">، اذ </w:t>
      </w:r>
      <w:r w:rsidR="00ED79A8" w:rsidRPr="00AB4198">
        <w:rPr>
          <w:sz w:val="36"/>
          <w:szCs w:val="36"/>
          <w:rtl/>
        </w:rPr>
        <w:t>لا يقبل العرف لزوم الاحتياط في سائر موارد الشبهة المحصورة، و لكن يثبت الترخيص في ارتكاب الطرف غير المقدور العرفي بعد ما ارتكب الطرف المقدور بلا عذر</w:t>
      </w:r>
      <w:r w:rsidRPr="00AB4198">
        <w:rPr>
          <w:sz w:val="36"/>
          <w:szCs w:val="36"/>
          <w:rtl/>
        </w:rPr>
        <w:t>،</w:t>
      </w:r>
      <w:r w:rsidR="00ED79A8" w:rsidRPr="00AB4198">
        <w:rPr>
          <w:sz w:val="36"/>
          <w:szCs w:val="36"/>
          <w:rtl/>
        </w:rPr>
        <w:t xml:space="preserve"> كما لو كان بانيا</w:t>
      </w:r>
      <w:r w:rsidRPr="00AB4198">
        <w:rPr>
          <w:sz w:val="36"/>
          <w:szCs w:val="36"/>
          <w:rtl/>
        </w:rPr>
        <w:t>ً</w:t>
      </w:r>
      <w:r w:rsidR="00ED79A8" w:rsidRPr="00AB4198">
        <w:rPr>
          <w:sz w:val="36"/>
          <w:szCs w:val="36"/>
          <w:rtl/>
        </w:rPr>
        <w:t xml:space="preserve"> على ارتكاب الطرف غير المقدور بعده، او عن عذر</w:t>
      </w:r>
      <w:r w:rsidRPr="00AB4198">
        <w:rPr>
          <w:sz w:val="36"/>
          <w:szCs w:val="36"/>
          <w:rtl/>
        </w:rPr>
        <w:t>،</w:t>
      </w:r>
      <w:r w:rsidR="00ED79A8" w:rsidRPr="00AB4198">
        <w:rPr>
          <w:sz w:val="36"/>
          <w:szCs w:val="36"/>
          <w:rtl/>
        </w:rPr>
        <w:t xml:space="preserve"> كما لو لم يكن بانيا</w:t>
      </w:r>
      <w:r w:rsidRPr="00AB4198">
        <w:rPr>
          <w:sz w:val="36"/>
          <w:szCs w:val="36"/>
          <w:rtl/>
        </w:rPr>
        <w:t>ً</w:t>
      </w:r>
      <w:r w:rsidR="00ED79A8" w:rsidRPr="00AB4198">
        <w:rPr>
          <w:sz w:val="36"/>
          <w:szCs w:val="36"/>
          <w:rtl/>
        </w:rPr>
        <w:t xml:space="preserve"> على ذلك، بل كان بانيا</w:t>
      </w:r>
      <w:r w:rsidRPr="00AB4198">
        <w:rPr>
          <w:sz w:val="36"/>
          <w:szCs w:val="36"/>
          <w:rtl/>
        </w:rPr>
        <w:t>ً</w:t>
      </w:r>
      <w:r w:rsidR="00ED79A8" w:rsidRPr="00AB4198">
        <w:rPr>
          <w:sz w:val="36"/>
          <w:szCs w:val="36"/>
          <w:rtl/>
        </w:rPr>
        <w:t xml:space="preserve"> على عدمه، بل لا يحتمل العرف أن يكون الترخيص في الطرف المقدور مشروطا بعدم ارادة ارتكاب الطرف غير المقدور العرفي، و لكن يكون الترخيص في الطرف غير المقدور العرفي مطلقا، كما هو المفروض، حتى لو كان بظاهر</w:t>
      </w:r>
      <w:r w:rsidR="00FB73D4" w:rsidRPr="00AB4198">
        <w:rPr>
          <w:sz w:val="36"/>
          <w:szCs w:val="36"/>
          <w:rtl/>
        </w:rPr>
        <w:t>ه مشروطا بارادة ارتكابه</w:t>
      </w:r>
      <w:r w:rsidR="00ED79A8" w:rsidRPr="00AB4198">
        <w:rPr>
          <w:sz w:val="36"/>
          <w:szCs w:val="36"/>
          <w:rtl/>
        </w:rPr>
        <w:t xml:space="preserve">، و أما جريانه فيه مشروطا بعدم ارادة ارتكاب الطرف المقدور فهو من قبيل جريان الاصل في كل طرف من اطراف العلم الاجمالي مشروطا بالاجتناب عن الآخر، و قد مر في محله ورود اشكالات عليه، اهمها ما ذكرناه من أن الظاهر انصراف حديث الرفع عن اطراف العلم الاجمالي رأسا، لأن التكليف فيه معلوم عرفا، وان كان طرف التكليف مجهولا، و </w:t>
      </w:r>
      <w:r w:rsidR="00FB73D4" w:rsidRPr="00AB4198">
        <w:rPr>
          <w:sz w:val="36"/>
          <w:szCs w:val="36"/>
          <w:rtl/>
        </w:rPr>
        <w:t xml:space="preserve">أما </w:t>
      </w:r>
      <w:r w:rsidR="00ED79A8" w:rsidRPr="00AB4198">
        <w:rPr>
          <w:sz w:val="36"/>
          <w:szCs w:val="36"/>
          <w:rtl/>
        </w:rPr>
        <w:t xml:space="preserve">صحيحة ابن سنان فالانصاف أن المرتكز العقلائي لما كان هو مناقضة الترخيص في المخالفة القطعية للعلم الاجمالي في الشبهة المحصورة مع التكليف المعلوم بالاجمال فيها فكان ذلك بمثابة ما يصلح للقرينة، فأوجب اجمال </w:t>
      </w:r>
      <w:r w:rsidR="00FB73D4" w:rsidRPr="00AB4198">
        <w:rPr>
          <w:sz w:val="36"/>
          <w:szCs w:val="36"/>
          <w:rtl/>
        </w:rPr>
        <w:t xml:space="preserve">الصحيحة </w:t>
      </w:r>
      <w:r w:rsidR="00ED79A8" w:rsidRPr="00AB4198">
        <w:rPr>
          <w:sz w:val="36"/>
          <w:szCs w:val="36"/>
          <w:rtl/>
        </w:rPr>
        <w:t>بالنسبة الى شمولها لاطراف الشبهة المحصورة، حيث يدور امرها بين تقيّدها بقيد يوجب اختصاصها بالشبهة غير المحصورة او الشبهة التي يكون بعض اطرافها خارجا عن محل الابتلاء، او تقيّدها بقيد اخفّ منه لا يمنع من شمولها للشبهة المحصورة، ولكن يكون الترخيص فيها مشروطا بعدم ارتكاب جميع الاطراف، وحيث ان المقيد لبي متصل فاجماله يوجب اجمال الخطاب.</w:t>
      </w:r>
    </w:p>
    <w:p w14:paraId="7CDA5CD6" w14:textId="77777777" w:rsidR="00ED79A8" w:rsidRPr="00AB4198" w:rsidRDefault="00ED79A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عليه فلا يتم دعوى </w:t>
      </w:r>
      <w:r w:rsidR="009670C7" w:rsidRPr="00AB4198">
        <w:rPr>
          <w:rFonts w:ascii="Scheherazade" w:hAnsi="Scheherazade" w:cs="Scheherazade"/>
          <w:sz w:val="36"/>
          <w:szCs w:val="36"/>
          <w:rtl/>
        </w:rPr>
        <w:t>(</w:t>
      </w:r>
      <w:r w:rsidRPr="00AB4198">
        <w:rPr>
          <w:rFonts w:ascii="Scheherazade" w:hAnsi="Scheherazade" w:cs="Scheherazade"/>
          <w:sz w:val="36"/>
          <w:szCs w:val="36"/>
          <w:rtl/>
        </w:rPr>
        <w:t>عدم وجود ارتكاز المناقضة في فرض عدم القدرة العرفية على بعض اطراف العلم الاجمالي، بعد كون الاجتناب عن الطرف غير المقدور العرفي مضمون التحقق عادة، و لا أقل من عدم وضوح هذا الارتكاز بحيث يوجب انصراف ادلة الاصول</w:t>
      </w:r>
      <w:r w:rsidR="009670C7" w:rsidRPr="00AB4198">
        <w:rPr>
          <w:rFonts w:ascii="Scheherazade" w:hAnsi="Scheherazade" w:cs="Scheherazade"/>
          <w:sz w:val="36"/>
          <w:szCs w:val="36"/>
          <w:rtl/>
        </w:rPr>
        <w:t>)</w:t>
      </w:r>
      <w:r w:rsidRPr="00AB4198">
        <w:rPr>
          <w:rFonts w:ascii="Scheherazade" w:hAnsi="Scheherazade" w:cs="Scheherazade"/>
          <w:sz w:val="36"/>
          <w:szCs w:val="36"/>
          <w:rtl/>
        </w:rPr>
        <w:t>.</w:t>
      </w:r>
    </w:p>
    <w:p w14:paraId="60286D02" w14:textId="77777777" w:rsidR="00ED79A8" w:rsidRPr="00AB4198" w:rsidRDefault="00ED79A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أما دعوى انصراف دليل الاصل عن افادة الترخيص بالنسبة الى الطرف غير المقدور العرفي</w:t>
      </w:r>
      <w:r w:rsidR="009670C7" w:rsidRPr="00AB4198">
        <w:rPr>
          <w:rFonts w:ascii="Scheherazade" w:hAnsi="Scheherazade" w:cs="Scheherazade"/>
          <w:sz w:val="36"/>
          <w:szCs w:val="36"/>
          <w:rtl/>
        </w:rPr>
        <w:t xml:space="preserve">، </w:t>
      </w:r>
      <w:r w:rsidRPr="00AB4198">
        <w:rPr>
          <w:rFonts w:ascii="Scheherazade" w:hAnsi="Scheherazade" w:cs="Scheherazade"/>
          <w:sz w:val="36"/>
          <w:szCs w:val="36"/>
          <w:rtl/>
        </w:rPr>
        <w:t>ل</w:t>
      </w:r>
      <w:r w:rsidR="009670C7" w:rsidRPr="00AB4198">
        <w:rPr>
          <w:rFonts w:ascii="Scheherazade" w:hAnsi="Scheherazade" w:cs="Scheherazade"/>
          <w:sz w:val="36"/>
          <w:szCs w:val="36"/>
          <w:rtl/>
        </w:rPr>
        <w:t>ال</w:t>
      </w:r>
      <w:r w:rsidRPr="00AB4198">
        <w:rPr>
          <w:rFonts w:ascii="Scheherazade" w:hAnsi="Scheherazade" w:cs="Scheherazade"/>
          <w:sz w:val="36"/>
          <w:szCs w:val="36"/>
          <w:rtl/>
        </w:rPr>
        <w:t>حاق</w:t>
      </w:r>
      <w:r w:rsidR="009670C7" w:rsidRPr="00AB4198">
        <w:rPr>
          <w:rFonts w:ascii="Scheherazade" w:hAnsi="Scheherazade" w:cs="Scheherazade"/>
          <w:sz w:val="36"/>
          <w:szCs w:val="36"/>
          <w:rtl/>
        </w:rPr>
        <w:t>ه ال</w:t>
      </w:r>
      <w:r w:rsidRPr="00AB4198">
        <w:rPr>
          <w:rFonts w:ascii="Scheherazade" w:hAnsi="Scheherazade" w:cs="Scheherazade"/>
          <w:sz w:val="36"/>
          <w:szCs w:val="36"/>
          <w:rtl/>
        </w:rPr>
        <w:t>عرف</w:t>
      </w:r>
      <w:r w:rsidR="009670C7" w:rsidRPr="00AB4198">
        <w:rPr>
          <w:rFonts w:ascii="Scheherazade" w:hAnsi="Scheherazade" w:cs="Scheherazade"/>
          <w:sz w:val="36"/>
          <w:szCs w:val="36"/>
          <w:rtl/>
        </w:rPr>
        <w:t xml:space="preserve"> ب</w:t>
      </w:r>
      <w:r w:rsidRPr="00AB4198">
        <w:rPr>
          <w:rFonts w:ascii="Scheherazade" w:hAnsi="Scheherazade" w:cs="Scheherazade"/>
          <w:sz w:val="36"/>
          <w:szCs w:val="36"/>
          <w:rtl/>
        </w:rPr>
        <w:t>غير المقدور العقلي، و لا أقل من أنه ينصرف عنه مثل ا</w:t>
      </w:r>
      <w:r w:rsidR="009670C7" w:rsidRPr="00AB4198">
        <w:rPr>
          <w:rFonts w:ascii="Scheherazade" w:hAnsi="Scheherazade" w:cs="Scheherazade"/>
          <w:sz w:val="36"/>
          <w:szCs w:val="36"/>
          <w:rtl/>
        </w:rPr>
        <w:t xml:space="preserve">لبراءة التي ترفع الامر الثقيل، فانه </w:t>
      </w:r>
      <w:r w:rsidRPr="00AB4198">
        <w:rPr>
          <w:rFonts w:ascii="Scheherazade" w:hAnsi="Scheherazade" w:cs="Scheherazade"/>
          <w:sz w:val="36"/>
          <w:szCs w:val="36"/>
          <w:rtl/>
        </w:rPr>
        <w:t>لا ثقل في حرمة هذا الطرف عرفا، فيجري الاصل في الطرف المقدور بلا معارض</w:t>
      </w:r>
      <w:r w:rsidR="009670C7" w:rsidRPr="00AB4198">
        <w:rPr>
          <w:rFonts w:ascii="Scheherazade" w:hAnsi="Scheherazade" w:cs="Scheherazade"/>
          <w:sz w:val="36"/>
          <w:szCs w:val="36"/>
          <w:rtl/>
        </w:rPr>
        <w:t>،</w:t>
      </w:r>
      <w:r w:rsidRPr="00AB4198">
        <w:rPr>
          <w:rFonts w:ascii="Scheherazade" w:hAnsi="Scheherazade" w:cs="Scheherazade"/>
          <w:sz w:val="36"/>
          <w:szCs w:val="36"/>
          <w:rtl/>
        </w:rPr>
        <w:t xml:space="preserve"> فسيجيء الجواب عنه في البحث عن الصورة الثالثة.</w:t>
      </w:r>
    </w:p>
    <w:p w14:paraId="09EADBE4" w14:textId="77777777" w:rsidR="00ED79A8" w:rsidRPr="00AB4198" w:rsidRDefault="00ED79A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عليه فالاظهر لزوم الاحتياط في الصورة الثانية.</w:t>
      </w:r>
    </w:p>
    <w:p w14:paraId="12027E77" w14:textId="77777777" w:rsidR="004828C3" w:rsidRDefault="009670C7" w:rsidP="00796820">
      <w:pPr>
        <w:pStyle w:val="a0"/>
        <w:rPr>
          <w:rtl/>
        </w:rPr>
      </w:pPr>
      <w:bookmarkStart w:id="21" w:name="_Toc494059167"/>
      <w:r w:rsidRPr="00AB4198">
        <w:rPr>
          <w:rtl/>
        </w:rPr>
        <w:t>خروج بعض الاطراف عن تعلق الداعي النوعي بارتكابه</w:t>
      </w:r>
      <w:bookmarkEnd w:id="21"/>
    </w:p>
    <w:p w14:paraId="04BA5D65" w14:textId="77777777" w:rsidR="004828C3" w:rsidRDefault="00ED79A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الصورة الثالثة:</w:t>
      </w:r>
      <w:r w:rsidRPr="00AB4198">
        <w:rPr>
          <w:rFonts w:ascii="Scheherazade" w:hAnsi="Scheherazade" w:cs="Scheherazade"/>
          <w:sz w:val="36"/>
          <w:szCs w:val="36"/>
          <w:rtl/>
        </w:rPr>
        <w:t xml:space="preserve"> خروج بعض الاطراف عن </w:t>
      </w:r>
      <w:r w:rsidR="009670C7" w:rsidRPr="00AB4198">
        <w:rPr>
          <w:rFonts w:ascii="Scheherazade" w:hAnsi="Scheherazade" w:cs="Scheherazade"/>
          <w:sz w:val="36"/>
          <w:szCs w:val="36"/>
          <w:rtl/>
        </w:rPr>
        <w:t>تعلق الداعي النوعي ب</w:t>
      </w:r>
      <w:r w:rsidRPr="00AB4198">
        <w:rPr>
          <w:rFonts w:ascii="Scheherazade" w:hAnsi="Scheherazade" w:cs="Scheherazade"/>
          <w:sz w:val="36"/>
          <w:szCs w:val="36"/>
          <w:rtl/>
        </w:rPr>
        <w:t>ارتكاب</w:t>
      </w:r>
      <w:r w:rsidR="009670C7" w:rsidRPr="00AB4198">
        <w:rPr>
          <w:rFonts w:ascii="Scheherazade" w:hAnsi="Scheherazade" w:cs="Scheherazade"/>
          <w:sz w:val="36"/>
          <w:szCs w:val="36"/>
          <w:rtl/>
        </w:rPr>
        <w:t>ه،</w:t>
      </w:r>
      <w:r w:rsidRPr="00AB4198">
        <w:rPr>
          <w:rFonts w:ascii="Scheherazade" w:hAnsi="Scheherazade" w:cs="Scheherazade"/>
          <w:sz w:val="36"/>
          <w:szCs w:val="36"/>
          <w:rtl/>
        </w:rPr>
        <w:t xml:space="preserve"> </w:t>
      </w:r>
      <w:r w:rsidR="009670C7" w:rsidRPr="00AB4198">
        <w:rPr>
          <w:rFonts w:ascii="Scheherazade" w:hAnsi="Scheherazade" w:cs="Scheherazade"/>
          <w:sz w:val="36"/>
          <w:szCs w:val="36"/>
          <w:rtl/>
        </w:rPr>
        <w:t xml:space="preserve">فقد </w:t>
      </w:r>
      <w:r w:rsidRPr="00AB4198">
        <w:rPr>
          <w:rFonts w:ascii="Scheherazade" w:hAnsi="Scheherazade" w:cs="Scheherazade"/>
          <w:sz w:val="36"/>
          <w:szCs w:val="36"/>
          <w:rtl/>
        </w:rPr>
        <w:t>نسب الى المشهور عدم منجزية العلم الاجمالي مع كون بعض اطرافه خارجا عن محل الابتلاء</w:t>
      </w:r>
      <w:r w:rsidR="009670C7" w:rsidRPr="00AB4198">
        <w:rPr>
          <w:rFonts w:ascii="Scheherazade" w:hAnsi="Scheherazade" w:cs="Scheherazade"/>
          <w:sz w:val="36"/>
          <w:szCs w:val="36"/>
          <w:rtl/>
        </w:rPr>
        <w:t>،</w:t>
      </w:r>
      <w:r w:rsidRPr="00AB4198">
        <w:rPr>
          <w:rFonts w:ascii="Scheherazade" w:hAnsi="Scheherazade" w:cs="Scheherazade"/>
          <w:sz w:val="36"/>
          <w:szCs w:val="36"/>
          <w:rtl/>
        </w:rPr>
        <w:t xml:space="preserve"> بمعنى عدم وجود الداعي النوعي الى ارتكابه، و حكي عن السيد الفشاركي </w:t>
      </w:r>
      <w:r w:rsidR="009670C7" w:rsidRPr="00AB4198">
        <w:rPr>
          <w:rFonts w:ascii="Scheherazade" w:hAnsi="Scheherazade" w:cs="Scheherazade"/>
          <w:sz w:val="36"/>
          <w:szCs w:val="36"/>
          <w:rtl/>
        </w:rPr>
        <w:t xml:space="preserve">"قده" </w:t>
      </w:r>
      <w:r w:rsidRPr="00AB4198">
        <w:rPr>
          <w:rFonts w:ascii="Scheherazade" w:hAnsi="Scheherazade" w:cs="Scheherazade"/>
          <w:sz w:val="36"/>
          <w:szCs w:val="36"/>
          <w:rtl/>
        </w:rPr>
        <w:t xml:space="preserve">أنه كان يمثل له بعضّ رأس الشجرة، و من الواضح أن نظرهم </w:t>
      </w:r>
      <w:r w:rsidR="009670C7" w:rsidRPr="00AB4198">
        <w:rPr>
          <w:rFonts w:ascii="Scheherazade" w:hAnsi="Scheherazade" w:cs="Scheherazade"/>
          <w:sz w:val="36"/>
          <w:szCs w:val="36"/>
          <w:rtl/>
        </w:rPr>
        <w:t xml:space="preserve">الى </w:t>
      </w:r>
      <w:r w:rsidRPr="00AB4198">
        <w:rPr>
          <w:rFonts w:ascii="Scheherazade" w:hAnsi="Scheherazade" w:cs="Scheherazade"/>
          <w:sz w:val="36"/>
          <w:szCs w:val="36"/>
          <w:rtl/>
        </w:rPr>
        <w:t xml:space="preserve">فرض عدم انقداح الداعي الشخصي الى ارتكابه ايضا، </w:t>
      </w:r>
      <w:r w:rsidR="00E1087A" w:rsidRPr="00AB4198">
        <w:rPr>
          <w:rFonts w:ascii="Scheherazade" w:hAnsi="Scheherazade" w:cs="Scheherazade"/>
          <w:sz w:val="36"/>
          <w:szCs w:val="36"/>
          <w:rtl/>
        </w:rPr>
        <w:t xml:space="preserve">و </w:t>
      </w:r>
      <w:r w:rsidRPr="00AB4198">
        <w:rPr>
          <w:rFonts w:ascii="Scheherazade" w:hAnsi="Scheherazade" w:cs="Scheherazade"/>
          <w:sz w:val="36"/>
          <w:szCs w:val="36"/>
          <w:rtl/>
        </w:rPr>
        <w:t>الا كان العلم الاجمالي منج</w:t>
      </w:r>
      <w:r w:rsidR="009670C7" w:rsidRPr="00AB4198">
        <w:rPr>
          <w:rFonts w:ascii="Scheherazade" w:hAnsi="Scheherazade" w:cs="Scheherazade"/>
          <w:sz w:val="36"/>
          <w:szCs w:val="36"/>
          <w:rtl/>
        </w:rPr>
        <w:t>ِّ</w:t>
      </w:r>
      <w:r w:rsidRPr="00AB4198">
        <w:rPr>
          <w:rFonts w:ascii="Scheherazade" w:hAnsi="Scheherazade" w:cs="Scheherazade"/>
          <w:sz w:val="36"/>
          <w:szCs w:val="36"/>
          <w:rtl/>
        </w:rPr>
        <w:t xml:space="preserve">زا بلا </w:t>
      </w:r>
      <w:r w:rsidR="009670C7" w:rsidRPr="00AB4198">
        <w:rPr>
          <w:rFonts w:ascii="Scheherazade" w:hAnsi="Scheherazade" w:cs="Scheherazade"/>
          <w:sz w:val="36"/>
          <w:szCs w:val="36"/>
          <w:rtl/>
        </w:rPr>
        <w:t>اشكال.</w:t>
      </w:r>
    </w:p>
    <w:p w14:paraId="7C9DAE13" w14:textId="77777777" w:rsidR="00E1087A" w:rsidRPr="00AB4198" w:rsidRDefault="00ED79A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E1087A" w:rsidRPr="00AB4198">
        <w:rPr>
          <w:rFonts w:ascii="Scheherazade" w:hAnsi="Scheherazade" w:cs="Scheherazade"/>
          <w:sz w:val="36"/>
          <w:szCs w:val="36"/>
          <w:rtl/>
        </w:rPr>
        <w:t>عمدة ما ي</w:t>
      </w:r>
      <w:r w:rsidRPr="00AB4198">
        <w:rPr>
          <w:rFonts w:ascii="Scheherazade" w:hAnsi="Scheherazade" w:cs="Scheherazade"/>
          <w:sz w:val="36"/>
          <w:szCs w:val="36"/>
          <w:rtl/>
        </w:rPr>
        <w:t xml:space="preserve">ستدل على </w:t>
      </w:r>
      <w:r w:rsidR="00E1087A" w:rsidRPr="00AB4198">
        <w:rPr>
          <w:rFonts w:ascii="Scheherazade" w:hAnsi="Scheherazade" w:cs="Scheherazade"/>
          <w:sz w:val="36"/>
          <w:szCs w:val="36"/>
          <w:rtl/>
        </w:rPr>
        <w:t>قول المشهور س</w:t>
      </w:r>
      <w:r w:rsidR="000A273F" w:rsidRPr="00AB4198">
        <w:rPr>
          <w:rFonts w:ascii="Scheherazade" w:hAnsi="Scheherazade" w:cs="Scheherazade"/>
          <w:sz w:val="36"/>
          <w:szCs w:val="36"/>
          <w:rtl/>
        </w:rPr>
        <w:t>ت</w:t>
      </w:r>
      <w:r w:rsidR="00E1087A" w:rsidRPr="00AB4198">
        <w:rPr>
          <w:rFonts w:ascii="Scheherazade" w:hAnsi="Scheherazade" w:cs="Scheherazade"/>
          <w:sz w:val="36"/>
          <w:szCs w:val="36"/>
          <w:rtl/>
        </w:rPr>
        <w:t>ة وجوه:</w:t>
      </w:r>
    </w:p>
    <w:p w14:paraId="482C0C8F"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الاول:</w:t>
      </w:r>
      <w:r w:rsidRPr="00AB4198">
        <w:rPr>
          <w:rFonts w:ascii="Scheherazade" w:hAnsi="Scheherazade" w:cs="Scheherazade"/>
          <w:sz w:val="36"/>
          <w:szCs w:val="36"/>
          <w:rtl/>
        </w:rPr>
        <w:t xml:space="preserve"> ما ذكره صاحب الكفاية </w:t>
      </w:r>
      <w:r w:rsidR="009670C7" w:rsidRPr="00AB4198">
        <w:rPr>
          <w:rFonts w:ascii="Scheherazade" w:hAnsi="Scheherazade" w:cs="Scheherazade"/>
          <w:sz w:val="36"/>
          <w:szCs w:val="36"/>
          <w:rtl/>
        </w:rPr>
        <w:t xml:space="preserve">"قده" </w:t>
      </w:r>
      <w:r w:rsidRPr="00AB4198">
        <w:rPr>
          <w:rFonts w:ascii="Scheherazade" w:hAnsi="Scheherazade" w:cs="Scheherazade"/>
          <w:sz w:val="36"/>
          <w:szCs w:val="36"/>
          <w:rtl/>
        </w:rPr>
        <w:t>من أنه لما كان النهي عن الشي‏ء إنما هو لأجل أن يصير داعيا للمكلف نحو تركه لو لم يكن له داع آخر، و لا يكاد يكون ذلك إلا فيما يمكن عادة ابتلاؤه به، و أما ما لا ابتلاء به عادة فلا يصح النهي عنه لكونه لغوا، بل يكون من قبيل طلب الحاصل،</w:t>
      </w:r>
      <w:r w:rsidR="00C16999" w:rsidRPr="00AB4198">
        <w:rPr>
          <w:rFonts w:ascii="Scheherazade" w:hAnsi="Scheherazade" w:cs="Scheherazade"/>
          <w:sz w:val="36"/>
          <w:szCs w:val="36"/>
          <w:rtl/>
        </w:rPr>
        <w:t xml:space="preserve"> </w:t>
      </w:r>
      <w:r w:rsidRPr="00AB4198">
        <w:rPr>
          <w:rFonts w:ascii="Scheherazade" w:hAnsi="Scheherazade" w:cs="Scheherazade"/>
          <w:sz w:val="36"/>
          <w:szCs w:val="36"/>
          <w:rtl/>
        </w:rPr>
        <w:t>ولذا يكون الابتلاء بجميع الأطراف مما لابد منه في منجزية العلم الاجمالي، فإنه بدونه لا علم بتكليف فعلي، لاحتمال تعلق الخطاب بما لا ابتلاء به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61"/>
      </w:r>
      <w:r w:rsidR="001374EB">
        <w:rPr>
          <w:rStyle w:val="a6"/>
          <w:rFonts w:ascii="Scheherazade" w:hAnsi="Scheherazade" w:cs="Scheherazade"/>
          <w:sz w:val="36"/>
          <w:szCs w:val="36"/>
          <w:rtl/>
        </w:rPr>
        <w:t>)</w:t>
      </w:r>
      <w:r w:rsidR="00EA00A9" w:rsidRPr="00AB4198">
        <w:rPr>
          <w:rFonts w:ascii="Scheherazade" w:hAnsi="Scheherazade" w:cs="Scheherazade"/>
          <w:sz w:val="36"/>
          <w:szCs w:val="36"/>
          <w:rtl/>
        </w:rPr>
        <w:t>.</w:t>
      </w:r>
    </w:p>
    <w:p w14:paraId="5CEA94F3"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اورد عليه </w:t>
      </w:r>
      <w:r w:rsidR="00ED79A8" w:rsidRPr="00AB4198">
        <w:rPr>
          <w:rFonts w:ascii="Scheherazade" w:hAnsi="Scheherazade" w:cs="Scheherazade"/>
          <w:sz w:val="36"/>
          <w:szCs w:val="36"/>
          <w:rtl/>
        </w:rPr>
        <w:t>عدة ايرادت</w:t>
      </w:r>
      <w:r w:rsidRPr="00AB4198">
        <w:rPr>
          <w:rFonts w:ascii="Scheherazade" w:hAnsi="Scheherazade" w:cs="Scheherazade"/>
          <w:sz w:val="36"/>
          <w:szCs w:val="36"/>
          <w:rtl/>
        </w:rPr>
        <w:t xml:space="preserve">: </w:t>
      </w:r>
    </w:p>
    <w:p w14:paraId="2E6127AA"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الايراد الاول:</w:t>
      </w:r>
      <w:r w:rsidRPr="00AB4198">
        <w:rPr>
          <w:rFonts w:ascii="Scheherazade" w:hAnsi="Scheherazade" w:cs="Scheherazade"/>
          <w:sz w:val="36"/>
          <w:szCs w:val="36"/>
          <w:rtl/>
        </w:rPr>
        <w:t xml:space="preserve"> ما ذكره السيد الامام "قده" من أن هذا خلط بين الخطابات الشخصية و الخطابات القانونية، فان المستهجن هو توجيه الخطاب الشخصي نحو الخارج عن محل الابتلاء، فإنّ خطاب غير القادر أمر قبيح، بل لا ينقدح الإرادة الجدّية في لوح النفس، و هو من الوضوح بمكان، و هكذا نهي من لا يكون له داع</w:t>
      </w:r>
      <w:r w:rsidR="009670C7" w:rsidRPr="00AB4198">
        <w:rPr>
          <w:rFonts w:ascii="Scheherazade" w:hAnsi="Scheherazade" w:cs="Scheherazade"/>
          <w:sz w:val="36"/>
          <w:szCs w:val="36"/>
          <w:rtl/>
        </w:rPr>
        <w:t>ٍ</w:t>
      </w:r>
      <w:r w:rsidRPr="00AB4198">
        <w:rPr>
          <w:rFonts w:ascii="Scheherazade" w:hAnsi="Scheherazade" w:cs="Scheherazade"/>
          <w:sz w:val="36"/>
          <w:szCs w:val="36"/>
          <w:rtl/>
        </w:rPr>
        <w:t xml:space="preserve"> عادة الى شيء</w:t>
      </w:r>
      <w:r w:rsidR="009670C7" w:rsidRPr="00AB4198">
        <w:rPr>
          <w:rFonts w:ascii="Scheherazade" w:hAnsi="Scheherazade" w:cs="Scheherazade"/>
          <w:sz w:val="36"/>
          <w:szCs w:val="36"/>
          <w:rtl/>
        </w:rPr>
        <w:t>،</w:t>
      </w:r>
      <w:r w:rsidRPr="00AB4198">
        <w:rPr>
          <w:rFonts w:ascii="Scheherazade" w:hAnsi="Scheherazade" w:cs="Scheherazade"/>
          <w:sz w:val="36"/>
          <w:szCs w:val="36"/>
          <w:rtl/>
        </w:rPr>
        <w:t xml:space="preserve"> كنهي الانسان الشريف عن كشف عورته أمام الناس، و أما توجيه الخطاب العام إلى عامة المك</w:t>
      </w:r>
      <w:r w:rsidR="009670C7" w:rsidRPr="00AB4198">
        <w:rPr>
          <w:rFonts w:ascii="Scheherazade" w:hAnsi="Scheherazade" w:cs="Scheherazade"/>
          <w:sz w:val="36"/>
          <w:szCs w:val="36"/>
          <w:rtl/>
        </w:rPr>
        <w:t>لّفين المختلفين حسب الحالات فمم</w:t>
      </w:r>
      <w:r w:rsidRPr="00AB4198">
        <w:rPr>
          <w:rFonts w:ascii="Scheherazade" w:hAnsi="Scheherazade" w:cs="Scheherazade"/>
          <w:sz w:val="36"/>
          <w:szCs w:val="36"/>
          <w:rtl/>
        </w:rPr>
        <w:t xml:space="preserve">ا لا استهجان فيه، </w:t>
      </w:r>
      <w:r w:rsidR="009670C7" w:rsidRPr="00AB4198">
        <w:rPr>
          <w:rFonts w:ascii="Scheherazade" w:hAnsi="Scheherazade" w:cs="Scheherazade"/>
          <w:sz w:val="36"/>
          <w:szCs w:val="36"/>
          <w:rtl/>
        </w:rPr>
        <w:t xml:space="preserve">الا </w:t>
      </w:r>
      <w:r w:rsidRPr="00AB4198">
        <w:rPr>
          <w:rFonts w:ascii="Scheherazade" w:hAnsi="Scheherazade" w:cs="Scheherazade"/>
          <w:sz w:val="36"/>
          <w:szCs w:val="36"/>
          <w:rtl/>
        </w:rPr>
        <w:t xml:space="preserve">فيما إذا كان الغالب الذي يكون غيره كالمعدوم غير متمكّنين عادة، أو تكون دواعيهم منصرفة عنه، و الحاصل أنّ التكاليف الشرعية ليست إلّا كالقوانين العرفية المجعولة لحفظ الاجتماع و تنظيم الامور، فكما أنّها لا تنحلّ الى خطابات شخصية، بل هو خطاب واحد متعلّق بعنوان عامّ </w:t>
      </w:r>
      <w:r w:rsidR="009670C7" w:rsidRPr="00AB4198">
        <w:rPr>
          <w:rFonts w:ascii="Scheherazade" w:hAnsi="Scheherazade" w:cs="Scheherazade"/>
          <w:sz w:val="36"/>
          <w:szCs w:val="36"/>
          <w:rtl/>
        </w:rPr>
        <w:t>متوجه ا</w:t>
      </w:r>
      <w:r w:rsidRPr="00AB4198">
        <w:rPr>
          <w:rFonts w:ascii="Scheherazade" w:hAnsi="Scheherazade" w:cs="Scheherazade"/>
          <w:sz w:val="36"/>
          <w:szCs w:val="36"/>
          <w:rtl/>
        </w:rPr>
        <w:t>لى عامّة المكلّفين، فكذلك ما ن</w:t>
      </w:r>
      <w:r w:rsidR="009670C7" w:rsidRPr="00AB4198">
        <w:rPr>
          <w:rFonts w:ascii="Scheherazade" w:hAnsi="Scheherazade" w:cs="Scheherazade"/>
          <w:sz w:val="36"/>
          <w:szCs w:val="36"/>
          <w:rtl/>
        </w:rPr>
        <w:t>جده في الشرع من الخطابات المتعلقة بالمؤمنين أو الناس،</w:t>
      </w:r>
      <w:r w:rsidRPr="00AB4198">
        <w:rPr>
          <w:rFonts w:ascii="Scheherazade" w:hAnsi="Scheherazade" w:cs="Scheherazade"/>
          <w:sz w:val="36"/>
          <w:szCs w:val="36"/>
          <w:rtl/>
        </w:rPr>
        <w:t xml:space="preserve"> فليس هنا إلّا خطاب واحد قانوني يعمّ الجميع، فليس الموضوع إلّا الناس الأعمّ من العاجز و القادر، و الجاهل و العالم، و لأجل ذلك يكون الحكم فعلياً في حقّ الجميع، غير أنّ العجز و الجهل عذر عقلي مانع عن تنجّز التكليف، و الملاك لصحّة هذا الخطاب و عدم استهجانه هو صلاحيته لبعث عدد معتدّ به من المكلّفين، فالاستهجان بالنسبة إلى الخطاب العامّ إنّما يلزم لو علم المتكلّم بعدم تأثير ذلك الخطاب العامّ في عامة المكلّفين، و أمّا مع احتمال التأثير في عدد معتدّ به مما لا يكون مندرجا تحت عنوان خاصّ، فلابد</w:t>
      </w:r>
      <w:r w:rsidR="00C16999" w:rsidRPr="00AB4198">
        <w:rPr>
          <w:rFonts w:ascii="Scheherazade" w:hAnsi="Scheherazade" w:cs="Scheherazade"/>
          <w:sz w:val="36"/>
          <w:szCs w:val="36"/>
          <w:rtl/>
        </w:rPr>
        <w:t xml:space="preserve"> </w:t>
      </w:r>
      <w:r w:rsidRPr="00AB4198">
        <w:rPr>
          <w:rFonts w:ascii="Scheherazade" w:hAnsi="Scheherazade" w:cs="Scheherazade"/>
          <w:sz w:val="36"/>
          <w:szCs w:val="36"/>
          <w:rtl/>
        </w:rPr>
        <w:t>من توجيه الخطاب العام و لا استهجان فيه أصلاً.</w:t>
      </w:r>
    </w:p>
    <w:p w14:paraId="603B621F" w14:textId="77777777" w:rsidR="00E1087A" w:rsidRPr="00AB4198" w:rsidRDefault="00E1087A" w:rsidP="00410A0A">
      <w:pPr>
        <w:rPr>
          <w:sz w:val="36"/>
          <w:szCs w:val="36"/>
          <w:rtl/>
        </w:rPr>
      </w:pPr>
      <w:r w:rsidRPr="00AB4198">
        <w:rPr>
          <w:sz w:val="36"/>
          <w:szCs w:val="36"/>
          <w:rtl/>
        </w:rPr>
        <w:t>فكل حكم كلي قانوني يكون خطابا واحدا متوجها الى عامة المكلفين، بلا تعدد و</w:t>
      </w:r>
      <w:r w:rsidR="00ED79A8" w:rsidRPr="00AB4198">
        <w:rPr>
          <w:sz w:val="36"/>
          <w:szCs w:val="36"/>
          <w:rtl/>
        </w:rPr>
        <w:t xml:space="preserve"> </w:t>
      </w:r>
      <w:r w:rsidRPr="00AB4198">
        <w:rPr>
          <w:sz w:val="36"/>
          <w:szCs w:val="36"/>
          <w:rtl/>
        </w:rPr>
        <w:t>تكثر في ناحية الخطاب</w:t>
      </w:r>
      <w:r w:rsidR="00ED79A8" w:rsidRPr="00AB4198">
        <w:rPr>
          <w:sz w:val="36"/>
          <w:szCs w:val="36"/>
          <w:rtl/>
        </w:rPr>
        <w:t>،</w:t>
      </w:r>
      <w:r w:rsidRPr="00AB4198">
        <w:rPr>
          <w:sz w:val="36"/>
          <w:szCs w:val="36"/>
          <w:rtl/>
        </w:rPr>
        <w:t xml:space="preserve"> بل التعدد و</w:t>
      </w:r>
      <w:r w:rsidR="00ED79A8" w:rsidRPr="00AB4198">
        <w:rPr>
          <w:sz w:val="36"/>
          <w:szCs w:val="36"/>
          <w:rtl/>
        </w:rPr>
        <w:t xml:space="preserve"> </w:t>
      </w:r>
      <w:r w:rsidRPr="00AB4198">
        <w:rPr>
          <w:sz w:val="36"/>
          <w:szCs w:val="36"/>
          <w:rtl/>
        </w:rPr>
        <w:t>الكثرة في ناحية من توج</w:t>
      </w:r>
      <w:r w:rsidR="00ED79A8" w:rsidRPr="00AB4198">
        <w:rPr>
          <w:sz w:val="36"/>
          <w:szCs w:val="36"/>
          <w:rtl/>
        </w:rPr>
        <w:t>ّ</w:t>
      </w:r>
      <w:r w:rsidRPr="00AB4198">
        <w:rPr>
          <w:sz w:val="36"/>
          <w:szCs w:val="36"/>
          <w:rtl/>
        </w:rPr>
        <w:t>ه اليه الخطاب، و</w:t>
      </w:r>
      <w:r w:rsidR="00ED79A8" w:rsidRPr="00AB4198">
        <w:rPr>
          <w:sz w:val="36"/>
          <w:szCs w:val="36"/>
          <w:rtl/>
        </w:rPr>
        <w:t xml:space="preserve"> </w:t>
      </w:r>
      <w:r w:rsidRPr="00AB4198">
        <w:rPr>
          <w:sz w:val="36"/>
          <w:szCs w:val="36"/>
          <w:rtl/>
        </w:rPr>
        <w:t>الشاهد عليه الوجدان، فانه إذا دعا شخص قومه للقيام بعمل، فهو بخطاب واحد يدعو الجميع إلى ذلك لا</w:t>
      </w:r>
      <w:r w:rsidR="00ED79A8" w:rsidRPr="00AB4198">
        <w:rPr>
          <w:sz w:val="36"/>
          <w:szCs w:val="36"/>
          <w:rtl/>
        </w:rPr>
        <w:t xml:space="preserve"> أ</w:t>
      </w:r>
      <w:r w:rsidRPr="00AB4198">
        <w:rPr>
          <w:sz w:val="36"/>
          <w:szCs w:val="36"/>
          <w:rtl/>
        </w:rPr>
        <w:t>نه يدعو كل واحد بخطاب مستقل و</w:t>
      </w:r>
      <w:r w:rsidR="00ED79A8" w:rsidRPr="00AB4198">
        <w:rPr>
          <w:sz w:val="36"/>
          <w:szCs w:val="36"/>
          <w:rtl/>
        </w:rPr>
        <w:t xml:space="preserve"> </w:t>
      </w:r>
      <w:r w:rsidRPr="00AB4198">
        <w:rPr>
          <w:sz w:val="36"/>
          <w:szCs w:val="36"/>
          <w:rtl/>
        </w:rPr>
        <w:t>لو انحلالا</w:t>
      </w:r>
      <w:r w:rsidR="00ED79A8" w:rsidRPr="00AB4198">
        <w:rPr>
          <w:sz w:val="36"/>
          <w:szCs w:val="36"/>
          <w:rtl/>
        </w:rPr>
        <w:t>ً</w:t>
      </w:r>
      <w:r w:rsidRPr="00AB4198">
        <w:rPr>
          <w:sz w:val="36"/>
          <w:szCs w:val="36"/>
          <w:rtl/>
        </w:rPr>
        <w:t>، للغوية ذلك بعد كفاية الخطاب الواحد، و</w:t>
      </w:r>
      <w:r w:rsidR="00ED79A8" w:rsidRPr="00AB4198">
        <w:rPr>
          <w:sz w:val="36"/>
          <w:szCs w:val="36"/>
          <w:rtl/>
        </w:rPr>
        <w:t xml:space="preserve"> </w:t>
      </w:r>
      <w:r w:rsidRPr="00AB4198">
        <w:rPr>
          <w:sz w:val="36"/>
          <w:szCs w:val="36"/>
          <w:rtl/>
        </w:rPr>
        <w:t>ما اشتهر من انحلال الخطاب الواحد إلى الخطابات حسب عدد المكلفين غير تام، لأن ملاك الانحلال في الاخبار والإنشاء واحد</w:t>
      </w:r>
      <w:r w:rsidR="009670C7" w:rsidRPr="00AB4198">
        <w:rPr>
          <w:sz w:val="36"/>
          <w:szCs w:val="36"/>
          <w:rtl/>
        </w:rPr>
        <w:t>،</w:t>
      </w:r>
      <w:r w:rsidRPr="00AB4198">
        <w:rPr>
          <w:sz w:val="36"/>
          <w:szCs w:val="36"/>
          <w:rtl/>
        </w:rPr>
        <w:t xml:space="preserve"> فلو قلنا بالانحلال في الثاني لزم القول به في الأول أيضا</w:t>
      </w:r>
      <w:r w:rsidR="009670C7" w:rsidRPr="00AB4198">
        <w:rPr>
          <w:sz w:val="36"/>
          <w:szCs w:val="36"/>
          <w:rtl/>
        </w:rPr>
        <w:t>،</w:t>
      </w:r>
      <w:r w:rsidRPr="00AB4198">
        <w:rPr>
          <w:sz w:val="36"/>
          <w:szCs w:val="36"/>
          <w:rtl/>
        </w:rPr>
        <w:t xml:space="preserve"> فلو قال قا</w:t>
      </w:r>
      <w:r w:rsidR="00E70223" w:rsidRPr="00AB4198">
        <w:rPr>
          <w:sz w:val="36"/>
          <w:szCs w:val="36"/>
          <w:rtl/>
        </w:rPr>
        <w:t>ئل بأ</w:t>
      </w:r>
      <w:r w:rsidRPr="00AB4198">
        <w:rPr>
          <w:sz w:val="36"/>
          <w:szCs w:val="36"/>
          <w:rtl/>
        </w:rPr>
        <w:t>ن النار باردة فلازم</w:t>
      </w:r>
      <w:r w:rsidR="009670C7" w:rsidRPr="00AB4198">
        <w:rPr>
          <w:sz w:val="36"/>
          <w:szCs w:val="36"/>
          <w:rtl/>
        </w:rPr>
        <w:t xml:space="preserve"> الانحلال أنه قد كذب بعدد</w:t>
      </w:r>
      <w:r w:rsidRPr="00AB4198">
        <w:rPr>
          <w:sz w:val="36"/>
          <w:szCs w:val="36"/>
          <w:rtl/>
        </w:rPr>
        <w:t xml:space="preserve"> افراد النار مع انهم لا يلتزمون به.</w:t>
      </w:r>
    </w:p>
    <w:p w14:paraId="61303665" w14:textId="77777777" w:rsidR="00E1087A" w:rsidRPr="00AB4198" w:rsidRDefault="009670C7" w:rsidP="00410A0A">
      <w:pPr>
        <w:rPr>
          <w:sz w:val="36"/>
          <w:szCs w:val="36"/>
          <w:rtl/>
        </w:rPr>
      </w:pPr>
      <w:r w:rsidRPr="00AB4198">
        <w:rPr>
          <w:sz w:val="36"/>
          <w:szCs w:val="36"/>
          <w:rtl/>
        </w:rPr>
        <w:t>فتحصل مما ذكرنا أ</w:t>
      </w:r>
      <w:r w:rsidR="00E1087A" w:rsidRPr="00AB4198">
        <w:rPr>
          <w:sz w:val="36"/>
          <w:szCs w:val="36"/>
          <w:rtl/>
        </w:rPr>
        <w:t>نه لا ينحل الخطاب الكلي إلى خطابات شخصية</w:t>
      </w:r>
      <w:r w:rsidRPr="00AB4198">
        <w:rPr>
          <w:sz w:val="36"/>
          <w:szCs w:val="36"/>
          <w:rtl/>
        </w:rPr>
        <w:t>،</w:t>
      </w:r>
      <w:r w:rsidR="00E1087A" w:rsidRPr="00AB4198">
        <w:rPr>
          <w:sz w:val="36"/>
          <w:szCs w:val="36"/>
          <w:rtl/>
        </w:rPr>
        <w:t xml:space="preserve"> بحيث يكون كل شخص مخاطبا بخطاب خاص، وعليه فيكفي في الخطاب الكلي المتوجه الى جماعة إمكان انبعاث عدد معتنى به منهم بهذا الخطاب، ولايلزم امكان انبعاث كل واحد منهم</w:t>
      </w:r>
      <w:r w:rsidRPr="00AB4198">
        <w:rPr>
          <w:sz w:val="36"/>
          <w:szCs w:val="36"/>
          <w:rtl/>
        </w:rPr>
        <w:t>،</w:t>
      </w:r>
      <w:r w:rsidR="00E1087A" w:rsidRPr="00AB4198">
        <w:rPr>
          <w:sz w:val="36"/>
          <w:szCs w:val="36"/>
          <w:rtl/>
        </w:rPr>
        <w:t xml:space="preserve"> فالخطاب العام يكون شاملا للعاجز والجاهل والناسي والغافل والعاصي، بخلاف الخطاب الشخصي حيث لايصح توجيهه الى من يعلم بعجزه او عصيانه اونسيانه ونحو ذلك للغويته.</w:t>
      </w:r>
    </w:p>
    <w:p w14:paraId="11A3B98E" w14:textId="77777777" w:rsidR="00E1087A" w:rsidRPr="00AB4198" w:rsidRDefault="00E1087A" w:rsidP="00410A0A">
      <w:pPr>
        <w:rPr>
          <w:sz w:val="36"/>
          <w:szCs w:val="36"/>
          <w:rtl/>
        </w:rPr>
      </w:pPr>
      <w:r w:rsidRPr="00AB4198">
        <w:rPr>
          <w:sz w:val="36"/>
          <w:szCs w:val="36"/>
          <w:rtl/>
        </w:rPr>
        <w:t>فاتضح من ذلك أن حكمهم بعدم منجزية العلم الإجمالي إذا كان بعض الأطراف خارجا عن محل الابتلاء بدعوى أن الخطاب بالنسبة إليه مستهجن ناشٍ من الخلط بين الخطابات القانونية والشخصية،</w:t>
      </w:r>
      <w:r w:rsidR="000A273F" w:rsidRPr="00AB4198">
        <w:rPr>
          <w:sz w:val="36"/>
          <w:szCs w:val="36"/>
          <w:rtl/>
        </w:rPr>
        <w:t xml:space="preserve"> </w:t>
      </w:r>
      <w:r w:rsidRPr="00AB4198">
        <w:rPr>
          <w:sz w:val="36"/>
          <w:szCs w:val="36"/>
          <w:rtl/>
        </w:rPr>
        <w:t>و الاستهجان انما يتم لو كان الخطاب شخصيا متوجها الى مخاطب واحد حيث يستهجن نهيه عن شرب الإناء الموجود في بلدة بعيدة، واما إذا كان الخطاب قانونيا و</w:t>
      </w:r>
      <w:r w:rsidR="00ED79A8" w:rsidRPr="00AB4198">
        <w:rPr>
          <w:sz w:val="36"/>
          <w:szCs w:val="36"/>
          <w:rtl/>
        </w:rPr>
        <w:t xml:space="preserve"> </w:t>
      </w:r>
      <w:r w:rsidRPr="00AB4198">
        <w:rPr>
          <w:sz w:val="36"/>
          <w:szCs w:val="36"/>
          <w:rtl/>
        </w:rPr>
        <w:t>عام</w:t>
      </w:r>
      <w:r w:rsidR="00ED79A8" w:rsidRPr="00AB4198">
        <w:rPr>
          <w:sz w:val="36"/>
          <w:szCs w:val="36"/>
          <w:rtl/>
        </w:rPr>
        <w:t>ّ</w:t>
      </w:r>
      <w:r w:rsidRPr="00AB4198">
        <w:rPr>
          <w:sz w:val="36"/>
          <w:szCs w:val="36"/>
          <w:rtl/>
        </w:rPr>
        <w:t>ا فلا</w:t>
      </w:r>
      <w:r w:rsidR="00ED79A8" w:rsidRPr="00AB4198">
        <w:rPr>
          <w:sz w:val="36"/>
          <w:szCs w:val="36"/>
          <w:rtl/>
        </w:rPr>
        <w:t xml:space="preserve"> </w:t>
      </w:r>
      <w:r w:rsidRPr="00AB4198">
        <w:rPr>
          <w:sz w:val="36"/>
          <w:szCs w:val="36"/>
          <w:rtl/>
        </w:rPr>
        <w:t>مانع من شموله له، و</w:t>
      </w:r>
      <w:r w:rsidR="00ED79A8" w:rsidRPr="00AB4198">
        <w:rPr>
          <w:sz w:val="36"/>
          <w:szCs w:val="36"/>
          <w:rtl/>
        </w:rPr>
        <w:t xml:space="preserve"> لذا نلتزم بوجوب الاجتناب</w:t>
      </w:r>
      <w:r w:rsidRPr="00AB4198">
        <w:rPr>
          <w:sz w:val="36"/>
          <w:szCs w:val="36"/>
          <w:rtl/>
        </w:rPr>
        <w:t xml:space="preserve"> فيما إذا خرج أحد الإناءين من محل الابتلاء، و</w:t>
      </w:r>
      <w:r w:rsidR="00ED79A8" w:rsidRPr="00AB4198">
        <w:rPr>
          <w:sz w:val="36"/>
          <w:szCs w:val="36"/>
          <w:rtl/>
        </w:rPr>
        <w:t xml:space="preserve"> مما يؤيد ذلك أ</w:t>
      </w:r>
      <w:r w:rsidRPr="00AB4198">
        <w:rPr>
          <w:sz w:val="36"/>
          <w:szCs w:val="36"/>
          <w:rtl/>
        </w:rPr>
        <w:t>ن الاستهجان المد</w:t>
      </w:r>
      <w:r w:rsidR="00ED79A8" w:rsidRPr="00AB4198">
        <w:rPr>
          <w:sz w:val="36"/>
          <w:szCs w:val="36"/>
          <w:rtl/>
        </w:rPr>
        <w:t>ّ</w:t>
      </w:r>
      <w:r w:rsidRPr="00AB4198">
        <w:rPr>
          <w:sz w:val="36"/>
          <w:szCs w:val="36"/>
          <w:rtl/>
        </w:rPr>
        <w:t>عى لو صح</w:t>
      </w:r>
      <w:r w:rsidR="00ED79A8" w:rsidRPr="00AB4198">
        <w:rPr>
          <w:sz w:val="36"/>
          <w:szCs w:val="36"/>
          <w:rtl/>
        </w:rPr>
        <w:t>ّ</w:t>
      </w:r>
      <w:r w:rsidRPr="00AB4198">
        <w:rPr>
          <w:sz w:val="36"/>
          <w:szCs w:val="36"/>
          <w:rtl/>
        </w:rPr>
        <w:t xml:space="preserve"> في الاحكام التكليفية لصح</w:t>
      </w:r>
      <w:r w:rsidR="00ED79A8" w:rsidRPr="00AB4198">
        <w:rPr>
          <w:sz w:val="36"/>
          <w:szCs w:val="36"/>
          <w:rtl/>
        </w:rPr>
        <w:t>ّ في الاحكام الوضعيّة فيلزم أ</w:t>
      </w:r>
      <w:r w:rsidRPr="00AB4198">
        <w:rPr>
          <w:sz w:val="36"/>
          <w:szCs w:val="36"/>
          <w:rtl/>
        </w:rPr>
        <w:t>ن لا</w:t>
      </w:r>
      <w:r w:rsidR="00ED79A8" w:rsidRPr="00AB4198">
        <w:rPr>
          <w:sz w:val="36"/>
          <w:szCs w:val="36"/>
          <w:rtl/>
        </w:rPr>
        <w:t xml:space="preserve"> </w:t>
      </w:r>
      <w:r w:rsidRPr="00AB4198">
        <w:rPr>
          <w:sz w:val="36"/>
          <w:szCs w:val="36"/>
          <w:rtl/>
        </w:rPr>
        <w:t>يكون الخمر الواقع في أقاصي البلاد نجسا</w:t>
      </w:r>
      <w:r w:rsidR="00ED79A8" w:rsidRPr="00AB4198">
        <w:rPr>
          <w:sz w:val="36"/>
          <w:szCs w:val="36"/>
          <w:rtl/>
        </w:rPr>
        <w:t>ً،</w:t>
      </w:r>
      <w:r w:rsidRPr="00AB4198">
        <w:rPr>
          <w:sz w:val="36"/>
          <w:szCs w:val="36"/>
          <w:rtl/>
        </w:rPr>
        <w:t xml:space="preserve"> و</w:t>
      </w:r>
      <w:r w:rsidR="00ED79A8" w:rsidRPr="00AB4198">
        <w:rPr>
          <w:sz w:val="36"/>
          <w:szCs w:val="36"/>
          <w:rtl/>
        </w:rPr>
        <w:t xml:space="preserve"> أن تكون الأحكام الوضعي</w:t>
      </w:r>
      <w:r w:rsidRPr="00AB4198">
        <w:rPr>
          <w:sz w:val="36"/>
          <w:szCs w:val="36"/>
          <w:rtl/>
        </w:rPr>
        <w:t>ة نسبية فيكون خمر واحد نجسا بالنسبة الى من يكون ذلك الخمر محل ابتلاءه دون غيره، وهو باطل بضرورة الفقه</w:t>
      </w:r>
      <w:r w:rsidR="001374EB">
        <w:rPr>
          <w:rStyle w:val="a6"/>
          <w:sz w:val="36"/>
          <w:szCs w:val="36"/>
          <w:rtl/>
        </w:rPr>
        <w:t>(</w:t>
      </w:r>
      <w:r w:rsidR="001374EB" w:rsidRPr="00AB4198">
        <w:rPr>
          <w:rStyle w:val="a6"/>
          <w:sz w:val="36"/>
          <w:szCs w:val="36"/>
          <w:rtl/>
        </w:rPr>
        <w:footnoteReference w:id="62"/>
      </w:r>
      <w:r w:rsidR="001374EB">
        <w:rPr>
          <w:rStyle w:val="a6"/>
          <w:sz w:val="36"/>
          <w:szCs w:val="36"/>
          <w:rtl/>
        </w:rPr>
        <w:t>)</w:t>
      </w:r>
      <w:r w:rsidRPr="00AB4198">
        <w:rPr>
          <w:sz w:val="36"/>
          <w:szCs w:val="36"/>
          <w:rtl/>
        </w:rPr>
        <w:t>.</w:t>
      </w:r>
    </w:p>
    <w:p w14:paraId="51122F89" w14:textId="77777777" w:rsidR="00E1087A" w:rsidRPr="00AB4198" w:rsidRDefault="00E1087A" w:rsidP="00410A0A">
      <w:pPr>
        <w:rPr>
          <w:sz w:val="36"/>
          <w:szCs w:val="36"/>
          <w:rtl/>
        </w:rPr>
      </w:pPr>
      <w:r w:rsidRPr="00AB4198">
        <w:rPr>
          <w:sz w:val="36"/>
          <w:szCs w:val="36"/>
          <w:rtl/>
        </w:rPr>
        <w:t>اقول: ما ذكره من عدم استهجان اطلاق خطاب التكليف لموارد الخروج عن محل الابتلاء بخلاف توجيه الخطاب الشخصي</w:t>
      </w:r>
      <w:r w:rsidR="009670C7" w:rsidRPr="00AB4198">
        <w:rPr>
          <w:sz w:val="36"/>
          <w:szCs w:val="36"/>
          <w:rtl/>
        </w:rPr>
        <w:t>،</w:t>
      </w:r>
      <w:r w:rsidRPr="00AB4198">
        <w:rPr>
          <w:sz w:val="36"/>
          <w:szCs w:val="36"/>
          <w:rtl/>
        </w:rPr>
        <w:t xml:space="preserve"> و ان كان متينا، اذ الخطاب الشخصي ظاهر عرفا في عدم الداعي او الزاجر في نفس المخاطب، و لذا يستهجن خطاب المؤمن الملتزم بترك شرب الخمر، بخلاف أن يصر</w:t>
      </w:r>
      <w:r w:rsidR="009670C7" w:rsidRPr="00AB4198">
        <w:rPr>
          <w:sz w:val="36"/>
          <w:szCs w:val="36"/>
          <w:rtl/>
        </w:rPr>
        <w:t>ِّ</w:t>
      </w:r>
      <w:r w:rsidRPr="00AB4198">
        <w:rPr>
          <w:sz w:val="36"/>
          <w:szCs w:val="36"/>
          <w:rtl/>
        </w:rPr>
        <w:t>ح بشمول قانون تحريم شرب الخمر له فانه ليس بمستهجن، و المهم في وجهه عدم انحلال الخطاب الكلي الى خطابات شخصية، وهذا امر واضح حتى لو قلنا بالانحلال في الجعل في الاحكام الشمولية، من قبيل الوضع العام و الموضوع له الخاص.</w:t>
      </w:r>
    </w:p>
    <w:p w14:paraId="41B68864" w14:textId="77777777" w:rsidR="00E1087A" w:rsidRPr="00AB4198" w:rsidRDefault="00E1087A" w:rsidP="00410A0A">
      <w:pPr>
        <w:rPr>
          <w:sz w:val="36"/>
          <w:szCs w:val="36"/>
          <w:rtl/>
        </w:rPr>
      </w:pPr>
      <w:r w:rsidRPr="00AB4198">
        <w:rPr>
          <w:sz w:val="36"/>
          <w:szCs w:val="36"/>
          <w:rtl/>
        </w:rPr>
        <w:t xml:space="preserve">و </w:t>
      </w:r>
      <w:r w:rsidR="009670C7" w:rsidRPr="00AB4198">
        <w:rPr>
          <w:sz w:val="36"/>
          <w:szCs w:val="36"/>
          <w:rtl/>
        </w:rPr>
        <w:t xml:space="preserve">أما </w:t>
      </w:r>
      <w:r w:rsidRPr="00AB4198">
        <w:rPr>
          <w:sz w:val="36"/>
          <w:szCs w:val="36"/>
          <w:rtl/>
        </w:rPr>
        <w:t>ما ورد في كلامه من قياس الإنشاء بالإخبار</w:t>
      </w:r>
      <w:r w:rsidR="009670C7" w:rsidRPr="00AB4198">
        <w:rPr>
          <w:sz w:val="36"/>
          <w:szCs w:val="36"/>
          <w:rtl/>
        </w:rPr>
        <w:t>،</w:t>
      </w:r>
      <w:r w:rsidRPr="00AB4198">
        <w:rPr>
          <w:sz w:val="36"/>
          <w:szCs w:val="36"/>
          <w:rtl/>
        </w:rPr>
        <w:t xml:space="preserve"> ودعوى انه لما كان الاخبار عن برودة النيران كذبا واحدا فكذلك تحريم الزنا على جميع المكلفين ليس الا جعلا واحدا، </w:t>
      </w:r>
      <w:r w:rsidR="009670C7" w:rsidRPr="00AB4198">
        <w:rPr>
          <w:sz w:val="36"/>
          <w:szCs w:val="36"/>
          <w:rtl/>
        </w:rPr>
        <w:t>ف</w:t>
      </w:r>
      <w:r w:rsidRPr="00AB4198">
        <w:rPr>
          <w:sz w:val="36"/>
          <w:szCs w:val="36"/>
          <w:rtl/>
        </w:rPr>
        <w:t>في غير محله، فان الكذب في الخبر لايتعدد الا</w:t>
      </w:r>
      <w:r w:rsidR="009670C7" w:rsidRPr="00AB4198">
        <w:rPr>
          <w:sz w:val="36"/>
          <w:szCs w:val="36"/>
          <w:rtl/>
        </w:rPr>
        <w:t xml:space="preserve"> </w:t>
      </w:r>
      <w:r w:rsidRPr="00AB4198">
        <w:rPr>
          <w:sz w:val="36"/>
          <w:szCs w:val="36"/>
          <w:rtl/>
        </w:rPr>
        <w:t>بتعدد الكاشف والمبرِز، ويشهد على ذلك انه لو قال المخبر "زيد و</w:t>
      </w:r>
      <w:r w:rsidR="00ED79A8" w:rsidRPr="00AB4198">
        <w:rPr>
          <w:sz w:val="36"/>
          <w:szCs w:val="36"/>
          <w:rtl/>
        </w:rPr>
        <w:t xml:space="preserve"> </w:t>
      </w:r>
      <w:r w:rsidRPr="00AB4198">
        <w:rPr>
          <w:sz w:val="36"/>
          <w:szCs w:val="36"/>
          <w:rtl/>
        </w:rPr>
        <w:t>عمرو بنتان" لم‌يكن الا كذبا واحدا بخلاف ما لو قال المولى "البول و</w:t>
      </w:r>
      <w:r w:rsidR="00ED79A8" w:rsidRPr="00AB4198">
        <w:rPr>
          <w:sz w:val="36"/>
          <w:szCs w:val="36"/>
          <w:rtl/>
        </w:rPr>
        <w:t xml:space="preserve"> </w:t>
      </w:r>
      <w:r w:rsidRPr="00AB4198">
        <w:rPr>
          <w:sz w:val="36"/>
          <w:szCs w:val="36"/>
          <w:rtl/>
        </w:rPr>
        <w:t>الدم نجسان" حيث لااشكال في تعدد الجعل في مثله.</w:t>
      </w:r>
    </w:p>
    <w:p w14:paraId="129B3434" w14:textId="77777777" w:rsidR="00E1087A" w:rsidRPr="00AB4198" w:rsidRDefault="00E1087A" w:rsidP="00410A0A">
      <w:pPr>
        <w:rPr>
          <w:sz w:val="36"/>
          <w:szCs w:val="36"/>
          <w:rtl/>
        </w:rPr>
      </w:pPr>
      <w:r w:rsidRPr="00AB4198">
        <w:rPr>
          <w:sz w:val="36"/>
          <w:szCs w:val="36"/>
          <w:rtl/>
        </w:rPr>
        <w:t>و ما ذكره من النقض بالاحكام الوضعية</w:t>
      </w:r>
      <w:r w:rsidR="00ED79A8" w:rsidRPr="00AB4198">
        <w:rPr>
          <w:sz w:val="36"/>
          <w:szCs w:val="36"/>
          <w:rtl/>
        </w:rPr>
        <w:t xml:space="preserve"> الخارجة عن محل الابتلاء</w:t>
      </w:r>
      <w:r w:rsidRPr="00AB4198">
        <w:rPr>
          <w:sz w:val="36"/>
          <w:szCs w:val="36"/>
          <w:rtl/>
        </w:rPr>
        <w:t>، فلامحذور في الالتزام به، فأيّ محذور في الالتزام بعدم نج</w:t>
      </w:r>
      <w:r w:rsidR="009670C7" w:rsidRPr="00AB4198">
        <w:rPr>
          <w:sz w:val="36"/>
          <w:szCs w:val="36"/>
          <w:rtl/>
        </w:rPr>
        <w:t>اسة الدم الذي لايبتلي به احد، وأ</w:t>
      </w:r>
      <w:r w:rsidRPr="00AB4198">
        <w:rPr>
          <w:sz w:val="36"/>
          <w:szCs w:val="36"/>
          <w:rtl/>
        </w:rPr>
        <w:t>ما الدم الذي يبتلي به ولو شخص واحد</w:t>
      </w:r>
      <w:r w:rsidR="009670C7" w:rsidRPr="00AB4198">
        <w:rPr>
          <w:sz w:val="36"/>
          <w:szCs w:val="36"/>
          <w:rtl/>
        </w:rPr>
        <w:t>،</w:t>
      </w:r>
      <w:r w:rsidRPr="00AB4198">
        <w:rPr>
          <w:sz w:val="36"/>
          <w:szCs w:val="36"/>
          <w:rtl/>
        </w:rPr>
        <w:t xml:space="preserve"> فلايكون جعل النجاسة له لغوا</w:t>
      </w:r>
      <w:r w:rsidR="009670C7" w:rsidRPr="00AB4198">
        <w:rPr>
          <w:sz w:val="36"/>
          <w:szCs w:val="36"/>
          <w:rtl/>
        </w:rPr>
        <w:t>،</w:t>
      </w:r>
      <w:r w:rsidRPr="00AB4198">
        <w:rPr>
          <w:sz w:val="36"/>
          <w:szCs w:val="36"/>
          <w:rtl/>
        </w:rPr>
        <w:t xml:space="preserve"> ولو</w:t>
      </w:r>
      <w:r w:rsidR="00AD345A" w:rsidRPr="00AB4198">
        <w:rPr>
          <w:sz w:val="36"/>
          <w:szCs w:val="36"/>
          <w:rtl/>
        </w:rPr>
        <w:t xml:space="preserve"> </w:t>
      </w:r>
      <w:r w:rsidRPr="00AB4198">
        <w:rPr>
          <w:sz w:val="36"/>
          <w:szCs w:val="36"/>
          <w:rtl/>
        </w:rPr>
        <w:t>بلحاظ ترتب اثر عملي عليه بالنسبة الى هذاالشخص، وجعل النجاسة لايكون انحلاليا بلحاظ المكلفين فلايقاس بالحكم التكليفي.</w:t>
      </w:r>
    </w:p>
    <w:p w14:paraId="672E7A7E" w14:textId="77777777" w:rsidR="00E1087A" w:rsidRPr="00AB4198" w:rsidRDefault="00E1087A" w:rsidP="00410A0A">
      <w:pPr>
        <w:rPr>
          <w:sz w:val="36"/>
          <w:szCs w:val="36"/>
          <w:rtl/>
        </w:rPr>
      </w:pPr>
      <w:r w:rsidRPr="00AB4198">
        <w:rPr>
          <w:sz w:val="36"/>
          <w:szCs w:val="36"/>
          <w:rtl/>
        </w:rPr>
        <w:t>و ما ذكره من ان لازم القول بلغوية تكليف العاجز لغوية تكليف الجاهل، ففيه انه لالغوية في تكليف الجاهل البسيط اي الجاهل المتردد، حيث يتمكن من الاحتياط، واما الجاهل المركب والمعتقد بالخلاف فقد</w:t>
      </w:r>
      <w:r w:rsidR="00825128" w:rsidRPr="00AB4198">
        <w:rPr>
          <w:sz w:val="36"/>
          <w:szCs w:val="36"/>
          <w:rtl/>
        </w:rPr>
        <w:t xml:space="preserve"> </w:t>
      </w:r>
      <w:r w:rsidRPr="00AB4198">
        <w:rPr>
          <w:sz w:val="36"/>
          <w:szCs w:val="36"/>
          <w:rtl/>
        </w:rPr>
        <w:t xml:space="preserve">صرح مثل السيد الخوئي"قده" بعدم شمول التكليف له لكونه لغوا، نعم بالنسبة الى الجاهل بالحكم ذكروا انه يمتنع تقييد اطلاق الخطاب لاخراجه لامتناع اخذ العلم بالحكم في موضوع نفسه، فلايصح قياس العاجز بالجاهل بالحكم. </w:t>
      </w:r>
    </w:p>
    <w:p w14:paraId="7D1E182D" w14:textId="77777777" w:rsidR="000A296F" w:rsidRPr="00AB4198" w:rsidRDefault="00E1087A" w:rsidP="00410A0A">
      <w:pPr>
        <w:rPr>
          <w:sz w:val="36"/>
          <w:szCs w:val="36"/>
          <w:rtl/>
        </w:rPr>
      </w:pPr>
      <w:r w:rsidRPr="00AB4198">
        <w:rPr>
          <w:sz w:val="36"/>
          <w:szCs w:val="36"/>
          <w:rtl/>
        </w:rPr>
        <w:t xml:space="preserve">هذا و لا يخفى أن قبول التفصيل بين الخطابات القانونية والشخصية و ان كان مفيدا بالنسبة الى نفي استهجان شمول الخطاب القانونى لموارد الخروج عن محل الابتلاء في </w:t>
      </w:r>
      <w:r w:rsidR="00ED79A8" w:rsidRPr="00AB4198">
        <w:rPr>
          <w:sz w:val="36"/>
          <w:szCs w:val="36"/>
          <w:rtl/>
        </w:rPr>
        <w:t xml:space="preserve">هذه الصورة </w:t>
      </w:r>
      <w:r w:rsidRPr="00AB4198">
        <w:rPr>
          <w:sz w:val="36"/>
          <w:szCs w:val="36"/>
          <w:rtl/>
        </w:rPr>
        <w:t>أي ما كان لم يكن داع للمكلف عادة نحو ارتكابه،</w:t>
      </w:r>
      <w:r w:rsidR="00C16999" w:rsidRPr="00AB4198">
        <w:rPr>
          <w:sz w:val="36"/>
          <w:szCs w:val="36"/>
          <w:rtl/>
        </w:rPr>
        <w:t xml:space="preserve"> </w:t>
      </w:r>
      <w:r w:rsidRPr="00AB4198">
        <w:rPr>
          <w:sz w:val="36"/>
          <w:szCs w:val="36"/>
          <w:rtl/>
        </w:rPr>
        <w:t xml:space="preserve">لكن </w:t>
      </w:r>
      <w:r w:rsidR="00825128" w:rsidRPr="00AB4198">
        <w:rPr>
          <w:sz w:val="36"/>
          <w:szCs w:val="36"/>
          <w:rtl/>
        </w:rPr>
        <w:t>مر</w:t>
      </w:r>
      <w:r w:rsidR="009670C7" w:rsidRPr="00AB4198">
        <w:rPr>
          <w:sz w:val="36"/>
          <w:szCs w:val="36"/>
          <w:rtl/>
        </w:rPr>
        <w:t>ّ</w:t>
      </w:r>
      <w:r w:rsidR="00825128" w:rsidRPr="00AB4198">
        <w:rPr>
          <w:sz w:val="36"/>
          <w:szCs w:val="36"/>
          <w:rtl/>
        </w:rPr>
        <w:t xml:space="preserve"> في الصورة الاولى </w:t>
      </w:r>
      <w:r w:rsidRPr="00AB4198">
        <w:rPr>
          <w:sz w:val="36"/>
          <w:szCs w:val="36"/>
          <w:rtl/>
        </w:rPr>
        <w:t>انصراف خطاب التكليف الى من يمكن تأثره من</w:t>
      </w:r>
      <w:r w:rsidR="00825128" w:rsidRPr="00AB4198">
        <w:rPr>
          <w:sz w:val="36"/>
          <w:szCs w:val="36"/>
          <w:rtl/>
        </w:rPr>
        <w:t xml:space="preserve">ه، فلا يشمل </w:t>
      </w:r>
      <w:r w:rsidR="00BB65CF" w:rsidRPr="00AB4198">
        <w:rPr>
          <w:sz w:val="36"/>
          <w:szCs w:val="36"/>
          <w:rtl/>
        </w:rPr>
        <w:t xml:space="preserve">العاجز </w:t>
      </w:r>
      <w:r w:rsidRPr="00AB4198">
        <w:rPr>
          <w:sz w:val="36"/>
          <w:szCs w:val="36"/>
          <w:rtl/>
        </w:rPr>
        <w:t>عن العصيان</w:t>
      </w:r>
      <w:r w:rsidR="00825128" w:rsidRPr="00AB4198">
        <w:rPr>
          <w:sz w:val="36"/>
          <w:szCs w:val="36"/>
          <w:rtl/>
        </w:rPr>
        <w:t xml:space="preserve"> كما لا يشمل العاجز عن الامتثال</w:t>
      </w:r>
      <w:r w:rsidR="000A296F" w:rsidRPr="00AB4198">
        <w:rPr>
          <w:sz w:val="36"/>
          <w:szCs w:val="36"/>
          <w:rtl/>
        </w:rPr>
        <w:t>.</w:t>
      </w:r>
    </w:p>
    <w:p w14:paraId="06925F7A" w14:textId="77777777" w:rsidR="009670C7" w:rsidRPr="00AB4198" w:rsidRDefault="009670C7" w:rsidP="00410A0A">
      <w:pPr>
        <w:rPr>
          <w:sz w:val="36"/>
          <w:szCs w:val="36"/>
          <w:rtl/>
        </w:rPr>
      </w:pPr>
      <w:r w:rsidRPr="00AB4198">
        <w:rPr>
          <w:sz w:val="36"/>
          <w:szCs w:val="36"/>
          <w:rtl/>
        </w:rPr>
        <w:t>و كيف كان فالذي اوجب ذهاب المشهور الى عدم شمول خطاب التكليف لفرض الخروج عن محل الابتلاء هو توهم لزوم اللغوية في شمول الحكم له، و حينئذ فجوابه عدم اللغوية العرفية في ثبوت الحكم بالاطلاق و العموم الشامل له، لعدم احتياجه الى مؤونة زائدة.</w:t>
      </w:r>
    </w:p>
    <w:p w14:paraId="386578CD" w14:textId="77777777" w:rsidR="004828C3" w:rsidRDefault="00BB65CF" w:rsidP="00410A0A">
      <w:pPr>
        <w:rPr>
          <w:sz w:val="36"/>
          <w:szCs w:val="36"/>
          <w:rtl/>
        </w:rPr>
      </w:pPr>
      <w:r w:rsidRPr="00AB4198">
        <w:rPr>
          <w:sz w:val="36"/>
          <w:szCs w:val="36"/>
          <w:rtl/>
        </w:rPr>
        <w:t xml:space="preserve">هذا و من جهة أخرى </w:t>
      </w:r>
      <w:r w:rsidR="00C662AF" w:rsidRPr="00AB4198">
        <w:rPr>
          <w:sz w:val="36"/>
          <w:szCs w:val="36"/>
          <w:rtl/>
        </w:rPr>
        <w:t>انه لو فرض لغوية شم</w:t>
      </w:r>
      <w:r w:rsidR="009670C7" w:rsidRPr="00AB4198">
        <w:rPr>
          <w:sz w:val="36"/>
          <w:szCs w:val="36"/>
          <w:rtl/>
        </w:rPr>
        <w:t>و</w:t>
      </w:r>
      <w:r w:rsidR="00C662AF" w:rsidRPr="00AB4198">
        <w:rPr>
          <w:sz w:val="36"/>
          <w:szCs w:val="36"/>
          <w:rtl/>
        </w:rPr>
        <w:t xml:space="preserve">ل خطاب التكليف للطرف الخارج عن محل الابتلاء في </w:t>
      </w:r>
      <w:r w:rsidR="00ED79A8" w:rsidRPr="00AB4198">
        <w:rPr>
          <w:sz w:val="36"/>
          <w:szCs w:val="36"/>
          <w:rtl/>
        </w:rPr>
        <w:t>هذه الصورة،</w:t>
      </w:r>
      <w:r w:rsidR="00C662AF" w:rsidRPr="00AB4198">
        <w:rPr>
          <w:sz w:val="36"/>
          <w:szCs w:val="36"/>
          <w:rtl/>
        </w:rPr>
        <w:t xml:space="preserve"> فلا ينبغي الاشكال في ثبوت روح التكليف بالنسبة اليه، فانه لا اشكال في تعلق غرض المولى بترك شرب النجس</w:t>
      </w:r>
      <w:r w:rsidR="009670C7" w:rsidRPr="00AB4198">
        <w:rPr>
          <w:sz w:val="36"/>
          <w:szCs w:val="36"/>
          <w:rtl/>
        </w:rPr>
        <w:t>،</w:t>
      </w:r>
      <w:r w:rsidR="00C662AF" w:rsidRPr="00AB4198">
        <w:rPr>
          <w:sz w:val="36"/>
          <w:szCs w:val="36"/>
          <w:rtl/>
        </w:rPr>
        <w:t xml:space="preserve"> و لو كان في مكان بعيد لا يوجد داع نوعي الى ادخاله تحت الابتلاء، و هكذا تعلق غرضه بترك الشريف مثلا كشف عورته او اكله للقاذورات، و ا</w:t>
      </w:r>
      <w:r w:rsidR="009670C7" w:rsidRPr="00AB4198">
        <w:rPr>
          <w:sz w:val="36"/>
          <w:szCs w:val="36"/>
          <w:rtl/>
        </w:rPr>
        <w:t>ن فرض استهجان توجيه الخطاب اليه.</w:t>
      </w:r>
    </w:p>
    <w:p w14:paraId="27D83421" w14:textId="77777777" w:rsidR="00E1087A" w:rsidRPr="00AB4198" w:rsidRDefault="00C662AF" w:rsidP="00410A0A">
      <w:pPr>
        <w:rPr>
          <w:sz w:val="36"/>
          <w:szCs w:val="36"/>
          <w:rtl/>
        </w:rPr>
      </w:pPr>
      <w:r w:rsidRPr="00AB4198">
        <w:rPr>
          <w:sz w:val="36"/>
          <w:szCs w:val="36"/>
          <w:rtl/>
        </w:rPr>
        <w:t xml:space="preserve">و دعوى </w:t>
      </w:r>
      <w:r w:rsidR="009670C7" w:rsidRPr="00AB4198">
        <w:rPr>
          <w:sz w:val="36"/>
          <w:szCs w:val="36"/>
          <w:rtl/>
        </w:rPr>
        <w:t>(</w:t>
      </w:r>
      <w:r w:rsidRPr="00AB4198">
        <w:rPr>
          <w:sz w:val="36"/>
          <w:szCs w:val="36"/>
          <w:rtl/>
        </w:rPr>
        <w:t xml:space="preserve">أنه بعد سقوط خطاب التكليف فلا كاشف عن الملاك في هذا الفرض، فلعل المفسدة في الفعل الذي يكون في حد نفسه داخلا تحت الابتلاء، فيمكن أن تختص المفسدة و المبغوضية بالفعل الذي يأتي به المكلف على وفق طبعه العقلائي، </w:t>
      </w:r>
      <w:r w:rsidR="00501A9A" w:rsidRPr="00AB4198">
        <w:rPr>
          <w:sz w:val="36"/>
          <w:szCs w:val="36"/>
          <w:rtl/>
        </w:rPr>
        <w:t xml:space="preserve">دون ما يأتي به على خلاف طبعه، او </w:t>
      </w:r>
      <w:r w:rsidR="00310041" w:rsidRPr="00AB4198">
        <w:rPr>
          <w:sz w:val="36"/>
          <w:szCs w:val="36"/>
          <w:rtl/>
        </w:rPr>
        <w:t xml:space="preserve">تختص </w:t>
      </w:r>
      <w:r w:rsidR="00501A9A" w:rsidRPr="00AB4198">
        <w:rPr>
          <w:sz w:val="36"/>
          <w:szCs w:val="36"/>
          <w:rtl/>
        </w:rPr>
        <w:t xml:space="preserve">بالفعل الذي يأتي به مع عدم تحمل المشاقّ في ادخاله تحت ابتلاءه، </w:t>
      </w:r>
      <w:r w:rsidR="00310041" w:rsidRPr="00AB4198">
        <w:rPr>
          <w:sz w:val="36"/>
          <w:szCs w:val="36"/>
          <w:rtl/>
        </w:rPr>
        <w:t>او بالفعل الذي هو في معرض التكرار و الاعتياد به، و الفعل الخارج عن</w:t>
      </w:r>
      <w:r w:rsidR="009670C7" w:rsidRPr="00AB4198">
        <w:rPr>
          <w:sz w:val="36"/>
          <w:szCs w:val="36"/>
          <w:rtl/>
        </w:rPr>
        <w:t xml:space="preserve"> محل الابتلاء ليس من هذا القبيل)</w:t>
      </w:r>
      <w:r w:rsidR="00310041" w:rsidRPr="00AB4198">
        <w:rPr>
          <w:sz w:val="36"/>
          <w:szCs w:val="36"/>
          <w:rtl/>
        </w:rPr>
        <w:t xml:space="preserve"> </w:t>
      </w:r>
      <w:r w:rsidR="00501A9A" w:rsidRPr="00AB4198">
        <w:rPr>
          <w:sz w:val="36"/>
          <w:szCs w:val="36"/>
          <w:rtl/>
        </w:rPr>
        <w:t xml:space="preserve">مندفعة، </w:t>
      </w:r>
      <w:r w:rsidR="00AB3CB4" w:rsidRPr="00AB4198">
        <w:rPr>
          <w:sz w:val="36"/>
          <w:szCs w:val="36"/>
          <w:rtl/>
        </w:rPr>
        <w:t>ب</w:t>
      </w:r>
      <w:r w:rsidR="00A33879" w:rsidRPr="00AB4198">
        <w:rPr>
          <w:sz w:val="36"/>
          <w:szCs w:val="36"/>
          <w:rtl/>
        </w:rPr>
        <w:t>أ</w:t>
      </w:r>
      <w:r w:rsidR="00310041" w:rsidRPr="00AB4198">
        <w:rPr>
          <w:sz w:val="36"/>
          <w:szCs w:val="36"/>
          <w:rtl/>
        </w:rPr>
        <w:t xml:space="preserve">نه لا ريب في عدم استهجان شمول </w:t>
      </w:r>
      <w:r w:rsidR="00501A9A" w:rsidRPr="00AB4198">
        <w:rPr>
          <w:sz w:val="36"/>
          <w:szCs w:val="36"/>
          <w:rtl/>
        </w:rPr>
        <w:t xml:space="preserve">اطلاق حرمة ذلك الفعل </w:t>
      </w:r>
      <w:r w:rsidR="00310041" w:rsidRPr="00AB4198">
        <w:rPr>
          <w:sz w:val="36"/>
          <w:szCs w:val="36"/>
          <w:rtl/>
        </w:rPr>
        <w:t xml:space="preserve">لما اذا </w:t>
      </w:r>
      <w:r w:rsidR="00501A9A" w:rsidRPr="00AB4198">
        <w:rPr>
          <w:sz w:val="36"/>
          <w:szCs w:val="36"/>
          <w:rtl/>
        </w:rPr>
        <w:t xml:space="preserve">اراد </w:t>
      </w:r>
      <w:r w:rsidR="00310041" w:rsidRPr="00AB4198">
        <w:rPr>
          <w:sz w:val="36"/>
          <w:szCs w:val="36"/>
          <w:rtl/>
        </w:rPr>
        <w:t>المكلف أن يرتكبه</w:t>
      </w:r>
      <w:r w:rsidR="00D83CA4" w:rsidRPr="00AB4198">
        <w:rPr>
          <w:sz w:val="36"/>
          <w:szCs w:val="36"/>
          <w:rtl/>
        </w:rPr>
        <w:t>، فيكشف ذلك عن مفسدته و مبغوضيته</w:t>
      </w:r>
      <w:r w:rsidR="00E1087A" w:rsidRPr="00AB4198">
        <w:rPr>
          <w:sz w:val="36"/>
          <w:szCs w:val="36"/>
          <w:rtl/>
        </w:rPr>
        <w:t xml:space="preserve">. </w:t>
      </w:r>
    </w:p>
    <w:p w14:paraId="2C549FCB" w14:textId="77777777" w:rsidR="00E1087A" w:rsidRPr="00AB4198" w:rsidRDefault="00E1087A" w:rsidP="00410A0A">
      <w:pPr>
        <w:rPr>
          <w:sz w:val="36"/>
          <w:szCs w:val="36"/>
          <w:rtl/>
        </w:rPr>
      </w:pPr>
      <w:r w:rsidRPr="00AB4198">
        <w:rPr>
          <w:b/>
          <w:bCs/>
          <w:sz w:val="36"/>
          <w:szCs w:val="36"/>
          <w:rtl/>
        </w:rPr>
        <w:t>الايراد الثاني:</w:t>
      </w:r>
      <w:r w:rsidRPr="00AB4198">
        <w:rPr>
          <w:sz w:val="36"/>
          <w:szCs w:val="36"/>
          <w:rtl/>
        </w:rPr>
        <w:t xml:space="preserve"> ما ذكره السيد الخوئي "قده" من أنه و ان كان الع</w:t>
      </w:r>
      <w:r w:rsidR="00ED79A8" w:rsidRPr="00AB4198">
        <w:rPr>
          <w:sz w:val="36"/>
          <w:szCs w:val="36"/>
          <w:rtl/>
        </w:rPr>
        <w:t>لم الاجمالي بالتكليف منحل</w:t>
      </w:r>
      <w:r w:rsidR="009670C7" w:rsidRPr="00AB4198">
        <w:rPr>
          <w:sz w:val="36"/>
          <w:szCs w:val="36"/>
          <w:rtl/>
        </w:rPr>
        <w:t>ّ</w:t>
      </w:r>
      <w:r w:rsidR="00ED79A8" w:rsidRPr="00AB4198">
        <w:rPr>
          <w:sz w:val="36"/>
          <w:szCs w:val="36"/>
          <w:rtl/>
        </w:rPr>
        <w:t>ا</w:t>
      </w:r>
      <w:r w:rsidR="009670C7" w:rsidRPr="00AB4198">
        <w:rPr>
          <w:sz w:val="36"/>
          <w:szCs w:val="36"/>
          <w:rtl/>
        </w:rPr>
        <w:t>ً</w:t>
      </w:r>
      <w:r w:rsidR="00ED79A8" w:rsidRPr="00AB4198">
        <w:rPr>
          <w:sz w:val="36"/>
          <w:szCs w:val="36"/>
          <w:rtl/>
        </w:rPr>
        <w:t xml:space="preserve"> في </w:t>
      </w:r>
      <w:r w:rsidRPr="00AB4198">
        <w:rPr>
          <w:sz w:val="36"/>
          <w:szCs w:val="36"/>
          <w:rtl/>
        </w:rPr>
        <w:t xml:space="preserve">صورة </w:t>
      </w:r>
      <w:r w:rsidR="00ED79A8" w:rsidRPr="00AB4198">
        <w:rPr>
          <w:sz w:val="36"/>
          <w:szCs w:val="36"/>
          <w:rtl/>
        </w:rPr>
        <w:t>خروج احد الاطراف عن القدرة</w:t>
      </w:r>
      <w:r w:rsidRPr="00AB4198">
        <w:rPr>
          <w:sz w:val="36"/>
          <w:szCs w:val="36"/>
          <w:rtl/>
        </w:rPr>
        <w:t xml:space="preserve">، لكون التكليف بما يضطر المكلف الى امتثاله لغوا عرفا، فيكون الشك في التكليف في الطرف الآخر بدويا، و </w:t>
      </w:r>
      <w:r w:rsidR="00ED79A8" w:rsidRPr="00AB4198">
        <w:rPr>
          <w:sz w:val="36"/>
          <w:szCs w:val="36"/>
          <w:rtl/>
        </w:rPr>
        <w:t>لكن لا ينحل</w:t>
      </w:r>
      <w:r w:rsidR="009670C7" w:rsidRPr="00AB4198">
        <w:rPr>
          <w:sz w:val="36"/>
          <w:szCs w:val="36"/>
          <w:rtl/>
        </w:rPr>
        <w:t>ّ</w:t>
      </w:r>
      <w:r w:rsidR="00ED79A8" w:rsidRPr="00AB4198">
        <w:rPr>
          <w:sz w:val="36"/>
          <w:szCs w:val="36"/>
          <w:rtl/>
        </w:rPr>
        <w:t xml:space="preserve"> العلم الاجمالي في صورة عدم و</w:t>
      </w:r>
      <w:r w:rsidRPr="00AB4198">
        <w:rPr>
          <w:sz w:val="36"/>
          <w:szCs w:val="36"/>
          <w:rtl/>
        </w:rPr>
        <w:t>ج</w:t>
      </w:r>
      <w:r w:rsidR="00ED79A8" w:rsidRPr="00AB4198">
        <w:rPr>
          <w:sz w:val="36"/>
          <w:szCs w:val="36"/>
          <w:rtl/>
        </w:rPr>
        <w:t>و</w:t>
      </w:r>
      <w:r w:rsidRPr="00AB4198">
        <w:rPr>
          <w:sz w:val="36"/>
          <w:szCs w:val="36"/>
          <w:rtl/>
        </w:rPr>
        <w:t xml:space="preserve">د </w:t>
      </w:r>
      <w:r w:rsidR="00ED79A8" w:rsidRPr="00AB4198">
        <w:rPr>
          <w:sz w:val="36"/>
          <w:szCs w:val="36"/>
          <w:rtl/>
        </w:rPr>
        <w:t>الداعي</w:t>
      </w:r>
      <w:r w:rsidRPr="00AB4198">
        <w:rPr>
          <w:sz w:val="36"/>
          <w:szCs w:val="36"/>
          <w:rtl/>
        </w:rPr>
        <w:t xml:space="preserve"> </w:t>
      </w:r>
      <w:r w:rsidR="00ED79A8" w:rsidRPr="00AB4198">
        <w:rPr>
          <w:sz w:val="36"/>
          <w:szCs w:val="36"/>
          <w:rtl/>
        </w:rPr>
        <w:t>ال</w:t>
      </w:r>
      <w:r w:rsidRPr="00AB4198">
        <w:rPr>
          <w:sz w:val="36"/>
          <w:szCs w:val="36"/>
          <w:rtl/>
        </w:rPr>
        <w:t>نوعي الى ارتكاب</w:t>
      </w:r>
      <w:r w:rsidR="00ED79A8" w:rsidRPr="00AB4198">
        <w:rPr>
          <w:sz w:val="36"/>
          <w:szCs w:val="36"/>
          <w:rtl/>
        </w:rPr>
        <w:t xml:space="preserve"> احد الاطراف</w:t>
      </w:r>
      <w:r w:rsidRPr="00AB4198">
        <w:rPr>
          <w:sz w:val="36"/>
          <w:szCs w:val="36"/>
          <w:rtl/>
        </w:rPr>
        <w:t>، لصحة التكليف بالخارج عن محل الابتلاء بهذا المعنى، إذ ليس الغرض من التكليف الشرعي مثل الغرض من التكاليف العرفية مجرد تحقق متعلقه خارجا، حتى يلغو ا</w:t>
      </w:r>
      <w:r w:rsidR="009670C7" w:rsidRPr="00AB4198">
        <w:rPr>
          <w:sz w:val="36"/>
          <w:szCs w:val="36"/>
          <w:rtl/>
        </w:rPr>
        <w:t xml:space="preserve">لأمر بشي‏ء حاصل بنفسه عادة، </w:t>
      </w:r>
      <w:r w:rsidRPr="00AB4198">
        <w:rPr>
          <w:sz w:val="36"/>
          <w:szCs w:val="36"/>
          <w:rtl/>
        </w:rPr>
        <w:t>ا</w:t>
      </w:r>
      <w:r w:rsidR="009670C7" w:rsidRPr="00AB4198">
        <w:rPr>
          <w:sz w:val="36"/>
          <w:szCs w:val="36"/>
          <w:rtl/>
        </w:rPr>
        <w:t>و</w:t>
      </w:r>
      <w:r w:rsidRPr="00AB4198">
        <w:rPr>
          <w:sz w:val="36"/>
          <w:szCs w:val="36"/>
          <w:rtl/>
        </w:rPr>
        <w:t xml:space="preserve"> يلغو النهي عن شي‏ء متروك بنفسه، بل الغرض من التكليف الشرعي ايجاد الداعي الإلهي في نفس العبد الى صدور الفعل المأمور به، او ترك الفعل المنهي عنه، و ان لم يكن هذا الغرض في التوصليات لزوميا، و يشهد بذلك وقوع الأمر في الشريعة المقدسة بأشياء </w:t>
      </w:r>
      <w:r w:rsidR="009670C7" w:rsidRPr="00AB4198">
        <w:rPr>
          <w:sz w:val="36"/>
          <w:szCs w:val="36"/>
          <w:rtl/>
        </w:rPr>
        <w:t>تكون حاصلة بنفسها عادة كحفظ الن</w:t>
      </w:r>
      <w:r w:rsidRPr="00AB4198">
        <w:rPr>
          <w:sz w:val="36"/>
          <w:szCs w:val="36"/>
          <w:rtl/>
        </w:rPr>
        <w:t>فس</w:t>
      </w:r>
      <w:r w:rsidR="009670C7" w:rsidRPr="00AB4198">
        <w:rPr>
          <w:sz w:val="36"/>
          <w:szCs w:val="36"/>
          <w:rtl/>
        </w:rPr>
        <w:t>، و الإنفاق على الأولاد و الزوجة،</w:t>
      </w:r>
      <w:r w:rsidRPr="00AB4198">
        <w:rPr>
          <w:sz w:val="36"/>
          <w:szCs w:val="36"/>
          <w:rtl/>
        </w:rPr>
        <w:t xml:space="preserve"> و كذا وقوع النهي</w:t>
      </w:r>
      <w:r w:rsidR="00FB73D4" w:rsidRPr="00AB4198">
        <w:rPr>
          <w:sz w:val="36"/>
          <w:szCs w:val="36"/>
          <w:rtl/>
        </w:rPr>
        <w:t xml:space="preserve"> عن أشياء متروكة بنفسها، كالزنا</w:t>
      </w:r>
      <w:r w:rsidRPr="00AB4198">
        <w:rPr>
          <w:sz w:val="36"/>
          <w:szCs w:val="36"/>
          <w:rtl/>
        </w:rPr>
        <w:t xml:space="preserve"> بالأمهات</w:t>
      </w:r>
      <w:r w:rsidR="009670C7" w:rsidRPr="00AB4198">
        <w:rPr>
          <w:sz w:val="36"/>
          <w:szCs w:val="36"/>
          <w:rtl/>
        </w:rPr>
        <w:t>،</w:t>
      </w:r>
      <w:r w:rsidRPr="00AB4198">
        <w:rPr>
          <w:sz w:val="36"/>
          <w:szCs w:val="36"/>
          <w:rtl/>
        </w:rPr>
        <w:t xml:space="preserve"> و أكل القاذورات</w:t>
      </w:r>
      <w:r w:rsidR="009670C7" w:rsidRPr="00AB4198">
        <w:rPr>
          <w:sz w:val="36"/>
          <w:szCs w:val="36"/>
          <w:rtl/>
        </w:rPr>
        <w:t>،</w:t>
      </w:r>
      <w:r w:rsidRPr="00AB4198">
        <w:rPr>
          <w:sz w:val="36"/>
          <w:szCs w:val="36"/>
          <w:rtl/>
        </w:rPr>
        <w:t xml:space="preserve"> و نحو ذلك</w:t>
      </w:r>
      <w:r w:rsidR="009670C7" w:rsidRPr="00AB4198">
        <w:rPr>
          <w:sz w:val="36"/>
          <w:szCs w:val="36"/>
          <w:rtl/>
        </w:rPr>
        <w:t>،</w:t>
      </w:r>
      <w:r w:rsidRPr="00AB4198">
        <w:rPr>
          <w:sz w:val="36"/>
          <w:szCs w:val="36"/>
          <w:rtl/>
        </w:rPr>
        <w:t xml:space="preserve"> مما هو كثير جدا، فالغرض هو أن يكون العبد في كل اعماله و تروكه مستن</w:t>
      </w:r>
      <w:r w:rsidR="009670C7" w:rsidRPr="00AB4198">
        <w:rPr>
          <w:sz w:val="36"/>
          <w:szCs w:val="36"/>
          <w:rtl/>
        </w:rPr>
        <w:t>ِ</w:t>
      </w:r>
      <w:r w:rsidRPr="00AB4198">
        <w:rPr>
          <w:sz w:val="36"/>
          <w:szCs w:val="36"/>
          <w:rtl/>
        </w:rPr>
        <w:t>دا اليه تعالى، و ان كان له داع نفساني مستقل ايضا، اذ لا يمنع ذلك من قص</w:t>
      </w:r>
      <w:r w:rsidR="000B5A2A" w:rsidRPr="00AB4198">
        <w:rPr>
          <w:sz w:val="36"/>
          <w:szCs w:val="36"/>
          <w:rtl/>
        </w:rPr>
        <w:t>د القربة، بعد أن كان الداعي الإ</w:t>
      </w:r>
      <w:r w:rsidRPr="00AB4198">
        <w:rPr>
          <w:sz w:val="36"/>
          <w:szCs w:val="36"/>
          <w:rtl/>
        </w:rPr>
        <w:t>لهي مستقلا في التأثير ايضا</w:t>
      </w:r>
      <w:r w:rsidR="001374EB">
        <w:rPr>
          <w:rStyle w:val="a6"/>
          <w:sz w:val="36"/>
          <w:szCs w:val="36"/>
          <w:rtl/>
        </w:rPr>
        <w:t>(</w:t>
      </w:r>
      <w:r w:rsidR="001374EB" w:rsidRPr="00AB4198">
        <w:rPr>
          <w:rStyle w:val="a6"/>
          <w:sz w:val="36"/>
          <w:szCs w:val="36"/>
          <w:rtl/>
        </w:rPr>
        <w:footnoteReference w:id="63"/>
      </w:r>
      <w:r w:rsidR="001374EB">
        <w:rPr>
          <w:rStyle w:val="a6"/>
          <w:sz w:val="36"/>
          <w:szCs w:val="36"/>
          <w:rtl/>
        </w:rPr>
        <w:t>)</w:t>
      </w:r>
      <w:r w:rsidRPr="00AB4198">
        <w:rPr>
          <w:sz w:val="36"/>
          <w:szCs w:val="36"/>
          <w:rtl/>
        </w:rPr>
        <w:t>.</w:t>
      </w:r>
    </w:p>
    <w:p w14:paraId="4583055D" w14:textId="77777777" w:rsidR="004828C3"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اقول: الظاهر أن ما ذكره لا يكون مصححا لجعل التكليف، و انما هو من الفوائد المترتبة عليه، و </w:t>
      </w:r>
      <w:r w:rsidR="00890D2F" w:rsidRPr="00AB4198">
        <w:rPr>
          <w:rFonts w:ascii="Scheherazade" w:hAnsi="Scheherazade" w:cs="Scheherazade"/>
          <w:sz w:val="36"/>
          <w:szCs w:val="36"/>
          <w:rtl/>
        </w:rPr>
        <w:t xml:space="preserve">لذا لا يصحّ عرفا جعل التحريم الشخصي من المولى في حق من يعلم بعدم ارتكابه لفعلٍ ابدا، و </w:t>
      </w:r>
      <w:r w:rsidR="00ED79A8" w:rsidRPr="00AB4198">
        <w:rPr>
          <w:rFonts w:ascii="Scheherazade" w:hAnsi="Scheherazade" w:cs="Scheherazade"/>
          <w:sz w:val="36"/>
          <w:szCs w:val="36"/>
          <w:rtl/>
        </w:rPr>
        <w:t xml:space="preserve">لا يتم </w:t>
      </w:r>
      <w:r w:rsidR="00890D2F" w:rsidRPr="00AB4198">
        <w:rPr>
          <w:rFonts w:ascii="Scheherazade" w:hAnsi="Scheherazade" w:cs="Scheherazade"/>
          <w:sz w:val="36"/>
          <w:szCs w:val="36"/>
          <w:rtl/>
        </w:rPr>
        <w:t>توجيه ذلك ب</w:t>
      </w:r>
      <w:r w:rsidR="00ED79A8" w:rsidRPr="00AB4198">
        <w:rPr>
          <w:rFonts w:ascii="Scheherazade" w:hAnsi="Scheherazade" w:cs="Scheherazade"/>
          <w:sz w:val="36"/>
          <w:szCs w:val="36"/>
          <w:rtl/>
        </w:rPr>
        <w:t>وجود الاثر الاستنادي له.</w:t>
      </w:r>
    </w:p>
    <w:p w14:paraId="4E7199B9" w14:textId="77777777" w:rsidR="00E1087A" w:rsidRPr="00AB4198" w:rsidRDefault="004B195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المهم</w:t>
      </w:r>
      <w:r w:rsidR="00890D2F" w:rsidRPr="00AB4198">
        <w:rPr>
          <w:rFonts w:ascii="Scheherazade" w:hAnsi="Scheherazade" w:cs="Scheherazade"/>
          <w:sz w:val="36"/>
          <w:szCs w:val="36"/>
          <w:rtl/>
        </w:rPr>
        <w:t xml:space="preserve"> عدم توقف صحة اطلاق الخطاب عليه</w:t>
      </w:r>
      <w:r w:rsidR="009670C7" w:rsidRPr="00AB4198">
        <w:rPr>
          <w:rFonts w:ascii="Scheherazade" w:hAnsi="Scheherazade" w:cs="Scheherazade"/>
          <w:sz w:val="36"/>
          <w:szCs w:val="36"/>
          <w:rtl/>
        </w:rPr>
        <w:t>،</w:t>
      </w:r>
      <w:r w:rsidR="00890D2F" w:rsidRPr="00AB4198">
        <w:rPr>
          <w:rFonts w:ascii="Scheherazade" w:hAnsi="Scheherazade" w:cs="Scheherazade"/>
          <w:sz w:val="36"/>
          <w:szCs w:val="36"/>
          <w:rtl/>
        </w:rPr>
        <w:t xml:space="preserve"> و الشاهد عليه انتفاء الاثر الاستنادي في الخطابات العرفية مع أنه لا اشكال في صحة اطلاق خطابات التكاليف العرفية لفرض عدم الداعي النوعي الى الارتكاب، بل فرض عدم القدرة العرفية على الارتكاب.</w:t>
      </w:r>
    </w:p>
    <w:p w14:paraId="77233F59" w14:textId="77777777" w:rsidR="00ED79A8" w:rsidRPr="00AB4198" w:rsidRDefault="00ED79A8" w:rsidP="00410A0A">
      <w:pPr>
        <w:rPr>
          <w:sz w:val="36"/>
          <w:szCs w:val="36"/>
          <w:rtl/>
        </w:rPr>
      </w:pPr>
      <w:r w:rsidRPr="00AB4198">
        <w:rPr>
          <w:b/>
          <w:bCs/>
          <w:sz w:val="36"/>
          <w:szCs w:val="36"/>
          <w:rtl/>
        </w:rPr>
        <w:t>الايراد الثالث:</w:t>
      </w:r>
      <w:r w:rsidRPr="00AB4198">
        <w:rPr>
          <w:sz w:val="36"/>
          <w:szCs w:val="36"/>
          <w:rtl/>
        </w:rPr>
        <w:t xml:space="preserve"> </w:t>
      </w:r>
      <w:r w:rsidR="00FB73D4" w:rsidRPr="00AB4198">
        <w:rPr>
          <w:sz w:val="36"/>
          <w:szCs w:val="36"/>
          <w:rtl/>
        </w:rPr>
        <w:t>ما ذكره المحقق النائيني "قده</w:t>
      </w:r>
      <w:r w:rsidRPr="00AB4198">
        <w:rPr>
          <w:sz w:val="36"/>
          <w:szCs w:val="36"/>
          <w:rtl/>
        </w:rPr>
        <w:t xml:space="preserve">" </w:t>
      </w:r>
      <w:r w:rsidR="00FB73D4" w:rsidRPr="00AB4198">
        <w:rPr>
          <w:sz w:val="36"/>
          <w:szCs w:val="36"/>
          <w:rtl/>
        </w:rPr>
        <w:t xml:space="preserve">من أن إرادة الفعل ليس لها دخل في حسن </w:t>
      </w:r>
      <w:r w:rsidRPr="00AB4198">
        <w:rPr>
          <w:sz w:val="36"/>
          <w:szCs w:val="36"/>
          <w:rtl/>
        </w:rPr>
        <w:t xml:space="preserve">خطاب </w:t>
      </w:r>
      <w:r w:rsidR="00FB73D4" w:rsidRPr="00AB4198">
        <w:rPr>
          <w:sz w:val="36"/>
          <w:szCs w:val="36"/>
          <w:rtl/>
        </w:rPr>
        <w:t xml:space="preserve">التكليف بخلاف القدرة العرفية، </w:t>
      </w:r>
      <w:r w:rsidRPr="00AB4198">
        <w:rPr>
          <w:sz w:val="36"/>
          <w:szCs w:val="36"/>
          <w:rtl/>
        </w:rPr>
        <w:t>و لا يعقل أخذ</w:t>
      </w:r>
      <w:r w:rsidR="00FB73D4" w:rsidRPr="00AB4198">
        <w:rPr>
          <w:sz w:val="36"/>
          <w:szCs w:val="36"/>
          <w:rtl/>
        </w:rPr>
        <w:t xml:space="preserve"> ارادة الفعل </w:t>
      </w:r>
      <w:r w:rsidRPr="00AB4198">
        <w:rPr>
          <w:sz w:val="36"/>
          <w:szCs w:val="36"/>
          <w:rtl/>
        </w:rPr>
        <w:t>قيدا في التكليف وجودا و عدما، لأنّ التكليف إنّما هو لتحريك الإرادة، فلا يمكن أن يكون التكليف مقيّ</w:t>
      </w:r>
      <w:r w:rsidR="009670C7" w:rsidRPr="00AB4198">
        <w:rPr>
          <w:sz w:val="36"/>
          <w:szCs w:val="36"/>
          <w:rtl/>
        </w:rPr>
        <w:t>َ</w:t>
      </w:r>
      <w:r w:rsidRPr="00AB4198">
        <w:rPr>
          <w:sz w:val="36"/>
          <w:szCs w:val="36"/>
          <w:rtl/>
        </w:rPr>
        <w:t>دا بحال وجود الإرادة، و لا بحال عدمها، ف</w:t>
      </w:r>
      <w:r w:rsidR="00FB73D4" w:rsidRPr="00AB4198">
        <w:rPr>
          <w:sz w:val="36"/>
          <w:szCs w:val="36"/>
          <w:rtl/>
        </w:rPr>
        <w:t>لا استهجان ل</w:t>
      </w:r>
      <w:r w:rsidRPr="00AB4198">
        <w:rPr>
          <w:sz w:val="36"/>
          <w:szCs w:val="36"/>
          <w:rtl/>
        </w:rPr>
        <w:t>لنهي عن فعل ما لا يحصل ال</w:t>
      </w:r>
      <w:r w:rsidR="00FB73D4" w:rsidRPr="00AB4198">
        <w:rPr>
          <w:sz w:val="36"/>
          <w:szCs w:val="36"/>
          <w:rtl/>
        </w:rPr>
        <w:t xml:space="preserve">داعي إلى إيجاده عادة، بخلاف </w:t>
      </w:r>
      <w:r w:rsidR="009670C7" w:rsidRPr="00AB4198">
        <w:rPr>
          <w:sz w:val="36"/>
          <w:szCs w:val="36"/>
          <w:rtl/>
        </w:rPr>
        <w:t xml:space="preserve">النهي عن </w:t>
      </w:r>
      <w:r w:rsidRPr="00AB4198">
        <w:rPr>
          <w:sz w:val="36"/>
          <w:szCs w:val="36"/>
          <w:rtl/>
        </w:rPr>
        <w:t>فعل ما لا يتمكّن من إيجاده عادة</w:t>
      </w:r>
      <w:r w:rsidR="001374EB">
        <w:rPr>
          <w:rStyle w:val="a6"/>
          <w:sz w:val="36"/>
          <w:szCs w:val="36"/>
          <w:rtl/>
        </w:rPr>
        <w:t>(</w:t>
      </w:r>
      <w:r w:rsidR="001374EB" w:rsidRPr="00AB4198">
        <w:rPr>
          <w:rStyle w:val="a6"/>
          <w:sz w:val="36"/>
          <w:szCs w:val="36"/>
          <w:rtl/>
        </w:rPr>
        <w:footnoteReference w:id="64"/>
      </w:r>
      <w:r w:rsidR="001374EB">
        <w:rPr>
          <w:rStyle w:val="a6"/>
          <w:sz w:val="36"/>
          <w:szCs w:val="36"/>
          <w:rtl/>
        </w:rPr>
        <w:t>)</w:t>
      </w:r>
      <w:r w:rsidRPr="00AB4198">
        <w:rPr>
          <w:sz w:val="36"/>
          <w:szCs w:val="36"/>
          <w:rtl/>
        </w:rPr>
        <w:t>.</w:t>
      </w:r>
    </w:p>
    <w:p w14:paraId="1E421DD0" w14:textId="77777777" w:rsidR="00FB73D4" w:rsidRPr="00AB4198" w:rsidRDefault="00FB73D4"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فيه أ</w:t>
      </w:r>
      <w:r w:rsidR="00ED79A8" w:rsidRPr="00AB4198">
        <w:rPr>
          <w:rFonts w:ascii="Scheherazade" w:hAnsi="Scheherazade" w:cs="Scheherazade"/>
          <w:sz w:val="36"/>
          <w:szCs w:val="36"/>
          <w:rtl/>
        </w:rPr>
        <w:t>ن ما ذكره من أنه لا يمكن اشتراط النهي عن ا</w:t>
      </w:r>
      <w:r w:rsidRPr="00AB4198">
        <w:rPr>
          <w:rFonts w:ascii="Scheherazade" w:hAnsi="Scheherazade" w:cs="Scheherazade"/>
          <w:sz w:val="36"/>
          <w:szCs w:val="36"/>
          <w:rtl/>
        </w:rPr>
        <w:t>لفعل مثلا بتحقق ارادة الفعل،</w:t>
      </w:r>
      <w:r w:rsidR="00ED79A8" w:rsidRPr="00AB4198">
        <w:rPr>
          <w:rFonts w:ascii="Scheherazade" w:hAnsi="Scheherazade" w:cs="Scheherazade"/>
          <w:sz w:val="36"/>
          <w:szCs w:val="36"/>
          <w:rtl/>
        </w:rPr>
        <w:t xml:space="preserve"> و ان كان صحيحا، لكن يمكن اشتراطه بتحقق الداعي الشخصي الى الفعل.</w:t>
      </w:r>
    </w:p>
    <w:p w14:paraId="697E7E5D" w14:textId="77777777" w:rsidR="004828C3" w:rsidRDefault="00FB73D4" w:rsidP="00410A0A">
      <w:pPr>
        <w:rPr>
          <w:sz w:val="36"/>
          <w:szCs w:val="36"/>
          <w:rtl/>
        </w:rPr>
      </w:pPr>
      <w:r w:rsidRPr="00AB4198">
        <w:rPr>
          <w:sz w:val="36"/>
          <w:szCs w:val="36"/>
          <w:rtl/>
        </w:rPr>
        <w:t xml:space="preserve">هذا و لا يخفى أن ما ذكره هنا لا يتلائم مع ما </w:t>
      </w:r>
      <w:r w:rsidR="00ED79A8" w:rsidRPr="00AB4198">
        <w:rPr>
          <w:sz w:val="36"/>
          <w:szCs w:val="36"/>
          <w:rtl/>
        </w:rPr>
        <w:t>ذكر</w:t>
      </w:r>
      <w:r w:rsidRPr="00AB4198">
        <w:rPr>
          <w:sz w:val="36"/>
          <w:szCs w:val="36"/>
          <w:rtl/>
        </w:rPr>
        <w:t>ه</w:t>
      </w:r>
      <w:r w:rsidR="00ED79A8" w:rsidRPr="00AB4198">
        <w:rPr>
          <w:sz w:val="36"/>
          <w:szCs w:val="36"/>
          <w:rtl/>
        </w:rPr>
        <w:t xml:space="preserve"> </w:t>
      </w:r>
      <w:r w:rsidRPr="00AB4198">
        <w:rPr>
          <w:sz w:val="36"/>
          <w:szCs w:val="36"/>
          <w:rtl/>
        </w:rPr>
        <w:t xml:space="preserve">من </w:t>
      </w:r>
      <w:r w:rsidR="00ED79A8" w:rsidRPr="00AB4198">
        <w:rPr>
          <w:sz w:val="36"/>
          <w:szCs w:val="36"/>
          <w:rtl/>
        </w:rPr>
        <w:t>أنه قد يكون طرف العلم الاجمالي مقدورا عرفا، لكن يبعد بحسب العادة الابتلاء به، كما إذا كان أحد طرفي العلم الإجمالي بالنجاسة تراب الطريق الذي يبعد ب</w:t>
      </w:r>
      <w:r w:rsidR="009670C7" w:rsidRPr="00AB4198">
        <w:rPr>
          <w:sz w:val="36"/>
          <w:szCs w:val="36"/>
          <w:rtl/>
        </w:rPr>
        <w:t>حسب العادة السجود عليه أو التيم</w:t>
      </w:r>
      <w:r w:rsidR="00ED79A8" w:rsidRPr="00AB4198">
        <w:rPr>
          <w:sz w:val="36"/>
          <w:szCs w:val="36"/>
          <w:rtl/>
        </w:rPr>
        <w:t>م به،</w:t>
      </w:r>
      <w:r w:rsidRPr="00AB4198">
        <w:rPr>
          <w:sz w:val="36"/>
          <w:szCs w:val="36"/>
          <w:rtl/>
        </w:rPr>
        <w:t xml:space="preserve"> </w:t>
      </w:r>
      <w:r w:rsidR="00ED79A8" w:rsidRPr="00AB4198">
        <w:rPr>
          <w:sz w:val="36"/>
          <w:szCs w:val="36"/>
          <w:rtl/>
        </w:rPr>
        <w:t>ف</w:t>
      </w:r>
      <w:r w:rsidRPr="00AB4198">
        <w:rPr>
          <w:sz w:val="36"/>
          <w:szCs w:val="36"/>
          <w:rtl/>
        </w:rPr>
        <w:t>الاقوى وفاقا ل</w:t>
      </w:r>
      <w:r w:rsidR="00ED79A8" w:rsidRPr="00AB4198">
        <w:rPr>
          <w:sz w:val="36"/>
          <w:szCs w:val="36"/>
          <w:rtl/>
        </w:rPr>
        <w:t xml:space="preserve">لشيخ </w:t>
      </w:r>
      <w:r w:rsidRPr="00AB4198">
        <w:rPr>
          <w:sz w:val="36"/>
          <w:szCs w:val="36"/>
          <w:rtl/>
        </w:rPr>
        <w:t xml:space="preserve">الاعظم "ره" </w:t>
      </w:r>
      <w:r w:rsidR="00ED79A8" w:rsidRPr="00AB4198">
        <w:rPr>
          <w:sz w:val="36"/>
          <w:szCs w:val="36"/>
          <w:rtl/>
        </w:rPr>
        <w:t xml:space="preserve">استهجان </w:t>
      </w:r>
      <w:r w:rsidRPr="00AB4198">
        <w:rPr>
          <w:sz w:val="36"/>
          <w:szCs w:val="36"/>
          <w:rtl/>
        </w:rPr>
        <w:t xml:space="preserve">توجه خطاب التكليف به فالمناط </w:t>
      </w:r>
      <w:r w:rsidR="009670C7" w:rsidRPr="00AB4198">
        <w:rPr>
          <w:sz w:val="36"/>
          <w:szCs w:val="36"/>
          <w:rtl/>
        </w:rPr>
        <w:t>عدم ات</w:t>
      </w:r>
      <w:r w:rsidR="00ED79A8" w:rsidRPr="00AB4198">
        <w:rPr>
          <w:sz w:val="36"/>
          <w:szCs w:val="36"/>
          <w:rtl/>
        </w:rPr>
        <w:t>فاق الابتلاء</w:t>
      </w:r>
      <w:r w:rsidR="009670C7" w:rsidRPr="00AB4198">
        <w:rPr>
          <w:sz w:val="36"/>
          <w:szCs w:val="36"/>
          <w:rtl/>
        </w:rPr>
        <w:t>،</w:t>
      </w:r>
      <w:r w:rsidR="00ED79A8" w:rsidRPr="00AB4198">
        <w:rPr>
          <w:sz w:val="36"/>
          <w:szCs w:val="36"/>
          <w:rtl/>
        </w:rPr>
        <w:t xml:space="preserve"> لا عدم إمكانه</w:t>
      </w:r>
      <w:r w:rsidRPr="00AB4198">
        <w:rPr>
          <w:sz w:val="36"/>
          <w:szCs w:val="36"/>
          <w:rtl/>
        </w:rPr>
        <w:t xml:space="preserve"> عقلا او عرفا</w:t>
      </w:r>
      <w:r w:rsidR="001374EB">
        <w:rPr>
          <w:rStyle w:val="a6"/>
          <w:noProof w:val="0"/>
          <w:sz w:val="36"/>
          <w:szCs w:val="36"/>
          <w:rtl/>
        </w:rPr>
        <w:t>(</w:t>
      </w:r>
      <w:r w:rsidR="001374EB" w:rsidRPr="00AB4198">
        <w:rPr>
          <w:rStyle w:val="a6"/>
          <w:noProof w:val="0"/>
          <w:sz w:val="36"/>
          <w:szCs w:val="36"/>
          <w:rtl/>
        </w:rPr>
        <w:footnoteReference w:id="65"/>
      </w:r>
      <w:r w:rsidR="001374EB">
        <w:rPr>
          <w:rStyle w:val="a6"/>
          <w:noProof w:val="0"/>
          <w:sz w:val="36"/>
          <w:szCs w:val="36"/>
          <w:rtl/>
        </w:rPr>
        <w:t>)</w:t>
      </w:r>
      <w:r w:rsidR="009670C7" w:rsidRPr="00AB4198">
        <w:rPr>
          <w:sz w:val="36"/>
          <w:szCs w:val="36"/>
          <w:rtl/>
        </w:rPr>
        <w:t>.</w:t>
      </w:r>
    </w:p>
    <w:p w14:paraId="34C2B2C4" w14:textId="77777777" w:rsidR="00ED79A8" w:rsidRPr="00AB4198" w:rsidRDefault="00FB73D4" w:rsidP="00410A0A">
      <w:pPr>
        <w:rPr>
          <w:sz w:val="36"/>
          <w:szCs w:val="36"/>
          <w:rtl/>
        </w:rPr>
      </w:pPr>
      <w:r w:rsidRPr="00AB4198">
        <w:rPr>
          <w:sz w:val="36"/>
          <w:szCs w:val="36"/>
          <w:rtl/>
        </w:rPr>
        <w:t>فان ما ذكره لا يعدو عن كونه مصداقا لما لا داعي نوعي الى ارتكابه، و لذا</w:t>
      </w:r>
      <w:r w:rsidR="00ED79A8" w:rsidRPr="00AB4198">
        <w:rPr>
          <w:sz w:val="36"/>
          <w:szCs w:val="36"/>
          <w:rtl/>
        </w:rPr>
        <w:t xml:space="preserve"> علّق عليه المحقق العراقي "قده" بعدم استهجان التكليف بالاجتناب عنه بعد ا</w:t>
      </w:r>
      <w:r w:rsidR="009670C7" w:rsidRPr="00AB4198">
        <w:rPr>
          <w:sz w:val="36"/>
          <w:szCs w:val="36"/>
          <w:rtl/>
        </w:rPr>
        <w:t>لاحتياج إليه مع كونه تحت استيلاء</w:t>
      </w:r>
      <w:r w:rsidR="00ED79A8" w:rsidRPr="00AB4198">
        <w:rPr>
          <w:sz w:val="36"/>
          <w:szCs w:val="36"/>
          <w:rtl/>
        </w:rPr>
        <w:t>ه، كتراب الطريق</w:t>
      </w:r>
      <w:r w:rsidRPr="00AB4198">
        <w:rPr>
          <w:sz w:val="36"/>
          <w:szCs w:val="36"/>
          <w:rtl/>
        </w:rPr>
        <w:t xml:space="preserve"> لتيمّمه</w:t>
      </w:r>
      <w:r w:rsidR="00ED79A8" w:rsidRPr="00AB4198">
        <w:rPr>
          <w:sz w:val="36"/>
          <w:szCs w:val="36"/>
          <w:rtl/>
        </w:rPr>
        <w:t>.</w:t>
      </w:r>
    </w:p>
    <w:p w14:paraId="2C50E225" w14:textId="77777777" w:rsidR="00C70C34" w:rsidRPr="00AB4198" w:rsidRDefault="00FB73D4" w:rsidP="00410A0A">
      <w:pPr>
        <w:rPr>
          <w:sz w:val="36"/>
          <w:szCs w:val="36"/>
          <w:rtl/>
        </w:rPr>
      </w:pPr>
      <w:r w:rsidRPr="00AB4198">
        <w:rPr>
          <w:sz w:val="36"/>
          <w:szCs w:val="36"/>
          <w:rtl/>
        </w:rPr>
        <w:t>أضف الى ذلك أن الحرمة في هذه الامثلة وضعية، أي يكون السجود الواجب او التيمم مقيدا بعدمه، و هذا مما لا مناص منه بعد عدم معقولية الاطلاق او الاهمال</w:t>
      </w:r>
      <w:r w:rsidR="00C70C34" w:rsidRPr="00AB4198">
        <w:rPr>
          <w:sz w:val="36"/>
          <w:szCs w:val="36"/>
          <w:rtl/>
        </w:rPr>
        <w:t>.</w:t>
      </w:r>
    </w:p>
    <w:p w14:paraId="36007039" w14:textId="77777777" w:rsidR="004828C3" w:rsidRDefault="00C70C34" w:rsidP="00410A0A">
      <w:pPr>
        <w:rPr>
          <w:sz w:val="36"/>
          <w:szCs w:val="36"/>
          <w:rtl/>
        </w:rPr>
      </w:pPr>
      <w:r w:rsidRPr="00AB4198">
        <w:rPr>
          <w:sz w:val="36"/>
          <w:szCs w:val="36"/>
          <w:rtl/>
        </w:rPr>
        <w:t>و من هنا تبين الاشكال فيما ذكره الشيخ الاعظم "ره" في كتاب الطهارة من أنه لو علم إجمالا بوقوع النجاسة على الماء أو ظهر الإناء الذي لا يبتلى به في الاستعمالات المشروطة بالطهارة، فلا يكون العلم الاجمالي بالنجاسة منجزا، لخروج نجاسة ظهر الاناء عن محل ابتلاءه، حيث يقبح التكليف به الا مشروطا بالابتلاء به، كما هو مورد صحيحة علي بن جعفر الواردة في رجل رعف فامتخط</w:t>
      </w:r>
      <w:r w:rsidR="001374EB">
        <w:rPr>
          <w:rStyle w:val="a6"/>
          <w:sz w:val="36"/>
          <w:szCs w:val="36"/>
          <w:rtl/>
        </w:rPr>
        <w:t>(</w:t>
      </w:r>
      <w:r w:rsidR="001374EB" w:rsidRPr="00AB4198">
        <w:rPr>
          <w:rStyle w:val="a6"/>
          <w:sz w:val="36"/>
          <w:szCs w:val="36"/>
          <w:rtl/>
        </w:rPr>
        <w:footnoteReference w:id="66"/>
      </w:r>
      <w:r w:rsidR="001374EB">
        <w:rPr>
          <w:rStyle w:val="a6"/>
          <w:sz w:val="36"/>
          <w:szCs w:val="36"/>
          <w:rtl/>
        </w:rPr>
        <w:t>)</w:t>
      </w:r>
      <w:r w:rsidRPr="00AB4198">
        <w:rPr>
          <w:sz w:val="36"/>
          <w:szCs w:val="36"/>
          <w:rtl/>
        </w:rPr>
        <w:t xml:space="preserve"> فصار الدم قطعا صغارا فأصاب إناءه، هل يصلح له الوضوء منه؟ فقال </w:t>
      </w:r>
      <w:r w:rsidR="001B1112" w:rsidRPr="00AB4198">
        <w:rPr>
          <w:sz w:val="36"/>
          <w:szCs w:val="36"/>
          <w:rtl/>
        </w:rPr>
        <w:t>(عليه السلام)</w:t>
      </w:r>
      <w:r w:rsidRPr="00AB4198">
        <w:rPr>
          <w:sz w:val="36"/>
          <w:szCs w:val="36"/>
          <w:rtl/>
        </w:rPr>
        <w:t xml:space="preserve"> إن لم يكن شي‌ء يستبين في الماء فلا بأس، و إن كان شيئا بيّنا فلا</w:t>
      </w:r>
      <w:r w:rsidR="001374EB">
        <w:rPr>
          <w:rStyle w:val="a6"/>
          <w:sz w:val="36"/>
          <w:szCs w:val="36"/>
          <w:rtl/>
        </w:rPr>
        <w:t>(</w:t>
      </w:r>
      <w:r w:rsidR="001374EB" w:rsidRPr="00AB4198">
        <w:rPr>
          <w:rStyle w:val="a6"/>
          <w:sz w:val="36"/>
          <w:szCs w:val="36"/>
          <w:rtl/>
        </w:rPr>
        <w:footnoteReference w:id="67"/>
      </w:r>
      <w:r w:rsidR="001374EB">
        <w:rPr>
          <w:rStyle w:val="a6"/>
          <w:sz w:val="36"/>
          <w:szCs w:val="36"/>
          <w:rtl/>
        </w:rPr>
        <w:t>)</w:t>
      </w:r>
      <w:r w:rsidRPr="00AB4198">
        <w:rPr>
          <w:sz w:val="36"/>
          <w:szCs w:val="36"/>
          <w:rtl/>
        </w:rPr>
        <w:t>، حيث حملها المشهور على ما إذا لم يعلم بإصابة الدم للماء، فلم يجعله الإمام من قبيل الشبهة المحصورة، و وجهه ما ذكرنا من عدم تنجّز التكليف بالاجتناب عن استعمال النجس المردّد إذ لو علم تفصيلا بكون النجس هو ظهر الإناء لم يكن عليه تحريم منجّز أصلا، و مثله ما لو علم اجمالا بوقوع النجاسة في ثوبه أو في الأرض التي لا حاجة قريبة له إلى السجود عليه او التيمم به استعمالها فيما يشترط طهارته، او علم اجمالا بوقوع نجاسةٍ إمّا في الماء الذي عنده أو في ثوب شخص عابر من عنده الذي لا ابتلاء له فعلا بثيابه، بحيث لو فرض صدور التكليف منجّزا بالاجتناب عن ثيابه كان لغوا عرفا، بل لا يحسن التكليف المذكور إلّا مشروطا بابتلاءه بها</w:t>
      </w:r>
      <w:r w:rsidR="001374EB">
        <w:rPr>
          <w:rStyle w:val="a6"/>
          <w:sz w:val="36"/>
          <w:szCs w:val="36"/>
          <w:rtl/>
        </w:rPr>
        <w:t>(</w:t>
      </w:r>
      <w:r w:rsidR="001374EB" w:rsidRPr="00AB4198">
        <w:rPr>
          <w:rStyle w:val="a6"/>
          <w:sz w:val="36"/>
          <w:szCs w:val="36"/>
          <w:rtl/>
        </w:rPr>
        <w:footnoteReference w:id="68"/>
      </w:r>
      <w:r w:rsidR="001374EB">
        <w:rPr>
          <w:rStyle w:val="a6"/>
          <w:sz w:val="36"/>
          <w:szCs w:val="36"/>
          <w:rtl/>
        </w:rPr>
        <w:t>)</w:t>
      </w:r>
      <w:r w:rsidRPr="00AB4198">
        <w:rPr>
          <w:sz w:val="36"/>
          <w:szCs w:val="36"/>
          <w:rtl/>
        </w:rPr>
        <w:t>، فان</w:t>
      </w:r>
      <w:r w:rsidR="0096651B" w:rsidRPr="00AB4198">
        <w:rPr>
          <w:sz w:val="36"/>
          <w:szCs w:val="36"/>
          <w:rtl/>
        </w:rPr>
        <w:t>ه لا يستهجن شمول خطاب التكليف لما لا داعي نوعي الى ارتكابه، و اوضح من ذلك شمول خطاب الحرمة ا</w:t>
      </w:r>
      <w:r w:rsidR="001B1112" w:rsidRPr="00AB4198">
        <w:rPr>
          <w:sz w:val="36"/>
          <w:szCs w:val="36"/>
          <w:rtl/>
        </w:rPr>
        <w:t>لوضعية للسجود عليه او التيمم به.</w:t>
      </w:r>
    </w:p>
    <w:p w14:paraId="49DDF8D3" w14:textId="77777777" w:rsidR="004828C3" w:rsidRDefault="0096651B" w:rsidP="00410A0A">
      <w:pPr>
        <w:rPr>
          <w:sz w:val="36"/>
          <w:szCs w:val="36"/>
          <w:rtl/>
        </w:rPr>
      </w:pPr>
      <w:r w:rsidRPr="00AB4198">
        <w:rPr>
          <w:sz w:val="36"/>
          <w:szCs w:val="36"/>
          <w:rtl/>
        </w:rPr>
        <w:t xml:space="preserve">و أما صحيحة علي بن جعفر، </w:t>
      </w:r>
      <w:r w:rsidR="00C035E2" w:rsidRPr="00AB4198">
        <w:rPr>
          <w:sz w:val="36"/>
          <w:szCs w:val="36"/>
          <w:rtl/>
        </w:rPr>
        <w:t>فقد وقع الخلاف في تفسيرها، فقد حملها الشيخ الطوسي "قده" على العلم باصابة الدم ل</w:t>
      </w:r>
      <w:r w:rsidR="009670C7" w:rsidRPr="00AB4198">
        <w:rPr>
          <w:sz w:val="36"/>
          <w:szCs w:val="36"/>
          <w:rtl/>
        </w:rPr>
        <w:t>لماء الموجود في الإناء، و أن</w:t>
      </w:r>
      <w:r w:rsidR="00C035E2" w:rsidRPr="00AB4198">
        <w:rPr>
          <w:sz w:val="36"/>
          <w:szCs w:val="36"/>
          <w:rtl/>
        </w:rPr>
        <w:t>ه</w:t>
      </w:r>
      <w:r w:rsidR="009670C7" w:rsidRPr="00AB4198">
        <w:rPr>
          <w:sz w:val="36"/>
          <w:szCs w:val="36"/>
          <w:rtl/>
        </w:rPr>
        <w:t xml:space="preserve"> اذا كان ذلك الدم مثل رأس الإبرة التي لا تُحَسّ و لا تُدْرَك، فإن مثل ذلك معفوّ عن</w:t>
      </w:r>
      <w:r w:rsidR="00C035E2" w:rsidRPr="00AB4198">
        <w:rPr>
          <w:sz w:val="36"/>
          <w:szCs w:val="36"/>
          <w:rtl/>
        </w:rPr>
        <w:t>ه</w:t>
      </w:r>
      <w:r w:rsidR="001374EB">
        <w:rPr>
          <w:rStyle w:val="a6"/>
          <w:sz w:val="36"/>
          <w:szCs w:val="36"/>
          <w:rtl/>
        </w:rPr>
        <w:t>(</w:t>
      </w:r>
      <w:r w:rsidR="001374EB" w:rsidRPr="00AB4198">
        <w:rPr>
          <w:rStyle w:val="a6"/>
          <w:sz w:val="36"/>
          <w:szCs w:val="36"/>
          <w:rtl/>
        </w:rPr>
        <w:footnoteReference w:id="69"/>
      </w:r>
      <w:r w:rsidR="001374EB">
        <w:rPr>
          <w:rStyle w:val="a6"/>
          <w:sz w:val="36"/>
          <w:szCs w:val="36"/>
          <w:rtl/>
        </w:rPr>
        <w:t>)</w:t>
      </w:r>
      <w:r w:rsidR="00C035E2" w:rsidRPr="00AB4198">
        <w:rPr>
          <w:sz w:val="36"/>
          <w:szCs w:val="36"/>
          <w:rtl/>
        </w:rPr>
        <w:t xml:space="preserve">، </w:t>
      </w:r>
      <w:r w:rsidR="00E50EBF" w:rsidRPr="00AB4198">
        <w:rPr>
          <w:sz w:val="36"/>
          <w:szCs w:val="36"/>
          <w:rtl/>
        </w:rPr>
        <w:t>و قد حملها الشيخ الاعظم "قده" على خروج ظهر الاناء على تقدير نجاسته عن محل الابتلاء، و ذلك لأنه لو كان من الطين المطبوخ و يصح التيمم به و السجود عليه على تقدير طهارته، او كان من الخشب و يصح السجود عليه كذلك، و لكن لا داعي نوعي على التيمم به او السجود عليه بكسره كي يمك</w:t>
      </w:r>
      <w:r w:rsidR="009670C7" w:rsidRPr="00AB4198">
        <w:rPr>
          <w:sz w:val="36"/>
          <w:szCs w:val="36"/>
          <w:rtl/>
        </w:rPr>
        <w:t>ن التيمم و السجود الصحيحين عليه.</w:t>
      </w:r>
    </w:p>
    <w:p w14:paraId="639F8061" w14:textId="77777777" w:rsidR="004828C3" w:rsidRDefault="00C035E2" w:rsidP="00410A0A">
      <w:pPr>
        <w:rPr>
          <w:sz w:val="36"/>
          <w:szCs w:val="36"/>
          <w:rtl/>
        </w:rPr>
      </w:pPr>
      <w:r w:rsidRPr="00AB4198">
        <w:rPr>
          <w:sz w:val="36"/>
          <w:szCs w:val="36"/>
          <w:rtl/>
        </w:rPr>
        <w:t xml:space="preserve">و احتمل صاحب الوسائل </w:t>
      </w:r>
      <w:r w:rsidR="00E953DD" w:rsidRPr="00AB4198">
        <w:rPr>
          <w:sz w:val="36"/>
          <w:szCs w:val="36"/>
          <w:rtl/>
        </w:rPr>
        <w:t xml:space="preserve">"ره" </w:t>
      </w:r>
      <w:r w:rsidRPr="00AB4198">
        <w:rPr>
          <w:sz w:val="36"/>
          <w:szCs w:val="36"/>
          <w:rtl/>
        </w:rPr>
        <w:t xml:space="preserve">حمل الرواية على فرض العلم بإصابة الدم لنفس الإناء، و الشكّ في اصابته للماء الذي في داخل الإناء، </w:t>
      </w:r>
      <w:r w:rsidR="00E953DD" w:rsidRPr="00AB4198">
        <w:rPr>
          <w:sz w:val="36"/>
          <w:szCs w:val="36"/>
          <w:rtl/>
        </w:rPr>
        <w:t>و قد قوى ذلك شيخ الشريعة "ره"</w:t>
      </w:r>
      <w:r w:rsidR="009670C7" w:rsidRPr="00AB4198">
        <w:rPr>
          <w:sz w:val="36"/>
          <w:szCs w:val="36"/>
          <w:rtl/>
        </w:rPr>
        <w:t xml:space="preserve">، </w:t>
      </w:r>
      <w:r w:rsidRPr="00AB4198">
        <w:rPr>
          <w:sz w:val="36"/>
          <w:szCs w:val="36"/>
          <w:rtl/>
        </w:rPr>
        <w:t xml:space="preserve">و ذكر السيد الخوئي "قده" أن </w:t>
      </w:r>
      <w:r w:rsidR="009670C7" w:rsidRPr="00AB4198">
        <w:rPr>
          <w:sz w:val="36"/>
          <w:szCs w:val="36"/>
          <w:rtl/>
        </w:rPr>
        <w:t xml:space="preserve">هذا الاحتمال اظهر الاحتمالات، و </w:t>
      </w:r>
      <w:r w:rsidRPr="00AB4198">
        <w:rPr>
          <w:sz w:val="36"/>
          <w:szCs w:val="36"/>
          <w:rtl/>
        </w:rPr>
        <w:t>ابعد</w:t>
      </w:r>
      <w:r w:rsidR="009670C7" w:rsidRPr="00AB4198">
        <w:rPr>
          <w:sz w:val="36"/>
          <w:szCs w:val="36"/>
          <w:rtl/>
        </w:rPr>
        <w:t>ها</w:t>
      </w:r>
      <w:r w:rsidRPr="00AB4198">
        <w:rPr>
          <w:sz w:val="36"/>
          <w:szCs w:val="36"/>
          <w:rtl/>
        </w:rPr>
        <w:t xml:space="preserve"> ما ذكره الشيخ الاعظم "ره"</w:t>
      </w:r>
      <w:r w:rsidR="00E953DD" w:rsidRPr="00AB4198">
        <w:rPr>
          <w:sz w:val="36"/>
          <w:szCs w:val="36"/>
          <w:rtl/>
        </w:rPr>
        <w:t>، فإن إطلاق الإناء على الماء و إن كان صحيحاً بإحدى العلاقات المسوّغة للتجوّز كالحالّية و المحلّية، إلّا أنه بالنتيجة معنى مجازي للإناء لا مقتضي للمصير إليه بعد إمكان حمله على معناه الحقيقي، و هو الظرف</w:t>
      </w:r>
      <w:r w:rsidR="001374EB">
        <w:rPr>
          <w:rStyle w:val="a6"/>
          <w:sz w:val="36"/>
          <w:szCs w:val="36"/>
          <w:rtl/>
        </w:rPr>
        <w:t>(</w:t>
      </w:r>
      <w:r w:rsidR="001374EB" w:rsidRPr="00AB4198">
        <w:rPr>
          <w:rStyle w:val="a6"/>
          <w:sz w:val="36"/>
          <w:szCs w:val="36"/>
          <w:rtl/>
        </w:rPr>
        <w:footnoteReference w:id="70"/>
      </w:r>
      <w:r w:rsidR="001374EB">
        <w:rPr>
          <w:rStyle w:val="a6"/>
          <w:sz w:val="36"/>
          <w:szCs w:val="36"/>
          <w:rtl/>
        </w:rPr>
        <w:t>)</w:t>
      </w:r>
      <w:r w:rsidR="00E953DD" w:rsidRPr="00AB4198">
        <w:rPr>
          <w:sz w:val="36"/>
          <w:szCs w:val="36"/>
          <w:rtl/>
        </w:rPr>
        <w:t xml:space="preserve">. </w:t>
      </w:r>
    </w:p>
    <w:p w14:paraId="790CFF3F" w14:textId="77777777" w:rsidR="001B1112" w:rsidRPr="00AB4198" w:rsidRDefault="0096651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9670C7" w:rsidRPr="00AB4198">
        <w:rPr>
          <w:rFonts w:ascii="Scheherazade" w:hAnsi="Scheherazade" w:cs="Scheherazade"/>
          <w:sz w:val="36"/>
          <w:szCs w:val="36"/>
          <w:rtl/>
        </w:rPr>
        <w:t>اورد</w:t>
      </w:r>
      <w:r w:rsidR="00E953DD" w:rsidRPr="00AB4198">
        <w:rPr>
          <w:rFonts w:ascii="Scheherazade" w:hAnsi="Scheherazade" w:cs="Scheherazade"/>
          <w:sz w:val="36"/>
          <w:szCs w:val="36"/>
          <w:rtl/>
        </w:rPr>
        <w:t xml:space="preserve"> السيد الصدر "قده" </w:t>
      </w:r>
      <w:r w:rsidR="009670C7" w:rsidRPr="00AB4198">
        <w:rPr>
          <w:rFonts w:ascii="Scheherazade" w:hAnsi="Scheherazade" w:cs="Scheherazade"/>
          <w:sz w:val="36"/>
          <w:szCs w:val="36"/>
          <w:rtl/>
        </w:rPr>
        <w:t xml:space="preserve">على ما ذكره السيد الخوئي "قده" حول استظهار </w:t>
      </w:r>
      <w:r w:rsidR="000B6D45" w:rsidRPr="00AB4198">
        <w:rPr>
          <w:rFonts w:ascii="Scheherazade" w:hAnsi="Scheherazade" w:cs="Scheherazade"/>
          <w:sz w:val="36"/>
          <w:szCs w:val="36"/>
          <w:rtl/>
        </w:rPr>
        <w:t>م</w:t>
      </w:r>
      <w:r w:rsidR="009670C7" w:rsidRPr="00AB4198">
        <w:rPr>
          <w:rFonts w:ascii="Scheherazade" w:hAnsi="Scheherazade" w:cs="Scheherazade"/>
          <w:sz w:val="36"/>
          <w:szCs w:val="36"/>
          <w:rtl/>
        </w:rPr>
        <w:t>ا</w:t>
      </w:r>
      <w:r w:rsidR="000B6D45" w:rsidRPr="00AB4198">
        <w:rPr>
          <w:rFonts w:ascii="Scheherazade" w:hAnsi="Scheherazade" w:cs="Scheherazade"/>
          <w:sz w:val="36"/>
          <w:szCs w:val="36"/>
          <w:rtl/>
        </w:rPr>
        <w:t xml:space="preserve"> احتم</w:t>
      </w:r>
      <w:r w:rsidR="009670C7" w:rsidRPr="00AB4198">
        <w:rPr>
          <w:rFonts w:ascii="Scheherazade" w:hAnsi="Scheherazade" w:cs="Scheherazade"/>
          <w:sz w:val="36"/>
          <w:szCs w:val="36"/>
          <w:rtl/>
        </w:rPr>
        <w:t>ل</w:t>
      </w:r>
      <w:r w:rsidR="000B6D45" w:rsidRPr="00AB4198">
        <w:rPr>
          <w:rFonts w:ascii="Scheherazade" w:hAnsi="Scheherazade" w:cs="Scheherazade"/>
          <w:sz w:val="36"/>
          <w:szCs w:val="36"/>
          <w:rtl/>
        </w:rPr>
        <w:t>ه</w:t>
      </w:r>
      <w:r w:rsidR="009670C7" w:rsidRPr="00AB4198">
        <w:rPr>
          <w:rFonts w:ascii="Scheherazade" w:hAnsi="Scheherazade" w:cs="Scheherazade"/>
          <w:sz w:val="36"/>
          <w:szCs w:val="36"/>
          <w:rtl/>
        </w:rPr>
        <w:t xml:space="preserve"> </w:t>
      </w:r>
      <w:r w:rsidR="000B6D45" w:rsidRPr="00AB4198">
        <w:rPr>
          <w:rFonts w:ascii="Scheherazade" w:hAnsi="Scheherazade" w:cs="Scheherazade"/>
          <w:sz w:val="36"/>
          <w:szCs w:val="36"/>
          <w:rtl/>
        </w:rPr>
        <w:t xml:space="preserve">صاحب </w:t>
      </w:r>
      <w:r w:rsidR="009670C7" w:rsidRPr="00AB4198">
        <w:rPr>
          <w:rFonts w:ascii="Scheherazade" w:hAnsi="Scheherazade" w:cs="Scheherazade"/>
          <w:sz w:val="36"/>
          <w:szCs w:val="36"/>
          <w:rtl/>
        </w:rPr>
        <w:t xml:space="preserve">الوسائل، </w:t>
      </w:r>
      <w:r w:rsidR="00E953DD" w:rsidRPr="00AB4198">
        <w:rPr>
          <w:rFonts w:ascii="Scheherazade" w:hAnsi="Scheherazade" w:cs="Scheherazade"/>
          <w:sz w:val="36"/>
          <w:szCs w:val="36"/>
          <w:rtl/>
        </w:rPr>
        <w:t xml:space="preserve">بأن </w:t>
      </w:r>
      <w:r w:rsidRPr="00AB4198">
        <w:rPr>
          <w:rFonts w:ascii="Scheherazade" w:hAnsi="Scheherazade" w:cs="Scheherazade"/>
          <w:sz w:val="36"/>
          <w:szCs w:val="36"/>
          <w:rtl/>
        </w:rPr>
        <w:t>الظاهر عدم وجاهة هذا ال</w:t>
      </w:r>
      <w:r w:rsidR="009670C7" w:rsidRPr="00AB4198">
        <w:rPr>
          <w:rFonts w:ascii="Scheherazade" w:hAnsi="Scheherazade" w:cs="Scheherazade"/>
          <w:sz w:val="36"/>
          <w:szCs w:val="36"/>
          <w:rtl/>
        </w:rPr>
        <w:t>كلام</w:t>
      </w:r>
      <w:r w:rsidRPr="00AB4198">
        <w:rPr>
          <w:rFonts w:ascii="Scheherazade" w:hAnsi="Scheherazade" w:cs="Scheherazade"/>
          <w:sz w:val="36"/>
          <w:szCs w:val="36"/>
          <w:rtl/>
        </w:rPr>
        <w:t xml:space="preserve">، لظهور كلام الامام </w:t>
      </w:r>
      <w:r w:rsidR="00E953DD" w:rsidRPr="00AB4198">
        <w:rPr>
          <w:rFonts w:ascii="Scheherazade" w:hAnsi="Scheherazade" w:cs="Scheherazade"/>
          <w:sz w:val="36"/>
          <w:szCs w:val="36"/>
          <w:rtl/>
        </w:rPr>
        <w:t>(</w:t>
      </w:r>
      <w:r w:rsidRPr="00AB4198">
        <w:rPr>
          <w:rFonts w:ascii="Scheherazade" w:hAnsi="Scheherazade" w:cs="Scheherazade"/>
          <w:sz w:val="36"/>
          <w:szCs w:val="36"/>
          <w:rtl/>
        </w:rPr>
        <w:t>عليه السلام</w:t>
      </w:r>
      <w:r w:rsidR="00E953DD" w:rsidRPr="00AB4198">
        <w:rPr>
          <w:rFonts w:ascii="Scheherazade" w:hAnsi="Scheherazade" w:cs="Scheherazade"/>
          <w:sz w:val="36"/>
          <w:szCs w:val="36"/>
          <w:rtl/>
        </w:rPr>
        <w:t>)</w:t>
      </w:r>
      <w:r w:rsidRPr="00AB4198">
        <w:rPr>
          <w:rFonts w:ascii="Scheherazade" w:hAnsi="Scheherazade" w:cs="Scheherazade"/>
          <w:sz w:val="36"/>
          <w:szCs w:val="36"/>
          <w:rtl/>
        </w:rPr>
        <w:t xml:space="preserve"> و كلام السائل معا</w:t>
      </w:r>
      <w:r w:rsidR="009670C7" w:rsidRPr="00AB4198">
        <w:rPr>
          <w:rFonts w:ascii="Scheherazade" w:hAnsi="Scheherazade" w:cs="Scheherazade"/>
          <w:sz w:val="36"/>
          <w:szCs w:val="36"/>
          <w:rtl/>
        </w:rPr>
        <w:t>ً</w:t>
      </w:r>
      <w:r w:rsidRPr="00AB4198">
        <w:rPr>
          <w:rFonts w:ascii="Scheherazade" w:hAnsi="Scheherazade" w:cs="Scheherazade"/>
          <w:sz w:val="36"/>
          <w:szCs w:val="36"/>
          <w:rtl/>
        </w:rPr>
        <w:t xml:space="preserve"> في الشبه</w:t>
      </w:r>
      <w:r w:rsidR="00E953DD" w:rsidRPr="00AB4198">
        <w:rPr>
          <w:rFonts w:ascii="Scheherazade" w:hAnsi="Scheherazade" w:cs="Scheherazade"/>
          <w:sz w:val="36"/>
          <w:szCs w:val="36"/>
          <w:rtl/>
        </w:rPr>
        <w:t>ة الحكمية: أما كلام الإمام فلأنه</w:t>
      </w:r>
      <w:r w:rsidRPr="00AB4198">
        <w:rPr>
          <w:rFonts w:ascii="Scheherazade" w:hAnsi="Scheherazade" w:cs="Scheherazade"/>
          <w:sz w:val="36"/>
          <w:szCs w:val="36"/>
          <w:rtl/>
        </w:rPr>
        <w:t xml:space="preserve"> أناط الحكم بكون الشي‌ء مما يستبين أو لا يستبين، و هذا ظاهر في ملاحظة الاستنابة بما هي صفة و تقدير للشي‌ء نفس</w:t>
      </w:r>
      <w:r w:rsidR="001B1112" w:rsidRPr="00AB4198">
        <w:rPr>
          <w:rFonts w:ascii="Scheherazade" w:hAnsi="Scheherazade" w:cs="Scheherazade"/>
          <w:sz w:val="36"/>
          <w:szCs w:val="36"/>
          <w:rtl/>
        </w:rPr>
        <w:t>ه، لا بما هي صفة للمكلف من حيث ا</w:t>
      </w:r>
      <w:r w:rsidRPr="00AB4198">
        <w:rPr>
          <w:rFonts w:ascii="Scheherazade" w:hAnsi="Scheherazade" w:cs="Scheherazade"/>
          <w:sz w:val="36"/>
          <w:szCs w:val="36"/>
          <w:rtl/>
        </w:rPr>
        <w:t xml:space="preserve">نه قد يعلم </w:t>
      </w:r>
      <w:r w:rsidR="00E953DD" w:rsidRPr="00AB4198">
        <w:rPr>
          <w:rFonts w:ascii="Scheherazade" w:hAnsi="Scheherazade" w:cs="Scheherazade"/>
          <w:sz w:val="36"/>
          <w:szCs w:val="36"/>
          <w:rtl/>
        </w:rPr>
        <w:t>أو يشك، فهو من قبيل قوله تعالى "</w:t>
      </w:r>
      <w:r w:rsidR="009670C7" w:rsidRPr="00AB4198">
        <w:rPr>
          <w:rFonts w:ascii="Scheherazade" w:hAnsi="Scheherazade" w:cs="Scheherazade"/>
          <w:sz w:val="36"/>
          <w:szCs w:val="36"/>
          <w:rtl/>
        </w:rPr>
        <w:t>حتى يتبيَّن لكم الخيط الأبيض من الخ</w:t>
      </w:r>
      <w:r w:rsidRPr="00AB4198">
        <w:rPr>
          <w:rFonts w:ascii="Scheherazade" w:hAnsi="Scheherazade" w:cs="Scheherazade"/>
          <w:sz w:val="36"/>
          <w:szCs w:val="36"/>
          <w:rtl/>
        </w:rPr>
        <w:t>ي</w:t>
      </w:r>
      <w:r w:rsidR="009670C7" w:rsidRPr="00AB4198">
        <w:rPr>
          <w:rFonts w:ascii="Scheherazade" w:hAnsi="Scheherazade" w:cs="Scheherazade"/>
          <w:sz w:val="36"/>
          <w:szCs w:val="36"/>
          <w:rtl/>
        </w:rPr>
        <w:t>ط الأسود من الفجر</w:t>
      </w:r>
      <w:r w:rsidR="00E953DD" w:rsidRPr="00AB4198">
        <w:rPr>
          <w:rFonts w:ascii="Scheherazade" w:hAnsi="Scheherazade" w:cs="Scheherazade"/>
          <w:sz w:val="36"/>
          <w:szCs w:val="36"/>
          <w:rtl/>
        </w:rPr>
        <w:t>"</w:t>
      </w:r>
      <w:r w:rsidR="009670C7" w:rsidRPr="00AB4198">
        <w:rPr>
          <w:rFonts w:ascii="Scheherazade" w:hAnsi="Scheherazade" w:cs="Scheherazade"/>
          <w:sz w:val="36"/>
          <w:szCs w:val="36"/>
          <w:rtl/>
        </w:rPr>
        <w:t>،</w:t>
      </w:r>
      <w:r w:rsidRPr="00AB4198">
        <w:rPr>
          <w:rFonts w:ascii="Scheherazade" w:hAnsi="Scheherazade" w:cs="Scheherazade"/>
          <w:sz w:val="36"/>
          <w:szCs w:val="36"/>
          <w:rtl/>
        </w:rPr>
        <w:t xml:space="preserve"> و أما كلام السائل فهو و ان لم يفرض الا اصابة الدم</w:t>
      </w:r>
      <w:r w:rsidR="00E953DD" w:rsidRPr="00AB4198">
        <w:rPr>
          <w:rFonts w:ascii="Scheherazade" w:hAnsi="Scheherazade" w:cs="Scheherazade"/>
          <w:sz w:val="36"/>
          <w:szCs w:val="36"/>
          <w:rtl/>
        </w:rPr>
        <w:t xml:space="preserve"> للإناء، غير أن قوله عقيب ذلك "هل يصلح الوضوء منه"</w:t>
      </w:r>
      <w:r w:rsidRPr="00AB4198">
        <w:rPr>
          <w:rFonts w:ascii="Scheherazade" w:hAnsi="Scheherazade" w:cs="Scheherazade"/>
          <w:sz w:val="36"/>
          <w:szCs w:val="36"/>
          <w:rtl/>
        </w:rPr>
        <w:t xml:space="preserve"> مع ظهور السياق في أن مرجع الضمير المجرور هو نفس‌</w:t>
      </w:r>
      <w:r w:rsidR="00E953DD" w:rsidRPr="00AB4198">
        <w:rPr>
          <w:rFonts w:ascii="Scheherazade" w:hAnsi="Scheherazade" w:cs="Scheherazade"/>
          <w:sz w:val="36"/>
          <w:szCs w:val="36"/>
          <w:rtl/>
        </w:rPr>
        <w:t xml:space="preserve"> </w:t>
      </w:r>
      <w:r w:rsidRPr="00AB4198">
        <w:rPr>
          <w:rFonts w:ascii="Scheherazade" w:hAnsi="Scheherazade" w:cs="Scheherazade"/>
          <w:sz w:val="36"/>
          <w:szCs w:val="36"/>
          <w:rtl/>
        </w:rPr>
        <w:t>ما أصاب الدم، يوجب ظهور الإناء في ماء الإناء فيكون السؤال عن اصابة الدم لماء الإناء</w:t>
      </w:r>
      <w:r w:rsidR="00E953DD" w:rsidRPr="00AB4198">
        <w:rPr>
          <w:rFonts w:ascii="Scheherazade" w:hAnsi="Scheherazade" w:cs="Scheherazade"/>
          <w:sz w:val="36"/>
          <w:szCs w:val="36"/>
          <w:rtl/>
        </w:rPr>
        <w:t>، هذا مضافا إلى ان المراد لو كان هو الإناء بمعنى الظرف، فهذا ي</w:t>
      </w:r>
      <w:r w:rsidR="009670C7" w:rsidRPr="00AB4198">
        <w:rPr>
          <w:rFonts w:ascii="Scheherazade" w:hAnsi="Scheherazade" w:cs="Scheherazade"/>
          <w:sz w:val="36"/>
          <w:szCs w:val="36"/>
          <w:rtl/>
        </w:rPr>
        <w:t>عني أ</w:t>
      </w:r>
      <w:r w:rsidR="00E953DD" w:rsidRPr="00AB4198">
        <w:rPr>
          <w:rFonts w:ascii="Scheherazade" w:hAnsi="Scheherazade" w:cs="Scheherazade"/>
          <w:sz w:val="36"/>
          <w:szCs w:val="36"/>
          <w:rtl/>
        </w:rPr>
        <w:t>ن السؤال انما هو بلحاظ الشك في وقوع الدم في الماء، بعد فرض وصوله إلى الإناء، و هذا غير مذكور</w:t>
      </w:r>
      <w:r w:rsidR="009670C7" w:rsidRPr="00AB4198">
        <w:rPr>
          <w:rFonts w:ascii="Scheherazade" w:hAnsi="Scheherazade" w:cs="Scheherazade"/>
          <w:sz w:val="36"/>
          <w:szCs w:val="36"/>
          <w:rtl/>
        </w:rPr>
        <w:t xml:space="preserve"> في كلام الراوي، فيلزم على هذا أ</w:t>
      </w:r>
      <w:r w:rsidR="00E953DD" w:rsidRPr="00AB4198">
        <w:rPr>
          <w:rFonts w:ascii="Scheherazade" w:hAnsi="Scheherazade" w:cs="Scheherazade"/>
          <w:sz w:val="36"/>
          <w:szCs w:val="36"/>
          <w:rtl/>
        </w:rPr>
        <w:t>ن تكون الحيثية الملحوظة‌ في السؤال، و هي الشك في اصابة الدم للماء غير مذكورة في كلام السائل، و هو خلاف الظاهر، بخلاف ما إذا كان المراد بالإناء نفس الماء، فإن الحيثية الملحوظة في السؤال و الموجبة للاستخبار، تكون مذكورة في كلام السائل، و هي ملاقاة دم قليل للماء الموجود في الإناء، و على هذا الأساس يمكن استظهار الاحتمال الذي اختاره الشيخ الطوسي "ره"، لكن قد يقال: بأن الظاهر من قوله "إن لم يكن شي‌ء يستبين في الماء، فلا بأس، و ان كان شيئا بينا فلا يتوضأ منه" إناطة جواز الوضوء بعدم استبانة دم في الماء فعلا، فليس مناط الجواز أن لا يكون الدم قد استبان في الماء عند سقوط فيه، بل أن لا يكون هناك شي‌ء يستبين في الماء فعلا، و هذا يعني إناطة الجواز باستهلاك الدم، و عدم الجواز بعدم استهلاكه، فتكون الرواية قريبة من الروايات الدالة على عدم انفعال الماء القليل بملاقاة النجس بدون تغير، و تعارضها صحيحة علي بن جعفر: في رجل رعف و هو يتوضأ، فتقطر قطرة في إنائه، هل يصلح الوضوء منه؟ قال: لا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71"/>
      </w:r>
      <w:r w:rsidR="001374EB">
        <w:rPr>
          <w:rStyle w:val="a6"/>
          <w:rFonts w:ascii="Scheherazade" w:hAnsi="Scheherazade" w:cs="Scheherazade"/>
          <w:sz w:val="36"/>
          <w:szCs w:val="36"/>
          <w:rtl/>
        </w:rPr>
        <w:t>)</w:t>
      </w:r>
      <w:r w:rsidR="00E953DD" w:rsidRPr="00AB4198">
        <w:rPr>
          <w:rFonts w:ascii="Scheherazade" w:hAnsi="Scheherazade" w:cs="Scheherazade"/>
          <w:sz w:val="36"/>
          <w:szCs w:val="36"/>
          <w:rtl/>
        </w:rPr>
        <w:t>، فإن القطرة لا تستبين في الماء بعد وقوعها ببرهة قصيرة عادة، لانتشارها و استهلاكها فيه، فلو كان المناط في جواز الوضوء، عدم وجود شي‌ء مستبين فعلا، لجاز الوضوء من الماء بُعيَد وقوع القطرة فيه، و الحاصل ان المقصود من الاستبانة لو كان هو الاستبانة بلحاظ آن الملاقاة، لانطبقت الرواية على تفصيل الشيخ الطوسي، و أما إذا كان المقصود الاستبانة و عدمها فعلا، فلا تنطبق على ذلك التفصيل، و هذا إن لم يكن هو الظاهر من الرواية، فهي على الأقل مجملة محتملة للأمرين</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72"/>
      </w:r>
      <w:r w:rsidR="001374EB">
        <w:rPr>
          <w:rStyle w:val="a6"/>
          <w:rFonts w:ascii="Scheherazade" w:hAnsi="Scheherazade" w:cs="Scheherazade"/>
          <w:sz w:val="36"/>
          <w:szCs w:val="36"/>
          <w:rtl/>
        </w:rPr>
        <w:t>)</w:t>
      </w:r>
      <w:r w:rsidR="001B1112" w:rsidRPr="00AB4198">
        <w:rPr>
          <w:rFonts w:ascii="Scheherazade" w:hAnsi="Scheherazade" w:cs="Scheherazade"/>
          <w:sz w:val="36"/>
          <w:szCs w:val="36"/>
          <w:rtl/>
        </w:rPr>
        <w:t>.</w:t>
      </w:r>
    </w:p>
    <w:p w14:paraId="02A91751" w14:textId="77777777" w:rsidR="000B6D45" w:rsidRPr="00AB4198" w:rsidRDefault="009670C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يمكن دفع ما ذكره بأن الظاهر من الاستبانة هو صرف وجود الاستنبانة و الذي يصدق بمجرد الاستبانة حال الامتخاط، </w:t>
      </w:r>
      <w:r w:rsidR="00212872" w:rsidRPr="00AB4198">
        <w:rPr>
          <w:rFonts w:ascii="Scheherazade" w:hAnsi="Scheherazade" w:cs="Scheherazade"/>
          <w:sz w:val="36"/>
          <w:szCs w:val="36"/>
          <w:rtl/>
        </w:rPr>
        <w:t xml:space="preserve">فيحكم عليه حينئذ بعدم جواز الوضوء منه و لو بعد زوال الاستبانة، </w:t>
      </w:r>
      <w:r w:rsidRPr="00AB4198">
        <w:rPr>
          <w:rFonts w:ascii="Scheherazade" w:hAnsi="Scheherazade" w:cs="Scheherazade"/>
          <w:sz w:val="36"/>
          <w:szCs w:val="36"/>
          <w:rtl/>
        </w:rPr>
        <w:t xml:space="preserve">و الاستبانة و ان كانت صفة للشيء، لكنها أخذت بما هو طريق لاحراز وقوع الدم في الماء، و أما ما ذكره من كون رجوع الضمير في قوله "يصلح الوضوء منه" الى الاناء قرينة على كون المراد منه هو ماء الاناء، ففيه أن المتفاهم من الاناء حتى مع اتصاله بالتعبير بالوضوء منه هو نفس الظرف، و انما يكون الوضوء منه بيانا عرفيا للوضوء من ماءه، و يوجد فرق بين التعبير بأن الدم وقع في إناءه، او أنه اصاب إناءه، </w:t>
      </w:r>
      <w:r w:rsidR="00212872" w:rsidRPr="00AB4198">
        <w:rPr>
          <w:rFonts w:ascii="Scheherazade" w:hAnsi="Scheherazade" w:cs="Scheherazade"/>
          <w:sz w:val="36"/>
          <w:szCs w:val="36"/>
          <w:rtl/>
        </w:rPr>
        <w:t xml:space="preserve">فان الاول ظاهر في الوقوع في المظروف بخلاف الثاني، </w:t>
      </w:r>
      <w:r w:rsidR="000B6D45" w:rsidRPr="00AB4198">
        <w:rPr>
          <w:rFonts w:ascii="Scheherazade" w:hAnsi="Scheherazade" w:cs="Scheherazade"/>
          <w:sz w:val="36"/>
          <w:szCs w:val="36"/>
          <w:rtl/>
        </w:rPr>
        <w:t>و أما ما ذكره من أنه لو كانت شبهة السائل احتمال وقوع الدم في الماء لم يناسب عدم ذكره في السؤال، ففيه أنه حيث فرض في السؤال أن الدم صار قطعا صغارا، فأصاب إناءه، فيصلح أن يكون ذلك بيانا للشك في اصابة بعض تلك القطع الصغار من الدم للماء، و عليه فليس احتمال صاحب الوسائل خلاف الظاهر.</w:t>
      </w:r>
    </w:p>
    <w:p w14:paraId="2BF0229E" w14:textId="77777777" w:rsidR="00E50EBF" w:rsidRPr="00AB4198" w:rsidRDefault="000B6D4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ثم انه </w:t>
      </w:r>
      <w:r w:rsidR="00E50EBF" w:rsidRPr="00AB4198">
        <w:rPr>
          <w:rFonts w:ascii="Scheherazade" w:hAnsi="Scheherazade" w:cs="Scheherazade"/>
          <w:sz w:val="36"/>
          <w:szCs w:val="36"/>
          <w:rtl/>
        </w:rPr>
        <w:t xml:space="preserve">بناء على </w:t>
      </w:r>
      <w:r w:rsidRPr="00AB4198">
        <w:rPr>
          <w:rFonts w:ascii="Scheherazade" w:hAnsi="Scheherazade" w:cs="Scheherazade"/>
          <w:sz w:val="36"/>
          <w:szCs w:val="36"/>
          <w:rtl/>
        </w:rPr>
        <w:t xml:space="preserve">حمل الصحيحة على فرض </w:t>
      </w:r>
      <w:r w:rsidR="00E50EBF" w:rsidRPr="00AB4198">
        <w:rPr>
          <w:rFonts w:ascii="Scheherazade" w:hAnsi="Scheherazade" w:cs="Scheherazade"/>
          <w:sz w:val="36"/>
          <w:szCs w:val="36"/>
          <w:rtl/>
        </w:rPr>
        <w:t xml:space="preserve">العلم الاجمالي باصابة الدم ظهر الاناء او الماء في الاناء، فقد يكون منشأ الحكم بجواز الوضوء من الوضوء منه انحلال العلم الاجمالي حكما بجريان أصالة البراءة عن مانعية </w:t>
      </w:r>
      <w:r w:rsidRPr="00AB4198">
        <w:rPr>
          <w:rFonts w:ascii="Scheherazade" w:hAnsi="Scheherazade" w:cs="Scheherazade"/>
          <w:sz w:val="36"/>
          <w:szCs w:val="36"/>
          <w:rtl/>
        </w:rPr>
        <w:t>الوضوء بهذ الماء.</w:t>
      </w:r>
      <w:r w:rsidR="00E50EBF" w:rsidRPr="00AB4198">
        <w:rPr>
          <w:rFonts w:ascii="Scheherazade" w:hAnsi="Scheherazade" w:cs="Scheherazade"/>
          <w:sz w:val="36"/>
          <w:szCs w:val="36"/>
          <w:rtl/>
        </w:rPr>
        <w:t xml:space="preserve"> </w:t>
      </w:r>
    </w:p>
    <w:p w14:paraId="366CD6FA"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الثاني:</w:t>
      </w:r>
      <w:r w:rsidRPr="00AB4198">
        <w:rPr>
          <w:rFonts w:ascii="Scheherazade" w:hAnsi="Scheherazade" w:cs="Scheherazade"/>
          <w:sz w:val="36"/>
          <w:szCs w:val="36"/>
          <w:rtl/>
        </w:rPr>
        <w:t xml:space="preserve"> ما ذكره السيد الحكيم "قده" في المستمسك </w:t>
      </w:r>
      <w:r w:rsidR="00FB73D4" w:rsidRPr="00AB4198">
        <w:rPr>
          <w:rFonts w:ascii="Scheherazade" w:hAnsi="Scheherazade" w:cs="Scheherazade"/>
          <w:sz w:val="36"/>
          <w:szCs w:val="36"/>
          <w:rtl/>
        </w:rPr>
        <w:t xml:space="preserve">من </w:t>
      </w:r>
      <w:r w:rsidRPr="00AB4198">
        <w:rPr>
          <w:rFonts w:ascii="Scheherazade" w:hAnsi="Scheherazade" w:cs="Scheherazade"/>
          <w:sz w:val="36"/>
          <w:szCs w:val="36"/>
          <w:rtl/>
        </w:rPr>
        <w:t>أن التكليف في مورد الخارج عن محل الابتلاء و ان كان فعليا، لكنه لا يدخل في ذمة المكلف و عهدته نظير قيام الحجة على التكليف فكما أنه لا يتوقف عليه فعلية التكليف و انما يتوقف عليه اشتغال الذمة به، فكذلك الدخول في الابتلاء، فالعلم الإجمالي في مورده ليس علما إجماليا بتكليف تشتغل به ذمة المكلف على كل تقدير فلا يكون منجزا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73"/>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087FFB8E"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فيه أنه ان اريد من عدم دخوله في الذمة عدم تنجزه عقلا </w:t>
      </w:r>
      <w:r w:rsidR="00825128" w:rsidRPr="00AB4198">
        <w:rPr>
          <w:rFonts w:ascii="Scheherazade" w:hAnsi="Scheherazade" w:cs="Scheherazade"/>
          <w:sz w:val="36"/>
          <w:szCs w:val="36"/>
          <w:rtl/>
        </w:rPr>
        <w:t xml:space="preserve">بمعنى عدم حكم العقل بحرمة مخالفته </w:t>
      </w:r>
      <w:r w:rsidRPr="00AB4198">
        <w:rPr>
          <w:rFonts w:ascii="Scheherazade" w:hAnsi="Scheherazade" w:cs="Scheherazade"/>
          <w:sz w:val="36"/>
          <w:szCs w:val="36"/>
          <w:rtl/>
        </w:rPr>
        <w:t xml:space="preserve">فهذا غريب، </w:t>
      </w:r>
      <w:r w:rsidR="00825128" w:rsidRPr="00AB4198">
        <w:rPr>
          <w:rFonts w:ascii="Scheherazade" w:hAnsi="Scheherazade" w:cs="Scheherazade"/>
          <w:sz w:val="36"/>
          <w:szCs w:val="36"/>
          <w:rtl/>
        </w:rPr>
        <w:t>اذ لا وجه للمنع من دخوله في العهدة عقلا أي حكم العقل بحرمة مخالفته، فضلا عن ارادة التنجز بمعنى حكم العقل ب</w:t>
      </w:r>
      <w:r w:rsidRPr="00AB4198">
        <w:rPr>
          <w:rFonts w:ascii="Scheherazade" w:hAnsi="Scheherazade" w:cs="Scheherazade"/>
          <w:sz w:val="36"/>
          <w:szCs w:val="36"/>
          <w:rtl/>
        </w:rPr>
        <w:t>استح</w:t>
      </w:r>
      <w:r w:rsidR="00825128" w:rsidRPr="00AB4198">
        <w:rPr>
          <w:rFonts w:ascii="Scheherazade" w:hAnsi="Scheherazade" w:cs="Scheherazade"/>
          <w:sz w:val="36"/>
          <w:szCs w:val="36"/>
          <w:rtl/>
        </w:rPr>
        <w:t xml:space="preserve">قاق العقاب على مخالفته، و ان اريد </w:t>
      </w:r>
      <w:r w:rsidRPr="00AB4198">
        <w:rPr>
          <w:rFonts w:ascii="Scheherazade" w:hAnsi="Scheherazade" w:cs="Scheherazade"/>
          <w:sz w:val="36"/>
          <w:szCs w:val="36"/>
          <w:rtl/>
        </w:rPr>
        <w:t>عدم كون التكليف موجبا للثقل عرفا، فهذا لا دخل له في منجزية العلم الاجمالي عقلا</w:t>
      </w:r>
      <w:r w:rsidR="00FB73D4" w:rsidRPr="00AB4198">
        <w:rPr>
          <w:rFonts w:ascii="Scheherazade" w:hAnsi="Scheherazade" w:cs="Scheherazade"/>
          <w:sz w:val="36"/>
          <w:szCs w:val="36"/>
          <w:rtl/>
        </w:rPr>
        <w:t>، و لذا لا ينبغي الاشكال في وجوب الاحتياط بالاجتناب عن الطرف الداخل في محل الابتلاء ايضا على مسلك العلية</w:t>
      </w:r>
      <w:r w:rsidRPr="00AB4198">
        <w:rPr>
          <w:rFonts w:ascii="Scheherazade" w:hAnsi="Scheherazade" w:cs="Scheherazade"/>
          <w:sz w:val="36"/>
          <w:szCs w:val="36"/>
          <w:rtl/>
        </w:rPr>
        <w:t>.</w:t>
      </w:r>
    </w:p>
    <w:p w14:paraId="30E23C0C" w14:textId="77777777" w:rsidR="000A273F"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الثالث:</w:t>
      </w:r>
      <w:r w:rsidRPr="00AB4198">
        <w:rPr>
          <w:rFonts w:ascii="Scheherazade" w:hAnsi="Scheherazade" w:cs="Scheherazade"/>
          <w:sz w:val="36"/>
          <w:szCs w:val="36"/>
          <w:rtl/>
        </w:rPr>
        <w:t xml:space="preserve"> ما ذكر</w:t>
      </w:r>
      <w:r w:rsidR="00825128" w:rsidRPr="00AB4198">
        <w:rPr>
          <w:rFonts w:ascii="Scheherazade" w:hAnsi="Scheherazade" w:cs="Scheherazade"/>
          <w:sz w:val="36"/>
          <w:szCs w:val="36"/>
          <w:rtl/>
        </w:rPr>
        <w:t xml:space="preserve">ه في البحوث </w:t>
      </w:r>
      <w:r w:rsidRPr="00AB4198">
        <w:rPr>
          <w:rFonts w:ascii="Scheherazade" w:hAnsi="Scheherazade" w:cs="Scheherazade"/>
          <w:sz w:val="36"/>
          <w:szCs w:val="36"/>
          <w:rtl/>
        </w:rPr>
        <w:t xml:space="preserve">من </w:t>
      </w:r>
      <w:r w:rsidR="00825128" w:rsidRPr="00AB4198">
        <w:rPr>
          <w:rFonts w:ascii="Scheherazade" w:hAnsi="Scheherazade" w:cs="Scheherazade"/>
          <w:sz w:val="36"/>
          <w:szCs w:val="36"/>
          <w:rtl/>
        </w:rPr>
        <w:t xml:space="preserve">أن </w:t>
      </w:r>
      <w:r w:rsidR="00F773F2" w:rsidRPr="00AB4198">
        <w:rPr>
          <w:rFonts w:ascii="Scheherazade" w:hAnsi="Scheherazade" w:cs="Scheherazade"/>
          <w:sz w:val="36"/>
          <w:szCs w:val="36"/>
          <w:rtl/>
        </w:rPr>
        <w:t xml:space="preserve">مورد </w:t>
      </w:r>
      <w:r w:rsidRPr="00AB4198">
        <w:rPr>
          <w:rFonts w:ascii="Scheherazade" w:hAnsi="Scheherazade" w:cs="Scheherazade"/>
          <w:sz w:val="36"/>
          <w:szCs w:val="36"/>
          <w:rtl/>
        </w:rPr>
        <w:t xml:space="preserve">جعل الأصل </w:t>
      </w:r>
      <w:r w:rsidR="00F773F2" w:rsidRPr="00AB4198">
        <w:rPr>
          <w:rFonts w:ascii="Scheherazade" w:hAnsi="Scheherazade" w:cs="Scheherazade"/>
          <w:sz w:val="36"/>
          <w:szCs w:val="36"/>
          <w:rtl/>
        </w:rPr>
        <w:t xml:space="preserve">العملي هو فرض التزاحم الحفظي بين الغرض </w:t>
      </w:r>
      <w:r w:rsidRPr="00AB4198">
        <w:rPr>
          <w:rFonts w:ascii="Scheherazade" w:hAnsi="Scheherazade" w:cs="Scheherazade"/>
          <w:sz w:val="36"/>
          <w:szCs w:val="36"/>
          <w:rtl/>
        </w:rPr>
        <w:t>ال</w:t>
      </w:r>
      <w:r w:rsidR="00F773F2" w:rsidRPr="00AB4198">
        <w:rPr>
          <w:rFonts w:ascii="Scheherazade" w:hAnsi="Scheherazade" w:cs="Scheherazade"/>
          <w:sz w:val="36"/>
          <w:szCs w:val="36"/>
          <w:rtl/>
        </w:rPr>
        <w:t xml:space="preserve">لزومي و الترخيصي في مورد الشك، و </w:t>
      </w:r>
      <w:r w:rsidR="002B2540" w:rsidRPr="00AB4198">
        <w:rPr>
          <w:rFonts w:ascii="Scheherazade" w:hAnsi="Scheherazade" w:cs="Scheherazade"/>
          <w:sz w:val="36"/>
          <w:szCs w:val="36"/>
          <w:rtl/>
        </w:rPr>
        <w:t>في المورد الذي لا يوجد داع نوعي الى ارتكابه ف</w:t>
      </w:r>
      <w:r w:rsidR="00F773F2" w:rsidRPr="00AB4198">
        <w:rPr>
          <w:rFonts w:ascii="Scheherazade" w:hAnsi="Scheherazade" w:cs="Scheherazade"/>
          <w:sz w:val="36"/>
          <w:szCs w:val="36"/>
          <w:rtl/>
        </w:rPr>
        <w:t xml:space="preserve">التزاحم الحفظي بينهما </w:t>
      </w:r>
      <w:r w:rsidR="002B2540" w:rsidRPr="00AB4198">
        <w:rPr>
          <w:rFonts w:ascii="Scheherazade" w:hAnsi="Scheherazade" w:cs="Scheherazade"/>
          <w:sz w:val="36"/>
          <w:szCs w:val="36"/>
          <w:rtl/>
        </w:rPr>
        <w:t xml:space="preserve">و ان كان ثابتا بالنظر العقلي، لكنه </w:t>
      </w:r>
      <w:r w:rsidR="00F773F2" w:rsidRPr="00AB4198">
        <w:rPr>
          <w:rFonts w:ascii="Scheherazade" w:hAnsi="Scheherazade" w:cs="Scheherazade"/>
          <w:sz w:val="36"/>
          <w:szCs w:val="36"/>
          <w:rtl/>
        </w:rPr>
        <w:t>منتف</w:t>
      </w:r>
      <w:r w:rsidR="002B2540" w:rsidRPr="00AB4198">
        <w:rPr>
          <w:rFonts w:ascii="Scheherazade" w:hAnsi="Scheherazade" w:cs="Scheherazade"/>
          <w:sz w:val="36"/>
          <w:szCs w:val="36"/>
          <w:rtl/>
        </w:rPr>
        <w:t>ٍ</w:t>
      </w:r>
      <w:r w:rsidR="00F773F2" w:rsidRPr="00AB4198">
        <w:rPr>
          <w:rFonts w:ascii="Scheherazade" w:hAnsi="Scheherazade" w:cs="Scheherazade"/>
          <w:sz w:val="36"/>
          <w:szCs w:val="36"/>
          <w:rtl/>
        </w:rPr>
        <w:t xml:space="preserve"> بالنظر العرفي</w:t>
      </w:r>
      <w:r w:rsidR="002B2540" w:rsidRPr="00AB4198">
        <w:rPr>
          <w:rFonts w:ascii="Scheherazade" w:hAnsi="Scheherazade" w:cs="Scheherazade"/>
          <w:sz w:val="36"/>
          <w:szCs w:val="36"/>
          <w:rtl/>
        </w:rPr>
        <w:t>،</w:t>
      </w:r>
      <w:r w:rsidR="000A273F" w:rsidRPr="00AB4198">
        <w:rPr>
          <w:rFonts w:ascii="Scheherazade" w:hAnsi="Scheherazade" w:cs="Scheherazade"/>
          <w:sz w:val="36"/>
          <w:szCs w:val="36"/>
          <w:rtl/>
        </w:rPr>
        <w:t xml:space="preserve"> لكون </w:t>
      </w:r>
      <w:r w:rsidR="00F773F2" w:rsidRPr="00AB4198">
        <w:rPr>
          <w:rFonts w:ascii="Scheherazade" w:hAnsi="Scheherazade" w:cs="Scheherazade"/>
          <w:sz w:val="36"/>
          <w:szCs w:val="36"/>
          <w:rtl/>
        </w:rPr>
        <w:t>الغرض اللزومي المحتمل مضمون</w:t>
      </w:r>
      <w:r w:rsidR="000A273F" w:rsidRPr="00AB4198">
        <w:rPr>
          <w:rFonts w:ascii="Scheherazade" w:hAnsi="Scheherazade" w:cs="Scheherazade"/>
          <w:sz w:val="36"/>
          <w:szCs w:val="36"/>
          <w:rtl/>
        </w:rPr>
        <w:t xml:space="preserve"> </w:t>
      </w:r>
      <w:r w:rsidR="00F773F2" w:rsidRPr="00AB4198">
        <w:rPr>
          <w:rFonts w:ascii="Scheherazade" w:hAnsi="Scheherazade" w:cs="Scheherazade"/>
          <w:sz w:val="36"/>
          <w:szCs w:val="36"/>
          <w:rtl/>
        </w:rPr>
        <w:t>ا</w:t>
      </w:r>
      <w:r w:rsidR="000A273F" w:rsidRPr="00AB4198">
        <w:rPr>
          <w:rFonts w:ascii="Scheherazade" w:hAnsi="Scheherazade" w:cs="Scheherazade"/>
          <w:sz w:val="36"/>
          <w:szCs w:val="36"/>
          <w:rtl/>
        </w:rPr>
        <w:t>لحفظ</w:t>
      </w:r>
      <w:r w:rsidR="00F773F2" w:rsidRPr="00AB4198">
        <w:rPr>
          <w:rFonts w:ascii="Scheherazade" w:hAnsi="Scheherazade" w:cs="Scheherazade"/>
          <w:sz w:val="36"/>
          <w:szCs w:val="36"/>
          <w:rtl/>
        </w:rPr>
        <w:t xml:space="preserve"> عادة، </w:t>
      </w:r>
      <w:r w:rsidR="000A273F" w:rsidRPr="00AB4198">
        <w:rPr>
          <w:rFonts w:ascii="Scheherazade" w:hAnsi="Scheherazade" w:cs="Scheherazade"/>
          <w:sz w:val="36"/>
          <w:szCs w:val="36"/>
          <w:rtl/>
        </w:rPr>
        <w:t>فينصرف عنه خطاب الاصل</w:t>
      </w:r>
      <w:r w:rsidR="00FB73D4" w:rsidRPr="00AB4198">
        <w:rPr>
          <w:rFonts w:ascii="Scheherazade" w:hAnsi="Scheherazade" w:cs="Scheherazade"/>
          <w:sz w:val="36"/>
          <w:szCs w:val="36"/>
          <w:rtl/>
        </w:rPr>
        <w:t>، فيكون شاملا للطرف الداخل في محل الابتلاء بلا معارض، فلا يكون هذا العلم الاجمالي منجزا على مسلك الاقتضاء</w:t>
      </w:r>
      <w:r w:rsidR="000A273F" w:rsidRPr="00AB4198">
        <w:rPr>
          <w:rFonts w:ascii="Scheherazade" w:hAnsi="Scheherazade" w:cs="Scheherazade"/>
          <w:sz w:val="36"/>
          <w:szCs w:val="36"/>
          <w:rtl/>
        </w:rPr>
        <w:t>.</w:t>
      </w:r>
    </w:p>
    <w:p w14:paraId="72265A72" w14:textId="77777777" w:rsidR="00BB65CF" w:rsidRPr="00AB4198" w:rsidRDefault="00BB65C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فيه أنه لا موجب لانصراف اطلاق خطاب الاصل عن الطرف ال</w:t>
      </w:r>
      <w:r w:rsidR="00FB73D4" w:rsidRPr="00AB4198">
        <w:rPr>
          <w:rFonts w:ascii="Scheherazade" w:hAnsi="Scheherazade" w:cs="Scheherazade"/>
          <w:sz w:val="36"/>
          <w:szCs w:val="36"/>
          <w:rtl/>
        </w:rPr>
        <w:t xml:space="preserve">ذي لا </w:t>
      </w:r>
      <w:r w:rsidRPr="00AB4198">
        <w:rPr>
          <w:rFonts w:ascii="Scheherazade" w:hAnsi="Scheherazade" w:cs="Scheherazade"/>
          <w:sz w:val="36"/>
          <w:szCs w:val="36"/>
          <w:rtl/>
        </w:rPr>
        <w:t xml:space="preserve">يوجد داع نوعي </w:t>
      </w:r>
      <w:r w:rsidR="00FB73D4" w:rsidRPr="00AB4198">
        <w:rPr>
          <w:rFonts w:ascii="Scheherazade" w:hAnsi="Scheherazade" w:cs="Scheherazade"/>
          <w:sz w:val="36"/>
          <w:szCs w:val="36"/>
          <w:rtl/>
        </w:rPr>
        <w:t>ا</w:t>
      </w:r>
      <w:r w:rsidRPr="00AB4198">
        <w:rPr>
          <w:rFonts w:ascii="Scheherazade" w:hAnsi="Scheherazade" w:cs="Scheherazade"/>
          <w:sz w:val="36"/>
          <w:szCs w:val="36"/>
          <w:rtl/>
        </w:rPr>
        <w:t>ل</w:t>
      </w:r>
      <w:r w:rsidR="00FB73D4" w:rsidRPr="00AB4198">
        <w:rPr>
          <w:rFonts w:ascii="Scheherazade" w:hAnsi="Scheherazade" w:cs="Scheherazade"/>
          <w:sz w:val="36"/>
          <w:szCs w:val="36"/>
          <w:rtl/>
        </w:rPr>
        <w:t xml:space="preserve">ى </w:t>
      </w:r>
      <w:r w:rsidRPr="00AB4198">
        <w:rPr>
          <w:rFonts w:ascii="Scheherazade" w:hAnsi="Scheherazade" w:cs="Scheherazade"/>
          <w:sz w:val="36"/>
          <w:szCs w:val="36"/>
          <w:rtl/>
        </w:rPr>
        <w:t>ارتكابه، بعد أن كانت نكتة جعل الحكم الظاهري الترخيصي مثلا هو التأمين عن التكليف الواقعي المشكوك مع القدرة على ارتكابه</w:t>
      </w:r>
      <w:r w:rsidR="00FB73D4" w:rsidRPr="00AB4198">
        <w:rPr>
          <w:rFonts w:ascii="Scheherazade" w:hAnsi="Scheherazade" w:cs="Scheherazade"/>
          <w:sz w:val="36"/>
          <w:szCs w:val="36"/>
          <w:rtl/>
        </w:rPr>
        <w:t>،</w:t>
      </w:r>
      <w:r w:rsidRPr="00AB4198">
        <w:rPr>
          <w:rFonts w:ascii="Scheherazade" w:hAnsi="Scheherazade" w:cs="Scheherazade"/>
          <w:sz w:val="36"/>
          <w:szCs w:val="36"/>
          <w:rtl/>
        </w:rPr>
        <w:t xml:space="preserve"> و الشاهد عليه أنه لو امر الشارع بالاحتياط في </w:t>
      </w:r>
      <w:r w:rsidR="00FB73D4" w:rsidRPr="00AB4198">
        <w:rPr>
          <w:rFonts w:ascii="Scheherazade" w:hAnsi="Scheherazade" w:cs="Scheherazade"/>
          <w:sz w:val="36"/>
          <w:szCs w:val="36"/>
          <w:rtl/>
        </w:rPr>
        <w:t xml:space="preserve">الشبهة </w:t>
      </w:r>
      <w:r w:rsidRPr="00AB4198">
        <w:rPr>
          <w:rFonts w:ascii="Scheherazade" w:hAnsi="Scheherazade" w:cs="Scheherazade"/>
          <w:sz w:val="36"/>
          <w:szCs w:val="36"/>
          <w:rtl/>
        </w:rPr>
        <w:t xml:space="preserve">فلا </w:t>
      </w:r>
      <w:r w:rsidR="00FB73D4" w:rsidRPr="00AB4198">
        <w:rPr>
          <w:rFonts w:ascii="Scheherazade" w:hAnsi="Scheherazade" w:cs="Scheherazade"/>
          <w:sz w:val="36"/>
          <w:szCs w:val="36"/>
          <w:rtl/>
        </w:rPr>
        <w:t>يوجد مانع عرفي ع</w:t>
      </w:r>
      <w:r w:rsidRPr="00AB4198">
        <w:rPr>
          <w:rFonts w:ascii="Scheherazade" w:hAnsi="Scheherazade" w:cs="Scheherazade"/>
          <w:sz w:val="36"/>
          <w:szCs w:val="36"/>
          <w:rtl/>
        </w:rPr>
        <w:t xml:space="preserve">ن شموله للفعل الذي لا يوجد داع نوعي على ارتكابه له، و يكون اثره عدم انقداح الداعي الشخصي على ارتكابه على خلاف الطبع العقلائي، </w:t>
      </w:r>
      <w:r w:rsidR="00FB73D4" w:rsidRPr="00AB4198">
        <w:rPr>
          <w:rFonts w:ascii="Scheherazade" w:hAnsi="Scheherazade" w:cs="Scheherazade"/>
          <w:sz w:val="36"/>
          <w:szCs w:val="36"/>
          <w:rtl/>
        </w:rPr>
        <w:t xml:space="preserve">و حينئذ </w:t>
      </w:r>
      <w:r w:rsidRPr="00AB4198">
        <w:rPr>
          <w:rFonts w:ascii="Scheherazade" w:hAnsi="Scheherazade" w:cs="Scheherazade"/>
          <w:sz w:val="36"/>
          <w:szCs w:val="36"/>
          <w:rtl/>
        </w:rPr>
        <w:t>في</w:t>
      </w:r>
      <w:r w:rsidR="00FB73D4" w:rsidRPr="00AB4198">
        <w:rPr>
          <w:rFonts w:ascii="Scheherazade" w:hAnsi="Scheherazade" w:cs="Scheherazade"/>
          <w:sz w:val="36"/>
          <w:szCs w:val="36"/>
          <w:rtl/>
        </w:rPr>
        <w:t xml:space="preserve">كون فائدة </w:t>
      </w:r>
      <w:r w:rsidRPr="00AB4198">
        <w:rPr>
          <w:rFonts w:ascii="Scheherazade" w:hAnsi="Scheherazade" w:cs="Scheherazade"/>
          <w:sz w:val="36"/>
          <w:szCs w:val="36"/>
          <w:rtl/>
        </w:rPr>
        <w:t xml:space="preserve">خطاب الاصل الترخيصي </w:t>
      </w:r>
      <w:r w:rsidR="00FB73D4" w:rsidRPr="00AB4198">
        <w:rPr>
          <w:rFonts w:ascii="Scheherazade" w:hAnsi="Scheherazade" w:cs="Scheherazade"/>
          <w:sz w:val="36"/>
          <w:szCs w:val="36"/>
          <w:rtl/>
        </w:rPr>
        <w:t xml:space="preserve">الدلالة </w:t>
      </w:r>
      <w:r w:rsidRPr="00AB4198">
        <w:rPr>
          <w:rFonts w:ascii="Scheherazade" w:hAnsi="Scheherazade" w:cs="Scheherazade"/>
          <w:sz w:val="36"/>
          <w:szCs w:val="36"/>
          <w:rtl/>
        </w:rPr>
        <w:t>على عدم ايجاب الاحتياط.</w:t>
      </w:r>
    </w:p>
    <w:p w14:paraId="4468A932" w14:textId="77777777" w:rsidR="00E1087A" w:rsidRPr="00AB4198" w:rsidRDefault="000A273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الرابع:</w:t>
      </w:r>
      <w:r w:rsidRPr="00AB4198">
        <w:rPr>
          <w:rFonts w:ascii="Scheherazade" w:hAnsi="Scheherazade" w:cs="Scheherazade"/>
          <w:sz w:val="36"/>
          <w:szCs w:val="36"/>
          <w:rtl/>
        </w:rPr>
        <w:t xml:space="preserve"> ما ذكره في بحوث الفقه من ثبوت اللغوية العقلائية لجعل الأصل في الطرف الخارج عن محل الابتلاء، لأن النكتة التي صححنا بها جعل الحكم الواقعي في الموارد الخارجة عن محل الابتلاء هو جعل الداعي الإلهي للمكلف نحو العمل في عرض الداعي النوعي النفساني، و هذا</w:t>
      </w:r>
      <w:r w:rsidR="00C16999" w:rsidRPr="00AB4198">
        <w:rPr>
          <w:rFonts w:ascii="Scheherazade" w:hAnsi="Scheherazade" w:cs="Scheherazade"/>
          <w:sz w:val="36"/>
          <w:szCs w:val="36"/>
          <w:rtl/>
        </w:rPr>
        <w:t xml:space="preserve"> </w:t>
      </w:r>
      <w:r w:rsidRPr="00AB4198">
        <w:rPr>
          <w:rFonts w:ascii="Scheherazade" w:hAnsi="Scheherazade" w:cs="Scheherazade"/>
          <w:sz w:val="36"/>
          <w:szCs w:val="36"/>
          <w:rtl/>
        </w:rPr>
        <w:t>لا يجري في الترخيص الظاهري الذي لا يطلب منه الا إطلاق العنان و التأمين عند المخالفة و إطلاق العنان في مورد يكون المكلف بطبعه مقي</w:t>
      </w:r>
      <w:r w:rsidR="00FB73D4" w:rsidRPr="00AB4198">
        <w:rPr>
          <w:rFonts w:ascii="Scheherazade" w:hAnsi="Scheherazade" w:cs="Scheherazade"/>
          <w:sz w:val="36"/>
          <w:szCs w:val="36"/>
          <w:rtl/>
        </w:rPr>
        <w:t>َّ</w:t>
      </w:r>
      <w:r w:rsidRPr="00AB4198">
        <w:rPr>
          <w:rFonts w:ascii="Scheherazade" w:hAnsi="Scheherazade" w:cs="Scheherazade"/>
          <w:sz w:val="36"/>
          <w:szCs w:val="36"/>
          <w:rtl/>
        </w:rPr>
        <w:t>د العنان بالنسبة إليه يكون لغوا عرفا و اللغوية العرفية صالحة للقرينية على نحو لا يمكن التمسك بالإطلاق</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74"/>
      </w:r>
      <w:r w:rsidR="001374EB">
        <w:rPr>
          <w:rStyle w:val="a6"/>
          <w:rFonts w:ascii="Scheherazade" w:hAnsi="Scheherazade" w:cs="Scheherazade"/>
          <w:sz w:val="36"/>
          <w:szCs w:val="36"/>
          <w:rtl/>
        </w:rPr>
        <w:t>)</w:t>
      </w:r>
      <w:r w:rsidR="00E1087A" w:rsidRPr="00AB4198">
        <w:rPr>
          <w:rFonts w:ascii="Scheherazade" w:hAnsi="Scheherazade" w:cs="Scheherazade"/>
          <w:sz w:val="36"/>
          <w:szCs w:val="36"/>
          <w:rtl/>
        </w:rPr>
        <w:t>.</w:t>
      </w:r>
    </w:p>
    <w:p w14:paraId="7E2FBEA6"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فيه المنع من لغويته، بعد امكا</w:t>
      </w:r>
      <w:r w:rsidR="00C344BC" w:rsidRPr="00AB4198">
        <w:rPr>
          <w:rFonts w:ascii="Scheherazade" w:hAnsi="Scheherazade" w:cs="Scheherazade"/>
          <w:sz w:val="36"/>
          <w:szCs w:val="36"/>
          <w:rtl/>
        </w:rPr>
        <w:t>ن ارتكاب ذاك الطرف عقلا، فلا يلغ</w:t>
      </w:r>
      <w:r w:rsidRPr="00AB4198">
        <w:rPr>
          <w:rFonts w:ascii="Scheherazade" w:hAnsi="Scheherazade" w:cs="Scheherazade"/>
          <w:sz w:val="36"/>
          <w:szCs w:val="36"/>
          <w:rtl/>
        </w:rPr>
        <w:t xml:space="preserve">و جريان الاصل المؤمن فيه بعد أن كان جريانه مستفادا من </w:t>
      </w:r>
      <w:r w:rsidR="000A273F" w:rsidRPr="00AB4198">
        <w:rPr>
          <w:rFonts w:ascii="Scheherazade" w:hAnsi="Scheherazade" w:cs="Scheherazade"/>
          <w:sz w:val="36"/>
          <w:szCs w:val="36"/>
          <w:rtl/>
        </w:rPr>
        <w:t xml:space="preserve">اطلاق </w:t>
      </w:r>
      <w:r w:rsidRPr="00AB4198">
        <w:rPr>
          <w:rFonts w:ascii="Scheherazade" w:hAnsi="Scheherazade" w:cs="Scheherazade"/>
          <w:sz w:val="36"/>
          <w:szCs w:val="36"/>
          <w:rtl/>
        </w:rPr>
        <w:t>الخطابات القانونية الظاهرية</w:t>
      </w:r>
      <w:r w:rsidR="000A273F" w:rsidRPr="00AB4198">
        <w:rPr>
          <w:rFonts w:ascii="Scheherazade" w:hAnsi="Scheherazade" w:cs="Scheherazade"/>
          <w:sz w:val="36"/>
          <w:szCs w:val="36"/>
          <w:rtl/>
        </w:rPr>
        <w:t>، كيف و لازم ما ذكره لغوية اطلاق الترخيص الواقعي للعمل الخارج عن محل الابتلاء</w:t>
      </w:r>
      <w:r w:rsidRPr="00AB4198">
        <w:rPr>
          <w:rFonts w:ascii="Scheherazade" w:hAnsi="Scheherazade" w:cs="Scheherazade"/>
          <w:sz w:val="36"/>
          <w:szCs w:val="36"/>
          <w:rtl/>
        </w:rPr>
        <w:t>.</w:t>
      </w:r>
    </w:p>
    <w:p w14:paraId="08B1DE32"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w:t>
      </w:r>
      <w:r w:rsidR="000A273F" w:rsidRPr="00AB4198">
        <w:rPr>
          <w:rFonts w:ascii="Scheherazade" w:hAnsi="Scheherazade" w:cs="Scheherazade"/>
          <w:b/>
          <w:bCs/>
          <w:sz w:val="36"/>
          <w:szCs w:val="36"/>
          <w:rtl/>
        </w:rPr>
        <w:t>خامس</w:t>
      </w:r>
      <w:r w:rsidRPr="00AB4198">
        <w:rPr>
          <w:rFonts w:ascii="Scheherazade" w:hAnsi="Scheherazade" w:cs="Scheherazade"/>
          <w:b/>
          <w:bCs/>
          <w:sz w:val="36"/>
          <w:szCs w:val="36"/>
          <w:rtl/>
        </w:rPr>
        <w:t>:</w:t>
      </w:r>
      <w:r w:rsidRPr="00AB4198">
        <w:rPr>
          <w:rFonts w:ascii="Scheherazade" w:hAnsi="Scheherazade" w:cs="Scheherazade"/>
          <w:sz w:val="36"/>
          <w:szCs w:val="36"/>
          <w:rtl/>
        </w:rPr>
        <w:t xml:space="preserve"> ما ذكره فيها ايضا من أن التكليف في الطرف الخارج عن محل الابتلاء حيث ليس فيه اي ثقل على المكلف عرفا، فلا يجري فيه حديث الرفع، لكونه واردا مورد الامتنان فيناسب رفع الامر الثقيل، و ان فرض جريان بقية الاصول المؤمنة كالاستصحاب و اصالة الحل، فيكون حديث الرفع في الطرف الداخل في محل الابتلاء خطابا مختصا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75"/>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2AA5C941" w14:textId="77777777" w:rsidR="004828C3"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فيه </w:t>
      </w:r>
      <w:r w:rsidRPr="00AB4198">
        <w:rPr>
          <w:rFonts w:ascii="Scheherazade" w:hAnsi="Scheherazade" w:cs="Scheherazade"/>
          <w:b/>
          <w:bCs/>
          <w:sz w:val="36"/>
          <w:szCs w:val="36"/>
          <w:rtl/>
        </w:rPr>
        <w:t>اولا:</w:t>
      </w:r>
      <w:r w:rsidRPr="00AB4198">
        <w:rPr>
          <w:rFonts w:ascii="Scheherazade" w:hAnsi="Scheherazade" w:cs="Scheherazade"/>
          <w:sz w:val="36"/>
          <w:szCs w:val="36"/>
          <w:rtl/>
        </w:rPr>
        <w:t xml:space="preserve"> انه اخص</w:t>
      </w:r>
      <w:r w:rsidR="006A6E0A" w:rsidRPr="00AB4198">
        <w:rPr>
          <w:rFonts w:ascii="Scheherazade" w:hAnsi="Scheherazade" w:cs="Scheherazade"/>
          <w:sz w:val="36"/>
          <w:szCs w:val="36"/>
          <w:rtl/>
        </w:rPr>
        <w:t>ّ</w:t>
      </w:r>
      <w:r w:rsidRPr="00AB4198">
        <w:rPr>
          <w:rFonts w:ascii="Scheherazade" w:hAnsi="Scheherazade" w:cs="Scheherazade"/>
          <w:sz w:val="36"/>
          <w:szCs w:val="36"/>
          <w:rtl/>
        </w:rPr>
        <w:t xml:space="preserve"> من المدعى، حيث قد يكون الطرف الخارج عن محل الابتلاء مختص</w:t>
      </w:r>
      <w:r w:rsidR="006A6E0A" w:rsidRPr="00AB4198">
        <w:rPr>
          <w:rFonts w:ascii="Scheherazade" w:hAnsi="Scheherazade" w:cs="Scheherazade"/>
          <w:sz w:val="36"/>
          <w:szCs w:val="36"/>
          <w:rtl/>
        </w:rPr>
        <w:t>ّ</w:t>
      </w:r>
      <w:r w:rsidRPr="00AB4198">
        <w:rPr>
          <w:rFonts w:ascii="Scheherazade" w:hAnsi="Scheherazade" w:cs="Scheherazade"/>
          <w:sz w:val="36"/>
          <w:szCs w:val="36"/>
          <w:rtl/>
        </w:rPr>
        <w:t>ا ايضا باصل، كما لو علم اجمالا بنجاسة ماء خارج عن محل الابتلاء او ثوب داخل في محل الابتلاء، فان البراءة عن مانعية الصلاة في هذا الثوب معارضة مع أ</w:t>
      </w:r>
      <w:r w:rsidR="00C70C34" w:rsidRPr="00AB4198">
        <w:rPr>
          <w:rFonts w:ascii="Scheherazade" w:hAnsi="Scheherazade" w:cs="Scheherazade"/>
          <w:sz w:val="36"/>
          <w:szCs w:val="36"/>
          <w:rtl/>
        </w:rPr>
        <w:t>صالة الحل في الماء.</w:t>
      </w:r>
    </w:p>
    <w:p w14:paraId="35269915"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ثانيا:</w:t>
      </w:r>
      <w:r w:rsidRPr="00AB4198">
        <w:rPr>
          <w:rFonts w:ascii="Scheherazade" w:hAnsi="Scheherazade" w:cs="Scheherazade"/>
          <w:sz w:val="36"/>
          <w:szCs w:val="36"/>
          <w:rtl/>
        </w:rPr>
        <w:t xml:space="preserve"> ان </w:t>
      </w:r>
      <w:r w:rsidR="00FB73D4" w:rsidRPr="00AB4198">
        <w:rPr>
          <w:rFonts w:ascii="Scheherazade" w:hAnsi="Scheherazade" w:cs="Scheherazade"/>
          <w:sz w:val="36"/>
          <w:szCs w:val="36"/>
          <w:rtl/>
        </w:rPr>
        <w:t xml:space="preserve">العرف يرى الامتنان و لو بمرتبة ضعيفة في </w:t>
      </w:r>
      <w:r w:rsidRPr="00AB4198">
        <w:rPr>
          <w:rFonts w:ascii="Scheherazade" w:hAnsi="Scheherazade" w:cs="Scheherazade"/>
          <w:sz w:val="36"/>
          <w:szCs w:val="36"/>
          <w:rtl/>
        </w:rPr>
        <w:t xml:space="preserve">رفع التكليف الذي فيه ثقل تشريعي و </w:t>
      </w:r>
      <w:r w:rsidR="00FB73D4" w:rsidRPr="00AB4198">
        <w:rPr>
          <w:rFonts w:ascii="Scheherazade" w:hAnsi="Scheherazade" w:cs="Scheherazade"/>
          <w:sz w:val="36"/>
          <w:szCs w:val="36"/>
          <w:rtl/>
        </w:rPr>
        <w:t>يتمكن المكلف من مخالفته</w:t>
      </w:r>
      <w:r w:rsidR="006A6E0A" w:rsidRPr="00AB4198">
        <w:rPr>
          <w:rFonts w:ascii="Scheherazade" w:hAnsi="Scheherazade" w:cs="Scheherazade"/>
          <w:sz w:val="36"/>
          <w:szCs w:val="36"/>
          <w:rtl/>
        </w:rPr>
        <w:t>، و يكفي هذا المقدار في انعقاد الاطلاق لدليل البراءة</w:t>
      </w:r>
      <w:r w:rsidRPr="00AB4198">
        <w:rPr>
          <w:rFonts w:ascii="Scheherazade" w:hAnsi="Scheherazade" w:cs="Scheherazade"/>
          <w:sz w:val="36"/>
          <w:szCs w:val="36"/>
          <w:rtl/>
        </w:rPr>
        <w:t>.</w:t>
      </w:r>
    </w:p>
    <w:p w14:paraId="24CB85A2" w14:textId="77777777" w:rsidR="00E1087A" w:rsidRPr="00AB4198" w:rsidRDefault="00E108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 xml:space="preserve">الوجه </w:t>
      </w:r>
      <w:r w:rsidR="000A273F" w:rsidRPr="00AB4198">
        <w:rPr>
          <w:rFonts w:ascii="Scheherazade" w:hAnsi="Scheherazade" w:cs="Scheherazade"/>
          <w:b/>
          <w:bCs/>
          <w:sz w:val="36"/>
          <w:szCs w:val="36"/>
          <w:rtl/>
        </w:rPr>
        <w:t>ال</w:t>
      </w:r>
      <w:r w:rsidRPr="00AB4198">
        <w:rPr>
          <w:rFonts w:ascii="Scheherazade" w:hAnsi="Scheherazade" w:cs="Scheherazade"/>
          <w:b/>
          <w:bCs/>
          <w:sz w:val="36"/>
          <w:szCs w:val="36"/>
          <w:rtl/>
        </w:rPr>
        <w:t>س</w:t>
      </w:r>
      <w:r w:rsidR="000A273F" w:rsidRPr="00AB4198">
        <w:rPr>
          <w:rFonts w:ascii="Scheherazade" w:hAnsi="Scheherazade" w:cs="Scheherazade"/>
          <w:b/>
          <w:bCs/>
          <w:sz w:val="36"/>
          <w:szCs w:val="36"/>
          <w:rtl/>
        </w:rPr>
        <w:t>ادس</w:t>
      </w:r>
      <w:r w:rsidRPr="00AB4198">
        <w:rPr>
          <w:rFonts w:ascii="Scheherazade" w:hAnsi="Scheherazade" w:cs="Scheherazade"/>
          <w:b/>
          <w:bCs/>
          <w:sz w:val="36"/>
          <w:szCs w:val="36"/>
          <w:rtl/>
        </w:rPr>
        <w:t>:</w:t>
      </w:r>
      <w:r w:rsidR="00C16999" w:rsidRPr="00AB4198">
        <w:rPr>
          <w:rFonts w:ascii="Scheherazade" w:hAnsi="Scheherazade" w:cs="Scheherazade"/>
          <w:sz w:val="36"/>
          <w:szCs w:val="36"/>
          <w:rtl/>
        </w:rPr>
        <w:t xml:space="preserve"> </w:t>
      </w:r>
      <w:r w:rsidRPr="00AB4198">
        <w:rPr>
          <w:rFonts w:ascii="Scheherazade" w:hAnsi="Scheherazade" w:cs="Scheherazade"/>
          <w:sz w:val="36"/>
          <w:szCs w:val="36"/>
          <w:rtl/>
        </w:rPr>
        <w:t>ما ذكره ايضا من ان المانع عن جريان الاصول الترخيصية في اطراف العلم الاجمالي</w:t>
      </w:r>
      <w:r w:rsidR="006A6E0A" w:rsidRPr="00AB4198">
        <w:rPr>
          <w:rFonts w:ascii="Scheherazade" w:hAnsi="Scheherazade" w:cs="Scheherazade"/>
          <w:sz w:val="36"/>
          <w:szCs w:val="36"/>
          <w:rtl/>
        </w:rPr>
        <w:t>،</w:t>
      </w:r>
      <w:r w:rsidRPr="00AB4198">
        <w:rPr>
          <w:rFonts w:ascii="Scheherazade" w:hAnsi="Scheherazade" w:cs="Scheherazade"/>
          <w:sz w:val="36"/>
          <w:szCs w:val="36"/>
          <w:rtl/>
        </w:rPr>
        <w:t xml:space="preserve"> </w:t>
      </w:r>
      <w:r w:rsidR="000A273F" w:rsidRPr="00AB4198">
        <w:rPr>
          <w:rFonts w:ascii="Scheherazade" w:hAnsi="Scheherazade" w:cs="Scheherazade"/>
          <w:sz w:val="36"/>
          <w:szCs w:val="36"/>
          <w:rtl/>
        </w:rPr>
        <w:t>بناء على المسلك الصحيح</w:t>
      </w:r>
      <w:r w:rsidR="006A6E0A" w:rsidRPr="00AB4198">
        <w:rPr>
          <w:rFonts w:ascii="Scheherazade" w:hAnsi="Scheherazade" w:cs="Scheherazade"/>
          <w:sz w:val="36"/>
          <w:szCs w:val="36"/>
          <w:rtl/>
        </w:rPr>
        <w:t>،</w:t>
      </w:r>
      <w:r w:rsidR="000A273F"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ليس هو حكم العقل بقبح الترخيص في </w:t>
      </w:r>
      <w:r w:rsidR="006A6E0A" w:rsidRPr="00AB4198">
        <w:rPr>
          <w:rFonts w:ascii="Scheherazade" w:hAnsi="Scheherazade" w:cs="Scheherazade"/>
          <w:sz w:val="36"/>
          <w:szCs w:val="36"/>
          <w:rtl/>
        </w:rPr>
        <w:t xml:space="preserve">المخالفة القطعية، </w:t>
      </w:r>
      <w:r w:rsidRPr="00AB4198">
        <w:rPr>
          <w:rFonts w:ascii="Scheherazade" w:hAnsi="Scheherazade" w:cs="Scheherazade"/>
          <w:sz w:val="36"/>
          <w:szCs w:val="36"/>
          <w:rtl/>
        </w:rPr>
        <w:t>ح</w:t>
      </w:r>
      <w:r w:rsidR="006A6E0A" w:rsidRPr="00AB4198">
        <w:rPr>
          <w:rFonts w:ascii="Scheherazade" w:hAnsi="Scheherazade" w:cs="Scheherazade"/>
          <w:sz w:val="36"/>
          <w:szCs w:val="36"/>
          <w:rtl/>
        </w:rPr>
        <w:t>تى يقال بثبوته في المقام</w:t>
      </w:r>
      <w:r w:rsidRPr="00AB4198">
        <w:rPr>
          <w:rFonts w:ascii="Scheherazade" w:hAnsi="Scheherazade" w:cs="Scheherazade"/>
          <w:sz w:val="36"/>
          <w:szCs w:val="36"/>
          <w:rtl/>
        </w:rPr>
        <w:t>، و انما هو الارتكاز العقلائي في كونها نقضا للغرض من التكليف الواقعي المعلوم بالاجمال، و هذا الارتكاز غير موجود فيما لو كان احد الاطراف خارجا عن محل الابتلاء، و يكون امتثال التكليف فيه مضمون التحقق عادة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76"/>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2ED26AE0" w14:textId="77777777" w:rsidR="00BB65CF" w:rsidRPr="00AB4198" w:rsidRDefault="00501A9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اقول: </w:t>
      </w:r>
      <w:r w:rsidR="006A6E0A" w:rsidRPr="00AB4198">
        <w:rPr>
          <w:rFonts w:ascii="Scheherazade" w:hAnsi="Scheherazade" w:cs="Scheherazade"/>
          <w:sz w:val="36"/>
          <w:szCs w:val="36"/>
          <w:rtl/>
        </w:rPr>
        <w:t xml:space="preserve">انكار ارتكاز </w:t>
      </w:r>
      <w:r w:rsidR="00FB73D4" w:rsidRPr="00AB4198">
        <w:rPr>
          <w:rFonts w:ascii="Scheherazade" w:hAnsi="Scheherazade" w:cs="Scheherazade"/>
          <w:sz w:val="36"/>
          <w:szCs w:val="36"/>
          <w:rtl/>
        </w:rPr>
        <w:t>المناقضة في جريان الاصل في الطرفين معا</w:t>
      </w:r>
      <w:r w:rsidR="006A6E0A" w:rsidRPr="00AB4198">
        <w:rPr>
          <w:rFonts w:ascii="Scheherazade" w:hAnsi="Scheherazade" w:cs="Scheherazade"/>
          <w:sz w:val="36"/>
          <w:szCs w:val="36"/>
          <w:rtl/>
        </w:rPr>
        <w:t>ً</w:t>
      </w:r>
      <w:r w:rsidR="00FB73D4" w:rsidRPr="00AB4198">
        <w:rPr>
          <w:rFonts w:ascii="Scheherazade" w:hAnsi="Scheherazade" w:cs="Scheherazade"/>
          <w:sz w:val="36"/>
          <w:szCs w:val="36"/>
          <w:rtl/>
        </w:rPr>
        <w:t xml:space="preserve"> خلاف الوجدان، و </w:t>
      </w:r>
      <w:r w:rsidRPr="00AB4198">
        <w:rPr>
          <w:rFonts w:ascii="Scheherazade" w:hAnsi="Scheherazade" w:cs="Scheherazade"/>
          <w:sz w:val="36"/>
          <w:szCs w:val="36"/>
          <w:rtl/>
        </w:rPr>
        <w:t>من الغريب جدا ال</w:t>
      </w:r>
      <w:r w:rsidR="00C930D8" w:rsidRPr="00AB4198">
        <w:rPr>
          <w:rFonts w:ascii="Scheherazade" w:hAnsi="Scheherazade" w:cs="Scheherazade"/>
          <w:sz w:val="36"/>
          <w:szCs w:val="36"/>
          <w:rtl/>
        </w:rPr>
        <w:t>التزام بجواز شربه ل</w:t>
      </w:r>
      <w:r w:rsidR="00310041" w:rsidRPr="00AB4198">
        <w:rPr>
          <w:rFonts w:ascii="Scheherazade" w:hAnsi="Scheherazade" w:cs="Scheherazade"/>
          <w:sz w:val="36"/>
          <w:szCs w:val="36"/>
          <w:rtl/>
        </w:rPr>
        <w:t>لمايع ال</w:t>
      </w:r>
      <w:r w:rsidR="00C930D8" w:rsidRPr="00AB4198">
        <w:rPr>
          <w:rFonts w:ascii="Scheherazade" w:hAnsi="Scheherazade" w:cs="Scheherazade"/>
          <w:sz w:val="36"/>
          <w:szCs w:val="36"/>
          <w:rtl/>
        </w:rPr>
        <w:t xml:space="preserve">ذي لا يتنفر منه الطباع، </w:t>
      </w:r>
      <w:r w:rsidR="00310041" w:rsidRPr="00AB4198">
        <w:rPr>
          <w:rFonts w:ascii="Scheherazade" w:hAnsi="Scheherazade" w:cs="Scheherazade"/>
          <w:sz w:val="36"/>
          <w:szCs w:val="36"/>
          <w:rtl/>
        </w:rPr>
        <w:t>بشرط عدم بناءه على شرب المايع ال</w:t>
      </w:r>
      <w:r w:rsidR="00C930D8" w:rsidRPr="00AB4198">
        <w:rPr>
          <w:rFonts w:ascii="Scheherazade" w:hAnsi="Scheherazade" w:cs="Scheherazade"/>
          <w:sz w:val="36"/>
          <w:szCs w:val="36"/>
          <w:rtl/>
        </w:rPr>
        <w:t>ذي يتنفر منه الطباع،</w:t>
      </w:r>
      <w:r w:rsidR="00310041" w:rsidRPr="00AB4198">
        <w:rPr>
          <w:rFonts w:ascii="Scheherazade" w:hAnsi="Scheherazade" w:cs="Scheherazade"/>
          <w:sz w:val="36"/>
          <w:szCs w:val="36"/>
          <w:rtl/>
        </w:rPr>
        <w:t xml:space="preserve"> و جواز شربه ل</w:t>
      </w:r>
      <w:r w:rsidR="00C930D8" w:rsidRPr="00AB4198">
        <w:rPr>
          <w:rFonts w:ascii="Scheherazade" w:hAnsi="Scheherazade" w:cs="Scheherazade"/>
          <w:sz w:val="36"/>
          <w:szCs w:val="36"/>
          <w:rtl/>
        </w:rPr>
        <w:t xml:space="preserve">هذا المايع </w:t>
      </w:r>
      <w:r w:rsidR="00FB73D4" w:rsidRPr="00AB4198">
        <w:rPr>
          <w:rFonts w:ascii="Scheherazade" w:hAnsi="Scheherazade" w:cs="Scheherazade"/>
          <w:sz w:val="36"/>
          <w:szCs w:val="36"/>
          <w:rtl/>
        </w:rPr>
        <w:t xml:space="preserve">الذي يتنفر منه الطباع </w:t>
      </w:r>
      <w:r w:rsidR="00310041" w:rsidRPr="00AB4198">
        <w:rPr>
          <w:rFonts w:ascii="Scheherazade" w:hAnsi="Scheherazade" w:cs="Scheherazade"/>
          <w:sz w:val="36"/>
          <w:szCs w:val="36"/>
          <w:rtl/>
        </w:rPr>
        <w:t>بعده</w:t>
      </w:r>
      <w:r w:rsidR="00C930D8" w:rsidRPr="00AB4198">
        <w:rPr>
          <w:rFonts w:ascii="Scheherazade" w:hAnsi="Scheherazade" w:cs="Scheherazade"/>
          <w:sz w:val="36"/>
          <w:szCs w:val="36"/>
          <w:rtl/>
        </w:rPr>
        <w:t>، كما أن الالتزام بسقوط الاصل فيه</w:t>
      </w:r>
      <w:r w:rsidR="006A6E0A" w:rsidRPr="00AB4198">
        <w:rPr>
          <w:rFonts w:ascii="Scheherazade" w:hAnsi="Scheherazade" w:cs="Scheherazade"/>
          <w:sz w:val="36"/>
          <w:szCs w:val="36"/>
          <w:rtl/>
        </w:rPr>
        <w:t>،</w:t>
      </w:r>
      <w:r w:rsidR="00C930D8" w:rsidRPr="00AB4198">
        <w:rPr>
          <w:rFonts w:ascii="Scheherazade" w:hAnsi="Scheherazade" w:cs="Scheherazade"/>
          <w:sz w:val="36"/>
          <w:szCs w:val="36"/>
          <w:rtl/>
        </w:rPr>
        <w:t xml:space="preserve"> و عدم جواز شربه مطلقا</w:t>
      </w:r>
      <w:r w:rsidR="006A6E0A" w:rsidRPr="00AB4198">
        <w:rPr>
          <w:rFonts w:ascii="Scheherazade" w:hAnsi="Scheherazade" w:cs="Scheherazade"/>
          <w:sz w:val="36"/>
          <w:szCs w:val="36"/>
          <w:rtl/>
        </w:rPr>
        <w:t>،</w:t>
      </w:r>
      <w:r w:rsidR="00C930D8" w:rsidRPr="00AB4198">
        <w:rPr>
          <w:rFonts w:ascii="Scheherazade" w:hAnsi="Scheherazade" w:cs="Scheherazade"/>
          <w:sz w:val="36"/>
          <w:szCs w:val="36"/>
          <w:rtl/>
        </w:rPr>
        <w:t xml:space="preserve"> بخلاف ا</w:t>
      </w:r>
      <w:r w:rsidR="00191674" w:rsidRPr="00AB4198">
        <w:rPr>
          <w:rFonts w:ascii="Scheherazade" w:hAnsi="Scheherazade" w:cs="Scheherazade"/>
          <w:sz w:val="36"/>
          <w:szCs w:val="36"/>
          <w:rtl/>
        </w:rPr>
        <w:t xml:space="preserve">لمايع الذي لا يتنفر منه الطباع </w:t>
      </w:r>
      <w:r w:rsidR="00C930D8" w:rsidRPr="00AB4198">
        <w:rPr>
          <w:rFonts w:ascii="Scheherazade" w:hAnsi="Scheherazade" w:cs="Scheherazade"/>
          <w:sz w:val="36"/>
          <w:szCs w:val="36"/>
          <w:rtl/>
        </w:rPr>
        <w:t>ترجيح بلا مرجح</w:t>
      </w:r>
      <w:r w:rsidR="00191674" w:rsidRPr="00AB4198">
        <w:rPr>
          <w:rFonts w:ascii="Scheherazade" w:hAnsi="Scheherazade" w:cs="Scheherazade"/>
          <w:sz w:val="36"/>
          <w:szCs w:val="36"/>
          <w:rtl/>
        </w:rPr>
        <w:t>،</w:t>
      </w:r>
      <w:r w:rsidR="00C930D8" w:rsidRPr="00AB4198">
        <w:rPr>
          <w:rFonts w:ascii="Scheherazade" w:hAnsi="Scheherazade" w:cs="Scheherazade"/>
          <w:sz w:val="36"/>
          <w:szCs w:val="36"/>
          <w:rtl/>
        </w:rPr>
        <w:t xml:space="preserve"> أي دعوى بلا دليل</w:t>
      </w:r>
      <w:r w:rsidR="00310041" w:rsidRPr="00AB4198">
        <w:rPr>
          <w:rFonts w:ascii="Scheherazade" w:hAnsi="Scheherazade" w:cs="Scheherazade"/>
          <w:sz w:val="36"/>
          <w:szCs w:val="36"/>
          <w:rtl/>
        </w:rPr>
        <w:t>.</w:t>
      </w:r>
    </w:p>
    <w:p w14:paraId="595AD0BD" w14:textId="77777777" w:rsidR="004828C3" w:rsidRDefault="00FB73D4"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السابع:</w:t>
      </w:r>
      <w:r w:rsidRPr="00AB4198">
        <w:rPr>
          <w:rFonts w:ascii="Scheherazade" w:hAnsi="Scheherazade" w:cs="Scheherazade"/>
          <w:sz w:val="36"/>
          <w:szCs w:val="36"/>
          <w:rtl/>
        </w:rPr>
        <w:t xml:space="preserve"> ما ذكره بعض الاعلام من انه بناءً على كون المانع عن جريان الاصول في اطراف العلم الاجمالي ارتكاز المناقضة</w:t>
      </w:r>
      <w:r w:rsidR="006A6E0A" w:rsidRPr="00AB4198">
        <w:rPr>
          <w:rFonts w:ascii="Scheherazade" w:hAnsi="Scheherazade" w:cs="Scheherazade"/>
          <w:sz w:val="36"/>
          <w:szCs w:val="36"/>
          <w:rtl/>
        </w:rPr>
        <w:t>،</w:t>
      </w:r>
      <w:r w:rsidRPr="00AB4198">
        <w:rPr>
          <w:rFonts w:ascii="Scheherazade" w:hAnsi="Scheherazade" w:cs="Scheherazade"/>
          <w:sz w:val="36"/>
          <w:szCs w:val="36"/>
          <w:rtl/>
        </w:rPr>
        <w:t xml:space="preserve"> لا حكم العقل بامتناع الجمع بينها، فلا يوجد معارض لجريان </w:t>
      </w:r>
      <w:r w:rsidR="00E70223" w:rsidRPr="00AB4198">
        <w:rPr>
          <w:rFonts w:ascii="Scheherazade" w:hAnsi="Scheherazade" w:cs="Scheherazade"/>
          <w:sz w:val="36"/>
          <w:szCs w:val="36"/>
          <w:rtl/>
        </w:rPr>
        <w:t>ال</w:t>
      </w:r>
      <w:r w:rsidRPr="00AB4198">
        <w:rPr>
          <w:rFonts w:ascii="Scheherazade" w:hAnsi="Scheherazade" w:cs="Scheherazade"/>
          <w:sz w:val="36"/>
          <w:szCs w:val="36"/>
          <w:rtl/>
        </w:rPr>
        <w:t>اصل الترخيصي في كل طرف</w:t>
      </w:r>
      <w:r w:rsidR="006A6E0A" w:rsidRPr="00AB4198">
        <w:rPr>
          <w:rFonts w:ascii="Scheherazade" w:hAnsi="Scheherazade" w:cs="Scheherazade"/>
          <w:sz w:val="36"/>
          <w:szCs w:val="36"/>
          <w:rtl/>
        </w:rPr>
        <w:t>ٍ</w:t>
      </w:r>
      <w:r w:rsidRPr="00AB4198">
        <w:rPr>
          <w:rFonts w:ascii="Scheherazade" w:hAnsi="Scheherazade" w:cs="Scheherazade"/>
          <w:sz w:val="36"/>
          <w:szCs w:val="36"/>
          <w:rtl/>
        </w:rPr>
        <w:t xml:space="preserve"> مشروطا بخروج الطرف الآخر عن محل الابتلاء، فانه حتى لو وجد في قباله الترخيص المطلق في الطرف الخارج عن محل الابتلاء</w:t>
      </w:r>
      <w:r w:rsidR="006A6E0A" w:rsidRPr="00AB4198">
        <w:rPr>
          <w:rFonts w:ascii="Scheherazade" w:hAnsi="Scheherazade" w:cs="Scheherazade"/>
          <w:sz w:val="36"/>
          <w:szCs w:val="36"/>
          <w:rtl/>
        </w:rPr>
        <w:t>،</w:t>
      </w:r>
      <w:r w:rsidRPr="00AB4198">
        <w:rPr>
          <w:rFonts w:ascii="Scheherazade" w:hAnsi="Scheherazade" w:cs="Scheherazade"/>
          <w:sz w:val="36"/>
          <w:szCs w:val="36"/>
          <w:rtl/>
        </w:rPr>
        <w:t xml:space="preserve"> فلا يلزم من الجمع بين جريانهما في الطرف</w:t>
      </w:r>
      <w:r w:rsidR="006A6E0A" w:rsidRPr="00AB4198">
        <w:rPr>
          <w:rFonts w:ascii="Scheherazade" w:hAnsi="Scheherazade" w:cs="Scheherazade"/>
          <w:sz w:val="36"/>
          <w:szCs w:val="36"/>
          <w:rtl/>
        </w:rPr>
        <w:t>ين أية مخالفة للارتكاز، لمضموني</w:t>
      </w:r>
      <w:r w:rsidRPr="00AB4198">
        <w:rPr>
          <w:rFonts w:ascii="Scheherazade" w:hAnsi="Scheherazade" w:cs="Scheherazade"/>
          <w:sz w:val="36"/>
          <w:szCs w:val="36"/>
          <w:rtl/>
        </w:rPr>
        <w:t>ة عدم حصول ال</w:t>
      </w:r>
      <w:r w:rsidR="006A6E0A" w:rsidRPr="00AB4198">
        <w:rPr>
          <w:rFonts w:ascii="Scheherazade" w:hAnsi="Scheherazade" w:cs="Scheherazade"/>
          <w:sz w:val="36"/>
          <w:szCs w:val="36"/>
          <w:rtl/>
        </w:rPr>
        <w:t>مخالفة القطعية، على أساس اشتراط</w:t>
      </w:r>
      <w:r w:rsidRPr="00AB4198">
        <w:rPr>
          <w:rFonts w:ascii="Scheherazade" w:hAnsi="Scheherazade" w:cs="Scheherazade"/>
          <w:sz w:val="36"/>
          <w:szCs w:val="36"/>
          <w:rtl/>
        </w:rPr>
        <w:t xml:space="preserve"> الأصل في الطرف الداخل في الابتلاء بخروج الطرف الآخر عن محلّ الابتلاء.</w:t>
      </w:r>
    </w:p>
    <w:p w14:paraId="0C06D9CD" w14:textId="77777777" w:rsidR="00FB73D4" w:rsidRPr="00AB4198" w:rsidRDefault="00FB73D4"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الا أن المهم عدم جريان الترخيص في الطرف الخارج عن الابتلاء لا مطلقا، لمعارضته مع الترخيص المطلق في الطرف الداخل في الابتلاء، و لا مشروطا بخروج نفسه عن محلّ الابتلاء، لعدم معقولية هذا الشرط، كما هو واضح، نعم لا مانع من جريان الترخيص فيه مشروطا بخروج الطرف الآخر عن محلّ الابتلاء، -و ان لم يكن هذا الترخيص فعليا فيه لعدم تحقق شرطه- و لا يؤدّي هذان</w:t>
      </w:r>
      <w:r w:rsidR="006A6E0A" w:rsidRPr="00AB4198">
        <w:rPr>
          <w:rFonts w:ascii="Scheherazade" w:hAnsi="Scheherazade" w:cs="Scheherazade"/>
          <w:sz w:val="36"/>
          <w:szCs w:val="36"/>
          <w:rtl/>
        </w:rPr>
        <w:t xml:space="preserve"> الترخيصان المشروطان إلى كون الغرض اللزو</w:t>
      </w:r>
      <w:r w:rsidRPr="00AB4198">
        <w:rPr>
          <w:rFonts w:ascii="Scheherazade" w:hAnsi="Scheherazade" w:cs="Scheherazade"/>
          <w:sz w:val="36"/>
          <w:szCs w:val="36"/>
          <w:rtl/>
        </w:rPr>
        <w:t xml:space="preserve">مي </w:t>
      </w:r>
      <w:r w:rsidR="006A6E0A" w:rsidRPr="00AB4198">
        <w:rPr>
          <w:rFonts w:ascii="Scheherazade" w:hAnsi="Scheherazade" w:cs="Scheherazade"/>
          <w:sz w:val="36"/>
          <w:szCs w:val="36"/>
          <w:rtl/>
        </w:rPr>
        <w:t>معرضا للمخالفة القطعية</w:t>
      </w:r>
      <w:r w:rsidRPr="00AB4198">
        <w:rPr>
          <w:rFonts w:ascii="Scheherazade" w:hAnsi="Scheherazade" w:cs="Scheherazade"/>
          <w:sz w:val="36"/>
          <w:szCs w:val="36"/>
          <w:rtl/>
        </w:rPr>
        <w:t>، كي ي</w:t>
      </w:r>
      <w:r w:rsidR="006A6E0A" w:rsidRPr="00AB4198">
        <w:rPr>
          <w:rFonts w:ascii="Scheherazade" w:hAnsi="Scheherazade" w:cs="Scheherazade"/>
          <w:sz w:val="36"/>
          <w:szCs w:val="36"/>
          <w:rtl/>
        </w:rPr>
        <w:t>منع عن جريانهما الارتكاز العقلائي</w:t>
      </w:r>
      <w:r w:rsidRPr="00AB4198">
        <w:rPr>
          <w:rFonts w:ascii="Scheherazade" w:hAnsi="Scheherazade" w:cs="Scheherazade"/>
          <w:sz w:val="36"/>
          <w:szCs w:val="36"/>
          <w:rtl/>
        </w:rPr>
        <w:t>.</w:t>
      </w:r>
    </w:p>
    <w:p w14:paraId="7DDE399A" w14:textId="77777777" w:rsidR="00E70223" w:rsidRPr="00AB4198" w:rsidRDefault="00FB73D4"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فالطريق الوحيد لحل</w:t>
      </w:r>
      <w:r w:rsidR="006A6E0A" w:rsidRPr="00AB4198">
        <w:rPr>
          <w:rFonts w:ascii="Scheherazade" w:hAnsi="Scheherazade" w:cs="Scheherazade"/>
          <w:sz w:val="36"/>
          <w:szCs w:val="36"/>
          <w:rtl/>
        </w:rPr>
        <w:t>ّ</w:t>
      </w:r>
      <w:r w:rsidRPr="00AB4198">
        <w:rPr>
          <w:rFonts w:ascii="Scheherazade" w:hAnsi="Scheherazade" w:cs="Scheherazade"/>
          <w:sz w:val="36"/>
          <w:szCs w:val="36"/>
          <w:rtl/>
        </w:rPr>
        <w:t xml:space="preserve"> التعارض بين الاصول في المقام هو ذلك، لا الالتزام بجريان الترخيص في كل طرف مشروطا بفرض دخوله في محلّ الابتلاء، فيقال بأنه لا يتعارض الترخيص في الطرف الداخل في الابتلاء مع الترخيص المشروط في الطرف الخارج بعد عدم فعلية شرطه، فان هذا الاشتراط غير معقول، لأنه إما بنحو تضييق المجعول، فلا</w:t>
      </w:r>
      <w:r w:rsidR="006A6E0A" w:rsidRPr="00AB4198">
        <w:rPr>
          <w:rFonts w:ascii="Scheherazade" w:hAnsi="Scheherazade" w:cs="Scheherazade"/>
          <w:sz w:val="36"/>
          <w:szCs w:val="36"/>
          <w:rtl/>
        </w:rPr>
        <w:t xml:space="preserve"> يعقل ذلك إلّا بأخذ قيد في متعلقه، و هو خلف عدم تحص</w:t>
      </w:r>
      <w:r w:rsidRPr="00AB4198">
        <w:rPr>
          <w:rFonts w:ascii="Scheherazade" w:hAnsi="Scheherazade" w:cs="Scheherazade"/>
          <w:sz w:val="36"/>
          <w:szCs w:val="36"/>
          <w:rtl/>
        </w:rPr>
        <w:t>ص وجود الفعل الى حصتين: حصة داخلة في محل الابتلاء و حصة خارجة عن الابتلاء، فان وجود الفعل مساوق لدخوله في الابتلاء، و إما بنحو تضييق الجعل مع عدم تقييد المجعول، و لا يعقل ذلك إلّا بمعنى ترك الجعل في فترة من الزمن، و المفروض ثبوت الجعل منذ تمامية الشريعة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77"/>
      </w:r>
      <w:r w:rsidR="001374EB">
        <w:rPr>
          <w:rStyle w:val="a6"/>
          <w:rFonts w:ascii="Scheherazade" w:hAnsi="Scheherazade" w:cs="Scheherazade"/>
          <w:sz w:val="36"/>
          <w:szCs w:val="36"/>
          <w:rtl/>
        </w:rPr>
        <w:t>)</w:t>
      </w:r>
      <w:r w:rsidR="00ED79A8" w:rsidRPr="00AB4198">
        <w:rPr>
          <w:rFonts w:ascii="Scheherazade" w:hAnsi="Scheherazade" w:cs="Scheherazade"/>
          <w:sz w:val="36"/>
          <w:szCs w:val="36"/>
          <w:rtl/>
        </w:rPr>
        <w:t>.</w:t>
      </w:r>
    </w:p>
    <w:p w14:paraId="5154C89F" w14:textId="77777777" w:rsidR="00FB73D4" w:rsidRPr="00AB4198" w:rsidRDefault="00FB73D4"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يرد عليه </w:t>
      </w:r>
      <w:r w:rsidRPr="00AB4198">
        <w:rPr>
          <w:rFonts w:ascii="Scheherazade" w:hAnsi="Scheherazade" w:cs="Scheherazade"/>
          <w:b/>
          <w:bCs/>
          <w:sz w:val="36"/>
          <w:szCs w:val="36"/>
          <w:rtl/>
        </w:rPr>
        <w:t>اولا:</w:t>
      </w:r>
      <w:r w:rsidRPr="00AB4198">
        <w:rPr>
          <w:rFonts w:ascii="Scheherazade" w:hAnsi="Scheherazade" w:cs="Scheherazade"/>
          <w:sz w:val="36"/>
          <w:szCs w:val="36"/>
          <w:rtl/>
        </w:rPr>
        <w:t xml:space="preserve"> ان الجمع بين جريان الاصل في الطرف الداخل في محل الابتلاء مشروطا بخروج الطرف الآخر عن محل الابتلاء</w:t>
      </w:r>
      <w:r w:rsidR="006A6E0A" w:rsidRPr="00AB4198">
        <w:rPr>
          <w:rFonts w:ascii="Scheherazade" w:hAnsi="Scheherazade" w:cs="Scheherazade"/>
          <w:sz w:val="36"/>
          <w:szCs w:val="36"/>
          <w:rtl/>
        </w:rPr>
        <w:t>،</w:t>
      </w:r>
      <w:r w:rsidRPr="00AB4198">
        <w:rPr>
          <w:rFonts w:ascii="Scheherazade" w:hAnsi="Scheherazade" w:cs="Scheherazade"/>
          <w:sz w:val="36"/>
          <w:szCs w:val="36"/>
          <w:rtl/>
        </w:rPr>
        <w:t xml:space="preserve"> و بين جريان الاصل المطلق في الطرف الآخر</w:t>
      </w:r>
      <w:r w:rsidR="006A6E0A" w:rsidRPr="00AB4198">
        <w:rPr>
          <w:rFonts w:ascii="Scheherazade" w:hAnsi="Scheherazade" w:cs="Scheherazade"/>
          <w:sz w:val="36"/>
          <w:szCs w:val="36"/>
          <w:rtl/>
        </w:rPr>
        <w:t>،</w:t>
      </w:r>
      <w:r w:rsidRPr="00AB4198">
        <w:rPr>
          <w:rFonts w:ascii="Scheherazade" w:hAnsi="Scheherazade" w:cs="Scheherazade"/>
          <w:sz w:val="36"/>
          <w:szCs w:val="36"/>
          <w:rtl/>
        </w:rPr>
        <w:t xml:space="preserve"> يعني ثبوت الترخيص في شرب المايع المشتبه الذي يشمئز منه الطباع</w:t>
      </w:r>
      <w:r w:rsidR="006A6E0A" w:rsidRPr="00AB4198">
        <w:rPr>
          <w:rFonts w:ascii="Scheherazade" w:hAnsi="Scheherazade" w:cs="Scheherazade"/>
          <w:sz w:val="36"/>
          <w:szCs w:val="36"/>
          <w:rtl/>
        </w:rPr>
        <w:t>،</w:t>
      </w:r>
      <w:r w:rsidRPr="00AB4198">
        <w:rPr>
          <w:rFonts w:ascii="Scheherazade" w:hAnsi="Scheherazade" w:cs="Scheherazade"/>
          <w:sz w:val="36"/>
          <w:szCs w:val="36"/>
          <w:rtl/>
        </w:rPr>
        <w:t xml:space="preserve"> بعد شرب المايع المشتبه الآخر الذي لا يشمئز منه الطباع بلا عذر، كما لو كان بانيا على شرب المايع الاول بعده، او عن عذر كما لو لم يكن بانيا على ذلك، بل كان بانيا على عدمه، </w:t>
      </w:r>
      <w:r w:rsidR="006A6E0A" w:rsidRPr="00AB4198">
        <w:rPr>
          <w:rFonts w:ascii="Scheherazade" w:hAnsi="Scheherazade" w:cs="Scheherazade"/>
          <w:sz w:val="36"/>
          <w:szCs w:val="36"/>
          <w:rtl/>
        </w:rPr>
        <w:t xml:space="preserve">و هذا خلاف المرتكز العقلائي، </w:t>
      </w:r>
      <w:r w:rsidRPr="00AB4198">
        <w:rPr>
          <w:rFonts w:ascii="Scheherazade" w:hAnsi="Scheherazade" w:cs="Scheherazade"/>
          <w:sz w:val="36"/>
          <w:szCs w:val="36"/>
          <w:rtl/>
        </w:rPr>
        <w:t>بل لا يحتمل العرف أن يكون الترخيص في شرب المايع الذي لا يشمئز منه الطباع مشروطا بعدم ارادة شرب المايع الذي يشمئز منه الطباع، و لكن يكون الترخيص في شرب المايع الذي يشمئز منه الطباع مطلقا، و هذا يعني ثبوت ارتكاز المناقضة في جريان الاصل المشروط في الطرف الداخل في الابتلاء، و الاصل المطلق في الطرف الخارج.</w:t>
      </w:r>
    </w:p>
    <w:p w14:paraId="3CA16962" w14:textId="77777777" w:rsidR="00FB73D4" w:rsidRPr="00AB4198" w:rsidRDefault="00FB73D4"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ثانيا:</w:t>
      </w:r>
      <w:r w:rsidRPr="00AB4198">
        <w:rPr>
          <w:rFonts w:ascii="Scheherazade" w:hAnsi="Scheherazade" w:cs="Scheherazade"/>
          <w:sz w:val="36"/>
          <w:szCs w:val="36"/>
          <w:rtl/>
        </w:rPr>
        <w:t xml:space="preserve"> انه لا يوجد أي مانع ثبوتي من جريان الاصل في الشبهة</w:t>
      </w:r>
      <w:r w:rsidR="006A6E0A" w:rsidRPr="00AB4198">
        <w:rPr>
          <w:rFonts w:ascii="Scheherazade" w:hAnsi="Scheherazade" w:cs="Scheherazade"/>
          <w:sz w:val="36"/>
          <w:szCs w:val="36"/>
          <w:rtl/>
        </w:rPr>
        <w:t>،</w:t>
      </w:r>
      <w:r w:rsidRPr="00AB4198">
        <w:rPr>
          <w:rFonts w:ascii="Scheherazade" w:hAnsi="Scheherazade" w:cs="Scheherazade"/>
          <w:sz w:val="36"/>
          <w:szCs w:val="36"/>
          <w:rtl/>
        </w:rPr>
        <w:t xml:space="preserve"> مشروطا بدخولها في محل الابتلاء، فيكون ثبوت المجعول</w:t>
      </w:r>
      <w:r w:rsidR="006A6E0A" w:rsidRPr="00AB4198">
        <w:rPr>
          <w:rFonts w:ascii="Scheherazade" w:hAnsi="Scheherazade" w:cs="Scheherazade"/>
          <w:sz w:val="36"/>
          <w:szCs w:val="36"/>
          <w:rtl/>
        </w:rPr>
        <w:t>،</w:t>
      </w:r>
      <w:r w:rsidRPr="00AB4198">
        <w:rPr>
          <w:rFonts w:ascii="Scheherazade" w:hAnsi="Scheherazade" w:cs="Scheherazade"/>
          <w:sz w:val="36"/>
          <w:szCs w:val="36"/>
          <w:rtl/>
        </w:rPr>
        <w:t xml:space="preserve"> و هو الترخيص الظاهري مشروطا به، و لو بنكتة لغوية اطلاق الترخيص لغير هذا الفرض، و اين هذا من تقييد متعلق الترخيص و هو الفعل بفرض الدخول في الابتلاء، حتى يقال بأن هذا التقييد محال.</w:t>
      </w:r>
    </w:p>
    <w:p w14:paraId="1754A47A" w14:textId="77777777" w:rsidR="00FB73D4" w:rsidRPr="00AB4198" w:rsidRDefault="00FB73D4"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نعم يوجد هنا اشكال آخر، و هو أن لازم الاصل في كل من طرفي العلم الاجمالي مشروطا بدخوله في محل الابتلاء وقوع المعارضة بين جعلهما</w:t>
      </w:r>
      <w:r w:rsidR="006A6E0A" w:rsidRPr="00AB4198">
        <w:rPr>
          <w:rFonts w:ascii="Scheherazade" w:hAnsi="Scheherazade" w:cs="Scheherazade"/>
          <w:sz w:val="36"/>
          <w:szCs w:val="36"/>
          <w:rtl/>
        </w:rPr>
        <w:t>،</w:t>
      </w:r>
      <w:r w:rsidRPr="00AB4198">
        <w:rPr>
          <w:rFonts w:ascii="Scheherazade" w:hAnsi="Scheherazade" w:cs="Scheherazade"/>
          <w:sz w:val="36"/>
          <w:szCs w:val="36"/>
          <w:rtl/>
        </w:rPr>
        <w:t xml:space="preserve"> لشموله لفرض دخولهما في محل الابتلاء معا، و مجرد عدم دخول احدهما في محل الابتلاء خارجا لا يرفع التنافي في الجعل.</w:t>
      </w:r>
    </w:p>
    <w:p w14:paraId="2536A7ED" w14:textId="77777777" w:rsidR="004828C3" w:rsidRDefault="00FB73D4"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فتحصل منجزية العلم الاجمالي و ان كان بعض اطرافه خارجا عن محل الابتلاء، ما لم يصل الى حد الخروج عن القدرة العقلية.</w:t>
      </w:r>
    </w:p>
    <w:p w14:paraId="3CD4ED24" w14:textId="77777777" w:rsidR="004828C3" w:rsidRDefault="00C344B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كله في فرض العلم بخروج احد اطراف</w:t>
      </w:r>
      <w:r w:rsidR="00FC0809" w:rsidRPr="00AB4198">
        <w:rPr>
          <w:rFonts w:ascii="Scheherazade" w:hAnsi="Scheherazade" w:cs="Scheherazade"/>
          <w:sz w:val="36"/>
          <w:szCs w:val="36"/>
          <w:rtl/>
        </w:rPr>
        <w:t xml:space="preserve"> العلم الاجمالي عن محل الابتلاء.</w:t>
      </w:r>
    </w:p>
    <w:p w14:paraId="4F9A40D7" w14:textId="77777777" w:rsidR="004828C3" w:rsidRDefault="00FC0809" w:rsidP="00796820">
      <w:pPr>
        <w:pStyle w:val="a0"/>
        <w:rPr>
          <w:rtl/>
        </w:rPr>
      </w:pPr>
      <w:bookmarkStart w:id="22" w:name="_Toc494059168"/>
      <w:r w:rsidRPr="00AB4198">
        <w:rPr>
          <w:rtl/>
        </w:rPr>
        <w:t>الشك في خروج احد الاطراف عن محل الابتلاء</w:t>
      </w:r>
      <w:bookmarkEnd w:id="22"/>
    </w:p>
    <w:p w14:paraId="6BB64BDF" w14:textId="77777777" w:rsidR="00C344BC" w:rsidRPr="00AB4198" w:rsidRDefault="00C344B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يبقى الكلام حول الشك في خروج احد الاطراف عن محل الابتلاء، فتارة يكون الشك بنحو الشبهة المفهومية</w:t>
      </w:r>
      <w:r w:rsidR="00C406CF" w:rsidRPr="00AB4198">
        <w:rPr>
          <w:rFonts w:ascii="Scheherazade" w:hAnsi="Scheherazade" w:cs="Scheherazade"/>
          <w:sz w:val="36"/>
          <w:szCs w:val="36"/>
          <w:rtl/>
        </w:rPr>
        <w:t>،</w:t>
      </w:r>
      <w:r w:rsidRPr="00AB4198">
        <w:rPr>
          <w:rFonts w:ascii="Scheherazade" w:hAnsi="Scheherazade" w:cs="Scheherazade"/>
          <w:sz w:val="36"/>
          <w:szCs w:val="36"/>
          <w:rtl/>
        </w:rPr>
        <w:t xml:space="preserve"> </w:t>
      </w:r>
      <w:r w:rsidR="00C930D8" w:rsidRPr="00AB4198">
        <w:rPr>
          <w:rFonts w:ascii="Scheherazade" w:hAnsi="Scheherazade" w:cs="Scheherazade"/>
          <w:sz w:val="36"/>
          <w:szCs w:val="36"/>
          <w:rtl/>
        </w:rPr>
        <w:t xml:space="preserve">كما إذا شك في أن هذا المقدار المعلوم من ابتعاد المكلف عن احد الانائين المشتبهين هل يكون عرفا كافيا لتحقق نكتة الخروج عن محل الابتلاء، و هي عند المشهور استهجان التكليف بالاجتناب عنه عرفا، </w:t>
      </w:r>
      <w:r w:rsidRPr="00AB4198">
        <w:rPr>
          <w:rFonts w:ascii="Scheherazade" w:hAnsi="Scheherazade" w:cs="Scheherazade"/>
          <w:sz w:val="36"/>
          <w:szCs w:val="36"/>
          <w:rtl/>
        </w:rPr>
        <w:t>و أخرى بنحو الشبهة المصداقية</w:t>
      </w:r>
      <w:r w:rsidR="00C930D8" w:rsidRPr="00AB4198">
        <w:rPr>
          <w:rFonts w:ascii="Scheherazade" w:hAnsi="Scheherazade" w:cs="Scheherazade"/>
          <w:sz w:val="36"/>
          <w:szCs w:val="36"/>
          <w:rtl/>
        </w:rPr>
        <w:t>، كما اذا لم يعلم أن ذلك الاناء هل هو في مكان قريب او بعيد</w:t>
      </w:r>
      <w:r w:rsidRPr="00AB4198">
        <w:rPr>
          <w:rFonts w:ascii="Scheherazade" w:hAnsi="Scheherazade" w:cs="Scheherazade"/>
          <w:sz w:val="36"/>
          <w:szCs w:val="36"/>
          <w:rtl/>
        </w:rPr>
        <w:t>.</w:t>
      </w:r>
    </w:p>
    <w:p w14:paraId="4B89AD10" w14:textId="77777777" w:rsidR="001A6CF5" w:rsidRPr="00AB4198" w:rsidRDefault="00632B4E" w:rsidP="00796820">
      <w:pPr>
        <w:pStyle w:val="a0"/>
        <w:rPr>
          <w:rtl/>
        </w:rPr>
      </w:pPr>
      <w:bookmarkStart w:id="23" w:name="_Toc494059169"/>
      <w:r w:rsidRPr="00AB4198">
        <w:rPr>
          <w:rtl/>
        </w:rPr>
        <w:t xml:space="preserve">الشبهة </w:t>
      </w:r>
      <w:r w:rsidR="006A6E0A" w:rsidRPr="00AB4198">
        <w:rPr>
          <w:rtl/>
        </w:rPr>
        <w:t>المفهومية ل</w:t>
      </w:r>
      <w:r w:rsidRPr="00AB4198">
        <w:rPr>
          <w:rtl/>
        </w:rPr>
        <w:t>لخروج عن محل الابتلاء</w:t>
      </w:r>
      <w:bookmarkEnd w:id="23"/>
    </w:p>
    <w:p w14:paraId="7BC10CCF" w14:textId="77777777" w:rsidR="00632B4E" w:rsidRPr="00AB4198" w:rsidRDefault="00C344BC" w:rsidP="00410A0A">
      <w:pPr>
        <w:rPr>
          <w:sz w:val="36"/>
          <w:szCs w:val="36"/>
          <w:rtl/>
        </w:rPr>
      </w:pPr>
      <w:r w:rsidRPr="00AB4198">
        <w:rPr>
          <w:sz w:val="36"/>
          <w:szCs w:val="36"/>
          <w:rtl/>
        </w:rPr>
        <w:t xml:space="preserve">أما </w:t>
      </w:r>
      <w:r w:rsidR="00C930D8" w:rsidRPr="00AB4198">
        <w:rPr>
          <w:sz w:val="36"/>
          <w:szCs w:val="36"/>
          <w:rtl/>
        </w:rPr>
        <w:t xml:space="preserve">الكلام حول </w:t>
      </w:r>
      <w:r w:rsidRPr="00AB4198">
        <w:rPr>
          <w:sz w:val="36"/>
          <w:szCs w:val="36"/>
          <w:rtl/>
        </w:rPr>
        <w:t>الشبهة المفهومية</w:t>
      </w:r>
      <w:r w:rsidR="0087037E" w:rsidRPr="00AB4198">
        <w:rPr>
          <w:sz w:val="36"/>
          <w:szCs w:val="36"/>
          <w:rtl/>
        </w:rPr>
        <w:t>،</w:t>
      </w:r>
      <w:r w:rsidRPr="00AB4198">
        <w:rPr>
          <w:sz w:val="36"/>
          <w:szCs w:val="36"/>
          <w:rtl/>
        </w:rPr>
        <w:t xml:space="preserve"> ف</w:t>
      </w:r>
      <w:r w:rsidR="00C930D8" w:rsidRPr="00AB4198">
        <w:rPr>
          <w:sz w:val="36"/>
          <w:szCs w:val="36"/>
          <w:rtl/>
        </w:rPr>
        <w:t>نقول انه لا يتصور ذلك في الصورة الاولى</w:t>
      </w:r>
      <w:r w:rsidR="006A6E0A" w:rsidRPr="00AB4198">
        <w:rPr>
          <w:sz w:val="36"/>
          <w:szCs w:val="36"/>
          <w:rtl/>
        </w:rPr>
        <w:t>،</w:t>
      </w:r>
      <w:r w:rsidR="00C930D8" w:rsidRPr="00AB4198">
        <w:rPr>
          <w:sz w:val="36"/>
          <w:szCs w:val="36"/>
          <w:rtl/>
        </w:rPr>
        <w:t xml:space="preserve"> و هي خروج بعض الاطراف عن القدرة العقلية، و انما يتصور في الصورة الثانية</w:t>
      </w:r>
      <w:r w:rsidR="00C406CF" w:rsidRPr="00AB4198">
        <w:rPr>
          <w:sz w:val="36"/>
          <w:szCs w:val="36"/>
          <w:rtl/>
        </w:rPr>
        <w:t xml:space="preserve"> و الثالثة</w:t>
      </w:r>
      <w:r w:rsidR="009405C9" w:rsidRPr="00AB4198">
        <w:rPr>
          <w:sz w:val="36"/>
          <w:szCs w:val="36"/>
          <w:rtl/>
        </w:rPr>
        <w:t>، بناء على المشهور من عدم منجزية العلم الاجمالي فيهما، و ان مرّ أن الحق خلافه</w:t>
      </w:r>
      <w:r w:rsidR="00C930D8" w:rsidRPr="00AB4198">
        <w:rPr>
          <w:sz w:val="36"/>
          <w:szCs w:val="36"/>
          <w:rtl/>
        </w:rPr>
        <w:t xml:space="preserve">، </w:t>
      </w:r>
      <w:r w:rsidR="00632B4E" w:rsidRPr="00AB4198">
        <w:rPr>
          <w:sz w:val="36"/>
          <w:szCs w:val="36"/>
          <w:rtl/>
        </w:rPr>
        <w:t xml:space="preserve">و لا ريب في أن المقصود من ذلك ليس هو الشك </w:t>
      </w:r>
      <w:r w:rsidR="00C406CF" w:rsidRPr="00AB4198">
        <w:rPr>
          <w:sz w:val="36"/>
          <w:szCs w:val="36"/>
          <w:rtl/>
        </w:rPr>
        <w:t xml:space="preserve">في </w:t>
      </w:r>
      <w:r w:rsidR="00632B4E" w:rsidRPr="00AB4198">
        <w:rPr>
          <w:sz w:val="36"/>
          <w:szCs w:val="36"/>
          <w:rtl/>
        </w:rPr>
        <w:t xml:space="preserve">سعة مفهوم الخروج عن محل الابتلاء او ضيقه، لعدم ورود هذا العنوان في أي خطاب شرعي، و انما المقصود هو الشك في وجود ملاك عدم تنجز التكليف في الطرف المعلوم دخوله في محل الابتلاء في فرض كون الطرف الآخر في هذه المرتبة من ابتعاد المكلف عنه، و لنذكر ثلاثة ملاكات من </w:t>
      </w:r>
      <w:r w:rsidR="006A6E0A" w:rsidRPr="00AB4198">
        <w:rPr>
          <w:sz w:val="36"/>
          <w:szCs w:val="36"/>
          <w:rtl/>
        </w:rPr>
        <w:t xml:space="preserve">الملاكات </w:t>
      </w:r>
      <w:r w:rsidR="00632B4E" w:rsidRPr="00AB4198">
        <w:rPr>
          <w:sz w:val="36"/>
          <w:szCs w:val="36"/>
          <w:rtl/>
        </w:rPr>
        <w:t>المذكورة سابقا:</w:t>
      </w:r>
    </w:p>
    <w:p w14:paraId="381564C6" w14:textId="77777777" w:rsidR="00632B4E" w:rsidRPr="00AB4198" w:rsidRDefault="00632B4E" w:rsidP="00410A0A">
      <w:pPr>
        <w:rPr>
          <w:sz w:val="36"/>
          <w:szCs w:val="36"/>
          <w:rtl/>
        </w:rPr>
      </w:pPr>
      <w:r w:rsidRPr="00AB4198">
        <w:rPr>
          <w:b/>
          <w:bCs/>
          <w:sz w:val="36"/>
          <w:szCs w:val="36"/>
          <w:rtl/>
        </w:rPr>
        <w:t>الملاك الاول:</w:t>
      </w:r>
      <w:r w:rsidRPr="00AB4198">
        <w:rPr>
          <w:sz w:val="36"/>
          <w:szCs w:val="36"/>
          <w:rtl/>
        </w:rPr>
        <w:t xml:space="preserve"> ما عليه المشهور من استهجان التكليف بالنسبة الى الطرف الخارج عن محل الابتلاء، </w:t>
      </w:r>
      <w:r w:rsidR="00C406CF" w:rsidRPr="00AB4198">
        <w:rPr>
          <w:sz w:val="36"/>
          <w:szCs w:val="36"/>
          <w:rtl/>
        </w:rPr>
        <w:t xml:space="preserve">و </w:t>
      </w:r>
      <w:r w:rsidR="00C930D8" w:rsidRPr="00AB4198">
        <w:rPr>
          <w:sz w:val="36"/>
          <w:szCs w:val="36"/>
          <w:rtl/>
        </w:rPr>
        <w:t xml:space="preserve">يكون </w:t>
      </w:r>
      <w:r w:rsidR="00C344BC" w:rsidRPr="00AB4198">
        <w:rPr>
          <w:sz w:val="36"/>
          <w:szCs w:val="36"/>
          <w:rtl/>
        </w:rPr>
        <w:t xml:space="preserve">مآل </w:t>
      </w:r>
      <w:r w:rsidR="00C930D8" w:rsidRPr="00AB4198">
        <w:rPr>
          <w:sz w:val="36"/>
          <w:szCs w:val="36"/>
          <w:rtl/>
        </w:rPr>
        <w:t xml:space="preserve">الشبهة </w:t>
      </w:r>
      <w:r w:rsidR="00C344BC" w:rsidRPr="00AB4198">
        <w:rPr>
          <w:sz w:val="36"/>
          <w:szCs w:val="36"/>
          <w:rtl/>
        </w:rPr>
        <w:t>الى الشك في صحة التكليف بما يبتعد عنه المكلف بهذه المرتبة، ف</w:t>
      </w:r>
      <w:r w:rsidRPr="00AB4198">
        <w:rPr>
          <w:sz w:val="36"/>
          <w:szCs w:val="36"/>
          <w:rtl/>
        </w:rPr>
        <w:t xml:space="preserve">ذكر الشيخ الاعظم "قده" لاثبات تنجز الاجتناب عن الطرف المعلوم دخوله تحث الابتلاء أنه يتمسك </w:t>
      </w:r>
      <w:r w:rsidR="00C344BC" w:rsidRPr="00AB4198">
        <w:rPr>
          <w:sz w:val="36"/>
          <w:szCs w:val="36"/>
          <w:rtl/>
        </w:rPr>
        <w:t>باطلاق خطاب التكليف</w:t>
      </w:r>
      <w:r w:rsidRPr="00AB4198">
        <w:rPr>
          <w:sz w:val="36"/>
          <w:szCs w:val="36"/>
          <w:rtl/>
        </w:rPr>
        <w:t xml:space="preserve"> بالنسبة الى الطرف المشكوك خروجه عن محل الابتلاء</w:t>
      </w:r>
      <w:r w:rsidR="00C344BC" w:rsidRPr="00AB4198">
        <w:rPr>
          <w:sz w:val="36"/>
          <w:szCs w:val="36"/>
          <w:rtl/>
        </w:rPr>
        <w:t xml:space="preserve">، </w:t>
      </w:r>
      <w:r w:rsidRPr="00AB4198">
        <w:rPr>
          <w:sz w:val="36"/>
          <w:szCs w:val="36"/>
          <w:rtl/>
        </w:rPr>
        <w:t>و بذلك يحصل الحجة الاجمالية على التكليف في احد الطرفين، فيجب الاحتياط حتى بالنسبة الى الطرف المعلوم دخوله في محل الابتلاء.</w:t>
      </w:r>
    </w:p>
    <w:p w14:paraId="27C7D846" w14:textId="77777777" w:rsidR="00632B4E" w:rsidRPr="00AB4198" w:rsidRDefault="00C406CF" w:rsidP="00410A0A">
      <w:pPr>
        <w:rPr>
          <w:sz w:val="36"/>
          <w:szCs w:val="36"/>
          <w:rtl/>
        </w:rPr>
      </w:pPr>
      <w:r w:rsidRPr="00AB4198">
        <w:rPr>
          <w:sz w:val="36"/>
          <w:szCs w:val="36"/>
          <w:rtl/>
        </w:rPr>
        <w:t xml:space="preserve">و قد اورد عليه </w:t>
      </w:r>
      <w:r w:rsidR="00632B4E" w:rsidRPr="00AB4198">
        <w:rPr>
          <w:sz w:val="36"/>
          <w:szCs w:val="36"/>
          <w:rtl/>
        </w:rPr>
        <w:t>عدة ايرادات:</w:t>
      </w:r>
    </w:p>
    <w:p w14:paraId="38C0AED3" w14:textId="77777777" w:rsidR="001A6CF5" w:rsidRPr="00AB4198" w:rsidRDefault="00C406CF" w:rsidP="00410A0A">
      <w:pPr>
        <w:rPr>
          <w:sz w:val="36"/>
          <w:szCs w:val="36"/>
          <w:rtl/>
        </w:rPr>
      </w:pPr>
      <w:r w:rsidRPr="00AB4198">
        <w:rPr>
          <w:b/>
          <w:bCs/>
          <w:sz w:val="36"/>
          <w:szCs w:val="36"/>
          <w:rtl/>
        </w:rPr>
        <w:t>الايراد الاول:</w:t>
      </w:r>
      <w:r w:rsidRPr="00AB4198">
        <w:rPr>
          <w:sz w:val="36"/>
          <w:szCs w:val="36"/>
          <w:rtl/>
        </w:rPr>
        <w:t xml:space="preserve"> </w:t>
      </w:r>
      <w:r w:rsidR="00632B4E" w:rsidRPr="00AB4198">
        <w:rPr>
          <w:sz w:val="36"/>
          <w:szCs w:val="36"/>
          <w:rtl/>
        </w:rPr>
        <w:t xml:space="preserve">ما ذكره </w:t>
      </w:r>
      <w:r w:rsidR="00C344BC" w:rsidRPr="00AB4198">
        <w:rPr>
          <w:sz w:val="36"/>
          <w:szCs w:val="36"/>
          <w:rtl/>
        </w:rPr>
        <w:t xml:space="preserve">صاحب الكفاية "قده" </w:t>
      </w:r>
      <w:r w:rsidR="00632B4E" w:rsidRPr="00AB4198">
        <w:rPr>
          <w:sz w:val="36"/>
          <w:szCs w:val="36"/>
          <w:rtl/>
        </w:rPr>
        <w:t xml:space="preserve">من </w:t>
      </w:r>
      <w:r w:rsidR="00C344BC" w:rsidRPr="00AB4198">
        <w:rPr>
          <w:sz w:val="36"/>
          <w:szCs w:val="36"/>
          <w:rtl/>
        </w:rPr>
        <w:t>أنه لا مجال للتمسك ب</w:t>
      </w:r>
      <w:r w:rsidR="00632B4E" w:rsidRPr="00AB4198">
        <w:rPr>
          <w:sz w:val="36"/>
          <w:szCs w:val="36"/>
          <w:rtl/>
        </w:rPr>
        <w:t xml:space="preserve">اطلاق خطاب التكليف </w:t>
      </w:r>
      <w:r w:rsidR="00C344BC" w:rsidRPr="00AB4198">
        <w:rPr>
          <w:sz w:val="36"/>
          <w:szCs w:val="36"/>
          <w:rtl/>
        </w:rPr>
        <w:t xml:space="preserve">بعد الشك في </w:t>
      </w:r>
      <w:r w:rsidR="00632B4E" w:rsidRPr="00AB4198">
        <w:rPr>
          <w:sz w:val="36"/>
          <w:szCs w:val="36"/>
          <w:rtl/>
        </w:rPr>
        <w:t>امكان جعله ثبوتا.</w:t>
      </w:r>
    </w:p>
    <w:p w14:paraId="52FFB3BC" w14:textId="77777777" w:rsidR="00E1087A" w:rsidRPr="00AB4198" w:rsidRDefault="00C344BC" w:rsidP="00410A0A">
      <w:pPr>
        <w:rPr>
          <w:sz w:val="36"/>
          <w:szCs w:val="36"/>
          <w:rtl/>
        </w:rPr>
      </w:pPr>
      <w:r w:rsidRPr="00AB4198">
        <w:rPr>
          <w:sz w:val="36"/>
          <w:szCs w:val="36"/>
          <w:rtl/>
        </w:rPr>
        <w:t xml:space="preserve">و </w:t>
      </w:r>
      <w:r w:rsidR="00632B4E" w:rsidRPr="00AB4198">
        <w:rPr>
          <w:sz w:val="36"/>
          <w:szCs w:val="36"/>
          <w:rtl/>
        </w:rPr>
        <w:t>قد اجاب عنه المحقق النائيني "قده" ب</w:t>
      </w:r>
      <w:r w:rsidRPr="00AB4198">
        <w:rPr>
          <w:sz w:val="36"/>
          <w:szCs w:val="36"/>
          <w:rtl/>
        </w:rPr>
        <w:t>أن بناء العقلاء على العمل بظهور خطاب المولى، و ان شك</w:t>
      </w:r>
      <w:r w:rsidR="00C406CF" w:rsidRPr="00AB4198">
        <w:rPr>
          <w:sz w:val="36"/>
          <w:szCs w:val="36"/>
          <w:rtl/>
        </w:rPr>
        <w:t>ّ</w:t>
      </w:r>
      <w:r w:rsidRPr="00AB4198">
        <w:rPr>
          <w:sz w:val="36"/>
          <w:szCs w:val="36"/>
          <w:rtl/>
        </w:rPr>
        <w:t xml:space="preserve"> في صحة مضمونه، و الا لأشكل التمسك بظهور خطاب الحكم مع الشك في وجود الملاك، بعد أن كانت صحة ج</w:t>
      </w:r>
      <w:r w:rsidR="00C930D8" w:rsidRPr="00AB4198">
        <w:rPr>
          <w:sz w:val="36"/>
          <w:szCs w:val="36"/>
          <w:rtl/>
        </w:rPr>
        <w:t>عل الحكم موقوفة على وجود الملاك.</w:t>
      </w:r>
      <w:r w:rsidRPr="00AB4198">
        <w:rPr>
          <w:sz w:val="36"/>
          <w:szCs w:val="36"/>
          <w:rtl/>
        </w:rPr>
        <w:t xml:space="preserve"> </w:t>
      </w:r>
    </w:p>
    <w:p w14:paraId="369F2065" w14:textId="77777777" w:rsidR="00632B4E" w:rsidRPr="00AB4198" w:rsidRDefault="00632B4E" w:rsidP="00410A0A">
      <w:pPr>
        <w:rPr>
          <w:sz w:val="36"/>
          <w:szCs w:val="36"/>
          <w:rtl/>
        </w:rPr>
      </w:pPr>
      <w:r w:rsidRPr="00AB4198">
        <w:rPr>
          <w:sz w:val="36"/>
          <w:szCs w:val="36"/>
          <w:rtl/>
        </w:rPr>
        <w:t>و ما ذكره موقوف على عدم تمامية دعوى سريان شبهة الاستهجان الى حجية اطلاق خطاب التكليف، حيث يقال بأنه ل</w:t>
      </w:r>
      <w:r w:rsidR="00C406CF" w:rsidRPr="00AB4198">
        <w:rPr>
          <w:sz w:val="36"/>
          <w:szCs w:val="36"/>
          <w:rtl/>
        </w:rPr>
        <w:t xml:space="preserve">و كان تحريم ذلك الطرف المشكوك </w:t>
      </w:r>
      <w:r w:rsidRPr="00AB4198">
        <w:rPr>
          <w:sz w:val="36"/>
          <w:szCs w:val="36"/>
          <w:rtl/>
        </w:rPr>
        <w:t>خروج</w:t>
      </w:r>
      <w:r w:rsidR="00C406CF" w:rsidRPr="00AB4198">
        <w:rPr>
          <w:sz w:val="36"/>
          <w:szCs w:val="36"/>
          <w:rtl/>
        </w:rPr>
        <w:t>ه</w:t>
      </w:r>
      <w:r w:rsidRPr="00AB4198">
        <w:rPr>
          <w:sz w:val="36"/>
          <w:szCs w:val="36"/>
          <w:rtl/>
        </w:rPr>
        <w:t xml:space="preserve"> عن محل الابتلاء، مستهجاً، فلا فرق فيه بين الت</w:t>
      </w:r>
      <w:r w:rsidR="008B477D" w:rsidRPr="00AB4198">
        <w:rPr>
          <w:sz w:val="36"/>
          <w:szCs w:val="36"/>
          <w:rtl/>
        </w:rPr>
        <w:t>حريم الواقعي او التحريم الظاهري</w:t>
      </w:r>
      <w:r w:rsidRPr="00AB4198">
        <w:rPr>
          <w:sz w:val="36"/>
          <w:szCs w:val="36"/>
          <w:rtl/>
        </w:rPr>
        <w:t xml:space="preserve">، </w:t>
      </w:r>
      <w:r w:rsidR="00C930D8" w:rsidRPr="00AB4198">
        <w:rPr>
          <w:sz w:val="36"/>
          <w:szCs w:val="36"/>
          <w:rtl/>
        </w:rPr>
        <w:t>نعم ال</w:t>
      </w:r>
      <w:r w:rsidR="00C406CF" w:rsidRPr="00AB4198">
        <w:rPr>
          <w:sz w:val="36"/>
          <w:szCs w:val="36"/>
          <w:rtl/>
        </w:rPr>
        <w:t>انصاف عدم سريان شبهة الاستهجان اليها</w:t>
      </w:r>
      <w:r w:rsidRPr="00AB4198">
        <w:rPr>
          <w:sz w:val="36"/>
          <w:szCs w:val="36"/>
          <w:rtl/>
        </w:rPr>
        <w:t>، لأن روح الحكم الظاهري بأية صياغة كان هو ابراز الاهتمام بالتكليف الواقعي على تقدير وجوده، و لا استهجان فيه مع احتمال ثبوت التكليف واقعا.</w:t>
      </w:r>
    </w:p>
    <w:p w14:paraId="11AA8827" w14:textId="77777777" w:rsidR="00632B4E" w:rsidRPr="00AB4198" w:rsidRDefault="00C406CF" w:rsidP="00410A0A">
      <w:pPr>
        <w:rPr>
          <w:sz w:val="36"/>
          <w:szCs w:val="36"/>
          <w:rtl/>
        </w:rPr>
      </w:pPr>
      <w:r w:rsidRPr="00AB4198">
        <w:rPr>
          <w:b/>
          <w:bCs/>
          <w:sz w:val="36"/>
          <w:szCs w:val="36"/>
          <w:rtl/>
        </w:rPr>
        <w:t>الايراد الثاني:</w:t>
      </w:r>
      <w:r w:rsidR="00632B4E" w:rsidRPr="00AB4198">
        <w:rPr>
          <w:sz w:val="36"/>
          <w:szCs w:val="36"/>
          <w:rtl/>
        </w:rPr>
        <w:t xml:space="preserve"> ما قد يقال من أن حكم الع</w:t>
      </w:r>
      <w:r w:rsidR="006E0BF2" w:rsidRPr="00AB4198">
        <w:rPr>
          <w:sz w:val="36"/>
          <w:szCs w:val="36"/>
          <w:rtl/>
        </w:rPr>
        <w:t xml:space="preserve">قل او العقلاء باستهجان التكليف في </w:t>
      </w:r>
      <w:r w:rsidR="00632B4E" w:rsidRPr="00AB4198">
        <w:rPr>
          <w:sz w:val="36"/>
          <w:szCs w:val="36"/>
          <w:rtl/>
        </w:rPr>
        <w:t>الطرف الخارج عن محل الابتلاء يكون بمثابة المقيد اللبي المتصل المانع عن انعقاد الظهور للخطاب، و اجماله يسري اليه.</w:t>
      </w:r>
    </w:p>
    <w:p w14:paraId="56360241" w14:textId="77777777" w:rsidR="001A6CF5" w:rsidRPr="00AB4198" w:rsidRDefault="00632B4E" w:rsidP="00410A0A">
      <w:pPr>
        <w:rPr>
          <w:sz w:val="36"/>
          <w:szCs w:val="36"/>
          <w:rtl/>
        </w:rPr>
      </w:pPr>
      <w:r w:rsidRPr="00AB4198">
        <w:rPr>
          <w:sz w:val="36"/>
          <w:szCs w:val="36"/>
          <w:rtl/>
        </w:rPr>
        <w:t xml:space="preserve">و قد اجاب عنه شيخنا الاستاذ "قده" بأن قبح استهجان التكليف بالخارج عن الابتلاء على فرض تماميته لا يزيد على قبح التكليف بغير المقدور، حيث انه نظري و ليس بديهيا، و لذا </w:t>
      </w:r>
      <w:r w:rsidR="00C406CF" w:rsidRPr="00AB4198">
        <w:rPr>
          <w:sz w:val="36"/>
          <w:szCs w:val="36"/>
          <w:rtl/>
        </w:rPr>
        <w:t xml:space="preserve">وقع الخلاف فيه بين </w:t>
      </w:r>
      <w:r w:rsidRPr="00AB4198">
        <w:rPr>
          <w:sz w:val="36"/>
          <w:szCs w:val="36"/>
          <w:rtl/>
        </w:rPr>
        <w:t>الاعلام.</w:t>
      </w:r>
    </w:p>
    <w:p w14:paraId="71015964" w14:textId="77777777" w:rsidR="00632B4E" w:rsidRPr="00AB4198" w:rsidRDefault="00632B4E" w:rsidP="00410A0A">
      <w:pPr>
        <w:rPr>
          <w:sz w:val="36"/>
          <w:szCs w:val="36"/>
          <w:rtl/>
        </w:rPr>
      </w:pPr>
      <w:r w:rsidRPr="00AB4198">
        <w:rPr>
          <w:sz w:val="36"/>
          <w:szCs w:val="36"/>
          <w:rtl/>
        </w:rPr>
        <w:t>و لكن الظاهر عندنا انصراف خطاب التكليف عن غير المقدور، فالانسب أن نقول بأن حكم العقلاء او العقلاء بالاستهجان لو فرض كونه بديهيا و موجبا للانصراف</w:t>
      </w:r>
      <w:r w:rsidR="006E0BF2" w:rsidRPr="00AB4198">
        <w:rPr>
          <w:sz w:val="36"/>
          <w:szCs w:val="36"/>
          <w:rtl/>
        </w:rPr>
        <w:t>،</w:t>
      </w:r>
      <w:r w:rsidRPr="00AB4198">
        <w:rPr>
          <w:sz w:val="36"/>
          <w:szCs w:val="36"/>
          <w:rtl/>
        </w:rPr>
        <w:t xml:space="preserve"> فهو و ان كان مقيدا لبيا متصلا، لكنه يختص بالمرتبة الواضحة من الاستهجان لدى العرف، فاذا شك</w:t>
      </w:r>
      <w:r w:rsidR="00C406CF" w:rsidRPr="00AB4198">
        <w:rPr>
          <w:sz w:val="36"/>
          <w:szCs w:val="36"/>
          <w:rtl/>
        </w:rPr>
        <w:t>ّ</w:t>
      </w:r>
      <w:r w:rsidRPr="00AB4198">
        <w:rPr>
          <w:sz w:val="36"/>
          <w:szCs w:val="36"/>
          <w:rtl/>
        </w:rPr>
        <w:t xml:space="preserve"> العرف في الاستهجان فمعناه عدم وضوحه عنده، فلا يكون ذلك داخلا في المقيد المتصل، حتى يسري اجماله الى الخطاب العام، نعم يختص هذا الجواب بما اذا كان الشك مستقر</w:t>
      </w:r>
      <w:r w:rsidR="00C406CF" w:rsidRPr="00AB4198">
        <w:rPr>
          <w:sz w:val="36"/>
          <w:szCs w:val="36"/>
          <w:rtl/>
        </w:rPr>
        <w:t>ّ</w:t>
      </w:r>
      <w:r w:rsidRPr="00AB4198">
        <w:rPr>
          <w:sz w:val="36"/>
          <w:szCs w:val="36"/>
          <w:rtl/>
        </w:rPr>
        <w:t>ا لدى العرف، فيكون مآله الى الوثوق بعدم قرينة حالية متصلة، لأن الا</w:t>
      </w:r>
      <w:r w:rsidR="00C406CF" w:rsidRPr="00AB4198">
        <w:rPr>
          <w:sz w:val="36"/>
          <w:szCs w:val="36"/>
          <w:rtl/>
        </w:rPr>
        <w:t xml:space="preserve">رتكاز الذي يخفى على العرف نفسه </w:t>
      </w:r>
      <w:r w:rsidRPr="00AB4198">
        <w:rPr>
          <w:sz w:val="36"/>
          <w:szCs w:val="36"/>
          <w:rtl/>
        </w:rPr>
        <w:t>ليس ارتكازا واضحا كي يشك</w:t>
      </w:r>
      <w:r w:rsidR="00C406CF" w:rsidRPr="00AB4198">
        <w:rPr>
          <w:sz w:val="36"/>
          <w:szCs w:val="36"/>
          <w:rtl/>
        </w:rPr>
        <w:t>ِّ</w:t>
      </w:r>
      <w:r w:rsidRPr="00AB4198">
        <w:rPr>
          <w:sz w:val="36"/>
          <w:szCs w:val="36"/>
          <w:rtl/>
        </w:rPr>
        <w:t xml:space="preserve">ل قرينة حالية متصلة تمنع من انعقاد الظهور، حتى لو كان الارتكاز ثابتا في صقع نفس العرف، بل قد يخطر بالبال أن استقرار الشك للعرف نفسه كاشف عن عدم الارتكاز، </w:t>
      </w:r>
      <w:r w:rsidR="00CE58EB" w:rsidRPr="00AB4198">
        <w:rPr>
          <w:sz w:val="36"/>
          <w:szCs w:val="36"/>
          <w:rtl/>
        </w:rPr>
        <w:t>نعم اذا احتمل المكلف</w:t>
      </w:r>
      <w:r w:rsidRPr="00AB4198">
        <w:rPr>
          <w:sz w:val="36"/>
          <w:szCs w:val="36"/>
          <w:rtl/>
        </w:rPr>
        <w:t xml:space="preserve"> وجود ارتكاز عرفي على استهجان التكليف في مورده، فيكون من الشك في القرينة الحالية النوعية</w:t>
      </w:r>
      <w:r w:rsidR="00C406CF" w:rsidRPr="00AB4198">
        <w:rPr>
          <w:sz w:val="36"/>
          <w:szCs w:val="36"/>
          <w:rtl/>
        </w:rPr>
        <w:t>،</w:t>
      </w:r>
      <w:r w:rsidRPr="00AB4198">
        <w:rPr>
          <w:sz w:val="36"/>
          <w:szCs w:val="36"/>
          <w:rtl/>
        </w:rPr>
        <w:t xml:space="preserve"> </w:t>
      </w:r>
      <w:r w:rsidR="00C406CF" w:rsidRPr="00AB4198">
        <w:rPr>
          <w:sz w:val="36"/>
          <w:szCs w:val="36"/>
          <w:rtl/>
        </w:rPr>
        <w:t>و هذ</w:t>
      </w:r>
      <w:r w:rsidRPr="00AB4198">
        <w:rPr>
          <w:sz w:val="36"/>
          <w:szCs w:val="36"/>
          <w:rtl/>
        </w:rPr>
        <w:t>ا</w:t>
      </w:r>
      <w:r w:rsidR="00C406CF" w:rsidRPr="00AB4198">
        <w:rPr>
          <w:sz w:val="36"/>
          <w:szCs w:val="36"/>
          <w:rtl/>
        </w:rPr>
        <w:t xml:space="preserve"> </w:t>
      </w:r>
      <w:r w:rsidRPr="00AB4198">
        <w:rPr>
          <w:sz w:val="36"/>
          <w:szCs w:val="36"/>
          <w:rtl/>
        </w:rPr>
        <w:t>مانع عندنا عن العمل باطلاق الخطاب</w:t>
      </w:r>
      <w:r w:rsidR="00C406CF" w:rsidRPr="00AB4198">
        <w:rPr>
          <w:sz w:val="36"/>
          <w:szCs w:val="36"/>
          <w:rtl/>
        </w:rPr>
        <w:t>،</w:t>
      </w:r>
      <w:r w:rsidRPr="00AB4198">
        <w:rPr>
          <w:sz w:val="36"/>
          <w:szCs w:val="36"/>
          <w:rtl/>
        </w:rPr>
        <w:t xml:space="preserve"> للشك في انعقاده، بل يكون من الشك في قرينية الموجود و هو ارتكاز العرف</w:t>
      </w:r>
      <w:r w:rsidR="00CE58EB" w:rsidRPr="00AB4198">
        <w:rPr>
          <w:sz w:val="36"/>
          <w:szCs w:val="36"/>
          <w:rtl/>
        </w:rPr>
        <w:t xml:space="preserve"> المعلوم </w:t>
      </w:r>
      <w:r w:rsidR="00483659" w:rsidRPr="00AB4198">
        <w:rPr>
          <w:sz w:val="36"/>
          <w:szCs w:val="36"/>
          <w:rtl/>
        </w:rPr>
        <w:t>في الجملة</w:t>
      </w:r>
      <w:r w:rsidRPr="00AB4198">
        <w:rPr>
          <w:sz w:val="36"/>
          <w:szCs w:val="36"/>
          <w:rtl/>
        </w:rPr>
        <w:t>، و هو مانع عن العمل بالاطلاق عند الكلّ.</w:t>
      </w:r>
    </w:p>
    <w:p w14:paraId="5BCF531A" w14:textId="77777777" w:rsidR="0087037E" w:rsidRPr="00AB4198" w:rsidRDefault="00C406C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الايراد الثالث:</w:t>
      </w:r>
      <w:r w:rsidR="00632B4E" w:rsidRPr="00AB4198">
        <w:rPr>
          <w:rFonts w:ascii="Scheherazade" w:hAnsi="Scheherazade" w:cs="Scheherazade"/>
          <w:sz w:val="36"/>
          <w:szCs w:val="36"/>
          <w:rtl/>
        </w:rPr>
        <w:t xml:space="preserve"> ما في البحوث من أن الخارج عن خطاب التكليف ليس هو مفهوم الخروج عن محل الابتلاء بهذا العنوان، إذ لم يرد ذلك في مخصص لفظي، و انما المخصص </w:t>
      </w:r>
      <w:r w:rsidR="0087037E" w:rsidRPr="00AB4198">
        <w:rPr>
          <w:rFonts w:ascii="Scheherazade" w:hAnsi="Scheherazade" w:cs="Scheherazade"/>
          <w:sz w:val="36"/>
          <w:szCs w:val="36"/>
          <w:rtl/>
        </w:rPr>
        <w:t xml:space="preserve">حسب الفرض </w:t>
      </w:r>
      <w:r w:rsidR="00632B4E" w:rsidRPr="00AB4198">
        <w:rPr>
          <w:rFonts w:ascii="Scheherazade" w:hAnsi="Scheherazade" w:cs="Scheherazade"/>
          <w:sz w:val="36"/>
          <w:szCs w:val="36"/>
          <w:rtl/>
        </w:rPr>
        <w:t>هو حكم العقل بقبح التكليف في موارد الخروج عن محل الابتلاء</w:t>
      </w:r>
      <w:r w:rsidR="00CE58EB" w:rsidRPr="00AB4198">
        <w:rPr>
          <w:rFonts w:ascii="Scheherazade" w:hAnsi="Scheherazade" w:cs="Scheherazade"/>
          <w:sz w:val="36"/>
          <w:szCs w:val="36"/>
          <w:rtl/>
        </w:rPr>
        <w:t>، و هذا يعني أ</w:t>
      </w:r>
      <w:r w:rsidR="00632B4E" w:rsidRPr="00AB4198">
        <w:rPr>
          <w:rFonts w:ascii="Scheherazade" w:hAnsi="Scheherazade" w:cs="Scheherazade"/>
          <w:sz w:val="36"/>
          <w:szCs w:val="36"/>
          <w:rtl/>
        </w:rPr>
        <w:t>ن الخارج بالتخصيص عنوان ما يقبح التكليف به</w:t>
      </w:r>
      <w:r w:rsidRPr="00AB4198">
        <w:rPr>
          <w:rFonts w:ascii="Scheherazade" w:hAnsi="Scheherazade" w:cs="Scheherazade"/>
          <w:sz w:val="36"/>
          <w:szCs w:val="36"/>
          <w:rtl/>
        </w:rPr>
        <w:t>،</w:t>
      </w:r>
      <w:r w:rsidR="00CE58EB" w:rsidRPr="00AB4198">
        <w:rPr>
          <w:rFonts w:ascii="Scheherazade" w:hAnsi="Scheherazade" w:cs="Scheherazade"/>
          <w:sz w:val="36"/>
          <w:szCs w:val="36"/>
          <w:rtl/>
        </w:rPr>
        <w:t xml:space="preserve"> و من المعلوم أ</w:t>
      </w:r>
      <w:r w:rsidR="00632B4E" w:rsidRPr="00AB4198">
        <w:rPr>
          <w:rFonts w:ascii="Scheherazade" w:hAnsi="Scheherazade" w:cs="Scheherazade"/>
          <w:sz w:val="36"/>
          <w:szCs w:val="36"/>
          <w:rtl/>
        </w:rPr>
        <w:t>ن الشبهة المفه</w:t>
      </w:r>
      <w:r w:rsidR="0087037E" w:rsidRPr="00AB4198">
        <w:rPr>
          <w:rFonts w:ascii="Scheherazade" w:hAnsi="Scheherazade" w:cs="Scheherazade"/>
          <w:sz w:val="36"/>
          <w:szCs w:val="36"/>
          <w:rtl/>
        </w:rPr>
        <w:t xml:space="preserve">ومية للخروج عن محل الابتلاء </w:t>
      </w:r>
      <w:r w:rsidR="00632B4E" w:rsidRPr="00AB4198">
        <w:rPr>
          <w:rFonts w:ascii="Scheherazade" w:hAnsi="Scheherazade" w:cs="Scheherazade"/>
          <w:sz w:val="36"/>
          <w:szCs w:val="36"/>
          <w:rtl/>
        </w:rPr>
        <w:t>تكون شبهة مصداقية لعنوان القبيح</w:t>
      </w:r>
      <w:r w:rsidR="0087037E" w:rsidRPr="00AB4198">
        <w:rPr>
          <w:rFonts w:ascii="Scheherazade" w:hAnsi="Scheherazade" w:cs="Scheherazade"/>
          <w:sz w:val="36"/>
          <w:szCs w:val="36"/>
          <w:rtl/>
        </w:rPr>
        <w:t>،</w:t>
      </w:r>
      <w:r w:rsidR="00632B4E" w:rsidRPr="00AB4198">
        <w:rPr>
          <w:rFonts w:ascii="Scheherazade" w:hAnsi="Scheherazade" w:cs="Scheherazade"/>
          <w:sz w:val="36"/>
          <w:szCs w:val="36"/>
          <w:rtl/>
        </w:rPr>
        <w:t xml:space="preserve"> فيكون التمسك فيه تمسكا بالعامّ في الشبهة المصداقية فلا يجوز</w:t>
      </w:r>
      <w:r w:rsidR="0087037E" w:rsidRPr="00AB4198">
        <w:rPr>
          <w:rFonts w:ascii="Scheherazade" w:hAnsi="Scheherazade" w:cs="Scheherazade"/>
          <w:sz w:val="36"/>
          <w:szCs w:val="36"/>
          <w:rtl/>
        </w:rPr>
        <w:t>.</w:t>
      </w:r>
    </w:p>
    <w:p w14:paraId="3BB3FD5D" w14:textId="77777777" w:rsidR="00632B4E" w:rsidRPr="00AB4198" w:rsidRDefault="00632B4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على أنه لو فرضنا الشبهة مفهومية فمع ذلك قلنا بعدم جواز التمسك فيه بالعامّ لم</w:t>
      </w:r>
      <w:r w:rsidR="00CE58EB" w:rsidRPr="00AB4198">
        <w:rPr>
          <w:rFonts w:ascii="Scheherazade" w:hAnsi="Scheherazade" w:cs="Scheherazade"/>
          <w:sz w:val="36"/>
          <w:szCs w:val="36"/>
          <w:rtl/>
        </w:rPr>
        <w:t>ا مضى في بحث العام و الخاصّ من أ</w:t>
      </w:r>
      <w:r w:rsidRPr="00AB4198">
        <w:rPr>
          <w:rFonts w:ascii="Scheherazade" w:hAnsi="Scheherazade" w:cs="Scheherazade"/>
          <w:sz w:val="36"/>
          <w:szCs w:val="36"/>
          <w:rtl/>
        </w:rPr>
        <w:t>ن نكتة التفصيل بين ا</w:t>
      </w:r>
      <w:r w:rsidR="00CE58EB" w:rsidRPr="00AB4198">
        <w:rPr>
          <w:rFonts w:ascii="Scheherazade" w:hAnsi="Scheherazade" w:cs="Scheherazade"/>
          <w:sz w:val="36"/>
          <w:szCs w:val="36"/>
          <w:rtl/>
        </w:rPr>
        <w:t>لشبهة المفهومية و المصداقية هي أ</w:t>
      </w:r>
      <w:r w:rsidRPr="00AB4198">
        <w:rPr>
          <w:rFonts w:ascii="Scheherazade" w:hAnsi="Scheherazade" w:cs="Scheherazade"/>
          <w:sz w:val="36"/>
          <w:szCs w:val="36"/>
          <w:rtl/>
        </w:rPr>
        <w:t>ن نسبة المولى بما هو مولى و نسبة العبد إلى الجهة الدخيلة في الحكم المشكوك على حد سواء</w:t>
      </w:r>
      <w:r w:rsidR="00CE58EB" w:rsidRPr="00AB4198">
        <w:rPr>
          <w:rFonts w:ascii="Scheherazade" w:hAnsi="Scheherazade" w:cs="Scheherazade"/>
          <w:sz w:val="36"/>
          <w:szCs w:val="36"/>
          <w:rtl/>
        </w:rPr>
        <w:t>ٍ،</w:t>
      </w:r>
      <w:r w:rsidRPr="00AB4198">
        <w:rPr>
          <w:rFonts w:ascii="Scheherazade" w:hAnsi="Scheherazade" w:cs="Scheherazade"/>
          <w:sz w:val="36"/>
          <w:szCs w:val="36"/>
          <w:rtl/>
        </w:rPr>
        <w:t xml:space="preserve"> في الشبهة المصداقية</w:t>
      </w:r>
      <w:r w:rsidR="00CE58EB" w:rsidRPr="00AB4198">
        <w:rPr>
          <w:rFonts w:ascii="Scheherazade" w:hAnsi="Scheherazade" w:cs="Scheherazade"/>
          <w:sz w:val="36"/>
          <w:szCs w:val="36"/>
          <w:rtl/>
        </w:rPr>
        <w:t>،</w:t>
      </w:r>
      <w:r w:rsidRPr="00AB4198">
        <w:rPr>
          <w:rFonts w:ascii="Scheherazade" w:hAnsi="Scheherazade" w:cs="Scheherazade"/>
          <w:sz w:val="36"/>
          <w:szCs w:val="36"/>
          <w:rtl/>
        </w:rPr>
        <w:t xml:space="preserve"> فلا يجوز التمسك فيها بالعامّ</w:t>
      </w:r>
      <w:r w:rsidR="00CE58EB" w:rsidRPr="00AB4198">
        <w:rPr>
          <w:rFonts w:ascii="Scheherazade" w:hAnsi="Scheherazade" w:cs="Scheherazade"/>
          <w:sz w:val="36"/>
          <w:szCs w:val="36"/>
          <w:rtl/>
        </w:rPr>
        <w:t>،</w:t>
      </w:r>
      <w:r w:rsidRPr="00AB4198">
        <w:rPr>
          <w:rFonts w:ascii="Scheherazade" w:hAnsi="Scheherazade" w:cs="Scheherazade"/>
          <w:sz w:val="36"/>
          <w:szCs w:val="36"/>
          <w:rtl/>
        </w:rPr>
        <w:t xml:space="preserve"> بخلاف الشبهة المفهومية</w:t>
      </w:r>
      <w:r w:rsidR="00CE58EB" w:rsidRPr="00AB4198">
        <w:rPr>
          <w:rFonts w:ascii="Scheherazade" w:hAnsi="Scheherazade" w:cs="Scheherazade"/>
          <w:sz w:val="36"/>
          <w:szCs w:val="36"/>
          <w:rtl/>
        </w:rPr>
        <w:t>،</w:t>
      </w:r>
      <w:r w:rsidRPr="00AB4198">
        <w:rPr>
          <w:rFonts w:ascii="Scheherazade" w:hAnsi="Scheherazade" w:cs="Scheherazade"/>
          <w:sz w:val="36"/>
          <w:szCs w:val="36"/>
          <w:rtl/>
        </w:rPr>
        <w:t xml:space="preserve"> فان المولى أعرف بواقع موضوع حكمه</w:t>
      </w:r>
      <w:r w:rsidR="00CE58EB" w:rsidRPr="00AB4198">
        <w:rPr>
          <w:rFonts w:ascii="Scheherazade" w:hAnsi="Scheherazade" w:cs="Scheherazade"/>
          <w:sz w:val="36"/>
          <w:szCs w:val="36"/>
          <w:rtl/>
        </w:rPr>
        <w:t>،</w:t>
      </w:r>
      <w:r w:rsidRPr="00AB4198">
        <w:rPr>
          <w:rFonts w:ascii="Scheherazade" w:hAnsi="Scheherazade" w:cs="Scheherazade"/>
          <w:sz w:val="36"/>
          <w:szCs w:val="36"/>
          <w:rtl/>
        </w:rPr>
        <w:t xml:space="preserve"> فإذا كان للكلام عموم أو إطلاق</w:t>
      </w:r>
      <w:r w:rsidR="00CE58EB" w:rsidRPr="00AB4198">
        <w:rPr>
          <w:rFonts w:ascii="Scheherazade" w:hAnsi="Scheherazade" w:cs="Scheherazade"/>
          <w:sz w:val="36"/>
          <w:szCs w:val="36"/>
          <w:rtl/>
        </w:rPr>
        <w:t>،</w:t>
      </w:r>
      <w:r w:rsidRPr="00AB4198">
        <w:rPr>
          <w:rFonts w:ascii="Scheherazade" w:hAnsi="Scheherazade" w:cs="Scheherazade"/>
          <w:sz w:val="36"/>
          <w:szCs w:val="36"/>
          <w:rtl/>
        </w:rPr>
        <w:t xml:space="preserve"> فلعله اعتمد عليه لرفع احتمال دخل المرتبة المشكوكة في حكمه.</w:t>
      </w:r>
    </w:p>
    <w:p w14:paraId="030BA85D" w14:textId="77777777" w:rsidR="00632B4E" w:rsidRPr="00AB4198" w:rsidRDefault="00632B4E" w:rsidP="00410A0A">
      <w:pPr>
        <w:rPr>
          <w:sz w:val="36"/>
          <w:szCs w:val="36"/>
          <w:rtl/>
        </w:rPr>
      </w:pPr>
      <w:r w:rsidRPr="00AB4198">
        <w:rPr>
          <w:sz w:val="36"/>
          <w:szCs w:val="36"/>
          <w:rtl/>
        </w:rPr>
        <w:t>و هذه النكتة لا تتم</w:t>
      </w:r>
      <w:r w:rsidR="00CE58EB" w:rsidRPr="00AB4198">
        <w:rPr>
          <w:sz w:val="36"/>
          <w:szCs w:val="36"/>
          <w:rtl/>
        </w:rPr>
        <w:t>ّ</w:t>
      </w:r>
      <w:r w:rsidRPr="00AB4198">
        <w:rPr>
          <w:sz w:val="36"/>
          <w:szCs w:val="36"/>
          <w:rtl/>
        </w:rPr>
        <w:t xml:space="preserve"> في المقام</w:t>
      </w:r>
      <w:r w:rsidR="00CE58EB" w:rsidRPr="00AB4198">
        <w:rPr>
          <w:sz w:val="36"/>
          <w:szCs w:val="36"/>
          <w:rtl/>
        </w:rPr>
        <w:t>،</w:t>
      </w:r>
      <w:r w:rsidRPr="00AB4198">
        <w:rPr>
          <w:sz w:val="36"/>
          <w:szCs w:val="36"/>
          <w:rtl/>
        </w:rPr>
        <w:t xml:space="preserve"> لأن المولى هنا بما هو مولى حاله حال العبد من جهة الشك في الحكم عند الشك في الخروج عن محل الابتلاء بنحو الشبهة المفهومية</w:t>
      </w:r>
      <w:r w:rsidR="00C406CF" w:rsidRPr="00AB4198">
        <w:rPr>
          <w:sz w:val="36"/>
          <w:szCs w:val="36"/>
          <w:rtl/>
        </w:rPr>
        <w:t>،</w:t>
      </w:r>
      <w:r w:rsidRPr="00AB4198">
        <w:rPr>
          <w:sz w:val="36"/>
          <w:szCs w:val="36"/>
          <w:rtl/>
        </w:rPr>
        <w:t xml:space="preserve"> لأن ملاك هذا الشك هو حكم العقل بالقبح الذي نسبته إليهما على حد واحد</w:t>
      </w:r>
      <w:r w:rsidR="00C406CF" w:rsidRPr="00AB4198">
        <w:rPr>
          <w:sz w:val="36"/>
          <w:szCs w:val="36"/>
          <w:rtl/>
        </w:rPr>
        <w:t>،</w:t>
      </w:r>
      <w:r w:rsidRPr="00AB4198">
        <w:rPr>
          <w:sz w:val="36"/>
          <w:szCs w:val="36"/>
          <w:rtl/>
        </w:rPr>
        <w:t xml:space="preserve"> فيكون حال هذه الشبهة المفهومية حال الشبهة المصداقية من حيث عدم جواز التمسك فيه بالعامّ</w:t>
      </w:r>
      <w:r w:rsidR="001374EB">
        <w:rPr>
          <w:rStyle w:val="a6"/>
          <w:sz w:val="36"/>
          <w:szCs w:val="36"/>
          <w:rtl/>
        </w:rPr>
        <w:t>(</w:t>
      </w:r>
      <w:r w:rsidR="001374EB" w:rsidRPr="00AB4198">
        <w:rPr>
          <w:rStyle w:val="a6"/>
          <w:sz w:val="36"/>
          <w:szCs w:val="36"/>
          <w:rtl/>
        </w:rPr>
        <w:footnoteReference w:id="78"/>
      </w:r>
      <w:r w:rsidR="001374EB">
        <w:rPr>
          <w:rStyle w:val="a6"/>
          <w:sz w:val="36"/>
          <w:szCs w:val="36"/>
          <w:rtl/>
        </w:rPr>
        <w:t>)</w:t>
      </w:r>
      <w:r w:rsidRPr="00AB4198">
        <w:rPr>
          <w:sz w:val="36"/>
          <w:szCs w:val="36"/>
          <w:rtl/>
        </w:rPr>
        <w:t xml:space="preserve">. </w:t>
      </w:r>
    </w:p>
    <w:p w14:paraId="7146A783" w14:textId="77777777" w:rsidR="0087037E" w:rsidRPr="00AB4198" w:rsidRDefault="0087037E" w:rsidP="00410A0A">
      <w:pPr>
        <w:rPr>
          <w:sz w:val="36"/>
          <w:szCs w:val="36"/>
          <w:rtl/>
        </w:rPr>
      </w:pPr>
      <w:r w:rsidRPr="00AB4198">
        <w:rPr>
          <w:sz w:val="36"/>
          <w:szCs w:val="36"/>
          <w:rtl/>
        </w:rPr>
        <w:t>اقول: الظاهر أن مرادهم من قبح التكليف ليس هو حكم العقل العملي، و انما هو الاستهجان العرفي، فاذا كان المورد من الشبهة المفهومية للعرف نفسه</w:t>
      </w:r>
      <w:r w:rsidR="00CE58EB" w:rsidRPr="00AB4198">
        <w:rPr>
          <w:sz w:val="36"/>
          <w:szCs w:val="36"/>
          <w:rtl/>
        </w:rPr>
        <w:t>،</w:t>
      </w:r>
      <w:r w:rsidRPr="00AB4198">
        <w:rPr>
          <w:sz w:val="36"/>
          <w:szCs w:val="36"/>
          <w:rtl/>
        </w:rPr>
        <w:t xml:space="preserve"> </w:t>
      </w:r>
      <w:r w:rsidR="00C406CF" w:rsidRPr="00AB4198">
        <w:rPr>
          <w:sz w:val="36"/>
          <w:szCs w:val="36"/>
          <w:rtl/>
        </w:rPr>
        <w:t xml:space="preserve">و لم يكن من </w:t>
      </w:r>
      <w:r w:rsidRPr="00AB4198">
        <w:rPr>
          <w:sz w:val="36"/>
          <w:szCs w:val="36"/>
          <w:rtl/>
        </w:rPr>
        <w:t>شك</w:t>
      </w:r>
      <w:r w:rsidR="00CE58EB" w:rsidRPr="00AB4198">
        <w:rPr>
          <w:sz w:val="36"/>
          <w:szCs w:val="36"/>
          <w:rtl/>
        </w:rPr>
        <w:t>ّ</w:t>
      </w:r>
      <w:r w:rsidRPr="00AB4198">
        <w:rPr>
          <w:sz w:val="36"/>
          <w:szCs w:val="36"/>
          <w:rtl/>
        </w:rPr>
        <w:t xml:space="preserve"> المكلف في نظر العرف، فمعنى ذلك عدم احساس العرف بالاستهجان</w:t>
      </w:r>
      <w:r w:rsidR="00C406CF" w:rsidRPr="00AB4198">
        <w:rPr>
          <w:sz w:val="36"/>
          <w:szCs w:val="36"/>
          <w:rtl/>
        </w:rPr>
        <w:t>،</w:t>
      </w:r>
      <w:r w:rsidRPr="00AB4198">
        <w:rPr>
          <w:sz w:val="36"/>
          <w:szCs w:val="36"/>
          <w:rtl/>
        </w:rPr>
        <w:t xml:space="preserve"> و الا لما خفي على العرف نفسه، و ان شئت قلت: ان العنوان الخارج فرض الاستهجان الواضح العرفي</w:t>
      </w:r>
      <w:r w:rsidR="00C406CF" w:rsidRPr="00AB4198">
        <w:rPr>
          <w:sz w:val="36"/>
          <w:szCs w:val="36"/>
          <w:rtl/>
        </w:rPr>
        <w:t>، و هو منتف جزما، نعم يتم ال</w:t>
      </w:r>
      <w:r w:rsidRPr="00AB4198">
        <w:rPr>
          <w:sz w:val="36"/>
          <w:szCs w:val="36"/>
          <w:rtl/>
        </w:rPr>
        <w:t>كلام في شك المكلف في نظر العرف.</w:t>
      </w:r>
    </w:p>
    <w:p w14:paraId="3E95417B" w14:textId="77777777" w:rsidR="004828C3" w:rsidRDefault="00C930D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w:t>
      </w:r>
      <w:r w:rsidR="00632B4E" w:rsidRPr="00AB4198">
        <w:rPr>
          <w:rFonts w:ascii="Scheherazade" w:hAnsi="Scheherazade" w:cs="Scheherazade"/>
          <w:b/>
          <w:bCs/>
          <w:sz w:val="36"/>
          <w:szCs w:val="36"/>
          <w:rtl/>
        </w:rPr>
        <w:t>ملاك الثاني:</w:t>
      </w:r>
      <w:r w:rsidR="00632B4E" w:rsidRPr="00AB4198">
        <w:rPr>
          <w:rFonts w:ascii="Scheherazade" w:hAnsi="Scheherazade" w:cs="Scheherazade"/>
          <w:sz w:val="36"/>
          <w:szCs w:val="36"/>
          <w:rtl/>
        </w:rPr>
        <w:t xml:space="preserve"> ما كان عليه في البحوث من عدم شمول خطاب الاصل المؤِّمن للطرف الخارج عن محل الابتلاء، لارتكاز العقلاء </w:t>
      </w:r>
      <w:r w:rsidR="00C406CF" w:rsidRPr="00AB4198">
        <w:rPr>
          <w:rFonts w:ascii="Scheherazade" w:hAnsi="Scheherazade" w:cs="Scheherazade"/>
          <w:sz w:val="36"/>
          <w:szCs w:val="36"/>
          <w:rtl/>
        </w:rPr>
        <w:t xml:space="preserve">على </w:t>
      </w:r>
      <w:r w:rsidR="00632B4E" w:rsidRPr="00AB4198">
        <w:rPr>
          <w:rFonts w:ascii="Scheherazade" w:hAnsi="Scheherazade" w:cs="Scheherazade"/>
          <w:sz w:val="36"/>
          <w:szCs w:val="36"/>
          <w:rtl/>
        </w:rPr>
        <w:t>عدم كونه موردا للحكم الظا</w:t>
      </w:r>
      <w:r w:rsidR="00C406CF" w:rsidRPr="00AB4198">
        <w:rPr>
          <w:rFonts w:ascii="Scheherazade" w:hAnsi="Scheherazade" w:cs="Scheherazade"/>
          <w:sz w:val="36"/>
          <w:szCs w:val="36"/>
          <w:rtl/>
        </w:rPr>
        <w:t>هري.</w:t>
      </w:r>
    </w:p>
    <w:p w14:paraId="7EFDE405" w14:textId="77777777" w:rsidR="00632B4E" w:rsidRPr="00AB4198" w:rsidRDefault="00632B4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فقد ذكر في البحوث أنه لابد من التفصيل بين شك المكلف في ا</w:t>
      </w:r>
      <w:r w:rsidR="00CE58EB" w:rsidRPr="00AB4198">
        <w:rPr>
          <w:rFonts w:ascii="Scheherazade" w:hAnsi="Scheherazade" w:cs="Scheherazade"/>
          <w:sz w:val="36"/>
          <w:szCs w:val="36"/>
          <w:rtl/>
        </w:rPr>
        <w:t xml:space="preserve">رتكاز العرف و بين شك العرف نفسه، </w:t>
      </w:r>
      <w:r w:rsidRPr="00AB4198">
        <w:rPr>
          <w:rFonts w:ascii="Scheherazade" w:hAnsi="Scheherazade" w:cs="Scheherazade"/>
          <w:sz w:val="36"/>
          <w:szCs w:val="36"/>
          <w:rtl/>
        </w:rPr>
        <w:t xml:space="preserve">ففي الفرض الاول، و هو شكّ المكلف في ارتكاز العرف </w:t>
      </w:r>
      <w:r w:rsidR="00C406CF" w:rsidRPr="00AB4198">
        <w:rPr>
          <w:rFonts w:ascii="Scheherazade" w:hAnsi="Scheherazade" w:cs="Scheherazade"/>
          <w:sz w:val="36"/>
          <w:szCs w:val="36"/>
          <w:rtl/>
        </w:rPr>
        <w:t xml:space="preserve">على </w:t>
      </w:r>
      <w:r w:rsidRPr="00AB4198">
        <w:rPr>
          <w:rFonts w:ascii="Scheherazade" w:hAnsi="Scheherazade" w:cs="Scheherazade"/>
          <w:sz w:val="36"/>
          <w:szCs w:val="36"/>
          <w:rtl/>
        </w:rPr>
        <w:t>عدم كون هذا الطرف المشكوك موردا للحكم الظاهري، فيكون الشك راجعا الى انعقاد ظهور خطاب الاصل في الطرف المعلوم الدخول في محل الابتلاء، فانه لو كان العرف يراه بارتكازه الواضح عند العرف نفسه موردا للحكم الظاهري فيكون خطاب الاصل منصرفا عنه و عن الطرف المعلوم بنكتة ارتكاز المناقضة في الترخيص في المخالفة القطعية للعلم الاجمالي.</w:t>
      </w:r>
    </w:p>
    <w:p w14:paraId="6D2199F0" w14:textId="77777777" w:rsidR="001A6CF5" w:rsidRPr="00AB4198" w:rsidRDefault="00632B4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أما الفرض الثاني: و هو شك</w:t>
      </w:r>
      <w:r w:rsidR="004E242F" w:rsidRPr="00AB4198">
        <w:rPr>
          <w:rFonts w:ascii="Scheherazade" w:hAnsi="Scheherazade" w:cs="Scheherazade"/>
          <w:sz w:val="36"/>
          <w:szCs w:val="36"/>
          <w:rtl/>
        </w:rPr>
        <w:t>ّ</w:t>
      </w:r>
      <w:r w:rsidRPr="00AB4198">
        <w:rPr>
          <w:rFonts w:ascii="Scheherazade" w:hAnsi="Scheherazade" w:cs="Scheherazade"/>
          <w:sz w:val="36"/>
          <w:szCs w:val="36"/>
          <w:rtl/>
        </w:rPr>
        <w:t xml:space="preserve"> العرف نفسه في ارتكاز عدم كون الطرف المشكوك موردا للحكم الظاهري</w:t>
      </w:r>
      <w:r w:rsidR="00C406CF" w:rsidRPr="00AB4198">
        <w:rPr>
          <w:rFonts w:ascii="Scheherazade" w:hAnsi="Scheherazade" w:cs="Scheherazade"/>
          <w:sz w:val="36"/>
          <w:szCs w:val="36"/>
          <w:rtl/>
        </w:rPr>
        <w:t>،</w:t>
      </w:r>
      <w:r w:rsidRPr="00AB4198">
        <w:rPr>
          <w:rFonts w:ascii="Scheherazade" w:hAnsi="Scheherazade" w:cs="Scheherazade"/>
          <w:sz w:val="36"/>
          <w:szCs w:val="36"/>
          <w:rtl/>
        </w:rPr>
        <w:t xml:space="preserve"> فيوجب جواز التمسك بخطاب الاصل في الطرف المعلوم بلا معارض، لأن معارضه حسب ارتكاز المناقضة في الترخيص في المخالفة القطعية للعلم الاجمالي هو الاصل الجاري في الطرف الآخر </w:t>
      </w:r>
      <w:r w:rsidR="00C406CF" w:rsidRPr="00AB4198">
        <w:rPr>
          <w:rFonts w:ascii="Scheherazade" w:hAnsi="Scheherazade" w:cs="Scheherazade"/>
          <w:sz w:val="36"/>
          <w:szCs w:val="36"/>
          <w:rtl/>
        </w:rPr>
        <w:t xml:space="preserve">الذي </w:t>
      </w:r>
      <w:r w:rsidRPr="00AB4198">
        <w:rPr>
          <w:rFonts w:ascii="Scheherazade" w:hAnsi="Scheherazade" w:cs="Scheherazade"/>
          <w:sz w:val="36"/>
          <w:szCs w:val="36"/>
          <w:rtl/>
        </w:rPr>
        <w:t xml:space="preserve">يكون قابلا للوصول، و المفروض أن احتمال العرف ابتلاء خطاب الاصل بارتكاز عدم </w:t>
      </w:r>
      <w:r w:rsidR="00483659" w:rsidRPr="00AB4198">
        <w:rPr>
          <w:rFonts w:ascii="Scheherazade" w:hAnsi="Scheherazade" w:cs="Scheherazade"/>
          <w:sz w:val="36"/>
          <w:szCs w:val="36"/>
          <w:rtl/>
        </w:rPr>
        <w:t xml:space="preserve">موردية الطرف المشكوك </w:t>
      </w:r>
      <w:r w:rsidRPr="00AB4198">
        <w:rPr>
          <w:rFonts w:ascii="Scheherazade" w:hAnsi="Scheherazade" w:cs="Scheherazade"/>
          <w:sz w:val="36"/>
          <w:szCs w:val="36"/>
          <w:rtl/>
        </w:rPr>
        <w:t>للحكم الظاهري يمنع من قابلي</w:t>
      </w:r>
      <w:r w:rsidR="00483659" w:rsidRPr="00AB4198">
        <w:rPr>
          <w:rFonts w:ascii="Scheherazade" w:hAnsi="Scheherazade" w:cs="Scheherazade"/>
          <w:sz w:val="36"/>
          <w:szCs w:val="36"/>
          <w:rtl/>
        </w:rPr>
        <w:t xml:space="preserve">ة الحكم الظاهري على تقدير ثبوته </w:t>
      </w:r>
      <w:r w:rsidRPr="00AB4198">
        <w:rPr>
          <w:rFonts w:ascii="Scheherazade" w:hAnsi="Scheherazade" w:cs="Scheherazade"/>
          <w:sz w:val="36"/>
          <w:szCs w:val="36"/>
          <w:rtl/>
        </w:rPr>
        <w:t>للوصول</w:t>
      </w:r>
      <w:r w:rsidR="00483659" w:rsidRPr="00AB4198">
        <w:rPr>
          <w:rFonts w:ascii="Scheherazade" w:hAnsi="Scheherazade" w:cs="Scheherazade"/>
          <w:sz w:val="36"/>
          <w:szCs w:val="36"/>
          <w:rtl/>
        </w:rPr>
        <w:t>،</w:t>
      </w:r>
      <w:r w:rsidRPr="00AB4198">
        <w:rPr>
          <w:rFonts w:ascii="Scheherazade" w:hAnsi="Scheherazade" w:cs="Scheherazade"/>
          <w:sz w:val="36"/>
          <w:szCs w:val="36"/>
          <w:rtl/>
        </w:rPr>
        <w:t xml:space="preserve"> حيث يكون من الشك في القرينة الحالية المتصلة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79"/>
      </w:r>
      <w:r w:rsidR="001374EB">
        <w:rPr>
          <w:rStyle w:val="a6"/>
          <w:rFonts w:ascii="Scheherazade" w:hAnsi="Scheherazade" w:cs="Scheherazade"/>
          <w:sz w:val="36"/>
          <w:szCs w:val="36"/>
          <w:rtl/>
        </w:rPr>
        <w:t>)</w:t>
      </w:r>
      <w:r w:rsidRPr="00AB4198">
        <w:rPr>
          <w:rFonts w:ascii="Scheherazade" w:hAnsi="Scheherazade" w:cs="Scheherazade"/>
          <w:sz w:val="36"/>
          <w:szCs w:val="36"/>
          <w:rtl/>
        </w:rPr>
        <w:t xml:space="preserve"> و يمنع من التمسك باطلاق خطاب الاصل بالنسبة اليه في حد ذاته مع قطع النظر عن المعارض</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80"/>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3D1B6B6C" w14:textId="77777777" w:rsidR="00C406CF" w:rsidRPr="00AB4198" w:rsidRDefault="00C406CF" w:rsidP="00410A0A">
      <w:pPr>
        <w:pStyle w:val="hamesh14"/>
        <w:rPr>
          <w:sz w:val="36"/>
          <w:szCs w:val="36"/>
          <w:rtl/>
        </w:rPr>
      </w:pPr>
      <w:r w:rsidRPr="00AB4198">
        <w:rPr>
          <w:sz w:val="36"/>
          <w:szCs w:val="36"/>
          <w:rtl/>
        </w:rPr>
        <w:t>و يورد عليه ايرادان متعاكسان:</w:t>
      </w:r>
    </w:p>
    <w:p w14:paraId="5FF4E2FA" w14:textId="77777777" w:rsidR="00C406CF" w:rsidRPr="00AB4198" w:rsidRDefault="00483659" w:rsidP="00410A0A">
      <w:pPr>
        <w:pStyle w:val="hamesh14"/>
        <w:rPr>
          <w:sz w:val="36"/>
          <w:szCs w:val="36"/>
          <w:rtl/>
        </w:rPr>
      </w:pPr>
      <w:r w:rsidRPr="00AB4198">
        <w:rPr>
          <w:b w:val="0"/>
          <w:bCs/>
          <w:sz w:val="36"/>
          <w:szCs w:val="36"/>
          <w:rtl/>
        </w:rPr>
        <w:t>الايراد الاول:</w:t>
      </w:r>
      <w:r w:rsidRPr="00AB4198">
        <w:rPr>
          <w:sz w:val="36"/>
          <w:szCs w:val="36"/>
          <w:rtl/>
        </w:rPr>
        <w:t xml:space="preserve"> </w:t>
      </w:r>
      <w:r w:rsidR="00C406CF" w:rsidRPr="00AB4198">
        <w:rPr>
          <w:sz w:val="36"/>
          <w:szCs w:val="36"/>
          <w:rtl/>
        </w:rPr>
        <w:t>انه في فرض شك المكلف في نظر العرف ايضا يمكن اجراء الاصل في الطرف المعلوم، حيث ان ارتكاز المناقضة العقلائية يختص بما اذا كان الاصل في كل من الطرفين واصلا للمكلف لولا المعارضة، بحيث يمكن استناد المكلف اليه في ارتكاب العمل، ففي فرض شك</w:t>
      </w:r>
      <w:r w:rsidRPr="00AB4198">
        <w:rPr>
          <w:sz w:val="36"/>
          <w:szCs w:val="36"/>
          <w:rtl/>
        </w:rPr>
        <w:t>ّ</w:t>
      </w:r>
      <w:r w:rsidR="00C406CF" w:rsidRPr="00AB4198">
        <w:rPr>
          <w:sz w:val="36"/>
          <w:szCs w:val="36"/>
          <w:rtl/>
        </w:rPr>
        <w:t xml:space="preserve"> المكلف في كون مرتكز العرف عدم جريان الاصل في الطرف المشكوك في حد ذاته</w:t>
      </w:r>
      <w:r w:rsidRPr="00AB4198">
        <w:rPr>
          <w:sz w:val="36"/>
          <w:szCs w:val="36"/>
          <w:rtl/>
        </w:rPr>
        <w:t>،</w:t>
      </w:r>
      <w:r w:rsidR="00C406CF" w:rsidRPr="00AB4198">
        <w:rPr>
          <w:sz w:val="36"/>
          <w:szCs w:val="36"/>
          <w:rtl/>
        </w:rPr>
        <w:t xml:space="preserve"> فليس هذا الاصل واصلا اليه و لو مع عدم المعارضة، فنقطع بعدم ارتكاز واضح للمناقضة العقلائية في هذا الفرض بمثابة يكون قرينة متصلة مانعة عن انعقاد ظهور خطاب الاصل في الطرف المعلوم.</w:t>
      </w:r>
    </w:p>
    <w:p w14:paraId="50B47B5E" w14:textId="77777777" w:rsidR="004828C3" w:rsidRDefault="00C406CF" w:rsidP="00410A0A">
      <w:pPr>
        <w:pStyle w:val="hamesh14"/>
        <w:rPr>
          <w:sz w:val="36"/>
          <w:szCs w:val="36"/>
        </w:rPr>
      </w:pPr>
      <w:r w:rsidRPr="00AB4198">
        <w:rPr>
          <w:sz w:val="36"/>
          <w:szCs w:val="36"/>
          <w:rtl/>
        </w:rPr>
        <w:t>على أنه اذا كان يوجد خطاب مختص بالطرف المعلوم</w:t>
      </w:r>
      <w:r w:rsidR="00483659" w:rsidRPr="00AB4198">
        <w:rPr>
          <w:sz w:val="36"/>
          <w:szCs w:val="36"/>
          <w:rtl/>
        </w:rPr>
        <w:t>،</w:t>
      </w:r>
      <w:r w:rsidRPr="00AB4198">
        <w:rPr>
          <w:sz w:val="36"/>
          <w:szCs w:val="36"/>
          <w:rtl/>
        </w:rPr>
        <w:t xml:space="preserve"> فلا يكون شك المكلف في ارتكاز العرف في </w:t>
      </w:r>
      <w:r w:rsidR="00483659" w:rsidRPr="00AB4198">
        <w:rPr>
          <w:sz w:val="36"/>
          <w:szCs w:val="36"/>
          <w:rtl/>
        </w:rPr>
        <w:t xml:space="preserve">موردية الطرف المشكوك </w:t>
      </w:r>
      <w:r w:rsidRPr="00AB4198">
        <w:rPr>
          <w:sz w:val="36"/>
          <w:szCs w:val="36"/>
          <w:rtl/>
        </w:rPr>
        <w:t>للاصل موجبا لاجمال ذلك الخطاب المختص، فان ارتكاز المناقضة انما يوجب اجمال الخطاب المشترك الشامل لجميع اطراف العلم الاجمالي، دون الخطاب المختص، فان الشك في مورده يكون من الشك في وجود المعارض المنفصل، و دعوى (لزوم الفحص عن المعارض المنفصل فلابد من رجوع هذا المكلف الى العرف، فان عرف كون العرف شاكا ايضا فيعمل بما هو مقتضى فرض شك العرف نفسه) غير متجهة، فانه قد لا يتيسر للمكلف فهم نظر العرف.</w:t>
      </w:r>
    </w:p>
    <w:p w14:paraId="36EDAA3A" w14:textId="77777777" w:rsidR="001A6CF5" w:rsidRPr="00AB4198" w:rsidRDefault="00483659"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الايراد الثاني:</w:t>
      </w:r>
      <w:r w:rsidR="00C406CF" w:rsidRPr="00AB4198">
        <w:rPr>
          <w:rFonts w:ascii="Scheherazade" w:hAnsi="Scheherazade" w:cs="Scheherazade"/>
          <w:sz w:val="36"/>
          <w:szCs w:val="36"/>
          <w:rtl/>
        </w:rPr>
        <w:t xml:space="preserve"> ا</w:t>
      </w:r>
      <w:r w:rsidR="00665A72" w:rsidRPr="00AB4198">
        <w:rPr>
          <w:rFonts w:ascii="Scheherazade" w:hAnsi="Scheherazade" w:cs="Scheherazade"/>
          <w:sz w:val="36"/>
          <w:szCs w:val="36"/>
          <w:rtl/>
        </w:rPr>
        <w:t>نه كما ذكر في كتاب الاضواء ان نفس احتمال الدخول في محل الابتلاء، يعني احتمال التزاحم الحفظي، و في طول احتماله يتحقق التزاحم الحفظي لا محالة، حيث يحتمل اهتمام المولى بالتكليف الواقعي في هذا الفرض بأن يوجب الاحتياط بالنسبة اليه، و هذا الشك بنفسه يوجب صحة شمول اطلاق دليل الأصل له، و لا يكون جعل الترخيص فيه لغواً، فالاستثناء اللبي الارتكازي لخطاب الاصل ليس الا فرض العلم بالخروج عن محل الابتلاء، و عليه فيتعارض الاصل في المشكوك مع الاصل في المعلوم، فيجب الاحتياط</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81"/>
      </w:r>
      <w:r w:rsidR="001374EB">
        <w:rPr>
          <w:rStyle w:val="a6"/>
          <w:rFonts w:ascii="Scheherazade" w:hAnsi="Scheherazade" w:cs="Scheherazade"/>
          <w:sz w:val="36"/>
          <w:szCs w:val="36"/>
          <w:rtl/>
        </w:rPr>
        <w:t>)</w:t>
      </w:r>
      <w:r w:rsidR="00665A72" w:rsidRPr="00AB4198">
        <w:rPr>
          <w:rFonts w:ascii="Scheherazade" w:hAnsi="Scheherazade" w:cs="Scheherazade"/>
          <w:sz w:val="36"/>
          <w:szCs w:val="36"/>
          <w:rtl/>
        </w:rPr>
        <w:t>، بل نقول فيما لو شك العرف نفسه في الارتكاز</w:t>
      </w:r>
      <w:r w:rsidRPr="00AB4198">
        <w:rPr>
          <w:rFonts w:ascii="Scheherazade" w:hAnsi="Scheherazade" w:cs="Scheherazade"/>
          <w:sz w:val="36"/>
          <w:szCs w:val="36"/>
          <w:rtl/>
        </w:rPr>
        <w:t>،</w:t>
      </w:r>
      <w:r w:rsidR="00C406CF" w:rsidRPr="00AB4198">
        <w:rPr>
          <w:rFonts w:ascii="Scheherazade" w:hAnsi="Scheherazade" w:cs="Scheherazade"/>
          <w:sz w:val="36"/>
          <w:szCs w:val="36"/>
          <w:rtl/>
        </w:rPr>
        <w:t xml:space="preserve"> ا</w:t>
      </w:r>
      <w:r w:rsidR="00665A72" w:rsidRPr="00AB4198">
        <w:rPr>
          <w:rFonts w:ascii="Scheherazade" w:hAnsi="Scheherazade" w:cs="Scheherazade"/>
          <w:sz w:val="36"/>
          <w:szCs w:val="36"/>
          <w:rtl/>
        </w:rPr>
        <w:t>ن الظاهر كشفه عن عدم الارتكاز</w:t>
      </w:r>
      <w:r w:rsidRPr="00AB4198">
        <w:rPr>
          <w:rFonts w:ascii="Scheherazade" w:hAnsi="Scheherazade" w:cs="Scheherazade"/>
          <w:sz w:val="36"/>
          <w:szCs w:val="36"/>
          <w:rtl/>
        </w:rPr>
        <w:t>،</w:t>
      </w:r>
      <w:r w:rsidR="00665A72" w:rsidRPr="00AB4198">
        <w:rPr>
          <w:rFonts w:ascii="Scheherazade" w:hAnsi="Scheherazade" w:cs="Scheherazade"/>
          <w:sz w:val="36"/>
          <w:szCs w:val="36"/>
          <w:rtl/>
        </w:rPr>
        <w:t xml:space="preserve"> كما مرّ من البحوث في بحث الشبهة غير المحصورة، وخلافا لما ذكره في المقام، على أنه لو ثبت ارتكاز، فهو ليس ارتكازا واضحا حتى يكون بمثابة قرينة لبية متصلة، و انما يكون الخارج عن خطاب الاصل بسبب المقي</w:t>
      </w:r>
      <w:r w:rsidRPr="00AB4198">
        <w:rPr>
          <w:rFonts w:ascii="Scheherazade" w:hAnsi="Scheherazade" w:cs="Scheherazade"/>
          <w:sz w:val="36"/>
          <w:szCs w:val="36"/>
          <w:rtl/>
        </w:rPr>
        <w:t>ِّ</w:t>
      </w:r>
      <w:r w:rsidR="00665A72" w:rsidRPr="00AB4198">
        <w:rPr>
          <w:rFonts w:ascii="Scheherazade" w:hAnsi="Scheherazade" w:cs="Scheherazade"/>
          <w:sz w:val="36"/>
          <w:szCs w:val="36"/>
          <w:rtl/>
        </w:rPr>
        <w:t xml:space="preserve">د المتصل صورة الارتكاز الواضح العقلائي على عدم </w:t>
      </w:r>
      <w:r w:rsidRPr="00AB4198">
        <w:rPr>
          <w:rFonts w:ascii="Scheherazade" w:hAnsi="Scheherazade" w:cs="Scheherazade"/>
          <w:sz w:val="36"/>
          <w:szCs w:val="36"/>
          <w:rtl/>
        </w:rPr>
        <w:t xml:space="preserve">موردية الطرف </w:t>
      </w:r>
      <w:r w:rsidR="00665A72" w:rsidRPr="00AB4198">
        <w:rPr>
          <w:rFonts w:ascii="Scheherazade" w:hAnsi="Scheherazade" w:cs="Scheherazade"/>
          <w:sz w:val="36"/>
          <w:szCs w:val="36"/>
          <w:rtl/>
        </w:rPr>
        <w:t>لجريان الاصل</w:t>
      </w:r>
      <w:r w:rsidRPr="00AB4198">
        <w:rPr>
          <w:rFonts w:ascii="Scheherazade" w:hAnsi="Scheherazade" w:cs="Scheherazade"/>
          <w:sz w:val="36"/>
          <w:szCs w:val="36"/>
          <w:rtl/>
        </w:rPr>
        <w:t>،</w:t>
      </w:r>
      <w:r w:rsidR="00665A72" w:rsidRPr="00AB4198">
        <w:rPr>
          <w:rFonts w:ascii="Scheherazade" w:hAnsi="Scheherazade" w:cs="Scheherazade"/>
          <w:sz w:val="36"/>
          <w:szCs w:val="36"/>
          <w:rtl/>
        </w:rPr>
        <w:t xml:space="preserve"> لعدم التزاحم الحفظي فيه بنظره، فعليه ينعقد ظهور خطاب الاصل في الطرف المشكوك ايضا، و تتحقق المعارضة بينه و بين الاصل الجاري في الطرف المعلوم</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82"/>
      </w:r>
      <w:r w:rsidR="001374EB">
        <w:rPr>
          <w:rStyle w:val="a6"/>
          <w:rFonts w:ascii="Scheherazade" w:hAnsi="Scheherazade" w:cs="Scheherazade"/>
          <w:sz w:val="36"/>
          <w:szCs w:val="36"/>
          <w:rtl/>
        </w:rPr>
        <w:t>)</w:t>
      </w:r>
      <w:r w:rsidR="00C406CF" w:rsidRPr="00AB4198">
        <w:rPr>
          <w:rFonts w:ascii="Scheherazade" w:hAnsi="Scheherazade" w:cs="Scheherazade"/>
          <w:sz w:val="36"/>
          <w:szCs w:val="36"/>
          <w:rtl/>
        </w:rPr>
        <w:t>، و</w:t>
      </w:r>
      <w:r w:rsidRPr="00AB4198">
        <w:rPr>
          <w:rFonts w:ascii="Scheherazade" w:hAnsi="Scheherazade" w:cs="Scheherazade"/>
          <w:sz w:val="36"/>
          <w:szCs w:val="36"/>
          <w:rtl/>
        </w:rPr>
        <w:t xml:space="preserve"> بهذا يرتفع موضوع ايرادنا الاول</w:t>
      </w:r>
      <w:r w:rsidR="00665A72" w:rsidRPr="00AB4198">
        <w:rPr>
          <w:rFonts w:ascii="Scheherazade" w:hAnsi="Scheherazade" w:cs="Scheherazade"/>
          <w:sz w:val="36"/>
          <w:szCs w:val="36"/>
          <w:rtl/>
        </w:rPr>
        <w:t>.</w:t>
      </w:r>
    </w:p>
    <w:p w14:paraId="56A84E2F" w14:textId="77777777" w:rsidR="001A6CF5" w:rsidRPr="00AB4198" w:rsidRDefault="00632B4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الملاك الثالث:</w:t>
      </w:r>
      <w:r w:rsidRPr="00AB4198">
        <w:rPr>
          <w:rFonts w:ascii="Scheherazade" w:hAnsi="Scheherazade" w:cs="Scheherazade"/>
          <w:sz w:val="36"/>
          <w:szCs w:val="36"/>
          <w:rtl/>
        </w:rPr>
        <w:t xml:space="preserve"> عدم المانع العقلائي عن جريان الاصل في طرفي العلم الاجمالي عند خروج احدهما عن محل الابتلاء، ففي الشبهة المفهومية يكون الشكّ في هذا الارتكاز شك</w:t>
      </w:r>
      <w:r w:rsidR="009405C9" w:rsidRPr="00AB4198">
        <w:rPr>
          <w:rFonts w:ascii="Scheherazade" w:hAnsi="Scheherazade" w:cs="Scheherazade"/>
          <w:sz w:val="36"/>
          <w:szCs w:val="36"/>
          <w:rtl/>
        </w:rPr>
        <w:t>ّ</w:t>
      </w:r>
      <w:r w:rsidRPr="00AB4198">
        <w:rPr>
          <w:rFonts w:ascii="Scheherazade" w:hAnsi="Scheherazade" w:cs="Scheherazade"/>
          <w:sz w:val="36"/>
          <w:szCs w:val="36"/>
          <w:rtl/>
        </w:rPr>
        <w:t>ا في القرينة الحالية المتصلة، فلا يحرز اطلاق خطاب الاصل المشترك بالنسبة الى الطرف المعلوم دخوله في محل الابتلاء، و هذا فيما كان الشك</w:t>
      </w:r>
      <w:r w:rsidR="009405C9" w:rsidRPr="00AB4198">
        <w:rPr>
          <w:rFonts w:ascii="Scheherazade" w:hAnsi="Scheherazade" w:cs="Scheherazade"/>
          <w:sz w:val="36"/>
          <w:szCs w:val="36"/>
          <w:rtl/>
        </w:rPr>
        <w:t>ّ</w:t>
      </w:r>
      <w:r w:rsidRPr="00AB4198">
        <w:rPr>
          <w:rFonts w:ascii="Scheherazade" w:hAnsi="Scheherazade" w:cs="Scheherazade"/>
          <w:sz w:val="36"/>
          <w:szCs w:val="36"/>
          <w:rtl/>
        </w:rPr>
        <w:t xml:space="preserve"> من المكلف في ارتكاز العرف واضح، و أما شك العرف نفسه فيأتي فيه ما مر</w:t>
      </w:r>
      <w:r w:rsidR="009405C9" w:rsidRPr="00AB4198">
        <w:rPr>
          <w:rFonts w:ascii="Scheherazade" w:hAnsi="Scheherazade" w:cs="Scheherazade"/>
          <w:sz w:val="36"/>
          <w:szCs w:val="36"/>
          <w:rtl/>
        </w:rPr>
        <w:t>ّ</w:t>
      </w:r>
      <w:r w:rsidRPr="00AB4198">
        <w:rPr>
          <w:rFonts w:ascii="Scheherazade" w:hAnsi="Scheherazade" w:cs="Scheherazade"/>
          <w:sz w:val="36"/>
          <w:szCs w:val="36"/>
          <w:rtl/>
        </w:rPr>
        <w:t xml:space="preserve"> من كشف ذلك عن عدم الارتكاز الواضح ا</w:t>
      </w:r>
      <w:r w:rsidR="00665A72" w:rsidRPr="00AB4198">
        <w:rPr>
          <w:rFonts w:ascii="Scheherazade" w:hAnsi="Scheherazade" w:cs="Scheherazade"/>
          <w:sz w:val="36"/>
          <w:szCs w:val="36"/>
          <w:rtl/>
        </w:rPr>
        <w:t>لمانع عن انعقاد ظهور خطاب الاصل.</w:t>
      </w:r>
    </w:p>
    <w:p w14:paraId="11CC361F" w14:textId="77777777" w:rsidR="00632B4E" w:rsidRPr="00AB4198" w:rsidRDefault="00632B4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على أي حال يمكن التمسك بخطاب الاصل المختص بالطرف المعلوم</w:t>
      </w:r>
      <w:r w:rsidR="00483659" w:rsidRPr="00AB4198">
        <w:rPr>
          <w:rFonts w:ascii="Scheherazade" w:hAnsi="Scheherazade" w:cs="Scheherazade"/>
          <w:sz w:val="36"/>
          <w:szCs w:val="36"/>
          <w:rtl/>
        </w:rPr>
        <w:t>،</w:t>
      </w:r>
      <w:r w:rsidRPr="00AB4198">
        <w:rPr>
          <w:rFonts w:ascii="Scheherazade" w:hAnsi="Scheherazade" w:cs="Scheherazade"/>
          <w:sz w:val="36"/>
          <w:szCs w:val="36"/>
          <w:rtl/>
        </w:rPr>
        <w:t xml:space="preserve"> و ان وجد خطاب مختص آخر بالطرف المشكوك. </w:t>
      </w:r>
    </w:p>
    <w:p w14:paraId="6244FCF4" w14:textId="77777777" w:rsidR="00B62D29" w:rsidRPr="00AB4198" w:rsidRDefault="00B62D29"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الملاك الرابع:</w:t>
      </w:r>
      <w:r w:rsidRPr="00AB4198">
        <w:rPr>
          <w:rFonts w:ascii="Scheherazade" w:hAnsi="Scheherazade" w:cs="Scheherazade"/>
          <w:sz w:val="36"/>
          <w:szCs w:val="36"/>
          <w:rtl/>
        </w:rPr>
        <w:t xml:space="preserve"> أن يكون المانع عن التمسك بالاصل في اطراف العلم الاجمالي هو المخصص اللفظي المنفصل كقوله في الماءين المشتبهين "يهريقهما و يتيمم" فهذا المانع لا يشمل المقام، فيجوز التمسك بدليل الاصل.</w:t>
      </w:r>
    </w:p>
    <w:p w14:paraId="0BA9179A" w14:textId="77777777" w:rsidR="001A6CF5" w:rsidRPr="00AB4198" w:rsidRDefault="00632B4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كله في الشبهة المفهومية للخروج عن محل الابتلاء.</w:t>
      </w:r>
    </w:p>
    <w:p w14:paraId="70FB2531" w14:textId="77777777" w:rsidR="00632B4E" w:rsidRPr="00AB4198" w:rsidRDefault="00632B4E" w:rsidP="00796820">
      <w:pPr>
        <w:pStyle w:val="a0"/>
        <w:rPr>
          <w:rtl/>
        </w:rPr>
      </w:pPr>
      <w:bookmarkStart w:id="24" w:name="_Toc494059170"/>
      <w:r w:rsidRPr="00AB4198">
        <w:rPr>
          <w:rtl/>
        </w:rPr>
        <w:t>الشبهة المصداقية للخروج عن محل الابتلاء</w:t>
      </w:r>
      <w:bookmarkEnd w:id="24"/>
      <w:r w:rsidRPr="00AB4198">
        <w:rPr>
          <w:rtl/>
        </w:rPr>
        <w:t xml:space="preserve"> </w:t>
      </w:r>
    </w:p>
    <w:p w14:paraId="6DCEB61E" w14:textId="77777777" w:rsidR="00632B4E" w:rsidRPr="00AB4198" w:rsidRDefault="00632B4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أما الشبهة المصداقية للخروج عن محل الابتلاء</w:t>
      </w:r>
      <w:r w:rsidR="00483659" w:rsidRPr="00AB4198">
        <w:rPr>
          <w:rFonts w:ascii="Scheherazade" w:hAnsi="Scheherazade" w:cs="Scheherazade"/>
          <w:sz w:val="36"/>
          <w:szCs w:val="36"/>
          <w:rtl/>
        </w:rPr>
        <w:t>،</w:t>
      </w:r>
      <w:r w:rsidRPr="00AB4198">
        <w:rPr>
          <w:rFonts w:ascii="Scheherazade" w:hAnsi="Scheherazade" w:cs="Scheherazade"/>
          <w:sz w:val="36"/>
          <w:szCs w:val="36"/>
          <w:rtl/>
        </w:rPr>
        <w:t xml:space="preserve"> </w:t>
      </w:r>
      <w:r w:rsidR="0087037E" w:rsidRPr="00AB4198">
        <w:rPr>
          <w:rFonts w:ascii="Scheherazade" w:hAnsi="Scheherazade" w:cs="Scheherazade"/>
          <w:sz w:val="36"/>
          <w:szCs w:val="36"/>
          <w:rtl/>
        </w:rPr>
        <w:t>كما إذا شك</w:t>
      </w:r>
      <w:r w:rsidR="00483659" w:rsidRPr="00AB4198">
        <w:rPr>
          <w:rFonts w:ascii="Scheherazade" w:hAnsi="Scheherazade" w:cs="Scheherazade"/>
          <w:sz w:val="36"/>
          <w:szCs w:val="36"/>
          <w:rtl/>
        </w:rPr>
        <w:t>ّ</w:t>
      </w:r>
      <w:r w:rsidR="0087037E" w:rsidRPr="00AB4198">
        <w:rPr>
          <w:rFonts w:ascii="Scheherazade" w:hAnsi="Scheherazade" w:cs="Scheherazade"/>
          <w:sz w:val="36"/>
          <w:szCs w:val="36"/>
          <w:rtl/>
        </w:rPr>
        <w:t xml:space="preserve"> في أن الإناء الآخر </w:t>
      </w:r>
      <w:r w:rsidR="00483659" w:rsidRPr="00AB4198">
        <w:rPr>
          <w:rFonts w:ascii="Scheherazade" w:hAnsi="Scheherazade" w:cs="Scheherazade"/>
          <w:sz w:val="36"/>
          <w:szCs w:val="36"/>
          <w:rtl/>
        </w:rPr>
        <w:t xml:space="preserve">هل هو </w:t>
      </w:r>
      <w:r w:rsidR="0087037E" w:rsidRPr="00AB4198">
        <w:rPr>
          <w:rFonts w:ascii="Scheherazade" w:hAnsi="Scheherazade" w:cs="Scheherazade"/>
          <w:sz w:val="36"/>
          <w:szCs w:val="36"/>
          <w:rtl/>
        </w:rPr>
        <w:t>في بلد بعيد خارج عن ابتلاء المكلف أو في بلد قريب، فان كانت حالته السابقة الدخول في محل الابتلاء</w:t>
      </w:r>
      <w:r w:rsidR="00483659" w:rsidRPr="00AB4198">
        <w:rPr>
          <w:rFonts w:ascii="Scheherazade" w:hAnsi="Scheherazade" w:cs="Scheherazade"/>
          <w:sz w:val="36"/>
          <w:szCs w:val="36"/>
          <w:rtl/>
        </w:rPr>
        <w:t>،</w:t>
      </w:r>
      <w:r w:rsidR="0087037E" w:rsidRPr="00AB4198">
        <w:rPr>
          <w:rFonts w:ascii="Scheherazade" w:hAnsi="Scheherazade" w:cs="Scheherazade"/>
          <w:sz w:val="36"/>
          <w:szCs w:val="36"/>
          <w:rtl/>
        </w:rPr>
        <w:t xml:space="preserve"> فباستصحاب ذلك يحصل حجة اجمالية على التكليف</w:t>
      </w:r>
      <w:r w:rsidR="00483659" w:rsidRPr="00AB4198">
        <w:rPr>
          <w:rFonts w:ascii="Scheherazade" w:hAnsi="Scheherazade" w:cs="Scheherazade"/>
          <w:sz w:val="36"/>
          <w:szCs w:val="36"/>
          <w:rtl/>
        </w:rPr>
        <w:t>،</w:t>
      </w:r>
      <w:r w:rsidR="0087037E" w:rsidRPr="00AB4198">
        <w:rPr>
          <w:rFonts w:ascii="Scheherazade" w:hAnsi="Scheherazade" w:cs="Scheherazade"/>
          <w:sz w:val="36"/>
          <w:szCs w:val="36"/>
          <w:rtl/>
        </w:rPr>
        <w:t xml:space="preserve"> و الا </w:t>
      </w:r>
      <w:r w:rsidRPr="00AB4198">
        <w:rPr>
          <w:rFonts w:ascii="Scheherazade" w:hAnsi="Scheherazade" w:cs="Scheherazade"/>
          <w:sz w:val="36"/>
          <w:szCs w:val="36"/>
          <w:rtl/>
        </w:rPr>
        <w:t>فلابد فيه ايضا من ملاحظة ملاكات عدم تنجز التكليف بالنسبة الى الطرف الداخل في محل الابتلاء و عمدتها ما يلي:</w:t>
      </w:r>
    </w:p>
    <w:p w14:paraId="2E2D9DB4" w14:textId="77777777" w:rsidR="0087037E" w:rsidRPr="00AB4198" w:rsidRDefault="00632B4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الملاك الاول:</w:t>
      </w:r>
      <w:r w:rsidR="00AB4198"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أن </w:t>
      </w:r>
      <w:r w:rsidR="009405C9" w:rsidRPr="00AB4198">
        <w:rPr>
          <w:rFonts w:ascii="Scheherazade" w:hAnsi="Scheherazade" w:cs="Scheherazade"/>
          <w:sz w:val="36"/>
          <w:szCs w:val="36"/>
          <w:rtl/>
        </w:rPr>
        <w:t xml:space="preserve">يكون </w:t>
      </w:r>
      <w:r w:rsidRPr="00AB4198">
        <w:rPr>
          <w:rFonts w:ascii="Scheherazade" w:hAnsi="Scheherazade" w:cs="Scheherazade"/>
          <w:sz w:val="36"/>
          <w:szCs w:val="36"/>
          <w:rtl/>
        </w:rPr>
        <w:t>ملاكه الخروج عن</w:t>
      </w:r>
      <w:r w:rsidR="00665A72" w:rsidRPr="00AB4198">
        <w:rPr>
          <w:rFonts w:ascii="Scheherazade" w:hAnsi="Scheherazade" w:cs="Scheherazade"/>
          <w:sz w:val="36"/>
          <w:szCs w:val="36"/>
          <w:rtl/>
        </w:rPr>
        <w:t xml:space="preserve"> القدرة العقلية على ال</w:t>
      </w:r>
      <w:r w:rsidR="009405C9" w:rsidRPr="00AB4198">
        <w:rPr>
          <w:rFonts w:ascii="Scheherazade" w:hAnsi="Scheherazade" w:cs="Scheherazade"/>
          <w:sz w:val="36"/>
          <w:szCs w:val="36"/>
          <w:rtl/>
        </w:rPr>
        <w:t>ارتكاب</w:t>
      </w:r>
      <w:r w:rsidR="00665A72" w:rsidRPr="00AB4198">
        <w:rPr>
          <w:rFonts w:ascii="Scheherazade" w:hAnsi="Scheherazade" w:cs="Scheherazade"/>
          <w:sz w:val="36"/>
          <w:szCs w:val="36"/>
          <w:rtl/>
        </w:rPr>
        <w:t>، في</w:t>
      </w:r>
      <w:r w:rsidRPr="00AB4198">
        <w:rPr>
          <w:rFonts w:ascii="Scheherazade" w:hAnsi="Scheherazade" w:cs="Scheherazade"/>
          <w:sz w:val="36"/>
          <w:szCs w:val="36"/>
          <w:rtl/>
        </w:rPr>
        <w:t xml:space="preserve">كون </w:t>
      </w:r>
      <w:r w:rsidR="00665A72" w:rsidRPr="00AB4198">
        <w:rPr>
          <w:rFonts w:ascii="Scheherazade" w:hAnsi="Scheherazade" w:cs="Scheherazade"/>
          <w:sz w:val="36"/>
          <w:szCs w:val="36"/>
          <w:rtl/>
        </w:rPr>
        <w:t>فرض الشبهة</w:t>
      </w:r>
      <w:r w:rsidRPr="00AB4198">
        <w:rPr>
          <w:rFonts w:ascii="Scheherazade" w:hAnsi="Scheherazade" w:cs="Scheherazade"/>
          <w:sz w:val="36"/>
          <w:szCs w:val="36"/>
          <w:rtl/>
        </w:rPr>
        <w:t xml:space="preserve"> المصداقية </w:t>
      </w:r>
      <w:r w:rsidR="00665A72" w:rsidRPr="00AB4198">
        <w:rPr>
          <w:rFonts w:ascii="Scheherazade" w:hAnsi="Scheherazade" w:cs="Scheherazade"/>
          <w:sz w:val="36"/>
          <w:szCs w:val="36"/>
          <w:rtl/>
        </w:rPr>
        <w:t xml:space="preserve">له </w:t>
      </w:r>
      <w:r w:rsidRPr="00AB4198">
        <w:rPr>
          <w:rFonts w:ascii="Scheherazade" w:hAnsi="Scheherazade" w:cs="Scheherazade"/>
          <w:sz w:val="36"/>
          <w:szCs w:val="36"/>
          <w:rtl/>
        </w:rPr>
        <w:t>ما اذا شك في القدرة على ارتكاب اح</w:t>
      </w:r>
      <w:r w:rsidR="009405C9" w:rsidRPr="00AB4198">
        <w:rPr>
          <w:rFonts w:ascii="Scheherazade" w:hAnsi="Scheherazade" w:cs="Scheherazade"/>
          <w:sz w:val="36"/>
          <w:szCs w:val="36"/>
          <w:rtl/>
        </w:rPr>
        <w:t xml:space="preserve">د طرفي العلم الاجمالي بالحرمة، و </w:t>
      </w:r>
      <w:r w:rsidRPr="00AB4198">
        <w:rPr>
          <w:rFonts w:ascii="Scheherazade" w:hAnsi="Scheherazade" w:cs="Scheherazade"/>
          <w:sz w:val="36"/>
          <w:szCs w:val="36"/>
          <w:rtl/>
        </w:rPr>
        <w:t xml:space="preserve">قد ذكر السيد الخوئي </w:t>
      </w:r>
      <w:r w:rsidR="00483659" w:rsidRPr="00AB4198">
        <w:rPr>
          <w:rFonts w:ascii="Scheherazade" w:hAnsi="Scheherazade" w:cs="Scheherazade"/>
          <w:sz w:val="36"/>
          <w:szCs w:val="36"/>
          <w:rtl/>
        </w:rPr>
        <w:t xml:space="preserve">"قده" </w:t>
      </w:r>
      <w:r w:rsidRPr="00AB4198">
        <w:rPr>
          <w:rFonts w:ascii="Scheherazade" w:hAnsi="Scheherazade" w:cs="Scheherazade"/>
          <w:sz w:val="36"/>
          <w:szCs w:val="36"/>
          <w:rtl/>
        </w:rPr>
        <w:t xml:space="preserve">أنه حيث يشك في ثبوت التكليف في الطرف المشكوك، </w:t>
      </w:r>
      <w:r w:rsidR="009405C9" w:rsidRPr="00AB4198">
        <w:rPr>
          <w:rFonts w:ascii="Scheherazade" w:hAnsi="Scheherazade" w:cs="Scheherazade"/>
          <w:sz w:val="36"/>
          <w:szCs w:val="36"/>
          <w:rtl/>
        </w:rPr>
        <w:t>و لا ي</w:t>
      </w:r>
      <w:r w:rsidR="0087037E" w:rsidRPr="00AB4198">
        <w:rPr>
          <w:rFonts w:ascii="Scheherazade" w:hAnsi="Scheherazade" w:cs="Scheherazade"/>
          <w:sz w:val="36"/>
          <w:szCs w:val="36"/>
          <w:rtl/>
        </w:rPr>
        <w:t>جوز التمسك بالعام في الشبهات المصداقية، و لا سيما في مورد المخصص المتصل، كما في المقام، لعدم ظهور خطاب التكليف إلا في المقدور من جهة القرينة ال</w:t>
      </w:r>
      <w:r w:rsidR="00483659" w:rsidRPr="00AB4198">
        <w:rPr>
          <w:rFonts w:ascii="Scheherazade" w:hAnsi="Scheherazade" w:cs="Scheherazade"/>
          <w:sz w:val="36"/>
          <w:szCs w:val="36"/>
          <w:rtl/>
        </w:rPr>
        <w:t xml:space="preserve">بديهية </w:t>
      </w:r>
      <w:r w:rsidR="0087037E" w:rsidRPr="00AB4198">
        <w:rPr>
          <w:rFonts w:ascii="Scheherazade" w:hAnsi="Scheherazade" w:cs="Scheherazade"/>
          <w:sz w:val="36"/>
          <w:szCs w:val="36"/>
          <w:rtl/>
        </w:rPr>
        <w:t>العقلية، و كذا ليس لها ظهور إلا في موارد الابتلاء</w:t>
      </w:r>
      <w:r w:rsidR="009405C9" w:rsidRPr="00AB4198">
        <w:rPr>
          <w:rFonts w:ascii="Scheherazade" w:hAnsi="Scheherazade" w:cs="Scheherazade"/>
          <w:sz w:val="36"/>
          <w:szCs w:val="36"/>
          <w:rtl/>
        </w:rPr>
        <w:t>،</w:t>
      </w:r>
      <w:r w:rsidR="0087037E" w:rsidRPr="00AB4198">
        <w:rPr>
          <w:rFonts w:ascii="Scheherazade" w:hAnsi="Scheherazade" w:cs="Scheherazade"/>
          <w:sz w:val="36"/>
          <w:szCs w:val="36"/>
          <w:rtl/>
        </w:rPr>
        <w:t xml:space="preserve"> بناء على اعتبار الدخول في محل الا</w:t>
      </w:r>
      <w:r w:rsidR="009405C9" w:rsidRPr="00AB4198">
        <w:rPr>
          <w:rFonts w:ascii="Scheherazade" w:hAnsi="Scheherazade" w:cs="Scheherazade"/>
          <w:sz w:val="36"/>
          <w:szCs w:val="36"/>
          <w:rtl/>
        </w:rPr>
        <w:t>بتلاء في صحة التكليف، ف</w:t>
      </w:r>
      <w:r w:rsidR="0087037E" w:rsidRPr="00AB4198">
        <w:rPr>
          <w:rFonts w:ascii="Scheherazade" w:hAnsi="Scheherazade" w:cs="Scheherazade"/>
          <w:sz w:val="36"/>
          <w:szCs w:val="36"/>
          <w:rtl/>
        </w:rPr>
        <w:t xml:space="preserve">لا </w:t>
      </w:r>
      <w:r w:rsidR="00483659" w:rsidRPr="00AB4198">
        <w:rPr>
          <w:rFonts w:ascii="Scheherazade" w:hAnsi="Scheherazade" w:cs="Scheherazade"/>
          <w:sz w:val="36"/>
          <w:szCs w:val="36"/>
          <w:rtl/>
        </w:rPr>
        <w:t xml:space="preserve">يمكن الرجوع في الطرف المشكوك </w:t>
      </w:r>
      <w:r w:rsidR="0087037E" w:rsidRPr="00AB4198">
        <w:rPr>
          <w:rFonts w:ascii="Scheherazade" w:hAnsi="Scheherazade" w:cs="Scheherazade"/>
          <w:sz w:val="36"/>
          <w:szCs w:val="36"/>
          <w:rtl/>
        </w:rPr>
        <w:t>كونه تحت القدرة</w:t>
      </w:r>
      <w:r w:rsidR="00483659" w:rsidRPr="00AB4198">
        <w:rPr>
          <w:rFonts w:ascii="Scheherazade" w:hAnsi="Scheherazade" w:cs="Scheherazade"/>
          <w:sz w:val="36"/>
          <w:szCs w:val="36"/>
          <w:rtl/>
        </w:rPr>
        <w:t xml:space="preserve"> او الابتلاء،</w:t>
      </w:r>
      <w:r w:rsidR="0087037E" w:rsidRPr="00AB4198">
        <w:rPr>
          <w:rFonts w:ascii="Scheherazade" w:hAnsi="Scheherazade" w:cs="Scheherazade"/>
          <w:sz w:val="36"/>
          <w:szCs w:val="36"/>
          <w:rtl/>
        </w:rPr>
        <w:t xml:space="preserve"> إلى الإطلاقات</w:t>
      </w:r>
      <w:r w:rsidR="00483659" w:rsidRPr="00AB4198">
        <w:rPr>
          <w:rFonts w:ascii="Scheherazade" w:hAnsi="Scheherazade" w:cs="Scheherazade"/>
          <w:sz w:val="36"/>
          <w:szCs w:val="36"/>
          <w:rtl/>
        </w:rPr>
        <w:t>،</w:t>
      </w:r>
      <w:r w:rsidR="0087037E" w:rsidRPr="00AB4198">
        <w:rPr>
          <w:rFonts w:ascii="Scheherazade" w:hAnsi="Scheherazade" w:cs="Scheherazade"/>
          <w:sz w:val="36"/>
          <w:szCs w:val="36"/>
          <w:rtl/>
        </w:rPr>
        <w:t xml:space="preserve"> لما ذكرناه من عدم جواز الرجوع إلى العام في الشبهة المصداقية</w:t>
      </w:r>
      <w:r w:rsidR="009405C9" w:rsidRPr="00AB4198">
        <w:rPr>
          <w:rFonts w:ascii="Scheherazade" w:hAnsi="Scheherazade" w:cs="Scheherazade"/>
          <w:sz w:val="36"/>
          <w:szCs w:val="36"/>
          <w:rtl/>
        </w:rPr>
        <w:t>،</w:t>
      </w:r>
      <w:r w:rsidR="0087037E" w:rsidRPr="00AB4198">
        <w:rPr>
          <w:rFonts w:ascii="Scheherazade" w:hAnsi="Scheherazade" w:cs="Scheherazade"/>
          <w:sz w:val="36"/>
          <w:szCs w:val="36"/>
          <w:rtl/>
        </w:rPr>
        <w:t xml:space="preserve"> </w:t>
      </w:r>
      <w:r w:rsidR="009405C9" w:rsidRPr="00AB4198">
        <w:rPr>
          <w:rFonts w:ascii="Scheherazade" w:hAnsi="Scheherazade" w:cs="Scheherazade"/>
          <w:sz w:val="36"/>
          <w:szCs w:val="36"/>
          <w:rtl/>
        </w:rPr>
        <w:t xml:space="preserve">كذلك </w:t>
      </w:r>
      <w:r w:rsidR="0087037E" w:rsidRPr="00AB4198">
        <w:rPr>
          <w:rFonts w:ascii="Scheherazade" w:hAnsi="Scheherazade" w:cs="Scheherazade"/>
          <w:sz w:val="36"/>
          <w:szCs w:val="36"/>
          <w:rtl/>
        </w:rPr>
        <w:t>لا يمكن الرجوع فيه إلى أدلة البراءة أيضا، لأن كل مورد لا يكون قابلا لوضع التكليف فيه لا يكون قابلا للرفع أيضا، فإذا احتملنا عدم القدرة أو عدم الابتلاء في بعض الأطراف لا يمكننا الرجوع إلى أدلة البراءة، لكون الشبهة مصداقية، و حينئذ لا مانع من الرجوع إلى البراءة في الطرف الآخر، و هو الطرف الم</w:t>
      </w:r>
      <w:r w:rsidR="00483659" w:rsidRPr="00AB4198">
        <w:rPr>
          <w:rFonts w:ascii="Scheherazade" w:hAnsi="Scheherazade" w:cs="Scheherazade"/>
          <w:sz w:val="36"/>
          <w:szCs w:val="36"/>
          <w:rtl/>
        </w:rPr>
        <w:t>علوم كونه تحت القدرة و ا</w:t>
      </w:r>
      <w:r w:rsidR="0087037E" w:rsidRPr="00AB4198">
        <w:rPr>
          <w:rFonts w:ascii="Scheherazade" w:hAnsi="Scheherazade" w:cs="Scheherazade"/>
          <w:sz w:val="36"/>
          <w:szCs w:val="36"/>
          <w:rtl/>
        </w:rPr>
        <w:t>لابتلاء</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83"/>
      </w:r>
      <w:r w:rsidR="001374EB">
        <w:rPr>
          <w:rStyle w:val="a6"/>
          <w:rFonts w:ascii="Scheherazade" w:hAnsi="Scheherazade" w:cs="Scheherazade"/>
          <w:sz w:val="36"/>
          <w:szCs w:val="36"/>
          <w:rtl/>
        </w:rPr>
        <w:t>)</w:t>
      </w:r>
      <w:r w:rsidR="00EF30F3" w:rsidRPr="00AB4198">
        <w:rPr>
          <w:rFonts w:ascii="Scheherazade" w:hAnsi="Scheherazade" w:cs="Scheherazade"/>
          <w:sz w:val="36"/>
          <w:szCs w:val="36"/>
          <w:rtl/>
        </w:rPr>
        <w:t>.</w:t>
      </w:r>
    </w:p>
    <w:p w14:paraId="2707BF29" w14:textId="77777777" w:rsidR="001A6CF5" w:rsidRPr="00AB4198" w:rsidRDefault="00EF30F3"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اقول: أما ما ذكره </w:t>
      </w:r>
      <w:r w:rsidR="0087037E" w:rsidRPr="00AB4198">
        <w:rPr>
          <w:rFonts w:ascii="Scheherazade" w:hAnsi="Scheherazade" w:cs="Scheherazade"/>
          <w:sz w:val="36"/>
          <w:szCs w:val="36"/>
          <w:rtl/>
        </w:rPr>
        <w:t>من عدم امكان جريان الرفع الظاهري في مشكوك القدرة ل</w:t>
      </w:r>
      <w:r w:rsidRPr="00AB4198">
        <w:rPr>
          <w:rFonts w:ascii="Scheherazade" w:hAnsi="Scheherazade" w:cs="Scheherazade"/>
          <w:sz w:val="36"/>
          <w:szCs w:val="36"/>
          <w:rtl/>
        </w:rPr>
        <w:t>كونه من التمسك بد</w:t>
      </w:r>
      <w:r w:rsidR="009405C9" w:rsidRPr="00AB4198">
        <w:rPr>
          <w:rFonts w:ascii="Scheherazade" w:hAnsi="Scheherazade" w:cs="Scheherazade"/>
          <w:sz w:val="36"/>
          <w:szCs w:val="36"/>
          <w:rtl/>
        </w:rPr>
        <w:t>ليل البراءة في شبهته</w:t>
      </w:r>
      <w:r w:rsidRPr="00AB4198">
        <w:rPr>
          <w:rFonts w:ascii="Scheherazade" w:hAnsi="Scheherazade" w:cs="Scheherazade"/>
          <w:sz w:val="36"/>
          <w:szCs w:val="36"/>
          <w:rtl/>
        </w:rPr>
        <w:t xml:space="preserve"> المصداقية، لأن مورده ما اذا امكن الرفع</w:t>
      </w:r>
      <w:r w:rsidR="009405C9" w:rsidRPr="00AB4198">
        <w:rPr>
          <w:rFonts w:ascii="Scheherazade" w:hAnsi="Scheherazade" w:cs="Scheherazade"/>
          <w:sz w:val="36"/>
          <w:szCs w:val="36"/>
          <w:rtl/>
        </w:rPr>
        <w:t>،</w:t>
      </w:r>
      <w:r w:rsidRPr="00AB4198">
        <w:rPr>
          <w:rFonts w:ascii="Scheherazade" w:hAnsi="Scheherazade" w:cs="Scheherazade"/>
          <w:sz w:val="36"/>
          <w:szCs w:val="36"/>
          <w:rtl/>
        </w:rPr>
        <w:t xml:space="preserve"> و هذا مختص بمورد امكان وضع التكليف واقعا</w:t>
      </w:r>
      <w:r w:rsidR="009405C9" w:rsidRPr="00AB4198">
        <w:rPr>
          <w:rFonts w:ascii="Scheherazade" w:hAnsi="Scheherazade" w:cs="Scheherazade"/>
          <w:sz w:val="36"/>
          <w:szCs w:val="36"/>
          <w:rtl/>
        </w:rPr>
        <w:t>،</w:t>
      </w:r>
      <w:r w:rsidRPr="00AB4198">
        <w:rPr>
          <w:rFonts w:ascii="Scheherazade" w:hAnsi="Scheherazade" w:cs="Scheherazade"/>
          <w:sz w:val="36"/>
          <w:szCs w:val="36"/>
          <w:rtl/>
        </w:rPr>
        <w:t xml:space="preserve"> و هو مورد القدرة، ففيه أن مورد البراءة ما اذا امكن الوضع الظاهري</w:t>
      </w:r>
      <w:r w:rsidR="001A6CF5" w:rsidRPr="00AB4198">
        <w:rPr>
          <w:rFonts w:ascii="Scheherazade" w:hAnsi="Scheherazade" w:cs="Scheherazade"/>
          <w:sz w:val="36"/>
          <w:szCs w:val="36"/>
          <w:rtl/>
        </w:rPr>
        <w:t xml:space="preserve"> </w:t>
      </w:r>
      <w:r w:rsidR="0087037E" w:rsidRPr="00AB4198">
        <w:rPr>
          <w:rFonts w:ascii="Scheherazade" w:hAnsi="Scheherazade" w:cs="Scheherazade"/>
          <w:sz w:val="36"/>
          <w:szCs w:val="36"/>
          <w:rtl/>
        </w:rPr>
        <w:t>بأن يجب الاحتياط فيه</w:t>
      </w:r>
      <w:r w:rsidRPr="00AB4198">
        <w:rPr>
          <w:rFonts w:ascii="Scheherazade" w:hAnsi="Scheherazade" w:cs="Scheherazade"/>
          <w:sz w:val="36"/>
          <w:szCs w:val="36"/>
          <w:rtl/>
        </w:rPr>
        <w:t xml:space="preserve">، و لا اشكال في امكان الوضع الظاهري في مورد الشك في القدرة بايجاب الاحتياط فيه، كما يمكن الرفع الظاهري بعدم ايجاب الاحتياط، و لذا التزم المشهور بلزوم الاحتياط في مورد الشك في القدرة، و التزم جماعة منهم نفس السيد الخوئي في بعض كلماته بالبراءة فيه، بل يمكن في مورد الشك في القدرة الوضع الواقعي، لعدم لغوية جعل التكليف فيه، و انما لم يصح التمسك فيه باطلاق خطاب التكليف، لكونه شبهة مصداقية للمخصص المنفصل </w:t>
      </w:r>
      <w:r w:rsidR="00311DAA" w:rsidRPr="00AB4198">
        <w:rPr>
          <w:rFonts w:ascii="Scheherazade" w:hAnsi="Scheherazade" w:cs="Scheherazade"/>
          <w:sz w:val="36"/>
          <w:szCs w:val="36"/>
          <w:rtl/>
        </w:rPr>
        <w:t xml:space="preserve">في خصوص عدم القدرة على الامتثال، </w:t>
      </w:r>
      <w:r w:rsidRPr="00AB4198">
        <w:rPr>
          <w:rFonts w:ascii="Scheherazade" w:hAnsi="Scheherazade" w:cs="Scheherazade"/>
          <w:sz w:val="36"/>
          <w:szCs w:val="36"/>
          <w:rtl/>
        </w:rPr>
        <w:t xml:space="preserve">كقوله تعالى "لا يكلف الله نفسا الا وسعها" او </w:t>
      </w:r>
      <w:r w:rsidR="00311DAA" w:rsidRPr="00AB4198">
        <w:rPr>
          <w:rFonts w:ascii="Scheherazade" w:hAnsi="Scheherazade" w:cs="Scheherazade"/>
          <w:sz w:val="36"/>
          <w:szCs w:val="36"/>
          <w:rtl/>
        </w:rPr>
        <w:t xml:space="preserve">المخصص اللبي </w:t>
      </w:r>
      <w:r w:rsidRPr="00AB4198">
        <w:rPr>
          <w:rFonts w:ascii="Scheherazade" w:hAnsi="Scheherazade" w:cs="Scheherazade"/>
          <w:sz w:val="36"/>
          <w:szCs w:val="36"/>
          <w:rtl/>
        </w:rPr>
        <w:t>المتصل</w:t>
      </w:r>
      <w:r w:rsidR="00311DAA" w:rsidRPr="00AB4198">
        <w:rPr>
          <w:rFonts w:ascii="Scheherazade" w:hAnsi="Scheherazade" w:cs="Scheherazade"/>
          <w:sz w:val="36"/>
          <w:szCs w:val="36"/>
          <w:rtl/>
        </w:rPr>
        <w:t xml:space="preserve"> مطلقا</w:t>
      </w:r>
      <w:r w:rsidRPr="00AB4198">
        <w:rPr>
          <w:rFonts w:ascii="Scheherazade" w:hAnsi="Scheherazade" w:cs="Scheherazade"/>
          <w:sz w:val="36"/>
          <w:szCs w:val="36"/>
          <w:rtl/>
        </w:rPr>
        <w:t xml:space="preserve">، بناء على ما هو الصحيح من انصراف خطاب البعث الى ما يمكن للمكلف الانبعاث اليه </w:t>
      </w:r>
      <w:r w:rsidR="00311DAA" w:rsidRPr="00AB4198">
        <w:rPr>
          <w:rFonts w:ascii="Scheherazade" w:hAnsi="Scheherazade" w:cs="Scheherazade"/>
          <w:sz w:val="36"/>
          <w:szCs w:val="36"/>
          <w:rtl/>
        </w:rPr>
        <w:t xml:space="preserve">او عدم الانبعاث اليه، </w:t>
      </w:r>
      <w:r w:rsidRPr="00AB4198">
        <w:rPr>
          <w:rFonts w:ascii="Scheherazade" w:hAnsi="Scheherazade" w:cs="Scheherazade"/>
          <w:sz w:val="36"/>
          <w:szCs w:val="36"/>
          <w:rtl/>
        </w:rPr>
        <w:t>و انصراف خطاب الزجر الى ما يمكن للمكلف الانزجار عنه</w:t>
      </w:r>
      <w:r w:rsidR="00311DAA" w:rsidRPr="00AB4198">
        <w:rPr>
          <w:rFonts w:ascii="Scheherazade" w:hAnsi="Scheherazade" w:cs="Scheherazade"/>
          <w:sz w:val="36"/>
          <w:szCs w:val="36"/>
          <w:rtl/>
        </w:rPr>
        <w:t xml:space="preserve"> او عدم الانزجار عنه</w:t>
      </w:r>
      <w:r w:rsidR="0087037E" w:rsidRPr="00AB4198">
        <w:rPr>
          <w:rFonts w:ascii="Scheherazade" w:hAnsi="Scheherazade" w:cs="Scheherazade"/>
          <w:sz w:val="36"/>
          <w:szCs w:val="36"/>
          <w:rtl/>
        </w:rPr>
        <w:t>.</w:t>
      </w:r>
      <w:r w:rsidR="001A6CF5" w:rsidRPr="00AB4198">
        <w:rPr>
          <w:rFonts w:ascii="Scheherazade" w:hAnsi="Scheherazade" w:cs="Scheherazade"/>
          <w:sz w:val="36"/>
          <w:szCs w:val="36"/>
          <w:rtl/>
        </w:rPr>
        <w:t xml:space="preserve"> </w:t>
      </w:r>
    </w:p>
    <w:p w14:paraId="6F3D4748" w14:textId="77777777" w:rsidR="001A6CF5" w:rsidRPr="00AB4198" w:rsidRDefault="00EF30F3"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أما عدم وجوب </w:t>
      </w:r>
      <w:r w:rsidR="0087037E" w:rsidRPr="00AB4198">
        <w:rPr>
          <w:rFonts w:ascii="Scheherazade" w:hAnsi="Scheherazade" w:cs="Scheherazade"/>
          <w:sz w:val="36"/>
          <w:szCs w:val="36"/>
          <w:rtl/>
        </w:rPr>
        <w:t>ا</w:t>
      </w:r>
      <w:r w:rsidRPr="00AB4198">
        <w:rPr>
          <w:rFonts w:ascii="Scheherazade" w:hAnsi="Scheherazade" w:cs="Scheherazade"/>
          <w:sz w:val="36"/>
          <w:szCs w:val="36"/>
          <w:rtl/>
        </w:rPr>
        <w:t>لاحتياط في المقام فلعدم تشكل العلم الاجمالي بالتكليف بعد اشتراطه بالقدرة العقلية على العصيان،</w:t>
      </w:r>
      <w:r w:rsidR="0087037E"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كما </w:t>
      </w:r>
      <w:r w:rsidR="009405C9" w:rsidRPr="00AB4198">
        <w:rPr>
          <w:rFonts w:ascii="Scheherazade" w:hAnsi="Scheherazade" w:cs="Scheherazade"/>
          <w:sz w:val="36"/>
          <w:szCs w:val="36"/>
          <w:rtl/>
        </w:rPr>
        <w:t xml:space="preserve">هو المختار </w:t>
      </w:r>
      <w:r w:rsidRPr="00AB4198">
        <w:rPr>
          <w:rFonts w:ascii="Scheherazade" w:hAnsi="Scheherazade" w:cs="Scheherazade"/>
          <w:sz w:val="36"/>
          <w:szCs w:val="36"/>
          <w:rtl/>
        </w:rPr>
        <w:t xml:space="preserve">او بمطلق القدرة عليه و لو عرفا كما عليه </w:t>
      </w:r>
      <w:r w:rsidR="0087037E" w:rsidRPr="00AB4198">
        <w:rPr>
          <w:rFonts w:ascii="Scheherazade" w:hAnsi="Scheherazade" w:cs="Scheherazade"/>
          <w:sz w:val="36"/>
          <w:szCs w:val="36"/>
          <w:rtl/>
        </w:rPr>
        <w:t xml:space="preserve">المحقق </w:t>
      </w:r>
      <w:r w:rsidR="009405C9" w:rsidRPr="00AB4198">
        <w:rPr>
          <w:rFonts w:ascii="Scheherazade" w:hAnsi="Scheherazade" w:cs="Scheherazade"/>
          <w:sz w:val="36"/>
          <w:szCs w:val="36"/>
          <w:rtl/>
        </w:rPr>
        <w:t xml:space="preserve">النائيني ، و المحقق </w:t>
      </w:r>
      <w:r w:rsidR="0087037E" w:rsidRPr="00AB4198">
        <w:rPr>
          <w:rFonts w:ascii="Scheherazade" w:hAnsi="Scheherazade" w:cs="Scheherazade"/>
          <w:sz w:val="36"/>
          <w:szCs w:val="36"/>
          <w:rtl/>
        </w:rPr>
        <w:t>العراقي "قده</w:t>
      </w:r>
      <w:r w:rsidR="009405C9" w:rsidRPr="00AB4198">
        <w:rPr>
          <w:rFonts w:ascii="Scheherazade" w:hAnsi="Scheherazade" w:cs="Scheherazade"/>
          <w:sz w:val="36"/>
          <w:szCs w:val="36"/>
          <w:rtl/>
        </w:rPr>
        <w:t>ما</w:t>
      </w:r>
      <w:r w:rsidR="0087037E" w:rsidRPr="00AB4198">
        <w:rPr>
          <w:rFonts w:ascii="Scheherazade" w:hAnsi="Scheherazade" w:cs="Scheherazade"/>
          <w:sz w:val="36"/>
          <w:szCs w:val="36"/>
          <w:rtl/>
        </w:rPr>
        <w:t>"</w:t>
      </w:r>
      <w:r w:rsidRPr="00AB4198">
        <w:rPr>
          <w:rFonts w:ascii="Scheherazade" w:hAnsi="Scheherazade" w:cs="Scheherazade"/>
          <w:sz w:val="36"/>
          <w:szCs w:val="36"/>
          <w:rtl/>
        </w:rPr>
        <w:t>،</w:t>
      </w:r>
      <w:r w:rsidR="0087037E" w:rsidRPr="00AB4198">
        <w:rPr>
          <w:rFonts w:ascii="Scheherazade" w:hAnsi="Scheherazade" w:cs="Scheherazade"/>
          <w:sz w:val="36"/>
          <w:szCs w:val="36"/>
          <w:rtl/>
        </w:rPr>
        <w:t xml:space="preserve"> </w:t>
      </w:r>
      <w:r w:rsidRPr="00AB4198">
        <w:rPr>
          <w:rFonts w:ascii="Scheherazade" w:hAnsi="Scheherazade" w:cs="Scheherazade"/>
          <w:sz w:val="36"/>
          <w:szCs w:val="36"/>
          <w:rtl/>
        </w:rPr>
        <w:t>حيث ذكر</w:t>
      </w:r>
      <w:r w:rsidR="009405C9" w:rsidRPr="00AB4198">
        <w:rPr>
          <w:rFonts w:ascii="Scheherazade" w:hAnsi="Scheherazade" w:cs="Scheherazade"/>
          <w:sz w:val="36"/>
          <w:szCs w:val="36"/>
          <w:rtl/>
        </w:rPr>
        <w:t>ا</w:t>
      </w:r>
      <w:r w:rsidRPr="00AB4198">
        <w:rPr>
          <w:rFonts w:ascii="Scheherazade" w:hAnsi="Scheherazade" w:cs="Scheherazade"/>
          <w:sz w:val="36"/>
          <w:szCs w:val="36"/>
          <w:rtl/>
        </w:rPr>
        <w:t xml:space="preserve"> أن </w:t>
      </w:r>
      <w:r w:rsidR="0087037E" w:rsidRPr="00AB4198">
        <w:rPr>
          <w:rFonts w:ascii="Scheherazade" w:hAnsi="Scheherazade" w:cs="Scheherazade"/>
          <w:sz w:val="36"/>
          <w:szCs w:val="36"/>
          <w:rtl/>
        </w:rPr>
        <w:t>ملاك استهجان التكليف بالطرف الخارج ه</w:t>
      </w:r>
      <w:r w:rsidRPr="00AB4198">
        <w:rPr>
          <w:rFonts w:ascii="Scheherazade" w:hAnsi="Scheherazade" w:cs="Scheherazade"/>
          <w:sz w:val="36"/>
          <w:szCs w:val="36"/>
          <w:rtl/>
        </w:rPr>
        <w:t>و عدم القدرة عليه عقلا او عرفا.</w:t>
      </w:r>
    </w:p>
    <w:p w14:paraId="1CE488A0" w14:textId="77777777" w:rsidR="004828C3" w:rsidRDefault="0087037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665A72" w:rsidRPr="00AB4198">
        <w:rPr>
          <w:rFonts w:ascii="Scheherazade" w:hAnsi="Scheherazade" w:cs="Scheherazade"/>
          <w:sz w:val="36"/>
          <w:szCs w:val="36"/>
          <w:rtl/>
        </w:rPr>
        <w:t xml:space="preserve">لكن </w:t>
      </w:r>
      <w:r w:rsidRPr="00AB4198">
        <w:rPr>
          <w:rFonts w:ascii="Scheherazade" w:hAnsi="Scheherazade" w:cs="Scheherazade"/>
          <w:sz w:val="36"/>
          <w:szCs w:val="36"/>
          <w:rtl/>
        </w:rPr>
        <w:t xml:space="preserve">المحقق العراقي </w:t>
      </w:r>
      <w:r w:rsidR="00EF30F3" w:rsidRPr="00AB4198">
        <w:rPr>
          <w:rFonts w:ascii="Scheherazade" w:hAnsi="Scheherazade" w:cs="Scheherazade"/>
          <w:sz w:val="36"/>
          <w:szCs w:val="36"/>
          <w:rtl/>
        </w:rPr>
        <w:t xml:space="preserve">ذكر أنه حيث يكون من موارد الشك في القدرة فيجب </w:t>
      </w:r>
      <w:r w:rsidR="00665A72" w:rsidRPr="00AB4198">
        <w:rPr>
          <w:rFonts w:ascii="Scheherazade" w:hAnsi="Scheherazade" w:cs="Scheherazade"/>
          <w:sz w:val="36"/>
          <w:szCs w:val="36"/>
          <w:rtl/>
        </w:rPr>
        <w:t>الاحت</w:t>
      </w:r>
      <w:r w:rsidR="00EF30F3" w:rsidRPr="00AB4198">
        <w:rPr>
          <w:rFonts w:ascii="Scheherazade" w:hAnsi="Scheherazade" w:cs="Scheherazade"/>
          <w:sz w:val="36"/>
          <w:szCs w:val="36"/>
          <w:rtl/>
        </w:rPr>
        <w:t xml:space="preserve">ياط، </w:t>
      </w:r>
      <w:r w:rsidRPr="00AB4198">
        <w:rPr>
          <w:rFonts w:ascii="Scheherazade" w:hAnsi="Scheherazade" w:cs="Scheherazade"/>
          <w:sz w:val="36"/>
          <w:szCs w:val="36"/>
          <w:rtl/>
        </w:rPr>
        <w:t>(و انما لا يجب الاحتياط في فرض العلم بعدم القدرة على احد الطرفين، لأن لزوم الاحتياط لا يشمل ما لو تردد المقتضي للتكليف بين طرف</w:t>
      </w:r>
      <w:r w:rsidR="009405C9" w:rsidRPr="00AB4198">
        <w:rPr>
          <w:rFonts w:ascii="Scheherazade" w:hAnsi="Scheherazade" w:cs="Scheherazade"/>
          <w:sz w:val="36"/>
          <w:szCs w:val="36"/>
          <w:rtl/>
        </w:rPr>
        <w:t>ٍ</w:t>
      </w:r>
      <w:r w:rsidRPr="00AB4198">
        <w:rPr>
          <w:rFonts w:ascii="Scheherazade" w:hAnsi="Scheherazade" w:cs="Scheherazade"/>
          <w:sz w:val="36"/>
          <w:szCs w:val="36"/>
          <w:rtl/>
        </w:rPr>
        <w:t xml:space="preserve"> يكون مقدورا قطعا و طرف</w:t>
      </w:r>
      <w:r w:rsidR="009405C9" w:rsidRPr="00AB4198">
        <w:rPr>
          <w:rFonts w:ascii="Scheherazade" w:hAnsi="Scheherazade" w:cs="Scheherazade"/>
          <w:sz w:val="36"/>
          <w:szCs w:val="36"/>
          <w:rtl/>
        </w:rPr>
        <w:t>ٍ</w:t>
      </w:r>
      <w:r w:rsidRPr="00AB4198">
        <w:rPr>
          <w:rFonts w:ascii="Scheherazade" w:hAnsi="Scheherazade" w:cs="Scheherazade"/>
          <w:sz w:val="36"/>
          <w:szCs w:val="36"/>
          <w:rtl/>
        </w:rPr>
        <w:t xml:space="preserve"> ليس مقدورا قطعا)</w:t>
      </w:r>
      <w:r w:rsidR="009405C9" w:rsidRPr="00AB4198">
        <w:rPr>
          <w:rFonts w:ascii="Scheherazade" w:hAnsi="Scheherazade" w:cs="Scheherazade"/>
          <w:sz w:val="36"/>
          <w:szCs w:val="36"/>
          <w:rtl/>
        </w:rPr>
        <w:t>.</w:t>
      </w:r>
    </w:p>
    <w:p w14:paraId="065A1228" w14:textId="77777777" w:rsidR="001A6CF5" w:rsidRPr="00AB4198" w:rsidRDefault="00665A7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قد يورد عليه كما في البحوث بأن مورد لزوم الاحتياط في مورد الشك في القدرة </w:t>
      </w:r>
      <w:r w:rsidR="0087037E" w:rsidRPr="00AB4198">
        <w:rPr>
          <w:rFonts w:ascii="Scheherazade" w:hAnsi="Scheherazade" w:cs="Scheherazade"/>
          <w:sz w:val="36"/>
          <w:szCs w:val="36"/>
          <w:rtl/>
        </w:rPr>
        <w:t xml:space="preserve">ما اذا كان الشك في القدرة على الامتثال، </w:t>
      </w:r>
      <w:r w:rsidRPr="00AB4198">
        <w:rPr>
          <w:rFonts w:ascii="Scheherazade" w:hAnsi="Scheherazade" w:cs="Scheherazade"/>
          <w:sz w:val="36"/>
          <w:szCs w:val="36"/>
          <w:rtl/>
        </w:rPr>
        <w:t xml:space="preserve">و المقام من قبيل الشك في القدرة على العصيان، </w:t>
      </w:r>
      <w:r w:rsidR="0087037E" w:rsidRPr="00AB4198">
        <w:rPr>
          <w:rFonts w:ascii="Scheherazade" w:hAnsi="Scheherazade" w:cs="Scheherazade"/>
          <w:sz w:val="36"/>
          <w:szCs w:val="36"/>
          <w:rtl/>
        </w:rPr>
        <w:t xml:space="preserve">و </w:t>
      </w:r>
      <w:r w:rsidRPr="00AB4198">
        <w:rPr>
          <w:rFonts w:ascii="Scheherazade" w:hAnsi="Scheherazade" w:cs="Scheherazade"/>
          <w:sz w:val="36"/>
          <w:szCs w:val="36"/>
          <w:rtl/>
        </w:rPr>
        <w:t>مرجع هذا الجواب الى أنه لو علم بوجوب احد فعلين و يشك في قدرته على اتيان فعل معي</w:t>
      </w:r>
      <w:r w:rsidR="009405C9" w:rsidRPr="00AB4198">
        <w:rPr>
          <w:rFonts w:ascii="Scheherazade" w:hAnsi="Scheherazade" w:cs="Scheherazade"/>
          <w:sz w:val="36"/>
          <w:szCs w:val="36"/>
          <w:rtl/>
        </w:rPr>
        <w:t>َّ</w:t>
      </w:r>
      <w:r w:rsidRPr="00AB4198">
        <w:rPr>
          <w:rFonts w:ascii="Scheherazade" w:hAnsi="Scheherazade" w:cs="Scheherazade"/>
          <w:sz w:val="36"/>
          <w:szCs w:val="36"/>
          <w:rtl/>
        </w:rPr>
        <w:t xml:space="preserve">ن منهما و يعلم بقدرته على الآخر، فحينئذ يجب الاحتياط، </w:t>
      </w:r>
      <w:r w:rsidR="00EF30F3" w:rsidRPr="00AB4198">
        <w:rPr>
          <w:rFonts w:ascii="Scheherazade" w:hAnsi="Scheherazade" w:cs="Scheherazade"/>
          <w:sz w:val="36"/>
          <w:szCs w:val="36"/>
          <w:rtl/>
        </w:rPr>
        <w:t>بخلاف المقام.</w:t>
      </w:r>
    </w:p>
    <w:p w14:paraId="48774C91" w14:textId="77777777" w:rsidR="00EF30F3" w:rsidRPr="00AB4198" w:rsidRDefault="00EF30F3"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الظاهر أن مقصود المحقق العراقي </w:t>
      </w:r>
      <w:r w:rsidR="009405C9" w:rsidRPr="00AB4198">
        <w:rPr>
          <w:rFonts w:ascii="Scheherazade" w:hAnsi="Scheherazade" w:cs="Scheherazade"/>
          <w:sz w:val="36"/>
          <w:szCs w:val="36"/>
          <w:rtl/>
        </w:rPr>
        <w:t xml:space="preserve">"ره" </w:t>
      </w:r>
      <w:r w:rsidRPr="00AB4198">
        <w:rPr>
          <w:rFonts w:ascii="Scheherazade" w:hAnsi="Scheherazade" w:cs="Scheherazade"/>
          <w:sz w:val="36"/>
          <w:szCs w:val="36"/>
          <w:rtl/>
        </w:rPr>
        <w:t>أن نكتة لزوم الاحتياط في مورد الشك في القدرة ظهور الخطاب في كون القدرة</w:t>
      </w:r>
      <w:r w:rsidR="009405C9" w:rsidRPr="00AB4198">
        <w:rPr>
          <w:rFonts w:ascii="Scheherazade" w:hAnsi="Scheherazade" w:cs="Scheherazade"/>
          <w:sz w:val="36"/>
          <w:szCs w:val="36"/>
          <w:rtl/>
        </w:rPr>
        <w:t xml:space="preserve"> شرط تحقق الملاك، ف</w:t>
      </w:r>
      <w:r w:rsidRPr="00AB4198">
        <w:rPr>
          <w:rFonts w:ascii="Scheherazade" w:hAnsi="Scheherazade" w:cs="Scheherazade"/>
          <w:sz w:val="36"/>
          <w:szCs w:val="36"/>
          <w:rtl/>
        </w:rPr>
        <w:t xml:space="preserve">في مورد الشك في القدرة </w:t>
      </w:r>
      <w:r w:rsidR="009405C9" w:rsidRPr="00AB4198">
        <w:rPr>
          <w:rFonts w:ascii="Scheherazade" w:hAnsi="Scheherazade" w:cs="Scheherazade"/>
          <w:sz w:val="36"/>
          <w:szCs w:val="36"/>
          <w:rtl/>
        </w:rPr>
        <w:t xml:space="preserve">يعلم المكلف </w:t>
      </w:r>
      <w:r w:rsidRPr="00AB4198">
        <w:rPr>
          <w:rFonts w:ascii="Scheherazade" w:hAnsi="Scheherazade" w:cs="Scheherazade"/>
          <w:sz w:val="36"/>
          <w:szCs w:val="36"/>
          <w:rtl/>
        </w:rPr>
        <w:t>بملاك ملزم للمولى</w:t>
      </w:r>
      <w:r w:rsidR="009405C9" w:rsidRPr="00AB4198">
        <w:rPr>
          <w:rFonts w:ascii="Scheherazade" w:hAnsi="Scheherazade" w:cs="Scheherazade"/>
          <w:sz w:val="36"/>
          <w:szCs w:val="36"/>
          <w:rtl/>
        </w:rPr>
        <w:t>،</w:t>
      </w:r>
      <w:r w:rsidRPr="00AB4198">
        <w:rPr>
          <w:rFonts w:ascii="Scheherazade" w:hAnsi="Scheherazade" w:cs="Scheherazade"/>
          <w:sz w:val="36"/>
          <w:szCs w:val="36"/>
          <w:rtl/>
        </w:rPr>
        <w:t xml:space="preserve"> فيكون مسؤولا تجاه حفظه عقلا</w:t>
      </w:r>
      <w:r w:rsidR="009405C9" w:rsidRPr="00AB4198">
        <w:rPr>
          <w:rFonts w:ascii="Scheherazade" w:hAnsi="Scheherazade" w:cs="Scheherazade"/>
          <w:sz w:val="36"/>
          <w:szCs w:val="36"/>
          <w:rtl/>
        </w:rPr>
        <w:t>،</w:t>
      </w:r>
      <w:r w:rsidRPr="00AB4198">
        <w:rPr>
          <w:rFonts w:ascii="Scheherazade" w:hAnsi="Scheherazade" w:cs="Scheherazade"/>
          <w:sz w:val="36"/>
          <w:szCs w:val="36"/>
          <w:rtl/>
        </w:rPr>
        <w:t xml:space="preserve"> و انما لا يكون مسؤولا عنه اذا علم بالعجز في مورده، فيجب الاحتياط في مورد العلم الاجمالي الذي يكون احد ط</w:t>
      </w:r>
      <w:r w:rsidR="009405C9" w:rsidRPr="00AB4198">
        <w:rPr>
          <w:rFonts w:ascii="Scheherazade" w:hAnsi="Scheherazade" w:cs="Scheherazade"/>
          <w:sz w:val="36"/>
          <w:szCs w:val="36"/>
          <w:rtl/>
        </w:rPr>
        <w:t>رفيه مشكوك القدرة على الامتثال -</w:t>
      </w:r>
      <w:r w:rsidRPr="00AB4198">
        <w:rPr>
          <w:rFonts w:ascii="Scheherazade" w:hAnsi="Scheherazade" w:cs="Scheherazade"/>
          <w:sz w:val="36"/>
          <w:szCs w:val="36"/>
          <w:rtl/>
        </w:rPr>
        <w:t>كما لو علم اجمالا بوجوب ما يشك في قدرته على الاتيان به او وجوب ما يعلم بقدرته عليه- او مشكوك القدرة على العصيان، لانطباق هذا الضابط عليه، نعم لو كان المدرك لوجوب الاحتياط الاجماع او السيرة كان المتيقن منهما ا</w:t>
      </w:r>
      <w:r w:rsidR="009405C9" w:rsidRPr="00AB4198">
        <w:rPr>
          <w:rFonts w:ascii="Scheherazade" w:hAnsi="Scheherazade" w:cs="Scheherazade"/>
          <w:sz w:val="36"/>
          <w:szCs w:val="36"/>
          <w:rtl/>
        </w:rPr>
        <w:t xml:space="preserve">لشك في القدرة على الامتثال، الا أن </w:t>
      </w:r>
      <w:r w:rsidRPr="00AB4198">
        <w:rPr>
          <w:rFonts w:ascii="Scheherazade" w:hAnsi="Scheherazade" w:cs="Scheherazade"/>
          <w:sz w:val="36"/>
          <w:szCs w:val="36"/>
          <w:rtl/>
        </w:rPr>
        <w:t>الانصاف عدم وجدانية لزوم الاحتياط بالاجتناب عن الطرف المقدور بعد كون الطرف الآخر مشكوك القدرة على العصيان.</w:t>
      </w:r>
    </w:p>
    <w:p w14:paraId="23C12DD2" w14:textId="77777777" w:rsidR="001A6CF5" w:rsidRPr="00AB4198" w:rsidRDefault="009405C9"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كيف كان فالصحيح أن نقول</w:t>
      </w:r>
      <w:r w:rsidR="00EF30F3" w:rsidRPr="00AB4198">
        <w:rPr>
          <w:rFonts w:ascii="Scheherazade" w:hAnsi="Scheherazade" w:cs="Scheherazade"/>
          <w:sz w:val="36"/>
          <w:szCs w:val="36"/>
          <w:rtl/>
        </w:rPr>
        <w:t xml:space="preserve"> ب</w:t>
      </w:r>
      <w:r w:rsidRPr="00AB4198">
        <w:rPr>
          <w:rFonts w:ascii="Scheherazade" w:hAnsi="Scheherazade" w:cs="Scheherazade"/>
          <w:sz w:val="36"/>
          <w:szCs w:val="36"/>
          <w:rtl/>
        </w:rPr>
        <w:t xml:space="preserve">ناء على كون </w:t>
      </w:r>
      <w:r w:rsidR="00EF30F3" w:rsidRPr="00AB4198">
        <w:rPr>
          <w:rFonts w:ascii="Scheherazade" w:hAnsi="Scheherazade" w:cs="Scheherazade"/>
          <w:sz w:val="36"/>
          <w:szCs w:val="36"/>
          <w:rtl/>
        </w:rPr>
        <w:t xml:space="preserve">ملاك عدم شمول خطاب التكليف لغير المقدور عقلا او عرفا هو </w:t>
      </w:r>
      <w:r w:rsidR="00C70C34" w:rsidRPr="00AB4198">
        <w:rPr>
          <w:rFonts w:ascii="Scheherazade" w:hAnsi="Scheherazade" w:cs="Scheherazade"/>
          <w:sz w:val="36"/>
          <w:szCs w:val="36"/>
          <w:rtl/>
        </w:rPr>
        <w:t xml:space="preserve">اللغوية و </w:t>
      </w:r>
      <w:r w:rsidR="00EF30F3" w:rsidRPr="00AB4198">
        <w:rPr>
          <w:rFonts w:ascii="Scheherazade" w:hAnsi="Scheherazade" w:cs="Scheherazade"/>
          <w:sz w:val="36"/>
          <w:szCs w:val="36"/>
          <w:rtl/>
        </w:rPr>
        <w:t xml:space="preserve">الاستهجان العرفي، فهذا </w:t>
      </w:r>
      <w:r w:rsidR="00B62D29" w:rsidRPr="00AB4198">
        <w:rPr>
          <w:rFonts w:ascii="Scheherazade" w:hAnsi="Scheherazade" w:cs="Scheherazade"/>
          <w:sz w:val="36"/>
          <w:szCs w:val="36"/>
          <w:rtl/>
        </w:rPr>
        <w:t xml:space="preserve">المحذور </w:t>
      </w:r>
      <w:r w:rsidR="00EF30F3" w:rsidRPr="00AB4198">
        <w:rPr>
          <w:rFonts w:ascii="Scheherazade" w:hAnsi="Scheherazade" w:cs="Scheherazade"/>
          <w:sz w:val="36"/>
          <w:szCs w:val="36"/>
          <w:rtl/>
        </w:rPr>
        <w:t>لا ي</w:t>
      </w:r>
      <w:r w:rsidR="00B62D29" w:rsidRPr="00AB4198">
        <w:rPr>
          <w:rFonts w:ascii="Scheherazade" w:hAnsi="Scheherazade" w:cs="Scheherazade"/>
          <w:sz w:val="36"/>
          <w:szCs w:val="36"/>
          <w:rtl/>
        </w:rPr>
        <w:t xml:space="preserve">جري في </w:t>
      </w:r>
      <w:r w:rsidR="00EF30F3" w:rsidRPr="00AB4198">
        <w:rPr>
          <w:rFonts w:ascii="Scheherazade" w:hAnsi="Scheherazade" w:cs="Scheherazade"/>
          <w:sz w:val="36"/>
          <w:szCs w:val="36"/>
          <w:rtl/>
        </w:rPr>
        <w:t>مورد الشك في القدرة، فيحصل علم اجمالي بالتكليف</w:t>
      </w:r>
      <w:r w:rsidR="00311DAA" w:rsidRPr="00AB4198">
        <w:rPr>
          <w:rFonts w:ascii="Scheherazade" w:hAnsi="Scheherazade" w:cs="Scheherazade"/>
          <w:sz w:val="36"/>
          <w:szCs w:val="36"/>
          <w:rtl/>
        </w:rPr>
        <w:t>، فيكون منجِّزا</w:t>
      </w:r>
      <w:r w:rsidR="00C70C34" w:rsidRPr="00AB4198">
        <w:rPr>
          <w:rFonts w:ascii="Scheherazade" w:hAnsi="Scheherazade" w:cs="Scheherazade"/>
          <w:sz w:val="36"/>
          <w:szCs w:val="36"/>
          <w:rtl/>
        </w:rPr>
        <w:t>، و أما ان كان ملاكه الانصراف العرفي كما هو الصحيح في مورد العجز العقلي</w:t>
      </w:r>
      <w:r w:rsidR="00AB4198" w:rsidRPr="00AB4198">
        <w:rPr>
          <w:rFonts w:ascii="Scheherazade" w:hAnsi="Scheherazade" w:cs="Scheherazade"/>
          <w:sz w:val="36"/>
          <w:szCs w:val="36"/>
          <w:rtl/>
        </w:rPr>
        <w:t xml:space="preserve"> </w:t>
      </w:r>
      <w:r w:rsidR="00C70C34" w:rsidRPr="00AB4198">
        <w:rPr>
          <w:rFonts w:ascii="Scheherazade" w:hAnsi="Scheherazade" w:cs="Scheherazade"/>
          <w:sz w:val="36"/>
          <w:szCs w:val="36"/>
          <w:rtl/>
        </w:rPr>
        <w:t>فيمنع ذلك من تشكل العلم الاجمالي بالتكليف في مورد الشك في القدرة</w:t>
      </w:r>
      <w:r w:rsidR="00EF30F3" w:rsidRPr="00AB4198">
        <w:rPr>
          <w:rFonts w:ascii="Scheherazade" w:hAnsi="Scheherazade" w:cs="Scheherazade"/>
          <w:sz w:val="36"/>
          <w:szCs w:val="36"/>
          <w:rtl/>
        </w:rPr>
        <w:t>.</w:t>
      </w:r>
    </w:p>
    <w:p w14:paraId="45078E48" w14:textId="77777777" w:rsidR="00311DAA" w:rsidRPr="00AB4198" w:rsidRDefault="00311DAA" w:rsidP="00410A0A">
      <w:pPr>
        <w:rPr>
          <w:sz w:val="36"/>
          <w:szCs w:val="36"/>
          <w:rtl/>
        </w:rPr>
      </w:pPr>
      <w:r w:rsidRPr="00AB4198">
        <w:rPr>
          <w:sz w:val="36"/>
          <w:szCs w:val="36"/>
          <w:rtl/>
        </w:rPr>
        <w:t>و بما ذكرناه اتضح حال ما لو قلنا بمقالة المشهور من ا</w:t>
      </w:r>
      <w:r w:rsidR="0087037E" w:rsidRPr="00AB4198">
        <w:rPr>
          <w:sz w:val="36"/>
          <w:szCs w:val="36"/>
          <w:rtl/>
        </w:rPr>
        <w:t xml:space="preserve">ستهجان التكليف بما لا داعي الى ارتكابه نوعا، </w:t>
      </w:r>
      <w:r w:rsidRPr="00AB4198">
        <w:rPr>
          <w:sz w:val="36"/>
          <w:szCs w:val="36"/>
          <w:rtl/>
        </w:rPr>
        <w:t>فانه لا استهجان في ثبوته في مورد الشك</w:t>
      </w:r>
      <w:r w:rsidR="009405C9" w:rsidRPr="00AB4198">
        <w:rPr>
          <w:sz w:val="36"/>
          <w:szCs w:val="36"/>
          <w:rtl/>
        </w:rPr>
        <w:t>ّ</w:t>
      </w:r>
      <w:r w:rsidRPr="00AB4198">
        <w:rPr>
          <w:sz w:val="36"/>
          <w:szCs w:val="36"/>
          <w:rtl/>
        </w:rPr>
        <w:t>.</w:t>
      </w:r>
    </w:p>
    <w:p w14:paraId="4DEA3473" w14:textId="77777777" w:rsidR="00632B4E" w:rsidRPr="00AB4198" w:rsidRDefault="0087037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الملاك ال</w:t>
      </w:r>
      <w:r w:rsidR="00311DAA" w:rsidRPr="00AB4198">
        <w:rPr>
          <w:rFonts w:ascii="Scheherazade" w:hAnsi="Scheherazade" w:cs="Scheherazade"/>
          <w:b/>
          <w:bCs/>
          <w:sz w:val="36"/>
          <w:szCs w:val="36"/>
          <w:rtl/>
        </w:rPr>
        <w:t>ثاني</w:t>
      </w:r>
      <w:r w:rsidRPr="00AB4198">
        <w:rPr>
          <w:rFonts w:ascii="Scheherazade" w:hAnsi="Scheherazade" w:cs="Scheherazade"/>
          <w:b/>
          <w:bCs/>
          <w:sz w:val="36"/>
          <w:szCs w:val="36"/>
          <w:rtl/>
        </w:rPr>
        <w:t>:</w:t>
      </w:r>
      <w:r w:rsidRPr="00AB4198">
        <w:rPr>
          <w:rFonts w:ascii="Scheherazade" w:hAnsi="Scheherazade" w:cs="Scheherazade"/>
          <w:sz w:val="36"/>
          <w:szCs w:val="36"/>
          <w:rtl/>
        </w:rPr>
        <w:t xml:space="preserve"> ما مر</w:t>
      </w:r>
      <w:r w:rsidR="009405C9" w:rsidRPr="00AB4198">
        <w:rPr>
          <w:rFonts w:ascii="Scheherazade" w:hAnsi="Scheherazade" w:cs="Scheherazade"/>
          <w:sz w:val="36"/>
          <w:szCs w:val="36"/>
          <w:rtl/>
        </w:rPr>
        <w:t>ّ</w:t>
      </w:r>
      <w:r w:rsidRPr="00AB4198">
        <w:rPr>
          <w:rFonts w:ascii="Scheherazade" w:hAnsi="Scheherazade" w:cs="Scheherazade"/>
          <w:sz w:val="36"/>
          <w:szCs w:val="36"/>
          <w:rtl/>
        </w:rPr>
        <w:t xml:space="preserve"> عن البحوث من </w:t>
      </w:r>
      <w:r w:rsidR="009405C9" w:rsidRPr="00AB4198">
        <w:rPr>
          <w:rFonts w:ascii="Scheherazade" w:hAnsi="Scheherazade" w:cs="Scheherazade"/>
          <w:sz w:val="36"/>
          <w:szCs w:val="36"/>
          <w:rtl/>
        </w:rPr>
        <w:t>ال</w:t>
      </w:r>
      <w:r w:rsidRPr="00AB4198">
        <w:rPr>
          <w:rFonts w:ascii="Scheherazade" w:hAnsi="Scheherazade" w:cs="Scheherazade"/>
          <w:sz w:val="36"/>
          <w:szCs w:val="36"/>
          <w:rtl/>
        </w:rPr>
        <w:t xml:space="preserve">ارتكاز </w:t>
      </w:r>
      <w:r w:rsidR="009405C9" w:rsidRPr="00AB4198">
        <w:rPr>
          <w:rFonts w:ascii="Scheherazade" w:hAnsi="Scheherazade" w:cs="Scheherazade"/>
          <w:sz w:val="36"/>
          <w:szCs w:val="36"/>
          <w:rtl/>
        </w:rPr>
        <w:t xml:space="preserve">العقلائي على </w:t>
      </w:r>
      <w:r w:rsidRPr="00AB4198">
        <w:rPr>
          <w:rFonts w:ascii="Scheherazade" w:hAnsi="Scheherazade" w:cs="Scheherazade"/>
          <w:sz w:val="36"/>
          <w:szCs w:val="36"/>
          <w:rtl/>
        </w:rPr>
        <w:t>عدم كون الطرف الخارج عن محل الابتلاء موردا لجريان الحكم الظاهري</w:t>
      </w:r>
      <w:r w:rsidR="009405C9" w:rsidRPr="00AB4198">
        <w:rPr>
          <w:rFonts w:ascii="Scheherazade" w:hAnsi="Scheherazade" w:cs="Scheherazade"/>
          <w:sz w:val="36"/>
          <w:szCs w:val="36"/>
          <w:rtl/>
        </w:rPr>
        <w:t>،</w:t>
      </w:r>
      <w:r w:rsidRPr="00AB4198">
        <w:rPr>
          <w:rFonts w:ascii="Scheherazade" w:hAnsi="Scheherazade" w:cs="Scheherazade"/>
          <w:sz w:val="36"/>
          <w:szCs w:val="36"/>
          <w:rtl/>
        </w:rPr>
        <w:t xml:space="preserve"> فيكون الاصل في الطرف الداخل بلا معارض، فق</w:t>
      </w:r>
      <w:r w:rsidR="009405C9" w:rsidRPr="00AB4198">
        <w:rPr>
          <w:rFonts w:ascii="Scheherazade" w:hAnsi="Scheherazade" w:cs="Scheherazade"/>
          <w:sz w:val="36"/>
          <w:szCs w:val="36"/>
          <w:rtl/>
        </w:rPr>
        <w:t xml:space="preserve">د ذكر في البحوث </w:t>
      </w:r>
      <w:r w:rsidRPr="00AB4198">
        <w:rPr>
          <w:rFonts w:ascii="Scheherazade" w:hAnsi="Scheherazade" w:cs="Scheherazade"/>
          <w:sz w:val="36"/>
          <w:szCs w:val="36"/>
          <w:rtl/>
        </w:rPr>
        <w:t>ما محصله بتقريب منا أنه يجري الاصل في الطرف المعلوم و لا يمنع عن جريانه احتمال جريان الاصل في الطرف المشكوك، لعدم قابلية وصوله الى العرف، بعد عدم امكان التمسك بالعام و هو خطاب الاصل في شبهته المصداقية</w:t>
      </w:r>
      <w:r w:rsidR="00311DAA" w:rsidRPr="00AB4198">
        <w:rPr>
          <w:rFonts w:ascii="Scheherazade" w:hAnsi="Scheherazade" w:cs="Scheherazade"/>
          <w:sz w:val="36"/>
          <w:szCs w:val="36"/>
          <w:rtl/>
        </w:rPr>
        <w:t>.</w:t>
      </w:r>
    </w:p>
    <w:p w14:paraId="2CEB06E1" w14:textId="77777777" w:rsidR="00311DAA" w:rsidRPr="00AB4198" w:rsidRDefault="00311DAA" w:rsidP="00410A0A">
      <w:pPr>
        <w:rPr>
          <w:sz w:val="36"/>
          <w:szCs w:val="36"/>
          <w:rtl/>
        </w:rPr>
      </w:pPr>
      <w:r w:rsidRPr="00AB4198">
        <w:rPr>
          <w:sz w:val="36"/>
          <w:szCs w:val="36"/>
          <w:rtl/>
        </w:rPr>
        <w:t xml:space="preserve">و فيه ما مر من </w:t>
      </w:r>
      <w:r w:rsidR="009405C9" w:rsidRPr="00AB4198">
        <w:rPr>
          <w:sz w:val="36"/>
          <w:szCs w:val="36"/>
          <w:rtl/>
        </w:rPr>
        <w:t xml:space="preserve">أن </w:t>
      </w:r>
      <w:r w:rsidRPr="00AB4198">
        <w:rPr>
          <w:sz w:val="36"/>
          <w:szCs w:val="36"/>
          <w:rtl/>
        </w:rPr>
        <w:t>هذا الارتكاز العقلائي لعدم كون الطرف الخارج عن محل الابتلاء موردا للتزاحم الحفظي</w:t>
      </w:r>
      <w:r w:rsidR="009405C9" w:rsidRPr="00AB4198">
        <w:rPr>
          <w:sz w:val="36"/>
          <w:szCs w:val="36"/>
          <w:rtl/>
        </w:rPr>
        <w:t>،</w:t>
      </w:r>
      <w:r w:rsidRPr="00AB4198">
        <w:rPr>
          <w:sz w:val="36"/>
          <w:szCs w:val="36"/>
          <w:rtl/>
        </w:rPr>
        <w:t xml:space="preserve"> ان تم</w:t>
      </w:r>
      <w:r w:rsidR="009405C9" w:rsidRPr="00AB4198">
        <w:rPr>
          <w:sz w:val="36"/>
          <w:szCs w:val="36"/>
          <w:rtl/>
        </w:rPr>
        <w:t>ّ</w:t>
      </w:r>
      <w:r w:rsidRPr="00AB4198">
        <w:rPr>
          <w:sz w:val="36"/>
          <w:szCs w:val="36"/>
          <w:rtl/>
        </w:rPr>
        <w:t xml:space="preserve"> فانما يتم</w:t>
      </w:r>
      <w:r w:rsidR="009405C9" w:rsidRPr="00AB4198">
        <w:rPr>
          <w:sz w:val="36"/>
          <w:szCs w:val="36"/>
          <w:rtl/>
        </w:rPr>
        <w:t>ّ</w:t>
      </w:r>
      <w:r w:rsidRPr="00AB4198">
        <w:rPr>
          <w:sz w:val="36"/>
          <w:szCs w:val="36"/>
          <w:rtl/>
        </w:rPr>
        <w:t xml:space="preserve"> في مورد العلم بالخروج دون الشك</w:t>
      </w:r>
      <w:r w:rsidR="009405C9" w:rsidRPr="00AB4198">
        <w:rPr>
          <w:sz w:val="36"/>
          <w:szCs w:val="36"/>
          <w:rtl/>
        </w:rPr>
        <w:t>ّ</w:t>
      </w:r>
      <w:r w:rsidRPr="00AB4198">
        <w:rPr>
          <w:sz w:val="36"/>
          <w:szCs w:val="36"/>
          <w:rtl/>
        </w:rPr>
        <w:t xml:space="preserve"> فيه</w:t>
      </w:r>
      <w:r w:rsidR="009405C9" w:rsidRPr="00AB4198">
        <w:rPr>
          <w:sz w:val="36"/>
          <w:szCs w:val="36"/>
          <w:rtl/>
        </w:rPr>
        <w:t>،</w:t>
      </w:r>
      <w:r w:rsidRPr="00AB4198">
        <w:rPr>
          <w:sz w:val="36"/>
          <w:szCs w:val="36"/>
          <w:rtl/>
        </w:rPr>
        <w:t xml:space="preserve"> و لو بنحو الشبهة المصداقية، و بذلك يتم</w:t>
      </w:r>
      <w:r w:rsidR="009405C9" w:rsidRPr="00AB4198">
        <w:rPr>
          <w:sz w:val="36"/>
          <w:szCs w:val="36"/>
          <w:rtl/>
        </w:rPr>
        <w:t>ّ</w:t>
      </w:r>
      <w:r w:rsidRPr="00AB4198">
        <w:rPr>
          <w:sz w:val="36"/>
          <w:szCs w:val="36"/>
          <w:rtl/>
        </w:rPr>
        <w:t xml:space="preserve"> موضوع الاصل في المشكوك و يتعارض مع جريانه في الطرف المعلوم.</w:t>
      </w:r>
    </w:p>
    <w:p w14:paraId="4F73BD2E" w14:textId="77777777" w:rsidR="001A6CF5" w:rsidRPr="00AB4198" w:rsidRDefault="00311DAA" w:rsidP="00410A0A">
      <w:pPr>
        <w:rPr>
          <w:sz w:val="36"/>
          <w:szCs w:val="36"/>
          <w:rtl/>
        </w:rPr>
      </w:pPr>
      <w:r w:rsidRPr="00AB4198">
        <w:rPr>
          <w:sz w:val="36"/>
          <w:szCs w:val="36"/>
          <w:rtl/>
        </w:rPr>
        <w:t xml:space="preserve">هذا و المنقول عن السيد الصدر "قده" في تقريب امكان التمسك </w:t>
      </w:r>
      <w:r w:rsidR="003D09C4" w:rsidRPr="00AB4198">
        <w:rPr>
          <w:sz w:val="36"/>
          <w:szCs w:val="36"/>
          <w:rtl/>
        </w:rPr>
        <w:t xml:space="preserve">بالاصل </w:t>
      </w:r>
      <w:r w:rsidRPr="00AB4198">
        <w:rPr>
          <w:sz w:val="36"/>
          <w:szCs w:val="36"/>
          <w:rtl/>
        </w:rPr>
        <w:t xml:space="preserve">في الطرف المعلوم </w:t>
      </w:r>
      <w:r w:rsidR="003D09C4" w:rsidRPr="00AB4198">
        <w:rPr>
          <w:rFonts w:hint="cs"/>
          <w:sz w:val="36"/>
          <w:szCs w:val="36"/>
          <w:rtl/>
        </w:rPr>
        <w:t xml:space="preserve">دخوله تحت الابتلاء، </w:t>
      </w:r>
      <w:r w:rsidRPr="00AB4198">
        <w:rPr>
          <w:sz w:val="36"/>
          <w:szCs w:val="36"/>
          <w:rtl/>
        </w:rPr>
        <w:t>بأنه يكون من قبيل الشك في المعارض المتصل، حيث انه لو كان الطرف المشكوك داخلا في محل الابتلاء كان خطاب الاصل جاريا فيه ايضا و يكون معارضا مع ذلك الاصل</w:t>
      </w:r>
      <w:r w:rsidR="00483659" w:rsidRPr="00AB4198">
        <w:rPr>
          <w:sz w:val="36"/>
          <w:szCs w:val="36"/>
          <w:rtl/>
        </w:rPr>
        <w:t>،</w:t>
      </w:r>
      <w:r w:rsidRPr="00AB4198">
        <w:rPr>
          <w:sz w:val="36"/>
          <w:szCs w:val="36"/>
          <w:rtl/>
        </w:rPr>
        <w:t xml:space="preserve"> لوجود مقيد لبي متصل مانع عن الجمع بينهما</w:t>
      </w:r>
      <w:r w:rsidR="00483659" w:rsidRPr="00AB4198">
        <w:rPr>
          <w:sz w:val="36"/>
          <w:szCs w:val="36"/>
          <w:rtl/>
        </w:rPr>
        <w:t>،</w:t>
      </w:r>
      <w:r w:rsidRPr="00AB4198">
        <w:rPr>
          <w:sz w:val="36"/>
          <w:szCs w:val="36"/>
          <w:rtl/>
        </w:rPr>
        <w:t xml:space="preserve"> و هو ارتكازية عدم الترخيص في المخالفة القطعية للعلم الاجمالي، و </w:t>
      </w:r>
      <w:r w:rsidR="001F05CD" w:rsidRPr="00AB4198">
        <w:rPr>
          <w:sz w:val="36"/>
          <w:szCs w:val="36"/>
          <w:rtl/>
        </w:rPr>
        <w:t>بناء العقلاء على عدم الاعتناء باحتمال المعارض المتصل.</w:t>
      </w:r>
    </w:p>
    <w:p w14:paraId="262D6694" w14:textId="77777777" w:rsidR="001A6CF5" w:rsidRPr="00AB4198" w:rsidRDefault="00311DAA" w:rsidP="00410A0A">
      <w:pPr>
        <w:rPr>
          <w:sz w:val="36"/>
          <w:szCs w:val="36"/>
          <w:rtl/>
        </w:rPr>
      </w:pPr>
      <w:r w:rsidRPr="00AB4198">
        <w:rPr>
          <w:sz w:val="36"/>
          <w:szCs w:val="36"/>
          <w:rtl/>
        </w:rPr>
        <w:t xml:space="preserve">و قد نقل صاحب مباحث الاصول أنه نقض عليه بما لو صدر المولى "اكرم كل عالم و لا تكرم الفاسق" فان المرتكز عدم امكان التمسك بعموم وجوب اكرام كل عالم فيما لو شك في فسق زيد العالم بنحو الشبهة المصداقية او المفهومية كما لو كان زيد مرتكب الصغيرة فقط، و الانصاف تمامية هذا النقض، بعد كون التعارض بينهما مانعا عن انعقاد ظهور العموم في بيان كبرى وجوب اكرام العالم الفاسق، </w:t>
      </w:r>
      <w:r w:rsidR="001F05CD" w:rsidRPr="00AB4198">
        <w:rPr>
          <w:sz w:val="36"/>
          <w:szCs w:val="36"/>
          <w:rtl/>
        </w:rPr>
        <w:t>فاحتمال المعارض المتصل كاحتمال المخصص المتصل مانع عن التمسك بالعام.</w:t>
      </w:r>
    </w:p>
    <w:p w14:paraId="36C4FF94" w14:textId="77777777" w:rsidR="00311DAA" w:rsidRPr="00AB4198" w:rsidRDefault="00311DAA" w:rsidP="00410A0A">
      <w:pPr>
        <w:rPr>
          <w:sz w:val="36"/>
          <w:szCs w:val="36"/>
          <w:rtl/>
        </w:rPr>
      </w:pPr>
      <w:r w:rsidRPr="00AB4198">
        <w:rPr>
          <w:sz w:val="36"/>
          <w:szCs w:val="36"/>
          <w:rtl/>
        </w:rPr>
        <w:t>نعم لو كان التقريب ما ذكرناه اولاً، كان معناه العلم بعدم المعارض</w:t>
      </w:r>
      <w:r w:rsidR="001F05CD" w:rsidRPr="00AB4198">
        <w:rPr>
          <w:sz w:val="36"/>
          <w:szCs w:val="36"/>
          <w:rtl/>
        </w:rPr>
        <w:t>، و لا اشكال</w:t>
      </w:r>
      <w:r w:rsidRPr="00AB4198">
        <w:rPr>
          <w:sz w:val="36"/>
          <w:szCs w:val="36"/>
          <w:rtl/>
        </w:rPr>
        <w:t>.</w:t>
      </w:r>
    </w:p>
    <w:p w14:paraId="3E8D9301" w14:textId="77777777" w:rsidR="00311DAA" w:rsidRPr="00AB4198" w:rsidRDefault="00311DAA" w:rsidP="00410A0A">
      <w:pPr>
        <w:rPr>
          <w:sz w:val="36"/>
          <w:szCs w:val="36"/>
          <w:rtl/>
        </w:rPr>
      </w:pPr>
      <w:r w:rsidRPr="00AB4198">
        <w:rPr>
          <w:b/>
          <w:bCs/>
          <w:sz w:val="36"/>
          <w:szCs w:val="36"/>
          <w:rtl/>
        </w:rPr>
        <w:t>الملاك الثالث</w:t>
      </w:r>
      <w:r w:rsidRPr="00AB4198">
        <w:rPr>
          <w:sz w:val="36"/>
          <w:szCs w:val="36"/>
          <w:rtl/>
        </w:rPr>
        <w:t>: ما مر من عدم ارتكاز المناقضة في جريان الاصول في كلا الطرفين مع خروج احدهما من محل الابتلاء، فالانصاف أنه في الشبهة المصداقية كذلك، فيتمسك بالاصل في الطرف المعلوم</w:t>
      </w:r>
      <w:r w:rsidR="003D09C4" w:rsidRPr="00AB4198">
        <w:rPr>
          <w:rFonts w:hint="cs"/>
          <w:sz w:val="36"/>
          <w:szCs w:val="36"/>
          <w:rtl/>
        </w:rPr>
        <w:t xml:space="preserve"> دخوله تحت الابتلاء</w:t>
      </w:r>
      <w:r w:rsidRPr="00AB4198">
        <w:rPr>
          <w:sz w:val="36"/>
          <w:szCs w:val="36"/>
          <w:rtl/>
        </w:rPr>
        <w:t>.</w:t>
      </w:r>
    </w:p>
    <w:p w14:paraId="584D56B8" w14:textId="77777777" w:rsidR="00D601F6" w:rsidRPr="00AB4198" w:rsidRDefault="001A6CF5" w:rsidP="00410A0A">
      <w:pPr>
        <w:rPr>
          <w:sz w:val="36"/>
          <w:szCs w:val="36"/>
          <w:rtl/>
        </w:rPr>
      </w:pPr>
      <w:r w:rsidRPr="00AB4198">
        <w:rPr>
          <w:b/>
          <w:bCs/>
          <w:sz w:val="36"/>
          <w:szCs w:val="36"/>
          <w:rtl/>
        </w:rPr>
        <w:t>تنبيه</w:t>
      </w:r>
      <w:r w:rsidR="001B1112" w:rsidRPr="00AB4198">
        <w:rPr>
          <w:b/>
          <w:bCs/>
          <w:sz w:val="36"/>
          <w:szCs w:val="36"/>
          <w:rtl/>
        </w:rPr>
        <w:t>:</w:t>
      </w:r>
      <w:r w:rsidR="001B1112" w:rsidRPr="00AB4198">
        <w:rPr>
          <w:sz w:val="36"/>
          <w:szCs w:val="36"/>
          <w:rtl/>
        </w:rPr>
        <w:t xml:space="preserve"> </w:t>
      </w:r>
      <w:r w:rsidR="00D601F6" w:rsidRPr="00AB4198">
        <w:rPr>
          <w:sz w:val="36"/>
          <w:szCs w:val="36"/>
          <w:rtl/>
        </w:rPr>
        <w:t xml:space="preserve">ألحق المحقق النائيني "قده" </w:t>
      </w:r>
      <w:r w:rsidR="0087037E" w:rsidRPr="00AB4198">
        <w:rPr>
          <w:sz w:val="36"/>
          <w:szCs w:val="36"/>
          <w:rtl/>
        </w:rPr>
        <w:t xml:space="preserve">بفرض خروج بعض أطراف العلم الإجمالي عن محل الابتلاء </w:t>
      </w:r>
      <w:r w:rsidR="00D601F6" w:rsidRPr="00AB4198">
        <w:rPr>
          <w:sz w:val="36"/>
          <w:szCs w:val="36"/>
          <w:rtl/>
        </w:rPr>
        <w:t xml:space="preserve">أي القدرة عقلا او عرفا </w:t>
      </w:r>
      <w:r w:rsidR="0087037E" w:rsidRPr="00AB4198">
        <w:rPr>
          <w:sz w:val="36"/>
          <w:szCs w:val="36"/>
          <w:rtl/>
        </w:rPr>
        <w:t xml:space="preserve">خروجه عن </w:t>
      </w:r>
      <w:r w:rsidR="00D601F6" w:rsidRPr="00AB4198">
        <w:rPr>
          <w:sz w:val="36"/>
          <w:szCs w:val="36"/>
          <w:rtl/>
        </w:rPr>
        <w:t xml:space="preserve">القدرة </w:t>
      </w:r>
      <w:r w:rsidR="0087037E" w:rsidRPr="00AB4198">
        <w:rPr>
          <w:sz w:val="36"/>
          <w:szCs w:val="36"/>
          <w:rtl/>
        </w:rPr>
        <w:t xml:space="preserve">شرعا، </w:t>
      </w:r>
      <w:r w:rsidR="00D601F6" w:rsidRPr="00AB4198">
        <w:rPr>
          <w:sz w:val="36"/>
          <w:szCs w:val="36"/>
          <w:rtl/>
        </w:rPr>
        <w:t>كما إذا علم تفصيلا بكون اناء معي</w:t>
      </w:r>
      <w:r w:rsidR="001B1112" w:rsidRPr="00AB4198">
        <w:rPr>
          <w:sz w:val="36"/>
          <w:szCs w:val="36"/>
          <w:rtl/>
        </w:rPr>
        <w:t>َّن من الاناء</w:t>
      </w:r>
      <w:r w:rsidR="00D601F6" w:rsidRPr="00AB4198">
        <w:rPr>
          <w:sz w:val="36"/>
          <w:szCs w:val="36"/>
          <w:rtl/>
        </w:rPr>
        <w:t>ين المشتبهين ملك الغير الذي يبعد بحسب العادة ابتلاء المكلّف باستعماله الحلال و لو بالشراء من صاحبه أو استعارته أو هبته، فانّ النهي الشرعي عن التصرف في ملك الغير يوجب سلب القدرة عنه، فلا يجري فيه الأصل النافي للتكليف، لعدم إمكان تطبيق العمل على مؤدّى الأصل شرعا، فيبقى الطرف الآخر جاريا فيه الأصل بلا معارض.</w:t>
      </w:r>
    </w:p>
    <w:p w14:paraId="2A04A404" w14:textId="77777777" w:rsidR="001A6CF5" w:rsidRPr="00AB4198" w:rsidRDefault="00D601F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نعم لو فرض أنّ ملك الغير في معرض البيع و الشراء و كان المكلّف بصدد شرائه منه، فلا يبعد تأثير العلم الإجمالي و عدم جريان الأصول النافية في كلّ من الطرفين،</w:t>
      </w:r>
      <w:r w:rsidR="00483659" w:rsidRPr="00AB4198">
        <w:rPr>
          <w:rFonts w:ascii="Scheherazade" w:hAnsi="Scheherazade" w:cs="Scheherazade"/>
          <w:sz w:val="36"/>
          <w:szCs w:val="36"/>
          <w:rtl/>
        </w:rPr>
        <w:t xml:space="preserve"> لأنّ ملك الغير و إن حرم التصرف فيه قبل الشراء إلّا أن</w:t>
      </w:r>
      <w:r w:rsidRPr="00AB4198">
        <w:rPr>
          <w:rFonts w:ascii="Scheherazade" w:hAnsi="Scheherazade" w:cs="Scheherazade"/>
          <w:sz w:val="36"/>
          <w:szCs w:val="36"/>
          <w:rtl/>
        </w:rPr>
        <w:t>ه حيث كان في معرض الانتقال إلى المكلّف، فلا يقبح التكليف بالاجتناب عنه على تقدير وقوع النجاسة فيه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84"/>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0F14F8C2" w14:textId="77777777" w:rsidR="001A6CF5" w:rsidRPr="00AB4198" w:rsidRDefault="00D601F6" w:rsidP="00410A0A">
      <w:pPr>
        <w:rPr>
          <w:sz w:val="36"/>
          <w:szCs w:val="36"/>
          <w:rtl/>
        </w:rPr>
      </w:pPr>
      <w:r w:rsidRPr="00AB4198">
        <w:rPr>
          <w:sz w:val="36"/>
          <w:szCs w:val="36"/>
          <w:rtl/>
        </w:rPr>
        <w:t xml:space="preserve">أقول: لو كان ذلك الاناء المملوك للغير نجسا </w:t>
      </w:r>
      <w:r w:rsidR="00225F5D" w:rsidRPr="00AB4198">
        <w:rPr>
          <w:sz w:val="36"/>
          <w:szCs w:val="36"/>
          <w:rtl/>
        </w:rPr>
        <w:t xml:space="preserve">واقعا </w:t>
      </w:r>
      <w:r w:rsidRPr="00AB4198">
        <w:rPr>
          <w:sz w:val="36"/>
          <w:szCs w:val="36"/>
          <w:rtl/>
        </w:rPr>
        <w:t>فلا اشكال في ثبوت حرمتين لشربه بعنوان الغصب و النجس، و لا اقل من ثبوت حرمة شديدة</w:t>
      </w:r>
      <w:r w:rsidR="009B0D0C" w:rsidRPr="00AB4198">
        <w:rPr>
          <w:sz w:val="36"/>
          <w:szCs w:val="36"/>
          <w:rtl/>
        </w:rPr>
        <w:t xml:space="preserve"> مؤكدة</w:t>
      </w:r>
      <w:r w:rsidRPr="00AB4198">
        <w:rPr>
          <w:sz w:val="36"/>
          <w:szCs w:val="36"/>
          <w:rtl/>
        </w:rPr>
        <w:t xml:space="preserve">، </w:t>
      </w:r>
      <w:r w:rsidR="00225F5D" w:rsidRPr="00AB4198">
        <w:rPr>
          <w:sz w:val="36"/>
          <w:szCs w:val="36"/>
          <w:rtl/>
        </w:rPr>
        <w:t xml:space="preserve">و </w:t>
      </w:r>
      <w:r w:rsidR="00967DEA" w:rsidRPr="00AB4198">
        <w:rPr>
          <w:sz w:val="36"/>
          <w:szCs w:val="36"/>
          <w:rtl/>
        </w:rPr>
        <w:t>قد ذكر في البحوث أن</w:t>
      </w:r>
      <w:r w:rsidR="009B0D0C" w:rsidRPr="00AB4198">
        <w:rPr>
          <w:sz w:val="36"/>
          <w:szCs w:val="36"/>
          <w:rtl/>
        </w:rPr>
        <w:t>ه</w:t>
      </w:r>
      <w:r w:rsidR="00967DEA" w:rsidRPr="00AB4198">
        <w:rPr>
          <w:sz w:val="36"/>
          <w:szCs w:val="36"/>
          <w:rtl/>
        </w:rPr>
        <w:t xml:space="preserve"> </w:t>
      </w:r>
      <w:r w:rsidR="009B0D0C" w:rsidRPr="00AB4198">
        <w:rPr>
          <w:sz w:val="36"/>
          <w:szCs w:val="36"/>
          <w:rtl/>
        </w:rPr>
        <w:t xml:space="preserve">يجري </w:t>
      </w:r>
      <w:r w:rsidR="00967DEA" w:rsidRPr="00AB4198">
        <w:rPr>
          <w:sz w:val="36"/>
          <w:szCs w:val="36"/>
          <w:rtl/>
        </w:rPr>
        <w:t xml:space="preserve">الأصل المؤمن حتى في </w:t>
      </w:r>
      <w:r w:rsidR="009B0D0C" w:rsidRPr="00AB4198">
        <w:rPr>
          <w:sz w:val="36"/>
          <w:szCs w:val="36"/>
          <w:rtl/>
        </w:rPr>
        <w:t xml:space="preserve">هذا الطرف، </w:t>
      </w:r>
      <w:r w:rsidR="00967DEA" w:rsidRPr="00AB4198">
        <w:rPr>
          <w:sz w:val="36"/>
          <w:szCs w:val="36"/>
          <w:rtl/>
        </w:rPr>
        <w:t>لأنه بذلك يؤم</w:t>
      </w:r>
      <w:r w:rsidR="009B0D0C" w:rsidRPr="00AB4198">
        <w:rPr>
          <w:sz w:val="36"/>
          <w:szCs w:val="36"/>
          <w:rtl/>
        </w:rPr>
        <w:t>َّ</w:t>
      </w:r>
      <w:r w:rsidR="00967DEA" w:rsidRPr="00AB4198">
        <w:rPr>
          <w:sz w:val="36"/>
          <w:szCs w:val="36"/>
          <w:rtl/>
        </w:rPr>
        <w:t>ن عن الضيق و العقاب الزائد</w:t>
      </w:r>
      <w:r w:rsidR="009B0D0C" w:rsidRPr="00AB4198">
        <w:rPr>
          <w:sz w:val="36"/>
          <w:szCs w:val="36"/>
          <w:rtl/>
        </w:rPr>
        <w:t>،</w:t>
      </w:r>
      <w:r w:rsidR="00967DEA" w:rsidRPr="00AB4198">
        <w:rPr>
          <w:sz w:val="36"/>
          <w:szCs w:val="36"/>
          <w:rtl/>
        </w:rPr>
        <w:t xml:space="preserve"> فيكون معارضا مع الأصل المؤمن عن هذا التكليف في الطرف الآخر</w:t>
      </w:r>
      <w:r w:rsidR="009B0D0C" w:rsidRPr="00AB4198">
        <w:rPr>
          <w:sz w:val="36"/>
          <w:szCs w:val="36"/>
          <w:rtl/>
        </w:rPr>
        <w:t xml:space="preserve">، بل في هذا المثال حيث يترتب على جريان </w:t>
      </w:r>
      <w:r w:rsidR="00967DEA" w:rsidRPr="00AB4198">
        <w:rPr>
          <w:sz w:val="36"/>
          <w:szCs w:val="36"/>
          <w:rtl/>
        </w:rPr>
        <w:t xml:space="preserve">قاعدة </w:t>
      </w:r>
      <w:r w:rsidR="009B0D0C" w:rsidRPr="00AB4198">
        <w:rPr>
          <w:sz w:val="36"/>
          <w:szCs w:val="36"/>
          <w:rtl/>
        </w:rPr>
        <w:t xml:space="preserve">الطهارة </w:t>
      </w:r>
      <w:r w:rsidR="00967DEA" w:rsidRPr="00AB4198">
        <w:rPr>
          <w:sz w:val="36"/>
          <w:szCs w:val="36"/>
          <w:rtl/>
        </w:rPr>
        <w:t>في معلوم الغ</w:t>
      </w:r>
      <w:r w:rsidR="009B0D0C" w:rsidRPr="00AB4198">
        <w:rPr>
          <w:sz w:val="36"/>
          <w:szCs w:val="36"/>
          <w:rtl/>
        </w:rPr>
        <w:t>صبية جواز الوضوء أو طهارة ملاقيه</w:t>
      </w:r>
      <w:r w:rsidR="00967DEA" w:rsidRPr="00AB4198">
        <w:rPr>
          <w:sz w:val="36"/>
          <w:szCs w:val="36"/>
          <w:rtl/>
        </w:rPr>
        <w:t xml:space="preserve"> فتعارض الأصول و تساقطها في الطرفين واضح</w:t>
      </w:r>
      <w:r w:rsidR="001374EB">
        <w:rPr>
          <w:rStyle w:val="a6"/>
          <w:sz w:val="36"/>
          <w:szCs w:val="36"/>
          <w:rtl/>
        </w:rPr>
        <w:t>(</w:t>
      </w:r>
      <w:r w:rsidR="001374EB" w:rsidRPr="00AB4198">
        <w:rPr>
          <w:rStyle w:val="a6"/>
          <w:sz w:val="36"/>
          <w:szCs w:val="36"/>
          <w:rtl/>
        </w:rPr>
        <w:footnoteReference w:id="85"/>
      </w:r>
      <w:r w:rsidR="001374EB">
        <w:rPr>
          <w:rStyle w:val="a6"/>
          <w:sz w:val="36"/>
          <w:szCs w:val="36"/>
          <w:rtl/>
        </w:rPr>
        <w:t>)</w:t>
      </w:r>
      <w:r w:rsidR="009B0D0C" w:rsidRPr="00AB4198">
        <w:rPr>
          <w:sz w:val="36"/>
          <w:szCs w:val="36"/>
          <w:rtl/>
        </w:rPr>
        <w:t>.</w:t>
      </w:r>
    </w:p>
    <w:p w14:paraId="3297F302" w14:textId="77777777" w:rsidR="00E50EBF" w:rsidRPr="00AB4198" w:rsidRDefault="009B0D0C" w:rsidP="00AB4198">
      <w:pPr>
        <w:rPr>
          <w:rtl/>
        </w:rPr>
      </w:pPr>
      <w:r w:rsidRPr="00AB4198">
        <w:rPr>
          <w:rtl/>
        </w:rPr>
        <w:t xml:space="preserve">اقول: نعم </w:t>
      </w:r>
      <w:r w:rsidR="00225F5D" w:rsidRPr="00AB4198">
        <w:rPr>
          <w:rtl/>
        </w:rPr>
        <w:t xml:space="preserve">لا يبعد جريان اصالة الطهارة و البراءة فيه للتأمين عن الحرمة الناشئة من نجاسته، بل تجري قاعدة الطهارة لنفي الآثار الوضعية لنجاسته كنجاسة ملاقيه الفعلي بل الشأني، </w:t>
      </w:r>
      <w:r w:rsidRPr="00AB4198">
        <w:rPr>
          <w:rtl/>
        </w:rPr>
        <w:t xml:space="preserve">لكن حيث </w:t>
      </w:r>
      <w:r w:rsidR="00225F5D" w:rsidRPr="00AB4198">
        <w:rPr>
          <w:rtl/>
        </w:rPr>
        <w:t>لا تجري فيه قاعدة الحل، للعلم بحرمته، فتكون قاعدة الحل في الاناء الآخر خطابا مختصا</w:t>
      </w:r>
      <w:r w:rsidRPr="00AB4198">
        <w:rPr>
          <w:rtl/>
        </w:rPr>
        <w:t>،</w:t>
      </w:r>
      <w:r w:rsidR="00225F5D" w:rsidRPr="00AB4198">
        <w:rPr>
          <w:rtl/>
        </w:rPr>
        <w:t xml:space="preserve"> فتجري فيه بلا معارض</w:t>
      </w:r>
      <w:r w:rsidRPr="00AB4198">
        <w:rPr>
          <w:rtl/>
        </w:rPr>
        <w:t>، فيجوز شربه مثلا</w:t>
      </w:r>
      <w:r w:rsidR="00225F5D" w:rsidRPr="00AB4198">
        <w:rPr>
          <w:rtl/>
        </w:rPr>
        <w:t>.</w:t>
      </w:r>
      <w:r w:rsidR="00E50EBF" w:rsidRPr="00AB4198">
        <w:rPr>
          <w:rtl/>
        </w:rPr>
        <w:t xml:space="preserve"> </w:t>
      </w:r>
    </w:p>
    <w:p w14:paraId="0A5266FA" w14:textId="77777777" w:rsidR="00E50EBF" w:rsidRPr="00AB4198" w:rsidRDefault="00E50EBF" w:rsidP="00796820">
      <w:pPr>
        <w:pStyle w:val="a0"/>
        <w:rPr>
          <w:rtl/>
        </w:rPr>
      </w:pPr>
      <w:bookmarkStart w:id="25" w:name="_Toc494059171"/>
      <w:r w:rsidRPr="00AB4198">
        <w:rPr>
          <w:rtl/>
        </w:rPr>
        <w:t>اشتراك علمين في طرف</w:t>
      </w:r>
      <w:bookmarkEnd w:id="25"/>
    </w:p>
    <w:p w14:paraId="164530BB" w14:textId="77777777" w:rsidR="00E50EBF" w:rsidRPr="00AB4198" w:rsidRDefault="00E50EBF" w:rsidP="00410A0A">
      <w:pPr>
        <w:rPr>
          <w:sz w:val="36"/>
          <w:szCs w:val="36"/>
          <w:rtl/>
        </w:rPr>
      </w:pPr>
      <w:r w:rsidRPr="00AB4198">
        <w:rPr>
          <w:sz w:val="36"/>
          <w:szCs w:val="36"/>
          <w:rtl/>
        </w:rPr>
        <w:t>لا اشكال في أن مجرد اشتراك علمين اجمالين في طرفٍ، لا يمنع عن منجزيتهما، بالنسبة الى طرفهما المختص، كالطرف المشترك، كما لو رأى قطرة دم وقعت إما في الاناء الابيض او الاسود، و رأى في نفس الوقت قطرة دم آخر وقعت إما في الاناء الاسود او الاحمر، حيث لا اشكال في منجزية العلمين الاجماليين، عند كل من اصحاب مسلك الاقتضاء لتعارض الاصول المؤمِّنة في اطرافهما، و اصحاب مسلك العلية لصلاحية كل من العلمين لتنجيز الواقع على أي تقدير.</w:t>
      </w:r>
    </w:p>
    <w:p w14:paraId="776B3A57" w14:textId="77777777" w:rsidR="00E50EBF" w:rsidRPr="00AB4198" w:rsidRDefault="00E50EBF" w:rsidP="00410A0A">
      <w:pPr>
        <w:rPr>
          <w:sz w:val="36"/>
          <w:szCs w:val="36"/>
          <w:rtl/>
        </w:rPr>
      </w:pPr>
      <w:r w:rsidRPr="00AB4198">
        <w:rPr>
          <w:sz w:val="36"/>
          <w:szCs w:val="36"/>
          <w:rtl/>
        </w:rPr>
        <w:t>و قد استثني من ذلك عدة صور:</w:t>
      </w:r>
    </w:p>
    <w:p w14:paraId="67AA1596" w14:textId="77777777" w:rsidR="00E50EBF" w:rsidRPr="00AB4198" w:rsidRDefault="00E50EB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الصورة الاولى:</w:t>
      </w:r>
      <w:r w:rsidRPr="00AB4198">
        <w:rPr>
          <w:rFonts w:ascii="Scheherazade" w:hAnsi="Scheherazade" w:cs="Scheherazade"/>
          <w:sz w:val="36"/>
          <w:szCs w:val="36"/>
          <w:rtl/>
        </w:rPr>
        <w:t xml:space="preserve"> أن يكون حدوث احد العلمين متأخرا زمانا عن حدوث العلم الآخر، فذهب جماعة كصاحب الكفاية و السيد الخوئي </w:t>
      </w:r>
      <w:r w:rsidR="00483659" w:rsidRPr="00AB4198">
        <w:rPr>
          <w:rFonts w:ascii="Scheherazade" w:hAnsi="Scheherazade" w:cs="Scheherazade"/>
          <w:sz w:val="36"/>
          <w:szCs w:val="36"/>
          <w:rtl/>
        </w:rPr>
        <w:t xml:space="preserve">في مصباح الاصول </w:t>
      </w:r>
      <w:r w:rsidRPr="00AB4198">
        <w:rPr>
          <w:rFonts w:ascii="Scheherazade" w:hAnsi="Scheherazade" w:cs="Scheherazade"/>
          <w:sz w:val="36"/>
          <w:szCs w:val="36"/>
          <w:rtl/>
        </w:rPr>
        <w:t>و السيد الامام في تهذيب الاصول "قدهم" الى عدم منجزية العلم الاجمالي الثاني، بلا فرق في ذلك بين كون المعلوم في العلم الاجمالي الثاني متأخرا عن المعلوم بالعلم الاجمالي الاول ام مقارنا معه، او متقدما عليه، و يذكر لذلك اربع تقريبات:</w:t>
      </w:r>
    </w:p>
    <w:p w14:paraId="030B109C" w14:textId="77777777" w:rsidR="00E50EBF" w:rsidRPr="00AB4198" w:rsidRDefault="00E50EB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التقريب الاول:</w:t>
      </w:r>
      <w:r w:rsidRPr="00AB4198">
        <w:rPr>
          <w:rFonts w:ascii="Scheherazade" w:hAnsi="Scheherazade" w:cs="Scheherazade"/>
          <w:sz w:val="36"/>
          <w:szCs w:val="36"/>
          <w:rtl/>
        </w:rPr>
        <w:t xml:space="preserve"> ما يظهر من صاحب الكفاية من أن العلم الاجمالي المتأخر لا يكون علما بالتكليف في فرد آخر، غير ما علم اجمالا بثبوت التكليف فيه، و انما يحتمل معه حدوث التكليف بفرد آخر، فلا يكون منجزا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86"/>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5A88E07A" w14:textId="77777777" w:rsidR="00E50EBF" w:rsidRPr="00AB4198" w:rsidRDefault="00E50EBF" w:rsidP="00410A0A">
      <w:pPr>
        <w:rPr>
          <w:sz w:val="36"/>
          <w:szCs w:val="36"/>
          <w:rtl/>
        </w:rPr>
      </w:pPr>
      <w:r w:rsidRPr="00AB4198">
        <w:rPr>
          <w:sz w:val="36"/>
          <w:szCs w:val="36"/>
          <w:rtl/>
        </w:rPr>
        <w:t>اقول: لا نحسّ بحسب الوجدان العقلي و العقلائي بأي فرق بين العلم الاجمالي بنجاسة إلاناء الابيض او نجاسة الإناء الاسود و الاحمر معا، او العلم الاجمالي بنجاسة الإناء الابيض او الإناء الاسود اولاً، ثم العلم بعد ساعة مثلا، بأنه لو كان الاناء الاسود نجسا كان الإناء الاحمر مثله، و مجرد عدم العلم بثبوت تكليف آخر غير التكليف المعلوم بالاجمال اولاً ليس مهمّا، لأنه يكفي في التنجيز العقلي و العقلائي العلم الاجمالي بالتكليف و ان كان التكليف على احد التقديرين نفس التكليف المعلوم بالاجمال الاول.</w:t>
      </w:r>
    </w:p>
    <w:p w14:paraId="50187DD1" w14:textId="77777777" w:rsidR="00E50EBF" w:rsidRPr="00AB4198" w:rsidRDefault="00E50EB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التقريب الثاني:</w:t>
      </w:r>
      <w:r w:rsidRPr="00AB4198">
        <w:rPr>
          <w:rFonts w:ascii="Scheherazade" w:hAnsi="Scheherazade" w:cs="Scheherazade"/>
          <w:sz w:val="36"/>
          <w:szCs w:val="36"/>
          <w:rtl/>
        </w:rPr>
        <w:t xml:space="preserve"> ما ذكره المحقق الاصفهاني "قده"،</w:t>
      </w:r>
      <w:r w:rsidR="00AB4198" w:rsidRPr="00AB4198">
        <w:rPr>
          <w:rFonts w:ascii="Scheherazade" w:hAnsi="Scheherazade" w:cs="Scheherazade"/>
          <w:sz w:val="36"/>
          <w:szCs w:val="36"/>
          <w:rtl/>
        </w:rPr>
        <w:t xml:space="preserve"> </w:t>
      </w:r>
      <w:r w:rsidRPr="00AB4198">
        <w:rPr>
          <w:rFonts w:ascii="Scheherazade" w:hAnsi="Scheherazade" w:cs="Scheherazade"/>
          <w:sz w:val="36"/>
          <w:szCs w:val="36"/>
          <w:rtl/>
        </w:rPr>
        <w:t>من أن العلم الاجمالي لابد أن يتعلق بتكليف صالح لتنجيز الواقع على أي تقدير، فلا يصلح العلم الاجمالي المتأخر زمانا لتنجيز الواقع على تقدير كونه في الطرف المشترك، لتنجزه بالعلم الاجمالي السابق، و المتنجز لا يتنجز ثانيا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87"/>
      </w:r>
      <w:r w:rsidR="001374EB">
        <w:rPr>
          <w:rStyle w:val="a6"/>
          <w:rFonts w:ascii="Scheherazade" w:hAnsi="Scheherazade" w:cs="Scheherazade"/>
          <w:sz w:val="36"/>
          <w:szCs w:val="36"/>
          <w:rtl/>
        </w:rPr>
        <w:t>)</w:t>
      </w:r>
      <w:r w:rsidRPr="00AB4198">
        <w:rPr>
          <w:rFonts w:ascii="Scheherazade" w:hAnsi="Scheherazade" w:cs="Scheherazade"/>
          <w:sz w:val="36"/>
          <w:szCs w:val="36"/>
          <w:rtl/>
        </w:rPr>
        <w:t xml:space="preserve">. </w:t>
      </w:r>
    </w:p>
    <w:p w14:paraId="569F8F12" w14:textId="77777777" w:rsidR="00E50EBF" w:rsidRPr="00AB4198" w:rsidRDefault="00E50EBF" w:rsidP="00410A0A">
      <w:pPr>
        <w:rPr>
          <w:sz w:val="36"/>
          <w:szCs w:val="36"/>
          <w:rtl/>
        </w:rPr>
      </w:pPr>
      <w:r w:rsidRPr="00AB4198">
        <w:rPr>
          <w:sz w:val="36"/>
          <w:szCs w:val="36"/>
          <w:rtl/>
        </w:rPr>
        <w:t xml:space="preserve">و فيه </w:t>
      </w:r>
      <w:r w:rsidRPr="00AB4198">
        <w:rPr>
          <w:b/>
          <w:bCs/>
          <w:sz w:val="36"/>
          <w:szCs w:val="36"/>
          <w:rtl/>
        </w:rPr>
        <w:t>اولاً:</w:t>
      </w:r>
      <w:r w:rsidRPr="00AB4198">
        <w:rPr>
          <w:sz w:val="36"/>
          <w:szCs w:val="36"/>
          <w:rtl/>
        </w:rPr>
        <w:t xml:space="preserve"> أن العلم ينجِّز الواقع آناً فآنا، فتنجز الطرف المشترك في آن حدوث العلم الاجمالي الثاني يستند الى كل من العلمين، و ان شئت قلت: ان نسبة التنجز الى العلم نسبة الحكم الى موضوعه، لا المعلول التكويني الى علته حتى يأتي فيه بحث الاستناد التكويني و يقال بأنه يستند المعلول الى اسبق العلل، و لا محذور في اجتماع موضوعين لحكم واحد، ففي المقام يكون كلا العلمين الاجمالين صالحين لأن يستند المولى الىيهما في عقاب العبد على ارتكاب الطرف المشترك، و يحكم العقل بعد كل منهما بلزوم الامتثال، كما في سائر موارد قيام حجتين على التكليف.</w:t>
      </w:r>
    </w:p>
    <w:p w14:paraId="42407EB4" w14:textId="77777777" w:rsidR="00E50EBF" w:rsidRPr="00AB4198" w:rsidRDefault="00E50EBF" w:rsidP="00410A0A">
      <w:pPr>
        <w:rPr>
          <w:sz w:val="36"/>
          <w:szCs w:val="36"/>
          <w:rtl/>
        </w:rPr>
      </w:pPr>
      <w:r w:rsidRPr="00AB4198">
        <w:rPr>
          <w:sz w:val="36"/>
          <w:szCs w:val="36"/>
          <w:rtl/>
        </w:rPr>
        <w:t>هذا ان اريد منه اقامة البرهان، و ان اريد منه دعوى الوجدان على عدم منجزية العلم الاجمالي الثاني بالنسبة الى الطرف المختص، بعد تنجز الطرف المشترك بعلم اجمالي سابق، ففيه أن الوجدان العقلي و العقلائي يشهد بخلافه، فانه لو علم المكلف اجمالا بوجوب اكرام زيد او عمرو، ثم اخبره صادق بأنه إما يجب اكرام عمرو او يجب اكرام زيد و بكر، و كان اكرام زيد و بكر واجبا واقعا فيصح للمولى عقابه على ترك اكرام بكر، ولا يؤثر تأخر قيام هذا الخبر عن العلم الاجمالي في عدم لزوم الاحتياط باكرام بكر.</w:t>
      </w:r>
    </w:p>
    <w:p w14:paraId="3F499F13" w14:textId="77777777" w:rsidR="00E50EBF" w:rsidRPr="00AB4198" w:rsidRDefault="00E50EBF" w:rsidP="00410A0A">
      <w:pPr>
        <w:pStyle w:val="af2"/>
        <w:widowControl w:val="0"/>
        <w:bidi/>
        <w:spacing w:before="0" w:beforeAutospacing="0" w:after="0" w:afterAutospacing="0"/>
        <w:ind w:firstLine="227"/>
        <w:jc w:val="both"/>
        <w:rPr>
          <w:rFonts w:ascii="Scheherazade" w:hAnsi="Scheherazade" w:cs="Scheherazade"/>
          <w:sz w:val="36"/>
          <w:szCs w:val="36"/>
        </w:rPr>
      </w:pPr>
      <w:r w:rsidRPr="00AB4198">
        <w:rPr>
          <w:rFonts w:ascii="Scheherazade" w:hAnsi="Scheherazade" w:cs="Scheherazade"/>
          <w:b/>
          <w:bCs/>
          <w:sz w:val="36"/>
          <w:szCs w:val="36"/>
          <w:rtl/>
        </w:rPr>
        <w:t>و ثانيا:</w:t>
      </w:r>
      <w:r w:rsidRPr="00AB4198">
        <w:rPr>
          <w:rFonts w:ascii="Scheherazade" w:hAnsi="Scheherazade" w:cs="Scheherazade"/>
          <w:sz w:val="36"/>
          <w:szCs w:val="36"/>
          <w:rtl/>
        </w:rPr>
        <w:t xml:space="preserve"> لنفرض أن العلم الاجمالي الثاني لا يصلح لتنجيز الواقع على تقدير كونه هو الطرف المشترك، و لكن عدم صلاحية هذا العلم الاجمالي لتنجيز الطرف المشترك لاجل كونه متنجزا بمنجِّز سابق لا يمنع بالوجدان العقلي و العقلائي من منجزيته للطرف الآخر او فقل: منجزيته للواقع على تقدير كونه في هذا الطرف. </w:t>
      </w:r>
    </w:p>
    <w:p w14:paraId="06687406" w14:textId="77777777" w:rsidR="00E50EBF" w:rsidRPr="00AB4198" w:rsidRDefault="00E50EBF" w:rsidP="00410A0A">
      <w:pPr>
        <w:rPr>
          <w:sz w:val="36"/>
          <w:szCs w:val="36"/>
          <w:rtl/>
        </w:rPr>
      </w:pPr>
      <w:r w:rsidRPr="00AB4198">
        <w:rPr>
          <w:sz w:val="36"/>
          <w:szCs w:val="36"/>
          <w:rtl/>
        </w:rPr>
        <w:t>هذا و قد ورد في تهذيب الاصول التعبير بأن المنكشف لا ينكشف ثانيا</w:t>
      </w:r>
      <w:r w:rsidR="001374EB">
        <w:rPr>
          <w:rStyle w:val="a6"/>
          <w:noProof w:val="0"/>
          <w:sz w:val="36"/>
          <w:szCs w:val="36"/>
          <w:rtl/>
        </w:rPr>
        <w:t>(</w:t>
      </w:r>
      <w:r w:rsidR="001374EB" w:rsidRPr="00AB4198">
        <w:rPr>
          <w:rStyle w:val="a6"/>
          <w:noProof w:val="0"/>
          <w:sz w:val="36"/>
          <w:szCs w:val="36"/>
          <w:rtl/>
        </w:rPr>
        <w:footnoteReference w:id="88"/>
      </w:r>
      <w:r w:rsidR="001374EB">
        <w:rPr>
          <w:rStyle w:val="a6"/>
          <w:noProof w:val="0"/>
          <w:sz w:val="36"/>
          <w:szCs w:val="36"/>
          <w:rtl/>
        </w:rPr>
        <w:t>)</w:t>
      </w:r>
      <w:r w:rsidRPr="00AB4198">
        <w:rPr>
          <w:sz w:val="36"/>
          <w:szCs w:val="36"/>
          <w:rtl/>
        </w:rPr>
        <w:t xml:space="preserve">، و لكنه غريب، فانه ان كان بالنظر العقلي، ففيه أن المنكشف بالعلم الاجمالي الثاني هو جامع التكليف المردد بين الطرف المشترك و بين الطرف المختص بالعلم الثاني، و هو غير المنكشف بالعلم الاجمالي الاول، و هو جامع التكليف المردد بين الطرف المشترك و الطرف المختص بالعلم الاول، و الا لم يعقل ذلك حتى في فرض تقارن العلمين، و لعل كلامه ناظر الى الرؤية العرفية الى ذلك، و هذا و ان كان معقولا، لكنه خلاف الوجدان العقلائي. </w:t>
      </w:r>
    </w:p>
    <w:p w14:paraId="7037AEAB" w14:textId="77777777" w:rsidR="00E50EBF" w:rsidRPr="00AB4198" w:rsidRDefault="00E50EBF" w:rsidP="00410A0A">
      <w:pPr>
        <w:rPr>
          <w:sz w:val="36"/>
          <w:szCs w:val="36"/>
          <w:rtl/>
        </w:rPr>
      </w:pPr>
      <w:r w:rsidRPr="00AB4198">
        <w:rPr>
          <w:b/>
          <w:bCs/>
          <w:sz w:val="36"/>
          <w:szCs w:val="36"/>
          <w:rtl/>
        </w:rPr>
        <w:t>التقريب الثالث:</w:t>
      </w:r>
      <w:r w:rsidRPr="00AB4198">
        <w:rPr>
          <w:sz w:val="36"/>
          <w:szCs w:val="36"/>
          <w:rtl/>
        </w:rPr>
        <w:t xml:space="preserve"> ما ذكره السيد الخوئي "قده" من أن موضوع الاصل المؤمن في الطرف المختص للعلم الاجمالي الثاني لا يتحقق الا بعد سقوط الاصل المؤمن في الطرف المشترك بسبب معارضته في زمان سابق مع الاصل المؤمن في الطرف المختص للعلم الاجمالي الاول، فلا يوجد ما يعارض الاصل المؤمن في الطرف المختص للعلم الاجمالي الثاني فيجري بلا معارض</w:t>
      </w:r>
      <w:r w:rsidR="001374EB">
        <w:rPr>
          <w:rStyle w:val="a6"/>
          <w:sz w:val="36"/>
          <w:szCs w:val="36"/>
          <w:rtl/>
        </w:rPr>
        <w:t>(</w:t>
      </w:r>
      <w:r w:rsidR="001374EB" w:rsidRPr="00AB4198">
        <w:rPr>
          <w:rStyle w:val="a6"/>
          <w:sz w:val="36"/>
          <w:szCs w:val="36"/>
          <w:rtl/>
        </w:rPr>
        <w:footnoteReference w:id="89"/>
      </w:r>
      <w:r w:rsidR="001374EB">
        <w:rPr>
          <w:rStyle w:val="a6"/>
          <w:sz w:val="36"/>
          <w:szCs w:val="36"/>
          <w:rtl/>
        </w:rPr>
        <w:t>)</w:t>
      </w:r>
      <w:r w:rsidRPr="00AB4198">
        <w:rPr>
          <w:sz w:val="36"/>
          <w:szCs w:val="36"/>
          <w:rtl/>
        </w:rPr>
        <w:t>.</w:t>
      </w:r>
    </w:p>
    <w:p w14:paraId="2334C192" w14:textId="77777777" w:rsidR="00E50EBF" w:rsidRPr="00AB4198" w:rsidRDefault="00E50EBF" w:rsidP="00410A0A">
      <w:pPr>
        <w:rPr>
          <w:sz w:val="36"/>
          <w:szCs w:val="36"/>
          <w:rtl/>
        </w:rPr>
      </w:pPr>
      <w:r w:rsidRPr="00AB4198">
        <w:rPr>
          <w:sz w:val="36"/>
          <w:szCs w:val="36"/>
          <w:rtl/>
        </w:rPr>
        <w:t>و فيه أن سقوط الاصل في اطراف العلم الاجمالي موقوف على وجود العلم الاجمالي آنا فآنا، و لذا لو فرض زوال العلم الاجمالي لجرت الاصول في تلك الاطراف، و ملاك المعارضة بين الاصلين التنافي في جعلهما مع شمول خطاب الاصل لكل منهما في حد ذاته، فيقع التعارض حينئذ في دليل الحجية او يمنع ذلك من انعقاد الظهور في خطاب الاصل اذا كان التعارض بنكتة واضحة عقلية او عقلائية، و هذا الملاك موجود بين الاصل في الطرف المشترك و الاصل في الطرف المختصّ بالعلم الثاني، فانه يمتنع جعلهما معا، مع شمول خطاب الجعل لكل واحد منهما في حد ذاته، و بعبارة أخرى أن ملاك التعارض هو التنافي بين دلالتين بملاك العلم الاجمالي بكذب احداهما من دون حكومة احداهما على الأخرى، و هذا الملاك موجود في المقام، و لا يهمّ كون زمان فعلية مدلول احدى الدلالتين متقدما على زمان فعلية مدلول الدلالة الأخرى بعد كون التعارض في نفس الدلالتين اللتين زمانهما زمان صدور الخطاب.</w:t>
      </w:r>
    </w:p>
    <w:p w14:paraId="39F2C3CC" w14:textId="77777777" w:rsidR="00E50EBF" w:rsidRPr="00AB4198" w:rsidRDefault="00E50EBF" w:rsidP="00410A0A">
      <w:pPr>
        <w:rPr>
          <w:sz w:val="36"/>
          <w:szCs w:val="36"/>
          <w:rtl/>
        </w:rPr>
      </w:pPr>
      <w:r w:rsidRPr="00AB4198">
        <w:rPr>
          <w:b/>
          <w:bCs/>
          <w:sz w:val="36"/>
          <w:szCs w:val="36"/>
          <w:rtl/>
        </w:rPr>
        <w:t>ان قلت:</w:t>
      </w:r>
      <w:r w:rsidRPr="00AB4198">
        <w:rPr>
          <w:sz w:val="36"/>
          <w:szCs w:val="36"/>
          <w:rtl/>
        </w:rPr>
        <w:t xml:space="preserve"> انه و لو امكن ثبوتا جعل الاصل في عدل الملاقى فقط، لكن بعد معارضته مع الاصل في الملاقى بالفتح فليس قابلا للوصول، و معه فلا مانع من جعل الاصل في الملاقي في فرض عدم وصول الاصل في عدل الملاقى، لعدم التضاد بين الاحكام الظاهرية قبل وصولها، لأجل أن فعليتها متقومة بالوصول.</w:t>
      </w:r>
    </w:p>
    <w:p w14:paraId="314E4712" w14:textId="77777777" w:rsidR="00E50EBF" w:rsidRPr="00AB4198" w:rsidRDefault="00E50EBF" w:rsidP="00410A0A">
      <w:pPr>
        <w:rPr>
          <w:sz w:val="36"/>
          <w:szCs w:val="36"/>
          <w:rtl/>
        </w:rPr>
      </w:pPr>
      <w:r w:rsidRPr="00AB4198">
        <w:rPr>
          <w:b/>
          <w:bCs/>
          <w:sz w:val="36"/>
          <w:szCs w:val="36"/>
          <w:rtl/>
        </w:rPr>
        <w:t>قلت:</w:t>
      </w:r>
      <w:r w:rsidRPr="00AB4198">
        <w:rPr>
          <w:sz w:val="36"/>
          <w:szCs w:val="36"/>
          <w:rtl/>
        </w:rPr>
        <w:t xml:space="preserve"> نكتة عدم قابلية الاصل في عدل الملاقى للوصول هي المعارضة، و هذه النكتة موجودة في الاصل في الملاقي، فهو ايضا غير قابل للوصول. </w:t>
      </w:r>
    </w:p>
    <w:p w14:paraId="23094ED7" w14:textId="77777777" w:rsidR="00E50EBF" w:rsidRPr="00AB4198" w:rsidRDefault="00E50EBF" w:rsidP="00410A0A">
      <w:pPr>
        <w:rPr>
          <w:sz w:val="36"/>
          <w:szCs w:val="36"/>
          <w:rtl/>
        </w:rPr>
      </w:pPr>
      <w:r w:rsidRPr="00AB4198">
        <w:rPr>
          <w:sz w:val="36"/>
          <w:szCs w:val="36"/>
          <w:rtl/>
        </w:rPr>
        <w:t>و عليه فسقوط اصل الطهارة في عدل الملاقى في زمان العلم بالملاقاة يستند الى كل من بقاء العلم بنجاسته او نجاسة الملاقى، و الى حدوث العلم بنجاسته او نجاسة الملاقي، و معارضة اصل الطهارة فيهما.</w:t>
      </w:r>
    </w:p>
    <w:p w14:paraId="372244A7" w14:textId="77777777" w:rsidR="004828C3" w:rsidRDefault="00E50EBF" w:rsidP="00410A0A">
      <w:pPr>
        <w:rPr>
          <w:sz w:val="36"/>
          <w:szCs w:val="36"/>
          <w:rtl/>
        </w:rPr>
      </w:pPr>
      <w:r w:rsidRPr="00AB4198">
        <w:rPr>
          <w:sz w:val="36"/>
          <w:szCs w:val="36"/>
          <w:rtl/>
        </w:rPr>
        <w:t>هذا و قد اورد في البحوث على هذا التقريب الثالث نقضاً بمورد تعارض الأمارات، فلو صدر خبران متعارضان في زمان الإمام الصادق (عليه السلام) مثلاً، و ورد خبر آخر عن الإمام العسكري (عليه السلام) يوافق أحدهما و يخالف الآخر، كان اللازم الأخذ به من دون معارض، لأن معارضه سقط في زمان سابق بالتعارض، و هكذا لو علم الفقيه بخبرين متعارضين فسقطا عن الحجية ثم علم بخبر ثالث يوافق أحدهما و يخالف الآخر، و مثل هذا مما لا يلتزم به أحد</w:t>
      </w:r>
      <w:r w:rsidR="001374EB">
        <w:rPr>
          <w:rStyle w:val="a6"/>
          <w:sz w:val="36"/>
          <w:szCs w:val="36"/>
          <w:rtl/>
        </w:rPr>
        <w:t>(</w:t>
      </w:r>
      <w:r w:rsidR="001374EB" w:rsidRPr="00AB4198">
        <w:rPr>
          <w:rStyle w:val="a6"/>
          <w:sz w:val="36"/>
          <w:szCs w:val="36"/>
          <w:rtl/>
        </w:rPr>
        <w:footnoteReference w:id="90"/>
      </w:r>
      <w:r w:rsidR="001374EB">
        <w:rPr>
          <w:rStyle w:val="a6"/>
          <w:sz w:val="36"/>
          <w:szCs w:val="36"/>
          <w:rtl/>
        </w:rPr>
        <w:t>)</w:t>
      </w:r>
      <w:r w:rsidRPr="00AB4198">
        <w:rPr>
          <w:sz w:val="36"/>
          <w:szCs w:val="36"/>
          <w:rtl/>
        </w:rPr>
        <w:t>.</w:t>
      </w:r>
    </w:p>
    <w:p w14:paraId="38B09D80" w14:textId="77777777" w:rsidR="00E50EBF" w:rsidRPr="00AB4198" w:rsidRDefault="00E50EBF" w:rsidP="00410A0A">
      <w:pPr>
        <w:rPr>
          <w:sz w:val="36"/>
          <w:szCs w:val="36"/>
          <w:rtl/>
        </w:rPr>
      </w:pPr>
      <w:r w:rsidRPr="00AB4198">
        <w:rPr>
          <w:sz w:val="36"/>
          <w:szCs w:val="36"/>
          <w:rtl/>
        </w:rPr>
        <w:t>و لكن يمكن الجواب عن هذا النقض بأن نكتة حجية الأمارات عند العقلاء لما كانت هي الكاشفية النوعية، و الادلة اللفظية ظاهرة في امضاء هذه النكتة، فلا يستفاد منها حجية هذه الامارة المتأخرة تعبدا، و هذا نظير ما ذكرناه من أنه لو حصل العلم الاجمالي ببطلان احدى الصلاتين و شك في بطلان الأخرى فلا مانع من اجراء قاعدة الفراغ في احدى الصلاتين لا بعينها، بينما أنه لا يصح التمسك بدليل حجية خبر الثقة لاثبات حجية احد الخبرين المتعارضين لا بعينه.</w:t>
      </w:r>
    </w:p>
    <w:p w14:paraId="6A970161" w14:textId="77777777" w:rsidR="00E50EBF" w:rsidRPr="00AB4198" w:rsidRDefault="00E50EBF" w:rsidP="00410A0A">
      <w:pPr>
        <w:rPr>
          <w:sz w:val="36"/>
          <w:szCs w:val="36"/>
          <w:rtl/>
        </w:rPr>
      </w:pPr>
      <w:r w:rsidRPr="00AB4198">
        <w:rPr>
          <w:sz w:val="36"/>
          <w:szCs w:val="36"/>
          <w:rtl/>
        </w:rPr>
        <w:t>و قد يورد عليه النقض ايضا بما لو علم اجمالا بنجاسة اناء زيد او عمرو، ثم تبدل علمه الى العلم بنجاسة اناء عمرو او بكر، حيث بان له الخطاء في العلم الاجمالي الاول، فيقال بأن لازم هذا الوجه جريان اصل الطهارة في اناء بكر بلا معارض، مع بعد الالتزام به، و فيه أنه لا معارض للاصل في اناء عمرو بقاءا الا الاصل الجاري في اناء بكر، بحيث لولا العلم الثاني كان الاصل جاريا فيه بلا معارض، و لأجله يجري اصالة الطهارة في اناء زيد بعد زوال العلم الاول، بخلاف المقام حيث ان جريان الاصل في الطرف المشترك متعارض مع الاصل الجاري في الطرف المختص للعلم الاجمالي الاول، لبقاء هذا العلم الاجمالي و ان انضم اليه علم آخر، فالمهم الجواب الحل</w:t>
      </w:r>
      <w:r w:rsidR="00483659" w:rsidRPr="00AB4198">
        <w:rPr>
          <w:sz w:val="36"/>
          <w:szCs w:val="36"/>
          <w:rtl/>
        </w:rPr>
        <w:t>ّ</w:t>
      </w:r>
      <w:r w:rsidRPr="00AB4198">
        <w:rPr>
          <w:sz w:val="36"/>
          <w:szCs w:val="36"/>
          <w:rtl/>
        </w:rPr>
        <w:t xml:space="preserve">ي. </w:t>
      </w:r>
    </w:p>
    <w:p w14:paraId="3E1CC3D3" w14:textId="77777777" w:rsidR="00E50EBF" w:rsidRPr="00AB4198" w:rsidRDefault="00E50EBF" w:rsidP="00410A0A">
      <w:pPr>
        <w:rPr>
          <w:sz w:val="36"/>
          <w:szCs w:val="36"/>
          <w:rtl/>
        </w:rPr>
      </w:pPr>
      <w:r w:rsidRPr="00AB4198">
        <w:rPr>
          <w:b/>
          <w:bCs/>
          <w:sz w:val="36"/>
          <w:szCs w:val="36"/>
          <w:rtl/>
        </w:rPr>
        <w:t>التقريب الرابع:</w:t>
      </w:r>
      <w:r w:rsidRPr="00AB4198">
        <w:rPr>
          <w:sz w:val="36"/>
          <w:szCs w:val="36"/>
          <w:rtl/>
        </w:rPr>
        <w:t xml:space="preserve"> ما يظهر من بعض السادة الاعلام "دام ظله" من أنه لما لم يكن العلم الاجمالي بيانا الا على الجامع، فلا يكون مقتضيا عقلا لوجوب الموافقة القطعية، الا بتوسيط بناء العقلاء على جعله منجزا للواقع، إما لما كنا نذكره سابقا من أن العقلاء يعتبرون بيانا للواقع او لما نذكره الآن من أن العقلاء يرون منجزية احتمال انطباق المعلوم بالاجمال على كل طرف، و الاصول الشرعية لا تؤمن من هذا الاحتمال، فتجب موافقته القطعية، و حينئذ فقد نشكّ في بناء العقلاء على منجزية العلم الاجمالي المتأخر زمانا فنشك في حجية هذا العلم الاجمالي بالنسبة الى لزوم موافقته القطعية، و الشك في الحجية مساوق للقطع بعدم الحجية.</w:t>
      </w:r>
    </w:p>
    <w:p w14:paraId="70914A78" w14:textId="77777777" w:rsidR="00E50EBF" w:rsidRPr="00AB4198" w:rsidRDefault="00E50EBF" w:rsidP="00410A0A">
      <w:pPr>
        <w:rPr>
          <w:sz w:val="36"/>
          <w:szCs w:val="36"/>
          <w:rtl/>
        </w:rPr>
      </w:pPr>
      <w:r w:rsidRPr="00AB4198">
        <w:rPr>
          <w:sz w:val="36"/>
          <w:szCs w:val="36"/>
          <w:rtl/>
        </w:rPr>
        <w:t>و فيه أن التشكيك في المنجزية العقلائية للعلم الاجمالي المتأخر زمانا خلاف الوجدان العقلائي، كما أن دعوى أن العقلاء يرون العلم الاجمالي المتأخر زمانا بالنسبة الى طرفه المختصّ شكّا بدويّا في التكليف الزائد، و ان كان هو علما بالتكليف اجمالا بالنظر الدقي العقلي كذلك، فلو علمنا اجمالا بأنه اما يجب اكرام زيد او عمرو، ثم علمنا اجمالا بأنه اما يجب اكرام عمرو او بكر فنحسّ بالوجدان صحة عقاب المولى عبده على تركه اكرام بكر لو كان واجبا واقعا، بل الامر كذلك حتى مع مغايرة سنخ التكليف بالطرف المختص للعلم الاجمالي الثاني مع سنخ التكليف المعلوم بالاجمال الاول، كما لو اخبره مخبر صادق بخمرية احد مايعين اولاً، ثم اخبره مخبر صادق آخر بخمرية مايع معين منهما او كون مايع ثالث فقاعا، فانه لا يختلف عما لو اخبر بخمرية احدهما.</w:t>
      </w:r>
    </w:p>
    <w:p w14:paraId="10E2CF1D" w14:textId="77777777" w:rsidR="00E50EBF" w:rsidRPr="00AB4198" w:rsidRDefault="00E50EB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الصورة الثانية:</w:t>
      </w:r>
      <w:r w:rsidRPr="00AB4198">
        <w:rPr>
          <w:rFonts w:ascii="Scheherazade" w:hAnsi="Scheherazade" w:cs="Scheherazade"/>
          <w:sz w:val="36"/>
          <w:szCs w:val="36"/>
          <w:rtl/>
        </w:rPr>
        <w:t xml:space="preserve"> ما اذا كان احد العلمين متأخرا رتبة من الآخر، بأن كان متولدا منه، كما لو علم اجمالا بوجوب اكرام زيد او عمرو، مع علمه بأنه لو وجب اكرام عمرو لوجب اكرام بكر ايضا، فتولّد من ذلك علم اجمالي بوجوب اكرام زيد او بكر، فقد ادّعى المحقق العراقي "قده" عدم منجزية العلم الاجمالي المتأخر رتبة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91"/>
      </w:r>
      <w:r w:rsidR="001374EB">
        <w:rPr>
          <w:rStyle w:val="a6"/>
          <w:rFonts w:ascii="Scheherazade" w:hAnsi="Scheherazade" w:cs="Scheherazade"/>
          <w:sz w:val="36"/>
          <w:szCs w:val="36"/>
          <w:rtl/>
        </w:rPr>
        <w:t>)</w:t>
      </w:r>
      <w:r w:rsidRPr="00AB4198">
        <w:rPr>
          <w:rFonts w:ascii="Scheherazade" w:hAnsi="Scheherazade" w:cs="Scheherazade"/>
          <w:sz w:val="36"/>
          <w:szCs w:val="36"/>
          <w:rtl/>
        </w:rPr>
        <w:t>، مع أنه يرى منجزية العلم الاجمالي المتأخر زمانا، و ذلك لأنه في السبق الزماني يستند تنجز التكليف بقاءا الى كل من بقاء العلم الاجمالي السابق و حدوث العلم الاجمالي اللاحق، و لكن لا يعقل ذلك في السبق الرتبي، لأن العلم المتأخر رتبة ان كان سببا للتنجز المسبب عن العلم السابق رتبة، فهو محال، لأن ذاك التنجز في رتبة العلم المتأخر فكيف يكون مسببا منه و ان كان تنجزا آخر، فالمتنجز لا يتنجز ثانيا.</w:t>
      </w:r>
    </w:p>
    <w:p w14:paraId="68304634" w14:textId="77777777" w:rsidR="00E50EBF" w:rsidRPr="00AB4198" w:rsidRDefault="00E50EBF" w:rsidP="00410A0A">
      <w:pPr>
        <w:rPr>
          <w:sz w:val="36"/>
          <w:szCs w:val="36"/>
          <w:rtl/>
        </w:rPr>
      </w:pPr>
      <w:r w:rsidRPr="00AB4198">
        <w:rPr>
          <w:sz w:val="36"/>
          <w:szCs w:val="36"/>
          <w:rtl/>
        </w:rPr>
        <w:t>كما ذكر المحقق الايرواني "قده" أنّ مناط إلزام العقل بالاحتياط هو العلم بالتكليف المتردد متعلقه بين شيئين، فيحكم العقل حينئذ بالإتيان بهما معا، و لكن لا يتجاوز حكمه عنهما إلى غيرهما، و إن علم بكون ذلك الغير متحد الحكم مع بعض الأطراف، فلو علم إجمالا بوقوع قطرة بول في الإناء الكبير، او قطرتين في إناءين صغيرين، وجب الاحتياط في الجميع، اذ لا يتعين أن يكون احد الاناءين الصغيرين طرف العلم الاجمالي دون الآخر، فالتكليف الواحد المعلوم يكون مرددا بين كلّ واحد من الثلاثة بنسبة واحدة، بخلاف ما لو علم بنجاسة اناء كبير او اناء صغير اجمالا، ثم علم بأنه لو كان هذا الاناء الصغير نجس</w:t>
      </w:r>
      <w:r w:rsidR="00483659" w:rsidRPr="00AB4198">
        <w:rPr>
          <w:sz w:val="36"/>
          <w:szCs w:val="36"/>
          <w:rtl/>
        </w:rPr>
        <w:t>ا كان الاناء الصغير الثاني مثله</w:t>
      </w:r>
      <w:r w:rsidRPr="00AB4198">
        <w:rPr>
          <w:sz w:val="36"/>
          <w:szCs w:val="36"/>
          <w:rtl/>
        </w:rPr>
        <w:t>، فانّه يعلم بأن متعلق التكليف المعلوم بالاجمال لا يخرج عن الإناءين الاولين، و امّا الإناء الصغير الثاني فإن كان بالنسبة إليه تكليف، كان تكليفا آخر وراء التكليف المعلوم بالإجمال، فيدخل في الشبهة البدوية</w:t>
      </w:r>
      <w:r w:rsidR="001374EB">
        <w:rPr>
          <w:rStyle w:val="a6"/>
          <w:sz w:val="36"/>
          <w:szCs w:val="36"/>
          <w:rtl/>
        </w:rPr>
        <w:t>(</w:t>
      </w:r>
      <w:r w:rsidR="001374EB" w:rsidRPr="00AB4198">
        <w:rPr>
          <w:rStyle w:val="a6"/>
          <w:sz w:val="36"/>
          <w:szCs w:val="36"/>
          <w:rtl/>
        </w:rPr>
        <w:footnoteReference w:id="92"/>
      </w:r>
      <w:r w:rsidR="001374EB">
        <w:rPr>
          <w:rStyle w:val="a6"/>
          <w:sz w:val="36"/>
          <w:szCs w:val="36"/>
          <w:rtl/>
        </w:rPr>
        <w:t>)</w:t>
      </w:r>
      <w:r w:rsidRPr="00AB4198">
        <w:rPr>
          <w:sz w:val="36"/>
          <w:szCs w:val="36"/>
          <w:rtl/>
        </w:rPr>
        <w:t>.</w:t>
      </w:r>
    </w:p>
    <w:p w14:paraId="1F021B59" w14:textId="77777777" w:rsidR="00E50EBF" w:rsidRPr="00AB4198" w:rsidRDefault="00E50EBF" w:rsidP="00410A0A">
      <w:pPr>
        <w:rPr>
          <w:sz w:val="36"/>
          <w:szCs w:val="36"/>
          <w:rtl/>
        </w:rPr>
      </w:pPr>
      <w:r w:rsidRPr="00AB4198">
        <w:rPr>
          <w:sz w:val="36"/>
          <w:szCs w:val="36"/>
          <w:rtl/>
        </w:rPr>
        <w:t xml:space="preserve">و الصحيح منجزية العلم الاجمالي المتأخر رتبة، فانه يجاب عمّا ذكره المحقق العراقي بأن التنجز حكم العقل على موضوعٍ، و ليس مسببا عنه تكوينا، فلا مانع من كون علمين اجماليين مختلفين في الرتبة موضوعين لحكم العقل بالتنجيز، او فقل: حجتين على التكليف، كما يجاب عما ذكره المحقق الايرواني، بأنا لا نحسّ بوجداننا العقلي او العقلائي بالفرق في منجزية العلم الاجمالي الثاني بين كونه متأخرا رتبة عن العلم الاجمالي الاول بأن يكون العلم الثاني ناشئا عن العلم بالملازمة بين احد اطراف العلم الاجمالي الاول و بين كون الطرف المختص بالعلم الاجمالي الثاني في الحكم، و بين كونه مساويا رتبة معه، فهل تحسّ في نفسك </w:t>
      </w:r>
      <w:r w:rsidR="00483659" w:rsidRPr="00AB4198">
        <w:rPr>
          <w:sz w:val="36"/>
          <w:szCs w:val="36"/>
          <w:rtl/>
        </w:rPr>
        <w:t>بالفرق</w:t>
      </w:r>
      <w:r w:rsidRPr="00AB4198">
        <w:rPr>
          <w:sz w:val="36"/>
          <w:szCs w:val="36"/>
          <w:rtl/>
        </w:rPr>
        <w:t xml:space="preserve"> بين ما لو اخبر صادق اجمالا بأنه إما تجب صلاة الظهر او يجب كل من صلاة الجمعة و غسل الجمعة، و بين لو اخبر بوجوب صلاة الظهر او صلاة الجمعة، و كنت تعلم بأنه لو وجبت صلاة الجمعة لوجب غسل الجمعة ايضا، بعد أن كان المعلوم بالاجمال في كلا المثالين هو الجامع بين وجوب متعلق بصلاة الظهر او وجوبين متعلقين بغسل الجمعة و صلاة الجمعة، و دعوى معاملة العقلاء في المثال الثاني مع وجوب غسل الجمعة معاملة الشبهة البدوية مخالفة للوجدان العقلائي، و لا اقل من الشك في ذلك فلا يحرز المؤمن في ترك الاحتياط</w:t>
      </w:r>
      <w:r w:rsidR="00483659" w:rsidRPr="00AB4198">
        <w:rPr>
          <w:sz w:val="36"/>
          <w:szCs w:val="36"/>
          <w:rtl/>
        </w:rPr>
        <w:t xml:space="preserve"> فيه، و المفروض تعارض الاصول</w:t>
      </w:r>
      <w:r w:rsidRPr="00AB4198">
        <w:rPr>
          <w:sz w:val="36"/>
          <w:szCs w:val="36"/>
          <w:rtl/>
        </w:rPr>
        <w:t>، فيجب الاحتياط عقلا.</w:t>
      </w:r>
    </w:p>
    <w:p w14:paraId="2EDFF2BC" w14:textId="77777777" w:rsidR="00E50EBF" w:rsidRPr="00AB4198" w:rsidRDefault="00E50EBF" w:rsidP="00410A0A">
      <w:pPr>
        <w:rPr>
          <w:sz w:val="36"/>
          <w:szCs w:val="36"/>
          <w:rtl/>
        </w:rPr>
      </w:pPr>
      <w:r w:rsidRPr="00AB4198">
        <w:rPr>
          <w:b/>
          <w:bCs/>
          <w:sz w:val="36"/>
          <w:szCs w:val="36"/>
          <w:rtl/>
        </w:rPr>
        <w:t>الصورة الثالثة:</w:t>
      </w:r>
      <w:r w:rsidR="00483659" w:rsidRPr="00AB4198">
        <w:rPr>
          <w:sz w:val="36"/>
          <w:szCs w:val="36"/>
          <w:rtl/>
        </w:rPr>
        <w:t xml:space="preserve"> ما اذا كان </w:t>
      </w:r>
      <w:r w:rsidRPr="00AB4198">
        <w:rPr>
          <w:sz w:val="36"/>
          <w:szCs w:val="36"/>
          <w:rtl/>
        </w:rPr>
        <w:t>المعلوم بالاجمال في احد العلمين متأخرا زمانا عن المعلوم بالعلم الاجمالي الآخر، كما لو علم بوقوع قطرة دم في يوم الجمعة إما في الاناء الابيض او الاناء الاحمر، ثم علم بوقوع قطرة دم في يوم الخميس إما في الاناء الاحمر او الاسود، فقد اختار السيد الخوئي "قده" في الدراسات انحلال العلم الاجمالي الاول بالعلم الاجمالي الثاني للسبق الزماني للمعلوم فيه، فانه بحصول هذا العلم الاجمالي الثاني ينقلب العلم الاجمالي الاول الى هذا العلم الاجمالي الثاني</w:t>
      </w:r>
      <w:r w:rsidR="00483659" w:rsidRPr="00AB4198">
        <w:rPr>
          <w:sz w:val="36"/>
          <w:szCs w:val="36"/>
          <w:rtl/>
        </w:rPr>
        <w:t>،</w:t>
      </w:r>
      <w:r w:rsidRPr="00AB4198">
        <w:rPr>
          <w:sz w:val="36"/>
          <w:szCs w:val="36"/>
          <w:rtl/>
        </w:rPr>
        <w:t xml:space="preserve"> و يخرج الاناء الابيض عن كونه طرفا للعلم، فيرجع فيه إلى الأصل، نظير ما اذا علم اجمالا بنجاسة الاناء الابيض او الاناء الاحمر، ثم زال ذلك العلم و تحو</w:t>
      </w:r>
      <w:r w:rsidR="00483659" w:rsidRPr="00AB4198">
        <w:rPr>
          <w:sz w:val="36"/>
          <w:szCs w:val="36"/>
          <w:rtl/>
        </w:rPr>
        <w:t>ّ</w:t>
      </w:r>
      <w:r w:rsidRPr="00AB4198">
        <w:rPr>
          <w:sz w:val="36"/>
          <w:szCs w:val="36"/>
          <w:rtl/>
        </w:rPr>
        <w:t>ل الى العلم الاجمالي بنجاسة الاناء الاسود او الاحمر</w:t>
      </w:r>
      <w:r w:rsidR="001374EB">
        <w:rPr>
          <w:rStyle w:val="a6"/>
          <w:sz w:val="36"/>
          <w:szCs w:val="36"/>
          <w:rtl/>
        </w:rPr>
        <w:t>(</w:t>
      </w:r>
      <w:r w:rsidR="001374EB" w:rsidRPr="00AB4198">
        <w:rPr>
          <w:rStyle w:val="a6"/>
          <w:sz w:val="36"/>
          <w:szCs w:val="36"/>
          <w:rtl/>
        </w:rPr>
        <w:footnoteReference w:id="93"/>
      </w:r>
      <w:r w:rsidR="001374EB">
        <w:rPr>
          <w:rStyle w:val="a6"/>
          <w:sz w:val="36"/>
          <w:szCs w:val="36"/>
          <w:rtl/>
        </w:rPr>
        <w:t>)</w:t>
      </w:r>
      <w:r w:rsidRPr="00AB4198">
        <w:rPr>
          <w:sz w:val="36"/>
          <w:szCs w:val="36"/>
          <w:rtl/>
        </w:rPr>
        <w:t>.</w:t>
      </w:r>
    </w:p>
    <w:p w14:paraId="606FE21F" w14:textId="77777777" w:rsidR="00E50EBF" w:rsidRPr="00AB4198" w:rsidRDefault="00E50EBF" w:rsidP="00410A0A">
      <w:pPr>
        <w:rPr>
          <w:sz w:val="36"/>
          <w:szCs w:val="36"/>
          <w:rtl/>
        </w:rPr>
      </w:pPr>
      <w:r w:rsidRPr="00AB4198">
        <w:rPr>
          <w:sz w:val="36"/>
          <w:szCs w:val="36"/>
          <w:rtl/>
        </w:rPr>
        <w:t>هذا و قد عدل في دورته اللاحقة في مصباح الاصول عن هذا الرأي، و قال: ان المناط هو السبق الزماني للعلم، فان التنجيز من آثار العلم بالنجاسة لا من آثار وجودها الواقعي، و ما ذكرناه في الدورة السابقة من أن مدار التنجيز في صورة التبدل انما هو العلم الثاني و ان كان صحيحا في نفسه، لكن المقام ليس من قبيل التبدل، بل من قبيل انضمام العلم إلى العلم</w:t>
      </w:r>
      <w:r w:rsidR="001374EB">
        <w:rPr>
          <w:rStyle w:val="a6"/>
          <w:noProof w:val="0"/>
          <w:sz w:val="36"/>
          <w:szCs w:val="36"/>
          <w:rtl/>
        </w:rPr>
        <w:t>(</w:t>
      </w:r>
      <w:r w:rsidR="001374EB" w:rsidRPr="00AB4198">
        <w:rPr>
          <w:rStyle w:val="a6"/>
          <w:noProof w:val="0"/>
          <w:sz w:val="36"/>
          <w:szCs w:val="36"/>
          <w:rtl/>
        </w:rPr>
        <w:footnoteReference w:id="94"/>
      </w:r>
      <w:r w:rsidR="001374EB">
        <w:rPr>
          <w:rStyle w:val="a6"/>
          <w:noProof w:val="0"/>
          <w:sz w:val="36"/>
          <w:szCs w:val="36"/>
          <w:rtl/>
        </w:rPr>
        <w:t>)</w:t>
      </w:r>
      <w:r w:rsidRPr="00AB4198">
        <w:rPr>
          <w:sz w:val="36"/>
          <w:szCs w:val="36"/>
          <w:rtl/>
        </w:rPr>
        <w:t>.</w:t>
      </w:r>
    </w:p>
    <w:p w14:paraId="3F42B892" w14:textId="77777777" w:rsidR="00E50EBF" w:rsidRPr="00AB4198" w:rsidRDefault="00E50EBF" w:rsidP="00410A0A">
      <w:pPr>
        <w:rPr>
          <w:sz w:val="36"/>
          <w:szCs w:val="36"/>
          <w:rtl/>
        </w:rPr>
      </w:pPr>
      <w:r w:rsidRPr="00AB4198">
        <w:rPr>
          <w:sz w:val="36"/>
          <w:szCs w:val="36"/>
          <w:rtl/>
        </w:rPr>
        <w:t>و ما ذكره في المصباح هو الصحيح، فان وجه توهم مانعية سبق المعلوم في احد العلمين الاجماليين عن منجزية العلم الاجمالي الآخر هو ما ذكره المحقق النائيني "قده" من أنه يعتبر في منجزية العلم الاجمالي تعلقه بسبب موجد للتكليف على أي تقدير، فلو علم بوقوع قطرة دم في يوم الخميس إما في الاناء الابيض او الاناء الاحمر، و علم بوقوع قطرة دم في يوم الجمعة إما في الاناء الاحمر او الاسود، فلا يكون العلم الاجمالي الثاني علما بسبب فعلي للتكليف، اذ يحتمل وقوع القطرة الثانية من الدم في يوم الجمعة في نفس الاناء الذي وقعت فيه القطرة الاولى من الدم</w:t>
      </w:r>
      <w:r w:rsidR="001374EB">
        <w:rPr>
          <w:rStyle w:val="a6"/>
          <w:noProof w:val="0"/>
          <w:sz w:val="36"/>
          <w:szCs w:val="36"/>
          <w:rtl/>
        </w:rPr>
        <w:t>(</w:t>
      </w:r>
      <w:r w:rsidR="001374EB" w:rsidRPr="00AB4198">
        <w:rPr>
          <w:rStyle w:val="a6"/>
          <w:noProof w:val="0"/>
          <w:sz w:val="36"/>
          <w:szCs w:val="36"/>
          <w:rtl/>
        </w:rPr>
        <w:footnoteReference w:id="95"/>
      </w:r>
      <w:r w:rsidR="001374EB">
        <w:rPr>
          <w:rStyle w:val="a6"/>
          <w:noProof w:val="0"/>
          <w:sz w:val="36"/>
          <w:szCs w:val="36"/>
          <w:rtl/>
        </w:rPr>
        <w:t>)</w:t>
      </w:r>
      <w:r w:rsidRPr="00AB4198">
        <w:rPr>
          <w:sz w:val="36"/>
          <w:szCs w:val="36"/>
          <w:rtl/>
        </w:rPr>
        <w:t>.</w:t>
      </w:r>
    </w:p>
    <w:p w14:paraId="7DAF95CC" w14:textId="77777777" w:rsidR="00E50EBF" w:rsidRPr="00AB4198" w:rsidRDefault="00E50EBF" w:rsidP="00410A0A">
      <w:pPr>
        <w:rPr>
          <w:sz w:val="36"/>
          <w:szCs w:val="36"/>
          <w:rtl/>
        </w:rPr>
      </w:pPr>
      <w:r w:rsidRPr="00AB4198">
        <w:rPr>
          <w:sz w:val="36"/>
          <w:szCs w:val="36"/>
          <w:rtl/>
        </w:rPr>
        <w:t>و لكن يرد عل</w:t>
      </w:r>
      <w:r w:rsidR="00483659" w:rsidRPr="00AB4198">
        <w:rPr>
          <w:sz w:val="36"/>
          <w:szCs w:val="36"/>
          <w:rtl/>
        </w:rPr>
        <w:t>ى كلام المحقق النائ</w:t>
      </w:r>
      <w:r w:rsidRPr="00AB4198">
        <w:rPr>
          <w:sz w:val="36"/>
          <w:szCs w:val="36"/>
          <w:rtl/>
        </w:rPr>
        <w:t>ي</w:t>
      </w:r>
      <w:r w:rsidR="00483659" w:rsidRPr="00AB4198">
        <w:rPr>
          <w:sz w:val="36"/>
          <w:szCs w:val="36"/>
          <w:rtl/>
        </w:rPr>
        <w:t xml:space="preserve">ني </w:t>
      </w:r>
      <w:r w:rsidRPr="00AB4198">
        <w:rPr>
          <w:b/>
          <w:bCs/>
          <w:sz w:val="36"/>
          <w:szCs w:val="36"/>
          <w:rtl/>
        </w:rPr>
        <w:t>اولا:</w:t>
      </w:r>
      <w:r w:rsidRPr="00AB4198">
        <w:rPr>
          <w:sz w:val="36"/>
          <w:szCs w:val="36"/>
          <w:rtl/>
        </w:rPr>
        <w:t xml:space="preserve"> انه لا يعتبر في منجزية العلم الاجمالي أكثر من تعلقه بالتكليف المردد بين طرفين، و ان كان على تقدير كونه في طرف معيَّن منهما بقاءا لتكليف سابق، و الا لانتقض بما اذا شك في نجاسة اناء، ثم علم بوقوع قطرة دم إما فيه او في اناء آخر.</w:t>
      </w:r>
    </w:p>
    <w:p w14:paraId="5412AE5E" w14:textId="77777777" w:rsidR="00E50EBF" w:rsidRPr="00AB4198" w:rsidRDefault="00E50EBF" w:rsidP="00410A0A">
      <w:pPr>
        <w:rPr>
          <w:sz w:val="36"/>
          <w:szCs w:val="36"/>
          <w:rtl/>
        </w:rPr>
      </w:pPr>
      <w:r w:rsidRPr="00AB4198">
        <w:rPr>
          <w:b/>
          <w:bCs/>
          <w:sz w:val="36"/>
          <w:szCs w:val="36"/>
          <w:rtl/>
        </w:rPr>
        <w:t>و ثانيا:</w:t>
      </w:r>
      <w:r w:rsidRPr="00AB4198">
        <w:rPr>
          <w:sz w:val="36"/>
          <w:szCs w:val="36"/>
          <w:rtl/>
        </w:rPr>
        <w:t xml:space="preserve"> انه لا يأتي بيانه فيما اذا علم بوقوع قطرة دم في يوم الخميس إما في الاناء الابيض او الاناء الاحمر، و علم اجمالا بوقوع تلك القطرة من الدم في الاناء الاحمر في يوم الخميس او قطرة أخرى من الدم في الاناء الاسود يوم الجمعة، فان العلم الثاني ايضا متعلق بسبب فعلي للتكليف، و المثال الذي ذكره لهذه الصورة، و هو العلم الاجمالي بنجاسة احد اناءين، و العلم الاجمالي بنجاسة الملاقي بالكسر لأحدهما المعين او نجاسة عدل الملاقى من هذا القبيل، فلا تغفل.</w:t>
      </w:r>
    </w:p>
    <w:p w14:paraId="6BB81E58" w14:textId="77777777" w:rsidR="00E50EBF" w:rsidRPr="00AB4198" w:rsidRDefault="00E50EBF" w:rsidP="00410A0A">
      <w:pPr>
        <w:rPr>
          <w:sz w:val="36"/>
          <w:szCs w:val="36"/>
          <w:rtl/>
        </w:rPr>
      </w:pPr>
      <w:r w:rsidRPr="00AB4198">
        <w:rPr>
          <w:sz w:val="36"/>
          <w:szCs w:val="36"/>
          <w:rtl/>
        </w:rPr>
        <w:t>هذا و قد ذكر المحقق النائيني "قده" وجها آخر لكون العبرة في الانحلال بسبق المعلوم، و هو كون التنجيز ثابتا للعلم بما هو كاشف، و</w:t>
      </w:r>
      <w:r w:rsidR="00483659" w:rsidRPr="00AB4198">
        <w:rPr>
          <w:sz w:val="36"/>
          <w:szCs w:val="36"/>
          <w:rtl/>
        </w:rPr>
        <w:t xml:space="preserve"> مع سبق المنكشف فيتبعه التنجز، و </w:t>
      </w:r>
      <w:r w:rsidRPr="00AB4198">
        <w:rPr>
          <w:sz w:val="36"/>
          <w:szCs w:val="36"/>
          <w:rtl/>
        </w:rPr>
        <w:t>فيه أن التنجز من آثار العلم، فلا يعقل كونه تابعا لسبق المنكشف، نعم ما يتنجز به هو آثار ثبوت التكليف من السابق، و لكنه لا يرتبط بكلامه.</w:t>
      </w:r>
    </w:p>
    <w:p w14:paraId="1170F9C7" w14:textId="77777777" w:rsidR="004828C3" w:rsidRDefault="00E50EBF" w:rsidP="00410A0A">
      <w:pPr>
        <w:rPr>
          <w:sz w:val="36"/>
          <w:szCs w:val="36"/>
          <w:rtl/>
        </w:rPr>
      </w:pPr>
      <w:r w:rsidRPr="00AB4198">
        <w:rPr>
          <w:b/>
          <w:bCs/>
          <w:sz w:val="36"/>
          <w:szCs w:val="36"/>
          <w:rtl/>
        </w:rPr>
        <w:t>الصورة الرابعة</w:t>
      </w:r>
      <w:r w:rsidRPr="00AB4198">
        <w:rPr>
          <w:sz w:val="36"/>
          <w:szCs w:val="36"/>
          <w:rtl/>
        </w:rPr>
        <w:t>: ما اذا كان المعلوم في احد العلمين الاجماليين متأخرا رتبة عن المعلوم في العلم الاجمالي الآخر، كما لو علم اجمالا بوجوب اكرام زيد او وجوب اكرام عمرو، و كان الاثر الشرعي لوجوب اكرام عمرو وجوب اكرام بكر مثلا، فانه و ان كان يتولد من ذلك علم اجمالي بوجوب اكرام زيد او بكر، لكن الطرف المختص لهذا العلم الاجمالي و هو وجوب اكرام بكر مترتب شرعا على المعلوم بالاجمال الاول و لو على بعض التقادير، أي على تقدير كون الواجب واقعا هو اكرام عمرو.</w:t>
      </w:r>
    </w:p>
    <w:p w14:paraId="362AF8AC" w14:textId="77777777" w:rsidR="004828C3" w:rsidRDefault="00E50EBF" w:rsidP="00410A0A">
      <w:pPr>
        <w:rPr>
          <w:sz w:val="36"/>
          <w:szCs w:val="36"/>
          <w:rtl/>
        </w:rPr>
      </w:pPr>
      <w:r w:rsidRPr="00AB4198">
        <w:rPr>
          <w:sz w:val="36"/>
          <w:szCs w:val="36"/>
          <w:rtl/>
        </w:rPr>
        <w:t>فقد اختار جماعة عدم منجزية العلم الاجمالي ال</w:t>
      </w:r>
      <w:r w:rsidR="00483659" w:rsidRPr="00AB4198">
        <w:rPr>
          <w:sz w:val="36"/>
          <w:szCs w:val="36"/>
          <w:rtl/>
        </w:rPr>
        <w:t>ذي يكون معلومه متأخرا رتبة، ف</w:t>
      </w:r>
      <w:r w:rsidRPr="00AB4198">
        <w:rPr>
          <w:sz w:val="36"/>
          <w:szCs w:val="36"/>
          <w:rtl/>
        </w:rPr>
        <w:t>ذهب المحقق النائيني "قده" الى أن المناط في الانحلال الحكمي في العلم الاجمالي الثاني سبق المعلوم في العلم الاول رتبة او زمانا، فان لم يكن هناك سبق رتبي و لا زماني للمعلوم فيكفي السبق الزماني للعلم</w:t>
      </w:r>
      <w:r w:rsidR="001374EB">
        <w:rPr>
          <w:rStyle w:val="a6"/>
          <w:sz w:val="36"/>
          <w:szCs w:val="36"/>
          <w:rtl/>
        </w:rPr>
        <w:t>(</w:t>
      </w:r>
      <w:r w:rsidR="001374EB" w:rsidRPr="00AB4198">
        <w:rPr>
          <w:rStyle w:val="a6"/>
          <w:sz w:val="36"/>
          <w:szCs w:val="36"/>
          <w:rtl/>
        </w:rPr>
        <w:footnoteReference w:id="96"/>
      </w:r>
      <w:r w:rsidR="001374EB">
        <w:rPr>
          <w:rStyle w:val="a6"/>
          <w:sz w:val="36"/>
          <w:szCs w:val="36"/>
          <w:rtl/>
        </w:rPr>
        <w:t>)</w:t>
      </w:r>
      <w:r w:rsidRPr="00AB4198">
        <w:rPr>
          <w:sz w:val="36"/>
          <w:szCs w:val="36"/>
          <w:rtl/>
        </w:rPr>
        <w:t>.</w:t>
      </w:r>
    </w:p>
    <w:p w14:paraId="2992ACDC" w14:textId="77777777" w:rsidR="00E50EBF" w:rsidRPr="00AB4198" w:rsidRDefault="00E50EBF" w:rsidP="00410A0A">
      <w:pPr>
        <w:rPr>
          <w:sz w:val="36"/>
          <w:szCs w:val="36"/>
          <w:rtl/>
        </w:rPr>
      </w:pPr>
      <w:r w:rsidRPr="00AB4198">
        <w:rPr>
          <w:sz w:val="36"/>
          <w:szCs w:val="36"/>
          <w:rtl/>
        </w:rPr>
        <w:t>و هو لم يذكر استدلالا زائدا على ما ذكره في عدم منجزية العلم الاجمالي الذي يكون المعلوم فيه متأخرا زمانا عن المعلوم في العلم الاجمالي الاول، و لكن حتى لو قبلنا ما ذكره من اعتبار تعلق العلم الاجمالي بسبب فعلي للتكليف فهو انما يجدي لعدم منجزية العلم الاجمالي مع السبق الزماني للمعلوم، دون السبق الرتبي للمعلوم، لعدم اضراره بكون العلم الاجمالي متعلقا بسبب فعلي للتكليف، و هذا نظير ما لو علم بأنه إما تجب صلاة الظهر او الجمعة، و يعلم بأن الشارع اوجب غسل الجمعة عند وجوب صلاة الجمعة، فلا يرى اى مانع عقلي او عقلائي من منجزية العلم الاجمالي بوجوب صلاة الظهر او وجوب غسل الجمعة، بعد تعارض الاصول في الأطراف جميعا.</w:t>
      </w:r>
    </w:p>
    <w:p w14:paraId="7AFE4D9C" w14:textId="77777777" w:rsidR="004828C3" w:rsidRDefault="00E50EBF" w:rsidP="00410A0A">
      <w:pPr>
        <w:rPr>
          <w:sz w:val="36"/>
          <w:szCs w:val="36"/>
          <w:rtl/>
        </w:rPr>
      </w:pPr>
      <w:r w:rsidRPr="00AB4198">
        <w:rPr>
          <w:sz w:val="36"/>
          <w:szCs w:val="36"/>
          <w:rtl/>
        </w:rPr>
        <w:t xml:space="preserve">و من هنا تبين تمامية الاشكال فيما اختاره السيد الامام "قده" في كتاب انوار الهداية </w:t>
      </w:r>
      <w:r w:rsidR="00483659" w:rsidRPr="00AB4198">
        <w:rPr>
          <w:sz w:val="36"/>
          <w:szCs w:val="36"/>
          <w:rtl/>
        </w:rPr>
        <w:t xml:space="preserve">من انحلال العلم الاجمالي في </w:t>
      </w:r>
      <w:r w:rsidRPr="00AB4198">
        <w:rPr>
          <w:sz w:val="36"/>
          <w:szCs w:val="36"/>
          <w:rtl/>
        </w:rPr>
        <w:t>الصورة الرابعة</w:t>
      </w:r>
      <w:r w:rsidR="001374EB">
        <w:rPr>
          <w:rStyle w:val="a6"/>
          <w:noProof w:val="0"/>
          <w:sz w:val="36"/>
          <w:szCs w:val="36"/>
          <w:rtl/>
        </w:rPr>
        <w:t>(</w:t>
      </w:r>
      <w:r w:rsidR="001374EB" w:rsidRPr="00AB4198">
        <w:rPr>
          <w:rStyle w:val="a6"/>
          <w:noProof w:val="0"/>
          <w:sz w:val="36"/>
          <w:szCs w:val="36"/>
          <w:rtl/>
        </w:rPr>
        <w:footnoteReference w:id="97"/>
      </w:r>
      <w:r w:rsidR="001374EB">
        <w:rPr>
          <w:rStyle w:val="a6"/>
          <w:noProof w:val="0"/>
          <w:sz w:val="36"/>
          <w:szCs w:val="36"/>
          <w:rtl/>
        </w:rPr>
        <w:t>)</w:t>
      </w:r>
      <w:r w:rsidRPr="00AB4198">
        <w:rPr>
          <w:sz w:val="36"/>
          <w:szCs w:val="36"/>
          <w:rtl/>
        </w:rPr>
        <w:t xml:space="preserve">، كما </w:t>
      </w:r>
      <w:r w:rsidRPr="00AB4198">
        <w:rPr>
          <w:noProof w:val="0"/>
          <w:sz w:val="36"/>
          <w:szCs w:val="36"/>
          <w:rtl/>
        </w:rPr>
        <w:t xml:space="preserve">اختار ذلك </w:t>
      </w:r>
      <w:r w:rsidRPr="00AB4198">
        <w:rPr>
          <w:sz w:val="36"/>
          <w:szCs w:val="36"/>
          <w:rtl/>
        </w:rPr>
        <w:t>بعض الاعلام "قده" ايضا</w:t>
      </w:r>
      <w:r w:rsidR="001374EB">
        <w:rPr>
          <w:rStyle w:val="a6"/>
          <w:sz w:val="36"/>
          <w:szCs w:val="36"/>
          <w:rtl/>
        </w:rPr>
        <w:t>(</w:t>
      </w:r>
      <w:r w:rsidR="001374EB" w:rsidRPr="00AB4198">
        <w:rPr>
          <w:rStyle w:val="a6"/>
          <w:sz w:val="36"/>
          <w:szCs w:val="36"/>
          <w:rtl/>
        </w:rPr>
        <w:footnoteReference w:id="98"/>
      </w:r>
      <w:r w:rsidR="001374EB">
        <w:rPr>
          <w:rStyle w:val="a6"/>
          <w:sz w:val="36"/>
          <w:szCs w:val="36"/>
          <w:rtl/>
        </w:rPr>
        <w:t>)</w:t>
      </w:r>
      <w:r w:rsidRPr="00AB4198">
        <w:rPr>
          <w:sz w:val="36"/>
          <w:szCs w:val="36"/>
          <w:rtl/>
        </w:rPr>
        <w:t>.</w:t>
      </w:r>
    </w:p>
    <w:p w14:paraId="08F443C6" w14:textId="77777777" w:rsidR="00E50EBF" w:rsidRPr="00AB4198" w:rsidRDefault="00E50EBF" w:rsidP="00410A0A">
      <w:pPr>
        <w:rPr>
          <w:sz w:val="36"/>
          <w:szCs w:val="36"/>
          <w:rtl/>
        </w:rPr>
      </w:pPr>
      <w:r w:rsidRPr="00AB4198">
        <w:rPr>
          <w:sz w:val="36"/>
          <w:szCs w:val="36"/>
          <w:rtl/>
        </w:rPr>
        <w:t>و هكذا اختاره صاحب المنتقى "قده" بتقريب أنه يعلم بثبوت التكليف بين الطرفين الاصليين، و يشك في ثبوت تكليف زائد على ذلك التكليف في الطرف المتأخر رتبة، فننفيه بأصالة البراءة، و حيث ان التكليف في الطرف المتأخر رتبة متفرع على التكليف في الطرف المختص بالعلم الاجمالي الاول، فلا يصح أن يقال: ان</w:t>
      </w:r>
      <w:r w:rsidR="00483659" w:rsidRPr="00AB4198">
        <w:rPr>
          <w:sz w:val="36"/>
          <w:szCs w:val="36"/>
          <w:rtl/>
        </w:rPr>
        <w:t>ّ</w:t>
      </w:r>
      <w:r w:rsidRPr="00AB4198">
        <w:rPr>
          <w:sz w:val="36"/>
          <w:szCs w:val="36"/>
          <w:rtl/>
        </w:rPr>
        <w:t>ا نعلم بثبوت التكليف بين الطرف المشترك و هذا الطرف المتأخر رتبة، و نشك في ثبوت التكليف الزائد في الطرف المختص في العلم الاجمالي الاول</w:t>
      </w:r>
      <w:r w:rsidR="001374EB">
        <w:rPr>
          <w:rStyle w:val="a6"/>
          <w:sz w:val="36"/>
          <w:szCs w:val="36"/>
          <w:rtl/>
        </w:rPr>
        <w:t>(</w:t>
      </w:r>
      <w:r w:rsidR="001374EB" w:rsidRPr="00AB4198">
        <w:rPr>
          <w:rStyle w:val="a6"/>
          <w:sz w:val="36"/>
          <w:szCs w:val="36"/>
          <w:rtl/>
        </w:rPr>
        <w:footnoteReference w:id="99"/>
      </w:r>
      <w:r w:rsidR="001374EB">
        <w:rPr>
          <w:rStyle w:val="a6"/>
          <w:sz w:val="36"/>
          <w:szCs w:val="36"/>
          <w:rtl/>
        </w:rPr>
        <w:t>)</w:t>
      </w:r>
      <w:r w:rsidR="00483659" w:rsidRPr="00AB4198">
        <w:rPr>
          <w:sz w:val="36"/>
          <w:szCs w:val="36"/>
          <w:rtl/>
        </w:rPr>
        <w:t xml:space="preserve">، و </w:t>
      </w:r>
      <w:r w:rsidRPr="00AB4198">
        <w:rPr>
          <w:sz w:val="36"/>
          <w:szCs w:val="36"/>
          <w:rtl/>
        </w:rPr>
        <w:t>يرد عليه أن انكار العلم الاجمالي بالتكليف بين الطرف المشترك و بين هذا الطرف المتأخر رتبة غير متجه، حتى بالنظر العرفي، فيقال بمنجزيته على مسلك الاقتضاء بملاك تعارض الاصول في اطرافه، و على مسلك العلية يكون العلم الاجمالي صالحا للمنجزية، و قد اختار هو مسلك العلية اثباتا، بدعوى انصراف خطاب الاصل الى التأمين عن المشكوك من حيث انه مشكوك لا من حيث انه يحتمل انطباق المعلوم بالاجمال عليه.</w:t>
      </w:r>
    </w:p>
    <w:p w14:paraId="1DD8BE33" w14:textId="77777777" w:rsidR="00E50EBF" w:rsidRPr="00AB4198" w:rsidRDefault="00E50EBF" w:rsidP="00410A0A">
      <w:pPr>
        <w:rPr>
          <w:sz w:val="36"/>
          <w:szCs w:val="36"/>
          <w:rtl/>
        </w:rPr>
      </w:pPr>
      <w:r w:rsidRPr="00AB4198">
        <w:rPr>
          <w:sz w:val="36"/>
          <w:szCs w:val="36"/>
          <w:rtl/>
        </w:rPr>
        <w:t>و بذلك تبي</w:t>
      </w:r>
      <w:r w:rsidR="00483659" w:rsidRPr="00AB4198">
        <w:rPr>
          <w:sz w:val="36"/>
          <w:szCs w:val="36"/>
          <w:rtl/>
        </w:rPr>
        <w:t xml:space="preserve">ن </w:t>
      </w:r>
      <w:r w:rsidRPr="00AB4198">
        <w:rPr>
          <w:sz w:val="36"/>
          <w:szCs w:val="36"/>
          <w:rtl/>
        </w:rPr>
        <w:t xml:space="preserve">منجزية </w:t>
      </w:r>
      <w:r w:rsidR="00483659" w:rsidRPr="00AB4198">
        <w:rPr>
          <w:sz w:val="36"/>
          <w:szCs w:val="36"/>
          <w:rtl/>
        </w:rPr>
        <w:t>ال</w:t>
      </w:r>
      <w:r w:rsidRPr="00AB4198">
        <w:rPr>
          <w:sz w:val="36"/>
          <w:szCs w:val="36"/>
          <w:rtl/>
        </w:rPr>
        <w:t>علمين الاجمالين مطلقا، و لو مع اشتراكهما في بعض الاطراف</w:t>
      </w:r>
      <w:r w:rsidR="00483659" w:rsidRPr="00AB4198">
        <w:rPr>
          <w:sz w:val="36"/>
          <w:szCs w:val="36"/>
          <w:rtl/>
        </w:rPr>
        <w:t xml:space="preserve"> حتى في هذه الصور الأربع</w:t>
      </w:r>
      <w:r w:rsidRPr="00AB4198">
        <w:rPr>
          <w:sz w:val="36"/>
          <w:szCs w:val="36"/>
          <w:rtl/>
        </w:rPr>
        <w:t>، و المهم في وجه ذلك انصراف دليل الاصل عن اطراف العلم الاجمالي، فيما اذا تم موضوع الاصل في حد ذاته في كل واحد من تلك الاطراف.</w:t>
      </w:r>
    </w:p>
    <w:p w14:paraId="1F057801" w14:textId="77777777" w:rsidR="00E50EBF" w:rsidRPr="00AB4198" w:rsidRDefault="00E50EBF" w:rsidP="00410A0A">
      <w:pPr>
        <w:rPr>
          <w:sz w:val="36"/>
          <w:szCs w:val="36"/>
          <w:rtl/>
        </w:rPr>
      </w:pPr>
      <w:r w:rsidRPr="00AB4198">
        <w:rPr>
          <w:sz w:val="36"/>
          <w:szCs w:val="36"/>
          <w:rtl/>
        </w:rPr>
        <w:t xml:space="preserve">و دعوى (تقوم المعارضة بين اصلين باحتمال جريان كل منهما في حد ذاته مع العلم بعدم جريانهما معا، فاذا حصل العلم التفصيلي من الخارج احيانا بعدم جريان احدهما المعيَّن فيمكن التمسك بدليل الاصل الآخر بلا معارض، و هذا قد ينطبق على الاصل الجاري في الطرف المختص لأحد العلمين الاجماليين، و ذلك فيما لو كان معارضه وهو الاصل الجاري في الطرف المشترك معلوم السقوط، إما لكون ترجيحه على معارضه الآخر ترجيحا بلا مرجح، او لقيام الدليل على عدم جريانه فيه، كما في الماءين المشتبهين لقوله (عليه السلام) يهريقهما و يتيمم، و نحو ذلك، فيمكن التمسك بدليل الاصل في الطرف المختص بالعلم الاجمالي الثاني، اذا كان احتمال جريان الاصل فيه عرفيا، لوجود مزية فيه بعينه، كما لو كان العلم الاجمالي به متأخرا زمانا عن العلم الاجمالي بالطرف الآخر، و نحو ذلك) غير تامة، فان العرف يرى انصراف خطاب الاصل عن اطراف العلم الاجمالي، حتى لو كان يحصل بعد التدقيق علم تفصيلي بعدم جريانه في احدهما المعين، لفقد اية مزية فيه بخلاف جريانه في الطرف الآخر، فهو نظير ما لو وقع من الوكيل و الموكل في زمان واحد تصرفان متضادان، كما لو باع الموكل داره من زيد و </w:t>
      </w:r>
      <w:r w:rsidR="00483659" w:rsidRPr="00AB4198">
        <w:rPr>
          <w:sz w:val="36"/>
          <w:szCs w:val="36"/>
          <w:rtl/>
        </w:rPr>
        <w:t>باع الوكيل تلك الدار من عمرو، ف</w:t>
      </w:r>
      <w:r w:rsidRPr="00AB4198">
        <w:rPr>
          <w:sz w:val="36"/>
          <w:szCs w:val="36"/>
          <w:rtl/>
        </w:rPr>
        <w:t>ل</w:t>
      </w:r>
      <w:r w:rsidR="00483659" w:rsidRPr="00AB4198">
        <w:rPr>
          <w:sz w:val="36"/>
          <w:szCs w:val="36"/>
          <w:rtl/>
        </w:rPr>
        <w:t>ا</w:t>
      </w:r>
      <w:r w:rsidRPr="00AB4198">
        <w:rPr>
          <w:sz w:val="36"/>
          <w:szCs w:val="36"/>
          <w:rtl/>
        </w:rPr>
        <w:t xml:space="preserve"> </w:t>
      </w:r>
      <w:r w:rsidR="00483659" w:rsidRPr="00AB4198">
        <w:rPr>
          <w:sz w:val="36"/>
          <w:szCs w:val="36"/>
          <w:rtl/>
        </w:rPr>
        <w:t xml:space="preserve">يصح أن </w:t>
      </w:r>
      <w:r w:rsidRPr="00AB4198">
        <w:rPr>
          <w:sz w:val="36"/>
          <w:szCs w:val="36"/>
          <w:rtl/>
        </w:rPr>
        <w:t>يقال بأن</w:t>
      </w:r>
      <w:r w:rsidR="00483659" w:rsidRPr="00AB4198">
        <w:rPr>
          <w:sz w:val="36"/>
          <w:szCs w:val="36"/>
          <w:rtl/>
        </w:rPr>
        <w:t>ه</w:t>
      </w:r>
      <w:r w:rsidRPr="00AB4198">
        <w:rPr>
          <w:sz w:val="36"/>
          <w:szCs w:val="36"/>
          <w:rtl/>
        </w:rPr>
        <w:t xml:space="preserve"> </w:t>
      </w:r>
      <w:r w:rsidR="00483659" w:rsidRPr="00AB4198">
        <w:rPr>
          <w:sz w:val="36"/>
          <w:szCs w:val="36"/>
          <w:rtl/>
        </w:rPr>
        <w:t xml:space="preserve">لما كان </w:t>
      </w:r>
      <w:r w:rsidRPr="00AB4198">
        <w:rPr>
          <w:sz w:val="36"/>
          <w:szCs w:val="36"/>
          <w:rtl/>
        </w:rPr>
        <w:t xml:space="preserve">شمول دليل صحة البيع لبيع الوكيل دون الموكل غير محتمل لكونه من ترجيج المرجوح على الراحج، بخلاف شموله لبيع الموكل، </w:t>
      </w:r>
      <w:r w:rsidR="00483659" w:rsidRPr="00AB4198">
        <w:rPr>
          <w:sz w:val="36"/>
          <w:szCs w:val="36"/>
          <w:rtl/>
        </w:rPr>
        <w:t>فيكون بيع الموكل صحيحا، فان</w:t>
      </w:r>
      <w:r w:rsidRPr="00AB4198">
        <w:rPr>
          <w:sz w:val="36"/>
          <w:szCs w:val="36"/>
          <w:rtl/>
        </w:rPr>
        <w:t xml:space="preserve"> دليل صحة البيع </w:t>
      </w:r>
      <w:r w:rsidR="00483659" w:rsidRPr="00AB4198">
        <w:rPr>
          <w:sz w:val="36"/>
          <w:szCs w:val="36"/>
          <w:rtl/>
        </w:rPr>
        <w:t xml:space="preserve">منصرف </w:t>
      </w:r>
      <w:r w:rsidRPr="00AB4198">
        <w:rPr>
          <w:sz w:val="36"/>
          <w:szCs w:val="36"/>
          <w:rtl/>
        </w:rPr>
        <w:t>عنهما عرفا.</w:t>
      </w:r>
    </w:p>
    <w:p w14:paraId="2FD99129" w14:textId="77777777" w:rsidR="00E50EBF" w:rsidRPr="00AB4198" w:rsidRDefault="00E50EBF" w:rsidP="00410A0A">
      <w:pPr>
        <w:rPr>
          <w:sz w:val="36"/>
          <w:szCs w:val="36"/>
          <w:rtl/>
        </w:rPr>
      </w:pPr>
      <w:r w:rsidRPr="00AB4198">
        <w:rPr>
          <w:sz w:val="36"/>
          <w:szCs w:val="36"/>
          <w:rtl/>
        </w:rPr>
        <w:t>و في المقام ايضا لا يفرِّق العرف في انصراف خطابات الاصول بين ما لو حصل العلمان الاجماليان المشتركان في طرفٍ في زمان واحد، او حصل احدهما قبل الآخر، فلا يفرق بين فرض علم المكلف بزوال عدالة زيد او عدالة عمرو و بكر، و بين فرض علمه بزوال عدالة زيد او عمرو اولاً، ثم علمه بعد دقائق ايضا بزوال عدالة زيد او بكر، مع أن لازم مبنى القائلين بالصورة الاولى جريان استصحاب عدالة بكر بلا معارض، بمجرد سقوط استصحاب عدالة عمرو قبل ذلك بمعارضته مع استصحاب عدالة زيد.</w:t>
      </w:r>
    </w:p>
    <w:p w14:paraId="48A2A0B8" w14:textId="77777777" w:rsidR="00E50EBF" w:rsidRPr="00AB4198" w:rsidRDefault="00E50EBF" w:rsidP="00410A0A">
      <w:pPr>
        <w:rPr>
          <w:sz w:val="36"/>
          <w:szCs w:val="36"/>
          <w:rtl/>
        </w:rPr>
      </w:pPr>
      <w:r w:rsidRPr="00AB4198">
        <w:rPr>
          <w:sz w:val="36"/>
          <w:szCs w:val="36"/>
          <w:rtl/>
        </w:rPr>
        <w:t>كما لا يفرِّق العرف بين ما كان الطرف المختص للعلم الاجمالي الثاني متفرعا شرعا على الطرف المختص للعلم الاجمالي و بين عدمه، فلو علم بأن احدى امرأتين امّ رضاعية له، ثم اولدت احداهما بنتا، فيرى العرف تنجز حرمة الزواج منها بمقتضى العلم الاجمالي بكونها اخته الرضاعية او كون المرأة الأخرى امه الرضاعية، خصوصا اذا كان بعد وفاة المرأة الأولى، و لا يرى شمول دليل الاستصحاب لاستصحاب عدم كون هذه البنت اختا رضاعية له بلا معارض، و هكذا لو علم المكلف بوجوب صلاة الظهر او الجمعة اولاً، ثم علم بأنه لو وجبت صلاة الجمعة لوجب غسل الجمعة ايضا، و لو من باب كون وجوب صلاة الجمعة موضوعا شرعا لوجوب غسل الجمعة، فلا يرى العرف شمول دليل البراءة لوجوب غسل الجمعة بلا معارض.</w:t>
      </w:r>
    </w:p>
    <w:p w14:paraId="21FC8FFB" w14:textId="77777777" w:rsidR="00E50EBF" w:rsidRPr="00AB4198" w:rsidRDefault="00E50EBF" w:rsidP="00410A0A">
      <w:pPr>
        <w:rPr>
          <w:sz w:val="36"/>
          <w:szCs w:val="36"/>
          <w:rtl/>
        </w:rPr>
      </w:pPr>
      <w:r w:rsidRPr="00AB4198">
        <w:rPr>
          <w:sz w:val="36"/>
          <w:szCs w:val="36"/>
          <w:rtl/>
        </w:rPr>
        <w:t xml:space="preserve">هذا بناء على المختار من كون المعارضة بين الاصول موجبة لاجمال خطاب الاصل، و أما بناء على ايجابها لسقوط خطاب الاصل عن الحجية فقط، كما هو مختار السيد الخوئي و شيخنا الاستاذ "قدهما" فيمكن دعوى عدم احراز السيرة العقلائية على العمل بظهور الخطاب في المقام حيث يراه العرف متعارضا، فلا يثبت له الكاشفية النوعية عن المراد، فلا يجدي حصول العلم التفصيلي بعد التدقيق بعدم جريان الاصل في الطرف المعارض للاصل المشكوك، فالمتحصل منجزية العلمين الاجمالين مطلقا، و لو مع اشتراكهما في بعض الاطراف. </w:t>
      </w:r>
    </w:p>
    <w:p w14:paraId="712C618E" w14:textId="77777777" w:rsidR="00E50EBF" w:rsidRPr="00AB4198" w:rsidRDefault="00E50EBF" w:rsidP="00410A0A">
      <w:pPr>
        <w:rPr>
          <w:sz w:val="36"/>
          <w:szCs w:val="36"/>
          <w:rtl/>
        </w:rPr>
      </w:pPr>
      <w:r w:rsidRPr="00AB4198">
        <w:rPr>
          <w:b/>
          <w:bCs/>
          <w:sz w:val="36"/>
          <w:szCs w:val="36"/>
          <w:rtl/>
        </w:rPr>
        <w:t>فرع</w:t>
      </w:r>
      <w:r w:rsidR="00483659" w:rsidRPr="00AB4198">
        <w:rPr>
          <w:b/>
          <w:bCs/>
          <w:sz w:val="36"/>
          <w:szCs w:val="36"/>
          <w:rtl/>
        </w:rPr>
        <w:t>:</w:t>
      </w:r>
      <w:r w:rsidRPr="00AB4198">
        <w:rPr>
          <w:sz w:val="36"/>
          <w:szCs w:val="36"/>
          <w:rtl/>
        </w:rPr>
        <w:t xml:space="preserve"> لو علم اجمالا بكونه مدينا لأحد شخصين، فبناء على مسلك من يرى عدم منجزية العلم الاجمالي المتأخر زمانا عن العلم الاجمالي المشترك معه في بعض الاطراف، فيمكن اعطاء مقدار الدين الى احدهما ثم سحبه منه بطريق و آخر، و اعطاءه للثاني، و بذلك يحرز فراغ ذمته من الدين السابق، و أما علمه الاجمالي بعد ما اعطى المال للاول بكونه إما مدينا للثاني او أنه اذا كان مدينا للاول فصار المال ملكا له فيحرم اخذه منه بدون رضاه و يكون ضامنا له بعد الأخذ، فليس منجزا على هذا المسلك بتنجز احد طرفيه و هو كونه مدينا للثاني بمنجز سابق، و أما العلم الاجمالي التدريجي بحرمة اخذ المال من الاول او حرمة اخذه من الثاني، فينحل حكما بجريان المنجز التفصيلي لاثبات حرمة اخذه من الثاني، فانه بعد ما اعطاه اياه يعلم تفصيلا بكونه ملك الغير، و لا يعلم برضا صاحبه، و ان علم بأنه لو كان للاول كان راضيا بأخذه من الثاني بغرض ارجاعه اليه، فانه يجري استصحاب عدم رضا صاحبه الواقعي، فهو نظير ما لو علمنا بأن هذا المال إما لزيد او لعمرو، فان كان لزيد فهو يرضى بتصرفنا فيه و لكن لا نعلم برضا عمرو او نعلم بعدم رضاه، فان الظاهر عندنا جريان استصحاب عدم رضا مالكه الواقعي و ان كان من قبيل استصحاب الفرد المردد</w:t>
      </w:r>
      <w:r w:rsidR="001374EB">
        <w:rPr>
          <w:rStyle w:val="a6"/>
          <w:sz w:val="36"/>
          <w:szCs w:val="36"/>
          <w:rtl/>
        </w:rPr>
        <w:t>(</w:t>
      </w:r>
      <w:r w:rsidR="001374EB" w:rsidRPr="00AB4198">
        <w:rPr>
          <w:rStyle w:val="a6"/>
          <w:sz w:val="36"/>
          <w:szCs w:val="36"/>
          <w:rtl/>
        </w:rPr>
        <w:footnoteReference w:id="100"/>
      </w:r>
      <w:r w:rsidR="001374EB">
        <w:rPr>
          <w:rStyle w:val="a6"/>
          <w:sz w:val="36"/>
          <w:szCs w:val="36"/>
          <w:rtl/>
        </w:rPr>
        <w:t>)</w:t>
      </w:r>
      <w:r w:rsidRPr="00AB4198">
        <w:rPr>
          <w:sz w:val="36"/>
          <w:szCs w:val="36"/>
          <w:rtl/>
        </w:rPr>
        <w:t xml:space="preserve">، بل الظاهر كفاية عدم احراز رضى المالك في حكم العقلاء بحرمة التصرف في مال الغير. </w:t>
      </w:r>
    </w:p>
    <w:p w14:paraId="4EA76877" w14:textId="77777777" w:rsidR="00991175" w:rsidRPr="00AB4198" w:rsidRDefault="005D3C79" w:rsidP="00796820">
      <w:pPr>
        <w:pStyle w:val="a0"/>
        <w:rPr>
          <w:rtl/>
        </w:rPr>
      </w:pPr>
      <w:bookmarkStart w:id="26" w:name="_Toc494059172"/>
      <w:r w:rsidRPr="00AB4198">
        <w:rPr>
          <w:rtl/>
        </w:rPr>
        <w:t>ملاقي بعض اطراف الشبهة</w:t>
      </w:r>
      <w:bookmarkEnd w:id="26"/>
      <w:r w:rsidRPr="00AB4198">
        <w:rPr>
          <w:rtl/>
        </w:rPr>
        <w:t xml:space="preserve"> </w:t>
      </w:r>
    </w:p>
    <w:p w14:paraId="075F7C05" w14:textId="77777777" w:rsidR="00E50EBF" w:rsidRPr="00AB4198" w:rsidRDefault="00E50EBF" w:rsidP="00410A0A">
      <w:pPr>
        <w:rPr>
          <w:sz w:val="36"/>
          <w:szCs w:val="36"/>
          <w:rtl/>
        </w:rPr>
      </w:pPr>
      <w:r w:rsidRPr="00AB4198">
        <w:rPr>
          <w:sz w:val="36"/>
          <w:szCs w:val="36"/>
          <w:rtl/>
        </w:rPr>
        <w:t>من الفروع التي تكون من مصاديق المسألة السابقة، أي اشتراك علمين اجماليين في طرفٍ، مسألة ملاقي بعض اطراف الشبهة، حيث يوجد علم اجمالي بنجاسة الملاقى بالفتح او نجاسة عدل الملاقى، و علم اجمالي آخر بنجاسة الملاقي بالكسر او عدل الملاقى، فيشترك العلمان الاجماليان في طرف و هو نجاسة عدل الملاقى، و انما افردنا البحث عنه تبعا للاعلام لوجود ابحاث مختصة به، فنقول:</w:t>
      </w:r>
    </w:p>
    <w:p w14:paraId="752576AC" w14:textId="77777777" w:rsidR="004828C3" w:rsidRDefault="000B0A38" w:rsidP="00410A0A">
      <w:pPr>
        <w:rPr>
          <w:sz w:val="36"/>
          <w:szCs w:val="36"/>
          <w:rtl/>
        </w:rPr>
      </w:pPr>
      <w:r w:rsidRPr="00AB4198">
        <w:rPr>
          <w:sz w:val="36"/>
          <w:szCs w:val="36"/>
          <w:rtl/>
        </w:rPr>
        <w:t xml:space="preserve">لو لاقى </w:t>
      </w:r>
      <w:r w:rsidR="00E50EBF" w:rsidRPr="00AB4198">
        <w:rPr>
          <w:sz w:val="36"/>
          <w:szCs w:val="36"/>
          <w:rtl/>
        </w:rPr>
        <w:t xml:space="preserve">جسم </w:t>
      </w:r>
      <w:r w:rsidRPr="00AB4198">
        <w:rPr>
          <w:sz w:val="36"/>
          <w:szCs w:val="36"/>
          <w:rtl/>
        </w:rPr>
        <w:t xml:space="preserve">طاهر مع احد طرفي العلم الاجمالي بالنجاسة، </w:t>
      </w:r>
      <w:r w:rsidR="00DA62FB" w:rsidRPr="00AB4198">
        <w:rPr>
          <w:sz w:val="36"/>
          <w:szCs w:val="36"/>
          <w:rtl/>
        </w:rPr>
        <w:t xml:space="preserve">و لم يعلم بملاقاة جسم طاهر آخر مع الطرف الآخر، </w:t>
      </w:r>
      <w:r w:rsidR="008F4A68" w:rsidRPr="00AB4198">
        <w:rPr>
          <w:sz w:val="36"/>
          <w:szCs w:val="36"/>
          <w:rtl/>
        </w:rPr>
        <w:t>فان كانت الحالة السابقة للملاقى بالفتح النجاسة</w:t>
      </w:r>
      <w:r w:rsidR="00E50EBF" w:rsidRPr="00AB4198">
        <w:rPr>
          <w:sz w:val="36"/>
          <w:szCs w:val="36"/>
          <w:rtl/>
        </w:rPr>
        <w:t>،</w:t>
      </w:r>
      <w:r w:rsidR="00FF4E56" w:rsidRPr="00AB4198">
        <w:rPr>
          <w:sz w:val="36"/>
          <w:szCs w:val="36"/>
          <w:rtl/>
        </w:rPr>
        <w:t xml:space="preserve"> كان استصحاب نجاسته م</w:t>
      </w:r>
      <w:r w:rsidR="00E50EBF" w:rsidRPr="00AB4198">
        <w:rPr>
          <w:sz w:val="36"/>
          <w:szCs w:val="36"/>
          <w:rtl/>
        </w:rPr>
        <w:t xml:space="preserve">نقحا لموضوع </w:t>
      </w:r>
      <w:r w:rsidR="00FF4E56" w:rsidRPr="00AB4198">
        <w:rPr>
          <w:sz w:val="36"/>
          <w:szCs w:val="36"/>
          <w:rtl/>
        </w:rPr>
        <w:t>نجاسة الملاقي، و منه ما اذا كان اناءان نجسان ثم علم بتطهير احدهما اجمالا</w:t>
      </w:r>
      <w:r w:rsidR="00E50EBF" w:rsidRPr="00AB4198">
        <w:rPr>
          <w:sz w:val="36"/>
          <w:szCs w:val="36"/>
          <w:rtl/>
        </w:rPr>
        <w:t>.</w:t>
      </w:r>
    </w:p>
    <w:p w14:paraId="3946A0CB" w14:textId="77777777" w:rsidR="00DA62FB" w:rsidRPr="00AB4198" w:rsidRDefault="00617523" w:rsidP="00410A0A">
      <w:pPr>
        <w:rPr>
          <w:sz w:val="36"/>
          <w:szCs w:val="36"/>
          <w:rtl/>
        </w:rPr>
      </w:pPr>
      <w:r w:rsidRPr="00AB4198">
        <w:rPr>
          <w:sz w:val="36"/>
          <w:szCs w:val="36"/>
          <w:rtl/>
        </w:rPr>
        <w:t>أ</w:t>
      </w:r>
      <w:r w:rsidR="008F4A68" w:rsidRPr="00AB4198">
        <w:rPr>
          <w:sz w:val="36"/>
          <w:szCs w:val="36"/>
          <w:rtl/>
        </w:rPr>
        <w:t xml:space="preserve">ما </w:t>
      </w:r>
      <w:r w:rsidRPr="00AB4198">
        <w:rPr>
          <w:sz w:val="36"/>
          <w:szCs w:val="36"/>
          <w:rtl/>
        </w:rPr>
        <w:t xml:space="preserve">اذا </w:t>
      </w:r>
      <w:r w:rsidR="008F4A68" w:rsidRPr="00AB4198">
        <w:rPr>
          <w:sz w:val="36"/>
          <w:szCs w:val="36"/>
          <w:rtl/>
        </w:rPr>
        <w:t xml:space="preserve">لم تكن </w:t>
      </w:r>
      <w:r w:rsidR="00E50EBF" w:rsidRPr="00AB4198">
        <w:rPr>
          <w:sz w:val="36"/>
          <w:szCs w:val="36"/>
          <w:rtl/>
        </w:rPr>
        <w:t>الحالة</w:t>
      </w:r>
      <w:r w:rsidR="008F4A68" w:rsidRPr="00AB4198">
        <w:rPr>
          <w:sz w:val="36"/>
          <w:szCs w:val="36"/>
          <w:rtl/>
        </w:rPr>
        <w:t xml:space="preserve"> السابقة </w:t>
      </w:r>
      <w:r w:rsidR="00E50EBF" w:rsidRPr="00AB4198">
        <w:rPr>
          <w:sz w:val="36"/>
          <w:szCs w:val="36"/>
          <w:rtl/>
        </w:rPr>
        <w:t>للملاقى بالفتح النجاسة، ف</w:t>
      </w:r>
      <w:r w:rsidR="000B0A38" w:rsidRPr="00AB4198">
        <w:rPr>
          <w:sz w:val="36"/>
          <w:szCs w:val="36"/>
          <w:rtl/>
        </w:rPr>
        <w:t>ان لم ي</w:t>
      </w:r>
      <w:r w:rsidR="00E50EBF" w:rsidRPr="00AB4198">
        <w:rPr>
          <w:sz w:val="36"/>
          <w:szCs w:val="36"/>
          <w:rtl/>
        </w:rPr>
        <w:t>ُ</w:t>
      </w:r>
      <w:r w:rsidR="000B0A38" w:rsidRPr="00AB4198">
        <w:rPr>
          <w:sz w:val="36"/>
          <w:szCs w:val="36"/>
          <w:rtl/>
        </w:rPr>
        <w:t>عر</w:t>
      </w:r>
      <w:r w:rsidR="00E50EBF" w:rsidRPr="00AB4198">
        <w:rPr>
          <w:sz w:val="36"/>
          <w:szCs w:val="36"/>
          <w:rtl/>
        </w:rPr>
        <w:t>َ</w:t>
      </w:r>
      <w:r w:rsidR="000B0A38" w:rsidRPr="00AB4198">
        <w:rPr>
          <w:sz w:val="36"/>
          <w:szCs w:val="36"/>
          <w:rtl/>
        </w:rPr>
        <w:t>ف الملاقى بالفتح بعينه</w:t>
      </w:r>
      <w:r w:rsidRPr="00AB4198">
        <w:rPr>
          <w:sz w:val="36"/>
          <w:szCs w:val="36"/>
          <w:rtl/>
        </w:rPr>
        <w:t>،</w:t>
      </w:r>
      <w:r w:rsidR="000B0A38" w:rsidRPr="00AB4198">
        <w:rPr>
          <w:sz w:val="36"/>
          <w:szCs w:val="36"/>
          <w:rtl/>
        </w:rPr>
        <w:t xml:space="preserve"> فلا اشكال في عدم لزوم الاجتناب عن</w:t>
      </w:r>
      <w:r w:rsidR="00E50EBF" w:rsidRPr="00AB4198">
        <w:rPr>
          <w:sz w:val="36"/>
          <w:szCs w:val="36"/>
          <w:rtl/>
        </w:rPr>
        <w:t xml:space="preserve"> الملاقي بالكسر</w:t>
      </w:r>
      <w:r w:rsidR="000B0A38" w:rsidRPr="00AB4198">
        <w:rPr>
          <w:sz w:val="36"/>
          <w:szCs w:val="36"/>
          <w:rtl/>
        </w:rPr>
        <w:t>، فانه و ان تشك</w:t>
      </w:r>
      <w:r w:rsidR="001E32C9" w:rsidRPr="00AB4198">
        <w:rPr>
          <w:sz w:val="36"/>
          <w:szCs w:val="36"/>
          <w:rtl/>
        </w:rPr>
        <w:t>ّ</w:t>
      </w:r>
      <w:r w:rsidR="000B0A38" w:rsidRPr="00AB4198">
        <w:rPr>
          <w:sz w:val="36"/>
          <w:szCs w:val="36"/>
          <w:rtl/>
        </w:rPr>
        <w:t>ل علم اجمالي بنجاسة الملاقي بالكسر</w:t>
      </w:r>
      <w:r w:rsidRPr="00AB4198">
        <w:rPr>
          <w:sz w:val="36"/>
          <w:szCs w:val="36"/>
          <w:rtl/>
        </w:rPr>
        <w:t>، او نجاسة عدل الملاقى</w:t>
      </w:r>
      <w:r w:rsidR="001E32C9" w:rsidRPr="00AB4198">
        <w:rPr>
          <w:sz w:val="36"/>
          <w:szCs w:val="36"/>
          <w:rtl/>
        </w:rPr>
        <w:t xml:space="preserve">، </w:t>
      </w:r>
      <w:r w:rsidR="00DA62FB" w:rsidRPr="00AB4198">
        <w:rPr>
          <w:sz w:val="36"/>
          <w:szCs w:val="36"/>
          <w:rtl/>
        </w:rPr>
        <w:t>و لكن اصل الطهارة في ذلك الملاقي لا معارض له، فانه نظير ما مر سابقا من مثال العلم الاجمالي بنجاسة الاناء الابيض او الاحمر، و العلم الاجمالي بنجاسة الاناء الاحمر او اناء زيد المردد بين ذاك الاناءين، حيث قلنا بجريان أصل الطهارة في الاناء الاحمر بلا معارض.</w:t>
      </w:r>
    </w:p>
    <w:p w14:paraId="65934C68" w14:textId="77777777" w:rsidR="00C4005E" w:rsidRPr="00AB4198" w:rsidRDefault="00DA62FB" w:rsidP="00410A0A">
      <w:pPr>
        <w:rPr>
          <w:sz w:val="36"/>
          <w:szCs w:val="36"/>
          <w:rtl/>
        </w:rPr>
      </w:pPr>
      <w:r w:rsidRPr="00AB4198">
        <w:rPr>
          <w:sz w:val="36"/>
          <w:szCs w:val="36"/>
          <w:rtl/>
        </w:rPr>
        <w:t>و أما لو ع</w:t>
      </w:r>
      <w:r w:rsidR="00E50EBF" w:rsidRPr="00AB4198">
        <w:rPr>
          <w:sz w:val="36"/>
          <w:szCs w:val="36"/>
          <w:rtl/>
        </w:rPr>
        <w:t>ُ</w:t>
      </w:r>
      <w:r w:rsidRPr="00AB4198">
        <w:rPr>
          <w:sz w:val="36"/>
          <w:szCs w:val="36"/>
          <w:rtl/>
        </w:rPr>
        <w:t>ر</w:t>
      </w:r>
      <w:r w:rsidR="00E50EBF" w:rsidRPr="00AB4198">
        <w:rPr>
          <w:sz w:val="36"/>
          <w:szCs w:val="36"/>
          <w:rtl/>
        </w:rPr>
        <w:t>ِ</w:t>
      </w:r>
      <w:r w:rsidRPr="00AB4198">
        <w:rPr>
          <w:sz w:val="36"/>
          <w:szCs w:val="36"/>
          <w:rtl/>
        </w:rPr>
        <w:t xml:space="preserve">ف الملاقى بالفتح بعينه </w:t>
      </w:r>
      <w:r w:rsidR="00D27217" w:rsidRPr="00AB4198">
        <w:rPr>
          <w:sz w:val="36"/>
          <w:szCs w:val="36"/>
          <w:rtl/>
        </w:rPr>
        <w:t xml:space="preserve">فالمشهور بين المتأخرين هو الحكم بطهارته، </w:t>
      </w:r>
      <w:r w:rsidR="001521AF" w:rsidRPr="00AB4198">
        <w:rPr>
          <w:sz w:val="36"/>
          <w:szCs w:val="36"/>
          <w:rtl/>
        </w:rPr>
        <w:t xml:space="preserve">و </w:t>
      </w:r>
      <w:r w:rsidR="00C4005E" w:rsidRPr="00AB4198">
        <w:rPr>
          <w:sz w:val="36"/>
          <w:szCs w:val="36"/>
          <w:rtl/>
        </w:rPr>
        <w:t xml:space="preserve">اول من رأيت أنه تعرض لهذه المسألة هو العلامة الحليّ </w:t>
      </w:r>
      <w:r w:rsidR="001521AF" w:rsidRPr="00AB4198">
        <w:rPr>
          <w:sz w:val="36"/>
          <w:szCs w:val="36"/>
          <w:rtl/>
        </w:rPr>
        <w:t xml:space="preserve">"ره" </w:t>
      </w:r>
      <w:r w:rsidR="0084711F" w:rsidRPr="00AB4198">
        <w:rPr>
          <w:sz w:val="36"/>
          <w:szCs w:val="36"/>
          <w:rtl/>
        </w:rPr>
        <w:t xml:space="preserve">و لكنه </w:t>
      </w:r>
      <w:r w:rsidR="00C4005E" w:rsidRPr="00AB4198">
        <w:rPr>
          <w:sz w:val="36"/>
          <w:szCs w:val="36"/>
          <w:rtl/>
        </w:rPr>
        <w:t xml:space="preserve">حكم </w:t>
      </w:r>
      <w:r w:rsidR="001521AF" w:rsidRPr="00AB4198">
        <w:rPr>
          <w:sz w:val="36"/>
          <w:szCs w:val="36"/>
          <w:rtl/>
        </w:rPr>
        <w:t>في ال</w:t>
      </w:r>
      <w:r w:rsidR="00D27217" w:rsidRPr="00AB4198">
        <w:rPr>
          <w:sz w:val="36"/>
          <w:szCs w:val="36"/>
          <w:rtl/>
        </w:rPr>
        <w:t xml:space="preserve">منتهى </w:t>
      </w:r>
      <w:r w:rsidR="001521AF" w:rsidRPr="00AB4198">
        <w:rPr>
          <w:sz w:val="36"/>
          <w:szCs w:val="36"/>
          <w:rtl/>
        </w:rPr>
        <w:t>بلزوم الاجتناب عنه</w:t>
      </w:r>
      <w:r w:rsidR="00C4005E" w:rsidRPr="00AB4198">
        <w:rPr>
          <w:sz w:val="36"/>
          <w:szCs w:val="36"/>
          <w:rtl/>
        </w:rPr>
        <w:t>،</w:t>
      </w:r>
      <w:r w:rsidR="001521AF" w:rsidRPr="00AB4198">
        <w:rPr>
          <w:sz w:val="36"/>
          <w:szCs w:val="36"/>
          <w:rtl/>
        </w:rPr>
        <w:t xml:space="preserve"> فقال</w:t>
      </w:r>
      <w:r w:rsidR="00C4005E" w:rsidRPr="00AB4198">
        <w:rPr>
          <w:sz w:val="36"/>
          <w:szCs w:val="36"/>
          <w:rtl/>
        </w:rPr>
        <w:t>:</w:t>
      </w:r>
      <w:r w:rsidR="001521AF" w:rsidRPr="00AB4198">
        <w:rPr>
          <w:sz w:val="36"/>
          <w:szCs w:val="36"/>
          <w:rtl/>
        </w:rPr>
        <w:t xml:space="preserve"> انه لو </w:t>
      </w:r>
      <w:r w:rsidR="00D27217" w:rsidRPr="00AB4198">
        <w:rPr>
          <w:noProof w:val="0"/>
          <w:sz w:val="36"/>
          <w:szCs w:val="36"/>
          <w:rtl/>
        </w:rPr>
        <w:t>استعمل أحد</w:t>
      </w:r>
      <w:r w:rsidR="001521AF" w:rsidRPr="00AB4198">
        <w:rPr>
          <w:noProof w:val="0"/>
          <w:sz w:val="36"/>
          <w:szCs w:val="36"/>
          <w:rtl/>
        </w:rPr>
        <w:t xml:space="preserve"> الانائين </w:t>
      </w:r>
      <w:r w:rsidR="00D27217" w:rsidRPr="00AB4198">
        <w:rPr>
          <w:noProof w:val="0"/>
          <w:sz w:val="36"/>
          <w:szCs w:val="36"/>
          <w:rtl/>
        </w:rPr>
        <w:t>وجب عليه غسل ما أصابه المشتبه بماء متيقّن الطّهارة</w:t>
      </w:r>
      <w:r w:rsidR="001521AF" w:rsidRPr="00AB4198">
        <w:rPr>
          <w:noProof w:val="0"/>
          <w:sz w:val="36"/>
          <w:szCs w:val="36"/>
          <w:rtl/>
        </w:rPr>
        <w:t>،</w:t>
      </w:r>
      <w:r w:rsidR="00D27217" w:rsidRPr="00AB4198">
        <w:rPr>
          <w:noProof w:val="0"/>
          <w:sz w:val="36"/>
          <w:szCs w:val="36"/>
          <w:rtl/>
        </w:rPr>
        <w:t xml:space="preserve"> و هو أحد وجهي الحنابلة، و في الآخر: لا يجب غسله، لأنّ المحل</w:t>
      </w:r>
      <w:r w:rsidR="00C4005E" w:rsidRPr="00AB4198">
        <w:rPr>
          <w:noProof w:val="0"/>
          <w:sz w:val="36"/>
          <w:szCs w:val="36"/>
          <w:rtl/>
        </w:rPr>
        <w:t>ّ</w:t>
      </w:r>
      <w:r w:rsidR="00D27217" w:rsidRPr="00AB4198">
        <w:rPr>
          <w:noProof w:val="0"/>
          <w:sz w:val="36"/>
          <w:szCs w:val="36"/>
          <w:rtl/>
        </w:rPr>
        <w:t xml:space="preserve"> طاهر ب</w:t>
      </w:r>
      <w:r w:rsidR="00C4005E" w:rsidRPr="00AB4198">
        <w:rPr>
          <w:noProof w:val="0"/>
          <w:sz w:val="36"/>
          <w:szCs w:val="36"/>
          <w:rtl/>
        </w:rPr>
        <w:t>يقين، فلا يزول بشكّ النجاسة</w:t>
      </w:r>
      <w:r w:rsidR="001374EB">
        <w:rPr>
          <w:rStyle w:val="a6"/>
          <w:noProof w:val="0"/>
          <w:sz w:val="36"/>
          <w:szCs w:val="36"/>
          <w:rtl/>
        </w:rPr>
        <w:t>(</w:t>
      </w:r>
      <w:r w:rsidR="001374EB" w:rsidRPr="00AB4198">
        <w:rPr>
          <w:rStyle w:val="a6"/>
          <w:noProof w:val="0"/>
          <w:sz w:val="36"/>
          <w:szCs w:val="36"/>
          <w:rtl/>
        </w:rPr>
        <w:footnoteReference w:id="101"/>
      </w:r>
      <w:r w:rsidR="001374EB">
        <w:rPr>
          <w:rStyle w:val="a6"/>
          <w:noProof w:val="0"/>
          <w:sz w:val="36"/>
          <w:szCs w:val="36"/>
          <w:rtl/>
        </w:rPr>
        <w:t>)</w:t>
      </w:r>
      <w:r w:rsidR="00D27217" w:rsidRPr="00AB4198">
        <w:rPr>
          <w:noProof w:val="0"/>
          <w:sz w:val="36"/>
          <w:szCs w:val="36"/>
          <w:rtl/>
        </w:rPr>
        <w:t>،</w:t>
      </w:r>
      <w:r w:rsidR="0084711F" w:rsidRPr="00AB4198">
        <w:rPr>
          <w:noProof w:val="0"/>
          <w:sz w:val="36"/>
          <w:szCs w:val="36"/>
          <w:rtl/>
        </w:rPr>
        <w:t xml:space="preserve"> </w:t>
      </w:r>
      <w:r w:rsidR="003A12E7" w:rsidRPr="00AB4198">
        <w:rPr>
          <w:noProof w:val="0"/>
          <w:sz w:val="36"/>
          <w:szCs w:val="36"/>
          <w:rtl/>
        </w:rPr>
        <w:t>و اختار صاحب الحدائق "ره" وجوب الاجتناب</w:t>
      </w:r>
      <w:r w:rsidR="001374EB">
        <w:rPr>
          <w:rStyle w:val="a6"/>
          <w:noProof w:val="0"/>
          <w:sz w:val="36"/>
          <w:szCs w:val="36"/>
          <w:rtl/>
        </w:rPr>
        <w:t>(</w:t>
      </w:r>
      <w:r w:rsidR="001374EB" w:rsidRPr="00AB4198">
        <w:rPr>
          <w:rStyle w:val="a6"/>
          <w:noProof w:val="0"/>
          <w:sz w:val="36"/>
          <w:szCs w:val="36"/>
          <w:rtl/>
        </w:rPr>
        <w:footnoteReference w:id="102"/>
      </w:r>
      <w:r w:rsidR="001374EB">
        <w:rPr>
          <w:rStyle w:val="a6"/>
          <w:noProof w:val="0"/>
          <w:sz w:val="36"/>
          <w:szCs w:val="36"/>
          <w:rtl/>
        </w:rPr>
        <w:t>)</w:t>
      </w:r>
      <w:r w:rsidR="003A12E7" w:rsidRPr="00AB4198">
        <w:rPr>
          <w:noProof w:val="0"/>
          <w:sz w:val="36"/>
          <w:szCs w:val="36"/>
          <w:rtl/>
        </w:rPr>
        <w:t xml:space="preserve">، </w:t>
      </w:r>
      <w:r w:rsidR="0084711F" w:rsidRPr="00AB4198">
        <w:rPr>
          <w:noProof w:val="0"/>
          <w:sz w:val="36"/>
          <w:szCs w:val="36"/>
          <w:rtl/>
        </w:rPr>
        <w:t xml:space="preserve">و </w:t>
      </w:r>
      <w:r w:rsidR="003A12E7" w:rsidRPr="00AB4198">
        <w:rPr>
          <w:noProof w:val="0"/>
          <w:sz w:val="36"/>
          <w:szCs w:val="36"/>
          <w:rtl/>
        </w:rPr>
        <w:t xml:space="preserve">لكن </w:t>
      </w:r>
      <w:r w:rsidR="00C4005E" w:rsidRPr="00AB4198">
        <w:rPr>
          <w:noProof w:val="0"/>
          <w:sz w:val="36"/>
          <w:szCs w:val="36"/>
          <w:rtl/>
        </w:rPr>
        <w:t xml:space="preserve">ذكر المحقق الكركي "ره" أن </w:t>
      </w:r>
      <w:r w:rsidR="00D27217" w:rsidRPr="00AB4198">
        <w:rPr>
          <w:sz w:val="36"/>
          <w:szCs w:val="36"/>
          <w:rtl/>
        </w:rPr>
        <w:t>الذي يقتضيه ظاهر المذهب، و يدل</w:t>
      </w:r>
      <w:r w:rsidR="0084711F" w:rsidRPr="00AB4198">
        <w:rPr>
          <w:sz w:val="36"/>
          <w:szCs w:val="36"/>
          <w:rtl/>
        </w:rPr>
        <w:t>ّ</w:t>
      </w:r>
      <w:r w:rsidR="00D27217" w:rsidRPr="00AB4198">
        <w:rPr>
          <w:sz w:val="36"/>
          <w:szCs w:val="36"/>
          <w:rtl/>
        </w:rPr>
        <w:t xml:space="preserve"> عليه الدليل بقاؤه على طهارته من غير أن يتغير حكمه الذي كان عليه قبل الملاقاة. و لا نعرف للأصحاب كلاما صريحا في ذلك الا ما ذكره العلامة </w:t>
      </w:r>
      <w:r w:rsidR="00C4005E" w:rsidRPr="00AB4198">
        <w:rPr>
          <w:sz w:val="36"/>
          <w:szCs w:val="36"/>
          <w:rtl/>
        </w:rPr>
        <w:t>الحلي "ره"، و الوجه في عدم وجوب الاجتناب عنه عدم ثبوت نجاسته</w:t>
      </w:r>
      <w:r w:rsidR="00617523" w:rsidRPr="00AB4198">
        <w:rPr>
          <w:sz w:val="36"/>
          <w:szCs w:val="36"/>
          <w:rtl/>
        </w:rPr>
        <w:t>،</w:t>
      </w:r>
      <w:r w:rsidR="00C4005E" w:rsidRPr="00AB4198">
        <w:rPr>
          <w:sz w:val="36"/>
          <w:szCs w:val="36"/>
          <w:rtl/>
        </w:rPr>
        <w:t xml:space="preserve"> كما أنه ليس مشتبها بالنجس، لأن الاشتباه به </w:t>
      </w:r>
      <w:r w:rsidR="00D27217" w:rsidRPr="00AB4198">
        <w:rPr>
          <w:sz w:val="36"/>
          <w:szCs w:val="36"/>
          <w:rtl/>
        </w:rPr>
        <w:t>عبارة عن وقوع اللبس في تعيين الشي‌ء المقطوع بنجاسته من الشيئين أو الأشياء</w:t>
      </w:r>
      <w:r w:rsidR="001374EB">
        <w:rPr>
          <w:rStyle w:val="a6"/>
          <w:sz w:val="36"/>
          <w:szCs w:val="36"/>
          <w:rtl/>
        </w:rPr>
        <w:t>(</w:t>
      </w:r>
      <w:r w:rsidR="001374EB" w:rsidRPr="00AB4198">
        <w:rPr>
          <w:rStyle w:val="a6"/>
          <w:sz w:val="36"/>
          <w:szCs w:val="36"/>
          <w:rtl/>
        </w:rPr>
        <w:footnoteReference w:id="103"/>
      </w:r>
      <w:r w:rsidR="001374EB">
        <w:rPr>
          <w:rStyle w:val="a6"/>
          <w:sz w:val="36"/>
          <w:szCs w:val="36"/>
          <w:rtl/>
        </w:rPr>
        <w:t>)</w:t>
      </w:r>
      <w:r w:rsidR="00C4005E" w:rsidRPr="00AB4198">
        <w:rPr>
          <w:sz w:val="36"/>
          <w:szCs w:val="36"/>
          <w:rtl/>
        </w:rPr>
        <w:t>.</w:t>
      </w:r>
      <w:r w:rsidR="00D27217" w:rsidRPr="00AB4198">
        <w:rPr>
          <w:sz w:val="36"/>
          <w:szCs w:val="36"/>
          <w:rtl/>
        </w:rPr>
        <w:t xml:space="preserve"> </w:t>
      </w:r>
    </w:p>
    <w:p w14:paraId="5EE7289E" w14:textId="77777777" w:rsidR="00DD77FC" w:rsidRPr="00AB4198" w:rsidRDefault="00DD77FC" w:rsidP="00410A0A">
      <w:pPr>
        <w:rPr>
          <w:sz w:val="36"/>
          <w:szCs w:val="36"/>
          <w:rtl/>
        </w:rPr>
      </w:pPr>
      <w:r w:rsidRPr="00AB4198">
        <w:rPr>
          <w:sz w:val="36"/>
          <w:szCs w:val="36"/>
          <w:rtl/>
        </w:rPr>
        <w:t>و قد ذكر صاحب العروة أن ملاقي بعض اطراف الشبهة المحصورة لا يحكم بنجاسته، و الاحوط الاجتناب عنه</w:t>
      </w:r>
      <w:r w:rsidR="001374EB">
        <w:rPr>
          <w:rStyle w:val="a6"/>
          <w:sz w:val="36"/>
          <w:szCs w:val="36"/>
          <w:rtl/>
        </w:rPr>
        <w:t>(</w:t>
      </w:r>
      <w:r w:rsidR="001374EB" w:rsidRPr="00AB4198">
        <w:rPr>
          <w:rStyle w:val="a6"/>
          <w:sz w:val="36"/>
          <w:szCs w:val="36"/>
          <w:rtl/>
        </w:rPr>
        <w:footnoteReference w:id="104"/>
      </w:r>
      <w:r w:rsidR="001374EB">
        <w:rPr>
          <w:rStyle w:val="a6"/>
          <w:sz w:val="36"/>
          <w:szCs w:val="36"/>
          <w:rtl/>
        </w:rPr>
        <w:t>)</w:t>
      </w:r>
      <w:r w:rsidRPr="00AB4198">
        <w:rPr>
          <w:sz w:val="36"/>
          <w:szCs w:val="36"/>
          <w:rtl/>
        </w:rPr>
        <w:t>، و يحتمل قويا كون قوله "لا يحكم بنجاسته" فتوى منه بعدم وجوب الاجتناب، لما يقال من أنه لا منشأ لتوهم ثبوت نجاسته حتى ينفيها بهذه العبارة، فيكون معناه نفي وجوب الاجتناب عنه، فيكون احتياطه استحبابيا، و هو و ان كرّر الاحتياط في مسألة أخرى تشبه مسألة الملاقي، و هي أنه اذا مسّ احدَ المشتبهين بميت الانسان، فالأحوط الغسل‏</w:t>
      </w:r>
      <w:r w:rsidR="001374EB">
        <w:rPr>
          <w:sz w:val="36"/>
          <w:szCs w:val="36"/>
          <w:vertAlign w:val="superscript"/>
          <w:rtl/>
        </w:rPr>
        <w:t>(</w:t>
      </w:r>
      <w:r w:rsidR="001374EB" w:rsidRPr="00AB4198">
        <w:rPr>
          <w:sz w:val="36"/>
          <w:szCs w:val="36"/>
          <w:vertAlign w:val="superscript"/>
          <w:rtl/>
        </w:rPr>
        <w:footnoteReference w:id="105"/>
      </w:r>
      <w:r w:rsidR="001374EB">
        <w:rPr>
          <w:sz w:val="36"/>
          <w:szCs w:val="36"/>
          <w:vertAlign w:val="superscript"/>
          <w:rtl/>
        </w:rPr>
        <w:t>)</w:t>
      </w:r>
      <w:r w:rsidRPr="00AB4198">
        <w:rPr>
          <w:sz w:val="36"/>
          <w:szCs w:val="36"/>
          <w:rtl/>
        </w:rPr>
        <w:t>، فانه لو كان يترتب اثر الزامي على كون الآخر ميت الانسان كوجوب دفنه فيحصل العلم الاجمالي بوجوب غسل مس الميت علي</w:t>
      </w:r>
      <w:r w:rsidR="003A12E7" w:rsidRPr="00AB4198">
        <w:rPr>
          <w:sz w:val="36"/>
          <w:szCs w:val="36"/>
          <w:rtl/>
        </w:rPr>
        <w:t xml:space="preserve">ه او وجوب دفن الآخر، و لكن قد </w:t>
      </w:r>
      <w:r w:rsidRPr="00AB4198">
        <w:rPr>
          <w:sz w:val="36"/>
          <w:szCs w:val="36"/>
          <w:rtl/>
        </w:rPr>
        <w:t>يظهر من فتاواه في المسائل المشابهة أن رأيه عدم وجوب الاحتياط، فذكر في كتاب الصوم أنه إذا كان مائعان يعلم بكون أحدهما ماء يجب الاجتناب‌ عنهما، و لكن الحكم ببطلان الصوم يتوقّف على الرمس فيهما</w:t>
      </w:r>
      <w:r w:rsidR="001374EB">
        <w:rPr>
          <w:rStyle w:val="a6"/>
          <w:sz w:val="36"/>
          <w:szCs w:val="36"/>
          <w:rtl/>
        </w:rPr>
        <w:t>(</w:t>
      </w:r>
      <w:r w:rsidR="001374EB" w:rsidRPr="00AB4198">
        <w:rPr>
          <w:rStyle w:val="a6"/>
          <w:sz w:val="36"/>
          <w:szCs w:val="36"/>
          <w:rtl/>
        </w:rPr>
        <w:footnoteReference w:id="106"/>
      </w:r>
      <w:r w:rsidR="001374EB">
        <w:rPr>
          <w:rStyle w:val="a6"/>
          <w:sz w:val="36"/>
          <w:szCs w:val="36"/>
          <w:rtl/>
        </w:rPr>
        <w:t>)</w:t>
      </w:r>
      <w:r w:rsidRPr="00AB4198">
        <w:rPr>
          <w:sz w:val="36"/>
          <w:szCs w:val="36"/>
          <w:rtl/>
        </w:rPr>
        <w:t xml:space="preserve">، فان ظاهره أنه لا يجب عليه الكفارة و لا القضاء، برمس رأسه في احدهما، مع أنه نظير مسألة الملاقي حيث انه بعد ارتماسه في احدهما يحصل له العلم الاجمالي بوجوب القضاء و الكفارة عليه ان كان ذاك ماءا او وجوب الامساك الصومي عن الارتماس في الآخر، كما </w:t>
      </w:r>
      <w:r w:rsidR="003A12E7" w:rsidRPr="00AB4198">
        <w:rPr>
          <w:sz w:val="36"/>
          <w:szCs w:val="36"/>
          <w:rtl/>
        </w:rPr>
        <w:t xml:space="preserve">كان </w:t>
      </w:r>
      <w:r w:rsidRPr="00AB4198">
        <w:rPr>
          <w:sz w:val="36"/>
          <w:szCs w:val="36"/>
          <w:rtl/>
        </w:rPr>
        <w:t>يقال في الملاقي بأنه يحصل العلم الاجمالي بوجوب الاجتناب عنه او عدل الملاقى، و هكذا ذكر فيما إذا علم إجمالًا بكون إحدى المرأتين في العدّة أنه لو تزوّج إحداهما بطل، و لكن لا يوجب الحرمة الأبديّة لعدم إحراز كون هذا التزويج في‌ العدة</w:t>
      </w:r>
      <w:r w:rsidR="001374EB">
        <w:rPr>
          <w:rStyle w:val="a6"/>
          <w:sz w:val="36"/>
          <w:szCs w:val="36"/>
          <w:rtl/>
        </w:rPr>
        <w:t>(</w:t>
      </w:r>
      <w:r w:rsidR="001374EB" w:rsidRPr="00AB4198">
        <w:rPr>
          <w:rStyle w:val="a6"/>
          <w:sz w:val="36"/>
          <w:szCs w:val="36"/>
          <w:rtl/>
        </w:rPr>
        <w:footnoteReference w:id="107"/>
      </w:r>
      <w:r w:rsidR="001374EB">
        <w:rPr>
          <w:rStyle w:val="a6"/>
          <w:sz w:val="36"/>
          <w:szCs w:val="36"/>
          <w:rtl/>
        </w:rPr>
        <w:t>)</w:t>
      </w:r>
      <w:r w:rsidRPr="00AB4198">
        <w:rPr>
          <w:sz w:val="36"/>
          <w:szCs w:val="36"/>
          <w:rtl/>
        </w:rPr>
        <w:t xml:space="preserve">، فانه يعلم اجمالا بثبوت الحرمة الابدية بالنسبة اليها او حرمة الزواج بالثانية. </w:t>
      </w:r>
    </w:p>
    <w:p w14:paraId="650E1262" w14:textId="77777777" w:rsidR="0016606D" w:rsidRPr="00AB4198" w:rsidRDefault="001A1373" w:rsidP="00410A0A">
      <w:pPr>
        <w:rPr>
          <w:sz w:val="36"/>
          <w:szCs w:val="36"/>
          <w:rtl/>
        </w:rPr>
      </w:pPr>
      <w:r w:rsidRPr="00AB4198">
        <w:rPr>
          <w:sz w:val="36"/>
          <w:szCs w:val="36"/>
          <w:rtl/>
        </w:rPr>
        <w:t xml:space="preserve">و كيف كان </w:t>
      </w:r>
      <w:r w:rsidR="00DA62FB" w:rsidRPr="00AB4198">
        <w:rPr>
          <w:sz w:val="36"/>
          <w:szCs w:val="36"/>
          <w:rtl/>
        </w:rPr>
        <w:t>ف</w:t>
      </w:r>
      <w:r w:rsidRPr="00AB4198">
        <w:rPr>
          <w:sz w:val="36"/>
          <w:szCs w:val="36"/>
          <w:rtl/>
        </w:rPr>
        <w:t xml:space="preserve">عمدة وجه المشهور لعدم وجوب الاجتناب عن الملاقي </w:t>
      </w:r>
      <w:r w:rsidR="0084711F" w:rsidRPr="00AB4198">
        <w:rPr>
          <w:sz w:val="36"/>
          <w:szCs w:val="36"/>
          <w:rtl/>
        </w:rPr>
        <w:t xml:space="preserve">هو أن </w:t>
      </w:r>
      <w:r w:rsidR="0091010C" w:rsidRPr="00AB4198">
        <w:rPr>
          <w:sz w:val="36"/>
          <w:szCs w:val="36"/>
          <w:rtl/>
        </w:rPr>
        <w:t>العلم الاجمالي انما ينج</w:t>
      </w:r>
      <w:r w:rsidR="00617523" w:rsidRPr="00AB4198">
        <w:rPr>
          <w:sz w:val="36"/>
          <w:szCs w:val="36"/>
          <w:rtl/>
        </w:rPr>
        <w:t>ِّ</w:t>
      </w:r>
      <w:r w:rsidR="0091010C" w:rsidRPr="00AB4198">
        <w:rPr>
          <w:sz w:val="36"/>
          <w:szCs w:val="36"/>
          <w:rtl/>
        </w:rPr>
        <w:t>ز الحكم الذي يكون المعلوم بالاجمال تمام الموضوع له، و لذا ذكر الاصحاب أنه لا ينج</w:t>
      </w:r>
      <w:r w:rsidR="00617523" w:rsidRPr="00AB4198">
        <w:rPr>
          <w:sz w:val="36"/>
          <w:szCs w:val="36"/>
          <w:rtl/>
        </w:rPr>
        <w:t>ِّ</w:t>
      </w:r>
      <w:r w:rsidR="0091010C" w:rsidRPr="00AB4198">
        <w:rPr>
          <w:sz w:val="36"/>
          <w:szCs w:val="36"/>
          <w:rtl/>
        </w:rPr>
        <w:t>ز العلم الاجمالي بخمرية احد المايعين حكم اقامة الحد على شرب الخمر عند شرب احدهما، لأن موضوعه مركب من خمرية مايع و شرب المكلف له، و ليس خمرية المايع تمام الموضوع له</w:t>
      </w:r>
      <w:r w:rsidR="00617523" w:rsidRPr="00AB4198">
        <w:rPr>
          <w:sz w:val="36"/>
          <w:szCs w:val="36"/>
          <w:rtl/>
        </w:rPr>
        <w:t>،</w:t>
      </w:r>
      <w:r w:rsidR="0091010C" w:rsidRPr="00AB4198">
        <w:rPr>
          <w:sz w:val="36"/>
          <w:szCs w:val="36"/>
          <w:rtl/>
        </w:rPr>
        <w:t xml:space="preserve"> بخلاف حرمة الشرب</w:t>
      </w:r>
      <w:r w:rsidR="001374EB">
        <w:rPr>
          <w:rStyle w:val="a6"/>
          <w:noProof w:val="0"/>
          <w:sz w:val="36"/>
          <w:szCs w:val="36"/>
          <w:rtl/>
        </w:rPr>
        <w:t>(</w:t>
      </w:r>
      <w:r w:rsidR="001374EB" w:rsidRPr="00AB4198">
        <w:rPr>
          <w:rStyle w:val="a6"/>
          <w:noProof w:val="0"/>
          <w:sz w:val="36"/>
          <w:szCs w:val="36"/>
          <w:rtl/>
        </w:rPr>
        <w:footnoteReference w:id="108"/>
      </w:r>
      <w:r w:rsidR="001374EB">
        <w:rPr>
          <w:rStyle w:val="a6"/>
          <w:noProof w:val="0"/>
          <w:sz w:val="36"/>
          <w:szCs w:val="36"/>
          <w:rtl/>
        </w:rPr>
        <w:t>)</w:t>
      </w:r>
      <w:r w:rsidR="0091010C" w:rsidRPr="00AB4198">
        <w:rPr>
          <w:sz w:val="36"/>
          <w:szCs w:val="36"/>
          <w:rtl/>
        </w:rPr>
        <w:t>، و عليه فيقال ان العلم الاجمالي بنجاسة الملاقى او عدله لا يكون منجزا لنجاسة الملاقي</w:t>
      </w:r>
      <w:r w:rsidR="00617523" w:rsidRPr="00AB4198">
        <w:rPr>
          <w:sz w:val="36"/>
          <w:szCs w:val="36"/>
          <w:rtl/>
        </w:rPr>
        <w:t>،</w:t>
      </w:r>
      <w:r w:rsidR="0091010C" w:rsidRPr="00AB4198">
        <w:rPr>
          <w:sz w:val="36"/>
          <w:szCs w:val="36"/>
          <w:rtl/>
        </w:rPr>
        <w:t xml:space="preserve"> و وجوب الاجتناب عنه، بعد أن لم يكن تمام الموضوع لهذا الحكم نجاسة احدهما، بل له جزء أخر و هو ملاقاته للنجس، و عليه ف</w:t>
      </w:r>
      <w:r w:rsidR="0084711F" w:rsidRPr="00AB4198">
        <w:rPr>
          <w:sz w:val="36"/>
          <w:szCs w:val="36"/>
          <w:rtl/>
        </w:rPr>
        <w:t>التكليف بالاجتناب عنه غير معلوم</w:t>
      </w:r>
      <w:r w:rsidR="0091010C" w:rsidRPr="00AB4198">
        <w:rPr>
          <w:sz w:val="36"/>
          <w:szCs w:val="36"/>
          <w:rtl/>
        </w:rPr>
        <w:t>، ف</w:t>
      </w:r>
      <w:r w:rsidR="00042517" w:rsidRPr="00AB4198">
        <w:rPr>
          <w:sz w:val="36"/>
          <w:szCs w:val="36"/>
          <w:rtl/>
        </w:rPr>
        <w:t>تجري البراءة عنه، و نظير المقام</w:t>
      </w:r>
      <w:r w:rsidR="0084711F" w:rsidRPr="00AB4198">
        <w:rPr>
          <w:sz w:val="36"/>
          <w:szCs w:val="36"/>
          <w:rtl/>
        </w:rPr>
        <w:t xml:space="preserve"> </w:t>
      </w:r>
      <w:r w:rsidR="0091010C" w:rsidRPr="00AB4198">
        <w:rPr>
          <w:sz w:val="36"/>
          <w:szCs w:val="36"/>
          <w:rtl/>
        </w:rPr>
        <w:t>ما اذا علم بكون احدى زوجتيه حائضا، فوطء احداهما لا يوجب الكفارة، و هكذا من صل</w:t>
      </w:r>
      <w:r w:rsidR="00617523" w:rsidRPr="00AB4198">
        <w:rPr>
          <w:sz w:val="36"/>
          <w:szCs w:val="36"/>
          <w:rtl/>
        </w:rPr>
        <w:t>ّ</w:t>
      </w:r>
      <w:r w:rsidR="0091010C" w:rsidRPr="00AB4198">
        <w:rPr>
          <w:sz w:val="36"/>
          <w:szCs w:val="36"/>
          <w:rtl/>
        </w:rPr>
        <w:t>ى في ثوبين مشتبهين</w:t>
      </w:r>
      <w:r w:rsidR="00617523" w:rsidRPr="00AB4198">
        <w:rPr>
          <w:sz w:val="36"/>
          <w:szCs w:val="36"/>
          <w:rtl/>
        </w:rPr>
        <w:t>،</w:t>
      </w:r>
      <w:r w:rsidR="0091010C" w:rsidRPr="00AB4198">
        <w:rPr>
          <w:sz w:val="36"/>
          <w:szCs w:val="36"/>
          <w:rtl/>
        </w:rPr>
        <w:t xml:space="preserve"> </w:t>
      </w:r>
      <w:r w:rsidR="00042517" w:rsidRPr="00AB4198">
        <w:rPr>
          <w:sz w:val="36"/>
          <w:szCs w:val="36"/>
          <w:rtl/>
        </w:rPr>
        <w:t xml:space="preserve">او كان عليه صلاة قضائية مرددة بين الثنائية و الرباعية مثلا، </w:t>
      </w:r>
      <w:r w:rsidR="00C33618" w:rsidRPr="00AB4198">
        <w:rPr>
          <w:sz w:val="36"/>
          <w:szCs w:val="36"/>
          <w:rtl/>
        </w:rPr>
        <w:t xml:space="preserve">فاحتاط بالجمع بينهما، </w:t>
      </w:r>
      <w:r w:rsidR="0091010C" w:rsidRPr="00AB4198">
        <w:rPr>
          <w:sz w:val="36"/>
          <w:szCs w:val="36"/>
          <w:rtl/>
        </w:rPr>
        <w:t>و اتى بموجب سجود السهو في ا</w:t>
      </w:r>
      <w:r w:rsidR="00C33618" w:rsidRPr="00AB4198">
        <w:rPr>
          <w:sz w:val="36"/>
          <w:szCs w:val="36"/>
          <w:rtl/>
        </w:rPr>
        <w:t>حداهما</w:t>
      </w:r>
      <w:r w:rsidR="0091010C" w:rsidRPr="00AB4198">
        <w:rPr>
          <w:sz w:val="36"/>
          <w:szCs w:val="36"/>
          <w:rtl/>
        </w:rPr>
        <w:t>.</w:t>
      </w:r>
      <w:r w:rsidR="0016606D" w:rsidRPr="00AB4198">
        <w:rPr>
          <w:sz w:val="36"/>
          <w:szCs w:val="36"/>
          <w:rtl/>
        </w:rPr>
        <w:t xml:space="preserve"> </w:t>
      </w:r>
    </w:p>
    <w:p w14:paraId="67E42366" w14:textId="77777777" w:rsidR="00DA62FB" w:rsidRPr="00AB4198" w:rsidRDefault="0090052D" w:rsidP="00410A0A">
      <w:pPr>
        <w:rPr>
          <w:sz w:val="36"/>
          <w:szCs w:val="36"/>
          <w:rtl/>
        </w:rPr>
      </w:pPr>
      <w:r w:rsidRPr="00AB4198">
        <w:rPr>
          <w:sz w:val="36"/>
          <w:szCs w:val="36"/>
          <w:rtl/>
        </w:rPr>
        <w:t xml:space="preserve">و </w:t>
      </w:r>
      <w:r w:rsidR="00DA62FB" w:rsidRPr="00AB4198">
        <w:rPr>
          <w:sz w:val="36"/>
          <w:szCs w:val="36"/>
          <w:rtl/>
        </w:rPr>
        <w:t xml:space="preserve">قد </w:t>
      </w:r>
      <w:r w:rsidR="002F6810" w:rsidRPr="00AB4198">
        <w:rPr>
          <w:sz w:val="36"/>
          <w:szCs w:val="36"/>
          <w:rtl/>
        </w:rPr>
        <w:t>يقال بوجوب الاجتناب عن</w:t>
      </w:r>
      <w:r w:rsidR="00042517" w:rsidRPr="00AB4198">
        <w:rPr>
          <w:sz w:val="36"/>
          <w:szCs w:val="36"/>
          <w:rtl/>
        </w:rPr>
        <w:t xml:space="preserve"> الملاقي </w:t>
      </w:r>
      <w:r w:rsidR="002F6810" w:rsidRPr="00AB4198">
        <w:rPr>
          <w:sz w:val="36"/>
          <w:szCs w:val="36"/>
          <w:rtl/>
        </w:rPr>
        <w:t>باحد وج</w:t>
      </w:r>
      <w:r w:rsidR="004F7D8A" w:rsidRPr="00AB4198">
        <w:rPr>
          <w:sz w:val="36"/>
          <w:szCs w:val="36"/>
          <w:rtl/>
        </w:rPr>
        <w:t>و</w:t>
      </w:r>
      <w:r w:rsidR="00DA62FB" w:rsidRPr="00AB4198">
        <w:rPr>
          <w:sz w:val="36"/>
          <w:szCs w:val="36"/>
          <w:rtl/>
        </w:rPr>
        <w:t>ه</w:t>
      </w:r>
      <w:r w:rsidR="004F7D8A" w:rsidRPr="00AB4198">
        <w:rPr>
          <w:sz w:val="36"/>
          <w:szCs w:val="36"/>
          <w:rtl/>
        </w:rPr>
        <w:t xml:space="preserve"> ثلاثة</w:t>
      </w:r>
      <w:r w:rsidR="00DA62FB" w:rsidRPr="00AB4198">
        <w:rPr>
          <w:sz w:val="36"/>
          <w:szCs w:val="36"/>
          <w:rtl/>
        </w:rPr>
        <w:t>:</w:t>
      </w:r>
    </w:p>
    <w:p w14:paraId="362EEC2D" w14:textId="77777777" w:rsidR="00F533B3" w:rsidRPr="00AB4198" w:rsidRDefault="002F681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الاول:</w:t>
      </w:r>
      <w:r w:rsidRPr="00AB4198">
        <w:rPr>
          <w:rFonts w:ascii="Scheherazade" w:hAnsi="Scheherazade" w:cs="Scheherazade"/>
          <w:sz w:val="36"/>
          <w:szCs w:val="36"/>
          <w:rtl/>
        </w:rPr>
        <w:t xml:space="preserve"> </w:t>
      </w:r>
      <w:r w:rsidR="004C1828" w:rsidRPr="00AB4198">
        <w:rPr>
          <w:rFonts w:ascii="Scheherazade" w:hAnsi="Scheherazade" w:cs="Scheherazade"/>
          <w:sz w:val="36"/>
          <w:szCs w:val="36"/>
          <w:rtl/>
        </w:rPr>
        <w:t>ما قد یقال من أ</w:t>
      </w:r>
      <w:r w:rsidRPr="00AB4198">
        <w:rPr>
          <w:rFonts w:ascii="Scheherazade" w:hAnsi="Scheherazade" w:cs="Scheherazade"/>
          <w:sz w:val="36"/>
          <w:szCs w:val="36"/>
          <w:rtl/>
        </w:rPr>
        <w:t xml:space="preserve">ن </w:t>
      </w:r>
      <w:r w:rsidR="004C1828" w:rsidRPr="00AB4198">
        <w:rPr>
          <w:rFonts w:ascii="Scheherazade" w:hAnsi="Scheherazade" w:cs="Scheherazade"/>
          <w:sz w:val="36"/>
          <w:szCs w:val="36"/>
          <w:rtl/>
        </w:rPr>
        <w:t xml:space="preserve">الاجتناب عن النجس حسب المرتكزات العرفية لا يكون الا بالاجتناب عن ملاقيه، كما يقال بأن اكرام </w:t>
      </w:r>
      <w:r w:rsidR="00562C4E" w:rsidRPr="00AB4198">
        <w:rPr>
          <w:rFonts w:ascii="Scheherazade" w:hAnsi="Scheherazade" w:cs="Scheherazade"/>
          <w:sz w:val="36"/>
          <w:szCs w:val="36"/>
          <w:rtl/>
        </w:rPr>
        <w:t>العالم لا يكون الا باكرام ولده، فمن لم يكرم ولد العالم لم يكرم العالم كما هو حقه، لا أن وجوب اكرام العالم يس</w:t>
      </w:r>
      <w:r w:rsidR="00F533B3" w:rsidRPr="00AB4198">
        <w:rPr>
          <w:rFonts w:ascii="Scheherazade" w:hAnsi="Scheherazade" w:cs="Scheherazade"/>
          <w:sz w:val="36"/>
          <w:szCs w:val="36"/>
          <w:rtl/>
        </w:rPr>
        <w:t>تلزم حكما آخر بوجوب اكرام ولده، و العرف يرى أن الاجتناب عن ملاقي القذر العرفي من شئون الاجتناب عن نفس القذر، بحيث يرى أن من لم يجتنب عن ملاقي ال</w:t>
      </w:r>
      <w:r w:rsidR="00C33618" w:rsidRPr="00AB4198">
        <w:rPr>
          <w:rFonts w:ascii="Scheherazade" w:hAnsi="Scheherazade" w:cs="Scheherazade"/>
          <w:sz w:val="36"/>
          <w:szCs w:val="36"/>
          <w:rtl/>
        </w:rPr>
        <w:t>قذر فلم يجتنب عن نفس القذر، لا أ</w:t>
      </w:r>
      <w:r w:rsidR="00F533B3" w:rsidRPr="00AB4198">
        <w:rPr>
          <w:rFonts w:ascii="Scheherazade" w:hAnsi="Scheherazade" w:cs="Scheherazade"/>
          <w:sz w:val="36"/>
          <w:szCs w:val="36"/>
          <w:rtl/>
        </w:rPr>
        <w:t xml:space="preserve">نه لم يجتنب عن خصوص ملاقيه، فإذا لاقت اليد العذرة الرطبة، يجتنب عن الأكل بها و يعدّ ذلك اجتنابا عن العذرة، فلو أكل بها قيل انه لم يستقذر العذرة، و حينئذ فإذا قال الشارع في القذرات الشرعية: هذا نجس فاجتنبه، كان ظاهرا في الأمر بالاجتناب عنه بالنحو الذي يجتنب العرف عن القذارات العرفية، لأنه نزّله منزلتها. </w:t>
      </w:r>
    </w:p>
    <w:p w14:paraId="4127584F" w14:textId="77777777" w:rsidR="00C46CA8" w:rsidRPr="00AB4198" w:rsidRDefault="004C182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عليه فيكون امتثال وجوب الاجتناب عن النجس بالاجتناب عن ملاقيه، </w:t>
      </w:r>
      <w:r w:rsidR="00A95C6D" w:rsidRPr="00AB4198">
        <w:rPr>
          <w:rFonts w:ascii="Scheherazade" w:hAnsi="Scheherazade" w:cs="Scheherazade"/>
          <w:sz w:val="36"/>
          <w:szCs w:val="36"/>
          <w:rtl/>
        </w:rPr>
        <w:t xml:space="preserve">و يؤيد ذلك استدلال ابن زهرة </w:t>
      </w:r>
      <w:r w:rsidR="00C46CA8" w:rsidRPr="00AB4198">
        <w:rPr>
          <w:rFonts w:ascii="Scheherazade" w:hAnsi="Scheherazade" w:cs="Scheherazade"/>
          <w:sz w:val="36"/>
          <w:szCs w:val="36"/>
          <w:rtl/>
        </w:rPr>
        <w:t xml:space="preserve">في الغنية </w:t>
      </w:r>
      <w:r w:rsidR="00F163B0" w:rsidRPr="00AB4198">
        <w:rPr>
          <w:rFonts w:ascii="Scheherazade" w:hAnsi="Scheherazade" w:cs="Scheherazade"/>
          <w:sz w:val="36"/>
          <w:szCs w:val="36"/>
          <w:rtl/>
        </w:rPr>
        <w:t>على وجوب الاجتناب عن ملاقي النجس بقوله تعالى "و الرجز فاهجر"</w:t>
      </w:r>
      <w:r w:rsidR="00925169" w:rsidRPr="00AB4198">
        <w:rPr>
          <w:rFonts w:ascii="Scheherazade" w:hAnsi="Scheherazade" w:cs="Scheherazade"/>
          <w:sz w:val="36"/>
          <w:szCs w:val="36"/>
          <w:rtl/>
        </w:rPr>
        <w:t>، فانه ان لم يكن امتثال الامر بهجر عين النجس متوقفا على الاجتناب عن ملاقيه، لم يكن وجه لاستفادة امر آخر بالاجتناب عن ملاقي عين النجس</w:t>
      </w:r>
      <w:r w:rsidR="00C46CA8" w:rsidRPr="00AB4198">
        <w:rPr>
          <w:rFonts w:ascii="Scheherazade" w:hAnsi="Scheherazade" w:cs="Scheherazade"/>
          <w:sz w:val="36"/>
          <w:szCs w:val="36"/>
          <w:rtl/>
        </w:rPr>
        <w:t>.</w:t>
      </w:r>
    </w:p>
    <w:p w14:paraId="1D73A000" w14:textId="77777777" w:rsidR="004828C3" w:rsidRDefault="00C3361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ثم ان هنا اشكالا</w:t>
      </w:r>
      <w:r w:rsidR="00617523" w:rsidRPr="00AB4198">
        <w:rPr>
          <w:rFonts w:ascii="Scheherazade" w:hAnsi="Scheherazade" w:cs="Scheherazade"/>
          <w:sz w:val="36"/>
          <w:szCs w:val="36"/>
          <w:rtl/>
        </w:rPr>
        <w:t>ً،</w:t>
      </w:r>
      <w:r w:rsidRPr="00AB4198">
        <w:rPr>
          <w:rFonts w:ascii="Scheherazade" w:hAnsi="Scheherazade" w:cs="Scheherazade"/>
          <w:sz w:val="36"/>
          <w:szCs w:val="36"/>
          <w:rtl/>
        </w:rPr>
        <w:t xml:space="preserve"> و هو أ</w:t>
      </w:r>
      <w:r w:rsidR="00C46CA8" w:rsidRPr="00AB4198">
        <w:rPr>
          <w:rFonts w:ascii="Scheherazade" w:hAnsi="Scheherazade" w:cs="Scheherazade"/>
          <w:sz w:val="36"/>
          <w:szCs w:val="36"/>
          <w:rtl/>
        </w:rPr>
        <w:t>ن</w:t>
      </w:r>
      <w:r w:rsidR="00617523" w:rsidRPr="00AB4198">
        <w:rPr>
          <w:rFonts w:ascii="Scheherazade" w:hAnsi="Scheherazade" w:cs="Scheherazade"/>
          <w:sz w:val="36"/>
          <w:szCs w:val="36"/>
          <w:rtl/>
        </w:rPr>
        <w:t>ه</w:t>
      </w:r>
      <w:r w:rsidR="00C46CA8" w:rsidRPr="00AB4198">
        <w:rPr>
          <w:rFonts w:ascii="Scheherazade" w:hAnsi="Scheherazade" w:cs="Scheherazade"/>
          <w:sz w:val="36"/>
          <w:szCs w:val="36"/>
          <w:rtl/>
        </w:rPr>
        <w:t xml:space="preserve"> </w:t>
      </w:r>
      <w:r w:rsidR="00617523" w:rsidRPr="00AB4198">
        <w:rPr>
          <w:rFonts w:ascii="Scheherazade" w:hAnsi="Scheherazade" w:cs="Scheherazade"/>
          <w:sz w:val="36"/>
          <w:szCs w:val="36"/>
          <w:rtl/>
        </w:rPr>
        <w:t xml:space="preserve">لو </w:t>
      </w:r>
      <w:r w:rsidR="00C46CA8" w:rsidRPr="00AB4198">
        <w:rPr>
          <w:rFonts w:ascii="Scheherazade" w:hAnsi="Scheherazade" w:cs="Scheherazade"/>
          <w:sz w:val="36"/>
          <w:szCs w:val="36"/>
          <w:rtl/>
        </w:rPr>
        <w:t>كان وجوب الاجتناب عن ملاقي النجس لأجل أن الاجتناب عن النجس</w:t>
      </w:r>
      <w:r w:rsidR="0016606D" w:rsidRPr="00AB4198">
        <w:rPr>
          <w:rFonts w:ascii="Scheherazade" w:hAnsi="Scheherazade" w:cs="Scheherazade"/>
          <w:sz w:val="36"/>
          <w:szCs w:val="36"/>
          <w:rtl/>
        </w:rPr>
        <w:t xml:space="preserve"> </w:t>
      </w:r>
      <w:r w:rsidR="00C46CA8" w:rsidRPr="00AB4198">
        <w:rPr>
          <w:rFonts w:ascii="Scheherazade" w:hAnsi="Scheherazade" w:cs="Scheherazade"/>
          <w:sz w:val="36"/>
          <w:szCs w:val="36"/>
          <w:rtl/>
        </w:rPr>
        <w:t>لا يكون الا به، فيلزم أن لا يجب الاجت</w:t>
      </w:r>
      <w:r w:rsidRPr="00AB4198">
        <w:rPr>
          <w:rFonts w:ascii="Scheherazade" w:hAnsi="Scheherazade" w:cs="Scheherazade"/>
          <w:sz w:val="36"/>
          <w:szCs w:val="36"/>
          <w:rtl/>
        </w:rPr>
        <w:t xml:space="preserve">ناب عنه بعد تلف النجس او تطهيره، </w:t>
      </w:r>
      <w:r w:rsidR="00F533B3" w:rsidRPr="00AB4198">
        <w:rPr>
          <w:rFonts w:ascii="Scheherazade" w:hAnsi="Scheherazade" w:cs="Scheherazade"/>
          <w:sz w:val="36"/>
          <w:szCs w:val="36"/>
          <w:rtl/>
        </w:rPr>
        <w:t xml:space="preserve">و </w:t>
      </w:r>
      <w:r w:rsidR="00925169" w:rsidRPr="00AB4198">
        <w:rPr>
          <w:rFonts w:ascii="Scheherazade" w:hAnsi="Scheherazade" w:cs="Scheherazade"/>
          <w:sz w:val="36"/>
          <w:szCs w:val="36"/>
          <w:rtl/>
        </w:rPr>
        <w:t>قد أ</w:t>
      </w:r>
      <w:r w:rsidR="00F533B3" w:rsidRPr="00AB4198">
        <w:rPr>
          <w:rFonts w:ascii="Scheherazade" w:hAnsi="Scheherazade" w:cs="Scheherazade"/>
          <w:sz w:val="36"/>
          <w:szCs w:val="36"/>
          <w:rtl/>
        </w:rPr>
        <w:t xml:space="preserve">جاب </w:t>
      </w:r>
      <w:r w:rsidR="008E3E49" w:rsidRPr="00AB4198">
        <w:rPr>
          <w:rFonts w:ascii="Scheherazade" w:hAnsi="Scheherazade" w:cs="Scheherazade"/>
          <w:sz w:val="36"/>
          <w:szCs w:val="36"/>
          <w:rtl/>
        </w:rPr>
        <w:t xml:space="preserve">المحقق الاصفهاني </w:t>
      </w:r>
      <w:r w:rsidR="00F533B3" w:rsidRPr="00AB4198">
        <w:rPr>
          <w:rFonts w:ascii="Scheherazade" w:hAnsi="Scheherazade" w:cs="Scheherazade"/>
          <w:sz w:val="36"/>
          <w:szCs w:val="36"/>
          <w:rtl/>
        </w:rPr>
        <w:t xml:space="preserve">"قده" </w:t>
      </w:r>
      <w:r w:rsidRPr="00AB4198">
        <w:rPr>
          <w:rFonts w:ascii="Scheherazade" w:hAnsi="Scheherazade" w:cs="Scheherazade"/>
          <w:sz w:val="36"/>
          <w:szCs w:val="36"/>
          <w:rtl/>
        </w:rPr>
        <w:t xml:space="preserve">عن هذا الاشكال </w:t>
      </w:r>
      <w:r w:rsidR="00925169" w:rsidRPr="00AB4198">
        <w:rPr>
          <w:rFonts w:ascii="Scheherazade" w:hAnsi="Scheherazade" w:cs="Scheherazade"/>
          <w:sz w:val="36"/>
          <w:szCs w:val="36"/>
          <w:rtl/>
        </w:rPr>
        <w:t>ب</w:t>
      </w:r>
      <w:r w:rsidR="008E3E49" w:rsidRPr="00AB4198">
        <w:rPr>
          <w:rFonts w:ascii="Scheherazade" w:hAnsi="Scheherazade" w:cs="Scheherazade"/>
          <w:sz w:val="36"/>
          <w:szCs w:val="36"/>
          <w:rtl/>
        </w:rPr>
        <w:t>أن لملاقي النجس بما هو نجسٌ</w:t>
      </w:r>
      <w:r w:rsidR="00832DC6" w:rsidRPr="00AB4198">
        <w:rPr>
          <w:rFonts w:ascii="Scheherazade" w:hAnsi="Scheherazade" w:cs="Scheherazade"/>
          <w:sz w:val="36"/>
          <w:szCs w:val="36"/>
          <w:rtl/>
        </w:rPr>
        <w:t xml:space="preserve"> حكم</w:t>
      </w:r>
      <w:r w:rsidR="00F533B3" w:rsidRPr="00AB4198">
        <w:rPr>
          <w:rFonts w:ascii="Scheherazade" w:hAnsi="Scheherazade" w:cs="Scheherazade"/>
          <w:sz w:val="36"/>
          <w:szCs w:val="36"/>
          <w:rtl/>
        </w:rPr>
        <w:t>ا</w:t>
      </w:r>
      <w:r w:rsidR="00832DC6" w:rsidRPr="00AB4198">
        <w:rPr>
          <w:rFonts w:ascii="Scheherazade" w:hAnsi="Scheherazade" w:cs="Scheherazade"/>
          <w:sz w:val="36"/>
          <w:szCs w:val="36"/>
          <w:rtl/>
        </w:rPr>
        <w:t>،</w:t>
      </w:r>
      <w:r w:rsidR="008E3E49" w:rsidRPr="00AB4198">
        <w:rPr>
          <w:rFonts w:ascii="Scheherazade" w:hAnsi="Scheherazade" w:cs="Scheherazade"/>
          <w:sz w:val="36"/>
          <w:szCs w:val="36"/>
          <w:rtl/>
        </w:rPr>
        <w:t xml:space="preserve"> و له بما هو من شئون عين النجس أيضا حكم</w:t>
      </w:r>
      <w:r w:rsidR="00F533B3" w:rsidRPr="00AB4198">
        <w:rPr>
          <w:rFonts w:ascii="Scheherazade" w:hAnsi="Scheherazade" w:cs="Scheherazade"/>
          <w:sz w:val="36"/>
          <w:szCs w:val="36"/>
          <w:rtl/>
        </w:rPr>
        <w:t>ا</w:t>
      </w:r>
      <w:r w:rsidR="008E3E49" w:rsidRPr="00AB4198">
        <w:rPr>
          <w:rFonts w:ascii="Scheherazade" w:hAnsi="Scheherazade" w:cs="Scheherazade"/>
          <w:sz w:val="36"/>
          <w:szCs w:val="36"/>
          <w:rtl/>
        </w:rPr>
        <w:t>،</w:t>
      </w:r>
      <w:r w:rsidR="00832DC6" w:rsidRPr="00AB4198">
        <w:rPr>
          <w:rFonts w:ascii="Scheherazade" w:hAnsi="Scheherazade" w:cs="Scheherazade"/>
          <w:sz w:val="36"/>
          <w:szCs w:val="36"/>
          <w:rtl/>
        </w:rPr>
        <w:t xml:space="preserve"> </w:t>
      </w:r>
      <w:r w:rsidR="008E3E49" w:rsidRPr="00AB4198">
        <w:rPr>
          <w:rFonts w:ascii="Scheherazade" w:hAnsi="Scheherazade" w:cs="Scheherazade"/>
          <w:sz w:val="36"/>
          <w:szCs w:val="36"/>
          <w:rtl/>
        </w:rPr>
        <w:t xml:space="preserve">كما </w:t>
      </w:r>
      <w:r w:rsidR="00832DC6" w:rsidRPr="00AB4198">
        <w:rPr>
          <w:rFonts w:ascii="Scheherazade" w:hAnsi="Scheherazade" w:cs="Scheherazade"/>
          <w:sz w:val="36"/>
          <w:szCs w:val="36"/>
          <w:rtl/>
        </w:rPr>
        <w:t>إذا فرض أن ولد العالم عالم أيضا، فانه من حيث إنه عالم يجب إكرامه، و من حيث إنه ولد ا</w:t>
      </w:r>
      <w:r w:rsidR="008E3E49" w:rsidRPr="00AB4198">
        <w:rPr>
          <w:rFonts w:ascii="Scheherazade" w:hAnsi="Scheherazade" w:cs="Scheherazade"/>
          <w:sz w:val="36"/>
          <w:szCs w:val="36"/>
          <w:rtl/>
        </w:rPr>
        <w:t xml:space="preserve">لعالم فاكرامه إكرام أبيه العالم، </w:t>
      </w:r>
      <w:r w:rsidR="00832DC6" w:rsidRPr="00AB4198">
        <w:rPr>
          <w:rFonts w:ascii="Scheherazade" w:hAnsi="Scheherazade" w:cs="Scheherazade"/>
          <w:sz w:val="36"/>
          <w:szCs w:val="36"/>
          <w:rtl/>
        </w:rPr>
        <w:t>و تظهر الثمرة في صورة الشك</w:t>
      </w:r>
      <w:r w:rsidR="008E3E49" w:rsidRPr="00AB4198">
        <w:rPr>
          <w:rFonts w:ascii="Scheherazade" w:hAnsi="Scheherazade" w:cs="Scheherazade"/>
          <w:sz w:val="36"/>
          <w:szCs w:val="36"/>
          <w:rtl/>
        </w:rPr>
        <w:t>، فانه مع الشك فى علمه ت</w:t>
      </w:r>
      <w:r w:rsidR="00832DC6" w:rsidRPr="00AB4198">
        <w:rPr>
          <w:rFonts w:ascii="Scheherazade" w:hAnsi="Scheherazade" w:cs="Scheherazade"/>
          <w:sz w:val="36"/>
          <w:szCs w:val="36"/>
          <w:rtl/>
        </w:rPr>
        <w:t>جري البراءة عن وجوب إكرامه، لكنه مع الشك</w:t>
      </w:r>
      <w:r w:rsidR="008E3E49" w:rsidRPr="00AB4198">
        <w:rPr>
          <w:rFonts w:ascii="Scheherazade" w:hAnsi="Scheherazade" w:cs="Scheherazade"/>
          <w:sz w:val="36"/>
          <w:szCs w:val="36"/>
          <w:rtl/>
        </w:rPr>
        <w:t>ّ</w:t>
      </w:r>
      <w:r w:rsidR="00832DC6" w:rsidRPr="00AB4198">
        <w:rPr>
          <w:rFonts w:ascii="Scheherazade" w:hAnsi="Scheherazade" w:cs="Scheherazade"/>
          <w:sz w:val="36"/>
          <w:szCs w:val="36"/>
          <w:rtl/>
        </w:rPr>
        <w:t xml:space="preserve"> في أن من مع العالم هل هو ابنه أم لا</w:t>
      </w:r>
      <w:r w:rsidR="008E3E49" w:rsidRPr="00AB4198">
        <w:rPr>
          <w:rFonts w:ascii="Scheherazade" w:hAnsi="Scheherazade" w:cs="Scheherazade"/>
          <w:sz w:val="36"/>
          <w:szCs w:val="36"/>
          <w:rtl/>
        </w:rPr>
        <w:t>،</w:t>
      </w:r>
      <w:r w:rsidR="00832DC6" w:rsidRPr="00AB4198">
        <w:rPr>
          <w:rFonts w:ascii="Scheherazade" w:hAnsi="Scheherazade" w:cs="Scheherazade"/>
          <w:sz w:val="36"/>
          <w:szCs w:val="36"/>
          <w:rtl/>
        </w:rPr>
        <w:t xml:space="preserve"> فانه ينبغي الاحتياط حيث لا يقطع بتحقق إكرام العالم إلا باكرامه، فكذلك فيما نحن فيه</w:t>
      </w:r>
      <w:r w:rsidRPr="00AB4198">
        <w:rPr>
          <w:rFonts w:ascii="Scheherazade" w:hAnsi="Scheherazade" w:cs="Scheherazade"/>
          <w:sz w:val="36"/>
          <w:szCs w:val="36"/>
          <w:rtl/>
        </w:rPr>
        <w:t>.</w:t>
      </w:r>
    </w:p>
    <w:p w14:paraId="77CDD68B" w14:textId="77777777" w:rsidR="0016606D" w:rsidRPr="00AB4198" w:rsidRDefault="00C3361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يمكن الجواب عن هذا الاشكال بأنه يبقى وجوب الاجتناب عن النجس بعد تلفه بلحاظ ملاقيه، مثل بقاء وجوب اكرام العالم بعد وفاته بلحاظ اكرام ولده</w:t>
      </w:r>
      <w:r w:rsidR="00F533B3" w:rsidRPr="00AB4198">
        <w:rPr>
          <w:rFonts w:ascii="Scheherazade" w:hAnsi="Scheherazade" w:cs="Scheherazade"/>
          <w:sz w:val="36"/>
          <w:szCs w:val="36"/>
          <w:rtl/>
        </w:rPr>
        <w:t>.</w:t>
      </w:r>
    </w:p>
    <w:p w14:paraId="2EAC9BB1" w14:textId="77777777" w:rsidR="001F54FA" w:rsidRPr="00AB4198" w:rsidRDefault="00C3361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كيف كان ف</w:t>
      </w:r>
      <w:r w:rsidR="00F533B3" w:rsidRPr="00AB4198">
        <w:rPr>
          <w:rFonts w:ascii="Scheherazade" w:hAnsi="Scheherazade" w:cs="Scheherazade"/>
          <w:sz w:val="36"/>
          <w:szCs w:val="36"/>
          <w:rtl/>
        </w:rPr>
        <w:t xml:space="preserve">قد اورد المحقق الاصفهاني </w:t>
      </w:r>
      <w:r w:rsidR="008E3E49" w:rsidRPr="00AB4198">
        <w:rPr>
          <w:rFonts w:ascii="Scheherazade" w:hAnsi="Scheherazade" w:cs="Scheherazade"/>
          <w:sz w:val="36"/>
          <w:szCs w:val="36"/>
          <w:rtl/>
        </w:rPr>
        <w:t xml:space="preserve">"قده" </w:t>
      </w:r>
      <w:r w:rsidR="00F533B3" w:rsidRPr="00AB4198">
        <w:rPr>
          <w:rFonts w:ascii="Scheherazade" w:hAnsi="Scheherazade" w:cs="Scheherazade"/>
          <w:sz w:val="36"/>
          <w:szCs w:val="36"/>
          <w:rtl/>
        </w:rPr>
        <w:t>على هذا الوجه بالمنع من كون الاجتناب عن ملاقي النجس من شؤون الاجتناب عن النجس، فا</w:t>
      </w:r>
      <w:r w:rsidR="00832DC6" w:rsidRPr="00AB4198">
        <w:rPr>
          <w:rFonts w:ascii="Scheherazade" w:hAnsi="Scheherazade" w:cs="Scheherazade"/>
          <w:sz w:val="36"/>
          <w:szCs w:val="36"/>
          <w:rtl/>
        </w:rPr>
        <w:t xml:space="preserve">نه اذا اجتنب </w:t>
      </w:r>
      <w:r w:rsidR="00F533B3" w:rsidRPr="00AB4198">
        <w:rPr>
          <w:rFonts w:ascii="Scheherazade" w:hAnsi="Scheherazade" w:cs="Scheherazade"/>
          <w:sz w:val="36"/>
          <w:szCs w:val="36"/>
          <w:rtl/>
        </w:rPr>
        <w:t xml:space="preserve">المكلف </w:t>
      </w:r>
      <w:r w:rsidR="00832DC6" w:rsidRPr="00AB4198">
        <w:rPr>
          <w:rFonts w:ascii="Scheherazade" w:hAnsi="Scheherazade" w:cs="Scheherazade"/>
          <w:sz w:val="36"/>
          <w:szCs w:val="36"/>
          <w:rtl/>
        </w:rPr>
        <w:t>عن النجس و لم يجتنب عن ملاقيه فقد اجتنب حقيقة عن فرد من نجس</w:t>
      </w:r>
      <w:r w:rsidR="00617523" w:rsidRPr="00AB4198">
        <w:rPr>
          <w:rFonts w:ascii="Scheherazade" w:hAnsi="Scheherazade" w:cs="Scheherazade"/>
          <w:sz w:val="36"/>
          <w:szCs w:val="36"/>
          <w:rtl/>
        </w:rPr>
        <w:t xml:space="preserve"> و لم يجتنب عن فرد آخر منه، لا أ</w:t>
      </w:r>
      <w:r w:rsidR="00832DC6" w:rsidRPr="00AB4198">
        <w:rPr>
          <w:rFonts w:ascii="Scheherazade" w:hAnsi="Scheherazade" w:cs="Scheherazade"/>
          <w:sz w:val="36"/>
          <w:szCs w:val="36"/>
          <w:rtl/>
        </w:rPr>
        <w:t>نه لم يجتنب اصلا</w:t>
      </w:r>
      <w:r w:rsidR="008E3E49" w:rsidRPr="00AB4198">
        <w:rPr>
          <w:rFonts w:ascii="Scheherazade" w:hAnsi="Scheherazade" w:cs="Scheherazade"/>
          <w:sz w:val="36"/>
          <w:szCs w:val="36"/>
          <w:rtl/>
        </w:rPr>
        <w:t>ً</w:t>
      </w:r>
      <w:r w:rsidR="00617523" w:rsidRPr="00AB4198">
        <w:rPr>
          <w:rFonts w:ascii="Scheherazade" w:hAnsi="Scheherazade" w:cs="Scheherazade"/>
          <w:sz w:val="36"/>
          <w:szCs w:val="36"/>
          <w:rtl/>
        </w:rPr>
        <w:t>،</w:t>
      </w:r>
      <w:r w:rsidR="00F533B3" w:rsidRPr="00AB4198">
        <w:rPr>
          <w:rFonts w:ascii="Scheherazade" w:hAnsi="Scheherazade" w:cs="Scheherazade"/>
          <w:sz w:val="36"/>
          <w:szCs w:val="36"/>
          <w:rtl/>
        </w:rPr>
        <w:t xml:space="preserve"> و لو ك</w:t>
      </w:r>
      <w:r w:rsidR="00617523" w:rsidRPr="00AB4198">
        <w:rPr>
          <w:rFonts w:ascii="Scheherazade" w:hAnsi="Scheherazade" w:cs="Scheherazade"/>
          <w:sz w:val="36"/>
          <w:szCs w:val="36"/>
          <w:rtl/>
        </w:rPr>
        <w:t>ان الاجتناب عن ملاقي النجس من شؤ</w:t>
      </w:r>
      <w:r w:rsidR="00F533B3" w:rsidRPr="00AB4198">
        <w:rPr>
          <w:rFonts w:ascii="Scheherazade" w:hAnsi="Scheherazade" w:cs="Scheherazade"/>
          <w:sz w:val="36"/>
          <w:szCs w:val="36"/>
          <w:rtl/>
        </w:rPr>
        <w:t>ون الاجتناب عنه لم يتحقق الاجتناب عنه بعدم الاجتناب عن ملاقيه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09"/>
      </w:r>
      <w:r w:rsidR="001374EB">
        <w:rPr>
          <w:rStyle w:val="a6"/>
          <w:rFonts w:ascii="Scheherazade" w:hAnsi="Scheherazade" w:cs="Scheherazade"/>
          <w:sz w:val="36"/>
          <w:szCs w:val="36"/>
          <w:rtl/>
        </w:rPr>
        <w:t>)</w:t>
      </w:r>
      <w:r w:rsidR="00F533B3" w:rsidRPr="00AB4198">
        <w:rPr>
          <w:rFonts w:ascii="Scheherazade" w:hAnsi="Scheherazade" w:cs="Scheherazade"/>
          <w:sz w:val="36"/>
          <w:szCs w:val="36"/>
          <w:rtl/>
        </w:rPr>
        <w:t>.</w:t>
      </w:r>
    </w:p>
    <w:p w14:paraId="2EDD9F42" w14:textId="77777777" w:rsidR="00B1274F" w:rsidRPr="00AB4198" w:rsidRDefault="00F533B3"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قد اورد</w:t>
      </w:r>
      <w:r w:rsidR="001F54FA" w:rsidRPr="00AB4198">
        <w:rPr>
          <w:rFonts w:ascii="Scheherazade" w:hAnsi="Scheherazade" w:cs="Scheherazade"/>
          <w:sz w:val="36"/>
          <w:szCs w:val="36"/>
          <w:rtl/>
        </w:rPr>
        <w:t xml:space="preserve"> </w:t>
      </w:r>
      <w:r w:rsidR="00B02E5E" w:rsidRPr="00AB4198">
        <w:rPr>
          <w:rFonts w:ascii="Scheherazade" w:hAnsi="Scheherazade" w:cs="Scheherazade"/>
          <w:sz w:val="36"/>
          <w:szCs w:val="36"/>
          <w:rtl/>
        </w:rPr>
        <w:t xml:space="preserve">بعض الاعلام "قده" </w:t>
      </w:r>
      <w:r w:rsidRPr="00AB4198">
        <w:rPr>
          <w:rFonts w:ascii="Scheherazade" w:hAnsi="Scheherazade" w:cs="Scheherazade"/>
          <w:sz w:val="36"/>
          <w:szCs w:val="36"/>
          <w:rtl/>
        </w:rPr>
        <w:t>على ما ذكره ب</w:t>
      </w:r>
      <w:r w:rsidR="00B1274F" w:rsidRPr="00AB4198">
        <w:rPr>
          <w:rFonts w:ascii="Scheherazade" w:hAnsi="Scheherazade" w:cs="Scheherazade"/>
          <w:sz w:val="36"/>
          <w:szCs w:val="36"/>
          <w:rtl/>
        </w:rPr>
        <w:t>أنّ</w:t>
      </w:r>
      <w:r w:rsidRPr="00AB4198">
        <w:rPr>
          <w:rFonts w:ascii="Scheherazade" w:hAnsi="Scheherazade" w:cs="Scheherazade"/>
          <w:sz w:val="36"/>
          <w:szCs w:val="36"/>
          <w:rtl/>
        </w:rPr>
        <w:t xml:space="preserve"> الاجتناب عن </w:t>
      </w:r>
      <w:r w:rsidR="00B1274F" w:rsidRPr="00AB4198">
        <w:rPr>
          <w:rFonts w:ascii="Scheherazade" w:hAnsi="Scheherazade" w:cs="Scheherazade"/>
          <w:sz w:val="36"/>
          <w:szCs w:val="36"/>
          <w:rtl/>
        </w:rPr>
        <w:t>القذر</w:t>
      </w:r>
      <w:r w:rsidR="008A02C2" w:rsidRPr="00AB4198">
        <w:rPr>
          <w:rFonts w:ascii="Scheherazade" w:hAnsi="Scheherazade" w:cs="Scheherazade"/>
          <w:sz w:val="36"/>
          <w:szCs w:val="36"/>
          <w:rtl/>
        </w:rPr>
        <w:t xml:space="preserve"> </w:t>
      </w:r>
      <w:r w:rsidR="00B1274F" w:rsidRPr="00AB4198">
        <w:rPr>
          <w:rFonts w:ascii="Scheherazade" w:hAnsi="Scheherazade" w:cs="Scheherazade"/>
          <w:sz w:val="36"/>
          <w:szCs w:val="36"/>
          <w:rtl/>
        </w:rPr>
        <w:t>له مرتبتان: إحداهما المرتبة ال</w:t>
      </w:r>
      <w:r w:rsidR="008A02C2" w:rsidRPr="00AB4198">
        <w:rPr>
          <w:rFonts w:ascii="Scheherazade" w:hAnsi="Scheherazade" w:cs="Scheherazade"/>
          <w:sz w:val="36"/>
          <w:szCs w:val="36"/>
          <w:rtl/>
        </w:rPr>
        <w:t>أعلى</w:t>
      </w:r>
      <w:r w:rsidR="00B1274F" w:rsidRPr="00AB4198">
        <w:rPr>
          <w:rFonts w:ascii="Scheherazade" w:hAnsi="Scheherazade" w:cs="Scheherazade"/>
          <w:sz w:val="36"/>
          <w:szCs w:val="36"/>
          <w:rtl/>
        </w:rPr>
        <w:t>، و هي الاجتناب عنه مع الاج</w:t>
      </w:r>
      <w:r w:rsidRPr="00AB4198">
        <w:rPr>
          <w:rFonts w:ascii="Scheherazade" w:hAnsi="Scheherazade" w:cs="Scheherazade"/>
          <w:sz w:val="36"/>
          <w:szCs w:val="36"/>
          <w:rtl/>
        </w:rPr>
        <w:t>تناب عن كل ما لاقاه و لو بوسائط،</w:t>
      </w:r>
      <w:r w:rsidR="00B1274F" w:rsidRPr="00AB4198">
        <w:rPr>
          <w:rFonts w:ascii="Scheherazade" w:hAnsi="Scheherazade" w:cs="Scheherazade"/>
          <w:sz w:val="36"/>
          <w:szCs w:val="36"/>
          <w:rtl/>
        </w:rPr>
        <w:t xml:space="preserve"> و الأخرى المرتبة ال</w:t>
      </w:r>
      <w:r w:rsidR="008A02C2" w:rsidRPr="00AB4198">
        <w:rPr>
          <w:rFonts w:ascii="Scheherazade" w:hAnsi="Scheherazade" w:cs="Scheherazade"/>
          <w:sz w:val="36"/>
          <w:szCs w:val="36"/>
          <w:rtl/>
        </w:rPr>
        <w:t>أدنى</w:t>
      </w:r>
      <w:r w:rsidR="00B1274F" w:rsidRPr="00AB4198">
        <w:rPr>
          <w:rFonts w:ascii="Scheherazade" w:hAnsi="Scheherazade" w:cs="Scheherazade"/>
          <w:sz w:val="36"/>
          <w:szCs w:val="36"/>
          <w:rtl/>
        </w:rPr>
        <w:t>، و هي الاجتناب عن</w:t>
      </w:r>
      <w:r w:rsidR="008A02C2" w:rsidRPr="00AB4198">
        <w:rPr>
          <w:rFonts w:ascii="Scheherazade" w:hAnsi="Scheherazade" w:cs="Scheherazade"/>
          <w:sz w:val="36"/>
          <w:szCs w:val="36"/>
          <w:rtl/>
        </w:rPr>
        <w:t>ه</w:t>
      </w:r>
      <w:r w:rsidRPr="00AB4198">
        <w:rPr>
          <w:rFonts w:ascii="Scheherazade" w:hAnsi="Scheherazade" w:cs="Scheherazade"/>
          <w:sz w:val="36"/>
          <w:szCs w:val="36"/>
          <w:rtl/>
        </w:rPr>
        <w:t xml:space="preserve"> خاصة</w:t>
      </w:r>
      <w:r w:rsidR="00617523" w:rsidRPr="00AB4198">
        <w:rPr>
          <w:rFonts w:ascii="Scheherazade" w:hAnsi="Scheherazade" w:cs="Scheherazade"/>
          <w:sz w:val="36"/>
          <w:szCs w:val="36"/>
          <w:rtl/>
        </w:rPr>
        <w:t>،</w:t>
      </w:r>
      <w:r w:rsidRPr="00AB4198">
        <w:rPr>
          <w:rFonts w:ascii="Scheherazade" w:hAnsi="Scheherazade" w:cs="Scheherazade"/>
          <w:sz w:val="36"/>
          <w:szCs w:val="36"/>
          <w:rtl/>
        </w:rPr>
        <w:t xml:space="preserve"> دون الاجتناب عن ملاقيه، فإذا اجتنب عنه خاصة يصدق أ</w:t>
      </w:r>
      <w:r w:rsidR="00B1274F" w:rsidRPr="00AB4198">
        <w:rPr>
          <w:rFonts w:ascii="Scheherazade" w:hAnsi="Scheherazade" w:cs="Scheherazade"/>
          <w:sz w:val="36"/>
          <w:szCs w:val="36"/>
          <w:rtl/>
        </w:rPr>
        <w:t xml:space="preserve">نه اجتنب </w:t>
      </w:r>
      <w:r w:rsidRPr="00AB4198">
        <w:rPr>
          <w:rFonts w:ascii="Scheherazade" w:hAnsi="Scheherazade" w:cs="Scheherazade"/>
          <w:sz w:val="36"/>
          <w:szCs w:val="36"/>
          <w:rtl/>
        </w:rPr>
        <w:t xml:space="preserve">عن </w:t>
      </w:r>
      <w:r w:rsidR="00B1274F" w:rsidRPr="00AB4198">
        <w:rPr>
          <w:rFonts w:ascii="Scheherazade" w:hAnsi="Scheherazade" w:cs="Scheherazade"/>
          <w:sz w:val="36"/>
          <w:szCs w:val="36"/>
          <w:rtl/>
        </w:rPr>
        <w:t>النجس</w:t>
      </w:r>
      <w:r w:rsidR="008A02C2" w:rsidRPr="00AB4198">
        <w:rPr>
          <w:rFonts w:ascii="Scheherazade" w:hAnsi="Scheherazade" w:cs="Scheherazade"/>
          <w:sz w:val="36"/>
          <w:szCs w:val="36"/>
          <w:rtl/>
        </w:rPr>
        <w:t>،</w:t>
      </w:r>
      <w:r w:rsidR="00B1274F" w:rsidRPr="00AB4198">
        <w:rPr>
          <w:rFonts w:ascii="Scheherazade" w:hAnsi="Scheherazade" w:cs="Scheherazade"/>
          <w:sz w:val="36"/>
          <w:szCs w:val="36"/>
          <w:rtl/>
        </w:rPr>
        <w:t xml:space="preserve"> و لكن ببعض مراتبه، كما يصدق انه لم يجتنب</w:t>
      </w:r>
      <w:r w:rsidRPr="00AB4198">
        <w:rPr>
          <w:rFonts w:ascii="Scheherazade" w:hAnsi="Scheherazade" w:cs="Scheherazade"/>
          <w:sz w:val="36"/>
          <w:szCs w:val="36"/>
          <w:rtl/>
        </w:rPr>
        <w:t xml:space="preserve"> عن</w:t>
      </w:r>
      <w:r w:rsidR="00B1274F" w:rsidRPr="00AB4198">
        <w:rPr>
          <w:rFonts w:ascii="Scheherazade" w:hAnsi="Scheherazade" w:cs="Scheherazade"/>
          <w:sz w:val="36"/>
          <w:szCs w:val="36"/>
          <w:rtl/>
        </w:rPr>
        <w:t>ه ببعض مراتبه ا</w:t>
      </w:r>
      <w:r w:rsidRPr="00AB4198">
        <w:rPr>
          <w:rFonts w:ascii="Scheherazade" w:hAnsi="Scheherazade" w:cs="Scheherazade"/>
          <w:sz w:val="36"/>
          <w:szCs w:val="36"/>
          <w:rtl/>
        </w:rPr>
        <w:t>لأخرى،</w:t>
      </w:r>
      <w:r w:rsidR="00B1274F" w:rsidRPr="00AB4198">
        <w:rPr>
          <w:rFonts w:ascii="Scheherazade" w:hAnsi="Scheherazade" w:cs="Scheherazade"/>
          <w:sz w:val="36"/>
          <w:szCs w:val="36"/>
          <w:rtl/>
        </w:rPr>
        <w:t xml:space="preserve"> و لا يصدق انه لم يجتنب أصلا، و ذلك نظير ما لو أكرم العالم و لم يكرم ابنه أو خادمه، فانه يصدق انه أكرم العالم بمرتبة ما</w:t>
      </w:r>
      <w:r w:rsidRPr="00AB4198">
        <w:rPr>
          <w:rFonts w:ascii="Scheherazade" w:hAnsi="Scheherazade" w:cs="Scheherazade"/>
          <w:sz w:val="36"/>
          <w:szCs w:val="36"/>
          <w:rtl/>
        </w:rPr>
        <w:t>،</w:t>
      </w:r>
      <w:r w:rsidR="00B1274F" w:rsidRPr="00AB4198">
        <w:rPr>
          <w:rFonts w:ascii="Scheherazade" w:hAnsi="Scheherazade" w:cs="Scheherazade"/>
          <w:sz w:val="36"/>
          <w:szCs w:val="36"/>
          <w:rtl/>
        </w:rPr>
        <w:t xml:space="preserve"> و لم يكرمه بالمرتبة ال</w:t>
      </w:r>
      <w:r w:rsidRPr="00AB4198">
        <w:rPr>
          <w:rFonts w:ascii="Scheherazade" w:hAnsi="Scheherazade" w:cs="Scheherazade"/>
          <w:sz w:val="36"/>
          <w:szCs w:val="36"/>
          <w:rtl/>
        </w:rPr>
        <w:t xml:space="preserve">اعلى، و بذلك </w:t>
      </w:r>
      <w:r w:rsidR="00617523" w:rsidRPr="00AB4198">
        <w:rPr>
          <w:rFonts w:ascii="Scheherazade" w:hAnsi="Scheherazade" w:cs="Scheherazade"/>
          <w:sz w:val="36"/>
          <w:szCs w:val="36"/>
          <w:rtl/>
        </w:rPr>
        <w:t>اعترف ب</w:t>
      </w:r>
      <w:r w:rsidRPr="00AB4198">
        <w:rPr>
          <w:rFonts w:ascii="Scheherazade" w:hAnsi="Scheherazade" w:cs="Scheherazade"/>
          <w:sz w:val="36"/>
          <w:szCs w:val="36"/>
          <w:rtl/>
        </w:rPr>
        <w:t xml:space="preserve">كون اجتناب النجس مقتضيا لاجتناب ملاقيه، و أجاب عن اشكال استلزام ذلك </w:t>
      </w:r>
      <w:r w:rsidR="00B1274F" w:rsidRPr="00AB4198">
        <w:rPr>
          <w:rFonts w:ascii="Scheherazade" w:hAnsi="Scheherazade" w:cs="Scheherazade"/>
          <w:sz w:val="36"/>
          <w:szCs w:val="36"/>
          <w:rtl/>
        </w:rPr>
        <w:t>لزوم الاجتناب عن مشكوك الملاقاة</w:t>
      </w:r>
      <w:r w:rsidR="00617523" w:rsidRPr="00AB4198">
        <w:rPr>
          <w:rFonts w:ascii="Scheherazade" w:hAnsi="Scheherazade" w:cs="Scheherazade"/>
          <w:sz w:val="36"/>
          <w:szCs w:val="36"/>
          <w:rtl/>
        </w:rPr>
        <w:t>،</w:t>
      </w:r>
      <w:r w:rsidR="00B1274F"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بمقتضى </w:t>
      </w:r>
      <w:r w:rsidR="008A02C2" w:rsidRPr="00AB4198">
        <w:rPr>
          <w:rFonts w:ascii="Scheherazade" w:hAnsi="Scheherazade" w:cs="Scheherazade"/>
          <w:sz w:val="36"/>
          <w:szCs w:val="36"/>
          <w:rtl/>
        </w:rPr>
        <w:t>قاعدة</w:t>
      </w:r>
      <w:r w:rsidRPr="00AB4198">
        <w:rPr>
          <w:rFonts w:ascii="Scheherazade" w:hAnsi="Scheherazade" w:cs="Scheherazade"/>
          <w:sz w:val="36"/>
          <w:szCs w:val="36"/>
          <w:rtl/>
        </w:rPr>
        <w:t xml:space="preserve"> الاشتغال، </w:t>
      </w:r>
      <w:r w:rsidR="008A02C2" w:rsidRPr="00AB4198">
        <w:rPr>
          <w:rFonts w:ascii="Scheherazade" w:hAnsi="Scheherazade" w:cs="Scheherazade"/>
          <w:sz w:val="36"/>
          <w:szCs w:val="36"/>
          <w:rtl/>
        </w:rPr>
        <w:t>بأ</w:t>
      </w:r>
      <w:r w:rsidR="00B1274F" w:rsidRPr="00AB4198">
        <w:rPr>
          <w:rFonts w:ascii="Scheherazade" w:hAnsi="Scheherazade" w:cs="Scheherazade"/>
          <w:sz w:val="36"/>
          <w:szCs w:val="36"/>
          <w:rtl/>
        </w:rPr>
        <w:t>ن مقتضى أ</w:t>
      </w:r>
      <w:r w:rsidR="008A02C2" w:rsidRPr="00AB4198">
        <w:rPr>
          <w:rFonts w:ascii="Scheherazade" w:hAnsi="Scheherazade" w:cs="Scheherazade"/>
          <w:sz w:val="36"/>
          <w:szCs w:val="36"/>
          <w:rtl/>
        </w:rPr>
        <w:t xml:space="preserve">ستصحاب </w:t>
      </w:r>
      <w:r w:rsidR="00B1274F" w:rsidRPr="00AB4198">
        <w:rPr>
          <w:rFonts w:ascii="Scheherazade" w:hAnsi="Scheherazade" w:cs="Scheherazade"/>
          <w:sz w:val="36"/>
          <w:szCs w:val="36"/>
          <w:rtl/>
        </w:rPr>
        <w:t>عدم الملاقاة هو نفي تحقق الملاقاة، فلا مجال لقاعدة الاشتغا</w:t>
      </w:r>
      <w:r w:rsidR="008A02C2" w:rsidRPr="00AB4198">
        <w:rPr>
          <w:rFonts w:ascii="Scheherazade" w:hAnsi="Scheherazade" w:cs="Scheherazade"/>
          <w:sz w:val="36"/>
          <w:szCs w:val="36"/>
          <w:rtl/>
        </w:rPr>
        <w:t>ل حينئذ</w:t>
      </w:r>
      <w:r w:rsidR="00925169" w:rsidRPr="00AB4198">
        <w:rPr>
          <w:rFonts w:ascii="Scheherazade" w:hAnsi="Scheherazade" w:cs="Scheherazade"/>
          <w:sz w:val="36"/>
          <w:szCs w:val="36"/>
          <w:rtl/>
        </w:rPr>
        <w:t>، نظير استصحاب عدم كون المشكوك ولدا للعالم</w:t>
      </w:r>
      <w:r w:rsidR="00B1274F" w:rsidRPr="00AB4198">
        <w:rPr>
          <w:rFonts w:ascii="Scheherazade" w:hAnsi="Scheherazade" w:cs="Scheherazade"/>
          <w:sz w:val="36"/>
          <w:szCs w:val="36"/>
          <w:rtl/>
        </w:rPr>
        <w:t>.</w:t>
      </w:r>
    </w:p>
    <w:p w14:paraId="0733652C" w14:textId="77777777" w:rsidR="00B1274F" w:rsidRPr="00AB4198" w:rsidRDefault="00F533B3"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نعم ذكر أن المهمّ عدم ورود </w:t>
      </w:r>
      <w:r w:rsidR="008A02C2" w:rsidRPr="00AB4198">
        <w:rPr>
          <w:rFonts w:ascii="Scheherazade" w:hAnsi="Scheherazade" w:cs="Scheherazade"/>
          <w:sz w:val="36"/>
          <w:szCs w:val="36"/>
          <w:rtl/>
        </w:rPr>
        <w:t>الامر بالاجتناب عن النجس</w:t>
      </w:r>
      <w:r w:rsidRPr="00AB4198">
        <w:rPr>
          <w:rFonts w:ascii="Scheherazade" w:hAnsi="Scheherazade" w:cs="Scheherazade"/>
          <w:sz w:val="36"/>
          <w:szCs w:val="36"/>
          <w:rtl/>
        </w:rPr>
        <w:t xml:space="preserve"> في أي دليلٍ</w:t>
      </w:r>
      <w:r w:rsidR="008A02C2" w:rsidRPr="00AB4198">
        <w:rPr>
          <w:rFonts w:ascii="Scheherazade" w:hAnsi="Scheherazade" w:cs="Scheherazade"/>
          <w:sz w:val="36"/>
          <w:szCs w:val="36"/>
          <w:rtl/>
        </w:rPr>
        <w:t xml:space="preserve">، و انما ورد النهي عن الشرب، او الامر بالغسل و </w:t>
      </w:r>
      <w:r w:rsidR="00B1274F" w:rsidRPr="00AB4198">
        <w:rPr>
          <w:rFonts w:ascii="Scheherazade" w:hAnsi="Scheherazade" w:cs="Scheherazade"/>
          <w:sz w:val="36"/>
          <w:szCs w:val="36"/>
          <w:rtl/>
        </w:rPr>
        <w:t>لا ظهور له في غسل الملاقي عرفا.</w:t>
      </w:r>
    </w:p>
    <w:p w14:paraId="59BCF351" w14:textId="77777777" w:rsidR="00B1274F" w:rsidRPr="00AB4198" w:rsidRDefault="00B1274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8A02C2" w:rsidRPr="00AB4198">
        <w:rPr>
          <w:rFonts w:ascii="Scheherazade" w:hAnsi="Scheherazade" w:cs="Scheherazade"/>
          <w:sz w:val="36"/>
          <w:szCs w:val="36"/>
          <w:rtl/>
        </w:rPr>
        <w:t xml:space="preserve">أما قوله تعالى "رجس فاجتنبوه" فليس </w:t>
      </w:r>
      <w:r w:rsidRPr="00AB4198">
        <w:rPr>
          <w:rFonts w:ascii="Scheherazade" w:hAnsi="Scheherazade" w:cs="Scheherazade"/>
          <w:sz w:val="36"/>
          <w:szCs w:val="36"/>
          <w:rtl/>
        </w:rPr>
        <w:t xml:space="preserve">الأمر </w:t>
      </w:r>
      <w:r w:rsidR="008A02C2" w:rsidRPr="00AB4198">
        <w:rPr>
          <w:rFonts w:ascii="Scheherazade" w:hAnsi="Scheherazade" w:cs="Scheherazade"/>
          <w:sz w:val="36"/>
          <w:szCs w:val="36"/>
          <w:rtl/>
        </w:rPr>
        <w:t xml:space="preserve">فيه بالاجتناب </w:t>
      </w:r>
      <w:r w:rsidRPr="00AB4198">
        <w:rPr>
          <w:rFonts w:ascii="Scheherazade" w:hAnsi="Scheherazade" w:cs="Scheherazade"/>
          <w:sz w:val="36"/>
          <w:szCs w:val="36"/>
          <w:rtl/>
        </w:rPr>
        <w:t xml:space="preserve">من جهة النجاسة قطعا، لكون موضوعه </w:t>
      </w:r>
      <w:r w:rsidR="00617523" w:rsidRPr="00AB4198">
        <w:rPr>
          <w:rFonts w:ascii="Scheherazade" w:hAnsi="Scheherazade" w:cs="Scheherazade"/>
          <w:sz w:val="36"/>
          <w:szCs w:val="36"/>
          <w:rtl/>
        </w:rPr>
        <w:t xml:space="preserve">في الآية الكريمة </w:t>
      </w:r>
      <w:r w:rsidRPr="00AB4198">
        <w:rPr>
          <w:rFonts w:ascii="Scheherazade" w:hAnsi="Scheherazade" w:cs="Scheherazade"/>
          <w:sz w:val="36"/>
          <w:szCs w:val="36"/>
          <w:rtl/>
        </w:rPr>
        <w:t>أمورا أربعة</w:t>
      </w:r>
      <w:r w:rsidR="00A55298" w:rsidRPr="00AB4198">
        <w:rPr>
          <w:rFonts w:ascii="Scheherazade" w:hAnsi="Scheherazade" w:cs="Scheherazade"/>
          <w:sz w:val="36"/>
          <w:szCs w:val="36"/>
          <w:rtl/>
        </w:rPr>
        <w:t>:</w:t>
      </w:r>
      <w:r w:rsidRPr="00AB4198">
        <w:rPr>
          <w:rFonts w:ascii="Scheherazade" w:hAnsi="Scheherazade" w:cs="Scheherazade"/>
          <w:sz w:val="36"/>
          <w:szCs w:val="36"/>
          <w:rtl/>
        </w:rPr>
        <w:t xml:space="preserve"> </w:t>
      </w:r>
      <w:r w:rsidR="00617523" w:rsidRPr="00AB4198">
        <w:rPr>
          <w:rFonts w:ascii="Scheherazade" w:hAnsi="Scheherazade" w:cs="Scheherazade"/>
          <w:sz w:val="36"/>
          <w:szCs w:val="36"/>
          <w:rtl/>
        </w:rPr>
        <w:t>الخمر و الميسر و الأنصاب و الأ</w:t>
      </w:r>
      <w:r w:rsidR="008A02C2" w:rsidRPr="00AB4198">
        <w:rPr>
          <w:rFonts w:ascii="Scheherazade" w:hAnsi="Scheherazade" w:cs="Scheherazade"/>
          <w:sz w:val="36"/>
          <w:szCs w:val="36"/>
          <w:rtl/>
        </w:rPr>
        <w:t xml:space="preserve">زلام، </w:t>
      </w:r>
      <w:r w:rsidRPr="00AB4198">
        <w:rPr>
          <w:rFonts w:ascii="Scheherazade" w:hAnsi="Scheherazade" w:cs="Scheherazade"/>
          <w:sz w:val="36"/>
          <w:szCs w:val="36"/>
          <w:rtl/>
        </w:rPr>
        <w:t>و كلها ليس</w:t>
      </w:r>
      <w:r w:rsidR="00617523" w:rsidRPr="00AB4198">
        <w:rPr>
          <w:rFonts w:ascii="Scheherazade" w:hAnsi="Scheherazade" w:cs="Scheherazade"/>
          <w:sz w:val="36"/>
          <w:szCs w:val="36"/>
          <w:rtl/>
        </w:rPr>
        <w:t>ت</w:t>
      </w:r>
      <w:r w:rsidRPr="00AB4198">
        <w:rPr>
          <w:rFonts w:ascii="Scheherazade" w:hAnsi="Scheherazade" w:cs="Scheherazade"/>
          <w:sz w:val="36"/>
          <w:szCs w:val="36"/>
          <w:rtl/>
        </w:rPr>
        <w:t xml:space="preserve"> بنجس</w:t>
      </w:r>
      <w:r w:rsidR="00617523" w:rsidRPr="00AB4198">
        <w:rPr>
          <w:rFonts w:ascii="Scheherazade" w:hAnsi="Scheherazade" w:cs="Scheherazade"/>
          <w:sz w:val="36"/>
          <w:szCs w:val="36"/>
          <w:rtl/>
        </w:rPr>
        <w:t>ة،</w:t>
      </w:r>
      <w:r w:rsidRPr="00AB4198">
        <w:rPr>
          <w:rFonts w:ascii="Scheherazade" w:hAnsi="Scheherazade" w:cs="Scheherazade"/>
          <w:sz w:val="36"/>
          <w:szCs w:val="36"/>
          <w:rtl/>
        </w:rPr>
        <w:t xml:space="preserve"> عدا الخمر، و قد عرفت ان مجرد الأمر بالاجتناب عن الشي‏ء لا ظهور له في الاجتناب عن ملاقيه، و لذا لم يحتمل ذلك في باب الغصب و نحوه، و إنما قلنا ان الأمر بالاجتناب بعنوان النجاسة و القذارة ظاهر في ذلك لا غير.</w:t>
      </w:r>
    </w:p>
    <w:p w14:paraId="40CF5C51" w14:textId="77777777" w:rsidR="008A02C2" w:rsidRPr="00AB4198" w:rsidRDefault="008A02C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كما أن</w:t>
      </w:r>
      <w:r w:rsidR="00B1274F" w:rsidRPr="00AB4198">
        <w:rPr>
          <w:rFonts w:ascii="Scheherazade" w:hAnsi="Scheherazade" w:cs="Scheherazade"/>
          <w:sz w:val="36"/>
          <w:szCs w:val="36"/>
          <w:rtl/>
        </w:rPr>
        <w:t xml:space="preserve"> قول</w:t>
      </w:r>
      <w:r w:rsidRPr="00AB4198">
        <w:rPr>
          <w:rFonts w:ascii="Scheherazade" w:hAnsi="Scheherazade" w:cs="Scheherazade"/>
          <w:sz w:val="36"/>
          <w:szCs w:val="36"/>
          <w:rtl/>
        </w:rPr>
        <w:t>ه تعالى</w:t>
      </w:r>
      <w:r w:rsidR="00B1274F" w:rsidRPr="00AB4198">
        <w:rPr>
          <w:rFonts w:ascii="Scheherazade" w:hAnsi="Scheherazade" w:cs="Scheherazade"/>
          <w:sz w:val="36"/>
          <w:szCs w:val="36"/>
          <w:rtl/>
        </w:rPr>
        <w:t xml:space="preserve"> </w:t>
      </w:r>
      <w:r w:rsidRPr="00AB4198">
        <w:rPr>
          <w:rFonts w:ascii="Scheherazade" w:hAnsi="Scheherazade" w:cs="Scheherazade"/>
          <w:sz w:val="36"/>
          <w:szCs w:val="36"/>
          <w:rtl/>
        </w:rPr>
        <w:t>"</w:t>
      </w:r>
      <w:r w:rsidR="00B1274F" w:rsidRPr="00AB4198">
        <w:rPr>
          <w:rFonts w:ascii="Scheherazade" w:hAnsi="Scheherazade" w:cs="Scheherazade"/>
          <w:sz w:val="36"/>
          <w:szCs w:val="36"/>
          <w:rtl/>
        </w:rPr>
        <w:t>وَ الرُّجْزَ فَاهْجُرْ</w:t>
      </w:r>
      <w:r w:rsidRPr="00AB4198">
        <w:rPr>
          <w:rFonts w:ascii="Scheherazade" w:hAnsi="Scheherazade" w:cs="Scheherazade"/>
          <w:sz w:val="36"/>
          <w:szCs w:val="36"/>
          <w:rtl/>
        </w:rPr>
        <w:t>"</w:t>
      </w:r>
      <w:r w:rsidR="00B1274F"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لا يدل على ذلك، لأن </w:t>
      </w:r>
      <w:r w:rsidR="00B1274F" w:rsidRPr="00AB4198">
        <w:rPr>
          <w:rFonts w:ascii="Scheherazade" w:hAnsi="Scheherazade" w:cs="Scheherazade"/>
          <w:sz w:val="36"/>
          <w:szCs w:val="36"/>
          <w:rtl/>
        </w:rPr>
        <w:t>الرجز في تفسير اللغويين بمعنى الرجز</w:t>
      </w:r>
      <w:r w:rsidRPr="00AB4198">
        <w:rPr>
          <w:rFonts w:ascii="Scheherazade" w:hAnsi="Scheherazade" w:cs="Scheherazade"/>
          <w:sz w:val="36"/>
          <w:szCs w:val="36"/>
          <w:rtl/>
        </w:rPr>
        <w:t xml:space="preserve"> بالكسر</w:t>
      </w:r>
      <w:r w:rsidR="00B1274F" w:rsidRPr="00AB4198">
        <w:rPr>
          <w:rFonts w:ascii="Scheherazade" w:hAnsi="Scheherazade" w:cs="Scheherazade"/>
          <w:sz w:val="36"/>
          <w:szCs w:val="36"/>
          <w:rtl/>
        </w:rPr>
        <w:t>، و هو العذاب، فيكون المراد الأمر بالاجتناب عن العذاب، و هو كناية عن الأمر باجتناب سببه كالأمر بالمسارعة إلى المغفرة، و يراد بها سبب‏</w:t>
      </w:r>
      <w:r w:rsidRPr="00AB4198">
        <w:rPr>
          <w:rFonts w:ascii="Scheherazade" w:hAnsi="Scheherazade" w:cs="Scheherazade"/>
          <w:sz w:val="36"/>
          <w:szCs w:val="36"/>
          <w:rtl/>
        </w:rPr>
        <w:t xml:space="preserve"> المغفرة، على أنه بناء على ما يفال في تفسيره من كونه بمعنى الرجس لا ظهور له في إرادة النجس</w:t>
      </w:r>
      <w:r w:rsidR="00B1274F" w:rsidRPr="00AB4198">
        <w:rPr>
          <w:rFonts w:ascii="Scheherazade" w:hAnsi="Scheherazade" w:cs="Scheherazade"/>
          <w:sz w:val="36"/>
          <w:szCs w:val="36"/>
          <w:rtl/>
        </w:rPr>
        <w:t>، بل يمكن ان يراد منه ما يساوق الرجس في الآية ال</w:t>
      </w:r>
      <w:r w:rsidRPr="00AB4198">
        <w:rPr>
          <w:rFonts w:ascii="Scheherazade" w:hAnsi="Scheherazade" w:cs="Scheherazade"/>
          <w:sz w:val="36"/>
          <w:szCs w:val="36"/>
          <w:rtl/>
        </w:rPr>
        <w:t xml:space="preserve">سابقة </w:t>
      </w:r>
      <w:r w:rsidR="00B1274F" w:rsidRPr="00AB4198">
        <w:rPr>
          <w:rFonts w:ascii="Scheherazade" w:hAnsi="Scheherazade" w:cs="Scheherazade"/>
          <w:sz w:val="36"/>
          <w:szCs w:val="36"/>
          <w:rtl/>
        </w:rPr>
        <w:t>المحمول على غير النجس، فيكون الأمر امرا بهجر الإثم و نحوه مما يرجع إلى القذارات المعنوية لا ال</w:t>
      </w:r>
      <w:r w:rsidRPr="00AB4198">
        <w:rPr>
          <w:rFonts w:ascii="Scheherazade" w:hAnsi="Scheherazade" w:cs="Scheherazade"/>
          <w:sz w:val="36"/>
          <w:szCs w:val="36"/>
          <w:rtl/>
        </w:rPr>
        <w:t>نجاسات</w:t>
      </w:r>
      <w:r w:rsidR="00B1274F" w:rsidRPr="00AB4198">
        <w:rPr>
          <w:rFonts w:ascii="Scheherazade" w:hAnsi="Scheherazade" w:cs="Scheherazade"/>
          <w:sz w:val="36"/>
          <w:szCs w:val="36"/>
          <w:rtl/>
        </w:rPr>
        <w:t>، و</w:t>
      </w:r>
      <w:r w:rsidRPr="00AB4198">
        <w:rPr>
          <w:rFonts w:ascii="Scheherazade" w:hAnsi="Scheherazade" w:cs="Scheherazade"/>
          <w:sz w:val="36"/>
          <w:szCs w:val="36"/>
          <w:rtl/>
        </w:rPr>
        <w:t xml:space="preserve"> هو لا يدل على لزوم هجر الملاقي، </w:t>
      </w:r>
      <w:r w:rsidR="00B1274F" w:rsidRPr="00AB4198">
        <w:rPr>
          <w:rFonts w:ascii="Scheherazade" w:hAnsi="Scheherazade" w:cs="Scheherazade"/>
          <w:sz w:val="36"/>
          <w:szCs w:val="36"/>
          <w:rtl/>
        </w:rPr>
        <w:t xml:space="preserve">و </w:t>
      </w:r>
      <w:r w:rsidRPr="00AB4198">
        <w:rPr>
          <w:rFonts w:ascii="Scheherazade" w:hAnsi="Scheherazade" w:cs="Scheherazade"/>
          <w:sz w:val="36"/>
          <w:szCs w:val="36"/>
          <w:rtl/>
        </w:rPr>
        <w:t>عليه فلا يتم هذا الوجه اثباتا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10"/>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6E156CDC" w14:textId="77777777" w:rsidR="00354682" w:rsidRPr="00AB4198" w:rsidRDefault="00F533B3"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اقول: الانصاف </w:t>
      </w:r>
      <w:r w:rsidR="008A02C2" w:rsidRPr="00AB4198">
        <w:rPr>
          <w:rFonts w:ascii="Scheherazade" w:hAnsi="Scheherazade" w:cs="Scheherazade"/>
          <w:sz w:val="36"/>
          <w:szCs w:val="36"/>
          <w:rtl/>
        </w:rPr>
        <w:t>أنه حتى لو ورد في الخطاب الشرعي الامر باجتناب النجس، فلا يشمل ذلك</w:t>
      </w:r>
      <w:r w:rsidR="005F7DEF" w:rsidRPr="00AB4198">
        <w:rPr>
          <w:rFonts w:ascii="Scheherazade" w:hAnsi="Scheherazade" w:cs="Scheherazade"/>
          <w:sz w:val="36"/>
          <w:szCs w:val="36"/>
          <w:rtl/>
        </w:rPr>
        <w:t>،</w:t>
      </w:r>
      <w:r w:rsidR="008A02C2" w:rsidRPr="00AB4198">
        <w:rPr>
          <w:rFonts w:ascii="Scheherazade" w:hAnsi="Scheherazade" w:cs="Scheherazade"/>
          <w:sz w:val="36"/>
          <w:szCs w:val="36"/>
          <w:rtl/>
        </w:rPr>
        <w:t xml:space="preserve"> الا الاجتناب عما تلوث به عينا، و لا يبقى ذلك بعد زوال عينه</w:t>
      </w:r>
      <w:r w:rsidR="00925169" w:rsidRPr="00AB4198">
        <w:rPr>
          <w:rFonts w:ascii="Scheherazade" w:hAnsi="Scheherazade" w:cs="Scheherazade"/>
          <w:sz w:val="36"/>
          <w:szCs w:val="36"/>
          <w:rtl/>
        </w:rPr>
        <w:t xml:space="preserve">، و الا فلو توقف صدق الاجتناب عن النجس و لو بمرتبته الأعلى على الاجتناب عن ملاقيه، فاستصحاب عدم ملاقاة المشكوك له </w:t>
      </w:r>
      <w:r w:rsidR="00776734" w:rsidRPr="00AB4198">
        <w:rPr>
          <w:rFonts w:ascii="Scheherazade" w:hAnsi="Scheherazade" w:cs="Scheherazade"/>
          <w:sz w:val="36"/>
          <w:szCs w:val="36"/>
          <w:rtl/>
        </w:rPr>
        <w:t xml:space="preserve">لا يجدي شيئا، </w:t>
      </w:r>
      <w:r w:rsidR="00925169" w:rsidRPr="00AB4198">
        <w:rPr>
          <w:rFonts w:ascii="Scheherazade" w:hAnsi="Scheherazade" w:cs="Scheherazade"/>
          <w:sz w:val="36"/>
          <w:szCs w:val="36"/>
          <w:rtl/>
        </w:rPr>
        <w:t>حيث انه لا يثبت تحقق الا</w:t>
      </w:r>
      <w:r w:rsidR="005F7DEF" w:rsidRPr="00AB4198">
        <w:rPr>
          <w:rFonts w:ascii="Scheherazade" w:hAnsi="Scheherazade" w:cs="Scheherazade"/>
          <w:sz w:val="36"/>
          <w:szCs w:val="36"/>
          <w:rtl/>
        </w:rPr>
        <w:t xml:space="preserve">جتناب </w:t>
      </w:r>
      <w:r w:rsidR="00925169" w:rsidRPr="00AB4198">
        <w:rPr>
          <w:rFonts w:ascii="Scheherazade" w:hAnsi="Scheherazade" w:cs="Scheherazade"/>
          <w:sz w:val="36"/>
          <w:szCs w:val="36"/>
          <w:rtl/>
        </w:rPr>
        <w:t>عن النجس الا بنحو الاصل المثبت</w:t>
      </w:r>
      <w:r w:rsidRPr="00AB4198">
        <w:rPr>
          <w:rFonts w:ascii="Scheherazade" w:hAnsi="Scheherazade" w:cs="Scheherazade"/>
          <w:sz w:val="36"/>
          <w:szCs w:val="36"/>
          <w:rtl/>
        </w:rPr>
        <w:t>.</w:t>
      </w:r>
    </w:p>
    <w:p w14:paraId="46FE212B" w14:textId="77777777" w:rsidR="004828C3" w:rsidRDefault="008A02C2" w:rsidP="00410A0A">
      <w:pPr>
        <w:rPr>
          <w:sz w:val="36"/>
          <w:szCs w:val="36"/>
          <w:rtl/>
        </w:rPr>
      </w:pPr>
      <w:r w:rsidRPr="00AB4198">
        <w:rPr>
          <w:sz w:val="36"/>
          <w:szCs w:val="36"/>
          <w:rtl/>
        </w:rPr>
        <w:t xml:space="preserve">هذا و أما ما قد يقال من أن </w:t>
      </w:r>
      <w:r w:rsidR="00B1274F" w:rsidRPr="00AB4198">
        <w:rPr>
          <w:sz w:val="36"/>
          <w:szCs w:val="36"/>
          <w:rtl/>
        </w:rPr>
        <w:t>نجاسة النجس ت</w:t>
      </w:r>
      <w:r w:rsidRPr="00AB4198">
        <w:rPr>
          <w:sz w:val="36"/>
          <w:szCs w:val="36"/>
          <w:rtl/>
        </w:rPr>
        <w:t xml:space="preserve">نتقل </w:t>
      </w:r>
      <w:r w:rsidR="00B1274F" w:rsidRPr="00AB4198">
        <w:rPr>
          <w:sz w:val="36"/>
          <w:szCs w:val="36"/>
          <w:rtl/>
        </w:rPr>
        <w:t>الى ملاقيه حقيقة، فيكون نظير ما لو علم بنجاسة الاناء الكبير او الاناء الصغير، ثم قسِّم ما في الاناء الكبير الى قسمين، و عليه فلا يمكن امتثال الامر باجتناب النجس الا باجتناب ملاقيه، و حيث انه لو كان الملاقى بالفتح نجسا فوجوب الاجتناب عنه متنجز بالعلم الاجمالي، فلابد في امتثاله من الاجتناب عن ملاقيه</w:t>
      </w:r>
      <w:r w:rsidRPr="00AB4198">
        <w:rPr>
          <w:sz w:val="36"/>
          <w:szCs w:val="36"/>
          <w:rtl/>
        </w:rPr>
        <w:t xml:space="preserve">، فجوابه </w:t>
      </w:r>
      <w:r w:rsidR="00A7672F" w:rsidRPr="00AB4198">
        <w:rPr>
          <w:b/>
          <w:bCs/>
          <w:sz w:val="36"/>
          <w:szCs w:val="36"/>
          <w:rtl/>
        </w:rPr>
        <w:t>اولاً:</w:t>
      </w:r>
      <w:r w:rsidR="00A7672F" w:rsidRPr="00AB4198">
        <w:rPr>
          <w:sz w:val="36"/>
          <w:szCs w:val="36"/>
          <w:rtl/>
        </w:rPr>
        <w:t xml:space="preserve"> </w:t>
      </w:r>
      <w:r w:rsidRPr="00AB4198">
        <w:rPr>
          <w:sz w:val="36"/>
          <w:szCs w:val="36"/>
          <w:rtl/>
        </w:rPr>
        <w:t>أن الموضوع لوجوب الاجتناب هو الشيء القذر، لا الق</w:t>
      </w:r>
      <w:r w:rsidR="00A55298" w:rsidRPr="00AB4198">
        <w:rPr>
          <w:sz w:val="36"/>
          <w:szCs w:val="36"/>
          <w:rtl/>
        </w:rPr>
        <w:t>ذارة، فحتى لو قلنا بانتقال القذ</w:t>
      </w:r>
      <w:r w:rsidRPr="00AB4198">
        <w:rPr>
          <w:sz w:val="36"/>
          <w:szCs w:val="36"/>
          <w:rtl/>
        </w:rPr>
        <w:t>ارة من ال</w:t>
      </w:r>
      <w:r w:rsidR="00A55298" w:rsidRPr="00AB4198">
        <w:rPr>
          <w:sz w:val="36"/>
          <w:szCs w:val="36"/>
          <w:rtl/>
        </w:rPr>
        <w:t xml:space="preserve">نجس الى </w:t>
      </w:r>
      <w:r w:rsidRPr="00AB4198">
        <w:rPr>
          <w:sz w:val="36"/>
          <w:szCs w:val="36"/>
          <w:rtl/>
        </w:rPr>
        <w:t>ملاقي</w:t>
      </w:r>
      <w:r w:rsidR="00A55298" w:rsidRPr="00AB4198">
        <w:rPr>
          <w:sz w:val="36"/>
          <w:szCs w:val="36"/>
          <w:rtl/>
        </w:rPr>
        <w:t>ه، فلا يجدي ذلك شيئا.</w:t>
      </w:r>
    </w:p>
    <w:p w14:paraId="1E4B422B" w14:textId="77777777" w:rsidR="00A7672F" w:rsidRPr="00AB4198" w:rsidRDefault="00A7672F" w:rsidP="00410A0A">
      <w:pPr>
        <w:rPr>
          <w:noProof w:val="0"/>
          <w:sz w:val="36"/>
          <w:szCs w:val="36"/>
          <w:rtl/>
        </w:rPr>
      </w:pPr>
      <w:r w:rsidRPr="00AB4198">
        <w:rPr>
          <w:b/>
          <w:bCs/>
          <w:sz w:val="36"/>
          <w:szCs w:val="36"/>
          <w:rtl/>
        </w:rPr>
        <w:t>و ثانيا:</w:t>
      </w:r>
      <w:r w:rsidRPr="00AB4198">
        <w:rPr>
          <w:sz w:val="36"/>
          <w:szCs w:val="36"/>
          <w:rtl/>
        </w:rPr>
        <w:t xml:space="preserve"> ان </w:t>
      </w:r>
      <w:r w:rsidR="008A02C2" w:rsidRPr="00AB4198">
        <w:rPr>
          <w:sz w:val="36"/>
          <w:szCs w:val="36"/>
          <w:rtl/>
        </w:rPr>
        <w:t>الكلام في النجاسة الشرعية</w:t>
      </w:r>
      <w:r w:rsidR="00A55298" w:rsidRPr="00AB4198">
        <w:rPr>
          <w:sz w:val="36"/>
          <w:szCs w:val="36"/>
          <w:rtl/>
        </w:rPr>
        <w:t>،</w:t>
      </w:r>
      <w:r w:rsidR="008A02C2" w:rsidRPr="00AB4198">
        <w:rPr>
          <w:sz w:val="36"/>
          <w:szCs w:val="36"/>
          <w:rtl/>
        </w:rPr>
        <w:t xml:space="preserve"> و هي مجرد امر اعتباري، و لا يعقل انتقالها من موضوع الى موضوع آخر، و لا يظهر من دليل اعتبار النجاسة الحاق النجاسة الشرعية منزلة القذارة العرفية حتى في هذه الاشياء</w:t>
      </w:r>
      <w:r w:rsidRPr="00AB4198">
        <w:rPr>
          <w:sz w:val="36"/>
          <w:szCs w:val="36"/>
          <w:rtl/>
        </w:rPr>
        <w:t xml:space="preserve">، بل و حتى لو استظهر منه ذلك فما هو المعلوم بالاجمال </w:t>
      </w:r>
      <w:r w:rsidRPr="00AB4198">
        <w:rPr>
          <w:noProof w:val="0"/>
          <w:sz w:val="36"/>
          <w:szCs w:val="36"/>
          <w:rtl/>
        </w:rPr>
        <w:t>أصل النجاسة، لا سعتها على الملاقي، فسعتها على الملاقي حكم زائد لا معنى لفرض تنجزه بالعلم الإجمالي بأصل النجاسة.</w:t>
      </w:r>
    </w:p>
    <w:p w14:paraId="48363367" w14:textId="77777777" w:rsidR="00354682" w:rsidRPr="00AB4198" w:rsidRDefault="008A02C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و قد يؤي</w:t>
      </w:r>
      <w:r w:rsidR="00A55298" w:rsidRPr="00AB4198">
        <w:rPr>
          <w:rFonts w:ascii="Scheherazade" w:hAnsi="Scheherazade" w:cs="Scheherazade"/>
          <w:sz w:val="36"/>
          <w:szCs w:val="36"/>
          <w:rtl/>
        </w:rPr>
        <w:t>َّ</w:t>
      </w:r>
      <w:r w:rsidRPr="00AB4198">
        <w:rPr>
          <w:rFonts w:ascii="Scheherazade" w:hAnsi="Scheherazade" w:cs="Scheherazade"/>
          <w:sz w:val="36"/>
          <w:szCs w:val="36"/>
          <w:rtl/>
        </w:rPr>
        <w:t xml:space="preserve">د احتمال كون الاجتناب عن ملاقي النجس من شؤون الاجتناب عن نفس النجس </w:t>
      </w:r>
      <w:r w:rsidR="002F6810" w:rsidRPr="00AB4198">
        <w:rPr>
          <w:rFonts w:ascii="Scheherazade" w:hAnsi="Scheherazade" w:cs="Scheherazade"/>
          <w:sz w:val="36"/>
          <w:szCs w:val="36"/>
          <w:rtl/>
        </w:rPr>
        <w:t>برواية عمرو بن شمر عن جابر عن أبي جعفر (عليه السلام) قال: أتاه رجل</w:t>
      </w:r>
      <w:r w:rsidR="005F7DEF" w:rsidRPr="00AB4198">
        <w:rPr>
          <w:rFonts w:ascii="Scheherazade" w:hAnsi="Scheherazade" w:cs="Scheherazade"/>
          <w:sz w:val="36"/>
          <w:szCs w:val="36"/>
          <w:rtl/>
        </w:rPr>
        <w:t>،</w:t>
      </w:r>
      <w:r w:rsidR="002F6810" w:rsidRPr="00AB4198">
        <w:rPr>
          <w:rFonts w:ascii="Scheherazade" w:hAnsi="Scheherazade" w:cs="Scheherazade"/>
          <w:sz w:val="36"/>
          <w:szCs w:val="36"/>
          <w:rtl/>
        </w:rPr>
        <w:t xml:space="preserve"> فقال له وقعت فأرة في خابية فيها سمن أو زيت</w:t>
      </w:r>
      <w:r w:rsidR="005F7DEF" w:rsidRPr="00AB4198">
        <w:rPr>
          <w:rFonts w:ascii="Scheherazade" w:hAnsi="Scheherazade" w:cs="Scheherazade"/>
          <w:sz w:val="36"/>
          <w:szCs w:val="36"/>
          <w:rtl/>
        </w:rPr>
        <w:t>،</w:t>
      </w:r>
      <w:r w:rsidR="002F6810" w:rsidRPr="00AB4198">
        <w:rPr>
          <w:rFonts w:ascii="Scheherazade" w:hAnsi="Scheherazade" w:cs="Scheherazade"/>
          <w:sz w:val="36"/>
          <w:szCs w:val="36"/>
          <w:rtl/>
        </w:rPr>
        <w:t xml:space="preserve"> فما ترى في أكله قال فقال له أبو جعفر (عليه السلام) لا تأكله، فقال له الرجل الفأرة أهون علي من أن أترك طعامي من أجلها</w:t>
      </w:r>
      <w:r w:rsidR="005F7DEF" w:rsidRPr="00AB4198">
        <w:rPr>
          <w:rFonts w:ascii="Scheherazade" w:hAnsi="Scheherazade" w:cs="Scheherazade"/>
          <w:sz w:val="36"/>
          <w:szCs w:val="36"/>
          <w:rtl/>
        </w:rPr>
        <w:t>،</w:t>
      </w:r>
      <w:r w:rsidR="002F6810" w:rsidRPr="00AB4198">
        <w:rPr>
          <w:rFonts w:ascii="Scheherazade" w:hAnsi="Scheherazade" w:cs="Scheherazade"/>
          <w:sz w:val="36"/>
          <w:szCs w:val="36"/>
          <w:rtl/>
        </w:rPr>
        <w:t xml:space="preserve"> قال فقال له أبو جعفر: إنك لم تستخف بالفأرة و إنما استخففت بدينك إن الله حرم الميتة من كل شي‌ء</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11"/>
      </w:r>
      <w:r w:rsidR="001374EB">
        <w:rPr>
          <w:rStyle w:val="a6"/>
          <w:rFonts w:ascii="Scheherazade" w:hAnsi="Scheherazade" w:cs="Scheherazade"/>
          <w:sz w:val="36"/>
          <w:szCs w:val="36"/>
          <w:rtl/>
        </w:rPr>
        <w:t>)</w:t>
      </w:r>
      <w:r w:rsidRPr="00AB4198">
        <w:rPr>
          <w:rFonts w:ascii="Scheherazade" w:hAnsi="Scheherazade" w:cs="Scheherazade"/>
          <w:sz w:val="36"/>
          <w:szCs w:val="36"/>
          <w:rtl/>
        </w:rPr>
        <w:t>، بتقريب أ</w:t>
      </w:r>
      <w:r w:rsidR="002F6810" w:rsidRPr="00AB4198">
        <w:rPr>
          <w:rFonts w:ascii="Scheherazade" w:hAnsi="Scheherazade" w:cs="Scheherazade"/>
          <w:sz w:val="36"/>
          <w:szCs w:val="36"/>
          <w:rtl/>
        </w:rPr>
        <w:t>نه (عليه السلام) علل النهي عن اكل الزيت الملاقي للميتة، بأن الله حرم الميتة، و هذا يعنى كون امتثال الامر بالاجتناب عن الميتة بالاجتناب عن ملاقيها، نعم لابد من تقييده بالميتة النجسة.</w:t>
      </w:r>
    </w:p>
    <w:p w14:paraId="625ED0B4" w14:textId="77777777" w:rsidR="002F6810" w:rsidRPr="00AB4198" w:rsidRDefault="008A02C2" w:rsidP="00410A0A">
      <w:pPr>
        <w:rPr>
          <w:sz w:val="36"/>
          <w:szCs w:val="36"/>
          <w:rtl/>
        </w:rPr>
      </w:pPr>
      <w:r w:rsidRPr="00AB4198">
        <w:rPr>
          <w:sz w:val="36"/>
          <w:szCs w:val="36"/>
          <w:rtl/>
        </w:rPr>
        <w:t xml:space="preserve">الا أنه يرد عليه </w:t>
      </w:r>
      <w:r w:rsidR="002F6810" w:rsidRPr="00AB4198">
        <w:rPr>
          <w:b/>
          <w:bCs/>
          <w:sz w:val="36"/>
          <w:szCs w:val="36"/>
          <w:rtl/>
        </w:rPr>
        <w:t>اولا:</w:t>
      </w:r>
      <w:r w:rsidR="002F6810" w:rsidRPr="00AB4198">
        <w:rPr>
          <w:sz w:val="36"/>
          <w:szCs w:val="36"/>
          <w:rtl/>
        </w:rPr>
        <w:t xml:space="preserve"> أن </w:t>
      </w:r>
      <w:r w:rsidR="005F7DEF" w:rsidRPr="00AB4198">
        <w:rPr>
          <w:sz w:val="36"/>
          <w:szCs w:val="36"/>
          <w:rtl/>
        </w:rPr>
        <w:t>الرواية ضعيفة سندا ب</w:t>
      </w:r>
      <w:r w:rsidRPr="00AB4198">
        <w:rPr>
          <w:sz w:val="36"/>
          <w:szCs w:val="36"/>
          <w:rtl/>
        </w:rPr>
        <w:t xml:space="preserve">عمرو بن شمر، </w:t>
      </w:r>
      <w:r w:rsidRPr="00AB4198">
        <w:rPr>
          <w:b/>
          <w:bCs/>
          <w:sz w:val="36"/>
          <w:szCs w:val="36"/>
          <w:rtl/>
        </w:rPr>
        <w:t>و ثانيا:</w:t>
      </w:r>
      <w:r w:rsidRPr="00AB4198">
        <w:rPr>
          <w:sz w:val="36"/>
          <w:szCs w:val="36"/>
          <w:rtl/>
        </w:rPr>
        <w:t xml:space="preserve"> ان </w:t>
      </w:r>
      <w:r w:rsidR="002F6810" w:rsidRPr="00AB4198">
        <w:rPr>
          <w:sz w:val="36"/>
          <w:szCs w:val="36"/>
          <w:rtl/>
        </w:rPr>
        <w:t>تحريم الشيء لا يعقل أن يتعداه و يزجر عن شيء آخر، فمن المحتمل أن</w:t>
      </w:r>
      <w:r w:rsidR="001A6CF5" w:rsidRPr="00AB4198">
        <w:rPr>
          <w:sz w:val="36"/>
          <w:szCs w:val="36"/>
          <w:rtl/>
        </w:rPr>
        <w:t xml:space="preserve"> </w:t>
      </w:r>
      <w:r w:rsidR="002F6810" w:rsidRPr="00AB4198">
        <w:rPr>
          <w:sz w:val="36"/>
          <w:szCs w:val="36"/>
          <w:rtl/>
        </w:rPr>
        <w:t>يكون قوله "ان الله حرم الميتة من كل شيء" في مقام الردع من قول السائل "الفأرة اهون عليّ" لا لبيان نجاسة الملاقي الموجبة لحرمته، و لذا ذكر في جوابه "انك لم تسخفّ بالفأرة و انما استخففت بدينك"، كما يحتمل أن يكون بيان حرمة الميتة كناية عن نجاستها، و بيان نجاستها بغرض التنبيه على نجاسة ملاقيها</w:t>
      </w:r>
      <w:r w:rsidR="00042517" w:rsidRPr="00AB4198">
        <w:rPr>
          <w:sz w:val="36"/>
          <w:szCs w:val="36"/>
          <w:rtl/>
        </w:rPr>
        <w:t>،</w:t>
      </w:r>
      <w:r w:rsidR="002F6810" w:rsidRPr="00AB4198">
        <w:rPr>
          <w:sz w:val="36"/>
          <w:szCs w:val="36"/>
          <w:rtl/>
        </w:rPr>
        <w:t xml:space="preserve"> لارتكازية منجسي</w:t>
      </w:r>
      <w:r w:rsidR="00042517" w:rsidRPr="00AB4198">
        <w:rPr>
          <w:sz w:val="36"/>
          <w:szCs w:val="36"/>
          <w:rtl/>
        </w:rPr>
        <w:t>ة عين ال</w:t>
      </w:r>
      <w:r w:rsidR="002F6810" w:rsidRPr="00AB4198">
        <w:rPr>
          <w:sz w:val="36"/>
          <w:szCs w:val="36"/>
          <w:rtl/>
        </w:rPr>
        <w:t>نج</w:t>
      </w:r>
      <w:r w:rsidR="00042517" w:rsidRPr="00AB4198">
        <w:rPr>
          <w:sz w:val="36"/>
          <w:szCs w:val="36"/>
          <w:rtl/>
        </w:rPr>
        <w:t>ا</w:t>
      </w:r>
      <w:r w:rsidR="002F6810" w:rsidRPr="00AB4198">
        <w:rPr>
          <w:sz w:val="36"/>
          <w:szCs w:val="36"/>
          <w:rtl/>
        </w:rPr>
        <w:t>س</w:t>
      </w:r>
      <w:r w:rsidR="00042517" w:rsidRPr="00AB4198">
        <w:rPr>
          <w:sz w:val="36"/>
          <w:szCs w:val="36"/>
          <w:rtl/>
        </w:rPr>
        <w:t>ة</w:t>
      </w:r>
      <w:r w:rsidR="002F6810" w:rsidRPr="00AB4198">
        <w:rPr>
          <w:sz w:val="36"/>
          <w:szCs w:val="36"/>
          <w:rtl/>
        </w:rPr>
        <w:t>، فان السائل استبعد كون الفأرة مع صغرها منجسة لطعامه، فبيّن (عليه السلام) أنه لا فرق بينها و بين غيرها، فان الله نجّس الميتة من كل شيء.</w:t>
      </w:r>
    </w:p>
    <w:p w14:paraId="6A7984DF" w14:textId="77777777" w:rsidR="002F6810" w:rsidRPr="00AB4198" w:rsidRDefault="002F6810" w:rsidP="00410A0A">
      <w:pPr>
        <w:rPr>
          <w:sz w:val="36"/>
          <w:szCs w:val="36"/>
          <w:rtl/>
        </w:rPr>
      </w:pPr>
      <w:r w:rsidRPr="00AB4198">
        <w:rPr>
          <w:sz w:val="36"/>
          <w:szCs w:val="36"/>
          <w:rtl/>
        </w:rPr>
        <w:t>هذا و قد تحمل الرواية على فرض تفسخ الميتة، فيتحفظ على ظهور التعليل في معناه، من تحريم الميتة، لكنه لم يفرض في السؤال بل هو بعيد عن فرض السؤال.</w:t>
      </w:r>
    </w:p>
    <w:p w14:paraId="52EB460A" w14:textId="77777777" w:rsidR="001A6CF5" w:rsidRPr="00AB4198" w:rsidRDefault="002F6810" w:rsidP="00410A0A">
      <w:pPr>
        <w:rPr>
          <w:sz w:val="36"/>
          <w:szCs w:val="36"/>
          <w:rtl/>
        </w:rPr>
      </w:pPr>
      <w:r w:rsidRPr="00AB4198">
        <w:rPr>
          <w:b/>
          <w:bCs/>
          <w:sz w:val="36"/>
          <w:szCs w:val="36"/>
          <w:rtl/>
        </w:rPr>
        <w:t>الوجه الثاني:</w:t>
      </w:r>
      <w:r w:rsidR="004F7D8A" w:rsidRPr="00AB4198">
        <w:rPr>
          <w:noProof w:val="0"/>
          <w:sz w:val="36"/>
          <w:szCs w:val="36"/>
          <w:rtl/>
        </w:rPr>
        <w:t xml:space="preserve"> </w:t>
      </w:r>
      <w:r w:rsidRPr="00AB4198">
        <w:rPr>
          <w:sz w:val="36"/>
          <w:szCs w:val="36"/>
          <w:rtl/>
        </w:rPr>
        <w:t xml:space="preserve">انه يتشكل علم اجمالي </w:t>
      </w:r>
      <w:r w:rsidR="004F7D8A" w:rsidRPr="00AB4198">
        <w:rPr>
          <w:sz w:val="36"/>
          <w:szCs w:val="36"/>
          <w:rtl/>
        </w:rPr>
        <w:t>ثان</w:t>
      </w:r>
      <w:r w:rsidR="00042517" w:rsidRPr="00AB4198">
        <w:rPr>
          <w:sz w:val="36"/>
          <w:szCs w:val="36"/>
          <w:rtl/>
        </w:rPr>
        <w:t>ٍ</w:t>
      </w:r>
      <w:r w:rsidR="004F7D8A" w:rsidRPr="00AB4198">
        <w:rPr>
          <w:sz w:val="36"/>
          <w:szCs w:val="36"/>
          <w:rtl/>
        </w:rPr>
        <w:t xml:space="preserve"> </w:t>
      </w:r>
      <w:r w:rsidRPr="00AB4198">
        <w:rPr>
          <w:sz w:val="36"/>
          <w:szCs w:val="36"/>
          <w:rtl/>
        </w:rPr>
        <w:t xml:space="preserve">بنجاسة الملاقي او عدل الملاقى، و الظاهر حصوله في ارتكاز كل احد، و ان غفل عنه تفصيلا، </w:t>
      </w:r>
      <w:r w:rsidR="004F2E6A" w:rsidRPr="00AB4198">
        <w:rPr>
          <w:sz w:val="36"/>
          <w:szCs w:val="36"/>
          <w:rtl/>
        </w:rPr>
        <w:t xml:space="preserve">و الشاهد عليه أنه لا يرتاب في وجود هذا العلم الاجمالي بعد تلف الملاقى بالفتح، و لا ريب أنه ليس مما يحدث بعد تلف الملاقى، و ان شئت قلت: انه لا ريب في تشكل علم اجمالي بنجاسة عدل الملاقى او نجاسة كل من الملاقى </w:t>
      </w:r>
      <w:r w:rsidR="00A55298" w:rsidRPr="00AB4198">
        <w:rPr>
          <w:sz w:val="36"/>
          <w:szCs w:val="36"/>
          <w:rtl/>
        </w:rPr>
        <w:t xml:space="preserve">بالفتح </w:t>
      </w:r>
      <w:r w:rsidR="004F2E6A" w:rsidRPr="00AB4198">
        <w:rPr>
          <w:sz w:val="36"/>
          <w:szCs w:val="36"/>
          <w:rtl/>
        </w:rPr>
        <w:t>و الملاقي</w:t>
      </w:r>
      <w:r w:rsidR="00A55298" w:rsidRPr="00AB4198">
        <w:rPr>
          <w:sz w:val="36"/>
          <w:szCs w:val="36"/>
          <w:rtl/>
        </w:rPr>
        <w:t xml:space="preserve"> بالكسر</w:t>
      </w:r>
      <w:r w:rsidR="004F2E6A" w:rsidRPr="00AB4198">
        <w:rPr>
          <w:sz w:val="36"/>
          <w:szCs w:val="36"/>
          <w:rtl/>
        </w:rPr>
        <w:t xml:space="preserve">، </w:t>
      </w:r>
      <w:r w:rsidRPr="00AB4198">
        <w:rPr>
          <w:sz w:val="36"/>
          <w:szCs w:val="36"/>
          <w:rtl/>
        </w:rPr>
        <w:t xml:space="preserve">فلا يرد عليه أن هذا العلم الاجمالي لا يكون منجزا الا لمن </w:t>
      </w:r>
      <w:r w:rsidR="005F7DEF" w:rsidRPr="00AB4198">
        <w:rPr>
          <w:sz w:val="36"/>
          <w:szCs w:val="36"/>
          <w:rtl/>
        </w:rPr>
        <w:t>حصل لديه</w:t>
      </w:r>
      <w:r w:rsidRPr="00AB4198">
        <w:rPr>
          <w:sz w:val="36"/>
          <w:szCs w:val="36"/>
          <w:rtl/>
        </w:rPr>
        <w:t>، و اغلب العوامّ غافلون عن ذلك،</w:t>
      </w:r>
      <w:r w:rsidR="001A6CF5" w:rsidRPr="00AB4198">
        <w:rPr>
          <w:sz w:val="36"/>
          <w:szCs w:val="36"/>
          <w:rtl/>
        </w:rPr>
        <w:t xml:space="preserve"> </w:t>
      </w:r>
      <w:r w:rsidRPr="00AB4198">
        <w:rPr>
          <w:sz w:val="36"/>
          <w:szCs w:val="36"/>
          <w:rtl/>
        </w:rPr>
        <w:t>و قد التزم بعض الاعلام كالسيد الصدر "قده"</w:t>
      </w:r>
      <w:r w:rsidR="001374EB">
        <w:rPr>
          <w:rStyle w:val="a6"/>
          <w:sz w:val="36"/>
          <w:szCs w:val="36"/>
          <w:rtl/>
        </w:rPr>
        <w:t>(</w:t>
      </w:r>
      <w:r w:rsidR="001374EB" w:rsidRPr="00AB4198">
        <w:rPr>
          <w:rStyle w:val="a6"/>
          <w:sz w:val="36"/>
          <w:szCs w:val="36"/>
          <w:rtl/>
        </w:rPr>
        <w:footnoteReference w:id="112"/>
      </w:r>
      <w:r w:rsidR="001374EB">
        <w:rPr>
          <w:rStyle w:val="a6"/>
          <w:sz w:val="36"/>
          <w:szCs w:val="36"/>
          <w:rtl/>
        </w:rPr>
        <w:t>)</w:t>
      </w:r>
      <w:r w:rsidRPr="00AB4198">
        <w:rPr>
          <w:sz w:val="36"/>
          <w:szCs w:val="36"/>
          <w:rtl/>
        </w:rPr>
        <w:t>، بمنجزية هذا العلم الاجمالي في المقام، و افتوا بلزوم الاجتناب عن ملاقي بعض اطراف الشبهة</w:t>
      </w:r>
      <w:r w:rsidR="00042517" w:rsidRPr="00AB4198">
        <w:rPr>
          <w:sz w:val="36"/>
          <w:szCs w:val="36"/>
          <w:rtl/>
        </w:rPr>
        <w:t>، و هو الموافق للصناعة</w:t>
      </w:r>
      <w:r w:rsidRPr="00AB4198">
        <w:rPr>
          <w:sz w:val="36"/>
          <w:szCs w:val="36"/>
          <w:rtl/>
        </w:rPr>
        <w:t>.</w:t>
      </w:r>
    </w:p>
    <w:p w14:paraId="26EABE1C" w14:textId="77777777" w:rsidR="002F6810" w:rsidRPr="00AB4198" w:rsidRDefault="002F6810" w:rsidP="00410A0A">
      <w:pPr>
        <w:rPr>
          <w:sz w:val="36"/>
          <w:szCs w:val="36"/>
          <w:rtl/>
        </w:rPr>
      </w:pPr>
      <w:r w:rsidRPr="00AB4198">
        <w:rPr>
          <w:sz w:val="36"/>
          <w:szCs w:val="36"/>
          <w:rtl/>
        </w:rPr>
        <w:t xml:space="preserve">و لكن تصدى المشهور لاثبات الانحلال الحكمي لهذا العلم الاجمالي بعدة </w:t>
      </w:r>
      <w:r w:rsidR="00072B66" w:rsidRPr="00AB4198">
        <w:rPr>
          <w:sz w:val="36"/>
          <w:szCs w:val="36"/>
          <w:rtl/>
        </w:rPr>
        <w:t>طرق</w:t>
      </w:r>
      <w:r w:rsidRPr="00AB4198">
        <w:rPr>
          <w:sz w:val="36"/>
          <w:szCs w:val="36"/>
          <w:rtl/>
        </w:rPr>
        <w:t>:</w:t>
      </w:r>
    </w:p>
    <w:p w14:paraId="168BEECC" w14:textId="77777777" w:rsidR="001A6CF5" w:rsidRPr="00AB4198" w:rsidRDefault="00072B66" w:rsidP="00410A0A">
      <w:pPr>
        <w:rPr>
          <w:noProof w:val="0"/>
          <w:sz w:val="36"/>
          <w:szCs w:val="36"/>
          <w:rtl/>
        </w:rPr>
      </w:pPr>
      <w:r w:rsidRPr="00AB4198">
        <w:rPr>
          <w:b/>
          <w:bCs/>
          <w:sz w:val="36"/>
          <w:szCs w:val="36"/>
          <w:rtl/>
        </w:rPr>
        <w:t>الطريق</w:t>
      </w:r>
      <w:r w:rsidR="002F6810" w:rsidRPr="00AB4198">
        <w:rPr>
          <w:b/>
          <w:bCs/>
          <w:sz w:val="36"/>
          <w:szCs w:val="36"/>
          <w:rtl/>
        </w:rPr>
        <w:t xml:space="preserve"> الاول:</w:t>
      </w:r>
      <w:r w:rsidR="002F6810" w:rsidRPr="00AB4198">
        <w:rPr>
          <w:sz w:val="36"/>
          <w:szCs w:val="36"/>
          <w:rtl/>
        </w:rPr>
        <w:t xml:space="preserve"> ما ذكره الشيخ الاعظم و تبع</w:t>
      </w:r>
      <w:r w:rsidR="00C8176C" w:rsidRPr="00AB4198">
        <w:rPr>
          <w:sz w:val="36"/>
          <w:szCs w:val="36"/>
          <w:rtl/>
        </w:rPr>
        <w:t xml:space="preserve">ه المحقق النائيني "قدهما" من جريان </w:t>
      </w:r>
      <w:r w:rsidR="002F6810" w:rsidRPr="00AB4198">
        <w:rPr>
          <w:sz w:val="36"/>
          <w:szCs w:val="36"/>
          <w:rtl/>
        </w:rPr>
        <w:t xml:space="preserve">اصل الطهارة في الملاقي بالكسر </w:t>
      </w:r>
      <w:r w:rsidR="00C8176C" w:rsidRPr="00AB4198">
        <w:rPr>
          <w:sz w:val="36"/>
          <w:szCs w:val="36"/>
          <w:rtl/>
        </w:rPr>
        <w:t>بلا معارض، لكونه اصلا طوليا، ل</w:t>
      </w:r>
      <w:r w:rsidR="005F7DEF" w:rsidRPr="00AB4198">
        <w:rPr>
          <w:sz w:val="36"/>
          <w:szCs w:val="36"/>
          <w:rtl/>
        </w:rPr>
        <w:t xml:space="preserve">حكومة </w:t>
      </w:r>
      <w:r w:rsidR="00C8176C" w:rsidRPr="00AB4198">
        <w:rPr>
          <w:sz w:val="36"/>
          <w:szCs w:val="36"/>
          <w:rtl/>
        </w:rPr>
        <w:t xml:space="preserve">اصل الطهارة في الملاقى بالفتح </w:t>
      </w:r>
      <w:r w:rsidR="002F6810" w:rsidRPr="00AB4198">
        <w:rPr>
          <w:sz w:val="36"/>
          <w:szCs w:val="36"/>
          <w:rtl/>
        </w:rPr>
        <w:t>عل</w:t>
      </w:r>
      <w:r w:rsidR="00C8176C" w:rsidRPr="00AB4198">
        <w:rPr>
          <w:sz w:val="36"/>
          <w:szCs w:val="36"/>
          <w:rtl/>
        </w:rPr>
        <w:t xml:space="preserve">يه، </w:t>
      </w:r>
      <w:r w:rsidR="005F7DEF" w:rsidRPr="00AB4198">
        <w:rPr>
          <w:sz w:val="36"/>
          <w:szCs w:val="36"/>
          <w:rtl/>
        </w:rPr>
        <w:t xml:space="preserve">بنكتة </w:t>
      </w:r>
      <w:r w:rsidR="00C53FFF" w:rsidRPr="00AB4198">
        <w:rPr>
          <w:sz w:val="36"/>
          <w:szCs w:val="36"/>
          <w:rtl/>
        </w:rPr>
        <w:t>كونه اصلا موضوعيا</w:t>
      </w:r>
      <w:r w:rsidR="001374EB">
        <w:rPr>
          <w:rStyle w:val="a6"/>
          <w:sz w:val="36"/>
          <w:szCs w:val="36"/>
          <w:rtl/>
        </w:rPr>
        <w:t>(</w:t>
      </w:r>
      <w:r w:rsidR="001374EB" w:rsidRPr="00AB4198">
        <w:rPr>
          <w:rStyle w:val="a6"/>
          <w:sz w:val="36"/>
          <w:szCs w:val="36"/>
          <w:rtl/>
        </w:rPr>
        <w:footnoteReference w:id="113"/>
      </w:r>
      <w:r w:rsidR="001374EB">
        <w:rPr>
          <w:rStyle w:val="a6"/>
          <w:sz w:val="36"/>
          <w:szCs w:val="36"/>
          <w:rtl/>
        </w:rPr>
        <w:t>)</w:t>
      </w:r>
      <w:r w:rsidR="008A02C2" w:rsidRPr="00AB4198">
        <w:rPr>
          <w:sz w:val="36"/>
          <w:szCs w:val="36"/>
          <w:rtl/>
        </w:rPr>
        <w:t>.</w:t>
      </w:r>
    </w:p>
    <w:p w14:paraId="1154CB8C" w14:textId="77777777" w:rsidR="008E0D35" w:rsidRPr="00AB4198" w:rsidRDefault="00A90F45" w:rsidP="00410A0A">
      <w:pPr>
        <w:rPr>
          <w:sz w:val="36"/>
          <w:szCs w:val="36"/>
          <w:rtl/>
        </w:rPr>
      </w:pPr>
      <w:r w:rsidRPr="00AB4198">
        <w:rPr>
          <w:sz w:val="36"/>
          <w:szCs w:val="36"/>
          <w:rtl/>
        </w:rPr>
        <w:t xml:space="preserve">و </w:t>
      </w:r>
      <w:r w:rsidR="00FC3FDB" w:rsidRPr="00AB4198">
        <w:rPr>
          <w:sz w:val="36"/>
          <w:szCs w:val="36"/>
          <w:rtl/>
        </w:rPr>
        <w:t>لا يخفى أن هذا ال</w:t>
      </w:r>
      <w:r w:rsidR="00072B66" w:rsidRPr="00AB4198">
        <w:rPr>
          <w:sz w:val="36"/>
          <w:szCs w:val="36"/>
          <w:rtl/>
        </w:rPr>
        <w:t xml:space="preserve">طريق </w:t>
      </w:r>
      <w:r w:rsidR="00042517" w:rsidRPr="00AB4198">
        <w:rPr>
          <w:sz w:val="36"/>
          <w:szCs w:val="36"/>
          <w:rtl/>
        </w:rPr>
        <w:t xml:space="preserve">انما يتم على مسلك </w:t>
      </w:r>
      <w:r w:rsidR="00FC3FDB" w:rsidRPr="00AB4198">
        <w:rPr>
          <w:sz w:val="36"/>
          <w:szCs w:val="36"/>
          <w:rtl/>
        </w:rPr>
        <w:t>ا</w:t>
      </w:r>
      <w:r w:rsidR="00042517" w:rsidRPr="00AB4198">
        <w:rPr>
          <w:sz w:val="36"/>
          <w:szCs w:val="36"/>
          <w:rtl/>
        </w:rPr>
        <w:t>لا</w:t>
      </w:r>
      <w:r w:rsidR="00FC3FDB" w:rsidRPr="00AB4198">
        <w:rPr>
          <w:sz w:val="36"/>
          <w:szCs w:val="36"/>
          <w:rtl/>
        </w:rPr>
        <w:t>قتضاء</w:t>
      </w:r>
      <w:r w:rsidR="00042517" w:rsidRPr="00AB4198">
        <w:rPr>
          <w:sz w:val="36"/>
          <w:szCs w:val="36"/>
          <w:rtl/>
        </w:rPr>
        <w:t>،</w:t>
      </w:r>
      <w:r w:rsidR="00FC3FDB" w:rsidRPr="00AB4198">
        <w:rPr>
          <w:sz w:val="36"/>
          <w:szCs w:val="36"/>
          <w:rtl/>
        </w:rPr>
        <w:t xml:space="preserve"> دون مسلك العلية، و كيف كان فيرد عليه </w:t>
      </w:r>
      <w:r w:rsidR="00FC3FDB" w:rsidRPr="00AB4198">
        <w:rPr>
          <w:b/>
          <w:bCs/>
          <w:sz w:val="36"/>
          <w:szCs w:val="36"/>
          <w:rtl/>
        </w:rPr>
        <w:t>اولاً:</w:t>
      </w:r>
      <w:r w:rsidR="00FC3FDB" w:rsidRPr="00AB4198">
        <w:rPr>
          <w:sz w:val="36"/>
          <w:szCs w:val="36"/>
          <w:rtl/>
        </w:rPr>
        <w:t xml:space="preserve"> أنه قد مرّ منّا </w:t>
      </w:r>
      <w:r w:rsidRPr="00AB4198">
        <w:rPr>
          <w:sz w:val="36"/>
          <w:szCs w:val="36"/>
          <w:rtl/>
        </w:rPr>
        <w:t>انكار سلامة الاصل الطولي عن المعارضة، لعدم كون</w:t>
      </w:r>
      <w:r w:rsidR="00FC3FDB" w:rsidRPr="00AB4198">
        <w:rPr>
          <w:sz w:val="36"/>
          <w:szCs w:val="36"/>
          <w:rtl/>
        </w:rPr>
        <w:t xml:space="preserve"> اصل الطهارة في الملاقي بالكسر </w:t>
      </w:r>
      <w:r w:rsidRPr="00AB4198">
        <w:rPr>
          <w:sz w:val="36"/>
          <w:szCs w:val="36"/>
          <w:rtl/>
        </w:rPr>
        <w:t xml:space="preserve">في طول معارضه و هو اصل الطهارة في عدل الملاقى، </w:t>
      </w:r>
      <w:r w:rsidR="00FC3FDB" w:rsidRPr="00AB4198">
        <w:rPr>
          <w:sz w:val="36"/>
          <w:szCs w:val="36"/>
          <w:rtl/>
        </w:rPr>
        <w:t>و انما هو -على فرض الطولية- في طول اصل الطهارة في الملاقى بالفتح، لكونه اصلا موضوعيا بالنسبة اليه</w:t>
      </w:r>
      <w:r w:rsidR="008A02C2" w:rsidRPr="00AB4198">
        <w:rPr>
          <w:sz w:val="36"/>
          <w:szCs w:val="36"/>
          <w:rtl/>
        </w:rPr>
        <w:t xml:space="preserve"> من باب أن ملاقي النجس نجس، فاصل الطهارة في الملاقى ينفي موضوع نجاسة الملاقي، و أما استشهاد الشيخ الاعظم على جريان الاصل الطولي بلا معارض بأنه في مورد توارد حالتي الطهارة و النجاسة في شيء </w:t>
      </w:r>
      <w:r w:rsidR="005F7DEF" w:rsidRPr="00AB4198">
        <w:rPr>
          <w:sz w:val="36"/>
          <w:szCs w:val="36"/>
          <w:rtl/>
        </w:rPr>
        <w:t>يرجع</w:t>
      </w:r>
      <w:r w:rsidR="008A02C2" w:rsidRPr="00AB4198">
        <w:rPr>
          <w:sz w:val="36"/>
          <w:szCs w:val="36"/>
          <w:rtl/>
        </w:rPr>
        <w:t xml:space="preserve"> </w:t>
      </w:r>
      <w:r w:rsidR="005F7DEF" w:rsidRPr="00AB4198">
        <w:rPr>
          <w:sz w:val="36"/>
          <w:szCs w:val="36"/>
          <w:rtl/>
        </w:rPr>
        <w:t xml:space="preserve">الفقهاء </w:t>
      </w:r>
      <w:r w:rsidR="008A02C2" w:rsidRPr="00AB4198">
        <w:rPr>
          <w:sz w:val="36"/>
          <w:szCs w:val="36"/>
          <w:rtl/>
        </w:rPr>
        <w:t>الى قاعدة الطهارة</w:t>
      </w:r>
      <w:r w:rsidR="005F7DEF" w:rsidRPr="00AB4198">
        <w:rPr>
          <w:sz w:val="36"/>
          <w:szCs w:val="36"/>
          <w:rtl/>
        </w:rPr>
        <w:t>،</w:t>
      </w:r>
      <w:r w:rsidR="008A02C2" w:rsidRPr="00AB4198">
        <w:rPr>
          <w:sz w:val="36"/>
          <w:szCs w:val="36"/>
          <w:rtl/>
        </w:rPr>
        <w:t xml:space="preserve"> لكونه اصلا طوليا</w:t>
      </w:r>
      <w:r w:rsidR="005F7DEF" w:rsidRPr="00AB4198">
        <w:rPr>
          <w:sz w:val="36"/>
          <w:szCs w:val="36"/>
          <w:rtl/>
        </w:rPr>
        <w:t>،</w:t>
      </w:r>
      <w:r w:rsidR="008A02C2" w:rsidRPr="00AB4198">
        <w:rPr>
          <w:sz w:val="36"/>
          <w:szCs w:val="36"/>
          <w:rtl/>
        </w:rPr>
        <w:t xml:space="preserve"> ففيه أنها في طول استصحاب النجاسة</w:t>
      </w:r>
      <w:r w:rsidR="005F7DEF" w:rsidRPr="00AB4198">
        <w:rPr>
          <w:sz w:val="36"/>
          <w:szCs w:val="36"/>
          <w:rtl/>
        </w:rPr>
        <w:t>،</w:t>
      </w:r>
      <w:r w:rsidR="008A02C2" w:rsidRPr="00AB4198">
        <w:rPr>
          <w:sz w:val="36"/>
          <w:szCs w:val="36"/>
          <w:rtl/>
        </w:rPr>
        <w:t xml:space="preserve"> فلا تكون طرفا لم</w:t>
      </w:r>
      <w:r w:rsidR="00E14FE6" w:rsidRPr="00AB4198">
        <w:rPr>
          <w:sz w:val="36"/>
          <w:szCs w:val="36"/>
          <w:rtl/>
        </w:rPr>
        <w:t>ع</w:t>
      </w:r>
      <w:r w:rsidR="008A02C2" w:rsidRPr="00AB4198">
        <w:rPr>
          <w:sz w:val="36"/>
          <w:szCs w:val="36"/>
          <w:rtl/>
        </w:rPr>
        <w:t xml:space="preserve">ارضته، بخلاف اصل الطهارة في الملاقي فانه ليس في طول </w:t>
      </w:r>
      <w:r w:rsidR="005F7DEF" w:rsidRPr="00AB4198">
        <w:rPr>
          <w:sz w:val="36"/>
          <w:szCs w:val="36"/>
          <w:rtl/>
        </w:rPr>
        <w:t xml:space="preserve">معارضه و هو </w:t>
      </w:r>
      <w:r w:rsidR="008A02C2" w:rsidRPr="00AB4198">
        <w:rPr>
          <w:sz w:val="36"/>
          <w:szCs w:val="36"/>
          <w:rtl/>
        </w:rPr>
        <w:t>اصل الطهارة في عدل الملاقى.</w:t>
      </w:r>
    </w:p>
    <w:p w14:paraId="7D117F9D" w14:textId="77777777" w:rsidR="008A02C2" w:rsidRPr="00AB4198" w:rsidRDefault="00FC3FD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ثانيا:</w:t>
      </w:r>
      <w:r w:rsidRPr="00AB4198">
        <w:rPr>
          <w:rFonts w:ascii="Scheherazade" w:hAnsi="Scheherazade" w:cs="Scheherazade"/>
          <w:sz w:val="36"/>
          <w:szCs w:val="36"/>
          <w:rtl/>
        </w:rPr>
        <w:t xml:space="preserve"> ا</w:t>
      </w:r>
      <w:r w:rsidR="00A90F45" w:rsidRPr="00AB4198">
        <w:rPr>
          <w:rFonts w:ascii="Scheherazade" w:hAnsi="Scheherazade" w:cs="Scheherazade"/>
          <w:sz w:val="36"/>
          <w:szCs w:val="36"/>
          <w:rtl/>
        </w:rPr>
        <w:t>ن الصح</w:t>
      </w:r>
      <w:r w:rsidRPr="00AB4198">
        <w:rPr>
          <w:rFonts w:ascii="Scheherazade" w:hAnsi="Scheherazade" w:cs="Scheherazade"/>
          <w:sz w:val="36"/>
          <w:szCs w:val="36"/>
          <w:rtl/>
        </w:rPr>
        <w:t xml:space="preserve">يح عندنا عدم حكومة الاصل الموضوعي على الاصل الحكمي </w:t>
      </w:r>
      <w:r w:rsidR="00A90F45" w:rsidRPr="00AB4198">
        <w:rPr>
          <w:rFonts w:ascii="Scheherazade" w:hAnsi="Scheherazade" w:cs="Scheherazade"/>
          <w:sz w:val="36"/>
          <w:szCs w:val="36"/>
          <w:rtl/>
        </w:rPr>
        <w:t>اذا كانا متوافقين في النتيجة</w:t>
      </w:r>
      <w:r w:rsidR="00F92C28" w:rsidRPr="00AB4198">
        <w:rPr>
          <w:rFonts w:ascii="Scheherazade" w:hAnsi="Scheherazade" w:cs="Scheherazade"/>
          <w:sz w:val="36"/>
          <w:szCs w:val="36"/>
          <w:rtl/>
        </w:rPr>
        <w:t>، لأن نكتة تقدم الاصل الموضوعي على الحكمي ليس هو الغاءه لموضوع الاصل الحكمي</w:t>
      </w:r>
      <w:r w:rsidR="00042517" w:rsidRPr="00AB4198">
        <w:rPr>
          <w:rFonts w:ascii="Scheherazade" w:hAnsi="Scheherazade" w:cs="Scheherazade"/>
          <w:sz w:val="36"/>
          <w:szCs w:val="36"/>
          <w:rtl/>
        </w:rPr>
        <w:t xml:space="preserve"> تعبدا،</w:t>
      </w:r>
      <w:r w:rsidR="00F92C28" w:rsidRPr="00AB4198">
        <w:rPr>
          <w:rFonts w:ascii="Scheherazade" w:hAnsi="Scheherazade" w:cs="Scheherazade"/>
          <w:sz w:val="36"/>
          <w:szCs w:val="36"/>
          <w:rtl/>
        </w:rPr>
        <w:t xml:space="preserve"> و هو الشك في الحكم، كيف و اصل الطهارة في الماء يقد</w:t>
      </w:r>
      <w:r w:rsidR="005F7DEF" w:rsidRPr="00AB4198">
        <w:rPr>
          <w:rFonts w:ascii="Scheherazade" w:hAnsi="Scheherazade" w:cs="Scheherazade"/>
          <w:sz w:val="36"/>
          <w:szCs w:val="36"/>
          <w:rtl/>
        </w:rPr>
        <w:t>َّ</w:t>
      </w:r>
      <w:r w:rsidR="00F92C28" w:rsidRPr="00AB4198">
        <w:rPr>
          <w:rFonts w:ascii="Scheherazade" w:hAnsi="Scheherazade" w:cs="Scheherazade"/>
          <w:sz w:val="36"/>
          <w:szCs w:val="36"/>
          <w:rtl/>
        </w:rPr>
        <w:t xml:space="preserve">م على استصحاب نجاسة الثوب المغسول به، مع أن اصل الطهارة لا يشتمل على التعبد بالعلم، و انما نكتته تحكيم العرف ناسخية طهارة الماء لنجاسة الثوب المغسول به واقعا على الاصل العملي فيهما، و هذا يختص بمخالفة الاصل الموضوعي مع الحكمي في النتيجة، </w:t>
      </w:r>
      <w:r w:rsidRPr="00AB4198">
        <w:rPr>
          <w:rFonts w:ascii="Scheherazade" w:hAnsi="Scheherazade" w:cs="Scheherazade"/>
          <w:sz w:val="36"/>
          <w:szCs w:val="36"/>
          <w:rtl/>
        </w:rPr>
        <w:t>و عليه فلا توجد نكتة لتقديم اصل الطهارة في الملاقى بالفتح على اصل الطهارة في الملاقي بالكسر، فان اصل الطهارة لا يشتمل على التعبد بالعلم، بل لو كان يشتمل عليه كما هو مد</w:t>
      </w:r>
      <w:r w:rsidR="005F7DEF" w:rsidRPr="00AB4198">
        <w:rPr>
          <w:rFonts w:ascii="Scheherazade" w:hAnsi="Scheherazade" w:cs="Scheherazade"/>
          <w:sz w:val="36"/>
          <w:szCs w:val="36"/>
          <w:rtl/>
        </w:rPr>
        <w:t>ّ</w:t>
      </w:r>
      <w:r w:rsidRPr="00AB4198">
        <w:rPr>
          <w:rFonts w:ascii="Scheherazade" w:hAnsi="Scheherazade" w:cs="Scheherazade"/>
          <w:sz w:val="36"/>
          <w:szCs w:val="36"/>
          <w:rtl/>
        </w:rPr>
        <w:t>عى جماعة في الاستصحاب</w:t>
      </w:r>
      <w:r w:rsidR="005F7DEF" w:rsidRPr="00AB4198">
        <w:rPr>
          <w:rFonts w:ascii="Scheherazade" w:hAnsi="Scheherazade" w:cs="Scheherazade"/>
          <w:sz w:val="36"/>
          <w:szCs w:val="36"/>
          <w:rtl/>
        </w:rPr>
        <w:t>،</w:t>
      </w:r>
      <w:r w:rsidRPr="00AB4198">
        <w:rPr>
          <w:rFonts w:ascii="Scheherazade" w:hAnsi="Scheherazade" w:cs="Scheherazade"/>
          <w:sz w:val="36"/>
          <w:szCs w:val="36"/>
          <w:rtl/>
        </w:rPr>
        <w:t xml:space="preserve"> كاستصحاب الطهارة</w:t>
      </w:r>
      <w:r w:rsidR="00042517" w:rsidRPr="00AB4198">
        <w:rPr>
          <w:rFonts w:ascii="Scheherazade" w:hAnsi="Scheherazade" w:cs="Scheherazade"/>
          <w:sz w:val="36"/>
          <w:szCs w:val="36"/>
          <w:rtl/>
        </w:rPr>
        <w:t>،</w:t>
      </w:r>
      <w:r w:rsidRPr="00AB4198">
        <w:rPr>
          <w:rFonts w:ascii="Scheherazade" w:hAnsi="Scheherazade" w:cs="Scheherazade"/>
          <w:sz w:val="36"/>
          <w:szCs w:val="36"/>
          <w:rtl/>
        </w:rPr>
        <w:t xml:space="preserve"> فلا يكون رافعا لموضوع </w:t>
      </w:r>
      <w:r w:rsidR="00F92C28" w:rsidRPr="00AB4198">
        <w:rPr>
          <w:rFonts w:ascii="Scheherazade" w:hAnsi="Scheherazade" w:cs="Scheherazade"/>
          <w:sz w:val="36"/>
          <w:szCs w:val="36"/>
          <w:rtl/>
        </w:rPr>
        <w:t>اصل الطهارة في الملاقي</w:t>
      </w:r>
      <w:r w:rsidRPr="00AB4198">
        <w:rPr>
          <w:rFonts w:ascii="Scheherazade" w:hAnsi="Scheherazade" w:cs="Scheherazade"/>
          <w:sz w:val="36"/>
          <w:szCs w:val="36"/>
          <w:rtl/>
        </w:rPr>
        <w:t>،</w:t>
      </w:r>
      <w:r w:rsidR="00F92C28"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لأن موضوعه </w:t>
      </w:r>
      <w:r w:rsidR="00F92C28" w:rsidRPr="00AB4198">
        <w:rPr>
          <w:rFonts w:ascii="Scheherazade" w:hAnsi="Scheherazade" w:cs="Scheherazade"/>
          <w:sz w:val="36"/>
          <w:szCs w:val="36"/>
          <w:rtl/>
        </w:rPr>
        <w:t>هو عدم العلم بنجاسته</w:t>
      </w:r>
      <w:r w:rsidRPr="00AB4198">
        <w:rPr>
          <w:rFonts w:ascii="Scheherazade" w:hAnsi="Scheherazade" w:cs="Scheherazade"/>
          <w:sz w:val="36"/>
          <w:szCs w:val="36"/>
          <w:rtl/>
        </w:rPr>
        <w:t>،</w:t>
      </w:r>
      <w:r w:rsidR="00F92C28" w:rsidRPr="00AB4198">
        <w:rPr>
          <w:rFonts w:ascii="Scheherazade" w:hAnsi="Scheherazade" w:cs="Scheherazade"/>
          <w:sz w:val="36"/>
          <w:szCs w:val="36"/>
          <w:rtl/>
        </w:rPr>
        <w:t xml:space="preserve"> و ا</w:t>
      </w:r>
      <w:r w:rsidRPr="00AB4198">
        <w:rPr>
          <w:rFonts w:ascii="Scheherazade" w:hAnsi="Scheherazade" w:cs="Scheherazade"/>
          <w:sz w:val="36"/>
          <w:szCs w:val="36"/>
          <w:rtl/>
        </w:rPr>
        <w:t xml:space="preserve">لتعبد بالعلم بالطهارة </w:t>
      </w:r>
      <w:r w:rsidR="00F92C28" w:rsidRPr="00AB4198">
        <w:rPr>
          <w:rFonts w:ascii="Scheherazade" w:hAnsi="Scheherazade" w:cs="Scheherazade"/>
          <w:sz w:val="36"/>
          <w:szCs w:val="36"/>
          <w:rtl/>
        </w:rPr>
        <w:t>لا يكون رافعا تعبدا لموضوعه</w:t>
      </w:r>
      <w:r w:rsidRPr="00AB4198">
        <w:rPr>
          <w:rFonts w:ascii="Scheherazade" w:hAnsi="Scheherazade" w:cs="Scheherazade"/>
          <w:sz w:val="36"/>
          <w:szCs w:val="36"/>
          <w:rtl/>
        </w:rPr>
        <w:t>.</w:t>
      </w:r>
      <w:r w:rsidR="008A02C2" w:rsidRPr="00AB4198">
        <w:rPr>
          <w:rFonts w:ascii="Scheherazade" w:hAnsi="Scheherazade" w:cs="Scheherazade"/>
          <w:sz w:val="36"/>
          <w:szCs w:val="36"/>
          <w:rtl/>
        </w:rPr>
        <w:t xml:space="preserve"> </w:t>
      </w:r>
    </w:p>
    <w:p w14:paraId="2359AE5C" w14:textId="77777777" w:rsidR="008E0D35" w:rsidRPr="00AB4198" w:rsidRDefault="008A02C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و أما ما قد يورد على كون اصل الطهارة في الملاقي اصلا طوليا بما في كلمات السيد الامام "قده" من أن ملاقاة الطاهر ليست من اسباب الطهارة و لم يرد في الخطاب الشرعي أن ملاقي الطاهر طاهر، ففيه أن المهم ورود أن ملاقي النجس نجس و الاصل النافي لنجاسة الملاقى ينفي فردا من نجاسة الملاقي و هو ما يحتمل نشوءه من ملاقاته، و بضمه الى طهارته الذاتية و العلم بعدم ملاقاته لنجس آخر يثبت طهارته.</w:t>
      </w:r>
    </w:p>
    <w:p w14:paraId="4282D0DE" w14:textId="77777777" w:rsidR="001A6CF5" w:rsidRPr="00AB4198" w:rsidRDefault="00FC3FDB" w:rsidP="00410A0A">
      <w:pPr>
        <w:rPr>
          <w:sz w:val="36"/>
          <w:szCs w:val="36"/>
          <w:rtl/>
        </w:rPr>
      </w:pPr>
      <w:r w:rsidRPr="00AB4198">
        <w:rPr>
          <w:b/>
          <w:bCs/>
          <w:sz w:val="36"/>
          <w:szCs w:val="36"/>
          <w:rtl/>
        </w:rPr>
        <w:t>و ثالثا:</w:t>
      </w:r>
      <w:r w:rsidRPr="00AB4198">
        <w:rPr>
          <w:sz w:val="36"/>
          <w:szCs w:val="36"/>
          <w:rtl/>
        </w:rPr>
        <w:t xml:space="preserve"> ما </w:t>
      </w:r>
      <w:r w:rsidR="00A90F45" w:rsidRPr="00AB4198">
        <w:rPr>
          <w:sz w:val="36"/>
          <w:szCs w:val="36"/>
          <w:rtl/>
        </w:rPr>
        <w:t xml:space="preserve">حكي عن السيد حيدر الصدر "قده" </w:t>
      </w:r>
      <w:r w:rsidRPr="00AB4198">
        <w:rPr>
          <w:sz w:val="36"/>
          <w:szCs w:val="36"/>
          <w:rtl/>
        </w:rPr>
        <w:t>من</w:t>
      </w:r>
      <w:r w:rsidR="00A90F45" w:rsidRPr="00AB4198">
        <w:rPr>
          <w:sz w:val="36"/>
          <w:szCs w:val="36"/>
          <w:rtl/>
        </w:rPr>
        <w:t xml:space="preserve"> </w:t>
      </w:r>
      <w:r w:rsidRPr="00AB4198">
        <w:rPr>
          <w:sz w:val="36"/>
          <w:szCs w:val="36"/>
          <w:rtl/>
        </w:rPr>
        <w:t xml:space="preserve">أنه اذا كان عدل الملاقى مجرى لأصالة الحلّ في حد ذاته كما لو كان مما يمكن اكله او شربه فحيث انها ايضا اصل طولي بالنسبة الى اصل الطهارة في عدل الملاقي </w:t>
      </w:r>
      <w:r w:rsidR="00E560CA" w:rsidRPr="00AB4198">
        <w:rPr>
          <w:sz w:val="36"/>
          <w:szCs w:val="36"/>
          <w:rtl/>
        </w:rPr>
        <w:t>ل</w:t>
      </w:r>
      <w:r w:rsidRPr="00AB4198">
        <w:rPr>
          <w:sz w:val="36"/>
          <w:szCs w:val="36"/>
          <w:rtl/>
        </w:rPr>
        <w:t>كون</w:t>
      </w:r>
      <w:r w:rsidR="00E560CA" w:rsidRPr="00AB4198">
        <w:rPr>
          <w:sz w:val="36"/>
          <w:szCs w:val="36"/>
          <w:rtl/>
        </w:rPr>
        <w:t xml:space="preserve"> اصل الطهارة</w:t>
      </w:r>
      <w:r w:rsidRPr="00AB4198">
        <w:rPr>
          <w:sz w:val="36"/>
          <w:szCs w:val="36"/>
          <w:rtl/>
        </w:rPr>
        <w:t xml:space="preserve"> </w:t>
      </w:r>
      <w:r w:rsidR="00E560CA" w:rsidRPr="00AB4198">
        <w:rPr>
          <w:sz w:val="36"/>
          <w:szCs w:val="36"/>
          <w:rtl/>
        </w:rPr>
        <w:t xml:space="preserve">فيه </w:t>
      </w:r>
      <w:r w:rsidRPr="00AB4198">
        <w:rPr>
          <w:sz w:val="36"/>
          <w:szCs w:val="36"/>
          <w:rtl/>
        </w:rPr>
        <w:t>اصلا موضوعيا بالنسبة اليها، فتقع ال</w:t>
      </w:r>
      <w:r w:rsidR="00A90F45" w:rsidRPr="00AB4198">
        <w:rPr>
          <w:sz w:val="36"/>
          <w:szCs w:val="36"/>
          <w:rtl/>
        </w:rPr>
        <w:t xml:space="preserve">معارضة </w:t>
      </w:r>
      <w:r w:rsidRPr="00AB4198">
        <w:rPr>
          <w:sz w:val="36"/>
          <w:szCs w:val="36"/>
          <w:rtl/>
        </w:rPr>
        <w:t>بينها و بين أصل</w:t>
      </w:r>
      <w:r w:rsidR="00A90F45" w:rsidRPr="00AB4198">
        <w:rPr>
          <w:sz w:val="36"/>
          <w:szCs w:val="36"/>
          <w:rtl/>
        </w:rPr>
        <w:t xml:space="preserve"> الطهارة في الملاقي، في عرض معارضتها مع أصالة الحل في الملاقى</w:t>
      </w:r>
      <w:r w:rsidRPr="00AB4198">
        <w:rPr>
          <w:sz w:val="36"/>
          <w:szCs w:val="36"/>
          <w:rtl/>
        </w:rPr>
        <w:t xml:space="preserve"> بالكسر</w:t>
      </w:r>
      <w:r w:rsidR="00A90F45" w:rsidRPr="00AB4198">
        <w:rPr>
          <w:sz w:val="36"/>
          <w:szCs w:val="36"/>
          <w:rtl/>
        </w:rPr>
        <w:t xml:space="preserve">، </w:t>
      </w:r>
      <w:r w:rsidRPr="00AB4198">
        <w:rPr>
          <w:sz w:val="36"/>
          <w:szCs w:val="36"/>
          <w:rtl/>
        </w:rPr>
        <w:t>لكونها جميعا في رتبة واحدة</w:t>
      </w:r>
      <w:r w:rsidR="001374EB">
        <w:rPr>
          <w:rStyle w:val="a6"/>
          <w:sz w:val="36"/>
          <w:szCs w:val="36"/>
          <w:rtl/>
        </w:rPr>
        <w:t>(</w:t>
      </w:r>
      <w:r w:rsidR="001374EB" w:rsidRPr="00AB4198">
        <w:rPr>
          <w:rStyle w:val="a6"/>
          <w:sz w:val="36"/>
          <w:szCs w:val="36"/>
          <w:rtl/>
        </w:rPr>
        <w:footnoteReference w:id="114"/>
      </w:r>
      <w:r w:rsidR="001374EB">
        <w:rPr>
          <w:rStyle w:val="a6"/>
          <w:sz w:val="36"/>
          <w:szCs w:val="36"/>
          <w:rtl/>
        </w:rPr>
        <w:t>)</w:t>
      </w:r>
      <w:r w:rsidR="00B02E5E" w:rsidRPr="00AB4198">
        <w:rPr>
          <w:sz w:val="36"/>
          <w:szCs w:val="36"/>
          <w:rtl/>
        </w:rPr>
        <w:t xml:space="preserve">، و بعد ذلك </w:t>
      </w:r>
      <w:r w:rsidR="00A90F45" w:rsidRPr="00AB4198">
        <w:rPr>
          <w:sz w:val="36"/>
          <w:szCs w:val="36"/>
          <w:rtl/>
        </w:rPr>
        <w:t xml:space="preserve">تصل النوبة </w:t>
      </w:r>
      <w:r w:rsidR="00510208" w:rsidRPr="00AB4198">
        <w:rPr>
          <w:sz w:val="36"/>
          <w:szCs w:val="36"/>
          <w:rtl/>
        </w:rPr>
        <w:t xml:space="preserve">الى أصالة الحل في </w:t>
      </w:r>
      <w:r w:rsidR="00A90F45" w:rsidRPr="00AB4198">
        <w:rPr>
          <w:sz w:val="36"/>
          <w:szCs w:val="36"/>
          <w:rtl/>
        </w:rPr>
        <w:t>الملاقي</w:t>
      </w:r>
      <w:r w:rsidR="00B02E5E" w:rsidRPr="00AB4198">
        <w:rPr>
          <w:sz w:val="36"/>
          <w:szCs w:val="36"/>
          <w:rtl/>
        </w:rPr>
        <w:t xml:space="preserve"> ان كان مما يؤكل او يشرب، </w:t>
      </w:r>
      <w:r w:rsidR="00510208" w:rsidRPr="00AB4198">
        <w:rPr>
          <w:sz w:val="36"/>
          <w:szCs w:val="36"/>
          <w:rtl/>
        </w:rPr>
        <w:t>لكونها</w:t>
      </w:r>
      <w:r w:rsidR="00A90F45" w:rsidRPr="00AB4198">
        <w:rPr>
          <w:sz w:val="36"/>
          <w:szCs w:val="36"/>
          <w:rtl/>
        </w:rPr>
        <w:t xml:space="preserve"> </w:t>
      </w:r>
      <w:r w:rsidR="00510208" w:rsidRPr="00AB4198">
        <w:rPr>
          <w:sz w:val="36"/>
          <w:szCs w:val="36"/>
          <w:rtl/>
        </w:rPr>
        <w:t>في طول أصالة الطهارة،</w:t>
      </w:r>
      <w:r w:rsidR="00835C44" w:rsidRPr="00AB4198">
        <w:rPr>
          <w:sz w:val="36"/>
          <w:szCs w:val="36"/>
          <w:rtl/>
        </w:rPr>
        <w:t xml:space="preserve"> </w:t>
      </w:r>
      <w:r w:rsidR="00B02E5E" w:rsidRPr="00AB4198">
        <w:rPr>
          <w:sz w:val="36"/>
          <w:szCs w:val="36"/>
          <w:rtl/>
        </w:rPr>
        <w:t>و هذا ينتج نتيجة</w:t>
      </w:r>
      <w:r w:rsidR="00E560CA" w:rsidRPr="00AB4198">
        <w:rPr>
          <w:sz w:val="36"/>
          <w:szCs w:val="36"/>
          <w:rtl/>
        </w:rPr>
        <w:t>ً</w:t>
      </w:r>
      <w:r w:rsidR="00B02E5E" w:rsidRPr="00AB4198">
        <w:rPr>
          <w:sz w:val="36"/>
          <w:szCs w:val="36"/>
          <w:rtl/>
        </w:rPr>
        <w:t xml:space="preserve"> لم يلتزم الفقهاء بها، و هو </w:t>
      </w:r>
      <w:r w:rsidR="00072B66" w:rsidRPr="00AB4198">
        <w:rPr>
          <w:sz w:val="36"/>
          <w:szCs w:val="36"/>
          <w:rtl/>
        </w:rPr>
        <w:t>جو</w:t>
      </w:r>
      <w:r w:rsidR="00B02E5E" w:rsidRPr="00AB4198">
        <w:rPr>
          <w:sz w:val="36"/>
          <w:szCs w:val="36"/>
          <w:rtl/>
        </w:rPr>
        <w:t xml:space="preserve">از اكله و شربه، دون </w:t>
      </w:r>
      <w:r w:rsidR="00072B66" w:rsidRPr="00AB4198">
        <w:rPr>
          <w:sz w:val="36"/>
          <w:szCs w:val="36"/>
          <w:rtl/>
        </w:rPr>
        <w:t>الوضوء به ان كان ماءا</w:t>
      </w:r>
      <w:r w:rsidR="00B02E5E" w:rsidRPr="00AB4198">
        <w:rPr>
          <w:sz w:val="36"/>
          <w:szCs w:val="36"/>
          <w:rtl/>
        </w:rPr>
        <w:t>،</w:t>
      </w:r>
      <w:r w:rsidR="00072B66" w:rsidRPr="00AB4198">
        <w:rPr>
          <w:sz w:val="36"/>
          <w:szCs w:val="36"/>
          <w:rtl/>
        </w:rPr>
        <w:t xml:space="preserve"> بعد عد</w:t>
      </w:r>
      <w:r w:rsidR="00B02E5E" w:rsidRPr="00AB4198">
        <w:rPr>
          <w:sz w:val="36"/>
          <w:szCs w:val="36"/>
          <w:rtl/>
        </w:rPr>
        <w:t>م احراز شرط الوضوء و هو الطهارة</w:t>
      </w:r>
      <w:r w:rsidR="001374EB">
        <w:rPr>
          <w:rStyle w:val="a6"/>
          <w:sz w:val="36"/>
          <w:szCs w:val="36"/>
          <w:rtl/>
        </w:rPr>
        <w:t>(</w:t>
      </w:r>
      <w:r w:rsidR="001374EB" w:rsidRPr="00AB4198">
        <w:rPr>
          <w:rStyle w:val="a6"/>
          <w:sz w:val="36"/>
          <w:szCs w:val="36"/>
          <w:rtl/>
        </w:rPr>
        <w:footnoteReference w:id="115"/>
      </w:r>
      <w:r w:rsidR="001374EB">
        <w:rPr>
          <w:rStyle w:val="a6"/>
          <w:sz w:val="36"/>
          <w:szCs w:val="36"/>
          <w:rtl/>
        </w:rPr>
        <w:t>)</w:t>
      </w:r>
      <w:r w:rsidR="00510208" w:rsidRPr="00AB4198">
        <w:rPr>
          <w:sz w:val="36"/>
          <w:szCs w:val="36"/>
          <w:rtl/>
        </w:rPr>
        <w:t>.</w:t>
      </w:r>
    </w:p>
    <w:p w14:paraId="2F93BF7F" w14:textId="77777777" w:rsidR="008A02C2" w:rsidRPr="00AB4198" w:rsidRDefault="00B02E5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اقول: عدم تفصيل الفقهاء في الملاقي بجواز شربه دون الوضوء منه لا يكشف عن بطلانه، بعد كونه من </w:t>
      </w:r>
      <w:r w:rsidR="00DD6192" w:rsidRPr="00AB4198">
        <w:rPr>
          <w:rFonts w:ascii="Scheherazade" w:hAnsi="Scheherazade" w:cs="Scheherazade"/>
          <w:sz w:val="36"/>
          <w:szCs w:val="36"/>
          <w:rtl/>
        </w:rPr>
        <w:t>المسائل التفريع</w:t>
      </w:r>
      <w:r w:rsidRPr="00AB4198">
        <w:rPr>
          <w:rFonts w:ascii="Scheherazade" w:hAnsi="Scheherazade" w:cs="Scheherazade"/>
          <w:sz w:val="36"/>
          <w:szCs w:val="36"/>
          <w:rtl/>
        </w:rPr>
        <w:t xml:space="preserve">ية الاجتهادية، </w:t>
      </w:r>
      <w:r w:rsidR="00E560CA" w:rsidRPr="00AB4198">
        <w:rPr>
          <w:rFonts w:ascii="Scheherazade" w:hAnsi="Scheherazade" w:cs="Scheherazade"/>
          <w:sz w:val="36"/>
          <w:szCs w:val="36"/>
          <w:rtl/>
        </w:rPr>
        <w:t>على أنه بناء على مانعية نجاسة ماء الوضوء، دون شرطية طهارته فقد تجري أصالة البراءة عن مانعية هذا الماء،</w:t>
      </w:r>
      <w:r w:rsidR="00AB4198" w:rsidRPr="00AB4198">
        <w:rPr>
          <w:rFonts w:ascii="Scheherazade" w:hAnsi="Scheherazade" w:cs="Scheherazade"/>
          <w:sz w:val="36"/>
          <w:szCs w:val="36"/>
          <w:rtl/>
        </w:rPr>
        <w:t xml:space="preserve"> </w:t>
      </w:r>
      <w:r w:rsidR="003F75B1" w:rsidRPr="00AB4198">
        <w:rPr>
          <w:rFonts w:ascii="Scheherazade" w:hAnsi="Scheherazade" w:cs="Scheherazade"/>
          <w:sz w:val="36"/>
          <w:szCs w:val="36"/>
          <w:rtl/>
        </w:rPr>
        <w:t xml:space="preserve">مضافا الى أنه </w:t>
      </w:r>
      <w:r w:rsidR="00072B66" w:rsidRPr="00AB4198">
        <w:rPr>
          <w:rFonts w:ascii="Scheherazade" w:hAnsi="Scheherazade" w:cs="Scheherazade"/>
          <w:sz w:val="36"/>
          <w:szCs w:val="36"/>
          <w:rtl/>
        </w:rPr>
        <w:t xml:space="preserve">لو ضممنا الى مبنى سلامة الاصل الطولي </w:t>
      </w:r>
      <w:r w:rsidRPr="00AB4198">
        <w:rPr>
          <w:rFonts w:ascii="Scheherazade" w:hAnsi="Scheherazade" w:cs="Scheherazade"/>
          <w:sz w:val="36"/>
          <w:szCs w:val="36"/>
          <w:rtl/>
        </w:rPr>
        <w:t xml:space="preserve">عن المعارضة </w:t>
      </w:r>
      <w:r w:rsidR="00072B66" w:rsidRPr="00AB4198">
        <w:rPr>
          <w:rFonts w:ascii="Scheherazade" w:hAnsi="Scheherazade" w:cs="Scheherazade"/>
          <w:sz w:val="36"/>
          <w:szCs w:val="36"/>
          <w:rtl/>
        </w:rPr>
        <w:t>مبنى سلامة الخطاب المختص عن المعارضة في قبال الخطاب المشترك، فان كان كل من الملاقى بالفتح او عدله مجري لأصالة الحل في حد نفسهما كما في المائين المشتبهين ف</w:t>
      </w:r>
      <w:r w:rsidRPr="00AB4198">
        <w:rPr>
          <w:rFonts w:ascii="Scheherazade" w:hAnsi="Scheherazade" w:cs="Scheherazade"/>
          <w:sz w:val="36"/>
          <w:szCs w:val="36"/>
          <w:rtl/>
        </w:rPr>
        <w:t xml:space="preserve">يمكن جريان </w:t>
      </w:r>
      <w:r w:rsidR="00072B66" w:rsidRPr="00AB4198">
        <w:rPr>
          <w:rFonts w:ascii="Scheherazade" w:hAnsi="Scheherazade" w:cs="Scheherazade"/>
          <w:sz w:val="36"/>
          <w:szCs w:val="36"/>
          <w:rtl/>
        </w:rPr>
        <w:t xml:space="preserve">أصالة الطهارة في الملاقي </w:t>
      </w:r>
      <w:r w:rsidRPr="00AB4198">
        <w:rPr>
          <w:rFonts w:ascii="Scheherazade" w:hAnsi="Scheherazade" w:cs="Scheherazade"/>
          <w:sz w:val="36"/>
          <w:szCs w:val="36"/>
          <w:rtl/>
        </w:rPr>
        <w:t xml:space="preserve">لكون خطابها مختصا به في قبال أصالة الحل في عدل الملاقى، </w:t>
      </w:r>
      <w:r w:rsidR="00072B66" w:rsidRPr="00AB4198">
        <w:rPr>
          <w:rFonts w:ascii="Scheherazade" w:hAnsi="Scheherazade" w:cs="Scheherazade"/>
          <w:sz w:val="36"/>
          <w:szCs w:val="36"/>
          <w:rtl/>
        </w:rPr>
        <w:t>لكون اصالة الحل خطابا مشتركا ب</w:t>
      </w:r>
      <w:r w:rsidR="008416B4" w:rsidRPr="00AB4198">
        <w:rPr>
          <w:rFonts w:ascii="Scheherazade" w:hAnsi="Scheherazade" w:cs="Scheherazade"/>
          <w:sz w:val="36"/>
          <w:szCs w:val="36"/>
          <w:rtl/>
        </w:rPr>
        <w:t>ين عدل الملاقى و الملاقى بالفتح</w:t>
      </w:r>
      <w:r w:rsidRPr="00AB4198">
        <w:rPr>
          <w:rFonts w:ascii="Scheherazade" w:hAnsi="Scheherazade" w:cs="Scheherazade"/>
          <w:sz w:val="36"/>
          <w:szCs w:val="36"/>
          <w:rtl/>
        </w:rPr>
        <w:t>، و الملاقي بالكسر.</w:t>
      </w:r>
      <w:r w:rsidR="0000478F" w:rsidRPr="00AB4198">
        <w:rPr>
          <w:rFonts w:ascii="Scheherazade" w:hAnsi="Scheherazade" w:cs="Scheherazade"/>
          <w:sz w:val="36"/>
          <w:szCs w:val="36"/>
          <w:rtl/>
        </w:rPr>
        <w:t xml:space="preserve"> </w:t>
      </w:r>
    </w:p>
    <w:p w14:paraId="522645B9" w14:textId="77777777" w:rsidR="004F2E6A" w:rsidRPr="00AB4198" w:rsidRDefault="00E8484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ثم انه مع الغمض عن ذلك كله، </w:t>
      </w:r>
      <w:r w:rsidR="004F2E6A" w:rsidRPr="00AB4198">
        <w:rPr>
          <w:rFonts w:ascii="Scheherazade" w:hAnsi="Scheherazade" w:cs="Scheherazade"/>
          <w:sz w:val="36"/>
          <w:szCs w:val="36"/>
          <w:rtl/>
        </w:rPr>
        <w:t>فعلى مبنى اختصاص حل مشكلة الملاقي بجريان الاصل الطولي بلا معارض فيه فالصحيح -خلافا لما يظهر من الاعلام في المقام- تثليث الاقسام.</w:t>
      </w:r>
    </w:p>
    <w:p w14:paraId="214DBB33" w14:textId="77777777" w:rsidR="004F2E6A" w:rsidRPr="00AB4198" w:rsidRDefault="00E560C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القسم الاول:</w:t>
      </w:r>
      <w:r w:rsidR="004F2E6A" w:rsidRPr="00AB4198">
        <w:rPr>
          <w:rFonts w:ascii="Scheherazade" w:hAnsi="Scheherazade" w:cs="Scheherazade"/>
          <w:sz w:val="36"/>
          <w:szCs w:val="36"/>
          <w:rtl/>
        </w:rPr>
        <w:t xml:space="preserve"> ما يلزم فيه الاجتناب عن الجميع و هو ما لو علم بنجاسة احد شيئين، ثم علم أن نجاسة احدهما المعين على تقدير ثبوتها ناشئة عن ملاقاته لشيء ثالث، فانه و ان كان قد يقال بأنه يصبح اصل الطهارة في الملاقي بعد ذلك اصلا طوليا، و ينجو عن المعارضة مع اصل الطهارة في عدل الملاقى لابتلاء هذا الاصل بعد ذلك بمعارض في عرضه و هو أصل الطهارة في الملاقى، و لكن الصحيح أن هذا لا يحلّ مشكلة انحصار المعارض للاصل الجاري في عدل الملاقى قبل حصول العلم الاجمالي الثاني باصل الطهارة في الملاقي، و لا وجه لنجاة هذا الاصل عن المعارضة، و مما يشهد على ذلك أنه لو كان عدل الملاقى تالفا قبل حصول هذا العلم الاجمالي الثاني كان من الواضح عدم معارضة اصل الطهارة في الملاقى معه، فكان معارضه منحصرا باصل الطهارة في الملاقي.</w:t>
      </w:r>
    </w:p>
    <w:p w14:paraId="3E136A12" w14:textId="77777777" w:rsidR="0016606D" w:rsidRPr="00AB4198" w:rsidRDefault="00E560CA" w:rsidP="00410A0A">
      <w:pPr>
        <w:rPr>
          <w:sz w:val="36"/>
          <w:szCs w:val="36"/>
          <w:rtl/>
        </w:rPr>
      </w:pPr>
      <w:r w:rsidRPr="00AB4198">
        <w:rPr>
          <w:b/>
          <w:bCs/>
          <w:noProof w:val="0"/>
          <w:sz w:val="36"/>
          <w:szCs w:val="36"/>
          <w:rtl/>
        </w:rPr>
        <w:t>القسم الثاني:</w:t>
      </w:r>
      <w:r w:rsidR="004F2E6A" w:rsidRPr="00AB4198">
        <w:rPr>
          <w:noProof w:val="0"/>
          <w:sz w:val="36"/>
          <w:szCs w:val="36"/>
          <w:rtl/>
        </w:rPr>
        <w:t xml:space="preserve"> ما يلزم فيه الاجتناب عن الملاقي </w:t>
      </w:r>
      <w:r w:rsidRPr="00AB4198">
        <w:rPr>
          <w:noProof w:val="0"/>
          <w:sz w:val="36"/>
          <w:szCs w:val="36"/>
          <w:rtl/>
        </w:rPr>
        <w:t xml:space="preserve">بالكسر، </w:t>
      </w:r>
      <w:r w:rsidR="004F2E6A" w:rsidRPr="00AB4198">
        <w:rPr>
          <w:noProof w:val="0"/>
          <w:sz w:val="36"/>
          <w:szCs w:val="36"/>
          <w:rtl/>
        </w:rPr>
        <w:t>و عدل الملاقى دون الملاقى، و ه</w:t>
      </w:r>
      <w:r w:rsidRPr="00AB4198">
        <w:rPr>
          <w:noProof w:val="0"/>
          <w:sz w:val="36"/>
          <w:szCs w:val="36"/>
          <w:rtl/>
        </w:rPr>
        <w:t xml:space="preserve">ذا في </w:t>
      </w:r>
      <w:r w:rsidR="004F2E6A" w:rsidRPr="00AB4198">
        <w:rPr>
          <w:noProof w:val="0"/>
          <w:sz w:val="36"/>
          <w:szCs w:val="36"/>
          <w:rtl/>
        </w:rPr>
        <w:t xml:space="preserve">ما </w:t>
      </w:r>
      <w:r w:rsidR="004F2E6A" w:rsidRPr="00AB4198">
        <w:rPr>
          <w:sz w:val="36"/>
          <w:szCs w:val="36"/>
          <w:rtl/>
        </w:rPr>
        <w:t>لو علم بنجاسة احد شيئين، ثم علم أن نجاسة احدهما المعين على تقدير ثبوتها ناشئة عن ملاقاته لشيء ثالث، و لكن كان عدل الملاقى تالفا حين حصول هذا العلم.</w:t>
      </w:r>
    </w:p>
    <w:p w14:paraId="09D90684" w14:textId="77777777" w:rsidR="004F2E6A" w:rsidRPr="00AB4198" w:rsidRDefault="00E560CA" w:rsidP="00410A0A">
      <w:pPr>
        <w:rPr>
          <w:sz w:val="36"/>
          <w:szCs w:val="36"/>
          <w:rtl/>
        </w:rPr>
      </w:pPr>
      <w:r w:rsidRPr="00AB4198">
        <w:rPr>
          <w:b/>
          <w:bCs/>
          <w:sz w:val="36"/>
          <w:szCs w:val="36"/>
          <w:rtl/>
        </w:rPr>
        <w:t>القسم الثالث:</w:t>
      </w:r>
      <w:r w:rsidR="004F2E6A" w:rsidRPr="00AB4198">
        <w:rPr>
          <w:sz w:val="36"/>
          <w:szCs w:val="36"/>
          <w:rtl/>
        </w:rPr>
        <w:t xml:space="preserve"> ما يلزم فيه الاجتناب عن الملاقى </w:t>
      </w:r>
      <w:r w:rsidRPr="00AB4198">
        <w:rPr>
          <w:sz w:val="36"/>
          <w:szCs w:val="36"/>
          <w:rtl/>
        </w:rPr>
        <w:t xml:space="preserve">بالفتح </w:t>
      </w:r>
      <w:r w:rsidR="004F2E6A" w:rsidRPr="00AB4198">
        <w:rPr>
          <w:sz w:val="36"/>
          <w:szCs w:val="36"/>
          <w:rtl/>
        </w:rPr>
        <w:t>و عدله</w:t>
      </w:r>
      <w:r w:rsidRPr="00AB4198">
        <w:rPr>
          <w:sz w:val="36"/>
          <w:szCs w:val="36"/>
          <w:rtl/>
        </w:rPr>
        <w:t>،</w:t>
      </w:r>
      <w:r w:rsidR="004F2E6A" w:rsidRPr="00AB4198">
        <w:rPr>
          <w:sz w:val="36"/>
          <w:szCs w:val="36"/>
          <w:rtl/>
        </w:rPr>
        <w:t xml:space="preserve"> دون الملاقي، و هذا يشمل جميع الموارد عدا الفرضين السابقين.</w:t>
      </w:r>
    </w:p>
    <w:p w14:paraId="65DB9E7D" w14:textId="77777777" w:rsidR="004F2E6A" w:rsidRPr="00AB4198" w:rsidRDefault="004F2E6A" w:rsidP="00410A0A">
      <w:pPr>
        <w:rPr>
          <w:sz w:val="36"/>
          <w:szCs w:val="36"/>
          <w:rtl/>
        </w:rPr>
      </w:pPr>
      <w:r w:rsidRPr="00AB4198">
        <w:rPr>
          <w:sz w:val="36"/>
          <w:szCs w:val="36"/>
          <w:rtl/>
        </w:rPr>
        <w:t>و من</w:t>
      </w:r>
      <w:r w:rsidR="00E560CA" w:rsidRPr="00AB4198">
        <w:rPr>
          <w:sz w:val="36"/>
          <w:szCs w:val="36"/>
          <w:rtl/>
        </w:rPr>
        <w:t xml:space="preserve"> هذا القسم الذي لا يجب فيه الاجتناب عن الملاقي بالكسر، </w:t>
      </w:r>
      <w:r w:rsidRPr="00AB4198">
        <w:rPr>
          <w:sz w:val="36"/>
          <w:szCs w:val="36"/>
          <w:rtl/>
        </w:rPr>
        <w:t xml:space="preserve">ما اذا فرض كون الملاقى </w:t>
      </w:r>
      <w:r w:rsidR="00E560CA" w:rsidRPr="00AB4198">
        <w:rPr>
          <w:sz w:val="36"/>
          <w:szCs w:val="36"/>
          <w:rtl/>
        </w:rPr>
        <w:t xml:space="preserve">بالفتح </w:t>
      </w:r>
      <w:r w:rsidRPr="00AB4198">
        <w:rPr>
          <w:sz w:val="36"/>
          <w:szCs w:val="36"/>
          <w:rtl/>
        </w:rPr>
        <w:t xml:space="preserve">خارجا عن محل الابتلاء حين العلم بالملاقاة، فان اصل الطهارة في الملاقى </w:t>
      </w:r>
      <w:r w:rsidR="00E560CA" w:rsidRPr="00AB4198">
        <w:rPr>
          <w:sz w:val="36"/>
          <w:szCs w:val="36"/>
          <w:rtl/>
        </w:rPr>
        <w:t xml:space="preserve">بالفتح </w:t>
      </w:r>
      <w:r w:rsidRPr="00AB4198">
        <w:rPr>
          <w:sz w:val="36"/>
          <w:szCs w:val="36"/>
          <w:rtl/>
        </w:rPr>
        <w:t>حيث يجري بلحاظ اثبات طهارة ملاقيه، فيتعارض مع اصل الطهارة في عدل الملاقى، و يكون اصل الطهارة في الملاقي سليما عن المعارضة.</w:t>
      </w:r>
    </w:p>
    <w:p w14:paraId="355C0584" w14:textId="77777777" w:rsidR="004F2E6A" w:rsidRPr="00AB4198" w:rsidRDefault="004F2E6A" w:rsidP="00410A0A">
      <w:pPr>
        <w:rPr>
          <w:sz w:val="36"/>
          <w:szCs w:val="36"/>
          <w:rtl/>
        </w:rPr>
      </w:pPr>
      <w:r w:rsidRPr="00AB4198">
        <w:rPr>
          <w:sz w:val="36"/>
          <w:szCs w:val="36"/>
          <w:rtl/>
        </w:rPr>
        <w:t xml:space="preserve">و اذا دخل الملاقى </w:t>
      </w:r>
      <w:r w:rsidR="00E560CA" w:rsidRPr="00AB4198">
        <w:rPr>
          <w:sz w:val="36"/>
          <w:szCs w:val="36"/>
          <w:rtl/>
        </w:rPr>
        <w:t xml:space="preserve">بالفتح </w:t>
      </w:r>
      <w:r w:rsidRPr="00AB4198">
        <w:rPr>
          <w:sz w:val="36"/>
          <w:szCs w:val="36"/>
          <w:rtl/>
        </w:rPr>
        <w:t>في محل الابتلاء بعد ذلك، فيتوقف تجويز ارتكابه على قبول مبنى آخر، و هو ما سنذكره في الطريق الثاني من سلامة الاصل الجاري في الزمان المتأخر عن المعارضة، فانه حينئذ تجري اصالة الحل لجواز اكله او شربه ان كان مما يؤكل او يشرب، بل بناء على قبول التفكيك في الآثار فيمكن اجراء اصل الطهارة فيه بلحاظ سائر الآثار غير اثر اثبات طهارة ملاقيه الذي تعارض لاجله مع اصل الطهارة في عدل الملاقى، و حينئذ فيجوز الوضوء منه ايضا، و معه لا يجب الاجتناب عن الملاقي و لا الملاقى بعد دخوله تحت الابتلاء، لكنه يبتني على الجمع بين قبول الطريق الاول و الثاني معاً.</w:t>
      </w:r>
    </w:p>
    <w:p w14:paraId="264C6635" w14:textId="77777777" w:rsidR="00FF4E56" w:rsidRPr="00AB4198" w:rsidRDefault="0051020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w:t>
      </w:r>
      <w:r w:rsidR="008416B4" w:rsidRPr="00AB4198">
        <w:rPr>
          <w:rFonts w:ascii="Scheherazade" w:hAnsi="Scheherazade" w:cs="Scheherazade"/>
          <w:b/>
          <w:bCs/>
          <w:sz w:val="36"/>
          <w:szCs w:val="36"/>
          <w:rtl/>
        </w:rPr>
        <w:t xml:space="preserve">طريق </w:t>
      </w:r>
      <w:r w:rsidRPr="00AB4198">
        <w:rPr>
          <w:rFonts w:ascii="Scheherazade" w:hAnsi="Scheherazade" w:cs="Scheherazade"/>
          <w:b/>
          <w:bCs/>
          <w:sz w:val="36"/>
          <w:szCs w:val="36"/>
          <w:rtl/>
        </w:rPr>
        <w:t>الثاني:</w:t>
      </w:r>
      <w:r w:rsidR="00692A89" w:rsidRPr="00AB4198">
        <w:rPr>
          <w:rFonts w:ascii="Scheherazade" w:hAnsi="Scheherazade" w:cs="Scheherazade"/>
          <w:sz w:val="36"/>
          <w:szCs w:val="36"/>
          <w:rtl/>
        </w:rPr>
        <w:t xml:space="preserve"> </w:t>
      </w:r>
      <w:r w:rsidR="00FF4E56" w:rsidRPr="00AB4198">
        <w:rPr>
          <w:rFonts w:ascii="Scheherazade" w:hAnsi="Scheherazade" w:cs="Scheherazade"/>
          <w:sz w:val="36"/>
          <w:szCs w:val="36"/>
          <w:rtl/>
        </w:rPr>
        <w:t xml:space="preserve">ما اختاره صاحب الكفاية و السيد الخوئي في مصباح الاصول و السيد الامام في تهذيب الاصول </w:t>
      </w:r>
      <w:r w:rsidR="00E560CA" w:rsidRPr="00AB4198">
        <w:rPr>
          <w:rFonts w:ascii="Scheherazade" w:hAnsi="Scheherazade" w:cs="Scheherazade"/>
          <w:sz w:val="36"/>
          <w:szCs w:val="36"/>
          <w:rtl/>
        </w:rPr>
        <w:t xml:space="preserve">"قدهم" </w:t>
      </w:r>
      <w:r w:rsidR="00FF4E56" w:rsidRPr="00AB4198">
        <w:rPr>
          <w:rFonts w:ascii="Scheherazade" w:hAnsi="Scheherazade" w:cs="Scheherazade"/>
          <w:sz w:val="36"/>
          <w:szCs w:val="36"/>
          <w:rtl/>
        </w:rPr>
        <w:t xml:space="preserve">من دعوى عدم منجزية العلم الاجمالي الثاني مع فرض السبق الزماني للعلم الاجمالي بوجوب الاجتناب عن الملاقى بالفتح او عدله و </w:t>
      </w:r>
      <w:r w:rsidR="00A55298" w:rsidRPr="00AB4198">
        <w:rPr>
          <w:rFonts w:ascii="Scheherazade" w:hAnsi="Scheherazade" w:cs="Scheherazade"/>
          <w:sz w:val="36"/>
          <w:szCs w:val="36"/>
          <w:rtl/>
        </w:rPr>
        <w:t>قد مر في المسألة السابقة</w:t>
      </w:r>
      <w:r w:rsidR="00FF4E56" w:rsidRPr="00AB4198">
        <w:rPr>
          <w:rFonts w:ascii="Scheherazade" w:hAnsi="Scheherazade" w:cs="Scheherazade"/>
          <w:sz w:val="36"/>
          <w:szCs w:val="36"/>
          <w:rtl/>
        </w:rPr>
        <w:t xml:space="preserve"> </w:t>
      </w:r>
      <w:r w:rsidR="00A55298" w:rsidRPr="00AB4198">
        <w:rPr>
          <w:rFonts w:ascii="Scheherazade" w:hAnsi="Scheherazade" w:cs="Scheherazade"/>
          <w:sz w:val="36"/>
          <w:szCs w:val="36"/>
          <w:rtl/>
        </w:rPr>
        <w:t xml:space="preserve">اربع </w:t>
      </w:r>
      <w:r w:rsidR="00FF4E56" w:rsidRPr="00AB4198">
        <w:rPr>
          <w:rFonts w:ascii="Scheherazade" w:hAnsi="Scheherazade" w:cs="Scheherazade"/>
          <w:sz w:val="36"/>
          <w:szCs w:val="36"/>
          <w:rtl/>
        </w:rPr>
        <w:t>تقريبات</w:t>
      </w:r>
      <w:r w:rsidR="00A55298" w:rsidRPr="00AB4198">
        <w:rPr>
          <w:rFonts w:ascii="Scheherazade" w:hAnsi="Scheherazade" w:cs="Scheherazade"/>
          <w:sz w:val="36"/>
          <w:szCs w:val="36"/>
          <w:rtl/>
        </w:rPr>
        <w:t xml:space="preserve"> لذلك</w:t>
      </w:r>
      <w:r w:rsidR="00FF4E56" w:rsidRPr="00AB4198">
        <w:rPr>
          <w:rFonts w:ascii="Scheherazade" w:hAnsi="Scheherazade" w:cs="Scheherazade"/>
          <w:sz w:val="36"/>
          <w:szCs w:val="36"/>
          <w:rtl/>
        </w:rPr>
        <w:t>:</w:t>
      </w:r>
    </w:p>
    <w:p w14:paraId="5BF9BD25" w14:textId="77777777" w:rsidR="00692A89" w:rsidRPr="00AB4198" w:rsidRDefault="00FF4E5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التقريب الاول:</w:t>
      </w:r>
      <w:r w:rsidRPr="00AB4198">
        <w:rPr>
          <w:rFonts w:ascii="Scheherazade" w:hAnsi="Scheherazade" w:cs="Scheherazade"/>
          <w:sz w:val="36"/>
          <w:szCs w:val="36"/>
          <w:rtl/>
        </w:rPr>
        <w:t xml:space="preserve"> </w:t>
      </w:r>
      <w:r w:rsidR="00692A89" w:rsidRPr="00AB4198">
        <w:rPr>
          <w:rFonts w:ascii="Scheherazade" w:hAnsi="Scheherazade" w:cs="Scheherazade"/>
          <w:sz w:val="36"/>
          <w:szCs w:val="36"/>
          <w:rtl/>
        </w:rPr>
        <w:t xml:space="preserve">ما ذكره </w:t>
      </w:r>
      <w:r w:rsidR="006D6054" w:rsidRPr="00AB4198">
        <w:rPr>
          <w:rFonts w:ascii="Scheherazade" w:hAnsi="Scheherazade" w:cs="Scheherazade"/>
          <w:sz w:val="36"/>
          <w:szCs w:val="36"/>
          <w:rtl/>
        </w:rPr>
        <w:t>صاحب الكفاية من أنه اذا كان العلم بالملاقاة متأخرا عن العلم الاجمالي بنجاسة الملاقى او عدله فحيث لا يوجد علم بالتكليف في فرد آخر غير ما علم اجمالا بثبوت التكليف فيه و انما يحتمل حدوث ا</w:t>
      </w:r>
      <w:r w:rsidR="00692A89" w:rsidRPr="00AB4198">
        <w:rPr>
          <w:rFonts w:ascii="Scheherazade" w:hAnsi="Scheherazade" w:cs="Scheherazade"/>
          <w:sz w:val="36"/>
          <w:szCs w:val="36"/>
          <w:rtl/>
        </w:rPr>
        <w:t xml:space="preserve">لتكليف بفرد آخر فلا يكون منجزا، </w:t>
      </w:r>
      <w:r w:rsidR="006D6054" w:rsidRPr="00AB4198">
        <w:rPr>
          <w:rFonts w:ascii="Scheherazade" w:hAnsi="Scheherazade" w:cs="Scheherazade"/>
          <w:sz w:val="36"/>
          <w:szCs w:val="36"/>
          <w:rtl/>
        </w:rPr>
        <w:t>و أما في فرض تقارن العلم بالملاقاة مع العلم بنجاسة الملاقى او عدله فيحصل علم اجمالي بوجوب الاجتناب عن عدل الملاقى لو كان هو النجس او الملاقى و الملاقي لو كانا نجسين، فيكون المعلوم بالاجمال وجود تكليفين او وجود تكليف واحد غيرهما، فيتنجز الجميع</w:t>
      </w:r>
      <w:r w:rsidR="00692A89" w:rsidRPr="00AB4198">
        <w:rPr>
          <w:rFonts w:ascii="Scheherazade" w:hAnsi="Scheherazade" w:cs="Scheherazade"/>
          <w:sz w:val="36"/>
          <w:szCs w:val="36"/>
          <w:rtl/>
        </w:rPr>
        <w:t>.</w:t>
      </w:r>
    </w:p>
    <w:p w14:paraId="16DA0FA2" w14:textId="77777777" w:rsidR="00692A89" w:rsidRPr="00AB4198" w:rsidRDefault="00692A89" w:rsidP="00410A0A">
      <w:pPr>
        <w:rPr>
          <w:sz w:val="36"/>
          <w:szCs w:val="36"/>
          <w:rtl/>
        </w:rPr>
      </w:pPr>
      <w:r w:rsidRPr="00AB4198">
        <w:rPr>
          <w:sz w:val="36"/>
          <w:szCs w:val="36"/>
          <w:rtl/>
        </w:rPr>
        <w:t xml:space="preserve">و عليه فلابد من تثليث الاقسام في المقام، فقد يجب الاجتناب عن الملاقى بالفتح و عدله دون الملاقي، و هذا فيما اذا حصل العلم بالملاقاة بعد العلم الاجمالي بنجاسة الملاقى او عدله، و قد يجب الاجتناب عن الملاقى و عدله و الملاقي جميعا فيما اذا حصل العلم بنجاسة الملاقى او عدله و العلم بالملاقاة في زمان واحد، و قد يجب الاجتناب عن الملاقي </w:t>
      </w:r>
      <w:r w:rsidR="00E560CA" w:rsidRPr="00AB4198">
        <w:rPr>
          <w:sz w:val="36"/>
          <w:szCs w:val="36"/>
          <w:rtl/>
        </w:rPr>
        <w:t>بالكسر و عدل الملاقى دون الملاقى</w:t>
      </w:r>
      <w:r w:rsidRPr="00AB4198">
        <w:rPr>
          <w:sz w:val="36"/>
          <w:szCs w:val="36"/>
          <w:rtl/>
        </w:rPr>
        <w:t>، و قد ذكر صاحب الكفاية له مثالين:</w:t>
      </w:r>
    </w:p>
    <w:p w14:paraId="46966F80" w14:textId="77777777" w:rsidR="00692A89" w:rsidRPr="00AB4198" w:rsidRDefault="00692A89" w:rsidP="00410A0A">
      <w:pPr>
        <w:rPr>
          <w:sz w:val="36"/>
          <w:szCs w:val="36"/>
          <w:rtl/>
        </w:rPr>
      </w:pPr>
      <w:r w:rsidRPr="00AB4198">
        <w:rPr>
          <w:b/>
          <w:bCs/>
          <w:sz w:val="36"/>
          <w:szCs w:val="36"/>
          <w:rtl/>
        </w:rPr>
        <w:t>احدهما:</w:t>
      </w:r>
      <w:r w:rsidRPr="00AB4198">
        <w:rPr>
          <w:sz w:val="36"/>
          <w:szCs w:val="36"/>
          <w:rtl/>
        </w:rPr>
        <w:t xml:space="preserve"> ما علم بنجاسة احد شيئين، ثم علم أن نجاسة احدهما المعين على تقدير ثبوتها ناشئة عن ملاقاته لشيء ثالث</w:t>
      </w:r>
      <w:r w:rsidR="00E560CA" w:rsidRPr="00AB4198">
        <w:rPr>
          <w:sz w:val="36"/>
          <w:szCs w:val="36"/>
          <w:rtl/>
        </w:rPr>
        <w:t xml:space="preserve"> معيَّن</w:t>
      </w:r>
      <w:r w:rsidRPr="00AB4198">
        <w:rPr>
          <w:sz w:val="36"/>
          <w:szCs w:val="36"/>
          <w:rtl/>
        </w:rPr>
        <w:t>.</w:t>
      </w:r>
    </w:p>
    <w:p w14:paraId="14405D71" w14:textId="77777777" w:rsidR="00692A89" w:rsidRPr="00AB4198" w:rsidRDefault="00692A89"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ثانيهما:</w:t>
      </w:r>
      <w:r w:rsidRPr="00AB4198">
        <w:rPr>
          <w:rFonts w:ascii="Scheherazade" w:hAnsi="Scheherazade" w:cs="Scheherazade"/>
          <w:sz w:val="36"/>
          <w:szCs w:val="36"/>
          <w:rtl/>
        </w:rPr>
        <w:t xml:space="preserve"> ما لو كان الملاقى بالفتح حين العلم الاجمالي بنجاسته خارجا عن محل الابتلاء، فلم يكن العلم الاجمالي بنجاسته منج</w:t>
      </w:r>
      <w:r w:rsidR="00E560CA" w:rsidRPr="00AB4198">
        <w:rPr>
          <w:rFonts w:ascii="Scheherazade" w:hAnsi="Scheherazade" w:cs="Scheherazade"/>
          <w:sz w:val="36"/>
          <w:szCs w:val="36"/>
          <w:rtl/>
        </w:rPr>
        <w:t>ِّ</w:t>
      </w:r>
      <w:r w:rsidRPr="00AB4198">
        <w:rPr>
          <w:rFonts w:ascii="Scheherazade" w:hAnsi="Scheherazade" w:cs="Scheherazade"/>
          <w:sz w:val="36"/>
          <w:szCs w:val="36"/>
          <w:rtl/>
        </w:rPr>
        <w:t xml:space="preserve">زا، و انما كان العلم الاجمالي بنجاسة الملاقي </w:t>
      </w:r>
      <w:r w:rsidR="00E560CA" w:rsidRPr="00AB4198">
        <w:rPr>
          <w:rFonts w:ascii="Scheherazade" w:hAnsi="Scheherazade" w:cs="Scheherazade"/>
          <w:sz w:val="36"/>
          <w:szCs w:val="36"/>
          <w:rtl/>
        </w:rPr>
        <w:t xml:space="preserve">بالكسر </w:t>
      </w:r>
      <w:r w:rsidRPr="00AB4198">
        <w:rPr>
          <w:rFonts w:ascii="Scheherazade" w:hAnsi="Scheherazade" w:cs="Scheherazade"/>
          <w:sz w:val="36"/>
          <w:szCs w:val="36"/>
          <w:rtl/>
        </w:rPr>
        <w:t>له او عدل الملاقى منج</w:t>
      </w:r>
      <w:r w:rsidR="00E560CA" w:rsidRPr="00AB4198">
        <w:rPr>
          <w:rFonts w:ascii="Scheherazade" w:hAnsi="Scheherazade" w:cs="Scheherazade"/>
          <w:sz w:val="36"/>
          <w:szCs w:val="36"/>
          <w:rtl/>
        </w:rPr>
        <w:t>ِّ</w:t>
      </w:r>
      <w:r w:rsidRPr="00AB4198">
        <w:rPr>
          <w:rFonts w:ascii="Scheherazade" w:hAnsi="Scheherazade" w:cs="Scheherazade"/>
          <w:sz w:val="36"/>
          <w:szCs w:val="36"/>
          <w:rtl/>
        </w:rPr>
        <w:t>زا، ثم دخل الملاقى في محل الابتلاء</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16"/>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044D66A9" w14:textId="77777777" w:rsidR="00692A89" w:rsidRPr="00AB4198" w:rsidRDefault="00692A89"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نعم ذكر في كتابه المسمى بفوائد الاصول حول المثال الأخير أن عدم وجوب الاجتناب عن الملاقى بالفتح بعد دخوله في محل الابتلاء مختص بما إذا لم يوجب ذلك العلم بتكليف آخر، و إلاّ فيجب الاجتناب عنه بعد الابتلاء</w:t>
      </w:r>
      <w:r w:rsidR="00E560CA" w:rsidRPr="00AB4198">
        <w:rPr>
          <w:rFonts w:ascii="Scheherazade" w:hAnsi="Scheherazade" w:cs="Scheherazade"/>
          <w:sz w:val="36"/>
          <w:szCs w:val="36"/>
          <w:rtl/>
        </w:rPr>
        <w:t>،</w:t>
      </w:r>
      <w:r w:rsidRPr="00AB4198">
        <w:rPr>
          <w:rFonts w:ascii="Scheherazade" w:hAnsi="Scheherazade" w:cs="Scheherazade"/>
          <w:sz w:val="36"/>
          <w:szCs w:val="36"/>
          <w:rtl/>
        </w:rPr>
        <w:t xml:space="preserve"> مقدّمة للقطع بموافقته، كما إذا علم بكون واحد من الملاقى بالفتح او عدله خمرا، ضرورة أنّه بعد الابتلاء يعلم بتعلّق خطاب "اجتنب عن الخمر" بالخمر بينهما، فيجب الاجتناب عنه مقدمة علمية للاجتناب عنها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17"/>
      </w:r>
      <w:r w:rsidR="001374EB">
        <w:rPr>
          <w:rStyle w:val="a6"/>
          <w:rFonts w:ascii="Scheherazade" w:hAnsi="Scheherazade" w:cs="Scheherazade"/>
          <w:sz w:val="36"/>
          <w:szCs w:val="36"/>
          <w:rtl/>
        </w:rPr>
        <w:t>)</w:t>
      </w:r>
      <w:r w:rsidR="00FF4E56" w:rsidRPr="00AB4198">
        <w:rPr>
          <w:rFonts w:ascii="Scheherazade" w:hAnsi="Scheherazade" w:cs="Scheherazade"/>
          <w:sz w:val="36"/>
          <w:szCs w:val="36"/>
          <w:rtl/>
        </w:rPr>
        <w:t>.</w:t>
      </w:r>
    </w:p>
    <w:p w14:paraId="2868141F" w14:textId="77777777" w:rsidR="00FF4E56" w:rsidRPr="00AB4198" w:rsidRDefault="00A55298" w:rsidP="00410A0A">
      <w:pPr>
        <w:rPr>
          <w:sz w:val="36"/>
          <w:szCs w:val="36"/>
          <w:rtl/>
        </w:rPr>
      </w:pPr>
      <w:r w:rsidRPr="00AB4198">
        <w:rPr>
          <w:sz w:val="36"/>
          <w:szCs w:val="36"/>
          <w:rtl/>
        </w:rPr>
        <w:t>اقول: قد</w:t>
      </w:r>
      <w:r w:rsidR="00FF4E56" w:rsidRPr="00AB4198">
        <w:rPr>
          <w:sz w:val="36"/>
          <w:szCs w:val="36"/>
          <w:rtl/>
        </w:rPr>
        <w:t xml:space="preserve"> </w:t>
      </w:r>
      <w:r w:rsidRPr="00AB4198">
        <w:rPr>
          <w:sz w:val="36"/>
          <w:szCs w:val="36"/>
          <w:rtl/>
        </w:rPr>
        <w:t xml:space="preserve">مر أنه </w:t>
      </w:r>
      <w:r w:rsidR="00FF4E56" w:rsidRPr="00AB4198">
        <w:rPr>
          <w:sz w:val="36"/>
          <w:szCs w:val="36"/>
          <w:rtl/>
        </w:rPr>
        <w:t>يكفي في التنجيز العقلي و العقلائي العلم الاجمالي بالتكليف و ان كان التكليف على احد التقديرين نفس التكليف المعلوم بالاجمال الاول.</w:t>
      </w:r>
    </w:p>
    <w:p w14:paraId="3BD8C1FA" w14:textId="77777777" w:rsidR="0016606D" w:rsidRPr="00AB4198" w:rsidRDefault="00FF4E56" w:rsidP="00410A0A">
      <w:pPr>
        <w:rPr>
          <w:sz w:val="36"/>
          <w:szCs w:val="36"/>
          <w:rtl/>
        </w:rPr>
      </w:pPr>
      <w:r w:rsidRPr="00AB4198">
        <w:rPr>
          <w:b/>
          <w:bCs/>
          <w:sz w:val="36"/>
          <w:szCs w:val="36"/>
          <w:rtl/>
        </w:rPr>
        <w:t>التقريب الثاني:</w:t>
      </w:r>
      <w:r w:rsidRPr="00AB4198">
        <w:rPr>
          <w:sz w:val="36"/>
          <w:szCs w:val="36"/>
          <w:rtl/>
        </w:rPr>
        <w:t xml:space="preserve"> </w:t>
      </w:r>
      <w:r w:rsidR="004F7710" w:rsidRPr="00AB4198">
        <w:rPr>
          <w:sz w:val="36"/>
          <w:szCs w:val="36"/>
          <w:rtl/>
        </w:rPr>
        <w:t xml:space="preserve">ما ذكره المحقق الاصفهاني "قده"، من أن غرض صاحب الكفاية "قده" من عدم العلم بفرد آخر من النجس، ليس هو مجرد عدم العلم بذلك، فانه ليس نافيا لوجوب الاحتياط، فانه يكفي في وجوب الاحتياط في شيء كونه طرفا لعلم اجمالي منجز، كيف و في صورة تقارن العلم بالملاقاة مع العلم الاجمالي بنجاسة الملاقى او عدله، ايضا ليس هناك علم بفرد آخر من النجس غير ما في الملاقى او عدله، ، و مع ذلك أوجب الاحتياط فيها. </w:t>
      </w:r>
    </w:p>
    <w:p w14:paraId="05967010" w14:textId="77777777" w:rsidR="004F7710" w:rsidRPr="00AB4198" w:rsidRDefault="004F771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فالمهم أنه ليس الملاقي </w:t>
      </w:r>
      <w:r w:rsidR="008E3182" w:rsidRPr="00AB4198">
        <w:rPr>
          <w:rFonts w:ascii="Scheherazade" w:hAnsi="Scheherazade" w:cs="Scheherazade"/>
          <w:sz w:val="36"/>
          <w:szCs w:val="36"/>
          <w:rtl/>
        </w:rPr>
        <w:t xml:space="preserve">فيما كان العلم بالملاقاة بعد العلم الاجمالي بنجاسة الملاقى او عدله </w:t>
      </w:r>
      <w:r w:rsidRPr="00AB4198">
        <w:rPr>
          <w:rFonts w:ascii="Scheherazade" w:hAnsi="Scheherazade" w:cs="Scheherazade"/>
          <w:sz w:val="36"/>
          <w:szCs w:val="36"/>
          <w:rtl/>
        </w:rPr>
        <w:t>طرف</w:t>
      </w:r>
      <w:r w:rsidR="008E3182" w:rsidRPr="00AB4198">
        <w:rPr>
          <w:rFonts w:ascii="Scheherazade" w:hAnsi="Scheherazade" w:cs="Scheherazade"/>
          <w:sz w:val="36"/>
          <w:szCs w:val="36"/>
          <w:rtl/>
        </w:rPr>
        <w:t xml:space="preserve">اً لعلم اجمالي </w:t>
      </w:r>
      <w:r w:rsidRPr="00AB4198">
        <w:rPr>
          <w:rFonts w:ascii="Scheherazade" w:hAnsi="Scheherazade" w:cs="Scheherazade"/>
          <w:sz w:val="36"/>
          <w:szCs w:val="36"/>
          <w:rtl/>
        </w:rPr>
        <w:t>منج</w:t>
      </w:r>
      <w:r w:rsidR="008E3182" w:rsidRPr="00AB4198">
        <w:rPr>
          <w:rFonts w:ascii="Scheherazade" w:hAnsi="Scheherazade" w:cs="Scheherazade"/>
          <w:sz w:val="36"/>
          <w:szCs w:val="36"/>
          <w:rtl/>
        </w:rPr>
        <w:t>ِّ</w:t>
      </w:r>
      <w:r w:rsidRPr="00AB4198">
        <w:rPr>
          <w:rFonts w:ascii="Scheherazade" w:hAnsi="Scheherazade" w:cs="Scheherazade"/>
          <w:sz w:val="36"/>
          <w:szCs w:val="36"/>
          <w:rtl/>
        </w:rPr>
        <w:t>ز، و ذلك ل</w:t>
      </w:r>
      <w:r w:rsidR="00FF4E56" w:rsidRPr="00AB4198">
        <w:rPr>
          <w:rFonts w:ascii="Scheherazade" w:hAnsi="Scheherazade" w:cs="Scheherazade"/>
          <w:sz w:val="36"/>
          <w:szCs w:val="36"/>
          <w:rtl/>
        </w:rPr>
        <w:t>أنه اذا كان هناك علمان اجماليان مشتركان في طرفٍ، فان كان حدوث احد العلمين متأخرا زمانا عن الآخر، فلا يكون هذا العلم الاجمالي منجزا، لكون احد طرفيه متنجزا سابقا، و العلم الاجمالي لابد أن ي</w:t>
      </w:r>
      <w:r w:rsidRPr="00AB4198">
        <w:rPr>
          <w:rFonts w:ascii="Scheherazade" w:hAnsi="Scheherazade" w:cs="Scheherazade"/>
          <w:sz w:val="36"/>
          <w:szCs w:val="36"/>
          <w:rtl/>
        </w:rPr>
        <w:t>تعلق بتكليف صالح</w:t>
      </w:r>
      <w:r w:rsidR="00FF4E56" w:rsidRPr="00AB4198">
        <w:rPr>
          <w:rFonts w:ascii="Scheherazade" w:hAnsi="Scheherazade" w:cs="Scheherazade"/>
          <w:sz w:val="36"/>
          <w:szCs w:val="36"/>
          <w:rtl/>
        </w:rPr>
        <w:t xml:space="preserve"> ل</w:t>
      </w:r>
      <w:r w:rsidRPr="00AB4198">
        <w:rPr>
          <w:rFonts w:ascii="Scheherazade" w:hAnsi="Scheherazade" w:cs="Scheherazade"/>
          <w:sz w:val="36"/>
          <w:szCs w:val="36"/>
          <w:rtl/>
        </w:rPr>
        <w:t>لتنج</w:t>
      </w:r>
      <w:r w:rsidR="00FF4E56" w:rsidRPr="00AB4198">
        <w:rPr>
          <w:rFonts w:ascii="Scheherazade" w:hAnsi="Scheherazade" w:cs="Scheherazade"/>
          <w:sz w:val="36"/>
          <w:szCs w:val="36"/>
          <w:rtl/>
        </w:rPr>
        <w:t>ز الواقع على أي تقدير، فلا يصلح العلم الاجمالي الثاني لتنجيز الواقع على تقدير كونه في عدل الملاقى، لتنجزه بالعلم الاجمالي السابق</w:t>
      </w:r>
      <w:r w:rsidR="00B02E5E" w:rsidRPr="00AB4198">
        <w:rPr>
          <w:rFonts w:ascii="Scheherazade" w:hAnsi="Scheherazade" w:cs="Scheherazade"/>
          <w:sz w:val="36"/>
          <w:szCs w:val="36"/>
          <w:rtl/>
        </w:rPr>
        <w:t>، و المتنجز لا يتنجز ثانيا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18"/>
      </w:r>
      <w:r w:rsidR="001374EB">
        <w:rPr>
          <w:rStyle w:val="a6"/>
          <w:rFonts w:ascii="Scheherazade" w:hAnsi="Scheherazade" w:cs="Scheherazade"/>
          <w:sz w:val="36"/>
          <w:szCs w:val="36"/>
          <w:rtl/>
        </w:rPr>
        <w:t>)</w:t>
      </w:r>
      <w:r w:rsidR="00FF4E56" w:rsidRPr="00AB4198">
        <w:rPr>
          <w:rFonts w:ascii="Scheherazade" w:hAnsi="Scheherazade" w:cs="Scheherazade"/>
          <w:sz w:val="36"/>
          <w:szCs w:val="36"/>
          <w:rtl/>
        </w:rPr>
        <w:t>.</w:t>
      </w:r>
      <w:r w:rsidR="00803B7D" w:rsidRPr="00AB4198">
        <w:rPr>
          <w:rFonts w:ascii="Scheherazade" w:hAnsi="Scheherazade" w:cs="Scheherazade"/>
          <w:sz w:val="36"/>
          <w:szCs w:val="36"/>
          <w:rtl/>
        </w:rPr>
        <w:t xml:space="preserve"> </w:t>
      </w:r>
    </w:p>
    <w:p w14:paraId="7755B9ED" w14:textId="77777777" w:rsidR="00E3068F" w:rsidRPr="00AB4198" w:rsidRDefault="00FF4E56" w:rsidP="00410A0A">
      <w:pPr>
        <w:rPr>
          <w:sz w:val="36"/>
          <w:szCs w:val="36"/>
          <w:rtl/>
        </w:rPr>
      </w:pPr>
      <w:r w:rsidRPr="00AB4198">
        <w:rPr>
          <w:sz w:val="36"/>
          <w:szCs w:val="36"/>
          <w:rtl/>
        </w:rPr>
        <w:t xml:space="preserve">و فيه </w:t>
      </w:r>
      <w:r w:rsidR="00A55298" w:rsidRPr="00AB4198">
        <w:rPr>
          <w:sz w:val="36"/>
          <w:szCs w:val="36"/>
          <w:rtl/>
        </w:rPr>
        <w:t xml:space="preserve">ما قد مر </w:t>
      </w:r>
      <w:r w:rsidR="003200F4" w:rsidRPr="00AB4198">
        <w:rPr>
          <w:sz w:val="36"/>
          <w:szCs w:val="36"/>
          <w:rtl/>
        </w:rPr>
        <w:t>أن</w:t>
      </w:r>
      <w:r w:rsidRPr="00AB4198">
        <w:rPr>
          <w:sz w:val="36"/>
          <w:szCs w:val="36"/>
          <w:rtl/>
        </w:rPr>
        <w:t xml:space="preserve"> العلم ينجِّز الواقع آناً فآنا، فتنجز الواقع الطرف المشترك في آن حدوث العلم الاجمالي</w:t>
      </w:r>
      <w:r w:rsidR="00A55298" w:rsidRPr="00AB4198">
        <w:rPr>
          <w:sz w:val="36"/>
          <w:szCs w:val="36"/>
          <w:rtl/>
        </w:rPr>
        <w:t xml:space="preserve"> الثاني يستند الى كل من العلمين.</w:t>
      </w:r>
      <w:r w:rsidRPr="00AB4198">
        <w:rPr>
          <w:sz w:val="36"/>
          <w:szCs w:val="36"/>
          <w:rtl/>
        </w:rPr>
        <w:t xml:space="preserve"> </w:t>
      </w:r>
    </w:p>
    <w:p w14:paraId="2ECAA811" w14:textId="77777777" w:rsidR="00FF4E56" w:rsidRPr="00AB4198" w:rsidRDefault="00FF4E56" w:rsidP="00410A0A">
      <w:pPr>
        <w:rPr>
          <w:sz w:val="36"/>
          <w:szCs w:val="36"/>
          <w:rtl/>
        </w:rPr>
      </w:pPr>
      <w:r w:rsidRPr="00AB4198">
        <w:rPr>
          <w:b/>
          <w:bCs/>
          <w:sz w:val="36"/>
          <w:szCs w:val="36"/>
          <w:rtl/>
        </w:rPr>
        <w:t>التقريب الثالث:</w:t>
      </w:r>
      <w:r w:rsidRPr="00AB4198">
        <w:rPr>
          <w:sz w:val="36"/>
          <w:szCs w:val="36"/>
          <w:rtl/>
        </w:rPr>
        <w:t xml:space="preserve"> ما ذكره السيد الخوئي "قده" من أن موضوع اصل الطهارة في الملاقي </w:t>
      </w:r>
      <w:r w:rsidR="00E560CA" w:rsidRPr="00AB4198">
        <w:rPr>
          <w:sz w:val="36"/>
          <w:szCs w:val="36"/>
          <w:rtl/>
        </w:rPr>
        <w:t xml:space="preserve">بالكسر </w:t>
      </w:r>
      <w:r w:rsidRPr="00AB4198">
        <w:rPr>
          <w:sz w:val="36"/>
          <w:szCs w:val="36"/>
          <w:rtl/>
        </w:rPr>
        <w:t>في فرض تأخر العلم بالملاقاة لا يتحقق الا بعد سقوط اصل الطهارة في عدل الملاقى بسبب معارضته في زمان س</w:t>
      </w:r>
      <w:r w:rsidR="00E560CA" w:rsidRPr="00AB4198">
        <w:rPr>
          <w:sz w:val="36"/>
          <w:szCs w:val="36"/>
          <w:rtl/>
        </w:rPr>
        <w:t>ابق مع اصل الطهارة في الملاقى بالفتح</w:t>
      </w:r>
      <w:r w:rsidRPr="00AB4198">
        <w:rPr>
          <w:sz w:val="36"/>
          <w:szCs w:val="36"/>
          <w:rtl/>
        </w:rPr>
        <w:t>، فلا يوجد ما يعارض اصل الطهارة في الملاقي</w:t>
      </w:r>
      <w:r w:rsidR="00E560CA" w:rsidRPr="00AB4198">
        <w:rPr>
          <w:sz w:val="36"/>
          <w:szCs w:val="36"/>
          <w:rtl/>
        </w:rPr>
        <w:t xml:space="preserve"> بالكسر</w:t>
      </w:r>
      <w:r w:rsidRPr="00AB4198">
        <w:rPr>
          <w:sz w:val="36"/>
          <w:szCs w:val="36"/>
          <w:rtl/>
        </w:rPr>
        <w:t>، فيجري بلا معارض.</w:t>
      </w:r>
    </w:p>
    <w:p w14:paraId="2F9E6E77" w14:textId="77777777" w:rsidR="00FF4E56" w:rsidRPr="00AB4198" w:rsidRDefault="00FF4E56" w:rsidP="00410A0A">
      <w:pPr>
        <w:rPr>
          <w:sz w:val="36"/>
          <w:szCs w:val="36"/>
          <w:rtl/>
        </w:rPr>
      </w:pPr>
      <w:r w:rsidRPr="00AB4198">
        <w:rPr>
          <w:sz w:val="36"/>
          <w:szCs w:val="36"/>
          <w:rtl/>
        </w:rPr>
        <w:t xml:space="preserve">و فيه </w:t>
      </w:r>
      <w:r w:rsidR="00A55298" w:rsidRPr="00AB4198">
        <w:rPr>
          <w:sz w:val="36"/>
          <w:szCs w:val="36"/>
          <w:rtl/>
        </w:rPr>
        <w:t xml:space="preserve">ما قد مر من </w:t>
      </w:r>
      <w:r w:rsidRPr="00AB4198">
        <w:rPr>
          <w:sz w:val="36"/>
          <w:szCs w:val="36"/>
          <w:rtl/>
        </w:rPr>
        <w:t>أن سقوط الاصل في اطراف العلم الاجمالي موقوف على وجود العلم الاجمالي آنا فآنا، و لذا لو فرض زوال العلم الاجمالي لجرت الاصول في تلك الاطراف، و ملاك المعارضة بين الاصلين التنافي في جعلهما مع شمول خطاب الاصل لكل منهما في حد ذاته، فيقع التعارض حينئذ في دليل الحجية او يمنع ذلك من انعقاد الظهور في خطاب الاصل اذا كان التعارض بنكتة واضحة عقلية او عقلائية، و هذا الملاك موجود بين الاصل في عدل الملاقى الذي هو طرف مشترك للعلم الاجمالي الثاني و الاصل في الملاقي الذي هو طرف مختصّ له، فانه يمتنع جعلهما معا، كما يحتمل جعل كل منهما في حد ذاته، و بعبارة أخرى أن ملاك التعارض هو التنافي بين دلالتين بملاك العلم الاجمالي بكذب احداهما من دون حكومة احداهما على الأخرى، و هذا الملاك موجود في المقام، و لا يهمّ كون زمان فعلية مدلول احدى الدلالتين متقدما على زمان فعلية مدلول الدلالة الأخرى بعد كون التعارض في نفس الدلالتين اللتين زمانهما زمان صدور الخطاب.</w:t>
      </w:r>
    </w:p>
    <w:p w14:paraId="6C00A059" w14:textId="77777777" w:rsidR="004828C3" w:rsidRDefault="00FF4E56" w:rsidP="00410A0A">
      <w:pPr>
        <w:rPr>
          <w:sz w:val="36"/>
          <w:szCs w:val="36"/>
          <w:rtl/>
        </w:rPr>
      </w:pPr>
      <w:r w:rsidRPr="00AB4198">
        <w:rPr>
          <w:sz w:val="36"/>
          <w:szCs w:val="36"/>
          <w:rtl/>
        </w:rPr>
        <w:t>ثم انه بناء على التقريب الثالث نقول -كما افاد</w:t>
      </w:r>
      <w:r w:rsidR="0034562D" w:rsidRPr="00AB4198">
        <w:rPr>
          <w:sz w:val="36"/>
          <w:szCs w:val="36"/>
          <w:rtl/>
        </w:rPr>
        <w:t xml:space="preserve"> </w:t>
      </w:r>
      <w:r w:rsidR="009214DE" w:rsidRPr="00AB4198">
        <w:rPr>
          <w:sz w:val="36"/>
          <w:szCs w:val="36"/>
          <w:rtl/>
        </w:rPr>
        <w:t>شيخنا الاستاذ "قده"</w:t>
      </w:r>
      <w:r w:rsidRPr="00AB4198">
        <w:rPr>
          <w:sz w:val="36"/>
          <w:szCs w:val="36"/>
          <w:rtl/>
        </w:rPr>
        <w:t>-</w:t>
      </w:r>
      <w:r w:rsidR="009214DE" w:rsidRPr="00AB4198">
        <w:rPr>
          <w:sz w:val="36"/>
          <w:szCs w:val="36"/>
          <w:rtl/>
        </w:rPr>
        <w:t xml:space="preserve"> </w:t>
      </w:r>
      <w:r w:rsidRPr="00AB4198">
        <w:rPr>
          <w:sz w:val="36"/>
          <w:szCs w:val="36"/>
          <w:rtl/>
        </w:rPr>
        <w:t>بأنه</w:t>
      </w:r>
      <w:r w:rsidR="009214DE" w:rsidRPr="00AB4198">
        <w:rPr>
          <w:sz w:val="36"/>
          <w:szCs w:val="36"/>
          <w:rtl/>
        </w:rPr>
        <w:t xml:space="preserve"> </w:t>
      </w:r>
      <w:r w:rsidRPr="00AB4198">
        <w:rPr>
          <w:sz w:val="36"/>
          <w:szCs w:val="36"/>
          <w:rtl/>
        </w:rPr>
        <w:t xml:space="preserve">في </w:t>
      </w:r>
      <w:r w:rsidR="009214DE" w:rsidRPr="00AB4198">
        <w:rPr>
          <w:sz w:val="36"/>
          <w:szCs w:val="36"/>
          <w:rtl/>
        </w:rPr>
        <w:t xml:space="preserve">المثال الاول </w:t>
      </w:r>
      <w:r w:rsidRPr="00AB4198">
        <w:rPr>
          <w:sz w:val="36"/>
          <w:szCs w:val="36"/>
          <w:rtl/>
        </w:rPr>
        <w:t xml:space="preserve">من القسم الثالث </w:t>
      </w:r>
      <w:r w:rsidR="009214DE" w:rsidRPr="00AB4198">
        <w:rPr>
          <w:sz w:val="36"/>
          <w:szCs w:val="36"/>
          <w:rtl/>
        </w:rPr>
        <w:t xml:space="preserve">لا يجب الاجتناب عن الملاقي </w:t>
      </w:r>
      <w:r w:rsidR="00E560CA" w:rsidRPr="00AB4198">
        <w:rPr>
          <w:sz w:val="36"/>
          <w:szCs w:val="36"/>
          <w:rtl/>
        </w:rPr>
        <w:t xml:space="preserve">بالكسر </w:t>
      </w:r>
      <w:r w:rsidR="009214DE" w:rsidRPr="00AB4198">
        <w:rPr>
          <w:sz w:val="36"/>
          <w:szCs w:val="36"/>
          <w:rtl/>
        </w:rPr>
        <w:t xml:space="preserve">ايضا، لأن اصل الطهارة في الملاقى </w:t>
      </w:r>
      <w:r w:rsidRPr="00AB4198">
        <w:rPr>
          <w:sz w:val="36"/>
          <w:szCs w:val="36"/>
          <w:rtl/>
        </w:rPr>
        <w:t xml:space="preserve">بالفتح </w:t>
      </w:r>
      <w:r w:rsidR="009214DE" w:rsidRPr="00AB4198">
        <w:rPr>
          <w:sz w:val="36"/>
          <w:szCs w:val="36"/>
          <w:rtl/>
        </w:rPr>
        <w:t xml:space="preserve">حيث </w:t>
      </w:r>
      <w:r w:rsidRPr="00AB4198">
        <w:rPr>
          <w:sz w:val="36"/>
          <w:szCs w:val="36"/>
          <w:rtl/>
        </w:rPr>
        <w:t xml:space="preserve">يكون </w:t>
      </w:r>
      <w:r w:rsidR="009214DE" w:rsidRPr="00AB4198">
        <w:rPr>
          <w:sz w:val="36"/>
          <w:szCs w:val="36"/>
          <w:rtl/>
        </w:rPr>
        <w:t xml:space="preserve">سيلما عن المعارضة فاثره </w:t>
      </w:r>
      <w:r w:rsidR="00E560CA" w:rsidRPr="00AB4198">
        <w:rPr>
          <w:sz w:val="36"/>
          <w:szCs w:val="36"/>
          <w:rtl/>
        </w:rPr>
        <w:t>الشرعي اثبات طهارة الملاقي ايضا.</w:t>
      </w:r>
    </w:p>
    <w:p w14:paraId="6F145D5B" w14:textId="77777777" w:rsidR="007C7530" w:rsidRPr="00AB4198" w:rsidRDefault="00FF4E56" w:rsidP="00410A0A">
      <w:pPr>
        <w:rPr>
          <w:sz w:val="36"/>
          <w:szCs w:val="36"/>
          <w:rtl/>
        </w:rPr>
      </w:pPr>
      <w:r w:rsidRPr="00AB4198">
        <w:rPr>
          <w:sz w:val="36"/>
          <w:szCs w:val="36"/>
          <w:rtl/>
        </w:rPr>
        <w:t>و مع غمض العين عنه فلو غ</w:t>
      </w:r>
      <w:r w:rsidR="00E560CA" w:rsidRPr="00AB4198">
        <w:rPr>
          <w:sz w:val="36"/>
          <w:szCs w:val="36"/>
          <w:rtl/>
        </w:rPr>
        <w:t>ُ</w:t>
      </w:r>
      <w:r w:rsidRPr="00AB4198">
        <w:rPr>
          <w:sz w:val="36"/>
          <w:szCs w:val="36"/>
          <w:rtl/>
        </w:rPr>
        <w:t xml:space="preserve">سل الملاقي </w:t>
      </w:r>
      <w:r w:rsidR="00E560CA" w:rsidRPr="00AB4198">
        <w:rPr>
          <w:sz w:val="36"/>
          <w:szCs w:val="36"/>
          <w:rtl/>
        </w:rPr>
        <w:t xml:space="preserve">بالكسر </w:t>
      </w:r>
      <w:r w:rsidRPr="00AB4198">
        <w:rPr>
          <w:sz w:val="36"/>
          <w:szCs w:val="36"/>
          <w:rtl/>
        </w:rPr>
        <w:t>بالملاقى بالفتح</w:t>
      </w:r>
      <w:r w:rsidR="00835C44" w:rsidRPr="00AB4198">
        <w:rPr>
          <w:sz w:val="36"/>
          <w:szCs w:val="36"/>
          <w:rtl/>
        </w:rPr>
        <w:t xml:space="preserve"> </w:t>
      </w:r>
      <w:r w:rsidR="00E560CA" w:rsidRPr="00AB4198">
        <w:rPr>
          <w:sz w:val="36"/>
          <w:szCs w:val="36"/>
          <w:rtl/>
        </w:rPr>
        <w:t xml:space="preserve">الذي </w:t>
      </w:r>
      <w:r w:rsidR="007B491F" w:rsidRPr="00AB4198">
        <w:rPr>
          <w:sz w:val="36"/>
          <w:szCs w:val="36"/>
          <w:rtl/>
        </w:rPr>
        <w:t xml:space="preserve">كان ماءا فيحكم بطهارته، </w:t>
      </w:r>
      <w:r w:rsidRPr="00AB4198">
        <w:rPr>
          <w:sz w:val="36"/>
          <w:szCs w:val="36"/>
          <w:rtl/>
        </w:rPr>
        <w:t xml:space="preserve">لأنه غسل بماء محكوم بالطهارة، و لا يضر </w:t>
      </w:r>
      <w:r w:rsidR="007C7530" w:rsidRPr="00AB4198">
        <w:rPr>
          <w:sz w:val="36"/>
          <w:szCs w:val="36"/>
          <w:rtl/>
        </w:rPr>
        <w:t xml:space="preserve">العلم الاجمالي بنجاسة المغسول او الطرف الآخر، بعد حدوث اصل جديد في مورد المغسول، كما لا يضر </w:t>
      </w:r>
      <w:r w:rsidRPr="00AB4198">
        <w:rPr>
          <w:sz w:val="36"/>
          <w:szCs w:val="36"/>
          <w:rtl/>
        </w:rPr>
        <w:t xml:space="preserve">القطع بعدم كون هذا الغسل سببا لطهارته، </w:t>
      </w:r>
      <w:r w:rsidR="00CF1156" w:rsidRPr="00AB4198">
        <w:rPr>
          <w:sz w:val="36"/>
          <w:szCs w:val="36"/>
          <w:rtl/>
        </w:rPr>
        <w:t xml:space="preserve">فانه نظير ما لو غسل الثوب المتنجس بالدم بمايع مردد بين كونه ماءا مطلقا او بولا، فان غسله بعد ذلك مرة واحدة بالماء القليل ليس مطهرا له جزما، و لكن المهم أنه قاطع لاستصحاب نجاسته، بمقتضى احراز غسله بالماء وجدانا مع استصحاب عدم ملاقاته للبول، خلافا للبحوث حيث استشكل في اشباهه، نعم لا يصح النقض عليه بما تسالموا عليه من أنه اذا </w:t>
      </w:r>
      <w:r w:rsidRPr="00AB4198">
        <w:rPr>
          <w:sz w:val="36"/>
          <w:szCs w:val="36"/>
          <w:rtl/>
        </w:rPr>
        <w:t>شك</w:t>
      </w:r>
      <w:r w:rsidR="00CF1156" w:rsidRPr="00AB4198">
        <w:rPr>
          <w:sz w:val="36"/>
          <w:szCs w:val="36"/>
          <w:rtl/>
        </w:rPr>
        <w:t xml:space="preserve">ّ بعد الفراغ من الطواف في </w:t>
      </w:r>
      <w:r w:rsidRPr="00AB4198">
        <w:rPr>
          <w:sz w:val="36"/>
          <w:szCs w:val="36"/>
          <w:rtl/>
        </w:rPr>
        <w:t>وضوء</w:t>
      </w:r>
      <w:r w:rsidR="00CF1156" w:rsidRPr="00AB4198">
        <w:rPr>
          <w:sz w:val="36"/>
          <w:szCs w:val="36"/>
          <w:rtl/>
        </w:rPr>
        <w:t>ه</w:t>
      </w:r>
      <w:r w:rsidRPr="00AB4198">
        <w:rPr>
          <w:sz w:val="36"/>
          <w:szCs w:val="36"/>
          <w:rtl/>
        </w:rPr>
        <w:t xml:space="preserve"> ف</w:t>
      </w:r>
      <w:r w:rsidR="00CF1156" w:rsidRPr="00AB4198">
        <w:rPr>
          <w:sz w:val="36"/>
          <w:szCs w:val="36"/>
          <w:rtl/>
        </w:rPr>
        <w:t>لا تجب عليه اعادة الطواف لجريان</w:t>
      </w:r>
      <w:r w:rsidRPr="00AB4198">
        <w:rPr>
          <w:sz w:val="36"/>
          <w:szCs w:val="36"/>
          <w:rtl/>
        </w:rPr>
        <w:t xml:space="preserve"> قاعدة الفراغ فيه</w:t>
      </w:r>
      <w:r w:rsidR="00CF1156" w:rsidRPr="00AB4198">
        <w:rPr>
          <w:sz w:val="36"/>
          <w:szCs w:val="36"/>
          <w:rtl/>
        </w:rPr>
        <w:t>، و لكن ي</w:t>
      </w:r>
      <w:r w:rsidRPr="00AB4198">
        <w:rPr>
          <w:sz w:val="36"/>
          <w:szCs w:val="36"/>
          <w:rtl/>
        </w:rPr>
        <w:t xml:space="preserve">جب عليه الوضوء لصلاة الطواف، فانه </w:t>
      </w:r>
      <w:r w:rsidR="00CF1156" w:rsidRPr="00AB4198">
        <w:rPr>
          <w:sz w:val="36"/>
          <w:szCs w:val="36"/>
          <w:rtl/>
        </w:rPr>
        <w:t xml:space="preserve">و ان كان لو لم يحدث بالاصغر قبل وضوءه </w:t>
      </w:r>
      <w:r w:rsidRPr="00AB4198">
        <w:rPr>
          <w:sz w:val="36"/>
          <w:szCs w:val="36"/>
          <w:rtl/>
        </w:rPr>
        <w:t xml:space="preserve">يقطع بعدم تأثير هذا الوضوء في صحة صلاة الطواف واقعا، </w:t>
      </w:r>
      <w:r w:rsidR="00CF1156" w:rsidRPr="00AB4198">
        <w:rPr>
          <w:sz w:val="36"/>
          <w:szCs w:val="36"/>
          <w:rtl/>
        </w:rPr>
        <w:t xml:space="preserve">لأنه ان لم يكن متوضأ فقد بطلت صلاة طوافه ببطلان الطواف قبله، و ان كان متوضأ فلم يؤثر تجديد وضوءه في صحة طوافه، فان المهم فيه </w:t>
      </w:r>
      <w:r w:rsidR="007C7530" w:rsidRPr="00AB4198">
        <w:rPr>
          <w:sz w:val="36"/>
          <w:szCs w:val="36"/>
          <w:rtl/>
        </w:rPr>
        <w:t>احراز الامتثال و لو بضم وجدان الطهارة في صلاة الطواف، الى التعبد بكون الطواف مع الطهارة بمقتضى قاعدة الفراغ.</w:t>
      </w:r>
    </w:p>
    <w:p w14:paraId="7B4E62F7" w14:textId="77777777" w:rsidR="007C7530" w:rsidRPr="00AB4198" w:rsidRDefault="007C7530" w:rsidP="00410A0A">
      <w:pPr>
        <w:rPr>
          <w:sz w:val="36"/>
          <w:szCs w:val="36"/>
          <w:rtl/>
        </w:rPr>
      </w:pPr>
      <w:r w:rsidRPr="00AB4198">
        <w:rPr>
          <w:sz w:val="36"/>
          <w:szCs w:val="36"/>
          <w:rtl/>
        </w:rPr>
        <w:t>و ما ذكرناه يجري فيما لو علم بنجاسة ماء او ثوب ثم علم بأن هذا الثوب قد لاقى ماء آخر، فالماء الملاقي له حيث يكون محكوما بالطهارة ظاهرا، فاثره الشرعي طهارة ذلك الثوب بعد غسله به.</w:t>
      </w:r>
    </w:p>
    <w:p w14:paraId="0937A820" w14:textId="77777777" w:rsidR="007C7530" w:rsidRPr="00AB4198" w:rsidRDefault="00FF4E56" w:rsidP="00410A0A">
      <w:pPr>
        <w:rPr>
          <w:sz w:val="36"/>
          <w:szCs w:val="36"/>
          <w:rtl/>
        </w:rPr>
      </w:pPr>
      <w:r w:rsidRPr="00AB4198">
        <w:rPr>
          <w:sz w:val="36"/>
          <w:szCs w:val="36"/>
          <w:rtl/>
        </w:rPr>
        <w:t xml:space="preserve">و </w:t>
      </w:r>
      <w:r w:rsidR="007C7530" w:rsidRPr="00AB4198">
        <w:rPr>
          <w:sz w:val="36"/>
          <w:szCs w:val="36"/>
          <w:rtl/>
        </w:rPr>
        <w:t>لو غسل عدل الملاقى بهذا الملاقى بالفتح في المثال الاول من القسم الثالث حكم بطهارة عدل الملاقى، و لو لأجل جريان قاعدة الطهارة فيه بعد توارد الحالتين.</w:t>
      </w:r>
    </w:p>
    <w:p w14:paraId="373999FC" w14:textId="77777777" w:rsidR="004F2E6A" w:rsidRPr="00AB4198" w:rsidRDefault="00126AFA" w:rsidP="00410A0A">
      <w:pPr>
        <w:rPr>
          <w:noProof w:val="0"/>
          <w:sz w:val="36"/>
          <w:szCs w:val="36"/>
          <w:rtl/>
        </w:rPr>
      </w:pPr>
      <w:r w:rsidRPr="00AB4198">
        <w:rPr>
          <w:sz w:val="36"/>
          <w:szCs w:val="36"/>
          <w:rtl/>
        </w:rPr>
        <w:t xml:space="preserve">و أما في المثال الثاني فحيث </w:t>
      </w:r>
      <w:r w:rsidR="004F7D8A" w:rsidRPr="00AB4198">
        <w:rPr>
          <w:sz w:val="36"/>
          <w:szCs w:val="36"/>
          <w:rtl/>
        </w:rPr>
        <w:t>ان لجريان اصل الطهارة في الملاقى</w:t>
      </w:r>
      <w:r w:rsidRPr="00AB4198">
        <w:rPr>
          <w:sz w:val="36"/>
          <w:szCs w:val="36"/>
          <w:rtl/>
        </w:rPr>
        <w:t xml:space="preserve"> </w:t>
      </w:r>
      <w:r w:rsidR="00FF4E56" w:rsidRPr="00AB4198">
        <w:rPr>
          <w:sz w:val="36"/>
          <w:szCs w:val="36"/>
          <w:rtl/>
        </w:rPr>
        <w:t xml:space="preserve">بالفتح </w:t>
      </w:r>
      <w:r w:rsidRPr="00AB4198">
        <w:rPr>
          <w:sz w:val="36"/>
          <w:szCs w:val="36"/>
          <w:rtl/>
        </w:rPr>
        <w:t>اثر</w:t>
      </w:r>
      <w:r w:rsidR="00A55298" w:rsidRPr="00AB4198">
        <w:rPr>
          <w:sz w:val="36"/>
          <w:szCs w:val="36"/>
          <w:rtl/>
        </w:rPr>
        <w:t>ا</w:t>
      </w:r>
      <w:r w:rsidRPr="00AB4198">
        <w:rPr>
          <w:sz w:val="36"/>
          <w:szCs w:val="36"/>
          <w:rtl/>
        </w:rPr>
        <w:t xml:space="preserve"> فعلي</w:t>
      </w:r>
      <w:r w:rsidR="00A55298" w:rsidRPr="00AB4198">
        <w:rPr>
          <w:sz w:val="36"/>
          <w:szCs w:val="36"/>
          <w:rtl/>
        </w:rPr>
        <w:t>ا،</w:t>
      </w:r>
      <w:r w:rsidRPr="00AB4198">
        <w:rPr>
          <w:sz w:val="36"/>
          <w:szCs w:val="36"/>
          <w:rtl/>
        </w:rPr>
        <w:t xml:space="preserve"> و هو اثبات طهارة ملاقيه، ف</w:t>
      </w:r>
      <w:r w:rsidR="00FF4E56" w:rsidRPr="00AB4198">
        <w:rPr>
          <w:sz w:val="36"/>
          <w:szCs w:val="36"/>
          <w:rtl/>
        </w:rPr>
        <w:t>يجري فيه حتى مع خروجه بنفسه عن محل الابتلاء، ف</w:t>
      </w:r>
      <w:r w:rsidRPr="00AB4198">
        <w:rPr>
          <w:sz w:val="36"/>
          <w:szCs w:val="36"/>
          <w:rtl/>
        </w:rPr>
        <w:t>يكون طرفا للمعارضة</w:t>
      </w:r>
      <w:r w:rsidR="00FF4E56" w:rsidRPr="00AB4198">
        <w:rPr>
          <w:sz w:val="36"/>
          <w:szCs w:val="36"/>
          <w:rtl/>
        </w:rPr>
        <w:t>، نعم بعد ما دخل في محل الابتلاء يمكن اجراء اصالة الحل لشربه لو كان مما يشرب</w:t>
      </w:r>
      <w:r w:rsidR="004F2E6A" w:rsidRPr="00AB4198">
        <w:rPr>
          <w:sz w:val="36"/>
          <w:szCs w:val="36"/>
          <w:rtl/>
        </w:rPr>
        <w:t xml:space="preserve">، و لكن لا يجوز الوضوء منه </w:t>
      </w:r>
      <w:r w:rsidR="007C7530" w:rsidRPr="00AB4198">
        <w:rPr>
          <w:sz w:val="36"/>
          <w:szCs w:val="36"/>
          <w:rtl/>
        </w:rPr>
        <w:t xml:space="preserve">بناء على شرطية طهارة ماء الوضوء دون مانعية نجاسته، </w:t>
      </w:r>
      <w:r w:rsidR="004F2E6A" w:rsidRPr="00AB4198">
        <w:rPr>
          <w:sz w:val="36"/>
          <w:szCs w:val="36"/>
          <w:rtl/>
        </w:rPr>
        <w:t>لعدم احراز شرط طهارة الماء بعد سقوط اصل الطهارة فيه بالمعارضة سابقا، الا اذا قلنا ب</w:t>
      </w:r>
      <w:r w:rsidR="004F2E6A" w:rsidRPr="00AB4198">
        <w:rPr>
          <w:noProof w:val="0"/>
          <w:sz w:val="36"/>
          <w:szCs w:val="36"/>
          <w:rtl/>
        </w:rPr>
        <w:t>التفكيك في الآثار، بأن نقول بأن تعارض اصل الطهارة فيه سابقا كان بلحاظ اثبات طهارة ملاقيه دون سائر الآثار، و منها جواز الوضوء م</w:t>
      </w:r>
      <w:r w:rsidR="007C7530" w:rsidRPr="00AB4198">
        <w:rPr>
          <w:noProof w:val="0"/>
          <w:sz w:val="36"/>
          <w:szCs w:val="36"/>
          <w:rtl/>
        </w:rPr>
        <w:t>نه</w:t>
      </w:r>
      <w:r w:rsidR="004F2E6A" w:rsidRPr="00AB4198">
        <w:rPr>
          <w:noProof w:val="0"/>
          <w:sz w:val="36"/>
          <w:szCs w:val="36"/>
          <w:rtl/>
        </w:rPr>
        <w:t>.</w:t>
      </w:r>
    </w:p>
    <w:p w14:paraId="37D52187" w14:textId="77777777" w:rsidR="008E0D35" w:rsidRPr="00AB4198" w:rsidRDefault="006676C6" w:rsidP="00410A0A">
      <w:pPr>
        <w:rPr>
          <w:sz w:val="36"/>
          <w:szCs w:val="36"/>
          <w:rtl/>
        </w:rPr>
      </w:pPr>
      <w:r w:rsidRPr="00AB4198">
        <w:rPr>
          <w:sz w:val="36"/>
          <w:szCs w:val="36"/>
          <w:rtl/>
        </w:rPr>
        <w:t>ثم ان السيد الخوئي "قده" استثنى من الحكم بطهارة الملاقي فيما اذا كان حدوث العلم بالملاقاة بعد العلم الاجمالي بنجاسة احد المشتبهين، ما لو كان يوجد اصل مختص بعدل الملاقى كما لو علم بنجاسة ماء او ثوب</w:t>
      </w:r>
      <w:r w:rsidR="007C7530" w:rsidRPr="00AB4198">
        <w:rPr>
          <w:sz w:val="36"/>
          <w:szCs w:val="36"/>
          <w:rtl/>
        </w:rPr>
        <w:t>،</w:t>
      </w:r>
      <w:r w:rsidRPr="00AB4198">
        <w:rPr>
          <w:sz w:val="36"/>
          <w:szCs w:val="36"/>
          <w:rtl/>
        </w:rPr>
        <w:t xml:space="preserve"> فان الماء مختص بقاعدة الحلّ بلحاظ شربه</w:t>
      </w:r>
      <w:r w:rsidR="007C7530" w:rsidRPr="00AB4198">
        <w:rPr>
          <w:sz w:val="36"/>
          <w:szCs w:val="36"/>
          <w:rtl/>
        </w:rPr>
        <w:t>،</w:t>
      </w:r>
      <w:r w:rsidRPr="00AB4198">
        <w:rPr>
          <w:sz w:val="36"/>
          <w:szCs w:val="36"/>
          <w:rtl/>
        </w:rPr>
        <w:t xml:space="preserve"> فاذا وجد ملاقٍ لذلك الثوب فتكون اصل الطهارة فيه طرفا للمعارضة</w:t>
      </w:r>
      <w:r w:rsidR="001374EB">
        <w:rPr>
          <w:rStyle w:val="a6"/>
          <w:sz w:val="36"/>
          <w:szCs w:val="36"/>
          <w:rtl/>
        </w:rPr>
        <w:t>(</w:t>
      </w:r>
      <w:r w:rsidR="001374EB" w:rsidRPr="00AB4198">
        <w:rPr>
          <w:rStyle w:val="a6"/>
          <w:sz w:val="36"/>
          <w:szCs w:val="36"/>
          <w:rtl/>
        </w:rPr>
        <w:footnoteReference w:id="119"/>
      </w:r>
      <w:r w:rsidR="001374EB">
        <w:rPr>
          <w:rStyle w:val="a6"/>
          <w:sz w:val="36"/>
          <w:szCs w:val="36"/>
          <w:rtl/>
        </w:rPr>
        <w:t>)</w:t>
      </w:r>
      <w:r w:rsidR="007C7530" w:rsidRPr="00AB4198">
        <w:rPr>
          <w:sz w:val="36"/>
          <w:szCs w:val="36"/>
          <w:rtl/>
        </w:rPr>
        <w:t xml:space="preserve">، و </w:t>
      </w:r>
      <w:r w:rsidRPr="00AB4198">
        <w:rPr>
          <w:sz w:val="36"/>
          <w:szCs w:val="36"/>
          <w:rtl/>
        </w:rPr>
        <w:t xml:space="preserve">يمكن أن يقال بأنه لو كان الملاقي </w:t>
      </w:r>
      <w:r w:rsidR="007C7530" w:rsidRPr="00AB4198">
        <w:rPr>
          <w:sz w:val="36"/>
          <w:szCs w:val="36"/>
          <w:rtl/>
        </w:rPr>
        <w:t xml:space="preserve">بالكسر </w:t>
      </w:r>
      <w:r w:rsidRPr="00AB4198">
        <w:rPr>
          <w:sz w:val="36"/>
          <w:szCs w:val="36"/>
          <w:rtl/>
        </w:rPr>
        <w:t>قابلا للاكل و الشرب فتكون خطاب أصالة الحل مشتركا بين عدل الملاقى و الملاقي</w:t>
      </w:r>
      <w:r w:rsidR="007C7530" w:rsidRPr="00AB4198">
        <w:rPr>
          <w:sz w:val="36"/>
          <w:szCs w:val="36"/>
          <w:rtl/>
        </w:rPr>
        <w:t>،</w:t>
      </w:r>
      <w:r w:rsidRPr="00AB4198">
        <w:rPr>
          <w:sz w:val="36"/>
          <w:szCs w:val="36"/>
          <w:rtl/>
        </w:rPr>
        <w:t xml:space="preserve"> و تكون أصالة الطهارة خطابا مختصا في الملاقي</w:t>
      </w:r>
      <w:r w:rsidR="007C7530" w:rsidRPr="00AB4198">
        <w:rPr>
          <w:sz w:val="36"/>
          <w:szCs w:val="36"/>
          <w:rtl/>
        </w:rPr>
        <w:t xml:space="preserve"> بالكسر،</w:t>
      </w:r>
      <w:r w:rsidRPr="00AB4198">
        <w:rPr>
          <w:sz w:val="36"/>
          <w:szCs w:val="36"/>
          <w:rtl/>
        </w:rPr>
        <w:t xml:space="preserve"> و ان كان خطابا مختصا حاكما عند المشهور، لكن مر</w:t>
      </w:r>
      <w:r w:rsidR="007C7530" w:rsidRPr="00AB4198">
        <w:rPr>
          <w:sz w:val="36"/>
          <w:szCs w:val="36"/>
          <w:rtl/>
        </w:rPr>
        <w:t>ّ</w:t>
      </w:r>
      <w:r w:rsidRPr="00AB4198">
        <w:rPr>
          <w:sz w:val="36"/>
          <w:szCs w:val="36"/>
          <w:rtl/>
        </w:rPr>
        <w:t xml:space="preserve"> سلامة الخطاب المختص عن المعارضة</w:t>
      </w:r>
      <w:r w:rsidR="007C7530" w:rsidRPr="00AB4198">
        <w:rPr>
          <w:sz w:val="36"/>
          <w:szCs w:val="36"/>
          <w:rtl/>
        </w:rPr>
        <w:t>،</w:t>
      </w:r>
      <w:r w:rsidRPr="00AB4198">
        <w:rPr>
          <w:sz w:val="36"/>
          <w:szCs w:val="36"/>
          <w:rtl/>
        </w:rPr>
        <w:t xml:space="preserve"> و ان كان حاكما.</w:t>
      </w:r>
    </w:p>
    <w:p w14:paraId="06740EBD" w14:textId="77777777" w:rsidR="00FF4E56" w:rsidRPr="00AB4198" w:rsidRDefault="00FF4E56" w:rsidP="00410A0A">
      <w:pPr>
        <w:rPr>
          <w:sz w:val="36"/>
          <w:szCs w:val="36"/>
          <w:rtl/>
        </w:rPr>
      </w:pPr>
      <w:r w:rsidRPr="00AB4198">
        <w:rPr>
          <w:sz w:val="36"/>
          <w:szCs w:val="36"/>
          <w:rtl/>
        </w:rPr>
        <w:t>و يمكن ذكر مثال آخر احسن منه</w:t>
      </w:r>
      <w:r w:rsidR="001374EB">
        <w:rPr>
          <w:rStyle w:val="a6"/>
          <w:sz w:val="36"/>
          <w:szCs w:val="36"/>
          <w:rtl/>
        </w:rPr>
        <w:t>(</w:t>
      </w:r>
      <w:r w:rsidR="001374EB" w:rsidRPr="00AB4198">
        <w:rPr>
          <w:rStyle w:val="a6"/>
          <w:sz w:val="36"/>
          <w:szCs w:val="36"/>
          <w:rtl/>
        </w:rPr>
        <w:footnoteReference w:id="120"/>
      </w:r>
      <w:r w:rsidR="001374EB">
        <w:rPr>
          <w:rStyle w:val="a6"/>
          <w:sz w:val="36"/>
          <w:szCs w:val="36"/>
          <w:rtl/>
        </w:rPr>
        <w:t>)</w:t>
      </w:r>
      <w:r w:rsidR="007C7530" w:rsidRPr="00AB4198">
        <w:rPr>
          <w:sz w:val="36"/>
          <w:szCs w:val="36"/>
          <w:rtl/>
        </w:rPr>
        <w:t>،</w:t>
      </w:r>
      <w:r w:rsidRPr="00AB4198">
        <w:rPr>
          <w:sz w:val="36"/>
          <w:szCs w:val="36"/>
          <w:rtl/>
        </w:rPr>
        <w:t xml:space="preserve"> و هو العلم الاجمالي بنجاسة ماء او تراب، ثم ملاقاة ماء آخر للتراب، فانه ليس التراب مجرى الا لأصالة الطهارة بغرض جواز التيمم منه او السجود عليه، -لكون طهارة التراب شرطا في جواز التيمم لقوله تعالى "تيمموا صعيدا طيبا" و كذا شرطا في جواز السجود عند المشهور لما في الرواية من تعليل جواز السجود على الجص الذي اوقد عليه بالعذرة و عظام الموتى</w:t>
      </w:r>
      <w:r w:rsidR="007C7530" w:rsidRPr="00AB4198">
        <w:rPr>
          <w:sz w:val="36"/>
          <w:szCs w:val="36"/>
          <w:rtl/>
        </w:rPr>
        <w:t>،</w:t>
      </w:r>
      <w:r w:rsidRPr="00AB4198">
        <w:rPr>
          <w:sz w:val="36"/>
          <w:szCs w:val="36"/>
          <w:rtl/>
        </w:rPr>
        <w:t xml:space="preserve"> بأن الماء و النار قد طهراه، و ان كان الانصاف أن استفادة شرطية الطهارة من هذه البيانات ال</w:t>
      </w:r>
      <w:r w:rsidR="007C7530" w:rsidRPr="00AB4198">
        <w:rPr>
          <w:sz w:val="36"/>
          <w:szCs w:val="36"/>
          <w:rtl/>
        </w:rPr>
        <w:t>عرفية في قبال مانعية النجاسة مش</w:t>
      </w:r>
      <w:r w:rsidRPr="00AB4198">
        <w:rPr>
          <w:sz w:val="36"/>
          <w:szCs w:val="36"/>
          <w:rtl/>
        </w:rPr>
        <w:t>ك</w:t>
      </w:r>
      <w:r w:rsidR="007C7530" w:rsidRPr="00AB4198">
        <w:rPr>
          <w:sz w:val="36"/>
          <w:szCs w:val="36"/>
          <w:rtl/>
        </w:rPr>
        <w:t>لة</w:t>
      </w:r>
      <w:r w:rsidRPr="00AB4198">
        <w:rPr>
          <w:sz w:val="36"/>
          <w:szCs w:val="36"/>
          <w:rtl/>
        </w:rPr>
        <w:t>.</w:t>
      </w:r>
    </w:p>
    <w:p w14:paraId="2D662235" w14:textId="77777777" w:rsidR="00A55298" w:rsidRPr="00AB4198" w:rsidRDefault="00A55298" w:rsidP="00410A0A">
      <w:pPr>
        <w:rPr>
          <w:sz w:val="36"/>
          <w:szCs w:val="36"/>
          <w:rtl/>
        </w:rPr>
      </w:pPr>
      <w:r w:rsidRPr="00AB4198">
        <w:rPr>
          <w:b/>
          <w:bCs/>
          <w:sz w:val="36"/>
          <w:szCs w:val="36"/>
          <w:rtl/>
        </w:rPr>
        <w:t>التقريب الرابع</w:t>
      </w:r>
      <w:r w:rsidRPr="00AB4198">
        <w:rPr>
          <w:sz w:val="36"/>
          <w:szCs w:val="36"/>
          <w:rtl/>
        </w:rPr>
        <w:t>: ما يظهر من بعض السادة الاعلام "دام ظله" من أنه لما لم يكن العلم الاجمالي بيانا الا على الجامع، فلا يكون مقتضيا عقلا لوجوب الموافقة القطعية، الا بتوسيط بناء العقلاء على جعله منجزا للواقع، و الاصول الشرعية لا تؤم</w:t>
      </w:r>
      <w:r w:rsidR="007C7530" w:rsidRPr="00AB4198">
        <w:rPr>
          <w:sz w:val="36"/>
          <w:szCs w:val="36"/>
          <w:rtl/>
        </w:rPr>
        <w:t>ِّ</w:t>
      </w:r>
      <w:r w:rsidRPr="00AB4198">
        <w:rPr>
          <w:sz w:val="36"/>
          <w:szCs w:val="36"/>
          <w:rtl/>
        </w:rPr>
        <w:t>ن من هذا الاحتمال، فتجب موافقته القطعية، و حينئذ فقد نشكّ في بناء العقلاء على منجزية العلم الاجمالي المتأخر زمانا</w:t>
      </w:r>
      <w:r w:rsidR="007C7530" w:rsidRPr="00AB4198">
        <w:rPr>
          <w:sz w:val="36"/>
          <w:szCs w:val="36"/>
          <w:rtl/>
        </w:rPr>
        <w:t>ً،</w:t>
      </w:r>
      <w:r w:rsidRPr="00AB4198">
        <w:rPr>
          <w:sz w:val="36"/>
          <w:szCs w:val="36"/>
          <w:rtl/>
        </w:rPr>
        <w:t xml:space="preserve"> فنشك</w:t>
      </w:r>
      <w:r w:rsidR="007C7530" w:rsidRPr="00AB4198">
        <w:rPr>
          <w:sz w:val="36"/>
          <w:szCs w:val="36"/>
          <w:rtl/>
        </w:rPr>
        <w:t>ّ</w:t>
      </w:r>
      <w:r w:rsidRPr="00AB4198">
        <w:rPr>
          <w:sz w:val="36"/>
          <w:szCs w:val="36"/>
          <w:rtl/>
        </w:rPr>
        <w:t xml:space="preserve"> في حجية هذا العلم الاجمالي بالنسبة الى لزوم موافقته القطعية، و الشك</w:t>
      </w:r>
      <w:r w:rsidR="007C7530" w:rsidRPr="00AB4198">
        <w:rPr>
          <w:sz w:val="36"/>
          <w:szCs w:val="36"/>
          <w:rtl/>
        </w:rPr>
        <w:t>ّ</w:t>
      </w:r>
      <w:r w:rsidRPr="00AB4198">
        <w:rPr>
          <w:sz w:val="36"/>
          <w:szCs w:val="36"/>
          <w:rtl/>
        </w:rPr>
        <w:t xml:space="preserve"> في الحجية مساوق للقطع بعدم الحجية.</w:t>
      </w:r>
    </w:p>
    <w:p w14:paraId="423B11E9" w14:textId="77777777" w:rsidR="004828C3" w:rsidRDefault="00A55298" w:rsidP="00410A0A">
      <w:pPr>
        <w:rPr>
          <w:sz w:val="36"/>
          <w:szCs w:val="36"/>
          <w:rtl/>
        </w:rPr>
      </w:pPr>
      <w:r w:rsidRPr="00AB4198">
        <w:rPr>
          <w:sz w:val="36"/>
          <w:szCs w:val="36"/>
          <w:rtl/>
        </w:rPr>
        <w:t>و فيه ما مر</w:t>
      </w:r>
      <w:r w:rsidR="007C7530" w:rsidRPr="00AB4198">
        <w:rPr>
          <w:sz w:val="36"/>
          <w:szCs w:val="36"/>
          <w:rtl/>
        </w:rPr>
        <w:t>ّ</w:t>
      </w:r>
      <w:r w:rsidRPr="00AB4198">
        <w:rPr>
          <w:sz w:val="36"/>
          <w:szCs w:val="36"/>
          <w:rtl/>
        </w:rPr>
        <w:t xml:space="preserve"> من أن التشكيك في المنجزية العقلائية للعلم الاجمالي المتأخر زمانا خلاف الوجدان العقلائي، كما أن دعوى أن العقلاء يرون العلم الاجمالي المتأخر زمانا بالنسبة الى طرفه المختصّ شكّا بدويّا في التكليف الزائد، و ان كان هو علما بالتكليف اجمالا بالنظر الدقي العقلي كذلك، فلو علمنا اجمالا بأنه اما يجب اكرام زيد او عمرو، ثم علمنا اجمالا بأنه اما يجب اكرام عمرو او بكر فنحسّ بالوجدان صحة عقاب المولى عبده على تركه اكرام بكر لو كان واجبا واقعا.</w:t>
      </w:r>
    </w:p>
    <w:p w14:paraId="6F2AFC7F" w14:textId="77777777" w:rsidR="002C086A" w:rsidRPr="00AB4198" w:rsidRDefault="00FF4E56" w:rsidP="00410A0A">
      <w:pPr>
        <w:rPr>
          <w:sz w:val="36"/>
          <w:szCs w:val="36"/>
          <w:rtl/>
        </w:rPr>
      </w:pPr>
      <w:r w:rsidRPr="00AB4198">
        <w:rPr>
          <w:sz w:val="36"/>
          <w:szCs w:val="36"/>
          <w:rtl/>
        </w:rPr>
        <w:t>و كيف كان فقد اتضح عدم تمامية الطريق الثاني بأي من التقاريب.</w:t>
      </w:r>
    </w:p>
    <w:p w14:paraId="5F2580B5" w14:textId="77777777" w:rsidR="00FF4E56" w:rsidRPr="00AB4198" w:rsidRDefault="002C086A" w:rsidP="00410A0A">
      <w:pPr>
        <w:rPr>
          <w:sz w:val="36"/>
          <w:szCs w:val="36"/>
          <w:rtl/>
        </w:rPr>
      </w:pPr>
      <w:r w:rsidRPr="00AB4198">
        <w:rPr>
          <w:sz w:val="36"/>
          <w:szCs w:val="36"/>
          <w:rtl/>
        </w:rPr>
        <w:t xml:space="preserve">هذا و لا يخفى أنه </w:t>
      </w:r>
      <w:r w:rsidR="007C7530" w:rsidRPr="00AB4198">
        <w:rPr>
          <w:sz w:val="36"/>
          <w:szCs w:val="36"/>
          <w:rtl/>
        </w:rPr>
        <w:t xml:space="preserve">بناء على هذا الطريق </w:t>
      </w:r>
      <w:r w:rsidRPr="00AB4198">
        <w:rPr>
          <w:sz w:val="36"/>
          <w:szCs w:val="36"/>
          <w:rtl/>
        </w:rPr>
        <w:t xml:space="preserve">لا فرق في </w:t>
      </w:r>
      <w:r w:rsidR="007C7530" w:rsidRPr="00AB4198">
        <w:rPr>
          <w:sz w:val="36"/>
          <w:szCs w:val="36"/>
          <w:rtl/>
        </w:rPr>
        <w:t xml:space="preserve">وجوب الاجتناب عن الملاقي بالكسر، في فرض </w:t>
      </w:r>
      <w:r w:rsidRPr="00AB4198">
        <w:rPr>
          <w:sz w:val="36"/>
          <w:szCs w:val="36"/>
          <w:rtl/>
        </w:rPr>
        <w:t>تقارن العلم</w:t>
      </w:r>
      <w:r w:rsidR="007C7530" w:rsidRPr="00AB4198">
        <w:rPr>
          <w:sz w:val="36"/>
          <w:szCs w:val="36"/>
          <w:rtl/>
        </w:rPr>
        <w:t xml:space="preserve"> بالملاقاة مع العلم الاجمالي ب</w:t>
      </w:r>
      <w:r w:rsidRPr="00AB4198">
        <w:rPr>
          <w:sz w:val="36"/>
          <w:szCs w:val="36"/>
          <w:rtl/>
        </w:rPr>
        <w:t xml:space="preserve">نجاسة </w:t>
      </w:r>
      <w:r w:rsidR="007C7530" w:rsidRPr="00AB4198">
        <w:rPr>
          <w:sz w:val="36"/>
          <w:szCs w:val="36"/>
          <w:rtl/>
        </w:rPr>
        <w:t xml:space="preserve">الملاقى بالفتح و عدله، </w:t>
      </w:r>
      <w:r w:rsidRPr="00AB4198">
        <w:rPr>
          <w:sz w:val="36"/>
          <w:szCs w:val="36"/>
          <w:rtl/>
        </w:rPr>
        <w:t xml:space="preserve">بين </w:t>
      </w:r>
      <w:r w:rsidR="007C7530" w:rsidRPr="00AB4198">
        <w:rPr>
          <w:sz w:val="36"/>
          <w:szCs w:val="36"/>
          <w:rtl/>
        </w:rPr>
        <w:t xml:space="preserve">كون </w:t>
      </w:r>
      <w:r w:rsidRPr="00AB4198">
        <w:rPr>
          <w:sz w:val="36"/>
          <w:szCs w:val="36"/>
          <w:rtl/>
        </w:rPr>
        <w:t xml:space="preserve">الملاقاة </w:t>
      </w:r>
      <w:r w:rsidR="007C7530" w:rsidRPr="00AB4198">
        <w:rPr>
          <w:sz w:val="36"/>
          <w:szCs w:val="36"/>
          <w:rtl/>
        </w:rPr>
        <w:t>سابق</w:t>
      </w:r>
      <w:r w:rsidR="007D26FC" w:rsidRPr="00AB4198">
        <w:rPr>
          <w:sz w:val="36"/>
          <w:szCs w:val="36"/>
          <w:rtl/>
        </w:rPr>
        <w:t>ة على العلم</w:t>
      </w:r>
      <w:r w:rsidR="007C7530" w:rsidRPr="00AB4198">
        <w:rPr>
          <w:sz w:val="36"/>
          <w:szCs w:val="36"/>
          <w:rtl/>
        </w:rPr>
        <w:t xml:space="preserve"> </w:t>
      </w:r>
      <w:r w:rsidR="007D26FC" w:rsidRPr="00AB4198">
        <w:rPr>
          <w:sz w:val="36"/>
          <w:szCs w:val="36"/>
          <w:rtl/>
        </w:rPr>
        <w:t xml:space="preserve">بها، </w:t>
      </w:r>
      <w:r w:rsidR="007C7530" w:rsidRPr="00AB4198">
        <w:rPr>
          <w:sz w:val="36"/>
          <w:szCs w:val="36"/>
          <w:rtl/>
        </w:rPr>
        <w:t xml:space="preserve">او </w:t>
      </w:r>
      <w:r w:rsidR="007D26FC" w:rsidRPr="00AB4198">
        <w:rPr>
          <w:sz w:val="36"/>
          <w:szCs w:val="36"/>
          <w:rtl/>
        </w:rPr>
        <w:t xml:space="preserve">متأخرة عنها </w:t>
      </w:r>
      <w:r w:rsidRPr="00AB4198">
        <w:rPr>
          <w:sz w:val="36"/>
          <w:szCs w:val="36"/>
          <w:rtl/>
        </w:rPr>
        <w:t>و لو كانت الملاقاة باختيار المكلف نفسه.</w:t>
      </w:r>
      <w:r w:rsidR="00FF4E56" w:rsidRPr="00AB4198">
        <w:rPr>
          <w:sz w:val="36"/>
          <w:szCs w:val="36"/>
          <w:rtl/>
        </w:rPr>
        <w:t xml:space="preserve"> </w:t>
      </w:r>
    </w:p>
    <w:p w14:paraId="3CC7813C" w14:textId="77777777" w:rsidR="00FF4E56" w:rsidRPr="00AB4198" w:rsidRDefault="00834DD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w:t>
      </w:r>
      <w:r w:rsidR="00D134CF" w:rsidRPr="00AB4198">
        <w:rPr>
          <w:rFonts w:ascii="Scheherazade" w:hAnsi="Scheherazade" w:cs="Scheherazade"/>
          <w:b/>
          <w:bCs/>
          <w:sz w:val="36"/>
          <w:szCs w:val="36"/>
          <w:rtl/>
        </w:rPr>
        <w:t xml:space="preserve">طريق </w:t>
      </w:r>
      <w:r w:rsidRPr="00AB4198">
        <w:rPr>
          <w:rFonts w:ascii="Scheherazade" w:hAnsi="Scheherazade" w:cs="Scheherazade"/>
          <w:b/>
          <w:bCs/>
          <w:sz w:val="36"/>
          <w:szCs w:val="36"/>
          <w:rtl/>
        </w:rPr>
        <w:t>الثالث:</w:t>
      </w:r>
      <w:r w:rsidR="00E05139"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ما </w:t>
      </w:r>
      <w:r w:rsidR="00FF4E56" w:rsidRPr="00AB4198">
        <w:rPr>
          <w:rFonts w:ascii="Scheherazade" w:hAnsi="Scheherazade" w:cs="Scheherazade"/>
          <w:sz w:val="36"/>
          <w:szCs w:val="36"/>
          <w:rtl/>
        </w:rPr>
        <w:t xml:space="preserve">عليه </w:t>
      </w:r>
      <w:r w:rsidRPr="00AB4198">
        <w:rPr>
          <w:rFonts w:ascii="Scheherazade" w:hAnsi="Scheherazade" w:cs="Scheherazade"/>
          <w:sz w:val="36"/>
          <w:szCs w:val="36"/>
          <w:rtl/>
        </w:rPr>
        <w:t xml:space="preserve">المحقق </w:t>
      </w:r>
      <w:r w:rsidR="00FF4E56" w:rsidRPr="00AB4198">
        <w:rPr>
          <w:rFonts w:ascii="Scheherazade" w:hAnsi="Scheherazade" w:cs="Scheherazade"/>
          <w:sz w:val="36"/>
          <w:szCs w:val="36"/>
          <w:rtl/>
        </w:rPr>
        <w:t>العراقي "قده" من دعوى عدم منجزية العلم الاجمالي بنجاسة الملاقي بالكسر او عدل الملاقى مع فرض السبق الرتبي للعلم الاجمالي بنجاسة الملاقى بالفتح او عدله، و بذلك تتحقق ثلاثة اقسام:</w:t>
      </w:r>
    </w:p>
    <w:p w14:paraId="4CB5C0B3" w14:textId="77777777" w:rsidR="00FF4E56" w:rsidRPr="00AB4198" w:rsidRDefault="007D26FC" w:rsidP="00410A0A">
      <w:pPr>
        <w:rPr>
          <w:sz w:val="36"/>
          <w:szCs w:val="36"/>
          <w:rtl/>
        </w:rPr>
      </w:pPr>
      <w:r w:rsidRPr="00AB4198">
        <w:rPr>
          <w:b/>
          <w:bCs/>
          <w:sz w:val="36"/>
          <w:szCs w:val="36"/>
          <w:rtl/>
        </w:rPr>
        <w:t>القسم الاول:</w:t>
      </w:r>
      <w:r w:rsidR="00FF4E56" w:rsidRPr="00AB4198">
        <w:rPr>
          <w:sz w:val="36"/>
          <w:szCs w:val="36"/>
          <w:rtl/>
        </w:rPr>
        <w:t xml:space="preserve"> أن يكون العلم بنجاسة الملاقي بالكسر ناشئا عن العلم بنجاسة الملاقى بالفتح، و مسببا عنه و لو فرض تقارن العلمين زمانا، فيجب الاجتناب عن الملاقى و عدله دون الملاقي.</w:t>
      </w:r>
    </w:p>
    <w:p w14:paraId="73AE6E10" w14:textId="77777777" w:rsidR="00FF4E56" w:rsidRPr="00AB4198" w:rsidRDefault="007D26FC" w:rsidP="00410A0A">
      <w:pPr>
        <w:rPr>
          <w:sz w:val="36"/>
          <w:szCs w:val="36"/>
          <w:rtl/>
        </w:rPr>
      </w:pPr>
      <w:r w:rsidRPr="00AB4198">
        <w:rPr>
          <w:b/>
          <w:bCs/>
          <w:sz w:val="36"/>
          <w:szCs w:val="36"/>
          <w:rtl/>
        </w:rPr>
        <w:t>القسم الثاني:</w:t>
      </w:r>
      <w:r w:rsidR="00FF4E56" w:rsidRPr="00AB4198">
        <w:rPr>
          <w:sz w:val="36"/>
          <w:szCs w:val="36"/>
          <w:rtl/>
        </w:rPr>
        <w:t xml:space="preserve"> أن يكون العلم بنجاسة الملاقى بالفتح ناشئا من العلم بنجاسة الملاقي بالكسر او عدل الملاقى، بأن علم من الأول بنجاسة الملاقي بالكسر أو عدل الملاقى، ثم علم بأنه على تقدير كون النجس هو الملاقي</w:t>
      </w:r>
      <w:r w:rsidRPr="00AB4198">
        <w:rPr>
          <w:sz w:val="36"/>
          <w:szCs w:val="36"/>
          <w:rtl/>
        </w:rPr>
        <w:t>،</w:t>
      </w:r>
      <w:r w:rsidR="00FF4E56" w:rsidRPr="00AB4198">
        <w:rPr>
          <w:sz w:val="36"/>
          <w:szCs w:val="36"/>
          <w:rtl/>
        </w:rPr>
        <w:t xml:space="preserve"> فلا يكون السبب في نجاسته ال</w:t>
      </w:r>
      <w:r w:rsidRPr="00AB4198">
        <w:rPr>
          <w:sz w:val="36"/>
          <w:szCs w:val="36"/>
          <w:rtl/>
        </w:rPr>
        <w:t xml:space="preserve">ّا </w:t>
      </w:r>
      <w:r w:rsidR="00FF4E56" w:rsidRPr="00AB4198">
        <w:rPr>
          <w:sz w:val="36"/>
          <w:szCs w:val="36"/>
          <w:rtl/>
        </w:rPr>
        <w:t>ملاقاته مع ذلك الملاقى بالفتح، فيجب الاجتناب عن الملاقي بالكسر و عدل الملاقى، دون الملاقى بالفتح.</w:t>
      </w:r>
    </w:p>
    <w:p w14:paraId="05C15041" w14:textId="77777777" w:rsidR="00FF4E56" w:rsidRPr="00AB4198" w:rsidRDefault="007D26FC" w:rsidP="00410A0A">
      <w:pPr>
        <w:rPr>
          <w:sz w:val="36"/>
          <w:szCs w:val="36"/>
          <w:rtl/>
        </w:rPr>
      </w:pPr>
      <w:r w:rsidRPr="00AB4198">
        <w:rPr>
          <w:b/>
          <w:bCs/>
          <w:sz w:val="36"/>
          <w:szCs w:val="36"/>
          <w:rtl/>
        </w:rPr>
        <w:t>القسم الثالث:</w:t>
      </w:r>
      <w:r w:rsidR="00FF4E56" w:rsidRPr="00AB4198">
        <w:rPr>
          <w:sz w:val="36"/>
          <w:szCs w:val="36"/>
          <w:rtl/>
        </w:rPr>
        <w:t xml:space="preserve"> أن يعلم بنجاسة الملاقى او عدله اجمالا و كذا بنجاسة الملاقي بالكسر او</w:t>
      </w:r>
      <w:r w:rsidR="00835C44" w:rsidRPr="00AB4198">
        <w:rPr>
          <w:sz w:val="36"/>
          <w:szCs w:val="36"/>
          <w:rtl/>
        </w:rPr>
        <w:t xml:space="preserve"> </w:t>
      </w:r>
      <w:r w:rsidR="00FF4E56" w:rsidRPr="00AB4198">
        <w:rPr>
          <w:sz w:val="36"/>
          <w:szCs w:val="36"/>
          <w:rtl/>
        </w:rPr>
        <w:t>عدل الملاقى، من دون علم بكون سبب نجاسة الملاقي ملاقاته مع الملاقى ثم علم بذلك، فيجب الاجتناب عن الجميع‏</w:t>
      </w:r>
      <w:r w:rsidR="001374EB">
        <w:rPr>
          <w:rStyle w:val="a6"/>
          <w:sz w:val="36"/>
          <w:szCs w:val="36"/>
          <w:rtl/>
        </w:rPr>
        <w:t>(</w:t>
      </w:r>
      <w:r w:rsidR="001374EB" w:rsidRPr="00AB4198">
        <w:rPr>
          <w:rStyle w:val="a6"/>
          <w:sz w:val="36"/>
          <w:szCs w:val="36"/>
          <w:rtl/>
        </w:rPr>
        <w:footnoteReference w:id="121"/>
      </w:r>
      <w:r w:rsidR="001374EB">
        <w:rPr>
          <w:rStyle w:val="a6"/>
          <w:sz w:val="36"/>
          <w:szCs w:val="36"/>
          <w:rtl/>
        </w:rPr>
        <w:t>)</w:t>
      </w:r>
    </w:p>
    <w:p w14:paraId="64308B94" w14:textId="77777777" w:rsidR="00A55298" w:rsidRPr="00AB4198" w:rsidRDefault="00FF4E5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A55298" w:rsidRPr="00AB4198">
        <w:rPr>
          <w:rFonts w:ascii="Scheherazade" w:hAnsi="Scheherazade" w:cs="Scheherazade"/>
          <w:sz w:val="36"/>
          <w:szCs w:val="36"/>
          <w:rtl/>
        </w:rPr>
        <w:t>قد مر</w:t>
      </w:r>
      <w:r w:rsidR="007D26FC" w:rsidRPr="00AB4198">
        <w:rPr>
          <w:rFonts w:ascii="Scheherazade" w:hAnsi="Scheherazade" w:cs="Scheherazade"/>
          <w:sz w:val="36"/>
          <w:szCs w:val="36"/>
          <w:rtl/>
        </w:rPr>
        <w:t>ّ</w:t>
      </w:r>
      <w:r w:rsidR="00A55298" w:rsidRPr="00AB4198">
        <w:rPr>
          <w:rFonts w:ascii="Scheherazade" w:hAnsi="Scheherazade" w:cs="Scheherazade"/>
          <w:sz w:val="36"/>
          <w:szCs w:val="36"/>
          <w:rtl/>
        </w:rPr>
        <w:t xml:space="preserve"> من</w:t>
      </w:r>
      <w:r w:rsidR="007D26FC" w:rsidRPr="00AB4198">
        <w:rPr>
          <w:rFonts w:ascii="Scheherazade" w:hAnsi="Scheherazade" w:cs="Scheherazade"/>
          <w:sz w:val="36"/>
          <w:szCs w:val="36"/>
          <w:rtl/>
        </w:rPr>
        <w:t>ّ</w:t>
      </w:r>
      <w:r w:rsidR="00A55298" w:rsidRPr="00AB4198">
        <w:rPr>
          <w:rFonts w:ascii="Scheherazade" w:hAnsi="Scheherazade" w:cs="Scheherazade"/>
          <w:sz w:val="36"/>
          <w:szCs w:val="36"/>
          <w:rtl/>
        </w:rPr>
        <w:t>ا الجواب عن مبناه في المسألة السابقة فراجع.</w:t>
      </w:r>
    </w:p>
    <w:p w14:paraId="35678EEC" w14:textId="77777777" w:rsidR="0016606D" w:rsidRPr="00AB4198" w:rsidRDefault="004F2E6A" w:rsidP="00410A0A">
      <w:pPr>
        <w:rPr>
          <w:sz w:val="36"/>
          <w:szCs w:val="36"/>
          <w:rtl/>
        </w:rPr>
      </w:pPr>
      <w:r w:rsidRPr="00AB4198">
        <w:rPr>
          <w:sz w:val="36"/>
          <w:szCs w:val="36"/>
          <w:rtl/>
        </w:rPr>
        <w:t>ثم انه على مبن</w:t>
      </w:r>
      <w:r w:rsidR="00A55298" w:rsidRPr="00AB4198">
        <w:rPr>
          <w:sz w:val="36"/>
          <w:szCs w:val="36"/>
          <w:rtl/>
        </w:rPr>
        <w:t>اه</w:t>
      </w:r>
      <w:r w:rsidR="007D26FC" w:rsidRPr="00AB4198">
        <w:rPr>
          <w:sz w:val="36"/>
          <w:szCs w:val="36"/>
          <w:rtl/>
        </w:rPr>
        <w:t>،</w:t>
      </w:r>
      <w:r w:rsidR="00A55298" w:rsidRPr="00AB4198">
        <w:rPr>
          <w:sz w:val="36"/>
          <w:szCs w:val="36"/>
          <w:rtl/>
        </w:rPr>
        <w:t xml:space="preserve"> </w:t>
      </w:r>
      <w:r w:rsidRPr="00AB4198">
        <w:rPr>
          <w:sz w:val="36"/>
          <w:szCs w:val="36"/>
          <w:rtl/>
        </w:rPr>
        <w:t>فلو كان الملاقى خارجا عن محل الابتلاء</w:t>
      </w:r>
      <w:r w:rsidR="00A55298" w:rsidRPr="00AB4198">
        <w:rPr>
          <w:sz w:val="36"/>
          <w:szCs w:val="36"/>
          <w:rtl/>
        </w:rPr>
        <w:t>،</w:t>
      </w:r>
      <w:r w:rsidRPr="00AB4198">
        <w:rPr>
          <w:sz w:val="36"/>
          <w:szCs w:val="36"/>
          <w:rtl/>
        </w:rPr>
        <w:t xml:space="preserve"> ثم دخل في محل الابتلاء، فقد يقال بزوال منجزية العلم الاجمالي بوجوب الاجتناب عن الملاقي او عدل الملاقى، بعد تشكل علم اجمالي جديد -متقدم رتبة من حيث العلم و المعلوم- بوجوب الاجتناب عن الملاقى او عدله.</w:t>
      </w:r>
    </w:p>
    <w:p w14:paraId="60E2CBA0" w14:textId="77777777" w:rsidR="004F2E6A" w:rsidRPr="00AB4198" w:rsidRDefault="004F2E6A" w:rsidP="00410A0A">
      <w:pPr>
        <w:rPr>
          <w:sz w:val="36"/>
          <w:szCs w:val="36"/>
          <w:rtl/>
        </w:rPr>
      </w:pPr>
      <w:r w:rsidRPr="00AB4198">
        <w:rPr>
          <w:sz w:val="36"/>
          <w:szCs w:val="36"/>
          <w:rtl/>
        </w:rPr>
        <w:t>و لكن يمكن اثبات بقاء منجزية العلم الاجمالي بنجاسة الملاقي او عدل الملاقى بوجهين مذكورين في البحوث:</w:t>
      </w:r>
    </w:p>
    <w:p w14:paraId="77AA956F" w14:textId="77777777" w:rsidR="004F2E6A" w:rsidRPr="00AB4198" w:rsidRDefault="007F2E9D" w:rsidP="00410A0A">
      <w:pPr>
        <w:rPr>
          <w:sz w:val="36"/>
          <w:szCs w:val="36"/>
          <w:rtl/>
        </w:rPr>
      </w:pPr>
      <w:r w:rsidRPr="00AB4198">
        <w:rPr>
          <w:b/>
          <w:bCs/>
          <w:sz w:val="36"/>
          <w:szCs w:val="36"/>
          <w:rtl/>
        </w:rPr>
        <w:t>الوجه الاول:</w:t>
      </w:r>
      <w:r w:rsidR="00962027" w:rsidRPr="00AB4198">
        <w:rPr>
          <w:sz w:val="36"/>
          <w:szCs w:val="36"/>
          <w:rtl/>
        </w:rPr>
        <w:t xml:space="preserve"> </w:t>
      </w:r>
      <w:r w:rsidR="004F2E6A" w:rsidRPr="00AB4198">
        <w:rPr>
          <w:sz w:val="36"/>
          <w:szCs w:val="36"/>
          <w:rtl/>
        </w:rPr>
        <w:t>ان</w:t>
      </w:r>
      <w:r w:rsidRPr="00AB4198">
        <w:rPr>
          <w:sz w:val="36"/>
          <w:szCs w:val="36"/>
          <w:rtl/>
        </w:rPr>
        <w:t xml:space="preserve"> ال</w:t>
      </w:r>
      <w:r w:rsidR="004F2E6A" w:rsidRPr="00AB4198">
        <w:rPr>
          <w:sz w:val="36"/>
          <w:szCs w:val="36"/>
          <w:rtl/>
        </w:rPr>
        <w:t xml:space="preserve">علم </w:t>
      </w:r>
      <w:r w:rsidRPr="00AB4198">
        <w:rPr>
          <w:sz w:val="36"/>
          <w:szCs w:val="36"/>
          <w:rtl/>
        </w:rPr>
        <w:t>ال</w:t>
      </w:r>
      <w:r w:rsidR="004F2E6A" w:rsidRPr="00AB4198">
        <w:rPr>
          <w:sz w:val="36"/>
          <w:szCs w:val="36"/>
          <w:rtl/>
        </w:rPr>
        <w:t xml:space="preserve">إجمالي </w:t>
      </w:r>
      <w:r w:rsidRPr="00AB4198">
        <w:rPr>
          <w:sz w:val="36"/>
          <w:szCs w:val="36"/>
          <w:rtl/>
        </w:rPr>
        <w:t>المنجز لوجوب</w:t>
      </w:r>
      <w:r w:rsidR="001B60F0" w:rsidRPr="00AB4198">
        <w:rPr>
          <w:sz w:val="36"/>
          <w:szCs w:val="36"/>
          <w:rtl/>
        </w:rPr>
        <w:t xml:space="preserve"> الاجتناب عن الملاقي بالكسر قبل </w:t>
      </w:r>
      <w:r w:rsidRPr="00AB4198">
        <w:rPr>
          <w:sz w:val="36"/>
          <w:szCs w:val="36"/>
          <w:rtl/>
        </w:rPr>
        <w:t xml:space="preserve">دخول الملاقى بالفتح في محل الابتلاء </w:t>
      </w:r>
      <w:r w:rsidR="001B60F0" w:rsidRPr="00AB4198">
        <w:rPr>
          <w:sz w:val="36"/>
          <w:szCs w:val="36"/>
          <w:rtl/>
        </w:rPr>
        <w:t xml:space="preserve">و بعده </w:t>
      </w:r>
      <w:r w:rsidRPr="00AB4198">
        <w:rPr>
          <w:sz w:val="36"/>
          <w:szCs w:val="36"/>
          <w:rtl/>
        </w:rPr>
        <w:t xml:space="preserve">انما هو العلم الاجمالي </w:t>
      </w:r>
      <w:r w:rsidR="004F2E6A" w:rsidRPr="00AB4198">
        <w:rPr>
          <w:sz w:val="36"/>
          <w:szCs w:val="36"/>
          <w:rtl/>
        </w:rPr>
        <w:t>ب</w:t>
      </w:r>
      <w:r w:rsidR="00EE46DC" w:rsidRPr="00AB4198">
        <w:rPr>
          <w:sz w:val="36"/>
          <w:szCs w:val="36"/>
          <w:rtl/>
        </w:rPr>
        <w:t xml:space="preserve">نجاسة الملاقي، او </w:t>
      </w:r>
      <w:r w:rsidR="004F2E6A" w:rsidRPr="00AB4198">
        <w:rPr>
          <w:sz w:val="36"/>
          <w:szCs w:val="36"/>
          <w:rtl/>
        </w:rPr>
        <w:t xml:space="preserve">عدل الملاقى قبل </w:t>
      </w:r>
      <w:r w:rsidR="00EE46DC" w:rsidRPr="00AB4198">
        <w:rPr>
          <w:sz w:val="36"/>
          <w:szCs w:val="36"/>
          <w:rtl/>
        </w:rPr>
        <w:t xml:space="preserve">زمان </w:t>
      </w:r>
      <w:r w:rsidR="004F2E6A" w:rsidRPr="00AB4198">
        <w:rPr>
          <w:sz w:val="36"/>
          <w:szCs w:val="36"/>
          <w:rtl/>
        </w:rPr>
        <w:t>دخول الملاقى في محل الابتلاء</w:t>
      </w:r>
      <w:r w:rsidR="001B60F0" w:rsidRPr="00AB4198">
        <w:rPr>
          <w:sz w:val="36"/>
          <w:szCs w:val="36"/>
          <w:rtl/>
        </w:rPr>
        <w:t xml:space="preserve">، </w:t>
      </w:r>
      <w:r w:rsidR="004F2E6A" w:rsidRPr="00AB4198">
        <w:rPr>
          <w:sz w:val="36"/>
          <w:szCs w:val="36"/>
          <w:rtl/>
        </w:rPr>
        <w:t xml:space="preserve">و </w:t>
      </w:r>
      <w:r w:rsidR="001B60F0" w:rsidRPr="00AB4198">
        <w:rPr>
          <w:sz w:val="36"/>
          <w:szCs w:val="36"/>
          <w:rtl/>
        </w:rPr>
        <w:t xml:space="preserve">من الواضح ان </w:t>
      </w:r>
      <w:r w:rsidR="00EE46DC" w:rsidRPr="00AB4198">
        <w:rPr>
          <w:sz w:val="36"/>
          <w:szCs w:val="36"/>
          <w:rtl/>
        </w:rPr>
        <w:t xml:space="preserve">نجاسة عدل الملاقى </w:t>
      </w:r>
      <w:r w:rsidR="001B60F0" w:rsidRPr="00AB4198">
        <w:rPr>
          <w:sz w:val="36"/>
          <w:szCs w:val="36"/>
          <w:rtl/>
        </w:rPr>
        <w:t>في ذاك الزمان بيست طرفاً ل</w:t>
      </w:r>
      <w:r w:rsidR="004F2E6A" w:rsidRPr="00AB4198">
        <w:rPr>
          <w:sz w:val="36"/>
          <w:szCs w:val="36"/>
          <w:rtl/>
        </w:rPr>
        <w:t xml:space="preserve">لعلم الإجمالي </w:t>
      </w:r>
      <w:r w:rsidRPr="00AB4198">
        <w:rPr>
          <w:sz w:val="36"/>
          <w:szCs w:val="36"/>
          <w:rtl/>
        </w:rPr>
        <w:t>ال</w:t>
      </w:r>
      <w:r w:rsidR="001B60F0" w:rsidRPr="00AB4198">
        <w:rPr>
          <w:sz w:val="36"/>
          <w:szCs w:val="36"/>
          <w:rtl/>
        </w:rPr>
        <w:t xml:space="preserve">منجِّز الحادث بعد دخول الملاقى </w:t>
      </w:r>
      <w:r w:rsidRPr="00AB4198">
        <w:rPr>
          <w:sz w:val="36"/>
          <w:szCs w:val="36"/>
          <w:rtl/>
        </w:rPr>
        <w:t>في محل الابتلاء</w:t>
      </w:r>
      <w:r w:rsidR="001B60F0" w:rsidRPr="00AB4198">
        <w:rPr>
          <w:sz w:val="36"/>
          <w:szCs w:val="36"/>
          <w:rtl/>
        </w:rPr>
        <w:t>،</w:t>
      </w:r>
      <w:r w:rsidRPr="00AB4198">
        <w:rPr>
          <w:sz w:val="36"/>
          <w:szCs w:val="36"/>
          <w:rtl/>
        </w:rPr>
        <w:t xml:space="preserve"> </w:t>
      </w:r>
      <w:r w:rsidR="001B60F0" w:rsidRPr="00AB4198">
        <w:rPr>
          <w:sz w:val="36"/>
          <w:szCs w:val="36"/>
          <w:rtl/>
        </w:rPr>
        <w:t xml:space="preserve">و انما طرفه </w:t>
      </w:r>
      <w:r w:rsidR="00EE46DC" w:rsidRPr="00AB4198">
        <w:rPr>
          <w:sz w:val="36"/>
          <w:szCs w:val="36"/>
          <w:rtl/>
        </w:rPr>
        <w:t xml:space="preserve">نجاسة عدل الملاقى </w:t>
      </w:r>
      <w:r w:rsidR="001B60F0" w:rsidRPr="00AB4198">
        <w:rPr>
          <w:sz w:val="36"/>
          <w:szCs w:val="36"/>
          <w:rtl/>
        </w:rPr>
        <w:t xml:space="preserve">بعد دخول </w:t>
      </w:r>
      <w:r w:rsidR="00EE46DC" w:rsidRPr="00AB4198">
        <w:rPr>
          <w:sz w:val="36"/>
          <w:szCs w:val="36"/>
          <w:rtl/>
        </w:rPr>
        <w:t xml:space="preserve">الملاقى </w:t>
      </w:r>
      <w:r w:rsidR="004F2E6A" w:rsidRPr="00AB4198">
        <w:rPr>
          <w:sz w:val="36"/>
          <w:szCs w:val="36"/>
          <w:rtl/>
        </w:rPr>
        <w:t>في محل الابتلاء</w:t>
      </w:r>
      <w:r w:rsidR="001B60F0" w:rsidRPr="00AB4198">
        <w:rPr>
          <w:sz w:val="36"/>
          <w:szCs w:val="36"/>
          <w:rtl/>
        </w:rPr>
        <w:t>، فليس أي من طرفي العلم الاجمالي الاول مشتركا مع العلم الاجمالي المنجز الثاني</w:t>
      </w:r>
      <w:r w:rsidR="004F2E6A" w:rsidRPr="00AB4198">
        <w:rPr>
          <w:sz w:val="36"/>
          <w:szCs w:val="36"/>
          <w:rtl/>
        </w:rPr>
        <w:t>.</w:t>
      </w:r>
    </w:p>
    <w:p w14:paraId="6633BB22" w14:textId="77777777" w:rsidR="004828C3" w:rsidRDefault="007F2E9D" w:rsidP="00410A0A">
      <w:pPr>
        <w:rPr>
          <w:sz w:val="36"/>
          <w:szCs w:val="36"/>
          <w:rtl/>
        </w:rPr>
      </w:pPr>
      <w:r w:rsidRPr="00AB4198">
        <w:rPr>
          <w:b/>
          <w:bCs/>
          <w:sz w:val="36"/>
          <w:szCs w:val="36"/>
          <w:rtl/>
        </w:rPr>
        <w:t>الوجه الثاني:</w:t>
      </w:r>
      <w:r w:rsidR="00962027" w:rsidRPr="00AB4198">
        <w:rPr>
          <w:sz w:val="36"/>
          <w:szCs w:val="36"/>
          <w:rtl/>
        </w:rPr>
        <w:t xml:space="preserve"> </w:t>
      </w:r>
      <w:r w:rsidR="004F2E6A" w:rsidRPr="00AB4198">
        <w:rPr>
          <w:sz w:val="36"/>
          <w:szCs w:val="36"/>
          <w:rtl/>
        </w:rPr>
        <w:t>ان ما يكون متقدما رتبة عل</w:t>
      </w:r>
      <w:r w:rsidRPr="00AB4198">
        <w:rPr>
          <w:sz w:val="36"/>
          <w:szCs w:val="36"/>
          <w:rtl/>
        </w:rPr>
        <w:t>ى العلم الاجمالي بنجاسة الملاقي بالكسر او عدل الملاقي هو العلم الاجمالي بنجاسة الملاقى بالفتح في زمان الملاقاة، او عدله، و هذا العلم الإجمالي لم يكن منجِّزا لمعلومه لخروج أحد طرفيه عن محل الابتلاء، و أما العلم الاجمالي المنج</w:t>
      </w:r>
      <w:r w:rsidR="00962027" w:rsidRPr="00AB4198">
        <w:rPr>
          <w:sz w:val="36"/>
          <w:szCs w:val="36"/>
          <w:rtl/>
        </w:rPr>
        <w:t>ِّ</w:t>
      </w:r>
      <w:r w:rsidRPr="00AB4198">
        <w:rPr>
          <w:sz w:val="36"/>
          <w:szCs w:val="36"/>
          <w:rtl/>
        </w:rPr>
        <w:t>ز الحادث بعد دخول ا</w:t>
      </w:r>
      <w:r w:rsidR="00962027" w:rsidRPr="00AB4198">
        <w:rPr>
          <w:sz w:val="36"/>
          <w:szCs w:val="36"/>
          <w:rtl/>
        </w:rPr>
        <w:t xml:space="preserve">لملاقى بالفتح في محل الابتلاء انما </w:t>
      </w:r>
      <w:r w:rsidRPr="00AB4198">
        <w:rPr>
          <w:sz w:val="36"/>
          <w:szCs w:val="36"/>
          <w:rtl/>
        </w:rPr>
        <w:t xml:space="preserve">هو العلم الاجمالي بنجاسة عدل الملاقى او الملاقى بالفتح حين دخوله في محل الابتلاء، </w:t>
      </w:r>
      <w:r w:rsidR="00962027" w:rsidRPr="00AB4198">
        <w:rPr>
          <w:sz w:val="36"/>
          <w:szCs w:val="36"/>
          <w:rtl/>
        </w:rPr>
        <w:t xml:space="preserve">و هذا العلم الاجمالي </w:t>
      </w:r>
      <w:r w:rsidRPr="00AB4198">
        <w:rPr>
          <w:sz w:val="36"/>
          <w:szCs w:val="36"/>
          <w:rtl/>
        </w:rPr>
        <w:t>ليس متقدما رتبة على ذلك العلم الاجمالي، بل في عرضه</w:t>
      </w:r>
      <w:r w:rsidR="00962027" w:rsidRPr="00AB4198">
        <w:rPr>
          <w:sz w:val="36"/>
          <w:szCs w:val="36"/>
          <w:rtl/>
        </w:rPr>
        <w:t>، و لذا لو علم بزوال هذه النجاسة المرددة بين الملاقى او عدله حين الدخول في محل الابتلاء لم يتحقق هذا العلم الاجمالي المنجز، و لكن كان العلم الاجمالي الاول باقيا</w:t>
      </w:r>
      <w:r w:rsidRPr="00AB4198">
        <w:rPr>
          <w:sz w:val="36"/>
          <w:szCs w:val="36"/>
          <w:rtl/>
        </w:rPr>
        <w:t>.</w:t>
      </w:r>
    </w:p>
    <w:p w14:paraId="699EF246" w14:textId="77777777" w:rsidR="0016606D" w:rsidRPr="00AB4198" w:rsidRDefault="004F2E6A" w:rsidP="00410A0A">
      <w:pPr>
        <w:rPr>
          <w:sz w:val="36"/>
          <w:szCs w:val="36"/>
          <w:rtl/>
        </w:rPr>
      </w:pPr>
      <w:r w:rsidRPr="00AB4198">
        <w:rPr>
          <w:sz w:val="36"/>
          <w:szCs w:val="36"/>
          <w:rtl/>
        </w:rPr>
        <w:t xml:space="preserve">و </w:t>
      </w:r>
      <w:r w:rsidR="007F2E9D" w:rsidRPr="00AB4198">
        <w:rPr>
          <w:sz w:val="36"/>
          <w:szCs w:val="36"/>
          <w:rtl/>
        </w:rPr>
        <w:t xml:space="preserve">قد حاول </w:t>
      </w:r>
      <w:r w:rsidRPr="00AB4198">
        <w:rPr>
          <w:sz w:val="36"/>
          <w:szCs w:val="36"/>
          <w:rtl/>
        </w:rPr>
        <w:t xml:space="preserve">في البحوث </w:t>
      </w:r>
      <w:r w:rsidR="007F2E9D" w:rsidRPr="00AB4198">
        <w:rPr>
          <w:sz w:val="36"/>
          <w:szCs w:val="36"/>
          <w:rtl/>
        </w:rPr>
        <w:t xml:space="preserve">أن يجيب عن </w:t>
      </w:r>
      <w:r w:rsidRPr="00AB4198">
        <w:rPr>
          <w:sz w:val="36"/>
          <w:szCs w:val="36"/>
          <w:rtl/>
        </w:rPr>
        <w:t>هذا الوجه بأن المنج</w:t>
      </w:r>
      <w:r w:rsidR="007F2E9D" w:rsidRPr="00AB4198">
        <w:rPr>
          <w:sz w:val="36"/>
          <w:szCs w:val="36"/>
          <w:rtl/>
        </w:rPr>
        <w:t>ِّ</w:t>
      </w:r>
      <w:r w:rsidRPr="00AB4198">
        <w:rPr>
          <w:sz w:val="36"/>
          <w:szCs w:val="36"/>
          <w:rtl/>
        </w:rPr>
        <w:t xml:space="preserve">ز </w:t>
      </w:r>
      <w:r w:rsidR="00962027" w:rsidRPr="00AB4198">
        <w:rPr>
          <w:sz w:val="36"/>
          <w:szCs w:val="36"/>
          <w:rtl/>
        </w:rPr>
        <w:t xml:space="preserve">في هذا العلم الاجمالي الحادث ايضا </w:t>
      </w:r>
      <w:r w:rsidRPr="00AB4198">
        <w:rPr>
          <w:sz w:val="36"/>
          <w:szCs w:val="36"/>
          <w:rtl/>
        </w:rPr>
        <w:t>انما هو العلم بن</w:t>
      </w:r>
      <w:r w:rsidR="007F2E9D" w:rsidRPr="00AB4198">
        <w:rPr>
          <w:sz w:val="36"/>
          <w:szCs w:val="36"/>
          <w:rtl/>
        </w:rPr>
        <w:t xml:space="preserve">جاسة </w:t>
      </w:r>
      <w:r w:rsidR="00962027" w:rsidRPr="00AB4198">
        <w:rPr>
          <w:sz w:val="36"/>
          <w:szCs w:val="36"/>
          <w:rtl/>
        </w:rPr>
        <w:t xml:space="preserve">الملاقى او عدله </w:t>
      </w:r>
      <w:r w:rsidR="007F2E9D" w:rsidRPr="00AB4198">
        <w:rPr>
          <w:sz w:val="36"/>
          <w:szCs w:val="36"/>
          <w:rtl/>
        </w:rPr>
        <w:t>حين الملاقاة، أ</w:t>
      </w:r>
      <w:r w:rsidRPr="00AB4198">
        <w:rPr>
          <w:sz w:val="36"/>
          <w:szCs w:val="36"/>
          <w:rtl/>
        </w:rPr>
        <w:t>ما بقائها بعد ذلك أو ارتفاعها فهو من آ</w:t>
      </w:r>
      <w:r w:rsidR="007F2E9D" w:rsidRPr="00AB4198">
        <w:rPr>
          <w:sz w:val="36"/>
          <w:szCs w:val="36"/>
          <w:rtl/>
        </w:rPr>
        <w:t xml:space="preserve">ثار </w:t>
      </w:r>
      <w:r w:rsidR="00962027" w:rsidRPr="00AB4198">
        <w:rPr>
          <w:sz w:val="36"/>
          <w:szCs w:val="36"/>
          <w:rtl/>
        </w:rPr>
        <w:t xml:space="preserve">حدوث تلك </w:t>
      </w:r>
      <w:r w:rsidR="007F2E9D" w:rsidRPr="00AB4198">
        <w:rPr>
          <w:sz w:val="36"/>
          <w:szCs w:val="36"/>
          <w:rtl/>
        </w:rPr>
        <w:t>النجاسة بحسب الحقيقة، و لكن يرد عليه أن المنجز ل</w:t>
      </w:r>
      <w:r w:rsidRPr="00AB4198">
        <w:rPr>
          <w:sz w:val="36"/>
          <w:szCs w:val="36"/>
          <w:rtl/>
        </w:rPr>
        <w:t xml:space="preserve">بقاء </w:t>
      </w:r>
      <w:r w:rsidR="007F2E9D" w:rsidRPr="00AB4198">
        <w:rPr>
          <w:sz w:val="36"/>
          <w:szCs w:val="36"/>
          <w:rtl/>
        </w:rPr>
        <w:t xml:space="preserve">النجاسة في زمان دخول الملاقى بالفتح </w:t>
      </w:r>
      <w:r w:rsidRPr="00AB4198">
        <w:rPr>
          <w:sz w:val="36"/>
          <w:szCs w:val="36"/>
          <w:rtl/>
        </w:rPr>
        <w:t>إما العلم الاجمالي الوجداني او التعبدي الاستصحابي بالبقاء</w:t>
      </w:r>
      <w:r w:rsidR="007F2E9D" w:rsidRPr="00AB4198">
        <w:rPr>
          <w:sz w:val="36"/>
          <w:szCs w:val="36"/>
          <w:rtl/>
        </w:rPr>
        <w:t xml:space="preserve">، </w:t>
      </w:r>
      <w:r w:rsidR="00962027" w:rsidRPr="00AB4198">
        <w:rPr>
          <w:sz w:val="36"/>
          <w:szCs w:val="36"/>
          <w:rtl/>
        </w:rPr>
        <w:t xml:space="preserve">فلا يستند التنجيز الى </w:t>
      </w:r>
      <w:r w:rsidR="007F2E9D" w:rsidRPr="00AB4198">
        <w:rPr>
          <w:sz w:val="36"/>
          <w:szCs w:val="36"/>
          <w:rtl/>
        </w:rPr>
        <w:t xml:space="preserve">العلم الاجمالي </w:t>
      </w:r>
      <w:r w:rsidR="00962027" w:rsidRPr="00AB4198">
        <w:rPr>
          <w:sz w:val="36"/>
          <w:szCs w:val="36"/>
          <w:rtl/>
        </w:rPr>
        <w:t>بنجاسة الملاقى بالفتح حين الملاقاة او عدله</w:t>
      </w:r>
      <w:r w:rsidRPr="00AB4198">
        <w:rPr>
          <w:sz w:val="36"/>
          <w:szCs w:val="36"/>
          <w:rtl/>
        </w:rPr>
        <w:t>.</w:t>
      </w:r>
    </w:p>
    <w:p w14:paraId="11C148FD" w14:textId="77777777" w:rsidR="00962027" w:rsidRPr="00AB4198" w:rsidRDefault="00291B5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الطريق الرابع:</w:t>
      </w:r>
      <w:r w:rsidRPr="00AB4198">
        <w:rPr>
          <w:rFonts w:ascii="Scheherazade" w:hAnsi="Scheherazade" w:cs="Scheherazade"/>
          <w:sz w:val="36"/>
          <w:szCs w:val="36"/>
          <w:rtl/>
        </w:rPr>
        <w:t xml:space="preserve"> ما عليه السيد الخوئي "قده" في الدراسات من </w:t>
      </w:r>
      <w:r w:rsidR="00962027" w:rsidRPr="00AB4198">
        <w:rPr>
          <w:rFonts w:ascii="Scheherazade" w:hAnsi="Scheherazade" w:cs="Scheherazade"/>
          <w:sz w:val="36"/>
          <w:szCs w:val="36"/>
          <w:rtl/>
        </w:rPr>
        <w:t xml:space="preserve">أنه ان </w:t>
      </w:r>
      <w:r w:rsidRPr="00AB4198">
        <w:rPr>
          <w:rFonts w:ascii="Scheherazade" w:hAnsi="Scheherazade" w:cs="Scheherazade"/>
          <w:sz w:val="36"/>
          <w:szCs w:val="36"/>
          <w:rtl/>
        </w:rPr>
        <w:t xml:space="preserve">كان زمان الملاقاة متحدا مع زمان </w:t>
      </w:r>
      <w:r w:rsidR="00962027" w:rsidRPr="00AB4198">
        <w:rPr>
          <w:rFonts w:ascii="Scheherazade" w:hAnsi="Scheherazade" w:cs="Scheherazade"/>
          <w:sz w:val="36"/>
          <w:szCs w:val="36"/>
          <w:rtl/>
        </w:rPr>
        <w:t xml:space="preserve">حدوث </w:t>
      </w:r>
      <w:r w:rsidRPr="00AB4198">
        <w:rPr>
          <w:rFonts w:ascii="Scheherazade" w:hAnsi="Scheherazade" w:cs="Scheherazade"/>
          <w:sz w:val="36"/>
          <w:szCs w:val="36"/>
          <w:rtl/>
        </w:rPr>
        <w:t>النجاسة المعلومة بالإجمال، فيجب الاجتناب عن</w:t>
      </w:r>
      <w:r w:rsidR="00962027" w:rsidRPr="00AB4198">
        <w:rPr>
          <w:rFonts w:ascii="Scheherazade" w:hAnsi="Scheherazade" w:cs="Scheherazade"/>
          <w:sz w:val="36"/>
          <w:szCs w:val="36"/>
          <w:rtl/>
        </w:rPr>
        <w:t xml:space="preserve"> الملاقي بالكسر ايضا</w:t>
      </w:r>
      <w:r w:rsidRPr="00AB4198">
        <w:rPr>
          <w:rFonts w:ascii="Scheherazade" w:hAnsi="Scheherazade" w:cs="Scheherazade"/>
          <w:sz w:val="36"/>
          <w:szCs w:val="36"/>
          <w:rtl/>
        </w:rPr>
        <w:t>، و ان كان العلم بالملاقاة متأخرا زمانا عن العلم بالنجاسة</w:t>
      </w:r>
      <w:r w:rsidR="00962027" w:rsidRPr="00AB4198">
        <w:rPr>
          <w:rFonts w:ascii="Scheherazade" w:hAnsi="Scheherazade" w:cs="Scheherazade"/>
          <w:sz w:val="36"/>
          <w:szCs w:val="36"/>
          <w:rtl/>
        </w:rPr>
        <w:t>.</w:t>
      </w:r>
    </w:p>
    <w:p w14:paraId="3F19D86B" w14:textId="77777777" w:rsidR="00962027" w:rsidRPr="00AB4198" w:rsidRDefault="0096202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ان قلت: في فرض تأخر العلم بالملاقاة عن العلم الاجمالي بنجاسة الملاقى او عدله ف</w:t>
      </w:r>
      <w:r w:rsidR="00291B52" w:rsidRPr="00AB4198">
        <w:rPr>
          <w:rFonts w:ascii="Scheherazade" w:hAnsi="Scheherazade" w:cs="Scheherazade"/>
          <w:sz w:val="36"/>
          <w:szCs w:val="36"/>
          <w:rtl/>
        </w:rPr>
        <w:t xml:space="preserve">الشك في نجاسة الملاقي </w:t>
      </w:r>
      <w:r w:rsidRPr="00AB4198">
        <w:rPr>
          <w:rFonts w:ascii="Scheherazade" w:hAnsi="Scheherazade" w:cs="Scheherazade"/>
          <w:sz w:val="36"/>
          <w:szCs w:val="36"/>
          <w:rtl/>
        </w:rPr>
        <w:t xml:space="preserve">حيث يكون </w:t>
      </w:r>
      <w:r w:rsidR="00291B52" w:rsidRPr="00AB4198">
        <w:rPr>
          <w:rFonts w:ascii="Scheherazade" w:hAnsi="Scheherazade" w:cs="Scheherazade"/>
          <w:sz w:val="36"/>
          <w:szCs w:val="36"/>
          <w:rtl/>
        </w:rPr>
        <w:t>متأخر</w:t>
      </w:r>
      <w:r w:rsidRPr="00AB4198">
        <w:rPr>
          <w:rFonts w:ascii="Scheherazade" w:hAnsi="Scheherazade" w:cs="Scheherazade"/>
          <w:sz w:val="36"/>
          <w:szCs w:val="36"/>
          <w:rtl/>
        </w:rPr>
        <w:t>ا</w:t>
      </w:r>
      <w:r w:rsidR="00291B52" w:rsidRPr="00AB4198">
        <w:rPr>
          <w:rFonts w:ascii="Scheherazade" w:hAnsi="Scheherazade" w:cs="Scheherazade"/>
          <w:sz w:val="36"/>
          <w:szCs w:val="36"/>
          <w:rtl/>
        </w:rPr>
        <w:t xml:space="preserve"> عن زمان العلم الإجمالي </w:t>
      </w:r>
      <w:r w:rsidRPr="00AB4198">
        <w:rPr>
          <w:rFonts w:ascii="Scheherazade" w:hAnsi="Scheherazade" w:cs="Scheherazade"/>
          <w:sz w:val="36"/>
          <w:szCs w:val="36"/>
          <w:rtl/>
        </w:rPr>
        <w:t xml:space="preserve">بنجاسة الملاقى او عدله </w:t>
      </w:r>
      <w:r w:rsidR="00291B52" w:rsidRPr="00AB4198">
        <w:rPr>
          <w:rFonts w:ascii="Scheherazade" w:hAnsi="Scheherazade" w:cs="Scheherazade"/>
          <w:sz w:val="36"/>
          <w:szCs w:val="36"/>
          <w:rtl/>
        </w:rPr>
        <w:t xml:space="preserve">و عن </w:t>
      </w:r>
      <w:r w:rsidRPr="00AB4198">
        <w:rPr>
          <w:rFonts w:ascii="Scheherazade" w:hAnsi="Scheherazade" w:cs="Scheherazade"/>
          <w:sz w:val="36"/>
          <w:szCs w:val="36"/>
          <w:rtl/>
        </w:rPr>
        <w:t>ت</w:t>
      </w:r>
      <w:r w:rsidR="00291B52" w:rsidRPr="00AB4198">
        <w:rPr>
          <w:rFonts w:ascii="Scheherazade" w:hAnsi="Scheherazade" w:cs="Scheherazade"/>
          <w:sz w:val="36"/>
          <w:szCs w:val="36"/>
          <w:rtl/>
        </w:rPr>
        <w:t>س</w:t>
      </w:r>
      <w:r w:rsidRPr="00AB4198">
        <w:rPr>
          <w:rFonts w:ascii="Scheherazade" w:hAnsi="Scheherazade" w:cs="Scheherazade"/>
          <w:sz w:val="36"/>
          <w:szCs w:val="36"/>
          <w:rtl/>
        </w:rPr>
        <w:t xml:space="preserve">اقط </w:t>
      </w:r>
      <w:r w:rsidR="00291B52" w:rsidRPr="00AB4198">
        <w:rPr>
          <w:rFonts w:ascii="Scheherazade" w:hAnsi="Scheherazade" w:cs="Scheherazade"/>
          <w:sz w:val="36"/>
          <w:szCs w:val="36"/>
          <w:rtl/>
        </w:rPr>
        <w:t>أصل</w:t>
      </w:r>
      <w:r w:rsidRPr="00AB4198">
        <w:rPr>
          <w:rFonts w:ascii="Scheherazade" w:hAnsi="Scheherazade" w:cs="Scheherazade"/>
          <w:sz w:val="36"/>
          <w:szCs w:val="36"/>
          <w:rtl/>
        </w:rPr>
        <w:t xml:space="preserve"> الطهارة فيهما، فلا مانع من الرجوع إلى </w:t>
      </w:r>
      <w:r w:rsidR="00291B52" w:rsidRPr="00AB4198">
        <w:rPr>
          <w:rFonts w:ascii="Scheherazade" w:hAnsi="Scheherazade" w:cs="Scheherazade"/>
          <w:sz w:val="36"/>
          <w:szCs w:val="36"/>
          <w:rtl/>
        </w:rPr>
        <w:t xml:space="preserve">أصل </w:t>
      </w:r>
      <w:r w:rsidRPr="00AB4198">
        <w:rPr>
          <w:rFonts w:ascii="Scheherazade" w:hAnsi="Scheherazade" w:cs="Scheherazade"/>
          <w:sz w:val="36"/>
          <w:szCs w:val="36"/>
          <w:rtl/>
        </w:rPr>
        <w:t xml:space="preserve">الطهارة </w:t>
      </w:r>
      <w:r w:rsidR="00291B52" w:rsidRPr="00AB4198">
        <w:rPr>
          <w:rFonts w:ascii="Scheherazade" w:hAnsi="Scheherazade" w:cs="Scheherazade"/>
          <w:sz w:val="36"/>
          <w:szCs w:val="36"/>
          <w:rtl/>
        </w:rPr>
        <w:t>في</w:t>
      </w:r>
      <w:r w:rsidRPr="00AB4198">
        <w:rPr>
          <w:rFonts w:ascii="Scheherazade" w:hAnsi="Scheherazade" w:cs="Scheherazade"/>
          <w:sz w:val="36"/>
          <w:szCs w:val="36"/>
          <w:rtl/>
        </w:rPr>
        <w:t xml:space="preserve"> الملاقي</w:t>
      </w:r>
      <w:r w:rsidR="00291B52" w:rsidRPr="00AB4198">
        <w:rPr>
          <w:rFonts w:ascii="Scheherazade" w:hAnsi="Scheherazade" w:cs="Scheherazade"/>
          <w:sz w:val="36"/>
          <w:szCs w:val="36"/>
          <w:rtl/>
        </w:rPr>
        <w:t>، بل لو فرضنا ان الشك</w:t>
      </w:r>
      <w:r w:rsidRPr="00AB4198">
        <w:rPr>
          <w:rFonts w:ascii="Scheherazade" w:hAnsi="Scheherazade" w:cs="Scheherazade"/>
          <w:sz w:val="36"/>
          <w:szCs w:val="36"/>
          <w:rtl/>
        </w:rPr>
        <w:t>ّ</w:t>
      </w:r>
      <w:r w:rsidR="00291B52" w:rsidRPr="00AB4198">
        <w:rPr>
          <w:rFonts w:ascii="Scheherazade" w:hAnsi="Scheherazade" w:cs="Scheherazade"/>
          <w:sz w:val="36"/>
          <w:szCs w:val="36"/>
          <w:rtl/>
        </w:rPr>
        <w:t xml:space="preserve"> في نجاسته كان مقارنا للعلم الإجمالي لجرى الأصل فيه أيضا، لعدم العلم بالملاقاة في ذلك الزمان، و المفروض أنه لم يحدث بعد ذلك </w:t>
      </w:r>
      <w:r w:rsidRPr="00AB4198">
        <w:rPr>
          <w:rFonts w:ascii="Scheherazade" w:hAnsi="Scheherazade" w:cs="Scheherazade"/>
          <w:sz w:val="36"/>
          <w:szCs w:val="36"/>
          <w:rtl/>
        </w:rPr>
        <w:t>شي‏ء يوجب سقوط الأصل الجاري فيه.</w:t>
      </w:r>
    </w:p>
    <w:p w14:paraId="5D9057C9" w14:textId="77777777" w:rsidR="00962027" w:rsidRPr="00AB4198" w:rsidRDefault="0096202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قلت: </w:t>
      </w:r>
      <w:r w:rsidR="00291B52" w:rsidRPr="00AB4198">
        <w:rPr>
          <w:rFonts w:ascii="Scheherazade" w:hAnsi="Scheherazade" w:cs="Scheherazade"/>
          <w:sz w:val="36"/>
          <w:szCs w:val="36"/>
          <w:rtl/>
        </w:rPr>
        <w:t>ان العلم الإجمالي و ان كان حدوثا متعلقا بنجاسة الملاقى أو عدله</w:t>
      </w:r>
      <w:r w:rsidRPr="00AB4198">
        <w:rPr>
          <w:rFonts w:ascii="Scheherazade" w:hAnsi="Scheherazade" w:cs="Scheherazade"/>
          <w:sz w:val="36"/>
          <w:szCs w:val="36"/>
          <w:rtl/>
        </w:rPr>
        <w:t>،</w:t>
      </w:r>
      <w:r w:rsidR="00291B52" w:rsidRPr="00AB4198">
        <w:rPr>
          <w:rFonts w:ascii="Scheherazade" w:hAnsi="Scheherazade" w:cs="Scheherazade"/>
          <w:sz w:val="36"/>
          <w:szCs w:val="36"/>
          <w:rtl/>
        </w:rPr>
        <w:t xml:space="preserve"> إلّا أنه بعد العلم بالملاقاة ينقلب إلى العلم بنجاسة الملاقى و الملاقي أو عدل الملاقى، و المناط في تساقط الأصول انما هو ببقاء العلم الإجمالي دون حدوثه، و نظير ذلك ما إذا علمنا بوقوع نجاسة في الإناء الكبير أو الصغير، ثم تبدل العلم المزبور بالعلم بوقوعها في الإناء الكبير أو الإناءين الصغيرين، فهل يشك أحد في وجوب الاجتناب عن جميع الأواني أو يتوهم أحد كون سبق العلم الأول مو</w:t>
      </w:r>
      <w:r w:rsidRPr="00AB4198">
        <w:rPr>
          <w:rFonts w:ascii="Scheherazade" w:hAnsi="Scheherazade" w:cs="Scheherazade"/>
          <w:sz w:val="36"/>
          <w:szCs w:val="36"/>
          <w:rtl/>
        </w:rPr>
        <w:t xml:space="preserve">جبا لاختصاص تنجز الواقع بالإناء </w:t>
      </w:r>
      <w:r w:rsidR="00291B52" w:rsidRPr="00AB4198">
        <w:rPr>
          <w:rFonts w:ascii="Scheherazade" w:hAnsi="Scheherazade" w:cs="Scheherazade"/>
          <w:sz w:val="36"/>
          <w:szCs w:val="36"/>
          <w:rtl/>
        </w:rPr>
        <w:t>الكبير و احد الإناءين الصغيرين، و ليس ذلك إلّا لما ذكرناه من ان العلم الثاني هو الموجب لسقوط الأصول بقاء دون العلم الأول المفروض زواله.</w:t>
      </w:r>
    </w:p>
    <w:p w14:paraId="0584AED6" w14:textId="77777777" w:rsidR="00291B52" w:rsidRPr="00AB4198" w:rsidRDefault="00291B52" w:rsidP="00410A0A">
      <w:pPr>
        <w:rPr>
          <w:sz w:val="36"/>
          <w:szCs w:val="36"/>
          <w:rtl/>
        </w:rPr>
      </w:pPr>
      <w:r w:rsidRPr="00AB4198">
        <w:rPr>
          <w:sz w:val="36"/>
          <w:szCs w:val="36"/>
          <w:rtl/>
        </w:rPr>
        <w:t>ثم قال</w:t>
      </w:r>
      <w:r w:rsidR="00962027" w:rsidRPr="00AB4198">
        <w:rPr>
          <w:sz w:val="36"/>
          <w:szCs w:val="36"/>
          <w:rtl/>
        </w:rPr>
        <w:t>:</w:t>
      </w:r>
      <w:r w:rsidRPr="00AB4198">
        <w:rPr>
          <w:sz w:val="36"/>
          <w:szCs w:val="36"/>
          <w:rtl/>
        </w:rPr>
        <w:t xml:space="preserve"> ان الصحيح تثنية الاقسام، فان كانت الملاقاة متأخرة عن زمان النجاسة الاجمالية لم يجب الاجتناب عن الملاقي، </w:t>
      </w:r>
      <w:r w:rsidR="0081142F" w:rsidRPr="00AB4198">
        <w:rPr>
          <w:sz w:val="36"/>
          <w:szCs w:val="36"/>
          <w:rtl/>
        </w:rPr>
        <w:t xml:space="preserve">الا اذا اختص عدل الملاقى بخطاب مختص كما في العلم الاجمالي بنجاسة الثوب او الماء ثم ملاقاة الثوب لجسم طاهر، </w:t>
      </w:r>
      <w:r w:rsidRPr="00AB4198">
        <w:rPr>
          <w:sz w:val="36"/>
          <w:szCs w:val="36"/>
          <w:rtl/>
        </w:rPr>
        <w:t xml:space="preserve">و الا وجب الاجتناب عن الجميع، و أما القسم الثالث المذكور في الكفاية و هو ما يجب فيه الاجتناب عن الملاقي بالكسر و عدل الملاقى دون الملاقى فلا مورد له، و قد اجاب عما في الكفاية من المثال الاول للقسم الثالث (و هو ما لو علم بنجاسة الملاقي او عدل الملاقى، ثم علم بأن الملاقي لو كان نجسا فتنشأ نجاسته عن ملاقاته للملاقى) بأن بقاء التنجيز يدور مدار بقاء العلم الاجمالي، و المفروض أن علمه الثاني تعلق بنجاسة الملاقى بالفتح او عدله في زمان سابق على ملاقاة الملاقي، و حينئذ فينحل العلم الاجمالي السابق، و </w:t>
      </w:r>
      <w:r w:rsidR="0081142F" w:rsidRPr="00AB4198">
        <w:rPr>
          <w:sz w:val="36"/>
          <w:szCs w:val="36"/>
          <w:rtl/>
        </w:rPr>
        <w:t>يكون الشك</w:t>
      </w:r>
      <w:r w:rsidR="00962027" w:rsidRPr="00AB4198">
        <w:rPr>
          <w:sz w:val="36"/>
          <w:szCs w:val="36"/>
          <w:rtl/>
        </w:rPr>
        <w:t>ّ</w:t>
      </w:r>
      <w:r w:rsidR="0081142F" w:rsidRPr="00AB4198">
        <w:rPr>
          <w:sz w:val="36"/>
          <w:szCs w:val="36"/>
          <w:rtl/>
        </w:rPr>
        <w:t xml:space="preserve"> في </w:t>
      </w:r>
      <w:r w:rsidRPr="00AB4198">
        <w:rPr>
          <w:sz w:val="36"/>
          <w:szCs w:val="36"/>
          <w:rtl/>
        </w:rPr>
        <w:t xml:space="preserve">نجاسة الملاقي بالكسر </w:t>
      </w:r>
      <w:r w:rsidR="0081142F" w:rsidRPr="00AB4198">
        <w:rPr>
          <w:sz w:val="36"/>
          <w:szCs w:val="36"/>
          <w:rtl/>
        </w:rPr>
        <w:t>شك</w:t>
      </w:r>
      <w:r w:rsidR="00962027" w:rsidRPr="00AB4198">
        <w:rPr>
          <w:sz w:val="36"/>
          <w:szCs w:val="36"/>
          <w:rtl/>
        </w:rPr>
        <w:t>ّ</w:t>
      </w:r>
      <w:r w:rsidR="0081142F" w:rsidRPr="00AB4198">
        <w:rPr>
          <w:sz w:val="36"/>
          <w:szCs w:val="36"/>
          <w:rtl/>
        </w:rPr>
        <w:t>ا في حدوث نجاسة جديدة</w:t>
      </w:r>
      <w:r w:rsidRPr="00AB4198">
        <w:rPr>
          <w:sz w:val="36"/>
          <w:szCs w:val="36"/>
          <w:rtl/>
        </w:rPr>
        <w:t>، فانه نظير ما إذا علم إجمالا بنجاسة أحد الإناءين من الكبير و الصغير في يوم الجمعة، ثم علم بعد ذلك بنجاسة الإناء الكبير أو الإناء الآخر يوم الخميس، فان الإناء الصغير يخرج بالعلم الثاني عن كونه طرفا للعلم، فيرجع فيه إلى الأصل، و حال الملاقي في مفروض المقام بعينه حال الإناء الصغير في المثال</w:t>
      </w:r>
      <w:r w:rsidR="001374EB">
        <w:rPr>
          <w:rStyle w:val="a6"/>
          <w:sz w:val="36"/>
          <w:szCs w:val="36"/>
          <w:rtl/>
        </w:rPr>
        <w:t>(</w:t>
      </w:r>
      <w:r w:rsidR="001374EB" w:rsidRPr="00AB4198">
        <w:rPr>
          <w:rStyle w:val="a6"/>
          <w:sz w:val="36"/>
          <w:szCs w:val="36"/>
          <w:rtl/>
        </w:rPr>
        <w:footnoteReference w:id="122"/>
      </w:r>
      <w:r w:rsidR="001374EB">
        <w:rPr>
          <w:rStyle w:val="a6"/>
          <w:sz w:val="36"/>
          <w:szCs w:val="36"/>
          <w:rtl/>
        </w:rPr>
        <w:t>)</w:t>
      </w:r>
      <w:r w:rsidRPr="00AB4198">
        <w:rPr>
          <w:sz w:val="36"/>
          <w:szCs w:val="36"/>
          <w:rtl/>
        </w:rPr>
        <w:t>.</w:t>
      </w:r>
    </w:p>
    <w:p w14:paraId="4E340209" w14:textId="77777777" w:rsidR="00291B52" w:rsidRPr="00AB4198" w:rsidRDefault="00291B5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أما المثال الثاني (و هو مثال الخروج عن محل الابتلاء) فقد اجاب عنه بأن خروج الشي‏ء عن محل الابتلاء و لو بعدم القدرة عليه لا يمنع جريان الأصل فيه إذا كان له أثر فعلي، و عليه فبعد تعارض اصل الطهارة في الملاقى و عدله يبقى أصالة الطهارة في الملاقي بلا معارض</w:t>
      </w:r>
      <w:r w:rsidR="0081142F" w:rsidRPr="00AB4198">
        <w:rPr>
          <w:rFonts w:ascii="Scheherazade" w:hAnsi="Scheherazade" w:cs="Scheherazade"/>
          <w:sz w:val="36"/>
          <w:szCs w:val="36"/>
          <w:rtl/>
        </w:rPr>
        <w:t xml:space="preserve">، على التفصيل المتقدم </w:t>
      </w:r>
      <w:r w:rsidRPr="00AB4198">
        <w:rPr>
          <w:rFonts w:ascii="Scheherazade" w:hAnsi="Scheherazade" w:cs="Scheherazade"/>
          <w:sz w:val="36"/>
          <w:szCs w:val="36"/>
          <w:rtl/>
        </w:rPr>
        <w:t>‏</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23"/>
      </w:r>
      <w:r w:rsidR="001374EB">
        <w:rPr>
          <w:rStyle w:val="a6"/>
          <w:rFonts w:ascii="Scheherazade" w:hAnsi="Scheherazade" w:cs="Scheherazade"/>
          <w:sz w:val="36"/>
          <w:szCs w:val="36"/>
          <w:rtl/>
        </w:rPr>
        <w:t>)</w:t>
      </w:r>
      <w:r w:rsidR="0081142F" w:rsidRPr="00AB4198">
        <w:rPr>
          <w:rFonts w:ascii="Scheherazade" w:hAnsi="Scheherazade" w:cs="Scheherazade"/>
          <w:sz w:val="36"/>
          <w:szCs w:val="36"/>
          <w:rtl/>
        </w:rPr>
        <w:t>.</w:t>
      </w:r>
    </w:p>
    <w:p w14:paraId="3C3EF93F" w14:textId="77777777" w:rsidR="0016606D" w:rsidRPr="00AB4198" w:rsidRDefault="00E84841" w:rsidP="00410A0A">
      <w:pPr>
        <w:rPr>
          <w:sz w:val="36"/>
          <w:szCs w:val="36"/>
          <w:rtl/>
        </w:rPr>
      </w:pPr>
      <w:r w:rsidRPr="00AB4198">
        <w:rPr>
          <w:sz w:val="36"/>
          <w:szCs w:val="36"/>
          <w:rtl/>
        </w:rPr>
        <w:t xml:space="preserve">اقول: </w:t>
      </w:r>
      <w:r w:rsidR="003200F4" w:rsidRPr="00AB4198">
        <w:rPr>
          <w:sz w:val="36"/>
          <w:szCs w:val="36"/>
          <w:rtl/>
        </w:rPr>
        <w:t xml:space="preserve">مقصوده من التفصيل المتقدم أنه لو كانت الملاقاة متأخرة عن النجاسة الاجمالية جرت أصالة الطهارة في الملاقي بلا معارض، و لكن </w:t>
      </w:r>
      <w:r w:rsidRPr="00AB4198">
        <w:rPr>
          <w:sz w:val="36"/>
          <w:szCs w:val="36"/>
          <w:rtl/>
        </w:rPr>
        <w:t xml:space="preserve">يرد على ما ذكره حول </w:t>
      </w:r>
      <w:r w:rsidR="003200F4" w:rsidRPr="00AB4198">
        <w:rPr>
          <w:sz w:val="36"/>
          <w:szCs w:val="36"/>
          <w:rtl/>
        </w:rPr>
        <w:t xml:space="preserve">هذا </w:t>
      </w:r>
      <w:r w:rsidRPr="00AB4198">
        <w:rPr>
          <w:sz w:val="36"/>
          <w:szCs w:val="36"/>
          <w:rtl/>
        </w:rPr>
        <w:t>المثال الثاني أن مجرد السبق الزماني للنجاسة المعلومة بالاجمال في العلم الاجمالي الثاني لا يجدي شيئا، لأن المانع عنده عن منجزية العلم الاجمالي كون التكليف المعلوم بالعلم الاجمالي الآخر اسبق زمانا، بح</w:t>
      </w:r>
      <w:r w:rsidR="0091281C" w:rsidRPr="00AB4198">
        <w:rPr>
          <w:sz w:val="36"/>
          <w:szCs w:val="36"/>
          <w:rtl/>
        </w:rPr>
        <w:t>ي</w:t>
      </w:r>
      <w:r w:rsidRPr="00AB4198">
        <w:rPr>
          <w:sz w:val="36"/>
          <w:szCs w:val="36"/>
          <w:rtl/>
        </w:rPr>
        <w:t xml:space="preserve">ث لا يصدق معه العلم بتكليف جديد، و هذا لا ينطبق على المقام، لأن الملاقى الخارج عن محل الابتلاء لا يتعلق به التكليف جزما، فيكون السبق الزماني للتكليف متحققا بالنسبة الى العلم الاجمالي بنجاسة الملاقي </w:t>
      </w:r>
      <w:r w:rsidR="00962027" w:rsidRPr="00AB4198">
        <w:rPr>
          <w:sz w:val="36"/>
          <w:szCs w:val="36"/>
          <w:rtl/>
        </w:rPr>
        <w:t xml:space="preserve">بالكسر </w:t>
      </w:r>
      <w:r w:rsidRPr="00AB4198">
        <w:rPr>
          <w:sz w:val="36"/>
          <w:szCs w:val="36"/>
          <w:rtl/>
        </w:rPr>
        <w:t>او عدل الملاقى، فبعد دخول الملاقى في محل الابتلاء يشك</w:t>
      </w:r>
      <w:r w:rsidR="00962027" w:rsidRPr="00AB4198">
        <w:rPr>
          <w:sz w:val="36"/>
          <w:szCs w:val="36"/>
          <w:rtl/>
        </w:rPr>
        <w:t>ّ</w:t>
      </w:r>
      <w:r w:rsidRPr="00AB4198">
        <w:rPr>
          <w:sz w:val="36"/>
          <w:szCs w:val="36"/>
          <w:rtl/>
        </w:rPr>
        <w:t xml:space="preserve"> في حدوث تكليف جديد بالاجتناب عنه، فلا يكون منج</w:t>
      </w:r>
      <w:r w:rsidR="00962027" w:rsidRPr="00AB4198">
        <w:rPr>
          <w:sz w:val="36"/>
          <w:szCs w:val="36"/>
          <w:rtl/>
        </w:rPr>
        <w:t>ِّ</w:t>
      </w:r>
      <w:r w:rsidRPr="00AB4198">
        <w:rPr>
          <w:sz w:val="36"/>
          <w:szCs w:val="36"/>
          <w:rtl/>
        </w:rPr>
        <w:t>زا حسب مبناه</w:t>
      </w:r>
      <w:r w:rsidR="003200F4" w:rsidRPr="00AB4198">
        <w:rPr>
          <w:sz w:val="36"/>
          <w:szCs w:val="36"/>
          <w:rtl/>
        </w:rPr>
        <w:t>.</w:t>
      </w:r>
    </w:p>
    <w:p w14:paraId="56ECC7E4" w14:textId="77777777" w:rsidR="00A93BBA" w:rsidRPr="00AB4198" w:rsidRDefault="00A93BBA" w:rsidP="00410A0A">
      <w:pPr>
        <w:rPr>
          <w:sz w:val="36"/>
          <w:szCs w:val="36"/>
          <w:rtl/>
        </w:rPr>
      </w:pPr>
      <w:r w:rsidRPr="00AB4198">
        <w:rPr>
          <w:sz w:val="36"/>
          <w:szCs w:val="36"/>
          <w:rtl/>
        </w:rPr>
        <w:t xml:space="preserve">نعم لو فرض أن كلّاً من </w:t>
      </w:r>
      <w:r w:rsidR="003200F4" w:rsidRPr="00AB4198">
        <w:rPr>
          <w:sz w:val="36"/>
          <w:szCs w:val="36"/>
          <w:rtl/>
        </w:rPr>
        <w:t>حدوث النجاسة ال</w:t>
      </w:r>
      <w:r w:rsidRPr="00AB4198">
        <w:rPr>
          <w:sz w:val="36"/>
          <w:szCs w:val="36"/>
          <w:rtl/>
        </w:rPr>
        <w:t xml:space="preserve">مرددة بين </w:t>
      </w:r>
      <w:r w:rsidR="003200F4" w:rsidRPr="00AB4198">
        <w:rPr>
          <w:sz w:val="36"/>
          <w:szCs w:val="36"/>
          <w:rtl/>
        </w:rPr>
        <w:t>الملاقى او عدل</w:t>
      </w:r>
      <w:r w:rsidRPr="00AB4198">
        <w:rPr>
          <w:sz w:val="36"/>
          <w:szCs w:val="36"/>
          <w:rtl/>
        </w:rPr>
        <w:t>ه، ثم ملاقاة الملاقي</w:t>
      </w:r>
      <w:r w:rsidR="00962027" w:rsidRPr="00AB4198">
        <w:rPr>
          <w:sz w:val="36"/>
          <w:szCs w:val="36"/>
          <w:rtl/>
        </w:rPr>
        <w:t xml:space="preserve"> </w:t>
      </w:r>
      <w:r w:rsidRPr="00AB4198">
        <w:rPr>
          <w:sz w:val="36"/>
          <w:szCs w:val="36"/>
          <w:rtl/>
        </w:rPr>
        <w:t xml:space="preserve">كان قبل </w:t>
      </w:r>
      <w:r w:rsidR="00962027" w:rsidRPr="00AB4198">
        <w:rPr>
          <w:sz w:val="36"/>
          <w:szCs w:val="36"/>
          <w:rtl/>
        </w:rPr>
        <w:t>زمان</w:t>
      </w:r>
      <w:r w:rsidR="003200F4" w:rsidRPr="00AB4198">
        <w:rPr>
          <w:sz w:val="36"/>
          <w:szCs w:val="36"/>
          <w:rtl/>
        </w:rPr>
        <w:t xml:space="preserve"> </w:t>
      </w:r>
      <w:r w:rsidRPr="00AB4198">
        <w:rPr>
          <w:sz w:val="36"/>
          <w:szCs w:val="36"/>
          <w:rtl/>
        </w:rPr>
        <w:t xml:space="preserve">خروج الملاقى عن محل الابتلاء، و لكن </w:t>
      </w:r>
      <w:r w:rsidR="003200F4" w:rsidRPr="00AB4198">
        <w:rPr>
          <w:sz w:val="36"/>
          <w:szCs w:val="36"/>
          <w:rtl/>
        </w:rPr>
        <w:t xml:space="preserve">العلم الاجمالي بالنجاسة </w:t>
      </w:r>
      <w:r w:rsidRPr="00AB4198">
        <w:rPr>
          <w:sz w:val="36"/>
          <w:szCs w:val="36"/>
          <w:rtl/>
        </w:rPr>
        <w:t xml:space="preserve">و الملاقاة </w:t>
      </w:r>
      <w:r w:rsidR="003200F4" w:rsidRPr="00AB4198">
        <w:rPr>
          <w:sz w:val="36"/>
          <w:szCs w:val="36"/>
          <w:rtl/>
        </w:rPr>
        <w:t>كان</w:t>
      </w:r>
      <w:r w:rsidRPr="00AB4198">
        <w:rPr>
          <w:sz w:val="36"/>
          <w:szCs w:val="36"/>
          <w:rtl/>
        </w:rPr>
        <w:t>ا</w:t>
      </w:r>
      <w:r w:rsidR="003200F4" w:rsidRPr="00AB4198">
        <w:rPr>
          <w:sz w:val="36"/>
          <w:szCs w:val="36"/>
          <w:rtl/>
        </w:rPr>
        <w:t xml:space="preserve"> </w:t>
      </w:r>
      <w:r w:rsidRPr="00AB4198">
        <w:rPr>
          <w:sz w:val="36"/>
          <w:szCs w:val="36"/>
          <w:rtl/>
        </w:rPr>
        <w:t>في زمان خ</w:t>
      </w:r>
      <w:r w:rsidR="003200F4" w:rsidRPr="00AB4198">
        <w:rPr>
          <w:sz w:val="36"/>
          <w:szCs w:val="36"/>
          <w:rtl/>
        </w:rPr>
        <w:t>ر</w:t>
      </w:r>
      <w:r w:rsidRPr="00AB4198">
        <w:rPr>
          <w:sz w:val="36"/>
          <w:szCs w:val="36"/>
          <w:rtl/>
        </w:rPr>
        <w:t>وج</w:t>
      </w:r>
      <w:r w:rsidR="003200F4" w:rsidRPr="00AB4198">
        <w:rPr>
          <w:sz w:val="36"/>
          <w:szCs w:val="36"/>
          <w:rtl/>
        </w:rPr>
        <w:t xml:space="preserve"> </w:t>
      </w:r>
      <w:r w:rsidRPr="00AB4198">
        <w:rPr>
          <w:sz w:val="36"/>
          <w:szCs w:val="36"/>
          <w:rtl/>
        </w:rPr>
        <w:t xml:space="preserve">الملاقى </w:t>
      </w:r>
      <w:r w:rsidR="003200F4" w:rsidRPr="00AB4198">
        <w:rPr>
          <w:sz w:val="36"/>
          <w:szCs w:val="36"/>
          <w:rtl/>
        </w:rPr>
        <w:t>عن محل الابتلاء، فحينئذ فد يقال بأنه يشك في حدوث تكليف جديد بسبب الملاقاة، غير التكليف ال</w:t>
      </w:r>
      <w:r w:rsidRPr="00AB4198">
        <w:rPr>
          <w:sz w:val="36"/>
          <w:szCs w:val="36"/>
          <w:rtl/>
        </w:rPr>
        <w:t>ذي علم بحدوثه بين الملاقى و عدله</w:t>
      </w:r>
      <w:r w:rsidR="003200F4" w:rsidRPr="00AB4198">
        <w:rPr>
          <w:sz w:val="36"/>
          <w:szCs w:val="36"/>
          <w:rtl/>
        </w:rPr>
        <w:t xml:space="preserve">، فلا يكون </w:t>
      </w:r>
      <w:r w:rsidRPr="00AB4198">
        <w:rPr>
          <w:sz w:val="36"/>
          <w:szCs w:val="36"/>
          <w:rtl/>
        </w:rPr>
        <w:t xml:space="preserve">العلم بالملاقاة </w:t>
      </w:r>
      <w:r w:rsidR="003200F4" w:rsidRPr="00AB4198">
        <w:rPr>
          <w:sz w:val="36"/>
          <w:szCs w:val="36"/>
          <w:rtl/>
        </w:rPr>
        <w:t xml:space="preserve">منجزا، و لكن بناء على ذلك يحدث امر غريب، و هو أن لا يلزم الاجتناب عن الملاقي </w:t>
      </w:r>
      <w:r w:rsidRPr="00AB4198">
        <w:rPr>
          <w:sz w:val="36"/>
          <w:szCs w:val="36"/>
          <w:rtl/>
        </w:rPr>
        <w:t xml:space="preserve">بالكسر </w:t>
      </w:r>
      <w:r w:rsidR="003200F4" w:rsidRPr="00AB4198">
        <w:rPr>
          <w:sz w:val="36"/>
          <w:szCs w:val="36"/>
          <w:rtl/>
        </w:rPr>
        <w:t>لما ذكره، و لا عن عدل الملاقى، مادام لم يدخل الملاقى بالفتح في محل الابتلاء، لعدم كون العلم الاجمالي بنجاسة الملاقى او عدله منج</w:t>
      </w:r>
      <w:r w:rsidRPr="00AB4198">
        <w:rPr>
          <w:sz w:val="36"/>
          <w:szCs w:val="36"/>
          <w:rtl/>
        </w:rPr>
        <w:t>ِّ</w:t>
      </w:r>
      <w:r w:rsidR="003200F4" w:rsidRPr="00AB4198">
        <w:rPr>
          <w:sz w:val="36"/>
          <w:szCs w:val="36"/>
          <w:rtl/>
        </w:rPr>
        <w:t xml:space="preserve">زا بعد خروج احد طرفيه عن محل </w:t>
      </w:r>
      <w:r w:rsidRPr="00AB4198">
        <w:rPr>
          <w:sz w:val="36"/>
          <w:szCs w:val="36"/>
          <w:rtl/>
        </w:rPr>
        <w:t>الابتلاء.</w:t>
      </w:r>
    </w:p>
    <w:p w14:paraId="54BD6625" w14:textId="77777777" w:rsidR="0081142F" w:rsidRPr="00AB4198" w:rsidRDefault="0081142F" w:rsidP="00410A0A">
      <w:pPr>
        <w:rPr>
          <w:sz w:val="36"/>
          <w:szCs w:val="36"/>
          <w:rtl/>
        </w:rPr>
      </w:pPr>
      <w:r w:rsidRPr="00AB4198">
        <w:rPr>
          <w:sz w:val="36"/>
          <w:szCs w:val="36"/>
          <w:rtl/>
        </w:rPr>
        <w:t xml:space="preserve">هذا و قد عدل </w:t>
      </w:r>
      <w:r w:rsidR="00D122AF" w:rsidRPr="00AB4198">
        <w:rPr>
          <w:sz w:val="36"/>
          <w:szCs w:val="36"/>
          <w:rtl/>
        </w:rPr>
        <w:t xml:space="preserve">السيد الخوئي "قده" </w:t>
      </w:r>
      <w:r w:rsidRPr="00AB4198">
        <w:rPr>
          <w:sz w:val="36"/>
          <w:szCs w:val="36"/>
          <w:rtl/>
        </w:rPr>
        <w:t>في دورت</w:t>
      </w:r>
      <w:r w:rsidR="00D122AF" w:rsidRPr="00AB4198">
        <w:rPr>
          <w:sz w:val="36"/>
          <w:szCs w:val="36"/>
          <w:rtl/>
        </w:rPr>
        <w:t xml:space="preserve">ه اللاحقة في مصباح الاصول عن </w:t>
      </w:r>
      <w:r w:rsidRPr="00AB4198">
        <w:rPr>
          <w:sz w:val="36"/>
          <w:szCs w:val="36"/>
          <w:rtl/>
        </w:rPr>
        <w:t>رأي</w:t>
      </w:r>
      <w:r w:rsidR="00D122AF" w:rsidRPr="00AB4198">
        <w:rPr>
          <w:sz w:val="36"/>
          <w:szCs w:val="36"/>
          <w:rtl/>
        </w:rPr>
        <w:t>ه في الدراسات</w:t>
      </w:r>
      <w:r w:rsidRPr="00AB4198">
        <w:rPr>
          <w:sz w:val="36"/>
          <w:szCs w:val="36"/>
          <w:rtl/>
        </w:rPr>
        <w:t>، و قال: ان المناط هو السبق الزماني للعلم، فان التنجيز من آثار العلم بالنجاسة لا من آثار وجودها الواقعي، و ما ذكرناه في الدورة السابقة من أن مدار التنجيز في صورة التبدل انما هو العلم الثاني و ان كان صحيحا في نفسه، لكن المقام ليس من قبيل التبدل، بل من قبيل انضمام العلم إلى العلم، فانا نعلم أولا</w:t>
      </w:r>
      <w:r w:rsidR="00D122AF" w:rsidRPr="00AB4198">
        <w:rPr>
          <w:sz w:val="36"/>
          <w:szCs w:val="36"/>
          <w:rtl/>
        </w:rPr>
        <w:t>ً</w:t>
      </w:r>
      <w:r w:rsidRPr="00AB4198">
        <w:rPr>
          <w:sz w:val="36"/>
          <w:szCs w:val="36"/>
          <w:rtl/>
        </w:rPr>
        <w:t xml:space="preserve"> بنجاسة الملاقى بالفتح أو الطرف الآخر، ثم بعد العلم بالملاقاة كان العلم الإجمالي الأول باقيا بحاله و لم يتبدل، غاية الأمر انه انضم إليه علم آخر و هو العلم الإجمالي بنجاسة الملاقي بالكسر أو الطرف الآخر، و العلم الثاني مما لا يترتب عليه التنجيز لتنجز التكليف في أحد طرفيه بمنجز سابق، و هو العلم الأول، فيجري الأصل في طرفه الآخر</w:t>
      </w:r>
      <w:r w:rsidR="00E84841" w:rsidRPr="00AB4198">
        <w:rPr>
          <w:sz w:val="36"/>
          <w:szCs w:val="36"/>
          <w:rtl/>
        </w:rPr>
        <w:t xml:space="preserve"> بلا معارض، و هو الملاقي بالكسر،</w:t>
      </w:r>
      <w:r w:rsidRPr="00AB4198">
        <w:rPr>
          <w:sz w:val="36"/>
          <w:szCs w:val="36"/>
          <w:rtl/>
        </w:rPr>
        <w:t xml:space="preserve"> </w:t>
      </w:r>
      <w:r w:rsidR="00D122AF" w:rsidRPr="00AB4198">
        <w:rPr>
          <w:sz w:val="36"/>
          <w:szCs w:val="36"/>
          <w:rtl/>
        </w:rPr>
        <w:t>و كذا الحال في المثال ال</w:t>
      </w:r>
      <w:r w:rsidRPr="00AB4198">
        <w:rPr>
          <w:sz w:val="36"/>
          <w:szCs w:val="36"/>
          <w:rtl/>
        </w:rPr>
        <w:t xml:space="preserve">ذي ذكرناه في الدورة السابقة، فانه لا مانع من الرجوع إلى </w:t>
      </w:r>
      <w:r w:rsidR="00D122AF" w:rsidRPr="00AB4198">
        <w:rPr>
          <w:sz w:val="36"/>
          <w:szCs w:val="36"/>
          <w:rtl/>
        </w:rPr>
        <w:t>ا</w:t>
      </w:r>
      <w:r w:rsidRPr="00AB4198">
        <w:rPr>
          <w:sz w:val="36"/>
          <w:szCs w:val="36"/>
          <w:rtl/>
        </w:rPr>
        <w:t>لأصل في أحد الإناءين الصغيرين لتنجز التكليف في الإناء الكبير و أحد الصغيرين بالعلم الأول</w:t>
      </w:r>
      <w:r w:rsidR="00D122AF" w:rsidRPr="00AB4198">
        <w:rPr>
          <w:sz w:val="36"/>
          <w:szCs w:val="36"/>
          <w:rtl/>
        </w:rPr>
        <w:t>،</w:t>
      </w:r>
      <w:r w:rsidRPr="00AB4198">
        <w:rPr>
          <w:sz w:val="36"/>
          <w:szCs w:val="36"/>
          <w:rtl/>
        </w:rPr>
        <w:t xml:space="preserve"> فيجري الأصل في الإناء الصغير الآخر بلا معارض.</w:t>
      </w:r>
    </w:p>
    <w:p w14:paraId="01047E00" w14:textId="77777777" w:rsidR="0081142F" w:rsidRPr="00AB4198" w:rsidRDefault="0081142F" w:rsidP="00410A0A">
      <w:pPr>
        <w:rPr>
          <w:sz w:val="36"/>
          <w:szCs w:val="36"/>
          <w:rtl/>
        </w:rPr>
      </w:pPr>
      <w:r w:rsidRPr="00AB4198">
        <w:rPr>
          <w:sz w:val="36"/>
          <w:szCs w:val="36"/>
          <w:rtl/>
        </w:rPr>
        <w:t xml:space="preserve">ثم ذكر أن تثليث الاقسام صحيح، لكن </w:t>
      </w:r>
      <w:r w:rsidR="00042517" w:rsidRPr="00AB4198">
        <w:rPr>
          <w:sz w:val="36"/>
          <w:szCs w:val="36"/>
          <w:rtl/>
        </w:rPr>
        <w:t>ال</w:t>
      </w:r>
      <w:r w:rsidRPr="00AB4198">
        <w:rPr>
          <w:sz w:val="36"/>
          <w:szCs w:val="36"/>
          <w:rtl/>
        </w:rPr>
        <w:t>مثال ال</w:t>
      </w:r>
      <w:r w:rsidR="00042517" w:rsidRPr="00AB4198">
        <w:rPr>
          <w:sz w:val="36"/>
          <w:szCs w:val="36"/>
          <w:rtl/>
        </w:rPr>
        <w:t>صحيح لل</w:t>
      </w:r>
      <w:r w:rsidRPr="00AB4198">
        <w:rPr>
          <w:sz w:val="36"/>
          <w:szCs w:val="36"/>
          <w:rtl/>
        </w:rPr>
        <w:t xml:space="preserve">قسم الثالث </w:t>
      </w:r>
      <w:r w:rsidR="00042517" w:rsidRPr="00AB4198">
        <w:rPr>
          <w:sz w:val="36"/>
          <w:szCs w:val="36"/>
          <w:rtl/>
        </w:rPr>
        <w:t>-أي فرض</w:t>
      </w:r>
      <w:r w:rsidRPr="00AB4198">
        <w:rPr>
          <w:sz w:val="36"/>
          <w:szCs w:val="36"/>
          <w:rtl/>
        </w:rPr>
        <w:t xml:space="preserve"> وجوب الاجتناب عن الملاقي دون الملاقى بالفتح</w:t>
      </w:r>
      <w:r w:rsidR="00042517" w:rsidRPr="00AB4198">
        <w:rPr>
          <w:sz w:val="36"/>
          <w:szCs w:val="36"/>
          <w:rtl/>
        </w:rPr>
        <w:t>-</w:t>
      </w:r>
      <w:r w:rsidRPr="00AB4198">
        <w:rPr>
          <w:sz w:val="36"/>
          <w:szCs w:val="36"/>
          <w:rtl/>
        </w:rPr>
        <w:t xml:space="preserve"> هو </w:t>
      </w:r>
      <w:r w:rsidR="00042517" w:rsidRPr="00AB4198">
        <w:rPr>
          <w:sz w:val="36"/>
          <w:szCs w:val="36"/>
          <w:rtl/>
        </w:rPr>
        <w:t xml:space="preserve">المثال </w:t>
      </w:r>
      <w:r w:rsidRPr="00AB4198">
        <w:rPr>
          <w:sz w:val="36"/>
          <w:szCs w:val="36"/>
          <w:rtl/>
        </w:rPr>
        <w:t>الاول، دون الثاني و هو الخروج عن محل الابتلاء، فان الملاقى بالفتح و ان كان خارجا عن محل الابتلاء، إلا انه يترتب على جريان أصالة الطهارة فيه أثر فعلي، و هو الحكم بطهارة ملاقيه فيتعارض مع اصل الطهارة في عدل الملاقى فيجب الاجتناب عنهما، و أما الملاقي بالكسر فان كان العلم بالملاقاة بعد العلم الإجمالي، فلا مانع من جريان الأصل فيه، و ان كان قبله فالعلم الإجمالي مانع عن جريان الأصل فيه</w:t>
      </w:r>
      <w:r w:rsidR="001374EB">
        <w:rPr>
          <w:rStyle w:val="a6"/>
          <w:noProof w:val="0"/>
          <w:sz w:val="36"/>
          <w:szCs w:val="36"/>
          <w:rtl/>
        </w:rPr>
        <w:t>(</w:t>
      </w:r>
      <w:r w:rsidR="001374EB" w:rsidRPr="00AB4198">
        <w:rPr>
          <w:rStyle w:val="a6"/>
          <w:noProof w:val="0"/>
          <w:sz w:val="36"/>
          <w:szCs w:val="36"/>
          <w:rtl/>
        </w:rPr>
        <w:footnoteReference w:id="124"/>
      </w:r>
      <w:r w:rsidR="001374EB">
        <w:rPr>
          <w:rStyle w:val="a6"/>
          <w:noProof w:val="0"/>
          <w:sz w:val="36"/>
          <w:szCs w:val="36"/>
          <w:rtl/>
        </w:rPr>
        <w:t>)</w:t>
      </w:r>
      <w:r w:rsidRPr="00AB4198">
        <w:rPr>
          <w:sz w:val="36"/>
          <w:szCs w:val="36"/>
          <w:rtl/>
        </w:rPr>
        <w:t>.</w:t>
      </w:r>
    </w:p>
    <w:p w14:paraId="24627056" w14:textId="77777777" w:rsidR="00835C44" w:rsidRPr="00AB4198" w:rsidRDefault="0081142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لا بأس بما اورده على مبناه في الدورة السابقة من عدم جدوى في سبق المعلوم، فان وجه توهم مانعية سبق المعلوم في العلم الاجمالي الاول عن منجزية العلم الاجمالي الثاني هو توهم لزوم تعلق العلم الاجمالي بحدوث التكليف و هو باطل كما سيأتي توضيحه، و مما يؤكد على ذ</w:t>
      </w:r>
      <w:r w:rsidR="00D122AF" w:rsidRPr="00AB4198">
        <w:rPr>
          <w:rFonts w:ascii="Scheherazade" w:hAnsi="Scheherazade" w:cs="Scheherazade"/>
          <w:sz w:val="36"/>
          <w:szCs w:val="36"/>
          <w:rtl/>
        </w:rPr>
        <w:t>لك استثناءه</w:t>
      </w:r>
      <w:r w:rsidRPr="00AB4198">
        <w:rPr>
          <w:rFonts w:ascii="Scheherazade" w:hAnsi="Scheherazade" w:cs="Scheherazade"/>
          <w:sz w:val="36"/>
          <w:szCs w:val="36"/>
          <w:rtl/>
        </w:rPr>
        <w:t xml:space="preserve"> مثال الخطاب المختص في عدل الملاقى، فانه ان كان العلم بسبق النجاسة الاجمالية بين الثوب و الماء مانعا عن حصول العلم الاجمالي بنجاسة ملاقي الثوب على حد تعبيره في بقية الامثلة، فكيف يتنجز الاجتناب عن هذا الملاقي.</w:t>
      </w:r>
    </w:p>
    <w:p w14:paraId="6F7C5EC5" w14:textId="77777777" w:rsidR="0081142F" w:rsidRPr="00AB4198" w:rsidRDefault="0081142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و قد مرّ الاشكال على مختار مصباح الاصول ايضا.</w:t>
      </w:r>
    </w:p>
    <w:p w14:paraId="114C9482" w14:textId="77777777" w:rsidR="00835C44" w:rsidRPr="00AB4198" w:rsidRDefault="0081142F" w:rsidP="00410A0A">
      <w:pPr>
        <w:rPr>
          <w:sz w:val="36"/>
          <w:szCs w:val="36"/>
          <w:rtl/>
        </w:rPr>
      </w:pPr>
      <w:r w:rsidRPr="00AB4198">
        <w:rPr>
          <w:b/>
          <w:bCs/>
          <w:sz w:val="36"/>
          <w:szCs w:val="36"/>
          <w:rtl/>
        </w:rPr>
        <w:t>الطريق الخامس:</w:t>
      </w:r>
      <w:r w:rsidRPr="00AB4198">
        <w:rPr>
          <w:sz w:val="36"/>
          <w:szCs w:val="36"/>
          <w:rtl/>
        </w:rPr>
        <w:t xml:space="preserve"> ما اختاره المحقق النائيني "قده" من كون المناط في الانحلال الحكمي في العلم الاجمالي الثاني سبق المعلوم في العلم الاول و لو بالسبق الرتبي، و المفروض أنه في جميع موارد الملاقاة يكون السبق الرتبي للنجاسة الاجمالية لكون نجاسة الملاقي متفرعة عليها فان لم يكن هناك سبق رتبي و لا زماني للمعلوم فيكفي السبق الزماني للعلم.</w:t>
      </w:r>
    </w:p>
    <w:p w14:paraId="41E9EE82" w14:textId="77777777" w:rsidR="004F2E6A" w:rsidRPr="00AB4198" w:rsidRDefault="0081142F" w:rsidP="00410A0A">
      <w:pPr>
        <w:rPr>
          <w:sz w:val="36"/>
          <w:szCs w:val="36"/>
          <w:rtl/>
        </w:rPr>
      </w:pPr>
      <w:r w:rsidRPr="00AB4198">
        <w:rPr>
          <w:sz w:val="36"/>
          <w:szCs w:val="36"/>
          <w:rtl/>
        </w:rPr>
        <w:t>نعم ذكر في مورد خروج الملاقى بالفتح عن محل الابتلاء أنه ما دام لم يعلم بأنه سيدخل في محل الابتلاء</w:t>
      </w:r>
      <w:r w:rsidR="00D122AF" w:rsidRPr="00AB4198">
        <w:rPr>
          <w:sz w:val="36"/>
          <w:szCs w:val="36"/>
          <w:rtl/>
        </w:rPr>
        <w:t>،</w:t>
      </w:r>
      <w:r w:rsidRPr="00AB4198">
        <w:rPr>
          <w:sz w:val="36"/>
          <w:szCs w:val="36"/>
          <w:rtl/>
        </w:rPr>
        <w:t xml:space="preserve"> فالعلم ال</w:t>
      </w:r>
      <w:r w:rsidR="00D122AF" w:rsidRPr="00AB4198">
        <w:rPr>
          <w:sz w:val="36"/>
          <w:szCs w:val="36"/>
          <w:rtl/>
        </w:rPr>
        <w:t>إجمالي بنجاسته أو نجاسة عدله مم</w:t>
      </w:r>
      <w:r w:rsidRPr="00AB4198">
        <w:rPr>
          <w:sz w:val="36"/>
          <w:szCs w:val="36"/>
          <w:rtl/>
        </w:rPr>
        <w:t>ا لا أثر له، و يبقى الملاقي بالكسر طرفا للعلم الإجمالي، فيجب الاجتناب عنه و عن عدل الملاقى</w:t>
      </w:r>
      <w:r w:rsidR="00D122AF" w:rsidRPr="00AB4198">
        <w:rPr>
          <w:sz w:val="36"/>
          <w:szCs w:val="36"/>
          <w:rtl/>
        </w:rPr>
        <w:t>،</w:t>
      </w:r>
      <w:r w:rsidRPr="00AB4198">
        <w:rPr>
          <w:sz w:val="36"/>
          <w:szCs w:val="36"/>
          <w:rtl/>
        </w:rPr>
        <w:t xml:space="preserve"> لأنّ </w:t>
      </w:r>
      <w:r w:rsidR="00D122AF" w:rsidRPr="00AB4198">
        <w:rPr>
          <w:sz w:val="36"/>
          <w:szCs w:val="36"/>
          <w:rtl/>
        </w:rPr>
        <w:t xml:space="preserve">المعلوم في </w:t>
      </w:r>
      <w:r w:rsidRPr="00AB4198">
        <w:rPr>
          <w:sz w:val="36"/>
          <w:szCs w:val="36"/>
          <w:rtl/>
        </w:rPr>
        <w:t>العلم الإجمالي بنجاسة الملاقى و عدله</w:t>
      </w:r>
      <w:r w:rsidR="00D122AF" w:rsidRPr="00AB4198">
        <w:rPr>
          <w:sz w:val="36"/>
          <w:szCs w:val="36"/>
          <w:rtl/>
        </w:rPr>
        <w:t>، و إن تقدّم على المعلوم ب</w:t>
      </w:r>
      <w:r w:rsidRPr="00AB4198">
        <w:rPr>
          <w:sz w:val="36"/>
          <w:szCs w:val="36"/>
          <w:rtl/>
        </w:rPr>
        <w:t>العلم الإجمالي بنجاسة الملاقي‏</w:t>
      </w:r>
      <w:r w:rsidR="00D122AF" w:rsidRPr="00AB4198">
        <w:rPr>
          <w:sz w:val="36"/>
          <w:szCs w:val="36"/>
          <w:rtl/>
        </w:rPr>
        <w:t xml:space="preserve"> بالكسر أو عدل الملاقى، إلّا أن</w:t>
      </w:r>
      <w:r w:rsidRPr="00AB4198">
        <w:rPr>
          <w:sz w:val="36"/>
          <w:szCs w:val="36"/>
          <w:rtl/>
        </w:rPr>
        <w:t xml:space="preserve">ه لمّا كان الملاقى بالفتح خارجا عن محلّ الابتلاء، فلا أثر </w:t>
      </w:r>
      <w:r w:rsidR="004F2E6A" w:rsidRPr="00AB4198">
        <w:rPr>
          <w:sz w:val="36"/>
          <w:szCs w:val="36"/>
          <w:rtl/>
        </w:rPr>
        <w:t>للعلم الإجمالي بنجاسته أو الطرف،</w:t>
      </w:r>
      <w:r w:rsidRPr="00AB4198">
        <w:rPr>
          <w:sz w:val="36"/>
          <w:szCs w:val="36"/>
          <w:rtl/>
        </w:rPr>
        <w:t xml:space="preserve"> و لا تجري فيه أصالة الطهارة لتعارض أصالة الطهارة في عدله ليبقى الأصل في الملاقي بالكسر سليما عن المعارض، بل المعارض للأصل الجاري في العدل هو الأصل الجاري في الملاقي بالكسر، و ان اتفق دخوله في محل الابتلاء ينقلب العلم الاجمالي و يكون السبق الرتبي للمعلوم في العلم الاجمالي بين الملاقى او عدله موجبا لانحلال العلم الاجمالي المتعلق بالملاقي، و بذلك لا تكون الاقسام ثلاثية.</w:t>
      </w:r>
    </w:p>
    <w:p w14:paraId="466FBC4E" w14:textId="77777777" w:rsidR="0081142F" w:rsidRPr="00AB4198" w:rsidRDefault="0081142F" w:rsidP="00410A0A">
      <w:pPr>
        <w:rPr>
          <w:sz w:val="36"/>
          <w:szCs w:val="36"/>
          <w:rtl/>
        </w:rPr>
      </w:pPr>
      <w:r w:rsidRPr="00AB4198">
        <w:rPr>
          <w:sz w:val="36"/>
          <w:szCs w:val="36"/>
          <w:rtl/>
        </w:rPr>
        <w:t>و قد ذكر في توضيح ذلك أنه يوجد بعد العلم بالملاقاة علمان: احدهما العلم بنجاسة مجموع الملاقى و الملاقي و عدل الملاقى</w:t>
      </w:r>
      <w:r w:rsidR="00042517" w:rsidRPr="00AB4198">
        <w:rPr>
          <w:sz w:val="36"/>
          <w:szCs w:val="36"/>
          <w:rtl/>
        </w:rPr>
        <w:t>،</w:t>
      </w:r>
      <w:r w:rsidRPr="00AB4198">
        <w:rPr>
          <w:sz w:val="36"/>
          <w:szCs w:val="36"/>
          <w:rtl/>
        </w:rPr>
        <w:t xml:space="preserve"> و حل</w:t>
      </w:r>
      <w:r w:rsidR="00042517" w:rsidRPr="00AB4198">
        <w:rPr>
          <w:sz w:val="36"/>
          <w:szCs w:val="36"/>
          <w:rtl/>
        </w:rPr>
        <w:t>ّ</w:t>
      </w:r>
      <w:r w:rsidRPr="00AB4198">
        <w:rPr>
          <w:sz w:val="36"/>
          <w:szCs w:val="36"/>
          <w:rtl/>
        </w:rPr>
        <w:t>ه بجريان الاصل الطولي في الملاقي، و ثانيهما: العلم بنجاسة الملاقي او عدل الملاقي، و هذا لا يكون منجزا للسبق الرتبي للمعلوم بالعلم الاجمالي بنجاسة الملاقى او عدله، و ذلك لأنه لا يكون العلم الاجمالي بين الملاقي و العدل علما بالتكليف على أي تقدير، بل مرجعه الى الشك في حدوث تكليف آخر غير المتنجز سابقا،</w:t>
      </w:r>
      <w:r w:rsidR="00835C44" w:rsidRPr="00AB4198">
        <w:rPr>
          <w:sz w:val="36"/>
          <w:szCs w:val="36"/>
          <w:rtl/>
        </w:rPr>
        <w:t xml:space="preserve"> </w:t>
      </w:r>
      <w:r w:rsidRPr="00AB4198">
        <w:rPr>
          <w:sz w:val="36"/>
          <w:szCs w:val="36"/>
          <w:rtl/>
        </w:rPr>
        <w:t>و قد يعب</w:t>
      </w:r>
      <w:r w:rsidR="00D122AF" w:rsidRPr="00AB4198">
        <w:rPr>
          <w:sz w:val="36"/>
          <w:szCs w:val="36"/>
          <w:rtl/>
        </w:rPr>
        <w:t>ِّ</w:t>
      </w:r>
      <w:r w:rsidRPr="00AB4198">
        <w:rPr>
          <w:sz w:val="36"/>
          <w:szCs w:val="36"/>
          <w:rtl/>
        </w:rPr>
        <w:t>ر عنه بأن العلم الاجمالي انما يكون منج</w:t>
      </w:r>
      <w:r w:rsidR="00D122AF" w:rsidRPr="00AB4198">
        <w:rPr>
          <w:sz w:val="36"/>
          <w:szCs w:val="36"/>
          <w:rtl/>
        </w:rPr>
        <w:t>ِّ</w:t>
      </w:r>
      <w:r w:rsidRPr="00AB4198">
        <w:rPr>
          <w:sz w:val="36"/>
          <w:szCs w:val="36"/>
          <w:rtl/>
        </w:rPr>
        <w:t>زا بمناط كشفه عن الواقع، فالمدار عل</w:t>
      </w:r>
      <w:r w:rsidR="00042517" w:rsidRPr="00AB4198">
        <w:rPr>
          <w:sz w:val="36"/>
          <w:szCs w:val="36"/>
          <w:rtl/>
        </w:rPr>
        <w:t>ى سبق المنكشف لا الكاشف.</w:t>
      </w:r>
      <w:r w:rsidRPr="00AB4198">
        <w:rPr>
          <w:sz w:val="36"/>
          <w:szCs w:val="36"/>
          <w:rtl/>
        </w:rPr>
        <w:t xml:space="preserve"> </w:t>
      </w:r>
    </w:p>
    <w:p w14:paraId="4797D653" w14:textId="77777777" w:rsidR="00835C44" w:rsidRPr="00AB4198" w:rsidRDefault="0081142F" w:rsidP="00410A0A">
      <w:pPr>
        <w:rPr>
          <w:sz w:val="36"/>
          <w:szCs w:val="36"/>
          <w:rtl/>
        </w:rPr>
      </w:pPr>
      <w:r w:rsidRPr="00AB4198">
        <w:rPr>
          <w:sz w:val="36"/>
          <w:szCs w:val="36"/>
          <w:rtl/>
        </w:rPr>
        <w:t>فلو علم بوقوع قطرة من الدم في الإناء الابيض او الاسود، ثم بعد ذلك علم بوقوع قطرة أخرى من الدم في الاناء الاسود او الاحمر، و لكن ظرف وقوع القطرة المعلومة ثانيا أسبق من ظرف وقوع ال</w:t>
      </w:r>
      <w:r w:rsidR="00D122AF" w:rsidRPr="00AB4198">
        <w:rPr>
          <w:sz w:val="36"/>
          <w:szCs w:val="36"/>
          <w:rtl/>
        </w:rPr>
        <w:t>قطرة المعلومة أو</w:t>
      </w:r>
      <w:r w:rsidRPr="00AB4198">
        <w:rPr>
          <w:sz w:val="36"/>
          <w:szCs w:val="36"/>
          <w:rtl/>
        </w:rPr>
        <w:t>لا</w:t>
      </w:r>
      <w:r w:rsidR="00D122AF" w:rsidRPr="00AB4198">
        <w:rPr>
          <w:sz w:val="36"/>
          <w:szCs w:val="36"/>
          <w:rtl/>
        </w:rPr>
        <w:t>ً، فلا ينبغي التأمل في أن</w:t>
      </w:r>
      <w:r w:rsidRPr="00AB4198">
        <w:rPr>
          <w:sz w:val="36"/>
          <w:szCs w:val="36"/>
          <w:rtl/>
        </w:rPr>
        <w:t xml:space="preserve"> العلم ا</w:t>
      </w:r>
      <w:r w:rsidR="00D122AF" w:rsidRPr="00AB4198">
        <w:rPr>
          <w:sz w:val="36"/>
          <w:szCs w:val="36"/>
          <w:rtl/>
        </w:rPr>
        <w:t>لإجمالي الثاني يوجب انحلال الأو</w:t>
      </w:r>
      <w:r w:rsidRPr="00AB4198">
        <w:rPr>
          <w:sz w:val="36"/>
          <w:szCs w:val="36"/>
          <w:rtl/>
        </w:rPr>
        <w:t>ل لسبق معلومه عليه.</w:t>
      </w:r>
    </w:p>
    <w:p w14:paraId="27060DC3" w14:textId="77777777" w:rsidR="0081142F" w:rsidRPr="00AB4198" w:rsidRDefault="0081142F" w:rsidP="00410A0A">
      <w:pPr>
        <w:rPr>
          <w:sz w:val="36"/>
          <w:szCs w:val="36"/>
          <w:rtl/>
        </w:rPr>
      </w:pPr>
      <w:r w:rsidRPr="00AB4198">
        <w:rPr>
          <w:sz w:val="36"/>
          <w:szCs w:val="36"/>
          <w:rtl/>
        </w:rPr>
        <w:t>و في المقام حيث تكون النجاسة الاجمالية اسبق من نجاسة الملاقي و لو رتبة ففي أيّ زمان يحدث العلم الإجمالي بنجاسة الملاقى بالفتح و العدل يسقط العلم الإجمالي بنجاسة الملاقي و العدل عن التأثير، لأنّه يتبيّن سبق التكليف بالاجتناب</w:t>
      </w:r>
      <w:r w:rsidR="004D745F" w:rsidRPr="00AB4198">
        <w:rPr>
          <w:sz w:val="36"/>
          <w:szCs w:val="36"/>
          <w:rtl/>
        </w:rPr>
        <w:t xml:space="preserve"> عن أحد طرفيه و هو طرف الملاقى بالفتح،</w:t>
      </w:r>
      <w:r w:rsidRPr="00AB4198">
        <w:rPr>
          <w:sz w:val="36"/>
          <w:szCs w:val="36"/>
          <w:rtl/>
        </w:rPr>
        <w:t xml:space="preserve"> فتكون الش</w:t>
      </w:r>
      <w:r w:rsidR="004D745F" w:rsidRPr="00AB4198">
        <w:rPr>
          <w:sz w:val="36"/>
          <w:szCs w:val="36"/>
          <w:rtl/>
        </w:rPr>
        <w:t>بهة بالنسبة إلى الملاقي بالكسر</w:t>
      </w:r>
      <w:r w:rsidRPr="00AB4198">
        <w:rPr>
          <w:sz w:val="36"/>
          <w:szCs w:val="36"/>
          <w:rtl/>
        </w:rPr>
        <w:t xml:space="preserve"> بدويّة</w:t>
      </w:r>
      <w:r w:rsidR="004D745F" w:rsidRPr="00AB4198">
        <w:rPr>
          <w:sz w:val="36"/>
          <w:szCs w:val="36"/>
          <w:rtl/>
        </w:rPr>
        <w:t>،</w:t>
      </w:r>
      <w:r w:rsidRPr="00AB4198">
        <w:rPr>
          <w:sz w:val="36"/>
          <w:szCs w:val="36"/>
          <w:rtl/>
        </w:rPr>
        <w:t xml:space="preserve"> تجري فيه أصالة الطهارة بلا معارض.</w:t>
      </w:r>
    </w:p>
    <w:p w14:paraId="2E4AC2FD" w14:textId="77777777" w:rsidR="0081142F" w:rsidRPr="00AB4198" w:rsidRDefault="0081142F" w:rsidP="00410A0A">
      <w:pPr>
        <w:rPr>
          <w:sz w:val="36"/>
          <w:szCs w:val="36"/>
          <w:rtl/>
        </w:rPr>
      </w:pPr>
      <w:r w:rsidRPr="00AB4198">
        <w:rPr>
          <w:sz w:val="36"/>
          <w:szCs w:val="36"/>
          <w:rtl/>
        </w:rPr>
        <w:t>هذا كلّه، مضافا إلى أنّ الذوق يأبى عن أن يكون الحكم وجوب الاجتناب عن الملاقي بالكسر دون الملاقى، مع أنّ التكليف به إنّما يأتي من قبل التكليف بالملاقى بالفتح</w:t>
      </w:r>
      <w:r w:rsidR="001374EB">
        <w:rPr>
          <w:rStyle w:val="a6"/>
          <w:noProof w:val="0"/>
          <w:sz w:val="36"/>
          <w:szCs w:val="36"/>
          <w:rtl/>
        </w:rPr>
        <w:t>(</w:t>
      </w:r>
      <w:r w:rsidR="001374EB" w:rsidRPr="00AB4198">
        <w:rPr>
          <w:rStyle w:val="a6"/>
          <w:noProof w:val="0"/>
          <w:sz w:val="36"/>
          <w:szCs w:val="36"/>
          <w:rtl/>
        </w:rPr>
        <w:footnoteReference w:id="125"/>
      </w:r>
      <w:r w:rsidR="001374EB">
        <w:rPr>
          <w:rStyle w:val="a6"/>
          <w:noProof w:val="0"/>
          <w:sz w:val="36"/>
          <w:szCs w:val="36"/>
          <w:rtl/>
        </w:rPr>
        <w:t>)</w:t>
      </w:r>
      <w:r w:rsidRPr="00AB4198">
        <w:rPr>
          <w:sz w:val="36"/>
          <w:szCs w:val="36"/>
          <w:rtl/>
        </w:rPr>
        <w:t>.</w:t>
      </w:r>
    </w:p>
    <w:p w14:paraId="052732E3" w14:textId="77777777" w:rsidR="00835C44" w:rsidRPr="00AB4198" w:rsidRDefault="0081142F" w:rsidP="00410A0A">
      <w:pPr>
        <w:rPr>
          <w:sz w:val="36"/>
          <w:szCs w:val="36"/>
          <w:rtl/>
        </w:rPr>
      </w:pPr>
      <w:r w:rsidRPr="00AB4198">
        <w:rPr>
          <w:sz w:val="36"/>
          <w:szCs w:val="36"/>
          <w:rtl/>
        </w:rPr>
        <w:t>هذا و قد اختار السيد الامام "قده" هذا الطريق لحل العلم الاجمالي الثاني في كتاب انوار الهداية</w:t>
      </w:r>
      <w:r w:rsidR="001374EB">
        <w:rPr>
          <w:rStyle w:val="a6"/>
          <w:noProof w:val="0"/>
          <w:sz w:val="36"/>
          <w:szCs w:val="36"/>
          <w:rtl/>
        </w:rPr>
        <w:t>(</w:t>
      </w:r>
      <w:r w:rsidR="001374EB" w:rsidRPr="00AB4198">
        <w:rPr>
          <w:rStyle w:val="a6"/>
          <w:noProof w:val="0"/>
          <w:sz w:val="36"/>
          <w:szCs w:val="36"/>
          <w:rtl/>
        </w:rPr>
        <w:footnoteReference w:id="126"/>
      </w:r>
      <w:r w:rsidR="001374EB">
        <w:rPr>
          <w:rStyle w:val="a6"/>
          <w:noProof w:val="0"/>
          <w:sz w:val="36"/>
          <w:szCs w:val="36"/>
          <w:rtl/>
        </w:rPr>
        <w:t>)</w:t>
      </w:r>
      <w:r w:rsidRPr="00AB4198">
        <w:rPr>
          <w:sz w:val="36"/>
          <w:szCs w:val="36"/>
          <w:rtl/>
        </w:rPr>
        <w:t xml:space="preserve"> و ان عدل عنه في الدورة اللاحقة في تهذيب الاصول</w:t>
      </w:r>
      <w:r w:rsidR="00D122AF" w:rsidRPr="00AB4198">
        <w:rPr>
          <w:sz w:val="36"/>
          <w:szCs w:val="36"/>
          <w:rtl/>
        </w:rPr>
        <w:t xml:space="preserve"> الى القول بكون المناط في عدم المنجزية على تأخر زمان العلم</w:t>
      </w:r>
      <w:r w:rsidRPr="00AB4198">
        <w:rPr>
          <w:sz w:val="36"/>
          <w:szCs w:val="36"/>
          <w:rtl/>
        </w:rPr>
        <w:t>.</w:t>
      </w:r>
    </w:p>
    <w:p w14:paraId="4BD7F32C" w14:textId="77777777" w:rsidR="0000478F" w:rsidRPr="00AB4198" w:rsidRDefault="008D35FB" w:rsidP="00410A0A">
      <w:pPr>
        <w:rPr>
          <w:sz w:val="36"/>
          <w:szCs w:val="36"/>
          <w:rtl/>
        </w:rPr>
      </w:pPr>
      <w:r w:rsidRPr="00AB4198">
        <w:rPr>
          <w:noProof w:val="0"/>
          <w:sz w:val="36"/>
          <w:szCs w:val="36"/>
          <w:rtl/>
        </w:rPr>
        <w:t xml:space="preserve">كما </w:t>
      </w:r>
      <w:r w:rsidR="0081142F" w:rsidRPr="00AB4198">
        <w:rPr>
          <w:noProof w:val="0"/>
          <w:sz w:val="36"/>
          <w:szCs w:val="36"/>
          <w:rtl/>
        </w:rPr>
        <w:t xml:space="preserve">اختار </w:t>
      </w:r>
      <w:r w:rsidR="0081142F" w:rsidRPr="00AB4198">
        <w:rPr>
          <w:sz w:val="36"/>
          <w:szCs w:val="36"/>
          <w:rtl/>
        </w:rPr>
        <w:t>بعض الاعلام "قده" ايضا هذا الم</w:t>
      </w:r>
      <w:r w:rsidR="0000478F" w:rsidRPr="00AB4198">
        <w:rPr>
          <w:sz w:val="36"/>
          <w:szCs w:val="36"/>
          <w:rtl/>
        </w:rPr>
        <w:t>ب</w:t>
      </w:r>
      <w:r w:rsidR="0081142F" w:rsidRPr="00AB4198">
        <w:rPr>
          <w:sz w:val="36"/>
          <w:szCs w:val="36"/>
          <w:rtl/>
        </w:rPr>
        <w:t>نى</w:t>
      </w:r>
      <w:r w:rsidR="00D122AF" w:rsidRPr="00AB4198">
        <w:rPr>
          <w:sz w:val="36"/>
          <w:szCs w:val="36"/>
          <w:rtl/>
        </w:rPr>
        <w:t>،</w:t>
      </w:r>
      <w:r w:rsidR="0081142F" w:rsidRPr="00AB4198">
        <w:rPr>
          <w:sz w:val="36"/>
          <w:szCs w:val="36"/>
          <w:rtl/>
        </w:rPr>
        <w:t xml:space="preserve"> </w:t>
      </w:r>
      <w:r w:rsidR="0000478F" w:rsidRPr="00AB4198">
        <w:rPr>
          <w:sz w:val="36"/>
          <w:szCs w:val="36"/>
          <w:rtl/>
        </w:rPr>
        <w:t xml:space="preserve">و مثّل لذلك بما لو علم اجمالا بأنه إما فات منه العصر او المغرب، ثم علم اجمالا بأنه إما فات منه الظهر او المغرب، و على فرض فوت الظهر فقد بطل العصر ايضا بسبب عدم الاتيان بالظهر قبله، و لا فرق بين السبق الزماني للمعلوم كما في هذا المثال او السبق الرتبي. </w:t>
      </w:r>
    </w:p>
    <w:p w14:paraId="3698CE7B" w14:textId="77777777" w:rsidR="0000478F" w:rsidRPr="00AB4198" w:rsidRDefault="00D122AF" w:rsidP="00410A0A">
      <w:pPr>
        <w:rPr>
          <w:sz w:val="36"/>
          <w:szCs w:val="36"/>
          <w:rtl/>
        </w:rPr>
      </w:pPr>
      <w:r w:rsidRPr="00AB4198">
        <w:rPr>
          <w:sz w:val="36"/>
          <w:szCs w:val="36"/>
          <w:rtl/>
        </w:rPr>
        <w:t xml:space="preserve">و دعوى أن نجاسة الملاقي بالكسر و ان كانت متأخرة رتبة عن نجاسة الملاقى بالفتح، لكنها في عرض نجاسة عدل الملاقى، </w:t>
      </w:r>
      <w:r w:rsidR="0000478F" w:rsidRPr="00AB4198">
        <w:rPr>
          <w:sz w:val="36"/>
          <w:szCs w:val="36"/>
          <w:rtl/>
        </w:rPr>
        <w:t>فيجب الاجتناب عن</w:t>
      </w:r>
      <w:r w:rsidRPr="00AB4198">
        <w:rPr>
          <w:sz w:val="36"/>
          <w:szCs w:val="36"/>
          <w:rtl/>
        </w:rPr>
        <w:t xml:space="preserve"> الملاقي بالكسر و عدل الملاقى ايضا للعلم الاجمالي، مدفوعة، بأ</w:t>
      </w:r>
      <w:r w:rsidR="0000478F" w:rsidRPr="00AB4198">
        <w:rPr>
          <w:sz w:val="36"/>
          <w:szCs w:val="36"/>
          <w:rtl/>
        </w:rPr>
        <w:t xml:space="preserve">نه على فرض نجاسة </w:t>
      </w:r>
      <w:r w:rsidRPr="00AB4198">
        <w:rPr>
          <w:sz w:val="36"/>
          <w:szCs w:val="36"/>
          <w:rtl/>
        </w:rPr>
        <w:t xml:space="preserve">عدل الملاقى </w:t>
      </w:r>
      <w:r w:rsidR="00042517" w:rsidRPr="00AB4198">
        <w:rPr>
          <w:sz w:val="36"/>
          <w:szCs w:val="36"/>
          <w:rtl/>
        </w:rPr>
        <w:t>لا يكون الملاقي</w:t>
      </w:r>
      <w:r w:rsidR="0000478F" w:rsidRPr="00AB4198">
        <w:rPr>
          <w:sz w:val="36"/>
          <w:szCs w:val="36"/>
          <w:rtl/>
        </w:rPr>
        <w:t xml:space="preserve"> نجسا</w:t>
      </w:r>
      <w:r w:rsidR="00EE5B09" w:rsidRPr="00AB4198">
        <w:rPr>
          <w:sz w:val="36"/>
          <w:szCs w:val="36"/>
          <w:rtl/>
        </w:rPr>
        <w:t>،</w:t>
      </w:r>
      <w:r w:rsidR="0000478F" w:rsidRPr="00AB4198">
        <w:rPr>
          <w:sz w:val="36"/>
          <w:szCs w:val="36"/>
          <w:rtl/>
        </w:rPr>
        <w:t xml:space="preserve"> </w:t>
      </w:r>
      <w:r w:rsidR="00EE5B09" w:rsidRPr="00AB4198">
        <w:rPr>
          <w:sz w:val="36"/>
          <w:szCs w:val="36"/>
          <w:rtl/>
        </w:rPr>
        <w:t xml:space="preserve">و على فرض طهارته </w:t>
      </w:r>
      <w:r w:rsidRPr="00AB4198">
        <w:rPr>
          <w:sz w:val="36"/>
          <w:szCs w:val="36"/>
          <w:rtl/>
        </w:rPr>
        <w:t xml:space="preserve">تكون </w:t>
      </w:r>
      <w:r w:rsidR="00EE5B09" w:rsidRPr="00AB4198">
        <w:rPr>
          <w:sz w:val="36"/>
          <w:szCs w:val="36"/>
          <w:rtl/>
        </w:rPr>
        <w:t>نجاسة الملاقي</w:t>
      </w:r>
      <w:r w:rsidR="0000478F" w:rsidRPr="00AB4198">
        <w:rPr>
          <w:sz w:val="36"/>
          <w:szCs w:val="36"/>
          <w:rtl/>
        </w:rPr>
        <w:t xml:space="preserve"> </w:t>
      </w:r>
      <w:r w:rsidRPr="00AB4198">
        <w:rPr>
          <w:sz w:val="36"/>
          <w:szCs w:val="36"/>
          <w:rtl/>
        </w:rPr>
        <w:t xml:space="preserve">بالكسر </w:t>
      </w:r>
      <w:r w:rsidR="0000478F" w:rsidRPr="00AB4198">
        <w:rPr>
          <w:sz w:val="36"/>
          <w:szCs w:val="36"/>
          <w:rtl/>
        </w:rPr>
        <w:t>فى طول نجاسة الملاقى</w:t>
      </w:r>
      <w:r w:rsidRPr="00AB4198">
        <w:rPr>
          <w:sz w:val="36"/>
          <w:szCs w:val="36"/>
          <w:rtl/>
        </w:rPr>
        <w:t xml:space="preserve"> بالفتح</w:t>
      </w:r>
      <w:r w:rsidR="0000478F" w:rsidRPr="00AB4198">
        <w:rPr>
          <w:sz w:val="36"/>
          <w:szCs w:val="36"/>
          <w:rtl/>
        </w:rPr>
        <w:t>، فالشك</w:t>
      </w:r>
      <w:r w:rsidR="004809BB" w:rsidRPr="00AB4198">
        <w:rPr>
          <w:sz w:val="36"/>
          <w:szCs w:val="36"/>
          <w:rtl/>
        </w:rPr>
        <w:t>ّ</w:t>
      </w:r>
      <w:r w:rsidR="0000478F" w:rsidRPr="00AB4198">
        <w:rPr>
          <w:sz w:val="36"/>
          <w:szCs w:val="36"/>
          <w:rtl/>
        </w:rPr>
        <w:t xml:space="preserve"> بالنسبة اليه بدوي على اي حال، فتحصل من جميع ما ذكر ان مقتضى الاصل العقلى وجوب الاجتنا</w:t>
      </w:r>
      <w:r w:rsidR="00042517" w:rsidRPr="00AB4198">
        <w:rPr>
          <w:sz w:val="36"/>
          <w:szCs w:val="36"/>
          <w:rtl/>
        </w:rPr>
        <w:t xml:space="preserve">ب عن الملاقى و </w:t>
      </w:r>
      <w:r w:rsidRPr="00AB4198">
        <w:rPr>
          <w:sz w:val="36"/>
          <w:szCs w:val="36"/>
          <w:rtl/>
        </w:rPr>
        <w:t xml:space="preserve">عدله </w:t>
      </w:r>
      <w:r w:rsidR="00042517" w:rsidRPr="00AB4198">
        <w:rPr>
          <w:sz w:val="36"/>
          <w:szCs w:val="36"/>
          <w:rtl/>
        </w:rPr>
        <w:t>دون الملاقي</w:t>
      </w:r>
      <w:r w:rsidR="0000478F" w:rsidRPr="00AB4198">
        <w:rPr>
          <w:sz w:val="36"/>
          <w:szCs w:val="36"/>
          <w:rtl/>
        </w:rPr>
        <w:t xml:space="preserve"> </w:t>
      </w:r>
      <w:r w:rsidRPr="00AB4198">
        <w:rPr>
          <w:sz w:val="36"/>
          <w:szCs w:val="36"/>
          <w:rtl/>
        </w:rPr>
        <w:t xml:space="preserve">بالكسر </w:t>
      </w:r>
      <w:r w:rsidR="0000478F" w:rsidRPr="00AB4198">
        <w:rPr>
          <w:sz w:val="36"/>
          <w:szCs w:val="36"/>
          <w:rtl/>
        </w:rPr>
        <w:t>فى جميع الصور</w:t>
      </w:r>
      <w:r w:rsidR="001374EB">
        <w:rPr>
          <w:rStyle w:val="a6"/>
          <w:sz w:val="36"/>
          <w:szCs w:val="36"/>
          <w:rtl/>
        </w:rPr>
        <w:t>(</w:t>
      </w:r>
      <w:r w:rsidR="001374EB" w:rsidRPr="00AB4198">
        <w:rPr>
          <w:rStyle w:val="a6"/>
          <w:sz w:val="36"/>
          <w:szCs w:val="36"/>
          <w:rtl/>
        </w:rPr>
        <w:footnoteReference w:id="127"/>
      </w:r>
      <w:r w:rsidR="001374EB">
        <w:rPr>
          <w:rStyle w:val="a6"/>
          <w:sz w:val="36"/>
          <w:szCs w:val="36"/>
          <w:rtl/>
        </w:rPr>
        <w:t>)</w:t>
      </w:r>
      <w:r w:rsidR="0000478F" w:rsidRPr="00AB4198">
        <w:rPr>
          <w:sz w:val="36"/>
          <w:szCs w:val="36"/>
          <w:rtl/>
        </w:rPr>
        <w:t>.</w:t>
      </w:r>
    </w:p>
    <w:p w14:paraId="1F3602F4" w14:textId="77777777" w:rsidR="0081142F" w:rsidRPr="00AB4198" w:rsidRDefault="0000478F" w:rsidP="00410A0A">
      <w:pPr>
        <w:rPr>
          <w:sz w:val="36"/>
          <w:szCs w:val="36"/>
          <w:rtl/>
        </w:rPr>
      </w:pPr>
      <w:r w:rsidRPr="00AB4198">
        <w:rPr>
          <w:sz w:val="36"/>
          <w:szCs w:val="36"/>
          <w:rtl/>
        </w:rPr>
        <w:t xml:space="preserve">و هكذا اختار ذلك بعض </w:t>
      </w:r>
      <w:r w:rsidR="00E66DAB" w:rsidRPr="00AB4198">
        <w:rPr>
          <w:sz w:val="36"/>
          <w:szCs w:val="36"/>
          <w:rtl/>
        </w:rPr>
        <w:t>آخر من الاعلام</w:t>
      </w:r>
      <w:r w:rsidRPr="00AB4198">
        <w:rPr>
          <w:sz w:val="36"/>
          <w:szCs w:val="36"/>
          <w:rtl/>
        </w:rPr>
        <w:t xml:space="preserve"> "قده" </w:t>
      </w:r>
      <w:r w:rsidR="0081142F" w:rsidRPr="00AB4198">
        <w:rPr>
          <w:sz w:val="36"/>
          <w:szCs w:val="36"/>
          <w:rtl/>
        </w:rPr>
        <w:t>بتقريب أنا نعلم إجمالا بثبوت التكليف بين الملاقى و عدله، و نشك في ثبوت تكليف زائد على ذلك التكليف ، فننفيه بأصالة البراءة، فيتصرف في موضوع العلم الإجمالي القائم بين الملاقي و الطرف الآخر و يكون مؤمنا منه لأنه ينظر إليه، و دعوى (أنه يمكن العكس بأن يقال: انا نعلم بثبوت التكليف بين الملاقي و عدله، و نشك</w:t>
      </w:r>
      <w:r w:rsidR="004809BB" w:rsidRPr="00AB4198">
        <w:rPr>
          <w:sz w:val="36"/>
          <w:szCs w:val="36"/>
          <w:rtl/>
        </w:rPr>
        <w:t>ّ</w:t>
      </w:r>
      <w:r w:rsidR="0081142F" w:rsidRPr="00AB4198">
        <w:rPr>
          <w:sz w:val="36"/>
          <w:szCs w:val="36"/>
          <w:rtl/>
        </w:rPr>
        <w:t xml:space="preserve"> في ثبوت تكليف زائد عليه فينفى بأصالة البراءة، و نتيجته التأمين من الملاقى) غير صحيحة، لتفرع نجاسة الملاقي على نجاسة الملاقى، فمع قطع النظر عن الملاقى لا علم بالتكليف في الملاقي، فكيف يقال: إنا نعلم بالتكليف بين الملاقي و الطرف الآخر و نشك</w:t>
      </w:r>
      <w:r w:rsidR="004809BB" w:rsidRPr="00AB4198">
        <w:rPr>
          <w:sz w:val="36"/>
          <w:szCs w:val="36"/>
          <w:rtl/>
        </w:rPr>
        <w:t>ّ</w:t>
      </w:r>
      <w:r w:rsidR="0081142F" w:rsidRPr="00AB4198">
        <w:rPr>
          <w:sz w:val="36"/>
          <w:szCs w:val="36"/>
          <w:rtl/>
        </w:rPr>
        <w:t xml:space="preserve"> في الزائد عليه و ننفيه بالأصل</w:t>
      </w:r>
      <w:r w:rsidR="0081142F" w:rsidRPr="00AB4198">
        <w:rPr>
          <w:rStyle w:val="a6"/>
          <w:sz w:val="36"/>
          <w:szCs w:val="36"/>
          <w:rtl/>
        </w:rPr>
        <w:t xml:space="preserve"> </w:t>
      </w:r>
      <w:r w:rsidR="001374EB">
        <w:rPr>
          <w:rStyle w:val="a6"/>
          <w:sz w:val="36"/>
          <w:szCs w:val="36"/>
          <w:rtl/>
        </w:rPr>
        <w:t>(</w:t>
      </w:r>
      <w:r w:rsidR="001374EB" w:rsidRPr="00AB4198">
        <w:rPr>
          <w:rStyle w:val="a6"/>
          <w:sz w:val="36"/>
          <w:szCs w:val="36"/>
          <w:rtl/>
        </w:rPr>
        <w:footnoteReference w:id="128"/>
      </w:r>
      <w:r w:rsidR="001374EB">
        <w:rPr>
          <w:rStyle w:val="a6"/>
          <w:sz w:val="36"/>
          <w:szCs w:val="36"/>
          <w:rtl/>
        </w:rPr>
        <w:t>)</w:t>
      </w:r>
      <w:r w:rsidR="0081142F" w:rsidRPr="00AB4198">
        <w:rPr>
          <w:sz w:val="36"/>
          <w:szCs w:val="36"/>
          <w:rtl/>
        </w:rPr>
        <w:t>.</w:t>
      </w:r>
    </w:p>
    <w:p w14:paraId="761BFBF1" w14:textId="77777777" w:rsidR="0081142F" w:rsidRPr="00AB4198" w:rsidRDefault="0081142F" w:rsidP="00410A0A">
      <w:pPr>
        <w:rPr>
          <w:sz w:val="36"/>
          <w:szCs w:val="36"/>
          <w:rtl/>
        </w:rPr>
      </w:pPr>
      <w:r w:rsidRPr="00AB4198">
        <w:rPr>
          <w:sz w:val="36"/>
          <w:szCs w:val="36"/>
          <w:rtl/>
        </w:rPr>
        <w:t xml:space="preserve">و كيف كان فيرد على ما ذكره المحقق النائيني "قده" </w:t>
      </w:r>
      <w:r w:rsidRPr="00AB4198">
        <w:rPr>
          <w:b/>
          <w:bCs/>
          <w:sz w:val="36"/>
          <w:szCs w:val="36"/>
          <w:rtl/>
        </w:rPr>
        <w:t>اولا:</w:t>
      </w:r>
      <w:r w:rsidRPr="00AB4198">
        <w:rPr>
          <w:sz w:val="36"/>
          <w:szCs w:val="36"/>
          <w:rtl/>
        </w:rPr>
        <w:t xml:space="preserve"> ان تشكيل علم ثالث بتجميع العلم الاجمالي بنجاسة الملاقى او عدله و العلم الاجمالي بنجاسة الملاقي و العدل، و تخصيصه بالجواب بجريان الاصل الطولي في الملاقي بلا معارض، و ت</w:t>
      </w:r>
      <w:r w:rsidR="008A7196" w:rsidRPr="00AB4198">
        <w:rPr>
          <w:sz w:val="36"/>
          <w:szCs w:val="36"/>
          <w:rtl/>
        </w:rPr>
        <w:t>خ</w:t>
      </w:r>
      <w:r w:rsidRPr="00AB4198">
        <w:rPr>
          <w:sz w:val="36"/>
          <w:szCs w:val="36"/>
          <w:rtl/>
        </w:rPr>
        <w:t>صيص الجواب عن العلم الاجمالي الثاني بجواب آخر مما لا يرى له وجه.</w:t>
      </w:r>
    </w:p>
    <w:p w14:paraId="2A9D3A53" w14:textId="77777777" w:rsidR="00835C44" w:rsidRPr="00AB4198" w:rsidRDefault="0081142F" w:rsidP="00410A0A">
      <w:pPr>
        <w:rPr>
          <w:sz w:val="36"/>
          <w:szCs w:val="36"/>
          <w:rtl/>
        </w:rPr>
      </w:pPr>
      <w:r w:rsidRPr="00AB4198">
        <w:rPr>
          <w:b/>
          <w:bCs/>
          <w:noProof w:val="0"/>
          <w:sz w:val="36"/>
          <w:szCs w:val="36"/>
          <w:rtl/>
        </w:rPr>
        <w:t>و ثانيا:</w:t>
      </w:r>
      <w:r w:rsidRPr="00AB4198">
        <w:rPr>
          <w:noProof w:val="0"/>
          <w:sz w:val="36"/>
          <w:szCs w:val="36"/>
          <w:rtl/>
        </w:rPr>
        <w:t xml:space="preserve"> انه لا وجه لجعل سبق المعلوم موجبا لانحلال العلم الاجمالي الثاني، </w:t>
      </w:r>
      <w:r w:rsidRPr="00AB4198">
        <w:rPr>
          <w:sz w:val="36"/>
          <w:szCs w:val="36"/>
          <w:rtl/>
        </w:rPr>
        <w:t>و ما ذكره في وجهه من عدم تعلق العلم الاجمالي الثاني بسبب موجد للتكليف على أي تقدير، ففيه أنه لا يعتبر في منجزية العلم الاجمالي أكثر من تعلقه بالتكليف المردد بين طرفين، و ان كان على تقدير كونه في طرف معيَّن منهما كعدل الملاقى بقاءا لتكليف سابق، و الا لانتقض بما اذ</w:t>
      </w:r>
      <w:r w:rsidR="00D122AF" w:rsidRPr="00AB4198">
        <w:rPr>
          <w:sz w:val="36"/>
          <w:szCs w:val="36"/>
          <w:rtl/>
        </w:rPr>
        <w:t>ا اناء مشكوك النجاسة، ثم علم بوق</w:t>
      </w:r>
      <w:r w:rsidRPr="00AB4198">
        <w:rPr>
          <w:sz w:val="36"/>
          <w:szCs w:val="36"/>
          <w:rtl/>
        </w:rPr>
        <w:t>وع قطرة دم</w:t>
      </w:r>
      <w:r w:rsidR="00D122AF" w:rsidRPr="00AB4198">
        <w:rPr>
          <w:sz w:val="36"/>
          <w:szCs w:val="36"/>
          <w:rtl/>
        </w:rPr>
        <w:t>ٍ،</w:t>
      </w:r>
      <w:r w:rsidRPr="00AB4198">
        <w:rPr>
          <w:sz w:val="36"/>
          <w:szCs w:val="36"/>
          <w:rtl/>
        </w:rPr>
        <w:t xml:space="preserve"> إم</w:t>
      </w:r>
      <w:r w:rsidR="00D122AF" w:rsidRPr="00AB4198">
        <w:rPr>
          <w:sz w:val="36"/>
          <w:szCs w:val="36"/>
          <w:rtl/>
        </w:rPr>
        <w:t>ّ</w:t>
      </w:r>
      <w:r w:rsidRPr="00AB4198">
        <w:rPr>
          <w:sz w:val="36"/>
          <w:szCs w:val="36"/>
          <w:rtl/>
        </w:rPr>
        <w:t>ا فيه او في اناء آخر</w:t>
      </w:r>
      <w:r w:rsidR="0000478F" w:rsidRPr="00AB4198">
        <w:rPr>
          <w:sz w:val="36"/>
          <w:szCs w:val="36"/>
          <w:rtl/>
        </w:rPr>
        <w:t>.</w:t>
      </w:r>
    </w:p>
    <w:p w14:paraId="6CD339AC" w14:textId="77777777" w:rsidR="0081142F" w:rsidRPr="00AB4198" w:rsidRDefault="0000478F" w:rsidP="00410A0A">
      <w:pPr>
        <w:rPr>
          <w:sz w:val="36"/>
          <w:szCs w:val="36"/>
          <w:rtl/>
        </w:rPr>
      </w:pPr>
      <w:r w:rsidRPr="00AB4198">
        <w:rPr>
          <w:sz w:val="36"/>
          <w:szCs w:val="36"/>
          <w:rtl/>
        </w:rPr>
        <w:t>و قياس المقام ب</w:t>
      </w:r>
      <w:r w:rsidR="0081142F" w:rsidRPr="00AB4198">
        <w:rPr>
          <w:sz w:val="36"/>
          <w:szCs w:val="36"/>
          <w:rtl/>
        </w:rPr>
        <w:t xml:space="preserve">مثال العلم بوقوع قطرة ثانية من الدم من احتمال وقوعها في الاناء الاسود و وقوع القطرة الاولى فيه ايضا قبل ذلك، فلا يعلم بكون القطرة الثانية سببا لحدوث التكليف، </w:t>
      </w:r>
      <w:r w:rsidRPr="00AB4198">
        <w:rPr>
          <w:sz w:val="36"/>
          <w:szCs w:val="36"/>
          <w:rtl/>
        </w:rPr>
        <w:t xml:space="preserve">قياس مع الفارق، فانه في هذا المثال يساوق فرض سبق المعلوم مع احتمال وقوع </w:t>
      </w:r>
      <w:r w:rsidR="00D122AF" w:rsidRPr="00AB4198">
        <w:rPr>
          <w:sz w:val="36"/>
          <w:szCs w:val="36"/>
          <w:rtl/>
        </w:rPr>
        <w:t>ال</w:t>
      </w:r>
      <w:r w:rsidRPr="00AB4198">
        <w:rPr>
          <w:sz w:val="36"/>
          <w:szCs w:val="36"/>
          <w:rtl/>
        </w:rPr>
        <w:t>سب</w:t>
      </w:r>
      <w:r w:rsidR="00D122AF" w:rsidRPr="00AB4198">
        <w:rPr>
          <w:sz w:val="36"/>
          <w:szCs w:val="36"/>
          <w:rtl/>
        </w:rPr>
        <w:t>ب</w:t>
      </w:r>
      <w:r w:rsidRPr="00AB4198">
        <w:rPr>
          <w:sz w:val="36"/>
          <w:szCs w:val="36"/>
          <w:rtl/>
        </w:rPr>
        <w:t>ي</w:t>
      </w:r>
      <w:r w:rsidR="00D122AF" w:rsidRPr="00AB4198">
        <w:rPr>
          <w:sz w:val="36"/>
          <w:szCs w:val="36"/>
          <w:rtl/>
        </w:rPr>
        <w:t>ن ل</w:t>
      </w:r>
      <w:r w:rsidRPr="00AB4198">
        <w:rPr>
          <w:sz w:val="36"/>
          <w:szCs w:val="36"/>
          <w:rtl/>
        </w:rPr>
        <w:t>لنجاسة في الطرف المشترك، فلا يكون السبب الثاني سببا لحدوث التكليف، بينما أنه في المقام يكون فرض سبق المعلوم مساوقا لفرض نجاسة الطرفين المختصين للعلمين الاجماليين</w:t>
      </w:r>
      <w:r w:rsidR="00D122AF" w:rsidRPr="00AB4198">
        <w:rPr>
          <w:sz w:val="36"/>
          <w:szCs w:val="36"/>
          <w:rtl/>
        </w:rPr>
        <w:t>،</w:t>
      </w:r>
      <w:r w:rsidRPr="00AB4198">
        <w:rPr>
          <w:sz w:val="36"/>
          <w:szCs w:val="36"/>
          <w:rtl/>
        </w:rPr>
        <w:t xml:space="preserve"> و هما الملاقى و الملاقي، لا الطرف المشترك</w:t>
      </w:r>
      <w:r w:rsidR="00D122AF" w:rsidRPr="00AB4198">
        <w:rPr>
          <w:sz w:val="36"/>
          <w:szCs w:val="36"/>
          <w:rtl/>
        </w:rPr>
        <w:t>،</w:t>
      </w:r>
      <w:r w:rsidRPr="00AB4198">
        <w:rPr>
          <w:sz w:val="36"/>
          <w:szCs w:val="36"/>
          <w:rtl/>
        </w:rPr>
        <w:t xml:space="preserve"> و هو عدل الملاقى، حتى يأتي فيه احتمال عدم كون السبب الثاني سببا لحدوث التكليف، فالصحيح قياس المقام</w:t>
      </w:r>
      <w:r w:rsidR="0081142F" w:rsidRPr="00AB4198">
        <w:rPr>
          <w:sz w:val="36"/>
          <w:szCs w:val="36"/>
          <w:rtl/>
        </w:rPr>
        <w:t xml:space="preserve"> </w:t>
      </w:r>
      <w:r w:rsidRPr="00AB4198">
        <w:rPr>
          <w:sz w:val="36"/>
          <w:szCs w:val="36"/>
          <w:rtl/>
        </w:rPr>
        <w:t>ب</w:t>
      </w:r>
      <w:r w:rsidR="0081142F" w:rsidRPr="00AB4198">
        <w:rPr>
          <w:sz w:val="36"/>
          <w:szCs w:val="36"/>
          <w:rtl/>
        </w:rPr>
        <w:t>ما لو علم يوم السبت بنجاسة الاناء الابيض او الاسود يوم الخميس و علم ايضا بنجاسة الاناء الاسود يوم الخميس او الاناء الاحمر يوم الجمعة، فان المعلوم بالاجمال الثاني هو حدوث التكليف سواء كان في الاناء الاسود او الاحمر،</w:t>
      </w:r>
      <w:r w:rsidR="00835C44" w:rsidRPr="00AB4198">
        <w:rPr>
          <w:sz w:val="36"/>
          <w:szCs w:val="36"/>
          <w:rtl/>
        </w:rPr>
        <w:t xml:space="preserve"> </w:t>
      </w:r>
      <w:r w:rsidR="0081142F" w:rsidRPr="00AB4198">
        <w:rPr>
          <w:sz w:val="36"/>
          <w:szCs w:val="36"/>
          <w:rtl/>
        </w:rPr>
        <w:t xml:space="preserve">و انما يتحد هذا المعلوم مع المعلوم بالاجمال الاول على تقدير كونهما معا في الاناء الاسود الذي هو طرف مشترك بين العلمين، و في بحث الملاقي يكون الطرف المشترك للعلمين هو عدل الملاقى، و لا يحتمل فيه اجتماع السببين للنجاسة، ففرض كون المعلوم بالاجمال الثاني متأخرا رتبة عن المعلوم بالاجمال الاول مساوق لفرض نجاسة الملاقى و الملاقي و هذا يعني تعدد التكليف، فتشبيه المقام بذاك المثال يكون بلا وجه. </w:t>
      </w:r>
    </w:p>
    <w:p w14:paraId="7E586C2C" w14:textId="77777777" w:rsidR="0081142F" w:rsidRPr="00AB4198" w:rsidRDefault="0081142F" w:rsidP="00410A0A">
      <w:pPr>
        <w:rPr>
          <w:sz w:val="36"/>
          <w:szCs w:val="36"/>
          <w:rtl/>
        </w:rPr>
      </w:pPr>
      <w:r w:rsidRPr="00AB4198">
        <w:rPr>
          <w:sz w:val="36"/>
          <w:szCs w:val="36"/>
          <w:rtl/>
        </w:rPr>
        <w:t>و أما ما ذكره من كون التنجيز ثابتا</w:t>
      </w:r>
      <w:r w:rsidR="00835C44" w:rsidRPr="00AB4198">
        <w:rPr>
          <w:sz w:val="36"/>
          <w:szCs w:val="36"/>
          <w:rtl/>
        </w:rPr>
        <w:t xml:space="preserve"> </w:t>
      </w:r>
      <w:r w:rsidRPr="00AB4198">
        <w:rPr>
          <w:sz w:val="36"/>
          <w:szCs w:val="36"/>
          <w:rtl/>
        </w:rPr>
        <w:t>للعلم بما هو كاشف</w:t>
      </w:r>
      <w:r w:rsidR="00D122AF" w:rsidRPr="00AB4198">
        <w:rPr>
          <w:sz w:val="36"/>
          <w:szCs w:val="36"/>
          <w:rtl/>
        </w:rPr>
        <w:t>،</w:t>
      </w:r>
      <w:r w:rsidRPr="00AB4198">
        <w:rPr>
          <w:sz w:val="36"/>
          <w:szCs w:val="36"/>
          <w:rtl/>
        </w:rPr>
        <w:t xml:space="preserve"> ففيه أن التنجز من آثار العلم فلا يعقل كونه تابعا لسبق المنكشف، نعم ما يتنجز به هو آثار ثبوت التكليف من السابق، و لكنه لا يرتبط بكلامه.</w:t>
      </w:r>
    </w:p>
    <w:p w14:paraId="213ADB62" w14:textId="77777777" w:rsidR="00835C44" w:rsidRPr="00AB4198" w:rsidRDefault="0081142F" w:rsidP="00410A0A">
      <w:pPr>
        <w:rPr>
          <w:sz w:val="36"/>
          <w:szCs w:val="36"/>
          <w:rtl/>
        </w:rPr>
      </w:pPr>
      <w:r w:rsidRPr="00AB4198">
        <w:rPr>
          <w:b/>
          <w:bCs/>
          <w:sz w:val="36"/>
          <w:szCs w:val="36"/>
          <w:rtl/>
        </w:rPr>
        <w:t>و ثالثا:</w:t>
      </w:r>
      <w:r w:rsidR="00D122AF" w:rsidRPr="00AB4198">
        <w:rPr>
          <w:sz w:val="36"/>
          <w:szCs w:val="36"/>
          <w:rtl/>
        </w:rPr>
        <w:t xml:space="preserve"> لو قبلنا </w:t>
      </w:r>
      <w:r w:rsidRPr="00AB4198">
        <w:rPr>
          <w:sz w:val="36"/>
          <w:szCs w:val="36"/>
          <w:rtl/>
        </w:rPr>
        <w:t>دعو</w:t>
      </w:r>
      <w:r w:rsidR="00D122AF" w:rsidRPr="00AB4198">
        <w:rPr>
          <w:sz w:val="36"/>
          <w:szCs w:val="36"/>
          <w:rtl/>
        </w:rPr>
        <w:t>اه</w:t>
      </w:r>
      <w:r w:rsidRPr="00AB4198">
        <w:rPr>
          <w:sz w:val="36"/>
          <w:szCs w:val="36"/>
          <w:rtl/>
        </w:rPr>
        <w:t xml:space="preserve"> في السبق الزماني للمعلوم</w:t>
      </w:r>
      <w:r w:rsidR="00D122AF" w:rsidRPr="00AB4198">
        <w:rPr>
          <w:sz w:val="36"/>
          <w:szCs w:val="36"/>
          <w:rtl/>
        </w:rPr>
        <w:t>،</w:t>
      </w:r>
      <w:r w:rsidRPr="00AB4198">
        <w:rPr>
          <w:sz w:val="36"/>
          <w:szCs w:val="36"/>
          <w:rtl/>
        </w:rPr>
        <w:t xml:space="preserve"> فلا نقبله في السبق الرتبي، لعدم اضراره بكون العلم الاجمالي الثاني علما بحدوث التكليف، و ان كان منشأ التكليف على تقدير كونه في الملاقي هو ثبوت التكليف في الملاقى، او فقل على الاصح ان نجاسة الملاقى بال</w:t>
      </w:r>
      <w:r w:rsidR="00D122AF" w:rsidRPr="00AB4198">
        <w:rPr>
          <w:sz w:val="36"/>
          <w:szCs w:val="36"/>
          <w:rtl/>
        </w:rPr>
        <w:t>فتح هي المنشأ لنجاسة الملاقي و ا</w:t>
      </w:r>
      <w:r w:rsidRPr="00AB4198">
        <w:rPr>
          <w:sz w:val="36"/>
          <w:szCs w:val="36"/>
          <w:rtl/>
        </w:rPr>
        <w:t>لتكليف بالاجتناب عنه، حيث لا دخل للتكليف بالاجتناب عن الملاقى بالفتح في ذلك، و هذا نظير ما لو علم بأنه إما تجب صلاة الظهر او الجمعة، و يعلم بأن الشارع اوجب غسل الجمعة</w:t>
      </w:r>
      <w:r w:rsidR="00D122AF" w:rsidRPr="00AB4198">
        <w:rPr>
          <w:sz w:val="36"/>
          <w:szCs w:val="36"/>
          <w:rtl/>
        </w:rPr>
        <w:t xml:space="preserve"> عند وجوب صلاة الجمعة، فلا يرى أ</w:t>
      </w:r>
      <w:r w:rsidRPr="00AB4198">
        <w:rPr>
          <w:sz w:val="36"/>
          <w:szCs w:val="36"/>
          <w:rtl/>
        </w:rPr>
        <w:t xml:space="preserve">ى مانع عقلي او عقلائي من منجزية العلم الاجمالي بوجوب صلاة الظهر او وجوب غسل الجمعة، </w:t>
      </w:r>
      <w:r w:rsidR="0000478F" w:rsidRPr="00AB4198">
        <w:rPr>
          <w:sz w:val="36"/>
          <w:szCs w:val="36"/>
          <w:rtl/>
        </w:rPr>
        <w:t xml:space="preserve">بعد </w:t>
      </w:r>
      <w:r w:rsidRPr="00AB4198">
        <w:rPr>
          <w:sz w:val="36"/>
          <w:szCs w:val="36"/>
          <w:rtl/>
        </w:rPr>
        <w:t>تعارض الاصول في الأطراف</w:t>
      </w:r>
      <w:r w:rsidR="0000478F" w:rsidRPr="00AB4198">
        <w:rPr>
          <w:sz w:val="36"/>
          <w:szCs w:val="36"/>
          <w:rtl/>
        </w:rPr>
        <w:t xml:space="preserve"> جميعا.</w:t>
      </w:r>
    </w:p>
    <w:p w14:paraId="69FEFAC4" w14:textId="77777777" w:rsidR="0000478F" w:rsidRPr="00AB4198" w:rsidRDefault="0081142F" w:rsidP="00410A0A">
      <w:pPr>
        <w:rPr>
          <w:sz w:val="36"/>
          <w:szCs w:val="36"/>
          <w:rtl/>
        </w:rPr>
      </w:pPr>
      <w:r w:rsidRPr="00AB4198">
        <w:rPr>
          <w:sz w:val="36"/>
          <w:szCs w:val="36"/>
          <w:rtl/>
        </w:rPr>
        <w:t xml:space="preserve">و </w:t>
      </w:r>
      <w:r w:rsidR="0000478F" w:rsidRPr="00AB4198">
        <w:rPr>
          <w:sz w:val="36"/>
          <w:szCs w:val="36"/>
          <w:rtl/>
        </w:rPr>
        <w:t xml:space="preserve">من الواضح أنه في المثال الذي ذكره بعض الاعلام "قده" من العلم الاجمالي بفوت الظهر او المغرب لو كان اثر فوت الظهر بطلان العصر </w:t>
      </w:r>
      <w:r w:rsidR="008F793F" w:rsidRPr="00AB4198">
        <w:rPr>
          <w:sz w:val="36"/>
          <w:szCs w:val="36"/>
          <w:rtl/>
        </w:rPr>
        <w:t>–كما لو نوى الاقامة في السفر فصلى الظهر اربع ركعات ثم عدل عن نية الاقامة و صلى العصر اربع ركعات</w:t>
      </w:r>
      <w:r w:rsidR="006A0C69" w:rsidRPr="00AB4198">
        <w:rPr>
          <w:sz w:val="36"/>
          <w:szCs w:val="36"/>
          <w:rtl/>
        </w:rPr>
        <w:t>، فانه لو كان الظهر باطلا كانت وظيفته بعد العدول الاتيان بالصلاة قصرا</w:t>
      </w:r>
      <w:r w:rsidR="008F793F" w:rsidRPr="00AB4198">
        <w:rPr>
          <w:sz w:val="36"/>
          <w:szCs w:val="36"/>
          <w:rtl/>
        </w:rPr>
        <w:t xml:space="preserve">- </w:t>
      </w:r>
      <w:r w:rsidR="0000478F" w:rsidRPr="00AB4198">
        <w:rPr>
          <w:sz w:val="36"/>
          <w:szCs w:val="36"/>
          <w:rtl/>
        </w:rPr>
        <w:t>لكان مقتضى العلم الاجمالي بفوت المغرب او فوت كل من الظهر و العصر و تعارض قاعدة الفراغ فيها اعادة العصر ايضا</w:t>
      </w:r>
      <w:r w:rsidR="008F793F" w:rsidRPr="00AB4198">
        <w:rPr>
          <w:noProof w:val="0"/>
          <w:sz w:val="36"/>
          <w:szCs w:val="36"/>
          <w:rtl/>
        </w:rPr>
        <w:t>.</w:t>
      </w:r>
      <w:r w:rsidR="0000478F" w:rsidRPr="00AB4198">
        <w:rPr>
          <w:sz w:val="36"/>
          <w:szCs w:val="36"/>
          <w:rtl/>
        </w:rPr>
        <w:t xml:space="preserve"> </w:t>
      </w:r>
    </w:p>
    <w:p w14:paraId="75E72BEF" w14:textId="77777777" w:rsidR="0000478F" w:rsidRPr="00AB4198" w:rsidRDefault="0000478F" w:rsidP="00410A0A">
      <w:pPr>
        <w:rPr>
          <w:sz w:val="36"/>
          <w:szCs w:val="36"/>
          <w:rtl/>
        </w:rPr>
      </w:pPr>
      <w:r w:rsidRPr="00AB4198">
        <w:rPr>
          <w:sz w:val="36"/>
          <w:szCs w:val="36"/>
          <w:rtl/>
        </w:rPr>
        <w:t xml:space="preserve">و </w:t>
      </w:r>
      <w:r w:rsidR="0081142F" w:rsidRPr="00AB4198">
        <w:rPr>
          <w:sz w:val="36"/>
          <w:szCs w:val="36"/>
          <w:rtl/>
        </w:rPr>
        <w:t>من هنا اتضح الاشكال على التقريب الذي مرّ عن بعض الاعلام "قده"</w:t>
      </w:r>
      <w:r w:rsidRPr="00AB4198">
        <w:rPr>
          <w:sz w:val="36"/>
          <w:szCs w:val="36"/>
          <w:rtl/>
        </w:rPr>
        <w:t xml:space="preserve"> في المنتقى</w:t>
      </w:r>
      <w:r w:rsidR="0081142F" w:rsidRPr="00AB4198">
        <w:rPr>
          <w:sz w:val="36"/>
          <w:szCs w:val="36"/>
          <w:rtl/>
        </w:rPr>
        <w:t>، فان منشأ الشك في نجاسة الملاقي و ان كان هو احتمال نجاسة الملاقى، لكن مجرد ذلك لا يوجب عدم تنجيز العلم الاجمالي الثاني، خاصة على مسلك العلية الذي اختاره اثباتا بدعوى انصراف خطاب الاصل الى التأمين عن المشكوك من حيث انه مشكوك لا من حيث انه يحتمل انطباق المعلوم بالاجمال عليه</w:t>
      </w:r>
      <w:r w:rsidRPr="00AB4198">
        <w:rPr>
          <w:sz w:val="36"/>
          <w:szCs w:val="36"/>
          <w:rtl/>
        </w:rPr>
        <w:t>.</w:t>
      </w:r>
    </w:p>
    <w:p w14:paraId="408D5DE5" w14:textId="77777777" w:rsidR="004F2E6A" w:rsidRPr="00AB4198" w:rsidRDefault="004F2E6A" w:rsidP="00410A0A">
      <w:pPr>
        <w:rPr>
          <w:sz w:val="36"/>
          <w:szCs w:val="36"/>
          <w:rtl/>
        </w:rPr>
      </w:pPr>
      <w:r w:rsidRPr="00AB4198">
        <w:rPr>
          <w:sz w:val="36"/>
          <w:szCs w:val="36"/>
          <w:rtl/>
        </w:rPr>
        <w:t>بقي الك</w:t>
      </w:r>
      <w:r w:rsidR="00AA79C6" w:rsidRPr="00AB4198">
        <w:rPr>
          <w:sz w:val="36"/>
          <w:szCs w:val="36"/>
          <w:rtl/>
        </w:rPr>
        <w:t>ل</w:t>
      </w:r>
      <w:r w:rsidRPr="00AB4198">
        <w:rPr>
          <w:sz w:val="36"/>
          <w:szCs w:val="36"/>
          <w:rtl/>
        </w:rPr>
        <w:t xml:space="preserve">ام حول ما ذكره المحقق النائيني "قده" من أنه لو كان الملاقى </w:t>
      </w:r>
      <w:r w:rsidR="00D122AF" w:rsidRPr="00AB4198">
        <w:rPr>
          <w:sz w:val="36"/>
          <w:szCs w:val="36"/>
          <w:rtl/>
        </w:rPr>
        <w:t>بالفتح خارجا عن محل الابتلاء لز</w:t>
      </w:r>
      <w:r w:rsidRPr="00AB4198">
        <w:rPr>
          <w:sz w:val="36"/>
          <w:szCs w:val="36"/>
          <w:rtl/>
        </w:rPr>
        <w:t>م الاجتناب عن الملاقي، لكن لو اتفق دخوله في محل الابتلاء بعد ذلك جاز ارتكاب الملاقي، حيث ينقلب العلم الاجمالي و يكون السبق الرتبي للمعلوم في العلم الاجمالي بين الملاقى او عدله موجبا لانحلال العلم الاجمالي المتعلق بالملاقي، ففيه ما مر</w:t>
      </w:r>
      <w:r w:rsidR="00D122AF" w:rsidRPr="00AB4198">
        <w:rPr>
          <w:sz w:val="36"/>
          <w:szCs w:val="36"/>
          <w:rtl/>
        </w:rPr>
        <w:t>ّ</w:t>
      </w:r>
      <w:r w:rsidRPr="00AB4198">
        <w:rPr>
          <w:sz w:val="36"/>
          <w:szCs w:val="36"/>
          <w:rtl/>
        </w:rPr>
        <w:t xml:space="preserve"> من أن المتقدم الرتبي هو العلم بحدوث النجاسة في الملاقى أو عدله، لا العلم ببقائها إلى حين دخوله في محل الابتلاء، و هذا العلم الإجمالي لم يكن منج</w:t>
      </w:r>
      <w:r w:rsidR="00D122AF" w:rsidRPr="00AB4198">
        <w:rPr>
          <w:sz w:val="36"/>
          <w:szCs w:val="36"/>
          <w:rtl/>
        </w:rPr>
        <w:t>ِّ</w:t>
      </w:r>
      <w:r w:rsidRPr="00AB4198">
        <w:rPr>
          <w:sz w:val="36"/>
          <w:szCs w:val="36"/>
          <w:rtl/>
        </w:rPr>
        <w:t>زا لمعلومه</w:t>
      </w:r>
      <w:r w:rsidR="00D122AF" w:rsidRPr="00AB4198">
        <w:rPr>
          <w:sz w:val="36"/>
          <w:szCs w:val="36"/>
          <w:rtl/>
        </w:rPr>
        <w:t>،</w:t>
      </w:r>
      <w:r w:rsidRPr="00AB4198">
        <w:rPr>
          <w:sz w:val="36"/>
          <w:szCs w:val="36"/>
          <w:rtl/>
        </w:rPr>
        <w:t xml:space="preserve"> لخروج أحد طرفيه عن محل الابتلاء، و انما المنج</w:t>
      </w:r>
      <w:r w:rsidR="00D122AF" w:rsidRPr="00AB4198">
        <w:rPr>
          <w:sz w:val="36"/>
          <w:szCs w:val="36"/>
          <w:rtl/>
        </w:rPr>
        <w:t>ِّ</w:t>
      </w:r>
      <w:r w:rsidRPr="00AB4198">
        <w:rPr>
          <w:sz w:val="36"/>
          <w:szCs w:val="36"/>
          <w:rtl/>
        </w:rPr>
        <w:t>ز الآن هو العلم ببقاء تلك النجاسة بعد دخول الملاقى في محل الابتلاء، و هذا ليس متقدما على العلم الإجمالي بنجاسة الملاقي أو عدل الملاقى.</w:t>
      </w:r>
    </w:p>
    <w:p w14:paraId="0A57ED97" w14:textId="77777777" w:rsidR="00835C44" w:rsidRPr="00AB4198" w:rsidRDefault="0000478F" w:rsidP="00410A0A">
      <w:pPr>
        <w:rPr>
          <w:sz w:val="36"/>
          <w:szCs w:val="36"/>
          <w:rtl/>
        </w:rPr>
      </w:pPr>
      <w:r w:rsidRPr="00AB4198">
        <w:rPr>
          <w:b/>
          <w:bCs/>
          <w:sz w:val="36"/>
          <w:szCs w:val="36"/>
          <w:rtl/>
        </w:rPr>
        <w:t>الطريق السادس:</w:t>
      </w:r>
      <w:r w:rsidRPr="00AB4198">
        <w:rPr>
          <w:sz w:val="36"/>
          <w:szCs w:val="36"/>
          <w:rtl/>
        </w:rPr>
        <w:t xml:space="preserve"> ما ذكره بعض السادة الاعلام "دام ظله" من أن</w:t>
      </w:r>
      <w:r w:rsidR="00D122AF" w:rsidRPr="00AB4198">
        <w:rPr>
          <w:sz w:val="36"/>
          <w:szCs w:val="36"/>
          <w:rtl/>
        </w:rPr>
        <w:t>ه</w:t>
      </w:r>
      <w:r w:rsidRPr="00AB4198">
        <w:rPr>
          <w:sz w:val="36"/>
          <w:szCs w:val="36"/>
          <w:rtl/>
        </w:rPr>
        <w:t xml:space="preserve"> و ان لم يوجد طريق حل</w:t>
      </w:r>
      <w:r w:rsidR="00D122AF" w:rsidRPr="00AB4198">
        <w:rPr>
          <w:sz w:val="36"/>
          <w:szCs w:val="36"/>
          <w:rtl/>
        </w:rPr>
        <w:t>ّ</w:t>
      </w:r>
      <w:r w:rsidRPr="00AB4198">
        <w:rPr>
          <w:sz w:val="36"/>
          <w:szCs w:val="36"/>
          <w:rtl/>
        </w:rPr>
        <w:t xml:space="preserve"> لفتوى المشهور بعدم لزوم الاجتناب عن الملاقي على المسالك المش</w:t>
      </w:r>
      <w:r w:rsidR="008D35FB" w:rsidRPr="00AB4198">
        <w:rPr>
          <w:sz w:val="36"/>
          <w:szCs w:val="36"/>
          <w:rtl/>
        </w:rPr>
        <w:t>ه</w:t>
      </w:r>
      <w:r w:rsidRPr="00AB4198">
        <w:rPr>
          <w:sz w:val="36"/>
          <w:szCs w:val="36"/>
          <w:rtl/>
        </w:rPr>
        <w:t>ورة في منجزية العلم الاجمالي، لكن</w:t>
      </w:r>
      <w:r w:rsidR="0081142F" w:rsidRPr="00AB4198">
        <w:rPr>
          <w:sz w:val="36"/>
          <w:szCs w:val="36"/>
          <w:rtl/>
        </w:rPr>
        <w:t xml:space="preserve"> </w:t>
      </w:r>
      <w:r w:rsidRPr="00AB4198">
        <w:rPr>
          <w:sz w:val="36"/>
          <w:szCs w:val="36"/>
          <w:rtl/>
        </w:rPr>
        <w:t>قد يقال على مسلكنا من أن</w:t>
      </w:r>
      <w:r w:rsidR="008D35FB" w:rsidRPr="00AB4198">
        <w:rPr>
          <w:sz w:val="36"/>
          <w:szCs w:val="36"/>
          <w:rtl/>
        </w:rPr>
        <w:t>ه</w:t>
      </w:r>
      <w:r w:rsidRPr="00AB4198">
        <w:rPr>
          <w:sz w:val="36"/>
          <w:szCs w:val="36"/>
          <w:rtl/>
        </w:rPr>
        <w:t xml:space="preserve"> لم</w:t>
      </w:r>
      <w:r w:rsidR="00D122AF" w:rsidRPr="00AB4198">
        <w:rPr>
          <w:sz w:val="36"/>
          <w:szCs w:val="36"/>
          <w:rtl/>
        </w:rPr>
        <w:t>ّ</w:t>
      </w:r>
      <w:r w:rsidRPr="00AB4198">
        <w:rPr>
          <w:sz w:val="36"/>
          <w:szCs w:val="36"/>
          <w:rtl/>
        </w:rPr>
        <w:t>ا لم يكن العلم الاجمالي بيانا الا على الجامع، فلا يكون مقتضيا عقلا لوجوب الموافقة القطعية، الا بتوسيط بناء العقلاء على جعله منجزا للواقع، إم</w:t>
      </w:r>
      <w:r w:rsidR="00D122AF" w:rsidRPr="00AB4198">
        <w:rPr>
          <w:sz w:val="36"/>
          <w:szCs w:val="36"/>
          <w:rtl/>
        </w:rPr>
        <w:t>ّ</w:t>
      </w:r>
      <w:r w:rsidRPr="00AB4198">
        <w:rPr>
          <w:sz w:val="36"/>
          <w:szCs w:val="36"/>
          <w:rtl/>
        </w:rPr>
        <w:t>ا لما كنا نذكره سابقا من أن العقلاء يعتبرون</w:t>
      </w:r>
      <w:r w:rsidR="00D122AF" w:rsidRPr="00AB4198">
        <w:rPr>
          <w:sz w:val="36"/>
          <w:szCs w:val="36"/>
          <w:rtl/>
        </w:rPr>
        <w:t>ه</w:t>
      </w:r>
      <w:r w:rsidRPr="00AB4198">
        <w:rPr>
          <w:sz w:val="36"/>
          <w:szCs w:val="36"/>
          <w:rtl/>
        </w:rPr>
        <w:t xml:space="preserve"> بيانا للواقع</w:t>
      </w:r>
      <w:r w:rsidR="00D122AF" w:rsidRPr="00AB4198">
        <w:rPr>
          <w:sz w:val="36"/>
          <w:szCs w:val="36"/>
          <w:rtl/>
        </w:rPr>
        <w:t>،</w:t>
      </w:r>
      <w:r w:rsidRPr="00AB4198">
        <w:rPr>
          <w:sz w:val="36"/>
          <w:szCs w:val="36"/>
          <w:rtl/>
        </w:rPr>
        <w:t xml:space="preserve"> او لما نذكر</w:t>
      </w:r>
      <w:r w:rsidR="00D122AF" w:rsidRPr="00AB4198">
        <w:rPr>
          <w:sz w:val="36"/>
          <w:szCs w:val="36"/>
          <w:rtl/>
        </w:rPr>
        <w:t>ه</w:t>
      </w:r>
      <w:r w:rsidRPr="00AB4198">
        <w:rPr>
          <w:sz w:val="36"/>
          <w:szCs w:val="36"/>
          <w:rtl/>
        </w:rPr>
        <w:t xml:space="preserve"> الآن من أن العقلاء يرون منجزية احتمال انطباق المعلوم بالاجمال على كل طرف</w:t>
      </w:r>
      <w:r w:rsidR="00D122AF" w:rsidRPr="00AB4198">
        <w:rPr>
          <w:sz w:val="36"/>
          <w:szCs w:val="36"/>
          <w:rtl/>
        </w:rPr>
        <w:t>ٍ</w:t>
      </w:r>
      <w:r w:rsidRPr="00AB4198">
        <w:rPr>
          <w:sz w:val="36"/>
          <w:szCs w:val="36"/>
          <w:rtl/>
        </w:rPr>
        <w:t>، و الاصول الشرعية لا تؤم</w:t>
      </w:r>
      <w:r w:rsidR="00D122AF" w:rsidRPr="00AB4198">
        <w:rPr>
          <w:sz w:val="36"/>
          <w:szCs w:val="36"/>
          <w:rtl/>
        </w:rPr>
        <w:t>ِّن ع</w:t>
      </w:r>
      <w:r w:rsidRPr="00AB4198">
        <w:rPr>
          <w:sz w:val="36"/>
          <w:szCs w:val="36"/>
          <w:rtl/>
        </w:rPr>
        <w:t xml:space="preserve">ن هذا الاحتمال، فتجب موافقته القطعية، </w:t>
      </w:r>
      <w:r w:rsidR="00A13D2B" w:rsidRPr="00AB4198">
        <w:rPr>
          <w:sz w:val="36"/>
          <w:szCs w:val="36"/>
          <w:rtl/>
        </w:rPr>
        <w:t>و حينئذ ف</w:t>
      </w:r>
      <w:r w:rsidRPr="00AB4198">
        <w:rPr>
          <w:sz w:val="36"/>
          <w:szCs w:val="36"/>
          <w:rtl/>
        </w:rPr>
        <w:t xml:space="preserve">في صورة سبق العلم الاجمالي بنجاسة الملاقى او عدله على العلم بالملاقاة </w:t>
      </w:r>
      <w:r w:rsidR="00A13D2B" w:rsidRPr="00AB4198">
        <w:rPr>
          <w:sz w:val="36"/>
          <w:szCs w:val="36"/>
          <w:rtl/>
        </w:rPr>
        <w:t xml:space="preserve">فقد نشكّ </w:t>
      </w:r>
      <w:r w:rsidRPr="00AB4198">
        <w:rPr>
          <w:sz w:val="36"/>
          <w:szCs w:val="36"/>
          <w:rtl/>
        </w:rPr>
        <w:t xml:space="preserve">في بناء العقلاء على منجزية العلم الاجمالي بنجاسة الملاقي او عدل الملاقى، و قد يؤيد ذلك ذهاب المشهور الى عدم وجوب الاجتناب عن الملاقي، </w:t>
      </w:r>
      <w:r w:rsidR="00A13D2B" w:rsidRPr="00AB4198">
        <w:rPr>
          <w:sz w:val="36"/>
          <w:szCs w:val="36"/>
          <w:rtl/>
        </w:rPr>
        <w:t xml:space="preserve">فنشك في حجية هذا العلم الاجمالي بالنسبة الى لزوم موافقته القطعية، و الشك في الحجية مساوق للقطع بعدم الحجية، </w:t>
      </w:r>
      <w:r w:rsidRPr="00AB4198">
        <w:rPr>
          <w:sz w:val="36"/>
          <w:szCs w:val="36"/>
          <w:rtl/>
        </w:rPr>
        <w:t>و لكن حيث يمكن نشوء ذلك عن الغفلة عن وجود هذا العلم الاجمالي في مرتكز الناس، و التشكيك في المنجزية العقلائية لهذا العلم الاجمالي ليس بذلك الوضوح ف</w:t>
      </w:r>
      <w:r w:rsidR="00A13D2B" w:rsidRPr="00AB4198">
        <w:rPr>
          <w:sz w:val="36"/>
          <w:szCs w:val="36"/>
          <w:rtl/>
        </w:rPr>
        <w:t xml:space="preserve">يجب الاجتناب </w:t>
      </w:r>
      <w:r w:rsidRPr="00AB4198">
        <w:rPr>
          <w:sz w:val="36"/>
          <w:szCs w:val="36"/>
          <w:rtl/>
        </w:rPr>
        <w:t>عن الملاقي</w:t>
      </w:r>
      <w:r w:rsidR="001374EB">
        <w:rPr>
          <w:rStyle w:val="a6"/>
          <w:sz w:val="36"/>
          <w:szCs w:val="36"/>
          <w:rtl/>
        </w:rPr>
        <w:t>(</w:t>
      </w:r>
      <w:r w:rsidR="001374EB" w:rsidRPr="00AB4198">
        <w:rPr>
          <w:rStyle w:val="a6"/>
          <w:sz w:val="36"/>
          <w:szCs w:val="36"/>
          <w:rtl/>
        </w:rPr>
        <w:footnoteReference w:id="129"/>
      </w:r>
      <w:r w:rsidR="001374EB">
        <w:rPr>
          <w:rStyle w:val="a6"/>
          <w:sz w:val="36"/>
          <w:szCs w:val="36"/>
          <w:rtl/>
        </w:rPr>
        <w:t>)</w:t>
      </w:r>
      <w:r w:rsidR="00A13D2B" w:rsidRPr="00AB4198">
        <w:rPr>
          <w:sz w:val="36"/>
          <w:szCs w:val="36"/>
          <w:rtl/>
        </w:rPr>
        <w:t>.</w:t>
      </w:r>
    </w:p>
    <w:p w14:paraId="6A4273B3" w14:textId="77777777" w:rsidR="0000478F" w:rsidRPr="00AB4198" w:rsidRDefault="0000478F" w:rsidP="00410A0A">
      <w:pPr>
        <w:rPr>
          <w:sz w:val="36"/>
          <w:szCs w:val="36"/>
          <w:rtl/>
        </w:rPr>
      </w:pPr>
      <w:r w:rsidRPr="00AB4198">
        <w:rPr>
          <w:sz w:val="36"/>
          <w:szCs w:val="36"/>
          <w:rtl/>
        </w:rPr>
        <w:t xml:space="preserve">و </w:t>
      </w:r>
      <w:r w:rsidR="00A13D2B" w:rsidRPr="00AB4198">
        <w:rPr>
          <w:sz w:val="36"/>
          <w:szCs w:val="36"/>
          <w:rtl/>
        </w:rPr>
        <w:t xml:space="preserve">لكنه </w:t>
      </w:r>
      <w:r w:rsidRPr="00AB4198">
        <w:rPr>
          <w:sz w:val="36"/>
          <w:szCs w:val="36"/>
          <w:rtl/>
        </w:rPr>
        <w:t>افتى في تعليقة العروة بعدم لزوم الاجتناب عنه مع سبق النجاسة المعلومة بالاجمال على الملاقاة</w:t>
      </w:r>
      <w:r w:rsidR="00D122AF" w:rsidRPr="00AB4198">
        <w:rPr>
          <w:sz w:val="36"/>
          <w:szCs w:val="36"/>
          <w:rtl/>
        </w:rPr>
        <w:t xml:space="preserve">، و </w:t>
      </w:r>
      <w:r w:rsidR="00B54E6A" w:rsidRPr="00AB4198">
        <w:rPr>
          <w:sz w:val="36"/>
          <w:szCs w:val="36"/>
          <w:rtl/>
        </w:rPr>
        <w:t>هو مخالف لفتواه في بحث الجنابة بأنه ان دخل رجل بالخنثى في قبلها و قلنا بأن الخنثى مرددة بين الذكر و الأنثى و ليست طبيعة ثالثة، فيجب عليها الاحتياط بالغسل للعلم الاجمالي بوجوب الغسل عليها لو كانت انثى او ثبوت تكاليف الرجال عليها لو كانت ذكرا</w:t>
      </w:r>
      <w:r w:rsidR="001374EB">
        <w:rPr>
          <w:rStyle w:val="a6"/>
          <w:sz w:val="36"/>
          <w:szCs w:val="36"/>
          <w:rtl/>
        </w:rPr>
        <w:t>(</w:t>
      </w:r>
      <w:r w:rsidR="001374EB" w:rsidRPr="00AB4198">
        <w:rPr>
          <w:rStyle w:val="a6"/>
          <w:sz w:val="36"/>
          <w:szCs w:val="36"/>
          <w:rtl/>
        </w:rPr>
        <w:footnoteReference w:id="130"/>
      </w:r>
      <w:r w:rsidR="001374EB">
        <w:rPr>
          <w:rStyle w:val="a6"/>
          <w:sz w:val="36"/>
          <w:szCs w:val="36"/>
          <w:rtl/>
        </w:rPr>
        <w:t>)</w:t>
      </w:r>
      <w:r w:rsidR="00B54E6A" w:rsidRPr="00AB4198">
        <w:rPr>
          <w:sz w:val="36"/>
          <w:szCs w:val="36"/>
          <w:rtl/>
        </w:rPr>
        <w:t>، مع أنك ترى أن ثبوت تكاليف الرجال عليها طرف لعلم اجمالي منجز من بدء بلوغها بأنها إما يثبت عليها تكاليف النساء او تكاليف الرجال</w:t>
      </w:r>
      <w:r w:rsidRPr="00AB4198">
        <w:rPr>
          <w:sz w:val="36"/>
          <w:szCs w:val="36"/>
          <w:rtl/>
        </w:rPr>
        <w:t>.</w:t>
      </w:r>
    </w:p>
    <w:p w14:paraId="125D7C90" w14:textId="77777777" w:rsidR="00D60900" w:rsidRPr="00AB4198" w:rsidRDefault="00A13D2B" w:rsidP="00410A0A">
      <w:pPr>
        <w:rPr>
          <w:sz w:val="36"/>
          <w:szCs w:val="36"/>
          <w:rtl/>
        </w:rPr>
      </w:pPr>
      <w:r w:rsidRPr="00AB4198">
        <w:rPr>
          <w:sz w:val="36"/>
          <w:szCs w:val="36"/>
          <w:rtl/>
        </w:rPr>
        <w:t>و كيف كان فيرد عليه -</w:t>
      </w:r>
      <w:r w:rsidR="0000478F" w:rsidRPr="00AB4198">
        <w:rPr>
          <w:sz w:val="36"/>
          <w:szCs w:val="36"/>
          <w:rtl/>
        </w:rPr>
        <w:t>مضافا الى أنه قد يكون المقام مقام الامتثال كما في الوضوء بالملاقي، فلابد من احراز الامتثال</w:t>
      </w:r>
      <w:r w:rsidRPr="00AB4198">
        <w:rPr>
          <w:sz w:val="36"/>
          <w:szCs w:val="36"/>
          <w:rtl/>
        </w:rPr>
        <w:t>، إم</w:t>
      </w:r>
      <w:r w:rsidR="00B54E6A" w:rsidRPr="00AB4198">
        <w:rPr>
          <w:sz w:val="36"/>
          <w:szCs w:val="36"/>
          <w:rtl/>
        </w:rPr>
        <w:t>ّ</w:t>
      </w:r>
      <w:r w:rsidRPr="00AB4198">
        <w:rPr>
          <w:sz w:val="36"/>
          <w:szCs w:val="36"/>
          <w:rtl/>
        </w:rPr>
        <w:t xml:space="preserve">ا وجدانا او تعبدا باحراز جريان اصل الطهارة فيه و عدم انصراف دليله عنه بعد كونه طرفا للعلم الاجمالي بالنجاسة- </w:t>
      </w:r>
      <w:r w:rsidR="0000478F" w:rsidRPr="00AB4198">
        <w:rPr>
          <w:sz w:val="36"/>
          <w:szCs w:val="36"/>
          <w:rtl/>
        </w:rPr>
        <w:t xml:space="preserve">أن التشكيك في </w:t>
      </w:r>
      <w:r w:rsidR="00D27217" w:rsidRPr="00AB4198">
        <w:rPr>
          <w:sz w:val="36"/>
          <w:szCs w:val="36"/>
          <w:rtl/>
        </w:rPr>
        <w:t>ال</w:t>
      </w:r>
      <w:r w:rsidR="0000478F" w:rsidRPr="00AB4198">
        <w:rPr>
          <w:sz w:val="36"/>
          <w:szCs w:val="36"/>
          <w:rtl/>
        </w:rPr>
        <w:t xml:space="preserve">منجزية </w:t>
      </w:r>
      <w:r w:rsidR="00D27217" w:rsidRPr="00AB4198">
        <w:rPr>
          <w:sz w:val="36"/>
          <w:szCs w:val="36"/>
          <w:rtl/>
        </w:rPr>
        <w:t>العقلائية ل</w:t>
      </w:r>
      <w:r w:rsidR="0000478F" w:rsidRPr="00AB4198">
        <w:rPr>
          <w:sz w:val="36"/>
          <w:szCs w:val="36"/>
          <w:rtl/>
        </w:rPr>
        <w:t>لعلم الاجمالي المتأخر زمانا</w:t>
      </w:r>
      <w:r w:rsidR="00B54E6A" w:rsidRPr="00AB4198">
        <w:rPr>
          <w:sz w:val="36"/>
          <w:szCs w:val="36"/>
          <w:rtl/>
        </w:rPr>
        <w:t>ً</w:t>
      </w:r>
      <w:r w:rsidR="0000478F" w:rsidRPr="00AB4198">
        <w:rPr>
          <w:sz w:val="36"/>
          <w:szCs w:val="36"/>
          <w:rtl/>
        </w:rPr>
        <w:t xml:space="preserve"> خلاف الوجدان</w:t>
      </w:r>
      <w:r w:rsidR="00D27217" w:rsidRPr="00AB4198">
        <w:rPr>
          <w:sz w:val="36"/>
          <w:szCs w:val="36"/>
          <w:rtl/>
        </w:rPr>
        <w:t xml:space="preserve"> العقلائي</w:t>
      </w:r>
      <w:r w:rsidR="0000478F" w:rsidRPr="00AB4198">
        <w:rPr>
          <w:sz w:val="36"/>
          <w:szCs w:val="36"/>
          <w:rtl/>
        </w:rPr>
        <w:t xml:space="preserve">، </w:t>
      </w:r>
      <w:r w:rsidR="00DD77FC" w:rsidRPr="00AB4198">
        <w:rPr>
          <w:sz w:val="36"/>
          <w:szCs w:val="36"/>
          <w:rtl/>
        </w:rPr>
        <w:t>كما أن دعوى أن العقلاء يرون العلم الاجمالي المتأخر زمانا</w:t>
      </w:r>
      <w:r w:rsidR="00B54E6A" w:rsidRPr="00AB4198">
        <w:rPr>
          <w:sz w:val="36"/>
          <w:szCs w:val="36"/>
          <w:rtl/>
        </w:rPr>
        <w:t>ً</w:t>
      </w:r>
      <w:r w:rsidR="00DD77FC" w:rsidRPr="00AB4198">
        <w:rPr>
          <w:sz w:val="36"/>
          <w:szCs w:val="36"/>
          <w:rtl/>
        </w:rPr>
        <w:t xml:space="preserve"> بالنسبة الى طرفه المختصّ شكّا</w:t>
      </w:r>
      <w:r w:rsidR="00B54E6A" w:rsidRPr="00AB4198">
        <w:rPr>
          <w:sz w:val="36"/>
          <w:szCs w:val="36"/>
          <w:rtl/>
        </w:rPr>
        <w:t>ً</w:t>
      </w:r>
      <w:r w:rsidR="00DD77FC" w:rsidRPr="00AB4198">
        <w:rPr>
          <w:sz w:val="36"/>
          <w:szCs w:val="36"/>
          <w:rtl/>
        </w:rPr>
        <w:t xml:space="preserve"> بدويّا</w:t>
      </w:r>
      <w:r w:rsidR="00B54E6A" w:rsidRPr="00AB4198">
        <w:rPr>
          <w:sz w:val="36"/>
          <w:szCs w:val="36"/>
          <w:rtl/>
        </w:rPr>
        <w:t>ً</w:t>
      </w:r>
      <w:r w:rsidR="00DD77FC" w:rsidRPr="00AB4198">
        <w:rPr>
          <w:sz w:val="36"/>
          <w:szCs w:val="36"/>
          <w:rtl/>
        </w:rPr>
        <w:t xml:space="preserve"> في التكليف الزائد، و ان كان هو علما</w:t>
      </w:r>
      <w:r w:rsidR="00B54E6A" w:rsidRPr="00AB4198">
        <w:rPr>
          <w:sz w:val="36"/>
          <w:szCs w:val="36"/>
          <w:rtl/>
        </w:rPr>
        <w:t>ً</w:t>
      </w:r>
      <w:r w:rsidR="00DD77FC" w:rsidRPr="00AB4198">
        <w:rPr>
          <w:sz w:val="36"/>
          <w:szCs w:val="36"/>
          <w:rtl/>
        </w:rPr>
        <w:t xml:space="preserve"> بالتكليف اجمالا بالنظر الدقي العقلي كذلك، فلو علمنا اجمالا بأنه اما يجب اكرام زيد او عمرو، ثم علمنا اجمالا بأنه اما يجب اكرام عمرو او بكر فنحسّ بالوجدان صحة عقاب المولى عبده على تركه اكرام بكر لو كان واجبا واقعا</w:t>
      </w:r>
      <w:r w:rsidR="00762229" w:rsidRPr="00AB4198">
        <w:rPr>
          <w:sz w:val="36"/>
          <w:szCs w:val="36"/>
          <w:rtl/>
        </w:rPr>
        <w:t xml:space="preserve">، بل الامر كذلك حتى مع مغايرة </w:t>
      </w:r>
      <w:r w:rsidR="00BB73EE" w:rsidRPr="00AB4198">
        <w:rPr>
          <w:sz w:val="36"/>
          <w:szCs w:val="36"/>
          <w:rtl/>
        </w:rPr>
        <w:t xml:space="preserve">سنخ </w:t>
      </w:r>
      <w:r w:rsidR="00762229" w:rsidRPr="00AB4198">
        <w:rPr>
          <w:sz w:val="36"/>
          <w:szCs w:val="36"/>
          <w:rtl/>
        </w:rPr>
        <w:t xml:space="preserve">التكليف بالطرف المختص للعلم الاجمالي الثاني مع </w:t>
      </w:r>
      <w:r w:rsidR="00BB73EE" w:rsidRPr="00AB4198">
        <w:rPr>
          <w:sz w:val="36"/>
          <w:szCs w:val="36"/>
          <w:rtl/>
        </w:rPr>
        <w:t xml:space="preserve">سنخ </w:t>
      </w:r>
      <w:r w:rsidR="00762229" w:rsidRPr="00AB4198">
        <w:rPr>
          <w:sz w:val="36"/>
          <w:szCs w:val="36"/>
          <w:rtl/>
        </w:rPr>
        <w:t xml:space="preserve">التكليف المعلوم بالاجمال الاول، كما لو </w:t>
      </w:r>
      <w:r w:rsidR="00BB73EE" w:rsidRPr="00AB4198">
        <w:rPr>
          <w:sz w:val="36"/>
          <w:szCs w:val="36"/>
          <w:rtl/>
        </w:rPr>
        <w:t xml:space="preserve">اخبره مخبر صادق </w:t>
      </w:r>
      <w:r w:rsidR="00762229" w:rsidRPr="00AB4198">
        <w:rPr>
          <w:sz w:val="36"/>
          <w:szCs w:val="36"/>
          <w:rtl/>
        </w:rPr>
        <w:t xml:space="preserve">بخمرية </w:t>
      </w:r>
      <w:r w:rsidR="00BB73EE" w:rsidRPr="00AB4198">
        <w:rPr>
          <w:sz w:val="36"/>
          <w:szCs w:val="36"/>
          <w:rtl/>
        </w:rPr>
        <w:t>احد مايعين اولاً، ثم اخبره مخبر صادق آخر بخمرية مايع معين منهما او كون مايع ثالث فقاعا، فانه لا يختلف عما لو اخبر بخمرية احدهما</w:t>
      </w:r>
      <w:r w:rsidR="00D60900" w:rsidRPr="00AB4198">
        <w:rPr>
          <w:sz w:val="36"/>
          <w:szCs w:val="36"/>
          <w:rtl/>
        </w:rPr>
        <w:t>.</w:t>
      </w:r>
    </w:p>
    <w:p w14:paraId="27804E52" w14:textId="77777777" w:rsidR="0016606D" w:rsidRPr="00AB4198" w:rsidRDefault="0000478F" w:rsidP="00410A0A">
      <w:pPr>
        <w:rPr>
          <w:sz w:val="36"/>
          <w:szCs w:val="36"/>
          <w:rtl/>
        </w:rPr>
      </w:pPr>
      <w:r w:rsidRPr="00AB4198">
        <w:rPr>
          <w:b/>
          <w:bCs/>
          <w:sz w:val="36"/>
          <w:szCs w:val="36"/>
          <w:rtl/>
        </w:rPr>
        <w:t>الطريق السابع:</w:t>
      </w:r>
      <w:r w:rsidRPr="00AB4198">
        <w:rPr>
          <w:sz w:val="36"/>
          <w:szCs w:val="36"/>
          <w:rtl/>
        </w:rPr>
        <w:t xml:space="preserve"> </w:t>
      </w:r>
      <w:r w:rsidR="00BB73EE" w:rsidRPr="00AB4198">
        <w:rPr>
          <w:sz w:val="36"/>
          <w:szCs w:val="36"/>
          <w:rtl/>
        </w:rPr>
        <w:t>دعوى قيام السيرة على عدم الاجتناب عن ملاقي بعض اطراف الشبهة، حيث لا يعتنون بملاقاة الجسد او الثوب للارض الرطبة كأرض بيت الخلاء في ايام الشتاء و نحوها مع العلم بنجاسة بعضها بنحو الشبهة المحصورة، نعم القدر المتيقن من السيرة فرض تأخر العلم بالملاقاة عن العلم الاجمالي بالنجاسة و تأخر الملاقاة عن زمان النجاسة الاجمالية.</w:t>
      </w:r>
    </w:p>
    <w:p w14:paraId="00496780" w14:textId="77777777" w:rsidR="00BB73EE" w:rsidRPr="00AB4198" w:rsidRDefault="00BB73EE" w:rsidP="00410A0A">
      <w:pPr>
        <w:rPr>
          <w:sz w:val="36"/>
          <w:szCs w:val="36"/>
          <w:rtl/>
        </w:rPr>
      </w:pPr>
      <w:r w:rsidRPr="00AB4198">
        <w:rPr>
          <w:sz w:val="36"/>
          <w:szCs w:val="36"/>
          <w:rtl/>
        </w:rPr>
        <w:t>و لكن هذه السيرة غير واضحة، و اخفى منها احراز اتصالها بزمان المعصومين (عليهم السلام) وعدم نشوءها عن فتوى المشهور، و لو ثبتت السيرة فهي في مثل الملاقاة مع الارض او نحوها</w:t>
      </w:r>
      <w:r w:rsidR="00B54E6A" w:rsidRPr="00AB4198">
        <w:rPr>
          <w:sz w:val="36"/>
          <w:szCs w:val="36"/>
          <w:rtl/>
        </w:rPr>
        <w:t xml:space="preserve"> مما يكون في عدل الملاقى شبهة الخروج عن محل الابتلاء</w:t>
      </w:r>
      <w:r w:rsidRPr="00AB4198">
        <w:rPr>
          <w:sz w:val="36"/>
          <w:szCs w:val="36"/>
          <w:rtl/>
        </w:rPr>
        <w:t>، و لا وجه للتعدي منها الى مطلق ملاقي بعض اطراف الشبهة، مثل ما لو لاقى ماء ثالث مع احد المائين المشتبهين، فان العرف المتشرعي لا يرى فرقا في وجوب الاجتناب بين هذه المياه الثلاثة، بعد وضوح الالتفات الى العلم الاجمالي بنجاسة الماء الملاقي او الماء عدل الملاقى، خاصة بعد تلف الماء الملاقى.</w:t>
      </w:r>
    </w:p>
    <w:p w14:paraId="1B144676" w14:textId="77777777" w:rsidR="00BB73EE" w:rsidRPr="00AB4198" w:rsidRDefault="00BB73EE" w:rsidP="00410A0A">
      <w:pPr>
        <w:rPr>
          <w:sz w:val="36"/>
          <w:szCs w:val="36"/>
          <w:rtl/>
        </w:rPr>
      </w:pPr>
      <w:r w:rsidRPr="00AB4198">
        <w:rPr>
          <w:b/>
          <w:bCs/>
          <w:noProof w:val="0"/>
          <w:sz w:val="36"/>
          <w:szCs w:val="36"/>
          <w:rtl/>
        </w:rPr>
        <w:t>الطريق الثامن:</w:t>
      </w:r>
      <w:r w:rsidRPr="00AB4198">
        <w:rPr>
          <w:noProof w:val="0"/>
          <w:sz w:val="36"/>
          <w:szCs w:val="36"/>
          <w:rtl/>
        </w:rPr>
        <w:t xml:space="preserve"> </w:t>
      </w:r>
      <w:r w:rsidR="0000478F" w:rsidRPr="00AB4198">
        <w:rPr>
          <w:sz w:val="36"/>
          <w:szCs w:val="36"/>
          <w:rtl/>
        </w:rPr>
        <w:t>ما كنا ن</w:t>
      </w:r>
      <w:r w:rsidR="00A13D2B" w:rsidRPr="00AB4198">
        <w:rPr>
          <w:sz w:val="36"/>
          <w:szCs w:val="36"/>
          <w:rtl/>
        </w:rPr>
        <w:t xml:space="preserve">عتمد عليه </w:t>
      </w:r>
      <w:r w:rsidR="0000478F" w:rsidRPr="00AB4198">
        <w:rPr>
          <w:sz w:val="36"/>
          <w:szCs w:val="36"/>
          <w:rtl/>
        </w:rPr>
        <w:t xml:space="preserve">من أنه بعد ما علم تفصيلاً من </w:t>
      </w:r>
      <w:r w:rsidR="00834DDB" w:rsidRPr="00AB4198">
        <w:rPr>
          <w:sz w:val="36"/>
          <w:szCs w:val="36"/>
          <w:rtl/>
        </w:rPr>
        <w:t>عدم جريان اصل الطهارة في عدل الملاقى</w:t>
      </w:r>
      <w:r w:rsidR="0000478F" w:rsidRPr="00AB4198">
        <w:rPr>
          <w:sz w:val="36"/>
          <w:szCs w:val="36"/>
          <w:rtl/>
        </w:rPr>
        <w:t>،</w:t>
      </w:r>
      <w:r w:rsidR="00834DDB" w:rsidRPr="00AB4198">
        <w:rPr>
          <w:sz w:val="36"/>
          <w:szCs w:val="36"/>
          <w:rtl/>
        </w:rPr>
        <w:t xml:space="preserve"> إما </w:t>
      </w:r>
      <w:r w:rsidR="0000478F" w:rsidRPr="00AB4198">
        <w:rPr>
          <w:sz w:val="36"/>
          <w:szCs w:val="36"/>
          <w:rtl/>
        </w:rPr>
        <w:t xml:space="preserve">لأجل مثل موثقة سماعة الواردة في المائين المشتبهين أنه يهريقهما و يتيمم، او </w:t>
      </w:r>
      <w:r w:rsidR="00834DDB" w:rsidRPr="00AB4198">
        <w:rPr>
          <w:sz w:val="36"/>
          <w:szCs w:val="36"/>
          <w:rtl/>
        </w:rPr>
        <w:t>لعدم احتمال مزية عرفية في</w:t>
      </w:r>
      <w:r w:rsidR="0000478F" w:rsidRPr="00AB4198">
        <w:rPr>
          <w:sz w:val="36"/>
          <w:szCs w:val="36"/>
          <w:rtl/>
        </w:rPr>
        <w:t xml:space="preserve"> عدل الملاقى </w:t>
      </w:r>
      <w:r w:rsidR="00834DDB" w:rsidRPr="00AB4198">
        <w:rPr>
          <w:sz w:val="36"/>
          <w:szCs w:val="36"/>
          <w:rtl/>
        </w:rPr>
        <w:t xml:space="preserve">على الملاقى بالفتح او الملاقي بالكسر، كما في </w:t>
      </w:r>
      <w:r w:rsidR="0000478F" w:rsidRPr="00AB4198">
        <w:rPr>
          <w:sz w:val="36"/>
          <w:szCs w:val="36"/>
          <w:rtl/>
        </w:rPr>
        <w:t>ملاق</w:t>
      </w:r>
      <w:r w:rsidR="00B54E6A" w:rsidRPr="00AB4198">
        <w:rPr>
          <w:sz w:val="36"/>
          <w:szCs w:val="36"/>
          <w:rtl/>
        </w:rPr>
        <w:t>ي احد الماء</w:t>
      </w:r>
      <w:r w:rsidR="0000478F" w:rsidRPr="00AB4198">
        <w:rPr>
          <w:sz w:val="36"/>
          <w:szCs w:val="36"/>
          <w:rtl/>
        </w:rPr>
        <w:t>ين المشتبهين، ف</w:t>
      </w:r>
      <w:r w:rsidR="00834DDB" w:rsidRPr="00AB4198">
        <w:rPr>
          <w:sz w:val="36"/>
          <w:szCs w:val="36"/>
          <w:rtl/>
        </w:rPr>
        <w:t>حيث يوجد احتمال عرفي واضح لجريان اصل الطهارة في الملاقي</w:t>
      </w:r>
      <w:r w:rsidR="0000478F" w:rsidRPr="00AB4198">
        <w:rPr>
          <w:sz w:val="36"/>
          <w:szCs w:val="36"/>
          <w:rtl/>
        </w:rPr>
        <w:t>،</w:t>
      </w:r>
      <w:r w:rsidR="00834DDB" w:rsidRPr="00AB4198">
        <w:rPr>
          <w:sz w:val="36"/>
          <w:szCs w:val="36"/>
          <w:rtl/>
        </w:rPr>
        <w:t xml:space="preserve"> فينعقد فيه ظه</w:t>
      </w:r>
      <w:r w:rsidR="0000478F" w:rsidRPr="00AB4198">
        <w:rPr>
          <w:sz w:val="36"/>
          <w:szCs w:val="36"/>
          <w:rtl/>
        </w:rPr>
        <w:t>و</w:t>
      </w:r>
      <w:r w:rsidR="00834DDB" w:rsidRPr="00AB4198">
        <w:rPr>
          <w:sz w:val="36"/>
          <w:szCs w:val="36"/>
          <w:rtl/>
        </w:rPr>
        <w:t xml:space="preserve">ر </w:t>
      </w:r>
      <w:r w:rsidR="0000478F" w:rsidRPr="00AB4198">
        <w:rPr>
          <w:sz w:val="36"/>
          <w:szCs w:val="36"/>
          <w:rtl/>
        </w:rPr>
        <w:t>خطاب اصل الطهارة</w:t>
      </w:r>
      <w:r w:rsidR="00834DDB" w:rsidRPr="00AB4198">
        <w:rPr>
          <w:sz w:val="36"/>
          <w:szCs w:val="36"/>
          <w:rtl/>
        </w:rPr>
        <w:t xml:space="preserve">، </w:t>
      </w:r>
      <w:r w:rsidR="0000478F" w:rsidRPr="00AB4198">
        <w:rPr>
          <w:sz w:val="36"/>
          <w:szCs w:val="36"/>
          <w:rtl/>
        </w:rPr>
        <w:t>و يكون الشك</w:t>
      </w:r>
      <w:r w:rsidR="00B54E6A" w:rsidRPr="00AB4198">
        <w:rPr>
          <w:sz w:val="36"/>
          <w:szCs w:val="36"/>
          <w:rtl/>
        </w:rPr>
        <w:t>ّ</w:t>
      </w:r>
      <w:r w:rsidR="0000478F" w:rsidRPr="00AB4198">
        <w:rPr>
          <w:sz w:val="36"/>
          <w:szCs w:val="36"/>
          <w:rtl/>
        </w:rPr>
        <w:t xml:space="preserve"> في عدم جريان الاصل فيه شك</w:t>
      </w:r>
      <w:r w:rsidR="00B54E6A" w:rsidRPr="00AB4198">
        <w:rPr>
          <w:sz w:val="36"/>
          <w:szCs w:val="36"/>
          <w:rtl/>
        </w:rPr>
        <w:t>ّ</w:t>
      </w:r>
      <w:r w:rsidR="0000478F" w:rsidRPr="00AB4198">
        <w:rPr>
          <w:sz w:val="36"/>
          <w:szCs w:val="36"/>
          <w:rtl/>
        </w:rPr>
        <w:t xml:space="preserve">ا بدويا في التخصيص الزائد لدليل الاصل، </w:t>
      </w:r>
      <w:r w:rsidR="00834DDB" w:rsidRPr="00AB4198">
        <w:rPr>
          <w:sz w:val="36"/>
          <w:szCs w:val="36"/>
          <w:rtl/>
        </w:rPr>
        <w:t>ف</w:t>
      </w:r>
      <w:r w:rsidRPr="00AB4198">
        <w:rPr>
          <w:sz w:val="36"/>
          <w:szCs w:val="36"/>
          <w:rtl/>
        </w:rPr>
        <w:t>يتمسك فيه بدليل اصل الطهارة.</w:t>
      </w:r>
    </w:p>
    <w:p w14:paraId="73DFCFBE" w14:textId="77777777" w:rsidR="00BB73EE" w:rsidRPr="00AB4198" w:rsidRDefault="0000478F" w:rsidP="00410A0A">
      <w:pPr>
        <w:rPr>
          <w:sz w:val="36"/>
          <w:szCs w:val="36"/>
          <w:rtl/>
        </w:rPr>
      </w:pPr>
      <w:r w:rsidRPr="00AB4198">
        <w:rPr>
          <w:sz w:val="36"/>
          <w:szCs w:val="36"/>
          <w:rtl/>
        </w:rPr>
        <w:t>نعم لا يتم</w:t>
      </w:r>
      <w:r w:rsidR="00B54E6A" w:rsidRPr="00AB4198">
        <w:rPr>
          <w:sz w:val="36"/>
          <w:szCs w:val="36"/>
          <w:rtl/>
        </w:rPr>
        <w:t>ّ</w:t>
      </w:r>
      <w:r w:rsidRPr="00AB4198">
        <w:rPr>
          <w:sz w:val="36"/>
          <w:szCs w:val="36"/>
          <w:rtl/>
        </w:rPr>
        <w:t xml:space="preserve"> هذا الوجه فيما احتمل في عدل الملاقى مزية ثبوتية اوجبت جعل اصل الطهارة فيه واقعا، كما لو علم بنجاسة ماء او طعام آخر، حيث يحتمل جريان اصل الطهارة في الماء ثبوتا، فيتعارض مع اصل الطهارة في ملاقي الطعام</w:t>
      </w:r>
      <w:r w:rsidR="00834DDB" w:rsidRPr="00AB4198">
        <w:rPr>
          <w:sz w:val="36"/>
          <w:szCs w:val="36"/>
          <w:rtl/>
        </w:rPr>
        <w:t>.</w:t>
      </w:r>
    </w:p>
    <w:p w14:paraId="6C31A10F" w14:textId="77777777" w:rsidR="00A13D2B" w:rsidRPr="00AB4198" w:rsidRDefault="00A13D2B" w:rsidP="00410A0A">
      <w:pPr>
        <w:rPr>
          <w:sz w:val="36"/>
          <w:szCs w:val="36"/>
          <w:rtl/>
        </w:rPr>
      </w:pPr>
      <w:r w:rsidRPr="00AB4198">
        <w:rPr>
          <w:sz w:val="36"/>
          <w:szCs w:val="36"/>
          <w:rtl/>
        </w:rPr>
        <w:t>و لكن الانصاف ورود الاشكال على هذا الطريق ايضا، لأن دليل الاصل منصرف عن اطراف العلم الاجمالي الذي تم</w:t>
      </w:r>
      <w:r w:rsidR="00B54E6A" w:rsidRPr="00AB4198">
        <w:rPr>
          <w:sz w:val="36"/>
          <w:szCs w:val="36"/>
          <w:rtl/>
        </w:rPr>
        <w:t>ّ</w:t>
      </w:r>
      <w:r w:rsidRPr="00AB4198">
        <w:rPr>
          <w:sz w:val="36"/>
          <w:szCs w:val="36"/>
          <w:rtl/>
        </w:rPr>
        <w:t xml:space="preserve"> موضوعه في جميع اطرافه، و ان علم من الخارج عدم جريان في بعضها تفصيلا</w:t>
      </w:r>
      <w:r w:rsidR="00B54E6A" w:rsidRPr="00AB4198">
        <w:rPr>
          <w:sz w:val="36"/>
          <w:szCs w:val="36"/>
          <w:rtl/>
        </w:rPr>
        <w:t>،</w:t>
      </w:r>
      <w:r w:rsidRPr="00AB4198">
        <w:rPr>
          <w:sz w:val="36"/>
          <w:szCs w:val="36"/>
          <w:rtl/>
        </w:rPr>
        <w:t xml:space="preserve"> لكون جريانه من ترجيح المرجوح على الراجح، او كون</w:t>
      </w:r>
      <w:r w:rsidR="008D35FB" w:rsidRPr="00AB4198">
        <w:rPr>
          <w:sz w:val="36"/>
          <w:szCs w:val="36"/>
          <w:rtl/>
        </w:rPr>
        <w:t>ه</w:t>
      </w:r>
      <w:r w:rsidRPr="00AB4198">
        <w:rPr>
          <w:sz w:val="36"/>
          <w:szCs w:val="36"/>
          <w:rtl/>
        </w:rPr>
        <w:t xml:space="preserve"> مبتلى بمعارض آخر يكون ترجيحه عليه ترجيحا بلا مرجح</w:t>
      </w:r>
      <w:r w:rsidR="008D35FB" w:rsidRPr="00AB4198">
        <w:rPr>
          <w:sz w:val="36"/>
          <w:szCs w:val="36"/>
          <w:rtl/>
        </w:rPr>
        <w:t>،</w:t>
      </w:r>
      <w:r w:rsidRPr="00AB4198">
        <w:rPr>
          <w:sz w:val="36"/>
          <w:szCs w:val="36"/>
          <w:rtl/>
        </w:rPr>
        <w:t xml:space="preserve"> </w:t>
      </w:r>
      <w:r w:rsidR="004D745F" w:rsidRPr="00AB4198">
        <w:rPr>
          <w:sz w:val="36"/>
          <w:szCs w:val="36"/>
          <w:rtl/>
        </w:rPr>
        <w:t xml:space="preserve">-كما لو كان احد طرفي العلم الاجمالي موهوم الحرمة و الآخر مظنون الحرمة- </w:t>
      </w:r>
      <w:r w:rsidRPr="00AB4198">
        <w:rPr>
          <w:sz w:val="36"/>
          <w:szCs w:val="36"/>
          <w:rtl/>
        </w:rPr>
        <w:t xml:space="preserve">او دل الدليل على عدم جريانه كما في </w:t>
      </w:r>
      <w:r w:rsidR="004D745F" w:rsidRPr="00AB4198">
        <w:rPr>
          <w:sz w:val="36"/>
          <w:szCs w:val="36"/>
          <w:rtl/>
        </w:rPr>
        <w:t>الماءين المشتبهين ل</w:t>
      </w:r>
      <w:r w:rsidRPr="00AB4198">
        <w:rPr>
          <w:sz w:val="36"/>
          <w:szCs w:val="36"/>
          <w:rtl/>
        </w:rPr>
        <w:t xml:space="preserve">قوله (عليه السلام) يهريقهما و يتيمم، و نحو ذلك، فان العرف </w:t>
      </w:r>
      <w:r w:rsidR="008D35FB" w:rsidRPr="00AB4198">
        <w:rPr>
          <w:sz w:val="36"/>
          <w:szCs w:val="36"/>
          <w:rtl/>
        </w:rPr>
        <w:t>في ايقاع المعارضة بين الاصول الموجب لاجمال خطاب الاصل على المختار</w:t>
      </w:r>
      <w:r w:rsidR="00B54E6A" w:rsidRPr="00AB4198">
        <w:rPr>
          <w:sz w:val="36"/>
          <w:szCs w:val="36"/>
          <w:rtl/>
        </w:rPr>
        <w:t>،</w:t>
      </w:r>
      <w:r w:rsidR="008D35FB" w:rsidRPr="00AB4198">
        <w:rPr>
          <w:sz w:val="36"/>
          <w:szCs w:val="36"/>
          <w:rtl/>
        </w:rPr>
        <w:t xml:space="preserve"> او </w:t>
      </w:r>
      <w:r w:rsidR="00B54E6A" w:rsidRPr="00AB4198">
        <w:rPr>
          <w:sz w:val="36"/>
          <w:szCs w:val="36"/>
          <w:rtl/>
        </w:rPr>
        <w:t>الموجب ل</w:t>
      </w:r>
      <w:r w:rsidR="008D35FB" w:rsidRPr="00AB4198">
        <w:rPr>
          <w:sz w:val="36"/>
          <w:szCs w:val="36"/>
          <w:rtl/>
        </w:rPr>
        <w:t>سقوطه عن الحجية</w:t>
      </w:r>
      <w:r w:rsidR="00B54E6A" w:rsidRPr="00AB4198">
        <w:rPr>
          <w:sz w:val="36"/>
          <w:szCs w:val="36"/>
          <w:rtl/>
        </w:rPr>
        <w:t>،</w:t>
      </w:r>
      <w:r w:rsidR="008D35FB" w:rsidRPr="00AB4198">
        <w:rPr>
          <w:sz w:val="36"/>
          <w:szCs w:val="36"/>
          <w:rtl/>
        </w:rPr>
        <w:t xml:space="preserve"> كما هو مختار جماعة كالسيد الخوئي و شيخنا الاستاذ "قدهما" </w:t>
      </w:r>
      <w:r w:rsidR="00B54E6A" w:rsidRPr="00AB4198">
        <w:rPr>
          <w:sz w:val="36"/>
          <w:szCs w:val="36"/>
          <w:rtl/>
        </w:rPr>
        <w:t>لا يفرِّق بين ما لو أ</w:t>
      </w:r>
      <w:r w:rsidRPr="00AB4198">
        <w:rPr>
          <w:sz w:val="36"/>
          <w:szCs w:val="36"/>
          <w:rtl/>
        </w:rPr>
        <w:t>خبر صادق بوجوب اكرام زي</w:t>
      </w:r>
      <w:r w:rsidR="00B54E6A" w:rsidRPr="00AB4198">
        <w:rPr>
          <w:sz w:val="36"/>
          <w:szCs w:val="36"/>
          <w:rtl/>
        </w:rPr>
        <w:t>د او وجوب اكرام عمرو و بكر، او أ</w:t>
      </w:r>
      <w:r w:rsidRPr="00AB4198">
        <w:rPr>
          <w:sz w:val="36"/>
          <w:szCs w:val="36"/>
          <w:rtl/>
        </w:rPr>
        <w:t>خبر اولاً بوجوب اكرام زيد او عمرو، ثم</w:t>
      </w:r>
      <w:r w:rsidR="00B54E6A" w:rsidRPr="00AB4198">
        <w:rPr>
          <w:sz w:val="36"/>
          <w:szCs w:val="36"/>
          <w:rtl/>
        </w:rPr>
        <w:t xml:space="preserve"> أ</w:t>
      </w:r>
      <w:r w:rsidR="008D35FB" w:rsidRPr="00AB4198">
        <w:rPr>
          <w:sz w:val="36"/>
          <w:szCs w:val="36"/>
          <w:rtl/>
        </w:rPr>
        <w:t xml:space="preserve">خبر بعد دقائق بوجوب اكرام زيد </w:t>
      </w:r>
      <w:r w:rsidRPr="00AB4198">
        <w:rPr>
          <w:sz w:val="36"/>
          <w:szCs w:val="36"/>
          <w:rtl/>
        </w:rPr>
        <w:t>او بكر، او علم المكلف ب</w:t>
      </w:r>
      <w:r w:rsidR="008D35FB" w:rsidRPr="00AB4198">
        <w:rPr>
          <w:sz w:val="36"/>
          <w:szCs w:val="36"/>
          <w:rtl/>
        </w:rPr>
        <w:t xml:space="preserve">عد الاخبار الاول بأنه لو وجب اكرام عمرو لوجب اكرام بكر ايضا، و كذا بين علم المكلف بزوال </w:t>
      </w:r>
      <w:r w:rsidRPr="00AB4198">
        <w:rPr>
          <w:sz w:val="36"/>
          <w:szCs w:val="36"/>
          <w:rtl/>
        </w:rPr>
        <w:t xml:space="preserve">عدالة زيد او </w:t>
      </w:r>
      <w:r w:rsidR="008D35FB" w:rsidRPr="00AB4198">
        <w:rPr>
          <w:sz w:val="36"/>
          <w:szCs w:val="36"/>
          <w:rtl/>
        </w:rPr>
        <w:t xml:space="preserve">عدالة </w:t>
      </w:r>
      <w:r w:rsidRPr="00AB4198">
        <w:rPr>
          <w:sz w:val="36"/>
          <w:szCs w:val="36"/>
          <w:rtl/>
        </w:rPr>
        <w:t xml:space="preserve">عمرو </w:t>
      </w:r>
      <w:r w:rsidR="008D35FB" w:rsidRPr="00AB4198">
        <w:rPr>
          <w:sz w:val="36"/>
          <w:szCs w:val="36"/>
          <w:rtl/>
        </w:rPr>
        <w:t xml:space="preserve">و بكر، او علمه بزوال عدالة زيد او عمرو اولاً، </w:t>
      </w:r>
      <w:r w:rsidRPr="00AB4198">
        <w:rPr>
          <w:sz w:val="36"/>
          <w:szCs w:val="36"/>
          <w:rtl/>
        </w:rPr>
        <w:t>ثم علم</w:t>
      </w:r>
      <w:r w:rsidR="008D35FB" w:rsidRPr="00AB4198">
        <w:rPr>
          <w:sz w:val="36"/>
          <w:szCs w:val="36"/>
          <w:rtl/>
        </w:rPr>
        <w:t>ه</w:t>
      </w:r>
      <w:r w:rsidRPr="00AB4198">
        <w:rPr>
          <w:sz w:val="36"/>
          <w:szCs w:val="36"/>
          <w:rtl/>
        </w:rPr>
        <w:t xml:space="preserve"> بعد دقائق ايضا بزوال عدالة </w:t>
      </w:r>
      <w:r w:rsidR="008D35FB" w:rsidRPr="00AB4198">
        <w:rPr>
          <w:sz w:val="36"/>
          <w:szCs w:val="36"/>
          <w:rtl/>
        </w:rPr>
        <w:t xml:space="preserve">زيد </w:t>
      </w:r>
      <w:r w:rsidRPr="00AB4198">
        <w:rPr>
          <w:sz w:val="36"/>
          <w:szCs w:val="36"/>
          <w:rtl/>
        </w:rPr>
        <w:t>او بكر، فهل ترى أنه ي</w:t>
      </w:r>
      <w:r w:rsidR="008D35FB" w:rsidRPr="00AB4198">
        <w:rPr>
          <w:sz w:val="36"/>
          <w:szCs w:val="36"/>
          <w:rtl/>
        </w:rPr>
        <w:t xml:space="preserve">تمسك العرف بخطاب </w:t>
      </w:r>
      <w:r w:rsidRPr="00AB4198">
        <w:rPr>
          <w:sz w:val="36"/>
          <w:szCs w:val="36"/>
          <w:rtl/>
        </w:rPr>
        <w:t xml:space="preserve">استصحاب عدالة بكر </w:t>
      </w:r>
      <w:r w:rsidR="008D35FB" w:rsidRPr="00AB4198">
        <w:rPr>
          <w:sz w:val="36"/>
          <w:szCs w:val="36"/>
          <w:rtl/>
        </w:rPr>
        <w:t xml:space="preserve">و يرونه </w:t>
      </w:r>
      <w:r w:rsidR="00B54E6A" w:rsidRPr="00AB4198">
        <w:rPr>
          <w:sz w:val="36"/>
          <w:szCs w:val="36"/>
          <w:rtl/>
        </w:rPr>
        <w:t>ب</w:t>
      </w:r>
      <w:r w:rsidR="008D35FB" w:rsidRPr="00AB4198">
        <w:rPr>
          <w:sz w:val="36"/>
          <w:szCs w:val="36"/>
          <w:rtl/>
        </w:rPr>
        <w:t>لا معارض</w:t>
      </w:r>
      <w:r w:rsidR="00B54E6A" w:rsidRPr="00AB4198">
        <w:rPr>
          <w:sz w:val="36"/>
          <w:szCs w:val="36"/>
          <w:rtl/>
        </w:rPr>
        <w:t>،</w:t>
      </w:r>
      <w:r w:rsidR="008D35FB" w:rsidRPr="00AB4198">
        <w:rPr>
          <w:sz w:val="36"/>
          <w:szCs w:val="36"/>
          <w:rtl/>
        </w:rPr>
        <w:t xml:space="preserve"> </w:t>
      </w:r>
      <w:r w:rsidRPr="00AB4198">
        <w:rPr>
          <w:sz w:val="36"/>
          <w:szCs w:val="36"/>
          <w:rtl/>
        </w:rPr>
        <w:t xml:space="preserve">بمجرد سقوط استصحاب عدالة عمرو قبل ذلك بمعارضته مع استصحاب عدالة زيد، و </w:t>
      </w:r>
      <w:r w:rsidR="007C21E6" w:rsidRPr="00AB4198">
        <w:rPr>
          <w:sz w:val="36"/>
          <w:szCs w:val="36"/>
          <w:rtl/>
        </w:rPr>
        <w:t xml:space="preserve">هل ترى أن العرف </w:t>
      </w:r>
      <w:r w:rsidR="00C3126F" w:rsidRPr="00AB4198">
        <w:rPr>
          <w:sz w:val="36"/>
          <w:szCs w:val="36"/>
          <w:rtl/>
        </w:rPr>
        <w:t xml:space="preserve">لا يرى شمول دليل اصل البراءة فيما لو حصل العلم الاجمالي بوجوب الظهر او وجوب صلاة الجمعة و غسل الجمعة في زمان واحد، و </w:t>
      </w:r>
      <w:r w:rsidR="007C21E6" w:rsidRPr="00AB4198">
        <w:rPr>
          <w:sz w:val="36"/>
          <w:szCs w:val="36"/>
          <w:rtl/>
        </w:rPr>
        <w:t>يرى شمول</w:t>
      </w:r>
      <w:r w:rsidR="00C3126F" w:rsidRPr="00AB4198">
        <w:rPr>
          <w:sz w:val="36"/>
          <w:szCs w:val="36"/>
          <w:rtl/>
        </w:rPr>
        <w:t>ه</w:t>
      </w:r>
      <w:r w:rsidR="007C21E6" w:rsidRPr="00AB4198">
        <w:rPr>
          <w:sz w:val="36"/>
          <w:szCs w:val="36"/>
          <w:rtl/>
        </w:rPr>
        <w:t xml:space="preserve"> </w:t>
      </w:r>
      <w:r w:rsidR="00C3126F" w:rsidRPr="00AB4198">
        <w:rPr>
          <w:sz w:val="36"/>
          <w:szCs w:val="36"/>
          <w:rtl/>
        </w:rPr>
        <w:t>لوجوب غسل الجمعة بلا معارض، فيما لو علم المكلف بوجوب صلاة الظهر او الجمعة اولاً، ثم علم بأنه لو وجبت صلاة الجمعة لوجب غسل الجمعة ايضا، و لو من باب كون وجوب صلاة الجمعة موضوعا لوجوب غسل الجمعة، و هكذا لو علم ب</w:t>
      </w:r>
      <w:r w:rsidRPr="00AB4198">
        <w:rPr>
          <w:sz w:val="36"/>
          <w:szCs w:val="36"/>
          <w:rtl/>
        </w:rPr>
        <w:t xml:space="preserve">بطلان طلاق احدى زوجتيه و المفروض أنه قد تزوج بأخت احداهما فيوديّ ذلك الى العلم الاجمالي ببطلان زواج اخت احداهما او طلاق الثانية، </w:t>
      </w:r>
      <w:r w:rsidR="008A7196" w:rsidRPr="00AB4198">
        <w:rPr>
          <w:sz w:val="36"/>
          <w:szCs w:val="36"/>
          <w:rtl/>
        </w:rPr>
        <w:t>و يراه العرف منجزا، و هكذا لو علم بأن احد امرأتين ام</w:t>
      </w:r>
      <w:r w:rsidR="00C24AFE" w:rsidRPr="00AB4198">
        <w:rPr>
          <w:sz w:val="36"/>
          <w:szCs w:val="36"/>
          <w:rtl/>
        </w:rPr>
        <w:t>ّ</w:t>
      </w:r>
      <w:r w:rsidR="008A7196" w:rsidRPr="00AB4198">
        <w:rPr>
          <w:sz w:val="36"/>
          <w:szCs w:val="36"/>
          <w:rtl/>
        </w:rPr>
        <w:t xml:space="preserve"> رضاعية له، ثم اولدت احداهما بنتا، فيرى العرف تنجز حرمة الزواج منها بمقتضى العلم الاجمالي بكونها اخته الرضاعية او كون المرأة الأخرى امه الرضاعية</w:t>
      </w:r>
      <w:r w:rsidR="00CA19B8" w:rsidRPr="00AB4198">
        <w:rPr>
          <w:sz w:val="36"/>
          <w:szCs w:val="36"/>
          <w:rtl/>
        </w:rPr>
        <w:t>، خصوصا اذا كان بعد وفاة المرأة الأولى</w:t>
      </w:r>
      <w:r w:rsidR="008F793F" w:rsidRPr="00AB4198">
        <w:rPr>
          <w:sz w:val="36"/>
          <w:szCs w:val="36"/>
          <w:rtl/>
        </w:rPr>
        <w:t xml:space="preserve">. </w:t>
      </w:r>
    </w:p>
    <w:p w14:paraId="46FCB229" w14:textId="77777777" w:rsidR="00A13D2B" w:rsidRPr="00AB4198" w:rsidRDefault="008F793F" w:rsidP="00410A0A">
      <w:pPr>
        <w:rPr>
          <w:sz w:val="36"/>
          <w:szCs w:val="36"/>
          <w:rtl/>
        </w:rPr>
      </w:pPr>
      <w:r w:rsidRPr="00AB4198">
        <w:rPr>
          <w:sz w:val="36"/>
          <w:szCs w:val="36"/>
          <w:rtl/>
        </w:rPr>
        <w:t xml:space="preserve">و عليه </w:t>
      </w:r>
      <w:r w:rsidR="00A13D2B" w:rsidRPr="00AB4198">
        <w:rPr>
          <w:sz w:val="36"/>
          <w:szCs w:val="36"/>
          <w:rtl/>
        </w:rPr>
        <w:t>فانصراف دليل اصل الطهارة عن الملاقي لمن التفت الى علمه الاجمالي بنجاسته او نجاسة عدل الملاقى</w:t>
      </w:r>
      <w:r w:rsidR="00E60401" w:rsidRPr="00AB4198">
        <w:rPr>
          <w:sz w:val="36"/>
          <w:szCs w:val="36"/>
          <w:rtl/>
        </w:rPr>
        <w:t>،</w:t>
      </w:r>
      <w:r w:rsidR="00A13D2B" w:rsidRPr="00AB4198">
        <w:rPr>
          <w:sz w:val="36"/>
          <w:szCs w:val="36"/>
          <w:rtl/>
        </w:rPr>
        <w:t xml:space="preserve"> نظير انصراف دليل صحة البيع عن بيعين متضادين في آن واحد، و لو علم تفصيلا بعدم صحة احدهما لكون تصحيحه ترجيحا للمرجوح على الراحج، كما لو باع الموكل داره من زيد و باعه</w:t>
      </w:r>
      <w:r w:rsidR="00366E3F" w:rsidRPr="00AB4198">
        <w:rPr>
          <w:sz w:val="36"/>
          <w:szCs w:val="36"/>
          <w:rtl/>
        </w:rPr>
        <w:t>ا</w:t>
      </w:r>
      <w:r w:rsidR="00A13D2B" w:rsidRPr="00AB4198">
        <w:rPr>
          <w:sz w:val="36"/>
          <w:szCs w:val="36"/>
          <w:rtl/>
        </w:rPr>
        <w:t xml:space="preserve"> وك</w:t>
      </w:r>
      <w:r w:rsidR="00366E3F" w:rsidRPr="00AB4198">
        <w:rPr>
          <w:sz w:val="36"/>
          <w:szCs w:val="36"/>
          <w:rtl/>
        </w:rPr>
        <w:t>يل</w:t>
      </w:r>
      <w:r w:rsidR="00A13D2B" w:rsidRPr="00AB4198">
        <w:rPr>
          <w:sz w:val="36"/>
          <w:szCs w:val="36"/>
          <w:rtl/>
        </w:rPr>
        <w:t>ه من عمرو</w:t>
      </w:r>
      <w:r w:rsidR="00B54E6A" w:rsidRPr="00AB4198">
        <w:rPr>
          <w:sz w:val="36"/>
          <w:szCs w:val="36"/>
          <w:rtl/>
        </w:rPr>
        <w:t>، فان تصحيح بيع الوكيل دون الاصيل ترجيح للمرجوح على الراجح</w:t>
      </w:r>
      <w:r w:rsidR="00A13D2B" w:rsidRPr="00AB4198">
        <w:rPr>
          <w:sz w:val="36"/>
          <w:szCs w:val="36"/>
          <w:rtl/>
        </w:rPr>
        <w:t>.</w:t>
      </w:r>
    </w:p>
    <w:p w14:paraId="674BB685" w14:textId="77777777" w:rsidR="00CC60BE" w:rsidRPr="00AB4198" w:rsidRDefault="00A13D2B" w:rsidP="00410A0A">
      <w:pPr>
        <w:rPr>
          <w:sz w:val="36"/>
          <w:szCs w:val="36"/>
          <w:rtl/>
        </w:rPr>
      </w:pPr>
      <w:r w:rsidRPr="00AB4198">
        <w:rPr>
          <w:sz w:val="36"/>
          <w:szCs w:val="36"/>
          <w:rtl/>
        </w:rPr>
        <w:t xml:space="preserve">و </w:t>
      </w:r>
      <w:r w:rsidR="006A0C69" w:rsidRPr="00AB4198">
        <w:rPr>
          <w:sz w:val="36"/>
          <w:szCs w:val="36"/>
          <w:rtl/>
        </w:rPr>
        <w:t>مما</w:t>
      </w:r>
      <w:r w:rsidR="00C24AFE" w:rsidRPr="00AB4198">
        <w:rPr>
          <w:sz w:val="36"/>
          <w:szCs w:val="36"/>
          <w:rtl/>
        </w:rPr>
        <w:t xml:space="preserve"> يزيد فيما ذكرناه وضوحا ملاحظة نظائر </w:t>
      </w:r>
      <w:r w:rsidR="006A0C69" w:rsidRPr="00AB4198">
        <w:rPr>
          <w:sz w:val="36"/>
          <w:szCs w:val="36"/>
          <w:rtl/>
        </w:rPr>
        <w:t>مسألة الملاقي، كالعلم الاجمالي بكون احدى الدجاجتين ملك الغير فباضت احداهما، فان مقت</w:t>
      </w:r>
      <w:r w:rsidR="002E5611" w:rsidRPr="00AB4198">
        <w:rPr>
          <w:sz w:val="36"/>
          <w:szCs w:val="36"/>
          <w:rtl/>
        </w:rPr>
        <w:t>ضى ما ذكروه هنا جواز اكل البيض</w:t>
      </w:r>
      <w:r w:rsidR="00366E3F" w:rsidRPr="00AB4198">
        <w:rPr>
          <w:sz w:val="36"/>
          <w:szCs w:val="36"/>
          <w:rtl/>
        </w:rPr>
        <w:t xml:space="preserve">، </w:t>
      </w:r>
      <w:r w:rsidR="006A0C69" w:rsidRPr="00AB4198">
        <w:rPr>
          <w:sz w:val="36"/>
          <w:szCs w:val="36"/>
          <w:rtl/>
        </w:rPr>
        <w:t xml:space="preserve">و </w:t>
      </w:r>
      <w:r w:rsidR="004C1828" w:rsidRPr="00AB4198">
        <w:rPr>
          <w:sz w:val="36"/>
          <w:szCs w:val="36"/>
          <w:rtl/>
        </w:rPr>
        <w:t xml:space="preserve">لکنه </w:t>
      </w:r>
      <w:r w:rsidR="006A0C69" w:rsidRPr="00AB4198">
        <w:rPr>
          <w:sz w:val="36"/>
          <w:szCs w:val="36"/>
          <w:rtl/>
        </w:rPr>
        <w:t>خلاف المرتكز</w:t>
      </w:r>
      <w:r w:rsidR="00C3126F" w:rsidRPr="00AB4198">
        <w:rPr>
          <w:sz w:val="36"/>
          <w:szCs w:val="36"/>
          <w:rtl/>
        </w:rPr>
        <w:t>، و الفرق بينه و بين المقام بأن حرمة التصرف في نماء ملك الغير و لو كان منفصلا من شؤون حرمة التصرف في ملك الغير، و الاجتناب عنه، بخلاف المقام، بلا وجه، لأن حرمة التصرف في النماء من باب كونه ملك الغير لا من باب كون الاصل ملك الغير، و لذا لو استأجر شجرة فأثمرت فيجوز للمستأجر التصرف في الثمر و ان كان الاصل ملك الغير</w:t>
      </w:r>
      <w:r w:rsidR="00CC60BE" w:rsidRPr="00AB4198">
        <w:rPr>
          <w:sz w:val="36"/>
          <w:szCs w:val="36"/>
          <w:rtl/>
        </w:rPr>
        <w:t xml:space="preserve">، </w:t>
      </w:r>
      <w:r w:rsidR="006A0C69" w:rsidRPr="00AB4198">
        <w:rPr>
          <w:sz w:val="36"/>
          <w:szCs w:val="36"/>
          <w:rtl/>
        </w:rPr>
        <w:t xml:space="preserve">و الانصاف أن </w:t>
      </w:r>
      <w:r w:rsidRPr="00AB4198">
        <w:rPr>
          <w:sz w:val="36"/>
          <w:szCs w:val="36"/>
          <w:rtl/>
        </w:rPr>
        <w:t xml:space="preserve">انصراف دليل الاصل واضح مع تقارن النجاسة الاجمالية و الملاقاة، كما لو علم </w:t>
      </w:r>
      <w:r w:rsidR="00B54E6A" w:rsidRPr="00AB4198">
        <w:rPr>
          <w:sz w:val="36"/>
          <w:szCs w:val="36"/>
          <w:rtl/>
        </w:rPr>
        <w:t xml:space="preserve">بعد العلم الاجمالي بنجاسة احد مائين يكون </w:t>
      </w:r>
      <w:r w:rsidRPr="00AB4198">
        <w:rPr>
          <w:sz w:val="36"/>
          <w:szCs w:val="36"/>
          <w:rtl/>
        </w:rPr>
        <w:t xml:space="preserve">في احدهما المعين </w:t>
      </w:r>
      <w:r w:rsidR="00B54E6A" w:rsidRPr="00AB4198">
        <w:rPr>
          <w:sz w:val="36"/>
          <w:szCs w:val="36"/>
          <w:rtl/>
        </w:rPr>
        <w:t xml:space="preserve">التفاح مثلا، </w:t>
      </w:r>
      <w:r w:rsidRPr="00AB4198">
        <w:rPr>
          <w:sz w:val="36"/>
          <w:szCs w:val="36"/>
          <w:rtl/>
        </w:rPr>
        <w:t>حين وقو</w:t>
      </w:r>
      <w:r w:rsidR="00CC60BE" w:rsidRPr="00AB4198">
        <w:rPr>
          <w:sz w:val="36"/>
          <w:szCs w:val="36"/>
          <w:rtl/>
        </w:rPr>
        <w:t>ع قطرة الدم على احدهما لا بعينه.</w:t>
      </w:r>
    </w:p>
    <w:p w14:paraId="5EA5EE2C" w14:textId="77777777" w:rsidR="0016606D" w:rsidRPr="00AB4198" w:rsidRDefault="00CC60BE" w:rsidP="00410A0A">
      <w:pPr>
        <w:rPr>
          <w:sz w:val="36"/>
          <w:szCs w:val="36"/>
          <w:rtl/>
        </w:rPr>
      </w:pPr>
      <w:r w:rsidRPr="00AB4198">
        <w:rPr>
          <w:b/>
          <w:bCs/>
          <w:sz w:val="36"/>
          <w:szCs w:val="36"/>
          <w:rtl/>
        </w:rPr>
        <w:t>الطريق التاسع:</w:t>
      </w:r>
      <w:r w:rsidRPr="00AB4198">
        <w:rPr>
          <w:sz w:val="36"/>
          <w:szCs w:val="36"/>
          <w:rtl/>
        </w:rPr>
        <w:t xml:space="preserve"> بناء على مبنى من يرى -كبعض الاعلام "قده"</w:t>
      </w:r>
      <w:r w:rsidR="001374EB">
        <w:rPr>
          <w:rStyle w:val="a6"/>
          <w:noProof w:val="0"/>
          <w:sz w:val="36"/>
          <w:szCs w:val="36"/>
          <w:rtl/>
        </w:rPr>
        <w:t>(</w:t>
      </w:r>
      <w:r w:rsidR="001374EB" w:rsidRPr="00AB4198">
        <w:rPr>
          <w:rStyle w:val="a6"/>
          <w:noProof w:val="0"/>
          <w:sz w:val="36"/>
          <w:szCs w:val="36"/>
          <w:rtl/>
        </w:rPr>
        <w:footnoteReference w:id="131"/>
      </w:r>
      <w:r w:rsidR="001374EB">
        <w:rPr>
          <w:rStyle w:val="a6"/>
          <w:noProof w:val="0"/>
          <w:sz w:val="36"/>
          <w:szCs w:val="36"/>
          <w:rtl/>
        </w:rPr>
        <w:t>)</w:t>
      </w:r>
      <w:r w:rsidRPr="00AB4198">
        <w:rPr>
          <w:sz w:val="36"/>
          <w:szCs w:val="36"/>
          <w:rtl/>
        </w:rPr>
        <w:t xml:space="preserve"> و بعض الأجلاء دام ظله"- أن مثل صحيحة عبد الله بن سنان "كل شيء فيه حلال و حرام فهو لك حلال حتى تعرف الحرام منه بعينه" شامل لاطراف العلم الاجمالي</w:t>
      </w:r>
      <w:r w:rsidR="00B54E6A" w:rsidRPr="00AB4198">
        <w:rPr>
          <w:sz w:val="36"/>
          <w:szCs w:val="36"/>
          <w:rtl/>
        </w:rPr>
        <w:t>،</w:t>
      </w:r>
      <w:r w:rsidRPr="00AB4198">
        <w:rPr>
          <w:sz w:val="36"/>
          <w:szCs w:val="36"/>
          <w:rtl/>
        </w:rPr>
        <w:t xml:space="preserve"> من دون أن يوج</w:t>
      </w:r>
      <w:r w:rsidR="009F3217" w:rsidRPr="00AB4198">
        <w:rPr>
          <w:sz w:val="36"/>
          <w:szCs w:val="36"/>
          <w:rtl/>
        </w:rPr>
        <w:t xml:space="preserve">د ما يوجب انصرافه </w:t>
      </w:r>
      <w:r w:rsidRPr="00AB4198">
        <w:rPr>
          <w:sz w:val="36"/>
          <w:szCs w:val="36"/>
          <w:rtl/>
        </w:rPr>
        <w:t>عنها</w:t>
      </w:r>
      <w:r w:rsidR="009F3217" w:rsidRPr="00AB4198">
        <w:rPr>
          <w:sz w:val="36"/>
          <w:szCs w:val="36"/>
          <w:rtl/>
        </w:rPr>
        <w:t>،</w:t>
      </w:r>
      <w:r w:rsidRPr="00AB4198">
        <w:rPr>
          <w:sz w:val="36"/>
          <w:szCs w:val="36"/>
          <w:rtl/>
        </w:rPr>
        <w:t xml:space="preserve"> </w:t>
      </w:r>
      <w:r w:rsidR="009F3217" w:rsidRPr="00AB4198">
        <w:rPr>
          <w:sz w:val="36"/>
          <w:szCs w:val="36"/>
          <w:rtl/>
        </w:rPr>
        <w:t xml:space="preserve">و انما </w:t>
      </w:r>
      <w:r w:rsidRPr="00AB4198">
        <w:rPr>
          <w:sz w:val="36"/>
          <w:szCs w:val="36"/>
          <w:rtl/>
        </w:rPr>
        <w:t>المانع عن التمسك بعمومها لتلك الاطراف مثل موثقة عمار في رجل عنده اناءان وقع في احدهما قذر لا يدري أيهما هو، قال (عل</w:t>
      </w:r>
      <w:r w:rsidR="009F3217" w:rsidRPr="00AB4198">
        <w:rPr>
          <w:sz w:val="36"/>
          <w:szCs w:val="36"/>
          <w:rtl/>
        </w:rPr>
        <w:t>يه السلام): يهريقهما و يتيمم، ف</w:t>
      </w:r>
      <w:r w:rsidRPr="00AB4198">
        <w:rPr>
          <w:sz w:val="36"/>
          <w:szCs w:val="36"/>
          <w:rtl/>
        </w:rPr>
        <w:t>من الواضح أن ملاقي بعض أطراف الشبهة خارج عن مورد الموثقة، و لكن مرّ في بحث منجزية العلم الاجمالي أن جميع ادلة الاصول العملية و منها صحيحة عبد الله بن سنان منصرفة جزما او احتمالا عن اطراف العلم الاجمالي</w:t>
      </w:r>
      <w:r w:rsidR="003C520B" w:rsidRPr="00AB4198">
        <w:rPr>
          <w:sz w:val="36"/>
          <w:szCs w:val="36"/>
          <w:rtl/>
        </w:rPr>
        <w:t>، و يؤيد ما ذكرناه ملاحظة نظائر مسألة الملاقي، كما لو علم اجمالا بأن احد المايعين خمر، ثم علم اجمالا بأن احدهما المعين او مايع ثالث خمر، او علم اجمالا بأن احدهما المعين خمر او المايع الثالث فقاع، و هكذا علم اجمالا بكون احدى ال</w:t>
      </w:r>
      <w:r w:rsidR="003F0CE5" w:rsidRPr="00AB4198">
        <w:rPr>
          <w:sz w:val="36"/>
          <w:szCs w:val="36"/>
          <w:rtl/>
        </w:rPr>
        <w:t xml:space="preserve">دجاجتين </w:t>
      </w:r>
      <w:r w:rsidR="003C520B" w:rsidRPr="00AB4198">
        <w:rPr>
          <w:sz w:val="36"/>
          <w:szCs w:val="36"/>
          <w:rtl/>
        </w:rPr>
        <w:t xml:space="preserve">جلال </w:t>
      </w:r>
      <w:r w:rsidR="003F0CE5" w:rsidRPr="00AB4198">
        <w:rPr>
          <w:sz w:val="36"/>
          <w:szCs w:val="36"/>
          <w:rtl/>
        </w:rPr>
        <w:t xml:space="preserve">فباضت احداهما او علم بكون احدى الشاتين </w:t>
      </w:r>
      <w:r w:rsidR="003C520B" w:rsidRPr="00AB4198">
        <w:rPr>
          <w:sz w:val="36"/>
          <w:szCs w:val="36"/>
          <w:rtl/>
        </w:rPr>
        <w:t>موطوء</w:t>
      </w:r>
      <w:r w:rsidR="003F0CE5" w:rsidRPr="00AB4198">
        <w:rPr>
          <w:sz w:val="36"/>
          <w:szCs w:val="36"/>
          <w:rtl/>
        </w:rPr>
        <w:t>ة</w:t>
      </w:r>
      <w:r w:rsidR="003C520B" w:rsidRPr="00AB4198">
        <w:rPr>
          <w:sz w:val="36"/>
          <w:szCs w:val="36"/>
          <w:rtl/>
        </w:rPr>
        <w:t xml:space="preserve"> فصار لأحداهما حليب و نحو ذلك</w:t>
      </w:r>
      <w:r w:rsidR="00B54E6A" w:rsidRPr="00AB4198">
        <w:rPr>
          <w:sz w:val="36"/>
          <w:szCs w:val="36"/>
          <w:rtl/>
        </w:rPr>
        <w:t>، و لا أظن ا</w:t>
      </w:r>
      <w:r w:rsidR="003F0CE5" w:rsidRPr="00AB4198">
        <w:rPr>
          <w:sz w:val="36"/>
          <w:szCs w:val="36"/>
          <w:rtl/>
        </w:rPr>
        <w:t>لتز</w:t>
      </w:r>
      <w:r w:rsidR="00B54E6A" w:rsidRPr="00AB4198">
        <w:rPr>
          <w:sz w:val="36"/>
          <w:szCs w:val="36"/>
          <w:rtl/>
        </w:rPr>
        <w:t>ا</w:t>
      </w:r>
      <w:r w:rsidR="003F0CE5" w:rsidRPr="00AB4198">
        <w:rPr>
          <w:sz w:val="36"/>
          <w:szCs w:val="36"/>
          <w:rtl/>
        </w:rPr>
        <w:t>م</w:t>
      </w:r>
      <w:r w:rsidR="00B54E6A" w:rsidRPr="00AB4198">
        <w:rPr>
          <w:sz w:val="36"/>
          <w:szCs w:val="36"/>
          <w:rtl/>
        </w:rPr>
        <w:t>هم</w:t>
      </w:r>
      <w:r w:rsidR="003F0CE5" w:rsidRPr="00AB4198">
        <w:rPr>
          <w:sz w:val="36"/>
          <w:szCs w:val="36"/>
          <w:rtl/>
        </w:rPr>
        <w:t>ا بجريان حديث الحل</w:t>
      </w:r>
      <w:r w:rsidR="00B54E6A" w:rsidRPr="00AB4198">
        <w:rPr>
          <w:sz w:val="36"/>
          <w:szCs w:val="36"/>
          <w:rtl/>
        </w:rPr>
        <w:t>ّ</w:t>
      </w:r>
      <w:r w:rsidR="003F0CE5" w:rsidRPr="00AB4198">
        <w:rPr>
          <w:sz w:val="36"/>
          <w:szCs w:val="36"/>
          <w:rtl/>
        </w:rPr>
        <w:t xml:space="preserve"> في بيضة تلك الدجاجة، او حليب تلك الشاة</w:t>
      </w:r>
      <w:r w:rsidRPr="00AB4198">
        <w:rPr>
          <w:sz w:val="36"/>
          <w:szCs w:val="36"/>
          <w:rtl/>
        </w:rPr>
        <w:t>.</w:t>
      </w:r>
    </w:p>
    <w:p w14:paraId="1EAEF05E" w14:textId="77777777" w:rsidR="00D60900" w:rsidRPr="00AB4198" w:rsidRDefault="008621EC" w:rsidP="00410A0A">
      <w:pPr>
        <w:rPr>
          <w:sz w:val="36"/>
          <w:szCs w:val="36"/>
          <w:rtl/>
        </w:rPr>
      </w:pPr>
      <w:r w:rsidRPr="00AB4198">
        <w:rPr>
          <w:sz w:val="36"/>
          <w:szCs w:val="36"/>
          <w:rtl/>
        </w:rPr>
        <w:t xml:space="preserve">و </w:t>
      </w:r>
      <w:r w:rsidR="00F67BC6" w:rsidRPr="00AB4198">
        <w:rPr>
          <w:sz w:val="36"/>
          <w:szCs w:val="36"/>
          <w:rtl/>
        </w:rPr>
        <w:t>الحاصل أنّا لم نجد مخرجا لدفع شبهة لزوم</w:t>
      </w:r>
      <w:r w:rsidR="00A13D2B" w:rsidRPr="00AB4198">
        <w:rPr>
          <w:sz w:val="36"/>
          <w:szCs w:val="36"/>
          <w:rtl/>
        </w:rPr>
        <w:t xml:space="preserve"> الاجتناب عن الملاقي</w:t>
      </w:r>
      <w:r w:rsidR="00F67BC6" w:rsidRPr="00AB4198">
        <w:rPr>
          <w:sz w:val="36"/>
          <w:szCs w:val="36"/>
          <w:rtl/>
        </w:rPr>
        <w:t>،</w:t>
      </w:r>
      <w:r w:rsidR="00A13D2B" w:rsidRPr="00AB4198">
        <w:rPr>
          <w:sz w:val="36"/>
          <w:szCs w:val="36"/>
          <w:rtl/>
        </w:rPr>
        <w:t xml:space="preserve"> </w:t>
      </w:r>
      <w:r w:rsidR="00F67BC6" w:rsidRPr="00AB4198">
        <w:rPr>
          <w:sz w:val="36"/>
          <w:szCs w:val="36"/>
          <w:rtl/>
        </w:rPr>
        <w:t xml:space="preserve">فالاحوط الاجتناب عنه، </w:t>
      </w:r>
      <w:r w:rsidRPr="00AB4198">
        <w:rPr>
          <w:sz w:val="36"/>
          <w:szCs w:val="36"/>
          <w:rtl/>
        </w:rPr>
        <w:t xml:space="preserve">خصوصا </w:t>
      </w:r>
      <w:r w:rsidR="00A13D2B" w:rsidRPr="00AB4198">
        <w:rPr>
          <w:sz w:val="36"/>
          <w:szCs w:val="36"/>
          <w:rtl/>
        </w:rPr>
        <w:t>في فرض تقارن الم</w:t>
      </w:r>
      <w:r w:rsidR="00F67BC6" w:rsidRPr="00AB4198">
        <w:rPr>
          <w:sz w:val="36"/>
          <w:szCs w:val="36"/>
          <w:rtl/>
        </w:rPr>
        <w:t xml:space="preserve">لاقاة مع حدوث النجاسة الاجمالية، او فرض </w:t>
      </w:r>
      <w:r w:rsidR="00A13D2B" w:rsidRPr="00AB4198">
        <w:rPr>
          <w:sz w:val="36"/>
          <w:szCs w:val="36"/>
          <w:rtl/>
        </w:rPr>
        <w:t>تقارن العلم</w:t>
      </w:r>
      <w:r w:rsidR="00F67BC6" w:rsidRPr="00AB4198">
        <w:rPr>
          <w:sz w:val="36"/>
          <w:szCs w:val="36"/>
          <w:rtl/>
        </w:rPr>
        <w:t xml:space="preserve"> بالملاقاة مع العلم الاجمالي بالنجاسة</w:t>
      </w:r>
      <w:r w:rsidRPr="00AB4198">
        <w:rPr>
          <w:sz w:val="36"/>
          <w:szCs w:val="36"/>
          <w:rtl/>
        </w:rPr>
        <w:t>.</w:t>
      </w:r>
      <w:r w:rsidR="00DE1BB0" w:rsidRPr="00AB4198">
        <w:rPr>
          <w:sz w:val="36"/>
          <w:szCs w:val="36"/>
          <w:rtl/>
        </w:rPr>
        <w:t xml:space="preserve"> </w:t>
      </w:r>
    </w:p>
    <w:p w14:paraId="38480C95" w14:textId="77777777" w:rsidR="00B54E6A" w:rsidRPr="00AB4198" w:rsidRDefault="001B29B1" w:rsidP="00410A0A">
      <w:pPr>
        <w:rPr>
          <w:sz w:val="36"/>
          <w:szCs w:val="36"/>
          <w:rtl/>
        </w:rPr>
      </w:pPr>
      <w:r w:rsidRPr="00AB4198">
        <w:rPr>
          <w:b/>
          <w:bCs/>
          <w:sz w:val="36"/>
          <w:szCs w:val="36"/>
          <w:rtl/>
        </w:rPr>
        <w:t>الوجه الثالث:</w:t>
      </w:r>
      <w:r w:rsidRPr="00AB4198">
        <w:rPr>
          <w:sz w:val="36"/>
          <w:szCs w:val="36"/>
          <w:rtl/>
        </w:rPr>
        <w:t xml:space="preserve"> </w:t>
      </w:r>
      <w:r w:rsidR="00B54E6A" w:rsidRPr="00AB4198">
        <w:rPr>
          <w:sz w:val="36"/>
          <w:szCs w:val="36"/>
          <w:rtl/>
        </w:rPr>
        <w:t xml:space="preserve">ما </w:t>
      </w:r>
      <w:r w:rsidR="00834DDB" w:rsidRPr="00AB4198">
        <w:rPr>
          <w:sz w:val="36"/>
          <w:szCs w:val="36"/>
          <w:rtl/>
        </w:rPr>
        <w:t>ذكر</w:t>
      </w:r>
      <w:r w:rsidR="00B54E6A" w:rsidRPr="00AB4198">
        <w:rPr>
          <w:sz w:val="36"/>
          <w:szCs w:val="36"/>
          <w:rtl/>
        </w:rPr>
        <w:t>ه</w:t>
      </w:r>
      <w:r w:rsidR="00834DDB" w:rsidRPr="00AB4198">
        <w:rPr>
          <w:sz w:val="36"/>
          <w:szCs w:val="36"/>
          <w:rtl/>
        </w:rPr>
        <w:t xml:space="preserve"> في البحوث </w:t>
      </w:r>
      <w:r w:rsidR="00B54E6A" w:rsidRPr="00AB4198">
        <w:rPr>
          <w:sz w:val="36"/>
          <w:szCs w:val="36"/>
          <w:rtl/>
        </w:rPr>
        <w:t xml:space="preserve">من </w:t>
      </w:r>
      <w:r w:rsidR="00834DDB" w:rsidRPr="00AB4198">
        <w:rPr>
          <w:sz w:val="36"/>
          <w:szCs w:val="36"/>
          <w:rtl/>
        </w:rPr>
        <w:t>أنه حتى لو لم يقبل الوجه الثاني</w:t>
      </w:r>
      <w:r w:rsidR="00B54E6A" w:rsidRPr="00AB4198">
        <w:rPr>
          <w:sz w:val="36"/>
          <w:szCs w:val="36"/>
          <w:rtl/>
        </w:rPr>
        <w:t>،</w:t>
      </w:r>
      <w:r w:rsidR="00834DDB" w:rsidRPr="00AB4198">
        <w:rPr>
          <w:sz w:val="36"/>
          <w:szCs w:val="36"/>
          <w:rtl/>
        </w:rPr>
        <w:t xml:space="preserve"> و هو كون العلم الاجمالي بنجاسة الملاقي بالكسر او عدل الملاقى منجِّزا</w:t>
      </w:r>
      <w:r w:rsidR="00B54E6A" w:rsidRPr="00AB4198">
        <w:rPr>
          <w:sz w:val="36"/>
          <w:szCs w:val="36"/>
          <w:rtl/>
        </w:rPr>
        <w:t>،</w:t>
      </w:r>
      <w:r w:rsidR="00834DDB" w:rsidRPr="00AB4198">
        <w:rPr>
          <w:sz w:val="36"/>
          <w:szCs w:val="36"/>
          <w:rtl/>
        </w:rPr>
        <w:t xml:space="preserve"> او فرض عدم تشكل العلم الاجمالي </w:t>
      </w:r>
      <w:r w:rsidR="00A227DC" w:rsidRPr="00AB4198">
        <w:rPr>
          <w:sz w:val="36"/>
          <w:szCs w:val="36"/>
          <w:rtl/>
        </w:rPr>
        <w:t xml:space="preserve">بالتكليف، </w:t>
      </w:r>
      <w:r w:rsidR="00834DDB" w:rsidRPr="00AB4198">
        <w:rPr>
          <w:sz w:val="36"/>
          <w:szCs w:val="36"/>
          <w:rtl/>
        </w:rPr>
        <w:t xml:space="preserve">كما لو كان عدل الملاقى خارجا عن محل الابتلاء حين حصول الملاقاة، </w:t>
      </w:r>
      <w:r w:rsidR="00A227DC" w:rsidRPr="00AB4198">
        <w:rPr>
          <w:sz w:val="36"/>
          <w:szCs w:val="36"/>
          <w:rtl/>
        </w:rPr>
        <w:t>او لم يترتب على نجاسته اثر فعلي الزامي</w:t>
      </w:r>
      <w:r w:rsidR="00B54E6A" w:rsidRPr="00AB4198">
        <w:rPr>
          <w:sz w:val="36"/>
          <w:szCs w:val="36"/>
          <w:rtl/>
        </w:rPr>
        <w:t>،</w:t>
      </w:r>
      <w:r w:rsidR="00A227DC" w:rsidRPr="00AB4198">
        <w:rPr>
          <w:sz w:val="36"/>
          <w:szCs w:val="36"/>
          <w:rtl/>
        </w:rPr>
        <w:t xml:space="preserve"> كما لو كان درهما</w:t>
      </w:r>
      <w:r w:rsidR="00D4191D" w:rsidRPr="00AB4198">
        <w:rPr>
          <w:sz w:val="36"/>
          <w:szCs w:val="36"/>
          <w:rtl/>
        </w:rPr>
        <w:t>، ف</w:t>
      </w:r>
      <w:r w:rsidR="00B54E6A" w:rsidRPr="00AB4198">
        <w:rPr>
          <w:sz w:val="36"/>
          <w:szCs w:val="36"/>
          <w:rtl/>
        </w:rPr>
        <w:t>يوجد وجه آخر لاثبات تنجز الحرمة الوضعية المترتبة على نجاسة الملاقي، كحرمة لبسه في الصلاة ان كان ثوبا و حرمة الوضوء منه ان كان ماءا، و</w:t>
      </w:r>
      <w:r w:rsidR="00D4191D" w:rsidRPr="00AB4198">
        <w:rPr>
          <w:sz w:val="36"/>
          <w:szCs w:val="36"/>
          <w:rtl/>
        </w:rPr>
        <w:t xml:space="preserve"> </w:t>
      </w:r>
      <w:r w:rsidR="00B54E6A" w:rsidRPr="00AB4198">
        <w:rPr>
          <w:sz w:val="36"/>
          <w:szCs w:val="36"/>
          <w:rtl/>
        </w:rPr>
        <w:t xml:space="preserve">ذلك لأنه يتكوّن </w:t>
      </w:r>
      <w:r w:rsidR="00A227DC" w:rsidRPr="00AB4198">
        <w:rPr>
          <w:sz w:val="36"/>
          <w:szCs w:val="36"/>
          <w:rtl/>
        </w:rPr>
        <w:t xml:space="preserve">من حين تحقق </w:t>
      </w:r>
      <w:r w:rsidR="00834DDB" w:rsidRPr="00AB4198">
        <w:rPr>
          <w:sz w:val="36"/>
          <w:szCs w:val="36"/>
          <w:rtl/>
        </w:rPr>
        <w:t xml:space="preserve">العلم الاجمالي بنجاسة </w:t>
      </w:r>
      <w:r w:rsidR="00B54E6A" w:rsidRPr="00AB4198">
        <w:rPr>
          <w:sz w:val="36"/>
          <w:szCs w:val="36"/>
          <w:rtl/>
        </w:rPr>
        <w:t xml:space="preserve">احد شيئين، </w:t>
      </w:r>
      <w:r w:rsidR="00E215BA" w:rsidRPr="00AB4198">
        <w:rPr>
          <w:sz w:val="36"/>
          <w:szCs w:val="36"/>
          <w:rtl/>
        </w:rPr>
        <w:t>علم اجمالي بالحرمة</w:t>
      </w:r>
      <w:r w:rsidR="00834DDB" w:rsidRPr="00AB4198">
        <w:rPr>
          <w:sz w:val="36"/>
          <w:szCs w:val="36"/>
          <w:rtl/>
        </w:rPr>
        <w:t xml:space="preserve"> </w:t>
      </w:r>
      <w:r w:rsidR="00E215BA" w:rsidRPr="00AB4198">
        <w:rPr>
          <w:sz w:val="36"/>
          <w:szCs w:val="36"/>
          <w:rtl/>
        </w:rPr>
        <w:t>الوضعية ل</w:t>
      </w:r>
      <w:r w:rsidR="00834DDB" w:rsidRPr="00AB4198">
        <w:rPr>
          <w:sz w:val="36"/>
          <w:szCs w:val="36"/>
          <w:rtl/>
        </w:rPr>
        <w:t>لبس الثوب الملاقي ل</w:t>
      </w:r>
      <w:r w:rsidR="00A227DC" w:rsidRPr="00AB4198">
        <w:rPr>
          <w:sz w:val="36"/>
          <w:szCs w:val="36"/>
          <w:rtl/>
        </w:rPr>
        <w:t xml:space="preserve">أحدهما </w:t>
      </w:r>
      <w:r w:rsidR="00E215BA" w:rsidRPr="00AB4198">
        <w:rPr>
          <w:sz w:val="36"/>
          <w:szCs w:val="36"/>
          <w:rtl/>
        </w:rPr>
        <w:t>في الصلاة</w:t>
      </w:r>
      <w:r w:rsidR="00B54E6A" w:rsidRPr="00AB4198">
        <w:rPr>
          <w:sz w:val="36"/>
          <w:szCs w:val="36"/>
          <w:rtl/>
        </w:rPr>
        <w:t>،</w:t>
      </w:r>
      <w:r w:rsidR="00E215BA" w:rsidRPr="00AB4198">
        <w:rPr>
          <w:sz w:val="36"/>
          <w:szCs w:val="36"/>
          <w:rtl/>
        </w:rPr>
        <w:t xml:space="preserve"> </w:t>
      </w:r>
      <w:r w:rsidR="00B54E6A" w:rsidRPr="00AB4198">
        <w:rPr>
          <w:sz w:val="36"/>
          <w:szCs w:val="36"/>
          <w:rtl/>
        </w:rPr>
        <w:t xml:space="preserve">و الحرمة الوضعية للوضوء من الماء الملاقي لأحدهما، </w:t>
      </w:r>
      <w:r w:rsidR="00E215BA" w:rsidRPr="00AB4198">
        <w:rPr>
          <w:sz w:val="36"/>
          <w:szCs w:val="36"/>
          <w:rtl/>
        </w:rPr>
        <w:t xml:space="preserve">و </w:t>
      </w:r>
      <w:r w:rsidR="00A227DC" w:rsidRPr="00AB4198">
        <w:rPr>
          <w:sz w:val="36"/>
          <w:szCs w:val="36"/>
          <w:rtl/>
        </w:rPr>
        <w:t>هذا علم اجمالي بحكم الزامي فعلي</w:t>
      </w:r>
      <w:r w:rsidR="00B54E6A" w:rsidRPr="00AB4198">
        <w:rPr>
          <w:sz w:val="36"/>
          <w:szCs w:val="36"/>
          <w:rtl/>
        </w:rPr>
        <w:t>،</w:t>
      </w:r>
      <w:r w:rsidR="00A227DC" w:rsidRPr="00AB4198">
        <w:rPr>
          <w:sz w:val="36"/>
          <w:szCs w:val="36"/>
          <w:rtl/>
        </w:rPr>
        <w:t xml:space="preserve"> و ان لم يوجد ثوب او ماء ملاقٍ لأحدهما</w:t>
      </w:r>
      <w:r w:rsidR="00B54E6A" w:rsidRPr="00AB4198">
        <w:rPr>
          <w:sz w:val="36"/>
          <w:szCs w:val="36"/>
          <w:rtl/>
        </w:rPr>
        <w:t xml:space="preserve"> بالفعل</w:t>
      </w:r>
      <w:r w:rsidR="00A227DC" w:rsidRPr="00AB4198">
        <w:rPr>
          <w:sz w:val="36"/>
          <w:szCs w:val="36"/>
          <w:rtl/>
        </w:rPr>
        <w:t xml:space="preserve">، و ذلك لأن </w:t>
      </w:r>
      <w:r w:rsidR="00B54E6A" w:rsidRPr="00AB4198">
        <w:rPr>
          <w:sz w:val="36"/>
          <w:szCs w:val="36"/>
          <w:rtl/>
        </w:rPr>
        <w:t xml:space="preserve">هذه </w:t>
      </w:r>
      <w:r w:rsidR="00E215BA" w:rsidRPr="00AB4198">
        <w:rPr>
          <w:sz w:val="36"/>
          <w:szCs w:val="36"/>
          <w:rtl/>
        </w:rPr>
        <w:t xml:space="preserve">الحرمة </w:t>
      </w:r>
      <w:r w:rsidR="00B54E6A" w:rsidRPr="00AB4198">
        <w:rPr>
          <w:sz w:val="36"/>
          <w:szCs w:val="36"/>
          <w:rtl/>
        </w:rPr>
        <w:t xml:space="preserve">الوضعية </w:t>
      </w:r>
      <w:r w:rsidR="00834DDB" w:rsidRPr="00AB4198">
        <w:rPr>
          <w:sz w:val="36"/>
          <w:szCs w:val="36"/>
          <w:rtl/>
        </w:rPr>
        <w:t>تعني تقيد الصلاة الواجبة بعدمه</w:t>
      </w:r>
      <w:r w:rsidR="00B54E6A" w:rsidRPr="00AB4198">
        <w:rPr>
          <w:sz w:val="36"/>
          <w:szCs w:val="36"/>
          <w:rtl/>
        </w:rPr>
        <w:t>،</w:t>
      </w:r>
      <w:r w:rsidR="00834DDB" w:rsidRPr="00AB4198">
        <w:rPr>
          <w:sz w:val="36"/>
          <w:szCs w:val="36"/>
          <w:rtl/>
        </w:rPr>
        <w:t xml:space="preserve"> </w:t>
      </w:r>
      <w:r w:rsidR="00E215BA" w:rsidRPr="00AB4198">
        <w:rPr>
          <w:sz w:val="36"/>
          <w:szCs w:val="36"/>
          <w:rtl/>
        </w:rPr>
        <w:t>ف</w:t>
      </w:r>
      <w:r w:rsidR="00834DDB" w:rsidRPr="00AB4198">
        <w:rPr>
          <w:sz w:val="36"/>
          <w:szCs w:val="36"/>
          <w:rtl/>
        </w:rPr>
        <w:t>تكون فعلية بفعلية وجوب الصلاة، و لا تتوقف على وجود ذلك ال</w:t>
      </w:r>
      <w:r w:rsidR="00A227DC" w:rsidRPr="00AB4198">
        <w:rPr>
          <w:sz w:val="36"/>
          <w:szCs w:val="36"/>
          <w:rtl/>
        </w:rPr>
        <w:t>شيء</w:t>
      </w:r>
      <w:r w:rsidR="00834DDB" w:rsidRPr="00AB4198">
        <w:rPr>
          <w:sz w:val="36"/>
          <w:szCs w:val="36"/>
          <w:rtl/>
        </w:rPr>
        <w:t xml:space="preserve">، </w:t>
      </w:r>
      <w:r w:rsidR="00B54E6A" w:rsidRPr="00AB4198">
        <w:rPr>
          <w:sz w:val="36"/>
          <w:szCs w:val="36"/>
          <w:rtl/>
        </w:rPr>
        <w:t>و هذا نظير الحرمة الوضعية للقهقهة، فانها حيث تعني تقيد الصلاة الواجبة بعدمها، فلا تتوقف فعليتها على وجودها، وانما يكون وجودها تحققا للحرام الوضعي.</w:t>
      </w:r>
    </w:p>
    <w:p w14:paraId="3F178014" w14:textId="77777777" w:rsidR="00834DDB" w:rsidRPr="00AB4198" w:rsidRDefault="00834DDB" w:rsidP="00410A0A">
      <w:pPr>
        <w:rPr>
          <w:noProof w:val="0"/>
          <w:sz w:val="36"/>
          <w:szCs w:val="36"/>
          <w:rtl/>
        </w:rPr>
      </w:pPr>
      <w:r w:rsidRPr="00AB4198">
        <w:rPr>
          <w:b/>
          <w:bCs/>
          <w:sz w:val="36"/>
          <w:szCs w:val="36"/>
          <w:rtl/>
        </w:rPr>
        <w:t>ان قلت</w:t>
      </w:r>
      <w:r w:rsidRPr="00AB4198">
        <w:rPr>
          <w:sz w:val="36"/>
          <w:szCs w:val="36"/>
          <w:rtl/>
        </w:rPr>
        <w:t xml:space="preserve">: ان معارضة الاصول المؤمنة في اطراف العلم الاجمالي فرع فعلية جريان الأصل المؤمن في نفسه، و أصالة الطهارة في الملاقي بالكسر انما تجري بعد تحقق الملاقاة، لا قبلها، لعدم تحقق موضوعها و هو الشك، و عليه فلو حصلت الملاقاة بعد خروج عدل الملاقى عن محل الابتلاء </w:t>
      </w:r>
      <w:r w:rsidR="00B54E6A" w:rsidRPr="00AB4198">
        <w:rPr>
          <w:sz w:val="36"/>
          <w:szCs w:val="36"/>
          <w:rtl/>
        </w:rPr>
        <w:t xml:space="preserve">مثلا، </w:t>
      </w:r>
      <w:r w:rsidRPr="00AB4198">
        <w:rPr>
          <w:sz w:val="36"/>
          <w:szCs w:val="36"/>
          <w:rtl/>
        </w:rPr>
        <w:t xml:space="preserve">فلا يوجد معارض لجريان اصل الطهارة في الملاقي بالكسر، </w:t>
      </w:r>
      <w:r w:rsidR="00A227DC" w:rsidRPr="00AB4198">
        <w:rPr>
          <w:sz w:val="36"/>
          <w:szCs w:val="36"/>
          <w:rtl/>
        </w:rPr>
        <w:t xml:space="preserve">بعد تحقق الملاقاة </w:t>
      </w:r>
      <w:r w:rsidRPr="00AB4198">
        <w:rPr>
          <w:sz w:val="36"/>
          <w:szCs w:val="36"/>
          <w:rtl/>
        </w:rPr>
        <w:t xml:space="preserve">لاثبات جميع آثار طهارته، و منها جواز الوضوء منه لو كان ماءا و جواز لبسه في الصلاة ان كان ثوبا، فالمقام </w:t>
      </w:r>
      <w:r w:rsidRPr="00AB4198">
        <w:rPr>
          <w:noProof w:val="0"/>
          <w:sz w:val="36"/>
          <w:szCs w:val="36"/>
          <w:rtl/>
        </w:rPr>
        <w:t>نظير ما لو علمنا اجمالا بأنّه إما أن يجب علينا اكرام زيد بالفعل، أو يجب علينا اكرام عمرو على تقدير نزول المطر، مع افتراض الشك في نزول المطر، فان من الواضح أن أصالة البراءة التي تجري بعد نزول المطر بالنسبة الى وجوب اكرام عمرو لا تعارض أصالة البراءة عن وجوب اكرام زيد بالفعل، الا اذا علم بنزول المطر في المستقبل.</w:t>
      </w:r>
    </w:p>
    <w:p w14:paraId="039951D7" w14:textId="77777777" w:rsidR="00834DDB" w:rsidRPr="00AB4198" w:rsidRDefault="00834DDB" w:rsidP="00410A0A">
      <w:pPr>
        <w:rPr>
          <w:sz w:val="36"/>
          <w:szCs w:val="36"/>
          <w:rtl/>
        </w:rPr>
      </w:pPr>
      <w:r w:rsidRPr="00AB4198">
        <w:rPr>
          <w:b/>
          <w:bCs/>
          <w:sz w:val="36"/>
          <w:szCs w:val="36"/>
          <w:rtl/>
        </w:rPr>
        <w:t>قلت:</w:t>
      </w:r>
      <w:r w:rsidRPr="00AB4198">
        <w:rPr>
          <w:sz w:val="36"/>
          <w:szCs w:val="36"/>
          <w:rtl/>
        </w:rPr>
        <w:t xml:space="preserve"> انّ قياس المقام بهذا المثال غير صحيح، إذ في هذا المثال لا يوجد لدينا علم بتكليف فعليّ، بعد عدم علمنا بنزول المطر في المستقبل</w:t>
      </w:r>
      <w:r w:rsidR="001374EB">
        <w:rPr>
          <w:rStyle w:val="a6"/>
          <w:noProof w:val="0"/>
          <w:sz w:val="36"/>
          <w:szCs w:val="36"/>
          <w:rtl/>
        </w:rPr>
        <w:t>(</w:t>
      </w:r>
      <w:r w:rsidR="001374EB" w:rsidRPr="00AB4198">
        <w:rPr>
          <w:rStyle w:val="a6"/>
          <w:noProof w:val="0"/>
          <w:sz w:val="36"/>
          <w:szCs w:val="36"/>
          <w:rtl/>
        </w:rPr>
        <w:footnoteReference w:id="132"/>
      </w:r>
      <w:r w:rsidR="001374EB">
        <w:rPr>
          <w:rStyle w:val="a6"/>
          <w:noProof w:val="0"/>
          <w:sz w:val="36"/>
          <w:szCs w:val="36"/>
          <w:rtl/>
        </w:rPr>
        <w:t>)</w:t>
      </w:r>
      <w:r w:rsidRPr="00AB4198">
        <w:rPr>
          <w:sz w:val="36"/>
          <w:szCs w:val="36"/>
          <w:rtl/>
        </w:rPr>
        <w:t>، و أما في المقام فيوجد علم بتكليف فعلي، حيث يعلم اجمالا بحرمة ايقاع الصلاة في ثوب ملاقٍ ل</w:t>
      </w:r>
      <w:r w:rsidR="00E215BA" w:rsidRPr="00AB4198">
        <w:rPr>
          <w:sz w:val="36"/>
          <w:szCs w:val="36"/>
          <w:rtl/>
        </w:rPr>
        <w:t>أحدهما مثلا</w:t>
      </w:r>
      <w:r w:rsidRPr="00AB4198">
        <w:rPr>
          <w:sz w:val="36"/>
          <w:szCs w:val="36"/>
          <w:rtl/>
        </w:rPr>
        <w:t>، و حيث ان هذه الحرمة تعني وجوب الصلاة المشروطة بعدم لبس الثوب النجس</w:t>
      </w:r>
      <w:r w:rsidR="00E215BA" w:rsidRPr="00AB4198">
        <w:rPr>
          <w:sz w:val="36"/>
          <w:szCs w:val="36"/>
          <w:rtl/>
        </w:rPr>
        <w:t>،</w:t>
      </w:r>
      <w:r w:rsidRPr="00AB4198">
        <w:rPr>
          <w:sz w:val="36"/>
          <w:szCs w:val="36"/>
          <w:rtl/>
        </w:rPr>
        <w:t xml:space="preserve"> فتكون فعلية</w:t>
      </w:r>
      <w:r w:rsidR="00B54E6A" w:rsidRPr="00AB4198">
        <w:rPr>
          <w:sz w:val="36"/>
          <w:szCs w:val="36"/>
          <w:rtl/>
        </w:rPr>
        <w:t>،</w:t>
      </w:r>
      <w:r w:rsidRPr="00AB4198">
        <w:rPr>
          <w:sz w:val="36"/>
          <w:szCs w:val="36"/>
          <w:rtl/>
        </w:rPr>
        <w:t xml:space="preserve"> بفعلية وجوب الصلاة</w:t>
      </w:r>
      <w:r w:rsidR="00B54E6A" w:rsidRPr="00AB4198">
        <w:rPr>
          <w:sz w:val="36"/>
          <w:szCs w:val="36"/>
          <w:rtl/>
        </w:rPr>
        <w:t>،</w:t>
      </w:r>
      <w:r w:rsidRPr="00AB4198">
        <w:rPr>
          <w:sz w:val="36"/>
          <w:szCs w:val="36"/>
          <w:rtl/>
        </w:rPr>
        <w:t xml:space="preserve"> و لو قبل وجود الثوب النجس، و جريان أصالة الطهار</w:t>
      </w:r>
      <w:r w:rsidR="00E215BA" w:rsidRPr="00AB4198">
        <w:rPr>
          <w:sz w:val="36"/>
          <w:szCs w:val="36"/>
          <w:rtl/>
        </w:rPr>
        <w:t>ة في الثوب الملاقي لأحد</w:t>
      </w:r>
      <w:r w:rsidR="00A227DC" w:rsidRPr="00AB4198">
        <w:rPr>
          <w:sz w:val="36"/>
          <w:szCs w:val="36"/>
          <w:rtl/>
        </w:rPr>
        <w:t>هما</w:t>
      </w:r>
      <w:r w:rsidRPr="00AB4198">
        <w:rPr>
          <w:sz w:val="36"/>
          <w:szCs w:val="36"/>
          <w:rtl/>
        </w:rPr>
        <w:t xml:space="preserve"> و إن كان مشروطا ب</w:t>
      </w:r>
      <w:r w:rsidR="00843B9A" w:rsidRPr="00AB4198">
        <w:rPr>
          <w:sz w:val="36"/>
          <w:szCs w:val="36"/>
          <w:rtl/>
        </w:rPr>
        <w:t>الشك</w:t>
      </w:r>
      <w:r w:rsidR="00B54E6A" w:rsidRPr="00AB4198">
        <w:rPr>
          <w:sz w:val="36"/>
          <w:szCs w:val="36"/>
          <w:rtl/>
        </w:rPr>
        <w:t>،</w:t>
      </w:r>
      <w:r w:rsidR="00843B9A" w:rsidRPr="00AB4198">
        <w:rPr>
          <w:sz w:val="36"/>
          <w:szCs w:val="36"/>
          <w:rtl/>
        </w:rPr>
        <w:t xml:space="preserve"> فيكون جريانها فيه على تقدير </w:t>
      </w:r>
      <w:r w:rsidR="00B54E6A" w:rsidRPr="00AB4198">
        <w:rPr>
          <w:sz w:val="36"/>
          <w:szCs w:val="36"/>
          <w:rtl/>
        </w:rPr>
        <w:t>الملاقاة، لكن</w:t>
      </w:r>
      <w:r w:rsidRPr="00AB4198">
        <w:rPr>
          <w:sz w:val="36"/>
          <w:szCs w:val="36"/>
          <w:rtl/>
        </w:rPr>
        <w:t xml:space="preserve"> فرض جريانها على تق</w:t>
      </w:r>
      <w:r w:rsidR="002C086A" w:rsidRPr="00AB4198">
        <w:rPr>
          <w:sz w:val="36"/>
          <w:szCs w:val="36"/>
          <w:rtl/>
        </w:rPr>
        <w:t>دير الملاقاة ينفي الحرمة الوضعي</w:t>
      </w:r>
      <w:r w:rsidRPr="00AB4198">
        <w:rPr>
          <w:sz w:val="36"/>
          <w:szCs w:val="36"/>
          <w:rtl/>
        </w:rPr>
        <w:t>ة المعلومة من الآن، لأنّ الحرمة الوضعيّة الآن للصلاة في الثوب</w:t>
      </w:r>
      <w:r w:rsidR="00B54E6A" w:rsidRPr="00AB4198">
        <w:rPr>
          <w:sz w:val="36"/>
          <w:szCs w:val="36"/>
          <w:rtl/>
        </w:rPr>
        <w:t>،</w:t>
      </w:r>
      <w:r w:rsidRPr="00AB4198">
        <w:rPr>
          <w:sz w:val="36"/>
          <w:szCs w:val="36"/>
          <w:rtl/>
        </w:rPr>
        <w:t xml:space="preserve"> ليس موضوعها نجاسة ذلك الثوب الآن، و لو طهر عند الصلاة، و إنّما موضوعها نجاسته في ظرف الصلاة، فإن فرض أنّه في ظرف الصلاة و على تقدير الملاقاة تجر</w:t>
      </w:r>
      <w:r w:rsidR="002C086A" w:rsidRPr="00AB4198">
        <w:rPr>
          <w:sz w:val="36"/>
          <w:szCs w:val="36"/>
          <w:rtl/>
        </w:rPr>
        <w:t>ي أصالة الطهارة، فالحرمة الوضعي</w:t>
      </w:r>
      <w:r w:rsidRPr="00AB4198">
        <w:rPr>
          <w:sz w:val="36"/>
          <w:szCs w:val="36"/>
          <w:rtl/>
        </w:rPr>
        <w:t>ة منتفية فعلا، فيقع التعارض بين الأصلين و يتساقطان رغم عدم فعلية أحدهما، و عدم الجزم بفعليته الاستقبالية.</w:t>
      </w:r>
    </w:p>
    <w:p w14:paraId="2BE55F07" w14:textId="77777777" w:rsidR="00834DDB" w:rsidRPr="00AB4198" w:rsidRDefault="00834DDB" w:rsidP="00410A0A">
      <w:pPr>
        <w:rPr>
          <w:sz w:val="36"/>
          <w:szCs w:val="36"/>
          <w:rtl/>
        </w:rPr>
      </w:pPr>
      <w:r w:rsidRPr="00AB4198">
        <w:rPr>
          <w:sz w:val="36"/>
          <w:szCs w:val="36"/>
          <w:rtl/>
        </w:rPr>
        <w:t>و بهذا البيان يتم المعارضة حتى في</w:t>
      </w:r>
      <w:r w:rsidR="00A227DC" w:rsidRPr="00AB4198">
        <w:rPr>
          <w:sz w:val="36"/>
          <w:szCs w:val="36"/>
          <w:rtl/>
        </w:rPr>
        <w:t>ما</w:t>
      </w:r>
      <w:r w:rsidRPr="00AB4198">
        <w:rPr>
          <w:sz w:val="36"/>
          <w:szCs w:val="36"/>
          <w:rtl/>
        </w:rPr>
        <w:t xml:space="preserve"> كان عدل الملاقى مما لا يترتب على نجاسته حرمة شربه او الوضوء منه او</w:t>
      </w:r>
      <w:r w:rsidR="00B54E6A" w:rsidRPr="00AB4198">
        <w:rPr>
          <w:sz w:val="36"/>
          <w:szCs w:val="36"/>
          <w:rtl/>
        </w:rPr>
        <w:t xml:space="preserve"> الصلاة فيه كالدرهم، فانه يوجد -</w:t>
      </w:r>
      <w:r w:rsidRPr="00AB4198">
        <w:rPr>
          <w:sz w:val="36"/>
          <w:szCs w:val="36"/>
          <w:rtl/>
        </w:rPr>
        <w:t>فيما لو كان على تقدير تنجسه ينجس ملاقيه، دون ما لم يكن كذلك كما لو كان متنجسا ثانيا، فانه لا يقع طرفا للمعارضة- اثر فعلي لنجاسته</w:t>
      </w:r>
      <w:r w:rsidR="00B54E6A" w:rsidRPr="00AB4198">
        <w:rPr>
          <w:sz w:val="36"/>
          <w:szCs w:val="36"/>
          <w:rtl/>
        </w:rPr>
        <w:t>،</w:t>
      </w:r>
      <w:r w:rsidRPr="00AB4198">
        <w:rPr>
          <w:sz w:val="36"/>
          <w:szCs w:val="36"/>
          <w:rtl/>
        </w:rPr>
        <w:t xml:space="preserve"> و هو الحرمة الوضعية للصلاة في الثوب الذي يلاقيه او الوضوء من الما</w:t>
      </w:r>
      <w:r w:rsidR="00A227DC" w:rsidRPr="00AB4198">
        <w:rPr>
          <w:sz w:val="36"/>
          <w:szCs w:val="36"/>
          <w:rtl/>
        </w:rPr>
        <w:t>ء الذي يلاقيه، و بهذا يقع اصل طهارة</w:t>
      </w:r>
      <w:r w:rsidRPr="00AB4198">
        <w:rPr>
          <w:sz w:val="36"/>
          <w:szCs w:val="36"/>
          <w:rtl/>
        </w:rPr>
        <w:t xml:space="preserve"> الدرهم بلحاظه طرفا للمعارضة من اول زمان العلم الاجمالي بنجاسته مع اصل الطهارة في الطرف الآخر، و في ملاقيه و لو فرض كون الملاقاة بعد تلف ذلك الدرهم او تطهيره</w:t>
      </w:r>
      <w:r w:rsidR="00A227DC" w:rsidRPr="00AB4198">
        <w:rPr>
          <w:sz w:val="36"/>
          <w:szCs w:val="36"/>
          <w:rtl/>
        </w:rPr>
        <w:t>.</w:t>
      </w:r>
    </w:p>
    <w:p w14:paraId="197B52AE" w14:textId="77777777" w:rsidR="00834DDB" w:rsidRPr="00AB4198" w:rsidRDefault="00834DDB" w:rsidP="00410A0A">
      <w:pPr>
        <w:rPr>
          <w:sz w:val="36"/>
          <w:szCs w:val="36"/>
          <w:rtl/>
        </w:rPr>
      </w:pPr>
      <w:r w:rsidRPr="00AB4198">
        <w:rPr>
          <w:sz w:val="36"/>
          <w:szCs w:val="36"/>
          <w:rtl/>
        </w:rPr>
        <w:t>و بهذا يتم التفصيل بين الحرمة الوضعية الثابتة لنجاسة الملاقي و الحرمة التكليفية الثابتة لها، فان العلم الاجمالي الاول بنجاسة الملاقي او عدله يكون منج</w:t>
      </w:r>
      <w:r w:rsidR="00B54E6A" w:rsidRPr="00AB4198">
        <w:rPr>
          <w:sz w:val="36"/>
          <w:szCs w:val="36"/>
          <w:rtl/>
        </w:rPr>
        <w:t>ِّ</w:t>
      </w:r>
      <w:r w:rsidRPr="00AB4198">
        <w:rPr>
          <w:sz w:val="36"/>
          <w:szCs w:val="36"/>
          <w:rtl/>
        </w:rPr>
        <w:t>زا للحرمة الوضعية</w:t>
      </w:r>
      <w:r w:rsidR="00B54E6A" w:rsidRPr="00AB4198">
        <w:rPr>
          <w:sz w:val="36"/>
          <w:szCs w:val="36"/>
          <w:rtl/>
        </w:rPr>
        <w:t>،</w:t>
      </w:r>
      <w:r w:rsidRPr="00AB4198">
        <w:rPr>
          <w:sz w:val="36"/>
          <w:szCs w:val="36"/>
          <w:rtl/>
        </w:rPr>
        <w:t xml:space="preserve"> دون الحرمة التكليفية، فلو كان هذا الملاقي مما يؤكل او يشرب فلا مانع من اجراء اصل البراءة عن الحرمة التكليفية لأكله او شربه، و ان سقطت اصالة الطهارة فيه حيث كانت تنفي الحرمة الوضعية، و انما نحتاج في وجوب الاجتناب عن اكله او شربه الى العلم الاجمالي الثاني اي العلم بنجاسة الملاقي او عدل الملاقى، و نحن و ان كنا نرى منجزيته ايضا، لكن</w:t>
      </w:r>
      <w:r w:rsidR="00843B9A" w:rsidRPr="00AB4198">
        <w:rPr>
          <w:sz w:val="36"/>
          <w:szCs w:val="36"/>
          <w:rtl/>
        </w:rPr>
        <w:t xml:space="preserve"> هذ</w:t>
      </w:r>
      <w:r w:rsidRPr="00AB4198">
        <w:rPr>
          <w:sz w:val="36"/>
          <w:szCs w:val="36"/>
          <w:rtl/>
        </w:rPr>
        <w:t xml:space="preserve">ه </w:t>
      </w:r>
      <w:r w:rsidR="00843B9A" w:rsidRPr="00AB4198">
        <w:rPr>
          <w:sz w:val="36"/>
          <w:szCs w:val="36"/>
          <w:rtl/>
        </w:rPr>
        <w:t>المنجزية ت</w:t>
      </w:r>
      <w:r w:rsidRPr="00AB4198">
        <w:rPr>
          <w:sz w:val="36"/>
          <w:szCs w:val="36"/>
          <w:rtl/>
        </w:rPr>
        <w:t xml:space="preserve">ختص بما اذا </w:t>
      </w:r>
      <w:r w:rsidR="00843B9A" w:rsidRPr="00AB4198">
        <w:rPr>
          <w:sz w:val="36"/>
          <w:szCs w:val="36"/>
          <w:rtl/>
        </w:rPr>
        <w:t xml:space="preserve">لم </w:t>
      </w:r>
      <w:r w:rsidRPr="00AB4198">
        <w:rPr>
          <w:sz w:val="36"/>
          <w:szCs w:val="36"/>
          <w:rtl/>
        </w:rPr>
        <w:t>يخرج عدل الملاقى حين العلم بالملاقاة عن محل الابتلاء.</w:t>
      </w:r>
    </w:p>
    <w:p w14:paraId="2B1FAD76" w14:textId="77777777" w:rsidR="00834DDB" w:rsidRPr="00AB4198" w:rsidRDefault="00834DDB" w:rsidP="00410A0A">
      <w:pPr>
        <w:rPr>
          <w:sz w:val="36"/>
          <w:szCs w:val="36"/>
          <w:rtl/>
        </w:rPr>
      </w:pPr>
      <w:r w:rsidRPr="00AB4198">
        <w:rPr>
          <w:sz w:val="36"/>
          <w:szCs w:val="36"/>
          <w:rtl/>
        </w:rPr>
        <w:t>نعم هذا التفصيل بين الحرمة الوضعية و التكليفية مبني على ما هو الصحيح من عدم فعلية الحرمة التكليفية لشرب النجس او اكله قبل وجود النجس، إما لعدم القدرة عليهما قبله او لاستظهار ذلك من الخطاب، و أما بناء على ما اختاره السيد الخوئي "قده" من فعلية حرمة المحرمات و لو قبل تحقق متعلق المتعلق فيها فتكون حرمة شرب الملاقي على تقدير نجاسته بعد الملاقاة فعلية و لو قبل تحقق الملاقاة فتكون مثل الحرمة الوضعية</w:t>
      </w:r>
      <w:r w:rsidR="001374EB">
        <w:rPr>
          <w:rStyle w:val="a6"/>
          <w:noProof w:val="0"/>
          <w:sz w:val="36"/>
          <w:szCs w:val="36"/>
          <w:rtl/>
        </w:rPr>
        <w:t>(</w:t>
      </w:r>
      <w:r w:rsidR="001374EB" w:rsidRPr="00AB4198">
        <w:rPr>
          <w:rStyle w:val="a6"/>
          <w:noProof w:val="0"/>
          <w:sz w:val="36"/>
          <w:szCs w:val="36"/>
          <w:rtl/>
        </w:rPr>
        <w:footnoteReference w:id="133"/>
      </w:r>
      <w:r w:rsidR="001374EB">
        <w:rPr>
          <w:rStyle w:val="a6"/>
          <w:noProof w:val="0"/>
          <w:sz w:val="36"/>
          <w:szCs w:val="36"/>
          <w:rtl/>
        </w:rPr>
        <w:t>)</w:t>
      </w:r>
      <w:r w:rsidRPr="00AB4198">
        <w:rPr>
          <w:sz w:val="36"/>
          <w:szCs w:val="36"/>
          <w:rtl/>
        </w:rPr>
        <w:t>.</w:t>
      </w:r>
    </w:p>
    <w:p w14:paraId="794E4FF2" w14:textId="77777777" w:rsidR="00A264A9" w:rsidRPr="00AB4198" w:rsidRDefault="00834DDB" w:rsidP="00410A0A">
      <w:pPr>
        <w:rPr>
          <w:sz w:val="36"/>
          <w:szCs w:val="36"/>
          <w:rtl/>
        </w:rPr>
      </w:pPr>
      <w:r w:rsidRPr="00AB4198">
        <w:rPr>
          <w:sz w:val="36"/>
          <w:szCs w:val="36"/>
          <w:rtl/>
        </w:rPr>
        <w:t xml:space="preserve">اقول: ذكرنا في محله أن الظاهر عندنا </w:t>
      </w:r>
      <w:r w:rsidR="00A227DC" w:rsidRPr="00AB4198">
        <w:rPr>
          <w:sz w:val="36"/>
          <w:szCs w:val="36"/>
          <w:rtl/>
        </w:rPr>
        <w:t>ما ذكره ا</w:t>
      </w:r>
      <w:r w:rsidRPr="00AB4198">
        <w:rPr>
          <w:sz w:val="36"/>
          <w:szCs w:val="36"/>
          <w:rtl/>
        </w:rPr>
        <w:t xml:space="preserve">لسيد الخوئي "قده" </w:t>
      </w:r>
      <w:r w:rsidR="00B54E6A" w:rsidRPr="00AB4198">
        <w:rPr>
          <w:sz w:val="36"/>
          <w:szCs w:val="36"/>
          <w:rtl/>
        </w:rPr>
        <w:t xml:space="preserve">من </w:t>
      </w:r>
      <w:r w:rsidRPr="00AB4198">
        <w:rPr>
          <w:sz w:val="36"/>
          <w:szCs w:val="36"/>
          <w:rtl/>
        </w:rPr>
        <w:t>كون خطاب</w:t>
      </w:r>
      <w:r w:rsidR="007D1EC0" w:rsidRPr="00AB4198">
        <w:rPr>
          <w:sz w:val="36"/>
          <w:szCs w:val="36"/>
          <w:rtl/>
        </w:rPr>
        <w:t>ات</w:t>
      </w:r>
      <w:r w:rsidRPr="00AB4198">
        <w:rPr>
          <w:sz w:val="36"/>
          <w:szCs w:val="36"/>
          <w:rtl/>
        </w:rPr>
        <w:t xml:space="preserve"> النهي </w:t>
      </w:r>
      <w:r w:rsidR="007D1EC0" w:rsidRPr="00AB4198">
        <w:rPr>
          <w:sz w:val="36"/>
          <w:szCs w:val="36"/>
          <w:rtl/>
        </w:rPr>
        <w:t>النفسي ايضا فعلية</w:t>
      </w:r>
      <w:r w:rsidR="00B54E6A" w:rsidRPr="00AB4198">
        <w:rPr>
          <w:sz w:val="36"/>
          <w:szCs w:val="36"/>
          <w:rtl/>
        </w:rPr>
        <w:t>،</w:t>
      </w:r>
      <w:r w:rsidR="007D1EC0" w:rsidRPr="00AB4198">
        <w:rPr>
          <w:sz w:val="36"/>
          <w:szCs w:val="36"/>
          <w:rtl/>
        </w:rPr>
        <w:t xml:space="preserve"> و لو قبل تحقق موضوعاتها</w:t>
      </w:r>
      <w:r w:rsidR="00B54E6A" w:rsidRPr="00AB4198">
        <w:rPr>
          <w:sz w:val="36"/>
          <w:szCs w:val="36"/>
          <w:rtl/>
        </w:rPr>
        <w:t>،</w:t>
      </w:r>
      <w:r w:rsidR="007D1EC0" w:rsidRPr="00AB4198">
        <w:rPr>
          <w:sz w:val="36"/>
          <w:szCs w:val="36"/>
          <w:rtl/>
        </w:rPr>
        <w:t xml:space="preserve"> فتحريم شرب النجس فعلي</w:t>
      </w:r>
      <w:r w:rsidRPr="00AB4198">
        <w:rPr>
          <w:sz w:val="36"/>
          <w:szCs w:val="36"/>
          <w:rtl/>
        </w:rPr>
        <w:t xml:space="preserve"> </w:t>
      </w:r>
      <w:r w:rsidR="007D1EC0" w:rsidRPr="00AB4198">
        <w:rPr>
          <w:sz w:val="36"/>
          <w:szCs w:val="36"/>
          <w:rtl/>
        </w:rPr>
        <w:t xml:space="preserve">و لو </w:t>
      </w:r>
      <w:r w:rsidRPr="00AB4198">
        <w:rPr>
          <w:sz w:val="36"/>
          <w:szCs w:val="36"/>
          <w:rtl/>
        </w:rPr>
        <w:t xml:space="preserve">قبل تحقق النجس، </w:t>
      </w:r>
      <w:r w:rsidR="007D1EC0" w:rsidRPr="00AB4198">
        <w:rPr>
          <w:sz w:val="36"/>
          <w:szCs w:val="36"/>
          <w:rtl/>
        </w:rPr>
        <w:t xml:space="preserve">فان </w:t>
      </w:r>
      <w:r w:rsidR="00A264A9" w:rsidRPr="00AB4198">
        <w:rPr>
          <w:sz w:val="36"/>
          <w:szCs w:val="36"/>
          <w:rtl/>
        </w:rPr>
        <w:t>تمّ هذا الوجه في الحرمة الوضعية لتمّ في الحرمة التكليفية ايضا، و الظاهر تمامية هذا الوجه، و ان كان قد يورد عليه ا</w:t>
      </w:r>
      <w:r w:rsidR="00B54E6A" w:rsidRPr="00AB4198">
        <w:rPr>
          <w:sz w:val="36"/>
          <w:szCs w:val="36"/>
          <w:rtl/>
        </w:rPr>
        <w:t>شكال</w:t>
      </w:r>
      <w:r w:rsidR="00A264A9" w:rsidRPr="00AB4198">
        <w:rPr>
          <w:sz w:val="36"/>
          <w:szCs w:val="36"/>
          <w:rtl/>
        </w:rPr>
        <w:t>ان:</w:t>
      </w:r>
    </w:p>
    <w:p w14:paraId="4C5DED13" w14:textId="77777777" w:rsidR="00834DDB" w:rsidRPr="00AB4198" w:rsidRDefault="00A264A9" w:rsidP="00410A0A">
      <w:pPr>
        <w:rPr>
          <w:sz w:val="36"/>
          <w:szCs w:val="36"/>
          <w:rtl/>
        </w:rPr>
      </w:pPr>
      <w:r w:rsidRPr="00AB4198">
        <w:rPr>
          <w:b/>
          <w:bCs/>
          <w:sz w:val="36"/>
          <w:szCs w:val="36"/>
          <w:rtl/>
        </w:rPr>
        <w:t>الا</w:t>
      </w:r>
      <w:r w:rsidR="00B54E6A" w:rsidRPr="00AB4198">
        <w:rPr>
          <w:b/>
          <w:bCs/>
          <w:sz w:val="36"/>
          <w:szCs w:val="36"/>
          <w:rtl/>
        </w:rPr>
        <w:t xml:space="preserve">شكال </w:t>
      </w:r>
      <w:r w:rsidRPr="00AB4198">
        <w:rPr>
          <w:b/>
          <w:bCs/>
          <w:sz w:val="36"/>
          <w:szCs w:val="36"/>
          <w:rtl/>
        </w:rPr>
        <w:t>الاول</w:t>
      </w:r>
      <w:r w:rsidRPr="00AB4198">
        <w:rPr>
          <w:sz w:val="36"/>
          <w:szCs w:val="36"/>
          <w:rtl/>
        </w:rPr>
        <w:t>: ما كنا نذكره سابقا من أ</w:t>
      </w:r>
      <w:r w:rsidR="006A0C69" w:rsidRPr="00AB4198">
        <w:rPr>
          <w:sz w:val="36"/>
          <w:szCs w:val="36"/>
          <w:rtl/>
        </w:rPr>
        <w:t xml:space="preserve">ن </w:t>
      </w:r>
      <w:r w:rsidR="00834DDB" w:rsidRPr="00AB4198">
        <w:rPr>
          <w:sz w:val="36"/>
          <w:szCs w:val="36"/>
          <w:rtl/>
        </w:rPr>
        <w:t xml:space="preserve">النهي التكليفي عن شرب النجس او النهي الوضعي عن الوضوء بالماء النجس </w:t>
      </w:r>
      <w:r w:rsidRPr="00AB4198">
        <w:rPr>
          <w:sz w:val="36"/>
          <w:szCs w:val="36"/>
          <w:rtl/>
        </w:rPr>
        <w:t>و ان كان فعليا قبل وجود النجس، لكن الانحلال على الافراد عرفا يتوقف على وجودها خارجا، فما لم يوجد نجس في الخارج و لو في المستقبل فلا يرى العرف انحلال خطاب التحريم بلحاظه بحيث يجعل طرفا للحرمة، فيقال انه يحرم الوضوء منه، و مادام لم يتحقق الانحلال فلا يتشكل</w:t>
      </w:r>
      <w:r w:rsidR="00834DDB" w:rsidRPr="00AB4198">
        <w:rPr>
          <w:sz w:val="36"/>
          <w:szCs w:val="36"/>
          <w:rtl/>
        </w:rPr>
        <w:t xml:space="preserve"> العلم الاجمالي</w:t>
      </w:r>
      <w:r w:rsidRPr="00AB4198">
        <w:rPr>
          <w:sz w:val="36"/>
          <w:szCs w:val="36"/>
          <w:rtl/>
        </w:rPr>
        <w:t>،</w:t>
      </w:r>
      <w:r w:rsidR="00834DDB" w:rsidRPr="00AB4198">
        <w:rPr>
          <w:sz w:val="36"/>
          <w:szCs w:val="36"/>
          <w:rtl/>
        </w:rPr>
        <w:t xml:space="preserve"> إما بحرمة </w:t>
      </w:r>
      <w:r w:rsidR="00A227DC" w:rsidRPr="00AB4198">
        <w:rPr>
          <w:sz w:val="36"/>
          <w:szCs w:val="36"/>
          <w:rtl/>
        </w:rPr>
        <w:t xml:space="preserve">الوضوء من الماء </w:t>
      </w:r>
      <w:r w:rsidR="00834DDB" w:rsidRPr="00AB4198">
        <w:rPr>
          <w:sz w:val="36"/>
          <w:szCs w:val="36"/>
          <w:rtl/>
        </w:rPr>
        <w:t>الملاقي لل</w:t>
      </w:r>
      <w:r w:rsidR="00A227DC" w:rsidRPr="00AB4198">
        <w:rPr>
          <w:sz w:val="36"/>
          <w:szCs w:val="36"/>
          <w:rtl/>
        </w:rPr>
        <w:t xml:space="preserve">درهم الاول او حرمة </w:t>
      </w:r>
      <w:r w:rsidR="00834DDB" w:rsidRPr="00AB4198">
        <w:rPr>
          <w:sz w:val="36"/>
          <w:szCs w:val="36"/>
          <w:rtl/>
        </w:rPr>
        <w:t>الوضوء من</w:t>
      </w:r>
      <w:r w:rsidR="00A227DC" w:rsidRPr="00AB4198">
        <w:rPr>
          <w:sz w:val="36"/>
          <w:szCs w:val="36"/>
          <w:rtl/>
        </w:rPr>
        <w:t xml:space="preserve"> الماء الملاقي للدرهم الثاني</w:t>
      </w:r>
      <w:r w:rsidR="00F060B4" w:rsidRPr="00AB4198">
        <w:rPr>
          <w:sz w:val="36"/>
          <w:szCs w:val="36"/>
          <w:rtl/>
        </w:rPr>
        <w:t>.</w:t>
      </w:r>
    </w:p>
    <w:p w14:paraId="4A5CDCF9" w14:textId="77777777" w:rsidR="00887CA2" w:rsidRPr="00AB4198" w:rsidRDefault="00843B9A" w:rsidP="00410A0A">
      <w:pPr>
        <w:rPr>
          <w:sz w:val="36"/>
          <w:szCs w:val="36"/>
          <w:rtl/>
        </w:rPr>
      </w:pPr>
      <w:r w:rsidRPr="00AB4198">
        <w:rPr>
          <w:sz w:val="36"/>
          <w:szCs w:val="36"/>
          <w:rtl/>
        </w:rPr>
        <w:t xml:space="preserve">و </w:t>
      </w:r>
      <w:r w:rsidR="00F060B4" w:rsidRPr="00AB4198">
        <w:rPr>
          <w:sz w:val="36"/>
          <w:szCs w:val="36"/>
          <w:rtl/>
        </w:rPr>
        <w:t xml:space="preserve">فيه </w:t>
      </w:r>
      <w:r w:rsidR="00F060B4" w:rsidRPr="00AB4198">
        <w:rPr>
          <w:b/>
          <w:bCs/>
          <w:sz w:val="36"/>
          <w:szCs w:val="36"/>
          <w:rtl/>
        </w:rPr>
        <w:t xml:space="preserve">اولاً: </w:t>
      </w:r>
      <w:r w:rsidR="00F060B4" w:rsidRPr="00AB4198">
        <w:rPr>
          <w:sz w:val="36"/>
          <w:szCs w:val="36"/>
          <w:rtl/>
        </w:rPr>
        <w:t xml:space="preserve">انه لا معنى لقبول فعلية الحرمة قبل تحقق موضوعها خارجاً، </w:t>
      </w:r>
      <w:r w:rsidR="00E10A74" w:rsidRPr="00AB4198">
        <w:rPr>
          <w:sz w:val="36"/>
          <w:szCs w:val="36"/>
          <w:rtl/>
        </w:rPr>
        <w:t>و انكار انحلال الحرمة قبله</w:t>
      </w:r>
      <w:r w:rsidR="00B54E6A" w:rsidRPr="00AB4198">
        <w:rPr>
          <w:sz w:val="36"/>
          <w:szCs w:val="36"/>
          <w:rtl/>
        </w:rPr>
        <w:t>،</w:t>
      </w:r>
      <w:r w:rsidR="00887CA2" w:rsidRPr="00AB4198">
        <w:rPr>
          <w:sz w:val="36"/>
          <w:szCs w:val="36"/>
          <w:rtl/>
        </w:rPr>
        <w:t xml:space="preserve"> بعد عدم توقف فعلية الحرمة على تحقق ذلك الموضوع</w:t>
      </w:r>
      <w:r w:rsidR="00E10A74" w:rsidRPr="00AB4198">
        <w:rPr>
          <w:sz w:val="36"/>
          <w:szCs w:val="36"/>
          <w:rtl/>
        </w:rPr>
        <w:t xml:space="preserve">، </w:t>
      </w:r>
      <w:r w:rsidR="00887CA2" w:rsidRPr="00AB4198">
        <w:rPr>
          <w:sz w:val="36"/>
          <w:szCs w:val="36"/>
          <w:rtl/>
        </w:rPr>
        <w:t xml:space="preserve">فحرمة الكذب مثلا حيث تكون فعلية و لو قبل وجود الكذب لكونه متعلقا لها، و لا اشكال في عدم توقف الحكم على تحقق متعلقه، </w:t>
      </w:r>
      <w:r w:rsidR="00E10A74" w:rsidRPr="00AB4198">
        <w:rPr>
          <w:sz w:val="36"/>
          <w:szCs w:val="36"/>
          <w:rtl/>
        </w:rPr>
        <w:t>ف</w:t>
      </w:r>
      <w:r w:rsidR="00887CA2" w:rsidRPr="00AB4198">
        <w:rPr>
          <w:sz w:val="36"/>
          <w:szCs w:val="36"/>
          <w:rtl/>
        </w:rPr>
        <w:t>تكون منحلّة بعدد افراد الكذب، و</w:t>
      </w:r>
      <w:r w:rsidR="00E10A74" w:rsidRPr="00AB4198">
        <w:rPr>
          <w:sz w:val="36"/>
          <w:szCs w:val="36"/>
          <w:rtl/>
        </w:rPr>
        <w:t xml:space="preserve"> يكون معنى انحلالية حرمة الكذب أن كل ما اتصف بأنه كذب -أي اذا وجد كان مصداقا للكذب- فهو حرام، </w:t>
      </w:r>
      <w:r w:rsidR="00AD62CB" w:rsidRPr="00AB4198">
        <w:rPr>
          <w:sz w:val="36"/>
          <w:szCs w:val="36"/>
          <w:rtl/>
        </w:rPr>
        <w:t>ف</w:t>
      </w:r>
      <w:r w:rsidR="00887CA2" w:rsidRPr="00AB4198">
        <w:rPr>
          <w:sz w:val="36"/>
          <w:szCs w:val="36"/>
          <w:rtl/>
        </w:rPr>
        <w:t xml:space="preserve">اذا لم يتوقف فعلية </w:t>
      </w:r>
      <w:r w:rsidR="00AD62CB" w:rsidRPr="00AB4198">
        <w:rPr>
          <w:sz w:val="36"/>
          <w:szCs w:val="36"/>
          <w:rtl/>
        </w:rPr>
        <w:t xml:space="preserve">حرمة شرب النجس </w:t>
      </w:r>
      <w:r w:rsidR="00887CA2" w:rsidRPr="00AB4198">
        <w:rPr>
          <w:sz w:val="36"/>
          <w:szCs w:val="36"/>
          <w:rtl/>
        </w:rPr>
        <w:t>تكليفا او حرمة الوضوء منه وضعا على وجود النجس خارجا، كان مثل الكذب أي يكون شرب النجس مثلا كله متعلقا للحكم، و يكون النجس متعلقا للمتعلق، فتعلقت الحرمة بحصة من الشرب و هو شرب النجس، و هذا ي</w:t>
      </w:r>
      <w:r w:rsidR="00AD62CB" w:rsidRPr="00AB4198">
        <w:rPr>
          <w:sz w:val="36"/>
          <w:szCs w:val="36"/>
          <w:rtl/>
        </w:rPr>
        <w:t xml:space="preserve">عني أن كل ما اتصف بأنه شرب النجس أي اذا وجد كان مصداقا لشرب النجس فهو حرام، و </w:t>
      </w:r>
      <w:r w:rsidR="00887CA2" w:rsidRPr="00AB4198">
        <w:rPr>
          <w:sz w:val="36"/>
          <w:szCs w:val="36"/>
          <w:rtl/>
        </w:rPr>
        <w:t xml:space="preserve">مثلها </w:t>
      </w:r>
      <w:r w:rsidR="00E215BA" w:rsidRPr="00AB4198">
        <w:rPr>
          <w:sz w:val="36"/>
          <w:szCs w:val="36"/>
          <w:rtl/>
        </w:rPr>
        <w:t>حرمة الوضوء بالماء النجس وضعا</w:t>
      </w:r>
      <w:r w:rsidR="00887CA2" w:rsidRPr="00AB4198">
        <w:rPr>
          <w:sz w:val="36"/>
          <w:szCs w:val="36"/>
          <w:rtl/>
        </w:rPr>
        <w:t>،</w:t>
      </w:r>
      <w:r w:rsidR="00E215BA" w:rsidRPr="00AB4198">
        <w:rPr>
          <w:sz w:val="36"/>
          <w:szCs w:val="36"/>
          <w:rtl/>
        </w:rPr>
        <w:t xml:space="preserve"> </w:t>
      </w:r>
      <w:r w:rsidR="00887CA2" w:rsidRPr="00AB4198">
        <w:rPr>
          <w:sz w:val="36"/>
          <w:szCs w:val="36"/>
          <w:rtl/>
        </w:rPr>
        <w:t xml:space="preserve">فان معنى انحلاليتها أن كل ما اتصف بأنه وضوء بماء نجس أي اذا وجد كان مصداقا له فالوضوء الواجب مشروط بعدمه، و ان شئت قلت: </w:t>
      </w:r>
      <w:r w:rsidR="00AD62CB" w:rsidRPr="00AB4198">
        <w:rPr>
          <w:sz w:val="36"/>
          <w:szCs w:val="36"/>
          <w:rtl/>
        </w:rPr>
        <w:t>يجب على</w:t>
      </w:r>
      <w:r w:rsidR="00A227DC" w:rsidRPr="00AB4198">
        <w:rPr>
          <w:sz w:val="36"/>
          <w:szCs w:val="36"/>
          <w:rtl/>
        </w:rPr>
        <w:t xml:space="preserve"> المكلف الوضوء بالماء الذي ليس اي فرد من افراد ال</w:t>
      </w:r>
      <w:r w:rsidR="00AD62CB" w:rsidRPr="00AB4198">
        <w:rPr>
          <w:sz w:val="36"/>
          <w:szCs w:val="36"/>
          <w:rtl/>
        </w:rPr>
        <w:t xml:space="preserve">نجس، </w:t>
      </w:r>
      <w:r w:rsidR="00E215BA" w:rsidRPr="00AB4198">
        <w:rPr>
          <w:sz w:val="36"/>
          <w:szCs w:val="36"/>
          <w:rtl/>
        </w:rPr>
        <w:t xml:space="preserve">و يحدث من ذلك علم اجمالي بأنه إما يجب الوضوء بماء ليس ملاقيا للدرهم الاول </w:t>
      </w:r>
      <w:r w:rsidR="00A227DC" w:rsidRPr="00AB4198">
        <w:rPr>
          <w:sz w:val="36"/>
          <w:szCs w:val="36"/>
          <w:rtl/>
        </w:rPr>
        <w:t xml:space="preserve">او يجب الوضوء بماء ليس ملاقيا للدرهم الثاني، </w:t>
      </w:r>
      <w:r w:rsidR="00887CA2" w:rsidRPr="00AB4198">
        <w:rPr>
          <w:sz w:val="36"/>
          <w:szCs w:val="36"/>
          <w:rtl/>
        </w:rPr>
        <w:t>و هذا علم اجمالي بحكم فعلي و ان لم يوجد فعلا ماء ملاقٍ لأحدهما.</w:t>
      </w:r>
    </w:p>
    <w:p w14:paraId="67962BF3" w14:textId="77777777" w:rsidR="009F06DC" w:rsidRPr="00AB4198" w:rsidRDefault="00887CA2" w:rsidP="00410A0A">
      <w:pPr>
        <w:rPr>
          <w:sz w:val="36"/>
          <w:szCs w:val="36"/>
          <w:rtl/>
        </w:rPr>
      </w:pPr>
      <w:r w:rsidRPr="00AB4198">
        <w:rPr>
          <w:b/>
          <w:bCs/>
          <w:sz w:val="36"/>
          <w:szCs w:val="36"/>
          <w:rtl/>
        </w:rPr>
        <w:t>و ثانيا</w:t>
      </w:r>
      <w:r w:rsidRPr="00AB4198">
        <w:rPr>
          <w:sz w:val="36"/>
          <w:szCs w:val="36"/>
          <w:rtl/>
        </w:rPr>
        <w:t xml:space="preserve">: انه لو فرض توقف انحلال حرمة الوضوء بالماء النجس او حرمة شربه على وجود شيء في الخارج كي يصير هو طرفا للحرمة، </w:t>
      </w:r>
      <w:r w:rsidR="00281537" w:rsidRPr="00AB4198">
        <w:rPr>
          <w:sz w:val="36"/>
          <w:szCs w:val="36"/>
          <w:rtl/>
        </w:rPr>
        <w:t xml:space="preserve">فيكفي وجود متعلق المتعلق، و حيث يستفاد من الروايات حرمة الوضوء من الماء الملاقي للنجس، كما ورد في صحيحة علي بن جعفر </w:t>
      </w:r>
      <w:r w:rsidR="00281537" w:rsidRPr="00AB4198">
        <w:rPr>
          <w:noProof w:val="0"/>
          <w:sz w:val="36"/>
          <w:szCs w:val="36"/>
          <w:rtl/>
        </w:rPr>
        <w:t>عن أخيه موسى بن جعفر (عليه السلام) قال: سألته عن الدجاجة و الحمامة و أشباههما تطأ العذرة، ثم تدخل في الماء يتوضأ منه للصلاة، قال لا إلا أن يكون الماء كثيرا قدر كر من ماء</w:t>
      </w:r>
      <w:r w:rsidR="001374EB">
        <w:rPr>
          <w:rStyle w:val="a6"/>
          <w:sz w:val="36"/>
          <w:szCs w:val="36"/>
          <w:rtl/>
        </w:rPr>
        <w:t>(</w:t>
      </w:r>
      <w:r w:rsidR="001374EB" w:rsidRPr="00AB4198">
        <w:rPr>
          <w:rStyle w:val="a6"/>
          <w:sz w:val="36"/>
          <w:szCs w:val="36"/>
          <w:rtl/>
        </w:rPr>
        <w:footnoteReference w:id="134"/>
      </w:r>
      <w:r w:rsidR="001374EB">
        <w:rPr>
          <w:rStyle w:val="a6"/>
          <w:sz w:val="36"/>
          <w:szCs w:val="36"/>
          <w:rtl/>
        </w:rPr>
        <w:t>)</w:t>
      </w:r>
      <w:r w:rsidR="00281537" w:rsidRPr="00AB4198">
        <w:rPr>
          <w:noProof w:val="0"/>
          <w:sz w:val="36"/>
          <w:szCs w:val="36"/>
          <w:rtl/>
        </w:rPr>
        <w:t>،</w:t>
      </w:r>
      <w:r w:rsidRPr="00AB4198">
        <w:rPr>
          <w:sz w:val="36"/>
          <w:szCs w:val="36"/>
          <w:rtl/>
        </w:rPr>
        <w:t xml:space="preserve"> </w:t>
      </w:r>
      <w:r w:rsidR="00281537" w:rsidRPr="00AB4198">
        <w:rPr>
          <w:sz w:val="36"/>
          <w:szCs w:val="36"/>
          <w:rtl/>
        </w:rPr>
        <w:t>و حيث وجد درهم نجس مشتبه بين درهمين، فيصح أن يقال عرفا، انه يحرم الوضوء بالماء الملاقي لأحدهما اجمالا، و لو قبل تحقق الملاقاة، و هذا نظير ما لو وجد حيوانان يعلم بكون احدهما مما لا يؤكل لحمه، فيصح أن يقال بأنه تحرم الصلاة في وبر احدهما اجمالا، و ان لم يكن عليهما وبر فعلاً.</w:t>
      </w:r>
    </w:p>
    <w:p w14:paraId="0720EDE9" w14:textId="77777777" w:rsidR="00281537" w:rsidRPr="00AB4198" w:rsidRDefault="00281537" w:rsidP="00410A0A">
      <w:pPr>
        <w:rPr>
          <w:sz w:val="36"/>
          <w:szCs w:val="36"/>
          <w:rtl/>
        </w:rPr>
      </w:pPr>
      <w:r w:rsidRPr="00AB4198">
        <w:rPr>
          <w:b/>
          <w:bCs/>
          <w:sz w:val="36"/>
          <w:szCs w:val="36"/>
          <w:rtl/>
        </w:rPr>
        <w:t>ال</w:t>
      </w:r>
      <w:r w:rsidR="00B54E6A" w:rsidRPr="00AB4198">
        <w:rPr>
          <w:b/>
          <w:bCs/>
          <w:sz w:val="36"/>
          <w:szCs w:val="36"/>
          <w:rtl/>
        </w:rPr>
        <w:t xml:space="preserve">اشكال </w:t>
      </w:r>
      <w:r w:rsidRPr="00AB4198">
        <w:rPr>
          <w:b/>
          <w:bCs/>
          <w:sz w:val="36"/>
          <w:szCs w:val="36"/>
          <w:rtl/>
        </w:rPr>
        <w:t>الثاني</w:t>
      </w:r>
      <w:r w:rsidR="006A0C69" w:rsidRPr="00AB4198">
        <w:rPr>
          <w:b/>
          <w:bCs/>
          <w:sz w:val="36"/>
          <w:szCs w:val="36"/>
          <w:rtl/>
        </w:rPr>
        <w:t>:</w:t>
      </w:r>
      <w:r w:rsidR="006A0C69" w:rsidRPr="00AB4198">
        <w:rPr>
          <w:sz w:val="36"/>
          <w:szCs w:val="36"/>
          <w:rtl/>
        </w:rPr>
        <w:t xml:space="preserve"> ما </w:t>
      </w:r>
      <w:r w:rsidR="00DD1B66" w:rsidRPr="00AB4198">
        <w:rPr>
          <w:sz w:val="36"/>
          <w:szCs w:val="36"/>
          <w:rtl/>
        </w:rPr>
        <w:t>كنا نجيب به عن هذا ال</w:t>
      </w:r>
      <w:r w:rsidR="00B54E6A" w:rsidRPr="00AB4198">
        <w:rPr>
          <w:sz w:val="36"/>
          <w:szCs w:val="36"/>
          <w:rtl/>
        </w:rPr>
        <w:t xml:space="preserve">وجه </w:t>
      </w:r>
      <w:r w:rsidR="00DD1B66" w:rsidRPr="00AB4198">
        <w:rPr>
          <w:sz w:val="36"/>
          <w:szCs w:val="36"/>
          <w:rtl/>
        </w:rPr>
        <w:t>في الدورة السابقة</w:t>
      </w:r>
      <w:r w:rsidR="00993328" w:rsidRPr="00AB4198">
        <w:rPr>
          <w:sz w:val="36"/>
          <w:szCs w:val="36"/>
          <w:rtl/>
        </w:rPr>
        <w:t xml:space="preserve"> من أ</w:t>
      </w:r>
      <w:r w:rsidR="0026778E" w:rsidRPr="00AB4198">
        <w:rPr>
          <w:sz w:val="36"/>
          <w:szCs w:val="36"/>
          <w:rtl/>
        </w:rPr>
        <w:t xml:space="preserve">نه لا يرى العرف أي محذور عقلائي في الجمع بين </w:t>
      </w:r>
      <w:r w:rsidRPr="00AB4198">
        <w:rPr>
          <w:sz w:val="36"/>
          <w:szCs w:val="36"/>
          <w:rtl/>
        </w:rPr>
        <w:t>هذه الاصول ما لم يعلم بتحقق الملاقاة خارجاً.</w:t>
      </w:r>
    </w:p>
    <w:p w14:paraId="1553B4F3" w14:textId="77777777" w:rsidR="00281537" w:rsidRPr="00AB4198" w:rsidRDefault="00281537" w:rsidP="00410A0A">
      <w:pPr>
        <w:rPr>
          <w:sz w:val="36"/>
          <w:szCs w:val="36"/>
          <w:rtl/>
        </w:rPr>
      </w:pPr>
      <w:r w:rsidRPr="00AB4198">
        <w:rPr>
          <w:sz w:val="36"/>
          <w:szCs w:val="36"/>
          <w:rtl/>
        </w:rPr>
        <w:t>و فيه أنه بعد افتراض تحقق العلم بالحكم الفعلي و كون الجمع في جريان الاصل الترخيصي بين الاطراف مستلزما للترخيص في مخالفته القطعية، و وصول الاصل الترخيصي في كل طرفٍ في ظرف الابتلاء به فلا موجب للالتزام بعدم ارتكاز المناقضة العقلائية بينه و بين الحكم الواقعي المعلوم بالاجمال، فهو نظير ما لو علم المكلف اجمالا بخمرية احد المايعين، فرخّص له المولى اولاً في شرب واحد معين منهما، ثم بعد ما شربه المكلف رخّص له المولى في شرب الثاني، او علم اجمالا بوجوب صوم احد يومين، ثم رخّص المولى في مخالفة التكليف المشكوك عند نزول المطر، ففي اليوم الاول علم المكلف بنزول المطر فاجرى البراءة عن وجوب صوم ذلك اليوم، و لم يكن يعلم بأنه سينزل المطر في اليوم الثاني، و لكن في اليوم الثاني نزل المطر، فانه لا ينبغي الشك في كون الجمع بين الترخيص في صوم اليوم الاول الواصل في ظرفه و الترخيص في صوم اليوم الثاني الواصل في ظرفه خلاف المرتكز العقلائي.</w:t>
      </w:r>
    </w:p>
    <w:p w14:paraId="475195AF" w14:textId="77777777" w:rsidR="00281537" w:rsidRPr="00AB4198" w:rsidRDefault="00281537" w:rsidP="00410A0A">
      <w:pPr>
        <w:rPr>
          <w:sz w:val="36"/>
          <w:szCs w:val="36"/>
          <w:rtl/>
        </w:rPr>
      </w:pPr>
      <w:r w:rsidRPr="00AB4198">
        <w:rPr>
          <w:sz w:val="36"/>
          <w:szCs w:val="36"/>
          <w:rtl/>
        </w:rPr>
        <w:t>و من هنا تبين الاشكال فيما افيد في كتاب الاضواء و الآراء من أنه حيث يكون اصل الطهارة في الماء الملاقي للدرهم الاول مثلا جاريا فيه بعد العلم بتحقق الملاقاة، لا قبله، فلا يرى العقلاء أية مناقضة في الجمع بينه و بين جريان اصل الطهارة في عدل الملاقى أي الدرهم الثاني فيما اذا خرج عن محل ابتلاء المكلف حين العلم بوجود الماء الملاقي للدرهم الاول، بعد أن لم يكن يعلم بجريان اصل الطهارة في ذلك الملاقي حين جريان اصل الطهارة في الدرهم الثاني قبل خروجه عن محل الابتلاء، بلحاظ جواز الوضوء بالماء الملاقي له و لو لم يوجد ملاقٍ له بالفعل، فان ارتكاز المناقضة العقلائية مختص بفرض وصول الترخيص في جميع اطراف العلم الاجمالي معا، نعم لو بقي الدرهم الثاني الى زمان العلم بوجود الماء الملاقي للدرهم الاول، كان اصل الطهارة في ذلك الدرهم الثاني متعارضا مع اصل الطهارة في الملاقي، في عرض معارضته مع اصل الطهارة في الدرهم الاول</w:t>
      </w:r>
      <w:r w:rsidR="001374EB">
        <w:rPr>
          <w:rStyle w:val="a6"/>
          <w:sz w:val="36"/>
          <w:szCs w:val="36"/>
          <w:rtl/>
        </w:rPr>
        <w:t>(</w:t>
      </w:r>
      <w:r w:rsidR="001374EB" w:rsidRPr="00AB4198">
        <w:rPr>
          <w:rStyle w:val="a6"/>
          <w:sz w:val="36"/>
          <w:szCs w:val="36"/>
          <w:rtl/>
        </w:rPr>
        <w:footnoteReference w:id="135"/>
      </w:r>
      <w:r w:rsidR="001374EB">
        <w:rPr>
          <w:rStyle w:val="a6"/>
          <w:sz w:val="36"/>
          <w:szCs w:val="36"/>
          <w:rtl/>
        </w:rPr>
        <w:t>)</w:t>
      </w:r>
      <w:r w:rsidRPr="00AB4198">
        <w:rPr>
          <w:sz w:val="36"/>
          <w:szCs w:val="36"/>
          <w:rtl/>
        </w:rPr>
        <w:t>.</w:t>
      </w:r>
    </w:p>
    <w:p w14:paraId="1FE83863" w14:textId="77777777" w:rsidR="00D4191D" w:rsidRPr="00AB4198" w:rsidRDefault="0028153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فانه يرد عليه -مضافا الى ما ذكرنا من ارتكاز المناقضة العقلائية في فرض وصول الاصل في كل طرف في ظرفه- أنه يمكن أن يقال بعدم توقف جريان اصل الطهارة في عنوان الماء الملاقي للدرهم الاول على وجوده خارجا، </w:t>
      </w:r>
      <w:r w:rsidR="00D4191D" w:rsidRPr="00AB4198">
        <w:rPr>
          <w:rFonts w:ascii="Scheherazade" w:hAnsi="Scheherazade" w:cs="Scheherazade"/>
          <w:sz w:val="36"/>
          <w:szCs w:val="36"/>
          <w:rtl/>
        </w:rPr>
        <w:t xml:space="preserve">و لو </w:t>
      </w:r>
      <w:r w:rsidR="00B54E6A" w:rsidRPr="00AB4198">
        <w:rPr>
          <w:rFonts w:ascii="Scheherazade" w:hAnsi="Scheherazade" w:cs="Scheherazade"/>
          <w:sz w:val="36"/>
          <w:szCs w:val="36"/>
          <w:rtl/>
        </w:rPr>
        <w:t>فرض ال</w:t>
      </w:r>
      <w:r w:rsidR="00D4191D" w:rsidRPr="00AB4198">
        <w:rPr>
          <w:rFonts w:ascii="Scheherazade" w:hAnsi="Scheherazade" w:cs="Scheherazade"/>
          <w:sz w:val="36"/>
          <w:szCs w:val="36"/>
          <w:rtl/>
        </w:rPr>
        <w:t>ق</w:t>
      </w:r>
      <w:r w:rsidR="00B54E6A" w:rsidRPr="00AB4198">
        <w:rPr>
          <w:rFonts w:ascii="Scheherazade" w:hAnsi="Scheherazade" w:cs="Scheherazade"/>
          <w:sz w:val="36"/>
          <w:szCs w:val="36"/>
          <w:rtl/>
        </w:rPr>
        <w:t>ول</w:t>
      </w:r>
      <w:r w:rsidR="00D4191D" w:rsidRPr="00AB4198">
        <w:rPr>
          <w:rFonts w:ascii="Scheherazade" w:hAnsi="Scheherazade" w:cs="Scheherazade"/>
          <w:sz w:val="36"/>
          <w:szCs w:val="36"/>
          <w:rtl/>
        </w:rPr>
        <w:t xml:space="preserve"> بتوقفه على وجوده خارجا لظهور قوله "كل شيء نظيف حتى تعلم أنه قذر" في اعتبار الشك في نجاسة الشيء الخارجي فلا ينبغي الاش</w:t>
      </w:r>
      <w:r w:rsidRPr="00AB4198">
        <w:rPr>
          <w:rFonts w:ascii="Scheherazade" w:hAnsi="Scheherazade" w:cs="Scheherazade"/>
          <w:sz w:val="36"/>
          <w:szCs w:val="36"/>
          <w:rtl/>
        </w:rPr>
        <w:t>ك</w:t>
      </w:r>
      <w:r w:rsidR="00D4191D" w:rsidRPr="00AB4198">
        <w:rPr>
          <w:rFonts w:ascii="Scheherazade" w:hAnsi="Scheherazade" w:cs="Scheherazade"/>
          <w:sz w:val="36"/>
          <w:szCs w:val="36"/>
          <w:rtl/>
        </w:rPr>
        <w:t>ال في أنه لا يعتبر ذلك في جريان البراءة عن الحرمة الوضعية للوضوء من الماء الملاقي لأحد الدرهمين او الصلاة في الثوب الملاقي له، بعد فعلية حرمته الوضعية لو كان ذلك الدرهم نجسا، و اثره أنه لو علم اجمالا بنجاسة درهم او ثوب، فاصل الطهارة و البراءة عن مانعية هذا الثوب في الصلاة يكون مبتلى بالمعارضة مع اصل الطهارة في الدرهم بلحاظ جواز الصلاة في الثوب الملاقي له و كذا البراءة عن مانعية هذا الثوب في الصلاة، فيلزم الاحتياط.</w:t>
      </w:r>
    </w:p>
    <w:p w14:paraId="2AC7F154" w14:textId="77777777" w:rsidR="00843B9A" w:rsidRPr="00AB4198" w:rsidRDefault="00D4191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عليه فالظاهر تمامية الوجه الثالث، لمن كان ملتفتا و حصل لديه العلم الاجمالي، نعم لعل كثيرا من الناس لا يحصل لديهم هذا العلم الاجمالي قبل العلم بوجود الملاقي.</w:t>
      </w:r>
    </w:p>
    <w:p w14:paraId="5381E24E" w14:textId="77777777" w:rsidR="00D4191D" w:rsidRPr="00AB4198" w:rsidRDefault="00D4191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المهم </w:t>
      </w:r>
      <w:r w:rsidR="001B29B1" w:rsidRPr="00AB4198">
        <w:rPr>
          <w:rFonts w:ascii="Scheherazade" w:hAnsi="Scheherazade" w:cs="Scheherazade"/>
          <w:sz w:val="36"/>
          <w:szCs w:val="36"/>
          <w:rtl/>
        </w:rPr>
        <w:t>تمامية الوجه ال</w:t>
      </w:r>
      <w:r w:rsidRPr="00AB4198">
        <w:rPr>
          <w:rFonts w:ascii="Scheherazade" w:hAnsi="Scheherazade" w:cs="Scheherazade"/>
          <w:sz w:val="36"/>
          <w:szCs w:val="36"/>
          <w:rtl/>
        </w:rPr>
        <w:t xml:space="preserve">ثاني </w:t>
      </w:r>
      <w:r w:rsidR="001B29B1" w:rsidRPr="00AB4198">
        <w:rPr>
          <w:rFonts w:ascii="Scheherazade" w:hAnsi="Scheherazade" w:cs="Scheherazade"/>
          <w:sz w:val="36"/>
          <w:szCs w:val="36"/>
          <w:rtl/>
        </w:rPr>
        <w:t xml:space="preserve">لوجوب الاجتناب عن الملاقي، </w:t>
      </w:r>
      <w:r w:rsidRPr="00AB4198">
        <w:rPr>
          <w:rFonts w:ascii="Scheherazade" w:hAnsi="Scheherazade" w:cs="Scheherazade"/>
          <w:sz w:val="36"/>
          <w:szCs w:val="36"/>
          <w:rtl/>
        </w:rPr>
        <w:t>لحصول العلم الاجمالي بوجوب الاجتناب عن الملاقي او عدل الملاقى في اذهان عامة الناس، و لكنه كما مر يختص بما اذا لم يخرج عدل الملاقى عن محل الابتلاء حين العلم بملاقاة شيء للملاقى، بل ذكروا أنه يختص بما اذا كان عدل الملاقى مما يؤكل او يشرب او يتوضأ منه او يتيمم به او يسجد عليه، و الا فلو كان مثل الدرهم لا يكون العلم الاجمالي بنجاسته او نجاسة شيء آخر علما اجماليا بالتكليف فلا يصلح للمنجزية، و ق</w:t>
      </w:r>
      <w:r w:rsidR="00A55298" w:rsidRPr="00AB4198">
        <w:rPr>
          <w:rFonts w:ascii="Scheherazade" w:hAnsi="Scheherazade" w:cs="Scheherazade"/>
          <w:sz w:val="36"/>
          <w:szCs w:val="36"/>
          <w:rtl/>
        </w:rPr>
        <w:t>د ذهب جمع من الاعلام كالسيد الخو</w:t>
      </w:r>
      <w:r w:rsidRPr="00AB4198">
        <w:rPr>
          <w:rFonts w:ascii="Scheherazade" w:hAnsi="Scheherazade" w:cs="Scheherazade"/>
          <w:sz w:val="36"/>
          <w:szCs w:val="36"/>
          <w:rtl/>
        </w:rPr>
        <w:t>ئي و شيخنا الاستاذ "قدهما" و هكذا السيد الصدر "قده" -مع قطع النظر عن هذا الوجه الثالث- الى عدم جريان أصل الطهارة في ذاك الدرهم بعد عدم ملاقٍ له بالفعل، فيجري أصل الطهارة في الملاقى و الملاقي بلا معارض، و لكن يمكن أن يقال بأن جريان اصل الطهارة فيه بغرض اثبات طهارة ما يمكن ان يلاقيه حيث لا يكون لغوا عرفا، و نتيجة جريانه فيهما معا الترخيص في المخالفة القطعية للتكليف الفعلي في ظرفه، فتقع المعارضة بينه و بين أصل الطهارة في الطرف الآخر و هو الملاقى و الملاقي، فيشكل الوضوء منه لو كان ماءا و لكن لا مانع من شربه بمقتضى أصالة الحلّ، و هذا نظير ما ذكره هؤلاء الاعلام من أنه لو كان كرّان علم اجمالا بصيرورة احدهما قليلا، فاريد غسل المتنجس باحدهما بما لا يكفي في الغسل بالماء القليل، فيقال بأن استحاب الكرية يجري فيه بلا معارض، لعدم اثر فعلي الزامي لقلة الماء الآخر، فلا يجري فيه استصحاب الكرية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36"/>
      </w:r>
      <w:r w:rsidR="001374EB">
        <w:rPr>
          <w:rStyle w:val="a6"/>
          <w:rFonts w:ascii="Scheherazade" w:hAnsi="Scheherazade" w:cs="Scheherazade"/>
          <w:sz w:val="36"/>
          <w:szCs w:val="36"/>
          <w:rtl/>
        </w:rPr>
        <w:t>)</w:t>
      </w:r>
      <w:r w:rsidRPr="00AB4198">
        <w:rPr>
          <w:rFonts w:ascii="Scheherazade" w:hAnsi="Scheherazade" w:cs="Scheherazade"/>
          <w:sz w:val="36"/>
          <w:szCs w:val="36"/>
          <w:rtl/>
        </w:rPr>
        <w:t>، او أنه لا معارضة بينه و بين استصحاب كرية الماء الآخر لعدم استلزام جريانهما للمخالفة القطعية لتكليف فعلي</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37"/>
      </w:r>
      <w:r w:rsidR="001374EB">
        <w:rPr>
          <w:rStyle w:val="a6"/>
          <w:rFonts w:ascii="Scheherazade" w:hAnsi="Scheherazade" w:cs="Scheherazade"/>
          <w:sz w:val="36"/>
          <w:szCs w:val="36"/>
          <w:rtl/>
        </w:rPr>
        <w:t>)</w:t>
      </w:r>
      <w:r w:rsidRPr="00AB4198">
        <w:rPr>
          <w:rFonts w:ascii="Scheherazade" w:hAnsi="Scheherazade" w:cs="Scheherazade"/>
          <w:sz w:val="36"/>
          <w:szCs w:val="36"/>
          <w:rtl/>
        </w:rPr>
        <w:t xml:space="preserve"> و لكن لم نقبل ذلك في محله، و قلنا بمعارضة استصحاب الكرية فيهما، فلابد من الاحتياط في رعاية شرائط الغسل بالماء القليل، نعم لو وقعت نجاسة في احدهما فتجري فيه أصالة الطهارة بلا معارض كونها خطابا مختصا، لعدم جريانها في الماء الآخر بعد عدم وقوع النجاسة فيه.</w:t>
      </w:r>
    </w:p>
    <w:p w14:paraId="38D3AC6B" w14:textId="77777777" w:rsidR="009001FD" w:rsidRPr="00AB4198" w:rsidRDefault="00B54E6A" w:rsidP="00796820">
      <w:pPr>
        <w:pStyle w:val="a0"/>
        <w:rPr>
          <w:rtl/>
        </w:rPr>
      </w:pPr>
      <w:bookmarkStart w:id="27" w:name="_Toc494059173"/>
      <w:r w:rsidRPr="00AB4198">
        <w:rPr>
          <w:rtl/>
        </w:rPr>
        <w:t xml:space="preserve">محصل </w:t>
      </w:r>
      <w:r w:rsidR="009001FD" w:rsidRPr="00AB4198">
        <w:rPr>
          <w:rtl/>
        </w:rPr>
        <w:t>الكلام في الفرعين المذكورين في الكفاية لوجوب الاجتناب عن الملاقي و عدل الملاقى دون الملاقى</w:t>
      </w:r>
      <w:bookmarkEnd w:id="27"/>
    </w:p>
    <w:p w14:paraId="2B8A55CC" w14:textId="77777777" w:rsidR="009001FD" w:rsidRPr="00AB4198" w:rsidRDefault="009001F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الفرع الاول:</w:t>
      </w:r>
      <w:r w:rsidRPr="00AB4198">
        <w:rPr>
          <w:rFonts w:ascii="Scheherazade" w:hAnsi="Scheherazade" w:cs="Scheherazade"/>
          <w:sz w:val="36"/>
          <w:szCs w:val="36"/>
          <w:rtl/>
        </w:rPr>
        <w:t xml:space="preserve"> ما لو علم بنجاسة احد شيئين، ثم علم أن نجاسة احدهما المعين على تقدير ثبوتها ناشئة عن ملاقاته لشيء ثالث فلابد من ملاحظة المباني:</w:t>
      </w:r>
    </w:p>
    <w:p w14:paraId="750A2D2D" w14:textId="77777777" w:rsidR="009001FD" w:rsidRPr="00AB4198" w:rsidRDefault="009001F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المبنى الاول:</w:t>
      </w:r>
      <w:r w:rsidRPr="00AB4198">
        <w:rPr>
          <w:rFonts w:ascii="Scheherazade" w:hAnsi="Scheherazade" w:cs="Scheherazade"/>
          <w:sz w:val="36"/>
          <w:szCs w:val="36"/>
          <w:rtl/>
        </w:rPr>
        <w:t xml:space="preserve"> مبنى اختصاص حل مشكلة الملاقي بجريان الاصل الطولي بلا معارض فيه، فانه و ان كان قد يقال بأنه يصبح اصل الطهارة في الملاقي بعد ذلك اصلا طوليا، و ينجو عن المعارضة مع اصل الطهارة في عدل الملاقى لابتلاء هذا الاصل بعد ذلك بمعارض في عرضه و هو أصل الطهارة في الملاقى، و لكن</w:t>
      </w:r>
      <w:r w:rsidR="00505031" w:rsidRPr="00AB4198">
        <w:rPr>
          <w:rFonts w:ascii="Scheherazade" w:hAnsi="Scheherazade" w:cs="Scheherazade"/>
          <w:sz w:val="36"/>
          <w:szCs w:val="36"/>
          <w:rtl/>
        </w:rPr>
        <w:t xml:space="preserve">ه غير </w:t>
      </w:r>
      <w:r w:rsidRPr="00AB4198">
        <w:rPr>
          <w:rFonts w:ascii="Scheherazade" w:hAnsi="Scheherazade" w:cs="Scheherazade"/>
          <w:sz w:val="36"/>
          <w:szCs w:val="36"/>
          <w:rtl/>
        </w:rPr>
        <w:t>صحيح</w:t>
      </w:r>
      <w:r w:rsidR="00505031" w:rsidRPr="00AB4198">
        <w:rPr>
          <w:rFonts w:ascii="Scheherazade" w:hAnsi="Scheherazade" w:cs="Scheherazade"/>
          <w:sz w:val="36"/>
          <w:szCs w:val="36"/>
          <w:rtl/>
        </w:rPr>
        <w:t>،</w:t>
      </w:r>
      <w:r w:rsidRPr="00AB4198">
        <w:rPr>
          <w:rFonts w:ascii="Scheherazade" w:hAnsi="Scheherazade" w:cs="Scheherazade"/>
          <w:sz w:val="36"/>
          <w:szCs w:val="36"/>
          <w:rtl/>
        </w:rPr>
        <w:t xml:space="preserve"> </w:t>
      </w:r>
      <w:r w:rsidR="00505031" w:rsidRPr="00AB4198">
        <w:rPr>
          <w:rFonts w:ascii="Scheherazade" w:hAnsi="Scheherazade" w:cs="Scheherazade"/>
          <w:sz w:val="36"/>
          <w:szCs w:val="36"/>
          <w:rtl/>
        </w:rPr>
        <w:t>ل</w:t>
      </w:r>
      <w:r w:rsidRPr="00AB4198">
        <w:rPr>
          <w:rFonts w:ascii="Scheherazade" w:hAnsi="Scheherazade" w:cs="Scheherazade"/>
          <w:sz w:val="36"/>
          <w:szCs w:val="36"/>
          <w:rtl/>
        </w:rPr>
        <w:t xml:space="preserve">أن المعارض للاصل الجاري في عدل الملاقى </w:t>
      </w:r>
      <w:r w:rsidR="00505031" w:rsidRPr="00AB4198">
        <w:rPr>
          <w:rFonts w:ascii="Scheherazade" w:hAnsi="Scheherazade" w:cs="Scheherazade"/>
          <w:sz w:val="36"/>
          <w:szCs w:val="36"/>
          <w:rtl/>
        </w:rPr>
        <w:t xml:space="preserve">بلحاظ الزمان السابق على </w:t>
      </w:r>
      <w:r w:rsidRPr="00AB4198">
        <w:rPr>
          <w:rFonts w:ascii="Scheherazade" w:hAnsi="Scheherazade" w:cs="Scheherazade"/>
          <w:sz w:val="36"/>
          <w:szCs w:val="36"/>
          <w:rtl/>
        </w:rPr>
        <w:t xml:space="preserve">حصول العلم الاجمالي </w:t>
      </w:r>
      <w:r w:rsidR="00505031" w:rsidRPr="00AB4198">
        <w:rPr>
          <w:rFonts w:ascii="Scheherazade" w:hAnsi="Scheherazade" w:cs="Scheherazade"/>
          <w:sz w:val="36"/>
          <w:szCs w:val="36"/>
          <w:rtl/>
        </w:rPr>
        <w:t xml:space="preserve">بنجاسته او نجاسة الملاقى بالفتح انما هو </w:t>
      </w:r>
      <w:r w:rsidRPr="00AB4198">
        <w:rPr>
          <w:rFonts w:ascii="Scheherazade" w:hAnsi="Scheherazade" w:cs="Scheherazade"/>
          <w:sz w:val="36"/>
          <w:szCs w:val="36"/>
          <w:rtl/>
        </w:rPr>
        <w:t>اصل الطهارة في الملاقي</w:t>
      </w:r>
      <w:r w:rsidR="00505031" w:rsidRPr="00AB4198">
        <w:rPr>
          <w:rFonts w:ascii="Scheherazade" w:hAnsi="Scheherazade" w:cs="Scheherazade"/>
          <w:sz w:val="36"/>
          <w:szCs w:val="36"/>
          <w:rtl/>
        </w:rPr>
        <w:t xml:space="preserve"> بالكسر، فلا وجه لسلامة </w:t>
      </w:r>
      <w:r w:rsidRPr="00AB4198">
        <w:rPr>
          <w:rFonts w:ascii="Scheherazade" w:hAnsi="Scheherazade" w:cs="Scheherazade"/>
          <w:sz w:val="36"/>
          <w:szCs w:val="36"/>
          <w:rtl/>
        </w:rPr>
        <w:t xml:space="preserve">اصل </w:t>
      </w:r>
      <w:r w:rsidR="00505031" w:rsidRPr="00AB4198">
        <w:rPr>
          <w:rFonts w:ascii="Scheherazade" w:hAnsi="Scheherazade" w:cs="Scheherazade"/>
          <w:sz w:val="36"/>
          <w:szCs w:val="36"/>
          <w:rtl/>
        </w:rPr>
        <w:t xml:space="preserve">الطهارة في الملاقي بالكسر </w:t>
      </w:r>
      <w:r w:rsidRPr="00AB4198">
        <w:rPr>
          <w:rFonts w:ascii="Scheherazade" w:hAnsi="Scheherazade" w:cs="Scheherazade"/>
          <w:sz w:val="36"/>
          <w:szCs w:val="36"/>
          <w:rtl/>
        </w:rPr>
        <w:t>عن المعارضة، و مما يشهد على ذلك أنه لو كان عدل الملاقى تالفا قبل حصول هذا العلم الاجمالي الثاني كان معارضه منحصرا باصل الطهارة في الملاقي</w:t>
      </w:r>
      <w:r w:rsidR="003F75B1" w:rsidRPr="00AB4198">
        <w:rPr>
          <w:rFonts w:ascii="Scheherazade" w:hAnsi="Scheherazade" w:cs="Scheherazade"/>
          <w:sz w:val="36"/>
          <w:szCs w:val="36"/>
          <w:rtl/>
        </w:rPr>
        <w:t xml:space="preserve"> بالكسر</w:t>
      </w:r>
      <w:r w:rsidRPr="00AB4198">
        <w:rPr>
          <w:rFonts w:ascii="Scheherazade" w:hAnsi="Scheherazade" w:cs="Scheherazade"/>
          <w:sz w:val="36"/>
          <w:szCs w:val="36"/>
          <w:rtl/>
        </w:rPr>
        <w:t>.</w:t>
      </w:r>
    </w:p>
    <w:p w14:paraId="22740EC9" w14:textId="77777777" w:rsidR="009001FD" w:rsidRPr="00AB4198" w:rsidRDefault="009001F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المبنى الثاني:</w:t>
      </w:r>
      <w:r w:rsidRPr="00AB4198">
        <w:rPr>
          <w:rFonts w:ascii="Scheherazade" w:hAnsi="Scheherazade" w:cs="Scheherazade"/>
          <w:sz w:val="36"/>
          <w:szCs w:val="36"/>
          <w:rtl/>
        </w:rPr>
        <w:t xml:space="preserve"> مبنى عدم تنجيز العلم الاجمالي المتأخر زمانا</w:t>
      </w:r>
      <w:r w:rsidR="003F75B1" w:rsidRPr="00AB4198">
        <w:rPr>
          <w:rFonts w:ascii="Scheherazade" w:hAnsi="Scheherazade" w:cs="Scheherazade"/>
          <w:sz w:val="36"/>
          <w:szCs w:val="36"/>
          <w:rtl/>
        </w:rPr>
        <w:t>ً،</w:t>
      </w:r>
      <w:r w:rsidRPr="00AB4198">
        <w:rPr>
          <w:rFonts w:ascii="Scheherazade" w:hAnsi="Scheherazade" w:cs="Scheherazade"/>
          <w:sz w:val="36"/>
          <w:szCs w:val="36"/>
          <w:rtl/>
        </w:rPr>
        <w:t xml:space="preserve"> لعدم كونه علما</w:t>
      </w:r>
      <w:r w:rsidR="003F75B1" w:rsidRPr="00AB4198">
        <w:rPr>
          <w:rFonts w:ascii="Scheherazade" w:hAnsi="Scheherazade" w:cs="Scheherazade"/>
          <w:sz w:val="36"/>
          <w:szCs w:val="36"/>
          <w:rtl/>
        </w:rPr>
        <w:t>ً</w:t>
      </w:r>
      <w:r w:rsidRPr="00AB4198">
        <w:rPr>
          <w:rFonts w:ascii="Scheherazade" w:hAnsi="Scheherazade" w:cs="Scheherazade"/>
          <w:sz w:val="36"/>
          <w:szCs w:val="36"/>
          <w:rtl/>
        </w:rPr>
        <w:t xml:space="preserve"> بتكليف زائد على التكليف المعلوم بالاجمال السابق، او لتنجز احد طرفيه بالعلم الاجمالي السابق، فيجب الاجتناب عن الملاقي و عدل الملاقى دون الملاقى</w:t>
      </w:r>
      <w:r w:rsidR="003F75B1" w:rsidRPr="00AB4198">
        <w:rPr>
          <w:rFonts w:ascii="Scheherazade" w:hAnsi="Scheherazade" w:cs="Scheherazade"/>
          <w:sz w:val="36"/>
          <w:szCs w:val="36"/>
          <w:rtl/>
        </w:rPr>
        <w:t xml:space="preserve"> بالفتح</w:t>
      </w:r>
      <w:r w:rsidRPr="00AB4198">
        <w:rPr>
          <w:rFonts w:ascii="Scheherazade" w:hAnsi="Scheherazade" w:cs="Scheherazade"/>
          <w:sz w:val="36"/>
          <w:szCs w:val="36"/>
          <w:rtl/>
        </w:rPr>
        <w:t>.</w:t>
      </w:r>
    </w:p>
    <w:p w14:paraId="5967FD2D" w14:textId="77777777" w:rsidR="009001FD" w:rsidRPr="00AB4198" w:rsidRDefault="009001F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المبنى الثالث:</w:t>
      </w:r>
      <w:r w:rsidRPr="00AB4198">
        <w:rPr>
          <w:rFonts w:ascii="Scheherazade" w:hAnsi="Scheherazade" w:cs="Scheherazade"/>
          <w:sz w:val="36"/>
          <w:szCs w:val="36"/>
          <w:rtl/>
        </w:rPr>
        <w:t xml:space="preserve"> مبنى سلامة الاصل المتأخر زمانا، فيجري اصل الطهارة في الملاقى </w:t>
      </w:r>
      <w:r w:rsidR="003F75B1" w:rsidRPr="00AB4198">
        <w:rPr>
          <w:rFonts w:ascii="Scheherazade" w:hAnsi="Scheherazade" w:cs="Scheherazade"/>
          <w:sz w:val="36"/>
          <w:szCs w:val="36"/>
          <w:rtl/>
        </w:rPr>
        <w:t xml:space="preserve">بالفتح </w:t>
      </w:r>
      <w:r w:rsidRPr="00AB4198">
        <w:rPr>
          <w:rFonts w:ascii="Scheherazade" w:hAnsi="Scheherazade" w:cs="Scheherazade"/>
          <w:sz w:val="36"/>
          <w:szCs w:val="36"/>
          <w:rtl/>
        </w:rPr>
        <w:t xml:space="preserve">بلا معارض و يثبت به طهارة الملاقي </w:t>
      </w:r>
      <w:r w:rsidR="003F75B1" w:rsidRPr="00AB4198">
        <w:rPr>
          <w:rFonts w:ascii="Scheherazade" w:hAnsi="Scheherazade" w:cs="Scheherazade"/>
          <w:sz w:val="36"/>
          <w:szCs w:val="36"/>
          <w:rtl/>
        </w:rPr>
        <w:t xml:space="preserve">بالكسر </w:t>
      </w:r>
      <w:r w:rsidRPr="00AB4198">
        <w:rPr>
          <w:rFonts w:ascii="Scheherazade" w:hAnsi="Scheherazade" w:cs="Scheherazade"/>
          <w:sz w:val="36"/>
          <w:szCs w:val="36"/>
          <w:rtl/>
        </w:rPr>
        <w:t>ايضا.</w:t>
      </w:r>
    </w:p>
    <w:p w14:paraId="05687E1E" w14:textId="77777777" w:rsidR="009001FD" w:rsidRPr="00AB4198" w:rsidRDefault="009001F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المبني الرابع</w:t>
      </w:r>
      <w:r w:rsidRPr="00AB4198">
        <w:rPr>
          <w:rFonts w:ascii="Scheherazade" w:hAnsi="Scheherazade" w:cs="Scheherazade"/>
          <w:sz w:val="36"/>
          <w:szCs w:val="36"/>
          <w:rtl/>
        </w:rPr>
        <w:t xml:space="preserve">: مبنى المحقق العراقي </w:t>
      </w:r>
      <w:r w:rsidR="00505031" w:rsidRPr="00AB4198">
        <w:rPr>
          <w:rFonts w:ascii="Scheherazade" w:hAnsi="Scheherazade" w:cs="Scheherazade"/>
          <w:sz w:val="36"/>
          <w:szCs w:val="36"/>
          <w:rtl/>
        </w:rPr>
        <w:t xml:space="preserve">"قده" </w:t>
      </w:r>
      <w:r w:rsidRPr="00AB4198">
        <w:rPr>
          <w:rFonts w:ascii="Scheherazade" w:hAnsi="Scheherazade" w:cs="Scheherazade"/>
          <w:sz w:val="36"/>
          <w:szCs w:val="36"/>
          <w:rtl/>
        </w:rPr>
        <w:t>من عدم منجزية ال</w:t>
      </w:r>
      <w:r w:rsidR="003F75B1" w:rsidRPr="00AB4198">
        <w:rPr>
          <w:rFonts w:ascii="Scheherazade" w:hAnsi="Scheherazade" w:cs="Scheherazade"/>
          <w:sz w:val="36"/>
          <w:szCs w:val="36"/>
          <w:rtl/>
        </w:rPr>
        <w:t xml:space="preserve">علم الاجمالي المتأخر رتبة، فيجب الاجتناب عن الملاقي بالكسر و عدل الملاقى دون </w:t>
      </w:r>
      <w:r w:rsidRPr="00AB4198">
        <w:rPr>
          <w:rFonts w:ascii="Scheherazade" w:hAnsi="Scheherazade" w:cs="Scheherazade"/>
          <w:sz w:val="36"/>
          <w:szCs w:val="36"/>
          <w:rtl/>
        </w:rPr>
        <w:t>ال</w:t>
      </w:r>
      <w:r w:rsidR="003F75B1" w:rsidRPr="00AB4198">
        <w:rPr>
          <w:rFonts w:ascii="Scheherazade" w:hAnsi="Scheherazade" w:cs="Scheherazade"/>
          <w:sz w:val="36"/>
          <w:szCs w:val="36"/>
          <w:rtl/>
        </w:rPr>
        <w:t>ملاقى بالفتح، لكن العلم الاجمالي بنجاسته متولدا عن العلم الاجمالي بنجاسة الملاقي</w:t>
      </w:r>
      <w:r w:rsidRPr="00AB4198">
        <w:rPr>
          <w:rFonts w:ascii="Scheherazade" w:hAnsi="Scheherazade" w:cs="Scheherazade"/>
          <w:sz w:val="36"/>
          <w:szCs w:val="36"/>
          <w:rtl/>
        </w:rPr>
        <w:t xml:space="preserve">. </w:t>
      </w:r>
    </w:p>
    <w:p w14:paraId="14BB056A" w14:textId="77777777" w:rsidR="009001FD" w:rsidRPr="00AB4198" w:rsidRDefault="009001F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المبنى الخامس:</w:t>
      </w:r>
      <w:r w:rsidRPr="00AB4198">
        <w:rPr>
          <w:rFonts w:ascii="Scheherazade" w:hAnsi="Scheherazade" w:cs="Scheherazade"/>
          <w:sz w:val="36"/>
          <w:szCs w:val="36"/>
          <w:rtl/>
        </w:rPr>
        <w:t xml:space="preserve"> مبنى السيد الخوئي "قده" في الدراسات من عدم منجزية العلم الاجمالي الذي يكون معلومه متأخرا زمانا، فقبل حصول العلم الاجمالي الثاني يجب الاجتناب عن الملاقي و عدل الملاقى، و بعد حصول العلم الاجمالي الثاني يفصل بين ما لو كانت الملاقاة في زمان حدوث النجاسة الاجمالية فيجب الاجتناب عن الجميع و لو كانت الملاقاة متأخرة عنها فلا يجب الاجتناب عن الملاقي، و انما يجب الاجتناب عن الملاقى و عدله. </w:t>
      </w:r>
    </w:p>
    <w:p w14:paraId="65CB760B" w14:textId="77777777" w:rsidR="009001FD" w:rsidRPr="00AB4198" w:rsidRDefault="009001F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المبنى السادس:</w:t>
      </w:r>
      <w:r w:rsidRPr="00AB4198">
        <w:rPr>
          <w:rFonts w:ascii="Scheherazade" w:hAnsi="Scheherazade" w:cs="Scheherazade"/>
          <w:sz w:val="36"/>
          <w:szCs w:val="36"/>
          <w:rtl/>
        </w:rPr>
        <w:t xml:space="preserve"> مبنى المحقق النائيني "قده" من عدم منجزية العلم الاجمالي الذي يكون معلومه متأخرا رتبة، فبعد العلم الاجمالي الثاني يجب الاجتناب عن الملاقى و عدله دون الملاقي.</w:t>
      </w:r>
    </w:p>
    <w:p w14:paraId="497C6939" w14:textId="77777777" w:rsidR="009001FD" w:rsidRPr="00AB4198" w:rsidRDefault="009001FD" w:rsidP="00410A0A">
      <w:pPr>
        <w:rPr>
          <w:sz w:val="36"/>
          <w:szCs w:val="36"/>
          <w:rtl/>
        </w:rPr>
      </w:pPr>
      <w:r w:rsidRPr="00AB4198">
        <w:rPr>
          <w:b/>
          <w:bCs/>
          <w:sz w:val="36"/>
          <w:szCs w:val="36"/>
          <w:rtl/>
        </w:rPr>
        <w:t>الفرع الثاني</w:t>
      </w:r>
      <w:r w:rsidRPr="00AB4198">
        <w:rPr>
          <w:sz w:val="36"/>
          <w:szCs w:val="36"/>
          <w:rtl/>
        </w:rPr>
        <w:t>: اذا فرض كون الملاقى بالفتح خارجا عن م</w:t>
      </w:r>
      <w:r w:rsidR="003F75B1" w:rsidRPr="00AB4198">
        <w:rPr>
          <w:sz w:val="36"/>
          <w:szCs w:val="36"/>
          <w:rtl/>
        </w:rPr>
        <w:t>حل الابتلاء حين العلم بالملاقاة.</w:t>
      </w:r>
      <w:r w:rsidRPr="00AB4198">
        <w:rPr>
          <w:sz w:val="36"/>
          <w:szCs w:val="36"/>
          <w:rtl/>
        </w:rPr>
        <w:t xml:space="preserve"> </w:t>
      </w:r>
    </w:p>
    <w:p w14:paraId="44DD98C2" w14:textId="77777777" w:rsidR="009001FD" w:rsidRPr="00AB4198" w:rsidRDefault="009001FD" w:rsidP="00410A0A">
      <w:pPr>
        <w:rPr>
          <w:sz w:val="36"/>
          <w:szCs w:val="36"/>
          <w:rtl/>
        </w:rPr>
      </w:pPr>
      <w:r w:rsidRPr="00AB4198">
        <w:rPr>
          <w:sz w:val="36"/>
          <w:szCs w:val="36"/>
          <w:rtl/>
        </w:rPr>
        <w:t>فلابد من ملاحظة المباني السابقة:</w:t>
      </w:r>
    </w:p>
    <w:p w14:paraId="043A1748" w14:textId="77777777" w:rsidR="009001FD" w:rsidRPr="00AB4198" w:rsidRDefault="009001FD" w:rsidP="00410A0A">
      <w:pPr>
        <w:rPr>
          <w:sz w:val="36"/>
          <w:szCs w:val="36"/>
          <w:rtl/>
        </w:rPr>
      </w:pPr>
      <w:r w:rsidRPr="00AB4198">
        <w:rPr>
          <w:b/>
          <w:bCs/>
          <w:sz w:val="36"/>
          <w:szCs w:val="36"/>
          <w:rtl/>
        </w:rPr>
        <w:t>المبنى الاول:</w:t>
      </w:r>
      <w:r w:rsidRPr="00AB4198">
        <w:rPr>
          <w:sz w:val="36"/>
          <w:szCs w:val="36"/>
          <w:rtl/>
        </w:rPr>
        <w:t xml:space="preserve"> مبنى الشيخ الاعظم </w:t>
      </w:r>
      <w:r w:rsidR="007D1EC0" w:rsidRPr="00AB4198">
        <w:rPr>
          <w:sz w:val="36"/>
          <w:szCs w:val="36"/>
          <w:rtl/>
        </w:rPr>
        <w:t xml:space="preserve">"قده" </w:t>
      </w:r>
      <w:r w:rsidRPr="00AB4198">
        <w:rPr>
          <w:sz w:val="36"/>
          <w:szCs w:val="36"/>
          <w:rtl/>
        </w:rPr>
        <w:t>من سلامة الاصل الطولي:</w:t>
      </w:r>
    </w:p>
    <w:p w14:paraId="439BDF9A" w14:textId="77777777" w:rsidR="009001FD" w:rsidRPr="00AB4198" w:rsidRDefault="007D1EC0" w:rsidP="00410A0A">
      <w:pPr>
        <w:rPr>
          <w:sz w:val="36"/>
          <w:szCs w:val="36"/>
          <w:rtl/>
        </w:rPr>
      </w:pPr>
      <w:r w:rsidRPr="00AB4198">
        <w:rPr>
          <w:sz w:val="36"/>
          <w:szCs w:val="36"/>
          <w:rtl/>
        </w:rPr>
        <w:t xml:space="preserve">فان </w:t>
      </w:r>
      <w:r w:rsidR="009001FD" w:rsidRPr="00AB4198">
        <w:rPr>
          <w:sz w:val="36"/>
          <w:szCs w:val="36"/>
          <w:rtl/>
        </w:rPr>
        <w:t>اصل الطهارة في الملاقى حيث يجري بلحاظ اثبات طهارة ملاقيه، فيتعارض مع اصل الطهارة في عدل الملاقى، و يكون اصل الطهارة في الملاقي سليما عن المعارضة، و اذا دخل الملاقى في محل الابتلاء بعد ذلك، فيتوقف تجويز ارتكابه على قبول مبنى آخر، و هو ما اختاره جماعة من سلامة الاصل الجاري في الزمان المتأخر عن المعارضة، فانه حينئذ تجري اصالة الحل لجواز اكله او شربه ان كان مما يؤكل او يشرب، بل بناء على قبول التفكيك في الآثار فيمكن اجراء اصل الطهارة فيه بلحاظ سائر الآثار غير اثر اثبات طهارة ملاقيه الذي تعارض لاجله مع اصل الطهارة في عدل الملاقى، و حينئذ فيجوز الوضوء منه ايضا، و معه لا يجب الاجتناب عن الملاقي و لا الملاقى بعد دخوله تحت الابتلاء، لكنه يبتني على الجمع بين قبول الاصل الطولي و قبول سلامة الاصل الجاري في الزمان المتأخر عن المعارضة.</w:t>
      </w:r>
    </w:p>
    <w:p w14:paraId="4DDDE47F" w14:textId="77777777" w:rsidR="009001FD" w:rsidRPr="00AB4198" w:rsidRDefault="009001FD" w:rsidP="00410A0A">
      <w:pPr>
        <w:rPr>
          <w:sz w:val="36"/>
          <w:szCs w:val="36"/>
          <w:rtl/>
        </w:rPr>
      </w:pPr>
      <w:r w:rsidRPr="00AB4198">
        <w:rPr>
          <w:b/>
          <w:bCs/>
          <w:sz w:val="36"/>
          <w:szCs w:val="36"/>
          <w:rtl/>
        </w:rPr>
        <w:t>المبنى الثاني:</w:t>
      </w:r>
      <w:r w:rsidRPr="00AB4198">
        <w:rPr>
          <w:sz w:val="36"/>
          <w:szCs w:val="36"/>
          <w:rtl/>
        </w:rPr>
        <w:t xml:space="preserve"> مبنى عدم تنجيز العلم الاجمالي المتأخر زمانا لعدم كونه علما بتكليف زائد على التكليف المعلوم بالاجمال السابق، او لتنجز احد طرفيه بالعلم الاجمالي السابق، فيجب الاجتناب عن الملاقي و عدل الملاقى دون الملاقى </w:t>
      </w:r>
      <w:r w:rsidR="003F75B1" w:rsidRPr="00AB4198">
        <w:rPr>
          <w:sz w:val="36"/>
          <w:szCs w:val="36"/>
          <w:rtl/>
        </w:rPr>
        <w:t xml:space="preserve">بالفتح، </w:t>
      </w:r>
      <w:r w:rsidRPr="00AB4198">
        <w:rPr>
          <w:sz w:val="36"/>
          <w:szCs w:val="36"/>
          <w:rtl/>
        </w:rPr>
        <w:t>و ان دخل في محل الابتلاء بعد ذلك.</w:t>
      </w:r>
    </w:p>
    <w:p w14:paraId="5493B5E6" w14:textId="77777777" w:rsidR="009001FD" w:rsidRPr="00AB4198" w:rsidRDefault="009001FD" w:rsidP="00410A0A">
      <w:pPr>
        <w:rPr>
          <w:sz w:val="36"/>
          <w:szCs w:val="36"/>
          <w:rtl/>
        </w:rPr>
      </w:pPr>
      <w:r w:rsidRPr="00AB4198">
        <w:rPr>
          <w:b/>
          <w:bCs/>
          <w:sz w:val="36"/>
          <w:szCs w:val="36"/>
          <w:rtl/>
        </w:rPr>
        <w:t>المبنى الثالث:</w:t>
      </w:r>
      <w:r w:rsidRPr="00AB4198">
        <w:rPr>
          <w:sz w:val="36"/>
          <w:szCs w:val="36"/>
          <w:rtl/>
        </w:rPr>
        <w:t xml:space="preserve"> مبنى سلامة الاصل المتأخر زمانا عن المعارضة، فيجب الاجتناب عن الملاقي و عدل الملاقى</w:t>
      </w:r>
      <w:r w:rsidR="003F75B1" w:rsidRPr="00AB4198">
        <w:rPr>
          <w:sz w:val="36"/>
          <w:szCs w:val="36"/>
          <w:rtl/>
        </w:rPr>
        <w:t xml:space="preserve">، و </w:t>
      </w:r>
      <w:r w:rsidRPr="00AB4198">
        <w:rPr>
          <w:sz w:val="36"/>
          <w:szCs w:val="36"/>
          <w:rtl/>
        </w:rPr>
        <w:t>تجري اصالة الحل لجواز شرب الملاقى بعد دخوله في محل الابتلاء.</w:t>
      </w:r>
    </w:p>
    <w:p w14:paraId="41B6299F" w14:textId="77777777" w:rsidR="009001FD" w:rsidRPr="00AB4198" w:rsidRDefault="009001FD" w:rsidP="00410A0A">
      <w:pPr>
        <w:rPr>
          <w:sz w:val="36"/>
          <w:szCs w:val="36"/>
          <w:rtl/>
        </w:rPr>
      </w:pPr>
      <w:r w:rsidRPr="00AB4198">
        <w:rPr>
          <w:b/>
          <w:bCs/>
          <w:sz w:val="36"/>
          <w:szCs w:val="36"/>
          <w:rtl/>
        </w:rPr>
        <w:t>المبنى الرابع:</w:t>
      </w:r>
      <w:r w:rsidRPr="00AB4198">
        <w:rPr>
          <w:sz w:val="36"/>
          <w:szCs w:val="36"/>
          <w:rtl/>
        </w:rPr>
        <w:t xml:space="preserve"> مبنى المحقق العراقي "ره" من عدم منجزية العلم الاجمالي المتأخر رتبة فلو كان الملاقى خارجا عن محل الابتلاء ثم دخل في محل الابتلاء، فقد يقال بزوال منجزية العلم الاجمالي بوجوب الاجتناب عن الملاقي او عدل الملاقى، بعد تشكل علم اجمالي جديد -متقدم رتبة من حيث العلم و المعلوم- بوجوب الاجتناب عن الملاقى او عدله.</w:t>
      </w:r>
    </w:p>
    <w:p w14:paraId="04679647" w14:textId="77777777" w:rsidR="009001FD" w:rsidRPr="00AB4198" w:rsidRDefault="009001FD" w:rsidP="00410A0A">
      <w:pPr>
        <w:rPr>
          <w:sz w:val="36"/>
          <w:szCs w:val="36"/>
          <w:rtl/>
        </w:rPr>
      </w:pPr>
      <w:r w:rsidRPr="00AB4198">
        <w:rPr>
          <w:sz w:val="36"/>
          <w:szCs w:val="36"/>
          <w:rtl/>
        </w:rPr>
        <w:t xml:space="preserve">و لكن </w:t>
      </w:r>
      <w:r w:rsidR="00660CBB" w:rsidRPr="00AB4198">
        <w:rPr>
          <w:sz w:val="36"/>
          <w:szCs w:val="36"/>
          <w:rtl/>
        </w:rPr>
        <w:t xml:space="preserve">سبق امكان </w:t>
      </w:r>
      <w:r w:rsidRPr="00AB4198">
        <w:rPr>
          <w:sz w:val="36"/>
          <w:szCs w:val="36"/>
          <w:rtl/>
        </w:rPr>
        <w:t>اثبات بقاء منجزية العلم الاجمالي بنجاسة الملاقي او عدل الملاقى بوجهين</w:t>
      </w:r>
      <w:r w:rsidR="00660CBB" w:rsidRPr="00AB4198">
        <w:rPr>
          <w:sz w:val="36"/>
          <w:szCs w:val="36"/>
          <w:rtl/>
        </w:rPr>
        <w:t>.</w:t>
      </w:r>
      <w:r w:rsidRPr="00AB4198">
        <w:rPr>
          <w:sz w:val="36"/>
          <w:szCs w:val="36"/>
          <w:rtl/>
        </w:rPr>
        <w:t xml:space="preserve"> </w:t>
      </w:r>
    </w:p>
    <w:p w14:paraId="14FCC948" w14:textId="77777777" w:rsidR="009F06DC" w:rsidRPr="00AB4198" w:rsidRDefault="009001FD" w:rsidP="00410A0A">
      <w:pPr>
        <w:rPr>
          <w:sz w:val="36"/>
          <w:szCs w:val="36"/>
          <w:rtl/>
        </w:rPr>
      </w:pPr>
      <w:r w:rsidRPr="00AB4198">
        <w:rPr>
          <w:b/>
          <w:bCs/>
          <w:sz w:val="36"/>
          <w:szCs w:val="36"/>
          <w:rtl/>
        </w:rPr>
        <w:t xml:space="preserve">المبنى الخامس: </w:t>
      </w:r>
      <w:r w:rsidRPr="00AB4198">
        <w:rPr>
          <w:sz w:val="36"/>
          <w:szCs w:val="36"/>
          <w:rtl/>
        </w:rPr>
        <w:t>مبنى عدم تنجيز العلم الاجمالي الذي يكون المعلوم فيه متأخرا زمانا عن العلم الاجمالي الاول، كما هو مختار السيد الخوئي "قده" في الدراسات، فقد ذكر أن خروج الشي‏ء عن محل</w:t>
      </w:r>
      <w:r w:rsidR="0026058B" w:rsidRPr="00AB4198">
        <w:rPr>
          <w:sz w:val="36"/>
          <w:szCs w:val="36"/>
          <w:rtl/>
        </w:rPr>
        <w:t xml:space="preserve"> الابتلاء </w:t>
      </w:r>
      <w:r w:rsidRPr="00AB4198">
        <w:rPr>
          <w:sz w:val="36"/>
          <w:szCs w:val="36"/>
          <w:rtl/>
        </w:rPr>
        <w:t xml:space="preserve">لا يمنع </w:t>
      </w:r>
      <w:r w:rsidR="0026058B" w:rsidRPr="00AB4198">
        <w:rPr>
          <w:sz w:val="36"/>
          <w:szCs w:val="36"/>
          <w:rtl/>
        </w:rPr>
        <w:t xml:space="preserve">من </w:t>
      </w:r>
      <w:r w:rsidRPr="00AB4198">
        <w:rPr>
          <w:sz w:val="36"/>
          <w:szCs w:val="36"/>
          <w:rtl/>
        </w:rPr>
        <w:t>جريان الأصل فيه إذا كان له أثر فعلي، و عليه فبعد تعارض اصل الطهارة في الملاقى و عدله فلو كانت الملاقاة متأخرة عن النجاسة الاجمالية جرت أصالة الطهارة في الملاقي بلا معارض.</w:t>
      </w:r>
    </w:p>
    <w:p w14:paraId="40C29E6E" w14:textId="77777777" w:rsidR="009001FD" w:rsidRPr="00AB4198" w:rsidRDefault="009001FD" w:rsidP="00410A0A">
      <w:pPr>
        <w:rPr>
          <w:sz w:val="36"/>
          <w:szCs w:val="36"/>
          <w:rtl/>
        </w:rPr>
      </w:pPr>
      <w:r w:rsidRPr="00AB4198">
        <w:rPr>
          <w:sz w:val="36"/>
          <w:szCs w:val="36"/>
          <w:rtl/>
        </w:rPr>
        <w:t>و لكن يرد عليه أن مجرد السبق الزماني للنجاسة المعلومة بالاجمال في العلم الاجمالي بنجاسة الملاقى او عدله لا يجدي شيئا، لأن المانع عنده عن منجزية العلم الاجمالي بالمعلوم المتأخر زمانا كون التكليف المعلوم بالعلم الاجمالي الآخر اسبق زمانا، بحيث يمنع من تحقق العلم بتكليف جديد، و هذا لا ينطبق على المقام، لأن الملاقى الخارج عن محل الابتلاء لا يتعلق به التكليف جزما، فيكون السبق الزماني للتكليف متحققا بالنسبة الى العلم الاجمالي بنجاسة الملاقي او عدل الملاقى، فبعد دخول الملاقى في محل الابتلاء يشك في حدوث تكليف جديد بالاجتناب عنه، فلا يكون منجزا حسب مبناه.</w:t>
      </w:r>
    </w:p>
    <w:p w14:paraId="0544C28C" w14:textId="77777777" w:rsidR="009F06DC" w:rsidRPr="00AB4198" w:rsidRDefault="009001FD" w:rsidP="00410A0A">
      <w:pPr>
        <w:rPr>
          <w:sz w:val="36"/>
          <w:szCs w:val="36"/>
          <w:rtl/>
        </w:rPr>
      </w:pPr>
      <w:r w:rsidRPr="00AB4198">
        <w:rPr>
          <w:b/>
          <w:bCs/>
          <w:sz w:val="36"/>
          <w:szCs w:val="36"/>
          <w:rtl/>
        </w:rPr>
        <w:t>المبنى السادس</w:t>
      </w:r>
      <w:r w:rsidRPr="00AB4198">
        <w:rPr>
          <w:sz w:val="36"/>
          <w:szCs w:val="36"/>
          <w:rtl/>
        </w:rPr>
        <w:t>: مبنى المحقق النائيني "قده" من عدم منجزية العلم الاجمالي المتعلق بما هو متأخر رتبة عن المعلوم بالعلم الاجمالي الاول.</w:t>
      </w:r>
    </w:p>
    <w:p w14:paraId="39E82D82" w14:textId="77777777" w:rsidR="009F06DC" w:rsidRPr="00AB4198" w:rsidRDefault="009001FD" w:rsidP="00410A0A">
      <w:pPr>
        <w:rPr>
          <w:sz w:val="36"/>
          <w:szCs w:val="36"/>
          <w:rtl/>
        </w:rPr>
      </w:pPr>
      <w:r w:rsidRPr="00AB4198">
        <w:rPr>
          <w:sz w:val="36"/>
          <w:szCs w:val="36"/>
          <w:rtl/>
        </w:rPr>
        <w:t>فقد ذكر المحقق النائيني "قده" أنه لو كان ا</w:t>
      </w:r>
      <w:r w:rsidR="00DE11B0" w:rsidRPr="00AB4198">
        <w:rPr>
          <w:sz w:val="36"/>
          <w:szCs w:val="36"/>
          <w:rtl/>
        </w:rPr>
        <w:t>لملاقى خارجا عن محل الابتلاء لز</w:t>
      </w:r>
      <w:r w:rsidRPr="00AB4198">
        <w:rPr>
          <w:sz w:val="36"/>
          <w:szCs w:val="36"/>
          <w:rtl/>
        </w:rPr>
        <w:t>م الاجتناب عن الملاقي، لكن لو اتفق دخوله في محل الابتلاء بعد ذلك جاز ارتكاب الملاقي، حيث ينقلب العلم الاجمالي و يكون السبق الرتبي للمعلوم في العلم الاجمالي بين الملاقى او عدله موجبا لانحلال العلم الاجمالي المتعلق بالملاقي.</w:t>
      </w:r>
    </w:p>
    <w:p w14:paraId="1B2693FE" w14:textId="77777777" w:rsidR="009001FD" w:rsidRPr="00AB4198" w:rsidRDefault="009001FD" w:rsidP="00410A0A">
      <w:pPr>
        <w:rPr>
          <w:sz w:val="36"/>
          <w:szCs w:val="36"/>
          <w:rtl/>
        </w:rPr>
      </w:pPr>
      <w:r w:rsidRPr="00AB4198">
        <w:rPr>
          <w:sz w:val="36"/>
          <w:szCs w:val="36"/>
          <w:rtl/>
        </w:rPr>
        <w:t>و فيه ما مر</w:t>
      </w:r>
      <w:r w:rsidR="0026058B" w:rsidRPr="00AB4198">
        <w:rPr>
          <w:sz w:val="36"/>
          <w:szCs w:val="36"/>
          <w:rtl/>
        </w:rPr>
        <w:t>ّ</w:t>
      </w:r>
      <w:r w:rsidRPr="00AB4198">
        <w:rPr>
          <w:sz w:val="36"/>
          <w:szCs w:val="36"/>
          <w:rtl/>
        </w:rPr>
        <w:t xml:space="preserve"> من أن المتقدم الرتبي هو العلم بحدوث النجاسة في الملاقى أو عدله، لا العلم ببقائها إلى حين دخوله في محل الابتلاء، و هذا العلم الإجمالي لم يكن منجزا لمعلومه لخروج أحد طرفيه عن محل الابتلاء، و انما المنجز الآن هو العلم ببقاء تلك النجاسة بعد دخول الملاقى في محل الابتلاء، و هذا ليس متقدما على العلم الإجمالي بنجاسة الملاقي أو عدل الملاقى.</w:t>
      </w:r>
    </w:p>
    <w:p w14:paraId="320840DB" w14:textId="77777777" w:rsidR="00E50EBF" w:rsidRPr="00AB4198" w:rsidRDefault="00E50EBF" w:rsidP="00410A0A">
      <w:pPr>
        <w:pStyle w:val="hamesh14"/>
        <w:rPr>
          <w:sz w:val="36"/>
          <w:szCs w:val="36"/>
        </w:rPr>
      </w:pPr>
      <w:r w:rsidRPr="00AB4198">
        <w:rPr>
          <w:b w:val="0"/>
          <w:bCs/>
          <w:sz w:val="36"/>
          <w:szCs w:val="36"/>
          <w:rtl/>
        </w:rPr>
        <w:t>فرع:</w:t>
      </w:r>
      <w:r w:rsidRPr="00AB4198">
        <w:rPr>
          <w:sz w:val="36"/>
          <w:szCs w:val="36"/>
          <w:rtl/>
        </w:rPr>
        <w:t xml:space="preserve"> لو حصل العلم الاجمالي بنجاسة ماء او ثوب مثلا، فان غسل الثوب به كان موردا لتوارد حالتي الطهارة و النجاسة، و وصلت النوبة فيه الى قاعدة الطهارة، و ان وجب الاجتناب عن الماء</w:t>
      </w:r>
      <w:r w:rsidR="0026058B" w:rsidRPr="00AB4198">
        <w:rPr>
          <w:sz w:val="36"/>
          <w:szCs w:val="36"/>
          <w:rtl/>
        </w:rPr>
        <w:t>،</w:t>
      </w:r>
      <w:r w:rsidRPr="00AB4198">
        <w:rPr>
          <w:sz w:val="36"/>
          <w:szCs w:val="36"/>
          <w:rtl/>
        </w:rPr>
        <w:t xml:space="preserve"> لكونه طرفا للعلم الاجمالي بنجاسته او نجاسة ذلك الثوب قبل غسله به، نعم بناء على جريان الاستصحاب في معلوم التاريخ في توارد الحالتين دون مجهوله فان قلنا بعدم طهارة المغسول بالماء القليل الا بعد انفصال الماء عنه مطلقا او في خصوص ما يقبل العصر، فيجري استصحاب نجاسة الثوب بلا معارض.</w:t>
      </w:r>
    </w:p>
    <w:p w14:paraId="01ACD346" w14:textId="77777777" w:rsidR="0026058B" w:rsidRPr="00AB4198" w:rsidRDefault="0026058B" w:rsidP="00796820">
      <w:pPr>
        <w:pStyle w:val="a0"/>
        <w:rPr>
          <w:rtl/>
        </w:rPr>
      </w:pPr>
      <w:bookmarkStart w:id="28" w:name="_Toc494059174"/>
      <w:r w:rsidRPr="00AB4198">
        <w:rPr>
          <w:rtl/>
        </w:rPr>
        <w:t>حكم ما لو علم بغصبية احدى الشجرتين ثم اثمرت احداهما</w:t>
      </w:r>
      <w:bookmarkEnd w:id="28"/>
      <w:r w:rsidRPr="00AB4198">
        <w:rPr>
          <w:rtl/>
        </w:rPr>
        <w:t xml:space="preserve"> </w:t>
      </w:r>
    </w:p>
    <w:p w14:paraId="5E31E35E" w14:textId="77777777" w:rsidR="007674B2" w:rsidRPr="00AB4198" w:rsidRDefault="00E8484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تنبيه</w:t>
      </w:r>
      <w:r w:rsidR="00A55298" w:rsidRPr="00AB4198">
        <w:rPr>
          <w:rFonts w:ascii="Scheherazade" w:hAnsi="Scheherazade" w:cs="Scheherazade"/>
          <w:b/>
          <w:bCs/>
          <w:sz w:val="36"/>
          <w:szCs w:val="36"/>
          <w:rtl/>
        </w:rPr>
        <w:t>:</w:t>
      </w:r>
      <w:r w:rsidRPr="00AB4198">
        <w:rPr>
          <w:rFonts w:ascii="Scheherazade" w:hAnsi="Scheherazade" w:cs="Scheherazade"/>
          <w:sz w:val="36"/>
          <w:szCs w:val="36"/>
          <w:rtl/>
        </w:rPr>
        <w:t xml:space="preserve"> </w:t>
      </w:r>
      <w:r w:rsidR="002D694A" w:rsidRPr="00AB4198">
        <w:rPr>
          <w:rFonts w:ascii="Scheherazade" w:hAnsi="Scheherazade" w:cs="Scheherazade"/>
          <w:sz w:val="36"/>
          <w:szCs w:val="36"/>
          <w:rtl/>
        </w:rPr>
        <w:t>تعرض الاعلام هنا الى فرع آخر</w:t>
      </w:r>
      <w:r w:rsidR="00036350" w:rsidRPr="00AB4198">
        <w:rPr>
          <w:rFonts w:ascii="Scheherazade" w:hAnsi="Scheherazade" w:cs="Scheherazade"/>
          <w:sz w:val="36"/>
          <w:szCs w:val="36"/>
          <w:rtl/>
        </w:rPr>
        <w:t>،</w:t>
      </w:r>
      <w:r w:rsidR="002D694A" w:rsidRPr="00AB4198">
        <w:rPr>
          <w:rFonts w:ascii="Scheherazade" w:hAnsi="Scheherazade" w:cs="Scheherazade"/>
          <w:sz w:val="36"/>
          <w:szCs w:val="36"/>
          <w:rtl/>
        </w:rPr>
        <w:t xml:space="preserve"> و هو ما لو علم بغصبية احدى ال</w:t>
      </w:r>
      <w:r w:rsidRPr="00AB4198">
        <w:rPr>
          <w:rFonts w:ascii="Scheherazade" w:hAnsi="Scheherazade" w:cs="Scheherazade"/>
          <w:sz w:val="36"/>
          <w:szCs w:val="36"/>
          <w:rtl/>
        </w:rPr>
        <w:t xml:space="preserve">شجرتين </w:t>
      </w:r>
      <w:r w:rsidR="002D694A" w:rsidRPr="00AB4198">
        <w:rPr>
          <w:rFonts w:ascii="Scheherazade" w:hAnsi="Scheherazade" w:cs="Scheherazade"/>
          <w:sz w:val="36"/>
          <w:szCs w:val="36"/>
          <w:rtl/>
        </w:rPr>
        <w:t xml:space="preserve">ثم اثمرت احداهما، </w:t>
      </w:r>
      <w:r w:rsidR="001A1CE0" w:rsidRPr="00AB4198">
        <w:rPr>
          <w:rFonts w:ascii="Scheherazade" w:hAnsi="Scheherazade" w:cs="Scheherazade"/>
          <w:sz w:val="36"/>
          <w:szCs w:val="36"/>
          <w:rtl/>
        </w:rPr>
        <w:t>و لم يكن يعلم حين علمه الاجمالي بالغصبية بأن تلك الشجرة سوف تثمر، و لابد أن نفرض عدم علمه ب</w:t>
      </w:r>
      <w:r w:rsidR="0026058B" w:rsidRPr="00AB4198">
        <w:rPr>
          <w:rFonts w:ascii="Scheherazade" w:hAnsi="Scheherazade" w:cs="Scheherazade"/>
          <w:sz w:val="36"/>
          <w:szCs w:val="36"/>
          <w:rtl/>
        </w:rPr>
        <w:t xml:space="preserve">اثمار الشجرة الأخرى </w:t>
      </w:r>
      <w:r w:rsidR="001A1CE0" w:rsidRPr="00AB4198">
        <w:rPr>
          <w:rFonts w:ascii="Scheherazade" w:hAnsi="Scheherazade" w:cs="Scheherazade"/>
          <w:sz w:val="36"/>
          <w:szCs w:val="36"/>
          <w:rtl/>
        </w:rPr>
        <w:t xml:space="preserve">في المستقبل، </w:t>
      </w:r>
      <w:r w:rsidR="002D694A" w:rsidRPr="00AB4198">
        <w:rPr>
          <w:rFonts w:ascii="Scheherazade" w:hAnsi="Scheherazade" w:cs="Scheherazade"/>
          <w:sz w:val="36"/>
          <w:szCs w:val="36"/>
          <w:rtl/>
        </w:rPr>
        <w:t>فوقع الكلام في الحكم بحرمة التصرف في هذه الثمرة</w:t>
      </w:r>
      <w:r w:rsidR="0026058B" w:rsidRPr="00AB4198">
        <w:rPr>
          <w:rFonts w:ascii="Scheherazade" w:hAnsi="Scheherazade" w:cs="Scheherazade"/>
          <w:sz w:val="36"/>
          <w:szCs w:val="36"/>
          <w:rtl/>
        </w:rPr>
        <w:t>،</w:t>
      </w:r>
      <w:r w:rsidR="002D694A" w:rsidRPr="00AB4198">
        <w:rPr>
          <w:rFonts w:ascii="Scheherazade" w:hAnsi="Scheherazade" w:cs="Scheherazade"/>
          <w:sz w:val="36"/>
          <w:szCs w:val="36"/>
          <w:rtl/>
        </w:rPr>
        <w:t xml:space="preserve"> و كذا الحكم بضمانها، </w:t>
      </w:r>
      <w:r w:rsidR="007674B2" w:rsidRPr="00AB4198">
        <w:rPr>
          <w:rFonts w:ascii="Scheherazade" w:hAnsi="Scheherazade" w:cs="Scheherazade"/>
          <w:sz w:val="36"/>
          <w:szCs w:val="36"/>
          <w:rtl/>
        </w:rPr>
        <w:t>فتارة يفرض أن المكلف لم يستول</w:t>
      </w:r>
      <w:r w:rsidR="0026058B" w:rsidRPr="00AB4198">
        <w:rPr>
          <w:rFonts w:ascii="Scheherazade" w:hAnsi="Scheherazade" w:cs="Scheherazade"/>
          <w:sz w:val="36"/>
          <w:szCs w:val="36"/>
          <w:rtl/>
        </w:rPr>
        <w:t>ِ</w:t>
      </w:r>
      <w:r w:rsidR="007674B2" w:rsidRPr="00AB4198">
        <w:rPr>
          <w:rFonts w:ascii="Scheherazade" w:hAnsi="Scheherazade" w:cs="Scheherazade"/>
          <w:sz w:val="36"/>
          <w:szCs w:val="36"/>
          <w:rtl/>
        </w:rPr>
        <w:t xml:space="preserve"> على كلتا الشجرتين، و انما علم بكون احداهما ملك الغير، ثم اثمرت احداهما</w:t>
      </w:r>
      <w:r w:rsidR="0026058B" w:rsidRPr="00AB4198">
        <w:rPr>
          <w:rFonts w:ascii="Scheherazade" w:hAnsi="Scheherazade" w:cs="Scheherazade"/>
          <w:sz w:val="36"/>
          <w:szCs w:val="36"/>
          <w:rtl/>
        </w:rPr>
        <w:t>،</w:t>
      </w:r>
      <w:r w:rsidR="007674B2" w:rsidRPr="00AB4198">
        <w:rPr>
          <w:rFonts w:ascii="Scheherazade" w:hAnsi="Scheherazade" w:cs="Scheherazade"/>
          <w:sz w:val="36"/>
          <w:szCs w:val="36"/>
          <w:rtl/>
        </w:rPr>
        <w:t xml:space="preserve"> و اراد أن يأكل منها، فيكون كملاقي بعض اطراف الشبهة، و على المبنى المختار يتنجز </w:t>
      </w:r>
      <w:r w:rsidR="0026058B" w:rsidRPr="00AB4198">
        <w:rPr>
          <w:rFonts w:ascii="Scheherazade" w:hAnsi="Scheherazade" w:cs="Scheherazade"/>
          <w:sz w:val="36"/>
          <w:szCs w:val="36"/>
          <w:rtl/>
        </w:rPr>
        <w:t xml:space="preserve">حرمة التصرف في </w:t>
      </w:r>
      <w:r w:rsidR="007674B2" w:rsidRPr="00AB4198">
        <w:rPr>
          <w:rFonts w:ascii="Scheherazade" w:hAnsi="Scheherazade" w:cs="Scheherazade"/>
          <w:sz w:val="36"/>
          <w:szCs w:val="36"/>
          <w:rtl/>
        </w:rPr>
        <w:t xml:space="preserve">الثمرة </w:t>
      </w:r>
      <w:r w:rsidR="0026058B" w:rsidRPr="00AB4198">
        <w:rPr>
          <w:rFonts w:ascii="Scheherazade" w:hAnsi="Scheherazade" w:cs="Scheherazade"/>
          <w:sz w:val="36"/>
          <w:szCs w:val="36"/>
          <w:rtl/>
        </w:rPr>
        <w:t xml:space="preserve">و ضمانها </w:t>
      </w:r>
      <w:r w:rsidR="007674B2" w:rsidRPr="00AB4198">
        <w:rPr>
          <w:rFonts w:ascii="Scheherazade" w:hAnsi="Scheherazade" w:cs="Scheherazade"/>
          <w:sz w:val="36"/>
          <w:szCs w:val="36"/>
          <w:rtl/>
        </w:rPr>
        <w:t>لو اكل منها للعلم الاجمالي به</w:t>
      </w:r>
      <w:r w:rsidR="0026058B" w:rsidRPr="00AB4198">
        <w:rPr>
          <w:rFonts w:ascii="Scheherazade" w:hAnsi="Scheherazade" w:cs="Scheherazade"/>
          <w:sz w:val="36"/>
          <w:szCs w:val="36"/>
          <w:rtl/>
        </w:rPr>
        <w:t>ما</w:t>
      </w:r>
      <w:r w:rsidR="007674B2" w:rsidRPr="00AB4198">
        <w:rPr>
          <w:rFonts w:ascii="Scheherazade" w:hAnsi="Scheherazade" w:cs="Scheherazade"/>
          <w:sz w:val="36"/>
          <w:szCs w:val="36"/>
          <w:rtl/>
        </w:rPr>
        <w:t xml:space="preserve"> او بحرمة التصرف في الشجرة الأخرى</w:t>
      </w:r>
      <w:r w:rsidR="0026058B" w:rsidRPr="00AB4198">
        <w:rPr>
          <w:rFonts w:ascii="Scheherazade" w:hAnsi="Scheherazade" w:cs="Scheherazade"/>
          <w:sz w:val="36"/>
          <w:szCs w:val="36"/>
          <w:rtl/>
        </w:rPr>
        <w:t>.</w:t>
      </w:r>
      <w:r w:rsidR="009F06DC" w:rsidRPr="00AB4198">
        <w:rPr>
          <w:rFonts w:ascii="Scheherazade" w:hAnsi="Scheherazade" w:cs="Scheherazade"/>
          <w:sz w:val="36"/>
          <w:szCs w:val="36"/>
          <w:rtl/>
        </w:rPr>
        <w:t xml:space="preserve"> </w:t>
      </w:r>
    </w:p>
    <w:p w14:paraId="3AEC7D2B" w14:textId="77777777" w:rsidR="009F06DC" w:rsidRPr="00AB4198" w:rsidRDefault="0026058B" w:rsidP="00410A0A">
      <w:pPr>
        <w:rPr>
          <w:sz w:val="36"/>
          <w:szCs w:val="36"/>
          <w:rtl/>
        </w:rPr>
      </w:pPr>
      <w:r w:rsidRPr="00AB4198">
        <w:rPr>
          <w:sz w:val="36"/>
          <w:szCs w:val="36"/>
          <w:rtl/>
        </w:rPr>
        <w:t xml:space="preserve">الا أنه يوجد فرق بين المقام و بين ملاقي بعض اطراف الشبهة، و هو أنا قلنا في بحث الملاقي </w:t>
      </w:r>
      <w:r w:rsidR="00AA6822" w:rsidRPr="00AB4198">
        <w:rPr>
          <w:sz w:val="36"/>
          <w:szCs w:val="36"/>
          <w:rtl/>
        </w:rPr>
        <w:t xml:space="preserve">أنه لو </w:t>
      </w:r>
      <w:r w:rsidRPr="00AB4198">
        <w:rPr>
          <w:sz w:val="36"/>
          <w:szCs w:val="36"/>
          <w:rtl/>
        </w:rPr>
        <w:t xml:space="preserve">كان </w:t>
      </w:r>
      <w:r w:rsidR="00A5761C" w:rsidRPr="00AB4198">
        <w:rPr>
          <w:sz w:val="36"/>
          <w:szCs w:val="36"/>
          <w:rtl/>
        </w:rPr>
        <w:t xml:space="preserve">عدل الملاقي </w:t>
      </w:r>
      <w:r w:rsidRPr="00AB4198">
        <w:rPr>
          <w:sz w:val="36"/>
          <w:szCs w:val="36"/>
          <w:rtl/>
        </w:rPr>
        <w:t xml:space="preserve">خارجا عن محل الابتلاء </w:t>
      </w:r>
      <w:r w:rsidR="00AA6822" w:rsidRPr="00AB4198">
        <w:rPr>
          <w:sz w:val="36"/>
          <w:szCs w:val="36"/>
          <w:rtl/>
        </w:rPr>
        <w:t xml:space="preserve">حين العلم بوجود ماء ملاقٍ للطرف الآخر، فمع ذلك يجب الاجتناب عن الملاقي، </w:t>
      </w:r>
      <w:r w:rsidRPr="00AB4198">
        <w:rPr>
          <w:sz w:val="36"/>
          <w:szCs w:val="36"/>
          <w:rtl/>
        </w:rPr>
        <w:t>ل</w:t>
      </w:r>
      <w:r w:rsidR="00AA6822" w:rsidRPr="00AB4198">
        <w:rPr>
          <w:sz w:val="36"/>
          <w:szCs w:val="36"/>
          <w:rtl/>
        </w:rPr>
        <w:t>أنه من حين العلم الاجمالي بنجاسة الملاقى بالفتح او عدله كان يعلم بفعلية الحرمة الوضعية</w:t>
      </w:r>
      <w:r w:rsidRPr="00AB4198">
        <w:rPr>
          <w:sz w:val="36"/>
          <w:szCs w:val="36"/>
          <w:rtl/>
        </w:rPr>
        <w:t>،</w:t>
      </w:r>
      <w:r w:rsidR="00AA6822" w:rsidRPr="00AB4198">
        <w:rPr>
          <w:sz w:val="36"/>
          <w:szCs w:val="36"/>
          <w:rtl/>
        </w:rPr>
        <w:t xml:space="preserve"> بل التكليفية الثابتة للملاقي، حيث كانت القدرة على ايجاد الملاقاة معلومة للمكلف، </w:t>
      </w:r>
      <w:r w:rsidRPr="00AB4198">
        <w:rPr>
          <w:sz w:val="36"/>
          <w:szCs w:val="36"/>
          <w:rtl/>
        </w:rPr>
        <w:t>بشرط عدم خروج تلك الشجرة عن محل ابتلاء المكلف حين العلم بوجود الثمرة للأولى، بينما أنه يعتبر في وجوب الاجتناب عن ثمرة احدى الشجرتين و ضمانها بقاء الشجرة الأخرى</w:t>
      </w:r>
      <w:r w:rsidR="00A5761C" w:rsidRPr="00AB4198">
        <w:rPr>
          <w:sz w:val="36"/>
          <w:szCs w:val="36"/>
          <w:rtl/>
        </w:rPr>
        <w:t xml:space="preserve"> حين العلم وجود الثمرة للشجرة الأولى، </w:t>
      </w:r>
      <w:r w:rsidRPr="00AB4198">
        <w:rPr>
          <w:sz w:val="36"/>
          <w:szCs w:val="36"/>
          <w:rtl/>
        </w:rPr>
        <w:t xml:space="preserve">و </w:t>
      </w:r>
      <w:r w:rsidR="00A5761C" w:rsidRPr="00AB4198">
        <w:rPr>
          <w:sz w:val="36"/>
          <w:szCs w:val="36"/>
          <w:rtl/>
        </w:rPr>
        <w:t>الف</w:t>
      </w:r>
      <w:r w:rsidRPr="00AB4198">
        <w:rPr>
          <w:sz w:val="36"/>
          <w:szCs w:val="36"/>
          <w:rtl/>
        </w:rPr>
        <w:t>رق بين</w:t>
      </w:r>
      <w:r w:rsidR="00A5761C" w:rsidRPr="00AB4198">
        <w:rPr>
          <w:sz w:val="36"/>
          <w:szCs w:val="36"/>
          <w:rtl/>
        </w:rPr>
        <w:t>هما كون ايجاد الملاقاة للنجس تحت اختيار المكلف،</w:t>
      </w:r>
      <w:r w:rsidRPr="00AB4198">
        <w:rPr>
          <w:sz w:val="36"/>
          <w:szCs w:val="36"/>
          <w:rtl/>
        </w:rPr>
        <w:t xml:space="preserve"> </w:t>
      </w:r>
      <w:r w:rsidR="00A5761C" w:rsidRPr="00AB4198">
        <w:rPr>
          <w:sz w:val="36"/>
          <w:szCs w:val="36"/>
          <w:rtl/>
        </w:rPr>
        <w:t xml:space="preserve">بخلاف ثمرة الشجرة، فمع احتمال عدم اثمارها فلا يشملها دليل حرمة الغصب، لانصرافه كسائر خطابات التكليف الى ما يكون تحت اختيار المكلف، </w:t>
      </w:r>
      <w:r w:rsidR="007674B2" w:rsidRPr="00AB4198">
        <w:rPr>
          <w:sz w:val="36"/>
          <w:szCs w:val="36"/>
          <w:rtl/>
        </w:rPr>
        <w:t xml:space="preserve">و </w:t>
      </w:r>
      <w:r w:rsidR="00AA6822" w:rsidRPr="00AB4198">
        <w:rPr>
          <w:sz w:val="36"/>
          <w:szCs w:val="36"/>
          <w:rtl/>
        </w:rPr>
        <w:t xml:space="preserve">أما </w:t>
      </w:r>
      <w:r w:rsidR="007674B2" w:rsidRPr="00AB4198">
        <w:rPr>
          <w:sz w:val="36"/>
          <w:szCs w:val="36"/>
          <w:rtl/>
        </w:rPr>
        <w:t>ضمان الثمرة</w:t>
      </w:r>
      <w:r w:rsidR="00AA6822" w:rsidRPr="00AB4198">
        <w:rPr>
          <w:sz w:val="36"/>
          <w:szCs w:val="36"/>
          <w:rtl/>
        </w:rPr>
        <w:t xml:space="preserve"> فمن الواضح </w:t>
      </w:r>
      <w:r w:rsidR="007674B2" w:rsidRPr="00AB4198">
        <w:rPr>
          <w:sz w:val="36"/>
          <w:szCs w:val="36"/>
          <w:rtl/>
        </w:rPr>
        <w:t>توقف</w:t>
      </w:r>
      <w:r w:rsidR="00A5761C" w:rsidRPr="00AB4198">
        <w:rPr>
          <w:sz w:val="36"/>
          <w:szCs w:val="36"/>
          <w:rtl/>
        </w:rPr>
        <w:t>ه</w:t>
      </w:r>
      <w:r w:rsidR="007674B2" w:rsidRPr="00AB4198">
        <w:rPr>
          <w:sz w:val="36"/>
          <w:szCs w:val="36"/>
          <w:rtl/>
        </w:rPr>
        <w:t xml:space="preserve"> على غصبها او اتلافها</w:t>
      </w:r>
      <w:r w:rsidR="00A5761C" w:rsidRPr="00AB4198">
        <w:rPr>
          <w:sz w:val="36"/>
          <w:szCs w:val="36"/>
          <w:rtl/>
        </w:rPr>
        <w:t>، و لا يكون فعليا قبله</w:t>
      </w:r>
      <w:r w:rsidR="007674B2" w:rsidRPr="00AB4198">
        <w:rPr>
          <w:sz w:val="36"/>
          <w:szCs w:val="36"/>
          <w:rtl/>
        </w:rPr>
        <w:t>.</w:t>
      </w:r>
    </w:p>
    <w:p w14:paraId="1D8ABA4F" w14:textId="77777777" w:rsidR="00036350" w:rsidRPr="00AB4198" w:rsidRDefault="007674B2" w:rsidP="00410A0A">
      <w:pPr>
        <w:rPr>
          <w:sz w:val="36"/>
          <w:szCs w:val="36"/>
          <w:rtl/>
        </w:rPr>
      </w:pPr>
      <w:r w:rsidRPr="00AB4198">
        <w:rPr>
          <w:sz w:val="36"/>
          <w:szCs w:val="36"/>
          <w:rtl/>
        </w:rPr>
        <w:t xml:space="preserve">و أما اذا استولى على الشجرتين </w:t>
      </w:r>
      <w:r w:rsidR="002D694A" w:rsidRPr="00AB4198">
        <w:rPr>
          <w:sz w:val="36"/>
          <w:szCs w:val="36"/>
          <w:rtl/>
        </w:rPr>
        <w:t>فحكم المحقق النائيني "قده" بوجوب الاجتناب عن</w:t>
      </w:r>
      <w:r w:rsidRPr="00AB4198">
        <w:rPr>
          <w:sz w:val="36"/>
          <w:szCs w:val="36"/>
          <w:rtl/>
        </w:rPr>
        <w:t xml:space="preserve"> </w:t>
      </w:r>
      <w:r w:rsidR="002D694A" w:rsidRPr="00AB4198">
        <w:rPr>
          <w:sz w:val="36"/>
          <w:szCs w:val="36"/>
          <w:rtl/>
        </w:rPr>
        <w:t>ا</w:t>
      </w:r>
      <w:r w:rsidRPr="00AB4198">
        <w:rPr>
          <w:sz w:val="36"/>
          <w:szCs w:val="36"/>
          <w:rtl/>
        </w:rPr>
        <w:t>لثمرة</w:t>
      </w:r>
      <w:r w:rsidR="002D694A" w:rsidRPr="00AB4198">
        <w:rPr>
          <w:sz w:val="36"/>
          <w:szCs w:val="36"/>
          <w:rtl/>
        </w:rPr>
        <w:t xml:space="preserve"> و ضمانها</w:t>
      </w:r>
      <w:r w:rsidR="00E212A1" w:rsidRPr="00AB4198">
        <w:rPr>
          <w:sz w:val="36"/>
          <w:szCs w:val="36"/>
          <w:rtl/>
        </w:rPr>
        <w:t>،</w:t>
      </w:r>
      <w:r w:rsidR="002D694A" w:rsidRPr="00AB4198">
        <w:rPr>
          <w:sz w:val="36"/>
          <w:szCs w:val="36"/>
          <w:rtl/>
        </w:rPr>
        <w:t xml:space="preserve"> </w:t>
      </w:r>
      <w:r w:rsidR="00036350" w:rsidRPr="00AB4198">
        <w:rPr>
          <w:sz w:val="36"/>
          <w:szCs w:val="36"/>
          <w:rtl/>
        </w:rPr>
        <w:t>و ذكر أنه توهم بعضهم عدم وجوب الاجتناب عنها</w:t>
      </w:r>
      <w:r w:rsidR="00A5761C" w:rsidRPr="00AB4198">
        <w:rPr>
          <w:sz w:val="36"/>
          <w:szCs w:val="36"/>
          <w:rtl/>
        </w:rPr>
        <w:t xml:space="preserve">، نظراً إلى أن الثمرة المعدومة فعلاً ليست </w:t>
      </w:r>
      <w:r w:rsidR="00036350" w:rsidRPr="00AB4198">
        <w:rPr>
          <w:sz w:val="36"/>
          <w:szCs w:val="36"/>
          <w:rtl/>
        </w:rPr>
        <w:t xml:space="preserve">محكومة بشي‏ء من حرمة التصرف او الضمان، </w:t>
      </w:r>
      <w:r w:rsidR="00A5761C" w:rsidRPr="00AB4198">
        <w:rPr>
          <w:sz w:val="36"/>
          <w:szCs w:val="36"/>
          <w:rtl/>
        </w:rPr>
        <w:t xml:space="preserve">فإذا علم اجمالا بغصبية إحدى </w:t>
      </w:r>
      <w:r w:rsidR="00036350" w:rsidRPr="00AB4198">
        <w:rPr>
          <w:sz w:val="36"/>
          <w:szCs w:val="36"/>
          <w:rtl/>
        </w:rPr>
        <w:t>شجرتين ل</w:t>
      </w:r>
      <w:r w:rsidR="00A5761C" w:rsidRPr="00AB4198">
        <w:rPr>
          <w:sz w:val="36"/>
          <w:szCs w:val="36"/>
          <w:rtl/>
        </w:rPr>
        <w:t xml:space="preserve">ا تكون أية منهما </w:t>
      </w:r>
      <w:r w:rsidR="00036350" w:rsidRPr="00AB4198">
        <w:rPr>
          <w:sz w:val="36"/>
          <w:szCs w:val="36"/>
          <w:rtl/>
        </w:rPr>
        <w:t>مثمرة فعلاً، فلا أثر لهذا العلم بالقياس إلى الثمرة المتجددة</w:t>
      </w:r>
      <w:r w:rsidR="00A5761C" w:rsidRPr="00AB4198">
        <w:rPr>
          <w:sz w:val="36"/>
          <w:szCs w:val="36"/>
          <w:rtl/>
        </w:rPr>
        <w:t>،</w:t>
      </w:r>
      <w:r w:rsidR="00036350" w:rsidRPr="00AB4198">
        <w:rPr>
          <w:sz w:val="36"/>
          <w:szCs w:val="36"/>
          <w:rtl/>
        </w:rPr>
        <w:t xml:space="preserve"> لعدم تحقق موضوعها عند العلم بالغصبية، فان</w:t>
      </w:r>
      <w:r w:rsidR="00A5761C" w:rsidRPr="00AB4198">
        <w:rPr>
          <w:sz w:val="36"/>
          <w:szCs w:val="36"/>
          <w:rtl/>
        </w:rPr>
        <w:t xml:space="preserve">ه لا يترتب على غصبية العين </w:t>
      </w:r>
      <w:r w:rsidR="00036350" w:rsidRPr="00AB4198">
        <w:rPr>
          <w:sz w:val="36"/>
          <w:szCs w:val="36"/>
          <w:rtl/>
        </w:rPr>
        <w:t>إلا الأحكام المترتبة على نفس</w:t>
      </w:r>
      <w:r w:rsidR="00A5761C" w:rsidRPr="00AB4198">
        <w:rPr>
          <w:sz w:val="36"/>
          <w:szCs w:val="36"/>
          <w:rtl/>
        </w:rPr>
        <w:t xml:space="preserve"> غصب العين،</w:t>
      </w:r>
      <w:r w:rsidR="00036350" w:rsidRPr="00AB4198">
        <w:rPr>
          <w:sz w:val="36"/>
          <w:szCs w:val="36"/>
          <w:rtl/>
        </w:rPr>
        <w:t xml:space="preserve"> و اما الأحكام المترتبة على غصبية الثمرة فيتوقف ترتبها على تحقق موضوعها غير المحرز في المثال على الفرض،‏ فيجري فيها أصالة الإباحة بلا معارض، و لكنه لا يخفى عليك فساد هذا التوهم، أ</w:t>
      </w:r>
      <w:r w:rsidR="00A5761C" w:rsidRPr="00AB4198">
        <w:rPr>
          <w:sz w:val="36"/>
          <w:szCs w:val="36"/>
          <w:rtl/>
        </w:rPr>
        <w:t>ما بالنسبة إلى الضمان، فضمان الثم</w:t>
      </w:r>
      <w:r w:rsidR="00036350" w:rsidRPr="00AB4198">
        <w:rPr>
          <w:sz w:val="36"/>
          <w:szCs w:val="36"/>
          <w:rtl/>
        </w:rPr>
        <w:t>ر</w:t>
      </w:r>
      <w:r w:rsidR="00A5761C" w:rsidRPr="00AB4198">
        <w:rPr>
          <w:sz w:val="36"/>
          <w:szCs w:val="36"/>
          <w:rtl/>
        </w:rPr>
        <w:t>ة</w:t>
      </w:r>
      <w:r w:rsidR="00036350" w:rsidRPr="00AB4198">
        <w:rPr>
          <w:sz w:val="36"/>
          <w:szCs w:val="36"/>
          <w:rtl/>
        </w:rPr>
        <w:t xml:space="preserve"> حكم مجعول فعلي مترتب على غصبية الشجرة، فإن تعلق الغصب بشي‏ء كما يوجب دخوله تحت الضمان</w:t>
      </w:r>
      <w:r w:rsidR="00A5761C" w:rsidRPr="00AB4198">
        <w:rPr>
          <w:sz w:val="36"/>
          <w:szCs w:val="36"/>
          <w:rtl/>
        </w:rPr>
        <w:t xml:space="preserve">، </w:t>
      </w:r>
      <w:r w:rsidR="00036350" w:rsidRPr="00AB4198">
        <w:rPr>
          <w:sz w:val="36"/>
          <w:szCs w:val="36"/>
          <w:rtl/>
        </w:rPr>
        <w:t>كذلك يوجب دخول منافعه تحت الضمان</w:t>
      </w:r>
      <w:r w:rsidR="00A5761C" w:rsidRPr="00AB4198">
        <w:rPr>
          <w:sz w:val="36"/>
          <w:szCs w:val="36"/>
          <w:rtl/>
        </w:rPr>
        <w:t>،</w:t>
      </w:r>
      <w:r w:rsidR="00036350" w:rsidRPr="00AB4198">
        <w:rPr>
          <w:sz w:val="36"/>
          <w:szCs w:val="36"/>
          <w:rtl/>
        </w:rPr>
        <w:t xml:space="preserve"> و لو تكن موجودة فعلاً</w:t>
      </w:r>
      <w:r w:rsidR="001374EB">
        <w:rPr>
          <w:rStyle w:val="a6"/>
          <w:sz w:val="36"/>
          <w:szCs w:val="36"/>
          <w:rtl/>
        </w:rPr>
        <w:t>(</w:t>
      </w:r>
      <w:r w:rsidR="001374EB" w:rsidRPr="00AB4198">
        <w:rPr>
          <w:rStyle w:val="a6"/>
          <w:sz w:val="36"/>
          <w:szCs w:val="36"/>
          <w:rtl/>
        </w:rPr>
        <w:footnoteReference w:id="138"/>
      </w:r>
      <w:r w:rsidR="001374EB">
        <w:rPr>
          <w:rStyle w:val="a6"/>
          <w:sz w:val="36"/>
          <w:szCs w:val="36"/>
          <w:rtl/>
        </w:rPr>
        <w:t>)</w:t>
      </w:r>
      <w:r w:rsidR="00036350" w:rsidRPr="00AB4198">
        <w:rPr>
          <w:sz w:val="36"/>
          <w:szCs w:val="36"/>
          <w:rtl/>
        </w:rPr>
        <w:t>، ف</w:t>
      </w:r>
      <w:r w:rsidR="00A5761C" w:rsidRPr="00AB4198">
        <w:rPr>
          <w:sz w:val="36"/>
          <w:szCs w:val="36"/>
          <w:rtl/>
        </w:rPr>
        <w:t xml:space="preserve">تحقق </w:t>
      </w:r>
      <w:r w:rsidR="00036350" w:rsidRPr="00AB4198">
        <w:rPr>
          <w:sz w:val="36"/>
          <w:szCs w:val="36"/>
          <w:rtl/>
        </w:rPr>
        <w:t>فعلية الحكم بالضمان ال</w:t>
      </w:r>
      <w:r w:rsidR="00A5761C" w:rsidRPr="00AB4198">
        <w:rPr>
          <w:sz w:val="36"/>
          <w:szCs w:val="36"/>
          <w:rtl/>
        </w:rPr>
        <w:t xml:space="preserve">ذي هو الميزان في </w:t>
      </w:r>
      <w:r w:rsidR="00036350" w:rsidRPr="00AB4198">
        <w:rPr>
          <w:sz w:val="36"/>
          <w:szCs w:val="36"/>
          <w:rtl/>
        </w:rPr>
        <w:t xml:space="preserve">تنجيز </w:t>
      </w:r>
      <w:r w:rsidR="00A5761C" w:rsidRPr="00AB4198">
        <w:rPr>
          <w:sz w:val="36"/>
          <w:szCs w:val="36"/>
          <w:rtl/>
        </w:rPr>
        <w:t>الضمان يكون قبل وجود الثمرة</w:t>
      </w:r>
      <w:r w:rsidR="00036350" w:rsidRPr="00AB4198">
        <w:rPr>
          <w:sz w:val="36"/>
          <w:szCs w:val="36"/>
          <w:rtl/>
        </w:rPr>
        <w:t>، و أما بالنسبة إلى حرمة التصرف</w:t>
      </w:r>
      <w:r w:rsidR="00A5761C" w:rsidRPr="00AB4198">
        <w:rPr>
          <w:sz w:val="36"/>
          <w:szCs w:val="36"/>
          <w:rtl/>
        </w:rPr>
        <w:t>،</w:t>
      </w:r>
      <w:r w:rsidR="00036350" w:rsidRPr="00AB4198">
        <w:rPr>
          <w:sz w:val="36"/>
          <w:szCs w:val="36"/>
          <w:rtl/>
        </w:rPr>
        <w:t xml:space="preserve"> فلأن فعليتها و ان كانت تتوقف على فعلية موضوعها كما هو ظاهر، إلّا ان المنافع و الأثمار لكونها من شئون الأعيان خارجا فملاك الحكم بحرمة التصرف فيها عند تحقق موضوعاتها يكون تامّا من أول الأمر، فكما يكون العلم الإجمالي موجباً لتنجز الأحكام المترتبة على نفس الأعيان</w:t>
      </w:r>
      <w:r w:rsidR="00A5761C" w:rsidRPr="00AB4198">
        <w:rPr>
          <w:sz w:val="36"/>
          <w:szCs w:val="36"/>
          <w:rtl/>
        </w:rPr>
        <w:t>،</w:t>
      </w:r>
      <w:r w:rsidR="00036350" w:rsidRPr="00AB4198">
        <w:rPr>
          <w:sz w:val="36"/>
          <w:szCs w:val="36"/>
          <w:rtl/>
        </w:rPr>
        <w:t xml:space="preserve"> فكذلك يوجب تنجز الأحكام المترتبة على ما يعدّ من شئونها التابعة لها خطاباً و ملاكاً</w:t>
      </w:r>
      <w:r w:rsidR="001374EB">
        <w:rPr>
          <w:rStyle w:val="a6"/>
          <w:sz w:val="36"/>
          <w:szCs w:val="36"/>
          <w:rtl/>
        </w:rPr>
        <w:t>(</w:t>
      </w:r>
      <w:r w:rsidR="001374EB" w:rsidRPr="00AB4198">
        <w:rPr>
          <w:rStyle w:val="a6"/>
          <w:sz w:val="36"/>
          <w:szCs w:val="36"/>
          <w:rtl/>
        </w:rPr>
        <w:footnoteReference w:id="139"/>
      </w:r>
      <w:r w:rsidR="001374EB">
        <w:rPr>
          <w:rStyle w:val="a6"/>
          <w:sz w:val="36"/>
          <w:szCs w:val="36"/>
          <w:rtl/>
        </w:rPr>
        <w:t>)</w:t>
      </w:r>
      <w:r w:rsidR="00036350" w:rsidRPr="00AB4198">
        <w:rPr>
          <w:sz w:val="36"/>
          <w:szCs w:val="36"/>
          <w:rtl/>
        </w:rPr>
        <w:t>.</w:t>
      </w:r>
    </w:p>
    <w:p w14:paraId="6E1A1A73" w14:textId="77777777" w:rsidR="002D694A" w:rsidRPr="00AB4198" w:rsidRDefault="0003635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اورد عليه السيد الخوئي "قده" بأ</w:t>
      </w:r>
      <w:r w:rsidR="002D694A" w:rsidRPr="00AB4198">
        <w:rPr>
          <w:rFonts w:ascii="Scheherazade" w:hAnsi="Scheherazade" w:cs="Scheherazade"/>
          <w:sz w:val="36"/>
          <w:szCs w:val="36"/>
          <w:rtl/>
        </w:rPr>
        <w:t>ن الحكم بضمان منافع العين المغصوبة</w:t>
      </w:r>
      <w:r w:rsidR="00A5761C" w:rsidRPr="00AB4198">
        <w:rPr>
          <w:rFonts w:ascii="Scheherazade" w:hAnsi="Scheherazade" w:cs="Scheherazade"/>
          <w:sz w:val="36"/>
          <w:szCs w:val="36"/>
          <w:rtl/>
        </w:rPr>
        <w:t xml:space="preserve"> من حين غصب العين،</w:t>
      </w:r>
      <w:r w:rsidR="002D694A"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و ان كان </w:t>
      </w:r>
      <w:r w:rsidR="002D694A" w:rsidRPr="00AB4198">
        <w:rPr>
          <w:rFonts w:ascii="Scheherazade" w:hAnsi="Scheherazade" w:cs="Scheherazade"/>
          <w:sz w:val="36"/>
          <w:szCs w:val="36"/>
          <w:rtl/>
        </w:rPr>
        <w:t>مسل</w:t>
      </w:r>
      <w:r w:rsidRPr="00AB4198">
        <w:rPr>
          <w:rFonts w:ascii="Scheherazade" w:hAnsi="Scheherazade" w:cs="Scheherazade"/>
          <w:sz w:val="36"/>
          <w:szCs w:val="36"/>
          <w:rtl/>
        </w:rPr>
        <w:t>َّ</w:t>
      </w:r>
      <w:r w:rsidR="002D694A" w:rsidRPr="00AB4198">
        <w:rPr>
          <w:rFonts w:ascii="Scheherazade" w:hAnsi="Scheherazade" w:cs="Scheherazade"/>
          <w:sz w:val="36"/>
          <w:szCs w:val="36"/>
          <w:rtl/>
        </w:rPr>
        <w:t>م</w:t>
      </w:r>
      <w:r w:rsidRPr="00AB4198">
        <w:rPr>
          <w:rFonts w:ascii="Scheherazade" w:hAnsi="Scheherazade" w:cs="Scheherazade"/>
          <w:sz w:val="36"/>
          <w:szCs w:val="36"/>
          <w:rtl/>
        </w:rPr>
        <w:t>ا، إلّا انه لابد</w:t>
      </w:r>
      <w:r w:rsidR="002D694A"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من </w:t>
      </w:r>
      <w:r w:rsidR="002D694A" w:rsidRPr="00AB4198">
        <w:rPr>
          <w:rFonts w:ascii="Scheherazade" w:hAnsi="Scheherazade" w:cs="Scheherazade"/>
          <w:sz w:val="36"/>
          <w:szCs w:val="36"/>
          <w:rtl/>
        </w:rPr>
        <w:t xml:space="preserve">إحراز </w:t>
      </w:r>
      <w:r w:rsidRPr="00AB4198">
        <w:rPr>
          <w:rFonts w:ascii="Scheherazade" w:hAnsi="Scheherazade" w:cs="Scheherazade"/>
          <w:sz w:val="36"/>
          <w:szCs w:val="36"/>
          <w:rtl/>
        </w:rPr>
        <w:t>الصغرى خارجا، و تحققها مشكوك،</w:t>
      </w:r>
      <w:r w:rsidR="002D694A" w:rsidRPr="00AB4198">
        <w:rPr>
          <w:rFonts w:ascii="Scheherazade" w:hAnsi="Scheherazade" w:cs="Scheherazade"/>
          <w:sz w:val="36"/>
          <w:szCs w:val="36"/>
          <w:rtl/>
        </w:rPr>
        <w:t xml:space="preserve"> إذ لم يحرز كون الثمرة من منافع العين المغصوبة، لاحتمال كونها من منافع العين </w:t>
      </w:r>
      <w:r w:rsidRPr="00AB4198">
        <w:rPr>
          <w:rFonts w:ascii="Scheherazade" w:hAnsi="Scheherazade" w:cs="Scheherazade"/>
          <w:sz w:val="36"/>
          <w:szCs w:val="36"/>
          <w:rtl/>
        </w:rPr>
        <w:t xml:space="preserve">غير </w:t>
      </w:r>
      <w:r w:rsidR="002D694A" w:rsidRPr="00AB4198">
        <w:rPr>
          <w:rFonts w:ascii="Scheherazade" w:hAnsi="Scheherazade" w:cs="Scheherazade"/>
          <w:sz w:val="36"/>
          <w:szCs w:val="36"/>
          <w:rtl/>
        </w:rPr>
        <w:t>الم</w:t>
      </w:r>
      <w:r w:rsidRPr="00AB4198">
        <w:rPr>
          <w:rFonts w:ascii="Scheherazade" w:hAnsi="Scheherazade" w:cs="Scheherazade"/>
          <w:sz w:val="36"/>
          <w:szCs w:val="36"/>
          <w:rtl/>
        </w:rPr>
        <w:t>غصوبة</w:t>
      </w:r>
      <w:r w:rsidR="002D694A" w:rsidRPr="00AB4198">
        <w:rPr>
          <w:rFonts w:ascii="Scheherazade" w:hAnsi="Scheherazade" w:cs="Scheherazade"/>
          <w:sz w:val="36"/>
          <w:szCs w:val="36"/>
          <w:rtl/>
        </w:rPr>
        <w:t>، في</w:t>
      </w:r>
      <w:r w:rsidRPr="00AB4198">
        <w:rPr>
          <w:rFonts w:ascii="Scheherazade" w:hAnsi="Scheherazade" w:cs="Scheherazade"/>
          <w:sz w:val="36"/>
          <w:szCs w:val="36"/>
          <w:rtl/>
        </w:rPr>
        <w:t xml:space="preserve">مكن نفي الضمان باصل البراءة عنه، بل </w:t>
      </w:r>
      <w:r w:rsidR="002D694A" w:rsidRPr="00AB4198">
        <w:rPr>
          <w:rFonts w:ascii="Scheherazade" w:hAnsi="Scheherazade" w:cs="Scheherazade"/>
          <w:sz w:val="36"/>
          <w:szCs w:val="36"/>
          <w:rtl/>
        </w:rPr>
        <w:t>استصحاب عدم</w:t>
      </w:r>
      <w:r w:rsidRPr="00AB4198">
        <w:rPr>
          <w:rFonts w:ascii="Scheherazade" w:hAnsi="Scheherazade" w:cs="Scheherazade"/>
          <w:sz w:val="36"/>
          <w:szCs w:val="36"/>
          <w:rtl/>
        </w:rPr>
        <w:t xml:space="preserve"> كونها من منافع العين المغصوبة</w:t>
      </w:r>
      <w:r w:rsidR="002D694A" w:rsidRPr="00AB4198">
        <w:rPr>
          <w:rFonts w:ascii="Scheherazade" w:hAnsi="Scheherazade" w:cs="Scheherazade"/>
          <w:sz w:val="36"/>
          <w:szCs w:val="36"/>
          <w:rtl/>
        </w:rPr>
        <w:t>.</w:t>
      </w:r>
    </w:p>
    <w:p w14:paraId="7A759EFE" w14:textId="77777777" w:rsidR="002D694A" w:rsidRPr="00AB4198" w:rsidRDefault="001A1CE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كما ينفى بالبراءة و </w:t>
      </w:r>
      <w:r w:rsidR="00036350" w:rsidRPr="00AB4198">
        <w:rPr>
          <w:rFonts w:ascii="Scheherazade" w:hAnsi="Scheherazade" w:cs="Scheherazade"/>
          <w:sz w:val="36"/>
          <w:szCs w:val="36"/>
          <w:rtl/>
        </w:rPr>
        <w:t xml:space="preserve">استصحاب </w:t>
      </w:r>
      <w:r w:rsidRPr="00AB4198">
        <w:rPr>
          <w:rFonts w:ascii="Scheherazade" w:hAnsi="Scheherazade" w:cs="Scheherazade"/>
          <w:sz w:val="36"/>
          <w:szCs w:val="36"/>
          <w:rtl/>
        </w:rPr>
        <w:t>عدم كونها من منافع العين المغصوبة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40"/>
      </w:r>
      <w:r w:rsidR="001374EB">
        <w:rPr>
          <w:rStyle w:val="a6"/>
          <w:rFonts w:ascii="Scheherazade" w:hAnsi="Scheherazade" w:cs="Scheherazade"/>
          <w:sz w:val="36"/>
          <w:szCs w:val="36"/>
          <w:rtl/>
        </w:rPr>
        <w:t>)</w:t>
      </w:r>
      <w:r w:rsidRPr="00AB4198">
        <w:rPr>
          <w:rFonts w:ascii="Scheherazade" w:hAnsi="Scheherazade" w:cs="Scheherazade"/>
          <w:sz w:val="36"/>
          <w:szCs w:val="36"/>
          <w:rtl/>
        </w:rPr>
        <w:t xml:space="preserve"> </w:t>
      </w:r>
      <w:r w:rsidR="00036350" w:rsidRPr="00AB4198">
        <w:rPr>
          <w:rFonts w:ascii="Scheherazade" w:hAnsi="Scheherazade" w:cs="Scheherazade"/>
          <w:sz w:val="36"/>
          <w:szCs w:val="36"/>
          <w:rtl/>
        </w:rPr>
        <w:t xml:space="preserve">حرمة التصرف فيها، بعد </w:t>
      </w:r>
      <w:r w:rsidR="002D694A" w:rsidRPr="00AB4198">
        <w:rPr>
          <w:rFonts w:ascii="Scheherazade" w:hAnsi="Scheherazade" w:cs="Scheherazade"/>
          <w:sz w:val="36"/>
          <w:szCs w:val="36"/>
          <w:rtl/>
        </w:rPr>
        <w:t>عدم العلم بتحقق موضوعه</w:t>
      </w:r>
      <w:r w:rsidR="00036350" w:rsidRPr="00AB4198">
        <w:rPr>
          <w:rFonts w:ascii="Scheherazade" w:hAnsi="Scheherazade" w:cs="Scheherazade"/>
          <w:sz w:val="36"/>
          <w:szCs w:val="36"/>
          <w:rtl/>
        </w:rPr>
        <w:t>ا</w:t>
      </w:r>
      <w:r w:rsidR="002D694A" w:rsidRPr="00AB4198">
        <w:rPr>
          <w:rFonts w:ascii="Scheherazade" w:hAnsi="Scheherazade" w:cs="Scheherazade"/>
          <w:sz w:val="36"/>
          <w:szCs w:val="36"/>
          <w:rtl/>
        </w:rPr>
        <w:t xml:space="preserve"> و هو التصرف في مال الغير، </w:t>
      </w:r>
      <w:r w:rsidR="00036350" w:rsidRPr="00AB4198">
        <w:rPr>
          <w:rFonts w:ascii="Scheherazade" w:hAnsi="Scheherazade" w:cs="Scheherazade"/>
          <w:sz w:val="36"/>
          <w:szCs w:val="36"/>
          <w:rtl/>
        </w:rPr>
        <w:t>لعدم إحراز كون الثمرة مال الغير،</w:t>
      </w:r>
      <w:r w:rsidR="002D694A" w:rsidRPr="00AB4198">
        <w:rPr>
          <w:rFonts w:ascii="Scheherazade" w:hAnsi="Scheherazade" w:cs="Scheherazade"/>
          <w:sz w:val="36"/>
          <w:szCs w:val="36"/>
          <w:rtl/>
        </w:rPr>
        <w:t xml:space="preserve"> و لا تتحقق حرمة التصرف الا بعد إحراز كون التصرف تصرفا في مال ا</w:t>
      </w:r>
      <w:r w:rsidR="00036350" w:rsidRPr="00AB4198">
        <w:rPr>
          <w:rFonts w:ascii="Scheherazade" w:hAnsi="Scheherazade" w:cs="Scheherazade"/>
          <w:sz w:val="36"/>
          <w:szCs w:val="36"/>
          <w:rtl/>
        </w:rPr>
        <w:t>لغير، و هو مشكوك، فيرجع إلى الأصل، و لا فرق في ذلك بين الغاصب و غيره ممن وهب الغاصب له الثمرة أو اشتراها منه.</w:t>
      </w:r>
    </w:p>
    <w:p w14:paraId="0D6161CD" w14:textId="77777777" w:rsidR="002D694A" w:rsidRPr="00AB4198" w:rsidRDefault="002D694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كله فيما إذا لم تكن ال</w:t>
      </w:r>
      <w:r w:rsidR="00036350" w:rsidRPr="00AB4198">
        <w:rPr>
          <w:rFonts w:ascii="Scheherazade" w:hAnsi="Scheherazade" w:cs="Scheherazade"/>
          <w:sz w:val="36"/>
          <w:szCs w:val="36"/>
          <w:rtl/>
        </w:rPr>
        <w:t>شجرتان مسبوقتين</w:t>
      </w:r>
      <w:r w:rsidRPr="00AB4198">
        <w:rPr>
          <w:rFonts w:ascii="Scheherazade" w:hAnsi="Scheherazade" w:cs="Scheherazade"/>
          <w:sz w:val="36"/>
          <w:szCs w:val="36"/>
          <w:rtl/>
        </w:rPr>
        <w:t xml:space="preserve"> بملكية الغير، </w:t>
      </w:r>
      <w:r w:rsidR="00036350" w:rsidRPr="00AB4198">
        <w:rPr>
          <w:rFonts w:ascii="Scheherazade" w:hAnsi="Scheherazade" w:cs="Scheherazade"/>
          <w:sz w:val="36"/>
          <w:szCs w:val="36"/>
          <w:rtl/>
        </w:rPr>
        <w:t>و الا فلا إشكال في الحكم بضمان المنافع و حرمة التصرف فيها، لاستصحاب بقاء الشجرة في ملك مالكها و عدم انتقالها إليه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41"/>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6BF19BC2" w14:textId="77777777" w:rsidR="004828C3" w:rsidRDefault="00A5761C" w:rsidP="00410A0A">
      <w:pPr>
        <w:rPr>
          <w:noProof w:val="0"/>
          <w:sz w:val="36"/>
          <w:szCs w:val="36"/>
          <w:rtl/>
        </w:rPr>
      </w:pPr>
      <w:r w:rsidRPr="00AB4198">
        <w:rPr>
          <w:sz w:val="36"/>
          <w:szCs w:val="36"/>
          <w:rtl/>
        </w:rPr>
        <w:t xml:space="preserve">و </w:t>
      </w:r>
      <w:r w:rsidR="003200F4" w:rsidRPr="00AB4198">
        <w:rPr>
          <w:sz w:val="36"/>
          <w:szCs w:val="36"/>
          <w:rtl/>
        </w:rPr>
        <w:t xml:space="preserve">في الدراسات: ان </w:t>
      </w:r>
      <w:r w:rsidR="003200F4" w:rsidRPr="00AB4198">
        <w:rPr>
          <w:noProof w:val="0"/>
          <w:sz w:val="36"/>
          <w:szCs w:val="36"/>
          <w:rtl/>
        </w:rPr>
        <w:t>الحكم بضمان المنافع المتجددة بغصب العين يتوقف على إحراز كون المنافع منافع العين المغصوبة، و مع الشك في ذلك كما في المقام لا يحكم بالضمان، ضرورة ان إحراز الكبرى الكلية لا يترتب عليه الحكم في الموضوع الخارجي ما لم يحرز كونه من صغرياتها، و أما بالنسبة الى حرمة التصرف فيها فلأنّا لا نتعقل ثبوت ملاك تحريم المنافع قبل وجودها خارجا، فان حرمة التصرف في مال الغير انما تثبت بعد ثبوت موضوعه في الخارج، و مع عدم تحققه لا معنى لتحقق ملاك التحريم، كما لا معنى لثبوت نفسه</w:t>
      </w:r>
      <w:r w:rsidR="001374EB">
        <w:rPr>
          <w:rStyle w:val="a6"/>
          <w:noProof w:val="0"/>
          <w:sz w:val="36"/>
          <w:szCs w:val="36"/>
          <w:rtl/>
        </w:rPr>
        <w:t>(</w:t>
      </w:r>
      <w:r w:rsidR="001374EB" w:rsidRPr="00AB4198">
        <w:rPr>
          <w:rStyle w:val="a6"/>
          <w:noProof w:val="0"/>
          <w:sz w:val="36"/>
          <w:szCs w:val="36"/>
          <w:rtl/>
        </w:rPr>
        <w:footnoteReference w:id="142"/>
      </w:r>
      <w:r w:rsidR="001374EB">
        <w:rPr>
          <w:rStyle w:val="a6"/>
          <w:noProof w:val="0"/>
          <w:sz w:val="36"/>
          <w:szCs w:val="36"/>
          <w:rtl/>
        </w:rPr>
        <w:t>)</w:t>
      </w:r>
      <w:r w:rsidR="00DE11B0" w:rsidRPr="00AB4198">
        <w:rPr>
          <w:noProof w:val="0"/>
          <w:sz w:val="36"/>
          <w:szCs w:val="36"/>
          <w:rtl/>
        </w:rPr>
        <w:t>.</w:t>
      </w:r>
    </w:p>
    <w:p w14:paraId="2EF15AB6" w14:textId="77777777" w:rsidR="009F06DC" w:rsidRPr="00AB4198" w:rsidRDefault="00A5529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فيه أن </w:t>
      </w:r>
      <w:r w:rsidR="00DE11B0" w:rsidRPr="00AB4198">
        <w:rPr>
          <w:rFonts w:ascii="Scheherazade" w:hAnsi="Scheherazade" w:cs="Scheherazade"/>
          <w:sz w:val="36"/>
          <w:szCs w:val="36"/>
          <w:rtl/>
        </w:rPr>
        <w:t>ما ذكره في الضمان</w:t>
      </w:r>
      <w:r w:rsidR="009A4018" w:rsidRPr="00AB4198">
        <w:rPr>
          <w:rFonts w:ascii="Scheherazade" w:hAnsi="Scheherazade" w:cs="Scheherazade"/>
          <w:sz w:val="36"/>
          <w:szCs w:val="36"/>
          <w:rtl/>
        </w:rPr>
        <w:t>،</w:t>
      </w:r>
      <w:r w:rsidR="003200F4" w:rsidRPr="00AB4198">
        <w:rPr>
          <w:rFonts w:ascii="Scheherazade" w:hAnsi="Scheherazade" w:cs="Scheherazade"/>
          <w:sz w:val="36"/>
          <w:szCs w:val="36"/>
          <w:rtl/>
        </w:rPr>
        <w:t xml:space="preserve"> </w:t>
      </w:r>
      <w:r w:rsidR="009A4018" w:rsidRPr="00AB4198">
        <w:rPr>
          <w:rFonts w:ascii="Scheherazade" w:hAnsi="Scheherazade" w:cs="Scheherazade"/>
          <w:sz w:val="36"/>
          <w:szCs w:val="36"/>
          <w:rtl/>
        </w:rPr>
        <w:t>لا يتم على مبناه في الدراسات من أنه لو كان المعلوم بالعلم الاجمالي الثاني مقارنا مع المعلوم بالعلم الاجمالي الاول كان كلا العلمين منجزين، و المفروض اعترافه بكون الحكم بضمان الغاصب للشجرة بالنسبة الى ثمرتها المستقبلة</w:t>
      </w:r>
      <w:r w:rsidR="009F06DC" w:rsidRPr="00AB4198">
        <w:rPr>
          <w:rFonts w:ascii="Scheherazade" w:hAnsi="Scheherazade" w:cs="Scheherazade"/>
          <w:sz w:val="36"/>
          <w:szCs w:val="36"/>
          <w:rtl/>
        </w:rPr>
        <w:t xml:space="preserve"> </w:t>
      </w:r>
      <w:r w:rsidR="009A4018" w:rsidRPr="00AB4198">
        <w:rPr>
          <w:rFonts w:ascii="Scheherazade" w:hAnsi="Scheherazade" w:cs="Scheherazade"/>
          <w:sz w:val="36"/>
          <w:szCs w:val="36"/>
          <w:rtl/>
        </w:rPr>
        <w:t xml:space="preserve">فعليا </w:t>
      </w:r>
      <w:r w:rsidR="006E6742" w:rsidRPr="00AB4198">
        <w:rPr>
          <w:rFonts w:ascii="Scheherazade" w:hAnsi="Scheherazade" w:cs="Scheherazade"/>
          <w:sz w:val="36"/>
          <w:szCs w:val="36"/>
          <w:rtl/>
        </w:rPr>
        <w:t xml:space="preserve">من </w:t>
      </w:r>
      <w:r w:rsidR="009A4018" w:rsidRPr="00AB4198">
        <w:rPr>
          <w:rFonts w:ascii="Scheherazade" w:hAnsi="Scheherazade" w:cs="Scheherazade"/>
          <w:sz w:val="36"/>
          <w:szCs w:val="36"/>
          <w:rtl/>
        </w:rPr>
        <w:t>حين غصب ال</w:t>
      </w:r>
      <w:r w:rsidR="006E6742" w:rsidRPr="00AB4198">
        <w:rPr>
          <w:rFonts w:ascii="Scheherazade" w:hAnsi="Scheherazade" w:cs="Scheherazade"/>
          <w:sz w:val="36"/>
          <w:szCs w:val="36"/>
          <w:rtl/>
        </w:rPr>
        <w:t>شجرة</w:t>
      </w:r>
      <w:r w:rsidR="00A5761C" w:rsidRPr="00AB4198">
        <w:rPr>
          <w:rFonts w:ascii="Scheherazade" w:hAnsi="Scheherazade" w:cs="Scheherazade"/>
          <w:sz w:val="36"/>
          <w:szCs w:val="36"/>
          <w:rtl/>
        </w:rPr>
        <w:t>،</w:t>
      </w:r>
      <w:r w:rsidR="006E6742" w:rsidRPr="00AB4198">
        <w:rPr>
          <w:rFonts w:ascii="Scheherazade" w:hAnsi="Scheherazade" w:cs="Scheherazade"/>
          <w:sz w:val="36"/>
          <w:szCs w:val="36"/>
          <w:rtl/>
        </w:rPr>
        <w:t xml:space="preserve"> و ان قلنا بكونه مشروطا </w:t>
      </w:r>
      <w:r w:rsidR="00534B70" w:rsidRPr="00AB4198">
        <w:rPr>
          <w:rFonts w:ascii="Scheherazade" w:hAnsi="Scheherazade" w:cs="Scheherazade"/>
          <w:sz w:val="36"/>
          <w:szCs w:val="36"/>
          <w:rtl/>
        </w:rPr>
        <w:t>بتحقق الثمرة بنحو الشرط المتأخر</w:t>
      </w:r>
      <w:r w:rsidR="007674B2" w:rsidRPr="00AB4198">
        <w:rPr>
          <w:rFonts w:ascii="Scheherazade" w:hAnsi="Scheherazade" w:cs="Scheherazade"/>
          <w:sz w:val="36"/>
          <w:szCs w:val="36"/>
          <w:rtl/>
        </w:rPr>
        <w:t>، نعم انما يتم كلامه لو قيل بكون وجود الثمرة شرطا مقارنا لفعلية الحكم بضمان الغاصب للشجرة بالنسبة اليها و لو فرض كون وجود الثمرة في يد غاصب آخر و قبل ارجاع الش</w:t>
      </w:r>
      <w:r w:rsidR="00A5761C" w:rsidRPr="00AB4198">
        <w:rPr>
          <w:rFonts w:ascii="Scheherazade" w:hAnsi="Scheherazade" w:cs="Scheherazade"/>
          <w:sz w:val="36"/>
          <w:szCs w:val="36"/>
          <w:rtl/>
        </w:rPr>
        <w:t>جرة الى صاحبها</w:t>
      </w:r>
      <w:r w:rsidR="00534B70" w:rsidRPr="00AB4198">
        <w:rPr>
          <w:rFonts w:ascii="Scheherazade" w:hAnsi="Scheherazade" w:cs="Scheherazade"/>
          <w:sz w:val="36"/>
          <w:szCs w:val="36"/>
          <w:rtl/>
        </w:rPr>
        <w:t>.</w:t>
      </w:r>
    </w:p>
    <w:p w14:paraId="7C31CE0E" w14:textId="77777777" w:rsidR="007674B2" w:rsidRPr="00AB4198" w:rsidRDefault="006E674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نعم بناء على مبناه في مصباح الاصول من كون المدار على السبق الزماني للعلم الاجمالي، فيمكن تصحيح كلامه بأنه و ان قلنا بما هو الظاهر من كون موضوع ضمان ثمرة الشجرة الوجود التقديري للثمرة، أي قابلية الشجرة لأن تثمر، و لذا لو لم تثمر لمانع حصل بفعله او بفعل سماوي و لكن لو كانت الشجرة تحت يد المالك امكنه علاجه ضمن الغاصب قيمة الثمرة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43"/>
      </w:r>
      <w:r w:rsidR="001374EB">
        <w:rPr>
          <w:rStyle w:val="a6"/>
          <w:rFonts w:ascii="Scheherazade" w:hAnsi="Scheherazade" w:cs="Scheherazade"/>
          <w:sz w:val="36"/>
          <w:szCs w:val="36"/>
          <w:rtl/>
        </w:rPr>
        <w:t>)</w:t>
      </w:r>
      <w:r w:rsidR="00534B70" w:rsidRPr="00AB4198">
        <w:rPr>
          <w:rFonts w:ascii="Scheherazade" w:hAnsi="Scheherazade" w:cs="Scheherazade"/>
          <w:sz w:val="36"/>
          <w:szCs w:val="36"/>
          <w:rtl/>
        </w:rPr>
        <w:t>، و لكن اذا شك حين الاستيلاء على الشجرتين أنهما مثمرتان أم لا، فيشك في قابليتهما للاثمار، و كون ضمان الغاصب للعين بمعنى ضمانه لها بما لها من المنافع، لا يوجب العلم بسعة الضمان لقابليتها للاثمار، بعد الشك في وجود القابلية لها، فبعد ما اثمرت تلك الشجرة فيعلم اجمالا بسعة ضمانه للثمرة، او ضمانه للشجرة الأخرى، و لكنه علم اجمالي جديد متاخر زمانا، فلا يكون منجزا لضمانه للثمرة بن</w:t>
      </w:r>
      <w:r w:rsidR="00505031" w:rsidRPr="00AB4198">
        <w:rPr>
          <w:rFonts w:ascii="Scheherazade" w:hAnsi="Scheherazade" w:cs="Scheherazade"/>
          <w:sz w:val="36"/>
          <w:szCs w:val="36"/>
          <w:rtl/>
        </w:rPr>
        <w:t>اءا على هذا المبنى، و لكنه منجز</w:t>
      </w:r>
      <w:r w:rsidR="00534B70" w:rsidRPr="00AB4198">
        <w:rPr>
          <w:rFonts w:ascii="Scheherazade" w:hAnsi="Scheherazade" w:cs="Scheherazade"/>
          <w:sz w:val="36"/>
          <w:szCs w:val="36"/>
          <w:rtl/>
        </w:rPr>
        <w:t xml:space="preserve"> عندنا بمقتضى ما اخترناه من منجزية العلم الاجمالي و ان كان احد طرفيه متنجزا بعلم اجمالي سابق</w:t>
      </w:r>
      <w:r w:rsidR="007674B2" w:rsidRPr="00AB4198">
        <w:rPr>
          <w:rFonts w:ascii="Scheherazade" w:hAnsi="Scheherazade" w:cs="Scheherazade"/>
          <w:sz w:val="36"/>
          <w:szCs w:val="36"/>
          <w:rtl/>
        </w:rPr>
        <w:t xml:space="preserve">، فما عن السيد الصدر "قده" من أنه بناء على كون موضوع ضمان المنافع وجودها </w:t>
      </w:r>
      <w:r w:rsidR="00505031" w:rsidRPr="00AB4198">
        <w:rPr>
          <w:rFonts w:ascii="Scheherazade" w:hAnsi="Scheherazade" w:cs="Scheherazade"/>
          <w:sz w:val="36"/>
          <w:szCs w:val="36"/>
          <w:rtl/>
        </w:rPr>
        <w:t xml:space="preserve">التقديري كما هو الظاهر، فيكفي </w:t>
      </w:r>
      <w:r w:rsidR="007674B2" w:rsidRPr="00AB4198">
        <w:rPr>
          <w:rFonts w:ascii="Scheherazade" w:hAnsi="Scheherazade" w:cs="Scheherazade"/>
          <w:sz w:val="36"/>
          <w:szCs w:val="36"/>
          <w:rtl/>
        </w:rPr>
        <w:t xml:space="preserve">استيلاء </w:t>
      </w:r>
      <w:r w:rsidR="00505031" w:rsidRPr="00AB4198">
        <w:rPr>
          <w:rFonts w:ascii="Scheherazade" w:hAnsi="Scheherazade" w:cs="Scheherazade"/>
          <w:sz w:val="36"/>
          <w:szCs w:val="36"/>
          <w:rtl/>
        </w:rPr>
        <w:t xml:space="preserve">الغاصب </w:t>
      </w:r>
      <w:r w:rsidR="007674B2" w:rsidRPr="00AB4198">
        <w:rPr>
          <w:rFonts w:ascii="Scheherazade" w:hAnsi="Scheherazade" w:cs="Scheherazade"/>
          <w:sz w:val="36"/>
          <w:szCs w:val="36"/>
          <w:rtl/>
        </w:rPr>
        <w:t xml:space="preserve">على الشجرتين </w:t>
      </w:r>
      <w:r w:rsidR="00505031" w:rsidRPr="00AB4198">
        <w:rPr>
          <w:rFonts w:ascii="Scheherazade" w:hAnsi="Scheherazade" w:cs="Scheherazade"/>
          <w:sz w:val="36"/>
          <w:szCs w:val="36"/>
          <w:rtl/>
        </w:rPr>
        <w:t xml:space="preserve">المعلوم </w:t>
      </w:r>
      <w:r w:rsidR="007674B2" w:rsidRPr="00AB4198">
        <w:rPr>
          <w:rFonts w:ascii="Scheherazade" w:hAnsi="Scheherazade" w:cs="Scheherazade"/>
          <w:sz w:val="36"/>
          <w:szCs w:val="36"/>
          <w:rtl/>
        </w:rPr>
        <w:t>كون احداهما ملك الغير</w:t>
      </w:r>
      <w:r w:rsidR="00505031" w:rsidRPr="00AB4198">
        <w:rPr>
          <w:rFonts w:ascii="Scheherazade" w:hAnsi="Scheherazade" w:cs="Scheherazade"/>
          <w:sz w:val="36"/>
          <w:szCs w:val="36"/>
          <w:rtl/>
        </w:rPr>
        <w:t>،</w:t>
      </w:r>
      <w:r w:rsidR="007674B2" w:rsidRPr="00AB4198">
        <w:rPr>
          <w:rFonts w:ascii="Scheherazade" w:hAnsi="Scheherazade" w:cs="Scheherazade"/>
          <w:sz w:val="36"/>
          <w:szCs w:val="36"/>
          <w:rtl/>
        </w:rPr>
        <w:t xml:space="preserve"> في تنجز ضمانهما عينا و منفعة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44"/>
      </w:r>
      <w:r w:rsidR="001374EB">
        <w:rPr>
          <w:rStyle w:val="a6"/>
          <w:rFonts w:ascii="Scheherazade" w:hAnsi="Scheherazade" w:cs="Scheherazade"/>
          <w:sz w:val="36"/>
          <w:szCs w:val="36"/>
          <w:rtl/>
        </w:rPr>
        <w:t>)</w:t>
      </w:r>
      <w:r w:rsidR="007674B2" w:rsidRPr="00AB4198">
        <w:rPr>
          <w:rFonts w:ascii="Scheherazade" w:hAnsi="Scheherazade" w:cs="Scheherazade"/>
          <w:sz w:val="36"/>
          <w:szCs w:val="36"/>
          <w:rtl/>
        </w:rPr>
        <w:t>، فغير متجه، فان مجرد العلم الاجمالي بضمان احدى الشجرتين عينا و قابلية لا يكفي لتنجيز ضمان قابلية الشجرة للاثمار بعد شكه في قابليته لها في اول زمان علمه بغصب أحدهما اجمالا، فانه نظير ما لو لم يعرف الغاصب مقدار منافع العين و قابليتها، و دار ذلك بين الاقل و الاكثر، فانه يؤدي الى الشك في سعة دائرة الضمان و عدمها، فاذا علم بسعة قابليتها اجمالا بعد ذلك فلا يكون منجزا على مبنى مصباح الاصول من عدم منجزية العلم الاجمالي المتأخر زمانا مع تنجز احد طرفيه بمنجز اجمالي سابق</w:t>
      </w:r>
      <w:r w:rsidR="00505031" w:rsidRPr="00AB4198">
        <w:rPr>
          <w:rFonts w:ascii="Scheherazade" w:hAnsi="Scheherazade" w:cs="Scheherazade"/>
          <w:sz w:val="36"/>
          <w:szCs w:val="36"/>
          <w:rtl/>
        </w:rPr>
        <w:t>، فيحتاج الالتزام بتنجزه الى انكار هذا المبنى</w:t>
      </w:r>
      <w:r w:rsidR="007674B2" w:rsidRPr="00AB4198">
        <w:rPr>
          <w:rFonts w:ascii="Scheherazade" w:hAnsi="Scheherazade" w:cs="Scheherazade"/>
          <w:sz w:val="36"/>
          <w:szCs w:val="36"/>
          <w:rtl/>
        </w:rPr>
        <w:t>.</w:t>
      </w:r>
    </w:p>
    <w:p w14:paraId="1DBAFC67" w14:textId="77777777" w:rsidR="007674B2" w:rsidRPr="00AB4198" w:rsidRDefault="007674B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كله بلحاظ المنفعة المنفصلة كثمرة الشجرة و بيض الدجاجة و نحو ذلك، و أما المنفعة المتصلة كمنفعة سكنى احدى الدارين فيما اذا تجددت منفعة لإحداهما، فلا ينبغي الاشكال في حرمة التصرف فيها لكونه تصرفا في العين، كما يتنجز ضمانه لها بنفس علمه الاجمالي بغصبية احداهما.</w:t>
      </w:r>
    </w:p>
    <w:p w14:paraId="2971C513" w14:textId="77777777" w:rsidR="00AA6822" w:rsidRPr="00AB4198" w:rsidRDefault="003200F4" w:rsidP="00410A0A">
      <w:pPr>
        <w:rPr>
          <w:sz w:val="36"/>
          <w:szCs w:val="36"/>
          <w:rtl/>
        </w:rPr>
      </w:pPr>
      <w:r w:rsidRPr="00AB4198">
        <w:rPr>
          <w:sz w:val="36"/>
          <w:szCs w:val="36"/>
          <w:rtl/>
        </w:rPr>
        <w:t xml:space="preserve">و أما ما ذكره </w:t>
      </w:r>
      <w:r w:rsidR="007674B2" w:rsidRPr="00AB4198">
        <w:rPr>
          <w:sz w:val="36"/>
          <w:szCs w:val="36"/>
          <w:rtl/>
        </w:rPr>
        <w:t xml:space="preserve">السيد الخوئي "قده" </w:t>
      </w:r>
      <w:r w:rsidRPr="00AB4198">
        <w:rPr>
          <w:sz w:val="36"/>
          <w:szCs w:val="36"/>
          <w:rtl/>
        </w:rPr>
        <w:t xml:space="preserve">من عدم معقولية فعلية حرمة التصرف في ملك الغير قبل وجود ملك الغير، فقد يتنافى مع مبناه من فعلية حرمة المحرمات كالخمر قبل وجودها، </w:t>
      </w:r>
      <w:r w:rsidR="00534B70" w:rsidRPr="00AB4198">
        <w:rPr>
          <w:sz w:val="36"/>
          <w:szCs w:val="36"/>
          <w:rtl/>
        </w:rPr>
        <w:t xml:space="preserve">نعم العجز عن العصيان قد يوجب بنظره لغوية فعلية حرمة التصرف في الثمرة قبل وجودها، و لكنه لا يوجب الا تقيّد متعلق الحرمة بالثمرة الموجودة في المستقبل، و لكن لا موجب لتأخر فعلية حرمة التصرف فيها الى </w:t>
      </w:r>
      <w:r w:rsidR="00505031" w:rsidRPr="00AB4198">
        <w:rPr>
          <w:sz w:val="36"/>
          <w:szCs w:val="36"/>
          <w:rtl/>
        </w:rPr>
        <w:t xml:space="preserve">ما </w:t>
      </w:r>
      <w:r w:rsidR="00534B70" w:rsidRPr="00AB4198">
        <w:rPr>
          <w:sz w:val="36"/>
          <w:szCs w:val="36"/>
          <w:rtl/>
        </w:rPr>
        <w:t>بعد وجودها،</w:t>
      </w:r>
      <w:r w:rsidR="009F06DC" w:rsidRPr="00AB4198">
        <w:rPr>
          <w:sz w:val="36"/>
          <w:szCs w:val="36"/>
          <w:rtl/>
        </w:rPr>
        <w:t xml:space="preserve"> </w:t>
      </w:r>
      <w:r w:rsidR="00505031" w:rsidRPr="00AB4198">
        <w:rPr>
          <w:sz w:val="36"/>
          <w:szCs w:val="36"/>
          <w:rtl/>
        </w:rPr>
        <w:t xml:space="preserve">لاقتضاء عموم دليل حرمة الظلم و العدوان لفعلية حرمة التصرف في مال الغير بدون اذنه، من دون حاجة وجود مال الغير خارجا، فلا نحتاج الى التمسك بمثل قوله "لا يحل مال امرء مسلم الا بطيبة نفسه" حتى يمنع عن ظهوره في فعلية الحرمة قبل وجود مال الغير، و عليه </w:t>
      </w:r>
      <w:r w:rsidR="00534B70" w:rsidRPr="00AB4198">
        <w:rPr>
          <w:sz w:val="36"/>
          <w:szCs w:val="36"/>
          <w:rtl/>
        </w:rPr>
        <w:t xml:space="preserve">فيكون </w:t>
      </w:r>
      <w:r w:rsidR="00505031" w:rsidRPr="00AB4198">
        <w:rPr>
          <w:sz w:val="36"/>
          <w:szCs w:val="36"/>
          <w:rtl/>
        </w:rPr>
        <w:t xml:space="preserve">المقام </w:t>
      </w:r>
      <w:r w:rsidR="00534B70" w:rsidRPr="00AB4198">
        <w:rPr>
          <w:sz w:val="36"/>
          <w:szCs w:val="36"/>
          <w:rtl/>
        </w:rPr>
        <w:t>نظير ما التزم به من وجوب صوم شهر رمضان كله من اول رؤية هلال شهر رمضان بمقتضى قوله تعالى "من شهد منكم الشهر فليصمه" فلو فرضنا عجز المكلف عن صوم اليوم الاول من رمضان، فانه لا يمنع من فعلية وجوب صوم بقية الايام عليه من اول رؤية الهلال، نعم يأتي فيه ما مر</w:t>
      </w:r>
      <w:r w:rsidR="00505031" w:rsidRPr="00AB4198">
        <w:rPr>
          <w:sz w:val="36"/>
          <w:szCs w:val="36"/>
          <w:rtl/>
        </w:rPr>
        <w:t>ّ</w:t>
      </w:r>
      <w:r w:rsidR="00534B70" w:rsidRPr="00AB4198">
        <w:rPr>
          <w:sz w:val="36"/>
          <w:szCs w:val="36"/>
          <w:rtl/>
        </w:rPr>
        <w:t xml:space="preserve"> منا آنفا في ضمان الثمرة، و أما ما ذكره من أنه </w:t>
      </w:r>
      <w:r w:rsidRPr="00AB4198">
        <w:rPr>
          <w:sz w:val="36"/>
          <w:szCs w:val="36"/>
          <w:rtl/>
        </w:rPr>
        <w:t>لا يعقل فعلية مفسدة و مبغوضية التصرف في ملك الغير قبل وجود ملك الغير</w:t>
      </w:r>
      <w:r w:rsidR="00534B70" w:rsidRPr="00AB4198">
        <w:rPr>
          <w:sz w:val="36"/>
          <w:szCs w:val="36"/>
          <w:rtl/>
        </w:rPr>
        <w:t xml:space="preserve"> فغريب</w:t>
      </w:r>
      <w:r w:rsidRPr="00AB4198">
        <w:rPr>
          <w:sz w:val="36"/>
          <w:szCs w:val="36"/>
          <w:rtl/>
        </w:rPr>
        <w:t>، فان شرب الخمر ذو مفسدة و مبغوض وجد الخمر ام لم يوجد، نعم المهم أن تمامية الملاك لا تفيد مع كون فعلية حرمة التصرف في الثمرة خطابا و روحا متوقفة على وجودها</w:t>
      </w:r>
      <w:r w:rsidR="00AA6822" w:rsidRPr="00AB4198">
        <w:rPr>
          <w:sz w:val="36"/>
          <w:szCs w:val="36"/>
          <w:rtl/>
        </w:rPr>
        <w:t xml:space="preserve"> و على اساس ذلك فبناء على مبناه في الدراسات فتكون حرمة التصرف في الثمرة متنجزة لتقارنها مع حرمة التصرف في احدى الشجرتين، نعم بناء على مبناه في مصباح الاصول فلا تكون متنجزة، لكون العلم بفعليتها موقوفا على العلم بكون التصرف فيها مقدورا و هذا لا يحصل الا في زمان العلم الاجمالي المتأخر بوجود الثمرة</w:t>
      </w:r>
      <w:r w:rsidRPr="00AB4198">
        <w:rPr>
          <w:sz w:val="36"/>
          <w:szCs w:val="36"/>
          <w:rtl/>
        </w:rPr>
        <w:t>.</w:t>
      </w:r>
    </w:p>
    <w:p w14:paraId="0CA23296" w14:textId="77777777" w:rsidR="00AA6822" w:rsidRPr="00AB4198" w:rsidRDefault="00AA6822" w:rsidP="00410A0A">
      <w:pPr>
        <w:rPr>
          <w:sz w:val="36"/>
          <w:szCs w:val="36"/>
          <w:rtl/>
        </w:rPr>
      </w:pPr>
      <w:r w:rsidRPr="00AB4198">
        <w:rPr>
          <w:sz w:val="36"/>
          <w:szCs w:val="36"/>
          <w:rtl/>
        </w:rPr>
        <w:t>نعم بناء على المختار فالعلم الاجمالي المتأخر</w:t>
      </w:r>
      <w:r w:rsidR="003200F4" w:rsidRPr="00AB4198">
        <w:rPr>
          <w:sz w:val="36"/>
          <w:szCs w:val="36"/>
          <w:rtl/>
        </w:rPr>
        <w:t xml:space="preserve"> </w:t>
      </w:r>
      <w:r w:rsidRPr="00AB4198">
        <w:rPr>
          <w:sz w:val="36"/>
          <w:szCs w:val="36"/>
          <w:rtl/>
        </w:rPr>
        <w:t>بحرمة التصرف في الثمرة يكون منجزا بشرط عدم خروج الشجرة الأخرى عن محل ابتلاء المكلف، كما مر آنفا.</w:t>
      </w:r>
    </w:p>
    <w:p w14:paraId="457B5F50" w14:textId="77777777" w:rsidR="003200F4" w:rsidRPr="00AB4198" w:rsidRDefault="0050503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w:t>
      </w:r>
      <w:r w:rsidR="007674B2"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و </w:t>
      </w:r>
      <w:r w:rsidR="007674B2" w:rsidRPr="00AB4198">
        <w:rPr>
          <w:rFonts w:ascii="Scheherazade" w:hAnsi="Scheherazade" w:cs="Scheherazade"/>
          <w:sz w:val="36"/>
          <w:szCs w:val="36"/>
          <w:rtl/>
        </w:rPr>
        <w:t>قد يقال: ا</w:t>
      </w:r>
      <w:r w:rsidR="003200F4" w:rsidRPr="00AB4198">
        <w:rPr>
          <w:rFonts w:ascii="Scheherazade" w:hAnsi="Scheherazade" w:cs="Scheherazade"/>
          <w:sz w:val="36"/>
          <w:szCs w:val="36"/>
          <w:rtl/>
        </w:rPr>
        <w:t>ن الاجتناب عن مال الغير لا يتحقق عرفا الا بالاجتناب عن منافعه المتصلة كسكنى الدار المملوكة للغير او المنفصلة كأكل ثمر الشجرة المملوكة للغير</w:t>
      </w:r>
      <w:r w:rsidRPr="00AB4198">
        <w:rPr>
          <w:rFonts w:ascii="Scheherazade" w:hAnsi="Scheherazade" w:cs="Scheherazade"/>
          <w:sz w:val="36"/>
          <w:szCs w:val="36"/>
          <w:rtl/>
        </w:rPr>
        <w:t>،</w:t>
      </w:r>
      <w:r w:rsidR="003200F4" w:rsidRPr="00AB4198">
        <w:rPr>
          <w:rFonts w:ascii="Scheherazade" w:hAnsi="Scheherazade" w:cs="Scheherazade"/>
          <w:sz w:val="36"/>
          <w:szCs w:val="36"/>
          <w:rtl/>
        </w:rPr>
        <w:t xml:space="preserve"> </w:t>
      </w:r>
      <w:r w:rsidRPr="00AB4198">
        <w:rPr>
          <w:rFonts w:ascii="Scheherazade" w:hAnsi="Scheherazade" w:cs="Scheherazade"/>
          <w:sz w:val="36"/>
          <w:szCs w:val="36"/>
          <w:rtl/>
        </w:rPr>
        <w:t>و لكن يرد عل</w:t>
      </w:r>
      <w:r w:rsidR="003200F4" w:rsidRPr="00AB4198">
        <w:rPr>
          <w:rFonts w:ascii="Scheherazade" w:hAnsi="Scheherazade" w:cs="Scheherazade"/>
          <w:sz w:val="36"/>
          <w:szCs w:val="36"/>
          <w:rtl/>
        </w:rPr>
        <w:t>يه اولاً: انه لم يدل أي دليل على لزوم الاجتناب عن مال الغير، و انما دل على حرمة التصرف في مال الغير و التصرف في النماء المنفصل للشجرة المغصوبة مصداق آخر للحرام غير التصرف في تلك الشجرة، و من الغريب أن بعض الاعلام "قده" في المنتقى التزم في المقام بحرمة التصرف في الثمرة لاقتضاء الاجتناب عن الشجرة المغصوبة للاجتناب عن ثمرها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45"/>
      </w:r>
      <w:r w:rsidR="001374EB">
        <w:rPr>
          <w:rStyle w:val="a6"/>
          <w:rFonts w:ascii="Scheherazade" w:hAnsi="Scheherazade" w:cs="Scheherazade"/>
          <w:sz w:val="36"/>
          <w:szCs w:val="36"/>
          <w:rtl/>
        </w:rPr>
        <w:t>)</w:t>
      </w:r>
      <w:r w:rsidR="003200F4" w:rsidRPr="00AB4198">
        <w:rPr>
          <w:rFonts w:ascii="Scheherazade" w:hAnsi="Scheherazade" w:cs="Scheherazade"/>
          <w:sz w:val="36"/>
          <w:szCs w:val="36"/>
          <w:rtl/>
        </w:rPr>
        <w:t>، بينما أنه اشكل في الملاقي بأنه لم يدل دليل على وجوب الاجتناب عن النجس، حتى يكون مقتضيا للاجتناب عن ملاقيه، و انما دل على حرمة شربه، مع أن هذا الاشكال يأتي في المقام ايضا</w:t>
      </w:r>
      <w:r w:rsidRPr="00AB4198">
        <w:rPr>
          <w:rFonts w:ascii="Scheherazade" w:hAnsi="Scheherazade" w:cs="Scheherazade"/>
          <w:sz w:val="36"/>
          <w:szCs w:val="36"/>
          <w:rtl/>
        </w:rPr>
        <w:t>، و ثانيا: ان انطباق خطاب لزوم الاجتناب عن ملك الغير على الشجرة المملوكة للغير لا يقتضي عرفا الا الاجتناب عن نفس الشجرة، و أما الاجتناب عن ثمرتها فيحتاج الى تطبيق آخر لذلك الخطاب</w:t>
      </w:r>
      <w:r w:rsidR="003200F4" w:rsidRPr="00AB4198">
        <w:rPr>
          <w:rFonts w:ascii="Scheherazade" w:hAnsi="Scheherazade" w:cs="Scheherazade"/>
          <w:sz w:val="36"/>
          <w:szCs w:val="36"/>
          <w:rtl/>
        </w:rPr>
        <w:t>.</w:t>
      </w:r>
    </w:p>
    <w:p w14:paraId="29044A18" w14:textId="77777777" w:rsidR="003200F4" w:rsidRPr="00AB4198" w:rsidRDefault="003200F4"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ثم ان ظاهركلماتهم المفروغية عن تنجز ضمان الغاصب بالنسبة الى نفس الشجرتين، بحيث لو تلفت احداهما او اتلفها الغاصب لزمه الاحتياط بدفع قيمتها الى من يحتمل كونه مالكا لها، و لكن قد يناقش في ذلك فيقال بأن ضمان الغاصب للعين حين وجودها يختلف عن ضمانه لها بعد تلفها، فان ضمان الاول من ضمان العهدة و ضمان الثاني من ضمان الذمة، و الفرق بينهما أن الاول مجرد مسؤولية على الضامن و ليس دينا في ذمته، بخلاف الثاني، فهما مختلفان ماهية و قد يفترقان خارجا، فانه توجد في الفقه موارد لافتراق ضمان العهدة عن كون ما دخل في عهدة المكلف دينا عليه، منها الضمان العقلائي المتداول اليوم بالنسبة الى دين الغير في قبال الضمان في كتاب الضمان الذي هو نقل ذمة الى ذمة، و كذا تعهد العامل في المزارعة و المساقاة بالعمل من دون أن تصير ذمته مشغولة به بخلاف الاجير، و كذا عقد الكفالة الذي هو تعهد الكفيل لاحضار المكفول، كما توجد موارد يثبت ضمان الذمة من دون أن يكون المدين متعهدا شرعا باداء دينه فعلا، كما لو لم يدفع البايع المبيع الى المشتري، فالمشتري مدين بثمنه و لكنه ليس متعهدا عرفا و لا شرعا باداء دينه فعلا، و حينئذ يقال بأن ضمان الذمة لا يتحقق بمجرد الاستيلاء على مال الغير، و انما يتحقق بتلف مال الغير عند الغاصب، و هذا غير محرز بمجرد تلف احدى الشجرتين، و هذا يعني أنه لو خرجت الشجرة الثانية عن محل ابتلاء الغاصب بأن اخذها من يحتمل كونه مالكا لها ثم تلفت الشجرة الاولى، فلا يوجد منجز اجمالي لضمان الذمة بالنسبة اليها، فيكون المقام نظير ما لو اتلف احدى الشجرتين من دون استيلائه على أي منهما، فان ضمان الاتلاف موضوعه اتلاف مال الغير و هذا غير محرز، الا بناءا على المختار من منجزية العلم الاجمالي المتأخر بضمانها او حرمة التصرف في الأخرى، و ذلك فيما اذا كانت باقية في محل ابتلاء المكلف حين اتلاف الأولى.</w:t>
      </w:r>
    </w:p>
    <w:p w14:paraId="249B3FE1" w14:textId="77777777" w:rsidR="003200F4" w:rsidRPr="00AB4198" w:rsidRDefault="003200F4"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الا أن الانصاف اندفاع هذه الشبهة، و ذلك لما </w:t>
      </w:r>
      <w:r w:rsidR="00A5761C" w:rsidRPr="00AB4198">
        <w:rPr>
          <w:rFonts w:ascii="Scheherazade" w:hAnsi="Scheherazade" w:cs="Scheherazade"/>
          <w:sz w:val="36"/>
          <w:szCs w:val="36"/>
          <w:rtl/>
        </w:rPr>
        <w:t xml:space="preserve">يقال من </w:t>
      </w:r>
      <w:r w:rsidRPr="00AB4198">
        <w:rPr>
          <w:rFonts w:ascii="Scheherazade" w:hAnsi="Scheherazade" w:cs="Scheherazade"/>
          <w:sz w:val="36"/>
          <w:szCs w:val="36"/>
          <w:rtl/>
        </w:rPr>
        <w:t>أنّ العرف يرى أن ضمان الغاصب لبدل المال المغصوب الذي تلف في يد</w:t>
      </w:r>
      <w:r w:rsidR="00A5761C" w:rsidRPr="00AB4198">
        <w:rPr>
          <w:rFonts w:ascii="Scheherazade" w:hAnsi="Scheherazade" w:cs="Scheherazade"/>
          <w:sz w:val="36"/>
          <w:szCs w:val="36"/>
          <w:rtl/>
        </w:rPr>
        <w:t xml:space="preserve">ه بملاك التحفّظ على بعض مراتب ملاك </w:t>
      </w:r>
      <w:r w:rsidRPr="00AB4198">
        <w:rPr>
          <w:rFonts w:ascii="Scheherazade" w:hAnsi="Scheherazade" w:cs="Scheherazade"/>
          <w:sz w:val="36"/>
          <w:szCs w:val="36"/>
          <w:rtl/>
        </w:rPr>
        <w:t>جعله في عهدته قبل تلفه، فانه حينما كان يمكنه رده بخصوصيته الشخصية وجب عليه ذلك و حينما لم يمكنه رده بخصوصيته الشخصية وجب عليه رد خصوصيته المثلية، و ان لم يمكن رده كذلك كما لو كان قيميا فيجب رد قيمته، فملاك ضمان الذمة في الغاصب نفس ملاك ضمان العهدة، و هذا الملاك متنجز، و قد بقي بعضه بعد تعذّر البعض الآخر، لا أنّ هناك ملاكا آخر إلزاميّا غير الملاك الأوّل، و هذا هو الجواب الصحيح، لا ما قد يقال من أن العين المغصوبة تبقى في عهدة الغاصب حتى بعد تلفها، (بمقتضي قوله "على اليد ما أخذت حتى تؤدي") و لكن حيث لا يتمكن من رد العين يجب عليه رد البدل، فانه يرد عليه أنّ العهدة و إن كانت فعليّة، للعلم إجمالا بتمام موضوعها، لكنّ العهدة بما هي لا تقبل التنجّز، و إنّما الذي يتنجّز آثارها، و أثرها الذي هو وجوب دفع البدل مشروط بتلف العين المغصوبة، و ليس أثرا لها مطلقا، فالعلم الإجمالي بضمان عهدته لإحدى الشجرتين لا يكون علما بتمام موضوع وجوب اداء البدل، و هو تلف المال المغصوب</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46"/>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72EE6750" w14:textId="77777777" w:rsidR="00BB2DBC" w:rsidRPr="00AB4198" w:rsidRDefault="00E70F29" w:rsidP="00796820">
      <w:pPr>
        <w:pStyle w:val="a0"/>
        <w:rPr>
          <w:rtl/>
        </w:rPr>
      </w:pPr>
      <w:bookmarkStart w:id="29" w:name="_Toc494059175"/>
      <w:r w:rsidRPr="00AB4198">
        <w:rPr>
          <w:rtl/>
        </w:rPr>
        <w:t xml:space="preserve">دوران الامر بين </w:t>
      </w:r>
      <w:r w:rsidR="00F05E95" w:rsidRPr="00AB4198">
        <w:rPr>
          <w:rtl/>
        </w:rPr>
        <w:t>الاقل و الاكثر الارتباطي</w:t>
      </w:r>
      <w:r w:rsidRPr="00AB4198">
        <w:rPr>
          <w:rtl/>
        </w:rPr>
        <w:t>ين</w:t>
      </w:r>
      <w:bookmarkEnd w:id="29"/>
    </w:p>
    <w:p w14:paraId="3EFE5A54" w14:textId="77777777" w:rsidR="002A5454" w:rsidRPr="00AB4198" w:rsidRDefault="00E70F29"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يقع الكلام في الاقل و الاكثر الارتباطي، و يقابله الاقل و الاكثر الا</w:t>
      </w:r>
      <w:r w:rsidR="00A5761C" w:rsidRPr="00AB4198">
        <w:rPr>
          <w:rFonts w:ascii="Scheherazade" w:hAnsi="Scheherazade" w:cs="Scheherazade"/>
          <w:sz w:val="36"/>
          <w:szCs w:val="36"/>
          <w:rtl/>
        </w:rPr>
        <w:t xml:space="preserve">ستقلالي، و ضابط الارتباطي هو أن </w:t>
      </w:r>
      <w:r w:rsidRPr="00AB4198">
        <w:rPr>
          <w:rFonts w:ascii="Scheherazade" w:hAnsi="Scheherazade" w:cs="Scheherazade"/>
          <w:sz w:val="36"/>
          <w:szCs w:val="36"/>
          <w:rtl/>
        </w:rPr>
        <w:t xml:space="preserve">الاتيان بالاقل </w:t>
      </w:r>
      <w:r w:rsidR="00A5761C" w:rsidRPr="00AB4198">
        <w:rPr>
          <w:rFonts w:ascii="Scheherazade" w:hAnsi="Scheherazade" w:cs="Scheherazade"/>
          <w:sz w:val="36"/>
          <w:szCs w:val="36"/>
          <w:rtl/>
        </w:rPr>
        <w:t xml:space="preserve">على تقدير وجوب الاكثر </w:t>
      </w:r>
      <w:r w:rsidRPr="00AB4198">
        <w:rPr>
          <w:rFonts w:ascii="Scheherazade" w:hAnsi="Scheherazade" w:cs="Scheherazade"/>
          <w:sz w:val="36"/>
          <w:szCs w:val="36"/>
          <w:rtl/>
        </w:rPr>
        <w:t xml:space="preserve">لا يجدي في امتثال الامر الواقعي اصلا، لأن وجوب الاقل </w:t>
      </w:r>
      <w:r w:rsidR="00A5761C" w:rsidRPr="00AB4198">
        <w:rPr>
          <w:rFonts w:ascii="Scheherazade" w:hAnsi="Scheherazade" w:cs="Scheherazade"/>
          <w:sz w:val="36"/>
          <w:szCs w:val="36"/>
          <w:rtl/>
        </w:rPr>
        <w:t xml:space="preserve">على هذا التقدير </w:t>
      </w:r>
      <w:r w:rsidRPr="00AB4198">
        <w:rPr>
          <w:rFonts w:ascii="Scheherazade" w:hAnsi="Scheherazade" w:cs="Scheherazade"/>
          <w:sz w:val="36"/>
          <w:szCs w:val="36"/>
          <w:rtl/>
        </w:rPr>
        <w:t>يكون وجوبا ضمنيا لا يسقط الامر به</w:t>
      </w:r>
      <w:r w:rsidR="00A5761C" w:rsidRPr="00AB4198">
        <w:rPr>
          <w:rFonts w:ascii="Scheherazade" w:hAnsi="Scheherazade" w:cs="Scheherazade"/>
          <w:sz w:val="36"/>
          <w:szCs w:val="36"/>
          <w:rtl/>
        </w:rPr>
        <w:t>،</w:t>
      </w:r>
      <w:r w:rsidRPr="00AB4198">
        <w:rPr>
          <w:rFonts w:ascii="Scheherazade" w:hAnsi="Scheherazade" w:cs="Scheherazade"/>
          <w:sz w:val="36"/>
          <w:szCs w:val="36"/>
          <w:rtl/>
        </w:rPr>
        <w:t xml:space="preserve"> الا في ضمن الاتيان بالاكثر، </w:t>
      </w:r>
      <w:r w:rsidR="002A5454" w:rsidRPr="00AB4198">
        <w:rPr>
          <w:rFonts w:ascii="Scheherazade" w:hAnsi="Scheherazade" w:cs="Scheherazade"/>
          <w:sz w:val="36"/>
          <w:szCs w:val="36"/>
          <w:rtl/>
        </w:rPr>
        <w:t>و ضابط</w:t>
      </w:r>
      <w:r w:rsidRPr="00AB4198">
        <w:rPr>
          <w:rFonts w:ascii="Scheherazade" w:hAnsi="Scheherazade" w:cs="Scheherazade"/>
          <w:sz w:val="36"/>
          <w:szCs w:val="36"/>
          <w:rtl/>
        </w:rPr>
        <w:t xml:space="preserve"> الاستقلالي </w:t>
      </w:r>
      <w:r w:rsidR="002A5454" w:rsidRPr="00AB4198">
        <w:rPr>
          <w:rFonts w:ascii="Scheherazade" w:hAnsi="Scheherazade" w:cs="Scheherazade"/>
          <w:sz w:val="36"/>
          <w:szCs w:val="36"/>
          <w:rtl/>
        </w:rPr>
        <w:t xml:space="preserve">أنه لو اتى بالاقل سقط التكليف بالنسبة اليه جزما، لعدم تقيد امتثاله </w:t>
      </w:r>
      <w:r w:rsidR="00A5761C" w:rsidRPr="00AB4198">
        <w:rPr>
          <w:rFonts w:ascii="Scheherazade" w:hAnsi="Scheherazade" w:cs="Scheherazade"/>
          <w:sz w:val="36"/>
          <w:szCs w:val="36"/>
          <w:rtl/>
        </w:rPr>
        <w:t>على أي تقدير بالاتيان بالزائد</w:t>
      </w:r>
      <w:r w:rsidR="002A5454" w:rsidRPr="00AB4198">
        <w:rPr>
          <w:rFonts w:ascii="Scheherazade" w:hAnsi="Scheherazade" w:cs="Scheherazade"/>
          <w:sz w:val="36"/>
          <w:szCs w:val="36"/>
          <w:rtl/>
        </w:rPr>
        <w:t xml:space="preserve">، كما لو شكّ في اشتغال ذمته لزيد بدينار او بدينارين، </w:t>
      </w:r>
      <w:r w:rsidRPr="00AB4198">
        <w:rPr>
          <w:rFonts w:ascii="Scheherazade" w:hAnsi="Scheherazade" w:cs="Scheherazade"/>
          <w:sz w:val="36"/>
          <w:szCs w:val="36"/>
          <w:rtl/>
        </w:rPr>
        <w:t xml:space="preserve">و لا اشكال في جريان البراءة عن وجوب الزائد في مورد دوران الامر بين الاقل و الاكثر الاستقلاليين، </w:t>
      </w:r>
      <w:r w:rsidR="002A5454" w:rsidRPr="00AB4198">
        <w:rPr>
          <w:rFonts w:ascii="Scheherazade" w:hAnsi="Scheherazade" w:cs="Scheherazade"/>
          <w:sz w:val="36"/>
          <w:szCs w:val="36"/>
          <w:rtl/>
        </w:rPr>
        <w:t>نعم قد يناقش في جريان البراءة عنه في موردين:</w:t>
      </w:r>
    </w:p>
    <w:p w14:paraId="3EDC2281" w14:textId="77777777" w:rsidR="00C6149B" w:rsidRPr="00AB4198" w:rsidRDefault="00A5761C" w:rsidP="00410A0A">
      <w:pPr>
        <w:rPr>
          <w:sz w:val="36"/>
          <w:szCs w:val="36"/>
        </w:rPr>
      </w:pPr>
      <w:r w:rsidRPr="00AB4198">
        <w:rPr>
          <w:b/>
          <w:bCs/>
          <w:sz w:val="36"/>
          <w:szCs w:val="36"/>
          <w:rtl/>
        </w:rPr>
        <w:t>ال</w:t>
      </w:r>
      <w:r w:rsidR="002A5454" w:rsidRPr="00AB4198">
        <w:rPr>
          <w:b/>
          <w:bCs/>
          <w:sz w:val="36"/>
          <w:szCs w:val="36"/>
          <w:rtl/>
        </w:rPr>
        <w:t>م</w:t>
      </w:r>
      <w:r w:rsidRPr="00AB4198">
        <w:rPr>
          <w:b/>
          <w:bCs/>
          <w:sz w:val="36"/>
          <w:szCs w:val="36"/>
          <w:rtl/>
        </w:rPr>
        <w:t xml:space="preserve">ورد </w:t>
      </w:r>
      <w:r w:rsidR="002A5454" w:rsidRPr="00AB4198">
        <w:rPr>
          <w:b/>
          <w:bCs/>
          <w:sz w:val="36"/>
          <w:szCs w:val="36"/>
          <w:rtl/>
        </w:rPr>
        <w:t>ا</w:t>
      </w:r>
      <w:r w:rsidRPr="00AB4198">
        <w:rPr>
          <w:b/>
          <w:bCs/>
          <w:sz w:val="36"/>
          <w:szCs w:val="36"/>
          <w:rtl/>
        </w:rPr>
        <w:t>لاول</w:t>
      </w:r>
      <w:r w:rsidR="002A5454" w:rsidRPr="00AB4198">
        <w:rPr>
          <w:b/>
          <w:bCs/>
          <w:sz w:val="36"/>
          <w:szCs w:val="36"/>
          <w:rtl/>
        </w:rPr>
        <w:t>:</w:t>
      </w:r>
      <w:r w:rsidR="002A5454" w:rsidRPr="00AB4198">
        <w:rPr>
          <w:sz w:val="36"/>
          <w:szCs w:val="36"/>
          <w:rtl/>
        </w:rPr>
        <w:t xml:space="preserve"> ما اذا علم بأنه سجل مقدار الدين في مكانٍ، فذكر المحقق النائيني "قده" أنه لا مجال للرجوع حينئذ الى البراءة، </w:t>
      </w:r>
      <w:r w:rsidR="00F05E95" w:rsidRPr="00AB4198">
        <w:rPr>
          <w:sz w:val="36"/>
          <w:szCs w:val="36"/>
          <w:rtl/>
        </w:rPr>
        <w:t>فا</w:t>
      </w:r>
      <w:r w:rsidR="00C6149B" w:rsidRPr="00AB4198">
        <w:rPr>
          <w:sz w:val="36"/>
          <w:szCs w:val="36"/>
          <w:rtl/>
        </w:rPr>
        <w:t>نه انما ينحل العلم الاجمالي بالظفر بالمقدار المتيقن فيما لم‌يكن للمعلوم بالاجمال علامة، كما لو علم بأنه مدين لعدة اشخاص اجمالا، فعلم بكونه مدينا لثلاثة اشخاص معيينين، وشك في كونه مدينا لأكثر منهم فتجري البراءة عن اشتغال ذمته بالزائد، وأما اذا كان للمعلوم بالاجمال علامة</w:t>
      </w:r>
      <w:r w:rsidR="00F05E95" w:rsidRPr="00AB4198">
        <w:rPr>
          <w:sz w:val="36"/>
          <w:szCs w:val="36"/>
          <w:rtl/>
        </w:rPr>
        <w:t>،</w:t>
      </w:r>
      <w:r w:rsidR="00C6149B" w:rsidRPr="00AB4198">
        <w:rPr>
          <w:sz w:val="36"/>
          <w:szCs w:val="36"/>
          <w:rtl/>
        </w:rPr>
        <w:t xml:space="preserve"> كما لو كان اسماء من يكون مدينا لهم مكتوبا في دفتر، فهو يعلم بكونه مدينا لاشخاص مكتوب اسماءهم في الدفتر، فلاينحل هذا العلم الاجمالي بمجرد العلم بكونه مدينا بعدة اشخاص لايقل عددهم عن المقدار المعلوم بالاجمال، بل لابد من الفحص بالمراجعة الى الدفتر لمعرفة الاشخاص الذين كتب اسماءهم فيه</w:t>
      </w:r>
      <w:r w:rsidR="00F05E95" w:rsidRPr="00AB4198">
        <w:rPr>
          <w:rStyle w:val="a6"/>
          <w:sz w:val="36"/>
          <w:szCs w:val="36"/>
          <w:rtl/>
        </w:rPr>
        <w:t xml:space="preserve"> </w:t>
      </w:r>
      <w:r w:rsidR="001374EB">
        <w:rPr>
          <w:rStyle w:val="a6"/>
          <w:sz w:val="36"/>
          <w:szCs w:val="36"/>
          <w:rtl/>
        </w:rPr>
        <w:t>(</w:t>
      </w:r>
      <w:r w:rsidR="001374EB" w:rsidRPr="00AB4198">
        <w:rPr>
          <w:rStyle w:val="a6"/>
          <w:sz w:val="36"/>
          <w:szCs w:val="36"/>
          <w:rtl/>
        </w:rPr>
        <w:footnoteReference w:id="147"/>
      </w:r>
      <w:r w:rsidR="001374EB">
        <w:rPr>
          <w:rStyle w:val="a6"/>
          <w:sz w:val="36"/>
          <w:szCs w:val="36"/>
          <w:rtl/>
        </w:rPr>
        <w:t>)</w:t>
      </w:r>
      <w:r w:rsidR="00C6149B" w:rsidRPr="00AB4198">
        <w:rPr>
          <w:sz w:val="36"/>
          <w:szCs w:val="36"/>
          <w:rtl/>
        </w:rPr>
        <w:t>.</w:t>
      </w:r>
    </w:p>
    <w:p w14:paraId="1E248E79" w14:textId="77777777" w:rsidR="00C6149B" w:rsidRPr="00AB4198" w:rsidRDefault="00F05E95" w:rsidP="00410A0A">
      <w:pPr>
        <w:rPr>
          <w:sz w:val="36"/>
          <w:szCs w:val="36"/>
          <w:rtl/>
        </w:rPr>
      </w:pPr>
      <w:r w:rsidRPr="00AB4198">
        <w:rPr>
          <w:sz w:val="36"/>
          <w:szCs w:val="36"/>
          <w:rtl/>
        </w:rPr>
        <w:t xml:space="preserve">اقول: </w:t>
      </w:r>
      <w:r w:rsidR="00C6149B" w:rsidRPr="00AB4198">
        <w:rPr>
          <w:sz w:val="36"/>
          <w:szCs w:val="36"/>
          <w:rtl/>
        </w:rPr>
        <w:t>اذا كان المعلوم بالاجمال الذي له عل</w:t>
      </w:r>
      <w:r w:rsidRPr="00AB4198">
        <w:rPr>
          <w:sz w:val="36"/>
          <w:szCs w:val="36"/>
          <w:rtl/>
        </w:rPr>
        <w:t>امة مرددا بين الاقل والاكثر،</w:t>
      </w:r>
      <w:r w:rsidR="00C6149B" w:rsidRPr="00AB4198">
        <w:rPr>
          <w:sz w:val="36"/>
          <w:szCs w:val="36"/>
          <w:rtl/>
        </w:rPr>
        <w:t xml:space="preserve"> فينحل العلم الاجمالي </w:t>
      </w:r>
      <w:r w:rsidRPr="00AB4198">
        <w:rPr>
          <w:sz w:val="36"/>
          <w:szCs w:val="36"/>
          <w:rtl/>
        </w:rPr>
        <w:t xml:space="preserve">انحلالا حقيقيا </w:t>
      </w:r>
      <w:r w:rsidR="00C6149B" w:rsidRPr="00AB4198">
        <w:rPr>
          <w:sz w:val="36"/>
          <w:szCs w:val="36"/>
          <w:rtl/>
        </w:rPr>
        <w:t>بالظفر بالمقدار المتيقن المنطبق عليه العلامة، ويكون الشك في المقدار الزائد عليه شكاً بدويا، فإذا كان إناء زيد المعلوم نجاسته بخصوصه في الفرض المزبور مرددا أيضا بين الواحد والأزيد، ثم ع</w:t>
      </w:r>
      <w:r w:rsidR="00A5761C" w:rsidRPr="00AB4198">
        <w:rPr>
          <w:sz w:val="36"/>
          <w:szCs w:val="36"/>
          <w:rtl/>
        </w:rPr>
        <w:t>لم بعد ذلك بالوجدان أو بالتعبد أ</w:t>
      </w:r>
      <w:r w:rsidR="00C6149B" w:rsidRPr="00AB4198">
        <w:rPr>
          <w:sz w:val="36"/>
          <w:szCs w:val="36"/>
          <w:rtl/>
        </w:rPr>
        <w:t>ن أحد الإناءات بعينه هو إناء زيد، فلامحالة ينحل العلم</w:t>
      </w:r>
      <w:r w:rsidRPr="00AB4198">
        <w:rPr>
          <w:sz w:val="36"/>
          <w:szCs w:val="36"/>
          <w:rtl/>
        </w:rPr>
        <w:t>،</w:t>
      </w:r>
      <w:r w:rsidR="00C6149B" w:rsidRPr="00AB4198">
        <w:rPr>
          <w:sz w:val="36"/>
          <w:szCs w:val="36"/>
          <w:rtl/>
        </w:rPr>
        <w:t xml:space="preserve"> فلايكون الشك في نجاسة غيره من الإناءات من قبيل الشك المقرون بالعلم الإجمالي، </w:t>
      </w:r>
      <w:r w:rsidRPr="00AB4198">
        <w:rPr>
          <w:sz w:val="36"/>
          <w:szCs w:val="36"/>
          <w:rtl/>
        </w:rPr>
        <w:t xml:space="preserve">نعم </w:t>
      </w:r>
      <w:r w:rsidR="00C6149B" w:rsidRPr="00AB4198">
        <w:rPr>
          <w:sz w:val="36"/>
          <w:szCs w:val="36"/>
          <w:rtl/>
        </w:rPr>
        <w:t>لايبعد دعوى استقرار بناء العقلاء في مثال تسجيل الدين في الدفتر من لزوم المراجعة الى الدفتر مع عدم ضياعه وعدم استلزام المراجعة اليه للمشقة المعتد بها، فينصرف ادلة الاصول المؤمنة عن هذا الفرض، ولكنه غير ما ذكره المحقق النائيني "قده" من منجزية العلم الاجمالي، فان لازمه أنه لو علم بانه اتلف كيسا من زيد مشتملا على الفلوس، وكان مقداره مرددا بين الاقل والاكثر أنه يجب الاحتياط باداء الاكثر، لكون المعلوم بالاجمال ذا علامة، ويبعد الالتزام به.</w:t>
      </w:r>
    </w:p>
    <w:p w14:paraId="7B7A891A" w14:textId="77777777" w:rsidR="00F05E95" w:rsidRPr="00AB4198" w:rsidRDefault="00A5761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المورد الثاني</w:t>
      </w:r>
      <w:r w:rsidR="002A5454" w:rsidRPr="00AB4198">
        <w:rPr>
          <w:rFonts w:ascii="Scheherazade" w:hAnsi="Scheherazade" w:cs="Scheherazade"/>
          <w:b/>
          <w:bCs/>
          <w:sz w:val="36"/>
          <w:szCs w:val="36"/>
          <w:rtl/>
        </w:rPr>
        <w:t>:</w:t>
      </w:r>
      <w:r w:rsidR="002A5454" w:rsidRPr="00AB4198">
        <w:rPr>
          <w:rFonts w:ascii="Scheherazade" w:hAnsi="Scheherazade" w:cs="Scheherazade"/>
          <w:sz w:val="36"/>
          <w:szCs w:val="36"/>
          <w:rtl/>
        </w:rPr>
        <w:t xml:space="preserve"> ما اذا علم بانه كان يحفظ مقدار دينه سابقا</w:t>
      </w:r>
      <w:r w:rsidR="00F05E95" w:rsidRPr="00AB4198">
        <w:rPr>
          <w:rFonts w:ascii="Scheherazade" w:hAnsi="Scheherazade" w:cs="Scheherazade"/>
          <w:sz w:val="36"/>
          <w:szCs w:val="36"/>
          <w:rtl/>
        </w:rPr>
        <w:t>، فقد حكى السيد الخوئي "قده" في بحث من كان يعلم مقدار الفوائت ثم نسي عددها أن المحقّق النائيني "قده" أفاد في مجلس البحث أنّه مع سبق العلم بالمقدار فقد تنجّز التكليف في حقّ المكلّف، و عروض النسيان بعد ذلك لا يوجب رفع التنجيز، فيكون احتمال الفوت في الزائد على المتيقّن به احتمالًا للتكليف المنجّز، إذ هو على تقدير ثبوته فقد تنجّز سابقاً و إن لم يعلم به فعلًا، و المرجع في مثل ذلك أصالة الاشتغال دون البراءة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48"/>
      </w:r>
      <w:r w:rsidR="001374EB">
        <w:rPr>
          <w:rStyle w:val="a6"/>
          <w:rFonts w:ascii="Scheherazade" w:hAnsi="Scheherazade" w:cs="Scheherazade"/>
          <w:sz w:val="36"/>
          <w:szCs w:val="36"/>
          <w:rtl/>
        </w:rPr>
        <w:t>)</w:t>
      </w:r>
      <w:r w:rsidR="00F05E95" w:rsidRPr="00AB4198">
        <w:rPr>
          <w:rFonts w:ascii="Scheherazade" w:hAnsi="Scheherazade" w:cs="Scheherazade"/>
          <w:sz w:val="36"/>
          <w:szCs w:val="36"/>
          <w:rtl/>
        </w:rPr>
        <w:t>، و قد علّق المحقق النائيني "ره" على عبارة العروة أن وجوب الاتيان بالاكثر فيما لو علم مقدار الفوائت ثم نسيه لا يخلو عن قوّة</w:t>
      </w:r>
      <w:r w:rsidRPr="00AB4198">
        <w:rPr>
          <w:rFonts w:ascii="Scheherazade" w:hAnsi="Scheherazade" w:cs="Scheherazade"/>
          <w:sz w:val="36"/>
          <w:szCs w:val="36"/>
          <w:rtl/>
        </w:rPr>
        <w:t>،</w:t>
      </w:r>
      <w:r w:rsidR="00F05E95" w:rsidRPr="00AB4198">
        <w:rPr>
          <w:rFonts w:ascii="Scheherazade" w:hAnsi="Scheherazade" w:cs="Scheherazade"/>
          <w:sz w:val="36"/>
          <w:szCs w:val="36"/>
          <w:rtl/>
        </w:rPr>
        <w:t xml:space="preserve"> و يكفي فيه الاطمئنان بالفراغ على الأقوى</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49"/>
      </w:r>
      <w:r w:rsidR="001374EB">
        <w:rPr>
          <w:rStyle w:val="a6"/>
          <w:rFonts w:ascii="Scheherazade" w:hAnsi="Scheherazade" w:cs="Scheherazade"/>
          <w:sz w:val="36"/>
          <w:szCs w:val="36"/>
          <w:rtl/>
        </w:rPr>
        <w:t>)</w:t>
      </w:r>
      <w:r w:rsidRPr="00AB4198">
        <w:rPr>
          <w:rFonts w:ascii="Scheherazade" w:hAnsi="Scheherazade" w:cs="Scheherazade"/>
          <w:sz w:val="36"/>
          <w:szCs w:val="36"/>
          <w:rtl/>
        </w:rPr>
        <w:t xml:space="preserve"> كما أن </w:t>
      </w:r>
      <w:r w:rsidR="00F05E95" w:rsidRPr="00AB4198">
        <w:rPr>
          <w:rFonts w:ascii="Scheherazade" w:hAnsi="Scheherazade" w:cs="Scheherazade"/>
          <w:sz w:val="36"/>
          <w:szCs w:val="36"/>
          <w:rtl/>
        </w:rPr>
        <w:t xml:space="preserve">السيد البروجردي "قده" </w:t>
      </w:r>
      <w:r w:rsidRPr="00AB4198">
        <w:rPr>
          <w:rFonts w:ascii="Scheherazade" w:hAnsi="Scheherazade" w:cs="Scheherazade"/>
          <w:sz w:val="36"/>
          <w:szCs w:val="36"/>
          <w:rtl/>
        </w:rPr>
        <w:t>قد احتاط في ذلك احتياطا وجوبيا</w:t>
      </w:r>
      <w:r w:rsidR="00F05E95" w:rsidRPr="00AB4198">
        <w:rPr>
          <w:rFonts w:ascii="Scheherazade" w:hAnsi="Scheherazade" w:cs="Scheherazade"/>
          <w:sz w:val="36"/>
          <w:szCs w:val="36"/>
          <w:rtl/>
        </w:rPr>
        <w:t>.</w:t>
      </w:r>
    </w:p>
    <w:p w14:paraId="26EA9FC9" w14:textId="77777777" w:rsidR="0016606D" w:rsidRPr="00AB4198" w:rsidRDefault="00F05E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فيه أن من الواضح كون بقاء تنجيز العلم تابعا لبقاء نفس العلم، نعم ان كان نسيانه ناشئا عن تقصيره، فقد يقال بأنه يحكم عليه العقل من باب دفع العقاب المحتمل بلزوم ا</w:t>
      </w:r>
      <w:r w:rsidR="00A5761C" w:rsidRPr="00AB4198">
        <w:rPr>
          <w:rFonts w:ascii="Scheherazade" w:hAnsi="Scheherazade" w:cs="Scheherazade"/>
          <w:sz w:val="36"/>
          <w:szCs w:val="36"/>
          <w:rtl/>
        </w:rPr>
        <w:t>لاحتياط بالاتيان بالاكثر، و لكن ي</w:t>
      </w:r>
      <w:r w:rsidRPr="00AB4198">
        <w:rPr>
          <w:rFonts w:ascii="Scheherazade" w:hAnsi="Scheherazade" w:cs="Scheherazade"/>
          <w:sz w:val="36"/>
          <w:szCs w:val="36"/>
          <w:rtl/>
        </w:rPr>
        <w:t xml:space="preserve">ندفع </w:t>
      </w:r>
      <w:r w:rsidR="00A5761C" w:rsidRPr="00AB4198">
        <w:rPr>
          <w:rFonts w:ascii="Scheherazade" w:hAnsi="Scheherazade" w:cs="Scheherazade"/>
          <w:sz w:val="36"/>
          <w:szCs w:val="36"/>
          <w:rtl/>
        </w:rPr>
        <w:t xml:space="preserve">ذلك </w:t>
      </w:r>
      <w:r w:rsidRPr="00AB4198">
        <w:rPr>
          <w:rFonts w:ascii="Scheherazade" w:hAnsi="Scheherazade" w:cs="Scheherazade"/>
          <w:sz w:val="36"/>
          <w:szCs w:val="36"/>
          <w:rtl/>
        </w:rPr>
        <w:t>بأنه يمكن دفع العقاب المحتمل بالتوبة عما مضى مع عمله الآن بمقتضى وظيفته الفعلية و هي الاتيان بالاقل مع البراءة عن الزائد.</w:t>
      </w:r>
    </w:p>
    <w:p w14:paraId="1200A6E2" w14:textId="77777777" w:rsidR="0016606D" w:rsidRPr="00AB4198" w:rsidRDefault="00F05E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نعم توجد في باب فوت الفريضة رواية</w:t>
      </w:r>
      <w:r w:rsidR="008D556C" w:rsidRPr="00AB4198">
        <w:rPr>
          <w:rFonts w:ascii="Scheherazade" w:hAnsi="Scheherazade" w:cs="Scheherazade"/>
          <w:sz w:val="36"/>
          <w:szCs w:val="36"/>
          <w:rtl/>
        </w:rPr>
        <w:t>،</w:t>
      </w:r>
      <w:r w:rsidRPr="00AB4198">
        <w:rPr>
          <w:rFonts w:ascii="Scheherazade" w:hAnsi="Scheherazade" w:cs="Scheherazade"/>
          <w:sz w:val="36"/>
          <w:szCs w:val="36"/>
          <w:rtl/>
        </w:rPr>
        <w:t xml:space="preserve"> لعل المشهور استندوا اليها في ذهابهم الى لزوم الاتيان بالاكثر حتى يحصل الظن بالفراغ، و هي رواية إسماعيل بن جابر عن أبي عبد اللّٰه (عليه السلام) قال: سألته عن الصلاة تجتمع عليّ قال: تحرّ و اقضها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50"/>
      </w:r>
      <w:r w:rsidR="001374EB">
        <w:rPr>
          <w:rStyle w:val="a6"/>
          <w:rFonts w:ascii="Scheherazade" w:hAnsi="Scheherazade" w:cs="Scheherazade"/>
          <w:sz w:val="36"/>
          <w:szCs w:val="36"/>
          <w:rtl/>
        </w:rPr>
        <w:t>)</w:t>
      </w:r>
      <w:r w:rsidRPr="00AB4198">
        <w:rPr>
          <w:rFonts w:ascii="Scheherazade" w:hAnsi="Scheherazade" w:cs="Scheherazade"/>
          <w:sz w:val="36"/>
          <w:szCs w:val="36"/>
          <w:rtl/>
        </w:rPr>
        <w:t>، و لكنّها ضعيفة السند بمحمد بن يحيى المعاذي، فقد ضعّفه الشيخ الطوسي، و استثناه ابن الوليد من كتاب نوادر الحكمة، على أنه قد يقال ان قوله "تجتمع عليّ" بصيغة المضارع ظاهر في الدوام و الاستمرار، بمعنى جريان العادة من إسماعيل بن جابر على ذلك، و هذا مما لا يحتمل في حقّه، الا بالنسبة الى النوافل.</w:t>
      </w:r>
    </w:p>
    <w:p w14:paraId="3E0EDCCE" w14:textId="77777777" w:rsidR="0016606D" w:rsidRPr="00AB4198" w:rsidRDefault="00F05E95" w:rsidP="00410A0A">
      <w:pPr>
        <w:rPr>
          <w:sz w:val="36"/>
          <w:szCs w:val="36"/>
          <w:rtl/>
        </w:rPr>
      </w:pPr>
      <w:r w:rsidRPr="00AB4198">
        <w:rPr>
          <w:sz w:val="36"/>
          <w:szCs w:val="36"/>
          <w:rtl/>
        </w:rPr>
        <w:t xml:space="preserve">و كيف كان فيقع الكلام في الاقل و الاكثر الارتباطي، </w:t>
      </w:r>
      <w:r w:rsidR="007222C6" w:rsidRPr="00AB4198">
        <w:rPr>
          <w:sz w:val="36"/>
          <w:szCs w:val="36"/>
          <w:rtl/>
        </w:rPr>
        <w:t>و لا يخفى أن مورده ما اذا كان طرف العلم الاجمالي وجوب الاقل لا بشرط و أما اذا دار الامر بين وجوب الاقل بشرط لا، و وجوب الاكثر</w:t>
      </w:r>
      <w:r w:rsidR="00A5761C" w:rsidRPr="00AB4198">
        <w:rPr>
          <w:sz w:val="36"/>
          <w:szCs w:val="36"/>
          <w:rtl/>
        </w:rPr>
        <w:t xml:space="preserve">، فيكون </w:t>
      </w:r>
      <w:r w:rsidR="007222C6" w:rsidRPr="00AB4198">
        <w:rPr>
          <w:sz w:val="36"/>
          <w:szCs w:val="36"/>
          <w:rtl/>
        </w:rPr>
        <w:t>من دوران الامر بين المتباينين</w:t>
      </w:r>
      <w:r w:rsidR="00A5761C" w:rsidRPr="00AB4198">
        <w:rPr>
          <w:sz w:val="36"/>
          <w:szCs w:val="36"/>
          <w:rtl/>
        </w:rPr>
        <w:t>،</w:t>
      </w:r>
      <w:r w:rsidR="007222C6" w:rsidRPr="00AB4198">
        <w:rPr>
          <w:sz w:val="36"/>
          <w:szCs w:val="36"/>
          <w:rtl/>
        </w:rPr>
        <w:t xml:space="preserve"> نظير دوران الامر بين القصر و التمام حيث انه لو وجب القصر فتكون ال</w:t>
      </w:r>
      <w:r w:rsidR="00A5761C" w:rsidRPr="00AB4198">
        <w:rPr>
          <w:sz w:val="36"/>
          <w:szCs w:val="36"/>
          <w:rtl/>
        </w:rPr>
        <w:t>اتيان بالركعتين الأخيرتين مبطلاً</w:t>
      </w:r>
      <w:r w:rsidR="007222C6" w:rsidRPr="00AB4198">
        <w:rPr>
          <w:sz w:val="36"/>
          <w:szCs w:val="36"/>
          <w:rtl/>
        </w:rPr>
        <w:t>.</w:t>
      </w:r>
    </w:p>
    <w:p w14:paraId="5B39A739" w14:textId="77777777" w:rsidR="006C4BA9" w:rsidRPr="00AB4198" w:rsidRDefault="007222C6" w:rsidP="00410A0A">
      <w:pPr>
        <w:rPr>
          <w:sz w:val="36"/>
          <w:szCs w:val="36"/>
          <w:rtl/>
        </w:rPr>
      </w:pPr>
      <w:r w:rsidRPr="00AB4198">
        <w:rPr>
          <w:sz w:val="36"/>
          <w:szCs w:val="36"/>
          <w:rtl/>
        </w:rPr>
        <w:t xml:space="preserve">و الكلام في دوران الامر بين الاقل و الاكثر يقع في مقامين: دوران الامر بين الاقل و الاكثر في الاجزاء، كما لو شككنا في كون السورة جزءا من الصلاة الواجبة، و دوران الامر بين الاقل و الاكثر في الشرائط، كما لو شككنا في </w:t>
      </w:r>
      <w:r w:rsidR="00E14740" w:rsidRPr="00AB4198">
        <w:rPr>
          <w:sz w:val="36"/>
          <w:szCs w:val="36"/>
          <w:rtl/>
        </w:rPr>
        <w:t xml:space="preserve">كون </w:t>
      </w:r>
      <w:r w:rsidR="003567E7" w:rsidRPr="00AB4198">
        <w:rPr>
          <w:sz w:val="36"/>
          <w:szCs w:val="36"/>
          <w:rtl/>
        </w:rPr>
        <w:t>ال</w:t>
      </w:r>
      <w:r w:rsidR="000354DE" w:rsidRPr="00AB4198">
        <w:rPr>
          <w:sz w:val="36"/>
          <w:szCs w:val="36"/>
          <w:rtl/>
        </w:rPr>
        <w:t xml:space="preserve">وضوء شرطا في </w:t>
      </w:r>
      <w:r w:rsidRPr="00AB4198">
        <w:rPr>
          <w:sz w:val="36"/>
          <w:szCs w:val="36"/>
          <w:rtl/>
        </w:rPr>
        <w:t>التلبية للاحرام</w:t>
      </w:r>
      <w:r w:rsidR="00CE1C8B" w:rsidRPr="00AB4198">
        <w:rPr>
          <w:sz w:val="36"/>
          <w:szCs w:val="36"/>
          <w:rtl/>
        </w:rPr>
        <w:t>، و قد عبّر عنه صاحب الكفاية بدوران الأمر بين وجوب المطلق او المشروط، كما لو شك في أنه هل يجب عتق رقبةٍ او يجب عتق رقبةٍ</w:t>
      </w:r>
      <w:r w:rsidR="0019669E" w:rsidRPr="00AB4198">
        <w:rPr>
          <w:sz w:val="36"/>
          <w:szCs w:val="36"/>
          <w:rtl/>
        </w:rPr>
        <w:t xml:space="preserve"> مؤمنة</w:t>
      </w:r>
      <w:r w:rsidR="006C4BA9" w:rsidRPr="00AB4198">
        <w:rPr>
          <w:sz w:val="36"/>
          <w:szCs w:val="36"/>
          <w:rtl/>
        </w:rPr>
        <w:t>.</w:t>
      </w:r>
    </w:p>
    <w:p w14:paraId="4DD10E1F" w14:textId="77777777" w:rsidR="0016606D" w:rsidRPr="00AB4198" w:rsidRDefault="007222C6" w:rsidP="00796820">
      <w:pPr>
        <w:pStyle w:val="a0"/>
        <w:rPr>
          <w:rtl/>
        </w:rPr>
      </w:pPr>
      <w:bookmarkStart w:id="30" w:name="_Toc494059176"/>
      <w:r w:rsidRPr="00AB4198">
        <w:rPr>
          <w:rtl/>
        </w:rPr>
        <w:t>دوران الامر بين الاقل و الاكثر في الأجزاء</w:t>
      </w:r>
      <w:bookmarkEnd w:id="30"/>
    </w:p>
    <w:p w14:paraId="6817A1FC" w14:textId="77777777" w:rsidR="004828C3" w:rsidRDefault="007222C6" w:rsidP="00410A0A">
      <w:pPr>
        <w:rPr>
          <w:sz w:val="36"/>
          <w:szCs w:val="36"/>
          <w:rtl/>
        </w:rPr>
      </w:pPr>
      <w:r w:rsidRPr="00AB4198">
        <w:rPr>
          <w:sz w:val="36"/>
          <w:szCs w:val="36"/>
          <w:rtl/>
        </w:rPr>
        <w:t>أما المقام الاول دوران الامر بين الاقل و الاكثر في الأجزاء</w:t>
      </w:r>
      <w:r w:rsidR="00F653FE" w:rsidRPr="00AB4198">
        <w:rPr>
          <w:sz w:val="36"/>
          <w:szCs w:val="36"/>
          <w:rtl/>
        </w:rPr>
        <w:t>، و قد</w:t>
      </w:r>
      <w:r w:rsidRPr="00AB4198">
        <w:rPr>
          <w:sz w:val="36"/>
          <w:szCs w:val="36"/>
          <w:rtl/>
        </w:rPr>
        <w:t xml:space="preserve"> ذهب </w:t>
      </w:r>
      <w:r w:rsidR="009636CC" w:rsidRPr="00AB4198">
        <w:rPr>
          <w:sz w:val="36"/>
          <w:szCs w:val="36"/>
          <w:rtl/>
        </w:rPr>
        <w:t xml:space="preserve">المشهور فيه </w:t>
      </w:r>
      <w:r w:rsidRPr="00AB4198">
        <w:rPr>
          <w:sz w:val="36"/>
          <w:szCs w:val="36"/>
          <w:rtl/>
        </w:rPr>
        <w:t xml:space="preserve">الى </w:t>
      </w:r>
      <w:r w:rsidR="009636CC" w:rsidRPr="00AB4198">
        <w:rPr>
          <w:sz w:val="36"/>
          <w:szCs w:val="36"/>
          <w:rtl/>
        </w:rPr>
        <w:t>جريان البراءة ع</w:t>
      </w:r>
      <w:r w:rsidR="001745B8" w:rsidRPr="00AB4198">
        <w:rPr>
          <w:sz w:val="36"/>
          <w:szCs w:val="36"/>
          <w:rtl/>
        </w:rPr>
        <w:t>ن وجوب الاكثر، خلافا ل</w:t>
      </w:r>
      <w:r w:rsidR="009636CC" w:rsidRPr="00AB4198">
        <w:rPr>
          <w:sz w:val="36"/>
          <w:szCs w:val="36"/>
          <w:rtl/>
        </w:rPr>
        <w:t>صاحب الفصول</w:t>
      </w:r>
      <w:r w:rsidR="001374EB">
        <w:rPr>
          <w:rStyle w:val="a6"/>
          <w:noProof w:val="0"/>
          <w:sz w:val="36"/>
          <w:szCs w:val="36"/>
          <w:rtl/>
        </w:rPr>
        <w:t>(</w:t>
      </w:r>
      <w:r w:rsidR="001374EB" w:rsidRPr="00AB4198">
        <w:rPr>
          <w:rStyle w:val="a6"/>
          <w:noProof w:val="0"/>
          <w:sz w:val="36"/>
          <w:szCs w:val="36"/>
          <w:rtl/>
        </w:rPr>
        <w:footnoteReference w:id="151"/>
      </w:r>
      <w:r w:rsidR="001374EB">
        <w:rPr>
          <w:rStyle w:val="a6"/>
          <w:noProof w:val="0"/>
          <w:sz w:val="36"/>
          <w:szCs w:val="36"/>
          <w:rtl/>
        </w:rPr>
        <w:t>)</w:t>
      </w:r>
      <w:r w:rsidR="00221E0A" w:rsidRPr="00AB4198">
        <w:rPr>
          <w:sz w:val="36"/>
          <w:szCs w:val="36"/>
          <w:rtl/>
        </w:rPr>
        <w:t>، و صاحب هداية المسترشدين</w:t>
      </w:r>
      <w:r w:rsidR="001374EB">
        <w:rPr>
          <w:rStyle w:val="a6"/>
          <w:sz w:val="36"/>
          <w:szCs w:val="36"/>
          <w:rtl/>
        </w:rPr>
        <w:t>(</w:t>
      </w:r>
      <w:r w:rsidR="001374EB" w:rsidRPr="00AB4198">
        <w:rPr>
          <w:rStyle w:val="a6"/>
          <w:sz w:val="36"/>
          <w:szCs w:val="36"/>
          <w:rtl/>
        </w:rPr>
        <w:footnoteReference w:id="152"/>
      </w:r>
      <w:r w:rsidR="001374EB">
        <w:rPr>
          <w:rStyle w:val="a6"/>
          <w:sz w:val="36"/>
          <w:szCs w:val="36"/>
          <w:rtl/>
        </w:rPr>
        <w:t>)</w:t>
      </w:r>
      <w:r w:rsidR="00A53F94" w:rsidRPr="00AB4198">
        <w:rPr>
          <w:noProof w:val="0"/>
          <w:sz w:val="36"/>
          <w:szCs w:val="36"/>
          <w:rtl/>
        </w:rPr>
        <w:t>‏</w:t>
      </w:r>
      <w:r w:rsidR="00221E0A" w:rsidRPr="00AB4198">
        <w:rPr>
          <w:noProof w:val="0"/>
          <w:sz w:val="36"/>
          <w:szCs w:val="36"/>
          <w:rtl/>
        </w:rPr>
        <w:t xml:space="preserve">، </w:t>
      </w:r>
      <w:r w:rsidR="009636CC" w:rsidRPr="00AB4198">
        <w:rPr>
          <w:sz w:val="36"/>
          <w:szCs w:val="36"/>
          <w:rtl/>
        </w:rPr>
        <w:t>و قد ذهب صاحب الكفاية و المحقق النائيني "قدهما" الى كون اللازم فيه عقلا هو الاحتياط، لكن مقتضى البراءة الشرعية عدمه، و ان ذكر صاحب الكفاية في هامش الكفاية ما ينفي هذا التفصيل، حيث</w:t>
      </w:r>
      <w:r w:rsidR="0016606D" w:rsidRPr="00AB4198">
        <w:rPr>
          <w:sz w:val="36"/>
          <w:szCs w:val="36"/>
          <w:rtl/>
        </w:rPr>
        <w:t xml:space="preserve"> </w:t>
      </w:r>
      <w:r w:rsidR="009636CC" w:rsidRPr="00AB4198">
        <w:rPr>
          <w:sz w:val="36"/>
          <w:szCs w:val="36"/>
          <w:rtl/>
        </w:rPr>
        <w:t xml:space="preserve">قال: ان مورد حكم العقل بلزوم الاحتياط القطع بفعلية الحكم و معه لا مجال للبراءة الشرعية، </w:t>
      </w:r>
      <w:r w:rsidR="00E70F29" w:rsidRPr="00AB4198">
        <w:rPr>
          <w:sz w:val="36"/>
          <w:szCs w:val="36"/>
          <w:rtl/>
        </w:rPr>
        <w:t xml:space="preserve">و </w:t>
      </w:r>
      <w:r w:rsidR="009636CC" w:rsidRPr="00AB4198">
        <w:rPr>
          <w:sz w:val="36"/>
          <w:szCs w:val="36"/>
          <w:rtl/>
        </w:rPr>
        <w:t>مورد البراءة الشرعية مجرد العلم بخطاب التكليف، و معه لا يحكم العقل بالاحتياط</w:t>
      </w:r>
      <w:r w:rsidR="001374EB">
        <w:rPr>
          <w:rStyle w:val="a6"/>
          <w:sz w:val="36"/>
          <w:szCs w:val="36"/>
          <w:rtl/>
        </w:rPr>
        <w:t>(</w:t>
      </w:r>
      <w:r w:rsidR="001374EB" w:rsidRPr="00AB4198">
        <w:rPr>
          <w:rStyle w:val="a6"/>
          <w:sz w:val="36"/>
          <w:szCs w:val="36"/>
          <w:rtl/>
        </w:rPr>
        <w:footnoteReference w:id="153"/>
      </w:r>
      <w:r w:rsidR="001374EB">
        <w:rPr>
          <w:rStyle w:val="a6"/>
          <w:sz w:val="36"/>
          <w:szCs w:val="36"/>
          <w:rtl/>
        </w:rPr>
        <w:t>)</w:t>
      </w:r>
      <w:r w:rsidR="009C078C" w:rsidRPr="00AB4198">
        <w:rPr>
          <w:sz w:val="36"/>
          <w:szCs w:val="36"/>
          <w:rtl/>
        </w:rPr>
        <w:t>، و سيأتي الكلام فيه</w:t>
      </w:r>
      <w:r w:rsidR="00A5761C" w:rsidRPr="00AB4198">
        <w:rPr>
          <w:sz w:val="36"/>
          <w:szCs w:val="36"/>
          <w:rtl/>
        </w:rPr>
        <w:t>.</w:t>
      </w:r>
    </w:p>
    <w:p w14:paraId="6DAE41DF" w14:textId="77777777" w:rsidR="0043288F" w:rsidRPr="00AB4198" w:rsidRDefault="009C078C" w:rsidP="00410A0A">
      <w:pPr>
        <w:rPr>
          <w:sz w:val="36"/>
          <w:szCs w:val="36"/>
          <w:rtl/>
        </w:rPr>
      </w:pPr>
      <w:r w:rsidRPr="00AB4198">
        <w:rPr>
          <w:sz w:val="36"/>
          <w:szCs w:val="36"/>
          <w:rtl/>
        </w:rPr>
        <w:t>ف</w:t>
      </w:r>
      <w:r w:rsidR="00E70F29" w:rsidRPr="00AB4198">
        <w:rPr>
          <w:sz w:val="36"/>
          <w:szCs w:val="36"/>
          <w:rtl/>
        </w:rPr>
        <w:t>الكلام يقع في مرحلتين:</w:t>
      </w:r>
      <w:r w:rsidR="0043288F" w:rsidRPr="00AB4198">
        <w:rPr>
          <w:sz w:val="36"/>
          <w:szCs w:val="36"/>
          <w:rtl/>
        </w:rPr>
        <w:t xml:space="preserve"> </w:t>
      </w:r>
    </w:p>
    <w:p w14:paraId="5121F57B" w14:textId="77777777" w:rsidR="00E70F29" w:rsidRPr="00AB4198" w:rsidRDefault="0043288F" w:rsidP="00796820">
      <w:pPr>
        <w:pStyle w:val="a0"/>
        <w:rPr>
          <w:rtl/>
        </w:rPr>
      </w:pPr>
      <w:bookmarkStart w:id="31" w:name="_Toc494059177"/>
      <w:r w:rsidRPr="00AB4198">
        <w:rPr>
          <w:rtl/>
        </w:rPr>
        <w:t>في أن حكم العقل في الاقل و الاكثر هل هو البراءة او لزوم الاحتياط</w:t>
      </w:r>
      <w:bookmarkEnd w:id="31"/>
    </w:p>
    <w:p w14:paraId="1ED35810" w14:textId="77777777" w:rsidR="00261260" w:rsidRPr="00AB4198" w:rsidRDefault="00E70F29"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المرحلة الاولى</w:t>
      </w:r>
      <w:r w:rsidRPr="00AB4198">
        <w:rPr>
          <w:rFonts w:ascii="Scheherazade" w:hAnsi="Scheherazade" w:cs="Scheherazade"/>
          <w:sz w:val="36"/>
          <w:szCs w:val="36"/>
          <w:rtl/>
        </w:rPr>
        <w:t xml:space="preserve">: في </w:t>
      </w:r>
      <w:r w:rsidR="009C078C" w:rsidRPr="00AB4198">
        <w:rPr>
          <w:rFonts w:ascii="Scheherazade" w:hAnsi="Scheherazade" w:cs="Scheherazade"/>
          <w:sz w:val="36"/>
          <w:szCs w:val="36"/>
          <w:rtl/>
        </w:rPr>
        <w:t>أن الاقل و الاكثر الارتباطي هل هو مورد لحكم العقل ب</w:t>
      </w:r>
      <w:r w:rsidRPr="00AB4198">
        <w:rPr>
          <w:rFonts w:ascii="Scheherazade" w:hAnsi="Scheherazade" w:cs="Scheherazade"/>
          <w:sz w:val="36"/>
          <w:szCs w:val="36"/>
          <w:rtl/>
        </w:rPr>
        <w:t>البراءة العقلية</w:t>
      </w:r>
      <w:r w:rsidR="00A5761C" w:rsidRPr="00AB4198">
        <w:rPr>
          <w:rFonts w:ascii="Scheherazade" w:hAnsi="Scheherazade" w:cs="Scheherazade"/>
          <w:sz w:val="36"/>
          <w:szCs w:val="36"/>
          <w:rtl/>
        </w:rPr>
        <w:t>،</w:t>
      </w:r>
      <w:r w:rsidR="009C078C" w:rsidRPr="00AB4198">
        <w:rPr>
          <w:rFonts w:ascii="Scheherazade" w:hAnsi="Scheherazade" w:cs="Scheherazade"/>
          <w:sz w:val="36"/>
          <w:szCs w:val="36"/>
          <w:rtl/>
        </w:rPr>
        <w:t xml:space="preserve"> </w:t>
      </w:r>
      <w:r w:rsidR="00A5761C" w:rsidRPr="00AB4198">
        <w:rPr>
          <w:rFonts w:ascii="Scheherazade" w:hAnsi="Scheherazade" w:cs="Scheherazade"/>
          <w:sz w:val="36"/>
          <w:szCs w:val="36"/>
          <w:rtl/>
        </w:rPr>
        <w:t>-</w:t>
      </w:r>
      <w:r w:rsidR="009C078C" w:rsidRPr="00AB4198">
        <w:rPr>
          <w:rFonts w:ascii="Scheherazade" w:hAnsi="Scheherazade" w:cs="Scheherazade"/>
          <w:sz w:val="36"/>
          <w:szCs w:val="36"/>
          <w:rtl/>
        </w:rPr>
        <w:t>بناء على مسلك المشهور من ت</w:t>
      </w:r>
      <w:r w:rsidR="00A5761C" w:rsidRPr="00AB4198">
        <w:rPr>
          <w:rFonts w:ascii="Scheherazade" w:hAnsi="Scheherazade" w:cs="Scheherazade"/>
          <w:sz w:val="36"/>
          <w:szCs w:val="36"/>
          <w:rtl/>
        </w:rPr>
        <w:t>مامية قاعدة قبح العقاب بلا بيان-</w:t>
      </w:r>
      <w:r w:rsidR="009C078C" w:rsidRPr="00AB4198">
        <w:rPr>
          <w:rFonts w:ascii="Scheherazade" w:hAnsi="Scheherazade" w:cs="Scheherazade"/>
          <w:sz w:val="36"/>
          <w:szCs w:val="36"/>
          <w:rtl/>
        </w:rPr>
        <w:t xml:space="preserve"> </w:t>
      </w:r>
      <w:r w:rsidR="00261260" w:rsidRPr="00AB4198">
        <w:rPr>
          <w:rFonts w:ascii="Scheherazade" w:hAnsi="Scheherazade" w:cs="Scheherazade"/>
          <w:sz w:val="36"/>
          <w:szCs w:val="36"/>
          <w:rtl/>
        </w:rPr>
        <w:t xml:space="preserve">او البراءة العقلائية </w:t>
      </w:r>
      <w:r w:rsidR="00A5761C" w:rsidRPr="00AB4198">
        <w:rPr>
          <w:rFonts w:ascii="Scheherazade" w:hAnsi="Scheherazade" w:cs="Scheherazade"/>
          <w:sz w:val="36"/>
          <w:szCs w:val="36"/>
          <w:rtl/>
        </w:rPr>
        <w:t>-</w:t>
      </w:r>
      <w:r w:rsidR="00261260" w:rsidRPr="00AB4198">
        <w:rPr>
          <w:rFonts w:ascii="Scheherazade" w:hAnsi="Scheherazade" w:cs="Scheherazade"/>
          <w:sz w:val="36"/>
          <w:szCs w:val="36"/>
          <w:rtl/>
        </w:rPr>
        <w:t>بناءا على ما مر</w:t>
      </w:r>
      <w:r w:rsidR="00823F2C" w:rsidRPr="00AB4198">
        <w:rPr>
          <w:rFonts w:ascii="Scheherazade" w:hAnsi="Scheherazade" w:cs="Scheherazade"/>
          <w:sz w:val="36"/>
          <w:szCs w:val="36"/>
          <w:rtl/>
        </w:rPr>
        <w:t>ّ</w:t>
      </w:r>
      <w:r w:rsidR="00261260" w:rsidRPr="00AB4198">
        <w:rPr>
          <w:rFonts w:ascii="Scheherazade" w:hAnsi="Scheherazade" w:cs="Scheherazade"/>
          <w:sz w:val="36"/>
          <w:szCs w:val="36"/>
          <w:rtl/>
        </w:rPr>
        <w:t xml:space="preserve"> من أن البراءة ف</w:t>
      </w:r>
      <w:r w:rsidR="00A5761C" w:rsidRPr="00AB4198">
        <w:rPr>
          <w:rFonts w:ascii="Scheherazade" w:hAnsi="Scheherazade" w:cs="Scheherazade"/>
          <w:sz w:val="36"/>
          <w:szCs w:val="36"/>
          <w:rtl/>
        </w:rPr>
        <w:t>ي موارد الشك في التكليف عقلائية لا عقلية- أ</w:t>
      </w:r>
      <w:r w:rsidR="00261260" w:rsidRPr="00AB4198">
        <w:rPr>
          <w:rFonts w:ascii="Scheherazade" w:hAnsi="Scheherazade" w:cs="Scheherazade"/>
          <w:sz w:val="36"/>
          <w:szCs w:val="36"/>
          <w:rtl/>
        </w:rPr>
        <w:t xml:space="preserve">م هو مورد قاعدة الاشتغال، </w:t>
      </w:r>
      <w:r w:rsidR="00823F2C" w:rsidRPr="00AB4198">
        <w:rPr>
          <w:rFonts w:ascii="Scheherazade" w:hAnsi="Scheherazade" w:cs="Scheherazade"/>
          <w:sz w:val="36"/>
          <w:szCs w:val="36"/>
          <w:rtl/>
        </w:rPr>
        <w:t xml:space="preserve">فقد </w:t>
      </w:r>
      <w:r w:rsidR="009C078C" w:rsidRPr="00AB4198">
        <w:rPr>
          <w:rFonts w:ascii="Scheherazade" w:hAnsi="Scheherazade" w:cs="Scheherazade"/>
          <w:sz w:val="36"/>
          <w:szCs w:val="36"/>
          <w:rtl/>
        </w:rPr>
        <w:t>ذكر ال</w:t>
      </w:r>
      <w:r w:rsidR="00823F2C" w:rsidRPr="00AB4198">
        <w:rPr>
          <w:rFonts w:ascii="Scheherazade" w:hAnsi="Scheherazade" w:cs="Scheherazade"/>
          <w:sz w:val="36"/>
          <w:szCs w:val="36"/>
          <w:rtl/>
        </w:rPr>
        <w:t xml:space="preserve">سيد الخوئي "قده" </w:t>
      </w:r>
      <w:r w:rsidR="009C078C" w:rsidRPr="00AB4198">
        <w:rPr>
          <w:rFonts w:ascii="Scheherazade" w:hAnsi="Scheherazade" w:cs="Scheherazade"/>
          <w:sz w:val="36"/>
          <w:szCs w:val="36"/>
          <w:rtl/>
        </w:rPr>
        <w:t>أن منشأ ال</w:t>
      </w:r>
      <w:r w:rsidR="00823F2C" w:rsidRPr="00AB4198">
        <w:rPr>
          <w:rFonts w:ascii="Scheherazade" w:hAnsi="Scheherazade" w:cs="Scheherazade"/>
          <w:sz w:val="36"/>
          <w:szCs w:val="36"/>
          <w:rtl/>
        </w:rPr>
        <w:t xml:space="preserve">نزاع </w:t>
      </w:r>
      <w:r w:rsidR="00261260" w:rsidRPr="00AB4198">
        <w:rPr>
          <w:rFonts w:ascii="Scheherazade" w:hAnsi="Scheherazade" w:cs="Scheherazade"/>
          <w:sz w:val="36"/>
          <w:szCs w:val="36"/>
          <w:rtl/>
        </w:rPr>
        <w:t xml:space="preserve">في ذلك الخلاف في أنه </w:t>
      </w:r>
      <w:r w:rsidR="00A5761C" w:rsidRPr="00AB4198">
        <w:rPr>
          <w:rFonts w:ascii="Scheherazade" w:hAnsi="Scheherazade" w:cs="Scheherazade"/>
          <w:sz w:val="36"/>
          <w:szCs w:val="36"/>
          <w:rtl/>
        </w:rPr>
        <w:t>هل يكون من ال</w:t>
      </w:r>
      <w:r w:rsidR="00261260" w:rsidRPr="00AB4198">
        <w:rPr>
          <w:rFonts w:ascii="Scheherazade" w:hAnsi="Scheherazade" w:cs="Scheherazade"/>
          <w:sz w:val="36"/>
          <w:szCs w:val="36"/>
          <w:rtl/>
        </w:rPr>
        <w:t>شك</w:t>
      </w:r>
      <w:r w:rsidR="00823F2C" w:rsidRPr="00AB4198">
        <w:rPr>
          <w:rFonts w:ascii="Scheherazade" w:hAnsi="Scheherazade" w:cs="Scheherazade"/>
          <w:sz w:val="36"/>
          <w:szCs w:val="36"/>
          <w:rtl/>
        </w:rPr>
        <w:t>ّ</w:t>
      </w:r>
      <w:r w:rsidR="00261260" w:rsidRPr="00AB4198">
        <w:rPr>
          <w:rFonts w:ascii="Scheherazade" w:hAnsi="Scheherazade" w:cs="Scheherazade"/>
          <w:sz w:val="36"/>
          <w:szCs w:val="36"/>
          <w:rtl/>
        </w:rPr>
        <w:t xml:space="preserve"> في التكليف</w:t>
      </w:r>
      <w:r w:rsidR="00A5761C" w:rsidRPr="00AB4198">
        <w:rPr>
          <w:rFonts w:ascii="Scheherazade" w:hAnsi="Scheherazade" w:cs="Scheherazade"/>
          <w:sz w:val="36"/>
          <w:szCs w:val="36"/>
          <w:rtl/>
        </w:rPr>
        <w:t>،</w:t>
      </w:r>
      <w:r w:rsidR="00261260" w:rsidRPr="00AB4198">
        <w:rPr>
          <w:rFonts w:ascii="Scheherazade" w:hAnsi="Scheherazade" w:cs="Scheherazade"/>
          <w:sz w:val="36"/>
          <w:szCs w:val="36"/>
          <w:rtl/>
        </w:rPr>
        <w:t xml:space="preserve"> حتى يكون مجرى للبراءة</w:t>
      </w:r>
      <w:r w:rsidR="00A5761C" w:rsidRPr="00AB4198">
        <w:rPr>
          <w:rFonts w:ascii="Scheherazade" w:hAnsi="Scheherazade" w:cs="Scheherazade"/>
          <w:sz w:val="36"/>
          <w:szCs w:val="36"/>
          <w:rtl/>
        </w:rPr>
        <w:t>،</w:t>
      </w:r>
      <w:r w:rsidR="00261260" w:rsidRPr="00AB4198">
        <w:rPr>
          <w:rFonts w:ascii="Scheherazade" w:hAnsi="Scheherazade" w:cs="Scheherazade"/>
          <w:sz w:val="36"/>
          <w:szCs w:val="36"/>
          <w:rtl/>
        </w:rPr>
        <w:t xml:space="preserve"> او </w:t>
      </w:r>
      <w:r w:rsidR="00A5761C" w:rsidRPr="00AB4198">
        <w:rPr>
          <w:rFonts w:ascii="Scheherazade" w:hAnsi="Scheherazade" w:cs="Scheherazade"/>
          <w:sz w:val="36"/>
          <w:szCs w:val="36"/>
          <w:rtl/>
        </w:rPr>
        <w:t>من ال</w:t>
      </w:r>
      <w:r w:rsidR="00261260" w:rsidRPr="00AB4198">
        <w:rPr>
          <w:rFonts w:ascii="Scheherazade" w:hAnsi="Scheherazade" w:cs="Scheherazade"/>
          <w:sz w:val="36"/>
          <w:szCs w:val="36"/>
          <w:rtl/>
        </w:rPr>
        <w:t>شك</w:t>
      </w:r>
      <w:r w:rsidR="00823F2C" w:rsidRPr="00AB4198">
        <w:rPr>
          <w:rFonts w:ascii="Scheherazade" w:hAnsi="Scheherazade" w:cs="Scheherazade"/>
          <w:sz w:val="36"/>
          <w:szCs w:val="36"/>
          <w:rtl/>
        </w:rPr>
        <w:t>ّ</w:t>
      </w:r>
      <w:r w:rsidR="00261260" w:rsidRPr="00AB4198">
        <w:rPr>
          <w:rFonts w:ascii="Scheherazade" w:hAnsi="Scheherazade" w:cs="Scheherazade"/>
          <w:sz w:val="36"/>
          <w:szCs w:val="36"/>
          <w:rtl/>
        </w:rPr>
        <w:t xml:space="preserve"> في المكلف به</w:t>
      </w:r>
      <w:r w:rsidR="00A5761C" w:rsidRPr="00AB4198">
        <w:rPr>
          <w:rFonts w:ascii="Scheherazade" w:hAnsi="Scheherazade" w:cs="Scheherazade"/>
          <w:sz w:val="36"/>
          <w:szCs w:val="36"/>
          <w:rtl/>
        </w:rPr>
        <w:t>،</w:t>
      </w:r>
      <w:r w:rsidR="00261260" w:rsidRPr="00AB4198">
        <w:rPr>
          <w:rFonts w:ascii="Scheherazade" w:hAnsi="Scheherazade" w:cs="Scheherazade"/>
          <w:sz w:val="36"/>
          <w:szCs w:val="36"/>
          <w:rtl/>
        </w:rPr>
        <w:t xml:space="preserve"> مع العلم بجامع التكليف</w:t>
      </w:r>
      <w:r w:rsidR="00823F2C" w:rsidRPr="00AB4198">
        <w:rPr>
          <w:rFonts w:ascii="Scheherazade" w:hAnsi="Scheherazade" w:cs="Scheherazade"/>
          <w:sz w:val="36"/>
          <w:szCs w:val="36"/>
          <w:rtl/>
        </w:rPr>
        <w:t>،</w:t>
      </w:r>
      <w:r w:rsidR="00261260" w:rsidRPr="00AB4198">
        <w:rPr>
          <w:rFonts w:ascii="Scheherazade" w:hAnsi="Scheherazade" w:cs="Scheherazade"/>
          <w:sz w:val="36"/>
          <w:szCs w:val="36"/>
          <w:rtl/>
        </w:rPr>
        <w:t xml:space="preserve"> فيكون مجرى لقاعدة الاشتغال</w:t>
      </w:r>
      <w:r w:rsidR="00823F2C" w:rsidRPr="00AB4198">
        <w:rPr>
          <w:rFonts w:ascii="Scheherazade" w:hAnsi="Scheherazade" w:cs="Scheherazade"/>
          <w:sz w:val="36"/>
          <w:szCs w:val="36"/>
          <w:rtl/>
        </w:rPr>
        <w:t>،</w:t>
      </w:r>
      <w:r w:rsidR="00261260" w:rsidRPr="00AB4198">
        <w:rPr>
          <w:rFonts w:ascii="Scheherazade" w:hAnsi="Scheherazade" w:cs="Scheherazade"/>
          <w:sz w:val="36"/>
          <w:szCs w:val="36"/>
          <w:rtl/>
        </w:rPr>
        <w:t xml:space="preserve"> نظير موارد دوران الامر بين المتباينين، </w:t>
      </w:r>
      <w:r w:rsidR="009C078C" w:rsidRPr="00AB4198">
        <w:rPr>
          <w:rFonts w:ascii="Scheherazade" w:hAnsi="Scheherazade" w:cs="Scheherazade"/>
          <w:sz w:val="36"/>
          <w:szCs w:val="36"/>
          <w:rtl/>
        </w:rPr>
        <w:t>ف</w:t>
      </w:r>
      <w:r w:rsidR="00261260" w:rsidRPr="00AB4198">
        <w:rPr>
          <w:rFonts w:ascii="Scheherazade" w:hAnsi="Scheherazade" w:cs="Scheherazade"/>
          <w:sz w:val="36"/>
          <w:szCs w:val="36"/>
          <w:rtl/>
        </w:rPr>
        <w:t xml:space="preserve">من </w:t>
      </w:r>
      <w:r w:rsidR="009C078C" w:rsidRPr="00AB4198">
        <w:rPr>
          <w:rFonts w:ascii="Scheherazade" w:hAnsi="Scheherazade" w:cs="Scheherazade"/>
          <w:sz w:val="36"/>
          <w:szCs w:val="36"/>
          <w:rtl/>
        </w:rPr>
        <w:t>نظر إلى ان التكليف بالأقل م</w:t>
      </w:r>
      <w:r w:rsidR="00261260" w:rsidRPr="00AB4198">
        <w:rPr>
          <w:rFonts w:ascii="Scheherazade" w:hAnsi="Scheherazade" w:cs="Scheherazade"/>
          <w:sz w:val="36"/>
          <w:szCs w:val="36"/>
          <w:rtl/>
        </w:rPr>
        <w:t xml:space="preserve">علوم، و بالأكثر مشكوك، </w:t>
      </w:r>
      <w:r w:rsidR="009C078C" w:rsidRPr="00AB4198">
        <w:rPr>
          <w:rFonts w:ascii="Scheherazade" w:hAnsi="Scheherazade" w:cs="Scheherazade"/>
          <w:sz w:val="36"/>
          <w:szCs w:val="36"/>
          <w:rtl/>
        </w:rPr>
        <w:t>أل</w:t>
      </w:r>
      <w:r w:rsidR="007222C6" w:rsidRPr="00AB4198">
        <w:rPr>
          <w:rFonts w:ascii="Scheherazade" w:hAnsi="Scheherazade" w:cs="Scheherazade"/>
          <w:sz w:val="36"/>
          <w:szCs w:val="36"/>
          <w:rtl/>
        </w:rPr>
        <w:t>حقه بالشك في التكليف،</w:t>
      </w:r>
      <w:r w:rsidR="00261260" w:rsidRPr="00AB4198">
        <w:rPr>
          <w:rFonts w:ascii="Scheherazade" w:hAnsi="Scheherazade" w:cs="Scheherazade"/>
          <w:sz w:val="36"/>
          <w:szCs w:val="36"/>
          <w:rtl/>
        </w:rPr>
        <w:t xml:space="preserve"> و من </w:t>
      </w:r>
      <w:r w:rsidR="009C078C" w:rsidRPr="00AB4198">
        <w:rPr>
          <w:rFonts w:ascii="Scheherazade" w:hAnsi="Scheherazade" w:cs="Scheherazade"/>
          <w:sz w:val="36"/>
          <w:szCs w:val="36"/>
          <w:rtl/>
        </w:rPr>
        <w:t>نظر إلى وحدة التكليف و تردد</w:t>
      </w:r>
      <w:r w:rsidR="00A5761C" w:rsidRPr="00AB4198">
        <w:rPr>
          <w:rFonts w:ascii="Scheherazade" w:hAnsi="Scheherazade" w:cs="Scheherazade"/>
          <w:sz w:val="36"/>
          <w:szCs w:val="36"/>
          <w:rtl/>
        </w:rPr>
        <w:t xml:space="preserve"> متعلق</w:t>
      </w:r>
      <w:r w:rsidR="009C078C" w:rsidRPr="00AB4198">
        <w:rPr>
          <w:rFonts w:ascii="Scheherazade" w:hAnsi="Scheherazade" w:cs="Scheherazade"/>
          <w:sz w:val="36"/>
          <w:szCs w:val="36"/>
          <w:rtl/>
        </w:rPr>
        <w:t>ه بين الأقل و الأكثر، فألحقه بالشك في المكلف به، لكون التكليف م</w:t>
      </w:r>
      <w:r w:rsidR="00261260" w:rsidRPr="00AB4198">
        <w:rPr>
          <w:rFonts w:ascii="Scheherazade" w:hAnsi="Scheherazade" w:cs="Scheherazade"/>
          <w:sz w:val="36"/>
          <w:szCs w:val="36"/>
          <w:rtl/>
        </w:rPr>
        <w:t>علوما</w:t>
      </w:r>
      <w:r w:rsidR="009C078C" w:rsidRPr="00AB4198">
        <w:rPr>
          <w:rFonts w:ascii="Scheherazade" w:hAnsi="Scheherazade" w:cs="Scheherazade"/>
          <w:sz w:val="36"/>
          <w:szCs w:val="36"/>
          <w:rtl/>
        </w:rPr>
        <w:t xml:space="preserve">، انما الشك في </w:t>
      </w:r>
      <w:r w:rsidR="00261260" w:rsidRPr="00AB4198">
        <w:rPr>
          <w:rFonts w:ascii="Scheherazade" w:hAnsi="Scheherazade" w:cs="Scheherazade"/>
          <w:sz w:val="36"/>
          <w:szCs w:val="36"/>
          <w:rtl/>
        </w:rPr>
        <w:t xml:space="preserve">كون متعلقه هو </w:t>
      </w:r>
      <w:r w:rsidR="009C078C" w:rsidRPr="00AB4198">
        <w:rPr>
          <w:rFonts w:ascii="Scheherazade" w:hAnsi="Scheherazade" w:cs="Scheherazade"/>
          <w:sz w:val="36"/>
          <w:szCs w:val="36"/>
          <w:rtl/>
        </w:rPr>
        <w:t>الأقل أو الأ</w:t>
      </w:r>
      <w:r w:rsidR="00261260" w:rsidRPr="00AB4198">
        <w:rPr>
          <w:rFonts w:ascii="Scheherazade" w:hAnsi="Scheherazade" w:cs="Scheherazade"/>
          <w:sz w:val="36"/>
          <w:szCs w:val="36"/>
          <w:rtl/>
        </w:rPr>
        <w:t>كثر، فيكون الشك في المكلف به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54"/>
      </w:r>
      <w:r w:rsidR="001374EB">
        <w:rPr>
          <w:rStyle w:val="a6"/>
          <w:rFonts w:ascii="Scheherazade" w:hAnsi="Scheherazade" w:cs="Scheherazade"/>
          <w:sz w:val="36"/>
          <w:szCs w:val="36"/>
          <w:rtl/>
        </w:rPr>
        <w:t>)</w:t>
      </w:r>
      <w:r w:rsidR="00A90D0A" w:rsidRPr="00AB4198">
        <w:rPr>
          <w:rFonts w:ascii="Scheherazade" w:hAnsi="Scheherazade" w:cs="Scheherazade"/>
          <w:sz w:val="36"/>
          <w:szCs w:val="36"/>
          <w:rtl/>
        </w:rPr>
        <w:t>، و لكن سيأتي أن بعض ما ذكر من الموانع</w:t>
      </w:r>
      <w:r w:rsidR="00A5761C" w:rsidRPr="00AB4198">
        <w:rPr>
          <w:rFonts w:ascii="Scheherazade" w:hAnsi="Scheherazade" w:cs="Scheherazade"/>
          <w:sz w:val="36"/>
          <w:szCs w:val="36"/>
          <w:rtl/>
        </w:rPr>
        <w:t xml:space="preserve"> لجريان البراءة عن وجوب الاكثر، </w:t>
      </w:r>
      <w:r w:rsidR="00A90D0A" w:rsidRPr="00AB4198">
        <w:rPr>
          <w:rFonts w:ascii="Scheherazade" w:hAnsi="Scheherazade" w:cs="Scheherazade"/>
          <w:sz w:val="36"/>
          <w:szCs w:val="36"/>
          <w:rtl/>
        </w:rPr>
        <w:t>كالشك في حصول الغرض بالاتيان بالاقل</w:t>
      </w:r>
      <w:r w:rsidR="00823F2C" w:rsidRPr="00AB4198">
        <w:rPr>
          <w:rFonts w:ascii="Scheherazade" w:hAnsi="Scheherazade" w:cs="Scheherazade"/>
          <w:sz w:val="36"/>
          <w:szCs w:val="36"/>
          <w:rtl/>
        </w:rPr>
        <w:t>،</w:t>
      </w:r>
      <w:r w:rsidR="00A90D0A" w:rsidRPr="00AB4198">
        <w:rPr>
          <w:rFonts w:ascii="Scheherazade" w:hAnsi="Scheherazade" w:cs="Scheherazade"/>
          <w:sz w:val="36"/>
          <w:szCs w:val="36"/>
          <w:rtl/>
        </w:rPr>
        <w:t xml:space="preserve"> و الشك في سقوط الامر بالاقل بالاتيان به بدون الجزء المشكوك</w:t>
      </w:r>
      <w:r w:rsidR="00A5761C" w:rsidRPr="00AB4198">
        <w:rPr>
          <w:rFonts w:ascii="Scheherazade" w:hAnsi="Scheherazade" w:cs="Scheherazade"/>
          <w:sz w:val="36"/>
          <w:szCs w:val="36"/>
          <w:rtl/>
        </w:rPr>
        <w:t>، فتجري قاعدة الاشتغال،</w:t>
      </w:r>
      <w:r w:rsidR="00A90D0A" w:rsidRPr="00AB4198">
        <w:rPr>
          <w:rFonts w:ascii="Scheherazade" w:hAnsi="Scheherazade" w:cs="Scheherazade"/>
          <w:sz w:val="36"/>
          <w:szCs w:val="36"/>
          <w:rtl/>
        </w:rPr>
        <w:t xml:space="preserve"> يتوجه</w:t>
      </w:r>
      <w:r w:rsidR="00A5761C" w:rsidRPr="00AB4198">
        <w:rPr>
          <w:rFonts w:ascii="Scheherazade" w:hAnsi="Scheherazade" w:cs="Scheherazade"/>
          <w:sz w:val="36"/>
          <w:szCs w:val="36"/>
          <w:rtl/>
        </w:rPr>
        <w:t>،</w:t>
      </w:r>
      <w:r w:rsidR="00A90D0A" w:rsidRPr="00AB4198">
        <w:rPr>
          <w:rFonts w:ascii="Scheherazade" w:hAnsi="Scheherazade" w:cs="Scheherazade"/>
          <w:sz w:val="36"/>
          <w:szCs w:val="36"/>
          <w:rtl/>
        </w:rPr>
        <w:t xml:space="preserve"> حتى مع قبول انحلال العلم الاجمالي الى العلم التفصيلي بوجوب الاقل</w:t>
      </w:r>
      <w:r w:rsidR="00823F2C" w:rsidRPr="00AB4198">
        <w:rPr>
          <w:rFonts w:ascii="Scheherazade" w:hAnsi="Scheherazade" w:cs="Scheherazade"/>
          <w:sz w:val="36"/>
          <w:szCs w:val="36"/>
          <w:rtl/>
        </w:rPr>
        <w:t>، و الشك في وجوب الجزء الزائد</w:t>
      </w:r>
      <w:r w:rsidR="00F653FE" w:rsidRPr="00AB4198">
        <w:rPr>
          <w:rFonts w:ascii="Scheherazade" w:hAnsi="Scheherazade" w:cs="Scheherazade"/>
          <w:sz w:val="36"/>
          <w:szCs w:val="36"/>
          <w:rtl/>
        </w:rPr>
        <w:t>.</w:t>
      </w:r>
      <w:r w:rsidR="009C078C" w:rsidRPr="00AB4198">
        <w:rPr>
          <w:rFonts w:ascii="Scheherazade" w:hAnsi="Scheherazade" w:cs="Scheherazade"/>
          <w:sz w:val="36"/>
          <w:szCs w:val="36"/>
          <w:rtl/>
        </w:rPr>
        <w:t xml:space="preserve"> </w:t>
      </w:r>
    </w:p>
    <w:p w14:paraId="2CE61244" w14:textId="77777777" w:rsidR="00F653FE" w:rsidRPr="00AB4198" w:rsidRDefault="007222C6" w:rsidP="00410A0A">
      <w:pPr>
        <w:rPr>
          <w:sz w:val="36"/>
          <w:szCs w:val="36"/>
          <w:rtl/>
        </w:rPr>
      </w:pPr>
      <w:r w:rsidRPr="00AB4198">
        <w:rPr>
          <w:sz w:val="36"/>
          <w:szCs w:val="36"/>
          <w:rtl/>
        </w:rPr>
        <w:t xml:space="preserve">و </w:t>
      </w:r>
      <w:r w:rsidR="00A90D0A" w:rsidRPr="00AB4198">
        <w:rPr>
          <w:sz w:val="36"/>
          <w:szCs w:val="36"/>
          <w:rtl/>
        </w:rPr>
        <w:t>كيف كان ف</w:t>
      </w:r>
      <w:r w:rsidR="00F653FE" w:rsidRPr="00AB4198">
        <w:rPr>
          <w:sz w:val="36"/>
          <w:szCs w:val="36"/>
          <w:rtl/>
        </w:rPr>
        <w:t>قد ذكرت عدة موانع لجريان البراءة عن وجوب</w:t>
      </w:r>
      <w:r w:rsidR="0016606D" w:rsidRPr="00AB4198">
        <w:rPr>
          <w:sz w:val="36"/>
          <w:szCs w:val="36"/>
          <w:rtl/>
        </w:rPr>
        <w:t xml:space="preserve"> </w:t>
      </w:r>
      <w:r w:rsidR="00F653FE" w:rsidRPr="00AB4198">
        <w:rPr>
          <w:sz w:val="36"/>
          <w:szCs w:val="36"/>
          <w:rtl/>
        </w:rPr>
        <w:t>الاكثر:</w:t>
      </w:r>
    </w:p>
    <w:p w14:paraId="115773E0" w14:textId="77777777" w:rsidR="00F653FE" w:rsidRPr="00AB4198" w:rsidRDefault="00F653FE" w:rsidP="00410A0A">
      <w:pPr>
        <w:rPr>
          <w:sz w:val="36"/>
          <w:szCs w:val="36"/>
          <w:rtl/>
        </w:rPr>
      </w:pPr>
      <w:r w:rsidRPr="00AB4198">
        <w:rPr>
          <w:b/>
          <w:bCs/>
          <w:sz w:val="36"/>
          <w:szCs w:val="36"/>
          <w:rtl/>
        </w:rPr>
        <w:t>المانع الاول:</w:t>
      </w:r>
      <w:r w:rsidRPr="00AB4198">
        <w:rPr>
          <w:sz w:val="36"/>
          <w:szCs w:val="36"/>
          <w:rtl/>
        </w:rPr>
        <w:t xml:space="preserve"> تشكل علم اجمالي بالوجوب الاستقلالي للأقل او الوجوب الاستقلالي للاكثر، و قد ذكر جوابان عن ذلك:</w:t>
      </w:r>
    </w:p>
    <w:p w14:paraId="6305228D" w14:textId="77777777" w:rsidR="009725B4" w:rsidRPr="00AB4198" w:rsidRDefault="00E70F29" w:rsidP="00410A0A">
      <w:pPr>
        <w:pStyle w:val="af2"/>
        <w:widowControl w:val="0"/>
        <w:bidi/>
        <w:spacing w:before="0" w:beforeAutospacing="0" w:after="0" w:afterAutospacing="0"/>
        <w:ind w:firstLine="227"/>
        <w:jc w:val="both"/>
        <w:rPr>
          <w:rFonts w:ascii="Scheherazade" w:hAnsi="Scheherazade" w:cs="Scheherazade"/>
          <w:sz w:val="36"/>
          <w:szCs w:val="36"/>
        </w:rPr>
      </w:pPr>
      <w:r w:rsidRPr="00AB4198">
        <w:rPr>
          <w:rFonts w:ascii="Scheherazade" w:hAnsi="Scheherazade" w:cs="Scheherazade"/>
          <w:b/>
          <w:bCs/>
          <w:sz w:val="36"/>
          <w:szCs w:val="36"/>
          <w:rtl/>
        </w:rPr>
        <w:t>ال</w:t>
      </w:r>
      <w:r w:rsidR="00F653FE" w:rsidRPr="00AB4198">
        <w:rPr>
          <w:rFonts w:ascii="Scheherazade" w:hAnsi="Scheherazade" w:cs="Scheherazade"/>
          <w:b/>
          <w:bCs/>
          <w:sz w:val="36"/>
          <w:szCs w:val="36"/>
          <w:rtl/>
        </w:rPr>
        <w:t xml:space="preserve">جواب </w:t>
      </w:r>
      <w:r w:rsidRPr="00AB4198">
        <w:rPr>
          <w:rFonts w:ascii="Scheherazade" w:hAnsi="Scheherazade" w:cs="Scheherazade"/>
          <w:b/>
          <w:bCs/>
          <w:sz w:val="36"/>
          <w:szCs w:val="36"/>
          <w:rtl/>
        </w:rPr>
        <w:t>الاول:</w:t>
      </w:r>
      <w:r w:rsidR="00F908DF" w:rsidRPr="00AB4198">
        <w:rPr>
          <w:rFonts w:ascii="Scheherazade" w:hAnsi="Scheherazade" w:cs="Scheherazade"/>
          <w:sz w:val="36"/>
          <w:szCs w:val="36"/>
          <w:rtl/>
        </w:rPr>
        <w:t xml:space="preserve"> ما </w:t>
      </w:r>
      <w:r w:rsidR="00823F2C" w:rsidRPr="00AB4198">
        <w:rPr>
          <w:rFonts w:ascii="Scheherazade" w:hAnsi="Scheherazade" w:cs="Scheherazade"/>
          <w:sz w:val="36"/>
          <w:szCs w:val="36"/>
          <w:rtl/>
        </w:rPr>
        <w:t xml:space="preserve">ورد </w:t>
      </w:r>
      <w:r w:rsidR="009725B4" w:rsidRPr="00AB4198">
        <w:rPr>
          <w:rFonts w:ascii="Scheherazade" w:hAnsi="Scheherazade" w:cs="Scheherazade"/>
          <w:sz w:val="36"/>
          <w:szCs w:val="36"/>
          <w:rtl/>
        </w:rPr>
        <w:t xml:space="preserve">في بعض تعابير </w:t>
      </w:r>
      <w:r w:rsidR="00F908DF" w:rsidRPr="00AB4198">
        <w:rPr>
          <w:rFonts w:ascii="Scheherazade" w:hAnsi="Scheherazade" w:cs="Scheherazade"/>
          <w:sz w:val="36"/>
          <w:szCs w:val="36"/>
          <w:rtl/>
        </w:rPr>
        <w:t>الشيخ الاعظم "ره" من أن العلم الاجمالي بوجوب الاقل لا بشرط او الاكثر منحلّ بالعلم التفصيلي بوجوب الاقل و ان تردد بين كونه وجوبا نفسيا لو كان هو الواجب او غيريا لو كان الواجب هو الاكثر</w:t>
      </w:r>
      <w:r w:rsidR="009725B4" w:rsidRPr="00AB4198">
        <w:rPr>
          <w:rFonts w:ascii="Scheherazade" w:hAnsi="Scheherazade" w:cs="Scheherazade"/>
          <w:sz w:val="36"/>
          <w:szCs w:val="36"/>
          <w:rtl/>
        </w:rPr>
        <w:t>،</w:t>
      </w:r>
      <w:r w:rsidR="0016606D" w:rsidRPr="00AB4198">
        <w:rPr>
          <w:rFonts w:ascii="Scheherazade" w:hAnsi="Scheherazade" w:cs="Scheherazade"/>
          <w:sz w:val="36"/>
          <w:szCs w:val="36"/>
          <w:rtl/>
        </w:rPr>
        <w:t xml:space="preserve"> </w:t>
      </w:r>
      <w:r w:rsidR="009725B4" w:rsidRPr="00AB4198">
        <w:rPr>
          <w:rFonts w:ascii="Scheherazade" w:hAnsi="Scheherazade" w:cs="Scheherazade"/>
          <w:sz w:val="36"/>
          <w:szCs w:val="36"/>
          <w:rtl/>
        </w:rPr>
        <w:t>فان وجوب الأقل بمعنى استحقاق العقاب بتركه معلوم تفصيلا، و إن لم يعلم أن العقاب لأجل ترك نفسه أو ل</w:t>
      </w:r>
      <w:r w:rsidR="00823F2C" w:rsidRPr="00AB4198">
        <w:rPr>
          <w:rFonts w:ascii="Scheherazade" w:hAnsi="Scheherazade" w:cs="Scheherazade"/>
          <w:sz w:val="36"/>
          <w:szCs w:val="36"/>
          <w:rtl/>
        </w:rPr>
        <w:t xml:space="preserve">ما هو مستند اليه و هو ترك </w:t>
      </w:r>
      <w:r w:rsidR="009725B4" w:rsidRPr="00AB4198">
        <w:rPr>
          <w:rFonts w:ascii="Scheherazade" w:hAnsi="Scheherazade" w:cs="Scheherazade"/>
          <w:sz w:val="36"/>
          <w:szCs w:val="36"/>
          <w:rtl/>
        </w:rPr>
        <w:t>الأكثر، فإن هذا العلم غير معتبر في إلزام العقل بوجوب الإتيان</w:t>
      </w:r>
      <w:r w:rsidR="00823F2C" w:rsidRPr="00AB4198">
        <w:rPr>
          <w:rFonts w:ascii="Scheherazade" w:hAnsi="Scheherazade" w:cs="Scheherazade"/>
          <w:sz w:val="36"/>
          <w:szCs w:val="36"/>
          <w:rtl/>
        </w:rPr>
        <w:t>،</w:t>
      </w:r>
      <w:r w:rsidR="009725B4" w:rsidRPr="00AB4198">
        <w:rPr>
          <w:rFonts w:ascii="Scheherazade" w:hAnsi="Scheherazade" w:cs="Scheherazade"/>
          <w:sz w:val="36"/>
          <w:szCs w:val="36"/>
          <w:rtl/>
        </w:rPr>
        <w:t xml:space="preserve"> إذ مناط تحريك العقل إلى فعل الواجبات و ترك المحرمات دفع العقاب و لا يفرق في تحريكه بين علمه بأن العقاب لأجل هذا الشي‏ء أو لما هو مستند إليه، فالعلم الإجمالي فيما نحن فيه غير مؤثر في وجوب الاحتياط، لكون أحد طرفيه معلوم الإلزام تفصيلا و الآخر مشك</w:t>
      </w:r>
      <w:r w:rsidR="005F5F11" w:rsidRPr="00AB4198">
        <w:rPr>
          <w:rFonts w:ascii="Scheherazade" w:hAnsi="Scheherazade" w:cs="Scheherazade"/>
          <w:sz w:val="36"/>
          <w:szCs w:val="36"/>
          <w:rtl/>
        </w:rPr>
        <w:t>وك الإلزام</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55"/>
      </w:r>
      <w:r w:rsidR="001374EB">
        <w:rPr>
          <w:rStyle w:val="a6"/>
          <w:rFonts w:ascii="Scheherazade" w:hAnsi="Scheherazade" w:cs="Scheherazade"/>
          <w:sz w:val="36"/>
          <w:szCs w:val="36"/>
          <w:rtl/>
        </w:rPr>
        <w:t>)</w:t>
      </w:r>
      <w:r w:rsidR="00F908DF" w:rsidRPr="00AB4198">
        <w:rPr>
          <w:rFonts w:ascii="Scheherazade" w:hAnsi="Scheherazade" w:cs="Scheherazade"/>
          <w:sz w:val="36"/>
          <w:szCs w:val="36"/>
          <w:rtl/>
        </w:rPr>
        <w:t>.</w:t>
      </w:r>
      <w:r w:rsidR="009725B4" w:rsidRPr="00AB4198">
        <w:rPr>
          <w:rFonts w:ascii="Scheherazade" w:hAnsi="Scheherazade" w:cs="Scheherazade"/>
          <w:sz w:val="36"/>
          <w:szCs w:val="36"/>
          <w:rtl/>
        </w:rPr>
        <w:t xml:space="preserve"> </w:t>
      </w:r>
    </w:p>
    <w:p w14:paraId="570B74AE" w14:textId="77777777" w:rsidR="009725B4" w:rsidRPr="00AB4198" w:rsidRDefault="00F908DF" w:rsidP="00410A0A">
      <w:pPr>
        <w:rPr>
          <w:sz w:val="36"/>
          <w:szCs w:val="36"/>
          <w:rtl/>
        </w:rPr>
      </w:pPr>
      <w:r w:rsidRPr="00AB4198">
        <w:rPr>
          <w:sz w:val="36"/>
          <w:szCs w:val="36"/>
          <w:rtl/>
        </w:rPr>
        <w:t xml:space="preserve">و </w:t>
      </w:r>
      <w:r w:rsidR="000354DE" w:rsidRPr="00AB4198">
        <w:rPr>
          <w:sz w:val="36"/>
          <w:szCs w:val="36"/>
          <w:rtl/>
        </w:rPr>
        <w:t>من الواضح أن المراد من</w:t>
      </w:r>
      <w:r w:rsidR="009725B4" w:rsidRPr="00AB4198">
        <w:rPr>
          <w:sz w:val="36"/>
          <w:szCs w:val="36"/>
          <w:rtl/>
        </w:rPr>
        <w:t xml:space="preserve"> الانحلال في</w:t>
      </w:r>
      <w:r w:rsidR="00A5761C" w:rsidRPr="00AB4198">
        <w:rPr>
          <w:sz w:val="36"/>
          <w:szCs w:val="36"/>
          <w:rtl/>
        </w:rPr>
        <w:t xml:space="preserve"> كلام</w:t>
      </w:r>
      <w:r w:rsidR="000354DE" w:rsidRPr="00AB4198">
        <w:rPr>
          <w:sz w:val="36"/>
          <w:szCs w:val="36"/>
          <w:rtl/>
        </w:rPr>
        <w:t xml:space="preserve">ه ليس هو الانحلال الحقيقي، و كيف ينحلّ العلم </w:t>
      </w:r>
      <w:r w:rsidR="00A26BB5" w:rsidRPr="00AB4198">
        <w:rPr>
          <w:sz w:val="36"/>
          <w:szCs w:val="36"/>
          <w:rtl/>
        </w:rPr>
        <w:t>الاجمالي بالوجوب النفسي لأحدهما</w:t>
      </w:r>
      <w:r w:rsidR="000354DE" w:rsidRPr="00AB4198">
        <w:rPr>
          <w:sz w:val="36"/>
          <w:szCs w:val="36"/>
          <w:rtl/>
        </w:rPr>
        <w:t xml:space="preserve"> بالعلم بالجامع بين الوجوب النفسي او الغيري للاقل، </w:t>
      </w:r>
      <w:r w:rsidR="00BE7DCA" w:rsidRPr="00AB4198">
        <w:rPr>
          <w:sz w:val="36"/>
          <w:szCs w:val="36"/>
          <w:rtl/>
        </w:rPr>
        <w:t>فالمراد به الانحلال ال</w:t>
      </w:r>
      <w:r w:rsidR="00F66267" w:rsidRPr="00AB4198">
        <w:rPr>
          <w:sz w:val="36"/>
          <w:szCs w:val="36"/>
          <w:rtl/>
        </w:rPr>
        <w:t>حكمي</w:t>
      </w:r>
      <w:r w:rsidR="00A5761C" w:rsidRPr="00AB4198">
        <w:rPr>
          <w:sz w:val="36"/>
          <w:szCs w:val="36"/>
          <w:rtl/>
        </w:rPr>
        <w:t>،</w:t>
      </w:r>
      <w:r w:rsidR="00F66267" w:rsidRPr="00AB4198">
        <w:rPr>
          <w:sz w:val="36"/>
          <w:szCs w:val="36"/>
          <w:rtl/>
        </w:rPr>
        <w:t xml:space="preserve"> و منشأ الانحلال الحكمي </w:t>
      </w:r>
      <w:r w:rsidR="009725B4" w:rsidRPr="00AB4198">
        <w:rPr>
          <w:sz w:val="36"/>
          <w:szCs w:val="36"/>
          <w:rtl/>
        </w:rPr>
        <w:t>به احد امرين:</w:t>
      </w:r>
    </w:p>
    <w:p w14:paraId="6D8821E8" w14:textId="77777777" w:rsidR="0016606D" w:rsidRPr="00AB4198" w:rsidRDefault="005F5F11" w:rsidP="00410A0A">
      <w:pPr>
        <w:rPr>
          <w:sz w:val="36"/>
          <w:szCs w:val="36"/>
          <w:rtl/>
        </w:rPr>
      </w:pPr>
      <w:r w:rsidRPr="00AB4198">
        <w:rPr>
          <w:b/>
          <w:bCs/>
          <w:sz w:val="36"/>
          <w:szCs w:val="36"/>
          <w:rtl/>
        </w:rPr>
        <w:t>الامر الاول:</w:t>
      </w:r>
      <w:r w:rsidR="009725B4" w:rsidRPr="00AB4198">
        <w:rPr>
          <w:sz w:val="36"/>
          <w:szCs w:val="36"/>
          <w:rtl/>
        </w:rPr>
        <w:t xml:space="preserve"> </w:t>
      </w:r>
      <w:r w:rsidR="00F66267" w:rsidRPr="00AB4198">
        <w:rPr>
          <w:sz w:val="36"/>
          <w:szCs w:val="36"/>
          <w:rtl/>
        </w:rPr>
        <w:t>ا</w:t>
      </w:r>
      <w:r w:rsidR="00BE7DCA" w:rsidRPr="00AB4198">
        <w:rPr>
          <w:sz w:val="36"/>
          <w:szCs w:val="36"/>
          <w:rtl/>
        </w:rPr>
        <w:t>لعلم التفصيلي بوجوب الاقل شرعا المردد بين كونه وجوبا نفسيا</w:t>
      </w:r>
      <w:r w:rsidR="009725B4" w:rsidRPr="00AB4198">
        <w:rPr>
          <w:sz w:val="36"/>
          <w:szCs w:val="36"/>
          <w:rtl/>
        </w:rPr>
        <w:t xml:space="preserve"> او وجوبا غيريا شرعيا.</w:t>
      </w:r>
    </w:p>
    <w:p w14:paraId="1A89B44C" w14:textId="77777777" w:rsidR="004828C3" w:rsidRDefault="009725B4"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لكن يرد عليه </w:t>
      </w:r>
      <w:r w:rsidR="00F66267" w:rsidRPr="00AB4198">
        <w:rPr>
          <w:rFonts w:ascii="Scheherazade" w:hAnsi="Scheherazade" w:cs="Scheherazade"/>
          <w:b/>
          <w:bCs/>
          <w:sz w:val="36"/>
          <w:szCs w:val="36"/>
          <w:rtl/>
        </w:rPr>
        <w:t>اولاً:</w:t>
      </w:r>
      <w:r w:rsidR="00F66267" w:rsidRPr="00AB4198">
        <w:rPr>
          <w:rFonts w:ascii="Scheherazade" w:hAnsi="Scheherazade" w:cs="Scheherazade"/>
          <w:sz w:val="36"/>
          <w:szCs w:val="36"/>
          <w:rtl/>
        </w:rPr>
        <w:t xml:space="preserve"> </w:t>
      </w:r>
      <w:r w:rsidRPr="00AB4198">
        <w:rPr>
          <w:rFonts w:ascii="Scheherazade" w:hAnsi="Scheherazade" w:cs="Scheherazade"/>
          <w:sz w:val="36"/>
          <w:szCs w:val="36"/>
          <w:rtl/>
        </w:rPr>
        <w:t>أنه م</w:t>
      </w:r>
      <w:r w:rsidR="00F66267" w:rsidRPr="00AB4198">
        <w:rPr>
          <w:rFonts w:ascii="Scheherazade" w:hAnsi="Scheherazade" w:cs="Scheherazade"/>
          <w:sz w:val="36"/>
          <w:szCs w:val="36"/>
          <w:rtl/>
        </w:rPr>
        <w:t>بتن</w:t>
      </w:r>
      <w:r w:rsidRPr="00AB4198">
        <w:rPr>
          <w:rFonts w:ascii="Scheherazade" w:hAnsi="Scheherazade" w:cs="Scheherazade"/>
          <w:sz w:val="36"/>
          <w:szCs w:val="36"/>
          <w:rtl/>
        </w:rPr>
        <w:t>ٍ</w:t>
      </w:r>
      <w:r w:rsidR="00F66267" w:rsidRPr="00AB4198">
        <w:rPr>
          <w:rFonts w:ascii="Scheherazade" w:hAnsi="Scheherazade" w:cs="Scheherazade"/>
          <w:sz w:val="36"/>
          <w:szCs w:val="36"/>
          <w:rtl/>
        </w:rPr>
        <w:t xml:space="preserve"> على القول بوجوب المقدمة شرعا مطلقا، و الشيخ الاعظم لا يرى الا وجوب المقدمة التي قصد بها التوصل، و المفروض أن من يكتفي بالاقل لا يريد التوصل الى اتيان تمام المركب على تقدير كون الاكثر هو الواجب، بل الص</w:t>
      </w:r>
      <w:r w:rsidR="005F5F11" w:rsidRPr="00AB4198">
        <w:rPr>
          <w:rFonts w:ascii="Scheherazade" w:hAnsi="Scheherazade" w:cs="Scheherazade"/>
          <w:sz w:val="36"/>
          <w:szCs w:val="36"/>
          <w:rtl/>
        </w:rPr>
        <w:t>حيح عندنا عدم وجوب المقدمة شرعا.</w:t>
      </w:r>
    </w:p>
    <w:p w14:paraId="2FD69A8E" w14:textId="77777777" w:rsidR="0016606D" w:rsidRPr="00AB4198" w:rsidRDefault="00F6626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ثانيا:</w:t>
      </w:r>
      <w:r w:rsidRPr="00AB4198">
        <w:rPr>
          <w:rFonts w:ascii="Scheherazade" w:hAnsi="Scheherazade" w:cs="Scheherazade"/>
          <w:sz w:val="36"/>
          <w:szCs w:val="36"/>
          <w:rtl/>
        </w:rPr>
        <w:t xml:space="preserve"> </w:t>
      </w:r>
      <w:r w:rsidR="00A26BB5" w:rsidRPr="00AB4198">
        <w:rPr>
          <w:rFonts w:ascii="Scheherazade" w:hAnsi="Scheherazade" w:cs="Scheherazade"/>
          <w:sz w:val="36"/>
          <w:szCs w:val="36"/>
          <w:rtl/>
        </w:rPr>
        <w:t xml:space="preserve">انه کما هو المحکی عن الشیخ الاعظم لا تتصف أجزاء الواجب النفسي </w:t>
      </w:r>
      <w:r w:rsidR="00F908DF" w:rsidRPr="00AB4198">
        <w:rPr>
          <w:rFonts w:ascii="Scheherazade" w:hAnsi="Scheherazade" w:cs="Scheherazade"/>
          <w:sz w:val="36"/>
          <w:szCs w:val="36"/>
          <w:rtl/>
        </w:rPr>
        <w:t>بالوجوب الغيري</w:t>
      </w:r>
      <w:r w:rsidR="00261260" w:rsidRPr="00AB4198">
        <w:rPr>
          <w:rFonts w:ascii="Scheherazade" w:hAnsi="Scheherazade" w:cs="Scheherazade"/>
          <w:sz w:val="36"/>
          <w:szCs w:val="36"/>
          <w:rtl/>
        </w:rPr>
        <w:t xml:space="preserve">، لأن الوجوب الغيري ينشأ من توقف وجود على وجود آخر، بينما أن وجود المركب عين وجود اجزاءه، و الفرق بينهما بمجرد الاعتبار و اللحاظ، فان الاجزاء إذا لوحظت بشرط الانضمام فهي المركب. و إذا لوحظت لا بشرط فهي الاجزاء، فلا يتوقف عليها. </w:t>
      </w:r>
    </w:p>
    <w:p w14:paraId="56F41659" w14:textId="77777777" w:rsidR="0016606D" w:rsidRPr="00AB4198" w:rsidRDefault="00F908DF" w:rsidP="00410A0A">
      <w:pPr>
        <w:rPr>
          <w:sz w:val="36"/>
          <w:szCs w:val="36"/>
          <w:rtl/>
        </w:rPr>
      </w:pPr>
      <w:r w:rsidRPr="00AB4198">
        <w:rPr>
          <w:b/>
          <w:bCs/>
          <w:sz w:val="36"/>
          <w:szCs w:val="36"/>
          <w:rtl/>
        </w:rPr>
        <w:t xml:space="preserve">و </w:t>
      </w:r>
      <w:r w:rsidR="00F66267" w:rsidRPr="00AB4198">
        <w:rPr>
          <w:b/>
          <w:bCs/>
          <w:sz w:val="36"/>
          <w:szCs w:val="36"/>
          <w:rtl/>
        </w:rPr>
        <w:t>ثالثا:</w:t>
      </w:r>
      <w:r w:rsidR="00F66267" w:rsidRPr="00AB4198">
        <w:rPr>
          <w:sz w:val="36"/>
          <w:szCs w:val="36"/>
          <w:rtl/>
        </w:rPr>
        <w:t xml:space="preserve"> ان الوجوب الغيري حيث لا يستتبع العقاب على مخالفة الواجب الغيري، فالعلم بالوجوب الغيري الشرعي </w:t>
      </w:r>
      <w:r w:rsidR="007222C6" w:rsidRPr="00AB4198">
        <w:rPr>
          <w:sz w:val="36"/>
          <w:szCs w:val="36"/>
          <w:rtl/>
        </w:rPr>
        <w:t>وجوده و عدمه سواء</w:t>
      </w:r>
      <w:r w:rsidR="005F5F11" w:rsidRPr="00AB4198">
        <w:rPr>
          <w:sz w:val="36"/>
          <w:szCs w:val="36"/>
          <w:rtl/>
        </w:rPr>
        <w:t>،</w:t>
      </w:r>
      <w:r w:rsidR="007222C6" w:rsidRPr="00AB4198">
        <w:rPr>
          <w:sz w:val="36"/>
          <w:szCs w:val="36"/>
          <w:rtl/>
        </w:rPr>
        <w:t xml:space="preserve"> من حيث </w:t>
      </w:r>
      <w:r w:rsidR="00F66267" w:rsidRPr="00AB4198">
        <w:rPr>
          <w:sz w:val="36"/>
          <w:szCs w:val="36"/>
          <w:rtl/>
        </w:rPr>
        <w:t xml:space="preserve">انحلال العلم </w:t>
      </w:r>
      <w:r w:rsidR="00497069" w:rsidRPr="00AB4198">
        <w:rPr>
          <w:sz w:val="36"/>
          <w:szCs w:val="36"/>
          <w:rtl/>
        </w:rPr>
        <w:t>الاجمالي.</w:t>
      </w:r>
    </w:p>
    <w:p w14:paraId="6D0A2939" w14:textId="77777777" w:rsidR="004828C3" w:rsidRDefault="005F5F1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الامر الثاني:</w:t>
      </w:r>
      <w:r w:rsidR="00497069" w:rsidRPr="00AB4198">
        <w:rPr>
          <w:rFonts w:ascii="Scheherazade" w:hAnsi="Scheherazade" w:cs="Scheherazade"/>
          <w:sz w:val="36"/>
          <w:szCs w:val="36"/>
          <w:rtl/>
        </w:rPr>
        <w:t xml:space="preserve"> </w:t>
      </w:r>
      <w:r w:rsidR="007222C6" w:rsidRPr="00AB4198">
        <w:rPr>
          <w:rFonts w:ascii="Scheherazade" w:hAnsi="Scheherazade" w:cs="Scheherazade"/>
          <w:sz w:val="36"/>
          <w:szCs w:val="36"/>
          <w:rtl/>
        </w:rPr>
        <w:t xml:space="preserve">ما </w:t>
      </w:r>
      <w:r w:rsidR="00F66267" w:rsidRPr="00AB4198">
        <w:rPr>
          <w:rFonts w:ascii="Scheherazade" w:hAnsi="Scheherazade" w:cs="Scheherazade"/>
          <w:sz w:val="36"/>
          <w:szCs w:val="36"/>
          <w:rtl/>
        </w:rPr>
        <w:t>نوض</w:t>
      </w:r>
      <w:r w:rsidR="007222C6" w:rsidRPr="00AB4198">
        <w:rPr>
          <w:rFonts w:ascii="Scheherazade" w:hAnsi="Scheherazade" w:cs="Scheherazade"/>
          <w:sz w:val="36"/>
          <w:szCs w:val="36"/>
          <w:rtl/>
        </w:rPr>
        <w:t>ّ</w:t>
      </w:r>
      <w:r w:rsidR="00F66267" w:rsidRPr="00AB4198">
        <w:rPr>
          <w:rFonts w:ascii="Scheherazade" w:hAnsi="Scheherazade" w:cs="Scheherazade"/>
          <w:sz w:val="36"/>
          <w:szCs w:val="36"/>
          <w:rtl/>
        </w:rPr>
        <w:t>ح</w:t>
      </w:r>
      <w:r w:rsidR="007222C6" w:rsidRPr="00AB4198">
        <w:rPr>
          <w:rFonts w:ascii="Scheherazade" w:hAnsi="Scheherazade" w:cs="Scheherazade"/>
          <w:sz w:val="36"/>
          <w:szCs w:val="36"/>
          <w:rtl/>
        </w:rPr>
        <w:t xml:space="preserve">ه </w:t>
      </w:r>
      <w:r w:rsidR="00F66267" w:rsidRPr="00AB4198">
        <w:rPr>
          <w:rFonts w:ascii="Scheherazade" w:hAnsi="Scheherazade" w:cs="Scheherazade"/>
          <w:sz w:val="36"/>
          <w:szCs w:val="36"/>
          <w:rtl/>
        </w:rPr>
        <w:t xml:space="preserve">في ضمن مثال: </w:t>
      </w:r>
      <w:r w:rsidR="00F908DF" w:rsidRPr="00AB4198">
        <w:rPr>
          <w:rFonts w:ascii="Scheherazade" w:hAnsi="Scheherazade" w:cs="Scheherazade"/>
          <w:sz w:val="36"/>
          <w:szCs w:val="36"/>
          <w:rtl/>
        </w:rPr>
        <w:t>و هو</w:t>
      </w:r>
      <w:r w:rsidR="0016606D" w:rsidRPr="00AB4198">
        <w:rPr>
          <w:rFonts w:ascii="Scheherazade" w:hAnsi="Scheherazade" w:cs="Scheherazade"/>
          <w:sz w:val="36"/>
          <w:szCs w:val="36"/>
          <w:rtl/>
        </w:rPr>
        <w:t xml:space="preserve"> </w:t>
      </w:r>
      <w:r w:rsidR="00F908DF" w:rsidRPr="00AB4198">
        <w:rPr>
          <w:rFonts w:ascii="Scheherazade" w:hAnsi="Scheherazade" w:cs="Scheherazade"/>
          <w:sz w:val="36"/>
          <w:szCs w:val="36"/>
          <w:rtl/>
        </w:rPr>
        <w:t>ما اذا علم اجمالا بأنه إما نذر أن يتوضأ او نذر ان يصل</w:t>
      </w:r>
      <w:r w:rsidR="00A5761C" w:rsidRPr="00AB4198">
        <w:rPr>
          <w:rFonts w:ascii="Scheherazade" w:hAnsi="Scheherazade" w:cs="Scheherazade"/>
          <w:sz w:val="36"/>
          <w:szCs w:val="36"/>
          <w:rtl/>
        </w:rPr>
        <w:t>ّ</w:t>
      </w:r>
      <w:r w:rsidR="00F908DF" w:rsidRPr="00AB4198">
        <w:rPr>
          <w:rFonts w:ascii="Scheherazade" w:hAnsi="Scheherazade" w:cs="Scheherazade"/>
          <w:sz w:val="36"/>
          <w:szCs w:val="36"/>
          <w:rtl/>
        </w:rPr>
        <w:t>ي</w:t>
      </w:r>
      <w:r w:rsidR="00AC2869" w:rsidRPr="00AB4198">
        <w:rPr>
          <w:rFonts w:ascii="Scheherazade" w:hAnsi="Scheherazade" w:cs="Scheherazade"/>
          <w:sz w:val="36"/>
          <w:szCs w:val="36"/>
          <w:rtl/>
        </w:rPr>
        <w:t>،</w:t>
      </w:r>
      <w:r w:rsidR="00F908DF" w:rsidRPr="00AB4198">
        <w:rPr>
          <w:rFonts w:ascii="Scheherazade" w:hAnsi="Scheherazade" w:cs="Scheherazade"/>
          <w:sz w:val="36"/>
          <w:szCs w:val="36"/>
          <w:rtl/>
        </w:rPr>
        <w:t xml:space="preserve"> ف</w:t>
      </w:r>
      <w:r w:rsidR="00F66267" w:rsidRPr="00AB4198">
        <w:rPr>
          <w:rFonts w:ascii="Scheherazade" w:hAnsi="Scheherazade" w:cs="Scheherazade"/>
          <w:sz w:val="36"/>
          <w:szCs w:val="36"/>
          <w:rtl/>
        </w:rPr>
        <w:t>قد يقال</w:t>
      </w:r>
      <w:r w:rsidR="00AC2869" w:rsidRPr="00AB4198">
        <w:rPr>
          <w:rFonts w:ascii="Scheherazade" w:hAnsi="Scheherazade" w:cs="Scheherazade"/>
          <w:sz w:val="36"/>
          <w:szCs w:val="36"/>
          <w:rtl/>
        </w:rPr>
        <w:t xml:space="preserve"> بانحلال العلم الاجمالي حكماً، </w:t>
      </w:r>
      <w:r w:rsidR="007222C6" w:rsidRPr="00AB4198">
        <w:rPr>
          <w:rFonts w:ascii="Scheherazade" w:hAnsi="Scheherazade" w:cs="Scheherazade"/>
          <w:sz w:val="36"/>
          <w:szCs w:val="36"/>
          <w:rtl/>
        </w:rPr>
        <w:t xml:space="preserve">و لو لم نقل بالوجوب الغيري لمقدمة الواجب، </w:t>
      </w:r>
      <w:r w:rsidR="00AC2869" w:rsidRPr="00AB4198">
        <w:rPr>
          <w:rFonts w:ascii="Scheherazade" w:hAnsi="Scheherazade" w:cs="Scheherazade"/>
          <w:sz w:val="36"/>
          <w:szCs w:val="36"/>
          <w:rtl/>
        </w:rPr>
        <w:t xml:space="preserve">لكون </w:t>
      </w:r>
      <w:r w:rsidR="00F908DF" w:rsidRPr="00AB4198">
        <w:rPr>
          <w:rFonts w:ascii="Scheherazade" w:hAnsi="Scheherazade" w:cs="Scheherazade"/>
          <w:sz w:val="36"/>
          <w:szCs w:val="36"/>
          <w:rtl/>
        </w:rPr>
        <w:t xml:space="preserve">ترك الوضوء </w:t>
      </w:r>
      <w:r w:rsidR="00AC2869" w:rsidRPr="00AB4198">
        <w:rPr>
          <w:rFonts w:ascii="Scheherazade" w:hAnsi="Scheherazade" w:cs="Scheherazade"/>
          <w:sz w:val="36"/>
          <w:szCs w:val="36"/>
          <w:rtl/>
        </w:rPr>
        <w:t>مساوقا لل</w:t>
      </w:r>
      <w:r w:rsidR="00F908DF" w:rsidRPr="00AB4198">
        <w:rPr>
          <w:rFonts w:ascii="Scheherazade" w:hAnsi="Scheherazade" w:cs="Scheherazade"/>
          <w:sz w:val="36"/>
          <w:szCs w:val="36"/>
          <w:rtl/>
        </w:rPr>
        <w:t xml:space="preserve">مخالفة </w:t>
      </w:r>
      <w:r w:rsidR="00AC2869" w:rsidRPr="00AB4198">
        <w:rPr>
          <w:rFonts w:ascii="Scheherazade" w:hAnsi="Scheherazade" w:cs="Scheherazade"/>
          <w:sz w:val="36"/>
          <w:szCs w:val="36"/>
          <w:rtl/>
        </w:rPr>
        <w:t>القطعية ل</w:t>
      </w:r>
      <w:r w:rsidR="00F908DF" w:rsidRPr="00AB4198">
        <w:rPr>
          <w:rFonts w:ascii="Scheherazade" w:hAnsi="Scheherazade" w:cs="Scheherazade"/>
          <w:sz w:val="36"/>
          <w:szCs w:val="36"/>
          <w:rtl/>
        </w:rPr>
        <w:t>لتكليف ال</w:t>
      </w:r>
      <w:r w:rsidR="00420AA5" w:rsidRPr="00AB4198">
        <w:rPr>
          <w:rFonts w:ascii="Scheherazade" w:hAnsi="Scheherazade" w:cs="Scheherazade"/>
          <w:sz w:val="36"/>
          <w:szCs w:val="36"/>
          <w:rtl/>
        </w:rPr>
        <w:t>معلوم بال</w:t>
      </w:r>
      <w:r w:rsidR="00AC2869" w:rsidRPr="00AB4198">
        <w:rPr>
          <w:rFonts w:ascii="Scheherazade" w:hAnsi="Scheherazade" w:cs="Scheherazade"/>
          <w:sz w:val="36"/>
          <w:szCs w:val="36"/>
          <w:rtl/>
        </w:rPr>
        <w:t>إجمال</w:t>
      </w:r>
      <w:r w:rsidR="00420AA5" w:rsidRPr="00AB4198">
        <w:rPr>
          <w:rFonts w:ascii="Scheherazade" w:hAnsi="Scheherazade" w:cs="Scheherazade"/>
          <w:sz w:val="36"/>
          <w:szCs w:val="36"/>
          <w:rtl/>
        </w:rPr>
        <w:t xml:space="preserve">، </w:t>
      </w:r>
      <w:r w:rsidRPr="00AB4198">
        <w:rPr>
          <w:rFonts w:ascii="Scheherazade" w:hAnsi="Scheherazade" w:cs="Scheherazade"/>
          <w:sz w:val="36"/>
          <w:szCs w:val="36"/>
          <w:rtl/>
        </w:rPr>
        <w:t>فيعلم باستحقاقه ا</w:t>
      </w:r>
      <w:r w:rsidR="00F908DF" w:rsidRPr="00AB4198">
        <w:rPr>
          <w:rFonts w:ascii="Scheherazade" w:hAnsi="Scheherazade" w:cs="Scheherazade"/>
          <w:sz w:val="36"/>
          <w:szCs w:val="36"/>
          <w:rtl/>
        </w:rPr>
        <w:t>لعقاب عند تركه الوضوء إما ل</w:t>
      </w:r>
      <w:r w:rsidR="00F66267" w:rsidRPr="00AB4198">
        <w:rPr>
          <w:rFonts w:ascii="Scheherazade" w:hAnsi="Scheherazade" w:cs="Scheherazade"/>
          <w:sz w:val="36"/>
          <w:szCs w:val="36"/>
          <w:rtl/>
        </w:rPr>
        <w:t xml:space="preserve">أجل </w:t>
      </w:r>
      <w:r w:rsidR="00860497" w:rsidRPr="00AB4198">
        <w:rPr>
          <w:rFonts w:ascii="Scheherazade" w:hAnsi="Scheherazade" w:cs="Scheherazade"/>
          <w:sz w:val="36"/>
          <w:szCs w:val="36"/>
          <w:rtl/>
        </w:rPr>
        <w:t xml:space="preserve">كون الوضوء هو الواجب النفسي، او </w:t>
      </w:r>
      <w:r w:rsidR="00F908DF" w:rsidRPr="00AB4198">
        <w:rPr>
          <w:rFonts w:ascii="Scheherazade" w:hAnsi="Scheherazade" w:cs="Scheherazade"/>
          <w:sz w:val="36"/>
          <w:szCs w:val="36"/>
          <w:rtl/>
        </w:rPr>
        <w:t>لأجل انه يؤدي الى ترك الواجب النفسي</w:t>
      </w:r>
      <w:r w:rsidR="00AC2869" w:rsidRPr="00AB4198">
        <w:rPr>
          <w:rFonts w:ascii="Scheherazade" w:hAnsi="Scheherazade" w:cs="Scheherazade"/>
          <w:sz w:val="36"/>
          <w:szCs w:val="36"/>
          <w:rtl/>
        </w:rPr>
        <w:t>،</w:t>
      </w:r>
      <w:r w:rsidR="00F908DF" w:rsidRPr="00AB4198">
        <w:rPr>
          <w:rFonts w:ascii="Scheherazade" w:hAnsi="Scheherazade" w:cs="Scheherazade"/>
          <w:sz w:val="36"/>
          <w:szCs w:val="36"/>
          <w:rtl/>
        </w:rPr>
        <w:t xml:space="preserve"> و</w:t>
      </w:r>
      <w:r w:rsidR="00AC2869" w:rsidRPr="00AB4198">
        <w:rPr>
          <w:rFonts w:ascii="Scheherazade" w:hAnsi="Scheherazade" w:cs="Scheherazade"/>
          <w:sz w:val="36"/>
          <w:szCs w:val="36"/>
          <w:rtl/>
        </w:rPr>
        <w:t xml:space="preserve"> </w:t>
      </w:r>
      <w:r w:rsidR="00F908DF" w:rsidRPr="00AB4198">
        <w:rPr>
          <w:rFonts w:ascii="Scheherazade" w:hAnsi="Scheherazade" w:cs="Scheherazade"/>
          <w:sz w:val="36"/>
          <w:szCs w:val="36"/>
          <w:rtl/>
        </w:rPr>
        <w:t>هو ال</w:t>
      </w:r>
      <w:r w:rsidR="00AC2869" w:rsidRPr="00AB4198">
        <w:rPr>
          <w:rFonts w:ascii="Scheherazade" w:hAnsi="Scheherazade" w:cs="Scheherazade"/>
          <w:sz w:val="36"/>
          <w:szCs w:val="36"/>
          <w:rtl/>
        </w:rPr>
        <w:t>صلا</w:t>
      </w:r>
      <w:r w:rsidR="00A5761C" w:rsidRPr="00AB4198">
        <w:rPr>
          <w:rFonts w:ascii="Scheherazade" w:hAnsi="Scheherazade" w:cs="Scheherazade"/>
          <w:sz w:val="36"/>
          <w:szCs w:val="36"/>
          <w:rtl/>
        </w:rPr>
        <w:t>ة مع الوضوء.</w:t>
      </w:r>
    </w:p>
    <w:p w14:paraId="39DC6831" w14:textId="77777777" w:rsidR="00A26BB5" w:rsidRPr="00AB4198" w:rsidRDefault="0086049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ما قد ي</w:t>
      </w:r>
      <w:r w:rsidR="00A5761C" w:rsidRPr="00AB4198">
        <w:rPr>
          <w:rFonts w:ascii="Scheherazade" w:hAnsi="Scheherazade" w:cs="Scheherazade"/>
          <w:sz w:val="36"/>
          <w:szCs w:val="36"/>
          <w:rtl/>
        </w:rPr>
        <w:t xml:space="preserve">دّعى </w:t>
      </w:r>
      <w:r w:rsidRPr="00AB4198">
        <w:rPr>
          <w:rFonts w:ascii="Scheherazade" w:hAnsi="Scheherazade" w:cs="Scheherazade"/>
          <w:sz w:val="36"/>
          <w:szCs w:val="36"/>
          <w:rtl/>
        </w:rPr>
        <w:t xml:space="preserve">من أنه ليس استحقاق العقاب على ترك الوضوء معلوما بالتفصيل، اذ لو كان الواجب النفسي هو الصلاة مع الوضوء فلا يستحق العقاب على ترك الوضوء، فلا وجه لانحلال العلم الاجمالي </w:t>
      </w:r>
      <w:r w:rsidR="00A5761C" w:rsidRPr="00AB4198">
        <w:rPr>
          <w:rFonts w:ascii="Scheherazade" w:hAnsi="Scheherazade" w:cs="Scheherazade"/>
          <w:sz w:val="36"/>
          <w:szCs w:val="36"/>
          <w:rtl/>
        </w:rPr>
        <w:t>فت</w:t>
      </w:r>
      <w:r w:rsidRPr="00AB4198">
        <w:rPr>
          <w:rFonts w:ascii="Scheherazade" w:hAnsi="Scheherazade" w:cs="Scheherazade"/>
          <w:sz w:val="36"/>
          <w:szCs w:val="36"/>
          <w:rtl/>
        </w:rPr>
        <w:t xml:space="preserve">ندفع </w:t>
      </w:r>
      <w:r w:rsidR="00A5761C" w:rsidRPr="00AB4198">
        <w:rPr>
          <w:rFonts w:ascii="Scheherazade" w:hAnsi="Scheherazade" w:cs="Scheherazade"/>
          <w:sz w:val="36"/>
          <w:szCs w:val="36"/>
          <w:rtl/>
        </w:rPr>
        <w:t xml:space="preserve">هذه الدعوى </w:t>
      </w:r>
      <w:r w:rsidRPr="00AB4198">
        <w:rPr>
          <w:rFonts w:ascii="Scheherazade" w:hAnsi="Scheherazade" w:cs="Scheherazade"/>
          <w:sz w:val="36"/>
          <w:szCs w:val="36"/>
          <w:rtl/>
        </w:rPr>
        <w:t>بأن المهم هو العلم التفصيلي باستحقاق العقاب عند ترك الوضوء لكونه مساوقا لفرض المخالفة القطعية للتكليف المعلوم بالاجمال، فلا يصلح هذا العلم ل</w:t>
      </w:r>
      <w:r w:rsidR="00AC2869" w:rsidRPr="00AB4198">
        <w:rPr>
          <w:rFonts w:ascii="Scheherazade" w:hAnsi="Scheherazade" w:cs="Scheherazade"/>
          <w:sz w:val="36"/>
          <w:szCs w:val="36"/>
          <w:rtl/>
        </w:rPr>
        <w:t xml:space="preserve">تنجيز </w:t>
      </w:r>
      <w:r w:rsidRPr="00AB4198">
        <w:rPr>
          <w:rFonts w:ascii="Scheherazade" w:hAnsi="Scheherazade" w:cs="Scheherazade"/>
          <w:sz w:val="36"/>
          <w:szCs w:val="36"/>
          <w:rtl/>
        </w:rPr>
        <w:t>طرفه الآخر</w:t>
      </w:r>
      <w:r w:rsidR="00A5761C" w:rsidRPr="00AB4198">
        <w:rPr>
          <w:rFonts w:ascii="Scheherazade" w:hAnsi="Scheherazade" w:cs="Scheherazade"/>
          <w:sz w:val="36"/>
          <w:szCs w:val="36"/>
          <w:rtl/>
        </w:rPr>
        <w:t>،</w:t>
      </w:r>
      <w:r w:rsidRPr="00AB4198">
        <w:rPr>
          <w:rFonts w:ascii="Scheherazade" w:hAnsi="Scheherazade" w:cs="Scheherazade"/>
          <w:sz w:val="36"/>
          <w:szCs w:val="36"/>
          <w:rtl/>
        </w:rPr>
        <w:t xml:space="preserve"> و هو </w:t>
      </w:r>
      <w:r w:rsidR="00AC2869" w:rsidRPr="00AB4198">
        <w:rPr>
          <w:rFonts w:ascii="Scheherazade" w:hAnsi="Scheherazade" w:cs="Scheherazade"/>
          <w:sz w:val="36"/>
          <w:szCs w:val="36"/>
          <w:rtl/>
        </w:rPr>
        <w:t>وجوب الصلاة</w:t>
      </w:r>
      <w:r w:rsidRPr="00AB4198">
        <w:rPr>
          <w:rFonts w:ascii="Scheherazade" w:hAnsi="Scheherazade" w:cs="Scheherazade"/>
          <w:sz w:val="36"/>
          <w:szCs w:val="36"/>
          <w:rtl/>
        </w:rPr>
        <w:t xml:space="preserve"> مع الوضوء</w:t>
      </w:r>
      <w:r w:rsidR="00AC2869"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و </w:t>
      </w:r>
      <w:r w:rsidR="00A5761C" w:rsidRPr="00AB4198">
        <w:rPr>
          <w:rFonts w:ascii="Scheherazade" w:hAnsi="Scheherazade" w:cs="Scheherazade"/>
          <w:sz w:val="36"/>
          <w:szCs w:val="36"/>
          <w:rtl/>
        </w:rPr>
        <w:t>يكون كسائر موارد الشبهة البدوية</w:t>
      </w:r>
      <w:r w:rsidRPr="00AB4198">
        <w:rPr>
          <w:rFonts w:ascii="Scheherazade" w:hAnsi="Scheherazade" w:cs="Scheherazade"/>
          <w:sz w:val="36"/>
          <w:szCs w:val="36"/>
          <w:rtl/>
        </w:rPr>
        <w:t xml:space="preserve"> مجرى للبراءة العقلية او العقلائية، </w:t>
      </w:r>
      <w:r w:rsidR="00F908DF" w:rsidRPr="00AB4198">
        <w:rPr>
          <w:rFonts w:ascii="Scheherazade" w:hAnsi="Scheherazade" w:cs="Scheherazade"/>
          <w:sz w:val="36"/>
          <w:szCs w:val="36"/>
          <w:rtl/>
        </w:rPr>
        <w:t>و</w:t>
      </w:r>
      <w:r w:rsidR="00AC2869" w:rsidRPr="00AB4198">
        <w:rPr>
          <w:rFonts w:ascii="Scheherazade" w:hAnsi="Scheherazade" w:cs="Scheherazade"/>
          <w:sz w:val="36"/>
          <w:szCs w:val="36"/>
          <w:rtl/>
        </w:rPr>
        <w:t xml:space="preserve"> </w:t>
      </w:r>
      <w:r w:rsidR="00F908DF" w:rsidRPr="00AB4198">
        <w:rPr>
          <w:rFonts w:ascii="Scheherazade" w:hAnsi="Scheherazade" w:cs="Scheherazade"/>
          <w:sz w:val="36"/>
          <w:szCs w:val="36"/>
          <w:rtl/>
        </w:rPr>
        <w:t>نتيجة ذلك هي التفكيك في حكم واحد في مرحلة التنجيز، فلو كان الواجب النفسي هو ال</w:t>
      </w:r>
      <w:r w:rsidR="00AC2869" w:rsidRPr="00AB4198">
        <w:rPr>
          <w:rFonts w:ascii="Scheherazade" w:hAnsi="Scheherazade" w:cs="Scheherazade"/>
          <w:sz w:val="36"/>
          <w:szCs w:val="36"/>
          <w:rtl/>
        </w:rPr>
        <w:t>صلاة مع</w:t>
      </w:r>
      <w:r w:rsidR="00F908DF" w:rsidRPr="00AB4198">
        <w:rPr>
          <w:rFonts w:ascii="Scheherazade" w:hAnsi="Scheherazade" w:cs="Scheherazade"/>
          <w:sz w:val="36"/>
          <w:szCs w:val="36"/>
          <w:rtl/>
        </w:rPr>
        <w:t xml:space="preserve"> </w:t>
      </w:r>
      <w:r w:rsidR="00AC2869" w:rsidRPr="00AB4198">
        <w:rPr>
          <w:rFonts w:ascii="Scheherazade" w:hAnsi="Scheherazade" w:cs="Scheherazade"/>
          <w:sz w:val="36"/>
          <w:szCs w:val="36"/>
          <w:rtl/>
        </w:rPr>
        <w:t>ال</w:t>
      </w:r>
      <w:r w:rsidR="00F908DF" w:rsidRPr="00AB4198">
        <w:rPr>
          <w:rFonts w:ascii="Scheherazade" w:hAnsi="Scheherazade" w:cs="Scheherazade"/>
          <w:sz w:val="36"/>
          <w:szCs w:val="36"/>
          <w:rtl/>
        </w:rPr>
        <w:t>وضوء فيكون هذا الواجب منجزا من ناحية الوضوء بمعنى انه لو خالفه المكلف من ناحية تركه للوضوء استحق عليه العقاب دون ما اذا خالفه من ناحية ترك ال</w:t>
      </w:r>
      <w:r w:rsidR="00AC2869" w:rsidRPr="00AB4198">
        <w:rPr>
          <w:rFonts w:ascii="Scheherazade" w:hAnsi="Scheherazade" w:cs="Scheherazade"/>
          <w:sz w:val="36"/>
          <w:szCs w:val="36"/>
          <w:rtl/>
        </w:rPr>
        <w:t>صلاة</w:t>
      </w:r>
      <w:r w:rsidRPr="00AB4198">
        <w:rPr>
          <w:rFonts w:ascii="Scheherazade" w:hAnsi="Scheherazade" w:cs="Scheherazade"/>
          <w:sz w:val="36"/>
          <w:szCs w:val="36"/>
          <w:rtl/>
        </w:rPr>
        <w:t>.</w:t>
      </w:r>
      <w:r w:rsidR="00A26BB5" w:rsidRPr="00AB4198">
        <w:rPr>
          <w:rFonts w:ascii="Scheherazade" w:hAnsi="Scheherazade" w:cs="Scheherazade"/>
          <w:sz w:val="36"/>
          <w:szCs w:val="36"/>
          <w:rtl/>
        </w:rPr>
        <w:t xml:space="preserve"> </w:t>
      </w:r>
    </w:p>
    <w:p w14:paraId="5795FCA3" w14:textId="77777777" w:rsidR="00860497" w:rsidRPr="00AB4198" w:rsidRDefault="00860497" w:rsidP="00410A0A">
      <w:pPr>
        <w:rPr>
          <w:sz w:val="36"/>
          <w:szCs w:val="36"/>
          <w:rtl/>
        </w:rPr>
      </w:pPr>
      <w:r w:rsidRPr="00AB4198">
        <w:rPr>
          <w:sz w:val="36"/>
          <w:szCs w:val="36"/>
          <w:rtl/>
        </w:rPr>
        <w:t>و لكن الظاهر منجزية هذا العلم الاجمالي عقلا و عقلاءا، اذ مجرد العلم بكون ترك الوضوء مؤدّيا الى مخالفة التكليف، إما لأجل كونه هو الواجب النفسي او لاستلزامه لترك الواجب النفسي وكذا العلم باستحقاق العقاب عند ترك الوضوء إما على ترك الوضوء او على ترك ذلك الواجب النفسي لايمنع من منجزية العلم الاجمالي عقلا و</w:t>
      </w:r>
      <w:r w:rsidR="005F5F11" w:rsidRPr="00AB4198">
        <w:rPr>
          <w:sz w:val="36"/>
          <w:szCs w:val="36"/>
          <w:rtl/>
        </w:rPr>
        <w:t xml:space="preserve"> </w:t>
      </w:r>
      <w:r w:rsidRPr="00AB4198">
        <w:rPr>
          <w:sz w:val="36"/>
          <w:szCs w:val="36"/>
          <w:rtl/>
        </w:rPr>
        <w:t>عقلاء</w:t>
      </w:r>
      <w:r w:rsidR="005F5F11" w:rsidRPr="00AB4198">
        <w:rPr>
          <w:sz w:val="36"/>
          <w:szCs w:val="36"/>
          <w:rtl/>
        </w:rPr>
        <w:t>ا</w:t>
      </w:r>
      <w:r w:rsidRPr="00AB4198">
        <w:rPr>
          <w:sz w:val="36"/>
          <w:szCs w:val="36"/>
          <w:rtl/>
        </w:rPr>
        <w:t xml:space="preserve">، </w:t>
      </w:r>
      <w:r w:rsidR="00F653FE" w:rsidRPr="00AB4198">
        <w:rPr>
          <w:sz w:val="36"/>
          <w:szCs w:val="36"/>
          <w:rtl/>
        </w:rPr>
        <w:t xml:space="preserve">ما دام لا يعلم باستحقاق العقاب على نفس ترك الوضوء، </w:t>
      </w:r>
      <w:r w:rsidRPr="00AB4198">
        <w:rPr>
          <w:sz w:val="36"/>
          <w:szCs w:val="36"/>
          <w:rtl/>
        </w:rPr>
        <w:t>فلو علم ا</w:t>
      </w:r>
      <w:r w:rsidR="005F5F11" w:rsidRPr="00AB4198">
        <w:rPr>
          <w:sz w:val="36"/>
          <w:szCs w:val="36"/>
          <w:rtl/>
        </w:rPr>
        <w:t>لعبد بأ</w:t>
      </w:r>
      <w:r w:rsidRPr="00AB4198">
        <w:rPr>
          <w:sz w:val="36"/>
          <w:szCs w:val="36"/>
          <w:rtl/>
        </w:rPr>
        <w:t>ن المولى امره إما بالصعود الى السطح او بنصب السلّم فمجرد توقف الصعود على نصب السلّم لا</w:t>
      </w:r>
      <w:r w:rsidR="00F653FE" w:rsidRPr="00AB4198">
        <w:rPr>
          <w:sz w:val="36"/>
          <w:szCs w:val="36"/>
          <w:rtl/>
        </w:rPr>
        <w:t xml:space="preserve"> </w:t>
      </w:r>
      <w:r w:rsidRPr="00AB4198">
        <w:rPr>
          <w:sz w:val="36"/>
          <w:szCs w:val="36"/>
          <w:rtl/>
        </w:rPr>
        <w:t>يرفع منجزية هذا العلم الاجمالي عند العقلاء، فلو ترك الصعود واكتفى بنصب السلّم و</w:t>
      </w:r>
      <w:r w:rsidR="005F5F11" w:rsidRPr="00AB4198">
        <w:rPr>
          <w:sz w:val="36"/>
          <w:szCs w:val="36"/>
          <w:rtl/>
        </w:rPr>
        <w:t xml:space="preserve"> </w:t>
      </w:r>
      <w:r w:rsidRPr="00AB4198">
        <w:rPr>
          <w:sz w:val="36"/>
          <w:szCs w:val="36"/>
          <w:rtl/>
        </w:rPr>
        <w:t>كان الصعود هو الواجب واقعا لاحتجّ عليه المولى.</w:t>
      </w:r>
    </w:p>
    <w:p w14:paraId="3009D514" w14:textId="77777777" w:rsidR="006611EB" w:rsidRPr="00AB4198" w:rsidRDefault="00860497" w:rsidP="00410A0A">
      <w:pPr>
        <w:rPr>
          <w:sz w:val="36"/>
          <w:szCs w:val="36"/>
          <w:rtl/>
        </w:rPr>
      </w:pPr>
      <w:r w:rsidRPr="00AB4198">
        <w:rPr>
          <w:sz w:val="36"/>
          <w:szCs w:val="36"/>
          <w:rtl/>
        </w:rPr>
        <w:t xml:space="preserve">نعم لا يبعد القول بجريان اصل البراءة الشرعية </w:t>
      </w:r>
      <w:r w:rsidR="006611EB" w:rsidRPr="00AB4198">
        <w:rPr>
          <w:sz w:val="36"/>
          <w:szCs w:val="36"/>
          <w:rtl/>
        </w:rPr>
        <w:t>عن وجوب الصلاة مع الوضوء بلا معارض، كما عليه السيد الخوئي "قده"</w:t>
      </w:r>
      <w:r w:rsidR="001374EB">
        <w:rPr>
          <w:rStyle w:val="a6"/>
          <w:sz w:val="36"/>
          <w:szCs w:val="36"/>
          <w:rtl/>
        </w:rPr>
        <w:t>(</w:t>
      </w:r>
      <w:r w:rsidR="001374EB" w:rsidRPr="00AB4198">
        <w:rPr>
          <w:rStyle w:val="a6"/>
          <w:sz w:val="36"/>
          <w:szCs w:val="36"/>
          <w:rtl/>
        </w:rPr>
        <w:footnoteReference w:id="156"/>
      </w:r>
      <w:r w:rsidR="001374EB">
        <w:rPr>
          <w:rStyle w:val="a6"/>
          <w:sz w:val="36"/>
          <w:szCs w:val="36"/>
          <w:rtl/>
        </w:rPr>
        <w:t>)</w:t>
      </w:r>
      <w:r w:rsidR="006611EB" w:rsidRPr="00AB4198">
        <w:rPr>
          <w:sz w:val="36"/>
          <w:szCs w:val="36"/>
          <w:rtl/>
        </w:rPr>
        <w:t>، و خلافا لما ذهب اليه جمع آخرون من الأعلام كالسيد الإمام "قده" و بعض السادة الأعلام "دام ظله" من لزوم الاحتياط بمقتضى العلم الاجمالي بتعلق الوجوب النفسي إما بالوضوء او بالصلاة مع الوضوء، و منشأ ذهابهم الى ذلك احد امرين:</w:t>
      </w:r>
    </w:p>
    <w:p w14:paraId="04402E45" w14:textId="77777777" w:rsidR="00A804F1" w:rsidRPr="00AB4198" w:rsidRDefault="00A804F1" w:rsidP="00410A0A">
      <w:pPr>
        <w:rPr>
          <w:sz w:val="36"/>
          <w:szCs w:val="36"/>
          <w:rtl/>
        </w:rPr>
      </w:pPr>
      <w:r w:rsidRPr="00AB4198">
        <w:rPr>
          <w:sz w:val="36"/>
          <w:szCs w:val="36"/>
          <w:rtl/>
        </w:rPr>
        <w:t>1- دعوى عدم شمول دليل الاصل لأطراف العلم الاجمالي حتى لو جرى في بعضها بلا معارض، فان ظاهره التأمين عن احتمال التكليف، دون احتمال انطباق التكليف المعلوم بالاجمال على ذاك الطرف، كما يقال ان التكليف في اطراف العلم الاجمالي ليس مما لا يعلمون عرفا، فلا يشمله قوله (عليه السلام) رفع ما لا يعلمون.</w:t>
      </w:r>
    </w:p>
    <w:p w14:paraId="2D3BC3EA" w14:textId="77777777" w:rsidR="00A804F1" w:rsidRPr="00AB4198" w:rsidRDefault="00A804F1" w:rsidP="00410A0A">
      <w:pPr>
        <w:rPr>
          <w:sz w:val="36"/>
          <w:szCs w:val="36"/>
          <w:rtl/>
        </w:rPr>
      </w:pPr>
      <w:r w:rsidRPr="00AB4198">
        <w:rPr>
          <w:sz w:val="36"/>
          <w:szCs w:val="36"/>
          <w:rtl/>
        </w:rPr>
        <w:t>و فيه أنه لا ي</w:t>
      </w:r>
      <w:r w:rsidR="005F5F11" w:rsidRPr="00AB4198">
        <w:rPr>
          <w:sz w:val="36"/>
          <w:szCs w:val="36"/>
          <w:rtl/>
        </w:rPr>
        <w:t xml:space="preserve">وجد </w:t>
      </w:r>
      <w:r w:rsidRPr="00AB4198">
        <w:rPr>
          <w:sz w:val="36"/>
          <w:szCs w:val="36"/>
          <w:rtl/>
        </w:rPr>
        <w:t>مانع عرفا من شمول اط</w:t>
      </w:r>
      <w:r w:rsidR="005F5F11" w:rsidRPr="00AB4198">
        <w:rPr>
          <w:sz w:val="36"/>
          <w:szCs w:val="36"/>
          <w:rtl/>
        </w:rPr>
        <w:t xml:space="preserve">لاق دليل الاصل لبعض اطراف العلم </w:t>
      </w:r>
      <w:r w:rsidRPr="00AB4198">
        <w:rPr>
          <w:sz w:val="36"/>
          <w:szCs w:val="36"/>
          <w:rtl/>
        </w:rPr>
        <w:t>الاجمالي، فان التكليف في هذا الطرف مشكوك، فيشمله استصحاب عدم التكليف، و قد يجري الاستصحاب الموضوعي، كاستصحاب عدم نذر الصلاة مع الوضوء، كما يشمله حديث رفع ما لا يعلمون، نعم لو فرض وجود المقتضي لشمول حديث الرفع لكل طرف من اطراف العلم الاجمالي، فينصرف عنه الحديث.</w:t>
      </w:r>
    </w:p>
    <w:p w14:paraId="68D7C059" w14:textId="77777777" w:rsidR="006611EB" w:rsidRPr="00AB4198" w:rsidRDefault="00A804F1" w:rsidP="00410A0A">
      <w:pPr>
        <w:rPr>
          <w:sz w:val="36"/>
          <w:szCs w:val="36"/>
          <w:rtl/>
        </w:rPr>
      </w:pPr>
      <w:r w:rsidRPr="00AB4198">
        <w:rPr>
          <w:sz w:val="36"/>
          <w:szCs w:val="36"/>
          <w:rtl/>
        </w:rPr>
        <w:t xml:space="preserve">2- دعوى </w:t>
      </w:r>
      <w:r w:rsidR="006611EB" w:rsidRPr="00AB4198">
        <w:rPr>
          <w:sz w:val="36"/>
          <w:szCs w:val="36"/>
          <w:rtl/>
        </w:rPr>
        <w:t>معارض</w:t>
      </w:r>
      <w:r w:rsidRPr="00AB4198">
        <w:rPr>
          <w:sz w:val="36"/>
          <w:szCs w:val="36"/>
          <w:rtl/>
        </w:rPr>
        <w:t xml:space="preserve">ة اصل البراءة عن وجوب الصلاة مع الوضوء </w:t>
      </w:r>
      <w:r w:rsidR="006611EB" w:rsidRPr="00AB4198">
        <w:rPr>
          <w:sz w:val="36"/>
          <w:szCs w:val="36"/>
          <w:rtl/>
        </w:rPr>
        <w:t xml:space="preserve">مع اصل </w:t>
      </w:r>
      <w:r w:rsidR="00F908DF" w:rsidRPr="00AB4198">
        <w:rPr>
          <w:sz w:val="36"/>
          <w:szCs w:val="36"/>
          <w:rtl/>
        </w:rPr>
        <w:t>البراءة عن الوجوب النفسي للوضوء في حدّ ذاته، فان اثره الترخيص في ترك الوضوء على تقدير ترك ال</w:t>
      </w:r>
      <w:r w:rsidR="00AC2869" w:rsidRPr="00AB4198">
        <w:rPr>
          <w:sz w:val="36"/>
          <w:szCs w:val="36"/>
          <w:rtl/>
        </w:rPr>
        <w:t>صلاة</w:t>
      </w:r>
      <w:r w:rsidR="00F908DF" w:rsidRPr="00AB4198">
        <w:rPr>
          <w:sz w:val="36"/>
          <w:szCs w:val="36"/>
          <w:rtl/>
        </w:rPr>
        <w:t>، كما تكون هذه البراءة مؤمِّنة عن العقاب على فرض كون الواجب النفسي هو الوضوء، فلا</w:t>
      </w:r>
      <w:r w:rsidR="00E64FF0" w:rsidRPr="00AB4198">
        <w:rPr>
          <w:sz w:val="36"/>
          <w:szCs w:val="36"/>
          <w:rtl/>
        </w:rPr>
        <w:t xml:space="preserve"> </w:t>
      </w:r>
      <w:r w:rsidR="00F908DF" w:rsidRPr="00AB4198">
        <w:rPr>
          <w:sz w:val="36"/>
          <w:szCs w:val="36"/>
          <w:rtl/>
        </w:rPr>
        <w:t>يستحق العقاب حينئذ على تركه لل</w:t>
      </w:r>
      <w:r w:rsidR="00AC2869" w:rsidRPr="00AB4198">
        <w:rPr>
          <w:sz w:val="36"/>
          <w:szCs w:val="36"/>
          <w:rtl/>
        </w:rPr>
        <w:t xml:space="preserve">صلاة </w:t>
      </w:r>
      <w:r w:rsidR="00F908DF" w:rsidRPr="00AB4198">
        <w:rPr>
          <w:sz w:val="36"/>
          <w:szCs w:val="36"/>
          <w:rtl/>
        </w:rPr>
        <w:t>و</w:t>
      </w:r>
      <w:r w:rsidR="00AC2869" w:rsidRPr="00AB4198">
        <w:rPr>
          <w:sz w:val="36"/>
          <w:szCs w:val="36"/>
          <w:rtl/>
        </w:rPr>
        <w:t xml:space="preserve"> </w:t>
      </w:r>
      <w:r w:rsidR="00F908DF" w:rsidRPr="00AB4198">
        <w:rPr>
          <w:sz w:val="36"/>
          <w:szCs w:val="36"/>
          <w:rtl/>
        </w:rPr>
        <w:t>الوضوء</w:t>
      </w:r>
      <w:r w:rsidR="00E64FF0" w:rsidRPr="00AB4198">
        <w:rPr>
          <w:sz w:val="36"/>
          <w:szCs w:val="36"/>
          <w:rtl/>
        </w:rPr>
        <w:t>،</w:t>
      </w:r>
      <w:r w:rsidR="00F908DF" w:rsidRPr="00AB4198">
        <w:rPr>
          <w:sz w:val="36"/>
          <w:szCs w:val="36"/>
          <w:rtl/>
        </w:rPr>
        <w:t xml:space="preserve"> الا بناء على استحقاق العقاب على التجري بلحاظ تركه لل</w:t>
      </w:r>
      <w:r w:rsidR="00AC2869" w:rsidRPr="00AB4198">
        <w:rPr>
          <w:sz w:val="36"/>
          <w:szCs w:val="36"/>
          <w:rtl/>
        </w:rPr>
        <w:t>صلاة مع</w:t>
      </w:r>
      <w:r w:rsidR="00F908DF" w:rsidRPr="00AB4198">
        <w:rPr>
          <w:sz w:val="36"/>
          <w:szCs w:val="36"/>
          <w:rtl/>
        </w:rPr>
        <w:t xml:space="preserve"> </w:t>
      </w:r>
      <w:r w:rsidR="00AC2869" w:rsidRPr="00AB4198">
        <w:rPr>
          <w:sz w:val="36"/>
          <w:szCs w:val="36"/>
          <w:rtl/>
        </w:rPr>
        <w:t>ال</w:t>
      </w:r>
      <w:r w:rsidR="006611EB" w:rsidRPr="00AB4198">
        <w:rPr>
          <w:sz w:val="36"/>
          <w:szCs w:val="36"/>
          <w:rtl/>
        </w:rPr>
        <w:t xml:space="preserve">وضوء مع تنجز وجوبها عليه، </w:t>
      </w:r>
      <w:r w:rsidR="00F908DF" w:rsidRPr="00AB4198">
        <w:rPr>
          <w:sz w:val="36"/>
          <w:szCs w:val="36"/>
          <w:rtl/>
        </w:rPr>
        <w:t>و</w:t>
      </w:r>
      <w:r w:rsidR="00AC2869" w:rsidRPr="00AB4198">
        <w:rPr>
          <w:sz w:val="36"/>
          <w:szCs w:val="36"/>
          <w:rtl/>
        </w:rPr>
        <w:t xml:space="preserve"> أ</w:t>
      </w:r>
      <w:r w:rsidR="00F908DF" w:rsidRPr="00AB4198">
        <w:rPr>
          <w:sz w:val="36"/>
          <w:szCs w:val="36"/>
          <w:rtl/>
        </w:rPr>
        <w:t>ما بناء على عدم استحقاق العقاب على التجري فبعد جريان البراءة عن الوجوب النفسي للوضوء، لا</w:t>
      </w:r>
      <w:r w:rsidR="00AC2869" w:rsidRPr="00AB4198">
        <w:rPr>
          <w:sz w:val="36"/>
          <w:szCs w:val="36"/>
          <w:rtl/>
        </w:rPr>
        <w:t xml:space="preserve"> </w:t>
      </w:r>
      <w:r w:rsidR="00F908DF" w:rsidRPr="00AB4198">
        <w:rPr>
          <w:sz w:val="36"/>
          <w:szCs w:val="36"/>
          <w:rtl/>
        </w:rPr>
        <w:t>يعلم بالعقاب ابدا، لانه يحتمل ان يكون الواجب النفسي المعلوم بالإجمال هو الوضوء دون ال</w:t>
      </w:r>
      <w:r w:rsidR="00AC2869" w:rsidRPr="00AB4198">
        <w:rPr>
          <w:sz w:val="36"/>
          <w:szCs w:val="36"/>
          <w:rtl/>
        </w:rPr>
        <w:t>صلاة مع</w:t>
      </w:r>
      <w:r w:rsidR="00F908DF" w:rsidRPr="00AB4198">
        <w:rPr>
          <w:sz w:val="36"/>
          <w:szCs w:val="36"/>
          <w:rtl/>
        </w:rPr>
        <w:t xml:space="preserve"> </w:t>
      </w:r>
      <w:r w:rsidR="00AC2869" w:rsidRPr="00AB4198">
        <w:rPr>
          <w:sz w:val="36"/>
          <w:szCs w:val="36"/>
          <w:rtl/>
        </w:rPr>
        <w:t>ال</w:t>
      </w:r>
      <w:r w:rsidR="00F908DF" w:rsidRPr="00AB4198">
        <w:rPr>
          <w:sz w:val="36"/>
          <w:szCs w:val="36"/>
          <w:rtl/>
        </w:rPr>
        <w:t>وضوء</w:t>
      </w:r>
      <w:r w:rsidR="00AC2869" w:rsidRPr="00AB4198">
        <w:rPr>
          <w:sz w:val="36"/>
          <w:szCs w:val="36"/>
          <w:rtl/>
        </w:rPr>
        <w:t>،</w:t>
      </w:r>
      <w:r w:rsidR="00F908DF" w:rsidRPr="00AB4198">
        <w:rPr>
          <w:sz w:val="36"/>
          <w:szCs w:val="36"/>
          <w:rtl/>
        </w:rPr>
        <w:t xml:space="preserve"> و</w:t>
      </w:r>
      <w:r w:rsidR="00AC2869" w:rsidRPr="00AB4198">
        <w:rPr>
          <w:sz w:val="36"/>
          <w:szCs w:val="36"/>
          <w:rtl/>
        </w:rPr>
        <w:t xml:space="preserve"> </w:t>
      </w:r>
      <w:r w:rsidR="00F908DF" w:rsidRPr="00AB4198">
        <w:rPr>
          <w:sz w:val="36"/>
          <w:szCs w:val="36"/>
          <w:rtl/>
        </w:rPr>
        <w:t>المفروض جريان البراءة للتأمين عن العقاب على تركه، فاذا ترتب الأثر على جريان البراءة عن الوجوب النفسي للوضوء بهذا التقريب فتتعارض مع البراءة عن الوجوب النفسي لل</w:t>
      </w:r>
      <w:r w:rsidR="00AC2869" w:rsidRPr="00AB4198">
        <w:rPr>
          <w:sz w:val="36"/>
          <w:szCs w:val="36"/>
          <w:rtl/>
        </w:rPr>
        <w:t>صلا</w:t>
      </w:r>
      <w:r w:rsidR="00F908DF" w:rsidRPr="00AB4198">
        <w:rPr>
          <w:sz w:val="36"/>
          <w:szCs w:val="36"/>
          <w:rtl/>
        </w:rPr>
        <w:t>ة مع الوضوء</w:t>
      </w:r>
      <w:r w:rsidR="00AC2869" w:rsidRPr="00AB4198">
        <w:rPr>
          <w:sz w:val="36"/>
          <w:szCs w:val="36"/>
          <w:rtl/>
        </w:rPr>
        <w:t>،</w:t>
      </w:r>
      <w:r w:rsidR="00F908DF" w:rsidRPr="00AB4198">
        <w:rPr>
          <w:sz w:val="36"/>
          <w:szCs w:val="36"/>
          <w:rtl/>
        </w:rPr>
        <w:t xml:space="preserve"> و</w:t>
      </w:r>
      <w:r w:rsidR="00AC2869" w:rsidRPr="00AB4198">
        <w:rPr>
          <w:sz w:val="36"/>
          <w:szCs w:val="36"/>
          <w:rtl/>
        </w:rPr>
        <w:t xml:space="preserve"> </w:t>
      </w:r>
      <w:r w:rsidR="00F908DF" w:rsidRPr="00AB4198">
        <w:rPr>
          <w:sz w:val="36"/>
          <w:szCs w:val="36"/>
          <w:rtl/>
        </w:rPr>
        <w:t>بعد معارضتهما يرجع الى حكم العقل و</w:t>
      </w:r>
      <w:r w:rsidR="00AC2869" w:rsidRPr="00AB4198">
        <w:rPr>
          <w:sz w:val="36"/>
          <w:szCs w:val="36"/>
          <w:rtl/>
        </w:rPr>
        <w:t xml:space="preserve"> </w:t>
      </w:r>
      <w:r w:rsidR="00F908DF" w:rsidRPr="00AB4198">
        <w:rPr>
          <w:sz w:val="36"/>
          <w:szCs w:val="36"/>
          <w:rtl/>
        </w:rPr>
        <w:t>العقلاء بمنجزية هذا العلم الإجمالي</w:t>
      </w:r>
      <w:r w:rsidR="006611EB" w:rsidRPr="00AB4198">
        <w:rPr>
          <w:sz w:val="36"/>
          <w:szCs w:val="36"/>
          <w:rtl/>
        </w:rPr>
        <w:t>.</w:t>
      </w:r>
    </w:p>
    <w:p w14:paraId="37FAF617" w14:textId="77777777" w:rsidR="00F908DF" w:rsidRPr="00AB4198" w:rsidRDefault="00A804F1" w:rsidP="00410A0A">
      <w:pPr>
        <w:rPr>
          <w:sz w:val="36"/>
          <w:szCs w:val="36"/>
          <w:rtl/>
        </w:rPr>
      </w:pPr>
      <w:r w:rsidRPr="00AB4198">
        <w:rPr>
          <w:sz w:val="36"/>
          <w:szCs w:val="36"/>
          <w:rtl/>
        </w:rPr>
        <w:t xml:space="preserve">و فيه أن الصحيح عدم المعارضة، </w:t>
      </w:r>
      <w:r w:rsidR="00E64FF0" w:rsidRPr="00AB4198">
        <w:rPr>
          <w:sz w:val="36"/>
          <w:szCs w:val="36"/>
          <w:rtl/>
        </w:rPr>
        <w:t xml:space="preserve">فان </w:t>
      </w:r>
      <w:r w:rsidR="00F908DF" w:rsidRPr="00AB4198">
        <w:rPr>
          <w:sz w:val="36"/>
          <w:szCs w:val="36"/>
          <w:rtl/>
        </w:rPr>
        <w:t>ما ذكر من الأثر لجريان البراءة عن الوجوب النفسي للوضوء ليس اثرا عرفيا كي تجري البراءة بلحاظه، فانه بعد ما يعلم المكلف بانه لابد ان يتوضأ و</w:t>
      </w:r>
      <w:r w:rsidR="00E64FF0" w:rsidRPr="00AB4198">
        <w:rPr>
          <w:sz w:val="36"/>
          <w:szCs w:val="36"/>
          <w:rtl/>
        </w:rPr>
        <w:t xml:space="preserve"> لو </w:t>
      </w:r>
      <w:r w:rsidR="00F908DF" w:rsidRPr="00AB4198">
        <w:rPr>
          <w:sz w:val="36"/>
          <w:szCs w:val="36"/>
          <w:rtl/>
        </w:rPr>
        <w:t>لأجل كونه مقدمة الواجب</w:t>
      </w:r>
      <w:r w:rsidR="00E64FF0" w:rsidRPr="00AB4198">
        <w:rPr>
          <w:sz w:val="36"/>
          <w:szCs w:val="36"/>
          <w:rtl/>
        </w:rPr>
        <w:t>،</w:t>
      </w:r>
      <w:r w:rsidR="00F908DF" w:rsidRPr="00AB4198">
        <w:rPr>
          <w:sz w:val="36"/>
          <w:szCs w:val="36"/>
          <w:rtl/>
        </w:rPr>
        <w:t xml:space="preserve"> فيعلم باستحقاقه للعقاب عند تركه للوضوء لكون تركه موجبا للوقوع في المخالفة القطعية للتكليف المعلوم بالإجمال، فلا</w:t>
      </w:r>
      <w:r w:rsidR="006611EB" w:rsidRPr="00AB4198">
        <w:rPr>
          <w:sz w:val="36"/>
          <w:szCs w:val="36"/>
          <w:rtl/>
        </w:rPr>
        <w:t xml:space="preserve"> </w:t>
      </w:r>
      <w:r w:rsidR="00F908DF" w:rsidRPr="00AB4198">
        <w:rPr>
          <w:sz w:val="36"/>
          <w:szCs w:val="36"/>
          <w:rtl/>
        </w:rPr>
        <w:t>معنى عرفا لجريان البراءة عن وجوبه النفسي، فيكون المقام نظير ما لو علم اجمالا بوجوب استقباله للقبلة او حرمة استدباره لها، فانه حيث يكون الاستدبار للقبلة مخالفة قطعية للتكليف بالمعلوم بالإجمال فلا</w:t>
      </w:r>
      <w:r w:rsidR="00F653FE" w:rsidRPr="00AB4198">
        <w:rPr>
          <w:sz w:val="36"/>
          <w:szCs w:val="36"/>
          <w:rtl/>
        </w:rPr>
        <w:t xml:space="preserve"> </w:t>
      </w:r>
      <w:r w:rsidR="00F908DF" w:rsidRPr="00AB4198">
        <w:rPr>
          <w:sz w:val="36"/>
          <w:szCs w:val="36"/>
          <w:rtl/>
        </w:rPr>
        <w:t>معنى لجريان البراءة عن حرمته، فتجري البراءة عن وجوب استقبال القبلة بلا</w:t>
      </w:r>
      <w:r w:rsidR="00F653FE" w:rsidRPr="00AB4198">
        <w:rPr>
          <w:sz w:val="36"/>
          <w:szCs w:val="36"/>
          <w:rtl/>
        </w:rPr>
        <w:t xml:space="preserve"> </w:t>
      </w:r>
      <w:r w:rsidR="00F908DF" w:rsidRPr="00AB4198">
        <w:rPr>
          <w:sz w:val="36"/>
          <w:szCs w:val="36"/>
          <w:rtl/>
        </w:rPr>
        <w:t>معارض، فيكون مرخصا في ترك استقبال القبلة</w:t>
      </w:r>
      <w:r w:rsidRPr="00AB4198">
        <w:rPr>
          <w:sz w:val="36"/>
          <w:szCs w:val="36"/>
          <w:rtl/>
        </w:rPr>
        <w:t>،</w:t>
      </w:r>
      <w:r w:rsidR="00F908DF" w:rsidRPr="00AB4198">
        <w:rPr>
          <w:sz w:val="36"/>
          <w:szCs w:val="36"/>
          <w:rtl/>
        </w:rPr>
        <w:t xml:space="preserve"> و</w:t>
      </w:r>
      <w:r w:rsidRPr="00AB4198">
        <w:rPr>
          <w:sz w:val="36"/>
          <w:szCs w:val="36"/>
          <w:rtl/>
        </w:rPr>
        <w:t xml:space="preserve"> </w:t>
      </w:r>
      <w:r w:rsidR="00F908DF" w:rsidRPr="00AB4198">
        <w:rPr>
          <w:sz w:val="36"/>
          <w:szCs w:val="36"/>
          <w:rtl/>
        </w:rPr>
        <w:t>لكن بنحو لا</w:t>
      </w:r>
      <w:r w:rsidRPr="00AB4198">
        <w:rPr>
          <w:sz w:val="36"/>
          <w:szCs w:val="36"/>
          <w:rtl/>
        </w:rPr>
        <w:t xml:space="preserve"> </w:t>
      </w:r>
      <w:r w:rsidR="00F908DF" w:rsidRPr="00AB4198">
        <w:rPr>
          <w:sz w:val="36"/>
          <w:szCs w:val="36"/>
          <w:rtl/>
        </w:rPr>
        <w:t>يؤدي الى استدبارها.</w:t>
      </w:r>
    </w:p>
    <w:p w14:paraId="31BFAF71" w14:textId="77777777" w:rsidR="00F908DF" w:rsidRPr="00AB4198" w:rsidRDefault="006611EB" w:rsidP="00410A0A">
      <w:pPr>
        <w:rPr>
          <w:sz w:val="36"/>
          <w:szCs w:val="36"/>
          <w:rtl/>
        </w:rPr>
      </w:pPr>
      <w:r w:rsidRPr="00AB4198">
        <w:rPr>
          <w:sz w:val="36"/>
          <w:szCs w:val="36"/>
          <w:rtl/>
        </w:rPr>
        <w:t xml:space="preserve">و عليه فالظاهر </w:t>
      </w:r>
      <w:r w:rsidR="00F908DF" w:rsidRPr="00AB4198">
        <w:rPr>
          <w:sz w:val="36"/>
          <w:szCs w:val="36"/>
          <w:rtl/>
        </w:rPr>
        <w:t>جري</w:t>
      </w:r>
      <w:r w:rsidRPr="00AB4198">
        <w:rPr>
          <w:sz w:val="36"/>
          <w:szCs w:val="36"/>
          <w:rtl/>
        </w:rPr>
        <w:t>ان</w:t>
      </w:r>
      <w:r w:rsidR="00F908DF" w:rsidRPr="00AB4198">
        <w:rPr>
          <w:sz w:val="36"/>
          <w:szCs w:val="36"/>
          <w:rtl/>
        </w:rPr>
        <w:t xml:space="preserve"> البراءة عن وجوب ال</w:t>
      </w:r>
      <w:r w:rsidRPr="00AB4198">
        <w:rPr>
          <w:sz w:val="36"/>
          <w:szCs w:val="36"/>
          <w:rtl/>
        </w:rPr>
        <w:t xml:space="preserve">صلاة مع الوضوء </w:t>
      </w:r>
      <w:r w:rsidR="00F908DF" w:rsidRPr="00AB4198">
        <w:rPr>
          <w:sz w:val="36"/>
          <w:szCs w:val="36"/>
          <w:rtl/>
        </w:rPr>
        <w:t>بلا</w:t>
      </w:r>
      <w:r w:rsidRPr="00AB4198">
        <w:rPr>
          <w:sz w:val="36"/>
          <w:szCs w:val="36"/>
          <w:rtl/>
        </w:rPr>
        <w:t xml:space="preserve"> </w:t>
      </w:r>
      <w:r w:rsidR="00F908DF" w:rsidRPr="00AB4198">
        <w:rPr>
          <w:sz w:val="36"/>
          <w:szCs w:val="36"/>
          <w:rtl/>
        </w:rPr>
        <w:t>معارض.</w:t>
      </w:r>
    </w:p>
    <w:p w14:paraId="21BA48C9" w14:textId="77777777" w:rsidR="004828C3" w:rsidRDefault="00F653F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E64FF0" w:rsidRPr="00AB4198">
        <w:rPr>
          <w:rFonts w:ascii="Scheherazade" w:hAnsi="Scheherazade" w:cs="Scheherazade"/>
          <w:sz w:val="36"/>
          <w:szCs w:val="36"/>
          <w:rtl/>
        </w:rPr>
        <w:t xml:space="preserve">الحاصل </w:t>
      </w:r>
      <w:r w:rsidRPr="00AB4198">
        <w:rPr>
          <w:rFonts w:ascii="Scheherazade" w:hAnsi="Scheherazade" w:cs="Scheherazade"/>
          <w:sz w:val="36"/>
          <w:szCs w:val="36"/>
          <w:rtl/>
        </w:rPr>
        <w:t>أن العلم الاجمالي بالوجوب النفسي ل</w:t>
      </w:r>
      <w:r w:rsidR="00E64FF0" w:rsidRPr="00AB4198">
        <w:rPr>
          <w:rFonts w:ascii="Scheherazade" w:hAnsi="Scheherazade" w:cs="Scheherazade"/>
          <w:sz w:val="36"/>
          <w:szCs w:val="36"/>
          <w:rtl/>
        </w:rPr>
        <w:t xml:space="preserve">أحد فعلين، </w:t>
      </w:r>
      <w:r w:rsidR="0054651A" w:rsidRPr="00AB4198">
        <w:rPr>
          <w:rFonts w:ascii="Scheherazade" w:hAnsi="Scheherazade" w:cs="Scheherazade"/>
          <w:sz w:val="36"/>
          <w:szCs w:val="36"/>
          <w:rtl/>
        </w:rPr>
        <w:t>لا ينحل</w:t>
      </w:r>
      <w:r w:rsidR="00A5761C" w:rsidRPr="00AB4198">
        <w:rPr>
          <w:rFonts w:ascii="Scheherazade" w:hAnsi="Scheherazade" w:cs="Scheherazade"/>
          <w:sz w:val="36"/>
          <w:szCs w:val="36"/>
          <w:rtl/>
        </w:rPr>
        <w:t>ّ</w:t>
      </w:r>
      <w:r w:rsidR="0054651A" w:rsidRPr="00AB4198">
        <w:rPr>
          <w:rFonts w:ascii="Scheherazade" w:hAnsi="Scheherazade" w:cs="Scheherazade"/>
          <w:sz w:val="36"/>
          <w:szCs w:val="36"/>
          <w:rtl/>
        </w:rPr>
        <w:t xml:space="preserve"> بالعلم التفصيلي بوجوب </w:t>
      </w:r>
      <w:r w:rsidR="00E64FF0" w:rsidRPr="00AB4198">
        <w:rPr>
          <w:rFonts w:ascii="Scheherazade" w:hAnsi="Scheherazade" w:cs="Scheherazade"/>
          <w:sz w:val="36"/>
          <w:szCs w:val="36"/>
          <w:rtl/>
        </w:rPr>
        <w:t xml:space="preserve">واحد معيَّن منهما </w:t>
      </w:r>
      <w:r w:rsidR="0054651A" w:rsidRPr="00AB4198">
        <w:rPr>
          <w:rFonts w:ascii="Scheherazade" w:hAnsi="Scheherazade" w:cs="Scheherazade"/>
          <w:sz w:val="36"/>
          <w:szCs w:val="36"/>
          <w:rtl/>
        </w:rPr>
        <w:t>إما لنفسه او لغيره</w:t>
      </w:r>
      <w:r w:rsidR="00E64FF0" w:rsidRPr="00AB4198">
        <w:rPr>
          <w:rFonts w:ascii="Scheherazade" w:hAnsi="Scheherazade" w:cs="Scheherazade"/>
          <w:sz w:val="36"/>
          <w:szCs w:val="36"/>
          <w:rtl/>
        </w:rPr>
        <w:t xml:space="preserve"> من باب كونه مقدمة للفعل الآخر،</w:t>
      </w:r>
      <w:r w:rsidR="0054651A" w:rsidRPr="00AB4198">
        <w:rPr>
          <w:rFonts w:ascii="Scheherazade" w:hAnsi="Scheherazade" w:cs="Scheherazade"/>
          <w:sz w:val="36"/>
          <w:szCs w:val="36"/>
          <w:rtl/>
        </w:rPr>
        <w:t xml:space="preserve"> سواء اريد من الوجوب الغيري الوجوب الشرعي</w:t>
      </w:r>
      <w:r w:rsidR="00E64FF0" w:rsidRPr="00AB4198">
        <w:rPr>
          <w:rFonts w:ascii="Scheherazade" w:hAnsi="Scheherazade" w:cs="Scheherazade"/>
          <w:sz w:val="36"/>
          <w:szCs w:val="36"/>
          <w:rtl/>
        </w:rPr>
        <w:t>،</w:t>
      </w:r>
      <w:r w:rsidR="0054651A" w:rsidRPr="00AB4198">
        <w:rPr>
          <w:rFonts w:ascii="Scheherazade" w:hAnsi="Scheherazade" w:cs="Scheherazade"/>
          <w:sz w:val="36"/>
          <w:szCs w:val="36"/>
          <w:rtl/>
        </w:rPr>
        <w:t xml:space="preserve"> بناء على وجوب مقدمة الواجب شرعا، او اريد منه اللابدية العقلية، </w:t>
      </w:r>
      <w:r w:rsidR="00E64FF0" w:rsidRPr="00AB4198">
        <w:rPr>
          <w:rFonts w:ascii="Scheherazade" w:hAnsi="Scheherazade" w:cs="Scheherazade"/>
          <w:sz w:val="36"/>
          <w:szCs w:val="36"/>
          <w:rtl/>
        </w:rPr>
        <w:t xml:space="preserve">لا انحلالا حقيقيا كما هو واضح، و لا انحلالا حكميا، </w:t>
      </w:r>
      <w:r w:rsidR="0054651A" w:rsidRPr="00AB4198">
        <w:rPr>
          <w:rFonts w:ascii="Scheherazade" w:hAnsi="Scheherazade" w:cs="Scheherazade"/>
          <w:sz w:val="36"/>
          <w:szCs w:val="36"/>
          <w:rtl/>
        </w:rPr>
        <w:t xml:space="preserve">حيث ان الوجوب الغيري او اللابدية العقلية </w:t>
      </w:r>
      <w:r w:rsidR="00E64FF0" w:rsidRPr="00AB4198">
        <w:rPr>
          <w:rFonts w:ascii="Scheherazade" w:hAnsi="Scheherazade" w:cs="Scheherazade"/>
          <w:sz w:val="36"/>
          <w:szCs w:val="36"/>
          <w:rtl/>
        </w:rPr>
        <w:t>لا يستتبع عقابا على ترك المقدمة.</w:t>
      </w:r>
    </w:p>
    <w:p w14:paraId="02870C7B" w14:textId="77777777" w:rsidR="002F7123" w:rsidRPr="00AB4198" w:rsidRDefault="0054651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أما ما </w:t>
      </w:r>
      <w:r w:rsidR="002F7123" w:rsidRPr="00AB4198">
        <w:rPr>
          <w:rFonts w:ascii="Scheherazade" w:hAnsi="Scheherazade" w:cs="Scheherazade"/>
          <w:sz w:val="36"/>
          <w:szCs w:val="36"/>
          <w:rtl/>
        </w:rPr>
        <w:t xml:space="preserve">جاء في الكلمات المنقولة عن </w:t>
      </w:r>
      <w:r w:rsidRPr="00AB4198">
        <w:rPr>
          <w:rFonts w:ascii="Scheherazade" w:hAnsi="Scheherazade" w:cs="Scheherazade"/>
          <w:sz w:val="36"/>
          <w:szCs w:val="36"/>
          <w:rtl/>
        </w:rPr>
        <w:t xml:space="preserve">المحقق العراقي "قده" من </w:t>
      </w:r>
      <w:r w:rsidR="002F7123" w:rsidRPr="00AB4198">
        <w:rPr>
          <w:rFonts w:ascii="Scheherazade" w:hAnsi="Scheherazade" w:cs="Scheherazade"/>
          <w:sz w:val="36"/>
          <w:szCs w:val="36"/>
          <w:rtl/>
        </w:rPr>
        <w:t>عدم صلاحية العلم التفصيلي بمط</w:t>
      </w:r>
      <w:r w:rsidR="00E64FF0" w:rsidRPr="00AB4198">
        <w:rPr>
          <w:rFonts w:ascii="Scheherazade" w:hAnsi="Scheherazade" w:cs="Scheherazade"/>
          <w:sz w:val="36"/>
          <w:szCs w:val="36"/>
          <w:rtl/>
        </w:rPr>
        <w:t>لق وجوب الأقل المردد بين النفسي</w:t>
      </w:r>
      <w:r w:rsidR="002F7123" w:rsidRPr="00AB4198">
        <w:rPr>
          <w:rFonts w:ascii="Scheherazade" w:hAnsi="Scheherazade" w:cs="Scheherazade"/>
          <w:sz w:val="36"/>
          <w:szCs w:val="36"/>
          <w:rtl/>
        </w:rPr>
        <w:t xml:space="preserve"> و الغيري لحلّ العلم الإجمالي، لكونه معلولا</w:t>
      </w:r>
      <w:r w:rsidR="00E64FF0" w:rsidRPr="00AB4198">
        <w:rPr>
          <w:rFonts w:ascii="Scheherazade" w:hAnsi="Scheherazade" w:cs="Scheherazade"/>
          <w:sz w:val="36"/>
          <w:szCs w:val="36"/>
          <w:rtl/>
        </w:rPr>
        <w:t xml:space="preserve"> للعلم الإجمالي بالوجوب النفسي </w:t>
      </w:r>
      <w:r w:rsidR="002F7123" w:rsidRPr="00AB4198">
        <w:rPr>
          <w:rFonts w:ascii="Scheherazade" w:hAnsi="Scheherazade" w:cs="Scheherazade"/>
          <w:sz w:val="36"/>
          <w:szCs w:val="36"/>
          <w:rtl/>
        </w:rPr>
        <w:t>بينهما و في رتبة متأخرة عنه، فان</w:t>
      </w:r>
      <w:r w:rsidR="00E64FF0" w:rsidRPr="00AB4198">
        <w:rPr>
          <w:rFonts w:ascii="Scheherazade" w:hAnsi="Scheherazade" w:cs="Scheherazade"/>
          <w:sz w:val="36"/>
          <w:szCs w:val="36"/>
          <w:rtl/>
        </w:rPr>
        <w:t>ه</w:t>
      </w:r>
      <w:r w:rsidR="002F7123" w:rsidRPr="00AB4198">
        <w:rPr>
          <w:rFonts w:ascii="Scheherazade" w:hAnsi="Scheherazade" w:cs="Scheherazade"/>
          <w:sz w:val="36"/>
          <w:szCs w:val="36"/>
          <w:rtl/>
        </w:rPr>
        <w:t xml:space="preserve"> في مثله يكون العلم الإجمالي في الرتبة السابقة مؤثرا في تنجز معلومه في الطرفين، و بتأثيره لا يبقى مجال لتأثير العلم التفصيلي المتأخر حتى يوجب انحلاله، و لازمه بحكم العقل هو الاحتياط و وجوب الإتيان بالأكثر</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57"/>
      </w:r>
      <w:r w:rsidR="001374EB">
        <w:rPr>
          <w:rStyle w:val="a6"/>
          <w:rFonts w:ascii="Scheherazade" w:hAnsi="Scheherazade" w:cs="Scheherazade"/>
          <w:sz w:val="36"/>
          <w:szCs w:val="36"/>
          <w:rtl/>
        </w:rPr>
        <w:t>)</w:t>
      </w:r>
      <w:r w:rsidR="00E64FF0" w:rsidRPr="00AB4198">
        <w:rPr>
          <w:rFonts w:ascii="Scheherazade" w:hAnsi="Scheherazade" w:cs="Scheherazade"/>
          <w:sz w:val="36"/>
          <w:szCs w:val="36"/>
          <w:rtl/>
        </w:rPr>
        <w:t>،</w:t>
      </w:r>
      <w:r w:rsidR="002F7123" w:rsidRPr="00AB4198">
        <w:rPr>
          <w:rFonts w:ascii="Scheherazade" w:hAnsi="Scheherazade" w:cs="Scheherazade"/>
          <w:sz w:val="36"/>
          <w:szCs w:val="36"/>
          <w:rtl/>
        </w:rPr>
        <w:t xml:space="preserve"> ففيه أن هذا العلم</w:t>
      </w:r>
      <w:r w:rsidR="0016606D" w:rsidRPr="00AB4198">
        <w:rPr>
          <w:rFonts w:ascii="Scheherazade" w:hAnsi="Scheherazade" w:cs="Scheherazade"/>
          <w:sz w:val="36"/>
          <w:szCs w:val="36"/>
          <w:rtl/>
        </w:rPr>
        <w:t xml:space="preserve"> </w:t>
      </w:r>
      <w:r w:rsidR="002F7123" w:rsidRPr="00AB4198">
        <w:rPr>
          <w:rFonts w:ascii="Scheherazade" w:hAnsi="Scheherazade" w:cs="Scheherazade"/>
          <w:sz w:val="36"/>
          <w:szCs w:val="36"/>
          <w:rtl/>
        </w:rPr>
        <w:t xml:space="preserve">التفصيلي انما هو في طول ذات العلم الاجمالي دون منجزيته، و عليه فليست منجزية العلم التفصيلي في رتبة متأخرة عن منجزية العلم الاجمالي، بل هما في رتبة واحدة، </w:t>
      </w:r>
      <w:r w:rsidR="00E64FF0" w:rsidRPr="00AB4198">
        <w:rPr>
          <w:rFonts w:ascii="Scheherazade" w:hAnsi="Scheherazade" w:cs="Scheherazade"/>
          <w:sz w:val="36"/>
          <w:szCs w:val="36"/>
          <w:rtl/>
        </w:rPr>
        <w:t xml:space="preserve">و دعوى (أن المتأخر </w:t>
      </w:r>
      <w:r w:rsidR="004E4947" w:rsidRPr="00AB4198">
        <w:rPr>
          <w:rFonts w:ascii="Scheherazade" w:hAnsi="Scheherazade" w:cs="Scheherazade"/>
          <w:sz w:val="36"/>
          <w:szCs w:val="36"/>
          <w:rtl/>
        </w:rPr>
        <w:t xml:space="preserve">رتبةً </w:t>
      </w:r>
      <w:r w:rsidR="00E64FF0" w:rsidRPr="00AB4198">
        <w:rPr>
          <w:rFonts w:ascii="Scheherazade" w:hAnsi="Scheherazade" w:cs="Scheherazade"/>
          <w:sz w:val="36"/>
          <w:szCs w:val="36"/>
          <w:rtl/>
        </w:rPr>
        <w:t xml:space="preserve">عن </w:t>
      </w:r>
      <w:r w:rsidR="004E4947" w:rsidRPr="00AB4198">
        <w:rPr>
          <w:rFonts w:ascii="Scheherazade" w:hAnsi="Scheherazade" w:cs="Scheherazade"/>
          <w:sz w:val="36"/>
          <w:szCs w:val="36"/>
          <w:rtl/>
        </w:rPr>
        <w:t xml:space="preserve">الشيء </w:t>
      </w:r>
      <w:r w:rsidR="002F7123" w:rsidRPr="00AB4198">
        <w:rPr>
          <w:rFonts w:ascii="Scheherazade" w:hAnsi="Scheherazade" w:cs="Scheherazade"/>
          <w:sz w:val="36"/>
          <w:szCs w:val="36"/>
          <w:rtl/>
        </w:rPr>
        <w:t xml:space="preserve">متأخر </w:t>
      </w:r>
      <w:r w:rsidR="00E64FF0" w:rsidRPr="00AB4198">
        <w:rPr>
          <w:rFonts w:ascii="Scheherazade" w:hAnsi="Scheherazade" w:cs="Scheherazade"/>
          <w:sz w:val="36"/>
          <w:szCs w:val="36"/>
          <w:rtl/>
        </w:rPr>
        <w:t>عم</w:t>
      </w:r>
      <w:r w:rsidR="004E4947" w:rsidRPr="00AB4198">
        <w:rPr>
          <w:rFonts w:ascii="Scheherazade" w:hAnsi="Scheherazade" w:cs="Scheherazade"/>
          <w:sz w:val="36"/>
          <w:szCs w:val="36"/>
          <w:rtl/>
        </w:rPr>
        <w:t>ن يكون م</w:t>
      </w:r>
      <w:r w:rsidR="00E64FF0" w:rsidRPr="00AB4198">
        <w:rPr>
          <w:rFonts w:ascii="Scheherazade" w:hAnsi="Scheherazade" w:cs="Scheherazade"/>
          <w:sz w:val="36"/>
          <w:szCs w:val="36"/>
          <w:rtl/>
        </w:rPr>
        <w:t>ساوي</w:t>
      </w:r>
      <w:r w:rsidR="004E4947" w:rsidRPr="00AB4198">
        <w:rPr>
          <w:rFonts w:ascii="Scheherazade" w:hAnsi="Scheherazade" w:cs="Scheherazade"/>
          <w:sz w:val="36"/>
          <w:szCs w:val="36"/>
          <w:rtl/>
        </w:rPr>
        <w:t xml:space="preserve">ا مع ذلك الشيء </w:t>
      </w:r>
      <w:r w:rsidR="00E64FF0" w:rsidRPr="00AB4198">
        <w:rPr>
          <w:rFonts w:ascii="Scheherazade" w:hAnsi="Scheherazade" w:cs="Scheherazade"/>
          <w:sz w:val="36"/>
          <w:szCs w:val="36"/>
          <w:rtl/>
        </w:rPr>
        <w:t xml:space="preserve">رتبة، و </w:t>
      </w:r>
      <w:r w:rsidR="002F7123" w:rsidRPr="00AB4198">
        <w:rPr>
          <w:rFonts w:ascii="Scheherazade" w:hAnsi="Scheherazade" w:cs="Scheherazade"/>
          <w:sz w:val="36"/>
          <w:szCs w:val="36"/>
          <w:rtl/>
        </w:rPr>
        <w:t>العلم التفصيلي مساو</w:t>
      </w:r>
      <w:r w:rsidR="00E64FF0" w:rsidRPr="00AB4198">
        <w:rPr>
          <w:rFonts w:ascii="Scheherazade" w:hAnsi="Scheherazade" w:cs="Scheherazade"/>
          <w:sz w:val="36"/>
          <w:szCs w:val="36"/>
          <w:rtl/>
        </w:rPr>
        <w:t>ٍ رتبة</w:t>
      </w:r>
      <w:r w:rsidR="004E4947" w:rsidRPr="00AB4198">
        <w:rPr>
          <w:rFonts w:ascii="Scheherazade" w:hAnsi="Scheherazade" w:cs="Scheherazade"/>
          <w:sz w:val="36"/>
          <w:szCs w:val="36"/>
          <w:rtl/>
        </w:rPr>
        <w:t>ً</w:t>
      </w:r>
      <w:r w:rsidR="00E64FF0" w:rsidRPr="00AB4198">
        <w:rPr>
          <w:rFonts w:ascii="Scheherazade" w:hAnsi="Scheherazade" w:cs="Scheherazade"/>
          <w:sz w:val="36"/>
          <w:szCs w:val="36"/>
          <w:rtl/>
        </w:rPr>
        <w:t xml:space="preserve"> ل</w:t>
      </w:r>
      <w:r w:rsidR="004E4947" w:rsidRPr="00AB4198">
        <w:rPr>
          <w:rFonts w:ascii="Scheherazade" w:hAnsi="Scheherazade" w:cs="Scheherazade"/>
          <w:sz w:val="36"/>
          <w:szCs w:val="36"/>
          <w:rtl/>
        </w:rPr>
        <w:t xml:space="preserve">تنجيز </w:t>
      </w:r>
      <w:r w:rsidR="002F7123" w:rsidRPr="00AB4198">
        <w:rPr>
          <w:rFonts w:ascii="Scheherazade" w:hAnsi="Scheherazade" w:cs="Scheherazade"/>
          <w:sz w:val="36"/>
          <w:szCs w:val="36"/>
          <w:rtl/>
        </w:rPr>
        <w:t>العلم الاجمالي</w:t>
      </w:r>
      <w:r w:rsidR="00E64FF0" w:rsidRPr="00AB4198">
        <w:rPr>
          <w:rFonts w:ascii="Scheherazade" w:hAnsi="Scheherazade" w:cs="Scheherazade"/>
          <w:sz w:val="36"/>
          <w:szCs w:val="36"/>
          <w:rtl/>
        </w:rPr>
        <w:t>،</w:t>
      </w:r>
      <w:r w:rsidR="002F7123" w:rsidRPr="00AB4198">
        <w:rPr>
          <w:rFonts w:ascii="Scheherazade" w:hAnsi="Scheherazade" w:cs="Scheherazade"/>
          <w:sz w:val="36"/>
          <w:szCs w:val="36"/>
          <w:rtl/>
        </w:rPr>
        <w:t xml:space="preserve"> لكونهما معلولين لعلة واحدة، و </w:t>
      </w:r>
      <w:r w:rsidR="00E64FF0" w:rsidRPr="00AB4198">
        <w:rPr>
          <w:rFonts w:ascii="Scheherazade" w:hAnsi="Scheherazade" w:cs="Scheherazade"/>
          <w:sz w:val="36"/>
          <w:szCs w:val="36"/>
          <w:rtl/>
        </w:rPr>
        <w:t xml:space="preserve">حيث تكون منجزية العلم التفصيلي </w:t>
      </w:r>
      <w:r w:rsidR="002F7123" w:rsidRPr="00AB4198">
        <w:rPr>
          <w:rFonts w:ascii="Scheherazade" w:hAnsi="Scheherazade" w:cs="Scheherazade"/>
          <w:sz w:val="36"/>
          <w:szCs w:val="36"/>
          <w:rtl/>
        </w:rPr>
        <w:t>متأخرة عن</w:t>
      </w:r>
      <w:r w:rsidR="00E64FF0" w:rsidRPr="00AB4198">
        <w:rPr>
          <w:rFonts w:ascii="Scheherazade" w:hAnsi="Scheherazade" w:cs="Scheherazade"/>
          <w:sz w:val="36"/>
          <w:szCs w:val="36"/>
          <w:rtl/>
        </w:rPr>
        <w:t xml:space="preserve"> العلم التفصيلي </w:t>
      </w:r>
      <w:r w:rsidR="002F7123" w:rsidRPr="00AB4198">
        <w:rPr>
          <w:rFonts w:ascii="Scheherazade" w:hAnsi="Scheherazade" w:cs="Scheherazade"/>
          <w:sz w:val="36"/>
          <w:szCs w:val="36"/>
          <w:rtl/>
        </w:rPr>
        <w:t>فتكون متأخرة عن م</w:t>
      </w:r>
      <w:r w:rsidR="00E64FF0" w:rsidRPr="00AB4198">
        <w:rPr>
          <w:rFonts w:ascii="Scheherazade" w:hAnsi="Scheherazade" w:cs="Scheherazade"/>
          <w:sz w:val="36"/>
          <w:szCs w:val="36"/>
          <w:rtl/>
        </w:rPr>
        <w:t>نجزية العلم الاجمالي)</w:t>
      </w:r>
      <w:r w:rsidR="002F7123" w:rsidRPr="00AB4198">
        <w:rPr>
          <w:rFonts w:ascii="Scheherazade" w:hAnsi="Scheherazade" w:cs="Scheherazade"/>
          <w:sz w:val="36"/>
          <w:szCs w:val="36"/>
          <w:rtl/>
        </w:rPr>
        <w:t xml:space="preserve"> </w:t>
      </w:r>
      <w:r w:rsidR="00E64FF0" w:rsidRPr="00AB4198">
        <w:rPr>
          <w:rFonts w:ascii="Scheherazade" w:hAnsi="Scheherazade" w:cs="Scheherazade"/>
          <w:sz w:val="36"/>
          <w:szCs w:val="36"/>
          <w:rtl/>
        </w:rPr>
        <w:t>مندفعة بعدم تمامية هذا المبنى</w:t>
      </w:r>
      <w:r w:rsidR="002F7123" w:rsidRPr="00AB4198">
        <w:rPr>
          <w:rFonts w:ascii="Scheherazade" w:hAnsi="Scheherazade" w:cs="Scheherazade"/>
          <w:sz w:val="36"/>
          <w:szCs w:val="36"/>
          <w:rtl/>
        </w:rPr>
        <w:t xml:space="preserve">، لأن التقدم و التأخر الترتبي بين شيئين </w:t>
      </w:r>
      <w:r w:rsidR="004E163F" w:rsidRPr="00AB4198">
        <w:rPr>
          <w:rFonts w:ascii="Scheherazade" w:hAnsi="Scheherazade" w:cs="Scheherazade"/>
          <w:sz w:val="36"/>
          <w:szCs w:val="36"/>
          <w:rtl/>
        </w:rPr>
        <w:t>يحتاج الى ملاك بينهما ك</w:t>
      </w:r>
      <w:r w:rsidR="00E64FF0" w:rsidRPr="00AB4198">
        <w:rPr>
          <w:rFonts w:ascii="Scheherazade" w:hAnsi="Scheherazade" w:cs="Scheherazade"/>
          <w:sz w:val="36"/>
          <w:szCs w:val="36"/>
          <w:rtl/>
        </w:rPr>
        <w:t>ملاك العلية، ف</w:t>
      </w:r>
      <w:r w:rsidR="004E163F" w:rsidRPr="00AB4198">
        <w:rPr>
          <w:rFonts w:ascii="Scheherazade" w:hAnsi="Scheherazade" w:cs="Scheherazade"/>
          <w:sz w:val="36"/>
          <w:szCs w:val="36"/>
          <w:rtl/>
        </w:rPr>
        <w:t xml:space="preserve">الحرارة المعلولة للنار </w:t>
      </w:r>
      <w:r w:rsidR="00E64FF0" w:rsidRPr="00AB4198">
        <w:rPr>
          <w:rFonts w:ascii="Scheherazade" w:hAnsi="Scheherazade" w:cs="Scheherazade"/>
          <w:sz w:val="36"/>
          <w:szCs w:val="36"/>
          <w:rtl/>
        </w:rPr>
        <w:t xml:space="preserve">ليست متأخرة رتبة </w:t>
      </w:r>
      <w:r w:rsidR="004E163F" w:rsidRPr="00AB4198">
        <w:rPr>
          <w:rFonts w:ascii="Scheherazade" w:hAnsi="Scheherazade" w:cs="Scheherazade"/>
          <w:sz w:val="36"/>
          <w:szCs w:val="36"/>
          <w:rtl/>
        </w:rPr>
        <w:t>عما يساوي النار رتبة كالماء</w:t>
      </w:r>
      <w:r w:rsidR="00E64FF0" w:rsidRPr="00AB4198">
        <w:rPr>
          <w:rFonts w:ascii="Scheherazade" w:hAnsi="Scheherazade" w:cs="Scheherazade"/>
          <w:sz w:val="36"/>
          <w:szCs w:val="36"/>
          <w:rtl/>
        </w:rPr>
        <w:t>، لعدم ملاك بينهما يقتضي ذلك</w:t>
      </w:r>
      <w:r w:rsidR="004E163F" w:rsidRPr="00AB4198">
        <w:rPr>
          <w:rFonts w:ascii="Scheherazade" w:hAnsi="Scheherazade" w:cs="Scheherazade"/>
          <w:sz w:val="36"/>
          <w:szCs w:val="36"/>
          <w:rtl/>
        </w:rPr>
        <w:t>.</w:t>
      </w:r>
    </w:p>
    <w:p w14:paraId="11F68CC6" w14:textId="77777777" w:rsidR="00E64FF0" w:rsidRPr="00AB4198" w:rsidRDefault="00A804F1" w:rsidP="00410A0A">
      <w:pPr>
        <w:rPr>
          <w:sz w:val="36"/>
          <w:szCs w:val="36"/>
          <w:rtl/>
        </w:rPr>
      </w:pPr>
      <w:r w:rsidRPr="00AB4198">
        <w:rPr>
          <w:b/>
          <w:bCs/>
          <w:sz w:val="36"/>
          <w:szCs w:val="36"/>
          <w:rtl/>
        </w:rPr>
        <w:t>الوجه الثاني:</w:t>
      </w:r>
      <w:r w:rsidRPr="00AB4198">
        <w:rPr>
          <w:sz w:val="36"/>
          <w:szCs w:val="36"/>
          <w:rtl/>
        </w:rPr>
        <w:t xml:space="preserve"> ما </w:t>
      </w:r>
      <w:r w:rsidR="00E71FD2" w:rsidRPr="00AB4198">
        <w:rPr>
          <w:sz w:val="36"/>
          <w:szCs w:val="36"/>
          <w:rtl/>
        </w:rPr>
        <w:t>ورد ف</w:t>
      </w:r>
      <w:r w:rsidR="008D1E2D" w:rsidRPr="00AB4198">
        <w:rPr>
          <w:sz w:val="36"/>
          <w:szCs w:val="36"/>
          <w:rtl/>
        </w:rPr>
        <w:t>ي بعض تعابير الشيخ الأعظم "قده"</w:t>
      </w:r>
      <w:r w:rsidR="00E71FD2" w:rsidRPr="00AB4198">
        <w:rPr>
          <w:sz w:val="36"/>
          <w:szCs w:val="36"/>
          <w:rtl/>
        </w:rPr>
        <w:t xml:space="preserve"> </w:t>
      </w:r>
      <w:r w:rsidR="00E64FF0" w:rsidRPr="00AB4198">
        <w:rPr>
          <w:sz w:val="36"/>
          <w:szCs w:val="36"/>
          <w:rtl/>
        </w:rPr>
        <w:t>و محصله انحلال العلم الاجمالي بوجوب الاقل او الاكثر بالعلم التفصيلي بوجوب الاقل إما استقلالا او ضمنا، فيحكم العقل</w:t>
      </w:r>
      <w:r w:rsidR="008D1E2D" w:rsidRPr="00AB4198">
        <w:rPr>
          <w:sz w:val="36"/>
          <w:szCs w:val="36"/>
          <w:rtl/>
        </w:rPr>
        <w:t xml:space="preserve"> بقبح ال</w:t>
      </w:r>
      <w:r w:rsidR="00E64FF0" w:rsidRPr="00AB4198">
        <w:rPr>
          <w:sz w:val="36"/>
          <w:szCs w:val="36"/>
          <w:rtl/>
        </w:rPr>
        <w:t xml:space="preserve">عقاب </w:t>
      </w:r>
      <w:r w:rsidR="008D1E2D" w:rsidRPr="00AB4198">
        <w:rPr>
          <w:sz w:val="36"/>
          <w:szCs w:val="36"/>
          <w:rtl/>
        </w:rPr>
        <w:t xml:space="preserve">على </w:t>
      </w:r>
      <w:r w:rsidR="00E64FF0" w:rsidRPr="00AB4198">
        <w:rPr>
          <w:sz w:val="36"/>
          <w:szCs w:val="36"/>
          <w:rtl/>
        </w:rPr>
        <w:t>مخالفة وجوب ا</w:t>
      </w:r>
      <w:r w:rsidR="008D1E2D" w:rsidRPr="00AB4198">
        <w:rPr>
          <w:sz w:val="36"/>
          <w:szCs w:val="36"/>
          <w:rtl/>
        </w:rPr>
        <w:t xml:space="preserve">لأكثر </w:t>
      </w:r>
      <w:r w:rsidR="00E64FF0" w:rsidRPr="00AB4198">
        <w:rPr>
          <w:sz w:val="36"/>
          <w:szCs w:val="36"/>
          <w:rtl/>
        </w:rPr>
        <w:t xml:space="preserve">من ناحية </w:t>
      </w:r>
      <w:r w:rsidR="008D1E2D" w:rsidRPr="00AB4198">
        <w:rPr>
          <w:sz w:val="36"/>
          <w:szCs w:val="36"/>
          <w:rtl/>
        </w:rPr>
        <w:t xml:space="preserve">ترك الجزء المشكوك </w:t>
      </w:r>
      <w:r w:rsidR="00E64FF0" w:rsidRPr="00AB4198">
        <w:rPr>
          <w:sz w:val="36"/>
          <w:szCs w:val="36"/>
          <w:rtl/>
        </w:rPr>
        <w:t xml:space="preserve">و يراه من العقاب بلا بيان، و </w:t>
      </w:r>
      <w:r w:rsidR="008D1E2D" w:rsidRPr="00AB4198">
        <w:rPr>
          <w:sz w:val="36"/>
          <w:szCs w:val="36"/>
          <w:rtl/>
        </w:rPr>
        <w:t>لا يعارض ب</w:t>
      </w:r>
      <w:r w:rsidR="00E64FF0" w:rsidRPr="00AB4198">
        <w:rPr>
          <w:sz w:val="36"/>
          <w:szCs w:val="36"/>
          <w:rtl/>
        </w:rPr>
        <w:t>حكم العقل ب</w:t>
      </w:r>
      <w:r w:rsidR="008D1E2D" w:rsidRPr="00AB4198">
        <w:rPr>
          <w:sz w:val="36"/>
          <w:szCs w:val="36"/>
          <w:rtl/>
        </w:rPr>
        <w:t>قبح ال</w:t>
      </w:r>
      <w:r w:rsidR="00E64FF0" w:rsidRPr="00AB4198">
        <w:rPr>
          <w:sz w:val="36"/>
          <w:szCs w:val="36"/>
          <w:rtl/>
        </w:rPr>
        <w:t xml:space="preserve">عقاب </w:t>
      </w:r>
      <w:r w:rsidR="008D1E2D" w:rsidRPr="00AB4198">
        <w:rPr>
          <w:sz w:val="36"/>
          <w:szCs w:val="36"/>
          <w:rtl/>
        </w:rPr>
        <w:t xml:space="preserve">على </w:t>
      </w:r>
      <w:r w:rsidR="00E64FF0" w:rsidRPr="00AB4198">
        <w:rPr>
          <w:sz w:val="36"/>
          <w:szCs w:val="36"/>
          <w:rtl/>
        </w:rPr>
        <w:t>ترك الأقل للجهل بوجوبه الاستقلالي</w:t>
      </w:r>
      <w:r w:rsidR="008D1E2D" w:rsidRPr="00AB4198">
        <w:rPr>
          <w:sz w:val="36"/>
          <w:szCs w:val="36"/>
          <w:rtl/>
        </w:rPr>
        <w:t>، إذ يكفي في البيان المسو</w:t>
      </w:r>
      <w:r w:rsidR="00A26BB5" w:rsidRPr="00AB4198">
        <w:rPr>
          <w:sz w:val="36"/>
          <w:szCs w:val="36"/>
          <w:rtl/>
        </w:rPr>
        <w:t>ِّ</w:t>
      </w:r>
      <w:r w:rsidR="008D1E2D" w:rsidRPr="00AB4198">
        <w:rPr>
          <w:sz w:val="36"/>
          <w:szCs w:val="36"/>
          <w:rtl/>
        </w:rPr>
        <w:t>غ لل</w:t>
      </w:r>
      <w:r w:rsidR="00E64FF0" w:rsidRPr="00AB4198">
        <w:rPr>
          <w:sz w:val="36"/>
          <w:szCs w:val="36"/>
          <w:rtl/>
        </w:rPr>
        <w:t xml:space="preserve">عقاب </w:t>
      </w:r>
      <w:r w:rsidR="008D1E2D" w:rsidRPr="00AB4198">
        <w:rPr>
          <w:sz w:val="36"/>
          <w:szCs w:val="36"/>
          <w:rtl/>
        </w:rPr>
        <w:t>عليه العلم التفصيلي ب</w:t>
      </w:r>
      <w:r w:rsidR="00E64FF0" w:rsidRPr="00AB4198">
        <w:rPr>
          <w:sz w:val="36"/>
          <w:szCs w:val="36"/>
          <w:rtl/>
        </w:rPr>
        <w:t>وجوبه إما استقلالا او ضمنا</w:t>
      </w:r>
      <w:r w:rsidR="001374EB">
        <w:rPr>
          <w:rStyle w:val="a6"/>
          <w:sz w:val="36"/>
          <w:szCs w:val="36"/>
          <w:rtl/>
        </w:rPr>
        <w:t>(</w:t>
      </w:r>
      <w:r w:rsidR="001374EB" w:rsidRPr="00AB4198">
        <w:rPr>
          <w:rStyle w:val="a6"/>
          <w:sz w:val="36"/>
          <w:szCs w:val="36"/>
          <w:rtl/>
        </w:rPr>
        <w:footnoteReference w:id="158"/>
      </w:r>
      <w:r w:rsidR="001374EB">
        <w:rPr>
          <w:rStyle w:val="a6"/>
          <w:sz w:val="36"/>
          <w:szCs w:val="36"/>
          <w:rtl/>
        </w:rPr>
        <w:t>)</w:t>
      </w:r>
      <w:r w:rsidR="00E64FF0" w:rsidRPr="00AB4198">
        <w:rPr>
          <w:sz w:val="36"/>
          <w:szCs w:val="36"/>
          <w:rtl/>
        </w:rPr>
        <w:t>.</w:t>
      </w:r>
    </w:p>
    <w:p w14:paraId="3A83435A" w14:textId="77777777" w:rsidR="00A90D0A" w:rsidRPr="00AB4198" w:rsidRDefault="00260EFD" w:rsidP="00410A0A">
      <w:pPr>
        <w:rPr>
          <w:sz w:val="36"/>
          <w:szCs w:val="36"/>
          <w:rtl/>
        </w:rPr>
      </w:pPr>
      <w:r w:rsidRPr="00AB4198">
        <w:rPr>
          <w:sz w:val="36"/>
          <w:szCs w:val="36"/>
          <w:rtl/>
        </w:rPr>
        <w:t xml:space="preserve">و لا يخفى أن ظاهر كلامه دعوى الانحلال الحكمي العقلي بحريان البراءة العقلية عن وجوب الاكثر، دون الانحلال الحقيقي للعلم الاجمالي، </w:t>
      </w:r>
      <w:r w:rsidR="008D1E2D" w:rsidRPr="00AB4198">
        <w:rPr>
          <w:sz w:val="36"/>
          <w:szCs w:val="36"/>
          <w:rtl/>
        </w:rPr>
        <w:t xml:space="preserve">و كيف كان فقد </w:t>
      </w:r>
      <w:r w:rsidR="00A90D0A" w:rsidRPr="00AB4198">
        <w:rPr>
          <w:sz w:val="36"/>
          <w:szCs w:val="36"/>
          <w:rtl/>
        </w:rPr>
        <w:t xml:space="preserve">يورد عليه </w:t>
      </w:r>
      <w:r w:rsidR="00E64FF0" w:rsidRPr="00AB4198">
        <w:rPr>
          <w:sz w:val="36"/>
          <w:szCs w:val="36"/>
          <w:rtl/>
        </w:rPr>
        <w:t xml:space="preserve">عدة </w:t>
      </w:r>
      <w:r w:rsidR="00A26BB5" w:rsidRPr="00AB4198">
        <w:rPr>
          <w:sz w:val="36"/>
          <w:szCs w:val="36"/>
          <w:rtl/>
        </w:rPr>
        <w:t>اشك</w:t>
      </w:r>
      <w:r w:rsidR="00A90D0A" w:rsidRPr="00AB4198">
        <w:rPr>
          <w:sz w:val="36"/>
          <w:szCs w:val="36"/>
          <w:rtl/>
        </w:rPr>
        <w:t>ا</w:t>
      </w:r>
      <w:r w:rsidR="00A26BB5" w:rsidRPr="00AB4198">
        <w:rPr>
          <w:sz w:val="36"/>
          <w:szCs w:val="36"/>
          <w:rtl/>
        </w:rPr>
        <w:t>ل</w:t>
      </w:r>
      <w:r w:rsidR="001E13D9" w:rsidRPr="00AB4198">
        <w:rPr>
          <w:sz w:val="36"/>
          <w:szCs w:val="36"/>
          <w:rtl/>
        </w:rPr>
        <w:t>ات</w:t>
      </w:r>
      <w:r w:rsidR="00A90D0A" w:rsidRPr="00AB4198">
        <w:rPr>
          <w:sz w:val="36"/>
          <w:szCs w:val="36"/>
          <w:rtl/>
        </w:rPr>
        <w:t>:</w:t>
      </w:r>
    </w:p>
    <w:p w14:paraId="58BB9FBF" w14:textId="77777777" w:rsidR="00A85B4B" w:rsidRPr="00AB4198" w:rsidRDefault="00A90D0A" w:rsidP="00410A0A">
      <w:pPr>
        <w:rPr>
          <w:sz w:val="36"/>
          <w:szCs w:val="36"/>
          <w:rtl/>
        </w:rPr>
      </w:pPr>
      <w:r w:rsidRPr="00AB4198">
        <w:rPr>
          <w:b/>
          <w:bCs/>
          <w:sz w:val="36"/>
          <w:szCs w:val="36"/>
          <w:rtl/>
        </w:rPr>
        <w:t>الاشكال الاول:</w:t>
      </w:r>
      <w:r w:rsidR="00A26BB5" w:rsidRPr="00AB4198">
        <w:rPr>
          <w:sz w:val="36"/>
          <w:szCs w:val="36"/>
          <w:rtl/>
        </w:rPr>
        <w:t xml:space="preserve"> </w:t>
      </w:r>
      <w:r w:rsidRPr="00AB4198">
        <w:rPr>
          <w:sz w:val="36"/>
          <w:szCs w:val="36"/>
          <w:rtl/>
        </w:rPr>
        <w:t xml:space="preserve">ما ذكره </w:t>
      </w:r>
      <w:r w:rsidR="00A26BB5" w:rsidRPr="00AB4198">
        <w:rPr>
          <w:sz w:val="36"/>
          <w:szCs w:val="36"/>
          <w:rtl/>
        </w:rPr>
        <w:t>المحقق النائيني "ق</w:t>
      </w:r>
      <w:r w:rsidR="004E4947" w:rsidRPr="00AB4198">
        <w:rPr>
          <w:sz w:val="36"/>
          <w:szCs w:val="36"/>
          <w:rtl/>
        </w:rPr>
        <w:t xml:space="preserve">ده" من </w:t>
      </w:r>
      <w:r w:rsidR="00A26BB5" w:rsidRPr="00AB4198">
        <w:rPr>
          <w:sz w:val="36"/>
          <w:szCs w:val="36"/>
          <w:rtl/>
        </w:rPr>
        <w:t>أن العلم التفصيلي بوجوب الاقل المردد بين كونه الوجوب</w:t>
      </w:r>
      <w:r w:rsidR="00E64FF0" w:rsidRPr="00AB4198">
        <w:rPr>
          <w:sz w:val="36"/>
          <w:szCs w:val="36"/>
          <w:rtl/>
        </w:rPr>
        <w:t xml:space="preserve"> الضمني او الاستقلالي لا يوجب انحلال العلم الاجمالي، لأن </w:t>
      </w:r>
      <w:r w:rsidR="00B93FD4" w:rsidRPr="00AB4198">
        <w:rPr>
          <w:sz w:val="36"/>
          <w:szCs w:val="36"/>
          <w:rtl/>
        </w:rPr>
        <w:t xml:space="preserve">المقدار المعلوم في المقام هو وجوب الأقل الجامع بين كونه لا بشرط بالقياس إلى المشكوك و </w:t>
      </w:r>
      <w:r w:rsidR="00A85B4B" w:rsidRPr="00AB4198">
        <w:rPr>
          <w:sz w:val="36"/>
          <w:szCs w:val="36"/>
          <w:rtl/>
        </w:rPr>
        <w:t xml:space="preserve">بين </w:t>
      </w:r>
      <w:r w:rsidR="00B93FD4" w:rsidRPr="00AB4198">
        <w:rPr>
          <w:sz w:val="36"/>
          <w:szCs w:val="36"/>
          <w:rtl/>
        </w:rPr>
        <w:t>كونه بشرط شي‏ء</w:t>
      </w:r>
      <w:r w:rsidR="00A85B4B" w:rsidRPr="00AB4198">
        <w:rPr>
          <w:sz w:val="36"/>
          <w:szCs w:val="36"/>
          <w:rtl/>
        </w:rPr>
        <w:t>،</w:t>
      </w:r>
      <w:r w:rsidR="00B93FD4" w:rsidRPr="00AB4198">
        <w:rPr>
          <w:sz w:val="36"/>
          <w:szCs w:val="36"/>
          <w:rtl/>
        </w:rPr>
        <w:t xml:space="preserve"> و </w:t>
      </w:r>
      <w:r w:rsidR="00E64FF0" w:rsidRPr="00AB4198">
        <w:rPr>
          <w:sz w:val="36"/>
          <w:szCs w:val="36"/>
          <w:rtl/>
        </w:rPr>
        <w:t xml:space="preserve">ليس هذا الا نفس العلم الاجمالي بالجامع، </w:t>
      </w:r>
      <w:r w:rsidR="00A85B4B" w:rsidRPr="00AB4198">
        <w:rPr>
          <w:sz w:val="36"/>
          <w:szCs w:val="36"/>
          <w:rtl/>
        </w:rPr>
        <w:t>ف</w:t>
      </w:r>
      <w:r w:rsidR="009636CC" w:rsidRPr="00AB4198">
        <w:rPr>
          <w:sz w:val="36"/>
          <w:szCs w:val="36"/>
          <w:rtl/>
        </w:rPr>
        <w:t xml:space="preserve">ليس فيه معلوم زائد على </w:t>
      </w:r>
      <w:r w:rsidR="00A85B4B" w:rsidRPr="00AB4198">
        <w:rPr>
          <w:sz w:val="36"/>
          <w:szCs w:val="36"/>
          <w:rtl/>
        </w:rPr>
        <w:t>المعلوم بالإجمال،</w:t>
      </w:r>
      <w:r w:rsidR="009636CC" w:rsidRPr="00AB4198">
        <w:rPr>
          <w:sz w:val="36"/>
          <w:szCs w:val="36"/>
          <w:rtl/>
        </w:rPr>
        <w:t xml:space="preserve"> </w:t>
      </w:r>
      <w:r w:rsidR="00A85B4B" w:rsidRPr="00AB4198">
        <w:rPr>
          <w:sz w:val="36"/>
          <w:szCs w:val="36"/>
          <w:rtl/>
        </w:rPr>
        <w:t>فلو كان هناك انحلال للزم أ</w:t>
      </w:r>
      <w:r w:rsidR="00B93FD4" w:rsidRPr="00AB4198">
        <w:rPr>
          <w:sz w:val="36"/>
          <w:szCs w:val="36"/>
          <w:rtl/>
        </w:rPr>
        <w:t xml:space="preserve">ن يكون العلم الإجمالي </w:t>
      </w:r>
      <w:r w:rsidR="009636CC" w:rsidRPr="00AB4198">
        <w:rPr>
          <w:sz w:val="36"/>
          <w:szCs w:val="36"/>
          <w:rtl/>
        </w:rPr>
        <w:t>هو السبب</w:t>
      </w:r>
      <w:r w:rsidR="00A85B4B" w:rsidRPr="00AB4198">
        <w:rPr>
          <w:sz w:val="36"/>
          <w:szCs w:val="36"/>
          <w:rtl/>
        </w:rPr>
        <w:t xml:space="preserve"> لانحلال </w:t>
      </w:r>
      <w:r w:rsidR="00B93FD4" w:rsidRPr="00AB4198">
        <w:rPr>
          <w:sz w:val="36"/>
          <w:szCs w:val="36"/>
          <w:rtl/>
        </w:rPr>
        <w:t>نفسه</w:t>
      </w:r>
      <w:r w:rsidR="00A85B4B" w:rsidRPr="00AB4198">
        <w:rPr>
          <w:sz w:val="36"/>
          <w:szCs w:val="36"/>
          <w:rtl/>
        </w:rPr>
        <w:t>،</w:t>
      </w:r>
      <w:r w:rsidR="00B93FD4" w:rsidRPr="00AB4198">
        <w:rPr>
          <w:sz w:val="36"/>
          <w:szCs w:val="36"/>
          <w:rtl/>
        </w:rPr>
        <w:t>‏</w:t>
      </w:r>
      <w:r w:rsidR="00A85B4B" w:rsidRPr="00AB4198">
        <w:rPr>
          <w:sz w:val="36"/>
          <w:szCs w:val="36"/>
          <w:rtl/>
        </w:rPr>
        <w:t xml:space="preserve"> </w:t>
      </w:r>
      <w:r w:rsidR="00B93FD4" w:rsidRPr="00AB4198">
        <w:rPr>
          <w:sz w:val="36"/>
          <w:szCs w:val="36"/>
          <w:rtl/>
        </w:rPr>
        <w:t>و هذا غير معقول</w:t>
      </w:r>
      <w:r w:rsidR="001374EB">
        <w:rPr>
          <w:rStyle w:val="a6"/>
          <w:sz w:val="36"/>
          <w:szCs w:val="36"/>
          <w:rtl/>
        </w:rPr>
        <w:t>(</w:t>
      </w:r>
      <w:r w:rsidR="001374EB" w:rsidRPr="00AB4198">
        <w:rPr>
          <w:rStyle w:val="a6"/>
          <w:sz w:val="36"/>
          <w:szCs w:val="36"/>
          <w:rtl/>
        </w:rPr>
        <w:footnoteReference w:id="159"/>
      </w:r>
      <w:r w:rsidR="001374EB">
        <w:rPr>
          <w:rStyle w:val="a6"/>
          <w:sz w:val="36"/>
          <w:szCs w:val="36"/>
          <w:rtl/>
        </w:rPr>
        <w:t>)</w:t>
      </w:r>
      <w:r w:rsidR="00A85B4B" w:rsidRPr="00AB4198">
        <w:rPr>
          <w:sz w:val="36"/>
          <w:szCs w:val="36"/>
          <w:rtl/>
        </w:rPr>
        <w:t>.</w:t>
      </w:r>
    </w:p>
    <w:p w14:paraId="30EC4A3D" w14:textId="77777777" w:rsidR="004828C3" w:rsidRDefault="009C078C" w:rsidP="00410A0A">
      <w:pPr>
        <w:rPr>
          <w:sz w:val="36"/>
          <w:szCs w:val="36"/>
          <w:rtl/>
        </w:rPr>
      </w:pPr>
      <w:r w:rsidRPr="00AB4198">
        <w:rPr>
          <w:sz w:val="36"/>
          <w:szCs w:val="36"/>
          <w:rtl/>
        </w:rPr>
        <w:t xml:space="preserve">و </w:t>
      </w:r>
      <w:r w:rsidR="00D24A7C" w:rsidRPr="00AB4198">
        <w:rPr>
          <w:sz w:val="36"/>
          <w:szCs w:val="36"/>
          <w:rtl/>
        </w:rPr>
        <w:t>اجاب عنه السيد الخوئي "قده" بأنا لو ق</w:t>
      </w:r>
      <w:r w:rsidRPr="00AB4198">
        <w:rPr>
          <w:sz w:val="36"/>
          <w:szCs w:val="36"/>
          <w:rtl/>
        </w:rPr>
        <w:t>ل</w:t>
      </w:r>
      <w:r w:rsidR="00D24A7C" w:rsidRPr="00AB4198">
        <w:rPr>
          <w:sz w:val="36"/>
          <w:szCs w:val="36"/>
          <w:rtl/>
        </w:rPr>
        <w:t>نا</w:t>
      </w:r>
      <w:r w:rsidR="00F84F44" w:rsidRPr="00AB4198">
        <w:rPr>
          <w:sz w:val="36"/>
          <w:szCs w:val="36"/>
          <w:rtl/>
        </w:rPr>
        <w:t xml:space="preserve"> بالانحلال الحقيقي كان اشكاله في محله، </w:t>
      </w:r>
      <w:r w:rsidRPr="00AB4198">
        <w:rPr>
          <w:sz w:val="36"/>
          <w:szCs w:val="36"/>
          <w:rtl/>
        </w:rPr>
        <w:t xml:space="preserve">لكنا نقول بالانحلال الحكمي، </w:t>
      </w:r>
      <w:r w:rsidR="007222C6" w:rsidRPr="00AB4198">
        <w:rPr>
          <w:sz w:val="36"/>
          <w:szCs w:val="36"/>
          <w:rtl/>
        </w:rPr>
        <w:t>ل</w:t>
      </w:r>
      <w:r w:rsidR="00F84F44" w:rsidRPr="00AB4198">
        <w:rPr>
          <w:sz w:val="36"/>
          <w:szCs w:val="36"/>
          <w:rtl/>
        </w:rPr>
        <w:t xml:space="preserve">لعلم التفصيلي بوجوب الأقل </w:t>
      </w:r>
      <w:r w:rsidR="007222C6" w:rsidRPr="00AB4198">
        <w:rPr>
          <w:sz w:val="36"/>
          <w:szCs w:val="36"/>
          <w:rtl/>
        </w:rPr>
        <w:t xml:space="preserve">إما استقلالا او ضمنا، فان </w:t>
      </w:r>
      <w:r w:rsidR="00F84F44" w:rsidRPr="00AB4198">
        <w:rPr>
          <w:sz w:val="36"/>
          <w:szCs w:val="36"/>
          <w:rtl/>
        </w:rPr>
        <w:t xml:space="preserve">وجوب </w:t>
      </w:r>
      <w:r w:rsidR="007222C6" w:rsidRPr="00AB4198">
        <w:rPr>
          <w:sz w:val="36"/>
          <w:szCs w:val="36"/>
          <w:rtl/>
        </w:rPr>
        <w:t xml:space="preserve">المركب ينحلّ إلى </w:t>
      </w:r>
      <w:r w:rsidR="00F84F44" w:rsidRPr="00AB4198">
        <w:rPr>
          <w:sz w:val="36"/>
          <w:szCs w:val="36"/>
          <w:rtl/>
        </w:rPr>
        <w:t>وجوبات ضمنية بعدد كل واحد من الاجزاء</w:t>
      </w:r>
      <w:r w:rsidR="007222C6" w:rsidRPr="00AB4198">
        <w:rPr>
          <w:sz w:val="36"/>
          <w:szCs w:val="36"/>
          <w:rtl/>
        </w:rPr>
        <w:t xml:space="preserve">، و لذا </w:t>
      </w:r>
      <w:r w:rsidR="00F84F44" w:rsidRPr="00AB4198">
        <w:rPr>
          <w:sz w:val="36"/>
          <w:szCs w:val="36"/>
          <w:rtl/>
        </w:rPr>
        <w:t xml:space="preserve">من يأتي </w:t>
      </w:r>
      <w:r w:rsidR="007222C6" w:rsidRPr="00AB4198">
        <w:rPr>
          <w:sz w:val="36"/>
          <w:szCs w:val="36"/>
          <w:rtl/>
        </w:rPr>
        <w:t xml:space="preserve">بكل جزءٍ </w:t>
      </w:r>
      <w:r w:rsidR="00F84F44" w:rsidRPr="00AB4198">
        <w:rPr>
          <w:sz w:val="36"/>
          <w:szCs w:val="36"/>
          <w:rtl/>
        </w:rPr>
        <w:t xml:space="preserve">لا يكون </w:t>
      </w:r>
      <w:r w:rsidR="007222C6" w:rsidRPr="00AB4198">
        <w:rPr>
          <w:sz w:val="36"/>
          <w:szCs w:val="36"/>
          <w:rtl/>
        </w:rPr>
        <w:t>مكلَّفا بإتيانه ثانيا، لسقوط ال</w:t>
      </w:r>
      <w:r w:rsidR="00F84F44" w:rsidRPr="00AB4198">
        <w:rPr>
          <w:sz w:val="36"/>
          <w:szCs w:val="36"/>
          <w:rtl/>
        </w:rPr>
        <w:t xml:space="preserve">وجوب </w:t>
      </w:r>
      <w:r w:rsidR="007222C6" w:rsidRPr="00AB4198">
        <w:rPr>
          <w:sz w:val="36"/>
          <w:szCs w:val="36"/>
          <w:rtl/>
        </w:rPr>
        <w:t xml:space="preserve">المتعلق به، </w:t>
      </w:r>
      <w:r w:rsidR="00F84F44" w:rsidRPr="00AB4198">
        <w:rPr>
          <w:sz w:val="36"/>
          <w:szCs w:val="36"/>
          <w:rtl/>
        </w:rPr>
        <w:t xml:space="preserve">و انما يكون </w:t>
      </w:r>
      <w:r w:rsidR="007222C6" w:rsidRPr="00AB4198">
        <w:rPr>
          <w:sz w:val="36"/>
          <w:szCs w:val="36"/>
          <w:rtl/>
        </w:rPr>
        <w:t xml:space="preserve">مكلفا بإتيان </w:t>
      </w:r>
      <w:r w:rsidR="00F84F44" w:rsidRPr="00AB4198">
        <w:rPr>
          <w:sz w:val="36"/>
          <w:szCs w:val="36"/>
          <w:rtl/>
        </w:rPr>
        <w:t>ال</w:t>
      </w:r>
      <w:r w:rsidR="007222C6" w:rsidRPr="00AB4198">
        <w:rPr>
          <w:sz w:val="36"/>
          <w:szCs w:val="36"/>
          <w:rtl/>
        </w:rPr>
        <w:t xml:space="preserve">جزء </w:t>
      </w:r>
      <w:r w:rsidR="00F84F44" w:rsidRPr="00AB4198">
        <w:rPr>
          <w:sz w:val="36"/>
          <w:szCs w:val="36"/>
          <w:rtl/>
        </w:rPr>
        <w:t>المتأخر</w:t>
      </w:r>
      <w:r w:rsidR="007222C6" w:rsidRPr="00AB4198">
        <w:rPr>
          <w:sz w:val="36"/>
          <w:szCs w:val="36"/>
          <w:rtl/>
        </w:rPr>
        <w:t xml:space="preserve">، لكون </w:t>
      </w:r>
      <w:r w:rsidR="00F84F44" w:rsidRPr="00AB4198">
        <w:rPr>
          <w:sz w:val="36"/>
          <w:szCs w:val="36"/>
          <w:rtl/>
        </w:rPr>
        <w:t xml:space="preserve">وجوب </w:t>
      </w:r>
      <w:r w:rsidR="007222C6" w:rsidRPr="00AB4198">
        <w:rPr>
          <w:sz w:val="36"/>
          <w:szCs w:val="36"/>
          <w:rtl/>
        </w:rPr>
        <w:t>كل جزء</w:t>
      </w:r>
      <w:r w:rsidR="00F84F44" w:rsidRPr="00AB4198">
        <w:rPr>
          <w:sz w:val="36"/>
          <w:szCs w:val="36"/>
          <w:rtl/>
        </w:rPr>
        <w:t>ٍ</w:t>
      </w:r>
      <w:r w:rsidR="007222C6" w:rsidRPr="00AB4198">
        <w:rPr>
          <w:sz w:val="36"/>
          <w:szCs w:val="36"/>
          <w:rtl/>
        </w:rPr>
        <w:t xml:space="preserve"> مشروطا بلحوق ال</w:t>
      </w:r>
      <w:r w:rsidR="00F84F44" w:rsidRPr="00AB4198">
        <w:rPr>
          <w:sz w:val="36"/>
          <w:szCs w:val="36"/>
          <w:rtl/>
        </w:rPr>
        <w:t>أجزاء الأخر بنحو الشرط المتأخر، و عليه ف</w:t>
      </w:r>
      <w:r w:rsidR="007222C6" w:rsidRPr="00AB4198">
        <w:rPr>
          <w:sz w:val="36"/>
          <w:szCs w:val="36"/>
          <w:rtl/>
        </w:rPr>
        <w:t>تعلق ال</w:t>
      </w:r>
      <w:r w:rsidR="00F84F44" w:rsidRPr="00AB4198">
        <w:rPr>
          <w:sz w:val="36"/>
          <w:szCs w:val="36"/>
          <w:rtl/>
        </w:rPr>
        <w:t xml:space="preserve">وجوب </w:t>
      </w:r>
      <w:r w:rsidR="007222C6" w:rsidRPr="00AB4198">
        <w:rPr>
          <w:sz w:val="36"/>
          <w:szCs w:val="36"/>
          <w:rtl/>
        </w:rPr>
        <w:t xml:space="preserve">بالأقل معلوم </w:t>
      </w:r>
      <w:r w:rsidR="00F84F44" w:rsidRPr="00AB4198">
        <w:rPr>
          <w:sz w:val="36"/>
          <w:szCs w:val="36"/>
          <w:rtl/>
        </w:rPr>
        <w:t xml:space="preserve">تفصيلا، </w:t>
      </w:r>
      <w:r w:rsidR="007222C6" w:rsidRPr="00AB4198">
        <w:rPr>
          <w:sz w:val="36"/>
          <w:szCs w:val="36"/>
          <w:rtl/>
        </w:rPr>
        <w:t>و يكون العقاب على تر</w:t>
      </w:r>
      <w:r w:rsidR="00F84F44" w:rsidRPr="00AB4198">
        <w:rPr>
          <w:sz w:val="36"/>
          <w:szCs w:val="36"/>
          <w:rtl/>
        </w:rPr>
        <w:t>كه عقابا مع البيان</w:t>
      </w:r>
      <w:r w:rsidR="007222C6" w:rsidRPr="00AB4198">
        <w:rPr>
          <w:sz w:val="36"/>
          <w:szCs w:val="36"/>
          <w:rtl/>
        </w:rPr>
        <w:t>، و تعلقه بال</w:t>
      </w:r>
      <w:r w:rsidR="00F84F44" w:rsidRPr="00AB4198">
        <w:rPr>
          <w:sz w:val="36"/>
          <w:szCs w:val="36"/>
          <w:rtl/>
        </w:rPr>
        <w:t xml:space="preserve">جزء الزائد </w:t>
      </w:r>
      <w:r w:rsidR="007222C6" w:rsidRPr="00AB4198">
        <w:rPr>
          <w:sz w:val="36"/>
          <w:szCs w:val="36"/>
          <w:rtl/>
        </w:rPr>
        <w:t xml:space="preserve">مشكوك، و </w:t>
      </w:r>
      <w:r w:rsidR="00F84F44" w:rsidRPr="00AB4198">
        <w:rPr>
          <w:sz w:val="36"/>
          <w:szCs w:val="36"/>
          <w:rtl/>
        </w:rPr>
        <w:t>يكون العقاب عليه عقابا بلا بيان.</w:t>
      </w:r>
    </w:p>
    <w:p w14:paraId="73E8D68E" w14:textId="77777777" w:rsidR="009C078C" w:rsidRPr="00AB4198" w:rsidRDefault="00F84F44" w:rsidP="00410A0A">
      <w:pPr>
        <w:rPr>
          <w:sz w:val="36"/>
          <w:szCs w:val="36"/>
          <w:rtl/>
        </w:rPr>
      </w:pPr>
      <w:r w:rsidRPr="00AB4198">
        <w:rPr>
          <w:sz w:val="36"/>
          <w:szCs w:val="36"/>
          <w:rtl/>
        </w:rPr>
        <w:t>و الحاصل أ</w:t>
      </w:r>
      <w:r w:rsidR="007222C6" w:rsidRPr="00AB4198">
        <w:rPr>
          <w:sz w:val="36"/>
          <w:szCs w:val="36"/>
          <w:rtl/>
        </w:rPr>
        <w:t>ن ذات الأقل معلوم الوجوب، و انما الشك في أنه مأخوذ في متعلق ال</w:t>
      </w:r>
      <w:r w:rsidRPr="00AB4198">
        <w:rPr>
          <w:sz w:val="36"/>
          <w:szCs w:val="36"/>
          <w:rtl/>
        </w:rPr>
        <w:t xml:space="preserve">وجوب </w:t>
      </w:r>
      <w:r w:rsidR="007222C6" w:rsidRPr="00AB4198">
        <w:rPr>
          <w:sz w:val="36"/>
          <w:szCs w:val="36"/>
          <w:rtl/>
        </w:rPr>
        <w:t>على نحو الإطلاق أي بنحو اللابشرط القسمي، أو مأخوذ بشرط شي‏ء</w:t>
      </w:r>
      <w:r w:rsidRPr="00AB4198">
        <w:rPr>
          <w:sz w:val="36"/>
          <w:szCs w:val="36"/>
          <w:rtl/>
        </w:rPr>
        <w:t>،</w:t>
      </w:r>
      <w:r w:rsidR="007222C6" w:rsidRPr="00AB4198">
        <w:rPr>
          <w:sz w:val="36"/>
          <w:szCs w:val="36"/>
          <w:rtl/>
        </w:rPr>
        <w:t xml:space="preserve"> و هو الانضمام مع الجزء المشكوك، فانا نعلم بوجوب ذات الأقل أي الجامع بين الإطلاق و التقييد، و إنما الشك في خصوصية الإطلاق و التقييد، و هما و ان كانا قسيمين، و لا ينحل العلم الاجمالي بهما انحلالا حقيقيا، و لكن حيث ان الإطلاق لا يكون تضييقا على المكلف، فلا معنى لجريان البراءة العقلية فيه، فانه لا يحتمل العقاب في صورة الإطلاق حتى ندفعه بقاعدة قبح العقاب بلا بيان، فتجري البراءة العقلية </w:t>
      </w:r>
      <w:r w:rsidRPr="00AB4198">
        <w:rPr>
          <w:sz w:val="36"/>
          <w:szCs w:val="36"/>
          <w:rtl/>
        </w:rPr>
        <w:t xml:space="preserve">عن </w:t>
      </w:r>
      <w:r w:rsidR="007222C6" w:rsidRPr="00AB4198">
        <w:rPr>
          <w:sz w:val="36"/>
          <w:szCs w:val="36"/>
          <w:rtl/>
        </w:rPr>
        <w:t xml:space="preserve">التقييد بلا معارض، نظير ما إذا علمنا إجمالا بحرمة شي‏ء أو إباحته، فهذا العلم الإجمالي و ان كان طرفاه متباينين، إلا انه حيث لا تجري البراءة العقلية في طرف الإباحة، لعدم احتمال العقاب فيه كي يدفع بقاعدة قبح العقاب بلا بيان، فيكون احتمال الحرمة موردا لجريان البراءة العقلية بلا معارض، </w:t>
      </w:r>
      <w:r w:rsidR="009C078C" w:rsidRPr="00AB4198">
        <w:rPr>
          <w:sz w:val="36"/>
          <w:szCs w:val="36"/>
          <w:rtl/>
        </w:rPr>
        <w:t>و هذا الانحلال الحكمي لا يكون في المتباينين، لعدم جر</w:t>
      </w:r>
      <w:r w:rsidRPr="00AB4198">
        <w:rPr>
          <w:sz w:val="36"/>
          <w:szCs w:val="36"/>
          <w:rtl/>
        </w:rPr>
        <w:t>يان الأصل في واحد منهما، لابتلاء</w:t>
      </w:r>
      <w:r w:rsidR="009C078C" w:rsidRPr="00AB4198">
        <w:rPr>
          <w:sz w:val="36"/>
          <w:szCs w:val="36"/>
          <w:rtl/>
        </w:rPr>
        <w:t xml:space="preserve">ه بالمعارض، فان الأصلين </w:t>
      </w:r>
      <w:r w:rsidR="007222C6" w:rsidRPr="00AB4198">
        <w:rPr>
          <w:sz w:val="36"/>
          <w:szCs w:val="36"/>
          <w:rtl/>
        </w:rPr>
        <w:t>في المتباينين يتساقطان للمعارضة،</w:t>
      </w:r>
      <w:r w:rsidR="009C078C" w:rsidRPr="00AB4198">
        <w:rPr>
          <w:sz w:val="36"/>
          <w:szCs w:val="36"/>
          <w:rtl/>
        </w:rPr>
        <w:t xml:space="preserve"> و هذا هو الفارق بين المقامين</w:t>
      </w:r>
      <w:r w:rsidR="001374EB">
        <w:rPr>
          <w:rStyle w:val="a6"/>
          <w:sz w:val="36"/>
          <w:szCs w:val="36"/>
          <w:rtl/>
        </w:rPr>
        <w:t>(</w:t>
      </w:r>
      <w:r w:rsidR="001374EB" w:rsidRPr="00AB4198">
        <w:rPr>
          <w:rStyle w:val="a6"/>
          <w:sz w:val="36"/>
          <w:szCs w:val="36"/>
          <w:rtl/>
        </w:rPr>
        <w:footnoteReference w:id="160"/>
      </w:r>
      <w:r w:rsidR="001374EB">
        <w:rPr>
          <w:rStyle w:val="a6"/>
          <w:sz w:val="36"/>
          <w:szCs w:val="36"/>
          <w:rtl/>
        </w:rPr>
        <w:t>)</w:t>
      </w:r>
      <w:r w:rsidR="007222C6" w:rsidRPr="00AB4198">
        <w:rPr>
          <w:sz w:val="36"/>
          <w:szCs w:val="36"/>
          <w:rtl/>
        </w:rPr>
        <w:t>.</w:t>
      </w:r>
    </w:p>
    <w:p w14:paraId="467C01F8" w14:textId="77777777" w:rsidR="00F84F44" w:rsidRPr="00AB4198" w:rsidRDefault="003216EB" w:rsidP="00410A0A">
      <w:pPr>
        <w:rPr>
          <w:sz w:val="36"/>
          <w:szCs w:val="36"/>
          <w:rtl/>
        </w:rPr>
      </w:pPr>
      <w:r w:rsidRPr="00AB4198">
        <w:rPr>
          <w:sz w:val="36"/>
          <w:szCs w:val="36"/>
          <w:rtl/>
        </w:rPr>
        <w:t>و يلاحظ عليه</w:t>
      </w:r>
      <w:r w:rsidR="00F84F44" w:rsidRPr="00AB4198">
        <w:rPr>
          <w:sz w:val="36"/>
          <w:szCs w:val="36"/>
          <w:rtl/>
        </w:rPr>
        <w:t xml:space="preserve"> -مع غمض العين عن عدم تمامية التعبير في البراءة العقلية تارة بجريانها بلا معارض، كما في البراءة العقلية عن وجوب الاكثر، في مورد دوران الامر بين الاقل و الاكثر، و أخرى بمعارضتها كما في العلم الاجمالي بين المتباينين، حيث ان التعارض انما يتصور في العمومات و الاطلاقات اللفظية، دون حكم العقل، و لابد فيه من التعبير بتحقق موضوع حكم العقل و عدمه</w:t>
      </w:r>
      <w:r w:rsidR="0013627F" w:rsidRPr="00AB4198">
        <w:rPr>
          <w:sz w:val="36"/>
          <w:szCs w:val="36"/>
          <w:rtl/>
        </w:rPr>
        <w:t>، و غمض العين ايضا عن أن ما يسقط باتيان كل جزءٍ داعوية الامر اليه مادامت</w:t>
      </w:r>
      <w:r w:rsidR="00AB4198" w:rsidRPr="00AB4198">
        <w:rPr>
          <w:sz w:val="36"/>
          <w:szCs w:val="36"/>
          <w:rtl/>
        </w:rPr>
        <w:t xml:space="preserve"> </w:t>
      </w:r>
      <w:r w:rsidR="0013627F" w:rsidRPr="00AB4198">
        <w:rPr>
          <w:sz w:val="36"/>
          <w:szCs w:val="36"/>
          <w:rtl/>
        </w:rPr>
        <w:t>صلاح</w:t>
      </w:r>
      <w:r w:rsidR="004E4947" w:rsidRPr="00AB4198">
        <w:rPr>
          <w:sz w:val="36"/>
          <w:szCs w:val="36"/>
          <w:rtl/>
        </w:rPr>
        <w:t xml:space="preserve">يته للحوق سائر الأجزاء باقية، </w:t>
      </w:r>
      <w:r w:rsidR="0013627F" w:rsidRPr="00AB4198">
        <w:rPr>
          <w:sz w:val="36"/>
          <w:szCs w:val="36"/>
          <w:rtl/>
        </w:rPr>
        <w:t>فكيف يسقط وجوبه الضمني مع انه في ضمن وجوب المركب، و ليس مجعولا بجعل مستقل</w:t>
      </w:r>
      <w:r w:rsidR="00F84F44" w:rsidRPr="00AB4198">
        <w:rPr>
          <w:sz w:val="36"/>
          <w:szCs w:val="36"/>
          <w:rtl/>
        </w:rPr>
        <w:t>- ان ما ذكره من انكار الانحلال الحقيقي للعلم الاجمالي في الاقل و الاكثر غير متجه، بيان ذلك يحتاج الى ذكر مقدمة تشتمل على جهتين:</w:t>
      </w:r>
    </w:p>
    <w:p w14:paraId="1E644EA7" w14:textId="77777777" w:rsidR="004828C3" w:rsidRDefault="00F84F44" w:rsidP="00410A0A">
      <w:pPr>
        <w:rPr>
          <w:sz w:val="36"/>
          <w:szCs w:val="36"/>
          <w:rtl/>
        </w:rPr>
      </w:pPr>
      <w:r w:rsidRPr="00AB4198">
        <w:rPr>
          <w:b/>
          <w:bCs/>
          <w:sz w:val="36"/>
          <w:szCs w:val="36"/>
          <w:rtl/>
        </w:rPr>
        <w:t>الجهة الاولى:</w:t>
      </w:r>
      <w:r w:rsidRPr="00AB4198">
        <w:rPr>
          <w:sz w:val="36"/>
          <w:szCs w:val="36"/>
          <w:rtl/>
        </w:rPr>
        <w:t xml:space="preserve"> انه وقع الخلاف في التقابل بين الاطلاق والتقييد الثبوتيين، أي الاطلاق والتقييد في مقام الجعل، وأنه بنحو التضاد او بنحو السلب و الايجاب او بنحو العدم والملكة، فاختار ا</w:t>
      </w:r>
      <w:r w:rsidR="004E4947" w:rsidRPr="00AB4198">
        <w:rPr>
          <w:sz w:val="36"/>
          <w:szCs w:val="36"/>
          <w:rtl/>
        </w:rPr>
        <w:t>لسيد الخوئي "قده" في المحاضرات أ</w:t>
      </w:r>
      <w:r w:rsidRPr="00AB4198">
        <w:rPr>
          <w:sz w:val="36"/>
          <w:szCs w:val="36"/>
          <w:rtl/>
        </w:rPr>
        <w:t>ن التقابل بين الاطلاق والتقييد تقابل التضاد، لان الاطلاق أمر وجودي</w:t>
      </w:r>
      <w:r w:rsidR="004E4947" w:rsidRPr="00AB4198">
        <w:rPr>
          <w:sz w:val="36"/>
          <w:szCs w:val="36"/>
          <w:rtl/>
        </w:rPr>
        <w:t>،</w:t>
      </w:r>
      <w:r w:rsidRPr="00AB4198">
        <w:rPr>
          <w:sz w:val="36"/>
          <w:szCs w:val="36"/>
          <w:rtl/>
        </w:rPr>
        <w:t xml:space="preserve"> وهو لحاظ الطبيعة سارية في جميع افرادها، او فقل لحاظ عدم دخل خصوصية اخرى معها في ثبوت الحكم لها</w:t>
      </w:r>
      <w:r w:rsidR="001374EB">
        <w:rPr>
          <w:sz w:val="36"/>
          <w:szCs w:val="36"/>
          <w:vertAlign w:val="superscript"/>
          <w:rtl/>
        </w:rPr>
        <w:t>(</w:t>
      </w:r>
      <w:r w:rsidR="001374EB" w:rsidRPr="00AB4198">
        <w:rPr>
          <w:sz w:val="36"/>
          <w:szCs w:val="36"/>
          <w:vertAlign w:val="superscript"/>
          <w:rtl/>
        </w:rPr>
        <w:footnoteReference w:id="161"/>
      </w:r>
      <w:r w:rsidR="001374EB">
        <w:rPr>
          <w:sz w:val="36"/>
          <w:szCs w:val="36"/>
          <w:vertAlign w:val="superscript"/>
          <w:rtl/>
        </w:rPr>
        <w:t>)</w:t>
      </w:r>
      <w:r w:rsidR="004E4947" w:rsidRPr="00AB4198">
        <w:rPr>
          <w:sz w:val="36"/>
          <w:szCs w:val="36"/>
          <w:rtl/>
        </w:rPr>
        <w:t>.</w:t>
      </w:r>
    </w:p>
    <w:p w14:paraId="092A220E" w14:textId="77777777" w:rsidR="00F84F44" w:rsidRPr="00AB4198" w:rsidRDefault="00F84F44" w:rsidP="00410A0A">
      <w:pPr>
        <w:rPr>
          <w:sz w:val="36"/>
          <w:szCs w:val="36"/>
          <w:rtl/>
        </w:rPr>
      </w:pPr>
      <w:r w:rsidRPr="00AB4198">
        <w:rPr>
          <w:sz w:val="36"/>
          <w:szCs w:val="36"/>
          <w:rtl/>
        </w:rPr>
        <w:t>و قد كان مختاره سابقا كون التقابل بينهما تقابل العدم و الملكة، أي ان الاطلاق هو عدم التقييد في محل يمكن فيه التقييد</w:t>
      </w:r>
      <w:r w:rsidRPr="00AB4198">
        <w:rPr>
          <w:sz w:val="36"/>
          <w:szCs w:val="36"/>
          <w:vertAlign w:val="superscript"/>
          <w:rtl/>
        </w:rPr>
        <w:t xml:space="preserve"> </w:t>
      </w:r>
      <w:r w:rsidR="001374EB">
        <w:rPr>
          <w:sz w:val="36"/>
          <w:szCs w:val="36"/>
          <w:vertAlign w:val="superscript"/>
          <w:rtl/>
        </w:rPr>
        <w:t>(</w:t>
      </w:r>
      <w:r w:rsidR="001374EB" w:rsidRPr="00AB4198">
        <w:rPr>
          <w:sz w:val="36"/>
          <w:szCs w:val="36"/>
          <w:vertAlign w:val="superscript"/>
          <w:rtl/>
        </w:rPr>
        <w:footnoteReference w:id="162"/>
      </w:r>
      <w:r w:rsidR="001374EB">
        <w:rPr>
          <w:sz w:val="36"/>
          <w:szCs w:val="36"/>
          <w:vertAlign w:val="superscript"/>
          <w:rtl/>
        </w:rPr>
        <w:t>)</w:t>
      </w:r>
      <w:r w:rsidRPr="00AB4198">
        <w:rPr>
          <w:sz w:val="36"/>
          <w:szCs w:val="36"/>
          <w:rtl/>
        </w:rPr>
        <w:t>، وفاقا لاستاذه المحقق النائيني "قده"، و ان كان بينهما خلاف في أنه هل يعتبر في الاطلاق القابلية الشخصية للتقييد، او يكفي القابلية في الجملة، فاختار المحقق النائيني الاول، و قال بأنه اذا امتنع التقييد -كما في اخذ قصد امتثال الامر في متعلق الامر- امتنع الاطلاق وتعين اهمال الجعل، و لكن حيث ان الملاك الذي اقتضى تشريع الحكم لايخلو إما ان</w:t>
      </w:r>
      <w:r w:rsidR="004E4947" w:rsidRPr="00AB4198">
        <w:rPr>
          <w:sz w:val="36"/>
          <w:szCs w:val="36"/>
          <w:rtl/>
        </w:rPr>
        <w:t xml:space="preserve"> يكون مطلقا فلابد من التوصل ب</w:t>
      </w:r>
      <w:r w:rsidRPr="00AB4198">
        <w:rPr>
          <w:sz w:val="36"/>
          <w:szCs w:val="36"/>
          <w:rtl/>
        </w:rPr>
        <w:t>نتيجة الاطلاق بواسطة متمم الجعل -بأن يجعل أمر ثان بذات العمل- ا</w:t>
      </w:r>
      <w:r w:rsidR="004E4947" w:rsidRPr="00AB4198">
        <w:rPr>
          <w:sz w:val="36"/>
          <w:szCs w:val="36"/>
          <w:rtl/>
        </w:rPr>
        <w:t>و يكون مقيدا فلابد من التوصل</w:t>
      </w:r>
      <w:r w:rsidRPr="00AB4198">
        <w:rPr>
          <w:sz w:val="36"/>
          <w:szCs w:val="36"/>
          <w:rtl/>
        </w:rPr>
        <w:t xml:space="preserve"> </w:t>
      </w:r>
      <w:r w:rsidR="004E4947" w:rsidRPr="00AB4198">
        <w:rPr>
          <w:sz w:val="36"/>
          <w:szCs w:val="36"/>
          <w:rtl/>
        </w:rPr>
        <w:t>بنتيجة التقييد بمتمم الجعل -بأ</w:t>
      </w:r>
      <w:r w:rsidRPr="00AB4198">
        <w:rPr>
          <w:sz w:val="36"/>
          <w:szCs w:val="36"/>
          <w:rtl/>
        </w:rPr>
        <w:t>ن يجعل أمر ثان بالعمل بقصد امتثال الأمر الأول-</w:t>
      </w:r>
      <w:r w:rsidR="001374EB">
        <w:rPr>
          <w:sz w:val="36"/>
          <w:szCs w:val="36"/>
          <w:vertAlign w:val="superscript"/>
          <w:rtl/>
        </w:rPr>
        <w:t>(</w:t>
      </w:r>
      <w:r w:rsidR="001374EB" w:rsidRPr="00AB4198">
        <w:rPr>
          <w:sz w:val="36"/>
          <w:szCs w:val="36"/>
          <w:vertAlign w:val="superscript"/>
          <w:rtl/>
        </w:rPr>
        <w:footnoteReference w:id="163"/>
      </w:r>
      <w:r w:rsidR="001374EB">
        <w:rPr>
          <w:sz w:val="36"/>
          <w:szCs w:val="36"/>
          <w:vertAlign w:val="superscript"/>
          <w:rtl/>
        </w:rPr>
        <w:t>)</w:t>
      </w:r>
      <w:r w:rsidRPr="00AB4198">
        <w:rPr>
          <w:sz w:val="36"/>
          <w:szCs w:val="36"/>
          <w:rtl/>
        </w:rPr>
        <w:t>، بينما أنه ذكر السيد الخوئي أنه يكفي قابلية المحل في الجملة، ألا ترى انه يصدق على الانسان انه جاهل بكنه الباري تعالى</w:t>
      </w:r>
      <w:r w:rsidR="004E4947" w:rsidRPr="00AB4198">
        <w:rPr>
          <w:sz w:val="36"/>
          <w:szCs w:val="36"/>
          <w:rtl/>
        </w:rPr>
        <w:t>،</w:t>
      </w:r>
      <w:r w:rsidRPr="00AB4198">
        <w:rPr>
          <w:sz w:val="36"/>
          <w:szCs w:val="36"/>
          <w:rtl/>
        </w:rPr>
        <w:t xml:space="preserve"> لقدرته على العلم في الجملة ببعض الأشياء</w:t>
      </w:r>
      <w:r w:rsidR="004E4947" w:rsidRPr="00AB4198">
        <w:rPr>
          <w:sz w:val="36"/>
          <w:szCs w:val="36"/>
          <w:rtl/>
        </w:rPr>
        <w:t>، مع أ</w:t>
      </w:r>
      <w:r w:rsidRPr="00AB4198">
        <w:rPr>
          <w:sz w:val="36"/>
          <w:szCs w:val="36"/>
          <w:rtl/>
        </w:rPr>
        <w:t>نه عاجز عن العلم ب</w:t>
      </w:r>
      <w:r w:rsidR="004E4947" w:rsidRPr="00AB4198">
        <w:rPr>
          <w:sz w:val="36"/>
          <w:szCs w:val="36"/>
          <w:rtl/>
        </w:rPr>
        <w:t>كنه ذاته تعالى، وكذا يصدق عليه أ</w:t>
      </w:r>
      <w:r w:rsidRPr="00AB4198">
        <w:rPr>
          <w:sz w:val="36"/>
          <w:szCs w:val="36"/>
          <w:rtl/>
        </w:rPr>
        <w:t>نه عاجز عن الطيران الى السماء</w:t>
      </w:r>
      <w:r w:rsidR="004E4947" w:rsidRPr="00AB4198">
        <w:rPr>
          <w:sz w:val="36"/>
          <w:szCs w:val="36"/>
          <w:rtl/>
        </w:rPr>
        <w:t>، لقدرته على بعض الأشياء، بينما أ</w:t>
      </w:r>
      <w:r w:rsidRPr="00AB4198">
        <w:rPr>
          <w:sz w:val="36"/>
          <w:szCs w:val="36"/>
          <w:rtl/>
        </w:rPr>
        <w:t>نه لايقال للجدار</w:t>
      </w:r>
      <w:r w:rsidR="004E4947" w:rsidRPr="00AB4198">
        <w:rPr>
          <w:sz w:val="36"/>
          <w:szCs w:val="36"/>
          <w:rtl/>
        </w:rPr>
        <w:t>،</w:t>
      </w:r>
      <w:r w:rsidRPr="00AB4198">
        <w:rPr>
          <w:sz w:val="36"/>
          <w:szCs w:val="36"/>
          <w:rtl/>
        </w:rPr>
        <w:t xml:space="preserve"> انه جاهل بكنه الباري او عاجز عن الطيران، فلا</w:t>
      </w:r>
      <w:r w:rsidR="004E4947" w:rsidRPr="00AB4198">
        <w:rPr>
          <w:sz w:val="36"/>
          <w:szCs w:val="36"/>
          <w:rtl/>
        </w:rPr>
        <w:t xml:space="preserve"> </w:t>
      </w:r>
      <w:r w:rsidRPr="00AB4198">
        <w:rPr>
          <w:sz w:val="36"/>
          <w:szCs w:val="36"/>
          <w:rtl/>
        </w:rPr>
        <w:t>يلزم القابلية الشخصية بل تكفي القابلية في الجملة.</w:t>
      </w:r>
    </w:p>
    <w:p w14:paraId="30692E35" w14:textId="77777777" w:rsidR="00F84F44" w:rsidRPr="00AB4198" w:rsidRDefault="00F84F44" w:rsidP="00410A0A">
      <w:pPr>
        <w:rPr>
          <w:sz w:val="36"/>
          <w:szCs w:val="36"/>
          <w:rtl/>
        </w:rPr>
      </w:pPr>
      <w:r w:rsidRPr="00AB4198">
        <w:rPr>
          <w:sz w:val="36"/>
          <w:szCs w:val="36"/>
          <w:rtl/>
        </w:rPr>
        <w:t>و لكن اخترنا نحن وفاقا لجماعة كون التقابل بينهما تقابل السلب و الايجاب، فان تقابل التضاد بينهما يبتني على كون الاطلاق لحاظ عدم اخذ القيد الزائد في الجعل، و لكنه لا وجه له، فكما يكون التقييد هو أخذ القيد الزائد، و أما لحاظه والالتفات اليه فهو علم بالتقييد وليس نفس التقييد، فكذلك الاطلاق هو عدم أخذ القيد الزائد، وهو الموضوع للأثر، ولحاظه والالتفات اليه علم بالاطلاق ومجرد طريق محض اليه، ولاينفكّ عن عدم أخذ القيد الزائد.</w:t>
      </w:r>
    </w:p>
    <w:p w14:paraId="4E1E66CB" w14:textId="77777777" w:rsidR="00F84F44" w:rsidRPr="00AB4198" w:rsidRDefault="00F84F44" w:rsidP="00410A0A">
      <w:pPr>
        <w:rPr>
          <w:sz w:val="36"/>
          <w:szCs w:val="36"/>
          <w:rtl/>
        </w:rPr>
      </w:pPr>
      <w:r w:rsidRPr="00AB4198">
        <w:rPr>
          <w:sz w:val="36"/>
          <w:szCs w:val="36"/>
          <w:rtl/>
        </w:rPr>
        <w:t>نعم لو كان الاطلاق هو لحاظ عدم دخل القيد الزائد في غرض المولى تعيَّن أن يكون التقابل بين الاطلاق والتقييد هو تقابل التضادّ، حيث يكون التقييد هو أخذ قيد زائد في متعلق الجعل، ويكون الاطلاق هو لحاظ عدم دخل القيد الزائد في متعلق الغرض، ولكن لاوجه لفرض كون التقييد بلحاظ مقام الجعل</w:t>
      </w:r>
      <w:r w:rsidR="004E4947" w:rsidRPr="00AB4198">
        <w:rPr>
          <w:sz w:val="36"/>
          <w:szCs w:val="36"/>
          <w:rtl/>
        </w:rPr>
        <w:t>،</w:t>
      </w:r>
      <w:r w:rsidRPr="00AB4198">
        <w:rPr>
          <w:sz w:val="36"/>
          <w:szCs w:val="36"/>
          <w:rtl/>
        </w:rPr>
        <w:t xml:space="preserve"> وفرض كون الاطلاق بلحاظ مقام الغرض، مضافا الى منافاته لما اختاره السيد الخوئي من أنه اذا استحال التقييد كان الاطلاق ضروريا، حيث ذكر في وجهه ان الاهمال في الواقع مستحيل، وذلك لان الغ</w:t>
      </w:r>
      <w:r w:rsidR="004E4947" w:rsidRPr="00AB4198">
        <w:rPr>
          <w:sz w:val="36"/>
          <w:szCs w:val="36"/>
          <w:rtl/>
        </w:rPr>
        <w:t>رض الداعي الى جعل الحكم لايخلو إما أ</w:t>
      </w:r>
      <w:r w:rsidRPr="00AB4198">
        <w:rPr>
          <w:sz w:val="36"/>
          <w:szCs w:val="36"/>
          <w:rtl/>
        </w:rPr>
        <w:t>ن يقوم بالطبيعي او يقوم بحصة منه</w:t>
      </w:r>
      <w:r w:rsidR="004E4947" w:rsidRPr="00AB4198">
        <w:rPr>
          <w:sz w:val="36"/>
          <w:szCs w:val="36"/>
          <w:rtl/>
        </w:rPr>
        <w:t>،</w:t>
      </w:r>
      <w:r w:rsidRPr="00AB4198">
        <w:rPr>
          <w:sz w:val="36"/>
          <w:szCs w:val="36"/>
          <w:rtl/>
        </w:rPr>
        <w:t xml:space="preserve"> ولاثالث لهما، فعلى الأول لامحالة يلحظه المولى في مقام الجعل على نحو الاطلاق</w:t>
      </w:r>
      <w:r w:rsidR="004E4947" w:rsidRPr="00AB4198">
        <w:rPr>
          <w:sz w:val="36"/>
          <w:szCs w:val="36"/>
          <w:rtl/>
        </w:rPr>
        <w:t>،</w:t>
      </w:r>
      <w:r w:rsidRPr="00AB4198">
        <w:rPr>
          <w:sz w:val="36"/>
          <w:szCs w:val="36"/>
          <w:rtl/>
        </w:rPr>
        <w:t xml:space="preserve"> وعلى الثان</w:t>
      </w:r>
      <w:r w:rsidR="004E4947" w:rsidRPr="00AB4198">
        <w:rPr>
          <w:sz w:val="36"/>
          <w:szCs w:val="36"/>
          <w:rtl/>
        </w:rPr>
        <w:t>ي يلحظ الحصة الخاصة منه، بداهة أ</w:t>
      </w:r>
      <w:r w:rsidRPr="00AB4198">
        <w:rPr>
          <w:sz w:val="36"/>
          <w:szCs w:val="36"/>
          <w:rtl/>
        </w:rPr>
        <w:t>ن المولى الملتفت الى انقسام الصلاة الى الصلاة مع قصد الأمر وبدونه</w:t>
      </w:r>
      <w:r w:rsidR="004E4947" w:rsidRPr="00AB4198">
        <w:rPr>
          <w:sz w:val="36"/>
          <w:szCs w:val="36"/>
          <w:rtl/>
        </w:rPr>
        <w:t>، فإما أ</w:t>
      </w:r>
      <w:r w:rsidRPr="00AB4198">
        <w:rPr>
          <w:sz w:val="36"/>
          <w:szCs w:val="36"/>
          <w:rtl/>
        </w:rPr>
        <w:t>ن يعتبرها في ذمة المكلف على نحو الاطلاق</w:t>
      </w:r>
      <w:r w:rsidR="004E4947" w:rsidRPr="00AB4198">
        <w:rPr>
          <w:sz w:val="36"/>
          <w:szCs w:val="36"/>
          <w:rtl/>
        </w:rPr>
        <w:t>،</w:t>
      </w:r>
      <w:r w:rsidRPr="00AB4198">
        <w:rPr>
          <w:sz w:val="36"/>
          <w:szCs w:val="36"/>
          <w:rtl/>
        </w:rPr>
        <w:t xml:space="preserve"> او يعتبرها مقي</w:t>
      </w:r>
      <w:r w:rsidR="004E4947" w:rsidRPr="00AB4198">
        <w:rPr>
          <w:sz w:val="36"/>
          <w:szCs w:val="36"/>
          <w:rtl/>
        </w:rPr>
        <w:t>َّ</w:t>
      </w:r>
      <w:r w:rsidRPr="00AB4198">
        <w:rPr>
          <w:sz w:val="36"/>
          <w:szCs w:val="36"/>
          <w:rtl/>
        </w:rPr>
        <w:t>دة بقصد الأمر او مقي</w:t>
      </w:r>
      <w:r w:rsidR="004E4947" w:rsidRPr="00AB4198">
        <w:rPr>
          <w:sz w:val="36"/>
          <w:szCs w:val="36"/>
          <w:rtl/>
        </w:rPr>
        <w:t>َّ</w:t>
      </w:r>
      <w:r w:rsidRPr="00AB4198">
        <w:rPr>
          <w:sz w:val="36"/>
          <w:szCs w:val="36"/>
          <w:rtl/>
        </w:rPr>
        <w:t>دة بعدم قصده، ولايتصور فرض رابع</w:t>
      </w:r>
      <w:r w:rsidR="004E4947" w:rsidRPr="00AB4198">
        <w:rPr>
          <w:sz w:val="36"/>
          <w:szCs w:val="36"/>
          <w:rtl/>
        </w:rPr>
        <w:t>، لأ</w:t>
      </w:r>
      <w:r w:rsidRPr="00AB4198">
        <w:rPr>
          <w:sz w:val="36"/>
          <w:szCs w:val="36"/>
          <w:rtl/>
        </w:rPr>
        <w:t>ن مرد</w:t>
      </w:r>
      <w:r w:rsidR="004E4947" w:rsidRPr="00AB4198">
        <w:rPr>
          <w:sz w:val="36"/>
          <w:szCs w:val="36"/>
          <w:rtl/>
        </w:rPr>
        <w:t>ّ</w:t>
      </w:r>
      <w:r w:rsidRPr="00AB4198">
        <w:rPr>
          <w:sz w:val="36"/>
          <w:szCs w:val="36"/>
          <w:rtl/>
        </w:rPr>
        <w:t>ه الى الاهمال، وهو غير معقول، كيف ومرجعه الى جهل المولى بمتعلق حكمه او موضوعه من حيث السعة والضيق</w:t>
      </w:r>
      <w:r w:rsidR="004E4947" w:rsidRPr="00AB4198">
        <w:rPr>
          <w:sz w:val="36"/>
          <w:szCs w:val="36"/>
          <w:rtl/>
        </w:rPr>
        <w:t>،</w:t>
      </w:r>
      <w:r w:rsidRPr="00AB4198">
        <w:rPr>
          <w:sz w:val="36"/>
          <w:szCs w:val="36"/>
          <w:rtl/>
        </w:rPr>
        <w:t xml:space="preserve"> وتردده في ذلك، ومن الطبيع</w:t>
      </w:r>
      <w:r w:rsidR="004E4947" w:rsidRPr="00AB4198">
        <w:rPr>
          <w:sz w:val="36"/>
          <w:szCs w:val="36"/>
          <w:rtl/>
        </w:rPr>
        <w:t>ي أ</w:t>
      </w:r>
      <w:r w:rsidRPr="00AB4198">
        <w:rPr>
          <w:sz w:val="36"/>
          <w:szCs w:val="36"/>
          <w:rtl/>
        </w:rPr>
        <w:t>ن تردده فيه يستلزم تردده في نفس حكمه، وهو من الحاكم غير معقول</w:t>
      </w:r>
      <w:r w:rsidRPr="00AB4198">
        <w:rPr>
          <w:sz w:val="36"/>
          <w:szCs w:val="36"/>
          <w:vertAlign w:val="superscript"/>
          <w:rtl/>
        </w:rPr>
        <w:t xml:space="preserve"> </w:t>
      </w:r>
      <w:r w:rsidR="001374EB">
        <w:rPr>
          <w:sz w:val="36"/>
          <w:szCs w:val="36"/>
          <w:vertAlign w:val="superscript"/>
          <w:rtl/>
        </w:rPr>
        <w:t>(</w:t>
      </w:r>
      <w:r w:rsidR="001374EB" w:rsidRPr="00AB4198">
        <w:rPr>
          <w:sz w:val="36"/>
          <w:szCs w:val="36"/>
          <w:vertAlign w:val="superscript"/>
          <w:rtl/>
        </w:rPr>
        <w:footnoteReference w:id="164"/>
      </w:r>
      <w:r w:rsidR="001374EB">
        <w:rPr>
          <w:sz w:val="36"/>
          <w:szCs w:val="36"/>
          <w:vertAlign w:val="superscript"/>
          <w:rtl/>
        </w:rPr>
        <w:t>)</w:t>
      </w:r>
      <w:r w:rsidRPr="00AB4198">
        <w:rPr>
          <w:sz w:val="36"/>
          <w:szCs w:val="36"/>
          <w:rtl/>
        </w:rPr>
        <w:t>، مع أنه لو كان الاطلاق هو لحاظ عدم دخل القيد الزائد في غرض المولى فلاتوجب استحالة التقييد ضرورة الاطلاق، فانه قد يكون القيد الزائد دخيلا في غرض المولى ولكن</w:t>
      </w:r>
      <w:bookmarkStart w:id="32" w:name="تصحيح4"/>
      <w:bookmarkEnd w:id="32"/>
      <w:r w:rsidRPr="00AB4198">
        <w:rPr>
          <w:sz w:val="36"/>
          <w:szCs w:val="36"/>
          <w:rtl/>
        </w:rPr>
        <w:t xml:space="preserve"> كان اخذه في متعلق الجعل مستحيلا فلامحالة لايلحظ المولى عدم دخله في متعلق غرضه، نعم لو لم‌يكن للقيد الزائد دخل في غرض المولى فلامحالة يلحظ المولى عدم دخل القيد الزائد في متعلق غرضه، فيكون عدم تقييد متعلق الجعل مطابقا مع غرضه، ولايكون لاستحالة التقييد أي تأثير في كيفية الجعل، فان الذي اوجب الاطلاق هو لحاظ المولى عدم دخل القيد الزائد في متعلق غرضه، ولايختلف في حال المولى تمكنه من التقييد او عدم تمكنه منه.</w:t>
      </w:r>
    </w:p>
    <w:p w14:paraId="7F5A54C8" w14:textId="77777777" w:rsidR="00F84F44" w:rsidRPr="00AB4198" w:rsidRDefault="00F84F44" w:rsidP="00410A0A">
      <w:pPr>
        <w:rPr>
          <w:sz w:val="36"/>
          <w:szCs w:val="36"/>
          <w:rtl/>
        </w:rPr>
      </w:pPr>
      <w:r w:rsidRPr="00AB4198">
        <w:rPr>
          <w:sz w:val="36"/>
          <w:szCs w:val="36"/>
          <w:rtl/>
        </w:rPr>
        <w:t>و أما عدم كون التقابل بين الاطلاق و التقييد تقابل العدم و الملكة فان كان المراد به ما اليه مآل كلام مصباح الاصول من كفاية القابلية في الجملة</w:t>
      </w:r>
      <w:r w:rsidR="004E4947" w:rsidRPr="00AB4198">
        <w:rPr>
          <w:sz w:val="36"/>
          <w:szCs w:val="36"/>
          <w:rtl/>
        </w:rPr>
        <w:t>،</w:t>
      </w:r>
      <w:r w:rsidRPr="00AB4198">
        <w:rPr>
          <w:sz w:val="36"/>
          <w:szCs w:val="36"/>
          <w:rtl/>
        </w:rPr>
        <w:t xml:space="preserve"> </w:t>
      </w:r>
      <w:r w:rsidR="004E4947" w:rsidRPr="00AB4198">
        <w:rPr>
          <w:sz w:val="36"/>
          <w:szCs w:val="36"/>
          <w:rtl/>
        </w:rPr>
        <w:t xml:space="preserve">و هو كون الاطلاق </w:t>
      </w:r>
      <w:r w:rsidRPr="00AB4198">
        <w:rPr>
          <w:sz w:val="36"/>
          <w:szCs w:val="36"/>
          <w:rtl/>
        </w:rPr>
        <w:t>عدم التقييد في محلّ يكون مقسما لواجد القيد وفاقده، فهذا واضح، و لا ينكره من يقول بكون التقابل بينهما تقابل السلب و الايجاب، و الا فقد ذكرنا أن المقام ليس من قبيل المباحث اللغوية كي يرجع فيه الى نظر العرف والصدق اللغوي</w:t>
      </w:r>
      <w:r w:rsidR="004E4947" w:rsidRPr="00AB4198">
        <w:rPr>
          <w:sz w:val="36"/>
          <w:szCs w:val="36"/>
          <w:rtl/>
        </w:rPr>
        <w:t>،</w:t>
      </w:r>
      <w:r w:rsidRPr="00AB4198">
        <w:rPr>
          <w:sz w:val="36"/>
          <w:szCs w:val="36"/>
          <w:rtl/>
        </w:rPr>
        <w:t xml:space="preserve"> حتى نرى أنه هل يكفي قابلية المحل في الجملة في صدق أعدام الملكات –كما هو الصحيح- ام لا، فان المقام من قبيل المباحث العقلية. </w:t>
      </w:r>
    </w:p>
    <w:p w14:paraId="47737118" w14:textId="77777777" w:rsidR="00F84F44" w:rsidRPr="00AB4198" w:rsidRDefault="00F84F44" w:rsidP="00410A0A">
      <w:pPr>
        <w:rPr>
          <w:sz w:val="36"/>
          <w:szCs w:val="36"/>
          <w:rtl/>
        </w:rPr>
      </w:pPr>
      <w:r w:rsidRPr="00AB4198">
        <w:rPr>
          <w:sz w:val="36"/>
          <w:szCs w:val="36"/>
          <w:rtl/>
        </w:rPr>
        <w:t>نعم يمكن النزاع في ان عدم التقييد مع استحالة التقييد هل هو موضوع للآثر العقلي والعقلائي المرغوب من الاطلاق وهو كونه حجة على سعة غرض المولى ام لا، والا فيكون ال</w:t>
      </w:r>
      <w:r w:rsidR="004E4947" w:rsidRPr="00AB4198">
        <w:rPr>
          <w:sz w:val="36"/>
          <w:szCs w:val="36"/>
          <w:rtl/>
        </w:rPr>
        <w:t>ا</w:t>
      </w:r>
      <w:r w:rsidRPr="00AB4198">
        <w:rPr>
          <w:sz w:val="36"/>
          <w:szCs w:val="36"/>
          <w:rtl/>
        </w:rPr>
        <w:t>خ</w:t>
      </w:r>
      <w:r w:rsidR="004E4947" w:rsidRPr="00AB4198">
        <w:rPr>
          <w:sz w:val="36"/>
          <w:szCs w:val="36"/>
          <w:rtl/>
        </w:rPr>
        <w:t>ت</w:t>
      </w:r>
      <w:r w:rsidRPr="00AB4198">
        <w:rPr>
          <w:sz w:val="36"/>
          <w:szCs w:val="36"/>
          <w:rtl/>
        </w:rPr>
        <w:t>لاف في انطباق عنوان الاطلاق على عدم التقييد عند استحالة التقييد اختلافا لفظيا بحتا، والصحيح ان اطلاق متعلق الجعل في فرض استحالة التقييد حيث لايكشف عن سعة الغرض فلايكون حجة على العبد، فالصحيح حينئذ كون التقابل بين الاطلاق والتقييد الثبوتيين تقابل السلب والإيجاب، نعم حيث يكون هذا الاطلاق ناشئا من ضيق الخناق فلايكشف عن سعة غرض المولى ولايكون حجة عليه، ولعل مراد المحقق النائيني "قده" من الاهمال هو ذلك.</w:t>
      </w:r>
    </w:p>
    <w:p w14:paraId="32C68A0D" w14:textId="77777777" w:rsidR="00F84F44" w:rsidRPr="00AB4198" w:rsidRDefault="00F84F44" w:rsidP="00410A0A">
      <w:pPr>
        <w:rPr>
          <w:sz w:val="36"/>
          <w:szCs w:val="36"/>
          <w:rtl/>
        </w:rPr>
      </w:pPr>
      <w:r w:rsidRPr="00AB4198">
        <w:rPr>
          <w:b/>
          <w:bCs/>
          <w:sz w:val="36"/>
          <w:szCs w:val="36"/>
          <w:rtl/>
        </w:rPr>
        <w:t>الجهة الثانية:</w:t>
      </w:r>
      <w:r w:rsidRPr="00AB4198">
        <w:rPr>
          <w:sz w:val="36"/>
          <w:szCs w:val="36"/>
          <w:rtl/>
        </w:rPr>
        <w:t xml:space="preserve"> انه تارة: ينظر في انحلال العلم الاجمالي الى عالم لحاظ المولى، او فقل مقام عملية الجعل، و أخرى: ينظر الى عالم المجعول او فقل عالم الوجوب و اشتغال العهدة شرعا، و ثالثة: ينظر الى عالم التنجز و المسؤولية عقلا، فان كانت النسبة بين طرفي الاحتمال نسبة الاقل و الاكثر في عالم الجعل و لحاظ المولى تم الانحلال الحقيقي للعلم الاجمالي بلحاظه، و ان كانت النسبة بينهما في عالم الجعل و لحاظ المولى نسبة المتباينين لم يتم الانحلال الحقيقي بلحاظ هذا العالم، و لكن قد يتم الانحلال الحقيقي بلحاظ عالم متأخر عنه</w:t>
      </w:r>
      <w:r w:rsidR="004E4947" w:rsidRPr="00AB4198">
        <w:rPr>
          <w:sz w:val="36"/>
          <w:szCs w:val="36"/>
          <w:rtl/>
        </w:rPr>
        <w:t>،</w:t>
      </w:r>
      <w:r w:rsidRPr="00AB4198">
        <w:rPr>
          <w:sz w:val="36"/>
          <w:szCs w:val="36"/>
          <w:rtl/>
        </w:rPr>
        <w:t xml:space="preserve"> كعالم الوجوب و ما اشتغلت عهدة المكلف به شرعا.</w:t>
      </w:r>
    </w:p>
    <w:p w14:paraId="05AAD085" w14:textId="77777777" w:rsidR="002B0891" w:rsidRPr="00AB4198" w:rsidRDefault="00F84F44" w:rsidP="00410A0A">
      <w:pPr>
        <w:rPr>
          <w:sz w:val="36"/>
          <w:szCs w:val="36"/>
          <w:rtl/>
        </w:rPr>
      </w:pPr>
      <w:r w:rsidRPr="00AB4198">
        <w:rPr>
          <w:sz w:val="36"/>
          <w:szCs w:val="36"/>
          <w:rtl/>
        </w:rPr>
        <w:t>اذا عرفت ذلك فنقول: انه بناء على كون التقابل بين الاطلاق و التقييد الثبوتيين تقابل السلب و الايجاب، فيتم الانحلال الحقيقي للعلم الاجمالي في دوران الامر بين الاقل و الاكثر ب</w:t>
      </w:r>
      <w:r w:rsidR="002B0891" w:rsidRPr="00AB4198">
        <w:rPr>
          <w:sz w:val="36"/>
          <w:szCs w:val="36"/>
          <w:rtl/>
        </w:rPr>
        <w:t xml:space="preserve">نسبة </w:t>
      </w:r>
      <w:r w:rsidRPr="00AB4198">
        <w:rPr>
          <w:sz w:val="36"/>
          <w:szCs w:val="36"/>
          <w:rtl/>
        </w:rPr>
        <w:t xml:space="preserve">عالم </w:t>
      </w:r>
      <w:r w:rsidR="002B0891" w:rsidRPr="00AB4198">
        <w:rPr>
          <w:sz w:val="36"/>
          <w:szCs w:val="36"/>
          <w:rtl/>
        </w:rPr>
        <w:t xml:space="preserve">الجعل و لحاظ المولى، حيث ان انبساط جعل الوجوب على ذات الاقل أي تسعة اجزاء </w:t>
      </w:r>
      <w:r w:rsidR="004E4947" w:rsidRPr="00AB4198">
        <w:rPr>
          <w:sz w:val="36"/>
          <w:szCs w:val="36"/>
          <w:rtl/>
        </w:rPr>
        <w:t xml:space="preserve">مثلاً، </w:t>
      </w:r>
      <w:r w:rsidR="002B0891" w:rsidRPr="00AB4198">
        <w:rPr>
          <w:sz w:val="36"/>
          <w:szCs w:val="36"/>
          <w:rtl/>
        </w:rPr>
        <w:t>معلوم</w:t>
      </w:r>
      <w:r w:rsidR="00AB4198" w:rsidRPr="00AB4198">
        <w:rPr>
          <w:sz w:val="36"/>
          <w:szCs w:val="36"/>
          <w:rtl/>
        </w:rPr>
        <w:t xml:space="preserve"> </w:t>
      </w:r>
      <w:r w:rsidR="002B0891" w:rsidRPr="00AB4198">
        <w:rPr>
          <w:sz w:val="36"/>
          <w:szCs w:val="36"/>
          <w:rtl/>
        </w:rPr>
        <w:t>تفصيلا، و يشك في انبساط جعل الوجوب و امتداده الى الجزء العاشر، و لا يضر</w:t>
      </w:r>
      <w:r w:rsidR="004E4947" w:rsidRPr="00AB4198">
        <w:rPr>
          <w:sz w:val="36"/>
          <w:szCs w:val="36"/>
          <w:rtl/>
        </w:rPr>
        <w:t>ّ</w:t>
      </w:r>
      <w:r w:rsidR="002B0891" w:rsidRPr="00AB4198">
        <w:rPr>
          <w:sz w:val="36"/>
          <w:szCs w:val="36"/>
          <w:rtl/>
        </w:rPr>
        <w:t xml:space="preserve"> بذلك دفعية الجعل و لحاظ المولى</w:t>
      </w:r>
      <w:r w:rsidR="004E4947" w:rsidRPr="00AB4198">
        <w:rPr>
          <w:sz w:val="36"/>
          <w:szCs w:val="36"/>
          <w:rtl/>
        </w:rPr>
        <w:t>،</w:t>
      </w:r>
      <w:r w:rsidR="002B0891" w:rsidRPr="00AB4198">
        <w:rPr>
          <w:sz w:val="36"/>
          <w:szCs w:val="36"/>
          <w:rtl/>
        </w:rPr>
        <w:t xml:space="preserve"> سواء تعلق بالاقل او الاكثر، فانه نظير دفعية ايجاد خط مردد بين الخط القصير و الطويل، فانه يشار الى هذا الخط الموجود فيقال امتداده الى عشر سنت معلوم</w:t>
      </w:r>
      <w:r w:rsidR="004E4947" w:rsidRPr="00AB4198">
        <w:rPr>
          <w:sz w:val="36"/>
          <w:szCs w:val="36"/>
          <w:rtl/>
        </w:rPr>
        <w:t>،</w:t>
      </w:r>
      <w:r w:rsidR="002B0891" w:rsidRPr="00AB4198">
        <w:rPr>
          <w:sz w:val="36"/>
          <w:szCs w:val="36"/>
          <w:rtl/>
        </w:rPr>
        <w:t xml:space="preserve"> و امتداده الى اكثر من ذلك مشكوك، فانه ليس قصر الخط الا عبارة عن عدم طوله و امتداده الى المقدار الزائد.</w:t>
      </w:r>
    </w:p>
    <w:p w14:paraId="050E2FD9" w14:textId="77777777" w:rsidR="002B0891" w:rsidRPr="00AB4198" w:rsidRDefault="002B0891" w:rsidP="00410A0A">
      <w:pPr>
        <w:rPr>
          <w:sz w:val="36"/>
          <w:szCs w:val="36"/>
          <w:rtl/>
        </w:rPr>
      </w:pPr>
      <w:r w:rsidRPr="00AB4198">
        <w:rPr>
          <w:sz w:val="36"/>
          <w:szCs w:val="36"/>
          <w:rtl/>
        </w:rPr>
        <w:t>و هكذا بناء على كون التقابل بين الاطلاق و التقييد تقابل العدم و الملكة، فان المهم كون الاطلاق امرا عدميا، فبناء على هذين المسلكين يثبت الانحلال الحقيقي حتى بالنسبة الى عالم لحاظ المولى، حيث ان لحاظ الاقل متيقن و لحاظ الزائد عليه مشكوك، و انتزاع حد عدمي للحاظ المولى بأن يقال يدور الامر بين لحاظ الاقل بحده و بين لحاظ الاكثر لا يمنع من الانحلال الحقيقي بالنسبة الى واقع اللحاظ.</w:t>
      </w:r>
    </w:p>
    <w:p w14:paraId="0C4E4DC9" w14:textId="77777777" w:rsidR="00A90D0A" w:rsidRPr="00AB4198" w:rsidRDefault="002B0891" w:rsidP="00410A0A">
      <w:pPr>
        <w:rPr>
          <w:sz w:val="36"/>
          <w:szCs w:val="36"/>
          <w:rtl/>
        </w:rPr>
      </w:pPr>
      <w:r w:rsidRPr="00AB4198">
        <w:rPr>
          <w:sz w:val="36"/>
          <w:szCs w:val="36"/>
          <w:rtl/>
        </w:rPr>
        <w:t>و أما بناء على كون التقابل بينهما تقابل التضاد</w:t>
      </w:r>
      <w:r w:rsidR="004E4947" w:rsidRPr="00AB4198">
        <w:rPr>
          <w:sz w:val="36"/>
          <w:szCs w:val="36"/>
          <w:rtl/>
        </w:rPr>
        <w:t>،</w:t>
      </w:r>
      <w:r w:rsidRPr="00AB4198">
        <w:rPr>
          <w:sz w:val="36"/>
          <w:szCs w:val="36"/>
          <w:rtl/>
        </w:rPr>
        <w:t xml:space="preserve"> فيدور امر عالم لحاظ المولى و جعله بين امر</w:t>
      </w:r>
      <w:r w:rsidR="004E4947" w:rsidRPr="00AB4198">
        <w:rPr>
          <w:sz w:val="36"/>
          <w:szCs w:val="36"/>
          <w:rtl/>
        </w:rPr>
        <w:t>ين متباينين</w:t>
      </w:r>
      <w:r w:rsidRPr="00AB4198">
        <w:rPr>
          <w:sz w:val="36"/>
          <w:szCs w:val="36"/>
          <w:rtl/>
        </w:rPr>
        <w:t>، حيث ان الملحوظ بناء على الاطلاق هو كون وجوب الاقل لا بشرط من حيث الاتيان بالجزء الزائد، و بناء على التقييد هو كونه بشرط شيء بالنسبة اليه، فلا يدرى أن الملحوظ هل هو توسعة الاقل او تضييقه، و لكن المهم أن اللا بشرطية و التوسعة ليست مما تدخل في العهدة الشرعية، فيتحقق الانحلال الحقيقي بلحاظ عالم الوجوب أي الدخول في العهدة شرعا، حيث يعلم بدخول ذات الاقل في عهدة المكلف شرعا، و يشك في دخول الزائد عليه في العهدة.</w:t>
      </w:r>
    </w:p>
    <w:p w14:paraId="330AC31B" w14:textId="77777777" w:rsidR="00260EFD" w:rsidRPr="00AB4198" w:rsidRDefault="00A90D0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الاشكال الثاني:</w:t>
      </w:r>
      <w:r w:rsidRPr="00AB4198">
        <w:rPr>
          <w:rFonts w:ascii="Scheherazade" w:hAnsi="Scheherazade" w:cs="Scheherazade"/>
          <w:sz w:val="36"/>
          <w:szCs w:val="36"/>
          <w:rtl/>
        </w:rPr>
        <w:t xml:space="preserve"> </w:t>
      </w:r>
      <w:r w:rsidR="002B0891" w:rsidRPr="00AB4198">
        <w:rPr>
          <w:rFonts w:ascii="Scheherazade" w:hAnsi="Scheherazade" w:cs="Scheherazade"/>
          <w:sz w:val="36"/>
          <w:szCs w:val="36"/>
          <w:rtl/>
        </w:rPr>
        <w:t xml:space="preserve">ان ما يدخل في عهدة المكلف شرعا هو العنوان، </w:t>
      </w:r>
      <w:r w:rsidR="0013627F" w:rsidRPr="00AB4198">
        <w:rPr>
          <w:rFonts w:ascii="Scheherazade" w:hAnsi="Scheherazade" w:cs="Scheherazade"/>
          <w:sz w:val="36"/>
          <w:szCs w:val="36"/>
          <w:rtl/>
        </w:rPr>
        <w:t xml:space="preserve">فانه المتعلق للوجوب و ان لوحظ فانيا في الخارج، </w:t>
      </w:r>
      <w:r w:rsidR="002B0891" w:rsidRPr="00AB4198">
        <w:rPr>
          <w:rFonts w:ascii="Scheherazade" w:hAnsi="Scheherazade" w:cs="Scheherazade"/>
          <w:sz w:val="36"/>
          <w:szCs w:val="36"/>
          <w:rtl/>
        </w:rPr>
        <w:t>لا الوجود الخارجي</w:t>
      </w:r>
      <w:r w:rsidR="0013627F" w:rsidRPr="00AB4198">
        <w:rPr>
          <w:rFonts w:ascii="Scheherazade" w:hAnsi="Scheherazade" w:cs="Scheherazade"/>
          <w:sz w:val="36"/>
          <w:szCs w:val="36"/>
          <w:rtl/>
        </w:rPr>
        <w:t>،</w:t>
      </w:r>
      <w:r w:rsidR="002B0891" w:rsidRPr="00AB4198">
        <w:rPr>
          <w:rFonts w:ascii="Scheherazade" w:hAnsi="Scheherazade" w:cs="Scheherazade"/>
          <w:sz w:val="36"/>
          <w:szCs w:val="36"/>
          <w:rtl/>
        </w:rPr>
        <w:t xml:space="preserve"> حيث ان الخارج وعاء سقوط التكليف لا </w:t>
      </w:r>
      <w:r w:rsidR="0013627F" w:rsidRPr="00AB4198">
        <w:rPr>
          <w:rFonts w:ascii="Scheherazade" w:hAnsi="Scheherazade" w:cs="Scheherazade"/>
          <w:sz w:val="36"/>
          <w:szCs w:val="36"/>
          <w:rtl/>
        </w:rPr>
        <w:t xml:space="preserve">وعاء </w:t>
      </w:r>
      <w:r w:rsidR="002B0891" w:rsidRPr="00AB4198">
        <w:rPr>
          <w:rFonts w:ascii="Scheherazade" w:hAnsi="Scheherazade" w:cs="Scheherazade"/>
          <w:sz w:val="36"/>
          <w:szCs w:val="36"/>
          <w:rtl/>
        </w:rPr>
        <w:t xml:space="preserve">ثبوته، </w:t>
      </w:r>
      <w:r w:rsidR="0013627F" w:rsidRPr="00AB4198">
        <w:rPr>
          <w:rFonts w:ascii="Scheherazade" w:hAnsi="Scheherazade" w:cs="Scheherazade"/>
          <w:sz w:val="36"/>
          <w:szCs w:val="36"/>
          <w:rtl/>
        </w:rPr>
        <w:t>و في الوجود الخارجي و ان كان الاقل بعض الاكثر</w:t>
      </w:r>
      <w:r w:rsidR="004E4947" w:rsidRPr="00AB4198">
        <w:rPr>
          <w:rFonts w:ascii="Scheherazade" w:hAnsi="Scheherazade" w:cs="Scheherazade"/>
          <w:sz w:val="36"/>
          <w:szCs w:val="36"/>
          <w:rtl/>
        </w:rPr>
        <w:t>،</w:t>
      </w:r>
      <w:r w:rsidR="0013627F" w:rsidRPr="00AB4198">
        <w:rPr>
          <w:rFonts w:ascii="Scheherazade" w:hAnsi="Scheherazade" w:cs="Scheherazade"/>
          <w:sz w:val="36"/>
          <w:szCs w:val="36"/>
          <w:rtl/>
        </w:rPr>
        <w:t xml:space="preserve"> لا مباينا معه، ل</w:t>
      </w:r>
      <w:r w:rsidR="00260EFD" w:rsidRPr="00AB4198">
        <w:rPr>
          <w:rFonts w:ascii="Scheherazade" w:hAnsi="Scheherazade" w:cs="Scheherazade"/>
          <w:sz w:val="36"/>
          <w:szCs w:val="36"/>
          <w:rtl/>
        </w:rPr>
        <w:t>كن بينهما تباين مفهومي و عنواني.</w:t>
      </w:r>
    </w:p>
    <w:p w14:paraId="3EEBA74B" w14:textId="77777777" w:rsidR="004828C3" w:rsidRDefault="00260EF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تقريب ذلك</w:t>
      </w:r>
      <w:r w:rsidR="0013627F" w:rsidRPr="00AB4198">
        <w:rPr>
          <w:rFonts w:ascii="Scheherazade" w:hAnsi="Scheherazade" w:cs="Scheherazade"/>
          <w:sz w:val="36"/>
          <w:szCs w:val="36"/>
          <w:rtl/>
        </w:rPr>
        <w:t xml:space="preserve"> ان تعلق الوجوب الواحد الارتباطي بعدة افعال لا يمكن الا بانتزاع مفهوم وحداني منها</w:t>
      </w:r>
      <w:r w:rsidR="004E4947" w:rsidRPr="00AB4198">
        <w:rPr>
          <w:rFonts w:ascii="Scheherazade" w:hAnsi="Scheherazade" w:cs="Scheherazade"/>
          <w:sz w:val="36"/>
          <w:szCs w:val="36"/>
          <w:rtl/>
        </w:rPr>
        <w:t>،</w:t>
      </w:r>
      <w:r w:rsidR="0013627F" w:rsidRPr="00AB4198">
        <w:rPr>
          <w:rFonts w:ascii="Scheherazade" w:hAnsi="Scheherazade" w:cs="Scheherazade"/>
          <w:sz w:val="36"/>
          <w:szCs w:val="36"/>
          <w:rtl/>
        </w:rPr>
        <w:t xml:space="preserve"> و يكون هذا المفهوم الوحداني هو المتعلق للوجوب الوحداني، فحينما يتردد متعلق الوجوب الارتباطي بين التصدق على عشرة فقراء و بين التصدق على ستين فقيرا، فيوجد بينهما تغاير مفهومي، فلا يعقل الانحلال الحقيقي للعلم الاجمالي بلحاظ عالم المجعول و العهدة شرعا</w:t>
      </w:r>
      <w:r w:rsidR="004E4947" w:rsidRPr="00AB4198">
        <w:rPr>
          <w:rFonts w:ascii="Scheherazade" w:hAnsi="Scheherazade" w:cs="Scheherazade"/>
          <w:sz w:val="36"/>
          <w:szCs w:val="36"/>
          <w:rtl/>
        </w:rPr>
        <w:t>،</w:t>
      </w:r>
      <w:r w:rsidR="0013627F" w:rsidRPr="00AB4198">
        <w:rPr>
          <w:rFonts w:ascii="Scheherazade" w:hAnsi="Scheherazade" w:cs="Scheherazade"/>
          <w:sz w:val="36"/>
          <w:szCs w:val="36"/>
          <w:rtl/>
        </w:rPr>
        <w:t xml:space="preserve"> فضلا</w:t>
      </w:r>
      <w:r w:rsidR="004E4947" w:rsidRPr="00AB4198">
        <w:rPr>
          <w:rFonts w:ascii="Scheherazade" w:hAnsi="Scheherazade" w:cs="Scheherazade"/>
          <w:sz w:val="36"/>
          <w:szCs w:val="36"/>
          <w:rtl/>
        </w:rPr>
        <w:t>ً</w:t>
      </w:r>
      <w:r w:rsidR="0013627F" w:rsidRPr="00AB4198">
        <w:rPr>
          <w:rFonts w:ascii="Scheherazade" w:hAnsi="Scheherazade" w:cs="Scheherazade"/>
          <w:sz w:val="36"/>
          <w:szCs w:val="36"/>
          <w:rtl/>
        </w:rPr>
        <w:t xml:space="preserve"> عن عالم الجعل و لحاظ المولى.</w:t>
      </w:r>
    </w:p>
    <w:p w14:paraId="717DC2D5" w14:textId="77777777" w:rsidR="00041DB7" w:rsidRPr="00AB4198" w:rsidRDefault="0013627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توضيح ذلك </w:t>
      </w:r>
      <w:r w:rsidR="00A90D0A" w:rsidRPr="00AB4198">
        <w:rPr>
          <w:rFonts w:ascii="Scheherazade" w:hAnsi="Scheherazade" w:cs="Scheherazade"/>
          <w:sz w:val="36"/>
          <w:szCs w:val="36"/>
          <w:rtl/>
        </w:rPr>
        <w:t xml:space="preserve">يبتني على تصوير حقيقة الواجب الارتباطي، </w:t>
      </w:r>
      <w:r w:rsidR="00041DB7" w:rsidRPr="00AB4198">
        <w:rPr>
          <w:rFonts w:ascii="Scheherazade" w:hAnsi="Scheherazade" w:cs="Scheherazade"/>
          <w:sz w:val="36"/>
          <w:szCs w:val="36"/>
          <w:rtl/>
        </w:rPr>
        <w:t>ف</w:t>
      </w:r>
      <w:r w:rsidR="00A90D0A" w:rsidRPr="00AB4198">
        <w:rPr>
          <w:rFonts w:ascii="Scheherazade" w:hAnsi="Scheherazade" w:cs="Scheherazade"/>
          <w:sz w:val="36"/>
          <w:szCs w:val="36"/>
          <w:rtl/>
        </w:rPr>
        <w:t xml:space="preserve">لابد من </w:t>
      </w:r>
      <w:r w:rsidR="00041DB7" w:rsidRPr="00AB4198">
        <w:rPr>
          <w:rFonts w:ascii="Scheherazade" w:hAnsi="Scheherazade" w:cs="Scheherazade"/>
          <w:sz w:val="36"/>
          <w:szCs w:val="36"/>
          <w:rtl/>
        </w:rPr>
        <w:t xml:space="preserve">ذكر الاقوال في حقيقة الواجب الارتباطي </w:t>
      </w:r>
      <w:r w:rsidR="00A90D0A" w:rsidRPr="00AB4198">
        <w:rPr>
          <w:rFonts w:ascii="Scheherazade" w:hAnsi="Scheherazade" w:cs="Scheherazade"/>
          <w:sz w:val="36"/>
          <w:szCs w:val="36"/>
          <w:rtl/>
        </w:rPr>
        <w:t>اولاً، حتى يتضح به الاشكال</w:t>
      </w:r>
      <w:r w:rsidR="00041DB7" w:rsidRPr="00AB4198">
        <w:rPr>
          <w:rFonts w:ascii="Scheherazade" w:hAnsi="Scheherazade" w:cs="Scheherazade"/>
          <w:sz w:val="36"/>
          <w:szCs w:val="36"/>
          <w:rtl/>
        </w:rPr>
        <w:t>.</w:t>
      </w:r>
    </w:p>
    <w:p w14:paraId="00A85660" w14:textId="77777777" w:rsidR="00F34BAF" w:rsidRPr="00AB4198" w:rsidRDefault="00041DB7" w:rsidP="00796820">
      <w:pPr>
        <w:pStyle w:val="a0"/>
        <w:rPr>
          <w:rtl/>
        </w:rPr>
      </w:pPr>
      <w:bookmarkStart w:id="33" w:name="_Toc494059178"/>
      <w:r w:rsidRPr="00AB4198">
        <w:rPr>
          <w:rtl/>
        </w:rPr>
        <w:t>حقيقة ال</w:t>
      </w:r>
      <w:r w:rsidR="00F34BAF" w:rsidRPr="00AB4198">
        <w:rPr>
          <w:rtl/>
        </w:rPr>
        <w:t>واجب الارتباطي</w:t>
      </w:r>
      <w:bookmarkEnd w:id="33"/>
      <w:r w:rsidR="00F34BAF" w:rsidRPr="00AB4198">
        <w:rPr>
          <w:rtl/>
        </w:rPr>
        <w:t xml:space="preserve"> </w:t>
      </w:r>
    </w:p>
    <w:p w14:paraId="5506510E" w14:textId="77777777" w:rsidR="00F34BAF" w:rsidRPr="00AB4198" w:rsidRDefault="00F34BA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ذ</w:t>
      </w:r>
      <w:r w:rsidR="0043288F" w:rsidRPr="00AB4198">
        <w:rPr>
          <w:rFonts w:ascii="Scheherazade" w:hAnsi="Scheherazade" w:cs="Scheherazade"/>
          <w:sz w:val="36"/>
          <w:szCs w:val="36"/>
          <w:rtl/>
        </w:rPr>
        <w:t>ُ</w:t>
      </w:r>
      <w:r w:rsidRPr="00AB4198">
        <w:rPr>
          <w:rFonts w:ascii="Scheherazade" w:hAnsi="Scheherazade" w:cs="Scheherazade"/>
          <w:sz w:val="36"/>
          <w:szCs w:val="36"/>
          <w:rtl/>
        </w:rPr>
        <w:t>كر في حقيقة الواجب الارتباطي ثلاثة اقوال:</w:t>
      </w:r>
    </w:p>
    <w:p w14:paraId="6E60580E" w14:textId="77777777" w:rsidR="006C4BA9" w:rsidRPr="00AB4198" w:rsidRDefault="00F34BA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w:t>
      </w:r>
      <w:r w:rsidR="00A90D0A" w:rsidRPr="00AB4198">
        <w:rPr>
          <w:rFonts w:ascii="Scheherazade" w:hAnsi="Scheherazade" w:cs="Scheherazade"/>
          <w:b/>
          <w:bCs/>
          <w:sz w:val="36"/>
          <w:szCs w:val="36"/>
          <w:rtl/>
        </w:rPr>
        <w:t>لقول الاول</w:t>
      </w:r>
      <w:r w:rsidR="00E30299" w:rsidRPr="00AB4198">
        <w:rPr>
          <w:rFonts w:ascii="Scheherazade" w:hAnsi="Scheherazade" w:cs="Scheherazade"/>
          <w:b/>
          <w:bCs/>
          <w:sz w:val="36"/>
          <w:szCs w:val="36"/>
          <w:rtl/>
        </w:rPr>
        <w:t>:</w:t>
      </w:r>
      <w:r w:rsidR="00E30299" w:rsidRPr="00AB4198">
        <w:rPr>
          <w:rFonts w:ascii="Scheherazade" w:hAnsi="Scheherazade" w:cs="Scheherazade"/>
          <w:sz w:val="36"/>
          <w:szCs w:val="36"/>
          <w:rtl/>
        </w:rPr>
        <w:t xml:space="preserve"> ما اختاره المحقق العراقي "قده" من أن ارتباطية اجزاء الواجب الارتباطي تنتزع من وحدة الوجوب المتعلق بعدة امور مت</w:t>
      </w:r>
      <w:r w:rsidR="006A060C" w:rsidRPr="00AB4198">
        <w:rPr>
          <w:rFonts w:ascii="Scheherazade" w:hAnsi="Scheherazade" w:cs="Scheherazade"/>
          <w:sz w:val="36"/>
          <w:szCs w:val="36"/>
          <w:rtl/>
        </w:rPr>
        <w:t>كثرة</w:t>
      </w:r>
      <w:r w:rsidR="00E30299" w:rsidRPr="00AB4198">
        <w:rPr>
          <w:rFonts w:ascii="Scheherazade" w:hAnsi="Scheherazade" w:cs="Scheherazade"/>
          <w:sz w:val="36"/>
          <w:szCs w:val="36"/>
          <w:rtl/>
        </w:rPr>
        <w:t xml:space="preserve">، </w:t>
      </w:r>
      <w:r w:rsidR="006A060C" w:rsidRPr="00AB4198">
        <w:rPr>
          <w:rFonts w:ascii="Scheherazade" w:hAnsi="Scheherazade" w:cs="Scheherazade"/>
          <w:sz w:val="36"/>
          <w:szCs w:val="36"/>
          <w:rtl/>
        </w:rPr>
        <w:t xml:space="preserve">من دون لحاظ وحدة بينها في </w:t>
      </w:r>
      <w:r w:rsidRPr="00AB4198">
        <w:rPr>
          <w:rFonts w:ascii="Scheherazade" w:hAnsi="Scheherazade" w:cs="Scheherazade"/>
          <w:sz w:val="36"/>
          <w:szCs w:val="36"/>
          <w:rtl/>
        </w:rPr>
        <w:t xml:space="preserve">متعلق </w:t>
      </w:r>
      <w:r w:rsidR="006A060C" w:rsidRPr="00AB4198">
        <w:rPr>
          <w:rFonts w:ascii="Scheherazade" w:hAnsi="Scheherazade" w:cs="Scheherazade"/>
          <w:sz w:val="36"/>
          <w:szCs w:val="36"/>
          <w:rtl/>
        </w:rPr>
        <w:t xml:space="preserve">الوجوب، </w:t>
      </w:r>
      <w:r w:rsidRPr="00AB4198">
        <w:rPr>
          <w:rFonts w:ascii="Scheherazade" w:hAnsi="Scheherazade" w:cs="Scheherazade"/>
          <w:sz w:val="36"/>
          <w:szCs w:val="36"/>
          <w:rtl/>
        </w:rPr>
        <w:t xml:space="preserve">لأن </w:t>
      </w:r>
      <w:r w:rsidR="006C4BA9" w:rsidRPr="00AB4198">
        <w:rPr>
          <w:rFonts w:ascii="Scheherazade" w:hAnsi="Scheherazade" w:cs="Scheherazade"/>
          <w:sz w:val="36"/>
          <w:szCs w:val="36"/>
          <w:rtl/>
        </w:rPr>
        <w:t>هذه الوحدة لأجزاء الواجب الارت</w:t>
      </w:r>
      <w:r w:rsidRPr="00AB4198">
        <w:rPr>
          <w:rFonts w:ascii="Scheherazade" w:hAnsi="Scheherazade" w:cs="Scheherazade"/>
          <w:sz w:val="36"/>
          <w:szCs w:val="36"/>
          <w:rtl/>
        </w:rPr>
        <w:t xml:space="preserve">باطي الناشئة من وحدة الوجوب </w:t>
      </w:r>
      <w:r w:rsidR="006C4BA9" w:rsidRPr="00AB4198">
        <w:rPr>
          <w:rFonts w:ascii="Scheherazade" w:hAnsi="Scheherazade" w:cs="Scheherazade"/>
          <w:sz w:val="36"/>
          <w:szCs w:val="36"/>
          <w:rtl/>
        </w:rPr>
        <w:t>تكون متأخرة عن الوجوب فيستحيل أخذها في متعلقه</w:t>
      </w:r>
      <w:r w:rsidRPr="00AB4198">
        <w:rPr>
          <w:rFonts w:ascii="Scheherazade" w:hAnsi="Scheherazade" w:cs="Scheherazade"/>
          <w:sz w:val="36"/>
          <w:szCs w:val="36"/>
          <w:rtl/>
        </w:rPr>
        <w:t>، و دعوى أن وحدة الوجوب تنشأ دائما عن وحدة الملاك، فيمكن اخذ وحدة الملاك في متعلق الوجوب غير متجهة، لأن الوحدة الناشئة من وحدة الملاك، و إن لم تكن في طول الوجوب، لكن الوجو</w:t>
      </w:r>
      <w:r w:rsidR="0013627F" w:rsidRPr="00AB4198">
        <w:rPr>
          <w:rFonts w:ascii="Scheherazade" w:hAnsi="Scheherazade" w:cs="Scheherazade"/>
          <w:sz w:val="36"/>
          <w:szCs w:val="36"/>
          <w:rtl/>
        </w:rPr>
        <w:t>ب تابع للملاك، فيتعلق بما يتعل</w:t>
      </w:r>
      <w:r w:rsidRPr="00AB4198">
        <w:rPr>
          <w:rFonts w:ascii="Scheherazade" w:hAnsi="Scheherazade" w:cs="Scheherazade"/>
          <w:sz w:val="36"/>
          <w:szCs w:val="36"/>
          <w:rtl/>
        </w:rPr>
        <w:t xml:space="preserve">ق به الملاك، و من المعلوم </w:t>
      </w:r>
      <w:r w:rsidR="0013627F" w:rsidRPr="00AB4198">
        <w:rPr>
          <w:rFonts w:ascii="Scheherazade" w:hAnsi="Scheherazade" w:cs="Scheherazade"/>
          <w:sz w:val="36"/>
          <w:szCs w:val="36"/>
          <w:rtl/>
        </w:rPr>
        <w:t>أن</w:t>
      </w:r>
      <w:r w:rsidRPr="00AB4198">
        <w:rPr>
          <w:rFonts w:ascii="Scheherazade" w:hAnsi="Scheherazade" w:cs="Scheherazade"/>
          <w:sz w:val="36"/>
          <w:szCs w:val="36"/>
          <w:rtl/>
        </w:rPr>
        <w:t xml:space="preserve"> الوحدة الناشئة عن الم</w:t>
      </w:r>
      <w:r w:rsidR="0013627F" w:rsidRPr="00AB4198">
        <w:rPr>
          <w:rFonts w:ascii="Scheherazade" w:hAnsi="Scheherazade" w:cs="Scheherazade"/>
          <w:sz w:val="36"/>
          <w:szCs w:val="36"/>
          <w:rtl/>
        </w:rPr>
        <w:t>لاك يستحيل دخلها في متعل</w:t>
      </w:r>
      <w:r w:rsidRPr="00AB4198">
        <w:rPr>
          <w:rFonts w:ascii="Scheherazade" w:hAnsi="Scheherazade" w:cs="Scheherazade"/>
          <w:sz w:val="36"/>
          <w:szCs w:val="36"/>
          <w:rtl/>
        </w:rPr>
        <w:t>ق الملاك، لكونها في طول الملاك</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65"/>
      </w:r>
      <w:r w:rsidR="001374EB">
        <w:rPr>
          <w:rStyle w:val="a6"/>
          <w:rFonts w:ascii="Scheherazade" w:hAnsi="Scheherazade" w:cs="Scheherazade"/>
          <w:sz w:val="36"/>
          <w:szCs w:val="36"/>
          <w:rtl/>
        </w:rPr>
        <w:t>)</w:t>
      </w:r>
      <w:r w:rsidR="006C4BA9" w:rsidRPr="00AB4198">
        <w:rPr>
          <w:rFonts w:ascii="Scheherazade" w:hAnsi="Scheherazade" w:cs="Scheherazade"/>
          <w:sz w:val="36"/>
          <w:szCs w:val="36"/>
          <w:rtl/>
        </w:rPr>
        <w:t>.</w:t>
      </w:r>
    </w:p>
    <w:p w14:paraId="011F11D1" w14:textId="77777777" w:rsidR="00F34BAF" w:rsidRPr="00AB4198" w:rsidRDefault="00F34BA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قد</w:t>
      </w:r>
      <w:r w:rsidR="0013627F" w:rsidRPr="00AB4198">
        <w:rPr>
          <w:rFonts w:ascii="Scheherazade" w:hAnsi="Scheherazade" w:cs="Scheherazade"/>
          <w:sz w:val="36"/>
          <w:szCs w:val="36"/>
          <w:rtl/>
        </w:rPr>
        <w:t xml:space="preserve"> اورد عليه السيد الصدر "قده" أن العارض و المعروض لابد</w:t>
      </w:r>
      <w:r w:rsidRPr="00AB4198">
        <w:rPr>
          <w:rFonts w:ascii="Scheherazade" w:hAnsi="Scheherazade" w:cs="Scheherazade"/>
          <w:sz w:val="36"/>
          <w:szCs w:val="36"/>
          <w:rtl/>
        </w:rPr>
        <w:t xml:space="preserve"> أن يكونا في ظرف العروض متسانخين في الوحدة و التكثّر، فلو كان المعروض في ظرف العروض متكثّرا يكون العارض متكثّرا لا محالة، و يدلّ على ذلك أمران:</w:t>
      </w:r>
    </w:p>
    <w:p w14:paraId="1FFB34CD" w14:textId="77777777" w:rsidR="00F34BAF" w:rsidRPr="00AB4198" w:rsidRDefault="00A90D0A" w:rsidP="00410A0A">
      <w:pPr>
        <w:rPr>
          <w:sz w:val="36"/>
          <w:szCs w:val="36"/>
          <w:rtl/>
        </w:rPr>
      </w:pPr>
      <w:r w:rsidRPr="00AB4198">
        <w:rPr>
          <w:sz w:val="36"/>
          <w:szCs w:val="36"/>
          <w:rtl/>
        </w:rPr>
        <w:t>1-</w:t>
      </w:r>
      <w:r w:rsidR="00F34BAF" w:rsidRPr="00AB4198">
        <w:rPr>
          <w:sz w:val="36"/>
          <w:szCs w:val="36"/>
          <w:rtl/>
        </w:rPr>
        <w:t xml:space="preserve"> انّ روح الوجوب</w:t>
      </w:r>
      <w:r w:rsidR="004E4947" w:rsidRPr="00AB4198">
        <w:rPr>
          <w:sz w:val="36"/>
          <w:szCs w:val="36"/>
          <w:rtl/>
        </w:rPr>
        <w:t>،</w:t>
      </w:r>
      <w:r w:rsidR="00F34BAF" w:rsidRPr="00AB4198">
        <w:rPr>
          <w:sz w:val="36"/>
          <w:szCs w:val="36"/>
          <w:rtl/>
        </w:rPr>
        <w:t xml:space="preserve"> و هي الح</w:t>
      </w:r>
      <w:r w:rsidR="0013627F" w:rsidRPr="00AB4198">
        <w:rPr>
          <w:sz w:val="36"/>
          <w:szCs w:val="36"/>
          <w:rtl/>
        </w:rPr>
        <w:t>بّ و الإرادة، من الصفات الحقيقية النفسانية ذات الإضافة -كالعلم- أي ان</w:t>
      </w:r>
      <w:r w:rsidR="00F34BAF" w:rsidRPr="00AB4198">
        <w:rPr>
          <w:sz w:val="36"/>
          <w:szCs w:val="36"/>
          <w:rtl/>
        </w:rPr>
        <w:t xml:space="preserve"> هذه</w:t>
      </w:r>
      <w:r w:rsidR="0013627F" w:rsidRPr="00AB4198">
        <w:rPr>
          <w:sz w:val="36"/>
          <w:szCs w:val="36"/>
          <w:rtl/>
        </w:rPr>
        <w:t xml:space="preserve"> الأعر</w:t>
      </w:r>
      <w:r w:rsidR="004E4947" w:rsidRPr="00AB4198">
        <w:rPr>
          <w:sz w:val="36"/>
          <w:szCs w:val="36"/>
          <w:rtl/>
        </w:rPr>
        <w:t>اض مضافا إلى إضافتها لمحلها، -و هو</w:t>
      </w:r>
      <w:r w:rsidR="0013627F" w:rsidRPr="00AB4198">
        <w:rPr>
          <w:sz w:val="36"/>
          <w:szCs w:val="36"/>
          <w:rtl/>
        </w:rPr>
        <w:t xml:space="preserve"> الن</w:t>
      </w:r>
      <w:r w:rsidR="00F34BAF" w:rsidRPr="00AB4198">
        <w:rPr>
          <w:sz w:val="36"/>
          <w:szCs w:val="36"/>
          <w:rtl/>
        </w:rPr>
        <w:t>فس</w:t>
      </w:r>
      <w:r w:rsidR="004E4947" w:rsidRPr="00AB4198">
        <w:rPr>
          <w:sz w:val="36"/>
          <w:szCs w:val="36"/>
          <w:rtl/>
        </w:rPr>
        <w:t>-</w:t>
      </w:r>
      <w:r w:rsidR="00F34BAF" w:rsidRPr="00AB4198">
        <w:rPr>
          <w:sz w:val="36"/>
          <w:szCs w:val="36"/>
          <w:rtl/>
        </w:rPr>
        <w:t xml:space="preserve"> لها إضافة إلى شي‏ء آخر، كإضافة العلم إلى المعلوم، و هذه الإضافة داخلة في صميم ذاتها، و لا معنى لتصوير حق</w:t>
      </w:r>
      <w:r w:rsidR="0013627F" w:rsidRPr="00AB4198">
        <w:rPr>
          <w:sz w:val="36"/>
          <w:szCs w:val="36"/>
          <w:rtl/>
        </w:rPr>
        <w:t>يقة العلم مثلا مستقل</w:t>
      </w:r>
      <w:r w:rsidR="00F34BAF" w:rsidRPr="00AB4198">
        <w:rPr>
          <w:sz w:val="36"/>
          <w:szCs w:val="36"/>
          <w:rtl/>
        </w:rPr>
        <w:t>ا</w:t>
      </w:r>
      <w:r w:rsidR="0013627F" w:rsidRPr="00AB4198">
        <w:rPr>
          <w:sz w:val="36"/>
          <w:szCs w:val="36"/>
          <w:rtl/>
        </w:rPr>
        <w:t>ً</w:t>
      </w:r>
      <w:r w:rsidR="00F34BAF" w:rsidRPr="00AB4198">
        <w:rPr>
          <w:sz w:val="36"/>
          <w:szCs w:val="36"/>
          <w:rtl/>
        </w:rPr>
        <w:t xml:space="preserve"> و منحازا ع</w:t>
      </w:r>
      <w:r w:rsidR="0013627F" w:rsidRPr="00AB4198">
        <w:rPr>
          <w:sz w:val="36"/>
          <w:szCs w:val="36"/>
          <w:rtl/>
        </w:rPr>
        <w:t>ن تصوير الإضافة، و بهذا يظهر أن</w:t>
      </w:r>
      <w:r w:rsidR="00F34BAF" w:rsidRPr="00AB4198">
        <w:rPr>
          <w:sz w:val="36"/>
          <w:szCs w:val="36"/>
          <w:rtl/>
        </w:rPr>
        <w:t xml:space="preserve"> المعلوم الخارجي هو معلوم بالعرض و المجاز، و لذا قد لا يكون ثابتا في الخارج، </w:t>
      </w:r>
      <w:r w:rsidR="004E4947" w:rsidRPr="00AB4198">
        <w:rPr>
          <w:sz w:val="36"/>
          <w:szCs w:val="36"/>
          <w:rtl/>
        </w:rPr>
        <w:t>فيما لم يكن العلم مصيبا</w:t>
      </w:r>
      <w:r w:rsidR="00F34BAF" w:rsidRPr="00AB4198">
        <w:rPr>
          <w:sz w:val="36"/>
          <w:szCs w:val="36"/>
          <w:rtl/>
        </w:rPr>
        <w:t>، رغم أنّ إضاف</w:t>
      </w:r>
      <w:r w:rsidR="004E4947" w:rsidRPr="00AB4198">
        <w:rPr>
          <w:sz w:val="36"/>
          <w:szCs w:val="36"/>
          <w:rtl/>
        </w:rPr>
        <w:t xml:space="preserve">ة العلم </w:t>
      </w:r>
      <w:r w:rsidR="00F34BAF" w:rsidRPr="00AB4198">
        <w:rPr>
          <w:sz w:val="36"/>
          <w:szCs w:val="36"/>
          <w:rtl/>
        </w:rPr>
        <w:t>إلى المعلوم داخلة في صميم</w:t>
      </w:r>
      <w:r w:rsidR="0013627F" w:rsidRPr="00AB4198">
        <w:rPr>
          <w:sz w:val="36"/>
          <w:szCs w:val="36"/>
          <w:rtl/>
        </w:rPr>
        <w:t xml:space="preserve"> ذاته، </w:t>
      </w:r>
      <w:r w:rsidR="004E4947" w:rsidRPr="00AB4198">
        <w:rPr>
          <w:sz w:val="36"/>
          <w:szCs w:val="36"/>
          <w:rtl/>
        </w:rPr>
        <w:t xml:space="preserve">و لا يمكن انفكاكه عنه، فالعلوم بالذات الذي لا ينفك عن العلم هو </w:t>
      </w:r>
      <w:r w:rsidR="0013627F" w:rsidRPr="00AB4198">
        <w:rPr>
          <w:sz w:val="36"/>
          <w:szCs w:val="36"/>
          <w:rtl/>
        </w:rPr>
        <w:t>الصورة الذهني</w:t>
      </w:r>
      <w:r w:rsidR="00F34BAF" w:rsidRPr="00AB4198">
        <w:rPr>
          <w:sz w:val="36"/>
          <w:szCs w:val="36"/>
          <w:rtl/>
        </w:rPr>
        <w:t>ة.</w:t>
      </w:r>
    </w:p>
    <w:p w14:paraId="032566F5" w14:textId="77777777" w:rsidR="00F34BAF" w:rsidRPr="00AB4198" w:rsidRDefault="00F34BA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كما يتبرهن بذلك: أنّ </w:t>
      </w:r>
      <w:r w:rsidR="0013627F" w:rsidRPr="00AB4198">
        <w:rPr>
          <w:rFonts w:ascii="Scheherazade" w:hAnsi="Scheherazade" w:cs="Scheherazade"/>
          <w:sz w:val="36"/>
          <w:szCs w:val="36"/>
          <w:rtl/>
        </w:rPr>
        <w:t>تعدّد العلم و المعلوم بالذات إن</w:t>
      </w:r>
      <w:r w:rsidRPr="00AB4198">
        <w:rPr>
          <w:rFonts w:ascii="Scheherazade" w:hAnsi="Scheherazade" w:cs="Scheherazade"/>
          <w:sz w:val="36"/>
          <w:szCs w:val="36"/>
          <w:rtl/>
        </w:rPr>
        <w:t>ما يكون بالتحليل العقلي، و يكون كلاهما موجودا في الخارج بوجود واحد، و ليسا موجودين بوجودين ش</w:t>
      </w:r>
      <w:r w:rsidR="0013627F" w:rsidRPr="00AB4198">
        <w:rPr>
          <w:rFonts w:ascii="Scheherazade" w:hAnsi="Scheherazade" w:cs="Scheherazade"/>
          <w:sz w:val="36"/>
          <w:szCs w:val="36"/>
          <w:rtl/>
        </w:rPr>
        <w:t>ُ</w:t>
      </w:r>
      <w:r w:rsidRPr="00AB4198">
        <w:rPr>
          <w:rFonts w:ascii="Scheherazade" w:hAnsi="Scheherazade" w:cs="Scheherazade"/>
          <w:sz w:val="36"/>
          <w:szCs w:val="36"/>
          <w:rtl/>
        </w:rPr>
        <w:t>دّ</w:t>
      </w:r>
      <w:r w:rsidR="0013627F" w:rsidRPr="00AB4198">
        <w:rPr>
          <w:rFonts w:ascii="Scheherazade" w:hAnsi="Scheherazade" w:cs="Scheherazade"/>
          <w:sz w:val="36"/>
          <w:szCs w:val="36"/>
          <w:rtl/>
        </w:rPr>
        <w:t>َ</w:t>
      </w:r>
      <w:r w:rsidRPr="00AB4198">
        <w:rPr>
          <w:rFonts w:ascii="Scheherazade" w:hAnsi="Scheherazade" w:cs="Scheherazade"/>
          <w:sz w:val="36"/>
          <w:szCs w:val="36"/>
          <w:rtl/>
        </w:rPr>
        <w:t xml:space="preserve"> أحدهما بالآخر بخيط الإضافة (كما يقال بذلك في نسبة سائر الأعراض إلى محلها، و إن كان الصحيح </w:t>
      </w:r>
      <w:r w:rsidR="0013627F" w:rsidRPr="00AB4198">
        <w:rPr>
          <w:rFonts w:ascii="Scheherazade" w:hAnsi="Scheherazade" w:cs="Scheherazade"/>
          <w:sz w:val="36"/>
          <w:szCs w:val="36"/>
          <w:rtl/>
        </w:rPr>
        <w:t>أنّ العرض و المحلّ فيها أيضا مت</w:t>
      </w:r>
      <w:r w:rsidRPr="00AB4198">
        <w:rPr>
          <w:rFonts w:ascii="Scheherazade" w:hAnsi="Scheherazade" w:cs="Scheherazade"/>
          <w:sz w:val="36"/>
          <w:szCs w:val="36"/>
          <w:rtl/>
        </w:rPr>
        <w:t xml:space="preserve">حدان وجودا، و أنّ العرض شأن من شؤون المعروض) إذ لو كان الأمر كذلك، </w:t>
      </w:r>
      <w:r w:rsidR="004E4947" w:rsidRPr="00AB4198">
        <w:rPr>
          <w:rFonts w:ascii="Scheherazade" w:hAnsi="Scheherazade" w:cs="Scheherazade"/>
          <w:sz w:val="36"/>
          <w:szCs w:val="36"/>
          <w:rtl/>
        </w:rPr>
        <w:t xml:space="preserve">تصور العلم </w:t>
      </w:r>
      <w:r w:rsidRPr="00AB4198">
        <w:rPr>
          <w:rFonts w:ascii="Scheherazade" w:hAnsi="Scheherazade" w:cs="Scheherazade"/>
          <w:sz w:val="36"/>
          <w:szCs w:val="36"/>
          <w:rtl/>
        </w:rPr>
        <w:t>منحازا عن إضافته إلى مع</w:t>
      </w:r>
      <w:r w:rsidR="004E4947" w:rsidRPr="00AB4198">
        <w:rPr>
          <w:rFonts w:ascii="Scheherazade" w:hAnsi="Scheherazade" w:cs="Scheherazade"/>
          <w:sz w:val="36"/>
          <w:szCs w:val="36"/>
          <w:rtl/>
        </w:rPr>
        <w:t>لوم</w:t>
      </w:r>
      <w:r w:rsidRPr="00AB4198">
        <w:rPr>
          <w:rFonts w:ascii="Scheherazade" w:hAnsi="Scheherazade" w:cs="Scheherazade"/>
          <w:sz w:val="36"/>
          <w:szCs w:val="36"/>
          <w:rtl/>
        </w:rPr>
        <w:t>ه، و لم تكن الإضافة داخلة في صميم ذاته، في حين أنّه ليس الأمر كذلك، و ك</w:t>
      </w:r>
      <w:r w:rsidR="0013627F" w:rsidRPr="00AB4198">
        <w:rPr>
          <w:rFonts w:ascii="Scheherazade" w:hAnsi="Scheherazade" w:cs="Scheherazade"/>
          <w:sz w:val="36"/>
          <w:szCs w:val="36"/>
          <w:rtl/>
        </w:rPr>
        <w:t>ذا الحال في جميع الصفات الحقيقية النفساني</w:t>
      </w:r>
      <w:r w:rsidRPr="00AB4198">
        <w:rPr>
          <w:rFonts w:ascii="Scheherazade" w:hAnsi="Scheherazade" w:cs="Scheherazade"/>
          <w:sz w:val="36"/>
          <w:szCs w:val="36"/>
          <w:rtl/>
        </w:rPr>
        <w:t>ة ذات الإضاف</w:t>
      </w:r>
      <w:r w:rsidR="0013627F" w:rsidRPr="00AB4198">
        <w:rPr>
          <w:rFonts w:ascii="Scheherazade" w:hAnsi="Scheherazade" w:cs="Scheherazade"/>
          <w:sz w:val="36"/>
          <w:szCs w:val="36"/>
          <w:rtl/>
        </w:rPr>
        <w:t>ة كالحبّ و الإرادة، فإذا ظهر ات</w:t>
      </w:r>
      <w:r w:rsidRPr="00AB4198">
        <w:rPr>
          <w:rFonts w:ascii="Scheherazade" w:hAnsi="Scheherazade" w:cs="Scheherazade"/>
          <w:sz w:val="36"/>
          <w:szCs w:val="36"/>
          <w:rtl/>
        </w:rPr>
        <w:t>حاد الحب</w:t>
      </w:r>
      <w:r w:rsidR="0013627F" w:rsidRPr="00AB4198">
        <w:rPr>
          <w:rFonts w:ascii="Scheherazade" w:hAnsi="Scheherazade" w:cs="Scheherazade"/>
          <w:sz w:val="36"/>
          <w:szCs w:val="36"/>
          <w:rtl/>
        </w:rPr>
        <w:t>ّ و المحبوب بالذات ظهر أن تكثر</w:t>
      </w:r>
      <w:r w:rsidRPr="00AB4198">
        <w:rPr>
          <w:rFonts w:ascii="Scheherazade" w:hAnsi="Scheherazade" w:cs="Scheherazade"/>
          <w:sz w:val="36"/>
          <w:szCs w:val="36"/>
          <w:rtl/>
        </w:rPr>
        <w:t xml:space="preserve"> المحبوب يس</w:t>
      </w:r>
      <w:r w:rsidR="0013627F" w:rsidRPr="00AB4198">
        <w:rPr>
          <w:rFonts w:ascii="Scheherazade" w:hAnsi="Scheherazade" w:cs="Scheherazade"/>
          <w:sz w:val="36"/>
          <w:szCs w:val="36"/>
          <w:rtl/>
        </w:rPr>
        <w:t>تدعي تكثر الحبّ، و لا معنى لتكث</w:t>
      </w:r>
      <w:r w:rsidRPr="00AB4198">
        <w:rPr>
          <w:rFonts w:ascii="Scheherazade" w:hAnsi="Scheherazade" w:cs="Scheherazade"/>
          <w:sz w:val="36"/>
          <w:szCs w:val="36"/>
          <w:rtl/>
        </w:rPr>
        <w:t>ر أحدهما و وحدة الآخر، لأنّهما موجودان بوجود واحد.</w:t>
      </w:r>
    </w:p>
    <w:p w14:paraId="4CEB72BF" w14:textId="77777777" w:rsidR="00F34BAF" w:rsidRPr="00AB4198" w:rsidRDefault="00F34BA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نعم</w:t>
      </w:r>
      <w:r w:rsidR="004E4947" w:rsidRPr="00AB4198">
        <w:rPr>
          <w:rFonts w:ascii="Scheherazade" w:hAnsi="Scheherazade" w:cs="Scheherazade"/>
          <w:sz w:val="36"/>
          <w:szCs w:val="36"/>
          <w:rtl/>
        </w:rPr>
        <w:t xml:space="preserve"> هذا يعني وحدة المحبوب النفسي</w:t>
      </w:r>
      <w:r w:rsidRPr="00AB4198">
        <w:rPr>
          <w:rFonts w:ascii="Scheherazade" w:hAnsi="Scheherazade" w:cs="Scheherazade"/>
          <w:sz w:val="36"/>
          <w:szCs w:val="36"/>
          <w:rtl/>
        </w:rPr>
        <w:t xml:space="preserve"> الموجود في عالم الذهن عند وحدة الحبّ، دون وحدة المحبوب بالعرض الخارجي، و هذا معنى ما قلناه من أنّ العارض و المعروض في ظرف العروض يجب أن يكونا متسانخين في الوحدة</w:t>
      </w:r>
      <w:r w:rsidR="0013627F" w:rsidRPr="00AB4198">
        <w:rPr>
          <w:rFonts w:ascii="Scheherazade" w:hAnsi="Scheherazade" w:cs="Scheherazade"/>
          <w:sz w:val="36"/>
          <w:szCs w:val="36"/>
          <w:rtl/>
        </w:rPr>
        <w:t xml:space="preserve"> و التكثّر، فلو أريد من فرض تكثر المحبوب رغم وحدة الحبّ تكثر أجزاءه الخارجي</w:t>
      </w:r>
      <w:r w:rsidRPr="00AB4198">
        <w:rPr>
          <w:rFonts w:ascii="Scheherazade" w:hAnsi="Scheherazade" w:cs="Scheherazade"/>
          <w:sz w:val="36"/>
          <w:szCs w:val="36"/>
          <w:rtl/>
        </w:rPr>
        <w:t xml:space="preserve">ة، و في ظرف الخارج، فهذا </w:t>
      </w:r>
      <w:r w:rsidR="0013627F" w:rsidRPr="00AB4198">
        <w:rPr>
          <w:rFonts w:ascii="Scheherazade" w:hAnsi="Scheherazade" w:cs="Scheherazade"/>
          <w:sz w:val="36"/>
          <w:szCs w:val="36"/>
          <w:rtl/>
        </w:rPr>
        <w:t>ليس هو محلّ الكلام، أي: لم يتوه</w:t>
      </w:r>
      <w:r w:rsidRPr="00AB4198">
        <w:rPr>
          <w:rFonts w:ascii="Scheherazade" w:hAnsi="Scheherazade" w:cs="Scheherazade"/>
          <w:sz w:val="36"/>
          <w:szCs w:val="36"/>
          <w:rtl/>
        </w:rPr>
        <w:t xml:space="preserve">م أيّ عاقل توحّد أجزاء الصلاة مثلا خارجا، </w:t>
      </w:r>
      <w:r w:rsidR="004E4947" w:rsidRPr="00AB4198">
        <w:rPr>
          <w:rFonts w:ascii="Scheherazade" w:hAnsi="Scheherazade" w:cs="Scheherazade"/>
          <w:sz w:val="36"/>
          <w:szCs w:val="36"/>
          <w:rtl/>
        </w:rPr>
        <w:t xml:space="preserve">بل المقصود أن </w:t>
      </w:r>
      <w:r w:rsidRPr="00AB4198">
        <w:rPr>
          <w:rFonts w:ascii="Scheherazade" w:hAnsi="Scheherazade" w:cs="Scheherazade"/>
          <w:sz w:val="36"/>
          <w:szCs w:val="36"/>
          <w:rtl/>
        </w:rPr>
        <w:t xml:space="preserve">المعروض بالذات للحبّ </w:t>
      </w:r>
      <w:r w:rsidR="0013627F" w:rsidRPr="00AB4198">
        <w:rPr>
          <w:rFonts w:ascii="Scheherazade" w:hAnsi="Scheherazade" w:cs="Scheherazade"/>
          <w:sz w:val="36"/>
          <w:szCs w:val="36"/>
          <w:rtl/>
        </w:rPr>
        <w:t>متسانخ حتما</w:t>
      </w:r>
      <w:r w:rsidR="004E4947" w:rsidRPr="00AB4198">
        <w:rPr>
          <w:rFonts w:ascii="Scheherazade" w:hAnsi="Scheherazade" w:cs="Scheherazade"/>
          <w:sz w:val="36"/>
          <w:szCs w:val="36"/>
          <w:rtl/>
        </w:rPr>
        <w:t>ً</w:t>
      </w:r>
      <w:r w:rsidR="0013627F" w:rsidRPr="00AB4198">
        <w:rPr>
          <w:rFonts w:ascii="Scheherazade" w:hAnsi="Scheherazade" w:cs="Scheherazade"/>
          <w:sz w:val="36"/>
          <w:szCs w:val="36"/>
          <w:rtl/>
        </w:rPr>
        <w:t xml:space="preserve"> مع الحبّ</w:t>
      </w:r>
      <w:r w:rsidR="004E4947" w:rsidRPr="00AB4198">
        <w:rPr>
          <w:rFonts w:ascii="Scheherazade" w:hAnsi="Scheherazade" w:cs="Scheherazade"/>
          <w:sz w:val="36"/>
          <w:szCs w:val="36"/>
          <w:rtl/>
        </w:rPr>
        <w:t>،</w:t>
      </w:r>
      <w:r w:rsidR="0013627F" w:rsidRPr="00AB4198">
        <w:rPr>
          <w:rFonts w:ascii="Scheherazade" w:hAnsi="Scheherazade" w:cs="Scheherazade"/>
          <w:sz w:val="36"/>
          <w:szCs w:val="36"/>
          <w:rtl/>
        </w:rPr>
        <w:t xml:space="preserve"> وحدة و تكث</w:t>
      </w:r>
      <w:r w:rsidRPr="00AB4198">
        <w:rPr>
          <w:rFonts w:ascii="Scheherazade" w:hAnsi="Scheherazade" w:cs="Scheherazade"/>
          <w:sz w:val="36"/>
          <w:szCs w:val="36"/>
          <w:rtl/>
        </w:rPr>
        <w:t>را.</w:t>
      </w:r>
    </w:p>
    <w:p w14:paraId="7F9DF23F" w14:textId="77777777" w:rsidR="0043288F" w:rsidRPr="00AB4198" w:rsidRDefault="00A90D0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2-</w:t>
      </w:r>
      <w:r w:rsidR="00F34BAF" w:rsidRPr="00AB4198">
        <w:rPr>
          <w:rFonts w:ascii="Scheherazade" w:hAnsi="Scheherazade" w:cs="Scheherazade"/>
          <w:sz w:val="36"/>
          <w:szCs w:val="36"/>
          <w:rtl/>
        </w:rPr>
        <w:t xml:space="preserve"> لو غ</w:t>
      </w:r>
      <w:r w:rsidRPr="00AB4198">
        <w:rPr>
          <w:rFonts w:ascii="Scheherazade" w:hAnsi="Scheherazade" w:cs="Scheherazade"/>
          <w:sz w:val="36"/>
          <w:szCs w:val="36"/>
          <w:rtl/>
        </w:rPr>
        <w:t>مض</w:t>
      </w:r>
      <w:r w:rsidR="00F34BAF" w:rsidRPr="00AB4198">
        <w:rPr>
          <w:rFonts w:ascii="Scheherazade" w:hAnsi="Scheherazade" w:cs="Scheherazade"/>
          <w:sz w:val="36"/>
          <w:szCs w:val="36"/>
          <w:rtl/>
        </w:rPr>
        <w:t>نا النظر عن وحدة العارض و المعروض</w:t>
      </w:r>
      <w:r w:rsidR="0043288F" w:rsidRPr="00AB4198">
        <w:rPr>
          <w:rFonts w:ascii="Scheherazade" w:hAnsi="Scheherazade" w:cs="Scheherazade"/>
          <w:sz w:val="36"/>
          <w:szCs w:val="36"/>
          <w:rtl/>
        </w:rPr>
        <w:t>،</w:t>
      </w:r>
      <w:r w:rsidR="00F34BAF" w:rsidRPr="00AB4198">
        <w:rPr>
          <w:rFonts w:ascii="Scheherazade" w:hAnsi="Scheherazade" w:cs="Scheherazade"/>
          <w:sz w:val="36"/>
          <w:szCs w:val="36"/>
          <w:rtl/>
        </w:rPr>
        <w:t xml:space="preserve"> فأيضا لا محيص عن الالتزام بأنّ تكثّر المعروض يستلزم تكثّر العارض، و ذلك لأنّه إذا عرض عارض على عدّة أمور</w:t>
      </w:r>
      <w:r w:rsidR="0043288F" w:rsidRPr="00AB4198">
        <w:rPr>
          <w:rFonts w:ascii="Scheherazade" w:hAnsi="Scheherazade" w:cs="Scheherazade"/>
          <w:sz w:val="36"/>
          <w:szCs w:val="36"/>
          <w:rtl/>
        </w:rPr>
        <w:t>،</w:t>
      </w:r>
      <w:r w:rsidR="00F34BAF" w:rsidRPr="00AB4198">
        <w:rPr>
          <w:rFonts w:ascii="Scheherazade" w:hAnsi="Scheherazade" w:cs="Scheherazade"/>
          <w:sz w:val="36"/>
          <w:szCs w:val="36"/>
          <w:rtl/>
        </w:rPr>
        <w:t xml:space="preserve"> فإن فرض أنّ ذلك العارض بتمامه عرض على هذا الأمر، و بتمامه عرض على ذاك الأمر، و هكذا، إذن فهذا العارض لم يعرض بوحدته على أمور متكثّرة بما هي متكثّرة، بل عرض ع</w:t>
      </w:r>
      <w:r w:rsidR="0013627F" w:rsidRPr="00AB4198">
        <w:rPr>
          <w:rFonts w:ascii="Scheherazade" w:hAnsi="Scheherazade" w:cs="Scheherazade"/>
          <w:sz w:val="36"/>
          <w:szCs w:val="36"/>
          <w:rtl/>
        </w:rPr>
        <w:t>لى كلّ واحد من هذه الأمور مستقل</w:t>
      </w:r>
      <w:r w:rsidR="00F34BAF" w:rsidRPr="00AB4198">
        <w:rPr>
          <w:rFonts w:ascii="Scheherazade" w:hAnsi="Scheherazade" w:cs="Scheherazade"/>
          <w:sz w:val="36"/>
          <w:szCs w:val="36"/>
          <w:rtl/>
        </w:rPr>
        <w:t>ا، و كان‏ المعروض أمرا واحد</w:t>
      </w:r>
      <w:r w:rsidR="0013627F" w:rsidRPr="00AB4198">
        <w:rPr>
          <w:rFonts w:ascii="Scheherazade" w:hAnsi="Scheherazade" w:cs="Scheherazade"/>
          <w:sz w:val="36"/>
          <w:szCs w:val="36"/>
          <w:rtl/>
        </w:rPr>
        <w:t>ا لا متكثرا، و إن فرض أن</w:t>
      </w:r>
      <w:r w:rsidR="00F34BAF" w:rsidRPr="00AB4198">
        <w:rPr>
          <w:rFonts w:ascii="Scheherazade" w:hAnsi="Scheherazade" w:cs="Scheherazade"/>
          <w:sz w:val="36"/>
          <w:szCs w:val="36"/>
          <w:rtl/>
        </w:rPr>
        <w:t xml:space="preserve"> ذ</w:t>
      </w:r>
      <w:r w:rsidR="0013627F" w:rsidRPr="00AB4198">
        <w:rPr>
          <w:rFonts w:ascii="Scheherazade" w:hAnsi="Scheherazade" w:cs="Scheherazade"/>
          <w:sz w:val="36"/>
          <w:szCs w:val="36"/>
          <w:rtl/>
        </w:rPr>
        <w:t>لك العارض لم يعرض بتمامه على كل واحد من هذه الأمور مستقل</w:t>
      </w:r>
      <w:r w:rsidR="00F34BAF" w:rsidRPr="00AB4198">
        <w:rPr>
          <w:rFonts w:ascii="Scheherazade" w:hAnsi="Scheherazade" w:cs="Scheherazade"/>
          <w:sz w:val="36"/>
          <w:szCs w:val="36"/>
          <w:rtl/>
        </w:rPr>
        <w:t>ا، بل انبسط على تمام هذه</w:t>
      </w:r>
      <w:r w:rsidR="0013627F" w:rsidRPr="00AB4198">
        <w:rPr>
          <w:rFonts w:ascii="Scheherazade" w:hAnsi="Scheherazade" w:cs="Scheherazade"/>
          <w:sz w:val="36"/>
          <w:szCs w:val="36"/>
          <w:rtl/>
        </w:rPr>
        <w:t xml:space="preserve"> الأمور، و عرض على الكلّ المتكثر بما هو متكث</w:t>
      </w:r>
      <w:r w:rsidR="00F34BAF" w:rsidRPr="00AB4198">
        <w:rPr>
          <w:rFonts w:ascii="Scheherazade" w:hAnsi="Scheherazade" w:cs="Scheherazade"/>
          <w:sz w:val="36"/>
          <w:szCs w:val="36"/>
          <w:rtl/>
        </w:rPr>
        <w:t>ر، فلا محالة يأخذ</w:t>
      </w:r>
      <w:r w:rsidR="0013627F" w:rsidRPr="00AB4198">
        <w:rPr>
          <w:rFonts w:ascii="Scheherazade" w:hAnsi="Scheherazade" w:cs="Scheherazade"/>
          <w:sz w:val="36"/>
          <w:szCs w:val="36"/>
          <w:rtl/>
        </w:rPr>
        <w:t xml:space="preserve"> -</w:t>
      </w:r>
      <w:r w:rsidR="00F34BAF" w:rsidRPr="00AB4198">
        <w:rPr>
          <w:rFonts w:ascii="Scheherazade" w:hAnsi="Scheherazade" w:cs="Scheherazade"/>
          <w:sz w:val="36"/>
          <w:szCs w:val="36"/>
          <w:rtl/>
        </w:rPr>
        <w:t>عندئ</w:t>
      </w:r>
      <w:r w:rsidR="0013627F" w:rsidRPr="00AB4198">
        <w:rPr>
          <w:rFonts w:ascii="Scheherazade" w:hAnsi="Scheherazade" w:cs="Scheherazade"/>
          <w:sz w:val="36"/>
          <w:szCs w:val="36"/>
          <w:rtl/>
        </w:rPr>
        <w:t xml:space="preserve">ذ- كلّ أمر من هذه الأمور المتشتتة و المستقلة قطعة خاصّة </w:t>
      </w:r>
      <w:r w:rsidR="00F34BAF" w:rsidRPr="00AB4198">
        <w:rPr>
          <w:rFonts w:ascii="Scheherazade" w:hAnsi="Scheherazade" w:cs="Scheherazade"/>
          <w:sz w:val="36"/>
          <w:szCs w:val="36"/>
          <w:rtl/>
        </w:rPr>
        <w:t>من ذاك العارض بالاستقلال، و يصبح العارض في المقام عدّة وجودات عرضيّة مستقلّة و متشتّتة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66"/>
      </w:r>
      <w:r w:rsidR="001374EB">
        <w:rPr>
          <w:rStyle w:val="a6"/>
          <w:rFonts w:ascii="Scheherazade" w:hAnsi="Scheherazade" w:cs="Scheherazade"/>
          <w:sz w:val="36"/>
          <w:szCs w:val="36"/>
          <w:rtl/>
        </w:rPr>
        <w:t>)</w:t>
      </w:r>
      <w:r w:rsidR="00F34BAF" w:rsidRPr="00AB4198">
        <w:rPr>
          <w:rFonts w:ascii="Scheherazade" w:hAnsi="Scheherazade" w:cs="Scheherazade"/>
          <w:sz w:val="36"/>
          <w:szCs w:val="36"/>
          <w:rtl/>
        </w:rPr>
        <w:t>.</w:t>
      </w:r>
      <w:r w:rsidR="0043288F" w:rsidRPr="00AB4198">
        <w:rPr>
          <w:rFonts w:ascii="Scheherazade" w:hAnsi="Scheherazade" w:cs="Scheherazade"/>
          <w:sz w:val="36"/>
          <w:szCs w:val="36"/>
          <w:rtl/>
        </w:rPr>
        <w:t xml:space="preserve"> </w:t>
      </w:r>
    </w:p>
    <w:p w14:paraId="696366C7" w14:textId="77777777" w:rsidR="004828C3" w:rsidRDefault="0043288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اقول: يمكن الجواب عن ايراده الاول عليه بأن نقول: ان كون الشوق من الصفات ذات الاضافة لا يقتضي اتحاد وجوده مع العنوان المشتاق اليه، حتى يمتنع وحدته مع تعدد طرفه بالذات، بل لعله مثل واقع النسبة الذهنية، كالنسبة الاضرابية في قولنا "جاء زيد بل عمرو" او النسبة التصادقية -الاتحادية- بين الموضوع و المحمول في مثل قولنا "زيد قائم" حيث أن وجودها متقوم بوجود طرفيها، و لكنه لا يعني اتحادها معهما، كما هو مختاره ايضا، و الامر في النسبة اسوء من العرض، فان النسبة وجود رابط، و التعلق بطرفيها داخل في صميم ذاتها، فضلا عن وجودها، بينما أن العرض مستقل في ذاته، أي له استقلال في المفهومية و ان كان وجوده متقوما بوجود محله.</w:t>
      </w:r>
    </w:p>
    <w:p w14:paraId="256ABEEE" w14:textId="77777777" w:rsidR="0043288F" w:rsidRPr="00AB4198" w:rsidRDefault="0043288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كما يمكن الجواب عن ايراده الثاني عليه بأن نقول: ان علاقة الشوق الى طرفه بالذات ليست علاقة العارض الى معروضه، بل علاقة الشيء الى طرفه، نظير علاقة النسبة الذهنية الى طرفيها، فلا يأتي فيه كلامه، نعم الشوق من عوارض النفس.</w:t>
      </w:r>
    </w:p>
    <w:p w14:paraId="0B2B73C0" w14:textId="77777777" w:rsidR="00F34BAF" w:rsidRPr="00AB4198" w:rsidRDefault="0043288F" w:rsidP="00410A0A">
      <w:pPr>
        <w:rPr>
          <w:sz w:val="36"/>
          <w:szCs w:val="36"/>
          <w:rtl/>
        </w:rPr>
      </w:pPr>
      <w:r w:rsidRPr="00AB4198">
        <w:rPr>
          <w:sz w:val="36"/>
          <w:szCs w:val="36"/>
          <w:rtl/>
        </w:rPr>
        <w:t>فالظاهر امكان تصوير المحقق العراقي "قده"، بل هو موافق للوجدان من دون أن يصادم البرهان، و الشاهد عليه وجدانية تعلق شوق واحد و ارادة واحدة بفعلين كاكرام مؤمن و سب فاسق ليعرف الآخرون الميزة بينهما، من دون لحاظ عنوان وحداني لهما، كعنوان مجموع الفعلين.</w:t>
      </w:r>
    </w:p>
    <w:p w14:paraId="1D044493" w14:textId="77777777" w:rsidR="006C4BA9" w:rsidRPr="00AB4198" w:rsidRDefault="00F34BA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القول الثاني:</w:t>
      </w:r>
      <w:r w:rsidRPr="00AB4198">
        <w:rPr>
          <w:rFonts w:ascii="Scheherazade" w:hAnsi="Scheherazade" w:cs="Scheherazade"/>
          <w:sz w:val="36"/>
          <w:szCs w:val="36"/>
          <w:rtl/>
        </w:rPr>
        <w:t xml:space="preserve"> ما اختاره السيد الخوئي </w:t>
      </w:r>
      <w:r w:rsidR="00A90D0A" w:rsidRPr="00AB4198">
        <w:rPr>
          <w:rFonts w:ascii="Scheherazade" w:hAnsi="Scheherazade" w:cs="Scheherazade"/>
          <w:sz w:val="36"/>
          <w:szCs w:val="36"/>
          <w:rtl/>
        </w:rPr>
        <w:t xml:space="preserve">"قده" </w:t>
      </w:r>
      <w:r w:rsidRPr="00AB4198">
        <w:rPr>
          <w:rFonts w:ascii="Scheherazade" w:hAnsi="Scheherazade" w:cs="Scheherazade"/>
          <w:sz w:val="36"/>
          <w:szCs w:val="36"/>
          <w:rtl/>
        </w:rPr>
        <w:t xml:space="preserve">من كون الوجوب الارتباطي </w:t>
      </w:r>
      <w:r w:rsidR="0013627F" w:rsidRPr="00AB4198">
        <w:rPr>
          <w:rFonts w:ascii="Scheherazade" w:hAnsi="Scheherazade" w:cs="Scheherazade"/>
          <w:sz w:val="36"/>
          <w:szCs w:val="36"/>
          <w:rtl/>
        </w:rPr>
        <w:t>متعل</w:t>
      </w:r>
      <w:r w:rsidR="006C4BA9" w:rsidRPr="00AB4198">
        <w:rPr>
          <w:rFonts w:ascii="Scheherazade" w:hAnsi="Scheherazade" w:cs="Scheherazade"/>
          <w:sz w:val="36"/>
          <w:szCs w:val="36"/>
          <w:rtl/>
        </w:rPr>
        <w:t>ق</w:t>
      </w:r>
      <w:r w:rsidRPr="00AB4198">
        <w:rPr>
          <w:rFonts w:ascii="Scheherazade" w:hAnsi="Scheherazade" w:cs="Scheherazade"/>
          <w:sz w:val="36"/>
          <w:szCs w:val="36"/>
          <w:rtl/>
        </w:rPr>
        <w:t>ا</w:t>
      </w:r>
      <w:r w:rsidR="006C4BA9" w:rsidRPr="00AB4198">
        <w:rPr>
          <w:rFonts w:ascii="Scheherazade" w:hAnsi="Scheherazade" w:cs="Scheherazade"/>
          <w:sz w:val="36"/>
          <w:szCs w:val="36"/>
          <w:rtl/>
        </w:rPr>
        <w:t xml:space="preserve"> بالأجزاء، مع </w:t>
      </w:r>
      <w:r w:rsidRPr="00AB4198">
        <w:rPr>
          <w:rFonts w:ascii="Scheherazade" w:hAnsi="Scheherazade" w:cs="Scheherazade"/>
          <w:sz w:val="36"/>
          <w:szCs w:val="36"/>
          <w:rtl/>
        </w:rPr>
        <w:t xml:space="preserve">تقيد </w:t>
      </w:r>
      <w:r w:rsidR="0013627F" w:rsidRPr="00AB4198">
        <w:rPr>
          <w:rFonts w:ascii="Scheherazade" w:hAnsi="Scheherazade" w:cs="Scheherazade"/>
          <w:sz w:val="36"/>
          <w:szCs w:val="36"/>
          <w:rtl/>
        </w:rPr>
        <w:t xml:space="preserve">كل جزء </w:t>
      </w:r>
      <w:r w:rsidRPr="00AB4198">
        <w:rPr>
          <w:rFonts w:ascii="Scheherazade" w:hAnsi="Scheherazade" w:cs="Scheherazade"/>
          <w:sz w:val="36"/>
          <w:szCs w:val="36"/>
          <w:rtl/>
        </w:rPr>
        <w:t xml:space="preserve">بوجود </w:t>
      </w:r>
      <w:r w:rsidR="0013627F" w:rsidRPr="00AB4198">
        <w:rPr>
          <w:rFonts w:ascii="Scheherazade" w:hAnsi="Scheherazade" w:cs="Scheherazade"/>
          <w:sz w:val="36"/>
          <w:szCs w:val="36"/>
          <w:rtl/>
        </w:rPr>
        <w:t>بقية الأجزاء</w:t>
      </w:r>
      <w:r w:rsidRPr="00AB4198">
        <w:rPr>
          <w:rFonts w:ascii="Scheherazade" w:hAnsi="Scheherazade" w:cs="Scheherazade"/>
          <w:sz w:val="36"/>
          <w:szCs w:val="36"/>
          <w:rtl/>
        </w:rPr>
        <w:t xml:space="preserve">. </w:t>
      </w:r>
    </w:p>
    <w:p w14:paraId="47C77B3E" w14:textId="77777777" w:rsidR="00F34BAF" w:rsidRPr="00AB4198" w:rsidRDefault="00F34BA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ما يمكن أن يستدل به عليه احد امرين:</w:t>
      </w:r>
    </w:p>
    <w:p w14:paraId="4ACFCA12" w14:textId="77777777" w:rsidR="00F34BAF" w:rsidRPr="00AB4198" w:rsidRDefault="00F34BA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1- ما قد يظهر من السيد الخوئي "قده" من أنه لا يمكن اطلاق بعض اجزاء الواجب الارتباطي و لا بشرطيته بالنسبة الى فرض وجود الأجزا</w:t>
      </w:r>
      <w:r w:rsidR="0013627F" w:rsidRPr="00AB4198">
        <w:rPr>
          <w:rFonts w:ascii="Scheherazade" w:hAnsi="Scheherazade" w:cs="Scheherazade"/>
          <w:sz w:val="36"/>
          <w:szCs w:val="36"/>
          <w:rtl/>
        </w:rPr>
        <w:t>ء الأخر، و عدمه، و الا لزم أن يسق</w:t>
      </w:r>
      <w:r w:rsidRPr="00AB4198">
        <w:rPr>
          <w:rFonts w:ascii="Scheherazade" w:hAnsi="Scheherazade" w:cs="Scheherazade"/>
          <w:sz w:val="36"/>
          <w:szCs w:val="36"/>
          <w:rtl/>
        </w:rPr>
        <w:t>ط الامر به و لو اتى به وحده، و هذا خلف ضمنيته، و الاهمال غير معقول، فيتعين تقييده بوجود سائر الأجزاء.</w:t>
      </w:r>
    </w:p>
    <w:p w14:paraId="2087F87F" w14:textId="77777777" w:rsidR="006C4BA9" w:rsidRPr="00AB4198" w:rsidRDefault="00F34BA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2- ما مر من دعوى </w:t>
      </w:r>
      <w:r w:rsidR="006C4BA9" w:rsidRPr="00AB4198">
        <w:rPr>
          <w:rFonts w:ascii="Scheherazade" w:hAnsi="Scheherazade" w:cs="Scheherazade"/>
          <w:sz w:val="36"/>
          <w:szCs w:val="36"/>
          <w:rtl/>
        </w:rPr>
        <w:t>أنّ الوج</w:t>
      </w:r>
      <w:r w:rsidR="0013627F" w:rsidRPr="00AB4198">
        <w:rPr>
          <w:rFonts w:ascii="Scheherazade" w:hAnsi="Scheherazade" w:cs="Scheherazade"/>
          <w:sz w:val="36"/>
          <w:szCs w:val="36"/>
          <w:rtl/>
        </w:rPr>
        <w:t>وب الارتباطي بما أنه وجوب واحد يستحيل تعلقه بالمتكثر بما هو متكثر، فلابد من فرض وحدة في متعل</w:t>
      </w:r>
      <w:r w:rsidR="006C4BA9" w:rsidRPr="00AB4198">
        <w:rPr>
          <w:rFonts w:ascii="Scheherazade" w:hAnsi="Scheherazade" w:cs="Scheherazade"/>
          <w:sz w:val="36"/>
          <w:szCs w:val="36"/>
          <w:rtl/>
        </w:rPr>
        <w:t xml:space="preserve">قه، </w:t>
      </w:r>
      <w:r w:rsidRPr="00AB4198">
        <w:rPr>
          <w:rFonts w:ascii="Scheherazade" w:hAnsi="Scheherazade" w:cs="Scheherazade"/>
          <w:sz w:val="36"/>
          <w:szCs w:val="36"/>
          <w:rtl/>
        </w:rPr>
        <w:t>فيقال</w:t>
      </w:r>
      <w:r w:rsidR="0013627F" w:rsidRPr="00AB4198">
        <w:rPr>
          <w:rFonts w:ascii="Scheherazade" w:hAnsi="Scheherazade" w:cs="Scheherazade"/>
          <w:sz w:val="36"/>
          <w:szCs w:val="36"/>
          <w:rtl/>
        </w:rPr>
        <w:t xml:space="preserve"> حينئذ بأن وحدة اجزاءه يكون بتق</w:t>
      </w:r>
      <w:r w:rsidRPr="00AB4198">
        <w:rPr>
          <w:rFonts w:ascii="Scheherazade" w:hAnsi="Scheherazade" w:cs="Scheherazade"/>
          <w:sz w:val="36"/>
          <w:szCs w:val="36"/>
          <w:rtl/>
        </w:rPr>
        <w:t>يد كلّ منها بالباقي.</w:t>
      </w:r>
      <w:r w:rsidR="006C4BA9" w:rsidRPr="00AB4198">
        <w:rPr>
          <w:rFonts w:ascii="Scheherazade" w:hAnsi="Scheherazade" w:cs="Scheherazade"/>
          <w:sz w:val="36"/>
          <w:szCs w:val="36"/>
          <w:rtl/>
        </w:rPr>
        <w:t xml:space="preserve"> </w:t>
      </w:r>
    </w:p>
    <w:p w14:paraId="1B54DF74" w14:textId="77777777" w:rsidR="00A90D0A" w:rsidRPr="00AB4198" w:rsidRDefault="00F34BAF" w:rsidP="00410A0A">
      <w:pPr>
        <w:rPr>
          <w:sz w:val="36"/>
          <w:szCs w:val="36"/>
          <w:rtl/>
        </w:rPr>
      </w:pPr>
      <w:r w:rsidRPr="00AB4198">
        <w:rPr>
          <w:sz w:val="36"/>
          <w:szCs w:val="36"/>
          <w:rtl/>
        </w:rPr>
        <w:t xml:space="preserve">و </w:t>
      </w:r>
      <w:r w:rsidR="0013627F" w:rsidRPr="00AB4198">
        <w:rPr>
          <w:sz w:val="36"/>
          <w:szCs w:val="36"/>
          <w:rtl/>
        </w:rPr>
        <w:t xml:space="preserve">قد ردّ السيد الصدر "ره" </w:t>
      </w:r>
      <w:r w:rsidR="00A90D0A" w:rsidRPr="00AB4198">
        <w:rPr>
          <w:sz w:val="36"/>
          <w:szCs w:val="36"/>
          <w:rtl/>
        </w:rPr>
        <w:t>الامر الاول بأنّه إنّما ينسجم مع القول بكون الإطلاق عبارة عن لحاظ السريان، فعندئذ يكون إطلاق الركوع مثلا عبارة عن لحاظ سريان وجوبه للركوع غير المقترن بباقي الاجزاء، فيتوجه عليه الاشكال، لكن الصحيح أن الإطلاق مجرّد عدم التقييد، و عليه فيمكن أن نلتزم هنا بالإطلاق، و نقول مع ذلك: إنّ كلّ واحد من الأجزاء غير متّصف بالوجوب في حالة انفراده عن الباقي، لا لعدم إطلاق في متعلق الوجوب، بل لعدم قابليّة الوجوب الضمني لهذا الانبساط، لكونه جزءا من وجوب وحداني ثابت على المجموع، و مشدودا ظهره بسائر الوجوبات الضمنيّة.</w:t>
      </w:r>
    </w:p>
    <w:p w14:paraId="220D2B47" w14:textId="77777777" w:rsidR="006C4BA9" w:rsidRPr="00AB4198" w:rsidRDefault="00A90D0A" w:rsidP="00410A0A">
      <w:pPr>
        <w:rPr>
          <w:sz w:val="36"/>
          <w:szCs w:val="36"/>
          <w:rtl/>
        </w:rPr>
      </w:pPr>
      <w:r w:rsidRPr="00AB4198">
        <w:rPr>
          <w:sz w:val="36"/>
          <w:szCs w:val="36"/>
          <w:rtl/>
        </w:rPr>
        <w:t xml:space="preserve">كما ردّ الامر الثاني </w:t>
      </w:r>
      <w:r w:rsidR="00F34BAF" w:rsidRPr="00AB4198">
        <w:rPr>
          <w:sz w:val="36"/>
          <w:szCs w:val="36"/>
          <w:rtl/>
        </w:rPr>
        <w:t xml:space="preserve">بأن مجرد تقيد شيء بوجود شيء آخر لا يوجب وحدة المتكثرات، و انما يوجب تقيد بعضها ببعض، </w:t>
      </w:r>
      <w:r w:rsidR="006C4BA9" w:rsidRPr="00AB4198">
        <w:rPr>
          <w:sz w:val="36"/>
          <w:szCs w:val="36"/>
          <w:rtl/>
        </w:rPr>
        <w:t xml:space="preserve">و الشاهد على ذلك أنّه يشترط في صحّة صلاة العصر إيقاعها بعد صلاة الظهر، و </w:t>
      </w:r>
      <w:r w:rsidR="00F34BAF" w:rsidRPr="00AB4198">
        <w:rPr>
          <w:sz w:val="36"/>
          <w:szCs w:val="36"/>
          <w:rtl/>
        </w:rPr>
        <w:t>يمكن فرض اشتراط صحّة صلاة الظهر أيضا</w:t>
      </w:r>
      <w:r w:rsidR="006C4BA9" w:rsidRPr="00AB4198">
        <w:rPr>
          <w:sz w:val="36"/>
          <w:szCs w:val="36"/>
          <w:rtl/>
        </w:rPr>
        <w:t xml:space="preserve"> بإيقاع صلاة العصر بعدها، من دون أن يلزم م</w:t>
      </w:r>
      <w:r w:rsidR="0013627F" w:rsidRPr="00AB4198">
        <w:rPr>
          <w:sz w:val="36"/>
          <w:szCs w:val="36"/>
          <w:rtl/>
        </w:rPr>
        <w:t>ن ذلك كونهما واجبا واحدا و متعل</w:t>
      </w:r>
      <w:r w:rsidR="006C4BA9" w:rsidRPr="00AB4198">
        <w:rPr>
          <w:sz w:val="36"/>
          <w:szCs w:val="36"/>
          <w:rtl/>
        </w:rPr>
        <w:t>قا لوجوب واحد</w:t>
      </w:r>
      <w:r w:rsidR="00F34BAF" w:rsidRPr="00AB4198">
        <w:rPr>
          <w:sz w:val="36"/>
          <w:szCs w:val="36"/>
          <w:rtl/>
        </w:rPr>
        <w:t>،</w:t>
      </w:r>
      <w:r w:rsidR="006C4BA9" w:rsidRPr="00AB4198">
        <w:rPr>
          <w:sz w:val="36"/>
          <w:szCs w:val="36"/>
          <w:rtl/>
        </w:rPr>
        <w:t xml:space="preserve"> </w:t>
      </w:r>
      <w:r w:rsidR="0013627F" w:rsidRPr="00AB4198">
        <w:rPr>
          <w:sz w:val="36"/>
          <w:szCs w:val="36"/>
          <w:rtl/>
        </w:rPr>
        <w:t>بل هناك غرضان مستقل</w:t>
      </w:r>
      <w:r w:rsidR="00F34BAF" w:rsidRPr="00AB4198">
        <w:rPr>
          <w:sz w:val="36"/>
          <w:szCs w:val="36"/>
          <w:rtl/>
        </w:rPr>
        <w:t>ا</w:t>
      </w:r>
      <w:r w:rsidR="0013627F" w:rsidRPr="00AB4198">
        <w:rPr>
          <w:sz w:val="36"/>
          <w:szCs w:val="36"/>
          <w:rtl/>
        </w:rPr>
        <w:t>ن في أمرين مع افتراض أن</w:t>
      </w:r>
      <w:r w:rsidR="006C4BA9" w:rsidRPr="00AB4198">
        <w:rPr>
          <w:sz w:val="36"/>
          <w:szCs w:val="36"/>
          <w:rtl/>
        </w:rPr>
        <w:t xml:space="preserve"> كلّ واحد من الغرضين لا يحصل إلّا بحصّة من أحد الأمرين مقارنة للآخر، و عند</w:t>
      </w:r>
      <w:r w:rsidR="0013627F" w:rsidRPr="00AB4198">
        <w:rPr>
          <w:sz w:val="36"/>
          <w:szCs w:val="36"/>
          <w:rtl/>
        </w:rPr>
        <w:t>ئذ يتحقّق لا محالة وجوبان مستقل</w:t>
      </w:r>
      <w:r w:rsidR="006C4BA9" w:rsidRPr="00AB4198">
        <w:rPr>
          <w:sz w:val="36"/>
          <w:szCs w:val="36"/>
          <w:rtl/>
        </w:rPr>
        <w:t xml:space="preserve">ان لهما امتثالان و عصيانان، و فاعلهما يثاب بثوابين، </w:t>
      </w:r>
      <w:r w:rsidR="00F34BAF" w:rsidRPr="00AB4198">
        <w:rPr>
          <w:sz w:val="36"/>
          <w:szCs w:val="36"/>
          <w:rtl/>
        </w:rPr>
        <w:t xml:space="preserve">و </w:t>
      </w:r>
      <w:r w:rsidR="0013627F" w:rsidRPr="00AB4198">
        <w:rPr>
          <w:sz w:val="36"/>
          <w:szCs w:val="36"/>
          <w:rtl/>
        </w:rPr>
        <w:t>تاركهما يستحق عقابين، مع أن</w:t>
      </w:r>
      <w:r w:rsidR="006C4BA9" w:rsidRPr="00AB4198">
        <w:rPr>
          <w:sz w:val="36"/>
          <w:szCs w:val="36"/>
          <w:rtl/>
        </w:rPr>
        <w:t xml:space="preserve"> كلّ واحد منهما مشروط بالآخر، و لم يخلق </w:t>
      </w:r>
      <w:r w:rsidR="00F34BAF" w:rsidRPr="00AB4198">
        <w:rPr>
          <w:sz w:val="36"/>
          <w:szCs w:val="36"/>
          <w:rtl/>
        </w:rPr>
        <w:t xml:space="preserve">هذا الاشتراط توحّدا فيما بينهما، </w:t>
      </w:r>
      <w:r w:rsidR="006C4BA9" w:rsidRPr="00AB4198">
        <w:rPr>
          <w:sz w:val="36"/>
          <w:szCs w:val="36"/>
          <w:rtl/>
        </w:rPr>
        <w:t>فالتقييدات المتبادلة لا توحّد الكثير، بل نفس التقييد يستدعي التكثّر و التعدّد، حتّى يكون بعضها قيدا لبعض</w:t>
      </w:r>
      <w:r w:rsidR="0013627F" w:rsidRPr="00AB4198">
        <w:rPr>
          <w:sz w:val="36"/>
          <w:szCs w:val="36"/>
          <w:rtl/>
        </w:rPr>
        <w:t>، و الحاصل أنه و ان كان تقيّد كل جزء بوجود بقية الاجزاء معقولا، لكنه ليس بلازم، بل لا دخل له في تصوير الواجب الارتباطي</w:t>
      </w:r>
      <w:r w:rsidR="001374EB">
        <w:rPr>
          <w:rStyle w:val="a6"/>
          <w:sz w:val="36"/>
          <w:szCs w:val="36"/>
          <w:rtl/>
        </w:rPr>
        <w:t>(</w:t>
      </w:r>
      <w:r w:rsidR="001374EB" w:rsidRPr="00AB4198">
        <w:rPr>
          <w:rStyle w:val="a6"/>
          <w:sz w:val="36"/>
          <w:szCs w:val="36"/>
          <w:rtl/>
        </w:rPr>
        <w:footnoteReference w:id="167"/>
      </w:r>
      <w:r w:rsidR="001374EB">
        <w:rPr>
          <w:rStyle w:val="a6"/>
          <w:sz w:val="36"/>
          <w:szCs w:val="36"/>
          <w:rtl/>
        </w:rPr>
        <w:t>)</w:t>
      </w:r>
      <w:r w:rsidR="006C4BA9" w:rsidRPr="00AB4198">
        <w:rPr>
          <w:sz w:val="36"/>
          <w:szCs w:val="36"/>
          <w:rtl/>
        </w:rPr>
        <w:t>.</w:t>
      </w:r>
    </w:p>
    <w:p w14:paraId="6E41F6DE" w14:textId="77777777" w:rsidR="0043288F" w:rsidRPr="00AB4198" w:rsidRDefault="0043288F" w:rsidP="00410A0A">
      <w:pPr>
        <w:rPr>
          <w:sz w:val="36"/>
          <w:szCs w:val="36"/>
          <w:rtl/>
        </w:rPr>
      </w:pPr>
      <w:r w:rsidRPr="00AB4198">
        <w:rPr>
          <w:sz w:val="36"/>
          <w:szCs w:val="36"/>
          <w:rtl/>
        </w:rPr>
        <w:t>و لا بأس بايراده.</w:t>
      </w:r>
    </w:p>
    <w:p w14:paraId="73A885B3" w14:textId="77777777" w:rsidR="006C4BA9" w:rsidRPr="00AB4198" w:rsidRDefault="006C4BA9"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w:t>
      </w:r>
      <w:r w:rsidR="00A90D0A" w:rsidRPr="00AB4198">
        <w:rPr>
          <w:rFonts w:ascii="Scheherazade" w:hAnsi="Scheherazade" w:cs="Scheherazade"/>
          <w:b/>
          <w:bCs/>
          <w:sz w:val="36"/>
          <w:szCs w:val="36"/>
          <w:rtl/>
        </w:rPr>
        <w:t xml:space="preserve">قول </w:t>
      </w:r>
      <w:r w:rsidRPr="00AB4198">
        <w:rPr>
          <w:rFonts w:ascii="Scheherazade" w:hAnsi="Scheherazade" w:cs="Scheherazade"/>
          <w:b/>
          <w:bCs/>
          <w:sz w:val="36"/>
          <w:szCs w:val="36"/>
          <w:rtl/>
        </w:rPr>
        <w:t>الثالث</w:t>
      </w:r>
      <w:r w:rsidRPr="00AB4198">
        <w:rPr>
          <w:rFonts w:ascii="Scheherazade" w:hAnsi="Scheherazade" w:cs="Scheherazade"/>
          <w:sz w:val="36"/>
          <w:szCs w:val="36"/>
          <w:rtl/>
        </w:rPr>
        <w:t xml:space="preserve">: </w:t>
      </w:r>
      <w:r w:rsidR="00A90D0A" w:rsidRPr="00AB4198">
        <w:rPr>
          <w:rFonts w:ascii="Scheherazade" w:hAnsi="Scheherazade" w:cs="Scheherazade"/>
          <w:sz w:val="36"/>
          <w:szCs w:val="36"/>
          <w:rtl/>
        </w:rPr>
        <w:t xml:space="preserve">ما عليه السيد الصدر "قده" من </w:t>
      </w:r>
      <w:r w:rsidRPr="00AB4198">
        <w:rPr>
          <w:rFonts w:ascii="Scheherazade" w:hAnsi="Scheherazade" w:cs="Scheherazade"/>
          <w:sz w:val="36"/>
          <w:szCs w:val="36"/>
          <w:rtl/>
        </w:rPr>
        <w:t xml:space="preserve">أنّ </w:t>
      </w:r>
      <w:r w:rsidR="00260EFD" w:rsidRPr="00AB4198">
        <w:rPr>
          <w:rFonts w:ascii="Scheherazade" w:hAnsi="Scheherazade" w:cs="Scheherazade"/>
          <w:sz w:val="36"/>
          <w:szCs w:val="36"/>
          <w:rtl/>
        </w:rPr>
        <w:t xml:space="preserve">روح </w:t>
      </w:r>
      <w:r w:rsidRPr="00AB4198">
        <w:rPr>
          <w:rFonts w:ascii="Scheherazade" w:hAnsi="Scheherazade" w:cs="Scheherazade"/>
          <w:sz w:val="36"/>
          <w:szCs w:val="36"/>
          <w:rtl/>
        </w:rPr>
        <w:t xml:space="preserve">الوجوب </w:t>
      </w:r>
      <w:r w:rsidR="00260EFD" w:rsidRPr="00AB4198">
        <w:rPr>
          <w:rFonts w:ascii="Scheherazade" w:hAnsi="Scheherazade" w:cs="Scheherazade"/>
          <w:sz w:val="36"/>
          <w:szCs w:val="36"/>
          <w:rtl/>
        </w:rPr>
        <w:t>حيث تكون هي حب المولى و شوقه بفعل العبد، فلابد أن يكون المتعلق بالذات للوجوب الارتباطي</w:t>
      </w:r>
      <w:r w:rsidR="00A90D0A" w:rsidRPr="00AB4198">
        <w:rPr>
          <w:rFonts w:ascii="Scheherazade" w:hAnsi="Scheherazade" w:cs="Scheherazade"/>
          <w:sz w:val="36"/>
          <w:szCs w:val="36"/>
          <w:rtl/>
        </w:rPr>
        <w:t xml:space="preserve"> عنوان</w:t>
      </w:r>
      <w:r w:rsidR="00260EFD" w:rsidRPr="00AB4198">
        <w:rPr>
          <w:rFonts w:ascii="Scheherazade" w:hAnsi="Scheherazade" w:cs="Scheherazade"/>
          <w:sz w:val="36"/>
          <w:szCs w:val="36"/>
          <w:rtl/>
        </w:rPr>
        <w:t>ا</w:t>
      </w:r>
      <w:r w:rsidR="00A90D0A" w:rsidRPr="00AB4198">
        <w:rPr>
          <w:rFonts w:ascii="Scheherazade" w:hAnsi="Scheherazade" w:cs="Scheherazade"/>
          <w:sz w:val="36"/>
          <w:szCs w:val="36"/>
          <w:rtl/>
        </w:rPr>
        <w:t xml:space="preserve"> وحداني</w:t>
      </w:r>
      <w:r w:rsidR="00260EFD" w:rsidRPr="00AB4198">
        <w:rPr>
          <w:rFonts w:ascii="Scheherazade" w:hAnsi="Scheherazade" w:cs="Scheherazade"/>
          <w:sz w:val="36"/>
          <w:szCs w:val="36"/>
          <w:rtl/>
        </w:rPr>
        <w:t>ا</w:t>
      </w:r>
      <w:r w:rsidR="00A90D0A" w:rsidRPr="00AB4198">
        <w:rPr>
          <w:rFonts w:ascii="Scheherazade" w:hAnsi="Scheherazade" w:cs="Scheherazade"/>
          <w:sz w:val="36"/>
          <w:szCs w:val="36"/>
          <w:rtl/>
        </w:rPr>
        <w:t xml:space="preserve"> ذهني</w:t>
      </w:r>
      <w:r w:rsidR="00260EFD" w:rsidRPr="00AB4198">
        <w:rPr>
          <w:rFonts w:ascii="Scheherazade" w:hAnsi="Scheherazade" w:cs="Scheherazade"/>
          <w:sz w:val="36"/>
          <w:szCs w:val="36"/>
          <w:rtl/>
        </w:rPr>
        <w:t>ا</w:t>
      </w:r>
      <w:r w:rsidR="00A90D0A" w:rsidRPr="00AB4198">
        <w:rPr>
          <w:rFonts w:ascii="Scheherazade" w:hAnsi="Scheherazade" w:cs="Scheherazade"/>
          <w:sz w:val="36"/>
          <w:szCs w:val="36"/>
          <w:rtl/>
        </w:rPr>
        <w:t xml:space="preserve">، توضيح ذلك </w:t>
      </w:r>
      <w:r w:rsidRPr="00AB4198">
        <w:rPr>
          <w:rFonts w:ascii="Scheherazade" w:hAnsi="Scheherazade" w:cs="Scheherazade"/>
          <w:sz w:val="36"/>
          <w:szCs w:val="36"/>
          <w:rtl/>
        </w:rPr>
        <w:t>أنّ العناوي</w:t>
      </w:r>
      <w:r w:rsidR="0013627F" w:rsidRPr="00AB4198">
        <w:rPr>
          <w:rFonts w:ascii="Scheherazade" w:hAnsi="Scheherazade" w:cs="Scheherazade"/>
          <w:sz w:val="36"/>
          <w:szCs w:val="36"/>
          <w:rtl/>
        </w:rPr>
        <w:t>ن على قسمين، فبعضها تستورده الن</w:t>
      </w:r>
      <w:r w:rsidR="00A90D0A" w:rsidRPr="00AB4198">
        <w:rPr>
          <w:rFonts w:ascii="Scheherazade" w:hAnsi="Scheherazade" w:cs="Scheherazade"/>
          <w:sz w:val="36"/>
          <w:szCs w:val="36"/>
          <w:rtl/>
        </w:rPr>
        <w:t>فس من الخارج، كعنوان الإنسان الذي تستورده الن</w:t>
      </w:r>
      <w:r w:rsidRPr="00AB4198">
        <w:rPr>
          <w:rFonts w:ascii="Scheherazade" w:hAnsi="Scheherazade" w:cs="Scheherazade"/>
          <w:sz w:val="36"/>
          <w:szCs w:val="36"/>
          <w:rtl/>
        </w:rPr>
        <w:t>فس من ا</w:t>
      </w:r>
      <w:r w:rsidR="00A90D0A" w:rsidRPr="00AB4198">
        <w:rPr>
          <w:rFonts w:ascii="Scheherazade" w:hAnsi="Scheherazade" w:cs="Scheherazade"/>
          <w:sz w:val="36"/>
          <w:szCs w:val="36"/>
          <w:rtl/>
        </w:rPr>
        <w:t>لخارج عن طريق أخذ الصورة الذهني</w:t>
      </w:r>
      <w:r w:rsidRPr="00AB4198">
        <w:rPr>
          <w:rFonts w:ascii="Scheherazade" w:hAnsi="Scheherazade" w:cs="Scheherazade"/>
          <w:sz w:val="36"/>
          <w:szCs w:val="36"/>
          <w:rtl/>
        </w:rPr>
        <w:t>ة من الأفراد، و ت</w:t>
      </w:r>
      <w:r w:rsidR="00A90D0A" w:rsidRPr="00AB4198">
        <w:rPr>
          <w:rFonts w:ascii="Scheherazade" w:hAnsi="Scheherazade" w:cs="Scheherazade"/>
          <w:sz w:val="36"/>
          <w:szCs w:val="36"/>
          <w:rtl/>
        </w:rPr>
        <w:t>جريدها عن ا</w:t>
      </w:r>
      <w:r w:rsidR="0013627F" w:rsidRPr="00AB4198">
        <w:rPr>
          <w:rFonts w:ascii="Scheherazade" w:hAnsi="Scheherazade" w:cs="Scheherazade"/>
          <w:sz w:val="36"/>
          <w:szCs w:val="36"/>
          <w:rtl/>
        </w:rPr>
        <w:t>لخصوصي</w:t>
      </w:r>
      <w:r w:rsidRPr="00AB4198">
        <w:rPr>
          <w:rFonts w:ascii="Scheherazade" w:hAnsi="Scheherazade" w:cs="Scheherazade"/>
          <w:sz w:val="36"/>
          <w:szCs w:val="36"/>
          <w:rtl/>
        </w:rPr>
        <w:t>ا</w:t>
      </w:r>
      <w:r w:rsidR="00A90D0A" w:rsidRPr="00AB4198">
        <w:rPr>
          <w:rFonts w:ascii="Scheherazade" w:hAnsi="Scheherazade" w:cs="Scheherazade"/>
          <w:sz w:val="36"/>
          <w:szCs w:val="36"/>
          <w:rtl/>
        </w:rPr>
        <w:t xml:space="preserve">ت الفردية، و بعضها تخترعه النفس </w:t>
      </w:r>
      <w:r w:rsidRPr="00AB4198">
        <w:rPr>
          <w:rFonts w:ascii="Scheherazade" w:hAnsi="Scheherazade" w:cs="Scheherazade"/>
          <w:sz w:val="36"/>
          <w:szCs w:val="36"/>
          <w:rtl/>
        </w:rPr>
        <w:t>و ت</w:t>
      </w:r>
      <w:r w:rsidR="00A90D0A" w:rsidRPr="00AB4198">
        <w:rPr>
          <w:rFonts w:ascii="Scheherazade" w:hAnsi="Scheherazade" w:cs="Scheherazade"/>
          <w:sz w:val="36"/>
          <w:szCs w:val="36"/>
          <w:rtl/>
        </w:rPr>
        <w:t>حمله على الخارج، كعنوان "أحدهما" المنصبّ عليه العلم الإجمالي، و من هذا القبيل عنوان "المجموع" و "الكلّ"</w:t>
      </w:r>
      <w:r w:rsidRPr="00AB4198">
        <w:rPr>
          <w:rFonts w:ascii="Scheherazade" w:hAnsi="Scheherazade" w:cs="Scheherazade"/>
          <w:sz w:val="36"/>
          <w:szCs w:val="36"/>
          <w:rtl/>
        </w:rPr>
        <w:t>، و عليه نقول: إذا وجد ل</w:t>
      </w:r>
      <w:r w:rsidR="0013627F" w:rsidRPr="00AB4198">
        <w:rPr>
          <w:rFonts w:ascii="Scheherazade" w:hAnsi="Scheherazade" w:cs="Scheherazade"/>
          <w:sz w:val="36"/>
          <w:szCs w:val="36"/>
          <w:rtl/>
        </w:rPr>
        <w:t xml:space="preserve">شخصٍ </w:t>
      </w:r>
      <w:r w:rsidRPr="00AB4198">
        <w:rPr>
          <w:rFonts w:ascii="Scheherazade" w:hAnsi="Scheherazade" w:cs="Scheherazade"/>
          <w:sz w:val="36"/>
          <w:szCs w:val="36"/>
          <w:rtl/>
        </w:rPr>
        <w:t>غرض</w:t>
      </w:r>
      <w:r w:rsidR="0013627F" w:rsidRPr="00AB4198">
        <w:rPr>
          <w:rFonts w:ascii="Scheherazade" w:hAnsi="Scheherazade" w:cs="Scheherazade"/>
          <w:sz w:val="36"/>
          <w:szCs w:val="36"/>
          <w:rtl/>
        </w:rPr>
        <w:t>ٌ</w:t>
      </w:r>
      <w:r w:rsidRPr="00AB4198">
        <w:rPr>
          <w:rFonts w:ascii="Scheherazade" w:hAnsi="Scheherazade" w:cs="Scheherazade"/>
          <w:sz w:val="36"/>
          <w:szCs w:val="36"/>
          <w:rtl/>
        </w:rPr>
        <w:t xml:space="preserve"> واحد لا يتحقّق إلّا بمجموع أمور بحيث لو ترك أيّ فرد من تلك الأمور لا ينفعه الباقي في غرضه أصلا، فلا محالة ي</w:t>
      </w:r>
      <w:r w:rsidR="00A90D0A" w:rsidRPr="00AB4198">
        <w:rPr>
          <w:rFonts w:ascii="Scheherazade" w:hAnsi="Scheherazade" w:cs="Scheherazade"/>
          <w:sz w:val="36"/>
          <w:szCs w:val="36"/>
          <w:rtl/>
        </w:rPr>
        <w:t xml:space="preserve">نقدح في نفسه حبّ واحد، و بما أنّ هذا الحبّ </w:t>
      </w:r>
      <w:r w:rsidRPr="00AB4198">
        <w:rPr>
          <w:rFonts w:ascii="Scheherazade" w:hAnsi="Scheherazade" w:cs="Scheherazade"/>
          <w:sz w:val="36"/>
          <w:szCs w:val="36"/>
          <w:rtl/>
        </w:rPr>
        <w:t>الواحد يجب أن</w:t>
      </w:r>
      <w:r w:rsidR="00A90D0A" w:rsidRPr="00AB4198">
        <w:rPr>
          <w:rFonts w:ascii="Scheherazade" w:hAnsi="Scheherazade" w:cs="Scheherazade"/>
          <w:sz w:val="36"/>
          <w:szCs w:val="36"/>
          <w:rtl/>
        </w:rPr>
        <w:t xml:space="preserve"> يعرض في ظرف عروضه و هو الذهن على شي‏ء واحد، فلا محالة تضطرّ الن</w:t>
      </w:r>
      <w:r w:rsidRPr="00AB4198">
        <w:rPr>
          <w:rFonts w:ascii="Scheherazade" w:hAnsi="Scheherazade" w:cs="Scheherazade"/>
          <w:sz w:val="36"/>
          <w:szCs w:val="36"/>
          <w:rtl/>
        </w:rPr>
        <w:t>فس إلى ا</w:t>
      </w:r>
      <w:r w:rsidR="00A90D0A" w:rsidRPr="00AB4198">
        <w:rPr>
          <w:rFonts w:ascii="Scheherazade" w:hAnsi="Scheherazade" w:cs="Scheherazade"/>
          <w:sz w:val="36"/>
          <w:szCs w:val="36"/>
          <w:rtl/>
        </w:rPr>
        <w:t>ختراع عنوان المجموع، ليعرض الحبّ عليه،</w:t>
      </w:r>
      <w:r w:rsidR="0013627F" w:rsidRPr="00AB4198">
        <w:rPr>
          <w:rFonts w:ascii="Scheherazade" w:hAnsi="Scheherazade" w:cs="Scheherazade"/>
          <w:sz w:val="36"/>
          <w:szCs w:val="36"/>
          <w:rtl/>
        </w:rPr>
        <w:t xml:space="preserve"> نعم، ما في الخارج متكثر، لكن</w:t>
      </w:r>
      <w:r w:rsidRPr="00AB4198">
        <w:rPr>
          <w:rFonts w:ascii="Scheherazade" w:hAnsi="Scheherazade" w:cs="Scheherazade"/>
          <w:sz w:val="36"/>
          <w:szCs w:val="36"/>
          <w:rtl/>
        </w:rPr>
        <w:t xml:space="preserve">ه </w:t>
      </w:r>
      <w:r w:rsidR="00A90D0A" w:rsidRPr="00AB4198">
        <w:rPr>
          <w:rFonts w:ascii="Scheherazade" w:hAnsi="Scheherazade" w:cs="Scheherazade"/>
          <w:sz w:val="36"/>
          <w:szCs w:val="36"/>
          <w:rtl/>
        </w:rPr>
        <w:t xml:space="preserve">ليس هو المحبوب بالذات </w:t>
      </w:r>
      <w:r w:rsidRPr="00AB4198">
        <w:rPr>
          <w:rFonts w:ascii="Scheherazade" w:hAnsi="Scheherazade" w:cs="Scheherazade"/>
          <w:sz w:val="36"/>
          <w:szCs w:val="36"/>
          <w:rtl/>
        </w:rPr>
        <w:t>فلا بأ</w:t>
      </w:r>
      <w:r w:rsidR="0013627F" w:rsidRPr="00AB4198">
        <w:rPr>
          <w:rFonts w:ascii="Scheherazade" w:hAnsi="Scheherazade" w:cs="Scheherazade"/>
          <w:sz w:val="36"/>
          <w:szCs w:val="36"/>
          <w:rtl/>
        </w:rPr>
        <w:t>س بتكث</w:t>
      </w:r>
      <w:r w:rsidRPr="00AB4198">
        <w:rPr>
          <w:rFonts w:ascii="Scheherazade" w:hAnsi="Scheherazade" w:cs="Scheherazade"/>
          <w:sz w:val="36"/>
          <w:szCs w:val="36"/>
          <w:rtl/>
        </w:rPr>
        <w:t>ره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68"/>
      </w:r>
      <w:r w:rsidR="001374EB">
        <w:rPr>
          <w:rStyle w:val="a6"/>
          <w:rFonts w:ascii="Scheherazade" w:hAnsi="Scheherazade" w:cs="Scheherazade"/>
          <w:sz w:val="36"/>
          <w:szCs w:val="36"/>
          <w:rtl/>
        </w:rPr>
        <w:t>)</w:t>
      </w:r>
      <w:r w:rsidR="001C5292" w:rsidRPr="00AB4198">
        <w:rPr>
          <w:rFonts w:ascii="Scheherazade" w:hAnsi="Scheherazade" w:cs="Scheherazade"/>
          <w:sz w:val="36"/>
          <w:szCs w:val="36"/>
          <w:rtl/>
        </w:rPr>
        <w:t>.</w:t>
      </w:r>
    </w:p>
    <w:p w14:paraId="231E2954" w14:textId="77777777" w:rsidR="004828C3" w:rsidRDefault="00A90D0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حينئذ يقال بأنه بناء على </w:t>
      </w:r>
      <w:r w:rsidR="0013627F" w:rsidRPr="00AB4198">
        <w:rPr>
          <w:rFonts w:ascii="Scheherazade" w:hAnsi="Scheherazade" w:cs="Scheherazade"/>
          <w:sz w:val="36"/>
          <w:szCs w:val="36"/>
          <w:rtl/>
        </w:rPr>
        <w:t xml:space="preserve">هذا </w:t>
      </w:r>
      <w:r w:rsidRPr="00AB4198">
        <w:rPr>
          <w:rFonts w:ascii="Scheherazade" w:hAnsi="Scheherazade" w:cs="Scheherazade"/>
          <w:sz w:val="36"/>
          <w:szCs w:val="36"/>
          <w:rtl/>
        </w:rPr>
        <w:t>القول ال</w:t>
      </w:r>
      <w:r w:rsidR="0013627F" w:rsidRPr="00AB4198">
        <w:rPr>
          <w:rFonts w:ascii="Scheherazade" w:hAnsi="Scheherazade" w:cs="Scheherazade"/>
          <w:sz w:val="36"/>
          <w:szCs w:val="36"/>
          <w:rtl/>
        </w:rPr>
        <w:t xml:space="preserve">أخير </w:t>
      </w:r>
      <w:r w:rsidRPr="00AB4198">
        <w:rPr>
          <w:rFonts w:ascii="Scheherazade" w:hAnsi="Scheherazade" w:cs="Scheherazade"/>
          <w:sz w:val="36"/>
          <w:szCs w:val="36"/>
          <w:rtl/>
        </w:rPr>
        <w:t>يدور الواجب في المقام بين عنوانين متعددين، و هما عنوان مجموع الاقل و عنوان مجموع الاكثر، فلا ينحل العلم الاجما</w:t>
      </w:r>
      <w:r w:rsidR="0013627F" w:rsidRPr="00AB4198">
        <w:rPr>
          <w:rFonts w:ascii="Scheherazade" w:hAnsi="Scheherazade" w:cs="Scheherazade"/>
          <w:sz w:val="36"/>
          <w:szCs w:val="36"/>
          <w:rtl/>
        </w:rPr>
        <w:t>لي بلحاظ ما يدخل في العهدة ايضا.</w:t>
      </w:r>
    </w:p>
    <w:p w14:paraId="57243463" w14:textId="77777777" w:rsidR="006C4BA9" w:rsidRPr="00AB4198" w:rsidRDefault="00A90D0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قد اجاب عنه السيد الصدر "قده" بأن</w:t>
      </w:r>
      <w:r w:rsidR="009F06DC" w:rsidRPr="00AB4198">
        <w:rPr>
          <w:rFonts w:ascii="Scheherazade" w:hAnsi="Scheherazade" w:cs="Scheherazade"/>
          <w:sz w:val="36"/>
          <w:szCs w:val="36"/>
          <w:rtl/>
        </w:rPr>
        <w:t xml:space="preserve"> </w:t>
      </w:r>
      <w:r w:rsidR="006C4BA9" w:rsidRPr="00AB4198">
        <w:rPr>
          <w:rFonts w:ascii="Scheherazade" w:hAnsi="Scheherazade" w:cs="Scheherazade"/>
          <w:sz w:val="36"/>
          <w:szCs w:val="36"/>
          <w:rtl/>
        </w:rPr>
        <w:t xml:space="preserve">ما </w:t>
      </w:r>
      <w:r w:rsidRPr="00AB4198">
        <w:rPr>
          <w:rFonts w:ascii="Scheherazade" w:hAnsi="Scheherazade" w:cs="Scheherazade"/>
          <w:sz w:val="36"/>
          <w:szCs w:val="36"/>
          <w:rtl/>
        </w:rPr>
        <w:t xml:space="preserve">يكون في عهدة المكلّف </w:t>
      </w:r>
      <w:r w:rsidR="006C4BA9" w:rsidRPr="00AB4198">
        <w:rPr>
          <w:rFonts w:ascii="Scheherazade" w:hAnsi="Scheherazade" w:cs="Scheherazade"/>
          <w:sz w:val="36"/>
          <w:szCs w:val="36"/>
          <w:rtl/>
        </w:rPr>
        <w:t>إنّما هو محكيّ الصورة</w:t>
      </w:r>
      <w:r w:rsidRPr="00AB4198">
        <w:rPr>
          <w:rFonts w:ascii="Scheherazade" w:hAnsi="Scheherazade" w:cs="Scheherazade"/>
          <w:sz w:val="36"/>
          <w:szCs w:val="36"/>
          <w:rtl/>
        </w:rPr>
        <w:t xml:space="preserve"> الذهنية الموجودة في ذهن المولى، و النسبة بين محكي عنوان المجموع في الاقل و محكي عنوان المجموع في الاكثر نسبة الاقل و الاكثر لا التباين</w:t>
      </w:r>
      <w:r w:rsidR="00D8633D" w:rsidRPr="00AB4198">
        <w:rPr>
          <w:rFonts w:ascii="Scheherazade" w:hAnsi="Scheherazade" w:cs="Scheherazade"/>
          <w:sz w:val="36"/>
          <w:szCs w:val="36"/>
          <w:rtl/>
        </w:rPr>
        <w:t>، و بذلك يتم انحلال العلم الاجمالي بلحاظ عالم ما يدخل في العهدة من قبل المولى، نعم لو كان العنوان الذي تعلق به الوجوب مرددا بين عنوانين متأصلين لم يتحقق الانحلال بلحاظ عالم ما يدخل في العهدة من قبل المولى، كدوران الامر بين وجوب اكرام العالم و بين وجوب اطعام العالم، فانه لا يوجد بلحاظ عالم العهدة قدر متيقن، و ان كانت النسبة بينهما خارجا العموم و الخصوص المطلق</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69"/>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22FA8EA3" w14:textId="77777777" w:rsidR="00A90D0A" w:rsidRPr="00AB4198" w:rsidRDefault="00A90D0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اقول: ما ذكره في الجواب عن الاشكال متجه</w:t>
      </w:r>
      <w:r w:rsidR="00260EFD" w:rsidRPr="00AB4198">
        <w:rPr>
          <w:rFonts w:ascii="Scheherazade" w:hAnsi="Scheherazade" w:cs="Scheherazade"/>
          <w:sz w:val="36"/>
          <w:szCs w:val="36"/>
          <w:rtl/>
        </w:rPr>
        <w:t xml:space="preserve">، لكن </w:t>
      </w:r>
      <w:r w:rsidR="0043288F" w:rsidRPr="00AB4198">
        <w:rPr>
          <w:rFonts w:ascii="Scheherazade" w:hAnsi="Scheherazade" w:cs="Scheherazade"/>
          <w:sz w:val="36"/>
          <w:szCs w:val="36"/>
          <w:rtl/>
        </w:rPr>
        <w:t xml:space="preserve">اتضح </w:t>
      </w:r>
      <w:r w:rsidR="00260EFD" w:rsidRPr="00AB4198">
        <w:rPr>
          <w:rFonts w:ascii="Scheherazade" w:hAnsi="Scheherazade" w:cs="Scheherazade"/>
          <w:sz w:val="36"/>
          <w:szCs w:val="36"/>
          <w:rtl/>
        </w:rPr>
        <w:t xml:space="preserve">عدم تمامية مبناه من </w:t>
      </w:r>
      <w:r w:rsidR="0043288F" w:rsidRPr="00AB4198">
        <w:rPr>
          <w:rFonts w:ascii="Scheherazade" w:hAnsi="Scheherazade" w:cs="Scheherazade"/>
          <w:sz w:val="36"/>
          <w:szCs w:val="36"/>
          <w:rtl/>
        </w:rPr>
        <w:t xml:space="preserve">تعيّن </w:t>
      </w:r>
      <w:r w:rsidR="00260EFD" w:rsidRPr="00AB4198">
        <w:rPr>
          <w:rFonts w:ascii="Scheherazade" w:hAnsi="Scheherazade" w:cs="Scheherazade"/>
          <w:sz w:val="36"/>
          <w:szCs w:val="36"/>
          <w:rtl/>
        </w:rPr>
        <w:t>التصوير الثالث للواجب الارتباطي،</w:t>
      </w:r>
      <w:r w:rsidR="00D8633D" w:rsidRPr="00AB4198">
        <w:rPr>
          <w:rFonts w:ascii="Scheherazade" w:hAnsi="Scheherazade" w:cs="Scheherazade"/>
          <w:sz w:val="36"/>
          <w:szCs w:val="36"/>
          <w:rtl/>
        </w:rPr>
        <w:t xml:space="preserve"> </w:t>
      </w:r>
      <w:r w:rsidR="0043288F" w:rsidRPr="00AB4198">
        <w:rPr>
          <w:rFonts w:ascii="Scheherazade" w:hAnsi="Scheherazade" w:cs="Scheherazade"/>
          <w:sz w:val="36"/>
          <w:szCs w:val="36"/>
          <w:rtl/>
        </w:rPr>
        <w:t xml:space="preserve">بل الظاهر </w:t>
      </w:r>
      <w:r w:rsidR="00260EFD" w:rsidRPr="00AB4198">
        <w:rPr>
          <w:rFonts w:ascii="Scheherazade" w:hAnsi="Scheherazade" w:cs="Scheherazade"/>
          <w:sz w:val="36"/>
          <w:szCs w:val="36"/>
          <w:rtl/>
        </w:rPr>
        <w:t xml:space="preserve">عرفا تعلق الوجوب الارتباطي بذوات الاجزاء، </w:t>
      </w:r>
      <w:r w:rsidR="0043288F" w:rsidRPr="00AB4198">
        <w:rPr>
          <w:rFonts w:ascii="Scheherazade" w:hAnsi="Scheherazade" w:cs="Scheherazade"/>
          <w:sz w:val="36"/>
          <w:szCs w:val="36"/>
          <w:rtl/>
        </w:rPr>
        <w:t xml:space="preserve">كما مرّ في التخريج الاول، </w:t>
      </w:r>
      <w:r w:rsidR="00260EFD" w:rsidRPr="00AB4198">
        <w:rPr>
          <w:rFonts w:ascii="Scheherazade" w:hAnsi="Scheherazade" w:cs="Scheherazade"/>
          <w:sz w:val="36"/>
          <w:szCs w:val="36"/>
          <w:rtl/>
        </w:rPr>
        <w:t>و لو اخذ عنوان التسعة او العشرة في متعلق الامر فلا يبعد ظهوره في المشيرية الى ذوات الاجزاء ايضا.</w:t>
      </w:r>
    </w:p>
    <w:p w14:paraId="013EC06F" w14:textId="77777777" w:rsidR="00FB330C" w:rsidRPr="00AB4198" w:rsidRDefault="00FB330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الاشكال الثالث</w:t>
      </w:r>
      <w:r w:rsidRPr="00AB4198">
        <w:rPr>
          <w:rFonts w:ascii="Scheherazade" w:hAnsi="Scheherazade" w:cs="Scheherazade"/>
          <w:sz w:val="36"/>
          <w:szCs w:val="36"/>
          <w:rtl/>
        </w:rPr>
        <w:t>: ما ذكره صاحب الكفاية من أن تنجز وجوب الاقل تفصيلا حيث يكون موقوفا على تنجز الوجوب الواقعي سواء كان متعلقا بالاقل او بالاكثر، فلو صار منشأ لعدم تنجز وجوب الاكثر فيلزم منه الخلف، و كان مما يلزم من وجوده عدمه، اذ بعد ارتفاع تنجز الاكثر</w:t>
      </w:r>
      <w:r w:rsidR="0043288F" w:rsidRPr="00AB4198">
        <w:rPr>
          <w:rFonts w:ascii="Scheherazade" w:hAnsi="Scheherazade" w:cs="Scheherazade"/>
          <w:sz w:val="36"/>
          <w:szCs w:val="36"/>
          <w:rtl/>
        </w:rPr>
        <w:t>،</w:t>
      </w:r>
      <w:r w:rsidRPr="00AB4198">
        <w:rPr>
          <w:rFonts w:ascii="Scheherazade" w:hAnsi="Scheherazade" w:cs="Scheherazade"/>
          <w:sz w:val="36"/>
          <w:szCs w:val="36"/>
          <w:rtl/>
        </w:rPr>
        <w:t xml:space="preserve"> فلا يكون وجوب الاقل متنجزا على أي تقدير، اذ لو كان الوجوب الواقعي متعلقا بالاكثر، لم يكن متنجزا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70"/>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5F692529" w14:textId="77777777" w:rsidR="00FB330C" w:rsidRPr="00AB4198" w:rsidRDefault="00FB330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2937B2" w:rsidRPr="00AB4198">
        <w:rPr>
          <w:rFonts w:ascii="Scheherazade" w:hAnsi="Scheherazade" w:cs="Scheherazade"/>
          <w:sz w:val="36"/>
          <w:szCs w:val="36"/>
          <w:rtl/>
        </w:rPr>
        <w:t>لا يخفى أنه فهم من كلام الشيخ الاعظم "قده" أنه يريد اثبات الانحلال الحكمي العقلي، أي كون العلم التفصيلي بجامع وجوب الاقل منجزا تفصيليا للاتيان به، و معه لا يكون العلم الاجمالي بوجوب الاقل استقلالا او الاكثر استقلالا بيانا و منجزا لوجوب الاكثر، و ما فهمه من كلامه هو الصحيح، كما مر سابقا، و حينئذ اشكل عليه بما اشكل، و لكن يمكن دفع اشكاله ب</w:t>
      </w:r>
      <w:r w:rsidRPr="00AB4198">
        <w:rPr>
          <w:rFonts w:ascii="Scheherazade" w:hAnsi="Scheherazade" w:cs="Scheherazade"/>
          <w:sz w:val="36"/>
          <w:szCs w:val="36"/>
          <w:rtl/>
        </w:rPr>
        <w:t>أن انحلال العلم الاجمالي لا يعني عدم تنجز وجوب الاكثر مطلقا، بل يعني التوسط في التنجيز، فمن خالف وجوب الاكثر بترك الاقل كان مستحقا للعقاب، بخلاف من خالفه بترك الجزء المشكوك، و عليه فلا مانع من كون العلم التفصيلي بوجوب الأقل الموجب لتنجزه على أي تقدير، موجبا لانحلال العلم الاجمالي، أي عدم تنجز وجوب الاكثر بالنسبة الى الجزء المشكوك، كيف و لازم التزامه بجريان البراءة الشرعية عن جزئية الجزء المشكوك، و الالتزام بتنجز وجوب الاقل هو الالتزام بالتوسط في التنجيز بل التوسط في الفعلية، بأن يكون الوجوب الواقعي على تقدير تعلقه بالاكثر فعليا بلحاظ الاقل، و غير فعلي بلحاظ الجزء المشكوك، فيكون الاتيان بالاقل متعلقا للارادة اللزومية للمولى، سواء كان الوجوب متعلقا بالاقل او بالاكثر، فعلى تقدير وجوب الاكثر تتعلق الارادة اللزومية للمولى باتيان الاقل لا بشرط من</w:t>
      </w:r>
      <w:r w:rsidR="007B6AEF" w:rsidRPr="00AB4198">
        <w:rPr>
          <w:rFonts w:ascii="Scheherazade" w:hAnsi="Scheherazade" w:cs="Scheherazade"/>
          <w:sz w:val="36"/>
          <w:szCs w:val="36"/>
          <w:rtl/>
        </w:rPr>
        <w:t xml:space="preserve"> </w:t>
      </w:r>
      <w:r w:rsidRPr="00AB4198">
        <w:rPr>
          <w:rFonts w:ascii="Scheherazade" w:hAnsi="Scheherazade" w:cs="Scheherazade"/>
          <w:sz w:val="36"/>
          <w:szCs w:val="36"/>
          <w:rtl/>
        </w:rPr>
        <w:t>الجزء الزائد المشكوك.</w:t>
      </w:r>
    </w:p>
    <w:p w14:paraId="5FC370A2" w14:textId="77777777" w:rsidR="0052569F" w:rsidRPr="00AB4198" w:rsidRDefault="00FB330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لعله لأجل أنه لا يقبل التوسط في التنجيز و الفعلية، ذكر في حاشية الكفاية وجود الملازمة بين جريان البراءة العقلية عن وجوب الاكثر و البراءة الشرعية عنه، حيث قال: ان مورد حكم العقل بلزوم الاحتياط القطع بفعلية الحكم و معه لا مجال للبراءة الشرعية، و مورد البراءة الشرعية مجرد العلم بخطاب التكليف، و معه لا يحكم العقل بالاحتياط</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71"/>
      </w:r>
      <w:r w:rsidR="001374EB">
        <w:rPr>
          <w:rStyle w:val="a6"/>
          <w:rFonts w:ascii="Scheherazade" w:hAnsi="Scheherazade" w:cs="Scheherazade"/>
          <w:sz w:val="36"/>
          <w:szCs w:val="36"/>
          <w:rtl/>
        </w:rPr>
        <w:t>)</w:t>
      </w:r>
      <w:r w:rsidRPr="00AB4198">
        <w:rPr>
          <w:rFonts w:ascii="Scheherazade" w:hAnsi="Scheherazade" w:cs="Scheherazade"/>
          <w:sz w:val="36"/>
          <w:szCs w:val="36"/>
          <w:rtl/>
        </w:rPr>
        <w:t xml:space="preserve">، </w:t>
      </w:r>
      <w:r w:rsidR="0052569F" w:rsidRPr="00AB4198">
        <w:rPr>
          <w:rFonts w:ascii="Scheherazade" w:hAnsi="Scheherazade" w:cs="Scheherazade"/>
          <w:sz w:val="36"/>
          <w:szCs w:val="36"/>
          <w:rtl/>
        </w:rPr>
        <w:t>و ان كان يندفع كلامه على ضوء مبانيه بأن مورد النزاع ليس العلم الوجداني بالتكليف الفعلي على أي تقدير، حتى لا يجتمع مع اذن الشارع في ترك الجزء المشكوك، و لا العلم الوجداني بالحكم الانشائي، و انما مورده العلم بخطاب التكليف المردد بين الاقل و الاكثر، فان ظاهر الخطاب هو كون التكليف فعليا، فيمكن أن يقال بكون مقتضى ذلك وجوب الاحتياط عقلا، و لكن دليل البراءة عن جزئية المشكوك يكون حاكما على ذلك الخطاب، و بذلك تسقط جزئية المشكوك عن الفعلية، و مقتضى حكومته على فعلية خطاب وجوب الاكثر واقعا كونه استئناء للجزئية الفعلية لذلك المشكوك بلحاظ حال الجهل، فكأنه قيل "ان السورة جزء فعلي للصلاة في غير حال الجهل، ففي حال الجهل يكون الواجب الفعلي هو ما عدا الجزء المشكوك، و لكن هذا التوجيه يبتني على امكان التوسط في الفعلية و التنجيز، فحينئذ يقال بأنه اذا كان التوسط في التنجيز معقولا، فلماذا منع من الانحلال الحكمي العقلي للعلم الاجمالي بوجوب الاقل او الاكثر.</w:t>
      </w:r>
    </w:p>
    <w:p w14:paraId="67C4DAE1" w14:textId="77777777" w:rsidR="002937B2" w:rsidRPr="00AB4198" w:rsidRDefault="0052569F" w:rsidP="00410A0A">
      <w:pPr>
        <w:rPr>
          <w:sz w:val="36"/>
          <w:szCs w:val="36"/>
          <w:rtl/>
        </w:rPr>
      </w:pPr>
      <w:r w:rsidRPr="00AB4198">
        <w:rPr>
          <w:sz w:val="36"/>
          <w:szCs w:val="36"/>
          <w:rtl/>
        </w:rPr>
        <w:t xml:space="preserve">و كيف كان فقد تبين تمامية الوجه الثاني </w:t>
      </w:r>
      <w:r w:rsidR="0043288F" w:rsidRPr="00AB4198">
        <w:rPr>
          <w:sz w:val="36"/>
          <w:szCs w:val="36"/>
          <w:rtl/>
        </w:rPr>
        <w:t xml:space="preserve">المذكور في كلام الشيخ الأعظم "قده" </w:t>
      </w:r>
      <w:r w:rsidRPr="00AB4198">
        <w:rPr>
          <w:sz w:val="36"/>
          <w:szCs w:val="36"/>
          <w:rtl/>
        </w:rPr>
        <w:t>في الجواب عن المانع الاول</w:t>
      </w:r>
      <w:r w:rsidR="005A102E" w:rsidRPr="00AB4198">
        <w:rPr>
          <w:sz w:val="36"/>
          <w:szCs w:val="36"/>
          <w:rtl/>
        </w:rPr>
        <w:t>، و مما ذكرناه تبين نكتة الفرق بين هذا الوجه و الوجه السابق، حيث لم نلتزم في الوجه السابق بانحلال العلم الاجمالي عقلا، بخلاف هذا الوجه، و حاصل الفرق بينهما أنه في فرض العلم الاجمالي بالوضوء او الصلاة مع الوضوء، فانه و ان علم تفصيلا بوجوب الوضوء لنفسه او لغيره و لكن مع ذلك لا ينحل للعلم الاجمالي لا بالنسبة الى عالم الجعل و لحاظ المولى و لا بالنسبة الى عالم الوجوب و الدخول في العهدة من قبل المولى، و لا بالنسبة الى عالم التنجيز العقلي، اذ بناء على كونه مقدمة لواجب نفسي فلا يتنجز، اذ لا يحكم العقل باستحقاق العقاب على ترك الواجب الغيري، و هذا بخلاف العلم الاجمالي بوجوب الاقل او الاكثر، حيث ينحل بالعلم التفصيلي بوجوب الاقل إما ضمنا او استقلالا، بالنسبة عالم التنجيز بل عالم الوجوب و العهدة و عالم اللحاظ و الجعل</w:t>
      </w:r>
      <w:r w:rsidR="00265A5F" w:rsidRPr="00AB4198">
        <w:rPr>
          <w:sz w:val="36"/>
          <w:szCs w:val="36"/>
          <w:rtl/>
        </w:rPr>
        <w:t xml:space="preserve">، </w:t>
      </w:r>
      <w:r w:rsidR="002937B2" w:rsidRPr="00AB4198">
        <w:rPr>
          <w:sz w:val="36"/>
          <w:szCs w:val="36"/>
          <w:rtl/>
        </w:rPr>
        <w:t xml:space="preserve">و ان ابيت عن ذلك </w:t>
      </w:r>
      <w:r w:rsidR="00CA1E7C" w:rsidRPr="00AB4198">
        <w:rPr>
          <w:sz w:val="36"/>
          <w:szCs w:val="36"/>
          <w:rtl/>
        </w:rPr>
        <w:t xml:space="preserve">كله </w:t>
      </w:r>
      <w:r w:rsidR="002937B2" w:rsidRPr="00AB4198">
        <w:rPr>
          <w:sz w:val="36"/>
          <w:szCs w:val="36"/>
          <w:rtl/>
        </w:rPr>
        <w:t xml:space="preserve">فيمكن دعوى انحلاله الحكمي العقلي، أي انحلاله بلحاظ عالم التنجيز و التحميل العقلي، فان العلم التفصيلي بجامع وجوب الاقل </w:t>
      </w:r>
      <w:r w:rsidR="00C420C0" w:rsidRPr="00AB4198">
        <w:rPr>
          <w:sz w:val="36"/>
          <w:szCs w:val="36"/>
          <w:rtl/>
        </w:rPr>
        <w:t xml:space="preserve">إما ضمنا او استقلالا </w:t>
      </w:r>
      <w:r w:rsidR="002937B2" w:rsidRPr="00AB4198">
        <w:rPr>
          <w:sz w:val="36"/>
          <w:szCs w:val="36"/>
          <w:rtl/>
        </w:rPr>
        <w:t xml:space="preserve">يكون منجزا تفصيليا للاتيان به، </w:t>
      </w:r>
      <w:r w:rsidR="00D931C5" w:rsidRPr="00AB4198">
        <w:rPr>
          <w:sz w:val="36"/>
          <w:szCs w:val="36"/>
          <w:rtl/>
        </w:rPr>
        <w:t xml:space="preserve">فلو علم المكلف </w:t>
      </w:r>
      <w:r w:rsidR="00ED3AAA" w:rsidRPr="00AB4198">
        <w:rPr>
          <w:sz w:val="36"/>
          <w:szCs w:val="36"/>
          <w:rtl/>
        </w:rPr>
        <w:t xml:space="preserve">اجمالا </w:t>
      </w:r>
      <w:r w:rsidR="00D931C5" w:rsidRPr="00AB4198">
        <w:rPr>
          <w:sz w:val="36"/>
          <w:szCs w:val="36"/>
          <w:rtl/>
        </w:rPr>
        <w:t xml:space="preserve">بأنه إما وجب عليه </w:t>
      </w:r>
      <w:r w:rsidR="00A34BEA" w:rsidRPr="00AB4198">
        <w:rPr>
          <w:sz w:val="36"/>
          <w:szCs w:val="36"/>
          <w:rtl/>
        </w:rPr>
        <w:t>في ال</w:t>
      </w:r>
      <w:r w:rsidR="0000152D" w:rsidRPr="00AB4198">
        <w:rPr>
          <w:sz w:val="36"/>
          <w:szCs w:val="36"/>
          <w:rtl/>
        </w:rPr>
        <w:t xml:space="preserve">كفارة </w:t>
      </w:r>
      <w:r w:rsidR="00A34BEA" w:rsidRPr="00AB4198">
        <w:rPr>
          <w:sz w:val="36"/>
          <w:szCs w:val="36"/>
          <w:rtl/>
        </w:rPr>
        <w:t>أن ي</w:t>
      </w:r>
      <w:r w:rsidR="00D931C5" w:rsidRPr="00AB4198">
        <w:rPr>
          <w:sz w:val="36"/>
          <w:szCs w:val="36"/>
          <w:rtl/>
        </w:rPr>
        <w:t xml:space="preserve">صوم </w:t>
      </w:r>
      <w:r w:rsidR="0000152D" w:rsidRPr="00AB4198">
        <w:rPr>
          <w:sz w:val="36"/>
          <w:szCs w:val="36"/>
          <w:rtl/>
        </w:rPr>
        <w:t>اسبوع</w:t>
      </w:r>
      <w:r w:rsidR="00A34BEA" w:rsidRPr="00AB4198">
        <w:rPr>
          <w:sz w:val="36"/>
          <w:szCs w:val="36"/>
          <w:rtl/>
        </w:rPr>
        <w:t>ا</w:t>
      </w:r>
      <w:r w:rsidR="0000152D" w:rsidRPr="00AB4198">
        <w:rPr>
          <w:sz w:val="36"/>
          <w:szCs w:val="36"/>
          <w:rtl/>
        </w:rPr>
        <w:t xml:space="preserve"> او </w:t>
      </w:r>
      <w:r w:rsidR="00ED3AAA" w:rsidRPr="00AB4198">
        <w:rPr>
          <w:sz w:val="36"/>
          <w:szCs w:val="36"/>
          <w:rtl/>
        </w:rPr>
        <w:t xml:space="preserve">وجب عليه أن </w:t>
      </w:r>
      <w:r w:rsidR="00A34BEA" w:rsidRPr="00AB4198">
        <w:rPr>
          <w:sz w:val="36"/>
          <w:szCs w:val="36"/>
          <w:rtl/>
        </w:rPr>
        <w:t>ي</w:t>
      </w:r>
      <w:r w:rsidR="0000152D" w:rsidRPr="00AB4198">
        <w:rPr>
          <w:sz w:val="36"/>
          <w:szCs w:val="36"/>
          <w:rtl/>
        </w:rPr>
        <w:t>صوم شهر</w:t>
      </w:r>
      <w:r w:rsidR="00A34BEA" w:rsidRPr="00AB4198">
        <w:rPr>
          <w:sz w:val="36"/>
          <w:szCs w:val="36"/>
          <w:rtl/>
        </w:rPr>
        <w:t>ا</w:t>
      </w:r>
      <w:r w:rsidR="00D931C5" w:rsidRPr="00AB4198">
        <w:rPr>
          <w:sz w:val="36"/>
          <w:szCs w:val="36"/>
          <w:rtl/>
        </w:rPr>
        <w:t xml:space="preserve">، </w:t>
      </w:r>
      <w:r w:rsidR="00ED3AAA" w:rsidRPr="00AB4198">
        <w:rPr>
          <w:sz w:val="36"/>
          <w:szCs w:val="36"/>
          <w:rtl/>
        </w:rPr>
        <w:t>و قلنا بعدم انحلال هذا العلم الاجمالي بلحاظ ما يدخل في العهدة شرعا، باعتبار مغايرة عنوان الاسبوع و الشهر -و لم</w:t>
      </w:r>
      <w:r w:rsidR="00AB4198" w:rsidRPr="00AB4198">
        <w:rPr>
          <w:sz w:val="36"/>
          <w:szCs w:val="36"/>
          <w:rtl/>
        </w:rPr>
        <w:t xml:space="preserve"> </w:t>
      </w:r>
      <w:r w:rsidR="00ED3AAA" w:rsidRPr="00AB4198">
        <w:rPr>
          <w:sz w:val="36"/>
          <w:szCs w:val="36"/>
          <w:rtl/>
        </w:rPr>
        <w:t>يقبل منّا ما ادّعيناه من كون الاسبوع و الشهر عنوانان انتزاعيان عرفا عن عدة ايام، و</w:t>
      </w:r>
      <w:r w:rsidR="00AB4198" w:rsidRPr="00AB4198">
        <w:rPr>
          <w:sz w:val="36"/>
          <w:szCs w:val="36"/>
          <w:rtl/>
        </w:rPr>
        <w:t xml:space="preserve"> </w:t>
      </w:r>
      <w:r w:rsidR="00ED3AAA" w:rsidRPr="00AB4198">
        <w:rPr>
          <w:sz w:val="36"/>
          <w:szCs w:val="36"/>
          <w:rtl/>
        </w:rPr>
        <w:t>النسبة بين منشأ انتزاعهما العموم و الخصوص المطلق كعنوان التسعة و العشرة- فيكفي انحلاله حكما في عالم التنجيز و التحميل العقلي و العقلائي باعتبار قيام البيان التفصيلي على وجوب صوم سبعة ايام إما ضمنا او استقلالا</w:t>
      </w:r>
      <w:r w:rsidR="002937B2" w:rsidRPr="00AB4198">
        <w:rPr>
          <w:sz w:val="36"/>
          <w:szCs w:val="36"/>
          <w:rtl/>
        </w:rPr>
        <w:t>.</w:t>
      </w:r>
    </w:p>
    <w:p w14:paraId="060DD663" w14:textId="77777777" w:rsidR="00FF4095" w:rsidRPr="00AB4198" w:rsidRDefault="00ED3AAA" w:rsidP="00410A0A">
      <w:pPr>
        <w:rPr>
          <w:sz w:val="36"/>
          <w:szCs w:val="36"/>
          <w:rtl/>
        </w:rPr>
      </w:pPr>
      <w:r w:rsidRPr="00AB4198">
        <w:rPr>
          <w:sz w:val="36"/>
          <w:szCs w:val="36"/>
          <w:rtl/>
        </w:rPr>
        <w:t xml:space="preserve">و قد اختص بعض السادة الاعلام "دام ظله" بذكر تقريب للانحلال الحكمي العقلي، و هو أن العلم الاجمالي ليس بيانا عقلا الا للجامع، فلا يقتضي عقلا اكثر من حرمة المخالفة القطعية، </w:t>
      </w:r>
      <w:r w:rsidR="00FF4095" w:rsidRPr="00AB4198">
        <w:rPr>
          <w:sz w:val="36"/>
          <w:szCs w:val="36"/>
          <w:rtl/>
        </w:rPr>
        <w:t xml:space="preserve">و أما منجزيته </w:t>
      </w:r>
      <w:r w:rsidR="00A82BC8" w:rsidRPr="00AB4198">
        <w:rPr>
          <w:sz w:val="36"/>
          <w:szCs w:val="36"/>
          <w:rtl/>
        </w:rPr>
        <w:t xml:space="preserve">بالنسبة الى الموافقة القطعية </w:t>
      </w:r>
      <w:r w:rsidR="00FF4095" w:rsidRPr="00AB4198">
        <w:rPr>
          <w:sz w:val="36"/>
          <w:szCs w:val="36"/>
          <w:rtl/>
        </w:rPr>
        <w:t xml:space="preserve">فهي </w:t>
      </w:r>
      <w:r w:rsidR="00A82BC8" w:rsidRPr="00AB4198">
        <w:rPr>
          <w:sz w:val="36"/>
          <w:szCs w:val="36"/>
          <w:rtl/>
        </w:rPr>
        <w:t xml:space="preserve">منجزية عقلائية، </w:t>
      </w:r>
      <w:r w:rsidR="00FF4095" w:rsidRPr="00AB4198">
        <w:rPr>
          <w:sz w:val="36"/>
          <w:szCs w:val="36"/>
          <w:rtl/>
        </w:rPr>
        <w:t xml:space="preserve">إما لأجل أنهم يرونه بيانا على الواقع، او لأجل جعلهم المنجزية للاحتمال المقرون بالعلم الاجمالي، و الاصول الشرعية لا تؤمِّن من هذا الاحتمال، فتجب موافقته القطعية، </w:t>
      </w:r>
      <w:r w:rsidR="00A82BC8" w:rsidRPr="00AB4198">
        <w:rPr>
          <w:sz w:val="36"/>
          <w:szCs w:val="36"/>
          <w:rtl/>
        </w:rPr>
        <w:t xml:space="preserve">و هذا </w:t>
      </w:r>
      <w:r w:rsidR="00FF4095" w:rsidRPr="00AB4198">
        <w:rPr>
          <w:sz w:val="36"/>
          <w:szCs w:val="36"/>
          <w:rtl/>
        </w:rPr>
        <w:t xml:space="preserve">البناء العقلائي </w:t>
      </w:r>
      <w:r w:rsidR="00A82BC8" w:rsidRPr="00AB4198">
        <w:rPr>
          <w:sz w:val="36"/>
          <w:szCs w:val="36"/>
          <w:rtl/>
        </w:rPr>
        <w:t xml:space="preserve">مما لا نحرزه </w:t>
      </w:r>
      <w:r w:rsidR="00FF4095" w:rsidRPr="00AB4198">
        <w:rPr>
          <w:sz w:val="36"/>
          <w:szCs w:val="36"/>
          <w:rtl/>
        </w:rPr>
        <w:t xml:space="preserve">في دوران الامر بين الاقل و الاكثر، </w:t>
      </w:r>
      <w:r w:rsidR="00A82BC8" w:rsidRPr="00AB4198">
        <w:rPr>
          <w:sz w:val="36"/>
          <w:szCs w:val="36"/>
          <w:rtl/>
        </w:rPr>
        <w:t xml:space="preserve">بالنسبة الى الاكثر بعد تنجز الاقل قطعا، </w:t>
      </w:r>
      <w:r w:rsidR="00FF4095" w:rsidRPr="00AB4198">
        <w:rPr>
          <w:sz w:val="36"/>
          <w:szCs w:val="36"/>
          <w:rtl/>
        </w:rPr>
        <w:t xml:space="preserve">فيكون من الشك في حجية العلم الاجمالي او الاحتمال المقرون بالعلم الاجمالي بالنسبة الى الاكثر، </w:t>
      </w:r>
      <w:r w:rsidR="00A82BC8" w:rsidRPr="00AB4198">
        <w:rPr>
          <w:sz w:val="36"/>
          <w:szCs w:val="36"/>
          <w:rtl/>
        </w:rPr>
        <w:t xml:space="preserve">و الشك في الحجية مساوق للقطع بعدم الحجية، فيكون المرجع </w:t>
      </w:r>
      <w:r w:rsidR="00FF4095" w:rsidRPr="00AB4198">
        <w:rPr>
          <w:sz w:val="36"/>
          <w:szCs w:val="36"/>
          <w:rtl/>
        </w:rPr>
        <w:t>بعد ذلك البراءة العقلية عن وجوب الاكثر.</w:t>
      </w:r>
    </w:p>
    <w:p w14:paraId="5BE655FA" w14:textId="77777777" w:rsidR="004828C3" w:rsidRDefault="00FF4095" w:rsidP="00410A0A">
      <w:pPr>
        <w:rPr>
          <w:sz w:val="36"/>
          <w:szCs w:val="36"/>
          <w:rtl/>
        </w:rPr>
      </w:pPr>
      <w:r w:rsidRPr="00AB4198">
        <w:rPr>
          <w:sz w:val="36"/>
          <w:szCs w:val="36"/>
          <w:rtl/>
        </w:rPr>
        <w:t>و أما بناء على المسلك المشهور من منجزية العلم الاجمالي بالنسبة الى الموافقة القطعية كان يجب أن نلتزم بوجوب الاحتياط في مورد الاقل و الاكثر، بعد عدم انحلال العلم الاجمالي بوجوب الاقل استقلالا او الاكثر استقلالا، فكان من قبيل العلم الاجمالي بالمتباينين</w:t>
      </w:r>
      <w:r w:rsidR="0043288F" w:rsidRPr="00AB4198">
        <w:rPr>
          <w:sz w:val="36"/>
          <w:szCs w:val="36"/>
          <w:rtl/>
        </w:rPr>
        <w:t>.</w:t>
      </w:r>
    </w:p>
    <w:p w14:paraId="2E7D32A3" w14:textId="77777777" w:rsidR="00FF4095" w:rsidRPr="00AB4198" w:rsidRDefault="00FF4095" w:rsidP="00410A0A">
      <w:pPr>
        <w:rPr>
          <w:sz w:val="36"/>
          <w:szCs w:val="36"/>
          <w:rtl/>
        </w:rPr>
      </w:pPr>
      <w:r w:rsidRPr="00AB4198">
        <w:rPr>
          <w:sz w:val="36"/>
          <w:szCs w:val="36"/>
          <w:rtl/>
        </w:rPr>
        <w:t>اقول: حتى على مسل</w:t>
      </w:r>
      <w:r w:rsidR="0043288F" w:rsidRPr="00AB4198">
        <w:rPr>
          <w:sz w:val="36"/>
          <w:szCs w:val="36"/>
          <w:rtl/>
        </w:rPr>
        <w:t xml:space="preserve">ك المشهور الذي هو الصحيح </w:t>
      </w:r>
      <w:r w:rsidRPr="00AB4198">
        <w:rPr>
          <w:sz w:val="36"/>
          <w:szCs w:val="36"/>
          <w:rtl/>
        </w:rPr>
        <w:t xml:space="preserve">من منجزية العلم الاجمالي عقلا، فهذا يختص بالمتباينين خارجا، لا الاقل و الاكثر، على أنه قد مضى تمامية دعوى </w:t>
      </w:r>
      <w:r w:rsidR="00A82BC8" w:rsidRPr="00AB4198">
        <w:rPr>
          <w:sz w:val="36"/>
          <w:szCs w:val="36"/>
          <w:rtl/>
        </w:rPr>
        <w:t>انحلال العلم الاجمالي في الاقل و الاكثر</w:t>
      </w:r>
      <w:r w:rsidRPr="00AB4198">
        <w:rPr>
          <w:sz w:val="36"/>
          <w:szCs w:val="36"/>
          <w:rtl/>
        </w:rPr>
        <w:t xml:space="preserve"> بلحاظ عالم العهدة، ف</w:t>
      </w:r>
      <w:r w:rsidR="00A82BC8" w:rsidRPr="00AB4198">
        <w:rPr>
          <w:sz w:val="36"/>
          <w:szCs w:val="36"/>
          <w:rtl/>
        </w:rPr>
        <w:t xml:space="preserve">من علم اجمالا بأنه إما نذر أن يصوم يوما واحدا او نذر أن يصوم يومين، فان ثبوت صوم يوم واحد في عهدته معلوم تفصيلا، و يشك في ثبوت صوم يوم </w:t>
      </w:r>
      <w:r w:rsidRPr="00AB4198">
        <w:rPr>
          <w:sz w:val="36"/>
          <w:szCs w:val="36"/>
          <w:rtl/>
        </w:rPr>
        <w:t>آخر في عهدته، فتجري البراءة عنه.</w:t>
      </w:r>
    </w:p>
    <w:p w14:paraId="140C5063" w14:textId="77777777" w:rsidR="00221E0A" w:rsidRPr="00AB4198" w:rsidRDefault="0052569F" w:rsidP="00410A0A">
      <w:pPr>
        <w:rPr>
          <w:noProof w:val="0"/>
          <w:sz w:val="36"/>
          <w:szCs w:val="36"/>
          <w:rtl/>
        </w:rPr>
      </w:pPr>
      <w:r w:rsidRPr="00AB4198">
        <w:rPr>
          <w:b/>
          <w:bCs/>
          <w:sz w:val="36"/>
          <w:szCs w:val="36"/>
          <w:rtl/>
        </w:rPr>
        <w:t>المانع الثاني:</w:t>
      </w:r>
      <w:r w:rsidR="00221E0A" w:rsidRPr="00AB4198">
        <w:rPr>
          <w:sz w:val="36"/>
          <w:szCs w:val="36"/>
          <w:rtl/>
        </w:rPr>
        <w:t xml:space="preserve"> ما ذكره </w:t>
      </w:r>
      <w:r w:rsidRPr="00AB4198">
        <w:rPr>
          <w:sz w:val="36"/>
          <w:szCs w:val="36"/>
          <w:rtl/>
        </w:rPr>
        <w:t xml:space="preserve">صاحب الفصول "ره" </w:t>
      </w:r>
      <w:r w:rsidR="00221E0A" w:rsidRPr="00AB4198">
        <w:rPr>
          <w:sz w:val="36"/>
          <w:szCs w:val="36"/>
          <w:rtl/>
        </w:rPr>
        <w:t>من أنه و ان كان يصح نفي وجوب الجزء المشكوك بأصل البراءة، ولكن</w:t>
      </w:r>
      <w:r w:rsidR="00AB4198" w:rsidRPr="00AB4198">
        <w:rPr>
          <w:sz w:val="36"/>
          <w:szCs w:val="36"/>
          <w:rtl/>
        </w:rPr>
        <w:t xml:space="preserve"> </w:t>
      </w:r>
      <w:r w:rsidR="00221E0A" w:rsidRPr="00AB4198">
        <w:rPr>
          <w:sz w:val="36"/>
          <w:szCs w:val="36"/>
          <w:rtl/>
        </w:rPr>
        <w:t>المستفاد من دليل البراءة مجرد نفي الحكم دون اثبات لوازمه العادية</w:t>
      </w:r>
      <w:r w:rsidR="0043288F" w:rsidRPr="00AB4198">
        <w:rPr>
          <w:sz w:val="36"/>
          <w:szCs w:val="36"/>
          <w:rtl/>
        </w:rPr>
        <w:t>،</w:t>
      </w:r>
      <w:r w:rsidR="00221E0A" w:rsidRPr="00AB4198">
        <w:rPr>
          <w:sz w:val="36"/>
          <w:szCs w:val="36"/>
          <w:rtl/>
        </w:rPr>
        <w:t xml:space="preserve"> ككون الماهية المجعولة معراة </w:t>
      </w:r>
      <w:r w:rsidR="00221E0A" w:rsidRPr="00AB4198">
        <w:rPr>
          <w:noProof w:val="0"/>
          <w:sz w:val="36"/>
          <w:szCs w:val="36"/>
          <w:rtl/>
        </w:rPr>
        <w:t xml:space="preserve">عن اعتبار ذلك الجزء، فلا يصلح دليلا على نفي الجزئية و الشرطية ليتعيّن به </w:t>
      </w:r>
      <w:r w:rsidR="0043288F" w:rsidRPr="00AB4198">
        <w:rPr>
          <w:noProof w:val="0"/>
          <w:sz w:val="36"/>
          <w:szCs w:val="36"/>
          <w:rtl/>
        </w:rPr>
        <w:t xml:space="preserve">الماهية المخترعة، بل مقتضى </w:t>
      </w:r>
      <w:r w:rsidR="00221E0A" w:rsidRPr="00AB4198">
        <w:rPr>
          <w:noProof w:val="0"/>
          <w:sz w:val="36"/>
          <w:szCs w:val="36"/>
          <w:rtl/>
        </w:rPr>
        <w:t xml:space="preserve">الاشتغال بها وجوب الإتيان </w:t>
      </w:r>
      <w:r w:rsidR="0043288F" w:rsidRPr="00AB4198">
        <w:rPr>
          <w:noProof w:val="0"/>
          <w:sz w:val="36"/>
          <w:szCs w:val="36"/>
          <w:rtl/>
        </w:rPr>
        <w:t xml:space="preserve">ب‍الجزء و الشرط المشكوكين، </w:t>
      </w:r>
      <w:r w:rsidR="00221E0A" w:rsidRPr="00AB4198">
        <w:rPr>
          <w:noProof w:val="0"/>
          <w:sz w:val="36"/>
          <w:szCs w:val="36"/>
          <w:rtl/>
        </w:rPr>
        <w:t>تحصيلا لليقين بالبراءة، فالمتجه هو القول بعدم جريانه مطلقا، اذ لا سبيل إلى تعيين استقلالية وجوب الاقل بأصالة عدم تعلق الوجوب التبعي (الضمني) بالجزء المشكوك، لأن ذلك أصل مثبت‏</w:t>
      </w:r>
      <w:r w:rsidR="001374EB">
        <w:rPr>
          <w:rStyle w:val="a6"/>
          <w:noProof w:val="0"/>
          <w:sz w:val="36"/>
          <w:szCs w:val="36"/>
          <w:rtl/>
        </w:rPr>
        <w:t>(</w:t>
      </w:r>
      <w:r w:rsidR="001374EB" w:rsidRPr="00AB4198">
        <w:rPr>
          <w:rStyle w:val="a6"/>
          <w:noProof w:val="0"/>
          <w:sz w:val="36"/>
          <w:szCs w:val="36"/>
          <w:rtl/>
        </w:rPr>
        <w:footnoteReference w:id="172"/>
      </w:r>
      <w:r w:rsidR="001374EB">
        <w:rPr>
          <w:rStyle w:val="a6"/>
          <w:noProof w:val="0"/>
          <w:sz w:val="36"/>
          <w:szCs w:val="36"/>
          <w:rtl/>
        </w:rPr>
        <w:t>)</w:t>
      </w:r>
      <w:r w:rsidR="00221E0A" w:rsidRPr="00AB4198">
        <w:rPr>
          <w:noProof w:val="0"/>
          <w:sz w:val="36"/>
          <w:szCs w:val="36"/>
          <w:rtl/>
        </w:rPr>
        <w:t>.</w:t>
      </w:r>
    </w:p>
    <w:p w14:paraId="3774B025" w14:textId="77777777" w:rsidR="00221E0A" w:rsidRPr="00AB4198" w:rsidRDefault="00221E0A" w:rsidP="00410A0A">
      <w:pPr>
        <w:rPr>
          <w:noProof w:val="0"/>
          <w:sz w:val="36"/>
          <w:szCs w:val="36"/>
          <w:rtl/>
        </w:rPr>
      </w:pPr>
      <w:r w:rsidRPr="00AB4198">
        <w:rPr>
          <w:sz w:val="36"/>
          <w:szCs w:val="36"/>
          <w:rtl/>
        </w:rPr>
        <w:t xml:space="preserve">و حاصل ما ذكره </w:t>
      </w:r>
      <w:r w:rsidR="0052569F" w:rsidRPr="00AB4198">
        <w:rPr>
          <w:sz w:val="36"/>
          <w:szCs w:val="36"/>
          <w:rtl/>
        </w:rPr>
        <w:t xml:space="preserve">أن وجوب الاقل و ان كان معلوما تفصيلا و لكن لمكان احتمال كونه ضمنيا فيشك في سقوط الامر به بالاتيان به </w:t>
      </w:r>
      <w:r w:rsidRPr="00AB4198">
        <w:rPr>
          <w:sz w:val="36"/>
          <w:szCs w:val="36"/>
          <w:rtl/>
        </w:rPr>
        <w:t>مع الاخلال بالجزء المشكوك</w:t>
      </w:r>
      <w:r w:rsidR="0052569F" w:rsidRPr="00AB4198">
        <w:rPr>
          <w:sz w:val="36"/>
          <w:szCs w:val="36"/>
          <w:rtl/>
        </w:rPr>
        <w:t>، فت</w:t>
      </w:r>
      <w:r w:rsidRPr="00AB4198">
        <w:rPr>
          <w:sz w:val="36"/>
          <w:szCs w:val="36"/>
          <w:rtl/>
        </w:rPr>
        <w:t xml:space="preserve">قتضي </w:t>
      </w:r>
      <w:r w:rsidR="0052569F" w:rsidRPr="00AB4198">
        <w:rPr>
          <w:sz w:val="36"/>
          <w:szCs w:val="36"/>
          <w:rtl/>
        </w:rPr>
        <w:t>قاعدة الاشتغال</w:t>
      </w:r>
      <w:r w:rsidRPr="00AB4198">
        <w:rPr>
          <w:sz w:val="36"/>
          <w:szCs w:val="36"/>
          <w:rtl/>
        </w:rPr>
        <w:t xml:space="preserve"> الاتيان بالاكثر، لاحراز سقوط وجوب الاقل</w:t>
      </w:r>
      <w:r w:rsidR="0052569F" w:rsidRPr="00AB4198">
        <w:rPr>
          <w:sz w:val="36"/>
          <w:szCs w:val="36"/>
          <w:rtl/>
        </w:rPr>
        <w:t>.</w:t>
      </w:r>
      <w:r w:rsidRPr="00AB4198">
        <w:rPr>
          <w:sz w:val="36"/>
          <w:szCs w:val="36"/>
          <w:rtl/>
        </w:rPr>
        <w:t xml:space="preserve"> </w:t>
      </w:r>
    </w:p>
    <w:p w14:paraId="12964E8A" w14:textId="77777777" w:rsidR="00470A06" w:rsidRPr="00AB4198" w:rsidRDefault="0052569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فيه </w:t>
      </w:r>
      <w:r w:rsidR="00662EB7" w:rsidRPr="00AB4198">
        <w:rPr>
          <w:rFonts w:ascii="Scheherazade" w:hAnsi="Scheherazade" w:cs="Scheherazade"/>
          <w:b/>
          <w:bCs/>
          <w:sz w:val="36"/>
          <w:szCs w:val="36"/>
          <w:rtl/>
        </w:rPr>
        <w:t>اولا:</w:t>
      </w:r>
      <w:r w:rsidR="00662EB7" w:rsidRPr="00AB4198">
        <w:rPr>
          <w:rFonts w:ascii="Scheherazade" w:hAnsi="Scheherazade" w:cs="Scheherazade"/>
          <w:sz w:val="36"/>
          <w:szCs w:val="36"/>
          <w:rtl/>
        </w:rPr>
        <w:t xml:space="preserve"> </w:t>
      </w:r>
      <w:r w:rsidR="00221E0A" w:rsidRPr="00AB4198">
        <w:rPr>
          <w:rFonts w:ascii="Scheherazade" w:hAnsi="Scheherazade" w:cs="Scheherazade"/>
          <w:sz w:val="36"/>
          <w:szCs w:val="36"/>
          <w:rtl/>
        </w:rPr>
        <w:t>أ</w:t>
      </w:r>
      <w:r w:rsidR="00470A06" w:rsidRPr="00AB4198">
        <w:rPr>
          <w:rFonts w:ascii="Scheherazade" w:hAnsi="Scheherazade" w:cs="Scheherazade"/>
          <w:sz w:val="36"/>
          <w:szCs w:val="36"/>
          <w:rtl/>
        </w:rPr>
        <w:t>ن مورد قاعدة الاشتغال ما اذا شك في امتثال التكليف خارجا، بعد تمامية البيان عليه، و المفروض عدم تمامية البيان بالنسبة الى وجوب الجزء المشكوك، و لا نحس</w:t>
      </w:r>
      <w:r w:rsidR="00221E0A" w:rsidRPr="00AB4198">
        <w:rPr>
          <w:rFonts w:ascii="Scheherazade" w:hAnsi="Scheherazade" w:cs="Scheherazade"/>
          <w:sz w:val="36"/>
          <w:szCs w:val="36"/>
          <w:rtl/>
        </w:rPr>
        <w:t>ّ</w:t>
      </w:r>
      <w:r w:rsidR="00470A06" w:rsidRPr="00AB4198">
        <w:rPr>
          <w:rFonts w:ascii="Scheherazade" w:hAnsi="Scheherazade" w:cs="Scheherazade"/>
          <w:sz w:val="36"/>
          <w:szCs w:val="36"/>
          <w:rtl/>
        </w:rPr>
        <w:t xml:space="preserve"> بوجداننا </w:t>
      </w:r>
      <w:r w:rsidR="00221E0A" w:rsidRPr="00AB4198">
        <w:rPr>
          <w:rFonts w:ascii="Scheherazade" w:hAnsi="Scheherazade" w:cs="Scheherazade"/>
          <w:sz w:val="36"/>
          <w:szCs w:val="36"/>
          <w:rtl/>
        </w:rPr>
        <w:t xml:space="preserve">العقلائي </w:t>
      </w:r>
      <w:r w:rsidR="00470A06" w:rsidRPr="00AB4198">
        <w:rPr>
          <w:rFonts w:ascii="Scheherazade" w:hAnsi="Scheherazade" w:cs="Scheherazade"/>
          <w:sz w:val="36"/>
          <w:szCs w:val="36"/>
          <w:rtl/>
        </w:rPr>
        <w:t>لزوم الاحتياط بالاتيان بما يحتمل كونه دخيلا في سقوط التكليف واقعا مع عدم تمامية البيان على دخله فيه، و لا يقدح فيما ذكرناه عدم اعترافنا بالبراءة العقلية، لكفاية البراءة العقلائية التي ندركها فيما بين العبيد و الموالي العقلائية.</w:t>
      </w:r>
    </w:p>
    <w:p w14:paraId="2B4FC878" w14:textId="77777777" w:rsidR="007B6AEF" w:rsidRPr="00AB4198" w:rsidRDefault="00470A06" w:rsidP="00410A0A">
      <w:pPr>
        <w:rPr>
          <w:sz w:val="36"/>
          <w:szCs w:val="36"/>
          <w:rtl/>
        </w:rPr>
      </w:pPr>
      <w:r w:rsidRPr="00AB4198">
        <w:rPr>
          <w:b/>
          <w:bCs/>
          <w:sz w:val="36"/>
          <w:szCs w:val="36"/>
          <w:rtl/>
        </w:rPr>
        <w:t>و ثانيا:</w:t>
      </w:r>
      <w:r w:rsidRPr="00AB4198">
        <w:rPr>
          <w:sz w:val="36"/>
          <w:szCs w:val="36"/>
          <w:rtl/>
        </w:rPr>
        <w:t xml:space="preserve"> ا</w:t>
      </w:r>
      <w:r w:rsidR="0052569F" w:rsidRPr="00AB4198">
        <w:rPr>
          <w:sz w:val="36"/>
          <w:szCs w:val="36"/>
          <w:rtl/>
        </w:rPr>
        <w:t xml:space="preserve">نّ </w:t>
      </w:r>
      <w:r w:rsidR="00BE7E76" w:rsidRPr="00AB4198">
        <w:rPr>
          <w:sz w:val="36"/>
          <w:szCs w:val="36"/>
          <w:rtl/>
        </w:rPr>
        <w:t xml:space="preserve">هذا المانع مبني على مسلك المشهور من سقوط فعلية التكليف بالامتثال، و أما على مسلك من يرى أنه لا يوجب الا </w:t>
      </w:r>
      <w:r w:rsidR="0052569F" w:rsidRPr="00AB4198">
        <w:rPr>
          <w:sz w:val="36"/>
          <w:szCs w:val="36"/>
          <w:rtl/>
        </w:rPr>
        <w:t xml:space="preserve">سقوط </w:t>
      </w:r>
      <w:r w:rsidR="00BE7E76" w:rsidRPr="00AB4198">
        <w:rPr>
          <w:sz w:val="36"/>
          <w:szCs w:val="36"/>
          <w:rtl/>
        </w:rPr>
        <w:t>فا</w:t>
      </w:r>
      <w:r w:rsidRPr="00AB4198">
        <w:rPr>
          <w:sz w:val="36"/>
          <w:szCs w:val="36"/>
          <w:rtl/>
        </w:rPr>
        <w:t>عليته و محركيته</w:t>
      </w:r>
      <w:r w:rsidR="00BE7E76" w:rsidRPr="00AB4198">
        <w:rPr>
          <w:sz w:val="36"/>
          <w:szCs w:val="36"/>
          <w:rtl/>
        </w:rPr>
        <w:t xml:space="preserve">، </w:t>
      </w:r>
      <w:r w:rsidRPr="00AB4198">
        <w:rPr>
          <w:sz w:val="36"/>
          <w:szCs w:val="36"/>
          <w:rtl/>
        </w:rPr>
        <w:t xml:space="preserve">فقد يقال </w:t>
      </w:r>
      <w:r w:rsidR="00221E0A" w:rsidRPr="00AB4198">
        <w:rPr>
          <w:sz w:val="36"/>
          <w:szCs w:val="36"/>
          <w:rtl/>
        </w:rPr>
        <w:t>-</w:t>
      </w:r>
      <w:r w:rsidRPr="00AB4198">
        <w:rPr>
          <w:sz w:val="36"/>
          <w:szCs w:val="36"/>
          <w:rtl/>
        </w:rPr>
        <w:t>كما حكي عن السيد الصدر "قده"</w:t>
      </w:r>
      <w:r w:rsidR="00221E0A" w:rsidRPr="00AB4198">
        <w:rPr>
          <w:sz w:val="36"/>
          <w:szCs w:val="36"/>
          <w:rtl/>
        </w:rPr>
        <w:t>- ا</w:t>
      </w:r>
      <w:r w:rsidRPr="00AB4198">
        <w:rPr>
          <w:sz w:val="36"/>
          <w:szCs w:val="36"/>
          <w:rtl/>
        </w:rPr>
        <w:t>ن فاعليّة التكليف الضمني تسقط بالنسبة الى الاقلّ بالإتيان به، إذ بعد الإتيان بالأقلّ لا يعقل تحريك وجوبه</w:t>
      </w:r>
      <w:r w:rsidR="00221E0A" w:rsidRPr="00AB4198">
        <w:rPr>
          <w:sz w:val="36"/>
          <w:szCs w:val="36"/>
          <w:rtl/>
        </w:rPr>
        <w:t xml:space="preserve"> الضمني نحو الإتيان به</w:t>
      </w:r>
      <w:r w:rsidRPr="00AB4198">
        <w:rPr>
          <w:sz w:val="36"/>
          <w:szCs w:val="36"/>
          <w:rtl/>
        </w:rPr>
        <w:t>، نعم تحتمل فاعليّة التكليف حتّى بعد الإتيان بالأقلّ بلحاظ الزائد، لكن احتمال ذلك يكون ناشئا من احتمال انبساط التكليف على الجزء الزائد، فتجري البراءة.</w:t>
      </w:r>
    </w:p>
    <w:p w14:paraId="2ECA703F" w14:textId="77777777" w:rsidR="007B6AEF" w:rsidRPr="00AB4198" w:rsidRDefault="00BE7E76" w:rsidP="00410A0A">
      <w:pPr>
        <w:rPr>
          <w:sz w:val="36"/>
          <w:szCs w:val="36"/>
          <w:rtl/>
        </w:rPr>
      </w:pPr>
      <w:r w:rsidRPr="00AB4198">
        <w:rPr>
          <w:sz w:val="36"/>
          <w:szCs w:val="36"/>
          <w:rtl/>
        </w:rPr>
        <w:t xml:space="preserve">و </w:t>
      </w:r>
      <w:r w:rsidR="00470A06" w:rsidRPr="00AB4198">
        <w:rPr>
          <w:sz w:val="36"/>
          <w:szCs w:val="36"/>
          <w:rtl/>
        </w:rPr>
        <w:t xml:space="preserve">ما ذكره من الوجه لنفي </w:t>
      </w:r>
      <w:r w:rsidRPr="00AB4198">
        <w:rPr>
          <w:sz w:val="36"/>
          <w:szCs w:val="36"/>
          <w:rtl/>
        </w:rPr>
        <w:t>كون الامتثال مسقطا لفعلية ال</w:t>
      </w:r>
      <w:r w:rsidR="00470A06" w:rsidRPr="00AB4198">
        <w:rPr>
          <w:sz w:val="36"/>
          <w:szCs w:val="36"/>
          <w:rtl/>
        </w:rPr>
        <w:t xml:space="preserve">تكليف </w:t>
      </w:r>
      <w:r w:rsidRPr="00AB4198">
        <w:rPr>
          <w:sz w:val="36"/>
          <w:szCs w:val="36"/>
          <w:rtl/>
        </w:rPr>
        <w:t xml:space="preserve">هو </w:t>
      </w:r>
      <w:r w:rsidR="00470A06" w:rsidRPr="00AB4198">
        <w:rPr>
          <w:sz w:val="36"/>
          <w:szCs w:val="36"/>
          <w:rtl/>
        </w:rPr>
        <w:t xml:space="preserve">أن ذلك </w:t>
      </w:r>
      <w:r w:rsidRPr="00AB4198">
        <w:rPr>
          <w:sz w:val="36"/>
          <w:szCs w:val="36"/>
          <w:rtl/>
        </w:rPr>
        <w:t xml:space="preserve">لا يكون الا بأخذ عدم الامتثال </w:t>
      </w:r>
      <w:r w:rsidR="00470A06" w:rsidRPr="00AB4198">
        <w:rPr>
          <w:sz w:val="36"/>
          <w:szCs w:val="36"/>
          <w:rtl/>
        </w:rPr>
        <w:t xml:space="preserve">قيدا </w:t>
      </w:r>
      <w:r w:rsidRPr="00AB4198">
        <w:rPr>
          <w:sz w:val="36"/>
          <w:szCs w:val="36"/>
          <w:rtl/>
        </w:rPr>
        <w:t xml:space="preserve">في موضوع الوجوب، </w:t>
      </w:r>
      <w:r w:rsidR="0052569F" w:rsidRPr="00AB4198">
        <w:rPr>
          <w:sz w:val="36"/>
          <w:szCs w:val="36"/>
          <w:rtl/>
        </w:rPr>
        <w:t>و لكن من الواضح أنّ أ</w:t>
      </w:r>
      <w:r w:rsidRPr="00AB4198">
        <w:rPr>
          <w:sz w:val="36"/>
          <w:szCs w:val="36"/>
          <w:rtl/>
        </w:rPr>
        <w:t xml:space="preserve">خذ قيد في موضوع الوجوب ليس </w:t>
      </w:r>
      <w:r w:rsidR="0052569F" w:rsidRPr="00AB4198">
        <w:rPr>
          <w:sz w:val="36"/>
          <w:szCs w:val="36"/>
          <w:rtl/>
        </w:rPr>
        <w:t>جزافا، و إنّما هو باعتبار دخله في محبوبيّة الفعل و مصلحته، و من المعلوم أنّ عدم الامتثال ليس دخيلا في ذلك، فما صدر من العبد في مقام الامتثال يكون محبوبا ل</w:t>
      </w:r>
      <w:r w:rsidR="00221E0A" w:rsidRPr="00AB4198">
        <w:rPr>
          <w:sz w:val="36"/>
          <w:szCs w:val="36"/>
          <w:rtl/>
        </w:rPr>
        <w:t>لمولى و ذا مصلحة حت</w:t>
      </w:r>
      <w:r w:rsidRPr="00AB4198">
        <w:rPr>
          <w:sz w:val="36"/>
          <w:szCs w:val="36"/>
          <w:rtl/>
        </w:rPr>
        <w:t>ى</w:t>
      </w:r>
      <w:r w:rsidR="00221E0A" w:rsidRPr="00AB4198">
        <w:rPr>
          <w:sz w:val="36"/>
          <w:szCs w:val="36"/>
          <w:rtl/>
        </w:rPr>
        <w:t xml:space="preserve"> بعد صدوره، نعم </w:t>
      </w:r>
      <w:r w:rsidRPr="00AB4198">
        <w:rPr>
          <w:sz w:val="36"/>
          <w:szCs w:val="36"/>
          <w:rtl/>
        </w:rPr>
        <w:t>بالامتثال</w:t>
      </w:r>
      <w:r w:rsidR="0043288F" w:rsidRPr="00AB4198">
        <w:rPr>
          <w:sz w:val="36"/>
          <w:szCs w:val="36"/>
          <w:rtl/>
        </w:rPr>
        <w:t xml:space="preserve"> تستوفى </w:t>
      </w:r>
      <w:r w:rsidR="0052569F" w:rsidRPr="00AB4198">
        <w:rPr>
          <w:sz w:val="36"/>
          <w:szCs w:val="36"/>
          <w:rtl/>
        </w:rPr>
        <w:t>المصل</w:t>
      </w:r>
      <w:r w:rsidR="0043288F" w:rsidRPr="00AB4198">
        <w:rPr>
          <w:sz w:val="36"/>
          <w:szCs w:val="36"/>
          <w:rtl/>
        </w:rPr>
        <w:t>حة</w:t>
      </w:r>
      <w:r w:rsidR="00221E0A" w:rsidRPr="00AB4198">
        <w:rPr>
          <w:sz w:val="36"/>
          <w:szCs w:val="36"/>
          <w:rtl/>
        </w:rPr>
        <w:t xml:space="preserve">، و </w:t>
      </w:r>
      <w:r w:rsidR="0043288F" w:rsidRPr="00AB4198">
        <w:rPr>
          <w:sz w:val="36"/>
          <w:szCs w:val="36"/>
          <w:rtl/>
        </w:rPr>
        <w:t>يتحقق المطلوب، فتنتهي</w:t>
      </w:r>
      <w:r w:rsidR="00221E0A" w:rsidRPr="00AB4198">
        <w:rPr>
          <w:sz w:val="36"/>
          <w:szCs w:val="36"/>
          <w:rtl/>
        </w:rPr>
        <w:t xml:space="preserve"> فاعلية </w:t>
      </w:r>
      <w:r w:rsidR="0052569F" w:rsidRPr="00AB4198">
        <w:rPr>
          <w:sz w:val="36"/>
          <w:szCs w:val="36"/>
          <w:rtl/>
        </w:rPr>
        <w:t>ال</w:t>
      </w:r>
      <w:r w:rsidRPr="00AB4198">
        <w:rPr>
          <w:sz w:val="36"/>
          <w:szCs w:val="36"/>
          <w:rtl/>
        </w:rPr>
        <w:t xml:space="preserve">وجوب </w:t>
      </w:r>
      <w:r w:rsidR="00221E0A" w:rsidRPr="00AB4198">
        <w:rPr>
          <w:sz w:val="36"/>
          <w:szCs w:val="36"/>
          <w:rtl/>
        </w:rPr>
        <w:t>و محركيته، و هذا غير سقوط المطلوبي</w:t>
      </w:r>
      <w:r w:rsidR="0052569F" w:rsidRPr="00AB4198">
        <w:rPr>
          <w:sz w:val="36"/>
          <w:szCs w:val="36"/>
          <w:rtl/>
        </w:rPr>
        <w:t xml:space="preserve">ة و </w:t>
      </w:r>
      <w:r w:rsidR="0043288F" w:rsidRPr="00AB4198">
        <w:rPr>
          <w:sz w:val="36"/>
          <w:szCs w:val="36"/>
          <w:rtl/>
        </w:rPr>
        <w:t>ارتفاع</w:t>
      </w:r>
      <w:r w:rsidR="0052569F" w:rsidRPr="00AB4198">
        <w:rPr>
          <w:sz w:val="36"/>
          <w:szCs w:val="36"/>
          <w:rtl/>
        </w:rPr>
        <w:t xml:space="preserve"> المصلحة، و يزداد ذلك </w:t>
      </w:r>
      <w:r w:rsidR="000071C3" w:rsidRPr="00AB4198">
        <w:rPr>
          <w:sz w:val="36"/>
          <w:szCs w:val="36"/>
          <w:rtl/>
        </w:rPr>
        <w:t xml:space="preserve">وضوحا </w:t>
      </w:r>
      <w:r w:rsidR="0052569F" w:rsidRPr="00AB4198">
        <w:rPr>
          <w:sz w:val="36"/>
          <w:szCs w:val="36"/>
          <w:rtl/>
        </w:rPr>
        <w:t>بقياس الإرا</w:t>
      </w:r>
      <w:r w:rsidR="00322DCC" w:rsidRPr="00AB4198">
        <w:rPr>
          <w:sz w:val="36"/>
          <w:szCs w:val="36"/>
          <w:rtl/>
        </w:rPr>
        <w:t>دة التشريعية بالإرادة التكويني</w:t>
      </w:r>
      <w:r w:rsidR="0052569F" w:rsidRPr="00AB4198">
        <w:rPr>
          <w:sz w:val="36"/>
          <w:szCs w:val="36"/>
          <w:rtl/>
        </w:rPr>
        <w:t>ة، فالعطشان المريد للماء إذا شرب الماء و زال عطشه قد استوفى مراده و مصلحته، و ل</w:t>
      </w:r>
      <w:r w:rsidR="00221E0A" w:rsidRPr="00AB4198">
        <w:rPr>
          <w:sz w:val="36"/>
          <w:szCs w:val="36"/>
          <w:rtl/>
        </w:rPr>
        <w:t xml:space="preserve">كن لم يخرج ما فعله من شرب الماء </w:t>
      </w:r>
      <w:r w:rsidR="0052569F" w:rsidRPr="00AB4198">
        <w:rPr>
          <w:sz w:val="36"/>
          <w:szCs w:val="36"/>
          <w:rtl/>
        </w:rPr>
        <w:t>عن المط</w:t>
      </w:r>
      <w:r w:rsidR="000071C3" w:rsidRPr="00AB4198">
        <w:rPr>
          <w:sz w:val="36"/>
          <w:szCs w:val="36"/>
          <w:rtl/>
        </w:rPr>
        <w:t>لوبية و الات</w:t>
      </w:r>
      <w:r w:rsidRPr="00AB4198">
        <w:rPr>
          <w:sz w:val="36"/>
          <w:szCs w:val="36"/>
          <w:rtl/>
        </w:rPr>
        <w:t>صاف بالمصلحة. نعم</w:t>
      </w:r>
      <w:r w:rsidR="0052569F" w:rsidRPr="00AB4198">
        <w:rPr>
          <w:sz w:val="36"/>
          <w:szCs w:val="36"/>
          <w:rtl/>
        </w:rPr>
        <w:t xml:space="preserve"> </w:t>
      </w:r>
      <w:r w:rsidR="000071C3" w:rsidRPr="00AB4198">
        <w:rPr>
          <w:sz w:val="36"/>
          <w:szCs w:val="36"/>
          <w:rtl/>
        </w:rPr>
        <w:t>يسقط عن الفاعلية و المحر</w:t>
      </w:r>
      <w:r w:rsidRPr="00AB4198">
        <w:rPr>
          <w:sz w:val="36"/>
          <w:szCs w:val="36"/>
          <w:rtl/>
        </w:rPr>
        <w:t>كية، لفرض حصول محبوبه، ف</w:t>
      </w:r>
      <w:r w:rsidR="00322DCC" w:rsidRPr="00AB4198">
        <w:rPr>
          <w:sz w:val="36"/>
          <w:szCs w:val="36"/>
          <w:rtl/>
        </w:rPr>
        <w:t>كذلك الحال في الإرادة التشريعي</w:t>
      </w:r>
      <w:r w:rsidR="0052569F" w:rsidRPr="00AB4198">
        <w:rPr>
          <w:sz w:val="36"/>
          <w:szCs w:val="36"/>
          <w:rtl/>
        </w:rPr>
        <w:t xml:space="preserve">ة، فالتكليف بالحجّ مثلا لا يسقط </w:t>
      </w:r>
      <w:r w:rsidR="00322DCC" w:rsidRPr="00AB4198">
        <w:rPr>
          <w:sz w:val="36"/>
          <w:szCs w:val="36"/>
          <w:rtl/>
        </w:rPr>
        <w:t>بنفسه بإتيان العبد بالحجّ، و إن</w:t>
      </w:r>
      <w:r w:rsidR="0052569F" w:rsidRPr="00AB4198">
        <w:rPr>
          <w:sz w:val="36"/>
          <w:szCs w:val="36"/>
          <w:rtl/>
        </w:rPr>
        <w:t>ما تسقط بذلك فاعلي</w:t>
      </w:r>
      <w:r w:rsidR="00322DCC" w:rsidRPr="00AB4198">
        <w:rPr>
          <w:sz w:val="36"/>
          <w:szCs w:val="36"/>
          <w:rtl/>
        </w:rPr>
        <w:t>ته و محركي</w:t>
      </w:r>
      <w:r w:rsidRPr="00AB4198">
        <w:rPr>
          <w:sz w:val="36"/>
          <w:szCs w:val="36"/>
          <w:rtl/>
        </w:rPr>
        <w:t>ته</w:t>
      </w:r>
      <w:r w:rsidR="001374EB">
        <w:rPr>
          <w:rStyle w:val="a6"/>
          <w:sz w:val="36"/>
          <w:szCs w:val="36"/>
          <w:rtl/>
        </w:rPr>
        <w:t>(</w:t>
      </w:r>
      <w:r w:rsidR="001374EB" w:rsidRPr="00AB4198">
        <w:rPr>
          <w:rStyle w:val="a6"/>
          <w:sz w:val="36"/>
          <w:szCs w:val="36"/>
          <w:rtl/>
        </w:rPr>
        <w:footnoteReference w:id="173"/>
      </w:r>
      <w:r w:rsidR="001374EB">
        <w:rPr>
          <w:rStyle w:val="a6"/>
          <w:sz w:val="36"/>
          <w:szCs w:val="36"/>
          <w:rtl/>
        </w:rPr>
        <w:t>)</w:t>
      </w:r>
      <w:r w:rsidR="002D5F19" w:rsidRPr="00AB4198">
        <w:rPr>
          <w:sz w:val="36"/>
          <w:szCs w:val="36"/>
          <w:rtl/>
        </w:rPr>
        <w:t>.</w:t>
      </w:r>
    </w:p>
    <w:p w14:paraId="2740F3C2" w14:textId="77777777" w:rsidR="00470A06" w:rsidRPr="00AB4198" w:rsidRDefault="00470A06" w:rsidP="00410A0A">
      <w:pPr>
        <w:rPr>
          <w:sz w:val="36"/>
          <w:szCs w:val="36"/>
          <w:rtl/>
        </w:rPr>
      </w:pPr>
      <w:r w:rsidRPr="00AB4198">
        <w:rPr>
          <w:sz w:val="36"/>
          <w:szCs w:val="36"/>
          <w:rtl/>
        </w:rPr>
        <w:t>اقول: ان كان المراد من فاعلية التكليف فاعليته و محركيته و داعويته بحكم العقل أي كونه موضوعا لحكم العقل ب</w:t>
      </w:r>
      <w:r w:rsidR="000071C3" w:rsidRPr="00AB4198">
        <w:rPr>
          <w:sz w:val="36"/>
          <w:szCs w:val="36"/>
          <w:rtl/>
        </w:rPr>
        <w:t xml:space="preserve">لزوم </w:t>
      </w:r>
      <w:r w:rsidRPr="00AB4198">
        <w:rPr>
          <w:sz w:val="36"/>
          <w:szCs w:val="36"/>
          <w:rtl/>
        </w:rPr>
        <w:t xml:space="preserve">الامتثال، فمن الواضح سقوط فاعلية الامر الدائر بين الاقل و الاكثر بالاتيان بالاقل حتى لو كان وجوبه ضمنيا، لعدم فاعلية الامر بالاكثر بالنسبة الى الجزء المشكوك، بعد انحلال العلم الاجمالي، كما أن امتثال الامر الضمني بالجزء يوجب سقوط فاعليته للاتيان بذلك الجزء، فلا يحكم العقل بلزوم الإتيان به الّا اذا تحقق الإخلال بسائر الأجزاء والشرائط، فيجب حينئذ استئناف العمل، </w:t>
      </w:r>
      <w:r w:rsidR="000071C3" w:rsidRPr="00AB4198">
        <w:rPr>
          <w:sz w:val="36"/>
          <w:szCs w:val="36"/>
          <w:rtl/>
        </w:rPr>
        <w:t xml:space="preserve">و </w:t>
      </w:r>
      <w:r w:rsidRPr="00AB4198">
        <w:rPr>
          <w:sz w:val="36"/>
          <w:szCs w:val="36"/>
          <w:rtl/>
        </w:rPr>
        <w:t>لو كان المراد ب‍فاعلية التكليف هيجان نفس المولى نحو اتيان المكلف بالفعل، فليس ذلك الا طلب الفعل القائم في نفس المولى، و هذا هو روح التكليف، فان الحبّ ليس روح التكليف، و لا اقل من أنه ليس تمام روحه، و عندئذ فلا يبعد ان يقال انه يلغو بقاء الطلب النفساني او فقل تسجيل الفعل على ذمة العبد ومطالبة المولى به بعد حصول متعلقه، وكذلك الوجوب ايضا يكون مغيّى ولو ارتكازا بعدم حصول المتعلق، و بناء عليه فلا يسقط طلب المولى للاقل بناء على وجوب الاكثر الا بالاتيان به في ضمن الاكثر</w:t>
      </w:r>
      <w:r w:rsidR="000071C3" w:rsidRPr="00AB4198">
        <w:rPr>
          <w:sz w:val="36"/>
          <w:szCs w:val="36"/>
          <w:rtl/>
        </w:rPr>
        <w:t>، لأن طلبه للجزء او فقل فاعلية شوقه ا</w:t>
      </w:r>
      <w:r w:rsidR="0043288F" w:rsidRPr="00AB4198">
        <w:rPr>
          <w:sz w:val="36"/>
          <w:szCs w:val="36"/>
          <w:rtl/>
        </w:rPr>
        <w:t>ليه ضمنية فلا تسقط الا في ضمن سق</w:t>
      </w:r>
      <w:r w:rsidR="000071C3" w:rsidRPr="00AB4198">
        <w:rPr>
          <w:sz w:val="36"/>
          <w:szCs w:val="36"/>
          <w:rtl/>
        </w:rPr>
        <w:t>وط طلبه للكل و فاعلية شوقه اليه</w:t>
      </w:r>
      <w:r w:rsidRPr="00AB4198">
        <w:rPr>
          <w:sz w:val="36"/>
          <w:szCs w:val="36"/>
          <w:rtl/>
        </w:rPr>
        <w:t>.</w:t>
      </w:r>
    </w:p>
    <w:p w14:paraId="01D42F46" w14:textId="77777777" w:rsidR="00470A06" w:rsidRPr="00AB4198" w:rsidRDefault="0052569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المانع الثالث:</w:t>
      </w:r>
      <w:r w:rsidR="000071C3" w:rsidRPr="00AB4198">
        <w:rPr>
          <w:rFonts w:ascii="Scheherazade" w:hAnsi="Scheherazade" w:cs="Scheherazade"/>
          <w:sz w:val="36"/>
          <w:szCs w:val="36"/>
          <w:rtl/>
        </w:rPr>
        <w:t xml:space="preserve"> </w:t>
      </w:r>
      <w:r w:rsidR="00470A06" w:rsidRPr="00AB4198">
        <w:rPr>
          <w:rFonts w:ascii="Scheherazade" w:hAnsi="Scheherazade" w:cs="Scheherazade"/>
          <w:sz w:val="36"/>
          <w:szCs w:val="36"/>
          <w:rtl/>
        </w:rPr>
        <w:t xml:space="preserve">ما يقال من أن الغرض في الواجب الارتباطي بسيط لا يحصل الا باتيان مجموع اجزاء الواجب، و حيث ان الغرض معلوم اجمالا، فيتنجز على العبد تحصيله، و مع الشك في كون الاتيان بالاقل محصلا له فيجب الاحتياط كما في سائر موارد الشك في المحصل، مثل ما لو امر المولى بقتل </w:t>
      </w:r>
      <w:r w:rsidR="00FA0A70" w:rsidRPr="00AB4198">
        <w:rPr>
          <w:rFonts w:ascii="Scheherazade" w:hAnsi="Scheherazade" w:cs="Scheherazade"/>
          <w:sz w:val="36"/>
          <w:szCs w:val="36"/>
          <w:rtl/>
        </w:rPr>
        <w:t>عدوه، و شك العبد في أن القاءه من</w:t>
      </w:r>
      <w:r w:rsidR="00470A06" w:rsidRPr="00AB4198">
        <w:rPr>
          <w:rFonts w:ascii="Scheherazade" w:hAnsi="Scheherazade" w:cs="Scheherazade"/>
          <w:sz w:val="36"/>
          <w:szCs w:val="36"/>
          <w:rtl/>
        </w:rPr>
        <w:t xml:space="preserve"> الشاهق هل يكون سببا لقتله حيث يكون مجرى لقاعدة الاشتغال.</w:t>
      </w:r>
    </w:p>
    <w:p w14:paraId="44264315" w14:textId="77777777" w:rsidR="00956A84" w:rsidRPr="00AB4198" w:rsidRDefault="009D33D0" w:rsidP="00410A0A">
      <w:pPr>
        <w:rPr>
          <w:sz w:val="36"/>
          <w:szCs w:val="36"/>
          <w:rtl/>
        </w:rPr>
      </w:pPr>
      <w:r w:rsidRPr="00AB4198">
        <w:rPr>
          <w:sz w:val="36"/>
          <w:szCs w:val="36"/>
          <w:rtl/>
        </w:rPr>
        <w:t xml:space="preserve">و قد </w:t>
      </w:r>
      <w:r w:rsidR="00956A84" w:rsidRPr="00AB4198">
        <w:rPr>
          <w:sz w:val="36"/>
          <w:szCs w:val="36"/>
          <w:rtl/>
        </w:rPr>
        <w:t>اجيب عن ذلك بعدة اجوبة:</w:t>
      </w:r>
    </w:p>
    <w:p w14:paraId="0AE84E62" w14:textId="77777777" w:rsidR="009D33D0" w:rsidRPr="00AB4198" w:rsidRDefault="00956A84" w:rsidP="00410A0A">
      <w:pPr>
        <w:rPr>
          <w:sz w:val="36"/>
          <w:szCs w:val="36"/>
          <w:rtl/>
        </w:rPr>
      </w:pPr>
      <w:r w:rsidRPr="00AB4198">
        <w:rPr>
          <w:b/>
          <w:bCs/>
          <w:sz w:val="36"/>
          <w:szCs w:val="36"/>
          <w:rtl/>
        </w:rPr>
        <w:t>الجواب الاول:</w:t>
      </w:r>
      <w:r w:rsidRPr="00AB4198">
        <w:rPr>
          <w:sz w:val="36"/>
          <w:szCs w:val="36"/>
          <w:rtl/>
        </w:rPr>
        <w:t xml:space="preserve"> ما </w:t>
      </w:r>
      <w:r w:rsidR="009D33D0" w:rsidRPr="00AB4198">
        <w:rPr>
          <w:sz w:val="36"/>
          <w:szCs w:val="36"/>
          <w:rtl/>
        </w:rPr>
        <w:t xml:space="preserve">حكي عن المحقق النائيني "ره" </w:t>
      </w:r>
      <w:r w:rsidR="00FD499A" w:rsidRPr="00AB4198">
        <w:rPr>
          <w:sz w:val="36"/>
          <w:szCs w:val="36"/>
          <w:rtl/>
        </w:rPr>
        <w:t xml:space="preserve">من </w:t>
      </w:r>
      <w:r w:rsidR="009D33D0" w:rsidRPr="00AB4198">
        <w:rPr>
          <w:sz w:val="36"/>
          <w:szCs w:val="36"/>
          <w:rtl/>
        </w:rPr>
        <w:t>أن الغرض تارة تكون نسبته إلى الواجب نسبة ال</w:t>
      </w:r>
      <w:r w:rsidR="000071C3" w:rsidRPr="00AB4198">
        <w:rPr>
          <w:sz w:val="36"/>
          <w:szCs w:val="36"/>
          <w:rtl/>
        </w:rPr>
        <w:t>شيء إلى علته</w:t>
      </w:r>
      <w:r w:rsidR="009D33D0" w:rsidRPr="00AB4198">
        <w:rPr>
          <w:sz w:val="36"/>
          <w:szCs w:val="36"/>
          <w:rtl/>
        </w:rPr>
        <w:t xml:space="preserve"> التامة، كالقتل بالنسبة إلى قطع الأوداج، و أخرى تكون نسبته إليه نسبة ال</w:t>
      </w:r>
      <w:r w:rsidR="000071C3" w:rsidRPr="00AB4198">
        <w:rPr>
          <w:sz w:val="36"/>
          <w:szCs w:val="36"/>
          <w:rtl/>
        </w:rPr>
        <w:t>شيء إلى المعدّ</w:t>
      </w:r>
      <w:r w:rsidR="009D33D0" w:rsidRPr="00AB4198">
        <w:rPr>
          <w:sz w:val="36"/>
          <w:szCs w:val="36"/>
          <w:rtl/>
        </w:rPr>
        <w:t>، فان الغرض في الفرض الأول مترتب على الواجب بلا توسط امر آخر خارج عن قدرة المكلف، و في الفرض الثاني لا يترتب على الواجب، بل يتوقف على مقدمات خارجة عن قدرة المكلف، كحصول السنبل من الحبة</w:t>
      </w:r>
      <w:r w:rsidR="000071C3" w:rsidRPr="00AB4198">
        <w:rPr>
          <w:sz w:val="36"/>
          <w:szCs w:val="36"/>
          <w:rtl/>
        </w:rPr>
        <w:t>،</w:t>
      </w:r>
      <w:r w:rsidR="009D33D0" w:rsidRPr="00AB4198">
        <w:rPr>
          <w:sz w:val="36"/>
          <w:szCs w:val="36"/>
          <w:rtl/>
        </w:rPr>
        <w:t xml:space="preserve"> فان الفعل الصادر من المكلف هو الزرع و السقي و نحوهما من المقدمات الإعدادية</w:t>
      </w:r>
      <w:r w:rsidR="000071C3" w:rsidRPr="00AB4198">
        <w:rPr>
          <w:sz w:val="36"/>
          <w:szCs w:val="36"/>
          <w:rtl/>
        </w:rPr>
        <w:t>،</w:t>
      </w:r>
      <w:r w:rsidR="009D33D0" w:rsidRPr="00AB4198">
        <w:rPr>
          <w:sz w:val="36"/>
          <w:szCs w:val="36"/>
          <w:rtl/>
        </w:rPr>
        <w:t xml:space="preserve"> و أما حصول السنبل فيتوقف على مقدمات أخرى خارجة عن قدرة المكلف، كحرارة الشمس و هبوب الريح مثلا، فلو علمنا بكون الغرض من القسم الأول يجب القطع بحصوله، بلا فرق بين أن يكون الأمر في مقام الإثبات متعلقا بنفس الغرض أو بعلته، ففي مثله لو دار الأمر بين الأقل و الأكثر كان موردا للاحتياط، فيجب الإتيان باتيان الأكثر تحصيلا للقطع بغرض المولى، و لو علمنا كون الغرض من القسم الثاني فلا إشكال في ان حصول الغرض ليس متعلقا للتكليف لعدم صحة التكليف بغير المقدور، فلا يجب على المكلف إلا الإتيان بما امر به المولى و هو نفس الواجب، و في مثله لو دار الأمر بين الأقل و الأكثر وجب الإتيان بالأقل، للعلم بوجوبه على كل تقدير، و كان وجوب الأكثر موردا للأصل، لعدم العلم به، و أما لو شككنا في ذلك و لم نعلم بكون الغرض من أي القسمين، فلا مناص من الرجوع إلى خطاب الأمر، فان كان متعلقا بتحصيل الغرض، كالأوامر المتعلقة بالطهارة من الحدث في مثل قوله تعالى "ان كنتم جنبا فاطهروا" فيستكشف منه كون تحصيل الغرض مقدورا، و الا لما أمر المولى به، فيجب الاحتياط عند دوران الأمر بين الأقل و الأكثر تحصيلا للعلم بغرض المولى، و إن كان متعلقا بفعل الواجب كالأوامر المتعلقة بالصلاة و الصوم و نحوهما، فيستكشف منه كون الغرض غير مقدور لنا، و إلا كان تعلق الأمر بتحصيله أولى من تعلقه بمقدمته، فلا يجب الاحتياط عند دوران الأمر بين الأقل و الأكثر، و المقام من هذا القبيل، فان الأمر قد تعلق بنفس الفعل المأمور به و يستكشف منه أن الغرض ليس متعلقا للتكليف، فلا يجب علينا إلا الإتيان بما علم تعلق التكليف به و هو الأقل، و أما الأكثر فيرجع فيه إلى الأصل</w:t>
      </w:r>
      <w:r w:rsidR="001374EB">
        <w:rPr>
          <w:rStyle w:val="a6"/>
          <w:noProof w:val="0"/>
          <w:sz w:val="36"/>
          <w:szCs w:val="36"/>
          <w:rtl/>
        </w:rPr>
        <w:t>(</w:t>
      </w:r>
      <w:r w:rsidR="001374EB" w:rsidRPr="00AB4198">
        <w:rPr>
          <w:rStyle w:val="a6"/>
          <w:noProof w:val="0"/>
          <w:sz w:val="36"/>
          <w:szCs w:val="36"/>
          <w:rtl/>
        </w:rPr>
        <w:footnoteReference w:id="174"/>
      </w:r>
      <w:r w:rsidR="001374EB">
        <w:rPr>
          <w:rStyle w:val="a6"/>
          <w:noProof w:val="0"/>
          <w:sz w:val="36"/>
          <w:szCs w:val="36"/>
          <w:rtl/>
        </w:rPr>
        <w:t>)</w:t>
      </w:r>
      <w:r w:rsidR="009D33D0" w:rsidRPr="00AB4198">
        <w:rPr>
          <w:sz w:val="36"/>
          <w:szCs w:val="36"/>
          <w:rtl/>
        </w:rPr>
        <w:t>.</w:t>
      </w:r>
    </w:p>
    <w:p w14:paraId="0D13B03D" w14:textId="77777777" w:rsidR="0043288F" w:rsidRPr="00AB4198" w:rsidRDefault="009D33D0" w:rsidP="00410A0A">
      <w:pPr>
        <w:rPr>
          <w:sz w:val="36"/>
          <w:szCs w:val="36"/>
          <w:rtl/>
        </w:rPr>
      </w:pPr>
      <w:r w:rsidRPr="00AB4198">
        <w:rPr>
          <w:sz w:val="36"/>
          <w:szCs w:val="36"/>
          <w:rtl/>
        </w:rPr>
        <w:t xml:space="preserve">و قد اورد عليه السيد الخوئي "قده" بأن المترتب على الواجب غرضان: </w:t>
      </w:r>
    </w:p>
    <w:p w14:paraId="475CD533" w14:textId="77777777" w:rsidR="004828C3" w:rsidRDefault="009D33D0" w:rsidP="00410A0A">
      <w:pPr>
        <w:rPr>
          <w:sz w:val="36"/>
          <w:szCs w:val="36"/>
          <w:rtl/>
        </w:rPr>
      </w:pPr>
      <w:r w:rsidRPr="00AB4198">
        <w:rPr>
          <w:sz w:val="36"/>
          <w:szCs w:val="36"/>
          <w:rtl/>
        </w:rPr>
        <w:t xml:space="preserve">احدهما: </w:t>
      </w:r>
      <w:r w:rsidR="00A664AF" w:rsidRPr="00AB4198">
        <w:rPr>
          <w:sz w:val="36"/>
          <w:szCs w:val="36"/>
          <w:rtl/>
        </w:rPr>
        <w:t>ال</w:t>
      </w:r>
      <w:r w:rsidRPr="00AB4198">
        <w:rPr>
          <w:sz w:val="36"/>
          <w:szCs w:val="36"/>
          <w:rtl/>
        </w:rPr>
        <w:t xml:space="preserve">غرض </w:t>
      </w:r>
      <w:r w:rsidR="00A664AF" w:rsidRPr="00AB4198">
        <w:rPr>
          <w:sz w:val="36"/>
          <w:szCs w:val="36"/>
          <w:rtl/>
        </w:rPr>
        <w:t>ال</w:t>
      </w:r>
      <w:r w:rsidRPr="00AB4198">
        <w:rPr>
          <w:sz w:val="36"/>
          <w:szCs w:val="36"/>
          <w:rtl/>
        </w:rPr>
        <w:t>أقصى، و نسبته إلى الواجب نسبة المعلول إلى علته</w:t>
      </w:r>
      <w:r w:rsidR="00620F98" w:rsidRPr="00AB4198">
        <w:rPr>
          <w:sz w:val="36"/>
          <w:szCs w:val="36"/>
          <w:rtl/>
        </w:rPr>
        <w:t xml:space="preserve"> </w:t>
      </w:r>
      <w:r w:rsidRPr="00AB4198">
        <w:rPr>
          <w:sz w:val="36"/>
          <w:szCs w:val="36"/>
          <w:rtl/>
        </w:rPr>
        <w:t>الإعدادية، فليس مق</w:t>
      </w:r>
      <w:r w:rsidR="0043288F" w:rsidRPr="00AB4198">
        <w:rPr>
          <w:sz w:val="36"/>
          <w:szCs w:val="36"/>
          <w:rtl/>
        </w:rPr>
        <w:t>دورا للمكلف و لا متعلقا للتكليف.</w:t>
      </w:r>
    </w:p>
    <w:p w14:paraId="4F6BD27A" w14:textId="77777777" w:rsidR="004828C3" w:rsidRDefault="009D33D0" w:rsidP="00410A0A">
      <w:pPr>
        <w:rPr>
          <w:sz w:val="36"/>
          <w:szCs w:val="36"/>
          <w:rtl/>
        </w:rPr>
      </w:pPr>
      <w:r w:rsidRPr="00AB4198">
        <w:rPr>
          <w:sz w:val="36"/>
          <w:szCs w:val="36"/>
          <w:rtl/>
        </w:rPr>
        <w:t>و ثانيهما:</w:t>
      </w:r>
      <w:r w:rsidR="00A664AF" w:rsidRPr="00AB4198">
        <w:rPr>
          <w:sz w:val="36"/>
          <w:szCs w:val="36"/>
          <w:rtl/>
        </w:rPr>
        <w:t xml:space="preserve"> الغرض الادنى و هو الا</w:t>
      </w:r>
      <w:r w:rsidRPr="00AB4198">
        <w:rPr>
          <w:sz w:val="36"/>
          <w:szCs w:val="36"/>
          <w:rtl/>
        </w:rPr>
        <w:t xml:space="preserve">عداد </w:t>
      </w:r>
      <w:r w:rsidR="00A664AF" w:rsidRPr="00AB4198">
        <w:rPr>
          <w:sz w:val="36"/>
          <w:szCs w:val="36"/>
          <w:rtl/>
        </w:rPr>
        <w:t xml:space="preserve">لذلك الغرض الاقصى، و </w:t>
      </w:r>
      <w:r w:rsidRPr="00AB4198">
        <w:rPr>
          <w:sz w:val="36"/>
          <w:szCs w:val="36"/>
          <w:rtl/>
        </w:rPr>
        <w:t>نسبته إلى الوا</w:t>
      </w:r>
      <w:r w:rsidR="0043288F" w:rsidRPr="00AB4198">
        <w:rPr>
          <w:sz w:val="36"/>
          <w:szCs w:val="36"/>
          <w:rtl/>
        </w:rPr>
        <w:t>جب نسبة المعلول إلى علته التامة.</w:t>
      </w:r>
    </w:p>
    <w:p w14:paraId="76768110" w14:textId="77777777" w:rsidR="009D33D0" w:rsidRPr="00AB4198" w:rsidRDefault="009D33D0" w:rsidP="00410A0A">
      <w:pPr>
        <w:rPr>
          <w:sz w:val="36"/>
          <w:szCs w:val="36"/>
          <w:rtl/>
        </w:rPr>
      </w:pPr>
      <w:r w:rsidRPr="00AB4198">
        <w:rPr>
          <w:sz w:val="36"/>
          <w:szCs w:val="36"/>
          <w:rtl/>
        </w:rPr>
        <w:t>فعلى القول بوجوب تحصيل الغرض يجب الإتيان بال</w:t>
      </w:r>
      <w:r w:rsidR="00A664AF" w:rsidRPr="00AB4198">
        <w:rPr>
          <w:sz w:val="36"/>
          <w:szCs w:val="36"/>
          <w:rtl/>
        </w:rPr>
        <w:t xml:space="preserve">أكثر تحصيلا للعلم بهذا الغرض، </w:t>
      </w:r>
      <w:r w:rsidRPr="00AB4198">
        <w:rPr>
          <w:sz w:val="36"/>
          <w:szCs w:val="36"/>
          <w:rtl/>
        </w:rPr>
        <w:t>فكون الغرض الأقصى خارجا عن قدرة المكلف لا يفيد في دفع الإشك</w:t>
      </w:r>
      <w:r w:rsidR="00A664AF" w:rsidRPr="00AB4198">
        <w:rPr>
          <w:sz w:val="36"/>
          <w:szCs w:val="36"/>
          <w:rtl/>
        </w:rPr>
        <w:t>ال، بعد الالتزام بوجوب الاحتياط،</w:t>
      </w:r>
      <w:r w:rsidRPr="00AB4198">
        <w:rPr>
          <w:sz w:val="36"/>
          <w:szCs w:val="36"/>
          <w:rtl/>
        </w:rPr>
        <w:t xml:space="preserve"> فيما إذا كان الغرض مترتبا على ال</w:t>
      </w:r>
      <w:r w:rsidR="00A664AF" w:rsidRPr="00AB4198">
        <w:rPr>
          <w:sz w:val="36"/>
          <w:szCs w:val="36"/>
          <w:rtl/>
        </w:rPr>
        <w:t>واجب ترتب المعلول على علته التامة</w:t>
      </w:r>
      <w:r w:rsidR="001374EB">
        <w:rPr>
          <w:rStyle w:val="a6"/>
          <w:noProof w:val="0"/>
          <w:sz w:val="36"/>
          <w:szCs w:val="36"/>
          <w:rtl/>
        </w:rPr>
        <w:t>(</w:t>
      </w:r>
      <w:r w:rsidR="001374EB" w:rsidRPr="00AB4198">
        <w:rPr>
          <w:rStyle w:val="a6"/>
          <w:noProof w:val="0"/>
          <w:sz w:val="36"/>
          <w:szCs w:val="36"/>
          <w:rtl/>
        </w:rPr>
        <w:footnoteReference w:id="175"/>
      </w:r>
      <w:r w:rsidR="001374EB">
        <w:rPr>
          <w:rStyle w:val="a6"/>
          <w:noProof w:val="0"/>
          <w:sz w:val="36"/>
          <w:szCs w:val="36"/>
          <w:rtl/>
        </w:rPr>
        <w:t>)</w:t>
      </w:r>
      <w:r w:rsidR="00A664AF" w:rsidRPr="00AB4198">
        <w:rPr>
          <w:sz w:val="36"/>
          <w:szCs w:val="36"/>
          <w:rtl/>
        </w:rPr>
        <w:t>.</w:t>
      </w:r>
    </w:p>
    <w:p w14:paraId="3B422E7C" w14:textId="77777777" w:rsidR="006B63EE" w:rsidRPr="00AB4198" w:rsidRDefault="009D33D0" w:rsidP="00410A0A">
      <w:pPr>
        <w:rPr>
          <w:sz w:val="36"/>
          <w:szCs w:val="36"/>
          <w:rtl/>
        </w:rPr>
      </w:pPr>
      <w:r w:rsidRPr="00AB4198">
        <w:rPr>
          <w:sz w:val="36"/>
          <w:szCs w:val="36"/>
          <w:rtl/>
        </w:rPr>
        <w:t xml:space="preserve">و </w:t>
      </w:r>
      <w:r w:rsidR="00A664AF" w:rsidRPr="00AB4198">
        <w:rPr>
          <w:sz w:val="36"/>
          <w:szCs w:val="36"/>
          <w:rtl/>
        </w:rPr>
        <w:t xml:space="preserve">ما ذكره في غاية </w:t>
      </w:r>
      <w:r w:rsidRPr="00AB4198">
        <w:rPr>
          <w:sz w:val="36"/>
          <w:szCs w:val="36"/>
          <w:rtl/>
        </w:rPr>
        <w:t>ال</w:t>
      </w:r>
      <w:r w:rsidR="00A664AF" w:rsidRPr="00AB4198">
        <w:rPr>
          <w:sz w:val="36"/>
          <w:szCs w:val="36"/>
          <w:rtl/>
        </w:rPr>
        <w:t>متانة</w:t>
      </w:r>
      <w:r w:rsidR="006B63EE" w:rsidRPr="00AB4198">
        <w:rPr>
          <w:sz w:val="36"/>
          <w:szCs w:val="36"/>
          <w:rtl/>
        </w:rPr>
        <w:t xml:space="preserve">. </w:t>
      </w:r>
    </w:p>
    <w:p w14:paraId="74FE25A2" w14:textId="77777777" w:rsidR="006B63EE" w:rsidRPr="00AB4198" w:rsidRDefault="00FD499A" w:rsidP="00410A0A">
      <w:pPr>
        <w:rPr>
          <w:sz w:val="36"/>
          <w:szCs w:val="36"/>
          <w:rtl/>
        </w:rPr>
      </w:pPr>
      <w:r w:rsidRPr="00AB4198">
        <w:rPr>
          <w:b/>
          <w:bCs/>
          <w:sz w:val="36"/>
          <w:szCs w:val="36"/>
          <w:rtl/>
        </w:rPr>
        <w:t>الجواب الثاني:</w:t>
      </w:r>
      <w:r w:rsidRPr="00AB4198">
        <w:rPr>
          <w:sz w:val="36"/>
          <w:szCs w:val="36"/>
          <w:rtl/>
        </w:rPr>
        <w:t xml:space="preserve"> انه اذا </w:t>
      </w:r>
      <w:r w:rsidR="00470A06" w:rsidRPr="00AB4198">
        <w:rPr>
          <w:sz w:val="36"/>
          <w:szCs w:val="36"/>
          <w:rtl/>
        </w:rPr>
        <w:t>تعلق أمر المولى بفعل، فانه وان كانت العلة الغائية منه حصول غرض المولى، و لكن مادام لم‌ يأمر المولى عبده بتحصيل غرضه ولم‌يحرز العبد توقف حصول غرضه على إتيان الأكثر</w:t>
      </w:r>
      <w:r w:rsidR="0043288F" w:rsidRPr="00AB4198">
        <w:rPr>
          <w:sz w:val="36"/>
          <w:szCs w:val="36"/>
          <w:rtl/>
        </w:rPr>
        <w:t>،</w:t>
      </w:r>
      <w:r w:rsidR="00470A06" w:rsidRPr="00AB4198">
        <w:rPr>
          <w:sz w:val="36"/>
          <w:szCs w:val="36"/>
          <w:rtl/>
        </w:rPr>
        <w:t xml:space="preserve"> فلايلزم على العبد عقلا ازيد من إتيان ما يعلم بكونه متعلق الأمر وهو الأقل، وتجري البراءة العقلية (او فقل البراءة العقلائية الممضاة) عن لزوم الإتيان بالزائد، لأن المهم بنظر العقل والعقلاء ما انصبّت عليه الإرادة التشريعية المولوية وهو متعلق الأمر،</w:t>
      </w:r>
      <w:r w:rsidR="002E5DAB" w:rsidRPr="00AB4198">
        <w:rPr>
          <w:sz w:val="36"/>
          <w:szCs w:val="36"/>
          <w:rtl/>
        </w:rPr>
        <w:t xml:space="preserve"> فان ما يدخل في عهدة العبد ما تعلقت ارادة المولى باتيان العبد له، دون الملاكات و المفروض تعلق ارادة المولى باتيان نفس الواجب</w:t>
      </w:r>
      <w:r w:rsidR="006B63EE" w:rsidRPr="00AB4198">
        <w:rPr>
          <w:sz w:val="36"/>
          <w:szCs w:val="36"/>
          <w:rtl/>
        </w:rPr>
        <w:t xml:space="preserve"> </w:t>
      </w:r>
      <w:r w:rsidR="002E5DAB" w:rsidRPr="00AB4198">
        <w:rPr>
          <w:sz w:val="36"/>
          <w:szCs w:val="36"/>
          <w:rtl/>
        </w:rPr>
        <w:t>و هو مردد بين الأقل والأكثر فتجري البراءة عن الأكثر</w:t>
      </w:r>
    </w:p>
    <w:p w14:paraId="54F6A8D8" w14:textId="77777777" w:rsidR="002937B2" w:rsidRPr="00AB4198" w:rsidRDefault="006B63E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الجواب الثالث:</w:t>
      </w:r>
      <w:r w:rsidRPr="00AB4198">
        <w:rPr>
          <w:rFonts w:ascii="Scheherazade" w:hAnsi="Scheherazade" w:cs="Scheherazade"/>
          <w:sz w:val="36"/>
          <w:szCs w:val="36"/>
          <w:rtl/>
        </w:rPr>
        <w:t xml:space="preserve"> </w:t>
      </w:r>
      <w:r w:rsidR="002937B2" w:rsidRPr="00AB4198">
        <w:rPr>
          <w:rFonts w:ascii="Scheherazade" w:hAnsi="Scheherazade" w:cs="Scheherazade"/>
          <w:sz w:val="36"/>
          <w:szCs w:val="36"/>
          <w:rtl/>
        </w:rPr>
        <w:t>ان من المحتمل كون غرض المولى قائما بنفس امتثال الامر حتى تتقوى في نفس العبد روح العبودية و الطاعة، و هذا الاحتمال في مثل اجزاء الصلاة مما تكون مصداقا للعبادة الذاتية كالركوع و السجود و التسبيح و التحميد و نحو ذلك قوي جدا، و عليه فيكون غرض المولى بنفسه موردا للشكّ بين الاقلّ و الاكثر.</w:t>
      </w:r>
    </w:p>
    <w:p w14:paraId="15B83D04" w14:textId="77777777" w:rsidR="006B63EE" w:rsidRPr="00AB4198" w:rsidRDefault="002937B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هذا و قد ذكر في البحوث </w:t>
      </w:r>
      <w:r w:rsidR="006B63EE" w:rsidRPr="00AB4198">
        <w:rPr>
          <w:rFonts w:ascii="Scheherazade" w:hAnsi="Scheherazade" w:cs="Scheherazade"/>
          <w:sz w:val="36"/>
          <w:szCs w:val="36"/>
          <w:rtl/>
        </w:rPr>
        <w:t xml:space="preserve">فرضيات </w:t>
      </w:r>
      <w:r w:rsidRPr="00AB4198">
        <w:rPr>
          <w:rFonts w:ascii="Scheherazade" w:hAnsi="Scheherazade" w:cs="Scheherazade"/>
          <w:sz w:val="36"/>
          <w:szCs w:val="36"/>
          <w:rtl/>
        </w:rPr>
        <w:t xml:space="preserve">أخرى </w:t>
      </w:r>
      <w:r w:rsidR="006B63EE" w:rsidRPr="00AB4198">
        <w:rPr>
          <w:rFonts w:ascii="Scheherazade" w:hAnsi="Scheherazade" w:cs="Scheherazade"/>
          <w:sz w:val="36"/>
          <w:szCs w:val="36"/>
          <w:rtl/>
        </w:rPr>
        <w:t xml:space="preserve">يكون امر الغرض المطلوب تحصيله </w:t>
      </w:r>
      <w:r w:rsidRPr="00AB4198">
        <w:rPr>
          <w:rFonts w:ascii="Scheherazade" w:hAnsi="Scheherazade" w:cs="Scheherazade"/>
          <w:sz w:val="36"/>
          <w:szCs w:val="36"/>
          <w:rtl/>
        </w:rPr>
        <w:t xml:space="preserve">ايضا </w:t>
      </w:r>
      <w:r w:rsidR="006B63EE" w:rsidRPr="00AB4198">
        <w:rPr>
          <w:rFonts w:ascii="Scheherazade" w:hAnsi="Scheherazade" w:cs="Scheherazade"/>
          <w:sz w:val="36"/>
          <w:szCs w:val="36"/>
          <w:rtl/>
        </w:rPr>
        <w:t>مر</w:t>
      </w:r>
      <w:r w:rsidRPr="00AB4198">
        <w:rPr>
          <w:rFonts w:ascii="Scheherazade" w:hAnsi="Scheherazade" w:cs="Scheherazade"/>
          <w:sz w:val="36"/>
          <w:szCs w:val="36"/>
          <w:rtl/>
        </w:rPr>
        <w:t>ددا فيها بين الاقل و الاكثر</w:t>
      </w:r>
      <w:r w:rsidR="006B63EE" w:rsidRPr="00AB4198">
        <w:rPr>
          <w:rFonts w:ascii="Scheherazade" w:hAnsi="Scheherazade" w:cs="Scheherazade"/>
          <w:sz w:val="36"/>
          <w:szCs w:val="36"/>
          <w:rtl/>
        </w:rPr>
        <w:t>.</w:t>
      </w:r>
    </w:p>
    <w:p w14:paraId="58096E0F" w14:textId="77777777" w:rsidR="006B63EE" w:rsidRPr="00AB4198" w:rsidRDefault="006B63E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منها:</w:t>
      </w:r>
      <w:r w:rsidRPr="00AB4198">
        <w:rPr>
          <w:rFonts w:ascii="Scheherazade" w:hAnsi="Scheherazade" w:cs="Scheherazade"/>
          <w:sz w:val="36"/>
          <w:szCs w:val="36"/>
          <w:rtl/>
        </w:rPr>
        <w:t xml:space="preserve"> أن لا يكون الغرض الادنى المترتب على اتيان الواجب الارتباطي و هو الإعداد للغر</w:t>
      </w:r>
      <w:r w:rsidR="002937B2" w:rsidRPr="00AB4198">
        <w:rPr>
          <w:rFonts w:ascii="Scheherazade" w:hAnsi="Scheherazade" w:cs="Scheherazade"/>
          <w:sz w:val="36"/>
          <w:szCs w:val="36"/>
          <w:rtl/>
        </w:rPr>
        <w:t xml:space="preserve">ض الاقصى أمرا وحدانيا، بل </w:t>
      </w:r>
      <w:r w:rsidRPr="00AB4198">
        <w:rPr>
          <w:rFonts w:ascii="Scheherazade" w:hAnsi="Scheherazade" w:cs="Scheherazade"/>
          <w:sz w:val="36"/>
          <w:szCs w:val="36"/>
          <w:rtl/>
        </w:rPr>
        <w:t>يترتب على كلّ جزء من هذه الأجزاء غرض إعدادي، و إنّما صار مجموع الاجزاء واجبا واحدا ارتباطيا لأجل اعدادها لذلك الغرض الأقصى الوحداني، فالواجب واحد ارتباطي لوحدة الغرض الأقصى، و حينئذ فحيث يحتمل أنّ الغرض الأقصى ليس بنحو يطلب المولى سدّ جميع أبواب عدمه التي تكون تحت اختيار المكلف، بل قد يكون بنحو يطلب المولى سد بعض تلك الابواب، و هو الاتيان باجزاء الواجب الارتباطي، فيكون ما يطلبه المولى مرددا بين الاقل و الاكثر، لدوران تلك الأجزاء بين الاقل و الاكثر.</w:t>
      </w:r>
    </w:p>
    <w:p w14:paraId="7CD02AB5" w14:textId="77777777" w:rsidR="00620F98" w:rsidRPr="00AB4198" w:rsidRDefault="006B63E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منها:</w:t>
      </w:r>
      <w:r w:rsidRPr="00AB4198">
        <w:rPr>
          <w:rFonts w:ascii="Scheherazade" w:hAnsi="Scheherazade" w:cs="Scheherazade"/>
          <w:sz w:val="36"/>
          <w:szCs w:val="36"/>
          <w:rtl/>
        </w:rPr>
        <w:t xml:space="preserve"> كون الغرض المترتب على الواجب الارتباطي مردّدا بين المرتبة الضعيفة و المرتبة الشديدة، كأن يتردّد الأمر بين أن يكون الغرض هو الارتواء الضعيف الّذي يحصل بكأس واحد من الماء، و الارتواء الشديد الّذي يحصل بكأسين من الماء، بمعنى أن يكون الارتواء الشديد بمرتبته مطلوبا واحدا، لا بمعنى مطلوبيّة المرتبة الضعيفة مع مطلوبيّة المقدار الزائد كي ينافي ذلك فرض ارتباطيّة الواجب، فإذا تردّد الغرض بين المرتبة الضعيفة لشي‏ء و المرتبة الشديدة له جرت البراءة بلحاظ المقدار الزائد، لأنّ المرتبة الضعيفة مطلوبة إمّا استقلالا أو ضمنا، و كون الزائد مطلوبا غير معلوم.</w:t>
      </w:r>
    </w:p>
    <w:p w14:paraId="59036C38" w14:textId="77777777" w:rsidR="006B63EE" w:rsidRPr="00AB4198" w:rsidRDefault="006B63E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منها:</w:t>
      </w:r>
      <w:r w:rsidRPr="00AB4198">
        <w:rPr>
          <w:rFonts w:ascii="Scheherazade" w:hAnsi="Scheherazade" w:cs="Scheherazade"/>
          <w:sz w:val="36"/>
          <w:szCs w:val="36"/>
          <w:rtl/>
        </w:rPr>
        <w:t xml:space="preserve"> </w:t>
      </w:r>
      <w:r w:rsidR="002937B2" w:rsidRPr="00AB4198">
        <w:rPr>
          <w:rFonts w:ascii="Scheherazade" w:hAnsi="Scheherazade" w:cs="Scheherazade"/>
          <w:sz w:val="36"/>
          <w:szCs w:val="36"/>
          <w:rtl/>
        </w:rPr>
        <w:t>ان ي</w:t>
      </w:r>
      <w:r w:rsidRPr="00AB4198">
        <w:rPr>
          <w:rFonts w:ascii="Scheherazade" w:hAnsi="Scheherazade" w:cs="Scheherazade"/>
          <w:sz w:val="36"/>
          <w:szCs w:val="36"/>
          <w:rtl/>
        </w:rPr>
        <w:t>ترتب على كلّ جزء من أجزاء الواجب الارتباطي أثر مستقلّ، و الغرض كان عبارة عن مجموع تلك الآثار، فيتردّد أمر الغرض بين الأقلّ و الأكثر</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76"/>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735B93F5" w14:textId="77777777" w:rsidR="002937B2" w:rsidRPr="00AB4198" w:rsidRDefault="0043288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اقول: نعم، </w:t>
      </w:r>
      <w:r w:rsidR="002937B2" w:rsidRPr="00AB4198">
        <w:rPr>
          <w:rFonts w:ascii="Scheherazade" w:hAnsi="Scheherazade" w:cs="Scheherazade"/>
          <w:sz w:val="36"/>
          <w:szCs w:val="36"/>
          <w:rtl/>
        </w:rPr>
        <w:t>و لكن لا يكفي احتمال كون الغرض من قبيل هذه الوجوه الثلاثة، بل لابد من احراز ذلك و الا فيعلم بوجود غرض ملزم و يشك في ترتبه على اتيان الاقل.</w:t>
      </w:r>
    </w:p>
    <w:p w14:paraId="1B480243" w14:textId="77777777" w:rsidR="00FF4095" w:rsidRPr="00AB4198" w:rsidRDefault="002937B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كيف كان ف</w:t>
      </w:r>
      <w:r w:rsidR="00FF4095" w:rsidRPr="00AB4198">
        <w:rPr>
          <w:rFonts w:ascii="Scheherazade" w:hAnsi="Scheherazade" w:cs="Scheherazade"/>
          <w:sz w:val="36"/>
          <w:szCs w:val="36"/>
          <w:rtl/>
        </w:rPr>
        <w:t xml:space="preserve">قد تبين بما ذكرناه </w:t>
      </w:r>
      <w:r w:rsidR="006B63EE" w:rsidRPr="00AB4198">
        <w:rPr>
          <w:rFonts w:ascii="Scheherazade" w:hAnsi="Scheherazade" w:cs="Scheherazade"/>
          <w:sz w:val="36"/>
          <w:szCs w:val="36"/>
          <w:rtl/>
        </w:rPr>
        <w:t>عدم تمامية المانع الثالث عن جريان البراءة في الاقل و الاكثر الارتباطي.</w:t>
      </w:r>
    </w:p>
    <w:p w14:paraId="348B7951" w14:textId="77777777" w:rsidR="00661975" w:rsidRPr="00AB4198" w:rsidRDefault="0066197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كله بناء على مسلك المشهور من البراءة العقلية، و أما بناء على المسلك المختار من</w:t>
      </w:r>
    </w:p>
    <w:p w14:paraId="65B9DC02" w14:textId="77777777" w:rsidR="00661975" w:rsidRPr="00AB4198" w:rsidRDefault="0066197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ثبوت حق الطاعة عقلا بالنسبة الى المولى الحقيقي جل و علا، فلابد من التركيز في هذا المقام على البراءة العقلائية، و الجزم بارتكاز العقلاء على ثبوت البراءة العقلائية في موارد الاقل و الاكثر الارتباطي مشكل جدا، فالمهم ما يأتي من جريان البراءة الشرعية.</w:t>
      </w:r>
    </w:p>
    <w:p w14:paraId="263A32C9" w14:textId="77777777" w:rsidR="006B63EE" w:rsidRPr="00AB4198" w:rsidRDefault="0043288F" w:rsidP="00796820">
      <w:pPr>
        <w:pStyle w:val="a0"/>
        <w:rPr>
          <w:rtl/>
        </w:rPr>
      </w:pPr>
      <w:bookmarkStart w:id="34" w:name="_Toc494059179"/>
      <w:r w:rsidRPr="00AB4198">
        <w:rPr>
          <w:rtl/>
        </w:rPr>
        <w:t>في ج</w:t>
      </w:r>
      <w:r w:rsidR="00FF4095" w:rsidRPr="00AB4198">
        <w:rPr>
          <w:rtl/>
        </w:rPr>
        <w:t>ريان البراءة الشرعية عن وجوب الاكثر</w:t>
      </w:r>
      <w:bookmarkEnd w:id="34"/>
    </w:p>
    <w:p w14:paraId="21BB1EBD" w14:textId="77777777" w:rsidR="004828C3" w:rsidRDefault="006B63E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w:t>
      </w:r>
      <w:r w:rsidR="0043288F" w:rsidRPr="00AB4198">
        <w:rPr>
          <w:rFonts w:ascii="Scheherazade" w:hAnsi="Scheherazade" w:cs="Scheherazade"/>
          <w:b/>
          <w:bCs/>
          <w:sz w:val="36"/>
          <w:szCs w:val="36"/>
          <w:rtl/>
        </w:rPr>
        <w:t xml:space="preserve">رحلة </w:t>
      </w:r>
      <w:r w:rsidRPr="00AB4198">
        <w:rPr>
          <w:rFonts w:ascii="Scheherazade" w:hAnsi="Scheherazade" w:cs="Scheherazade"/>
          <w:b/>
          <w:bCs/>
          <w:sz w:val="36"/>
          <w:szCs w:val="36"/>
          <w:rtl/>
        </w:rPr>
        <w:t>الثاني</w:t>
      </w:r>
      <w:r w:rsidR="0043288F" w:rsidRPr="00AB4198">
        <w:rPr>
          <w:rFonts w:ascii="Scheherazade" w:hAnsi="Scheherazade" w:cs="Scheherazade"/>
          <w:b/>
          <w:bCs/>
          <w:sz w:val="36"/>
          <w:szCs w:val="36"/>
          <w:rtl/>
        </w:rPr>
        <w:t>ة</w:t>
      </w:r>
      <w:r w:rsidRPr="00AB4198">
        <w:rPr>
          <w:rFonts w:ascii="Scheherazade" w:hAnsi="Scheherazade" w:cs="Scheherazade"/>
          <w:b/>
          <w:bCs/>
          <w:sz w:val="36"/>
          <w:szCs w:val="36"/>
          <w:rtl/>
        </w:rPr>
        <w:t>:</w:t>
      </w:r>
      <w:r w:rsidRPr="00AB4198">
        <w:rPr>
          <w:rFonts w:ascii="Scheherazade" w:hAnsi="Scheherazade" w:cs="Scheherazade"/>
          <w:sz w:val="36"/>
          <w:szCs w:val="36"/>
          <w:rtl/>
        </w:rPr>
        <w:t xml:space="preserve"> في جريان البراءة الشرعية عن وجوب الاكثر، </w:t>
      </w:r>
      <w:r w:rsidR="00FF4095" w:rsidRPr="00AB4198">
        <w:rPr>
          <w:rFonts w:ascii="Scheherazade" w:hAnsi="Scheherazade" w:cs="Scheherazade"/>
          <w:sz w:val="36"/>
          <w:szCs w:val="36"/>
          <w:rtl/>
        </w:rPr>
        <w:t>إما بنحو اجراء البراءة عن الوجوب الاستقلالي للاكثر، او اجراءها عن الوجوب الضمني للجزء المشكوك، او ما ذكره صاحب الكفاية "قده" من اجراء البراءة عن جزئية الجزء المشكوك</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77"/>
      </w:r>
      <w:r w:rsidR="001374EB">
        <w:rPr>
          <w:rStyle w:val="a6"/>
          <w:rFonts w:ascii="Scheherazade" w:hAnsi="Scheherazade" w:cs="Scheherazade"/>
          <w:sz w:val="36"/>
          <w:szCs w:val="36"/>
          <w:rtl/>
        </w:rPr>
        <w:t>)</w:t>
      </w:r>
      <w:r w:rsidR="00265A5F" w:rsidRPr="00AB4198">
        <w:rPr>
          <w:rFonts w:ascii="Scheherazade" w:hAnsi="Scheherazade" w:cs="Scheherazade"/>
          <w:sz w:val="36"/>
          <w:szCs w:val="36"/>
          <w:rtl/>
        </w:rPr>
        <w:t>، او اجراء البراءة عن تقيد الواجب بوجود ذلك الجزء المشكوك، و ما قد يقال من أن حديث الرفع بقرينة قوله "رفع عن امتي" انما يرفع المشكوك عن ذمة المكلف، و ليس وعاء تقيد الواجب ذمة المكلف حتى يرفع عنه، و انما وعاءه هو متعلق الوجوب كالصلاة مثلا فلا يخلو عن غرابة، فان رفع تقيد الواجب بالقيد المشكوك عن المكلف يعني عدم وجوب الاحتياط عليه بلحاظه، بعد أن كان هذا التقيد في الواجب الفعلي موجبا للثقل على المكلف، و المهم عدم اختصاص جريان البراءة في المقام به</w:t>
      </w:r>
      <w:r w:rsidR="00FF4095" w:rsidRPr="00AB4198">
        <w:rPr>
          <w:rFonts w:ascii="Scheherazade" w:hAnsi="Scheherazade" w:cs="Scheherazade"/>
          <w:sz w:val="36"/>
          <w:szCs w:val="36"/>
          <w:rtl/>
        </w:rPr>
        <w:t>.</w:t>
      </w:r>
    </w:p>
    <w:p w14:paraId="22970AB5" w14:textId="77777777" w:rsidR="006B63EE" w:rsidRPr="00AB4198" w:rsidRDefault="006B63E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قد </w:t>
      </w:r>
      <w:r w:rsidR="00FF4095" w:rsidRPr="00AB4198">
        <w:rPr>
          <w:rFonts w:ascii="Scheherazade" w:hAnsi="Scheherazade" w:cs="Scheherazade"/>
          <w:sz w:val="36"/>
          <w:szCs w:val="36"/>
          <w:rtl/>
        </w:rPr>
        <w:t xml:space="preserve">حكي عن السيد الخوئي "قده" أنه ذكر </w:t>
      </w:r>
      <w:r w:rsidRPr="00AB4198">
        <w:rPr>
          <w:rFonts w:ascii="Scheherazade" w:hAnsi="Scheherazade" w:cs="Scheherazade"/>
          <w:sz w:val="36"/>
          <w:szCs w:val="36"/>
          <w:rtl/>
        </w:rPr>
        <w:t>في تقريب جريان البراءة عن وجوب الاكثر، أنه بعد تعارض استصحاب عدم اطلاق وجوب الاقل مع استصحاب عدم تقييده بالجزء المشكوك، تصل النوبة الى البراءة عن وجوب الاكثر، فانها تجري بلا معارض، لعدم جريان البراءة عن وجوب الاقل لا بشرط، اذ اللا بشرطية و الاطلاق يعني التوسعة على المكلف لا التضييق، فيكون رفعه منافيا للامتنان</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78"/>
      </w:r>
      <w:r w:rsidR="001374EB">
        <w:rPr>
          <w:rStyle w:val="a6"/>
          <w:rFonts w:ascii="Scheherazade" w:hAnsi="Scheherazade" w:cs="Scheherazade"/>
          <w:sz w:val="36"/>
          <w:szCs w:val="36"/>
          <w:rtl/>
        </w:rPr>
        <w:t>)</w:t>
      </w:r>
      <w:r w:rsidR="00730D7E" w:rsidRPr="00AB4198">
        <w:rPr>
          <w:rFonts w:ascii="Scheherazade" w:hAnsi="Scheherazade" w:cs="Scheherazade"/>
          <w:sz w:val="36"/>
          <w:szCs w:val="36"/>
          <w:rtl/>
        </w:rPr>
        <w:t>، و لا يخفى ان ما ذكره يبتني على سلامة الاصل الطولي او الخطاب المختص عن المعارضة</w:t>
      </w:r>
      <w:r w:rsidRPr="00AB4198">
        <w:rPr>
          <w:rFonts w:ascii="Scheherazade" w:hAnsi="Scheherazade" w:cs="Scheherazade"/>
          <w:sz w:val="36"/>
          <w:szCs w:val="36"/>
          <w:rtl/>
        </w:rPr>
        <w:t>.</w:t>
      </w:r>
    </w:p>
    <w:p w14:paraId="178297A0" w14:textId="77777777" w:rsidR="00FF4095" w:rsidRPr="00AB4198" w:rsidRDefault="006B63E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فيه أنه لا وجه لايقاع المعارضة بين استصحاب عدم وجوب الاكثر مع استصحاب عدم وجوب الاقل لا بشرط، فانه ان اريد من استصحاب عدم وجوب الاقل لا بشرط تنجيز وجوب الاكثر فهو موقوف على حجية الاصل المثبت، و ان اريد منه الترخيص في ترك الاقل فهو بمعنى الترخيص في المخالفة القطعية لاصل التكليف، فيجري استصحاب عدم وجوب الاكثر بلا معارض، كما أن هذا هو التقريب الصحيح لعدم جريا</w:t>
      </w:r>
      <w:r w:rsidR="00FF4095" w:rsidRPr="00AB4198">
        <w:rPr>
          <w:rFonts w:ascii="Scheherazade" w:hAnsi="Scheherazade" w:cs="Scheherazade"/>
          <w:sz w:val="36"/>
          <w:szCs w:val="36"/>
          <w:rtl/>
        </w:rPr>
        <w:t>ن البراءة عن وجوب الاقل لا بشرط.</w:t>
      </w:r>
    </w:p>
    <w:p w14:paraId="07FF8EC0" w14:textId="77777777" w:rsidR="00FF4095" w:rsidRPr="00AB4198" w:rsidRDefault="00FF40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أما وجه عدول صاحب الكفاية عن اجراء البراءة عن وجوب الاكثر الى ا</w:t>
      </w:r>
      <w:r w:rsidR="00457340" w:rsidRPr="00AB4198">
        <w:rPr>
          <w:rFonts w:ascii="Scheherazade" w:hAnsi="Scheherazade" w:cs="Scheherazade"/>
          <w:sz w:val="36"/>
          <w:szCs w:val="36"/>
          <w:rtl/>
        </w:rPr>
        <w:t>جراءها عن جزئية الجزء المشكوك، فإن</w:t>
      </w:r>
      <w:r w:rsidRPr="00AB4198">
        <w:rPr>
          <w:rFonts w:ascii="Scheherazade" w:hAnsi="Scheherazade" w:cs="Scheherazade"/>
          <w:sz w:val="36"/>
          <w:szCs w:val="36"/>
          <w:rtl/>
        </w:rPr>
        <w:t xml:space="preserve"> لم</w:t>
      </w:r>
      <w:r w:rsidR="00457340" w:rsidRPr="00AB4198">
        <w:rPr>
          <w:rFonts w:ascii="Scheherazade" w:hAnsi="Scheherazade" w:cs="Scheherazade"/>
          <w:sz w:val="36"/>
          <w:szCs w:val="36"/>
          <w:rtl/>
        </w:rPr>
        <w:t xml:space="preserve"> يكن ناشئا عن التفنن في التعبير،</w:t>
      </w:r>
      <w:r w:rsidRPr="00AB4198">
        <w:rPr>
          <w:rFonts w:ascii="Scheherazade" w:hAnsi="Scheherazade" w:cs="Scheherazade"/>
          <w:sz w:val="36"/>
          <w:szCs w:val="36"/>
          <w:rtl/>
        </w:rPr>
        <w:t xml:space="preserve"> فلعله لأجل أنه يرى منجزية العلم الاجمالي بالحكم الفعلي على وجه العلية، فلا تجري البراءة عن وجوب الاكثر، و انما يصلح رفع جزئية الجزء المشكوك في حال الجهل لأن يكون حاكما على اطلاق دليل جزئية الجزء المشكوك بلحاظ مرتبة الفعلية، و الظاهر أن مقصوده من الجزئية، هي الجزئية للواجب الفعلي، كي تكون ثقيلة و يكون رفعها موافقا ل</w:t>
      </w:r>
      <w:r w:rsidR="00CE2A18" w:rsidRPr="00AB4198">
        <w:rPr>
          <w:rFonts w:ascii="Scheherazade" w:hAnsi="Scheherazade" w:cs="Scheherazade"/>
          <w:sz w:val="36"/>
          <w:szCs w:val="36"/>
          <w:rtl/>
        </w:rPr>
        <w:t>لامتنان، و أ</w:t>
      </w:r>
      <w:r w:rsidRPr="00AB4198">
        <w:rPr>
          <w:rFonts w:ascii="Scheherazade" w:hAnsi="Scheherazade" w:cs="Scheherazade"/>
          <w:sz w:val="36"/>
          <w:szCs w:val="36"/>
          <w:rtl/>
        </w:rPr>
        <w:t>ما الجزئية التي تنتزع عن قضية شرطية و هي أنه لو كان هناك امر بالصلاة كان متعلقا بالصلاة المشتملة على هذا الجزء، و تجتمع مع عدم الامر الفعلي، نظير الشرطية المطلقة للطهارة من الحدث حتى لفاقد الطهورين، حيث تقتضي سقوط الامر بالصلاة رأسا، فهذه الجزئية ليست موجبة للثقل على المكلف، حتى يشملها حديث الرفع.</w:t>
      </w:r>
    </w:p>
    <w:p w14:paraId="72140302" w14:textId="77777777" w:rsidR="004828C3" w:rsidRDefault="00CE2A1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لكن الظاهر عندنا أن الجزئية للواجب الفعلي ليست الا عبارة أخرى عن الوجوب الضمني، فانها ليست مجعولة شرعا، لا بالاستقلال و لا بالتبع، و انما هي مجعولة بالعرض و المجاز العرفي، فجريان البراءة عنها نفس جريان البراءة عن الوجوب الضمني للجزء المشكوك.</w:t>
      </w:r>
    </w:p>
    <w:p w14:paraId="04C46AD4" w14:textId="77777777" w:rsidR="004828C3" w:rsidRDefault="00FF40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أما احتمال كون منشأ عدوله تعارض اصل البراءة عن وجوب الاكثر مع اصل ا</w:t>
      </w:r>
      <w:r w:rsidR="00CE2A18" w:rsidRPr="00AB4198">
        <w:rPr>
          <w:rFonts w:ascii="Scheherazade" w:hAnsi="Scheherazade" w:cs="Scheherazade"/>
          <w:sz w:val="36"/>
          <w:szCs w:val="36"/>
          <w:rtl/>
        </w:rPr>
        <w:t>لبراءة عن وجوب الاقل لا بشرط، و و</w:t>
      </w:r>
      <w:r w:rsidRPr="00AB4198">
        <w:rPr>
          <w:rFonts w:ascii="Scheherazade" w:hAnsi="Scheherazade" w:cs="Scheherazade"/>
          <w:sz w:val="36"/>
          <w:szCs w:val="36"/>
          <w:rtl/>
        </w:rPr>
        <w:t>ص</w:t>
      </w:r>
      <w:r w:rsidR="00CE2A18" w:rsidRPr="00AB4198">
        <w:rPr>
          <w:rFonts w:ascii="Scheherazade" w:hAnsi="Scheherazade" w:cs="Scheherazade"/>
          <w:sz w:val="36"/>
          <w:szCs w:val="36"/>
          <w:rtl/>
        </w:rPr>
        <w:t>و</w:t>
      </w:r>
      <w:r w:rsidRPr="00AB4198">
        <w:rPr>
          <w:rFonts w:ascii="Scheherazade" w:hAnsi="Scheherazade" w:cs="Scheherazade"/>
          <w:sz w:val="36"/>
          <w:szCs w:val="36"/>
          <w:rtl/>
        </w:rPr>
        <w:t xml:space="preserve">ل النوبة الى الاصل الطولي، و هو البراءة عن الجزئية، </w:t>
      </w:r>
      <w:r w:rsidR="00CE2A18" w:rsidRPr="00AB4198">
        <w:rPr>
          <w:rFonts w:ascii="Scheherazade" w:hAnsi="Scheherazade" w:cs="Scheherazade"/>
          <w:sz w:val="36"/>
          <w:szCs w:val="36"/>
          <w:rtl/>
        </w:rPr>
        <w:t xml:space="preserve">فتجري بلا معارض، فيندفع </w:t>
      </w:r>
      <w:r w:rsidRPr="00AB4198">
        <w:rPr>
          <w:rFonts w:ascii="Scheherazade" w:hAnsi="Scheherazade" w:cs="Scheherazade"/>
          <w:b/>
          <w:bCs/>
          <w:sz w:val="36"/>
          <w:szCs w:val="36"/>
          <w:rtl/>
        </w:rPr>
        <w:t>اولاً:</w:t>
      </w:r>
      <w:r w:rsidRPr="00AB4198">
        <w:rPr>
          <w:rFonts w:ascii="Scheherazade" w:hAnsi="Scheherazade" w:cs="Scheherazade"/>
          <w:sz w:val="36"/>
          <w:szCs w:val="36"/>
          <w:rtl/>
        </w:rPr>
        <w:t xml:space="preserve"> </w:t>
      </w:r>
      <w:r w:rsidR="00CE2A18" w:rsidRPr="00AB4198">
        <w:rPr>
          <w:rFonts w:ascii="Scheherazade" w:hAnsi="Scheherazade" w:cs="Scheherazade"/>
          <w:sz w:val="36"/>
          <w:szCs w:val="36"/>
          <w:rtl/>
        </w:rPr>
        <w:t>بأ</w:t>
      </w:r>
      <w:r w:rsidRPr="00AB4198">
        <w:rPr>
          <w:rFonts w:ascii="Scheherazade" w:hAnsi="Scheherazade" w:cs="Scheherazade"/>
          <w:sz w:val="36"/>
          <w:szCs w:val="36"/>
          <w:rtl/>
        </w:rPr>
        <w:t>ن الاصل الطولي يكون طرفا للمعارضة عند صاحب الكفاية</w:t>
      </w:r>
      <w:r w:rsidR="00CE2A18" w:rsidRPr="00AB4198">
        <w:rPr>
          <w:rFonts w:ascii="Scheherazade" w:hAnsi="Scheherazade" w:cs="Scheherazade"/>
          <w:sz w:val="36"/>
          <w:szCs w:val="36"/>
          <w:rtl/>
        </w:rPr>
        <w:t>،</w:t>
      </w:r>
      <w:r w:rsidRPr="00AB4198">
        <w:rPr>
          <w:rFonts w:ascii="Scheherazade" w:hAnsi="Scheherazade" w:cs="Scheherazade"/>
          <w:sz w:val="36"/>
          <w:szCs w:val="36"/>
          <w:rtl/>
        </w:rPr>
        <w:t xml:space="preserve"> كما </w:t>
      </w:r>
      <w:r w:rsidR="00CE2A18" w:rsidRPr="00AB4198">
        <w:rPr>
          <w:rFonts w:ascii="Scheherazade" w:hAnsi="Scheherazade" w:cs="Scheherazade"/>
          <w:sz w:val="36"/>
          <w:szCs w:val="36"/>
          <w:rtl/>
        </w:rPr>
        <w:t xml:space="preserve">يظهر منه </w:t>
      </w:r>
      <w:r w:rsidRPr="00AB4198">
        <w:rPr>
          <w:rFonts w:ascii="Scheherazade" w:hAnsi="Scheherazade" w:cs="Scheherazade"/>
          <w:sz w:val="36"/>
          <w:szCs w:val="36"/>
          <w:rtl/>
        </w:rPr>
        <w:t xml:space="preserve">في بحث الملاقي من الكفاية، </w:t>
      </w:r>
      <w:r w:rsidRPr="00AB4198">
        <w:rPr>
          <w:rFonts w:ascii="Scheherazade" w:hAnsi="Scheherazade" w:cs="Scheherazade"/>
          <w:b/>
          <w:bCs/>
          <w:sz w:val="36"/>
          <w:szCs w:val="36"/>
          <w:rtl/>
        </w:rPr>
        <w:t xml:space="preserve">و ثانيا: </w:t>
      </w:r>
      <w:r w:rsidRPr="00AB4198">
        <w:rPr>
          <w:rFonts w:ascii="Scheherazade" w:hAnsi="Scheherazade" w:cs="Scheherazade"/>
          <w:sz w:val="36"/>
          <w:szCs w:val="36"/>
          <w:rtl/>
        </w:rPr>
        <w:t xml:space="preserve">ان جزئية الجزء المشكوك ليست مترتبة شرعا على وجوب الاكثر، حتى تكون البراءة عنها اصلا طوليا، </w:t>
      </w:r>
      <w:r w:rsidR="00CE2A18" w:rsidRPr="00AB4198">
        <w:rPr>
          <w:rFonts w:ascii="Scheherazade" w:hAnsi="Scheherazade" w:cs="Scheherazade"/>
          <w:sz w:val="36"/>
          <w:szCs w:val="36"/>
          <w:rtl/>
        </w:rPr>
        <w:t>غايته</w:t>
      </w:r>
      <w:r w:rsidRPr="00AB4198">
        <w:rPr>
          <w:rFonts w:ascii="Scheherazade" w:hAnsi="Scheherazade" w:cs="Scheherazade"/>
          <w:sz w:val="36"/>
          <w:szCs w:val="36"/>
          <w:rtl/>
        </w:rPr>
        <w:t xml:space="preserve"> </w:t>
      </w:r>
      <w:r w:rsidR="00CE2A18" w:rsidRPr="00AB4198">
        <w:rPr>
          <w:rFonts w:ascii="Scheherazade" w:hAnsi="Scheherazade" w:cs="Scheherazade"/>
          <w:sz w:val="36"/>
          <w:szCs w:val="36"/>
          <w:rtl/>
        </w:rPr>
        <w:t>أنها</w:t>
      </w:r>
      <w:r w:rsidRPr="00AB4198">
        <w:rPr>
          <w:rFonts w:ascii="Scheherazade" w:hAnsi="Scheherazade" w:cs="Scheherazade"/>
          <w:sz w:val="36"/>
          <w:szCs w:val="36"/>
          <w:rtl/>
        </w:rPr>
        <w:t xml:space="preserve"> منتزعة منه عقلا، </w:t>
      </w:r>
      <w:r w:rsidRPr="00AB4198">
        <w:rPr>
          <w:rFonts w:ascii="Scheherazade" w:hAnsi="Scheherazade" w:cs="Scheherazade"/>
          <w:b/>
          <w:bCs/>
          <w:sz w:val="36"/>
          <w:szCs w:val="36"/>
          <w:rtl/>
        </w:rPr>
        <w:t>و ثالثا:</w:t>
      </w:r>
      <w:r w:rsidRPr="00AB4198">
        <w:rPr>
          <w:rFonts w:ascii="Scheherazade" w:hAnsi="Scheherazade" w:cs="Scheherazade"/>
          <w:sz w:val="36"/>
          <w:szCs w:val="36"/>
          <w:rtl/>
        </w:rPr>
        <w:t xml:space="preserve"> انه ان فرضت المعارضة بين البراءة عن وجوب الاقل لا بشرط و البراءة عن وجوب الاكثر، فنكتة المعارضة تأتي في البراءة عن جزئية المشكوك مع البراءة عن كلية الامر بالاقل لا بشرط، فانه كما تنتزع جزئية المشكوك عن الامر بالاكثر كذلك الكلية ايضا تنتزع عن الامر بالاقل لا بشرط، كما ذكره المحقق الأصفهاني "قده"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79"/>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7E42E74E" w14:textId="77777777" w:rsidR="004828C3" w:rsidRDefault="00CE2A1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و قد ا</w:t>
      </w:r>
      <w:r w:rsidR="00FF4095" w:rsidRPr="00AB4198">
        <w:rPr>
          <w:rFonts w:ascii="Scheherazade" w:hAnsi="Scheherazade" w:cs="Scheherazade"/>
          <w:sz w:val="36"/>
          <w:szCs w:val="36"/>
          <w:rtl/>
        </w:rPr>
        <w:t xml:space="preserve">ورد </w:t>
      </w:r>
      <w:r w:rsidRPr="00AB4198">
        <w:rPr>
          <w:rFonts w:ascii="Scheherazade" w:hAnsi="Scheherazade" w:cs="Scheherazade"/>
          <w:sz w:val="36"/>
          <w:szCs w:val="36"/>
          <w:rtl/>
        </w:rPr>
        <w:t xml:space="preserve">صاحب الكفاية -بعد تمسكه بحديث الرفع لنفي جزئية المشكوك- </w:t>
      </w:r>
      <w:r w:rsidR="00FF4095" w:rsidRPr="00AB4198">
        <w:rPr>
          <w:rFonts w:ascii="Scheherazade" w:hAnsi="Scheherazade" w:cs="Scheherazade"/>
          <w:sz w:val="36"/>
          <w:szCs w:val="36"/>
          <w:rtl/>
        </w:rPr>
        <w:t>اشكالا</w:t>
      </w:r>
      <w:r w:rsidRPr="00AB4198">
        <w:rPr>
          <w:rFonts w:ascii="Scheherazade" w:hAnsi="Scheherazade" w:cs="Scheherazade"/>
          <w:sz w:val="36"/>
          <w:szCs w:val="36"/>
          <w:rtl/>
        </w:rPr>
        <w:t>ً</w:t>
      </w:r>
      <w:r w:rsidR="00FF4095" w:rsidRPr="00AB4198">
        <w:rPr>
          <w:rFonts w:ascii="Scheherazade" w:hAnsi="Scheherazade" w:cs="Scheherazade"/>
          <w:sz w:val="36"/>
          <w:szCs w:val="36"/>
          <w:rtl/>
        </w:rPr>
        <w:t xml:space="preserve"> على نفسه</w:t>
      </w:r>
      <w:r w:rsidRPr="00AB4198">
        <w:rPr>
          <w:rFonts w:ascii="Scheherazade" w:hAnsi="Scheherazade" w:cs="Scheherazade"/>
          <w:sz w:val="36"/>
          <w:szCs w:val="36"/>
          <w:rtl/>
        </w:rPr>
        <w:t>،</w:t>
      </w:r>
      <w:r w:rsidR="00FF4095" w:rsidRPr="00AB4198">
        <w:rPr>
          <w:rFonts w:ascii="Scheherazade" w:hAnsi="Scheherazade" w:cs="Scheherazade"/>
          <w:sz w:val="36"/>
          <w:szCs w:val="36"/>
          <w:rtl/>
        </w:rPr>
        <w:t xml:space="preserve"> و هو أنه انما يكون ارتفاع الأمر الانتزاعي </w:t>
      </w:r>
      <w:r w:rsidRPr="00AB4198">
        <w:rPr>
          <w:rFonts w:ascii="Scheherazade" w:hAnsi="Scheherazade" w:cs="Scheherazade"/>
          <w:sz w:val="36"/>
          <w:szCs w:val="36"/>
          <w:rtl/>
        </w:rPr>
        <w:t>-</w:t>
      </w:r>
      <w:r w:rsidR="00FF4095" w:rsidRPr="00AB4198">
        <w:rPr>
          <w:rFonts w:ascii="Scheherazade" w:hAnsi="Scheherazade" w:cs="Scheherazade"/>
          <w:sz w:val="36"/>
          <w:szCs w:val="36"/>
          <w:rtl/>
        </w:rPr>
        <w:t>و هو الجزئية</w:t>
      </w:r>
      <w:r w:rsidRPr="00AB4198">
        <w:rPr>
          <w:rFonts w:ascii="Scheherazade" w:hAnsi="Scheherazade" w:cs="Scheherazade"/>
          <w:sz w:val="36"/>
          <w:szCs w:val="36"/>
          <w:rtl/>
        </w:rPr>
        <w:t>-</w:t>
      </w:r>
      <w:r w:rsidR="00FF4095" w:rsidRPr="00AB4198">
        <w:rPr>
          <w:rFonts w:ascii="Scheherazade" w:hAnsi="Scheherazade" w:cs="Scheherazade"/>
          <w:sz w:val="36"/>
          <w:szCs w:val="36"/>
          <w:rtl/>
        </w:rPr>
        <w:t xml:space="preserve"> برفع منشأ انتزاعه</w:t>
      </w:r>
      <w:r w:rsidRPr="00AB4198">
        <w:rPr>
          <w:rFonts w:ascii="Scheherazade" w:hAnsi="Scheherazade" w:cs="Scheherazade"/>
          <w:sz w:val="36"/>
          <w:szCs w:val="36"/>
          <w:rtl/>
        </w:rPr>
        <w:t>،</w:t>
      </w:r>
      <w:r w:rsidR="00FF4095" w:rsidRPr="00AB4198">
        <w:rPr>
          <w:rFonts w:ascii="Scheherazade" w:hAnsi="Scheherazade" w:cs="Scheherazade"/>
          <w:sz w:val="36"/>
          <w:szCs w:val="36"/>
          <w:rtl/>
        </w:rPr>
        <w:t xml:space="preserve"> و هو الأمر بالمركب التام، و لا دليل آخر على امر آخر بالخالي عنه، فأجاب عنه بأن نسبة حديث الرفع إلى أدلة الاجزاء نسبة الاستثناء إلى المستثنى منه، </w:t>
      </w:r>
      <w:r w:rsidRPr="00AB4198">
        <w:rPr>
          <w:rFonts w:ascii="Scheherazade" w:hAnsi="Scheherazade" w:cs="Scheherazade"/>
          <w:sz w:val="36"/>
          <w:szCs w:val="36"/>
          <w:rtl/>
        </w:rPr>
        <w:t xml:space="preserve">فيختص الجزئية أو الشرطية بغير حال الجهل، </w:t>
      </w:r>
      <w:r w:rsidR="00FF4095" w:rsidRPr="00AB4198">
        <w:rPr>
          <w:rFonts w:ascii="Scheherazade" w:hAnsi="Scheherazade" w:cs="Scheherazade"/>
          <w:sz w:val="36"/>
          <w:szCs w:val="36"/>
          <w:rtl/>
        </w:rPr>
        <w:t>و مقصوده بذلك تحديد مرتبة الفعلية، حتى يكون الاقل معلوم الفعلية تفصيلا و الجزء المشكوك غير فعلي.</w:t>
      </w:r>
    </w:p>
    <w:p w14:paraId="67B0A68D" w14:textId="77777777" w:rsidR="004828C3" w:rsidRDefault="0045734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ف</w:t>
      </w:r>
      <w:r w:rsidR="00FF4095" w:rsidRPr="00AB4198">
        <w:rPr>
          <w:rFonts w:ascii="Scheherazade" w:hAnsi="Scheherazade" w:cs="Scheherazade"/>
          <w:sz w:val="36"/>
          <w:szCs w:val="36"/>
          <w:rtl/>
        </w:rPr>
        <w:t>اورد عليه السيد الخوئي "قده" بأنه لا يحتاج إثبات وجوب الأقل بعد نفي وجوب الأكثر بالأصل إلى أمر آخر</w:t>
      </w:r>
      <w:r w:rsidRPr="00AB4198">
        <w:rPr>
          <w:rFonts w:ascii="Scheherazade" w:hAnsi="Scheherazade" w:cs="Scheherazade"/>
          <w:sz w:val="36"/>
          <w:szCs w:val="36"/>
          <w:rtl/>
        </w:rPr>
        <w:t>،</w:t>
      </w:r>
      <w:r w:rsidR="00FF4095" w:rsidRPr="00AB4198">
        <w:rPr>
          <w:rFonts w:ascii="Scheherazade" w:hAnsi="Scheherazade" w:cs="Scheherazade"/>
          <w:sz w:val="36"/>
          <w:szCs w:val="36"/>
          <w:rtl/>
        </w:rPr>
        <w:t xml:space="preserve"> وراء نفس العلم الإجمالي المتعلق بوجوب الأقل المردد بين كونه لا بشرط أو بشرط شي‏ء، فلا يقاس المقام بما إذا سقطت جزئية شي‏ء للمركب باضطرار أو نسيان و نحوهما، فان ثبوت التكليف حينئذ بالباقي بعد سقوط الأمر بالمركب يحتاج إلى دليل آخر، </w:t>
      </w:r>
      <w:r w:rsidR="00BC5C48" w:rsidRPr="00AB4198">
        <w:rPr>
          <w:rFonts w:ascii="Scheherazade" w:hAnsi="Scheherazade" w:cs="Scheherazade"/>
          <w:sz w:val="36"/>
          <w:szCs w:val="36"/>
          <w:rtl/>
        </w:rPr>
        <w:t xml:space="preserve">و الفرق بين الجهل (البسيط أي الشك) و النسيان أن الرفع في الجهل ظاهري أي مجرد عدم ايجاب الاحتياط، بينما أن الرفع في النسيان واقعي، </w:t>
      </w:r>
      <w:r w:rsidR="00FF4095" w:rsidRPr="00AB4198">
        <w:rPr>
          <w:rFonts w:ascii="Scheherazade" w:hAnsi="Scheherazade" w:cs="Scheherazade"/>
          <w:sz w:val="36"/>
          <w:szCs w:val="36"/>
          <w:rtl/>
        </w:rPr>
        <w:t>و لعل ما ذكره في ا</w:t>
      </w:r>
      <w:r w:rsidR="00CE2A18" w:rsidRPr="00AB4198">
        <w:rPr>
          <w:rFonts w:ascii="Scheherazade" w:hAnsi="Scheherazade" w:cs="Scheherazade"/>
          <w:sz w:val="36"/>
          <w:szCs w:val="36"/>
          <w:rtl/>
        </w:rPr>
        <w:t xml:space="preserve">لكفاية من الإشكال و الجواب </w:t>
      </w:r>
      <w:r w:rsidR="00FF4095" w:rsidRPr="00AB4198">
        <w:rPr>
          <w:rFonts w:ascii="Scheherazade" w:hAnsi="Scheherazade" w:cs="Scheherazade"/>
          <w:sz w:val="36"/>
          <w:szCs w:val="36"/>
          <w:rtl/>
        </w:rPr>
        <w:t>ناشٍ من خلط باب الجهل بباب النسيان</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80"/>
      </w:r>
      <w:r w:rsidR="001374EB">
        <w:rPr>
          <w:rStyle w:val="a6"/>
          <w:rFonts w:ascii="Scheherazade" w:hAnsi="Scheherazade" w:cs="Scheherazade"/>
          <w:sz w:val="36"/>
          <w:szCs w:val="36"/>
          <w:rtl/>
        </w:rPr>
        <w:t>)</w:t>
      </w:r>
      <w:r w:rsidR="00FF4095" w:rsidRPr="00AB4198">
        <w:rPr>
          <w:rFonts w:ascii="Scheherazade" w:hAnsi="Scheherazade" w:cs="Scheherazade"/>
          <w:sz w:val="36"/>
          <w:szCs w:val="36"/>
          <w:rtl/>
        </w:rPr>
        <w:t>.</w:t>
      </w:r>
    </w:p>
    <w:p w14:paraId="7EF25BF1" w14:textId="77777777" w:rsidR="00FF4095" w:rsidRPr="00AB4198" w:rsidRDefault="00FF40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ا</w:t>
      </w:r>
      <w:r w:rsidR="00457340" w:rsidRPr="00AB4198">
        <w:rPr>
          <w:rFonts w:ascii="Scheherazade" w:hAnsi="Scheherazade" w:cs="Scheherazade"/>
          <w:sz w:val="36"/>
          <w:szCs w:val="36"/>
          <w:rtl/>
        </w:rPr>
        <w:t xml:space="preserve">جاب </w:t>
      </w:r>
      <w:r w:rsidR="00265A5F" w:rsidRPr="00AB4198">
        <w:rPr>
          <w:rFonts w:ascii="Scheherazade" w:hAnsi="Scheherazade" w:cs="Scheherazade"/>
          <w:sz w:val="36"/>
          <w:szCs w:val="36"/>
          <w:rtl/>
        </w:rPr>
        <w:t xml:space="preserve">السيد الصدر "قده" </w:t>
      </w:r>
      <w:r w:rsidR="00457340" w:rsidRPr="00AB4198">
        <w:rPr>
          <w:rFonts w:ascii="Scheherazade" w:hAnsi="Scheherazade" w:cs="Scheherazade"/>
          <w:sz w:val="36"/>
          <w:szCs w:val="36"/>
          <w:rtl/>
        </w:rPr>
        <w:t xml:space="preserve">عن هذا الايراد </w:t>
      </w:r>
      <w:r w:rsidRPr="00AB4198">
        <w:rPr>
          <w:rFonts w:ascii="Scheherazade" w:hAnsi="Scheherazade" w:cs="Scheherazade"/>
          <w:sz w:val="36"/>
          <w:szCs w:val="36"/>
          <w:rtl/>
        </w:rPr>
        <w:t>بأن صاحب الكفاية لا يرى انحلال العلم الإجمالي</w:t>
      </w:r>
      <w:r w:rsidR="00BC5C48" w:rsidRPr="00AB4198">
        <w:rPr>
          <w:rFonts w:ascii="Scheherazade" w:hAnsi="Scheherazade" w:cs="Scheherazade"/>
          <w:sz w:val="36"/>
          <w:szCs w:val="36"/>
          <w:rtl/>
        </w:rPr>
        <w:t xml:space="preserve"> بوجوب الاقل استقلالا او الاكثر استقلالا</w:t>
      </w:r>
      <w:r w:rsidRPr="00AB4198">
        <w:rPr>
          <w:rFonts w:ascii="Scheherazade" w:hAnsi="Scheherazade" w:cs="Scheherazade"/>
          <w:sz w:val="36"/>
          <w:szCs w:val="36"/>
          <w:rtl/>
        </w:rPr>
        <w:t xml:space="preserve">، </w:t>
      </w:r>
      <w:r w:rsidR="00BC5C48" w:rsidRPr="00AB4198">
        <w:rPr>
          <w:rFonts w:ascii="Scheherazade" w:hAnsi="Scheherazade" w:cs="Scheherazade"/>
          <w:sz w:val="36"/>
          <w:szCs w:val="36"/>
          <w:rtl/>
        </w:rPr>
        <w:t xml:space="preserve">لا حقيقة و لا حكما عقلا، </w:t>
      </w:r>
      <w:r w:rsidR="00457340" w:rsidRPr="00AB4198">
        <w:rPr>
          <w:rFonts w:ascii="Scheherazade" w:hAnsi="Scheherazade" w:cs="Scheherazade"/>
          <w:sz w:val="36"/>
          <w:szCs w:val="36"/>
          <w:rtl/>
        </w:rPr>
        <w:t>كما أ</w:t>
      </w:r>
      <w:r w:rsidRPr="00AB4198">
        <w:rPr>
          <w:rFonts w:ascii="Scheherazade" w:hAnsi="Scheherazade" w:cs="Scheherazade"/>
          <w:sz w:val="36"/>
          <w:szCs w:val="36"/>
          <w:rtl/>
        </w:rPr>
        <w:t>نه يبني على العلي</w:t>
      </w:r>
      <w:r w:rsidR="00457340" w:rsidRPr="00AB4198">
        <w:rPr>
          <w:rFonts w:ascii="Scheherazade" w:hAnsi="Scheherazade" w:cs="Scheherazade"/>
          <w:sz w:val="36"/>
          <w:szCs w:val="36"/>
          <w:rtl/>
        </w:rPr>
        <w:t>ّ</w:t>
      </w:r>
      <w:r w:rsidRPr="00AB4198">
        <w:rPr>
          <w:rFonts w:ascii="Scheherazade" w:hAnsi="Scheherazade" w:cs="Scheherazade"/>
          <w:sz w:val="36"/>
          <w:szCs w:val="36"/>
          <w:rtl/>
        </w:rPr>
        <w:t xml:space="preserve">ة التي تمنع عن جريان البراءة </w:t>
      </w:r>
      <w:r w:rsidR="00BC5C48" w:rsidRPr="00AB4198">
        <w:rPr>
          <w:rFonts w:ascii="Scheherazade" w:hAnsi="Scheherazade" w:cs="Scheherazade"/>
          <w:sz w:val="36"/>
          <w:szCs w:val="36"/>
          <w:rtl/>
        </w:rPr>
        <w:t xml:space="preserve">الشرعية، </w:t>
      </w:r>
      <w:r w:rsidRPr="00AB4198">
        <w:rPr>
          <w:rFonts w:ascii="Scheherazade" w:hAnsi="Scheherazade" w:cs="Scheherazade"/>
          <w:sz w:val="36"/>
          <w:szCs w:val="36"/>
          <w:rtl/>
        </w:rPr>
        <w:t>إلّا إذا تن</w:t>
      </w:r>
      <w:r w:rsidR="00F44B7D" w:rsidRPr="00AB4198">
        <w:rPr>
          <w:rFonts w:ascii="Scheherazade" w:hAnsi="Scheherazade" w:cs="Scheherazade"/>
          <w:sz w:val="36"/>
          <w:szCs w:val="36"/>
          <w:rtl/>
        </w:rPr>
        <w:t>جز أحد طرفي العلم الإجمالي بمنج</w:t>
      </w:r>
      <w:r w:rsidR="00457340" w:rsidRPr="00AB4198">
        <w:rPr>
          <w:rFonts w:ascii="Scheherazade" w:hAnsi="Scheherazade" w:cs="Scheherazade"/>
          <w:sz w:val="36"/>
          <w:szCs w:val="36"/>
          <w:rtl/>
        </w:rPr>
        <w:t>ِّ</w:t>
      </w:r>
      <w:r w:rsidR="00F44B7D" w:rsidRPr="00AB4198">
        <w:rPr>
          <w:rFonts w:ascii="Scheherazade" w:hAnsi="Scheherazade" w:cs="Scheherazade"/>
          <w:sz w:val="36"/>
          <w:szCs w:val="36"/>
          <w:rtl/>
        </w:rPr>
        <w:t>ز</w:t>
      </w:r>
      <w:r w:rsidRPr="00AB4198">
        <w:rPr>
          <w:rFonts w:ascii="Scheherazade" w:hAnsi="Scheherazade" w:cs="Scheherazade"/>
          <w:sz w:val="36"/>
          <w:szCs w:val="36"/>
          <w:rtl/>
        </w:rPr>
        <w:t xml:space="preserve"> تفصیلی في المرتبة السابقة، فليس </w:t>
      </w:r>
      <w:r w:rsidR="00457340" w:rsidRPr="00AB4198">
        <w:rPr>
          <w:rFonts w:ascii="Scheherazade" w:hAnsi="Scheherazade" w:cs="Scheherazade"/>
          <w:sz w:val="36"/>
          <w:szCs w:val="36"/>
          <w:rtl/>
        </w:rPr>
        <w:t xml:space="preserve">غرضه </w:t>
      </w:r>
      <w:r w:rsidRPr="00AB4198">
        <w:rPr>
          <w:rFonts w:ascii="Scheherazade" w:hAnsi="Scheherazade" w:cs="Scheherazade"/>
          <w:sz w:val="36"/>
          <w:szCs w:val="36"/>
          <w:rtl/>
        </w:rPr>
        <w:t xml:space="preserve">التفتيش عن المنجز للأقل، بعد فرض جريان البراءة عن الزائد، و انما </w:t>
      </w:r>
      <w:r w:rsidR="00457340" w:rsidRPr="00AB4198">
        <w:rPr>
          <w:rFonts w:ascii="Scheherazade" w:hAnsi="Scheherazade" w:cs="Scheherazade"/>
          <w:sz w:val="36"/>
          <w:szCs w:val="36"/>
          <w:rtl/>
        </w:rPr>
        <w:t xml:space="preserve">غرضه </w:t>
      </w:r>
      <w:r w:rsidRPr="00AB4198">
        <w:rPr>
          <w:rFonts w:ascii="Scheherazade" w:hAnsi="Scheherazade" w:cs="Scheherazade"/>
          <w:sz w:val="36"/>
          <w:szCs w:val="36"/>
          <w:rtl/>
        </w:rPr>
        <w:t>تصحيح جريان</w:t>
      </w:r>
      <w:r w:rsidR="00BC5C48" w:rsidRPr="00AB4198">
        <w:rPr>
          <w:rFonts w:ascii="Scheherazade" w:hAnsi="Scheherazade" w:cs="Scheherazade"/>
          <w:sz w:val="36"/>
          <w:szCs w:val="36"/>
          <w:rtl/>
        </w:rPr>
        <w:t xml:space="preserve"> البراءة</w:t>
      </w:r>
      <w:r w:rsidRPr="00AB4198">
        <w:rPr>
          <w:rFonts w:ascii="Scheherazade" w:hAnsi="Scheherazade" w:cs="Scheherazade"/>
          <w:sz w:val="36"/>
          <w:szCs w:val="36"/>
          <w:rtl/>
        </w:rPr>
        <w:t>.</w:t>
      </w:r>
    </w:p>
    <w:p w14:paraId="32BE1BE5" w14:textId="77777777" w:rsidR="004828C3" w:rsidRDefault="00FF40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مضافا إلى أنه لو فرض حمل كلام صاحب الكفاية على التفتيش عن منجز للأقل بعد فرض جريان البراءة عن الزائد، مع ذلك لم يرد عليه ما ذکره السيد الخوئي "قده" على ضوء مباني صاحب الكفاية في كيفية الجمع بين الحكم الظاهري و الواقعي، لأنه يرى التنافي بين الترخيص الظاهري و فعلية الإلزام الواقعي</w:t>
      </w:r>
      <w:r w:rsidR="00BC5C48" w:rsidRPr="00AB4198">
        <w:rPr>
          <w:rFonts w:ascii="Scheherazade" w:hAnsi="Scheherazade" w:cs="Scheherazade"/>
          <w:sz w:val="36"/>
          <w:szCs w:val="36"/>
          <w:rtl/>
        </w:rPr>
        <w:t>،</w:t>
      </w:r>
      <w:r w:rsidRPr="00AB4198">
        <w:rPr>
          <w:rFonts w:ascii="Scheherazade" w:hAnsi="Scheherazade" w:cs="Scheherazade"/>
          <w:sz w:val="36"/>
          <w:szCs w:val="36"/>
          <w:rtl/>
        </w:rPr>
        <w:t xml:space="preserve"> فمع جريان البراءة عن الزائد لا يكون الأمر بالأكثر فعليا، و معه لا يعلم بفعلية الأمر بالأقل أيضا، لأن الأوامر الضمنية ارتباطية في مرحلة الفعلية، </w:t>
      </w:r>
      <w:r w:rsidR="00265A5F" w:rsidRPr="00AB4198">
        <w:rPr>
          <w:rFonts w:ascii="Scheherazade" w:hAnsi="Scheherazade" w:cs="Scheherazade"/>
          <w:sz w:val="36"/>
          <w:szCs w:val="36"/>
          <w:rtl/>
        </w:rPr>
        <w:t>فالتوسط في الفعلية في الاقل و الاكثر مناف</w:t>
      </w:r>
      <w:r w:rsidR="00457340" w:rsidRPr="00AB4198">
        <w:rPr>
          <w:rFonts w:ascii="Scheherazade" w:hAnsi="Scheherazade" w:cs="Scheherazade"/>
          <w:sz w:val="36"/>
          <w:szCs w:val="36"/>
          <w:rtl/>
        </w:rPr>
        <w:t>ٍ</w:t>
      </w:r>
      <w:r w:rsidR="00265A5F" w:rsidRPr="00AB4198">
        <w:rPr>
          <w:rFonts w:ascii="Scheherazade" w:hAnsi="Scheherazade" w:cs="Scheherazade"/>
          <w:sz w:val="36"/>
          <w:szCs w:val="36"/>
          <w:rtl/>
        </w:rPr>
        <w:t xml:space="preserve"> لمباني صاحب الكفاية، و عليه </w:t>
      </w:r>
      <w:r w:rsidRPr="00AB4198">
        <w:rPr>
          <w:rFonts w:ascii="Scheherazade" w:hAnsi="Scheherazade" w:cs="Scheherazade"/>
          <w:sz w:val="36"/>
          <w:szCs w:val="36"/>
          <w:rtl/>
        </w:rPr>
        <w:t>فينتفي العلم بفعلية وجوب الأقل في طول إجراء البراءة عن الأكثر فلابد من التفتيش عن مثبت له تماما.</w:t>
      </w:r>
    </w:p>
    <w:p w14:paraId="4240F709" w14:textId="77777777" w:rsidR="00265A5F" w:rsidRPr="00AB4198" w:rsidRDefault="00265A5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ثم قال: انه يمكن بناء</w:t>
      </w:r>
      <w:r w:rsidR="00457340" w:rsidRPr="00AB4198">
        <w:rPr>
          <w:rFonts w:ascii="Scheherazade" w:hAnsi="Scheherazade" w:cs="Scheherazade"/>
          <w:sz w:val="36"/>
          <w:szCs w:val="36"/>
          <w:rtl/>
        </w:rPr>
        <w:t>ً</w:t>
      </w:r>
      <w:r w:rsidRPr="00AB4198">
        <w:rPr>
          <w:rFonts w:ascii="Scheherazade" w:hAnsi="Scheherazade" w:cs="Scheherazade"/>
          <w:sz w:val="36"/>
          <w:szCs w:val="36"/>
          <w:rtl/>
        </w:rPr>
        <w:t xml:space="preserve"> على مباني صاحب الكفاية اثبات تعلق الوجوب الفعلي بالاقل، بتقريب أن ظاهر الامر بالصلاة هو فعلية هذا الامر، و ان كان متعلقه مرددا بين الاقل و الاكثر، و حينئذ فباجراء حديث الرفع لنفي جزئية الجزء المشكوك نعلم بعدم تعلق الامر الفعلي بالاكثر بعد عدم امكان التوسط في الفعلية، و لازم الجمع بينهما كون الامر الفعلي متعلقا بالاقل في حق الجاهل على الاقل</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81"/>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5151DBC0" w14:textId="77777777" w:rsidR="00265A5F" w:rsidRPr="00AB4198" w:rsidRDefault="00265A5F" w:rsidP="00410A0A">
      <w:pPr>
        <w:rPr>
          <w:sz w:val="36"/>
          <w:szCs w:val="36"/>
          <w:rtl/>
        </w:rPr>
      </w:pPr>
      <w:r w:rsidRPr="00AB4198">
        <w:rPr>
          <w:sz w:val="36"/>
          <w:szCs w:val="36"/>
          <w:rtl/>
        </w:rPr>
        <w:t xml:space="preserve">و فيه </w:t>
      </w:r>
      <w:r w:rsidRPr="00AB4198">
        <w:rPr>
          <w:b/>
          <w:bCs/>
          <w:sz w:val="36"/>
          <w:szCs w:val="36"/>
          <w:rtl/>
        </w:rPr>
        <w:t>اولاً:</w:t>
      </w:r>
      <w:r w:rsidRPr="00AB4198">
        <w:rPr>
          <w:sz w:val="36"/>
          <w:szCs w:val="36"/>
          <w:rtl/>
        </w:rPr>
        <w:t xml:space="preserve"> انه اذا دار امر المراد الاستعمالي بين معنيين احدهما المعين ليس بمراد جدي قطعا، او حسب حجة معتبرة، نظير ما لو قال المولى لعبده "أكرم زيدا" و تردد بين كونه زيد بن عمرو</w:t>
      </w:r>
      <w:r w:rsidR="00AB4198" w:rsidRPr="00AB4198">
        <w:rPr>
          <w:sz w:val="36"/>
          <w:szCs w:val="36"/>
          <w:rtl/>
        </w:rPr>
        <w:t xml:space="preserve"> </w:t>
      </w:r>
      <w:r w:rsidRPr="00AB4198">
        <w:rPr>
          <w:sz w:val="36"/>
          <w:szCs w:val="36"/>
          <w:rtl/>
        </w:rPr>
        <w:t>الذي قامت الحجة المعتبرة على عدم وجوب اكرامه بل غايته كونه مستحبا، و بين كونه زيد بن بكر، فلم يحرز بناء العقلاء على حمله على كون المراد به وجوب اكرام زيد بن بكر، و العمل على وفقه، و ما قد يقال من أنه ينعقد لخطاب "لا يجب اكرام زيد بن عمرو" دلالة التزامية على قضية شرطية، وهي أنه لو كان احد الزيدين واجب الاكرام فهو زيد بن بكر، و خطاب "اكرم زيدا" يحرز تحقق شرط هذه القضية فحينئذ يثبت الجزاء، وهو وجوب اكرام زيد بن بكر</w:t>
      </w:r>
      <w:r w:rsidR="001374EB">
        <w:rPr>
          <w:rStyle w:val="a6"/>
          <w:sz w:val="36"/>
          <w:szCs w:val="36"/>
          <w:rtl/>
        </w:rPr>
        <w:t>(</w:t>
      </w:r>
      <w:r w:rsidR="001374EB" w:rsidRPr="00AB4198">
        <w:rPr>
          <w:rStyle w:val="a6"/>
          <w:sz w:val="36"/>
          <w:szCs w:val="36"/>
          <w:rtl/>
        </w:rPr>
        <w:footnoteReference w:id="182"/>
      </w:r>
      <w:r w:rsidR="001374EB">
        <w:rPr>
          <w:rStyle w:val="a6"/>
          <w:sz w:val="36"/>
          <w:szCs w:val="36"/>
          <w:rtl/>
        </w:rPr>
        <w:t>)</w:t>
      </w:r>
      <w:r w:rsidRPr="00AB4198">
        <w:rPr>
          <w:sz w:val="36"/>
          <w:szCs w:val="36"/>
          <w:rtl/>
        </w:rPr>
        <w:t xml:space="preserve">، فيرد عليه أنه بعد تردد المراد الاستعمالي من خطاب "أكرم زيدا" بين ما قامت الحجة على عدم كونه مراد جديا و بين معنى آخر، فلم يحرز بناء العقلاء على جعله حجة على وجوب اكرام احد الزيدين، حتى ينقح به موضوع تلك القضية الشرعية، و الاشكال بأن بناء العقلاء ليس ناشئا عن تعبد خاص، بل يكون نكتة عقلائية، فلابد أن نحسّ بتلك النكتة العقلائية، جوابه أن بناء العقلاء وان لم‌يكن من باب التعبد وكان ينشأ دائما عن نكات عقلائية يدركها كل من كان من العقلاء، و لكن لايعني ذلك لزوم معرفة تلك النكات بالتفصيل، و يمكن ان تكون نكتة عدم بناء العقلاء على العمل بهذا الخطاب المجمل هي عدم احراز غلبة مطابقته للمراد الجدي بعد عدم كون معنى معيَّنا من احد المعنيين المحتملين مرادا جديا قطعا او حسب ما قامت عليه الحجة المعتبرة، بخلاف سائر موارد الشك في </w:t>
      </w:r>
      <w:r w:rsidR="00457340" w:rsidRPr="00AB4198">
        <w:rPr>
          <w:sz w:val="36"/>
          <w:szCs w:val="36"/>
          <w:rtl/>
        </w:rPr>
        <w:t>مطابقة الظهور للمراد الجدي، او أ</w:t>
      </w:r>
      <w:r w:rsidRPr="00AB4198">
        <w:rPr>
          <w:sz w:val="36"/>
          <w:szCs w:val="36"/>
          <w:rtl/>
        </w:rPr>
        <w:t>ن نكتة العمل بالظهور هو أنه لولا العمل به لم‌يستقر نظام المجتمع ونظام المولوية والعبودية، فيكون العمل به ميثاقا عقلائيا ثابتا بين الموالي والعبيد وبين افراد المجتمع بالتدريج كالوضع التعيني، ولاتأتي هذه النكتة في مثل المقام.</w:t>
      </w:r>
    </w:p>
    <w:p w14:paraId="4C683987" w14:textId="77777777" w:rsidR="00265A5F" w:rsidRPr="00AB4198" w:rsidRDefault="00265A5F" w:rsidP="00410A0A">
      <w:pPr>
        <w:rPr>
          <w:sz w:val="36"/>
          <w:szCs w:val="36"/>
          <w:rtl/>
        </w:rPr>
      </w:pPr>
      <w:r w:rsidRPr="00AB4198">
        <w:rPr>
          <w:sz w:val="36"/>
          <w:szCs w:val="36"/>
          <w:rtl/>
        </w:rPr>
        <w:t xml:space="preserve">و عليه فحيث يكون خطاب الامر بالصلاة مثلا مجملا من حيث متعلق التكليف بين كونه المركب المشتمل على السورة او المركب اللابشرط من السورة فقد قامت حجة معتبرة على عدم فعلية وجوب الصلاة المشتملة على السورة في فرض الجهل بجزئيتها، فلا يمكن التمسك بظهور هذا الخطاب في الفعلية لاثبات أن متعلقه هو الصلاة اللابشرط م السورة. </w:t>
      </w:r>
    </w:p>
    <w:p w14:paraId="5573D5A5" w14:textId="77777777" w:rsidR="00265A5F" w:rsidRPr="00AB4198" w:rsidRDefault="00265A5F" w:rsidP="00410A0A">
      <w:pPr>
        <w:rPr>
          <w:sz w:val="36"/>
          <w:szCs w:val="36"/>
          <w:rtl/>
        </w:rPr>
      </w:pPr>
      <w:r w:rsidRPr="00AB4198">
        <w:rPr>
          <w:b/>
          <w:bCs/>
          <w:sz w:val="36"/>
          <w:szCs w:val="36"/>
          <w:rtl/>
        </w:rPr>
        <w:t>و ثانيا:</w:t>
      </w:r>
      <w:r w:rsidRPr="00AB4198">
        <w:rPr>
          <w:sz w:val="36"/>
          <w:szCs w:val="36"/>
          <w:rtl/>
        </w:rPr>
        <w:t xml:space="preserve"> ان حديث "رفع ما لا يعلمون" حيث يكون حاكما على ظهور جميع خطابات التكاليف، و يقي</w:t>
      </w:r>
      <w:r w:rsidR="00457340" w:rsidRPr="00AB4198">
        <w:rPr>
          <w:sz w:val="36"/>
          <w:szCs w:val="36"/>
          <w:rtl/>
        </w:rPr>
        <w:t>ِّ</w:t>
      </w:r>
      <w:r w:rsidRPr="00AB4198">
        <w:rPr>
          <w:sz w:val="36"/>
          <w:szCs w:val="36"/>
          <w:rtl/>
        </w:rPr>
        <w:t>د ظهورها في فعلية التكليف بفرض العلم بها، فيقي</w:t>
      </w:r>
      <w:r w:rsidR="00457340" w:rsidRPr="00AB4198">
        <w:rPr>
          <w:sz w:val="36"/>
          <w:szCs w:val="36"/>
          <w:rtl/>
        </w:rPr>
        <w:t>ِّ</w:t>
      </w:r>
      <w:r w:rsidRPr="00AB4198">
        <w:rPr>
          <w:sz w:val="36"/>
          <w:szCs w:val="36"/>
          <w:rtl/>
        </w:rPr>
        <w:t>د ظهور خطاب الامر بالمركب</w:t>
      </w:r>
      <w:r w:rsidR="00457340" w:rsidRPr="00AB4198">
        <w:rPr>
          <w:sz w:val="36"/>
          <w:szCs w:val="36"/>
          <w:rtl/>
        </w:rPr>
        <w:t>،</w:t>
      </w:r>
      <w:r w:rsidRPr="00AB4198">
        <w:rPr>
          <w:sz w:val="36"/>
          <w:szCs w:val="36"/>
          <w:rtl/>
        </w:rPr>
        <w:t xml:space="preserve"> كخطاب الامر بالصلاة في فعلية التكليف بفرض العلم به، و يكون فرض الجهل بوجوب الصلاة مع السورة مثلا من الشبهة المصداقية للمقيد المنفصل، فلا يمكن معه التمسك بظهور خطاب التكليف بالصلاة في الفعلية بعد تردد متعلقه بين الصلاة مع السورة او الصلاة اللابشرط من السورة. </w:t>
      </w:r>
    </w:p>
    <w:p w14:paraId="57D80078" w14:textId="77777777" w:rsidR="00265A5F" w:rsidRPr="00AB4198" w:rsidRDefault="00265A5F" w:rsidP="00410A0A">
      <w:pPr>
        <w:rPr>
          <w:sz w:val="36"/>
          <w:szCs w:val="36"/>
          <w:rtl/>
        </w:rPr>
      </w:pPr>
      <w:r w:rsidRPr="00AB4198">
        <w:rPr>
          <w:sz w:val="36"/>
          <w:szCs w:val="36"/>
          <w:rtl/>
        </w:rPr>
        <w:t xml:space="preserve">و المهم أنه لا وجه لانكار التوسط في الفعلية بلحاظ الوجوبات الضمنية لمركب واحد، فيكون وجوب الصلاة مع السورة فعليا بلحاظ وجوب اجزاءها المعلومة، و لا يكون فعليا بلحاظ وجوب السورة، لأجل الجهل بجزئيتها، </w:t>
      </w:r>
      <w:r w:rsidR="00457340" w:rsidRPr="00AB4198">
        <w:rPr>
          <w:sz w:val="36"/>
          <w:szCs w:val="36"/>
          <w:rtl/>
        </w:rPr>
        <w:t xml:space="preserve">فانه </w:t>
      </w:r>
      <w:r w:rsidRPr="00AB4198">
        <w:rPr>
          <w:sz w:val="36"/>
          <w:szCs w:val="36"/>
          <w:rtl/>
        </w:rPr>
        <w:t>و لو فرض عدم وفاء</w:t>
      </w:r>
      <w:r w:rsidR="00457340" w:rsidRPr="00AB4198">
        <w:rPr>
          <w:sz w:val="36"/>
          <w:szCs w:val="36"/>
          <w:rtl/>
        </w:rPr>
        <w:t xml:space="preserve"> الصلاة بلا سورة بالملاك اصلا، و لكن </w:t>
      </w:r>
      <w:r w:rsidRPr="00AB4198">
        <w:rPr>
          <w:sz w:val="36"/>
          <w:szCs w:val="36"/>
          <w:rtl/>
        </w:rPr>
        <w:t xml:space="preserve">لا يمنع ذلك من تعلق الارادة اللزومية للمولى باتيان المكلف بالصلاة لا بشرط من السورة، لعله يأتي بالسورة فيها، </w:t>
      </w:r>
      <w:r w:rsidR="00457340" w:rsidRPr="00AB4198">
        <w:rPr>
          <w:sz w:val="36"/>
          <w:szCs w:val="36"/>
          <w:rtl/>
        </w:rPr>
        <w:t>بل يمكن أن يكون للملاك مراتب، فأ</w:t>
      </w:r>
      <w:r w:rsidRPr="00AB4198">
        <w:rPr>
          <w:sz w:val="36"/>
          <w:szCs w:val="36"/>
          <w:rtl/>
        </w:rPr>
        <w:t>صل الملاك يستوفى بالصلاة لا بشرط م</w:t>
      </w:r>
      <w:r w:rsidR="00457340" w:rsidRPr="00AB4198">
        <w:rPr>
          <w:sz w:val="36"/>
          <w:szCs w:val="36"/>
          <w:rtl/>
        </w:rPr>
        <w:t>ن السورة، و لكن امر الشارع باعادة الصلاة او قضاءها لمن أ</w:t>
      </w:r>
      <w:r w:rsidRPr="00AB4198">
        <w:rPr>
          <w:sz w:val="36"/>
          <w:szCs w:val="36"/>
          <w:rtl/>
        </w:rPr>
        <w:t>تى بالصلاة بلا سورة، لاجل استيفاء الملاك التام، فمع المانع عن تعلق الارادة الملزمة للمولى فعلاً بتحصيل الملاك التام باتيان الصلاة مع السورة، فتتعلق ارادته الملزمة بتحصيل الملاك الناقص باتيان الصلاة لابشرط من السورة.</w:t>
      </w:r>
      <w:r w:rsidR="00AB4198" w:rsidRPr="00AB4198">
        <w:rPr>
          <w:sz w:val="36"/>
          <w:szCs w:val="36"/>
          <w:rtl/>
        </w:rPr>
        <w:t xml:space="preserve"> </w:t>
      </w:r>
    </w:p>
    <w:p w14:paraId="1496DA28" w14:textId="77777777" w:rsidR="004828C3" w:rsidRDefault="00AB4198" w:rsidP="00796820">
      <w:pPr>
        <w:pStyle w:val="a0"/>
        <w:rPr>
          <w:rtl/>
        </w:rPr>
      </w:pPr>
      <w:bookmarkStart w:id="35" w:name="_Toc494059180"/>
      <w:r>
        <w:rPr>
          <w:rFonts w:hint="cs"/>
          <w:rtl/>
        </w:rPr>
        <w:t>ا</w:t>
      </w:r>
      <w:r w:rsidR="00265A5F" w:rsidRPr="00AB4198">
        <w:rPr>
          <w:rtl/>
        </w:rPr>
        <w:t>لموانع عن جريان الاصل المؤمن الشرعي عن وجوب الاكثر</w:t>
      </w:r>
      <w:bookmarkEnd w:id="35"/>
    </w:p>
    <w:p w14:paraId="7A3BECD8" w14:textId="77777777" w:rsidR="00265A5F" w:rsidRPr="00AB4198" w:rsidRDefault="0074513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ثم انه قد ي</w:t>
      </w:r>
      <w:r w:rsidR="00265A5F" w:rsidRPr="00AB4198">
        <w:rPr>
          <w:rFonts w:ascii="Scheherazade" w:hAnsi="Scheherazade" w:cs="Scheherazade"/>
          <w:sz w:val="36"/>
          <w:szCs w:val="36"/>
          <w:rtl/>
        </w:rPr>
        <w:t xml:space="preserve">ذكر عدة موانع عن </w:t>
      </w:r>
      <w:r w:rsidRPr="00AB4198">
        <w:rPr>
          <w:rFonts w:ascii="Scheherazade" w:hAnsi="Scheherazade" w:cs="Scheherazade"/>
          <w:sz w:val="36"/>
          <w:szCs w:val="36"/>
          <w:rtl/>
        </w:rPr>
        <w:t xml:space="preserve">اجراء </w:t>
      </w:r>
      <w:r w:rsidR="00FF4095" w:rsidRPr="00AB4198">
        <w:rPr>
          <w:rFonts w:ascii="Scheherazade" w:hAnsi="Scheherazade" w:cs="Scheherazade"/>
          <w:sz w:val="36"/>
          <w:szCs w:val="36"/>
          <w:rtl/>
        </w:rPr>
        <w:t>الاصل المؤمِّن الشرعي ك</w:t>
      </w:r>
      <w:r w:rsidRPr="00AB4198">
        <w:rPr>
          <w:rFonts w:ascii="Scheherazade" w:hAnsi="Scheherazade" w:cs="Scheherazade"/>
          <w:sz w:val="36"/>
          <w:szCs w:val="36"/>
          <w:rtl/>
        </w:rPr>
        <w:t>البراءة عن وجوب الاكثر</w:t>
      </w:r>
      <w:r w:rsidR="00265A5F" w:rsidRPr="00AB4198">
        <w:rPr>
          <w:rFonts w:ascii="Scheherazade" w:hAnsi="Scheherazade" w:cs="Scheherazade"/>
          <w:sz w:val="36"/>
          <w:szCs w:val="36"/>
          <w:rtl/>
        </w:rPr>
        <w:t>، فبعض هذه الموانع تعمّ جميع موارد الاقل و الاكثر الارتباطي، و بعض منها تختص بموارد</w:t>
      </w:r>
      <w:r w:rsidR="00AB4198" w:rsidRPr="00AB4198">
        <w:rPr>
          <w:rFonts w:ascii="Scheherazade" w:hAnsi="Scheherazade" w:cs="Scheherazade"/>
          <w:sz w:val="36"/>
          <w:szCs w:val="36"/>
          <w:rtl/>
        </w:rPr>
        <w:t xml:space="preserve"> </w:t>
      </w:r>
      <w:r w:rsidR="00265A5F" w:rsidRPr="00AB4198">
        <w:rPr>
          <w:rFonts w:ascii="Scheherazade" w:hAnsi="Scheherazade" w:cs="Scheherazade"/>
          <w:sz w:val="36"/>
          <w:szCs w:val="36"/>
          <w:rtl/>
        </w:rPr>
        <w:t>خاصة.</w:t>
      </w:r>
    </w:p>
    <w:p w14:paraId="67FA2323" w14:textId="77777777" w:rsidR="004828C3" w:rsidRDefault="00265A5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الموانع العامة</w:t>
      </w:r>
      <w:r w:rsidRPr="00AB4198">
        <w:rPr>
          <w:rFonts w:ascii="Scheherazade" w:hAnsi="Scheherazade" w:cs="Scheherazade"/>
          <w:sz w:val="36"/>
          <w:szCs w:val="36"/>
          <w:rtl/>
        </w:rPr>
        <w:t xml:space="preserve"> </w:t>
      </w:r>
    </w:p>
    <w:p w14:paraId="0222DB8C" w14:textId="77777777" w:rsidR="00745137" w:rsidRPr="00AB4198" w:rsidRDefault="00265A5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أما الموانع العامة فهي ما يلي:</w:t>
      </w:r>
    </w:p>
    <w:p w14:paraId="0E4D3792" w14:textId="77777777" w:rsidR="00411051" w:rsidRPr="00AB4198" w:rsidRDefault="0074513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w:t>
      </w:r>
      <w:r w:rsidR="00265A5F" w:rsidRPr="00AB4198">
        <w:rPr>
          <w:rFonts w:ascii="Scheherazade" w:hAnsi="Scheherazade" w:cs="Scheherazade"/>
          <w:b/>
          <w:bCs/>
          <w:sz w:val="36"/>
          <w:szCs w:val="36"/>
          <w:rtl/>
        </w:rPr>
        <w:t xml:space="preserve">مانع </w:t>
      </w:r>
      <w:r w:rsidRPr="00AB4198">
        <w:rPr>
          <w:rFonts w:ascii="Scheherazade" w:hAnsi="Scheherazade" w:cs="Scheherazade"/>
          <w:b/>
          <w:bCs/>
          <w:sz w:val="36"/>
          <w:szCs w:val="36"/>
          <w:rtl/>
        </w:rPr>
        <w:t>الاول:</w:t>
      </w:r>
      <w:r w:rsidRPr="00AB4198">
        <w:rPr>
          <w:rFonts w:ascii="Scheherazade" w:hAnsi="Scheherazade" w:cs="Scheherazade"/>
          <w:sz w:val="36"/>
          <w:szCs w:val="36"/>
          <w:rtl/>
        </w:rPr>
        <w:t xml:space="preserve"> </w:t>
      </w:r>
      <w:r w:rsidR="00411051" w:rsidRPr="00AB4198">
        <w:rPr>
          <w:rFonts w:ascii="Scheherazade" w:hAnsi="Scheherazade" w:cs="Scheherazade"/>
          <w:sz w:val="36"/>
          <w:szCs w:val="36"/>
          <w:rtl/>
        </w:rPr>
        <w:t>ما قد يقال من أن البراءة عن وجوب الاكثر معارضة مع البراءة عن وجوب الاقل لا بشرط، و ليس المقصود منها البراءة عن لا بشرطيته، حتى يقال بأن اللابشرطية تساوق التوسعة و الامتنان فلا معنى للبراءة عنها، بل المقصود البراءة عن نفس الوجوب الاستقلالي للاقل، و اثر هذه البراءة التأمين عنه على تقدير كونه هو التكليف الثابت واقعا، فلو علم المكلف اجمالا أنه إما نذر أن يسجد او نذر أن يصلي -و الصلاة مشتملة على السجود طبعا- فيمكن للشارع أن يوجب عليه الاحتياط بالاتيان بالصلاة، و لكن يقول له لو تركت الاحتياط فانت مرخص في ترك السجدة، و اثره التامين من العقاب على مخالفة الوجوب الاستقلالي للسجدة، فلو كان هو الواجب واقعا فلا يستحق العقاب الا على التجري، بناء على القول بالعقاب على التجري.</w:t>
      </w:r>
    </w:p>
    <w:p w14:paraId="435987E0" w14:textId="77777777" w:rsidR="00411051" w:rsidRPr="00AB4198" w:rsidRDefault="0041105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فيه أنه بعد كون ترك السجدة مخالفة قطعية للوجوب المعلوم بالاجمال، و كونه موجبا لاستحقاق العقاب على تركها فلا يوجد اثر عملي عرفي تجري البراءة بلحاظه عن وجوبها الاستقلالي</w:t>
      </w:r>
      <w:r w:rsidR="00661975" w:rsidRPr="00AB4198">
        <w:rPr>
          <w:rFonts w:ascii="Scheherazade" w:hAnsi="Scheherazade" w:cs="Scheherazade"/>
          <w:sz w:val="36"/>
          <w:szCs w:val="36"/>
          <w:rtl/>
        </w:rPr>
        <w:t>، فيكون جريان البراءة عن وجوب الاكثر بلا معارض</w:t>
      </w:r>
      <w:r w:rsidRPr="00AB4198">
        <w:rPr>
          <w:rFonts w:ascii="Scheherazade" w:hAnsi="Scheherazade" w:cs="Scheherazade"/>
          <w:sz w:val="36"/>
          <w:szCs w:val="36"/>
          <w:rtl/>
        </w:rPr>
        <w:t xml:space="preserve">. </w:t>
      </w:r>
    </w:p>
    <w:p w14:paraId="5CBE70D1" w14:textId="77777777" w:rsidR="00265A5F" w:rsidRPr="00AB4198" w:rsidRDefault="0041105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المانع الثاني:</w:t>
      </w:r>
      <w:r w:rsidRPr="00AB4198">
        <w:rPr>
          <w:rFonts w:ascii="Scheherazade" w:hAnsi="Scheherazade" w:cs="Scheherazade"/>
          <w:sz w:val="36"/>
          <w:szCs w:val="36"/>
          <w:rtl/>
        </w:rPr>
        <w:t xml:space="preserve"> </w:t>
      </w:r>
      <w:r w:rsidR="00265A5F" w:rsidRPr="00AB4198">
        <w:rPr>
          <w:rFonts w:ascii="Scheherazade" w:hAnsi="Scheherazade" w:cs="Scheherazade"/>
          <w:sz w:val="36"/>
          <w:szCs w:val="36"/>
          <w:rtl/>
        </w:rPr>
        <w:t xml:space="preserve">ما يقال من </w:t>
      </w:r>
      <w:r w:rsidR="00FF4095" w:rsidRPr="00AB4198">
        <w:rPr>
          <w:rFonts w:ascii="Scheherazade" w:hAnsi="Scheherazade" w:cs="Scheherazade"/>
          <w:sz w:val="36"/>
          <w:szCs w:val="36"/>
          <w:rtl/>
        </w:rPr>
        <w:t>أن البراءة عن وجوب الاكثر تتعارض مع البراءة عن ح</w:t>
      </w:r>
      <w:r w:rsidR="00265A5F" w:rsidRPr="00AB4198">
        <w:rPr>
          <w:rFonts w:ascii="Scheherazade" w:hAnsi="Scheherazade" w:cs="Scheherazade"/>
          <w:sz w:val="36"/>
          <w:szCs w:val="36"/>
          <w:rtl/>
        </w:rPr>
        <w:t xml:space="preserve">رمة الاخبار -بنكتة حرمة الكذب- عن </w:t>
      </w:r>
      <w:r w:rsidR="00FF4095" w:rsidRPr="00AB4198">
        <w:rPr>
          <w:rFonts w:ascii="Scheherazade" w:hAnsi="Scheherazade" w:cs="Scheherazade"/>
          <w:sz w:val="36"/>
          <w:szCs w:val="36"/>
          <w:rtl/>
        </w:rPr>
        <w:t xml:space="preserve">عدم جعل وجوب الاقل لا بشرط، </w:t>
      </w:r>
      <w:r w:rsidR="00265A5F" w:rsidRPr="00AB4198">
        <w:rPr>
          <w:rFonts w:ascii="Scheherazade" w:hAnsi="Scheherazade" w:cs="Scheherazade"/>
          <w:sz w:val="36"/>
          <w:szCs w:val="36"/>
          <w:rtl/>
        </w:rPr>
        <w:t xml:space="preserve">او الاخبار عن جعل وجوب الاكثر، </w:t>
      </w:r>
      <w:r w:rsidR="00FF4095" w:rsidRPr="00AB4198">
        <w:rPr>
          <w:rFonts w:ascii="Scheherazade" w:hAnsi="Scheherazade" w:cs="Scheherazade"/>
          <w:sz w:val="36"/>
          <w:szCs w:val="36"/>
          <w:rtl/>
        </w:rPr>
        <w:t>حيث يعلم اجمالا إما بوجوب الاكثر او بكذبية الاخبار عن عدم وجوب الاقل لا بشرط، و العلم التفصيلي بحرمة هذا الاخبار بنكتة القول بغير علم لا يوجب انحلال هذا العلم الاجمالي، بعد كون حرمة الكذب اشد من حرمة القول بغير علم، و من الواضح عرفا أنه ليس القول بغير علم كذبا فيما لم يصادف المخالفة للواقع، و لا اشكال في ان حرمة الكذب على الله اشد من حرمة الخبر الصادق عنه بغير علم، لشدة لسان الاول، حيث عد</w:t>
      </w:r>
      <w:r w:rsidR="00457340" w:rsidRPr="00AB4198">
        <w:rPr>
          <w:rFonts w:ascii="Scheherazade" w:hAnsi="Scheherazade" w:cs="Scheherazade"/>
          <w:sz w:val="36"/>
          <w:szCs w:val="36"/>
          <w:rtl/>
        </w:rPr>
        <w:t>ّ</w:t>
      </w:r>
      <w:r w:rsidR="00FF4095" w:rsidRPr="00AB4198">
        <w:rPr>
          <w:rFonts w:ascii="Scheherazade" w:hAnsi="Scheherazade" w:cs="Scheherazade"/>
          <w:sz w:val="36"/>
          <w:szCs w:val="36"/>
          <w:rtl/>
        </w:rPr>
        <w:t xml:space="preserve"> الكذب على الله و رسوله من الكبائر و قال تعالى "انما يفتري الكذب الذين لا يؤمنون"، فيوجد المجال لجريان البراءة لنفي هذه الحرمة الشديدة، </w:t>
      </w:r>
      <w:r w:rsidR="00265A5F" w:rsidRPr="00AB4198">
        <w:rPr>
          <w:rFonts w:ascii="Scheherazade" w:hAnsi="Scheherazade" w:cs="Scheherazade"/>
          <w:sz w:val="36"/>
          <w:szCs w:val="36"/>
          <w:rtl/>
        </w:rPr>
        <w:t xml:space="preserve">بل لنفي الاثر الخاص للكذب و هو كونه مبطلا للصوم، </w:t>
      </w:r>
      <w:r w:rsidR="00FF4095" w:rsidRPr="00AB4198">
        <w:rPr>
          <w:rFonts w:ascii="Scheherazade" w:hAnsi="Scheherazade" w:cs="Scheherazade"/>
          <w:sz w:val="36"/>
          <w:szCs w:val="36"/>
          <w:rtl/>
        </w:rPr>
        <w:t>فتستقر</w:t>
      </w:r>
      <w:r w:rsidR="00457340" w:rsidRPr="00AB4198">
        <w:rPr>
          <w:rFonts w:ascii="Scheherazade" w:hAnsi="Scheherazade" w:cs="Scheherazade"/>
          <w:sz w:val="36"/>
          <w:szCs w:val="36"/>
          <w:rtl/>
        </w:rPr>
        <w:t>ّ</w:t>
      </w:r>
      <w:r w:rsidR="00FF4095" w:rsidRPr="00AB4198">
        <w:rPr>
          <w:rFonts w:ascii="Scheherazade" w:hAnsi="Scheherazade" w:cs="Scheherazade"/>
          <w:sz w:val="36"/>
          <w:szCs w:val="36"/>
          <w:rtl/>
        </w:rPr>
        <w:t xml:space="preserve"> المعارضة بينها و بين البراءة عن وجوب الاكثر.</w:t>
      </w:r>
      <w:r w:rsidR="00265A5F" w:rsidRPr="00AB4198">
        <w:rPr>
          <w:rFonts w:ascii="Scheherazade" w:hAnsi="Scheherazade" w:cs="Scheherazade"/>
          <w:sz w:val="36"/>
          <w:szCs w:val="36"/>
          <w:rtl/>
        </w:rPr>
        <w:t xml:space="preserve"> </w:t>
      </w:r>
    </w:p>
    <w:p w14:paraId="10FAF6F8" w14:textId="77777777" w:rsidR="00265A5F" w:rsidRPr="00AB4198" w:rsidRDefault="00265A5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من هنا تبين أنه لا حاجة في تقريب هذا المانع الى أن يقال: انه بناء على ما اختاره جماعة كالسيد الخوئي و شيخنا الاستاذ "قدهما" من قيام الاستصحاب مقام القطع الموضوعي فيكون اثر جريان استصحاب عدم وجوب الاقل لا بشرط هو تجويز الاخبار عن عدم وجوب الاقل لا بشرط، و حينئذ يتعارض مع استصحاب عدم وجوب الاكثر بلحاظ الترخيص في ترك الاتيان به و تجويز الاخبار بعدمه للعلم الاجمالي بكون الاخبار بعدم احدهما كذبا، فان هذا التقريب مبني على مسلك كون مفاد دليل الاستصحاب اعتبار العلم بالبقاء او الامر بترتيب آثار العلم بالبقاء، و هذا غير تامّ عندنا، مضافا الى أن غايته وصول النوبة الى اصل البراءة عن وجوب الاكثر لكونه خطابا مختصا. </w:t>
      </w:r>
    </w:p>
    <w:p w14:paraId="06E130EF" w14:textId="77777777" w:rsidR="00265A5F" w:rsidRPr="00AB4198" w:rsidRDefault="00FF40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265A5F" w:rsidRPr="00AB4198">
        <w:rPr>
          <w:rFonts w:ascii="Scheherazade" w:hAnsi="Scheherazade" w:cs="Scheherazade"/>
          <w:sz w:val="36"/>
          <w:szCs w:val="36"/>
          <w:rtl/>
        </w:rPr>
        <w:t>كيف كان ف</w:t>
      </w:r>
      <w:r w:rsidRPr="00AB4198">
        <w:rPr>
          <w:rFonts w:ascii="Scheherazade" w:hAnsi="Scheherazade" w:cs="Scheherazade"/>
          <w:sz w:val="36"/>
          <w:szCs w:val="36"/>
          <w:rtl/>
        </w:rPr>
        <w:t>يمكن الجواب عن</w:t>
      </w:r>
      <w:r w:rsidR="00265A5F" w:rsidRPr="00AB4198">
        <w:rPr>
          <w:rFonts w:ascii="Scheherazade" w:hAnsi="Scheherazade" w:cs="Scheherazade"/>
          <w:sz w:val="36"/>
          <w:szCs w:val="36"/>
          <w:rtl/>
        </w:rPr>
        <w:t xml:space="preserve"> </w:t>
      </w:r>
      <w:r w:rsidRPr="00AB4198">
        <w:rPr>
          <w:rFonts w:ascii="Scheherazade" w:hAnsi="Scheherazade" w:cs="Scheherazade"/>
          <w:sz w:val="36"/>
          <w:szCs w:val="36"/>
          <w:rtl/>
        </w:rPr>
        <w:t>ه</w:t>
      </w:r>
      <w:r w:rsidR="00265A5F" w:rsidRPr="00AB4198">
        <w:rPr>
          <w:rFonts w:ascii="Scheherazade" w:hAnsi="Scheherazade" w:cs="Scheherazade"/>
          <w:sz w:val="36"/>
          <w:szCs w:val="36"/>
          <w:rtl/>
        </w:rPr>
        <w:t>ذا المانع بأ</w:t>
      </w:r>
      <w:r w:rsidRPr="00AB4198">
        <w:rPr>
          <w:rFonts w:ascii="Scheherazade" w:hAnsi="Scheherazade" w:cs="Scheherazade"/>
          <w:sz w:val="36"/>
          <w:szCs w:val="36"/>
          <w:rtl/>
        </w:rPr>
        <w:t xml:space="preserve">ن </w:t>
      </w:r>
      <w:r w:rsidR="00265A5F" w:rsidRPr="00AB4198">
        <w:rPr>
          <w:rFonts w:ascii="Scheherazade" w:hAnsi="Scheherazade" w:cs="Scheherazade"/>
          <w:sz w:val="36"/>
          <w:szCs w:val="36"/>
          <w:rtl/>
        </w:rPr>
        <w:t xml:space="preserve">نقول: انه مما يعلم بعدم اجراء الشارع البراءة عن حرمة الاخبار بوجود التكليف المشكوك من باب الكذب، و ايقاع المعارضة بينه و بين البراءة عن هذا التكليف، و الا لزم المنع من </w:t>
      </w:r>
      <w:r w:rsidRPr="00AB4198">
        <w:rPr>
          <w:rFonts w:ascii="Scheherazade" w:hAnsi="Scheherazade" w:cs="Scheherazade"/>
          <w:sz w:val="36"/>
          <w:szCs w:val="36"/>
          <w:rtl/>
        </w:rPr>
        <w:t xml:space="preserve">جريان البراءة في الشبهات البدوية المحضة ايضا، كالشك في وجوب صلاة الآيات إما لشبهة حكمية او موضوعية، حيث يعلم إما بوجوبها او شدة حرمة الاخبار عن وجوبها بملاك حرمة الكذب، </w:t>
      </w:r>
      <w:r w:rsidR="00265A5F" w:rsidRPr="00AB4198">
        <w:rPr>
          <w:rFonts w:ascii="Scheherazade" w:hAnsi="Scheherazade" w:cs="Scheherazade"/>
          <w:sz w:val="36"/>
          <w:szCs w:val="36"/>
          <w:rtl/>
        </w:rPr>
        <w:t>و هذا و ان لم يلزم منه لغوية مثل حديث "رفع ما لا يعلمون" و انما يكشف عن اختصاصه بموارد عدم الالتفات، فيكون مفاده رفع المؤاخذة في موارد الجهل المركب، على وزان "رفع النسيان" كما احتمله المحقق الهمداني "قده" في هذا الحديث، الا أنه يقال بأنه بعد ظهور اطلاقه لمورد الجهل البسيط و فهم العرف منه البراءة عن التكليف المشكوك فيكون ظاهره الغاء المعارض له</w:t>
      </w:r>
      <w:r w:rsidR="00457340" w:rsidRPr="00AB4198">
        <w:rPr>
          <w:rFonts w:ascii="Scheherazade" w:hAnsi="Scheherazade" w:cs="Scheherazade"/>
          <w:sz w:val="36"/>
          <w:szCs w:val="36"/>
          <w:rtl/>
        </w:rPr>
        <w:t>،</w:t>
      </w:r>
      <w:r w:rsidR="00265A5F" w:rsidRPr="00AB4198">
        <w:rPr>
          <w:rFonts w:ascii="Scheherazade" w:hAnsi="Scheherazade" w:cs="Scheherazade"/>
          <w:sz w:val="36"/>
          <w:szCs w:val="36"/>
          <w:rtl/>
        </w:rPr>
        <w:t xml:space="preserve"> و هو البراءة عن حرمة الاخبار بوجود هذا التكليف من باب الكذب، و احتمال اختصاصه بعامة الناس ممن لم يتشكل في ذهنه هذا العلم الاجمالي موهوم جدا، هذا مضافا الى أنه في الشبهة التحريمية، حيث تجري قاعدة الحل</w:t>
      </w:r>
      <w:r w:rsidR="00AB4198" w:rsidRPr="00AB4198">
        <w:rPr>
          <w:rFonts w:ascii="Scheherazade" w:hAnsi="Scheherazade" w:cs="Scheherazade"/>
          <w:sz w:val="36"/>
          <w:szCs w:val="36"/>
          <w:rtl/>
        </w:rPr>
        <w:t xml:space="preserve"> </w:t>
      </w:r>
      <w:r w:rsidR="00265A5F" w:rsidRPr="00AB4198">
        <w:rPr>
          <w:rFonts w:ascii="Scheherazade" w:hAnsi="Scheherazade" w:cs="Scheherazade"/>
          <w:sz w:val="36"/>
          <w:szCs w:val="36"/>
          <w:rtl/>
        </w:rPr>
        <w:t>للترخيص في مشكوك الحرمة</w:t>
      </w:r>
      <w:r w:rsidRPr="00AB4198">
        <w:rPr>
          <w:rFonts w:ascii="Scheherazade" w:hAnsi="Scheherazade" w:cs="Scheherazade"/>
          <w:sz w:val="36"/>
          <w:szCs w:val="36"/>
          <w:rtl/>
        </w:rPr>
        <w:t xml:space="preserve">، </w:t>
      </w:r>
      <w:r w:rsidR="00265A5F" w:rsidRPr="00AB4198">
        <w:rPr>
          <w:rFonts w:ascii="Scheherazade" w:hAnsi="Scheherazade" w:cs="Scheherazade"/>
          <w:sz w:val="36"/>
          <w:szCs w:val="36"/>
          <w:rtl/>
        </w:rPr>
        <w:t xml:space="preserve">و لا يتعارض مع جريانها بالنسبة الى حرمة الاخبار عن عدم حرمته، لكون هذا الاخبار معلوم الحرمة </w:t>
      </w:r>
      <w:r w:rsidRPr="00AB4198">
        <w:rPr>
          <w:rFonts w:ascii="Scheherazade" w:hAnsi="Scheherazade" w:cs="Scheherazade"/>
          <w:sz w:val="36"/>
          <w:szCs w:val="36"/>
          <w:rtl/>
        </w:rPr>
        <w:t>تفصيلا</w:t>
      </w:r>
      <w:r w:rsidR="00265A5F"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فلا ينطبق عليه قوله (عليه السلام) "كل شيء لك حلال حتى تعرف أنه حرام" و حينئذ فيلغى الخصوصية عنه الى مشكوك الوجوب، </w:t>
      </w:r>
      <w:r w:rsidR="00265A5F" w:rsidRPr="00AB4198">
        <w:rPr>
          <w:rFonts w:ascii="Scheherazade" w:hAnsi="Scheherazade" w:cs="Scheherazade"/>
          <w:sz w:val="36"/>
          <w:szCs w:val="36"/>
          <w:rtl/>
        </w:rPr>
        <w:t>لعدم القول بالفصل</w:t>
      </w:r>
      <w:r w:rsidRPr="00AB4198">
        <w:rPr>
          <w:rFonts w:ascii="Scheherazade" w:hAnsi="Scheherazade" w:cs="Scheherazade"/>
          <w:sz w:val="36"/>
          <w:szCs w:val="36"/>
          <w:rtl/>
        </w:rPr>
        <w:t>.</w:t>
      </w:r>
      <w:r w:rsidR="00265A5F" w:rsidRPr="00AB4198">
        <w:rPr>
          <w:rFonts w:ascii="Scheherazade" w:hAnsi="Scheherazade" w:cs="Scheherazade"/>
          <w:sz w:val="36"/>
          <w:szCs w:val="36"/>
          <w:rtl/>
        </w:rPr>
        <w:t xml:space="preserve"> </w:t>
      </w:r>
    </w:p>
    <w:p w14:paraId="081EF414" w14:textId="77777777" w:rsidR="00265A5F" w:rsidRPr="00AB4198" w:rsidRDefault="00265A5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و قد يذكر جواب آخر عن هذا المانع، و هو دعوى انصراف دليل البراءة عن مورد العلم التفصيلي باصل التكليف و الشك في شدته، نظير ما لو حصل العلم الاجمالي بوجوب اكرام عمرو او شدة وجوب اكرام زيد، مع العلم التفصيلي باصل وجوب اكرامه، حيث يقال بأن وجوب اكرامه معلوم فلا يشمله حديث الرفع، و لا اثر عرفي للبراءة عن شدة وجوبه، و هذا يختلف عما لو علم اجمالا بحكم آخر، كما لو علم اجمالا بأنه نذر إما أن يصلي نافلة الفجر او يصلي فريضة الفجر، فانه و ان كان وجوب صلاة الفجر معلوما تفصيلا لكن العلم الاجمالي بتعلق وجوب آخر إما بها او بنافلة الفجر يكون منجزا، و لو مع قطع النظر عن ترتب اثر الكفارة على الحنث.</w:t>
      </w:r>
    </w:p>
    <w:p w14:paraId="26866009" w14:textId="77777777" w:rsidR="00265A5F" w:rsidRPr="00AB4198" w:rsidRDefault="00265A5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من هنا يقال بأنه لا تجري البراءة عن شدة حرمة الاخبار بوجوب التكليف المشكوك بعد العلم التفصيلي باصل حرمته، فلا تتعارض مع البراءة عن نفس التكليف المشكوك كوجوب الاكثر في المقام.</w:t>
      </w:r>
    </w:p>
    <w:p w14:paraId="0C1EF8AA" w14:textId="77777777" w:rsidR="00265A5F" w:rsidRPr="00AB4198" w:rsidRDefault="00265A5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لكن لو فرض تمامية انصراف حديث الرفع عن اجراء البراءة عن شدة التكليف مع العلم باصل التكليف، فلا نسل</w:t>
      </w:r>
      <w:r w:rsidR="00457340" w:rsidRPr="00AB4198">
        <w:rPr>
          <w:rFonts w:ascii="Scheherazade" w:hAnsi="Scheherazade" w:cs="Scheherazade"/>
          <w:sz w:val="36"/>
          <w:szCs w:val="36"/>
          <w:rtl/>
        </w:rPr>
        <w:t>ِّ</w:t>
      </w:r>
      <w:r w:rsidRPr="00AB4198">
        <w:rPr>
          <w:rFonts w:ascii="Scheherazade" w:hAnsi="Scheherazade" w:cs="Scheherazade"/>
          <w:sz w:val="36"/>
          <w:szCs w:val="36"/>
          <w:rtl/>
        </w:rPr>
        <w:t>م أن المقام من هذا القبيل، بعد ترتب اثر زائد على كون هذا الاخبار كذبا و هو كونه مبطلا للصوم.</w:t>
      </w:r>
    </w:p>
    <w:p w14:paraId="1B363880" w14:textId="77777777" w:rsidR="00265A5F" w:rsidRPr="00AB4198" w:rsidRDefault="00265A5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ان قلت:</w:t>
      </w:r>
      <w:r w:rsidRPr="00AB4198">
        <w:rPr>
          <w:rFonts w:ascii="Scheherazade" w:hAnsi="Scheherazade" w:cs="Scheherazade"/>
          <w:sz w:val="36"/>
          <w:szCs w:val="36"/>
          <w:rtl/>
        </w:rPr>
        <w:t xml:space="preserve"> ان القول بغير علم على الله و رسوله ايضا مبطل للصوم و ان صادف الواقع، لاجل العلم الاجمالي بكون الاخبار عن وجود المشكوك كذبا او الاخبار عن عدمه فيكون نظير ما لو علم اجمالا بكون احد المائعين ماءا و المفروض أن الارتماس في خصوص الماء مبطل للصوم، فانه بعد هذا العلم الاجمالي المنجز لو ارتمس في احد المايعين و صادف كونه ماءا فيكون ارتكابه للمفطر عمديا أي بلا عذر، فيبطل صومه و تجب عليه الكفارة، بل لو لم يصادف كونه ماءا فيحكم ببطلان صومه، لأن الصوم هو الامساك عن المفطرات، و المفروض أن عدم صدور المفطر منه كان اتفاقيا، لا عن امساك منه، كما ذكره السيد الخوئي "قده"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83"/>
      </w:r>
      <w:r w:rsidR="001374EB">
        <w:rPr>
          <w:rStyle w:val="a6"/>
          <w:rFonts w:ascii="Scheherazade" w:hAnsi="Scheherazade" w:cs="Scheherazade"/>
          <w:sz w:val="36"/>
          <w:szCs w:val="36"/>
          <w:rtl/>
        </w:rPr>
        <w:t>)</w:t>
      </w:r>
      <w:r w:rsidRPr="00AB4198">
        <w:rPr>
          <w:rFonts w:ascii="Scheherazade" w:hAnsi="Scheherazade" w:cs="Scheherazade"/>
          <w:sz w:val="36"/>
          <w:szCs w:val="36"/>
          <w:rtl/>
        </w:rPr>
        <w:t xml:space="preserve">. </w:t>
      </w:r>
    </w:p>
    <w:p w14:paraId="0A223675" w14:textId="77777777" w:rsidR="00265A5F" w:rsidRPr="00AB4198" w:rsidRDefault="00265A5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قلت:</w:t>
      </w:r>
      <w:r w:rsidR="00457340"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ما ذكره السيد الخوئي "قده" في بطلان </w:t>
      </w:r>
      <w:r w:rsidR="00457340" w:rsidRPr="00AB4198">
        <w:rPr>
          <w:rFonts w:ascii="Scheherazade" w:hAnsi="Scheherazade" w:cs="Scheherazade"/>
          <w:sz w:val="36"/>
          <w:szCs w:val="36"/>
          <w:rtl/>
        </w:rPr>
        <w:t xml:space="preserve">الصوم في القول بغير علم، </w:t>
      </w:r>
      <w:r w:rsidRPr="00AB4198">
        <w:rPr>
          <w:rFonts w:ascii="Scheherazade" w:hAnsi="Scheherazade" w:cs="Scheherazade"/>
          <w:sz w:val="36"/>
          <w:szCs w:val="36"/>
          <w:rtl/>
        </w:rPr>
        <w:t xml:space="preserve">يبتني على تشكل العلم الاجمالي بكون الاخبار عن وجود المشكوك كذبا او الاخبار عن عدمه، و هذا مما لا يتشكل </w:t>
      </w:r>
      <w:r w:rsidR="00457340" w:rsidRPr="00AB4198">
        <w:rPr>
          <w:rFonts w:ascii="Scheherazade" w:hAnsi="Scheherazade" w:cs="Scheherazade"/>
          <w:sz w:val="36"/>
          <w:szCs w:val="36"/>
          <w:rtl/>
        </w:rPr>
        <w:t xml:space="preserve">في </w:t>
      </w:r>
      <w:r w:rsidRPr="00AB4198">
        <w:rPr>
          <w:rFonts w:ascii="Scheherazade" w:hAnsi="Scheherazade" w:cs="Scheherazade"/>
          <w:sz w:val="36"/>
          <w:szCs w:val="36"/>
          <w:rtl/>
        </w:rPr>
        <w:t>ذهن عامة الناس، كما يبتني على كون نية ارتكاب المفطر او التردد فيه مبطلا للصوم، و هو محل نقاش و اشكال، فمع ذلك نقول في المقام بأن مبطليته تكون فرع منجزية العلم الاجمالي و تساقط اصل البراءة في الاطراف، و في هذه المرحلة تكون اصل البراءة عن التكليف المشكوك ايضا طرفا للعلم الاجمالي المنجز، أي يوجد علم اجمالي بوجوب الاكثر و تقيد الصوم بعدم الاخبار بوجوب الاقل لا بشرط او تقيد الصوم بعدم الاخبار عن عدم وجوب الاقل لا بشرط و وجوب الاكثر، فيتعارض اصل البراءة في جميع الاطراف.</w:t>
      </w:r>
    </w:p>
    <w:p w14:paraId="5D8FE392" w14:textId="77777777" w:rsidR="00745137" w:rsidRPr="00AB4198" w:rsidRDefault="00FF40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w:t>
      </w:r>
      <w:r w:rsidR="00265A5F" w:rsidRPr="00AB4198">
        <w:rPr>
          <w:rFonts w:ascii="Scheherazade" w:hAnsi="Scheherazade" w:cs="Scheherazade"/>
          <w:b/>
          <w:bCs/>
          <w:sz w:val="36"/>
          <w:szCs w:val="36"/>
          <w:rtl/>
        </w:rPr>
        <w:t>م</w:t>
      </w:r>
      <w:r w:rsidRPr="00AB4198">
        <w:rPr>
          <w:rFonts w:ascii="Scheherazade" w:hAnsi="Scheherazade" w:cs="Scheherazade"/>
          <w:b/>
          <w:bCs/>
          <w:sz w:val="36"/>
          <w:szCs w:val="36"/>
          <w:rtl/>
        </w:rPr>
        <w:t>ا</w:t>
      </w:r>
      <w:r w:rsidR="00265A5F" w:rsidRPr="00AB4198">
        <w:rPr>
          <w:rFonts w:ascii="Scheherazade" w:hAnsi="Scheherazade" w:cs="Scheherazade"/>
          <w:b/>
          <w:bCs/>
          <w:sz w:val="36"/>
          <w:szCs w:val="36"/>
          <w:rtl/>
        </w:rPr>
        <w:t xml:space="preserve">نع </w:t>
      </w:r>
      <w:r w:rsidRPr="00AB4198">
        <w:rPr>
          <w:rFonts w:ascii="Scheherazade" w:hAnsi="Scheherazade" w:cs="Scheherazade"/>
          <w:b/>
          <w:bCs/>
          <w:sz w:val="36"/>
          <w:szCs w:val="36"/>
          <w:rtl/>
        </w:rPr>
        <w:t>الثا</w:t>
      </w:r>
      <w:r w:rsidR="00411051" w:rsidRPr="00AB4198">
        <w:rPr>
          <w:rFonts w:ascii="Scheherazade" w:hAnsi="Scheherazade" w:cs="Scheherazade"/>
          <w:b/>
          <w:bCs/>
          <w:sz w:val="36"/>
          <w:szCs w:val="36"/>
          <w:rtl/>
        </w:rPr>
        <w:t>لث</w:t>
      </w:r>
      <w:r w:rsidRPr="00AB4198">
        <w:rPr>
          <w:rFonts w:ascii="Scheherazade" w:hAnsi="Scheherazade" w:cs="Scheherazade"/>
          <w:b/>
          <w:bCs/>
          <w:sz w:val="36"/>
          <w:szCs w:val="36"/>
          <w:rtl/>
        </w:rPr>
        <w:t>:</w:t>
      </w:r>
      <w:r w:rsidRPr="00AB4198">
        <w:rPr>
          <w:rFonts w:ascii="Scheherazade" w:hAnsi="Scheherazade" w:cs="Scheherazade"/>
          <w:sz w:val="36"/>
          <w:szCs w:val="36"/>
          <w:rtl/>
        </w:rPr>
        <w:t xml:space="preserve"> </w:t>
      </w:r>
      <w:r w:rsidR="00745137" w:rsidRPr="00AB4198">
        <w:rPr>
          <w:rFonts w:ascii="Scheherazade" w:hAnsi="Scheherazade" w:cs="Scheherazade"/>
          <w:sz w:val="36"/>
          <w:szCs w:val="36"/>
          <w:rtl/>
        </w:rPr>
        <w:t xml:space="preserve">ما ذكره السيد الخوئي "قده" </w:t>
      </w:r>
      <w:r w:rsidR="00265A5F" w:rsidRPr="00AB4198">
        <w:rPr>
          <w:rFonts w:ascii="Scheherazade" w:hAnsi="Scheherazade" w:cs="Scheherazade"/>
          <w:sz w:val="36"/>
          <w:szCs w:val="36"/>
          <w:rtl/>
        </w:rPr>
        <w:t xml:space="preserve">من أنه </w:t>
      </w:r>
      <w:r w:rsidR="00745137" w:rsidRPr="00AB4198">
        <w:rPr>
          <w:rFonts w:ascii="Scheherazade" w:hAnsi="Scheherazade" w:cs="Scheherazade"/>
          <w:sz w:val="36"/>
          <w:szCs w:val="36"/>
          <w:rtl/>
        </w:rPr>
        <w:t xml:space="preserve">بناء على مسلك من يمنع عن جريان البراءة العقلية في الاقل و الاكثر كصاحب الكفاية و المحقق النائيني "قدهما" </w:t>
      </w:r>
      <w:r w:rsidR="00265A5F" w:rsidRPr="00AB4198">
        <w:rPr>
          <w:rFonts w:ascii="Scheherazade" w:hAnsi="Scheherazade" w:cs="Scheherazade"/>
          <w:sz w:val="36"/>
          <w:szCs w:val="36"/>
          <w:rtl/>
        </w:rPr>
        <w:t xml:space="preserve">فنفس </w:t>
      </w:r>
      <w:r w:rsidR="00745137" w:rsidRPr="00AB4198">
        <w:rPr>
          <w:rFonts w:ascii="Scheherazade" w:hAnsi="Scheherazade" w:cs="Scheherazade"/>
          <w:sz w:val="36"/>
          <w:szCs w:val="36"/>
          <w:rtl/>
        </w:rPr>
        <w:t>ما ذكر من موانع جريانها يمنع من جريان الب</w:t>
      </w:r>
      <w:r w:rsidR="00265A5F" w:rsidRPr="00AB4198">
        <w:rPr>
          <w:rFonts w:ascii="Scheherazade" w:hAnsi="Scheherazade" w:cs="Scheherazade"/>
          <w:sz w:val="36"/>
          <w:szCs w:val="36"/>
          <w:rtl/>
        </w:rPr>
        <w:t xml:space="preserve">راءة الشرعية ايضا، حيث انه </w:t>
      </w:r>
      <w:r w:rsidR="00745137" w:rsidRPr="00AB4198">
        <w:rPr>
          <w:rFonts w:ascii="Scheherazade" w:hAnsi="Scheherazade" w:cs="Scheherazade"/>
          <w:sz w:val="36"/>
          <w:szCs w:val="36"/>
          <w:rtl/>
        </w:rPr>
        <w:t>ذكر هناك مانعان:</w:t>
      </w:r>
    </w:p>
    <w:p w14:paraId="741A334D" w14:textId="77777777" w:rsidR="004828C3" w:rsidRDefault="0074513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1- جريان قاعدة الاشتغال لأجل كون الشك في المحص</w:t>
      </w:r>
      <w:r w:rsidR="00265A5F" w:rsidRPr="00AB4198">
        <w:rPr>
          <w:rFonts w:ascii="Scheherazade" w:hAnsi="Scheherazade" w:cs="Scheherazade"/>
          <w:sz w:val="36"/>
          <w:szCs w:val="36"/>
          <w:rtl/>
        </w:rPr>
        <w:t>ِّ</w:t>
      </w:r>
      <w:r w:rsidRPr="00AB4198">
        <w:rPr>
          <w:rFonts w:ascii="Scheherazade" w:hAnsi="Scheherazade" w:cs="Scheherazade"/>
          <w:sz w:val="36"/>
          <w:szCs w:val="36"/>
          <w:rtl/>
        </w:rPr>
        <w:t>ل من ناحية</w:t>
      </w:r>
      <w:r w:rsidR="00457340" w:rsidRPr="00AB4198">
        <w:rPr>
          <w:rFonts w:ascii="Scheherazade" w:hAnsi="Scheherazade" w:cs="Scheherazade"/>
          <w:sz w:val="36"/>
          <w:szCs w:val="36"/>
          <w:rtl/>
        </w:rPr>
        <w:t xml:space="preserve"> الغرض.</w:t>
      </w:r>
    </w:p>
    <w:p w14:paraId="2C2EF3F4" w14:textId="77777777" w:rsidR="00745137" w:rsidRPr="00AB4198" w:rsidRDefault="0074513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2- عدم انحلال العلم الاجمالي بوجوب الاقل او الاكثر.</w:t>
      </w:r>
    </w:p>
    <w:p w14:paraId="2051AF89" w14:textId="77777777" w:rsidR="00745137" w:rsidRPr="00AB4198" w:rsidRDefault="0074513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كلا الوجهين جاريان في مقام المنع من جريان البراءة الشرعية، أما الاول فلأن غاية ما تثبته البراءة هو التأمين من ناحية وجوب الاكثر، و أما من ناحية الغرض الواصل اجمالا فلا، حيث لا ي</w:t>
      </w:r>
      <w:r w:rsidR="00FA53EE" w:rsidRPr="00AB4198">
        <w:rPr>
          <w:rFonts w:ascii="Scheherazade" w:hAnsi="Scheherazade" w:cs="Scheherazade"/>
          <w:sz w:val="36"/>
          <w:szCs w:val="36"/>
          <w:rtl/>
        </w:rPr>
        <w:t xml:space="preserve">ثبت به تعلق الغرض بالاقل، </w:t>
      </w:r>
      <w:r w:rsidRPr="00AB4198">
        <w:rPr>
          <w:rFonts w:ascii="Scheherazade" w:hAnsi="Scheherazade" w:cs="Scheherazade"/>
          <w:sz w:val="36"/>
          <w:szCs w:val="36"/>
          <w:rtl/>
        </w:rPr>
        <w:t xml:space="preserve">و أما الثاني فلأن البراءة عن التقييد لا تثبت الاطلاق، حيث انه امر وجودي، فلا ينحل العلم الاجمالي، نعم بناء على ما ذكرنا من عدم الحاجة الى اثبات الاطلاق و كفاية جريان الاصل بلا معارض </w:t>
      </w:r>
      <w:r w:rsidR="00265A5F" w:rsidRPr="00AB4198">
        <w:rPr>
          <w:rFonts w:ascii="Scheherazade" w:hAnsi="Scheherazade" w:cs="Scheherazade"/>
          <w:sz w:val="36"/>
          <w:szCs w:val="36"/>
          <w:rtl/>
        </w:rPr>
        <w:t>فتجري</w:t>
      </w:r>
      <w:r w:rsidRPr="00AB4198">
        <w:rPr>
          <w:rFonts w:ascii="Scheherazade" w:hAnsi="Scheherazade" w:cs="Scheherazade"/>
          <w:sz w:val="36"/>
          <w:szCs w:val="36"/>
          <w:rtl/>
        </w:rPr>
        <w:t xml:space="preserve"> البراءة العقلية و الشرعية بملاك وحد</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84"/>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78C7D0B7" w14:textId="77777777" w:rsidR="00620F98" w:rsidRPr="00AB4198" w:rsidRDefault="0074513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يلاحظ على ما ذكره بالنسبة الى المانع الاول أن دليل البراءة ظاهر في التأمين عن الحكم المشكوك </w:t>
      </w:r>
      <w:r w:rsidR="002A47D9" w:rsidRPr="00AB4198">
        <w:rPr>
          <w:rFonts w:ascii="Scheherazade" w:hAnsi="Scheherazade" w:cs="Scheherazade"/>
          <w:sz w:val="36"/>
          <w:szCs w:val="36"/>
          <w:rtl/>
        </w:rPr>
        <w:t>مع كل ما يتوقف الأمن الفعلي من العقاب عليه مما يكون من شؤون هذا الحكم، ك</w:t>
      </w:r>
      <w:r w:rsidRPr="00AB4198">
        <w:rPr>
          <w:rFonts w:ascii="Scheherazade" w:hAnsi="Scheherazade" w:cs="Scheherazade"/>
          <w:sz w:val="36"/>
          <w:szCs w:val="36"/>
          <w:rtl/>
        </w:rPr>
        <w:t>الغرض</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85"/>
      </w:r>
      <w:r w:rsidR="001374EB">
        <w:rPr>
          <w:rStyle w:val="a6"/>
          <w:rFonts w:ascii="Scheherazade" w:hAnsi="Scheherazade" w:cs="Scheherazade"/>
          <w:sz w:val="36"/>
          <w:szCs w:val="36"/>
          <w:rtl/>
        </w:rPr>
        <w:t>)</w:t>
      </w:r>
      <w:r w:rsidR="00265A5F" w:rsidRPr="00AB4198">
        <w:rPr>
          <w:rFonts w:ascii="Scheherazade" w:hAnsi="Scheherazade" w:cs="Scheherazade"/>
          <w:sz w:val="36"/>
          <w:szCs w:val="36"/>
          <w:rtl/>
        </w:rPr>
        <w:t>،</w:t>
      </w:r>
      <w:r w:rsidR="002A47D9" w:rsidRPr="00AB4198">
        <w:rPr>
          <w:rFonts w:ascii="Scheherazade" w:hAnsi="Scheherazade" w:cs="Scheherazade"/>
          <w:sz w:val="36"/>
          <w:szCs w:val="36"/>
          <w:rtl/>
        </w:rPr>
        <w:t xml:space="preserve"> بناءا على توقف الامن الفعلي من العقاب على التأمين عنه،</w:t>
      </w:r>
      <w:r w:rsidRPr="00AB4198">
        <w:rPr>
          <w:rFonts w:ascii="Scheherazade" w:hAnsi="Scheherazade" w:cs="Scheherazade"/>
          <w:sz w:val="36"/>
          <w:szCs w:val="36"/>
          <w:rtl/>
        </w:rPr>
        <w:t xml:space="preserve"> سواءا في الشبهة البدوية او الاقل و الاكثر، و الا كان جريانها لغوا عرفا، و بذلك يتم لخطابها ظهور </w:t>
      </w:r>
      <w:r w:rsidR="002E5DAB" w:rsidRPr="00AB4198">
        <w:rPr>
          <w:rFonts w:ascii="Scheherazade" w:hAnsi="Scheherazade" w:cs="Scheherazade"/>
          <w:sz w:val="36"/>
          <w:szCs w:val="36"/>
          <w:rtl/>
        </w:rPr>
        <w:t>عرفي في التأمين عن التكليف المشكوك بما له من غر</w:t>
      </w:r>
      <w:r w:rsidR="002A47D9" w:rsidRPr="00AB4198">
        <w:rPr>
          <w:rFonts w:ascii="Scheherazade" w:hAnsi="Scheherazade" w:cs="Scheherazade"/>
          <w:sz w:val="36"/>
          <w:szCs w:val="36"/>
          <w:rtl/>
        </w:rPr>
        <w:t>ض،</w:t>
      </w:r>
      <w:r w:rsidRPr="00AB4198">
        <w:rPr>
          <w:rFonts w:ascii="Scheherazade" w:hAnsi="Scheherazade" w:cs="Scheherazade"/>
          <w:sz w:val="36"/>
          <w:szCs w:val="36"/>
          <w:rtl/>
        </w:rPr>
        <w:t xml:space="preserve"> و لا نقصد من </w:t>
      </w:r>
      <w:r w:rsidR="002A47D9" w:rsidRPr="00AB4198">
        <w:rPr>
          <w:rFonts w:ascii="Scheherazade" w:hAnsi="Scheherazade" w:cs="Scheherazade"/>
          <w:sz w:val="36"/>
          <w:szCs w:val="36"/>
          <w:rtl/>
        </w:rPr>
        <w:t>ذلك التمسك بدلالة الاقتضاء عقلا.</w:t>
      </w:r>
    </w:p>
    <w:p w14:paraId="249EF44B" w14:textId="77777777" w:rsidR="00FF556F" w:rsidRPr="00AB4198" w:rsidRDefault="002A47D9"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فلا يتم ما حكي عن السيد الخوئي "قده" في الجواب عن اشكال لغوية جريان البراءة عن الحكم بدون التأمين عن الغرض، من </w:t>
      </w:r>
      <w:r w:rsidR="00745137" w:rsidRPr="00AB4198">
        <w:rPr>
          <w:rFonts w:ascii="Scheherazade" w:hAnsi="Scheherazade" w:cs="Scheherazade"/>
          <w:sz w:val="36"/>
          <w:szCs w:val="36"/>
          <w:rtl/>
        </w:rPr>
        <w:t xml:space="preserve">أن </w:t>
      </w:r>
      <w:r w:rsidRPr="00AB4198">
        <w:rPr>
          <w:rFonts w:ascii="Scheherazade" w:hAnsi="Scheherazade" w:cs="Scheherazade"/>
          <w:sz w:val="36"/>
          <w:szCs w:val="36"/>
          <w:rtl/>
        </w:rPr>
        <w:t>التمسك ببرهان اللغوية يعني التمسك ب</w:t>
      </w:r>
      <w:r w:rsidR="00745137" w:rsidRPr="00AB4198">
        <w:rPr>
          <w:rFonts w:ascii="Scheherazade" w:hAnsi="Scheherazade" w:cs="Scheherazade"/>
          <w:sz w:val="36"/>
          <w:szCs w:val="36"/>
          <w:rtl/>
        </w:rPr>
        <w:t>دلالة الاقتضاء</w:t>
      </w:r>
      <w:r w:rsidRPr="00AB4198">
        <w:rPr>
          <w:rFonts w:ascii="Scheherazade" w:hAnsi="Scheherazade" w:cs="Scheherazade"/>
          <w:sz w:val="36"/>
          <w:szCs w:val="36"/>
          <w:rtl/>
        </w:rPr>
        <w:t>،</w:t>
      </w:r>
      <w:r w:rsidR="00745137"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و هي </w:t>
      </w:r>
      <w:r w:rsidR="00745137" w:rsidRPr="00AB4198">
        <w:rPr>
          <w:rFonts w:ascii="Scheherazade" w:hAnsi="Scheherazade" w:cs="Scheherazade"/>
          <w:sz w:val="36"/>
          <w:szCs w:val="36"/>
          <w:rtl/>
        </w:rPr>
        <w:t xml:space="preserve">لا تتم في اطلاق الخطاب، </w:t>
      </w:r>
      <w:r w:rsidR="002E5DAB" w:rsidRPr="00AB4198">
        <w:rPr>
          <w:rFonts w:ascii="Scheherazade" w:hAnsi="Scheherazade" w:cs="Scheherazade"/>
          <w:sz w:val="36"/>
          <w:szCs w:val="36"/>
          <w:rtl/>
        </w:rPr>
        <w:t>كما قرر في محله، و انما تتم في القدر المتيقن منه و هو الشبهة الب</w:t>
      </w:r>
      <w:r w:rsidRPr="00AB4198">
        <w:rPr>
          <w:rFonts w:ascii="Scheherazade" w:hAnsi="Scheherazade" w:cs="Scheherazade"/>
          <w:sz w:val="36"/>
          <w:szCs w:val="36"/>
          <w:rtl/>
        </w:rPr>
        <w:t>دوية المحضة، دون الاقل و الاكثر، و قد ا</w:t>
      </w:r>
      <w:r w:rsidR="00745137" w:rsidRPr="00AB4198">
        <w:rPr>
          <w:rFonts w:ascii="Scheherazade" w:hAnsi="Scheherazade" w:cs="Scheherazade"/>
          <w:sz w:val="36"/>
          <w:szCs w:val="36"/>
          <w:rtl/>
        </w:rPr>
        <w:t>و</w:t>
      </w:r>
      <w:r w:rsidR="002E5DAB" w:rsidRPr="00AB4198">
        <w:rPr>
          <w:rFonts w:ascii="Scheherazade" w:hAnsi="Scheherazade" w:cs="Scheherazade"/>
          <w:sz w:val="36"/>
          <w:szCs w:val="36"/>
          <w:rtl/>
        </w:rPr>
        <w:t xml:space="preserve">رد </w:t>
      </w:r>
      <w:r w:rsidRPr="00AB4198">
        <w:rPr>
          <w:rFonts w:ascii="Scheherazade" w:hAnsi="Scheherazade" w:cs="Scheherazade"/>
          <w:sz w:val="36"/>
          <w:szCs w:val="36"/>
          <w:rtl/>
        </w:rPr>
        <w:t xml:space="preserve">السيد الصدر "قده" عليه النقض </w:t>
      </w:r>
      <w:r w:rsidR="002E5DAB" w:rsidRPr="00AB4198">
        <w:rPr>
          <w:rFonts w:ascii="Scheherazade" w:hAnsi="Scheherazade" w:cs="Scheherazade"/>
          <w:sz w:val="36"/>
          <w:szCs w:val="36"/>
          <w:rtl/>
        </w:rPr>
        <w:t>بأن لازمه عدم صلاحية اصل الطهارة في الماء لتصحيح الوضوء منه، للتأمين عن الغرض، بعد كونه تعبدا في مقام الامتثال و خارجا عن القدر المتيقن من دليل الاصل و هو الشك في التكليف، دون الشك في الامتثال</w:t>
      </w:r>
      <w:r w:rsidRPr="00AB4198">
        <w:rPr>
          <w:rFonts w:ascii="Scheherazade" w:hAnsi="Scheherazade" w:cs="Scheherazade"/>
          <w:sz w:val="36"/>
          <w:szCs w:val="36"/>
          <w:rtl/>
        </w:rPr>
        <w:t>، و كذا اذا علم اجمالا بنجاسة ماء او شيء آخر و اتفق عدم جريان اصالة الطهارة في ذلك الشيء فان اجراء اصل الطهارة في الماء بغرض جواز شربه خارج عن المقدار المتيقن</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86"/>
      </w:r>
      <w:r w:rsidR="001374EB">
        <w:rPr>
          <w:rStyle w:val="a6"/>
          <w:rFonts w:ascii="Scheherazade" w:hAnsi="Scheherazade" w:cs="Scheherazade"/>
          <w:sz w:val="36"/>
          <w:szCs w:val="36"/>
          <w:rtl/>
        </w:rPr>
        <w:t>)</w:t>
      </w:r>
      <w:r w:rsidR="00FF556F" w:rsidRPr="00AB4198">
        <w:rPr>
          <w:rFonts w:ascii="Scheherazade" w:hAnsi="Scheherazade" w:cs="Scheherazade"/>
          <w:sz w:val="36"/>
          <w:szCs w:val="36"/>
          <w:rtl/>
        </w:rPr>
        <w:t>، و لا بأس بما افاده</w:t>
      </w:r>
      <w:r w:rsidR="00D349B1" w:rsidRPr="00AB4198">
        <w:rPr>
          <w:rFonts w:ascii="Scheherazade" w:hAnsi="Scheherazade" w:cs="Scheherazade"/>
          <w:sz w:val="36"/>
          <w:szCs w:val="36"/>
          <w:rtl/>
        </w:rPr>
        <w:t>.</w:t>
      </w:r>
      <w:r w:rsidR="002E5DAB" w:rsidRPr="00AB4198">
        <w:rPr>
          <w:rFonts w:ascii="Scheherazade" w:hAnsi="Scheherazade" w:cs="Scheherazade"/>
          <w:sz w:val="36"/>
          <w:szCs w:val="36"/>
          <w:rtl/>
        </w:rPr>
        <w:t xml:space="preserve"> </w:t>
      </w:r>
    </w:p>
    <w:p w14:paraId="010EA5CF" w14:textId="77777777" w:rsidR="004828C3" w:rsidRDefault="00FF556F" w:rsidP="00410A0A">
      <w:pPr>
        <w:rPr>
          <w:sz w:val="36"/>
          <w:szCs w:val="36"/>
          <w:rtl/>
        </w:rPr>
      </w:pPr>
      <w:r w:rsidRPr="00AB4198">
        <w:rPr>
          <w:sz w:val="36"/>
          <w:szCs w:val="36"/>
          <w:rtl/>
        </w:rPr>
        <w:t xml:space="preserve">و أما ما ذكره السيد الخوئي "قده" حول المانع الثاني </w:t>
      </w:r>
      <w:r w:rsidR="005178C4" w:rsidRPr="00AB4198">
        <w:rPr>
          <w:sz w:val="36"/>
          <w:szCs w:val="36"/>
          <w:rtl/>
        </w:rPr>
        <w:t xml:space="preserve">من أن الاطلاق لما كان امرا وجوديا فلا يمكن اثباته بالبراءة عن التقييد، </w:t>
      </w:r>
      <w:r w:rsidR="00F16344" w:rsidRPr="00AB4198">
        <w:rPr>
          <w:sz w:val="36"/>
          <w:szCs w:val="36"/>
          <w:rtl/>
        </w:rPr>
        <w:t xml:space="preserve">ففيه </w:t>
      </w:r>
      <w:r w:rsidR="005178C4" w:rsidRPr="00AB4198">
        <w:rPr>
          <w:b/>
          <w:bCs/>
          <w:sz w:val="36"/>
          <w:szCs w:val="36"/>
          <w:rtl/>
        </w:rPr>
        <w:t>اولاً:</w:t>
      </w:r>
      <w:r w:rsidR="00265A5F" w:rsidRPr="00AB4198">
        <w:rPr>
          <w:sz w:val="36"/>
          <w:szCs w:val="36"/>
          <w:rtl/>
        </w:rPr>
        <w:t xml:space="preserve"> بأنه بناء على مسلك الاقتضاء </w:t>
      </w:r>
      <w:r w:rsidR="005178C4" w:rsidRPr="00AB4198">
        <w:rPr>
          <w:sz w:val="36"/>
          <w:szCs w:val="36"/>
          <w:rtl/>
        </w:rPr>
        <w:t>يكفي جريان البراءة عن وجوب الاكثر او فقل عن التقييد بلا معارض، و ان لم يكن العلم الاجمالي منحلا عقلا</w:t>
      </w:r>
      <w:r w:rsidR="00961521" w:rsidRPr="00AB4198">
        <w:rPr>
          <w:sz w:val="36"/>
          <w:szCs w:val="36"/>
          <w:rtl/>
        </w:rPr>
        <w:t>،</w:t>
      </w:r>
      <w:r w:rsidR="005178C4" w:rsidRPr="00AB4198">
        <w:rPr>
          <w:sz w:val="36"/>
          <w:szCs w:val="36"/>
          <w:rtl/>
        </w:rPr>
        <w:t xml:space="preserve"> و لم يثبت ال</w:t>
      </w:r>
      <w:r w:rsidR="00F16344" w:rsidRPr="00AB4198">
        <w:rPr>
          <w:sz w:val="36"/>
          <w:szCs w:val="36"/>
          <w:rtl/>
        </w:rPr>
        <w:t xml:space="preserve">اطلاق بالبراءة عن التقييد اصلا، </w:t>
      </w:r>
      <w:r w:rsidR="005178C4" w:rsidRPr="00AB4198">
        <w:rPr>
          <w:sz w:val="36"/>
          <w:szCs w:val="36"/>
          <w:rtl/>
        </w:rPr>
        <w:t xml:space="preserve">نعم لو كان المانع من انحلال العلم الاجمالي عقلا </w:t>
      </w:r>
      <w:r w:rsidR="00F16344" w:rsidRPr="00AB4198">
        <w:rPr>
          <w:sz w:val="36"/>
          <w:szCs w:val="36"/>
          <w:rtl/>
        </w:rPr>
        <w:t xml:space="preserve">ما قد يظهر من الكفاية من عدم معقولية </w:t>
      </w:r>
      <w:r w:rsidR="005178C4" w:rsidRPr="00AB4198">
        <w:rPr>
          <w:sz w:val="36"/>
          <w:szCs w:val="36"/>
          <w:rtl/>
        </w:rPr>
        <w:t xml:space="preserve">التوسط في التنجيز </w:t>
      </w:r>
      <w:r w:rsidR="00F16344" w:rsidRPr="00AB4198">
        <w:rPr>
          <w:sz w:val="36"/>
          <w:szCs w:val="36"/>
          <w:rtl/>
        </w:rPr>
        <w:t xml:space="preserve">بالنسبة الى تكليف ارتباطي واحد، </w:t>
      </w:r>
      <w:r w:rsidR="005178C4" w:rsidRPr="00AB4198">
        <w:rPr>
          <w:sz w:val="36"/>
          <w:szCs w:val="36"/>
          <w:rtl/>
        </w:rPr>
        <w:t>ف</w:t>
      </w:r>
      <w:r w:rsidR="00554280" w:rsidRPr="00AB4198">
        <w:rPr>
          <w:sz w:val="36"/>
          <w:szCs w:val="36"/>
          <w:rtl/>
        </w:rPr>
        <w:t xml:space="preserve">قد </w:t>
      </w:r>
      <w:r w:rsidR="005178C4" w:rsidRPr="00AB4198">
        <w:rPr>
          <w:sz w:val="36"/>
          <w:szCs w:val="36"/>
          <w:rtl/>
        </w:rPr>
        <w:t>ب</w:t>
      </w:r>
      <w:r w:rsidR="00554280" w:rsidRPr="00AB4198">
        <w:rPr>
          <w:sz w:val="36"/>
          <w:szCs w:val="36"/>
          <w:rtl/>
        </w:rPr>
        <w:t>قال بأنه ي</w:t>
      </w:r>
      <w:r w:rsidR="005178C4" w:rsidRPr="00AB4198">
        <w:rPr>
          <w:sz w:val="36"/>
          <w:szCs w:val="36"/>
          <w:rtl/>
        </w:rPr>
        <w:t xml:space="preserve">شترك هذا المانع بين الانحلال الحكمي العقلي او الشرعي، </w:t>
      </w:r>
      <w:r w:rsidR="00F16344" w:rsidRPr="00AB4198">
        <w:rPr>
          <w:sz w:val="36"/>
          <w:szCs w:val="36"/>
          <w:rtl/>
        </w:rPr>
        <w:t xml:space="preserve">لكن يمكن أن يلتزم بامكان التوسط في </w:t>
      </w:r>
      <w:r w:rsidR="00265A5F" w:rsidRPr="00AB4198">
        <w:rPr>
          <w:sz w:val="36"/>
          <w:szCs w:val="36"/>
          <w:rtl/>
        </w:rPr>
        <w:t xml:space="preserve">التنجيز من خلال </w:t>
      </w:r>
      <w:r w:rsidR="00961521" w:rsidRPr="00AB4198">
        <w:rPr>
          <w:sz w:val="36"/>
          <w:szCs w:val="36"/>
          <w:rtl/>
        </w:rPr>
        <w:t xml:space="preserve">حصول </w:t>
      </w:r>
      <w:r w:rsidR="00265A5F" w:rsidRPr="00AB4198">
        <w:rPr>
          <w:sz w:val="36"/>
          <w:szCs w:val="36"/>
          <w:rtl/>
        </w:rPr>
        <w:t xml:space="preserve">التوسط في </w:t>
      </w:r>
      <w:r w:rsidR="00F16344" w:rsidRPr="00AB4198">
        <w:rPr>
          <w:sz w:val="36"/>
          <w:szCs w:val="36"/>
          <w:rtl/>
        </w:rPr>
        <w:t>الفعلية بالنسبة الى تكليف ارتباطي واحد</w:t>
      </w:r>
      <w:r w:rsidR="00265A5F" w:rsidRPr="00AB4198">
        <w:rPr>
          <w:sz w:val="36"/>
          <w:szCs w:val="36"/>
          <w:rtl/>
        </w:rPr>
        <w:t>،</w:t>
      </w:r>
      <w:r w:rsidR="00F16344" w:rsidRPr="00AB4198">
        <w:rPr>
          <w:sz w:val="36"/>
          <w:szCs w:val="36"/>
          <w:rtl/>
        </w:rPr>
        <w:t xml:space="preserve"> نتيجة جريان البراءة عن الجزئية و حكومتها على دليل الج</w:t>
      </w:r>
      <w:r w:rsidR="00265A5F" w:rsidRPr="00AB4198">
        <w:rPr>
          <w:sz w:val="36"/>
          <w:szCs w:val="36"/>
          <w:rtl/>
        </w:rPr>
        <w:t>زئية و تخصيص فعليتها بحال الجهل.</w:t>
      </w:r>
    </w:p>
    <w:p w14:paraId="29FBB165" w14:textId="77777777" w:rsidR="00334E2E" w:rsidRPr="00AB4198" w:rsidRDefault="00F16344" w:rsidP="00410A0A">
      <w:pPr>
        <w:rPr>
          <w:sz w:val="36"/>
          <w:szCs w:val="36"/>
          <w:rtl/>
        </w:rPr>
      </w:pPr>
      <w:r w:rsidRPr="00AB4198">
        <w:rPr>
          <w:b/>
          <w:bCs/>
          <w:sz w:val="36"/>
          <w:szCs w:val="36"/>
          <w:rtl/>
        </w:rPr>
        <w:t>و ثانيا:</w:t>
      </w:r>
      <w:r w:rsidRPr="00AB4198">
        <w:rPr>
          <w:sz w:val="36"/>
          <w:szCs w:val="36"/>
          <w:rtl/>
        </w:rPr>
        <w:t xml:space="preserve"> ان ظاهر كلامه أن اشكاله على المحقق النائيني "قده" الذي ذهب الى أنه يثبت الاطلاق بالبراءة عن التقييد</w:t>
      </w:r>
      <w:r w:rsidR="001374EB">
        <w:rPr>
          <w:rStyle w:val="a6"/>
          <w:sz w:val="36"/>
          <w:szCs w:val="36"/>
          <w:rtl/>
        </w:rPr>
        <w:t>(</w:t>
      </w:r>
      <w:r w:rsidR="001374EB" w:rsidRPr="00AB4198">
        <w:rPr>
          <w:rStyle w:val="a6"/>
          <w:sz w:val="36"/>
          <w:szCs w:val="36"/>
          <w:rtl/>
        </w:rPr>
        <w:footnoteReference w:id="187"/>
      </w:r>
      <w:r w:rsidR="001374EB">
        <w:rPr>
          <w:rStyle w:val="a6"/>
          <w:sz w:val="36"/>
          <w:szCs w:val="36"/>
          <w:rtl/>
        </w:rPr>
        <w:t>)</w:t>
      </w:r>
      <w:r w:rsidRPr="00AB4198">
        <w:rPr>
          <w:sz w:val="36"/>
          <w:szCs w:val="36"/>
          <w:rtl/>
        </w:rPr>
        <w:t xml:space="preserve">، مبنائي، أي </w:t>
      </w:r>
      <w:r w:rsidR="007913ED" w:rsidRPr="00AB4198">
        <w:rPr>
          <w:sz w:val="36"/>
          <w:szCs w:val="36"/>
          <w:rtl/>
        </w:rPr>
        <w:t>انه يقبل</w:t>
      </w:r>
      <w:r w:rsidRPr="00AB4198">
        <w:rPr>
          <w:sz w:val="36"/>
          <w:szCs w:val="36"/>
          <w:rtl/>
        </w:rPr>
        <w:t xml:space="preserve"> </w:t>
      </w:r>
      <w:r w:rsidR="007913ED" w:rsidRPr="00AB4198">
        <w:rPr>
          <w:sz w:val="36"/>
          <w:szCs w:val="36"/>
          <w:rtl/>
        </w:rPr>
        <w:t xml:space="preserve">أنه </w:t>
      </w:r>
      <w:r w:rsidRPr="00AB4198">
        <w:rPr>
          <w:sz w:val="36"/>
          <w:szCs w:val="36"/>
          <w:rtl/>
        </w:rPr>
        <w:t>لو كان الاطلاق امرا عدمي</w:t>
      </w:r>
      <w:r w:rsidR="00265A5F" w:rsidRPr="00AB4198">
        <w:rPr>
          <w:sz w:val="36"/>
          <w:szCs w:val="36"/>
          <w:rtl/>
        </w:rPr>
        <w:t>ّا ل</w:t>
      </w:r>
      <w:r w:rsidRPr="00AB4198">
        <w:rPr>
          <w:sz w:val="36"/>
          <w:szCs w:val="36"/>
          <w:rtl/>
        </w:rPr>
        <w:t>تم</w:t>
      </w:r>
      <w:r w:rsidR="00265A5F" w:rsidRPr="00AB4198">
        <w:rPr>
          <w:sz w:val="36"/>
          <w:szCs w:val="36"/>
          <w:rtl/>
        </w:rPr>
        <w:t>ّ</w:t>
      </w:r>
      <w:r w:rsidRPr="00AB4198">
        <w:rPr>
          <w:sz w:val="36"/>
          <w:szCs w:val="36"/>
          <w:rtl/>
        </w:rPr>
        <w:t xml:space="preserve"> كلام</w:t>
      </w:r>
      <w:r w:rsidR="007913ED" w:rsidRPr="00AB4198">
        <w:rPr>
          <w:sz w:val="36"/>
          <w:szCs w:val="36"/>
          <w:rtl/>
        </w:rPr>
        <w:t xml:space="preserve"> المحقق النائيني "قد</w:t>
      </w:r>
      <w:r w:rsidRPr="00AB4198">
        <w:rPr>
          <w:sz w:val="36"/>
          <w:szCs w:val="36"/>
          <w:rtl/>
        </w:rPr>
        <w:t>ه</w:t>
      </w:r>
      <w:r w:rsidR="007913ED" w:rsidRPr="00AB4198">
        <w:rPr>
          <w:sz w:val="36"/>
          <w:szCs w:val="36"/>
          <w:rtl/>
        </w:rPr>
        <w:t>"</w:t>
      </w:r>
      <w:r w:rsidR="00265A5F" w:rsidRPr="00AB4198">
        <w:rPr>
          <w:sz w:val="36"/>
          <w:szCs w:val="36"/>
          <w:rtl/>
        </w:rPr>
        <w:t>،</w:t>
      </w:r>
      <w:r w:rsidRPr="00AB4198">
        <w:rPr>
          <w:sz w:val="36"/>
          <w:szCs w:val="36"/>
          <w:rtl/>
        </w:rPr>
        <w:t xml:space="preserve"> و لكن الصحيح أن البراءة عن التقييد لا تعني الا عدم وجوب الاحتياط من ناحية احتمال التقييد، و ليست من الاصول المحرزة حتى يثبت بها الاطلاق بناء على مسلك كونه عدم التقييد، و أما اثبات الاطلاق باستصحاب عدم التقييد بناء على هذا المسلك، فهو ما اختاره السيد الصدر "قده" في المقام</w:t>
      </w:r>
      <w:r w:rsidR="001374EB">
        <w:rPr>
          <w:rStyle w:val="a6"/>
          <w:sz w:val="36"/>
          <w:szCs w:val="36"/>
          <w:rtl/>
        </w:rPr>
        <w:t>(</w:t>
      </w:r>
      <w:r w:rsidR="001374EB" w:rsidRPr="00AB4198">
        <w:rPr>
          <w:rStyle w:val="a6"/>
          <w:sz w:val="36"/>
          <w:szCs w:val="36"/>
          <w:rtl/>
        </w:rPr>
        <w:footnoteReference w:id="188"/>
      </w:r>
      <w:r w:rsidR="001374EB">
        <w:rPr>
          <w:rStyle w:val="a6"/>
          <w:sz w:val="36"/>
          <w:szCs w:val="36"/>
          <w:rtl/>
        </w:rPr>
        <w:t>)</w:t>
      </w:r>
      <w:r w:rsidRPr="00AB4198">
        <w:rPr>
          <w:sz w:val="36"/>
          <w:szCs w:val="36"/>
          <w:rtl/>
        </w:rPr>
        <w:t xml:space="preserve">، </w:t>
      </w:r>
      <w:r w:rsidR="00334E2E" w:rsidRPr="00AB4198">
        <w:rPr>
          <w:sz w:val="36"/>
          <w:szCs w:val="36"/>
          <w:rtl/>
        </w:rPr>
        <w:t>و</w:t>
      </w:r>
      <w:r w:rsidR="007913ED" w:rsidRPr="00AB4198">
        <w:rPr>
          <w:sz w:val="36"/>
          <w:szCs w:val="36"/>
          <w:rtl/>
        </w:rPr>
        <w:t xml:space="preserve"> </w:t>
      </w:r>
      <w:r w:rsidR="00334E2E" w:rsidRPr="00AB4198">
        <w:rPr>
          <w:sz w:val="36"/>
          <w:szCs w:val="36"/>
          <w:rtl/>
        </w:rPr>
        <w:t>هذا مما يبعد التزامه به</w:t>
      </w:r>
      <w:r w:rsidR="00FA53EE" w:rsidRPr="00AB4198">
        <w:rPr>
          <w:sz w:val="36"/>
          <w:szCs w:val="36"/>
          <w:rtl/>
        </w:rPr>
        <w:t>، ف</w:t>
      </w:r>
      <w:r w:rsidR="00334E2E" w:rsidRPr="00AB4198">
        <w:rPr>
          <w:sz w:val="36"/>
          <w:szCs w:val="36"/>
          <w:rtl/>
        </w:rPr>
        <w:t>قد ذكر في بحوث الفقه ان البراءة عن الأكثر لا</w:t>
      </w:r>
      <w:r w:rsidR="007913ED" w:rsidRPr="00AB4198">
        <w:rPr>
          <w:sz w:val="36"/>
          <w:szCs w:val="36"/>
          <w:rtl/>
        </w:rPr>
        <w:t xml:space="preserve"> </w:t>
      </w:r>
      <w:r w:rsidR="00334E2E" w:rsidRPr="00AB4198">
        <w:rPr>
          <w:sz w:val="36"/>
          <w:szCs w:val="36"/>
          <w:rtl/>
        </w:rPr>
        <w:t>تثبت كو</w:t>
      </w:r>
      <w:r w:rsidR="007913ED" w:rsidRPr="00AB4198">
        <w:rPr>
          <w:sz w:val="36"/>
          <w:szCs w:val="36"/>
          <w:rtl/>
        </w:rPr>
        <w:t>ن الموضوع او المتعلق للحكم هوالأ</w:t>
      </w:r>
      <w:r w:rsidR="00334E2E" w:rsidRPr="00AB4198">
        <w:rPr>
          <w:sz w:val="36"/>
          <w:szCs w:val="36"/>
          <w:rtl/>
        </w:rPr>
        <w:t>قل</w:t>
      </w:r>
      <w:r w:rsidR="007913ED" w:rsidRPr="00AB4198">
        <w:rPr>
          <w:sz w:val="36"/>
          <w:szCs w:val="36"/>
          <w:rtl/>
        </w:rPr>
        <w:t>ّ</w:t>
      </w:r>
      <w:r w:rsidR="00334E2E" w:rsidRPr="00AB4198">
        <w:rPr>
          <w:sz w:val="36"/>
          <w:szCs w:val="36"/>
          <w:rtl/>
        </w:rPr>
        <w:t xml:space="preserve"> لا</w:t>
      </w:r>
      <w:r w:rsidR="007913ED" w:rsidRPr="00AB4198">
        <w:rPr>
          <w:sz w:val="36"/>
          <w:szCs w:val="36"/>
          <w:rtl/>
        </w:rPr>
        <w:t xml:space="preserve"> </w:t>
      </w:r>
      <w:r w:rsidR="00334E2E" w:rsidRPr="00AB4198">
        <w:rPr>
          <w:sz w:val="36"/>
          <w:szCs w:val="36"/>
          <w:rtl/>
        </w:rPr>
        <w:t>بشرط فلا</w:t>
      </w:r>
      <w:r w:rsidR="007913ED" w:rsidRPr="00AB4198">
        <w:rPr>
          <w:sz w:val="36"/>
          <w:szCs w:val="36"/>
          <w:rtl/>
        </w:rPr>
        <w:t xml:space="preserve"> </w:t>
      </w:r>
      <w:r w:rsidR="00334E2E" w:rsidRPr="00AB4198">
        <w:rPr>
          <w:sz w:val="36"/>
          <w:szCs w:val="36"/>
          <w:rtl/>
        </w:rPr>
        <w:t>يثبت الاطلاق بالبراءة، و</w:t>
      </w:r>
      <w:r w:rsidR="007913ED" w:rsidRPr="00AB4198">
        <w:rPr>
          <w:sz w:val="36"/>
          <w:szCs w:val="36"/>
          <w:rtl/>
        </w:rPr>
        <w:t xml:space="preserve"> </w:t>
      </w:r>
      <w:r w:rsidR="00334E2E" w:rsidRPr="00AB4198">
        <w:rPr>
          <w:sz w:val="36"/>
          <w:szCs w:val="36"/>
          <w:rtl/>
        </w:rPr>
        <w:t>ظاهره هناك قبول جريان استصحاب بقاء الجنابة و</w:t>
      </w:r>
      <w:r w:rsidR="007913ED" w:rsidRPr="00AB4198">
        <w:rPr>
          <w:sz w:val="36"/>
          <w:szCs w:val="36"/>
          <w:rtl/>
        </w:rPr>
        <w:t xml:space="preserve"> </w:t>
      </w:r>
      <w:r w:rsidR="00334E2E" w:rsidRPr="00AB4198">
        <w:rPr>
          <w:sz w:val="36"/>
          <w:szCs w:val="36"/>
          <w:rtl/>
        </w:rPr>
        <w:t>حرمة الدخول في المسجد مثلا في فرض ترك ما</w:t>
      </w:r>
      <w:r w:rsidR="007913ED" w:rsidRPr="00AB4198">
        <w:rPr>
          <w:sz w:val="36"/>
          <w:szCs w:val="36"/>
          <w:rtl/>
        </w:rPr>
        <w:t xml:space="preserve"> </w:t>
      </w:r>
      <w:r w:rsidR="00334E2E" w:rsidRPr="00AB4198">
        <w:rPr>
          <w:sz w:val="36"/>
          <w:szCs w:val="36"/>
          <w:rtl/>
        </w:rPr>
        <w:t>يشك</w:t>
      </w:r>
      <w:r w:rsidR="007913ED" w:rsidRPr="00AB4198">
        <w:rPr>
          <w:sz w:val="36"/>
          <w:szCs w:val="36"/>
          <w:rtl/>
        </w:rPr>
        <w:t>ّ</w:t>
      </w:r>
      <w:r w:rsidR="00334E2E" w:rsidRPr="00AB4198">
        <w:rPr>
          <w:sz w:val="36"/>
          <w:szCs w:val="36"/>
          <w:rtl/>
        </w:rPr>
        <w:t xml:space="preserve"> في جزئيته او</w:t>
      </w:r>
      <w:r w:rsidR="007913ED" w:rsidRPr="00AB4198">
        <w:rPr>
          <w:sz w:val="36"/>
          <w:szCs w:val="36"/>
          <w:rtl/>
        </w:rPr>
        <w:t xml:space="preserve"> </w:t>
      </w:r>
      <w:r w:rsidR="00334E2E" w:rsidRPr="00AB4198">
        <w:rPr>
          <w:sz w:val="36"/>
          <w:szCs w:val="36"/>
          <w:rtl/>
        </w:rPr>
        <w:t>شرطيته في غسل الجنابة</w:t>
      </w:r>
      <w:r w:rsidR="007913ED" w:rsidRPr="00AB4198">
        <w:rPr>
          <w:sz w:val="36"/>
          <w:szCs w:val="36"/>
          <w:rtl/>
        </w:rPr>
        <w:t>،</w:t>
      </w:r>
      <w:r w:rsidR="00334E2E" w:rsidRPr="00AB4198">
        <w:rPr>
          <w:sz w:val="36"/>
          <w:szCs w:val="36"/>
          <w:rtl/>
        </w:rPr>
        <w:t xml:space="preserve"> كما لو شك في شرطية الترتيب بين الجانب الايمن و</w:t>
      </w:r>
      <w:r w:rsidR="007913ED" w:rsidRPr="00AB4198">
        <w:rPr>
          <w:sz w:val="36"/>
          <w:szCs w:val="36"/>
          <w:rtl/>
        </w:rPr>
        <w:t xml:space="preserve"> </w:t>
      </w:r>
      <w:r w:rsidR="00334E2E" w:rsidRPr="00AB4198">
        <w:rPr>
          <w:sz w:val="36"/>
          <w:szCs w:val="36"/>
          <w:rtl/>
        </w:rPr>
        <w:t>الايسر فيه، و</w:t>
      </w:r>
      <w:r w:rsidR="007913ED" w:rsidRPr="00AB4198">
        <w:rPr>
          <w:sz w:val="36"/>
          <w:szCs w:val="36"/>
          <w:rtl/>
        </w:rPr>
        <w:t xml:space="preserve"> </w:t>
      </w:r>
      <w:r w:rsidR="00334E2E" w:rsidRPr="00AB4198">
        <w:rPr>
          <w:sz w:val="36"/>
          <w:szCs w:val="36"/>
          <w:rtl/>
        </w:rPr>
        <w:t xml:space="preserve">انماجاز </w:t>
      </w:r>
      <w:r w:rsidR="007913ED" w:rsidRPr="00AB4198">
        <w:rPr>
          <w:sz w:val="36"/>
          <w:szCs w:val="36"/>
          <w:rtl/>
        </w:rPr>
        <w:t>الاكتفاء بالصلاة مع هذا الغسل لأ</w:t>
      </w:r>
      <w:r w:rsidR="00334E2E" w:rsidRPr="00AB4198">
        <w:rPr>
          <w:sz w:val="36"/>
          <w:szCs w:val="36"/>
          <w:rtl/>
        </w:rPr>
        <w:t>نه لم</w:t>
      </w:r>
      <w:r w:rsidR="007913ED" w:rsidRPr="00AB4198">
        <w:rPr>
          <w:sz w:val="36"/>
          <w:szCs w:val="36"/>
          <w:rtl/>
        </w:rPr>
        <w:t xml:space="preserve"> </w:t>
      </w:r>
      <w:r w:rsidR="00334E2E" w:rsidRPr="00AB4198">
        <w:rPr>
          <w:sz w:val="36"/>
          <w:szCs w:val="36"/>
          <w:rtl/>
        </w:rPr>
        <w:t>‌يدل دليل على مانعية الحدث بعنوانه في الصلاة كي يستصحب</w:t>
      </w:r>
      <w:r w:rsidR="007913ED" w:rsidRPr="00AB4198">
        <w:rPr>
          <w:sz w:val="36"/>
          <w:szCs w:val="36"/>
          <w:rtl/>
        </w:rPr>
        <w:t>،</w:t>
      </w:r>
      <w:r w:rsidR="00334E2E" w:rsidRPr="00AB4198">
        <w:rPr>
          <w:sz w:val="36"/>
          <w:szCs w:val="36"/>
          <w:rtl/>
        </w:rPr>
        <w:t xml:space="preserve"> و</w:t>
      </w:r>
      <w:r w:rsidR="007913ED" w:rsidRPr="00AB4198">
        <w:rPr>
          <w:sz w:val="36"/>
          <w:szCs w:val="36"/>
          <w:rtl/>
        </w:rPr>
        <w:t xml:space="preserve"> </w:t>
      </w:r>
      <w:r w:rsidR="00334E2E" w:rsidRPr="00AB4198">
        <w:rPr>
          <w:sz w:val="36"/>
          <w:szCs w:val="36"/>
          <w:rtl/>
        </w:rPr>
        <w:t>انما دل</w:t>
      </w:r>
      <w:r w:rsidR="007913ED" w:rsidRPr="00AB4198">
        <w:rPr>
          <w:sz w:val="36"/>
          <w:szCs w:val="36"/>
          <w:rtl/>
        </w:rPr>
        <w:t>ّ</w:t>
      </w:r>
      <w:r w:rsidR="00334E2E" w:rsidRPr="00AB4198">
        <w:rPr>
          <w:sz w:val="36"/>
          <w:szCs w:val="36"/>
          <w:rtl/>
        </w:rPr>
        <w:t xml:space="preserve"> على اشتراط الصلاة بنفس الغسل في حال الجنابة مع عدم صدور الناقض بعده الى آخر الصلاة فتجري البراءة عن تقيد الصلاة بالغسل المراعى فيه الترتيب بين الجانب الايمن والايسر</w:t>
      </w:r>
      <w:r w:rsidR="001374EB">
        <w:rPr>
          <w:rStyle w:val="a6"/>
          <w:sz w:val="36"/>
          <w:szCs w:val="36"/>
          <w:rtl/>
        </w:rPr>
        <w:t>(</w:t>
      </w:r>
      <w:r w:rsidR="001374EB" w:rsidRPr="00AB4198">
        <w:rPr>
          <w:rStyle w:val="a6"/>
          <w:sz w:val="36"/>
          <w:szCs w:val="36"/>
          <w:rtl/>
        </w:rPr>
        <w:footnoteReference w:id="189"/>
      </w:r>
      <w:r w:rsidR="001374EB">
        <w:rPr>
          <w:rStyle w:val="a6"/>
          <w:sz w:val="36"/>
          <w:szCs w:val="36"/>
          <w:rtl/>
        </w:rPr>
        <w:t>)</w:t>
      </w:r>
      <w:r w:rsidR="00FA53EE" w:rsidRPr="00AB4198">
        <w:rPr>
          <w:sz w:val="36"/>
          <w:szCs w:val="36"/>
          <w:rtl/>
        </w:rPr>
        <w:t>،</w:t>
      </w:r>
      <w:r w:rsidR="00334E2E" w:rsidRPr="00AB4198">
        <w:rPr>
          <w:sz w:val="36"/>
          <w:szCs w:val="36"/>
          <w:rtl/>
        </w:rPr>
        <w:t xml:space="preserve"> فلو</w:t>
      </w:r>
      <w:r w:rsidR="007913ED" w:rsidRPr="00AB4198">
        <w:rPr>
          <w:sz w:val="36"/>
          <w:szCs w:val="36"/>
          <w:rtl/>
        </w:rPr>
        <w:t xml:space="preserve"> </w:t>
      </w:r>
      <w:r w:rsidR="00334E2E" w:rsidRPr="00AB4198">
        <w:rPr>
          <w:sz w:val="36"/>
          <w:szCs w:val="36"/>
          <w:rtl/>
        </w:rPr>
        <w:t>كان يرى ان استصحاب عدم التقييد يثبت الاطلاق لكان ينبغى ان لا</w:t>
      </w:r>
      <w:r w:rsidR="007913ED" w:rsidRPr="00AB4198">
        <w:rPr>
          <w:sz w:val="36"/>
          <w:szCs w:val="36"/>
          <w:rtl/>
        </w:rPr>
        <w:t xml:space="preserve"> </w:t>
      </w:r>
      <w:r w:rsidR="00334E2E" w:rsidRPr="00AB4198">
        <w:rPr>
          <w:sz w:val="36"/>
          <w:szCs w:val="36"/>
          <w:rtl/>
        </w:rPr>
        <w:t>يكتفي بدعوى ان البراءة عن التقييد</w:t>
      </w:r>
      <w:r w:rsidR="00FA53EE" w:rsidRPr="00AB4198">
        <w:rPr>
          <w:sz w:val="36"/>
          <w:szCs w:val="36"/>
          <w:rtl/>
        </w:rPr>
        <w:t xml:space="preserve"> </w:t>
      </w:r>
      <w:r w:rsidR="00334E2E" w:rsidRPr="00AB4198">
        <w:rPr>
          <w:sz w:val="36"/>
          <w:szCs w:val="36"/>
          <w:rtl/>
        </w:rPr>
        <w:t>لا</w:t>
      </w:r>
      <w:r w:rsidR="00FA53EE" w:rsidRPr="00AB4198">
        <w:rPr>
          <w:sz w:val="36"/>
          <w:szCs w:val="36"/>
          <w:rtl/>
        </w:rPr>
        <w:t xml:space="preserve"> </w:t>
      </w:r>
      <w:r w:rsidR="00334E2E" w:rsidRPr="00AB4198">
        <w:rPr>
          <w:sz w:val="36"/>
          <w:szCs w:val="36"/>
          <w:rtl/>
        </w:rPr>
        <w:t>تثبت الاطلاق</w:t>
      </w:r>
      <w:r w:rsidR="007913ED" w:rsidRPr="00AB4198">
        <w:rPr>
          <w:sz w:val="36"/>
          <w:szCs w:val="36"/>
          <w:rtl/>
        </w:rPr>
        <w:t>.</w:t>
      </w:r>
      <w:r w:rsidR="00334E2E" w:rsidRPr="00AB4198">
        <w:rPr>
          <w:sz w:val="36"/>
          <w:szCs w:val="36"/>
          <w:rtl/>
        </w:rPr>
        <w:t xml:space="preserve"> </w:t>
      </w:r>
    </w:p>
    <w:p w14:paraId="37D13633" w14:textId="77777777" w:rsidR="007913ED" w:rsidRPr="00AB4198" w:rsidRDefault="00334E2E" w:rsidP="00410A0A">
      <w:pPr>
        <w:rPr>
          <w:sz w:val="36"/>
          <w:szCs w:val="36"/>
          <w:rtl/>
        </w:rPr>
      </w:pPr>
      <w:r w:rsidRPr="00AB4198">
        <w:rPr>
          <w:sz w:val="36"/>
          <w:szCs w:val="36"/>
          <w:rtl/>
        </w:rPr>
        <w:t>و</w:t>
      </w:r>
      <w:r w:rsidR="00B9352B" w:rsidRPr="00AB4198">
        <w:rPr>
          <w:sz w:val="36"/>
          <w:szCs w:val="36"/>
          <w:rtl/>
        </w:rPr>
        <w:t xml:space="preserve"> </w:t>
      </w:r>
      <w:r w:rsidR="007913ED" w:rsidRPr="00AB4198">
        <w:rPr>
          <w:sz w:val="36"/>
          <w:szCs w:val="36"/>
          <w:rtl/>
        </w:rPr>
        <w:t>كيف كان فغاية ما يقال في تقريب امكان اثبات الاطلاق باستصحاب عدم التقييد أنه بناء على كون التقابل بينهما تقابل السلب و الايجاب</w:t>
      </w:r>
      <w:r w:rsidR="00457340" w:rsidRPr="00AB4198">
        <w:rPr>
          <w:sz w:val="36"/>
          <w:szCs w:val="36"/>
          <w:rtl/>
        </w:rPr>
        <w:t>،</w:t>
      </w:r>
      <w:r w:rsidR="007913ED" w:rsidRPr="00AB4198">
        <w:rPr>
          <w:sz w:val="36"/>
          <w:szCs w:val="36"/>
          <w:rtl/>
        </w:rPr>
        <w:t xml:space="preserve"> </w:t>
      </w:r>
      <w:r w:rsidR="00961521" w:rsidRPr="00AB4198">
        <w:rPr>
          <w:sz w:val="36"/>
          <w:szCs w:val="36"/>
          <w:rtl/>
        </w:rPr>
        <w:t xml:space="preserve">فالاطلاق هو </w:t>
      </w:r>
      <w:r w:rsidR="007913ED" w:rsidRPr="00AB4198">
        <w:rPr>
          <w:sz w:val="36"/>
          <w:szCs w:val="36"/>
          <w:rtl/>
        </w:rPr>
        <w:t>نفس عدم التقييد، فيثبت الاطلاق باستصحاب عدم التقييد، و أما بناء على مسلك المحقق النائيني "قده" من كون تقابل الاطلاق والتقييد الثبوتيين تقابل العدم والملكة</w:t>
      </w:r>
      <w:r w:rsidR="00961521" w:rsidRPr="00AB4198">
        <w:rPr>
          <w:sz w:val="36"/>
          <w:szCs w:val="36"/>
          <w:rtl/>
        </w:rPr>
        <w:t>،</w:t>
      </w:r>
      <w:r w:rsidR="007913ED" w:rsidRPr="00AB4198">
        <w:rPr>
          <w:sz w:val="36"/>
          <w:szCs w:val="36"/>
          <w:rtl/>
        </w:rPr>
        <w:t xml:space="preserve"> وان الاطلاق هو عدم التقييد في مورد قابل للتقييد</w:t>
      </w:r>
      <w:r w:rsidR="00457340" w:rsidRPr="00AB4198">
        <w:rPr>
          <w:sz w:val="36"/>
          <w:szCs w:val="36"/>
          <w:rtl/>
        </w:rPr>
        <w:t>،</w:t>
      </w:r>
      <w:r w:rsidR="007913ED" w:rsidRPr="00AB4198">
        <w:rPr>
          <w:sz w:val="36"/>
          <w:szCs w:val="36"/>
          <w:rtl/>
        </w:rPr>
        <w:t xml:space="preserve"> فانه و ان كان قد يقال –كما ذكره في البحوث وحكي عن بعض السادة الأعلام دام ظله- (أنه لا يثبت الاطلاق باستصحاب عدم التقييد، فانه نظير استصحاب عدم البصر مع إحراز قابلية المحل للبصر فعلا، فانه لا يجدي في اثبات تحقق عنوان العمى بعد كونه عنوانا بسيطا لا مركبا) لكن يرد عليه أنه و ان تم</w:t>
      </w:r>
      <w:r w:rsidR="00961521" w:rsidRPr="00AB4198">
        <w:rPr>
          <w:sz w:val="36"/>
          <w:szCs w:val="36"/>
          <w:rtl/>
        </w:rPr>
        <w:t>ّ</w:t>
      </w:r>
      <w:r w:rsidR="007913ED" w:rsidRPr="00AB4198">
        <w:rPr>
          <w:sz w:val="36"/>
          <w:szCs w:val="36"/>
          <w:rtl/>
        </w:rPr>
        <w:t xml:space="preserve"> هذا الكلام في عدم الملكة الذي يكون بعنوانه موضوعا للأثر الشرعي، و لكن كون الاطلاق الثبوتي عدم ملكة</w:t>
      </w:r>
      <w:r w:rsidR="00143430" w:rsidRPr="00AB4198">
        <w:rPr>
          <w:sz w:val="36"/>
          <w:szCs w:val="36"/>
          <w:rtl/>
        </w:rPr>
        <w:t>ٍ</w:t>
      </w:r>
      <w:r w:rsidR="007913ED" w:rsidRPr="00AB4198">
        <w:rPr>
          <w:sz w:val="36"/>
          <w:szCs w:val="36"/>
          <w:rtl/>
        </w:rPr>
        <w:t xml:space="preserve"> لا يعني كونه بهذا العنوان البسيط الانتزاعي موضوعا لأي أثر، حتى يقال بانه لايثبت بضم الوجدان الى الاصل، بل الموضوع للأثر العقلي و</w:t>
      </w:r>
      <w:r w:rsidR="007913ED" w:rsidRPr="00AB4198">
        <w:rPr>
          <w:sz w:val="36"/>
          <w:szCs w:val="36"/>
        </w:rPr>
        <w:t xml:space="preserve"> </w:t>
      </w:r>
      <w:r w:rsidR="007913ED" w:rsidRPr="00AB4198">
        <w:rPr>
          <w:sz w:val="36"/>
          <w:szCs w:val="36"/>
          <w:rtl/>
        </w:rPr>
        <w:t>العقلائي هو واقع الاطلاق، و</w:t>
      </w:r>
      <w:r w:rsidR="007913ED" w:rsidRPr="00AB4198">
        <w:rPr>
          <w:sz w:val="36"/>
          <w:szCs w:val="36"/>
        </w:rPr>
        <w:t xml:space="preserve"> </w:t>
      </w:r>
      <w:r w:rsidR="007913ED" w:rsidRPr="00AB4198">
        <w:rPr>
          <w:sz w:val="36"/>
          <w:szCs w:val="36"/>
          <w:rtl/>
        </w:rPr>
        <w:t>لا</w:t>
      </w:r>
      <w:r w:rsidR="007913ED" w:rsidRPr="00AB4198">
        <w:rPr>
          <w:sz w:val="36"/>
          <w:szCs w:val="36"/>
        </w:rPr>
        <w:t xml:space="preserve"> </w:t>
      </w:r>
      <w:r w:rsidR="007913ED" w:rsidRPr="00AB4198">
        <w:rPr>
          <w:sz w:val="36"/>
          <w:szCs w:val="36"/>
          <w:rtl/>
        </w:rPr>
        <w:t>بأس بضم وجدان قابلية التقييد فيه الى استصحاب عدم التقييد، لاثبات كون المطلق هو الموضوع للحكم، فيترتب عليه جميع الآثار.</w:t>
      </w:r>
    </w:p>
    <w:p w14:paraId="701924F1" w14:textId="77777777" w:rsidR="009F2B60" w:rsidRPr="00AB4198" w:rsidRDefault="00334E2E" w:rsidP="00410A0A">
      <w:pPr>
        <w:rPr>
          <w:sz w:val="36"/>
          <w:szCs w:val="36"/>
          <w:rtl/>
          <w:lang w:val="en-GB"/>
        </w:rPr>
      </w:pPr>
      <w:r w:rsidRPr="00AB4198">
        <w:rPr>
          <w:sz w:val="36"/>
          <w:szCs w:val="36"/>
          <w:rtl/>
        </w:rPr>
        <w:t xml:space="preserve">لكن </w:t>
      </w:r>
      <w:r w:rsidR="00A40CFB" w:rsidRPr="00AB4198">
        <w:rPr>
          <w:sz w:val="36"/>
          <w:szCs w:val="36"/>
          <w:rtl/>
        </w:rPr>
        <w:t xml:space="preserve">يمكن أن يقال ان اثبات الاطلاق في الامر بالأقل، لا يعني الا اثبات </w:t>
      </w:r>
      <w:r w:rsidR="008F5328" w:rsidRPr="00AB4198">
        <w:rPr>
          <w:sz w:val="36"/>
          <w:szCs w:val="36"/>
          <w:rtl/>
        </w:rPr>
        <w:t xml:space="preserve">شمول الآثار الشرعية المترتبة على العمل الصحيح، للأقل الفاقد للجزء المشكوك، كالشك في كون التحلل من الاحرام و حلية محرمات الاحرام ثابتا لأخذ شعر واحد من الرأس مثلا او ثلاث شعرات، و انحلال الأثر الشرعي بالنسبة اليه لازم عقلي لإطلاق الجعل، </w:t>
      </w:r>
      <w:r w:rsidRPr="00AB4198">
        <w:rPr>
          <w:sz w:val="36"/>
          <w:szCs w:val="36"/>
          <w:rtl/>
        </w:rPr>
        <w:t>فيكون إثبات</w:t>
      </w:r>
      <w:r w:rsidR="008F5328" w:rsidRPr="00AB4198">
        <w:rPr>
          <w:sz w:val="36"/>
          <w:szCs w:val="36"/>
          <w:rtl/>
        </w:rPr>
        <w:t xml:space="preserve"> ذلك الأثر</w:t>
      </w:r>
      <w:r w:rsidRPr="00AB4198">
        <w:rPr>
          <w:sz w:val="36"/>
          <w:szCs w:val="36"/>
          <w:rtl/>
        </w:rPr>
        <w:t xml:space="preserve"> باستصحاب عدم التقييد من الأصل المثبت، </w:t>
      </w:r>
      <w:r w:rsidR="00143430" w:rsidRPr="00AB4198">
        <w:rPr>
          <w:sz w:val="36"/>
          <w:szCs w:val="36"/>
          <w:rtl/>
        </w:rPr>
        <w:t xml:space="preserve">و هذا واضح جدا بناء على ما هو الصحبح من ثبوت الانحلال في الجعل في المطلق الشمولي، لأن البراءة عن تقيد الجعل بالقيد المشكوك لا يثبت الجعل على الحصة الفاقدة لهذا القيد، بل الامر كذلك بناء على عدم ثبوت الانحلال في الجعل، فان </w:t>
      </w:r>
      <w:r w:rsidR="006B4482" w:rsidRPr="00AB4198">
        <w:rPr>
          <w:sz w:val="36"/>
          <w:szCs w:val="36"/>
          <w:rtl/>
        </w:rPr>
        <w:t xml:space="preserve">ثبوت الحكم الفعلي للحصة الفاقدة للقيد المشكوك يعني الانحلال في المجعول بالنسبة اليه، و الانحلال في المجعول لازم عقلي لعدم تقيد الجعل، فيكون اثباته باستصحاب عدم تقيد الجعل، </w:t>
      </w:r>
      <w:r w:rsidRPr="00AB4198">
        <w:rPr>
          <w:sz w:val="36"/>
          <w:szCs w:val="36"/>
          <w:rtl/>
        </w:rPr>
        <w:t>و</w:t>
      </w:r>
      <w:r w:rsidR="008F5328" w:rsidRPr="00AB4198">
        <w:rPr>
          <w:sz w:val="36"/>
          <w:szCs w:val="36"/>
          <w:rtl/>
        </w:rPr>
        <w:t xml:space="preserve"> </w:t>
      </w:r>
      <w:r w:rsidRPr="00AB4198">
        <w:rPr>
          <w:sz w:val="36"/>
          <w:szCs w:val="36"/>
          <w:rtl/>
        </w:rPr>
        <w:t>يشهد على ذلك ارتكازية كون اثبات نجاسة الدم الأصفر باستصحاب عدم تقييد الدم في مقام جعل النجاسة بكونه احمر من الأصل المثبت، وكذا اثبات وجوب اكرام العالم الفاسق باستصحاب عدم تقييد العالم في مقام جعل وجوب الاكرام له بكونه عادلا، فانه يكون من اثبات ال</w:t>
      </w:r>
      <w:r w:rsidR="00BA3997" w:rsidRPr="00AB4198">
        <w:rPr>
          <w:sz w:val="36"/>
          <w:szCs w:val="36"/>
          <w:rtl/>
        </w:rPr>
        <w:t>استصحاب ال</w:t>
      </w:r>
      <w:r w:rsidR="005837E0" w:rsidRPr="00AB4198">
        <w:rPr>
          <w:sz w:val="36"/>
          <w:szCs w:val="36"/>
          <w:rtl/>
        </w:rPr>
        <w:t>لو</w:t>
      </w:r>
      <w:r w:rsidRPr="00AB4198">
        <w:rPr>
          <w:sz w:val="36"/>
          <w:szCs w:val="36"/>
          <w:rtl/>
        </w:rPr>
        <w:t>ازم العقلي</w:t>
      </w:r>
      <w:r w:rsidR="005837E0" w:rsidRPr="00AB4198">
        <w:rPr>
          <w:sz w:val="36"/>
          <w:szCs w:val="36"/>
          <w:rtl/>
        </w:rPr>
        <w:t>ة</w:t>
      </w:r>
      <w:r w:rsidRPr="00AB4198">
        <w:rPr>
          <w:sz w:val="36"/>
          <w:szCs w:val="36"/>
          <w:rtl/>
        </w:rPr>
        <w:t xml:space="preserve"> </w:t>
      </w:r>
      <w:r w:rsidR="005837E0" w:rsidRPr="00AB4198">
        <w:rPr>
          <w:sz w:val="36"/>
          <w:szCs w:val="36"/>
          <w:rtl/>
        </w:rPr>
        <w:t>للمستصحب</w:t>
      </w:r>
      <w:r w:rsidR="00BA3997" w:rsidRPr="00AB4198">
        <w:rPr>
          <w:sz w:val="36"/>
          <w:szCs w:val="36"/>
          <w:rtl/>
        </w:rPr>
        <w:t xml:space="preserve">، و عليه فيكون المرجع استصحاب عدم ترتب الاثر، و في مثل الوضوء او غسل الجنابة الفاقد للجزء او الشرط المشكوك يكون المرجع بناء على جريان الاستصحاب في الشبهات الحكمية هو استصحاب </w:t>
      </w:r>
      <w:r w:rsidR="009F2B60" w:rsidRPr="00AB4198">
        <w:rPr>
          <w:sz w:val="36"/>
          <w:szCs w:val="36"/>
          <w:rtl/>
          <w:lang w:val="en-GB"/>
        </w:rPr>
        <w:t>بقاء الحدث او بقاء محرمات المحدث</w:t>
      </w:r>
      <w:r w:rsidR="00BA3997" w:rsidRPr="00AB4198">
        <w:rPr>
          <w:sz w:val="36"/>
          <w:szCs w:val="36"/>
          <w:rtl/>
          <w:lang w:val="en-GB"/>
        </w:rPr>
        <w:t xml:space="preserve">، فلا يجوز له بعد هذا الغسل دخول المسجد مثلا. </w:t>
      </w:r>
    </w:p>
    <w:p w14:paraId="0FAB34FA" w14:textId="77777777" w:rsidR="00BA3997" w:rsidRPr="00AB4198" w:rsidRDefault="009F2B60" w:rsidP="00410A0A">
      <w:pPr>
        <w:rPr>
          <w:sz w:val="36"/>
          <w:szCs w:val="36"/>
          <w:rtl/>
        </w:rPr>
      </w:pPr>
      <w:r w:rsidRPr="00AB4198">
        <w:rPr>
          <w:sz w:val="36"/>
          <w:szCs w:val="36"/>
          <w:rtl/>
        </w:rPr>
        <w:t>و</w:t>
      </w:r>
      <w:r w:rsidR="00BA3997" w:rsidRPr="00AB4198">
        <w:rPr>
          <w:sz w:val="36"/>
          <w:szCs w:val="36"/>
          <w:rtl/>
        </w:rPr>
        <w:t xml:space="preserve"> قد سبق أن الجواب عن هذه الشبهة العويصة </w:t>
      </w:r>
      <w:r w:rsidR="00457340" w:rsidRPr="00AB4198">
        <w:rPr>
          <w:sz w:val="36"/>
          <w:szCs w:val="36"/>
          <w:rtl/>
        </w:rPr>
        <w:t xml:space="preserve">ينحصر في </w:t>
      </w:r>
      <w:r w:rsidR="00BA3997" w:rsidRPr="00AB4198">
        <w:rPr>
          <w:sz w:val="36"/>
          <w:szCs w:val="36"/>
          <w:rtl/>
          <w:lang w:val="en-GB"/>
        </w:rPr>
        <w:t xml:space="preserve">دعوى </w:t>
      </w:r>
      <w:r w:rsidR="00BA3997" w:rsidRPr="00AB4198">
        <w:rPr>
          <w:sz w:val="36"/>
          <w:szCs w:val="36"/>
          <w:rtl/>
        </w:rPr>
        <w:t xml:space="preserve">أن البراءة </w:t>
      </w:r>
      <w:r w:rsidR="00FC11AD" w:rsidRPr="00AB4198">
        <w:rPr>
          <w:sz w:val="36"/>
          <w:szCs w:val="36"/>
          <w:rtl/>
        </w:rPr>
        <w:t xml:space="preserve">عن وجوب الاكثر </w:t>
      </w:r>
      <w:r w:rsidR="00BA3997" w:rsidRPr="00AB4198">
        <w:rPr>
          <w:sz w:val="36"/>
          <w:szCs w:val="36"/>
          <w:rtl/>
        </w:rPr>
        <w:t>لما أثبتت الصحة الظاهرية للعمل الفاقد للجزء المشكوك</w:t>
      </w:r>
      <w:r w:rsidR="00457340" w:rsidRPr="00AB4198">
        <w:rPr>
          <w:sz w:val="36"/>
          <w:szCs w:val="36"/>
          <w:rtl/>
        </w:rPr>
        <w:t>،</w:t>
      </w:r>
      <w:r w:rsidR="00BA3997" w:rsidRPr="00AB4198">
        <w:rPr>
          <w:sz w:val="36"/>
          <w:szCs w:val="36"/>
          <w:rtl/>
        </w:rPr>
        <w:t xml:space="preserve"> ورخّصت في الاكتفاء به في مقام الامتثال</w:t>
      </w:r>
      <w:r w:rsidR="00457340" w:rsidRPr="00AB4198">
        <w:rPr>
          <w:sz w:val="36"/>
          <w:szCs w:val="36"/>
          <w:rtl/>
        </w:rPr>
        <w:t>،</w:t>
      </w:r>
      <w:r w:rsidR="00BA3997" w:rsidRPr="00AB4198">
        <w:rPr>
          <w:sz w:val="36"/>
          <w:szCs w:val="36"/>
          <w:rtl/>
        </w:rPr>
        <w:t xml:space="preserve"> فيرت</w:t>
      </w:r>
      <w:r w:rsidR="00457340" w:rsidRPr="00AB4198">
        <w:rPr>
          <w:sz w:val="36"/>
          <w:szCs w:val="36"/>
          <w:rtl/>
        </w:rPr>
        <w:t>ِّ</w:t>
      </w:r>
      <w:r w:rsidR="00BA3997" w:rsidRPr="00AB4198">
        <w:rPr>
          <w:sz w:val="36"/>
          <w:szCs w:val="36"/>
          <w:rtl/>
        </w:rPr>
        <w:t>ب عليه العرف آثار الصحة الواقعية، لغفلته النوعية عن تدقيقات</w:t>
      </w:r>
      <w:r w:rsidR="00457340" w:rsidRPr="00AB4198">
        <w:rPr>
          <w:sz w:val="36"/>
          <w:szCs w:val="36"/>
          <w:rtl/>
        </w:rPr>
        <w:t>ٍ</w:t>
      </w:r>
      <w:r w:rsidR="00BA3997" w:rsidRPr="00AB4198">
        <w:rPr>
          <w:sz w:val="36"/>
          <w:szCs w:val="36"/>
          <w:rtl/>
        </w:rPr>
        <w:t xml:space="preserve"> من قبيل أن البراءة عن الاكثر لا تثبت تعلق الامر بالاقل لا بشرط، وهذا يوجب انعقاد الاطلاق المقامي لدليل البراءة، ولعله لأجل ذلك لم‌يستشكل الفقهاء في ترتيب آثار الصحة الواقعية على الأقل في جميع موارد دوران الأمر بين الأقل والأكثر الارتباطيين</w:t>
      </w:r>
      <w:r w:rsidR="006B4482" w:rsidRPr="00AB4198">
        <w:rPr>
          <w:sz w:val="36"/>
          <w:szCs w:val="36"/>
          <w:rtl/>
        </w:rPr>
        <w:t>، كالبراءة عن الشرائط المشكوكة للطواف و السعي و التقصير، لاثبات الخروج من الاحرام بالعمل الفاقد للشرط المشكوك</w:t>
      </w:r>
      <w:r w:rsidR="00FC11AD" w:rsidRPr="00AB4198">
        <w:rPr>
          <w:sz w:val="36"/>
          <w:szCs w:val="36"/>
          <w:rtl/>
        </w:rPr>
        <w:t>، و هذا بخلاف الشك في شرطية شيء في عقد او ايقاع، فانه حيث يعني الشك في ثبوت جعل الصحة للعقد الفاقد للشرط المشكوك، بعد كونها حكما انحلاليا، فلا اصل في البين الا أصالة عدم ترتب الاثر، و اي</w:t>
      </w:r>
      <w:r w:rsidR="00457340" w:rsidRPr="00AB4198">
        <w:rPr>
          <w:sz w:val="36"/>
          <w:szCs w:val="36"/>
          <w:rtl/>
        </w:rPr>
        <w:t>ن هذا من مورد الاقل و الاكثر الذ</w:t>
      </w:r>
      <w:r w:rsidR="00FC11AD" w:rsidRPr="00AB4198">
        <w:rPr>
          <w:sz w:val="36"/>
          <w:szCs w:val="36"/>
          <w:rtl/>
        </w:rPr>
        <w:t>ي يكون الوجوب فيه متعلقا بصرف الوجود، و يشك في شرط الواجب</w:t>
      </w:r>
      <w:r w:rsidR="00457340" w:rsidRPr="00AB4198">
        <w:rPr>
          <w:sz w:val="36"/>
          <w:szCs w:val="36"/>
          <w:rtl/>
        </w:rPr>
        <w:t>،</w:t>
      </w:r>
      <w:r w:rsidR="00FC11AD" w:rsidRPr="00AB4198">
        <w:rPr>
          <w:sz w:val="36"/>
          <w:szCs w:val="36"/>
          <w:rtl/>
        </w:rPr>
        <w:t xml:space="preserve"> فتجري البراءة عنه</w:t>
      </w:r>
      <w:r w:rsidR="00BA3997" w:rsidRPr="00AB4198">
        <w:rPr>
          <w:sz w:val="36"/>
          <w:szCs w:val="36"/>
          <w:rtl/>
        </w:rPr>
        <w:t>.</w:t>
      </w:r>
    </w:p>
    <w:p w14:paraId="361C2560" w14:textId="77777777" w:rsidR="00BA3997" w:rsidRPr="00AB4198" w:rsidRDefault="00BA3997" w:rsidP="00410A0A">
      <w:pPr>
        <w:rPr>
          <w:sz w:val="36"/>
          <w:szCs w:val="36"/>
          <w:rtl/>
          <w:lang w:val="en-GB"/>
        </w:rPr>
      </w:pPr>
      <w:r w:rsidRPr="00AB4198">
        <w:rPr>
          <w:sz w:val="36"/>
          <w:szCs w:val="36"/>
          <w:rtl/>
        </w:rPr>
        <w:t xml:space="preserve">و أما دعوى </w:t>
      </w:r>
      <w:r w:rsidRPr="00AB4198">
        <w:rPr>
          <w:sz w:val="36"/>
          <w:szCs w:val="36"/>
          <w:rtl/>
          <w:lang w:val="en-GB"/>
        </w:rPr>
        <w:t>كون آثار الصحة آثارا للاعمّ من الصحة الواقعية والظاهر</w:t>
      </w:r>
      <w:r w:rsidR="006B4482" w:rsidRPr="00AB4198">
        <w:rPr>
          <w:sz w:val="36"/>
          <w:szCs w:val="36"/>
          <w:rtl/>
          <w:lang w:val="en-GB"/>
        </w:rPr>
        <w:t xml:space="preserve">ية، فهي </w:t>
      </w:r>
      <w:r w:rsidRPr="00AB4198">
        <w:rPr>
          <w:sz w:val="36"/>
          <w:szCs w:val="36"/>
          <w:rtl/>
          <w:lang w:val="en-GB"/>
        </w:rPr>
        <w:t>خلاف الظاهر، فان العناوين ظاهرة في وجوداتها الواقعية</w:t>
      </w:r>
      <w:r w:rsidR="006B4482" w:rsidRPr="00AB4198">
        <w:rPr>
          <w:sz w:val="36"/>
          <w:szCs w:val="36"/>
          <w:rtl/>
          <w:lang w:val="en-GB"/>
        </w:rPr>
        <w:t>، و لذا لو طاف مثلا مع استصحاب الوضوء، او صل</w:t>
      </w:r>
      <w:r w:rsidR="00457340" w:rsidRPr="00AB4198">
        <w:rPr>
          <w:sz w:val="36"/>
          <w:szCs w:val="36"/>
          <w:rtl/>
          <w:lang w:val="en-GB"/>
        </w:rPr>
        <w:t>ّ</w:t>
      </w:r>
      <w:r w:rsidR="006B4482" w:rsidRPr="00AB4198">
        <w:rPr>
          <w:sz w:val="36"/>
          <w:szCs w:val="36"/>
          <w:rtl/>
          <w:lang w:val="en-GB"/>
        </w:rPr>
        <w:t>ى المسافر رباعية مع نية الاقامة</w:t>
      </w:r>
      <w:r w:rsidR="00457340" w:rsidRPr="00AB4198">
        <w:rPr>
          <w:sz w:val="36"/>
          <w:szCs w:val="36"/>
          <w:rtl/>
          <w:lang w:val="en-GB"/>
        </w:rPr>
        <w:t>،</w:t>
      </w:r>
      <w:r w:rsidR="006B4482" w:rsidRPr="00AB4198">
        <w:rPr>
          <w:sz w:val="36"/>
          <w:szCs w:val="36"/>
          <w:rtl/>
          <w:lang w:val="en-GB"/>
        </w:rPr>
        <w:t xml:space="preserve"> ثم عدل عن نية الاقامة، و كان بقاء وضوءه استصحابيا فانكشف الخلاف</w:t>
      </w:r>
      <w:r w:rsidR="00457340" w:rsidRPr="00AB4198">
        <w:rPr>
          <w:sz w:val="36"/>
          <w:szCs w:val="36"/>
          <w:rtl/>
          <w:lang w:val="en-GB"/>
        </w:rPr>
        <w:t>،</w:t>
      </w:r>
      <w:r w:rsidR="006B4482" w:rsidRPr="00AB4198">
        <w:rPr>
          <w:sz w:val="36"/>
          <w:szCs w:val="36"/>
          <w:rtl/>
          <w:lang w:val="en-GB"/>
        </w:rPr>
        <w:t xml:space="preserve"> فلا يترتب عليه الحكم بالبناء على التمام</w:t>
      </w:r>
      <w:r w:rsidRPr="00AB4198">
        <w:rPr>
          <w:sz w:val="36"/>
          <w:szCs w:val="36"/>
          <w:rtl/>
          <w:lang w:val="en-GB"/>
        </w:rPr>
        <w:t xml:space="preserve">. </w:t>
      </w:r>
    </w:p>
    <w:p w14:paraId="70D2A372" w14:textId="77777777" w:rsidR="00620F98" w:rsidRPr="00AB4198" w:rsidRDefault="008F5328" w:rsidP="00410A0A">
      <w:pPr>
        <w:rPr>
          <w:sz w:val="36"/>
          <w:szCs w:val="36"/>
          <w:rtl/>
        </w:rPr>
      </w:pPr>
      <w:r w:rsidRPr="00AB4198">
        <w:rPr>
          <w:b/>
          <w:bCs/>
          <w:sz w:val="36"/>
          <w:szCs w:val="36"/>
          <w:rtl/>
        </w:rPr>
        <w:t>ال</w:t>
      </w:r>
      <w:r w:rsidR="00411051" w:rsidRPr="00AB4198">
        <w:rPr>
          <w:b/>
          <w:bCs/>
          <w:sz w:val="36"/>
          <w:szCs w:val="36"/>
          <w:rtl/>
        </w:rPr>
        <w:t>م</w:t>
      </w:r>
      <w:r w:rsidRPr="00AB4198">
        <w:rPr>
          <w:b/>
          <w:bCs/>
          <w:sz w:val="36"/>
          <w:szCs w:val="36"/>
          <w:rtl/>
        </w:rPr>
        <w:t>ا</w:t>
      </w:r>
      <w:r w:rsidR="00411051" w:rsidRPr="00AB4198">
        <w:rPr>
          <w:b/>
          <w:bCs/>
          <w:sz w:val="36"/>
          <w:szCs w:val="36"/>
          <w:rtl/>
        </w:rPr>
        <w:t xml:space="preserve">نع </w:t>
      </w:r>
      <w:r w:rsidRPr="00AB4198">
        <w:rPr>
          <w:b/>
          <w:bCs/>
          <w:sz w:val="36"/>
          <w:szCs w:val="36"/>
          <w:rtl/>
        </w:rPr>
        <w:t>ال</w:t>
      </w:r>
      <w:r w:rsidR="00411051" w:rsidRPr="00AB4198">
        <w:rPr>
          <w:b/>
          <w:bCs/>
          <w:sz w:val="36"/>
          <w:szCs w:val="36"/>
          <w:rtl/>
        </w:rPr>
        <w:t>رابع</w:t>
      </w:r>
      <w:r w:rsidRPr="00AB4198">
        <w:rPr>
          <w:b/>
          <w:bCs/>
          <w:sz w:val="36"/>
          <w:szCs w:val="36"/>
          <w:rtl/>
        </w:rPr>
        <w:t>:</w:t>
      </w:r>
      <w:r w:rsidRPr="00AB4198">
        <w:rPr>
          <w:sz w:val="36"/>
          <w:szCs w:val="36"/>
          <w:rtl/>
        </w:rPr>
        <w:t xml:space="preserve"> </w:t>
      </w:r>
      <w:r w:rsidR="00BA3997" w:rsidRPr="00AB4198">
        <w:rPr>
          <w:sz w:val="36"/>
          <w:szCs w:val="36"/>
          <w:rtl/>
        </w:rPr>
        <w:t>ما يقال من أن</w:t>
      </w:r>
      <w:r w:rsidR="00FE5219" w:rsidRPr="00AB4198">
        <w:rPr>
          <w:sz w:val="36"/>
          <w:szCs w:val="36"/>
          <w:rtl/>
        </w:rPr>
        <w:t xml:space="preserve">ه </w:t>
      </w:r>
      <w:r w:rsidR="00AF3BAD" w:rsidRPr="00AB4198">
        <w:rPr>
          <w:sz w:val="36"/>
          <w:szCs w:val="36"/>
          <w:rtl/>
        </w:rPr>
        <w:t>لو أتى المكلف بالأقل فيشك في سقوط ال</w:t>
      </w:r>
      <w:r w:rsidR="00CC3528" w:rsidRPr="00AB4198">
        <w:rPr>
          <w:sz w:val="36"/>
          <w:szCs w:val="36"/>
          <w:rtl/>
        </w:rPr>
        <w:t>وجوب</w:t>
      </w:r>
      <w:r w:rsidR="00AF3BAD" w:rsidRPr="00AB4198">
        <w:rPr>
          <w:sz w:val="36"/>
          <w:szCs w:val="36"/>
          <w:rtl/>
        </w:rPr>
        <w:t xml:space="preserve"> المردد بين الاقل والاكثر فيجري استصحاب بقاءه، و</w:t>
      </w:r>
      <w:r w:rsidR="00CC3528" w:rsidRPr="00AB4198">
        <w:rPr>
          <w:sz w:val="36"/>
          <w:szCs w:val="36"/>
          <w:rtl/>
        </w:rPr>
        <w:t xml:space="preserve"> </w:t>
      </w:r>
      <w:r w:rsidR="00AF3BAD" w:rsidRPr="00AB4198">
        <w:rPr>
          <w:sz w:val="36"/>
          <w:szCs w:val="36"/>
          <w:rtl/>
        </w:rPr>
        <w:t xml:space="preserve">بذلك يتنجز على المكلف الإتيان بالأكثر، </w:t>
      </w:r>
      <w:r w:rsidR="00CC3528" w:rsidRPr="00AB4198">
        <w:rPr>
          <w:sz w:val="36"/>
          <w:szCs w:val="36"/>
          <w:rtl/>
        </w:rPr>
        <w:t>و هذا يكون حاكما على البراءة عن وجوب الاكثر، و لا أقل من كونه معارضا لها.</w:t>
      </w:r>
    </w:p>
    <w:p w14:paraId="5BD548DE" w14:textId="77777777" w:rsidR="003A0012" w:rsidRPr="00AB4198" w:rsidRDefault="00462477" w:rsidP="00410A0A">
      <w:pPr>
        <w:rPr>
          <w:sz w:val="36"/>
          <w:szCs w:val="36"/>
          <w:rtl/>
        </w:rPr>
      </w:pPr>
      <w:r w:rsidRPr="00AB4198">
        <w:rPr>
          <w:sz w:val="36"/>
          <w:szCs w:val="36"/>
          <w:rtl/>
        </w:rPr>
        <w:t xml:space="preserve">و </w:t>
      </w:r>
      <w:r w:rsidR="003A0012" w:rsidRPr="00AB4198">
        <w:rPr>
          <w:sz w:val="36"/>
          <w:szCs w:val="36"/>
          <w:rtl/>
        </w:rPr>
        <w:t>قد اورد عليه عدة ايرادات:</w:t>
      </w:r>
    </w:p>
    <w:p w14:paraId="2059619D" w14:textId="77777777" w:rsidR="004828C3" w:rsidRDefault="003A0012" w:rsidP="00410A0A">
      <w:pPr>
        <w:rPr>
          <w:sz w:val="36"/>
          <w:szCs w:val="36"/>
          <w:rtl/>
        </w:rPr>
      </w:pPr>
      <w:r w:rsidRPr="00AB4198">
        <w:rPr>
          <w:b/>
          <w:bCs/>
          <w:sz w:val="36"/>
          <w:szCs w:val="36"/>
          <w:rtl/>
        </w:rPr>
        <w:t>الايراد الاول:</w:t>
      </w:r>
      <w:r w:rsidRPr="00AB4198">
        <w:rPr>
          <w:sz w:val="36"/>
          <w:szCs w:val="36"/>
          <w:rtl/>
        </w:rPr>
        <w:t xml:space="preserve"> ما ذكره السيد الخوئي "قده" من كون اصل البراءة عن وجوب الأكثر حاكما على استصحاب جامع الوجوب، بدعوى أن الاصل النافي للفرد الطويل اذا جرى من دون أن يتعارض مع الاصل النافي للفرد القصير فيكون حاكما على استصحاب بقاء الكلي، لأن الشك في بقاء الكلي مسبب عن وجود الفرد الطويل</w:t>
      </w:r>
      <w:r w:rsidR="001374EB">
        <w:rPr>
          <w:rStyle w:val="a6"/>
          <w:sz w:val="36"/>
          <w:szCs w:val="36"/>
          <w:rtl/>
        </w:rPr>
        <w:t>(</w:t>
      </w:r>
      <w:r w:rsidR="001374EB" w:rsidRPr="00AB4198">
        <w:rPr>
          <w:rStyle w:val="a6"/>
          <w:sz w:val="36"/>
          <w:szCs w:val="36"/>
          <w:rtl/>
        </w:rPr>
        <w:footnoteReference w:id="190"/>
      </w:r>
      <w:r w:rsidR="001374EB">
        <w:rPr>
          <w:rStyle w:val="a6"/>
          <w:sz w:val="36"/>
          <w:szCs w:val="36"/>
          <w:rtl/>
        </w:rPr>
        <w:t>)</w:t>
      </w:r>
      <w:r w:rsidRPr="00AB4198">
        <w:rPr>
          <w:sz w:val="36"/>
          <w:szCs w:val="36"/>
          <w:rtl/>
        </w:rPr>
        <w:t>.</w:t>
      </w:r>
    </w:p>
    <w:p w14:paraId="20028C45" w14:textId="77777777" w:rsidR="004828C3" w:rsidRDefault="003A0012" w:rsidP="00410A0A">
      <w:pPr>
        <w:rPr>
          <w:sz w:val="36"/>
          <w:szCs w:val="36"/>
          <w:rtl/>
        </w:rPr>
      </w:pPr>
      <w:r w:rsidRPr="00AB4198">
        <w:rPr>
          <w:sz w:val="36"/>
          <w:szCs w:val="36"/>
          <w:rtl/>
        </w:rPr>
        <w:t>و فيه أن بقاء الكلي ليس مسببا شرعا عن وجود الفرد الطويل، على أنه لو تم ما ذكر في استصحاب عدم الفرد الطويل فلا يتم بالنسبة الى اصل البراءة، اذ لا معنى لجعله اصلا سببيا حاكما على استصحاب الجامع، الا أن يراد به وروده على منجزيته بلحاظ وجوب موافقته القطعية.</w:t>
      </w:r>
    </w:p>
    <w:p w14:paraId="1CCBEA71" w14:textId="77777777" w:rsidR="003A0012" w:rsidRPr="00AB4198" w:rsidRDefault="003A0012" w:rsidP="00410A0A">
      <w:pPr>
        <w:rPr>
          <w:sz w:val="36"/>
          <w:szCs w:val="36"/>
          <w:rtl/>
          <w:lang w:val="en-GB"/>
        </w:rPr>
      </w:pPr>
      <w:r w:rsidRPr="00AB4198">
        <w:rPr>
          <w:b/>
          <w:bCs/>
          <w:sz w:val="36"/>
          <w:szCs w:val="36"/>
          <w:rtl/>
        </w:rPr>
        <w:t>الايراد الثاني:</w:t>
      </w:r>
      <w:r w:rsidRPr="00AB4198">
        <w:rPr>
          <w:sz w:val="36"/>
          <w:szCs w:val="36"/>
          <w:rtl/>
          <w:lang w:val="en-GB"/>
        </w:rPr>
        <w:t xml:space="preserve"> ما ذكره بعض السادة الاعلام "دام ظله" من كون هذا الاستصحاب من قبيل الاستصحاب في الفرد المردد، دون استصحاب القسم الثاني من الكلي، و الصحيح عدم جريانه، توضيح ما افاده ان الاثر الشرعي او العقلي تارة يترتب على صرف وجود الكلي، كما لو قال المولى "اذا كان انسان في الدار يوم الجمعة فتصدق" و علمنا بأنه كان في الدار يوم الخميس انسان مردد بين زيد الذي هو خارج عنها يوم الجمعة، و بين عمرو الذي يحتمل كونه فيها في هذا اليوم، فيكون استصحاب بقاء الانسان في الدار من استصحاب القسم الثاني من الكلي، فيجري من دون أن يعارضه استصحاب عدم كون عمرو في الدار بضم وجدانية عدم زيد فيها يوم الجمعة، لأن انتفاء صرف وجود الطبيعة لازم عقلي لانتفاء افرادها، و أما لو كان الاثر الشرعي او العقلي مترتبا على الافراد، كما لو قال المولى "اذا كان زيد في الدار يوم الجمعة فتصدق" و قال "اذا كان عمرو في الدار يوم الجمعة فتصدق" فيكون استصحاب وجود احدهما في الدار من قبيل استصحاب الفرد المردد، و المختار عند جمع من الاعلام عدم جريانه، لعدم تمامية اركان الاستصحاب في ما هو موضوع الاثر الشرعي و هو الفرد، و هكذا لو كان الاثر الشرعي ثابتا لافراد الطبيعة بنحو الانحلال، كما لو قال المولى "كل ا</w:t>
      </w:r>
      <w:r w:rsidR="00457340" w:rsidRPr="00AB4198">
        <w:rPr>
          <w:sz w:val="36"/>
          <w:szCs w:val="36"/>
          <w:rtl/>
          <w:lang w:val="en-GB"/>
        </w:rPr>
        <w:t>نسان يكون في الدار يوم الجمعة ف</w:t>
      </w:r>
      <w:r w:rsidRPr="00AB4198">
        <w:rPr>
          <w:sz w:val="36"/>
          <w:szCs w:val="36"/>
          <w:rtl/>
          <w:lang w:val="en-GB"/>
        </w:rPr>
        <w:t>تصدق لأجله على فقير" فيجري استصحاب عدم الفرد المشكوك لنفي حكمه، و يضم ذلك الى وجدانية عدم وجود الاثر المترتب على سائر الافراد، و حكم العقل بوجوب الامتثال مترتب على كل فرد من افراد الحكم الشرعي، فيكون استصحاب جامع الحكم الشرعي المردد بين الفرد المقطوع الارتفاع و الفرد المحتمل البقاء من قبيل استصحاب الفرد المردد.</w:t>
      </w:r>
    </w:p>
    <w:p w14:paraId="55EDAD71" w14:textId="77777777" w:rsidR="003A0012" w:rsidRPr="00AB4198" w:rsidRDefault="003A0012" w:rsidP="00410A0A">
      <w:pPr>
        <w:rPr>
          <w:sz w:val="36"/>
          <w:szCs w:val="36"/>
          <w:rtl/>
          <w:lang w:val="en-GB"/>
        </w:rPr>
      </w:pPr>
      <w:r w:rsidRPr="00AB4198">
        <w:rPr>
          <w:sz w:val="36"/>
          <w:szCs w:val="36"/>
          <w:rtl/>
          <w:lang w:val="en-GB"/>
        </w:rPr>
        <w:t xml:space="preserve">و لكن هذا الايراد لا يتم عندنا، لعدم مانع عن شمول دليل الاستصحاب لاستصحاب الفرد المردد، كما لو دار امر لحم بين كونه من هذا الحيوان المقطوع كونه مذكى، او ذاك الحيوان المقطوع كونه ميتة، فانه لا مانع من اجراء استصحاب عدم وقوع التذكية على الحيوان الذي يكون هذا لحمه، حيث ان هذا العنوان الاجمالي الذي تم بلحاظه اركان الاستصحاب مشير الى العناوين التفصيلية التي هي موضوعات للاثر الشرعي. </w:t>
      </w:r>
    </w:p>
    <w:p w14:paraId="1A23B154" w14:textId="77777777" w:rsidR="004828C3" w:rsidRDefault="003A0012" w:rsidP="00410A0A">
      <w:pPr>
        <w:rPr>
          <w:sz w:val="36"/>
          <w:szCs w:val="36"/>
          <w:rtl/>
          <w:lang w:val="en-GB"/>
        </w:rPr>
      </w:pPr>
      <w:r w:rsidRPr="00AB4198">
        <w:rPr>
          <w:b/>
          <w:bCs/>
          <w:sz w:val="36"/>
          <w:szCs w:val="36"/>
          <w:rtl/>
        </w:rPr>
        <w:t>الايراد الثالث:</w:t>
      </w:r>
      <w:r w:rsidR="00462477" w:rsidRPr="00AB4198">
        <w:rPr>
          <w:b/>
          <w:bCs/>
          <w:sz w:val="36"/>
          <w:szCs w:val="36"/>
          <w:rtl/>
        </w:rPr>
        <w:t xml:space="preserve"> </w:t>
      </w:r>
      <w:r w:rsidR="00AF3BAD" w:rsidRPr="00AB4198">
        <w:rPr>
          <w:sz w:val="36"/>
          <w:szCs w:val="36"/>
          <w:rtl/>
        </w:rPr>
        <w:t xml:space="preserve">ان </w:t>
      </w:r>
      <w:r w:rsidR="00462477" w:rsidRPr="00AB4198">
        <w:rPr>
          <w:sz w:val="36"/>
          <w:szCs w:val="36"/>
          <w:rtl/>
        </w:rPr>
        <w:t xml:space="preserve">هذا الاستصحاب ان </w:t>
      </w:r>
      <w:r w:rsidR="00AF3BAD" w:rsidRPr="00AB4198">
        <w:rPr>
          <w:sz w:val="36"/>
          <w:szCs w:val="36"/>
          <w:rtl/>
        </w:rPr>
        <w:t>أريد اثبات تعلقه بالأكثر فيكون من الأصل المثبت، و</w:t>
      </w:r>
      <w:r w:rsidR="00462477" w:rsidRPr="00AB4198">
        <w:rPr>
          <w:sz w:val="36"/>
          <w:szCs w:val="36"/>
          <w:rtl/>
        </w:rPr>
        <w:t xml:space="preserve"> </w:t>
      </w:r>
      <w:r w:rsidR="00AF3BAD" w:rsidRPr="00AB4198">
        <w:rPr>
          <w:sz w:val="36"/>
          <w:szCs w:val="36"/>
          <w:rtl/>
        </w:rPr>
        <w:t>ان لم</w:t>
      </w:r>
      <w:r w:rsidR="00462477" w:rsidRPr="00AB4198">
        <w:rPr>
          <w:sz w:val="36"/>
          <w:szCs w:val="36"/>
          <w:rtl/>
        </w:rPr>
        <w:t xml:space="preserve"> </w:t>
      </w:r>
      <w:r w:rsidR="00AF3BAD" w:rsidRPr="00AB4198">
        <w:rPr>
          <w:sz w:val="36"/>
          <w:szCs w:val="36"/>
          <w:rtl/>
        </w:rPr>
        <w:t>‌يثبت تعلقه بالأكثر و</w:t>
      </w:r>
      <w:r w:rsidR="00462477" w:rsidRPr="00AB4198">
        <w:rPr>
          <w:sz w:val="36"/>
          <w:szCs w:val="36"/>
          <w:rtl/>
        </w:rPr>
        <w:t xml:space="preserve"> </w:t>
      </w:r>
      <w:r w:rsidR="00AF3BAD" w:rsidRPr="00AB4198">
        <w:rPr>
          <w:sz w:val="36"/>
          <w:szCs w:val="36"/>
          <w:rtl/>
        </w:rPr>
        <w:t>بقي متعلقه مرددا بين الأقل لابشرط او الأكثر فلايصلح هذا الاستصحاب للمنجزية، حيث انه لايزيد على العلم الوجداني بالتكليف، و</w:t>
      </w:r>
      <w:r w:rsidR="00462477" w:rsidRPr="00AB4198">
        <w:rPr>
          <w:sz w:val="36"/>
          <w:szCs w:val="36"/>
          <w:rtl/>
        </w:rPr>
        <w:t xml:space="preserve"> </w:t>
      </w:r>
      <w:r w:rsidR="00AF3BAD" w:rsidRPr="00AB4198">
        <w:rPr>
          <w:sz w:val="36"/>
          <w:szCs w:val="36"/>
          <w:rtl/>
        </w:rPr>
        <w:t>المفروض انه قبل الاتيان بالأقل كان عالما بالتكليف بالجامع، ومع ذلك لم‌</w:t>
      </w:r>
      <w:r w:rsidR="00462477" w:rsidRPr="00AB4198">
        <w:rPr>
          <w:sz w:val="36"/>
          <w:szCs w:val="36"/>
          <w:rtl/>
        </w:rPr>
        <w:t xml:space="preserve"> </w:t>
      </w:r>
      <w:r w:rsidR="00AF3BAD" w:rsidRPr="00AB4198">
        <w:rPr>
          <w:sz w:val="36"/>
          <w:szCs w:val="36"/>
          <w:rtl/>
        </w:rPr>
        <w:t>يصلح ه</w:t>
      </w:r>
      <w:r w:rsidR="00E97E85" w:rsidRPr="00AB4198">
        <w:rPr>
          <w:sz w:val="36"/>
          <w:szCs w:val="36"/>
          <w:rtl/>
        </w:rPr>
        <w:t>ذا العلم الإجمالي لتنجيز الأكثر</w:t>
      </w:r>
      <w:r w:rsidR="002E616F" w:rsidRPr="00AB4198">
        <w:rPr>
          <w:sz w:val="36"/>
          <w:szCs w:val="36"/>
          <w:rtl/>
        </w:rPr>
        <w:t xml:space="preserve">، على أن احد طرفي هذا الوجوب الاستصحابي هو الاقل، و المفروض اتيانه به فلا يدخل في دائرة التنجز، حيث تبين أن الحجة الاجمالية على </w:t>
      </w:r>
      <w:r w:rsidR="00AF3BAD" w:rsidRPr="00AB4198">
        <w:rPr>
          <w:sz w:val="36"/>
          <w:szCs w:val="36"/>
          <w:rtl/>
        </w:rPr>
        <w:t xml:space="preserve">تكليف يتردد متعلقه بين ما أتي به سابقا وبين غيره </w:t>
      </w:r>
      <w:r w:rsidR="002E616F" w:rsidRPr="00AB4198">
        <w:rPr>
          <w:sz w:val="36"/>
          <w:szCs w:val="36"/>
          <w:rtl/>
        </w:rPr>
        <w:t>لا يكون منجزا عقلا و عقلاء</w:t>
      </w:r>
      <w:r w:rsidR="00411051" w:rsidRPr="00AB4198">
        <w:rPr>
          <w:sz w:val="36"/>
          <w:szCs w:val="36"/>
          <w:rtl/>
        </w:rPr>
        <w:t>، و ان شئت قلت: انه لا يمنع عن جريان البراءة عن وجوب الطرف القابل للتنجيز</w:t>
      </w:r>
      <w:r w:rsidR="00AF3BAD" w:rsidRPr="00AB4198">
        <w:rPr>
          <w:sz w:val="36"/>
          <w:szCs w:val="36"/>
          <w:rtl/>
          <w:lang w:val="en-GB"/>
        </w:rPr>
        <w:t>.</w:t>
      </w:r>
    </w:p>
    <w:p w14:paraId="66569EDB" w14:textId="77777777" w:rsidR="004828C3" w:rsidRDefault="003A001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الايراد الرابع</w:t>
      </w:r>
      <w:r w:rsidR="00462477" w:rsidRPr="00AB4198">
        <w:rPr>
          <w:rFonts w:ascii="Scheherazade" w:hAnsi="Scheherazade" w:cs="Scheherazade"/>
          <w:b/>
          <w:bCs/>
          <w:sz w:val="36"/>
          <w:szCs w:val="36"/>
          <w:rtl/>
        </w:rPr>
        <w:t>:</w:t>
      </w:r>
      <w:r w:rsidR="00E97E85" w:rsidRPr="00AB4198">
        <w:rPr>
          <w:rFonts w:ascii="Scheherazade" w:hAnsi="Scheherazade" w:cs="Scheherazade"/>
          <w:sz w:val="36"/>
          <w:szCs w:val="36"/>
          <w:rtl/>
        </w:rPr>
        <w:t xml:space="preserve"> ان منجزية هذا </w:t>
      </w:r>
      <w:r w:rsidR="00462477" w:rsidRPr="00AB4198">
        <w:rPr>
          <w:rFonts w:ascii="Scheherazade" w:hAnsi="Scheherazade" w:cs="Scheherazade"/>
          <w:sz w:val="36"/>
          <w:szCs w:val="36"/>
          <w:rtl/>
        </w:rPr>
        <w:t>ا</w:t>
      </w:r>
      <w:r w:rsidR="00E97E85" w:rsidRPr="00AB4198">
        <w:rPr>
          <w:rFonts w:ascii="Scheherazade" w:hAnsi="Scheherazade" w:cs="Scheherazade"/>
          <w:sz w:val="36"/>
          <w:szCs w:val="36"/>
          <w:rtl/>
        </w:rPr>
        <w:t>لا</w:t>
      </w:r>
      <w:r w:rsidR="00462477" w:rsidRPr="00AB4198">
        <w:rPr>
          <w:rFonts w:ascii="Scheherazade" w:hAnsi="Scheherazade" w:cs="Scheherazade"/>
          <w:sz w:val="36"/>
          <w:szCs w:val="36"/>
          <w:rtl/>
        </w:rPr>
        <w:t xml:space="preserve">ستصحاب </w:t>
      </w:r>
      <w:r w:rsidR="00E97E85" w:rsidRPr="00AB4198">
        <w:rPr>
          <w:rFonts w:ascii="Scheherazade" w:hAnsi="Scheherazade" w:cs="Scheherazade"/>
          <w:sz w:val="36"/>
          <w:szCs w:val="36"/>
          <w:rtl/>
        </w:rPr>
        <w:t xml:space="preserve">يكون على وزان منجزية العلم </w:t>
      </w:r>
      <w:r w:rsidR="00462477" w:rsidRPr="00AB4198">
        <w:rPr>
          <w:rFonts w:ascii="Scheherazade" w:hAnsi="Scheherazade" w:cs="Scheherazade"/>
          <w:sz w:val="36"/>
          <w:szCs w:val="36"/>
          <w:rtl/>
        </w:rPr>
        <w:t>الاجمالي</w:t>
      </w:r>
      <w:r w:rsidR="00E97E85" w:rsidRPr="00AB4198">
        <w:rPr>
          <w:rFonts w:ascii="Scheherazade" w:hAnsi="Scheherazade" w:cs="Scheherazade"/>
          <w:sz w:val="36"/>
          <w:szCs w:val="36"/>
          <w:rtl/>
        </w:rPr>
        <w:t>،</w:t>
      </w:r>
      <w:r w:rsidR="00462477" w:rsidRPr="00AB4198">
        <w:rPr>
          <w:rFonts w:ascii="Scheherazade" w:hAnsi="Scheherazade" w:cs="Scheherazade"/>
          <w:sz w:val="36"/>
          <w:szCs w:val="36"/>
          <w:rtl/>
        </w:rPr>
        <w:t xml:space="preserve"> </w:t>
      </w:r>
      <w:r w:rsidR="00E97E85" w:rsidRPr="00AB4198">
        <w:rPr>
          <w:rFonts w:ascii="Scheherazade" w:hAnsi="Scheherazade" w:cs="Scheherazade"/>
          <w:sz w:val="36"/>
          <w:szCs w:val="36"/>
          <w:rtl/>
        </w:rPr>
        <w:t>و بناءا على مسلك الاقتضاء يكون جريان الاصل بلا معارض رافعا لحرمة مخالفته القطعية، و المفروض أن اصل البراءة عن وجوب الاكثر يجري بلا معارض، و يكون واردا على منجزية الاستصحاب بلحاظ وجوب موافقته القطعية، فانه و ان كان يوجب لغوية جريان هذا الاستصحاب، لكن هذ</w:t>
      </w:r>
      <w:r w:rsidR="007714C0" w:rsidRPr="00AB4198">
        <w:rPr>
          <w:rFonts w:ascii="Scheherazade" w:hAnsi="Scheherazade" w:cs="Scheherazade"/>
          <w:sz w:val="36"/>
          <w:szCs w:val="36"/>
          <w:rtl/>
        </w:rPr>
        <w:t>ا يوجب عدم جريانه بنكتة اللغوية.</w:t>
      </w:r>
    </w:p>
    <w:p w14:paraId="2419325E" w14:textId="77777777" w:rsidR="00620F98" w:rsidRPr="00AB4198" w:rsidRDefault="003A001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الايراد الخامس</w:t>
      </w:r>
      <w:r w:rsidR="007714C0" w:rsidRPr="00AB4198">
        <w:rPr>
          <w:rFonts w:ascii="Scheherazade" w:hAnsi="Scheherazade" w:cs="Scheherazade"/>
          <w:b/>
          <w:bCs/>
          <w:sz w:val="36"/>
          <w:szCs w:val="36"/>
          <w:rtl/>
        </w:rPr>
        <w:t>:</w:t>
      </w:r>
      <w:r w:rsidR="007714C0" w:rsidRPr="00AB4198">
        <w:rPr>
          <w:rFonts w:ascii="Scheherazade" w:hAnsi="Scheherazade" w:cs="Scheherazade"/>
          <w:sz w:val="36"/>
          <w:szCs w:val="36"/>
          <w:rtl/>
        </w:rPr>
        <w:t xml:space="preserve"> ان اصرّ احد ان جريان الاصل النافي لوجوب الأكثر يتنافى مع أصل جريان </w:t>
      </w:r>
      <w:r w:rsidR="00E97E85" w:rsidRPr="00AB4198">
        <w:rPr>
          <w:rFonts w:ascii="Scheherazade" w:hAnsi="Scheherazade" w:cs="Scheherazade"/>
          <w:sz w:val="36"/>
          <w:szCs w:val="36"/>
          <w:rtl/>
        </w:rPr>
        <w:t xml:space="preserve">استصحاب </w:t>
      </w:r>
      <w:r w:rsidR="007714C0" w:rsidRPr="00AB4198">
        <w:rPr>
          <w:rFonts w:ascii="Scheherazade" w:hAnsi="Scheherazade" w:cs="Scheherazade"/>
          <w:sz w:val="36"/>
          <w:szCs w:val="36"/>
          <w:rtl/>
        </w:rPr>
        <w:t xml:space="preserve">جامع الوجوب </w:t>
      </w:r>
      <w:r w:rsidR="00E97E85" w:rsidRPr="00AB4198">
        <w:rPr>
          <w:rFonts w:ascii="Scheherazade" w:hAnsi="Scheherazade" w:cs="Scheherazade"/>
          <w:sz w:val="36"/>
          <w:szCs w:val="36"/>
          <w:rtl/>
        </w:rPr>
        <w:t>ل</w:t>
      </w:r>
      <w:r w:rsidR="007714C0" w:rsidRPr="00AB4198">
        <w:rPr>
          <w:rFonts w:ascii="Scheherazade" w:hAnsi="Scheherazade" w:cs="Scheherazade"/>
          <w:sz w:val="36"/>
          <w:szCs w:val="36"/>
          <w:rtl/>
        </w:rPr>
        <w:t>استلزامه ل</w:t>
      </w:r>
      <w:r w:rsidR="00E97E85" w:rsidRPr="00AB4198">
        <w:rPr>
          <w:rFonts w:ascii="Scheherazade" w:hAnsi="Scheherazade" w:cs="Scheherazade"/>
          <w:sz w:val="36"/>
          <w:szCs w:val="36"/>
          <w:rtl/>
        </w:rPr>
        <w:t>انتفاء اثره، فغايته معارضته مع استصحاب عدم وجوب الاكثر، فتجري البراءة عن وجوب الاكثر بعنوان الخطاب المختص.</w:t>
      </w:r>
    </w:p>
    <w:p w14:paraId="75AE0ED2" w14:textId="77777777" w:rsidR="00FA2517" w:rsidRPr="00AB4198" w:rsidRDefault="00FA2517" w:rsidP="00410A0A">
      <w:pPr>
        <w:rPr>
          <w:sz w:val="36"/>
          <w:szCs w:val="36"/>
          <w:rtl/>
        </w:rPr>
      </w:pPr>
      <w:r w:rsidRPr="00AB4198">
        <w:rPr>
          <w:sz w:val="36"/>
          <w:szCs w:val="36"/>
          <w:rtl/>
        </w:rPr>
        <w:t xml:space="preserve">هذا و لا يخفى أن ما ذكرناه من الاشكال على جريان استصحاب بقاء الوجوب بعد الاتيان </w:t>
      </w:r>
      <w:r w:rsidR="00411051" w:rsidRPr="00AB4198">
        <w:rPr>
          <w:sz w:val="36"/>
          <w:szCs w:val="36"/>
          <w:rtl/>
        </w:rPr>
        <w:t>بالاقل يجري في استصحاب حکم أخر ت</w:t>
      </w:r>
      <w:r w:rsidRPr="00AB4198">
        <w:rPr>
          <w:sz w:val="36"/>
          <w:szCs w:val="36"/>
          <w:rtl/>
        </w:rPr>
        <w:t>کون نسبته الى وجوب الفعل المردد بين الاقل و الاكثر نسبة الموضوع الى الحكم، فانه و ان كان يشك في مسقطية الاتيان بالاقل لذلك الحكم فيجري استصحاب ذلك الحكم بناءا على جريان الاستصحاب في الشبهات الحكمية، و لكن المهم أنه لا يثبت به الا وجوب الجامع بين الاقل و الاكثر، و المفروض أن وجوب الاقل ليس قابلا للتنجز، لاتيانه به سابقا، و هذا نظير ما لو شك المكلف في بقاء اشتغال ذمته بالزكاة بعد اداءها بدون قصد القربة، فتأمل.</w:t>
      </w:r>
    </w:p>
    <w:p w14:paraId="317B83DA" w14:textId="77777777" w:rsidR="00620F98" w:rsidRPr="00AB4198" w:rsidRDefault="00E97E8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بما ذكرناه تبين </w:t>
      </w:r>
      <w:r w:rsidR="00411051" w:rsidRPr="00AB4198">
        <w:rPr>
          <w:rFonts w:ascii="Scheherazade" w:hAnsi="Scheherazade" w:cs="Scheherazade"/>
          <w:sz w:val="36"/>
          <w:szCs w:val="36"/>
          <w:rtl/>
        </w:rPr>
        <w:t xml:space="preserve">اندفاع الموانع </w:t>
      </w:r>
      <w:r w:rsidR="00007421" w:rsidRPr="00AB4198">
        <w:rPr>
          <w:rFonts w:ascii="Scheherazade" w:hAnsi="Scheherazade" w:cs="Scheherazade"/>
          <w:sz w:val="36"/>
          <w:szCs w:val="36"/>
          <w:rtl/>
        </w:rPr>
        <w:t xml:space="preserve">العامة </w:t>
      </w:r>
      <w:r w:rsidR="003E5D30" w:rsidRPr="00AB4198">
        <w:rPr>
          <w:rFonts w:ascii="Scheherazade" w:hAnsi="Scheherazade" w:cs="Scheherazade"/>
          <w:sz w:val="36"/>
          <w:szCs w:val="36"/>
          <w:rtl/>
        </w:rPr>
        <w:t>عن جريان البراءة عن وجوب الاكثر.</w:t>
      </w:r>
    </w:p>
    <w:p w14:paraId="6A7E1BE2" w14:textId="77777777" w:rsidR="00007421" w:rsidRPr="00AB4198" w:rsidRDefault="00007421" w:rsidP="00796820">
      <w:pPr>
        <w:pStyle w:val="a0"/>
        <w:rPr>
          <w:rtl/>
        </w:rPr>
      </w:pPr>
      <w:bookmarkStart w:id="36" w:name="_Toc494059181"/>
      <w:r w:rsidRPr="00AB4198">
        <w:rPr>
          <w:rtl/>
        </w:rPr>
        <w:t>الموانع الخاصة</w:t>
      </w:r>
      <w:bookmarkEnd w:id="36"/>
    </w:p>
    <w:p w14:paraId="03009734" w14:textId="77777777" w:rsidR="00E97E85" w:rsidRPr="00AB4198" w:rsidRDefault="00E97E85" w:rsidP="00410A0A">
      <w:pPr>
        <w:rPr>
          <w:sz w:val="36"/>
          <w:szCs w:val="36"/>
          <w:rtl/>
        </w:rPr>
      </w:pPr>
      <w:r w:rsidRPr="00AB4198">
        <w:rPr>
          <w:sz w:val="36"/>
          <w:szCs w:val="36"/>
          <w:rtl/>
        </w:rPr>
        <w:t>قد يتراءى في بعض المجالات وجود موانع خاصة عن جريان</w:t>
      </w:r>
      <w:r w:rsidR="00007421" w:rsidRPr="00AB4198">
        <w:rPr>
          <w:sz w:val="36"/>
          <w:szCs w:val="36"/>
          <w:rtl/>
        </w:rPr>
        <w:t xml:space="preserve"> البراءة في الاقل و الاكثر الارتباطي</w:t>
      </w:r>
      <w:r w:rsidRPr="00AB4198">
        <w:rPr>
          <w:sz w:val="36"/>
          <w:szCs w:val="36"/>
          <w:rtl/>
        </w:rPr>
        <w:t xml:space="preserve">، و اهم هذه الموانع ما يلي . </w:t>
      </w:r>
    </w:p>
    <w:p w14:paraId="48B56129" w14:textId="77777777" w:rsidR="00620F98" w:rsidRPr="00AB4198" w:rsidRDefault="00E97E85" w:rsidP="00410A0A">
      <w:pPr>
        <w:rPr>
          <w:sz w:val="36"/>
          <w:szCs w:val="36"/>
          <w:rtl/>
        </w:rPr>
      </w:pPr>
      <w:r w:rsidRPr="00AB4198">
        <w:rPr>
          <w:b/>
          <w:bCs/>
          <w:sz w:val="36"/>
          <w:szCs w:val="36"/>
          <w:rtl/>
        </w:rPr>
        <w:t>المانع الاول:</w:t>
      </w:r>
      <w:r w:rsidRPr="00AB4198">
        <w:rPr>
          <w:sz w:val="36"/>
          <w:szCs w:val="36"/>
          <w:rtl/>
        </w:rPr>
        <w:t xml:space="preserve"> </w:t>
      </w:r>
      <w:r w:rsidR="00BA3997" w:rsidRPr="00AB4198">
        <w:rPr>
          <w:sz w:val="36"/>
          <w:szCs w:val="36"/>
          <w:rtl/>
        </w:rPr>
        <w:t xml:space="preserve">ما </w:t>
      </w:r>
      <w:r w:rsidRPr="00AB4198">
        <w:rPr>
          <w:sz w:val="36"/>
          <w:szCs w:val="36"/>
          <w:rtl/>
        </w:rPr>
        <w:t xml:space="preserve">ورد في كلمات المحقق العراقي </w:t>
      </w:r>
      <w:r w:rsidR="009E627A" w:rsidRPr="00AB4198">
        <w:rPr>
          <w:sz w:val="36"/>
          <w:szCs w:val="36"/>
          <w:rtl/>
        </w:rPr>
        <w:t xml:space="preserve">"قده" -و ان حاول الاجابة عنه- من </w:t>
      </w:r>
      <w:r w:rsidRPr="00AB4198">
        <w:rPr>
          <w:sz w:val="36"/>
          <w:szCs w:val="36"/>
          <w:rtl/>
        </w:rPr>
        <w:t>أنه في الواجب الارتباطي الذي يحرم تكليفا قطع الفرد الذي شرع فيه، كصلاة الفريضة، ف</w:t>
      </w:r>
      <w:r w:rsidR="009E627A" w:rsidRPr="00AB4198">
        <w:rPr>
          <w:sz w:val="36"/>
          <w:szCs w:val="36"/>
          <w:rtl/>
        </w:rPr>
        <w:t xml:space="preserve">بعد ما ترك الجزء المشكوك الى أن فات محل تداركه </w:t>
      </w:r>
      <w:r w:rsidRPr="00AB4198">
        <w:rPr>
          <w:sz w:val="36"/>
          <w:szCs w:val="36"/>
          <w:rtl/>
        </w:rPr>
        <w:t>يحصل للمكلف علم اجمالي بوجوب ا</w:t>
      </w:r>
      <w:r w:rsidR="009E627A" w:rsidRPr="00AB4198">
        <w:rPr>
          <w:sz w:val="36"/>
          <w:szCs w:val="36"/>
          <w:rtl/>
        </w:rPr>
        <w:t xml:space="preserve">تمام هذه الصلاة بناء على عدم كون ذلك المشكوك جزءا واجبا، </w:t>
      </w:r>
      <w:r w:rsidRPr="00AB4198">
        <w:rPr>
          <w:sz w:val="36"/>
          <w:szCs w:val="36"/>
          <w:rtl/>
        </w:rPr>
        <w:t xml:space="preserve">او </w:t>
      </w:r>
      <w:r w:rsidR="009E627A" w:rsidRPr="00AB4198">
        <w:rPr>
          <w:sz w:val="36"/>
          <w:szCs w:val="36"/>
          <w:rtl/>
        </w:rPr>
        <w:t xml:space="preserve">تجب اعادة هذه الصلاة بناء على كونه جزءا واجبا، </w:t>
      </w:r>
      <w:r w:rsidRPr="00AB4198">
        <w:rPr>
          <w:sz w:val="36"/>
          <w:szCs w:val="36"/>
          <w:rtl/>
        </w:rPr>
        <w:t>و هذا علم اجمالي منجز.</w:t>
      </w:r>
    </w:p>
    <w:p w14:paraId="715D2F5F" w14:textId="77777777" w:rsidR="00E97E85" w:rsidRPr="00AB4198" w:rsidRDefault="00E97E85" w:rsidP="00410A0A">
      <w:pPr>
        <w:rPr>
          <w:sz w:val="36"/>
          <w:szCs w:val="36"/>
          <w:rtl/>
        </w:rPr>
      </w:pPr>
      <w:r w:rsidRPr="00AB4198">
        <w:rPr>
          <w:sz w:val="36"/>
          <w:szCs w:val="36"/>
          <w:rtl/>
        </w:rPr>
        <w:t>و لا يخفى أن هذا العلم الاجمالي يتوقف على عدم جريان حديث لا تعاد لتصحيح الصلاة واقعا مع الاخلال بذلك الجزء او الشرط المشكوك، إما لما عليه المشهور من عدم شمول حديث لا تعاد للجاهل بالحكم و لو كان قاصرا، او كون المشكوك على تقدير جزئيته او شرطيته من الفرائض</w:t>
      </w:r>
      <w:r w:rsidR="00007421" w:rsidRPr="00AB4198">
        <w:rPr>
          <w:sz w:val="36"/>
          <w:szCs w:val="36"/>
          <w:rtl/>
        </w:rPr>
        <w:t>،</w:t>
      </w:r>
      <w:r w:rsidRPr="00AB4198">
        <w:rPr>
          <w:sz w:val="36"/>
          <w:szCs w:val="36"/>
          <w:rtl/>
        </w:rPr>
        <w:t xml:space="preserve"> كما لو شك في كون المسح في الوضوء الى قبة القدم او الى المفصل، او لزوم تفخيم الراء في تكبيرة الاحرام، و نحو ذلك.</w:t>
      </w:r>
    </w:p>
    <w:p w14:paraId="1EEF3950" w14:textId="77777777" w:rsidR="00BA3997" w:rsidRPr="00AB4198" w:rsidRDefault="00E97E8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كيف كان فقد يحاول الجواب عن هذا المانع ب</w:t>
      </w:r>
      <w:r w:rsidR="009E627A" w:rsidRPr="00AB4198">
        <w:rPr>
          <w:rFonts w:ascii="Scheherazade" w:hAnsi="Scheherazade" w:cs="Scheherazade"/>
          <w:sz w:val="36"/>
          <w:szCs w:val="36"/>
          <w:rtl/>
        </w:rPr>
        <w:t xml:space="preserve">عدة </w:t>
      </w:r>
      <w:r w:rsidRPr="00AB4198">
        <w:rPr>
          <w:rFonts w:ascii="Scheherazade" w:hAnsi="Scheherazade" w:cs="Scheherazade"/>
          <w:sz w:val="36"/>
          <w:szCs w:val="36"/>
          <w:rtl/>
        </w:rPr>
        <w:t>وجوه:</w:t>
      </w:r>
    </w:p>
    <w:p w14:paraId="5A7677D2" w14:textId="77777777" w:rsidR="001C0147" w:rsidRPr="00AB4198" w:rsidRDefault="00E97E8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الاول:</w:t>
      </w:r>
      <w:r w:rsidR="009E627A" w:rsidRPr="00AB4198">
        <w:rPr>
          <w:rFonts w:ascii="Scheherazade" w:hAnsi="Scheherazade" w:cs="Scheherazade"/>
          <w:sz w:val="36"/>
          <w:szCs w:val="36"/>
          <w:rtl/>
        </w:rPr>
        <w:t xml:space="preserve"> ما ذكره </w:t>
      </w:r>
      <w:r w:rsidRPr="00AB4198">
        <w:rPr>
          <w:rFonts w:ascii="Scheherazade" w:hAnsi="Scheherazade" w:cs="Scheherazade"/>
          <w:sz w:val="36"/>
          <w:szCs w:val="36"/>
          <w:rtl/>
        </w:rPr>
        <w:t xml:space="preserve">المحقق العراقي "قده" من </w:t>
      </w:r>
      <w:r w:rsidR="00BA3997" w:rsidRPr="00AB4198">
        <w:rPr>
          <w:rFonts w:ascii="Scheherazade" w:hAnsi="Scheherazade" w:cs="Scheherazade"/>
          <w:sz w:val="36"/>
          <w:szCs w:val="36"/>
          <w:rtl/>
        </w:rPr>
        <w:t xml:space="preserve">أنّ </w:t>
      </w:r>
      <w:r w:rsidRPr="00AB4198">
        <w:rPr>
          <w:rFonts w:ascii="Scheherazade" w:hAnsi="Scheherazade" w:cs="Scheherazade"/>
          <w:sz w:val="36"/>
          <w:szCs w:val="36"/>
          <w:rtl/>
        </w:rPr>
        <w:t>وجوب اتمام هذه الصلاة بعد ما ترك السورة و دخل في الركوع، متنجز تفصيلا، فانه حينما دخل في هذه الصلاة علم بوجوب اتمامها، و اتمامها حيث يك</w:t>
      </w:r>
      <w:r w:rsidR="009E627A" w:rsidRPr="00AB4198">
        <w:rPr>
          <w:rFonts w:ascii="Scheherazade" w:hAnsi="Scheherazade" w:cs="Scheherazade"/>
          <w:sz w:val="36"/>
          <w:szCs w:val="36"/>
          <w:rtl/>
        </w:rPr>
        <w:t>ون مرددا بين الاقل و الاكثر، اذ</w:t>
      </w:r>
      <w:r w:rsidRPr="00AB4198">
        <w:rPr>
          <w:rFonts w:ascii="Scheherazade" w:hAnsi="Scheherazade" w:cs="Scheherazade"/>
          <w:sz w:val="36"/>
          <w:szCs w:val="36"/>
          <w:rtl/>
        </w:rPr>
        <w:t xml:space="preserve"> يعلم اجمالا إما بوجوب اتمامها لا بشرط من السورة او وجوب اتمامها مع السورة، فيكون الاقل متنجزا تفصيلا كسائر موارد الاقل و الاكثر، حيث يتنجز فيه الاقل تفصيلا، و معه فلا يكون العلم الاجمالي بوجوب هذا الاتمام او وجوب اعادة الصلاة منجزا، بعد قيام المنجز التفصيلي على طرفه الاول.</w:t>
      </w:r>
      <w:r w:rsidR="001C0147" w:rsidRPr="00AB4198">
        <w:rPr>
          <w:rFonts w:ascii="Scheherazade" w:hAnsi="Scheherazade" w:cs="Scheherazade"/>
          <w:sz w:val="36"/>
          <w:szCs w:val="36"/>
          <w:rtl/>
        </w:rPr>
        <w:t xml:space="preserve"> </w:t>
      </w:r>
    </w:p>
    <w:p w14:paraId="0DDF9141" w14:textId="77777777" w:rsidR="009E627A" w:rsidRPr="00AB4198" w:rsidRDefault="009E62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فإن قلت:</w:t>
      </w:r>
      <w:r w:rsidRPr="00AB4198">
        <w:rPr>
          <w:rFonts w:ascii="Scheherazade" w:hAnsi="Scheherazade" w:cs="Scheherazade"/>
          <w:sz w:val="36"/>
          <w:szCs w:val="36"/>
          <w:rtl/>
        </w:rPr>
        <w:t xml:space="preserve"> إنّ العلم بوجوب اتمام الصلاة قبل فوت محل تدارك الجزء المشكوك و ان كان دائرا بين الاقل و الاكثر، فينحل الى العلم التفصيلي بوجوب الاتيان بسائر اجزاء الصلاة و الشك البدوي في وجوب الاتيان بهذا الجزء المشكوك، لكن بعد فوت محل تدارك ذلك الجزء المشكوك فينقلب ذلك العلم التفصيلي الى علم اجمالي بوجوب اتمام هذه</w:t>
      </w:r>
      <w:r w:rsidR="00457340" w:rsidRPr="00AB4198">
        <w:rPr>
          <w:rFonts w:ascii="Scheherazade" w:hAnsi="Scheherazade" w:cs="Scheherazade"/>
          <w:sz w:val="36"/>
          <w:szCs w:val="36"/>
          <w:rtl/>
        </w:rPr>
        <w:t xml:space="preserve"> الصلاة بالاتيان بسائر اجزاءها -</w:t>
      </w:r>
      <w:r w:rsidRPr="00AB4198">
        <w:rPr>
          <w:rFonts w:ascii="Scheherazade" w:hAnsi="Scheherazade" w:cs="Scheherazade"/>
          <w:sz w:val="36"/>
          <w:szCs w:val="36"/>
          <w:rtl/>
        </w:rPr>
        <w:t>اذا لم يكن ذلك المشكوك جزءا واجبا- او وجوب اعادة الصلاة ان كان ذلك المشكوك جزءا واجبا، فلا يمكن انحلال هذا العلم الاجمالي اللاحق بالتنجز التفصيلي لطرفه باعتبار العلم التفصيلي السابق به، اذا بزوال ذلك العلم التفصيلي يزول اثره و هو التنجز التفصيلي لمعلومه.</w:t>
      </w:r>
    </w:p>
    <w:p w14:paraId="54D4158C" w14:textId="77777777" w:rsidR="009E627A" w:rsidRPr="00AB4198" w:rsidRDefault="009E62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قلت:</w:t>
      </w:r>
      <w:r w:rsidRPr="00AB4198">
        <w:rPr>
          <w:rFonts w:ascii="Scheherazade" w:hAnsi="Scheherazade" w:cs="Scheherazade"/>
          <w:sz w:val="36"/>
          <w:szCs w:val="36"/>
          <w:rtl/>
        </w:rPr>
        <w:t xml:space="preserve"> كون تأثير كلّ علم في ظرف وجوده في غاية المتانة، و لكن لا يقتضي ذلك وجود الأثر أيضا في ظرفه، بل لا يزال يكون ظرف الأثر توأماً مع زواله، و ذلك لأنّ ظرف استحقاق العقوبة إنّما هو في ظرف المخالفة للواجب أو الحرام، و في هذا الظرف لا يبقى وجوب و لا حرمة، فيرتفع العلم بهما أيضا تبعا، و لازمه دائما وجود الأثر من استحقاق العقوبة في ظرف زوال الحكم و العلم به، و مع بقاء هذا التنجز التفصيلي لوجوب اتمام الصلاة فلا يصلح العلم الإجماليّ الحادث بوجوب اتمامها او اعادتها للمنجزية.</w:t>
      </w:r>
    </w:p>
    <w:p w14:paraId="674B78C5" w14:textId="77777777" w:rsidR="009E627A" w:rsidRPr="00AB4198" w:rsidRDefault="009E62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على أنه كيف يكون مثل هذا العلم الاجمالي الحادث مؤث</w:t>
      </w:r>
      <w:r w:rsidR="00457340" w:rsidRPr="00AB4198">
        <w:rPr>
          <w:rFonts w:ascii="Scheherazade" w:hAnsi="Scheherazade" w:cs="Scheherazade"/>
          <w:sz w:val="36"/>
          <w:szCs w:val="36"/>
          <w:rtl/>
        </w:rPr>
        <w:t>ِّ</w:t>
      </w:r>
      <w:r w:rsidRPr="00AB4198">
        <w:rPr>
          <w:rFonts w:ascii="Scheherazade" w:hAnsi="Scheherazade" w:cs="Scheherazade"/>
          <w:sz w:val="36"/>
          <w:szCs w:val="36"/>
          <w:rtl/>
        </w:rPr>
        <w:t>را في حرمة مخالفة ما ر</w:t>
      </w:r>
      <w:r w:rsidR="00457340" w:rsidRPr="00AB4198">
        <w:rPr>
          <w:rFonts w:ascii="Scheherazade" w:hAnsi="Scheherazade" w:cs="Scheherazade"/>
          <w:sz w:val="36"/>
          <w:szCs w:val="36"/>
          <w:rtl/>
        </w:rPr>
        <w:t>ُ</w:t>
      </w:r>
      <w:r w:rsidRPr="00AB4198">
        <w:rPr>
          <w:rFonts w:ascii="Scheherazade" w:hAnsi="Scheherazade" w:cs="Scheherazade"/>
          <w:sz w:val="36"/>
          <w:szCs w:val="36"/>
          <w:rtl/>
        </w:rPr>
        <w:t>خّ</w:t>
      </w:r>
      <w:r w:rsidR="00457340" w:rsidRPr="00AB4198">
        <w:rPr>
          <w:rFonts w:ascii="Scheherazade" w:hAnsi="Scheherazade" w:cs="Scheherazade"/>
          <w:sz w:val="36"/>
          <w:szCs w:val="36"/>
          <w:rtl/>
        </w:rPr>
        <w:t>ِ</w:t>
      </w:r>
      <w:r w:rsidRPr="00AB4198">
        <w:rPr>
          <w:rFonts w:ascii="Scheherazade" w:hAnsi="Scheherazade" w:cs="Scheherazade"/>
          <w:sz w:val="36"/>
          <w:szCs w:val="36"/>
          <w:rtl/>
        </w:rPr>
        <w:t>ص في تفويته في ظرفه، و هو الجزء المشكوك، فان وجوب الجزء المشكوك كان من الأوّل تحت البراءة و الرخصة العقليّة في تفويته، فلا يكاد يُلزم‏ العقل ثانيا بإيجاده، و لازمه كون العلم الإجمالي الحادث قائما بما هو تحت الترخيص من الأوّل، و مثله غير صالح للتنجيز الموجب لإلزامه‏ بإتيانه في ضمن بقيّة الأجزاء كما لا يخفى</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91"/>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55650065" w14:textId="77777777" w:rsidR="004828C3" w:rsidRDefault="009E62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اقول: أما دعوى بقاء التنجز التفصيلي بعد زوال العلم التفصيلي </w:t>
      </w:r>
      <w:r w:rsidR="00461861" w:rsidRPr="00AB4198">
        <w:rPr>
          <w:rFonts w:ascii="Scheherazade" w:hAnsi="Scheherazade" w:cs="Scheherazade"/>
          <w:sz w:val="36"/>
          <w:szCs w:val="36"/>
          <w:rtl/>
        </w:rPr>
        <w:t xml:space="preserve">بوجوب الاتمام </w:t>
      </w:r>
      <w:r w:rsidRPr="00AB4198">
        <w:rPr>
          <w:rFonts w:ascii="Scheherazade" w:hAnsi="Scheherazade" w:cs="Scheherazade"/>
          <w:sz w:val="36"/>
          <w:szCs w:val="36"/>
          <w:rtl/>
        </w:rPr>
        <w:t xml:space="preserve">قياسا له بموارد عصيان العلم التفصيلي فلا يخلو من غرابة، </w:t>
      </w:r>
      <w:r w:rsidR="00CE5F4F" w:rsidRPr="00AB4198">
        <w:rPr>
          <w:rFonts w:ascii="Scheherazade" w:hAnsi="Scheherazade" w:cs="Scheherazade"/>
          <w:sz w:val="36"/>
          <w:szCs w:val="36"/>
          <w:rtl/>
        </w:rPr>
        <w:t xml:space="preserve">فان </w:t>
      </w:r>
      <w:r w:rsidR="00461861" w:rsidRPr="00AB4198">
        <w:rPr>
          <w:rFonts w:ascii="Scheherazade" w:hAnsi="Scheherazade" w:cs="Scheherazade"/>
          <w:sz w:val="36"/>
          <w:szCs w:val="36"/>
          <w:rtl/>
        </w:rPr>
        <w:t xml:space="preserve">من الواضح ان عصيان التكليف المعلوم بالتفصيل لا يوجب ارتفاع حكم العقل باستحقاق العقاب عليه، فان موضوع استحقاق العقاب العلم بالتكليف الثابت لولا العصيان، و هذا العلم مقارن </w:t>
      </w:r>
      <w:r w:rsidR="00457340" w:rsidRPr="00AB4198">
        <w:rPr>
          <w:rFonts w:ascii="Scheherazade" w:hAnsi="Scheherazade" w:cs="Scheherazade"/>
          <w:sz w:val="36"/>
          <w:szCs w:val="36"/>
          <w:rtl/>
        </w:rPr>
        <w:t>للعصيان زمانا و رتبة، بل نفس</w:t>
      </w:r>
      <w:r w:rsidR="00461861" w:rsidRPr="00AB4198">
        <w:rPr>
          <w:rFonts w:ascii="Scheherazade" w:hAnsi="Scheherazade" w:cs="Scheherazade"/>
          <w:sz w:val="36"/>
          <w:szCs w:val="36"/>
          <w:rtl/>
        </w:rPr>
        <w:t xml:space="preserve"> الحرمة انما ترتفع في الرتبة المتأخرة على العصيان.</w:t>
      </w:r>
    </w:p>
    <w:p w14:paraId="1ECD12F0" w14:textId="77777777" w:rsidR="002E6E0D" w:rsidRPr="00AB4198" w:rsidRDefault="0046186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بينما أن الدخول في الركن بعد ترك الجزء المشكوك ليس عصيانا لما هو المعلوم بالتفصيل من وجوب اتمام الصلاة بالاتيان بسائر اجزاءها غير الجزء المشكوك، و ان شئت قلت: ان لاتمام الصلاة باتيان سائر اجزاءها صورتين: احداهما: صورة ما قبل فوت محل تدارك المشكوك، و ثانيتهما: صورة ما بعد فوت محل تداركه، فالصورة الأولى هي المعلومة بالتفصيل، و الصورة الثانية هي المشكوكة بالتفصيل من الاول، و هذه الصورة طرف العلم اجمالي بوجوبها او وجوب اعادة الصلاة، و الصحيح أن هذا العلم الاجمالي حاصل قبل ترك الجزء المشكوك و ان كان يتمثل في العلم الاجمالي بوجوب اتمام الصلاة التي ركع فيها قبل قراءة السورة مثلا او وجوب الصلاة مع السورة، </w:t>
      </w:r>
      <w:r w:rsidR="002E6E0D" w:rsidRPr="00AB4198">
        <w:rPr>
          <w:rFonts w:ascii="Scheherazade" w:hAnsi="Scheherazade" w:cs="Scheherazade"/>
          <w:sz w:val="36"/>
          <w:szCs w:val="36"/>
          <w:rtl/>
        </w:rPr>
        <w:t>فاذا فات محل تدارك السورة فيعبر عن الطرف الثاني بوجوب اعادة الصلاة، و لكنه ليس الا عبارة أخرى عن وجوب الصلاة مع السورة.</w:t>
      </w:r>
    </w:p>
    <w:p w14:paraId="3C5C3869" w14:textId="77777777" w:rsidR="004828C3" w:rsidRDefault="002E6E0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أما ما ذكره من كون العلم الاجمالي الحادث فرع ترك الجزء المشكوك عن ترخيص، فكيف ينج</w:t>
      </w:r>
      <w:r w:rsidR="00E821FB" w:rsidRPr="00AB4198">
        <w:rPr>
          <w:rFonts w:ascii="Scheherazade" w:hAnsi="Scheherazade" w:cs="Scheherazade"/>
          <w:sz w:val="36"/>
          <w:szCs w:val="36"/>
          <w:rtl/>
        </w:rPr>
        <w:t>ِّ</w:t>
      </w:r>
      <w:r w:rsidRPr="00AB4198">
        <w:rPr>
          <w:rFonts w:ascii="Scheherazade" w:hAnsi="Scheherazade" w:cs="Scheherazade"/>
          <w:sz w:val="36"/>
          <w:szCs w:val="36"/>
          <w:rtl/>
        </w:rPr>
        <w:t>زه العلم الاجمالي</w:t>
      </w:r>
      <w:r w:rsidR="00E821FB" w:rsidRPr="00AB4198">
        <w:rPr>
          <w:rFonts w:ascii="Scheherazade" w:hAnsi="Scheherazade" w:cs="Scheherazade"/>
          <w:sz w:val="36"/>
          <w:szCs w:val="36"/>
          <w:rtl/>
        </w:rPr>
        <w:t>،</w:t>
      </w:r>
      <w:r w:rsidRPr="00AB4198">
        <w:rPr>
          <w:rFonts w:ascii="Scheherazade" w:hAnsi="Scheherazade" w:cs="Scheherazade"/>
          <w:sz w:val="36"/>
          <w:szCs w:val="36"/>
          <w:rtl/>
        </w:rPr>
        <w:t xml:space="preserve"> ففيه أن حصول هذا العلم الاجمالي ليس متوقفا الا على نفس ترك الجزء او الشرط المشكوك</w:t>
      </w:r>
      <w:r w:rsidR="00E821FB" w:rsidRPr="00AB4198">
        <w:rPr>
          <w:rFonts w:ascii="Scheherazade" w:hAnsi="Scheherazade" w:cs="Scheherazade"/>
          <w:sz w:val="36"/>
          <w:szCs w:val="36"/>
          <w:rtl/>
        </w:rPr>
        <w:t>،</w:t>
      </w:r>
      <w:r w:rsidRPr="00AB4198">
        <w:rPr>
          <w:rFonts w:ascii="Scheherazade" w:hAnsi="Scheherazade" w:cs="Scheherazade"/>
          <w:sz w:val="36"/>
          <w:szCs w:val="36"/>
          <w:rtl/>
        </w:rPr>
        <w:t xml:space="preserve"> الى ان يفوت محل تد</w:t>
      </w:r>
      <w:r w:rsidR="00E821FB" w:rsidRPr="00AB4198">
        <w:rPr>
          <w:rFonts w:ascii="Scheherazade" w:hAnsi="Scheherazade" w:cs="Scheherazade"/>
          <w:sz w:val="36"/>
          <w:szCs w:val="36"/>
          <w:rtl/>
        </w:rPr>
        <w:t>ار</w:t>
      </w:r>
      <w:r w:rsidRPr="00AB4198">
        <w:rPr>
          <w:rFonts w:ascii="Scheherazade" w:hAnsi="Scheherazade" w:cs="Scheherazade"/>
          <w:sz w:val="36"/>
          <w:szCs w:val="36"/>
          <w:rtl/>
        </w:rPr>
        <w:t>كه، دون جريان اصل البراءة عنه، و معذورية المكلف في تركه، فلا يصح أن يقال بأن العلم الاجمالي حيث يكون في طول جريان البراءة و معذورية المكلف</w:t>
      </w:r>
      <w:r w:rsidR="00E821FB" w:rsidRPr="00AB4198">
        <w:rPr>
          <w:rFonts w:ascii="Scheherazade" w:hAnsi="Scheherazade" w:cs="Scheherazade"/>
          <w:sz w:val="36"/>
          <w:szCs w:val="36"/>
          <w:rtl/>
        </w:rPr>
        <w:t>،</w:t>
      </w:r>
      <w:r w:rsidRPr="00AB4198">
        <w:rPr>
          <w:rFonts w:ascii="Scheherazade" w:hAnsi="Scheherazade" w:cs="Scheherazade"/>
          <w:sz w:val="36"/>
          <w:szCs w:val="36"/>
          <w:rtl/>
        </w:rPr>
        <w:t xml:space="preserve"> فلا يعقل كونه مانعا عنه، فبعد ما حصل العلم الاجمالي فلا يكون معذورا في الاكتفاء بهذه الصلاة التي ترك السورة فيها، على أنه قد مر آنفا تشكل هذا العلم الاجمالي المنجز من حين الشروع في الصلاة، فيمنع ذلك عن جريان البراءة عن وجوب السورة من الاول.</w:t>
      </w:r>
    </w:p>
    <w:p w14:paraId="38ECE8F7" w14:textId="77777777" w:rsidR="002E6E0D" w:rsidRPr="00AB4198" w:rsidRDefault="002E6E0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و قد اورد السيد الصدر "قده" على ما ذكره المحقق العراقي "قده" بأن وجوب اتمام هذه الصلاة لا بشرط من السورة و ان كان قبل دخوله في الركوع متنجزا تفصيلا على وزان تنجز الاقل في سائر موارد د</w:t>
      </w:r>
      <w:r w:rsidR="00E821FB" w:rsidRPr="00AB4198">
        <w:rPr>
          <w:rFonts w:ascii="Scheherazade" w:hAnsi="Scheherazade" w:cs="Scheherazade"/>
          <w:sz w:val="36"/>
          <w:szCs w:val="36"/>
          <w:rtl/>
        </w:rPr>
        <w:t>و</w:t>
      </w:r>
      <w:r w:rsidRPr="00AB4198">
        <w:rPr>
          <w:rFonts w:ascii="Scheherazade" w:hAnsi="Scheherazade" w:cs="Scheherazade"/>
          <w:sz w:val="36"/>
          <w:szCs w:val="36"/>
          <w:rtl/>
        </w:rPr>
        <w:t>ران الامر بين الاقل و الاكثر، لكنه بعد ما دخل في الركوع ارتفعت منجزية وجوب اتمامها مع السورة، لسقوط هذا الوجوب و لو بمعنى سقوطه عن الفاعلية، و انما بقيت منجزية وجوب اتمامها لا بشرط من السورة، و تنجز هذا الوجوب الاستقلالي انما هو بنكتة العلم الاجمالي بأنه إما يجب قبل أن يركع مع ترك السورة أن يتم الصلاة مع</w:t>
      </w:r>
      <w:r w:rsidR="00CE3FBD" w:rsidRPr="00AB4198">
        <w:rPr>
          <w:rFonts w:ascii="Scheherazade" w:hAnsi="Scheherazade" w:cs="Scheherazade"/>
          <w:sz w:val="36"/>
          <w:szCs w:val="36"/>
          <w:rtl/>
        </w:rPr>
        <w:t xml:space="preserve"> السورة او يجب استقلالا بعد </w:t>
      </w:r>
      <w:r w:rsidRPr="00AB4198">
        <w:rPr>
          <w:rFonts w:ascii="Scheherazade" w:hAnsi="Scheherazade" w:cs="Scheherazade"/>
          <w:sz w:val="36"/>
          <w:szCs w:val="36"/>
          <w:rtl/>
        </w:rPr>
        <w:t xml:space="preserve">الركوع </w:t>
      </w:r>
      <w:r w:rsidR="00CE3FBD" w:rsidRPr="00AB4198">
        <w:rPr>
          <w:rFonts w:ascii="Scheherazade" w:hAnsi="Scheherazade" w:cs="Scheherazade"/>
          <w:sz w:val="36"/>
          <w:szCs w:val="36"/>
          <w:rtl/>
        </w:rPr>
        <w:t xml:space="preserve">بلا سورة </w:t>
      </w:r>
      <w:r w:rsidRPr="00AB4198">
        <w:rPr>
          <w:rFonts w:ascii="Scheherazade" w:hAnsi="Scheherazade" w:cs="Scheherazade"/>
          <w:sz w:val="36"/>
          <w:szCs w:val="36"/>
          <w:rtl/>
        </w:rPr>
        <w:t>أن يتم الصلاة لا بشرط من السورة.</w:t>
      </w:r>
    </w:p>
    <w:p w14:paraId="73B216E1" w14:textId="77777777" w:rsidR="002E6E0D" w:rsidRPr="00AB4198" w:rsidRDefault="002E6E0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حينئذ لابد من توسيط كبرى عدم منجزية العلم الاجمالي المتأخر زمانا –و هو العلم الاجمالي الحادث بعد الركوع مع ترك السورة بوجوب اتمام الصلاة لا بشرط من السورة او وجوب اعادة الصلاة- بعد تنجز احد طرفيه بعلم اجمالي سابق زمانا، و هذا ما لا يقول به المحقق العراقي "قده"، كما مر سابقا. </w:t>
      </w:r>
    </w:p>
    <w:p w14:paraId="1224BD10" w14:textId="77777777" w:rsidR="002E6E0D" w:rsidRPr="00AB4198" w:rsidRDefault="002E6E0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نعم بناء على مسلك الاقتضاء فحيث ان اصل البراءة عن وجوب الاتمام عن الصلاة لا بشرط عن السورة غير جار في نفسه، فيجري اصل البراءة عن وجوب اعادة الصلاة بلا معارض</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92"/>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2675C417" w14:textId="77777777" w:rsidR="004828C3" w:rsidRDefault="002E6E0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انت ترى أن المحقق العراقي كان ملتفتا الى تبدل العلم التفصيلي الى العلم الاجمالي، لكنه ادعى بقاء اثره و هو التنجز التفصيلي، و </w:t>
      </w:r>
      <w:r w:rsidR="009634FD" w:rsidRPr="00AB4198">
        <w:rPr>
          <w:rFonts w:ascii="Scheherazade" w:hAnsi="Scheherazade" w:cs="Scheherazade"/>
          <w:sz w:val="36"/>
          <w:szCs w:val="36"/>
          <w:rtl/>
        </w:rPr>
        <w:t xml:space="preserve">قد </w:t>
      </w:r>
      <w:r w:rsidRPr="00AB4198">
        <w:rPr>
          <w:rFonts w:ascii="Scheherazade" w:hAnsi="Scheherazade" w:cs="Scheherazade"/>
          <w:sz w:val="36"/>
          <w:szCs w:val="36"/>
          <w:rtl/>
        </w:rPr>
        <w:t xml:space="preserve">اجبنا عنه، </w:t>
      </w:r>
      <w:r w:rsidR="00CE3FBD" w:rsidRPr="00AB4198">
        <w:rPr>
          <w:rFonts w:ascii="Scheherazade" w:hAnsi="Scheherazade" w:cs="Scheherazade"/>
          <w:sz w:val="36"/>
          <w:szCs w:val="36"/>
          <w:rtl/>
        </w:rPr>
        <w:t xml:space="preserve">كما أن </w:t>
      </w:r>
      <w:r w:rsidR="009634FD" w:rsidRPr="00AB4198">
        <w:rPr>
          <w:rFonts w:ascii="Scheherazade" w:hAnsi="Scheherazade" w:cs="Scheherazade"/>
          <w:sz w:val="36"/>
          <w:szCs w:val="36"/>
          <w:rtl/>
        </w:rPr>
        <w:t xml:space="preserve">ما </w:t>
      </w:r>
      <w:r w:rsidR="00CE3FBD" w:rsidRPr="00AB4198">
        <w:rPr>
          <w:rFonts w:ascii="Scheherazade" w:hAnsi="Scheherazade" w:cs="Scheherazade"/>
          <w:sz w:val="36"/>
          <w:szCs w:val="36"/>
          <w:rtl/>
        </w:rPr>
        <w:t xml:space="preserve">فرضه من التأخر </w:t>
      </w:r>
      <w:r w:rsidRPr="00AB4198">
        <w:rPr>
          <w:rFonts w:ascii="Scheherazade" w:hAnsi="Scheherazade" w:cs="Scheherazade"/>
          <w:sz w:val="36"/>
          <w:szCs w:val="36"/>
          <w:rtl/>
        </w:rPr>
        <w:t>الزماني للعلم ا</w:t>
      </w:r>
      <w:r w:rsidR="00CE3FBD" w:rsidRPr="00AB4198">
        <w:rPr>
          <w:rFonts w:ascii="Scheherazade" w:hAnsi="Scheherazade" w:cs="Scheherazade"/>
          <w:sz w:val="36"/>
          <w:szCs w:val="36"/>
          <w:rtl/>
        </w:rPr>
        <w:t>لاجمالي بوجوب اتمام هذه الصلاة ب</w:t>
      </w:r>
      <w:r w:rsidRPr="00AB4198">
        <w:rPr>
          <w:rFonts w:ascii="Scheherazade" w:hAnsi="Scheherazade" w:cs="Scheherazade"/>
          <w:sz w:val="36"/>
          <w:szCs w:val="36"/>
          <w:rtl/>
        </w:rPr>
        <w:t xml:space="preserve">عد </w:t>
      </w:r>
      <w:r w:rsidR="00CE3FBD" w:rsidRPr="00AB4198">
        <w:rPr>
          <w:rFonts w:ascii="Scheherazade" w:hAnsi="Scheherazade" w:cs="Scheherazade"/>
          <w:sz w:val="36"/>
          <w:szCs w:val="36"/>
          <w:rtl/>
        </w:rPr>
        <w:t xml:space="preserve">فوت الجزء المشكوك </w:t>
      </w:r>
      <w:r w:rsidRPr="00AB4198">
        <w:rPr>
          <w:rFonts w:ascii="Scheherazade" w:hAnsi="Scheherazade" w:cs="Scheherazade"/>
          <w:sz w:val="36"/>
          <w:szCs w:val="36"/>
          <w:rtl/>
        </w:rPr>
        <w:t>في</w:t>
      </w:r>
      <w:r w:rsidR="00CE3FBD" w:rsidRPr="00AB4198">
        <w:rPr>
          <w:rFonts w:ascii="Scheherazade" w:hAnsi="Scheherazade" w:cs="Scheherazade"/>
          <w:sz w:val="36"/>
          <w:szCs w:val="36"/>
          <w:rtl/>
        </w:rPr>
        <w:t>ها</w:t>
      </w:r>
      <w:r w:rsidRPr="00AB4198">
        <w:rPr>
          <w:rFonts w:ascii="Scheherazade" w:hAnsi="Scheherazade" w:cs="Scheherazade"/>
          <w:sz w:val="36"/>
          <w:szCs w:val="36"/>
          <w:rtl/>
        </w:rPr>
        <w:t xml:space="preserve"> او وجوب اعادتها </w:t>
      </w:r>
      <w:r w:rsidR="00CE3FBD" w:rsidRPr="00AB4198">
        <w:rPr>
          <w:rFonts w:ascii="Scheherazade" w:hAnsi="Scheherazade" w:cs="Scheherazade"/>
          <w:sz w:val="36"/>
          <w:szCs w:val="36"/>
          <w:rtl/>
        </w:rPr>
        <w:t>و ان كان يتلائم مع فرض المحقق العراقي، لكنه غير صحيح، لما ذكرنا من حصول هذا العلم الاجمالي من اول الشروع في الصلاة، فيكون مقارنا مع العلم الاجمالي بوجوب اتمام الصلاة مع السورة قبل أن يركع او وجوب اتمامها بعد ما ركع بلا سورة.</w:t>
      </w:r>
    </w:p>
    <w:p w14:paraId="0EF05F74" w14:textId="77777777" w:rsidR="002E6E0D" w:rsidRPr="00AB4198" w:rsidRDefault="00CE3FBD" w:rsidP="00410A0A">
      <w:pPr>
        <w:rPr>
          <w:sz w:val="36"/>
          <w:szCs w:val="36"/>
          <w:rtl/>
        </w:rPr>
      </w:pPr>
      <w:r w:rsidRPr="00AB4198">
        <w:rPr>
          <w:sz w:val="36"/>
          <w:szCs w:val="36"/>
          <w:rtl/>
        </w:rPr>
        <w:t xml:space="preserve">و أما ما ذكره من أنه على مسلك الاقتضاء فحيث لا تجري البراءة عن وجوب اتمام هذه الصلاة بعد ما ركع بلا سورة فتكون البراءة عن وجوب اعادة الصلاة بلا معارض، فقد </w:t>
      </w:r>
      <w:r w:rsidR="002E6E0D" w:rsidRPr="00AB4198">
        <w:rPr>
          <w:sz w:val="36"/>
          <w:szCs w:val="36"/>
          <w:rtl/>
        </w:rPr>
        <w:t xml:space="preserve">ذكر بعض الاعلام </w:t>
      </w:r>
      <w:r w:rsidRPr="00AB4198">
        <w:rPr>
          <w:sz w:val="36"/>
          <w:szCs w:val="36"/>
          <w:rtl/>
        </w:rPr>
        <w:t xml:space="preserve">في وجهه </w:t>
      </w:r>
      <w:r w:rsidR="002E6E0D" w:rsidRPr="00AB4198">
        <w:rPr>
          <w:sz w:val="36"/>
          <w:szCs w:val="36"/>
          <w:rtl/>
        </w:rPr>
        <w:t>أنّ</w:t>
      </w:r>
      <w:r w:rsidR="00E821FB" w:rsidRPr="00AB4198">
        <w:rPr>
          <w:sz w:val="36"/>
          <w:szCs w:val="36"/>
          <w:rtl/>
        </w:rPr>
        <w:t>ه لا تجري البراءة</w:t>
      </w:r>
      <w:r w:rsidR="002E6E0D" w:rsidRPr="00AB4198">
        <w:rPr>
          <w:sz w:val="36"/>
          <w:szCs w:val="36"/>
          <w:rtl/>
        </w:rPr>
        <w:t xml:space="preserve"> </w:t>
      </w:r>
      <w:r w:rsidR="00E821FB" w:rsidRPr="00AB4198">
        <w:rPr>
          <w:sz w:val="36"/>
          <w:szCs w:val="36"/>
          <w:rtl/>
        </w:rPr>
        <w:t xml:space="preserve">عن حرمة </w:t>
      </w:r>
      <w:r w:rsidR="002E6E0D" w:rsidRPr="00AB4198">
        <w:rPr>
          <w:sz w:val="36"/>
          <w:szCs w:val="36"/>
          <w:rtl/>
        </w:rPr>
        <w:t>ترك الر</w:t>
      </w:r>
      <w:r w:rsidR="00E821FB" w:rsidRPr="00AB4198">
        <w:rPr>
          <w:sz w:val="36"/>
          <w:szCs w:val="36"/>
          <w:rtl/>
        </w:rPr>
        <w:t xml:space="preserve">كوع بعد ترك السورة، </w:t>
      </w:r>
      <w:r w:rsidR="002E6E0D" w:rsidRPr="00AB4198">
        <w:rPr>
          <w:sz w:val="36"/>
          <w:szCs w:val="36"/>
          <w:rtl/>
        </w:rPr>
        <w:t xml:space="preserve">لأنّه يعلم بتحقق </w:t>
      </w:r>
      <w:r w:rsidR="00E821FB" w:rsidRPr="00AB4198">
        <w:rPr>
          <w:sz w:val="36"/>
          <w:szCs w:val="36"/>
          <w:rtl/>
        </w:rPr>
        <w:t>المخالفة القطعية، و حصول القطع إ</w:t>
      </w:r>
      <w:r w:rsidR="002E6E0D" w:rsidRPr="00AB4198">
        <w:rPr>
          <w:sz w:val="36"/>
          <w:szCs w:val="36"/>
          <w:rtl/>
        </w:rPr>
        <w:t>مّا بتركه أو بترك السورة قبله، فلا معنى لاجراء البراءة عنه</w:t>
      </w:r>
      <w:r w:rsidR="00E821FB" w:rsidRPr="00AB4198">
        <w:rPr>
          <w:sz w:val="36"/>
          <w:szCs w:val="36"/>
          <w:rtl/>
        </w:rPr>
        <w:t>،</w:t>
      </w:r>
      <w:r w:rsidR="002E6E0D" w:rsidRPr="00AB4198">
        <w:rPr>
          <w:sz w:val="36"/>
          <w:szCs w:val="36"/>
          <w:rtl/>
        </w:rPr>
        <w:t xml:space="preserve"> و هو معنى الانحلال الحكمي، و بعبارة اخرى‏: انّ ترك الركوع المق</w:t>
      </w:r>
      <w:r w:rsidRPr="00AB4198">
        <w:rPr>
          <w:sz w:val="36"/>
          <w:szCs w:val="36"/>
          <w:rtl/>
        </w:rPr>
        <w:t>ي</w:t>
      </w:r>
      <w:r w:rsidR="00E821FB" w:rsidRPr="00AB4198">
        <w:rPr>
          <w:sz w:val="36"/>
          <w:szCs w:val="36"/>
          <w:rtl/>
        </w:rPr>
        <w:t>َّ</w:t>
      </w:r>
      <w:r w:rsidRPr="00AB4198">
        <w:rPr>
          <w:sz w:val="36"/>
          <w:szCs w:val="36"/>
          <w:rtl/>
        </w:rPr>
        <w:t>د بفعل السورة قطع للصلاة تفصيل</w:t>
      </w:r>
      <w:r w:rsidR="002E6E0D" w:rsidRPr="00AB4198">
        <w:rPr>
          <w:sz w:val="36"/>
          <w:szCs w:val="36"/>
          <w:rtl/>
        </w:rPr>
        <w:t>ا</w:t>
      </w:r>
      <w:r w:rsidRPr="00AB4198">
        <w:rPr>
          <w:sz w:val="36"/>
          <w:szCs w:val="36"/>
          <w:rtl/>
        </w:rPr>
        <w:t>ً</w:t>
      </w:r>
      <w:r w:rsidR="00E821FB" w:rsidRPr="00AB4198">
        <w:rPr>
          <w:sz w:val="36"/>
          <w:szCs w:val="36"/>
          <w:rtl/>
        </w:rPr>
        <w:t>، فت</w:t>
      </w:r>
      <w:r w:rsidR="002E6E0D" w:rsidRPr="00AB4198">
        <w:rPr>
          <w:sz w:val="36"/>
          <w:szCs w:val="36"/>
          <w:rtl/>
        </w:rPr>
        <w:t>كون مخالفته قطعية تفصيلية، و تركه المقي</w:t>
      </w:r>
      <w:r w:rsidR="00E821FB" w:rsidRPr="00AB4198">
        <w:rPr>
          <w:sz w:val="36"/>
          <w:szCs w:val="36"/>
          <w:rtl/>
        </w:rPr>
        <w:t>َّ</w:t>
      </w:r>
      <w:r w:rsidR="002E6E0D" w:rsidRPr="00AB4198">
        <w:rPr>
          <w:sz w:val="36"/>
          <w:szCs w:val="36"/>
          <w:rtl/>
        </w:rPr>
        <w:t>د بترك السورة مخالفة قطعية اجمالية؛ لأنّه يعلم بحرمته أو حرمة قيده، فلا تجري البراءة عن حرمة قطع الصلاة بترك الركوع على كل تقدير، و هذا يعني جريان البراءة عن وجوب السورة بلا معارض، و هو يتم</w:t>
      </w:r>
      <w:r w:rsidR="00E821FB" w:rsidRPr="00AB4198">
        <w:rPr>
          <w:sz w:val="36"/>
          <w:szCs w:val="36"/>
          <w:rtl/>
        </w:rPr>
        <w:t>ّ</w:t>
      </w:r>
      <w:r w:rsidR="002E6E0D" w:rsidRPr="00AB4198">
        <w:rPr>
          <w:sz w:val="36"/>
          <w:szCs w:val="36"/>
          <w:rtl/>
        </w:rPr>
        <w:t xml:space="preserve"> على الاقتضاء لا العلية.</w:t>
      </w:r>
    </w:p>
    <w:p w14:paraId="368AA85A" w14:textId="77777777" w:rsidR="002E6E0D" w:rsidRPr="00AB4198" w:rsidRDefault="002E6E0D" w:rsidP="00410A0A">
      <w:pPr>
        <w:rPr>
          <w:sz w:val="36"/>
          <w:szCs w:val="36"/>
          <w:rtl/>
        </w:rPr>
      </w:pPr>
      <w:r w:rsidRPr="00AB4198">
        <w:rPr>
          <w:sz w:val="36"/>
          <w:szCs w:val="36"/>
          <w:rtl/>
        </w:rPr>
        <w:t>و هذا الجواب تام</w:t>
      </w:r>
      <w:r w:rsidR="00E821FB" w:rsidRPr="00AB4198">
        <w:rPr>
          <w:sz w:val="36"/>
          <w:szCs w:val="36"/>
          <w:rtl/>
        </w:rPr>
        <w:t>ّ</w:t>
      </w:r>
      <w:r w:rsidRPr="00AB4198">
        <w:rPr>
          <w:sz w:val="36"/>
          <w:szCs w:val="36"/>
          <w:rtl/>
        </w:rPr>
        <w:t>، و هو الجواب على إبراز علم إجمالي آخر بحرمة ترك السورة لكونه قطعاً أو حرمة ترك الركوع على تقدير ترك السورة لكونه قطعاً، فإنّ هذا التقدير إن كان قيداً في الحرام الثابت حرمته من حين الدخول في الصلاة فهذه الحصة لا تجري عنها البراءة لكونها مخالفة قطعية اجمالية و إن كان قيداً في الحرمة بأن فرض تحقق الحرمة في طول ترك السورة فهي غير معلومة من أوّل الأمر</w:t>
      </w:r>
      <w:r w:rsidR="001374EB">
        <w:rPr>
          <w:rStyle w:val="a6"/>
          <w:noProof w:val="0"/>
          <w:sz w:val="36"/>
          <w:szCs w:val="36"/>
          <w:rtl/>
        </w:rPr>
        <w:t>(</w:t>
      </w:r>
      <w:r w:rsidR="001374EB" w:rsidRPr="00AB4198">
        <w:rPr>
          <w:rStyle w:val="a6"/>
          <w:noProof w:val="0"/>
          <w:sz w:val="36"/>
          <w:szCs w:val="36"/>
          <w:rtl/>
        </w:rPr>
        <w:footnoteReference w:id="193"/>
      </w:r>
      <w:r w:rsidR="001374EB">
        <w:rPr>
          <w:rStyle w:val="a6"/>
          <w:noProof w:val="0"/>
          <w:sz w:val="36"/>
          <w:szCs w:val="36"/>
          <w:rtl/>
        </w:rPr>
        <w:t>)</w:t>
      </w:r>
      <w:r w:rsidRPr="00AB4198">
        <w:rPr>
          <w:sz w:val="36"/>
          <w:szCs w:val="36"/>
          <w:rtl/>
        </w:rPr>
        <w:t>.</w:t>
      </w:r>
    </w:p>
    <w:p w14:paraId="00695BEB" w14:textId="77777777" w:rsidR="004828C3" w:rsidRDefault="002E6E0D" w:rsidP="00410A0A">
      <w:pPr>
        <w:rPr>
          <w:sz w:val="36"/>
          <w:szCs w:val="36"/>
          <w:rtl/>
        </w:rPr>
      </w:pPr>
      <w:r w:rsidRPr="00AB4198">
        <w:rPr>
          <w:sz w:val="36"/>
          <w:szCs w:val="36"/>
          <w:rtl/>
        </w:rPr>
        <w:t xml:space="preserve">و </w:t>
      </w:r>
      <w:r w:rsidR="003A107F" w:rsidRPr="00AB4198">
        <w:rPr>
          <w:sz w:val="36"/>
          <w:szCs w:val="36"/>
          <w:rtl/>
        </w:rPr>
        <w:t xml:space="preserve">قد كنا نورد عليه سابقا </w:t>
      </w:r>
      <w:r w:rsidRPr="00AB4198">
        <w:rPr>
          <w:sz w:val="36"/>
          <w:szCs w:val="36"/>
          <w:rtl/>
        </w:rPr>
        <w:t xml:space="preserve">أنه بعد أن لم يكن </w:t>
      </w:r>
      <w:r w:rsidR="00CE3FBD" w:rsidRPr="00AB4198">
        <w:rPr>
          <w:sz w:val="36"/>
          <w:szCs w:val="36"/>
          <w:rtl/>
        </w:rPr>
        <w:t xml:space="preserve">وجوب اتمام الصلاة </w:t>
      </w:r>
      <w:r w:rsidRPr="00AB4198">
        <w:rPr>
          <w:sz w:val="36"/>
          <w:szCs w:val="36"/>
          <w:rtl/>
        </w:rPr>
        <w:t xml:space="preserve">بعد الركوع بلا سورة، معلوما بالتفصيل و انما كان طرفا للعلم الاجمالي </w:t>
      </w:r>
      <w:r w:rsidR="00CE3FBD" w:rsidRPr="00AB4198">
        <w:rPr>
          <w:sz w:val="36"/>
          <w:szCs w:val="36"/>
          <w:rtl/>
        </w:rPr>
        <w:t>كما اعترف به</w:t>
      </w:r>
      <w:r w:rsidR="00E821FB" w:rsidRPr="00AB4198">
        <w:rPr>
          <w:sz w:val="36"/>
          <w:szCs w:val="36"/>
          <w:rtl/>
        </w:rPr>
        <w:t>،</w:t>
      </w:r>
      <w:r w:rsidR="00CE3FBD" w:rsidRPr="00AB4198">
        <w:rPr>
          <w:sz w:val="36"/>
          <w:szCs w:val="36"/>
          <w:rtl/>
        </w:rPr>
        <w:t xml:space="preserve"> </w:t>
      </w:r>
      <w:r w:rsidRPr="00AB4198">
        <w:rPr>
          <w:sz w:val="36"/>
          <w:szCs w:val="36"/>
          <w:rtl/>
        </w:rPr>
        <w:t>فيكون مجرى للبراءة في نفسه، و لا يمنع عن جريانها كون ترك هذا الاتمام موجبا للقطع بمخالفة التكليف</w:t>
      </w:r>
      <w:r w:rsidR="00CE3FBD" w:rsidRPr="00AB4198">
        <w:rPr>
          <w:sz w:val="36"/>
          <w:szCs w:val="36"/>
          <w:rtl/>
        </w:rPr>
        <w:t xml:space="preserve"> بالاتمام إما به او بترك السورة قبل الركوع</w:t>
      </w:r>
      <w:r w:rsidRPr="00AB4198">
        <w:rPr>
          <w:sz w:val="36"/>
          <w:szCs w:val="36"/>
          <w:rtl/>
        </w:rPr>
        <w:t xml:space="preserve">، </w:t>
      </w:r>
      <w:r w:rsidR="00CE3FBD" w:rsidRPr="00AB4198">
        <w:rPr>
          <w:sz w:val="36"/>
          <w:szCs w:val="36"/>
          <w:rtl/>
        </w:rPr>
        <w:t xml:space="preserve">و لذا ترى أنه لو جرى اصل بلا معارض </w:t>
      </w:r>
      <w:r w:rsidRPr="00AB4198">
        <w:rPr>
          <w:sz w:val="36"/>
          <w:szCs w:val="36"/>
          <w:rtl/>
        </w:rPr>
        <w:t xml:space="preserve">في احد طرفي العلم الاجمالي، كما لو علم بنجاسة </w:t>
      </w:r>
      <w:r w:rsidR="00CE3FBD" w:rsidRPr="00AB4198">
        <w:rPr>
          <w:sz w:val="36"/>
          <w:szCs w:val="36"/>
          <w:rtl/>
        </w:rPr>
        <w:t xml:space="preserve">احد </w:t>
      </w:r>
      <w:r w:rsidRPr="00AB4198">
        <w:rPr>
          <w:sz w:val="36"/>
          <w:szCs w:val="36"/>
          <w:rtl/>
        </w:rPr>
        <w:t>الماء</w:t>
      </w:r>
      <w:r w:rsidR="00CE3FBD" w:rsidRPr="00AB4198">
        <w:rPr>
          <w:sz w:val="36"/>
          <w:szCs w:val="36"/>
          <w:rtl/>
        </w:rPr>
        <w:t xml:space="preserve">ين او غصبية الماء الآخر، فجرت أصالة الطهارة في الماء الاول لكونها خطابا مختصا، فلا يمنع من ذلك شربه للماء المشكوك الغصبية اولاً، و ان كان شرب الماء المشكوك النجاسة بعده موجبا للقطع </w:t>
      </w:r>
      <w:r w:rsidRPr="00AB4198">
        <w:rPr>
          <w:sz w:val="36"/>
          <w:szCs w:val="36"/>
          <w:rtl/>
        </w:rPr>
        <w:t>بمخالفة التكليف المعلوم بالاجمال</w:t>
      </w:r>
      <w:r w:rsidR="00CE3FBD" w:rsidRPr="00AB4198">
        <w:rPr>
          <w:sz w:val="36"/>
          <w:szCs w:val="36"/>
          <w:rtl/>
        </w:rPr>
        <w:t xml:space="preserve">، لكن المهم عدم كون </w:t>
      </w:r>
      <w:r w:rsidRPr="00AB4198">
        <w:rPr>
          <w:sz w:val="36"/>
          <w:szCs w:val="36"/>
          <w:rtl/>
        </w:rPr>
        <w:t xml:space="preserve">اطلاق الترخيص في شربه بعد </w:t>
      </w:r>
      <w:r w:rsidR="00CE3FBD" w:rsidRPr="00AB4198">
        <w:rPr>
          <w:sz w:val="36"/>
          <w:szCs w:val="36"/>
          <w:rtl/>
        </w:rPr>
        <w:t>شرب الماء المشكوك الغصبية بلا ترخيص شرعي مساوقا للترخيص</w:t>
      </w:r>
      <w:r w:rsidRPr="00AB4198">
        <w:rPr>
          <w:sz w:val="36"/>
          <w:szCs w:val="36"/>
          <w:rtl/>
        </w:rPr>
        <w:t xml:space="preserve"> في المخالفة القطعية للعلم الاجمالي</w:t>
      </w:r>
      <w:r w:rsidR="00CE3FBD" w:rsidRPr="00AB4198">
        <w:rPr>
          <w:sz w:val="36"/>
          <w:szCs w:val="36"/>
          <w:rtl/>
        </w:rPr>
        <w:t>، و المقام من هذا القبيل فانه لا مانع ثبوتا من جريان اصل البراءة عن وجوب اتمام الصلاة بعد أن ركع بلا سورة، حيث انه مساوق للزوم الاحتياط في الطرف الآخر للعلم الاجمالي، فكان يجب عليه أن يحتاط باتيان السورة قبل الركوع، و لكن الشارع رخّص له في أنه لو خالف هذا الاحتياط المنجَّز عليه و ركع بلا سورة أن لا يحتاط باتمام الصلاة بدون سورة، بل لزمه اعادة الصلاة.</w:t>
      </w:r>
    </w:p>
    <w:p w14:paraId="64F7E3F7" w14:textId="77777777" w:rsidR="003A107F" w:rsidRPr="00AB4198" w:rsidRDefault="003A107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لكن الظاهر تمامية ما ذكر</w:t>
      </w:r>
      <w:r w:rsidR="00E821FB" w:rsidRPr="00AB4198">
        <w:rPr>
          <w:rFonts w:ascii="Scheherazade" w:hAnsi="Scheherazade" w:cs="Scheherazade"/>
          <w:sz w:val="36"/>
          <w:szCs w:val="36"/>
          <w:rtl/>
        </w:rPr>
        <w:t xml:space="preserve">ناه، </w:t>
      </w:r>
      <w:r w:rsidRPr="00AB4198">
        <w:rPr>
          <w:rFonts w:ascii="Scheherazade" w:hAnsi="Scheherazade" w:cs="Scheherazade"/>
          <w:sz w:val="36"/>
          <w:szCs w:val="36"/>
          <w:rtl/>
        </w:rPr>
        <w:t>حيث انه بالنظر العرفي لا يوجد مقتضٍ لجريان البراءة عن وجوب الاقلّ</w:t>
      </w:r>
      <w:r w:rsidR="00E821FB" w:rsidRPr="00AB4198">
        <w:rPr>
          <w:rFonts w:ascii="Scheherazade" w:hAnsi="Scheherazade" w:cs="Scheherazade"/>
          <w:sz w:val="36"/>
          <w:szCs w:val="36"/>
          <w:rtl/>
        </w:rPr>
        <w:t>،</w:t>
      </w:r>
      <w:r w:rsidRPr="00AB4198">
        <w:rPr>
          <w:rFonts w:ascii="Scheherazade" w:hAnsi="Scheherazade" w:cs="Scheherazade"/>
          <w:sz w:val="36"/>
          <w:szCs w:val="36"/>
          <w:rtl/>
        </w:rPr>
        <w:t xml:space="preserve"> و هو اتمام هذه الصلاة بلا سورة</w:t>
      </w:r>
      <w:r w:rsidR="00E821FB" w:rsidRPr="00AB4198">
        <w:rPr>
          <w:rFonts w:ascii="Scheherazade" w:hAnsi="Scheherazade" w:cs="Scheherazade"/>
          <w:sz w:val="36"/>
          <w:szCs w:val="36"/>
          <w:rtl/>
        </w:rPr>
        <w:t>،</w:t>
      </w:r>
      <w:r w:rsidRPr="00AB4198">
        <w:rPr>
          <w:rFonts w:ascii="Scheherazade" w:hAnsi="Scheherazade" w:cs="Scheherazade"/>
          <w:sz w:val="36"/>
          <w:szCs w:val="36"/>
          <w:rtl/>
        </w:rPr>
        <w:t xml:space="preserve"> بعد فوت الاكثر و هو اتمامه مع السورة، فيما اذا كان العلم الاجمالي حادثا في وقت امكان الاتيان بالاكثر كما هو المفروض، حيث انه لو ترك الاقل بعده فقد تحقق منه المخالفة و استحقّ العقاب، و ان كان مجرى البراءة بالدقة العقلية هو الاقل بعد الشك في وجوبه، و يمكن فرض اثر عملي لجريان البراءة عنه، بأن يحصل للمكلف مؤم</w:t>
      </w:r>
      <w:r w:rsidR="00E821FB" w:rsidRPr="00AB4198">
        <w:rPr>
          <w:rFonts w:ascii="Scheherazade" w:hAnsi="Scheherazade" w:cs="Scheherazade"/>
          <w:sz w:val="36"/>
          <w:szCs w:val="36"/>
          <w:rtl/>
        </w:rPr>
        <w:t>ِّ</w:t>
      </w:r>
      <w:r w:rsidRPr="00AB4198">
        <w:rPr>
          <w:rFonts w:ascii="Scheherazade" w:hAnsi="Scheherazade" w:cs="Scheherazade"/>
          <w:sz w:val="36"/>
          <w:szCs w:val="36"/>
          <w:rtl/>
        </w:rPr>
        <w:t>ن عن العقاب على تركه فعلاً بعد ترك الاكثر، فينضم</w:t>
      </w:r>
      <w:r w:rsidR="00E821FB" w:rsidRPr="00AB4198">
        <w:rPr>
          <w:rFonts w:ascii="Scheherazade" w:hAnsi="Scheherazade" w:cs="Scheherazade"/>
          <w:sz w:val="36"/>
          <w:szCs w:val="36"/>
          <w:rtl/>
        </w:rPr>
        <w:t>ّ</w:t>
      </w:r>
      <w:r w:rsidRPr="00AB4198">
        <w:rPr>
          <w:rFonts w:ascii="Scheherazade" w:hAnsi="Scheherazade" w:cs="Scheherazade"/>
          <w:sz w:val="36"/>
          <w:szCs w:val="36"/>
          <w:rtl/>
        </w:rPr>
        <w:t xml:space="preserve"> اليه توبته عن مخالفته للاحتياط اللازم بالاتيان بالاكثر في وقته، و هو اتمام الصلاة مع السورة لكنه ليس اثرا عرفيا، بحيث يوجب المعارضة العرفية الموجبة لانصراف اصل البراءة عن وجوب الاكثر.</w:t>
      </w:r>
    </w:p>
    <w:p w14:paraId="14F17145" w14:textId="77777777" w:rsidR="003A107F" w:rsidRPr="00AB4198" w:rsidRDefault="003A107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أما النقض بمثال جريان قاعدة الطهارة في الاناء المشكوك النجاسة، فيمكن الجواب عنه بأن اطلاق الترخيص الظاهري فيه لفرض شرب الاناء المشكوك الغصبية قبله، مما لا يأبى الذهن العرفي عن قبوله، نعم لو فرض اختصاص الترخيص الظاهري في الاناء المشكوك النجاسة بما اذا شرب الاناء المشكوك الغصبية قبله، كان مما يأبى الذهن العرفي عن جريانه، و كان نظير جريان البراءة عن وجوب الاقل بعد ترك الاكثر، كما أنه لو كان عدم جريان الترخيص الظاهري في الفعل الذي يحصل به القطع بمخالفة التكليف المعلوم بالاجمال إما به او بالفعل المفروض قبله يشكِّل مانعا عقليا توجه النقض.</w:t>
      </w:r>
    </w:p>
    <w:p w14:paraId="0D933392" w14:textId="77777777" w:rsidR="004828C3" w:rsidRDefault="003A001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الثاني:</w:t>
      </w:r>
      <w:r w:rsidR="00CE3FBD" w:rsidRPr="00AB4198">
        <w:rPr>
          <w:rFonts w:ascii="Scheherazade" w:hAnsi="Scheherazade" w:cs="Scheherazade"/>
          <w:sz w:val="36"/>
          <w:szCs w:val="36"/>
          <w:rtl/>
        </w:rPr>
        <w:t xml:space="preserve"> ان استصحاب بقاء وجوب الاتمام، يمنع من جريان البراءة عن وجوب </w:t>
      </w:r>
      <w:r w:rsidR="002E6E0D" w:rsidRPr="00AB4198">
        <w:rPr>
          <w:rFonts w:ascii="Scheherazade" w:hAnsi="Scheherazade" w:cs="Scheherazade"/>
          <w:sz w:val="36"/>
          <w:szCs w:val="36"/>
          <w:rtl/>
        </w:rPr>
        <w:t xml:space="preserve">اتمام </w:t>
      </w:r>
      <w:r w:rsidR="00CE3FBD" w:rsidRPr="00AB4198">
        <w:rPr>
          <w:rFonts w:ascii="Scheherazade" w:hAnsi="Scheherazade" w:cs="Scheherazade"/>
          <w:sz w:val="36"/>
          <w:szCs w:val="36"/>
          <w:rtl/>
        </w:rPr>
        <w:t xml:space="preserve">الصلاة بعد الركوع، </w:t>
      </w:r>
      <w:r w:rsidR="002E6E0D" w:rsidRPr="00AB4198">
        <w:rPr>
          <w:rFonts w:ascii="Scheherazade" w:hAnsi="Scheherazade" w:cs="Scheherazade"/>
          <w:sz w:val="36"/>
          <w:szCs w:val="36"/>
          <w:rtl/>
        </w:rPr>
        <w:t>فلا معارض للبراءة عن وجوب اعادة الصلاة</w:t>
      </w:r>
      <w:r w:rsidRPr="00AB4198">
        <w:rPr>
          <w:rFonts w:ascii="Scheherazade" w:hAnsi="Scheherazade" w:cs="Scheherazade"/>
          <w:sz w:val="36"/>
          <w:szCs w:val="36"/>
          <w:rtl/>
        </w:rPr>
        <w:t>، و لا</w:t>
      </w:r>
      <w:r w:rsidR="002E6E0D" w:rsidRPr="00AB4198">
        <w:rPr>
          <w:rFonts w:ascii="Scheherazade" w:hAnsi="Scheherazade" w:cs="Scheherazade"/>
          <w:sz w:val="36"/>
          <w:szCs w:val="36"/>
          <w:rtl/>
        </w:rPr>
        <w:t xml:space="preserve"> يختلف في</w:t>
      </w:r>
      <w:r w:rsidRPr="00AB4198">
        <w:rPr>
          <w:rFonts w:ascii="Scheherazade" w:hAnsi="Scheherazade" w:cs="Scheherazade"/>
          <w:sz w:val="36"/>
          <w:szCs w:val="36"/>
          <w:rtl/>
        </w:rPr>
        <w:t xml:space="preserve"> ذلك</w:t>
      </w:r>
      <w:r w:rsidR="002E6E0D" w:rsidRPr="00AB4198">
        <w:rPr>
          <w:rFonts w:ascii="Scheherazade" w:hAnsi="Scheherazade" w:cs="Scheherazade"/>
          <w:sz w:val="36"/>
          <w:szCs w:val="36"/>
          <w:rtl/>
        </w:rPr>
        <w:t xml:space="preserve"> مسلك الاقتضاء و العل</w:t>
      </w:r>
      <w:r w:rsidR="00CE3FBD" w:rsidRPr="00AB4198">
        <w:rPr>
          <w:rFonts w:ascii="Scheherazade" w:hAnsi="Scheherazade" w:cs="Scheherazade"/>
          <w:sz w:val="36"/>
          <w:szCs w:val="36"/>
          <w:rtl/>
        </w:rPr>
        <w:t>ّ</w:t>
      </w:r>
      <w:r w:rsidR="002E6E0D" w:rsidRPr="00AB4198">
        <w:rPr>
          <w:rFonts w:ascii="Scheherazade" w:hAnsi="Scheherazade" w:cs="Scheherazade"/>
          <w:sz w:val="36"/>
          <w:szCs w:val="36"/>
          <w:rtl/>
        </w:rPr>
        <w:t>ية</w:t>
      </w:r>
      <w:r w:rsidR="00CE3FBD" w:rsidRPr="00AB4198">
        <w:rPr>
          <w:rFonts w:ascii="Scheherazade" w:hAnsi="Scheherazade" w:cs="Scheherazade"/>
          <w:sz w:val="36"/>
          <w:szCs w:val="36"/>
          <w:rtl/>
        </w:rPr>
        <w:t>.</w:t>
      </w:r>
    </w:p>
    <w:p w14:paraId="632E10CC" w14:textId="77777777" w:rsidR="004828C3" w:rsidRDefault="00CE3FB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3A0012" w:rsidRPr="00AB4198">
        <w:rPr>
          <w:rFonts w:ascii="Scheherazade" w:hAnsi="Scheherazade" w:cs="Scheherazade"/>
          <w:sz w:val="36"/>
          <w:szCs w:val="36"/>
          <w:rtl/>
        </w:rPr>
        <w:t xml:space="preserve">فيه </w:t>
      </w:r>
      <w:r w:rsidR="003A0012" w:rsidRPr="00AB4198">
        <w:rPr>
          <w:rFonts w:ascii="Scheherazade" w:hAnsi="Scheherazade" w:cs="Scheherazade"/>
          <w:b/>
          <w:bCs/>
          <w:sz w:val="36"/>
          <w:szCs w:val="36"/>
          <w:rtl/>
        </w:rPr>
        <w:t>اولاً</w:t>
      </w:r>
      <w:r w:rsidRPr="00AB4198">
        <w:rPr>
          <w:rFonts w:ascii="Scheherazade" w:hAnsi="Scheherazade" w:cs="Scheherazade"/>
          <w:b/>
          <w:bCs/>
          <w:sz w:val="36"/>
          <w:szCs w:val="36"/>
          <w:rtl/>
        </w:rPr>
        <w:t>:</w:t>
      </w:r>
      <w:r w:rsidRPr="00AB4198">
        <w:rPr>
          <w:rFonts w:ascii="Scheherazade" w:hAnsi="Scheherazade" w:cs="Scheherazade"/>
          <w:sz w:val="36"/>
          <w:szCs w:val="36"/>
          <w:rtl/>
        </w:rPr>
        <w:t xml:space="preserve"> ا</w:t>
      </w:r>
      <w:r w:rsidR="002E6E0D" w:rsidRPr="00AB4198">
        <w:rPr>
          <w:rFonts w:ascii="Scheherazade" w:hAnsi="Scheherazade" w:cs="Scheherazade"/>
          <w:sz w:val="36"/>
          <w:szCs w:val="36"/>
          <w:rtl/>
        </w:rPr>
        <w:t>نه اخص</w:t>
      </w:r>
      <w:r w:rsidRPr="00AB4198">
        <w:rPr>
          <w:rFonts w:ascii="Scheherazade" w:hAnsi="Scheherazade" w:cs="Scheherazade"/>
          <w:sz w:val="36"/>
          <w:szCs w:val="36"/>
          <w:rtl/>
        </w:rPr>
        <w:t>ّ</w:t>
      </w:r>
      <w:r w:rsidR="002E6E0D" w:rsidRPr="00AB4198">
        <w:rPr>
          <w:rFonts w:ascii="Scheherazade" w:hAnsi="Scheherazade" w:cs="Scheherazade"/>
          <w:sz w:val="36"/>
          <w:szCs w:val="36"/>
          <w:rtl/>
        </w:rPr>
        <w:t xml:space="preserve"> من المد</w:t>
      </w:r>
      <w:r w:rsidRPr="00AB4198">
        <w:rPr>
          <w:rFonts w:ascii="Scheherazade" w:hAnsi="Scheherazade" w:cs="Scheherazade"/>
          <w:sz w:val="36"/>
          <w:szCs w:val="36"/>
          <w:rtl/>
        </w:rPr>
        <w:t>ّ</w:t>
      </w:r>
      <w:r w:rsidR="002E6E0D" w:rsidRPr="00AB4198">
        <w:rPr>
          <w:rFonts w:ascii="Scheherazade" w:hAnsi="Scheherazade" w:cs="Scheherazade"/>
          <w:sz w:val="36"/>
          <w:szCs w:val="36"/>
          <w:rtl/>
        </w:rPr>
        <w:t>عى، اذ قد يشك</w:t>
      </w:r>
      <w:r w:rsidRPr="00AB4198">
        <w:rPr>
          <w:rFonts w:ascii="Scheherazade" w:hAnsi="Scheherazade" w:cs="Scheherazade"/>
          <w:sz w:val="36"/>
          <w:szCs w:val="36"/>
          <w:rtl/>
        </w:rPr>
        <w:t>ّ</w:t>
      </w:r>
      <w:r w:rsidR="002E6E0D" w:rsidRPr="00AB4198">
        <w:rPr>
          <w:rFonts w:ascii="Scheherazade" w:hAnsi="Scheherazade" w:cs="Scheherazade"/>
          <w:sz w:val="36"/>
          <w:szCs w:val="36"/>
          <w:rtl/>
        </w:rPr>
        <w:t xml:space="preserve"> في وجوب اتمام هذه الصلاة من الاول</w:t>
      </w:r>
      <w:r w:rsidRPr="00AB4198">
        <w:rPr>
          <w:rFonts w:ascii="Scheherazade" w:hAnsi="Scheherazade" w:cs="Scheherazade"/>
          <w:sz w:val="36"/>
          <w:szCs w:val="36"/>
          <w:rtl/>
        </w:rPr>
        <w:t>،</w:t>
      </w:r>
      <w:r w:rsidR="002E6E0D" w:rsidRPr="00AB4198">
        <w:rPr>
          <w:rFonts w:ascii="Scheherazade" w:hAnsi="Scheherazade" w:cs="Scheherazade"/>
          <w:sz w:val="36"/>
          <w:szCs w:val="36"/>
          <w:rtl/>
        </w:rPr>
        <w:t xml:space="preserve"> كما لو اخل</w:t>
      </w:r>
      <w:r w:rsidRPr="00AB4198">
        <w:rPr>
          <w:rFonts w:ascii="Scheherazade" w:hAnsi="Scheherazade" w:cs="Scheherazade"/>
          <w:sz w:val="36"/>
          <w:szCs w:val="36"/>
          <w:rtl/>
        </w:rPr>
        <w:t>ّ</w:t>
      </w:r>
      <w:r w:rsidR="002E6E0D" w:rsidRPr="00AB4198">
        <w:rPr>
          <w:rFonts w:ascii="Scheherazade" w:hAnsi="Scheherazade" w:cs="Scheherazade"/>
          <w:sz w:val="36"/>
          <w:szCs w:val="36"/>
          <w:rtl/>
        </w:rPr>
        <w:t xml:space="preserve"> بما يشك</w:t>
      </w:r>
      <w:r w:rsidRPr="00AB4198">
        <w:rPr>
          <w:rFonts w:ascii="Scheherazade" w:hAnsi="Scheherazade" w:cs="Scheherazade"/>
          <w:sz w:val="36"/>
          <w:szCs w:val="36"/>
          <w:rtl/>
        </w:rPr>
        <w:t>ّ</w:t>
      </w:r>
      <w:r w:rsidR="002E6E0D" w:rsidRPr="00AB4198">
        <w:rPr>
          <w:rFonts w:ascii="Scheherazade" w:hAnsi="Scheherazade" w:cs="Scheherazade"/>
          <w:sz w:val="36"/>
          <w:szCs w:val="36"/>
          <w:rtl/>
        </w:rPr>
        <w:t xml:space="preserve"> في جزئيته او شرطيته في الوضوء او في تكبيرة الاحرام، فيكون وجوب اتمام هذه الصلاة مشكوكا من الاول تفصيلا</w:t>
      </w:r>
      <w:r w:rsidRPr="00AB4198">
        <w:rPr>
          <w:rFonts w:ascii="Scheherazade" w:hAnsi="Scheherazade" w:cs="Scheherazade"/>
          <w:sz w:val="36"/>
          <w:szCs w:val="36"/>
          <w:rtl/>
        </w:rPr>
        <w:t>،</w:t>
      </w:r>
      <w:r w:rsidR="002E6E0D" w:rsidRPr="00AB4198">
        <w:rPr>
          <w:rFonts w:ascii="Scheherazade" w:hAnsi="Scheherazade" w:cs="Scheherazade"/>
          <w:sz w:val="36"/>
          <w:szCs w:val="36"/>
          <w:rtl/>
        </w:rPr>
        <w:t xml:space="preserve"> و انما يكون طرفا للعلم الاجمالي إما بوجوب اتمامها او وجوب اعادتها</w:t>
      </w:r>
      <w:r w:rsidRPr="00AB4198">
        <w:rPr>
          <w:rFonts w:ascii="Scheherazade" w:hAnsi="Scheherazade" w:cs="Scheherazade"/>
          <w:sz w:val="36"/>
          <w:szCs w:val="36"/>
          <w:rtl/>
        </w:rPr>
        <w:t>.</w:t>
      </w:r>
    </w:p>
    <w:p w14:paraId="79475B1E" w14:textId="77777777" w:rsidR="004828C3" w:rsidRDefault="003A001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ثاني</w:t>
      </w:r>
      <w:r w:rsidR="00CE3FBD" w:rsidRPr="00AB4198">
        <w:rPr>
          <w:rFonts w:ascii="Scheherazade" w:hAnsi="Scheherazade" w:cs="Scheherazade"/>
          <w:b/>
          <w:bCs/>
          <w:sz w:val="36"/>
          <w:szCs w:val="36"/>
          <w:rtl/>
        </w:rPr>
        <w:t>ا</w:t>
      </w:r>
      <w:r w:rsidRPr="00AB4198">
        <w:rPr>
          <w:rFonts w:ascii="Scheherazade" w:hAnsi="Scheherazade" w:cs="Scheherazade"/>
          <w:b/>
          <w:bCs/>
          <w:sz w:val="36"/>
          <w:szCs w:val="36"/>
          <w:rtl/>
        </w:rPr>
        <w:t>ً</w:t>
      </w:r>
      <w:r w:rsidR="00CE3FBD" w:rsidRPr="00AB4198">
        <w:rPr>
          <w:rFonts w:ascii="Scheherazade" w:hAnsi="Scheherazade" w:cs="Scheherazade"/>
          <w:b/>
          <w:bCs/>
          <w:sz w:val="36"/>
          <w:szCs w:val="36"/>
          <w:rtl/>
        </w:rPr>
        <w:t>:</w:t>
      </w:r>
      <w:r w:rsidR="002E6E0D" w:rsidRPr="00AB4198">
        <w:rPr>
          <w:rFonts w:ascii="Scheherazade" w:hAnsi="Scheherazade" w:cs="Scheherazade"/>
          <w:b/>
          <w:bCs/>
          <w:sz w:val="36"/>
          <w:szCs w:val="36"/>
          <w:rtl/>
        </w:rPr>
        <w:t xml:space="preserve"> </w:t>
      </w:r>
      <w:r w:rsidR="00CE3FBD" w:rsidRPr="00AB4198">
        <w:rPr>
          <w:rFonts w:ascii="Scheherazade" w:hAnsi="Scheherazade" w:cs="Scheherazade"/>
          <w:sz w:val="36"/>
          <w:szCs w:val="36"/>
          <w:rtl/>
        </w:rPr>
        <w:t xml:space="preserve">انه </w:t>
      </w:r>
      <w:r w:rsidR="002E6E0D" w:rsidRPr="00AB4198">
        <w:rPr>
          <w:rFonts w:ascii="Scheherazade" w:hAnsi="Scheherazade" w:cs="Scheherazade"/>
          <w:sz w:val="36"/>
          <w:szCs w:val="36"/>
          <w:rtl/>
        </w:rPr>
        <w:t>لا مجال لهذا الاستصحاب، لأن المتيقن السابق لم يكن هو وجوب اتمام هذه الصلاة لا بشرط من السورة، و انما هو الجامع بينه و بين وجوب اتمامها بشرط السورة، و استصحاب بقاء هذا الجامع ليس</w:t>
      </w:r>
      <w:r w:rsidR="00CE3FBD" w:rsidRPr="00AB4198">
        <w:rPr>
          <w:rFonts w:ascii="Scheherazade" w:hAnsi="Scheherazade" w:cs="Scheherazade"/>
          <w:sz w:val="36"/>
          <w:szCs w:val="36"/>
          <w:rtl/>
        </w:rPr>
        <w:t xml:space="preserve"> صالحا للم</w:t>
      </w:r>
      <w:r w:rsidR="002E6E0D" w:rsidRPr="00AB4198">
        <w:rPr>
          <w:rFonts w:ascii="Scheherazade" w:hAnsi="Scheherazade" w:cs="Scheherazade"/>
          <w:sz w:val="36"/>
          <w:szCs w:val="36"/>
          <w:rtl/>
        </w:rPr>
        <w:t>نج</w:t>
      </w:r>
      <w:r w:rsidR="00CE3FBD" w:rsidRPr="00AB4198">
        <w:rPr>
          <w:rFonts w:ascii="Scheherazade" w:hAnsi="Scheherazade" w:cs="Scheherazade"/>
          <w:sz w:val="36"/>
          <w:szCs w:val="36"/>
          <w:rtl/>
        </w:rPr>
        <w:t>ِّزية،</w:t>
      </w:r>
      <w:r w:rsidR="002E6E0D" w:rsidRPr="00AB4198">
        <w:rPr>
          <w:rFonts w:ascii="Scheherazade" w:hAnsi="Scheherazade" w:cs="Scheherazade"/>
          <w:sz w:val="36"/>
          <w:szCs w:val="36"/>
          <w:rtl/>
        </w:rPr>
        <w:t xml:space="preserve"> بعد</w:t>
      </w:r>
      <w:r w:rsidR="00CE3FBD" w:rsidRPr="00AB4198">
        <w:rPr>
          <w:rFonts w:ascii="Scheherazade" w:hAnsi="Scheherazade" w:cs="Scheherazade"/>
          <w:sz w:val="36"/>
          <w:szCs w:val="36"/>
          <w:rtl/>
        </w:rPr>
        <w:t xml:space="preserve"> خروج احد طرفيه عن محل الابتلاء.</w:t>
      </w:r>
    </w:p>
    <w:p w14:paraId="417F7526" w14:textId="77777777" w:rsidR="002E6E0D" w:rsidRPr="00AB4198" w:rsidRDefault="003A001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ثالث</w:t>
      </w:r>
      <w:r w:rsidR="002E6E0D" w:rsidRPr="00AB4198">
        <w:rPr>
          <w:rFonts w:ascii="Scheherazade" w:hAnsi="Scheherazade" w:cs="Scheherazade"/>
          <w:b/>
          <w:bCs/>
          <w:sz w:val="36"/>
          <w:szCs w:val="36"/>
          <w:rtl/>
        </w:rPr>
        <w:t>ا</w:t>
      </w:r>
      <w:r w:rsidRPr="00AB4198">
        <w:rPr>
          <w:rFonts w:ascii="Scheherazade" w:hAnsi="Scheherazade" w:cs="Scheherazade"/>
          <w:b/>
          <w:bCs/>
          <w:sz w:val="36"/>
          <w:szCs w:val="36"/>
          <w:rtl/>
        </w:rPr>
        <w:t>ً:</w:t>
      </w:r>
      <w:r w:rsidR="002E6E0D" w:rsidRPr="00AB4198">
        <w:rPr>
          <w:rFonts w:ascii="Scheherazade" w:hAnsi="Scheherazade" w:cs="Scheherazade"/>
          <w:sz w:val="36"/>
          <w:szCs w:val="36"/>
          <w:rtl/>
        </w:rPr>
        <w:t xml:space="preserve"> ان من المحتمل </w:t>
      </w:r>
      <w:r w:rsidR="00CE3FBD" w:rsidRPr="00AB4198">
        <w:rPr>
          <w:rFonts w:ascii="Scheherazade" w:hAnsi="Scheherazade" w:cs="Scheherazade"/>
          <w:sz w:val="36"/>
          <w:szCs w:val="36"/>
          <w:rtl/>
        </w:rPr>
        <w:t xml:space="preserve">أن الحكم الشرعي ليس هو </w:t>
      </w:r>
      <w:r w:rsidR="002E6E0D" w:rsidRPr="00AB4198">
        <w:rPr>
          <w:rFonts w:ascii="Scheherazade" w:hAnsi="Scheherazade" w:cs="Scheherazade"/>
          <w:sz w:val="36"/>
          <w:szCs w:val="36"/>
          <w:rtl/>
        </w:rPr>
        <w:t>وجوب اتمام الصلاة</w:t>
      </w:r>
      <w:r w:rsidR="00CE3FBD" w:rsidRPr="00AB4198">
        <w:rPr>
          <w:rFonts w:ascii="Scheherazade" w:hAnsi="Scheherazade" w:cs="Scheherazade"/>
          <w:sz w:val="36"/>
          <w:szCs w:val="36"/>
          <w:rtl/>
        </w:rPr>
        <w:t>،</w:t>
      </w:r>
      <w:r w:rsidR="002E6E0D" w:rsidRPr="00AB4198">
        <w:rPr>
          <w:rFonts w:ascii="Scheherazade" w:hAnsi="Scheherazade" w:cs="Scheherazade"/>
          <w:sz w:val="36"/>
          <w:szCs w:val="36"/>
          <w:rtl/>
        </w:rPr>
        <w:t xml:space="preserve"> </w:t>
      </w:r>
      <w:r w:rsidR="00CE3FBD" w:rsidRPr="00AB4198">
        <w:rPr>
          <w:rFonts w:ascii="Scheherazade" w:hAnsi="Scheherazade" w:cs="Scheherazade"/>
          <w:sz w:val="36"/>
          <w:szCs w:val="36"/>
          <w:rtl/>
        </w:rPr>
        <w:t>و انما</w:t>
      </w:r>
      <w:r w:rsidR="002E6E0D" w:rsidRPr="00AB4198">
        <w:rPr>
          <w:rFonts w:ascii="Scheherazade" w:hAnsi="Scheherazade" w:cs="Scheherazade"/>
          <w:sz w:val="36"/>
          <w:szCs w:val="36"/>
          <w:rtl/>
        </w:rPr>
        <w:t xml:space="preserve"> هو حرمة قطع</w:t>
      </w:r>
      <w:r w:rsidR="00CE3FBD" w:rsidRPr="00AB4198">
        <w:rPr>
          <w:rFonts w:ascii="Scheherazade" w:hAnsi="Scheherazade" w:cs="Scheherazade"/>
          <w:sz w:val="36"/>
          <w:szCs w:val="36"/>
          <w:rtl/>
        </w:rPr>
        <w:t>ها</w:t>
      </w:r>
      <w:r w:rsidR="002E6E0D" w:rsidRPr="00AB4198">
        <w:rPr>
          <w:rFonts w:ascii="Scheherazade" w:hAnsi="Scheherazade" w:cs="Scheherazade"/>
          <w:sz w:val="36"/>
          <w:szCs w:val="36"/>
          <w:rtl/>
        </w:rPr>
        <w:t>، و هذا هو الموافق للاستدلال ببعض الروايات -كمفهوم رواية حريز عن ابي عبدالله (عليه‌السلام): اذا كنت في صلاة الفريضة فرأيت غلاما لك قد أبق أو غريما لك عليه مال أو حية تتخوفها على نفسك فاقطع الصلاة فاتبع غلامك أو غريمك واقتل الحية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94"/>
      </w:r>
      <w:r w:rsidR="001374EB">
        <w:rPr>
          <w:rStyle w:val="a6"/>
          <w:rFonts w:ascii="Scheherazade" w:hAnsi="Scheherazade" w:cs="Scheherazade"/>
          <w:sz w:val="36"/>
          <w:szCs w:val="36"/>
          <w:rtl/>
        </w:rPr>
        <w:t>)</w:t>
      </w:r>
      <w:r w:rsidR="00CE3FBD" w:rsidRPr="00AB4198">
        <w:rPr>
          <w:rFonts w:ascii="Scheherazade" w:hAnsi="Scheherazade" w:cs="Scheherazade"/>
          <w:sz w:val="36"/>
          <w:szCs w:val="36"/>
          <w:rtl/>
        </w:rPr>
        <w:t xml:space="preserve">، </w:t>
      </w:r>
      <w:r w:rsidR="002E6E0D" w:rsidRPr="00AB4198">
        <w:rPr>
          <w:rFonts w:ascii="Scheherazade" w:hAnsi="Scheherazade" w:cs="Scheherazade"/>
          <w:sz w:val="36"/>
          <w:szCs w:val="36"/>
          <w:rtl/>
        </w:rPr>
        <w:t>بخلاف مثل الحج و العمرة حيث ورد وجوب اتمامهما في قوله تعالى "و اتموا الحج و العمرة لله"- و كون استدبار القبلة مثلا بعد الدخول في الركوع بلا قراءة مصداقا لقطع الصلاة مشكوك، فتجري البراءة عن حرمته، فتتعارض مع البراءة عن وجوب اعادة الصلاة.</w:t>
      </w:r>
    </w:p>
    <w:p w14:paraId="51BE1855" w14:textId="77777777" w:rsidR="004828C3" w:rsidRDefault="002E6E0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نعم لو استظهرنا من حرمة قطع الصلاة كونها بمعنى حرمة ابجاد ذات القاطع قبل اتمام الصلاة فلا مانع من استصحاب حرمته لما بعد الركوع بلا سورة، فيما اذا احرز كون الصلاة صحيحة حين الشروع فيها، و بذلك تجري البراءة عن وجوب اع</w:t>
      </w:r>
      <w:r w:rsidR="00CE3FBD" w:rsidRPr="00AB4198">
        <w:rPr>
          <w:rFonts w:ascii="Scheherazade" w:hAnsi="Scheherazade" w:cs="Scheherazade"/>
          <w:sz w:val="36"/>
          <w:szCs w:val="36"/>
          <w:rtl/>
        </w:rPr>
        <w:t>ادة الصلاة بلا معارض، و لكنه مب</w:t>
      </w:r>
      <w:r w:rsidRPr="00AB4198">
        <w:rPr>
          <w:rFonts w:ascii="Scheherazade" w:hAnsi="Scheherazade" w:cs="Scheherazade"/>
          <w:sz w:val="36"/>
          <w:szCs w:val="36"/>
          <w:rtl/>
        </w:rPr>
        <w:t>ن</w:t>
      </w:r>
      <w:r w:rsidR="00CE3FBD" w:rsidRPr="00AB4198">
        <w:rPr>
          <w:rFonts w:ascii="Scheherazade" w:hAnsi="Scheherazade" w:cs="Scheherazade"/>
          <w:sz w:val="36"/>
          <w:szCs w:val="36"/>
          <w:rtl/>
        </w:rPr>
        <w:t>ي</w:t>
      </w:r>
      <w:r w:rsidRPr="00AB4198">
        <w:rPr>
          <w:rFonts w:ascii="Scheherazade" w:hAnsi="Scheherazade" w:cs="Scheherazade"/>
          <w:sz w:val="36"/>
          <w:szCs w:val="36"/>
          <w:rtl/>
        </w:rPr>
        <w:t xml:space="preserve"> على قبول جريان الاستصحاب في الشبهات الحكمية، مضافا الى أن هذا الاستظهار غير واضح، و عليه فلم يتم هذا الجواب.</w:t>
      </w:r>
    </w:p>
    <w:p w14:paraId="04B85371" w14:textId="77777777" w:rsidR="00620F98" w:rsidRPr="00AB4198" w:rsidRDefault="003A0012"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b w:val="0"/>
          <w:bCs/>
          <w:sz w:val="36"/>
          <w:szCs w:val="36"/>
          <w:rtl/>
        </w:rPr>
        <w:t>الوجه الثالث</w:t>
      </w:r>
      <w:r w:rsidR="00E97E85" w:rsidRPr="00AB4198">
        <w:rPr>
          <w:rFonts w:ascii="Scheherazade" w:hAnsi="Scheherazade" w:cs="Scheherazade"/>
          <w:b w:val="0"/>
          <w:bCs/>
          <w:sz w:val="36"/>
          <w:szCs w:val="36"/>
          <w:rtl/>
        </w:rPr>
        <w:t>:</w:t>
      </w:r>
      <w:r w:rsidR="00E97E85" w:rsidRPr="00AB4198">
        <w:rPr>
          <w:rFonts w:ascii="Scheherazade" w:hAnsi="Scheherazade" w:cs="Scheherazade"/>
          <w:sz w:val="36"/>
          <w:szCs w:val="36"/>
          <w:rtl/>
        </w:rPr>
        <w:t xml:space="preserve"> ما يقال في مثل الصلاة من </w:t>
      </w:r>
      <w:r w:rsidR="00BA3997" w:rsidRPr="00AB4198">
        <w:rPr>
          <w:rFonts w:ascii="Scheherazade" w:hAnsi="Scheherazade" w:cs="Scheherazade"/>
          <w:sz w:val="36"/>
          <w:szCs w:val="36"/>
          <w:rtl/>
        </w:rPr>
        <w:t>أنّ دليل حرمة قطع</w:t>
      </w:r>
      <w:r w:rsidR="00E97E85" w:rsidRPr="00AB4198">
        <w:rPr>
          <w:rFonts w:ascii="Scheherazade" w:hAnsi="Scheherazade" w:cs="Scheherazade"/>
          <w:sz w:val="36"/>
          <w:szCs w:val="36"/>
          <w:rtl/>
        </w:rPr>
        <w:t xml:space="preserve">ها او وجوب اتمامها لا إطلاق له للصلاة التي لاتكون صحيحة ظاهرا و ان كانت صحيحة واقعا، فان دليلها إما هو الاجماع و هو دليل لبي -مع غمض العين عن عدم اعتباره لكونه مدركيا- و لابد من الأخذ بالقدر المتيقن منه، و هو الفريضة الصحيحة واقعا وظاهرا، او ان دليلها مثل رواية حريز و هي -مع غمض العبن عن وجود اشكال في سندها من ناحية ان الكليني رواها عن حريز عمن أخبره عن ابي عبدالله (عليه‌السلام) وحيث لايحتمل تعدد الروايتين فتكون فيها شبهة الارسال- يرد عليها </w:t>
      </w:r>
      <w:r w:rsidR="00E97E85" w:rsidRPr="00AB4198">
        <w:rPr>
          <w:rFonts w:ascii="Scheherazade" w:hAnsi="Scheherazade" w:cs="Scheherazade"/>
          <w:b w:val="0"/>
          <w:bCs/>
          <w:sz w:val="36"/>
          <w:szCs w:val="36"/>
          <w:rtl/>
        </w:rPr>
        <w:t>اولاً:</w:t>
      </w:r>
      <w:r w:rsidR="00E97E85" w:rsidRPr="00AB4198">
        <w:rPr>
          <w:rFonts w:ascii="Scheherazade" w:hAnsi="Scheherazade" w:cs="Scheherazade"/>
          <w:sz w:val="36"/>
          <w:szCs w:val="36"/>
          <w:rtl/>
        </w:rPr>
        <w:t xml:space="preserve"> أنه ليس لها مفهوم مطلق، فان المختار عدم ثبوت المفهوم المطلق للجملة الشرطية، والقدر المتيقن من المفهوم في الجملة هو النهي عن نقض الفريضة الصحيحة واقعا وظاهرا، </w:t>
      </w:r>
      <w:r w:rsidR="00E97E85" w:rsidRPr="00AB4198">
        <w:rPr>
          <w:rFonts w:ascii="Scheherazade" w:hAnsi="Scheherazade" w:cs="Scheherazade"/>
          <w:b w:val="0"/>
          <w:bCs/>
          <w:sz w:val="36"/>
          <w:szCs w:val="36"/>
          <w:rtl/>
        </w:rPr>
        <w:t>و ثانيا:</w:t>
      </w:r>
      <w:r w:rsidR="00E97E85" w:rsidRPr="00AB4198">
        <w:rPr>
          <w:rFonts w:ascii="Scheherazade" w:hAnsi="Scheherazade" w:cs="Scheherazade"/>
          <w:sz w:val="36"/>
          <w:szCs w:val="36"/>
          <w:rtl/>
        </w:rPr>
        <w:t xml:space="preserve"> ان مثل هذا الخطاب لايتم له مفهوم اذ الشرط فيه محقق للموضوع عرفا بعد ان كان الجزاء فيه هو قطع الصلاة لأجل اتباع الغريم والغلام ونحو ذلك، و ثالثا: ان الأمر بقطع الصلاة وان كان في مقام توهم الحظر، فلايستفاد منه اكثر من الترخيص ولكن حيث يشتمل على لسان الحث ولو بلحاظ مدلوله الاستعمالي، فلايكون مفهومه انتفاء الترخيص عند انتفاء الشرط فيجتمع ذلك مع كون رؤية الغلام الآبق ونحوه في أثناء الصلاة سببا لزوال كراهة قطع الصلاة.</w:t>
      </w:r>
    </w:p>
    <w:p w14:paraId="2E65D25F" w14:textId="77777777" w:rsidR="00E97E85" w:rsidRPr="00AB4198" w:rsidRDefault="00E97E8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عليه فحرمة قطع هذه الصلاة مع عدم كونها صحيحة ظاهرا، و ان كانت مشكوكة و تجري البراءة عنها و لكنها ليست طرفا للعلم الاجمالي المنجز لامكان عدم وجوب اعادة هذه الصلاة التي دخل في ركوعها بلا سورة واقعا و عدم حرمة قطعها ايضا كذلك، و أما حرمة قطعها في حال كونها صحيحة ظاهرا فهي و ان كانت طرفا لعلم اجمالي منجز حيث يعلم بأن الصلاة الصحيحة ظاهرا إما صحيحة واقعا بعد الركوع بلا سورة فيحرم قطعها او باطلة واقعا فتجب اعادتها، لكن لا يعقل مانعية جريان البراءة عن حرمة القطع عن البراءة عن وجوب اعادتها، فانه ان لم تجر البراءة عن وجوب اعادتها لم يتحقق موضوع البراءة عن حرمة قطع هذه الصلاة في حال كونها صحيحة ظاهرا، و ان جرت تلك البراءة فلا يعقل ضم</w:t>
      </w:r>
      <w:r w:rsidR="009F39DE" w:rsidRPr="00AB4198">
        <w:rPr>
          <w:rFonts w:ascii="Scheherazade" w:hAnsi="Scheherazade" w:cs="Scheherazade"/>
          <w:sz w:val="36"/>
          <w:szCs w:val="36"/>
          <w:rtl/>
        </w:rPr>
        <w:t>ّ</w:t>
      </w:r>
      <w:r w:rsidRPr="00AB4198">
        <w:rPr>
          <w:rFonts w:ascii="Scheherazade" w:hAnsi="Scheherazade" w:cs="Scheherazade"/>
          <w:sz w:val="36"/>
          <w:szCs w:val="36"/>
          <w:rtl/>
        </w:rPr>
        <w:t xml:space="preserve"> جريان البراءة عن حرمة </w:t>
      </w:r>
      <w:r w:rsidR="00D04D15" w:rsidRPr="00AB4198">
        <w:rPr>
          <w:rFonts w:ascii="Scheherazade" w:hAnsi="Scheherazade" w:cs="Scheherazade"/>
          <w:sz w:val="36"/>
          <w:szCs w:val="36"/>
          <w:rtl/>
        </w:rPr>
        <w:t>قطع هذه الصلاة اليها لكونه ترخيص</w:t>
      </w:r>
      <w:r w:rsidRPr="00AB4198">
        <w:rPr>
          <w:rFonts w:ascii="Scheherazade" w:hAnsi="Scheherazade" w:cs="Scheherazade"/>
          <w:sz w:val="36"/>
          <w:szCs w:val="36"/>
          <w:rtl/>
        </w:rPr>
        <w:t>ا في المخالفة القطعية للعلم الاجمالي و هذا إما قبيح او خلاف المرتكز، نعم هذا الوجه يبتني على مسلك الاقتضاء، مضافا الى عدم تماميته في مثل الحج و العمرة حيث قام دليل مطلق على وجوب اتمامهما.</w:t>
      </w:r>
    </w:p>
    <w:p w14:paraId="13444275" w14:textId="77777777" w:rsidR="003C7E6A" w:rsidRPr="00AB4198" w:rsidRDefault="00E97E8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w:t>
      </w:r>
      <w:r w:rsidR="003A0012" w:rsidRPr="00AB4198">
        <w:rPr>
          <w:rFonts w:ascii="Scheherazade" w:hAnsi="Scheherazade" w:cs="Scheherazade"/>
          <w:b/>
          <w:bCs/>
          <w:sz w:val="36"/>
          <w:szCs w:val="36"/>
          <w:rtl/>
        </w:rPr>
        <w:t>رابع</w:t>
      </w:r>
      <w:r w:rsidRPr="00AB4198">
        <w:rPr>
          <w:rFonts w:ascii="Scheherazade" w:hAnsi="Scheherazade" w:cs="Scheherazade"/>
          <w:b/>
          <w:bCs/>
          <w:sz w:val="36"/>
          <w:szCs w:val="36"/>
          <w:rtl/>
        </w:rPr>
        <w:t>:</w:t>
      </w:r>
      <w:r w:rsidRPr="00AB4198">
        <w:rPr>
          <w:rFonts w:ascii="Scheherazade" w:hAnsi="Scheherazade" w:cs="Scheherazade"/>
          <w:sz w:val="36"/>
          <w:szCs w:val="36"/>
          <w:rtl/>
        </w:rPr>
        <w:t xml:space="preserve"> ان البراءة عن </w:t>
      </w:r>
      <w:r w:rsidR="003A0012" w:rsidRPr="00AB4198">
        <w:rPr>
          <w:rFonts w:ascii="Scheherazade" w:hAnsi="Scheherazade" w:cs="Scheherazade"/>
          <w:sz w:val="36"/>
          <w:szCs w:val="36"/>
          <w:rtl/>
        </w:rPr>
        <w:t xml:space="preserve">الجزء المشكوك و ان كانت </w:t>
      </w:r>
      <w:r w:rsidR="003C7E6A" w:rsidRPr="00AB4198">
        <w:rPr>
          <w:rFonts w:ascii="Scheherazade" w:hAnsi="Scheherazade" w:cs="Scheherazade"/>
          <w:sz w:val="36"/>
          <w:szCs w:val="36"/>
          <w:rtl/>
        </w:rPr>
        <w:t xml:space="preserve">نتيجته الصحة الظاهرية للعمل، </w:t>
      </w:r>
      <w:r w:rsidR="003A0012" w:rsidRPr="00AB4198">
        <w:rPr>
          <w:rFonts w:ascii="Scheherazade" w:hAnsi="Scheherazade" w:cs="Scheherazade"/>
          <w:sz w:val="36"/>
          <w:szCs w:val="36"/>
          <w:rtl/>
        </w:rPr>
        <w:t xml:space="preserve">و هذا لا يكفي لترتيب آثار الصحة الواقعية -و منها وجوب اتمام الفريضة الصحيحة، حيث ان ظاهر دليله اختصاص بالصحيح الواقعي- لما مر من أن البراءة عن وجوب الاكثر لا تكفي لاثبات اطلاق الامر بالاقل و لا بشرطيته، لكن مرّ أن </w:t>
      </w:r>
      <w:r w:rsidR="003C7E6A" w:rsidRPr="00AB4198">
        <w:rPr>
          <w:rFonts w:ascii="Scheherazade" w:hAnsi="Scheherazade" w:cs="Scheherazade"/>
          <w:sz w:val="36"/>
          <w:szCs w:val="36"/>
          <w:rtl/>
        </w:rPr>
        <w:t xml:space="preserve">الاطلاق المقامي -الناشء عن الغفلة النوعية- لدليل البراءة </w:t>
      </w:r>
      <w:r w:rsidR="00851015" w:rsidRPr="00AB4198">
        <w:rPr>
          <w:rFonts w:ascii="Scheherazade" w:hAnsi="Scheherazade" w:cs="Scheherazade"/>
          <w:sz w:val="36"/>
          <w:szCs w:val="36"/>
          <w:rtl/>
        </w:rPr>
        <w:t>يوجب المعاملة معه معاملة الصحيح الواقعي مادام الشك</w:t>
      </w:r>
      <w:r w:rsidR="003A0012" w:rsidRPr="00AB4198">
        <w:rPr>
          <w:rFonts w:ascii="Scheherazade" w:hAnsi="Scheherazade" w:cs="Scheherazade"/>
          <w:sz w:val="36"/>
          <w:szCs w:val="36"/>
          <w:rtl/>
        </w:rPr>
        <w:t>ّ</w:t>
      </w:r>
      <w:r w:rsidR="00851015" w:rsidRPr="00AB4198">
        <w:rPr>
          <w:rFonts w:ascii="Scheherazade" w:hAnsi="Scheherazade" w:cs="Scheherazade"/>
          <w:sz w:val="36"/>
          <w:szCs w:val="36"/>
          <w:rtl/>
        </w:rPr>
        <w:t xml:space="preserve">، فيجب </w:t>
      </w:r>
      <w:r w:rsidR="003C7E6A" w:rsidRPr="00AB4198">
        <w:rPr>
          <w:rFonts w:ascii="Scheherazade" w:hAnsi="Scheherazade" w:cs="Scheherazade"/>
          <w:sz w:val="36"/>
          <w:szCs w:val="36"/>
          <w:rtl/>
        </w:rPr>
        <w:t xml:space="preserve">اتمامها او </w:t>
      </w:r>
      <w:r w:rsidR="00851015" w:rsidRPr="00AB4198">
        <w:rPr>
          <w:rFonts w:ascii="Scheherazade" w:hAnsi="Scheherazade" w:cs="Scheherazade"/>
          <w:sz w:val="36"/>
          <w:szCs w:val="36"/>
          <w:rtl/>
        </w:rPr>
        <w:t>يحرم</w:t>
      </w:r>
      <w:r w:rsidR="003C7E6A" w:rsidRPr="00AB4198">
        <w:rPr>
          <w:rFonts w:ascii="Scheherazade" w:hAnsi="Scheherazade" w:cs="Scheherazade"/>
          <w:sz w:val="36"/>
          <w:szCs w:val="36"/>
          <w:rtl/>
        </w:rPr>
        <w:t xml:space="preserve"> قطعها، كما أن من يرى أن استصحاب عدم التقييد يثبت الاطلاق، فيثبت اطلاق موضوع حرمة قطع الصلاة او وجوب اتمامها بالنسبة الى التقيد بالسورة.</w:t>
      </w:r>
    </w:p>
    <w:p w14:paraId="3CB641F8" w14:textId="77777777" w:rsidR="004828C3" w:rsidRDefault="003C7E6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المانع الثاني:</w:t>
      </w:r>
      <w:r w:rsidRPr="00AB4198">
        <w:rPr>
          <w:rFonts w:ascii="Scheherazade" w:hAnsi="Scheherazade" w:cs="Scheherazade"/>
          <w:sz w:val="36"/>
          <w:szCs w:val="36"/>
          <w:rtl/>
        </w:rPr>
        <w:t xml:space="preserve"> </w:t>
      </w:r>
      <w:r w:rsidR="00851015" w:rsidRPr="00AB4198">
        <w:rPr>
          <w:rFonts w:ascii="Scheherazade" w:hAnsi="Scheherazade" w:cs="Scheherazade"/>
          <w:sz w:val="36"/>
          <w:szCs w:val="36"/>
          <w:rtl/>
        </w:rPr>
        <w:t xml:space="preserve">يختص بالواجب الارتباطي الذي تكون الزيادة فيه موجبة للبطلان، كما في الصلاة، فيقال بأنه يحصل العلم الاجمالي إما بجزئية هذا المشكوك او </w:t>
      </w:r>
      <w:r w:rsidR="003A0012" w:rsidRPr="00AB4198">
        <w:rPr>
          <w:rFonts w:ascii="Scheherazade" w:hAnsi="Scheherazade" w:cs="Scheherazade"/>
          <w:sz w:val="36"/>
          <w:szCs w:val="36"/>
          <w:rtl/>
        </w:rPr>
        <w:t>بمانعيته لو اتى به بقصد الجزئية.</w:t>
      </w:r>
    </w:p>
    <w:p w14:paraId="370D9B2A" w14:textId="77777777" w:rsidR="003A0012" w:rsidRPr="00AB4198" w:rsidRDefault="003A001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قد ي</w:t>
      </w:r>
      <w:r w:rsidR="00851015" w:rsidRPr="00AB4198">
        <w:rPr>
          <w:rFonts w:ascii="Scheherazade" w:hAnsi="Scheherazade" w:cs="Scheherazade"/>
          <w:sz w:val="36"/>
          <w:szCs w:val="36"/>
          <w:rtl/>
        </w:rPr>
        <w:t xml:space="preserve">جاب عنه </w:t>
      </w:r>
      <w:r w:rsidRPr="00AB4198">
        <w:rPr>
          <w:rFonts w:ascii="Scheherazade" w:hAnsi="Scheherazade" w:cs="Scheherazade"/>
          <w:sz w:val="36"/>
          <w:szCs w:val="36"/>
          <w:rtl/>
        </w:rPr>
        <w:t xml:space="preserve">بعدة اجوبة: </w:t>
      </w:r>
    </w:p>
    <w:p w14:paraId="20066C75" w14:textId="77777777" w:rsidR="004828C3" w:rsidRDefault="003A001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الجواب الاول:</w:t>
      </w:r>
      <w:r w:rsidRPr="00AB4198">
        <w:rPr>
          <w:rFonts w:ascii="Scheherazade" w:hAnsi="Scheherazade" w:cs="Scheherazade"/>
          <w:sz w:val="36"/>
          <w:szCs w:val="36"/>
          <w:rtl/>
        </w:rPr>
        <w:t xml:space="preserve"> ما قد يقال من أن الزيادة عنوان مركب من عدم الامر بشيء و الاتيان به بقصد الجزئية، و يمكن احراز ذلك بضم الوجدان الى الاصل أي استصحاب عدم الامر به.</w:t>
      </w:r>
    </w:p>
    <w:p w14:paraId="317B81F2" w14:textId="77777777" w:rsidR="003A0012" w:rsidRPr="00AB4198" w:rsidRDefault="003A001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لكن الصحيح أن عنوان الزيادة عنوان بسيط منتزع منهما</w:t>
      </w:r>
      <w:r w:rsidR="00E821FB" w:rsidRPr="00AB4198">
        <w:rPr>
          <w:rFonts w:ascii="Scheherazade" w:hAnsi="Scheherazade" w:cs="Scheherazade"/>
          <w:sz w:val="36"/>
          <w:szCs w:val="36"/>
          <w:rtl/>
        </w:rPr>
        <w:t>،</w:t>
      </w:r>
      <w:r w:rsidRPr="00AB4198">
        <w:rPr>
          <w:rFonts w:ascii="Scheherazade" w:hAnsi="Scheherazade" w:cs="Scheherazade"/>
          <w:sz w:val="36"/>
          <w:szCs w:val="36"/>
          <w:rtl/>
        </w:rPr>
        <w:t xml:space="preserve"> كعنوان العمى الذي هو منتزع من قابلية البصر و عدم البصر.</w:t>
      </w:r>
    </w:p>
    <w:p w14:paraId="6A34F8A7" w14:textId="77777777" w:rsidR="004828C3" w:rsidRDefault="003A0012" w:rsidP="00410A0A">
      <w:pPr>
        <w:rPr>
          <w:sz w:val="36"/>
          <w:szCs w:val="36"/>
          <w:rtl/>
        </w:rPr>
      </w:pPr>
      <w:r w:rsidRPr="00AB4198">
        <w:rPr>
          <w:b/>
          <w:bCs/>
          <w:sz w:val="36"/>
          <w:szCs w:val="36"/>
          <w:rtl/>
        </w:rPr>
        <w:t>الجواب الثاني:</w:t>
      </w:r>
      <w:r w:rsidRPr="00AB4198">
        <w:rPr>
          <w:sz w:val="36"/>
          <w:szCs w:val="36"/>
          <w:rtl/>
        </w:rPr>
        <w:t xml:space="preserve"> ما ذكره السيد الخوئي "قده" من أن المراد من الزيادة الزيادة على ما تقتضيه الوظيفة الفعلية الواقعية او الظاهرية</w:t>
      </w:r>
      <w:r w:rsidR="001374EB">
        <w:rPr>
          <w:rStyle w:val="a6"/>
          <w:sz w:val="36"/>
          <w:szCs w:val="36"/>
          <w:rtl/>
        </w:rPr>
        <w:t>(</w:t>
      </w:r>
      <w:r w:rsidR="001374EB" w:rsidRPr="00AB4198">
        <w:rPr>
          <w:rStyle w:val="a6"/>
          <w:sz w:val="36"/>
          <w:szCs w:val="36"/>
          <w:rtl/>
        </w:rPr>
        <w:footnoteReference w:id="195"/>
      </w:r>
      <w:r w:rsidR="001374EB">
        <w:rPr>
          <w:rStyle w:val="a6"/>
          <w:sz w:val="36"/>
          <w:szCs w:val="36"/>
          <w:rtl/>
        </w:rPr>
        <w:t>)</w:t>
      </w:r>
      <w:r w:rsidRPr="00AB4198">
        <w:rPr>
          <w:sz w:val="36"/>
          <w:szCs w:val="36"/>
          <w:rtl/>
        </w:rPr>
        <w:t>، و عليه فيكون الاتيان بالمشكوك بقصد الجزئية زيادة على ما تقتضيه الوظيفة الفعلية جزما، و بذلك ينجل العلم الاجمالي.</w:t>
      </w:r>
    </w:p>
    <w:p w14:paraId="0D341369" w14:textId="77777777" w:rsidR="003A0012" w:rsidRPr="00AB4198" w:rsidRDefault="003A0012" w:rsidP="00410A0A">
      <w:pPr>
        <w:rPr>
          <w:rStyle w:val="af4"/>
          <w:rFonts w:eastAsia="Arial Unicode MS"/>
          <w:b w:val="0"/>
          <w:bCs w:val="0"/>
          <w:sz w:val="36"/>
          <w:szCs w:val="36"/>
          <w:rtl/>
        </w:rPr>
      </w:pPr>
      <w:r w:rsidRPr="00AB4198">
        <w:rPr>
          <w:sz w:val="36"/>
          <w:szCs w:val="36"/>
          <w:rtl/>
        </w:rPr>
        <w:t xml:space="preserve">و فيه أن ظاهر </w:t>
      </w:r>
      <w:r w:rsidRPr="00AB4198">
        <w:rPr>
          <w:rStyle w:val="af4"/>
          <w:rFonts w:eastAsia="Arial Unicode MS"/>
          <w:b w:val="0"/>
          <w:bCs w:val="0"/>
          <w:sz w:val="36"/>
          <w:szCs w:val="36"/>
          <w:rtl/>
        </w:rPr>
        <w:t>العناوين هو الواقعي منها، دون الاعم من الواقعية و الظاهرية، و هذا ما اعترف به السيدالخوئي "قده" في بحث الإجزاء، حيث اشكل على صاحب الكفاية لما استظهر من دليل شرطية الطهارة و الحلية في لباس المصلي ما هو اعم من الطهارة و الحلية الواقعيتين او الظاهريتين، فقال ان ظاهرهما الواقعي دون الظاهري، و ما ذكره هو الصحيح، فان العنوان الظاهري ليس عنوانا حقيقيا، فان الوظيفة الظاهرية ليست وظيفة واقعية، بل بمعنى مجرد قيام المنجز، ولأجل ذلك نقول كنقض على السيد</w:t>
      </w:r>
      <w:r w:rsidR="004828C3">
        <w:rPr>
          <w:rStyle w:val="af4"/>
          <w:rFonts w:eastAsia="Arial Unicode MS" w:hint="cs"/>
          <w:b w:val="0"/>
          <w:bCs w:val="0"/>
          <w:sz w:val="36"/>
          <w:szCs w:val="36"/>
          <w:rtl/>
        </w:rPr>
        <w:t xml:space="preserve"> </w:t>
      </w:r>
      <w:r w:rsidRPr="00AB4198">
        <w:rPr>
          <w:rStyle w:val="af4"/>
          <w:rFonts w:eastAsia="Arial Unicode MS"/>
          <w:b w:val="0"/>
          <w:bCs w:val="0"/>
          <w:sz w:val="36"/>
          <w:szCs w:val="36"/>
          <w:rtl/>
        </w:rPr>
        <w:t>الخوئي انه لو علم بعد الصلاة انه نسي السجدتين وكان رجوعه وتدارك للسجدتين في محله، فلو كان الموضوع لبطلان الصلاة ما يشمل الزيادة على الوظيفة الظاهرية فصلاته باطلة، لانه زاد في الوظيفة الظاهرية، فلو تبدل الشك الى العلم ارتفع الوظيفة الظاهرية من حين تبدل الشك، لا قبله.</w:t>
      </w:r>
    </w:p>
    <w:p w14:paraId="21D95679" w14:textId="77777777" w:rsidR="004828C3" w:rsidRDefault="003A001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الجواب الثالث:</w:t>
      </w:r>
      <w:r w:rsidRPr="00AB4198">
        <w:rPr>
          <w:rFonts w:ascii="Scheherazade" w:hAnsi="Scheherazade" w:cs="Scheherazade"/>
          <w:sz w:val="36"/>
          <w:szCs w:val="36"/>
          <w:rtl/>
        </w:rPr>
        <w:t xml:space="preserve"> ما في البحوث من </w:t>
      </w:r>
      <w:r w:rsidR="00851015" w:rsidRPr="00AB4198">
        <w:rPr>
          <w:rFonts w:ascii="Scheherazade" w:hAnsi="Scheherazade" w:cs="Scheherazade"/>
          <w:sz w:val="36"/>
          <w:szCs w:val="36"/>
          <w:rtl/>
        </w:rPr>
        <w:t>أنه لو قصد الجزئية في الاتيان به مع الشك في جزئيته فيكون تشريعا محرما، فلا يشمله دليل الجزئية قطعا، فيعلم تفصيلا بكون الاتيان به زيادة، و بذلك ينحل العلم الاجمالي</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96"/>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29D723B2" w14:textId="77777777" w:rsidR="004828C3" w:rsidRDefault="0085101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لكن هذا الجواب مبني على سراية حرمة التشريع الى الفعل، و قد منعنا عن ذلك سا</w:t>
      </w:r>
      <w:r w:rsidR="003A0012" w:rsidRPr="00AB4198">
        <w:rPr>
          <w:rFonts w:ascii="Scheherazade" w:hAnsi="Scheherazade" w:cs="Scheherazade"/>
          <w:sz w:val="36"/>
          <w:szCs w:val="36"/>
          <w:rtl/>
        </w:rPr>
        <w:t>بقا، فالعلم الاجمالي يبقى منجزا.</w:t>
      </w:r>
    </w:p>
    <w:p w14:paraId="3D811EEF" w14:textId="77777777" w:rsidR="004828C3" w:rsidRDefault="003A001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الجواب الرابع:</w:t>
      </w:r>
      <w:r w:rsidRPr="00AB4198">
        <w:rPr>
          <w:rFonts w:ascii="Scheherazade" w:hAnsi="Scheherazade" w:cs="Scheherazade"/>
          <w:sz w:val="36"/>
          <w:szCs w:val="36"/>
          <w:rtl/>
        </w:rPr>
        <w:t xml:space="preserve"> ما يخطر بالبال من أنه </w:t>
      </w:r>
      <w:r w:rsidR="00B21C11" w:rsidRPr="00AB4198">
        <w:rPr>
          <w:rFonts w:ascii="Scheherazade" w:hAnsi="Scheherazade" w:cs="Scheherazade"/>
          <w:sz w:val="36"/>
          <w:szCs w:val="36"/>
          <w:rtl/>
        </w:rPr>
        <w:t>حيث لا اشكال في اصل الامر في الصلاة بمثل ذكر الله و الرسول و الد</w:t>
      </w:r>
      <w:r w:rsidR="00A4321D" w:rsidRPr="00AB4198">
        <w:rPr>
          <w:rFonts w:ascii="Scheherazade" w:hAnsi="Scheherazade" w:cs="Scheherazade"/>
          <w:sz w:val="36"/>
          <w:szCs w:val="36"/>
          <w:rtl/>
        </w:rPr>
        <w:t>عاء و قراءة القرآن، و انما يشك</w:t>
      </w:r>
      <w:r w:rsidR="00E821FB" w:rsidRPr="00AB4198">
        <w:rPr>
          <w:rFonts w:ascii="Scheherazade" w:hAnsi="Scheherazade" w:cs="Scheherazade"/>
          <w:sz w:val="36"/>
          <w:szCs w:val="36"/>
          <w:rtl/>
        </w:rPr>
        <w:t>ّ</w:t>
      </w:r>
      <w:r w:rsidR="00A4321D" w:rsidRPr="00AB4198">
        <w:rPr>
          <w:rFonts w:ascii="Scheherazade" w:hAnsi="Scheherazade" w:cs="Scheherazade"/>
          <w:sz w:val="36"/>
          <w:szCs w:val="36"/>
          <w:rtl/>
        </w:rPr>
        <w:t xml:space="preserve"> في </w:t>
      </w:r>
      <w:r w:rsidR="00B21C11" w:rsidRPr="00AB4198">
        <w:rPr>
          <w:rFonts w:ascii="Scheherazade" w:hAnsi="Scheherazade" w:cs="Scheherazade"/>
          <w:sz w:val="36"/>
          <w:szCs w:val="36"/>
          <w:rtl/>
        </w:rPr>
        <w:t>كونه بنحو الو</w:t>
      </w:r>
      <w:r w:rsidR="00337757" w:rsidRPr="00AB4198">
        <w:rPr>
          <w:rFonts w:ascii="Scheherazade" w:hAnsi="Scheherazade" w:cs="Scheherazade"/>
          <w:sz w:val="36"/>
          <w:szCs w:val="36"/>
          <w:rtl/>
        </w:rPr>
        <w:t xml:space="preserve">جوب او الاستحباب، </w:t>
      </w:r>
      <w:r w:rsidR="00A4321D" w:rsidRPr="00AB4198">
        <w:rPr>
          <w:rFonts w:ascii="Scheherazade" w:hAnsi="Scheherazade" w:cs="Scheherazade"/>
          <w:sz w:val="36"/>
          <w:szCs w:val="36"/>
          <w:rtl/>
        </w:rPr>
        <w:t>فه</w:t>
      </w:r>
      <w:r w:rsidR="00337757" w:rsidRPr="00AB4198">
        <w:rPr>
          <w:rFonts w:ascii="Scheherazade" w:hAnsi="Scheherazade" w:cs="Scheherazade"/>
          <w:sz w:val="36"/>
          <w:szCs w:val="36"/>
          <w:rtl/>
        </w:rPr>
        <w:t xml:space="preserve">و </w:t>
      </w:r>
      <w:r w:rsidR="00A4321D" w:rsidRPr="00AB4198">
        <w:rPr>
          <w:rFonts w:ascii="Scheherazade" w:hAnsi="Scheherazade" w:cs="Scheherazade"/>
          <w:sz w:val="36"/>
          <w:szCs w:val="36"/>
          <w:rtl/>
        </w:rPr>
        <w:t>جزء في الصلاة، و الاتيان به بقصد الجزئية لا يوجب صدق الزيادة في الصلاة</w:t>
      </w:r>
      <w:r w:rsidR="00E821FB" w:rsidRPr="00AB4198">
        <w:rPr>
          <w:rFonts w:ascii="Scheherazade" w:hAnsi="Scheherazade" w:cs="Scheherazade"/>
          <w:sz w:val="36"/>
          <w:szCs w:val="36"/>
          <w:rtl/>
        </w:rPr>
        <w:t xml:space="preserve"> عليه، و ان قصد جزئيته الوجوبية.</w:t>
      </w:r>
    </w:p>
    <w:p w14:paraId="1D8C844D" w14:textId="77777777" w:rsidR="004828C3" w:rsidRDefault="00A4321D" w:rsidP="00583FBE">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w:t>
      </w:r>
      <w:r w:rsidR="00583FBE">
        <w:rPr>
          <w:rFonts w:ascii="Scheherazade" w:hAnsi="Scheherazade" w:cs="Scheherazade" w:hint="cs"/>
          <w:sz w:val="36"/>
          <w:szCs w:val="36"/>
          <w:rtl/>
        </w:rPr>
        <w:t xml:space="preserve"> </w:t>
      </w:r>
      <w:r w:rsidRPr="00AB4198">
        <w:rPr>
          <w:rFonts w:ascii="Scheherazade" w:hAnsi="Scheherazade" w:cs="Scheherazade"/>
          <w:sz w:val="36"/>
          <w:szCs w:val="36"/>
          <w:rtl/>
        </w:rPr>
        <w:t xml:space="preserve">ما ذكره السيد الخوئي "قده" </w:t>
      </w:r>
      <w:r w:rsidR="0069683F" w:rsidRPr="00AB4198">
        <w:rPr>
          <w:rFonts w:ascii="Scheherazade" w:hAnsi="Scheherazade" w:cs="Scheherazade"/>
          <w:sz w:val="36"/>
          <w:szCs w:val="36"/>
          <w:rtl/>
        </w:rPr>
        <w:t>من عدم امكان جزئية المستحب للواجب</w:t>
      </w:r>
      <w:r w:rsidR="002841AB" w:rsidRPr="00AB4198">
        <w:rPr>
          <w:rFonts w:ascii="Scheherazade" w:hAnsi="Scheherazade" w:cs="Scheherazade"/>
          <w:sz w:val="36"/>
          <w:szCs w:val="36"/>
          <w:rtl/>
        </w:rPr>
        <w:t>، فان</w:t>
      </w:r>
      <w:r w:rsidR="0069683F" w:rsidRPr="00AB4198">
        <w:rPr>
          <w:rFonts w:ascii="Scheherazade" w:hAnsi="Scheherazade" w:cs="Scheherazade"/>
          <w:sz w:val="36"/>
          <w:szCs w:val="36"/>
          <w:rtl/>
        </w:rPr>
        <w:t xml:space="preserve"> </w:t>
      </w:r>
      <w:r w:rsidR="002841AB" w:rsidRPr="00AB4198">
        <w:rPr>
          <w:rFonts w:ascii="Scheherazade" w:hAnsi="Scheherazade" w:cs="Scheherazade"/>
          <w:sz w:val="36"/>
          <w:szCs w:val="36"/>
          <w:rtl/>
        </w:rPr>
        <w:t>معنى كون شيء جزءا للواجب تقيد الواجب بوجوده، بحيث لا يمتثل الا به، اذ المركب ينتفي بانتفاء احد اجزاءه، و هذا لا يجتمع مع الترخيص في ترك المستحب، ف</w:t>
      </w:r>
      <w:r w:rsidR="00E821FB" w:rsidRPr="00AB4198">
        <w:rPr>
          <w:rFonts w:ascii="Scheherazade" w:hAnsi="Scheherazade" w:cs="Scheherazade"/>
          <w:sz w:val="36"/>
          <w:szCs w:val="36"/>
          <w:rtl/>
        </w:rPr>
        <w:t>هو و ان كان تاما بلحاظ الجزئية</w:t>
      </w:r>
      <w:r w:rsidR="00483FB8" w:rsidRPr="00AB4198">
        <w:rPr>
          <w:rFonts w:ascii="Scheherazade" w:hAnsi="Scheherazade" w:cs="Scheherazade"/>
          <w:sz w:val="36"/>
          <w:szCs w:val="36"/>
          <w:rtl/>
        </w:rPr>
        <w:t xml:space="preserve"> للواجب، لكن المدعى أن </w:t>
      </w:r>
      <w:r w:rsidR="00E821FB" w:rsidRPr="00AB4198">
        <w:rPr>
          <w:rFonts w:ascii="Scheherazade" w:hAnsi="Scheherazade" w:cs="Scheherazade"/>
          <w:sz w:val="36"/>
          <w:szCs w:val="36"/>
          <w:rtl/>
        </w:rPr>
        <w:t xml:space="preserve">ما </w:t>
      </w:r>
      <w:r w:rsidR="00483FB8" w:rsidRPr="00AB4198">
        <w:rPr>
          <w:rFonts w:ascii="Scheherazade" w:hAnsi="Scheherazade" w:cs="Scheherazade"/>
          <w:sz w:val="36"/>
          <w:szCs w:val="36"/>
          <w:rtl/>
        </w:rPr>
        <w:t xml:space="preserve">كان </w:t>
      </w:r>
      <w:r w:rsidR="00E821FB" w:rsidRPr="00AB4198">
        <w:rPr>
          <w:rFonts w:ascii="Scheherazade" w:hAnsi="Scheherazade" w:cs="Scheherazade"/>
          <w:sz w:val="36"/>
          <w:szCs w:val="36"/>
          <w:rtl/>
        </w:rPr>
        <w:t>جزء</w:t>
      </w:r>
      <w:r w:rsidR="00483FB8" w:rsidRPr="00AB4198">
        <w:rPr>
          <w:rFonts w:ascii="Scheherazade" w:hAnsi="Scheherazade" w:cs="Scheherazade"/>
          <w:sz w:val="36"/>
          <w:szCs w:val="36"/>
          <w:rtl/>
        </w:rPr>
        <w:t>ا</w:t>
      </w:r>
      <w:r w:rsidR="00E821FB" w:rsidRPr="00AB4198">
        <w:rPr>
          <w:rFonts w:ascii="Scheherazade" w:hAnsi="Scheherazade" w:cs="Scheherazade"/>
          <w:sz w:val="36"/>
          <w:szCs w:val="36"/>
          <w:rtl/>
        </w:rPr>
        <w:t xml:space="preserve"> من مسمى الصلاة </w:t>
      </w:r>
      <w:r w:rsidR="00483FB8" w:rsidRPr="00AB4198">
        <w:rPr>
          <w:rFonts w:ascii="Scheherazade" w:hAnsi="Scheherazade" w:cs="Scheherazade"/>
          <w:sz w:val="36"/>
          <w:szCs w:val="36"/>
          <w:rtl/>
        </w:rPr>
        <w:t xml:space="preserve">و تعلق به الامر الاستحبابي، </w:t>
      </w:r>
      <w:r w:rsidR="00E821FB" w:rsidRPr="00AB4198">
        <w:rPr>
          <w:rFonts w:ascii="Scheherazade" w:hAnsi="Scheherazade" w:cs="Scheherazade"/>
          <w:sz w:val="36"/>
          <w:szCs w:val="36"/>
          <w:rtl/>
        </w:rPr>
        <w:t>كالقنوت</w:t>
      </w:r>
      <w:r w:rsidR="00483FB8" w:rsidRPr="00AB4198">
        <w:rPr>
          <w:rFonts w:ascii="Scheherazade" w:hAnsi="Scheherazade" w:cs="Scheherazade"/>
          <w:sz w:val="36"/>
          <w:szCs w:val="36"/>
          <w:rtl/>
        </w:rPr>
        <w:t>،</w:t>
      </w:r>
      <w:r w:rsidR="00E821FB" w:rsidRPr="00AB4198">
        <w:rPr>
          <w:rFonts w:ascii="Scheherazade" w:hAnsi="Scheherazade" w:cs="Scheherazade"/>
          <w:sz w:val="36"/>
          <w:szCs w:val="36"/>
          <w:rtl/>
        </w:rPr>
        <w:t xml:space="preserve"> </w:t>
      </w:r>
      <w:r w:rsidR="00483FB8" w:rsidRPr="00AB4198">
        <w:rPr>
          <w:rFonts w:ascii="Scheherazade" w:hAnsi="Scheherazade" w:cs="Scheherazade"/>
          <w:sz w:val="36"/>
          <w:szCs w:val="36"/>
          <w:rtl/>
        </w:rPr>
        <w:t xml:space="preserve">فكان جزءا مستحبا من الصلاة، فالاتيان به </w:t>
      </w:r>
      <w:r w:rsidR="00E821FB" w:rsidRPr="00AB4198">
        <w:rPr>
          <w:rFonts w:ascii="Scheherazade" w:hAnsi="Scheherazade" w:cs="Scheherazade"/>
          <w:sz w:val="36"/>
          <w:szCs w:val="36"/>
          <w:rtl/>
        </w:rPr>
        <w:t xml:space="preserve">بقصد كونه جزءا </w:t>
      </w:r>
      <w:r w:rsidR="00483FB8" w:rsidRPr="00AB4198">
        <w:rPr>
          <w:rFonts w:ascii="Scheherazade" w:hAnsi="Scheherazade" w:cs="Scheherazade"/>
          <w:sz w:val="36"/>
          <w:szCs w:val="36"/>
          <w:rtl/>
        </w:rPr>
        <w:t>واجبا لا يوج</w:t>
      </w:r>
      <w:r w:rsidR="00E821FB" w:rsidRPr="00AB4198">
        <w:rPr>
          <w:rFonts w:ascii="Scheherazade" w:hAnsi="Scheherazade" w:cs="Scheherazade"/>
          <w:sz w:val="36"/>
          <w:szCs w:val="36"/>
          <w:rtl/>
        </w:rPr>
        <w:t xml:space="preserve">ب </w:t>
      </w:r>
      <w:r w:rsidR="00483FB8" w:rsidRPr="00AB4198">
        <w:rPr>
          <w:rFonts w:ascii="Scheherazade" w:hAnsi="Scheherazade" w:cs="Scheherazade"/>
          <w:sz w:val="36"/>
          <w:szCs w:val="36"/>
          <w:rtl/>
        </w:rPr>
        <w:t xml:space="preserve">أن يصدق </w:t>
      </w:r>
      <w:r w:rsidR="00E821FB" w:rsidRPr="00AB4198">
        <w:rPr>
          <w:rFonts w:ascii="Scheherazade" w:hAnsi="Scheherazade" w:cs="Scheherazade"/>
          <w:sz w:val="36"/>
          <w:szCs w:val="36"/>
          <w:rtl/>
        </w:rPr>
        <w:t xml:space="preserve">عليه </w:t>
      </w:r>
      <w:r w:rsidR="00483FB8" w:rsidRPr="00AB4198">
        <w:rPr>
          <w:rFonts w:ascii="Scheherazade" w:hAnsi="Scheherazade" w:cs="Scheherazade"/>
          <w:sz w:val="36"/>
          <w:szCs w:val="36"/>
          <w:rtl/>
        </w:rPr>
        <w:t>عرفا أنه زاد في صلاته</w:t>
      </w:r>
      <w:r w:rsidR="00E821FB" w:rsidRPr="00AB4198">
        <w:rPr>
          <w:rFonts w:ascii="Scheherazade" w:hAnsi="Scheherazade" w:cs="Scheherazade"/>
          <w:sz w:val="36"/>
          <w:szCs w:val="36"/>
          <w:rtl/>
        </w:rPr>
        <w:t xml:space="preserve">، </w:t>
      </w:r>
      <w:r w:rsidR="00483FB8" w:rsidRPr="00AB4198">
        <w:rPr>
          <w:rFonts w:ascii="Scheherazade" w:hAnsi="Scheherazade" w:cs="Scheherazade"/>
          <w:sz w:val="36"/>
          <w:szCs w:val="36"/>
          <w:rtl/>
        </w:rPr>
        <w:t>و لا أقل من الشكّ</w:t>
      </w:r>
      <w:r w:rsidR="002841AB" w:rsidRPr="00AB4198">
        <w:rPr>
          <w:rFonts w:ascii="Scheherazade" w:hAnsi="Scheherazade" w:cs="Scheherazade"/>
          <w:sz w:val="36"/>
          <w:szCs w:val="36"/>
          <w:rtl/>
        </w:rPr>
        <w:t xml:space="preserve">. </w:t>
      </w:r>
    </w:p>
    <w:p w14:paraId="32BC50C5" w14:textId="77777777" w:rsidR="004828C3" w:rsidRDefault="00851015"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b w:val="0"/>
          <w:bCs/>
          <w:sz w:val="36"/>
          <w:szCs w:val="36"/>
          <w:rtl/>
        </w:rPr>
        <w:t>المانع ال</w:t>
      </w:r>
      <w:r w:rsidR="0016072E" w:rsidRPr="00AB4198">
        <w:rPr>
          <w:rFonts w:ascii="Scheherazade" w:hAnsi="Scheherazade" w:cs="Scheherazade"/>
          <w:b w:val="0"/>
          <w:bCs/>
          <w:sz w:val="36"/>
          <w:szCs w:val="36"/>
          <w:rtl/>
        </w:rPr>
        <w:t>ثالث</w:t>
      </w:r>
      <w:r w:rsidRPr="00AB4198">
        <w:rPr>
          <w:rFonts w:ascii="Scheherazade" w:hAnsi="Scheherazade" w:cs="Scheherazade"/>
          <w:b w:val="0"/>
          <w:bCs/>
          <w:sz w:val="36"/>
          <w:szCs w:val="36"/>
          <w:rtl/>
        </w:rPr>
        <w:t xml:space="preserve">: </w:t>
      </w:r>
      <w:r w:rsidR="00A65D81" w:rsidRPr="00AB4198">
        <w:rPr>
          <w:rFonts w:ascii="Scheherazade" w:hAnsi="Scheherazade" w:cs="Scheherazade"/>
          <w:sz w:val="36"/>
          <w:szCs w:val="36"/>
          <w:rtl/>
        </w:rPr>
        <w:t>ما قد يقال من أن الاقل ك</w:t>
      </w:r>
      <w:r w:rsidR="00D30C89" w:rsidRPr="00AB4198">
        <w:rPr>
          <w:rFonts w:ascii="Scheherazade" w:hAnsi="Scheherazade" w:cs="Scheherazade"/>
          <w:sz w:val="36"/>
          <w:szCs w:val="36"/>
          <w:rtl/>
        </w:rPr>
        <w:t>ال</w:t>
      </w:r>
      <w:r w:rsidR="00A65D81" w:rsidRPr="00AB4198">
        <w:rPr>
          <w:rFonts w:ascii="Scheherazade" w:hAnsi="Scheherazade" w:cs="Scheherazade"/>
          <w:sz w:val="36"/>
          <w:szCs w:val="36"/>
          <w:rtl/>
        </w:rPr>
        <w:t>صلاة لا بشرط من السورة</w:t>
      </w:r>
      <w:r w:rsidR="00483FB8" w:rsidRPr="00AB4198">
        <w:rPr>
          <w:rFonts w:ascii="Scheherazade" w:hAnsi="Scheherazade" w:cs="Scheherazade"/>
          <w:sz w:val="36"/>
          <w:szCs w:val="36"/>
          <w:rtl/>
        </w:rPr>
        <w:t>،</w:t>
      </w:r>
      <w:r w:rsidR="00A65D81" w:rsidRPr="00AB4198">
        <w:rPr>
          <w:rFonts w:ascii="Scheherazade" w:hAnsi="Scheherazade" w:cs="Scheherazade"/>
          <w:sz w:val="36"/>
          <w:szCs w:val="36"/>
          <w:rtl/>
        </w:rPr>
        <w:t xml:space="preserve"> و ان كان وجوبه موجبا للتوسعة على المكلف من ناحية اتيانه بالسورة و عدمه، لكن</w:t>
      </w:r>
      <w:r w:rsidR="00483FB8" w:rsidRPr="00AB4198">
        <w:rPr>
          <w:rFonts w:ascii="Scheherazade" w:hAnsi="Scheherazade" w:cs="Scheherazade"/>
          <w:sz w:val="36"/>
          <w:szCs w:val="36"/>
          <w:rtl/>
        </w:rPr>
        <w:t>ه</w:t>
      </w:r>
      <w:r w:rsidR="00A65D81" w:rsidRPr="00AB4198">
        <w:rPr>
          <w:rFonts w:ascii="Scheherazade" w:hAnsi="Scheherazade" w:cs="Scheherazade"/>
          <w:sz w:val="36"/>
          <w:szCs w:val="36"/>
          <w:rtl/>
        </w:rPr>
        <w:t xml:space="preserve"> موجب للتضييق من ناحية أخرى، و بملاحظة ذلك يصير العلم الاجمالي بوجوب الاكثر او وجوب الاقل من العلم الاجمالي بين المتباينين، فيجب الاحتياط، و ذلك لأنه لو وجب الاقل كالصلاة لا بشرط من السورة فحيث ان الواجب تعبدي فلا يجوز أن يأتي به في ضمن صلاة مع السورة مع تقييد قصد الامتثال بفرض وجوب الاكثر أي الصلاة مع السورة، فان التقييد بذلك موجب لبطلانه عند المشهور على تقدير وجوب الاقل لا بشرط.</w:t>
      </w:r>
    </w:p>
    <w:p w14:paraId="7D736463" w14:textId="77777777" w:rsidR="00483FB8" w:rsidRPr="00AB4198" w:rsidRDefault="00A65D81"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sz w:val="36"/>
          <w:szCs w:val="36"/>
          <w:rtl/>
        </w:rPr>
        <w:t>و المراد من التقييد هنا في قبال الخطاء في التطبيق،</w:t>
      </w:r>
      <w:r w:rsidR="00620F98" w:rsidRPr="00AB4198">
        <w:rPr>
          <w:rFonts w:ascii="Scheherazade" w:hAnsi="Scheherazade" w:cs="Scheherazade"/>
          <w:sz w:val="36"/>
          <w:szCs w:val="36"/>
          <w:rtl/>
        </w:rPr>
        <w:t xml:space="preserve"> </w:t>
      </w:r>
      <w:r w:rsidRPr="00AB4198">
        <w:rPr>
          <w:rFonts w:ascii="Scheherazade" w:hAnsi="Scheherazade" w:cs="Scheherazade"/>
          <w:sz w:val="36"/>
          <w:szCs w:val="36"/>
          <w:rtl/>
        </w:rPr>
        <w:t>يكون احد معان ثلاثة:</w:t>
      </w:r>
      <w:r w:rsidR="00483FB8" w:rsidRPr="00AB4198">
        <w:rPr>
          <w:rFonts w:ascii="Scheherazade" w:hAnsi="Scheherazade" w:cs="Scheherazade"/>
          <w:sz w:val="36"/>
          <w:szCs w:val="36"/>
          <w:rtl/>
        </w:rPr>
        <w:t xml:space="preserve"> </w:t>
      </w:r>
    </w:p>
    <w:p w14:paraId="4EDF2D77" w14:textId="77777777" w:rsidR="004828C3" w:rsidRDefault="00483FB8"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b w:val="0"/>
          <w:bCs/>
          <w:sz w:val="36"/>
          <w:szCs w:val="36"/>
          <w:rtl/>
        </w:rPr>
        <w:t>المعنى الاول:</w:t>
      </w:r>
      <w:r w:rsidRPr="00AB4198">
        <w:rPr>
          <w:rFonts w:ascii="Scheherazade" w:hAnsi="Scheherazade" w:cs="Scheherazade"/>
          <w:sz w:val="36"/>
          <w:szCs w:val="36"/>
          <w:rtl/>
        </w:rPr>
        <w:t xml:space="preserve"> أ</w:t>
      </w:r>
      <w:r w:rsidR="00A65D81" w:rsidRPr="00AB4198">
        <w:rPr>
          <w:rFonts w:ascii="Scheherazade" w:hAnsi="Scheherazade" w:cs="Scheherazade"/>
          <w:sz w:val="36"/>
          <w:szCs w:val="36"/>
          <w:rtl/>
        </w:rPr>
        <w:t xml:space="preserve">ن يراد به انحصار الداعي في </w:t>
      </w:r>
      <w:r w:rsidR="00731628" w:rsidRPr="00AB4198">
        <w:rPr>
          <w:rFonts w:ascii="Scheherazade" w:hAnsi="Scheherazade" w:cs="Scheherazade"/>
          <w:sz w:val="36"/>
          <w:szCs w:val="36"/>
          <w:rtl/>
        </w:rPr>
        <w:t xml:space="preserve">امتثال الامر بالاكثر، بحيث لو </w:t>
      </w:r>
      <w:r w:rsidR="00A65D81" w:rsidRPr="00AB4198">
        <w:rPr>
          <w:rFonts w:ascii="Scheherazade" w:hAnsi="Scheherazade" w:cs="Scheherazade"/>
          <w:sz w:val="36"/>
          <w:szCs w:val="36"/>
          <w:rtl/>
        </w:rPr>
        <w:t>علم بكو</w:t>
      </w:r>
      <w:r w:rsidR="00731628" w:rsidRPr="00AB4198">
        <w:rPr>
          <w:rFonts w:ascii="Scheherazade" w:hAnsi="Scheherazade" w:cs="Scheherazade"/>
          <w:sz w:val="36"/>
          <w:szCs w:val="36"/>
          <w:rtl/>
        </w:rPr>
        <w:t>ن الامر متعلقا بالاقل</w:t>
      </w:r>
      <w:r w:rsidR="00A65D81" w:rsidRPr="00AB4198">
        <w:rPr>
          <w:rFonts w:ascii="Scheherazade" w:hAnsi="Scheherazade" w:cs="Scheherazade"/>
          <w:sz w:val="36"/>
          <w:szCs w:val="36"/>
          <w:rtl/>
        </w:rPr>
        <w:t xml:space="preserve"> لم يكن له داع قربي الى امتثاله</w:t>
      </w:r>
      <w:r w:rsidR="004672D2" w:rsidRPr="00AB4198">
        <w:rPr>
          <w:rFonts w:ascii="Scheherazade" w:hAnsi="Scheherazade" w:cs="Scheherazade"/>
          <w:sz w:val="36"/>
          <w:szCs w:val="36"/>
          <w:rtl/>
        </w:rPr>
        <w:t xml:space="preserve">، و ظاهر المشهور و صريح كلام صاحب العروة بطلان </w:t>
      </w:r>
      <w:r w:rsidR="003E5D30" w:rsidRPr="00AB4198">
        <w:rPr>
          <w:rFonts w:ascii="Scheherazade" w:hAnsi="Scheherazade" w:cs="Scheherazade"/>
          <w:sz w:val="36"/>
          <w:szCs w:val="36"/>
          <w:rtl/>
        </w:rPr>
        <w:t>الصلاة في هذا الفرض مع انتفاء ما قيِّد به عمله.</w:t>
      </w:r>
    </w:p>
    <w:p w14:paraId="62DFFFAD" w14:textId="77777777" w:rsidR="004828C3" w:rsidRDefault="00483FB8"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b w:val="0"/>
          <w:bCs/>
          <w:sz w:val="36"/>
          <w:szCs w:val="36"/>
          <w:rtl/>
        </w:rPr>
        <w:t>المعنى الثاني:</w:t>
      </w:r>
      <w:r w:rsidR="00D30C89" w:rsidRPr="00AB4198">
        <w:rPr>
          <w:rFonts w:ascii="Scheherazade" w:hAnsi="Scheherazade" w:cs="Scheherazade"/>
          <w:sz w:val="36"/>
          <w:szCs w:val="36"/>
          <w:rtl/>
        </w:rPr>
        <w:t xml:space="preserve"> أن ي</w:t>
      </w:r>
      <w:r w:rsidR="003A0012" w:rsidRPr="00AB4198">
        <w:rPr>
          <w:rFonts w:ascii="Scheherazade" w:hAnsi="Scheherazade" w:cs="Scheherazade"/>
          <w:sz w:val="36"/>
          <w:szCs w:val="36"/>
          <w:rtl/>
        </w:rPr>
        <w:t>راد به ت</w:t>
      </w:r>
      <w:r w:rsidR="00D30C89" w:rsidRPr="00AB4198">
        <w:rPr>
          <w:rFonts w:ascii="Scheherazade" w:hAnsi="Scheherazade" w:cs="Scheherazade"/>
          <w:sz w:val="36"/>
          <w:szCs w:val="36"/>
          <w:rtl/>
        </w:rPr>
        <w:t>عل</w:t>
      </w:r>
      <w:r w:rsidR="003A0012" w:rsidRPr="00AB4198">
        <w:rPr>
          <w:rFonts w:ascii="Scheherazade" w:hAnsi="Scheherazade" w:cs="Scheherazade"/>
          <w:sz w:val="36"/>
          <w:szCs w:val="36"/>
          <w:rtl/>
        </w:rPr>
        <w:t xml:space="preserve">يق قصد </w:t>
      </w:r>
      <w:r w:rsidR="00D30C89" w:rsidRPr="00AB4198">
        <w:rPr>
          <w:rFonts w:ascii="Scheherazade" w:hAnsi="Scheherazade" w:cs="Scheherazade"/>
          <w:sz w:val="36"/>
          <w:szCs w:val="36"/>
          <w:rtl/>
        </w:rPr>
        <w:t>عنوان الصلاة التي هي من العناوين القصدية على تعلق الوجوب بالاكثر، فيقال بأنه بناء</w:t>
      </w:r>
      <w:r w:rsidRPr="00AB4198">
        <w:rPr>
          <w:rFonts w:ascii="Scheherazade" w:hAnsi="Scheherazade" w:cs="Scheherazade"/>
          <w:sz w:val="36"/>
          <w:szCs w:val="36"/>
          <w:rtl/>
        </w:rPr>
        <w:t>ً</w:t>
      </w:r>
      <w:r w:rsidR="00D30C89" w:rsidRPr="00AB4198">
        <w:rPr>
          <w:rFonts w:ascii="Scheherazade" w:hAnsi="Scheherazade" w:cs="Scheherazade"/>
          <w:sz w:val="36"/>
          <w:szCs w:val="36"/>
          <w:rtl/>
        </w:rPr>
        <w:t xml:space="preserve"> عليه </w:t>
      </w:r>
      <w:r w:rsidR="00731628" w:rsidRPr="00AB4198">
        <w:rPr>
          <w:rFonts w:ascii="Scheherazade" w:hAnsi="Scheherazade" w:cs="Scheherazade"/>
          <w:sz w:val="36"/>
          <w:szCs w:val="36"/>
          <w:rtl/>
        </w:rPr>
        <w:t>لا</w:t>
      </w:r>
      <w:r w:rsidR="00D30C89" w:rsidRPr="00AB4198">
        <w:rPr>
          <w:rFonts w:ascii="Scheherazade" w:hAnsi="Scheherazade" w:cs="Scheherazade"/>
          <w:sz w:val="36"/>
          <w:szCs w:val="36"/>
          <w:rtl/>
        </w:rPr>
        <w:t xml:space="preserve"> </w:t>
      </w:r>
      <w:r w:rsidR="00731628" w:rsidRPr="00AB4198">
        <w:rPr>
          <w:rFonts w:ascii="Scheherazade" w:hAnsi="Scheherazade" w:cs="Scheherazade"/>
          <w:sz w:val="36"/>
          <w:szCs w:val="36"/>
          <w:rtl/>
        </w:rPr>
        <w:t xml:space="preserve">يتحقق منه </w:t>
      </w:r>
      <w:r w:rsidR="00D30C89" w:rsidRPr="00AB4198">
        <w:rPr>
          <w:rFonts w:ascii="Scheherazade" w:hAnsi="Scheherazade" w:cs="Scheherazade"/>
          <w:sz w:val="36"/>
          <w:szCs w:val="36"/>
          <w:rtl/>
        </w:rPr>
        <w:t xml:space="preserve">عنوان الصلاة الا في فرض وجوب الاكثر، </w:t>
      </w:r>
      <w:r w:rsidR="00731628" w:rsidRPr="00AB4198">
        <w:rPr>
          <w:rFonts w:ascii="Scheherazade" w:hAnsi="Scheherazade" w:cs="Scheherazade"/>
          <w:sz w:val="36"/>
          <w:szCs w:val="36"/>
          <w:rtl/>
        </w:rPr>
        <w:t>و</w:t>
      </w:r>
      <w:r w:rsidR="00D30C89" w:rsidRPr="00AB4198">
        <w:rPr>
          <w:rFonts w:ascii="Scheherazade" w:hAnsi="Scheherazade" w:cs="Scheherazade"/>
          <w:sz w:val="36"/>
          <w:szCs w:val="36"/>
          <w:rtl/>
        </w:rPr>
        <w:t xml:space="preserve"> حينئذ يحصل له العلم الاجمالي بوجوب الاكثر او عدم جواز تعليق عنوان الصلاة على وجوب الاكثر، حيث تبطل الصلاة به على فرض تعلق الوجوب بالاقل</w:t>
      </w:r>
      <w:r w:rsidR="004672D2" w:rsidRPr="00AB4198">
        <w:rPr>
          <w:rFonts w:ascii="Scheherazade" w:hAnsi="Scheherazade" w:cs="Scheherazade"/>
          <w:sz w:val="36"/>
          <w:szCs w:val="36"/>
          <w:rtl/>
        </w:rPr>
        <w:t>.</w:t>
      </w:r>
    </w:p>
    <w:p w14:paraId="46607AB2" w14:textId="77777777" w:rsidR="004828C3" w:rsidRDefault="00483FB8"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b w:val="0"/>
          <w:bCs/>
          <w:sz w:val="36"/>
          <w:szCs w:val="36"/>
          <w:rtl/>
        </w:rPr>
        <w:t>المعنى الثالث:</w:t>
      </w:r>
      <w:r w:rsidR="004672D2" w:rsidRPr="00AB4198">
        <w:rPr>
          <w:rFonts w:ascii="Scheherazade" w:hAnsi="Scheherazade" w:cs="Scheherazade"/>
          <w:sz w:val="36"/>
          <w:szCs w:val="36"/>
          <w:rtl/>
        </w:rPr>
        <w:t xml:space="preserve"> أن يراد به تعليق قصد امتثال امر المولى على كون الوجوب متعلقا بالاكثر، بأن يقول من يأتي بالصلاة مع السورة مثلا بأني انما أقصد امتثال امر المولى على تقدير كونه متعلقا بالصلاة مع السورة، دون ما اذا كان متعلقا بالصلاة لا بشرط من السورة، و هذا الفرض و ان كان فرضا</w:t>
      </w:r>
      <w:r w:rsidRPr="00AB4198">
        <w:rPr>
          <w:rFonts w:ascii="Scheherazade" w:hAnsi="Scheherazade" w:cs="Scheherazade"/>
          <w:sz w:val="36"/>
          <w:szCs w:val="36"/>
          <w:rtl/>
        </w:rPr>
        <w:t>ً</w:t>
      </w:r>
      <w:r w:rsidR="004672D2" w:rsidRPr="00AB4198">
        <w:rPr>
          <w:rFonts w:ascii="Scheherazade" w:hAnsi="Scheherazade" w:cs="Scheherazade"/>
          <w:sz w:val="36"/>
          <w:szCs w:val="36"/>
          <w:rtl/>
        </w:rPr>
        <w:t xml:space="preserve"> غير متعارف</w:t>
      </w:r>
      <w:r w:rsidRPr="00AB4198">
        <w:rPr>
          <w:rFonts w:ascii="Scheherazade" w:hAnsi="Scheherazade" w:cs="Scheherazade"/>
          <w:sz w:val="36"/>
          <w:szCs w:val="36"/>
          <w:rtl/>
        </w:rPr>
        <w:t>،</w:t>
      </w:r>
      <w:r w:rsidR="004672D2" w:rsidRPr="00AB4198">
        <w:rPr>
          <w:rFonts w:ascii="Scheherazade" w:hAnsi="Scheherazade" w:cs="Scheherazade"/>
          <w:sz w:val="36"/>
          <w:szCs w:val="36"/>
          <w:rtl/>
        </w:rPr>
        <w:t xml:space="preserve"> و لكن على تقدير تحققه فالظاهر في مثله انه مع انتفاء المعلق عليه كالامر بالصلاة مع السورة لا يرى العقلاء تحقق قصد القربة منه، فانه قد سبق منّا في بحث التعبدي والتوصلي انه لا يكفي في قصد القربة مجرد محركية امر المولى كي يقال بأن امر المولى صار محرِّكا له الى العمل، و ان كان منشأ محرِّكيته هو توهم كونه وجوب الاكثر، بل الظاهر تقوّم قصد القربة بالبناء النفساني على امتثال امر المولى و إضافة العمل اليه تعالى.</w:t>
      </w:r>
    </w:p>
    <w:p w14:paraId="7E4FD940" w14:textId="77777777" w:rsidR="004828C3" w:rsidRDefault="004672D2"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sz w:val="36"/>
          <w:szCs w:val="36"/>
          <w:rtl/>
        </w:rPr>
        <w:t xml:space="preserve">و حينئذ يقال بأنه يعلم اجمالا بوجوب الاكثر او عدم جواز الاتيان بالصلاة مع تعليق قصد الامتثال على تعلق الوجوب بالاكثر. </w:t>
      </w:r>
    </w:p>
    <w:p w14:paraId="584E5D3E" w14:textId="77777777" w:rsidR="004828C3" w:rsidRDefault="004672D2"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sz w:val="36"/>
          <w:szCs w:val="36"/>
          <w:rtl/>
        </w:rPr>
        <w:t>و الطرف الثاني في هذه الموارد و ان كان خارجا عن محل الابتلاء أي لا يوجد داع نوعي الى ارتكابه، لكن مر</w:t>
      </w:r>
      <w:r w:rsidR="00483FB8" w:rsidRPr="00AB4198">
        <w:rPr>
          <w:rFonts w:ascii="Scheherazade" w:hAnsi="Scheherazade" w:cs="Scheherazade"/>
          <w:sz w:val="36"/>
          <w:szCs w:val="36"/>
          <w:rtl/>
        </w:rPr>
        <w:t>ّ</w:t>
      </w:r>
      <w:r w:rsidRPr="00AB4198">
        <w:rPr>
          <w:rFonts w:ascii="Scheherazade" w:hAnsi="Scheherazade" w:cs="Scheherazade"/>
          <w:sz w:val="36"/>
          <w:szCs w:val="36"/>
          <w:rtl/>
        </w:rPr>
        <w:t xml:space="preserve"> منجزية العلم الاجمالي في مثله</w:t>
      </w:r>
      <w:r w:rsidR="00D30C89" w:rsidRPr="00AB4198">
        <w:rPr>
          <w:rFonts w:ascii="Scheherazade" w:hAnsi="Scheherazade" w:cs="Scheherazade"/>
          <w:sz w:val="36"/>
          <w:szCs w:val="36"/>
          <w:rtl/>
        </w:rPr>
        <w:t>.</w:t>
      </w:r>
    </w:p>
    <w:p w14:paraId="515BEA11" w14:textId="77777777" w:rsidR="004828C3" w:rsidRDefault="00D30C89"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sz w:val="36"/>
          <w:szCs w:val="36"/>
          <w:rtl/>
        </w:rPr>
        <w:t xml:space="preserve">و </w:t>
      </w:r>
      <w:r w:rsidR="004672D2" w:rsidRPr="00AB4198">
        <w:rPr>
          <w:rFonts w:ascii="Scheherazade" w:hAnsi="Scheherazade" w:cs="Scheherazade"/>
          <w:sz w:val="36"/>
          <w:szCs w:val="36"/>
          <w:rtl/>
        </w:rPr>
        <w:t xml:space="preserve">يمكن الجواب عن المعنى الاول للتقييد أنه لا يقدح في حصول قصد القربة، بعد كون داعيه في هذا الحال الى ارتكاب الفعل هو الداعي الإلهي، خصوصا مع تردده و عدم اعتقاده بثبوت ما هو مخالف للواقع، </w:t>
      </w:r>
      <w:r w:rsidR="003E5D30" w:rsidRPr="00AB4198">
        <w:rPr>
          <w:rFonts w:ascii="Scheherazade" w:hAnsi="Scheherazade" w:cs="Scheherazade"/>
          <w:sz w:val="36"/>
          <w:szCs w:val="36"/>
          <w:rtl/>
        </w:rPr>
        <w:t>كما يمكن الجواب عن الثاني بأ</w:t>
      </w:r>
      <w:r w:rsidR="004672D2" w:rsidRPr="00AB4198">
        <w:rPr>
          <w:rFonts w:ascii="Scheherazade" w:hAnsi="Scheherazade" w:cs="Scheherazade"/>
          <w:sz w:val="36"/>
          <w:szCs w:val="36"/>
          <w:rtl/>
        </w:rPr>
        <w:t>ن القصد التعليقي كاف</w:t>
      </w:r>
      <w:r w:rsidR="00483FB8" w:rsidRPr="00AB4198">
        <w:rPr>
          <w:rFonts w:ascii="Scheherazade" w:hAnsi="Scheherazade" w:cs="Scheherazade"/>
          <w:sz w:val="36"/>
          <w:szCs w:val="36"/>
          <w:rtl/>
        </w:rPr>
        <w:t>ٍ</w:t>
      </w:r>
      <w:r w:rsidR="004672D2" w:rsidRPr="00AB4198">
        <w:rPr>
          <w:rFonts w:ascii="Scheherazade" w:hAnsi="Scheherazade" w:cs="Scheherazade"/>
          <w:sz w:val="36"/>
          <w:szCs w:val="36"/>
          <w:rtl/>
        </w:rPr>
        <w:t xml:space="preserve"> في تحقق </w:t>
      </w:r>
      <w:r w:rsidR="003E5D30" w:rsidRPr="00AB4198">
        <w:rPr>
          <w:rFonts w:ascii="Scheherazade" w:hAnsi="Scheherazade" w:cs="Scheherazade"/>
          <w:sz w:val="36"/>
          <w:szCs w:val="36"/>
          <w:rtl/>
        </w:rPr>
        <w:t xml:space="preserve">هذه </w:t>
      </w:r>
      <w:r w:rsidR="004672D2" w:rsidRPr="00AB4198">
        <w:rPr>
          <w:rFonts w:ascii="Scheherazade" w:hAnsi="Scheherazade" w:cs="Scheherazade"/>
          <w:sz w:val="36"/>
          <w:szCs w:val="36"/>
          <w:rtl/>
        </w:rPr>
        <w:t>العناوين القصدية عرفا على اي تقدير، فمن قام عند مجيئ زيد بقصد تعظيمه على تقدير كونه عالما، فقد تحقق منه تعظيمه مطل</w:t>
      </w:r>
      <w:r w:rsidR="003E5D30" w:rsidRPr="00AB4198">
        <w:rPr>
          <w:rFonts w:ascii="Scheherazade" w:hAnsi="Scheherazade" w:cs="Scheherazade"/>
          <w:sz w:val="36"/>
          <w:szCs w:val="36"/>
          <w:rtl/>
        </w:rPr>
        <w:t>قا حتى لو تبين كونه جاهلا واقعا.</w:t>
      </w:r>
    </w:p>
    <w:p w14:paraId="4E2F6026" w14:textId="77777777" w:rsidR="004828C3" w:rsidRDefault="003E5D30"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sz w:val="36"/>
          <w:szCs w:val="36"/>
          <w:rtl/>
        </w:rPr>
        <w:t xml:space="preserve">هذا و يمكن </w:t>
      </w:r>
      <w:r w:rsidR="004672D2" w:rsidRPr="00AB4198">
        <w:rPr>
          <w:rFonts w:ascii="Scheherazade" w:hAnsi="Scheherazade" w:cs="Scheherazade"/>
          <w:sz w:val="36"/>
          <w:szCs w:val="36"/>
          <w:rtl/>
        </w:rPr>
        <w:t xml:space="preserve">جواب </w:t>
      </w:r>
      <w:r w:rsidRPr="00AB4198">
        <w:rPr>
          <w:rFonts w:ascii="Scheherazade" w:hAnsi="Scheherazade" w:cs="Scheherazade"/>
          <w:sz w:val="36"/>
          <w:szCs w:val="36"/>
          <w:rtl/>
        </w:rPr>
        <w:t xml:space="preserve">آخر </w:t>
      </w:r>
      <w:r w:rsidR="004672D2" w:rsidRPr="00AB4198">
        <w:rPr>
          <w:rFonts w:ascii="Scheherazade" w:hAnsi="Scheherazade" w:cs="Scheherazade"/>
          <w:sz w:val="36"/>
          <w:szCs w:val="36"/>
          <w:rtl/>
        </w:rPr>
        <w:t>عن ال</w:t>
      </w:r>
      <w:r w:rsidRPr="00AB4198">
        <w:rPr>
          <w:rFonts w:ascii="Scheherazade" w:hAnsi="Scheherazade" w:cs="Scheherazade"/>
          <w:sz w:val="36"/>
          <w:szCs w:val="36"/>
          <w:rtl/>
        </w:rPr>
        <w:t xml:space="preserve">جميع </w:t>
      </w:r>
      <w:r w:rsidR="004672D2" w:rsidRPr="00AB4198">
        <w:rPr>
          <w:rFonts w:ascii="Scheherazade" w:hAnsi="Scheherazade" w:cs="Scheherazade"/>
          <w:sz w:val="36"/>
          <w:szCs w:val="36"/>
          <w:rtl/>
        </w:rPr>
        <w:t xml:space="preserve">بأنه </w:t>
      </w:r>
      <w:r w:rsidRPr="00AB4198">
        <w:rPr>
          <w:rFonts w:ascii="Scheherazade" w:hAnsi="Scheherazade" w:cs="Scheherazade"/>
          <w:sz w:val="36"/>
          <w:szCs w:val="36"/>
          <w:rtl/>
        </w:rPr>
        <w:t>على فرض مبطلية التقييد ف</w:t>
      </w:r>
      <w:r w:rsidR="004672D2" w:rsidRPr="00AB4198">
        <w:rPr>
          <w:rFonts w:ascii="Scheherazade" w:hAnsi="Scheherazade" w:cs="Scheherazade"/>
          <w:sz w:val="36"/>
          <w:szCs w:val="36"/>
          <w:rtl/>
        </w:rPr>
        <w:t>بعد عدم احراز وجوب الاكثر فيكون مقتضى قاعدة الاشتغال عدم الاجتزاء بالصلاة مع السورة مع تقييدها باحد هذ</w:t>
      </w:r>
      <w:r w:rsidRPr="00AB4198">
        <w:rPr>
          <w:rFonts w:ascii="Scheherazade" w:hAnsi="Scheherazade" w:cs="Scheherazade"/>
          <w:sz w:val="36"/>
          <w:szCs w:val="36"/>
          <w:rtl/>
        </w:rPr>
        <w:t>ه المعاني</w:t>
      </w:r>
      <w:r w:rsidR="004672D2" w:rsidRPr="00AB4198">
        <w:rPr>
          <w:rFonts w:ascii="Scheherazade" w:hAnsi="Scheherazade" w:cs="Scheherazade"/>
          <w:sz w:val="36"/>
          <w:szCs w:val="36"/>
          <w:rtl/>
        </w:rPr>
        <w:t xml:space="preserve">، لعدم احراز حصول المعلق عليه، بل استصحاب عدم وجوب الاكثر ينفي حصوله، و ليس مقتضى البراءة الاجتزاء به، لعدم كون الشك في سعة التكليف و ضيقه، و انما الشك في تحقق قصد القربة و </w:t>
      </w:r>
      <w:r w:rsidRPr="00AB4198">
        <w:rPr>
          <w:rFonts w:ascii="Scheherazade" w:hAnsi="Scheherazade" w:cs="Scheherazade"/>
          <w:sz w:val="36"/>
          <w:szCs w:val="36"/>
          <w:rtl/>
        </w:rPr>
        <w:t xml:space="preserve">قصد </w:t>
      </w:r>
      <w:r w:rsidR="004672D2" w:rsidRPr="00AB4198">
        <w:rPr>
          <w:rFonts w:ascii="Scheherazade" w:hAnsi="Scheherazade" w:cs="Scheherazade"/>
          <w:sz w:val="36"/>
          <w:szCs w:val="36"/>
          <w:rtl/>
        </w:rPr>
        <w:t>العنوان، و حينئذ فتجري البراءة عن وجوب الاكثر بلا معارض.</w:t>
      </w:r>
    </w:p>
    <w:p w14:paraId="0A8860B5" w14:textId="77777777" w:rsidR="005A43B0" w:rsidRPr="00AB4198" w:rsidRDefault="00CE44A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بذلك تبين عدم مانعية ما ذكر </w:t>
      </w:r>
      <w:r w:rsidR="005A43B0" w:rsidRPr="00AB4198">
        <w:rPr>
          <w:rFonts w:ascii="Scheherazade" w:hAnsi="Scheherazade" w:cs="Scheherazade"/>
          <w:sz w:val="36"/>
          <w:szCs w:val="36"/>
          <w:rtl/>
        </w:rPr>
        <w:t>عن جريان البراءة عن وجوب الاكثر.</w:t>
      </w:r>
    </w:p>
    <w:p w14:paraId="2CF2BD7F" w14:textId="77777777" w:rsidR="005A43B0" w:rsidRPr="00AB4198" w:rsidRDefault="005A43B0" w:rsidP="00796820">
      <w:pPr>
        <w:pStyle w:val="a0"/>
        <w:rPr>
          <w:rtl/>
        </w:rPr>
      </w:pPr>
      <w:bookmarkStart w:id="37" w:name="_Toc494059182"/>
      <w:r w:rsidRPr="00AB4198">
        <w:rPr>
          <w:rtl/>
        </w:rPr>
        <w:t>التفصيل في جريان البراءة في دوران الامر بين الاقل و الاكثر</w:t>
      </w:r>
      <w:r w:rsidR="00483FB8" w:rsidRPr="00AB4198">
        <w:rPr>
          <w:rtl/>
        </w:rPr>
        <w:t>.</w:t>
      </w:r>
      <w:bookmarkEnd w:id="37"/>
      <w:r w:rsidRPr="00AB4198">
        <w:rPr>
          <w:rtl/>
        </w:rPr>
        <w:t xml:space="preserve"> </w:t>
      </w:r>
    </w:p>
    <w:p w14:paraId="775C7E62" w14:textId="77777777" w:rsidR="005A43B0" w:rsidRPr="00AB4198" w:rsidRDefault="00CE1A7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توجد ثلاث موارد قد تستثنى </w:t>
      </w:r>
      <w:r w:rsidR="005A43B0" w:rsidRPr="00AB4198">
        <w:rPr>
          <w:rFonts w:ascii="Scheherazade" w:hAnsi="Scheherazade" w:cs="Scheherazade"/>
          <w:sz w:val="36"/>
          <w:szCs w:val="36"/>
          <w:rtl/>
        </w:rPr>
        <w:t>عن جريان البراءة عن وجوب الاكثر:</w:t>
      </w:r>
    </w:p>
    <w:p w14:paraId="32698038" w14:textId="77777777" w:rsidR="004828C3" w:rsidRDefault="005A43B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المورد الاول:</w:t>
      </w:r>
      <w:r w:rsidR="00AB4198"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لو فرض تعدد الواقعة، و علم المكلف بعجزه عن الاكثر في واقعة، بحيث تصل النوبة فيها الى البراءة عن اصل الوجوب، فتتعارض هذه البراءة مع البراءة عن وجوب الاكثر في الواقعة التي يتمكن فيها من الاكثر، فان هذه البراءة الثانية لا تكاد تثبت الامر بالاقل في الواقعة الاولى، بعد تعدد حكم الواقعتين، و لذا لو ابتلي المكلف بالعجز عن الاكثر في جميع الوقائع فلا اشكال عند الكل في جريان البراءة عن وجوب الاقل في حقه. </w:t>
      </w:r>
    </w:p>
    <w:p w14:paraId="1468BFAF" w14:textId="77777777" w:rsidR="004828C3" w:rsidRDefault="005A43B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ان قلت</w:t>
      </w:r>
      <w:r w:rsidRPr="00AB4198">
        <w:rPr>
          <w:rFonts w:ascii="Scheherazade" w:hAnsi="Scheherazade" w:cs="Scheherazade"/>
          <w:sz w:val="36"/>
          <w:szCs w:val="36"/>
          <w:rtl/>
        </w:rPr>
        <w:t>: هذا البيان يجري حتى عند الشك في القدرة على الاكثر في واقعة لاحقة، حيث يحصل بذلك الشك التفصيلي في الوجوب، و يتشكل بذلك علم اجمالي بوجوب الاكثر في الواقعة الاولى مثلا التي يتمكن فيها من الاكثر او اصل الوجوب في الواقعة الأخرى التي يشك في قدرته فيها على الاكثر.</w:t>
      </w:r>
    </w:p>
    <w:p w14:paraId="118E602A" w14:textId="77777777" w:rsidR="004828C3" w:rsidRDefault="005A43B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قلت:</w:t>
      </w:r>
      <w:r w:rsidRPr="00AB4198">
        <w:rPr>
          <w:rFonts w:ascii="Scheherazade" w:hAnsi="Scheherazade" w:cs="Scheherazade"/>
          <w:sz w:val="36"/>
          <w:szCs w:val="36"/>
          <w:rtl/>
        </w:rPr>
        <w:t xml:space="preserve"> لا يكون العلم الاجمالي منجزا في هذا الفرض، اذ مضافا الى جريان استصحاب بقاء القدرة لاثبات اصل الوجوب في الواقعة اللاحقة، فينحل العلم الاجمالي حكما، قد مر في العلم الاجمالي في التدريجيات اختصاص منجزيته بماذا علم ببقاء العلم الاجمالي الى زمان الطرف الاستقبالي، فاذا علم بزواله و تردد في أنه سوف يحصل له العلم التفصيلي بالتكليف في ذاك الطرف او بعدم التكليف فيه فلا مانع من حكم العقل او العقلاء من جريان الاصل بلا معارض في الطرف الحالي، لعدم جريان الاصل المؤمن في ذلك الطرف في ظرفه، كما لا يترتب على جريان ذلك الاصل اثر عملي بالفعل، كما أنه اذا كان يشك في بقاء العلم الاجمالي الى زمان الطرف الاستقبالي، فلا بوجد قرينة لبية واضحة من حكم العقل بقبح الترخيص في المخالفة القطعية للعلم الاجمالي بناءا على قبول هذا الحكم كبرويا، و لا ارتكاز واضح للعقلاء على مناقضة جريان الاصل المؤمن فعلا في هذا الطرف و جريانه في الطرف الاستقبالي على تقدير بقاء العلم الاجمالي الى زمانه مع التكليف الواقعي المعلوم بالاجمال فعلا، بعد احتمال تعلق العلم التفصيلي بالتكليف في ذلك الطرف الاستقبالي و ارتفاع موضوع الاصل فيه، فلا مانع من جريان الاصل المؤمن في الطرف الحالي، كما أن النصوص الخاصة الموجبة للاحتياط في اطراف العلم الاجمالي مثل قوله (عليه السلام) في ماءين مشتبهين أنه يهريقهما و يتيمم لا تشمل هذا الفرض.</w:t>
      </w:r>
      <w:r w:rsidR="00AB4198" w:rsidRPr="00AB4198">
        <w:rPr>
          <w:rFonts w:ascii="Scheherazade" w:hAnsi="Scheherazade" w:cs="Scheherazade"/>
          <w:sz w:val="36"/>
          <w:szCs w:val="36"/>
          <w:rtl/>
        </w:rPr>
        <w:t xml:space="preserve"> </w:t>
      </w:r>
    </w:p>
    <w:p w14:paraId="1E0BD898" w14:textId="77777777" w:rsidR="004828C3" w:rsidRDefault="005A43B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المورد الثاني</w:t>
      </w:r>
      <w:r w:rsidRPr="00AB4198">
        <w:rPr>
          <w:rFonts w:ascii="Scheherazade" w:hAnsi="Scheherazade" w:cs="Scheherazade"/>
          <w:sz w:val="36"/>
          <w:szCs w:val="36"/>
          <w:rtl/>
        </w:rPr>
        <w:t xml:space="preserve">: ما اذا فرض </w:t>
      </w:r>
      <w:r w:rsidR="005E0DBF" w:rsidRPr="00AB4198">
        <w:rPr>
          <w:rFonts w:ascii="Scheherazade" w:hAnsi="Scheherazade" w:cs="Scheherazade"/>
          <w:sz w:val="36"/>
          <w:szCs w:val="36"/>
          <w:rtl/>
        </w:rPr>
        <w:t xml:space="preserve">انقضاء زمان التمكن من الاحتياط باتيان الاكثر قبل انقضاء </w:t>
      </w:r>
      <w:r w:rsidRPr="00AB4198">
        <w:rPr>
          <w:rFonts w:ascii="Scheherazade" w:hAnsi="Scheherazade" w:cs="Scheherazade"/>
          <w:sz w:val="36"/>
          <w:szCs w:val="36"/>
          <w:rtl/>
        </w:rPr>
        <w:t xml:space="preserve">زمان </w:t>
      </w:r>
      <w:r w:rsidR="005E0DBF" w:rsidRPr="00AB4198">
        <w:rPr>
          <w:rFonts w:ascii="Scheherazade" w:hAnsi="Scheherazade" w:cs="Scheherazade"/>
          <w:sz w:val="36"/>
          <w:szCs w:val="36"/>
          <w:rtl/>
        </w:rPr>
        <w:t>امكان الاتيان ب</w:t>
      </w:r>
      <w:r w:rsidRPr="00AB4198">
        <w:rPr>
          <w:rFonts w:ascii="Scheherazade" w:hAnsi="Scheherazade" w:cs="Scheherazade"/>
          <w:sz w:val="36"/>
          <w:szCs w:val="36"/>
          <w:rtl/>
        </w:rPr>
        <w:t>الاق</w:t>
      </w:r>
      <w:r w:rsidR="005E0DBF" w:rsidRPr="00AB4198">
        <w:rPr>
          <w:rFonts w:ascii="Scheherazade" w:hAnsi="Scheherazade" w:cs="Scheherazade"/>
          <w:sz w:val="36"/>
          <w:szCs w:val="36"/>
          <w:rtl/>
        </w:rPr>
        <w:t>لّ</w:t>
      </w:r>
      <w:r w:rsidRPr="00AB4198">
        <w:rPr>
          <w:rFonts w:ascii="Scheherazade" w:hAnsi="Scheherazade" w:cs="Scheherazade"/>
          <w:sz w:val="36"/>
          <w:szCs w:val="36"/>
          <w:rtl/>
        </w:rPr>
        <w:t xml:space="preserve">، </w:t>
      </w:r>
      <w:r w:rsidR="005E0DBF" w:rsidRPr="00AB4198">
        <w:rPr>
          <w:rFonts w:ascii="Scheherazade" w:hAnsi="Scheherazade" w:cs="Scheherazade"/>
          <w:sz w:val="36"/>
          <w:szCs w:val="36"/>
          <w:rtl/>
        </w:rPr>
        <w:t xml:space="preserve">إما اتفاقا، كما لو كان يعلم بطرو العجز عن الاتيان بالجزء او الشرط المشكوك، في اثناء الوقت، و لا يعلم بتعلق الامر بالاقل على تقدير العجز عن الاكثر، او شرعا، و نذكر لذلك </w:t>
      </w:r>
      <w:r w:rsidR="00FC51BE" w:rsidRPr="00AB4198">
        <w:rPr>
          <w:rFonts w:ascii="Scheherazade" w:hAnsi="Scheherazade" w:cs="Scheherazade"/>
          <w:sz w:val="36"/>
          <w:szCs w:val="36"/>
          <w:rtl/>
        </w:rPr>
        <w:t xml:space="preserve">اربع </w:t>
      </w:r>
      <w:r w:rsidR="005E0DBF" w:rsidRPr="00AB4198">
        <w:rPr>
          <w:rFonts w:ascii="Scheherazade" w:hAnsi="Scheherazade" w:cs="Scheherazade"/>
          <w:sz w:val="36"/>
          <w:szCs w:val="36"/>
          <w:rtl/>
        </w:rPr>
        <w:t>امثلة:</w:t>
      </w:r>
    </w:p>
    <w:p w14:paraId="4780EE93" w14:textId="77777777" w:rsidR="004828C3" w:rsidRDefault="00483FB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المثال الاول:</w:t>
      </w:r>
      <w:r w:rsidRPr="00AB4198">
        <w:rPr>
          <w:rFonts w:ascii="Scheherazade" w:hAnsi="Scheherazade" w:cs="Scheherazade"/>
          <w:sz w:val="36"/>
          <w:szCs w:val="36"/>
          <w:rtl/>
        </w:rPr>
        <w:t xml:space="preserve"> </w:t>
      </w:r>
      <w:r w:rsidR="005A43B0" w:rsidRPr="00AB4198">
        <w:rPr>
          <w:rFonts w:ascii="Scheherazade" w:hAnsi="Scheherazade" w:cs="Scheherazade"/>
          <w:sz w:val="36"/>
          <w:szCs w:val="36"/>
          <w:rtl/>
        </w:rPr>
        <w:t xml:space="preserve">لو لم يدرِ هل </w:t>
      </w:r>
      <w:r w:rsidR="005E0DBF" w:rsidRPr="00AB4198">
        <w:rPr>
          <w:rFonts w:ascii="Scheherazade" w:hAnsi="Scheherazade" w:cs="Scheherazade"/>
          <w:sz w:val="36"/>
          <w:szCs w:val="36"/>
          <w:rtl/>
        </w:rPr>
        <w:t xml:space="preserve">وجب عليه صوم غدٍ، او وجب عليه صوم يوم مطلقا، كما لو تردد في </w:t>
      </w:r>
      <w:r w:rsidR="005A43B0" w:rsidRPr="00AB4198">
        <w:rPr>
          <w:rFonts w:ascii="Scheherazade" w:hAnsi="Scheherazade" w:cs="Scheherazade"/>
          <w:sz w:val="36"/>
          <w:szCs w:val="36"/>
          <w:rtl/>
        </w:rPr>
        <w:t>تعلق نذره ب</w:t>
      </w:r>
      <w:r w:rsidR="005E0DBF" w:rsidRPr="00AB4198">
        <w:rPr>
          <w:rFonts w:ascii="Scheherazade" w:hAnsi="Scheherazade" w:cs="Scheherazade"/>
          <w:sz w:val="36"/>
          <w:szCs w:val="36"/>
          <w:rtl/>
        </w:rPr>
        <w:t>أي منهما، فانه لا اشكال في أنه لو لم يعلم بالوجوب الى أن مضى وقت الاحتياط بصوم غد، فتجري البراءة عن وجوب مطلق الصوم بعد ذلك، و هذا يعني عدم العلم التفصيلي بذات الاقل بعد مضى وقت الاحتياط باتيان الاكثر، كما يعني وجود اثر عملي له و هو التوسعة على المكلف بعدم وجوب هذه المرتبة من الاحتياط عليه بالاتيان باصل الصوم بعد ذلك، و حينئذ فقد يقال بأنه حتى لو علم المكلف بالوجوب من اول الوقت، و تحقق المقتضى لجريان البراءة عن تقيد الصوم الواجب بكونه في غدٍ، فمع ذلك تتعارض هذه البراءة مع البراءة بعد غدٍ عن وجوب اصل الصوم، و نتيجة التعارض بينهما لزوم الاحتياط بصوم غدٍ فان خالف فيلزم الاحتياط بالصوم بعده.</w:t>
      </w:r>
    </w:p>
    <w:p w14:paraId="384D4F73" w14:textId="77777777" w:rsidR="004828C3" w:rsidRDefault="00483FB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المثال الثاني:</w:t>
      </w:r>
      <w:r w:rsidR="005E0DBF" w:rsidRPr="00AB4198">
        <w:rPr>
          <w:rFonts w:ascii="Scheherazade" w:hAnsi="Scheherazade" w:cs="Scheherazade"/>
          <w:sz w:val="36"/>
          <w:szCs w:val="36"/>
          <w:rtl/>
        </w:rPr>
        <w:t xml:space="preserve"> </w:t>
      </w:r>
      <w:r w:rsidR="00FC51BE" w:rsidRPr="00AB4198">
        <w:rPr>
          <w:rFonts w:ascii="Scheherazade" w:hAnsi="Scheherazade" w:cs="Scheherazade"/>
          <w:sz w:val="36"/>
          <w:szCs w:val="36"/>
          <w:rtl/>
        </w:rPr>
        <w:t>لو لم يدر هل وجب عليه صوم يوم معيَّن او صوم ذلك اليوم و يوم بعده على نحو الواجب الارتباطي، كما لو شك في كيفية نذره، فانه يقال بتعارض البراءة عن وجوب صوم اليوم الاول، مع البراءة عن الوجوب الاستقلالي لصوم اليوم الثاني، و اثر هذه البراءة التوسعة العملية في ترك صوم اليوم الثاني بالنسبة الى من ترك صوم اليوم الاول.</w:t>
      </w:r>
    </w:p>
    <w:p w14:paraId="08EDC4A6" w14:textId="77777777" w:rsidR="004828C3" w:rsidRDefault="00483FB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المثال الثالث:</w:t>
      </w:r>
      <w:r w:rsidRPr="00AB4198">
        <w:rPr>
          <w:rFonts w:ascii="Scheherazade" w:hAnsi="Scheherazade" w:cs="Scheherazade"/>
          <w:sz w:val="36"/>
          <w:szCs w:val="36"/>
          <w:rtl/>
        </w:rPr>
        <w:t xml:space="preserve"> </w:t>
      </w:r>
      <w:r w:rsidR="005E0DBF" w:rsidRPr="00AB4198">
        <w:rPr>
          <w:rFonts w:ascii="Scheherazade" w:hAnsi="Scheherazade" w:cs="Scheherazade"/>
          <w:sz w:val="36"/>
          <w:szCs w:val="36"/>
          <w:rtl/>
        </w:rPr>
        <w:t xml:space="preserve">لو </w:t>
      </w:r>
      <w:r w:rsidR="005A43B0" w:rsidRPr="00AB4198">
        <w:rPr>
          <w:rFonts w:ascii="Scheherazade" w:hAnsi="Scheherazade" w:cs="Scheherazade"/>
          <w:sz w:val="36"/>
          <w:szCs w:val="36"/>
          <w:rtl/>
        </w:rPr>
        <w:t>شك في كون مبدأ الصوم الواجب في الليالي المقمرة هو الوجود الشأني للبياض المعترض لولا غلبة ضوء القمر على الافق، او وجوده الفعلي المتأخر عنه بربع ساعة تقريبا، فيعلم اجمالا بأنه إما يجب عليه الامساك من الساعة الخامسة صباحا مثلا الى الليل او من الساعة الخامسة و الربع الى الليل، ف</w:t>
      </w:r>
      <w:r w:rsidR="005E0DBF" w:rsidRPr="00AB4198">
        <w:rPr>
          <w:rFonts w:ascii="Scheherazade" w:hAnsi="Scheherazade" w:cs="Scheherazade"/>
          <w:sz w:val="36"/>
          <w:szCs w:val="36"/>
          <w:rtl/>
        </w:rPr>
        <w:t>يقال ب</w:t>
      </w:r>
      <w:r w:rsidR="005A43B0" w:rsidRPr="00AB4198">
        <w:rPr>
          <w:rFonts w:ascii="Scheherazade" w:hAnsi="Scheherazade" w:cs="Scheherazade"/>
          <w:sz w:val="36"/>
          <w:szCs w:val="36"/>
          <w:rtl/>
        </w:rPr>
        <w:t>تعارض البراءة عن وجوب الامساك في تلك الفترة المشكوكة مع اصل البراءة عن وجوب الصوم بع</w:t>
      </w:r>
      <w:r w:rsidR="005E0DBF" w:rsidRPr="00AB4198">
        <w:rPr>
          <w:rFonts w:ascii="Scheherazade" w:hAnsi="Scheherazade" w:cs="Scheherazade"/>
          <w:sz w:val="36"/>
          <w:szCs w:val="36"/>
          <w:rtl/>
        </w:rPr>
        <w:t>د ارتكاب المفطرات في تلك الفترة.</w:t>
      </w:r>
    </w:p>
    <w:p w14:paraId="249DCDED" w14:textId="77777777" w:rsidR="005A43B0" w:rsidRPr="00AB4198" w:rsidRDefault="00483FB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المثال الرابع:</w:t>
      </w:r>
      <w:r w:rsidR="00AB4198" w:rsidRPr="00AB4198">
        <w:rPr>
          <w:rFonts w:ascii="Scheherazade" w:hAnsi="Scheherazade" w:cs="Scheherazade"/>
          <w:sz w:val="36"/>
          <w:szCs w:val="36"/>
          <w:rtl/>
        </w:rPr>
        <w:t xml:space="preserve"> </w:t>
      </w:r>
      <w:r w:rsidR="005A43B0" w:rsidRPr="00AB4198">
        <w:rPr>
          <w:rFonts w:ascii="Scheherazade" w:hAnsi="Scheherazade" w:cs="Scheherazade"/>
          <w:sz w:val="36"/>
          <w:szCs w:val="36"/>
          <w:rtl/>
        </w:rPr>
        <w:t xml:space="preserve">لو شك في كون وقت صلاة الظهر و العصر الى غروب الشمس او زوال الحمرة المشرقية، حيث تتعارض البراءة عن تقيد وقتهما بما قبل غروب الشمس مع البراءة عن استمرار وجوب اداءهما الى بعد غروب الشمس و قبل زوال الحمرة المشرقية، و كذا </w:t>
      </w:r>
      <w:r w:rsidR="005E0DBF" w:rsidRPr="00AB4198">
        <w:rPr>
          <w:rFonts w:ascii="Scheherazade" w:hAnsi="Scheherazade" w:cs="Scheherazade"/>
          <w:sz w:val="36"/>
          <w:szCs w:val="36"/>
          <w:rtl/>
        </w:rPr>
        <w:t>لو شك في كون منتهى وقت صلاة العشاء منتصف الليل او طلوع الفجر.</w:t>
      </w:r>
    </w:p>
    <w:p w14:paraId="54F1CAB9" w14:textId="77777777" w:rsidR="005A43B0" w:rsidRPr="00AB4198" w:rsidRDefault="005A43B0" w:rsidP="00410A0A">
      <w:pPr>
        <w:rPr>
          <w:sz w:val="36"/>
          <w:szCs w:val="36"/>
          <w:rtl/>
        </w:rPr>
      </w:pPr>
      <w:r w:rsidRPr="00AB4198">
        <w:rPr>
          <w:sz w:val="36"/>
          <w:szCs w:val="36"/>
          <w:rtl/>
        </w:rPr>
        <w:t>و</w:t>
      </w:r>
      <w:r w:rsidR="005E0DBF" w:rsidRPr="00AB4198">
        <w:rPr>
          <w:sz w:val="36"/>
          <w:szCs w:val="36"/>
          <w:rtl/>
        </w:rPr>
        <w:t xml:space="preserve"> </w:t>
      </w:r>
      <w:r w:rsidR="0080557C" w:rsidRPr="00AB4198">
        <w:rPr>
          <w:sz w:val="36"/>
          <w:szCs w:val="36"/>
          <w:rtl/>
        </w:rPr>
        <w:t>قد يجاب عنه بعدة اجوبة</w:t>
      </w:r>
      <w:r w:rsidRPr="00AB4198">
        <w:rPr>
          <w:sz w:val="36"/>
          <w:szCs w:val="36"/>
          <w:rtl/>
        </w:rPr>
        <w:t>:</w:t>
      </w:r>
    </w:p>
    <w:p w14:paraId="5AFAFBF0" w14:textId="77777777" w:rsidR="005A43B0" w:rsidRPr="00AB4198" w:rsidRDefault="005A43B0" w:rsidP="00410A0A">
      <w:pPr>
        <w:rPr>
          <w:sz w:val="36"/>
          <w:szCs w:val="36"/>
          <w:rtl/>
        </w:rPr>
      </w:pPr>
      <w:r w:rsidRPr="00AB4198">
        <w:rPr>
          <w:b/>
          <w:bCs/>
          <w:sz w:val="36"/>
          <w:szCs w:val="36"/>
          <w:rtl/>
        </w:rPr>
        <w:t>ال</w:t>
      </w:r>
      <w:r w:rsidR="0080557C" w:rsidRPr="00AB4198">
        <w:rPr>
          <w:b/>
          <w:bCs/>
          <w:sz w:val="36"/>
          <w:szCs w:val="36"/>
          <w:rtl/>
        </w:rPr>
        <w:t>جواب الاول</w:t>
      </w:r>
      <w:r w:rsidRPr="00AB4198">
        <w:rPr>
          <w:b/>
          <w:bCs/>
          <w:sz w:val="36"/>
          <w:szCs w:val="36"/>
          <w:rtl/>
        </w:rPr>
        <w:t>:</w:t>
      </w:r>
      <w:r w:rsidRPr="00AB4198">
        <w:rPr>
          <w:sz w:val="36"/>
          <w:szCs w:val="36"/>
          <w:rtl/>
        </w:rPr>
        <w:t xml:space="preserve"> دعوى تنجز </w:t>
      </w:r>
      <w:r w:rsidR="0080557C" w:rsidRPr="00AB4198">
        <w:rPr>
          <w:sz w:val="36"/>
          <w:szCs w:val="36"/>
          <w:rtl/>
        </w:rPr>
        <w:t>الاقل -و هو اصل الصوم في المثال الاول</w:t>
      </w:r>
      <w:r w:rsidR="00FC51BE" w:rsidRPr="00AB4198">
        <w:rPr>
          <w:sz w:val="36"/>
          <w:szCs w:val="36"/>
          <w:rtl/>
        </w:rPr>
        <w:t>، و صوم اليوم الثاني في المثال الثاني</w:t>
      </w:r>
      <w:r w:rsidR="0080557C" w:rsidRPr="00AB4198">
        <w:rPr>
          <w:sz w:val="36"/>
          <w:szCs w:val="36"/>
          <w:rtl/>
        </w:rPr>
        <w:t xml:space="preserve">- بالمنجز التفصيلي، </w:t>
      </w:r>
      <w:r w:rsidRPr="00AB4198">
        <w:rPr>
          <w:sz w:val="36"/>
          <w:szCs w:val="36"/>
          <w:rtl/>
        </w:rPr>
        <w:t>كما هو شأن الاقل في موارد دوران الامر بين الاقل و الاكثر، و فرض ارتفاع تنجز</w:t>
      </w:r>
      <w:r w:rsidR="0080557C" w:rsidRPr="00AB4198">
        <w:rPr>
          <w:sz w:val="36"/>
          <w:szCs w:val="36"/>
          <w:rtl/>
        </w:rPr>
        <w:t xml:space="preserve">ه </w:t>
      </w:r>
      <w:r w:rsidRPr="00AB4198">
        <w:rPr>
          <w:sz w:val="36"/>
          <w:szCs w:val="36"/>
          <w:rtl/>
        </w:rPr>
        <w:t xml:space="preserve">بعد العمل بمقتضى البراءة </w:t>
      </w:r>
      <w:r w:rsidR="0080557C" w:rsidRPr="00AB4198">
        <w:rPr>
          <w:sz w:val="36"/>
          <w:szCs w:val="36"/>
          <w:rtl/>
        </w:rPr>
        <w:t xml:space="preserve">عن الاكثر </w:t>
      </w:r>
      <w:r w:rsidRPr="00AB4198">
        <w:rPr>
          <w:sz w:val="36"/>
          <w:szCs w:val="36"/>
          <w:rtl/>
        </w:rPr>
        <w:t>يكون من الخلف الواضح</w:t>
      </w:r>
      <w:r w:rsidR="0080557C" w:rsidRPr="00AB4198">
        <w:rPr>
          <w:sz w:val="36"/>
          <w:szCs w:val="36"/>
          <w:rtl/>
        </w:rPr>
        <w:t>، و هذا هو الفارق بين فرض العلم بالوجوب قبل انقضاء وقت التمكن من الاح</w:t>
      </w:r>
      <w:r w:rsidR="00EB3531" w:rsidRPr="00AB4198">
        <w:rPr>
          <w:sz w:val="36"/>
          <w:szCs w:val="36"/>
          <w:rtl/>
        </w:rPr>
        <w:t>تياط باتيان الاكثر و فرض العلم بالوجوب بعده، حيث يتنجز الاقل بالعلم التفصيلي حين العلم بالحكم الفعلي الدائر بين الاقل و الاكثر في الفرض الاول دون الفرض الثاني</w:t>
      </w:r>
      <w:r w:rsidRPr="00AB4198">
        <w:rPr>
          <w:sz w:val="36"/>
          <w:szCs w:val="36"/>
          <w:rtl/>
        </w:rPr>
        <w:t>.</w:t>
      </w:r>
    </w:p>
    <w:p w14:paraId="69A01322" w14:textId="77777777" w:rsidR="005A43B0" w:rsidRPr="00AB4198" w:rsidRDefault="005A43B0" w:rsidP="00410A0A">
      <w:pPr>
        <w:rPr>
          <w:sz w:val="36"/>
          <w:szCs w:val="36"/>
          <w:rtl/>
        </w:rPr>
      </w:pPr>
      <w:r w:rsidRPr="00AB4198">
        <w:rPr>
          <w:sz w:val="36"/>
          <w:szCs w:val="36"/>
          <w:rtl/>
        </w:rPr>
        <w:t>وفيه</w:t>
      </w:r>
      <w:r w:rsidR="00EB3531" w:rsidRPr="00AB4198">
        <w:rPr>
          <w:sz w:val="36"/>
          <w:szCs w:val="36"/>
          <w:rtl/>
        </w:rPr>
        <w:t xml:space="preserve"> أن التنجز التفصيلي تابع ل</w:t>
      </w:r>
      <w:r w:rsidRPr="00AB4198">
        <w:rPr>
          <w:sz w:val="36"/>
          <w:szCs w:val="36"/>
          <w:rtl/>
        </w:rPr>
        <w:t>انحلال العلم الاجمالي الى علم تفصيلي باشتغال العهدة بالاقل، وشك في اشتغال العهدة بالزائد، و</w:t>
      </w:r>
      <w:r w:rsidR="00EB3531" w:rsidRPr="00AB4198">
        <w:rPr>
          <w:sz w:val="36"/>
          <w:szCs w:val="36"/>
          <w:rtl/>
        </w:rPr>
        <w:t xml:space="preserve"> </w:t>
      </w:r>
      <w:r w:rsidR="00FC51BE" w:rsidRPr="00AB4198">
        <w:rPr>
          <w:sz w:val="36"/>
          <w:szCs w:val="36"/>
          <w:rtl/>
        </w:rPr>
        <w:t>هذا مختص بحال ما قبل طرو العجز عن الاكثر، فمن ترك الاحتياط بالاتيان بالاكثر الى أن عجز عنه فلا يعلم بوجوب الاقل عليه بعد ذلك، لأن وجوبه لو كان في ضمن وجوب الاكثر فقد سقطت فعليته او فاعليته بعد العجز عن الاكثر، و انما يكون طرفا للعلم الاجمالي بوجوب الاكثر او بقاء وجوب الاقل</w:t>
      </w:r>
      <w:r w:rsidRPr="00AB4198">
        <w:rPr>
          <w:sz w:val="36"/>
          <w:szCs w:val="36"/>
          <w:rtl/>
        </w:rPr>
        <w:t>.</w:t>
      </w:r>
    </w:p>
    <w:p w14:paraId="3D0ADD3D" w14:textId="77777777" w:rsidR="004828C3" w:rsidRDefault="005A43B0" w:rsidP="00410A0A">
      <w:pPr>
        <w:rPr>
          <w:sz w:val="36"/>
          <w:szCs w:val="36"/>
          <w:rtl/>
        </w:rPr>
      </w:pPr>
      <w:r w:rsidRPr="00AB4198">
        <w:rPr>
          <w:b/>
          <w:bCs/>
          <w:sz w:val="36"/>
          <w:szCs w:val="36"/>
          <w:rtl/>
        </w:rPr>
        <w:t>ال</w:t>
      </w:r>
      <w:r w:rsidR="00FC51BE" w:rsidRPr="00AB4198">
        <w:rPr>
          <w:b/>
          <w:bCs/>
          <w:sz w:val="36"/>
          <w:szCs w:val="36"/>
          <w:rtl/>
        </w:rPr>
        <w:t xml:space="preserve">جواب </w:t>
      </w:r>
      <w:r w:rsidRPr="00AB4198">
        <w:rPr>
          <w:b/>
          <w:bCs/>
          <w:sz w:val="36"/>
          <w:szCs w:val="36"/>
          <w:rtl/>
        </w:rPr>
        <w:t>الثا</w:t>
      </w:r>
      <w:r w:rsidR="003A107F" w:rsidRPr="00AB4198">
        <w:rPr>
          <w:b/>
          <w:bCs/>
          <w:sz w:val="36"/>
          <w:szCs w:val="36"/>
          <w:rtl/>
        </w:rPr>
        <w:t>ني</w:t>
      </w:r>
      <w:r w:rsidRPr="00AB4198">
        <w:rPr>
          <w:b/>
          <w:bCs/>
          <w:sz w:val="36"/>
          <w:szCs w:val="36"/>
          <w:rtl/>
        </w:rPr>
        <w:t>:</w:t>
      </w:r>
      <w:r w:rsidRPr="00AB4198">
        <w:rPr>
          <w:sz w:val="36"/>
          <w:szCs w:val="36"/>
          <w:rtl/>
        </w:rPr>
        <w:t xml:space="preserve"> </w:t>
      </w:r>
      <w:r w:rsidR="00CE1A70" w:rsidRPr="00AB4198">
        <w:rPr>
          <w:sz w:val="36"/>
          <w:szCs w:val="36"/>
          <w:rtl/>
        </w:rPr>
        <w:t xml:space="preserve">انه لا مجال للبراءة عن وجوب الاقل بعد طرو العجز عن الاكثر، لحكومة </w:t>
      </w:r>
      <w:r w:rsidRPr="00AB4198">
        <w:rPr>
          <w:sz w:val="36"/>
          <w:szCs w:val="36"/>
          <w:rtl/>
        </w:rPr>
        <w:t xml:space="preserve">استصحاب </w:t>
      </w:r>
      <w:r w:rsidR="00CE1A70" w:rsidRPr="00AB4198">
        <w:rPr>
          <w:sz w:val="36"/>
          <w:szCs w:val="36"/>
          <w:rtl/>
        </w:rPr>
        <w:t xml:space="preserve">بقاء </w:t>
      </w:r>
      <w:r w:rsidRPr="00AB4198">
        <w:rPr>
          <w:sz w:val="36"/>
          <w:szCs w:val="36"/>
          <w:rtl/>
        </w:rPr>
        <w:t>وجوب الا</w:t>
      </w:r>
      <w:r w:rsidR="00CE1A70" w:rsidRPr="00AB4198">
        <w:rPr>
          <w:sz w:val="36"/>
          <w:szCs w:val="36"/>
          <w:rtl/>
        </w:rPr>
        <w:t>قل عليه.</w:t>
      </w:r>
    </w:p>
    <w:p w14:paraId="64D6377D" w14:textId="77777777" w:rsidR="004828C3" w:rsidRDefault="005A43B0" w:rsidP="00410A0A">
      <w:pPr>
        <w:rPr>
          <w:sz w:val="36"/>
          <w:szCs w:val="36"/>
          <w:rtl/>
        </w:rPr>
      </w:pPr>
      <w:r w:rsidRPr="00AB4198">
        <w:rPr>
          <w:sz w:val="36"/>
          <w:szCs w:val="36"/>
          <w:rtl/>
        </w:rPr>
        <w:t xml:space="preserve">وفيه </w:t>
      </w:r>
      <w:r w:rsidRPr="00AB4198">
        <w:rPr>
          <w:b/>
          <w:bCs/>
          <w:sz w:val="36"/>
          <w:szCs w:val="36"/>
          <w:rtl/>
        </w:rPr>
        <w:t>اولا:</w:t>
      </w:r>
      <w:r w:rsidRPr="00AB4198">
        <w:rPr>
          <w:sz w:val="36"/>
          <w:szCs w:val="36"/>
          <w:rtl/>
        </w:rPr>
        <w:t xml:space="preserve"> انه موقوف </w:t>
      </w:r>
      <w:r w:rsidR="00CE1A70" w:rsidRPr="00AB4198">
        <w:rPr>
          <w:sz w:val="36"/>
          <w:szCs w:val="36"/>
          <w:rtl/>
        </w:rPr>
        <w:t xml:space="preserve">في المثال الثالث و الرابع </w:t>
      </w:r>
      <w:r w:rsidRPr="00AB4198">
        <w:rPr>
          <w:sz w:val="36"/>
          <w:szCs w:val="36"/>
          <w:rtl/>
        </w:rPr>
        <w:t xml:space="preserve">على قبول جريان </w:t>
      </w:r>
      <w:r w:rsidR="00CE1A70" w:rsidRPr="00AB4198">
        <w:rPr>
          <w:sz w:val="36"/>
          <w:szCs w:val="36"/>
          <w:rtl/>
        </w:rPr>
        <w:t>الاستصحاب في الشبهات الحكمية.</w:t>
      </w:r>
    </w:p>
    <w:p w14:paraId="091B9772" w14:textId="77777777" w:rsidR="005A43B0" w:rsidRPr="00AB4198" w:rsidRDefault="005A43B0" w:rsidP="00410A0A">
      <w:pPr>
        <w:rPr>
          <w:sz w:val="36"/>
          <w:szCs w:val="36"/>
          <w:rtl/>
        </w:rPr>
      </w:pPr>
      <w:r w:rsidRPr="00AB4198">
        <w:rPr>
          <w:b/>
          <w:bCs/>
          <w:sz w:val="36"/>
          <w:szCs w:val="36"/>
          <w:rtl/>
        </w:rPr>
        <w:t>وثانيا:</w:t>
      </w:r>
      <w:r w:rsidRPr="00AB4198">
        <w:rPr>
          <w:sz w:val="36"/>
          <w:szCs w:val="36"/>
          <w:rtl/>
        </w:rPr>
        <w:t xml:space="preserve"> ان استصحاب وجوب الا</w:t>
      </w:r>
      <w:r w:rsidR="00CE1A70" w:rsidRPr="00AB4198">
        <w:rPr>
          <w:sz w:val="36"/>
          <w:szCs w:val="36"/>
          <w:rtl/>
        </w:rPr>
        <w:t xml:space="preserve">قل </w:t>
      </w:r>
      <w:r w:rsidRPr="00AB4198">
        <w:rPr>
          <w:sz w:val="36"/>
          <w:szCs w:val="36"/>
          <w:rtl/>
        </w:rPr>
        <w:t xml:space="preserve">يكون من قبيل استصحاب الجامع بين ما يقبل التنجيز و ما لا يقبله، حيث انه </w:t>
      </w:r>
      <w:r w:rsidR="00CE1A70" w:rsidRPr="00AB4198">
        <w:rPr>
          <w:sz w:val="36"/>
          <w:szCs w:val="36"/>
          <w:rtl/>
        </w:rPr>
        <w:t>يدور امره بين الوجوب الاستقلالي، و بين الوجوب الضمني الذي سقطت فعليته او فاعليته جزما بالعجز عن الاكثر،</w:t>
      </w:r>
      <w:r w:rsidR="00AB4198" w:rsidRPr="00AB4198">
        <w:rPr>
          <w:sz w:val="36"/>
          <w:szCs w:val="36"/>
          <w:rtl/>
        </w:rPr>
        <w:t xml:space="preserve"> </w:t>
      </w:r>
      <w:r w:rsidRPr="00AB4198">
        <w:rPr>
          <w:sz w:val="36"/>
          <w:szCs w:val="36"/>
          <w:rtl/>
        </w:rPr>
        <w:t xml:space="preserve">و ما يكون من هذا القبيل فلا يكون العلم الاجمالي به منجزا -كما لو علم إما بوجوب اكرام زيد المقدور اكرامه او وجوب اكرام عمرو غير المقدور اكرامه- فكيف باستصحابه. </w:t>
      </w:r>
    </w:p>
    <w:p w14:paraId="028DAC83" w14:textId="77777777" w:rsidR="003A107F" w:rsidRPr="00AB4198" w:rsidRDefault="003A107F" w:rsidP="00410A0A">
      <w:pPr>
        <w:rPr>
          <w:sz w:val="36"/>
          <w:szCs w:val="36"/>
          <w:rtl/>
        </w:rPr>
      </w:pPr>
      <w:r w:rsidRPr="00AB4198">
        <w:rPr>
          <w:b/>
          <w:bCs/>
          <w:sz w:val="36"/>
          <w:szCs w:val="36"/>
          <w:rtl/>
        </w:rPr>
        <w:t>الجواب الثالث:</w:t>
      </w:r>
      <w:r w:rsidRPr="00AB4198">
        <w:rPr>
          <w:sz w:val="36"/>
          <w:szCs w:val="36"/>
          <w:rtl/>
        </w:rPr>
        <w:t xml:space="preserve"> ما قد يقال من أنه لا اثر لجريان البراءة عن وجوب الاقل بعد العجز عن الاكثر، بعد افتراض تنجز التكليف عليه بسبب علمه به قبل طرو العجز عن الاكثر، حيث انه يعلم بأنه لو ترك الامتثال رأسا فيستحق عقابا واحدا على مخالفته القطعية للتكليف، و لا يستحق اكثر من ذلك، جرت البراءة عن وجوب الاقل بعد العجز عن الاكثر او لم تجر، و عليه فتجري البراءة عن وجوب الاكثر بلا معارض، نعم هذا البيان لا يتم الا على مسلك الاقتضاء، دون مسلك العلية، الذي لا يعترف بجريان الاصل بلا معارض في بعض اطراف العلم الاجمالي.</w:t>
      </w:r>
    </w:p>
    <w:p w14:paraId="101FC4A1" w14:textId="77777777" w:rsidR="003A107F" w:rsidRPr="00AB4198" w:rsidRDefault="003A107F" w:rsidP="00410A0A">
      <w:pPr>
        <w:rPr>
          <w:sz w:val="36"/>
          <w:szCs w:val="36"/>
          <w:rtl/>
        </w:rPr>
      </w:pPr>
      <w:r w:rsidRPr="00AB4198">
        <w:rPr>
          <w:sz w:val="36"/>
          <w:szCs w:val="36"/>
          <w:rtl/>
        </w:rPr>
        <w:t>و فيه أنه من المعقول ثبوتا أن يجب على المكلف الاحتياط باتيان الاكثر، و لكن لو ترك الاحتياط الى أن عجز عن الاكثر، فيكون مرخصَّا ظاهرا في ترك الاقل بعد ذلك، فلو تاب مما سبق منه من ترك الاحتياط اللازم فلا يصدر منه حاليا ما يخالف وظيفته الفعلية.</w:t>
      </w:r>
    </w:p>
    <w:p w14:paraId="2DC72052" w14:textId="77777777" w:rsidR="003A107F" w:rsidRPr="00AB4198" w:rsidRDefault="003A107F" w:rsidP="00410A0A">
      <w:pPr>
        <w:rPr>
          <w:sz w:val="36"/>
          <w:szCs w:val="36"/>
          <w:rtl/>
        </w:rPr>
      </w:pPr>
      <w:r w:rsidRPr="00AB4198">
        <w:rPr>
          <w:b/>
          <w:bCs/>
          <w:sz w:val="36"/>
          <w:szCs w:val="36"/>
          <w:rtl/>
        </w:rPr>
        <w:t>الجواب الرابع:</w:t>
      </w:r>
      <w:r w:rsidRPr="00AB4198">
        <w:rPr>
          <w:sz w:val="36"/>
          <w:szCs w:val="36"/>
          <w:rtl/>
        </w:rPr>
        <w:t xml:space="preserve"> ما يقال من أنه بناء على مسلك الاقتضاء فيجري البراءة عن وجوب الاكثر بلا معارض، لأنّه بترك الاقل بعد ترك الاكثر يعلم بتحقق المخالفة القطعية إمّا بتركه أو بترك الأكثر قبله، فلا معنى لجريان البراءة عنه حتى يعارض البراءة عن وجوب الاكثر.</w:t>
      </w:r>
    </w:p>
    <w:p w14:paraId="4B2FAD60" w14:textId="77777777" w:rsidR="004828C3" w:rsidRDefault="003A107F" w:rsidP="00410A0A">
      <w:pPr>
        <w:rPr>
          <w:sz w:val="36"/>
          <w:szCs w:val="36"/>
          <w:rtl/>
        </w:rPr>
      </w:pPr>
      <w:r w:rsidRPr="00AB4198">
        <w:rPr>
          <w:sz w:val="36"/>
          <w:szCs w:val="36"/>
          <w:rtl/>
        </w:rPr>
        <w:t>و فيه النقض بما لو علم بنجاسة احد الماءين او غصبية الماء الآخر، فجرت أصالة الطهارة في الماء الاول لكونها خطابا مختصا، فانه لو شرب الماء المشكوك الغصبية اولاً، فلا يمنع ذلك من جريان أصالة الطهارة في الماء المشكوك النجاسة، و ان كان شربه بعده موجبا للقطع بمخالفة التكليف المعلوم بالاجمال، لكن المهم عدم كون اطلاق الترخيص في شربه بعد شرب الماء المشكوك الغصبية بلا ترخيص شرعي مساوقا للترخيص في المخالفة القطعية للعلم الاجمالي، و المقام نظيره، و ان كان يختلف عنه في كون التكليف هناك مرددا بين متباينين، و في المقام بين الاقل و الاكثر.</w:t>
      </w:r>
    </w:p>
    <w:p w14:paraId="7F1B0F91" w14:textId="77777777" w:rsidR="003A107F" w:rsidRPr="00AB4198" w:rsidRDefault="005A43B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w:t>
      </w:r>
      <w:r w:rsidR="00CE1A70" w:rsidRPr="00AB4198">
        <w:rPr>
          <w:rFonts w:ascii="Scheherazade" w:hAnsi="Scheherazade" w:cs="Scheherazade"/>
          <w:b/>
          <w:bCs/>
          <w:sz w:val="36"/>
          <w:szCs w:val="36"/>
          <w:rtl/>
        </w:rPr>
        <w:t>جواب الخامس</w:t>
      </w:r>
      <w:r w:rsidRPr="00AB4198">
        <w:rPr>
          <w:rFonts w:ascii="Scheherazade" w:hAnsi="Scheherazade" w:cs="Scheherazade"/>
          <w:b/>
          <w:bCs/>
          <w:sz w:val="36"/>
          <w:szCs w:val="36"/>
          <w:rtl/>
        </w:rPr>
        <w:t>:</w:t>
      </w:r>
      <w:r w:rsidRPr="00AB4198">
        <w:rPr>
          <w:rFonts w:ascii="Scheherazade" w:hAnsi="Scheherazade" w:cs="Scheherazade"/>
          <w:sz w:val="36"/>
          <w:szCs w:val="36"/>
          <w:rtl/>
        </w:rPr>
        <w:t xml:space="preserve"> </w:t>
      </w:r>
      <w:r w:rsidR="003A107F" w:rsidRPr="00AB4198">
        <w:rPr>
          <w:rFonts w:ascii="Scheherazade" w:hAnsi="Scheherazade" w:cs="Scheherazade"/>
          <w:sz w:val="36"/>
          <w:szCs w:val="36"/>
          <w:rtl/>
        </w:rPr>
        <w:t>ما يخطر بالبال من أنه بالنظر العرفي لا يوجد مقتضٍ لجريان البراءة عن وجوب الاقل بعد انقضاء وقت الاتيان بالاكثر، فيما اذا كان العلم الاجمالي حادثا في وقت امكان الاتيان بالاكثر، حيث انه لو ترك الاقل بعد ترك الاكثر فقد تحقق منه المخالفة و استحقّ العقاب، و ان كان مجرى البراءة بالدقة العقلية الاقل في ظرف الشك في وجوبه، و يمكن فرض اثر عملي لجريان البراءة عنه، بأن يحصل للمكلف مؤمن عن العقاب على فعلاً بعد ترك الاكثر في وقته، فينضم اليه توبته عن مخالفته للاحتياط اللازم حسب الفرض بالاتيان بالاكثر في وقت التمكن منه، لكنه ليس اثرا عرفيا، بحيث يوجب المعارضة العرفية الموجبة لانصراف اصل البراءة عن وجوب الاكثر.</w:t>
      </w:r>
    </w:p>
    <w:p w14:paraId="4C3129C2" w14:textId="77777777" w:rsidR="003A107F" w:rsidRPr="00AB4198" w:rsidRDefault="003A107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أما النقض بمثال جريان قاعدة الطهارة في الاناء المشكوك النجاسة، فيمكن الجواب عنه بأن اطلاق الترخيص الظاهري فيه لفرض شرب الاناء المشكوك الغصبية قبله، مما لا يأبى الذهن العرفي عن قبوله، نعم لو فرض اختصاص الترخيص الظاهري في الاناء المشكوك النجاسة بما اذا شرب الاناء المشكوك الغصبية قبله، كان مما يأبى الذهن العرفي عن جريانه، و كان نظير جريان البراءة عن وجوب الاقل بعد ترك الاكثر في وقته، كما أنه لو كان عدم جريان الترخيص الظاهري في الفعل الذي يحصل به القطع بمخالفة التكليف المعلوم بالاجمال إما به او بالفعل المفروض قبله يشكِّل مانعا عقليا توجه النقض.</w:t>
      </w:r>
    </w:p>
    <w:p w14:paraId="151BC987" w14:textId="77777777" w:rsidR="005A43B0" w:rsidRPr="00AB4198" w:rsidRDefault="003A107F" w:rsidP="00410A0A">
      <w:pPr>
        <w:rPr>
          <w:sz w:val="36"/>
          <w:szCs w:val="36"/>
          <w:rtl/>
        </w:rPr>
      </w:pPr>
      <w:r w:rsidRPr="00AB4198">
        <w:rPr>
          <w:b/>
          <w:bCs/>
          <w:sz w:val="36"/>
          <w:szCs w:val="36"/>
          <w:rtl/>
        </w:rPr>
        <w:t>الجواب السادس:</w:t>
      </w:r>
      <w:r w:rsidRPr="00AB4198">
        <w:rPr>
          <w:sz w:val="36"/>
          <w:szCs w:val="36"/>
          <w:rtl/>
        </w:rPr>
        <w:t xml:space="preserve"> </w:t>
      </w:r>
      <w:r w:rsidR="005A43B0" w:rsidRPr="00AB4198">
        <w:rPr>
          <w:sz w:val="36"/>
          <w:szCs w:val="36"/>
          <w:rtl/>
        </w:rPr>
        <w:t xml:space="preserve">ما مرّ منّا من أن البراءة عن الاكثر تثبت بمقتضى الاطلاق المقامي آثار الصحة الواقعية للاقل، </w:t>
      </w:r>
      <w:r w:rsidR="00CE1A70" w:rsidRPr="00AB4198">
        <w:rPr>
          <w:sz w:val="36"/>
          <w:szCs w:val="36"/>
          <w:rtl/>
        </w:rPr>
        <w:t xml:space="preserve">او فقل: آثار الامر بالاقل لا بشرط، كالخروج من الاحرام في مورد الشك في شرطية شيء للطواف او السعي او التقصير، او البناء على التمام فيما لو اتى المسافر برباعيةٍ قبل العدول عن نية الاقامة، مع ترك ما يشك في جزءيته او شرطيته في تلك </w:t>
      </w:r>
      <w:r w:rsidR="005A43B0" w:rsidRPr="00AB4198">
        <w:rPr>
          <w:sz w:val="36"/>
          <w:szCs w:val="36"/>
          <w:rtl/>
        </w:rPr>
        <w:t>ا</w:t>
      </w:r>
      <w:r w:rsidR="00CE1A70" w:rsidRPr="00AB4198">
        <w:rPr>
          <w:sz w:val="36"/>
          <w:szCs w:val="36"/>
          <w:rtl/>
        </w:rPr>
        <w:t>لصلاة، و من جملة آثاره بقاء الامر بالاقل بعد ترك الاكثر الى أن عجز عنه، فيكون منتجزا بذلك، و لا تصل النوبة معه الى اجراء البراءة عنه</w:t>
      </w:r>
      <w:r w:rsidR="005A43B0" w:rsidRPr="00AB4198">
        <w:rPr>
          <w:sz w:val="36"/>
          <w:szCs w:val="36"/>
          <w:rtl/>
        </w:rPr>
        <w:t>.</w:t>
      </w:r>
    </w:p>
    <w:p w14:paraId="660EEF8C" w14:textId="77777777" w:rsidR="00CE1A70" w:rsidRPr="00AB4198" w:rsidRDefault="00CE1A70" w:rsidP="00410A0A">
      <w:pPr>
        <w:rPr>
          <w:sz w:val="36"/>
          <w:szCs w:val="36"/>
          <w:rtl/>
        </w:rPr>
      </w:pPr>
      <w:r w:rsidRPr="00AB4198">
        <w:rPr>
          <w:sz w:val="36"/>
          <w:szCs w:val="36"/>
          <w:rtl/>
        </w:rPr>
        <w:t>و عليه ف</w:t>
      </w:r>
      <w:r w:rsidR="003A107F" w:rsidRPr="00AB4198">
        <w:rPr>
          <w:sz w:val="36"/>
          <w:szCs w:val="36"/>
          <w:rtl/>
        </w:rPr>
        <w:t xml:space="preserve">الاوجه </w:t>
      </w:r>
      <w:r w:rsidRPr="00AB4198">
        <w:rPr>
          <w:sz w:val="36"/>
          <w:szCs w:val="36"/>
          <w:rtl/>
        </w:rPr>
        <w:t>جريان البراءة عن وجوب الاكثر بلا م</w:t>
      </w:r>
      <w:r w:rsidR="003A107F" w:rsidRPr="00AB4198">
        <w:rPr>
          <w:sz w:val="36"/>
          <w:szCs w:val="36"/>
          <w:rtl/>
        </w:rPr>
        <w:t>عارض في هذا المورد الثالث</w:t>
      </w:r>
      <w:r w:rsidRPr="00AB4198">
        <w:rPr>
          <w:sz w:val="36"/>
          <w:szCs w:val="36"/>
          <w:rtl/>
        </w:rPr>
        <w:t>.</w:t>
      </w:r>
    </w:p>
    <w:p w14:paraId="6608ADD7" w14:textId="77777777" w:rsidR="004828C3" w:rsidRDefault="00CE1A70" w:rsidP="00410A0A">
      <w:pPr>
        <w:rPr>
          <w:noProof w:val="0"/>
          <w:sz w:val="36"/>
          <w:szCs w:val="36"/>
          <w:rtl/>
        </w:rPr>
      </w:pPr>
      <w:r w:rsidRPr="00AB4198">
        <w:rPr>
          <w:b/>
          <w:bCs/>
          <w:sz w:val="36"/>
          <w:szCs w:val="36"/>
          <w:rtl/>
        </w:rPr>
        <w:t>المورد الثالث:</w:t>
      </w:r>
      <w:r w:rsidRPr="00AB4198">
        <w:rPr>
          <w:sz w:val="36"/>
          <w:szCs w:val="36"/>
          <w:rtl/>
        </w:rPr>
        <w:t xml:space="preserve"> ما </w:t>
      </w:r>
      <w:r w:rsidR="005A43B0" w:rsidRPr="00AB4198">
        <w:rPr>
          <w:sz w:val="36"/>
          <w:szCs w:val="36"/>
          <w:rtl/>
        </w:rPr>
        <w:t>ذكر</w:t>
      </w:r>
      <w:r w:rsidRPr="00AB4198">
        <w:rPr>
          <w:sz w:val="36"/>
          <w:szCs w:val="36"/>
          <w:rtl/>
        </w:rPr>
        <w:t>ه</w:t>
      </w:r>
      <w:r w:rsidR="005A43B0" w:rsidRPr="00AB4198">
        <w:rPr>
          <w:sz w:val="36"/>
          <w:szCs w:val="36"/>
          <w:rtl/>
        </w:rPr>
        <w:t xml:space="preserve"> السيد الخوئي "قده" في بحث زكاة الفطرة </w:t>
      </w:r>
      <w:r w:rsidRPr="00AB4198">
        <w:rPr>
          <w:sz w:val="36"/>
          <w:szCs w:val="36"/>
          <w:rtl/>
        </w:rPr>
        <w:t xml:space="preserve">من </w:t>
      </w:r>
      <w:r w:rsidR="005A43B0" w:rsidRPr="00AB4198">
        <w:rPr>
          <w:sz w:val="36"/>
          <w:szCs w:val="36"/>
          <w:rtl/>
        </w:rPr>
        <w:t xml:space="preserve">أنه اذا شك في جواز اداء زكاة الفطرة من اول ليلة العيد او وجوب اداءه بعد طلوع الفجر من نهار يوم العيد، فلا يجوز التمسك باصل البراءة عن تقيد اداء زكاة الفطرة بكونه بعد طلوع الفجر لأن </w:t>
      </w:r>
      <w:r w:rsidR="005A43B0" w:rsidRPr="00AB4198">
        <w:rPr>
          <w:noProof w:val="0"/>
          <w:sz w:val="36"/>
          <w:szCs w:val="36"/>
          <w:rtl/>
        </w:rPr>
        <w:t>البراءة عن التقيد فرع إحراز أصل التكليف ليتعلّق الشكّ بقيده، و هو مشكوك في المقام، بل محكوم بالعدم بمقتضى الاستصحاب إلى مطلع الفجر، و عندئذٍ فيكون التقيّد باليوم قهريّاً و إن لم يكن شرطاً ملحوظاً في نفس الواجب، نظير الأمر بالصلاة بعد الزوال، فإنّه يستوجب تقيّدها بما بعد الوقت بطبيعة الحال، إذ لا معنى لكون شي‌ء مصداقاً للواجب قبل أن يتعلّق به الوجوب كما هو ظاهر، فالمقام من موارد قاعدة الاشتغال حسبما عرفت دون البراءة</w:t>
      </w:r>
      <w:r w:rsidR="001374EB">
        <w:rPr>
          <w:rStyle w:val="a6"/>
          <w:noProof w:val="0"/>
          <w:sz w:val="36"/>
          <w:szCs w:val="36"/>
          <w:rtl/>
        </w:rPr>
        <w:t>(</w:t>
      </w:r>
      <w:r w:rsidR="001374EB" w:rsidRPr="00AB4198">
        <w:rPr>
          <w:rStyle w:val="a6"/>
          <w:noProof w:val="0"/>
          <w:sz w:val="36"/>
          <w:szCs w:val="36"/>
          <w:rtl/>
        </w:rPr>
        <w:footnoteReference w:id="197"/>
      </w:r>
      <w:r w:rsidR="001374EB">
        <w:rPr>
          <w:rStyle w:val="a6"/>
          <w:noProof w:val="0"/>
          <w:sz w:val="36"/>
          <w:szCs w:val="36"/>
          <w:rtl/>
        </w:rPr>
        <w:t>)</w:t>
      </w:r>
      <w:r w:rsidR="005A43B0" w:rsidRPr="00AB4198">
        <w:rPr>
          <w:noProof w:val="0"/>
          <w:sz w:val="36"/>
          <w:szCs w:val="36"/>
          <w:rtl/>
        </w:rPr>
        <w:t>.</w:t>
      </w:r>
    </w:p>
    <w:p w14:paraId="76020517" w14:textId="77777777" w:rsidR="005A43B0" w:rsidRPr="00AB4198" w:rsidRDefault="005A43B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فيه</w:t>
      </w:r>
      <w:r w:rsidR="00CE1A70" w:rsidRPr="00AB4198">
        <w:rPr>
          <w:rFonts w:ascii="Scheherazade" w:hAnsi="Scheherazade" w:cs="Scheherazade"/>
          <w:sz w:val="36"/>
          <w:szCs w:val="36"/>
          <w:rtl/>
        </w:rPr>
        <w:t>:</w:t>
      </w:r>
      <w:r w:rsidRPr="00AB4198">
        <w:rPr>
          <w:rFonts w:ascii="Scheherazade" w:hAnsi="Scheherazade" w:cs="Scheherazade"/>
          <w:sz w:val="36"/>
          <w:szCs w:val="36"/>
          <w:rtl/>
        </w:rPr>
        <w:t xml:space="preserve"> أن استصحاب عدم وجوب اداء زكاة الفطرة قبل طلوع فجر يوم العيد لا يثبت تقيد الواجب و لو قهرا بكونه بعد طلوع الفجر، فانه لازم عقلي له، و بعد بقاءه مشكوكا فتجري البراءة عنه بعد كون البراءة موجبة للتوسعة على المكلف.</w:t>
      </w:r>
    </w:p>
    <w:p w14:paraId="468A4A73" w14:textId="77777777" w:rsidR="000810EA" w:rsidRPr="00AB4198" w:rsidRDefault="000810EA" w:rsidP="00796820">
      <w:pPr>
        <w:pStyle w:val="a0"/>
        <w:rPr>
          <w:rtl/>
        </w:rPr>
      </w:pPr>
      <w:bookmarkStart w:id="38" w:name="_Toc494059183"/>
      <w:r w:rsidRPr="00AB4198">
        <w:rPr>
          <w:rtl/>
        </w:rPr>
        <w:t xml:space="preserve">دوران </w:t>
      </w:r>
      <w:r w:rsidR="00B12899" w:rsidRPr="00AB4198">
        <w:rPr>
          <w:rtl/>
        </w:rPr>
        <w:t xml:space="preserve">الامر </w:t>
      </w:r>
      <w:r w:rsidR="00CE1C8B" w:rsidRPr="00AB4198">
        <w:rPr>
          <w:rtl/>
        </w:rPr>
        <w:t xml:space="preserve">بين </w:t>
      </w:r>
      <w:r w:rsidR="0019669E" w:rsidRPr="00AB4198">
        <w:rPr>
          <w:rtl/>
        </w:rPr>
        <w:t>الاقل و الاكثر بلحاظ الشرائ</w:t>
      </w:r>
      <w:r w:rsidR="009E2DFC" w:rsidRPr="00AB4198">
        <w:rPr>
          <w:rtl/>
        </w:rPr>
        <w:t>ط</w:t>
      </w:r>
      <w:bookmarkEnd w:id="38"/>
    </w:p>
    <w:p w14:paraId="42570ACC" w14:textId="77777777" w:rsidR="00CE1C8B" w:rsidRPr="00AB4198" w:rsidRDefault="00CE1C8B" w:rsidP="00410A0A">
      <w:pPr>
        <w:rPr>
          <w:sz w:val="36"/>
          <w:szCs w:val="36"/>
          <w:rtl/>
        </w:rPr>
      </w:pPr>
      <w:r w:rsidRPr="00AB4198">
        <w:rPr>
          <w:sz w:val="36"/>
          <w:szCs w:val="36"/>
          <w:rtl/>
        </w:rPr>
        <w:t xml:space="preserve">يقع الكلام في دوران الامر بين الاقل و الاكثر بلحاظ الشرائط، </w:t>
      </w:r>
      <w:r w:rsidR="0019669E" w:rsidRPr="00AB4198">
        <w:rPr>
          <w:sz w:val="36"/>
          <w:szCs w:val="36"/>
          <w:rtl/>
        </w:rPr>
        <w:t>و</w:t>
      </w:r>
      <w:r w:rsidR="005E60F1" w:rsidRPr="00AB4198">
        <w:rPr>
          <w:sz w:val="36"/>
          <w:szCs w:val="36"/>
          <w:rtl/>
        </w:rPr>
        <w:t xml:space="preserve"> </w:t>
      </w:r>
      <w:r w:rsidR="0019669E" w:rsidRPr="00AB4198">
        <w:rPr>
          <w:sz w:val="36"/>
          <w:szCs w:val="36"/>
          <w:rtl/>
        </w:rPr>
        <w:t>ع</w:t>
      </w:r>
      <w:r w:rsidR="00F23422" w:rsidRPr="00AB4198">
        <w:rPr>
          <w:sz w:val="36"/>
          <w:szCs w:val="36"/>
          <w:rtl/>
        </w:rPr>
        <w:t>ب</w:t>
      </w:r>
      <w:r w:rsidR="005E60F1" w:rsidRPr="00AB4198">
        <w:rPr>
          <w:sz w:val="36"/>
          <w:szCs w:val="36"/>
          <w:rtl/>
        </w:rPr>
        <w:t>َّ</w:t>
      </w:r>
      <w:r w:rsidR="00F23422" w:rsidRPr="00AB4198">
        <w:rPr>
          <w:sz w:val="36"/>
          <w:szCs w:val="36"/>
          <w:rtl/>
        </w:rPr>
        <w:t xml:space="preserve">ر عنه صاحب الكفاية بدوران الامر بين الواجب و المشروط، و </w:t>
      </w:r>
      <w:r w:rsidR="0019669E" w:rsidRPr="00AB4198">
        <w:rPr>
          <w:sz w:val="36"/>
          <w:szCs w:val="36"/>
          <w:rtl/>
        </w:rPr>
        <w:t xml:space="preserve">الاقوى جريان البراءة </w:t>
      </w:r>
      <w:r w:rsidR="00F23422" w:rsidRPr="00AB4198">
        <w:rPr>
          <w:sz w:val="36"/>
          <w:szCs w:val="36"/>
          <w:rtl/>
        </w:rPr>
        <w:t>فيه ايضا عن تقي</w:t>
      </w:r>
      <w:r w:rsidR="00483FB8" w:rsidRPr="00AB4198">
        <w:rPr>
          <w:sz w:val="36"/>
          <w:szCs w:val="36"/>
          <w:rtl/>
        </w:rPr>
        <w:t>ّ</w:t>
      </w:r>
      <w:r w:rsidR="00F23422" w:rsidRPr="00AB4198">
        <w:rPr>
          <w:sz w:val="36"/>
          <w:szCs w:val="36"/>
          <w:rtl/>
        </w:rPr>
        <w:t xml:space="preserve">د الواجب بالشرط المشكوك، </w:t>
      </w:r>
      <w:r w:rsidR="0019669E" w:rsidRPr="00AB4198">
        <w:rPr>
          <w:sz w:val="36"/>
          <w:szCs w:val="36"/>
          <w:rtl/>
        </w:rPr>
        <w:t>من دون فرق بين أن يكون الشك</w:t>
      </w:r>
      <w:r w:rsidR="00483FB8" w:rsidRPr="00AB4198">
        <w:rPr>
          <w:sz w:val="36"/>
          <w:szCs w:val="36"/>
          <w:rtl/>
        </w:rPr>
        <w:t>ّ</w:t>
      </w:r>
      <w:r w:rsidR="0019669E" w:rsidRPr="00AB4198">
        <w:rPr>
          <w:sz w:val="36"/>
          <w:szCs w:val="36"/>
          <w:rtl/>
        </w:rPr>
        <w:t xml:space="preserve"> في شرطية شيء للمتعلق الامر </w:t>
      </w:r>
      <w:r w:rsidRPr="00AB4198">
        <w:rPr>
          <w:sz w:val="36"/>
          <w:szCs w:val="36"/>
          <w:rtl/>
        </w:rPr>
        <w:t>كما لو شك</w:t>
      </w:r>
      <w:r w:rsidR="00483FB8" w:rsidRPr="00AB4198">
        <w:rPr>
          <w:sz w:val="36"/>
          <w:szCs w:val="36"/>
          <w:rtl/>
        </w:rPr>
        <w:t>ّ</w:t>
      </w:r>
      <w:r w:rsidRPr="00AB4198">
        <w:rPr>
          <w:sz w:val="36"/>
          <w:szCs w:val="36"/>
          <w:rtl/>
        </w:rPr>
        <w:t xml:space="preserve"> في أنه هل يشترط في صلاة المرأة ستر القدمين او ستر مقدار من طرف شعر الرأس او طرف الذقن الذي لا يستره الخمار عادة، او شكّ في اشتراط الطهارة في صلاة الميت، او </w:t>
      </w:r>
      <w:r w:rsidR="0019669E" w:rsidRPr="00AB4198">
        <w:rPr>
          <w:sz w:val="36"/>
          <w:szCs w:val="36"/>
          <w:rtl/>
        </w:rPr>
        <w:t xml:space="preserve">يكون الشك في شرطية شيء لمتعلق المتعلق، كما لو </w:t>
      </w:r>
      <w:r w:rsidRPr="00AB4198">
        <w:rPr>
          <w:sz w:val="36"/>
          <w:szCs w:val="36"/>
          <w:rtl/>
        </w:rPr>
        <w:t>دار الامر</w:t>
      </w:r>
      <w:r w:rsidR="00AB4198" w:rsidRPr="00AB4198">
        <w:rPr>
          <w:sz w:val="36"/>
          <w:szCs w:val="36"/>
          <w:rtl/>
        </w:rPr>
        <w:t xml:space="preserve"> </w:t>
      </w:r>
      <w:r w:rsidRPr="00AB4198">
        <w:rPr>
          <w:sz w:val="36"/>
          <w:szCs w:val="36"/>
          <w:rtl/>
        </w:rPr>
        <w:t>بين وجوب عتق رقبة او وجوب عتق رقبة مؤمنة</w:t>
      </w:r>
      <w:r w:rsidR="0019669E" w:rsidRPr="00AB4198">
        <w:rPr>
          <w:sz w:val="36"/>
          <w:szCs w:val="36"/>
          <w:rtl/>
        </w:rPr>
        <w:t xml:space="preserve">، و من دون فرق </w:t>
      </w:r>
      <w:r w:rsidR="00F23422" w:rsidRPr="00AB4198">
        <w:rPr>
          <w:sz w:val="36"/>
          <w:szCs w:val="36"/>
          <w:rtl/>
        </w:rPr>
        <w:t>بين أن يكون الشرط فعلا اختياريا للمكلف كال</w:t>
      </w:r>
      <w:r w:rsidR="0087622A" w:rsidRPr="00AB4198">
        <w:rPr>
          <w:sz w:val="36"/>
          <w:szCs w:val="36"/>
          <w:rtl/>
        </w:rPr>
        <w:t>شك في شرطية ال</w:t>
      </w:r>
      <w:r w:rsidR="00F23422" w:rsidRPr="00AB4198">
        <w:rPr>
          <w:sz w:val="36"/>
          <w:szCs w:val="36"/>
          <w:rtl/>
        </w:rPr>
        <w:t xml:space="preserve">طهارة </w:t>
      </w:r>
      <w:r w:rsidR="0087622A" w:rsidRPr="00AB4198">
        <w:rPr>
          <w:sz w:val="36"/>
          <w:szCs w:val="36"/>
          <w:rtl/>
        </w:rPr>
        <w:t xml:space="preserve">في </w:t>
      </w:r>
      <w:r w:rsidR="005E60F1" w:rsidRPr="00AB4198">
        <w:rPr>
          <w:sz w:val="36"/>
          <w:szCs w:val="36"/>
          <w:rtl/>
        </w:rPr>
        <w:t xml:space="preserve">صلاة </w:t>
      </w:r>
      <w:r w:rsidR="0087622A" w:rsidRPr="00AB4198">
        <w:rPr>
          <w:sz w:val="36"/>
          <w:szCs w:val="36"/>
          <w:rtl/>
        </w:rPr>
        <w:t xml:space="preserve">الميت، </w:t>
      </w:r>
      <w:r w:rsidR="00F23422" w:rsidRPr="00AB4198">
        <w:rPr>
          <w:sz w:val="36"/>
          <w:szCs w:val="36"/>
          <w:rtl/>
        </w:rPr>
        <w:t xml:space="preserve">او </w:t>
      </w:r>
      <w:r w:rsidR="005E60F1" w:rsidRPr="00AB4198">
        <w:rPr>
          <w:sz w:val="36"/>
          <w:szCs w:val="36"/>
          <w:rtl/>
        </w:rPr>
        <w:t>وصفا تكوينيا خارجا عن اختيار المكلف</w:t>
      </w:r>
      <w:r w:rsidR="00483FB8" w:rsidRPr="00AB4198">
        <w:rPr>
          <w:sz w:val="36"/>
          <w:szCs w:val="36"/>
          <w:rtl/>
        </w:rPr>
        <w:t>،</w:t>
      </w:r>
      <w:r w:rsidR="005E60F1" w:rsidRPr="00AB4198">
        <w:rPr>
          <w:sz w:val="36"/>
          <w:szCs w:val="36"/>
          <w:rtl/>
        </w:rPr>
        <w:t xml:space="preserve"> كما لو دار الامر بين وجوب اكرام عالم</w:t>
      </w:r>
      <w:r w:rsidR="0087622A" w:rsidRPr="00AB4198">
        <w:rPr>
          <w:sz w:val="36"/>
          <w:szCs w:val="36"/>
          <w:rtl/>
        </w:rPr>
        <w:t>ٍ</w:t>
      </w:r>
      <w:r w:rsidR="005E60F1" w:rsidRPr="00AB4198">
        <w:rPr>
          <w:sz w:val="36"/>
          <w:szCs w:val="36"/>
          <w:rtl/>
        </w:rPr>
        <w:t xml:space="preserve"> او وجوب اكرام عالم هاشمي</w:t>
      </w:r>
      <w:r w:rsidR="0087622A" w:rsidRPr="00AB4198">
        <w:rPr>
          <w:sz w:val="36"/>
          <w:szCs w:val="36"/>
          <w:rtl/>
        </w:rPr>
        <w:t xml:space="preserve">، و </w:t>
      </w:r>
      <w:r w:rsidR="00DE647C" w:rsidRPr="00AB4198">
        <w:rPr>
          <w:sz w:val="36"/>
          <w:szCs w:val="36"/>
          <w:rtl/>
        </w:rPr>
        <w:t>و من غير فرق ايضا بين كون الشرط فعلا مستقل</w:t>
      </w:r>
      <w:r w:rsidR="00483FB8" w:rsidRPr="00AB4198">
        <w:rPr>
          <w:sz w:val="36"/>
          <w:szCs w:val="36"/>
          <w:rtl/>
        </w:rPr>
        <w:t>ّ</w:t>
      </w:r>
      <w:r w:rsidR="00DE647C" w:rsidRPr="00AB4198">
        <w:rPr>
          <w:sz w:val="36"/>
          <w:szCs w:val="36"/>
          <w:rtl/>
        </w:rPr>
        <w:t xml:space="preserve">ا كستر العورة و الطهارة، او كان من حالات الطبيعة المتحدة معها وجودا، كاشتراط كون القراءة جهرية او اخفاتية، و </w:t>
      </w:r>
      <w:r w:rsidR="0087622A" w:rsidRPr="00AB4198">
        <w:rPr>
          <w:sz w:val="36"/>
          <w:szCs w:val="36"/>
          <w:rtl/>
        </w:rPr>
        <w:t>يظهر من صاحب الكفاية أنه عبّر عن جميع هذه الموارد بدوران الامر بين وجوب المطلق او المشروط، و ذكر أن وجوب الاحتياط عقلا اوضح منه في الاقل و الاكثر بلحاظ الاجزاء، حيث كان يوجد فيه شبهة انحلال العلم الاجمالي بالعلم التفصيلي بوجوب الاقل إما نفسيا او غيريا عقلا او شرعا لكون الجزء مقدمة لوجود الكل، لكن ذات المشروط كالصلاة في الصلاة المشروطة بالطهارة جزء تحليلي و ليست جزءا خارجيا، و الجزء التحليلي</w:t>
      </w:r>
      <w:r w:rsidR="00AB4198" w:rsidRPr="00AB4198">
        <w:rPr>
          <w:sz w:val="36"/>
          <w:szCs w:val="36"/>
          <w:rtl/>
        </w:rPr>
        <w:t xml:space="preserve"> </w:t>
      </w:r>
      <w:r w:rsidRPr="00AB4198">
        <w:rPr>
          <w:sz w:val="36"/>
          <w:szCs w:val="36"/>
          <w:rtl/>
        </w:rPr>
        <w:t xml:space="preserve">لا يكاد يتصف باللزوم من باب المقدمة عقلا، فالصلاة مثلا في ضمن الصلاة </w:t>
      </w:r>
      <w:r w:rsidR="0087622A" w:rsidRPr="00AB4198">
        <w:rPr>
          <w:sz w:val="36"/>
          <w:szCs w:val="36"/>
          <w:rtl/>
        </w:rPr>
        <w:t xml:space="preserve">مع الطهارة </w:t>
      </w:r>
      <w:r w:rsidRPr="00AB4198">
        <w:rPr>
          <w:sz w:val="36"/>
          <w:szCs w:val="36"/>
          <w:rtl/>
        </w:rPr>
        <w:t>موجودة بعين وجود</w:t>
      </w:r>
      <w:r w:rsidR="0087622A" w:rsidRPr="00AB4198">
        <w:rPr>
          <w:sz w:val="36"/>
          <w:szCs w:val="36"/>
          <w:rtl/>
        </w:rPr>
        <w:t xml:space="preserve"> الصلاة مع الطهارة، </w:t>
      </w:r>
      <w:r w:rsidRPr="00AB4198">
        <w:rPr>
          <w:sz w:val="36"/>
          <w:szCs w:val="36"/>
          <w:rtl/>
        </w:rPr>
        <w:t>و في ضمن صلاة أخرى فاقدة ل</w:t>
      </w:r>
      <w:r w:rsidR="0087622A" w:rsidRPr="00AB4198">
        <w:rPr>
          <w:sz w:val="36"/>
          <w:szCs w:val="36"/>
          <w:rtl/>
        </w:rPr>
        <w:t xml:space="preserve">لطهارة </w:t>
      </w:r>
      <w:r w:rsidRPr="00AB4198">
        <w:rPr>
          <w:sz w:val="36"/>
          <w:szCs w:val="36"/>
          <w:rtl/>
        </w:rPr>
        <w:t xml:space="preserve">تكون متباينة للمأمور بها كما لا يخفى، </w:t>
      </w:r>
      <w:r w:rsidR="0087622A" w:rsidRPr="00AB4198">
        <w:rPr>
          <w:sz w:val="36"/>
          <w:szCs w:val="36"/>
          <w:rtl/>
        </w:rPr>
        <w:t>(فما يأتي به المكلف خارجا إما مصداق الواجب، او مباين له، و ليست نسبته اليه خارجا نسبة الجزء الى الكل) ن</w:t>
      </w:r>
      <w:r w:rsidRPr="00AB4198">
        <w:rPr>
          <w:sz w:val="36"/>
          <w:szCs w:val="36"/>
          <w:rtl/>
        </w:rPr>
        <w:t>عم لا بأس بجريان البراءة النقلية في</w:t>
      </w:r>
      <w:r w:rsidR="0087622A" w:rsidRPr="00AB4198">
        <w:rPr>
          <w:sz w:val="36"/>
          <w:szCs w:val="36"/>
          <w:rtl/>
        </w:rPr>
        <w:t>ه،</w:t>
      </w:r>
      <w:r w:rsidRPr="00AB4198">
        <w:rPr>
          <w:sz w:val="36"/>
          <w:szCs w:val="36"/>
          <w:rtl/>
        </w:rPr>
        <w:t xml:space="preserve"> لدلالة مثل حديث الرفع على عدم شرطية ما شك في شرطيته</w:t>
      </w:r>
      <w:r w:rsidR="001374EB">
        <w:rPr>
          <w:rStyle w:val="a6"/>
          <w:sz w:val="36"/>
          <w:szCs w:val="36"/>
          <w:rtl/>
        </w:rPr>
        <w:t>(</w:t>
      </w:r>
      <w:r w:rsidR="001374EB" w:rsidRPr="00AB4198">
        <w:rPr>
          <w:rStyle w:val="a6"/>
          <w:sz w:val="36"/>
          <w:szCs w:val="36"/>
          <w:rtl/>
        </w:rPr>
        <w:footnoteReference w:id="198"/>
      </w:r>
      <w:r w:rsidR="001374EB">
        <w:rPr>
          <w:rStyle w:val="a6"/>
          <w:sz w:val="36"/>
          <w:szCs w:val="36"/>
          <w:rtl/>
        </w:rPr>
        <w:t>)</w:t>
      </w:r>
      <w:r w:rsidRPr="00AB4198">
        <w:rPr>
          <w:sz w:val="36"/>
          <w:szCs w:val="36"/>
          <w:rtl/>
        </w:rPr>
        <w:t>.</w:t>
      </w:r>
    </w:p>
    <w:p w14:paraId="204618F7" w14:textId="77777777" w:rsidR="00CE1C8B" w:rsidRPr="00AB4198" w:rsidRDefault="0087622A" w:rsidP="00410A0A">
      <w:pPr>
        <w:rPr>
          <w:sz w:val="36"/>
          <w:szCs w:val="36"/>
          <w:rtl/>
        </w:rPr>
      </w:pPr>
      <w:r w:rsidRPr="00AB4198">
        <w:rPr>
          <w:sz w:val="36"/>
          <w:szCs w:val="36"/>
          <w:rtl/>
        </w:rPr>
        <w:t xml:space="preserve">و فيه أن المهم العلم التفصيلي بلزوم الاتيان بذات المشروط، و لو لم نقل بلزومه من باب المقدمية لتحقق المشروط بما هو مشروط، بل مر عدم تمامية دعوى انحلال العلم الاجمالي بين وجوب الاقل او الاكثر هناك بالعلم التفصيلي بوجوب الاقل إما لنفسه او لغيره شرعا او عقلا، بل كان الصحيح دعوى الانحلال بلحاظ العلم التفصيلي بوجوب الاقل إما استقلالا او ضمنا، و هذا يجري في المقام بالنسبة الى ذات المشروط، و الحاصل أنه سواء وجب علينا صلاة الميت مع الطهارة او صلاة الميت لا بشرط من الطهارة فنعلم تفصيلا بلزوم الاتيان بذات الصلاة عقلا على أي تقدير، فيتم البيان عليه تفصيلا، و بذلك ينحل العلم الاجمالي حكما، بل يصح دعوى انحلال العلم الاجمالي بلحاظ عالم العهدة شرعا، حيث نعلم تفصيلا بجعل المولى ذات صلاة الميت في العهدة، و نشك في جعل تقيدها بالطهارة في العهدة، بل يمكن دعوى الانحلال بالنسبة الى عالم جعل المولى و لحاظه كما وضحّناه سابقا، </w:t>
      </w:r>
      <w:r w:rsidR="00CE1C8B" w:rsidRPr="00AB4198">
        <w:rPr>
          <w:sz w:val="36"/>
          <w:szCs w:val="36"/>
          <w:rtl/>
        </w:rPr>
        <w:t>و أما عدم كون ما يأتي به خارجا جزء الواجب لو كان الواجب هو المشروط، بل يكون حينئذ مباينا له، فليس بمهم، على أنه بالدقة يكون الامر في دوران الامر بين الاقل و الاكثر بلحاظ الاج</w:t>
      </w:r>
      <w:r w:rsidRPr="00AB4198">
        <w:rPr>
          <w:sz w:val="36"/>
          <w:szCs w:val="36"/>
          <w:rtl/>
        </w:rPr>
        <w:t xml:space="preserve">زاء </w:t>
      </w:r>
      <w:r w:rsidR="00CE1C8B" w:rsidRPr="00AB4198">
        <w:rPr>
          <w:sz w:val="36"/>
          <w:szCs w:val="36"/>
          <w:rtl/>
        </w:rPr>
        <w:t xml:space="preserve">ايضا كذلك، </w:t>
      </w:r>
      <w:r w:rsidRPr="00AB4198">
        <w:rPr>
          <w:sz w:val="36"/>
          <w:szCs w:val="36"/>
          <w:rtl/>
        </w:rPr>
        <w:t>حيث ان كل جزء مقيد و لو لبّا بوجود سائر الأجزاء، و على تقدير وجوب الاكثر،</w:t>
      </w:r>
      <w:r w:rsidR="00CE1C8B" w:rsidRPr="00AB4198">
        <w:rPr>
          <w:sz w:val="36"/>
          <w:szCs w:val="36"/>
          <w:rtl/>
        </w:rPr>
        <w:t xml:space="preserve"> </w:t>
      </w:r>
      <w:r w:rsidRPr="00AB4198">
        <w:rPr>
          <w:sz w:val="36"/>
          <w:szCs w:val="36"/>
          <w:rtl/>
        </w:rPr>
        <w:t>فحيث ان المفروض ترك ذلك الجزء المشكوك و لا يمكنه بعد ذلك أن يضمه</w:t>
      </w:r>
      <w:r w:rsidR="00CE1C8B" w:rsidRPr="00AB4198">
        <w:rPr>
          <w:sz w:val="36"/>
          <w:szCs w:val="36"/>
          <w:rtl/>
        </w:rPr>
        <w:t xml:space="preserve"> الى ما أتى به، فيكون ما أتى به مباينا للوا</w:t>
      </w:r>
      <w:r w:rsidRPr="00AB4198">
        <w:rPr>
          <w:sz w:val="36"/>
          <w:szCs w:val="36"/>
          <w:rtl/>
        </w:rPr>
        <w:t>جب بالدقة، كما لو صلى بلا سورة</w:t>
      </w:r>
      <w:r w:rsidR="00CE1C8B" w:rsidRPr="00AB4198">
        <w:rPr>
          <w:sz w:val="36"/>
          <w:szCs w:val="36"/>
          <w:rtl/>
        </w:rPr>
        <w:t>.</w:t>
      </w:r>
    </w:p>
    <w:p w14:paraId="3C3881F0" w14:textId="77777777" w:rsidR="00B12899" w:rsidRPr="00AB4198" w:rsidRDefault="0087622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هذا </w:t>
      </w:r>
      <w:r w:rsidR="00B12899" w:rsidRPr="00AB4198">
        <w:rPr>
          <w:rFonts w:ascii="Scheherazade" w:hAnsi="Scheherazade" w:cs="Scheherazade"/>
          <w:sz w:val="36"/>
          <w:szCs w:val="36"/>
          <w:rtl/>
        </w:rPr>
        <w:t xml:space="preserve">و قد </w:t>
      </w:r>
      <w:r w:rsidR="00DE647C" w:rsidRPr="00AB4198">
        <w:rPr>
          <w:rFonts w:ascii="Scheherazade" w:hAnsi="Scheherazade" w:cs="Scheherazade"/>
          <w:sz w:val="36"/>
          <w:szCs w:val="36"/>
          <w:rtl/>
        </w:rPr>
        <w:t xml:space="preserve">ذكر </w:t>
      </w:r>
      <w:r w:rsidR="00B12899" w:rsidRPr="00AB4198">
        <w:rPr>
          <w:rFonts w:ascii="Scheherazade" w:hAnsi="Scheherazade" w:cs="Scheherazade"/>
          <w:sz w:val="36"/>
          <w:szCs w:val="36"/>
          <w:rtl/>
        </w:rPr>
        <w:t xml:space="preserve">المحقق العراقي "قده" </w:t>
      </w:r>
      <w:r w:rsidR="00DE647C" w:rsidRPr="00AB4198">
        <w:rPr>
          <w:rFonts w:ascii="Scheherazade" w:hAnsi="Scheherazade" w:cs="Scheherazade"/>
          <w:sz w:val="36"/>
          <w:szCs w:val="36"/>
          <w:rtl/>
        </w:rPr>
        <w:t>في الشك في شر</w:t>
      </w:r>
      <w:r w:rsidR="00B12899" w:rsidRPr="00AB4198">
        <w:rPr>
          <w:rFonts w:ascii="Scheherazade" w:hAnsi="Scheherazade" w:cs="Scheherazade"/>
          <w:sz w:val="36"/>
          <w:szCs w:val="36"/>
          <w:rtl/>
        </w:rPr>
        <w:t>ط</w:t>
      </w:r>
      <w:r w:rsidR="00DE647C" w:rsidRPr="00AB4198">
        <w:rPr>
          <w:rFonts w:ascii="Scheherazade" w:hAnsi="Scheherazade" w:cs="Scheherazade"/>
          <w:sz w:val="36"/>
          <w:szCs w:val="36"/>
          <w:rtl/>
        </w:rPr>
        <w:t>ية</w:t>
      </w:r>
      <w:r w:rsidR="00B12899" w:rsidRPr="00AB4198">
        <w:rPr>
          <w:rFonts w:ascii="Scheherazade" w:hAnsi="Scheherazade" w:cs="Scheherazade"/>
          <w:sz w:val="36"/>
          <w:szCs w:val="36"/>
          <w:rtl/>
        </w:rPr>
        <w:t xml:space="preserve"> متعلق متعلق التكليف</w:t>
      </w:r>
      <w:r w:rsidR="00DE647C" w:rsidRPr="00AB4198">
        <w:rPr>
          <w:rFonts w:ascii="Scheherazade" w:hAnsi="Scheherazade" w:cs="Scheherazade"/>
          <w:sz w:val="36"/>
          <w:szCs w:val="36"/>
          <w:rtl/>
        </w:rPr>
        <w:t>،</w:t>
      </w:r>
      <w:r w:rsidR="00B12899" w:rsidRPr="00AB4198">
        <w:rPr>
          <w:rFonts w:ascii="Scheherazade" w:hAnsi="Scheherazade" w:cs="Scheherazade"/>
          <w:sz w:val="36"/>
          <w:szCs w:val="36"/>
          <w:rtl/>
        </w:rPr>
        <w:t xml:space="preserve"> </w:t>
      </w:r>
      <w:r w:rsidR="00DE647C" w:rsidRPr="00AB4198">
        <w:rPr>
          <w:rFonts w:ascii="Scheherazade" w:hAnsi="Scheherazade" w:cs="Scheherazade"/>
          <w:sz w:val="36"/>
          <w:szCs w:val="36"/>
          <w:rtl/>
        </w:rPr>
        <w:t>تفصيلا في جريان البراءة فيه</w:t>
      </w:r>
      <w:r w:rsidR="00B12899" w:rsidRPr="00AB4198">
        <w:rPr>
          <w:rFonts w:ascii="Scheherazade" w:hAnsi="Scheherazade" w:cs="Scheherazade"/>
          <w:sz w:val="36"/>
          <w:szCs w:val="36"/>
          <w:rtl/>
        </w:rPr>
        <w:t xml:space="preserve">، بين ان يكون الشرط المشكوك على نحو يكون كل فرد من افراد الطبيعة قابلا </w:t>
      </w:r>
      <w:r w:rsidR="00DE647C" w:rsidRPr="00AB4198">
        <w:rPr>
          <w:rFonts w:ascii="Scheherazade" w:hAnsi="Scheherazade" w:cs="Scheherazade"/>
          <w:sz w:val="36"/>
          <w:szCs w:val="36"/>
          <w:rtl/>
        </w:rPr>
        <w:t xml:space="preserve">للاتصاف به كما في </w:t>
      </w:r>
      <w:r w:rsidR="00B12899" w:rsidRPr="00AB4198">
        <w:rPr>
          <w:rFonts w:ascii="Scheherazade" w:hAnsi="Scheherazade" w:cs="Scheherazade"/>
          <w:sz w:val="36"/>
          <w:szCs w:val="36"/>
          <w:rtl/>
        </w:rPr>
        <w:t xml:space="preserve">مثال الشك في شرطية الإيمان في الرقبة، </w:t>
      </w:r>
      <w:r w:rsidR="00DE647C" w:rsidRPr="00AB4198">
        <w:rPr>
          <w:rFonts w:ascii="Scheherazade" w:hAnsi="Scheherazade" w:cs="Scheherazade"/>
          <w:sz w:val="36"/>
          <w:szCs w:val="36"/>
          <w:rtl/>
        </w:rPr>
        <w:t xml:space="preserve">في وجوب عتق رقبة، </w:t>
      </w:r>
      <w:r w:rsidR="00B12899" w:rsidRPr="00AB4198">
        <w:rPr>
          <w:rFonts w:ascii="Scheherazade" w:hAnsi="Scheherazade" w:cs="Scheherazade"/>
          <w:sz w:val="36"/>
          <w:szCs w:val="36"/>
          <w:rtl/>
        </w:rPr>
        <w:t>حيث يمكن جعل كل رقبة مؤمنة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199"/>
      </w:r>
      <w:r w:rsidR="001374EB">
        <w:rPr>
          <w:rStyle w:val="a6"/>
          <w:rFonts w:ascii="Scheherazade" w:hAnsi="Scheherazade" w:cs="Scheherazade"/>
          <w:sz w:val="36"/>
          <w:szCs w:val="36"/>
          <w:rtl/>
        </w:rPr>
        <w:t>)</w:t>
      </w:r>
      <w:r w:rsidR="00B12899" w:rsidRPr="00AB4198">
        <w:rPr>
          <w:rFonts w:ascii="Scheherazade" w:hAnsi="Scheherazade" w:cs="Scheherazade"/>
          <w:sz w:val="36"/>
          <w:szCs w:val="36"/>
          <w:rtl/>
        </w:rPr>
        <w:t>، و بين ما لا يكون كذلك كالشك في شرطية الهاشمية في وجوب اكرام عالمٍ، فانها خارجة عن الاختيار، فتجري البراءة في المثال الاول، نظرا إلى أن كل ما يفرض اول وجود لهذه ال</w:t>
      </w:r>
      <w:r w:rsidR="00DE647C" w:rsidRPr="00AB4198">
        <w:rPr>
          <w:rFonts w:ascii="Scheherazade" w:hAnsi="Scheherazade" w:cs="Scheherazade"/>
          <w:sz w:val="36"/>
          <w:szCs w:val="36"/>
          <w:rtl/>
        </w:rPr>
        <w:t xml:space="preserve">طبيعة مما يعلم بمطلوبية ذاته، </w:t>
      </w:r>
      <w:r w:rsidR="00B12899" w:rsidRPr="00AB4198">
        <w:rPr>
          <w:rFonts w:ascii="Scheherazade" w:hAnsi="Scheherazade" w:cs="Scheherazade"/>
          <w:sz w:val="36"/>
          <w:szCs w:val="36"/>
          <w:rtl/>
        </w:rPr>
        <w:t>و انما يشك في انه هو الواجب أو هو مع الخصوصية الزائدة القابلة لطرو</w:t>
      </w:r>
      <w:r w:rsidR="00DE647C" w:rsidRPr="00AB4198">
        <w:rPr>
          <w:rFonts w:ascii="Scheherazade" w:hAnsi="Scheherazade" w:cs="Scheherazade"/>
          <w:sz w:val="36"/>
          <w:szCs w:val="36"/>
          <w:rtl/>
        </w:rPr>
        <w:t>ّ</w:t>
      </w:r>
      <w:r w:rsidR="00B12899" w:rsidRPr="00AB4198">
        <w:rPr>
          <w:rFonts w:ascii="Scheherazade" w:hAnsi="Scheherazade" w:cs="Scheherazade"/>
          <w:sz w:val="36"/>
          <w:szCs w:val="36"/>
          <w:rtl/>
        </w:rPr>
        <w:t xml:space="preserve">ها عليه، فيرجع الشك إلى الأقل و الأكثر، و تجري فيه البراءة عقلا و نقلا، بينما أنه في المثال الثاني يرجع الشك حينئذ إلى الشك في ان الواجب هو خصوص الحصة الواجدة للخصوصية </w:t>
      </w:r>
      <w:r w:rsidR="00DE647C" w:rsidRPr="00AB4198">
        <w:rPr>
          <w:rFonts w:ascii="Scheherazade" w:hAnsi="Scheherazade" w:cs="Scheherazade"/>
          <w:sz w:val="36"/>
          <w:szCs w:val="36"/>
          <w:rtl/>
        </w:rPr>
        <w:t>أو الجامع بينها و بين الفاقد ال</w:t>
      </w:r>
      <w:r w:rsidR="00B12899" w:rsidRPr="00AB4198">
        <w:rPr>
          <w:rFonts w:ascii="Scheherazade" w:hAnsi="Scheherazade" w:cs="Scheherazade"/>
          <w:sz w:val="36"/>
          <w:szCs w:val="36"/>
          <w:rtl/>
        </w:rPr>
        <w:t>ذي هو غير قابل لأن يوجد مع الخصوصية</w:t>
      </w:r>
      <w:r w:rsidR="00DE647C" w:rsidRPr="00AB4198">
        <w:rPr>
          <w:rFonts w:ascii="Scheherazade" w:hAnsi="Scheherazade" w:cs="Scheherazade"/>
          <w:sz w:val="36"/>
          <w:szCs w:val="36"/>
          <w:rtl/>
        </w:rPr>
        <w:t>،</w:t>
      </w:r>
      <w:r w:rsidR="00B12899" w:rsidRPr="00AB4198">
        <w:rPr>
          <w:rFonts w:ascii="Scheherazade" w:hAnsi="Scheherazade" w:cs="Scheherazade"/>
          <w:sz w:val="36"/>
          <w:szCs w:val="36"/>
          <w:rtl/>
        </w:rPr>
        <w:t xml:space="preserve"> فينتهى الأمر إلى الدوران بين التعيين و التخيير، فيحصل علم إجمالي بين المتباينين، لتردد الواجب حينئذ بين الجامع بين الوجودين أو خصوص الواجد للخصوصية، فتجري قاعدة الاشتغال، فيجب فيه الاحتياط بإتيان الواجد للخصوصية، و عليك بالتأمل فيما ذكرناه فانه ينفعك لتمييز باب الأقل و الأكثر في المشروطات و المقيدات من باب التعيين و التخيير الراجع فيه العلم الإجمالي إلى المتباينين</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00"/>
      </w:r>
      <w:r w:rsidR="001374EB">
        <w:rPr>
          <w:rStyle w:val="a6"/>
          <w:rFonts w:ascii="Scheherazade" w:hAnsi="Scheherazade" w:cs="Scheherazade"/>
          <w:sz w:val="36"/>
          <w:szCs w:val="36"/>
          <w:rtl/>
        </w:rPr>
        <w:t>)</w:t>
      </w:r>
      <w:r w:rsidR="00B12899" w:rsidRPr="00AB4198">
        <w:rPr>
          <w:rFonts w:ascii="Scheherazade" w:hAnsi="Scheherazade" w:cs="Scheherazade"/>
          <w:sz w:val="36"/>
          <w:szCs w:val="36"/>
          <w:rtl/>
        </w:rPr>
        <w:t>.</w:t>
      </w:r>
    </w:p>
    <w:p w14:paraId="5EDDB598" w14:textId="77777777" w:rsidR="00DE647C" w:rsidRPr="00AB4198" w:rsidRDefault="00B12899" w:rsidP="00410A0A">
      <w:pPr>
        <w:rPr>
          <w:sz w:val="36"/>
          <w:szCs w:val="36"/>
          <w:rtl/>
        </w:rPr>
      </w:pPr>
      <w:r w:rsidRPr="00AB4198">
        <w:rPr>
          <w:sz w:val="36"/>
          <w:szCs w:val="36"/>
          <w:rtl/>
        </w:rPr>
        <w:t>و انت ترى أن مآل ما ذكره الى التفصيل في الشرط المشكوك لنفس متعلق التكليف</w:t>
      </w:r>
      <w:r w:rsidR="00DE647C" w:rsidRPr="00AB4198">
        <w:rPr>
          <w:sz w:val="36"/>
          <w:szCs w:val="36"/>
          <w:rtl/>
        </w:rPr>
        <w:t xml:space="preserve"> ايضا</w:t>
      </w:r>
      <w:r w:rsidRPr="00AB4198">
        <w:rPr>
          <w:sz w:val="36"/>
          <w:szCs w:val="36"/>
          <w:rtl/>
        </w:rPr>
        <w:t>، فانه ان لم يكن ضم الشرط الى اول فرد يختاره المكلف تحت اختياره بحيث يعلم بمطلوبية ذات ذلك الفرد و يشك في وجوب ضم ذلك الشرط اليه كان مآله الى دوران الامر بين التعيين و التخيير</w:t>
      </w:r>
      <w:r w:rsidR="00483FB8" w:rsidRPr="00AB4198">
        <w:rPr>
          <w:sz w:val="36"/>
          <w:szCs w:val="36"/>
          <w:rtl/>
        </w:rPr>
        <w:t>،</w:t>
      </w:r>
      <w:r w:rsidRPr="00AB4198">
        <w:rPr>
          <w:sz w:val="36"/>
          <w:szCs w:val="36"/>
          <w:rtl/>
        </w:rPr>
        <w:t xml:space="preserve"> فيجب فيه الاحتياط بنظره</w:t>
      </w:r>
      <w:r w:rsidR="00DE647C" w:rsidRPr="00AB4198">
        <w:rPr>
          <w:sz w:val="36"/>
          <w:szCs w:val="36"/>
          <w:rtl/>
        </w:rPr>
        <w:t>، كما لو توقف ايجاد المشروط على اختيار فرد آخر من الطبيعة يوجد فيه هذا الشرط، كشرطية وقت خاص في الواجب، كما لو شككنا في اشتراط كون خطبة صلاة الجمعة بعد الزوال و عدمه.</w:t>
      </w:r>
    </w:p>
    <w:p w14:paraId="7A8C6726" w14:textId="77777777" w:rsidR="00DE647C" w:rsidRPr="00AB4198" w:rsidRDefault="00DE647C" w:rsidP="00410A0A">
      <w:pPr>
        <w:rPr>
          <w:sz w:val="36"/>
          <w:szCs w:val="36"/>
          <w:rtl/>
        </w:rPr>
      </w:pPr>
      <w:r w:rsidRPr="00AB4198">
        <w:rPr>
          <w:sz w:val="36"/>
          <w:szCs w:val="36"/>
          <w:rtl/>
        </w:rPr>
        <w:t xml:space="preserve">و لكن يرد عليه أن ملاك الانحلال ليس هو امكان ضم المشكوك الى اول فرد اتى به المكلف، فقد لا يتمكن المكلف في اول الوقت من الاتيان بالجزء المشكوك، كما لو لم يكن قادرا على قراءة السورة في اول الوقت، و انما المهم الانحلال بلحاظ عالم الجعل او عالم العهدة، و لا ريب أن ذات الطبيعة داخلة في عهدة المكلف و انما يشك في دخول </w:t>
      </w:r>
      <w:r w:rsidR="00C0158D" w:rsidRPr="00AB4198">
        <w:rPr>
          <w:sz w:val="36"/>
          <w:szCs w:val="36"/>
          <w:rtl/>
        </w:rPr>
        <w:t>تقيدها ب</w:t>
      </w:r>
      <w:r w:rsidRPr="00AB4198">
        <w:rPr>
          <w:sz w:val="36"/>
          <w:szCs w:val="36"/>
          <w:rtl/>
        </w:rPr>
        <w:t xml:space="preserve">شرطها المشكوك في الجعل او العهدة، </w:t>
      </w:r>
      <w:r w:rsidR="00C0158D" w:rsidRPr="00AB4198">
        <w:rPr>
          <w:sz w:val="36"/>
          <w:szCs w:val="36"/>
          <w:rtl/>
        </w:rPr>
        <w:t>فان حصول التقيد داخل تحت اختيار المكلف و لو كان القيد و الشرط غير اختياري، لانتزاع ال</w:t>
      </w:r>
      <w:r w:rsidR="009E2DFC" w:rsidRPr="00AB4198">
        <w:rPr>
          <w:sz w:val="36"/>
          <w:szCs w:val="36"/>
          <w:rtl/>
        </w:rPr>
        <w:t xml:space="preserve">تقيد عن اجتماع الفعل و الشرط، </w:t>
      </w:r>
      <w:r w:rsidRPr="00AB4198">
        <w:rPr>
          <w:sz w:val="36"/>
          <w:szCs w:val="36"/>
          <w:rtl/>
        </w:rPr>
        <w:t xml:space="preserve">فتجري البراءة عنه عقلا و نقلا. </w:t>
      </w:r>
    </w:p>
    <w:p w14:paraId="775E2253" w14:textId="77777777" w:rsidR="00DE647C" w:rsidRPr="00AB4198" w:rsidRDefault="00DE647C" w:rsidP="00410A0A">
      <w:pPr>
        <w:rPr>
          <w:sz w:val="36"/>
          <w:szCs w:val="36"/>
          <w:rtl/>
        </w:rPr>
      </w:pPr>
      <w:r w:rsidRPr="00AB4198">
        <w:rPr>
          <w:sz w:val="36"/>
          <w:szCs w:val="36"/>
          <w:rtl/>
        </w:rPr>
        <w:t>و بذلك تبين انحلال العلم الاجمالي بلحاظ عالم الجعل و عالم العهدة في دوران الامر بين كون متعلق متعلق التكليف كالرقبة في مثال وجوب عتق رقبةٍ، مطلقا او مشروطا، نعم ما يأتي به المكلف في الخارج إما مصداق الواجب او مباين معه عرفا، بخلاف الاقل و الاكثر في الاجزاء او الشرائط التي لها وجود مستقل عرفا، و لكن هذا الفرق ليس بفارق.</w:t>
      </w:r>
    </w:p>
    <w:p w14:paraId="7157BE5D" w14:textId="77777777" w:rsidR="00DC1DA7" w:rsidRPr="00AB4198" w:rsidRDefault="00DC1DA7" w:rsidP="00796820">
      <w:pPr>
        <w:pStyle w:val="a0"/>
        <w:rPr>
          <w:rtl/>
        </w:rPr>
      </w:pPr>
      <w:bookmarkStart w:id="39" w:name="_Toc494059184"/>
      <w:r w:rsidRPr="00AB4198">
        <w:rPr>
          <w:rtl/>
        </w:rPr>
        <w:t>دوران الامر بين التعيين و التخيير العقلي</w:t>
      </w:r>
      <w:bookmarkEnd w:id="39"/>
    </w:p>
    <w:p w14:paraId="4E2EEB7F" w14:textId="77777777" w:rsidR="004828C3" w:rsidRDefault="00DC1DA7" w:rsidP="00410A0A">
      <w:pPr>
        <w:rPr>
          <w:sz w:val="36"/>
          <w:szCs w:val="36"/>
          <w:rtl/>
        </w:rPr>
      </w:pPr>
      <w:r w:rsidRPr="00AB4198">
        <w:rPr>
          <w:sz w:val="36"/>
          <w:szCs w:val="36"/>
          <w:rtl/>
        </w:rPr>
        <w:t>يقع الكلام في ما عب</w:t>
      </w:r>
      <w:r w:rsidR="00483FB8" w:rsidRPr="00AB4198">
        <w:rPr>
          <w:sz w:val="36"/>
          <w:szCs w:val="36"/>
          <w:rtl/>
        </w:rPr>
        <w:t>ّ</w:t>
      </w:r>
      <w:r w:rsidRPr="00AB4198">
        <w:rPr>
          <w:sz w:val="36"/>
          <w:szCs w:val="36"/>
          <w:rtl/>
        </w:rPr>
        <w:t xml:space="preserve">ر عنه صاحب الكفاية </w:t>
      </w:r>
      <w:r w:rsidR="00DE647C" w:rsidRPr="00AB4198">
        <w:rPr>
          <w:sz w:val="36"/>
          <w:szCs w:val="36"/>
          <w:rtl/>
        </w:rPr>
        <w:t xml:space="preserve">دوران الامر بين العام </w:t>
      </w:r>
      <w:r w:rsidRPr="00AB4198">
        <w:rPr>
          <w:sz w:val="36"/>
          <w:szCs w:val="36"/>
          <w:rtl/>
        </w:rPr>
        <w:t xml:space="preserve">كالحيوان </w:t>
      </w:r>
      <w:r w:rsidR="00DE647C" w:rsidRPr="00AB4198">
        <w:rPr>
          <w:sz w:val="36"/>
          <w:szCs w:val="36"/>
          <w:rtl/>
        </w:rPr>
        <w:t>و الخاص</w:t>
      </w:r>
      <w:r w:rsidRPr="00AB4198">
        <w:rPr>
          <w:sz w:val="36"/>
          <w:szCs w:val="36"/>
          <w:rtl/>
        </w:rPr>
        <w:t xml:space="preserve"> كالانسان</w:t>
      </w:r>
      <w:r w:rsidR="00DE647C" w:rsidRPr="00AB4198">
        <w:rPr>
          <w:sz w:val="36"/>
          <w:szCs w:val="36"/>
          <w:rtl/>
        </w:rPr>
        <w:t xml:space="preserve">، </w:t>
      </w:r>
      <w:r w:rsidRPr="00AB4198">
        <w:rPr>
          <w:sz w:val="36"/>
          <w:szCs w:val="36"/>
          <w:rtl/>
        </w:rPr>
        <w:t xml:space="preserve">كما لو دار الامر بين وجوب الاتيان بحيوان أي موجود حيّ، او وجوب الاتيان بانسان، </w:t>
      </w:r>
      <w:r w:rsidR="00DE647C" w:rsidRPr="00AB4198">
        <w:rPr>
          <w:sz w:val="36"/>
          <w:szCs w:val="36"/>
          <w:rtl/>
        </w:rPr>
        <w:t>ف</w:t>
      </w:r>
      <w:r w:rsidRPr="00AB4198">
        <w:rPr>
          <w:sz w:val="36"/>
          <w:szCs w:val="36"/>
          <w:rtl/>
        </w:rPr>
        <w:t>ذكر أنه يجب فيه الاحتياط عقلا</w:t>
      </w:r>
      <w:r w:rsidR="00483FB8" w:rsidRPr="00AB4198">
        <w:rPr>
          <w:sz w:val="36"/>
          <w:szCs w:val="36"/>
          <w:rtl/>
        </w:rPr>
        <w:t>،</w:t>
      </w:r>
      <w:r w:rsidRPr="00AB4198">
        <w:rPr>
          <w:sz w:val="36"/>
          <w:szCs w:val="36"/>
          <w:rtl/>
        </w:rPr>
        <w:t xml:space="preserve"> كما هو واضح لعين ما مرّ في مثال دوران الامر بين وجوب المطلق او المشروط، </w:t>
      </w:r>
      <w:r w:rsidR="00483FB8" w:rsidRPr="00AB4198">
        <w:rPr>
          <w:sz w:val="36"/>
          <w:szCs w:val="36"/>
          <w:rtl/>
        </w:rPr>
        <w:t xml:space="preserve">كما يجب فيه الاحتياط </w:t>
      </w:r>
      <w:r w:rsidRPr="00AB4198">
        <w:rPr>
          <w:sz w:val="36"/>
          <w:szCs w:val="36"/>
          <w:rtl/>
        </w:rPr>
        <w:t>شرعا</w:t>
      </w:r>
      <w:r w:rsidR="00483FB8" w:rsidRPr="00AB4198">
        <w:rPr>
          <w:sz w:val="36"/>
          <w:szCs w:val="36"/>
          <w:rtl/>
        </w:rPr>
        <w:t>،</w:t>
      </w:r>
      <w:r w:rsidRPr="00AB4198">
        <w:rPr>
          <w:sz w:val="36"/>
          <w:szCs w:val="36"/>
          <w:rtl/>
        </w:rPr>
        <w:t xml:space="preserve"> خلافا لذلك المثال، حيث كان يجري فيه البراءة عن الشرطية، و أما في المقام فلا توجد شرطية مشكوكة، و انما يدور متعلق الوجوب بين عنوانين متباينين مفهوما، و خصوصية الخاص كالانسان تكون منتزعة عن نفس الخاص، فيكون بحكم دوران الامر بين المتباينين.</w:t>
      </w:r>
    </w:p>
    <w:p w14:paraId="790D4EC2" w14:textId="77777777" w:rsidR="004828C3" w:rsidRDefault="00AF5AC5" w:rsidP="00410A0A">
      <w:pPr>
        <w:rPr>
          <w:sz w:val="36"/>
          <w:szCs w:val="36"/>
          <w:rtl/>
        </w:rPr>
      </w:pPr>
      <w:r w:rsidRPr="00AB4198">
        <w:rPr>
          <w:sz w:val="36"/>
          <w:szCs w:val="36"/>
          <w:rtl/>
        </w:rPr>
        <w:t xml:space="preserve">و قد </w:t>
      </w:r>
      <w:r w:rsidR="00DC1DA7" w:rsidRPr="00AB4198">
        <w:rPr>
          <w:sz w:val="36"/>
          <w:szCs w:val="36"/>
          <w:rtl/>
        </w:rPr>
        <w:t xml:space="preserve">قبل </w:t>
      </w:r>
      <w:r w:rsidRPr="00AB4198">
        <w:rPr>
          <w:sz w:val="36"/>
          <w:szCs w:val="36"/>
          <w:rtl/>
        </w:rPr>
        <w:t xml:space="preserve">في البحوث </w:t>
      </w:r>
      <w:r w:rsidR="00DC1DA7" w:rsidRPr="00AB4198">
        <w:rPr>
          <w:sz w:val="36"/>
          <w:szCs w:val="36"/>
          <w:rtl/>
        </w:rPr>
        <w:t xml:space="preserve">كبرى ما ذكره صاحب الكفاية في المقام وفق مسلك العلية، و انما ناقش في الصغرى، فقال: </w:t>
      </w:r>
      <w:r w:rsidRPr="00AB4198">
        <w:rPr>
          <w:sz w:val="36"/>
          <w:szCs w:val="36"/>
          <w:rtl/>
        </w:rPr>
        <w:t>ان مفهوم النوع كالانسان حيث يشتمل على الجنس و الفصل اجمالا، فيكون كما لو دار الامر بين أن يأمر المولى بالاتيان بحيوان او يأمر بالاتيان بحيوان ناطق، فيكون من قبيل دوران الامر بين المطلق و المشروط، و المثال الصحيح لدوران الامر بين عنوانين متباينين مفهوما و الذي يكون احدهما اخص مطلقا من الآخر مصداقا هو ما لو دار الامر بين وجوب اكرام عالم او وجوب اطعامه، ففي مثله لا ينحل</w:t>
      </w:r>
      <w:r w:rsidR="00DC1DA7" w:rsidRPr="00AB4198">
        <w:rPr>
          <w:sz w:val="36"/>
          <w:szCs w:val="36"/>
          <w:rtl/>
        </w:rPr>
        <w:t>ّ</w:t>
      </w:r>
      <w:r w:rsidRPr="00AB4198">
        <w:rPr>
          <w:sz w:val="36"/>
          <w:szCs w:val="36"/>
          <w:rtl/>
        </w:rPr>
        <w:t xml:space="preserve"> الحكم بلحاظ العنوان الداخل في العهدة، لدورانه بين عنوانين متباينين مفهوما، </w:t>
      </w:r>
      <w:r w:rsidR="00DC1DA7" w:rsidRPr="00AB4198">
        <w:rPr>
          <w:sz w:val="36"/>
          <w:szCs w:val="36"/>
          <w:rtl/>
        </w:rPr>
        <w:t>فيكون العلم الاجمالي منجزا عقلا و لا يوجد مفرّ من منجزيته على مسلك العلية الذي يمنع من جريان اصل البراءة بلا معارض في بعض اطراف العلم الاجمالي.</w:t>
      </w:r>
    </w:p>
    <w:p w14:paraId="0E9370B3" w14:textId="77777777" w:rsidR="00620F98" w:rsidRPr="00AB4198" w:rsidRDefault="00AF5AC5" w:rsidP="00410A0A">
      <w:pPr>
        <w:rPr>
          <w:sz w:val="36"/>
          <w:szCs w:val="36"/>
          <w:rtl/>
        </w:rPr>
      </w:pPr>
      <w:r w:rsidRPr="00AB4198">
        <w:rPr>
          <w:sz w:val="36"/>
          <w:szCs w:val="36"/>
          <w:rtl/>
        </w:rPr>
        <w:t>نعم بناء على ما هو الصحيح من مسلك الاقتضاء ينحل</w:t>
      </w:r>
      <w:r w:rsidR="00DC1DA7" w:rsidRPr="00AB4198">
        <w:rPr>
          <w:sz w:val="36"/>
          <w:szCs w:val="36"/>
          <w:rtl/>
        </w:rPr>
        <w:t>ّ</w:t>
      </w:r>
      <w:r w:rsidRPr="00AB4198">
        <w:rPr>
          <w:sz w:val="36"/>
          <w:szCs w:val="36"/>
          <w:rtl/>
        </w:rPr>
        <w:t xml:space="preserve"> العلم الاجمالي شرعا، فان البراءة عن وجوب الاكرام ان اريد بها الترخيص في ترك الاكرام رأسا فيكون ترخيصا في المخالفة القطعية للعلم الاجمالي، و هو قبيح او خلاف المرتكز العقلائي، و ان اريد بها اثبات وجوب الاطعام فتكون اصلا مثبتا، فيعلم تفصيلا بعدم جريانها، فيجري اصل ال</w:t>
      </w:r>
      <w:r w:rsidR="00DC1DA7" w:rsidRPr="00AB4198">
        <w:rPr>
          <w:sz w:val="36"/>
          <w:szCs w:val="36"/>
          <w:rtl/>
        </w:rPr>
        <w:t>براءة عن وجوب الاطعام بلا معارض</w:t>
      </w:r>
      <w:r w:rsidR="001374EB">
        <w:rPr>
          <w:rStyle w:val="a6"/>
          <w:noProof w:val="0"/>
          <w:sz w:val="36"/>
          <w:szCs w:val="36"/>
          <w:rtl/>
        </w:rPr>
        <w:t>(</w:t>
      </w:r>
      <w:r w:rsidR="001374EB" w:rsidRPr="00AB4198">
        <w:rPr>
          <w:rStyle w:val="a6"/>
          <w:noProof w:val="0"/>
          <w:sz w:val="36"/>
          <w:szCs w:val="36"/>
          <w:rtl/>
        </w:rPr>
        <w:footnoteReference w:id="201"/>
      </w:r>
      <w:r w:rsidR="001374EB">
        <w:rPr>
          <w:rStyle w:val="a6"/>
          <w:noProof w:val="0"/>
          <w:sz w:val="36"/>
          <w:szCs w:val="36"/>
          <w:rtl/>
        </w:rPr>
        <w:t>)</w:t>
      </w:r>
      <w:r w:rsidRPr="00AB4198">
        <w:rPr>
          <w:sz w:val="36"/>
          <w:szCs w:val="36"/>
          <w:rtl/>
        </w:rPr>
        <w:t>.</w:t>
      </w:r>
    </w:p>
    <w:p w14:paraId="49573F32" w14:textId="77777777" w:rsidR="00AF5AC5" w:rsidRPr="00AB4198" w:rsidRDefault="00AF5AC5" w:rsidP="00410A0A">
      <w:pPr>
        <w:rPr>
          <w:sz w:val="36"/>
          <w:szCs w:val="36"/>
          <w:rtl/>
        </w:rPr>
      </w:pPr>
      <w:r w:rsidRPr="00AB4198">
        <w:rPr>
          <w:sz w:val="36"/>
          <w:szCs w:val="36"/>
          <w:rtl/>
        </w:rPr>
        <w:t>اقول: يمكن دعوى انحلال العلم الاجمالي حكما عقلا، بتقريب أن حكم العقل بالتنجز لا يدور مدار المفاهيم، بل يدور مدار ما يحكي عنه تلك المفاهيم، و الشاهد عليه وجدانية عدم الفرق في حكم العقل بين ما لو دار الامر بين وجوب الاتيان بحيوان او وجوب الاتيان بحيوان ناطق، و بين ما لو دار الامر بين وجوب الاتيان بحيوان او وجوب الاتيان بناطق، و هكذا لو دار الامر بين وجوب اكرام عالم او وجوب اكرامه المقيد باطعامه و بين ما لو دار الامر بين وجوب اكرام عالم او وجوب اطعامه، و عليه فحيث ان ترك الاكرام في هذا المثال يعني المخالفة القطعية للعلم الاجمالي فيقوم منجز تفصيلي على لزوم الاجتناب عنه، و معه لا يكون العلم الاجمالي منجزا لوجوب اطعامه.</w:t>
      </w:r>
    </w:p>
    <w:p w14:paraId="33203589" w14:textId="77777777" w:rsidR="00AF5AC5" w:rsidRPr="00AB4198" w:rsidRDefault="00AF5AC5" w:rsidP="00410A0A">
      <w:pPr>
        <w:rPr>
          <w:sz w:val="36"/>
          <w:szCs w:val="36"/>
          <w:rtl/>
        </w:rPr>
      </w:pPr>
      <w:r w:rsidRPr="00AB4198">
        <w:rPr>
          <w:sz w:val="36"/>
          <w:szCs w:val="36"/>
          <w:rtl/>
        </w:rPr>
        <w:t>هذا و قد ذكر المحقق النائيني "قده" في دوران الامر بين العام كالحيوان و الخاص كالانسان، أن تعلق الوجوب التعييني بالجنس غير معقول، لأنه لا تحص</w:t>
      </w:r>
      <w:r w:rsidR="00DC1DA7" w:rsidRPr="00AB4198">
        <w:rPr>
          <w:sz w:val="36"/>
          <w:szCs w:val="36"/>
          <w:rtl/>
        </w:rPr>
        <w:t>ّ</w:t>
      </w:r>
      <w:r w:rsidRPr="00AB4198">
        <w:rPr>
          <w:sz w:val="36"/>
          <w:szCs w:val="36"/>
          <w:rtl/>
        </w:rPr>
        <w:t>ل للجنس الا في ضمن الفصل، فيدور الامر بين الامر بالجنس المتميز في ضمن احد الفصول تخييرا او الجنس المتميز بفصلٍ تعيينا او الجنس، و يصير من موارد دوران الامر بين التعيين و التخيير و مقتضى الاصل العملي فيه هو الاحتياط بالاتيان بمحتمل التعيين.</w:t>
      </w:r>
    </w:p>
    <w:p w14:paraId="75B29079" w14:textId="77777777" w:rsidR="00DC1DA7" w:rsidRPr="00AB4198" w:rsidRDefault="00AF5AC5" w:rsidP="00410A0A">
      <w:pPr>
        <w:rPr>
          <w:sz w:val="36"/>
          <w:szCs w:val="36"/>
          <w:rtl/>
        </w:rPr>
      </w:pPr>
      <w:r w:rsidRPr="00AB4198">
        <w:rPr>
          <w:sz w:val="36"/>
          <w:szCs w:val="36"/>
          <w:rtl/>
        </w:rPr>
        <w:t xml:space="preserve">و فيه </w:t>
      </w:r>
      <w:r w:rsidR="00035C53" w:rsidRPr="00AB4198">
        <w:rPr>
          <w:sz w:val="36"/>
          <w:szCs w:val="36"/>
          <w:rtl/>
        </w:rPr>
        <w:t xml:space="preserve">أن </w:t>
      </w:r>
      <w:r w:rsidRPr="00AB4198">
        <w:rPr>
          <w:sz w:val="36"/>
          <w:szCs w:val="36"/>
          <w:rtl/>
        </w:rPr>
        <w:t>لحاظ الجنس مستقلا امر ممكن، و لا ينافي ان تميزه خارجا يكون بالفصل، و أما كون مقتضى الاصل العملي في دوران الامر بين التعيين و التخيير هو الاتيان</w:t>
      </w:r>
      <w:r w:rsidR="00620F98" w:rsidRPr="00AB4198">
        <w:rPr>
          <w:sz w:val="36"/>
          <w:szCs w:val="36"/>
          <w:rtl/>
        </w:rPr>
        <w:t xml:space="preserve"> </w:t>
      </w:r>
      <w:r w:rsidRPr="00AB4198">
        <w:rPr>
          <w:sz w:val="36"/>
          <w:szCs w:val="36"/>
          <w:rtl/>
        </w:rPr>
        <w:t>بمحتمل التعيين، فسيأتي النقاش فيه عن قريب ان شاء الله تعالى.</w:t>
      </w:r>
      <w:r w:rsidR="00DC1DA7" w:rsidRPr="00AB4198">
        <w:rPr>
          <w:sz w:val="36"/>
          <w:szCs w:val="36"/>
          <w:rtl/>
        </w:rPr>
        <w:t xml:space="preserve"> </w:t>
      </w:r>
    </w:p>
    <w:p w14:paraId="5E5D6BA4" w14:textId="77777777" w:rsidR="00B12899" w:rsidRPr="00AB4198" w:rsidRDefault="00B12899" w:rsidP="00796820">
      <w:pPr>
        <w:pStyle w:val="a0"/>
        <w:rPr>
          <w:rtl/>
        </w:rPr>
      </w:pPr>
      <w:bookmarkStart w:id="40" w:name="_Toc494059185"/>
      <w:r w:rsidRPr="00AB4198">
        <w:rPr>
          <w:rtl/>
        </w:rPr>
        <w:t xml:space="preserve">دوران الامر بين التعيين و التخيير </w:t>
      </w:r>
      <w:r w:rsidR="00DC1DA7" w:rsidRPr="00AB4198">
        <w:rPr>
          <w:rtl/>
        </w:rPr>
        <w:t>الشرعي</w:t>
      </w:r>
      <w:bookmarkEnd w:id="40"/>
      <w:r w:rsidR="00DC1DA7" w:rsidRPr="00AB4198">
        <w:rPr>
          <w:rtl/>
        </w:rPr>
        <w:t xml:space="preserve"> </w:t>
      </w:r>
    </w:p>
    <w:p w14:paraId="40F74BD1" w14:textId="77777777" w:rsidR="009E2DFC" w:rsidRPr="00AB4198" w:rsidRDefault="009E2DFC" w:rsidP="00410A0A">
      <w:pPr>
        <w:rPr>
          <w:sz w:val="36"/>
          <w:szCs w:val="36"/>
          <w:rtl/>
        </w:rPr>
      </w:pPr>
      <w:r w:rsidRPr="00AB4198">
        <w:rPr>
          <w:sz w:val="36"/>
          <w:szCs w:val="36"/>
          <w:rtl/>
        </w:rPr>
        <w:t xml:space="preserve">قبل أن ندخل في البحث عن دوران الامر بين التعيين و التخيير الشرعي في التكليف، ينبغي أن نشير الى أنه يوجد لدوران الامر بين التعيين و التخيير اربع موارد: </w:t>
      </w:r>
    </w:p>
    <w:p w14:paraId="6A247793" w14:textId="77777777" w:rsidR="004828C3" w:rsidRDefault="009E2DFC" w:rsidP="00410A0A">
      <w:pPr>
        <w:rPr>
          <w:sz w:val="36"/>
          <w:szCs w:val="36"/>
          <w:rtl/>
        </w:rPr>
      </w:pPr>
      <w:r w:rsidRPr="00AB4198">
        <w:rPr>
          <w:b/>
          <w:bCs/>
          <w:sz w:val="36"/>
          <w:szCs w:val="36"/>
          <w:rtl/>
        </w:rPr>
        <w:t>المورد الاول:</w:t>
      </w:r>
      <w:r w:rsidRPr="00AB4198">
        <w:rPr>
          <w:sz w:val="36"/>
          <w:szCs w:val="36"/>
          <w:rtl/>
        </w:rPr>
        <w:t xml:space="preserve"> دوران الامر بين التعيين و التخيير في التكليف، كما اذا علم إما بأنه تجب صلاة الجمعة تعيينا او يكون مخيرا بينها و بين صلاة الظهر، و هذا هو المبحوث عنه في المقام.</w:t>
      </w:r>
    </w:p>
    <w:p w14:paraId="140C3CC3" w14:textId="77777777" w:rsidR="009E2DFC" w:rsidRPr="00AB4198" w:rsidRDefault="009E2DFC" w:rsidP="00410A0A">
      <w:pPr>
        <w:rPr>
          <w:sz w:val="36"/>
          <w:szCs w:val="36"/>
          <w:rtl/>
        </w:rPr>
      </w:pPr>
      <w:r w:rsidRPr="00AB4198">
        <w:rPr>
          <w:b/>
          <w:bCs/>
          <w:sz w:val="36"/>
          <w:szCs w:val="36"/>
          <w:rtl/>
        </w:rPr>
        <w:t>المورد الثاني:</w:t>
      </w:r>
      <w:r w:rsidRPr="00AB4198">
        <w:rPr>
          <w:sz w:val="36"/>
          <w:szCs w:val="36"/>
          <w:rtl/>
        </w:rPr>
        <w:t xml:space="preserve"> دوران الامر بين التعيين و التخيير في باب التزاحم، بأن كان احد المتزاحمين محتمل الاهمية بعينه، فالمشهور تعين الأخذ بمحتمل التعيين، و قد ذكر في وجهه عدة امور:</w:t>
      </w:r>
    </w:p>
    <w:p w14:paraId="3483D012" w14:textId="77777777" w:rsidR="004828C3" w:rsidRDefault="009E2DFC" w:rsidP="00410A0A">
      <w:pPr>
        <w:rPr>
          <w:sz w:val="36"/>
          <w:szCs w:val="36"/>
          <w:rtl/>
        </w:rPr>
      </w:pPr>
      <w:r w:rsidRPr="00AB4198">
        <w:rPr>
          <w:sz w:val="36"/>
          <w:szCs w:val="36"/>
          <w:rtl/>
        </w:rPr>
        <w:t>1- ما يقال من أنه بناء على كون التزاحم مرتبطا بحكم العقل في مرحلة التنجيز، من دون أي قصور في شمول خطاب التكليف لفرض التزاحم، فالعقل لايعذر المكلف في ترك محتمل الأهمية.</w:t>
      </w:r>
    </w:p>
    <w:p w14:paraId="3FD2041A" w14:textId="77777777" w:rsidR="009E2DFC" w:rsidRPr="00AB4198" w:rsidRDefault="009E2DFC" w:rsidP="00410A0A">
      <w:pPr>
        <w:rPr>
          <w:sz w:val="36"/>
          <w:szCs w:val="36"/>
          <w:rtl/>
        </w:rPr>
      </w:pPr>
      <w:r w:rsidRPr="00AB4198">
        <w:rPr>
          <w:sz w:val="36"/>
          <w:szCs w:val="36"/>
          <w:rtl/>
        </w:rPr>
        <w:t xml:space="preserve">و لكن يرد عليه </w:t>
      </w:r>
      <w:r w:rsidRPr="00AB4198">
        <w:rPr>
          <w:b/>
          <w:bCs/>
          <w:sz w:val="36"/>
          <w:szCs w:val="36"/>
          <w:rtl/>
        </w:rPr>
        <w:t>اولاً:</w:t>
      </w:r>
      <w:r w:rsidRPr="00AB4198">
        <w:rPr>
          <w:sz w:val="36"/>
          <w:szCs w:val="36"/>
          <w:rtl/>
        </w:rPr>
        <w:t xml:space="preserve"> ان الظاهر أن شمول خطابي التكليفين لفرض التزاحم تكليف بغير المقدور و هذا منافٍ لمثل قوله تعالى "لا يكلف الله نفسا الا وسعها" كيف و لو كان خطاب التكليف مطلقا فلا وجه لعدم حكم العقل بلزوم امتثالهما في موارد العجز العرفي او الحرج.</w:t>
      </w:r>
    </w:p>
    <w:p w14:paraId="76F430CF" w14:textId="77777777" w:rsidR="009E2DFC" w:rsidRPr="00AB4198" w:rsidRDefault="009E2DFC" w:rsidP="00410A0A">
      <w:pPr>
        <w:rPr>
          <w:sz w:val="36"/>
          <w:szCs w:val="36"/>
          <w:rtl/>
        </w:rPr>
      </w:pPr>
      <w:r w:rsidRPr="00AB4198">
        <w:rPr>
          <w:b/>
          <w:bCs/>
          <w:sz w:val="36"/>
          <w:szCs w:val="36"/>
          <w:rtl/>
        </w:rPr>
        <w:t>و ثانيا:</w:t>
      </w:r>
      <w:r w:rsidRPr="00AB4198">
        <w:rPr>
          <w:sz w:val="36"/>
          <w:szCs w:val="36"/>
          <w:rtl/>
        </w:rPr>
        <w:t xml:space="preserve"> ان الذي يوجب الثقل على المكلف هو اهتمام المولى، و المفروض الشك في اهتمام المولى في المقام بالنسبة الى محتمل الأهمية، فتجري البراءة عنه.</w:t>
      </w:r>
    </w:p>
    <w:p w14:paraId="11016D76" w14:textId="77777777" w:rsidR="009E2DFC" w:rsidRPr="00AB4198" w:rsidRDefault="009E2DFC" w:rsidP="00410A0A">
      <w:pPr>
        <w:rPr>
          <w:sz w:val="36"/>
          <w:szCs w:val="36"/>
          <w:rtl/>
        </w:rPr>
      </w:pPr>
      <w:r w:rsidRPr="00AB4198">
        <w:rPr>
          <w:sz w:val="36"/>
          <w:szCs w:val="36"/>
          <w:rtl/>
        </w:rPr>
        <w:t>2- ما ذكره المحقق النائيني والسيد الخوئي "قدهما" من أنه يعلم تفصيلا بتقيد اطلاق وجوب الطرف غير محتمل الأهمية بعدم امتثال وجوب محتمل الأهمية، و أما وجوب محتمل الاهمية فلا يعلم بتقيده بعدم الاشتغال بالطرف الآخر، فتجري فيه أصالة الاطلاق بلامعارض، وهذا معنى ترجيح محتمل الاهمية</w:t>
      </w:r>
      <w:r w:rsidR="001374EB">
        <w:rPr>
          <w:rStyle w:val="StyleLatin20ptComplex18ptSuperscript"/>
          <w:sz w:val="36"/>
          <w:rtl/>
        </w:rPr>
        <w:t>(</w:t>
      </w:r>
      <w:r w:rsidR="001374EB" w:rsidRPr="00AB4198">
        <w:rPr>
          <w:rStyle w:val="StyleLatin20ptComplex18ptSuperscript"/>
          <w:sz w:val="36"/>
          <w:rtl/>
        </w:rPr>
        <w:footnoteReference w:id="202"/>
      </w:r>
      <w:r w:rsidR="001374EB">
        <w:rPr>
          <w:rStyle w:val="StyleLatin20ptComplex18ptSuperscript"/>
          <w:sz w:val="36"/>
          <w:rtl/>
        </w:rPr>
        <w:t>)</w:t>
      </w:r>
      <w:r w:rsidRPr="00AB4198">
        <w:rPr>
          <w:sz w:val="36"/>
          <w:szCs w:val="36"/>
          <w:rtl/>
        </w:rPr>
        <w:t>.</w:t>
      </w:r>
    </w:p>
    <w:p w14:paraId="7ED10FDF" w14:textId="77777777" w:rsidR="004828C3" w:rsidRDefault="009E2DFC" w:rsidP="00410A0A">
      <w:pPr>
        <w:rPr>
          <w:sz w:val="36"/>
          <w:szCs w:val="36"/>
          <w:rtl/>
        </w:rPr>
      </w:pPr>
      <w:r w:rsidRPr="00AB4198">
        <w:rPr>
          <w:sz w:val="36"/>
          <w:szCs w:val="36"/>
          <w:rtl/>
        </w:rPr>
        <w:t>لكنه لايخلو من مسامحة، فان هذا التعبير يتلائم مع ظهور خطاب التكليف في لحاظ المولى فرض تزاحمه مع كل تكليفٍ تكليفٍ، فيكشف عدم تقييد الوجوب في أي خطابٍ بعدم امتثال واجب آخر مزاحم له عن كونه أهم من غيره، مع وضوح عدم ظهور خطاب التكليف في ذلك.</w:t>
      </w:r>
    </w:p>
    <w:p w14:paraId="355ACD35" w14:textId="77777777" w:rsidR="004828C3" w:rsidRDefault="009E2DFC" w:rsidP="00410A0A">
      <w:pPr>
        <w:rPr>
          <w:sz w:val="36"/>
          <w:szCs w:val="36"/>
          <w:rtl/>
        </w:rPr>
      </w:pPr>
      <w:r w:rsidRPr="00AB4198">
        <w:rPr>
          <w:sz w:val="36"/>
          <w:szCs w:val="36"/>
          <w:rtl/>
        </w:rPr>
        <w:t>فلابد أن يكون تقيد خطاب التكليف بعدم امتثال التكليف المزاحم الاهم او المساوي بنحو القضية الحقيقة، وحينئذ قد يستشكل على تعين الاتيان بمحتمل الاهمية بأنه ثبوت هذا التقييد، فيكون المقام من الشبهة المصداقية للمقيد، حيث يحتمل أن يكون عدم الاتيان بمحتمل الاهمية و الاشتغال بالطرف الآخر من صرف القدرة في امتثال التكليف المساوي.</w:t>
      </w:r>
    </w:p>
    <w:p w14:paraId="777F3302" w14:textId="77777777" w:rsidR="009E2DFC" w:rsidRPr="00AB4198" w:rsidRDefault="009E2DFC" w:rsidP="00410A0A">
      <w:pPr>
        <w:rPr>
          <w:sz w:val="36"/>
          <w:szCs w:val="36"/>
          <w:rtl/>
        </w:rPr>
      </w:pPr>
      <w:r w:rsidRPr="00AB4198">
        <w:rPr>
          <w:sz w:val="36"/>
          <w:szCs w:val="36"/>
          <w:rtl/>
        </w:rPr>
        <w:t xml:space="preserve">3- ما ذكره السيد الخوئي "قده" من أن المقام وان كان من موارد دوران الأمر بين التعيين والتخيير لكن مقتضى الاصل العملي في المقام هو لزوم الاتيان بمحتمل التعيين لكونه مجرى لقاعدة الاشتغال، اذ نعلم بثبوت التكليف في محتمل الاهمية ونشك في ان الاشتغال بالواجب الآخر هل هو مسقط للتكليف في محتمل الاهمية ام لا؟ وعند الشك في سقوط التكليف يكون مقتضى قاعدة الاشتغال هو لزوم الاحتياط وعدم الاجتزاء بالاتيان بما يحتمل كونه مسقطا للتكليف. </w:t>
      </w:r>
    </w:p>
    <w:p w14:paraId="65D4BBE0" w14:textId="77777777" w:rsidR="009E2DFC" w:rsidRPr="00AB4198" w:rsidRDefault="009E2DFC" w:rsidP="00410A0A">
      <w:pPr>
        <w:rPr>
          <w:sz w:val="36"/>
          <w:szCs w:val="36"/>
          <w:rtl/>
        </w:rPr>
      </w:pPr>
      <w:r w:rsidRPr="00AB4198">
        <w:rPr>
          <w:sz w:val="36"/>
          <w:szCs w:val="36"/>
          <w:rtl/>
        </w:rPr>
        <w:t>ومقتضى الاصل العملي فيه ايضا هو الاحتياط بالاتيان بمحتمل التعيين، ضرورة ان الإتيان به يوجب القطع بالأمن من العقاب واليقين بالبراءة، وذلك لأنه على تقدير كونه أهم من الآخر فهو الواجب، وعلى تقدير كونه مساوياً له فهو احد فردي الواجب، ومن المعلوم ان الإتيان به كاف في مقام الامتثال، وهذا بخلاف الطرف الذي لاتحتمل أهميته أصلا، فان الإتيان به لا يوجب القطع بالبراءة والأمن من العقاب، لاحتمال أن لا يكون واجباً في الواقع -أصلا- وانحصار الوجوب بالطرف الأول، ومن الواضح جداً ان العقل يستقل في مرحلة الامتثال بلزوم تحصيل اليقين بالبراءة والأمن من العقوبة بقانون ان الاشتغال اليقيني يقتضى البراءة اليقينية، وبما ان المفروض في مسألة دوران الأمر بين التعيين والتخيير في مقام الامتثال اشتغال ذمة المكلف بالواجب، فيجب عليه بحكم العقل تحصيل بالبراءة عنه والأمن من العقوبة، وحيث انه لا يمكن الا بإتيان الطرف المحتمل أهميته، فلا محالة ألزمه العقل بالأخذ به وإتيانه</w:t>
      </w:r>
      <w:r w:rsidRPr="00AB4198">
        <w:rPr>
          <w:rStyle w:val="a6"/>
          <w:sz w:val="36"/>
          <w:szCs w:val="36"/>
          <w:rtl/>
        </w:rPr>
        <w:t xml:space="preserve"> </w:t>
      </w:r>
      <w:r w:rsidR="001374EB">
        <w:rPr>
          <w:rStyle w:val="a6"/>
          <w:sz w:val="36"/>
          <w:szCs w:val="36"/>
          <w:rtl/>
        </w:rPr>
        <w:t>(</w:t>
      </w:r>
      <w:r w:rsidR="001374EB" w:rsidRPr="00AB4198">
        <w:rPr>
          <w:rStyle w:val="a6"/>
          <w:sz w:val="36"/>
          <w:szCs w:val="36"/>
          <w:rtl/>
        </w:rPr>
        <w:footnoteReference w:id="203"/>
      </w:r>
      <w:r w:rsidR="001374EB">
        <w:rPr>
          <w:rStyle w:val="a6"/>
          <w:sz w:val="36"/>
          <w:szCs w:val="36"/>
          <w:rtl/>
        </w:rPr>
        <w:t>)</w:t>
      </w:r>
      <w:r w:rsidRPr="00AB4198">
        <w:rPr>
          <w:sz w:val="36"/>
          <w:szCs w:val="36"/>
          <w:rtl/>
        </w:rPr>
        <w:t xml:space="preserve">. </w:t>
      </w:r>
    </w:p>
    <w:p w14:paraId="2D386CCC" w14:textId="77777777" w:rsidR="004828C3" w:rsidRDefault="009E2DFC" w:rsidP="00410A0A">
      <w:pPr>
        <w:rPr>
          <w:sz w:val="36"/>
          <w:szCs w:val="36"/>
          <w:rtl/>
        </w:rPr>
      </w:pPr>
      <w:r w:rsidRPr="00AB4198">
        <w:rPr>
          <w:sz w:val="36"/>
          <w:szCs w:val="36"/>
          <w:rtl/>
        </w:rPr>
        <w:t>وفيه ان الإتيان بالواجب الاهم او المساوي يكون مانعا عن حدوث التكليف لا مسقطا له، فمع الاتيان بالواجب الذي يحتمل كونه مساويا فيشك في حدوث التكليف بمحتمل الأهمية، حيث انه لو كان مساويا له واقعا فيكون مانعا عن حدوث التكليف به، وعليه فيكون المقام مجرى للبراءة لا الاشتغال.</w:t>
      </w:r>
    </w:p>
    <w:p w14:paraId="68B2A194" w14:textId="77777777" w:rsidR="009E2DFC" w:rsidRPr="00AB4198" w:rsidRDefault="009E2DFC" w:rsidP="00410A0A">
      <w:pPr>
        <w:rPr>
          <w:sz w:val="36"/>
          <w:szCs w:val="36"/>
          <w:rtl/>
        </w:rPr>
      </w:pPr>
      <w:r w:rsidRPr="00AB4198">
        <w:rPr>
          <w:sz w:val="36"/>
          <w:szCs w:val="36"/>
          <w:rtl/>
        </w:rPr>
        <w:t xml:space="preserve">4- ما يقال من أن القدر المتيقن من التقييد بالقيد الثابت بالمقيد اللبي في الحقيقة هو عدم الاشتغال بما يعلم او يحتمل انه اهم او يعلم انه مساو، لعدم اقتضاء المقيد اللبّي اكثر من هذا التقييد، اذ بقاء اطلاق التكليف بداعي التحريك الى متعلقه بصرف المكلف عن امتثال التكليف الآخر في هذا الفرض عقلائي، وعليه فلامانع من التمسك باطلاق الخطاب لإثبات وجوب محتمل الأهمية. </w:t>
      </w:r>
    </w:p>
    <w:p w14:paraId="27ED91F2" w14:textId="77777777" w:rsidR="009E2DFC" w:rsidRPr="00AB4198" w:rsidRDefault="009E2DFC" w:rsidP="00410A0A">
      <w:pPr>
        <w:rPr>
          <w:sz w:val="36"/>
          <w:szCs w:val="36"/>
          <w:rtl/>
        </w:rPr>
      </w:pPr>
      <w:r w:rsidRPr="00AB4198">
        <w:rPr>
          <w:sz w:val="36"/>
          <w:szCs w:val="36"/>
          <w:rtl/>
        </w:rPr>
        <w:t>أضف الى ذلك أنه بناء على كون تقييد خطاب التكليف في باب التزاحم لأجل مقيد لفظي منفصل مثل قوله تعالى "لايكلف الله نفسا الا وسعها</w:t>
      </w:r>
      <w:r w:rsidR="001374EB">
        <w:rPr>
          <w:rStyle w:val="StyleLatin20ptComplex18ptSuperscript"/>
          <w:sz w:val="36"/>
          <w:rtl/>
        </w:rPr>
        <w:t>(</w:t>
      </w:r>
      <w:r w:rsidR="001374EB" w:rsidRPr="00AB4198">
        <w:rPr>
          <w:rStyle w:val="StyleLatin20ptComplex18ptSuperscript"/>
          <w:sz w:val="36"/>
          <w:rtl/>
        </w:rPr>
        <w:footnoteReference w:id="204"/>
      </w:r>
      <w:r w:rsidR="001374EB">
        <w:rPr>
          <w:rStyle w:val="StyleLatin20ptComplex18ptSuperscript"/>
          <w:sz w:val="36"/>
          <w:rtl/>
        </w:rPr>
        <w:t>)</w:t>
      </w:r>
      <w:r w:rsidRPr="00AB4198">
        <w:rPr>
          <w:sz w:val="36"/>
          <w:szCs w:val="36"/>
          <w:rtl/>
        </w:rPr>
        <w:t>" فيقال بان القدر المتيقن منه هو تقييد خطاب التكليف بالقدرة التكوينية عليه وبعدم الاشتغال بما يعلم او يحتمل كونه اهم او يعلم بتساويه ولادليل على تقييده بأكثر من ذلك.</w:t>
      </w:r>
    </w:p>
    <w:p w14:paraId="6004A8F5" w14:textId="77777777" w:rsidR="009E2DFC" w:rsidRPr="00AB4198" w:rsidRDefault="009E2DFC" w:rsidP="00410A0A">
      <w:pPr>
        <w:rPr>
          <w:sz w:val="36"/>
          <w:szCs w:val="36"/>
          <w:rtl/>
        </w:rPr>
      </w:pPr>
      <w:r w:rsidRPr="00AB4198">
        <w:rPr>
          <w:sz w:val="36"/>
          <w:szCs w:val="36"/>
          <w:rtl/>
        </w:rPr>
        <w:t>و هذا البيان و ان كان لا يخلو من وجه، لكن قد يخطر بالبال شبهةٌ، و هي عدم عرفية احتمال لحاظ المولى في كل خطاب تكليفٍ، تفاصيل مرجحات باب التزاحم مع كثرتها، فلو فرض تقييد في خطاب التكليف فالظاهر هو تقيد خطاب التكليف بعنوان عام، و هو اشتراطه بعدم صرف القدرة في امتثال تكليف آخر يوجد في امتثاله مرجح لزومي عقلائي او يتساويان في المرجح اللزومي العقلائي، وكون احتمال الاهمية في احدهما المعين مرجحا لزوميا اول الكلام، حيث أنه قد يقال بأن من اختار امتثال التكليف غير محتمل الاهمية بحجة أني لااعلم باهمية التكليف الآخر، فالعقلاء لايرونه مستحقا للعقاب، وبناء على ذلك فيكون الحكم هو التخيير.</w:t>
      </w:r>
    </w:p>
    <w:p w14:paraId="2DD2BA1D" w14:textId="77777777" w:rsidR="004828C3" w:rsidRDefault="009E2DFC" w:rsidP="00410A0A">
      <w:pPr>
        <w:rPr>
          <w:sz w:val="36"/>
          <w:szCs w:val="36"/>
          <w:rtl/>
        </w:rPr>
      </w:pPr>
      <w:r w:rsidRPr="00AB4198">
        <w:rPr>
          <w:sz w:val="36"/>
          <w:szCs w:val="36"/>
          <w:rtl/>
        </w:rPr>
        <w:t>4- التمسك باستصحاب عدم الاشتغال بالأهم او المساوي، فبذلك يثبت وجوب الإتيان بمحتمل الأهمية تعبدا.</w:t>
      </w:r>
    </w:p>
    <w:p w14:paraId="083AAEB9" w14:textId="77777777" w:rsidR="009E2DFC" w:rsidRPr="00AB4198" w:rsidRDefault="009E2DFC" w:rsidP="00410A0A">
      <w:pPr>
        <w:rPr>
          <w:sz w:val="36"/>
          <w:szCs w:val="36"/>
          <w:rtl/>
        </w:rPr>
      </w:pPr>
      <w:r w:rsidRPr="00AB4198">
        <w:rPr>
          <w:sz w:val="36"/>
          <w:szCs w:val="36"/>
          <w:rtl/>
        </w:rPr>
        <w:t>و لا بأس بهذا الوجه ايضا، لولا الشبهة التي مرّت آنفاً، فانه لو تمت هذه الشبهة فلا يجري هذا الاستصحاب، حيث لا يكون حينئذ منقحا لموضوع وجوب محتمل الاهمية.</w:t>
      </w:r>
    </w:p>
    <w:p w14:paraId="4E4DADEC" w14:textId="77777777" w:rsidR="009E2DFC" w:rsidRPr="00AB4198" w:rsidRDefault="009E2DFC" w:rsidP="00410A0A">
      <w:pPr>
        <w:rPr>
          <w:sz w:val="36"/>
          <w:szCs w:val="36"/>
          <w:rtl/>
        </w:rPr>
      </w:pPr>
      <w:r w:rsidRPr="00AB4198">
        <w:rPr>
          <w:sz w:val="36"/>
          <w:szCs w:val="36"/>
          <w:rtl/>
        </w:rPr>
        <w:t>و عليه فلا يبعد جريان البراءة عن وجوب محتمل الاهمية او فقل عن الارادة اللزومية للمولى و اهتمامه به.</w:t>
      </w:r>
    </w:p>
    <w:p w14:paraId="151611DA" w14:textId="77777777" w:rsidR="009E2DFC" w:rsidRPr="00AB4198" w:rsidRDefault="009E2DFC" w:rsidP="00410A0A">
      <w:pPr>
        <w:rPr>
          <w:sz w:val="36"/>
          <w:szCs w:val="36"/>
          <w:rtl/>
        </w:rPr>
      </w:pPr>
      <w:r w:rsidRPr="00AB4198">
        <w:rPr>
          <w:b/>
          <w:bCs/>
          <w:sz w:val="36"/>
          <w:szCs w:val="36"/>
          <w:rtl/>
        </w:rPr>
        <w:t>المورد الثالث:</w:t>
      </w:r>
      <w:r w:rsidRPr="00AB4198">
        <w:rPr>
          <w:sz w:val="36"/>
          <w:szCs w:val="36"/>
          <w:rtl/>
        </w:rPr>
        <w:t xml:space="preserve"> دوران الامر بين التعيين و التخيير في كيفية الامتثال، كما لو علم اجمالا بوجوب احد الضدين، و تعلق ظنّه بوجوب احدهما المعين، فانه لا اشكال في تجويز العقل الموافقة الظنية باتيانه، و لكن لو احتمل كونه مخيرا عقلا بينها وبين الموافقة الوهمية باتيان الضد الآخر، فلا يبعد في مثله الرجوع الى البراءة العقلية او العقلائية في عدم تعين الموافقة الظنية، وهكذا الرجوع الى البراءة الشرعية عن اهتمام المولى بال</w:t>
      </w:r>
      <w:r w:rsidR="0082459A" w:rsidRPr="00AB4198">
        <w:rPr>
          <w:sz w:val="36"/>
          <w:szCs w:val="36"/>
          <w:rtl/>
        </w:rPr>
        <w:t>طرف المظنون، في هذا الحال</w:t>
      </w:r>
      <w:r w:rsidRPr="00AB4198">
        <w:rPr>
          <w:sz w:val="36"/>
          <w:szCs w:val="36"/>
          <w:rtl/>
        </w:rPr>
        <w:t>.</w:t>
      </w:r>
    </w:p>
    <w:p w14:paraId="0AB786E1" w14:textId="77777777" w:rsidR="004828C3" w:rsidRDefault="0082459A" w:rsidP="00410A0A">
      <w:pPr>
        <w:rPr>
          <w:sz w:val="36"/>
          <w:szCs w:val="36"/>
          <w:rtl/>
        </w:rPr>
      </w:pPr>
      <w:r w:rsidRPr="00AB4198">
        <w:rPr>
          <w:b/>
          <w:bCs/>
          <w:sz w:val="36"/>
          <w:szCs w:val="36"/>
          <w:rtl/>
        </w:rPr>
        <w:t>المورد الرابع:</w:t>
      </w:r>
      <w:r w:rsidR="009E2DFC" w:rsidRPr="00AB4198">
        <w:rPr>
          <w:sz w:val="36"/>
          <w:szCs w:val="36"/>
          <w:rtl/>
        </w:rPr>
        <w:t xml:space="preserve"> </w:t>
      </w:r>
      <w:r w:rsidRPr="00AB4198">
        <w:rPr>
          <w:sz w:val="36"/>
          <w:szCs w:val="36"/>
          <w:rtl/>
        </w:rPr>
        <w:t xml:space="preserve">دوران الامر بين </w:t>
      </w:r>
      <w:r w:rsidR="009E2DFC" w:rsidRPr="00AB4198">
        <w:rPr>
          <w:sz w:val="36"/>
          <w:szCs w:val="36"/>
          <w:rtl/>
        </w:rPr>
        <w:t>التعيين والتخيير في الحجية</w:t>
      </w:r>
      <w:r w:rsidR="00483FB8" w:rsidRPr="00AB4198">
        <w:rPr>
          <w:sz w:val="36"/>
          <w:szCs w:val="36"/>
          <w:rtl/>
        </w:rPr>
        <w:t>،</w:t>
      </w:r>
      <w:r w:rsidR="009E2DFC" w:rsidRPr="00AB4198">
        <w:rPr>
          <w:sz w:val="36"/>
          <w:szCs w:val="36"/>
          <w:rtl/>
        </w:rPr>
        <w:t xml:space="preserve"> كما لو شككنا في ان حجية فتوى الأعلم هل هي تعيينية</w:t>
      </w:r>
      <w:r w:rsidR="00483FB8" w:rsidRPr="00AB4198">
        <w:rPr>
          <w:sz w:val="36"/>
          <w:szCs w:val="36"/>
          <w:rtl/>
        </w:rPr>
        <w:t>،</w:t>
      </w:r>
      <w:r w:rsidR="009E2DFC" w:rsidRPr="00AB4198">
        <w:rPr>
          <w:sz w:val="36"/>
          <w:szCs w:val="36"/>
          <w:rtl/>
        </w:rPr>
        <w:t xml:space="preserve"> أو ان المكلف مخير بين الأخذ بها اوالأخذ بفتوى غير الأعلم، ومقتضى الاصل العملي فيه هو الاحتياط بالاخذ بمحتمل التعيين، حيث أنه اذا أخذ بمحتمل التعيين علم بحجيته ولكن اذا أخذ بالآخر لم‌يعلم بحجيته</w:t>
      </w:r>
      <w:r w:rsidR="00483FB8" w:rsidRPr="00AB4198">
        <w:rPr>
          <w:sz w:val="36"/>
          <w:szCs w:val="36"/>
          <w:rtl/>
        </w:rPr>
        <w:t>،</w:t>
      </w:r>
      <w:r w:rsidR="009E2DFC" w:rsidRPr="00AB4198">
        <w:rPr>
          <w:sz w:val="36"/>
          <w:szCs w:val="36"/>
          <w:rtl/>
        </w:rPr>
        <w:t xml:space="preserve"> فلم يجز الاستناد اليه</w:t>
      </w:r>
      <w:r w:rsidR="00483FB8" w:rsidRPr="00AB4198">
        <w:rPr>
          <w:sz w:val="36"/>
          <w:szCs w:val="36"/>
          <w:rtl/>
        </w:rPr>
        <w:t xml:space="preserve">، فيرجع الى منجزية العلم الاجمالي بوجود تكاليف في الشريعة او ما دل على لزوم الاحتياط في الشبهة الحكمية قبل الفحص، </w:t>
      </w:r>
      <w:r w:rsidR="009E2DFC" w:rsidRPr="00AB4198">
        <w:rPr>
          <w:sz w:val="36"/>
          <w:szCs w:val="36"/>
          <w:rtl/>
        </w:rPr>
        <w:t xml:space="preserve">. </w:t>
      </w:r>
    </w:p>
    <w:p w14:paraId="3DBE1F6F" w14:textId="77777777" w:rsidR="004828C3" w:rsidRDefault="0082459A" w:rsidP="00410A0A">
      <w:pPr>
        <w:rPr>
          <w:sz w:val="36"/>
          <w:szCs w:val="36"/>
          <w:rtl/>
        </w:rPr>
      </w:pPr>
      <w:r w:rsidRPr="00AB4198">
        <w:rPr>
          <w:sz w:val="36"/>
          <w:szCs w:val="36"/>
          <w:rtl/>
        </w:rPr>
        <w:t xml:space="preserve">اذا تبين ذلك فلنتكلم عما هو المبحوث عنه في المقام من </w:t>
      </w:r>
      <w:r w:rsidR="00C0158D" w:rsidRPr="00AB4198">
        <w:rPr>
          <w:sz w:val="36"/>
          <w:szCs w:val="36"/>
          <w:rtl/>
        </w:rPr>
        <w:t>دوران الامر بين التعيين و التخيير الشرعي</w:t>
      </w:r>
      <w:r w:rsidR="00B12899" w:rsidRPr="00AB4198">
        <w:rPr>
          <w:sz w:val="36"/>
          <w:szCs w:val="36"/>
          <w:rtl/>
        </w:rPr>
        <w:t xml:space="preserve"> </w:t>
      </w:r>
      <w:r w:rsidRPr="00AB4198">
        <w:rPr>
          <w:sz w:val="36"/>
          <w:szCs w:val="36"/>
          <w:rtl/>
        </w:rPr>
        <w:t>في التكليف.</w:t>
      </w:r>
    </w:p>
    <w:p w14:paraId="41C8B9EB" w14:textId="77777777" w:rsidR="004828C3" w:rsidRDefault="0082459A" w:rsidP="00796820">
      <w:pPr>
        <w:pStyle w:val="a0"/>
        <w:rPr>
          <w:rFonts w:hint="cs"/>
          <w:rtl/>
        </w:rPr>
      </w:pPr>
      <w:bookmarkStart w:id="41" w:name="_Toc494059186"/>
      <w:r w:rsidRPr="00AB4198">
        <w:rPr>
          <w:rtl/>
        </w:rPr>
        <w:t>دوران الامر بين التعيين و التخيير الشرعي في التكليف</w:t>
      </w:r>
      <w:bookmarkEnd w:id="41"/>
    </w:p>
    <w:p w14:paraId="4C9148FB" w14:textId="77777777" w:rsidR="00AF5AC5" w:rsidRPr="00AB4198" w:rsidRDefault="0082459A" w:rsidP="00410A0A">
      <w:pPr>
        <w:rPr>
          <w:sz w:val="36"/>
          <w:szCs w:val="36"/>
          <w:rtl/>
        </w:rPr>
      </w:pPr>
      <w:r w:rsidRPr="00AB4198">
        <w:rPr>
          <w:sz w:val="36"/>
          <w:szCs w:val="36"/>
          <w:rtl/>
        </w:rPr>
        <w:t>و ينقسم</w:t>
      </w:r>
      <w:r w:rsidR="00AB4198" w:rsidRPr="00AB4198">
        <w:rPr>
          <w:sz w:val="36"/>
          <w:szCs w:val="36"/>
          <w:rtl/>
        </w:rPr>
        <w:t xml:space="preserve"> </w:t>
      </w:r>
      <w:r w:rsidR="009E2DFC" w:rsidRPr="00AB4198">
        <w:rPr>
          <w:sz w:val="36"/>
          <w:szCs w:val="36"/>
          <w:rtl/>
        </w:rPr>
        <w:t xml:space="preserve">الى </w:t>
      </w:r>
      <w:r w:rsidR="00AF5AC5" w:rsidRPr="00AB4198">
        <w:rPr>
          <w:sz w:val="36"/>
          <w:szCs w:val="36"/>
          <w:rtl/>
        </w:rPr>
        <w:t>ثلاث صور:</w:t>
      </w:r>
    </w:p>
    <w:p w14:paraId="7CA9B280" w14:textId="77777777" w:rsidR="00AF5AC5" w:rsidRPr="00AB4198" w:rsidRDefault="00AF5AC5" w:rsidP="00410A0A">
      <w:pPr>
        <w:rPr>
          <w:sz w:val="36"/>
          <w:szCs w:val="36"/>
          <w:rtl/>
        </w:rPr>
      </w:pPr>
      <w:r w:rsidRPr="00AB4198">
        <w:rPr>
          <w:b/>
          <w:bCs/>
          <w:sz w:val="36"/>
          <w:szCs w:val="36"/>
          <w:rtl/>
        </w:rPr>
        <w:t>الصورة الاولى:</w:t>
      </w:r>
      <w:r w:rsidRPr="00AB4198">
        <w:rPr>
          <w:sz w:val="36"/>
          <w:szCs w:val="36"/>
          <w:rtl/>
        </w:rPr>
        <w:t xml:space="preserve"> ما اذا</w:t>
      </w:r>
      <w:r w:rsidR="00B12899" w:rsidRPr="00AB4198">
        <w:rPr>
          <w:sz w:val="36"/>
          <w:szCs w:val="36"/>
          <w:rtl/>
        </w:rPr>
        <w:t xml:space="preserve"> </w:t>
      </w:r>
      <w:r w:rsidRPr="00AB4198">
        <w:rPr>
          <w:sz w:val="36"/>
          <w:szCs w:val="36"/>
          <w:rtl/>
        </w:rPr>
        <w:t>علم بوجوب فعل كصوم ستين يوما عند وقوع الافطار العمدي، و تمكن المكلف من ذلك، و شك في سقوط هذا الوجوب باتيان فعل آخر كاطعام ستين مسكينا، لأجل الشك في كونه واجبا تخييريا، فالمشهور هو وجوب الاحتياط بالاتيان بمحتمل التعيين، و قد استدل له بعدة وجوه:</w:t>
      </w:r>
    </w:p>
    <w:p w14:paraId="1531D93B" w14:textId="77777777" w:rsidR="00AF5AC5" w:rsidRPr="00AB4198" w:rsidRDefault="00AF5AC5" w:rsidP="00410A0A">
      <w:pPr>
        <w:rPr>
          <w:sz w:val="36"/>
          <w:szCs w:val="36"/>
          <w:rtl/>
        </w:rPr>
      </w:pPr>
      <w:r w:rsidRPr="00AB4198">
        <w:rPr>
          <w:b/>
          <w:bCs/>
          <w:sz w:val="36"/>
          <w:szCs w:val="36"/>
          <w:rtl/>
        </w:rPr>
        <w:t>الوجه الاول:</w:t>
      </w:r>
      <w:r w:rsidRPr="00AB4198">
        <w:rPr>
          <w:sz w:val="36"/>
          <w:szCs w:val="36"/>
          <w:rtl/>
        </w:rPr>
        <w:t xml:space="preserve"> ما ذكره المحقق النائيني "قده" من أن مرجع الشك فيه الى الشك في سقوط وجوب محتمل التعيين بالاتيان بالفعل الآخر،</w:t>
      </w:r>
      <w:r w:rsidR="00620F98" w:rsidRPr="00AB4198">
        <w:rPr>
          <w:sz w:val="36"/>
          <w:szCs w:val="36"/>
          <w:rtl/>
        </w:rPr>
        <w:t xml:space="preserve"> </w:t>
      </w:r>
      <w:r w:rsidRPr="00AB4198">
        <w:rPr>
          <w:sz w:val="36"/>
          <w:szCs w:val="36"/>
          <w:rtl/>
        </w:rPr>
        <w:t>فيكون مجرى لقاعدة الاشتغال.</w:t>
      </w:r>
    </w:p>
    <w:p w14:paraId="3467624F" w14:textId="77777777" w:rsidR="00AF5AC5" w:rsidRPr="00AB4198" w:rsidRDefault="00AF5AC5" w:rsidP="00410A0A">
      <w:pPr>
        <w:rPr>
          <w:sz w:val="36"/>
          <w:szCs w:val="36"/>
          <w:rtl/>
        </w:rPr>
      </w:pPr>
      <w:r w:rsidRPr="00AB4198">
        <w:rPr>
          <w:sz w:val="36"/>
          <w:szCs w:val="36"/>
          <w:rtl/>
        </w:rPr>
        <w:t xml:space="preserve">و فيه </w:t>
      </w:r>
      <w:r w:rsidRPr="00AB4198">
        <w:rPr>
          <w:b/>
          <w:bCs/>
          <w:sz w:val="36"/>
          <w:szCs w:val="36"/>
          <w:rtl/>
        </w:rPr>
        <w:t>اولاً:</w:t>
      </w:r>
      <w:r w:rsidRPr="00AB4198">
        <w:rPr>
          <w:sz w:val="36"/>
          <w:szCs w:val="36"/>
          <w:rtl/>
        </w:rPr>
        <w:t xml:space="preserve"> أنه يبتني على المبنى المنسوب الى المشهور من كون حقيقة الوجوب التخييري تعلق الوجوب بكل من اطراف الواجب التخييري و يكون الاتيان باحد الاطراف رافعا لوجوب بقية الاطراف بقاء، وقد ذكر المحقق النائيني "قده" أنه بناء على كون الوجوب التخييري هو اشتراط وجوب الفعل بعدم اتيان الفعل الآخر فحدوث الوجوب ليس مشروطا بعدم الاتيان بالآخر بل يكون بقاء الوجوب مشروطا بذلك، ونتيجة ذلك أنه اذا شك في كون الصوم مثلا واجبا تعيينيا او تخييريا فمع الاتيان بالاطعام يشك في سقوط وجوب الصوم والشك في المسقط يكون مجرى لأصالة الاحتياط</w:t>
      </w:r>
      <w:r w:rsidR="001374EB">
        <w:rPr>
          <w:rStyle w:val="StyleLatin20ptComplex18ptSuperscript"/>
          <w:sz w:val="36"/>
          <w:rtl/>
        </w:rPr>
        <w:t>(</w:t>
      </w:r>
      <w:r w:rsidR="001374EB" w:rsidRPr="00AB4198">
        <w:rPr>
          <w:rStyle w:val="StyleLatin20ptComplex18ptSuperscript"/>
          <w:sz w:val="36"/>
          <w:rtl/>
        </w:rPr>
        <w:footnoteReference w:id="205"/>
      </w:r>
      <w:r w:rsidR="001374EB">
        <w:rPr>
          <w:rStyle w:val="StyleLatin20ptComplex18ptSuperscript"/>
          <w:sz w:val="36"/>
          <w:rtl/>
        </w:rPr>
        <w:t>)</w:t>
      </w:r>
      <w:r w:rsidRPr="00AB4198">
        <w:rPr>
          <w:sz w:val="36"/>
          <w:szCs w:val="36"/>
          <w:rtl/>
        </w:rPr>
        <w:t xml:space="preserve">. </w:t>
      </w:r>
    </w:p>
    <w:p w14:paraId="7D333B2D" w14:textId="77777777" w:rsidR="00620F98" w:rsidRPr="00AB4198" w:rsidRDefault="00AF5AC5" w:rsidP="00410A0A">
      <w:pPr>
        <w:rPr>
          <w:sz w:val="36"/>
          <w:szCs w:val="36"/>
          <w:rtl/>
        </w:rPr>
      </w:pPr>
      <w:r w:rsidRPr="00AB4198">
        <w:rPr>
          <w:sz w:val="36"/>
          <w:szCs w:val="36"/>
          <w:rtl/>
        </w:rPr>
        <w:t xml:space="preserve">و </w:t>
      </w:r>
      <w:r w:rsidR="00035C53" w:rsidRPr="00AB4198">
        <w:rPr>
          <w:sz w:val="36"/>
          <w:szCs w:val="36"/>
          <w:rtl/>
        </w:rPr>
        <w:t xml:space="preserve">فيه أنه -مضافا الى كفاية مجرد احتمال كون الاتيان بالفعل الآخر مانعا عن حدوث وجوب محتمل التعيين- </w:t>
      </w:r>
      <w:r w:rsidRPr="00AB4198">
        <w:rPr>
          <w:sz w:val="36"/>
          <w:szCs w:val="36"/>
          <w:rtl/>
        </w:rPr>
        <w:t xml:space="preserve">قد أجبنا عن هذا المبنى في محله انه لو كان الاطعام مثلا </w:t>
      </w:r>
      <w:r w:rsidR="00C0158D" w:rsidRPr="00AB4198">
        <w:rPr>
          <w:sz w:val="36"/>
          <w:szCs w:val="36"/>
          <w:rtl/>
        </w:rPr>
        <w:t xml:space="preserve">وافيا بالملاك ايضا فلايجتمع </w:t>
      </w:r>
      <w:r w:rsidRPr="00AB4198">
        <w:rPr>
          <w:sz w:val="36"/>
          <w:szCs w:val="36"/>
          <w:rtl/>
        </w:rPr>
        <w:t>فرض الاطعام ولو في زمان متأخر</w:t>
      </w:r>
      <w:r w:rsidR="00C0158D" w:rsidRPr="00AB4198">
        <w:rPr>
          <w:sz w:val="36"/>
          <w:szCs w:val="36"/>
          <w:rtl/>
        </w:rPr>
        <w:t xml:space="preserve"> مع حدوث وجوب الصوم</w:t>
      </w:r>
      <w:r w:rsidRPr="00AB4198">
        <w:rPr>
          <w:sz w:val="36"/>
          <w:szCs w:val="36"/>
          <w:rtl/>
        </w:rPr>
        <w:t>، فان الجمع بين فرض وجوب الصوم على المكلف -بنحو يكون فعل الاطعام موجبا لارتفاع وجوبه لا</w:t>
      </w:r>
      <w:r w:rsidR="00035C53" w:rsidRPr="00AB4198">
        <w:rPr>
          <w:sz w:val="36"/>
          <w:szCs w:val="36"/>
          <w:rtl/>
        </w:rPr>
        <w:t xml:space="preserve"> </w:t>
      </w:r>
      <w:r w:rsidRPr="00AB4198">
        <w:rPr>
          <w:sz w:val="36"/>
          <w:szCs w:val="36"/>
          <w:rtl/>
        </w:rPr>
        <w:t>مانعا من حدوث وجوبه- و</w:t>
      </w:r>
      <w:r w:rsidR="00C0158D" w:rsidRPr="00AB4198">
        <w:rPr>
          <w:sz w:val="36"/>
          <w:szCs w:val="36"/>
          <w:rtl/>
        </w:rPr>
        <w:t xml:space="preserve"> </w:t>
      </w:r>
      <w:r w:rsidRPr="00AB4198">
        <w:rPr>
          <w:sz w:val="36"/>
          <w:szCs w:val="36"/>
          <w:rtl/>
        </w:rPr>
        <w:t xml:space="preserve">فرض رضا المولى بترك المكلف للصوم رأسا في فرض </w:t>
      </w:r>
      <w:r w:rsidR="00035C53" w:rsidRPr="00AB4198">
        <w:rPr>
          <w:sz w:val="36"/>
          <w:szCs w:val="36"/>
          <w:rtl/>
        </w:rPr>
        <w:t>فعل الاطعام، مشتمل على التهافت.</w:t>
      </w:r>
    </w:p>
    <w:p w14:paraId="31721C51" w14:textId="77777777" w:rsidR="00AF5AC5" w:rsidRPr="00AB4198" w:rsidRDefault="00AF5AC5" w:rsidP="00410A0A">
      <w:pPr>
        <w:rPr>
          <w:sz w:val="36"/>
          <w:szCs w:val="36"/>
          <w:rtl/>
        </w:rPr>
      </w:pPr>
      <w:r w:rsidRPr="00AB4198">
        <w:rPr>
          <w:sz w:val="36"/>
          <w:szCs w:val="36"/>
          <w:rtl/>
        </w:rPr>
        <w:t>على أنه قد يقال بان لازم اشتراط وجوب كل منهما بترك الآخر هو أنه لو ترك كلا الفعلين فقد خالف وجوبين فعليين</w:t>
      </w:r>
      <w:r w:rsidR="00C0158D" w:rsidRPr="00AB4198">
        <w:rPr>
          <w:sz w:val="36"/>
          <w:szCs w:val="36"/>
          <w:rtl/>
        </w:rPr>
        <w:t>،</w:t>
      </w:r>
      <w:r w:rsidRPr="00AB4198">
        <w:rPr>
          <w:sz w:val="36"/>
          <w:szCs w:val="36"/>
          <w:rtl/>
        </w:rPr>
        <w:t xml:space="preserve"> لأنه بتركه لكلا الفعلين تحقق شرط وجوبهما معا، فيستحق عقابين، ولكن ذكرنا سابقا أن تعدد العقاب تابع لتعدد تفويت الغرض والمفروض أنه لم‌يفوِّت على المولى الا غرضا واحدا.</w:t>
      </w:r>
    </w:p>
    <w:p w14:paraId="01B529B8" w14:textId="77777777" w:rsidR="00AF5AC5" w:rsidRPr="00AB4198" w:rsidRDefault="00AF5AC5" w:rsidP="00410A0A">
      <w:pPr>
        <w:rPr>
          <w:sz w:val="36"/>
          <w:szCs w:val="36"/>
          <w:rtl/>
        </w:rPr>
      </w:pPr>
      <w:bookmarkStart w:id="42" w:name="_Toc214277897"/>
      <w:bookmarkStart w:id="43" w:name="_Toc214278174"/>
      <w:r w:rsidRPr="00AB4198">
        <w:rPr>
          <w:b/>
          <w:bCs/>
          <w:sz w:val="36"/>
          <w:szCs w:val="36"/>
          <w:rtl/>
        </w:rPr>
        <w:t>و ثانيا:</w:t>
      </w:r>
      <w:bookmarkEnd w:id="42"/>
      <w:bookmarkEnd w:id="43"/>
      <w:r w:rsidRPr="00AB4198">
        <w:rPr>
          <w:sz w:val="36"/>
          <w:szCs w:val="36"/>
          <w:rtl/>
        </w:rPr>
        <w:t xml:space="preserve"> ان ماذكره من أن الشك في المسقط مجرى لقاعدة الاشتغال غير تام، فانه لولا جريان استصحاب بقاء الوجوب في مورد الشك في المسقط بناء على مسلك المشهور من جريان الاستصحاب في الشبهات الحكمية، كان بقاء التكليف مجرى للبراءة، بعد أن كان الشك في المسقط شرعا راجعا الى الشك</w:t>
      </w:r>
      <w:r w:rsidR="00035C53" w:rsidRPr="00AB4198">
        <w:rPr>
          <w:sz w:val="36"/>
          <w:szCs w:val="36"/>
          <w:rtl/>
        </w:rPr>
        <w:t xml:space="preserve"> </w:t>
      </w:r>
      <w:r w:rsidRPr="00AB4198">
        <w:rPr>
          <w:sz w:val="36"/>
          <w:szCs w:val="36"/>
          <w:rtl/>
        </w:rPr>
        <w:t>في سعة الجعل الشرعي، فيختلف عن مورد الشك في تحقق الامتثال خارجا كما لو صل</w:t>
      </w:r>
      <w:r w:rsidR="00483FB8" w:rsidRPr="00AB4198">
        <w:rPr>
          <w:sz w:val="36"/>
          <w:szCs w:val="36"/>
          <w:rtl/>
        </w:rPr>
        <w:t>ّ</w:t>
      </w:r>
      <w:r w:rsidRPr="00AB4198">
        <w:rPr>
          <w:sz w:val="36"/>
          <w:szCs w:val="36"/>
          <w:rtl/>
        </w:rPr>
        <w:t xml:space="preserve">ى مع توارد الحالتين في الطهارة والحدث. </w:t>
      </w:r>
    </w:p>
    <w:p w14:paraId="1E0E269A" w14:textId="77777777" w:rsidR="00AE6434" w:rsidRPr="00AB4198" w:rsidRDefault="00AF5AC5" w:rsidP="00410A0A">
      <w:pPr>
        <w:rPr>
          <w:sz w:val="36"/>
          <w:szCs w:val="36"/>
          <w:rtl/>
        </w:rPr>
      </w:pPr>
      <w:bookmarkStart w:id="44" w:name="_Toc214277898"/>
      <w:bookmarkStart w:id="45" w:name="_Toc214278175"/>
      <w:r w:rsidRPr="00AB4198">
        <w:rPr>
          <w:b/>
          <w:bCs/>
          <w:sz w:val="36"/>
          <w:szCs w:val="36"/>
          <w:rtl/>
        </w:rPr>
        <w:t>الوجه الثاني:</w:t>
      </w:r>
      <w:bookmarkEnd w:id="44"/>
      <w:bookmarkEnd w:id="45"/>
      <w:r w:rsidRPr="00AB4198">
        <w:rPr>
          <w:sz w:val="36"/>
          <w:szCs w:val="36"/>
          <w:rtl/>
        </w:rPr>
        <w:t xml:space="preserve"> </w:t>
      </w:r>
      <w:r w:rsidR="00AE6434" w:rsidRPr="00AB4198">
        <w:rPr>
          <w:sz w:val="36"/>
          <w:szCs w:val="36"/>
          <w:rtl/>
        </w:rPr>
        <w:t xml:space="preserve">انه على مسلك المشهور من كون حقيقة الوجوب التخييري تعلق الوجوب بكل طرفٍ مشروطا بعدم اتيان الطرف الآخر، فيمكن تشكيل علم اجمالي باطلاق وجوب الصوم -الذي هو محتمل التعيين- لحال الاطعام، او فعلية وجوب الاطعام عند ترك الصوم، فانه مع تركه للصوم يعلم اجمالا بوجوب فعلي، و ليس أي طرف منه متنجزا بعلم تفصيلي، كي يمنع ذلك عن منجزية العلم الاجمالي، فان ترك الاطعام عند ترك الصوم و ان كان موجبا للقطع بصدور مخالفة التكليف المعلوم بالاجمال، إما بترك الاطعام في هذا الحال او بترك الصوم، لكنه لا يعني العلم التفصيلي بحرمة ترك الاطعام في هذا الحال. </w:t>
      </w:r>
    </w:p>
    <w:p w14:paraId="1FEBA29D" w14:textId="77777777" w:rsidR="00AE6434" w:rsidRPr="00AB4198" w:rsidRDefault="00AE6434" w:rsidP="00410A0A">
      <w:pPr>
        <w:rPr>
          <w:sz w:val="36"/>
          <w:szCs w:val="36"/>
          <w:rtl/>
        </w:rPr>
      </w:pPr>
      <w:r w:rsidRPr="00AB4198">
        <w:rPr>
          <w:sz w:val="36"/>
          <w:szCs w:val="36"/>
          <w:rtl/>
        </w:rPr>
        <w:t xml:space="preserve">و فيه </w:t>
      </w:r>
      <w:r w:rsidRPr="00AB4198">
        <w:rPr>
          <w:b/>
          <w:bCs/>
          <w:sz w:val="36"/>
          <w:szCs w:val="36"/>
          <w:rtl/>
        </w:rPr>
        <w:t xml:space="preserve">اولاً: </w:t>
      </w:r>
      <w:r w:rsidRPr="00AB4198">
        <w:rPr>
          <w:sz w:val="36"/>
          <w:szCs w:val="36"/>
          <w:rtl/>
        </w:rPr>
        <w:t>أنه تختص منجزية هذا العلم الاجمالي بمن حصل له هذا العلم، نعم يكفي لمقلِّدي المجتهد حصول العلم الاجمالي له، لحجية رأيه الاجمالي في حقهم</w:t>
      </w:r>
      <w:r w:rsidR="00483FB8" w:rsidRPr="00AB4198">
        <w:rPr>
          <w:sz w:val="36"/>
          <w:szCs w:val="36"/>
          <w:rtl/>
        </w:rPr>
        <w:t>، مع امكان وصوله اليهم</w:t>
      </w:r>
      <w:r w:rsidRPr="00AB4198">
        <w:rPr>
          <w:sz w:val="36"/>
          <w:szCs w:val="36"/>
          <w:rtl/>
        </w:rPr>
        <w:t xml:space="preserve">. </w:t>
      </w:r>
    </w:p>
    <w:p w14:paraId="2DCA2226" w14:textId="77777777" w:rsidR="004828C3" w:rsidRDefault="00AE6434" w:rsidP="00410A0A">
      <w:pPr>
        <w:rPr>
          <w:sz w:val="36"/>
          <w:szCs w:val="36"/>
          <w:rtl/>
        </w:rPr>
      </w:pPr>
      <w:r w:rsidRPr="00AB4198">
        <w:rPr>
          <w:b/>
          <w:bCs/>
          <w:sz w:val="36"/>
          <w:szCs w:val="36"/>
          <w:rtl/>
        </w:rPr>
        <w:t>و ثانيا:</w:t>
      </w:r>
      <w:r w:rsidRPr="00AB4198">
        <w:rPr>
          <w:sz w:val="36"/>
          <w:szCs w:val="36"/>
          <w:rtl/>
        </w:rPr>
        <w:t xml:space="preserve"> انه انما يكون هذا العلم الاجمالي منجزا على مسلك العلية، دون مسلك الاقتضاء، حيث انه بناء على مسلك الاقتضاء تجري البراءة عن وجوب الصوم في حال الاطعام بلا معارض، و لا يعارضها البراءة عن وجوب الاطعام عند ترك الصوم، لعدم اثر عملي لهذه البراءة، لأن فرض ترك الاطعام عند ترك الصوم يعني فرض تحقق المخالفة القطعية، و لا نقصد من ذلك أن الترخيص في ترك الاطعام عند ترك الصوم ترخيص في المخالفة القطعية، فانه ليس الترخيص في ترك الاطعام عند ترك الصوم ترخيصا في ترك الصوم ايضا، و انما المقصود أنه لا اثر لهذه البراءة، بعد علم المكلف في هذا الفرض بصدور المخالفة القطعية للتكليف، فيقطع باستحقاقه للعقاب الواحد، و لا يحتمل عقاب ثان عند تركهما معا، حتى ينفى باصل البراءة، كما أن هذه البراءة أي البراءة عن وجوب الاطعام عند ترك الصوم حيث تجتمع مع لزوم الاحتياط باتيان الصوم الذي هو محتمل التعيين، و هو اقصى ما يمكن من الاحتياط في المقام، فلا تقتضي هذه البراءة أيّة توسعة عملية للمكلف.</w:t>
      </w:r>
    </w:p>
    <w:p w14:paraId="3E8CDFBA" w14:textId="77777777" w:rsidR="00AE6434" w:rsidRPr="00AB4198" w:rsidRDefault="00AE6434" w:rsidP="00410A0A">
      <w:pPr>
        <w:rPr>
          <w:sz w:val="36"/>
          <w:szCs w:val="36"/>
          <w:rtl/>
        </w:rPr>
      </w:pPr>
      <w:r w:rsidRPr="00AB4198">
        <w:rPr>
          <w:sz w:val="36"/>
          <w:szCs w:val="36"/>
          <w:rtl/>
        </w:rPr>
        <w:t>هذا مضافا الى أنه بناء على مبنى من يرى كون القدرة على المخالفة القطعية للعلم الاجمالي شرطا في معارضة الاصول المؤم</w:t>
      </w:r>
      <w:r w:rsidR="00D77ABA" w:rsidRPr="00AB4198">
        <w:rPr>
          <w:sz w:val="36"/>
          <w:szCs w:val="36"/>
          <w:rtl/>
        </w:rPr>
        <w:t>ِّ</w:t>
      </w:r>
      <w:r w:rsidRPr="00AB4198">
        <w:rPr>
          <w:sz w:val="36"/>
          <w:szCs w:val="36"/>
          <w:rtl/>
        </w:rPr>
        <w:t xml:space="preserve">نة في اطراف العلم الاجمالي لاستلزام جريانها الترخيص في المخالفة القطعية فهذا الشرط ليس متحققا في المقام، اذ لا يمكن المخالفة القطعية للعلم الإجمالي باطلاق وجوب الصوم لحال الاطعام او وجوب الاطعام عند ترك الصوم، لأنّ مخالفة الأول تكون بترك الصوم عند الاطعام، و معه لا يمكن افتراض ترك الاطعام عند ترك الصوم. </w:t>
      </w:r>
    </w:p>
    <w:p w14:paraId="3D6FA6D5" w14:textId="77777777" w:rsidR="00035C53" w:rsidRPr="00AB4198" w:rsidRDefault="00AE6434" w:rsidP="00410A0A">
      <w:pPr>
        <w:rPr>
          <w:noProof w:val="0"/>
          <w:sz w:val="36"/>
          <w:szCs w:val="36"/>
          <w:rtl/>
        </w:rPr>
      </w:pPr>
      <w:r w:rsidRPr="00AB4198">
        <w:rPr>
          <w:b/>
          <w:bCs/>
          <w:sz w:val="36"/>
          <w:szCs w:val="36"/>
          <w:rtl/>
        </w:rPr>
        <w:t>الوجه الثالث:</w:t>
      </w:r>
      <w:r w:rsidRPr="00AB4198">
        <w:rPr>
          <w:sz w:val="36"/>
          <w:szCs w:val="36"/>
          <w:rtl/>
        </w:rPr>
        <w:t xml:space="preserve"> </w:t>
      </w:r>
      <w:r w:rsidR="00AF5AC5" w:rsidRPr="00AB4198">
        <w:rPr>
          <w:sz w:val="36"/>
          <w:szCs w:val="36"/>
          <w:rtl/>
        </w:rPr>
        <w:t xml:space="preserve">ما </w:t>
      </w:r>
      <w:r w:rsidR="009E5DF6" w:rsidRPr="00AB4198">
        <w:rPr>
          <w:sz w:val="36"/>
          <w:szCs w:val="36"/>
          <w:rtl/>
        </w:rPr>
        <w:t>ذكره المحقق العراقي "قده" من أن مرجع كون الشي‏ء واجبا تعيينيا انما هو كونه متعلقا لوجوب تام</w:t>
      </w:r>
      <w:r w:rsidRPr="00AB4198">
        <w:rPr>
          <w:sz w:val="36"/>
          <w:szCs w:val="36"/>
          <w:rtl/>
        </w:rPr>
        <w:t>ّ</w:t>
      </w:r>
      <w:r w:rsidR="009E5DF6" w:rsidRPr="00AB4198">
        <w:rPr>
          <w:sz w:val="36"/>
          <w:szCs w:val="36"/>
          <w:rtl/>
        </w:rPr>
        <w:t>، أي وجوب سد</w:t>
      </w:r>
      <w:r w:rsidRPr="00AB4198">
        <w:rPr>
          <w:sz w:val="36"/>
          <w:szCs w:val="36"/>
          <w:rtl/>
        </w:rPr>
        <w:t>ّ</w:t>
      </w:r>
      <w:r w:rsidR="009E5DF6" w:rsidRPr="00AB4198">
        <w:rPr>
          <w:sz w:val="36"/>
          <w:szCs w:val="36"/>
          <w:rtl/>
        </w:rPr>
        <w:t xml:space="preserve"> جميع ابواب عدمه، في قبال الواجب التخييري الذي مرجعه إلى كونه متعلقا لوجوب ناقص أي وجوب سد</w:t>
      </w:r>
      <w:r w:rsidRPr="00AB4198">
        <w:rPr>
          <w:sz w:val="36"/>
          <w:szCs w:val="36"/>
          <w:rtl/>
        </w:rPr>
        <w:t>ّ</w:t>
      </w:r>
      <w:r w:rsidR="009E5DF6" w:rsidRPr="00AB4198">
        <w:rPr>
          <w:sz w:val="36"/>
          <w:szCs w:val="36"/>
          <w:rtl/>
        </w:rPr>
        <w:t xml:space="preserve"> باب عدمه المقرون بعدم العدل الآخر، على نحو لا يقتضى إلّا المنع عن بعض أنحاء عدمه و هو العدم في حال عدم عدله، و على ذلك نقول ان مرجع الشك</w:t>
      </w:r>
      <w:r w:rsidRPr="00AB4198">
        <w:rPr>
          <w:sz w:val="36"/>
          <w:szCs w:val="36"/>
          <w:rtl/>
        </w:rPr>
        <w:t>ّ</w:t>
      </w:r>
      <w:r w:rsidR="009E5DF6" w:rsidRPr="00AB4198">
        <w:rPr>
          <w:sz w:val="36"/>
          <w:szCs w:val="36"/>
          <w:rtl/>
        </w:rPr>
        <w:t xml:space="preserve"> في كون الصوم مثلا واجبا تعيينيا أو تخييريا حينئذ إلى العلم الإجمالي إما بوجوب الإتيان بالصوم حتى في حال وجود الاطعام مثلا، و إما بحرمة ترك الاطعام في حال ترك الصوم، (او فقل يحصل العلم الاجمالي إما بوجوب سد</w:t>
      </w:r>
      <w:r w:rsidRPr="00AB4198">
        <w:rPr>
          <w:sz w:val="36"/>
          <w:szCs w:val="36"/>
          <w:rtl/>
        </w:rPr>
        <w:t>ّ</w:t>
      </w:r>
      <w:r w:rsidR="009E5DF6" w:rsidRPr="00AB4198">
        <w:rPr>
          <w:sz w:val="36"/>
          <w:szCs w:val="36"/>
          <w:rtl/>
        </w:rPr>
        <w:t xml:space="preserve"> جميع ابواب العدم على الصوم او وجوب أن يسد</w:t>
      </w:r>
      <w:r w:rsidRPr="00AB4198">
        <w:rPr>
          <w:sz w:val="36"/>
          <w:szCs w:val="36"/>
          <w:rtl/>
        </w:rPr>
        <w:t>ّ</w:t>
      </w:r>
      <w:r w:rsidR="009E5DF6" w:rsidRPr="00AB4198">
        <w:rPr>
          <w:sz w:val="36"/>
          <w:szCs w:val="36"/>
          <w:rtl/>
        </w:rPr>
        <w:t xml:space="preserve"> على الاطعام باب عدمه المقرون بعدم الصوم) و لازم هذا العلم الإجمالي انما هو الاحتياط بتحصيل الفراغ اليقيني بإتيان خصوص ما علم وجوبه في الجملة، و وجوب الإتيان بما احتمل كونه عدلا له عند عدم التمكن من الإتيان بما علم وجوبه لاضطرار و نحوه‏</w:t>
      </w:r>
      <w:r w:rsidR="001374EB">
        <w:rPr>
          <w:rStyle w:val="a6"/>
          <w:sz w:val="36"/>
          <w:szCs w:val="36"/>
          <w:rtl/>
        </w:rPr>
        <w:t>(</w:t>
      </w:r>
      <w:r w:rsidR="001374EB" w:rsidRPr="00AB4198">
        <w:rPr>
          <w:rStyle w:val="a6"/>
          <w:sz w:val="36"/>
          <w:szCs w:val="36"/>
          <w:rtl/>
        </w:rPr>
        <w:footnoteReference w:id="206"/>
      </w:r>
      <w:r w:rsidR="001374EB">
        <w:rPr>
          <w:rStyle w:val="a6"/>
          <w:sz w:val="36"/>
          <w:szCs w:val="36"/>
          <w:rtl/>
        </w:rPr>
        <w:t>)</w:t>
      </w:r>
      <w:r w:rsidR="009E5DF6" w:rsidRPr="00AB4198">
        <w:rPr>
          <w:sz w:val="36"/>
          <w:szCs w:val="36"/>
          <w:rtl/>
        </w:rPr>
        <w:t>.</w:t>
      </w:r>
    </w:p>
    <w:p w14:paraId="7F5FFF0F" w14:textId="77777777" w:rsidR="004828C3" w:rsidRDefault="00D77ABA" w:rsidP="00410A0A">
      <w:pPr>
        <w:rPr>
          <w:sz w:val="36"/>
          <w:szCs w:val="36"/>
          <w:rtl/>
        </w:rPr>
      </w:pPr>
      <w:r w:rsidRPr="00AB4198">
        <w:rPr>
          <w:sz w:val="36"/>
          <w:szCs w:val="36"/>
          <w:rtl/>
        </w:rPr>
        <w:t xml:space="preserve">و ما ذكره وفق مسلكه في حقيقة الواجب التخييري تام على </w:t>
      </w:r>
      <w:r w:rsidR="00AE6434" w:rsidRPr="00AB4198">
        <w:rPr>
          <w:sz w:val="36"/>
          <w:szCs w:val="36"/>
          <w:rtl/>
        </w:rPr>
        <w:t xml:space="preserve">مسلك العلية، </w:t>
      </w:r>
      <w:r w:rsidRPr="00AB4198">
        <w:rPr>
          <w:sz w:val="36"/>
          <w:szCs w:val="36"/>
          <w:rtl/>
        </w:rPr>
        <w:t>كما تقدم نظيره على مسلك المشهور، مع اختلاف أنه على مسلك المشهور كان ترك كل عدل شرطا لوجوب العدل الآخر، و على مسلكه كان الوجوب في كل من العدلين فعليا و انما كان الواجب سد بعض ابواب العدم على الفعل ترك الصوم.</w:t>
      </w:r>
    </w:p>
    <w:p w14:paraId="20C8DFCE" w14:textId="77777777" w:rsidR="00EB71E7" w:rsidRPr="00AB4198" w:rsidRDefault="00D77ABA" w:rsidP="00410A0A">
      <w:pPr>
        <w:rPr>
          <w:sz w:val="36"/>
          <w:szCs w:val="36"/>
          <w:rtl/>
        </w:rPr>
      </w:pPr>
      <w:r w:rsidRPr="00AB4198">
        <w:rPr>
          <w:sz w:val="36"/>
          <w:szCs w:val="36"/>
          <w:rtl/>
        </w:rPr>
        <w:t xml:space="preserve">و ينحصر الجواب عنه إما بانكار مسلك العلية، كما تبين وجهه في الجواب عن الوجه الثاني، و هو لم يدّعِ اكثر من منجزيته على مسلك العلية دون مسلك الاقتضاء، او انكار مسلكه و مسلك المشهور في حقيقة الوجوب التخييري، كما هو الصحيح، حيث انه على </w:t>
      </w:r>
      <w:r w:rsidR="00EB71E7" w:rsidRPr="00AB4198">
        <w:rPr>
          <w:sz w:val="36"/>
          <w:szCs w:val="36"/>
          <w:rtl/>
        </w:rPr>
        <w:t>المسلك الصحيح من تعلق الوجوب التخييري بعنوان احدهما، فلا يتشكل فيه مثل هذا العلم الاجمالي، حيث لا يسري الوجوب التخييري من عنوان احدهما الى الاطعام عند ترك الصوم.</w:t>
      </w:r>
    </w:p>
    <w:p w14:paraId="553EB754" w14:textId="77777777" w:rsidR="00AF5AC5" w:rsidRPr="00AB4198" w:rsidRDefault="00AF5AC5" w:rsidP="00410A0A">
      <w:pPr>
        <w:rPr>
          <w:sz w:val="36"/>
          <w:szCs w:val="36"/>
          <w:rtl/>
        </w:rPr>
      </w:pPr>
      <w:bookmarkStart w:id="46" w:name="_Toc214277903"/>
      <w:bookmarkStart w:id="47" w:name="_Toc214278180"/>
      <w:r w:rsidRPr="00AB4198">
        <w:rPr>
          <w:b/>
          <w:bCs/>
          <w:sz w:val="36"/>
          <w:szCs w:val="36"/>
          <w:rtl/>
        </w:rPr>
        <w:t>الوجه ال</w:t>
      </w:r>
      <w:r w:rsidR="00D77ABA" w:rsidRPr="00AB4198">
        <w:rPr>
          <w:b/>
          <w:bCs/>
          <w:sz w:val="36"/>
          <w:szCs w:val="36"/>
          <w:rtl/>
        </w:rPr>
        <w:t>رابع</w:t>
      </w:r>
      <w:r w:rsidRPr="00AB4198">
        <w:rPr>
          <w:b/>
          <w:bCs/>
          <w:sz w:val="36"/>
          <w:szCs w:val="36"/>
          <w:rtl/>
        </w:rPr>
        <w:t>:</w:t>
      </w:r>
      <w:r w:rsidRPr="00AB4198">
        <w:rPr>
          <w:sz w:val="36"/>
          <w:szCs w:val="36"/>
          <w:rtl/>
        </w:rPr>
        <w:t xml:space="preserve"> ما في البحوث من أنه بناء على المسلك الصحيح من كون متعلق الوجوب التخييري هو عنوان احدهما فيدور العنوان الداخل في عهدة المكلف مرددا بين عنوانين متباينين مفهوما</w:t>
      </w:r>
      <w:r w:rsidR="00D77ABA" w:rsidRPr="00AB4198">
        <w:rPr>
          <w:sz w:val="36"/>
          <w:szCs w:val="36"/>
          <w:rtl/>
        </w:rPr>
        <w:t>،</w:t>
      </w:r>
      <w:r w:rsidRPr="00AB4198">
        <w:rPr>
          <w:sz w:val="36"/>
          <w:szCs w:val="36"/>
          <w:rtl/>
        </w:rPr>
        <w:t xml:space="preserve"> حيث يدور الامر بين تعلق الوجوب بعنوان احدهما او عنوان الصوم، فيكون العلم الاجمالي منجزا، و لا مفر</w:t>
      </w:r>
      <w:r w:rsidR="00D77ABA" w:rsidRPr="00AB4198">
        <w:rPr>
          <w:sz w:val="36"/>
          <w:szCs w:val="36"/>
          <w:rtl/>
        </w:rPr>
        <w:t>ّ</w:t>
      </w:r>
      <w:r w:rsidRPr="00AB4198">
        <w:rPr>
          <w:sz w:val="36"/>
          <w:szCs w:val="36"/>
          <w:rtl/>
        </w:rPr>
        <w:t xml:space="preserve"> منه على مسلك العلية، نعم بناء على مسلك الاقتضاء الذي هو المسلك الصحيح فتجري البراءة عن وجوب محتمل التعيين بلا معارض، لعدم اثر لجريانها عن وجوب احدهما، فانه ان اريد بها الترخيص في ترك الاتيان بأحدهما فهذا قبيح او خلاف المرتكز العقلائي، لكونه ترخيصا في المخالفة القطعية و ان اريد بها اثبات وجوب محتمل التعيين فهذا اصل مثبت</w:t>
      </w:r>
      <w:r w:rsidR="001374EB">
        <w:rPr>
          <w:rStyle w:val="a6"/>
          <w:sz w:val="36"/>
          <w:szCs w:val="36"/>
          <w:rtl/>
        </w:rPr>
        <w:t>(</w:t>
      </w:r>
      <w:r w:rsidR="001374EB" w:rsidRPr="00AB4198">
        <w:rPr>
          <w:rStyle w:val="a6"/>
          <w:sz w:val="36"/>
          <w:szCs w:val="36"/>
          <w:rtl/>
        </w:rPr>
        <w:footnoteReference w:id="207"/>
      </w:r>
      <w:r w:rsidR="001374EB">
        <w:rPr>
          <w:rStyle w:val="a6"/>
          <w:sz w:val="36"/>
          <w:szCs w:val="36"/>
          <w:rtl/>
        </w:rPr>
        <w:t>)</w:t>
      </w:r>
      <w:r w:rsidRPr="00AB4198">
        <w:rPr>
          <w:sz w:val="36"/>
          <w:szCs w:val="36"/>
          <w:rtl/>
        </w:rPr>
        <w:t>.</w:t>
      </w:r>
    </w:p>
    <w:p w14:paraId="620BF505" w14:textId="77777777" w:rsidR="0070239E" w:rsidRPr="00AB4198" w:rsidRDefault="0070239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قد يورد عليه بأنه قد سبق منه في بحث الاقل و الاكثر ان عنوان مجموع تسعة اجزاء او عنوان مجموع عشرة اجزاء</w:t>
      </w:r>
      <w:r w:rsidR="00483FB8" w:rsidRPr="00AB4198">
        <w:rPr>
          <w:rFonts w:ascii="Scheherazade" w:hAnsi="Scheherazade" w:cs="Scheherazade"/>
          <w:sz w:val="36"/>
          <w:szCs w:val="36"/>
          <w:rtl/>
        </w:rPr>
        <w:t>،</w:t>
      </w:r>
      <w:r w:rsidRPr="00AB4198">
        <w:rPr>
          <w:rFonts w:ascii="Scheherazade" w:hAnsi="Scheherazade" w:cs="Scheherazade"/>
          <w:sz w:val="36"/>
          <w:szCs w:val="36"/>
          <w:rtl/>
        </w:rPr>
        <w:t xml:space="preserve"> و ان كانا متباينين مفهوما، لكن حيث انهما عنوانان انتزاعيان</w:t>
      </w:r>
      <w:r w:rsidR="00483FB8" w:rsidRPr="00AB4198">
        <w:rPr>
          <w:rFonts w:ascii="Scheherazade" w:hAnsi="Scheherazade" w:cs="Scheherazade"/>
          <w:sz w:val="36"/>
          <w:szCs w:val="36"/>
          <w:rtl/>
        </w:rPr>
        <w:t>،</w:t>
      </w:r>
      <w:r w:rsidRPr="00AB4198">
        <w:rPr>
          <w:rFonts w:ascii="Scheherazade" w:hAnsi="Scheherazade" w:cs="Scheherazade"/>
          <w:sz w:val="36"/>
          <w:szCs w:val="36"/>
          <w:rtl/>
        </w:rPr>
        <w:t xml:space="preserve"> فما يدخل في العهدة شرعا هو منشأ انتزاعهما، فمنشأ انتزاع عنوان مجموع تسعة اجزاء يعلم تفصيلا باشتغال العهدة به شرعا، و يشك في اشتغال العهدة بالزائد، فيقال بان عنوان احدهما ايضا عنوان انتزاعي، فما تشتغل به العهدة شرعا هو منشأ انتزاعه، و هو واقع احدهما و اشتغال العهدة به معلوم و انما يشكّ في تقيّده بخصوصية الصوم مثلا.</w:t>
      </w:r>
    </w:p>
    <w:p w14:paraId="7FC3A30B" w14:textId="77777777" w:rsidR="00626E34" w:rsidRPr="00AB4198" w:rsidRDefault="0070239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لكن الجواب عنه أن ما يدخل في العهدة هو العناوين، و في الاقل و الاكثر منشأ انتزاع عنوان مجموع تسعة اجزاء مثلا هو عنوان تكبيرة الاحرام و القراءة و الركوع و السجود و هكذا، فتدخل هذه العناوين في العهدة، و أما منشأ انتزاع عنوان احدهما فليس عنوانا معيَّنا</w:t>
      </w:r>
      <w:r w:rsidR="00AB4198" w:rsidRPr="00AB4198">
        <w:rPr>
          <w:rFonts w:ascii="Scheherazade" w:hAnsi="Scheherazade" w:cs="Scheherazade"/>
          <w:sz w:val="36"/>
          <w:szCs w:val="36"/>
          <w:rtl/>
        </w:rPr>
        <w:t xml:space="preserve"> </w:t>
      </w:r>
      <w:r w:rsidRPr="00AB4198">
        <w:rPr>
          <w:rFonts w:ascii="Scheherazade" w:hAnsi="Scheherazade" w:cs="Scheherazade"/>
          <w:sz w:val="36"/>
          <w:szCs w:val="36"/>
          <w:rtl/>
        </w:rPr>
        <w:t>يدخل في العهدة، بل هو عنوان الصوم و الاطعام، و عنوان احدهما جامع انتزاعي تبادلي بينهما، و ليس دخول أي</w:t>
      </w:r>
      <w:r w:rsidR="00626E34" w:rsidRPr="00AB4198">
        <w:rPr>
          <w:rFonts w:ascii="Scheherazade" w:hAnsi="Scheherazade" w:cs="Scheherazade"/>
          <w:sz w:val="36"/>
          <w:szCs w:val="36"/>
          <w:rtl/>
        </w:rPr>
        <w:t xml:space="preserve"> منهما في العهدة قدرا متيقنا.</w:t>
      </w:r>
    </w:p>
    <w:p w14:paraId="0F52E239" w14:textId="77777777" w:rsidR="00035C53" w:rsidRPr="00AB4198" w:rsidRDefault="00626E34" w:rsidP="00410A0A">
      <w:pPr>
        <w:pStyle w:val="af2"/>
        <w:widowControl w:val="0"/>
        <w:bidi/>
        <w:spacing w:before="0" w:beforeAutospacing="0" w:after="0" w:afterAutospacing="0"/>
        <w:ind w:firstLine="227"/>
        <w:jc w:val="both"/>
        <w:rPr>
          <w:rFonts w:ascii="Scheherazade" w:hAnsi="Scheherazade" w:cs="Scheherazade"/>
          <w:sz w:val="36"/>
          <w:szCs w:val="36"/>
        </w:rPr>
      </w:pPr>
      <w:r w:rsidRPr="00AB4198">
        <w:rPr>
          <w:rFonts w:ascii="Scheherazade" w:hAnsi="Scheherazade" w:cs="Scheherazade"/>
          <w:sz w:val="36"/>
          <w:szCs w:val="36"/>
          <w:rtl/>
        </w:rPr>
        <w:t xml:space="preserve">هذا و لكن </w:t>
      </w:r>
      <w:r w:rsidR="0070239E" w:rsidRPr="00AB4198">
        <w:rPr>
          <w:rFonts w:ascii="Scheherazade" w:hAnsi="Scheherazade" w:cs="Scheherazade"/>
          <w:sz w:val="36"/>
          <w:szCs w:val="36"/>
          <w:rtl/>
        </w:rPr>
        <w:t>الانصاف عدم لزوم الاحتياط حتى على مسلك العلية، فان</w:t>
      </w:r>
      <w:r w:rsidR="00AF5AC5" w:rsidRPr="00AB4198">
        <w:rPr>
          <w:rFonts w:ascii="Scheherazade" w:hAnsi="Scheherazade" w:cs="Scheherazade"/>
          <w:sz w:val="36"/>
          <w:szCs w:val="36"/>
          <w:rtl/>
        </w:rPr>
        <w:t xml:space="preserve"> العقل لا يركِّز على عنوان احدهما، و انما يلحظ المحكي بهذ</w:t>
      </w:r>
      <w:r w:rsidR="00896B90" w:rsidRPr="00AB4198">
        <w:rPr>
          <w:rFonts w:ascii="Scheherazade" w:hAnsi="Scheherazade" w:cs="Scheherazade"/>
          <w:sz w:val="36"/>
          <w:szCs w:val="36"/>
          <w:rtl/>
        </w:rPr>
        <w:t>ا العنوان، فيرى العقل حرمة ترك كليهما</w:t>
      </w:r>
      <w:r w:rsidRPr="00AB4198">
        <w:rPr>
          <w:rFonts w:ascii="Scheherazade" w:hAnsi="Scheherazade" w:cs="Scheherazade"/>
          <w:sz w:val="36"/>
          <w:szCs w:val="36"/>
          <w:rtl/>
        </w:rPr>
        <w:t>،</w:t>
      </w:r>
      <w:r w:rsidR="00AF5AC5" w:rsidRPr="00AB4198">
        <w:rPr>
          <w:rFonts w:ascii="Scheherazade" w:hAnsi="Scheherazade" w:cs="Scheherazade"/>
          <w:sz w:val="36"/>
          <w:szCs w:val="36"/>
          <w:rtl/>
        </w:rPr>
        <w:t xml:space="preserve"> للعلم التفصيلي بأن تركه</w:t>
      </w:r>
      <w:r w:rsidR="00896B90" w:rsidRPr="00AB4198">
        <w:rPr>
          <w:rFonts w:ascii="Scheherazade" w:hAnsi="Scheherazade" w:cs="Scheherazade"/>
          <w:sz w:val="36"/>
          <w:szCs w:val="36"/>
          <w:rtl/>
        </w:rPr>
        <w:t>ما معا م</w:t>
      </w:r>
      <w:r w:rsidR="00AF5AC5" w:rsidRPr="00AB4198">
        <w:rPr>
          <w:rFonts w:ascii="Scheherazade" w:hAnsi="Scheherazade" w:cs="Scheherazade"/>
          <w:sz w:val="36"/>
          <w:szCs w:val="36"/>
          <w:rtl/>
        </w:rPr>
        <w:t xml:space="preserve">خالفة للتكليف المعلوم بالاجمال، فلا يصلح هذا العلم </w:t>
      </w:r>
      <w:r w:rsidRPr="00AB4198">
        <w:rPr>
          <w:rFonts w:ascii="Scheherazade" w:hAnsi="Scheherazade" w:cs="Scheherazade"/>
          <w:sz w:val="36"/>
          <w:szCs w:val="36"/>
          <w:rtl/>
        </w:rPr>
        <w:t xml:space="preserve">الاجمالي لتنجيز محتمل التعيين، </w:t>
      </w:r>
      <w:r w:rsidR="00901195" w:rsidRPr="00AB4198">
        <w:rPr>
          <w:rFonts w:ascii="Scheherazade" w:hAnsi="Scheherazade" w:cs="Scheherazade"/>
          <w:sz w:val="36"/>
          <w:szCs w:val="36"/>
          <w:rtl/>
        </w:rPr>
        <w:t xml:space="preserve">و هذا نظير ما </w:t>
      </w:r>
      <w:r w:rsidR="00AF5AC5" w:rsidRPr="00AB4198">
        <w:rPr>
          <w:rFonts w:ascii="Scheherazade" w:hAnsi="Scheherazade" w:cs="Scheherazade"/>
          <w:sz w:val="36"/>
          <w:szCs w:val="36"/>
          <w:rtl/>
        </w:rPr>
        <w:t>لو علمنا بأنه إما يجب استقبال القبلة او يحرم استدبارها، فيكون الاجتناب عن استدبار القبلة متنجزا تفصيلا</w:t>
      </w:r>
      <w:r w:rsidR="00901195" w:rsidRPr="00AB4198">
        <w:rPr>
          <w:rFonts w:ascii="Scheherazade" w:hAnsi="Scheherazade" w:cs="Scheherazade"/>
          <w:sz w:val="36"/>
          <w:szCs w:val="36"/>
          <w:rtl/>
        </w:rPr>
        <w:t>،</w:t>
      </w:r>
      <w:r w:rsidR="00AF5AC5" w:rsidRPr="00AB4198">
        <w:rPr>
          <w:rFonts w:ascii="Scheherazade" w:hAnsi="Scheherazade" w:cs="Scheherazade"/>
          <w:sz w:val="36"/>
          <w:szCs w:val="36"/>
          <w:rtl/>
        </w:rPr>
        <w:t xml:space="preserve"> و لا يتم</w:t>
      </w:r>
      <w:r w:rsidR="00901195" w:rsidRPr="00AB4198">
        <w:rPr>
          <w:rFonts w:ascii="Scheherazade" w:hAnsi="Scheherazade" w:cs="Scheherazade"/>
          <w:sz w:val="36"/>
          <w:szCs w:val="36"/>
          <w:rtl/>
        </w:rPr>
        <w:t>ّ</w:t>
      </w:r>
      <w:r w:rsidR="00AF5AC5" w:rsidRPr="00AB4198">
        <w:rPr>
          <w:rFonts w:ascii="Scheherazade" w:hAnsi="Scheherazade" w:cs="Scheherazade"/>
          <w:sz w:val="36"/>
          <w:szCs w:val="36"/>
          <w:rtl/>
        </w:rPr>
        <w:t xml:space="preserve"> البيان على لزوم الاجتناب عن التوج</w:t>
      </w:r>
      <w:r w:rsidR="00901195" w:rsidRPr="00AB4198">
        <w:rPr>
          <w:rFonts w:ascii="Scheherazade" w:hAnsi="Scheherazade" w:cs="Scheherazade"/>
          <w:sz w:val="36"/>
          <w:szCs w:val="36"/>
          <w:rtl/>
        </w:rPr>
        <w:t>ّه الى يمين القبلة و يسارها</w:t>
      </w:r>
      <w:r w:rsidR="00896B90" w:rsidRPr="00AB4198">
        <w:rPr>
          <w:rFonts w:ascii="Scheherazade" w:hAnsi="Scheherazade" w:cs="Scheherazade"/>
          <w:sz w:val="36"/>
          <w:szCs w:val="36"/>
          <w:rtl/>
        </w:rPr>
        <w:t xml:space="preserve">، او فقل: </w:t>
      </w:r>
      <w:r w:rsidR="00AF5AC5" w:rsidRPr="00AB4198">
        <w:rPr>
          <w:rFonts w:ascii="Scheherazade" w:hAnsi="Scheherazade" w:cs="Scheherazade"/>
          <w:sz w:val="36"/>
          <w:szCs w:val="36"/>
          <w:rtl/>
        </w:rPr>
        <w:t>الوجدان شاهد على أن هذا العلم الاجمالي لا يصلح للمنع عن جريان البراءة عن وجوب استقبال القبلة.</w:t>
      </w:r>
      <w:r w:rsidR="00A83F2B" w:rsidRPr="00AB4198">
        <w:rPr>
          <w:rFonts w:ascii="Scheherazade" w:hAnsi="Scheherazade" w:cs="Scheherazade"/>
          <w:sz w:val="36"/>
          <w:szCs w:val="36"/>
          <w:rtl/>
        </w:rPr>
        <w:t xml:space="preserve"> </w:t>
      </w:r>
    </w:p>
    <w:p w14:paraId="79BD56AE" w14:textId="77777777" w:rsidR="00035C53" w:rsidRPr="00AB4198" w:rsidRDefault="001743D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يشهد على ما ذكرناه أنه</w:t>
      </w:r>
      <w:r w:rsidR="00EA2768" w:rsidRPr="00AB4198">
        <w:rPr>
          <w:rFonts w:ascii="Scheherazade" w:hAnsi="Scheherazade" w:cs="Scheherazade"/>
          <w:sz w:val="36"/>
          <w:szCs w:val="36"/>
          <w:rtl/>
        </w:rPr>
        <w:t xml:space="preserve"> </w:t>
      </w:r>
      <w:r w:rsidR="00896B90" w:rsidRPr="00AB4198">
        <w:rPr>
          <w:rFonts w:ascii="Scheherazade" w:hAnsi="Scheherazade" w:cs="Scheherazade"/>
          <w:sz w:val="36"/>
          <w:szCs w:val="36"/>
          <w:rtl/>
        </w:rPr>
        <w:t xml:space="preserve">لو لم ندر هل قال المولى "اكرم احدهما" او قال "اكرم احدهما الذي هو عالم" </w:t>
      </w:r>
      <w:r w:rsidR="00EA2768" w:rsidRPr="00AB4198">
        <w:rPr>
          <w:rFonts w:ascii="Scheherazade" w:hAnsi="Scheherazade" w:cs="Scheherazade"/>
          <w:sz w:val="36"/>
          <w:szCs w:val="36"/>
          <w:rtl/>
        </w:rPr>
        <w:t>ف</w:t>
      </w:r>
      <w:r w:rsidR="00896B90" w:rsidRPr="00AB4198">
        <w:rPr>
          <w:rFonts w:ascii="Scheherazade" w:hAnsi="Scheherazade" w:cs="Scheherazade"/>
          <w:sz w:val="36"/>
          <w:szCs w:val="36"/>
          <w:rtl/>
        </w:rPr>
        <w:t xml:space="preserve">حيث </w:t>
      </w:r>
      <w:r w:rsidR="00483FB8" w:rsidRPr="00AB4198">
        <w:rPr>
          <w:rFonts w:ascii="Scheherazade" w:hAnsi="Scheherazade" w:cs="Scheherazade"/>
          <w:sz w:val="36"/>
          <w:szCs w:val="36"/>
          <w:rtl/>
        </w:rPr>
        <w:t xml:space="preserve">ان </w:t>
      </w:r>
      <w:r w:rsidR="00896B90" w:rsidRPr="00AB4198">
        <w:rPr>
          <w:rFonts w:ascii="Scheherazade" w:hAnsi="Scheherazade" w:cs="Scheherazade"/>
          <w:sz w:val="36"/>
          <w:szCs w:val="36"/>
          <w:rtl/>
        </w:rPr>
        <w:t xml:space="preserve">اشتغال العهدة بعنوان احدهما معلوم، </w:t>
      </w:r>
      <w:r w:rsidR="00EA2768" w:rsidRPr="00AB4198">
        <w:rPr>
          <w:rFonts w:ascii="Scheherazade" w:hAnsi="Scheherazade" w:cs="Scheherazade"/>
          <w:sz w:val="36"/>
          <w:szCs w:val="36"/>
          <w:rtl/>
        </w:rPr>
        <w:t xml:space="preserve">و اشتغال العهدة بخصوصية اكرام العالم منهما مشكوك، فتجري البراءة عنها بلا اشكال، </w:t>
      </w:r>
      <w:r w:rsidR="00661E88" w:rsidRPr="00AB4198">
        <w:rPr>
          <w:rFonts w:ascii="Scheherazade" w:hAnsi="Scheherazade" w:cs="Scheherazade"/>
          <w:sz w:val="36"/>
          <w:szCs w:val="36"/>
          <w:rtl/>
        </w:rPr>
        <w:t xml:space="preserve">و الوجدان العقلي و العقلائي لا يفرق بينه و بين ما لو دار الامر بين قول المولى "أكرم احدهما" و قوله "اكرم العالم منهما". </w:t>
      </w:r>
    </w:p>
    <w:p w14:paraId="6FB35754" w14:textId="77777777" w:rsidR="00AF5AC5" w:rsidRPr="00AB4198" w:rsidRDefault="00A83F2B" w:rsidP="00410A0A">
      <w:pPr>
        <w:rPr>
          <w:sz w:val="36"/>
          <w:szCs w:val="36"/>
          <w:rtl/>
        </w:rPr>
      </w:pPr>
      <w:r w:rsidRPr="00AB4198">
        <w:rPr>
          <w:sz w:val="36"/>
          <w:szCs w:val="36"/>
          <w:rtl/>
        </w:rPr>
        <w:t>و لا يخفى أن مآل جريان اصل البراءة عن الوجوب التعييني هو التوسط في تنجزه، أي أن من خالفه باتيان عدله المشكوك فلا يستحق العقاب</w:t>
      </w:r>
      <w:r w:rsidR="00661E88" w:rsidRPr="00AB4198">
        <w:rPr>
          <w:sz w:val="36"/>
          <w:szCs w:val="36"/>
          <w:rtl/>
        </w:rPr>
        <w:t xml:space="preserve">، و </w:t>
      </w:r>
      <w:r w:rsidR="00EB71E7" w:rsidRPr="00AB4198">
        <w:rPr>
          <w:sz w:val="36"/>
          <w:szCs w:val="36"/>
          <w:rtl/>
        </w:rPr>
        <w:t>من خالفه مع ترك ذلك العدل</w:t>
      </w:r>
      <w:r w:rsidR="00661E88" w:rsidRPr="00AB4198">
        <w:rPr>
          <w:sz w:val="36"/>
          <w:szCs w:val="36"/>
          <w:rtl/>
        </w:rPr>
        <w:t xml:space="preserve"> فيستحق العقاب</w:t>
      </w:r>
      <w:r w:rsidR="00EB71E7" w:rsidRPr="00AB4198">
        <w:rPr>
          <w:sz w:val="36"/>
          <w:szCs w:val="36"/>
          <w:rtl/>
        </w:rPr>
        <w:t>، و هذا مما لا محذور فيه ابدا.</w:t>
      </w:r>
    </w:p>
    <w:p w14:paraId="4E2A371D" w14:textId="77777777" w:rsidR="007F329C" w:rsidRPr="00AB4198" w:rsidRDefault="007F329C" w:rsidP="00410A0A">
      <w:pPr>
        <w:rPr>
          <w:sz w:val="36"/>
          <w:szCs w:val="36"/>
          <w:rtl/>
        </w:rPr>
      </w:pPr>
      <w:r w:rsidRPr="00AB4198">
        <w:rPr>
          <w:b/>
          <w:bCs/>
          <w:sz w:val="36"/>
          <w:szCs w:val="36"/>
          <w:rtl/>
        </w:rPr>
        <w:t>الوجه ال</w:t>
      </w:r>
      <w:r w:rsidR="00661E88" w:rsidRPr="00AB4198">
        <w:rPr>
          <w:b/>
          <w:bCs/>
          <w:sz w:val="36"/>
          <w:szCs w:val="36"/>
          <w:rtl/>
        </w:rPr>
        <w:t>خامس</w:t>
      </w:r>
      <w:r w:rsidRPr="00AB4198">
        <w:rPr>
          <w:b/>
          <w:bCs/>
          <w:sz w:val="36"/>
          <w:szCs w:val="36"/>
          <w:rtl/>
        </w:rPr>
        <w:t>:</w:t>
      </w:r>
      <w:r w:rsidRPr="00AB4198">
        <w:rPr>
          <w:sz w:val="36"/>
          <w:szCs w:val="36"/>
          <w:rtl/>
        </w:rPr>
        <w:t xml:space="preserve"> ما ذكره بعض السادة الا</w:t>
      </w:r>
      <w:r w:rsidR="00D02298" w:rsidRPr="00AB4198">
        <w:rPr>
          <w:sz w:val="36"/>
          <w:szCs w:val="36"/>
          <w:rtl/>
        </w:rPr>
        <w:t>علام</w:t>
      </w:r>
      <w:r w:rsidRPr="00AB4198">
        <w:rPr>
          <w:sz w:val="36"/>
          <w:szCs w:val="36"/>
          <w:rtl/>
        </w:rPr>
        <w:t xml:space="preserve"> "دام ظله" من أنه بناء على المسلك المشهور من منجزية العلم الاجمال</w:t>
      </w:r>
      <w:r w:rsidR="00A83F2B" w:rsidRPr="00AB4198">
        <w:rPr>
          <w:sz w:val="36"/>
          <w:szCs w:val="36"/>
          <w:rtl/>
        </w:rPr>
        <w:t xml:space="preserve">ي بالنسبة الى الموافقة القطعية </w:t>
      </w:r>
      <w:r w:rsidRPr="00AB4198">
        <w:rPr>
          <w:sz w:val="36"/>
          <w:szCs w:val="36"/>
          <w:rtl/>
        </w:rPr>
        <w:t>ك</w:t>
      </w:r>
      <w:r w:rsidR="00A83F2B" w:rsidRPr="00AB4198">
        <w:rPr>
          <w:sz w:val="36"/>
          <w:szCs w:val="36"/>
          <w:rtl/>
        </w:rPr>
        <w:t>ا</w:t>
      </w:r>
      <w:r w:rsidRPr="00AB4198">
        <w:rPr>
          <w:sz w:val="36"/>
          <w:szCs w:val="36"/>
          <w:rtl/>
        </w:rPr>
        <w:t>ن</w:t>
      </w:r>
      <w:r w:rsidR="00A83F2B" w:rsidRPr="00AB4198">
        <w:rPr>
          <w:sz w:val="36"/>
          <w:szCs w:val="36"/>
          <w:rtl/>
        </w:rPr>
        <w:t xml:space="preserve"> يجب أن</w:t>
      </w:r>
      <w:r w:rsidRPr="00AB4198">
        <w:rPr>
          <w:sz w:val="36"/>
          <w:szCs w:val="36"/>
          <w:rtl/>
        </w:rPr>
        <w:t xml:space="preserve"> نلتزم بوجوب الاحتياط في مورد الاقل و الاكثر، بعد عدم انحلال العلم الاجمالي بوجوب الاقل استقلالا او الاكثر استقلالا، </w:t>
      </w:r>
      <w:r w:rsidR="00661E88" w:rsidRPr="00AB4198">
        <w:rPr>
          <w:sz w:val="36"/>
          <w:szCs w:val="36"/>
          <w:rtl/>
        </w:rPr>
        <w:t xml:space="preserve">و انصراف ادلة الاصول عن اطراف العلم الاجمالي لكون ظاهرها التأمين عن احتمال التكليف، دون احتمال انطباق التكليف المعلوم بالاجمال عليه، </w:t>
      </w:r>
      <w:r w:rsidRPr="00AB4198">
        <w:rPr>
          <w:sz w:val="36"/>
          <w:szCs w:val="36"/>
          <w:rtl/>
        </w:rPr>
        <w:t>فكان من قبيل العلم الاجمالي بالمتباينين، و انما لم نلتزم فيه بالاحتياط، لكون منجزية العلم الاجمالي بالنسبة الى الموافقة القطعية منجزية عقلائية، و هذا مما لا نحرزه بالنسبة الى الاكثر بعد تنجز الاقل قطعا، و الشك في الحجية مساوق للقطع بعدم الحجية</w:t>
      </w:r>
      <w:r w:rsidR="00A83F2B" w:rsidRPr="00AB4198">
        <w:rPr>
          <w:sz w:val="36"/>
          <w:szCs w:val="36"/>
          <w:rtl/>
        </w:rPr>
        <w:t>،</w:t>
      </w:r>
      <w:r w:rsidRPr="00AB4198">
        <w:rPr>
          <w:sz w:val="36"/>
          <w:szCs w:val="36"/>
          <w:rtl/>
        </w:rPr>
        <w:t xml:space="preserve"> فيكون المرجع البراءة العقلية عن وجوب الاكثر، و هذا بخلاف دوران الامر بين التعيين و التخيير، فانه بعد العلم الاجمالي بتعلق الوجوب بعنوان احدهما او عنوان الصوم مثلا، فالعلم الاجمالي ليس منحل</w:t>
      </w:r>
      <w:r w:rsidR="00661E88" w:rsidRPr="00AB4198">
        <w:rPr>
          <w:sz w:val="36"/>
          <w:szCs w:val="36"/>
          <w:rtl/>
        </w:rPr>
        <w:t>ّ</w:t>
      </w:r>
      <w:r w:rsidRPr="00AB4198">
        <w:rPr>
          <w:sz w:val="36"/>
          <w:szCs w:val="36"/>
          <w:rtl/>
        </w:rPr>
        <w:t>ا</w:t>
      </w:r>
      <w:r w:rsidR="00661E88" w:rsidRPr="00AB4198">
        <w:rPr>
          <w:sz w:val="36"/>
          <w:szCs w:val="36"/>
          <w:rtl/>
        </w:rPr>
        <w:t>ً</w:t>
      </w:r>
      <w:r w:rsidRPr="00AB4198">
        <w:rPr>
          <w:sz w:val="36"/>
          <w:szCs w:val="36"/>
          <w:rtl/>
        </w:rPr>
        <w:t xml:space="preserve"> حقيقة، لدوران متعلق الوجوب بين عنوانين متباينين مفهوما</w:t>
      </w:r>
      <w:r w:rsidR="00661E88" w:rsidRPr="00AB4198">
        <w:rPr>
          <w:sz w:val="36"/>
          <w:szCs w:val="36"/>
          <w:rtl/>
        </w:rPr>
        <w:t>ً</w:t>
      </w:r>
      <w:r w:rsidRPr="00AB4198">
        <w:rPr>
          <w:sz w:val="36"/>
          <w:szCs w:val="36"/>
          <w:rtl/>
        </w:rPr>
        <w:t>، كما أنه منج</w:t>
      </w:r>
      <w:r w:rsidR="00661E88" w:rsidRPr="00AB4198">
        <w:rPr>
          <w:sz w:val="36"/>
          <w:szCs w:val="36"/>
          <w:rtl/>
        </w:rPr>
        <w:t>ِّ</w:t>
      </w:r>
      <w:r w:rsidRPr="00AB4198">
        <w:rPr>
          <w:sz w:val="36"/>
          <w:szCs w:val="36"/>
          <w:rtl/>
        </w:rPr>
        <w:t>ز عقلاء</w:t>
      </w:r>
      <w:r w:rsidR="00661E88" w:rsidRPr="00AB4198">
        <w:rPr>
          <w:sz w:val="36"/>
          <w:szCs w:val="36"/>
          <w:rtl/>
        </w:rPr>
        <w:t>ا</w:t>
      </w:r>
      <w:r w:rsidRPr="00AB4198">
        <w:rPr>
          <w:sz w:val="36"/>
          <w:szCs w:val="36"/>
          <w:rtl/>
        </w:rPr>
        <w:t xml:space="preserve"> بالنسبة </w:t>
      </w:r>
      <w:r w:rsidR="00483FB8" w:rsidRPr="00AB4198">
        <w:rPr>
          <w:sz w:val="36"/>
          <w:szCs w:val="36"/>
          <w:rtl/>
        </w:rPr>
        <w:t xml:space="preserve">الى </w:t>
      </w:r>
      <w:r w:rsidRPr="00AB4198">
        <w:rPr>
          <w:sz w:val="36"/>
          <w:szCs w:val="36"/>
          <w:rtl/>
        </w:rPr>
        <w:t>كلا الطرفين، لعدم صحة دعوى تنجز وجوب عنوان احدهما تفصيلا</w:t>
      </w:r>
      <w:r w:rsidR="00661E88" w:rsidRPr="00AB4198">
        <w:rPr>
          <w:sz w:val="36"/>
          <w:szCs w:val="36"/>
          <w:rtl/>
        </w:rPr>
        <w:t>،</w:t>
      </w:r>
      <w:r w:rsidRPr="00AB4198">
        <w:rPr>
          <w:sz w:val="36"/>
          <w:szCs w:val="36"/>
          <w:rtl/>
        </w:rPr>
        <w:t xml:space="preserve"> كي يقع الشك</w:t>
      </w:r>
      <w:r w:rsidR="00661E88" w:rsidRPr="00AB4198">
        <w:rPr>
          <w:sz w:val="36"/>
          <w:szCs w:val="36"/>
          <w:rtl/>
        </w:rPr>
        <w:t>ّ</w:t>
      </w:r>
      <w:r w:rsidRPr="00AB4198">
        <w:rPr>
          <w:sz w:val="36"/>
          <w:szCs w:val="36"/>
          <w:rtl/>
        </w:rPr>
        <w:t xml:space="preserve"> في بناء العقلاء على تنجز الطرف الآخر و هو محتمل التعيين، فيجب فيه الاحتياط</w:t>
      </w:r>
      <w:r w:rsidR="00483FB8" w:rsidRPr="00AB4198">
        <w:rPr>
          <w:sz w:val="36"/>
          <w:szCs w:val="36"/>
          <w:rtl/>
        </w:rPr>
        <w:t>،</w:t>
      </w:r>
      <w:r w:rsidRPr="00AB4198">
        <w:rPr>
          <w:sz w:val="36"/>
          <w:szCs w:val="36"/>
          <w:rtl/>
        </w:rPr>
        <w:t xml:space="preserve"> و يكون ذلك باتيان محتمل التعيين.</w:t>
      </w:r>
    </w:p>
    <w:p w14:paraId="44912847" w14:textId="77777777" w:rsidR="00A83F2B" w:rsidRPr="00AB4198" w:rsidRDefault="00A83F2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اقول: اتضح مما ذ</w:t>
      </w:r>
      <w:r w:rsidR="00661E88" w:rsidRPr="00AB4198">
        <w:rPr>
          <w:rFonts w:ascii="Scheherazade" w:hAnsi="Scheherazade" w:cs="Scheherazade"/>
          <w:sz w:val="36"/>
          <w:szCs w:val="36"/>
          <w:rtl/>
        </w:rPr>
        <w:t xml:space="preserve">كرنا في الجواب عن الوجه السابق </w:t>
      </w:r>
      <w:r w:rsidRPr="00AB4198">
        <w:rPr>
          <w:rFonts w:ascii="Scheherazade" w:hAnsi="Scheherazade" w:cs="Scheherazade"/>
          <w:sz w:val="36"/>
          <w:szCs w:val="36"/>
          <w:rtl/>
        </w:rPr>
        <w:t>كون العلم الاجمالي منحل</w:t>
      </w:r>
      <w:r w:rsidR="00661E88" w:rsidRPr="00AB4198">
        <w:rPr>
          <w:rFonts w:ascii="Scheherazade" w:hAnsi="Scheherazade" w:cs="Scheherazade"/>
          <w:sz w:val="36"/>
          <w:szCs w:val="36"/>
          <w:rtl/>
        </w:rPr>
        <w:t>ّ</w:t>
      </w:r>
      <w:r w:rsidRPr="00AB4198">
        <w:rPr>
          <w:rFonts w:ascii="Scheherazade" w:hAnsi="Scheherazade" w:cs="Scheherazade"/>
          <w:sz w:val="36"/>
          <w:szCs w:val="36"/>
          <w:rtl/>
        </w:rPr>
        <w:t>ا بلحاظ ما يدخل في العهدة، و مع غمض العين عنه فلا مانع من جريان البراءة عن وجوب محتمل التعيين، بعد ما مر</w:t>
      </w:r>
      <w:r w:rsidR="00977F1E" w:rsidRPr="00AB4198">
        <w:rPr>
          <w:rFonts w:ascii="Scheherazade" w:hAnsi="Scheherazade" w:cs="Scheherazade"/>
          <w:sz w:val="36"/>
          <w:szCs w:val="36"/>
          <w:rtl/>
        </w:rPr>
        <w:t>ّ</w:t>
      </w:r>
      <w:r w:rsidRPr="00AB4198">
        <w:rPr>
          <w:rFonts w:ascii="Scheherazade" w:hAnsi="Scheherazade" w:cs="Scheherazade"/>
          <w:sz w:val="36"/>
          <w:szCs w:val="36"/>
          <w:rtl/>
        </w:rPr>
        <w:t xml:space="preserve"> من عدم مقتض</w:t>
      </w:r>
      <w:r w:rsidR="00483FB8" w:rsidRPr="00AB4198">
        <w:rPr>
          <w:rFonts w:ascii="Scheherazade" w:hAnsi="Scheherazade" w:cs="Scheherazade"/>
          <w:sz w:val="36"/>
          <w:szCs w:val="36"/>
          <w:rtl/>
        </w:rPr>
        <w:t>ٍ</w:t>
      </w:r>
      <w:r w:rsidRPr="00AB4198">
        <w:rPr>
          <w:rFonts w:ascii="Scheherazade" w:hAnsi="Scheherazade" w:cs="Scheherazade"/>
          <w:sz w:val="36"/>
          <w:szCs w:val="36"/>
          <w:rtl/>
        </w:rPr>
        <w:t xml:space="preserve"> لجريان البراءة عن وجوب احدهما تخييرا، و لا م</w:t>
      </w:r>
      <w:r w:rsidR="00661E88" w:rsidRPr="00AB4198">
        <w:rPr>
          <w:rFonts w:ascii="Scheherazade" w:hAnsi="Scheherazade" w:cs="Scheherazade"/>
          <w:sz w:val="36"/>
          <w:szCs w:val="36"/>
          <w:rtl/>
        </w:rPr>
        <w:t>وجب لدعوى انصراف الأصل المؤمن كأ</w:t>
      </w:r>
      <w:r w:rsidRPr="00AB4198">
        <w:rPr>
          <w:rFonts w:ascii="Scheherazade" w:hAnsi="Scheherazade" w:cs="Scheherazade"/>
          <w:sz w:val="36"/>
          <w:szCs w:val="36"/>
          <w:rtl/>
        </w:rPr>
        <w:t>صل البراءة عنه</w:t>
      </w:r>
      <w:r w:rsidR="00661E88" w:rsidRPr="00AB4198">
        <w:rPr>
          <w:rFonts w:ascii="Scheherazade" w:hAnsi="Scheherazade" w:cs="Scheherazade"/>
          <w:sz w:val="36"/>
          <w:szCs w:val="36"/>
          <w:rtl/>
        </w:rPr>
        <w:t>،</w:t>
      </w:r>
      <w:r w:rsidRPr="00AB4198">
        <w:rPr>
          <w:rFonts w:ascii="Scheherazade" w:hAnsi="Scheherazade" w:cs="Scheherazade"/>
          <w:sz w:val="36"/>
          <w:szCs w:val="36"/>
          <w:rtl/>
        </w:rPr>
        <w:t xml:space="preserve"> و ان فرض كونه طرفا للعلم الاجمالي، فما </w:t>
      </w:r>
      <w:r w:rsidR="00661E88" w:rsidRPr="00AB4198">
        <w:rPr>
          <w:rFonts w:ascii="Scheherazade" w:hAnsi="Scheherazade" w:cs="Scheherazade"/>
          <w:sz w:val="36"/>
          <w:szCs w:val="36"/>
          <w:rtl/>
        </w:rPr>
        <w:t xml:space="preserve">ذكره </w:t>
      </w:r>
      <w:r w:rsidRPr="00AB4198">
        <w:rPr>
          <w:rFonts w:ascii="Scheherazade" w:hAnsi="Scheherazade" w:cs="Scheherazade"/>
          <w:sz w:val="36"/>
          <w:szCs w:val="36"/>
          <w:rtl/>
        </w:rPr>
        <w:t>وفاقا لبعض الاعلام "قده" في المنتقى من أن الاصل المؤمن لا يؤم</w:t>
      </w:r>
      <w:r w:rsidR="00661E88" w:rsidRPr="00AB4198">
        <w:rPr>
          <w:rFonts w:ascii="Scheherazade" w:hAnsi="Scheherazade" w:cs="Scheherazade"/>
          <w:sz w:val="36"/>
          <w:szCs w:val="36"/>
          <w:rtl/>
        </w:rPr>
        <w:t>ِّ</w:t>
      </w:r>
      <w:r w:rsidRPr="00AB4198">
        <w:rPr>
          <w:rFonts w:ascii="Scheherazade" w:hAnsi="Scheherazade" w:cs="Scheherazade"/>
          <w:sz w:val="36"/>
          <w:szCs w:val="36"/>
          <w:rtl/>
        </w:rPr>
        <w:t>ن ال</w:t>
      </w:r>
      <w:r w:rsidR="00661E88" w:rsidRPr="00AB4198">
        <w:rPr>
          <w:rFonts w:ascii="Scheherazade" w:hAnsi="Scheherazade" w:cs="Scheherazade"/>
          <w:sz w:val="36"/>
          <w:szCs w:val="36"/>
          <w:rtl/>
        </w:rPr>
        <w:t>ّ</w:t>
      </w:r>
      <w:r w:rsidRPr="00AB4198">
        <w:rPr>
          <w:rFonts w:ascii="Scheherazade" w:hAnsi="Scheherazade" w:cs="Scheherazade"/>
          <w:sz w:val="36"/>
          <w:szCs w:val="36"/>
          <w:rtl/>
        </w:rPr>
        <w:t>ا من احتمال التكليف</w:t>
      </w:r>
      <w:r w:rsidR="00661E88" w:rsidRPr="00AB4198">
        <w:rPr>
          <w:rFonts w:ascii="Scheherazade" w:hAnsi="Scheherazade" w:cs="Scheherazade"/>
          <w:sz w:val="36"/>
          <w:szCs w:val="36"/>
          <w:rtl/>
        </w:rPr>
        <w:t>،</w:t>
      </w:r>
      <w:r w:rsidRPr="00AB4198">
        <w:rPr>
          <w:rFonts w:ascii="Scheherazade" w:hAnsi="Scheherazade" w:cs="Scheherazade"/>
          <w:sz w:val="36"/>
          <w:szCs w:val="36"/>
          <w:rtl/>
        </w:rPr>
        <w:t xml:space="preserve"> دون احتمال انطباق التكليف المعلوم بالاجمال على طرف العلم الاجمالي، لو تم</w:t>
      </w:r>
      <w:r w:rsidR="00661E88" w:rsidRPr="00AB4198">
        <w:rPr>
          <w:rFonts w:ascii="Scheherazade" w:hAnsi="Scheherazade" w:cs="Scheherazade"/>
          <w:sz w:val="36"/>
          <w:szCs w:val="36"/>
          <w:rtl/>
        </w:rPr>
        <w:t>ّ</w:t>
      </w:r>
      <w:r w:rsidRPr="00AB4198">
        <w:rPr>
          <w:rFonts w:ascii="Scheherazade" w:hAnsi="Scheherazade" w:cs="Scheherazade"/>
          <w:sz w:val="36"/>
          <w:szCs w:val="36"/>
          <w:rtl/>
        </w:rPr>
        <w:t xml:space="preserve"> في نفسه فلا يجري في المقام، و انما يجري في العلم الاجمالي بين المتباينين، دون مثل المقام مما يكون ترك احد الطرفين مخالفة قطعية للتكليف المعلوم بالاجمال فلا يوجد مقتض</w:t>
      </w:r>
      <w:r w:rsidR="00661E88" w:rsidRPr="00AB4198">
        <w:rPr>
          <w:rFonts w:ascii="Scheherazade" w:hAnsi="Scheherazade" w:cs="Scheherazade"/>
          <w:sz w:val="36"/>
          <w:szCs w:val="36"/>
          <w:rtl/>
        </w:rPr>
        <w:t>ٍ</w:t>
      </w:r>
      <w:r w:rsidRPr="00AB4198">
        <w:rPr>
          <w:rFonts w:ascii="Scheherazade" w:hAnsi="Scheherazade" w:cs="Scheherazade"/>
          <w:sz w:val="36"/>
          <w:szCs w:val="36"/>
          <w:rtl/>
        </w:rPr>
        <w:t xml:space="preserve"> في دليل الاصل في شموله له</w:t>
      </w:r>
      <w:r w:rsidR="00661E88" w:rsidRPr="00AB4198">
        <w:rPr>
          <w:rFonts w:ascii="Scheherazade" w:hAnsi="Scheherazade" w:cs="Scheherazade"/>
          <w:sz w:val="36"/>
          <w:szCs w:val="36"/>
          <w:rtl/>
        </w:rPr>
        <w:t>،</w:t>
      </w:r>
      <w:r w:rsidRPr="00AB4198">
        <w:rPr>
          <w:rFonts w:ascii="Scheherazade" w:hAnsi="Scheherazade" w:cs="Scheherazade"/>
          <w:sz w:val="36"/>
          <w:szCs w:val="36"/>
          <w:rtl/>
        </w:rPr>
        <w:t xml:space="preserve"> كما لو حصل العلم الاجمالي بوجوب استقبال القبلة او ترك استدبارها، و معه </w:t>
      </w:r>
      <w:r w:rsidR="00EB71E7" w:rsidRPr="00AB4198">
        <w:rPr>
          <w:rFonts w:ascii="Scheherazade" w:hAnsi="Scheherazade" w:cs="Scheherazade"/>
          <w:sz w:val="36"/>
          <w:szCs w:val="36"/>
          <w:rtl/>
        </w:rPr>
        <w:t>فلا مانع ثبوتا و لا اثباتا عن ج</w:t>
      </w:r>
      <w:r w:rsidRPr="00AB4198">
        <w:rPr>
          <w:rFonts w:ascii="Scheherazade" w:hAnsi="Scheherazade" w:cs="Scheherazade"/>
          <w:sz w:val="36"/>
          <w:szCs w:val="36"/>
          <w:rtl/>
        </w:rPr>
        <w:t>ريان البراءة عن وجوب الاستقبال.</w:t>
      </w:r>
    </w:p>
    <w:p w14:paraId="0FC31658" w14:textId="77777777" w:rsidR="00483FB8" w:rsidRPr="00AB4198" w:rsidRDefault="007D3C06" w:rsidP="00410A0A">
      <w:pPr>
        <w:rPr>
          <w:sz w:val="36"/>
          <w:szCs w:val="36"/>
          <w:rtl/>
        </w:rPr>
      </w:pPr>
      <w:r w:rsidRPr="00AB4198">
        <w:rPr>
          <w:b/>
          <w:bCs/>
          <w:sz w:val="36"/>
          <w:szCs w:val="36"/>
          <w:rtl/>
        </w:rPr>
        <w:t>الوجه ال</w:t>
      </w:r>
      <w:r w:rsidR="00661E88" w:rsidRPr="00AB4198">
        <w:rPr>
          <w:b/>
          <w:bCs/>
          <w:sz w:val="36"/>
          <w:szCs w:val="36"/>
          <w:rtl/>
        </w:rPr>
        <w:t>ساد</w:t>
      </w:r>
      <w:r w:rsidRPr="00AB4198">
        <w:rPr>
          <w:b/>
          <w:bCs/>
          <w:sz w:val="36"/>
          <w:szCs w:val="36"/>
          <w:rtl/>
        </w:rPr>
        <w:t>س:</w:t>
      </w:r>
      <w:r w:rsidRPr="00AB4198">
        <w:rPr>
          <w:sz w:val="36"/>
          <w:szCs w:val="36"/>
          <w:rtl/>
        </w:rPr>
        <w:t xml:space="preserve"> </w:t>
      </w:r>
      <w:r w:rsidR="00A83F2B" w:rsidRPr="00AB4198">
        <w:rPr>
          <w:sz w:val="36"/>
          <w:szCs w:val="36"/>
          <w:rtl/>
        </w:rPr>
        <w:t>ما قد يقال من أنه لابد</w:t>
      </w:r>
      <w:r w:rsidR="00740427" w:rsidRPr="00AB4198">
        <w:rPr>
          <w:sz w:val="36"/>
          <w:szCs w:val="36"/>
          <w:rtl/>
        </w:rPr>
        <w:t>ّ</w:t>
      </w:r>
      <w:r w:rsidR="00A83F2B" w:rsidRPr="00AB4198">
        <w:rPr>
          <w:sz w:val="36"/>
          <w:szCs w:val="36"/>
          <w:rtl/>
        </w:rPr>
        <w:t xml:space="preserve"> أن يلحظ في اجراء اصل البراءة عن كل تكليف</w:t>
      </w:r>
      <w:r w:rsidR="00740427" w:rsidRPr="00AB4198">
        <w:rPr>
          <w:sz w:val="36"/>
          <w:szCs w:val="36"/>
          <w:rtl/>
        </w:rPr>
        <w:t>ٍ</w:t>
      </w:r>
      <w:r w:rsidR="00A83F2B" w:rsidRPr="00AB4198">
        <w:rPr>
          <w:sz w:val="36"/>
          <w:szCs w:val="36"/>
          <w:rtl/>
        </w:rPr>
        <w:t xml:space="preserve"> كونه موجبا للثقل</w:t>
      </w:r>
      <w:r w:rsidR="00740427" w:rsidRPr="00AB4198">
        <w:rPr>
          <w:sz w:val="36"/>
          <w:szCs w:val="36"/>
          <w:rtl/>
        </w:rPr>
        <w:t>،</w:t>
      </w:r>
      <w:r w:rsidR="00A83F2B" w:rsidRPr="00AB4198">
        <w:rPr>
          <w:sz w:val="36"/>
          <w:szCs w:val="36"/>
          <w:rtl/>
        </w:rPr>
        <w:t xml:space="preserve"> في قبال عدم ذلك التكليف، و لا اشكال في كون وجوب احد الفعلين تخييرا موجبا للثقل في قبال عدمه، و ان لم يكن كذلك في قبال الوجوب التعييني لأحدهما المعي</w:t>
      </w:r>
      <w:r w:rsidR="00740427" w:rsidRPr="00AB4198">
        <w:rPr>
          <w:sz w:val="36"/>
          <w:szCs w:val="36"/>
          <w:rtl/>
        </w:rPr>
        <w:t>َّ</w:t>
      </w:r>
      <w:r w:rsidR="00A83F2B" w:rsidRPr="00AB4198">
        <w:rPr>
          <w:sz w:val="36"/>
          <w:szCs w:val="36"/>
          <w:rtl/>
        </w:rPr>
        <w:t xml:space="preserve">ن، و هذا المقدار يكفي لتحقق المعارضة بين اصل البراءة عن الوجوب التعييني مع اصل </w:t>
      </w:r>
      <w:r w:rsidR="00483FB8" w:rsidRPr="00AB4198">
        <w:rPr>
          <w:sz w:val="36"/>
          <w:szCs w:val="36"/>
          <w:rtl/>
        </w:rPr>
        <w:t>البراءة عن وجوب احدهما لا بعينه.</w:t>
      </w:r>
    </w:p>
    <w:p w14:paraId="4A3CECAF" w14:textId="77777777" w:rsidR="007D3C06" w:rsidRPr="00AB4198" w:rsidRDefault="00483FB8" w:rsidP="00410A0A">
      <w:pPr>
        <w:rPr>
          <w:sz w:val="36"/>
          <w:szCs w:val="36"/>
          <w:rtl/>
        </w:rPr>
      </w:pPr>
      <w:r w:rsidRPr="00AB4198">
        <w:rPr>
          <w:sz w:val="36"/>
          <w:szCs w:val="36"/>
          <w:rtl/>
        </w:rPr>
        <w:t>و هذا</w:t>
      </w:r>
      <w:r w:rsidR="00A83F2B" w:rsidRPr="00AB4198">
        <w:rPr>
          <w:sz w:val="36"/>
          <w:szCs w:val="36"/>
          <w:rtl/>
        </w:rPr>
        <w:t xml:space="preserve"> نظير ما ذكره السيد الخوئي "قده" فيما اذا دار الأمر بين شرطية </w:t>
      </w:r>
      <w:r w:rsidRPr="00AB4198">
        <w:rPr>
          <w:sz w:val="36"/>
          <w:szCs w:val="36"/>
          <w:rtl/>
        </w:rPr>
        <w:t xml:space="preserve">كون الملبوس </w:t>
      </w:r>
      <w:r w:rsidR="00A83F2B" w:rsidRPr="00AB4198">
        <w:rPr>
          <w:sz w:val="36"/>
          <w:szCs w:val="36"/>
          <w:rtl/>
        </w:rPr>
        <w:t>على تقدير كون</w:t>
      </w:r>
      <w:r w:rsidRPr="00AB4198">
        <w:rPr>
          <w:sz w:val="36"/>
          <w:szCs w:val="36"/>
          <w:rtl/>
        </w:rPr>
        <w:t>ه</w:t>
      </w:r>
      <w:r w:rsidR="00A83F2B" w:rsidRPr="00AB4198">
        <w:rPr>
          <w:sz w:val="36"/>
          <w:szCs w:val="36"/>
          <w:rtl/>
        </w:rPr>
        <w:t xml:space="preserve"> </w:t>
      </w:r>
      <w:r w:rsidRPr="00AB4198">
        <w:rPr>
          <w:sz w:val="36"/>
          <w:szCs w:val="36"/>
          <w:rtl/>
        </w:rPr>
        <w:t>من ا</w:t>
      </w:r>
      <w:r w:rsidR="00A83F2B" w:rsidRPr="00AB4198">
        <w:rPr>
          <w:sz w:val="36"/>
          <w:szCs w:val="36"/>
          <w:rtl/>
        </w:rPr>
        <w:t>جز</w:t>
      </w:r>
      <w:r w:rsidRPr="00AB4198">
        <w:rPr>
          <w:sz w:val="36"/>
          <w:szCs w:val="36"/>
          <w:rtl/>
        </w:rPr>
        <w:t>ا</w:t>
      </w:r>
      <w:r w:rsidR="00A83F2B" w:rsidRPr="00AB4198">
        <w:rPr>
          <w:sz w:val="36"/>
          <w:szCs w:val="36"/>
          <w:rtl/>
        </w:rPr>
        <w:t xml:space="preserve">ء </w:t>
      </w:r>
      <w:r w:rsidRPr="00AB4198">
        <w:rPr>
          <w:sz w:val="36"/>
          <w:szCs w:val="36"/>
          <w:rtl/>
        </w:rPr>
        <w:t>ال</w:t>
      </w:r>
      <w:r w:rsidR="00A83F2B" w:rsidRPr="00AB4198">
        <w:rPr>
          <w:sz w:val="36"/>
          <w:szCs w:val="36"/>
          <w:rtl/>
        </w:rPr>
        <w:t>حيوان</w:t>
      </w:r>
      <w:r w:rsidRPr="00AB4198">
        <w:rPr>
          <w:sz w:val="36"/>
          <w:szCs w:val="36"/>
          <w:rtl/>
        </w:rPr>
        <w:t xml:space="preserve"> مما يؤكل لحمه </w:t>
      </w:r>
      <w:r w:rsidR="00A83F2B" w:rsidRPr="00AB4198">
        <w:rPr>
          <w:sz w:val="36"/>
          <w:szCs w:val="36"/>
          <w:rtl/>
        </w:rPr>
        <w:t>، وبين مانعية لبس ما لايؤكل لحمه، من أن المهم في جريان البراءة عن حكم</w:t>
      </w:r>
      <w:r w:rsidR="00740427" w:rsidRPr="00AB4198">
        <w:rPr>
          <w:sz w:val="36"/>
          <w:szCs w:val="36"/>
          <w:rtl/>
        </w:rPr>
        <w:t>ٍ</w:t>
      </w:r>
      <w:r w:rsidR="00A83F2B" w:rsidRPr="00AB4198">
        <w:rPr>
          <w:sz w:val="36"/>
          <w:szCs w:val="36"/>
          <w:rtl/>
        </w:rPr>
        <w:t xml:space="preserve">، كون جعله مستلزما للكلفة في قبال عدم جعله، لا في قبال جعل حكم آخر، وجعل المانعية يستلزم الكلفة في قبال عدم جعلها، لأن جعل المانعية يعني تقييد الواجب، ففيه كلفة زائدة في قبال اطلاق الواجب، كما أن جعل الشرطية كذلك، وعليه فلو لوحظ الشك في جعل كلّ واحدة منهما مستقلا مع قطع النظر عن جعل الأخرى فهو مورد لجريان البراءة، وبعد العلم الاجمالي بجعل احديهما فتقع المعارضة بين البراءتين، وليس في البين قدر متيقن يقطع به في مقام الجعل والتشريع كي يشك في الزائد على المقدار المعلوم حتى يدفع بالأصل، كما هو الحال في الأقل والأكثر الارتباطيين، </w:t>
      </w:r>
      <w:r w:rsidR="007D3C06" w:rsidRPr="00AB4198">
        <w:rPr>
          <w:sz w:val="36"/>
          <w:szCs w:val="36"/>
          <w:rtl/>
        </w:rPr>
        <w:t>نعم تختص الشرطية بخصوصية تمتاز بها عن المانعية، وهي حكم العقل بلزوم الإحراز في مقام الامتثال وعدم جواز الرجوع إلى البراءة بناءً على الشرطية دون المانعية، إلا أنّ هذه الخصوصية أجنبية عن مقام التشريع وغير ملحوظة في مقام الجعل أبداً، بل هي كما عرفت من الآثار المترتبة عليه بحكم العقل ومن شؤون هذا النوع من الاعتبار والجعل، وحيثياته العقلية، ولامساس له بالشارع بوجه، فهذه الكلفة عقلية محضة، ومن الواضح عدم</w:t>
      </w:r>
      <w:r w:rsidR="00740427" w:rsidRPr="00AB4198">
        <w:rPr>
          <w:sz w:val="36"/>
          <w:szCs w:val="36"/>
          <w:rtl/>
        </w:rPr>
        <w:t xml:space="preserve"> كون الأحكام العقلية مورداً للأ</w:t>
      </w:r>
      <w:r w:rsidR="007D3C06" w:rsidRPr="00AB4198">
        <w:rPr>
          <w:sz w:val="36"/>
          <w:szCs w:val="36"/>
          <w:rtl/>
        </w:rPr>
        <w:t>صول العملية لا الشرعية ولا العقلية.</w:t>
      </w:r>
    </w:p>
    <w:p w14:paraId="1E50D0B0" w14:textId="77777777" w:rsidR="00A83F2B" w:rsidRPr="00AB4198" w:rsidRDefault="00A83F2B" w:rsidP="00410A0A">
      <w:pPr>
        <w:rPr>
          <w:sz w:val="36"/>
          <w:szCs w:val="36"/>
          <w:rtl/>
        </w:rPr>
      </w:pPr>
      <w:r w:rsidRPr="00AB4198">
        <w:rPr>
          <w:sz w:val="36"/>
          <w:szCs w:val="36"/>
          <w:rtl/>
        </w:rPr>
        <w:t>فلا يتم ما ذكره المحقق النائيني "قده" من أن اعتبار الشرطية يتضمن كلفة زائدة، وهي لزوم إحراز الشرط عند الامتثال وعدم جواز الرجوع إلى البراءة، بخلاف المانعية</w:t>
      </w:r>
      <w:r w:rsidR="00FC11AD" w:rsidRPr="00AB4198">
        <w:rPr>
          <w:sz w:val="36"/>
          <w:szCs w:val="36"/>
          <w:rtl/>
        </w:rPr>
        <w:t>،</w:t>
      </w:r>
      <w:r w:rsidRPr="00AB4198">
        <w:rPr>
          <w:sz w:val="36"/>
          <w:szCs w:val="36"/>
          <w:rtl/>
        </w:rPr>
        <w:t xml:space="preserve"> فانه ليس في جعلها كلفة زائدة، فتجري البراءة عن الشرطية بلامعارض، فبحسب النتيجة يعامل في موارد دوران الأمر بين جعل الشرطية اوالمانعية معاملة العلم بج</w:t>
      </w:r>
      <w:r w:rsidR="007D3C06" w:rsidRPr="00AB4198">
        <w:rPr>
          <w:sz w:val="36"/>
          <w:szCs w:val="36"/>
          <w:rtl/>
        </w:rPr>
        <w:t>عل المانعية</w:t>
      </w:r>
      <w:r w:rsidRPr="00AB4198">
        <w:rPr>
          <w:sz w:val="36"/>
          <w:szCs w:val="36"/>
          <w:rtl/>
        </w:rPr>
        <w:t xml:space="preserve"> </w:t>
      </w:r>
      <w:r w:rsidR="001374EB">
        <w:rPr>
          <w:rStyle w:val="a6"/>
          <w:sz w:val="36"/>
          <w:szCs w:val="36"/>
          <w:rtl/>
        </w:rPr>
        <w:t>(</w:t>
      </w:r>
      <w:r w:rsidR="001374EB" w:rsidRPr="00AB4198">
        <w:rPr>
          <w:rStyle w:val="a6"/>
          <w:sz w:val="36"/>
          <w:szCs w:val="36"/>
          <w:rtl/>
        </w:rPr>
        <w:footnoteReference w:id="208"/>
      </w:r>
      <w:r w:rsidR="001374EB">
        <w:rPr>
          <w:rStyle w:val="a6"/>
          <w:sz w:val="36"/>
          <w:szCs w:val="36"/>
          <w:rtl/>
        </w:rPr>
        <w:t>)</w:t>
      </w:r>
      <w:r w:rsidRPr="00AB4198">
        <w:rPr>
          <w:sz w:val="36"/>
          <w:szCs w:val="36"/>
          <w:rtl/>
        </w:rPr>
        <w:t>.</w:t>
      </w:r>
    </w:p>
    <w:p w14:paraId="1D62C4FC" w14:textId="77777777" w:rsidR="004828C3" w:rsidRDefault="00483FB8" w:rsidP="00410A0A">
      <w:pPr>
        <w:rPr>
          <w:sz w:val="36"/>
          <w:szCs w:val="36"/>
          <w:rtl/>
        </w:rPr>
      </w:pPr>
      <w:r w:rsidRPr="00AB4198">
        <w:rPr>
          <w:sz w:val="36"/>
          <w:szCs w:val="36"/>
          <w:rtl/>
        </w:rPr>
        <w:t xml:space="preserve">و يرد على هذا الوجه أنه </w:t>
      </w:r>
      <w:r w:rsidR="007D3C06" w:rsidRPr="00AB4198">
        <w:rPr>
          <w:sz w:val="36"/>
          <w:szCs w:val="36"/>
          <w:rtl/>
        </w:rPr>
        <w:t xml:space="preserve">لا </w:t>
      </w:r>
      <w:r w:rsidRPr="00AB4198">
        <w:rPr>
          <w:sz w:val="36"/>
          <w:szCs w:val="36"/>
          <w:rtl/>
        </w:rPr>
        <w:t>موجب</w:t>
      </w:r>
      <w:r w:rsidR="007D3C06" w:rsidRPr="00AB4198">
        <w:rPr>
          <w:sz w:val="36"/>
          <w:szCs w:val="36"/>
          <w:rtl/>
        </w:rPr>
        <w:t xml:space="preserve"> </w:t>
      </w:r>
      <w:r w:rsidRPr="00AB4198">
        <w:rPr>
          <w:sz w:val="36"/>
          <w:szCs w:val="36"/>
          <w:rtl/>
        </w:rPr>
        <w:t xml:space="preserve">لغمض العين عن العلم الاجمالي </w:t>
      </w:r>
      <w:r w:rsidR="007D3C06" w:rsidRPr="00AB4198">
        <w:rPr>
          <w:sz w:val="36"/>
          <w:szCs w:val="36"/>
          <w:rtl/>
        </w:rPr>
        <w:t>في مقام ايقاع المعارضة بين اصل البراءة في طرفي</w:t>
      </w:r>
      <w:r w:rsidRPr="00AB4198">
        <w:rPr>
          <w:sz w:val="36"/>
          <w:szCs w:val="36"/>
          <w:rtl/>
        </w:rPr>
        <w:t>ه</w:t>
      </w:r>
      <w:r w:rsidR="007D3C06" w:rsidRPr="00AB4198">
        <w:rPr>
          <w:sz w:val="36"/>
          <w:szCs w:val="36"/>
          <w:rtl/>
        </w:rPr>
        <w:t>، و انما يفرض في جريان البراءة عن كل طرف مقرون بالعلم الاجمالي عدم جريان البراءة عن الطرف الآخر فحسب، و مع العلم الاجمالي بوجوب احدهما تخييرا او احدهما المعي</w:t>
      </w:r>
      <w:r w:rsidR="00740427" w:rsidRPr="00AB4198">
        <w:rPr>
          <w:sz w:val="36"/>
          <w:szCs w:val="36"/>
          <w:rtl/>
        </w:rPr>
        <w:t>َّ</w:t>
      </w:r>
      <w:r w:rsidR="007D3C06" w:rsidRPr="00AB4198">
        <w:rPr>
          <w:sz w:val="36"/>
          <w:szCs w:val="36"/>
          <w:rtl/>
        </w:rPr>
        <w:t xml:space="preserve">ن لا يوجد اثر عملي لجريان البراءة عن الوجوب </w:t>
      </w:r>
      <w:r w:rsidR="00A83F2B" w:rsidRPr="00AB4198">
        <w:rPr>
          <w:sz w:val="36"/>
          <w:szCs w:val="36"/>
          <w:rtl/>
        </w:rPr>
        <w:t>ال</w:t>
      </w:r>
      <w:r w:rsidRPr="00AB4198">
        <w:rPr>
          <w:sz w:val="36"/>
          <w:szCs w:val="36"/>
          <w:rtl/>
        </w:rPr>
        <w:t>تخييري.</w:t>
      </w:r>
    </w:p>
    <w:p w14:paraId="712BB13D" w14:textId="77777777" w:rsidR="00A83F2B" w:rsidRPr="00AB4198" w:rsidRDefault="007D3C06" w:rsidP="00410A0A">
      <w:pPr>
        <w:rPr>
          <w:sz w:val="36"/>
          <w:szCs w:val="36"/>
          <w:rtl/>
        </w:rPr>
      </w:pPr>
      <w:r w:rsidRPr="00AB4198">
        <w:rPr>
          <w:sz w:val="36"/>
          <w:szCs w:val="36"/>
          <w:rtl/>
        </w:rPr>
        <w:t>كما أن</w:t>
      </w:r>
      <w:r w:rsidR="00740427" w:rsidRPr="00AB4198">
        <w:rPr>
          <w:sz w:val="36"/>
          <w:szCs w:val="36"/>
          <w:rtl/>
        </w:rPr>
        <w:t xml:space="preserve"> الصحيح </w:t>
      </w:r>
      <w:r w:rsidRPr="00AB4198">
        <w:rPr>
          <w:sz w:val="36"/>
          <w:szCs w:val="36"/>
          <w:rtl/>
        </w:rPr>
        <w:t>في دوران الامر بين الشرطية و المانعي</w:t>
      </w:r>
      <w:r w:rsidR="00740427" w:rsidRPr="00AB4198">
        <w:rPr>
          <w:sz w:val="36"/>
          <w:szCs w:val="36"/>
          <w:rtl/>
        </w:rPr>
        <w:t xml:space="preserve">ة </w:t>
      </w:r>
      <w:r w:rsidR="00A83F2B" w:rsidRPr="00AB4198">
        <w:rPr>
          <w:sz w:val="36"/>
          <w:szCs w:val="36"/>
          <w:rtl/>
        </w:rPr>
        <w:t>ما ذكره المحقق النائيني "قده"</w:t>
      </w:r>
      <w:r w:rsidR="00740427" w:rsidRPr="00AB4198">
        <w:rPr>
          <w:sz w:val="36"/>
          <w:szCs w:val="36"/>
          <w:rtl/>
        </w:rPr>
        <w:t>،</w:t>
      </w:r>
      <w:r w:rsidR="00A83F2B" w:rsidRPr="00AB4198">
        <w:rPr>
          <w:sz w:val="36"/>
          <w:szCs w:val="36"/>
          <w:rtl/>
        </w:rPr>
        <w:t xml:space="preserve"> فان البراءة عن جعل المانعية لا اثر لها ابدا، اذ لو كان الغرض منها تصحيح الصلاة في ما يعلم بكونه من أجزاء ما لايؤكل لحمه فالمفروض العلم التفصيلي بفسادها، ولو كان الغرض منها تصحيح الصلاة في اللباس المشكوك ظاهرا فالمفروض أن احتمال جعل المانعية لما لايؤكل لحمه يس</w:t>
      </w:r>
      <w:r w:rsidR="00740427" w:rsidRPr="00AB4198">
        <w:rPr>
          <w:sz w:val="36"/>
          <w:szCs w:val="36"/>
          <w:rtl/>
        </w:rPr>
        <w:t>ِّ</w:t>
      </w:r>
      <w:r w:rsidR="00A83F2B" w:rsidRPr="00AB4198">
        <w:rPr>
          <w:sz w:val="36"/>
          <w:szCs w:val="36"/>
          <w:rtl/>
        </w:rPr>
        <w:t>هل الطريق لإجراء البراءة عن مانعي</w:t>
      </w:r>
      <w:r w:rsidR="00740427" w:rsidRPr="00AB4198">
        <w:rPr>
          <w:sz w:val="36"/>
          <w:szCs w:val="36"/>
          <w:rtl/>
        </w:rPr>
        <w:t>ة اللباس المشكوك، وان شئت قلت: ا</w:t>
      </w:r>
      <w:r w:rsidR="00A83F2B" w:rsidRPr="00AB4198">
        <w:rPr>
          <w:sz w:val="36"/>
          <w:szCs w:val="36"/>
          <w:rtl/>
        </w:rPr>
        <w:t xml:space="preserve">نه لو فرض جريان البراءة عن </w:t>
      </w:r>
      <w:r w:rsidR="00740427" w:rsidRPr="00AB4198">
        <w:rPr>
          <w:sz w:val="36"/>
          <w:szCs w:val="36"/>
          <w:rtl/>
        </w:rPr>
        <w:t>جعل الشرطية والمانعية معا فحيث ا</w:t>
      </w:r>
      <w:r w:rsidR="00A83F2B" w:rsidRPr="00AB4198">
        <w:rPr>
          <w:sz w:val="36"/>
          <w:szCs w:val="36"/>
          <w:rtl/>
        </w:rPr>
        <w:t>ن أثره يختص بفرض الصلاة في اللباس المشكوك لما مر</w:t>
      </w:r>
      <w:r w:rsidR="00740427" w:rsidRPr="00AB4198">
        <w:rPr>
          <w:sz w:val="36"/>
          <w:szCs w:val="36"/>
          <w:rtl/>
        </w:rPr>
        <w:t xml:space="preserve">ّ </w:t>
      </w:r>
      <w:r w:rsidR="00A83F2B" w:rsidRPr="00AB4198">
        <w:rPr>
          <w:sz w:val="36"/>
          <w:szCs w:val="36"/>
          <w:rtl/>
        </w:rPr>
        <w:t>من العلم التفصيلي بفساد الصلاة فيما يعلم بكونه مما لايؤكل لحمه</w:t>
      </w:r>
      <w:r w:rsidR="00740427" w:rsidRPr="00AB4198">
        <w:rPr>
          <w:sz w:val="36"/>
          <w:szCs w:val="36"/>
          <w:rtl/>
        </w:rPr>
        <w:t>،</w:t>
      </w:r>
      <w:r w:rsidR="00A83F2B" w:rsidRPr="00AB4198">
        <w:rPr>
          <w:sz w:val="36"/>
          <w:szCs w:val="36"/>
          <w:rtl/>
        </w:rPr>
        <w:t xml:space="preserve"> فلا</w:t>
      </w:r>
      <w:r w:rsidR="00740427" w:rsidRPr="00AB4198">
        <w:rPr>
          <w:sz w:val="36"/>
          <w:szCs w:val="36"/>
          <w:rtl/>
        </w:rPr>
        <w:t xml:space="preserve"> </w:t>
      </w:r>
      <w:r w:rsidR="00A83F2B" w:rsidRPr="00AB4198">
        <w:rPr>
          <w:sz w:val="36"/>
          <w:szCs w:val="36"/>
          <w:rtl/>
        </w:rPr>
        <w:t>يلزم من جريانهما معا الترخيص في مخالفة العلم الاجمالي.</w:t>
      </w:r>
    </w:p>
    <w:p w14:paraId="343B6C1E" w14:textId="77777777" w:rsidR="006854B3" w:rsidRPr="00AB4198" w:rsidRDefault="006854B3" w:rsidP="00410A0A">
      <w:pPr>
        <w:rPr>
          <w:sz w:val="36"/>
          <w:szCs w:val="36"/>
          <w:rtl/>
        </w:rPr>
      </w:pPr>
      <w:r w:rsidRPr="00AB4198">
        <w:rPr>
          <w:b/>
          <w:bCs/>
          <w:sz w:val="36"/>
          <w:szCs w:val="36"/>
          <w:rtl/>
        </w:rPr>
        <w:t>الوجه السا</w:t>
      </w:r>
      <w:r w:rsidR="00740427" w:rsidRPr="00AB4198">
        <w:rPr>
          <w:b/>
          <w:bCs/>
          <w:sz w:val="36"/>
          <w:szCs w:val="36"/>
          <w:rtl/>
        </w:rPr>
        <w:t>بع</w:t>
      </w:r>
      <w:r w:rsidRPr="00AB4198">
        <w:rPr>
          <w:b/>
          <w:bCs/>
          <w:sz w:val="36"/>
          <w:szCs w:val="36"/>
          <w:rtl/>
        </w:rPr>
        <w:t>:</w:t>
      </w:r>
      <w:r w:rsidR="00483FB8" w:rsidRPr="00AB4198">
        <w:rPr>
          <w:sz w:val="36"/>
          <w:szCs w:val="36"/>
          <w:rtl/>
        </w:rPr>
        <w:t xml:space="preserve"> </w:t>
      </w:r>
      <w:r w:rsidRPr="00AB4198">
        <w:rPr>
          <w:sz w:val="36"/>
          <w:szCs w:val="36"/>
          <w:rtl/>
        </w:rPr>
        <w:t>يختص بما صو</w:t>
      </w:r>
      <w:r w:rsidR="00EB71E7" w:rsidRPr="00AB4198">
        <w:rPr>
          <w:sz w:val="36"/>
          <w:szCs w:val="36"/>
          <w:rtl/>
        </w:rPr>
        <w:t>ّ</w:t>
      </w:r>
      <w:r w:rsidRPr="00AB4198">
        <w:rPr>
          <w:sz w:val="36"/>
          <w:szCs w:val="36"/>
          <w:rtl/>
        </w:rPr>
        <w:t>ره صاحب الكفاية في بعض موارد الوجوب التخييري من أنه قد يكون في كل من العدلين غرض لزومي، لكن لا يتمكن المكلف من استيفاءهما معا، لكون الاتيان بكل منهما مانعا عن استيفاء الغرض من العدل الآخر، فلو احرز في مورد أنه كذلك فبعد اتيان مشكوك العدلية يشك في قدرته على استيفاء الغرض في الآخر فتجري قاعدة الاشتغال.</w:t>
      </w:r>
    </w:p>
    <w:p w14:paraId="66AF9795" w14:textId="77777777" w:rsidR="00620F98" w:rsidRPr="00AB4198" w:rsidRDefault="006854B3"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هذا التصوير و </w:t>
      </w:r>
      <w:r w:rsidR="00740427" w:rsidRPr="00AB4198">
        <w:rPr>
          <w:rFonts w:ascii="Scheherazade" w:hAnsi="Scheherazade" w:cs="Scheherazade"/>
          <w:sz w:val="36"/>
          <w:szCs w:val="36"/>
          <w:rtl/>
        </w:rPr>
        <w:t>ان كان معقولا ثبوتا</w:t>
      </w:r>
      <w:r w:rsidR="00EB71E7" w:rsidRPr="00AB4198">
        <w:rPr>
          <w:rFonts w:ascii="Scheherazade" w:hAnsi="Scheherazade" w:cs="Scheherazade"/>
          <w:sz w:val="36"/>
          <w:szCs w:val="36"/>
          <w:rtl/>
        </w:rPr>
        <w:t xml:space="preserve"> </w:t>
      </w:r>
      <w:r w:rsidR="00740427" w:rsidRPr="00AB4198">
        <w:rPr>
          <w:rFonts w:ascii="Scheherazade" w:hAnsi="Scheherazade" w:cs="Scheherazade"/>
          <w:sz w:val="36"/>
          <w:szCs w:val="36"/>
          <w:rtl/>
        </w:rPr>
        <w:t>و محتملا، لكن كيف يحص</w:t>
      </w:r>
      <w:r w:rsidR="00EB71E7" w:rsidRPr="00AB4198">
        <w:rPr>
          <w:rFonts w:ascii="Scheherazade" w:hAnsi="Scheherazade" w:cs="Scheherazade"/>
          <w:sz w:val="36"/>
          <w:szCs w:val="36"/>
          <w:rtl/>
        </w:rPr>
        <w:t>ل العلم بكون الواجب من هذا القبيل، على أن لازمه نهي الشارع عن الجمع بين الفعلين</w:t>
      </w:r>
      <w:r w:rsidR="00620F98" w:rsidRPr="00AB4198">
        <w:rPr>
          <w:rFonts w:ascii="Scheherazade" w:hAnsi="Scheherazade" w:cs="Scheherazade"/>
          <w:sz w:val="36"/>
          <w:szCs w:val="36"/>
          <w:rtl/>
        </w:rPr>
        <w:t xml:space="preserve"> </w:t>
      </w:r>
      <w:r w:rsidR="00EB71E7" w:rsidRPr="00AB4198">
        <w:rPr>
          <w:rFonts w:ascii="Scheherazade" w:hAnsi="Scheherazade" w:cs="Scheherazade"/>
          <w:sz w:val="36"/>
          <w:szCs w:val="36"/>
          <w:rtl/>
        </w:rPr>
        <w:t>لمانعية كل من الفعلين عن تحصيل ملاك الآخر، الا أ</w:t>
      </w:r>
      <w:r w:rsidR="00740427" w:rsidRPr="00AB4198">
        <w:rPr>
          <w:rFonts w:ascii="Scheherazade" w:hAnsi="Scheherazade" w:cs="Scheherazade"/>
          <w:sz w:val="36"/>
          <w:szCs w:val="36"/>
          <w:rtl/>
        </w:rPr>
        <w:t xml:space="preserve">ن نلتزم بانه على تقدير وجودهما </w:t>
      </w:r>
      <w:r w:rsidR="00EB71E7" w:rsidRPr="00AB4198">
        <w:rPr>
          <w:rFonts w:ascii="Scheherazade" w:hAnsi="Scheherazade" w:cs="Scheherazade"/>
          <w:sz w:val="36"/>
          <w:szCs w:val="36"/>
          <w:rtl/>
        </w:rPr>
        <w:t>يكون كل منهما وافيا لنصف الملاك.</w:t>
      </w:r>
    </w:p>
    <w:p w14:paraId="7957236A" w14:textId="77777777" w:rsidR="00EB71E7" w:rsidRPr="00AB4198" w:rsidRDefault="00EB71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مضافا الى أنه قد يترتب على كل من الفعلين ملاك مستقل، لكن لم يأمر الشارع بالاتيان بهما لا لمانعية كل منهما عن تحصيل ملاك الآخر بل لمصلحة التسهيل، و معه لا يكون المقام من قبيل الشك في القدرة، و انما الشك في فعلية ارادة المولى و غرضه نحو تحصيل الملاك.</w:t>
      </w:r>
    </w:p>
    <w:p w14:paraId="1EF6961E" w14:textId="77777777" w:rsidR="00AE6434" w:rsidRPr="00AB4198" w:rsidRDefault="00740427" w:rsidP="00410A0A">
      <w:pPr>
        <w:rPr>
          <w:sz w:val="36"/>
          <w:szCs w:val="36"/>
          <w:rtl/>
        </w:rPr>
      </w:pPr>
      <w:r w:rsidRPr="00AB4198">
        <w:rPr>
          <w:b/>
          <w:bCs/>
          <w:sz w:val="36"/>
          <w:szCs w:val="36"/>
          <w:rtl/>
        </w:rPr>
        <w:t>الوجه الثامن:</w:t>
      </w:r>
      <w:r w:rsidR="00483FB8" w:rsidRPr="00AB4198">
        <w:rPr>
          <w:sz w:val="36"/>
          <w:szCs w:val="36"/>
          <w:rtl/>
        </w:rPr>
        <w:t xml:space="preserve"> </w:t>
      </w:r>
      <w:r w:rsidRPr="00AB4198">
        <w:rPr>
          <w:sz w:val="36"/>
          <w:szCs w:val="36"/>
          <w:rtl/>
        </w:rPr>
        <w:t>يختص بما</w:t>
      </w:r>
      <w:r w:rsidR="00AE6434" w:rsidRPr="00AB4198">
        <w:rPr>
          <w:sz w:val="36"/>
          <w:szCs w:val="36"/>
          <w:rtl/>
        </w:rPr>
        <w:t xml:space="preserve"> اذا كان زمان الاتيان بمحتمل التعيين ينتهي قبل انتهاء زمان الجامع، فانه يتشكل علم اجمالي بوجوب محتمل التعيين في زمان التمكن منه او وجوب الجامع بعد انتهاء ذلك الزمان، و هذا ثابت على جميع المباني في حقيقة الواجب التخييري، و لا فرق في منجزية هذا العلم الاجمالي بين مسلك العلية و مسلك الاقتضاء، حيث </w:t>
      </w:r>
      <w:r w:rsidR="00CE1A70" w:rsidRPr="00AB4198">
        <w:rPr>
          <w:sz w:val="36"/>
          <w:szCs w:val="36"/>
          <w:rtl/>
        </w:rPr>
        <w:t>يقال بم</w:t>
      </w:r>
      <w:r w:rsidR="00AE6434" w:rsidRPr="00AB4198">
        <w:rPr>
          <w:sz w:val="36"/>
          <w:szCs w:val="36"/>
          <w:rtl/>
        </w:rPr>
        <w:t>عارض</w:t>
      </w:r>
      <w:r w:rsidR="00CE1A70" w:rsidRPr="00AB4198">
        <w:rPr>
          <w:sz w:val="36"/>
          <w:szCs w:val="36"/>
          <w:rtl/>
        </w:rPr>
        <w:t>ة</w:t>
      </w:r>
      <w:r w:rsidR="00AE6434" w:rsidRPr="00AB4198">
        <w:rPr>
          <w:sz w:val="36"/>
          <w:szCs w:val="36"/>
          <w:rtl/>
        </w:rPr>
        <w:t xml:space="preserve"> البراءة عن وجوب محتمل التعيين مع البراءة عن وجوب الجامع بعد انتهاء ذلك الزمان</w:t>
      </w:r>
      <w:r w:rsidR="008956BB" w:rsidRPr="00AB4198">
        <w:rPr>
          <w:sz w:val="36"/>
          <w:szCs w:val="36"/>
          <w:rtl/>
        </w:rPr>
        <w:t xml:space="preserve">، فان </w:t>
      </w:r>
      <w:r w:rsidRPr="00AB4198">
        <w:rPr>
          <w:sz w:val="36"/>
          <w:szCs w:val="36"/>
          <w:rtl/>
        </w:rPr>
        <w:t>ترك الجامع بعد انتهاء زمان محتمل التعيين، و ان كان موجبا للقطع بحصول المخالفة إما به او بترك محتمل التعيين في الزمان السابق،</w:t>
      </w:r>
      <w:r w:rsidR="008956BB" w:rsidRPr="00AB4198">
        <w:rPr>
          <w:sz w:val="36"/>
          <w:szCs w:val="36"/>
          <w:rtl/>
        </w:rPr>
        <w:t xml:space="preserve"> لكن كما ظهر مما مرّ في الأبحاث السابقة، ان مثل هذه </w:t>
      </w:r>
      <w:r w:rsidRPr="00AB4198">
        <w:rPr>
          <w:sz w:val="36"/>
          <w:szCs w:val="36"/>
          <w:rtl/>
        </w:rPr>
        <w:t>البراءة توجب التوسعة العملية للمكلف</w:t>
      </w:r>
      <w:r w:rsidR="008956BB" w:rsidRPr="00AB4198">
        <w:rPr>
          <w:sz w:val="36"/>
          <w:szCs w:val="36"/>
          <w:rtl/>
        </w:rPr>
        <w:t>، و لا يلغو جريانه ابدا، فانه يلازم عدم جريان البراءة عن وجوب محتمل التعيين، فكأن المولى أمر بالاحتياط بالاتيان بمحتمل التعيين، و قال ان خالفت لزوم الاحتياط بالاتيان به الى أن انقضى وقته فارخص لك في ترك الاحتياط بالاتيان بعده بالجامع في ضمن فرد آخر</w:t>
      </w:r>
      <w:r w:rsidR="00AE6434" w:rsidRPr="00AB4198">
        <w:rPr>
          <w:sz w:val="36"/>
          <w:szCs w:val="36"/>
          <w:rtl/>
        </w:rPr>
        <w:t>.</w:t>
      </w:r>
    </w:p>
    <w:p w14:paraId="74E9B312" w14:textId="77777777" w:rsidR="004828C3" w:rsidRDefault="008956B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لأجل ذلك </w:t>
      </w:r>
      <w:r w:rsidR="00CE1A70" w:rsidRPr="00AB4198">
        <w:rPr>
          <w:rFonts w:ascii="Scheherazade" w:hAnsi="Scheherazade" w:cs="Scheherazade"/>
          <w:sz w:val="36"/>
          <w:szCs w:val="36"/>
          <w:rtl/>
        </w:rPr>
        <w:t xml:space="preserve">كان </w:t>
      </w:r>
      <w:r w:rsidR="00FC11AD" w:rsidRPr="00AB4198">
        <w:rPr>
          <w:rFonts w:ascii="Scheherazade" w:hAnsi="Scheherazade" w:cs="Scheherazade"/>
          <w:sz w:val="36"/>
          <w:szCs w:val="36"/>
          <w:rtl/>
        </w:rPr>
        <w:t xml:space="preserve">يخطر بالبال </w:t>
      </w:r>
      <w:r w:rsidR="00CE1A70" w:rsidRPr="00AB4198">
        <w:rPr>
          <w:rFonts w:ascii="Scheherazade" w:hAnsi="Scheherazade" w:cs="Scheherazade"/>
          <w:sz w:val="36"/>
          <w:szCs w:val="36"/>
          <w:rtl/>
        </w:rPr>
        <w:t xml:space="preserve">سابقا </w:t>
      </w:r>
      <w:r w:rsidRPr="00AB4198">
        <w:rPr>
          <w:rFonts w:ascii="Scheherazade" w:hAnsi="Scheherazade" w:cs="Scheherazade"/>
          <w:sz w:val="36"/>
          <w:szCs w:val="36"/>
          <w:rtl/>
        </w:rPr>
        <w:t>التفصيل في دوران الامر بين التعيين و التخيير بين ما لو كان يبقى زمان محتمل التعيين الى آخر وقت الجامع، فتجري البراءة عن محتمل التعيين بلا معارض، و بين ما لو كان ينقضي زمانه قبل انقضاء وقت الجامع فيلزم الاحتياط بالاتيان بمحتمل التعيين و ان ترك هذا الاحتياط فيلزمه الاحتياط باتيان الجامع في ضمن فرد آخر.</w:t>
      </w:r>
    </w:p>
    <w:p w14:paraId="44879FE4" w14:textId="77777777" w:rsidR="003A107F" w:rsidRPr="00AB4198" w:rsidRDefault="00FC11A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لكن س</w:t>
      </w:r>
      <w:r w:rsidR="008956BB" w:rsidRPr="00AB4198">
        <w:rPr>
          <w:rFonts w:ascii="Scheherazade" w:hAnsi="Scheherazade" w:cs="Scheherazade"/>
          <w:sz w:val="36"/>
          <w:szCs w:val="36"/>
          <w:rtl/>
        </w:rPr>
        <w:t>بق في بحث الاقل و الاكثر نظير هذا التفصيل، فيما اذا كان ينقضي وقت ال</w:t>
      </w:r>
      <w:r w:rsidR="00CE1A70" w:rsidRPr="00AB4198">
        <w:rPr>
          <w:rFonts w:ascii="Scheherazade" w:hAnsi="Scheherazade" w:cs="Scheherazade"/>
          <w:sz w:val="36"/>
          <w:szCs w:val="36"/>
          <w:rtl/>
        </w:rPr>
        <w:t xml:space="preserve">اكثر قبل انقضاء وقت الاقل، و </w:t>
      </w:r>
      <w:r w:rsidR="003A107F" w:rsidRPr="00AB4198">
        <w:rPr>
          <w:rFonts w:ascii="Scheherazade" w:hAnsi="Scheherazade" w:cs="Scheherazade"/>
          <w:sz w:val="36"/>
          <w:szCs w:val="36"/>
          <w:rtl/>
        </w:rPr>
        <w:t xml:space="preserve">حاصل جوابنا </w:t>
      </w:r>
      <w:r w:rsidR="008956BB" w:rsidRPr="00AB4198">
        <w:rPr>
          <w:rFonts w:ascii="Scheherazade" w:hAnsi="Scheherazade" w:cs="Scheherazade"/>
          <w:sz w:val="36"/>
          <w:szCs w:val="36"/>
          <w:rtl/>
        </w:rPr>
        <w:t>عن</w:t>
      </w:r>
      <w:r w:rsidR="003A107F" w:rsidRPr="00AB4198">
        <w:rPr>
          <w:rFonts w:ascii="Scheherazade" w:hAnsi="Scheherazade" w:cs="Scheherazade"/>
          <w:sz w:val="36"/>
          <w:szCs w:val="36"/>
          <w:rtl/>
        </w:rPr>
        <w:t>ه احد امرين:</w:t>
      </w:r>
    </w:p>
    <w:p w14:paraId="220DCC77" w14:textId="77777777" w:rsidR="004828C3" w:rsidRDefault="003A107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احدهما:</w:t>
      </w:r>
      <w:r w:rsidRPr="00AB4198">
        <w:rPr>
          <w:rFonts w:ascii="Scheherazade" w:hAnsi="Scheherazade" w:cs="Scheherazade"/>
          <w:sz w:val="36"/>
          <w:szCs w:val="36"/>
          <w:rtl/>
        </w:rPr>
        <w:t xml:space="preserve"> انه بالنظر العرفي لا يوجد مقتضٍ لجريان البراءة عن وجوب الجامع بعد فوت محتمل التعيين فيما اذا كان العلم الاجمالي حادثا في وقت امكان الاتيان بمحتمل التعيين، حيث انه لو ترك الجامع بعد ترك محتمل التعيين فقد تحقق منه المخالفة و استحقّ العقاب، و ان كان مجرى البراءة بالدقة العقلية مشكوك الوجوب، و يمكن فرض اثر عملي لجريان البراءة عنه، بأن يحصل للمكلف مؤمن عن العقاب على ترك الجامع فعلاً بعد ترك محتمل التعيين، فينضم الى توبته عن مخالفته للاحتياط اللازم حيث ترك محتمل التعيين في وقته، لكنه ليس اثرا عرفيا، بحيث يوجب المعارضة العرفية الموجبة لانصراف اصل البراءة عن وجوب محتمل التعيين.</w:t>
      </w:r>
    </w:p>
    <w:p w14:paraId="0669B485" w14:textId="77777777" w:rsidR="004828C3" w:rsidRDefault="003A107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ثانيهما:</w:t>
      </w:r>
      <w:r w:rsidRPr="00AB4198">
        <w:rPr>
          <w:rFonts w:ascii="Scheherazade" w:hAnsi="Scheherazade" w:cs="Scheherazade"/>
          <w:sz w:val="36"/>
          <w:szCs w:val="36"/>
          <w:rtl/>
        </w:rPr>
        <w:t xml:space="preserve"> ذكر هناك أن </w:t>
      </w:r>
      <w:r w:rsidR="00FC11AD" w:rsidRPr="00AB4198">
        <w:rPr>
          <w:rFonts w:ascii="Scheherazade" w:hAnsi="Scheherazade" w:cs="Scheherazade"/>
          <w:sz w:val="36"/>
          <w:szCs w:val="36"/>
          <w:rtl/>
        </w:rPr>
        <w:t xml:space="preserve">البراءة عن وجوب الاكثر تثبت بالاطلاق المقامي ترتب آثار الصحة الواقعية على الاقل، و منها </w:t>
      </w:r>
      <w:r w:rsidR="00CE1A70" w:rsidRPr="00AB4198">
        <w:rPr>
          <w:rFonts w:ascii="Scheherazade" w:hAnsi="Scheherazade" w:cs="Scheherazade"/>
          <w:sz w:val="36"/>
          <w:szCs w:val="36"/>
          <w:rtl/>
        </w:rPr>
        <w:t>بقاء الامر بالاقل بعد ترك الاكثر الى أن عجز عنه</w:t>
      </w:r>
      <w:r w:rsidRPr="00AB4198">
        <w:rPr>
          <w:rFonts w:ascii="Scheherazade" w:hAnsi="Scheherazade" w:cs="Scheherazade"/>
          <w:sz w:val="36"/>
          <w:szCs w:val="36"/>
          <w:rtl/>
        </w:rPr>
        <w:t xml:space="preserve">، و </w:t>
      </w:r>
      <w:r w:rsidR="00FC11AD" w:rsidRPr="00AB4198">
        <w:rPr>
          <w:rFonts w:ascii="Scheherazade" w:hAnsi="Scheherazade" w:cs="Scheherazade"/>
          <w:sz w:val="36"/>
          <w:szCs w:val="36"/>
          <w:rtl/>
        </w:rPr>
        <w:t>لا يبعد أن يقال بمثل</w:t>
      </w:r>
      <w:r w:rsidR="00CE1A70" w:rsidRPr="00AB4198">
        <w:rPr>
          <w:rFonts w:ascii="Scheherazade" w:hAnsi="Scheherazade" w:cs="Scheherazade"/>
          <w:sz w:val="36"/>
          <w:szCs w:val="36"/>
          <w:rtl/>
        </w:rPr>
        <w:t xml:space="preserve">ه في المقام </w:t>
      </w:r>
      <w:r w:rsidR="00FC11AD" w:rsidRPr="00AB4198">
        <w:rPr>
          <w:rFonts w:ascii="Scheherazade" w:hAnsi="Scheherazade" w:cs="Scheherazade"/>
          <w:sz w:val="36"/>
          <w:szCs w:val="36"/>
          <w:rtl/>
        </w:rPr>
        <w:t>من أن البراءة عن وجوب محتمل التعيين يثبت آثار الصحة الواقعية على الاتيان بالجامع في ضمن الفرد الآخر، فلو شككنا في أنه يتعين الحلق على الصرورة في الحج او أنه يتخير بين الحلق و التقصير، فبجريان البراءة عن تعين الحلق نثبت آثار صحة التقصير، و منها الخروج من الاحرام بسببه، و هكذا بقاء القدرة على الواجب لو عجز عن الحلق مثلا قبل أن يعجز عن التقصير، فيثبت بقاء وجوب الجامع</w:t>
      </w:r>
      <w:r w:rsidR="00977F1E" w:rsidRPr="00AB4198">
        <w:rPr>
          <w:rFonts w:ascii="Scheherazade" w:hAnsi="Scheherazade" w:cs="Scheherazade"/>
          <w:sz w:val="36"/>
          <w:szCs w:val="36"/>
          <w:rtl/>
        </w:rPr>
        <w:t xml:space="preserve">، </w:t>
      </w:r>
      <w:r w:rsidR="00CE1A70" w:rsidRPr="00AB4198">
        <w:rPr>
          <w:rFonts w:ascii="Scheherazade" w:hAnsi="Scheherazade" w:cs="Scheherazade"/>
          <w:sz w:val="36"/>
          <w:szCs w:val="36"/>
          <w:rtl/>
        </w:rPr>
        <w:t>و ان كان قبول دعوى اثبات آثار الامر بالجامع بالبراءة عن الامر التعييني بالخصوصية اصعب من قبول اثبات آثار وجوب الاقل بالبراءة عن وجوب الاكثر، لكون اشتغال العهدة شرعا بذات الاقل متيقنا في زمان امكان الاحتياط باتيان الاكثر، بخلاف دوران الامر بين التعيين و التخيير، و لكن لا يبعد عدم الفرق بينهما</w:t>
      </w:r>
      <w:r w:rsidR="00483FB8" w:rsidRPr="00AB4198">
        <w:rPr>
          <w:rFonts w:ascii="Scheherazade" w:hAnsi="Scheherazade" w:cs="Scheherazade"/>
          <w:sz w:val="36"/>
          <w:szCs w:val="36"/>
          <w:rtl/>
        </w:rPr>
        <w:t>،</w:t>
      </w:r>
      <w:r w:rsidR="00CE1A70" w:rsidRPr="00AB4198">
        <w:rPr>
          <w:rFonts w:ascii="Scheherazade" w:hAnsi="Scheherazade" w:cs="Scheherazade"/>
          <w:sz w:val="36"/>
          <w:szCs w:val="36"/>
          <w:rtl/>
        </w:rPr>
        <w:t xml:space="preserve"> و هل ترى يفرق العرف بين ما لو دار الامر بين وجوب صوم غدٍ او وجوب صوم يومٍ ما، حيث يكون من الاقل و الاكثر بلحاظ الشرائط، و بين وجوب صوم غدٍ او وجوب صوم يومٍ من هذا الاسبوع، حيث يكون من دوران الامر بين التعيين و التخيير.</w:t>
      </w:r>
    </w:p>
    <w:p w14:paraId="203F0A24" w14:textId="77777777" w:rsidR="004828C3" w:rsidRDefault="0035799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نعم لو تعددت الواقعة فكان المكلف في </w:t>
      </w:r>
      <w:r w:rsidR="00483FB8" w:rsidRPr="00AB4198">
        <w:rPr>
          <w:rFonts w:ascii="Scheherazade" w:hAnsi="Scheherazade" w:cs="Scheherazade"/>
          <w:sz w:val="36"/>
          <w:szCs w:val="36"/>
          <w:rtl/>
        </w:rPr>
        <w:t>واقعةٍ،</w:t>
      </w:r>
      <w:r w:rsidRPr="00AB4198">
        <w:rPr>
          <w:rFonts w:ascii="Scheherazade" w:hAnsi="Scheherazade" w:cs="Scheherazade"/>
          <w:sz w:val="36"/>
          <w:szCs w:val="36"/>
          <w:rtl/>
        </w:rPr>
        <w:t xml:space="preserve"> عاجزا بالمرة عن محتمل التعيين، فتكون مورد</w:t>
      </w:r>
      <w:r w:rsidR="00CE1A70" w:rsidRPr="00AB4198">
        <w:rPr>
          <w:rFonts w:ascii="Scheherazade" w:hAnsi="Scheherazade" w:cs="Scheherazade"/>
          <w:sz w:val="36"/>
          <w:szCs w:val="36"/>
          <w:rtl/>
        </w:rPr>
        <w:t>ا لجريان البراءة عن وجوب الجامع</w:t>
      </w:r>
      <w:r w:rsidRPr="00AB4198">
        <w:rPr>
          <w:rFonts w:ascii="Scheherazade" w:hAnsi="Scheherazade" w:cs="Scheherazade"/>
          <w:sz w:val="36"/>
          <w:szCs w:val="36"/>
          <w:rtl/>
        </w:rPr>
        <w:t xml:space="preserve"> </w:t>
      </w:r>
      <w:r w:rsidR="00CE1A70" w:rsidRPr="00AB4198">
        <w:rPr>
          <w:rFonts w:ascii="Scheherazade" w:hAnsi="Scheherazade" w:cs="Scheherazade"/>
          <w:sz w:val="36"/>
          <w:szCs w:val="36"/>
          <w:rtl/>
        </w:rPr>
        <w:t>-ما لم يعلم بوجوبه في فرض العجز عن محتمل التعيين-</w:t>
      </w:r>
      <w:r w:rsidRPr="00AB4198">
        <w:rPr>
          <w:rFonts w:ascii="Scheherazade" w:hAnsi="Scheherazade" w:cs="Scheherazade"/>
          <w:sz w:val="36"/>
          <w:szCs w:val="36"/>
          <w:rtl/>
        </w:rPr>
        <w:t xml:space="preserve"> فتتعارض مع البراءة عن وجوب محتمل التعيين في الواقعة التي يتمكن فيها من محتمل التعيين</w:t>
      </w:r>
      <w:r w:rsidR="00FC11AD" w:rsidRPr="00AB4198">
        <w:rPr>
          <w:rFonts w:ascii="Scheherazade" w:hAnsi="Scheherazade" w:cs="Scheherazade"/>
          <w:sz w:val="36"/>
          <w:szCs w:val="36"/>
          <w:rtl/>
        </w:rPr>
        <w:t>.</w:t>
      </w:r>
    </w:p>
    <w:p w14:paraId="2D74C6EB" w14:textId="77777777" w:rsidR="00977F1E" w:rsidRPr="00AB4198" w:rsidRDefault="00977F1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فتحصل من جميع ما ذكرناه عدم منجزية العلم الاجمالي بالنسبة الى وجوب موافقته القطعية في جميع الموارد التي ينحلّ بلحاظ عالم الامتثال، أي يدور الامر بين حكمين يكون امتثال احدهما امتثالا للآخر يقينا، دون العكس، كالاقل و الاكثر، و المطلق و المشروط، و دوران الامر بين التعيين و التخيير العقلي و ما يلحق به، كما لو علمنا بأنه إما يجب استقبال القبلة او يحرم استدبارها، حيث انه لو استقبل القبلة امتثل النهي عن استدبارها يقينا، و لا عكس، حيث انه قد لا يستدبر القبلة و لكن لا يستقبلها ايضا، و هكذا بحث دوران الأمر بين التعيين و التخيير الشرعي، فتجري البراءة عما فيه كلفة زائدة بلا معارض، و لو لم ينحل العلم الاجمالي بلحاظ العنوان الذي يدخل في عهدة المكلف و تشتغل ذمته به، حيث يدور بين عنوانين متباينين، كما في غير الاقل و الاكثر و المطلق و المشروط.</w:t>
      </w:r>
    </w:p>
    <w:p w14:paraId="73FFF5EB" w14:textId="77777777" w:rsidR="00C0158D" w:rsidRPr="00AB4198" w:rsidRDefault="006854B3" w:rsidP="00410A0A">
      <w:pPr>
        <w:rPr>
          <w:sz w:val="36"/>
          <w:szCs w:val="36"/>
          <w:rtl/>
        </w:rPr>
      </w:pPr>
      <w:r w:rsidRPr="00AB4198">
        <w:rPr>
          <w:sz w:val="36"/>
          <w:szCs w:val="36"/>
          <w:rtl/>
        </w:rPr>
        <w:t>هذا كله في الصورة الاولى من صور دوران الامر بين التعيين و التخيير، و هي ما اذا علم بوجوب شيء كالصوم، و شك في كون شيء آخر كالاطعام عدلا له، و اخترنا خلافا ل</w:t>
      </w:r>
      <w:r w:rsidR="00CE1A70" w:rsidRPr="00AB4198">
        <w:rPr>
          <w:sz w:val="36"/>
          <w:szCs w:val="36"/>
          <w:rtl/>
        </w:rPr>
        <w:t>ما نسب الى ا</w:t>
      </w:r>
      <w:r w:rsidRPr="00AB4198">
        <w:rPr>
          <w:sz w:val="36"/>
          <w:szCs w:val="36"/>
          <w:rtl/>
        </w:rPr>
        <w:t xml:space="preserve">لمشهور </w:t>
      </w:r>
      <w:r w:rsidR="00CE1A70" w:rsidRPr="00AB4198">
        <w:rPr>
          <w:sz w:val="36"/>
          <w:szCs w:val="36"/>
          <w:rtl/>
        </w:rPr>
        <w:t xml:space="preserve">من </w:t>
      </w:r>
      <w:r w:rsidRPr="00AB4198">
        <w:rPr>
          <w:sz w:val="36"/>
          <w:szCs w:val="36"/>
          <w:rtl/>
        </w:rPr>
        <w:t>جريان البراءة فيها.</w:t>
      </w:r>
      <w:r w:rsidR="00C0158D" w:rsidRPr="00AB4198">
        <w:rPr>
          <w:sz w:val="36"/>
          <w:szCs w:val="36"/>
          <w:rtl/>
        </w:rPr>
        <w:t xml:space="preserve"> </w:t>
      </w:r>
    </w:p>
    <w:p w14:paraId="3D8A1C53" w14:textId="77777777" w:rsidR="006854B3" w:rsidRPr="00AB4198" w:rsidRDefault="006854B3"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الصورة الثانية:</w:t>
      </w:r>
      <w:r w:rsidRPr="00AB4198">
        <w:rPr>
          <w:rFonts w:ascii="Scheherazade" w:hAnsi="Scheherazade" w:cs="Scheherazade"/>
          <w:sz w:val="36"/>
          <w:szCs w:val="36"/>
          <w:rtl/>
        </w:rPr>
        <w:t xml:space="preserve"> ما اذا دار الامر بين وجوب كل من الفعلين كالصوم و الاطعا</w:t>
      </w:r>
      <w:r w:rsidR="00EB71E7" w:rsidRPr="00AB4198">
        <w:rPr>
          <w:rFonts w:ascii="Scheherazade" w:hAnsi="Scheherazade" w:cs="Scheherazade"/>
          <w:sz w:val="36"/>
          <w:szCs w:val="36"/>
          <w:rtl/>
        </w:rPr>
        <w:t>م</w:t>
      </w:r>
      <w:r w:rsidRPr="00AB4198">
        <w:rPr>
          <w:rFonts w:ascii="Scheherazade" w:hAnsi="Scheherazade" w:cs="Scheherazade"/>
          <w:sz w:val="36"/>
          <w:szCs w:val="36"/>
          <w:rtl/>
        </w:rPr>
        <w:t xml:space="preserve"> تعيينا معا، او وجوب احدهما تخييرا، فان تمكن من الاتيان بكل واحد منهما فتجري البراءة عن وجوب كل منهما تعيينا، فتكون النتيجة التخيير، و ان لم يتمكن من احدهما المعين، فيجب الاتيان بالآخر، إما لوجوبه التعييني او لتعي</w:t>
      </w:r>
      <w:r w:rsidR="00CE1A70" w:rsidRPr="00AB4198">
        <w:rPr>
          <w:rFonts w:ascii="Scheherazade" w:hAnsi="Scheherazade" w:cs="Scheherazade"/>
          <w:sz w:val="36"/>
          <w:szCs w:val="36"/>
          <w:rtl/>
        </w:rPr>
        <w:t>َّ</w:t>
      </w:r>
      <w:r w:rsidRPr="00AB4198">
        <w:rPr>
          <w:rFonts w:ascii="Scheherazade" w:hAnsi="Scheherazade" w:cs="Scheherazade"/>
          <w:sz w:val="36"/>
          <w:szCs w:val="36"/>
          <w:rtl/>
        </w:rPr>
        <w:t>ن الواجب التخييري فيه، نعم لو كانت اطراف العلم الاجمالي ثلاثية، بأن علم اجمالا بوجوب الصوم تعيينا او الاطعام تعيينا او احدهما تخييرا، فمع العجز عن احدهما المعين، تجري البراءة عن وجوب الآخر تعيينا و وجوب احدهما تخييرا، الا اذا كان العجز طارئا بعد العلم الاجمالي بالتكليف.</w:t>
      </w:r>
    </w:p>
    <w:p w14:paraId="766D81FA" w14:textId="77777777" w:rsidR="00E27331" w:rsidRPr="00AB4198" w:rsidRDefault="006854B3"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الصورة الثالثة:</w:t>
      </w:r>
      <w:r w:rsidRPr="00AB4198">
        <w:rPr>
          <w:rFonts w:ascii="Scheherazade" w:hAnsi="Scheherazade" w:cs="Scheherazade"/>
          <w:sz w:val="36"/>
          <w:szCs w:val="36"/>
          <w:rtl/>
        </w:rPr>
        <w:t xml:space="preserve"> ما اذا علم بوجوب فعل، و كون فعل</w:t>
      </w:r>
      <w:r w:rsidR="00CE1A70" w:rsidRPr="00AB4198">
        <w:rPr>
          <w:rFonts w:ascii="Scheherazade" w:hAnsi="Scheherazade" w:cs="Scheherazade"/>
          <w:sz w:val="36"/>
          <w:szCs w:val="36"/>
          <w:rtl/>
        </w:rPr>
        <w:t>ٍ</w:t>
      </w:r>
      <w:r w:rsidRPr="00AB4198">
        <w:rPr>
          <w:rFonts w:ascii="Scheherazade" w:hAnsi="Scheherazade" w:cs="Scheherazade"/>
          <w:sz w:val="36"/>
          <w:szCs w:val="36"/>
          <w:rtl/>
        </w:rPr>
        <w:t xml:space="preserve"> آخر مسقطا له، و لكن شك في كون </w:t>
      </w:r>
      <w:r w:rsidR="00E27331" w:rsidRPr="00AB4198">
        <w:rPr>
          <w:rFonts w:ascii="Scheherazade" w:hAnsi="Scheherazade" w:cs="Scheherazade"/>
          <w:sz w:val="36"/>
          <w:szCs w:val="36"/>
          <w:rtl/>
        </w:rPr>
        <w:t xml:space="preserve">اسقاطه لوجوبه من جهة كونه </w:t>
      </w:r>
      <w:r w:rsidRPr="00AB4198">
        <w:rPr>
          <w:rFonts w:ascii="Scheherazade" w:hAnsi="Scheherazade" w:cs="Scheherazade"/>
          <w:sz w:val="36"/>
          <w:szCs w:val="36"/>
          <w:rtl/>
        </w:rPr>
        <w:t>عدلا ل</w:t>
      </w:r>
      <w:r w:rsidR="00E27331" w:rsidRPr="00AB4198">
        <w:rPr>
          <w:rFonts w:ascii="Scheherazade" w:hAnsi="Scheherazade" w:cs="Scheherazade"/>
          <w:sz w:val="36"/>
          <w:szCs w:val="36"/>
          <w:rtl/>
        </w:rPr>
        <w:t>ه، بأ</w:t>
      </w:r>
      <w:r w:rsidRPr="00AB4198">
        <w:rPr>
          <w:rFonts w:ascii="Scheherazade" w:hAnsi="Scheherazade" w:cs="Scheherazade"/>
          <w:sz w:val="36"/>
          <w:szCs w:val="36"/>
          <w:rtl/>
        </w:rPr>
        <w:t xml:space="preserve">ن يكون الوجوب ثابتا لهما تخييرا، او كونه </w:t>
      </w:r>
      <w:r w:rsidR="00CE1A70" w:rsidRPr="00AB4198">
        <w:rPr>
          <w:rFonts w:ascii="Scheherazade" w:hAnsi="Scheherazade" w:cs="Scheherazade"/>
          <w:sz w:val="36"/>
          <w:szCs w:val="36"/>
          <w:rtl/>
        </w:rPr>
        <w:t xml:space="preserve">من جهة </w:t>
      </w:r>
      <w:r w:rsidR="00E27331" w:rsidRPr="00AB4198">
        <w:rPr>
          <w:rFonts w:ascii="Scheherazade" w:hAnsi="Scheherazade" w:cs="Scheherazade"/>
          <w:sz w:val="36"/>
          <w:szCs w:val="36"/>
          <w:rtl/>
        </w:rPr>
        <w:t>رافع</w:t>
      </w:r>
      <w:r w:rsidR="00CE1A70" w:rsidRPr="00AB4198">
        <w:rPr>
          <w:rFonts w:ascii="Scheherazade" w:hAnsi="Scheherazade" w:cs="Scheherazade"/>
          <w:sz w:val="36"/>
          <w:szCs w:val="36"/>
          <w:rtl/>
        </w:rPr>
        <w:t>يته</w:t>
      </w:r>
      <w:r w:rsidR="00E27331" w:rsidRPr="00AB4198">
        <w:rPr>
          <w:rFonts w:ascii="Scheherazade" w:hAnsi="Scheherazade" w:cs="Scheherazade"/>
          <w:sz w:val="36"/>
          <w:szCs w:val="36"/>
          <w:rtl/>
        </w:rPr>
        <w:t xml:space="preserve"> لموضوع </w:t>
      </w:r>
      <w:r w:rsidRPr="00AB4198">
        <w:rPr>
          <w:rFonts w:ascii="Scheherazade" w:hAnsi="Scheherazade" w:cs="Scheherazade"/>
          <w:sz w:val="36"/>
          <w:szCs w:val="36"/>
          <w:rtl/>
        </w:rPr>
        <w:t xml:space="preserve">وجوب </w:t>
      </w:r>
      <w:r w:rsidR="00E27331" w:rsidRPr="00AB4198">
        <w:rPr>
          <w:rFonts w:ascii="Scheherazade" w:hAnsi="Scheherazade" w:cs="Scheherazade"/>
          <w:sz w:val="36"/>
          <w:szCs w:val="36"/>
          <w:rtl/>
        </w:rPr>
        <w:t>الاول</w:t>
      </w:r>
      <w:r w:rsidR="00CE1A70" w:rsidRPr="00AB4198">
        <w:rPr>
          <w:rFonts w:ascii="Scheherazade" w:hAnsi="Scheherazade" w:cs="Scheherazade"/>
          <w:sz w:val="36"/>
          <w:szCs w:val="36"/>
          <w:rtl/>
        </w:rPr>
        <w:t>،</w:t>
      </w:r>
      <w:r w:rsidR="00E27331" w:rsidRPr="00AB4198">
        <w:rPr>
          <w:rFonts w:ascii="Scheherazade" w:hAnsi="Scheherazade" w:cs="Scheherazade"/>
          <w:sz w:val="36"/>
          <w:szCs w:val="36"/>
          <w:rtl/>
        </w:rPr>
        <w:t xml:space="preserve"> </w:t>
      </w:r>
      <w:r w:rsidRPr="00AB4198">
        <w:rPr>
          <w:rFonts w:ascii="Scheherazade" w:hAnsi="Scheherazade" w:cs="Scheherazade"/>
          <w:sz w:val="36"/>
          <w:szCs w:val="36"/>
          <w:rtl/>
        </w:rPr>
        <w:t>من دون أن يؤخذ في متعلق</w:t>
      </w:r>
      <w:r w:rsidR="00E27331" w:rsidRPr="00AB4198">
        <w:rPr>
          <w:rFonts w:ascii="Scheherazade" w:hAnsi="Scheherazade" w:cs="Scheherazade"/>
          <w:sz w:val="36"/>
          <w:szCs w:val="36"/>
          <w:rtl/>
        </w:rPr>
        <w:t xml:space="preserve"> الوجوب</w:t>
      </w:r>
      <w:r w:rsidRPr="00AB4198">
        <w:rPr>
          <w:rFonts w:ascii="Scheherazade" w:hAnsi="Scheherazade" w:cs="Scheherazade"/>
          <w:sz w:val="36"/>
          <w:szCs w:val="36"/>
          <w:rtl/>
        </w:rPr>
        <w:t xml:space="preserve">، </w:t>
      </w:r>
      <w:r w:rsidR="00E27331" w:rsidRPr="00AB4198">
        <w:rPr>
          <w:rFonts w:ascii="Scheherazade" w:hAnsi="Scheherazade" w:cs="Scheherazade"/>
          <w:sz w:val="36"/>
          <w:szCs w:val="36"/>
          <w:rtl/>
        </w:rPr>
        <w:t>و حينئذ لو عجز عن الاول فتجري البراءة عن وجوب الثاني، لاحتمال كونه مجرد مسقط له، من دون أن يكون متعلقا للوجب تخييرا حتى يتعين عليه عقلا مع عجزه عن الاول.</w:t>
      </w:r>
    </w:p>
    <w:p w14:paraId="62204E40" w14:textId="77777777" w:rsidR="00EB71E7" w:rsidRPr="00AB4198" w:rsidRDefault="00E2733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الظاهر</w:t>
      </w:r>
      <w:r w:rsidR="00EB71E7" w:rsidRPr="00AB4198">
        <w:rPr>
          <w:rFonts w:ascii="Scheherazade" w:hAnsi="Scheherazade" w:cs="Scheherazade"/>
          <w:sz w:val="36"/>
          <w:szCs w:val="36"/>
          <w:rtl/>
        </w:rPr>
        <w:t xml:space="preserve"> عدم المناقشة في هذه الكبرى، و لنذكر له </w:t>
      </w:r>
      <w:r w:rsidR="0076636C" w:rsidRPr="00AB4198">
        <w:rPr>
          <w:rFonts w:ascii="Scheherazade" w:hAnsi="Scheherazade" w:cs="Scheherazade"/>
          <w:sz w:val="36"/>
          <w:szCs w:val="36"/>
          <w:rtl/>
        </w:rPr>
        <w:t>ثلاثة امثلة</w:t>
      </w:r>
      <w:r w:rsidR="00EB71E7" w:rsidRPr="00AB4198">
        <w:rPr>
          <w:rFonts w:ascii="Scheherazade" w:hAnsi="Scheherazade" w:cs="Scheherazade"/>
          <w:sz w:val="36"/>
          <w:szCs w:val="36"/>
          <w:rtl/>
        </w:rPr>
        <w:t>:</w:t>
      </w:r>
    </w:p>
    <w:p w14:paraId="0C66E5F7" w14:textId="77777777" w:rsidR="004828C3" w:rsidRDefault="00EB71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المثال الاول:</w:t>
      </w:r>
      <w:r w:rsidRPr="00AB4198">
        <w:rPr>
          <w:rFonts w:ascii="Scheherazade" w:hAnsi="Scheherazade" w:cs="Scheherazade"/>
          <w:sz w:val="36"/>
          <w:szCs w:val="36"/>
          <w:rtl/>
        </w:rPr>
        <w:t xml:space="preserve"> </w:t>
      </w:r>
      <w:r w:rsidR="00E27331" w:rsidRPr="00AB4198">
        <w:rPr>
          <w:rFonts w:ascii="Scheherazade" w:hAnsi="Scheherazade" w:cs="Scheherazade"/>
          <w:sz w:val="36"/>
          <w:szCs w:val="36"/>
          <w:rtl/>
        </w:rPr>
        <w:t xml:space="preserve">اذا لم يبق من وقت صلاة الظهر و العصر الا مقدار اربع ركعات، فان نوى المسافر اقامة عشر ايام و وجب عليه التمام فاتت منه صلاة العصر الأدائية، و ان لم ينو الاقامة امكنه الاتيان بكلتا الصلاتين في داخل الوقت، فان كان القصر و التمام عدلين للواجب، بأن كان يجب على كل مكلف الجامع بين القصر في السفر الشرعي او التمام في الحضر الشرعي، كما </w:t>
      </w:r>
      <w:r w:rsidR="00483FB8" w:rsidRPr="00AB4198">
        <w:rPr>
          <w:rFonts w:ascii="Scheherazade" w:hAnsi="Scheherazade" w:cs="Scheherazade"/>
          <w:sz w:val="36"/>
          <w:szCs w:val="36"/>
          <w:rtl/>
        </w:rPr>
        <w:t>هو مختار السيد الصدر "قده"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09"/>
      </w:r>
      <w:r w:rsidR="001374EB">
        <w:rPr>
          <w:rStyle w:val="a6"/>
          <w:rFonts w:ascii="Scheherazade" w:hAnsi="Scheherazade" w:cs="Scheherazade"/>
          <w:sz w:val="36"/>
          <w:szCs w:val="36"/>
          <w:rtl/>
        </w:rPr>
        <w:t>)</w:t>
      </w:r>
      <w:r w:rsidR="00483FB8" w:rsidRPr="00AB4198">
        <w:rPr>
          <w:rFonts w:ascii="Scheherazade" w:hAnsi="Scheherazade" w:cs="Scheherazade"/>
          <w:sz w:val="36"/>
          <w:szCs w:val="36"/>
          <w:rtl/>
        </w:rPr>
        <w:t>،</w:t>
      </w:r>
      <w:r w:rsidR="00E27331" w:rsidRPr="00AB4198">
        <w:rPr>
          <w:rFonts w:ascii="Scheherazade" w:hAnsi="Scheherazade" w:cs="Scheherazade"/>
          <w:sz w:val="36"/>
          <w:szCs w:val="36"/>
          <w:rtl/>
        </w:rPr>
        <w:t xml:space="preserve"> فيجب عليه عقلا عدم نية الاقامة</w:t>
      </w:r>
      <w:r w:rsidR="00CE1A70" w:rsidRPr="00AB4198">
        <w:rPr>
          <w:rFonts w:ascii="Scheherazade" w:hAnsi="Scheherazade" w:cs="Scheherazade"/>
          <w:sz w:val="36"/>
          <w:szCs w:val="36"/>
          <w:rtl/>
        </w:rPr>
        <w:t>،</w:t>
      </w:r>
      <w:r w:rsidR="00E27331" w:rsidRPr="00AB4198">
        <w:rPr>
          <w:rFonts w:ascii="Scheherazade" w:hAnsi="Scheherazade" w:cs="Scheherazade"/>
          <w:sz w:val="36"/>
          <w:szCs w:val="36"/>
          <w:rtl/>
        </w:rPr>
        <w:t xml:space="preserve"> و ان كان ناويا للاقامة من قبل</w:t>
      </w:r>
      <w:r w:rsidR="00CE1A70" w:rsidRPr="00AB4198">
        <w:rPr>
          <w:rFonts w:ascii="Scheherazade" w:hAnsi="Scheherazade" w:cs="Scheherazade"/>
          <w:sz w:val="36"/>
          <w:szCs w:val="36"/>
          <w:rtl/>
        </w:rPr>
        <w:t>ُ،</w:t>
      </w:r>
      <w:r w:rsidR="00E27331" w:rsidRPr="00AB4198">
        <w:rPr>
          <w:rFonts w:ascii="Scheherazade" w:hAnsi="Scheherazade" w:cs="Scheherazade"/>
          <w:sz w:val="36"/>
          <w:szCs w:val="36"/>
          <w:rtl/>
        </w:rPr>
        <w:t xml:space="preserve"> و امكنه الآن الغاء هذه النية</w:t>
      </w:r>
      <w:r w:rsidR="00CE1A70" w:rsidRPr="00AB4198">
        <w:rPr>
          <w:rFonts w:ascii="Scheherazade" w:hAnsi="Scheherazade" w:cs="Scheherazade"/>
          <w:sz w:val="36"/>
          <w:szCs w:val="36"/>
          <w:rtl/>
        </w:rPr>
        <w:t>،</w:t>
      </w:r>
      <w:r w:rsidR="00E27331" w:rsidRPr="00AB4198">
        <w:rPr>
          <w:rFonts w:ascii="Scheherazade" w:hAnsi="Scheherazade" w:cs="Scheherazade"/>
          <w:sz w:val="36"/>
          <w:szCs w:val="36"/>
          <w:rtl/>
        </w:rPr>
        <w:t xml:space="preserve"> وجب عليه الغاءها</w:t>
      </w:r>
      <w:r w:rsidR="00CE1A70" w:rsidRPr="00AB4198">
        <w:rPr>
          <w:rFonts w:ascii="Scheherazade" w:hAnsi="Scheherazade" w:cs="Scheherazade"/>
          <w:sz w:val="36"/>
          <w:szCs w:val="36"/>
          <w:rtl/>
        </w:rPr>
        <w:t>،</w:t>
      </w:r>
      <w:r w:rsidR="00E27331" w:rsidRPr="00AB4198">
        <w:rPr>
          <w:rFonts w:ascii="Scheherazade" w:hAnsi="Scheherazade" w:cs="Scheherazade"/>
          <w:sz w:val="36"/>
          <w:szCs w:val="36"/>
          <w:rtl/>
        </w:rPr>
        <w:t xml:space="preserve"> كي يتمكن من امتثال هذ</w:t>
      </w:r>
      <w:r w:rsidR="00CE1A70" w:rsidRPr="00AB4198">
        <w:rPr>
          <w:rFonts w:ascii="Scheherazade" w:hAnsi="Scheherazade" w:cs="Scheherazade"/>
          <w:sz w:val="36"/>
          <w:szCs w:val="36"/>
          <w:rtl/>
        </w:rPr>
        <w:t>ا الوجوب في ضمن صلاتين مقصورتين</w:t>
      </w:r>
      <w:r w:rsidR="003A107F" w:rsidRPr="00AB4198">
        <w:rPr>
          <w:rFonts w:ascii="Scheherazade" w:hAnsi="Scheherazade" w:cs="Scheherazade"/>
          <w:sz w:val="36"/>
          <w:szCs w:val="36"/>
          <w:rtl/>
        </w:rPr>
        <w:t>، كما هو الشأن في كل مورد تعلق فيه الامر بالجامع بين شيئين، و عجز المكلف عن احدهما، حيث يتعين عليه عقلا الاتيان بالآخر</w:t>
      </w:r>
      <w:r w:rsidR="00CE1A70" w:rsidRPr="00AB4198">
        <w:rPr>
          <w:rFonts w:ascii="Scheherazade" w:hAnsi="Scheherazade" w:cs="Scheherazade"/>
          <w:sz w:val="36"/>
          <w:szCs w:val="36"/>
          <w:rtl/>
        </w:rPr>
        <w:t>.</w:t>
      </w:r>
    </w:p>
    <w:p w14:paraId="6290D9BE" w14:textId="77777777" w:rsidR="00E27331" w:rsidRPr="00AB4198" w:rsidRDefault="00E2733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CE1A70" w:rsidRPr="00AB4198">
        <w:rPr>
          <w:rFonts w:ascii="Scheherazade" w:hAnsi="Scheherazade" w:cs="Scheherazade"/>
          <w:sz w:val="36"/>
          <w:szCs w:val="36"/>
          <w:rtl/>
        </w:rPr>
        <w:t xml:space="preserve">أما </w:t>
      </w:r>
      <w:r w:rsidRPr="00AB4198">
        <w:rPr>
          <w:rFonts w:ascii="Scheherazade" w:hAnsi="Scheherazade" w:cs="Scheherazade"/>
          <w:sz w:val="36"/>
          <w:szCs w:val="36"/>
          <w:rtl/>
        </w:rPr>
        <w:t>ان كان الواجب على الحاضر التمام و على المسافر القصر، فلا يجب عليه الغاء ني</w:t>
      </w:r>
      <w:r w:rsidR="00CE1A70" w:rsidRPr="00AB4198">
        <w:rPr>
          <w:rFonts w:ascii="Scheherazade" w:hAnsi="Scheherazade" w:cs="Scheherazade"/>
          <w:sz w:val="36"/>
          <w:szCs w:val="36"/>
          <w:rtl/>
        </w:rPr>
        <w:t>ة الاقامة</w:t>
      </w:r>
      <w:r w:rsidRPr="00AB4198">
        <w:rPr>
          <w:rFonts w:ascii="Scheherazade" w:hAnsi="Scheherazade" w:cs="Scheherazade"/>
          <w:sz w:val="36"/>
          <w:szCs w:val="36"/>
          <w:rtl/>
        </w:rPr>
        <w:t>، لأنه بنية الاقامة صار بحكم الحاضر فوجب عليه التمام</w:t>
      </w:r>
      <w:r w:rsidR="00CE1A70" w:rsidRPr="00AB4198">
        <w:rPr>
          <w:rFonts w:ascii="Scheherazade" w:hAnsi="Scheherazade" w:cs="Scheherazade"/>
          <w:sz w:val="36"/>
          <w:szCs w:val="36"/>
          <w:rtl/>
        </w:rPr>
        <w:t>،</w:t>
      </w:r>
      <w:r w:rsidRPr="00AB4198">
        <w:rPr>
          <w:rFonts w:ascii="Scheherazade" w:hAnsi="Scheherazade" w:cs="Scheherazade"/>
          <w:sz w:val="36"/>
          <w:szCs w:val="36"/>
          <w:rtl/>
        </w:rPr>
        <w:t xml:space="preserve"> و حيث يكون عاجزا عن صلاة الظهر تماما، فيسقط عنه التكليف بأداء صلاة الظهر في الوقت، و هذا ما اختاره السيد الخوئي "قده"، نعم لو لم يكن ناويا للاقامة قبل ذلك و اراد الآن أن ينوي الاقامة فقد ذكر أنه لا يجوز له ذلك، لأنه وجب عليه اتيان الظهر مقصورة في داخل الوقت فلا يجوز له ترك امتثالها بنية الاقامة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10"/>
      </w:r>
      <w:r w:rsidR="001374EB">
        <w:rPr>
          <w:rStyle w:val="a6"/>
          <w:rFonts w:ascii="Scheherazade" w:hAnsi="Scheherazade" w:cs="Scheherazade"/>
          <w:sz w:val="36"/>
          <w:szCs w:val="36"/>
          <w:rtl/>
        </w:rPr>
        <w:t>)</w:t>
      </w:r>
      <w:r w:rsidRPr="00AB4198">
        <w:rPr>
          <w:rFonts w:ascii="Scheherazade" w:hAnsi="Scheherazade" w:cs="Scheherazade"/>
          <w:sz w:val="36"/>
          <w:szCs w:val="36"/>
          <w:rtl/>
        </w:rPr>
        <w:t xml:space="preserve">، و انت ترى أنه لو كان السفر شرط وجوب القصر و الحضر شرط وجوب التمام لم يكن مانع عقلا من اخراج المكلف نفسه عن موضوع وجوب القصر الى موضوع وجوب التمام و ان علم بعدم تمكنه من امتثال الامر بالتمام، </w:t>
      </w:r>
      <w:r w:rsidR="00EF0E5D" w:rsidRPr="00AB4198">
        <w:rPr>
          <w:rFonts w:ascii="Scheherazade" w:hAnsi="Scheherazade" w:cs="Scheherazade"/>
          <w:sz w:val="36"/>
          <w:szCs w:val="36"/>
          <w:rtl/>
        </w:rPr>
        <w:t>فانه لا يقبح ا</w:t>
      </w:r>
      <w:r w:rsidRPr="00AB4198">
        <w:rPr>
          <w:rFonts w:ascii="Scheherazade" w:hAnsi="Scheherazade" w:cs="Scheherazade"/>
          <w:sz w:val="36"/>
          <w:szCs w:val="36"/>
          <w:rtl/>
        </w:rPr>
        <w:t>دخال المكلف نفسه في موضوع تكليف آخر يعجز عن امتثاله، كمن يتزوج و لا يقدر على الانفاق على زوجته</w:t>
      </w:r>
      <w:r w:rsidR="00EF0E5D" w:rsidRPr="00AB4198">
        <w:rPr>
          <w:rFonts w:ascii="Scheherazade" w:hAnsi="Scheherazade" w:cs="Scheherazade"/>
          <w:sz w:val="36"/>
          <w:szCs w:val="36"/>
          <w:rtl/>
        </w:rPr>
        <w:t>، او يقدم من السفر في شهر رمضان و لا يتمكن من الصوم</w:t>
      </w:r>
      <w:r w:rsidRPr="00AB4198">
        <w:rPr>
          <w:rFonts w:ascii="Scheherazade" w:hAnsi="Scheherazade" w:cs="Scheherazade"/>
          <w:sz w:val="36"/>
          <w:szCs w:val="36"/>
          <w:rtl/>
        </w:rPr>
        <w:t>.</w:t>
      </w:r>
    </w:p>
    <w:p w14:paraId="69FE43E2" w14:textId="77777777" w:rsidR="00EB71E7" w:rsidRPr="00AB4198" w:rsidRDefault="00EF0E5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حينئذ نقول: انه لو شك</w:t>
      </w:r>
      <w:r w:rsidR="008A319A" w:rsidRPr="00AB4198">
        <w:rPr>
          <w:rFonts w:ascii="Scheherazade" w:hAnsi="Scheherazade" w:cs="Scheherazade"/>
          <w:sz w:val="36"/>
          <w:szCs w:val="36"/>
          <w:rtl/>
        </w:rPr>
        <w:t>ّ</w:t>
      </w:r>
      <w:r w:rsidRPr="00AB4198">
        <w:rPr>
          <w:rFonts w:ascii="Scheherazade" w:hAnsi="Scheherazade" w:cs="Scheherazade"/>
          <w:sz w:val="36"/>
          <w:szCs w:val="36"/>
          <w:rtl/>
        </w:rPr>
        <w:t xml:space="preserve"> في كون السفر رافعا لوجوب الت</w:t>
      </w:r>
      <w:r w:rsidR="00EB71E7" w:rsidRPr="00AB4198">
        <w:rPr>
          <w:rFonts w:ascii="Scheherazade" w:hAnsi="Scheherazade" w:cs="Scheherazade"/>
          <w:sz w:val="36"/>
          <w:szCs w:val="36"/>
          <w:rtl/>
        </w:rPr>
        <w:t>مام او كون القصر في السفر عدلا للواجب</w:t>
      </w:r>
      <w:r w:rsidR="00E27331" w:rsidRPr="00AB4198">
        <w:rPr>
          <w:rFonts w:ascii="Scheherazade" w:hAnsi="Scheherazade" w:cs="Scheherazade"/>
          <w:sz w:val="36"/>
          <w:szCs w:val="36"/>
          <w:rtl/>
        </w:rPr>
        <w:t xml:space="preserve">، </w:t>
      </w:r>
      <w:r w:rsidR="00EB71E7" w:rsidRPr="00AB4198">
        <w:rPr>
          <w:rFonts w:ascii="Scheherazade" w:hAnsi="Scheherazade" w:cs="Scheherazade"/>
          <w:sz w:val="36"/>
          <w:szCs w:val="36"/>
          <w:rtl/>
        </w:rPr>
        <w:t>بأن يكون الواجب على كل مكلف هو الجامع بين القصر في السفر و التمام في الحضر، فتكون النتيجة ما ذكرناه من أنه لو عجز الحاضر عن صلاة التمام في الوقت كما في هذا المثال</w:t>
      </w:r>
      <w:r w:rsidR="00CE1A70" w:rsidRPr="00AB4198">
        <w:rPr>
          <w:rFonts w:ascii="Scheherazade" w:hAnsi="Scheherazade" w:cs="Scheherazade"/>
          <w:sz w:val="36"/>
          <w:szCs w:val="36"/>
          <w:rtl/>
        </w:rPr>
        <w:t>،</w:t>
      </w:r>
      <w:r w:rsidR="00EB71E7" w:rsidRPr="00AB4198">
        <w:rPr>
          <w:rFonts w:ascii="Scheherazade" w:hAnsi="Scheherazade" w:cs="Scheherazade"/>
          <w:sz w:val="36"/>
          <w:szCs w:val="36"/>
          <w:rtl/>
        </w:rPr>
        <w:t xml:space="preserve"> فتجري البراءة عن فعلية وجوب صلاة القصر عليه</w:t>
      </w:r>
      <w:r w:rsidR="00CE1A70" w:rsidRPr="00AB4198">
        <w:rPr>
          <w:rFonts w:ascii="Scheherazade" w:hAnsi="Scheherazade" w:cs="Scheherazade"/>
          <w:sz w:val="36"/>
          <w:szCs w:val="36"/>
          <w:rtl/>
        </w:rPr>
        <w:t>،</w:t>
      </w:r>
      <w:r w:rsidR="00EB71E7" w:rsidRPr="00AB4198">
        <w:rPr>
          <w:rFonts w:ascii="Scheherazade" w:hAnsi="Scheherazade" w:cs="Scheherazade"/>
          <w:sz w:val="36"/>
          <w:szCs w:val="36"/>
          <w:rtl/>
        </w:rPr>
        <w:t xml:space="preserve"> </w:t>
      </w:r>
      <w:r w:rsidR="00CE1A70" w:rsidRPr="00AB4198">
        <w:rPr>
          <w:rFonts w:ascii="Scheherazade" w:hAnsi="Scheherazade" w:cs="Scheherazade"/>
          <w:sz w:val="36"/>
          <w:szCs w:val="36"/>
          <w:rtl/>
        </w:rPr>
        <w:t xml:space="preserve">فلا يجب عليه </w:t>
      </w:r>
      <w:r w:rsidR="00EB71E7" w:rsidRPr="00AB4198">
        <w:rPr>
          <w:rFonts w:ascii="Scheherazade" w:hAnsi="Scheherazade" w:cs="Scheherazade"/>
          <w:sz w:val="36"/>
          <w:szCs w:val="36"/>
          <w:rtl/>
        </w:rPr>
        <w:t>أن يعدل عن نية الاقامة، فياتي بصلاة الظهر الادائية قصرا</w:t>
      </w:r>
      <w:r w:rsidR="00CE1A70" w:rsidRPr="00AB4198">
        <w:rPr>
          <w:rFonts w:ascii="Scheherazade" w:hAnsi="Scheherazade" w:cs="Scheherazade"/>
          <w:sz w:val="36"/>
          <w:szCs w:val="36"/>
          <w:rtl/>
        </w:rPr>
        <w:t>، بل له أن يبقى على نية الاقامة و يأتي بالعصر تماما</w:t>
      </w:r>
      <w:r w:rsidR="00EB71E7" w:rsidRPr="00AB4198">
        <w:rPr>
          <w:rFonts w:ascii="Scheherazade" w:hAnsi="Scheherazade" w:cs="Scheherazade"/>
          <w:sz w:val="36"/>
          <w:szCs w:val="36"/>
          <w:rtl/>
        </w:rPr>
        <w:t>.</w:t>
      </w:r>
    </w:p>
    <w:p w14:paraId="5A7F2A96" w14:textId="77777777" w:rsidR="008A319A" w:rsidRPr="00AB4198" w:rsidRDefault="0076636C" w:rsidP="00410A0A">
      <w:pPr>
        <w:pStyle w:val="a4"/>
        <w:rPr>
          <w:sz w:val="36"/>
          <w:szCs w:val="36"/>
          <w:rtl/>
        </w:rPr>
      </w:pPr>
      <w:r w:rsidRPr="00AB4198">
        <w:rPr>
          <w:b/>
          <w:bCs/>
          <w:sz w:val="36"/>
          <w:szCs w:val="36"/>
          <w:rtl/>
        </w:rPr>
        <w:t>المثال الثاني:</w:t>
      </w:r>
      <w:r w:rsidRPr="00AB4198">
        <w:rPr>
          <w:sz w:val="36"/>
          <w:szCs w:val="36"/>
          <w:rtl/>
        </w:rPr>
        <w:t xml:space="preserve"> مسألة </w:t>
      </w:r>
      <w:r w:rsidR="003A107F" w:rsidRPr="00AB4198">
        <w:rPr>
          <w:sz w:val="36"/>
          <w:szCs w:val="36"/>
          <w:rtl/>
        </w:rPr>
        <w:t>وجوب الوضوء على غير الجنب و الغسل على الجنب، فان</w:t>
      </w:r>
      <w:r w:rsidRPr="00AB4198">
        <w:rPr>
          <w:sz w:val="36"/>
          <w:szCs w:val="36"/>
          <w:rtl/>
        </w:rPr>
        <w:t xml:space="preserve">ه </w:t>
      </w:r>
      <w:r w:rsidR="008A319A" w:rsidRPr="00AB4198">
        <w:rPr>
          <w:sz w:val="36"/>
          <w:szCs w:val="36"/>
          <w:rtl/>
        </w:rPr>
        <w:t xml:space="preserve">بناء على مسلك أنه يجب على كل مكلفٍ </w:t>
      </w:r>
      <w:r w:rsidRPr="00AB4198">
        <w:rPr>
          <w:sz w:val="36"/>
          <w:szCs w:val="36"/>
          <w:rtl/>
        </w:rPr>
        <w:t xml:space="preserve">الجامع بين الوضوء عند عدم الجنابة و الغسل عند الجنابة، </w:t>
      </w:r>
      <w:r w:rsidR="008A319A" w:rsidRPr="00AB4198">
        <w:rPr>
          <w:sz w:val="36"/>
          <w:szCs w:val="36"/>
          <w:rtl/>
        </w:rPr>
        <w:t>في</w:t>
      </w:r>
      <w:r w:rsidRPr="00AB4198">
        <w:rPr>
          <w:sz w:val="36"/>
          <w:szCs w:val="36"/>
          <w:rtl/>
        </w:rPr>
        <w:t>لزم على من لا يتمكن من الوضوء و انما يتمكن من الغسل</w:t>
      </w:r>
      <w:r w:rsidR="008A319A" w:rsidRPr="00AB4198">
        <w:rPr>
          <w:sz w:val="36"/>
          <w:szCs w:val="36"/>
          <w:rtl/>
        </w:rPr>
        <w:t>،</w:t>
      </w:r>
      <w:r w:rsidRPr="00AB4198">
        <w:rPr>
          <w:sz w:val="36"/>
          <w:szCs w:val="36"/>
          <w:rtl/>
        </w:rPr>
        <w:t xml:space="preserve"> أن يجنب نفسه </w:t>
      </w:r>
      <w:r w:rsidR="008A319A" w:rsidRPr="00AB4198">
        <w:rPr>
          <w:sz w:val="36"/>
          <w:szCs w:val="36"/>
          <w:rtl/>
        </w:rPr>
        <w:t>مع الامكان مقدمة للغسل،</w:t>
      </w:r>
      <w:r w:rsidRPr="00AB4198">
        <w:rPr>
          <w:sz w:val="36"/>
          <w:szCs w:val="36"/>
          <w:rtl/>
        </w:rPr>
        <w:t xml:space="preserve"> و لا ينتقل وظيفته الى البدل الاضطراري</w:t>
      </w:r>
      <w:r w:rsidR="008A319A" w:rsidRPr="00AB4198">
        <w:rPr>
          <w:sz w:val="36"/>
          <w:szCs w:val="36"/>
          <w:rtl/>
        </w:rPr>
        <w:t>، و هو التيمم، و كون موضوع مشروعية التيمم من لم يتمكن من الطهارة المائية التي حصل قيدها في حقه و هي الوضوء مع عدم الجنابة و الغسل مع حصول قيد الجنابة و ان كان معقولا ثبوتا الا أن استظهاره من الادلة مشكل جدا، في فرض تمكن المكلف من نوع آخر من الطهارة المائية و هو الغسل مع تحصيل قيد الجنابة.</w:t>
      </w:r>
    </w:p>
    <w:p w14:paraId="5B91B580" w14:textId="77777777" w:rsidR="0076636C" w:rsidRPr="00AB4198" w:rsidRDefault="008A319A" w:rsidP="00410A0A">
      <w:pPr>
        <w:pStyle w:val="a4"/>
        <w:rPr>
          <w:sz w:val="36"/>
          <w:szCs w:val="36"/>
          <w:rtl/>
        </w:rPr>
      </w:pPr>
      <w:r w:rsidRPr="00AB4198">
        <w:rPr>
          <w:sz w:val="36"/>
          <w:szCs w:val="36"/>
          <w:rtl/>
        </w:rPr>
        <w:t xml:space="preserve">و على مسلك من يرى أن </w:t>
      </w:r>
      <w:r w:rsidR="003A107F" w:rsidRPr="00AB4198">
        <w:rPr>
          <w:sz w:val="36"/>
          <w:szCs w:val="36"/>
          <w:rtl/>
        </w:rPr>
        <w:t>ظاهر الادلة كون غير الجنب في تمام الوقت مكلفا بخصوص الوضوء</w:t>
      </w:r>
      <w:r w:rsidR="0076636C" w:rsidRPr="00AB4198">
        <w:rPr>
          <w:sz w:val="36"/>
          <w:szCs w:val="36"/>
          <w:rtl/>
        </w:rPr>
        <w:t>،</w:t>
      </w:r>
      <w:r w:rsidR="003A107F" w:rsidRPr="00AB4198">
        <w:rPr>
          <w:sz w:val="36"/>
          <w:szCs w:val="36"/>
          <w:rtl/>
        </w:rPr>
        <w:t xml:space="preserve"> و الجنب في تمام الوقت لولا الغسل مكلفا بالغسل، </w:t>
      </w:r>
      <w:r w:rsidRPr="00AB4198">
        <w:rPr>
          <w:sz w:val="36"/>
          <w:szCs w:val="36"/>
          <w:rtl/>
        </w:rPr>
        <w:t>فلا</w:t>
      </w:r>
      <w:r w:rsidR="0076636C" w:rsidRPr="00AB4198">
        <w:rPr>
          <w:sz w:val="36"/>
          <w:szCs w:val="36"/>
          <w:rtl/>
        </w:rPr>
        <w:t xml:space="preserve"> ي</w:t>
      </w:r>
      <w:r w:rsidR="003A107F" w:rsidRPr="00AB4198">
        <w:rPr>
          <w:sz w:val="36"/>
          <w:szCs w:val="36"/>
          <w:rtl/>
        </w:rPr>
        <w:t xml:space="preserve">لزم على </w:t>
      </w:r>
      <w:r w:rsidRPr="00AB4198">
        <w:rPr>
          <w:sz w:val="36"/>
          <w:szCs w:val="36"/>
          <w:rtl/>
        </w:rPr>
        <w:t xml:space="preserve">العاجز عن </w:t>
      </w:r>
      <w:r w:rsidR="003A107F" w:rsidRPr="00AB4198">
        <w:rPr>
          <w:sz w:val="36"/>
          <w:szCs w:val="36"/>
          <w:rtl/>
        </w:rPr>
        <w:t>الوضوء</w:t>
      </w:r>
      <w:r w:rsidRPr="00AB4198">
        <w:rPr>
          <w:sz w:val="36"/>
          <w:szCs w:val="36"/>
          <w:rtl/>
        </w:rPr>
        <w:t xml:space="preserve">، مع </w:t>
      </w:r>
      <w:r w:rsidR="003A107F" w:rsidRPr="00AB4198">
        <w:rPr>
          <w:sz w:val="36"/>
          <w:szCs w:val="36"/>
          <w:rtl/>
        </w:rPr>
        <w:t>تمكن</w:t>
      </w:r>
      <w:r w:rsidRPr="00AB4198">
        <w:rPr>
          <w:sz w:val="36"/>
          <w:szCs w:val="36"/>
          <w:rtl/>
        </w:rPr>
        <w:t>ه</w:t>
      </w:r>
      <w:r w:rsidR="003A107F" w:rsidRPr="00AB4198">
        <w:rPr>
          <w:sz w:val="36"/>
          <w:szCs w:val="36"/>
          <w:rtl/>
        </w:rPr>
        <w:t xml:space="preserve"> من ال</w:t>
      </w:r>
      <w:r w:rsidRPr="00AB4198">
        <w:rPr>
          <w:sz w:val="36"/>
          <w:szCs w:val="36"/>
          <w:rtl/>
        </w:rPr>
        <w:t>غسل أن يجنب نفسه كي يغتسل</w:t>
      </w:r>
      <w:r w:rsidR="0076636C" w:rsidRPr="00AB4198">
        <w:rPr>
          <w:sz w:val="36"/>
          <w:szCs w:val="36"/>
          <w:rtl/>
        </w:rPr>
        <w:t>، و استظهار ا</w:t>
      </w:r>
      <w:r w:rsidR="003A107F" w:rsidRPr="00AB4198">
        <w:rPr>
          <w:sz w:val="36"/>
          <w:szCs w:val="36"/>
          <w:rtl/>
        </w:rPr>
        <w:t>نتق</w:t>
      </w:r>
      <w:r w:rsidR="0076636C" w:rsidRPr="00AB4198">
        <w:rPr>
          <w:sz w:val="36"/>
          <w:szCs w:val="36"/>
          <w:rtl/>
        </w:rPr>
        <w:t>ا</w:t>
      </w:r>
      <w:r w:rsidR="003A107F" w:rsidRPr="00AB4198">
        <w:rPr>
          <w:sz w:val="36"/>
          <w:szCs w:val="36"/>
          <w:rtl/>
        </w:rPr>
        <w:t>ل وظيف</w:t>
      </w:r>
      <w:r w:rsidR="0076636C" w:rsidRPr="00AB4198">
        <w:rPr>
          <w:sz w:val="36"/>
          <w:szCs w:val="36"/>
          <w:rtl/>
        </w:rPr>
        <w:t xml:space="preserve">ة من لا يتمكن من الوضوء مع تمكنه من الغسل باجناب نفسه قبله </w:t>
      </w:r>
      <w:r w:rsidR="003A107F" w:rsidRPr="00AB4198">
        <w:rPr>
          <w:sz w:val="36"/>
          <w:szCs w:val="36"/>
          <w:rtl/>
        </w:rPr>
        <w:t xml:space="preserve">الى البدل الاضطراري و هو التيمم، </w:t>
      </w:r>
      <w:r w:rsidR="0076636C" w:rsidRPr="00AB4198">
        <w:rPr>
          <w:sz w:val="36"/>
          <w:szCs w:val="36"/>
          <w:rtl/>
        </w:rPr>
        <w:t xml:space="preserve">و ان كان مشكلا، </w:t>
      </w:r>
      <w:r w:rsidRPr="00AB4198">
        <w:rPr>
          <w:sz w:val="36"/>
          <w:szCs w:val="36"/>
          <w:rtl/>
        </w:rPr>
        <w:t xml:space="preserve">لعدم اطلاق في ادلة مشروعية التيمم بحيث يشمل هذا الفرض، </w:t>
      </w:r>
      <w:r w:rsidR="0076636C" w:rsidRPr="00AB4198">
        <w:rPr>
          <w:sz w:val="36"/>
          <w:szCs w:val="36"/>
          <w:rtl/>
        </w:rPr>
        <w:t>لكن المهم</w:t>
      </w:r>
      <w:r w:rsidRPr="00AB4198">
        <w:rPr>
          <w:sz w:val="36"/>
          <w:szCs w:val="36"/>
          <w:rtl/>
        </w:rPr>
        <w:t>ّ</w:t>
      </w:r>
      <w:r w:rsidR="0076636C" w:rsidRPr="00AB4198">
        <w:rPr>
          <w:sz w:val="36"/>
          <w:szCs w:val="36"/>
          <w:rtl/>
        </w:rPr>
        <w:t xml:space="preserve"> أنه على هذا المس</w:t>
      </w:r>
      <w:r w:rsidRPr="00AB4198">
        <w:rPr>
          <w:sz w:val="36"/>
          <w:szCs w:val="36"/>
          <w:rtl/>
        </w:rPr>
        <w:t>ل</w:t>
      </w:r>
      <w:r w:rsidR="0076636C" w:rsidRPr="00AB4198">
        <w:rPr>
          <w:sz w:val="36"/>
          <w:szCs w:val="36"/>
          <w:rtl/>
        </w:rPr>
        <w:t>ك يمكن اجراء البراءة عن وجوب الغسل، فيكتفى بالتيمم، الا اذا قلنا بكون الطهارة المشروطة في الصلاة مسببة عن الوضوء و الغسل و التيمم، فيكون الشك في حصولها بالتيمم في هذا الفرض مجرى لقاعدة الاشتغال لكونه من الشك في المحصل.</w:t>
      </w:r>
    </w:p>
    <w:p w14:paraId="7FECD6BF" w14:textId="77777777" w:rsidR="004828C3" w:rsidRDefault="0076636C" w:rsidP="00410A0A">
      <w:pPr>
        <w:pStyle w:val="a4"/>
        <w:rPr>
          <w:sz w:val="36"/>
          <w:szCs w:val="36"/>
          <w:rtl/>
        </w:rPr>
      </w:pPr>
      <w:r w:rsidRPr="00AB4198">
        <w:rPr>
          <w:sz w:val="36"/>
          <w:szCs w:val="36"/>
          <w:rtl/>
        </w:rPr>
        <w:t xml:space="preserve">و </w:t>
      </w:r>
      <w:r w:rsidR="008A319A" w:rsidRPr="00AB4198">
        <w:rPr>
          <w:sz w:val="36"/>
          <w:szCs w:val="36"/>
          <w:rtl/>
        </w:rPr>
        <w:t xml:space="preserve">هكذا </w:t>
      </w:r>
      <w:r w:rsidRPr="00AB4198">
        <w:rPr>
          <w:sz w:val="36"/>
          <w:szCs w:val="36"/>
          <w:rtl/>
        </w:rPr>
        <w:t xml:space="preserve">لو شك في كون الجنابة و عدمها قيدا المتعلق او شرط التكليف فمع العجز عن الوضوء مثلا تجرى البراءة عن وجوب الغسل باجنابه نفسه، الا على فرض كون الشك في المحصل. </w:t>
      </w:r>
    </w:p>
    <w:p w14:paraId="3BF76921" w14:textId="77777777" w:rsidR="00EB71E7" w:rsidRPr="00AB4198" w:rsidRDefault="0076636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المثال الثالث:</w:t>
      </w:r>
      <w:r w:rsidRPr="00AB4198">
        <w:rPr>
          <w:rFonts w:ascii="Scheherazade" w:hAnsi="Scheherazade" w:cs="Scheherazade"/>
          <w:sz w:val="36"/>
          <w:szCs w:val="36"/>
          <w:rtl/>
        </w:rPr>
        <w:t xml:space="preserve"> </w:t>
      </w:r>
      <w:r w:rsidR="00357992" w:rsidRPr="00AB4198">
        <w:rPr>
          <w:rFonts w:ascii="Scheherazade" w:hAnsi="Scheherazade" w:cs="Scheherazade"/>
          <w:sz w:val="36"/>
          <w:szCs w:val="36"/>
          <w:rtl/>
        </w:rPr>
        <w:t>ما ذكره الاعلام في المق</w:t>
      </w:r>
      <w:r w:rsidR="00EB71E7" w:rsidRPr="00AB4198">
        <w:rPr>
          <w:rFonts w:ascii="Scheherazade" w:hAnsi="Scheherazade" w:cs="Scheherazade"/>
          <w:sz w:val="36"/>
          <w:szCs w:val="36"/>
          <w:rtl/>
        </w:rPr>
        <w:t>ام من أنه لو عجز المكلف عن القراءة الصحيحة في الصلاة</w:t>
      </w:r>
      <w:r w:rsidR="008A319A" w:rsidRPr="00AB4198">
        <w:rPr>
          <w:rFonts w:ascii="Scheherazade" w:hAnsi="Scheherazade" w:cs="Scheherazade"/>
          <w:sz w:val="36"/>
          <w:szCs w:val="36"/>
          <w:rtl/>
        </w:rPr>
        <w:t>،</w:t>
      </w:r>
      <w:r w:rsidR="00EB71E7" w:rsidRPr="00AB4198">
        <w:rPr>
          <w:rFonts w:ascii="Scheherazade" w:hAnsi="Scheherazade" w:cs="Scheherazade"/>
          <w:sz w:val="36"/>
          <w:szCs w:val="36"/>
          <w:rtl/>
        </w:rPr>
        <w:t xml:space="preserve"> فان كان الائتمام بصلاة الجماعة عدلا للواجب فيتعين عليه عقلا الحضور في صلاة الجماعة، بعد عجزه عن العدل الآخر للواجب</w:t>
      </w:r>
      <w:r w:rsidR="00357992" w:rsidRPr="00AB4198">
        <w:rPr>
          <w:rFonts w:ascii="Scheherazade" w:hAnsi="Scheherazade" w:cs="Scheherazade"/>
          <w:sz w:val="36"/>
          <w:szCs w:val="36"/>
          <w:rtl/>
        </w:rPr>
        <w:t>،</w:t>
      </w:r>
      <w:r w:rsidR="00EB71E7" w:rsidRPr="00AB4198">
        <w:rPr>
          <w:rFonts w:ascii="Scheherazade" w:hAnsi="Scheherazade" w:cs="Scheherazade"/>
          <w:sz w:val="36"/>
          <w:szCs w:val="36"/>
          <w:rtl/>
        </w:rPr>
        <w:t xml:space="preserve"> و هو الصلاة فرادى مع الاتيان بقراءة صحيحة، بخلاف ما لو كان الائتمام مسقطا لوجوب القراءة على المكلف، لا عدلا للواجب</w:t>
      </w:r>
      <w:r w:rsidR="00357992" w:rsidRPr="00AB4198">
        <w:rPr>
          <w:rFonts w:ascii="Scheherazade" w:hAnsi="Scheherazade" w:cs="Scheherazade"/>
          <w:sz w:val="36"/>
          <w:szCs w:val="36"/>
          <w:rtl/>
        </w:rPr>
        <w:t>،</w:t>
      </w:r>
      <w:r w:rsidR="00EB71E7" w:rsidRPr="00AB4198">
        <w:rPr>
          <w:rFonts w:ascii="Scheherazade" w:hAnsi="Scheherazade" w:cs="Scheherazade"/>
          <w:sz w:val="36"/>
          <w:szCs w:val="36"/>
          <w:rtl/>
        </w:rPr>
        <w:t xml:space="preserve"> فانه لا يجب عليه عقلا الاتيان بالمسقط، و حينئذ فلو شك في كونه عدلا او مسقطا فتجري البراءة عن وجوب الجامع بين القراءة و الائتمام فيكون معذورا في الاتيان بصلاة الفرادي مع الاكتفاء بالقراءة الملحونة.</w:t>
      </w:r>
    </w:p>
    <w:p w14:paraId="1D88E7B0" w14:textId="77777777" w:rsidR="004828C3" w:rsidRDefault="00EB71E7" w:rsidP="00410A0A">
      <w:pPr>
        <w:rPr>
          <w:sz w:val="36"/>
          <w:szCs w:val="36"/>
          <w:rtl/>
        </w:rPr>
      </w:pPr>
      <w:r w:rsidRPr="00AB4198">
        <w:rPr>
          <w:sz w:val="36"/>
          <w:szCs w:val="36"/>
          <w:rtl/>
        </w:rPr>
        <w:t>و قد استدل المحقق النائيني "قده" على كون الائتمام مسقطا لوجوب القراءة</w:t>
      </w:r>
      <w:r w:rsidR="008A319A" w:rsidRPr="00AB4198">
        <w:rPr>
          <w:sz w:val="36"/>
          <w:szCs w:val="36"/>
          <w:rtl/>
        </w:rPr>
        <w:t>،</w:t>
      </w:r>
      <w:r w:rsidRPr="00AB4198">
        <w:rPr>
          <w:sz w:val="36"/>
          <w:szCs w:val="36"/>
          <w:rtl/>
        </w:rPr>
        <w:t xml:space="preserve"> لا عدلا لها، بما روي عن النبي (صلى الله عليه و آله) من أنّ سين بلال شين عند اللّه</w:t>
      </w:r>
      <w:r w:rsidR="001374EB">
        <w:rPr>
          <w:rStyle w:val="a6"/>
          <w:sz w:val="36"/>
          <w:szCs w:val="36"/>
          <w:rtl/>
        </w:rPr>
        <w:t>(</w:t>
      </w:r>
      <w:r w:rsidR="001374EB" w:rsidRPr="00AB4198">
        <w:rPr>
          <w:rStyle w:val="a6"/>
          <w:sz w:val="36"/>
          <w:szCs w:val="36"/>
          <w:rtl/>
        </w:rPr>
        <w:footnoteReference w:id="211"/>
      </w:r>
      <w:r w:rsidR="001374EB">
        <w:rPr>
          <w:rStyle w:val="a6"/>
          <w:sz w:val="36"/>
          <w:szCs w:val="36"/>
          <w:rtl/>
        </w:rPr>
        <w:t>)</w:t>
      </w:r>
      <w:r w:rsidRPr="00AB4198">
        <w:rPr>
          <w:sz w:val="36"/>
          <w:szCs w:val="36"/>
          <w:rtl/>
        </w:rPr>
        <w:t>، فانه لو كان الائتمام عدلا للواجب لوجب عليه الائتمام و لم يجز له الاكتفاء بالسين بدل شين في الصلاة</w:t>
      </w:r>
      <w:r w:rsidR="001374EB">
        <w:rPr>
          <w:rStyle w:val="a6"/>
          <w:sz w:val="36"/>
          <w:szCs w:val="36"/>
          <w:rtl/>
        </w:rPr>
        <w:t>(</w:t>
      </w:r>
      <w:r w:rsidR="001374EB" w:rsidRPr="00AB4198">
        <w:rPr>
          <w:rStyle w:val="a6"/>
          <w:sz w:val="36"/>
          <w:szCs w:val="36"/>
          <w:rtl/>
        </w:rPr>
        <w:footnoteReference w:id="212"/>
      </w:r>
      <w:r w:rsidR="001374EB">
        <w:rPr>
          <w:rStyle w:val="a6"/>
          <w:sz w:val="36"/>
          <w:szCs w:val="36"/>
          <w:rtl/>
        </w:rPr>
        <w:t>)</w:t>
      </w:r>
      <w:r w:rsidR="00357992" w:rsidRPr="00AB4198">
        <w:rPr>
          <w:sz w:val="36"/>
          <w:szCs w:val="36"/>
          <w:rtl/>
        </w:rPr>
        <w:t>.</w:t>
      </w:r>
    </w:p>
    <w:p w14:paraId="282D1678" w14:textId="77777777" w:rsidR="00620F98" w:rsidRPr="00AB4198" w:rsidRDefault="00EB71E7" w:rsidP="00410A0A">
      <w:pPr>
        <w:rPr>
          <w:sz w:val="36"/>
          <w:szCs w:val="36"/>
          <w:rtl/>
        </w:rPr>
      </w:pPr>
      <w:r w:rsidRPr="00AB4198">
        <w:rPr>
          <w:sz w:val="36"/>
          <w:szCs w:val="36"/>
          <w:rtl/>
        </w:rPr>
        <w:t>و اورد عليه السيد الخوئي "قده"</w:t>
      </w:r>
      <w:r w:rsidRPr="00AB4198">
        <w:rPr>
          <w:b/>
          <w:bCs/>
          <w:sz w:val="36"/>
          <w:szCs w:val="36"/>
          <w:rtl/>
        </w:rPr>
        <w:t xml:space="preserve"> اولاً: </w:t>
      </w:r>
      <w:r w:rsidRPr="00AB4198">
        <w:rPr>
          <w:sz w:val="36"/>
          <w:szCs w:val="36"/>
          <w:rtl/>
        </w:rPr>
        <w:t>بكون النبوي مرسلا</w:t>
      </w:r>
      <w:r w:rsidR="008A319A" w:rsidRPr="00AB4198">
        <w:rPr>
          <w:sz w:val="36"/>
          <w:szCs w:val="36"/>
          <w:rtl/>
        </w:rPr>
        <w:t xml:space="preserve"> لا اعتبار به</w:t>
      </w:r>
      <w:r w:rsidRPr="00AB4198">
        <w:rPr>
          <w:sz w:val="36"/>
          <w:szCs w:val="36"/>
          <w:rtl/>
        </w:rPr>
        <w:t xml:space="preserve">، </w:t>
      </w:r>
      <w:r w:rsidRPr="00AB4198">
        <w:rPr>
          <w:b/>
          <w:bCs/>
          <w:sz w:val="36"/>
          <w:szCs w:val="36"/>
          <w:rtl/>
        </w:rPr>
        <w:t>و ثانيا:</w:t>
      </w:r>
      <w:r w:rsidRPr="00AB4198">
        <w:rPr>
          <w:sz w:val="36"/>
          <w:szCs w:val="36"/>
          <w:rtl/>
        </w:rPr>
        <w:t xml:space="preserve"> بأنه ليس في القراءة التي يتحملها امام الجماعة لفظة شين، و شين موجودة في التشهد، و لا يتحمله الامام، و كون سين بدل شين مثالا لمطلق اللحن الشامل لل</w:t>
      </w:r>
      <w:r w:rsidR="00CE1A70" w:rsidRPr="00AB4198">
        <w:rPr>
          <w:sz w:val="36"/>
          <w:szCs w:val="36"/>
          <w:rtl/>
        </w:rPr>
        <w:t>ّ</w:t>
      </w:r>
      <w:r w:rsidRPr="00AB4198">
        <w:rPr>
          <w:sz w:val="36"/>
          <w:szCs w:val="36"/>
          <w:rtl/>
        </w:rPr>
        <w:t>حن في حروف سورة الفاتحة مثلا غير معلوم.</w:t>
      </w:r>
    </w:p>
    <w:p w14:paraId="64C3B0AA" w14:textId="77777777" w:rsidR="00620F98" w:rsidRPr="00AB4198" w:rsidRDefault="00EB71E7" w:rsidP="00410A0A">
      <w:pPr>
        <w:rPr>
          <w:sz w:val="36"/>
          <w:szCs w:val="36"/>
          <w:rtl/>
        </w:rPr>
      </w:pPr>
      <w:r w:rsidRPr="00AB4198">
        <w:rPr>
          <w:sz w:val="36"/>
          <w:szCs w:val="36"/>
          <w:rtl/>
        </w:rPr>
        <w:t>ثم ذكر أن جعل الائتمام عدلا للقراءة ليس صحيحا، فان الواج</w:t>
      </w:r>
      <w:r w:rsidR="00357992" w:rsidRPr="00AB4198">
        <w:rPr>
          <w:sz w:val="36"/>
          <w:szCs w:val="36"/>
          <w:rtl/>
        </w:rPr>
        <w:t>ب هو طبيعي الصلاة، و هذا كما ينط</w:t>
      </w:r>
      <w:r w:rsidRPr="00AB4198">
        <w:rPr>
          <w:sz w:val="36"/>
          <w:szCs w:val="36"/>
          <w:rtl/>
        </w:rPr>
        <w:t xml:space="preserve">بق على صلاة الفرادى </w:t>
      </w:r>
      <w:r w:rsidR="00357992" w:rsidRPr="00AB4198">
        <w:rPr>
          <w:sz w:val="36"/>
          <w:szCs w:val="36"/>
          <w:rtl/>
        </w:rPr>
        <w:t xml:space="preserve">كذلك </w:t>
      </w:r>
      <w:r w:rsidRPr="00AB4198">
        <w:rPr>
          <w:sz w:val="36"/>
          <w:szCs w:val="36"/>
          <w:rtl/>
        </w:rPr>
        <w:t>ينطبق على صلاة الجماعة، فاذا تعذر الاولى وجبت الثانية عقلا، كما أنه لو تعذر الصلاة في غير المسجد وجبت الصلاة في المسجد عقلا</w:t>
      </w:r>
      <w:r w:rsidR="001374EB">
        <w:rPr>
          <w:rStyle w:val="a6"/>
          <w:sz w:val="36"/>
          <w:szCs w:val="36"/>
          <w:rtl/>
        </w:rPr>
        <w:t>(</w:t>
      </w:r>
      <w:r w:rsidR="001374EB" w:rsidRPr="00AB4198">
        <w:rPr>
          <w:rStyle w:val="a6"/>
          <w:sz w:val="36"/>
          <w:szCs w:val="36"/>
          <w:rtl/>
        </w:rPr>
        <w:footnoteReference w:id="213"/>
      </w:r>
      <w:r w:rsidR="001374EB">
        <w:rPr>
          <w:rStyle w:val="a6"/>
          <w:sz w:val="36"/>
          <w:szCs w:val="36"/>
          <w:rtl/>
        </w:rPr>
        <w:t>)</w:t>
      </w:r>
      <w:r w:rsidRPr="00AB4198">
        <w:rPr>
          <w:sz w:val="36"/>
          <w:szCs w:val="36"/>
          <w:rtl/>
        </w:rPr>
        <w:t>.</w:t>
      </w:r>
    </w:p>
    <w:p w14:paraId="425D5701" w14:textId="77777777" w:rsidR="00EB71E7" w:rsidRPr="00AB4198" w:rsidRDefault="00EB71E7" w:rsidP="00410A0A">
      <w:pPr>
        <w:rPr>
          <w:sz w:val="36"/>
          <w:szCs w:val="36"/>
          <w:rtl/>
        </w:rPr>
      </w:pPr>
      <w:r w:rsidRPr="00AB4198">
        <w:rPr>
          <w:sz w:val="36"/>
          <w:szCs w:val="36"/>
          <w:rtl/>
        </w:rPr>
        <w:t>اقول: قد يتمسك باطلاق الرواية لفرض اختيار بلال سورة توجد فيها شين، و ليس في جواز اختيارها مع التم</w:t>
      </w:r>
      <w:r w:rsidR="00CE1A70" w:rsidRPr="00AB4198">
        <w:rPr>
          <w:sz w:val="36"/>
          <w:szCs w:val="36"/>
          <w:rtl/>
        </w:rPr>
        <w:t>كن من اختيار سورة ليس فيها شين أ</w:t>
      </w:r>
      <w:r w:rsidRPr="00AB4198">
        <w:rPr>
          <w:sz w:val="36"/>
          <w:szCs w:val="36"/>
          <w:rtl/>
        </w:rPr>
        <w:t>ية غرابة، و المهم ضعف سند الرواية، على أنها لا تشمل من ترك تصحيح قراءته عن تقصير منه الى أن عجز عنه، مضافا الى أن تنزيل القراءة الملحونة للعاجز منزلة القراءة الصحيحة لا يعني كون الائتمام مسقطا، و انما هو فرد تنزيلي لاحد عدلي الواجب، في فرض العجز عن ذلك العدل</w:t>
      </w:r>
      <w:r w:rsidR="008A319A" w:rsidRPr="00AB4198">
        <w:rPr>
          <w:sz w:val="36"/>
          <w:szCs w:val="36"/>
          <w:rtl/>
        </w:rPr>
        <w:t>،</w:t>
      </w:r>
      <w:r w:rsidRPr="00AB4198">
        <w:rPr>
          <w:sz w:val="36"/>
          <w:szCs w:val="36"/>
          <w:rtl/>
        </w:rPr>
        <w:t xml:space="preserve"> و ان لم يعجز عن العدل الآخر.</w:t>
      </w:r>
    </w:p>
    <w:p w14:paraId="11DF94C3" w14:textId="77777777" w:rsidR="00EB71E7" w:rsidRPr="00AB4198" w:rsidRDefault="00EB71E7" w:rsidP="00410A0A">
      <w:pPr>
        <w:rPr>
          <w:sz w:val="36"/>
          <w:szCs w:val="36"/>
          <w:rtl/>
        </w:rPr>
      </w:pPr>
      <w:r w:rsidRPr="00AB4198">
        <w:rPr>
          <w:sz w:val="36"/>
          <w:szCs w:val="36"/>
          <w:rtl/>
        </w:rPr>
        <w:t>و كيف كان فظاهر الادلة أن الواجب في حق كل مكلف الجامع بين صلاة الفرادى مع قراءة صحيحة، و صلاة الجماعة، فان الواجب النفسي هو صلاة الفرادى، و القراءة جزء لها، و ليس واجبا مستقلا، فان التزم بمسقطية الجماعة، فهذا يعني مسقطيته لوجوب الصلاة رأسا، فمن يصلي جماعة لا يكون وجوب الصلاة فعليا في حقه و انما يستحب في حقه الجماعة، و هذا خلاف الظاهر جدا، و عليه فاذا عجز عن العدل الاول تعين الثاني عقلا، و لكن المستفاد من الروايات جواز الاكتفاء بصلاة الفرادى، توضيح ذلك ان من يعجز عن القراءة الصحيحة و لو بالتلقين على قسمين:</w:t>
      </w:r>
    </w:p>
    <w:p w14:paraId="495AB6AF" w14:textId="77777777" w:rsidR="00620F98" w:rsidRPr="00AB4198" w:rsidRDefault="00EB71E7" w:rsidP="00410A0A">
      <w:pPr>
        <w:rPr>
          <w:sz w:val="36"/>
          <w:szCs w:val="36"/>
          <w:rtl/>
        </w:rPr>
      </w:pPr>
      <w:r w:rsidRPr="00AB4198">
        <w:rPr>
          <w:b/>
          <w:bCs/>
          <w:sz w:val="36"/>
          <w:szCs w:val="36"/>
          <w:rtl/>
        </w:rPr>
        <w:t>القسم الاول:</w:t>
      </w:r>
      <w:r w:rsidRPr="00AB4198">
        <w:rPr>
          <w:sz w:val="36"/>
          <w:szCs w:val="36"/>
          <w:rtl/>
        </w:rPr>
        <w:t xml:space="preserve"> من لم يكن مقصِّرا في تعلم القراءة الصحيحة، و تدل على عدم وجوب الائتمام عليه موثقة السكوني عن ابي عبد الله (عليه السلام): تلبية الأخرس و تشهّده و قراءته القرآن في الصلاة، تحريك لسانه و إشارته بإصبعه</w:t>
      </w:r>
      <w:r w:rsidR="001374EB">
        <w:rPr>
          <w:rStyle w:val="a6"/>
          <w:sz w:val="36"/>
          <w:szCs w:val="36"/>
          <w:rtl/>
        </w:rPr>
        <w:t>(</w:t>
      </w:r>
      <w:r w:rsidR="001374EB" w:rsidRPr="00AB4198">
        <w:rPr>
          <w:rStyle w:val="a6"/>
          <w:sz w:val="36"/>
          <w:szCs w:val="36"/>
          <w:rtl/>
        </w:rPr>
        <w:footnoteReference w:id="214"/>
      </w:r>
      <w:r w:rsidR="001374EB">
        <w:rPr>
          <w:rStyle w:val="a6"/>
          <w:sz w:val="36"/>
          <w:szCs w:val="36"/>
          <w:rtl/>
        </w:rPr>
        <w:t>)</w:t>
      </w:r>
      <w:r w:rsidRPr="00AB4198">
        <w:rPr>
          <w:sz w:val="36"/>
          <w:szCs w:val="36"/>
          <w:rtl/>
        </w:rPr>
        <w:t>، فانّ الاكتفاء بتحريك اللسان و الإشارة بالإصبع يقتضي الاجتزاء بالقراءة الملحونة بطريق أولى، و كذا موثقة مسعدة بن صدقة قال سمعت جعفر بن محمد (عليه السلام) يقول مسعدة بن صدقة قال سمعت جعفر بن محمد عليهما السلام و سئل عمّا يجوز و عمّا لا يجوز من النية ... و ذلك أنّك قد ترى من المحرم من العجم لا يراد منه ما يراد من العالم الفصيح و كذلك الاخرس فى القراءة فى الصلاة و التشهد و ما اشبه ذلك، فهذا بمنزلة العجم المحرّم لا يراد منه ما يراد من العاقل المتكلم الفصيح، و لو ذهب العالم المتكلم الفصيح حتى يدع ما قد علم انه يلزمه و يعمل به و ينبغى له ان يقوم به حتى يكون ذلك منه بالنبطية و الفارسية فحيل بينه و بين ذلك بالادب حتى يعود الى ما قد علمه و عقله، قال: و لو ذهب من لم يكن فى مثل حال الاعجمى المحرم ففعل فعال الاعجمى و الاخرس على ما قد وصفنا اذاً لم يكن احد فاعلاً لشى‌ءٍ من الخير و لا يعرف الجاهل من العالم</w:t>
      </w:r>
      <w:r w:rsidR="001374EB">
        <w:rPr>
          <w:rStyle w:val="a6"/>
          <w:sz w:val="36"/>
          <w:szCs w:val="36"/>
          <w:rtl/>
        </w:rPr>
        <w:t>(</w:t>
      </w:r>
      <w:r w:rsidR="001374EB" w:rsidRPr="00AB4198">
        <w:rPr>
          <w:rStyle w:val="a6"/>
          <w:sz w:val="36"/>
          <w:szCs w:val="36"/>
          <w:rtl/>
        </w:rPr>
        <w:footnoteReference w:id="215"/>
      </w:r>
      <w:r w:rsidR="001374EB">
        <w:rPr>
          <w:rStyle w:val="a6"/>
          <w:sz w:val="36"/>
          <w:szCs w:val="36"/>
          <w:rtl/>
        </w:rPr>
        <w:t>)</w:t>
      </w:r>
      <w:r w:rsidRPr="00AB4198">
        <w:rPr>
          <w:sz w:val="36"/>
          <w:szCs w:val="36"/>
          <w:rtl/>
        </w:rPr>
        <w:t>، و في لسان العرب: اعرابى محرَّم اى فصيح لم يخالط الحضر، فالمحرم من العجم هو العجم الذي لم يخالط العرب، فلا يقدر على التكلم باللهجة العربية بأن يؤدي الحروف العربية عن مخارجها، و لعل وجه التعبير بالمحرم من العجم أنه جديد التلفظ بالكلمات العربية، فلا يتسر له اداء مخارج الحروف العربية من مخارجها كما ذكر في القاموس أن السوط المحرم هو الجديد من السياط.</w:t>
      </w:r>
    </w:p>
    <w:p w14:paraId="381F3A1B" w14:textId="77777777" w:rsidR="00EB71E7" w:rsidRPr="00AB4198" w:rsidRDefault="00EB71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نعم قد يستفاد من صحيحة عبد الله بن سنان عن ابي عبد الله (عليه السلام) ان الله فرض الركوع و السجود الا ترى لو أن رجلا دخل في الاسلام لا يحسن أن يقرء القرآن أجزأه أن يكبر و يسبِّح و يصلي</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16"/>
      </w:r>
      <w:r w:rsidR="001374EB">
        <w:rPr>
          <w:rStyle w:val="a6"/>
          <w:rFonts w:ascii="Scheherazade" w:hAnsi="Scheherazade" w:cs="Scheherazade"/>
          <w:sz w:val="36"/>
          <w:szCs w:val="36"/>
          <w:rtl/>
        </w:rPr>
        <w:t>)</w:t>
      </w:r>
      <w:r w:rsidRPr="00AB4198">
        <w:rPr>
          <w:rFonts w:ascii="Scheherazade" w:hAnsi="Scheherazade" w:cs="Scheherazade"/>
          <w:sz w:val="36"/>
          <w:szCs w:val="36"/>
          <w:rtl/>
        </w:rPr>
        <w:t>، أن من لا يحسن القراءة في الصلاة يجزئه التسبيح و إن كان متمكناً من الائتمام.</w:t>
      </w:r>
    </w:p>
    <w:p w14:paraId="2104F22E" w14:textId="77777777" w:rsidR="00EB71E7" w:rsidRPr="00AB4198" w:rsidRDefault="00EB71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بل قد يقال ان عدم وجوب الائتمام عليه واضح بالسيرة، و لو كان واجبا لبان و اشتهر مع كثرة الابتلاء به.</w:t>
      </w:r>
    </w:p>
    <w:p w14:paraId="55CB966B" w14:textId="77777777" w:rsidR="00EB71E7" w:rsidRPr="00AB4198" w:rsidRDefault="00EB71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نعم اذا كان لا يحسن مقدارا معتدا به من سورة الحمد</w:t>
      </w:r>
      <w:r w:rsidR="008A319A" w:rsidRPr="00AB4198">
        <w:rPr>
          <w:rFonts w:ascii="Scheherazade" w:hAnsi="Scheherazade" w:cs="Scheherazade"/>
          <w:sz w:val="36"/>
          <w:szCs w:val="36"/>
          <w:rtl/>
        </w:rPr>
        <w:t>،</w:t>
      </w:r>
      <w:r w:rsidRPr="00AB4198">
        <w:rPr>
          <w:rFonts w:ascii="Scheherazade" w:hAnsi="Scheherazade" w:cs="Scheherazade"/>
          <w:sz w:val="36"/>
          <w:szCs w:val="36"/>
          <w:rtl/>
        </w:rPr>
        <w:t xml:space="preserve"> فقد ذكر جماعة كما عن الشهيد الاول "ره" أنه يعوض عما لا يحسنه من سورة الحمد بسائر آيات القرآن، و ان لم يحسن شيئا من القرآن يعوض عنه بالتسبيح، بل نسب ذلك الى المشهور، و قد احتاط بعض السادة الاعلام "قده" في ذلك لزوما، حيث قال ان الاحوط وجوبا أن يضم الى قراءته الملحونة قراءة شيء يحسنه من سائر القرآن و الا فالتسبيح.</w:t>
      </w:r>
    </w:p>
    <w:p w14:paraId="7E565A30" w14:textId="77777777" w:rsidR="00CE1A70" w:rsidRPr="00AB4198" w:rsidRDefault="00EB71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يستدل</w:t>
      </w:r>
      <w:r w:rsidR="008A319A" w:rsidRPr="00AB4198">
        <w:rPr>
          <w:rFonts w:ascii="Scheherazade" w:hAnsi="Scheherazade" w:cs="Scheherazade"/>
          <w:sz w:val="36"/>
          <w:szCs w:val="36"/>
          <w:rtl/>
        </w:rPr>
        <w:t>ّ</w:t>
      </w:r>
      <w:r w:rsidRPr="00AB4198">
        <w:rPr>
          <w:rFonts w:ascii="Scheherazade" w:hAnsi="Scheherazade" w:cs="Scheherazade"/>
          <w:sz w:val="36"/>
          <w:szCs w:val="36"/>
          <w:rtl/>
        </w:rPr>
        <w:t xml:space="preserve"> على وجوب التعويض عما لا يحسنه من الحمد بسائر القرآن </w:t>
      </w:r>
      <w:r w:rsidR="00CE1A70" w:rsidRPr="00AB4198">
        <w:rPr>
          <w:rFonts w:ascii="Scheherazade" w:hAnsi="Scheherazade" w:cs="Scheherazade"/>
          <w:sz w:val="36"/>
          <w:szCs w:val="36"/>
          <w:rtl/>
        </w:rPr>
        <w:t>ببعض الآيات و الروايات:</w:t>
      </w:r>
    </w:p>
    <w:p w14:paraId="51CEE30A" w14:textId="77777777" w:rsidR="00EB71E7" w:rsidRPr="00AB4198" w:rsidRDefault="00CE1A7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أما الآيات ف</w:t>
      </w:r>
      <w:r w:rsidR="00EB71E7" w:rsidRPr="00AB4198">
        <w:rPr>
          <w:rFonts w:ascii="Scheherazade" w:hAnsi="Scheherazade" w:cs="Scheherazade"/>
          <w:sz w:val="36"/>
          <w:szCs w:val="36"/>
          <w:rtl/>
        </w:rPr>
        <w:t>بقوله تعالى "فاقرءوا ما تيسر من القرآن" فيقال بأنه يدل على وجوب قراءة القرآن في الصلاة، و ما دل على لزوم قراءة الحمد لا يدل على وحدة المطلوب، فلو عجز عن قراءة سورة الحمد بكاملها فلابد أن يقرأ عوض ما يعجز عنه من سائر آيات القرآن، وان شئت قلت: انه بعد عجزه عنها و قيام الدليل على أن الصلاة لا تسقط بحال، فاطلاق هذه الآية يقتضي جزئية قراءة القرآن في هذه الصلاة.</w:t>
      </w:r>
    </w:p>
    <w:p w14:paraId="08E8DD5D" w14:textId="77777777" w:rsidR="00EB71E7" w:rsidRPr="00AB4198" w:rsidRDefault="00EB71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CE1A70" w:rsidRPr="00AB4198">
        <w:rPr>
          <w:rFonts w:ascii="Scheherazade" w:hAnsi="Scheherazade" w:cs="Scheherazade"/>
          <w:sz w:val="36"/>
          <w:szCs w:val="36"/>
          <w:rtl/>
        </w:rPr>
        <w:t>أما الروايات ف</w:t>
      </w:r>
      <w:r w:rsidRPr="00AB4198">
        <w:rPr>
          <w:rFonts w:ascii="Scheherazade" w:hAnsi="Scheherazade" w:cs="Scheherazade"/>
          <w:sz w:val="36"/>
          <w:szCs w:val="36"/>
          <w:rtl/>
        </w:rPr>
        <w:t>بما ورد في رواية الصدوق في كتاب العلل باسناده عن الفضل بن شاذان عن الرضا (عليه السلام) أنه قال: أمر الناس بالقراءة في الصلاة، لئلا يكون القرآن مهجورا مضيعا و ليكون محفوظا مدرو</w:t>
      </w:r>
      <w:r w:rsidR="00CE1A70" w:rsidRPr="00AB4198">
        <w:rPr>
          <w:rFonts w:ascii="Scheherazade" w:hAnsi="Scheherazade" w:cs="Scheherazade"/>
          <w:sz w:val="36"/>
          <w:szCs w:val="36"/>
          <w:rtl/>
        </w:rPr>
        <w:t>سا فلا يضمحل و لا يجهل وإنما بُدء</w:t>
      </w:r>
      <w:r w:rsidRPr="00AB4198">
        <w:rPr>
          <w:rFonts w:ascii="Scheherazade" w:hAnsi="Scheherazade" w:cs="Scheherazade"/>
          <w:sz w:val="36"/>
          <w:szCs w:val="36"/>
          <w:rtl/>
        </w:rPr>
        <w:t xml:space="preserve"> بالحمد دون سائر السور، لأنه ليس شي‌ء من القرآن و الكلام جمع فيه من جوامع الخير و الحكمة ما جمع في سورة الحمد</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17"/>
      </w:r>
      <w:r w:rsidR="001374EB">
        <w:rPr>
          <w:rStyle w:val="a6"/>
          <w:rFonts w:ascii="Scheherazade" w:hAnsi="Scheherazade" w:cs="Scheherazade"/>
          <w:sz w:val="36"/>
          <w:szCs w:val="36"/>
          <w:rtl/>
        </w:rPr>
        <w:t>)</w:t>
      </w:r>
      <w:r w:rsidRPr="00AB4198">
        <w:rPr>
          <w:rFonts w:ascii="Scheherazade" w:hAnsi="Scheherazade" w:cs="Scheherazade"/>
          <w:sz w:val="36"/>
          <w:szCs w:val="36"/>
          <w:rtl/>
        </w:rPr>
        <w:t>، بتقريب أن ظاهرها لزوم قراءة القرآن في الصلاة و قراءة سورة الحمد فيها بنحو تعدد المطلوب، فيأتي فيها ما مر</w:t>
      </w:r>
      <w:r w:rsidR="00CE1A70" w:rsidRPr="00AB4198">
        <w:rPr>
          <w:rFonts w:ascii="Scheherazade" w:hAnsi="Scheherazade" w:cs="Scheherazade"/>
          <w:sz w:val="36"/>
          <w:szCs w:val="36"/>
          <w:rtl/>
        </w:rPr>
        <w:t>ّ</w:t>
      </w:r>
      <w:r w:rsidRPr="00AB4198">
        <w:rPr>
          <w:rFonts w:ascii="Scheherazade" w:hAnsi="Scheherazade" w:cs="Scheherazade"/>
          <w:sz w:val="36"/>
          <w:szCs w:val="36"/>
          <w:rtl/>
        </w:rPr>
        <w:t xml:space="preserve"> في تقريب دلالة الآية.</w:t>
      </w:r>
    </w:p>
    <w:p w14:paraId="6880ED62" w14:textId="77777777" w:rsidR="004828C3" w:rsidRDefault="00EB71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بصحيحة عبد الله بن سنان السابقة بتقريب أن الامر بالتسبيح بعد تكبيرة الاحرام مكان سورة الحمد قد انيط بأن لا يحسن قراءة القرآن، و عليه فمن يحسن قراءة القرآن غير سورة الحمد فليس العوض له عما لا يحسنه من سورة الحمد هو التسبيح، بل سائر آيات القرآن.</w:t>
      </w:r>
    </w:p>
    <w:p w14:paraId="351FB613" w14:textId="77777777" w:rsidR="004828C3" w:rsidRDefault="00EB71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لكن الجواب عن الآية أنه لم يظهر كونها ناظرة الى الصلاة، </w:t>
      </w:r>
      <w:r w:rsidR="00CE1A70" w:rsidRPr="00AB4198">
        <w:rPr>
          <w:rFonts w:ascii="Scheherazade" w:hAnsi="Scheherazade" w:cs="Scheherazade"/>
          <w:sz w:val="36"/>
          <w:szCs w:val="36"/>
          <w:rtl/>
        </w:rPr>
        <w:t>ف</w:t>
      </w:r>
      <w:r w:rsidR="008A319A" w:rsidRPr="00AB4198">
        <w:rPr>
          <w:rFonts w:ascii="Scheherazade" w:hAnsi="Scheherazade" w:cs="Scheherazade"/>
          <w:sz w:val="36"/>
          <w:szCs w:val="36"/>
          <w:rtl/>
        </w:rPr>
        <w:t xml:space="preserve">لعله </w:t>
      </w:r>
      <w:r w:rsidR="00CE1A70" w:rsidRPr="00AB4198">
        <w:rPr>
          <w:rFonts w:ascii="Scheherazade" w:hAnsi="Scheherazade" w:cs="Scheherazade"/>
          <w:sz w:val="36"/>
          <w:szCs w:val="36"/>
          <w:rtl/>
        </w:rPr>
        <w:t>امر استحبابي نفسي بقراءة القرآن مطلقا.</w:t>
      </w:r>
    </w:p>
    <w:p w14:paraId="1C98B8D7" w14:textId="77777777" w:rsidR="004828C3" w:rsidRDefault="00EB71E7"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sz w:val="36"/>
          <w:szCs w:val="36"/>
          <w:rtl/>
        </w:rPr>
        <w:t xml:space="preserve">و الجواب عن رواية العلل أن روايات علل الشرايع </w:t>
      </w:r>
      <w:r w:rsidR="00CE1A70" w:rsidRPr="00AB4198">
        <w:rPr>
          <w:rFonts w:ascii="Scheherazade" w:hAnsi="Scheherazade" w:cs="Scheherazade"/>
          <w:sz w:val="36"/>
          <w:szCs w:val="36"/>
          <w:rtl/>
        </w:rPr>
        <w:t xml:space="preserve">-مع الغمض عما فيها من مناقشات سندية، بل ادعى بعض السادة الاعلام "دام ظله" كونها كلمات الفضل بن شاذان، فلم تتم الحجة على كونها رواية عن الامام (عليه السلام)- </w:t>
      </w:r>
      <w:r w:rsidRPr="00AB4198">
        <w:rPr>
          <w:rFonts w:ascii="Scheherazade" w:hAnsi="Scheherazade" w:cs="Scheherazade"/>
          <w:sz w:val="36"/>
          <w:szCs w:val="36"/>
          <w:rtl/>
        </w:rPr>
        <w:t>انما تبي</w:t>
      </w:r>
      <w:r w:rsidR="00CE1A70" w:rsidRPr="00AB4198">
        <w:rPr>
          <w:rFonts w:ascii="Scheherazade" w:hAnsi="Scheherazade" w:cs="Scheherazade"/>
          <w:sz w:val="36"/>
          <w:szCs w:val="36"/>
          <w:rtl/>
        </w:rPr>
        <w:t>ِّ</w:t>
      </w:r>
      <w:r w:rsidRPr="00AB4198">
        <w:rPr>
          <w:rFonts w:ascii="Scheherazade" w:hAnsi="Scheherazade" w:cs="Scheherazade"/>
          <w:sz w:val="36"/>
          <w:szCs w:val="36"/>
          <w:rtl/>
        </w:rPr>
        <w:t>ن بعض فوائد الاحكام، و حكمتها، فلا يفهم من هذه الرواية لزوم التعويض بسائر آيات القرآن لمن عجز عن القراءة الصحيحة لسورة الحمد،</w:t>
      </w:r>
      <w:r w:rsidR="00620F98" w:rsidRPr="00AB4198">
        <w:rPr>
          <w:rFonts w:ascii="Scheherazade" w:hAnsi="Scheherazade" w:cs="Scheherazade"/>
          <w:sz w:val="36"/>
          <w:szCs w:val="36"/>
          <w:rtl/>
        </w:rPr>
        <w:t xml:space="preserve"> </w:t>
      </w:r>
      <w:r w:rsidRPr="00AB4198">
        <w:rPr>
          <w:rFonts w:ascii="Scheherazade" w:hAnsi="Scheherazade" w:cs="Scheherazade"/>
          <w:sz w:val="36"/>
          <w:szCs w:val="36"/>
          <w:rtl/>
        </w:rPr>
        <w:t>كما يجاب عن صحيحة ابن سنان بعدم احراز ظهور التعبير بأنه لا يحسن أن يقرء القرآن، في اكثر من كونه كناية عما يجب قراءته في الصلاة على عامة الناس، و هو سورة الحمد، على أن موردها من لا يتيسر له قراءة سورة الحمد عرفا اصلا، و لذا عبر عنه بأنه يجزءه أن يكبر و يسبح، لا أن يضم الى ما يحسنه من قراءة سورة الحمد التسبيح بمقدار ما لا بحسنه منها، و ان كان الاحوط له التعويض ايضا، و الظاهر أن له أن يكتفي بأي من التسبيح او قراءة سائر آيات القرآن عوضا عما لا يحسنه من سورة الحمد، و ذلك بمقتضى اصل البراءة عن تعين أي منهما، و يكون عرفا بالمقدار الذي لا يحسنه من سورة الحمد.</w:t>
      </w:r>
    </w:p>
    <w:p w14:paraId="29F7E3F4" w14:textId="77777777" w:rsidR="00EB71E7" w:rsidRPr="00AB4198" w:rsidRDefault="00EB71E7"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b w:val="0"/>
          <w:bCs/>
          <w:sz w:val="36"/>
          <w:szCs w:val="36"/>
          <w:rtl/>
        </w:rPr>
        <w:t>القسم الثاني:</w:t>
      </w:r>
      <w:r w:rsidRPr="00AB4198">
        <w:rPr>
          <w:rFonts w:ascii="Scheherazade" w:hAnsi="Scheherazade" w:cs="Scheherazade"/>
          <w:sz w:val="36"/>
          <w:szCs w:val="36"/>
          <w:rtl/>
        </w:rPr>
        <w:t xml:space="preserve"> من كان مقص</w:t>
      </w:r>
      <w:r w:rsidR="008A319A" w:rsidRPr="00AB4198">
        <w:rPr>
          <w:rFonts w:ascii="Scheherazade" w:hAnsi="Scheherazade" w:cs="Scheherazade"/>
          <w:sz w:val="36"/>
          <w:szCs w:val="36"/>
          <w:rtl/>
        </w:rPr>
        <w:t>ِّ</w:t>
      </w:r>
      <w:r w:rsidRPr="00AB4198">
        <w:rPr>
          <w:rFonts w:ascii="Scheherazade" w:hAnsi="Scheherazade" w:cs="Scheherazade"/>
          <w:sz w:val="36"/>
          <w:szCs w:val="36"/>
          <w:rtl/>
        </w:rPr>
        <w:t xml:space="preserve">را في تصحيح قراءته فقد يقال بعدم شمول تلك الروايات الدالة على جواز الاكتفاء بالقراءة الملحونة له، فيجب عليه الائتمام، </w:t>
      </w:r>
      <w:r w:rsidR="00357992" w:rsidRPr="00AB4198">
        <w:rPr>
          <w:rFonts w:ascii="Scheherazade" w:hAnsi="Scheherazade" w:cs="Scheherazade"/>
          <w:sz w:val="36"/>
          <w:szCs w:val="36"/>
          <w:rtl/>
        </w:rPr>
        <w:t xml:space="preserve">و لكن </w:t>
      </w:r>
      <w:r w:rsidRPr="00AB4198">
        <w:rPr>
          <w:rFonts w:ascii="Scheherazade" w:hAnsi="Scheherazade" w:cs="Scheherazade"/>
          <w:sz w:val="36"/>
          <w:szCs w:val="36"/>
          <w:rtl/>
        </w:rPr>
        <w:t xml:space="preserve">لا يبعد شمول موثقة مسعدة له، فان المحرم من العجم هو من لم يخالط العرب أي من لم يتعلم القراءة الصحيحة العربية، و يمكن أن يكون ذلك بتقصير منه، على أنه يمكن التمسك بالسيرة القطعية في زمانهم (عليهم السلام) حيث ان كثيرا من العجم من الفرس و الترك و الروم كانوا يتسامحون في تعلم القراءة الصحيحة في فترة من حياتهم لا محالة، و مع ذلك لم يعهد امر الامام لهم بالائتمام. </w:t>
      </w:r>
    </w:p>
    <w:p w14:paraId="25F0C4EF" w14:textId="77777777" w:rsidR="00A83F2B" w:rsidRPr="00AB4198" w:rsidRDefault="006760D4"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دوران الامر بين الاقل و الاكثر في المحرمات</w:t>
      </w:r>
    </w:p>
    <w:p w14:paraId="20BFCEA1" w14:textId="77777777" w:rsidR="00981E6A" w:rsidRPr="00AB4198" w:rsidRDefault="00527D3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يقع الكلام في دوران الامر بين الاقل و </w:t>
      </w:r>
      <w:r w:rsidR="007632E2" w:rsidRPr="00AB4198">
        <w:rPr>
          <w:rFonts w:ascii="Scheherazade" w:hAnsi="Scheherazade" w:cs="Scheherazade"/>
          <w:sz w:val="36"/>
          <w:szCs w:val="36"/>
          <w:rtl/>
        </w:rPr>
        <w:t xml:space="preserve">الاكثر في المحرمات، </w:t>
      </w:r>
      <w:r w:rsidR="00981E6A" w:rsidRPr="00AB4198">
        <w:rPr>
          <w:rFonts w:ascii="Scheherazade" w:hAnsi="Scheherazade" w:cs="Scheherazade"/>
          <w:sz w:val="36"/>
          <w:szCs w:val="36"/>
          <w:rtl/>
        </w:rPr>
        <w:t>و له صورتان:</w:t>
      </w:r>
    </w:p>
    <w:p w14:paraId="7966CD1A" w14:textId="77777777" w:rsidR="008535D5" w:rsidRPr="00AB4198" w:rsidRDefault="00981E6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الصورة الاولى:</w:t>
      </w:r>
      <w:r w:rsidRPr="00AB4198">
        <w:rPr>
          <w:rFonts w:ascii="Scheherazade" w:hAnsi="Scheherazade" w:cs="Scheherazade"/>
          <w:sz w:val="36"/>
          <w:szCs w:val="36"/>
          <w:rtl/>
        </w:rPr>
        <w:t xml:space="preserve"> </w:t>
      </w:r>
      <w:r w:rsidR="008535D5" w:rsidRPr="00AB4198">
        <w:rPr>
          <w:rFonts w:ascii="Scheherazade" w:hAnsi="Scheherazade" w:cs="Scheherazade"/>
          <w:sz w:val="36"/>
          <w:szCs w:val="36"/>
          <w:rtl/>
        </w:rPr>
        <w:t>أن تكون الحرمة بنحو النهي عن صرف الوجود، كما لم ندر أن المولى نهى عبده عن التكلم مع احد الفساق او نهاه عن التكلم مع احد المتجاهرين بالفسق، و كان الحرام بحيث لو ارتكب فردا منه انتقض غرض المولى و لم يكن في تكراره زيادة مفسدة، و في هذا الفرض يكون القدر المتيقن حرمة التكلم مع المتجاهرين بالفسق، و ان ترددت هذه الحرمة بين كونها استقلالية او في ضمن حرمة التكلم مع واحد من الفساق، و يكون حكم هذا الفرض حكم الاقل و الاكثر في الواجب الارتباطي، من حيث جريان البراءة و عدمه، فيجوز له الاكتفاء بترك التكلم مع المتجاهرين بالفسق، حيث تجري البراءة عن حرمة التكلم مع الفساق غير المتجاهرين بالفسق.</w:t>
      </w:r>
    </w:p>
    <w:p w14:paraId="77D75DBF" w14:textId="77777777" w:rsidR="00527D3F" w:rsidRPr="00AB4198" w:rsidRDefault="008535D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الصورة الثانية:</w:t>
      </w:r>
      <w:r w:rsidRPr="00AB4198">
        <w:rPr>
          <w:rFonts w:ascii="Scheherazade" w:hAnsi="Scheherazade" w:cs="Scheherazade"/>
          <w:sz w:val="36"/>
          <w:szCs w:val="36"/>
          <w:rtl/>
        </w:rPr>
        <w:t xml:space="preserve"> </w:t>
      </w:r>
      <w:r w:rsidR="000A75B8" w:rsidRPr="00AB4198">
        <w:rPr>
          <w:rFonts w:ascii="Scheherazade" w:hAnsi="Scheherazade" w:cs="Scheherazade"/>
          <w:sz w:val="36"/>
          <w:szCs w:val="36"/>
          <w:rtl/>
        </w:rPr>
        <w:t>و هي التي عنونها الاعلام في المقام، و هي ما اذا كانت الحرمة على تقدير تعلقها بالاكثر على نحو العموم المجموعي بأن تعلقت الحرمة بايجاد مجموع اجزاءه، ك</w:t>
      </w:r>
      <w:r w:rsidR="00A83F2B" w:rsidRPr="00AB4198">
        <w:rPr>
          <w:rFonts w:ascii="Scheherazade" w:hAnsi="Scheherazade" w:cs="Scheherazade"/>
          <w:sz w:val="36"/>
          <w:szCs w:val="36"/>
          <w:rtl/>
        </w:rPr>
        <w:t xml:space="preserve">ما إذا </w:t>
      </w:r>
      <w:r w:rsidR="007632E2" w:rsidRPr="00AB4198">
        <w:rPr>
          <w:rFonts w:ascii="Scheherazade" w:hAnsi="Scheherazade" w:cs="Scheherazade"/>
          <w:sz w:val="36"/>
          <w:szCs w:val="36"/>
          <w:rtl/>
        </w:rPr>
        <w:t xml:space="preserve">علم بحرمة ارتماس الصائم او المحرم في الماء، و شك في اختصاص الحرمة برمس تمام الجسد او حرمة رمس الرأس مطلقا، </w:t>
      </w:r>
      <w:r w:rsidR="000A75B8" w:rsidRPr="00AB4198">
        <w:rPr>
          <w:rFonts w:ascii="Scheherazade" w:hAnsi="Scheherazade" w:cs="Scheherazade"/>
          <w:sz w:val="36"/>
          <w:szCs w:val="36"/>
          <w:rtl/>
        </w:rPr>
        <w:t xml:space="preserve">و كذا لو علم بحرمة تصوير الحيوان، و شك في اختصاص الحرمة بتصوير الحيوان التامّ، او حرمة تصوير الحيوان و لو كان ناقصا كتصوير رأسه، </w:t>
      </w:r>
      <w:r w:rsidR="00527D3F" w:rsidRPr="00AB4198">
        <w:rPr>
          <w:rFonts w:ascii="Scheherazade" w:hAnsi="Scheherazade" w:cs="Scheherazade"/>
          <w:sz w:val="36"/>
          <w:szCs w:val="36"/>
          <w:rtl/>
        </w:rPr>
        <w:t xml:space="preserve">و هكذا لو لم يدر أن المحرم في الغناء هل </w:t>
      </w:r>
      <w:r w:rsidR="007632E2" w:rsidRPr="00AB4198">
        <w:rPr>
          <w:rFonts w:ascii="Scheherazade" w:hAnsi="Scheherazade" w:cs="Scheherazade"/>
          <w:sz w:val="36"/>
          <w:szCs w:val="36"/>
          <w:rtl/>
        </w:rPr>
        <w:t xml:space="preserve">هو مطلق الصوت اللهوي او خصوص </w:t>
      </w:r>
      <w:r w:rsidR="00527D3F" w:rsidRPr="00AB4198">
        <w:rPr>
          <w:rFonts w:ascii="Scheherazade" w:hAnsi="Scheherazade" w:cs="Scheherazade"/>
          <w:sz w:val="36"/>
          <w:szCs w:val="36"/>
          <w:rtl/>
        </w:rPr>
        <w:t>الصوت اللهوي في كلام لهوي</w:t>
      </w:r>
      <w:r w:rsidR="00CA1E3F" w:rsidRPr="00AB4198">
        <w:rPr>
          <w:rFonts w:ascii="Scheherazade" w:hAnsi="Scheherazade" w:cs="Scheherazade"/>
          <w:sz w:val="36"/>
          <w:szCs w:val="36"/>
          <w:rtl/>
        </w:rPr>
        <w:t xml:space="preserve">، فان حرمة المقيَّد أي الصوت اللهوي في كلام لهوي تعني تعلق الحرمة بالاكثر، أي مجموع ذات المقيد و تقيده بالقيد، بينما أن حرمة المطلق أي الصوت اللهوي تعني تعلق </w:t>
      </w:r>
      <w:r w:rsidR="008A319A" w:rsidRPr="00AB4198">
        <w:rPr>
          <w:rFonts w:ascii="Scheherazade" w:hAnsi="Scheherazade" w:cs="Scheherazade"/>
          <w:sz w:val="36"/>
          <w:szCs w:val="36"/>
          <w:rtl/>
        </w:rPr>
        <w:t>ال</w:t>
      </w:r>
      <w:r w:rsidR="00CA1E3F" w:rsidRPr="00AB4198">
        <w:rPr>
          <w:rFonts w:ascii="Scheherazade" w:hAnsi="Scheherazade" w:cs="Scheherazade"/>
          <w:sz w:val="36"/>
          <w:szCs w:val="36"/>
          <w:rtl/>
        </w:rPr>
        <w:t>حرمة بالاقل، فان المراد من الاقل هو الاقل عنوانا، و ان كان مصاديقه اوسع دائرة و اعم مطلقا من الاكثر</w:t>
      </w:r>
      <w:r w:rsidR="00527D3F" w:rsidRPr="00AB4198">
        <w:rPr>
          <w:rFonts w:ascii="Scheherazade" w:hAnsi="Scheherazade" w:cs="Scheherazade"/>
          <w:sz w:val="36"/>
          <w:szCs w:val="36"/>
          <w:rtl/>
        </w:rPr>
        <w:t>.</w:t>
      </w:r>
    </w:p>
    <w:p w14:paraId="1C34599B" w14:textId="77777777" w:rsidR="00F22ADE" w:rsidRPr="00AB4198" w:rsidRDefault="006760D4" w:rsidP="00410A0A">
      <w:pPr>
        <w:rPr>
          <w:sz w:val="36"/>
          <w:szCs w:val="36"/>
          <w:rtl/>
        </w:rPr>
      </w:pPr>
      <w:r w:rsidRPr="00AB4198">
        <w:rPr>
          <w:sz w:val="36"/>
          <w:szCs w:val="36"/>
          <w:rtl/>
        </w:rPr>
        <w:t>ف</w:t>
      </w:r>
      <w:r w:rsidR="00A83F2B" w:rsidRPr="00AB4198">
        <w:rPr>
          <w:sz w:val="36"/>
          <w:szCs w:val="36"/>
          <w:rtl/>
        </w:rPr>
        <w:t xml:space="preserve">قد </w:t>
      </w:r>
      <w:r w:rsidRPr="00AB4198">
        <w:rPr>
          <w:sz w:val="36"/>
          <w:szCs w:val="36"/>
          <w:rtl/>
        </w:rPr>
        <w:t>ذكر المحقق النائيني "قده"</w:t>
      </w:r>
      <w:r w:rsidR="00A83F2B" w:rsidRPr="00AB4198">
        <w:rPr>
          <w:sz w:val="36"/>
          <w:szCs w:val="36"/>
          <w:rtl/>
        </w:rPr>
        <w:t xml:space="preserve"> </w:t>
      </w:r>
      <w:r w:rsidR="00F22ADE" w:rsidRPr="00AB4198">
        <w:rPr>
          <w:sz w:val="36"/>
          <w:szCs w:val="36"/>
          <w:rtl/>
        </w:rPr>
        <w:t>أن ا</w:t>
      </w:r>
      <w:r w:rsidR="00FF5035" w:rsidRPr="00AB4198">
        <w:rPr>
          <w:sz w:val="36"/>
          <w:szCs w:val="36"/>
          <w:rtl/>
        </w:rPr>
        <w:t xml:space="preserve">لظاهر </w:t>
      </w:r>
      <w:r w:rsidR="008F53A4" w:rsidRPr="00AB4198">
        <w:rPr>
          <w:sz w:val="36"/>
          <w:szCs w:val="36"/>
          <w:rtl/>
        </w:rPr>
        <w:t>كون ال</w:t>
      </w:r>
      <w:r w:rsidR="00FF5035" w:rsidRPr="00AB4198">
        <w:rPr>
          <w:sz w:val="36"/>
          <w:szCs w:val="36"/>
          <w:rtl/>
        </w:rPr>
        <w:t xml:space="preserve">اقل و الاكثر في المحرمات على </w:t>
      </w:r>
      <w:r w:rsidR="008F53A4" w:rsidRPr="00AB4198">
        <w:rPr>
          <w:sz w:val="36"/>
          <w:szCs w:val="36"/>
          <w:rtl/>
        </w:rPr>
        <w:t>عكس ال</w:t>
      </w:r>
      <w:r w:rsidR="00FF5035" w:rsidRPr="00AB4198">
        <w:rPr>
          <w:sz w:val="36"/>
          <w:szCs w:val="36"/>
          <w:rtl/>
        </w:rPr>
        <w:t>واجبات</w:t>
      </w:r>
      <w:r w:rsidR="008F53A4" w:rsidRPr="00AB4198">
        <w:rPr>
          <w:sz w:val="36"/>
          <w:szCs w:val="36"/>
          <w:rtl/>
        </w:rPr>
        <w:t>، فانّه في ال</w:t>
      </w:r>
      <w:r w:rsidR="00FF5035" w:rsidRPr="00AB4198">
        <w:rPr>
          <w:sz w:val="36"/>
          <w:szCs w:val="36"/>
          <w:rtl/>
        </w:rPr>
        <w:t xml:space="preserve">واجبات </w:t>
      </w:r>
      <w:r w:rsidR="00F22ADE" w:rsidRPr="00AB4198">
        <w:rPr>
          <w:sz w:val="36"/>
          <w:szCs w:val="36"/>
          <w:rtl/>
        </w:rPr>
        <w:t>يكون الأقلّ متيقّن الوجوب</w:t>
      </w:r>
      <w:r w:rsidR="00FF5035" w:rsidRPr="00AB4198">
        <w:rPr>
          <w:sz w:val="36"/>
          <w:szCs w:val="36"/>
          <w:rtl/>
        </w:rPr>
        <w:t>،</w:t>
      </w:r>
      <w:r w:rsidR="00F22ADE" w:rsidRPr="00AB4198">
        <w:rPr>
          <w:sz w:val="36"/>
          <w:szCs w:val="36"/>
          <w:rtl/>
        </w:rPr>
        <w:t xml:space="preserve"> و الأكثر مشكوك</w:t>
      </w:r>
      <w:r w:rsidR="00FF5035" w:rsidRPr="00AB4198">
        <w:rPr>
          <w:sz w:val="36"/>
          <w:szCs w:val="36"/>
          <w:rtl/>
        </w:rPr>
        <w:t xml:space="preserve"> </w:t>
      </w:r>
      <w:r w:rsidR="00F22ADE" w:rsidRPr="00AB4198">
        <w:rPr>
          <w:sz w:val="36"/>
          <w:szCs w:val="36"/>
          <w:rtl/>
        </w:rPr>
        <w:t>ا</w:t>
      </w:r>
      <w:r w:rsidR="00FF5035" w:rsidRPr="00AB4198">
        <w:rPr>
          <w:sz w:val="36"/>
          <w:szCs w:val="36"/>
          <w:rtl/>
        </w:rPr>
        <w:t>لوجوب</w:t>
      </w:r>
      <w:r w:rsidR="00F22ADE" w:rsidRPr="00AB4198">
        <w:rPr>
          <w:sz w:val="36"/>
          <w:szCs w:val="36"/>
          <w:rtl/>
        </w:rPr>
        <w:t>، و في‏</w:t>
      </w:r>
      <w:r w:rsidR="00D1491E" w:rsidRPr="00AB4198">
        <w:rPr>
          <w:sz w:val="36"/>
          <w:szCs w:val="36"/>
          <w:rtl/>
        </w:rPr>
        <w:t xml:space="preserve"> </w:t>
      </w:r>
      <w:r w:rsidR="008F53A4" w:rsidRPr="00AB4198">
        <w:rPr>
          <w:sz w:val="36"/>
          <w:szCs w:val="36"/>
          <w:rtl/>
        </w:rPr>
        <w:t>ال</w:t>
      </w:r>
      <w:r w:rsidR="00FF5035" w:rsidRPr="00AB4198">
        <w:rPr>
          <w:sz w:val="36"/>
          <w:szCs w:val="36"/>
          <w:rtl/>
        </w:rPr>
        <w:t xml:space="preserve">محرمات يكون </w:t>
      </w:r>
      <w:r w:rsidR="00F22ADE" w:rsidRPr="00AB4198">
        <w:rPr>
          <w:sz w:val="36"/>
          <w:szCs w:val="36"/>
          <w:rtl/>
        </w:rPr>
        <w:t>الأكثر متيقّن الحرمة و الأقلّ مشكوك</w:t>
      </w:r>
      <w:r w:rsidR="00FF5035" w:rsidRPr="00AB4198">
        <w:rPr>
          <w:sz w:val="36"/>
          <w:szCs w:val="36"/>
          <w:rtl/>
        </w:rPr>
        <w:t xml:space="preserve"> </w:t>
      </w:r>
      <w:r w:rsidR="00F22ADE" w:rsidRPr="00AB4198">
        <w:rPr>
          <w:sz w:val="36"/>
          <w:szCs w:val="36"/>
          <w:rtl/>
        </w:rPr>
        <w:t>ا</w:t>
      </w:r>
      <w:r w:rsidR="00FF5035" w:rsidRPr="00AB4198">
        <w:rPr>
          <w:sz w:val="36"/>
          <w:szCs w:val="36"/>
          <w:rtl/>
        </w:rPr>
        <w:t>لحرمة</w:t>
      </w:r>
      <w:r w:rsidR="00F22ADE" w:rsidRPr="00AB4198">
        <w:rPr>
          <w:sz w:val="36"/>
          <w:szCs w:val="36"/>
          <w:rtl/>
        </w:rPr>
        <w:t xml:space="preserve">، و </w:t>
      </w:r>
      <w:r w:rsidR="00D1491E" w:rsidRPr="00AB4198">
        <w:rPr>
          <w:sz w:val="36"/>
          <w:szCs w:val="36"/>
          <w:rtl/>
        </w:rPr>
        <w:t>من</w:t>
      </w:r>
      <w:r w:rsidR="00F22ADE" w:rsidRPr="00AB4198">
        <w:rPr>
          <w:sz w:val="36"/>
          <w:szCs w:val="36"/>
          <w:rtl/>
        </w:rPr>
        <w:t xml:space="preserve"> خالف في ج</w:t>
      </w:r>
      <w:r w:rsidR="008F53A4" w:rsidRPr="00AB4198">
        <w:rPr>
          <w:sz w:val="36"/>
          <w:szCs w:val="36"/>
          <w:rtl/>
        </w:rPr>
        <w:t>ريان البراءة في الشبهات الوجوبي</w:t>
      </w:r>
      <w:r w:rsidR="00F22ADE" w:rsidRPr="00AB4198">
        <w:rPr>
          <w:sz w:val="36"/>
          <w:szCs w:val="36"/>
          <w:rtl/>
        </w:rPr>
        <w:t>ة ينبغي أن لا يق</w:t>
      </w:r>
      <w:r w:rsidR="008F53A4" w:rsidRPr="00AB4198">
        <w:rPr>
          <w:sz w:val="36"/>
          <w:szCs w:val="36"/>
          <w:rtl/>
        </w:rPr>
        <w:t>ول بجريانها في الشبهات التحريمية أيضا، لات</w:t>
      </w:r>
      <w:r w:rsidR="00F22ADE" w:rsidRPr="00AB4198">
        <w:rPr>
          <w:sz w:val="36"/>
          <w:szCs w:val="36"/>
          <w:rtl/>
        </w:rPr>
        <w:t>حاد ملاك النزاع في المقامين</w:t>
      </w:r>
      <w:r w:rsidR="001374EB">
        <w:rPr>
          <w:rStyle w:val="a6"/>
          <w:sz w:val="36"/>
          <w:szCs w:val="36"/>
          <w:rtl/>
        </w:rPr>
        <w:t>(</w:t>
      </w:r>
      <w:r w:rsidR="001374EB" w:rsidRPr="00AB4198">
        <w:rPr>
          <w:rStyle w:val="a6"/>
          <w:sz w:val="36"/>
          <w:szCs w:val="36"/>
          <w:rtl/>
        </w:rPr>
        <w:footnoteReference w:id="218"/>
      </w:r>
      <w:r w:rsidR="001374EB">
        <w:rPr>
          <w:rStyle w:val="a6"/>
          <w:sz w:val="36"/>
          <w:szCs w:val="36"/>
          <w:rtl/>
        </w:rPr>
        <w:t>)</w:t>
      </w:r>
      <w:r w:rsidR="00EA0B93" w:rsidRPr="00AB4198">
        <w:rPr>
          <w:sz w:val="36"/>
          <w:szCs w:val="36"/>
          <w:rtl/>
        </w:rPr>
        <w:t>.</w:t>
      </w:r>
    </w:p>
    <w:p w14:paraId="1F5E5478" w14:textId="77777777" w:rsidR="00E57EE7" w:rsidRPr="00AB4198" w:rsidRDefault="00743FF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1177D0" w:rsidRPr="00AB4198">
        <w:rPr>
          <w:rFonts w:ascii="Scheherazade" w:hAnsi="Scheherazade" w:cs="Scheherazade"/>
          <w:sz w:val="36"/>
          <w:szCs w:val="36"/>
          <w:rtl/>
        </w:rPr>
        <w:t xml:space="preserve">فيه أن القول بلزوم الاحتياط في الاقل و الاكثر في الواجبات لا يلازم القول بلزومه في المحرمات، </w:t>
      </w:r>
      <w:r w:rsidR="00E57EE7" w:rsidRPr="00AB4198">
        <w:rPr>
          <w:rFonts w:ascii="Scheherazade" w:hAnsi="Scheherazade" w:cs="Scheherazade"/>
          <w:sz w:val="36"/>
          <w:szCs w:val="36"/>
          <w:rtl/>
        </w:rPr>
        <w:t>كما أن القول بجريان البراءة عن الاكثر هناك لا يلازم القول بجريانها عن حرمة الاقل في المقام.</w:t>
      </w:r>
    </w:p>
    <w:p w14:paraId="00DB4C2D" w14:textId="77777777" w:rsidR="001177D0" w:rsidRPr="00AB4198" w:rsidRDefault="00E57E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أما الاول فل</w:t>
      </w:r>
      <w:r w:rsidR="001177D0" w:rsidRPr="00AB4198">
        <w:rPr>
          <w:rFonts w:ascii="Scheherazade" w:hAnsi="Scheherazade" w:cs="Scheherazade"/>
          <w:sz w:val="36"/>
          <w:szCs w:val="36"/>
          <w:rtl/>
        </w:rPr>
        <w:t>أن القول بلزوم الاحتياط هناك كان ناشئا عن مناشئ لا تأتي في المقام:</w:t>
      </w:r>
    </w:p>
    <w:p w14:paraId="7805FFE2" w14:textId="77777777" w:rsidR="001177D0" w:rsidRPr="00AB4198" w:rsidRDefault="00E57E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المنشأ الاول:</w:t>
      </w:r>
      <w:r w:rsidRPr="00AB4198">
        <w:rPr>
          <w:rFonts w:ascii="Scheherazade" w:hAnsi="Scheherazade" w:cs="Scheherazade"/>
          <w:sz w:val="36"/>
          <w:szCs w:val="36"/>
          <w:rtl/>
        </w:rPr>
        <w:t xml:space="preserve"> دعوى </w:t>
      </w:r>
      <w:r w:rsidR="001177D0" w:rsidRPr="00AB4198">
        <w:rPr>
          <w:rFonts w:ascii="Scheherazade" w:hAnsi="Scheherazade" w:cs="Scheherazade"/>
          <w:sz w:val="36"/>
          <w:szCs w:val="36"/>
          <w:rtl/>
        </w:rPr>
        <w:t>عدم الانحلال الحقيقي للعلم الاجمالي بوجوب الاقل استقلالا او الاكثر استقلالا، فيكون منجزا على وزان العلم الاجمالي بين المتباينين.</w:t>
      </w:r>
    </w:p>
    <w:p w14:paraId="19368162" w14:textId="77777777" w:rsidR="001177D0" w:rsidRPr="00AB4198" w:rsidRDefault="001177D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هذا لا يجري في المقام، و سرّ الفرق بينه و بين دوران الامر ين الاقل و الاكثر في الواجبات، أن الحرمة انحلالية، بخلاف الوجوب، فيوجد علم تفصيلي بثبوت الحرمة في مورد ارتكاب الاكثر، إما لحرمة الاكثر او لحرمة الاقل الذي في ضمنه، و يشك في ثبوت حرمة أخرى متعلقة بارتكاب الأقل لا في ضمن الاكثر، فيكون انحلال العلم الاجمالي بالحرمة بهذا اللحاظ انحلالا حقيقيا، و كون متعلق الحرمة الاولى الثابتة في فرض الاتيان بالاكثر مرددا بين مجموع الاكثر او الاقل الذي وجد في ضمنه و ان كان يوجب العلم الاجمالي بكون متعلق هذه الحرمة إما هذا او ذاك، لكنه لا يمنع من انحلال العلم الاجمالي بالحرمة بالعلم التفصيلي بثبوت هذه الحرمة و الشك التفصيلي في ثبوت حرمة آخرى للاقل لا في ضمن الاكثر، فتجري البراءة عنها، و هذا بخلاف الوجوب الذي كان واحدا مرددا بين تعلقه بالاقل او بالاكثر.</w:t>
      </w:r>
    </w:p>
    <w:p w14:paraId="5B0E4A6B" w14:textId="77777777" w:rsidR="001177D0" w:rsidRPr="00AB4198" w:rsidRDefault="001177D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ان قلت:</w:t>
      </w:r>
      <w:r w:rsidRPr="00AB4198">
        <w:rPr>
          <w:rFonts w:ascii="Scheherazade" w:hAnsi="Scheherazade" w:cs="Scheherazade"/>
          <w:sz w:val="36"/>
          <w:szCs w:val="36"/>
          <w:rtl/>
        </w:rPr>
        <w:t xml:space="preserve"> كما يوجد علم تفصيلي بتحقق مصداق الحرام عند الاتيان بالاكثر في المحرمات و يشك في تحقق مصداق الحرام عند الاتيان بالاقل لا في ضمن الاكثر، فكذلك يوجد علم تفصيلي بتحقق مصداق الواجب عند الاتيان بالاكثر في الواجبات و يشك في تحقق مصداق الواجب عند الاتيان بالاقل لا في ضمن الاكثر، فلا يوجد فرق بين المقامين.</w:t>
      </w:r>
    </w:p>
    <w:p w14:paraId="4E49BF17" w14:textId="77777777" w:rsidR="001177D0" w:rsidRPr="00AB4198" w:rsidRDefault="001177D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قلت:</w:t>
      </w:r>
      <w:r w:rsidRPr="00AB4198">
        <w:rPr>
          <w:rFonts w:ascii="Scheherazade" w:hAnsi="Scheherazade" w:cs="Scheherazade"/>
          <w:sz w:val="36"/>
          <w:szCs w:val="36"/>
          <w:rtl/>
        </w:rPr>
        <w:t xml:space="preserve"> نعم و لكن المهم أن الوجوب لا يتعدد بتعدد مصاديق الواجب، بل الوجوب واحد متعلق بصرف وجود الطبيعة المرددة بين الاقل و الاكثر، بينما أن الحرمة تتعدد بتعدد مصاديق الحرام حيث ان الحرمة انحلالية، فلو كان الوجوب ايضا انحلاليا، كان مثل الحرمة، و لذا لا يوجد فرق بين مثال ما لو لم نعلم هل المولى نهى عن التلفظ بكل كلمة مكتوبة في الدفتر لا تقلّ عن ثلاثة احرف، او نهى عن التلفظ بكل كلمة مكتوبة فيه لا تقلّ عن اربعة احرف، و بين مثال ما لو حصل هذا التردد في مورد امر المولى بالتلفظ بها، حيث انه يعلم بوجوب التلفظ بكلّ كلمة لا تقل عن اربعة احرف، و يشك في وجوب </w:t>
      </w:r>
      <w:r w:rsidR="00E57EE7" w:rsidRPr="00AB4198">
        <w:rPr>
          <w:rFonts w:ascii="Scheherazade" w:hAnsi="Scheherazade" w:cs="Scheherazade"/>
          <w:sz w:val="36"/>
          <w:szCs w:val="36"/>
          <w:rtl/>
        </w:rPr>
        <w:t>آخر متعلق ب</w:t>
      </w:r>
      <w:r w:rsidRPr="00AB4198">
        <w:rPr>
          <w:rFonts w:ascii="Scheherazade" w:hAnsi="Scheherazade" w:cs="Scheherazade"/>
          <w:sz w:val="36"/>
          <w:szCs w:val="36"/>
          <w:rtl/>
        </w:rPr>
        <w:t>التلفظ بكل كلمة تشتمل على ثلاثة احرف فقط، فتجري البراءة عنه.</w:t>
      </w:r>
    </w:p>
    <w:p w14:paraId="7E34B57C" w14:textId="77777777" w:rsidR="00E57EE7" w:rsidRPr="00AB4198" w:rsidRDefault="00E57E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الحاصل أن دعوى وجوب الاحتياط في الاقل و الاكثر في الواجبات لأجل عدم الانحلال الحقيقي للعلم الاجمالي لا تستلزم وجوب الاحتياط في المقام.</w:t>
      </w:r>
    </w:p>
    <w:p w14:paraId="472357F9" w14:textId="77777777" w:rsidR="004828C3" w:rsidRDefault="00E57E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بذلك ظهر أن ما مر</w:t>
      </w:r>
      <w:r w:rsidR="008A319A" w:rsidRPr="00AB4198">
        <w:rPr>
          <w:rFonts w:ascii="Scheherazade" w:hAnsi="Scheherazade" w:cs="Scheherazade"/>
          <w:sz w:val="36"/>
          <w:szCs w:val="36"/>
          <w:rtl/>
        </w:rPr>
        <w:t>ّ</w:t>
      </w:r>
      <w:r w:rsidRPr="00AB4198">
        <w:rPr>
          <w:rFonts w:ascii="Scheherazade" w:hAnsi="Scheherazade" w:cs="Scheherazade"/>
          <w:sz w:val="36"/>
          <w:szCs w:val="36"/>
          <w:rtl/>
        </w:rPr>
        <w:t xml:space="preserve"> من صاحب الكفاية من وجوب الاحتياط عقلا في دوران الاقل و الاكثر في الواجبات بدعوى امتناع الانحلال الحكمي العقلي للعلم الاجمالي بوجوب الاقل او الاكثر، (بتقريب أن تنجز وجوب الاقل تفصيلا حيث يكون موقوفا على تنجز الوجوب الواقعي سواء كان متعلقا بالاقل او بالاكثر، فلو صار منشأ لعدم تنجز وجوب الاكثر فيلزم منه الخلف، و كان مما يلزم من وجوده عدمه، اذ بعد ارتفاع تنجز الاكثر فلا يكون وجوب الاقل متنجزا على أي تقدير، اذ لو كان الوجوب الواقعي متعلقا بالاكثر، لم يكن متنجزا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19"/>
      </w:r>
      <w:r w:rsidR="001374EB">
        <w:rPr>
          <w:rStyle w:val="a6"/>
          <w:rFonts w:ascii="Scheherazade" w:hAnsi="Scheherazade" w:cs="Scheherazade"/>
          <w:sz w:val="36"/>
          <w:szCs w:val="36"/>
          <w:rtl/>
        </w:rPr>
        <w:t>)</w:t>
      </w:r>
      <w:r w:rsidRPr="00AB4198">
        <w:rPr>
          <w:rFonts w:ascii="Scheherazade" w:hAnsi="Scheherazade" w:cs="Scheherazade"/>
          <w:sz w:val="36"/>
          <w:szCs w:val="36"/>
          <w:rtl/>
        </w:rPr>
        <w:t xml:space="preserve"> لا يستلزم وجوب الاحتياط في المقام، فانه كان مبنيا على انكار التوسط في التنجيز في حكم واحد معلوم بالاجمال، و قد أجبنا عنه بالالتزام بالتوسط في التنجيز، فمن خالف وجوب الاكثر بترك الاقل كان مستحقا للعقاب، بخلاف من خالفه بترك الجزء المشكوك، و عليه فلا مانع من كون العلم التفصيلي بوجوب الأقل الموجب لتنجزه على أي تقدير، موجبا لانحلال العلم الاجمالي، أي عدم تنجز وجوب الاكثر بالنسبة الى الجزء المشكوك.</w:t>
      </w:r>
    </w:p>
    <w:p w14:paraId="31F2C419" w14:textId="77777777" w:rsidR="00E57EE7" w:rsidRPr="00AB4198" w:rsidRDefault="00E57E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فلو فرض عدم تمامية التوسط في التنجيز لم يضر</w:t>
      </w:r>
      <w:r w:rsidR="008A319A" w:rsidRPr="00AB4198">
        <w:rPr>
          <w:rFonts w:ascii="Scheherazade" w:hAnsi="Scheherazade" w:cs="Scheherazade"/>
          <w:sz w:val="36"/>
          <w:szCs w:val="36"/>
          <w:rtl/>
        </w:rPr>
        <w:t>ّ</w:t>
      </w:r>
      <w:r w:rsidRPr="00AB4198">
        <w:rPr>
          <w:rFonts w:ascii="Scheherazade" w:hAnsi="Scheherazade" w:cs="Scheherazade"/>
          <w:sz w:val="36"/>
          <w:szCs w:val="36"/>
          <w:rtl/>
        </w:rPr>
        <w:t xml:space="preserve"> بجريان البراءة في المقام عن حرمة الاقل لا في ضمن الاكثر، لكونها حرمة زائدة مشكوكة غير الحرمة المعلومة في فرض ارتكاب الاكثر. </w:t>
      </w:r>
    </w:p>
    <w:p w14:paraId="4959C85A" w14:textId="77777777" w:rsidR="00743FFC" w:rsidRPr="00AB4198" w:rsidRDefault="00E57E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هذا و من الغريب </w:t>
      </w:r>
      <w:r w:rsidR="00981E6A" w:rsidRPr="00AB4198">
        <w:rPr>
          <w:rFonts w:ascii="Scheherazade" w:hAnsi="Scheherazade" w:cs="Scheherazade"/>
          <w:sz w:val="36"/>
          <w:szCs w:val="36"/>
          <w:rtl/>
        </w:rPr>
        <w:t xml:space="preserve">ما عن بعض الاعلام "قده" من أنه </w:t>
      </w:r>
      <w:r w:rsidRPr="00AB4198">
        <w:rPr>
          <w:rFonts w:ascii="Scheherazade" w:hAnsi="Scheherazade" w:cs="Scheherazade"/>
          <w:sz w:val="36"/>
          <w:szCs w:val="36"/>
          <w:rtl/>
        </w:rPr>
        <w:t xml:space="preserve">لو كان المنشأ للقول بالبراءة عن وجوب الاكثر في دوران الاقل و الاكثر في الواجبات دعوى </w:t>
      </w:r>
      <w:r w:rsidR="00981E6A" w:rsidRPr="00AB4198">
        <w:rPr>
          <w:rFonts w:ascii="Scheherazade" w:hAnsi="Scheherazade" w:cs="Scheherazade"/>
          <w:sz w:val="36"/>
          <w:szCs w:val="36"/>
          <w:rtl/>
        </w:rPr>
        <w:t xml:space="preserve">الانحلال الحقيقي للعلم الاجمالي </w:t>
      </w:r>
      <w:r w:rsidR="00743FFC" w:rsidRPr="00AB4198">
        <w:rPr>
          <w:rFonts w:ascii="Scheherazade" w:hAnsi="Scheherazade" w:cs="Scheherazade"/>
          <w:sz w:val="36"/>
          <w:szCs w:val="36"/>
          <w:rtl/>
        </w:rPr>
        <w:t>في</w:t>
      </w:r>
      <w:r w:rsidRPr="00AB4198">
        <w:rPr>
          <w:rFonts w:ascii="Scheherazade" w:hAnsi="Scheherazade" w:cs="Scheherazade"/>
          <w:sz w:val="36"/>
          <w:szCs w:val="36"/>
          <w:rtl/>
        </w:rPr>
        <w:t xml:space="preserve">ه </w:t>
      </w:r>
      <w:r w:rsidR="00981E6A" w:rsidRPr="00AB4198">
        <w:rPr>
          <w:rFonts w:ascii="Scheherazade" w:hAnsi="Scheherazade" w:cs="Scheherazade"/>
          <w:sz w:val="36"/>
          <w:szCs w:val="36"/>
          <w:rtl/>
        </w:rPr>
        <w:t xml:space="preserve">باعتبار العلم التفصيلي بوجوب الأقل إما </w:t>
      </w:r>
      <w:r w:rsidR="00743FFC" w:rsidRPr="00AB4198">
        <w:rPr>
          <w:rFonts w:ascii="Scheherazade" w:hAnsi="Scheherazade" w:cs="Scheherazade"/>
          <w:sz w:val="36"/>
          <w:szCs w:val="36"/>
          <w:rtl/>
        </w:rPr>
        <w:t>است</w:t>
      </w:r>
      <w:r w:rsidR="00981E6A" w:rsidRPr="00AB4198">
        <w:rPr>
          <w:rFonts w:ascii="Scheherazade" w:hAnsi="Scheherazade" w:cs="Scheherazade"/>
          <w:sz w:val="36"/>
          <w:szCs w:val="36"/>
          <w:rtl/>
        </w:rPr>
        <w:t>قلالا أو ضمنا، و الشك في وجوب الزائد،</w:t>
      </w:r>
      <w:r w:rsidR="00743FFC" w:rsidRPr="00AB4198">
        <w:rPr>
          <w:rFonts w:ascii="Scheherazade" w:hAnsi="Scheherazade" w:cs="Scheherazade"/>
          <w:sz w:val="36"/>
          <w:szCs w:val="36"/>
          <w:rtl/>
        </w:rPr>
        <w:t xml:space="preserve"> ف</w:t>
      </w:r>
      <w:r w:rsidRPr="00AB4198">
        <w:rPr>
          <w:rFonts w:ascii="Scheherazade" w:hAnsi="Scheherazade" w:cs="Scheherazade"/>
          <w:sz w:val="36"/>
          <w:szCs w:val="36"/>
          <w:rtl/>
        </w:rPr>
        <w:t xml:space="preserve">تكون نتيجة مثله </w:t>
      </w:r>
      <w:r w:rsidR="00981E6A" w:rsidRPr="00AB4198">
        <w:rPr>
          <w:rFonts w:ascii="Scheherazade" w:hAnsi="Scheherazade" w:cs="Scheherazade"/>
          <w:sz w:val="36"/>
          <w:szCs w:val="36"/>
          <w:rtl/>
        </w:rPr>
        <w:t xml:space="preserve">في </w:t>
      </w:r>
      <w:r w:rsidR="00743FFC" w:rsidRPr="00AB4198">
        <w:rPr>
          <w:rFonts w:ascii="Scheherazade" w:hAnsi="Scheherazade" w:cs="Scheherazade"/>
          <w:sz w:val="36"/>
          <w:szCs w:val="36"/>
          <w:rtl/>
        </w:rPr>
        <w:t>المحرمات</w:t>
      </w:r>
      <w:r w:rsidR="00981E6A" w:rsidRPr="00AB4198">
        <w:rPr>
          <w:rFonts w:ascii="Scheherazade" w:hAnsi="Scheherazade" w:cs="Scheherazade"/>
          <w:sz w:val="36"/>
          <w:szCs w:val="36"/>
          <w:rtl/>
        </w:rPr>
        <w:t xml:space="preserve"> </w:t>
      </w:r>
      <w:r w:rsidRPr="00AB4198">
        <w:rPr>
          <w:rFonts w:ascii="Scheherazade" w:hAnsi="Scheherazade" w:cs="Scheherazade"/>
          <w:sz w:val="36"/>
          <w:szCs w:val="36"/>
          <w:rtl/>
        </w:rPr>
        <w:t>وجوب الاحتياط بالاجتناب عن الاقل مطلقا،</w:t>
      </w:r>
      <w:r w:rsidR="00981E6A" w:rsidRPr="00AB4198">
        <w:rPr>
          <w:rFonts w:ascii="Scheherazade" w:hAnsi="Scheherazade" w:cs="Scheherazade"/>
          <w:sz w:val="36"/>
          <w:szCs w:val="36"/>
          <w:rtl/>
        </w:rPr>
        <w:t xml:space="preserve"> حيث تستلزم حرمة المجموع ثبوت الحرمة الضمنية لكل جزء جزء، ف</w:t>
      </w:r>
      <w:r w:rsidR="00743FFC" w:rsidRPr="00AB4198">
        <w:rPr>
          <w:rFonts w:ascii="Scheherazade" w:hAnsi="Scheherazade" w:cs="Scheherazade"/>
          <w:sz w:val="36"/>
          <w:szCs w:val="36"/>
          <w:rtl/>
        </w:rPr>
        <w:t>يصح</w:t>
      </w:r>
      <w:r w:rsidR="008A319A" w:rsidRPr="00AB4198">
        <w:rPr>
          <w:rFonts w:ascii="Scheherazade" w:hAnsi="Scheherazade" w:cs="Scheherazade"/>
          <w:sz w:val="36"/>
          <w:szCs w:val="36"/>
          <w:rtl/>
        </w:rPr>
        <w:t>ّ</w:t>
      </w:r>
      <w:r w:rsidR="00743FFC" w:rsidRPr="00AB4198">
        <w:rPr>
          <w:rFonts w:ascii="Scheherazade" w:hAnsi="Scheherazade" w:cs="Scheherazade"/>
          <w:sz w:val="36"/>
          <w:szCs w:val="36"/>
          <w:rtl/>
        </w:rPr>
        <w:t xml:space="preserve"> ان يقال: إن الأقل معلوم الحرمة </w:t>
      </w:r>
      <w:r w:rsidR="00981E6A" w:rsidRPr="00AB4198">
        <w:rPr>
          <w:rFonts w:ascii="Scheherazade" w:hAnsi="Scheherazade" w:cs="Scheherazade"/>
          <w:sz w:val="36"/>
          <w:szCs w:val="36"/>
          <w:rtl/>
        </w:rPr>
        <w:t>على كل حال إما استقلالا أو ضمنا، و يشك</w:t>
      </w:r>
      <w:r w:rsidR="008A319A" w:rsidRPr="00AB4198">
        <w:rPr>
          <w:rFonts w:ascii="Scheherazade" w:hAnsi="Scheherazade" w:cs="Scheherazade"/>
          <w:sz w:val="36"/>
          <w:szCs w:val="36"/>
          <w:rtl/>
        </w:rPr>
        <w:t>ّ</w:t>
      </w:r>
      <w:r w:rsidR="00981E6A" w:rsidRPr="00AB4198">
        <w:rPr>
          <w:rFonts w:ascii="Scheherazade" w:hAnsi="Scheherazade" w:cs="Scheherazade"/>
          <w:sz w:val="36"/>
          <w:szCs w:val="36"/>
          <w:rtl/>
        </w:rPr>
        <w:t xml:space="preserve"> في حرمة الجزء الزائد</w:t>
      </w:r>
      <w:r w:rsidR="00743FFC" w:rsidRPr="00AB4198">
        <w:rPr>
          <w:rFonts w:ascii="Scheherazade" w:hAnsi="Scheherazade" w:cs="Scheherazade"/>
          <w:sz w:val="36"/>
          <w:szCs w:val="36"/>
          <w:rtl/>
        </w:rPr>
        <w:t>.</w:t>
      </w:r>
    </w:p>
    <w:p w14:paraId="1467F34C" w14:textId="77777777" w:rsidR="004828C3" w:rsidRDefault="00981E6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نعم</w:t>
      </w:r>
      <w:r w:rsidR="00743FFC"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بناء </w:t>
      </w:r>
      <w:r w:rsidR="00743FFC" w:rsidRPr="00AB4198">
        <w:rPr>
          <w:rFonts w:ascii="Scheherazade" w:hAnsi="Scheherazade" w:cs="Scheherazade"/>
          <w:sz w:val="36"/>
          <w:szCs w:val="36"/>
          <w:rtl/>
        </w:rPr>
        <w:t xml:space="preserve">على </w:t>
      </w:r>
      <w:r w:rsidRPr="00AB4198">
        <w:rPr>
          <w:rFonts w:ascii="Scheherazade" w:hAnsi="Scheherazade" w:cs="Scheherazade"/>
          <w:sz w:val="36"/>
          <w:szCs w:val="36"/>
          <w:rtl/>
        </w:rPr>
        <w:t>ال</w:t>
      </w:r>
      <w:r w:rsidR="00743FFC" w:rsidRPr="00AB4198">
        <w:rPr>
          <w:rFonts w:ascii="Scheherazade" w:hAnsi="Scheherazade" w:cs="Scheherazade"/>
          <w:sz w:val="36"/>
          <w:szCs w:val="36"/>
          <w:rtl/>
        </w:rPr>
        <w:t>مسلك</w:t>
      </w:r>
      <w:r w:rsidRPr="00AB4198">
        <w:rPr>
          <w:rFonts w:ascii="Scheherazade" w:hAnsi="Scheherazade" w:cs="Scheherazade"/>
          <w:sz w:val="36"/>
          <w:szCs w:val="36"/>
          <w:rtl/>
        </w:rPr>
        <w:t xml:space="preserve"> الصحيح من </w:t>
      </w:r>
      <w:r w:rsidR="00743FFC" w:rsidRPr="00AB4198">
        <w:rPr>
          <w:rFonts w:ascii="Scheherazade" w:hAnsi="Scheherazade" w:cs="Scheherazade"/>
          <w:sz w:val="36"/>
          <w:szCs w:val="36"/>
          <w:rtl/>
        </w:rPr>
        <w:t>الانحلال الحكمي المبتني على التبعض في التنجيز، يكون الأمر ف</w:t>
      </w:r>
      <w:r w:rsidRPr="00AB4198">
        <w:rPr>
          <w:rFonts w:ascii="Scheherazade" w:hAnsi="Scheherazade" w:cs="Scheherazade"/>
          <w:sz w:val="36"/>
          <w:szCs w:val="36"/>
          <w:rtl/>
        </w:rPr>
        <w:t>ي المحرمات على عكسه في الواجبات،</w:t>
      </w:r>
      <w:r w:rsidR="00743FFC" w:rsidRPr="00AB4198">
        <w:rPr>
          <w:rFonts w:ascii="Scheherazade" w:hAnsi="Scheherazade" w:cs="Scheherazade"/>
          <w:sz w:val="36"/>
          <w:szCs w:val="36"/>
          <w:rtl/>
        </w:rPr>
        <w:t xml:space="preserve"> و ذلك لأن فعل الأكثر مما يعلم بترتب العقاب عليه على كل حال، و أما فعل الأقل فلا يعلم بترتب العقاب عليه على كل حال، لاحتمال كون المحر</w:t>
      </w:r>
      <w:r w:rsidRPr="00AB4198">
        <w:rPr>
          <w:rFonts w:ascii="Scheherazade" w:hAnsi="Scheherazade" w:cs="Scheherazade"/>
          <w:sz w:val="36"/>
          <w:szCs w:val="36"/>
          <w:rtl/>
        </w:rPr>
        <w:t>َّ</w:t>
      </w:r>
      <w:r w:rsidR="00743FFC" w:rsidRPr="00AB4198">
        <w:rPr>
          <w:rFonts w:ascii="Scheherazade" w:hAnsi="Scheherazade" w:cs="Scheherazade"/>
          <w:sz w:val="36"/>
          <w:szCs w:val="36"/>
          <w:rtl/>
        </w:rPr>
        <w:t>م هو الأكثر، فلا يكون فعله موجبا للعقاب، إذ المخالفة في باب ا</w:t>
      </w:r>
      <w:r w:rsidRPr="00AB4198">
        <w:rPr>
          <w:rFonts w:ascii="Scheherazade" w:hAnsi="Scheherazade" w:cs="Scheherazade"/>
          <w:sz w:val="36"/>
          <w:szCs w:val="36"/>
          <w:rtl/>
        </w:rPr>
        <w:t>لمحرمات إنما تتحقق بفعل المجموع،</w:t>
      </w:r>
      <w:r w:rsidR="00743FFC" w:rsidRPr="00AB4198">
        <w:rPr>
          <w:rFonts w:ascii="Scheherazade" w:hAnsi="Scheherazade" w:cs="Scheherazade"/>
          <w:sz w:val="36"/>
          <w:szCs w:val="36"/>
          <w:rtl/>
        </w:rPr>
        <w:t xml:space="preserve"> و أما في باب الواجبات، فهي تتحقق بترك بعض الاجزاء، لأن ترك البعض سبب لترك الكل</w:t>
      </w:r>
      <w:r w:rsidRPr="00AB4198">
        <w:rPr>
          <w:rFonts w:ascii="Scheherazade" w:hAnsi="Scheherazade" w:cs="Scheherazade"/>
          <w:sz w:val="36"/>
          <w:szCs w:val="36"/>
          <w:rtl/>
        </w:rPr>
        <w:t>، دون فعل البعض</w:t>
      </w:r>
      <w:r w:rsidR="00743FFC" w:rsidRPr="00AB4198">
        <w:rPr>
          <w:rFonts w:ascii="Scheherazade" w:hAnsi="Scheherazade" w:cs="Scheherazade"/>
          <w:sz w:val="36"/>
          <w:szCs w:val="36"/>
          <w:rtl/>
        </w:rPr>
        <w:t xml:space="preserve"> فانه لا يكون سببا لفعل الكل</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20"/>
      </w:r>
      <w:r w:rsidR="001374EB">
        <w:rPr>
          <w:rStyle w:val="a6"/>
          <w:rFonts w:ascii="Scheherazade" w:hAnsi="Scheherazade" w:cs="Scheherazade"/>
          <w:sz w:val="36"/>
          <w:szCs w:val="36"/>
          <w:rtl/>
        </w:rPr>
        <w:t>)</w:t>
      </w:r>
      <w:r w:rsidR="00E57EE7" w:rsidRPr="00AB4198">
        <w:rPr>
          <w:rFonts w:ascii="Scheherazade" w:hAnsi="Scheherazade" w:cs="Scheherazade"/>
          <w:sz w:val="36"/>
          <w:szCs w:val="36"/>
          <w:rtl/>
        </w:rPr>
        <w:t>.</w:t>
      </w:r>
    </w:p>
    <w:p w14:paraId="72ED72D6" w14:textId="77777777" w:rsidR="00FA3027" w:rsidRPr="00AB4198" w:rsidRDefault="00E57E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فان</w:t>
      </w:r>
      <w:r w:rsidR="008A319A" w:rsidRPr="00AB4198">
        <w:rPr>
          <w:rFonts w:ascii="Scheherazade" w:hAnsi="Scheherazade" w:cs="Scheherazade"/>
          <w:sz w:val="36"/>
          <w:szCs w:val="36"/>
          <w:rtl/>
        </w:rPr>
        <w:t>ه يرد عليه</w:t>
      </w:r>
      <w:r w:rsidRPr="00AB4198">
        <w:rPr>
          <w:rFonts w:ascii="Scheherazade" w:hAnsi="Scheherazade" w:cs="Scheherazade"/>
          <w:sz w:val="36"/>
          <w:szCs w:val="36"/>
          <w:rtl/>
        </w:rPr>
        <w:t xml:space="preserve"> </w:t>
      </w:r>
      <w:r w:rsidR="008A319A" w:rsidRPr="00AB4198">
        <w:rPr>
          <w:rFonts w:ascii="Scheherazade" w:hAnsi="Scheherazade" w:cs="Scheherazade"/>
          <w:sz w:val="36"/>
          <w:szCs w:val="36"/>
          <w:rtl/>
        </w:rPr>
        <w:t xml:space="preserve">أن </w:t>
      </w:r>
      <w:r w:rsidR="00981E6A" w:rsidRPr="00AB4198">
        <w:rPr>
          <w:rFonts w:ascii="Scheherazade" w:hAnsi="Scheherazade" w:cs="Scheherazade"/>
          <w:sz w:val="36"/>
          <w:szCs w:val="36"/>
          <w:rtl/>
        </w:rPr>
        <w:t>معنى الحرمة الضمنية لاجزاء المركب الحرام، هو حرمة كل جزء منه في حال انضمامه الى سائر الأجزاء، دون حال انفراده، فبناء على كون المحرم هو تصوير الحيوان الكامل فلا تقتضي الحرمة الضمنية لتصوير رأس الحيوان كون ترك التصوير المنفرد لرأس الحيوان في عهدة المكلف، بحيث يقتضي عقلا الاجتناب عنه، فلا يكون هناك علم تفصيلي بالتكليف المقتضي لترك الاقل، حتى ينحل</w:t>
      </w:r>
      <w:r w:rsidR="00FA3027" w:rsidRPr="00AB4198">
        <w:rPr>
          <w:rFonts w:ascii="Scheherazade" w:hAnsi="Scheherazade" w:cs="Scheherazade"/>
          <w:sz w:val="36"/>
          <w:szCs w:val="36"/>
          <w:rtl/>
        </w:rPr>
        <w:t>ّ</w:t>
      </w:r>
      <w:r w:rsidR="00981E6A" w:rsidRPr="00AB4198">
        <w:rPr>
          <w:rFonts w:ascii="Scheherazade" w:hAnsi="Scheherazade" w:cs="Scheherazade"/>
          <w:sz w:val="36"/>
          <w:szCs w:val="36"/>
          <w:rtl/>
        </w:rPr>
        <w:t xml:space="preserve"> به العلم</w:t>
      </w:r>
      <w:r w:rsidR="00FA3027" w:rsidRPr="00AB4198">
        <w:rPr>
          <w:rFonts w:ascii="Scheherazade" w:hAnsi="Scheherazade" w:cs="Scheherazade"/>
          <w:sz w:val="36"/>
          <w:szCs w:val="36"/>
          <w:rtl/>
        </w:rPr>
        <w:t xml:space="preserve"> الاجمالي بحرمة الاقل او الاكثر</w:t>
      </w:r>
      <w:r w:rsidRPr="00AB4198">
        <w:rPr>
          <w:rFonts w:ascii="Scheherazade" w:hAnsi="Scheherazade" w:cs="Scheherazade"/>
          <w:sz w:val="36"/>
          <w:szCs w:val="36"/>
          <w:rtl/>
        </w:rPr>
        <w:t>، و المهم ما مر من انحلالية الحرمة، و بذلك تبين الجواب عما ذكره من ابتناء جريان البراءة في المقام على الالتزام بالتوسط في التنجيز</w:t>
      </w:r>
      <w:r w:rsidR="00FA3027" w:rsidRPr="00AB4198">
        <w:rPr>
          <w:rFonts w:ascii="Scheherazade" w:hAnsi="Scheherazade" w:cs="Scheherazade"/>
          <w:sz w:val="36"/>
          <w:szCs w:val="36"/>
          <w:rtl/>
        </w:rPr>
        <w:t>.</w:t>
      </w:r>
    </w:p>
    <w:p w14:paraId="1A5B7FD8" w14:textId="77777777" w:rsidR="004828C3" w:rsidRDefault="00E57E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المنشأ الثاني:</w:t>
      </w:r>
      <w:r w:rsidRPr="00AB4198">
        <w:rPr>
          <w:rFonts w:ascii="Scheherazade" w:hAnsi="Scheherazade" w:cs="Scheherazade"/>
          <w:sz w:val="36"/>
          <w:szCs w:val="36"/>
          <w:rtl/>
        </w:rPr>
        <w:t xml:space="preserve"> دعوى صاحب الفصول من كون مقتضى الاشتغال اليقيني بالأقل لزوم الفراغ اليقيني عنه، و لا يكون ذلك الا باتيانه في ضمن الاكثر، حيث لا يعلم بسقوط وجوبه الا به، فانه لو تم ذلك في الواجبات فلا يتم هنا، لما ذكره المحقق العراقي "قده" من عدم اقتضاء قاعدة الاشتغال في المحرمات للزوم الاجتناب عن الأقلّ، فانه بعد أن كان عصيان الحرام المركب بارتكاب مجموع اجزاءه، فيكفي في عدم تحقق العصيان ترك جزء المركب و لو كان هو الجزء الأخير منه، و عليه فمع الشك في دخل شي‏ء في متعلق الحرمة يكتفى العقل بتركه، للشك حينئذ في أصل حرمة البقية، و الفرض أيضا عدم اقتضاء قاعدة الاشتغال في الحرام المركب الا الفراغ عنه بترك المجموع من حيث المجموع، و هذا بخلاف الواجب المركب، فان عصيانه لمّا كان بترك جزء منه، فمع العلم باشتغال العهدة بالتكليف بالأقل يمكن إثبات وجوب الإتيان بالأكثر بقاعدة الاشتغال بالأقل، فجريان البراءة هنا أولى من جريانها في دوران الامر بين الاقل و الاكثر في الواجبات، و ما ذُكر من اقتضاء وجوب الاحتياط في الشبهات الوجوبية لوجوبه أيضا في الشبهات التحريمية مما لا ينبغي الإصغاء إليه‏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21"/>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43443DF0" w14:textId="77777777" w:rsidR="00E57EE7" w:rsidRPr="00AB4198" w:rsidRDefault="00E57E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ما ذكره تام، و السرّ ما مر</w:t>
      </w:r>
      <w:r w:rsidR="0076636C" w:rsidRPr="00AB4198">
        <w:rPr>
          <w:rFonts w:ascii="Scheherazade" w:hAnsi="Scheherazade" w:cs="Scheherazade"/>
          <w:sz w:val="36"/>
          <w:szCs w:val="36"/>
          <w:rtl/>
        </w:rPr>
        <w:t>ّ</w:t>
      </w:r>
      <w:r w:rsidRPr="00AB4198">
        <w:rPr>
          <w:rFonts w:ascii="Scheherazade" w:hAnsi="Scheherazade" w:cs="Scheherazade"/>
          <w:sz w:val="36"/>
          <w:szCs w:val="36"/>
          <w:rtl/>
        </w:rPr>
        <w:t xml:space="preserve"> من انحلالية الحرمة، فالعلم بالحرمة في فرض الاتيان بالاكثر لا تقتضي عقلا امتثال حرمة أخرى مشكوكة في ارتكاب الاقل لا في ضمن الاكثر. </w:t>
      </w:r>
    </w:p>
    <w:p w14:paraId="2C08EA11" w14:textId="77777777" w:rsidR="00E57EE7" w:rsidRPr="00AB4198" w:rsidRDefault="00E57E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فما هو المحكي عن السيد الصدر "قده" في مباحث الاصول من الايراد على المحقق العراقي "قده" </w:t>
      </w:r>
      <w:r w:rsidR="006760D4" w:rsidRPr="00AB4198">
        <w:rPr>
          <w:rFonts w:ascii="Scheherazade" w:hAnsi="Scheherazade" w:cs="Scheherazade"/>
          <w:sz w:val="36"/>
          <w:szCs w:val="36"/>
          <w:rtl/>
        </w:rPr>
        <w:t>من أ</w:t>
      </w:r>
      <w:r w:rsidR="00A83F2B" w:rsidRPr="00AB4198">
        <w:rPr>
          <w:rFonts w:ascii="Scheherazade" w:hAnsi="Scheherazade" w:cs="Scheherazade"/>
          <w:sz w:val="36"/>
          <w:szCs w:val="36"/>
          <w:rtl/>
        </w:rPr>
        <w:t xml:space="preserve">ن الأقل في المقام أيضا </w:t>
      </w:r>
      <w:r w:rsidR="006760D4" w:rsidRPr="00AB4198">
        <w:rPr>
          <w:rFonts w:ascii="Scheherazade" w:hAnsi="Scheherazade" w:cs="Scheherazade"/>
          <w:sz w:val="36"/>
          <w:szCs w:val="36"/>
          <w:rtl/>
        </w:rPr>
        <w:t>معلوم الحرمة إ</w:t>
      </w:r>
      <w:r w:rsidR="00A83F2B" w:rsidRPr="00AB4198">
        <w:rPr>
          <w:rFonts w:ascii="Scheherazade" w:hAnsi="Scheherazade" w:cs="Scheherazade"/>
          <w:sz w:val="36"/>
          <w:szCs w:val="36"/>
          <w:rtl/>
        </w:rPr>
        <w:t xml:space="preserve">ما استقلالا أو </w:t>
      </w:r>
      <w:r w:rsidRPr="00AB4198">
        <w:rPr>
          <w:rFonts w:ascii="Scheherazade" w:hAnsi="Scheherazade" w:cs="Scheherazade"/>
          <w:sz w:val="36"/>
          <w:szCs w:val="36"/>
          <w:rtl/>
        </w:rPr>
        <w:t xml:space="preserve">ضمنا </w:t>
      </w:r>
      <w:r w:rsidR="00FC740E" w:rsidRPr="00AB4198">
        <w:rPr>
          <w:rFonts w:ascii="Scheherazade" w:hAnsi="Scheherazade" w:cs="Scheherazade"/>
          <w:sz w:val="36"/>
          <w:szCs w:val="36"/>
          <w:rtl/>
        </w:rPr>
        <w:t xml:space="preserve">في </w:t>
      </w:r>
      <w:r w:rsidR="00A83F2B" w:rsidRPr="00AB4198">
        <w:rPr>
          <w:rFonts w:ascii="Scheherazade" w:hAnsi="Scheherazade" w:cs="Scheherazade"/>
          <w:sz w:val="36"/>
          <w:szCs w:val="36"/>
          <w:rtl/>
        </w:rPr>
        <w:t>ضمن</w:t>
      </w:r>
      <w:r w:rsidR="00FC740E" w:rsidRPr="00AB4198">
        <w:rPr>
          <w:rFonts w:ascii="Scheherazade" w:hAnsi="Scheherazade" w:cs="Scheherazade"/>
          <w:sz w:val="36"/>
          <w:szCs w:val="36"/>
          <w:rtl/>
        </w:rPr>
        <w:t xml:space="preserve"> حرمة </w:t>
      </w:r>
      <w:r w:rsidR="009E64C9" w:rsidRPr="00AB4198">
        <w:rPr>
          <w:rFonts w:ascii="Scheherazade" w:hAnsi="Scheherazade" w:cs="Scheherazade"/>
          <w:sz w:val="36"/>
          <w:szCs w:val="36"/>
          <w:rtl/>
        </w:rPr>
        <w:t>الاكثر</w:t>
      </w:r>
      <w:r w:rsidR="00FC740E" w:rsidRPr="00AB4198">
        <w:rPr>
          <w:rFonts w:ascii="Scheherazade" w:hAnsi="Scheherazade" w:cs="Scheherazade"/>
          <w:sz w:val="36"/>
          <w:szCs w:val="36"/>
          <w:rtl/>
        </w:rPr>
        <w:t>،</w:t>
      </w:r>
      <w:r w:rsidR="00A83F2B" w:rsidRPr="00AB4198">
        <w:rPr>
          <w:rFonts w:ascii="Scheherazade" w:hAnsi="Scheherazade" w:cs="Scheherazade"/>
          <w:sz w:val="36"/>
          <w:szCs w:val="36"/>
          <w:rtl/>
        </w:rPr>
        <w:t xml:space="preserve"> </w:t>
      </w:r>
      <w:r w:rsidR="00FC740E" w:rsidRPr="00AB4198">
        <w:rPr>
          <w:rFonts w:ascii="Scheherazade" w:hAnsi="Scheherazade" w:cs="Scheherazade"/>
          <w:sz w:val="36"/>
          <w:szCs w:val="36"/>
          <w:rtl/>
        </w:rPr>
        <w:t>و ليس الاكثر معلوم الحرمة</w:t>
      </w:r>
      <w:r w:rsidR="009E64C9" w:rsidRPr="00AB4198">
        <w:rPr>
          <w:rFonts w:ascii="Scheherazade" w:hAnsi="Scheherazade" w:cs="Scheherazade"/>
          <w:sz w:val="36"/>
          <w:szCs w:val="36"/>
          <w:rtl/>
        </w:rPr>
        <w:t>،</w:t>
      </w:r>
      <w:r w:rsidR="00FC740E" w:rsidRPr="00AB4198">
        <w:rPr>
          <w:rFonts w:ascii="Scheherazade" w:hAnsi="Scheherazade" w:cs="Scheherazade"/>
          <w:sz w:val="36"/>
          <w:szCs w:val="36"/>
          <w:rtl/>
        </w:rPr>
        <w:t xml:space="preserve"> و انما يعلم باشتماله على الحرام، كما أن الاكثر في الواجب كان يعلم باشتماله على الواجب، </w:t>
      </w:r>
      <w:r w:rsidR="00A83F2B" w:rsidRPr="00AB4198">
        <w:rPr>
          <w:rFonts w:ascii="Scheherazade" w:hAnsi="Scheherazade" w:cs="Scheherazade"/>
          <w:sz w:val="36"/>
          <w:szCs w:val="36"/>
          <w:rtl/>
        </w:rPr>
        <w:t xml:space="preserve">و </w:t>
      </w:r>
      <w:r w:rsidR="00FC740E" w:rsidRPr="00AB4198">
        <w:rPr>
          <w:rFonts w:ascii="Scheherazade" w:hAnsi="Scheherazade" w:cs="Scheherazade"/>
          <w:sz w:val="36"/>
          <w:szCs w:val="36"/>
          <w:rtl/>
        </w:rPr>
        <w:t xml:space="preserve">كما لم يكن يحصل العلم بامتثال الوجوب المتعلق بالاقل و سقوطه، الا اذا اتي به في ضمن الاكثر، فكذلك </w:t>
      </w:r>
      <w:r w:rsidR="00A83F2B" w:rsidRPr="00AB4198">
        <w:rPr>
          <w:rFonts w:ascii="Scheherazade" w:hAnsi="Scheherazade" w:cs="Scheherazade"/>
          <w:sz w:val="36"/>
          <w:szCs w:val="36"/>
          <w:rtl/>
        </w:rPr>
        <w:t>لا يعلم بامتثال</w:t>
      </w:r>
      <w:r w:rsidR="00FC740E" w:rsidRPr="00AB4198">
        <w:rPr>
          <w:rFonts w:ascii="Scheherazade" w:hAnsi="Scheherazade" w:cs="Scheherazade"/>
          <w:sz w:val="36"/>
          <w:szCs w:val="36"/>
          <w:rtl/>
        </w:rPr>
        <w:t xml:space="preserve"> </w:t>
      </w:r>
      <w:r w:rsidR="006760D4" w:rsidRPr="00AB4198">
        <w:rPr>
          <w:rFonts w:ascii="Scheherazade" w:hAnsi="Scheherazade" w:cs="Scheherazade"/>
          <w:sz w:val="36"/>
          <w:szCs w:val="36"/>
          <w:rtl/>
        </w:rPr>
        <w:t>حرمة</w:t>
      </w:r>
      <w:r w:rsidR="00A83F2B" w:rsidRPr="00AB4198">
        <w:rPr>
          <w:rFonts w:ascii="Scheherazade" w:hAnsi="Scheherazade" w:cs="Scheherazade"/>
          <w:sz w:val="36"/>
          <w:szCs w:val="36"/>
          <w:rtl/>
        </w:rPr>
        <w:t xml:space="preserve"> </w:t>
      </w:r>
      <w:r w:rsidR="00FC740E" w:rsidRPr="00AB4198">
        <w:rPr>
          <w:rFonts w:ascii="Scheherazade" w:hAnsi="Scheherazade" w:cs="Scheherazade"/>
          <w:sz w:val="36"/>
          <w:szCs w:val="36"/>
          <w:rtl/>
        </w:rPr>
        <w:t xml:space="preserve">الاقل ههنا </w:t>
      </w:r>
      <w:r w:rsidR="00A83F2B" w:rsidRPr="00AB4198">
        <w:rPr>
          <w:rFonts w:ascii="Scheherazade" w:hAnsi="Scheherazade" w:cs="Scheherazade"/>
          <w:sz w:val="36"/>
          <w:szCs w:val="36"/>
          <w:rtl/>
        </w:rPr>
        <w:t>و عدم عصيانه</w:t>
      </w:r>
      <w:r w:rsidR="006760D4" w:rsidRPr="00AB4198">
        <w:rPr>
          <w:rFonts w:ascii="Scheherazade" w:hAnsi="Scheherazade" w:cs="Scheherazade"/>
          <w:sz w:val="36"/>
          <w:szCs w:val="36"/>
          <w:rtl/>
        </w:rPr>
        <w:t>ا إلّا بترك</w:t>
      </w:r>
      <w:r w:rsidR="00A83F2B" w:rsidRPr="00AB4198">
        <w:rPr>
          <w:rFonts w:ascii="Scheherazade" w:hAnsi="Scheherazade" w:cs="Scheherazade"/>
          <w:sz w:val="36"/>
          <w:szCs w:val="36"/>
          <w:rtl/>
        </w:rPr>
        <w:t xml:space="preserve"> </w:t>
      </w:r>
      <w:r w:rsidR="00FC740E" w:rsidRPr="00AB4198">
        <w:rPr>
          <w:rFonts w:ascii="Scheherazade" w:hAnsi="Scheherazade" w:cs="Scheherazade"/>
          <w:sz w:val="36"/>
          <w:szCs w:val="36"/>
          <w:rtl/>
        </w:rPr>
        <w:t>الاقل لاحتمال حرمته استقلالا</w:t>
      </w:r>
      <w:r w:rsidRPr="00AB4198">
        <w:rPr>
          <w:rFonts w:ascii="Scheherazade" w:hAnsi="Scheherazade" w:cs="Scheherazade"/>
          <w:sz w:val="36"/>
          <w:szCs w:val="36"/>
          <w:rtl/>
        </w:rPr>
        <w:t>، فتأتي فيه شبهة صاحب الفصول، و ليس جريان البراءة في المحرمات اولى من جريانها في الواجبات</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22"/>
      </w:r>
      <w:r w:rsidR="001374EB">
        <w:rPr>
          <w:rStyle w:val="a6"/>
          <w:rFonts w:ascii="Scheherazade" w:hAnsi="Scheherazade" w:cs="Scheherazade"/>
          <w:sz w:val="36"/>
          <w:szCs w:val="36"/>
          <w:rtl/>
        </w:rPr>
        <w:t>)</w:t>
      </w:r>
      <w:r w:rsidR="007C4505" w:rsidRPr="00AB4198">
        <w:rPr>
          <w:rFonts w:ascii="Scheherazade" w:hAnsi="Scheherazade" w:cs="Scheherazade"/>
          <w:sz w:val="36"/>
          <w:szCs w:val="36"/>
          <w:rtl/>
        </w:rPr>
        <w:t xml:space="preserve">، </w:t>
      </w:r>
      <w:r w:rsidRPr="00AB4198">
        <w:rPr>
          <w:rFonts w:ascii="Scheherazade" w:hAnsi="Scheherazade" w:cs="Scheherazade"/>
          <w:sz w:val="36"/>
          <w:szCs w:val="36"/>
          <w:rtl/>
        </w:rPr>
        <w:t>فقد تبين مما ذكرنا عدم تماميته.</w:t>
      </w:r>
    </w:p>
    <w:p w14:paraId="6D086BC2" w14:textId="77777777" w:rsidR="006760D4" w:rsidRPr="00AB4198" w:rsidRDefault="00F31613" w:rsidP="00410A0A">
      <w:pPr>
        <w:rPr>
          <w:sz w:val="36"/>
          <w:szCs w:val="36"/>
          <w:rtl/>
        </w:rPr>
      </w:pPr>
      <w:r w:rsidRPr="00AB4198">
        <w:rPr>
          <w:sz w:val="36"/>
          <w:szCs w:val="36"/>
          <w:rtl/>
        </w:rPr>
        <w:t xml:space="preserve">هذا و </w:t>
      </w:r>
      <w:r w:rsidR="006760D4" w:rsidRPr="00AB4198">
        <w:rPr>
          <w:sz w:val="36"/>
          <w:szCs w:val="36"/>
          <w:rtl/>
        </w:rPr>
        <w:t xml:space="preserve">قد </w:t>
      </w:r>
      <w:r w:rsidR="00E57EE7" w:rsidRPr="00AB4198">
        <w:rPr>
          <w:sz w:val="36"/>
          <w:szCs w:val="36"/>
          <w:rtl/>
        </w:rPr>
        <w:t xml:space="preserve">نقل عنه </w:t>
      </w:r>
      <w:r w:rsidR="001177D0" w:rsidRPr="00AB4198">
        <w:rPr>
          <w:sz w:val="36"/>
          <w:szCs w:val="36"/>
          <w:rtl/>
        </w:rPr>
        <w:t xml:space="preserve">في البحوث </w:t>
      </w:r>
      <w:r w:rsidR="00E57EE7" w:rsidRPr="00AB4198">
        <w:rPr>
          <w:sz w:val="36"/>
          <w:szCs w:val="36"/>
          <w:rtl/>
        </w:rPr>
        <w:t xml:space="preserve">أنه اجاب عن هذا الاشكال (المحكي في مباحث الاصول) </w:t>
      </w:r>
      <w:r w:rsidR="005D3209" w:rsidRPr="00AB4198">
        <w:rPr>
          <w:b/>
          <w:bCs/>
          <w:sz w:val="36"/>
          <w:szCs w:val="36"/>
          <w:rtl/>
        </w:rPr>
        <w:t>اولا:</w:t>
      </w:r>
      <w:r w:rsidR="005D3209" w:rsidRPr="00AB4198">
        <w:rPr>
          <w:sz w:val="36"/>
          <w:szCs w:val="36"/>
          <w:rtl/>
        </w:rPr>
        <w:t xml:space="preserve"> </w:t>
      </w:r>
      <w:r w:rsidR="006760D4" w:rsidRPr="00AB4198">
        <w:rPr>
          <w:sz w:val="36"/>
          <w:szCs w:val="36"/>
          <w:rtl/>
        </w:rPr>
        <w:t xml:space="preserve">بأنه </w:t>
      </w:r>
      <w:r w:rsidR="00A83F2B" w:rsidRPr="00AB4198">
        <w:rPr>
          <w:sz w:val="36"/>
          <w:szCs w:val="36"/>
          <w:rtl/>
        </w:rPr>
        <w:t>لا معنى للحرمة الضمنية</w:t>
      </w:r>
      <w:r w:rsidR="006760D4" w:rsidRPr="00AB4198">
        <w:rPr>
          <w:sz w:val="36"/>
          <w:szCs w:val="36"/>
          <w:rtl/>
        </w:rPr>
        <w:t xml:space="preserve">، </w:t>
      </w:r>
      <w:r w:rsidR="002F4A43" w:rsidRPr="00AB4198">
        <w:rPr>
          <w:sz w:val="36"/>
          <w:szCs w:val="36"/>
          <w:rtl/>
        </w:rPr>
        <w:t>اذ</w:t>
      </w:r>
      <w:r w:rsidR="006760D4" w:rsidRPr="00AB4198">
        <w:rPr>
          <w:sz w:val="36"/>
          <w:szCs w:val="36"/>
          <w:rtl/>
        </w:rPr>
        <w:t xml:space="preserve"> البغض إذا تعلق بمجموع جزءين فهذا البغض انما يقتضي ترك المجموع أي أحد الجزءين لا</w:t>
      </w:r>
      <w:r w:rsidR="002F4A43" w:rsidRPr="00AB4198">
        <w:rPr>
          <w:sz w:val="36"/>
          <w:szCs w:val="36"/>
          <w:rtl/>
        </w:rPr>
        <w:t xml:space="preserve"> </w:t>
      </w:r>
      <w:r w:rsidR="006760D4" w:rsidRPr="00AB4198">
        <w:rPr>
          <w:sz w:val="36"/>
          <w:szCs w:val="36"/>
          <w:rtl/>
        </w:rPr>
        <w:t>ترك كليهما، و</w:t>
      </w:r>
      <w:r w:rsidR="002F4A43" w:rsidRPr="00AB4198">
        <w:rPr>
          <w:sz w:val="36"/>
          <w:szCs w:val="36"/>
          <w:rtl/>
        </w:rPr>
        <w:t xml:space="preserve"> </w:t>
      </w:r>
      <w:r w:rsidR="006760D4" w:rsidRPr="00AB4198">
        <w:rPr>
          <w:sz w:val="36"/>
          <w:szCs w:val="36"/>
          <w:rtl/>
        </w:rPr>
        <w:t>لا</w:t>
      </w:r>
      <w:r w:rsidR="002F4A43" w:rsidRPr="00AB4198">
        <w:rPr>
          <w:sz w:val="36"/>
          <w:szCs w:val="36"/>
          <w:rtl/>
        </w:rPr>
        <w:t xml:space="preserve"> </w:t>
      </w:r>
      <w:r w:rsidR="006760D4" w:rsidRPr="00AB4198">
        <w:rPr>
          <w:sz w:val="36"/>
          <w:szCs w:val="36"/>
          <w:rtl/>
        </w:rPr>
        <w:t>يمكن أن ينحل إلى بغضين ضمنيين بالنسبة الى كل من الجزءين، إِذ لو كان هناك بغض ضمني متعلق بالجزء فإن كان لايقتضي تركه فهو خلف كونه مبغوضاً، و</w:t>
      </w:r>
      <w:r w:rsidR="002F4A43" w:rsidRPr="00AB4198">
        <w:rPr>
          <w:sz w:val="36"/>
          <w:szCs w:val="36"/>
          <w:rtl/>
        </w:rPr>
        <w:t xml:space="preserve"> </w:t>
      </w:r>
      <w:r w:rsidR="006760D4" w:rsidRPr="00AB4198">
        <w:rPr>
          <w:sz w:val="36"/>
          <w:szCs w:val="36"/>
          <w:rtl/>
        </w:rPr>
        <w:t>إن كان يقتضي تركه كان معناه زيادة اقتضاء البغض الضمني على البغض الاستقلالي، وأنه لابد من ترك الجميع، وهو غير معقول أيضا، ولو كان يقتضي ترك المجموع فهو خلف كونه ضمنياً قد تعلق بالجزء</w:t>
      </w:r>
      <w:r w:rsidR="002F4A43" w:rsidRPr="00AB4198">
        <w:rPr>
          <w:rStyle w:val="a6"/>
          <w:sz w:val="36"/>
          <w:szCs w:val="36"/>
          <w:rtl/>
        </w:rPr>
        <w:t xml:space="preserve"> </w:t>
      </w:r>
      <w:r w:rsidR="001374EB">
        <w:rPr>
          <w:rStyle w:val="a6"/>
          <w:sz w:val="36"/>
          <w:szCs w:val="36"/>
          <w:rtl/>
        </w:rPr>
        <w:t>(</w:t>
      </w:r>
      <w:r w:rsidR="001374EB" w:rsidRPr="00AB4198">
        <w:rPr>
          <w:rStyle w:val="a6"/>
          <w:sz w:val="36"/>
          <w:szCs w:val="36"/>
          <w:rtl/>
        </w:rPr>
        <w:footnoteReference w:id="223"/>
      </w:r>
      <w:r w:rsidR="001374EB">
        <w:rPr>
          <w:rStyle w:val="a6"/>
          <w:sz w:val="36"/>
          <w:szCs w:val="36"/>
          <w:rtl/>
        </w:rPr>
        <w:t>)</w:t>
      </w:r>
      <w:r w:rsidR="006760D4" w:rsidRPr="00AB4198">
        <w:rPr>
          <w:sz w:val="36"/>
          <w:szCs w:val="36"/>
          <w:rtl/>
        </w:rPr>
        <w:t>.</w:t>
      </w:r>
    </w:p>
    <w:p w14:paraId="771AECA8" w14:textId="77777777" w:rsidR="002F4A43" w:rsidRPr="00AB4198" w:rsidRDefault="002F4A43"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ثانيا:</w:t>
      </w:r>
      <w:r w:rsidRPr="00AB4198">
        <w:rPr>
          <w:rFonts w:ascii="Scheherazade" w:hAnsi="Scheherazade" w:cs="Scheherazade"/>
          <w:sz w:val="36"/>
          <w:szCs w:val="36"/>
          <w:rtl/>
        </w:rPr>
        <w:t xml:space="preserve"> لو تصورنا معنى معقولا للحرمة الضمنية</w:t>
      </w:r>
      <w:r w:rsidR="008A319A" w:rsidRPr="00AB4198">
        <w:rPr>
          <w:rFonts w:ascii="Scheherazade" w:hAnsi="Scheherazade" w:cs="Scheherazade"/>
          <w:sz w:val="36"/>
          <w:szCs w:val="36"/>
          <w:rtl/>
        </w:rPr>
        <w:t>،</w:t>
      </w:r>
      <w:r w:rsidRPr="00AB4198">
        <w:rPr>
          <w:rFonts w:ascii="Scheherazade" w:hAnsi="Scheherazade" w:cs="Scheherazade"/>
          <w:sz w:val="36"/>
          <w:szCs w:val="36"/>
          <w:rtl/>
        </w:rPr>
        <w:t xml:space="preserve"> فلا إشكال في ان الذي تشتغل به الذمة و يتنجز بحكم العقل انما هو الحرمة الاستقلالية لا الضمنية، لكفاية ترك احد اجزاء المركب</w:t>
      </w:r>
      <w:r w:rsidR="00620F98" w:rsidRPr="00AB4198">
        <w:rPr>
          <w:rFonts w:ascii="Scheherazade" w:hAnsi="Scheherazade" w:cs="Scheherazade"/>
          <w:sz w:val="36"/>
          <w:szCs w:val="36"/>
          <w:rtl/>
        </w:rPr>
        <w:t xml:space="preserve"> </w:t>
      </w:r>
      <w:r w:rsidRPr="00AB4198">
        <w:rPr>
          <w:rFonts w:ascii="Scheherazade" w:hAnsi="Scheherazade" w:cs="Scheherazade"/>
          <w:sz w:val="36"/>
          <w:szCs w:val="36"/>
          <w:rtl/>
        </w:rPr>
        <w:t>المتعلق للحرمة، ب</w:t>
      </w:r>
      <w:r w:rsidR="008A319A" w:rsidRPr="00AB4198">
        <w:rPr>
          <w:rFonts w:ascii="Scheherazade" w:hAnsi="Scheherazade" w:cs="Scheherazade"/>
          <w:sz w:val="36"/>
          <w:szCs w:val="36"/>
          <w:rtl/>
        </w:rPr>
        <w:t>خلاف باب الوجوب، و عليه فقانون أ</w:t>
      </w:r>
      <w:r w:rsidRPr="00AB4198">
        <w:rPr>
          <w:rFonts w:ascii="Scheherazade" w:hAnsi="Scheherazade" w:cs="Scheherazade"/>
          <w:sz w:val="36"/>
          <w:szCs w:val="36"/>
          <w:rtl/>
        </w:rPr>
        <w:t>ن ال</w:t>
      </w:r>
      <w:r w:rsidR="008A319A" w:rsidRPr="00AB4198">
        <w:rPr>
          <w:rFonts w:ascii="Scheherazade" w:hAnsi="Scheherazade" w:cs="Scheherazade"/>
          <w:sz w:val="36"/>
          <w:szCs w:val="36"/>
          <w:rtl/>
        </w:rPr>
        <w:t>ا</w:t>
      </w:r>
      <w:r w:rsidRPr="00AB4198">
        <w:rPr>
          <w:rFonts w:ascii="Scheherazade" w:hAnsi="Scheherazade" w:cs="Scheherazade"/>
          <w:sz w:val="36"/>
          <w:szCs w:val="36"/>
          <w:rtl/>
        </w:rPr>
        <w:t>ش</w:t>
      </w:r>
      <w:r w:rsidR="008A319A" w:rsidRPr="00AB4198">
        <w:rPr>
          <w:rFonts w:ascii="Scheherazade" w:hAnsi="Scheherazade" w:cs="Scheherazade"/>
          <w:sz w:val="36"/>
          <w:szCs w:val="36"/>
          <w:rtl/>
        </w:rPr>
        <w:t>ت</w:t>
      </w:r>
      <w:r w:rsidRPr="00AB4198">
        <w:rPr>
          <w:rFonts w:ascii="Scheherazade" w:hAnsi="Scheherazade" w:cs="Scheherazade"/>
          <w:sz w:val="36"/>
          <w:szCs w:val="36"/>
          <w:rtl/>
        </w:rPr>
        <w:t>غ</w:t>
      </w:r>
      <w:r w:rsidR="008A319A" w:rsidRPr="00AB4198">
        <w:rPr>
          <w:rFonts w:ascii="Scheherazade" w:hAnsi="Scheherazade" w:cs="Scheherazade"/>
          <w:sz w:val="36"/>
          <w:szCs w:val="36"/>
          <w:rtl/>
        </w:rPr>
        <w:t>ا</w:t>
      </w:r>
      <w:r w:rsidRPr="00AB4198">
        <w:rPr>
          <w:rFonts w:ascii="Scheherazade" w:hAnsi="Scheherazade" w:cs="Scheherazade"/>
          <w:sz w:val="36"/>
          <w:szCs w:val="36"/>
          <w:rtl/>
        </w:rPr>
        <w:t>ل اليقيني يستدعي الفراغ اليقيني</w:t>
      </w:r>
      <w:r w:rsidR="008A319A" w:rsidRPr="00AB4198">
        <w:rPr>
          <w:rFonts w:ascii="Scheherazade" w:hAnsi="Scheherazade" w:cs="Scheherazade"/>
          <w:sz w:val="36"/>
          <w:szCs w:val="36"/>
          <w:rtl/>
        </w:rPr>
        <w:t>،</w:t>
      </w:r>
      <w:r w:rsidRPr="00AB4198">
        <w:rPr>
          <w:rFonts w:ascii="Scheherazade" w:hAnsi="Scheherazade" w:cs="Scheherazade"/>
          <w:sz w:val="36"/>
          <w:szCs w:val="36"/>
          <w:rtl/>
        </w:rPr>
        <w:t xml:space="preserve"> لا يمكن تطبيقه في المقام على الحرمة الضمنية</w:t>
      </w:r>
      <w:r w:rsidR="001177D0" w:rsidRPr="00AB4198">
        <w:rPr>
          <w:rFonts w:ascii="Scheherazade" w:hAnsi="Scheherazade" w:cs="Scheherazade"/>
          <w:sz w:val="36"/>
          <w:szCs w:val="36"/>
          <w:rtl/>
        </w:rPr>
        <w:t>،</w:t>
      </w:r>
      <w:r w:rsidRPr="00AB4198">
        <w:rPr>
          <w:rFonts w:ascii="Scheherazade" w:hAnsi="Scheherazade" w:cs="Scheherazade"/>
          <w:sz w:val="36"/>
          <w:szCs w:val="36"/>
          <w:rtl/>
        </w:rPr>
        <w:t xml:space="preserve"> بخلاف الوجوب الضمني</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24"/>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5EF5DA8C" w14:textId="77777777" w:rsidR="006760D4" w:rsidRPr="00AB4198" w:rsidRDefault="006760D4" w:rsidP="00410A0A">
      <w:pPr>
        <w:rPr>
          <w:sz w:val="36"/>
          <w:szCs w:val="36"/>
          <w:rtl/>
        </w:rPr>
      </w:pPr>
      <w:r w:rsidRPr="00AB4198">
        <w:rPr>
          <w:sz w:val="36"/>
          <w:szCs w:val="36"/>
          <w:rtl/>
        </w:rPr>
        <w:t xml:space="preserve">اقول: </w:t>
      </w:r>
      <w:r w:rsidR="005D3209" w:rsidRPr="00AB4198">
        <w:rPr>
          <w:sz w:val="36"/>
          <w:szCs w:val="36"/>
          <w:rtl/>
        </w:rPr>
        <w:t xml:space="preserve">أما </w:t>
      </w:r>
      <w:r w:rsidR="001177D0" w:rsidRPr="00AB4198">
        <w:rPr>
          <w:sz w:val="36"/>
          <w:szCs w:val="36"/>
          <w:rtl/>
        </w:rPr>
        <w:t xml:space="preserve">اشكاله </w:t>
      </w:r>
      <w:r w:rsidR="005D3209" w:rsidRPr="00AB4198">
        <w:rPr>
          <w:sz w:val="36"/>
          <w:szCs w:val="36"/>
          <w:rtl/>
        </w:rPr>
        <w:t xml:space="preserve">الاول فغير متجه، اذ </w:t>
      </w:r>
      <w:r w:rsidRPr="00AB4198">
        <w:rPr>
          <w:sz w:val="36"/>
          <w:szCs w:val="36"/>
          <w:rtl/>
        </w:rPr>
        <w:t>لاوجه لإنكار البغض الضمني رأسا، فانه لامحذور في تعلق البغض الضمني بكل جزء من أجزاء المركب المتعلق للنهي، ومعناه تعلق البغض بكل جزء في حال انضمام سائر الأجزاء اليه،كما قد يستظهر ذلك من خطاب النهي عن تجسيم ذوات الأرواح، فان ما تعلق به النهي هو ما</w:t>
      </w:r>
      <w:r w:rsidR="001177D0" w:rsidRPr="00AB4198">
        <w:rPr>
          <w:sz w:val="36"/>
          <w:szCs w:val="36"/>
          <w:rtl/>
        </w:rPr>
        <w:t xml:space="preserve"> </w:t>
      </w:r>
      <w:r w:rsidRPr="00AB4198">
        <w:rPr>
          <w:sz w:val="36"/>
          <w:szCs w:val="36"/>
          <w:rtl/>
        </w:rPr>
        <w:t>يصدق عليه أنه تجسيم الحيوان او الانسان مثلا، فبناء على هذا الاستظهار يكون ايجاد الجزء الاول بشرط ايجاد سائر الاجزاء ايضا محرما ايضا، بينما أنه على ما ذكره لايكون الحرام الا ايجاد الجزء الاخير منه لو كان التجسيم تدريجيا، او ايجاد احد اجزاءه لو كان دفعيا.</w:t>
      </w:r>
    </w:p>
    <w:p w14:paraId="18CE0DE5" w14:textId="77777777" w:rsidR="006760D4" w:rsidRPr="00AB4198" w:rsidRDefault="006760D4" w:rsidP="00410A0A">
      <w:pPr>
        <w:rPr>
          <w:sz w:val="36"/>
          <w:szCs w:val="36"/>
          <w:rtl/>
        </w:rPr>
      </w:pPr>
      <w:r w:rsidRPr="00AB4198">
        <w:rPr>
          <w:sz w:val="36"/>
          <w:szCs w:val="36"/>
          <w:rtl/>
        </w:rPr>
        <w:t>وتظهر ثمرته فيما لو علم المكلف بأنه لو اوجد بعض صورة الانسان فانه سوف يتمها شخص آخر فبناء على ما ذكرناه يحرم فعله ايضا، بينما انه لايحرم بناء على الوجه الاول الا اذا صدق عليه عنوان الاعانة على الاثم -بأن كان الشخص الآخر مكلفا لاصبيّا مثلا، وكذا لم‌يكن معذورا في عمله</w:t>
      </w:r>
      <w:r w:rsidR="001177D0" w:rsidRPr="00AB4198">
        <w:rPr>
          <w:sz w:val="36"/>
          <w:szCs w:val="36"/>
          <w:rtl/>
        </w:rPr>
        <w:t>،</w:t>
      </w:r>
      <w:r w:rsidRPr="00AB4198">
        <w:rPr>
          <w:sz w:val="36"/>
          <w:szCs w:val="36"/>
          <w:rtl/>
        </w:rPr>
        <w:t xml:space="preserve"> و</w:t>
      </w:r>
      <w:r w:rsidR="001177D0" w:rsidRPr="00AB4198">
        <w:rPr>
          <w:sz w:val="36"/>
          <w:szCs w:val="36"/>
          <w:rtl/>
        </w:rPr>
        <w:t xml:space="preserve"> </w:t>
      </w:r>
      <w:r w:rsidRPr="00AB4198">
        <w:rPr>
          <w:sz w:val="36"/>
          <w:szCs w:val="36"/>
          <w:rtl/>
        </w:rPr>
        <w:t>الا لم‌يكن عمله اثما حتى تكون اعانته اعانة على الاثم- وقلنا بحرمة الاعانة على الاثم كما هو المشهور خلافا لجماعة كالمحقق الايرواني والسيد الخوئي "قدهما".</w:t>
      </w:r>
    </w:p>
    <w:p w14:paraId="33F7C649" w14:textId="77777777" w:rsidR="006760D4" w:rsidRPr="00AB4198" w:rsidRDefault="006760D4" w:rsidP="00410A0A">
      <w:pPr>
        <w:rPr>
          <w:sz w:val="36"/>
          <w:szCs w:val="36"/>
          <w:rtl/>
        </w:rPr>
      </w:pPr>
      <w:r w:rsidRPr="00AB4198">
        <w:rPr>
          <w:sz w:val="36"/>
          <w:szCs w:val="36"/>
          <w:rtl/>
        </w:rPr>
        <w:t>كما تظهر ثمرته فيما اذا نهى المالك مثلا عن مجموع الوضوء وتصرف آخر في ملكه فلو توضـأ المكلف اولاً ثم تصرف التصرف الآخر كان وضوءه صحيحا لعدم تعلق ايّ نهي به، بخلاف ما لو استظهر كون الحرام هو كل من الوضوء وذاك التصرف في حال انضمام احدهما الى الآخر.</w:t>
      </w:r>
    </w:p>
    <w:p w14:paraId="437EABEC" w14:textId="77777777" w:rsidR="002F4A43" w:rsidRPr="00AB4198" w:rsidRDefault="005D3209"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أما اشكاله الثاني ف</w:t>
      </w:r>
      <w:r w:rsidR="00E57EE7" w:rsidRPr="00AB4198">
        <w:rPr>
          <w:rFonts w:ascii="Scheherazade" w:hAnsi="Scheherazade" w:cs="Scheherazade"/>
          <w:sz w:val="36"/>
          <w:szCs w:val="36"/>
          <w:rtl/>
        </w:rPr>
        <w:t>هو الذي ذكره المحقق العراقي "قده" و قد مر</w:t>
      </w:r>
      <w:r w:rsidR="0076636C" w:rsidRPr="00AB4198">
        <w:rPr>
          <w:rFonts w:ascii="Scheherazade" w:hAnsi="Scheherazade" w:cs="Scheherazade"/>
          <w:sz w:val="36"/>
          <w:szCs w:val="36"/>
          <w:rtl/>
        </w:rPr>
        <w:t>ّ</w:t>
      </w:r>
      <w:r w:rsidR="00E57EE7" w:rsidRPr="00AB4198">
        <w:rPr>
          <w:rFonts w:ascii="Scheherazade" w:hAnsi="Scheherazade" w:cs="Scheherazade"/>
          <w:sz w:val="36"/>
          <w:szCs w:val="36"/>
          <w:rtl/>
        </w:rPr>
        <w:t xml:space="preserve"> توضيحه</w:t>
      </w:r>
      <w:r w:rsidR="002F4A43" w:rsidRPr="00AB4198">
        <w:rPr>
          <w:rFonts w:ascii="Scheherazade" w:hAnsi="Scheherazade" w:cs="Scheherazade"/>
          <w:sz w:val="36"/>
          <w:szCs w:val="36"/>
          <w:rtl/>
        </w:rPr>
        <w:t>.</w:t>
      </w:r>
    </w:p>
    <w:p w14:paraId="6D96488F" w14:textId="77777777" w:rsidR="00E57EE7" w:rsidRPr="00AB4198" w:rsidRDefault="002F4A43"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w:t>
      </w:r>
      <w:r w:rsidR="00E57EE7" w:rsidRPr="00AB4198">
        <w:rPr>
          <w:rFonts w:ascii="Scheherazade" w:hAnsi="Scheherazade" w:cs="Scheherazade"/>
          <w:b/>
          <w:bCs/>
          <w:sz w:val="36"/>
          <w:szCs w:val="36"/>
          <w:rtl/>
        </w:rPr>
        <w:t>منشأ الثالث:</w:t>
      </w:r>
      <w:r w:rsidR="00E57EE7" w:rsidRPr="00AB4198">
        <w:rPr>
          <w:rFonts w:ascii="Scheherazade" w:hAnsi="Scheherazade" w:cs="Scheherazade"/>
          <w:sz w:val="36"/>
          <w:szCs w:val="36"/>
          <w:rtl/>
        </w:rPr>
        <w:t xml:space="preserve"> شبهة لزوم احراز تحصيل الغرض المترتب على الواجب، و قد تبين أن هذه الشبهة ايضا لا تأتي في المقام لانحلالية الغرض في المحرمات</w:t>
      </w:r>
      <w:r w:rsidR="008A319A" w:rsidRPr="00AB4198">
        <w:rPr>
          <w:rFonts w:ascii="Scheherazade" w:hAnsi="Scheherazade" w:cs="Scheherazade"/>
          <w:sz w:val="36"/>
          <w:szCs w:val="36"/>
          <w:rtl/>
        </w:rPr>
        <w:t>،</w:t>
      </w:r>
      <w:r w:rsidR="00E57EE7" w:rsidRPr="00AB4198">
        <w:rPr>
          <w:rFonts w:ascii="Scheherazade" w:hAnsi="Scheherazade" w:cs="Scheherazade"/>
          <w:sz w:val="36"/>
          <w:szCs w:val="36"/>
          <w:rtl/>
        </w:rPr>
        <w:t xml:space="preserve"> لانحلالية حرمتها، فترتب المفسدة على الاقل مشكوك، و الاصل عدم تحققها.</w:t>
      </w:r>
    </w:p>
    <w:p w14:paraId="396A8F42" w14:textId="77777777" w:rsidR="00E57EE7" w:rsidRPr="00AB4198" w:rsidRDefault="00E57EE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أما عدم كون القول بالبراءة في الاقل و الاكثر في الواجبات ملازما للقول بالبراءة في المحرمات فلوجود منشأين للزوم الاحتياط مختصين بالمحرمات: </w:t>
      </w:r>
    </w:p>
    <w:p w14:paraId="4806B3D0" w14:textId="77777777" w:rsidR="00CC755B" w:rsidRPr="00AB4198" w:rsidRDefault="00CC2A9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w:t>
      </w:r>
      <w:r w:rsidR="00E57EE7" w:rsidRPr="00AB4198">
        <w:rPr>
          <w:rFonts w:ascii="Scheherazade" w:hAnsi="Scheherazade" w:cs="Scheherazade"/>
          <w:b/>
          <w:bCs/>
          <w:sz w:val="36"/>
          <w:szCs w:val="36"/>
          <w:rtl/>
        </w:rPr>
        <w:t>لمنشأ الاول</w:t>
      </w:r>
      <w:r w:rsidR="002F4A43" w:rsidRPr="00AB4198">
        <w:rPr>
          <w:rFonts w:ascii="Scheherazade" w:hAnsi="Scheherazade" w:cs="Scheherazade"/>
          <w:b/>
          <w:bCs/>
          <w:sz w:val="36"/>
          <w:szCs w:val="36"/>
          <w:rtl/>
        </w:rPr>
        <w:t>:</w:t>
      </w:r>
      <w:r w:rsidR="002F4A43" w:rsidRPr="00AB4198">
        <w:rPr>
          <w:rFonts w:ascii="Scheherazade" w:hAnsi="Scheherazade" w:cs="Scheherazade"/>
          <w:sz w:val="36"/>
          <w:szCs w:val="36"/>
          <w:rtl/>
        </w:rPr>
        <w:t xml:space="preserve"> </w:t>
      </w:r>
      <w:r w:rsidR="00B45014" w:rsidRPr="00AB4198">
        <w:rPr>
          <w:rFonts w:ascii="Scheherazade" w:hAnsi="Scheherazade" w:cs="Scheherazade"/>
          <w:sz w:val="36"/>
          <w:szCs w:val="36"/>
          <w:rtl/>
        </w:rPr>
        <w:t>ما في البحوث من أن المقام نظير دوران الامر بين التعيين و التخيير في الواجبات حيث مر أنه على مسلك العلية يكون العلم الاجمالي منجزا حيث يدور متعلق التكليف بين عنوانين متباينين مفهوما و هو عنوان الفعل الذي يكون محتمل التعيين كعنوان الصوم، او عنوان احدهما، و في المقام ايضا حيث يكون معنى حرمة الاكثر كحرمة تصوير الحيوان التام، هو لزوم ترك تصوير احد اجزاء الحيوان فيدور متعلق لزوم ترك التصوير بين عنوان احد اجزاء الحيوان، او عنوان تصوير رأس الحيوان، ف</w:t>
      </w:r>
      <w:r w:rsidR="002F4A43" w:rsidRPr="00AB4198">
        <w:rPr>
          <w:rFonts w:ascii="Scheherazade" w:hAnsi="Scheherazade" w:cs="Scheherazade"/>
          <w:sz w:val="36"/>
          <w:szCs w:val="36"/>
          <w:rtl/>
        </w:rPr>
        <w:t xml:space="preserve">كل من يرى مسلك العلية </w:t>
      </w:r>
      <w:r w:rsidR="00B45014" w:rsidRPr="00AB4198">
        <w:rPr>
          <w:rFonts w:ascii="Scheherazade" w:hAnsi="Scheherazade" w:cs="Scheherazade"/>
          <w:sz w:val="36"/>
          <w:szCs w:val="36"/>
          <w:rtl/>
        </w:rPr>
        <w:t xml:space="preserve">كالمحقق العراقي "قده" </w:t>
      </w:r>
      <w:r w:rsidR="002F4A43" w:rsidRPr="00AB4198">
        <w:rPr>
          <w:rFonts w:ascii="Scheherazade" w:hAnsi="Scheherazade" w:cs="Scheherazade"/>
          <w:sz w:val="36"/>
          <w:szCs w:val="36"/>
          <w:rtl/>
        </w:rPr>
        <w:t xml:space="preserve">لا يمكنه القول بالبراءة في الاقل و الاكثر في المحرمات، نعم </w:t>
      </w:r>
      <w:r w:rsidR="00B45014" w:rsidRPr="00AB4198">
        <w:rPr>
          <w:rFonts w:ascii="Scheherazade" w:hAnsi="Scheherazade" w:cs="Scheherazade"/>
          <w:sz w:val="36"/>
          <w:szCs w:val="36"/>
          <w:rtl/>
        </w:rPr>
        <w:t xml:space="preserve">بناء على مسلك الاقتضاء، </w:t>
      </w:r>
      <w:r w:rsidR="002F4A43" w:rsidRPr="00AB4198">
        <w:rPr>
          <w:rFonts w:ascii="Scheherazade" w:hAnsi="Scheherazade" w:cs="Scheherazade"/>
          <w:sz w:val="36"/>
          <w:szCs w:val="36"/>
          <w:rtl/>
        </w:rPr>
        <w:t>تجري البراءة عن حرمة الاقل بلا معارض</w:t>
      </w:r>
      <w:r w:rsidR="00B45014" w:rsidRPr="00AB4198">
        <w:rPr>
          <w:rFonts w:ascii="Scheherazade" w:hAnsi="Scheherazade" w:cs="Scheherazade"/>
          <w:sz w:val="36"/>
          <w:szCs w:val="36"/>
          <w:rtl/>
        </w:rPr>
        <w:t xml:space="preserve">، </w:t>
      </w:r>
      <w:r w:rsidR="002F4A43" w:rsidRPr="00AB4198">
        <w:rPr>
          <w:rFonts w:ascii="Scheherazade" w:hAnsi="Scheherazade" w:cs="Scheherazade"/>
          <w:sz w:val="36"/>
          <w:szCs w:val="36"/>
          <w:rtl/>
        </w:rPr>
        <w:t>لأنه لا معنى لجريان البراءة عن حرمة الاكثر، لأن الاتيان بالاكثر يوجب القطع بالعصيان</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25"/>
      </w:r>
      <w:r w:rsidR="001374EB">
        <w:rPr>
          <w:rStyle w:val="a6"/>
          <w:rFonts w:ascii="Scheherazade" w:hAnsi="Scheherazade" w:cs="Scheherazade"/>
          <w:sz w:val="36"/>
          <w:szCs w:val="36"/>
          <w:rtl/>
        </w:rPr>
        <w:t>)</w:t>
      </w:r>
      <w:r w:rsidR="002F4A43" w:rsidRPr="00AB4198">
        <w:rPr>
          <w:rFonts w:ascii="Scheherazade" w:hAnsi="Scheherazade" w:cs="Scheherazade"/>
          <w:sz w:val="36"/>
          <w:szCs w:val="36"/>
          <w:rtl/>
        </w:rPr>
        <w:t>.</w:t>
      </w:r>
    </w:p>
    <w:p w14:paraId="442D0E6D" w14:textId="77777777" w:rsidR="0056185C" w:rsidRPr="00AB4198" w:rsidRDefault="008A319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نعم</w:t>
      </w:r>
      <w:r w:rsidR="00926918" w:rsidRPr="00AB4198">
        <w:rPr>
          <w:rFonts w:ascii="Scheherazade" w:hAnsi="Scheherazade" w:cs="Scheherazade"/>
          <w:sz w:val="36"/>
          <w:szCs w:val="36"/>
          <w:rtl/>
        </w:rPr>
        <w:t xml:space="preserve"> الصحيح الجواب عنه</w:t>
      </w:r>
      <w:r w:rsidR="0056185C" w:rsidRPr="00AB4198">
        <w:rPr>
          <w:rFonts w:ascii="Scheherazade" w:hAnsi="Scheherazade" w:cs="Scheherazade"/>
          <w:sz w:val="36"/>
          <w:szCs w:val="36"/>
          <w:rtl/>
        </w:rPr>
        <w:t xml:space="preserve"> </w:t>
      </w:r>
      <w:r w:rsidR="00926918" w:rsidRPr="00AB4198">
        <w:rPr>
          <w:rFonts w:ascii="Scheherazade" w:hAnsi="Scheherazade" w:cs="Scheherazade"/>
          <w:sz w:val="36"/>
          <w:szCs w:val="36"/>
          <w:rtl/>
        </w:rPr>
        <w:t>بأنه حيث تكون الحرمة انحلالية</w:t>
      </w:r>
      <w:r w:rsidRPr="00AB4198">
        <w:rPr>
          <w:rFonts w:ascii="Scheherazade" w:hAnsi="Scheherazade" w:cs="Scheherazade"/>
          <w:sz w:val="36"/>
          <w:szCs w:val="36"/>
          <w:rtl/>
        </w:rPr>
        <w:t>،</w:t>
      </w:r>
      <w:r w:rsidR="00926918" w:rsidRPr="00AB4198">
        <w:rPr>
          <w:rFonts w:ascii="Scheherazade" w:hAnsi="Scheherazade" w:cs="Scheherazade"/>
          <w:sz w:val="36"/>
          <w:szCs w:val="36"/>
          <w:rtl/>
        </w:rPr>
        <w:t xml:space="preserve"> فحتى على مسلك العلية لابد من الالتزام بجريان البراءة عن حرمة محتمل التعيين، فلو علم بأن ال</w:t>
      </w:r>
      <w:r w:rsidR="0056185C" w:rsidRPr="00AB4198">
        <w:rPr>
          <w:rFonts w:ascii="Scheherazade" w:hAnsi="Scheherazade" w:cs="Scheherazade"/>
          <w:sz w:val="36"/>
          <w:szCs w:val="36"/>
          <w:rtl/>
        </w:rPr>
        <w:t xml:space="preserve">مولى </w:t>
      </w:r>
      <w:r w:rsidR="00926918" w:rsidRPr="00AB4198">
        <w:rPr>
          <w:rFonts w:ascii="Scheherazade" w:hAnsi="Scheherazade" w:cs="Scheherazade"/>
          <w:sz w:val="36"/>
          <w:szCs w:val="36"/>
          <w:rtl/>
        </w:rPr>
        <w:t>إما حر</w:t>
      </w:r>
      <w:r w:rsidR="0056185C" w:rsidRPr="00AB4198">
        <w:rPr>
          <w:rFonts w:ascii="Scheherazade" w:hAnsi="Scheherazade" w:cs="Scheherazade"/>
          <w:sz w:val="36"/>
          <w:szCs w:val="36"/>
          <w:rtl/>
        </w:rPr>
        <w:t>ّ</w:t>
      </w:r>
      <w:r w:rsidR="00926918" w:rsidRPr="00AB4198">
        <w:rPr>
          <w:rFonts w:ascii="Scheherazade" w:hAnsi="Scheherazade" w:cs="Scheherazade"/>
          <w:sz w:val="36"/>
          <w:szCs w:val="36"/>
          <w:rtl/>
        </w:rPr>
        <w:t xml:space="preserve">م اكرام زيد او حرم اكرام مجموع زيد و عمرو، </w:t>
      </w:r>
      <w:r w:rsidR="0056185C" w:rsidRPr="00AB4198">
        <w:rPr>
          <w:rFonts w:ascii="Scheherazade" w:hAnsi="Scheherazade" w:cs="Scheherazade"/>
          <w:sz w:val="36"/>
          <w:szCs w:val="36"/>
          <w:rtl/>
        </w:rPr>
        <w:t xml:space="preserve">او فقل اكرام احدهما، </w:t>
      </w:r>
      <w:r w:rsidR="00926918" w:rsidRPr="00AB4198">
        <w:rPr>
          <w:rFonts w:ascii="Scheherazade" w:hAnsi="Scheherazade" w:cs="Scheherazade"/>
          <w:sz w:val="36"/>
          <w:szCs w:val="36"/>
          <w:rtl/>
        </w:rPr>
        <w:t>ف</w:t>
      </w:r>
      <w:r w:rsidR="0056185C" w:rsidRPr="00AB4198">
        <w:rPr>
          <w:rFonts w:ascii="Scheherazade" w:hAnsi="Scheherazade" w:cs="Scheherazade"/>
          <w:sz w:val="36"/>
          <w:szCs w:val="36"/>
          <w:rtl/>
        </w:rPr>
        <w:t>يشكّ في ثبوت حرمة زائدة لاكرام زيد وحده، غير الحرمة التي يعلم تفصيلا بثبوتها في فرض اكرام كليهما، فهناك حرمتان احداهما معلومة، و ان كان متعلقها مرددا بين كونه اكرام زيد او اكرام مجموع زيد و عمرو، و ثانيتهما التي هي حرمة اكرام زيد وحده مشكوكة، و تجري البراءة عنها بلا اشكال، و هذا بخلاف دوران الوجوب بين التعيين والتخيير، حيث انه وجوب واحد معلوم بالاجمال.</w:t>
      </w:r>
    </w:p>
    <w:p w14:paraId="0F8F399A" w14:textId="77777777" w:rsidR="004828C3" w:rsidRDefault="0056185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المنشأ الثاني:</w:t>
      </w:r>
      <w:r w:rsidRPr="00AB4198">
        <w:rPr>
          <w:rFonts w:ascii="Scheherazade" w:hAnsi="Scheherazade" w:cs="Scheherazade"/>
          <w:sz w:val="36"/>
          <w:szCs w:val="36"/>
          <w:rtl/>
        </w:rPr>
        <w:t xml:space="preserve"> دعوى تشكل علم اجمالي إما بحرمة </w:t>
      </w:r>
      <w:r w:rsidR="00171D7A" w:rsidRPr="00AB4198">
        <w:rPr>
          <w:rFonts w:ascii="Scheherazade" w:hAnsi="Scheherazade" w:cs="Scheherazade"/>
          <w:sz w:val="36"/>
          <w:szCs w:val="36"/>
          <w:rtl/>
        </w:rPr>
        <w:t xml:space="preserve">الاقل استقلالا او حرمة ارتكاب الاكثر بعد اتيان الاقل، فيعلم مثلا بحرمة </w:t>
      </w:r>
      <w:r w:rsidRPr="00AB4198">
        <w:rPr>
          <w:rFonts w:ascii="Scheherazade" w:hAnsi="Scheherazade" w:cs="Scheherazade"/>
          <w:sz w:val="36"/>
          <w:szCs w:val="36"/>
          <w:rtl/>
        </w:rPr>
        <w:t xml:space="preserve">اكرام </w:t>
      </w:r>
      <w:r w:rsidR="002E097A" w:rsidRPr="00AB4198">
        <w:rPr>
          <w:rFonts w:ascii="Scheherazade" w:hAnsi="Scheherazade" w:cs="Scheherazade"/>
          <w:sz w:val="36"/>
          <w:szCs w:val="36"/>
          <w:rtl/>
        </w:rPr>
        <w:t xml:space="preserve">زيد او حرمة اكرام عمرو بعد اكرام زيد، </w:t>
      </w:r>
      <w:r w:rsidR="00AD469F" w:rsidRPr="00AB4198">
        <w:rPr>
          <w:rFonts w:ascii="Scheherazade" w:hAnsi="Scheherazade" w:cs="Scheherazade"/>
          <w:sz w:val="36"/>
          <w:szCs w:val="36"/>
          <w:rtl/>
        </w:rPr>
        <w:t xml:space="preserve">و اكرام عمرو بعد اكرام زيد و ان كان موجبا للقطع بصدور المخالفة منه إما باكرام عمرو بناء على كون الحرام هو المجموع او باكرام زيد قبله بناء على كونه الحرام، لكن </w:t>
      </w:r>
      <w:r w:rsidR="003A107F" w:rsidRPr="00AB4198">
        <w:rPr>
          <w:rFonts w:ascii="Scheherazade" w:hAnsi="Scheherazade" w:cs="Scheherazade"/>
          <w:sz w:val="36"/>
          <w:szCs w:val="36"/>
          <w:rtl/>
        </w:rPr>
        <w:t>هذا لا يعني قيام المنجز التفصيلي على حرمته، فيكون العلم الاجمالي منجزا لوجوب موافقته القطعية، و يشهد على ذلك أنه لو حصل له العلم بحرمة احدهما بعد ما أكرم زيدا، فلا ريب في منجزية العلم الاجمالي بحرمة اكرام عمرو بعده او حرمة اكرام زيد مرة أخرى</w:t>
      </w:r>
      <w:r w:rsidR="000A100D" w:rsidRPr="00AB4198">
        <w:rPr>
          <w:rFonts w:ascii="Scheherazade" w:hAnsi="Scheherazade" w:cs="Scheherazade"/>
          <w:sz w:val="36"/>
          <w:szCs w:val="36"/>
          <w:rtl/>
        </w:rPr>
        <w:t>، نعم لو فرض كون الاقل بحيث إما يوجد مستقلا او كجزء اخير للاكثر، كما لو فرض أن تصوير رأس الحيوان لا يمكن الا مستقلا او في نهاية تصوير الحيوان الكامل كجزء أخير له فتجري البراءة عن حرمة تصوير رأس الحيوان مستقلا، لكون حرمة تصويره كجزء أخير لتصوير الحيوان الكامل معلومة تفصيلا على ايّ تقدير</w:t>
      </w:r>
      <w:r w:rsidR="003A107F" w:rsidRPr="00AB4198">
        <w:rPr>
          <w:rFonts w:ascii="Scheherazade" w:hAnsi="Scheherazade" w:cs="Scheherazade"/>
          <w:sz w:val="36"/>
          <w:szCs w:val="36"/>
          <w:rtl/>
        </w:rPr>
        <w:t>.</w:t>
      </w:r>
    </w:p>
    <w:p w14:paraId="04A17FCC" w14:textId="77777777" w:rsidR="004828C3" w:rsidRDefault="003A107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الظاهر تمامية هذا البيان بناءا على مسلك </w:t>
      </w:r>
      <w:r w:rsidR="00AD469F" w:rsidRPr="00AB4198">
        <w:rPr>
          <w:rFonts w:ascii="Scheherazade" w:hAnsi="Scheherazade" w:cs="Scheherazade"/>
          <w:sz w:val="36"/>
          <w:szCs w:val="36"/>
          <w:rtl/>
        </w:rPr>
        <w:t xml:space="preserve">علية </w:t>
      </w:r>
      <w:r w:rsidR="0076636C" w:rsidRPr="00AB4198">
        <w:rPr>
          <w:rFonts w:ascii="Scheherazade" w:hAnsi="Scheherazade" w:cs="Scheherazade"/>
          <w:sz w:val="36"/>
          <w:szCs w:val="36"/>
          <w:rtl/>
        </w:rPr>
        <w:t xml:space="preserve">العلم الاجمالي عقلا بالنسبة الى </w:t>
      </w:r>
      <w:r w:rsidRPr="00AB4198">
        <w:rPr>
          <w:rFonts w:ascii="Scheherazade" w:hAnsi="Scheherazade" w:cs="Scheherazade"/>
          <w:sz w:val="36"/>
          <w:szCs w:val="36"/>
          <w:rtl/>
        </w:rPr>
        <w:t xml:space="preserve">وجوب موافقته القطعية، لكن قد يقال بأنه </w:t>
      </w:r>
      <w:r w:rsidR="00AD469F" w:rsidRPr="00AB4198">
        <w:rPr>
          <w:rFonts w:ascii="Scheherazade" w:hAnsi="Scheherazade" w:cs="Scheherazade"/>
          <w:sz w:val="36"/>
          <w:szCs w:val="36"/>
          <w:rtl/>
        </w:rPr>
        <w:t xml:space="preserve">على مسلك الاقتضاء </w:t>
      </w:r>
      <w:r w:rsidRPr="00AB4198">
        <w:rPr>
          <w:rFonts w:ascii="Scheherazade" w:hAnsi="Scheherazade" w:cs="Scheherazade"/>
          <w:sz w:val="36"/>
          <w:szCs w:val="36"/>
          <w:rtl/>
        </w:rPr>
        <w:t>يجري اصل البراءة عن حرمة اكرام زيد، بلا معارض، للعلم التفصيلي بعدم جريان اصل البراءة عن حرمة اكرام عمرو بعد اكرام زيد، ل</w:t>
      </w:r>
      <w:r w:rsidR="00AD469F" w:rsidRPr="00AB4198">
        <w:rPr>
          <w:rFonts w:ascii="Scheherazade" w:hAnsi="Scheherazade" w:cs="Scheherazade"/>
          <w:sz w:val="36"/>
          <w:szCs w:val="36"/>
          <w:rtl/>
        </w:rPr>
        <w:t>كون</w:t>
      </w:r>
      <w:r w:rsidR="00171D7A" w:rsidRPr="00AB4198">
        <w:rPr>
          <w:rFonts w:ascii="Scheherazade" w:hAnsi="Scheherazade" w:cs="Scheherazade"/>
          <w:sz w:val="36"/>
          <w:szCs w:val="36"/>
          <w:rtl/>
        </w:rPr>
        <w:t xml:space="preserve"> اكرام</w:t>
      </w:r>
      <w:r w:rsidR="00AD469F" w:rsidRPr="00AB4198">
        <w:rPr>
          <w:rFonts w:ascii="Scheherazade" w:hAnsi="Scheherazade" w:cs="Scheherazade"/>
          <w:sz w:val="36"/>
          <w:szCs w:val="36"/>
          <w:rtl/>
        </w:rPr>
        <w:t xml:space="preserve">ه موجبا للقطع بصدور المخالفة </w:t>
      </w:r>
      <w:r w:rsidR="00171D7A" w:rsidRPr="00AB4198">
        <w:rPr>
          <w:rFonts w:ascii="Scheherazade" w:hAnsi="Scheherazade" w:cs="Scheherazade"/>
          <w:sz w:val="36"/>
          <w:szCs w:val="36"/>
          <w:rtl/>
        </w:rPr>
        <w:t xml:space="preserve">الحرمة المعلومة بالاجمال إما به او باكرام زيد قبله، </w:t>
      </w:r>
      <w:r w:rsidRPr="00AB4198">
        <w:rPr>
          <w:rFonts w:ascii="Scheherazade" w:hAnsi="Scheherazade" w:cs="Scheherazade"/>
          <w:sz w:val="36"/>
          <w:szCs w:val="36"/>
          <w:rtl/>
        </w:rPr>
        <w:t>فلا اثر لجريان البراءة عنه فيما كان العلم الاجمالي حاصلا قبل اكرام زيد</w:t>
      </w:r>
      <w:r w:rsidR="00171D7A" w:rsidRPr="00AB4198">
        <w:rPr>
          <w:rFonts w:ascii="Scheherazade" w:hAnsi="Scheherazade" w:cs="Scheherazade"/>
          <w:sz w:val="36"/>
          <w:szCs w:val="36"/>
          <w:rtl/>
        </w:rPr>
        <w:t>.</w:t>
      </w:r>
    </w:p>
    <w:p w14:paraId="42B06716" w14:textId="77777777" w:rsidR="003A107F" w:rsidRPr="00AB4198" w:rsidRDefault="00171D7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الّا أنا ذكرنا سابقا أن مجرد حصول القطع بالمخالفة لا يمنع من جريان البراءة، و لذا</w:t>
      </w:r>
      <w:r w:rsidR="00AD469F" w:rsidRPr="00AB4198">
        <w:rPr>
          <w:rFonts w:ascii="Scheherazade" w:hAnsi="Scheherazade" w:cs="Scheherazade"/>
          <w:sz w:val="36"/>
          <w:szCs w:val="36"/>
          <w:rtl/>
        </w:rPr>
        <w:t xml:space="preserve"> لو علم اجمالا بنج</w:t>
      </w:r>
      <w:r w:rsidRPr="00AB4198">
        <w:rPr>
          <w:rFonts w:ascii="Scheherazade" w:hAnsi="Scheherazade" w:cs="Scheherazade"/>
          <w:sz w:val="36"/>
          <w:szCs w:val="36"/>
          <w:rtl/>
        </w:rPr>
        <w:t>اسة اناء او غصبية اناء آخر، ف</w:t>
      </w:r>
      <w:r w:rsidR="00AD469F" w:rsidRPr="00AB4198">
        <w:rPr>
          <w:rFonts w:ascii="Scheherazade" w:hAnsi="Scheherazade" w:cs="Scheherazade"/>
          <w:sz w:val="36"/>
          <w:szCs w:val="36"/>
          <w:rtl/>
        </w:rPr>
        <w:t>تجري قاعدة الطهارة في الاناء الاول بلا معارض، لكونها خطابا مختصا، و لا يمنع من ذلك ما</w:t>
      </w:r>
      <w:r w:rsidR="00125018" w:rsidRPr="00AB4198">
        <w:rPr>
          <w:rFonts w:ascii="Scheherazade" w:hAnsi="Scheherazade" w:cs="Scheherazade"/>
          <w:sz w:val="36"/>
          <w:szCs w:val="36"/>
          <w:rtl/>
        </w:rPr>
        <w:t xml:space="preserve"> لو شرب الاناء الآخر قبل أن يشرب هذا الاناء المشكوك النجاسة</w:t>
      </w:r>
      <w:r w:rsidR="00AD469F" w:rsidRPr="00AB4198">
        <w:rPr>
          <w:rFonts w:ascii="Scheherazade" w:hAnsi="Scheherazade" w:cs="Scheherazade"/>
          <w:sz w:val="36"/>
          <w:szCs w:val="36"/>
          <w:rtl/>
        </w:rPr>
        <w:t>، و ان كان شربه حينئذ موجبا للقطع بصدور المخالفة منه إما بشربه او بشرب الاناء المحتمل الغصبية قبله</w:t>
      </w:r>
      <w:r w:rsidR="003A107F" w:rsidRPr="00AB4198">
        <w:rPr>
          <w:rFonts w:ascii="Scheherazade" w:hAnsi="Scheherazade" w:cs="Scheherazade"/>
          <w:sz w:val="36"/>
          <w:szCs w:val="36"/>
          <w:rtl/>
        </w:rPr>
        <w:t>.</w:t>
      </w:r>
    </w:p>
    <w:p w14:paraId="046F96C1" w14:textId="77777777" w:rsidR="00AD469F" w:rsidRPr="00AB4198" w:rsidRDefault="003A107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حينئذ فيقال في المقام بأنه حيث يحتمل و لو ضعيفا لزوم الاحتياط بترك اكرام زيد، و لكن لو خالف هذا الاحتياط و اكرمه فيكون مرخصَّا ظاهرا في اكرام عمرو بعده، فيتعارض اصل البراءة فيه مع اصل البراءة عن حرمة اكرام زيد.</w:t>
      </w:r>
    </w:p>
    <w:p w14:paraId="47F722D5" w14:textId="77777777" w:rsidR="003A107F" w:rsidRPr="00AB4198" w:rsidRDefault="003A107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لكن الانصاف أنه لو حصل العلم الاجمالي بالحرمة قبل اكرام زيد، فبالنظر العرفي لا يوجد مقتضٍ لجريان البراءة عن حرمة اكرام عمرو بعد اكرام زيد، بعد العلم الحاصل من الاول بأنه لو اكرم زيدا ثم اكرم عمروا فقد تحقق منه المخالفة و استحقّ العقاب، و ان كان مجرى البراءة بالدقة العقلية مشكوك الحرمة و يمكن فرض اثر عملي لجريان البراءة عنه، بأن يحصل للمكلف مؤمن عن العقاب على اكرام عمرو بعد اكرام زيد، فينضم الى توبته عن مخالفته للاحتياط اللازم بترك اكرام زيد، لكنه ليس اثرا عرفيا، بحيث يوجب المعارضة العرفية الموجبة لانصراف اصل البراءة عن حرمة اكرام زيد.</w:t>
      </w:r>
    </w:p>
    <w:p w14:paraId="6F003279" w14:textId="77777777" w:rsidR="003A107F" w:rsidRPr="00AB4198" w:rsidRDefault="003A107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أما النقض بمثال جريان قاعدة الطهارة في الاناء المشكوك النجاسة، فيمكن الجواب عنه بأن اطلاق الترخيص الظاهري فيه لفرض شرب الاناء المشكوك الغصبية قبله، مما لا يأبى الذهن العرفي عن قبوله، فيختلف عن المقام الذي يشبه فرض اختصاص الترخيص الظاهري في الاناء المشكوك النجاسة بما اذا شرب الاناء المشكوك الغصبية قبله، فانه مما يأبى الذهن العرفي عن جريانه، نعم لو كان عدم جريان الترخيص الظاهري في الفعل الذي يحصل به القطع بمخالفة التكليف المعلوم بالاجمال إما به او بالفعل المفروض قبله </w:t>
      </w:r>
      <w:r w:rsidR="0076636C" w:rsidRPr="00AB4198">
        <w:rPr>
          <w:rFonts w:ascii="Scheherazade" w:hAnsi="Scheherazade" w:cs="Scheherazade"/>
          <w:sz w:val="36"/>
          <w:szCs w:val="36"/>
          <w:rtl/>
        </w:rPr>
        <w:t xml:space="preserve">يشكِّل مانعا عقليا </w:t>
      </w:r>
      <w:r w:rsidRPr="00AB4198">
        <w:rPr>
          <w:rFonts w:ascii="Scheherazade" w:hAnsi="Scheherazade" w:cs="Scheherazade"/>
          <w:sz w:val="36"/>
          <w:szCs w:val="36"/>
          <w:rtl/>
        </w:rPr>
        <w:t>توجه النقض.</w:t>
      </w:r>
    </w:p>
    <w:p w14:paraId="759D37C7" w14:textId="77777777" w:rsidR="003A107F" w:rsidRPr="00AB4198" w:rsidRDefault="003A107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عليه فالاوجه جريان البراءة عن حرمة الاقل استقلالا بلا معارض. </w:t>
      </w:r>
    </w:p>
    <w:p w14:paraId="2B71B5D2" w14:textId="77777777" w:rsidR="00276A1E" w:rsidRPr="00AB4198" w:rsidRDefault="00983954" w:rsidP="00796820">
      <w:pPr>
        <w:pStyle w:val="a0"/>
        <w:rPr>
          <w:rtl/>
        </w:rPr>
      </w:pPr>
      <w:bookmarkStart w:id="48" w:name="_Toc494059187"/>
      <w:r w:rsidRPr="00AB4198">
        <w:rPr>
          <w:rtl/>
        </w:rPr>
        <w:t xml:space="preserve">دوران </w:t>
      </w:r>
      <w:r w:rsidR="00276A1E" w:rsidRPr="00AB4198">
        <w:rPr>
          <w:rtl/>
        </w:rPr>
        <w:t>الأ</w:t>
      </w:r>
      <w:r w:rsidR="009F569E" w:rsidRPr="00AB4198">
        <w:rPr>
          <w:rtl/>
        </w:rPr>
        <w:t>قلّ و الأكثر في الشبهة الموضوعي</w:t>
      </w:r>
      <w:r w:rsidR="00276A1E" w:rsidRPr="00AB4198">
        <w:rPr>
          <w:rtl/>
        </w:rPr>
        <w:t>ة</w:t>
      </w:r>
      <w:bookmarkEnd w:id="48"/>
    </w:p>
    <w:p w14:paraId="4458FBC0" w14:textId="77777777" w:rsidR="00EE675E" w:rsidRPr="00AB4198" w:rsidRDefault="00721AD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ذكر الشيخ الاعظم "قده" أنه اذا </w:t>
      </w:r>
      <w:r w:rsidR="00EE675E" w:rsidRPr="00AB4198">
        <w:rPr>
          <w:rFonts w:ascii="Scheherazade" w:hAnsi="Scheherazade" w:cs="Scheherazade"/>
          <w:sz w:val="36"/>
          <w:szCs w:val="36"/>
          <w:rtl/>
        </w:rPr>
        <w:t>شك</w:t>
      </w:r>
      <w:r w:rsidRPr="00AB4198">
        <w:rPr>
          <w:rFonts w:ascii="Scheherazade" w:hAnsi="Scheherazade" w:cs="Scheherazade"/>
          <w:sz w:val="36"/>
          <w:szCs w:val="36"/>
          <w:rtl/>
        </w:rPr>
        <w:t>ّ</w:t>
      </w:r>
      <w:r w:rsidR="00EE675E" w:rsidRPr="00AB4198">
        <w:rPr>
          <w:rFonts w:ascii="Scheherazade" w:hAnsi="Scheherazade" w:cs="Scheherazade"/>
          <w:sz w:val="36"/>
          <w:szCs w:val="36"/>
          <w:rtl/>
        </w:rPr>
        <w:t xml:space="preserve"> في جزئية شي‏ء للمأمور به من جهة الشبهة في الموضوع الخارجي‏</w:t>
      </w:r>
      <w:r w:rsidRPr="00AB4198">
        <w:rPr>
          <w:rFonts w:ascii="Scheherazade" w:hAnsi="Scheherazade" w:cs="Scheherazade"/>
          <w:sz w:val="36"/>
          <w:szCs w:val="36"/>
          <w:rtl/>
        </w:rPr>
        <w:t xml:space="preserve">، كما </w:t>
      </w:r>
      <w:r w:rsidR="00EE675E" w:rsidRPr="00AB4198">
        <w:rPr>
          <w:rFonts w:ascii="Scheherazade" w:hAnsi="Scheherazade" w:cs="Scheherazade"/>
          <w:sz w:val="36"/>
          <w:szCs w:val="36"/>
          <w:rtl/>
        </w:rPr>
        <w:t xml:space="preserve">إذا أمر </w:t>
      </w:r>
      <w:r w:rsidR="0013797E" w:rsidRPr="00AB4198">
        <w:rPr>
          <w:rFonts w:ascii="Scheherazade" w:hAnsi="Scheherazade" w:cs="Scheherazade"/>
          <w:sz w:val="36"/>
          <w:szCs w:val="36"/>
          <w:rtl/>
        </w:rPr>
        <w:t xml:space="preserve">المولى </w:t>
      </w:r>
      <w:r w:rsidR="00EE675E" w:rsidRPr="00AB4198">
        <w:rPr>
          <w:rFonts w:ascii="Scheherazade" w:hAnsi="Scheherazade" w:cs="Scheherazade"/>
          <w:sz w:val="36"/>
          <w:szCs w:val="36"/>
          <w:rtl/>
        </w:rPr>
        <w:t>بمفهوم مبين</w:t>
      </w:r>
      <w:r w:rsidRPr="00AB4198">
        <w:rPr>
          <w:rFonts w:ascii="Scheherazade" w:hAnsi="Scheherazade" w:cs="Scheherazade"/>
          <w:sz w:val="36"/>
          <w:szCs w:val="36"/>
          <w:rtl/>
        </w:rPr>
        <w:t>ٍ</w:t>
      </w:r>
      <w:r w:rsidR="00EE675E" w:rsidRPr="00AB4198">
        <w:rPr>
          <w:rFonts w:ascii="Scheherazade" w:hAnsi="Scheherazade" w:cs="Scheherazade"/>
          <w:sz w:val="36"/>
          <w:szCs w:val="36"/>
          <w:rtl/>
        </w:rPr>
        <w:t xml:space="preserve"> </w:t>
      </w:r>
      <w:r w:rsidR="0013797E" w:rsidRPr="00AB4198">
        <w:rPr>
          <w:rFonts w:ascii="Scheherazade" w:hAnsi="Scheherazade" w:cs="Scheherazade"/>
          <w:sz w:val="36"/>
          <w:szCs w:val="36"/>
          <w:rtl/>
        </w:rPr>
        <w:t xml:space="preserve">يكون </w:t>
      </w:r>
      <w:r w:rsidR="00EE675E" w:rsidRPr="00AB4198">
        <w:rPr>
          <w:rFonts w:ascii="Scheherazade" w:hAnsi="Scheherazade" w:cs="Scheherazade"/>
          <w:sz w:val="36"/>
          <w:szCs w:val="36"/>
          <w:rtl/>
        </w:rPr>
        <w:t xml:space="preserve">مصداقه </w:t>
      </w:r>
      <w:r w:rsidR="0013797E" w:rsidRPr="00AB4198">
        <w:rPr>
          <w:rFonts w:ascii="Scheherazade" w:hAnsi="Scheherazade" w:cs="Scheherazade"/>
          <w:sz w:val="36"/>
          <w:szCs w:val="36"/>
          <w:rtl/>
        </w:rPr>
        <w:t xml:space="preserve">مرددا </w:t>
      </w:r>
      <w:r w:rsidR="00EE675E" w:rsidRPr="00AB4198">
        <w:rPr>
          <w:rFonts w:ascii="Scheherazade" w:hAnsi="Scheherazade" w:cs="Scheherazade"/>
          <w:sz w:val="36"/>
          <w:szCs w:val="36"/>
          <w:rtl/>
        </w:rPr>
        <w:t>بين الأقل و الأكثر</w:t>
      </w:r>
      <w:r w:rsidRPr="00AB4198">
        <w:rPr>
          <w:rFonts w:ascii="Scheherazade" w:hAnsi="Scheherazade" w:cs="Scheherazade"/>
          <w:sz w:val="36"/>
          <w:szCs w:val="36"/>
          <w:rtl/>
        </w:rPr>
        <w:t>،</w:t>
      </w:r>
      <w:r w:rsidR="00EE675E" w:rsidRPr="00AB4198">
        <w:rPr>
          <w:rFonts w:ascii="Scheherazade" w:hAnsi="Scheherazade" w:cs="Scheherazade"/>
          <w:sz w:val="36"/>
          <w:szCs w:val="36"/>
          <w:rtl/>
        </w:rPr>
        <w:t xml:space="preserve"> و منه ما إذا وجب صوم‏ شهر هلالي</w:t>
      </w:r>
      <w:r w:rsidRPr="00AB4198">
        <w:rPr>
          <w:rFonts w:ascii="Scheherazade" w:hAnsi="Scheherazade" w:cs="Scheherazade"/>
          <w:sz w:val="36"/>
          <w:szCs w:val="36"/>
          <w:rtl/>
        </w:rPr>
        <w:t>،</w:t>
      </w:r>
      <w:r w:rsidR="00EE675E" w:rsidRPr="00AB4198">
        <w:rPr>
          <w:rFonts w:ascii="Scheherazade" w:hAnsi="Scheherazade" w:cs="Scheherazade"/>
          <w:sz w:val="36"/>
          <w:szCs w:val="36"/>
          <w:rtl/>
        </w:rPr>
        <w:t xml:space="preserve"> و هو ما بين الهلالين</w:t>
      </w:r>
      <w:r w:rsidRPr="00AB4198">
        <w:rPr>
          <w:rFonts w:ascii="Scheherazade" w:hAnsi="Scheherazade" w:cs="Scheherazade"/>
          <w:sz w:val="36"/>
          <w:szCs w:val="36"/>
          <w:rtl/>
        </w:rPr>
        <w:t>،</w:t>
      </w:r>
      <w:r w:rsidR="00EE675E" w:rsidRPr="00AB4198">
        <w:rPr>
          <w:rFonts w:ascii="Scheherazade" w:hAnsi="Scheherazade" w:cs="Scheherazade"/>
          <w:sz w:val="36"/>
          <w:szCs w:val="36"/>
          <w:rtl/>
        </w:rPr>
        <w:t xml:space="preserve"> فشك</w:t>
      </w:r>
      <w:r w:rsidRPr="00AB4198">
        <w:rPr>
          <w:rFonts w:ascii="Scheherazade" w:hAnsi="Scheherazade" w:cs="Scheherazade"/>
          <w:sz w:val="36"/>
          <w:szCs w:val="36"/>
          <w:rtl/>
        </w:rPr>
        <w:t>ّ</w:t>
      </w:r>
      <w:r w:rsidR="00EE675E" w:rsidRPr="00AB4198">
        <w:rPr>
          <w:rFonts w:ascii="Scheherazade" w:hAnsi="Scheherazade" w:cs="Scheherazade"/>
          <w:sz w:val="36"/>
          <w:szCs w:val="36"/>
          <w:rtl/>
        </w:rPr>
        <w:t xml:space="preserve"> في أنه ثلاثون أو ناقص</w:t>
      </w:r>
      <w:r w:rsidRPr="00AB4198">
        <w:rPr>
          <w:rFonts w:ascii="Scheherazade" w:hAnsi="Scheherazade" w:cs="Scheherazade"/>
          <w:sz w:val="36"/>
          <w:szCs w:val="36"/>
          <w:rtl/>
        </w:rPr>
        <w:t xml:space="preserve">، فيجب </w:t>
      </w:r>
      <w:r w:rsidR="00EE675E" w:rsidRPr="00AB4198">
        <w:rPr>
          <w:rFonts w:ascii="Scheherazade" w:hAnsi="Scheherazade" w:cs="Scheherazade"/>
          <w:sz w:val="36"/>
          <w:szCs w:val="36"/>
          <w:rtl/>
        </w:rPr>
        <w:t>الاحتياط</w:t>
      </w:r>
      <w:r w:rsidRPr="00AB4198">
        <w:rPr>
          <w:rFonts w:ascii="Scheherazade" w:hAnsi="Scheherazade" w:cs="Scheherazade"/>
          <w:sz w:val="36"/>
          <w:szCs w:val="36"/>
          <w:rtl/>
        </w:rPr>
        <w:t>،</w:t>
      </w:r>
      <w:r w:rsidR="00EE675E" w:rsidRPr="00AB4198">
        <w:rPr>
          <w:rFonts w:ascii="Scheherazade" w:hAnsi="Scheherazade" w:cs="Scheherazade"/>
          <w:sz w:val="36"/>
          <w:szCs w:val="36"/>
          <w:rtl/>
        </w:rPr>
        <w:t xml:space="preserve"> لأن المفروض تنجز التكليف بمفهوم مبين معلوم تفصيلا</w:t>
      </w:r>
      <w:r w:rsidRPr="00AB4198">
        <w:rPr>
          <w:rFonts w:ascii="Scheherazade" w:hAnsi="Scheherazade" w:cs="Scheherazade"/>
          <w:sz w:val="36"/>
          <w:szCs w:val="36"/>
          <w:rtl/>
        </w:rPr>
        <w:t>،</w:t>
      </w:r>
      <w:r w:rsidR="00EE675E" w:rsidRPr="00AB4198">
        <w:rPr>
          <w:rFonts w:ascii="Scheherazade" w:hAnsi="Scheherazade" w:cs="Scheherazade"/>
          <w:sz w:val="36"/>
          <w:szCs w:val="36"/>
          <w:rtl/>
        </w:rPr>
        <w:t xml:space="preserve"> و إنما الشك</w:t>
      </w:r>
      <w:r w:rsidRPr="00AB4198">
        <w:rPr>
          <w:rFonts w:ascii="Scheherazade" w:hAnsi="Scheherazade" w:cs="Scheherazade"/>
          <w:sz w:val="36"/>
          <w:szCs w:val="36"/>
          <w:rtl/>
        </w:rPr>
        <w:t>ّ</w:t>
      </w:r>
      <w:r w:rsidR="00EE675E" w:rsidRPr="00AB4198">
        <w:rPr>
          <w:rFonts w:ascii="Scheherazade" w:hAnsi="Scheherazade" w:cs="Scheherazade"/>
          <w:sz w:val="36"/>
          <w:szCs w:val="36"/>
          <w:rtl/>
        </w:rPr>
        <w:t xml:space="preserve"> في تحققه بالأقل</w:t>
      </w:r>
      <w:r w:rsidRPr="00AB4198">
        <w:rPr>
          <w:rFonts w:ascii="Scheherazade" w:hAnsi="Scheherazade" w:cs="Scheherazade"/>
          <w:sz w:val="36"/>
          <w:szCs w:val="36"/>
          <w:rtl/>
        </w:rPr>
        <w:t>،</w:t>
      </w:r>
      <w:r w:rsidR="00EE675E" w:rsidRPr="00AB4198">
        <w:rPr>
          <w:rFonts w:ascii="Scheherazade" w:hAnsi="Scheherazade" w:cs="Scheherazade"/>
          <w:sz w:val="36"/>
          <w:szCs w:val="36"/>
          <w:rtl/>
        </w:rPr>
        <w:t xml:space="preserve"> فمقتضى أصالة عدم تحققه و بقاء الاشتغال عدم الاكتفاء به و لزوم الإتيان بالأكثر.</w:t>
      </w:r>
    </w:p>
    <w:p w14:paraId="24BED303" w14:textId="77777777" w:rsidR="00EE675E" w:rsidRPr="00AB4198" w:rsidRDefault="00EE675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الفارق بين </w:t>
      </w:r>
      <w:r w:rsidR="00721ADF" w:rsidRPr="00AB4198">
        <w:rPr>
          <w:rFonts w:ascii="Scheherazade" w:hAnsi="Scheherazade" w:cs="Scheherazade"/>
          <w:sz w:val="36"/>
          <w:szCs w:val="36"/>
          <w:rtl/>
        </w:rPr>
        <w:t>ال</w:t>
      </w:r>
      <w:r w:rsidRPr="00AB4198">
        <w:rPr>
          <w:rFonts w:ascii="Scheherazade" w:hAnsi="Scheherazade" w:cs="Scheherazade"/>
          <w:sz w:val="36"/>
          <w:szCs w:val="36"/>
          <w:rtl/>
        </w:rPr>
        <w:t>م</w:t>
      </w:r>
      <w:r w:rsidR="00721ADF" w:rsidRPr="00AB4198">
        <w:rPr>
          <w:rFonts w:ascii="Scheherazade" w:hAnsi="Scheherazade" w:cs="Scheherazade"/>
          <w:sz w:val="36"/>
          <w:szCs w:val="36"/>
          <w:rtl/>
        </w:rPr>
        <w:t>ق</w:t>
      </w:r>
      <w:r w:rsidRPr="00AB4198">
        <w:rPr>
          <w:rFonts w:ascii="Scheherazade" w:hAnsi="Scheherazade" w:cs="Scheherazade"/>
          <w:sz w:val="36"/>
          <w:szCs w:val="36"/>
          <w:rtl/>
        </w:rPr>
        <w:t>ا</w:t>
      </w:r>
      <w:r w:rsidR="00721ADF" w:rsidRPr="00AB4198">
        <w:rPr>
          <w:rFonts w:ascii="Scheherazade" w:hAnsi="Scheherazade" w:cs="Scheherazade"/>
          <w:sz w:val="36"/>
          <w:szCs w:val="36"/>
          <w:rtl/>
        </w:rPr>
        <w:t>م</w:t>
      </w:r>
      <w:r w:rsidR="00AB4198"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و بين </w:t>
      </w:r>
      <w:r w:rsidR="00721ADF" w:rsidRPr="00AB4198">
        <w:rPr>
          <w:rFonts w:ascii="Scheherazade" w:hAnsi="Scheherazade" w:cs="Scheherazade"/>
          <w:sz w:val="36"/>
          <w:szCs w:val="36"/>
          <w:rtl/>
        </w:rPr>
        <w:t xml:space="preserve">الاقل و الاكثر في </w:t>
      </w:r>
      <w:r w:rsidRPr="00AB4198">
        <w:rPr>
          <w:rFonts w:ascii="Scheherazade" w:hAnsi="Scheherazade" w:cs="Scheherazade"/>
          <w:sz w:val="36"/>
          <w:szCs w:val="36"/>
          <w:rtl/>
        </w:rPr>
        <w:t>الش</w:t>
      </w:r>
      <w:r w:rsidR="00721ADF" w:rsidRPr="00AB4198">
        <w:rPr>
          <w:rFonts w:ascii="Scheherazade" w:hAnsi="Scheherazade" w:cs="Scheherazade"/>
          <w:sz w:val="36"/>
          <w:szCs w:val="36"/>
          <w:rtl/>
        </w:rPr>
        <w:t>بهة الحكمية</w:t>
      </w:r>
      <w:r w:rsidR="008A319A" w:rsidRPr="00AB4198">
        <w:rPr>
          <w:rFonts w:ascii="Scheherazade" w:hAnsi="Scheherazade" w:cs="Scheherazade"/>
          <w:sz w:val="36"/>
          <w:szCs w:val="36"/>
          <w:rtl/>
        </w:rPr>
        <w:t>،</w:t>
      </w:r>
      <w:r w:rsidR="00721ADF" w:rsidRPr="00AB4198">
        <w:rPr>
          <w:rFonts w:ascii="Scheherazade" w:hAnsi="Scheherazade" w:cs="Scheherazade"/>
          <w:sz w:val="36"/>
          <w:szCs w:val="36"/>
          <w:rtl/>
        </w:rPr>
        <w:t xml:space="preserve"> </w:t>
      </w:r>
      <w:r w:rsidR="0013797E" w:rsidRPr="00AB4198">
        <w:rPr>
          <w:rFonts w:ascii="Scheherazade" w:hAnsi="Scheherazade" w:cs="Scheherazade"/>
          <w:sz w:val="36"/>
          <w:szCs w:val="36"/>
          <w:rtl/>
        </w:rPr>
        <w:t xml:space="preserve">هو أن نفس </w:t>
      </w:r>
      <w:r w:rsidRPr="00AB4198">
        <w:rPr>
          <w:rFonts w:ascii="Scheherazade" w:hAnsi="Scheherazade" w:cs="Scheherazade"/>
          <w:sz w:val="36"/>
          <w:szCs w:val="36"/>
          <w:rtl/>
        </w:rPr>
        <w:t xml:space="preserve">التكليف </w:t>
      </w:r>
      <w:r w:rsidR="006A6689" w:rsidRPr="00AB4198">
        <w:rPr>
          <w:rFonts w:ascii="Scheherazade" w:hAnsi="Scheherazade" w:cs="Scheherazade"/>
          <w:sz w:val="36"/>
          <w:szCs w:val="36"/>
          <w:rtl/>
        </w:rPr>
        <w:t xml:space="preserve">هناك </w:t>
      </w:r>
      <w:r w:rsidRPr="00AB4198">
        <w:rPr>
          <w:rFonts w:ascii="Scheherazade" w:hAnsi="Scheherazade" w:cs="Scheherazade"/>
          <w:sz w:val="36"/>
          <w:szCs w:val="36"/>
          <w:rtl/>
        </w:rPr>
        <w:t>مردد بين اختصاصه بالمعلوم وجوبه تفصيلا و بين تعلقه بالمشكوك</w:t>
      </w:r>
      <w:r w:rsidR="0013797E" w:rsidRPr="00AB4198">
        <w:rPr>
          <w:rFonts w:ascii="Scheherazade" w:hAnsi="Scheherazade" w:cs="Scheherazade"/>
          <w:sz w:val="36"/>
          <w:szCs w:val="36"/>
          <w:rtl/>
        </w:rPr>
        <w:t>،</w:t>
      </w:r>
      <w:r w:rsidRPr="00AB4198">
        <w:rPr>
          <w:rFonts w:ascii="Scheherazade" w:hAnsi="Scheherazade" w:cs="Scheherazade"/>
          <w:sz w:val="36"/>
          <w:szCs w:val="36"/>
          <w:rtl/>
        </w:rPr>
        <w:t xml:space="preserve"> و </w:t>
      </w:r>
      <w:r w:rsidR="0013797E" w:rsidRPr="00AB4198">
        <w:rPr>
          <w:rFonts w:ascii="Scheherazade" w:hAnsi="Scheherazade" w:cs="Scheherazade"/>
          <w:sz w:val="36"/>
          <w:szCs w:val="36"/>
          <w:rtl/>
        </w:rPr>
        <w:t>المؤاخذة على ترك المشكوك قبيحة بحكم العقل،</w:t>
      </w:r>
      <w:r w:rsidRPr="00AB4198">
        <w:rPr>
          <w:rFonts w:ascii="Scheherazade" w:hAnsi="Scheherazade" w:cs="Scheherazade"/>
          <w:sz w:val="36"/>
          <w:szCs w:val="36"/>
          <w:rtl/>
        </w:rPr>
        <w:t xml:space="preserve"> </w:t>
      </w:r>
      <w:r w:rsidR="0013797E" w:rsidRPr="00AB4198">
        <w:rPr>
          <w:rFonts w:ascii="Scheherazade" w:hAnsi="Scheherazade" w:cs="Scheherazade"/>
          <w:sz w:val="36"/>
          <w:szCs w:val="36"/>
          <w:rtl/>
        </w:rPr>
        <w:t xml:space="preserve">و أما </w:t>
      </w:r>
      <w:r w:rsidRPr="00AB4198">
        <w:rPr>
          <w:rFonts w:ascii="Scheherazade" w:hAnsi="Scheherazade" w:cs="Scheherazade"/>
          <w:sz w:val="36"/>
          <w:szCs w:val="36"/>
          <w:rtl/>
        </w:rPr>
        <w:t>في</w:t>
      </w:r>
      <w:r w:rsidR="0013797E" w:rsidRPr="00AB4198">
        <w:rPr>
          <w:rFonts w:ascii="Scheherazade" w:hAnsi="Scheherazade" w:cs="Scheherazade"/>
          <w:sz w:val="36"/>
          <w:szCs w:val="36"/>
          <w:rtl/>
        </w:rPr>
        <w:t xml:space="preserve"> المقام </w:t>
      </w:r>
      <w:r w:rsidRPr="00AB4198">
        <w:rPr>
          <w:rFonts w:ascii="Scheherazade" w:hAnsi="Scheherazade" w:cs="Scheherazade"/>
          <w:sz w:val="36"/>
          <w:szCs w:val="36"/>
          <w:rtl/>
        </w:rPr>
        <w:t>فمتعلق التكليف فيه مبي</w:t>
      </w:r>
      <w:r w:rsidR="0013797E" w:rsidRPr="00AB4198">
        <w:rPr>
          <w:rFonts w:ascii="Scheherazade" w:hAnsi="Scheherazade" w:cs="Scheherazade"/>
          <w:sz w:val="36"/>
          <w:szCs w:val="36"/>
          <w:rtl/>
        </w:rPr>
        <w:t xml:space="preserve">َّن </w:t>
      </w:r>
      <w:r w:rsidRPr="00AB4198">
        <w:rPr>
          <w:rFonts w:ascii="Scheherazade" w:hAnsi="Scheherazade" w:cs="Scheherazade"/>
          <w:sz w:val="36"/>
          <w:szCs w:val="36"/>
          <w:rtl/>
        </w:rPr>
        <w:t>معلوم تفصيلا</w:t>
      </w:r>
      <w:r w:rsidR="0013797E" w:rsidRPr="00AB4198">
        <w:rPr>
          <w:rFonts w:ascii="Scheherazade" w:hAnsi="Scheherazade" w:cs="Scheherazade"/>
          <w:sz w:val="36"/>
          <w:szCs w:val="36"/>
          <w:rtl/>
        </w:rPr>
        <w:t xml:space="preserve">، </w:t>
      </w:r>
      <w:r w:rsidRPr="00AB4198">
        <w:rPr>
          <w:rFonts w:ascii="Scheherazade" w:hAnsi="Scheherazade" w:cs="Scheherazade"/>
          <w:sz w:val="36"/>
          <w:szCs w:val="36"/>
          <w:rtl/>
        </w:rPr>
        <w:t>و إنما يشك في تحققه في الخارج بإتيان الأجزاء المعلومة</w:t>
      </w:r>
      <w:r w:rsidR="0013797E" w:rsidRPr="00AB4198">
        <w:rPr>
          <w:rFonts w:ascii="Scheherazade" w:hAnsi="Scheherazade" w:cs="Scheherazade"/>
          <w:sz w:val="36"/>
          <w:szCs w:val="36"/>
          <w:rtl/>
        </w:rPr>
        <w:t xml:space="preserve">، و العقل و النقل </w:t>
      </w:r>
      <w:r w:rsidRPr="00AB4198">
        <w:rPr>
          <w:rFonts w:ascii="Scheherazade" w:hAnsi="Scheherazade" w:cs="Scheherazade"/>
          <w:sz w:val="36"/>
          <w:szCs w:val="36"/>
          <w:rtl/>
        </w:rPr>
        <w:t>لا يثبتان تحققه في الخارج</w:t>
      </w:r>
      <w:r w:rsidR="0013797E" w:rsidRPr="00AB4198">
        <w:rPr>
          <w:rFonts w:ascii="Scheherazade" w:hAnsi="Scheherazade" w:cs="Scheherazade"/>
          <w:sz w:val="36"/>
          <w:szCs w:val="36"/>
          <w:rtl/>
        </w:rPr>
        <w:t>،</w:t>
      </w:r>
      <w:r w:rsidRPr="00AB4198">
        <w:rPr>
          <w:rFonts w:ascii="Scheherazade" w:hAnsi="Scheherazade" w:cs="Scheherazade"/>
          <w:sz w:val="36"/>
          <w:szCs w:val="36"/>
          <w:rtl/>
        </w:rPr>
        <w:t xml:space="preserve"> بل الأصل عدم تحققه</w:t>
      </w:r>
      <w:r w:rsidR="0013797E" w:rsidRPr="00AB4198">
        <w:rPr>
          <w:rFonts w:ascii="Scheherazade" w:hAnsi="Scheherazade" w:cs="Scheherazade"/>
          <w:sz w:val="36"/>
          <w:szCs w:val="36"/>
          <w:rtl/>
        </w:rPr>
        <w:t>،</w:t>
      </w:r>
      <w:r w:rsidRPr="00AB4198">
        <w:rPr>
          <w:rFonts w:ascii="Scheherazade" w:hAnsi="Scheherazade" w:cs="Scheherazade"/>
          <w:sz w:val="36"/>
          <w:szCs w:val="36"/>
          <w:rtl/>
        </w:rPr>
        <w:t xml:space="preserve"> و العقل أيضا مستقل بوجوب الاحتياط مع الشك في التحقق</w:t>
      </w:r>
      <w:r w:rsidR="005F14B2" w:rsidRPr="00AB4198">
        <w:rPr>
          <w:rFonts w:ascii="Scheherazade" w:hAnsi="Scheherazade" w:cs="Scheherazade"/>
          <w:sz w:val="36"/>
          <w:szCs w:val="36"/>
          <w:rtl/>
        </w:rPr>
        <w:t>، و مثّل له ايضا بالشك في المحصل كالشك في حصول الطهارة بالوضوء الفاقد للشرط المشكوك</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26"/>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47B1E0E6" w14:textId="77777777" w:rsidR="0013797E" w:rsidRPr="00AB4198" w:rsidRDefault="0013797E" w:rsidP="00410A0A">
      <w:pPr>
        <w:rPr>
          <w:sz w:val="36"/>
          <w:szCs w:val="36"/>
          <w:rtl/>
        </w:rPr>
      </w:pPr>
      <w:r w:rsidRPr="00AB4198">
        <w:rPr>
          <w:sz w:val="36"/>
          <w:szCs w:val="36"/>
          <w:rtl/>
        </w:rPr>
        <w:t xml:space="preserve">و قد اورد عليه المحقق النائيني "قده" بأنه يمكن فرض الشبهة الموضوعيّة في باب الأقلّ و الأكثر الارتباطي، و ذلك إنّما يكون في التكاليف الّتي لها تعلّق بالموضوعات الخارجيّة، كالتكليف بإكرام العالم و إهانة الفاسق حيث يختلف متعلَّقه سعة و ضيقا على حسب ما يفرض من أفراد الموضوع خارجا، فانّ دائرة الإكرام تتّسع بمقدار ما للعلماء من الأفراد خارجا، لأنّ زيادة أفراد العلماء في الخارج توجب زيادة في‏ الاكرام الواجب، فكلّما كثرت أفراد العلماء خارجا اتّسعت دائرة الإكرام، و من المعلوم أنّ الشكّ في عالمية بعض الأفراد يستتبع الشكّ في وجوب إكرامه، فلو علم بمقدار من أفراد العلماء خارجا و شكّ في عالميّة بعض، فالإكرام الواجب يتردّد بين الأقلّ و الأكثر، لأنّه يعلم بوجوب مقدار من الإكرام على حسب مقدار ما علم من أفراد العلماء و يشكّ في وجوب الإكرام الزائد، للشكّ في موضوعه، و هذا من غير فرق بين لحاظ العلماء في قوله "أكرم العلماء" مجموعيا أو استغراقيا، فانّه على كلا التقديرين يتردّد الإكرام الواجب بين الأقلّ و الأكثر عند العلم بمقدار من أفراد العلماء و الشكّ في عالميّة بعضٍ، </w:t>
      </w:r>
      <w:r w:rsidR="00EE675E" w:rsidRPr="00AB4198">
        <w:rPr>
          <w:sz w:val="36"/>
          <w:szCs w:val="36"/>
          <w:rtl/>
        </w:rPr>
        <w:t xml:space="preserve">غايته أنّه إن لوحظ العلماء على نحو العامّ الاستغراقي يرجع الشكّ في ذلك </w:t>
      </w:r>
      <w:r w:rsidRPr="00AB4198">
        <w:rPr>
          <w:sz w:val="36"/>
          <w:szCs w:val="36"/>
          <w:rtl/>
        </w:rPr>
        <w:t>إلى الشكّ بين الأقلّ و الأكثر الاستقلال</w:t>
      </w:r>
      <w:r w:rsidR="00EE675E" w:rsidRPr="00AB4198">
        <w:rPr>
          <w:sz w:val="36"/>
          <w:szCs w:val="36"/>
          <w:rtl/>
        </w:rPr>
        <w:t>ي، و إن لوحظ على نحو العامّ الم</w:t>
      </w:r>
      <w:r w:rsidRPr="00AB4198">
        <w:rPr>
          <w:sz w:val="36"/>
          <w:szCs w:val="36"/>
          <w:rtl/>
        </w:rPr>
        <w:t xml:space="preserve">جموعي يرجع الشكّ </w:t>
      </w:r>
      <w:r w:rsidR="00EE675E" w:rsidRPr="00AB4198">
        <w:rPr>
          <w:sz w:val="36"/>
          <w:szCs w:val="36"/>
          <w:rtl/>
        </w:rPr>
        <w:t>إلى الشكّ بين الأقلّ و الأكثر الارتباطي، فانّه لم يتعلّق التكليف الاستقلالي بإكرام ما يشكّ في كونه من أفراد العلماء على تقدير أن يكون من أفراد العلماء واقعا، لأنّه ليس هناك إلّا تكليف واحد تعلّق بإكرام مجموع العلماء من حيث المجموع، فيكون إكرام كلّ فرد من العلماء بمنزلة الجزء لإك</w:t>
      </w:r>
      <w:r w:rsidRPr="00AB4198">
        <w:rPr>
          <w:sz w:val="36"/>
          <w:szCs w:val="36"/>
          <w:rtl/>
        </w:rPr>
        <w:t xml:space="preserve">رام ساير العلماء، </w:t>
      </w:r>
      <w:r w:rsidR="00EE675E" w:rsidRPr="00AB4198">
        <w:rPr>
          <w:sz w:val="36"/>
          <w:szCs w:val="36"/>
          <w:rtl/>
        </w:rPr>
        <w:t>فالشكّ في وجوب إكرام بعض الأفراد يكون كالشكّ في وجوب السورة</w:t>
      </w:r>
      <w:r w:rsidRPr="00AB4198">
        <w:rPr>
          <w:sz w:val="36"/>
          <w:szCs w:val="36"/>
          <w:rtl/>
        </w:rPr>
        <w:t>،</w:t>
      </w:r>
      <w:r w:rsidR="00EE675E" w:rsidRPr="00AB4198">
        <w:rPr>
          <w:sz w:val="36"/>
          <w:szCs w:val="36"/>
          <w:rtl/>
        </w:rPr>
        <w:t xml:space="preserve"> </w:t>
      </w:r>
      <w:r w:rsidRPr="00AB4198">
        <w:rPr>
          <w:sz w:val="36"/>
          <w:szCs w:val="36"/>
          <w:rtl/>
        </w:rPr>
        <w:t xml:space="preserve">و </w:t>
      </w:r>
      <w:r w:rsidR="00EE675E" w:rsidRPr="00AB4198">
        <w:rPr>
          <w:sz w:val="36"/>
          <w:szCs w:val="36"/>
          <w:rtl/>
        </w:rPr>
        <w:t>يرجع إلى الشكّ بين الأقلّ و الأكثر الارتباطي، غايته أنّ التكليف‏</w:t>
      </w:r>
      <w:r w:rsidRPr="00AB4198">
        <w:rPr>
          <w:sz w:val="36"/>
          <w:szCs w:val="36"/>
          <w:rtl/>
        </w:rPr>
        <w:t xml:space="preserve"> بالسورة ليس له تعلّق بالموضوع الخارجي، فلا يمكن أن تتحقّق الشبهة الموضوعيّة فيها، بل لابدّ و أن تكون حكمية، بخلاف الشكّ في وجوب إكرام من يشكّ في كونه من أفراد العلماء، فانّ الشبهة فيه موضوعية.</w:t>
      </w:r>
    </w:p>
    <w:p w14:paraId="0E0DA3FC" w14:textId="77777777" w:rsidR="0013797E" w:rsidRPr="00AB4198" w:rsidRDefault="0013797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فظهر: أنّ تردّد نفس متعلّق التكليف بين الأقلّ و الأكثر في الشبهة الموضوعيّة أمر بمكان من الإمكان، و أمثلته في الفقه كثيرة‌‌‌‌‌‌، كمسألة مانعية اللباس المشكوك في الصلاة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27"/>
      </w:r>
      <w:r w:rsidR="001374EB">
        <w:rPr>
          <w:rStyle w:val="a6"/>
          <w:rFonts w:ascii="Scheherazade" w:hAnsi="Scheherazade" w:cs="Scheherazade"/>
          <w:sz w:val="36"/>
          <w:szCs w:val="36"/>
          <w:rtl/>
        </w:rPr>
        <w:t>)</w:t>
      </w:r>
      <w:r w:rsidR="00AB4198" w:rsidRPr="00AB4198">
        <w:rPr>
          <w:rFonts w:ascii="Scheherazade" w:hAnsi="Scheherazade" w:cs="Scheherazade"/>
          <w:sz w:val="36"/>
          <w:szCs w:val="36"/>
          <w:rtl/>
        </w:rPr>
        <w:t xml:space="preserve"> </w:t>
      </w:r>
    </w:p>
    <w:p w14:paraId="3C58B883" w14:textId="77777777" w:rsidR="004828C3" w:rsidRDefault="0013797E" w:rsidP="00410A0A">
      <w:pPr>
        <w:rPr>
          <w:sz w:val="36"/>
          <w:szCs w:val="36"/>
          <w:rtl/>
        </w:rPr>
      </w:pPr>
      <w:r w:rsidRPr="00AB4198">
        <w:rPr>
          <w:sz w:val="36"/>
          <w:szCs w:val="36"/>
          <w:rtl/>
        </w:rPr>
        <w:t xml:space="preserve">و قد </w:t>
      </w:r>
      <w:r w:rsidR="00C23D8A" w:rsidRPr="00AB4198">
        <w:rPr>
          <w:sz w:val="36"/>
          <w:szCs w:val="36"/>
          <w:rtl/>
        </w:rPr>
        <w:t>أجاب المحقق العراقي "قده" عن هذا الاشكال ب</w:t>
      </w:r>
      <w:r w:rsidR="005F14B2" w:rsidRPr="00AB4198">
        <w:rPr>
          <w:sz w:val="36"/>
          <w:szCs w:val="36"/>
          <w:rtl/>
        </w:rPr>
        <w:t xml:space="preserve">ما محصله </w:t>
      </w:r>
      <w:r w:rsidR="00C23D8A" w:rsidRPr="00AB4198">
        <w:rPr>
          <w:sz w:val="36"/>
          <w:szCs w:val="36"/>
          <w:rtl/>
        </w:rPr>
        <w:t xml:space="preserve">أن </w:t>
      </w:r>
      <w:r w:rsidR="005F14B2" w:rsidRPr="00AB4198">
        <w:rPr>
          <w:sz w:val="36"/>
          <w:szCs w:val="36"/>
          <w:rtl/>
        </w:rPr>
        <w:t>هناك مثالين: احدهما: ما اذا امر المولى باكرام عشرة عالم بنحو العام المجموعي، و ثانيهما: ما اذا امر المولى باكرام علماء البلد، كذلك، فشك في كون زيد من علماء البلد، و الفرق بينهما أنه في المثال الثاني يكون الخطاب مبهما من جهة حدود موضوع الحكم بحيث يكون قابلا للانطباق على القليل و الكثير، فالشك في كون زيد من علماء البلد يوجب الترديد في مقدار إرادة المولى من حيث شمولها للمشكوك، فلا محالة يكون الشك في كون زيد من علماء البلد مستتبعا للشك في‏ الوجوب الضمني لاكرامه، فتجري البراءة عنه.</w:t>
      </w:r>
    </w:p>
    <w:p w14:paraId="32AB5BBF" w14:textId="77777777" w:rsidR="004828C3" w:rsidRDefault="005F14B2" w:rsidP="00410A0A">
      <w:pPr>
        <w:rPr>
          <w:sz w:val="36"/>
          <w:szCs w:val="36"/>
          <w:rtl/>
        </w:rPr>
      </w:pPr>
      <w:r w:rsidRPr="00AB4198">
        <w:rPr>
          <w:sz w:val="36"/>
          <w:szCs w:val="36"/>
          <w:rtl/>
        </w:rPr>
        <w:t>و أما في المثال الاول فيكون الخطاب مبيَّنا من جهة حدود الموضوع، و انما يكون الشك متمحضا في جهة التطبيق، و الظاهر عدم تصور تردد التكليف بين الأقل و الأكثر فيه لأجل الشبهة المصداقية، فانه مع انحصار الفرض -في مثال وجوب اكرام عشرة عالمٍ- بالنسبة الى اكرام الفرد العاشر باكرام زيد المشكوك العالمية، فيشكّ في القدرة على إكرام عشرة عالم، لأجل الشك في تحقق موضوع الحكم، فيشك في أصل التكليف بالإكرام، فلا يتصور حينئذ أقل معلوم الوجوب و أكثر مشكوك الوجوب، و أما مع عدم انحصار الفرض به، بأن وجد فرد عاشر معلوم العالمية، لكن المكلف اراد أن يكتفي في الفرد العاشر باكرام زيد المشكوك العالمية، فهنا و ان أمكن تصور الشك في الأقل و الأكثر في مقام التطبيق، إلّا ان المشكوك حينئذ يكون طرف الشك في الوجوب التخييري في مقام الامتثال، لا الوجوب الضمني التعييني، فيخرج عن محلّ البحث في الأقل و الأكثر.</w:t>
      </w:r>
    </w:p>
    <w:p w14:paraId="72EB8646" w14:textId="77777777" w:rsidR="004828C3" w:rsidRDefault="005F14B2" w:rsidP="00410A0A">
      <w:pPr>
        <w:rPr>
          <w:sz w:val="36"/>
          <w:szCs w:val="36"/>
          <w:rtl/>
        </w:rPr>
      </w:pPr>
      <w:r w:rsidRPr="00AB4198">
        <w:rPr>
          <w:sz w:val="36"/>
          <w:szCs w:val="36"/>
          <w:rtl/>
        </w:rPr>
        <w:t xml:space="preserve">و الظاهر </w:t>
      </w:r>
      <w:r w:rsidR="006949DC" w:rsidRPr="00AB4198">
        <w:rPr>
          <w:sz w:val="36"/>
          <w:szCs w:val="36"/>
          <w:rtl/>
        </w:rPr>
        <w:t xml:space="preserve">خروج </w:t>
      </w:r>
      <w:r w:rsidRPr="00AB4198">
        <w:rPr>
          <w:sz w:val="36"/>
          <w:szCs w:val="36"/>
          <w:rtl/>
        </w:rPr>
        <w:t xml:space="preserve">المثال الثاني </w:t>
      </w:r>
      <w:r w:rsidR="006949DC" w:rsidRPr="00AB4198">
        <w:rPr>
          <w:sz w:val="36"/>
          <w:szCs w:val="36"/>
          <w:rtl/>
        </w:rPr>
        <w:t xml:space="preserve">عن فرض كلام الشيخ </w:t>
      </w:r>
      <w:r w:rsidRPr="00AB4198">
        <w:rPr>
          <w:sz w:val="36"/>
          <w:szCs w:val="36"/>
          <w:rtl/>
        </w:rPr>
        <w:t>"قد</w:t>
      </w:r>
      <w:r w:rsidR="006949DC" w:rsidRPr="00AB4198">
        <w:rPr>
          <w:sz w:val="36"/>
          <w:szCs w:val="36"/>
          <w:rtl/>
        </w:rPr>
        <w:t>ه</w:t>
      </w:r>
      <w:r w:rsidRPr="00AB4198">
        <w:rPr>
          <w:sz w:val="36"/>
          <w:szCs w:val="36"/>
          <w:rtl/>
        </w:rPr>
        <w:t>" فان</w:t>
      </w:r>
      <w:r w:rsidR="006949DC" w:rsidRPr="00AB4198">
        <w:rPr>
          <w:sz w:val="36"/>
          <w:szCs w:val="36"/>
          <w:rtl/>
        </w:rPr>
        <w:t xml:space="preserve"> محط</w:t>
      </w:r>
      <w:r w:rsidRPr="00AB4198">
        <w:rPr>
          <w:sz w:val="36"/>
          <w:szCs w:val="36"/>
          <w:rtl/>
        </w:rPr>
        <w:t>ّ</w:t>
      </w:r>
      <w:r w:rsidR="006949DC" w:rsidRPr="00AB4198">
        <w:rPr>
          <w:sz w:val="36"/>
          <w:szCs w:val="36"/>
          <w:rtl/>
        </w:rPr>
        <w:t xml:space="preserve"> كلامه على ما يظهر من تمثيله </w:t>
      </w:r>
      <w:r w:rsidRPr="00AB4198">
        <w:rPr>
          <w:sz w:val="36"/>
          <w:szCs w:val="36"/>
          <w:rtl/>
        </w:rPr>
        <w:t xml:space="preserve">ب‍وجوب صوم </w:t>
      </w:r>
      <w:r w:rsidR="006949DC" w:rsidRPr="00AB4198">
        <w:rPr>
          <w:sz w:val="36"/>
          <w:szCs w:val="36"/>
          <w:rtl/>
        </w:rPr>
        <w:t>بين الهلالين و الشك في الم</w:t>
      </w:r>
      <w:r w:rsidRPr="00AB4198">
        <w:rPr>
          <w:sz w:val="36"/>
          <w:szCs w:val="36"/>
          <w:rtl/>
        </w:rPr>
        <w:t>حصل للطهارة الواجبة انما هو</w:t>
      </w:r>
      <w:r w:rsidR="006949DC" w:rsidRPr="00AB4198">
        <w:rPr>
          <w:sz w:val="36"/>
          <w:szCs w:val="36"/>
          <w:rtl/>
        </w:rPr>
        <w:t xml:space="preserve"> </w:t>
      </w:r>
      <w:r w:rsidRPr="00AB4198">
        <w:rPr>
          <w:sz w:val="36"/>
          <w:szCs w:val="36"/>
          <w:rtl/>
        </w:rPr>
        <w:t>ما كان من قبيل المثال الاول، و إلّا</w:t>
      </w:r>
      <w:r w:rsidR="006949DC" w:rsidRPr="00AB4198">
        <w:rPr>
          <w:sz w:val="36"/>
          <w:szCs w:val="36"/>
          <w:rtl/>
        </w:rPr>
        <w:t xml:space="preserve"> فل</w:t>
      </w:r>
      <w:r w:rsidRPr="00AB4198">
        <w:rPr>
          <w:sz w:val="36"/>
          <w:szCs w:val="36"/>
          <w:rtl/>
        </w:rPr>
        <w:t>م يكن</w:t>
      </w:r>
      <w:r w:rsidR="006949DC" w:rsidRPr="00AB4198">
        <w:rPr>
          <w:sz w:val="36"/>
          <w:szCs w:val="36"/>
          <w:rtl/>
        </w:rPr>
        <w:t xml:space="preserve"> وجه</w:t>
      </w:r>
      <w:r w:rsidRPr="00AB4198">
        <w:rPr>
          <w:sz w:val="36"/>
          <w:szCs w:val="36"/>
          <w:rtl/>
        </w:rPr>
        <w:t>ٌ</w:t>
      </w:r>
      <w:r w:rsidR="006949DC" w:rsidRPr="00AB4198">
        <w:rPr>
          <w:sz w:val="36"/>
          <w:szCs w:val="36"/>
          <w:rtl/>
        </w:rPr>
        <w:t xml:space="preserve"> لعد</w:t>
      </w:r>
      <w:r w:rsidRPr="00AB4198">
        <w:rPr>
          <w:sz w:val="36"/>
          <w:szCs w:val="36"/>
          <w:rtl/>
        </w:rPr>
        <w:t>وله عن التمثيل</w:t>
      </w:r>
      <w:r w:rsidR="006949DC" w:rsidRPr="00AB4198">
        <w:rPr>
          <w:sz w:val="36"/>
          <w:szCs w:val="36"/>
          <w:rtl/>
        </w:rPr>
        <w:t xml:space="preserve"> لفرض تردد الواجب بين الأقل و الأكثر </w:t>
      </w:r>
      <w:r w:rsidRPr="00AB4198">
        <w:rPr>
          <w:sz w:val="36"/>
          <w:szCs w:val="36"/>
          <w:rtl/>
        </w:rPr>
        <w:t xml:space="preserve">بنحو الشبهة </w:t>
      </w:r>
      <w:r w:rsidR="006949DC" w:rsidRPr="00AB4198">
        <w:rPr>
          <w:sz w:val="36"/>
          <w:szCs w:val="36"/>
          <w:rtl/>
        </w:rPr>
        <w:t>المصداق</w:t>
      </w:r>
      <w:r w:rsidRPr="00AB4198">
        <w:rPr>
          <w:sz w:val="36"/>
          <w:szCs w:val="36"/>
          <w:rtl/>
        </w:rPr>
        <w:t xml:space="preserve">ية بالمثال الثاني و نحوه </w:t>
      </w:r>
      <w:r w:rsidR="006949DC" w:rsidRPr="00AB4198">
        <w:rPr>
          <w:sz w:val="36"/>
          <w:szCs w:val="36"/>
          <w:rtl/>
        </w:rPr>
        <w:t>من الأمثلة الواضحة</w:t>
      </w:r>
      <w:r w:rsidRPr="00AB4198">
        <w:rPr>
          <w:sz w:val="36"/>
          <w:szCs w:val="36"/>
          <w:rtl/>
        </w:rPr>
        <w:t>،</w:t>
      </w:r>
      <w:r w:rsidR="006949DC" w:rsidRPr="00AB4198">
        <w:rPr>
          <w:sz w:val="36"/>
          <w:szCs w:val="36"/>
          <w:rtl/>
        </w:rPr>
        <w:t xml:space="preserve"> </w:t>
      </w:r>
      <w:r w:rsidRPr="00AB4198">
        <w:rPr>
          <w:sz w:val="36"/>
          <w:szCs w:val="36"/>
          <w:rtl/>
        </w:rPr>
        <w:t xml:space="preserve">الى التمثيل </w:t>
      </w:r>
      <w:r w:rsidR="006949DC" w:rsidRPr="00AB4198">
        <w:rPr>
          <w:sz w:val="36"/>
          <w:szCs w:val="36"/>
          <w:rtl/>
        </w:rPr>
        <w:t xml:space="preserve">بمثل </w:t>
      </w:r>
      <w:r w:rsidRPr="00AB4198">
        <w:rPr>
          <w:sz w:val="36"/>
          <w:szCs w:val="36"/>
          <w:rtl/>
        </w:rPr>
        <w:t xml:space="preserve">صوم ما </w:t>
      </w:r>
      <w:r w:rsidR="006949DC" w:rsidRPr="00AB4198">
        <w:rPr>
          <w:sz w:val="36"/>
          <w:szCs w:val="36"/>
          <w:rtl/>
        </w:rPr>
        <w:t>بين الهلالين و الشك في المح</w:t>
      </w:r>
      <w:r w:rsidRPr="00AB4198">
        <w:rPr>
          <w:sz w:val="36"/>
          <w:szCs w:val="36"/>
          <w:rtl/>
        </w:rPr>
        <w:t>صل، مع عدم خلوهما م</w:t>
      </w:r>
      <w:r w:rsidR="006949DC" w:rsidRPr="00AB4198">
        <w:rPr>
          <w:sz w:val="36"/>
          <w:szCs w:val="36"/>
          <w:rtl/>
        </w:rPr>
        <w:t xml:space="preserve">ن المناقشة </w:t>
      </w:r>
      <w:r w:rsidRPr="00AB4198">
        <w:rPr>
          <w:sz w:val="36"/>
          <w:szCs w:val="36"/>
          <w:rtl/>
        </w:rPr>
        <w:t xml:space="preserve">كما سيظهر، و </w:t>
      </w:r>
      <w:r w:rsidR="006949DC" w:rsidRPr="00AB4198">
        <w:rPr>
          <w:sz w:val="36"/>
          <w:szCs w:val="36"/>
          <w:rtl/>
        </w:rPr>
        <w:t xml:space="preserve">من البعيد جدا خفاء </w:t>
      </w:r>
      <w:r w:rsidRPr="00AB4198">
        <w:rPr>
          <w:sz w:val="36"/>
          <w:szCs w:val="36"/>
          <w:rtl/>
        </w:rPr>
        <w:t xml:space="preserve">جريان البراءة في المثال الاول </w:t>
      </w:r>
      <w:r w:rsidR="006949DC" w:rsidRPr="00AB4198">
        <w:rPr>
          <w:sz w:val="36"/>
          <w:szCs w:val="36"/>
          <w:rtl/>
        </w:rPr>
        <w:t>على أصاغر الطلبة</w:t>
      </w:r>
      <w:r w:rsidRPr="00AB4198">
        <w:rPr>
          <w:sz w:val="36"/>
          <w:szCs w:val="36"/>
          <w:rtl/>
        </w:rPr>
        <w:t>، فضلا عن مثل الشيخ</w:t>
      </w:r>
      <w:r w:rsidR="006949DC" w:rsidRPr="00AB4198">
        <w:rPr>
          <w:sz w:val="36"/>
          <w:szCs w:val="36"/>
          <w:rtl/>
        </w:rPr>
        <w:t xml:space="preserve"> </w:t>
      </w:r>
      <w:r w:rsidRPr="00AB4198">
        <w:rPr>
          <w:sz w:val="36"/>
          <w:szCs w:val="36"/>
          <w:rtl/>
        </w:rPr>
        <w:t>"</w:t>
      </w:r>
      <w:r w:rsidR="006949DC" w:rsidRPr="00AB4198">
        <w:rPr>
          <w:sz w:val="36"/>
          <w:szCs w:val="36"/>
          <w:rtl/>
        </w:rPr>
        <w:t>قده</w:t>
      </w:r>
      <w:r w:rsidRPr="00AB4198">
        <w:rPr>
          <w:sz w:val="36"/>
          <w:szCs w:val="36"/>
          <w:rtl/>
        </w:rPr>
        <w:t>" الذي هو أستاذ هذا الفن.</w:t>
      </w:r>
    </w:p>
    <w:p w14:paraId="508B2E1B" w14:textId="77777777" w:rsidR="004828C3" w:rsidRDefault="005F14B2" w:rsidP="00410A0A">
      <w:pPr>
        <w:rPr>
          <w:sz w:val="36"/>
          <w:szCs w:val="36"/>
          <w:rtl/>
        </w:rPr>
      </w:pPr>
      <w:r w:rsidRPr="00AB4198">
        <w:rPr>
          <w:sz w:val="36"/>
          <w:szCs w:val="36"/>
          <w:rtl/>
        </w:rPr>
        <w:t>و أما</w:t>
      </w:r>
      <w:r w:rsidR="006949DC" w:rsidRPr="00AB4198">
        <w:rPr>
          <w:sz w:val="36"/>
          <w:szCs w:val="36"/>
          <w:rtl/>
        </w:rPr>
        <w:t xml:space="preserve"> </w:t>
      </w:r>
      <w:r w:rsidRPr="00AB4198">
        <w:rPr>
          <w:sz w:val="36"/>
          <w:szCs w:val="36"/>
          <w:rtl/>
        </w:rPr>
        <w:t>وجه المناقشة في المثالين المذكورين في كلام الشيخ "قده"</w:t>
      </w:r>
      <w:r w:rsidR="006949DC" w:rsidRPr="00AB4198">
        <w:rPr>
          <w:sz w:val="36"/>
          <w:szCs w:val="36"/>
          <w:rtl/>
        </w:rPr>
        <w:t xml:space="preserve"> </w:t>
      </w:r>
      <w:r w:rsidRPr="00AB4198">
        <w:rPr>
          <w:sz w:val="36"/>
          <w:szCs w:val="36"/>
          <w:rtl/>
        </w:rPr>
        <w:t xml:space="preserve">فهو أن </w:t>
      </w:r>
      <w:r w:rsidR="008A319A" w:rsidRPr="00AB4198">
        <w:rPr>
          <w:sz w:val="36"/>
          <w:szCs w:val="36"/>
          <w:rtl/>
        </w:rPr>
        <w:t xml:space="preserve">ما </w:t>
      </w:r>
      <w:r w:rsidR="006949DC" w:rsidRPr="00AB4198">
        <w:rPr>
          <w:sz w:val="36"/>
          <w:szCs w:val="36"/>
          <w:rtl/>
        </w:rPr>
        <w:t>ب</w:t>
      </w:r>
      <w:r w:rsidRPr="00AB4198">
        <w:rPr>
          <w:sz w:val="36"/>
          <w:szCs w:val="36"/>
          <w:rtl/>
        </w:rPr>
        <w:t>ين الهلالين يكون مبهما من حيث الموضوع الخارجي،</w:t>
      </w:r>
      <w:r w:rsidR="006949DC" w:rsidRPr="00AB4198">
        <w:rPr>
          <w:sz w:val="36"/>
          <w:szCs w:val="36"/>
          <w:rtl/>
        </w:rPr>
        <w:t xml:space="preserve"> </w:t>
      </w:r>
      <w:r w:rsidRPr="00AB4198">
        <w:rPr>
          <w:sz w:val="36"/>
          <w:szCs w:val="36"/>
          <w:rtl/>
        </w:rPr>
        <w:t xml:space="preserve">بحيث لو كان ثلاثين يوما اتسعت دائرة الوجوب، و تعلق وجوب ضمني بصوم اليوم الثلاثين، </w:t>
      </w:r>
      <w:r w:rsidR="006949DC" w:rsidRPr="00AB4198">
        <w:rPr>
          <w:sz w:val="36"/>
          <w:szCs w:val="36"/>
          <w:rtl/>
        </w:rPr>
        <w:t xml:space="preserve">نظير </w:t>
      </w:r>
      <w:r w:rsidRPr="00AB4198">
        <w:rPr>
          <w:sz w:val="36"/>
          <w:szCs w:val="36"/>
          <w:rtl/>
        </w:rPr>
        <w:t>مثا</w:t>
      </w:r>
      <w:r w:rsidR="008A319A" w:rsidRPr="00AB4198">
        <w:rPr>
          <w:sz w:val="36"/>
          <w:szCs w:val="36"/>
          <w:rtl/>
        </w:rPr>
        <w:t xml:space="preserve">ل وجوب اكرام علماء البلد و الشكّ </w:t>
      </w:r>
      <w:r w:rsidRPr="00AB4198">
        <w:rPr>
          <w:sz w:val="36"/>
          <w:szCs w:val="36"/>
          <w:rtl/>
        </w:rPr>
        <w:t>في كون زيد منهم، فيكون ال</w:t>
      </w:r>
      <w:r w:rsidR="006949DC" w:rsidRPr="00AB4198">
        <w:rPr>
          <w:sz w:val="36"/>
          <w:szCs w:val="36"/>
          <w:rtl/>
        </w:rPr>
        <w:t xml:space="preserve">مرجع </w:t>
      </w:r>
      <w:r w:rsidRPr="00AB4198">
        <w:rPr>
          <w:sz w:val="36"/>
          <w:szCs w:val="36"/>
          <w:rtl/>
        </w:rPr>
        <w:t>في اليوم المشكوك -</w:t>
      </w:r>
      <w:r w:rsidR="006949DC" w:rsidRPr="00AB4198">
        <w:rPr>
          <w:sz w:val="36"/>
          <w:szCs w:val="36"/>
          <w:rtl/>
        </w:rPr>
        <w:t xml:space="preserve">عند عدم قيام </w:t>
      </w:r>
      <w:r w:rsidRPr="00AB4198">
        <w:rPr>
          <w:sz w:val="36"/>
          <w:szCs w:val="36"/>
          <w:rtl/>
        </w:rPr>
        <w:t>أمارة او اصل محرز يقتضي وجوب الصيام- اصل</w:t>
      </w:r>
      <w:r w:rsidR="006949DC" w:rsidRPr="00AB4198">
        <w:rPr>
          <w:sz w:val="36"/>
          <w:szCs w:val="36"/>
          <w:rtl/>
        </w:rPr>
        <w:t xml:space="preserve"> البراءة </w:t>
      </w:r>
      <w:r w:rsidRPr="00AB4198">
        <w:rPr>
          <w:sz w:val="36"/>
          <w:szCs w:val="36"/>
          <w:rtl/>
        </w:rPr>
        <w:t>عن الوجوب الضمني لصومه، و أ</w:t>
      </w:r>
      <w:r w:rsidR="006949DC" w:rsidRPr="00AB4198">
        <w:rPr>
          <w:sz w:val="36"/>
          <w:szCs w:val="36"/>
          <w:rtl/>
        </w:rPr>
        <w:t xml:space="preserve">ما </w:t>
      </w:r>
      <w:r w:rsidRPr="00AB4198">
        <w:rPr>
          <w:sz w:val="36"/>
          <w:szCs w:val="36"/>
          <w:rtl/>
        </w:rPr>
        <w:t>الشك في المحصل فلا ربط له بدوران متعلق التكليف بين الاقل و الاكثر بنحو الشبهة الموضوعية، حيث ان متعلق التكليف لو كان هو المسبَّب، كالطهارة المسببة عن الوضوء فهو عنوان بسيط يدور امره بين الوجود و العدم، و لو كان هو السبب كالوضوء فالشبهة في شرطية شيء فيه حكمية</w:t>
      </w:r>
      <w:r w:rsidR="001374EB">
        <w:rPr>
          <w:rStyle w:val="a6"/>
          <w:sz w:val="36"/>
          <w:szCs w:val="36"/>
          <w:rtl/>
        </w:rPr>
        <w:t>(</w:t>
      </w:r>
      <w:r w:rsidR="001374EB" w:rsidRPr="00AB4198">
        <w:rPr>
          <w:rStyle w:val="a6"/>
          <w:sz w:val="36"/>
          <w:szCs w:val="36"/>
          <w:rtl/>
        </w:rPr>
        <w:footnoteReference w:id="228"/>
      </w:r>
      <w:r w:rsidR="001374EB">
        <w:rPr>
          <w:rStyle w:val="a6"/>
          <w:sz w:val="36"/>
          <w:szCs w:val="36"/>
          <w:rtl/>
        </w:rPr>
        <w:t>)</w:t>
      </w:r>
      <w:r w:rsidRPr="00AB4198">
        <w:rPr>
          <w:sz w:val="36"/>
          <w:szCs w:val="36"/>
          <w:rtl/>
        </w:rPr>
        <w:t>.</w:t>
      </w:r>
    </w:p>
    <w:p w14:paraId="06749342" w14:textId="77777777" w:rsidR="005F14B2" w:rsidRPr="00AB4198" w:rsidRDefault="005F14B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اقول: الاشكال على الشيخ الاعظم متوجه على أي حال، حيث انه حكم بلزوم الاحتياط في الاقل و الاكثر الارتباطي بنحو الشبهة الموضوعية مطلقا، بل الصحيح أن مثال وجوب اكرام عشرة عالم او التصدق على عشرة مساكين بنحو العام المجموعي خارج عن دوران الامر بين الاقل و الاكثر في متعلق التكليف، و انما يكون الشك فيه متمحضا في الشك في الامتثال.</w:t>
      </w:r>
    </w:p>
    <w:p w14:paraId="41420F76" w14:textId="77777777" w:rsidR="00EE675E" w:rsidRPr="00AB4198" w:rsidRDefault="005F14B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أما مثال وجوب صوم شهر، فالظاهر هو التفصيل بين ما لو وجب صوم شهر غير معين كما في وجوب صوم شهرين متتابعين، و بين ما لو وجب صوم شهر معين، كما في وجوب صوم شهر رمضان، فما ذكره الشيخ الاعظم </w:t>
      </w:r>
      <w:r w:rsidR="008A319A" w:rsidRPr="00AB4198">
        <w:rPr>
          <w:rFonts w:ascii="Scheherazade" w:hAnsi="Scheherazade" w:cs="Scheherazade"/>
          <w:sz w:val="36"/>
          <w:szCs w:val="36"/>
          <w:rtl/>
        </w:rPr>
        <w:t xml:space="preserve">"قده" </w:t>
      </w:r>
      <w:r w:rsidRPr="00AB4198">
        <w:rPr>
          <w:rFonts w:ascii="Scheherazade" w:hAnsi="Scheherazade" w:cs="Scheherazade"/>
          <w:sz w:val="36"/>
          <w:szCs w:val="36"/>
          <w:rtl/>
        </w:rPr>
        <w:t xml:space="preserve">من لزوم الاحتياط انما يتم في الفرض الاول دون الثاني، لأنه يكون الشك فيه في سعة التكليف و ضيقه، فتجري البراءة عن التكليف بالاكثر، بينما أنه في الفرض الاول يكون التكليف معلوما بحده، و كون الشهر تاما او ناقصا لا يؤثر في سعة التكليف و ضيقه، و انما يؤثر في سعة مرحلة الامتثال و ضيقه، و هو مورد لقاعدة الاشتغال، فلو قال المولى لعبده "صم شهرا" و اختار صوم شهر يشك في كونه ثلاثين يوما او تسعة و عشرين يوما، سواء كان يوم الشك في اول الشهر او آخره فتجري قاعدة الاشتغال، و أما لو قال المولى "صم هذا الشهر" فيكون مقتضى القاعدة جريان البراءة عن وجوب صوم يوم الشك في اول الشهر او آخره، هذا كله بلحاظ البراءة او الاشتغال، الا أن مقتضى الاستصحاب في آخر الشهر بقاءه في يوم الشك، و لكن استصحاب عدم دخول الشهر في يوم الشك من اول الشهر لاثبات أن صوم تسعة و عشرين يوما بعده مصداق لصوم شهرٍ فلا يخلو عن شبهة المثبتية، الا أن السيرة المتشرعية و ظاهر قوله (عليه السلام) صم للرؤية و أفطر للرؤية، و ما ورد من أنه اذا شك في الهلال فيحكم بكون يوم الشك من آخر الشهر من الشهر السابق، أنه لم لم يصم يوم الشك من اول الشهر يجوز له أن يكتفي بصوم ما بعده من ايام الشهر لامتثال الامر بصوم شهرين متتابعين مثلا. </w:t>
      </w:r>
    </w:p>
    <w:p w14:paraId="1E57FC75" w14:textId="77777777" w:rsidR="005F14B2" w:rsidRPr="00AB4198" w:rsidRDefault="005F14B2" w:rsidP="00410A0A">
      <w:pPr>
        <w:rPr>
          <w:sz w:val="36"/>
          <w:szCs w:val="36"/>
          <w:rtl/>
        </w:rPr>
      </w:pPr>
      <w:r w:rsidRPr="00AB4198">
        <w:rPr>
          <w:sz w:val="36"/>
          <w:szCs w:val="36"/>
          <w:rtl/>
        </w:rPr>
        <w:t>و كيف كان فالظاهر عدم الاشكال في جريان البراءة عن الاكثر في دوران الامر بين الاقل و الاكثر في متعلق التكليف بنحو الشبهة الموضوعية، ف</w:t>
      </w:r>
      <w:r w:rsidR="00721ADF" w:rsidRPr="00AB4198">
        <w:rPr>
          <w:sz w:val="36"/>
          <w:szCs w:val="36"/>
          <w:rtl/>
        </w:rPr>
        <w:t>اذا وجبت السورة في الصلاة على من لا تفوت حاجته العرفية باتيانه بها، و شك في أنه هل تفوت حاجته العرفية به أم لا، جرت البراءة عن وجوب السورة في حقه</w:t>
      </w:r>
      <w:r w:rsidRPr="00AB4198">
        <w:rPr>
          <w:sz w:val="36"/>
          <w:szCs w:val="36"/>
          <w:rtl/>
        </w:rPr>
        <w:t>،</w:t>
      </w:r>
      <w:r w:rsidR="00721ADF" w:rsidRPr="00AB4198">
        <w:rPr>
          <w:sz w:val="36"/>
          <w:szCs w:val="36"/>
          <w:rtl/>
        </w:rPr>
        <w:t xml:space="preserve"> </w:t>
      </w:r>
      <w:r w:rsidRPr="00AB4198">
        <w:rPr>
          <w:sz w:val="36"/>
          <w:szCs w:val="36"/>
          <w:rtl/>
        </w:rPr>
        <w:t>بشرطين:</w:t>
      </w:r>
    </w:p>
    <w:p w14:paraId="307CDF22" w14:textId="77777777" w:rsidR="005F14B2" w:rsidRPr="00AB4198" w:rsidRDefault="005F14B2" w:rsidP="00410A0A">
      <w:pPr>
        <w:rPr>
          <w:sz w:val="36"/>
          <w:szCs w:val="36"/>
          <w:rtl/>
        </w:rPr>
      </w:pPr>
      <w:r w:rsidRPr="00AB4198">
        <w:rPr>
          <w:b/>
          <w:bCs/>
          <w:sz w:val="36"/>
          <w:szCs w:val="36"/>
          <w:rtl/>
        </w:rPr>
        <w:t>احدهما:</w:t>
      </w:r>
      <w:r w:rsidRPr="00AB4198">
        <w:rPr>
          <w:sz w:val="36"/>
          <w:szCs w:val="36"/>
          <w:rtl/>
        </w:rPr>
        <w:t xml:space="preserve"> كون ذلك شرطا في وجوب السورة، لا قيدا في المتعلق بأن ي</w:t>
      </w:r>
      <w:r w:rsidR="00721ADF" w:rsidRPr="00AB4198">
        <w:rPr>
          <w:sz w:val="36"/>
          <w:szCs w:val="36"/>
          <w:rtl/>
        </w:rPr>
        <w:t>جب على كل مكلف</w:t>
      </w:r>
      <w:r w:rsidRPr="00AB4198">
        <w:rPr>
          <w:sz w:val="36"/>
          <w:szCs w:val="36"/>
          <w:rtl/>
        </w:rPr>
        <w:t>ٍ</w:t>
      </w:r>
      <w:r w:rsidR="00721ADF" w:rsidRPr="00AB4198">
        <w:rPr>
          <w:sz w:val="36"/>
          <w:szCs w:val="36"/>
          <w:rtl/>
        </w:rPr>
        <w:t xml:space="preserve"> الجامع بين الصلاة مع السورة او الصلاة بلا سورة عند </w:t>
      </w:r>
      <w:r w:rsidRPr="00AB4198">
        <w:rPr>
          <w:sz w:val="36"/>
          <w:szCs w:val="36"/>
          <w:rtl/>
        </w:rPr>
        <w:t>حاجة عرفية تفوت باتيانه بالسورة، فانه لو كان قيدا في المتعلق جرت قاعدة الاشتغال الا مع استصحاب الحاجة العرفية مثلا عند ترك السورة.</w:t>
      </w:r>
    </w:p>
    <w:p w14:paraId="4188F1E5" w14:textId="77777777" w:rsidR="00721ADF" w:rsidRPr="00AB4198" w:rsidRDefault="005F14B2" w:rsidP="00410A0A">
      <w:pPr>
        <w:rPr>
          <w:sz w:val="36"/>
          <w:szCs w:val="36"/>
          <w:rtl/>
        </w:rPr>
      </w:pPr>
      <w:r w:rsidRPr="00AB4198">
        <w:rPr>
          <w:b/>
          <w:bCs/>
          <w:sz w:val="36"/>
          <w:szCs w:val="36"/>
          <w:rtl/>
        </w:rPr>
        <w:t>و ثانيهما:</w:t>
      </w:r>
      <w:r w:rsidR="00721ADF" w:rsidRPr="00AB4198">
        <w:rPr>
          <w:sz w:val="36"/>
          <w:szCs w:val="36"/>
          <w:rtl/>
        </w:rPr>
        <w:t xml:space="preserve"> </w:t>
      </w:r>
      <w:r w:rsidRPr="00AB4198">
        <w:rPr>
          <w:sz w:val="36"/>
          <w:szCs w:val="36"/>
          <w:rtl/>
        </w:rPr>
        <w:t>عدم احراز موضوع الوجوب بالاستصحاب الموضوعي، كاستصحاب عدم الحاجة العرفية</w:t>
      </w:r>
      <w:r w:rsidR="00721ADF" w:rsidRPr="00AB4198">
        <w:rPr>
          <w:sz w:val="36"/>
          <w:szCs w:val="36"/>
          <w:rtl/>
        </w:rPr>
        <w:t>.</w:t>
      </w:r>
    </w:p>
    <w:p w14:paraId="3DB4B02A" w14:textId="77777777" w:rsidR="005F14B2" w:rsidRPr="00AB4198" w:rsidRDefault="00B54C8B" w:rsidP="00796820">
      <w:pPr>
        <w:pStyle w:val="a0"/>
        <w:rPr>
          <w:rFonts w:hint="cs"/>
          <w:rtl/>
        </w:rPr>
      </w:pPr>
      <w:bookmarkStart w:id="49" w:name="_Toc494059188"/>
      <w:r>
        <w:rPr>
          <w:rFonts w:hint="cs"/>
          <w:rtl/>
        </w:rPr>
        <w:t>اللباس المشكوك</w:t>
      </w:r>
      <w:bookmarkEnd w:id="49"/>
    </w:p>
    <w:p w14:paraId="57D70A28" w14:textId="77777777" w:rsidR="00983954" w:rsidRPr="00AB4198" w:rsidRDefault="005F14B2" w:rsidP="00410A0A">
      <w:pPr>
        <w:rPr>
          <w:sz w:val="36"/>
          <w:szCs w:val="36"/>
          <w:rtl/>
        </w:rPr>
      </w:pPr>
      <w:r w:rsidRPr="00AB4198">
        <w:rPr>
          <w:sz w:val="36"/>
          <w:szCs w:val="36"/>
          <w:rtl/>
        </w:rPr>
        <w:t xml:space="preserve">ثم ان </w:t>
      </w:r>
      <w:r w:rsidR="00983954" w:rsidRPr="00AB4198">
        <w:rPr>
          <w:sz w:val="36"/>
          <w:szCs w:val="36"/>
          <w:rtl/>
        </w:rPr>
        <w:t>المثال المعروف لدوران الامر بين الاقل و الاكثر الارتباطي بنحو الشبهة المصداقية مسئلة اللباس المشكوك، كما لو شك في لباس أنه هل هو جلد حيوان حرام اللحم او جلد صناعي، فبناء على انحلالية المانعية فتثبت لهذا اللباس على تقدير كونه جلد الحيوان المحرم اللحم مانعية زائدة على ثبوت المانعية لكل فرد من افراد اللباس المتخذ من أجزاء ما لايؤكل لحمه، فتجري البراءة عن هذه المانعية للشك في كون هذا اللباس جلد الحيوان المحرم اللحم.</w:t>
      </w:r>
    </w:p>
    <w:p w14:paraId="6FAD84A2" w14:textId="77777777" w:rsidR="00983954" w:rsidRPr="00AB4198" w:rsidRDefault="00983954" w:rsidP="00410A0A">
      <w:pPr>
        <w:rPr>
          <w:sz w:val="36"/>
          <w:szCs w:val="36"/>
          <w:rtl/>
        </w:rPr>
      </w:pPr>
      <w:r w:rsidRPr="00AB4198">
        <w:rPr>
          <w:sz w:val="36"/>
          <w:szCs w:val="36"/>
          <w:rtl/>
        </w:rPr>
        <w:t>لكنه يبتني على انحلالية المانعية، و قد اختار جماعة –منهم السيد الخوئي "قده"- ظهور خطاب النهي الضمني في الانحلال بنفس نكتة ظهور خطاب النهي الاستقلالي كخطاب النهي عن الكذب و</w:t>
      </w:r>
      <w:r w:rsidR="0076636C" w:rsidRPr="00AB4198">
        <w:rPr>
          <w:sz w:val="36"/>
          <w:szCs w:val="36"/>
          <w:rtl/>
        </w:rPr>
        <w:t xml:space="preserve"> </w:t>
      </w:r>
      <w:r w:rsidRPr="00AB4198">
        <w:rPr>
          <w:sz w:val="36"/>
          <w:szCs w:val="36"/>
          <w:rtl/>
        </w:rPr>
        <w:t>شرب الخمر في الانحلال، و</w:t>
      </w:r>
      <w:r w:rsidR="0076636C" w:rsidRPr="00AB4198">
        <w:rPr>
          <w:sz w:val="36"/>
          <w:szCs w:val="36"/>
          <w:rtl/>
        </w:rPr>
        <w:t xml:space="preserve"> </w:t>
      </w:r>
      <w:r w:rsidRPr="00AB4198">
        <w:rPr>
          <w:sz w:val="36"/>
          <w:szCs w:val="36"/>
          <w:rtl/>
        </w:rPr>
        <w:t>قد</w:t>
      </w:r>
      <w:r w:rsidR="0076636C" w:rsidRPr="00AB4198">
        <w:rPr>
          <w:sz w:val="36"/>
          <w:szCs w:val="36"/>
          <w:rtl/>
        </w:rPr>
        <w:t xml:space="preserve"> </w:t>
      </w:r>
      <w:r w:rsidRPr="00AB4198">
        <w:rPr>
          <w:sz w:val="36"/>
          <w:szCs w:val="36"/>
          <w:rtl/>
        </w:rPr>
        <w:t>مر</w:t>
      </w:r>
      <w:r w:rsidR="0076636C" w:rsidRPr="00AB4198">
        <w:rPr>
          <w:sz w:val="36"/>
          <w:szCs w:val="36"/>
          <w:rtl/>
        </w:rPr>
        <w:t>ّ</w:t>
      </w:r>
      <w:r w:rsidRPr="00AB4198">
        <w:rPr>
          <w:sz w:val="36"/>
          <w:szCs w:val="36"/>
          <w:rtl/>
        </w:rPr>
        <w:t xml:space="preserve"> أن نكتته ظهور النهي في قيام المفسدة بكل فرد من افراد متعلق النهي، و</w:t>
      </w:r>
      <w:r w:rsidR="0076636C" w:rsidRPr="00AB4198">
        <w:rPr>
          <w:sz w:val="36"/>
          <w:szCs w:val="36"/>
          <w:rtl/>
        </w:rPr>
        <w:t xml:space="preserve"> </w:t>
      </w:r>
      <w:r w:rsidRPr="00AB4198">
        <w:rPr>
          <w:sz w:val="36"/>
          <w:szCs w:val="36"/>
          <w:rtl/>
        </w:rPr>
        <w:t>لذا لو أضطر او أكره على ايجاد فرد من المانع كالصلاة مع ابتلاء يده بالنجاسة فالظاهر عرفا و</w:t>
      </w:r>
      <w:r w:rsidR="0076636C" w:rsidRPr="00AB4198">
        <w:rPr>
          <w:sz w:val="36"/>
          <w:szCs w:val="36"/>
          <w:rtl/>
        </w:rPr>
        <w:t xml:space="preserve"> </w:t>
      </w:r>
      <w:r w:rsidRPr="00AB4198">
        <w:rPr>
          <w:sz w:val="36"/>
          <w:szCs w:val="36"/>
          <w:rtl/>
        </w:rPr>
        <w:t>فقهيا أنه لايجوز له تنجيس جميع جسده، فهذا يكشف عن انحلالية المانعية</w:t>
      </w:r>
      <w:r w:rsidR="0076636C" w:rsidRPr="00AB4198">
        <w:rPr>
          <w:sz w:val="36"/>
          <w:szCs w:val="36"/>
          <w:rtl/>
        </w:rPr>
        <w:t>،</w:t>
      </w:r>
      <w:r w:rsidRPr="00AB4198">
        <w:rPr>
          <w:sz w:val="36"/>
          <w:szCs w:val="36"/>
          <w:rtl/>
        </w:rPr>
        <w:t xml:space="preserve"> و</w:t>
      </w:r>
      <w:r w:rsidR="0076636C" w:rsidRPr="00AB4198">
        <w:rPr>
          <w:sz w:val="36"/>
          <w:szCs w:val="36"/>
          <w:rtl/>
        </w:rPr>
        <w:t xml:space="preserve"> </w:t>
      </w:r>
      <w:r w:rsidRPr="00AB4198">
        <w:rPr>
          <w:sz w:val="36"/>
          <w:szCs w:val="36"/>
          <w:rtl/>
        </w:rPr>
        <w:t>الا فلو كان المانع هو صرف وجود نجاسة الجسد فالمفروض اضطراره الى ايقاع الصلاة فيها.</w:t>
      </w:r>
    </w:p>
    <w:p w14:paraId="6EC62E77" w14:textId="77777777" w:rsidR="00983954" w:rsidRPr="00AB4198" w:rsidRDefault="00983954" w:rsidP="00410A0A">
      <w:pPr>
        <w:rPr>
          <w:sz w:val="36"/>
          <w:szCs w:val="36"/>
          <w:rtl/>
        </w:rPr>
      </w:pPr>
      <w:r w:rsidRPr="00AB4198">
        <w:rPr>
          <w:sz w:val="36"/>
          <w:szCs w:val="36"/>
          <w:rtl/>
        </w:rPr>
        <w:t>وخالف في ذلك جماعة آخرون فادعوا عدم ظهور خطاب النهي الضمني في الانحلال، فقد ذكر السيد الامام "قده" وجهين في ذلك:</w:t>
      </w:r>
    </w:p>
    <w:p w14:paraId="43F16F8F" w14:textId="77777777" w:rsidR="00983954" w:rsidRPr="00AB4198" w:rsidRDefault="00983954" w:rsidP="00410A0A">
      <w:pPr>
        <w:rPr>
          <w:sz w:val="36"/>
          <w:szCs w:val="36"/>
          <w:rtl/>
        </w:rPr>
      </w:pPr>
      <w:r w:rsidRPr="00AB4198">
        <w:rPr>
          <w:b/>
          <w:bCs/>
          <w:sz w:val="36"/>
          <w:szCs w:val="36"/>
          <w:rtl/>
        </w:rPr>
        <w:t>احدهما:</w:t>
      </w:r>
      <w:r w:rsidRPr="00AB4198">
        <w:rPr>
          <w:sz w:val="36"/>
          <w:szCs w:val="36"/>
          <w:rtl/>
        </w:rPr>
        <w:t xml:space="preserve"> أنه يوجد فرق بين النواهي النفسية والنواهي الضمنية؛ فإنه في النهي النفسي لامانع م</w:t>
      </w:r>
      <w:r w:rsidR="003E2069" w:rsidRPr="00AB4198">
        <w:rPr>
          <w:sz w:val="36"/>
          <w:szCs w:val="36"/>
          <w:rtl/>
        </w:rPr>
        <w:t>ن وقوع جميع مصاديق الطبيعة، ‏</w:t>
      </w:r>
      <w:r w:rsidRPr="00AB4198">
        <w:rPr>
          <w:sz w:val="36"/>
          <w:szCs w:val="36"/>
          <w:rtl/>
        </w:rPr>
        <w:t>كالكذب على‏ صفة المبغوضية الفعلية، بخلاف النهي الضمني</w:t>
      </w:r>
      <w:r w:rsidR="003E2069" w:rsidRPr="00AB4198">
        <w:rPr>
          <w:sz w:val="36"/>
          <w:szCs w:val="36"/>
          <w:rtl/>
        </w:rPr>
        <w:t>،</w:t>
      </w:r>
      <w:r w:rsidRPr="00AB4198">
        <w:rPr>
          <w:sz w:val="36"/>
          <w:szCs w:val="36"/>
          <w:rtl/>
        </w:rPr>
        <w:t xml:space="preserve"> كالنهي عن الصلاة في وبر ما لايؤكل لحمه </w:t>
      </w:r>
      <w:r w:rsidR="003E2069" w:rsidRPr="00AB4198">
        <w:rPr>
          <w:sz w:val="36"/>
          <w:szCs w:val="36"/>
          <w:rtl/>
        </w:rPr>
        <w:t>بداعي الارشاد الى مانعيته،</w:t>
      </w:r>
      <w:r w:rsidRPr="00AB4198">
        <w:rPr>
          <w:sz w:val="36"/>
          <w:szCs w:val="36"/>
          <w:rtl/>
        </w:rPr>
        <w:t xml:space="preserve"> فانه لو لبس وبرا مما لايؤكل لحمه</w:t>
      </w:r>
      <w:r w:rsidR="003E2069" w:rsidRPr="00AB4198">
        <w:rPr>
          <w:sz w:val="36"/>
          <w:szCs w:val="36"/>
          <w:rtl/>
        </w:rPr>
        <w:t>،</w:t>
      </w:r>
      <w:r w:rsidRPr="00AB4198">
        <w:rPr>
          <w:sz w:val="36"/>
          <w:szCs w:val="36"/>
          <w:rtl/>
        </w:rPr>
        <w:t xml:space="preserve"> ثم لبس وبرا آخر منه لم‌يمكن اتصاف الوبر الثاني بالمانعية الفعلية مع اتصاف الوبر الاول بها، فلابدّ من الالتزام بالمانعية الشأنية والتقديرية، و</w:t>
      </w:r>
      <w:r w:rsidR="003E2069" w:rsidRPr="00AB4198">
        <w:rPr>
          <w:sz w:val="36"/>
          <w:szCs w:val="36"/>
          <w:rtl/>
        </w:rPr>
        <w:t xml:space="preserve"> </w:t>
      </w:r>
      <w:r w:rsidRPr="00AB4198">
        <w:rPr>
          <w:sz w:val="36"/>
          <w:szCs w:val="36"/>
          <w:rtl/>
        </w:rPr>
        <w:t xml:space="preserve">هو خلاف ظاهر الأدلّة. </w:t>
      </w:r>
    </w:p>
    <w:p w14:paraId="2051A32F" w14:textId="77777777" w:rsidR="00983954" w:rsidRPr="00AB4198" w:rsidRDefault="00983954" w:rsidP="00410A0A">
      <w:pPr>
        <w:rPr>
          <w:sz w:val="36"/>
          <w:szCs w:val="36"/>
          <w:rtl/>
        </w:rPr>
      </w:pPr>
      <w:r w:rsidRPr="00AB4198">
        <w:rPr>
          <w:b/>
          <w:bCs/>
          <w:sz w:val="36"/>
          <w:szCs w:val="36"/>
          <w:rtl/>
        </w:rPr>
        <w:t>ثانيهما:</w:t>
      </w:r>
      <w:r w:rsidRPr="00AB4198">
        <w:rPr>
          <w:sz w:val="36"/>
          <w:szCs w:val="36"/>
          <w:rtl/>
        </w:rPr>
        <w:t xml:space="preserve"> ان معنى قوله (عليه‌السلام) "لاتصلّ في وبر ما لا يؤكل لحمه" على‏ فرض الانحلال،</w:t>
      </w:r>
      <w:r w:rsidR="003E2069" w:rsidRPr="00AB4198">
        <w:rPr>
          <w:sz w:val="36"/>
          <w:szCs w:val="36"/>
          <w:rtl/>
        </w:rPr>
        <w:t xml:space="preserve"> </w:t>
      </w:r>
      <w:r w:rsidRPr="00AB4198">
        <w:rPr>
          <w:sz w:val="36"/>
          <w:szCs w:val="36"/>
          <w:rtl/>
        </w:rPr>
        <w:t>هو النهي عن إيجاد المكلّف أي مصداق من الصلاة في وبر ما لا يؤكل لحمه، لا عدم لبس أيّ مصداق من الوبر؛ ضرورة أنّ ما يقال في الانحلال إنّما هو في الطبيعة التي جعلت تلو النهي، وصارت منهياً عنها، و</w:t>
      </w:r>
      <w:r w:rsidR="003E2069" w:rsidRPr="00AB4198">
        <w:rPr>
          <w:sz w:val="36"/>
          <w:szCs w:val="36"/>
          <w:rtl/>
        </w:rPr>
        <w:t xml:space="preserve"> </w:t>
      </w:r>
      <w:r w:rsidRPr="00AB4198">
        <w:rPr>
          <w:sz w:val="36"/>
          <w:szCs w:val="36"/>
          <w:rtl/>
        </w:rPr>
        <w:t>هي الصلاة في وبر</w:t>
      </w:r>
      <w:r w:rsidR="003E2069" w:rsidRPr="00AB4198">
        <w:rPr>
          <w:sz w:val="36"/>
          <w:szCs w:val="36"/>
          <w:rtl/>
        </w:rPr>
        <w:t xml:space="preserve"> </w:t>
      </w:r>
      <w:r w:rsidRPr="00AB4198">
        <w:rPr>
          <w:sz w:val="36"/>
          <w:szCs w:val="36"/>
          <w:rtl/>
        </w:rPr>
        <w:t>ما لايؤكل لحمه.</w:t>
      </w:r>
    </w:p>
    <w:p w14:paraId="76EDFA91" w14:textId="77777777" w:rsidR="00983954" w:rsidRPr="00AB4198" w:rsidRDefault="00983954" w:rsidP="00410A0A">
      <w:pPr>
        <w:rPr>
          <w:sz w:val="36"/>
          <w:szCs w:val="36"/>
          <w:rtl/>
        </w:rPr>
      </w:pPr>
      <w:r w:rsidRPr="00AB4198">
        <w:rPr>
          <w:sz w:val="36"/>
          <w:szCs w:val="36"/>
          <w:rtl/>
        </w:rPr>
        <w:t>هذا وقد ذكر ايضا أن الظاهر من خطاب النهي عن الصلاة في النجس أن المانع صرف وجود النجس، وعليه فلو اضطرّ المكلّف إلى‏ بعض النجاسات في صلاته، لا يجب عليه تقليل ما يضطرّ إليها، بخلاف ما لو كان المانع الطبيعة السارية، حيث كان يجب عليه التطهير والتقليل</w:t>
      </w:r>
      <w:r w:rsidR="001374EB">
        <w:rPr>
          <w:rStyle w:val="StyleLatin20ptComplex18ptSuperscript"/>
          <w:sz w:val="36"/>
          <w:rtl/>
        </w:rPr>
        <w:t>(</w:t>
      </w:r>
      <w:r w:rsidR="001374EB" w:rsidRPr="00AB4198">
        <w:rPr>
          <w:rStyle w:val="StyleLatin20ptComplex18ptSuperscript"/>
          <w:sz w:val="36"/>
          <w:rtl/>
        </w:rPr>
        <w:footnoteReference w:id="229"/>
      </w:r>
      <w:r w:rsidR="001374EB">
        <w:rPr>
          <w:rStyle w:val="StyleLatin20ptComplex18ptSuperscript"/>
          <w:sz w:val="36"/>
          <w:rtl/>
        </w:rPr>
        <w:t>)</w:t>
      </w:r>
      <w:r w:rsidRPr="00AB4198">
        <w:rPr>
          <w:sz w:val="36"/>
          <w:szCs w:val="36"/>
          <w:rtl/>
        </w:rPr>
        <w:t>.</w:t>
      </w:r>
    </w:p>
    <w:p w14:paraId="22B28B3B" w14:textId="77777777" w:rsidR="00983954" w:rsidRPr="00AB4198" w:rsidRDefault="00983954" w:rsidP="00410A0A">
      <w:pPr>
        <w:rPr>
          <w:sz w:val="36"/>
          <w:szCs w:val="36"/>
          <w:rtl/>
        </w:rPr>
      </w:pPr>
      <w:r w:rsidRPr="00AB4198">
        <w:rPr>
          <w:sz w:val="36"/>
          <w:szCs w:val="36"/>
          <w:rtl/>
        </w:rPr>
        <w:t>أقول</w:t>
      </w:r>
      <w:r w:rsidR="0076636C" w:rsidRPr="00AB4198">
        <w:rPr>
          <w:sz w:val="36"/>
          <w:szCs w:val="36"/>
          <w:rtl/>
        </w:rPr>
        <w:t xml:space="preserve"> اما ما ذكره من الوجه الاول: فيلاحظ عليه أ</w:t>
      </w:r>
      <w:r w:rsidRPr="00AB4198">
        <w:rPr>
          <w:sz w:val="36"/>
          <w:szCs w:val="36"/>
          <w:rtl/>
        </w:rPr>
        <w:t>ن المراد من انحلالية المانعية هو ظهور</w:t>
      </w:r>
      <w:r w:rsidR="0076636C" w:rsidRPr="00AB4198">
        <w:rPr>
          <w:sz w:val="36"/>
          <w:szCs w:val="36"/>
          <w:rtl/>
        </w:rPr>
        <w:t xml:space="preserve"> خطاب النهي عن شيء في المركب في </w:t>
      </w:r>
      <w:r w:rsidRPr="00AB4198">
        <w:rPr>
          <w:sz w:val="36"/>
          <w:szCs w:val="36"/>
          <w:rtl/>
        </w:rPr>
        <w:t>النهي عن كل فرد منه</w:t>
      </w:r>
      <w:r w:rsidR="0076636C" w:rsidRPr="00AB4198">
        <w:rPr>
          <w:sz w:val="36"/>
          <w:szCs w:val="36"/>
          <w:rtl/>
        </w:rPr>
        <w:t>،</w:t>
      </w:r>
      <w:r w:rsidRPr="00AB4198">
        <w:rPr>
          <w:sz w:val="36"/>
          <w:szCs w:val="36"/>
          <w:rtl/>
        </w:rPr>
        <w:t xml:space="preserve"> أي يكون المركب مشروطا بعدم </w:t>
      </w:r>
      <w:r w:rsidR="003E2069" w:rsidRPr="00AB4198">
        <w:rPr>
          <w:sz w:val="36"/>
          <w:szCs w:val="36"/>
          <w:rtl/>
        </w:rPr>
        <w:t xml:space="preserve">أي </w:t>
      </w:r>
      <w:r w:rsidRPr="00AB4198">
        <w:rPr>
          <w:sz w:val="36"/>
          <w:szCs w:val="36"/>
          <w:rtl/>
        </w:rPr>
        <w:t>فرد من افراد ذلك الشيء</w:t>
      </w:r>
      <w:r w:rsidR="0076636C" w:rsidRPr="00AB4198">
        <w:rPr>
          <w:sz w:val="36"/>
          <w:szCs w:val="36"/>
          <w:rtl/>
        </w:rPr>
        <w:t>،</w:t>
      </w:r>
      <w:r w:rsidRPr="00AB4198">
        <w:rPr>
          <w:sz w:val="36"/>
          <w:szCs w:val="36"/>
          <w:rtl/>
        </w:rPr>
        <w:t xml:space="preserve"> لا</w:t>
      </w:r>
      <w:r w:rsidR="0076636C" w:rsidRPr="00AB4198">
        <w:rPr>
          <w:sz w:val="36"/>
          <w:szCs w:val="36"/>
          <w:rtl/>
        </w:rPr>
        <w:t xml:space="preserve"> </w:t>
      </w:r>
      <w:r w:rsidRPr="00AB4198">
        <w:rPr>
          <w:sz w:val="36"/>
          <w:szCs w:val="36"/>
          <w:rtl/>
        </w:rPr>
        <w:t>مشروطا بعدم صرف وجود ذلك الشيء، بل لو ورد في الخطاب مثلا أن القهقهة مانعة عن الصلاة فظاهرها ان كل فرد من افراد القهقهة مانع عن الصلاة في حد ذاته</w:t>
      </w:r>
      <w:r w:rsidR="0076636C" w:rsidRPr="00AB4198">
        <w:rPr>
          <w:sz w:val="36"/>
          <w:szCs w:val="36"/>
          <w:rtl/>
        </w:rPr>
        <w:t>،</w:t>
      </w:r>
      <w:r w:rsidRPr="00AB4198">
        <w:rPr>
          <w:sz w:val="36"/>
          <w:szCs w:val="36"/>
          <w:rtl/>
        </w:rPr>
        <w:t xml:space="preserve"> فان معنى </w:t>
      </w:r>
      <w:r w:rsidR="000A100D" w:rsidRPr="00AB4198">
        <w:rPr>
          <w:sz w:val="36"/>
          <w:szCs w:val="36"/>
          <w:rtl/>
        </w:rPr>
        <w:t xml:space="preserve">مانعية الشيء </w:t>
      </w:r>
      <w:r w:rsidRPr="00AB4198">
        <w:rPr>
          <w:sz w:val="36"/>
          <w:szCs w:val="36"/>
          <w:rtl/>
        </w:rPr>
        <w:t>أنه اذا وجد المقتضي فيكون ذلك الشيء مانعا عنه</w:t>
      </w:r>
      <w:r w:rsidR="0076636C" w:rsidRPr="00AB4198">
        <w:rPr>
          <w:sz w:val="36"/>
          <w:szCs w:val="36"/>
          <w:rtl/>
        </w:rPr>
        <w:t>،</w:t>
      </w:r>
      <w:r w:rsidRPr="00AB4198">
        <w:rPr>
          <w:sz w:val="36"/>
          <w:szCs w:val="36"/>
          <w:rtl/>
        </w:rPr>
        <w:t xml:space="preserve"> كما يقال الدرع مانع عن القتل، ونتيجته أنه لو اضطر الى فرد من القهقهة فلايجوز له ارتكاب فرد آخر منها.</w:t>
      </w:r>
    </w:p>
    <w:p w14:paraId="36942855" w14:textId="77777777" w:rsidR="00983954" w:rsidRPr="00AB4198" w:rsidRDefault="00983954" w:rsidP="00410A0A">
      <w:pPr>
        <w:rPr>
          <w:sz w:val="36"/>
          <w:szCs w:val="36"/>
          <w:rtl/>
        </w:rPr>
      </w:pPr>
      <w:r w:rsidRPr="00AB4198">
        <w:rPr>
          <w:sz w:val="36"/>
          <w:szCs w:val="36"/>
          <w:rtl/>
        </w:rPr>
        <w:t>وأما ما ذكر</w:t>
      </w:r>
      <w:r w:rsidR="0076636C" w:rsidRPr="00AB4198">
        <w:rPr>
          <w:sz w:val="36"/>
          <w:szCs w:val="36"/>
          <w:rtl/>
        </w:rPr>
        <w:t>ه في الوجه الثاني: فيلاحظ عليه أ</w:t>
      </w:r>
      <w:r w:rsidRPr="00AB4198">
        <w:rPr>
          <w:sz w:val="36"/>
          <w:szCs w:val="36"/>
          <w:rtl/>
        </w:rPr>
        <w:t>ن الظاهر من الخطاب -في حد ذاته- في قوله "لا</w:t>
      </w:r>
      <w:r w:rsidR="0076636C" w:rsidRPr="00AB4198">
        <w:rPr>
          <w:sz w:val="36"/>
          <w:szCs w:val="36"/>
          <w:rtl/>
        </w:rPr>
        <w:t xml:space="preserve"> </w:t>
      </w:r>
      <w:r w:rsidRPr="00AB4198">
        <w:rPr>
          <w:sz w:val="36"/>
          <w:szCs w:val="36"/>
          <w:rtl/>
        </w:rPr>
        <w:t>تصل</w:t>
      </w:r>
      <w:r w:rsidR="0076636C" w:rsidRPr="00AB4198">
        <w:rPr>
          <w:sz w:val="36"/>
          <w:szCs w:val="36"/>
          <w:rtl/>
        </w:rPr>
        <w:t>ّ</w:t>
      </w:r>
      <w:r w:rsidRPr="00AB4198">
        <w:rPr>
          <w:sz w:val="36"/>
          <w:szCs w:val="36"/>
          <w:rtl/>
        </w:rPr>
        <w:t xml:space="preserve"> في وبر ما لايؤكل لحمه"او قوله "لا</w:t>
      </w:r>
      <w:r w:rsidR="0076636C" w:rsidRPr="00AB4198">
        <w:rPr>
          <w:sz w:val="36"/>
          <w:szCs w:val="36"/>
          <w:rtl/>
        </w:rPr>
        <w:t xml:space="preserve"> </w:t>
      </w:r>
      <w:r w:rsidRPr="00AB4198">
        <w:rPr>
          <w:sz w:val="36"/>
          <w:szCs w:val="36"/>
          <w:rtl/>
        </w:rPr>
        <w:t>تصل</w:t>
      </w:r>
      <w:r w:rsidR="0076636C" w:rsidRPr="00AB4198">
        <w:rPr>
          <w:sz w:val="36"/>
          <w:szCs w:val="36"/>
          <w:rtl/>
        </w:rPr>
        <w:t>ّ</w:t>
      </w:r>
      <w:r w:rsidRPr="00AB4198">
        <w:rPr>
          <w:sz w:val="36"/>
          <w:szCs w:val="36"/>
          <w:rtl/>
        </w:rPr>
        <w:t xml:space="preserve"> في النجس" هو كون وبر ما لايؤكل لحمه او النجس موضوعا للحكم أي ملحوظا مقدر الوجود فكأنه قال "اذا كان شيء وبر ما</w:t>
      </w:r>
      <w:r w:rsidR="0076636C" w:rsidRPr="00AB4198">
        <w:rPr>
          <w:sz w:val="36"/>
          <w:szCs w:val="36"/>
          <w:rtl/>
        </w:rPr>
        <w:t xml:space="preserve"> </w:t>
      </w:r>
      <w:r w:rsidRPr="00AB4198">
        <w:rPr>
          <w:sz w:val="36"/>
          <w:szCs w:val="36"/>
          <w:rtl/>
        </w:rPr>
        <w:t>لا</w:t>
      </w:r>
      <w:r w:rsidR="0076636C" w:rsidRPr="00AB4198">
        <w:rPr>
          <w:sz w:val="36"/>
          <w:szCs w:val="36"/>
          <w:rtl/>
        </w:rPr>
        <w:t xml:space="preserve"> </w:t>
      </w:r>
      <w:r w:rsidRPr="00AB4198">
        <w:rPr>
          <w:sz w:val="36"/>
          <w:szCs w:val="36"/>
          <w:rtl/>
        </w:rPr>
        <w:t>يؤكل لحمه او نجسا فلا</w:t>
      </w:r>
      <w:r w:rsidR="0076636C" w:rsidRPr="00AB4198">
        <w:rPr>
          <w:sz w:val="36"/>
          <w:szCs w:val="36"/>
          <w:rtl/>
        </w:rPr>
        <w:t xml:space="preserve"> </w:t>
      </w:r>
      <w:r w:rsidRPr="00AB4198">
        <w:rPr>
          <w:sz w:val="36"/>
          <w:szCs w:val="36"/>
          <w:rtl/>
        </w:rPr>
        <w:t>تصل فيه"، نظير ماورد من أنه اذا كان الوبر ذكيا حل</w:t>
      </w:r>
      <w:r w:rsidR="000A100D" w:rsidRPr="00AB4198">
        <w:rPr>
          <w:sz w:val="36"/>
          <w:szCs w:val="36"/>
          <w:rtl/>
        </w:rPr>
        <w:t>ّ</w:t>
      </w:r>
      <w:r w:rsidRPr="00AB4198">
        <w:rPr>
          <w:sz w:val="36"/>
          <w:szCs w:val="36"/>
          <w:rtl/>
        </w:rPr>
        <w:t xml:space="preserve">ت الصلاة فيه، او أن القهقهة تقطع الصلاة، فيأتي فيه نكتة انحلال الحكم وتكثره بتبع تكثر موضوعه. </w:t>
      </w:r>
    </w:p>
    <w:p w14:paraId="6CDC0CCF" w14:textId="77777777" w:rsidR="00983954" w:rsidRPr="00AB4198" w:rsidRDefault="00983954" w:rsidP="00410A0A">
      <w:pPr>
        <w:rPr>
          <w:sz w:val="36"/>
          <w:szCs w:val="36"/>
          <w:rtl/>
        </w:rPr>
      </w:pPr>
      <w:r w:rsidRPr="00AB4198">
        <w:rPr>
          <w:sz w:val="36"/>
          <w:szCs w:val="36"/>
          <w:rtl/>
        </w:rPr>
        <w:t>بل قد يقال انه حتى لو فرض كون النهي عن لبس ما لايؤكل لحمه نهيا عن صرف الوجود، لكنه مع ذلك يكون من قبيل النهي الاستقلالي عن صرف وجود طبيعة حيث يتعلق نهي ضمني بكل فرد من افراد تلك الطبيعة، وعليه فيمكن اجراء البراءة عن المانعية الضمنية للجلد المشكوك.</w:t>
      </w:r>
    </w:p>
    <w:p w14:paraId="50E4496C" w14:textId="77777777" w:rsidR="00983954" w:rsidRPr="00AB4198" w:rsidRDefault="00983954" w:rsidP="00410A0A">
      <w:pPr>
        <w:rPr>
          <w:sz w:val="36"/>
          <w:szCs w:val="36"/>
          <w:rtl/>
        </w:rPr>
      </w:pPr>
      <w:r w:rsidRPr="00AB4198">
        <w:rPr>
          <w:sz w:val="36"/>
          <w:szCs w:val="36"/>
          <w:rtl/>
        </w:rPr>
        <w:t>الا أن</w:t>
      </w:r>
      <w:r w:rsidR="002E385F" w:rsidRPr="00AB4198">
        <w:rPr>
          <w:sz w:val="36"/>
          <w:szCs w:val="36"/>
          <w:rtl/>
        </w:rPr>
        <w:t xml:space="preserve">ا </w:t>
      </w:r>
      <w:r w:rsidRPr="00AB4198">
        <w:rPr>
          <w:sz w:val="36"/>
          <w:szCs w:val="36"/>
          <w:rtl/>
        </w:rPr>
        <w:t>ه</w:t>
      </w:r>
      <w:r w:rsidR="002E385F" w:rsidRPr="00AB4198">
        <w:rPr>
          <w:sz w:val="36"/>
          <w:szCs w:val="36"/>
          <w:rtl/>
        </w:rPr>
        <w:t>ناك</w:t>
      </w:r>
      <w:r w:rsidRPr="00AB4198">
        <w:rPr>
          <w:sz w:val="36"/>
          <w:szCs w:val="36"/>
          <w:rtl/>
        </w:rPr>
        <w:t xml:space="preserve"> </w:t>
      </w:r>
      <w:r w:rsidR="002E385F" w:rsidRPr="00AB4198">
        <w:rPr>
          <w:sz w:val="36"/>
          <w:szCs w:val="36"/>
          <w:rtl/>
        </w:rPr>
        <w:t xml:space="preserve">اشكالا: و هو </w:t>
      </w:r>
      <w:r w:rsidRPr="00AB4198">
        <w:rPr>
          <w:sz w:val="36"/>
          <w:szCs w:val="36"/>
          <w:rtl/>
        </w:rPr>
        <w:t>أن مآل النهي عن الصلاة في</w:t>
      </w:r>
      <w:r w:rsidR="000A100D" w:rsidRPr="00AB4198">
        <w:rPr>
          <w:sz w:val="36"/>
          <w:szCs w:val="36"/>
          <w:rtl/>
        </w:rPr>
        <w:t xml:space="preserve"> ثوبٍ متخذٍ م</w:t>
      </w:r>
      <w:r w:rsidRPr="00AB4198">
        <w:rPr>
          <w:sz w:val="36"/>
          <w:szCs w:val="36"/>
          <w:rtl/>
        </w:rPr>
        <w:t xml:space="preserve">ما لايؤكل لحمه حيث يكون الى </w:t>
      </w:r>
      <w:r w:rsidR="003E2069" w:rsidRPr="00AB4198">
        <w:rPr>
          <w:sz w:val="36"/>
          <w:szCs w:val="36"/>
          <w:rtl/>
        </w:rPr>
        <w:t xml:space="preserve">الامر بالصلاة في ثوبٍ لا يكون متخذا من اجزاء </w:t>
      </w:r>
      <w:r w:rsidRPr="00AB4198">
        <w:rPr>
          <w:sz w:val="36"/>
          <w:szCs w:val="36"/>
          <w:rtl/>
        </w:rPr>
        <w:t>ما لا</w:t>
      </w:r>
      <w:r w:rsidR="0076636C" w:rsidRPr="00AB4198">
        <w:rPr>
          <w:sz w:val="36"/>
          <w:szCs w:val="36"/>
          <w:rtl/>
        </w:rPr>
        <w:t xml:space="preserve"> </w:t>
      </w:r>
      <w:r w:rsidRPr="00AB4198">
        <w:rPr>
          <w:sz w:val="36"/>
          <w:szCs w:val="36"/>
          <w:rtl/>
        </w:rPr>
        <w:t>يؤكل لحمه</w:t>
      </w:r>
      <w:r w:rsidR="0076636C" w:rsidRPr="00AB4198">
        <w:rPr>
          <w:sz w:val="36"/>
          <w:szCs w:val="36"/>
          <w:rtl/>
        </w:rPr>
        <w:t>،</w:t>
      </w:r>
      <w:r w:rsidRPr="00AB4198">
        <w:rPr>
          <w:sz w:val="36"/>
          <w:szCs w:val="36"/>
          <w:rtl/>
        </w:rPr>
        <w:t xml:space="preserve"> فيكون نظير ما لو قال المولى لعبده "جئني بماء ليس بمالح"، او قال له "جئني بماء لا</w:t>
      </w:r>
      <w:r w:rsidR="0076636C" w:rsidRPr="00AB4198">
        <w:rPr>
          <w:sz w:val="36"/>
          <w:szCs w:val="36"/>
          <w:rtl/>
        </w:rPr>
        <w:t xml:space="preserve"> </w:t>
      </w:r>
      <w:r w:rsidRPr="00AB4198">
        <w:rPr>
          <w:sz w:val="36"/>
          <w:szCs w:val="36"/>
          <w:rtl/>
        </w:rPr>
        <w:t xml:space="preserve">ملح فيه"، فلو شك في كون </w:t>
      </w:r>
      <w:r w:rsidR="0076636C" w:rsidRPr="00AB4198">
        <w:rPr>
          <w:sz w:val="36"/>
          <w:szCs w:val="36"/>
          <w:rtl/>
        </w:rPr>
        <w:t xml:space="preserve">ماء </w:t>
      </w:r>
      <w:r w:rsidRPr="00AB4198">
        <w:rPr>
          <w:sz w:val="36"/>
          <w:szCs w:val="36"/>
          <w:rtl/>
        </w:rPr>
        <w:t>مالحا، او أن الموجود فيه ملح ام لا، فلا</w:t>
      </w:r>
      <w:r w:rsidR="0076636C" w:rsidRPr="00AB4198">
        <w:rPr>
          <w:sz w:val="36"/>
          <w:szCs w:val="36"/>
          <w:rtl/>
        </w:rPr>
        <w:t xml:space="preserve"> </w:t>
      </w:r>
      <w:r w:rsidRPr="00AB4198">
        <w:rPr>
          <w:sz w:val="36"/>
          <w:szCs w:val="36"/>
          <w:rtl/>
        </w:rPr>
        <w:t xml:space="preserve">يكون </w:t>
      </w:r>
      <w:r w:rsidR="0076636C" w:rsidRPr="00AB4198">
        <w:rPr>
          <w:sz w:val="36"/>
          <w:szCs w:val="36"/>
          <w:rtl/>
        </w:rPr>
        <w:t>من الشكّ</w:t>
      </w:r>
      <w:r w:rsidRPr="00AB4198">
        <w:rPr>
          <w:sz w:val="36"/>
          <w:szCs w:val="36"/>
          <w:rtl/>
        </w:rPr>
        <w:t xml:space="preserve"> في تكليف زائد، بل يكون التكليف فيه معلوما</w:t>
      </w:r>
      <w:r w:rsidR="0076636C" w:rsidRPr="00AB4198">
        <w:rPr>
          <w:sz w:val="36"/>
          <w:szCs w:val="36"/>
          <w:rtl/>
        </w:rPr>
        <w:t>،</w:t>
      </w:r>
      <w:r w:rsidRPr="00AB4198">
        <w:rPr>
          <w:sz w:val="36"/>
          <w:szCs w:val="36"/>
          <w:rtl/>
        </w:rPr>
        <w:t xml:space="preserve"> و</w:t>
      </w:r>
      <w:r w:rsidR="0076636C" w:rsidRPr="00AB4198">
        <w:rPr>
          <w:sz w:val="36"/>
          <w:szCs w:val="36"/>
          <w:rtl/>
        </w:rPr>
        <w:t xml:space="preserve"> </w:t>
      </w:r>
      <w:r w:rsidRPr="00AB4198">
        <w:rPr>
          <w:sz w:val="36"/>
          <w:szCs w:val="36"/>
          <w:rtl/>
        </w:rPr>
        <w:t>يشك</w:t>
      </w:r>
      <w:r w:rsidR="0076636C" w:rsidRPr="00AB4198">
        <w:rPr>
          <w:sz w:val="36"/>
          <w:szCs w:val="36"/>
          <w:rtl/>
        </w:rPr>
        <w:t>ّ</w:t>
      </w:r>
      <w:r w:rsidRPr="00AB4198">
        <w:rPr>
          <w:sz w:val="36"/>
          <w:szCs w:val="36"/>
          <w:rtl/>
        </w:rPr>
        <w:t xml:space="preserve"> في امتثاله</w:t>
      </w:r>
      <w:r w:rsidR="0076636C" w:rsidRPr="00AB4198">
        <w:rPr>
          <w:sz w:val="36"/>
          <w:szCs w:val="36"/>
          <w:rtl/>
        </w:rPr>
        <w:t>،</w:t>
      </w:r>
      <w:r w:rsidRPr="00AB4198">
        <w:rPr>
          <w:sz w:val="36"/>
          <w:szCs w:val="36"/>
          <w:rtl/>
        </w:rPr>
        <w:t xml:space="preserve"> فتجري قاعدة الاشتغال.</w:t>
      </w:r>
    </w:p>
    <w:p w14:paraId="60E1A78C" w14:textId="77777777" w:rsidR="00983954" w:rsidRPr="00AB4198" w:rsidRDefault="00983954" w:rsidP="00410A0A">
      <w:pPr>
        <w:pStyle w:val="aa"/>
        <w:rPr>
          <w:sz w:val="36"/>
          <w:szCs w:val="36"/>
          <w:rtl/>
        </w:rPr>
      </w:pPr>
      <w:r w:rsidRPr="00AB4198">
        <w:rPr>
          <w:sz w:val="36"/>
          <w:szCs w:val="36"/>
          <w:rtl/>
        </w:rPr>
        <w:t>و</w:t>
      </w:r>
      <w:r w:rsidR="0076636C" w:rsidRPr="00AB4198">
        <w:rPr>
          <w:sz w:val="36"/>
          <w:szCs w:val="36"/>
          <w:rtl/>
        </w:rPr>
        <w:t xml:space="preserve"> </w:t>
      </w:r>
      <w:r w:rsidRPr="00AB4198">
        <w:rPr>
          <w:sz w:val="36"/>
          <w:szCs w:val="36"/>
          <w:rtl/>
        </w:rPr>
        <w:t>لكن يمكن أن يقال: ان هذا الاشكال يوجب المنع عن جريان البراءة في ما لو كان المانع راجعا الى وصف عرفي في الواجب</w:t>
      </w:r>
      <w:r w:rsidR="0076636C" w:rsidRPr="00AB4198">
        <w:rPr>
          <w:sz w:val="36"/>
          <w:szCs w:val="36"/>
          <w:rtl/>
        </w:rPr>
        <w:t>،</w:t>
      </w:r>
      <w:r w:rsidRPr="00AB4198">
        <w:rPr>
          <w:sz w:val="36"/>
          <w:szCs w:val="36"/>
          <w:rtl/>
        </w:rPr>
        <w:t xml:space="preserve"> بحيث يوجب تصنيف الواجب الى صنفين، والأمر بصنف معين منهما، كالمثالين المذكورين، وهذا لاينافي ظهور الخطاب في تعلق المفسدة بكل فرد من افراد المانع بحيث لو اضطر الى الاتيان بماء فيه ملح</w:t>
      </w:r>
      <w:r w:rsidR="000A100D" w:rsidRPr="00AB4198">
        <w:rPr>
          <w:sz w:val="36"/>
          <w:szCs w:val="36"/>
          <w:rtl/>
        </w:rPr>
        <w:t>،</w:t>
      </w:r>
      <w:r w:rsidRPr="00AB4198">
        <w:rPr>
          <w:sz w:val="36"/>
          <w:szCs w:val="36"/>
          <w:rtl/>
        </w:rPr>
        <w:t xml:space="preserve"> </w:t>
      </w:r>
      <w:r w:rsidR="000A100D" w:rsidRPr="00AB4198">
        <w:rPr>
          <w:sz w:val="36"/>
          <w:szCs w:val="36"/>
          <w:rtl/>
        </w:rPr>
        <w:t xml:space="preserve">و دل الدليل على عدم سقوط وجوب الاتيان بالماء </w:t>
      </w:r>
      <w:r w:rsidRPr="00AB4198">
        <w:rPr>
          <w:sz w:val="36"/>
          <w:szCs w:val="36"/>
          <w:rtl/>
        </w:rPr>
        <w:t>فلايجوز له عرفا زيادة الملح فتأمل.</w:t>
      </w:r>
    </w:p>
    <w:p w14:paraId="4BE5949A" w14:textId="77777777" w:rsidR="000A100D" w:rsidRPr="00AB4198" w:rsidRDefault="00983954" w:rsidP="00410A0A">
      <w:pPr>
        <w:pStyle w:val="aa"/>
        <w:rPr>
          <w:sz w:val="36"/>
          <w:szCs w:val="36"/>
          <w:rtl/>
        </w:rPr>
      </w:pPr>
      <w:r w:rsidRPr="00AB4198">
        <w:rPr>
          <w:sz w:val="36"/>
          <w:szCs w:val="36"/>
          <w:rtl/>
        </w:rPr>
        <w:t xml:space="preserve">ومن هذا القبيل مثال مانعية نجاسة ماء الوضوء </w:t>
      </w:r>
      <w:r w:rsidR="000A100D" w:rsidRPr="00AB4198">
        <w:rPr>
          <w:sz w:val="36"/>
          <w:szCs w:val="36"/>
          <w:rtl/>
        </w:rPr>
        <w:t xml:space="preserve">او موضع السجود في الصلاة </w:t>
      </w:r>
      <w:r w:rsidRPr="00AB4198">
        <w:rPr>
          <w:sz w:val="36"/>
          <w:szCs w:val="36"/>
          <w:rtl/>
        </w:rPr>
        <w:t xml:space="preserve">حيث انها راجعة الى أخذ وصف عرفي عدمي في الواجب، فان معناها وجوب الوضوء بماء ليس بنجس، </w:t>
      </w:r>
      <w:r w:rsidR="000A100D" w:rsidRPr="00AB4198">
        <w:rPr>
          <w:sz w:val="36"/>
          <w:szCs w:val="36"/>
          <w:rtl/>
        </w:rPr>
        <w:t xml:space="preserve">و وجوب السجود على مكان ليس بنجس، </w:t>
      </w:r>
      <w:r w:rsidRPr="00AB4198">
        <w:rPr>
          <w:sz w:val="36"/>
          <w:szCs w:val="36"/>
          <w:rtl/>
        </w:rPr>
        <w:t xml:space="preserve">فاذا شك في طهارة الماء الذي توضأ به </w:t>
      </w:r>
      <w:r w:rsidR="000A100D" w:rsidRPr="00AB4198">
        <w:rPr>
          <w:sz w:val="36"/>
          <w:szCs w:val="36"/>
          <w:rtl/>
        </w:rPr>
        <w:t xml:space="preserve">او موضع السجود، </w:t>
      </w:r>
      <w:r w:rsidRPr="00AB4198">
        <w:rPr>
          <w:sz w:val="36"/>
          <w:szCs w:val="36"/>
          <w:rtl/>
        </w:rPr>
        <w:t>و</w:t>
      </w:r>
      <w:r w:rsidR="000A100D" w:rsidRPr="00AB4198">
        <w:rPr>
          <w:sz w:val="36"/>
          <w:szCs w:val="36"/>
          <w:rtl/>
        </w:rPr>
        <w:t xml:space="preserve"> </w:t>
      </w:r>
      <w:r w:rsidRPr="00AB4198">
        <w:rPr>
          <w:sz w:val="36"/>
          <w:szCs w:val="36"/>
          <w:rtl/>
        </w:rPr>
        <w:t>لم تجر أصالة الطهارة فيه</w:t>
      </w:r>
      <w:r w:rsidR="000A100D" w:rsidRPr="00AB4198">
        <w:rPr>
          <w:sz w:val="36"/>
          <w:szCs w:val="36"/>
          <w:rtl/>
        </w:rPr>
        <w:t>ما،</w:t>
      </w:r>
      <w:r w:rsidRPr="00AB4198">
        <w:rPr>
          <w:sz w:val="36"/>
          <w:szCs w:val="36"/>
          <w:rtl/>
        </w:rPr>
        <w:t xml:space="preserve"> لجهة من الجهات</w:t>
      </w:r>
      <w:r w:rsidR="000A100D" w:rsidRPr="00AB4198">
        <w:rPr>
          <w:sz w:val="36"/>
          <w:szCs w:val="36"/>
          <w:rtl/>
        </w:rPr>
        <w:t>،</w:t>
      </w:r>
      <w:r w:rsidRPr="00AB4198">
        <w:rPr>
          <w:sz w:val="36"/>
          <w:szCs w:val="36"/>
          <w:rtl/>
        </w:rPr>
        <w:t xml:space="preserve"> فيكون شك</w:t>
      </w:r>
      <w:r w:rsidR="000A100D" w:rsidRPr="00AB4198">
        <w:rPr>
          <w:sz w:val="36"/>
          <w:szCs w:val="36"/>
          <w:rtl/>
        </w:rPr>
        <w:t>ّ</w:t>
      </w:r>
      <w:r w:rsidRPr="00AB4198">
        <w:rPr>
          <w:sz w:val="36"/>
          <w:szCs w:val="36"/>
          <w:rtl/>
        </w:rPr>
        <w:t>ا في الامتثال، فتجري قاعدة الاشتغال، و</w:t>
      </w:r>
      <w:r w:rsidR="000A100D" w:rsidRPr="00AB4198">
        <w:rPr>
          <w:sz w:val="36"/>
          <w:szCs w:val="36"/>
          <w:rtl/>
        </w:rPr>
        <w:t xml:space="preserve"> </w:t>
      </w:r>
      <w:r w:rsidRPr="00AB4198">
        <w:rPr>
          <w:sz w:val="36"/>
          <w:szCs w:val="36"/>
          <w:rtl/>
        </w:rPr>
        <w:t>لايتم عرفا ما يدعى _كما هو ظاهر كلمات الاعلام كالس</w:t>
      </w:r>
      <w:r w:rsidR="000A100D" w:rsidRPr="00AB4198">
        <w:rPr>
          <w:sz w:val="36"/>
          <w:szCs w:val="36"/>
          <w:rtl/>
        </w:rPr>
        <w:t>يد الخوئي "قده"_ من الفرق بين شرطية الطهارة، و بين مانعية النجاسة، حيث انه في فرض شرطية الطهارة فتجري قاعدة الاشتغال مع عدم جريان أصالة الطهارة، بخلاف فرض مانعية النجاسة، حيث تجري البراءة عن المانعية.</w:t>
      </w:r>
    </w:p>
    <w:p w14:paraId="4182C39E" w14:textId="77777777" w:rsidR="00983954" w:rsidRPr="00AB4198" w:rsidRDefault="00983954" w:rsidP="00410A0A">
      <w:pPr>
        <w:pStyle w:val="aa"/>
        <w:rPr>
          <w:sz w:val="36"/>
          <w:szCs w:val="36"/>
          <w:rtl/>
        </w:rPr>
      </w:pPr>
      <w:r w:rsidRPr="00AB4198">
        <w:rPr>
          <w:sz w:val="36"/>
          <w:szCs w:val="36"/>
          <w:rtl/>
        </w:rPr>
        <w:t>وأما اذا كان المانع فعلا آخر للمكلف بحيث يرجع الأمر الى الأمر الضمني بايجاد فعل و</w:t>
      </w:r>
      <w:r w:rsidR="0076636C" w:rsidRPr="00AB4198">
        <w:rPr>
          <w:sz w:val="36"/>
          <w:szCs w:val="36"/>
          <w:rtl/>
        </w:rPr>
        <w:t xml:space="preserve"> </w:t>
      </w:r>
      <w:r w:rsidRPr="00AB4198">
        <w:rPr>
          <w:sz w:val="36"/>
          <w:szCs w:val="36"/>
          <w:rtl/>
        </w:rPr>
        <w:t>النهي الضمني عن ايجاد فعل آخر مقارن له، فالعرف يلحقه بالنهي الاستقلالي عن الفعل، فكما أنه اذا قال المولى لعبده في يوم من الايام "لا تلبس ثوبا متخذا من أجزاء ما لايؤكل لحمه" فالعرف يطبق قول المولى "رفع ما لايعلمون" على لبس الثوب المشكوك، فكذلك لو قال المولى له "يجب عليك القيام أمام الباب عند مجيئ الضيوف ولاتلبس ثوبا متخذا من أجزاء مالايؤكل لحمه" فان الظاهر جريان البراءة عن تعلق النهي الضمني بلبس الثوب المشكوك</w:t>
      </w:r>
      <w:r w:rsidR="000A100D" w:rsidRPr="00AB4198">
        <w:rPr>
          <w:sz w:val="36"/>
          <w:szCs w:val="36"/>
          <w:rtl/>
        </w:rPr>
        <w:t>، و مانعية استصحاب ما لا يؤكل لحمه في الصلاة من هذا القبيل، و المسألة بعدُ بحاجة الى مزيد تأمل</w:t>
      </w:r>
      <w:r w:rsidRPr="00AB4198">
        <w:rPr>
          <w:sz w:val="36"/>
          <w:szCs w:val="36"/>
          <w:rtl/>
        </w:rPr>
        <w:t>.</w:t>
      </w:r>
    </w:p>
    <w:p w14:paraId="50975EE9" w14:textId="77777777" w:rsidR="00B63088" w:rsidRPr="00AB4198" w:rsidRDefault="00B63088" w:rsidP="00796820">
      <w:pPr>
        <w:pStyle w:val="a0"/>
        <w:rPr>
          <w:rtl/>
        </w:rPr>
      </w:pPr>
      <w:bookmarkStart w:id="50" w:name="_Toc494059189"/>
      <w:r w:rsidRPr="00AB4198">
        <w:rPr>
          <w:rtl/>
        </w:rPr>
        <w:t>دوران الامر بين الاقل و الاكثر في المحصل</w:t>
      </w:r>
      <w:bookmarkEnd w:id="50"/>
      <w:r w:rsidRPr="00AB4198">
        <w:rPr>
          <w:rtl/>
        </w:rPr>
        <w:t xml:space="preserve"> </w:t>
      </w:r>
    </w:p>
    <w:p w14:paraId="5A20FAAB" w14:textId="77777777" w:rsidR="004828C3" w:rsidRDefault="00B6308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كان الكلام الى هنا في دوران نفس متعلق التكليف بين الاقل و الاكثر، </w:t>
      </w:r>
      <w:r w:rsidR="000A100D" w:rsidRPr="00AB4198">
        <w:rPr>
          <w:rFonts w:ascii="Scheherazade" w:hAnsi="Scheherazade" w:cs="Scheherazade"/>
          <w:sz w:val="36"/>
          <w:szCs w:val="36"/>
          <w:rtl/>
        </w:rPr>
        <w:t xml:space="preserve">او بين التعيين و التخيير، </w:t>
      </w:r>
      <w:r w:rsidRPr="00AB4198">
        <w:rPr>
          <w:rFonts w:ascii="Scheherazade" w:hAnsi="Scheherazade" w:cs="Scheherazade"/>
          <w:sz w:val="36"/>
          <w:szCs w:val="36"/>
          <w:rtl/>
        </w:rPr>
        <w:t>و من</w:t>
      </w:r>
      <w:r w:rsidR="000A100D" w:rsidRPr="00AB4198">
        <w:rPr>
          <w:rFonts w:ascii="Scheherazade" w:hAnsi="Scheherazade" w:cs="Scheherazade"/>
          <w:sz w:val="36"/>
          <w:szCs w:val="36"/>
          <w:rtl/>
        </w:rPr>
        <w:t xml:space="preserve"> دوران متعلق التكليف بين الاقل و الاكثر ال</w:t>
      </w:r>
      <w:r w:rsidRPr="00AB4198">
        <w:rPr>
          <w:rFonts w:ascii="Scheherazade" w:hAnsi="Scheherazade" w:cs="Scheherazade"/>
          <w:sz w:val="36"/>
          <w:szCs w:val="36"/>
          <w:rtl/>
        </w:rPr>
        <w:t>شك</w:t>
      </w:r>
      <w:r w:rsidR="000A100D" w:rsidRPr="00AB4198">
        <w:rPr>
          <w:rFonts w:ascii="Scheherazade" w:hAnsi="Scheherazade" w:cs="Scheherazade"/>
          <w:sz w:val="36"/>
          <w:szCs w:val="36"/>
          <w:rtl/>
        </w:rPr>
        <w:t xml:space="preserve">ّ في جزئية </w:t>
      </w:r>
      <w:r w:rsidRPr="00AB4198">
        <w:rPr>
          <w:rFonts w:ascii="Scheherazade" w:hAnsi="Scheherazade" w:cs="Scheherazade"/>
          <w:sz w:val="36"/>
          <w:szCs w:val="36"/>
          <w:rtl/>
        </w:rPr>
        <w:t xml:space="preserve">شيء </w:t>
      </w:r>
      <w:r w:rsidR="000A100D" w:rsidRPr="00AB4198">
        <w:rPr>
          <w:rFonts w:ascii="Scheherazade" w:hAnsi="Scheherazade" w:cs="Scheherazade"/>
          <w:sz w:val="36"/>
          <w:szCs w:val="36"/>
          <w:rtl/>
        </w:rPr>
        <w:t>او شرطيته ل</w:t>
      </w:r>
      <w:r w:rsidRPr="00AB4198">
        <w:rPr>
          <w:rFonts w:ascii="Scheherazade" w:hAnsi="Scheherazade" w:cs="Scheherazade"/>
          <w:sz w:val="36"/>
          <w:szCs w:val="36"/>
          <w:rtl/>
        </w:rPr>
        <w:t>لوضوء او الغسل او التيمم</w:t>
      </w:r>
      <w:r w:rsidR="000A100D" w:rsidRPr="00AB4198">
        <w:rPr>
          <w:rFonts w:ascii="Scheherazade" w:hAnsi="Scheherazade" w:cs="Scheherazade"/>
          <w:sz w:val="36"/>
          <w:szCs w:val="36"/>
          <w:rtl/>
        </w:rPr>
        <w:t>،</w:t>
      </w:r>
      <w:r w:rsidRPr="00AB4198">
        <w:rPr>
          <w:rFonts w:ascii="Scheherazade" w:hAnsi="Scheherazade" w:cs="Scheherazade"/>
          <w:sz w:val="36"/>
          <w:szCs w:val="36"/>
          <w:rtl/>
        </w:rPr>
        <w:t xml:space="preserve"> بناء على كون نفس هذه الافعال شرطا في الواجب كالصلاة، لكون الشك فيه راجعا الى الشك في تكليف المولى سعة و ضيقا، و أما بناء على كون هذه الافعال سببا لما هو شرط الواجب، بأن كانت الطهارة التي هي شرط الواجب </w:t>
      </w:r>
      <w:r w:rsidR="005953C1" w:rsidRPr="00AB4198">
        <w:rPr>
          <w:rFonts w:ascii="Scheherazade" w:hAnsi="Scheherazade" w:cs="Scheherazade"/>
          <w:sz w:val="36"/>
          <w:szCs w:val="36"/>
          <w:rtl/>
        </w:rPr>
        <w:t xml:space="preserve">مسببة عن تلك الافعال، </w:t>
      </w:r>
      <w:r w:rsidRPr="00AB4198">
        <w:rPr>
          <w:rFonts w:ascii="Scheherazade" w:hAnsi="Scheherazade" w:cs="Scheherazade"/>
          <w:sz w:val="36"/>
          <w:szCs w:val="36"/>
          <w:rtl/>
        </w:rPr>
        <w:t>سواء كانت الطهارة اعتبارا شرعيا او امرا واقعيا مبهم</w:t>
      </w:r>
      <w:r w:rsidR="000A33C4" w:rsidRPr="00AB4198">
        <w:rPr>
          <w:rFonts w:ascii="Scheherazade" w:hAnsi="Scheherazade" w:cs="Scheherazade"/>
          <w:sz w:val="36"/>
          <w:szCs w:val="36"/>
          <w:rtl/>
        </w:rPr>
        <w:t>ا</w:t>
      </w:r>
      <w:r w:rsidR="00B02B58" w:rsidRPr="00AB4198">
        <w:rPr>
          <w:rFonts w:ascii="Scheherazade" w:hAnsi="Scheherazade" w:cs="Scheherazade"/>
          <w:sz w:val="36"/>
          <w:szCs w:val="36"/>
        </w:rPr>
        <w:t xml:space="preserve"> </w:t>
      </w:r>
      <w:r w:rsidRPr="00AB4198">
        <w:rPr>
          <w:rFonts w:ascii="Scheherazade" w:hAnsi="Scheherazade" w:cs="Scheherazade"/>
          <w:sz w:val="36"/>
          <w:szCs w:val="36"/>
          <w:rtl/>
        </w:rPr>
        <w:t>كشف عنه</w:t>
      </w:r>
      <w:r w:rsidR="005953C1" w:rsidRPr="00AB4198">
        <w:rPr>
          <w:rFonts w:ascii="Scheherazade" w:hAnsi="Scheherazade" w:cs="Scheherazade"/>
          <w:sz w:val="36"/>
          <w:szCs w:val="36"/>
          <w:rtl/>
        </w:rPr>
        <w:t>ا</w:t>
      </w:r>
      <w:r w:rsidRPr="00AB4198">
        <w:rPr>
          <w:rFonts w:ascii="Scheherazade" w:hAnsi="Scheherazade" w:cs="Scheherazade"/>
          <w:sz w:val="36"/>
          <w:szCs w:val="36"/>
          <w:rtl/>
        </w:rPr>
        <w:t xml:space="preserve"> ال</w:t>
      </w:r>
      <w:r w:rsidR="000A100D" w:rsidRPr="00AB4198">
        <w:rPr>
          <w:rFonts w:ascii="Scheherazade" w:hAnsi="Scheherazade" w:cs="Scheherazade"/>
          <w:sz w:val="36"/>
          <w:szCs w:val="36"/>
          <w:rtl/>
        </w:rPr>
        <w:t xml:space="preserve">شارع، فالمشهور لزوم الاحتياط عند الشكّ في </w:t>
      </w:r>
      <w:r w:rsidRPr="00AB4198">
        <w:rPr>
          <w:rFonts w:ascii="Scheherazade" w:hAnsi="Scheherazade" w:cs="Scheherazade"/>
          <w:sz w:val="36"/>
          <w:szCs w:val="36"/>
          <w:rtl/>
        </w:rPr>
        <w:t>دخل شيء في سببها،</w:t>
      </w:r>
      <w:r w:rsidR="000A100D" w:rsidRPr="00AB4198">
        <w:rPr>
          <w:rFonts w:ascii="Scheherazade" w:hAnsi="Scheherazade" w:cs="Scheherazade"/>
          <w:sz w:val="36"/>
          <w:szCs w:val="36"/>
          <w:rtl/>
        </w:rPr>
        <w:t xml:space="preserve"> </w:t>
      </w:r>
      <w:r w:rsidRPr="00AB4198">
        <w:rPr>
          <w:rFonts w:ascii="Scheherazade" w:hAnsi="Scheherazade" w:cs="Scheherazade"/>
          <w:sz w:val="36"/>
          <w:szCs w:val="36"/>
          <w:rtl/>
        </w:rPr>
        <w:t>حيث</w:t>
      </w:r>
      <w:r w:rsidR="000A100D" w:rsidRPr="00AB4198">
        <w:rPr>
          <w:rFonts w:ascii="Scheherazade" w:hAnsi="Scheherazade" w:cs="Scheherazade"/>
          <w:sz w:val="36"/>
          <w:szCs w:val="36"/>
          <w:rtl/>
        </w:rPr>
        <w:t xml:space="preserve"> ان التكليف معلوم، و انما ي</w:t>
      </w:r>
      <w:r w:rsidRPr="00AB4198">
        <w:rPr>
          <w:rFonts w:ascii="Scheherazade" w:hAnsi="Scheherazade" w:cs="Scheherazade"/>
          <w:sz w:val="36"/>
          <w:szCs w:val="36"/>
          <w:rtl/>
        </w:rPr>
        <w:t>شك</w:t>
      </w:r>
      <w:r w:rsidR="000A100D" w:rsidRPr="00AB4198">
        <w:rPr>
          <w:rFonts w:ascii="Scheherazade" w:hAnsi="Scheherazade" w:cs="Scheherazade"/>
          <w:sz w:val="36"/>
          <w:szCs w:val="36"/>
          <w:rtl/>
        </w:rPr>
        <w:t>ّ</w:t>
      </w:r>
      <w:r w:rsidRPr="00AB4198">
        <w:rPr>
          <w:rFonts w:ascii="Scheherazade" w:hAnsi="Scheherazade" w:cs="Scheherazade"/>
          <w:sz w:val="36"/>
          <w:szCs w:val="36"/>
          <w:rtl/>
        </w:rPr>
        <w:t xml:space="preserve"> في امتثاله، فهو نظير الشك</w:t>
      </w:r>
      <w:r w:rsidR="000A100D" w:rsidRPr="00AB4198">
        <w:rPr>
          <w:rFonts w:ascii="Scheherazade" w:hAnsi="Scheherazade" w:cs="Scheherazade"/>
          <w:sz w:val="36"/>
          <w:szCs w:val="36"/>
          <w:rtl/>
        </w:rPr>
        <w:t>ّ</w:t>
      </w:r>
      <w:r w:rsidRPr="00AB4198">
        <w:rPr>
          <w:rFonts w:ascii="Scheherazade" w:hAnsi="Scheherazade" w:cs="Scheherazade"/>
          <w:sz w:val="36"/>
          <w:szCs w:val="36"/>
          <w:rtl/>
        </w:rPr>
        <w:t xml:space="preserve"> في المحص</w:t>
      </w:r>
      <w:r w:rsidR="000A100D" w:rsidRPr="00AB4198">
        <w:rPr>
          <w:rFonts w:ascii="Scheherazade" w:hAnsi="Scheherazade" w:cs="Scheherazade"/>
          <w:sz w:val="36"/>
          <w:szCs w:val="36"/>
          <w:rtl/>
        </w:rPr>
        <w:t>ِّ</w:t>
      </w:r>
      <w:r w:rsidRPr="00AB4198">
        <w:rPr>
          <w:rFonts w:ascii="Scheherazade" w:hAnsi="Scheherazade" w:cs="Scheherazade"/>
          <w:sz w:val="36"/>
          <w:szCs w:val="36"/>
          <w:rtl/>
        </w:rPr>
        <w:t>ل العاد</w:t>
      </w:r>
      <w:r w:rsidR="000A100D" w:rsidRPr="00AB4198">
        <w:rPr>
          <w:rFonts w:ascii="Scheherazade" w:hAnsi="Scheherazade" w:cs="Scheherazade"/>
          <w:sz w:val="36"/>
          <w:szCs w:val="36"/>
          <w:rtl/>
        </w:rPr>
        <w:t>ّ</w:t>
      </w:r>
      <w:r w:rsidRPr="00AB4198">
        <w:rPr>
          <w:rFonts w:ascii="Scheherazade" w:hAnsi="Scheherazade" w:cs="Scheherazade"/>
          <w:sz w:val="36"/>
          <w:szCs w:val="36"/>
          <w:rtl/>
        </w:rPr>
        <w:t>ي و العرفي، كما لو أمر المولى بقتل شخص</w:t>
      </w:r>
      <w:r w:rsidR="000A100D" w:rsidRPr="00AB4198">
        <w:rPr>
          <w:rFonts w:ascii="Scheherazade" w:hAnsi="Scheherazade" w:cs="Scheherazade"/>
          <w:sz w:val="36"/>
          <w:szCs w:val="36"/>
          <w:rtl/>
        </w:rPr>
        <w:t>،</w:t>
      </w:r>
      <w:r w:rsidRPr="00AB4198">
        <w:rPr>
          <w:rFonts w:ascii="Scheherazade" w:hAnsi="Scheherazade" w:cs="Scheherazade"/>
          <w:sz w:val="36"/>
          <w:szCs w:val="36"/>
          <w:rtl/>
        </w:rPr>
        <w:t xml:space="preserve"> و شك</w:t>
      </w:r>
      <w:r w:rsidR="000A100D" w:rsidRPr="00AB4198">
        <w:rPr>
          <w:rFonts w:ascii="Scheherazade" w:hAnsi="Scheherazade" w:cs="Scheherazade"/>
          <w:sz w:val="36"/>
          <w:szCs w:val="36"/>
          <w:rtl/>
        </w:rPr>
        <w:t>ّ</w:t>
      </w:r>
      <w:r w:rsidRPr="00AB4198">
        <w:rPr>
          <w:rFonts w:ascii="Scheherazade" w:hAnsi="Scheherazade" w:cs="Scheherazade"/>
          <w:sz w:val="36"/>
          <w:szCs w:val="36"/>
          <w:rtl/>
        </w:rPr>
        <w:t xml:space="preserve"> في أنه هل يقتله </w:t>
      </w:r>
      <w:r w:rsidR="00EC0728" w:rsidRPr="00AB4198">
        <w:rPr>
          <w:rFonts w:ascii="Scheherazade" w:hAnsi="Scheherazade" w:cs="Scheherazade"/>
          <w:sz w:val="36"/>
          <w:szCs w:val="36"/>
          <w:rtl/>
        </w:rPr>
        <w:t>اطلاق رصاص،</w:t>
      </w:r>
      <w:r w:rsidR="000A100D"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او يحتاج الى </w:t>
      </w:r>
      <w:r w:rsidR="00EC0728" w:rsidRPr="00AB4198">
        <w:rPr>
          <w:rFonts w:ascii="Scheherazade" w:hAnsi="Scheherazade" w:cs="Scheherazade"/>
          <w:sz w:val="36"/>
          <w:szCs w:val="36"/>
          <w:rtl/>
        </w:rPr>
        <w:t>اطلاق رصاص</w:t>
      </w:r>
      <w:r w:rsidR="000A100D" w:rsidRPr="00AB4198">
        <w:rPr>
          <w:rFonts w:ascii="Scheherazade" w:hAnsi="Scheherazade" w:cs="Scheherazade"/>
          <w:sz w:val="36"/>
          <w:szCs w:val="36"/>
          <w:rtl/>
        </w:rPr>
        <w:t>ين</w:t>
      </w:r>
      <w:r w:rsidRPr="00AB4198">
        <w:rPr>
          <w:rFonts w:ascii="Scheherazade" w:hAnsi="Scheherazade" w:cs="Scheherazade"/>
          <w:sz w:val="36"/>
          <w:szCs w:val="36"/>
          <w:rtl/>
        </w:rPr>
        <w:t>، فان من الواضح أنه لا مجال لجريان البراءة عن الاكثر</w:t>
      </w:r>
      <w:r w:rsidR="000A100D" w:rsidRPr="00AB4198">
        <w:rPr>
          <w:rFonts w:ascii="Scheherazade" w:hAnsi="Scheherazade" w:cs="Scheherazade"/>
          <w:sz w:val="36"/>
          <w:szCs w:val="36"/>
          <w:rtl/>
        </w:rPr>
        <w:t>،</w:t>
      </w:r>
      <w:r w:rsidRPr="00AB4198">
        <w:rPr>
          <w:rFonts w:ascii="Scheherazade" w:hAnsi="Scheherazade" w:cs="Scheherazade"/>
          <w:sz w:val="36"/>
          <w:szCs w:val="36"/>
          <w:rtl/>
        </w:rPr>
        <w:t xml:space="preserve"> أي لزوم </w:t>
      </w:r>
      <w:r w:rsidR="00EC0728" w:rsidRPr="00AB4198">
        <w:rPr>
          <w:rFonts w:ascii="Scheherazade" w:hAnsi="Scheherazade" w:cs="Scheherazade"/>
          <w:sz w:val="36"/>
          <w:szCs w:val="36"/>
          <w:rtl/>
        </w:rPr>
        <w:t>اطلاق الرصاص الثاني</w:t>
      </w:r>
      <w:r w:rsidRPr="00AB4198">
        <w:rPr>
          <w:rFonts w:ascii="Scheherazade" w:hAnsi="Scheherazade" w:cs="Scheherazade"/>
          <w:sz w:val="36"/>
          <w:szCs w:val="36"/>
          <w:rtl/>
        </w:rPr>
        <w:t>، بل لابد من الاحتياط بمقتضى قاعدة الاشتغال و است</w:t>
      </w:r>
      <w:r w:rsidR="000A100D" w:rsidRPr="00AB4198">
        <w:rPr>
          <w:rFonts w:ascii="Scheherazade" w:hAnsi="Scheherazade" w:cs="Scheherazade"/>
          <w:sz w:val="36"/>
          <w:szCs w:val="36"/>
          <w:rtl/>
        </w:rPr>
        <w:t>صحاب عدم تحقق الواجب و هو القتل.</w:t>
      </w:r>
    </w:p>
    <w:p w14:paraId="3E3D4CC9" w14:textId="77777777" w:rsidR="0049083B" w:rsidRPr="00AB4198" w:rsidRDefault="0049083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من الواضح أن جريان قاعدة الاشتغال في مورد الشك في المحصل الشرعي او العقلي البمهم، مختصّ بما هو المتعارف من كون المسبب امرا بسيطا، و الا فلو كان ذا مراتب، بحيث يحرز ترتب اصل المسبب بالفعل الفاقد للجزء او الشرط المشكوك، و انما يحتمل المطلوبية الضمنية لمرتبة شديدة منه و التي قد تترتب على الفعل الواجد لذلك الجزء او الشرط، فيكون نفس المسبب مرددا بين الاقل و الاكثر حينئذ فتجري البراءة عن الاكثر.</w:t>
      </w:r>
    </w:p>
    <w:p w14:paraId="50B78C9E" w14:textId="77777777" w:rsidR="00B63088" w:rsidRPr="00AB4198" w:rsidRDefault="00B6308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و قد ن</w:t>
      </w:r>
      <w:r w:rsidR="000A100D" w:rsidRPr="00AB4198">
        <w:rPr>
          <w:rFonts w:ascii="Scheherazade" w:hAnsi="Scheherazade" w:cs="Scheherazade"/>
          <w:sz w:val="36"/>
          <w:szCs w:val="36"/>
          <w:rtl/>
        </w:rPr>
        <w:t xml:space="preserve">سب الى الميرزا </w:t>
      </w:r>
      <w:r w:rsidRPr="00AB4198">
        <w:rPr>
          <w:rFonts w:ascii="Scheherazade" w:hAnsi="Scheherazade" w:cs="Scheherazade"/>
          <w:sz w:val="36"/>
          <w:szCs w:val="36"/>
          <w:rtl/>
        </w:rPr>
        <w:t xml:space="preserve">الشيرازي </w:t>
      </w:r>
      <w:r w:rsidR="000A100D" w:rsidRPr="00AB4198">
        <w:rPr>
          <w:rFonts w:ascii="Scheherazade" w:hAnsi="Scheherazade" w:cs="Scheherazade"/>
          <w:sz w:val="36"/>
          <w:szCs w:val="36"/>
          <w:rtl/>
        </w:rPr>
        <w:t xml:space="preserve">الكبير </w:t>
      </w:r>
      <w:r w:rsidRPr="00AB4198">
        <w:rPr>
          <w:rFonts w:ascii="Scheherazade" w:hAnsi="Scheherazade" w:cs="Scheherazade"/>
          <w:sz w:val="36"/>
          <w:szCs w:val="36"/>
          <w:rtl/>
        </w:rPr>
        <w:t>"قده" القول بجريان البراءة في مورد الشك في المحص</w:t>
      </w:r>
      <w:r w:rsidR="000A100D" w:rsidRPr="00AB4198">
        <w:rPr>
          <w:rFonts w:ascii="Scheherazade" w:hAnsi="Scheherazade" w:cs="Scheherazade"/>
          <w:sz w:val="36"/>
          <w:szCs w:val="36"/>
          <w:rtl/>
        </w:rPr>
        <w:t>ِّ</w:t>
      </w:r>
      <w:r w:rsidRPr="00AB4198">
        <w:rPr>
          <w:rFonts w:ascii="Scheherazade" w:hAnsi="Scheherazade" w:cs="Scheherazade"/>
          <w:sz w:val="36"/>
          <w:szCs w:val="36"/>
          <w:rtl/>
        </w:rPr>
        <w:t>ل الشرعي، و اختار السيد الصدر "قده" جريان البراءة في مورد الشك في المحص</w:t>
      </w:r>
      <w:r w:rsidR="000A100D" w:rsidRPr="00AB4198">
        <w:rPr>
          <w:rFonts w:ascii="Scheherazade" w:hAnsi="Scheherazade" w:cs="Scheherazade"/>
          <w:sz w:val="36"/>
          <w:szCs w:val="36"/>
          <w:rtl/>
        </w:rPr>
        <w:t>ِّل الشرعي و العقلي</w:t>
      </w:r>
      <w:r w:rsidR="00EC0728" w:rsidRPr="00AB4198">
        <w:rPr>
          <w:rFonts w:ascii="Scheherazade" w:hAnsi="Scheherazade" w:cs="Scheherazade"/>
          <w:sz w:val="36"/>
          <w:szCs w:val="36"/>
          <w:rtl/>
        </w:rPr>
        <w:t xml:space="preserve"> المبهم</w:t>
      </w:r>
      <w:r w:rsidRPr="00AB4198">
        <w:rPr>
          <w:rFonts w:ascii="Scheherazade" w:hAnsi="Scheherazade" w:cs="Scheherazade"/>
          <w:sz w:val="36"/>
          <w:szCs w:val="36"/>
          <w:rtl/>
        </w:rPr>
        <w:t>.</w:t>
      </w:r>
    </w:p>
    <w:p w14:paraId="2C9A5BD2" w14:textId="77777777" w:rsidR="00B63088" w:rsidRPr="00AB4198" w:rsidRDefault="00B63088" w:rsidP="00410A0A">
      <w:pPr>
        <w:rPr>
          <w:sz w:val="36"/>
          <w:szCs w:val="36"/>
          <w:rtl/>
        </w:rPr>
      </w:pPr>
      <w:r w:rsidRPr="00AB4198">
        <w:rPr>
          <w:sz w:val="36"/>
          <w:szCs w:val="36"/>
          <w:rtl/>
        </w:rPr>
        <w:t>و الظاهر تمامية ما عليه المشهور من لزوم الاحتياط في موارد الشك في المحصل مطلقا، و قد حكي عن المحقق النائيني "قده" أنه ذكر في الاستدلال على ذلك في الشك في المحص</w:t>
      </w:r>
      <w:r w:rsidR="000A100D" w:rsidRPr="00AB4198">
        <w:rPr>
          <w:sz w:val="36"/>
          <w:szCs w:val="36"/>
          <w:rtl/>
        </w:rPr>
        <w:t>ِّ</w:t>
      </w:r>
      <w:r w:rsidRPr="00AB4198">
        <w:rPr>
          <w:sz w:val="36"/>
          <w:szCs w:val="36"/>
          <w:rtl/>
        </w:rPr>
        <w:t>ل العقلي بأن الشك فيه</w:t>
      </w:r>
      <w:r w:rsidR="00620F98" w:rsidRPr="00AB4198">
        <w:rPr>
          <w:sz w:val="36"/>
          <w:szCs w:val="36"/>
          <w:rtl/>
        </w:rPr>
        <w:t xml:space="preserve"> </w:t>
      </w:r>
      <w:r w:rsidRPr="00AB4198">
        <w:rPr>
          <w:sz w:val="36"/>
          <w:szCs w:val="36"/>
          <w:rtl/>
        </w:rPr>
        <w:t>راجع الى الشك في السببية التكوينية للاقل في حصول ذلك المسب</w:t>
      </w:r>
      <w:r w:rsidR="000A100D" w:rsidRPr="00AB4198">
        <w:rPr>
          <w:sz w:val="36"/>
          <w:szCs w:val="36"/>
          <w:rtl/>
        </w:rPr>
        <w:t>َّ</w:t>
      </w:r>
      <w:r w:rsidRPr="00AB4198">
        <w:rPr>
          <w:sz w:val="36"/>
          <w:szCs w:val="36"/>
          <w:rtl/>
        </w:rPr>
        <w:t>ب، و هي مما لا تناله يد الوضع و الرفع التشريعي، فلا يعمّه أدلّة البراءة فمع الشكّ في جزئيّة شي‏ء للسبب أو شرطيته فيشكّ في حصول متعلّق التكليف و هو ذلك المسبب العقلي</w:t>
      </w:r>
      <w:r w:rsidR="001374EB">
        <w:rPr>
          <w:rStyle w:val="a6"/>
          <w:sz w:val="36"/>
          <w:szCs w:val="36"/>
          <w:rtl/>
        </w:rPr>
        <w:t>(</w:t>
      </w:r>
      <w:r w:rsidR="001374EB" w:rsidRPr="00AB4198">
        <w:rPr>
          <w:rStyle w:val="a6"/>
          <w:sz w:val="36"/>
          <w:szCs w:val="36"/>
          <w:rtl/>
        </w:rPr>
        <w:footnoteReference w:id="230"/>
      </w:r>
      <w:r w:rsidR="001374EB">
        <w:rPr>
          <w:rStyle w:val="a6"/>
          <w:sz w:val="36"/>
          <w:szCs w:val="36"/>
          <w:rtl/>
        </w:rPr>
        <w:t>)</w:t>
      </w:r>
      <w:r w:rsidRPr="00AB4198">
        <w:rPr>
          <w:sz w:val="36"/>
          <w:szCs w:val="36"/>
          <w:rtl/>
        </w:rPr>
        <w:t>، و تحقّق الامتثال عند الاكتفاء بالاقل، و العقل يستقلّ بوجوب إحراز الامتثال بالاتيان بالاكثر.</w:t>
      </w:r>
    </w:p>
    <w:p w14:paraId="38C159A3" w14:textId="77777777" w:rsidR="000A100D" w:rsidRPr="00AB4198" w:rsidRDefault="000A100D" w:rsidP="00410A0A">
      <w:pPr>
        <w:rPr>
          <w:sz w:val="36"/>
          <w:szCs w:val="36"/>
          <w:rtl/>
        </w:rPr>
      </w:pPr>
      <w:r w:rsidRPr="00AB4198">
        <w:rPr>
          <w:sz w:val="36"/>
          <w:szCs w:val="36"/>
          <w:rtl/>
        </w:rPr>
        <w:t>و أما</w:t>
      </w:r>
      <w:r w:rsidR="00B63088" w:rsidRPr="00AB4198">
        <w:rPr>
          <w:sz w:val="36"/>
          <w:szCs w:val="36"/>
          <w:rtl/>
        </w:rPr>
        <w:t xml:space="preserve"> </w:t>
      </w:r>
      <w:r w:rsidRPr="00AB4198">
        <w:rPr>
          <w:sz w:val="36"/>
          <w:szCs w:val="36"/>
          <w:rtl/>
        </w:rPr>
        <w:t xml:space="preserve">في </w:t>
      </w:r>
      <w:r w:rsidR="00B63088" w:rsidRPr="00AB4198">
        <w:rPr>
          <w:sz w:val="36"/>
          <w:szCs w:val="36"/>
          <w:rtl/>
        </w:rPr>
        <w:t>ال</w:t>
      </w:r>
      <w:r w:rsidR="008F53A4" w:rsidRPr="00AB4198">
        <w:rPr>
          <w:sz w:val="36"/>
          <w:szCs w:val="36"/>
          <w:rtl/>
        </w:rPr>
        <w:t>شك في المحص</w:t>
      </w:r>
      <w:r w:rsidRPr="00AB4198">
        <w:rPr>
          <w:sz w:val="36"/>
          <w:szCs w:val="36"/>
          <w:rtl/>
        </w:rPr>
        <w:t>ِّ</w:t>
      </w:r>
      <w:r w:rsidR="008F53A4" w:rsidRPr="00AB4198">
        <w:rPr>
          <w:sz w:val="36"/>
          <w:szCs w:val="36"/>
          <w:rtl/>
        </w:rPr>
        <w:t xml:space="preserve">ل الشرعي </w:t>
      </w:r>
      <w:r w:rsidRPr="00AB4198">
        <w:rPr>
          <w:sz w:val="36"/>
          <w:szCs w:val="36"/>
          <w:rtl/>
        </w:rPr>
        <w:t>كالشك في جزئية المسح الى المفصل في الوضوء الذي هو سبب شرعي للطهارة، ف</w:t>
      </w:r>
      <w:r w:rsidR="008F53A4" w:rsidRPr="00AB4198">
        <w:rPr>
          <w:sz w:val="36"/>
          <w:szCs w:val="36"/>
          <w:rtl/>
        </w:rPr>
        <w:t>قد يتوه</w:t>
      </w:r>
      <w:r w:rsidRPr="00AB4198">
        <w:rPr>
          <w:sz w:val="36"/>
          <w:szCs w:val="36"/>
          <w:rtl/>
        </w:rPr>
        <w:t xml:space="preserve">م </w:t>
      </w:r>
      <w:r w:rsidR="00B63088" w:rsidRPr="00AB4198">
        <w:rPr>
          <w:sz w:val="36"/>
          <w:szCs w:val="36"/>
          <w:rtl/>
        </w:rPr>
        <w:t xml:space="preserve">جريان البراءة عن </w:t>
      </w:r>
      <w:r w:rsidRPr="00AB4198">
        <w:rPr>
          <w:sz w:val="36"/>
          <w:szCs w:val="36"/>
          <w:rtl/>
        </w:rPr>
        <w:t>جزئيته</w:t>
      </w:r>
      <w:r w:rsidR="00B63088" w:rsidRPr="00AB4198">
        <w:rPr>
          <w:sz w:val="36"/>
          <w:szCs w:val="36"/>
          <w:rtl/>
        </w:rPr>
        <w:t>، لأنّ الشكّ فيها يرجع إلى الشك</w:t>
      </w:r>
      <w:r w:rsidR="008F53A4" w:rsidRPr="00AB4198">
        <w:rPr>
          <w:sz w:val="36"/>
          <w:szCs w:val="36"/>
          <w:rtl/>
        </w:rPr>
        <w:t>ّ في المجعول الشرعي، فيعمّه أدل</w:t>
      </w:r>
      <w:r w:rsidRPr="00AB4198">
        <w:rPr>
          <w:sz w:val="36"/>
          <w:szCs w:val="36"/>
          <w:rtl/>
        </w:rPr>
        <w:t>ة البراءة،</w:t>
      </w:r>
      <w:r w:rsidR="00B63088" w:rsidRPr="00AB4198">
        <w:rPr>
          <w:sz w:val="36"/>
          <w:szCs w:val="36"/>
          <w:rtl/>
        </w:rPr>
        <w:t xml:space="preserve"> و </w:t>
      </w:r>
      <w:r w:rsidRPr="00AB4198">
        <w:rPr>
          <w:sz w:val="36"/>
          <w:szCs w:val="36"/>
          <w:rtl/>
        </w:rPr>
        <w:t xml:space="preserve">لكن يرد عليه </w:t>
      </w:r>
      <w:r w:rsidRPr="00AB4198">
        <w:rPr>
          <w:b/>
          <w:bCs/>
          <w:sz w:val="36"/>
          <w:szCs w:val="36"/>
          <w:rtl/>
        </w:rPr>
        <w:t xml:space="preserve">اولاً: </w:t>
      </w:r>
      <w:r w:rsidRPr="00AB4198">
        <w:rPr>
          <w:sz w:val="36"/>
          <w:szCs w:val="36"/>
          <w:rtl/>
        </w:rPr>
        <w:t xml:space="preserve">أن جريان البراءة يتوقف على أن تكون جزئية جزء السبب او شرطية شرطه مجعولة شرعا بجعل مستقل، حتى تكون قابلة للرفع مستقلا، </w:t>
      </w:r>
      <w:r w:rsidR="005953C1" w:rsidRPr="00AB4198">
        <w:rPr>
          <w:sz w:val="36"/>
          <w:szCs w:val="36"/>
          <w:rtl/>
        </w:rPr>
        <w:t xml:space="preserve">و لكنها غير ثابتة، بل </w:t>
      </w:r>
      <w:r w:rsidRPr="00AB4198">
        <w:rPr>
          <w:sz w:val="36"/>
          <w:szCs w:val="36"/>
          <w:rtl/>
        </w:rPr>
        <w:t>غايته كونها مجعولة تبعا بجعل سببية السبب، و عليه فلا يمكن رفع جزئية الجزء المشكوك كالمسح الى المفصل في السبب استقلالا، بل لابد أن يكون بتبع رفع منشأها و هو سببية الوضوء المشتمل على المسح الى المفصل للطهارة، و سببيته لها معلومة، فلا يمكن رفعها بحديث الرفع.</w:t>
      </w:r>
    </w:p>
    <w:p w14:paraId="6C988D97" w14:textId="77777777" w:rsidR="000A100D" w:rsidRPr="00AB4198" w:rsidRDefault="000A100D" w:rsidP="00410A0A">
      <w:pPr>
        <w:rPr>
          <w:sz w:val="36"/>
          <w:szCs w:val="36"/>
          <w:rtl/>
        </w:rPr>
      </w:pPr>
      <w:r w:rsidRPr="00AB4198">
        <w:rPr>
          <w:sz w:val="36"/>
          <w:szCs w:val="36"/>
          <w:rtl/>
        </w:rPr>
        <w:t xml:space="preserve">هذا اذا قلنا بجعل سببية السبب الشرعي، و أما اذا قلنا بأن المجعول الشرعي هو ترتب المسبب كالطهارة عقيب وجود سببه فسببية السبب تكون خارجة عن دائرة الجعل، إذ لا يعقل أن تتعلق الجعل الشرعي بكلّ من </w:t>
      </w:r>
      <w:r w:rsidR="00B63088" w:rsidRPr="00AB4198">
        <w:rPr>
          <w:sz w:val="36"/>
          <w:szCs w:val="36"/>
          <w:rtl/>
        </w:rPr>
        <w:t>سبب</w:t>
      </w:r>
      <w:r w:rsidRPr="00AB4198">
        <w:rPr>
          <w:sz w:val="36"/>
          <w:szCs w:val="36"/>
          <w:rtl/>
        </w:rPr>
        <w:t>ية السبب</w:t>
      </w:r>
      <w:r w:rsidR="00B63088" w:rsidRPr="00AB4198">
        <w:rPr>
          <w:sz w:val="36"/>
          <w:szCs w:val="36"/>
          <w:rtl/>
        </w:rPr>
        <w:t xml:space="preserve"> و </w:t>
      </w:r>
      <w:r w:rsidRPr="00AB4198">
        <w:rPr>
          <w:sz w:val="36"/>
          <w:szCs w:val="36"/>
          <w:rtl/>
        </w:rPr>
        <w:t xml:space="preserve">بوجود </w:t>
      </w:r>
      <w:r w:rsidR="00B63088" w:rsidRPr="00AB4198">
        <w:rPr>
          <w:sz w:val="36"/>
          <w:szCs w:val="36"/>
          <w:rtl/>
        </w:rPr>
        <w:t>المسبّب</w:t>
      </w:r>
      <w:r w:rsidRPr="00AB4198">
        <w:rPr>
          <w:sz w:val="36"/>
          <w:szCs w:val="36"/>
          <w:rtl/>
        </w:rPr>
        <w:t xml:space="preserve"> عقيب السبب</w:t>
      </w:r>
      <w:r w:rsidR="00B63088" w:rsidRPr="00AB4198">
        <w:rPr>
          <w:sz w:val="36"/>
          <w:szCs w:val="36"/>
          <w:rtl/>
        </w:rPr>
        <w:t>، لأنّ جعل أحدهما يغني عن جعل الآخر، فبناء على تعلّق الجعل‏ بالمسبّبات تكون ا</w:t>
      </w:r>
      <w:r w:rsidRPr="00AB4198">
        <w:rPr>
          <w:sz w:val="36"/>
          <w:szCs w:val="36"/>
          <w:rtl/>
        </w:rPr>
        <w:t xml:space="preserve">لأسباب الشرعيّة </w:t>
      </w:r>
      <w:r w:rsidR="00B63088" w:rsidRPr="00AB4198">
        <w:rPr>
          <w:sz w:val="36"/>
          <w:szCs w:val="36"/>
          <w:rtl/>
        </w:rPr>
        <w:t>غير قابلة للوضع و الرفع</w:t>
      </w:r>
      <w:r w:rsidRPr="00AB4198">
        <w:rPr>
          <w:sz w:val="36"/>
          <w:szCs w:val="36"/>
          <w:rtl/>
        </w:rPr>
        <w:t xml:space="preserve"> شرعا، فضلا عن جزئية شيء او شرطيته في الاسباب.</w:t>
      </w:r>
    </w:p>
    <w:p w14:paraId="337CCFB8" w14:textId="77777777" w:rsidR="00B63088" w:rsidRPr="00AB4198" w:rsidRDefault="000A100D" w:rsidP="00410A0A">
      <w:pPr>
        <w:rPr>
          <w:sz w:val="36"/>
          <w:szCs w:val="36"/>
          <w:rtl/>
        </w:rPr>
      </w:pPr>
      <w:r w:rsidRPr="00AB4198">
        <w:rPr>
          <w:b/>
          <w:bCs/>
          <w:sz w:val="36"/>
          <w:szCs w:val="36"/>
          <w:rtl/>
        </w:rPr>
        <w:t>و ثانيا:</w:t>
      </w:r>
      <w:r w:rsidRPr="00AB4198">
        <w:rPr>
          <w:sz w:val="36"/>
          <w:szCs w:val="36"/>
          <w:rtl/>
        </w:rPr>
        <w:t xml:space="preserve"> انه لو فرض تعلق الجعل المستقل بجزئية اجزاء السبب و شرطية شرائطه، فاجراء البراءة لنفي جزئية الجزء المشكوك او شرطية الشرط المشكوك لاثبات سببية الفعل الفاقد له و ترتب المسبب الشرعي عليه يكون من الاصل المثبت</w:t>
      </w:r>
      <w:r w:rsidR="001374EB">
        <w:rPr>
          <w:rStyle w:val="a6"/>
          <w:noProof w:val="0"/>
          <w:sz w:val="36"/>
          <w:szCs w:val="36"/>
          <w:rtl/>
        </w:rPr>
        <w:t>(</w:t>
      </w:r>
      <w:r w:rsidR="001374EB" w:rsidRPr="00AB4198">
        <w:rPr>
          <w:rStyle w:val="a6"/>
          <w:noProof w:val="0"/>
          <w:sz w:val="36"/>
          <w:szCs w:val="36"/>
          <w:rtl/>
        </w:rPr>
        <w:footnoteReference w:id="231"/>
      </w:r>
      <w:r w:rsidR="001374EB">
        <w:rPr>
          <w:rStyle w:val="a6"/>
          <w:noProof w:val="0"/>
          <w:sz w:val="36"/>
          <w:szCs w:val="36"/>
          <w:rtl/>
        </w:rPr>
        <w:t>)</w:t>
      </w:r>
      <w:r w:rsidRPr="00AB4198">
        <w:rPr>
          <w:sz w:val="36"/>
          <w:szCs w:val="36"/>
          <w:rtl/>
        </w:rPr>
        <w:t>.</w:t>
      </w:r>
    </w:p>
    <w:p w14:paraId="5639950B" w14:textId="77777777" w:rsidR="004828C3" w:rsidRDefault="00B63088" w:rsidP="00410A0A">
      <w:pPr>
        <w:rPr>
          <w:sz w:val="36"/>
          <w:szCs w:val="36"/>
          <w:rtl/>
        </w:rPr>
      </w:pPr>
      <w:r w:rsidRPr="00AB4198">
        <w:rPr>
          <w:sz w:val="36"/>
          <w:szCs w:val="36"/>
          <w:rtl/>
        </w:rPr>
        <w:t xml:space="preserve">اقول: </w:t>
      </w:r>
      <w:r w:rsidR="000A100D" w:rsidRPr="00AB4198">
        <w:rPr>
          <w:sz w:val="36"/>
          <w:szCs w:val="36"/>
          <w:rtl/>
        </w:rPr>
        <w:t xml:space="preserve">ما ذكره في الوجه الاول </w:t>
      </w:r>
      <w:r w:rsidRPr="00AB4198">
        <w:rPr>
          <w:sz w:val="36"/>
          <w:szCs w:val="36"/>
          <w:rtl/>
        </w:rPr>
        <w:t>من أن منشأ جزئية المشكوك سببية الاكثر، و سببيته معلو</w:t>
      </w:r>
      <w:r w:rsidR="000A100D" w:rsidRPr="00AB4198">
        <w:rPr>
          <w:sz w:val="36"/>
          <w:szCs w:val="36"/>
          <w:rtl/>
        </w:rPr>
        <w:t>مة</w:t>
      </w:r>
      <w:r w:rsidR="005953C1" w:rsidRPr="00AB4198">
        <w:rPr>
          <w:sz w:val="36"/>
          <w:szCs w:val="36"/>
          <w:rtl/>
        </w:rPr>
        <w:t>،</w:t>
      </w:r>
      <w:r w:rsidR="000A100D" w:rsidRPr="00AB4198">
        <w:rPr>
          <w:sz w:val="36"/>
          <w:szCs w:val="36"/>
          <w:rtl/>
        </w:rPr>
        <w:t xml:space="preserve"> فلا معنى لجريان البراءة عنها</w:t>
      </w:r>
      <w:r w:rsidR="005953C1" w:rsidRPr="00AB4198">
        <w:rPr>
          <w:sz w:val="36"/>
          <w:szCs w:val="36"/>
          <w:rtl/>
        </w:rPr>
        <w:t>،</w:t>
      </w:r>
      <w:r w:rsidRPr="00AB4198">
        <w:rPr>
          <w:sz w:val="36"/>
          <w:szCs w:val="36"/>
          <w:rtl/>
        </w:rPr>
        <w:t xml:space="preserve"> </w:t>
      </w:r>
      <w:r w:rsidR="000A100D" w:rsidRPr="00AB4198">
        <w:rPr>
          <w:sz w:val="36"/>
          <w:szCs w:val="36"/>
          <w:rtl/>
        </w:rPr>
        <w:t xml:space="preserve">غريب جدا، اذ كيف يكون منشأ الانتزاع معلوم الوجود، و لكن يكون ما ينتزع عنه مشكوك الوجود، من دون جهل بكونه صالحا لأن ينتزع عنه ذلك، و الحلّ </w:t>
      </w:r>
      <w:r w:rsidRPr="00AB4198">
        <w:rPr>
          <w:sz w:val="36"/>
          <w:szCs w:val="36"/>
          <w:rtl/>
        </w:rPr>
        <w:t xml:space="preserve">أن ما هو المعلوم تحقق المسبب الشرعي عند تحقق الاكثر، </w:t>
      </w:r>
      <w:r w:rsidR="00EC0728" w:rsidRPr="00AB4198">
        <w:rPr>
          <w:sz w:val="36"/>
          <w:szCs w:val="36"/>
          <w:rtl/>
        </w:rPr>
        <w:t xml:space="preserve">أي يعلم بمصداقية الاكثر للسبب، </w:t>
      </w:r>
      <w:r w:rsidRPr="00AB4198">
        <w:rPr>
          <w:sz w:val="36"/>
          <w:szCs w:val="36"/>
          <w:rtl/>
        </w:rPr>
        <w:t xml:space="preserve">و أما سببية الاكثر بما هو اكثر فليست معلومة، </w:t>
      </w:r>
      <w:r w:rsidR="000A100D" w:rsidRPr="00AB4198">
        <w:rPr>
          <w:sz w:val="36"/>
          <w:szCs w:val="36"/>
          <w:rtl/>
        </w:rPr>
        <w:t>و منشأ انتزاع جزئية المشكوك هو سببية الاكثر بما هو اكثر.</w:t>
      </w:r>
    </w:p>
    <w:p w14:paraId="7A17A09B" w14:textId="77777777" w:rsidR="000A100D" w:rsidRPr="00AB4198" w:rsidRDefault="00B63088" w:rsidP="00410A0A">
      <w:pPr>
        <w:rPr>
          <w:sz w:val="36"/>
          <w:szCs w:val="36"/>
          <w:rtl/>
        </w:rPr>
      </w:pPr>
      <w:r w:rsidRPr="00AB4198">
        <w:rPr>
          <w:sz w:val="36"/>
          <w:szCs w:val="36"/>
          <w:rtl/>
        </w:rPr>
        <w:t xml:space="preserve">كما أن ما ذكره من أن جريان البراءة عن جزئية ما هو دخيل في تحقق المسبب الشرعي تتوقف على جعلها استقلالا، </w:t>
      </w:r>
      <w:r w:rsidR="000A100D" w:rsidRPr="00AB4198">
        <w:rPr>
          <w:sz w:val="36"/>
          <w:szCs w:val="36"/>
          <w:rtl/>
        </w:rPr>
        <w:t>غير متجه</w:t>
      </w:r>
      <w:r w:rsidRPr="00AB4198">
        <w:rPr>
          <w:sz w:val="36"/>
          <w:szCs w:val="36"/>
          <w:rtl/>
        </w:rPr>
        <w:t>، اذ يكفي في جريان البراءة عن شيء امكان وضعه و لو تبعا،</w:t>
      </w:r>
      <w:r w:rsidR="00620F98" w:rsidRPr="00AB4198">
        <w:rPr>
          <w:sz w:val="36"/>
          <w:szCs w:val="36"/>
          <w:rtl/>
        </w:rPr>
        <w:t xml:space="preserve"> </w:t>
      </w:r>
      <w:r w:rsidRPr="00AB4198">
        <w:rPr>
          <w:sz w:val="36"/>
          <w:szCs w:val="36"/>
          <w:rtl/>
        </w:rPr>
        <w:t>و السببية للمسبب الشرعي و جزئية ما هو جزء للسبب مجعولة تبعا بنظره</w:t>
      </w:r>
      <w:r w:rsidR="000A100D" w:rsidRPr="00AB4198">
        <w:rPr>
          <w:sz w:val="36"/>
          <w:szCs w:val="36"/>
          <w:rtl/>
        </w:rPr>
        <w:t xml:space="preserve"> و لو بجعل السببية تبعا</w:t>
      </w:r>
      <w:r w:rsidRPr="00AB4198">
        <w:rPr>
          <w:sz w:val="36"/>
          <w:szCs w:val="36"/>
          <w:rtl/>
        </w:rPr>
        <w:t>، و ان كان الصحيح عدم كونها مجعولة الا بالعرض و المجاز، لكن مر أن البراءة تعني الرفع الظاهري في قبال الوضع الظاهري بايجاب الاحتياط، ففي كل مورد امكن ايجاب الاحتياط يمكن اجراء البراءة.</w:t>
      </w:r>
    </w:p>
    <w:p w14:paraId="777963CD" w14:textId="77777777" w:rsidR="00620F98" w:rsidRPr="00AB4198" w:rsidRDefault="000A100D" w:rsidP="00410A0A">
      <w:pPr>
        <w:rPr>
          <w:sz w:val="36"/>
          <w:szCs w:val="36"/>
          <w:rtl/>
        </w:rPr>
      </w:pPr>
      <w:r w:rsidRPr="00AB4198">
        <w:rPr>
          <w:sz w:val="36"/>
          <w:szCs w:val="36"/>
          <w:rtl/>
        </w:rPr>
        <w:t>الا أن المهم ما ذكره في الوجه الثاني من كون اثبات سببية الناقص بجريان البراءة عن جزئية المشكوك في السبب الشرعي من الاصل المثبت، و نضيف اليه أنه لا مجال للبراءة عن نفس جزئية شيء في ما هو دخيل في تحقق المسبب الشرعي حيث انها ليست قابلة للتنجيز</w:t>
      </w:r>
      <w:r w:rsidR="005953C1" w:rsidRPr="00AB4198">
        <w:rPr>
          <w:sz w:val="36"/>
          <w:szCs w:val="36"/>
          <w:rtl/>
        </w:rPr>
        <w:t>،</w:t>
      </w:r>
      <w:r w:rsidRPr="00AB4198">
        <w:rPr>
          <w:sz w:val="36"/>
          <w:szCs w:val="36"/>
          <w:rtl/>
        </w:rPr>
        <w:t xml:space="preserve"> كما مر منّا مرارا.</w:t>
      </w:r>
    </w:p>
    <w:p w14:paraId="06F6954E" w14:textId="77777777" w:rsidR="00EC0728" w:rsidRPr="00AB4198" w:rsidRDefault="00B63088" w:rsidP="00410A0A">
      <w:pPr>
        <w:rPr>
          <w:sz w:val="36"/>
          <w:szCs w:val="36"/>
          <w:rtl/>
        </w:rPr>
      </w:pPr>
      <w:r w:rsidRPr="00AB4198">
        <w:rPr>
          <w:sz w:val="36"/>
          <w:szCs w:val="36"/>
          <w:rtl/>
        </w:rPr>
        <w:t>هذا و قد استدل السيد الصدر "قده" على ما اختاره من جريان البراءة في مورد الشك في المحصل الشرعي و العقلي بأنه اذا كان المحصَّل عرفيا كمثال القتل</w:t>
      </w:r>
      <w:r w:rsidR="005953C1" w:rsidRPr="00AB4198">
        <w:rPr>
          <w:sz w:val="36"/>
          <w:szCs w:val="36"/>
          <w:rtl/>
        </w:rPr>
        <w:t>،</w:t>
      </w:r>
      <w:r w:rsidRPr="00AB4198">
        <w:rPr>
          <w:sz w:val="36"/>
          <w:szCs w:val="36"/>
          <w:rtl/>
        </w:rPr>
        <w:t xml:space="preserve"> فنفس كونه عرفيا قرينة على أنّ المولى لم يتكفّل بيان السبب، بل أوكله إلى العبد، و لكن إذا كان المحصَّل غير مفهوم عند العرف، سواء كان اعتبارا شرعيا او امرا واقعيا مبهما كالطهارة من الحدث بناءا على كونها امرا واقعيا كشف عنه الشارع، فنفس عدم تعيّنه عند العرف قرينة عامّة على أنّ مقدار اهتمام المولى بغرضه يكون بمقدار بيانه للسبب، </w:t>
      </w:r>
      <w:r w:rsidR="0078153F" w:rsidRPr="00AB4198">
        <w:rPr>
          <w:sz w:val="36"/>
          <w:szCs w:val="36"/>
          <w:rtl/>
        </w:rPr>
        <w:t>و في مثل ذلك</w:t>
      </w:r>
      <w:r w:rsidR="005953C1" w:rsidRPr="00AB4198">
        <w:rPr>
          <w:sz w:val="36"/>
          <w:szCs w:val="36"/>
          <w:rtl/>
        </w:rPr>
        <w:t>،</w:t>
      </w:r>
      <w:r w:rsidR="0078153F" w:rsidRPr="00AB4198">
        <w:rPr>
          <w:sz w:val="36"/>
          <w:szCs w:val="36"/>
          <w:rtl/>
        </w:rPr>
        <w:t xml:space="preserve"> ال</w:t>
      </w:r>
      <w:r w:rsidR="00EC0728" w:rsidRPr="00AB4198">
        <w:rPr>
          <w:sz w:val="36"/>
          <w:szCs w:val="36"/>
          <w:rtl/>
        </w:rPr>
        <w:t>ذي يجب بحسب الحقيقة و يدخل في عهدة المكلف ليس هو ذلك الغرض و المسبب المجهول</w:t>
      </w:r>
      <w:r w:rsidR="0078153F" w:rsidRPr="00AB4198">
        <w:rPr>
          <w:sz w:val="36"/>
          <w:szCs w:val="36"/>
          <w:rtl/>
        </w:rPr>
        <w:t>،</w:t>
      </w:r>
      <w:r w:rsidR="00EC0728" w:rsidRPr="00AB4198">
        <w:rPr>
          <w:sz w:val="36"/>
          <w:szCs w:val="36"/>
          <w:rtl/>
        </w:rPr>
        <w:t xml:space="preserve"> </w:t>
      </w:r>
      <w:r w:rsidR="0078153F" w:rsidRPr="00AB4198">
        <w:rPr>
          <w:sz w:val="36"/>
          <w:szCs w:val="36"/>
          <w:rtl/>
        </w:rPr>
        <w:t xml:space="preserve">و ان كان هو المجعول الانشائي، </w:t>
      </w:r>
      <w:r w:rsidR="00EC0728" w:rsidRPr="00AB4198">
        <w:rPr>
          <w:sz w:val="36"/>
          <w:szCs w:val="36"/>
          <w:rtl/>
        </w:rPr>
        <w:t>كما لو قال طه</w:t>
      </w:r>
      <w:r w:rsidR="005953C1" w:rsidRPr="00AB4198">
        <w:rPr>
          <w:sz w:val="36"/>
          <w:szCs w:val="36"/>
          <w:rtl/>
        </w:rPr>
        <w:t>ِّ</w:t>
      </w:r>
      <w:r w:rsidR="00EC0728" w:rsidRPr="00AB4198">
        <w:rPr>
          <w:sz w:val="36"/>
          <w:szCs w:val="36"/>
          <w:rtl/>
        </w:rPr>
        <w:t>ر ثوبك للصلاة مثلا</w:t>
      </w:r>
      <w:r w:rsidR="0078153F" w:rsidRPr="00AB4198">
        <w:rPr>
          <w:sz w:val="36"/>
          <w:szCs w:val="36"/>
          <w:rtl/>
        </w:rPr>
        <w:t>ً،</w:t>
      </w:r>
      <w:r w:rsidR="00EC0728" w:rsidRPr="00AB4198">
        <w:rPr>
          <w:sz w:val="36"/>
          <w:szCs w:val="36"/>
          <w:rtl/>
        </w:rPr>
        <w:t xml:space="preserve"> و لكن حيث ان القرينة العامة في باب المحصلات الشرعية تصرف ظهور اللفظ عن لزوم تحصيل الغرض كائنا ما كان</w:t>
      </w:r>
      <w:r w:rsidR="0078153F" w:rsidRPr="00AB4198">
        <w:rPr>
          <w:sz w:val="36"/>
          <w:szCs w:val="36"/>
          <w:rtl/>
        </w:rPr>
        <w:t xml:space="preserve"> إلى ما ذكرناه</w:t>
      </w:r>
      <w:r w:rsidR="005953C1" w:rsidRPr="00AB4198">
        <w:rPr>
          <w:sz w:val="36"/>
          <w:szCs w:val="36"/>
          <w:rtl/>
        </w:rPr>
        <w:t>،</w:t>
      </w:r>
      <w:r w:rsidR="0078153F" w:rsidRPr="00AB4198">
        <w:rPr>
          <w:sz w:val="36"/>
          <w:szCs w:val="36"/>
          <w:rtl/>
        </w:rPr>
        <w:t xml:space="preserve"> يصبح السبب هو الذي يتنجز بمقدار تبيي</w:t>
      </w:r>
      <w:r w:rsidR="00EC0728" w:rsidRPr="00AB4198">
        <w:rPr>
          <w:sz w:val="36"/>
          <w:szCs w:val="36"/>
          <w:rtl/>
        </w:rPr>
        <w:t>نه شرعا</w:t>
      </w:r>
      <w:r w:rsidR="0078153F" w:rsidRPr="00AB4198">
        <w:rPr>
          <w:sz w:val="36"/>
          <w:szCs w:val="36"/>
          <w:rtl/>
        </w:rPr>
        <w:t>،</w:t>
      </w:r>
      <w:r w:rsidR="00EC0728" w:rsidRPr="00AB4198">
        <w:rPr>
          <w:sz w:val="36"/>
          <w:szCs w:val="36"/>
          <w:rtl/>
        </w:rPr>
        <w:t xml:space="preserve"> فهو الواجب بحسب الدقة و الداخل في عهدة المكلف</w:t>
      </w:r>
      <w:r w:rsidR="005953C1" w:rsidRPr="00AB4198">
        <w:rPr>
          <w:sz w:val="36"/>
          <w:szCs w:val="36"/>
          <w:rtl/>
        </w:rPr>
        <w:t>،</w:t>
      </w:r>
      <w:r w:rsidR="00EC0728" w:rsidRPr="00AB4198">
        <w:rPr>
          <w:sz w:val="36"/>
          <w:szCs w:val="36"/>
          <w:rtl/>
        </w:rPr>
        <w:t xml:space="preserve"> و يكون قابلا لإيجاب الاحتياط تجاهه</w:t>
      </w:r>
      <w:r w:rsidR="005953C1" w:rsidRPr="00AB4198">
        <w:rPr>
          <w:sz w:val="36"/>
          <w:szCs w:val="36"/>
          <w:rtl/>
        </w:rPr>
        <w:t>،</w:t>
      </w:r>
      <w:r w:rsidR="00EC0728" w:rsidRPr="00AB4198">
        <w:rPr>
          <w:sz w:val="36"/>
          <w:szCs w:val="36"/>
          <w:rtl/>
        </w:rPr>
        <w:t xml:space="preserve"> فتجري البراءة عنه عند الشك في دخالة الزائد فيه</w:t>
      </w:r>
      <w:r w:rsidR="005953C1" w:rsidRPr="00AB4198">
        <w:rPr>
          <w:sz w:val="36"/>
          <w:szCs w:val="36"/>
          <w:rtl/>
        </w:rPr>
        <w:t>،</w:t>
      </w:r>
      <w:r w:rsidR="00EC0728" w:rsidRPr="00AB4198">
        <w:rPr>
          <w:sz w:val="36"/>
          <w:szCs w:val="36"/>
          <w:rtl/>
        </w:rPr>
        <w:t xml:space="preserve"> كما تجري البراءة عن وجوب الجزء الزائد المحتمل دخله في الغرض الأقصى</w:t>
      </w:r>
      <w:r w:rsidR="001374EB">
        <w:rPr>
          <w:rStyle w:val="a6"/>
          <w:sz w:val="36"/>
          <w:szCs w:val="36"/>
          <w:rtl/>
        </w:rPr>
        <w:t>(</w:t>
      </w:r>
      <w:r w:rsidR="001374EB" w:rsidRPr="00AB4198">
        <w:rPr>
          <w:rStyle w:val="a6"/>
          <w:sz w:val="36"/>
          <w:szCs w:val="36"/>
          <w:rtl/>
        </w:rPr>
        <w:footnoteReference w:id="232"/>
      </w:r>
      <w:r w:rsidR="001374EB">
        <w:rPr>
          <w:rStyle w:val="a6"/>
          <w:sz w:val="36"/>
          <w:szCs w:val="36"/>
          <w:rtl/>
        </w:rPr>
        <w:t>)</w:t>
      </w:r>
      <w:r w:rsidR="0078153F" w:rsidRPr="00AB4198">
        <w:rPr>
          <w:sz w:val="36"/>
          <w:szCs w:val="36"/>
          <w:rtl/>
        </w:rPr>
        <w:t>.</w:t>
      </w:r>
    </w:p>
    <w:p w14:paraId="3CCA7F1E" w14:textId="77777777" w:rsidR="00B63088" w:rsidRPr="00AB4198" w:rsidRDefault="00B6308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اقول: ان احرزنا أن المولى لم يبيِّن دخل شيء في تحقق المسبب الشرعي او العقلي المبهم الذي لا يعرف الا من قبل الشارع، فبمقتضى الاطلاق المقامي نستكشف عدم دخله فيه، لكن لو احتملنا بيان الشارع لذلك</w:t>
      </w:r>
      <w:r w:rsidR="0078153F" w:rsidRPr="00AB4198">
        <w:rPr>
          <w:rFonts w:ascii="Scheherazade" w:hAnsi="Scheherazade" w:cs="Scheherazade"/>
          <w:sz w:val="36"/>
          <w:szCs w:val="36"/>
          <w:rtl/>
        </w:rPr>
        <w:t>،</w:t>
      </w:r>
      <w:r w:rsidRPr="00AB4198">
        <w:rPr>
          <w:rFonts w:ascii="Scheherazade" w:hAnsi="Scheherazade" w:cs="Scheherazade"/>
          <w:sz w:val="36"/>
          <w:szCs w:val="36"/>
          <w:rtl/>
        </w:rPr>
        <w:t xml:space="preserve"> و لكن لم يصل الينا بطريق معتبر، فلا موجب لما ذكره، من جريان البراءة، ب‍عد أن كان الظاهر من الخطاب هو كون نفس المسبب متعلقا او موضوعا للحكم الشرعي، و كون مسؤولية بيان سببه على الشارع في مجموع خطاباته لا يعني ظهور خطاب الامر بالمسبب في </w:t>
      </w:r>
      <w:r w:rsidR="0078153F" w:rsidRPr="00AB4198">
        <w:rPr>
          <w:rFonts w:ascii="Scheherazade" w:hAnsi="Scheherazade" w:cs="Scheherazade"/>
          <w:sz w:val="36"/>
          <w:szCs w:val="36"/>
          <w:rtl/>
        </w:rPr>
        <w:t xml:space="preserve">كون المجعول على عاتق المكلف حقيقةً هو السبب </w:t>
      </w:r>
      <w:r w:rsidRPr="00AB4198">
        <w:rPr>
          <w:rFonts w:ascii="Scheherazade" w:hAnsi="Scheherazade" w:cs="Scheherazade"/>
          <w:sz w:val="36"/>
          <w:szCs w:val="36"/>
          <w:rtl/>
        </w:rPr>
        <w:t>بالمقدار الذي بي</w:t>
      </w:r>
      <w:r w:rsidR="0078153F" w:rsidRPr="00AB4198">
        <w:rPr>
          <w:rFonts w:ascii="Scheherazade" w:hAnsi="Scheherazade" w:cs="Scheherazade"/>
          <w:sz w:val="36"/>
          <w:szCs w:val="36"/>
          <w:rtl/>
        </w:rPr>
        <w:t>ّنه المولى</w:t>
      </w:r>
      <w:r w:rsidRPr="00AB4198">
        <w:rPr>
          <w:rFonts w:ascii="Scheherazade" w:hAnsi="Scheherazade" w:cs="Scheherazade"/>
          <w:sz w:val="36"/>
          <w:szCs w:val="36"/>
          <w:rtl/>
        </w:rPr>
        <w:t>.</w:t>
      </w:r>
    </w:p>
    <w:p w14:paraId="3F7B7B10" w14:textId="77777777" w:rsidR="004828C3" w:rsidRDefault="0078153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هذا مضافا الى أنه </w:t>
      </w:r>
      <w:r w:rsidR="00B75B60" w:rsidRPr="00AB4198">
        <w:rPr>
          <w:rFonts w:ascii="Scheherazade" w:hAnsi="Scheherazade" w:cs="Scheherazade"/>
          <w:sz w:val="36"/>
          <w:szCs w:val="36"/>
          <w:rtl/>
        </w:rPr>
        <w:t>لو استظهر من القرينة العرفية كون المجعول على عاتق المكلف حقيقة هو السبب فيدور امره بين الاقل و الاكثر، فتجري البراءة عن الاكثر، من غير حاجة الى أن نقيِّد السبب المجعول على عاتقه حقيقة بكونه بالمقدار الذي بي</w:t>
      </w:r>
      <w:r w:rsidR="005953C1" w:rsidRPr="00AB4198">
        <w:rPr>
          <w:rFonts w:ascii="Scheherazade" w:hAnsi="Scheherazade" w:cs="Scheherazade"/>
          <w:sz w:val="36"/>
          <w:szCs w:val="36"/>
          <w:rtl/>
        </w:rPr>
        <w:t>َّ</w:t>
      </w:r>
      <w:r w:rsidR="00B75B60" w:rsidRPr="00AB4198">
        <w:rPr>
          <w:rFonts w:ascii="Scheherazade" w:hAnsi="Scheherazade" w:cs="Scheherazade"/>
          <w:sz w:val="36"/>
          <w:szCs w:val="36"/>
          <w:rtl/>
        </w:rPr>
        <w:t>نه المولى، و نجري البراءة عن بيان المولى حسب تعبيره، و هكذا لو استظهرنا كون المجعول على عاتق المكلف حقيقة سدّ باب العدم على المسبب من ناحية سببه.</w:t>
      </w:r>
    </w:p>
    <w:p w14:paraId="7F2CF47E" w14:textId="77777777" w:rsidR="00B63088" w:rsidRPr="00AB4198" w:rsidRDefault="00B6308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أما ما ربما يقال من أن ما هو مقدور للمكلف هو ايجاد السبب فالامر بالمسبب يكون منصرفا الى ما هو المقدور للمكلف، ففيه</w:t>
      </w:r>
      <w:r w:rsidR="00B75B60" w:rsidRPr="00AB4198">
        <w:rPr>
          <w:rFonts w:ascii="Scheherazade" w:hAnsi="Scheherazade" w:cs="Scheherazade"/>
          <w:sz w:val="36"/>
          <w:szCs w:val="36"/>
          <w:rtl/>
        </w:rPr>
        <w:t xml:space="preserve"> </w:t>
      </w:r>
      <w:r w:rsidR="00B75B60" w:rsidRPr="00AB4198">
        <w:rPr>
          <w:rFonts w:ascii="Scheherazade" w:hAnsi="Scheherazade" w:cs="Scheherazade"/>
          <w:b/>
          <w:bCs/>
          <w:sz w:val="36"/>
          <w:szCs w:val="36"/>
          <w:rtl/>
        </w:rPr>
        <w:t>اولاً:</w:t>
      </w:r>
      <w:r w:rsidR="00B75B60" w:rsidRPr="00AB4198">
        <w:rPr>
          <w:rFonts w:ascii="Scheherazade" w:hAnsi="Scheherazade" w:cs="Scheherazade"/>
          <w:sz w:val="36"/>
          <w:szCs w:val="36"/>
          <w:rtl/>
        </w:rPr>
        <w:t xml:space="preserve"> ان المقدور مع الواسطة مق</w:t>
      </w:r>
      <w:r w:rsidRPr="00AB4198">
        <w:rPr>
          <w:rFonts w:ascii="Scheherazade" w:hAnsi="Scheherazade" w:cs="Scheherazade"/>
          <w:sz w:val="36"/>
          <w:szCs w:val="36"/>
          <w:rtl/>
        </w:rPr>
        <w:t xml:space="preserve">دور، </w:t>
      </w:r>
      <w:r w:rsidRPr="00AB4198">
        <w:rPr>
          <w:rFonts w:ascii="Scheherazade" w:hAnsi="Scheherazade" w:cs="Scheherazade"/>
          <w:b/>
          <w:bCs/>
          <w:sz w:val="36"/>
          <w:szCs w:val="36"/>
          <w:rtl/>
        </w:rPr>
        <w:t>و ثانيا</w:t>
      </w:r>
      <w:r w:rsidR="00B75B60" w:rsidRPr="00AB4198">
        <w:rPr>
          <w:rFonts w:ascii="Scheherazade" w:hAnsi="Scheherazade" w:cs="Scheherazade"/>
          <w:b/>
          <w:bCs/>
          <w:sz w:val="36"/>
          <w:szCs w:val="36"/>
          <w:rtl/>
        </w:rPr>
        <w:t>ً</w:t>
      </w:r>
      <w:r w:rsidRPr="00AB4198">
        <w:rPr>
          <w:rFonts w:ascii="Scheherazade" w:hAnsi="Scheherazade" w:cs="Scheherazade"/>
          <w:b/>
          <w:bCs/>
          <w:sz w:val="36"/>
          <w:szCs w:val="36"/>
          <w:rtl/>
        </w:rPr>
        <w:t>:</w:t>
      </w:r>
      <w:r w:rsidRPr="00AB4198">
        <w:rPr>
          <w:rFonts w:ascii="Scheherazade" w:hAnsi="Scheherazade" w:cs="Scheherazade"/>
          <w:sz w:val="36"/>
          <w:szCs w:val="36"/>
          <w:rtl/>
        </w:rPr>
        <w:t xml:space="preserve"> انه لا يأتي فيما كان المسبب شرطا للواجب</w:t>
      </w:r>
      <w:r w:rsidR="00B75B60" w:rsidRPr="00AB4198">
        <w:rPr>
          <w:rFonts w:ascii="Scheherazade" w:hAnsi="Scheherazade" w:cs="Scheherazade"/>
          <w:sz w:val="36"/>
          <w:szCs w:val="36"/>
          <w:rtl/>
        </w:rPr>
        <w:t>، حيث يمكن كونه امرا خارجا عن الاختيار</w:t>
      </w:r>
      <w:r w:rsidRPr="00AB4198">
        <w:rPr>
          <w:rFonts w:ascii="Scheherazade" w:hAnsi="Scheherazade" w:cs="Scheherazade"/>
          <w:sz w:val="36"/>
          <w:szCs w:val="36"/>
          <w:rtl/>
        </w:rPr>
        <w:t>.</w:t>
      </w:r>
    </w:p>
    <w:p w14:paraId="7AAC8440" w14:textId="77777777" w:rsidR="0049083B" w:rsidRPr="00AB4198" w:rsidRDefault="0049083B" w:rsidP="00410A0A">
      <w:pPr>
        <w:rPr>
          <w:sz w:val="36"/>
          <w:szCs w:val="36"/>
          <w:rtl/>
        </w:rPr>
      </w:pPr>
      <w:r w:rsidRPr="00AB4198">
        <w:rPr>
          <w:sz w:val="36"/>
          <w:szCs w:val="36"/>
          <w:rtl/>
        </w:rPr>
        <w:t>و الحاصل جريان قاعدة الاشتغال و استصحاب العدم في مورد الشك في المحصِّل الشرعي و العقلي المبهم كالشك في المحصِّل العرفي، و مثاله المعروف هو الشك في حصول الطهارة من الحدث او الخبث عقيب الاتيان بالسبب الناقص، كالوضوء الفاقد للجزء المشكوك، فيلزم الاحتياط بناء على كون الطهارة مسببة من الغسلات و المسحات مثلا.</w:t>
      </w:r>
    </w:p>
    <w:p w14:paraId="475A7C77" w14:textId="77777777" w:rsidR="0049083B" w:rsidRPr="00AB4198" w:rsidRDefault="0049083B" w:rsidP="00410A0A">
      <w:pPr>
        <w:pStyle w:val="a4"/>
        <w:rPr>
          <w:sz w:val="36"/>
          <w:szCs w:val="36"/>
          <w:rtl/>
        </w:rPr>
      </w:pPr>
      <w:r w:rsidRPr="00AB4198">
        <w:rPr>
          <w:sz w:val="36"/>
          <w:szCs w:val="36"/>
          <w:rtl/>
        </w:rPr>
        <w:t>هذا و لكن حكي عن بعض الاعلام "قده" أنه لو كانت الطهارة عنوانا للوضوء أيضا، لا مسببة منه</w:t>
      </w:r>
      <w:r w:rsidR="005953C1" w:rsidRPr="00AB4198">
        <w:rPr>
          <w:sz w:val="36"/>
          <w:szCs w:val="36"/>
          <w:rtl/>
        </w:rPr>
        <w:t>،</w:t>
      </w:r>
      <w:r w:rsidRPr="00AB4198">
        <w:rPr>
          <w:sz w:val="36"/>
          <w:szCs w:val="36"/>
          <w:rtl/>
        </w:rPr>
        <w:t xml:space="preserve"> مع ذلك لم ‌يصح</w:t>
      </w:r>
      <w:r w:rsidR="005953C1" w:rsidRPr="00AB4198">
        <w:rPr>
          <w:sz w:val="36"/>
          <w:szCs w:val="36"/>
          <w:rtl/>
        </w:rPr>
        <w:t>ّ</w:t>
      </w:r>
      <w:r w:rsidRPr="00AB4198">
        <w:rPr>
          <w:sz w:val="36"/>
          <w:szCs w:val="36"/>
          <w:rtl/>
        </w:rPr>
        <w:t xml:space="preserve"> اجراء البراءة، لأنه بعد كون شرط الصلاة عنوان الطهارة</w:t>
      </w:r>
      <w:r w:rsidR="005953C1" w:rsidRPr="00AB4198">
        <w:rPr>
          <w:sz w:val="36"/>
          <w:szCs w:val="36"/>
          <w:rtl/>
        </w:rPr>
        <w:t>،</w:t>
      </w:r>
      <w:r w:rsidRPr="00AB4198">
        <w:rPr>
          <w:sz w:val="36"/>
          <w:szCs w:val="36"/>
          <w:rtl/>
        </w:rPr>
        <w:t xml:space="preserve"> فلا يعلم بانطباقه على الوضوء الفاقد للجزء او الشرط المشكوك، فيكون من الشك في حصول الشرط الذي علم باشتراط الواجب به، وتجري فيه قاعدة الاشتغال.</w:t>
      </w:r>
    </w:p>
    <w:p w14:paraId="7565CCC0" w14:textId="77777777" w:rsidR="0049083B" w:rsidRPr="00AB4198" w:rsidRDefault="0049083B" w:rsidP="00410A0A">
      <w:pPr>
        <w:pStyle w:val="a4"/>
        <w:rPr>
          <w:sz w:val="36"/>
          <w:szCs w:val="36"/>
          <w:rtl/>
        </w:rPr>
      </w:pPr>
      <w:r w:rsidRPr="00AB4198">
        <w:rPr>
          <w:sz w:val="36"/>
          <w:szCs w:val="36"/>
          <w:rtl/>
        </w:rPr>
        <w:t>نعم لوثبت ان شرط الصلاة هو نفس الوضوء بعنوانه كما قد يستظهر من قوله تعالى "اذا قمتم الى الصلاة فاغسلوا وجوهكم..." تمّ جريان البراءة، لكن لابد من رفع اليد عن ظهور الآية في شرطية نفس الوضوء،</w:t>
      </w:r>
      <w:r w:rsidR="00E63307" w:rsidRPr="00AB4198">
        <w:rPr>
          <w:sz w:val="36"/>
          <w:szCs w:val="36"/>
          <w:rtl/>
        </w:rPr>
        <w:t xml:space="preserve"> بظ</w:t>
      </w:r>
      <w:r w:rsidRPr="00AB4198">
        <w:rPr>
          <w:sz w:val="36"/>
          <w:szCs w:val="36"/>
          <w:rtl/>
        </w:rPr>
        <w:t>ه</w:t>
      </w:r>
      <w:r w:rsidR="00E63307" w:rsidRPr="00AB4198">
        <w:rPr>
          <w:sz w:val="36"/>
          <w:szCs w:val="36"/>
          <w:rtl/>
        </w:rPr>
        <w:t>و</w:t>
      </w:r>
      <w:r w:rsidRPr="00AB4198">
        <w:rPr>
          <w:sz w:val="36"/>
          <w:szCs w:val="36"/>
          <w:rtl/>
        </w:rPr>
        <w:t xml:space="preserve">ر </w:t>
      </w:r>
      <w:r w:rsidR="00E63307" w:rsidRPr="00AB4198">
        <w:rPr>
          <w:sz w:val="36"/>
          <w:szCs w:val="36"/>
          <w:rtl/>
        </w:rPr>
        <w:t xml:space="preserve">التعبير عن الوضوء بالطهور في أن جهة شرطيته للصلاة هو ترتب الطهارة عليه، و هكذا </w:t>
      </w:r>
      <w:r w:rsidRPr="00AB4198">
        <w:rPr>
          <w:sz w:val="36"/>
          <w:szCs w:val="36"/>
          <w:rtl/>
        </w:rPr>
        <w:t>الأمر بالطهار</w:t>
      </w:r>
      <w:r w:rsidR="00E63307" w:rsidRPr="00AB4198">
        <w:rPr>
          <w:sz w:val="36"/>
          <w:szCs w:val="36"/>
          <w:rtl/>
        </w:rPr>
        <w:t xml:space="preserve">ة والأمر بالوضوء لأجل الطهارة، </w:t>
      </w:r>
      <w:r w:rsidRPr="00AB4198">
        <w:rPr>
          <w:sz w:val="36"/>
          <w:szCs w:val="36"/>
          <w:rtl/>
        </w:rPr>
        <w:t xml:space="preserve">كما في رواية الفضل بن شاذان </w:t>
      </w:r>
      <w:r w:rsidR="00E63307" w:rsidRPr="00AB4198">
        <w:rPr>
          <w:sz w:val="36"/>
          <w:szCs w:val="36"/>
          <w:rtl/>
        </w:rPr>
        <w:t>عن الرضا عليه‌السلام انما أمر بالوضوء وبدء به</w:t>
      </w:r>
      <w:r w:rsidR="005C2FC1" w:rsidRPr="00AB4198">
        <w:rPr>
          <w:sz w:val="36"/>
          <w:szCs w:val="36"/>
          <w:rtl/>
        </w:rPr>
        <w:t>،</w:t>
      </w:r>
      <w:r w:rsidR="00E63307" w:rsidRPr="00AB4198">
        <w:rPr>
          <w:sz w:val="36"/>
          <w:szCs w:val="36"/>
          <w:rtl/>
        </w:rPr>
        <w:t xml:space="preserve"> </w:t>
      </w:r>
      <w:r w:rsidR="005C2FC1" w:rsidRPr="00AB4198">
        <w:rPr>
          <w:sz w:val="36"/>
          <w:szCs w:val="36"/>
          <w:rtl/>
        </w:rPr>
        <w:t>لأ</w:t>
      </w:r>
      <w:r w:rsidR="00E63307" w:rsidRPr="00AB4198">
        <w:rPr>
          <w:sz w:val="36"/>
          <w:szCs w:val="36"/>
          <w:rtl/>
        </w:rPr>
        <w:t>ن يكون العبد طاهرا اذا قام بين يدي الجبار</w:t>
      </w:r>
      <w:r w:rsidR="001374EB">
        <w:rPr>
          <w:rStyle w:val="a6"/>
          <w:sz w:val="36"/>
          <w:szCs w:val="36"/>
          <w:rtl/>
        </w:rPr>
        <w:t>(</w:t>
      </w:r>
      <w:r w:rsidR="001374EB" w:rsidRPr="00AB4198">
        <w:rPr>
          <w:rStyle w:val="a6"/>
          <w:sz w:val="36"/>
          <w:szCs w:val="36"/>
          <w:rtl/>
        </w:rPr>
        <w:footnoteReference w:id="233"/>
      </w:r>
      <w:r w:rsidR="001374EB">
        <w:rPr>
          <w:rStyle w:val="a6"/>
          <w:sz w:val="36"/>
          <w:szCs w:val="36"/>
          <w:rtl/>
        </w:rPr>
        <w:t>)</w:t>
      </w:r>
      <w:r w:rsidR="00E63307" w:rsidRPr="00AB4198">
        <w:rPr>
          <w:sz w:val="36"/>
          <w:szCs w:val="36"/>
          <w:rtl/>
        </w:rPr>
        <w:t xml:space="preserve">، </w:t>
      </w:r>
      <w:r w:rsidRPr="00AB4198">
        <w:rPr>
          <w:sz w:val="36"/>
          <w:szCs w:val="36"/>
          <w:rtl/>
        </w:rPr>
        <w:t>فيكون نظير ما لو أمر المولى عبده بشرب دواء ثم امره بشرب الدواء لأجل رفع الحمّى، ثم أمره برفع الحمّى، فان الأمر بشرب الدواء وان كان ظاهرا في الأمر النفسي به، الّا انه بملاحظة الأمرين الآخرين لايبقى ظهوره على حاله</w:t>
      </w:r>
      <w:r w:rsidR="005C2FC1" w:rsidRPr="00AB4198">
        <w:rPr>
          <w:sz w:val="36"/>
          <w:szCs w:val="36"/>
          <w:rtl/>
        </w:rPr>
        <w:t>.</w:t>
      </w:r>
    </w:p>
    <w:p w14:paraId="5D6CD4B0" w14:textId="77777777" w:rsidR="0049083B" w:rsidRPr="00AB4198" w:rsidRDefault="005C2FC1" w:rsidP="00410A0A">
      <w:pPr>
        <w:pStyle w:val="a4"/>
        <w:rPr>
          <w:sz w:val="36"/>
          <w:szCs w:val="36"/>
          <w:rtl/>
        </w:rPr>
      </w:pPr>
      <w:r w:rsidRPr="00AB4198">
        <w:rPr>
          <w:sz w:val="36"/>
          <w:szCs w:val="36"/>
          <w:rtl/>
        </w:rPr>
        <w:t xml:space="preserve">و ان كان الصحيح أن الطهارة مسببة عن الوضوء، كما هو ظاهر رواية </w:t>
      </w:r>
      <w:r w:rsidR="0049083B" w:rsidRPr="00AB4198">
        <w:rPr>
          <w:sz w:val="36"/>
          <w:szCs w:val="36"/>
          <w:rtl/>
        </w:rPr>
        <w:t>الفضل‌بن‌شاذان</w:t>
      </w:r>
      <w:r w:rsidRPr="00AB4198">
        <w:rPr>
          <w:sz w:val="36"/>
          <w:szCs w:val="36"/>
          <w:rtl/>
        </w:rPr>
        <w:t>،</w:t>
      </w:r>
      <w:r w:rsidR="0049083B" w:rsidRPr="00AB4198">
        <w:rPr>
          <w:sz w:val="36"/>
          <w:szCs w:val="36"/>
          <w:rtl/>
        </w:rPr>
        <w:t xml:space="preserve"> وكذا </w:t>
      </w:r>
      <w:r w:rsidRPr="00AB4198">
        <w:rPr>
          <w:sz w:val="36"/>
          <w:szCs w:val="36"/>
          <w:rtl/>
        </w:rPr>
        <w:t xml:space="preserve">ما </w:t>
      </w:r>
      <w:r w:rsidR="0049083B" w:rsidRPr="00AB4198">
        <w:rPr>
          <w:sz w:val="36"/>
          <w:szCs w:val="36"/>
          <w:rtl/>
        </w:rPr>
        <w:t xml:space="preserve">ورد </w:t>
      </w:r>
      <w:r w:rsidRPr="00AB4198">
        <w:rPr>
          <w:sz w:val="36"/>
          <w:szCs w:val="36"/>
          <w:rtl/>
        </w:rPr>
        <w:t>من أن الحدث ينقض الوضوء، لظ</w:t>
      </w:r>
      <w:r w:rsidR="0049083B" w:rsidRPr="00AB4198">
        <w:rPr>
          <w:sz w:val="36"/>
          <w:szCs w:val="36"/>
          <w:rtl/>
        </w:rPr>
        <w:t>ه</w:t>
      </w:r>
      <w:r w:rsidRPr="00AB4198">
        <w:rPr>
          <w:sz w:val="36"/>
          <w:szCs w:val="36"/>
          <w:rtl/>
        </w:rPr>
        <w:t>و</w:t>
      </w:r>
      <w:r w:rsidR="0049083B" w:rsidRPr="00AB4198">
        <w:rPr>
          <w:sz w:val="36"/>
          <w:szCs w:val="36"/>
          <w:rtl/>
        </w:rPr>
        <w:t>ر</w:t>
      </w:r>
      <w:r w:rsidRPr="00AB4198">
        <w:rPr>
          <w:sz w:val="36"/>
          <w:szCs w:val="36"/>
          <w:rtl/>
        </w:rPr>
        <w:t>ه</w:t>
      </w:r>
      <w:r w:rsidR="0049083B" w:rsidRPr="00AB4198">
        <w:rPr>
          <w:sz w:val="36"/>
          <w:szCs w:val="36"/>
          <w:rtl/>
        </w:rPr>
        <w:t xml:space="preserve"> في استمرار الوضوء لولا الناقض، وحيث ان الوضوء بذاته غير قابل للاستمرار فلابد ان يكون اسناد النقض اليه مسامحيا بلحاظ انتقاض اثره وهو الطهارة حيث يس</w:t>
      </w:r>
      <w:r w:rsidRPr="00AB4198">
        <w:rPr>
          <w:sz w:val="36"/>
          <w:szCs w:val="36"/>
          <w:rtl/>
        </w:rPr>
        <w:t xml:space="preserve">تمر هذا الاثر ما لم‌يصدر الناقض، بل </w:t>
      </w:r>
      <w:r w:rsidR="0049083B" w:rsidRPr="00AB4198">
        <w:rPr>
          <w:sz w:val="36"/>
          <w:szCs w:val="36"/>
          <w:rtl/>
        </w:rPr>
        <w:t>كون النسبة بين الطهارة</w:t>
      </w:r>
      <w:r w:rsidRPr="00AB4198">
        <w:rPr>
          <w:sz w:val="36"/>
          <w:szCs w:val="36"/>
          <w:rtl/>
        </w:rPr>
        <w:t xml:space="preserve"> وبين الوضوء </w:t>
      </w:r>
      <w:r w:rsidR="0049083B" w:rsidRPr="00AB4198">
        <w:rPr>
          <w:sz w:val="36"/>
          <w:szCs w:val="36"/>
          <w:rtl/>
        </w:rPr>
        <w:t>نسبة العنوان الى المعنون غير معقول، لان اعتبار عنوان على فعلٍ يعني انه مادام موجودا يكون مصداقا اعتباريا لهذا العنوان، فيكون الوضوء مادام وجوده طهارة، ولكن اشكاله ان الوضوء ينعدم بانتهاء المكلف من الغسلات والمسحات، وحينئذ فان لم‌يعتبر بقاء الوضوء فلامعنى لاعتباره طهارة بقاءً، وان اعتبر بقاء الوضوء ثم اعتبر كونه طهارة فالجمع بينهما لغو محض، حيث كان يمكن اعتبار الطهارة على نحو المسبب، على ان ظاهر قوله "التراب احد الطهورين" كون التيمم سببا للطهارة، لا</w:t>
      </w:r>
      <w:r w:rsidRPr="00AB4198">
        <w:rPr>
          <w:sz w:val="36"/>
          <w:szCs w:val="36"/>
          <w:rtl/>
        </w:rPr>
        <w:t xml:space="preserve"> أ</w:t>
      </w:r>
      <w:r w:rsidR="0049083B" w:rsidRPr="00AB4198">
        <w:rPr>
          <w:sz w:val="36"/>
          <w:szCs w:val="36"/>
          <w:rtl/>
        </w:rPr>
        <w:t>نه هو الطهارة.</w:t>
      </w:r>
    </w:p>
    <w:p w14:paraId="3328565B" w14:textId="77777777" w:rsidR="004828C3" w:rsidRDefault="0049083B" w:rsidP="00410A0A">
      <w:pPr>
        <w:pStyle w:val="a4"/>
        <w:rPr>
          <w:sz w:val="36"/>
          <w:szCs w:val="36"/>
          <w:rtl/>
        </w:rPr>
      </w:pPr>
      <w:r w:rsidRPr="00AB4198">
        <w:rPr>
          <w:sz w:val="36"/>
          <w:szCs w:val="36"/>
          <w:rtl/>
        </w:rPr>
        <w:t>وعليه فاستحباب الطهارة لايثبت استحباب ذات التيمم، بل غاية ما يقتضيه هو تعلق الأمر الغيري به، وهكذا الوضوء</w:t>
      </w:r>
      <w:r w:rsidR="005953C1" w:rsidRPr="00AB4198">
        <w:rPr>
          <w:sz w:val="36"/>
          <w:szCs w:val="36"/>
          <w:rtl/>
        </w:rPr>
        <w:t>، فانه وان ادعي</w:t>
      </w:r>
      <w:r w:rsidRPr="00AB4198">
        <w:rPr>
          <w:sz w:val="36"/>
          <w:szCs w:val="36"/>
          <w:rtl/>
        </w:rPr>
        <w:t xml:space="preserve"> استحبابه النفسي</w:t>
      </w:r>
      <w:r w:rsidR="005C2FC1" w:rsidRPr="00AB4198">
        <w:rPr>
          <w:sz w:val="36"/>
          <w:szCs w:val="36"/>
          <w:rtl/>
        </w:rPr>
        <w:t>، لما ورد من أن الوضوء على الوضوء نور على نور، و لكن يشكل الاستدلال به على كون الوضوء محبوبا في حد ذاته، لأنه لم‌يرد في مقام تشريع الوضوء و بيان تعلق الأمر به، بل ورد لدفع توهم عدم استحباب تجديد الوضوء في موارد مشروعية الوضوء، على أنه لو تم ظهوره في ذلك فلابد من رفع اليد عن هذا الظهور، لأجل ما ذكرناه من الأدلة على كون المستحب الطهارة المسببة من الوضوء</w:t>
      </w:r>
      <w:r w:rsidR="001374EB">
        <w:rPr>
          <w:rStyle w:val="a6"/>
          <w:sz w:val="36"/>
          <w:szCs w:val="36"/>
          <w:rtl/>
        </w:rPr>
        <w:t>(</w:t>
      </w:r>
      <w:r w:rsidR="001374EB" w:rsidRPr="00AB4198">
        <w:rPr>
          <w:rStyle w:val="a6"/>
          <w:sz w:val="36"/>
          <w:szCs w:val="36"/>
          <w:rtl/>
        </w:rPr>
        <w:footnoteReference w:id="234"/>
      </w:r>
      <w:r w:rsidR="001374EB">
        <w:rPr>
          <w:rStyle w:val="a6"/>
          <w:sz w:val="36"/>
          <w:szCs w:val="36"/>
          <w:rtl/>
        </w:rPr>
        <w:t>)</w:t>
      </w:r>
      <w:r w:rsidR="005C2FC1" w:rsidRPr="00AB4198">
        <w:rPr>
          <w:sz w:val="36"/>
          <w:szCs w:val="36"/>
          <w:rtl/>
        </w:rPr>
        <w:t>.</w:t>
      </w:r>
    </w:p>
    <w:p w14:paraId="2D85A28C" w14:textId="77777777" w:rsidR="00CF2905" w:rsidRPr="00AB4198" w:rsidRDefault="00CF2905" w:rsidP="00410A0A">
      <w:pPr>
        <w:pStyle w:val="a4"/>
        <w:rPr>
          <w:sz w:val="36"/>
          <w:szCs w:val="36"/>
          <w:rtl/>
        </w:rPr>
      </w:pPr>
      <w:r w:rsidRPr="00AB4198">
        <w:rPr>
          <w:sz w:val="36"/>
          <w:szCs w:val="36"/>
          <w:rtl/>
        </w:rPr>
        <w:t>هنا ملاحظات:</w:t>
      </w:r>
    </w:p>
    <w:p w14:paraId="7AB9A541" w14:textId="77777777" w:rsidR="004828C3" w:rsidRDefault="009B7B2E" w:rsidP="00410A0A">
      <w:pPr>
        <w:pStyle w:val="a4"/>
        <w:rPr>
          <w:sz w:val="36"/>
          <w:szCs w:val="36"/>
          <w:rtl/>
        </w:rPr>
      </w:pPr>
      <w:r w:rsidRPr="00AB4198">
        <w:rPr>
          <w:b/>
          <w:bCs/>
          <w:sz w:val="36"/>
          <w:szCs w:val="36"/>
          <w:rtl/>
        </w:rPr>
        <w:t>اقول</w:t>
      </w:r>
      <w:r w:rsidR="00CF2905" w:rsidRPr="00AB4198">
        <w:rPr>
          <w:b/>
          <w:bCs/>
          <w:sz w:val="36"/>
          <w:szCs w:val="36"/>
          <w:rtl/>
        </w:rPr>
        <w:t>:</w:t>
      </w:r>
      <w:r w:rsidR="00CF2905" w:rsidRPr="00AB4198">
        <w:rPr>
          <w:sz w:val="36"/>
          <w:szCs w:val="36"/>
          <w:rtl/>
        </w:rPr>
        <w:t xml:space="preserve"> ان </w:t>
      </w:r>
      <w:r w:rsidR="005C2FC1" w:rsidRPr="00AB4198">
        <w:rPr>
          <w:sz w:val="36"/>
          <w:szCs w:val="36"/>
          <w:rtl/>
        </w:rPr>
        <w:t>ما ذكره من أ</w:t>
      </w:r>
      <w:r w:rsidR="0049083B" w:rsidRPr="00AB4198">
        <w:rPr>
          <w:sz w:val="36"/>
          <w:szCs w:val="36"/>
          <w:rtl/>
        </w:rPr>
        <w:t>نه لو كانت الطهارة عنوانا للوضوء أيضا لم‌يصح اجراء البراءة بعد كون الشرط عنوان الطهارة، ف</w:t>
      </w:r>
      <w:r w:rsidR="005C2FC1" w:rsidRPr="00AB4198">
        <w:rPr>
          <w:sz w:val="36"/>
          <w:szCs w:val="36"/>
          <w:rtl/>
        </w:rPr>
        <w:t>الانصاف أنه اشكال قوي، و ينحصر جوابه في أن نستظهر كون عنوان الطهور الذي امرنا به مجرد</w:t>
      </w:r>
      <w:r w:rsidR="000C31AE" w:rsidRPr="00AB4198">
        <w:rPr>
          <w:sz w:val="36"/>
          <w:szCs w:val="36"/>
          <w:rtl/>
        </w:rPr>
        <w:t xml:space="preserve"> عنوان مشير و رمز الى معنونه الذ</w:t>
      </w:r>
      <w:r w:rsidR="005C2FC1" w:rsidRPr="00AB4198">
        <w:rPr>
          <w:sz w:val="36"/>
          <w:szCs w:val="36"/>
          <w:rtl/>
        </w:rPr>
        <w:t>ي هو الوضوء و الغسل و التيمم، و لعل هذا هو مقتضى الجمع بين النصوص، حيث امرنا في صدر آية "اذا قمتم الى الصلاة فاغسلو وجوهكم..." بنفس الوضوء، و كذا في ذيلها بالتيمم عند عدم وجدان الماء، و لكن ع</w:t>
      </w:r>
      <w:r w:rsidR="000C31AE" w:rsidRPr="00AB4198">
        <w:rPr>
          <w:sz w:val="36"/>
          <w:szCs w:val="36"/>
          <w:rtl/>
        </w:rPr>
        <w:t>ُ</w:t>
      </w:r>
      <w:r w:rsidR="005C2FC1" w:rsidRPr="00AB4198">
        <w:rPr>
          <w:sz w:val="36"/>
          <w:szCs w:val="36"/>
          <w:rtl/>
        </w:rPr>
        <w:t xml:space="preserve">بّر في الغسل بقوله "فاطَّهَّروا" </w:t>
      </w:r>
      <w:r w:rsidR="000C31AE" w:rsidRPr="00AB4198">
        <w:rPr>
          <w:sz w:val="36"/>
          <w:szCs w:val="36"/>
          <w:rtl/>
        </w:rPr>
        <w:t>كما عُبّ</w:t>
      </w:r>
      <w:r w:rsidR="005953C1" w:rsidRPr="00AB4198">
        <w:rPr>
          <w:sz w:val="36"/>
          <w:szCs w:val="36"/>
          <w:rtl/>
        </w:rPr>
        <w:t>ِ</w:t>
      </w:r>
      <w:r w:rsidR="000C31AE" w:rsidRPr="00AB4198">
        <w:rPr>
          <w:sz w:val="36"/>
          <w:szCs w:val="36"/>
          <w:rtl/>
        </w:rPr>
        <w:t>ر عن هذه الافعال في عدة من الروايات بالطهور، نعم لو كان المأمور به الماهية الاعتبارية كان المقام نظير ما لو امرنا باحترام العالم، و شككنا في فعلٍ أنه هل اعتبره العرف باطلاقه مصداقا للاحترام أم مشروط بشرط خاص، فان الظاهر كونه مجرى لقاعدة الاشتغال.</w:t>
      </w:r>
    </w:p>
    <w:p w14:paraId="3F05AAFF" w14:textId="77777777" w:rsidR="0049083B" w:rsidRPr="00AB4198" w:rsidRDefault="0049083B" w:rsidP="00410A0A">
      <w:pPr>
        <w:pStyle w:val="a4"/>
        <w:rPr>
          <w:sz w:val="36"/>
          <w:szCs w:val="36"/>
          <w:rtl/>
        </w:rPr>
      </w:pPr>
      <w:r w:rsidRPr="00AB4198">
        <w:rPr>
          <w:sz w:val="36"/>
          <w:szCs w:val="36"/>
          <w:rtl/>
        </w:rPr>
        <w:t>و</w:t>
      </w:r>
      <w:r w:rsidR="000C31AE" w:rsidRPr="00AB4198">
        <w:rPr>
          <w:sz w:val="36"/>
          <w:szCs w:val="36"/>
          <w:rtl/>
        </w:rPr>
        <w:t xml:space="preserve"> </w:t>
      </w:r>
      <w:r w:rsidRPr="00AB4198">
        <w:rPr>
          <w:sz w:val="36"/>
          <w:szCs w:val="36"/>
          <w:rtl/>
        </w:rPr>
        <w:t>عليه فيكون نسبة عنوان الطهور الى معنونه بحسب اللبّ نسب</w:t>
      </w:r>
      <w:r w:rsidR="000C31AE" w:rsidRPr="00AB4198">
        <w:rPr>
          <w:sz w:val="36"/>
          <w:szCs w:val="36"/>
          <w:rtl/>
        </w:rPr>
        <w:t xml:space="preserve">ة الاسم الى المسمى، و </w:t>
      </w:r>
      <w:r w:rsidRPr="00AB4198">
        <w:rPr>
          <w:sz w:val="36"/>
          <w:szCs w:val="36"/>
          <w:rtl/>
        </w:rPr>
        <w:t>الأمر بالاسم امر بالمسمى عرفا، فلو شكّ في دخل شيء في المسمى فتجري البراءة عنه</w:t>
      </w:r>
      <w:r w:rsidR="00C1506E" w:rsidRPr="00AB4198">
        <w:rPr>
          <w:sz w:val="36"/>
          <w:szCs w:val="36"/>
          <w:rtl/>
        </w:rPr>
        <w:t>.</w:t>
      </w:r>
      <w:r w:rsidRPr="00AB4198">
        <w:rPr>
          <w:sz w:val="36"/>
          <w:szCs w:val="36"/>
          <w:rtl/>
        </w:rPr>
        <w:t xml:space="preserve"> </w:t>
      </w:r>
    </w:p>
    <w:p w14:paraId="577DC031" w14:textId="77777777" w:rsidR="0049083B" w:rsidRPr="00AB4198" w:rsidRDefault="0049083B" w:rsidP="00410A0A">
      <w:pPr>
        <w:pStyle w:val="a4"/>
        <w:rPr>
          <w:sz w:val="36"/>
          <w:szCs w:val="36"/>
          <w:rtl/>
        </w:rPr>
      </w:pPr>
      <w:r w:rsidRPr="00AB4198">
        <w:rPr>
          <w:sz w:val="36"/>
          <w:szCs w:val="36"/>
          <w:rtl/>
        </w:rPr>
        <w:t>بل و</w:t>
      </w:r>
      <w:r w:rsidR="00A23E2E" w:rsidRPr="00AB4198">
        <w:rPr>
          <w:sz w:val="36"/>
          <w:szCs w:val="36"/>
          <w:rtl/>
        </w:rPr>
        <w:t xml:space="preserve"> </w:t>
      </w:r>
      <w:r w:rsidRPr="00AB4198">
        <w:rPr>
          <w:sz w:val="36"/>
          <w:szCs w:val="36"/>
          <w:rtl/>
        </w:rPr>
        <w:t>لو شك</w:t>
      </w:r>
      <w:r w:rsidR="005953C1" w:rsidRPr="00AB4198">
        <w:rPr>
          <w:sz w:val="36"/>
          <w:szCs w:val="36"/>
          <w:rtl/>
        </w:rPr>
        <w:t>ّ</w:t>
      </w:r>
      <w:r w:rsidRPr="00AB4198">
        <w:rPr>
          <w:sz w:val="36"/>
          <w:szCs w:val="36"/>
          <w:rtl/>
        </w:rPr>
        <w:t xml:space="preserve"> في كون الطهور عنوانا مشيرا الى واقع الطهور</w:t>
      </w:r>
      <w:r w:rsidR="00A23E2E" w:rsidRPr="00AB4198">
        <w:rPr>
          <w:sz w:val="36"/>
          <w:szCs w:val="36"/>
          <w:rtl/>
        </w:rPr>
        <w:t>،</w:t>
      </w:r>
      <w:r w:rsidRPr="00AB4198">
        <w:rPr>
          <w:sz w:val="36"/>
          <w:szCs w:val="36"/>
          <w:rtl/>
        </w:rPr>
        <w:t xml:space="preserve"> و</w:t>
      </w:r>
      <w:r w:rsidR="00A23E2E" w:rsidRPr="00AB4198">
        <w:rPr>
          <w:sz w:val="36"/>
          <w:szCs w:val="36"/>
          <w:rtl/>
        </w:rPr>
        <w:t xml:space="preserve"> </w:t>
      </w:r>
      <w:r w:rsidRPr="00AB4198">
        <w:rPr>
          <w:sz w:val="36"/>
          <w:szCs w:val="36"/>
          <w:rtl/>
        </w:rPr>
        <w:t>هو الوضوء كي يكون متعلق الأمر هو الوضوء، ام يكون لعنوان الطهور موضوعية، فحيث ان في الثاني كلفة زائدة فتجري البراءة لنفيه</w:t>
      </w:r>
      <w:r w:rsidR="00A23E2E" w:rsidRPr="00AB4198">
        <w:rPr>
          <w:sz w:val="36"/>
          <w:szCs w:val="36"/>
          <w:rtl/>
        </w:rPr>
        <w:t>، و ادعاء أن الاصل هو الحمل على الموضوعية دون المشيرية، ليس الا تمسكا بالظهور الاطلاقي، و لم ينعقد هذا الظهور في المقام، خصوصا بعد ورود الامر بنفس الوضوء و التيمم في القرآن الكريم</w:t>
      </w:r>
      <w:r w:rsidRPr="00AB4198">
        <w:rPr>
          <w:sz w:val="36"/>
          <w:szCs w:val="36"/>
          <w:rtl/>
        </w:rPr>
        <w:t>.</w:t>
      </w:r>
    </w:p>
    <w:p w14:paraId="0E43038D" w14:textId="77777777" w:rsidR="0049083B" w:rsidRPr="00AB4198" w:rsidRDefault="0049083B" w:rsidP="00410A0A">
      <w:pPr>
        <w:pStyle w:val="a4"/>
        <w:rPr>
          <w:sz w:val="36"/>
          <w:szCs w:val="36"/>
          <w:rtl/>
        </w:rPr>
      </w:pPr>
      <w:r w:rsidRPr="00AB4198">
        <w:rPr>
          <w:b/>
          <w:bCs/>
          <w:sz w:val="36"/>
          <w:szCs w:val="36"/>
          <w:rtl/>
        </w:rPr>
        <w:t>ان قلت:</w:t>
      </w:r>
      <w:r w:rsidRPr="00AB4198">
        <w:rPr>
          <w:sz w:val="36"/>
          <w:szCs w:val="36"/>
          <w:rtl/>
        </w:rPr>
        <w:t xml:space="preserve"> بعد استظهار كون الشرط في الصلاة هو بقاء الوضوء تعبدا حين الصلاة كما قد يظهر من السيد الخوئي </w:t>
      </w:r>
      <w:r w:rsidR="00A23E2E" w:rsidRPr="00AB4198">
        <w:rPr>
          <w:sz w:val="36"/>
          <w:szCs w:val="36"/>
          <w:rtl/>
        </w:rPr>
        <w:t>"</w:t>
      </w:r>
      <w:r w:rsidRPr="00AB4198">
        <w:rPr>
          <w:sz w:val="36"/>
          <w:szCs w:val="36"/>
          <w:rtl/>
        </w:rPr>
        <w:t>قده</w:t>
      </w:r>
      <w:r w:rsidR="00A23E2E" w:rsidRPr="00AB4198">
        <w:rPr>
          <w:sz w:val="36"/>
          <w:szCs w:val="36"/>
          <w:rtl/>
        </w:rPr>
        <w:t>"</w:t>
      </w:r>
      <w:r w:rsidRPr="00AB4198">
        <w:rPr>
          <w:sz w:val="36"/>
          <w:szCs w:val="36"/>
          <w:rtl/>
        </w:rPr>
        <w:t xml:space="preserve"> فيشكّ في اعتبار البقاء للوضوء الفاقد للجزء او الشرط المشكوك، فيجري استصحاب عدم اعتبار بقاءه، فيجب الاحتياط.</w:t>
      </w:r>
    </w:p>
    <w:p w14:paraId="3BEBF357" w14:textId="77777777" w:rsidR="0049083B" w:rsidRPr="00AB4198" w:rsidRDefault="0049083B" w:rsidP="00410A0A">
      <w:pPr>
        <w:pStyle w:val="a4"/>
        <w:rPr>
          <w:sz w:val="36"/>
          <w:szCs w:val="36"/>
        </w:rPr>
      </w:pPr>
      <w:r w:rsidRPr="00AB4198">
        <w:rPr>
          <w:b/>
          <w:bCs/>
          <w:sz w:val="36"/>
          <w:szCs w:val="36"/>
          <w:rtl/>
        </w:rPr>
        <w:t>قلت:</w:t>
      </w:r>
      <w:r w:rsidRPr="00AB4198">
        <w:rPr>
          <w:sz w:val="36"/>
          <w:szCs w:val="36"/>
          <w:rtl/>
        </w:rPr>
        <w:t xml:space="preserve"> لم‌</w:t>
      </w:r>
      <w:r w:rsidR="00A23E2E" w:rsidRPr="00AB4198">
        <w:rPr>
          <w:sz w:val="36"/>
          <w:szCs w:val="36"/>
          <w:rtl/>
        </w:rPr>
        <w:t xml:space="preserve"> يظهر من الأدلة كون </w:t>
      </w:r>
      <w:r w:rsidRPr="00AB4198">
        <w:rPr>
          <w:sz w:val="36"/>
          <w:szCs w:val="36"/>
          <w:rtl/>
        </w:rPr>
        <w:t>البقاء التعبدي للوضوء</w:t>
      </w:r>
      <w:r w:rsidR="00A23E2E" w:rsidRPr="00AB4198">
        <w:rPr>
          <w:sz w:val="36"/>
          <w:szCs w:val="36"/>
          <w:rtl/>
        </w:rPr>
        <w:t xml:space="preserve"> شرطا في الصلاة</w:t>
      </w:r>
      <w:r w:rsidRPr="00AB4198">
        <w:rPr>
          <w:sz w:val="36"/>
          <w:szCs w:val="36"/>
          <w:rtl/>
        </w:rPr>
        <w:t>، فان ظاهر الآية و</w:t>
      </w:r>
      <w:r w:rsidR="00A23E2E" w:rsidRPr="00AB4198">
        <w:rPr>
          <w:sz w:val="36"/>
          <w:szCs w:val="36"/>
          <w:rtl/>
        </w:rPr>
        <w:t xml:space="preserve"> </w:t>
      </w:r>
      <w:r w:rsidRPr="00AB4198">
        <w:rPr>
          <w:sz w:val="36"/>
          <w:szCs w:val="36"/>
          <w:rtl/>
        </w:rPr>
        <w:t xml:space="preserve">نحوها شرطية نفس الوضوء مع عدم صدور حدث الى آخر الصلاة. </w:t>
      </w:r>
    </w:p>
    <w:p w14:paraId="65E33682" w14:textId="77777777" w:rsidR="009B7B2E" w:rsidRPr="00AB4198" w:rsidRDefault="00CF2905" w:rsidP="00410A0A">
      <w:pPr>
        <w:pStyle w:val="a4"/>
        <w:rPr>
          <w:sz w:val="36"/>
          <w:szCs w:val="36"/>
          <w:rtl/>
        </w:rPr>
      </w:pPr>
      <w:r w:rsidRPr="00AB4198">
        <w:rPr>
          <w:sz w:val="36"/>
          <w:szCs w:val="36"/>
          <w:rtl/>
        </w:rPr>
        <w:t xml:space="preserve">و أما ما ذكره من أن كون نسبة الطهارة الى الوضوء مثلا نسبة العنوان الى المعنون غير معقول </w:t>
      </w:r>
      <w:r w:rsidR="005953C1" w:rsidRPr="00AB4198">
        <w:rPr>
          <w:sz w:val="36"/>
          <w:szCs w:val="36"/>
          <w:rtl/>
        </w:rPr>
        <w:t xml:space="preserve">للغوية الجمع بين اعتبار الوضوء طهارة و اعتبار بقاءه ما لم يصدر ناقض، </w:t>
      </w:r>
      <w:r w:rsidRPr="00AB4198">
        <w:rPr>
          <w:sz w:val="36"/>
          <w:szCs w:val="36"/>
          <w:rtl/>
        </w:rPr>
        <w:t>ففيه: أنه لم‌يعرف وجه عدم معقولية الجمع بين</w:t>
      </w:r>
      <w:r w:rsidR="005953C1" w:rsidRPr="00AB4198">
        <w:rPr>
          <w:sz w:val="36"/>
          <w:szCs w:val="36"/>
          <w:rtl/>
        </w:rPr>
        <w:t>هما،</w:t>
      </w:r>
      <w:r w:rsidRPr="00AB4198">
        <w:rPr>
          <w:sz w:val="36"/>
          <w:szCs w:val="36"/>
          <w:rtl/>
        </w:rPr>
        <w:t xml:space="preserve"> فانه لا لغوية عرفية فيه ابدا</w:t>
      </w:r>
      <w:r w:rsidR="005953C1" w:rsidRPr="00AB4198">
        <w:rPr>
          <w:sz w:val="36"/>
          <w:szCs w:val="36"/>
          <w:rtl/>
        </w:rPr>
        <w:t xml:space="preserve"> بعد كونه نافعا في تسهيل توجيه القانون و تفهيمه لعامة الناس</w:t>
      </w:r>
      <w:r w:rsidRPr="00AB4198">
        <w:rPr>
          <w:sz w:val="36"/>
          <w:szCs w:val="36"/>
          <w:rtl/>
        </w:rPr>
        <w:t>، و أما الاستدلال بقوله "التراب احد الطهورين" على كون التيمم سببا للطهارة فغريب جدّا، لأن</w:t>
      </w:r>
      <w:r w:rsidR="009B7B2E" w:rsidRPr="00AB4198">
        <w:rPr>
          <w:sz w:val="36"/>
          <w:szCs w:val="36"/>
          <w:rtl/>
        </w:rPr>
        <w:t>ه يدل على ان التراب سبب للطهارة</w:t>
      </w:r>
      <w:r w:rsidR="00CC29B2" w:rsidRPr="00AB4198">
        <w:rPr>
          <w:sz w:val="36"/>
          <w:szCs w:val="36"/>
          <w:rtl/>
        </w:rPr>
        <w:t>، لا التيمم</w:t>
      </w:r>
      <w:r w:rsidR="009B7B2E" w:rsidRPr="00AB4198">
        <w:rPr>
          <w:sz w:val="36"/>
          <w:szCs w:val="36"/>
          <w:rtl/>
        </w:rPr>
        <w:t>.</w:t>
      </w:r>
    </w:p>
    <w:p w14:paraId="58AEF443" w14:textId="77777777" w:rsidR="004828C3" w:rsidRDefault="009B7B2E" w:rsidP="00BD1282">
      <w:pPr>
        <w:rPr>
          <w:sz w:val="36"/>
          <w:szCs w:val="36"/>
          <w:rtl/>
        </w:rPr>
      </w:pPr>
      <w:r w:rsidRPr="00AB4198">
        <w:rPr>
          <w:sz w:val="36"/>
          <w:szCs w:val="36"/>
          <w:rtl/>
        </w:rPr>
        <w:t xml:space="preserve">و ان كان لا يبعد تمامية اصل </w:t>
      </w:r>
      <w:r w:rsidR="00A23E2E" w:rsidRPr="00AB4198">
        <w:rPr>
          <w:sz w:val="36"/>
          <w:szCs w:val="36"/>
          <w:rtl/>
        </w:rPr>
        <w:t xml:space="preserve">دعوى أن الطهارة مسببة عن الوضوء و </w:t>
      </w:r>
      <w:r w:rsidRPr="00AB4198">
        <w:rPr>
          <w:sz w:val="36"/>
          <w:szCs w:val="36"/>
          <w:rtl/>
        </w:rPr>
        <w:t>الغسل و التيمم</w:t>
      </w:r>
      <w:r w:rsidR="00A23E2E" w:rsidRPr="00AB4198">
        <w:rPr>
          <w:sz w:val="36"/>
          <w:szCs w:val="36"/>
          <w:rtl/>
        </w:rPr>
        <w:t xml:space="preserve">، </w:t>
      </w:r>
      <w:r w:rsidRPr="00AB4198">
        <w:rPr>
          <w:sz w:val="36"/>
          <w:szCs w:val="36"/>
          <w:rtl/>
        </w:rPr>
        <w:t>و يمكن الاستدلال له -مضافا الى ما ذكره من رواية الفضل بن شاذان مع غمض العين عما فيها من مناقشات سندية-</w:t>
      </w:r>
      <w:r w:rsidR="00A23E2E" w:rsidRPr="00AB4198">
        <w:rPr>
          <w:sz w:val="36"/>
          <w:szCs w:val="36"/>
          <w:rtl/>
        </w:rPr>
        <w:t xml:space="preserve"> </w:t>
      </w:r>
      <w:r w:rsidRPr="00AB4198">
        <w:rPr>
          <w:sz w:val="36"/>
          <w:szCs w:val="36"/>
          <w:rtl/>
        </w:rPr>
        <w:t xml:space="preserve">التعبير </w:t>
      </w:r>
      <w:r w:rsidR="00A23E2E" w:rsidRPr="00AB4198">
        <w:rPr>
          <w:sz w:val="36"/>
          <w:szCs w:val="36"/>
          <w:rtl/>
        </w:rPr>
        <w:t>عن</w:t>
      </w:r>
      <w:r w:rsidRPr="00AB4198">
        <w:rPr>
          <w:sz w:val="36"/>
          <w:szCs w:val="36"/>
          <w:rtl/>
        </w:rPr>
        <w:t xml:space="preserve"> </w:t>
      </w:r>
      <w:r w:rsidR="00A23E2E" w:rsidRPr="00AB4198">
        <w:rPr>
          <w:sz w:val="36"/>
          <w:szCs w:val="36"/>
          <w:rtl/>
        </w:rPr>
        <w:t>ه</w:t>
      </w:r>
      <w:r w:rsidRPr="00AB4198">
        <w:rPr>
          <w:sz w:val="36"/>
          <w:szCs w:val="36"/>
          <w:rtl/>
        </w:rPr>
        <w:t xml:space="preserve">ذه </w:t>
      </w:r>
      <w:r w:rsidR="00A23E2E" w:rsidRPr="00AB4198">
        <w:rPr>
          <w:sz w:val="36"/>
          <w:szCs w:val="36"/>
          <w:rtl/>
        </w:rPr>
        <w:t>ا</w:t>
      </w:r>
      <w:r w:rsidRPr="00AB4198">
        <w:rPr>
          <w:sz w:val="36"/>
          <w:szCs w:val="36"/>
          <w:rtl/>
        </w:rPr>
        <w:t>لافعال</w:t>
      </w:r>
      <w:r w:rsidR="00A23E2E" w:rsidRPr="00AB4198">
        <w:rPr>
          <w:sz w:val="36"/>
          <w:szCs w:val="36"/>
          <w:rtl/>
        </w:rPr>
        <w:t xml:space="preserve"> بالطهور، فان ظاهره </w:t>
      </w:r>
      <w:r w:rsidRPr="00AB4198">
        <w:rPr>
          <w:sz w:val="36"/>
          <w:szCs w:val="36"/>
          <w:rtl/>
        </w:rPr>
        <w:t xml:space="preserve">ما به يحصل الطهارة، و كذا </w:t>
      </w:r>
      <w:r w:rsidR="00A23E2E" w:rsidRPr="00AB4198">
        <w:rPr>
          <w:sz w:val="36"/>
          <w:szCs w:val="36"/>
          <w:rtl/>
        </w:rPr>
        <w:t>صحيحة محمد بن مسلم قال: قلت في رجل لم يصب الماء و حضرت الصلاة فتيمم و صلى ركعتين ثم أصاب الماء أ ينقض الركعتين أو يقطعهما و يتوضأ ثم يصلي قال لا و لكنه يمضي في صلاته فيتمها و لا ينقضها لمكان أنه دخلها و هو على طهر بتيمم</w:t>
      </w:r>
      <w:r w:rsidR="001374EB">
        <w:rPr>
          <w:rStyle w:val="a6"/>
          <w:sz w:val="36"/>
          <w:szCs w:val="36"/>
          <w:rtl/>
        </w:rPr>
        <w:t>(</w:t>
      </w:r>
      <w:r w:rsidR="001374EB" w:rsidRPr="00AB4198">
        <w:rPr>
          <w:rStyle w:val="a6"/>
          <w:sz w:val="36"/>
          <w:szCs w:val="36"/>
          <w:rtl/>
        </w:rPr>
        <w:footnoteReference w:id="235"/>
      </w:r>
      <w:r w:rsidR="001374EB">
        <w:rPr>
          <w:rStyle w:val="a6"/>
          <w:sz w:val="36"/>
          <w:szCs w:val="36"/>
          <w:rtl/>
        </w:rPr>
        <w:t>)</w:t>
      </w:r>
      <w:r w:rsidR="009E5CB6" w:rsidRPr="00AB4198">
        <w:rPr>
          <w:sz w:val="36"/>
          <w:szCs w:val="36"/>
          <w:rtl/>
        </w:rPr>
        <w:t xml:space="preserve">، فان التعبير بقوله "على طهر بتيمم" ظاهر في كون التيمم سببا للطهارة، </w:t>
      </w:r>
      <w:r w:rsidRPr="00AB4198">
        <w:rPr>
          <w:sz w:val="36"/>
          <w:szCs w:val="36"/>
          <w:rtl/>
        </w:rPr>
        <w:t>لظهور الباء في السببية.</w:t>
      </w:r>
    </w:p>
    <w:p w14:paraId="4ADDA2C7" w14:textId="77777777" w:rsidR="009B7B2E" w:rsidRPr="00AB4198" w:rsidRDefault="009E5CB6" w:rsidP="00410A0A">
      <w:pPr>
        <w:rPr>
          <w:sz w:val="36"/>
          <w:szCs w:val="36"/>
          <w:rtl/>
        </w:rPr>
      </w:pPr>
      <w:r w:rsidRPr="00AB4198">
        <w:rPr>
          <w:sz w:val="36"/>
          <w:szCs w:val="36"/>
          <w:rtl/>
        </w:rPr>
        <w:t xml:space="preserve">و </w:t>
      </w:r>
      <w:r w:rsidR="009B7B2E" w:rsidRPr="00AB4198">
        <w:rPr>
          <w:sz w:val="36"/>
          <w:szCs w:val="36"/>
          <w:rtl/>
        </w:rPr>
        <w:t>حينئذ فلابد من التأمل في أن الحكم الشرعي مترتب على الطهور او على الطهارة، فبالنسبة الى شرط الصلاة، فلا يبعد أن يكون ظاهر صحيحة محمد بن مسلم كون الطهارة شرطا، لكن بعد ورود ما قد يظهر منه كون نفس الطهور و هو الوضوء و التيمم و الغسل شرطا في الصلاة، كقوله تعالى "اذا قمتم الى الصلاة فاغسلوا وجوهكم... فلم تجدوا ماءا فتيمموا...، و قوله "لا صلاة الا بطهور" و "فاذا فعل ذلك فقد فعل احد الطهورين" و "لا تعاد الصلاة الا من خمس: ...الطهور" فيتردد شرط الصلاة بين كونه الطهور المنطبق على الافعال الثلاث، او الطهارة المسببة منها، و يكفي في اجراء البراءة عن الجزئية او الشرطية احتمال كون شرط الصلاة هو هذه الافعال الثلاث، حيث تجري البراءة أيضا عن شرطية الطهارة المسببة منها، و لا تتعارض مع البراءة عن شرطية الطهور، لعدم اثر عملي لها، و ما قد يقال من أن المهم في جريان البراءة عن حكم، كون جعله مستلزما للكلفة في قبال عدم جعله، لافي قبال جعل حكم آخر، وجعل شرطية الطهور يستلزم الكلفة في قبال عدم جعلها، كما أن جعل شرطية الطهارة كذلك، وعليه فلو لوحظ الشك في جعل كلّ واحدة منهما مستقلا مع قطع النظر عن جعل الأخرى فهو مورد لجريان البراء</w:t>
      </w:r>
      <w:r w:rsidR="00CC29B2" w:rsidRPr="00AB4198">
        <w:rPr>
          <w:sz w:val="36"/>
          <w:szCs w:val="36"/>
          <w:rtl/>
        </w:rPr>
        <w:t xml:space="preserve">ة، وبعد العلم الاجمالي بجعل احداهما </w:t>
      </w:r>
      <w:r w:rsidR="009B7B2E" w:rsidRPr="00AB4198">
        <w:rPr>
          <w:sz w:val="36"/>
          <w:szCs w:val="36"/>
          <w:rtl/>
        </w:rPr>
        <w:t>تقع المعارضة بين البراءتين، وليس في البين قدر متيقن يقطع به في مقام الجعل والتشريع كي يشك في الزائد على المقدار المعلوم حتى يدفع بالأصل</w:t>
      </w:r>
      <w:r w:rsidR="001374EB">
        <w:rPr>
          <w:rStyle w:val="a6"/>
          <w:sz w:val="36"/>
          <w:szCs w:val="36"/>
          <w:rtl/>
        </w:rPr>
        <w:t>(</w:t>
      </w:r>
      <w:r w:rsidR="001374EB" w:rsidRPr="00AB4198">
        <w:rPr>
          <w:rStyle w:val="a6"/>
          <w:sz w:val="36"/>
          <w:szCs w:val="36"/>
          <w:rtl/>
        </w:rPr>
        <w:footnoteReference w:id="236"/>
      </w:r>
      <w:r w:rsidR="001374EB">
        <w:rPr>
          <w:rStyle w:val="a6"/>
          <w:sz w:val="36"/>
          <w:szCs w:val="36"/>
          <w:rtl/>
        </w:rPr>
        <w:t>)</w:t>
      </w:r>
      <w:r w:rsidR="009B7B2E" w:rsidRPr="00AB4198">
        <w:rPr>
          <w:sz w:val="36"/>
          <w:szCs w:val="36"/>
          <w:rtl/>
        </w:rPr>
        <w:t>.</w:t>
      </w:r>
    </w:p>
    <w:p w14:paraId="33BA9079" w14:textId="77777777" w:rsidR="009B7B2E" w:rsidRPr="00AB4198" w:rsidRDefault="009B7B2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فيه أن البراءة عن جعل شرطية الطهور لا اثر لها ابدا، اذ لو كان الغرض منها تصحيح الصلاة في حال العلم بفقد الطهارة فالمفروض العلم التفصيلي بفسادها، و لو كان الغرض منها تصحيح الصلاة في حال الاكتفاء بالوضوء الناقص الفاقد للشرط المشكوك مثلا، فالمفروض أن احتمال جعل شرطية الطهور يسهِّل الطريق لإجراء البراءة عن شرطية ذاك الشرط المشكوك، و ان شئت قلت: أنه لو فرض جريان البراءة عن جعل شرطية الطهارة و الطهور معاً فحيث أن أثره يختص بفرض الصلاة مع الوضوء الفاقد للشرط المشكوك لما مرّ من العلم التفصيلي بفساد الصلاة مع العلم بعدم الطهارة، فلا يلزم من جريانهما معاً الترخيص في مخالفة العلم الاجمالي.</w:t>
      </w:r>
    </w:p>
    <w:p w14:paraId="1745462E" w14:textId="77777777" w:rsidR="004828C3" w:rsidRDefault="009B7B2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أما بالنسبة الى حكم المحدث كحرمة مس المصحف فيستفاد من بعض ادلتها كون موضوعها من ليس على طهر، </w:t>
      </w:r>
      <w:r w:rsidR="00C1506E" w:rsidRPr="00AB4198">
        <w:rPr>
          <w:rFonts w:ascii="Scheherazade" w:hAnsi="Scheherazade" w:cs="Scheherazade"/>
          <w:sz w:val="36"/>
          <w:szCs w:val="36"/>
          <w:rtl/>
        </w:rPr>
        <w:t xml:space="preserve">كمعتبرة </w:t>
      </w:r>
      <w:r w:rsidRPr="00AB4198">
        <w:rPr>
          <w:rFonts w:ascii="Scheherazade" w:hAnsi="Scheherazade" w:cs="Scheherazade"/>
          <w:sz w:val="36"/>
          <w:szCs w:val="36"/>
          <w:rtl/>
        </w:rPr>
        <w:t>إبراهيم بن عبد الحميد عن أبي الحسن</w:t>
      </w:r>
      <w:r w:rsidR="00DE1EEA" w:rsidRPr="00AB4198">
        <w:rPr>
          <w:rFonts w:ascii="Scheherazade" w:hAnsi="Scheherazade" w:cs="Scheherazade"/>
          <w:sz w:val="36"/>
          <w:szCs w:val="36"/>
          <w:rtl/>
        </w:rPr>
        <w:t xml:space="preserve"> (عليه السلام) </w:t>
      </w:r>
      <w:r w:rsidRPr="00AB4198">
        <w:rPr>
          <w:rFonts w:ascii="Scheherazade" w:hAnsi="Scheherazade" w:cs="Scheherazade"/>
          <w:sz w:val="36"/>
          <w:szCs w:val="36"/>
          <w:rtl/>
        </w:rPr>
        <w:t>قال: المصحف لا تمسه على غير طهر و لا جنبا و لا تمس خيطه و لا تعلقه، إن الله تعالى يقول لٰا يمسه إلا المطهرون</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37"/>
      </w:r>
      <w:r w:rsidR="001374EB">
        <w:rPr>
          <w:rStyle w:val="a6"/>
          <w:rFonts w:ascii="Scheherazade" w:hAnsi="Scheherazade" w:cs="Scheherazade"/>
          <w:sz w:val="36"/>
          <w:szCs w:val="36"/>
          <w:rtl/>
        </w:rPr>
        <w:t>)</w:t>
      </w:r>
      <w:r w:rsidR="00C1506E" w:rsidRPr="00AB4198">
        <w:rPr>
          <w:rFonts w:ascii="Scheherazade" w:hAnsi="Scheherazade" w:cs="Scheherazade"/>
          <w:sz w:val="36"/>
          <w:szCs w:val="36"/>
          <w:rtl/>
        </w:rPr>
        <w:t>،</w:t>
      </w:r>
      <w:r w:rsidRPr="00AB4198">
        <w:rPr>
          <w:rFonts w:ascii="Scheherazade" w:hAnsi="Scheherazade" w:cs="Scheherazade"/>
          <w:sz w:val="36"/>
          <w:szCs w:val="36"/>
          <w:rtl/>
        </w:rPr>
        <w:t xml:space="preserve"> </w:t>
      </w:r>
      <w:r w:rsidR="00C1506E" w:rsidRPr="00AB4198">
        <w:rPr>
          <w:rFonts w:ascii="Scheherazade" w:hAnsi="Scheherazade" w:cs="Scheherazade"/>
          <w:sz w:val="36"/>
          <w:szCs w:val="36"/>
          <w:rtl/>
        </w:rPr>
        <w:t xml:space="preserve">و لا يعارضها مثل </w:t>
      </w:r>
      <w:r w:rsidR="00BB4E62" w:rsidRPr="00AB4198">
        <w:rPr>
          <w:rFonts w:ascii="Scheherazade" w:hAnsi="Scheherazade" w:cs="Scheherazade"/>
          <w:sz w:val="36"/>
          <w:szCs w:val="36"/>
          <w:rtl/>
        </w:rPr>
        <w:t xml:space="preserve">موثقة أبي بصير قال: </w:t>
      </w:r>
      <w:r w:rsidRPr="00AB4198">
        <w:rPr>
          <w:rFonts w:ascii="Scheherazade" w:hAnsi="Scheherazade" w:cs="Scheherazade"/>
          <w:sz w:val="36"/>
          <w:szCs w:val="36"/>
          <w:rtl/>
        </w:rPr>
        <w:t>سألت أبا عبد اللٰه (عليه السلام) عمن قرأ في المصحف و هو على غير وضوء؟ قال: لا بأس و لا يمس الكتاب</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38"/>
      </w:r>
      <w:r w:rsidR="001374EB">
        <w:rPr>
          <w:rStyle w:val="a6"/>
          <w:rFonts w:ascii="Scheherazade" w:hAnsi="Scheherazade" w:cs="Scheherazade"/>
          <w:sz w:val="36"/>
          <w:szCs w:val="36"/>
          <w:rtl/>
        </w:rPr>
        <w:t>)</w:t>
      </w:r>
      <w:r w:rsidR="00C1506E" w:rsidRPr="00AB4198">
        <w:rPr>
          <w:rFonts w:ascii="Scheherazade" w:hAnsi="Scheherazade" w:cs="Scheherazade"/>
          <w:sz w:val="36"/>
          <w:szCs w:val="36"/>
          <w:rtl/>
        </w:rPr>
        <w:t>،</w:t>
      </w:r>
      <w:r w:rsidRPr="00AB4198">
        <w:rPr>
          <w:rFonts w:ascii="Scheherazade" w:hAnsi="Scheherazade" w:cs="Scheherazade"/>
          <w:sz w:val="36"/>
          <w:szCs w:val="36"/>
          <w:rtl/>
        </w:rPr>
        <w:t xml:space="preserve"> </w:t>
      </w:r>
      <w:r w:rsidR="00C1506E" w:rsidRPr="00AB4198">
        <w:rPr>
          <w:rFonts w:ascii="Scheherazade" w:hAnsi="Scheherazade" w:cs="Scheherazade"/>
          <w:sz w:val="36"/>
          <w:szCs w:val="36"/>
          <w:rtl/>
        </w:rPr>
        <w:t xml:space="preserve">و صحيحة </w:t>
      </w:r>
      <w:r w:rsidRPr="00AB4198">
        <w:rPr>
          <w:rFonts w:ascii="Scheherazade" w:hAnsi="Scheherazade" w:cs="Scheherazade"/>
          <w:sz w:val="36"/>
          <w:szCs w:val="36"/>
          <w:rtl/>
        </w:rPr>
        <w:t>علي بن جعفر عن أخيه موسى بن جعفر</w:t>
      </w:r>
      <w:r w:rsidR="00DE1EEA" w:rsidRPr="00AB4198">
        <w:rPr>
          <w:rFonts w:ascii="Scheherazade" w:hAnsi="Scheherazade" w:cs="Scheherazade"/>
          <w:sz w:val="36"/>
          <w:szCs w:val="36"/>
          <w:rtl/>
        </w:rPr>
        <w:t xml:space="preserve"> (عليه السلام) </w:t>
      </w:r>
      <w:r w:rsidRPr="00AB4198">
        <w:rPr>
          <w:rFonts w:ascii="Scheherazade" w:hAnsi="Scheherazade" w:cs="Scheherazade"/>
          <w:sz w:val="36"/>
          <w:szCs w:val="36"/>
          <w:rtl/>
        </w:rPr>
        <w:t>أنه سأله عن الرجل أ يحل له أن يكتب القرآن في الألواح و الصحيفة و هو على غير وضوء قال لا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39"/>
      </w:r>
      <w:r w:rsidR="001374EB">
        <w:rPr>
          <w:rStyle w:val="a6"/>
          <w:rFonts w:ascii="Scheherazade" w:hAnsi="Scheherazade" w:cs="Scheherazade"/>
          <w:sz w:val="36"/>
          <w:szCs w:val="36"/>
          <w:rtl/>
        </w:rPr>
        <w:t>)</w:t>
      </w:r>
      <w:r w:rsidR="00C1506E" w:rsidRPr="00AB4198">
        <w:rPr>
          <w:rFonts w:ascii="Scheherazade" w:hAnsi="Scheherazade" w:cs="Scheherazade"/>
          <w:sz w:val="36"/>
          <w:szCs w:val="36"/>
          <w:rtl/>
        </w:rPr>
        <w:t>، لورود الموضوع و هو من ليس على وضوء في سؤال السائل، دون كلام الامام (عليه السلام) فلا يظهر منهما كونه الموضوع للحكم في خطاب الشارع، و حينئذ ففي فرض الوضوء الفاقد للجزء او الشرط المشكوك يجري استصحاب عدم الطهارة، لاحراز بقاء حرمة مس المصحف عليه، بل مع تردد موضوع الحرمة بين كونه من ليس على طهر او من ليس على وضوء يجري استصحاب بقاء نفس حرمة المس بناء على جريان الاستصحاب في الشبهات الحكمية حتى لو كانت انحلالية</w:t>
      </w:r>
      <w:r w:rsidRPr="00AB4198">
        <w:rPr>
          <w:rFonts w:ascii="Scheherazade" w:hAnsi="Scheherazade" w:cs="Scheherazade"/>
          <w:sz w:val="36"/>
          <w:szCs w:val="36"/>
          <w:rtl/>
        </w:rPr>
        <w:t>.</w:t>
      </w:r>
    </w:p>
    <w:p w14:paraId="57A20C7B" w14:textId="77777777" w:rsidR="009B7B2E" w:rsidRPr="00AB4198" w:rsidRDefault="00C1506E" w:rsidP="00410A0A">
      <w:pPr>
        <w:rPr>
          <w:sz w:val="36"/>
          <w:szCs w:val="36"/>
          <w:rtl/>
        </w:rPr>
      </w:pPr>
      <w:r w:rsidRPr="00AB4198">
        <w:rPr>
          <w:sz w:val="36"/>
          <w:szCs w:val="36"/>
          <w:rtl/>
        </w:rPr>
        <w:t>نعم لو احرز أن موضوع حرمة المس من ليس على وضوء، و قلنا بالاستحباب النفسي للوضوء -خلافا لما عن المشهور من كون المستحب النفسي الطهارة المسببة منه- فلا تصل النوبة الى استصحاب بقاء حرمة المس، فان البراءة عن تقيد استحباب الوضوء بالشرط المشكوك تثبت الصحة الظاهرية للوضوء الفاقد له فالعرف يرتب آثار صحته الواقعية التي منها حصول الطهارة و ارتفاع محرمات المحدث، نظير ما مرّ منّا سابقا من</w:t>
      </w:r>
      <w:r w:rsidR="00AB4198" w:rsidRPr="00AB4198">
        <w:rPr>
          <w:sz w:val="36"/>
          <w:szCs w:val="36"/>
          <w:rtl/>
        </w:rPr>
        <w:t xml:space="preserve"> </w:t>
      </w:r>
      <w:r w:rsidRPr="00AB4198">
        <w:rPr>
          <w:sz w:val="36"/>
          <w:szCs w:val="36"/>
          <w:rtl/>
        </w:rPr>
        <w:t>أن البراءة عن الشرط المشكوك للطواف و ان كانت لا تثبت فنيّا تعلق الامر بالطواف لا بشرط و كونه موضوع الخروج من الاحرام و التحلل من محرماته، لكن حيث تثبت الصحة الظاهرية للطواف الفاقد للشرط المشكوك، فينعقد اطلاق مقامي لدليل البراءة في ترتيب آثار الصحة الواقعية عليها، و ذلك لأجل الغفلة النوعية للعرف عن التفكيك بينهما، و عليه فيقال في المقام ايضا بأن البراءة عن تقيد الوضوء بالشرط المشكوك لمّا اثبتت الصحة الظاهرية.</w:t>
      </w:r>
      <w:r w:rsidR="00AB4198" w:rsidRPr="00AB4198">
        <w:rPr>
          <w:sz w:val="36"/>
          <w:szCs w:val="36"/>
          <w:rtl/>
        </w:rPr>
        <w:t xml:space="preserve"> </w:t>
      </w:r>
    </w:p>
    <w:p w14:paraId="7EC5A63E" w14:textId="77777777" w:rsidR="00752480" w:rsidRPr="00AB4198" w:rsidRDefault="00C1506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هذا كله في الشك في المحصل في الواجبات، أما </w:t>
      </w:r>
      <w:r w:rsidR="00752480" w:rsidRPr="00AB4198">
        <w:rPr>
          <w:rFonts w:ascii="Scheherazade" w:hAnsi="Scheherazade" w:cs="Scheherazade"/>
          <w:sz w:val="36"/>
          <w:szCs w:val="36"/>
          <w:rtl/>
        </w:rPr>
        <w:t xml:space="preserve">في </w:t>
      </w:r>
      <w:r w:rsidRPr="00AB4198">
        <w:rPr>
          <w:rFonts w:ascii="Scheherazade" w:hAnsi="Scheherazade" w:cs="Scheherazade"/>
          <w:sz w:val="36"/>
          <w:szCs w:val="36"/>
          <w:rtl/>
        </w:rPr>
        <w:t xml:space="preserve">الشك في المحصل في المحرمات، فقد ذكر السيد الصدر "قده" </w:t>
      </w:r>
      <w:r w:rsidR="00752480" w:rsidRPr="00AB4198">
        <w:rPr>
          <w:rFonts w:ascii="Scheherazade" w:hAnsi="Scheherazade" w:cs="Scheherazade"/>
          <w:sz w:val="36"/>
          <w:szCs w:val="36"/>
          <w:rtl/>
        </w:rPr>
        <w:t>أنه تجري فيه ايضا قاعدة الاشتغال، لأنه انما ي</w:t>
      </w:r>
      <w:r w:rsidRPr="00AB4198">
        <w:rPr>
          <w:rFonts w:ascii="Scheherazade" w:hAnsi="Scheherazade" w:cs="Scheherazade"/>
          <w:sz w:val="36"/>
          <w:szCs w:val="36"/>
          <w:rtl/>
        </w:rPr>
        <w:t xml:space="preserve">شكّ في </w:t>
      </w:r>
      <w:r w:rsidR="00752480" w:rsidRPr="00AB4198">
        <w:rPr>
          <w:rFonts w:ascii="Scheherazade" w:hAnsi="Scheherazade" w:cs="Scheherazade"/>
          <w:sz w:val="36"/>
          <w:szCs w:val="36"/>
          <w:rtl/>
        </w:rPr>
        <w:t>ترتب ما يعلم بحر</w:t>
      </w:r>
      <w:r w:rsidRPr="00AB4198">
        <w:rPr>
          <w:rFonts w:ascii="Scheherazade" w:hAnsi="Scheherazade" w:cs="Scheherazade"/>
          <w:sz w:val="36"/>
          <w:szCs w:val="36"/>
          <w:rtl/>
        </w:rPr>
        <w:t>م</w:t>
      </w:r>
      <w:r w:rsidR="00752480" w:rsidRPr="00AB4198">
        <w:rPr>
          <w:rFonts w:ascii="Scheherazade" w:hAnsi="Scheherazade" w:cs="Scheherazade"/>
          <w:sz w:val="36"/>
          <w:szCs w:val="36"/>
          <w:rtl/>
        </w:rPr>
        <w:t>ته</w:t>
      </w:r>
      <w:r w:rsidRPr="00AB4198">
        <w:rPr>
          <w:rFonts w:ascii="Scheherazade" w:hAnsi="Scheherazade" w:cs="Scheherazade"/>
          <w:sz w:val="36"/>
          <w:szCs w:val="36"/>
          <w:rtl/>
        </w:rPr>
        <w:t xml:space="preserve"> </w:t>
      </w:r>
      <w:r w:rsidR="00752480" w:rsidRPr="00AB4198">
        <w:rPr>
          <w:rFonts w:ascii="Scheherazade" w:hAnsi="Scheherazade" w:cs="Scheherazade"/>
          <w:sz w:val="36"/>
          <w:szCs w:val="36"/>
          <w:rtl/>
        </w:rPr>
        <w:t>على هذا الفعل</w:t>
      </w:r>
      <w:r w:rsidRPr="00AB4198">
        <w:rPr>
          <w:rFonts w:ascii="Scheherazade" w:hAnsi="Scheherazade" w:cs="Scheherazade"/>
          <w:sz w:val="36"/>
          <w:szCs w:val="36"/>
          <w:rtl/>
        </w:rPr>
        <w:t xml:space="preserve">، و هذا </w:t>
      </w:r>
      <w:r w:rsidR="00752480" w:rsidRPr="00AB4198">
        <w:rPr>
          <w:rFonts w:ascii="Scheherazade" w:hAnsi="Scheherazade" w:cs="Scheherazade"/>
          <w:sz w:val="36"/>
          <w:szCs w:val="36"/>
          <w:rtl/>
        </w:rPr>
        <w:t xml:space="preserve">يعني الشك في امتثال الحرمة المعلومة، </w:t>
      </w:r>
      <w:r w:rsidRPr="00AB4198">
        <w:rPr>
          <w:rFonts w:ascii="Scheherazade" w:hAnsi="Scheherazade" w:cs="Scheherazade"/>
          <w:sz w:val="36"/>
          <w:szCs w:val="36"/>
          <w:rtl/>
        </w:rPr>
        <w:t>و هذا لا يكون مجرى للبراءة</w:t>
      </w:r>
      <w:r w:rsidR="00752480" w:rsidRPr="00AB4198">
        <w:rPr>
          <w:rFonts w:ascii="Scheherazade" w:hAnsi="Scheherazade" w:cs="Scheherazade"/>
          <w:sz w:val="36"/>
          <w:szCs w:val="36"/>
          <w:rtl/>
        </w:rPr>
        <w:t>،</w:t>
      </w:r>
      <w:r w:rsidRPr="00AB4198">
        <w:rPr>
          <w:rFonts w:ascii="Scheherazade" w:hAnsi="Scheherazade" w:cs="Scheherazade"/>
          <w:sz w:val="36"/>
          <w:szCs w:val="36"/>
          <w:rtl/>
        </w:rPr>
        <w:t xml:space="preserve"> </w:t>
      </w:r>
      <w:r w:rsidR="00752480" w:rsidRPr="00AB4198">
        <w:rPr>
          <w:rFonts w:ascii="Scheherazade" w:hAnsi="Scheherazade" w:cs="Scheherazade"/>
          <w:sz w:val="36"/>
          <w:szCs w:val="36"/>
          <w:rtl/>
        </w:rPr>
        <w:t>بل يكون مجري لقاعدة الاشتغال، نعم إذا فرض كون متعلق الحرمة امرا اعتباريا منطبقا على نفس الفعل، فتجري البراءة عن حرمة ما يشك في انطباق الحرام عليه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40"/>
      </w:r>
      <w:r w:rsidR="001374EB">
        <w:rPr>
          <w:rStyle w:val="a6"/>
          <w:rFonts w:ascii="Scheherazade" w:hAnsi="Scheherazade" w:cs="Scheherazade"/>
          <w:sz w:val="36"/>
          <w:szCs w:val="36"/>
          <w:rtl/>
        </w:rPr>
        <w:t>)</w:t>
      </w:r>
      <w:r w:rsidR="00752480" w:rsidRPr="00AB4198">
        <w:rPr>
          <w:rFonts w:ascii="Scheherazade" w:hAnsi="Scheherazade" w:cs="Scheherazade"/>
          <w:sz w:val="36"/>
          <w:szCs w:val="36"/>
          <w:rtl/>
        </w:rPr>
        <w:t>.</w:t>
      </w:r>
    </w:p>
    <w:p w14:paraId="7F879760" w14:textId="77777777" w:rsidR="00752480" w:rsidRPr="00AB4198" w:rsidRDefault="00752480" w:rsidP="00410A0A">
      <w:pPr>
        <w:rPr>
          <w:sz w:val="36"/>
          <w:szCs w:val="36"/>
          <w:rtl/>
        </w:rPr>
      </w:pPr>
      <w:r w:rsidRPr="00AB4198">
        <w:rPr>
          <w:sz w:val="36"/>
          <w:szCs w:val="36"/>
          <w:rtl/>
        </w:rPr>
        <w:t>اقول: ظاهر كلامه أن تفصيله المتقدم في الواجبات بين الشك في المحصل العرفي و بين الشك في المحصل الشرعي او العقلي يأتي بنظره في المحرمات ايضا، و حيث لم نلتزم بهذا التفصيل في الواجبات، بل قلنا بجريان قاعدة الاشتغال في الشك في المحصل في الواجبات مطلقا، فلو تمّ كلامه هنا فيلزم أن نلتزم بجريان قاعدة الاشتغال في الشك في المحصل في المحرمات مطلقا.</w:t>
      </w:r>
    </w:p>
    <w:p w14:paraId="0FC72BA6" w14:textId="77777777" w:rsidR="00752480" w:rsidRPr="00AB4198" w:rsidRDefault="00752480" w:rsidP="00410A0A">
      <w:pPr>
        <w:rPr>
          <w:sz w:val="36"/>
          <w:szCs w:val="36"/>
          <w:rtl/>
        </w:rPr>
      </w:pPr>
      <w:r w:rsidRPr="00AB4198">
        <w:rPr>
          <w:sz w:val="36"/>
          <w:szCs w:val="36"/>
          <w:rtl/>
        </w:rPr>
        <w:t xml:space="preserve">و كيف كان فيرد عليه </w:t>
      </w:r>
      <w:r w:rsidRPr="00AB4198">
        <w:rPr>
          <w:b/>
          <w:bCs/>
          <w:sz w:val="36"/>
          <w:szCs w:val="36"/>
          <w:rtl/>
        </w:rPr>
        <w:t>اولاً:</w:t>
      </w:r>
      <w:r w:rsidRPr="00AB4198">
        <w:rPr>
          <w:sz w:val="36"/>
          <w:szCs w:val="36"/>
          <w:rtl/>
        </w:rPr>
        <w:t xml:space="preserve"> ان استصحاب عدم تحقق المسبَّب الحرام بهذا الفعل المشكوك يكون واردا على قاعدة الاشتغال، كما ذكرنا نظير ذلك في مورد الشك في تحقق الحرام مثل ما لو حرم على المكلف النوم، و احتمل أنه ان استلقى على ظهره يغلب عليه النوم، فانه و ان لم يكن فيه شك في التكليف حتى تجري البراءة فيه عن التكليف، و لكن يمكن استصحاب عدم تحقق النوم منه في المستقبل، و هذا هو الفارق بينه و بين الشك في المحصل في الواجبات.</w:t>
      </w:r>
    </w:p>
    <w:p w14:paraId="66E236D3" w14:textId="77777777" w:rsidR="00752480" w:rsidRPr="00AB4198" w:rsidRDefault="00752480" w:rsidP="00410A0A">
      <w:pPr>
        <w:rPr>
          <w:sz w:val="36"/>
          <w:szCs w:val="36"/>
          <w:rtl/>
        </w:rPr>
      </w:pPr>
      <w:r w:rsidRPr="00AB4198">
        <w:rPr>
          <w:sz w:val="36"/>
          <w:szCs w:val="36"/>
          <w:rtl/>
        </w:rPr>
        <w:t>نعم لو شك في قدرته على ارتكاب الحرام، فأتى بما يتحقق معه الحرام لو كان قادرا عليه، كما لو حرم عليه قتل الطير المملوك للغير، فضغط على زرّ السلاح، بحيث لو كان يقدر على اطلاق الرصاص منه اصاب الطير فقتله، فلا يبعد أن يكون المرتكز العقلائي على لزوم الاحتياط فيه كما في مورد الشك في القدرة على الواجبات.</w:t>
      </w:r>
    </w:p>
    <w:p w14:paraId="0F5E2D59" w14:textId="77777777" w:rsidR="00752480" w:rsidRPr="00AB4198" w:rsidRDefault="00752480" w:rsidP="00410A0A">
      <w:pPr>
        <w:rPr>
          <w:sz w:val="36"/>
          <w:szCs w:val="36"/>
          <w:rtl/>
        </w:rPr>
      </w:pPr>
      <w:r w:rsidRPr="00AB4198">
        <w:rPr>
          <w:b/>
          <w:bCs/>
          <w:sz w:val="36"/>
          <w:szCs w:val="36"/>
          <w:rtl/>
        </w:rPr>
        <w:t>و ثانيا:</w:t>
      </w:r>
      <w:r w:rsidRPr="00AB4198">
        <w:rPr>
          <w:sz w:val="36"/>
          <w:szCs w:val="36"/>
          <w:rtl/>
        </w:rPr>
        <w:t xml:space="preserve"> ان هذا الاشكال مبني على اختصاص اصل البراءة بالتكليف المشكوك، و الظاهر أنه لا مانع من تطبيق "رفع ما لا يعلمون" على نفس الشك في صدور الحرام منه بهذا العمل المشكوك، فيكون صدور الحرام المترتب عليه مرفوعا عن عالم مسؤولية المكلف و ادانته لكونه مجهولا، هذا مضافا الى أنه يكون ما يترتب على هذا العمل شيئا معيَّنا، و لكن يشك في انطباق العنوان المحرَّم عليه، فتكون حرمته مشكوكة، و جرت البراءة بالنسبة اليها.</w:t>
      </w:r>
    </w:p>
    <w:p w14:paraId="2AFE6A01" w14:textId="77777777" w:rsidR="00A83F2B" w:rsidRPr="00AB4198" w:rsidRDefault="00A83F2B" w:rsidP="00796820">
      <w:pPr>
        <w:pStyle w:val="a0"/>
        <w:rPr>
          <w:rtl/>
        </w:rPr>
      </w:pPr>
      <w:bookmarkStart w:id="51" w:name="_Toc494059190"/>
      <w:r w:rsidRPr="00AB4198">
        <w:rPr>
          <w:rtl/>
        </w:rPr>
        <w:t>الدوران بين الجزئية و المانعية</w:t>
      </w:r>
      <w:bookmarkEnd w:id="51"/>
    </w:p>
    <w:p w14:paraId="7D356474" w14:textId="77777777" w:rsidR="004A5B23" w:rsidRPr="00AB4198" w:rsidRDefault="0085085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ذكر الشيخ الاعظم "قده" ما محصله أنه </w:t>
      </w:r>
      <w:r w:rsidR="004A5B23" w:rsidRPr="00AB4198">
        <w:rPr>
          <w:rFonts w:ascii="Scheherazade" w:hAnsi="Scheherazade" w:cs="Scheherazade"/>
          <w:sz w:val="36"/>
          <w:szCs w:val="36"/>
          <w:rtl/>
        </w:rPr>
        <w:t xml:space="preserve">إذا تردد شي‏ء بين كونه جزءا </w:t>
      </w:r>
      <w:r w:rsidR="00752480" w:rsidRPr="00AB4198">
        <w:rPr>
          <w:rFonts w:ascii="Scheherazade" w:hAnsi="Scheherazade" w:cs="Scheherazade"/>
          <w:sz w:val="36"/>
          <w:szCs w:val="36"/>
          <w:rtl/>
        </w:rPr>
        <w:t xml:space="preserve">او شرطا </w:t>
      </w:r>
      <w:r w:rsidR="004A5B23" w:rsidRPr="00AB4198">
        <w:rPr>
          <w:rFonts w:ascii="Scheherazade" w:hAnsi="Scheherazade" w:cs="Scheherazade"/>
          <w:sz w:val="36"/>
          <w:szCs w:val="36"/>
          <w:rtl/>
        </w:rPr>
        <w:t>ل</w:t>
      </w:r>
      <w:r w:rsidR="00752480" w:rsidRPr="00AB4198">
        <w:rPr>
          <w:rFonts w:ascii="Scheherazade" w:hAnsi="Scheherazade" w:cs="Scheherazade"/>
          <w:sz w:val="36"/>
          <w:szCs w:val="36"/>
          <w:rtl/>
        </w:rPr>
        <w:t>لواجب،</w:t>
      </w:r>
      <w:r w:rsidR="004A5B23" w:rsidRPr="00AB4198">
        <w:rPr>
          <w:rFonts w:ascii="Scheherazade" w:hAnsi="Scheherazade" w:cs="Scheherazade"/>
          <w:sz w:val="36"/>
          <w:szCs w:val="36"/>
          <w:rtl/>
        </w:rPr>
        <w:t xml:space="preserve"> </w:t>
      </w:r>
      <w:r w:rsidR="00A83F2B" w:rsidRPr="00AB4198">
        <w:rPr>
          <w:rFonts w:ascii="Scheherazade" w:hAnsi="Scheherazade" w:cs="Scheherazade"/>
          <w:sz w:val="36"/>
          <w:szCs w:val="36"/>
          <w:rtl/>
        </w:rPr>
        <w:t xml:space="preserve">و </w:t>
      </w:r>
      <w:r w:rsidR="00752480" w:rsidRPr="00AB4198">
        <w:rPr>
          <w:rFonts w:ascii="Scheherazade" w:hAnsi="Scheherazade" w:cs="Scheherazade"/>
          <w:sz w:val="36"/>
          <w:szCs w:val="36"/>
          <w:rtl/>
        </w:rPr>
        <w:t xml:space="preserve">بين كونه </w:t>
      </w:r>
      <w:r w:rsidR="00A83F2B" w:rsidRPr="00AB4198">
        <w:rPr>
          <w:rFonts w:ascii="Scheherazade" w:hAnsi="Scheherazade" w:cs="Scheherazade"/>
          <w:sz w:val="36"/>
          <w:szCs w:val="36"/>
          <w:rtl/>
        </w:rPr>
        <w:t>مانعا عنه</w:t>
      </w:r>
      <w:r w:rsidR="00752480" w:rsidRPr="00AB4198">
        <w:rPr>
          <w:rFonts w:ascii="Scheherazade" w:hAnsi="Scheherazade" w:cs="Scheherazade"/>
          <w:sz w:val="36"/>
          <w:szCs w:val="36"/>
          <w:rtl/>
        </w:rPr>
        <w:t>،</w:t>
      </w:r>
      <w:r w:rsidR="00A83F2B" w:rsidRPr="00AB4198">
        <w:rPr>
          <w:rFonts w:ascii="Scheherazade" w:hAnsi="Scheherazade" w:cs="Scheherazade"/>
          <w:sz w:val="36"/>
          <w:szCs w:val="36"/>
          <w:rtl/>
        </w:rPr>
        <w:t xml:space="preserve"> </w:t>
      </w:r>
      <w:r w:rsidRPr="00AB4198">
        <w:rPr>
          <w:rFonts w:ascii="Scheherazade" w:hAnsi="Scheherazade" w:cs="Scheherazade"/>
          <w:sz w:val="36"/>
          <w:szCs w:val="36"/>
          <w:rtl/>
        </w:rPr>
        <w:t>كالجهر بالقراءة في ظهر الجمعة، حيث قيل بوجوبه‏، و</w:t>
      </w:r>
      <w:r w:rsidR="00752480" w:rsidRPr="00AB4198">
        <w:rPr>
          <w:rFonts w:ascii="Scheherazade" w:hAnsi="Scheherazade" w:cs="Scheherazade"/>
          <w:sz w:val="36"/>
          <w:szCs w:val="36"/>
          <w:rtl/>
        </w:rPr>
        <w:t xml:space="preserve"> قيل بوجوب الإخفات</w:t>
      </w:r>
      <w:r w:rsidRPr="00AB4198">
        <w:rPr>
          <w:rFonts w:ascii="Scheherazade" w:hAnsi="Scheherazade" w:cs="Scheherazade"/>
          <w:sz w:val="36"/>
          <w:szCs w:val="36"/>
          <w:rtl/>
        </w:rPr>
        <w:t>، و كتدارك الحمد عند الشكّ فيه بعد الدخول في السورة، فالاقوى ثبوت التخيير، لأنّه من دوران الأمر في ذلك الشي‏ء بين الوجوب و التحريم، فلا يجب الاحتياط بتكرار العبادة و فعلها مرّة مع ذلك الشي‏ء و اخرى بدونه، لأن واحدا من فعل ذلك الشي‏ء و تركه ضروريّ مع العبادة، فلا يلزم من ال</w:t>
      </w:r>
      <w:r w:rsidR="00776F4C" w:rsidRPr="00AB4198">
        <w:rPr>
          <w:rFonts w:ascii="Scheherazade" w:hAnsi="Scheherazade" w:cs="Scheherazade"/>
          <w:sz w:val="36"/>
          <w:szCs w:val="36"/>
          <w:rtl/>
        </w:rPr>
        <w:t>عمل بالأصل في كليهما معصية متيق</w:t>
      </w:r>
      <w:r w:rsidRPr="00AB4198">
        <w:rPr>
          <w:rFonts w:ascii="Scheherazade" w:hAnsi="Scheherazade" w:cs="Scheherazade"/>
          <w:sz w:val="36"/>
          <w:szCs w:val="36"/>
          <w:rtl/>
        </w:rPr>
        <w:t xml:space="preserve">نة، فإذا أتى بالعبادة مع واحد منهما قبح العقاب </w:t>
      </w:r>
      <w:r w:rsidR="00776F4C" w:rsidRPr="00AB4198">
        <w:rPr>
          <w:rFonts w:ascii="Scheherazade" w:hAnsi="Scheherazade" w:cs="Scheherazade"/>
          <w:sz w:val="36"/>
          <w:szCs w:val="36"/>
          <w:rtl/>
        </w:rPr>
        <w:t xml:space="preserve">على ترك الآخر، فان هذا المردّد بين الفعل و الترك </w:t>
      </w:r>
      <w:r w:rsidRPr="00AB4198">
        <w:rPr>
          <w:rFonts w:ascii="Scheherazade" w:hAnsi="Scheherazade" w:cs="Scheherazade"/>
          <w:sz w:val="36"/>
          <w:szCs w:val="36"/>
          <w:rtl/>
        </w:rPr>
        <w:t>لا يصحّ استناد العقاب إليه؛ لعدم العلم به، و تركهما جميعا غير ممكن حتّى يقال: إنّ العقاب على تركهما معا ثابت، فلا وجه لنفيه عن كلّ منهما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41"/>
      </w:r>
      <w:r w:rsidR="001374EB">
        <w:rPr>
          <w:rStyle w:val="a6"/>
          <w:rFonts w:ascii="Scheherazade" w:hAnsi="Scheherazade" w:cs="Scheherazade"/>
          <w:sz w:val="36"/>
          <w:szCs w:val="36"/>
          <w:rtl/>
        </w:rPr>
        <w:t>)</w:t>
      </w:r>
      <w:r w:rsidR="004A5B23" w:rsidRPr="00AB4198">
        <w:rPr>
          <w:rFonts w:ascii="Scheherazade" w:hAnsi="Scheherazade" w:cs="Scheherazade"/>
          <w:sz w:val="36"/>
          <w:szCs w:val="36"/>
          <w:rtl/>
        </w:rPr>
        <w:t>.</w:t>
      </w:r>
    </w:p>
    <w:p w14:paraId="045BA9E9" w14:textId="77777777" w:rsidR="00620F98" w:rsidRPr="00AB4198" w:rsidRDefault="0085085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حاصل كلامه أن العلم الاجمالي بمانعية فعل او جزئيته يكون من قبيل دوران الامر بين المحذورين، دون دوران الامر بين المتباينين اللذين يمكن مخالفتهما العملية القطعية، و ذلك لعدم التمكن من مخالفتهما القطعية الا بترك الصلاة رأسا، و ليس اثر البراءة عنهما الترخيص في ترك الصلاة من ناحية سائر الأجزاء المعلومة الوجوب، و عليه فيكون المكلف مخيرا بين الفعل و الترك.</w:t>
      </w:r>
    </w:p>
    <w:p w14:paraId="4B91F52F" w14:textId="77777777" w:rsidR="001B2C76" w:rsidRPr="00AB4198" w:rsidRDefault="004A5B23"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فيه </w:t>
      </w:r>
      <w:r w:rsidR="0082459A" w:rsidRPr="00AB4198">
        <w:rPr>
          <w:rFonts w:ascii="Scheherazade" w:hAnsi="Scheherazade" w:cs="Scheherazade"/>
          <w:b/>
          <w:bCs/>
          <w:sz w:val="36"/>
          <w:szCs w:val="36"/>
          <w:rtl/>
        </w:rPr>
        <w:t>اولاً:</w:t>
      </w:r>
      <w:r w:rsidR="0082459A" w:rsidRPr="00AB4198">
        <w:rPr>
          <w:rFonts w:ascii="Scheherazade" w:hAnsi="Scheherazade" w:cs="Scheherazade"/>
          <w:sz w:val="36"/>
          <w:szCs w:val="36"/>
          <w:rtl/>
        </w:rPr>
        <w:t xml:space="preserve"> ا</w:t>
      </w:r>
      <w:r w:rsidRPr="00AB4198">
        <w:rPr>
          <w:rFonts w:ascii="Scheherazade" w:hAnsi="Scheherazade" w:cs="Scheherazade"/>
          <w:sz w:val="36"/>
          <w:szCs w:val="36"/>
          <w:rtl/>
        </w:rPr>
        <w:t xml:space="preserve">ن </w:t>
      </w:r>
      <w:r w:rsidR="0082459A" w:rsidRPr="00AB4198">
        <w:rPr>
          <w:rFonts w:ascii="Scheherazade" w:hAnsi="Scheherazade" w:cs="Scheherazade"/>
          <w:sz w:val="36"/>
          <w:szCs w:val="36"/>
          <w:rtl/>
        </w:rPr>
        <w:t xml:space="preserve">التمثيل لدوران الامر بين الجزئية و المانعية بمورد الشك في جريان قاعدة التجاوز في غير محله، أما في مثال الشك في قراءة سورة الفاتحة بعد الدخول في السورة، فيمكن تدراكها احتياطا، و أما في مثل ما لو شك حال الهوي الى السجود مثلا في الركوع، و تردد في جريان قاعدة التجاوز فيه، فان لوحظ حكم حرمة ابطال الصلاة كان من قبيل دوران الامر بين المحذورين، </w:t>
      </w:r>
      <w:r w:rsidR="001B2C76" w:rsidRPr="00AB4198">
        <w:rPr>
          <w:rFonts w:ascii="Scheherazade" w:hAnsi="Scheherazade" w:cs="Scheherazade"/>
          <w:sz w:val="36"/>
          <w:szCs w:val="36"/>
          <w:rtl/>
        </w:rPr>
        <w:t>و لكنه ليس منظور الشيخ الاعظم، و يشهد له تعبيره بأنه لا يجب تكرار العبادة، و ان لوحظ حكم الامر بالصلاة، فمتعلقه معلوم و هو الصلاة مع الركوع، و انما يشك في امتثاله.</w:t>
      </w:r>
    </w:p>
    <w:p w14:paraId="3977E5FD" w14:textId="77777777" w:rsidR="004828C3" w:rsidRDefault="001B2C7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كما ان التمثيل بالجهر في قراءة صلاة الجمعة ايضا ليس صحيحا، اذ ليس الجهر بها مانعا، و انما يدور الامر بين وجوب الجهر بها و وجوب الاخفات فيها، و يمكن الجمع بينهما في صلاة واحدة بأن يأتي بما هو الواجب بقصد الجزئية و بالآخر بقصد القرآنية.</w:t>
      </w:r>
    </w:p>
    <w:p w14:paraId="47BEF38D" w14:textId="77777777" w:rsidR="008A6DBF" w:rsidRPr="00AB4198" w:rsidRDefault="001B2C7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ثانيا:</w:t>
      </w:r>
      <w:r w:rsidRPr="00AB4198">
        <w:rPr>
          <w:rFonts w:ascii="Scheherazade" w:hAnsi="Scheherazade" w:cs="Scheherazade"/>
          <w:sz w:val="36"/>
          <w:szCs w:val="36"/>
          <w:rtl/>
        </w:rPr>
        <w:t xml:space="preserve"> </w:t>
      </w:r>
      <w:r w:rsidR="008A6DBF" w:rsidRPr="00AB4198">
        <w:rPr>
          <w:rFonts w:ascii="Scheherazade" w:hAnsi="Scheherazade" w:cs="Scheherazade"/>
          <w:sz w:val="36"/>
          <w:szCs w:val="36"/>
          <w:rtl/>
        </w:rPr>
        <w:t>ان ما ذكره في مقام اثبات التخيير بين فعل المشكوك و تركه</w:t>
      </w:r>
      <w:r w:rsidR="008A1557" w:rsidRPr="00AB4198">
        <w:rPr>
          <w:rFonts w:ascii="Scheherazade" w:hAnsi="Scheherazade" w:cs="Scheherazade"/>
          <w:sz w:val="36"/>
          <w:szCs w:val="36"/>
          <w:rtl/>
        </w:rPr>
        <w:t>،</w:t>
      </w:r>
      <w:r w:rsidR="008A6DBF" w:rsidRPr="00AB4198">
        <w:rPr>
          <w:rFonts w:ascii="Scheherazade" w:hAnsi="Scheherazade" w:cs="Scheherazade"/>
          <w:sz w:val="36"/>
          <w:szCs w:val="36"/>
          <w:rtl/>
        </w:rPr>
        <w:t xml:space="preserve"> من أن احدهما ضروريّ مع العبادة، فلا يلزم من العمل بالأصل فيهما معصية متيقنة، لأن الاخلال بهما جميعا غير ممكن، فيرد عليه ما في البحوث من أنه حيث تكون جزئية المشكوك في الصلاة على تقدير ثبوتها قربية، فيمكن المخالفة القطعية باتيان المشكوك بدون قصد القربة، اذ لو كان المشكوك مانعا فقد خالفه، و لو كان جزءا فلم يمتثله، فيكون من العلم الاجمالي بين المتباينين اللذين يمكن مخالفتهما القطعية كما يمكن موافقتهما القطعية بتكرار الصلاة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42"/>
      </w:r>
      <w:r w:rsidR="001374EB">
        <w:rPr>
          <w:rStyle w:val="a6"/>
          <w:rFonts w:ascii="Scheherazade" w:hAnsi="Scheherazade" w:cs="Scheherazade"/>
          <w:sz w:val="36"/>
          <w:szCs w:val="36"/>
          <w:rtl/>
        </w:rPr>
        <w:t>)</w:t>
      </w:r>
      <w:r w:rsidR="008A6DBF" w:rsidRPr="00AB4198">
        <w:rPr>
          <w:rFonts w:ascii="Scheherazade" w:hAnsi="Scheherazade" w:cs="Scheherazade"/>
          <w:sz w:val="36"/>
          <w:szCs w:val="36"/>
          <w:rtl/>
        </w:rPr>
        <w:t>.</w:t>
      </w:r>
    </w:p>
    <w:p w14:paraId="03923D7F" w14:textId="77777777" w:rsidR="004828C3" w:rsidRDefault="008A6DB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ثالثا:</w:t>
      </w:r>
      <w:r w:rsidRPr="00AB4198">
        <w:rPr>
          <w:rFonts w:ascii="Scheherazade" w:hAnsi="Scheherazade" w:cs="Scheherazade"/>
          <w:sz w:val="36"/>
          <w:szCs w:val="36"/>
          <w:rtl/>
        </w:rPr>
        <w:t xml:space="preserve"> </w:t>
      </w:r>
      <w:r w:rsidR="001B2C76" w:rsidRPr="00AB4198">
        <w:rPr>
          <w:rFonts w:ascii="Scheherazade" w:hAnsi="Scheherazade" w:cs="Scheherazade"/>
          <w:sz w:val="36"/>
          <w:szCs w:val="36"/>
          <w:rtl/>
        </w:rPr>
        <w:t xml:space="preserve">ان </w:t>
      </w:r>
      <w:r w:rsidR="004A5B23" w:rsidRPr="00AB4198">
        <w:rPr>
          <w:rFonts w:ascii="Scheherazade" w:hAnsi="Scheherazade" w:cs="Scheherazade"/>
          <w:sz w:val="36"/>
          <w:szCs w:val="36"/>
          <w:rtl/>
        </w:rPr>
        <w:t xml:space="preserve">مجرد عدم التمكن من المخالفة القطعية </w:t>
      </w:r>
      <w:r w:rsidR="001B2C76" w:rsidRPr="00AB4198">
        <w:rPr>
          <w:rFonts w:ascii="Scheherazade" w:hAnsi="Scheherazade" w:cs="Scheherazade"/>
          <w:sz w:val="36"/>
          <w:szCs w:val="36"/>
          <w:rtl/>
        </w:rPr>
        <w:t xml:space="preserve">في مورد دوران الامر بين الجزئية و المانعية </w:t>
      </w:r>
      <w:r w:rsidR="004A5B23" w:rsidRPr="00AB4198">
        <w:rPr>
          <w:rFonts w:ascii="Scheherazade" w:hAnsi="Scheherazade" w:cs="Scheherazade"/>
          <w:sz w:val="36"/>
          <w:szCs w:val="36"/>
          <w:rtl/>
        </w:rPr>
        <w:t>لا يوجب اندراج المورد في دوران الامر بين المحذورين، بل المهم في</w:t>
      </w:r>
      <w:r w:rsidR="001B2C76" w:rsidRPr="00AB4198">
        <w:rPr>
          <w:rFonts w:ascii="Scheherazade" w:hAnsi="Scheherazade" w:cs="Scheherazade"/>
          <w:sz w:val="36"/>
          <w:szCs w:val="36"/>
          <w:rtl/>
        </w:rPr>
        <w:t xml:space="preserve"> دوران الامر بين المحذورين </w:t>
      </w:r>
      <w:r w:rsidR="004A5B23" w:rsidRPr="00AB4198">
        <w:rPr>
          <w:rFonts w:ascii="Scheherazade" w:hAnsi="Scheherazade" w:cs="Scheherazade"/>
          <w:sz w:val="36"/>
          <w:szCs w:val="36"/>
          <w:rtl/>
        </w:rPr>
        <w:t>عدم التمكن من الموافقة القطعية، فاذا تمكن المكلف من الموافقة القطعية للعلم الاجمالي</w:t>
      </w:r>
      <w:r w:rsidR="00752480" w:rsidRPr="00AB4198">
        <w:rPr>
          <w:rFonts w:ascii="Scheherazade" w:hAnsi="Scheherazade" w:cs="Scheherazade"/>
          <w:sz w:val="36"/>
          <w:szCs w:val="36"/>
          <w:rtl/>
        </w:rPr>
        <w:t>،</w:t>
      </w:r>
      <w:r w:rsidR="004A5B23" w:rsidRPr="00AB4198">
        <w:rPr>
          <w:rFonts w:ascii="Scheherazade" w:hAnsi="Scheherazade" w:cs="Scheherazade"/>
          <w:sz w:val="36"/>
          <w:szCs w:val="36"/>
          <w:rtl/>
        </w:rPr>
        <w:t xml:space="preserve"> لم يندرج تحت كبرى دوران الامر بين المحذورين، كما في العلم الاجمالي بحرمة احد الضدين، </w:t>
      </w:r>
      <w:r w:rsidR="00776F4C" w:rsidRPr="00AB4198">
        <w:rPr>
          <w:rFonts w:ascii="Scheherazade" w:hAnsi="Scheherazade" w:cs="Scheherazade"/>
          <w:sz w:val="36"/>
          <w:szCs w:val="36"/>
          <w:rtl/>
        </w:rPr>
        <w:t xml:space="preserve">فانه يكفي في المنع عن جريان اصل البراءة عن حرمتهما لزوم الترخيص القطعي في مخالفة التكليف المعلوم بالاجمال، و هذا مما يلزم في المقام ايضا من جريان البراءة عن جزئية هذا الشيء و مانعيته بعد العلم الاجمالي بثبوت احداهما، و </w:t>
      </w:r>
      <w:r w:rsidR="004A5B23" w:rsidRPr="00AB4198">
        <w:rPr>
          <w:rFonts w:ascii="Scheherazade" w:hAnsi="Scheherazade" w:cs="Scheherazade"/>
          <w:sz w:val="36"/>
          <w:szCs w:val="36"/>
          <w:rtl/>
        </w:rPr>
        <w:t xml:space="preserve">يتمكن المكلف من </w:t>
      </w:r>
      <w:r w:rsidR="00776F4C" w:rsidRPr="00AB4198">
        <w:rPr>
          <w:rFonts w:ascii="Scheherazade" w:hAnsi="Scheherazade" w:cs="Scheherazade"/>
          <w:sz w:val="36"/>
          <w:szCs w:val="36"/>
          <w:rtl/>
        </w:rPr>
        <w:t>الموافقة القطعية ب</w:t>
      </w:r>
      <w:r w:rsidR="004A5B23" w:rsidRPr="00AB4198">
        <w:rPr>
          <w:rFonts w:ascii="Scheherazade" w:hAnsi="Scheherazade" w:cs="Scheherazade"/>
          <w:sz w:val="36"/>
          <w:szCs w:val="36"/>
          <w:rtl/>
        </w:rPr>
        <w:t>تكرار الصلاة</w:t>
      </w:r>
      <w:r w:rsidR="00752480" w:rsidRPr="00AB4198">
        <w:rPr>
          <w:rFonts w:ascii="Scheherazade" w:hAnsi="Scheherazade" w:cs="Scheherazade"/>
          <w:sz w:val="36"/>
          <w:szCs w:val="36"/>
          <w:rtl/>
        </w:rPr>
        <w:t xml:space="preserve"> مرة مع هذا المشكوك و أخرى بدونه</w:t>
      </w:r>
      <w:r w:rsidR="00776F4C" w:rsidRPr="00AB4198">
        <w:rPr>
          <w:rFonts w:ascii="Scheherazade" w:hAnsi="Scheherazade" w:cs="Scheherazade"/>
          <w:sz w:val="36"/>
          <w:szCs w:val="36"/>
          <w:rtl/>
        </w:rPr>
        <w:t>، و ان لم يتمكن من المخالفة القطعية مع وحدة الواقعة، نعم مع تكرر الواقعة يمكن فرض المخالفة القطعية التدريجية، كما هو واضح.</w:t>
      </w:r>
    </w:p>
    <w:p w14:paraId="1C4DD960" w14:textId="77777777" w:rsidR="00776F4C" w:rsidRPr="00AB4198" w:rsidRDefault="00776F4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نعم بالنسبة الى حرمة قطع الفريضة يكون المورد من دوران الامر بين المحذورين، و هكذا لو لم يمكن تكرار العمل</w:t>
      </w:r>
      <w:r w:rsidR="008A1557" w:rsidRPr="00AB4198">
        <w:rPr>
          <w:rFonts w:ascii="Scheherazade" w:hAnsi="Scheherazade" w:cs="Scheherazade"/>
          <w:sz w:val="36"/>
          <w:szCs w:val="36"/>
          <w:rtl/>
        </w:rPr>
        <w:t>،</w:t>
      </w:r>
      <w:r w:rsidRPr="00AB4198">
        <w:rPr>
          <w:rFonts w:ascii="Scheherazade" w:hAnsi="Scheherazade" w:cs="Scheherazade"/>
          <w:sz w:val="36"/>
          <w:szCs w:val="36"/>
          <w:rtl/>
        </w:rPr>
        <w:t xml:space="preserve"> كما لو كان وقت الواجب مضيقا بالذات كما في صوم شهر رمضان، او مضيقا بالعرض كما في الصلاة في آخر الوقت، و لكن مرّ أن مقصود الشيخ الاعظم ليس هو ذلك.</w:t>
      </w:r>
    </w:p>
    <w:p w14:paraId="7199001A" w14:textId="77777777" w:rsidR="008A6DBF" w:rsidRPr="00AB4198" w:rsidRDefault="00776F4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هذا و لا يخفى أنه لو </w:t>
      </w:r>
      <w:r w:rsidR="00752480" w:rsidRPr="00AB4198">
        <w:rPr>
          <w:rFonts w:ascii="Scheherazade" w:hAnsi="Scheherazade" w:cs="Scheherazade"/>
          <w:sz w:val="36"/>
          <w:szCs w:val="36"/>
          <w:rtl/>
        </w:rPr>
        <w:t>قلنا ب</w:t>
      </w:r>
      <w:r w:rsidRPr="00AB4198">
        <w:rPr>
          <w:rFonts w:ascii="Scheherazade" w:hAnsi="Scheherazade" w:cs="Scheherazade"/>
          <w:sz w:val="36"/>
          <w:szCs w:val="36"/>
          <w:rtl/>
        </w:rPr>
        <w:t>انحصار المحذور في جريان الاص</w:t>
      </w:r>
      <w:r w:rsidR="004A5B23" w:rsidRPr="00AB4198">
        <w:rPr>
          <w:rFonts w:ascii="Scheherazade" w:hAnsi="Scheherazade" w:cs="Scheherazade"/>
          <w:sz w:val="36"/>
          <w:szCs w:val="36"/>
          <w:rtl/>
        </w:rPr>
        <w:t xml:space="preserve">ل في اطراف العلم الاجمالي </w:t>
      </w:r>
      <w:r w:rsidRPr="00AB4198">
        <w:rPr>
          <w:rFonts w:ascii="Scheherazade" w:hAnsi="Scheherazade" w:cs="Scheherazade"/>
          <w:sz w:val="36"/>
          <w:szCs w:val="36"/>
          <w:rtl/>
        </w:rPr>
        <w:t>ب</w:t>
      </w:r>
      <w:r w:rsidR="004A5B23" w:rsidRPr="00AB4198">
        <w:rPr>
          <w:rFonts w:ascii="Scheherazade" w:hAnsi="Scheherazade" w:cs="Scheherazade"/>
          <w:sz w:val="36"/>
          <w:szCs w:val="36"/>
          <w:rtl/>
        </w:rPr>
        <w:t>استلزام الترخيص في المخالف</w:t>
      </w:r>
      <w:r w:rsidRPr="00AB4198">
        <w:rPr>
          <w:rFonts w:ascii="Scheherazade" w:hAnsi="Scheherazade" w:cs="Scheherazade"/>
          <w:sz w:val="36"/>
          <w:szCs w:val="36"/>
          <w:rtl/>
        </w:rPr>
        <w:t xml:space="preserve">ة القطعية، لزم عدم تعارض اصل البراءة في مورد العلم الاجمالي بجزئية </w:t>
      </w:r>
      <w:r w:rsidR="00E13BA6" w:rsidRPr="00AB4198">
        <w:rPr>
          <w:rFonts w:ascii="Scheherazade" w:hAnsi="Scheherazade" w:cs="Scheherazade"/>
          <w:sz w:val="36"/>
          <w:szCs w:val="36"/>
          <w:rtl/>
        </w:rPr>
        <w:t>احد فعلين في واجب ارتباطي واحد، و كذا شرطية احدهما،</w:t>
      </w:r>
      <w:r w:rsidR="00AB4198" w:rsidRPr="00AB4198">
        <w:rPr>
          <w:rFonts w:ascii="Scheherazade" w:hAnsi="Scheherazade" w:cs="Scheherazade"/>
          <w:sz w:val="36"/>
          <w:szCs w:val="36"/>
          <w:rtl/>
        </w:rPr>
        <w:t xml:space="preserve"> </w:t>
      </w:r>
      <w:r w:rsidR="00E13BA6" w:rsidRPr="00AB4198">
        <w:rPr>
          <w:rFonts w:ascii="Scheherazade" w:hAnsi="Scheherazade" w:cs="Scheherazade"/>
          <w:sz w:val="36"/>
          <w:szCs w:val="36"/>
          <w:rtl/>
        </w:rPr>
        <w:t>لأن اثر الجمع بين البراءة عن طرفي العلم الاجمالي بالجزئية او الشرطية لمركب ارتباطي واحد لا يمكن أن يكون الترخيص في تركهما معا، لا لقبح الترخيص في المخالفة القطعية، بل لعدم مقتضٍ للترخيص الظاهري في تركهما المؤدي الى المخالفة التفصيلية للتكليف الارتباطي المعلوم بالاقل، و ان لم يأتِ فيه بيان الشيخ الاعظم من عدم امكان الاحتياط فيه في عبادة واحدة.</w:t>
      </w:r>
    </w:p>
    <w:p w14:paraId="15A5E98C" w14:textId="77777777" w:rsidR="00A83F2B" w:rsidRPr="00AB4198" w:rsidRDefault="00AB6AC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هذا و </w:t>
      </w:r>
      <w:r w:rsidR="009E2DFC" w:rsidRPr="00AB4198">
        <w:rPr>
          <w:rFonts w:ascii="Scheherazade" w:hAnsi="Scheherazade" w:cs="Scheherazade"/>
          <w:sz w:val="36"/>
          <w:szCs w:val="36"/>
          <w:rtl/>
        </w:rPr>
        <w:t xml:space="preserve">قد </w:t>
      </w:r>
      <w:r w:rsidRPr="00AB4198">
        <w:rPr>
          <w:rFonts w:ascii="Scheherazade" w:hAnsi="Scheherazade" w:cs="Scheherazade"/>
          <w:sz w:val="36"/>
          <w:szCs w:val="36"/>
          <w:rtl/>
        </w:rPr>
        <w:t xml:space="preserve">ذكر </w:t>
      </w:r>
      <w:r w:rsidR="00A83F2B" w:rsidRPr="00AB4198">
        <w:rPr>
          <w:rFonts w:ascii="Scheherazade" w:hAnsi="Scheherazade" w:cs="Scheherazade"/>
          <w:sz w:val="36"/>
          <w:szCs w:val="36"/>
          <w:rtl/>
        </w:rPr>
        <w:t>السيد ال</w:t>
      </w:r>
      <w:r w:rsidR="004A5B23" w:rsidRPr="00AB4198">
        <w:rPr>
          <w:rFonts w:ascii="Scheherazade" w:hAnsi="Scheherazade" w:cs="Scheherazade"/>
          <w:sz w:val="36"/>
          <w:szCs w:val="36"/>
          <w:rtl/>
        </w:rPr>
        <w:t xml:space="preserve">خوئي "قده" </w:t>
      </w:r>
      <w:r w:rsidR="009E2DFC" w:rsidRPr="00AB4198">
        <w:rPr>
          <w:rFonts w:ascii="Scheherazade" w:hAnsi="Scheherazade" w:cs="Scheherazade"/>
          <w:sz w:val="36"/>
          <w:szCs w:val="36"/>
          <w:rtl/>
        </w:rPr>
        <w:t xml:space="preserve">نقضاً </w:t>
      </w:r>
      <w:r w:rsidR="00A83F2B" w:rsidRPr="00AB4198">
        <w:rPr>
          <w:rFonts w:ascii="Scheherazade" w:hAnsi="Scheherazade" w:cs="Scheherazade"/>
          <w:sz w:val="36"/>
          <w:szCs w:val="36"/>
          <w:rtl/>
        </w:rPr>
        <w:t>عل</w:t>
      </w:r>
      <w:r w:rsidR="004A5B23" w:rsidRPr="00AB4198">
        <w:rPr>
          <w:rFonts w:ascii="Scheherazade" w:hAnsi="Scheherazade" w:cs="Scheherazade"/>
          <w:sz w:val="36"/>
          <w:szCs w:val="36"/>
          <w:rtl/>
        </w:rPr>
        <w:t>ى الشيخ الأعظم "قده"</w:t>
      </w:r>
      <w:r w:rsidRPr="00AB4198">
        <w:rPr>
          <w:rFonts w:ascii="Scheherazade" w:hAnsi="Scheherazade" w:cs="Scheherazade"/>
          <w:sz w:val="36"/>
          <w:szCs w:val="36"/>
          <w:rtl/>
        </w:rPr>
        <w:t>،</w:t>
      </w:r>
      <w:r w:rsidR="004A5B23"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و هو أنه افتى وفاقا لغيره من الفقهاء في </w:t>
      </w:r>
      <w:r w:rsidR="004A5B23" w:rsidRPr="00AB4198">
        <w:rPr>
          <w:rFonts w:ascii="Scheherazade" w:hAnsi="Scheherazade" w:cs="Scheherazade"/>
          <w:sz w:val="36"/>
          <w:szCs w:val="36"/>
          <w:rtl/>
        </w:rPr>
        <w:t>مو</w:t>
      </w:r>
      <w:r w:rsidR="00A83F2B" w:rsidRPr="00AB4198">
        <w:rPr>
          <w:rFonts w:ascii="Scheherazade" w:hAnsi="Scheherazade" w:cs="Scheherazade"/>
          <w:sz w:val="36"/>
          <w:szCs w:val="36"/>
          <w:rtl/>
        </w:rPr>
        <w:t>رد ال</w:t>
      </w:r>
      <w:r w:rsidR="004A5B23" w:rsidRPr="00AB4198">
        <w:rPr>
          <w:rFonts w:ascii="Scheherazade" w:hAnsi="Scheherazade" w:cs="Scheherazade"/>
          <w:sz w:val="36"/>
          <w:szCs w:val="36"/>
          <w:rtl/>
        </w:rPr>
        <w:t xml:space="preserve">علم الاجمالي بوجوب القصر و التمام </w:t>
      </w:r>
      <w:r w:rsidRPr="00AB4198">
        <w:rPr>
          <w:rFonts w:ascii="Scheherazade" w:hAnsi="Scheherazade" w:cs="Scheherazade"/>
          <w:sz w:val="36"/>
          <w:szCs w:val="36"/>
          <w:rtl/>
        </w:rPr>
        <w:t xml:space="preserve">بلزوم الاحتياط، </w:t>
      </w:r>
      <w:r w:rsidR="004A5B23" w:rsidRPr="00AB4198">
        <w:rPr>
          <w:rFonts w:ascii="Scheherazade" w:hAnsi="Scheherazade" w:cs="Scheherazade"/>
          <w:sz w:val="36"/>
          <w:szCs w:val="36"/>
          <w:rtl/>
        </w:rPr>
        <w:t xml:space="preserve">مع أنه داخل في العلم الاجمالي بالجزئية او المانعية، </w:t>
      </w:r>
      <w:r w:rsidR="00A83F2B" w:rsidRPr="00AB4198">
        <w:rPr>
          <w:rFonts w:ascii="Scheherazade" w:hAnsi="Scheherazade" w:cs="Scheherazade"/>
          <w:sz w:val="36"/>
          <w:szCs w:val="36"/>
          <w:rtl/>
        </w:rPr>
        <w:t xml:space="preserve">فان المكلف بعد التشهد </w:t>
      </w:r>
      <w:r w:rsidR="004A5B23" w:rsidRPr="00AB4198">
        <w:rPr>
          <w:rFonts w:ascii="Scheherazade" w:hAnsi="Scheherazade" w:cs="Scheherazade"/>
          <w:sz w:val="36"/>
          <w:szCs w:val="36"/>
          <w:rtl/>
        </w:rPr>
        <w:t xml:space="preserve">في الركعة الثانية يدور امره بين </w:t>
      </w:r>
      <w:r w:rsidR="00D26237" w:rsidRPr="00AB4198">
        <w:rPr>
          <w:rFonts w:ascii="Scheherazade" w:hAnsi="Scheherazade" w:cs="Scheherazade"/>
          <w:sz w:val="36"/>
          <w:szCs w:val="36"/>
          <w:rtl/>
        </w:rPr>
        <w:t>جزئية</w:t>
      </w:r>
      <w:r w:rsidR="00A83F2B" w:rsidRPr="00AB4198">
        <w:rPr>
          <w:rFonts w:ascii="Scheherazade" w:hAnsi="Scheherazade" w:cs="Scheherazade"/>
          <w:sz w:val="36"/>
          <w:szCs w:val="36"/>
          <w:rtl/>
        </w:rPr>
        <w:t xml:space="preserve"> السلام </w:t>
      </w:r>
      <w:r w:rsidR="00D26237" w:rsidRPr="00AB4198">
        <w:rPr>
          <w:rFonts w:ascii="Scheherazade" w:hAnsi="Scheherazade" w:cs="Scheherazade"/>
          <w:sz w:val="36"/>
          <w:szCs w:val="36"/>
          <w:rtl/>
        </w:rPr>
        <w:t xml:space="preserve">في هذه الركعة </w:t>
      </w:r>
      <w:r w:rsidR="004A5B23" w:rsidRPr="00AB4198">
        <w:rPr>
          <w:rFonts w:ascii="Scheherazade" w:hAnsi="Scheherazade" w:cs="Scheherazade"/>
          <w:sz w:val="36"/>
          <w:szCs w:val="36"/>
          <w:rtl/>
        </w:rPr>
        <w:t xml:space="preserve">لو وجب عليه القصر </w:t>
      </w:r>
      <w:r w:rsidR="00A83F2B" w:rsidRPr="00AB4198">
        <w:rPr>
          <w:rFonts w:ascii="Scheherazade" w:hAnsi="Scheherazade" w:cs="Scheherazade"/>
          <w:sz w:val="36"/>
          <w:szCs w:val="36"/>
          <w:rtl/>
        </w:rPr>
        <w:t xml:space="preserve">أو </w:t>
      </w:r>
      <w:r w:rsidR="00D26237" w:rsidRPr="00AB4198">
        <w:rPr>
          <w:rFonts w:ascii="Scheherazade" w:hAnsi="Scheherazade" w:cs="Scheherazade"/>
          <w:sz w:val="36"/>
          <w:szCs w:val="36"/>
          <w:rtl/>
        </w:rPr>
        <w:t xml:space="preserve">مانعيته </w:t>
      </w:r>
      <w:r w:rsidR="004A5B23" w:rsidRPr="00AB4198">
        <w:rPr>
          <w:rFonts w:ascii="Scheherazade" w:hAnsi="Scheherazade" w:cs="Scheherazade"/>
          <w:sz w:val="36"/>
          <w:szCs w:val="36"/>
          <w:rtl/>
        </w:rPr>
        <w:t>لو وجب عليه التمام، فلابد أن يلتزم فيه بالتخيير</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43"/>
      </w:r>
      <w:r w:rsidR="001374EB">
        <w:rPr>
          <w:rStyle w:val="a6"/>
          <w:rFonts w:ascii="Scheherazade" w:hAnsi="Scheherazade" w:cs="Scheherazade"/>
          <w:sz w:val="36"/>
          <w:szCs w:val="36"/>
          <w:rtl/>
        </w:rPr>
        <w:t>)</w:t>
      </w:r>
      <w:r w:rsidR="00A83F2B" w:rsidRPr="00AB4198">
        <w:rPr>
          <w:rFonts w:ascii="Scheherazade" w:hAnsi="Scheherazade" w:cs="Scheherazade"/>
          <w:sz w:val="36"/>
          <w:szCs w:val="36"/>
          <w:rtl/>
        </w:rPr>
        <w:t>.</w:t>
      </w:r>
    </w:p>
    <w:p w14:paraId="18FD5C54" w14:textId="77777777" w:rsidR="003303DC" w:rsidRPr="00AB4198" w:rsidRDefault="00D2623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9E2DFC" w:rsidRPr="00AB4198">
        <w:rPr>
          <w:rFonts w:ascii="Scheherazade" w:hAnsi="Scheherazade" w:cs="Scheherazade"/>
          <w:sz w:val="36"/>
          <w:szCs w:val="36"/>
          <w:rtl/>
        </w:rPr>
        <w:t xml:space="preserve">قد اجاب في البحوث </w:t>
      </w:r>
      <w:r w:rsidR="004A5B23" w:rsidRPr="00AB4198">
        <w:rPr>
          <w:rFonts w:ascii="Scheherazade" w:hAnsi="Scheherazade" w:cs="Scheherazade"/>
          <w:sz w:val="36"/>
          <w:szCs w:val="36"/>
          <w:rtl/>
        </w:rPr>
        <w:t xml:space="preserve">عن هذا النقض بأنه </w:t>
      </w:r>
      <w:r w:rsidR="00776F4C" w:rsidRPr="00AB4198">
        <w:rPr>
          <w:rFonts w:ascii="Scheherazade" w:hAnsi="Scheherazade" w:cs="Scheherazade"/>
          <w:sz w:val="36"/>
          <w:szCs w:val="36"/>
          <w:rtl/>
        </w:rPr>
        <w:t xml:space="preserve">حيث </w:t>
      </w:r>
      <w:r w:rsidR="004A5B23" w:rsidRPr="00AB4198">
        <w:rPr>
          <w:rFonts w:ascii="Scheherazade" w:hAnsi="Scheherazade" w:cs="Scheherazade"/>
          <w:sz w:val="36"/>
          <w:szCs w:val="36"/>
          <w:rtl/>
        </w:rPr>
        <w:t>ي</w:t>
      </w:r>
      <w:r w:rsidR="00FA0107" w:rsidRPr="00AB4198">
        <w:rPr>
          <w:rFonts w:ascii="Scheherazade" w:hAnsi="Scheherazade" w:cs="Scheherazade"/>
          <w:sz w:val="36"/>
          <w:szCs w:val="36"/>
          <w:rtl/>
        </w:rPr>
        <w:t>علم فيه اجمالا بلزوم الاتيان بالسلام في</w:t>
      </w:r>
      <w:r w:rsidR="004A5B23" w:rsidRPr="00AB4198">
        <w:rPr>
          <w:rFonts w:ascii="Scheherazade" w:hAnsi="Scheherazade" w:cs="Scheherazade"/>
          <w:sz w:val="36"/>
          <w:szCs w:val="36"/>
          <w:rtl/>
        </w:rPr>
        <w:t xml:space="preserve"> الركعة</w:t>
      </w:r>
      <w:r w:rsidR="00FA0107" w:rsidRPr="00AB4198">
        <w:rPr>
          <w:rFonts w:ascii="Scheherazade" w:hAnsi="Scheherazade" w:cs="Scheherazade"/>
          <w:sz w:val="36"/>
          <w:szCs w:val="36"/>
          <w:rtl/>
        </w:rPr>
        <w:t xml:space="preserve"> الثانية</w:t>
      </w:r>
      <w:r w:rsidR="004A5B23" w:rsidRPr="00AB4198">
        <w:rPr>
          <w:rFonts w:ascii="Scheherazade" w:hAnsi="Scheherazade" w:cs="Scheherazade"/>
          <w:sz w:val="36"/>
          <w:szCs w:val="36"/>
          <w:rtl/>
        </w:rPr>
        <w:t xml:space="preserve">، </w:t>
      </w:r>
      <w:r w:rsidR="00FA0107" w:rsidRPr="00AB4198">
        <w:rPr>
          <w:rFonts w:ascii="Scheherazade" w:hAnsi="Scheherazade" w:cs="Scheherazade"/>
          <w:sz w:val="36"/>
          <w:szCs w:val="36"/>
          <w:rtl/>
        </w:rPr>
        <w:t xml:space="preserve">او </w:t>
      </w:r>
      <w:r w:rsidR="004A5B23" w:rsidRPr="00AB4198">
        <w:rPr>
          <w:rFonts w:ascii="Scheherazade" w:hAnsi="Scheherazade" w:cs="Scheherazade"/>
          <w:sz w:val="36"/>
          <w:szCs w:val="36"/>
          <w:rtl/>
        </w:rPr>
        <w:t xml:space="preserve">لزوم تركه </w:t>
      </w:r>
      <w:r w:rsidR="00FA0107" w:rsidRPr="00AB4198">
        <w:rPr>
          <w:rFonts w:ascii="Scheherazade" w:hAnsi="Scheherazade" w:cs="Scheherazade"/>
          <w:sz w:val="36"/>
          <w:szCs w:val="36"/>
          <w:rtl/>
        </w:rPr>
        <w:t xml:space="preserve">و </w:t>
      </w:r>
      <w:r w:rsidR="003303DC" w:rsidRPr="00AB4198">
        <w:rPr>
          <w:rFonts w:ascii="Scheherazade" w:hAnsi="Scheherazade" w:cs="Scheherazade"/>
          <w:sz w:val="36"/>
          <w:szCs w:val="36"/>
          <w:rtl/>
        </w:rPr>
        <w:t>ال</w:t>
      </w:r>
      <w:r w:rsidR="004A5B23" w:rsidRPr="00AB4198">
        <w:rPr>
          <w:rFonts w:ascii="Scheherazade" w:hAnsi="Scheherazade" w:cs="Scheherazade"/>
          <w:sz w:val="36"/>
          <w:szCs w:val="36"/>
          <w:rtl/>
        </w:rPr>
        <w:t xml:space="preserve">اتيان </w:t>
      </w:r>
      <w:r w:rsidR="003303DC" w:rsidRPr="00AB4198">
        <w:rPr>
          <w:rFonts w:ascii="Scheherazade" w:hAnsi="Scheherazade" w:cs="Scheherazade"/>
          <w:sz w:val="36"/>
          <w:szCs w:val="36"/>
          <w:rtl/>
        </w:rPr>
        <w:t>ب</w:t>
      </w:r>
      <w:r w:rsidR="004A5B23" w:rsidRPr="00AB4198">
        <w:rPr>
          <w:rFonts w:ascii="Scheherazade" w:hAnsi="Scheherazade" w:cs="Scheherazade"/>
          <w:sz w:val="36"/>
          <w:szCs w:val="36"/>
          <w:rtl/>
        </w:rPr>
        <w:t xml:space="preserve">ركعتين أخريين، </w:t>
      </w:r>
      <w:r w:rsidR="00776F4C" w:rsidRPr="00AB4198">
        <w:rPr>
          <w:rFonts w:ascii="Scheherazade" w:hAnsi="Scheherazade" w:cs="Scheherazade"/>
          <w:sz w:val="36"/>
          <w:szCs w:val="36"/>
          <w:rtl/>
        </w:rPr>
        <w:t>ف</w:t>
      </w:r>
      <w:r w:rsidR="00FA0107" w:rsidRPr="00AB4198">
        <w:rPr>
          <w:rFonts w:ascii="Scheherazade" w:hAnsi="Scheherazade" w:cs="Scheherazade"/>
          <w:sz w:val="36"/>
          <w:szCs w:val="36"/>
          <w:rtl/>
        </w:rPr>
        <w:t>يمكن مخالفته الاجمالية ب</w:t>
      </w:r>
      <w:r w:rsidR="004A5B23" w:rsidRPr="00AB4198">
        <w:rPr>
          <w:rFonts w:ascii="Scheherazade" w:hAnsi="Scheherazade" w:cs="Scheherazade"/>
          <w:sz w:val="36"/>
          <w:szCs w:val="36"/>
          <w:rtl/>
        </w:rPr>
        <w:t xml:space="preserve">تركه </w:t>
      </w:r>
      <w:r w:rsidR="00FA0107" w:rsidRPr="00AB4198">
        <w:rPr>
          <w:rFonts w:ascii="Scheherazade" w:hAnsi="Scheherazade" w:cs="Scheherazade"/>
          <w:sz w:val="36"/>
          <w:szCs w:val="36"/>
          <w:rtl/>
        </w:rPr>
        <w:t>مع عدم الاتيان بال</w:t>
      </w:r>
      <w:r w:rsidR="004A5B23" w:rsidRPr="00AB4198">
        <w:rPr>
          <w:rFonts w:ascii="Scheherazade" w:hAnsi="Scheherazade" w:cs="Scheherazade"/>
          <w:sz w:val="36"/>
          <w:szCs w:val="36"/>
          <w:rtl/>
        </w:rPr>
        <w:t>ركعتين</w:t>
      </w:r>
      <w:r w:rsidR="00FA0107" w:rsidRPr="00AB4198">
        <w:rPr>
          <w:rFonts w:ascii="Scheherazade" w:hAnsi="Scheherazade" w:cs="Scheherazade"/>
          <w:sz w:val="36"/>
          <w:szCs w:val="36"/>
          <w:rtl/>
        </w:rPr>
        <w:t xml:space="preserve"> الأخيرتين، فلا يكون نقضا على كلام الشيخ بالنسبة الى دوران شيءٍ بين المانعية و الجزئية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44"/>
      </w:r>
      <w:r w:rsidR="001374EB">
        <w:rPr>
          <w:rStyle w:val="a6"/>
          <w:rFonts w:ascii="Scheherazade" w:hAnsi="Scheherazade" w:cs="Scheherazade"/>
          <w:sz w:val="36"/>
          <w:szCs w:val="36"/>
          <w:rtl/>
        </w:rPr>
        <w:t>)</w:t>
      </w:r>
      <w:r w:rsidR="003303DC" w:rsidRPr="00AB4198">
        <w:rPr>
          <w:rFonts w:ascii="Scheherazade" w:hAnsi="Scheherazade" w:cs="Scheherazade"/>
          <w:sz w:val="36"/>
          <w:szCs w:val="36"/>
          <w:rtl/>
        </w:rPr>
        <w:t>.</w:t>
      </w:r>
    </w:p>
    <w:p w14:paraId="4ACBCC65" w14:textId="77777777" w:rsidR="009E2DFC" w:rsidRPr="00AB4198" w:rsidRDefault="00FA010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اقول: </w:t>
      </w:r>
      <w:r w:rsidR="005F14B2" w:rsidRPr="00AB4198">
        <w:rPr>
          <w:rFonts w:ascii="Scheherazade" w:hAnsi="Scheherazade" w:cs="Scheherazade"/>
          <w:sz w:val="36"/>
          <w:szCs w:val="36"/>
          <w:rtl/>
        </w:rPr>
        <w:t xml:space="preserve">الظاهر تمامية </w:t>
      </w:r>
      <w:r w:rsidR="008D725E" w:rsidRPr="00AB4198">
        <w:rPr>
          <w:rFonts w:ascii="Scheherazade" w:hAnsi="Scheherazade" w:cs="Scheherazade"/>
          <w:sz w:val="36"/>
          <w:szCs w:val="36"/>
          <w:rtl/>
        </w:rPr>
        <w:t>نقض</w:t>
      </w:r>
      <w:r w:rsidR="005F14B2" w:rsidRPr="00AB4198">
        <w:rPr>
          <w:rFonts w:ascii="Scheherazade" w:hAnsi="Scheherazade" w:cs="Scheherazade"/>
          <w:sz w:val="36"/>
          <w:szCs w:val="36"/>
          <w:rtl/>
        </w:rPr>
        <w:t xml:space="preserve"> السيد الخوئي "قده"</w:t>
      </w:r>
      <w:r w:rsidR="008D725E" w:rsidRPr="00AB4198">
        <w:rPr>
          <w:rFonts w:ascii="Scheherazade" w:hAnsi="Scheherazade" w:cs="Scheherazade"/>
          <w:sz w:val="36"/>
          <w:szCs w:val="36"/>
          <w:rtl/>
        </w:rPr>
        <w:t xml:space="preserve"> لأن فرض ترك السلام في الركعة الثانية و ترك الركعتين الأخيرتين مساوق لفرض </w:t>
      </w:r>
      <w:r w:rsidRPr="00AB4198">
        <w:rPr>
          <w:rFonts w:ascii="Scheherazade" w:hAnsi="Scheherazade" w:cs="Scheherazade"/>
          <w:sz w:val="36"/>
          <w:szCs w:val="36"/>
          <w:rtl/>
        </w:rPr>
        <w:t>تحقق ال</w:t>
      </w:r>
      <w:r w:rsidR="004A5B23" w:rsidRPr="00AB4198">
        <w:rPr>
          <w:rFonts w:ascii="Scheherazade" w:hAnsi="Scheherazade" w:cs="Scheherazade"/>
          <w:sz w:val="36"/>
          <w:szCs w:val="36"/>
          <w:rtl/>
        </w:rPr>
        <w:t>م</w:t>
      </w:r>
      <w:r w:rsidR="008D725E" w:rsidRPr="00AB4198">
        <w:rPr>
          <w:rFonts w:ascii="Scheherazade" w:hAnsi="Scheherazade" w:cs="Scheherazade"/>
          <w:sz w:val="36"/>
          <w:szCs w:val="36"/>
          <w:rtl/>
        </w:rPr>
        <w:t xml:space="preserve">خالفة اليقينية </w:t>
      </w:r>
      <w:r w:rsidRPr="00AB4198">
        <w:rPr>
          <w:rFonts w:ascii="Scheherazade" w:hAnsi="Scheherazade" w:cs="Scheherazade"/>
          <w:sz w:val="36"/>
          <w:szCs w:val="36"/>
          <w:rtl/>
        </w:rPr>
        <w:t>لوجوب السلام في آخر الصلاة</w:t>
      </w:r>
      <w:r w:rsidR="008D725E" w:rsidRPr="00AB4198">
        <w:rPr>
          <w:rFonts w:ascii="Scheherazade" w:hAnsi="Scheherazade" w:cs="Scheherazade"/>
          <w:sz w:val="36"/>
          <w:szCs w:val="36"/>
          <w:rtl/>
        </w:rPr>
        <w:t>.</w:t>
      </w:r>
    </w:p>
    <w:p w14:paraId="076D1C48" w14:textId="77777777" w:rsidR="00C22826" w:rsidRPr="00AB4198" w:rsidRDefault="00C22826" w:rsidP="00796820">
      <w:pPr>
        <w:pStyle w:val="a0"/>
        <w:rPr>
          <w:rtl/>
        </w:rPr>
      </w:pPr>
      <w:bookmarkStart w:id="52" w:name="_Toc494059191"/>
      <w:r w:rsidRPr="00AB4198">
        <w:rPr>
          <w:rtl/>
        </w:rPr>
        <w:t>الشك في إطلاق جزئية الجزء او شرطية الشرط ل</w:t>
      </w:r>
      <w:r w:rsidR="002B0BC2" w:rsidRPr="00AB4198">
        <w:rPr>
          <w:rtl/>
        </w:rPr>
        <w:t>بعض ال</w:t>
      </w:r>
      <w:r w:rsidRPr="00AB4198">
        <w:rPr>
          <w:rtl/>
        </w:rPr>
        <w:t>حال</w:t>
      </w:r>
      <w:r w:rsidR="002B0BC2" w:rsidRPr="00AB4198">
        <w:rPr>
          <w:rtl/>
        </w:rPr>
        <w:t>ات</w:t>
      </w:r>
      <w:bookmarkEnd w:id="52"/>
    </w:p>
    <w:p w14:paraId="7FE2A49C" w14:textId="77777777" w:rsidR="00C22826" w:rsidRPr="00AB4198" w:rsidRDefault="00C2282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إذا ثبت كون شيء جزءا للواجب او شرطا له في الجملة، و لكن شك في اطلاق جزئيته او شرطيته ل</w:t>
      </w:r>
      <w:r w:rsidR="008730D6" w:rsidRPr="00AB4198">
        <w:rPr>
          <w:rFonts w:ascii="Scheherazade" w:hAnsi="Scheherazade" w:cs="Scheherazade"/>
          <w:sz w:val="36"/>
          <w:szCs w:val="36"/>
          <w:rtl/>
        </w:rPr>
        <w:t>بعض ال</w:t>
      </w:r>
      <w:r w:rsidRPr="00AB4198">
        <w:rPr>
          <w:rFonts w:ascii="Scheherazade" w:hAnsi="Scheherazade" w:cs="Scheherazade"/>
          <w:sz w:val="36"/>
          <w:szCs w:val="36"/>
          <w:rtl/>
        </w:rPr>
        <w:t>حال</w:t>
      </w:r>
      <w:r w:rsidR="008730D6" w:rsidRPr="00AB4198">
        <w:rPr>
          <w:rFonts w:ascii="Scheherazade" w:hAnsi="Scheherazade" w:cs="Scheherazade"/>
          <w:sz w:val="36"/>
          <w:szCs w:val="36"/>
          <w:rtl/>
        </w:rPr>
        <w:t>ات</w:t>
      </w:r>
      <w:r w:rsidRPr="00AB4198">
        <w:rPr>
          <w:rFonts w:ascii="Scheherazade" w:hAnsi="Scheherazade" w:cs="Scheherazade"/>
          <w:sz w:val="36"/>
          <w:szCs w:val="36"/>
          <w:rtl/>
        </w:rPr>
        <w:t xml:space="preserve">، فان كان يعلم بكون المركب واجبا في هذا الحال، فتجري البراءة عن جزئية ذلك الجزء </w:t>
      </w:r>
      <w:r w:rsidR="008730D6" w:rsidRPr="00AB4198">
        <w:rPr>
          <w:rFonts w:ascii="Scheherazade" w:hAnsi="Scheherazade" w:cs="Scheherazade"/>
          <w:sz w:val="36"/>
          <w:szCs w:val="36"/>
          <w:rtl/>
        </w:rPr>
        <w:t xml:space="preserve">او </w:t>
      </w:r>
      <w:r w:rsidRPr="00AB4198">
        <w:rPr>
          <w:rFonts w:ascii="Scheherazade" w:hAnsi="Scheherazade" w:cs="Scheherazade"/>
          <w:sz w:val="36"/>
          <w:szCs w:val="36"/>
          <w:rtl/>
        </w:rPr>
        <w:t xml:space="preserve">شرطية </w:t>
      </w:r>
      <w:r w:rsidR="008730D6" w:rsidRPr="00AB4198">
        <w:rPr>
          <w:rFonts w:ascii="Scheherazade" w:hAnsi="Scheherazade" w:cs="Scheherazade"/>
          <w:sz w:val="36"/>
          <w:szCs w:val="36"/>
          <w:rtl/>
        </w:rPr>
        <w:t>ذلك الشرط حينئذ</w:t>
      </w:r>
      <w:r w:rsidRPr="00AB4198">
        <w:rPr>
          <w:rFonts w:ascii="Scheherazade" w:hAnsi="Scheherazade" w:cs="Scheherazade"/>
          <w:sz w:val="36"/>
          <w:szCs w:val="36"/>
          <w:rtl/>
        </w:rPr>
        <w:t>، أي تجري البراءة عن وجوب الاكثر</w:t>
      </w:r>
      <w:r w:rsidR="008730D6" w:rsidRPr="00AB4198">
        <w:rPr>
          <w:rFonts w:ascii="Scheherazade" w:hAnsi="Scheherazade" w:cs="Scheherazade"/>
          <w:sz w:val="36"/>
          <w:szCs w:val="36"/>
          <w:rtl/>
        </w:rPr>
        <w:t xml:space="preserve"> في هذا الحال</w:t>
      </w:r>
      <w:r w:rsidRPr="00AB4198">
        <w:rPr>
          <w:rFonts w:ascii="Scheherazade" w:hAnsi="Scheherazade" w:cs="Scheherazade"/>
          <w:sz w:val="36"/>
          <w:szCs w:val="36"/>
          <w:rtl/>
        </w:rPr>
        <w:t>، و هذا</w:t>
      </w:r>
      <w:r w:rsidR="008730D6" w:rsidRPr="00AB4198">
        <w:rPr>
          <w:rFonts w:ascii="Scheherazade" w:hAnsi="Scheherazade" w:cs="Scheherazade"/>
          <w:sz w:val="36"/>
          <w:szCs w:val="36"/>
          <w:rtl/>
        </w:rPr>
        <w:t xml:space="preserve"> كما لو شك في جزئية السورة عند </w:t>
      </w:r>
      <w:r w:rsidRPr="00AB4198">
        <w:rPr>
          <w:rFonts w:ascii="Scheherazade" w:hAnsi="Scheherazade" w:cs="Scheherazade"/>
          <w:sz w:val="36"/>
          <w:szCs w:val="36"/>
          <w:rtl/>
        </w:rPr>
        <w:t xml:space="preserve">الحاجة العرفية التي يخاف فوتها، و يعني </w:t>
      </w:r>
      <w:r w:rsidR="008730D6" w:rsidRPr="00AB4198">
        <w:rPr>
          <w:rFonts w:ascii="Scheherazade" w:hAnsi="Scheherazade" w:cs="Scheherazade"/>
          <w:sz w:val="36"/>
          <w:szCs w:val="36"/>
          <w:rtl/>
        </w:rPr>
        <w:t xml:space="preserve">ذلك </w:t>
      </w:r>
      <w:r w:rsidRPr="00AB4198">
        <w:rPr>
          <w:rFonts w:ascii="Scheherazade" w:hAnsi="Scheherazade" w:cs="Scheherazade"/>
          <w:sz w:val="36"/>
          <w:szCs w:val="36"/>
          <w:rtl/>
        </w:rPr>
        <w:t xml:space="preserve">قيام الحجة على </w:t>
      </w:r>
      <w:r w:rsidR="008730D6" w:rsidRPr="00AB4198">
        <w:rPr>
          <w:rFonts w:ascii="Scheherazade" w:hAnsi="Scheherazade" w:cs="Scheherazade"/>
          <w:sz w:val="36"/>
          <w:szCs w:val="36"/>
          <w:rtl/>
        </w:rPr>
        <w:t xml:space="preserve">تعلق الامر بالاقل في هذا الحال، و تعلق الامر بالاكثر في غيره، </w:t>
      </w:r>
      <w:r w:rsidRPr="00AB4198">
        <w:rPr>
          <w:rFonts w:ascii="Scheherazade" w:hAnsi="Scheherazade" w:cs="Scheherazade"/>
          <w:sz w:val="36"/>
          <w:szCs w:val="36"/>
          <w:rtl/>
        </w:rPr>
        <w:t xml:space="preserve">او فقل يعني ذلك قيام الحجة على تعلق الامر بالجامع بين الاكثر او الاقل الصادر في هذا الحال، و هذا واضح جدا. </w:t>
      </w:r>
    </w:p>
    <w:p w14:paraId="34D1E630" w14:textId="77777777" w:rsidR="00C22826" w:rsidRPr="00AB4198" w:rsidRDefault="00C2282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انما يقع الكلام في موردين:</w:t>
      </w:r>
    </w:p>
    <w:p w14:paraId="7378A078" w14:textId="77777777" w:rsidR="00C22826" w:rsidRPr="00AB4198" w:rsidRDefault="00C2282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المورد الاول:</w:t>
      </w:r>
      <w:r w:rsidRPr="00AB4198">
        <w:rPr>
          <w:rFonts w:ascii="Scheherazade" w:hAnsi="Scheherazade" w:cs="Scheherazade"/>
          <w:sz w:val="36"/>
          <w:szCs w:val="36"/>
          <w:rtl/>
        </w:rPr>
        <w:t xml:space="preserve"> ما اذا شك في اطلاق الجزئية او الشرطية لحال نسيان الجزء او الشرط، </w:t>
      </w:r>
      <w:r w:rsidRPr="00AB4198">
        <w:rPr>
          <w:rFonts w:ascii="Scheherazade" w:hAnsi="Scheherazade" w:cs="Scheherazade"/>
          <w:b/>
          <w:bCs/>
          <w:sz w:val="36"/>
          <w:szCs w:val="36"/>
          <w:rtl/>
        </w:rPr>
        <w:t>المورد الثاني:</w:t>
      </w:r>
      <w:r w:rsidRPr="00AB4198">
        <w:rPr>
          <w:rFonts w:ascii="Scheherazade" w:hAnsi="Scheherazade" w:cs="Scheherazade"/>
          <w:sz w:val="36"/>
          <w:szCs w:val="36"/>
          <w:rtl/>
        </w:rPr>
        <w:t xml:space="preserve"> ما اذا شك في اطلاق الجزئية او الشرطية لحالٍ يحتمل كون هذا الاطلاق موجبا لارتفاع الامر الفعلي با</w:t>
      </w:r>
      <w:r w:rsidR="00F34247" w:rsidRPr="00AB4198">
        <w:rPr>
          <w:rFonts w:ascii="Scheherazade" w:hAnsi="Scheherazade" w:cs="Scheherazade"/>
          <w:sz w:val="36"/>
          <w:szCs w:val="36"/>
          <w:rtl/>
        </w:rPr>
        <w:t xml:space="preserve">صل المركب </w:t>
      </w:r>
      <w:r w:rsidRPr="00AB4198">
        <w:rPr>
          <w:rFonts w:ascii="Scheherazade" w:hAnsi="Scheherazade" w:cs="Scheherazade"/>
          <w:sz w:val="36"/>
          <w:szCs w:val="36"/>
          <w:rtl/>
        </w:rPr>
        <w:t xml:space="preserve">في هذا الحال، كما لو كان عاجزا عقلا او عرفا عن الاتيان بهذا الجزء، او كان </w:t>
      </w:r>
      <w:r w:rsidR="00F34247" w:rsidRPr="00AB4198">
        <w:rPr>
          <w:rFonts w:ascii="Scheherazade" w:hAnsi="Scheherazade" w:cs="Scheherazade"/>
          <w:sz w:val="36"/>
          <w:szCs w:val="36"/>
          <w:rtl/>
        </w:rPr>
        <w:t xml:space="preserve">الاتيان به </w:t>
      </w:r>
      <w:r w:rsidRPr="00AB4198">
        <w:rPr>
          <w:rFonts w:ascii="Scheherazade" w:hAnsi="Scheherazade" w:cs="Scheherazade"/>
          <w:sz w:val="36"/>
          <w:szCs w:val="36"/>
          <w:rtl/>
        </w:rPr>
        <w:t xml:space="preserve">حرجيا، او كان مكرها على تركه، فلو ثبتت جزئيته في هذا الحال كان معناه </w:t>
      </w:r>
      <w:r w:rsidR="00F34247" w:rsidRPr="00AB4198">
        <w:rPr>
          <w:rFonts w:ascii="Scheherazade" w:hAnsi="Scheherazade" w:cs="Scheherazade"/>
          <w:sz w:val="36"/>
          <w:szCs w:val="36"/>
          <w:rtl/>
        </w:rPr>
        <w:t xml:space="preserve">سقوط الامر بالمركب </w:t>
      </w:r>
      <w:r w:rsidRPr="00AB4198">
        <w:rPr>
          <w:rFonts w:ascii="Scheherazade" w:hAnsi="Scheherazade" w:cs="Scheherazade"/>
          <w:sz w:val="36"/>
          <w:szCs w:val="36"/>
          <w:rtl/>
        </w:rPr>
        <w:t>رأسا، فيقع الكلام حينئذ في أنه مع عدم</w:t>
      </w:r>
      <w:r w:rsidR="00F34247" w:rsidRPr="00AB4198">
        <w:rPr>
          <w:rFonts w:ascii="Scheherazade" w:hAnsi="Scheherazade" w:cs="Scheherazade"/>
          <w:sz w:val="36"/>
          <w:szCs w:val="36"/>
          <w:rtl/>
        </w:rPr>
        <w:t xml:space="preserve"> اطلاق في دليل جزئيته </w:t>
      </w:r>
      <w:r w:rsidRPr="00AB4198">
        <w:rPr>
          <w:rFonts w:ascii="Scheherazade" w:hAnsi="Scheherazade" w:cs="Scheherazade"/>
          <w:sz w:val="36"/>
          <w:szCs w:val="36"/>
          <w:rtl/>
        </w:rPr>
        <w:t xml:space="preserve">فهل تجري البراءة عن جزئيته </w:t>
      </w:r>
      <w:r w:rsidR="00F34247" w:rsidRPr="00AB4198">
        <w:rPr>
          <w:rFonts w:ascii="Scheherazade" w:hAnsi="Scheherazade" w:cs="Scheherazade"/>
          <w:sz w:val="36"/>
          <w:szCs w:val="36"/>
          <w:rtl/>
        </w:rPr>
        <w:t>هذا الحال</w:t>
      </w:r>
      <w:r w:rsidRPr="00AB4198">
        <w:rPr>
          <w:rFonts w:ascii="Scheherazade" w:hAnsi="Scheherazade" w:cs="Scheherazade"/>
          <w:sz w:val="36"/>
          <w:szCs w:val="36"/>
          <w:rtl/>
        </w:rPr>
        <w:t>، و يكون مقتضاه هو وجوب الناقص، ام تجري البراءة</w:t>
      </w:r>
      <w:r w:rsidR="00F34247" w:rsidRPr="00AB4198">
        <w:rPr>
          <w:rFonts w:ascii="Scheherazade" w:hAnsi="Scheherazade" w:cs="Scheherazade"/>
          <w:sz w:val="36"/>
          <w:szCs w:val="36"/>
          <w:rtl/>
        </w:rPr>
        <w:t xml:space="preserve"> عن اصل وجوب المركب</w:t>
      </w:r>
      <w:r w:rsidRPr="00AB4198">
        <w:rPr>
          <w:rFonts w:ascii="Scheherazade" w:hAnsi="Scheherazade" w:cs="Scheherazade"/>
          <w:sz w:val="36"/>
          <w:szCs w:val="36"/>
          <w:rtl/>
        </w:rPr>
        <w:t>، ام فيه تفصيل</w:t>
      </w:r>
      <w:r w:rsidR="00F34247" w:rsidRPr="00AB4198">
        <w:rPr>
          <w:rFonts w:ascii="Scheherazade" w:hAnsi="Scheherazade" w:cs="Scheherazade"/>
          <w:sz w:val="36"/>
          <w:szCs w:val="36"/>
          <w:rtl/>
        </w:rPr>
        <w:t>؟</w:t>
      </w:r>
      <w:r w:rsidRPr="00AB4198">
        <w:rPr>
          <w:rFonts w:ascii="Scheherazade" w:hAnsi="Scheherazade" w:cs="Scheherazade"/>
          <w:sz w:val="36"/>
          <w:szCs w:val="36"/>
          <w:rtl/>
        </w:rPr>
        <w:t>.</w:t>
      </w:r>
    </w:p>
    <w:p w14:paraId="75B0FE0C" w14:textId="77777777" w:rsidR="00C22826" w:rsidRPr="00AB4198" w:rsidRDefault="00C2282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فالكلام يقع فعلا في الشك في اطلاق الجزئية و الشرطية لحال النسيان.</w:t>
      </w:r>
    </w:p>
    <w:p w14:paraId="220F0647" w14:textId="77777777" w:rsidR="00B02B58" w:rsidRPr="00AB4198" w:rsidRDefault="00B02B58" w:rsidP="00796820">
      <w:pPr>
        <w:pStyle w:val="a0"/>
      </w:pPr>
      <w:bookmarkStart w:id="53" w:name="_Toc494059192"/>
      <w:r w:rsidRPr="00AB4198">
        <w:rPr>
          <w:rtl/>
        </w:rPr>
        <w:t>الشك في إطلاق الجزئية او الشرطية لحال النسيان</w:t>
      </w:r>
      <w:bookmarkEnd w:id="53"/>
    </w:p>
    <w:p w14:paraId="35708545" w14:textId="77777777" w:rsidR="00A51AFB" w:rsidRPr="00AB4198" w:rsidRDefault="002E6059"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المورد الاول:</w:t>
      </w:r>
      <w:r w:rsidRPr="00AB4198">
        <w:rPr>
          <w:rFonts w:ascii="Scheherazade" w:hAnsi="Scheherazade" w:cs="Scheherazade"/>
          <w:sz w:val="36"/>
          <w:szCs w:val="36"/>
          <w:rtl/>
        </w:rPr>
        <w:t xml:space="preserve"> </w:t>
      </w:r>
      <w:r w:rsidR="00A51AFB" w:rsidRPr="00AB4198">
        <w:rPr>
          <w:rFonts w:ascii="Scheherazade" w:hAnsi="Scheherazade" w:cs="Scheherazade"/>
          <w:sz w:val="36"/>
          <w:szCs w:val="36"/>
          <w:rtl/>
        </w:rPr>
        <w:t xml:space="preserve">ما </w:t>
      </w:r>
      <w:r w:rsidR="00B02B58" w:rsidRPr="00AB4198">
        <w:rPr>
          <w:rFonts w:ascii="Scheherazade" w:hAnsi="Scheherazade" w:cs="Scheherazade"/>
          <w:sz w:val="36"/>
          <w:szCs w:val="36"/>
          <w:rtl/>
        </w:rPr>
        <w:t xml:space="preserve">إذا نسي المكلف </w:t>
      </w:r>
      <w:r w:rsidR="00A51AFB" w:rsidRPr="00AB4198">
        <w:rPr>
          <w:rFonts w:ascii="Scheherazade" w:hAnsi="Scheherazade" w:cs="Scheherazade"/>
          <w:sz w:val="36"/>
          <w:szCs w:val="36"/>
          <w:rtl/>
        </w:rPr>
        <w:t>ذات جزءٍ</w:t>
      </w:r>
      <w:r w:rsidR="00B02B58" w:rsidRPr="00AB4198">
        <w:rPr>
          <w:rFonts w:ascii="Scheherazade" w:hAnsi="Scheherazade" w:cs="Scheherazade"/>
          <w:sz w:val="36"/>
          <w:szCs w:val="36"/>
          <w:rtl/>
        </w:rPr>
        <w:t xml:space="preserve"> من الواجب الارتباطي</w:t>
      </w:r>
      <w:r w:rsidR="008730D6" w:rsidRPr="00AB4198">
        <w:rPr>
          <w:rFonts w:ascii="Scheherazade" w:hAnsi="Scheherazade" w:cs="Scheherazade"/>
          <w:sz w:val="36"/>
          <w:szCs w:val="36"/>
          <w:rtl/>
        </w:rPr>
        <w:t>،</w:t>
      </w:r>
      <w:r w:rsidR="00B02B58" w:rsidRPr="00AB4198">
        <w:rPr>
          <w:rFonts w:ascii="Scheherazade" w:hAnsi="Scheherazade" w:cs="Scheherazade"/>
          <w:sz w:val="36"/>
          <w:szCs w:val="36"/>
          <w:rtl/>
        </w:rPr>
        <w:t xml:space="preserve"> کما لو نسي </w:t>
      </w:r>
      <w:r w:rsidR="00A51AFB" w:rsidRPr="00AB4198">
        <w:rPr>
          <w:rFonts w:ascii="Scheherazade" w:hAnsi="Scheherazade" w:cs="Scheherazade"/>
          <w:sz w:val="36"/>
          <w:szCs w:val="36"/>
          <w:rtl/>
        </w:rPr>
        <w:t xml:space="preserve">سجدةً </w:t>
      </w:r>
      <w:r w:rsidR="00B02B58" w:rsidRPr="00AB4198">
        <w:rPr>
          <w:rFonts w:ascii="Scheherazade" w:hAnsi="Scheherazade" w:cs="Scheherazade"/>
          <w:sz w:val="36"/>
          <w:szCs w:val="36"/>
          <w:rtl/>
        </w:rPr>
        <w:t xml:space="preserve">فی الصلاة، ثم التفت إلى </w:t>
      </w:r>
      <w:r w:rsidR="00A51AFB" w:rsidRPr="00AB4198">
        <w:rPr>
          <w:rFonts w:ascii="Scheherazade" w:hAnsi="Scheherazade" w:cs="Scheherazade"/>
          <w:sz w:val="36"/>
          <w:szCs w:val="36"/>
          <w:rtl/>
        </w:rPr>
        <w:t>نسيانه لها</w:t>
      </w:r>
      <w:r w:rsidR="00B02B58"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و هذا هو محل الكلام في المقام، </w:t>
      </w:r>
      <w:r w:rsidR="00A51AFB" w:rsidRPr="00AB4198">
        <w:rPr>
          <w:rFonts w:ascii="Scheherazade" w:hAnsi="Scheherazade" w:cs="Scheherazade"/>
          <w:sz w:val="36"/>
          <w:szCs w:val="36"/>
          <w:rtl/>
        </w:rPr>
        <w:t>دون ما لو نسي جزئيته، كما لو كان ملتفتا الى الاتيان بالسورة بعد قراءة فاتحة الكتاب، لكنه كان ناسيا لكو</w:t>
      </w:r>
      <w:r w:rsidRPr="00AB4198">
        <w:rPr>
          <w:rFonts w:ascii="Scheherazade" w:hAnsi="Scheherazade" w:cs="Scheherazade"/>
          <w:sz w:val="36"/>
          <w:szCs w:val="36"/>
          <w:rtl/>
        </w:rPr>
        <w:t>نها جزءا واجبا في الصلاة فتركها</w:t>
      </w:r>
      <w:r w:rsidR="00A51AFB" w:rsidRPr="00AB4198">
        <w:rPr>
          <w:rFonts w:ascii="Scheherazade" w:hAnsi="Scheherazade" w:cs="Scheherazade"/>
          <w:sz w:val="36"/>
          <w:szCs w:val="36"/>
          <w:rtl/>
        </w:rPr>
        <w:t>.</w:t>
      </w:r>
    </w:p>
    <w:p w14:paraId="38B579BD" w14:textId="77777777" w:rsidR="00A51AFB" w:rsidRPr="00AB4198" w:rsidRDefault="00A51AF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من الواضح أنه انما تصل النوبة الى البحث عن مقتضى الأصل العملي، فيما لم يوجد دليل اجتهادي في البين، أي لم تكن أمارة تثبت اطلاق جزئيته لحال النسيان، او تنفي ذلك، و لذا ينبغي البحث عن مقتضى الدليل الاجتهادي، و أنه هل يوجد دليل يدل على تقيد جزئية الجزء بغير حال النسيان، كحديث "رفع النسيان" او حديث لا تعاد، و يكون حاكما على اطلاق دليل جزئيته ان كان ام لا؟، و سيأتي الكلام حول ذلك بعد البحث عن مقتضى الاصل العملي.</w:t>
      </w:r>
    </w:p>
    <w:p w14:paraId="250C210D" w14:textId="77777777" w:rsidR="00A51AFB" w:rsidRPr="00AB4198" w:rsidRDefault="00A51AFB" w:rsidP="00796820">
      <w:pPr>
        <w:pStyle w:val="a0"/>
        <w:rPr>
          <w:rtl/>
        </w:rPr>
      </w:pPr>
      <w:bookmarkStart w:id="54" w:name="_Toc494059193"/>
      <w:r w:rsidRPr="00AB4198">
        <w:rPr>
          <w:rtl/>
        </w:rPr>
        <w:t>مقتضى الاصل العملي عند نسيان الجزء</w:t>
      </w:r>
      <w:bookmarkEnd w:id="54"/>
    </w:p>
    <w:p w14:paraId="5D5CBDF2" w14:textId="77777777" w:rsidR="007C1F8E" w:rsidRPr="00AB4198" w:rsidRDefault="007C1F8E" w:rsidP="00410A0A">
      <w:pPr>
        <w:rPr>
          <w:sz w:val="36"/>
          <w:szCs w:val="36"/>
          <w:rtl/>
        </w:rPr>
      </w:pPr>
      <w:r w:rsidRPr="00AB4198">
        <w:rPr>
          <w:sz w:val="36"/>
          <w:szCs w:val="36"/>
          <w:rtl/>
        </w:rPr>
        <w:t>ف</w:t>
      </w:r>
      <w:r w:rsidR="00CC48AC" w:rsidRPr="00AB4198">
        <w:rPr>
          <w:sz w:val="36"/>
          <w:szCs w:val="36"/>
          <w:rtl/>
        </w:rPr>
        <w:t>ذكر الشيخ الاعظم "قده" أن الأقوى فيه</w:t>
      </w:r>
      <w:r w:rsidRPr="00AB4198">
        <w:rPr>
          <w:sz w:val="36"/>
          <w:szCs w:val="36"/>
          <w:rtl/>
        </w:rPr>
        <w:t xml:space="preserve"> أصالة بطلان العبادة بنقص الجزء سهوا</w:t>
      </w:r>
      <w:r w:rsidR="00CC48AC" w:rsidRPr="00AB4198">
        <w:rPr>
          <w:sz w:val="36"/>
          <w:szCs w:val="36"/>
          <w:rtl/>
        </w:rPr>
        <w:t>،</w:t>
      </w:r>
      <w:r w:rsidRPr="00AB4198">
        <w:rPr>
          <w:sz w:val="36"/>
          <w:szCs w:val="36"/>
          <w:rtl/>
        </w:rPr>
        <w:t xml:space="preserve"> إلا أن يقوم دليل عام أو خاص على الصحة</w:t>
      </w:r>
      <w:r w:rsidR="00CC48AC" w:rsidRPr="00AB4198">
        <w:rPr>
          <w:sz w:val="36"/>
          <w:szCs w:val="36"/>
          <w:rtl/>
        </w:rPr>
        <w:t>،</w:t>
      </w:r>
      <w:r w:rsidRPr="00AB4198">
        <w:rPr>
          <w:sz w:val="36"/>
          <w:szCs w:val="36"/>
          <w:rtl/>
        </w:rPr>
        <w:t xml:space="preserve"> لأن ما كان جزء</w:t>
      </w:r>
      <w:r w:rsidR="00500BE8" w:rsidRPr="00AB4198">
        <w:rPr>
          <w:sz w:val="36"/>
          <w:szCs w:val="36"/>
          <w:rtl/>
        </w:rPr>
        <w:t>ا</w:t>
      </w:r>
      <w:r w:rsidRPr="00AB4198">
        <w:rPr>
          <w:sz w:val="36"/>
          <w:szCs w:val="36"/>
          <w:rtl/>
        </w:rPr>
        <w:t xml:space="preserve"> في حال العمد كان جزء</w:t>
      </w:r>
      <w:r w:rsidR="00500BE8" w:rsidRPr="00AB4198">
        <w:rPr>
          <w:sz w:val="36"/>
          <w:szCs w:val="36"/>
          <w:rtl/>
        </w:rPr>
        <w:t>ا</w:t>
      </w:r>
      <w:r w:rsidRPr="00AB4198">
        <w:rPr>
          <w:sz w:val="36"/>
          <w:szCs w:val="36"/>
          <w:rtl/>
        </w:rPr>
        <w:t xml:space="preserve"> في حال الغفلة فإذا انتفى ينتفي المركب فلم يكن المأتي به موافقا للمأمور به و هو معنى فساده</w:t>
      </w:r>
      <w:r w:rsidR="00CC48AC" w:rsidRPr="00AB4198">
        <w:rPr>
          <w:sz w:val="36"/>
          <w:szCs w:val="36"/>
          <w:rtl/>
        </w:rPr>
        <w:t>،</w:t>
      </w:r>
      <w:r w:rsidRPr="00AB4198">
        <w:rPr>
          <w:sz w:val="36"/>
          <w:szCs w:val="36"/>
          <w:rtl/>
        </w:rPr>
        <w:t xml:space="preserve"> أما عموم جزئيته لحال الغفلة</w:t>
      </w:r>
      <w:r w:rsidR="008A1557" w:rsidRPr="00AB4198">
        <w:rPr>
          <w:sz w:val="36"/>
          <w:szCs w:val="36"/>
          <w:rtl/>
        </w:rPr>
        <w:t>،</w:t>
      </w:r>
      <w:r w:rsidRPr="00AB4198">
        <w:rPr>
          <w:sz w:val="36"/>
          <w:szCs w:val="36"/>
          <w:rtl/>
        </w:rPr>
        <w:t xml:space="preserve"> فلأن الغفلة لا توجب تغير المأمور به</w:t>
      </w:r>
      <w:r w:rsidR="00CC48AC" w:rsidRPr="00AB4198">
        <w:rPr>
          <w:sz w:val="36"/>
          <w:szCs w:val="36"/>
          <w:rtl/>
        </w:rPr>
        <w:t>،</w:t>
      </w:r>
      <w:r w:rsidRPr="00AB4198">
        <w:rPr>
          <w:sz w:val="36"/>
          <w:szCs w:val="36"/>
          <w:rtl/>
        </w:rPr>
        <w:t xml:space="preserve"> فإن المخاطب بالصلاة مع السورة إذا غفل عن السورة في الأثناء لم يتغير الأمر المتوجه إليه قبل الغفلة و لم يحدث بالنسبة إليه من الشارع أمر آخر حين الغفلة</w:t>
      </w:r>
      <w:r w:rsidR="00CC48AC" w:rsidRPr="00AB4198">
        <w:rPr>
          <w:sz w:val="36"/>
          <w:szCs w:val="36"/>
          <w:rtl/>
        </w:rPr>
        <w:t>،</w:t>
      </w:r>
      <w:r w:rsidRPr="00AB4198">
        <w:rPr>
          <w:sz w:val="36"/>
          <w:szCs w:val="36"/>
          <w:rtl/>
        </w:rPr>
        <w:t xml:space="preserve"> لأنه غافل عن غفلته</w:t>
      </w:r>
      <w:r w:rsidR="00CC48AC" w:rsidRPr="00AB4198">
        <w:rPr>
          <w:sz w:val="36"/>
          <w:szCs w:val="36"/>
          <w:rtl/>
        </w:rPr>
        <w:t>،</w:t>
      </w:r>
      <w:r w:rsidRPr="00AB4198">
        <w:rPr>
          <w:sz w:val="36"/>
          <w:szCs w:val="36"/>
          <w:rtl/>
        </w:rPr>
        <w:t xml:space="preserve"> فالصلاة المأتي بها من غير سورة غير مأمور بها بأمر أصلا</w:t>
      </w:r>
      <w:r w:rsidR="00CC48AC" w:rsidRPr="00AB4198">
        <w:rPr>
          <w:sz w:val="36"/>
          <w:szCs w:val="36"/>
          <w:rtl/>
        </w:rPr>
        <w:t>،</w:t>
      </w:r>
      <w:r w:rsidRPr="00AB4198">
        <w:rPr>
          <w:sz w:val="36"/>
          <w:szCs w:val="36"/>
          <w:rtl/>
        </w:rPr>
        <w:t xml:space="preserve"> غاية الأمر عدم توجه الأمر الفعلي بالصلاة مع السورة إليه لاستحالة تكليف الغافل</w:t>
      </w:r>
      <w:r w:rsidR="00CC48AC" w:rsidRPr="00AB4198">
        <w:rPr>
          <w:sz w:val="36"/>
          <w:szCs w:val="36"/>
          <w:rtl/>
        </w:rPr>
        <w:t>،</w:t>
      </w:r>
      <w:r w:rsidRPr="00AB4198">
        <w:rPr>
          <w:sz w:val="36"/>
          <w:szCs w:val="36"/>
          <w:rtl/>
        </w:rPr>
        <w:t xml:space="preserve"> فالتكليف ساقط عنه ما دام الغفلة</w:t>
      </w:r>
      <w:r w:rsidR="00CC48AC" w:rsidRPr="00AB4198">
        <w:rPr>
          <w:sz w:val="36"/>
          <w:szCs w:val="36"/>
          <w:rtl/>
        </w:rPr>
        <w:t>،</w:t>
      </w:r>
      <w:r w:rsidRPr="00AB4198">
        <w:rPr>
          <w:sz w:val="36"/>
          <w:szCs w:val="36"/>
          <w:rtl/>
        </w:rPr>
        <w:t xml:space="preserve"> نظير من غفل عن الصلاة رأسا أو نام عنها فإذا التفت إليها و الوقت باق وجب عليه الإتيان به بمقتضى الأمر الأول</w:t>
      </w:r>
      <w:r w:rsidR="001374EB">
        <w:rPr>
          <w:rStyle w:val="a6"/>
          <w:noProof w:val="0"/>
          <w:sz w:val="36"/>
          <w:szCs w:val="36"/>
          <w:rtl/>
        </w:rPr>
        <w:t>(</w:t>
      </w:r>
      <w:r w:rsidR="001374EB" w:rsidRPr="00AB4198">
        <w:rPr>
          <w:rStyle w:val="a6"/>
          <w:noProof w:val="0"/>
          <w:sz w:val="36"/>
          <w:szCs w:val="36"/>
          <w:rtl/>
        </w:rPr>
        <w:footnoteReference w:id="245"/>
      </w:r>
      <w:r w:rsidR="001374EB">
        <w:rPr>
          <w:rStyle w:val="a6"/>
          <w:noProof w:val="0"/>
          <w:sz w:val="36"/>
          <w:szCs w:val="36"/>
          <w:rtl/>
        </w:rPr>
        <w:t>)</w:t>
      </w:r>
      <w:r w:rsidRPr="00AB4198">
        <w:rPr>
          <w:sz w:val="36"/>
          <w:szCs w:val="36"/>
          <w:rtl/>
        </w:rPr>
        <w:t>.</w:t>
      </w:r>
    </w:p>
    <w:p w14:paraId="49EFDF08" w14:textId="77777777" w:rsidR="008B4295" w:rsidRPr="00AB4198" w:rsidRDefault="00CC48AC" w:rsidP="00410A0A">
      <w:pPr>
        <w:rPr>
          <w:sz w:val="36"/>
          <w:szCs w:val="36"/>
          <w:rtl/>
        </w:rPr>
      </w:pPr>
      <w:r w:rsidRPr="00AB4198">
        <w:rPr>
          <w:sz w:val="36"/>
          <w:szCs w:val="36"/>
          <w:rtl/>
        </w:rPr>
        <w:t xml:space="preserve">و من الواضح أن نظره الى النسيان غير المستمر الى آخر الوقت، </w:t>
      </w:r>
      <w:r w:rsidR="00D1123D" w:rsidRPr="00AB4198">
        <w:rPr>
          <w:sz w:val="36"/>
          <w:szCs w:val="36"/>
          <w:rtl/>
        </w:rPr>
        <w:t>و يشهد له قوله "التفت اليها و الوقت باقٍ"</w:t>
      </w:r>
      <w:r w:rsidR="008A1557" w:rsidRPr="00AB4198">
        <w:rPr>
          <w:sz w:val="36"/>
          <w:szCs w:val="36"/>
          <w:rtl/>
        </w:rPr>
        <w:t>،</w:t>
      </w:r>
      <w:r w:rsidR="00D1123D" w:rsidRPr="00AB4198">
        <w:rPr>
          <w:sz w:val="36"/>
          <w:szCs w:val="36"/>
          <w:rtl/>
        </w:rPr>
        <w:t xml:space="preserve"> و الا فحيث يرى أن القضاء بامر جديد</w:t>
      </w:r>
      <w:r w:rsidR="008A1557" w:rsidRPr="00AB4198">
        <w:rPr>
          <w:sz w:val="36"/>
          <w:szCs w:val="36"/>
          <w:rtl/>
        </w:rPr>
        <w:t>،</w:t>
      </w:r>
      <w:r w:rsidR="00D1123D" w:rsidRPr="00AB4198">
        <w:rPr>
          <w:sz w:val="36"/>
          <w:szCs w:val="36"/>
          <w:rtl/>
        </w:rPr>
        <w:t xml:space="preserve"> فمع ا</w:t>
      </w:r>
      <w:r w:rsidR="00FF4173" w:rsidRPr="00AB4198">
        <w:rPr>
          <w:sz w:val="36"/>
          <w:szCs w:val="36"/>
          <w:rtl/>
        </w:rPr>
        <w:t xml:space="preserve">حتمال </w:t>
      </w:r>
      <w:r w:rsidR="00D1123D" w:rsidRPr="00AB4198">
        <w:rPr>
          <w:sz w:val="36"/>
          <w:szCs w:val="36"/>
          <w:rtl/>
        </w:rPr>
        <w:t>صحة الاقل الصادر في حال النسيان</w:t>
      </w:r>
      <w:r w:rsidR="008A1557" w:rsidRPr="00AB4198">
        <w:rPr>
          <w:sz w:val="36"/>
          <w:szCs w:val="36"/>
          <w:rtl/>
        </w:rPr>
        <w:t>،</w:t>
      </w:r>
      <w:r w:rsidR="00D1123D" w:rsidRPr="00AB4198">
        <w:rPr>
          <w:sz w:val="36"/>
          <w:szCs w:val="36"/>
          <w:rtl/>
        </w:rPr>
        <w:t xml:space="preserve"> </w:t>
      </w:r>
      <w:r w:rsidR="00FF4173" w:rsidRPr="00AB4198">
        <w:rPr>
          <w:sz w:val="36"/>
          <w:szCs w:val="36"/>
          <w:rtl/>
        </w:rPr>
        <w:t>و لو من باب استيفاء الملاك</w:t>
      </w:r>
      <w:r w:rsidR="008A1557" w:rsidRPr="00AB4198">
        <w:rPr>
          <w:sz w:val="36"/>
          <w:szCs w:val="36"/>
          <w:rtl/>
        </w:rPr>
        <w:t>،</w:t>
      </w:r>
      <w:r w:rsidR="00FF4173" w:rsidRPr="00AB4198">
        <w:rPr>
          <w:sz w:val="36"/>
          <w:szCs w:val="36"/>
          <w:rtl/>
        </w:rPr>
        <w:t xml:space="preserve"> من دون تعلق امر به</w:t>
      </w:r>
      <w:r w:rsidR="008A1557" w:rsidRPr="00AB4198">
        <w:rPr>
          <w:sz w:val="36"/>
          <w:szCs w:val="36"/>
          <w:rtl/>
        </w:rPr>
        <w:t>،</w:t>
      </w:r>
      <w:r w:rsidR="00FF4173" w:rsidRPr="00AB4198">
        <w:rPr>
          <w:sz w:val="36"/>
          <w:szCs w:val="36"/>
          <w:rtl/>
        </w:rPr>
        <w:t xml:space="preserve"> </w:t>
      </w:r>
      <w:r w:rsidR="00D1123D" w:rsidRPr="00AB4198">
        <w:rPr>
          <w:sz w:val="36"/>
          <w:szCs w:val="36"/>
          <w:rtl/>
        </w:rPr>
        <w:t>يكون الشك في حدوث وجوب القضاء</w:t>
      </w:r>
      <w:r w:rsidR="008B4295" w:rsidRPr="00AB4198">
        <w:rPr>
          <w:sz w:val="36"/>
          <w:szCs w:val="36"/>
          <w:rtl/>
        </w:rPr>
        <w:t>،</w:t>
      </w:r>
      <w:r w:rsidR="00D1123D" w:rsidRPr="00AB4198">
        <w:rPr>
          <w:sz w:val="36"/>
          <w:szCs w:val="36"/>
          <w:rtl/>
        </w:rPr>
        <w:t xml:space="preserve"> </w:t>
      </w:r>
      <w:r w:rsidR="008B4295" w:rsidRPr="00AB4198">
        <w:rPr>
          <w:sz w:val="36"/>
          <w:szCs w:val="36"/>
          <w:rtl/>
        </w:rPr>
        <w:t>من باب الشبهة البدوية المحضة، حيث يشك في صدق فوت الفريضة عند الاتيان بالاقل، لاحتمال وفاء الاقل بالملاك في هذا الفرض، فتجري البراءة عن وجوب القضاء، و ليس من قبيل دوران الامر بين الاقل و الاكثر، نعم بناء على امكان تكليف الناسي بالاقل فيتشكل علم اجمالي إما بوجوب الاقل عليه داخل الوقت او وجوب القضاء عليه خارج الوقت، و لكن الواضح عدم منجزية هذا العلم الاجمالي لحصوله بعد خروج احد طرفيه عن محل الابتلاء.</w:t>
      </w:r>
    </w:p>
    <w:p w14:paraId="124C01E3" w14:textId="77777777" w:rsidR="004828C3" w:rsidRDefault="00D1123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عليه فينبغي الكلام اولا</w:t>
      </w:r>
      <w:r w:rsidR="00FF4173" w:rsidRPr="00AB4198">
        <w:rPr>
          <w:rFonts w:ascii="Scheherazade" w:hAnsi="Scheherazade" w:cs="Scheherazade"/>
          <w:sz w:val="36"/>
          <w:szCs w:val="36"/>
          <w:rtl/>
        </w:rPr>
        <w:t>ً</w:t>
      </w:r>
      <w:r w:rsidRPr="00AB4198">
        <w:rPr>
          <w:rFonts w:ascii="Scheherazade" w:hAnsi="Scheherazade" w:cs="Scheherazade"/>
          <w:sz w:val="36"/>
          <w:szCs w:val="36"/>
          <w:rtl/>
        </w:rPr>
        <w:t xml:space="preserve"> حول </w:t>
      </w:r>
      <w:r w:rsidR="00FF4173" w:rsidRPr="00AB4198">
        <w:rPr>
          <w:rFonts w:ascii="Scheherazade" w:hAnsi="Scheherazade" w:cs="Scheherazade"/>
          <w:sz w:val="36"/>
          <w:szCs w:val="36"/>
          <w:rtl/>
        </w:rPr>
        <w:t xml:space="preserve">ما فرضه </w:t>
      </w:r>
      <w:r w:rsidR="008B4295" w:rsidRPr="00AB4198">
        <w:rPr>
          <w:rFonts w:ascii="Scheherazade" w:hAnsi="Scheherazade" w:cs="Scheherazade"/>
          <w:sz w:val="36"/>
          <w:szCs w:val="36"/>
          <w:rtl/>
        </w:rPr>
        <w:t>من</w:t>
      </w:r>
      <w:r w:rsidR="00FF4173"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النسيان غير المستوعب، </w:t>
      </w:r>
      <w:r w:rsidR="002124F8" w:rsidRPr="00AB4198">
        <w:rPr>
          <w:rFonts w:ascii="Scheherazade" w:hAnsi="Scheherazade" w:cs="Scheherazade"/>
          <w:sz w:val="36"/>
          <w:szCs w:val="36"/>
          <w:rtl/>
        </w:rPr>
        <w:t xml:space="preserve">و حاصل ما </w:t>
      </w:r>
      <w:r w:rsidR="00FF4173" w:rsidRPr="00AB4198">
        <w:rPr>
          <w:rFonts w:ascii="Scheherazade" w:hAnsi="Scheherazade" w:cs="Scheherazade"/>
          <w:sz w:val="36"/>
          <w:szCs w:val="36"/>
          <w:rtl/>
        </w:rPr>
        <w:t>ذكر</w:t>
      </w:r>
      <w:r w:rsidR="002124F8" w:rsidRPr="00AB4198">
        <w:rPr>
          <w:rFonts w:ascii="Scheherazade" w:hAnsi="Scheherazade" w:cs="Scheherazade"/>
          <w:sz w:val="36"/>
          <w:szCs w:val="36"/>
          <w:rtl/>
        </w:rPr>
        <w:t>ه</w:t>
      </w:r>
      <w:r w:rsidR="00FF4173" w:rsidRPr="00AB4198">
        <w:rPr>
          <w:rFonts w:ascii="Scheherazade" w:hAnsi="Scheherazade" w:cs="Scheherazade"/>
          <w:sz w:val="36"/>
          <w:szCs w:val="36"/>
          <w:rtl/>
        </w:rPr>
        <w:t xml:space="preserve"> أن توجه التكليف حال النسيان غير معقول، لا بالاقل</w:t>
      </w:r>
      <w:r w:rsidR="00500BE8" w:rsidRPr="00AB4198">
        <w:rPr>
          <w:rFonts w:ascii="Scheherazade" w:hAnsi="Scheherazade" w:cs="Scheherazade"/>
          <w:sz w:val="36"/>
          <w:szCs w:val="36"/>
          <w:rtl/>
        </w:rPr>
        <w:t>،</w:t>
      </w:r>
      <w:r w:rsidR="00FF4173" w:rsidRPr="00AB4198">
        <w:rPr>
          <w:rFonts w:ascii="Scheherazade" w:hAnsi="Scheherazade" w:cs="Scheherazade"/>
          <w:sz w:val="36"/>
          <w:szCs w:val="36"/>
          <w:rtl/>
        </w:rPr>
        <w:t xml:space="preserve"> </w:t>
      </w:r>
      <w:r w:rsidR="00500BE8" w:rsidRPr="00AB4198">
        <w:rPr>
          <w:rFonts w:ascii="Scheherazade" w:hAnsi="Scheherazade" w:cs="Scheherazade"/>
          <w:sz w:val="36"/>
          <w:szCs w:val="36"/>
          <w:rtl/>
        </w:rPr>
        <w:t xml:space="preserve">لأن الناسي </w:t>
      </w:r>
      <w:r w:rsidR="008B4295" w:rsidRPr="00AB4198">
        <w:rPr>
          <w:rFonts w:ascii="Scheherazade" w:hAnsi="Scheherazade" w:cs="Scheherazade"/>
          <w:sz w:val="36"/>
          <w:szCs w:val="36"/>
          <w:rtl/>
        </w:rPr>
        <w:t>لاتيان فعلٍ</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46"/>
      </w:r>
      <w:r w:rsidR="001374EB">
        <w:rPr>
          <w:rStyle w:val="a6"/>
          <w:rFonts w:ascii="Scheherazade" w:hAnsi="Scheherazade" w:cs="Scheherazade"/>
          <w:sz w:val="36"/>
          <w:szCs w:val="36"/>
          <w:rtl/>
        </w:rPr>
        <w:t>)</w:t>
      </w:r>
      <w:r w:rsidR="008B4295" w:rsidRPr="00AB4198">
        <w:rPr>
          <w:rFonts w:ascii="Scheherazade" w:hAnsi="Scheherazade" w:cs="Scheherazade"/>
          <w:sz w:val="36"/>
          <w:szCs w:val="36"/>
          <w:rtl/>
        </w:rPr>
        <w:t xml:space="preserve"> </w:t>
      </w:r>
      <w:r w:rsidR="00500BE8" w:rsidRPr="00AB4198">
        <w:rPr>
          <w:rFonts w:ascii="Scheherazade" w:hAnsi="Scheherazade" w:cs="Scheherazade"/>
          <w:sz w:val="36"/>
          <w:szCs w:val="36"/>
          <w:rtl/>
        </w:rPr>
        <w:t>لا يرى نفسه ناسيا فلو جعل خطاب مخصوص بالناسي، فلا يمكن أن يصل إليه إلّا إذا التفت إلى كونه ناسيا فيخرج عن كونه ناسيا، فيلغو التكليف، كما لا يمكن شمول الامر بالاكثر له، بعد عدم قابليته للتحريك، فينحصر تخريج صحة اتيان الناسي بالاقل بكون الاتيان بالاقل نسيانا مسقطا لوجوب الاكثر الثابت قبل طرو النسيان، ف</w:t>
      </w:r>
      <w:r w:rsidR="00FF4173" w:rsidRPr="00AB4198">
        <w:rPr>
          <w:rFonts w:ascii="Scheherazade" w:hAnsi="Scheherazade" w:cs="Scheherazade"/>
          <w:sz w:val="36"/>
          <w:szCs w:val="36"/>
          <w:rtl/>
        </w:rPr>
        <w:t>التكليف بالاكثر بعد ارتفاع النسيان مشكوك، لاحتمال استيفاء الملاك بالاتيان بالاقل في حال النسيان، لكن التكليف بالاكثر الثابت قبل طرو النسيان يكون مقتضيا للاشتغال عقلا بعد ارتفاع النسيان في اثناء الوقت، نظير من نام اثناء الوقت، ثم بعد ما انتبه من النوم شك في أنه هل صل</w:t>
      </w:r>
      <w:r w:rsidR="008A1557" w:rsidRPr="00AB4198">
        <w:rPr>
          <w:rFonts w:ascii="Scheherazade" w:hAnsi="Scheherazade" w:cs="Scheherazade"/>
          <w:sz w:val="36"/>
          <w:szCs w:val="36"/>
          <w:rtl/>
        </w:rPr>
        <w:t>ّ</w:t>
      </w:r>
      <w:r w:rsidR="00FF4173" w:rsidRPr="00AB4198">
        <w:rPr>
          <w:rFonts w:ascii="Scheherazade" w:hAnsi="Scheherazade" w:cs="Scheherazade"/>
          <w:sz w:val="36"/>
          <w:szCs w:val="36"/>
          <w:rtl/>
        </w:rPr>
        <w:t>ى قبل النوم ام لا، فان الاشتغال اليقيني بالتكليف في اول الوقت يقتضي الفراغ اليقيني عنه</w:t>
      </w:r>
      <w:r w:rsidR="008A1557" w:rsidRPr="00AB4198">
        <w:rPr>
          <w:rFonts w:ascii="Scheherazade" w:hAnsi="Scheherazade" w:cs="Scheherazade"/>
          <w:sz w:val="36"/>
          <w:szCs w:val="36"/>
          <w:rtl/>
        </w:rPr>
        <w:t>،</w:t>
      </w:r>
      <w:r w:rsidR="00FF4173" w:rsidRPr="00AB4198">
        <w:rPr>
          <w:rFonts w:ascii="Scheherazade" w:hAnsi="Scheherazade" w:cs="Scheherazade"/>
          <w:sz w:val="36"/>
          <w:szCs w:val="36"/>
          <w:rtl/>
        </w:rPr>
        <w:t xml:space="preserve"> و</w:t>
      </w:r>
      <w:r w:rsidR="002124F8" w:rsidRPr="00AB4198">
        <w:rPr>
          <w:rFonts w:ascii="Scheherazade" w:hAnsi="Scheherazade" w:cs="Scheherazade"/>
          <w:sz w:val="36"/>
          <w:szCs w:val="36"/>
          <w:rtl/>
        </w:rPr>
        <w:t xml:space="preserve"> لا يجوز الاكتفاء باحتمال سقوطه.</w:t>
      </w:r>
    </w:p>
    <w:p w14:paraId="08F11BFD" w14:textId="77777777" w:rsidR="002124F8" w:rsidRPr="00AB4198" w:rsidRDefault="002124F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قد اورد عليه المحقق الحائري "قده" في الدرر بالمنع من جريان قاعدة الاشتغال في مثله مما يعلم بارتفاع التكليف بالاكثر الثابت في اول الوقت لأجل طرو النسيان و يشك في حدوث التكليف بالاكثر بعد ارتفاع النسيان</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47"/>
      </w:r>
      <w:r w:rsidR="001374EB">
        <w:rPr>
          <w:rStyle w:val="a6"/>
          <w:rFonts w:ascii="Scheherazade" w:hAnsi="Scheherazade" w:cs="Scheherazade"/>
          <w:sz w:val="36"/>
          <w:szCs w:val="36"/>
          <w:rtl/>
        </w:rPr>
        <w:t>)</w:t>
      </w:r>
      <w:r w:rsidRPr="00AB4198">
        <w:rPr>
          <w:rFonts w:ascii="Scheherazade" w:hAnsi="Scheherazade" w:cs="Scheherazade"/>
          <w:sz w:val="36"/>
          <w:szCs w:val="36"/>
          <w:rtl/>
        </w:rPr>
        <w:t>، و لكن الظاهر اندفاع هذا الايراد، لشهادة الوجدان بجريان قاعدة الاشتغال في مثله، كما في مثال النوم، او مثال ما لو احتمل المكلف أنه اتى بالعمل التوصلي حال ذهوله و غفلته</w:t>
      </w:r>
      <w:r w:rsidR="00471842" w:rsidRPr="00AB4198">
        <w:rPr>
          <w:rFonts w:ascii="Scheherazade" w:hAnsi="Scheherazade" w:cs="Scheherazade"/>
          <w:sz w:val="36"/>
          <w:szCs w:val="36"/>
          <w:rtl/>
        </w:rPr>
        <w:t>، و اوضح منه ما لو قلنا بما هو الصحيح خلافا للشيخ "ره" من أن النسيان او النوم او العجز في بعض الوقت لا يوجب لغوية ثبوت الوجوب في ذلك الوقت، بعد أن كان متعلقه صرف وجود الطبيعة في تمام الوقت، كما لا يشمله دليل رفع النسيان، لأنه منصرف الى فرض تحقق المخالفة في حال النسيان، كما لا يشمله رفع القلم عن النائم، او رفع ما لا يطيقون</w:t>
      </w:r>
      <w:r w:rsidRPr="00AB4198">
        <w:rPr>
          <w:rFonts w:ascii="Scheherazade" w:hAnsi="Scheherazade" w:cs="Scheherazade"/>
          <w:sz w:val="36"/>
          <w:szCs w:val="36"/>
          <w:rtl/>
        </w:rPr>
        <w:t>.</w:t>
      </w:r>
    </w:p>
    <w:p w14:paraId="24CB6711" w14:textId="77777777" w:rsidR="002124F8" w:rsidRPr="00AB4198" w:rsidRDefault="002124F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لا يخفى أن</w:t>
      </w:r>
      <w:r w:rsidR="009A1829" w:rsidRPr="00AB4198">
        <w:rPr>
          <w:rFonts w:ascii="Scheherazade" w:hAnsi="Scheherazade" w:cs="Scheherazade"/>
          <w:sz w:val="36"/>
          <w:szCs w:val="36"/>
          <w:rtl/>
        </w:rPr>
        <w:t xml:space="preserve"> الشيخ "ر</w:t>
      </w:r>
      <w:r w:rsidRPr="00AB4198">
        <w:rPr>
          <w:rFonts w:ascii="Scheherazade" w:hAnsi="Scheherazade" w:cs="Scheherazade"/>
          <w:sz w:val="36"/>
          <w:szCs w:val="36"/>
          <w:rtl/>
        </w:rPr>
        <w:t>ه</w:t>
      </w:r>
      <w:r w:rsidR="009A1829" w:rsidRPr="00AB4198">
        <w:rPr>
          <w:rFonts w:ascii="Scheherazade" w:hAnsi="Scheherazade" w:cs="Scheherazade"/>
          <w:sz w:val="36"/>
          <w:szCs w:val="36"/>
          <w:rtl/>
        </w:rPr>
        <w:t>"</w:t>
      </w:r>
      <w:r w:rsidRPr="00AB4198">
        <w:rPr>
          <w:rFonts w:ascii="Scheherazade" w:hAnsi="Scheherazade" w:cs="Scheherazade"/>
          <w:sz w:val="36"/>
          <w:szCs w:val="36"/>
          <w:rtl/>
        </w:rPr>
        <w:t xml:space="preserve"> لم يتعرض صريحا لفرض طرو النسيان من اول الوقت حيث لا يكون حدوث التكليف بالاكثر معلوما حتى تجري بلحاظه قاعدة الاشتغال، كما أن حدوث الملاك التعييني في الاكثر غير معلوم.</w:t>
      </w:r>
    </w:p>
    <w:p w14:paraId="2A3DCCD2" w14:textId="77777777" w:rsidR="008B4295" w:rsidRPr="00AB4198" w:rsidRDefault="009A1829" w:rsidP="00410A0A">
      <w:pPr>
        <w:pStyle w:val="af2"/>
        <w:widowControl w:val="0"/>
        <w:bidi/>
        <w:spacing w:before="0" w:beforeAutospacing="0" w:after="0" w:afterAutospacing="0"/>
        <w:ind w:firstLine="227"/>
        <w:jc w:val="both"/>
        <w:rPr>
          <w:rFonts w:ascii="Scheherazade" w:hAnsi="Scheherazade" w:cs="Scheherazade"/>
          <w:b/>
          <w:bCs/>
          <w:sz w:val="36"/>
          <w:szCs w:val="36"/>
          <w:rtl/>
        </w:rPr>
      </w:pPr>
      <w:r w:rsidRPr="00AB4198">
        <w:rPr>
          <w:rFonts w:ascii="Scheherazade" w:hAnsi="Scheherazade" w:cs="Scheherazade"/>
          <w:sz w:val="36"/>
          <w:szCs w:val="36"/>
          <w:rtl/>
        </w:rPr>
        <w:t xml:space="preserve">و كيف كان فيرد على ما ذكره الشيخ </w:t>
      </w:r>
      <w:r w:rsidR="008B4295" w:rsidRPr="00AB4198">
        <w:rPr>
          <w:rFonts w:ascii="Scheherazade" w:hAnsi="Scheherazade" w:cs="Scheherazade"/>
          <w:sz w:val="36"/>
          <w:szCs w:val="36"/>
          <w:rtl/>
        </w:rPr>
        <w:t>عدة مناقشات</w:t>
      </w:r>
      <w:r w:rsidR="000F25BB" w:rsidRPr="00AB4198">
        <w:rPr>
          <w:rFonts w:ascii="Scheherazade" w:hAnsi="Scheherazade" w:cs="Scheherazade"/>
          <w:b/>
          <w:bCs/>
          <w:sz w:val="36"/>
          <w:szCs w:val="36"/>
          <w:rtl/>
        </w:rPr>
        <w:t>:</w:t>
      </w:r>
    </w:p>
    <w:p w14:paraId="1FE75F5F" w14:textId="77777777" w:rsidR="004828C3"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المناقشة الاولى:</w:t>
      </w:r>
      <w:r w:rsidR="000F25BB" w:rsidRPr="00AB4198">
        <w:rPr>
          <w:rFonts w:ascii="Scheherazade" w:hAnsi="Scheherazade" w:cs="Scheherazade"/>
          <w:sz w:val="36"/>
          <w:szCs w:val="36"/>
          <w:rtl/>
        </w:rPr>
        <w:t xml:space="preserve"> </w:t>
      </w:r>
      <w:r w:rsidRPr="00AB4198">
        <w:rPr>
          <w:rFonts w:ascii="Scheherazade" w:hAnsi="Scheherazade" w:cs="Scheherazade"/>
          <w:sz w:val="36"/>
          <w:szCs w:val="36"/>
          <w:rtl/>
        </w:rPr>
        <w:t>ا</w:t>
      </w:r>
      <w:r w:rsidR="00471842" w:rsidRPr="00AB4198">
        <w:rPr>
          <w:rFonts w:ascii="Scheherazade" w:hAnsi="Scheherazade" w:cs="Scheherazade"/>
          <w:sz w:val="36"/>
          <w:szCs w:val="36"/>
          <w:rtl/>
        </w:rPr>
        <w:t>ن</w:t>
      </w:r>
      <w:r w:rsidRPr="00AB4198">
        <w:rPr>
          <w:rFonts w:ascii="Scheherazade" w:hAnsi="Scheherazade" w:cs="Scheherazade"/>
          <w:sz w:val="36"/>
          <w:szCs w:val="36"/>
          <w:rtl/>
        </w:rPr>
        <w:t xml:space="preserve"> ما ذكره مبني على عدم امكان تكليف الناسي بالاقل بأي وجه من الوجوه، و لكن الصحيح امكان ذلك بعدة وجوه:</w:t>
      </w:r>
    </w:p>
    <w:p w14:paraId="0A427324" w14:textId="77777777" w:rsidR="008B4295" w:rsidRPr="00AB4198" w:rsidRDefault="008B4295" w:rsidP="00410A0A">
      <w:pPr>
        <w:rPr>
          <w:sz w:val="36"/>
          <w:szCs w:val="36"/>
          <w:rtl/>
        </w:rPr>
      </w:pPr>
      <w:r w:rsidRPr="00AB4198">
        <w:rPr>
          <w:b/>
          <w:bCs/>
          <w:sz w:val="36"/>
          <w:szCs w:val="36"/>
          <w:rtl/>
        </w:rPr>
        <w:t>الوجه الاول:</w:t>
      </w:r>
      <w:r w:rsidRPr="00AB4198">
        <w:rPr>
          <w:sz w:val="36"/>
          <w:szCs w:val="36"/>
          <w:rtl/>
        </w:rPr>
        <w:t xml:space="preserve"> ما في الكفاية من أنه يمكن ايجاب الاقل على تمام المكلفين، ثم ايجاب الجزء الزائد على المتذكر</w:t>
      </w:r>
      <w:r w:rsidR="001374EB">
        <w:rPr>
          <w:rStyle w:val="a6"/>
          <w:sz w:val="36"/>
          <w:szCs w:val="36"/>
          <w:rtl/>
        </w:rPr>
        <w:t>(</w:t>
      </w:r>
      <w:r w:rsidR="001374EB" w:rsidRPr="00AB4198">
        <w:rPr>
          <w:rStyle w:val="a6"/>
          <w:sz w:val="36"/>
          <w:szCs w:val="36"/>
          <w:rtl/>
        </w:rPr>
        <w:footnoteReference w:id="248"/>
      </w:r>
      <w:r w:rsidR="001374EB">
        <w:rPr>
          <w:rStyle w:val="a6"/>
          <w:sz w:val="36"/>
          <w:szCs w:val="36"/>
          <w:rtl/>
        </w:rPr>
        <w:t>)</w:t>
      </w:r>
      <w:r w:rsidRPr="00AB4198">
        <w:rPr>
          <w:sz w:val="36"/>
          <w:szCs w:val="36"/>
          <w:rtl/>
        </w:rPr>
        <w:t>، و قد قبل جماعة كالسيد الخوئي "قده" هذه المحاولة لاثبات امكان تكليف الناسي بالاقلّ، و هذا يعني أن الامر بالعمل المشتمل على الاركان مشترك بين الذاكر و الناسي، و الامر بالعمل المشتمل على غير الاركان ايضا مختص بالمتذكر لها، و مقتضى ذلك انحلالية هذا الامر الثاني بلحاظ كل جزء غير ركني، فان الاجزاء غير الركنية للصلاة مثلا كثيرة، ككلّ حرف من سورة الفاتحة، و هكذا، و يكون لكل منها فرض ذكر و نسيان.</w:t>
      </w:r>
    </w:p>
    <w:p w14:paraId="3247E553" w14:textId="77777777" w:rsidR="008B4295" w:rsidRPr="00AB4198" w:rsidRDefault="008B4295" w:rsidP="00410A0A">
      <w:pPr>
        <w:rPr>
          <w:sz w:val="36"/>
          <w:szCs w:val="36"/>
          <w:rtl/>
        </w:rPr>
      </w:pPr>
      <w:r w:rsidRPr="00AB4198">
        <w:rPr>
          <w:sz w:val="36"/>
          <w:szCs w:val="36"/>
          <w:rtl/>
        </w:rPr>
        <w:t>و لكن اورد عليه ايرادان:</w:t>
      </w:r>
    </w:p>
    <w:p w14:paraId="0B35724E" w14:textId="77777777" w:rsidR="008B4295"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1-</w:t>
      </w:r>
      <w:r w:rsidRPr="00AB4198">
        <w:rPr>
          <w:rFonts w:ascii="Scheherazade" w:hAnsi="Scheherazade" w:cs="Scheherazade"/>
          <w:sz w:val="36"/>
          <w:szCs w:val="36"/>
          <w:rtl/>
        </w:rPr>
        <w:t xml:space="preserve"> ما ذكره بعض الاعلام "قده" من أن شمول الأمر بالأقل بالنسبة الى الناسي لغو محض، لعدم صلاحيته لمحركيته، فانه يأتي بالأقل كالصلاة التي نسي سجدة واحدة فيها، لأجل تخيله أنه هو الاكثر المأمور به، و يشهد على ذلك أنه لا يختلف حاله عما كان يأتي بالصلاة الفاقدة الركن، كما لو نسي سجدتين من ركعة، و السرّ فيه هو أنه ينبعث عن الأمر المتعلق بالأكثر لغفلته عن نقصان العمل و ارتفاع الأمر، بل هو يرى نفسه كالذاكر، و عليه فيكون شمول الامر بالاقل للناسي لغوا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49"/>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1C6EC2F3" w14:textId="77777777" w:rsidR="004828C3"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اقول: اثر المحركية في كل تكليفٍ انما يلحظ بالقياس الى فرض عدم ذلك التكليف، و أما ملاحظته بالقياس الى اقترانه بثبوت تكليف آخر، و هو تكليف الذاكر بالاكثر، حتى يقال بأنه بعد ثبوت تكليف الذاكر بالاكثر لا توجد محركية زائدة في امر كل مكلف بالاقل، فهو بلا موجب، مضافا الى امكان افتراض عدم وصول التكليف الثاني الى هذا المكلف، فيكون المحرك له هو التكليف بالاقل، و يزيد ذلك وضوحا ما لعله المفروض في الكلمات من تكليف الذاكر بالجزء غير الركني مثلا في ضمن المركب لا تكليفه بالمركب التام، فلا يكون هذا الامر محركا نحو الاقل، فنحتاج الى الامر الاول.</w:t>
      </w:r>
    </w:p>
    <w:p w14:paraId="6039A8FC" w14:textId="77777777" w:rsidR="004828C3"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اثر اختيار المولى لهذه الكيفية من الجعل ما مرّ من ترتيب آثار الصحة على الاتيان بالاقل نسيانا.</w:t>
      </w:r>
    </w:p>
    <w:p w14:paraId="1F14BB0B" w14:textId="77777777" w:rsidR="008B4295"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الحاصل أنه لا توجد أية لغوية عرفية في امر جميع المكلفين بالأقل، و امر الذاكرين منهم بالاكثر، لأن المفروض قابلية وصول الامر الاول الى الناسي للاكثر، و محركيته له، و مجرد تخيّله لاندراجه تحت الامر المتوجه الى الذاكرين، و تحركه عنه لا يوجب لغوية شمول الامر بالاقل له، بعد كون المطلوب منه الاقل، و يكون هذا الامر قابلا للوصول اليه</w:t>
      </w:r>
    </w:p>
    <w:p w14:paraId="79585342" w14:textId="77777777" w:rsidR="008B4295"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2-</w:t>
      </w:r>
      <w:r w:rsidRPr="00AB4198">
        <w:rPr>
          <w:rFonts w:ascii="Scheherazade" w:hAnsi="Scheherazade" w:cs="Scheherazade"/>
          <w:sz w:val="36"/>
          <w:szCs w:val="36"/>
          <w:rtl/>
        </w:rPr>
        <w:t xml:space="preserve"> ما ذكره جماعة من أن التكليف المختص بالذاكر بالجزء الذي يذكره إما أن يكون تكليفا استقلاليا، و ان كان ظرفه المركب، فهذا أجنبي عن محل الكلام، فانه ليس من تخصيص الناسي بالتكليف بالاقل، بل من تخصيص الذاكر بتكليف زائد، و إما أن يكون تكليفا ضمنيا، بحيث يكون للذاكر تكليف استقلالي واحد بالمركب التام، و هذا هو المفروض، و حينئذ فإما أن يكون التكليف بالاقل في مقام الثبوت مطلقا بالنسبة الى الناسي و الذاكر، فلازمه سقوط التكليف عنه بمجرد اتيانه بالاقل، و هذا باطل، أو يكون مهملا فالاهمال في مقام الثبوت مستحيل، او يكون مختصا بالناسي، فيعود المحذور، اذ مشكلة التكليف المختص بالناسي ثبوتية، و هي أن جعل الخطاب المختص بالناسي غير معقول، لعدم إمكان وصوله إليه و تحركه منه</w:t>
      </w:r>
      <w:r w:rsidRPr="00AB4198">
        <w:rPr>
          <w:rStyle w:val="a6"/>
          <w:rFonts w:ascii="Scheherazade" w:hAnsi="Scheherazade" w:cs="Scheherazade"/>
          <w:sz w:val="36"/>
          <w:szCs w:val="36"/>
          <w:rtl/>
        </w:rPr>
        <w:t xml:space="preserve"> </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50"/>
      </w:r>
      <w:r w:rsidR="001374EB">
        <w:rPr>
          <w:rStyle w:val="a6"/>
          <w:rFonts w:ascii="Scheherazade" w:hAnsi="Scheherazade" w:cs="Scheherazade"/>
          <w:sz w:val="36"/>
          <w:szCs w:val="36"/>
          <w:rtl/>
        </w:rPr>
        <w:t>)</w:t>
      </w:r>
      <w:r w:rsidRPr="00AB4198">
        <w:rPr>
          <w:rFonts w:ascii="Scheherazade" w:hAnsi="Scheherazade" w:cs="Scheherazade"/>
          <w:sz w:val="36"/>
          <w:szCs w:val="36"/>
          <w:rtl/>
        </w:rPr>
        <w:t xml:space="preserve">. </w:t>
      </w:r>
    </w:p>
    <w:p w14:paraId="4C7F0901" w14:textId="77777777" w:rsidR="004828C3"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فيه </w:t>
      </w:r>
      <w:r w:rsidRPr="00AB4198">
        <w:rPr>
          <w:rFonts w:ascii="Scheherazade" w:hAnsi="Scheherazade" w:cs="Scheherazade"/>
          <w:b/>
          <w:bCs/>
          <w:sz w:val="36"/>
          <w:szCs w:val="36"/>
          <w:rtl/>
        </w:rPr>
        <w:t>اولا:</w:t>
      </w:r>
      <w:r w:rsidRPr="00AB4198">
        <w:rPr>
          <w:rFonts w:ascii="Scheherazade" w:hAnsi="Scheherazade" w:cs="Scheherazade"/>
          <w:sz w:val="36"/>
          <w:szCs w:val="36"/>
          <w:rtl/>
        </w:rPr>
        <w:t xml:space="preserve"> ان من الممكن دعو</w:t>
      </w:r>
      <w:r w:rsidR="008A1557" w:rsidRPr="00AB4198">
        <w:rPr>
          <w:rFonts w:ascii="Scheherazade" w:hAnsi="Scheherazade" w:cs="Scheherazade"/>
          <w:sz w:val="36"/>
          <w:szCs w:val="36"/>
          <w:rtl/>
        </w:rPr>
        <w:t>ى كون المحذور اثباتيا</w:t>
      </w:r>
      <w:r w:rsidRPr="00AB4198">
        <w:rPr>
          <w:rFonts w:ascii="Scheherazade" w:hAnsi="Scheherazade" w:cs="Scheherazade"/>
          <w:sz w:val="36"/>
          <w:szCs w:val="36"/>
          <w:rtl/>
        </w:rPr>
        <w:t>، من جهة أنه لو كان موضوع خطاب التكليف عنوان الناسي لم يكن قابلا للوصول الى الناسي، لأنه لا يرى نفسه ناسيا، فلا يطبِّقه على نفسه، بينما أنه لو وجِّه اليه خطاب عام فيطبِّقه على نفسه، كما أنه لو قلنا لانسان بليه ان البليه لا يتصدى للامور المهمة فلا يقبل منا لأنه لا يرى نفسه بليها، فنقول له، ان من ليس له تجربة لا يفعل ذلك، نعم لو وصل الى الناسي تكليف الذاكر بالجزء الذي يذكره و التفت الى استلزامه لتقييد موضوع التكليف بالاقل بالناسي، لم يتم هذا الجواب.</w:t>
      </w:r>
    </w:p>
    <w:p w14:paraId="40895949" w14:textId="77777777" w:rsidR="008B4295"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ثانيا:</w:t>
      </w:r>
      <w:r w:rsidRPr="00AB4198">
        <w:rPr>
          <w:rFonts w:ascii="Scheherazade" w:hAnsi="Scheherazade" w:cs="Scheherazade"/>
          <w:sz w:val="36"/>
          <w:szCs w:val="36"/>
          <w:rtl/>
        </w:rPr>
        <w:t xml:space="preserve"> ان من الممكن الالتزام باطلاق الامر بالاقل ثبوتا، فيقال بأن امر كل مكلف بالاقل و امر الذاكر بالاكثر و ان كانا متعددين في مقام الانشاء، لكنهما متحدان من حيث الغرض، فلا يسقط الامر بالاقل و الامر بالاكثر عن الذاكر الا باتيانه للاكثر، نظير ما ذكره المحقق النائيني "قده" في بحث التعبدي و التوصلي من أنه في التعبدي يوجد امر بذات الفعل و أمر ثان بالاتيان بالفعل بداعي امتثال الامر الاول، و لكن لا يسقط الامر الاول الا مع الاتيان بالفعل بقصد امتثال الامر، لوحدة الغرض منهما، فلا يعاقب العاصي لهما الا بعقاب واحد</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51"/>
      </w:r>
      <w:r w:rsidR="001374EB">
        <w:rPr>
          <w:rStyle w:val="a6"/>
          <w:rFonts w:ascii="Scheherazade" w:hAnsi="Scheherazade" w:cs="Scheherazade"/>
          <w:sz w:val="36"/>
          <w:szCs w:val="36"/>
          <w:rtl/>
        </w:rPr>
        <w:t>)</w:t>
      </w:r>
      <w:r w:rsidRPr="00AB4198">
        <w:rPr>
          <w:rFonts w:ascii="Scheherazade" w:hAnsi="Scheherazade" w:cs="Scheherazade"/>
          <w:sz w:val="36"/>
          <w:szCs w:val="36"/>
          <w:rtl/>
        </w:rPr>
        <w:t>، و ان كان الصحيح عندنا أن يقال في تقريب تعدد الامر في حق الذاكر بأن الامر بالاقل و ان كان يسقط باتيان الذاكر للاقل، و لا يعقل بقاءه بعد حصول متعلقه كما مر في بحث التعبدي و التوصلي، و لكن إما أن يلتزم بتجدد الامر في حقه بالاقل بعدم وفاء ما اتى به لا في ضمن الاكثر بالغرض او يلتزم بسقوطه و كفاية بقاء الامر الثاني بناء على تعلقه بالمركب التام، دون خصوص الجزء الزائد.</w:t>
      </w:r>
    </w:p>
    <w:p w14:paraId="70330AE7" w14:textId="77777777" w:rsidR="004828C3"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و قد اورد بعض الاعلام في المنتقى على هذا الجواب الثاني في المقام بأن داعوية الأمر الضمني بالجزء لا تتحقق إلا في ظرف داعوية الامر بالجزء الآخر إليه، فالأمر بالناقص لا يصلح للداعوية إلا في ظرف داعوية الأمر بالجزء الآخر، أو في ظرف عدم تعلق الأمر بذلك الجزء، فلابد أن يكون عدم تعلق الأمر بالجزء الآخر مأخوذا في موضوع داعوية الأمر بالناقص، و هذا مما لا يمكن الالتفات إليه إلا بالالتفات إلى الجزء و الجزم بعدم الأمر به، و هو ملازم لزوال النسيان عنه، فيعود المحذور، فاختصاص الناسي بالتكليف بالناقص مما لا يمكن الالتزام به تبعا للشيخ الاعظم "قده"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52"/>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71362166" w14:textId="77777777" w:rsidR="008B4295"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فيه أنه يكفي في داعوية الامر بالناقص للناسي عدم التفاته الى الامر بالجزء المنسي، و لا دليل على اشتراط اكثر من ذلك.</w:t>
      </w:r>
    </w:p>
    <w:p w14:paraId="44AC2C08" w14:textId="77777777" w:rsidR="008B4295"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عليه فلا يبعد تمامية الوجه الاول لتكليف الناسي بالاقل، في </w:t>
      </w:r>
      <w:r w:rsidR="008A1557" w:rsidRPr="00AB4198">
        <w:rPr>
          <w:rFonts w:ascii="Scheherazade" w:hAnsi="Scheherazade" w:cs="Scheherazade"/>
          <w:sz w:val="36"/>
          <w:szCs w:val="36"/>
          <w:rtl/>
        </w:rPr>
        <w:t xml:space="preserve">كل من </w:t>
      </w:r>
      <w:r w:rsidRPr="00AB4198">
        <w:rPr>
          <w:rFonts w:ascii="Scheherazade" w:hAnsi="Scheherazade" w:cs="Scheherazade"/>
          <w:sz w:val="36"/>
          <w:szCs w:val="36"/>
          <w:rtl/>
        </w:rPr>
        <w:t>النسيان المستمر الى آخر الوقت و النسيان غير المستمر.</w:t>
      </w:r>
    </w:p>
    <w:p w14:paraId="1C2210FD" w14:textId="77777777" w:rsidR="008B4295"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الثاني:</w:t>
      </w:r>
      <w:r w:rsidRPr="00AB4198">
        <w:rPr>
          <w:rFonts w:ascii="Scheherazade" w:hAnsi="Scheherazade" w:cs="Scheherazade"/>
          <w:sz w:val="36"/>
          <w:szCs w:val="36"/>
          <w:rtl/>
        </w:rPr>
        <w:t xml:space="preserve"> ما فی الکفایة ايضا من امكان ايجاب الاكثر على المكلفين، ثم رفع وجوب الجزء المنسي عن الناسي.</w:t>
      </w:r>
    </w:p>
    <w:p w14:paraId="61F28AD5" w14:textId="77777777" w:rsidR="008B4295"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قد يورد عليه بأنه ان اريد من رفع الجزئية عن الناسي مجرد الاخبار عن عدم تقيد الغرض في حقه به فلا اشكال فيه، لكنه لا يعني تكليف الناسي بالاقل، و ان اريد منه الرفع في مقام الجعل فيكون كاشفا عن ثبوت التكليف بالاقل في حقه، و حينئذ يأتي محذور اختصاص الناسي بالتكليف بالاقل.</w:t>
      </w:r>
    </w:p>
    <w:p w14:paraId="30C4EDD0" w14:textId="77777777" w:rsidR="008B4295"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لكن يبتني هذا الايراد على كون محذور اختصاص الناسي بالتكليف بالاقل ثبوتيا، لا اثباتيا، و قد مر الكلام حوله في البحث عن الوجه الاول.</w:t>
      </w:r>
    </w:p>
    <w:p w14:paraId="0DE415A3" w14:textId="77777777" w:rsidR="008B4295"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الثالث:</w:t>
      </w:r>
      <w:r w:rsidRPr="00AB4198">
        <w:rPr>
          <w:rFonts w:ascii="Scheherazade" w:hAnsi="Scheherazade" w:cs="Scheherazade"/>
          <w:sz w:val="36"/>
          <w:szCs w:val="36"/>
          <w:rtl/>
        </w:rPr>
        <w:t xml:space="preserve"> ما في الكفاية ايضا من امكان اختصاص التكليف بالناسي، بأن يؤخذ في موضوع التكليف عنوان ملازم للنسيان، من دون ان يلتفت الناسي الى ملازمة انطباقه عليه مع كونه ناسيا.</w:t>
      </w:r>
    </w:p>
    <w:p w14:paraId="021ED63A" w14:textId="77777777" w:rsidR="008B4295"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فيه أنه مجرد فرض و خيال لا واقع له، اذ لا يوجد عنوان ملازم للنسيان يمكن ان يؤخذ موضوعا للحكم الكلي.</w:t>
      </w:r>
    </w:p>
    <w:p w14:paraId="740D1189" w14:textId="77777777" w:rsidR="008B4295"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الرابع:</w:t>
      </w:r>
      <w:r w:rsidRPr="00AB4198">
        <w:rPr>
          <w:rFonts w:ascii="Scheherazade" w:hAnsi="Scheherazade" w:cs="Scheherazade"/>
          <w:sz w:val="36"/>
          <w:szCs w:val="36"/>
          <w:rtl/>
        </w:rPr>
        <w:t xml:space="preserve"> ما ذكره المحقق العراقي "قده" و تبعه في البحوث، و محصله أنه يمكن أن يجب على جميع المكلفين الجامع بين الاكثر و بين الاقل المقارن لحال النسيان، و حيث ان موضوع هذا التكليف كل مكلف فهو قابل للوصول الى الناسي، غاية الأمر أن الناسي يرى نفسه متذكرا دائما و آتيا بالاكثر، مع أنه يأتي بالاقل، و لا محذور في ذلك، بل هذا من قبيل ان يأمر المولى بالجامع بين الصلاة في المسجد و الصلاة في البيت، و يصلي المكلف في البيت بتصور أنه مسجد</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53"/>
      </w:r>
      <w:r w:rsidR="001374EB">
        <w:rPr>
          <w:rStyle w:val="a6"/>
          <w:rFonts w:ascii="Scheherazade" w:hAnsi="Scheherazade" w:cs="Scheherazade"/>
          <w:sz w:val="36"/>
          <w:szCs w:val="36"/>
          <w:rtl/>
        </w:rPr>
        <w:t>)</w:t>
      </w:r>
      <w:r w:rsidRPr="00AB4198">
        <w:rPr>
          <w:rFonts w:ascii="Scheherazade" w:hAnsi="Scheherazade" w:cs="Scheherazade"/>
          <w:sz w:val="36"/>
          <w:szCs w:val="36"/>
          <w:rtl/>
        </w:rPr>
        <w:t xml:space="preserve"> فانه على كل حال منبعث عن شخص ذلك الأمر بالجامع</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54"/>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3466A3E4" w14:textId="77777777" w:rsidR="008B4295"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هذه الوجه تام ايضا، بلا فرق بين النسيان المستمر الى آخر الوقت و النسيان غير المستمر، الذي كان مورد كلام الشيخ الاعظم "قده" فيحتمل تعلق التكليف من اول الوقت بالجامع بين الاكثر و بين الاقل الصادر حال النسيان، و لا اشكال في محركية هذا الامر و عدم لغويته في قبال عدمه، و ان كان قد لا يختلف بلحاظ المحركية حال العمل عن الامر بالاكثر ما لم يأت بالاقل نسيانا، حيث ان كل من نسي الأكثر ياتي بالأقل بتخيل أنه الاكثر، نعم اذا ارتفع نسيان المكلف في اثناء العمل بعد فوت محل تدارك الجزء المنسي كما لو تذكر نسيان القراءة بعد الدخول في الركوع، فيمكن فرض اثر محركية زائدة للامر بالجامع فيه، لكن المهم في جميع الفروض مطابقة الامر بالجامع مع قيام الملاك به، نظير أمر المكلفين بالصلاة خلف كل عادل او من يعتقد المكلف كونه عادلا، فانه صالح للمحركية في قبال فرض عدمه، و ان لم يختلف بلحاظ المحركية حال العمل عن الامر بالصلاة خلف كل عادل، لكن المهم مطابقة الامر الاول مع الملاك مضافا الى من يلتفت الى خطأ هذا المكلف في اعتقاد عدالة الامام و منهم نفس هذا المكلف بعد زوال اعتقاده يرتب آثار الصحة -التي منها عدم الحاجة الى الاعادة- على هذه الصلاة لموافقتها مع الامر بالجامع.</w:t>
      </w:r>
    </w:p>
    <w:p w14:paraId="60AA3A9E" w14:textId="77777777" w:rsidR="008B4295"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ثم انه لا يقدح فيما ذكرناه دعوى لغوية بقاء الامر بالجامع حال طرو</w:t>
      </w:r>
      <w:r w:rsidR="008A1557" w:rsidRPr="00AB4198">
        <w:rPr>
          <w:rFonts w:ascii="Scheherazade" w:hAnsi="Scheherazade" w:cs="Scheherazade"/>
          <w:sz w:val="36"/>
          <w:szCs w:val="36"/>
          <w:rtl/>
        </w:rPr>
        <w:t>ّ</w:t>
      </w:r>
      <w:r w:rsidRPr="00AB4198">
        <w:rPr>
          <w:rFonts w:ascii="Scheherazade" w:hAnsi="Scheherazade" w:cs="Scheherazade"/>
          <w:sz w:val="36"/>
          <w:szCs w:val="36"/>
          <w:rtl/>
        </w:rPr>
        <w:t xml:space="preserve"> النسيان، فانه حتى لو فرضنا تمامية هذه الدعوى، فالمهم أنه قبل طرو النسيان لم يتنجز التكليف بخصوص الاكثر حتى تجري بلحاظه قاعدة الاشتغال</w:t>
      </w:r>
      <w:r w:rsidR="008A1557" w:rsidRPr="00AB4198">
        <w:rPr>
          <w:rFonts w:ascii="Scheherazade" w:hAnsi="Scheherazade" w:cs="Scheherazade"/>
          <w:sz w:val="36"/>
          <w:szCs w:val="36"/>
          <w:rtl/>
        </w:rPr>
        <w:t>.</w:t>
      </w:r>
    </w:p>
    <w:p w14:paraId="7D97A29A" w14:textId="77777777" w:rsidR="008B4295"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الخامس</w:t>
      </w:r>
      <w:r w:rsidRPr="00AB4198">
        <w:rPr>
          <w:rFonts w:ascii="Scheherazade" w:hAnsi="Scheherazade" w:cs="Scheherazade"/>
          <w:sz w:val="36"/>
          <w:szCs w:val="36"/>
          <w:rtl/>
        </w:rPr>
        <w:t>: ما في البحوث ايضا من امكان تعلق الامر بالأجزاء غير المنسية من الاكثر، فيرى الناسي نفسه متذكرا لجميع الأجزاء، و لكنه ليس بمهم</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55"/>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3D45DAAB" w14:textId="77777777" w:rsidR="008B4295"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هذه الوجه تام ايضا.</w:t>
      </w:r>
    </w:p>
    <w:p w14:paraId="3BE29B2D" w14:textId="77777777" w:rsidR="008B4295"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السادس:</w:t>
      </w:r>
      <w:r w:rsidRPr="00AB4198">
        <w:rPr>
          <w:rFonts w:ascii="Scheherazade" w:hAnsi="Scheherazade" w:cs="Scheherazade"/>
          <w:sz w:val="36"/>
          <w:szCs w:val="36"/>
          <w:rtl/>
        </w:rPr>
        <w:t xml:space="preserve"> ما يمكن أن يقال من أنه لا مانع من ايجاب الاقل على الناسي بعنوانه، لأن ايجاب الاقل -أي ما عدا المنسي- على الناسي، و جعله في عهدته يختلف عن ايجاب عملٍ عليه زائدا على ما وجب على الذاكرين، حيث انه لغو بخلاف الاول، لامكان انبعاث الناسي نحو الاتيان بالاقل، و ان كان شخص هذا الخطاب غير قابل للوصول اليه من حيث الصغرى، حيث لا يرى نفسه ناسيا، لكن المهم أن الامر ابراز لارادة المولى، و قد تعلقت ارادته باتيان الناسي للاقل، بحيث لو ترك الاقل صح عقابه على تفويت مراد المولى منه و هو الاتيان بالاقل، فيتنجز عليه لا من باب التجري، لعلمه باصل وجوبه، و لو تخيل انه هو الذي وجب على المتذكر، كما أن اثره معاملة الآخرين مع عمله معاملة العمل الصحيح، و كذا اجتزاء نفس الناسي بعد تذكره بما صدر منه من الاقل حال نسيانه، و هذه آثار عقلائية توجب عرفية ايجاب الاقل على الناسي بعنوانه.</w:t>
      </w:r>
    </w:p>
    <w:p w14:paraId="7F67EB01" w14:textId="77777777" w:rsidR="000F25BB"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المناقشة ال</w:t>
      </w:r>
      <w:r w:rsidR="000F25BB" w:rsidRPr="00AB4198">
        <w:rPr>
          <w:rFonts w:ascii="Scheherazade" w:hAnsi="Scheherazade" w:cs="Scheherazade"/>
          <w:b/>
          <w:bCs/>
          <w:sz w:val="36"/>
          <w:szCs w:val="36"/>
          <w:rtl/>
        </w:rPr>
        <w:t>ثا</w:t>
      </w:r>
      <w:r w:rsidRPr="00AB4198">
        <w:rPr>
          <w:rFonts w:ascii="Scheherazade" w:hAnsi="Scheherazade" w:cs="Scheherazade"/>
          <w:b/>
          <w:bCs/>
          <w:sz w:val="36"/>
          <w:szCs w:val="36"/>
          <w:rtl/>
        </w:rPr>
        <w:t>نية</w:t>
      </w:r>
      <w:r w:rsidR="000F25BB" w:rsidRPr="00AB4198">
        <w:rPr>
          <w:rFonts w:ascii="Scheherazade" w:hAnsi="Scheherazade" w:cs="Scheherazade"/>
          <w:b/>
          <w:bCs/>
          <w:sz w:val="36"/>
          <w:szCs w:val="36"/>
          <w:rtl/>
        </w:rPr>
        <w:t>:</w:t>
      </w:r>
      <w:r w:rsidR="000F25BB" w:rsidRPr="00AB4198">
        <w:rPr>
          <w:rFonts w:ascii="Scheherazade" w:hAnsi="Scheherazade" w:cs="Scheherazade"/>
          <w:sz w:val="36"/>
          <w:szCs w:val="36"/>
          <w:rtl/>
        </w:rPr>
        <w:t xml:space="preserve"> انه لو اصرّ على احد على لغوية الامر بالجامع و تعيّن الامر بالاكثر، فالشك في صحة الاتيان بالاقل في حال النسيان</w:t>
      </w:r>
      <w:r w:rsidR="008A1557" w:rsidRPr="00AB4198">
        <w:rPr>
          <w:rFonts w:ascii="Scheherazade" w:hAnsi="Scheherazade" w:cs="Scheherazade"/>
          <w:sz w:val="36"/>
          <w:szCs w:val="36"/>
          <w:rtl/>
        </w:rPr>
        <w:t>،</w:t>
      </w:r>
      <w:r w:rsidR="000F25BB" w:rsidRPr="00AB4198">
        <w:rPr>
          <w:rFonts w:ascii="Scheherazade" w:hAnsi="Scheherazade" w:cs="Scheherazade"/>
          <w:sz w:val="36"/>
          <w:szCs w:val="36"/>
          <w:rtl/>
        </w:rPr>
        <w:t xml:space="preserve"> لاجل وفاءه بالملاك و ان كان راجعا الى الشك في المسقط، لكن حيث يحتمل كون ذلك بنحو الشرط المتأخر، بأن يكون حدوث وجوب الاكثر مشروطا بعدم الاتيان بالاقل في حال النسيان، فيكون الاتيان به مانعا عن حدوث وجوب الاكثر في حقه من اول الوقت، و يرجع الشك في وفاءه بالملاك بهذا النحو الى الشك في حدوث التكليف بالاكثر في حقه فتجري البراءة عنه.</w:t>
      </w:r>
    </w:p>
    <w:p w14:paraId="50AF8783" w14:textId="77777777" w:rsidR="000F25BB"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المناقشة الثالثة</w:t>
      </w:r>
      <w:r w:rsidR="000F25BB" w:rsidRPr="00AB4198">
        <w:rPr>
          <w:rFonts w:ascii="Scheherazade" w:hAnsi="Scheherazade" w:cs="Scheherazade"/>
          <w:b/>
          <w:bCs/>
          <w:sz w:val="36"/>
          <w:szCs w:val="36"/>
          <w:rtl/>
        </w:rPr>
        <w:t>:</w:t>
      </w:r>
      <w:r w:rsidR="000F25BB" w:rsidRPr="00AB4198">
        <w:rPr>
          <w:rFonts w:ascii="Scheherazade" w:hAnsi="Scheherazade" w:cs="Scheherazade"/>
          <w:sz w:val="36"/>
          <w:szCs w:val="36"/>
          <w:rtl/>
        </w:rPr>
        <w:t xml:space="preserve"> لو فرضنا احراز كون اشتراط بقاء الامر بالاكثر بعدم الاتيان بالاقل في حال النسيان بنحو الشرط المقارن، بأن يكون الاتيان به رافعا لوجوب الاكثر بعد حدوث وجوبه، فمع ذلك لا مجال لقاعدة الاشتغال، لما مر</w:t>
      </w:r>
      <w:r w:rsidR="008A1557" w:rsidRPr="00AB4198">
        <w:rPr>
          <w:rFonts w:ascii="Scheherazade" w:hAnsi="Scheherazade" w:cs="Scheherazade"/>
          <w:sz w:val="36"/>
          <w:szCs w:val="36"/>
          <w:rtl/>
        </w:rPr>
        <w:t>ّ</w:t>
      </w:r>
      <w:r w:rsidR="000F25BB" w:rsidRPr="00AB4198">
        <w:rPr>
          <w:rFonts w:ascii="Scheherazade" w:hAnsi="Scheherazade" w:cs="Scheherazade"/>
          <w:sz w:val="36"/>
          <w:szCs w:val="36"/>
          <w:rtl/>
        </w:rPr>
        <w:t xml:space="preserve"> منا مرارا من أن موردها الشك في الامتثال خارجا مع العلم بالتكليف بحدوده، دون ما اذا اتى بشيء و شك في كونه مسقطا شرعا للتكليف، حيث يكون مرجع الشك فيه الى الشك في سعة جعل المولى للتكليف و ضيقه، نعم بناء على مسلك المشهور من جريان الاستصحاب في الشبهات الحكمية فيجري استصحاب بقاء وجوب الاكثر مادام يشك في سقوطه بالاتيان بالاقل في حال النسيان، للشك في وفاءه بالملاك، لكن المفروض في كلام الشيخ لغوية الامر بالاكثر ايضا حال طرو النسيان، و معه فلا يجري استصحاب بقاء وجوب الاكثر مع الاتيان بالاقل في حال النسيان</w:t>
      </w:r>
      <w:r w:rsidRPr="00AB4198">
        <w:rPr>
          <w:rFonts w:ascii="Scheherazade" w:hAnsi="Scheherazade" w:cs="Scheherazade"/>
          <w:sz w:val="36"/>
          <w:szCs w:val="36"/>
          <w:rtl/>
        </w:rPr>
        <w:t>، للعلم بتخلل العدم</w:t>
      </w:r>
      <w:r w:rsidR="000F25BB" w:rsidRPr="00AB4198">
        <w:rPr>
          <w:rFonts w:ascii="Scheherazade" w:hAnsi="Scheherazade" w:cs="Scheherazade"/>
          <w:sz w:val="36"/>
          <w:szCs w:val="36"/>
          <w:rtl/>
        </w:rPr>
        <w:t>.</w:t>
      </w:r>
    </w:p>
    <w:p w14:paraId="78EE9A0F" w14:textId="77777777" w:rsidR="00E7303A" w:rsidRPr="00AB4198" w:rsidRDefault="00B02B5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هذا و قد ذكر في </w:t>
      </w:r>
      <w:r w:rsidR="00E7303A" w:rsidRPr="00AB4198">
        <w:rPr>
          <w:rFonts w:ascii="Scheherazade" w:hAnsi="Scheherazade" w:cs="Scheherazade"/>
          <w:sz w:val="36"/>
          <w:szCs w:val="36"/>
          <w:rtl/>
        </w:rPr>
        <w:t>مصباح الاصول أنه بناء على ما هو الصحيح من امكان تكليف الناسي بالاقل فيكون المرجع عند الشك في جزئية الجزء في حال النسيان مع امكان التدارك بعد ارتفاع النسيان هو البراءة عن وجوب ذلك الجزء حال النسيان، بعد ما عرفت من إمكان تكليف الناسي بغير ما نسيه من الاجزاء و الشرائط، و بعبارة أخرى بعد العلم بوجوب الصلاة و بجزئية التشهد مثلا المرددة بين الإطلاق و التقييد بحال الذكر، فيتردد الواجب بين خصوص الصلاة المشتملة على التشهد أو الجامع بينها و بين الصلاة الفاقدة له حال النسيان، فيكون القدر الجامع معلوما و الشك في اعتبار التشهد على الاطلاق، فيرجع الى البراءة في مورد الشك، فلا يحكم بجزئيته الا في المقدار المتيقن، و هو مورد الذكر دون النسيان، نعم بناء على امتناع تكليف الناسي بالاقل فما صدر من الناسي غير مأمور به يقينا، فالشك في صحته و فساده يكون ناشئا من الشك في وفائه بغرض المولى و عدمه، فلا مناص من الرجوع إلى قاعدة الاشتغال</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56"/>
      </w:r>
      <w:r w:rsidR="001374EB">
        <w:rPr>
          <w:rStyle w:val="a6"/>
          <w:rFonts w:ascii="Scheherazade" w:hAnsi="Scheherazade" w:cs="Scheherazade"/>
          <w:sz w:val="36"/>
          <w:szCs w:val="36"/>
          <w:rtl/>
        </w:rPr>
        <w:t>)</w:t>
      </w:r>
      <w:r w:rsidR="00E7303A" w:rsidRPr="00AB4198">
        <w:rPr>
          <w:rFonts w:ascii="Scheherazade" w:hAnsi="Scheherazade" w:cs="Scheherazade"/>
          <w:sz w:val="36"/>
          <w:szCs w:val="36"/>
          <w:rtl/>
        </w:rPr>
        <w:t>‏.</w:t>
      </w:r>
    </w:p>
    <w:p w14:paraId="749919BF" w14:textId="77777777" w:rsidR="00E7303A" w:rsidRPr="00AB4198" w:rsidRDefault="00E7303A" w:rsidP="00410A0A">
      <w:pPr>
        <w:rPr>
          <w:sz w:val="36"/>
          <w:szCs w:val="36"/>
          <w:rtl/>
        </w:rPr>
      </w:pPr>
      <w:r w:rsidRPr="00AB4198">
        <w:rPr>
          <w:sz w:val="36"/>
          <w:szCs w:val="36"/>
          <w:rtl/>
        </w:rPr>
        <w:t xml:space="preserve">اقول: التعبير بكون وجوب الجامع معلوما و الشك في جزئية التشهد حال النسيان قد يلوح منه اندراج المقام في الاقل و الاكثر الارتباطي، مع أن الصحيح اندراجه في دوران الامر بين التعيين و التخيير، جيث ان مرجع الشك في الاجتزاء باتيان الناسي بالاقل -في النسيان غير المستوعب كما هو المفروض- بناء </w:t>
      </w:r>
      <w:r w:rsidR="00B02B58" w:rsidRPr="00AB4198">
        <w:rPr>
          <w:sz w:val="36"/>
          <w:szCs w:val="36"/>
          <w:rtl/>
        </w:rPr>
        <w:t xml:space="preserve">على امكان تكليف الناسي بالاقل، </w:t>
      </w:r>
      <w:r w:rsidRPr="00AB4198">
        <w:rPr>
          <w:sz w:val="36"/>
          <w:szCs w:val="36"/>
          <w:rtl/>
        </w:rPr>
        <w:t xml:space="preserve">الى </w:t>
      </w:r>
      <w:r w:rsidR="00B02B58" w:rsidRPr="00AB4198">
        <w:rPr>
          <w:sz w:val="36"/>
          <w:szCs w:val="36"/>
          <w:rtl/>
        </w:rPr>
        <w:t>الشك في أنه هل يجب على المكلف</w:t>
      </w:r>
      <w:r w:rsidRPr="00AB4198">
        <w:rPr>
          <w:sz w:val="36"/>
          <w:szCs w:val="36"/>
          <w:rtl/>
        </w:rPr>
        <w:t>ين</w:t>
      </w:r>
      <w:r w:rsidR="00B02B58" w:rsidRPr="00AB4198">
        <w:rPr>
          <w:sz w:val="36"/>
          <w:szCs w:val="36"/>
          <w:rtl/>
        </w:rPr>
        <w:t xml:space="preserve"> الجامع بين الاكثر او الاقل الصادر في حال النسيان، فيكون الاقل من</w:t>
      </w:r>
      <w:r w:rsidRPr="00AB4198">
        <w:rPr>
          <w:sz w:val="36"/>
          <w:szCs w:val="36"/>
          <w:rtl/>
        </w:rPr>
        <w:t xml:space="preserve"> الناسي</w:t>
      </w:r>
      <w:r w:rsidR="00B02B58" w:rsidRPr="00AB4198">
        <w:rPr>
          <w:sz w:val="36"/>
          <w:szCs w:val="36"/>
          <w:rtl/>
        </w:rPr>
        <w:t xml:space="preserve"> مجزءا او أن الواجب عليه</w:t>
      </w:r>
      <w:r w:rsidRPr="00AB4198">
        <w:rPr>
          <w:sz w:val="36"/>
          <w:szCs w:val="36"/>
          <w:rtl/>
        </w:rPr>
        <w:t>م</w:t>
      </w:r>
      <w:r w:rsidR="00B02B58" w:rsidRPr="00AB4198">
        <w:rPr>
          <w:sz w:val="36"/>
          <w:szCs w:val="36"/>
          <w:rtl/>
        </w:rPr>
        <w:t xml:space="preserve"> خصوص الاكثر</w:t>
      </w:r>
      <w:r w:rsidRPr="00AB4198">
        <w:rPr>
          <w:sz w:val="36"/>
          <w:szCs w:val="36"/>
          <w:rtl/>
        </w:rPr>
        <w:t>،</w:t>
      </w:r>
      <w:r w:rsidR="00B02B58" w:rsidRPr="00AB4198">
        <w:rPr>
          <w:sz w:val="36"/>
          <w:szCs w:val="36"/>
          <w:rtl/>
        </w:rPr>
        <w:t xml:space="preserve"> فلا يكون </w:t>
      </w:r>
      <w:r w:rsidRPr="00AB4198">
        <w:rPr>
          <w:sz w:val="36"/>
          <w:szCs w:val="36"/>
          <w:rtl/>
        </w:rPr>
        <w:t xml:space="preserve">الاقل منه مجزءا، و هذا </w:t>
      </w:r>
      <w:r w:rsidR="00B02B58" w:rsidRPr="00AB4198">
        <w:rPr>
          <w:sz w:val="36"/>
          <w:szCs w:val="36"/>
          <w:rtl/>
        </w:rPr>
        <w:t>من قبيل دوران الامر بين التعيين</w:t>
      </w:r>
      <w:r w:rsidRPr="00AB4198">
        <w:rPr>
          <w:sz w:val="36"/>
          <w:szCs w:val="36"/>
          <w:rtl/>
        </w:rPr>
        <w:t xml:space="preserve"> و التخيير، دون الاقل و الاكثر.</w:t>
      </w:r>
    </w:p>
    <w:p w14:paraId="307DAE99" w14:textId="77777777" w:rsidR="00B02B58" w:rsidRPr="00AB4198" w:rsidRDefault="00E7303A" w:rsidP="00410A0A">
      <w:pPr>
        <w:rPr>
          <w:sz w:val="36"/>
          <w:szCs w:val="36"/>
          <w:rtl/>
        </w:rPr>
      </w:pPr>
      <w:r w:rsidRPr="00AB4198">
        <w:rPr>
          <w:sz w:val="36"/>
          <w:szCs w:val="36"/>
          <w:rtl/>
        </w:rPr>
        <w:t>هذا و قد ذكر في البجوث أنه و ان كان من قبيل دوران الامر بين التعيين و التخيير،</w:t>
      </w:r>
      <w:r w:rsidR="00B02B58" w:rsidRPr="00AB4198">
        <w:rPr>
          <w:sz w:val="36"/>
          <w:szCs w:val="36"/>
          <w:rtl/>
        </w:rPr>
        <w:t xml:space="preserve"> لكن جريان البراءة فيه هنا واضح، لعدم تشكل علم إجمالي منجز هنا، حتى لو فرض تشكله في سائر موارد دوران الامر بين التعيين و التخيير، لأن العلم بتكليف فعلي دائر بين التعيين و التخيير انما حصل للناسي بعد اتيانه بالاقل أي امتثاله لأحد طرفي العلم الاجمالي و خروجه عن محل الابتلاء، و حصول مثل هذا العلم الإجمالي لا يكون منجزا حتى إذا كان التردد فيه بين المتباينين فضلا عن المقام.</w:t>
      </w:r>
    </w:p>
    <w:p w14:paraId="609FE0F2" w14:textId="77777777" w:rsidR="00620F98" w:rsidRPr="00AB4198" w:rsidRDefault="00B02B5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قد اورد عليه في تعليقة البحوث بأن العلم بالتكليف الدائر بين التعيين و التخيير حاصل للناسي من الاول، فانه يعلم من أول الأمر أنه يجب عليه في الوقت اما الصلاة التامة تعيينا او الجامع بينها و بين صلاة ناقصة في حال النسيان، غاية الأمر هو يتصور دائما أنه يأتي بالصلاة التامة، فإذا قيل بمنجزية هذا العلم الإجمالي و عدم جريان البراءة عن التعيين فيه فبعد ارتفاع النسيان يجب عليه الاحتياط</w:t>
      </w:r>
      <w:r w:rsidR="00323708" w:rsidRPr="00AB4198">
        <w:rPr>
          <w:rFonts w:ascii="Scheherazade" w:hAnsi="Scheherazade" w:cs="Scheherazade"/>
          <w:sz w:val="36"/>
          <w:szCs w:val="36"/>
          <w:rtl/>
        </w:rPr>
        <w:t>،</w:t>
      </w:r>
      <w:r w:rsidRPr="00AB4198">
        <w:rPr>
          <w:rFonts w:ascii="Scheherazade" w:hAnsi="Scheherazade" w:cs="Scheherazade"/>
          <w:sz w:val="36"/>
          <w:szCs w:val="36"/>
          <w:rtl/>
        </w:rPr>
        <w:t xml:space="preserve"> لأنه ينكشف لديه انه لم يفرغ ذمته عن التكليف المنجز عليه بالعلم الإجمالي من أول الأمر، و هذا نظير ما إذا علم بوجوب عتق الرقبة المؤمنة عليه أو عتق مطلق الرقبة و قلنا بالاحتياط في الدوران بين التعيين و التخيير فأعتق رقبة تصور انها مؤمنة ثم انكشف انها كافرة فانه يجب عليه عتق رقبة أخرى مؤمنة و لا يجوز له إجراء البراءة بدعوى انه من الشك في التكليف الآن حيث يحتمل ان الواجب عليه عتق مطلق الرقبة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57"/>
      </w:r>
      <w:r w:rsidR="001374EB">
        <w:rPr>
          <w:rStyle w:val="a6"/>
          <w:rFonts w:ascii="Scheherazade" w:hAnsi="Scheherazade" w:cs="Scheherazade"/>
          <w:sz w:val="36"/>
          <w:szCs w:val="36"/>
          <w:rtl/>
        </w:rPr>
        <w:t>)</w:t>
      </w:r>
      <w:r w:rsidR="00323708" w:rsidRPr="00AB4198">
        <w:rPr>
          <w:rFonts w:ascii="Scheherazade" w:hAnsi="Scheherazade" w:cs="Scheherazade"/>
          <w:sz w:val="36"/>
          <w:szCs w:val="36"/>
          <w:rtl/>
        </w:rPr>
        <w:t>.</w:t>
      </w:r>
    </w:p>
    <w:p w14:paraId="70859B0C" w14:textId="77777777" w:rsidR="00323708" w:rsidRPr="00AB4198" w:rsidRDefault="00B02B58" w:rsidP="00410A0A">
      <w:pPr>
        <w:rPr>
          <w:sz w:val="36"/>
          <w:szCs w:val="36"/>
          <w:rtl/>
        </w:rPr>
      </w:pPr>
      <w:r w:rsidRPr="00AB4198">
        <w:rPr>
          <w:sz w:val="36"/>
          <w:szCs w:val="36"/>
          <w:rtl/>
        </w:rPr>
        <w:t xml:space="preserve">و </w:t>
      </w:r>
      <w:r w:rsidR="00323708" w:rsidRPr="00AB4198">
        <w:rPr>
          <w:sz w:val="36"/>
          <w:szCs w:val="36"/>
          <w:rtl/>
        </w:rPr>
        <w:t>قد اجاب في كتاب الاضواء و الآراء عن هذا الايراد الذي ذكره في تعليقة البحوث بأن العلم الإجمالي في موارد نسيان الجزء و إن كان ح</w:t>
      </w:r>
      <w:r w:rsidR="00BB66A0" w:rsidRPr="00AB4198">
        <w:rPr>
          <w:sz w:val="36"/>
          <w:szCs w:val="36"/>
          <w:rtl/>
        </w:rPr>
        <w:t>اصلاً للمكلف قبل النسيان، إلّا أ</w:t>
      </w:r>
      <w:r w:rsidR="00323708" w:rsidRPr="00AB4198">
        <w:rPr>
          <w:sz w:val="36"/>
          <w:szCs w:val="36"/>
          <w:rtl/>
        </w:rPr>
        <w:t>نّ</w:t>
      </w:r>
      <w:r w:rsidR="00BB66A0" w:rsidRPr="00AB4198">
        <w:rPr>
          <w:sz w:val="36"/>
          <w:szCs w:val="36"/>
          <w:rtl/>
        </w:rPr>
        <w:t xml:space="preserve"> البراءة عن </w:t>
      </w:r>
      <w:r w:rsidR="00E7303A" w:rsidRPr="00AB4198">
        <w:rPr>
          <w:sz w:val="36"/>
          <w:szCs w:val="36"/>
          <w:rtl/>
        </w:rPr>
        <w:t>ال</w:t>
      </w:r>
      <w:r w:rsidR="00BB66A0" w:rsidRPr="00AB4198">
        <w:rPr>
          <w:sz w:val="36"/>
          <w:szCs w:val="36"/>
          <w:rtl/>
        </w:rPr>
        <w:t xml:space="preserve">وجوب </w:t>
      </w:r>
      <w:r w:rsidR="00E7303A" w:rsidRPr="00AB4198">
        <w:rPr>
          <w:sz w:val="36"/>
          <w:szCs w:val="36"/>
          <w:rtl/>
        </w:rPr>
        <w:t xml:space="preserve">التعييني للاكثر </w:t>
      </w:r>
      <w:r w:rsidR="00BB66A0" w:rsidRPr="00AB4198">
        <w:rPr>
          <w:sz w:val="36"/>
          <w:szCs w:val="36"/>
          <w:rtl/>
        </w:rPr>
        <w:t>لا تجري الا بلحاظ ما بعد ارتفاع ال</w:t>
      </w:r>
      <w:r w:rsidR="00E7303A" w:rsidRPr="00AB4198">
        <w:rPr>
          <w:sz w:val="36"/>
          <w:szCs w:val="36"/>
          <w:rtl/>
        </w:rPr>
        <w:t xml:space="preserve">نسيان، </w:t>
      </w:r>
      <w:r w:rsidR="00323708" w:rsidRPr="00AB4198">
        <w:rPr>
          <w:sz w:val="36"/>
          <w:szCs w:val="36"/>
          <w:rtl/>
        </w:rPr>
        <w:t>لأنّه ما دام متذكراً ي</w:t>
      </w:r>
      <w:r w:rsidR="00E7303A" w:rsidRPr="00AB4198">
        <w:rPr>
          <w:sz w:val="36"/>
          <w:szCs w:val="36"/>
          <w:rtl/>
        </w:rPr>
        <w:t xml:space="preserve">تعين </w:t>
      </w:r>
      <w:r w:rsidR="00323708" w:rsidRPr="00AB4198">
        <w:rPr>
          <w:sz w:val="36"/>
          <w:szCs w:val="36"/>
          <w:rtl/>
        </w:rPr>
        <w:t>عليه الأكثر بح</w:t>
      </w:r>
      <w:r w:rsidR="00E7303A" w:rsidRPr="00AB4198">
        <w:rPr>
          <w:sz w:val="36"/>
          <w:szCs w:val="36"/>
          <w:rtl/>
        </w:rPr>
        <w:t>سب الفرض، فلا تجري البراءة عن وجوبه ال</w:t>
      </w:r>
      <w:r w:rsidR="00323708" w:rsidRPr="00AB4198">
        <w:rPr>
          <w:sz w:val="36"/>
          <w:szCs w:val="36"/>
          <w:rtl/>
        </w:rPr>
        <w:t>تعيين</w:t>
      </w:r>
      <w:r w:rsidR="00E7303A" w:rsidRPr="00AB4198">
        <w:rPr>
          <w:sz w:val="36"/>
          <w:szCs w:val="36"/>
          <w:rtl/>
        </w:rPr>
        <w:t>ي،</w:t>
      </w:r>
      <w:r w:rsidR="00323708" w:rsidRPr="00AB4198">
        <w:rPr>
          <w:sz w:val="36"/>
          <w:szCs w:val="36"/>
          <w:rtl/>
        </w:rPr>
        <w:t xml:space="preserve"> لعدم ترتب أثر عليه في حقه ما دام متذكراً، و إنّما يحتاج إلى البراءة </w:t>
      </w:r>
      <w:r w:rsidR="00E7303A" w:rsidRPr="00AB4198">
        <w:rPr>
          <w:sz w:val="36"/>
          <w:szCs w:val="36"/>
          <w:rtl/>
        </w:rPr>
        <w:t xml:space="preserve">عنه </w:t>
      </w:r>
      <w:r w:rsidR="00323708" w:rsidRPr="00AB4198">
        <w:rPr>
          <w:sz w:val="36"/>
          <w:szCs w:val="36"/>
          <w:rtl/>
        </w:rPr>
        <w:t xml:space="preserve">بعد </w:t>
      </w:r>
      <w:r w:rsidR="00E7303A" w:rsidRPr="00AB4198">
        <w:rPr>
          <w:sz w:val="36"/>
          <w:szCs w:val="36"/>
          <w:rtl/>
        </w:rPr>
        <w:t>ما طرأ عليه</w:t>
      </w:r>
      <w:r w:rsidR="00323708" w:rsidRPr="00AB4198">
        <w:rPr>
          <w:sz w:val="36"/>
          <w:szCs w:val="36"/>
          <w:rtl/>
        </w:rPr>
        <w:t xml:space="preserve"> النسيان</w:t>
      </w:r>
      <w:r w:rsidR="00E7303A" w:rsidRPr="00AB4198">
        <w:rPr>
          <w:sz w:val="36"/>
          <w:szCs w:val="36"/>
          <w:rtl/>
        </w:rPr>
        <w:t xml:space="preserve"> و اتى بالاقل ثم ارتفع عنه النسيان،</w:t>
      </w:r>
      <w:r w:rsidR="00323708" w:rsidRPr="00AB4198">
        <w:rPr>
          <w:sz w:val="36"/>
          <w:szCs w:val="36"/>
          <w:rtl/>
        </w:rPr>
        <w:t xml:space="preserve"> </w:t>
      </w:r>
      <w:r w:rsidR="00E7303A" w:rsidRPr="00AB4198">
        <w:rPr>
          <w:sz w:val="36"/>
          <w:szCs w:val="36"/>
          <w:rtl/>
        </w:rPr>
        <w:t>فيكون الوجوب التعييني عن الاكثر عندئذ مجرى ل</w:t>
      </w:r>
      <w:r w:rsidR="00323708" w:rsidRPr="00AB4198">
        <w:rPr>
          <w:sz w:val="36"/>
          <w:szCs w:val="36"/>
          <w:rtl/>
        </w:rPr>
        <w:t>أصل ال</w:t>
      </w:r>
      <w:r w:rsidR="00E7303A" w:rsidRPr="00AB4198">
        <w:rPr>
          <w:sz w:val="36"/>
          <w:szCs w:val="36"/>
          <w:rtl/>
        </w:rPr>
        <w:t xml:space="preserve">براءة، و لا مانع منه بعد أن كان مجال جريانها في </w:t>
      </w:r>
      <w:r w:rsidR="00323708" w:rsidRPr="00AB4198">
        <w:rPr>
          <w:sz w:val="36"/>
          <w:szCs w:val="36"/>
          <w:rtl/>
        </w:rPr>
        <w:t xml:space="preserve">ظرف </w:t>
      </w:r>
      <w:r w:rsidR="00E7303A" w:rsidRPr="00AB4198">
        <w:rPr>
          <w:sz w:val="36"/>
          <w:szCs w:val="36"/>
          <w:rtl/>
        </w:rPr>
        <w:t xml:space="preserve">خروج </w:t>
      </w:r>
      <w:r w:rsidR="00323708" w:rsidRPr="00AB4198">
        <w:rPr>
          <w:sz w:val="36"/>
          <w:szCs w:val="36"/>
          <w:rtl/>
        </w:rPr>
        <w:t xml:space="preserve">أحد طرفي العلم الإجمالي </w:t>
      </w:r>
      <w:r w:rsidR="00E7303A" w:rsidRPr="00AB4198">
        <w:rPr>
          <w:sz w:val="36"/>
          <w:szCs w:val="36"/>
          <w:rtl/>
        </w:rPr>
        <w:t xml:space="preserve">و هو وجوب الجامع </w:t>
      </w:r>
      <w:r w:rsidR="00323708" w:rsidRPr="00AB4198">
        <w:rPr>
          <w:sz w:val="36"/>
          <w:szCs w:val="36"/>
          <w:rtl/>
        </w:rPr>
        <w:t>عن محل الابتلاء</w:t>
      </w:r>
      <w:r w:rsidR="00E7303A" w:rsidRPr="00AB4198">
        <w:rPr>
          <w:sz w:val="36"/>
          <w:szCs w:val="36"/>
          <w:rtl/>
        </w:rPr>
        <w:t>، بسبب امتثاله جزما</w:t>
      </w:r>
      <w:r w:rsidR="001374EB">
        <w:rPr>
          <w:rStyle w:val="a6"/>
          <w:noProof w:val="0"/>
          <w:sz w:val="36"/>
          <w:szCs w:val="36"/>
          <w:rtl/>
        </w:rPr>
        <w:t>(</w:t>
      </w:r>
      <w:r w:rsidR="001374EB" w:rsidRPr="00AB4198">
        <w:rPr>
          <w:rStyle w:val="a6"/>
          <w:noProof w:val="0"/>
          <w:sz w:val="36"/>
          <w:szCs w:val="36"/>
          <w:rtl/>
        </w:rPr>
        <w:footnoteReference w:id="258"/>
      </w:r>
      <w:r w:rsidR="001374EB">
        <w:rPr>
          <w:rStyle w:val="a6"/>
          <w:noProof w:val="0"/>
          <w:sz w:val="36"/>
          <w:szCs w:val="36"/>
          <w:rtl/>
        </w:rPr>
        <w:t>)</w:t>
      </w:r>
      <w:r w:rsidR="00323708" w:rsidRPr="00AB4198">
        <w:rPr>
          <w:sz w:val="36"/>
          <w:szCs w:val="36"/>
          <w:rtl/>
        </w:rPr>
        <w:t>.</w:t>
      </w:r>
    </w:p>
    <w:p w14:paraId="509A1438" w14:textId="77777777" w:rsidR="00616DDE" w:rsidRPr="00AB4198" w:rsidRDefault="00323708" w:rsidP="00410A0A">
      <w:pPr>
        <w:rPr>
          <w:sz w:val="36"/>
          <w:szCs w:val="36"/>
          <w:rtl/>
        </w:rPr>
      </w:pPr>
      <w:r w:rsidRPr="00AB4198">
        <w:rPr>
          <w:sz w:val="36"/>
          <w:szCs w:val="36"/>
          <w:rtl/>
        </w:rPr>
        <w:t xml:space="preserve">اقول: الظاهر </w:t>
      </w:r>
      <w:r w:rsidR="00BB66A0" w:rsidRPr="00AB4198">
        <w:rPr>
          <w:sz w:val="36"/>
          <w:szCs w:val="36"/>
          <w:rtl/>
        </w:rPr>
        <w:t>هو التفصيل بين مباني القول بوجوب الاحتياط في دوران الامر بين التعيين و التخيير، فمن يرى وجوب الاحتياط بنكتة دوران متعلق الوجوب بين عنوانين متباينين مفهوما</w:t>
      </w:r>
      <w:r w:rsidR="00E7303A" w:rsidRPr="00AB4198">
        <w:rPr>
          <w:sz w:val="36"/>
          <w:szCs w:val="36"/>
          <w:rtl/>
        </w:rPr>
        <w:t>،</w:t>
      </w:r>
      <w:r w:rsidR="00BB66A0" w:rsidRPr="00AB4198">
        <w:rPr>
          <w:sz w:val="36"/>
          <w:szCs w:val="36"/>
          <w:rtl/>
        </w:rPr>
        <w:t xml:space="preserve"> </w:t>
      </w:r>
      <w:r w:rsidR="00E7303A" w:rsidRPr="00AB4198">
        <w:rPr>
          <w:sz w:val="36"/>
          <w:szCs w:val="36"/>
          <w:rtl/>
        </w:rPr>
        <w:t xml:space="preserve">حيث لا يعلم بكون الواجب </w:t>
      </w:r>
      <w:r w:rsidR="00BB66A0" w:rsidRPr="00AB4198">
        <w:rPr>
          <w:sz w:val="36"/>
          <w:szCs w:val="36"/>
          <w:rtl/>
        </w:rPr>
        <w:t xml:space="preserve">عنوان الفعل الخاص </w:t>
      </w:r>
      <w:r w:rsidR="00E7303A" w:rsidRPr="00AB4198">
        <w:rPr>
          <w:sz w:val="36"/>
          <w:szCs w:val="36"/>
          <w:rtl/>
        </w:rPr>
        <w:t>ا</w:t>
      </w:r>
      <w:r w:rsidR="00BB66A0" w:rsidRPr="00AB4198">
        <w:rPr>
          <w:sz w:val="36"/>
          <w:szCs w:val="36"/>
          <w:rtl/>
        </w:rPr>
        <w:t>و عنوان احدهما، ف</w:t>
      </w:r>
      <w:r w:rsidR="00E7303A" w:rsidRPr="00AB4198">
        <w:rPr>
          <w:sz w:val="36"/>
          <w:szCs w:val="36"/>
          <w:rtl/>
        </w:rPr>
        <w:t xml:space="preserve">يكون من العلم الاجمالي المنجز، و </w:t>
      </w:r>
      <w:r w:rsidR="00BB66A0" w:rsidRPr="00AB4198">
        <w:rPr>
          <w:sz w:val="36"/>
          <w:szCs w:val="36"/>
          <w:rtl/>
        </w:rPr>
        <w:t>لا يقبل جريان الاصل بلا معارض</w:t>
      </w:r>
      <w:r w:rsidR="00E7303A" w:rsidRPr="00AB4198">
        <w:rPr>
          <w:sz w:val="36"/>
          <w:szCs w:val="36"/>
          <w:rtl/>
        </w:rPr>
        <w:t xml:space="preserve"> بناء على مسلك العلية</w:t>
      </w:r>
      <w:r w:rsidR="00BB66A0" w:rsidRPr="00AB4198">
        <w:rPr>
          <w:sz w:val="36"/>
          <w:szCs w:val="36"/>
          <w:rtl/>
        </w:rPr>
        <w:t xml:space="preserve">، فلابد أن يقول بتنجز وجوب الاكثر </w:t>
      </w:r>
      <w:r w:rsidR="00616DDE" w:rsidRPr="00AB4198">
        <w:rPr>
          <w:sz w:val="36"/>
          <w:szCs w:val="36"/>
          <w:rtl/>
        </w:rPr>
        <w:t xml:space="preserve">الى آخر الوقت </w:t>
      </w:r>
      <w:r w:rsidR="00BB66A0" w:rsidRPr="00AB4198">
        <w:rPr>
          <w:sz w:val="36"/>
          <w:szCs w:val="36"/>
          <w:rtl/>
        </w:rPr>
        <w:t>تعيينا عليه بمقتضى العلم الاجمالي ا</w:t>
      </w:r>
      <w:r w:rsidR="00E7303A" w:rsidRPr="00AB4198">
        <w:rPr>
          <w:sz w:val="36"/>
          <w:szCs w:val="36"/>
          <w:rtl/>
        </w:rPr>
        <w:t>لحاصل قبل طرو النسيان في المقام</w:t>
      </w:r>
      <w:r w:rsidR="00BB66A0" w:rsidRPr="00AB4198">
        <w:rPr>
          <w:sz w:val="36"/>
          <w:szCs w:val="36"/>
          <w:rtl/>
        </w:rPr>
        <w:t xml:space="preserve"> </w:t>
      </w:r>
      <w:r w:rsidR="00E7303A" w:rsidRPr="00AB4198">
        <w:rPr>
          <w:sz w:val="36"/>
          <w:szCs w:val="36"/>
          <w:rtl/>
        </w:rPr>
        <w:t>ب</w:t>
      </w:r>
      <w:r w:rsidR="00BB66A0" w:rsidRPr="00AB4198">
        <w:rPr>
          <w:sz w:val="36"/>
          <w:szCs w:val="36"/>
          <w:rtl/>
        </w:rPr>
        <w:t xml:space="preserve">وجوب </w:t>
      </w:r>
      <w:r w:rsidR="00E7303A" w:rsidRPr="00AB4198">
        <w:rPr>
          <w:sz w:val="36"/>
          <w:szCs w:val="36"/>
          <w:rtl/>
        </w:rPr>
        <w:t>عنوان الصلاة مع التشهد مثلا</w:t>
      </w:r>
      <w:r w:rsidR="00BB66A0" w:rsidRPr="00AB4198">
        <w:rPr>
          <w:sz w:val="36"/>
          <w:szCs w:val="36"/>
          <w:rtl/>
        </w:rPr>
        <w:t xml:space="preserve">، </w:t>
      </w:r>
      <w:r w:rsidR="00E7303A" w:rsidRPr="00AB4198">
        <w:rPr>
          <w:sz w:val="36"/>
          <w:szCs w:val="36"/>
          <w:rtl/>
        </w:rPr>
        <w:t>او وجوب عنوان احدهما الجامع بين الصلاة مع التشهد و بين الصلاة بلا تشهد في حال النسيان.</w:t>
      </w:r>
    </w:p>
    <w:p w14:paraId="420681BC" w14:textId="77777777" w:rsidR="00323708" w:rsidRPr="00AB4198" w:rsidRDefault="00323708" w:rsidP="00410A0A">
      <w:pPr>
        <w:rPr>
          <w:sz w:val="36"/>
          <w:szCs w:val="36"/>
          <w:rtl/>
        </w:rPr>
      </w:pPr>
      <w:r w:rsidRPr="00AB4198">
        <w:rPr>
          <w:sz w:val="36"/>
          <w:szCs w:val="36"/>
          <w:rtl/>
        </w:rPr>
        <w:t xml:space="preserve">نعم من يرى أن نكتة تنجز الاتيان بمحتمل التعيين معارضة اصل البراءة عن وجوبه التعييني مع اصل البراءة عن </w:t>
      </w:r>
      <w:r w:rsidR="00616DDE" w:rsidRPr="00AB4198">
        <w:rPr>
          <w:sz w:val="36"/>
          <w:szCs w:val="36"/>
          <w:rtl/>
        </w:rPr>
        <w:t xml:space="preserve">وجوب احدهما او فقل </w:t>
      </w:r>
      <w:r w:rsidRPr="00AB4198">
        <w:rPr>
          <w:sz w:val="36"/>
          <w:szCs w:val="36"/>
          <w:rtl/>
        </w:rPr>
        <w:t>حرمة ضم ترك الفعل الآخر عند ترك محتمل التعيين</w:t>
      </w:r>
      <w:r w:rsidR="00616DDE" w:rsidRPr="00AB4198">
        <w:rPr>
          <w:sz w:val="36"/>
          <w:szCs w:val="36"/>
          <w:rtl/>
        </w:rPr>
        <w:t>،</w:t>
      </w:r>
      <w:r w:rsidRPr="00AB4198">
        <w:rPr>
          <w:sz w:val="36"/>
          <w:szCs w:val="36"/>
          <w:rtl/>
        </w:rPr>
        <w:t xml:space="preserve"> </w:t>
      </w:r>
      <w:r w:rsidR="00616DDE" w:rsidRPr="00AB4198">
        <w:rPr>
          <w:sz w:val="36"/>
          <w:szCs w:val="36"/>
          <w:rtl/>
        </w:rPr>
        <w:t>ف</w:t>
      </w:r>
      <w:r w:rsidR="00E7303A" w:rsidRPr="00AB4198">
        <w:rPr>
          <w:sz w:val="36"/>
          <w:szCs w:val="36"/>
          <w:rtl/>
        </w:rPr>
        <w:t xml:space="preserve">هنا </w:t>
      </w:r>
      <w:r w:rsidR="00616DDE" w:rsidRPr="00AB4198">
        <w:rPr>
          <w:sz w:val="36"/>
          <w:szCs w:val="36"/>
          <w:rtl/>
        </w:rPr>
        <w:t xml:space="preserve">تجري البراءة عن وجوب الاكثر تعيينا بلا معارض، </w:t>
      </w:r>
      <w:r w:rsidR="00E7303A" w:rsidRPr="00AB4198">
        <w:rPr>
          <w:sz w:val="36"/>
          <w:szCs w:val="36"/>
          <w:rtl/>
        </w:rPr>
        <w:t>و ليس الوجه في ذلك ما ذكره من كون ظرف جريانها بعد ارتفاع النسيان، بل الوجه فيه أ</w:t>
      </w:r>
      <w:r w:rsidR="00616DDE" w:rsidRPr="00AB4198">
        <w:rPr>
          <w:sz w:val="36"/>
          <w:szCs w:val="36"/>
          <w:rtl/>
        </w:rPr>
        <w:t xml:space="preserve">نه </w:t>
      </w:r>
      <w:r w:rsidRPr="00AB4198">
        <w:rPr>
          <w:sz w:val="36"/>
          <w:szCs w:val="36"/>
          <w:rtl/>
        </w:rPr>
        <w:t xml:space="preserve">لا اثر للبراءة عن </w:t>
      </w:r>
      <w:r w:rsidR="00616DDE" w:rsidRPr="00AB4198">
        <w:rPr>
          <w:sz w:val="36"/>
          <w:szCs w:val="36"/>
          <w:rtl/>
        </w:rPr>
        <w:t>وجوب ا</w:t>
      </w:r>
      <w:r w:rsidR="00E7303A" w:rsidRPr="00AB4198">
        <w:rPr>
          <w:sz w:val="36"/>
          <w:szCs w:val="36"/>
          <w:rtl/>
        </w:rPr>
        <w:t>لجامع (</w:t>
      </w:r>
      <w:r w:rsidR="00616DDE" w:rsidRPr="00AB4198">
        <w:rPr>
          <w:sz w:val="36"/>
          <w:szCs w:val="36"/>
          <w:rtl/>
        </w:rPr>
        <w:t xml:space="preserve">او </w:t>
      </w:r>
      <w:r w:rsidR="00E7303A" w:rsidRPr="00AB4198">
        <w:rPr>
          <w:sz w:val="36"/>
          <w:szCs w:val="36"/>
          <w:rtl/>
        </w:rPr>
        <w:t xml:space="preserve">فقل: </w:t>
      </w:r>
      <w:r w:rsidR="00616DDE" w:rsidRPr="00AB4198">
        <w:rPr>
          <w:sz w:val="36"/>
          <w:szCs w:val="36"/>
          <w:rtl/>
        </w:rPr>
        <w:t xml:space="preserve">البراءة عن </w:t>
      </w:r>
      <w:r w:rsidRPr="00AB4198">
        <w:rPr>
          <w:sz w:val="36"/>
          <w:szCs w:val="36"/>
          <w:rtl/>
        </w:rPr>
        <w:t>حرمة ضم ترك الاق</w:t>
      </w:r>
      <w:r w:rsidR="00E7303A" w:rsidRPr="00AB4198">
        <w:rPr>
          <w:sz w:val="36"/>
          <w:szCs w:val="36"/>
          <w:rtl/>
        </w:rPr>
        <w:t>ل في حال النسيان الى ترك الاكثر)</w:t>
      </w:r>
      <w:r w:rsidRPr="00AB4198">
        <w:rPr>
          <w:sz w:val="36"/>
          <w:szCs w:val="36"/>
          <w:rtl/>
        </w:rPr>
        <w:t xml:space="preserve"> </w:t>
      </w:r>
      <w:r w:rsidR="00E7303A" w:rsidRPr="00AB4198">
        <w:rPr>
          <w:sz w:val="36"/>
          <w:szCs w:val="36"/>
          <w:rtl/>
        </w:rPr>
        <w:t>لا بلحاظ ما قبل طرو النسيان، لأنه في حال الذكر لا يعقل صدور الاقل نسيانا منه، و لا بلحاظ</w:t>
      </w:r>
      <w:r w:rsidR="00616DDE" w:rsidRPr="00AB4198">
        <w:rPr>
          <w:sz w:val="36"/>
          <w:szCs w:val="36"/>
          <w:rtl/>
        </w:rPr>
        <w:t xml:space="preserve"> </w:t>
      </w:r>
      <w:r w:rsidR="00E7303A" w:rsidRPr="00AB4198">
        <w:rPr>
          <w:sz w:val="36"/>
          <w:szCs w:val="36"/>
          <w:rtl/>
        </w:rPr>
        <w:t>حال النسيان، لعدم اثر عملي لجريانه حينه و لا بلحاظ ما بعد ارتفاع النسيان لأن المفروض امتثاله للجامع حال النسيان</w:t>
      </w:r>
      <w:r w:rsidRPr="00AB4198">
        <w:rPr>
          <w:sz w:val="36"/>
          <w:szCs w:val="36"/>
          <w:rtl/>
        </w:rPr>
        <w:t>.</w:t>
      </w:r>
    </w:p>
    <w:p w14:paraId="0EABD786" w14:textId="77777777" w:rsidR="00477715" w:rsidRPr="00AB4198" w:rsidRDefault="004B6ED9" w:rsidP="00410A0A">
      <w:pPr>
        <w:rPr>
          <w:noProof w:val="0"/>
          <w:sz w:val="36"/>
          <w:szCs w:val="36"/>
          <w:rtl/>
        </w:rPr>
      </w:pPr>
      <w:r w:rsidRPr="00AB4198">
        <w:rPr>
          <w:sz w:val="36"/>
          <w:szCs w:val="36"/>
          <w:rtl/>
        </w:rPr>
        <w:t xml:space="preserve">ثم ان </w:t>
      </w:r>
      <w:r w:rsidR="00477715" w:rsidRPr="00AB4198">
        <w:rPr>
          <w:sz w:val="36"/>
          <w:szCs w:val="36"/>
          <w:rtl/>
        </w:rPr>
        <w:t xml:space="preserve">الكلام </w:t>
      </w:r>
      <w:r w:rsidRPr="00AB4198">
        <w:rPr>
          <w:sz w:val="36"/>
          <w:szCs w:val="36"/>
          <w:rtl/>
        </w:rPr>
        <w:t xml:space="preserve">كان </w:t>
      </w:r>
      <w:r w:rsidR="00477715" w:rsidRPr="00AB4198">
        <w:rPr>
          <w:sz w:val="36"/>
          <w:szCs w:val="36"/>
          <w:rtl/>
        </w:rPr>
        <w:t>الى هنا في صورة استمرار النسيان الى آخر ال</w:t>
      </w:r>
      <w:r w:rsidR="008B4295" w:rsidRPr="00AB4198">
        <w:rPr>
          <w:sz w:val="36"/>
          <w:szCs w:val="36"/>
          <w:rtl/>
        </w:rPr>
        <w:t xml:space="preserve">عمل </w:t>
      </w:r>
      <w:r w:rsidR="00477715" w:rsidRPr="00AB4198">
        <w:rPr>
          <w:sz w:val="36"/>
          <w:szCs w:val="36"/>
          <w:rtl/>
        </w:rPr>
        <w:t xml:space="preserve">بحيث يتمحض الشك في وجوب اعادة </w:t>
      </w:r>
      <w:r w:rsidR="008B4295" w:rsidRPr="00AB4198">
        <w:rPr>
          <w:sz w:val="36"/>
          <w:szCs w:val="36"/>
          <w:rtl/>
        </w:rPr>
        <w:t xml:space="preserve">العمل </w:t>
      </w:r>
      <w:r w:rsidR="00477715" w:rsidRPr="00AB4198">
        <w:rPr>
          <w:sz w:val="36"/>
          <w:szCs w:val="36"/>
          <w:rtl/>
        </w:rPr>
        <w:t xml:space="preserve">و عدمه، </w:t>
      </w:r>
      <w:r w:rsidR="00477715" w:rsidRPr="00AB4198">
        <w:rPr>
          <w:noProof w:val="0"/>
          <w:sz w:val="36"/>
          <w:szCs w:val="36"/>
          <w:rtl/>
        </w:rPr>
        <w:t>و لا بأس بالتعرض الى بيان صور أخرى:</w:t>
      </w:r>
    </w:p>
    <w:p w14:paraId="7177FB6E" w14:textId="77777777" w:rsidR="00620F98" w:rsidRPr="00AB4198" w:rsidRDefault="008B4295" w:rsidP="00410A0A">
      <w:pPr>
        <w:rPr>
          <w:sz w:val="36"/>
          <w:szCs w:val="36"/>
          <w:rtl/>
        </w:rPr>
      </w:pPr>
      <w:r w:rsidRPr="00AB4198">
        <w:rPr>
          <w:b/>
          <w:bCs/>
          <w:sz w:val="36"/>
          <w:szCs w:val="36"/>
          <w:rtl/>
        </w:rPr>
        <w:t>الصورة الاولى</w:t>
      </w:r>
      <w:r w:rsidR="00477715" w:rsidRPr="00AB4198">
        <w:rPr>
          <w:b/>
          <w:bCs/>
          <w:sz w:val="36"/>
          <w:szCs w:val="36"/>
          <w:rtl/>
        </w:rPr>
        <w:t>:</w:t>
      </w:r>
      <w:r w:rsidR="00477715" w:rsidRPr="00AB4198">
        <w:rPr>
          <w:sz w:val="36"/>
          <w:szCs w:val="36"/>
          <w:rtl/>
        </w:rPr>
        <w:t xml:space="preserve"> أن يحتمل كون تذكره للجزء المنسيّ موجبا لقضاء ذلك الجزء بعد الصلاة، كالتشهد المنسي، فان لم يحتمل وجوب اعادة الصلاة جرت البراءة عن وجوب قضاءه، و حيث ان وجوب قضاءه على فرض ثبوته وجوب ضمني فيكون داخلا في بحث دوران الامر بين الاقل و الاكثر الارتباطي، و ان احتمل وجوب اعادة الصلاة، بأن دا</w:t>
      </w:r>
      <w:r w:rsidRPr="00AB4198">
        <w:rPr>
          <w:sz w:val="36"/>
          <w:szCs w:val="36"/>
          <w:rtl/>
        </w:rPr>
        <w:t xml:space="preserve">ر امره بين أن يجب عليه </w:t>
      </w:r>
      <w:r w:rsidR="00477715" w:rsidRPr="00AB4198">
        <w:rPr>
          <w:sz w:val="36"/>
          <w:szCs w:val="36"/>
          <w:rtl/>
        </w:rPr>
        <w:t>اعادة الصلاة أي الاكثر تعيينا او قضاء الجزء المنسي</w:t>
      </w:r>
      <w:r w:rsidRPr="00AB4198">
        <w:rPr>
          <w:sz w:val="36"/>
          <w:szCs w:val="36"/>
          <w:rtl/>
        </w:rPr>
        <w:t xml:space="preserve"> او </w:t>
      </w:r>
      <w:r w:rsidR="00477715" w:rsidRPr="00AB4198">
        <w:rPr>
          <w:sz w:val="36"/>
          <w:szCs w:val="36"/>
          <w:rtl/>
        </w:rPr>
        <w:t>لا يجب عليه شيء منهما، فيكون داخلا في بحث دوران الامر بين التعيين و التخيير، حيث يعلم اجمالا بوجوب الصلاة مع التشهد في محله الاولي تعيينا او وجوب الجامع بينها و بين الصلاة مع قضاء التشهد المنسي او وجوب الجامع بينها و بين الصلاة الفاقدة للتشهد مطلقا في حال النسيان، و مقتضى البراءة عن التعيين هو جواز الاكتفاء بالصلاة الفاقدة للتشهد</w:t>
      </w:r>
      <w:r w:rsidR="005255C8" w:rsidRPr="00AB4198">
        <w:rPr>
          <w:sz w:val="36"/>
          <w:szCs w:val="36"/>
          <w:rtl/>
        </w:rPr>
        <w:t>.</w:t>
      </w:r>
    </w:p>
    <w:p w14:paraId="22F59D4E" w14:textId="77777777" w:rsidR="00620F98" w:rsidRPr="00AB4198" w:rsidRDefault="005255C8" w:rsidP="00410A0A">
      <w:pPr>
        <w:rPr>
          <w:sz w:val="36"/>
          <w:szCs w:val="36"/>
          <w:rtl/>
        </w:rPr>
      </w:pPr>
      <w:r w:rsidRPr="00AB4198">
        <w:rPr>
          <w:sz w:val="36"/>
          <w:szCs w:val="36"/>
          <w:rtl/>
        </w:rPr>
        <w:t>و هكذا اذا دار الامر بين وجوب اعادة الصلاة عند نسيان ذلك الجزء او وجوب قضاء ذلك الجزء، فان معناه دوران الامر بين التكليف بالاكثر تعيينا أي وجوب الصلاة المشتملة على ذلك الجزء في محله، و بين التكليف بالجامع بينه و بين الصلاة المشتملة على قضاء ذلك الجزء المنسي، فتجري البراءة عن تعين الاول</w:t>
      </w:r>
      <w:r w:rsidR="00477715" w:rsidRPr="00AB4198">
        <w:rPr>
          <w:sz w:val="36"/>
          <w:szCs w:val="36"/>
          <w:rtl/>
        </w:rPr>
        <w:t>.</w:t>
      </w:r>
    </w:p>
    <w:p w14:paraId="43A07401" w14:textId="77777777" w:rsidR="00620F98" w:rsidRPr="00AB4198" w:rsidRDefault="008B429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الصورة الثانية:</w:t>
      </w:r>
      <w:r w:rsidR="00477715" w:rsidRPr="00AB4198">
        <w:rPr>
          <w:rFonts w:ascii="Scheherazade" w:hAnsi="Scheherazade" w:cs="Scheherazade"/>
          <w:sz w:val="36"/>
          <w:szCs w:val="36"/>
          <w:rtl/>
        </w:rPr>
        <w:t xml:space="preserve"> ما لو كان تذكره للجزء المنسي بعد الدخول في </w:t>
      </w:r>
      <w:r w:rsidRPr="00AB4198">
        <w:rPr>
          <w:rFonts w:ascii="Scheherazade" w:hAnsi="Scheherazade" w:cs="Scheherazade"/>
          <w:sz w:val="36"/>
          <w:szCs w:val="36"/>
          <w:rtl/>
        </w:rPr>
        <w:t xml:space="preserve">الركن، فتجري البراءة عن جزئيته، </w:t>
      </w:r>
      <w:r w:rsidR="00477715" w:rsidRPr="00AB4198">
        <w:rPr>
          <w:rFonts w:ascii="Scheherazade" w:hAnsi="Scheherazade" w:cs="Scheherazade"/>
          <w:sz w:val="36"/>
          <w:szCs w:val="36"/>
          <w:rtl/>
        </w:rPr>
        <w:t>و دعوى تشكل علم اجمالي بوجوب اعادة الصلاة بناء على جزئيته او وجوب اتمام هذه الصلاة بناء على عدم</w:t>
      </w:r>
      <w:r w:rsidR="004D1149"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جزئيته، فجوابه </w:t>
      </w:r>
      <w:r w:rsidR="00477715" w:rsidRPr="00AB4198">
        <w:rPr>
          <w:rFonts w:ascii="Scheherazade" w:hAnsi="Scheherazade" w:cs="Scheherazade"/>
          <w:sz w:val="36"/>
          <w:szCs w:val="36"/>
          <w:rtl/>
        </w:rPr>
        <w:t>ما مر في بحث الاقل و الاكثر من أنه لا دليل على وجوب اتمام الفريضة الصحيحة الواقعية، ما لم يكن مجزئة ظاهرا، فيتوقف العلم الاجمالي على جريان البراءة عن الجزئية، ف</w:t>
      </w:r>
      <w:r w:rsidR="00D04D15" w:rsidRPr="00AB4198">
        <w:rPr>
          <w:rFonts w:ascii="Scheherazade" w:hAnsi="Scheherazade" w:cs="Scheherazade"/>
          <w:sz w:val="36"/>
          <w:szCs w:val="36"/>
          <w:rtl/>
        </w:rPr>
        <w:t>ان وجوب اتمامها في حال كونها صحيحة ظاهرا و ان كان طرفا لعلم اجمالي منجز، حيث يعلم بأنها</w:t>
      </w:r>
      <w:r w:rsidR="00620F98" w:rsidRPr="00AB4198">
        <w:rPr>
          <w:rFonts w:ascii="Scheherazade" w:hAnsi="Scheherazade" w:cs="Scheherazade"/>
          <w:sz w:val="36"/>
          <w:szCs w:val="36"/>
          <w:rtl/>
        </w:rPr>
        <w:t xml:space="preserve"> </w:t>
      </w:r>
      <w:r w:rsidR="00D04D15" w:rsidRPr="00AB4198">
        <w:rPr>
          <w:rFonts w:ascii="Scheherazade" w:hAnsi="Scheherazade" w:cs="Scheherazade"/>
          <w:sz w:val="36"/>
          <w:szCs w:val="36"/>
          <w:rtl/>
        </w:rPr>
        <w:t>إما صحيحة واقعا فيجب اتمامها او باطلة واقعا فتجب اعادتها، لكن لا يعقل مانعية جريان البراءة عن حرمة القطع عن البراءة عن وجوب اعادتها، فانه ان لم تجر البراءة عن وجوب اعادتها لم يتحقق موضوع البراءة عن حرمة قطع هذه الصلاة في حال كونها صحيحة ظاهرا، و ان جرت تلك البراءة فلا يعقل ضم جريان البراءة عن حرمة قطع هذه الصلاة اليها لكونه ترخيصا في المخالفة القطعية للعلم الاجمالي.</w:t>
      </w:r>
    </w:p>
    <w:p w14:paraId="7D8F2CD1" w14:textId="77777777" w:rsidR="00D04D15" w:rsidRPr="00AB4198" w:rsidRDefault="00D04D15" w:rsidP="00410A0A">
      <w:pPr>
        <w:rPr>
          <w:sz w:val="36"/>
          <w:szCs w:val="36"/>
          <w:rtl/>
        </w:rPr>
      </w:pPr>
      <w:r w:rsidRPr="00AB4198">
        <w:rPr>
          <w:sz w:val="36"/>
          <w:szCs w:val="36"/>
          <w:rtl/>
        </w:rPr>
        <w:t>و من الغريب ما في تعليقة مباحث الاصول من أنه إن كان موضوع حرمة الإبطال الصحّة الواقعيّة، تمّ العلم الإجمالي، و لابدّ من الاحتياط، و إن كان موضوعها الصحّة الظاهريّة جرت البراءة عن الأكثر، و بذلك يثبت جواز الاكتفاء بما بيده من الصلاة و بالتالي يحرم قطعها، و إن كان موضوع حرمة الإبطال هو الجامع بين الصحّتين، تمّ أيضا العلم الإجمالي في المقام، و إن كان موضوعها مجموع الصحّتين جرت البراءة عن وجوب الإتمام و عن وجوب الأكثر، و لا علم إجمالي في المقام، و تخيّر بين إتمام ما بيده من الصلاة و بين الاستئناف بإتيان الأكثر</w:t>
      </w:r>
      <w:r w:rsidR="001374EB">
        <w:rPr>
          <w:rStyle w:val="a6"/>
          <w:noProof w:val="0"/>
          <w:sz w:val="36"/>
          <w:szCs w:val="36"/>
          <w:rtl/>
        </w:rPr>
        <w:t>(</w:t>
      </w:r>
      <w:r w:rsidR="001374EB" w:rsidRPr="00AB4198">
        <w:rPr>
          <w:rStyle w:val="a6"/>
          <w:noProof w:val="0"/>
          <w:sz w:val="36"/>
          <w:szCs w:val="36"/>
          <w:rtl/>
        </w:rPr>
        <w:footnoteReference w:id="259"/>
      </w:r>
      <w:r w:rsidR="001374EB">
        <w:rPr>
          <w:rStyle w:val="a6"/>
          <w:noProof w:val="0"/>
          <w:sz w:val="36"/>
          <w:szCs w:val="36"/>
          <w:rtl/>
        </w:rPr>
        <w:t>)</w:t>
      </w:r>
      <w:r w:rsidR="00B620AF" w:rsidRPr="00AB4198">
        <w:rPr>
          <w:sz w:val="36"/>
          <w:szCs w:val="36"/>
          <w:rtl/>
        </w:rPr>
        <w:t xml:space="preserve">، فانه لو كان موضوع حرمة الابطال الجامع بين الصحتين، فتكون البراءة عن وجوب الاكثر موجدة لموضوع حرمة الابطال، فيحصل العلم التفصيلي بها، و ان كان موضوعها مجموع الصحتين فبعد جريان البراءة عن الاكثر يحصل العلم الاجمالي و لكن اتضح آنفا أنه تجري البراءة عن وجوب الاكثر بلا معارض، فيجب الموافقة الاحتمالية لهذا العلم الاجمالي بمراعاة الطرف الآخر و هو اتمام هذه الصلاة. </w:t>
      </w:r>
    </w:p>
    <w:p w14:paraId="78B741B0" w14:textId="77777777" w:rsidR="00620F98" w:rsidRPr="00AB4198" w:rsidRDefault="008B4295" w:rsidP="00410A0A">
      <w:pPr>
        <w:rPr>
          <w:sz w:val="36"/>
          <w:szCs w:val="36"/>
          <w:rtl/>
        </w:rPr>
      </w:pPr>
      <w:r w:rsidRPr="00AB4198">
        <w:rPr>
          <w:b/>
          <w:bCs/>
          <w:sz w:val="36"/>
          <w:szCs w:val="36"/>
          <w:rtl/>
        </w:rPr>
        <w:t>الصورة الثالثة:</w:t>
      </w:r>
      <w:r w:rsidRPr="00AB4198">
        <w:rPr>
          <w:sz w:val="36"/>
          <w:szCs w:val="36"/>
          <w:rtl/>
        </w:rPr>
        <w:t xml:space="preserve"> </w:t>
      </w:r>
      <w:r w:rsidR="00257CE0" w:rsidRPr="00AB4198">
        <w:rPr>
          <w:sz w:val="36"/>
          <w:szCs w:val="36"/>
          <w:rtl/>
        </w:rPr>
        <w:t>لو تذكر الجزء المنسي في اثناء الصلاة و قبل الدخول في الركن الذي بعده، فتارة لا يعلم بمانعية تداركه على تقدير عدم وجوبه، فتجري البراءة عن وجوب تداركه بلا معارض،</w:t>
      </w:r>
      <w:r w:rsidR="00620F98" w:rsidRPr="00AB4198">
        <w:rPr>
          <w:sz w:val="36"/>
          <w:szCs w:val="36"/>
          <w:rtl/>
        </w:rPr>
        <w:t xml:space="preserve"> </w:t>
      </w:r>
      <w:r w:rsidR="00257CE0" w:rsidRPr="00AB4198">
        <w:rPr>
          <w:sz w:val="36"/>
          <w:szCs w:val="36"/>
          <w:rtl/>
        </w:rPr>
        <w:t xml:space="preserve">و أخرى يعلم بمانعيته على تقدير عدم وجوبه </w:t>
      </w:r>
      <w:r w:rsidR="00B620AF" w:rsidRPr="00AB4198">
        <w:rPr>
          <w:sz w:val="36"/>
          <w:szCs w:val="36"/>
          <w:rtl/>
        </w:rPr>
        <w:t xml:space="preserve">لكونه زيادة مبطلة، </w:t>
      </w:r>
      <w:r w:rsidR="00257CE0" w:rsidRPr="00AB4198">
        <w:rPr>
          <w:sz w:val="36"/>
          <w:szCs w:val="36"/>
          <w:rtl/>
        </w:rPr>
        <w:t xml:space="preserve">فحينئذ يحصل العلم الاجمالي بجزئيته او مانعيته فبلحاظ التكليف بصرف وجود الصلاة </w:t>
      </w:r>
      <w:r w:rsidR="00225DB1" w:rsidRPr="00AB4198">
        <w:rPr>
          <w:sz w:val="36"/>
          <w:szCs w:val="36"/>
          <w:rtl/>
        </w:rPr>
        <w:t xml:space="preserve">يحصل العلم الاجمالي المنجز، حيث يمكن الاحتياط باعادة الصلاة، نعم </w:t>
      </w:r>
      <w:r w:rsidR="006A755B" w:rsidRPr="00AB4198">
        <w:rPr>
          <w:sz w:val="36"/>
          <w:szCs w:val="36"/>
          <w:rtl/>
        </w:rPr>
        <w:t xml:space="preserve">يكون المورد من قبيل دوران الامر بين المحذورين </w:t>
      </w:r>
      <w:r w:rsidR="00225DB1" w:rsidRPr="00AB4198">
        <w:rPr>
          <w:sz w:val="36"/>
          <w:szCs w:val="36"/>
          <w:rtl/>
        </w:rPr>
        <w:t>بلحاظ حرمة قطع الصلاة</w:t>
      </w:r>
      <w:r w:rsidR="006A755B" w:rsidRPr="00AB4198">
        <w:rPr>
          <w:sz w:val="36"/>
          <w:szCs w:val="36"/>
          <w:rtl/>
        </w:rPr>
        <w:t>،</w:t>
      </w:r>
      <w:r w:rsidR="00225DB1" w:rsidRPr="00AB4198">
        <w:rPr>
          <w:sz w:val="36"/>
          <w:szCs w:val="36"/>
          <w:rtl/>
        </w:rPr>
        <w:t xml:space="preserve"> بناء على شمول دليلها لمثل المقام مما لا يحرز صحة الصلاة</w:t>
      </w:r>
      <w:r w:rsidR="006A755B" w:rsidRPr="00AB4198">
        <w:rPr>
          <w:sz w:val="36"/>
          <w:szCs w:val="36"/>
          <w:rtl/>
        </w:rPr>
        <w:t xml:space="preserve"> مع البناء على أي من الطرفين</w:t>
      </w:r>
      <w:r w:rsidR="00B9669C" w:rsidRPr="00AB4198">
        <w:rPr>
          <w:sz w:val="36"/>
          <w:szCs w:val="36"/>
          <w:rtl/>
        </w:rPr>
        <w:t>.</w:t>
      </w:r>
    </w:p>
    <w:p w14:paraId="295FEF34" w14:textId="77777777" w:rsidR="00907821" w:rsidRPr="00AB4198" w:rsidRDefault="00907821" w:rsidP="00410A0A">
      <w:pPr>
        <w:rPr>
          <w:sz w:val="36"/>
          <w:szCs w:val="36"/>
          <w:rtl/>
        </w:rPr>
      </w:pPr>
      <w:r w:rsidRPr="00AB4198">
        <w:rPr>
          <w:sz w:val="36"/>
          <w:szCs w:val="36"/>
          <w:rtl/>
        </w:rPr>
        <w:t>و قد عب</w:t>
      </w:r>
      <w:r w:rsidR="00477715" w:rsidRPr="00AB4198">
        <w:rPr>
          <w:sz w:val="36"/>
          <w:szCs w:val="36"/>
          <w:rtl/>
        </w:rPr>
        <w:t>ّ</w:t>
      </w:r>
      <w:r w:rsidRPr="00AB4198">
        <w:rPr>
          <w:sz w:val="36"/>
          <w:szCs w:val="36"/>
          <w:rtl/>
        </w:rPr>
        <w:t>ر في البحوث عن ذلك بأنه يدور امر التدارك في هذا الفرض بين الجزئية و المانعية، و هو من العلم الإجمالي بين المحذورين الذي لا يمكن فيه الاحتياط فيثبت التخيير، و أيهما اختار يجب عليه الإعادة لأن ما هو عدل لإعادة الصلاة كان مرددا بين متباينين، و لم يأت إلّا بأحدهما</w:t>
      </w:r>
      <w:r w:rsidR="00477715" w:rsidRPr="00AB4198">
        <w:rPr>
          <w:sz w:val="36"/>
          <w:szCs w:val="36"/>
          <w:rtl/>
        </w:rPr>
        <w:t>،</w:t>
      </w:r>
      <w:r w:rsidRPr="00AB4198">
        <w:rPr>
          <w:sz w:val="36"/>
          <w:szCs w:val="36"/>
          <w:rtl/>
        </w:rPr>
        <w:t xml:space="preserve"> هذا</w:t>
      </w:r>
      <w:r w:rsidR="00BD2CB9" w:rsidRPr="00AB4198">
        <w:rPr>
          <w:sz w:val="36"/>
          <w:szCs w:val="36"/>
          <w:rtl/>
        </w:rPr>
        <w:t xml:space="preserve"> إذا لم نقل في مثل هذا الفرض ال</w:t>
      </w:r>
      <w:r w:rsidRPr="00AB4198">
        <w:rPr>
          <w:sz w:val="36"/>
          <w:szCs w:val="36"/>
          <w:rtl/>
        </w:rPr>
        <w:t>ذي تجب فيه الإعادة على كل حال بعدم حرمة القطع و الإعادة من أول الأمر</w:t>
      </w:r>
      <w:r w:rsidR="00BD2CB9" w:rsidRPr="00AB4198">
        <w:rPr>
          <w:sz w:val="36"/>
          <w:szCs w:val="36"/>
          <w:rtl/>
        </w:rPr>
        <w:t xml:space="preserve"> -لقصور دليل حرمة قطع الفريضة عن شموله للفريضة غير المجزئة ظاهرا،</w:t>
      </w:r>
      <w:r w:rsidR="00B620AF" w:rsidRPr="00AB4198">
        <w:rPr>
          <w:sz w:val="36"/>
          <w:szCs w:val="36"/>
          <w:rtl/>
        </w:rPr>
        <w:t xml:space="preserve"> جاز له أن يقطع هذه الصلاة و يعيد</w:t>
      </w:r>
      <w:r w:rsidR="001374EB">
        <w:rPr>
          <w:rStyle w:val="a6"/>
          <w:sz w:val="36"/>
          <w:szCs w:val="36"/>
          <w:rtl/>
        </w:rPr>
        <w:t>(</w:t>
      </w:r>
      <w:r w:rsidR="001374EB" w:rsidRPr="00AB4198">
        <w:rPr>
          <w:rStyle w:val="a6"/>
          <w:sz w:val="36"/>
          <w:szCs w:val="36"/>
          <w:rtl/>
        </w:rPr>
        <w:footnoteReference w:id="260"/>
      </w:r>
      <w:r w:rsidR="001374EB">
        <w:rPr>
          <w:rStyle w:val="a6"/>
          <w:sz w:val="36"/>
          <w:szCs w:val="36"/>
          <w:rtl/>
        </w:rPr>
        <w:t>)</w:t>
      </w:r>
      <w:r w:rsidRPr="00AB4198">
        <w:rPr>
          <w:sz w:val="36"/>
          <w:szCs w:val="36"/>
          <w:rtl/>
        </w:rPr>
        <w:t>.</w:t>
      </w:r>
    </w:p>
    <w:p w14:paraId="606877E1" w14:textId="77777777" w:rsidR="00620F98" w:rsidRPr="00AB4198" w:rsidRDefault="00B620AF" w:rsidP="00410A0A">
      <w:pPr>
        <w:rPr>
          <w:sz w:val="36"/>
          <w:szCs w:val="36"/>
          <w:rtl/>
        </w:rPr>
      </w:pPr>
      <w:r w:rsidRPr="00AB4198">
        <w:rPr>
          <w:sz w:val="36"/>
          <w:szCs w:val="36"/>
          <w:rtl/>
        </w:rPr>
        <w:t>اقول: لا يخلو هذا التعبير عن مسامحة، فان الموجب لاعادة الصلاة العلم الاجمالي بجزئية تدارك الجزء المنسي او مانعيته</w:t>
      </w:r>
      <w:r w:rsidR="008B4295" w:rsidRPr="00AB4198">
        <w:rPr>
          <w:sz w:val="36"/>
          <w:szCs w:val="36"/>
          <w:rtl/>
        </w:rPr>
        <w:t>،</w:t>
      </w:r>
      <w:r w:rsidRPr="00AB4198">
        <w:rPr>
          <w:sz w:val="36"/>
          <w:szCs w:val="36"/>
          <w:rtl/>
        </w:rPr>
        <w:t xml:space="preserve"> و ما هو من قبيل دوران الامر بين المحذورين هو وجوب فعل التدارك او تركه من باب وجوب اتمام الفريضة، و لذا لو لم يكن يجب اتمام هذه الصلاة مع ذلك اقتضى العلم الاجمالي الاول عدم الاكتفاء بهذه الصلاة.</w:t>
      </w:r>
    </w:p>
    <w:p w14:paraId="22CBD259" w14:textId="77777777" w:rsidR="00907821" w:rsidRPr="00AB4198" w:rsidRDefault="00B9669C" w:rsidP="00410A0A">
      <w:pPr>
        <w:rPr>
          <w:sz w:val="36"/>
          <w:szCs w:val="36"/>
          <w:rtl/>
        </w:rPr>
      </w:pPr>
      <w:r w:rsidRPr="00AB4198">
        <w:rPr>
          <w:sz w:val="36"/>
          <w:szCs w:val="36"/>
          <w:rtl/>
        </w:rPr>
        <w:t xml:space="preserve">هذا و قد ذكر في تعليقة البحوث </w:t>
      </w:r>
      <w:r w:rsidR="00907821" w:rsidRPr="00AB4198">
        <w:rPr>
          <w:sz w:val="36"/>
          <w:szCs w:val="36"/>
          <w:rtl/>
        </w:rPr>
        <w:t>أن هنا ثلاث نكات:</w:t>
      </w:r>
    </w:p>
    <w:p w14:paraId="0051717C" w14:textId="77777777" w:rsidR="00B9669C" w:rsidRPr="00AB4198" w:rsidRDefault="00907821" w:rsidP="00410A0A">
      <w:pPr>
        <w:rPr>
          <w:noProof w:val="0"/>
          <w:sz w:val="36"/>
          <w:szCs w:val="36"/>
          <w:rtl/>
        </w:rPr>
      </w:pPr>
      <w:r w:rsidRPr="00AB4198">
        <w:rPr>
          <w:b/>
          <w:bCs/>
          <w:sz w:val="36"/>
          <w:szCs w:val="36"/>
          <w:rtl/>
        </w:rPr>
        <w:t>النكتة ال</w:t>
      </w:r>
      <w:r w:rsidR="00B9669C" w:rsidRPr="00AB4198">
        <w:rPr>
          <w:b/>
          <w:bCs/>
          <w:sz w:val="36"/>
          <w:szCs w:val="36"/>
          <w:rtl/>
        </w:rPr>
        <w:t>اول</w:t>
      </w:r>
      <w:r w:rsidRPr="00AB4198">
        <w:rPr>
          <w:b/>
          <w:bCs/>
          <w:sz w:val="36"/>
          <w:szCs w:val="36"/>
          <w:rtl/>
        </w:rPr>
        <w:t>ى:</w:t>
      </w:r>
      <w:r w:rsidRPr="00AB4198">
        <w:rPr>
          <w:sz w:val="36"/>
          <w:szCs w:val="36"/>
          <w:rtl/>
        </w:rPr>
        <w:t xml:space="preserve"> ا</w:t>
      </w:r>
      <w:r w:rsidR="00B9669C" w:rsidRPr="00AB4198">
        <w:rPr>
          <w:sz w:val="36"/>
          <w:szCs w:val="36"/>
          <w:rtl/>
        </w:rPr>
        <w:t xml:space="preserve">نه </w:t>
      </w:r>
      <w:r w:rsidRPr="00AB4198">
        <w:rPr>
          <w:sz w:val="36"/>
          <w:szCs w:val="36"/>
          <w:rtl/>
        </w:rPr>
        <w:t>لو اختار تدارك الجزء علم ببطلان صلاته تفصيلا، إ</w:t>
      </w:r>
      <w:r w:rsidRPr="00AB4198">
        <w:rPr>
          <w:noProof w:val="0"/>
          <w:sz w:val="36"/>
          <w:szCs w:val="36"/>
          <w:rtl/>
        </w:rPr>
        <w:t xml:space="preserve">ما للزيادة أو للنقيصة من جهة عدم الإتيان بذلك الجزء الواجب تداركه بقصد القربة، حيث </w:t>
      </w:r>
      <w:r w:rsidR="00B9669C" w:rsidRPr="00AB4198">
        <w:rPr>
          <w:sz w:val="36"/>
          <w:szCs w:val="36"/>
          <w:rtl/>
        </w:rPr>
        <w:t>لا يتمشى من</w:t>
      </w:r>
      <w:r w:rsidRPr="00AB4198">
        <w:rPr>
          <w:sz w:val="36"/>
          <w:szCs w:val="36"/>
          <w:rtl/>
        </w:rPr>
        <w:t>ه قصد القربة</w:t>
      </w:r>
      <w:r w:rsidR="00B9669C" w:rsidRPr="00AB4198">
        <w:rPr>
          <w:sz w:val="36"/>
          <w:szCs w:val="36"/>
          <w:rtl/>
        </w:rPr>
        <w:t xml:space="preserve">، بعد احتمال انطباق الابطال المحرم للصلاة عليه، </w:t>
      </w:r>
      <w:r w:rsidR="00B9669C" w:rsidRPr="00AB4198">
        <w:rPr>
          <w:noProof w:val="0"/>
          <w:sz w:val="36"/>
          <w:szCs w:val="36"/>
          <w:rtl/>
        </w:rPr>
        <w:t>فيتعين عليه الإتمام بلا تداركٍ، برجاء كونه مجزيا، ثم الإعادة للعلم إجمالا بوجوب أحدهما و هو من العلم الإجمالي بالمتباينين -مع قطع النظر عما سوف يأتي- و لا يتصور أن الإتمام من دون تدارك أيضا يحتمل كونه إبطالا محرما، لأن الابطال على تقدير لزوم التدارك يكون بترك التدارك لا بفعل سائر الاجزاء كما لا يخفى.</w:t>
      </w:r>
    </w:p>
    <w:p w14:paraId="4F7B4AA8" w14:textId="77777777" w:rsidR="00B9669C" w:rsidRPr="00AB4198" w:rsidRDefault="00907821" w:rsidP="00410A0A">
      <w:pPr>
        <w:rPr>
          <w:sz w:val="36"/>
          <w:szCs w:val="36"/>
          <w:rtl/>
        </w:rPr>
      </w:pPr>
      <w:r w:rsidRPr="00AB4198">
        <w:rPr>
          <w:b/>
          <w:bCs/>
          <w:sz w:val="36"/>
          <w:szCs w:val="36"/>
          <w:rtl/>
        </w:rPr>
        <w:t>النكتة الثانية:</w:t>
      </w:r>
      <w:r w:rsidRPr="00AB4198">
        <w:rPr>
          <w:sz w:val="36"/>
          <w:szCs w:val="36"/>
          <w:rtl/>
        </w:rPr>
        <w:t xml:space="preserve"> </w:t>
      </w:r>
      <w:r w:rsidR="00B9669C" w:rsidRPr="00AB4198">
        <w:rPr>
          <w:sz w:val="36"/>
          <w:szCs w:val="36"/>
          <w:rtl/>
        </w:rPr>
        <w:t>ان ما يحرم قطعه انما هو الصلاة التي يثبت كونها وظيفة المكلف و يمكنه الاقتصار عليها في مقام الامتثال</w:t>
      </w:r>
      <w:r w:rsidRPr="00AB4198">
        <w:rPr>
          <w:sz w:val="36"/>
          <w:szCs w:val="36"/>
          <w:rtl/>
        </w:rPr>
        <w:t>،</w:t>
      </w:r>
      <w:r w:rsidR="00B9669C" w:rsidRPr="00AB4198">
        <w:rPr>
          <w:sz w:val="36"/>
          <w:szCs w:val="36"/>
          <w:rtl/>
        </w:rPr>
        <w:t xml:space="preserve"> </w:t>
      </w:r>
      <w:r w:rsidRPr="00AB4198">
        <w:rPr>
          <w:sz w:val="36"/>
          <w:szCs w:val="36"/>
          <w:rtl/>
        </w:rPr>
        <w:t xml:space="preserve">فتكون حرمة القطع </w:t>
      </w:r>
      <w:r w:rsidR="00B9669C" w:rsidRPr="00AB4198">
        <w:rPr>
          <w:sz w:val="36"/>
          <w:szCs w:val="36"/>
          <w:rtl/>
        </w:rPr>
        <w:t>في طول جريان البراءة عن وجوب الزائد</w:t>
      </w:r>
      <w:r w:rsidRPr="00AB4198">
        <w:rPr>
          <w:sz w:val="36"/>
          <w:szCs w:val="36"/>
          <w:rtl/>
        </w:rPr>
        <w:t>،</w:t>
      </w:r>
      <w:r w:rsidR="00B9669C" w:rsidRPr="00AB4198">
        <w:rPr>
          <w:sz w:val="36"/>
          <w:szCs w:val="36"/>
          <w:rtl/>
        </w:rPr>
        <w:t xml:space="preserve"> فلا يمكن ان يقع الأصل الجاري بلحاظه طرفا للمعارضة مع البراءة كما لا يخفى.</w:t>
      </w:r>
    </w:p>
    <w:p w14:paraId="47EBFA1B" w14:textId="77777777" w:rsidR="00B9669C" w:rsidRPr="00AB4198" w:rsidRDefault="00907821" w:rsidP="00410A0A">
      <w:pPr>
        <w:rPr>
          <w:sz w:val="36"/>
          <w:szCs w:val="36"/>
          <w:rtl/>
        </w:rPr>
      </w:pPr>
      <w:r w:rsidRPr="00AB4198">
        <w:rPr>
          <w:b/>
          <w:bCs/>
          <w:sz w:val="36"/>
          <w:szCs w:val="36"/>
          <w:rtl/>
        </w:rPr>
        <w:t>النكتة الثالثة:</w:t>
      </w:r>
      <w:r w:rsidR="00B9669C" w:rsidRPr="00AB4198">
        <w:rPr>
          <w:sz w:val="36"/>
          <w:szCs w:val="36"/>
          <w:rtl/>
        </w:rPr>
        <w:t xml:space="preserve"> قد يقال إذا فرضنا ان حرمة القطع موضوعها الصلاة </w:t>
      </w:r>
      <w:r w:rsidR="00B620AF" w:rsidRPr="00AB4198">
        <w:rPr>
          <w:sz w:val="36"/>
          <w:szCs w:val="36"/>
          <w:rtl/>
        </w:rPr>
        <w:t>الصحيحة واقعا</w:t>
      </w:r>
      <w:r w:rsidR="008A1557" w:rsidRPr="00AB4198">
        <w:rPr>
          <w:sz w:val="36"/>
          <w:szCs w:val="36"/>
          <w:rtl/>
        </w:rPr>
        <w:t>،</w:t>
      </w:r>
      <w:r w:rsidR="00B9669C" w:rsidRPr="00AB4198">
        <w:rPr>
          <w:sz w:val="36"/>
          <w:szCs w:val="36"/>
          <w:rtl/>
        </w:rPr>
        <w:t xml:space="preserve"> كان وجوب الإتمام و حرمة قطع الصلاة التي بيده</w:t>
      </w:r>
      <w:r w:rsidR="008A1557" w:rsidRPr="00AB4198">
        <w:rPr>
          <w:sz w:val="36"/>
          <w:szCs w:val="36"/>
          <w:rtl/>
        </w:rPr>
        <w:t>،</w:t>
      </w:r>
      <w:r w:rsidR="00B9669C" w:rsidRPr="00AB4198">
        <w:rPr>
          <w:sz w:val="36"/>
          <w:szCs w:val="36"/>
          <w:rtl/>
        </w:rPr>
        <w:t xml:space="preserve"> ثابتا في حقه على كل حال</w:t>
      </w:r>
      <w:r w:rsidR="008A1557" w:rsidRPr="00AB4198">
        <w:rPr>
          <w:sz w:val="36"/>
          <w:szCs w:val="36"/>
          <w:rtl/>
        </w:rPr>
        <w:t>،</w:t>
      </w:r>
      <w:r w:rsidR="00B9669C" w:rsidRPr="00AB4198">
        <w:rPr>
          <w:sz w:val="36"/>
          <w:szCs w:val="36"/>
          <w:rtl/>
        </w:rPr>
        <w:t xml:space="preserve"> أي سواء كان الواجب على الناسي الأقل أو الأكثر</w:t>
      </w:r>
      <w:r w:rsidRPr="00AB4198">
        <w:rPr>
          <w:sz w:val="36"/>
          <w:szCs w:val="36"/>
          <w:rtl/>
        </w:rPr>
        <w:t>،</w:t>
      </w:r>
      <w:r w:rsidR="00B9669C" w:rsidRPr="00AB4198">
        <w:rPr>
          <w:sz w:val="36"/>
          <w:szCs w:val="36"/>
          <w:rtl/>
        </w:rPr>
        <w:t xml:space="preserve"> لصحة صلاته هذه ما لم يدخل في الركن</w:t>
      </w:r>
      <w:r w:rsidR="008A1557" w:rsidRPr="00AB4198">
        <w:rPr>
          <w:sz w:val="36"/>
          <w:szCs w:val="36"/>
          <w:rtl/>
        </w:rPr>
        <w:t>،</w:t>
      </w:r>
      <w:r w:rsidR="00B9669C" w:rsidRPr="00AB4198">
        <w:rPr>
          <w:sz w:val="36"/>
          <w:szCs w:val="36"/>
          <w:rtl/>
        </w:rPr>
        <w:t xml:space="preserve"> و هو لا يدري ان القطع يتحقق بدخوله في الركن أو إتيانه بالجزء</w:t>
      </w:r>
      <w:r w:rsidR="008A1557" w:rsidRPr="00AB4198">
        <w:rPr>
          <w:sz w:val="36"/>
          <w:szCs w:val="36"/>
          <w:rtl/>
        </w:rPr>
        <w:t>،</w:t>
      </w:r>
      <w:r w:rsidR="00B9669C" w:rsidRPr="00AB4198">
        <w:rPr>
          <w:sz w:val="36"/>
          <w:szCs w:val="36"/>
          <w:rtl/>
        </w:rPr>
        <w:t xml:space="preserve"> فهذا حكم آخر معلوم له تفصيلا و ليس طرفا لعلم إجمالي بينه و بين وجوب الأكثر</w:t>
      </w:r>
      <w:r w:rsidRPr="00AB4198">
        <w:rPr>
          <w:sz w:val="36"/>
          <w:szCs w:val="36"/>
          <w:rtl/>
        </w:rPr>
        <w:t>،</w:t>
      </w:r>
      <w:r w:rsidR="00B9669C" w:rsidRPr="00AB4198">
        <w:rPr>
          <w:sz w:val="36"/>
          <w:szCs w:val="36"/>
          <w:rtl/>
        </w:rPr>
        <w:t xml:space="preserve"> نعم لا يمكنه موافقته القطعية و انما يتيسر له الموافقة الاحتمالية فقط مع إمكان المخالفة القطعية</w:t>
      </w:r>
      <w:r w:rsidRPr="00AB4198">
        <w:rPr>
          <w:sz w:val="36"/>
          <w:szCs w:val="36"/>
          <w:rtl/>
        </w:rPr>
        <w:t>، فتجب الموافقة الاحتمالية من دون أ</w:t>
      </w:r>
      <w:r w:rsidR="00B9669C" w:rsidRPr="00AB4198">
        <w:rPr>
          <w:sz w:val="36"/>
          <w:szCs w:val="36"/>
          <w:rtl/>
        </w:rPr>
        <w:t>ن يضر</w:t>
      </w:r>
      <w:r w:rsidR="008A1557" w:rsidRPr="00AB4198">
        <w:rPr>
          <w:sz w:val="36"/>
          <w:szCs w:val="36"/>
          <w:rtl/>
        </w:rPr>
        <w:t>ّ</w:t>
      </w:r>
      <w:r w:rsidR="00B9669C" w:rsidRPr="00AB4198">
        <w:rPr>
          <w:sz w:val="36"/>
          <w:szCs w:val="36"/>
          <w:rtl/>
        </w:rPr>
        <w:t xml:space="preserve"> ذلك بالبراءة عن وجوب الأكثر بلحاظ الحكم الآخر</w:t>
      </w:r>
      <w:r w:rsidRPr="00AB4198">
        <w:rPr>
          <w:sz w:val="36"/>
          <w:szCs w:val="36"/>
          <w:rtl/>
        </w:rPr>
        <w:t>، و هو وجوب الصلاة، و أما دعوى</w:t>
      </w:r>
      <w:r w:rsidR="00B9669C" w:rsidRPr="00AB4198">
        <w:rPr>
          <w:sz w:val="36"/>
          <w:szCs w:val="36"/>
          <w:rtl/>
        </w:rPr>
        <w:t xml:space="preserve"> العلم </w:t>
      </w:r>
      <w:r w:rsidRPr="00AB4198">
        <w:rPr>
          <w:sz w:val="36"/>
          <w:szCs w:val="36"/>
          <w:rtl/>
        </w:rPr>
        <w:t>الإجمالي إ</w:t>
      </w:r>
      <w:r w:rsidR="00B9669C" w:rsidRPr="00AB4198">
        <w:rPr>
          <w:sz w:val="36"/>
          <w:szCs w:val="36"/>
          <w:rtl/>
        </w:rPr>
        <w:t>ما بوجوب إتمام هذه الصلاة من دون تدارك لكونه مبطلا أ</w:t>
      </w:r>
      <w:r w:rsidRPr="00AB4198">
        <w:rPr>
          <w:sz w:val="36"/>
          <w:szCs w:val="36"/>
          <w:rtl/>
        </w:rPr>
        <w:t>و وجوب التدارك بقصد القربة</w:t>
      </w:r>
      <w:r w:rsidR="008A1557" w:rsidRPr="00AB4198">
        <w:rPr>
          <w:sz w:val="36"/>
          <w:szCs w:val="36"/>
          <w:rtl/>
        </w:rPr>
        <w:t>،</w:t>
      </w:r>
      <w:r w:rsidRPr="00AB4198">
        <w:rPr>
          <w:sz w:val="36"/>
          <w:szCs w:val="36"/>
          <w:rtl/>
        </w:rPr>
        <w:t xml:space="preserve"> و ال</w:t>
      </w:r>
      <w:r w:rsidR="00B9669C" w:rsidRPr="00AB4198">
        <w:rPr>
          <w:sz w:val="36"/>
          <w:szCs w:val="36"/>
          <w:rtl/>
        </w:rPr>
        <w:t>ذي لا يتمكن منه الا بالإعادة</w:t>
      </w:r>
      <w:r w:rsidR="008A1557" w:rsidRPr="00AB4198">
        <w:rPr>
          <w:sz w:val="36"/>
          <w:szCs w:val="36"/>
          <w:rtl/>
        </w:rPr>
        <w:t>،</w:t>
      </w:r>
      <w:r w:rsidR="00B9669C" w:rsidRPr="00AB4198">
        <w:rPr>
          <w:sz w:val="36"/>
          <w:szCs w:val="36"/>
          <w:rtl/>
        </w:rPr>
        <w:t xml:space="preserve"> و هذا علم إجمالي منجز</w:t>
      </w:r>
      <w:r w:rsidRPr="00AB4198">
        <w:rPr>
          <w:sz w:val="36"/>
          <w:szCs w:val="36"/>
          <w:rtl/>
        </w:rPr>
        <w:t>، فتندفع بأن</w:t>
      </w:r>
      <w:r w:rsidR="00B9669C" w:rsidRPr="00AB4198">
        <w:rPr>
          <w:sz w:val="36"/>
          <w:szCs w:val="36"/>
          <w:rtl/>
        </w:rPr>
        <w:t xml:space="preserve"> الطرف الأول لهذا العلم الإجمالي متنجز في نفسه</w:t>
      </w:r>
      <w:r w:rsidRPr="00AB4198">
        <w:rPr>
          <w:sz w:val="36"/>
          <w:szCs w:val="36"/>
          <w:rtl/>
        </w:rPr>
        <w:t>،</w:t>
      </w:r>
      <w:r w:rsidR="00B9669C" w:rsidRPr="00AB4198">
        <w:rPr>
          <w:sz w:val="36"/>
          <w:szCs w:val="36"/>
          <w:rtl/>
        </w:rPr>
        <w:t xml:space="preserve"> لما</w:t>
      </w:r>
      <w:r w:rsidRPr="00AB4198">
        <w:rPr>
          <w:sz w:val="36"/>
          <w:szCs w:val="36"/>
          <w:rtl/>
        </w:rPr>
        <w:t xml:space="preserve"> تقدم من أ</w:t>
      </w:r>
      <w:r w:rsidR="00B9669C" w:rsidRPr="00AB4198">
        <w:rPr>
          <w:sz w:val="36"/>
          <w:szCs w:val="36"/>
          <w:rtl/>
        </w:rPr>
        <w:t>نه لا يمكنه ترك إتمام هذه الصلاة أو إتمامها مع التدارك</w:t>
      </w:r>
      <w:r w:rsidRPr="00AB4198">
        <w:rPr>
          <w:sz w:val="36"/>
          <w:szCs w:val="36"/>
          <w:rtl/>
        </w:rPr>
        <w:t>،</w:t>
      </w:r>
      <w:r w:rsidR="00B9669C" w:rsidRPr="00AB4198">
        <w:rPr>
          <w:sz w:val="36"/>
          <w:szCs w:val="36"/>
          <w:rtl/>
        </w:rPr>
        <w:t xml:space="preserve"> لكون ذلك إبطالا </w:t>
      </w:r>
      <w:r w:rsidRPr="00AB4198">
        <w:rPr>
          <w:sz w:val="36"/>
          <w:szCs w:val="36"/>
          <w:rtl/>
        </w:rPr>
        <w:t xml:space="preserve">قطعيا للصلاة، </w:t>
      </w:r>
      <w:r w:rsidR="00B9669C" w:rsidRPr="00AB4198">
        <w:rPr>
          <w:sz w:val="36"/>
          <w:szCs w:val="36"/>
          <w:rtl/>
        </w:rPr>
        <w:t>فيكون محرما فلا تجري البراءة عن وجوب إتمامها بلا تدارك</w:t>
      </w:r>
      <w:r w:rsidR="008A1557" w:rsidRPr="00AB4198">
        <w:rPr>
          <w:sz w:val="36"/>
          <w:szCs w:val="36"/>
          <w:rtl/>
        </w:rPr>
        <w:t>،</w:t>
      </w:r>
      <w:r w:rsidR="00B9669C" w:rsidRPr="00AB4198">
        <w:rPr>
          <w:sz w:val="36"/>
          <w:szCs w:val="36"/>
          <w:rtl/>
        </w:rPr>
        <w:t xml:space="preserve"> لكي تعارض البراءة عن وجوب الزائد</w:t>
      </w:r>
      <w:r w:rsidR="008A1557" w:rsidRPr="00AB4198">
        <w:rPr>
          <w:sz w:val="36"/>
          <w:szCs w:val="36"/>
          <w:rtl/>
        </w:rPr>
        <w:t>،</w:t>
      </w:r>
      <w:r w:rsidR="00B9669C" w:rsidRPr="00AB4198">
        <w:rPr>
          <w:sz w:val="36"/>
          <w:szCs w:val="36"/>
          <w:rtl/>
        </w:rPr>
        <w:t xml:space="preserve"> فلا يكون العلم الإجمالي المذكور منجزا.</w:t>
      </w:r>
    </w:p>
    <w:p w14:paraId="42E6B553" w14:textId="77777777" w:rsidR="00B9669C" w:rsidRPr="00AB4198" w:rsidRDefault="00907821" w:rsidP="00410A0A">
      <w:pPr>
        <w:rPr>
          <w:sz w:val="36"/>
          <w:szCs w:val="36"/>
          <w:rtl/>
        </w:rPr>
      </w:pPr>
      <w:r w:rsidRPr="00AB4198">
        <w:rPr>
          <w:sz w:val="36"/>
          <w:szCs w:val="36"/>
          <w:rtl/>
        </w:rPr>
        <w:t xml:space="preserve">ثم قال: </w:t>
      </w:r>
      <w:r w:rsidR="00B9669C" w:rsidRPr="00AB4198">
        <w:rPr>
          <w:sz w:val="36"/>
          <w:szCs w:val="36"/>
          <w:rtl/>
        </w:rPr>
        <w:t>هذا و لكن الصحيح منجزية هذا العلم الإجمالي</w:t>
      </w:r>
      <w:r w:rsidR="008A1557" w:rsidRPr="00AB4198">
        <w:rPr>
          <w:sz w:val="36"/>
          <w:szCs w:val="36"/>
          <w:rtl/>
        </w:rPr>
        <w:t>،</w:t>
      </w:r>
      <w:r w:rsidR="00B9669C" w:rsidRPr="00AB4198">
        <w:rPr>
          <w:sz w:val="36"/>
          <w:szCs w:val="36"/>
          <w:rtl/>
        </w:rPr>
        <w:t xml:space="preserve"> لأن إتمام الصلاة م</w:t>
      </w:r>
      <w:r w:rsidRPr="00AB4198">
        <w:rPr>
          <w:sz w:val="36"/>
          <w:szCs w:val="36"/>
          <w:rtl/>
        </w:rPr>
        <w:t xml:space="preserve">ن دون تدارك أيضا لا يعلم وجوبه، </w:t>
      </w:r>
      <w:r w:rsidR="00B9669C" w:rsidRPr="00AB4198">
        <w:rPr>
          <w:sz w:val="36"/>
          <w:szCs w:val="36"/>
          <w:rtl/>
        </w:rPr>
        <w:t>حيث يحتمل جواز ترك إتمام الصلاة رأسا</w:t>
      </w:r>
      <w:r w:rsidRPr="00AB4198">
        <w:rPr>
          <w:sz w:val="36"/>
          <w:szCs w:val="36"/>
          <w:rtl/>
        </w:rPr>
        <w:t>،</w:t>
      </w:r>
      <w:r w:rsidR="00B9669C" w:rsidRPr="00AB4198">
        <w:rPr>
          <w:sz w:val="36"/>
          <w:szCs w:val="36"/>
          <w:rtl/>
        </w:rPr>
        <w:t xml:space="preserve"> لاحتمال جزئية الجزء المنسي</w:t>
      </w:r>
      <w:r w:rsidRPr="00AB4198">
        <w:rPr>
          <w:sz w:val="36"/>
          <w:szCs w:val="36"/>
          <w:rtl/>
        </w:rPr>
        <w:t>،</w:t>
      </w:r>
      <w:r w:rsidR="00B9669C" w:rsidRPr="00AB4198">
        <w:rPr>
          <w:sz w:val="36"/>
          <w:szCs w:val="36"/>
          <w:rtl/>
        </w:rPr>
        <w:t xml:space="preserve"> و المفروض عدم قدرته على الإتيان به بقصد القربة</w:t>
      </w:r>
      <w:r w:rsidRPr="00AB4198">
        <w:rPr>
          <w:sz w:val="36"/>
          <w:szCs w:val="36"/>
          <w:rtl/>
        </w:rPr>
        <w:t>،</w:t>
      </w:r>
      <w:r w:rsidR="00B9669C" w:rsidRPr="00AB4198">
        <w:rPr>
          <w:sz w:val="36"/>
          <w:szCs w:val="36"/>
          <w:rtl/>
        </w:rPr>
        <w:t xml:space="preserve"> فيكون التكليف بإتمام هذه الصلاة ساقطا عنه رأسا، فالعلم الإجمالي المذكور منجز في حق المكلف</w:t>
      </w:r>
      <w:r w:rsidR="001374EB">
        <w:rPr>
          <w:rStyle w:val="a6"/>
          <w:sz w:val="36"/>
          <w:szCs w:val="36"/>
          <w:rtl/>
        </w:rPr>
        <w:t>(</w:t>
      </w:r>
      <w:r w:rsidR="001374EB" w:rsidRPr="00AB4198">
        <w:rPr>
          <w:rStyle w:val="a6"/>
          <w:sz w:val="36"/>
          <w:szCs w:val="36"/>
          <w:rtl/>
        </w:rPr>
        <w:footnoteReference w:id="261"/>
      </w:r>
      <w:r w:rsidR="001374EB">
        <w:rPr>
          <w:rStyle w:val="a6"/>
          <w:sz w:val="36"/>
          <w:szCs w:val="36"/>
          <w:rtl/>
        </w:rPr>
        <w:t>)</w:t>
      </w:r>
      <w:r w:rsidR="00B9669C" w:rsidRPr="00AB4198">
        <w:rPr>
          <w:sz w:val="36"/>
          <w:szCs w:val="36"/>
          <w:rtl/>
        </w:rPr>
        <w:t>.</w:t>
      </w:r>
    </w:p>
    <w:p w14:paraId="27C710FD" w14:textId="77777777" w:rsidR="00C23DF0" w:rsidRPr="00AB4198" w:rsidRDefault="00907821" w:rsidP="00410A0A">
      <w:pPr>
        <w:rPr>
          <w:sz w:val="36"/>
          <w:szCs w:val="36"/>
          <w:rtl/>
        </w:rPr>
      </w:pPr>
      <w:r w:rsidRPr="00AB4198">
        <w:rPr>
          <w:noProof w:val="0"/>
          <w:sz w:val="36"/>
          <w:szCs w:val="36"/>
          <w:rtl/>
        </w:rPr>
        <w:t xml:space="preserve">اقول: </w:t>
      </w:r>
      <w:r w:rsidR="00B620AF" w:rsidRPr="00AB4198">
        <w:rPr>
          <w:noProof w:val="0"/>
          <w:sz w:val="36"/>
          <w:szCs w:val="36"/>
          <w:rtl/>
        </w:rPr>
        <w:t>أما النكتة الاولى فيرد عليها أ</w:t>
      </w:r>
      <w:r w:rsidR="00C23DF0" w:rsidRPr="00AB4198">
        <w:rPr>
          <w:noProof w:val="0"/>
          <w:sz w:val="36"/>
          <w:szCs w:val="36"/>
          <w:rtl/>
        </w:rPr>
        <w:t xml:space="preserve">ن </w:t>
      </w:r>
      <w:r w:rsidR="00C23DF0" w:rsidRPr="00AB4198">
        <w:rPr>
          <w:sz w:val="36"/>
          <w:szCs w:val="36"/>
          <w:rtl/>
        </w:rPr>
        <w:t>هذا الاشكال لو تم</w:t>
      </w:r>
      <w:r w:rsidR="008A1557" w:rsidRPr="00AB4198">
        <w:rPr>
          <w:sz w:val="36"/>
          <w:szCs w:val="36"/>
          <w:rtl/>
        </w:rPr>
        <w:t>ّ</w:t>
      </w:r>
      <w:r w:rsidR="00C23DF0" w:rsidRPr="00AB4198">
        <w:rPr>
          <w:sz w:val="36"/>
          <w:szCs w:val="36"/>
          <w:rtl/>
        </w:rPr>
        <w:t xml:space="preserve"> فيختص</w:t>
      </w:r>
      <w:r w:rsidR="008A1557" w:rsidRPr="00AB4198">
        <w:rPr>
          <w:sz w:val="36"/>
          <w:szCs w:val="36"/>
          <w:rtl/>
        </w:rPr>
        <w:t>ّ</w:t>
      </w:r>
      <w:r w:rsidR="00C23DF0" w:rsidRPr="00AB4198">
        <w:rPr>
          <w:sz w:val="36"/>
          <w:szCs w:val="36"/>
          <w:rtl/>
        </w:rPr>
        <w:t xml:space="preserve"> بما اذا لم يكن وجوب التدارك اقوى احتمالا او محتملا، على أنه بعد فرض شق</w:t>
      </w:r>
      <w:r w:rsidR="008A1557" w:rsidRPr="00AB4198">
        <w:rPr>
          <w:sz w:val="36"/>
          <w:szCs w:val="36"/>
          <w:rtl/>
        </w:rPr>
        <w:t>ّ</w:t>
      </w:r>
      <w:r w:rsidR="00C23DF0" w:rsidRPr="00AB4198">
        <w:rPr>
          <w:sz w:val="36"/>
          <w:szCs w:val="36"/>
          <w:rtl/>
        </w:rPr>
        <w:t xml:space="preserve"> ثالث يكون مصداقا جزميا للقطع المحرم للصلاة و هو استدبار القبلة مثلا، فترجيحه للتدارك عليه يكون بداع قربي، مضافا الى أنه اجاب في بحث دوران</w:t>
      </w:r>
      <w:r w:rsidR="008A1557" w:rsidRPr="00AB4198">
        <w:rPr>
          <w:sz w:val="36"/>
          <w:szCs w:val="36"/>
          <w:rtl/>
        </w:rPr>
        <w:t xml:space="preserve"> الامر بين المحذورين من البحوث ع</w:t>
      </w:r>
      <w:r w:rsidR="00C23DF0" w:rsidRPr="00AB4198">
        <w:rPr>
          <w:sz w:val="36"/>
          <w:szCs w:val="36"/>
          <w:rtl/>
        </w:rPr>
        <w:t>ن الاشكال</w:t>
      </w:r>
      <w:r w:rsidR="008A1557" w:rsidRPr="00AB4198">
        <w:rPr>
          <w:sz w:val="36"/>
          <w:szCs w:val="36"/>
          <w:rtl/>
        </w:rPr>
        <w:t>،</w:t>
      </w:r>
      <w:r w:rsidR="00C23DF0" w:rsidRPr="00AB4198">
        <w:rPr>
          <w:sz w:val="36"/>
          <w:szCs w:val="36"/>
          <w:rtl/>
        </w:rPr>
        <w:t xml:space="preserve"> بأن احتمال الوجوب داع إلهي نحو الفعل</w:t>
      </w:r>
      <w:r w:rsidR="008A1557" w:rsidRPr="00AB4198">
        <w:rPr>
          <w:sz w:val="36"/>
          <w:szCs w:val="36"/>
          <w:rtl/>
        </w:rPr>
        <w:t>،</w:t>
      </w:r>
      <w:r w:rsidR="00C23DF0" w:rsidRPr="00AB4198">
        <w:rPr>
          <w:sz w:val="36"/>
          <w:szCs w:val="36"/>
          <w:rtl/>
        </w:rPr>
        <w:t xml:space="preserve"> كما أن احتمال الحرمة داع إلهي نحو الترك، فيصير مزاحمة بينهما في التأثير، فيحتاج المكلف الى تحصيل داع نفساني لترجيح الفعل على الترك، ولكنه غير ضائر، على أنه حيث بمكن المخالفة القطعية في فرض كون وجوب الفعل على تقدير ثبوته تعبديا مثلا-كما في المقام- فصدور الفعل بداعي ترك المخالفة القطعية كاف في القربية</w:t>
      </w:r>
      <w:r w:rsidR="00C23DF0" w:rsidRPr="00AB4198">
        <w:rPr>
          <w:rStyle w:val="a6"/>
          <w:sz w:val="36"/>
          <w:szCs w:val="36"/>
          <w:rtl/>
        </w:rPr>
        <w:t xml:space="preserve"> </w:t>
      </w:r>
      <w:r w:rsidR="001374EB">
        <w:rPr>
          <w:rStyle w:val="a6"/>
          <w:sz w:val="36"/>
          <w:szCs w:val="36"/>
          <w:rtl/>
        </w:rPr>
        <w:t>(</w:t>
      </w:r>
      <w:r w:rsidR="001374EB" w:rsidRPr="00AB4198">
        <w:rPr>
          <w:rStyle w:val="a6"/>
          <w:sz w:val="36"/>
          <w:szCs w:val="36"/>
          <w:rtl/>
        </w:rPr>
        <w:footnoteReference w:id="262"/>
      </w:r>
      <w:r w:rsidR="001374EB">
        <w:rPr>
          <w:rStyle w:val="a6"/>
          <w:sz w:val="36"/>
          <w:szCs w:val="36"/>
          <w:rtl/>
        </w:rPr>
        <w:t>)</w:t>
      </w:r>
      <w:r w:rsidR="00C23DF0" w:rsidRPr="00AB4198">
        <w:rPr>
          <w:sz w:val="36"/>
          <w:szCs w:val="36"/>
          <w:rtl/>
        </w:rPr>
        <w:t>.</w:t>
      </w:r>
    </w:p>
    <w:p w14:paraId="1AE3799A" w14:textId="77777777" w:rsidR="00620F98" w:rsidRPr="00AB4198" w:rsidRDefault="00B620AF" w:rsidP="00410A0A">
      <w:pPr>
        <w:rPr>
          <w:sz w:val="36"/>
          <w:szCs w:val="36"/>
          <w:rtl/>
        </w:rPr>
      </w:pPr>
      <w:r w:rsidRPr="00AB4198">
        <w:rPr>
          <w:sz w:val="36"/>
          <w:szCs w:val="36"/>
          <w:rtl/>
        </w:rPr>
        <w:t xml:space="preserve">هذا مضافا الى أن ما ذكره من أنه على تقدير وجوب تدارك المنسي فابطال الصلاة يكون بترك تداركه لا </w:t>
      </w:r>
      <w:r w:rsidR="008A1557" w:rsidRPr="00AB4198">
        <w:rPr>
          <w:sz w:val="36"/>
          <w:szCs w:val="36"/>
          <w:rtl/>
        </w:rPr>
        <w:t>ب</w:t>
      </w:r>
      <w:r w:rsidRPr="00AB4198">
        <w:rPr>
          <w:sz w:val="36"/>
          <w:szCs w:val="36"/>
          <w:rtl/>
        </w:rPr>
        <w:t>اتيان سائر الاجزاء</w:t>
      </w:r>
      <w:r w:rsidR="008A1557" w:rsidRPr="00AB4198">
        <w:rPr>
          <w:sz w:val="36"/>
          <w:szCs w:val="36"/>
          <w:rtl/>
        </w:rPr>
        <w:t>، غير متجه، لأ</w:t>
      </w:r>
      <w:r w:rsidRPr="00AB4198">
        <w:rPr>
          <w:sz w:val="36"/>
          <w:szCs w:val="36"/>
          <w:rtl/>
        </w:rPr>
        <w:t>ن من ترك الجزء الواجب الى أن أتى بالركن الذي بعده فالاتيان بهذا الركن مبطل للصلاة.</w:t>
      </w:r>
    </w:p>
    <w:p w14:paraId="23BCCB8F" w14:textId="77777777" w:rsidR="00B620AF" w:rsidRPr="00AB4198" w:rsidRDefault="00B620AF" w:rsidP="00410A0A">
      <w:pPr>
        <w:rPr>
          <w:sz w:val="36"/>
          <w:szCs w:val="36"/>
          <w:rtl/>
        </w:rPr>
      </w:pPr>
      <w:r w:rsidRPr="00AB4198">
        <w:rPr>
          <w:sz w:val="36"/>
          <w:szCs w:val="36"/>
          <w:rtl/>
        </w:rPr>
        <w:t>و أما النكتة الثانية فقد اتضح مما ذكرنا آنفا أن المعارض للبراءة عن وجوب تدارك المنسي هو البراءة عن مانعيته</w:t>
      </w:r>
      <w:r w:rsidR="008A1557" w:rsidRPr="00AB4198">
        <w:rPr>
          <w:sz w:val="36"/>
          <w:szCs w:val="36"/>
          <w:rtl/>
        </w:rPr>
        <w:t>،</w:t>
      </w:r>
      <w:r w:rsidRPr="00AB4198">
        <w:rPr>
          <w:sz w:val="36"/>
          <w:szCs w:val="36"/>
          <w:rtl/>
        </w:rPr>
        <w:t xml:space="preserve"> فبعد تعارض البراءتين فبناء على عدم وجوب اتمام الصلاة التي لا يمكن الاكتفاء بها في مقام الامتثال ظاهرا فيجوز قطعها و الاستئناف، و بناء على وجوب اتمام الصلاة الصحيحة واقعا وجب البناء على احد الطرفين من باب الموافقة الاحتمالية لوجوب الاتمام ثم اعادة الصلاة.</w:t>
      </w:r>
    </w:p>
    <w:p w14:paraId="1CD9F2C9" w14:textId="77777777" w:rsidR="003E0F0E" w:rsidRPr="00AB4198" w:rsidRDefault="00B620AF" w:rsidP="00410A0A">
      <w:pPr>
        <w:rPr>
          <w:sz w:val="36"/>
          <w:szCs w:val="36"/>
          <w:rtl/>
        </w:rPr>
      </w:pPr>
      <w:r w:rsidRPr="00AB4198">
        <w:rPr>
          <w:sz w:val="36"/>
          <w:szCs w:val="36"/>
          <w:rtl/>
        </w:rPr>
        <w:t xml:space="preserve">و أما النكتة الثالثة: </w:t>
      </w:r>
      <w:r w:rsidR="003E0F0E" w:rsidRPr="00AB4198">
        <w:rPr>
          <w:sz w:val="36"/>
          <w:szCs w:val="36"/>
          <w:rtl/>
        </w:rPr>
        <w:t>فقد اتضح أن المنجز لوجوب صلاة أخرى هو العلم الاجمالي بالنسبة الى وجوب الصلاة إما بجزئية الجزء المنسي و لو بعد التجاوز عن محله و قبل الدخول في الركن او مانعية تداركه، فلا مجال لطرح هذا القول و الجواب عنه، هذا مضافا الى أن اصل حرمة القطع و ان كانت معلومة</w:t>
      </w:r>
      <w:r w:rsidR="008A1557" w:rsidRPr="00AB4198">
        <w:rPr>
          <w:sz w:val="36"/>
          <w:szCs w:val="36"/>
          <w:rtl/>
        </w:rPr>
        <w:t>،</w:t>
      </w:r>
      <w:r w:rsidR="003E0F0E" w:rsidRPr="00AB4198">
        <w:rPr>
          <w:sz w:val="36"/>
          <w:szCs w:val="36"/>
          <w:rtl/>
        </w:rPr>
        <w:t xml:space="preserve"> لكن العلم الاجمالي متعلق بالجامع بين جزئية الجزء المنسي المقتضية للاتيان بصلاة مشتملة عليه، او حرمة تدارك الجزء المنسي لكونه ابطالا للصلاة، و هذه الحرمة ليست معلومة تفصيلا، و اما ما ذكره اخيرا في تقريب العلم الاجمالي، فهو مبني على ما ذكره في النكتة الاولى التي مر الجواب عنها.</w:t>
      </w:r>
    </w:p>
    <w:p w14:paraId="7043C795" w14:textId="77777777" w:rsidR="004828C3" w:rsidRDefault="008B4295" w:rsidP="00410A0A">
      <w:pPr>
        <w:rPr>
          <w:sz w:val="36"/>
          <w:szCs w:val="36"/>
          <w:rtl/>
        </w:rPr>
      </w:pPr>
      <w:r w:rsidRPr="00AB4198">
        <w:rPr>
          <w:b/>
          <w:bCs/>
          <w:sz w:val="36"/>
          <w:szCs w:val="36"/>
          <w:rtl/>
        </w:rPr>
        <w:t>الصورة الرابعة:</w:t>
      </w:r>
      <w:r w:rsidRPr="00AB4198">
        <w:rPr>
          <w:sz w:val="36"/>
          <w:szCs w:val="36"/>
          <w:rtl/>
        </w:rPr>
        <w:t xml:space="preserve"> </w:t>
      </w:r>
      <w:r w:rsidR="00457C9E" w:rsidRPr="00AB4198">
        <w:rPr>
          <w:sz w:val="36"/>
          <w:szCs w:val="36"/>
          <w:rtl/>
        </w:rPr>
        <w:t xml:space="preserve">ما </w:t>
      </w:r>
      <w:r w:rsidRPr="00AB4198">
        <w:rPr>
          <w:sz w:val="36"/>
          <w:szCs w:val="36"/>
          <w:rtl/>
        </w:rPr>
        <w:t xml:space="preserve">لو تذكر </w:t>
      </w:r>
      <w:r w:rsidR="00457C9E" w:rsidRPr="00AB4198">
        <w:rPr>
          <w:sz w:val="36"/>
          <w:szCs w:val="36"/>
          <w:rtl/>
        </w:rPr>
        <w:t>في اثناء العمل نسيان جزء من اجزاءه،</w:t>
      </w:r>
      <w:r w:rsidRPr="00AB4198">
        <w:rPr>
          <w:sz w:val="36"/>
          <w:szCs w:val="36"/>
          <w:rtl/>
        </w:rPr>
        <w:t xml:space="preserve"> </w:t>
      </w:r>
      <w:r w:rsidR="00457C9E" w:rsidRPr="00AB4198">
        <w:rPr>
          <w:sz w:val="36"/>
          <w:szCs w:val="36"/>
          <w:rtl/>
        </w:rPr>
        <w:t xml:space="preserve">و </w:t>
      </w:r>
      <w:r w:rsidRPr="00AB4198">
        <w:rPr>
          <w:sz w:val="36"/>
          <w:szCs w:val="36"/>
          <w:rtl/>
        </w:rPr>
        <w:t>ل</w:t>
      </w:r>
      <w:r w:rsidR="00457C9E" w:rsidRPr="00AB4198">
        <w:rPr>
          <w:sz w:val="36"/>
          <w:szCs w:val="36"/>
          <w:rtl/>
        </w:rPr>
        <w:t>م يمكنه تداركه و لو باعادة العمل</w:t>
      </w:r>
      <w:r w:rsidRPr="00AB4198">
        <w:rPr>
          <w:sz w:val="36"/>
          <w:szCs w:val="36"/>
          <w:rtl/>
        </w:rPr>
        <w:t xml:space="preserve">، كما </w:t>
      </w:r>
      <w:r w:rsidR="007D6A37" w:rsidRPr="00AB4198">
        <w:rPr>
          <w:sz w:val="36"/>
          <w:szCs w:val="36"/>
          <w:rtl/>
        </w:rPr>
        <w:t>اذا امر المولى عبده بالوقوف في يوم معيَّن من طلوع الشمس الى الزوال، فلم يقف المكلف ساعة من اول النهار نسيانا فشك المكلف في أن جزئية الوقوف في تلك الساعة جزئية مطلقة لحال النسيان حتى لا يجب عليه الوقوف بعد ذلك أم مختصة بحال الذكر حتى يجب عليه الوقوف بعده فلا اشكال في أن مقتضى الاصل</w:t>
      </w:r>
      <w:r w:rsidR="00AB4198" w:rsidRPr="00AB4198">
        <w:rPr>
          <w:sz w:val="36"/>
          <w:szCs w:val="36"/>
          <w:rtl/>
        </w:rPr>
        <w:t xml:space="preserve"> </w:t>
      </w:r>
      <w:r w:rsidR="007D6A37" w:rsidRPr="00AB4198">
        <w:rPr>
          <w:sz w:val="36"/>
          <w:szCs w:val="36"/>
          <w:rtl/>
        </w:rPr>
        <w:t xml:space="preserve">العملي كما افاد </w:t>
      </w:r>
      <w:r w:rsidRPr="00AB4198">
        <w:rPr>
          <w:sz w:val="36"/>
          <w:szCs w:val="36"/>
          <w:rtl/>
        </w:rPr>
        <w:t>السيد الخ</w:t>
      </w:r>
      <w:r w:rsidR="001E2C7E" w:rsidRPr="00AB4198">
        <w:rPr>
          <w:sz w:val="36"/>
          <w:szCs w:val="36"/>
          <w:rtl/>
        </w:rPr>
        <w:t>وئي "قده"</w:t>
      </w:r>
      <w:r w:rsidR="007D6A37" w:rsidRPr="00AB4198">
        <w:rPr>
          <w:sz w:val="36"/>
          <w:szCs w:val="36"/>
          <w:rtl/>
        </w:rPr>
        <w:t>جريان البراءة عن وجوب الوقوف</w:t>
      </w:r>
      <w:r w:rsidR="001374EB">
        <w:rPr>
          <w:rStyle w:val="a6"/>
          <w:sz w:val="36"/>
          <w:szCs w:val="36"/>
          <w:rtl/>
        </w:rPr>
        <w:t>(</w:t>
      </w:r>
      <w:r w:rsidR="001374EB" w:rsidRPr="00AB4198">
        <w:rPr>
          <w:rStyle w:val="a6"/>
          <w:sz w:val="36"/>
          <w:szCs w:val="36"/>
          <w:rtl/>
        </w:rPr>
        <w:footnoteReference w:id="263"/>
      </w:r>
      <w:r w:rsidR="001374EB">
        <w:rPr>
          <w:rStyle w:val="a6"/>
          <w:sz w:val="36"/>
          <w:szCs w:val="36"/>
          <w:rtl/>
        </w:rPr>
        <w:t>)</w:t>
      </w:r>
      <w:r w:rsidR="004A411A" w:rsidRPr="00AB4198">
        <w:rPr>
          <w:sz w:val="36"/>
          <w:szCs w:val="36"/>
          <w:rtl/>
        </w:rPr>
        <w:t>.</w:t>
      </w:r>
    </w:p>
    <w:p w14:paraId="734C92AA" w14:textId="77777777" w:rsidR="006C609A" w:rsidRPr="00AB4198" w:rsidRDefault="007D6A3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لكن قد تتعارض هذه البراءة مع البراءة عن اطلاق وجوب اعادة العمل</w:t>
      </w:r>
      <w:r w:rsidR="004A411A" w:rsidRPr="00AB4198">
        <w:rPr>
          <w:rFonts w:ascii="Scheherazade" w:hAnsi="Scheherazade" w:cs="Scheherazade"/>
          <w:sz w:val="36"/>
          <w:szCs w:val="36"/>
          <w:rtl/>
        </w:rPr>
        <w:t xml:space="preserve"> لحال الاتيان بالعمل الناقص، </w:t>
      </w:r>
      <w:r w:rsidRPr="00AB4198">
        <w:rPr>
          <w:rFonts w:ascii="Scheherazade" w:hAnsi="Scheherazade" w:cs="Scheherazade"/>
          <w:sz w:val="36"/>
          <w:szCs w:val="36"/>
          <w:rtl/>
        </w:rPr>
        <w:t xml:space="preserve">فلو نسي احرام عمرة التمتع، و تذكره في اثناء المناسك و لكن لم يمكنه تدارك احرام عمرة التمتع، و شك في جزئيته المطلقة لحال النسيان بنحو لا يجب عليه الاتيان بحج التمتع في هذه السنة، فالبراءة عن وجوبه قد تتعارض مع البراءة عن اطلاق وجوب اعادة الحج في سنة أخرى لحال الاتيان بحج التمتع في هذه السنة، نعم المعارضة في هذا المثال موقوفة على بقاء الاستطاعة، بحيث لو بطل الحج الاول وجب عليه الحج في عام آخر، </w:t>
      </w:r>
      <w:r w:rsidR="00683CA6" w:rsidRPr="00AB4198">
        <w:rPr>
          <w:rFonts w:ascii="Scheherazade" w:hAnsi="Scheherazade" w:cs="Scheherazade"/>
          <w:sz w:val="36"/>
          <w:szCs w:val="36"/>
          <w:rtl/>
        </w:rPr>
        <w:t xml:space="preserve">و منشأ معارضة </w:t>
      </w:r>
      <w:r w:rsidRPr="00AB4198">
        <w:rPr>
          <w:rFonts w:ascii="Scheherazade" w:hAnsi="Scheherazade" w:cs="Scheherazade"/>
          <w:sz w:val="36"/>
          <w:szCs w:val="36"/>
          <w:rtl/>
        </w:rPr>
        <w:t>الاصلين ل</w:t>
      </w:r>
      <w:r w:rsidR="00683CA6" w:rsidRPr="00AB4198">
        <w:rPr>
          <w:rFonts w:ascii="Scheherazade" w:hAnsi="Scheherazade" w:cs="Scheherazade"/>
          <w:sz w:val="36"/>
          <w:szCs w:val="36"/>
          <w:rtl/>
        </w:rPr>
        <w:t>يس هو استلزام ا</w:t>
      </w:r>
      <w:r w:rsidRPr="00AB4198">
        <w:rPr>
          <w:rFonts w:ascii="Scheherazade" w:hAnsi="Scheherazade" w:cs="Scheherazade"/>
          <w:sz w:val="36"/>
          <w:szCs w:val="36"/>
          <w:rtl/>
        </w:rPr>
        <w:t xml:space="preserve">لترخيص في المخالفة القطعية للعلم الاجمالي، </w:t>
      </w:r>
      <w:r w:rsidR="00683CA6" w:rsidRPr="00AB4198">
        <w:rPr>
          <w:rFonts w:ascii="Scheherazade" w:hAnsi="Scheherazade" w:cs="Scheherazade"/>
          <w:sz w:val="36"/>
          <w:szCs w:val="36"/>
          <w:rtl/>
        </w:rPr>
        <w:t xml:space="preserve">و انما هو كون </w:t>
      </w:r>
      <w:r w:rsidRPr="00AB4198">
        <w:rPr>
          <w:rFonts w:ascii="Scheherazade" w:hAnsi="Scheherazade" w:cs="Scheherazade"/>
          <w:sz w:val="36"/>
          <w:szCs w:val="36"/>
          <w:rtl/>
        </w:rPr>
        <w:t xml:space="preserve">جريانهما </w:t>
      </w:r>
      <w:r w:rsidR="00683CA6" w:rsidRPr="00AB4198">
        <w:rPr>
          <w:rFonts w:ascii="Scheherazade" w:hAnsi="Scheherazade" w:cs="Scheherazade"/>
          <w:sz w:val="36"/>
          <w:szCs w:val="36"/>
          <w:rtl/>
        </w:rPr>
        <w:t>مستلزما ل</w:t>
      </w:r>
      <w:r w:rsidRPr="00AB4198">
        <w:rPr>
          <w:rFonts w:ascii="Scheherazade" w:hAnsi="Scheherazade" w:cs="Scheherazade"/>
          <w:sz w:val="36"/>
          <w:szCs w:val="36"/>
          <w:rtl/>
        </w:rPr>
        <w:t xml:space="preserve">لترخيص القطعي في المخالفة الواقعية للتكليف المعلوم بالاجمال، </w:t>
      </w:r>
      <w:r w:rsidR="004A411A" w:rsidRPr="00AB4198">
        <w:rPr>
          <w:rFonts w:ascii="Scheherazade" w:hAnsi="Scheherazade" w:cs="Scheherazade"/>
          <w:sz w:val="36"/>
          <w:szCs w:val="36"/>
          <w:rtl/>
        </w:rPr>
        <w:t>و الوجه فيما ذكرناه أن احد طرفي العلم الاجمالي هو وجوب اعادة الحج في سنة أخرى في حال الاتيان بالحج في هذه السنة، حيث ان ترك الحج في هذه السنة موجب للعلم التفصيلي بوجوب اعادة الحج في سنة أخرى، فلا يمكن الجمع بين مخالفة كلا طرفي العلم الاجمالي، حتى يصير مخالفة قطعية له، بل هو نظير</w:t>
      </w:r>
      <w:r w:rsidR="00683CA6"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العلم الاجمالي بحرمة احد الضدين، حيث </w:t>
      </w:r>
      <w:r w:rsidR="004A411A" w:rsidRPr="00AB4198">
        <w:rPr>
          <w:rFonts w:ascii="Scheherazade" w:hAnsi="Scheherazade" w:cs="Scheherazade"/>
          <w:sz w:val="36"/>
          <w:szCs w:val="36"/>
          <w:rtl/>
        </w:rPr>
        <w:t xml:space="preserve">ان نكتة معارضة الاصل المؤِّمن فيهما </w:t>
      </w:r>
      <w:r w:rsidRPr="00AB4198">
        <w:rPr>
          <w:rFonts w:ascii="Scheherazade" w:hAnsi="Scheherazade" w:cs="Scheherazade"/>
          <w:sz w:val="36"/>
          <w:szCs w:val="36"/>
          <w:rtl/>
        </w:rPr>
        <w:t xml:space="preserve">الترخيص القطعي في ارتكاب الحرام </w:t>
      </w:r>
      <w:r w:rsidR="00683CA6" w:rsidRPr="00AB4198">
        <w:rPr>
          <w:rFonts w:ascii="Scheherazade" w:hAnsi="Scheherazade" w:cs="Scheherazade"/>
          <w:sz w:val="36"/>
          <w:szCs w:val="36"/>
          <w:rtl/>
        </w:rPr>
        <w:t>المعلوم بالاجمال</w:t>
      </w:r>
      <w:r w:rsidR="004A411A" w:rsidRPr="00AB4198">
        <w:rPr>
          <w:rFonts w:ascii="Scheherazade" w:hAnsi="Scheherazade" w:cs="Scheherazade"/>
          <w:sz w:val="36"/>
          <w:szCs w:val="36"/>
          <w:rtl/>
        </w:rPr>
        <w:t xml:space="preserve">، و هذا خلاف </w:t>
      </w:r>
      <w:r w:rsidR="00683CA6" w:rsidRPr="00AB4198">
        <w:rPr>
          <w:rFonts w:ascii="Scheherazade" w:hAnsi="Scheherazade" w:cs="Scheherazade"/>
          <w:sz w:val="36"/>
          <w:szCs w:val="36"/>
          <w:rtl/>
        </w:rPr>
        <w:t>مرتكز العقلاء</w:t>
      </w:r>
      <w:r w:rsidR="004A411A" w:rsidRPr="00AB4198">
        <w:rPr>
          <w:rFonts w:ascii="Scheherazade" w:hAnsi="Scheherazade" w:cs="Scheherazade"/>
          <w:sz w:val="36"/>
          <w:szCs w:val="36"/>
          <w:rtl/>
        </w:rPr>
        <w:t xml:space="preserve"> فيوجب انصراف دليل الاصل</w:t>
      </w:r>
      <w:r w:rsidR="00683CA6" w:rsidRPr="00AB4198">
        <w:rPr>
          <w:rFonts w:ascii="Scheherazade" w:hAnsi="Scheherazade" w:cs="Scheherazade"/>
          <w:sz w:val="36"/>
          <w:szCs w:val="36"/>
          <w:rtl/>
        </w:rPr>
        <w:t xml:space="preserve">، </w:t>
      </w:r>
      <w:r w:rsidR="004A411A" w:rsidRPr="00AB4198">
        <w:rPr>
          <w:rFonts w:ascii="Scheherazade" w:hAnsi="Scheherazade" w:cs="Scheherazade"/>
          <w:sz w:val="36"/>
          <w:szCs w:val="36"/>
          <w:rtl/>
        </w:rPr>
        <w:t>و هنا ايضا يكون دليل اصل البراءة منصرفا عن الشمول للطرفين</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64"/>
      </w:r>
      <w:r w:rsidR="001374EB">
        <w:rPr>
          <w:rStyle w:val="a6"/>
          <w:rFonts w:ascii="Scheherazade" w:hAnsi="Scheherazade" w:cs="Scheherazade"/>
          <w:sz w:val="36"/>
          <w:szCs w:val="36"/>
          <w:rtl/>
        </w:rPr>
        <w:t>)</w:t>
      </w:r>
      <w:r w:rsidR="004A411A" w:rsidRPr="00AB4198">
        <w:rPr>
          <w:rFonts w:ascii="Scheherazade" w:hAnsi="Scheherazade" w:cs="Scheherazade"/>
          <w:sz w:val="36"/>
          <w:szCs w:val="36"/>
          <w:rtl/>
        </w:rPr>
        <w:t>، مضافا الى ما سبق منا من أن التكليف في مورد العلم الاجمالي معلوم عرفا و ان كان متعلقه مرددا بين فعلين، فينصرف عنه قوله "رفع ما لا يعلمون"</w:t>
      </w:r>
      <w:r w:rsidR="006C609A" w:rsidRPr="00AB4198">
        <w:rPr>
          <w:rFonts w:ascii="Scheherazade" w:hAnsi="Scheherazade" w:cs="Scheherazade"/>
          <w:sz w:val="36"/>
          <w:szCs w:val="36"/>
          <w:rtl/>
        </w:rPr>
        <w:t>.</w:t>
      </w:r>
    </w:p>
    <w:p w14:paraId="5BA3878E" w14:textId="77777777" w:rsidR="006C609A" w:rsidRPr="00AB4198" w:rsidRDefault="006C609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هذا و لكن يمكن ابداء فرق بين المقام و بين العلم الاجمالي بحرمة احد الضدين، حيث انه لم يؤخذ في موضوع اصل البراءة في أي من الفعلين فرض الاجتناب عن الآخر و ان كان يستحيل ارتكابهما معا خارجا، فالارتكاز العقلائي الموجب لانصراف دليل الاصل عن الترخيص في ارتكاب اطراف العلم الاجمالي يوجب انصراف دليل الاصل عنه ايضا، بينما أنه اخذ في موضوع الاصل في المقام في احد الطرفين الاحتياط في الطرف الآخر، و عليه فتجري البراءة عن وجوب الاتيان بالحج في هذه السنة بلا معارض. </w:t>
      </w:r>
    </w:p>
    <w:p w14:paraId="2B943FE8" w14:textId="77777777" w:rsidR="00B02B58" w:rsidRPr="00AB4198" w:rsidRDefault="00B02B5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كله بلحاظ الاصل العملي.</w:t>
      </w:r>
    </w:p>
    <w:p w14:paraId="716481A4" w14:textId="77777777" w:rsidR="004A411A" w:rsidRPr="00AB4198" w:rsidRDefault="004A411A" w:rsidP="00796820">
      <w:pPr>
        <w:pStyle w:val="a0"/>
        <w:rPr>
          <w:rtl/>
        </w:rPr>
      </w:pPr>
      <w:bookmarkStart w:id="55" w:name="_Toc494059194"/>
      <w:r w:rsidRPr="00AB4198">
        <w:rPr>
          <w:rtl/>
        </w:rPr>
        <w:t>مقتضي الاصل اللفظي</w:t>
      </w:r>
      <w:bookmarkEnd w:id="55"/>
      <w:r w:rsidRPr="00AB4198">
        <w:rPr>
          <w:rtl/>
        </w:rPr>
        <w:t xml:space="preserve"> </w:t>
      </w:r>
    </w:p>
    <w:p w14:paraId="37CE7307" w14:textId="77777777" w:rsidR="00720696" w:rsidRPr="00AB4198" w:rsidRDefault="00B02B5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أما مقتضي الاصل اللفظي </w:t>
      </w:r>
      <w:r w:rsidR="00720696" w:rsidRPr="00AB4198">
        <w:rPr>
          <w:rFonts w:ascii="Scheherazade" w:hAnsi="Scheherazade" w:cs="Scheherazade"/>
          <w:sz w:val="36"/>
          <w:szCs w:val="36"/>
          <w:rtl/>
        </w:rPr>
        <w:t>فهناك ادلة اربعة لابد من ملاحظتها:</w:t>
      </w:r>
    </w:p>
    <w:p w14:paraId="061FB687" w14:textId="77777777" w:rsidR="004828C3" w:rsidRDefault="0072069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w:t>
      </w:r>
      <w:r w:rsidR="004A411A" w:rsidRPr="00AB4198">
        <w:rPr>
          <w:rFonts w:ascii="Scheherazade" w:hAnsi="Scheherazade" w:cs="Scheherazade"/>
          <w:b/>
          <w:bCs/>
          <w:sz w:val="36"/>
          <w:szCs w:val="36"/>
          <w:rtl/>
        </w:rPr>
        <w:t>دليل ال</w:t>
      </w:r>
      <w:r w:rsidRPr="00AB4198">
        <w:rPr>
          <w:rFonts w:ascii="Scheherazade" w:hAnsi="Scheherazade" w:cs="Scheherazade"/>
          <w:b/>
          <w:bCs/>
          <w:sz w:val="36"/>
          <w:szCs w:val="36"/>
          <w:rtl/>
        </w:rPr>
        <w:t>اول:</w:t>
      </w:r>
      <w:r w:rsidRPr="00AB4198">
        <w:rPr>
          <w:rFonts w:ascii="Scheherazade" w:hAnsi="Scheherazade" w:cs="Scheherazade"/>
          <w:sz w:val="36"/>
          <w:szCs w:val="36"/>
          <w:rtl/>
        </w:rPr>
        <w:t xml:space="preserve"> اطلاق الهيئة في دليل وجوب المركب من حيث اثبات اصل الوجوب في حال نسيان هذا الجزء او الشرط، فانه قد ي</w:t>
      </w:r>
      <w:r w:rsidR="007C384F" w:rsidRPr="00AB4198">
        <w:rPr>
          <w:rFonts w:ascii="Scheherazade" w:hAnsi="Scheherazade" w:cs="Scheherazade"/>
          <w:sz w:val="36"/>
          <w:szCs w:val="36"/>
          <w:rtl/>
        </w:rPr>
        <w:t>قال بأنه ي</w:t>
      </w:r>
      <w:r w:rsidRPr="00AB4198">
        <w:rPr>
          <w:rFonts w:ascii="Scheherazade" w:hAnsi="Scheherazade" w:cs="Scheherazade"/>
          <w:sz w:val="36"/>
          <w:szCs w:val="36"/>
          <w:rtl/>
        </w:rPr>
        <w:t>ضم ذلك الى العلم بعدم تكليف الناسي بالمركب التام أي المشتمل على الجزء المنسي كما هو مسلك المشهور استنادا الى لغوية تكليف الناسي او دليل رفع التكليف المنسي كقوله "رفع النسيان" فيثبت التكليف في هذا الحال بالمركب الناقص، و هذا انما يفيد في فرض النسيان المستوعب، و الا فلا شك في ثبوت اصل الوجوب في حال النسيان غير المستوعب، لكفاية التذكر و</w:t>
      </w:r>
      <w:r w:rsidR="004A411A" w:rsidRPr="00AB4198">
        <w:rPr>
          <w:rFonts w:ascii="Scheherazade" w:hAnsi="Scheherazade" w:cs="Scheherazade"/>
          <w:sz w:val="36"/>
          <w:szCs w:val="36"/>
          <w:rtl/>
        </w:rPr>
        <w:t xml:space="preserve"> لو في بعض الوقت لفعلية التكليف.</w:t>
      </w:r>
    </w:p>
    <w:p w14:paraId="09AA0A80" w14:textId="77777777" w:rsidR="00010539" w:rsidRPr="00AB4198" w:rsidRDefault="004A411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لكن </w:t>
      </w:r>
      <w:r w:rsidR="00010539" w:rsidRPr="00AB4198">
        <w:rPr>
          <w:rFonts w:ascii="Scheherazade" w:hAnsi="Scheherazade" w:cs="Scheherazade"/>
          <w:sz w:val="36"/>
          <w:szCs w:val="36"/>
          <w:rtl/>
        </w:rPr>
        <w:t xml:space="preserve">يوجد حول </w:t>
      </w:r>
      <w:r w:rsidRPr="00AB4198">
        <w:rPr>
          <w:rFonts w:ascii="Scheherazade" w:hAnsi="Scheherazade" w:cs="Scheherazade"/>
          <w:sz w:val="36"/>
          <w:szCs w:val="36"/>
          <w:rtl/>
        </w:rPr>
        <w:t xml:space="preserve">التمسك باطلاق الهيئة </w:t>
      </w:r>
      <w:r w:rsidR="00010539" w:rsidRPr="00AB4198">
        <w:rPr>
          <w:rFonts w:ascii="Scheherazade" w:hAnsi="Scheherazade" w:cs="Scheherazade"/>
          <w:sz w:val="36"/>
          <w:szCs w:val="36"/>
          <w:rtl/>
        </w:rPr>
        <w:t>مع اجمال المادة اشكالان:</w:t>
      </w:r>
    </w:p>
    <w:p w14:paraId="5B617F7B" w14:textId="77777777" w:rsidR="004828C3" w:rsidRDefault="00010539"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1-</w:t>
      </w:r>
      <w:r w:rsidR="00AB4198"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ان </w:t>
      </w:r>
      <w:r w:rsidR="004A411A" w:rsidRPr="00AB4198">
        <w:rPr>
          <w:rFonts w:ascii="Scheherazade" w:hAnsi="Scheherazade" w:cs="Scheherazade"/>
          <w:sz w:val="36"/>
          <w:szCs w:val="36"/>
          <w:rtl/>
        </w:rPr>
        <w:t xml:space="preserve">المراد من </w:t>
      </w:r>
      <w:r w:rsidRPr="00AB4198">
        <w:rPr>
          <w:rFonts w:ascii="Scheherazade" w:hAnsi="Scheherazade" w:cs="Scheherazade"/>
          <w:sz w:val="36"/>
          <w:szCs w:val="36"/>
          <w:rtl/>
        </w:rPr>
        <w:t>ال</w:t>
      </w:r>
      <w:r w:rsidR="007C384F" w:rsidRPr="00AB4198">
        <w:rPr>
          <w:rFonts w:ascii="Scheherazade" w:hAnsi="Scheherazade" w:cs="Scheherazade"/>
          <w:sz w:val="36"/>
          <w:szCs w:val="36"/>
          <w:rtl/>
        </w:rPr>
        <w:t>م</w:t>
      </w:r>
      <w:r w:rsidRPr="00AB4198">
        <w:rPr>
          <w:rFonts w:ascii="Scheherazade" w:hAnsi="Scheherazade" w:cs="Scheherazade"/>
          <w:sz w:val="36"/>
          <w:szCs w:val="36"/>
          <w:rtl/>
        </w:rPr>
        <w:t xml:space="preserve">ادة و المتعلق يدور بين ما هو مقطوع عدم الوجوب و </w:t>
      </w:r>
      <w:r w:rsidR="007C384F" w:rsidRPr="00AB4198">
        <w:rPr>
          <w:rFonts w:ascii="Scheherazade" w:hAnsi="Scheherazade" w:cs="Scheherazade"/>
          <w:sz w:val="36"/>
          <w:szCs w:val="36"/>
          <w:rtl/>
        </w:rPr>
        <w:t xml:space="preserve">هو الاكثر </w:t>
      </w:r>
      <w:r w:rsidRPr="00AB4198">
        <w:rPr>
          <w:rFonts w:ascii="Scheherazade" w:hAnsi="Scheherazade" w:cs="Scheherazade"/>
          <w:sz w:val="36"/>
          <w:szCs w:val="36"/>
          <w:rtl/>
        </w:rPr>
        <w:t>في حال النسيان المستوعب، و بين ما هو محتمل الوجوب، و هو الاقل، و لم يثبت بناء العقلاء على حمل الخطاب المجمل على المعنى الآخر، غير المعنى المقطوع عدم كونه مراد جديا، حفظا لاطلاق الهيئة، فلو امر المولى عبيده باكرام زيد، و تردد المراد من زيد بين كونه ابن عمرو او ابن بكر، و لم يقدر احد العبيد على اكرام ابن عمرو، فلا يجوز التمسك باطلاق الهيئة في حق هذا العبد لاثبات او لتنجيز وجوب اكرام ابن بكر عليه، و ان شئت قلت: انه يكون من الشبهة المصداقية للمخصص وهو تقييد التكليف بالقدرة على متعلقه الواقعي و عدم نسيانه، و لا يجوز التمسك بالعام في الشبهة المصداقية للمخصص المنفصل او المتصل، نعم لو قلنا بكون الصلاة مثلا اسماً لماهية اعتبارية، و الاختلاف يكون في التعبد بمصاديقها، كما اختاره السيد البروجردي "قده" و بعض السادة الاعلام "دام ظله" فلا يرد هذا الاشكال.</w:t>
      </w:r>
      <w:r w:rsidRPr="00AB4198">
        <w:rPr>
          <w:rFonts w:ascii="Scheherazade" w:hAnsi="Scheherazade" w:cs="Scheherazade"/>
          <w:sz w:val="36"/>
          <w:szCs w:val="36"/>
          <w:rtl/>
        </w:rPr>
        <w:br/>
        <w:t>2- انه قد مر في ذيل حديث الرفع أن الظاهر كون النسيان رافعا لتنجز التكليف، دون نفس التكليف، فلعل الواجب في حق الناسي هو الاكثر، دون الاقل، و يكون معذورا في ترك اداء الاكثر، و يجب عليه قضاءه.</w:t>
      </w:r>
    </w:p>
    <w:p w14:paraId="46646740" w14:textId="77777777" w:rsidR="00720696" w:rsidRPr="00AB4198" w:rsidRDefault="0072069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w:t>
      </w:r>
      <w:r w:rsidR="004A411A" w:rsidRPr="00AB4198">
        <w:rPr>
          <w:rFonts w:ascii="Scheherazade" w:hAnsi="Scheherazade" w:cs="Scheherazade"/>
          <w:b/>
          <w:bCs/>
          <w:sz w:val="36"/>
          <w:szCs w:val="36"/>
          <w:rtl/>
        </w:rPr>
        <w:t>دليل ال</w:t>
      </w:r>
      <w:r w:rsidRPr="00AB4198">
        <w:rPr>
          <w:rFonts w:ascii="Scheherazade" w:hAnsi="Scheherazade" w:cs="Scheherazade"/>
          <w:b/>
          <w:bCs/>
          <w:sz w:val="36"/>
          <w:szCs w:val="36"/>
          <w:rtl/>
        </w:rPr>
        <w:t>ثاني:</w:t>
      </w:r>
      <w:r w:rsidRPr="00AB4198">
        <w:rPr>
          <w:rFonts w:ascii="Scheherazade" w:hAnsi="Scheherazade" w:cs="Scheherazade"/>
          <w:sz w:val="36"/>
          <w:szCs w:val="36"/>
          <w:rtl/>
        </w:rPr>
        <w:t xml:space="preserve"> اطلاق المادة في دليل وجوب المركب من حيث نفي جزئية هذا المنسي فيه في حال النسيان، كالتمسك بقوله تعالى "كتب عليكم الصيام" لنفي جزئية او شرطية عدم البقاء على الجنابة نسيانا في صحة الصوم.</w:t>
      </w:r>
    </w:p>
    <w:p w14:paraId="14D9ECBA" w14:textId="77777777" w:rsidR="00720696" w:rsidRPr="00AB4198" w:rsidRDefault="004A411A" w:rsidP="00410A0A">
      <w:pPr>
        <w:pStyle w:val="af2"/>
        <w:widowControl w:val="0"/>
        <w:bidi/>
        <w:spacing w:before="0" w:beforeAutospacing="0" w:after="0" w:afterAutospacing="0"/>
        <w:ind w:firstLine="227"/>
        <w:jc w:val="both"/>
        <w:rPr>
          <w:rFonts w:ascii="Scheherazade" w:hAnsi="Scheherazade" w:cs="Scheherazade"/>
          <w:b/>
          <w:bCs/>
          <w:sz w:val="36"/>
          <w:szCs w:val="36"/>
          <w:rtl/>
        </w:rPr>
      </w:pPr>
      <w:r w:rsidRPr="00AB4198">
        <w:rPr>
          <w:rFonts w:ascii="Scheherazade" w:hAnsi="Scheherazade" w:cs="Scheherazade"/>
          <w:b/>
          <w:bCs/>
          <w:sz w:val="36"/>
          <w:szCs w:val="36"/>
          <w:rtl/>
        </w:rPr>
        <w:t>الدليل الثالث:</w:t>
      </w:r>
      <w:r w:rsidRPr="00AB4198">
        <w:rPr>
          <w:rFonts w:ascii="Scheherazade" w:hAnsi="Scheherazade" w:cs="Scheherazade"/>
          <w:sz w:val="36"/>
          <w:szCs w:val="36"/>
          <w:rtl/>
        </w:rPr>
        <w:t xml:space="preserve"> </w:t>
      </w:r>
      <w:r w:rsidR="00720696" w:rsidRPr="00AB4198">
        <w:rPr>
          <w:rFonts w:ascii="Scheherazade" w:hAnsi="Scheherazade" w:cs="Scheherazade"/>
          <w:sz w:val="36"/>
          <w:szCs w:val="36"/>
          <w:rtl/>
        </w:rPr>
        <w:t>اطلاق دليل جزئية المنسي او شرطيته لحال النسيان، و هذا الاطلاق ان تم فيكون مقيدا لاطلاق الدليل الثاني و الاول، لأخصيته منهما</w:t>
      </w:r>
      <w:r w:rsidR="00010539" w:rsidRPr="00AB4198">
        <w:rPr>
          <w:rFonts w:ascii="Scheherazade" w:hAnsi="Scheherazade" w:cs="Scheherazade"/>
          <w:sz w:val="36"/>
          <w:szCs w:val="36"/>
          <w:rtl/>
        </w:rPr>
        <w:t>،</w:t>
      </w:r>
      <w:r w:rsidR="00720696" w:rsidRPr="00AB4198">
        <w:rPr>
          <w:rFonts w:ascii="Scheherazade" w:hAnsi="Scheherazade" w:cs="Scheherazade"/>
          <w:sz w:val="36"/>
          <w:szCs w:val="36"/>
          <w:rtl/>
        </w:rPr>
        <w:t xml:space="preserve"> او لحكومته عليهما لاجل نظارته اليهما.</w:t>
      </w:r>
    </w:p>
    <w:p w14:paraId="075B5352" w14:textId="77777777" w:rsidR="00866230" w:rsidRPr="00AB4198" w:rsidRDefault="00720696" w:rsidP="00410A0A">
      <w:pPr>
        <w:pStyle w:val="af2"/>
        <w:widowControl w:val="0"/>
        <w:bidi/>
        <w:spacing w:before="0" w:beforeAutospacing="0" w:after="0" w:afterAutospacing="0"/>
        <w:ind w:firstLine="227"/>
        <w:jc w:val="both"/>
        <w:rPr>
          <w:rStyle w:val="hasanChar"/>
          <w:rFonts w:ascii="Scheherazade" w:hAnsi="Scheherazade" w:cs="Scheherazade"/>
          <w:rtl/>
        </w:rPr>
      </w:pPr>
      <w:r w:rsidRPr="00AB4198">
        <w:rPr>
          <w:rFonts w:ascii="Scheherazade" w:hAnsi="Scheherazade" w:cs="Scheherazade"/>
          <w:sz w:val="36"/>
          <w:szCs w:val="36"/>
          <w:rtl/>
        </w:rPr>
        <w:t xml:space="preserve">و لا اشكال في ثبوت هذا الاطلاق </w:t>
      </w:r>
      <w:r w:rsidR="00866230" w:rsidRPr="00AB4198">
        <w:rPr>
          <w:rFonts w:ascii="Scheherazade" w:hAnsi="Scheherazade" w:cs="Scheherazade"/>
          <w:sz w:val="36"/>
          <w:szCs w:val="36"/>
          <w:rtl/>
        </w:rPr>
        <w:t xml:space="preserve">في ما كان لسان الدليل </w:t>
      </w:r>
      <w:r w:rsidR="00866230" w:rsidRPr="00AB4198">
        <w:rPr>
          <w:rStyle w:val="hasanChar"/>
          <w:rFonts w:ascii="Scheherazade" w:hAnsi="Scheherazade" w:cs="Scheherazade"/>
          <w:rtl/>
        </w:rPr>
        <w:t xml:space="preserve">الامر باعادة المركب اذا اتى به بدونه، او كان لسانه </w:t>
      </w:r>
      <w:r w:rsidR="00010539" w:rsidRPr="00AB4198">
        <w:rPr>
          <w:rStyle w:val="hasanChar"/>
          <w:rFonts w:ascii="Scheherazade" w:hAnsi="Scheherazade" w:cs="Scheherazade"/>
          <w:rtl/>
        </w:rPr>
        <w:t>انتقاض المركب بتركه،</w:t>
      </w:r>
      <w:r w:rsidR="00866230" w:rsidRPr="00AB4198">
        <w:rPr>
          <w:rStyle w:val="hasanChar"/>
          <w:rFonts w:ascii="Scheherazade" w:hAnsi="Scheherazade" w:cs="Scheherazade"/>
          <w:rtl/>
        </w:rPr>
        <w:t xml:space="preserve"> كقوله "القهقهة تنقض الصلاة</w:t>
      </w:r>
      <w:r w:rsidR="001374EB">
        <w:rPr>
          <w:rStyle w:val="a6"/>
          <w:rFonts w:ascii="Scheherazade" w:eastAsia="SimSun" w:hAnsi="Scheherazade" w:cs="Scheherazade"/>
          <w:sz w:val="36"/>
          <w:szCs w:val="36"/>
          <w:rtl/>
        </w:rPr>
        <w:t>(</w:t>
      </w:r>
      <w:r w:rsidR="001374EB" w:rsidRPr="00AB4198">
        <w:rPr>
          <w:rStyle w:val="a6"/>
          <w:rFonts w:ascii="Scheherazade" w:eastAsia="SimSun" w:hAnsi="Scheherazade" w:cs="Scheherazade"/>
          <w:sz w:val="36"/>
          <w:szCs w:val="36"/>
          <w:rtl/>
        </w:rPr>
        <w:footnoteReference w:id="265"/>
      </w:r>
      <w:r w:rsidR="001374EB">
        <w:rPr>
          <w:rStyle w:val="a6"/>
          <w:rFonts w:ascii="Scheherazade" w:eastAsia="SimSun" w:hAnsi="Scheherazade" w:cs="Scheherazade"/>
          <w:sz w:val="36"/>
          <w:szCs w:val="36"/>
          <w:rtl/>
        </w:rPr>
        <w:t>)</w:t>
      </w:r>
      <w:r w:rsidR="00866230" w:rsidRPr="00AB4198">
        <w:rPr>
          <w:rStyle w:val="hasanChar"/>
          <w:rFonts w:ascii="Scheherazade" w:hAnsi="Scheherazade" w:cs="Scheherazade"/>
          <w:rtl/>
        </w:rPr>
        <w:t>".</w:t>
      </w:r>
    </w:p>
    <w:p w14:paraId="559829A9" w14:textId="77777777" w:rsidR="00323708" w:rsidRPr="00AB4198" w:rsidRDefault="0032370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كما لا ينبغي الاشكال في ثبوت الاطلاق فيما كان لسانه نفي المركب –ادعاء- بدونه مثل قوله "لا صلاة الا بفاتحة الكتاب</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66"/>
      </w:r>
      <w:r w:rsidR="001374EB">
        <w:rPr>
          <w:rStyle w:val="a6"/>
          <w:rFonts w:ascii="Scheherazade" w:hAnsi="Scheherazade" w:cs="Scheherazade"/>
          <w:sz w:val="36"/>
          <w:szCs w:val="36"/>
          <w:rtl/>
        </w:rPr>
        <w:t>)</w:t>
      </w:r>
      <w:r w:rsidRPr="00AB4198">
        <w:rPr>
          <w:rFonts w:ascii="Scheherazade" w:hAnsi="Scheherazade" w:cs="Scheherazade"/>
          <w:sz w:val="36"/>
          <w:szCs w:val="36"/>
          <w:rtl/>
        </w:rPr>
        <w:t>" او "لا صلاة الا الى القبلة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67"/>
      </w:r>
      <w:r w:rsidR="001374EB">
        <w:rPr>
          <w:rStyle w:val="a6"/>
          <w:rFonts w:ascii="Scheherazade" w:hAnsi="Scheherazade" w:cs="Scheherazade"/>
          <w:sz w:val="36"/>
          <w:szCs w:val="36"/>
          <w:rtl/>
        </w:rPr>
        <w:t>)</w:t>
      </w:r>
      <w:r w:rsidRPr="00AB4198">
        <w:rPr>
          <w:rStyle w:val="hasanChar"/>
          <w:rFonts w:ascii="Scheherazade" w:hAnsi="Scheherazade" w:cs="Scheherazade"/>
          <w:rtl/>
        </w:rPr>
        <w:t>"، او "من لم يقم صلبه فلا صلاة له</w:t>
      </w:r>
      <w:r w:rsidR="001374EB">
        <w:rPr>
          <w:rStyle w:val="a6"/>
          <w:rFonts w:ascii="Scheherazade" w:eastAsia="SimSun" w:hAnsi="Scheherazade" w:cs="Scheherazade"/>
          <w:sz w:val="36"/>
          <w:szCs w:val="36"/>
          <w:rtl/>
        </w:rPr>
        <w:t>(</w:t>
      </w:r>
      <w:r w:rsidR="001374EB" w:rsidRPr="00AB4198">
        <w:rPr>
          <w:rStyle w:val="a6"/>
          <w:rFonts w:ascii="Scheherazade" w:eastAsia="SimSun" w:hAnsi="Scheherazade" w:cs="Scheherazade"/>
          <w:sz w:val="36"/>
          <w:szCs w:val="36"/>
          <w:rtl/>
        </w:rPr>
        <w:footnoteReference w:id="268"/>
      </w:r>
      <w:r w:rsidR="001374EB">
        <w:rPr>
          <w:rStyle w:val="a6"/>
          <w:rFonts w:ascii="Scheherazade" w:eastAsia="SimSun" w:hAnsi="Scheherazade" w:cs="Scheherazade"/>
          <w:sz w:val="36"/>
          <w:szCs w:val="36"/>
          <w:rtl/>
        </w:rPr>
        <w:t>)</w:t>
      </w:r>
      <w:r w:rsidRPr="00AB4198">
        <w:rPr>
          <w:rStyle w:val="hasanChar"/>
          <w:rFonts w:ascii="Scheherazade" w:hAnsi="Scheherazade" w:cs="Scheherazade"/>
          <w:rtl/>
        </w:rPr>
        <w:t xml:space="preserve">" </w:t>
      </w:r>
      <w:r w:rsidRPr="00AB4198">
        <w:rPr>
          <w:rFonts w:ascii="Scheherazade" w:hAnsi="Scheherazade" w:cs="Scheherazade"/>
          <w:sz w:val="36"/>
          <w:szCs w:val="36"/>
          <w:rtl/>
        </w:rPr>
        <w:t>و أما ما ذكره المحقق الأصفهاني "قده" من أن مثل هذا اللسان يتكفل الاخبار عن جزئية ا</w:t>
      </w:r>
      <w:r w:rsidR="00010539" w:rsidRPr="00AB4198">
        <w:rPr>
          <w:rFonts w:ascii="Scheherazade" w:hAnsi="Scheherazade" w:cs="Scheherazade"/>
          <w:sz w:val="36"/>
          <w:szCs w:val="36"/>
          <w:rtl/>
        </w:rPr>
        <w:t>لفاتحة للمأمور به، و من الواضح أ</w:t>
      </w:r>
      <w:r w:rsidRPr="00AB4198">
        <w:rPr>
          <w:rFonts w:ascii="Scheherazade" w:hAnsi="Scheherazade" w:cs="Scheherazade"/>
          <w:sz w:val="36"/>
          <w:szCs w:val="36"/>
          <w:rtl/>
        </w:rPr>
        <w:t>ن الجزء المنسي ليس جزءا للمأمور به قطعا، اذ لا يعقل الامر بالمركب المشتمل على المنسي، نعم لو كان هذا الدليل ظاهرا في بيان جزئيته لما هو الدخيل في الغرض لكان شاملا لحال النسيان، و لكن هذا الظهور ممنوع، نعم إطلاق المادة في طرف الأمر بالجزء يقتضي عدم دخل الالتفات شرعا في وفائه بالغرض</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69"/>
      </w:r>
      <w:r w:rsidR="001374EB">
        <w:rPr>
          <w:rStyle w:val="a6"/>
          <w:rFonts w:ascii="Scheherazade" w:hAnsi="Scheherazade" w:cs="Scheherazade"/>
          <w:sz w:val="36"/>
          <w:szCs w:val="36"/>
          <w:rtl/>
        </w:rPr>
        <w:t>)</w:t>
      </w:r>
      <w:r w:rsidRPr="00AB4198">
        <w:rPr>
          <w:rFonts w:ascii="Scheherazade" w:hAnsi="Scheherazade" w:cs="Scheherazade"/>
          <w:sz w:val="36"/>
          <w:szCs w:val="36"/>
          <w:rtl/>
        </w:rPr>
        <w:t>، و فيه أن جزئية شيء للمأمور به لا تعني الامر الفعلي به، و انما تعني الملازمة بين الامر بالمركب و الامر به في ضمنه، و هي لا تنافي ارتفاع اللازم و الملزوم فعلا.</w:t>
      </w:r>
    </w:p>
    <w:p w14:paraId="49830D10" w14:textId="77777777" w:rsidR="00866230" w:rsidRPr="00AB4198" w:rsidRDefault="0032370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Style w:val="hasanChar"/>
          <w:rFonts w:ascii="Scheherazade" w:hAnsi="Scheherazade" w:cs="Scheherazade"/>
          <w:rtl/>
        </w:rPr>
        <w:t xml:space="preserve">و أما </w:t>
      </w:r>
      <w:r w:rsidR="00866230" w:rsidRPr="00AB4198">
        <w:rPr>
          <w:rStyle w:val="hasanChar"/>
          <w:rFonts w:ascii="Scheherazade" w:hAnsi="Scheherazade" w:cs="Scheherazade"/>
          <w:rtl/>
        </w:rPr>
        <w:t xml:space="preserve">اذا كان دليل الجزئية </w:t>
      </w:r>
      <w:r w:rsidRPr="00AB4198">
        <w:rPr>
          <w:rFonts w:ascii="Scheherazade" w:hAnsi="Scheherazade" w:cs="Scheherazade"/>
          <w:sz w:val="36"/>
          <w:szCs w:val="36"/>
          <w:rtl/>
        </w:rPr>
        <w:t>بلسان الامر</w:t>
      </w:r>
      <w:r w:rsidR="00010539" w:rsidRPr="00AB4198">
        <w:rPr>
          <w:rFonts w:ascii="Scheherazade" w:hAnsi="Scheherazade" w:cs="Scheherazade"/>
          <w:sz w:val="36"/>
          <w:szCs w:val="36"/>
          <w:rtl/>
        </w:rPr>
        <w:t xml:space="preserve"> فالمشهور شموله لفرض النسيان -</w:t>
      </w:r>
      <w:r w:rsidRPr="00AB4198">
        <w:rPr>
          <w:rFonts w:ascii="Scheherazade" w:hAnsi="Scheherazade" w:cs="Scheherazade"/>
          <w:sz w:val="36"/>
          <w:szCs w:val="36"/>
          <w:rtl/>
        </w:rPr>
        <w:t xml:space="preserve">و </w:t>
      </w:r>
      <w:r w:rsidR="00010539" w:rsidRPr="00AB4198">
        <w:rPr>
          <w:rFonts w:ascii="Scheherazade" w:hAnsi="Scheherazade" w:cs="Scheherazade"/>
          <w:sz w:val="36"/>
          <w:szCs w:val="36"/>
          <w:rtl/>
        </w:rPr>
        <w:t>كذا العجز</w:t>
      </w:r>
      <w:r w:rsidR="008A1557" w:rsidRPr="00AB4198">
        <w:rPr>
          <w:rFonts w:ascii="Scheherazade" w:hAnsi="Scheherazade" w:cs="Scheherazade"/>
          <w:sz w:val="36"/>
          <w:szCs w:val="36"/>
          <w:rtl/>
        </w:rPr>
        <w:t>- و اورد عليهم -</w:t>
      </w:r>
      <w:r w:rsidR="00866230" w:rsidRPr="00AB4198">
        <w:rPr>
          <w:rFonts w:ascii="Scheherazade" w:hAnsi="Scheherazade" w:cs="Scheherazade"/>
          <w:sz w:val="36"/>
          <w:szCs w:val="36"/>
          <w:rtl/>
        </w:rPr>
        <w:t>كما في تهذيب الاصول- بأنه مناف لمسلكهم من عدم شمول خطاب الامر و النهي لفرض النسيان و العجز، و اجيب عنه بعدة وجوه:</w:t>
      </w:r>
    </w:p>
    <w:p w14:paraId="43990264" w14:textId="77777777" w:rsidR="00F16749" w:rsidRPr="00AB4198" w:rsidRDefault="0086623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1- </w:t>
      </w:r>
      <w:r w:rsidR="00C25981" w:rsidRPr="00AB4198">
        <w:rPr>
          <w:rFonts w:ascii="Scheherazade" w:hAnsi="Scheherazade" w:cs="Scheherazade"/>
          <w:sz w:val="36"/>
          <w:szCs w:val="36"/>
          <w:rtl/>
        </w:rPr>
        <w:t xml:space="preserve">ما هو المشهور من </w:t>
      </w:r>
      <w:r w:rsidRPr="00AB4198">
        <w:rPr>
          <w:rFonts w:ascii="Scheherazade" w:hAnsi="Scheherazade" w:cs="Scheherazade"/>
          <w:sz w:val="36"/>
          <w:szCs w:val="36"/>
          <w:rtl/>
        </w:rPr>
        <w:t>ان الظاهر من خطاب الامر بشيء في المركب لما كان هو الارشاد الى الجزئية</w:t>
      </w:r>
      <w:r w:rsidR="00F16749" w:rsidRPr="00AB4198">
        <w:rPr>
          <w:rFonts w:ascii="Scheherazade" w:hAnsi="Scheherazade" w:cs="Scheherazade"/>
          <w:sz w:val="36"/>
          <w:szCs w:val="36"/>
          <w:rtl/>
        </w:rPr>
        <w:t>،</w:t>
      </w:r>
      <w:r w:rsidRPr="00AB4198">
        <w:rPr>
          <w:rFonts w:ascii="Scheherazade" w:hAnsi="Scheherazade" w:cs="Scheherazade"/>
          <w:sz w:val="36"/>
          <w:szCs w:val="36"/>
          <w:rtl/>
        </w:rPr>
        <w:t xml:space="preserve"> أي أنه كلما تعلق امر بالمركب فيتعلق ذلك الامر بهذا الجزء، </w:t>
      </w:r>
      <w:r w:rsidR="00F16749" w:rsidRPr="00AB4198">
        <w:rPr>
          <w:rFonts w:ascii="Scheherazade" w:hAnsi="Scheherazade" w:cs="Scheherazade"/>
          <w:sz w:val="36"/>
          <w:szCs w:val="36"/>
          <w:rtl/>
        </w:rPr>
        <w:t xml:space="preserve">فيكون هذا الخطاب في قوة الاخبار عن الجزئية و </w:t>
      </w:r>
      <w:r w:rsidRPr="00AB4198">
        <w:rPr>
          <w:rFonts w:ascii="Scheherazade" w:hAnsi="Scheherazade" w:cs="Scheherazade"/>
          <w:sz w:val="36"/>
          <w:szCs w:val="36"/>
          <w:rtl/>
        </w:rPr>
        <w:t xml:space="preserve">لا يقاس </w:t>
      </w:r>
      <w:r w:rsidR="00F16749" w:rsidRPr="00AB4198">
        <w:rPr>
          <w:rFonts w:ascii="Scheherazade" w:hAnsi="Scheherazade" w:cs="Scheherazade"/>
          <w:sz w:val="36"/>
          <w:szCs w:val="36"/>
          <w:rtl/>
        </w:rPr>
        <w:t>بالامر المولوي الظاهر في التكليف النفسي</w:t>
      </w:r>
      <w:r w:rsidR="00C25981" w:rsidRPr="00AB4198">
        <w:rPr>
          <w:rFonts w:ascii="Scheherazade" w:hAnsi="Scheherazade" w:cs="Scheherazade"/>
          <w:sz w:val="36"/>
          <w:szCs w:val="36"/>
          <w:rtl/>
        </w:rPr>
        <w:t>، و عليه فلا موجب لانصراف هذا الخطاب عن فرض العجز او النسيان.</w:t>
      </w:r>
    </w:p>
    <w:p w14:paraId="5FFD9F87" w14:textId="77777777" w:rsidR="00620F98" w:rsidRPr="00AB4198" w:rsidRDefault="00C25981" w:rsidP="00410A0A">
      <w:pPr>
        <w:rPr>
          <w:sz w:val="36"/>
          <w:szCs w:val="36"/>
          <w:rtl/>
        </w:rPr>
      </w:pPr>
      <w:r w:rsidRPr="00AB4198">
        <w:rPr>
          <w:sz w:val="36"/>
          <w:szCs w:val="36"/>
          <w:rtl/>
        </w:rPr>
        <w:t xml:space="preserve">2- ما هو المحكي عن </w:t>
      </w:r>
      <w:r w:rsidR="00254701" w:rsidRPr="00AB4198">
        <w:rPr>
          <w:sz w:val="36"/>
          <w:szCs w:val="36"/>
          <w:rtl/>
        </w:rPr>
        <w:t xml:space="preserve">المحقق الهمداني </w:t>
      </w:r>
      <w:r w:rsidRPr="00AB4198">
        <w:rPr>
          <w:sz w:val="36"/>
          <w:szCs w:val="36"/>
          <w:rtl/>
        </w:rPr>
        <w:t>"</w:t>
      </w:r>
      <w:r w:rsidR="00254701" w:rsidRPr="00AB4198">
        <w:rPr>
          <w:sz w:val="36"/>
          <w:szCs w:val="36"/>
          <w:rtl/>
        </w:rPr>
        <w:t>قده</w:t>
      </w:r>
      <w:r w:rsidRPr="00AB4198">
        <w:rPr>
          <w:sz w:val="36"/>
          <w:szCs w:val="36"/>
          <w:rtl/>
        </w:rPr>
        <w:t>"</w:t>
      </w:r>
      <w:r w:rsidR="00254701" w:rsidRPr="00AB4198">
        <w:rPr>
          <w:sz w:val="36"/>
          <w:szCs w:val="36"/>
          <w:rtl/>
        </w:rPr>
        <w:t xml:space="preserve"> </w:t>
      </w:r>
      <w:r w:rsidRPr="00AB4198">
        <w:rPr>
          <w:sz w:val="36"/>
          <w:szCs w:val="36"/>
          <w:rtl/>
        </w:rPr>
        <w:t xml:space="preserve">من أن </w:t>
      </w:r>
      <w:r w:rsidR="00254701" w:rsidRPr="00AB4198">
        <w:rPr>
          <w:sz w:val="36"/>
          <w:szCs w:val="36"/>
          <w:rtl/>
        </w:rPr>
        <w:t>الأوامر الوا</w:t>
      </w:r>
      <w:r w:rsidRPr="00AB4198">
        <w:rPr>
          <w:sz w:val="36"/>
          <w:szCs w:val="36"/>
          <w:rtl/>
        </w:rPr>
        <w:t>ردة في الأجزاء والشرائط ليست ارشادية</w:t>
      </w:r>
      <w:r w:rsidR="00254701" w:rsidRPr="00AB4198">
        <w:rPr>
          <w:sz w:val="36"/>
          <w:szCs w:val="36"/>
          <w:rtl/>
        </w:rPr>
        <w:t>، بل هي اوامر مولوية</w:t>
      </w:r>
      <w:r w:rsidR="00010539" w:rsidRPr="00AB4198">
        <w:rPr>
          <w:sz w:val="36"/>
          <w:szCs w:val="36"/>
          <w:rtl/>
        </w:rPr>
        <w:t>،</w:t>
      </w:r>
      <w:r w:rsidR="00254701" w:rsidRPr="00AB4198">
        <w:rPr>
          <w:sz w:val="36"/>
          <w:szCs w:val="36"/>
          <w:rtl/>
        </w:rPr>
        <w:t xml:space="preserve"> وانما يكون موضوعها من يريد الاتيان بالمركب</w:t>
      </w:r>
      <w:r w:rsidR="00A60CF8" w:rsidRPr="00AB4198">
        <w:rPr>
          <w:sz w:val="36"/>
          <w:szCs w:val="36"/>
          <w:rtl/>
        </w:rPr>
        <w:t>،</w:t>
      </w:r>
      <w:r w:rsidR="00254701" w:rsidRPr="00AB4198">
        <w:rPr>
          <w:sz w:val="36"/>
          <w:szCs w:val="36"/>
          <w:rtl/>
        </w:rPr>
        <w:t xml:space="preserve"> فمعنى قوله "اقرأ السورة </w:t>
      </w:r>
      <w:r w:rsidR="00B31952" w:rsidRPr="00AB4198">
        <w:rPr>
          <w:sz w:val="36"/>
          <w:szCs w:val="36"/>
          <w:rtl/>
        </w:rPr>
        <w:t xml:space="preserve">في صلاتك" أنك اذا كنت </w:t>
      </w:r>
      <w:r w:rsidR="00A60CF8" w:rsidRPr="00AB4198">
        <w:rPr>
          <w:sz w:val="36"/>
          <w:szCs w:val="36"/>
          <w:rtl/>
        </w:rPr>
        <w:t xml:space="preserve">تأتي بالصلاة </w:t>
      </w:r>
      <w:r w:rsidR="00254701" w:rsidRPr="00AB4198">
        <w:rPr>
          <w:sz w:val="36"/>
          <w:szCs w:val="36"/>
          <w:rtl/>
        </w:rPr>
        <w:t>فاقرأ السورة في الصلاة</w:t>
      </w:r>
      <w:r w:rsidR="00B31952" w:rsidRPr="00AB4198">
        <w:rPr>
          <w:sz w:val="36"/>
          <w:szCs w:val="36"/>
          <w:rtl/>
        </w:rPr>
        <w:t xml:space="preserve">، </w:t>
      </w:r>
      <w:r w:rsidRPr="00AB4198">
        <w:rPr>
          <w:sz w:val="36"/>
          <w:szCs w:val="36"/>
          <w:rtl/>
        </w:rPr>
        <w:t>و هذا ما اختاره في المنتقى</w:t>
      </w:r>
      <w:r w:rsidR="001374EB">
        <w:rPr>
          <w:rStyle w:val="a6"/>
          <w:sz w:val="36"/>
          <w:szCs w:val="36"/>
          <w:rtl/>
        </w:rPr>
        <w:t>(</w:t>
      </w:r>
      <w:r w:rsidR="001374EB" w:rsidRPr="00AB4198">
        <w:rPr>
          <w:rStyle w:val="a6"/>
          <w:sz w:val="36"/>
          <w:szCs w:val="36"/>
          <w:rtl/>
        </w:rPr>
        <w:footnoteReference w:id="270"/>
      </w:r>
      <w:r w:rsidR="001374EB">
        <w:rPr>
          <w:rStyle w:val="a6"/>
          <w:sz w:val="36"/>
          <w:szCs w:val="36"/>
          <w:rtl/>
        </w:rPr>
        <w:t>)</w:t>
      </w:r>
      <w:r w:rsidR="00B31952" w:rsidRPr="00AB4198">
        <w:rPr>
          <w:sz w:val="36"/>
          <w:szCs w:val="36"/>
          <w:rtl/>
        </w:rPr>
        <w:t>.</w:t>
      </w:r>
    </w:p>
    <w:p w14:paraId="1FDDD8C9" w14:textId="77777777" w:rsidR="008007FC" w:rsidRPr="00AB4198" w:rsidRDefault="00C25981" w:rsidP="00410A0A">
      <w:pPr>
        <w:rPr>
          <w:sz w:val="36"/>
          <w:szCs w:val="36"/>
          <w:rtl/>
        </w:rPr>
      </w:pPr>
      <w:r w:rsidRPr="00AB4198">
        <w:rPr>
          <w:sz w:val="36"/>
          <w:szCs w:val="36"/>
          <w:rtl/>
        </w:rPr>
        <w:t xml:space="preserve">و كذا اختار ذلك في البحوث </w:t>
      </w:r>
      <w:r w:rsidR="00A60CF8" w:rsidRPr="00AB4198">
        <w:rPr>
          <w:sz w:val="36"/>
          <w:szCs w:val="36"/>
          <w:rtl/>
        </w:rPr>
        <w:t xml:space="preserve">قائلاً </w:t>
      </w:r>
      <w:r w:rsidR="008007FC" w:rsidRPr="00AB4198">
        <w:rPr>
          <w:sz w:val="36"/>
          <w:szCs w:val="36"/>
          <w:rtl/>
        </w:rPr>
        <w:t>ب</w:t>
      </w:r>
      <w:r w:rsidR="00F16749" w:rsidRPr="00AB4198">
        <w:rPr>
          <w:sz w:val="36"/>
          <w:szCs w:val="36"/>
          <w:rtl/>
        </w:rPr>
        <w:t>أ</w:t>
      </w:r>
      <w:r w:rsidR="00D83B47" w:rsidRPr="00AB4198">
        <w:rPr>
          <w:sz w:val="36"/>
          <w:szCs w:val="36"/>
          <w:rtl/>
        </w:rPr>
        <w:t>ن فرضية انسلاخ الأمر بال</w:t>
      </w:r>
      <w:r w:rsidR="00F16749" w:rsidRPr="00AB4198">
        <w:rPr>
          <w:sz w:val="36"/>
          <w:szCs w:val="36"/>
          <w:rtl/>
        </w:rPr>
        <w:t xml:space="preserve">جزء </w:t>
      </w:r>
      <w:r w:rsidR="008007FC" w:rsidRPr="00AB4198">
        <w:rPr>
          <w:sz w:val="36"/>
          <w:szCs w:val="36"/>
          <w:rtl/>
        </w:rPr>
        <w:t xml:space="preserve">او الشرط </w:t>
      </w:r>
      <w:r w:rsidR="00F16749" w:rsidRPr="00AB4198">
        <w:rPr>
          <w:sz w:val="36"/>
          <w:szCs w:val="36"/>
          <w:rtl/>
        </w:rPr>
        <w:t xml:space="preserve">عن المولوية </w:t>
      </w:r>
      <w:r w:rsidR="00D83B47" w:rsidRPr="00AB4198">
        <w:rPr>
          <w:sz w:val="36"/>
          <w:szCs w:val="36"/>
          <w:rtl/>
        </w:rPr>
        <w:t>ممنوعة، و لذا ترى ال</w:t>
      </w:r>
      <w:r w:rsidR="00F16749" w:rsidRPr="00AB4198">
        <w:rPr>
          <w:sz w:val="36"/>
          <w:szCs w:val="36"/>
          <w:rtl/>
        </w:rPr>
        <w:t>استهجان عرفا إذا صرح بالإطلاق بأ</w:t>
      </w:r>
      <w:r w:rsidR="00D83B47" w:rsidRPr="00AB4198">
        <w:rPr>
          <w:sz w:val="36"/>
          <w:szCs w:val="36"/>
          <w:rtl/>
        </w:rPr>
        <w:t>ن قال اقرأ السورة في الصلاة و لو كنت عاجزا</w:t>
      </w:r>
      <w:r w:rsidR="008007FC" w:rsidRPr="00AB4198">
        <w:rPr>
          <w:sz w:val="36"/>
          <w:szCs w:val="36"/>
          <w:rtl/>
        </w:rPr>
        <w:t>، فهذا الامر ليس منسلخا عن المولوية، فهذا الأمر لا يزال مولويا، لكنه حيث يكون بملاك الجزئية أو الشرطية، فيكون مشروطا دائما بفرض الإتيان بالصلاة، إما صريحا، كقوله تعالى "إذا قمتم إلى الصلاة فاغسلوا وجوهكم" أو بحسب المتفاهم العرفي من الكلام، كما إذا قال "اقرأ السورة في الصلاة" فان العرف يفهم من ذلك إذا صليت فاقرأ السورة، و لكون الداعي من وراءه الجزئية صح هذا الأمر المولوي بلحاظ الصلاة الاستحبابية أيضا، مع ان الأمر الضمني المتعلق بها في الصلاة الاستحبابية ليس إلزاميا</w:t>
      </w:r>
      <w:r w:rsidR="00A60CF8" w:rsidRPr="00AB4198">
        <w:rPr>
          <w:sz w:val="36"/>
          <w:szCs w:val="36"/>
          <w:rtl/>
        </w:rPr>
        <w:t>، و حينئذ يقال بان الأمر بالجزء المشروط صريحا أو ضمنا بفرض الإتيان بالكل ظاهر بحسب المتفاهم العرفي في بيان الملازمة المطلقة بين وجوب الكل و وجوب ذلك الجزء، فيستفاد من الأمر بالجزء أو الشرط الجزئية و الشرطية حتى لحال العجز</w:t>
      </w:r>
      <w:r w:rsidR="001374EB">
        <w:rPr>
          <w:rStyle w:val="a6"/>
          <w:sz w:val="36"/>
          <w:szCs w:val="36"/>
          <w:rtl/>
        </w:rPr>
        <w:t>(</w:t>
      </w:r>
      <w:r w:rsidR="001374EB" w:rsidRPr="00AB4198">
        <w:rPr>
          <w:rStyle w:val="a6"/>
          <w:sz w:val="36"/>
          <w:szCs w:val="36"/>
          <w:rtl/>
        </w:rPr>
        <w:footnoteReference w:id="271"/>
      </w:r>
      <w:r w:rsidR="001374EB">
        <w:rPr>
          <w:rStyle w:val="a6"/>
          <w:sz w:val="36"/>
          <w:szCs w:val="36"/>
          <w:rtl/>
        </w:rPr>
        <w:t>)</w:t>
      </w:r>
      <w:r w:rsidR="008007FC" w:rsidRPr="00AB4198">
        <w:rPr>
          <w:sz w:val="36"/>
          <w:szCs w:val="36"/>
          <w:rtl/>
        </w:rPr>
        <w:t>.</w:t>
      </w:r>
    </w:p>
    <w:p w14:paraId="1CD24939" w14:textId="77777777" w:rsidR="00620F98" w:rsidRPr="00AB4198" w:rsidRDefault="00A60CF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اقول: الانصاف أنه لا يستفاد من الامر بشيء في المركب </w:t>
      </w:r>
      <w:r w:rsidR="00120C87" w:rsidRPr="00AB4198">
        <w:rPr>
          <w:rFonts w:ascii="Scheherazade" w:hAnsi="Scheherazade" w:cs="Scheherazade"/>
          <w:sz w:val="36"/>
          <w:szCs w:val="36"/>
          <w:rtl/>
        </w:rPr>
        <w:t xml:space="preserve">أي </w:t>
      </w:r>
      <w:r w:rsidR="00323708" w:rsidRPr="00AB4198">
        <w:rPr>
          <w:rFonts w:ascii="Scheherazade" w:hAnsi="Scheherazade" w:cs="Scheherazade"/>
          <w:sz w:val="36"/>
          <w:szCs w:val="36"/>
          <w:rtl/>
        </w:rPr>
        <w:t xml:space="preserve">بعث </w:t>
      </w:r>
      <w:r w:rsidR="00120C87" w:rsidRPr="00AB4198">
        <w:rPr>
          <w:rFonts w:ascii="Scheherazade" w:hAnsi="Scheherazade" w:cs="Scheherazade"/>
          <w:sz w:val="36"/>
          <w:szCs w:val="36"/>
          <w:rtl/>
        </w:rPr>
        <w:t>مولوي،</w:t>
      </w:r>
      <w:r w:rsidR="00323708" w:rsidRPr="00AB4198">
        <w:rPr>
          <w:rFonts w:ascii="Scheherazade" w:hAnsi="Scheherazade" w:cs="Scheherazade"/>
          <w:sz w:val="36"/>
          <w:szCs w:val="36"/>
          <w:rtl/>
        </w:rPr>
        <w:t xml:space="preserve"> فيكون البعث الاستعمالي </w:t>
      </w:r>
      <w:r w:rsidR="00010539" w:rsidRPr="00AB4198">
        <w:rPr>
          <w:rFonts w:ascii="Scheherazade" w:hAnsi="Scheherazade" w:cs="Scheherazade"/>
          <w:sz w:val="36"/>
          <w:szCs w:val="36"/>
          <w:rtl/>
        </w:rPr>
        <w:t xml:space="preserve">فيه </w:t>
      </w:r>
      <w:r w:rsidR="00323708" w:rsidRPr="00AB4198">
        <w:rPr>
          <w:rFonts w:ascii="Scheherazade" w:hAnsi="Scheherazade" w:cs="Scheherazade"/>
          <w:sz w:val="36"/>
          <w:szCs w:val="36"/>
          <w:rtl/>
        </w:rPr>
        <w:t>ظاهرا في كونه بداعي بيان الوجوب الشرطي</w:t>
      </w:r>
      <w:r w:rsidR="00010539" w:rsidRPr="00AB4198">
        <w:rPr>
          <w:rFonts w:ascii="Scheherazade" w:hAnsi="Scheherazade" w:cs="Scheherazade"/>
          <w:sz w:val="36"/>
          <w:szCs w:val="36"/>
          <w:rtl/>
        </w:rPr>
        <w:t>،</w:t>
      </w:r>
      <w:r w:rsidR="00323708" w:rsidRPr="00AB4198">
        <w:rPr>
          <w:rFonts w:ascii="Scheherazade" w:hAnsi="Scheherazade" w:cs="Scheherazade"/>
          <w:sz w:val="36"/>
          <w:szCs w:val="36"/>
          <w:rtl/>
        </w:rPr>
        <w:t xml:space="preserve"> و لذا يختلف الامر بالواجب في واجب كالاقامة للصلاة بناء على وجوبها عن الوجوب الشرطي لجزء الواجب او المستحب، و الاول يكون منصرفا الى فرض القدرة و الالتفات -على اشكال سبق منا في دعوى المشهور من ارتفاع التكليف في حال النسيان- و هذا بخلاف الثاني، مع أنه</w:t>
      </w:r>
      <w:r w:rsidR="00620F98" w:rsidRPr="00AB4198">
        <w:rPr>
          <w:rFonts w:ascii="Scheherazade" w:hAnsi="Scheherazade" w:cs="Scheherazade"/>
          <w:sz w:val="36"/>
          <w:szCs w:val="36"/>
          <w:rtl/>
        </w:rPr>
        <w:t xml:space="preserve"> </w:t>
      </w:r>
      <w:r w:rsidR="00323708" w:rsidRPr="00AB4198">
        <w:rPr>
          <w:rFonts w:ascii="Scheherazade" w:hAnsi="Scheherazade" w:cs="Scheherazade"/>
          <w:sz w:val="36"/>
          <w:szCs w:val="36"/>
          <w:rtl/>
        </w:rPr>
        <w:t>لو كان مفاده البعث المولوي نحو الجزء او الشرط كان منصرفا الى فرض القدرة.</w:t>
      </w:r>
    </w:p>
    <w:p w14:paraId="4A4FDE02" w14:textId="77777777" w:rsidR="00945849" w:rsidRPr="00AB4198" w:rsidRDefault="0032370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A60CF8" w:rsidRPr="00AB4198">
        <w:rPr>
          <w:rFonts w:ascii="Scheherazade" w:hAnsi="Scheherazade" w:cs="Scheherazade"/>
          <w:sz w:val="36"/>
          <w:szCs w:val="36"/>
          <w:rtl/>
        </w:rPr>
        <w:t>يمكن الجواب ع</w:t>
      </w:r>
      <w:r w:rsidR="008007FC" w:rsidRPr="00AB4198">
        <w:rPr>
          <w:rFonts w:ascii="Scheherazade" w:hAnsi="Scheherazade" w:cs="Scheherazade"/>
          <w:sz w:val="36"/>
          <w:szCs w:val="36"/>
          <w:rtl/>
        </w:rPr>
        <w:t>ما يرى من استهجان ما لو صرح المولى فقال "اقرء السو</w:t>
      </w:r>
      <w:r w:rsidR="00A60CF8" w:rsidRPr="00AB4198">
        <w:rPr>
          <w:rFonts w:ascii="Scheherazade" w:hAnsi="Scheherazade" w:cs="Scheherazade"/>
          <w:sz w:val="36"/>
          <w:szCs w:val="36"/>
          <w:rtl/>
        </w:rPr>
        <w:t>رة</w:t>
      </w:r>
      <w:r w:rsidR="00010539" w:rsidRPr="00AB4198">
        <w:rPr>
          <w:rFonts w:ascii="Scheherazade" w:hAnsi="Scheherazade" w:cs="Scheherazade"/>
          <w:sz w:val="36"/>
          <w:szCs w:val="36"/>
          <w:rtl/>
        </w:rPr>
        <w:t xml:space="preserve"> في صلاتك حتى في حال العجز"، ب</w:t>
      </w:r>
      <w:r w:rsidR="00A60CF8" w:rsidRPr="00AB4198">
        <w:rPr>
          <w:rFonts w:ascii="Scheherazade" w:hAnsi="Scheherazade" w:cs="Scheherazade"/>
          <w:sz w:val="36"/>
          <w:szCs w:val="36"/>
          <w:rtl/>
        </w:rPr>
        <w:t xml:space="preserve">أن </w:t>
      </w:r>
      <w:r w:rsidR="00010539" w:rsidRPr="00AB4198">
        <w:rPr>
          <w:rFonts w:ascii="Scheherazade" w:hAnsi="Scheherazade" w:cs="Scheherazade"/>
          <w:sz w:val="36"/>
          <w:szCs w:val="36"/>
          <w:rtl/>
        </w:rPr>
        <w:t xml:space="preserve">وجهه ظهوره حينئذ في ثبوت </w:t>
      </w:r>
      <w:r w:rsidR="008007FC" w:rsidRPr="00AB4198">
        <w:rPr>
          <w:rFonts w:ascii="Scheherazade" w:hAnsi="Scheherazade" w:cs="Scheherazade"/>
          <w:sz w:val="36"/>
          <w:szCs w:val="36"/>
          <w:rtl/>
        </w:rPr>
        <w:t>البعث الى ال</w:t>
      </w:r>
      <w:r w:rsidR="00010539" w:rsidRPr="00AB4198">
        <w:rPr>
          <w:rFonts w:ascii="Scheherazade" w:hAnsi="Scheherazade" w:cs="Scheherazade"/>
          <w:sz w:val="36"/>
          <w:szCs w:val="36"/>
          <w:rtl/>
        </w:rPr>
        <w:t xml:space="preserve">صلاة مع السورة، </w:t>
      </w:r>
      <w:r w:rsidR="008007FC" w:rsidRPr="00AB4198">
        <w:rPr>
          <w:rFonts w:ascii="Scheherazade" w:hAnsi="Scheherazade" w:cs="Scheherazade"/>
          <w:sz w:val="36"/>
          <w:szCs w:val="36"/>
          <w:rtl/>
        </w:rPr>
        <w:t>حتى في حال العجز عنها، و هذا الظهور منتفٍ في اطلاق خطاب الامر بالسورة في الصلاة</w:t>
      </w:r>
      <w:r w:rsidR="00945849" w:rsidRPr="00AB4198">
        <w:rPr>
          <w:rFonts w:ascii="Scheherazade" w:hAnsi="Scheherazade" w:cs="Scheherazade"/>
          <w:sz w:val="36"/>
          <w:szCs w:val="36"/>
          <w:rtl/>
        </w:rPr>
        <w:t>.</w:t>
      </w:r>
    </w:p>
    <w:p w14:paraId="7504C572" w14:textId="77777777" w:rsidR="004828C3" w:rsidRDefault="00323708" w:rsidP="00410A0A">
      <w:pPr>
        <w:rPr>
          <w:noProof w:val="0"/>
          <w:sz w:val="36"/>
          <w:szCs w:val="36"/>
          <w:rtl/>
        </w:rPr>
      </w:pPr>
      <w:r w:rsidRPr="00AB4198">
        <w:rPr>
          <w:sz w:val="36"/>
          <w:szCs w:val="36"/>
          <w:rtl/>
        </w:rPr>
        <w:t>3- ما ذكره المحقق العراقي "قده" من منع انصراف خطاب الامر الى فرض الالتفات، و انما يكون المقيد له بفرض الالتفات هو المقيد المنفصل، و هو الحكم العقلي النظري بلغوية تكليف الناسي، و هذا لا يوجب انصراف الخطاب عنه، بخلاف ما لو كان حكم العقل بديهيا، و</w:t>
      </w:r>
      <w:r w:rsidRPr="00AB4198">
        <w:rPr>
          <w:noProof w:val="0"/>
          <w:sz w:val="36"/>
          <w:szCs w:val="36"/>
          <w:rtl/>
        </w:rPr>
        <w:t xml:space="preserve"> عليه يمكن ان يقال ان غاية ما يقتضيه الحكم العقلي المزبور انما هو المنع عن حجية ظهور تلك الأوامر بالنسبة إلى الحكم التكليفي في حق الناسي، و اما بالنسبة إلى ظهورها في الحكم الوضعي و هو الجزئية و إطلاقها لحال النسيان، فحيث لا قرينة على الخلاف من هذه الجهة </w:t>
      </w:r>
      <w:r w:rsidR="00010539" w:rsidRPr="00AB4198">
        <w:rPr>
          <w:noProof w:val="0"/>
          <w:sz w:val="36"/>
          <w:szCs w:val="36"/>
          <w:rtl/>
        </w:rPr>
        <w:t>ف</w:t>
      </w:r>
      <w:r w:rsidRPr="00AB4198">
        <w:rPr>
          <w:noProof w:val="0"/>
          <w:sz w:val="36"/>
          <w:szCs w:val="36"/>
          <w:rtl/>
        </w:rPr>
        <w:t>يؤخذ بظهورها في ذلك، و على فرض الإغماض عن ذلك أيضا يمكن التمسك بإطلاق المادة لدخل الجزء في الملاك و المصلحة حتى في حال النسيان‏</w:t>
      </w:r>
      <w:r w:rsidR="001374EB">
        <w:rPr>
          <w:rStyle w:val="a6"/>
          <w:noProof w:val="0"/>
          <w:sz w:val="36"/>
          <w:szCs w:val="36"/>
          <w:rtl/>
        </w:rPr>
        <w:t>(</w:t>
      </w:r>
      <w:r w:rsidR="001374EB" w:rsidRPr="00AB4198">
        <w:rPr>
          <w:rStyle w:val="a6"/>
          <w:noProof w:val="0"/>
          <w:sz w:val="36"/>
          <w:szCs w:val="36"/>
          <w:rtl/>
        </w:rPr>
        <w:footnoteReference w:id="272"/>
      </w:r>
      <w:r w:rsidR="001374EB">
        <w:rPr>
          <w:rStyle w:val="a6"/>
          <w:noProof w:val="0"/>
          <w:sz w:val="36"/>
          <w:szCs w:val="36"/>
          <w:rtl/>
        </w:rPr>
        <w:t>)</w:t>
      </w:r>
      <w:r w:rsidR="00010539" w:rsidRPr="00AB4198">
        <w:rPr>
          <w:noProof w:val="0"/>
          <w:sz w:val="36"/>
          <w:szCs w:val="36"/>
          <w:rtl/>
        </w:rPr>
        <w:t>.</w:t>
      </w:r>
    </w:p>
    <w:p w14:paraId="531794A2" w14:textId="77777777" w:rsidR="00323708" w:rsidRPr="00AB4198" w:rsidRDefault="00323708" w:rsidP="00410A0A">
      <w:pPr>
        <w:rPr>
          <w:sz w:val="36"/>
          <w:szCs w:val="36"/>
          <w:rtl/>
        </w:rPr>
      </w:pPr>
      <w:r w:rsidRPr="00AB4198">
        <w:rPr>
          <w:sz w:val="36"/>
          <w:szCs w:val="36"/>
          <w:rtl/>
        </w:rPr>
        <w:t>و فيه أنه لو كان المدلول المطابقي لخطاب الامر بالجزء هو وجوبه</w:t>
      </w:r>
      <w:r w:rsidR="00010539" w:rsidRPr="00AB4198">
        <w:rPr>
          <w:sz w:val="36"/>
          <w:szCs w:val="36"/>
          <w:rtl/>
        </w:rPr>
        <w:t xml:space="preserve"> التكليفي فيعد سقوطه عن الحجية، ف</w:t>
      </w:r>
      <w:r w:rsidRPr="00AB4198">
        <w:rPr>
          <w:sz w:val="36"/>
          <w:szCs w:val="36"/>
          <w:rtl/>
        </w:rPr>
        <w:t xml:space="preserve">الصحيح عندنا سقوط مدلوله الالتزامي من اطلاق الجزئية، او اطلاق المادة عن الحجية ايضا. </w:t>
      </w:r>
    </w:p>
    <w:p w14:paraId="4AADEC2F" w14:textId="77777777" w:rsidR="00323708" w:rsidRPr="00AB4198" w:rsidRDefault="00323708" w:rsidP="00410A0A">
      <w:pPr>
        <w:rPr>
          <w:sz w:val="36"/>
          <w:szCs w:val="36"/>
          <w:rtl/>
        </w:rPr>
      </w:pPr>
      <w:r w:rsidRPr="00AB4198">
        <w:rPr>
          <w:sz w:val="36"/>
          <w:szCs w:val="36"/>
          <w:rtl/>
        </w:rPr>
        <w:t xml:space="preserve">و كيف كان فقد لا يكون لدليل الجزئية او الشرطية اطلاق لحال النسيان، كما لو كان الدليل هو الاجماع كما قيل به في لزوم الاستقرار في الصلاة، و حينئذ فيكون المرجع اصل البراءة عن وجوبه في هذا الحال. </w:t>
      </w:r>
    </w:p>
    <w:p w14:paraId="0D4A9F0B" w14:textId="77777777" w:rsidR="00720696" w:rsidRPr="00AB4198" w:rsidRDefault="0072069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w:t>
      </w:r>
      <w:r w:rsidR="00010539" w:rsidRPr="00AB4198">
        <w:rPr>
          <w:rFonts w:ascii="Scheherazade" w:hAnsi="Scheherazade" w:cs="Scheherazade"/>
          <w:b/>
          <w:bCs/>
          <w:sz w:val="36"/>
          <w:szCs w:val="36"/>
          <w:rtl/>
        </w:rPr>
        <w:t>دليل ال</w:t>
      </w:r>
      <w:r w:rsidRPr="00AB4198">
        <w:rPr>
          <w:rFonts w:ascii="Scheherazade" w:hAnsi="Scheherazade" w:cs="Scheherazade"/>
          <w:b/>
          <w:bCs/>
          <w:sz w:val="36"/>
          <w:szCs w:val="36"/>
          <w:rtl/>
        </w:rPr>
        <w:t>رابع:</w:t>
      </w:r>
      <w:r w:rsidRPr="00AB4198">
        <w:rPr>
          <w:rFonts w:ascii="Scheherazade" w:hAnsi="Scheherazade" w:cs="Scheherazade"/>
          <w:sz w:val="36"/>
          <w:szCs w:val="36"/>
          <w:rtl/>
        </w:rPr>
        <w:t xml:space="preserve"> اطلاق الدليل الحاكم كقوله "رفع النسيان" او </w:t>
      </w:r>
      <w:r w:rsidR="00965482" w:rsidRPr="00AB4198">
        <w:rPr>
          <w:rFonts w:ascii="Scheherazade" w:hAnsi="Scheherazade" w:cs="Scheherazade"/>
          <w:sz w:val="36"/>
          <w:szCs w:val="36"/>
          <w:rtl/>
        </w:rPr>
        <w:t xml:space="preserve">ما في ذيل حديث لا تعاد من قوله (عليه السلام) </w:t>
      </w:r>
      <w:r w:rsidRPr="00AB4198">
        <w:rPr>
          <w:rFonts w:ascii="Scheherazade" w:hAnsi="Scheherazade" w:cs="Scheherazade"/>
          <w:sz w:val="36"/>
          <w:szCs w:val="36"/>
          <w:rtl/>
        </w:rPr>
        <w:t>"</w:t>
      </w:r>
      <w:r w:rsidR="00965482"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السنة لا تنقض الفريضة" لرفع جزئية المنسي او شرطيته في حال النسيان و يقدم هذا الاطلاق </w:t>
      </w:r>
      <w:r w:rsidR="00965482" w:rsidRPr="00AB4198">
        <w:rPr>
          <w:rFonts w:ascii="Scheherazade" w:hAnsi="Scheherazade" w:cs="Scheherazade"/>
          <w:sz w:val="36"/>
          <w:szCs w:val="36"/>
          <w:rtl/>
        </w:rPr>
        <w:t>-</w:t>
      </w:r>
      <w:r w:rsidRPr="00AB4198">
        <w:rPr>
          <w:rFonts w:ascii="Scheherazade" w:hAnsi="Scheherazade" w:cs="Scheherazade"/>
          <w:sz w:val="36"/>
          <w:szCs w:val="36"/>
          <w:rtl/>
        </w:rPr>
        <w:t>ان تم</w:t>
      </w:r>
      <w:r w:rsidR="00965482" w:rsidRPr="00AB4198">
        <w:rPr>
          <w:rFonts w:ascii="Scheherazade" w:hAnsi="Scheherazade" w:cs="Scheherazade"/>
          <w:sz w:val="36"/>
          <w:szCs w:val="36"/>
          <w:rtl/>
        </w:rPr>
        <w:t>ّ-</w:t>
      </w:r>
      <w:r w:rsidRPr="00AB4198">
        <w:rPr>
          <w:rFonts w:ascii="Scheherazade" w:hAnsi="Scheherazade" w:cs="Scheherazade"/>
          <w:sz w:val="36"/>
          <w:szCs w:val="36"/>
          <w:rtl/>
        </w:rPr>
        <w:t xml:space="preserve"> على الدليل الثالث بمناط الحكومة.</w:t>
      </w:r>
    </w:p>
    <w:p w14:paraId="02C425EB" w14:textId="77777777" w:rsidR="00010539" w:rsidRPr="00AB4198" w:rsidRDefault="00965482" w:rsidP="00410A0A">
      <w:pPr>
        <w:rPr>
          <w:sz w:val="36"/>
          <w:szCs w:val="36"/>
          <w:rtl/>
        </w:rPr>
      </w:pPr>
      <w:r w:rsidRPr="00AB4198">
        <w:rPr>
          <w:sz w:val="36"/>
          <w:szCs w:val="36"/>
          <w:rtl/>
        </w:rPr>
        <w:t>اقول: أما قوله</w:t>
      </w:r>
      <w:r w:rsidR="00B2528A" w:rsidRPr="00AB4198">
        <w:rPr>
          <w:sz w:val="36"/>
          <w:szCs w:val="36"/>
          <w:rtl/>
        </w:rPr>
        <w:t xml:space="preserve"> "السنة لا تنقض الفريضة" فلا اشكال في </w:t>
      </w:r>
      <w:r w:rsidRPr="00AB4198">
        <w:rPr>
          <w:sz w:val="36"/>
          <w:szCs w:val="36"/>
          <w:rtl/>
        </w:rPr>
        <w:t xml:space="preserve">أن ظاهره </w:t>
      </w:r>
      <w:r w:rsidR="00B2528A" w:rsidRPr="00AB4198">
        <w:rPr>
          <w:sz w:val="36"/>
          <w:szCs w:val="36"/>
          <w:rtl/>
        </w:rPr>
        <w:t xml:space="preserve">تصحيحه لعمل الناسي </w:t>
      </w:r>
      <w:r w:rsidRPr="00AB4198">
        <w:rPr>
          <w:sz w:val="36"/>
          <w:szCs w:val="36"/>
          <w:rtl/>
        </w:rPr>
        <w:t>للسنة،</w:t>
      </w:r>
      <w:r w:rsidR="00B2528A" w:rsidRPr="00AB4198">
        <w:rPr>
          <w:sz w:val="36"/>
          <w:szCs w:val="36"/>
          <w:rtl/>
        </w:rPr>
        <w:t xml:space="preserve"> </w:t>
      </w:r>
      <w:r w:rsidRPr="00AB4198">
        <w:rPr>
          <w:sz w:val="36"/>
          <w:szCs w:val="36"/>
          <w:rtl/>
        </w:rPr>
        <w:t>و لكن لابد في التمسك بهذه الكبرى من</w:t>
      </w:r>
      <w:r w:rsidR="00620F98" w:rsidRPr="00AB4198">
        <w:rPr>
          <w:sz w:val="36"/>
          <w:szCs w:val="36"/>
          <w:rtl/>
        </w:rPr>
        <w:t xml:space="preserve"> </w:t>
      </w:r>
      <w:r w:rsidRPr="00AB4198">
        <w:rPr>
          <w:sz w:val="36"/>
          <w:szCs w:val="36"/>
          <w:rtl/>
        </w:rPr>
        <w:t xml:space="preserve">احراز </w:t>
      </w:r>
      <w:r w:rsidR="00B2528A" w:rsidRPr="00AB4198">
        <w:rPr>
          <w:sz w:val="36"/>
          <w:szCs w:val="36"/>
          <w:rtl/>
        </w:rPr>
        <w:t>كون ما اخل به من السنة</w:t>
      </w:r>
      <w:r w:rsidR="00B02B58" w:rsidRPr="00AB4198">
        <w:rPr>
          <w:sz w:val="36"/>
          <w:szCs w:val="36"/>
          <w:rtl/>
        </w:rPr>
        <w:t xml:space="preserve"> </w:t>
      </w:r>
      <w:r w:rsidR="00B2528A" w:rsidRPr="00AB4198">
        <w:rPr>
          <w:sz w:val="36"/>
          <w:szCs w:val="36"/>
          <w:rtl/>
        </w:rPr>
        <w:t xml:space="preserve">دون الفريضة، </w:t>
      </w:r>
      <w:r w:rsidRPr="00AB4198">
        <w:rPr>
          <w:sz w:val="36"/>
          <w:szCs w:val="36"/>
          <w:rtl/>
        </w:rPr>
        <w:t xml:space="preserve">فان قلنا بما قال به جمع من الاعلام كالسيد الخوئي و السيد الامام و السيد الصدر و الشيخ الاستاذ "قدهم" و بعض السادة الاعلام </w:t>
      </w:r>
      <w:r w:rsidR="00010539" w:rsidRPr="00AB4198">
        <w:rPr>
          <w:sz w:val="36"/>
          <w:szCs w:val="36"/>
          <w:rtl/>
        </w:rPr>
        <w:t xml:space="preserve">"دام ظله" </w:t>
      </w:r>
      <w:r w:rsidRPr="00AB4198">
        <w:rPr>
          <w:sz w:val="36"/>
          <w:szCs w:val="36"/>
          <w:rtl/>
        </w:rPr>
        <w:t>من كون السنة هنا بمعنى كل حكم شرعي لم يرد في القرآن الكريم، في قبال الفريضة</w:t>
      </w:r>
      <w:r w:rsidR="00010539" w:rsidRPr="00AB4198">
        <w:rPr>
          <w:sz w:val="36"/>
          <w:szCs w:val="36"/>
          <w:rtl/>
        </w:rPr>
        <w:t>،</w:t>
      </w:r>
      <w:r w:rsidRPr="00AB4198">
        <w:rPr>
          <w:sz w:val="36"/>
          <w:szCs w:val="36"/>
          <w:rtl/>
        </w:rPr>
        <w:t xml:space="preserve"> و هي كل حكم شرعي ورد في القرآن الكريم</w:t>
      </w:r>
      <w:r w:rsidR="00010539" w:rsidRPr="00AB4198">
        <w:rPr>
          <w:sz w:val="36"/>
          <w:szCs w:val="36"/>
          <w:rtl/>
        </w:rPr>
        <w:t>،</w:t>
      </w:r>
      <w:r w:rsidRPr="00AB4198">
        <w:rPr>
          <w:sz w:val="36"/>
          <w:szCs w:val="36"/>
          <w:rtl/>
        </w:rPr>
        <w:t xml:space="preserve"> فيمكننا تطبيقها على الصغريات بسهولة، لكن </w:t>
      </w:r>
      <w:r w:rsidR="00B2528A" w:rsidRPr="00AB4198">
        <w:rPr>
          <w:sz w:val="36"/>
          <w:szCs w:val="36"/>
          <w:rtl/>
        </w:rPr>
        <w:t>مر</w:t>
      </w:r>
      <w:r w:rsidR="00010539" w:rsidRPr="00AB4198">
        <w:rPr>
          <w:sz w:val="36"/>
          <w:szCs w:val="36"/>
          <w:rtl/>
        </w:rPr>
        <w:t>ّ</w:t>
      </w:r>
      <w:r w:rsidR="00B2528A" w:rsidRPr="00AB4198">
        <w:rPr>
          <w:sz w:val="36"/>
          <w:szCs w:val="36"/>
          <w:rtl/>
        </w:rPr>
        <w:t xml:space="preserve"> أنه </w:t>
      </w:r>
      <w:r w:rsidRPr="00AB4198">
        <w:rPr>
          <w:sz w:val="36"/>
          <w:szCs w:val="36"/>
          <w:rtl/>
        </w:rPr>
        <w:t>يحتمل كونها بمعنى ما شرّعه النبي (صلى الله عليه و آله) في قبال ما شرّعه الله، سواء ورد في القرآن او بيّنه النبي و الأئمة (عليهم السلام)</w:t>
      </w:r>
      <w:r w:rsidR="00010539" w:rsidRPr="00AB4198">
        <w:rPr>
          <w:sz w:val="36"/>
          <w:szCs w:val="36"/>
          <w:rtl/>
        </w:rPr>
        <w:t>،</w:t>
      </w:r>
      <w:r w:rsidRPr="00AB4198">
        <w:rPr>
          <w:sz w:val="36"/>
          <w:szCs w:val="36"/>
          <w:rtl/>
        </w:rPr>
        <w:t xml:space="preserve"> و يشهد له ما ورد من أن الله فرض في الصلاة ركعتين، مع أنه لم يرد في القرآن و ليس</w:t>
      </w:r>
      <w:r w:rsidR="00010539" w:rsidRPr="00AB4198">
        <w:rPr>
          <w:sz w:val="36"/>
          <w:szCs w:val="36"/>
          <w:rtl/>
        </w:rPr>
        <w:t>ت الركعتان اقل مسمى الصلاة، لصدقه</w:t>
      </w:r>
      <w:r w:rsidRPr="00AB4198">
        <w:rPr>
          <w:sz w:val="36"/>
          <w:szCs w:val="36"/>
          <w:rtl/>
        </w:rPr>
        <w:t xml:space="preserve"> على صلاة الوتر، ف</w:t>
      </w:r>
      <w:r w:rsidR="00B2528A" w:rsidRPr="00AB4198">
        <w:rPr>
          <w:sz w:val="36"/>
          <w:szCs w:val="36"/>
          <w:rtl/>
        </w:rPr>
        <w:t xml:space="preserve">لا يحرز </w:t>
      </w:r>
      <w:r w:rsidRPr="00AB4198">
        <w:rPr>
          <w:sz w:val="36"/>
          <w:szCs w:val="36"/>
          <w:rtl/>
        </w:rPr>
        <w:t xml:space="preserve">صغريات هذه الكبرى </w:t>
      </w:r>
      <w:r w:rsidR="00B2528A" w:rsidRPr="00AB4198">
        <w:rPr>
          <w:sz w:val="36"/>
          <w:szCs w:val="36"/>
          <w:rtl/>
        </w:rPr>
        <w:t>الا ب</w:t>
      </w:r>
      <w:r w:rsidRPr="00AB4198">
        <w:rPr>
          <w:sz w:val="36"/>
          <w:szCs w:val="36"/>
          <w:rtl/>
        </w:rPr>
        <w:t xml:space="preserve">بركة </w:t>
      </w:r>
      <w:r w:rsidR="00B2528A" w:rsidRPr="00AB4198">
        <w:rPr>
          <w:sz w:val="36"/>
          <w:szCs w:val="36"/>
          <w:rtl/>
        </w:rPr>
        <w:t>التطبيق في الروايات</w:t>
      </w:r>
      <w:r w:rsidRPr="00AB4198">
        <w:rPr>
          <w:sz w:val="36"/>
          <w:szCs w:val="36"/>
          <w:rtl/>
        </w:rPr>
        <w:t>، كما في ما عدا الخمسة المستثناة في حديث لا تعاد او ورد أن الرمي سنة</w:t>
      </w:r>
      <w:r w:rsidR="00010539" w:rsidRPr="00AB4198">
        <w:rPr>
          <w:sz w:val="36"/>
          <w:szCs w:val="36"/>
          <w:rtl/>
        </w:rPr>
        <w:t>، و دعوى كون ذلك خلاف ظاهر قوله "السنة لا تنقض الفريضة" في كونه بصدد اعطاء ضابطة عامة يستفيد منها الناس غير واضحة.</w:t>
      </w:r>
    </w:p>
    <w:p w14:paraId="39EF4F56" w14:textId="77777777" w:rsidR="008E0274" w:rsidRPr="00AB4198" w:rsidRDefault="00965482" w:rsidP="00410A0A">
      <w:pPr>
        <w:rPr>
          <w:sz w:val="36"/>
          <w:szCs w:val="36"/>
          <w:rtl/>
        </w:rPr>
      </w:pPr>
      <w:r w:rsidRPr="00AB4198">
        <w:rPr>
          <w:sz w:val="36"/>
          <w:szCs w:val="36"/>
          <w:rtl/>
        </w:rPr>
        <w:t xml:space="preserve">و </w:t>
      </w:r>
      <w:r w:rsidR="00B2528A" w:rsidRPr="00AB4198">
        <w:rPr>
          <w:sz w:val="36"/>
          <w:szCs w:val="36"/>
          <w:rtl/>
        </w:rPr>
        <w:t xml:space="preserve">أما حديث الرفع فقد اختار جماعة من الاعلام، كونه دليلا على رفع جزئية المنسي، </w:t>
      </w:r>
      <w:r w:rsidR="0066389E" w:rsidRPr="00AB4198">
        <w:rPr>
          <w:sz w:val="36"/>
          <w:szCs w:val="36"/>
          <w:rtl/>
        </w:rPr>
        <w:t xml:space="preserve">و قد حكي ذلك عن الشيخ الطوسي و المحقق الحلي "قدهما" </w:t>
      </w:r>
      <w:r w:rsidR="007C79C6" w:rsidRPr="00AB4198">
        <w:rPr>
          <w:sz w:val="36"/>
          <w:szCs w:val="36"/>
          <w:rtl/>
        </w:rPr>
        <w:t>و اختاره جمع من المحققين كصاحب الكفاية و السيد الامام و بعض الاعلام</w:t>
      </w:r>
      <w:r w:rsidR="001374EB">
        <w:rPr>
          <w:rStyle w:val="a6"/>
          <w:sz w:val="36"/>
          <w:szCs w:val="36"/>
          <w:rtl/>
        </w:rPr>
        <w:t>(</w:t>
      </w:r>
      <w:r w:rsidR="001374EB" w:rsidRPr="00AB4198">
        <w:rPr>
          <w:rStyle w:val="a6"/>
          <w:sz w:val="36"/>
          <w:szCs w:val="36"/>
          <w:rtl/>
        </w:rPr>
        <w:footnoteReference w:id="273"/>
      </w:r>
      <w:r w:rsidR="001374EB">
        <w:rPr>
          <w:rStyle w:val="a6"/>
          <w:sz w:val="36"/>
          <w:szCs w:val="36"/>
          <w:rtl/>
        </w:rPr>
        <w:t>)</w:t>
      </w:r>
      <w:r w:rsidR="007C79C6" w:rsidRPr="00AB4198">
        <w:rPr>
          <w:sz w:val="36"/>
          <w:szCs w:val="36"/>
          <w:rtl/>
        </w:rPr>
        <w:t xml:space="preserve"> "قدهم"، </w:t>
      </w:r>
      <w:r w:rsidR="0066389E" w:rsidRPr="00AB4198">
        <w:rPr>
          <w:sz w:val="36"/>
          <w:szCs w:val="36"/>
          <w:rtl/>
        </w:rPr>
        <w:t xml:space="preserve">و تقريبه </w:t>
      </w:r>
      <w:r w:rsidR="008E0274" w:rsidRPr="00AB4198">
        <w:rPr>
          <w:sz w:val="36"/>
          <w:szCs w:val="36"/>
          <w:rtl/>
        </w:rPr>
        <w:t>بأحد وجهين:</w:t>
      </w:r>
    </w:p>
    <w:p w14:paraId="2CC35B1B" w14:textId="77777777" w:rsidR="008E0274" w:rsidRPr="00AB4198" w:rsidRDefault="008E0274" w:rsidP="00410A0A">
      <w:pPr>
        <w:rPr>
          <w:sz w:val="36"/>
          <w:szCs w:val="36"/>
          <w:rtl/>
        </w:rPr>
      </w:pPr>
      <w:r w:rsidRPr="00AB4198">
        <w:rPr>
          <w:sz w:val="36"/>
          <w:szCs w:val="36"/>
          <w:rtl/>
        </w:rPr>
        <w:t xml:space="preserve">1- </w:t>
      </w:r>
      <w:r w:rsidR="0066389E" w:rsidRPr="00AB4198">
        <w:rPr>
          <w:sz w:val="36"/>
          <w:szCs w:val="36"/>
          <w:rtl/>
        </w:rPr>
        <w:t xml:space="preserve">أن يقال: </w:t>
      </w:r>
      <w:r w:rsidRPr="00AB4198">
        <w:rPr>
          <w:sz w:val="36"/>
          <w:szCs w:val="36"/>
          <w:rtl/>
        </w:rPr>
        <w:t xml:space="preserve">ان حديث الرفع يرفع اثر المنسي، وهو الجزئية، و حيث ان حديث الرفع حاكم على الخطابات الاولية، فتكون حاكمة على دليل الجزئية، فتقيِّده بغير حال النسيان، و بذلك يحكم بصحة العمل، توضيح ذلك </w:t>
      </w:r>
      <w:r w:rsidR="0066389E" w:rsidRPr="00AB4198">
        <w:rPr>
          <w:sz w:val="36"/>
          <w:szCs w:val="36"/>
          <w:rtl/>
        </w:rPr>
        <w:t>ا</w:t>
      </w:r>
      <w:r w:rsidR="00B2528A" w:rsidRPr="00AB4198">
        <w:rPr>
          <w:sz w:val="36"/>
          <w:szCs w:val="36"/>
          <w:rtl/>
        </w:rPr>
        <w:t xml:space="preserve">ن </w:t>
      </w:r>
      <w:r w:rsidR="00E50214" w:rsidRPr="00AB4198">
        <w:rPr>
          <w:sz w:val="36"/>
          <w:szCs w:val="36"/>
          <w:rtl/>
        </w:rPr>
        <w:t>اطلاق جزئية الجزء المنسي بالنسبة الى حال النسيان موجب للضيق على المكلف، حيث ان الناسي للجزء يأتي بالعمل الناقص باعتقاد أنه الواجب، فلا اثر لبقاء جزئيته في حقه الا وجوب اعادته، و هو عين التضييق عليه، فيمكن تطبيق "رفع النسيان" عل</w:t>
      </w:r>
      <w:r w:rsidRPr="00AB4198">
        <w:rPr>
          <w:sz w:val="36"/>
          <w:szCs w:val="36"/>
          <w:rtl/>
        </w:rPr>
        <w:t xml:space="preserve">ى هذا الجزء المنسي بغرض رفع اثره، و هو الجزئية </w:t>
      </w:r>
      <w:r w:rsidR="00E50214" w:rsidRPr="00AB4198">
        <w:rPr>
          <w:sz w:val="36"/>
          <w:szCs w:val="36"/>
          <w:rtl/>
        </w:rPr>
        <w:t>المطلقة</w:t>
      </w:r>
      <w:r w:rsidRPr="00AB4198">
        <w:rPr>
          <w:sz w:val="36"/>
          <w:szCs w:val="36"/>
          <w:rtl/>
        </w:rPr>
        <w:t>،</w:t>
      </w:r>
      <w:r w:rsidR="00E50214" w:rsidRPr="00AB4198">
        <w:rPr>
          <w:sz w:val="36"/>
          <w:szCs w:val="36"/>
          <w:rtl/>
        </w:rPr>
        <w:t xml:space="preserve"> </w:t>
      </w:r>
      <w:r w:rsidRPr="00AB4198">
        <w:rPr>
          <w:sz w:val="36"/>
          <w:szCs w:val="36"/>
          <w:rtl/>
        </w:rPr>
        <w:t>و رفع الجزئية المطلقة يكون بالتصرف في منشأ انتزاعها، فان منشأ انتزاع الجزئية المطلقة أنه كلما ثبت امر بهذا العمل فيكون امرا بالعمل المشتمل على هذا الجزء، و هذا يعني انتفاء الامر بالعمل الخالي عن هذا الجزء حتى في حال النسيان، و التصرف فيه يكون برفع الامر بالعمل المشتمل عليه في حال النسيان و ثبوت الامر بالعمل الخالي عنه، فبذلك يحكم بصحة عمل الناسي.</w:t>
      </w:r>
    </w:p>
    <w:p w14:paraId="5D8AE283" w14:textId="77777777" w:rsidR="00B2528A" w:rsidRPr="00AB4198" w:rsidRDefault="008E0274" w:rsidP="00410A0A">
      <w:pPr>
        <w:rPr>
          <w:sz w:val="36"/>
          <w:szCs w:val="36"/>
          <w:rtl/>
        </w:rPr>
      </w:pPr>
      <w:r w:rsidRPr="00AB4198">
        <w:rPr>
          <w:sz w:val="36"/>
          <w:szCs w:val="36"/>
          <w:rtl/>
        </w:rPr>
        <w:t>2-</w:t>
      </w:r>
      <w:r w:rsidR="00AB4198" w:rsidRPr="00AB4198">
        <w:rPr>
          <w:sz w:val="36"/>
          <w:szCs w:val="36"/>
          <w:rtl/>
        </w:rPr>
        <w:t xml:space="preserve"> </w:t>
      </w:r>
      <w:r w:rsidRPr="00AB4198">
        <w:rPr>
          <w:sz w:val="36"/>
          <w:szCs w:val="36"/>
          <w:rtl/>
        </w:rPr>
        <w:t xml:space="preserve">أن </w:t>
      </w:r>
      <w:r w:rsidR="0066389E" w:rsidRPr="00AB4198">
        <w:rPr>
          <w:sz w:val="36"/>
          <w:szCs w:val="36"/>
          <w:rtl/>
        </w:rPr>
        <w:t>يقال: ا</w:t>
      </w:r>
      <w:r w:rsidR="002F41FE" w:rsidRPr="00AB4198">
        <w:rPr>
          <w:sz w:val="36"/>
          <w:szCs w:val="36"/>
          <w:rtl/>
        </w:rPr>
        <w:t>ن اثر ترك الجزء المنسي هو وجوب اعادته</w:t>
      </w:r>
      <w:r w:rsidR="001526DA" w:rsidRPr="00AB4198">
        <w:rPr>
          <w:sz w:val="36"/>
          <w:szCs w:val="36"/>
          <w:rtl/>
        </w:rPr>
        <w:t>،</w:t>
      </w:r>
      <w:r w:rsidR="002F41FE" w:rsidRPr="00AB4198">
        <w:rPr>
          <w:sz w:val="36"/>
          <w:szCs w:val="36"/>
          <w:rtl/>
        </w:rPr>
        <w:t xml:space="preserve"> و وجوب الاعادة و ان كان بحكم العقل</w:t>
      </w:r>
      <w:r w:rsidR="001526DA" w:rsidRPr="00AB4198">
        <w:rPr>
          <w:sz w:val="36"/>
          <w:szCs w:val="36"/>
          <w:rtl/>
        </w:rPr>
        <w:t>،</w:t>
      </w:r>
      <w:r w:rsidR="002F41FE" w:rsidRPr="00AB4198">
        <w:rPr>
          <w:sz w:val="36"/>
          <w:szCs w:val="36"/>
          <w:rtl/>
        </w:rPr>
        <w:t xml:space="preserve"> لكن يمكن للشارع رفع</w:t>
      </w:r>
      <w:r w:rsidR="001526DA" w:rsidRPr="00AB4198">
        <w:rPr>
          <w:sz w:val="36"/>
          <w:szCs w:val="36"/>
          <w:rtl/>
        </w:rPr>
        <w:t>ه برفع منشأه الشرعي و هو وجوب العمل</w:t>
      </w:r>
      <w:r w:rsidR="002F41FE" w:rsidRPr="00AB4198">
        <w:rPr>
          <w:sz w:val="36"/>
          <w:szCs w:val="36"/>
          <w:rtl/>
        </w:rPr>
        <w:t xml:space="preserve"> المشتمل على هذا الجزء المنسي</w:t>
      </w:r>
      <w:r w:rsidR="00B2528A" w:rsidRPr="00AB4198">
        <w:rPr>
          <w:sz w:val="36"/>
          <w:szCs w:val="36"/>
          <w:rtl/>
        </w:rPr>
        <w:t>.</w:t>
      </w:r>
    </w:p>
    <w:p w14:paraId="3420B546" w14:textId="77777777" w:rsidR="0066389E" w:rsidRPr="00AB4198" w:rsidRDefault="008A155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قد اورد عليه </w:t>
      </w:r>
      <w:r w:rsidR="0066389E" w:rsidRPr="00AB4198">
        <w:rPr>
          <w:rFonts w:ascii="Scheherazade" w:hAnsi="Scheherazade" w:cs="Scheherazade"/>
          <w:sz w:val="36"/>
          <w:szCs w:val="36"/>
          <w:rtl/>
        </w:rPr>
        <w:t>عدة ايرادات:</w:t>
      </w:r>
    </w:p>
    <w:p w14:paraId="65D717AB" w14:textId="77777777" w:rsidR="00620F98" w:rsidRPr="00AB4198" w:rsidRDefault="0066389E" w:rsidP="00410A0A">
      <w:pPr>
        <w:rPr>
          <w:sz w:val="36"/>
          <w:szCs w:val="36"/>
          <w:rtl/>
        </w:rPr>
      </w:pPr>
      <w:r w:rsidRPr="00AB4198">
        <w:rPr>
          <w:b/>
          <w:bCs/>
          <w:sz w:val="36"/>
          <w:szCs w:val="36"/>
          <w:rtl/>
        </w:rPr>
        <w:t>الايراد الاول:</w:t>
      </w:r>
      <w:r w:rsidRPr="00AB4198">
        <w:rPr>
          <w:sz w:val="36"/>
          <w:szCs w:val="36"/>
          <w:rtl/>
        </w:rPr>
        <w:t xml:space="preserve"> ما ذكره </w:t>
      </w:r>
      <w:r w:rsidR="003275AA" w:rsidRPr="00AB4198">
        <w:rPr>
          <w:sz w:val="36"/>
          <w:szCs w:val="36"/>
          <w:rtl/>
        </w:rPr>
        <w:t xml:space="preserve">الشيخ الاعظم "قده" </w:t>
      </w:r>
      <w:r w:rsidRPr="00AB4198">
        <w:rPr>
          <w:sz w:val="36"/>
          <w:szCs w:val="36"/>
          <w:rtl/>
        </w:rPr>
        <w:t xml:space="preserve">من </w:t>
      </w:r>
      <w:r w:rsidR="002F41FE" w:rsidRPr="00AB4198">
        <w:rPr>
          <w:sz w:val="36"/>
          <w:szCs w:val="36"/>
          <w:rtl/>
        </w:rPr>
        <w:t xml:space="preserve">أنه </w:t>
      </w:r>
      <w:r w:rsidR="00680C13" w:rsidRPr="00AB4198">
        <w:rPr>
          <w:sz w:val="36"/>
          <w:szCs w:val="36"/>
          <w:rtl/>
        </w:rPr>
        <w:t>لا يظهر</w:t>
      </w:r>
      <w:r w:rsidR="00DF4599" w:rsidRPr="00AB4198">
        <w:rPr>
          <w:sz w:val="36"/>
          <w:szCs w:val="36"/>
          <w:rtl/>
        </w:rPr>
        <w:t xml:space="preserve"> من الحديث اكثر من تقدير المؤاخذة فالمرفوع هو المؤاخذة دون جميع الآثار</w:t>
      </w:r>
      <w:r w:rsidR="001374EB">
        <w:rPr>
          <w:rStyle w:val="a6"/>
          <w:sz w:val="36"/>
          <w:szCs w:val="36"/>
          <w:rtl/>
        </w:rPr>
        <w:t>(</w:t>
      </w:r>
      <w:r w:rsidR="001374EB" w:rsidRPr="00AB4198">
        <w:rPr>
          <w:rStyle w:val="a6"/>
          <w:sz w:val="36"/>
          <w:szCs w:val="36"/>
          <w:rtl/>
        </w:rPr>
        <w:footnoteReference w:id="274"/>
      </w:r>
      <w:r w:rsidR="001374EB">
        <w:rPr>
          <w:rStyle w:val="a6"/>
          <w:sz w:val="36"/>
          <w:szCs w:val="36"/>
          <w:rtl/>
        </w:rPr>
        <w:t>)</w:t>
      </w:r>
      <w:r w:rsidR="00DF4599" w:rsidRPr="00AB4198">
        <w:rPr>
          <w:sz w:val="36"/>
          <w:szCs w:val="36"/>
          <w:rtl/>
        </w:rPr>
        <w:t>.</w:t>
      </w:r>
    </w:p>
    <w:p w14:paraId="07B3E1C7" w14:textId="77777777" w:rsidR="007C79C6" w:rsidRPr="00AB4198" w:rsidRDefault="00DF4599" w:rsidP="00410A0A">
      <w:pPr>
        <w:rPr>
          <w:sz w:val="36"/>
          <w:szCs w:val="36"/>
          <w:rtl/>
        </w:rPr>
      </w:pPr>
      <w:r w:rsidRPr="00AB4198">
        <w:rPr>
          <w:sz w:val="36"/>
          <w:szCs w:val="36"/>
          <w:rtl/>
        </w:rPr>
        <w:t xml:space="preserve">و تقريب هذا الايراد بناء على المسلك المختار في حديث الرفع </w:t>
      </w:r>
      <w:r w:rsidR="00010539" w:rsidRPr="00AB4198">
        <w:rPr>
          <w:sz w:val="36"/>
          <w:szCs w:val="36"/>
          <w:rtl/>
        </w:rPr>
        <w:t xml:space="preserve">هو أن مفاد حديث الرفع هو </w:t>
      </w:r>
      <w:r w:rsidRPr="00AB4198">
        <w:rPr>
          <w:sz w:val="36"/>
          <w:szCs w:val="36"/>
          <w:rtl/>
        </w:rPr>
        <w:t xml:space="preserve">رفع الفعل الصادر عن نسيان ونحوه عن عالم مسؤولية المكلف، </w:t>
      </w:r>
      <w:r w:rsidR="001526DA" w:rsidRPr="00AB4198">
        <w:rPr>
          <w:sz w:val="36"/>
          <w:szCs w:val="36"/>
          <w:rtl/>
        </w:rPr>
        <w:t xml:space="preserve">او فقل: عالم تسجيل الاعمال الذي يعبر عنه بمثل قوله تعالى "عليها ما اكتسبت" و "يحملون اوزارهم" </w:t>
      </w:r>
      <w:r w:rsidRPr="00AB4198">
        <w:rPr>
          <w:sz w:val="36"/>
          <w:szCs w:val="36"/>
          <w:rtl/>
        </w:rPr>
        <w:t>فلا يستفاد منه أكثر من عدم مؤا</w:t>
      </w:r>
      <w:r w:rsidR="001526DA" w:rsidRPr="00AB4198">
        <w:rPr>
          <w:sz w:val="36"/>
          <w:szCs w:val="36"/>
          <w:rtl/>
        </w:rPr>
        <w:t xml:space="preserve">خذته على ذلك الفعل، دون </w:t>
      </w:r>
      <w:r w:rsidRPr="00AB4198">
        <w:rPr>
          <w:sz w:val="36"/>
          <w:szCs w:val="36"/>
          <w:rtl/>
        </w:rPr>
        <w:t>الاجتزاء به في مقام الامتثال وسقوط الاعادة و</w:t>
      </w:r>
      <w:r w:rsidR="001526DA" w:rsidRPr="00AB4198">
        <w:rPr>
          <w:sz w:val="36"/>
          <w:szCs w:val="36"/>
          <w:rtl/>
        </w:rPr>
        <w:t xml:space="preserve"> </w:t>
      </w:r>
      <w:r w:rsidRPr="00AB4198">
        <w:rPr>
          <w:sz w:val="36"/>
          <w:szCs w:val="36"/>
          <w:rtl/>
        </w:rPr>
        <w:t>القضاء به</w:t>
      </w:r>
      <w:r w:rsidR="007C79C6" w:rsidRPr="00AB4198">
        <w:rPr>
          <w:sz w:val="36"/>
          <w:szCs w:val="36"/>
          <w:rtl/>
        </w:rPr>
        <w:t>.</w:t>
      </w:r>
    </w:p>
    <w:p w14:paraId="1AE93CED" w14:textId="77777777" w:rsidR="004828C3" w:rsidRDefault="007C79C6" w:rsidP="00410A0A">
      <w:pPr>
        <w:rPr>
          <w:sz w:val="36"/>
          <w:szCs w:val="36"/>
          <w:rtl/>
        </w:rPr>
      </w:pPr>
      <w:r w:rsidRPr="00AB4198">
        <w:rPr>
          <w:sz w:val="36"/>
          <w:szCs w:val="36"/>
          <w:rtl/>
        </w:rPr>
        <w:t>نعم لا يتم</w:t>
      </w:r>
      <w:r w:rsidR="00EB7ABA" w:rsidRPr="00AB4198">
        <w:rPr>
          <w:sz w:val="36"/>
          <w:szCs w:val="36"/>
          <w:rtl/>
        </w:rPr>
        <w:t>ّ</w:t>
      </w:r>
      <w:r w:rsidRPr="00AB4198">
        <w:rPr>
          <w:sz w:val="36"/>
          <w:szCs w:val="36"/>
          <w:rtl/>
        </w:rPr>
        <w:t xml:space="preserve"> هذا الايراد</w:t>
      </w:r>
      <w:r w:rsidR="00DF7CC9" w:rsidRPr="00AB4198">
        <w:rPr>
          <w:sz w:val="36"/>
          <w:szCs w:val="36"/>
          <w:rtl/>
        </w:rPr>
        <w:t xml:space="preserve"> </w:t>
      </w:r>
      <w:r w:rsidRPr="00AB4198">
        <w:rPr>
          <w:sz w:val="36"/>
          <w:szCs w:val="36"/>
          <w:rtl/>
        </w:rPr>
        <w:t xml:space="preserve">على مبنى </w:t>
      </w:r>
      <w:r w:rsidR="00DF7CC9" w:rsidRPr="00AB4198">
        <w:rPr>
          <w:sz w:val="36"/>
          <w:szCs w:val="36"/>
          <w:rtl/>
        </w:rPr>
        <w:t>من يرى أن مفاد حديث الرفع رفع جميع الآثار، إما ب</w:t>
      </w:r>
      <w:r w:rsidRPr="00AB4198">
        <w:rPr>
          <w:sz w:val="36"/>
          <w:szCs w:val="36"/>
          <w:rtl/>
        </w:rPr>
        <w:t>تقدير جميع الآثار او ب</w:t>
      </w:r>
      <w:r w:rsidR="00DF7CC9" w:rsidRPr="00AB4198">
        <w:rPr>
          <w:sz w:val="36"/>
          <w:szCs w:val="36"/>
          <w:rtl/>
        </w:rPr>
        <w:t>نحو الرفع الادعائي للعناوين التسعة عن عالم التكوين، بغرض نفي آثارها، او بنحو الرف</w:t>
      </w:r>
      <w:r w:rsidRPr="00AB4198">
        <w:rPr>
          <w:sz w:val="36"/>
          <w:szCs w:val="36"/>
          <w:rtl/>
        </w:rPr>
        <w:t xml:space="preserve">ع الحقيقي لتلك العناوين </w:t>
      </w:r>
      <w:r w:rsidR="00DF7CC9" w:rsidRPr="00AB4198">
        <w:rPr>
          <w:sz w:val="36"/>
          <w:szCs w:val="36"/>
          <w:rtl/>
        </w:rPr>
        <w:t>عن عالم التشريع</w:t>
      </w:r>
      <w:r w:rsidRPr="00AB4198">
        <w:rPr>
          <w:sz w:val="36"/>
          <w:szCs w:val="36"/>
          <w:rtl/>
        </w:rPr>
        <w:t>،</w:t>
      </w:r>
      <w:r w:rsidR="00DF7CC9" w:rsidRPr="00AB4198">
        <w:rPr>
          <w:sz w:val="36"/>
          <w:szCs w:val="36"/>
          <w:rtl/>
        </w:rPr>
        <w:t xml:space="preserve"> أي عدم كونها موضوعا</w:t>
      </w:r>
      <w:r w:rsidRPr="00AB4198">
        <w:rPr>
          <w:sz w:val="36"/>
          <w:szCs w:val="36"/>
          <w:rtl/>
        </w:rPr>
        <w:t>ت</w:t>
      </w:r>
      <w:r w:rsidR="00DF7CC9" w:rsidRPr="00AB4198">
        <w:rPr>
          <w:sz w:val="36"/>
          <w:szCs w:val="36"/>
          <w:rtl/>
        </w:rPr>
        <w:t xml:space="preserve"> للاحكام الالزامية، الا أن</w:t>
      </w:r>
      <w:r w:rsidRPr="00AB4198">
        <w:rPr>
          <w:sz w:val="36"/>
          <w:szCs w:val="36"/>
          <w:rtl/>
        </w:rPr>
        <w:t>ا</w:t>
      </w:r>
      <w:r w:rsidR="00DF7CC9" w:rsidRPr="00AB4198">
        <w:rPr>
          <w:sz w:val="36"/>
          <w:szCs w:val="36"/>
          <w:rtl/>
        </w:rPr>
        <w:t xml:space="preserve"> </w:t>
      </w:r>
      <w:r w:rsidRPr="00AB4198">
        <w:rPr>
          <w:sz w:val="36"/>
          <w:szCs w:val="36"/>
          <w:rtl/>
        </w:rPr>
        <w:t>ذكرنا أن</w:t>
      </w:r>
      <w:r w:rsidR="00DF7CC9" w:rsidRPr="00AB4198">
        <w:rPr>
          <w:sz w:val="36"/>
          <w:szCs w:val="36"/>
          <w:rtl/>
        </w:rPr>
        <w:t xml:space="preserve"> في الحديث </w:t>
      </w:r>
      <w:r w:rsidRPr="00AB4198">
        <w:rPr>
          <w:sz w:val="36"/>
          <w:szCs w:val="36"/>
          <w:rtl/>
        </w:rPr>
        <w:t xml:space="preserve">قرينة </w:t>
      </w:r>
      <w:r w:rsidR="00DF7CC9" w:rsidRPr="00AB4198">
        <w:rPr>
          <w:sz w:val="36"/>
          <w:szCs w:val="36"/>
          <w:rtl/>
        </w:rPr>
        <w:t>على كون وعاء الرفع هو وعاء الذمة والمسؤولية، حيث ورد في الحديث "رفع عن امتي</w:t>
      </w:r>
      <w:r w:rsidRPr="00AB4198">
        <w:rPr>
          <w:sz w:val="36"/>
          <w:szCs w:val="36"/>
          <w:rtl/>
        </w:rPr>
        <w:t xml:space="preserve"> النسيان و ما استكرهوا عليه و ما اضطروا اليه </w:t>
      </w:r>
      <w:r w:rsidR="00DF7CC9" w:rsidRPr="00AB4198">
        <w:rPr>
          <w:sz w:val="36"/>
          <w:szCs w:val="36"/>
          <w:rtl/>
        </w:rPr>
        <w:t>"</w:t>
      </w:r>
      <w:r w:rsidRPr="00AB4198">
        <w:rPr>
          <w:sz w:val="36"/>
          <w:szCs w:val="36"/>
          <w:rtl/>
        </w:rPr>
        <w:t xml:space="preserve"> فانها ليست من قبيل الواجبات صالحة لأن توضع على ذمة أحد في عالم التشريع، حتى يدّعى رفعها عنها.</w:t>
      </w:r>
    </w:p>
    <w:p w14:paraId="00D31B54" w14:textId="77777777" w:rsidR="00DF7CC9" w:rsidRPr="00AB4198" w:rsidRDefault="007C79C6" w:rsidP="00410A0A">
      <w:pPr>
        <w:rPr>
          <w:sz w:val="36"/>
          <w:szCs w:val="36"/>
          <w:rtl/>
        </w:rPr>
      </w:pPr>
      <w:r w:rsidRPr="00AB4198">
        <w:rPr>
          <w:sz w:val="36"/>
          <w:szCs w:val="36"/>
          <w:rtl/>
        </w:rPr>
        <w:t>و عليه فهذا الايراد تامّ، الا أنه ايراد مبنائي</w:t>
      </w:r>
      <w:r w:rsidR="00DF7CC9" w:rsidRPr="00AB4198">
        <w:rPr>
          <w:sz w:val="36"/>
          <w:szCs w:val="36"/>
          <w:rtl/>
        </w:rPr>
        <w:t>.</w:t>
      </w:r>
    </w:p>
    <w:p w14:paraId="3DCC2714" w14:textId="77777777" w:rsidR="007C79C6" w:rsidRPr="00AB4198" w:rsidRDefault="007C79C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الايراد الثاني:</w:t>
      </w:r>
      <w:r w:rsidRPr="00AB4198">
        <w:rPr>
          <w:rFonts w:ascii="Scheherazade" w:hAnsi="Scheherazade" w:cs="Scheherazade"/>
          <w:sz w:val="36"/>
          <w:szCs w:val="36"/>
          <w:rtl/>
        </w:rPr>
        <w:t xml:space="preserve"> ما ذكره ايضا بتوضيح منا من أنه حتى لو قلنا بكون المرفوع جميع الآثار الشرعية المترتبة على المنسي، فمع ذلك نقول: لا يجري حديث رفع النسيان لا بلحاظ رفع جزئية الجزء المنسي، لأن جزئية الجزء ليست من الاحكام المجعولة له شرعا، بل هى ككلية الكل، و انما المجعول الشرعى وجوب الكل، و لا يجري بلحاظ نفي وجوب الاعادة بعد التذكر، لأنه لا يترتب على ما يصلح أن يكون مشمولا لحديث رفع النسيان، و هو ما صدر عن نسيان، أي ترك الجزء المنسي، و انما يترتب على ترك الكلّ</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75"/>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5C0401A2" w14:textId="77777777" w:rsidR="007C79C6" w:rsidRPr="00AB4198" w:rsidRDefault="007C79C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ان قلت:</w:t>
      </w:r>
      <w:r w:rsidRPr="00AB4198">
        <w:rPr>
          <w:rFonts w:ascii="Scheherazade" w:hAnsi="Scheherazade" w:cs="Scheherazade"/>
          <w:sz w:val="36"/>
          <w:szCs w:val="36"/>
          <w:rtl/>
        </w:rPr>
        <w:t xml:space="preserve"> ان ترك الجزء المنسي سبب لترك الكلّ الذي هو سبب بقاء وجوب الكلّ، فمعنى رفع النسيان رفع ما يترتب عليه و هو ترك الجزء، و معنى رفع ترك الجزء رفع ما يترتب عليه و هو ترك الكلّ، و معنى رفع ترك الكلّ رفع ما يترتب عليه و هو بقاء الامر بالكلّ، </w:t>
      </w:r>
      <w:r w:rsidRPr="00AB4198">
        <w:rPr>
          <w:rFonts w:ascii="Scheherazade" w:hAnsi="Scheherazade" w:cs="Scheherazade"/>
          <w:b/>
          <w:bCs/>
          <w:sz w:val="36"/>
          <w:szCs w:val="36"/>
          <w:rtl/>
        </w:rPr>
        <w:t>قلت:</w:t>
      </w:r>
      <w:r w:rsidRPr="00AB4198">
        <w:rPr>
          <w:rFonts w:ascii="Scheherazade" w:hAnsi="Scheherazade" w:cs="Scheherazade"/>
          <w:sz w:val="36"/>
          <w:szCs w:val="36"/>
          <w:rtl/>
        </w:rPr>
        <w:t xml:space="preserve"> ان حديث الرفع ليس ناظرا الا الى رفع الآثار الشرعية المترتبة على نفس ما ينطبق عليه العناوين المذكورة في الحديث، دون الآثار الشرعية المترتبة على ما قد يلازمها من عناوين أخرى‏</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76"/>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20BF8137" w14:textId="77777777" w:rsidR="002F41FE" w:rsidRPr="00AB4198" w:rsidRDefault="003275AA" w:rsidP="00410A0A">
      <w:pPr>
        <w:rPr>
          <w:sz w:val="36"/>
          <w:szCs w:val="36"/>
          <w:rtl/>
        </w:rPr>
      </w:pPr>
      <w:r w:rsidRPr="00AB4198">
        <w:rPr>
          <w:sz w:val="36"/>
          <w:szCs w:val="36"/>
          <w:rtl/>
        </w:rPr>
        <w:t xml:space="preserve">و </w:t>
      </w:r>
      <w:r w:rsidR="002F41FE" w:rsidRPr="00AB4198">
        <w:rPr>
          <w:sz w:val="36"/>
          <w:szCs w:val="36"/>
          <w:rtl/>
        </w:rPr>
        <w:t xml:space="preserve">اجاب </w:t>
      </w:r>
      <w:r w:rsidRPr="00AB4198">
        <w:rPr>
          <w:sz w:val="36"/>
          <w:szCs w:val="36"/>
          <w:rtl/>
        </w:rPr>
        <w:t xml:space="preserve">المحقق الخراسانى </w:t>
      </w:r>
      <w:r w:rsidR="00010539" w:rsidRPr="00AB4198">
        <w:rPr>
          <w:sz w:val="36"/>
          <w:szCs w:val="36"/>
          <w:rtl/>
        </w:rPr>
        <w:t xml:space="preserve">"قده" </w:t>
      </w:r>
      <w:r w:rsidRPr="00AB4198">
        <w:rPr>
          <w:sz w:val="36"/>
          <w:szCs w:val="36"/>
          <w:rtl/>
        </w:rPr>
        <w:t xml:space="preserve">فى </w:t>
      </w:r>
      <w:r w:rsidR="002F41FE" w:rsidRPr="00AB4198">
        <w:rPr>
          <w:sz w:val="36"/>
          <w:szCs w:val="36"/>
          <w:rtl/>
        </w:rPr>
        <w:t xml:space="preserve">حاشيته على الرسائل </w:t>
      </w:r>
      <w:r w:rsidR="0066389E" w:rsidRPr="00AB4198">
        <w:rPr>
          <w:sz w:val="36"/>
          <w:szCs w:val="36"/>
          <w:rtl/>
        </w:rPr>
        <w:t xml:space="preserve">عن هذا الايراد </w:t>
      </w:r>
      <w:r w:rsidR="002F41FE" w:rsidRPr="00AB4198">
        <w:rPr>
          <w:sz w:val="36"/>
          <w:szCs w:val="36"/>
          <w:rtl/>
        </w:rPr>
        <w:t>بأنّ الجزئية و إن كانت لا تنالها</w:t>
      </w:r>
      <w:r w:rsidR="00010539" w:rsidRPr="00AB4198">
        <w:rPr>
          <w:sz w:val="36"/>
          <w:szCs w:val="36"/>
          <w:rtl/>
        </w:rPr>
        <w:t xml:space="preserve"> يد التشريع استقلالا، لكن يكفي أ</w:t>
      </w:r>
      <w:r w:rsidR="002F41FE" w:rsidRPr="00AB4198">
        <w:rPr>
          <w:sz w:val="36"/>
          <w:szCs w:val="36"/>
          <w:rtl/>
        </w:rPr>
        <w:t>نّها</w:t>
      </w:r>
      <w:r w:rsidR="00010539" w:rsidRPr="00AB4198">
        <w:rPr>
          <w:sz w:val="36"/>
          <w:szCs w:val="36"/>
          <w:rtl/>
        </w:rPr>
        <w:t xml:space="preserve"> ممّا تنالها يد التشريع وضعاً و رفعاً ب</w:t>
      </w:r>
      <w:r w:rsidR="002F41FE" w:rsidRPr="00AB4198">
        <w:rPr>
          <w:sz w:val="36"/>
          <w:szCs w:val="36"/>
          <w:rtl/>
        </w:rPr>
        <w:t>تبع منشأ انتزاعها من الأ</w:t>
      </w:r>
      <w:r w:rsidR="00010539" w:rsidRPr="00AB4198">
        <w:rPr>
          <w:sz w:val="36"/>
          <w:szCs w:val="36"/>
          <w:rtl/>
        </w:rPr>
        <w:t>حكام التكليفية، فيكون حديث‏ الر</w:t>
      </w:r>
      <w:r w:rsidR="002F41FE" w:rsidRPr="00AB4198">
        <w:rPr>
          <w:sz w:val="36"/>
          <w:szCs w:val="36"/>
          <w:rtl/>
        </w:rPr>
        <w:t xml:space="preserve">فع حاكماً على ما دلّ على جزئية الجزء المنسي، </w:t>
      </w:r>
      <w:r w:rsidR="00010539" w:rsidRPr="00AB4198">
        <w:rPr>
          <w:sz w:val="36"/>
          <w:szCs w:val="36"/>
          <w:rtl/>
        </w:rPr>
        <w:t xml:space="preserve">على </w:t>
      </w:r>
      <w:r w:rsidR="002F41FE" w:rsidRPr="00AB4198">
        <w:rPr>
          <w:sz w:val="36"/>
          <w:szCs w:val="36"/>
          <w:rtl/>
        </w:rPr>
        <w:t>أنّه لو لم يكن المرفوع إلّا وجوب الكلّ المشتمل عل</w:t>
      </w:r>
      <w:r w:rsidR="00010539" w:rsidRPr="00AB4198">
        <w:rPr>
          <w:sz w:val="36"/>
          <w:szCs w:val="36"/>
          <w:rtl/>
        </w:rPr>
        <w:t>ى هذا الجزء المنسي</w:t>
      </w:r>
      <w:r w:rsidR="002F41FE" w:rsidRPr="00AB4198">
        <w:rPr>
          <w:sz w:val="36"/>
          <w:szCs w:val="36"/>
          <w:rtl/>
        </w:rPr>
        <w:t xml:space="preserve">، </w:t>
      </w:r>
      <w:r w:rsidR="00010539" w:rsidRPr="00AB4198">
        <w:rPr>
          <w:sz w:val="36"/>
          <w:szCs w:val="36"/>
          <w:rtl/>
        </w:rPr>
        <w:t>انتفى وجوب الاعادة</w:t>
      </w:r>
      <w:r w:rsidR="002F41FE" w:rsidRPr="00AB4198">
        <w:rPr>
          <w:sz w:val="36"/>
          <w:szCs w:val="36"/>
          <w:rtl/>
        </w:rPr>
        <w:t xml:space="preserve">، فانّ الواجب في حال النسيان </w:t>
      </w:r>
      <w:r w:rsidR="00010539" w:rsidRPr="00AB4198">
        <w:rPr>
          <w:sz w:val="36"/>
          <w:szCs w:val="36"/>
          <w:rtl/>
        </w:rPr>
        <w:t>بعد ا</w:t>
      </w:r>
      <w:r w:rsidR="0066389E" w:rsidRPr="00AB4198">
        <w:rPr>
          <w:sz w:val="36"/>
          <w:szCs w:val="36"/>
          <w:rtl/>
        </w:rPr>
        <w:t>ر</w:t>
      </w:r>
      <w:r w:rsidR="00010539" w:rsidRPr="00AB4198">
        <w:rPr>
          <w:sz w:val="36"/>
          <w:szCs w:val="36"/>
          <w:rtl/>
        </w:rPr>
        <w:t>ت</w:t>
      </w:r>
      <w:r w:rsidR="002F41FE" w:rsidRPr="00AB4198">
        <w:rPr>
          <w:sz w:val="36"/>
          <w:szCs w:val="36"/>
          <w:rtl/>
        </w:rPr>
        <w:t>ف</w:t>
      </w:r>
      <w:r w:rsidR="00010539" w:rsidRPr="00AB4198">
        <w:rPr>
          <w:sz w:val="36"/>
          <w:szCs w:val="36"/>
          <w:rtl/>
        </w:rPr>
        <w:t xml:space="preserve">اع وجوب الكل </w:t>
      </w:r>
      <w:r w:rsidR="0066389E" w:rsidRPr="00AB4198">
        <w:rPr>
          <w:sz w:val="36"/>
          <w:szCs w:val="36"/>
          <w:rtl/>
        </w:rPr>
        <w:t>ليس إلّا</w:t>
      </w:r>
      <w:r w:rsidR="002F41FE" w:rsidRPr="00AB4198">
        <w:rPr>
          <w:sz w:val="36"/>
          <w:szCs w:val="36"/>
          <w:rtl/>
        </w:rPr>
        <w:t xml:space="preserve"> </w:t>
      </w:r>
      <w:r w:rsidR="00010539" w:rsidRPr="00AB4198">
        <w:rPr>
          <w:sz w:val="36"/>
          <w:szCs w:val="36"/>
          <w:rtl/>
        </w:rPr>
        <w:t>هو المركب الفاقد لذلك الجزء</w:t>
      </w:r>
      <w:r w:rsidR="002F41FE" w:rsidRPr="00AB4198">
        <w:rPr>
          <w:sz w:val="36"/>
          <w:szCs w:val="36"/>
          <w:rtl/>
        </w:rPr>
        <w:t>، و قد أ</w:t>
      </w:r>
      <w:r w:rsidR="00010539" w:rsidRPr="00AB4198">
        <w:rPr>
          <w:sz w:val="36"/>
          <w:szCs w:val="36"/>
          <w:rtl/>
        </w:rPr>
        <w:t>تى به، فلا وجه ل</w:t>
      </w:r>
      <w:r w:rsidR="002F41FE" w:rsidRPr="00AB4198">
        <w:rPr>
          <w:sz w:val="36"/>
          <w:szCs w:val="36"/>
          <w:rtl/>
        </w:rPr>
        <w:t>لإعادة</w:t>
      </w:r>
      <w:r w:rsidR="001374EB">
        <w:rPr>
          <w:rStyle w:val="a6"/>
          <w:sz w:val="36"/>
          <w:szCs w:val="36"/>
          <w:rtl/>
        </w:rPr>
        <w:t>(</w:t>
      </w:r>
      <w:r w:rsidR="001374EB" w:rsidRPr="00AB4198">
        <w:rPr>
          <w:rStyle w:val="a6"/>
          <w:sz w:val="36"/>
          <w:szCs w:val="36"/>
          <w:rtl/>
        </w:rPr>
        <w:footnoteReference w:id="277"/>
      </w:r>
      <w:r w:rsidR="001374EB">
        <w:rPr>
          <w:rStyle w:val="a6"/>
          <w:sz w:val="36"/>
          <w:szCs w:val="36"/>
          <w:rtl/>
        </w:rPr>
        <w:t>)</w:t>
      </w:r>
      <w:r w:rsidR="002F41FE" w:rsidRPr="00AB4198">
        <w:rPr>
          <w:sz w:val="36"/>
          <w:szCs w:val="36"/>
          <w:rtl/>
        </w:rPr>
        <w:t>.</w:t>
      </w:r>
    </w:p>
    <w:p w14:paraId="6DCCDAE4" w14:textId="77777777" w:rsidR="004828C3" w:rsidRDefault="00680C13"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اقول:</w:t>
      </w:r>
      <w:r w:rsidR="00DF4599" w:rsidRPr="00AB4198">
        <w:rPr>
          <w:rFonts w:ascii="Scheherazade" w:hAnsi="Scheherazade" w:cs="Scheherazade"/>
          <w:sz w:val="36"/>
          <w:szCs w:val="36"/>
          <w:rtl/>
        </w:rPr>
        <w:t xml:space="preserve"> أما ما ذكره المحقق الخراساني من كفاية كون منشأ انتزاع الجزئية بيد الشارع فهو صحيح، فاذا امر المولى بالمركب المشتمل على جزء، و لم يأمر الناسي له بما عداه، انتزع منه جزئيته في حال النسيان، سواء بقي امره با</w:t>
      </w:r>
      <w:r w:rsidR="00010539" w:rsidRPr="00AB4198">
        <w:rPr>
          <w:rFonts w:ascii="Scheherazade" w:hAnsi="Scheherazade" w:cs="Scheherazade"/>
          <w:sz w:val="36"/>
          <w:szCs w:val="36"/>
          <w:rtl/>
        </w:rPr>
        <w:t>لمركب التام او سقط رأسا، ف</w:t>
      </w:r>
      <w:r w:rsidR="007C79C6" w:rsidRPr="00AB4198">
        <w:rPr>
          <w:rFonts w:ascii="Scheherazade" w:hAnsi="Scheherazade" w:cs="Scheherazade"/>
          <w:sz w:val="36"/>
          <w:szCs w:val="36"/>
          <w:rtl/>
        </w:rPr>
        <w:t xml:space="preserve">بتطبيق حديث رفع النسيان على الجزء المنسي بغرض نفي جزئيته في حال النسيان نستكشف حدوث تغير في منشأ انتزاع الجزئية، حيث انه </w:t>
      </w:r>
      <w:r w:rsidR="00010539" w:rsidRPr="00AB4198">
        <w:rPr>
          <w:rFonts w:ascii="Scheherazade" w:hAnsi="Scheherazade" w:cs="Scheherazade"/>
          <w:sz w:val="36"/>
          <w:szCs w:val="36"/>
          <w:rtl/>
        </w:rPr>
        <w:t xml:space="preserve">لو </w:t>
      </w:r>
      <w:r w:rsidR="00DF4599" w:rsidRPr="00AB4198">
        <w:rPr>
          <w:rFonts w:ascii="Scheherazade" w:hAnsi="Scheherazade" w:cs="Scheherazade"/>
          <w:sz w:val="36"/>
          <w:szCs w:val="36"/>
          <w:rtl/>
        </w:rPr>
        <w:t>امر المولى بالمركب الناقص في حال النسيان صدق أنه رفع الجزئية في هذا الحال</w:t>
      </w:r>
      <w:r w:rsidR="007C79C6" w:rsidRPr="00AB4198">
        <w:rPr>
          <w:rFonts w:ascii="Scheherazade" w:hAnsi="Scheherazade" w:cs="Scheherazade"/>
          <w:sz w:val="36"/>
          <w:szCs w:val="36"/>
          <w:rtl/>
        </w:rPr>
        <w:t>.</w:t>
      </w:r>
    </w:p>
    <w:p w14:paraId="66F65AB5" w14:textId="77777777" w:rsidR="00620F98" w:rsidRPr="00AB4198" w:rsidRDefault="00726F6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أما ما ذكره من كفاية رفع وجوب الكل ففيه أنه لا يكفي ذلك في النسيان المستوعب، لعدم ملازمة رفعه لوضع التكليف بالناقص، بل الامر كذلك في النسيان غير المستوعب ان احتمل عدم تكليفه في زمان النسيان، </w:t>
      </w:r>
      <w:r w:rsidR="00C119E4" w:rsidRPr="00AB4198">
        <w:rPr>
          <w:rFonts w:ascii="Scheherazade" w:hAnsi="Scheherazade" w:cs="Scheherazade"/>
          <w:sz w:val="36"/>
          <w:szCs w:val="36"/>
          <w:rtl/>
        </w:rPr>
        <w:t>فانه لا ينفي تكليفه بالمركب التام بعد التذكر.</w:t>
      </w:r>
    </w:p>
    <w:p w14:paraId="1402B197" w14:textId="77777777" w:rsidR="007C79C6" w:rsidRPr="00AB4198" w:rsidRDefault="007C79C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ثم ان ما ذكره الشيخ "ره" من أن وجوب الاعادة ليس من آثار ترك الجزء المنسي، بل من آثار ترك الكل، ففيه أن المهم أن وجوب الاعادة المنتزع عن بقاء التكليف بعد الاتيان بالعمل الناقص، و كذا وجوب القضاء، ليس من الآثار التي يرفعها حديث الرفع، لعدم كون موضوعها الفعل المنتسب الى المكلف، و انما هو ترك الكل، و ان لم يستند الى المكلف، بأن حيل بينه و بين اتيان الفعل، و لذا لو ترك الفعل رأسا نسيانا او اكراها او اضطرارا، فلا يرتفع عنه وجوب الاعادة و القضاء بعد ذلك.</w:t>
      </w:r>
    </w:p>
    <w:p w14:paraId="4663AD8B" w14:textId="77777777" w:rsidR="00CD1645" w:rsidRPr="00AB4198" w:rsidRDefault="00726F6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الايراد الثالث:</w:t>
      </w:r>
      <w:r w:rsidRPr="00AB4198">
        <w:rPr>
          <w:rFonts w:ascii="Scheherazade" w:hAnsi="Scheherazade" w:cs="Scheherazade"/>
          <w:sz w:val="36"/>
          <w:szCs w:val="36"/>
          <w:rtl/>
        </w:rPr>
        <w:t xml:space="preserve"> ما ذكره المحقق النائيني "قده"</w:t>
      </w:r>
      <w:r w:rsidR="00E339EA" w:rsidRPr="00AB4198">
        <w:rPr>
          <w:rFonts w:ascii="Scheherazade" w:hAnsi="Scheherazade" w:cs="Scheherazade"/>
          <w:sz w:val="36"/>
          <w:szCs w:val="36"/>
          <w:rtl/>
        </w:rPr>
        <w:t xml:space="preserve"> </w:t>
      </w:r>
      <w:r w:rsidR="00A462C0" w:rsidRPr="00AB4198">
        <w:rPr>
          <w:rFonts w:ascii="Scheherazade" w:hAnsi="Scheherazade" w:cs="Scheherazade"/>
          <w:sz w:val="36"/>
          <w:szCs w:val="36"/>
          <w:rtl/>
        </w:rPr>
        <w:t xml:space="preserve">في مقام الرد على </w:t>
      </w:r>
      <w:r w:rsidR="00B74EB3" w:rsidRPr="00AB4198">
        <w:rPr>
          <w:rFonts w:ascii="Scheherazade" w:hAnsi="Scheherazade" w:cs="Scheherazade"/>
          <w:sz w:val="36"/>
          <w:szCs w:val="36"/>
          <w:rtl/>
        </w:rPr>
        <w:t xml:space="preserve">التمسك بحديث الرفع لرفع </w:t>
      </w:r>
      <w:r w:rsidR="008D27E3" w:rsidRPr="00AB4198">
        <w:rPr>
          <w:rFonts w:ascii="Scheherazade" w:hAnsi="Scheherazade" w:cs="Scheherazade"/>
          <w:sz w:val="36"/>
          <w:szCs w:val="36"/>
          <w:rtl/>
        </w:rPr>
        <w:t xml:space="preserve">جزئية المنسي و </w:t>
      </w:r>
      <w:r w:rsidR="00B74EB3" w:rsidRPr="00AB4198">
        <w:rPr>
          <w:rFonts w:ascii="Scheherazade" w:hAnsi="Scheherazade" w:cs="Scheherazade"/>
          <w:sz w:val="36"/>
          <w:szCs w:val="36"/>
          <w:rtl/>
        </w:rPr>
        <w:t xml:space="preserve">اثبات </w:t>
      </w:r>
      <w:r w:rsidR="008D27E3" w:rsidRPr="00AB4198">
        <w:rPr>
          <w:rFonts w:ascii="Scheherazade" w:hAnsi="Scheherazade" w:cs="Scheherazade"/>
          <w:sz w:val="36"/>
          <w:szCs w:val="36"/>
          <w:rtl/>
        </w:rPr>
        <w:t xml:space="preserve">تعلق الامر بالخالي منه، </w:t>
      </w:r>
      <w:r w:rsidR="0035175B" w:rsidRPr="00AB4198">
        <w:rPr>
          <w:rFonts w:ascii="Scheherazade" w:hAnsi="Scheherazade" w:cs="Scheherazade"/>
          <w:sz w:val="36"/>
          <w:szCs w:val="36"/>
          <w:rtl/>
        </w:rPr>
        <w:t>من أن</w:t>
      </w:r>
      <w:r w:rsidR="00CD1645" w:rsidRPr="00AB4198">
        <w:rPr>
          <w:rFonts w:ascii="Scheherazade" w:hAnsi="Scheherazade" w:cs="Scheherazade"/>
          <w:sz w:val="36"/>
          <w:szCs w:val="36"/>
          <w:rtl/>
        </w:rPr>
        <w:t xml:space="preserve"> </w:t>
      </w:r>
      <w:r w:rsidR="00C26DCE" w:rsidRPr="00AB4198">
        <w:rPr>
          <w:rFonts w:ascii="Scheherazade" w:hAnsi="Scheherazade" w:cs="Scheherazade"/>
          <w:sz w:val="36"/>
          <w:szCs w:val="36"/>
          <w:rtl/>
        </w:rPr>
        <w:t>المنسيّ ليس هو جزئيّة الجزء و إلّا رجع إلى نسيان الحكم و هو من أقسام الجهل به، فيندرج في ق</w:t>
      </w:r>
      <w:r w:rsidR="0035175B" w:rsidRPr="00AB4198">
        <w:rPr>
          <w:rFonts w:ascii="Scheherazade" w:hAnsi="Scheherazade" w:cs="Scheherazade"/>
          <w:sz w:val="36"/>
          <w:szCs w:val="36"/>
          <w:rtl/>
        </w:rPr>
        <w:t>وله "</w:t>
      </w:r>
      <w:r w:rsidR="00C26DCE" w:rsidRPr="00AB4198">
        <w:rPr>
          <w:rFonts w:ascii="Scheherazade" w:hAnsi="Scheherazade" w:cs="Scheherazade"/>
          <w:sz w:val="36"/>
          <w:szCs w:val="36"/>
          <w:rtl/>
        </w:rPr>
        <w:t>رف</w:t>
      </w:r>
      <w:r w:rsidR="0035175B" w:rsidRPr="00AB4198">
        <w:rPr>
          <w:rFonts w:ascii="Scheherazade" w:hAnsi="Scheherazade" w:cs="Scheherazade"/>
          <w:sz w:val="36"/>
          <w:szCs w:val="36"/>
          <w:rtl/>
        </w:rPr>
        <w:t>ع ما لا يعلمون" لا في قوله: "رفع النسيان"</w:t>
      </w:r>
      <w:r w:rsidR="00C26DCE" w:rsidRPr="00AB4198">
        <w:rPr>
          <w:rFonts w:ascii="Scheherazade" w:hAnsi="Scheherazade" w:cs="Scheherazade"/>
          <w:sz w:val="36"/>
          <w:szCs w:val="36"/>
          <w:rtl/>
        </w:rPr>
        <w:t xml:space="preserve"> بل المنسيّ هو نفس </w:t>
      </w:r>
      <w:r w:rsidR="0035175B" w:rsidRPr="00AB4198">
        <w:rPr>
          <w:rFonts w:ascii="Scheherazade" w:hAnsi="Scheherazade" w:cs="Scheherazade"/>
          <w:sz w:val="36"/>
          <w:szCs w:val="36"/>
          <w:rtl/>
        </w:rPr>
        <w:t>الجزء أي الإتيان به</w:t>
      </w:r>
      <w:r w:rsidR="00C26DCE" w:rsidRPr="00AB4198">
        <w:rPr>
          <w:rFonts w:ascii="Scheherazade" w:hAnsi="Scheherazade" w:cs="Scheherazade"/>
          <w:sz w:val="36"/>
          <w:szCs w:val="36"/>
          <w:rtl/>
        </w:rPr>
        <w:t xml:space="preserve">، و معنى نسيان </w:t>
      </w:r>
      <w:r w:rsidR="0035175B" w:rsidRPr="00AB4198">
        <w:rPr>
          <w:rFonts w:ascii="Scheherazade" w:hAnsi="Scheherazade" w:cs="Scheherazade"/>
          <w:sz w:val="36"/>
          <w:szCs w:val="36"/>
          <w:rtl/>
        </w:rPr>
        <w:t xml:space="preserve">الجزء هو </w:t>
      </w:r>
      <w:r w:rsidR="00C26DCE" w:rsidRPr="00AB4198">
        <w:rPr>
          <w:rFonts w:ascii="Scheherazade" w:hAnsi="Scheherazade" w:cs="Scheherazade"/>
          <w:sz w:val="36"/>
          <w:szCs w:val="36"/>
          <w:rtl/>
        </w:rPr>
        <w:t>عدم تحقّقه في الخارج، و لا يعقل تعلّق الرفع بالمعدوم، لما عرفت: من أنّ ا</w:t>
      </w:r>
      <w:r w:rsidR="00CD1645" w:rsidRPr="00AB4198">
        <w:rPr>
          <w:rFonts w:ascii="Scheherazade" w:hAnsi="Scheherazade" w:cs="Scheherazade"/>
          <w:sz w:val="36"/>
          <w:szCs w:val="36"/>
          <w:rtl/>
        </w:rPr>
        <w:t>لمرفوع لا</w:t>
      </w:r>
      <w:r w:rsidR="0035175B" w:rsidRPr="00AB4198">
        <w:rPr>
          <w:rFonts w:ascii="Scheherazade" w:hAnsi="Scheherazade" w:cs="Scheherazade"/>
          <w:sz w:val="36"/>
          <w:szCs w:val="36"/>
          <w:rtl/>
        </w:rPr>
        <w:t xml:space="preserve">بدّ و أنّ يكون شاغلاً </w:t>
      </w:r>
      <w:r w:rsidR="00C26DCE" w:rsidRPr="00AB4198">
        <w:rPr>
          <w:rFonts w:ascii="Scheherazade" w:hAnsi="Scheherazade" w:cs="Scheherazade"/>
          <w:sz w:val="36"/>
          <w:szCs w:val="36"/>
          <w:rtl/>
        </w:rPr>
        <w:t>صفحة الوجود ليكون رفع</w:t>
      </w:r>
      <w:r w:rsidR="00010539" w:rsidRPr="00AB4198">
        <w:rPr>
          <w:rFonts w:ascii="Scheherazade" w:hAnsi="Scheherazade" w:cs="Scheherazade"/>
          <w:sz w:val="36"/>
          <w:szCs w:val="36"/>
          <w:rtl/>
        </w:rPr>
        <w:t xml:space="preserve">ه بإعدامه و إخلاء </w:t>
      </w:r>
      <w:r w:rsidR="0035175B" w:rsidRPr="00AB4198">
        <w:rPr>
          <w:rFonts w:ascii="Scheherazade" w:hAnsi="Scheherazade" w:cs="Scheherazade"/>
          <w:sz w:val="36"/>
          <w:szCs w:val="36"/>
          <w:rtl/>
        </w:rPr>
        <w:t xml:space="preserve">صفحة </w:t>
      </w:r>
      <w:r w:rsidR="00010539" w:rsidRPr="00AB4198">
        <w:rPr>
          <w:rFonts w:ascii="Scheherazade" w:hAnsi="Scheherazade" w:cs="Scheherazade"/>
          <w:sz w:val="36"/>
          <w:szCs w:val="36"/>
          <w:rtl/>
        </w:rPr>
        <w:t xml:space="preserve">الوجود </w:t>
      </w:r>
      <w:r w:rsidR="0035175B" w:rsidRPr="00AB4198">
        <w:rPr>
          <w:rFonts w:ascii="Scheherazade" w:hAnsi="Scheherazade" w:cs="Scheherazade"/>
          <w:sz w:val="36"/>
          <w:szCs w:val="36"/>
          <w:rtl/>
        </w:rPr>
        <w:t>عنه،</w:t>
      </w:r>
      <w:r w:rsidR="00C26DCE" w:rsidRPr="00AB4198">
        <w:rPr>
          <w:rFonts w:ascii="Scheherazade" w:hAnsi="Scheherazade" w:cs="Scheherazade"/>
          <w:sz w:val="36"/>
          <w:szCs w:val="36"/>
          <w:rtl/>
        </w:rPr>
        <w:t xml:space="preserve"> فنسيان الجزء ممّا لا يتعلّق به الرفع</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78"/>
      </w:r>
      <w:r w:rsidR="001374EB">
        <w:rPr>
          <w:rStyle w:val="a6"/>
          <w:rFonts w:ascii="Scheherazade" w:hAnsi="Scheherazade" w:cs="Scheherazade"/>
          <w:sz w:val="36"/>
          <w:szCs w:val="36"/>
          <w:rtl/>
        </w:rPr>
        <w:t>)</w:t>
      </w:r>
      <w:r w:rsidR="00CD1645" w:rsidRPr="00AB4198">
        <w:rPr>
          <w:rFonts w:ascii="Scheherazade" w:hAnsi="Scheherazade" w:cs="Scheherazade"/>
          <w:sz w:val="36"/>
          <w:szCs w:val="36"/>
          <w:rtl/>
        </w:rPr>
        <w:t>.</w:t>
      </w:r>
    </w:p>
    <w:p w14:paraId="79059678" w14:textId="77777777" w:rsidR="00E50214" w:rsidRPr="00AB4198" w:rsidRDefault="00720F04" w:rsidP="00410A0A">
      <w:pPr>
        <w:rPr>
          <w:sz w:val="36"/>
          <w:szCs w:val="36"/>
          <w:rtl/>
        </w:rPr>
      </w:pPr>
      <w:r w:rsidRPr="00AB4198">
        <w:rPr>
          <w:sz w:val="36"/>
          <w:szCs w:val="36"/>
          <w:rtl/>
        </w:rPr>
        <w:t xml:space="preserve">اقول: أما ما ذكره </w:t>
      </w:r>
      <w:r w:rsidR="008D4017" w:rsidRPr="00AB4198">
        <w:rPr>
          <w:sz w:val="36"/>
          <w:szCs w:val="36"/>
          <w:rtl/>
        </w:rPr>
        <w:t>من أن</w:t>
      </w:r>
      <w:r w:rsidRPr="00AB4198">
        <w:rPr>
          <w:sz w:val="36"/>
          <w:szCs w:val="36"/>
          <w:rtl/>
        </w:rPr>
        <w:t>ه</w:t>
      </w:r>
      <w:r w:rsidR="008D4017" w:rsidRPr="00AB4198">
        <w:rPr>
          <w:sz w:val="36"/>
          <w:szCs w:val="36"/>
          <w:rtl/>
        </w:rPr>
        <w:t xml:space="preserve"> </w:t>
      </w:r>
      <w:r w:rsidRPr="00AB4198">
        <w:rPr>
          <w:sz w:val="36"/>
          <w:szCs w:val="36"/>
          <w:rtl/>
        </w:rPr>
        <w:t xml:space="preserve">في </w:t>
      </w:r>
      <w:r w:rsidR="008D4017" w:rsidRPr="00AB4198">
        <w:rPr>
          <w:sz w:val="36"/>
          <w:szCs w:val="36"/>
          <w:rtl/>
        </w:rPr>
        <w:t>فرض نسيان الجزئية يكون المرجع قوله "رفع ما لا يعلمون" ف</w:t>
      </w:r>
      <w:r w:rsidR="00E50214" w:rsidRPr="00AB4198">
        <w:rPr>
          <w:sz w:val="36"/>
          <w:szCs w:val="36"/>
          <w:rtl/>
        </w:rPr>
        <w:t xml:space="preserve">فيه -مضافا الى أن نسيان الشيء و عدم العلم به متغايران عرفا، خصوصا اذا كان يجزم بوجوده بمجرد الالتفات اليه- ان التمسك بفقرة "رفع ما لا يعلمون" لاثبات صحة ما أخل ببعض اجزاءه عن جهل </w:t>
      </w:r>
      <w:r w:rsidR="008D4017" w:rsidRPr="00AB4198">
        <w:rPr>
          <w:sz w:val="36"/>
          <w:szCs w:val="36"/>
          <w:rtl/>
        </w:rPr>
        <w:t xml:space="preserve">يبتني على </w:t>
      </w:r>
      <w:r w:rsidR="001526DA" w:rsidRPr="00AB4198">
        <w:rPr>
          <w:sz w:val="36"/>
          <w:szCs w:val="36"/>
          <w:rtl/>
        </w:rPr>
        <w:t xml:space="preserve">استفادة الإجزاء منها، و لكن مرّ في محله أنها ليست </w:t>
      </w:r>
      <w:r w:rsidR="008D4017" w:rsidRPr="00AB4198">
        <w:rPr>
          <w:sz w:val="36"/>
          <w:szCs w:val="36"/>
          <w:rtl/>
        </w:rPr>
        <w:t xml:space="preserve">ظاهرة في اكثر من </w:t>
      </w:r>
      <w:r w:rsidR="001526DA" w:rsidRPr="00AB4198">
        <w:rPr>
          <w:sz w:val="36"/>
          <w:szCs w:val="36"/>
          <w:rtl/>
        </w:rPr>
        <w:t xml:space="preserve">المعذرية مادام الجهل و </w:t>
      </w:r>
      <w:r w:rsidR="008D4017" w:rsidRPr="00AB4198">
        <w:rPr>
          <w:sz w:val="36"/>
          <w:szCs w:val="36"/>
          <w:rtl/>
        </w:rPr>
        <w:t xml:space="preserve">الرفع </w:t>
      </w:r>
      <w:r w:rsidR="001526DA" w:rsidRPr="00AB4198">
        <w:rPr>
          <w:sz w:val="36"/>
          <w:szCs w:val="36"/>
          <w:rtl/>
        </w:rPr>
        <w:t>الظاهري و عدم ايجاب الاحتياط</w:t>
      </w:r>
      <w:r w:rsidR="00E50214" w:rsidRPr="00AB4198">
        <w:rPr>
          <w:sz w:val="36"/>
          <w:szCs w:val="36"/>
          <w:rtl/>
        </w:rPr>
        <w:t>.</w:t>
      </w:r>
    </w:p>
    <w:p w14:paraId="666A65CA" w14:textId="77777777" w:rsidR="00FC101C" w:rsidRPr="00AB4198" w:rsidRDefault="00E50214" w:rsidP="00410A0A">
      <w:pPr>
        <w:rPr>
          <w:sz w:val="36"/>
          <w:szCs w:val="36"/>
          <w:rtl/>
        </w:rPr>
      </w:pPr>
      <w:r w:rsidRPr="00AB4198">
        <w:rPr>
          <w:sz w:val="36"/>
          <w:szCs w:val="36"/>
          <w:rtl/>
        </w:rPr>
        <w:t xml:space="preserve">و أما ما ذكره من عدم شمول حديث الرفع للمعدوم، حيث لا معنى لادعاء رفعه عن صفحة الوجود، ففيه </w:t>
      </w:r>
      <w:r w:rsidRPr="00AB4198">
        <w:rPr>
          <w:b/>
          <w:bCs/>
          <w:sz w:val="36"/>
          <w:szCs w:val="36"/>
          <w:rtl/>
        </w:rPr>
        <w:t>اولاً:</w:t>
      </w:r>
      <w:r w:rsidRPr="00AB4198">
        <w:rPr>
          <w:sz w:val="36"/>
          <w:szCs w:val="36"/>
          <w:rtl/>
        </w:rPr>
        <w:t xml:space="preserve"> أنه مبني على كون مفاد حديث الرفع الرفع الادعائي، و لكن </w:t>
      </w:r>
      <w:r w:rsidR="00C119E4" w:rsidRPr="00AB4198">
        <w:rPr>
          <w:sz w:val="36"/>
          <w:szCs w:val="36"/>
          <w:rtl/>
        </w:rPr>
        <w:t xml:space="preserve">الرفع الادعائي </w:t>
      </w:r>
      <w:r w:rsidR="00FC101C" w:rsidRPr="00AB4198">
        <w:rPr>
          <w:sz w:val="36"/>
          <w:szCs w:val="36"/>
          <w:rtl/>
        </w:rPr>
        <w:t>لا يتلائم مع قوله "و ما لا يطيقون" فانه لا اثر لنفيه الادعائي، بعد أن كان منتفيا حقيقة، اذ ليس لسان نفي وجود شيء ادعاءا، لسانا مناسبا لنفي وجوبه، وانما اللسان المتناسب له نفي وجود موضوعه ادعاءا</w:t>
      </w:r>
      <w:r w:rsidR="00C119E4" w:rsidRPr="00AB4198">
        <w:rPr>
          <w:sz w:val="36"/>
          <w:szCs w:val="36"/>
          <w:rtl/>
        </w:rPr>
        <w:t>، بل مع غمض العين عن هذه النكتة فان وعاء الرفع في الحديث هو ذمة الامة مع أن وعاء الرفع الادعائي هو عالم التكوين.</w:t>
      </w:r>
    </w:p>
    <w:p w14:paraId="1ACFDB50" w14:textId="77777777" w:rsidR="00FC101C" w:rsidRPr="00AB4198" w:rsidRDefault="00C119E4" w:rsidP="00410A0A">
      <w:pPr>
        <w:rPr>
          <w:sz w:val="36"/>
          <w:szCs w:val="36"/>
          <w:rtl/>
        </w:rPr>
      </w:pPr>
      <w:r w:rsidRPr="00AB4198">
        <w:rPr>
          <w:b/>
          <w:bCs/>
          <w:sz w:val="36"/>
          <w:szCs w:val="36"/>
          <w:rtl/>
        </w:rPr>
        <w:t>و ثانيا:</w:t>
      </w:r>
      <w:r w:rsidRPr="00AB4198">
        <w:rPr>
          <w:sz w:val="36"/>
          <w:szCs w:val="36"/>
          <w:rtl/>
        </w:rPr>
        <w:t xml:space="preserve"> ا</w:t>
      </w:r>
      <w:r w:rsidR="00FC101C" w:rsidRPr="00AB4198">
        <w:rPr>
          <w:sz w:val="36"/>
          <w:szCs w:val="36"/>
          <w:rtl/>
        </w:rPr>
        <w:t xml:space="preserve">نه </w:t>
      </w:r>
      <w:r w:rsidRPr="00AB4198">
        <w:rPr>
          <w:sz w:val="36"/>
          <w:szCs w:val="36"/>
          <w:rtl/>
        </w:rPr>
        <w:t xml:space="preserve">بناء </w:t>
      </w:r>
      <w:r w:rsidR="00FC101C" w:rsidRPr="00AB4198">
        <w:rPr>
          <w:sz w:val="36"/>
          <w:szCs w:val="36"/>
          <w:rtl/>
        </w:rPr>
        <w:t>على ال</w:t>
      </w:r>
      <w:r w:rsidRPr="00AB4198">
        <w:rPr>
          <w:sz w:val="36"/>
          <w:szCs w:val="36"/>
          <w:rtl/>
        </w:rPr>
        <w:t xml:space="preserve">رفع الادعائي ايضا يمكن أن يقال بأن الرفع في الحديث </w:t>
      </w:r>
      <w:r w:rsidR="00FC101C" w:rsidRPr="00AB4198">
        <w:rPr>
          <w:sz w:val="36"/>
          <w:szCs w:val="36"/>
          <w:rtl/>
        </w:rPr>
        <w:t xml:space="preserve">تعلق بعنوان </w:t>
      </w:r>
      <w:r w:rsidRPr="00AB4198">
        <w:rPr>
          <w:sz w:val="36"/>
          <w:szCs w:val="36"/>
          <w:rtl/>
        </w:rPr>
        <w:t>النسيان او الخطاء او ما اضطروا اليه او ما استكره</w:t>
      </w:r>
      <w:r w:rsidR="00E50214" w:rsidRPr="00AB4198">
        <w:rPr>
          <w:sz w:val="36"/>
          <w:szCs w:val="36"/>
          <w:rtl/>
        </w:rPr>
        <w:t>و</w:t>
      </w:r>
      <w:r w:rsidRPr="00AB4198">
        <w:rPr>
          <w:sz w:val="36"/>
          <w:szCs w:val="36"/>
          <w:rtl/>
        </w:rPr>
        <w:t>ا عليه،</w:t>
      </w:r>
      <w:r w:rsidR="00FC101C" w:rsidRPr="00AB4198">
        <w:rPr>
          <w:sz w:val="36"/>
          <w:szCs w:val="36"/>
          <w:rtl/>
        </w:rPr>
        <w:t xml:space="preserve"> و</w:t>
      </w:r>
      <w:r w:rsidRPr="00AB4198">
        <w:rPr>
          <w:sz w:val="36"/>
          <w:szCs w:val="36"/>
          <w:rtl/>
        </w:rPr>
        <w:t xml:space="preserve"> </w:t>
      </w:r>
      <w:r w:rsidR="00FC101C" w:rsidRPr="00AB4198">
        <w:rPr>
          <w:sz w:val="36"/>
          <w:szCs w:val="36"/>
          <w:rtl/>
        </w:rPr>
        <w:t>هذا العنوان وجودي في عالم التصور، و</w:t>
      </w:r>
      <w:r w:rsidRPr="00AB4198">
        <w:rPr>
          <w:sz w:val="36"/>
          <w:szCs w:val="36"/>
          <w:rtl/>
        </w:rPr>
        <w:t xml:space="preserve"> </w:t>
      </w:r>
      <w:r w:rsidR="00FC101C" w:rsidRPr="00AB4198">
        <w:rPr>
          <w:sz w:val="36"/>
          <w:szCs w:val="36"/>
          <w:rtl/>
        </w:rPr>
        <w:t xml:space="preserve">ان انطبق خارجا على ترك الواجب احيانا، فلا مانع من ادعاء رفع </w:t>
      </w:r>
      <w:r w:rsidRPr="00AB4198">
        <w:rPr>
          <w:sz w:val="36"/>
          <w:szCs w:val="36"/>
          <w:rtl/>
        </w:rPr>
        <w:t xml:space="preserve">النسيان او </w:t>
      </w:r>
      <w:r w:rsidR="00FC101C" w:rsidRPr="00AB4198">
        <w:rPr>
          <w:sz w:val="36"/>
          <w:szCs w:val="36"/>
          <w:rtl/>
        </w:rPr>
        <w:t xml:space="preserve">ما اضطروا اليه، فيكون ترك الواجب في قوة عدم الترك، فينفى عنه آثار </w:t>
      </w:r>
      <w:r w:rsidRPr="00AB4198">
        <w:rPr>
          <w:sz w:val="36"/>
          <w:szCs w:val="36"/>
          <w:rtl/>
        </w:rPr>
        <w:t>الترك</w:t>
      </w:r>
      <w:r w:rsidR="00FC101C" w:rsidRPr="00AB4198">
        <w:rPr>
          <w:sz w:val="36"/>
          <w:szCs w:val="36"/>
          <w:rtl/>
        </w:rPr>
        <w:t>.</w:t>
      </w:r>
    </w:p>
    <w:p w14:paraId="331D593D" w14:textId="77777777" w:rsidR="00034537" w:rsidRPr="00AB4198" w:rsidRDefault="00034537" w:rsidP="00410A0A">
      <w:pPr>
        <w:rPr>
          <w:sz w:val="36"/>
          <w:szCs w:val="36"/>
          <w:rtl/>
        </w:rPr>
      </w:pPr>
      <w:r w:rsidRPr="00AB4198">
        <w:rPr>
          <w:sz w:val="36"/>
          <w:szCs w:val="36"/>
          <w:rtl/>
        </w:rPr>
        <w:t>ثم ان من الواضح أن هذا البيان الذي ذكره المحقق النائيني "قده" يختص بالاخلال بالجزء او الشرط نسيانا، و لا يأتي في ايجاد المانع نسيانا.</w:t>
      </w:r>
    </w:p>
    <w:p w14:paraId="07F55673" w14:textId="77777777" w:rsidR="007C79C6" w:rsidRPr="00AB4198" w:rsidRDefault="007C79C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الايراد الرابع:</w:t>
      </w:r>
      <w:r w:rsidRPr="00AB4198">
        <w:rPr>
          <w:rFonts w:ascii="Scheherazade" w:hAnsi="Scheherazade" w:cs="Scheherazade"/>
          <w:sz w:val="36"/>
          <w:szCs w:val="36"/>
          <w:rtl/>
        </w:rPr>
        <w:t xml:space="preserve"> انه تارة لا يكون النسيان مستمرا الى آخر الوقت، و أخرى يكون مستمرا، ففي الفرض الاول يقال بأن الجزئية ثابتة للسورة مثلا في صرف وجود الصلاة، دون ما طرأ عليه النسيان و هو السورة في خصوص هذا الفرد من الصلاة، فان السورة فيه ليس جزءا من الواجب، لعدم كون هذا الفرد من الصلاة واجبا، و انما الواجب صرف وجود الصلاة، نعم ترك السورة في هذه الصلاة يمنع من انطباق صرف وجود الواجب عليه. </w:t>
      </w:r>
    </w:p>
    <w:p w14:paraId="6A0232B8" w14:textId="77777777" w:rsidR="004828C3" w:rsidRDefault="007C79C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هكذا المانعية ثابتة لكل قهقهة في صرف وجود الصلاة، فالقهقهة في هذا الفرد من الصلاة في اول الوقت انما تمنع من انطباق صرف وجود الصلاة الفاقدة لأية قهقهة عليه.</w:t>
      </w:r>
    </w:p>
    <w:p w14:paraId="7160BED7" w14:textId="77777777" w:rsidR="007C79C6" w:rsidRPr="00AB4198" w:rsidRDefault="007C79C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في الفرض الثاني فالنسيان و ان كان يؤدي الى مخالفة التكليف، و ترك ما ثبتت له الجزئية، و لكن مع ذلك، فالتعبير بـالرفع عن امتي في حديث الرفع ظاهر في كون المرفوع عن الأمة أمرا ثقيلا، و الجزئية ليس فيها أي ثقل على المكلف، فانها لا تنتزع من الامر الفعلي بالمركب المشتمل عليه، و انما تنتزع من قضية شرطية، وهي أنه كلما تعلق الامر بالمركب فيتعلق بهذا الجزء ايضا، و هذا لا يوجب الثقل ابدا، (و هذا مثل اطلاق شرطية الطهارة للصلاة في حال العجز، فانه ليس فيه أي ثقل عليه) بل نتيجته هو سقوط التكليف بالصلاة في حقه، بخلاف ما لو فرض عدم شرطيته في هذا الحال؛ بخلاف الامر الفعلي ب‍الجزء او فقل الجزئية للواجب الفعلي، و لكن رفع ذلك لا يستلزم وضع الامر بالعمل الخالي عنه.</w:t>
      </w:r>
    </w:p>
    <w:p w14:paraId="278643EE" w14:textId="77777777" w:rsidR="004828C3" w:rsidRDefault="007C79C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فيه أنه في النسيان غير المستمر قد يقال بأنه بالنظر العرفي يصدق أنه نسي جزء الواجب،</w:t>
      </w:r>
      <w:r w:rsidR="00AB4198" w:rsidRPr="00AB4198">
        <w:rPr>
          <w:rFonts w:ascii="Scheherazade" w:hAnsi="Scheherazade" w:cs="Scheherazade"/>
          <w:sz w:val="36"/>
          <w:szCs w:val="36"/>
          <w:rtl/>
        </w:rPr>
        <w:t xml:space="preserve"> </w:t>
      </w:r>
      <w:r w:rsidRPr="00AB4198">
        <w:rPr>
          <w:rFonts w:ascii="Scheherazade" w:hAnsi="Scheherazade" w:cs="Scheherazade"/>
          <w:sz w:val="36"/>
          <w:szCs w:val="36"/>
          <w:rtl/>
        </w:rPr>
        <w:t>فان جزء الطبيعة جزء افراده ايضا، لاتحاد الطبيعي مع افراده، كما أن ما ذكر من أن الجزئية ليس فيها أي ثقل على المكلف، لأنها تنتزع من قضية شرطية، وهي أنه كلما تعلق الامر بالمركب فيتعلق بهذا الجزء ايضا، و هذا لا يوجب الثقل ابدا كما في اطلاق الجزئية لحال العجز، ففيه أنه يوجد فرق بين النسيان و بين العجز، حيث ان الناسي يأتي بالعمل الناقص على أي تقدير، فلا اثر لجزئية الجزء المنسي في هذا الحال الا وجوب الاعادة عليه وهو تقيل.</w:t>
      </w:r>
    </w:p>
    <w:p w14:paraId="64E8C4D2" w14:textId="77777777" w:rsidR="007C79C6" w:rsidRPr="00AB4198" w:rsidRDefault="007C79C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نعم لو التفت الناسي الى تركه للجزء قبل الفراغ من العمل المركب، مع عدم</w:t>
      </w:r>
      <w:r w:rsidR="00AB4198" w:rsidRPr="00AB4198">
        <w:rPr>
          <w:rFonts w:ascii="Scheherazade" w:hAnsi="Scheherazade" w:cs="Scheherazade"/>
          <w:sz w:val="36"/>
          <w:szCs w:val="36"/>
          <w:rtl/>
        </w:rPr>
        <w:t xml:space="preserve"> </w:t>
      </w:r>
      <w:r w:rsidRPr="00AB4198">
        <w:rPr>
          <w:rFonts w:ascii="Scheherazade" w:hAnsi="Scheherazade" w:cs="Scheherazade"/>
          <w:sz w:val="36"/>
          <w:szCs w:val="36"/>
          <w:rtl/>
        </w:rPr>
        <w:t>امكان تدارك ذلك الجزء و لو باعادة العمل، كما لو تذكر قبل الفراغ من الحج أنه نسي احرام عمرة التمتع و لم يتمكن من اعادة احرام العمرة فيكون اثر بقاء الجزئية تركه لاتمام حج التمتع في هذه السنة، و لكن يكفي في شمول حديث الرفع له رفع ثقل وجوب اعادة الحج عليه من قابل.</w:t>
      </w:r>
    </w:p>
    <w:p w14:paraId="50D39171" w14:textId="77777777" w:rsidR="007C79C6" w:rsidRPr="00AB4198" w:rsidRDefault="007C79C6" w:rsidP="00410A0A">
      <w:pPr>
        <w:pStyle w:val="af2"/>
        <w:widowControl w:val="0"/>
        <w:bidi/>
        <w:spacing w:before="0" w:beforeAutospacing="0" w:after="0" w:afterAutospacing="0"/>
        <w:ind w:firstLine="227"/>
        <w:jc w:val="both"/>
        <w:rPr>
          <w:rFonts w:ascii="Scheherazade" w:hAnsi="Scheherazade" w:cs="Scheherazade"/>
          <w:sz w:val="36"/>
          <w:szCs w:val="36"/>
        </w:rPr>
      </w:pPr>
      <w:r w:rsidRPr="00AB4198">
        <w:rPr>
          <w:rFonts w:ascii="Scheherazade" w:hAnsi="Scheherazade" w:cs="Scheherazade"/>
          <w:b/>
          <w:bCs/>
          <w:sz w:val="36"/>
          <w:szCs w:val="36"/>
          <w:rtl/>
        </w:rPr>
        <w:t>الايراد الخامس</w:t>
      </w:r>
      <w:r w:rsidRPr="00AB4198">
        <w:rPr>
          <w:rFonts w:ascii="Scheherazade" w:hAnsi="Scheherazade" w:cs="Scheherazade"/>
          <w:sz w:val="36"/>
          <w:szCs w:val="36"/>
          <w:rtl/>
        </w:rPr>
        <w:t>: ما حكي عن المحقق النائيني "قده" من أنّ محلّ البحث ليس هو النسيان المستوعب لتمام الوقت، بل هو النسيان في بعض الوقت، و سقوط الجزئيّة في‏ زمان النسيان لا يقتضي سقوطها في تمام الوقت حتّى في زمان التذكر و زوال النسيان، لما عرفت: من أنّ المأمور به هو صرف الوجود في مجموع الوقت، و نسيان الجزء في بعض الوقت كنسيان جملة المركّب بجميع ما له من الأجزاء في بعض الوقت لا يقتضي سقوط التكليف عن الطبيعة المأمور بها رأسا، بل مقتضى تعلّق الطلب بصرف الوجود مع كون الوقت المضروب له أوسع ممّا يحتاج إليه الفعل من الزمان هو بقاء الطلب عند القدرة على إيجاد المتعلّق و لو في جزء من الوقت الذي يسع لإيجاد المأمور به، و لا يعتبر القدرة في جميع الوقت، فرفع الجزئيّة في حال النسيان لا يوجب عدم وجوب الإعادة عند التذكّر كما لا يوجب نسيان الكل في بعض الوقت سقوط الطلب عنه رأسا حتى مع التذكر في الوقت، فانّه لا فرق بين نسيان الجزء و نسيان الكلّ فيما هو المبحوث عنه في المقام</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79"/>
      </w:r>
      <w:r w:rsidR="001374EB">
        <w:rPr>
          <w:rStyle w:val="a6"/>
          <w:rFonts w:ascii="Scheherazade" w:hAnsi="Scheherazade" w:cs="Scheherazade"/>
          <w:sz w:val="36"/>
          <w:szCs w:val="36"/>
          <w:rtl/>
        </w:rPr>
        <w:t>)</w:t>
      </w:r>
      <w:r w:rsidRPr="00AB4198">
        <w:rPr>
          <w:rFonts w:ascii="Scheherazade" w:hAnsi="Scheherazade" w:cs="Scheherazade"/>
          <w:sz w:val="36"/>
          <w:szCs w:val="36"/>
          <w:rtl/>
        </w:rPr>
        <w:t xml:space="preserve">. </w:t>
      </w:r>
    </w:p>
    <w:p w14:paraId="5F7F7E21" w14:textId="77777777" w:rsidR="007C79C6" w:rsidRPr="00AB4198" w:rsidRDefault="007C79C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كما ذكر ايضا: أنّه ليس في المركّب الارتباطي إلّا طلب واحد تعلّق بعدّة أمور متباينة يجمعها وحدة اعتبارية، و تنتزع جزئية كلّ واحد من تلك الأمور المتباينة من انبساط الطلب عليها و تعلّقه به بتبع تعلّقه بالكلّ، و ليست جزئية كلّ واحد منها مستقلّة بالجعل، فالذي يلزم من نسيان أحد الأجزاء هو سقوط الطلب عن الكلّ، لا عن خصوص الجزء المنسيّ، فانّه ليس في البين إلّا طلب واحد، و لا معنى لتبعيض الطلب و تقطيعه، و جعل الساقط هو خصوص القطعة الّتي يختصّ بها الجزء المنسيّ، فانّ ذلك يتوقّف على قيام الدليل عليه بالخصوص، و لا يمكن الاستدلال له بمثل "رفع النسيان" فانّ أقصى ما يقتضيه نسيان الجزء في بعض الوقت هو خروج زمان النسيان عن سعة دائرة التكليف الّذي كان منبسطا على مجموع الوقت، كما إذا خرج جزء من الزمان المضروب للعمل عن سعة دائرة التكليف بغير النسيان: من اضطرار أو إكراه أو نحو ذلك، فكما أنّ تعذّر جزء المركّب في بعض الوقت بغير النسيان من سائر الأعذار الأخر لا يقتضي رفع التكليف عن خصوص الجزء المتعذّر، بل يسقط التكليف عن الكلّ رأسا في خصوص وقت العذر، و يخرج ذلك الوقت عن صلاحية وقوع المأمور به فيه، و يلزمه قهرا وقوع الطلب فيما عداه من سائر الأوقات الأخر الّتي يمكن إيقاع المركّب فيها بما له من الأجزاء كذلك تعذّر جزء المركّب في بعض الوقت بالنسيان لا يقتضي إلّا سقوط التكليف عن الكلّ رأسا، لا عن خصوص الجزء المنسي‏</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80"/>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3916AF46" w14:textId="77777777" w:rsidR="007C79C6" w:rsidRPr="00AB4198" w:rsidRDefault="007C79C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اقول: أما ما ذكره من كون البحث في النسيان غير المستوعب فهو تام بالنظر الى المعقد الاصلي للبحث و هو ما ادعاه الشيخ "ره" من كون مقتضى الاصل العملي في الاتيان في حال النسيان بالعمل الفاقد لما يحتمل دخله في صحته هو الاحتياط لرجوع الشك الى الشك في المسقط، دون البحث عن اقتضاء حديث رفع النسيان لتصحيح عمل الناسي.</w:t>
      </w:r>
    </w:p>
    <w:p w14:paraId="364EF0DD" w14:textId="77777777" w:rsidR="007C79C6" w:rsidRPr="00AB4198" w:rsidRDefault="007C79C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أما ما ذكره في النسيان غير المستوعب ففيه أنه لو شمل حديث الرفع لترك الجزء نسيانا، و اقتضى رفع جزئيته، فقد مر</w:t>
      </w:r>
      <w:r w:rsidR="00EB7ABA" w:rsidRPr="00AB4198">
        <w:rPr>
          <w:rFonts w:ascii="Scheherazade" w:hAnsi="Scheherazade" w:cs="Scheherazade"/>
          <w:sz w:val="36"/>
          <w:szCs w:val="36"/>
          <w:rtl/>
        </w:rPr>
        <w:t>ّ أن</w:t>
      </w:r>
      <w:r w:rsidRPr="00AB4198">
        <w:rPr>
          <w:rFonts w:ascii="Scheherazade" w:hAnsi="Scheherazade" w:cs="Scheherazade"/>
          <w:sz w:val="36"/>
          <w:szCs w:val="36"/>
          <w:rtl/>
        </w:rPr>
        <w:t xml:space="preserve"> رفعها برفع منشأ انتزاعها</w:t>
      </w:r>
      <w:r w:rsidR="00EB7ABA" w:rsidRPr="00AB4198">
        <w:rPr>
          <w:rFonts w:ascii="Scheherazade" w:hAnsi="Scheherazade" w:cs="Scheherazade"/>
          <w:sz w:val="36"/>
          <w:szCs w:val="36"/>
          <w:rtl/>
        </w:rPr>
        <w:t>،</w:t>
      </w:r>
      <w:r w:rsidRPr="00AB4198">
        <w:rPr>
          <w:rFonts w:ascii="Scheherazade" w:hAnsi="Scheherazade" w:cs="Scheherazade"/>
          <w:sz w:val="36"/>
          <w:szCs w:val="36"/>
          <w:rtl/>
        </w:rPr>
        <w:t xml:space="preserve"> و هو عدم شمول الامر للعمل الفاقد لهذا الجزء نسيانا، و الا فرفع الامر بالكل في زمان الاتيان بالعمل الفاقد للجزء المنسي ثم عود الامر بالكل بعد ارتفاع النسيان ليس منشأ لرفع الجزئية، بل هو منشأ لوضع الجزئية المطلقة. </w:t>
      </w:r>
    </w:p>
    <w:p w14:paraId="0D7B1F5C" w14:textId="77777777" w:rsidR="007C79C6" w:rsidRPr="00AB4198" w:rsidRDefault="007C79C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الايراد السادس:</w:t>
      </w:r>
      <w:r w:rsidRPr="00AB4198">
        <w:rPr>
          <w:rFonts w:ascii="Scheherazade" w:hAnsi="Scheherazade" w:cs="Scheherazade"/>
          <w:sz w:val="36"/>
          <w:szCs w:val="36"/>
          <w:rtl/>
        </w:rPr>
        <w:t xml:space="preserve"> ان الجزئية و نحوها ليست مجعولة لا بالاستقلال و لا بالتبع، و لا بالعرض و المجاز العقلي، بل هي عبارة أخرى عن بيان الواجب و كيفيته، فلابد من تطبيق حديث الرفع على نفس التكليف، و لذا ترى أنه لو امر المولى عبده بطبخ طعام مشتمل على شيء معين، و قال</w:t>
      </w:r>
      <w:r w:rsidR="00EB7ABA" w:rsidRPr="00AB4198">
        <w:rPr>
          <w:rFonts w:ascii="Scheherazade" w:hAnsi="Scheherazade" w:cs="Scheherazade"/>
          <w:sz w:val="36"/>
          <w:szCs w:val="36"/>
          <w:rtl/>
        </w:rPr>
        <w:t>:</w:t>
      </w:r>
      <w:r w:rsidRPr="00AB4198">
        <w:rPr>
          <w:rFonts w:ascii="Scheherazade" w:hAnsi="Scheherazade" w:cs="Scheherazade"/>
          <w:sz w:val="36"/>
          <w:szCs w:val="36"/>
          <w:rtl/>
        </w:rPr>
        <w:t xml:space="preserve"> ان فاتك ذلك فاطبخه في يوم آخر، و قد قال ا</w:t>
      </w:r>
      <w:r w:rsidR="00EB7ABA" w:rsidRPr="00AB4198">
        <w:rPr>
          <w:rFonts w:ascii="Scheherazade" w:hAnsi="Scheherazade" w:cs="Scheherazade"/>
          <w:sz w:val="36"/>
          <w:szCs w:val="36"/>
          <w:rtl/>
        </w:rPr>
        <w:t>لمولى لعبده سابقا "ا</w:t>
      </w:r>
      <w:r w:rsidRPr="00AB4198">
        <w:rPr>
          <w:rFonts w:ascii="Scheherazade" w:hAnsi="Scheherazade" w:cs="Scheherazade"/>
          <w:sz w:val="36"/>
          <w:szCs w:val="36"/>
          <w:rtl/>
        </w:rPr>
        <w:t>ني رفعت عنك النسيان و الخطأ و ما اضطررت اليه و ما استكرهت عليه" فلو أن هذا العبد نسي حين طبخ ذلك الطعام أن يجعل فيه ذلك الشيء المعين، فلا يتمسك بقول المولى "رفعت عنك النسيان" للاجتزاء به و عدم وجوب اعادته مع سعة الوقت و عدم وجوب قضاءه مع فوت الوقت، حيث انه مع ارتفاع النسيان في سعة الوقت لم يؤد النسيان الى ترك الواجب، فهو نظير الاكراه على ترك بعض اجزاء الواجب في اول الوقت، فانه لا يكون مسوغا لاتيان العمل الناقص في اول الوقت، و مع استمرار النسيان الى آخر الوقت، فوجوب القضاء عليه من آثار تركه للواجب و قد مرّ أن مثل هذا الأثر لا يرفعه حديث الرفع.</w:t>
      </w:r>
    </w:p>
    <w:p w14:paraId="476ED46E" w14:textId="77777777" w:rsidR="007C79C6" w:rsidRPr="00AB4198" w:rsidRDefault="007C79C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مما يشهد على ما ذكرناه أنه لم يعهد التسمك بحديث رفع النسيان لتصحيح العقد او الايقاع مع الاخلال ببعض اجزاءه و شرائطه نسيانا كنسيان تعيين المهر في العقد المنقطع، فان شرطيته عبارة أخرى عن ترتب الزوجية المنقطعة على العقد المنقطع مع تعيين المهر، و عدم ترتبها على العقد المنقطع مع عدم تعيين المهر، ففي العقد المنقطع مع نسيان تعيين المهر انما لم يحكم بثبوت الزوجية لعدم تحقق سببه فهو مثل ما لو نسي العقد رأسا.</w:t>
      </w:r>
    </w:p>
    <w:p w14:paraId="01D848CC" w14:textId="77777777" w:rsidR="007C79C6" w:rsidRPr="00AB4198" w:rsidRDefault="007C79C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الايراد السابع:</w:t>
      </w:r>
      <w:r w:rsidRPr="00AB4198">
        <w:rPr>
          <w:rFonts w:ascii="Scheherazade" w:hAnsi="Scheherazade" w:cs="Scheherazade"/>
          <w:sz w:val="36"/>
          <w:szCs w:val="36"/>
          <w:rtl/>
        </w:rPr>
        <w:t xml:space="preserve"> ان الجزئية حتى لو كانت مجعولة، فليست من الآثار المترتبة على وجود الجزء خارجا، حت</w:t>
      </w:r>
      <w:r w:rsidR="006C609A" w:rsidRPr="00AB4198">
        <w:rPr>
          <w:rFonts w:ascii="Scheherazade" w:hAnsi="Scheherazade" w:cs="Scheherazade"/>
          <w:sz w:val="36"/>
          <w:szCs w:val="36"/>
          <w:rtl/>
        </w:rPr>
        <w:t xml:space="preserve">ى ترتفع بنسيان ايجاد ذلك الجزء، </w:t>
      </w:r>
      <w:r w:rsidRPr="00AB4198">
        <w:rPr>
          <w:rFonts w:ascii="Scheherazade" w:hAnsi="Scheherazade" w:cs="Scheherazade"/>
          <w:sz w:val="36"/>
          <w:szCs w:val="36"/>
          <w:rtl/>
        </w:rPr>
        <w:t>و انما هي مجعولة لعنوان السورة مثلا، و لم يأت المكلف لا بالصلاة و لا بالسورة فيها، فكما أن الواجب هو عنوان الصلاة، و وجودها الخارجي مسقط للوجوب، فكذلك جزء الواجب هو عنوان السورة، و دون وجودها الخارجي</w:t>
      </w:r>
      <w:r w:rsidR="006C609A" w:rsidRPr="00AB4198">
        <w:rPr>
          <w:rFonts w:ascii="Scheherazade" w:hAnsi="Scheherazade" w:cs="Scheherazade"/>
          <w:sz w:val="36"/>
          <w:szCs w:val="36"/>
          <w:rtl/>
        </w:rPr>
        <w:t>، و ان شئت قلت: ان الجزئية ليست اثرا شرعيا لما صدر عن نسيان و هو ترك السورة، فكيف يرفعه حديث الرفع</w:t>
      </w:r>
      <w:r w:rsidRPr="00AB4198">
        <w:rPr>
          <w:rFonts w:ascii="Scheherazade" w:hAnsi="Scheherazade" w:cs="Scheherazade"/>
          <w:sz w:val="36"/>
          <w:szCs w:val="36"/>
          <w:rtl/>
        </w:rPr>
        <w:t>.</w:t>
      </w:r>
    </w:p>
    <w:p w14:paraId="616D5C80" w14:textId="77777777" w:rsidR="007C79C6" w:rsidRPr="00AB4198" w:rsidRDefault="007C79C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الايراد الثامن:</w:t>
      </w:r>
      <w:r w:rsidRPr="00AB4198">
        <w:rPr>
          <w:rFonts w:ascii="Scheherazade" w:hAnsi="Scheherazade" w:cs="Scheherazade"/>
          <w:sz w:val="36"/>
          <w:szCs w:val="36"/>
          <w:rtl/>
        </w:rPr>
        <w:t xml:space="preserve"> لو فرض اقتضاء حديث رفع النسيان لتصحيح العمل الناقص الصادر في حال النسيان فمع ذلك لابد من تقييده بما اذا لم يكن اخلالا بالفريضة، حيث ان المستفاد من ذيل حديث لا تعاد و هو قوله "السنة لا تنقض الفريضة" أن الفارق بين السنة و الفريضة هو أن السنة لا تنقض الفريضة بخلاف الفريضة، كالخمسة المستثناة في حديث لا تعاد، و ما عليه السيد الامام "قده" من أنه لا يظهر من الذبل اكثر من أن السنة لا تنقض الفريضة، فيمكن أن لا تكون الفريضة ايضا في الجملة ناقضة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81"/>
      </w:r>
      <w:r w:rsidR="001374EB">
        <w:rPr>
          <w:rStyle w:val="a6"/>
          <w:rFonts w:ascii="Scheherazade" w:hAnsi="Scheherazade" w:cs="Scheherazade"/>
          <w:sz w:val="36"/>
          <w:szCs w:val="36"/>
          <w:rtl/>
        </w:rPr>
        <w:t>)</w:t>
      </w:r>
      <w:r w:rsidRPr="00AB4198">
        <w:rPr>
          <w:rFonts w:ascii="Scheherazade" w:hAnsi="Scheherazade" w:cs="Scheherazade"/>
          <w:sz w:val="36"/>
          <w:szCs w:val="36"/>
          <w:rtl/>
        </w:rPr>
        <w:t xml:space="preserve">، فهو خلاف ظاهر الحديث و كذا صحيحة زرارة "ان الله فرض الركوع و السجود و القراءة سنة فمن ترك القراءة متعمدا اعاد الصلاة و من نسي فلا اعادة عليه" فان ظاهرها كون التفصيل بين الاخلال العمدي و السهوي مترتبا على كون القراءة سنة لا فريضة. </w:t>
      </w:r>
    </w:p>
    <w:p w14:paraId="3B8282A7" w14:textId="77777777" w:rsidR="007C79C6" w:rsidRPr="00AB4198" w:rsidRDefault="007C79C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عليه فالظاهر عدم اقتضاء حديث رفع النسيان لتصحيح عمل الناسي، </w:t>
      </w:r>
      <w:r w:rsidR="002E6059" w:rsidRPr="00AB4198">
        <w:rPr>
          <w:rFonts w:ascii="Scheherazade" w:hAnsi="Scheherazade" w:cs="Scheherazade"/>
          <w:sz w:val="36"/>
          <w:szCs w:val="36"/>
          <w:rtl/>
        </w:rPr>
        <w:t xml:space="preserve">و انما التزمنا باقتضاء ما ورد في ذيل حديث لا تعاد من أن السنة لا تنقض الفريضة لعدم ابطال نسيان ما ثبت كونه سنة للفريضة، و القدر المتيقن من السنة ما ثبت أنه مما شرّعه النبي (صلى الله عليه و آله)، نعم </w:t>
      </w:r>
      <w:r w:rsidRPr="00AB4198">
        <w:rPr>
          <w:rFonts w:ascii="Scheherazade" w:hAnsi="Scheherazade" w:cs="Scheherazade"/>
          <w:sz w:val="36"/>
          <w:szCs w:val="36"/>
          <w:rtl/>
        </w:rPr>
        <w:t>لو فرض اقتضاء</w:t>
      </w:r>
      <w:r w:rsidR="002E6059" w:rsidRPr="00AB4198">
        <w:rPr>
          <w:rFonts w:ascii="Scheherazade" w:hAnsi="Scheherazade" w:cs="Scheherazade"/>
          <w:sz w:val="36"/>
          <w:szCs w:val="36"/>
          <w:rtl/>
        </w:rPr>
        <w:t xml:space="preserve"> حديث رفع النسيان لتصحيح عمل الناسي </w:t>
      </w:r>
      <w:r w:rsidRPr="00AB4198">
        <w:rPr>
          <w:rFonts w:ascii="Scheherazade" w:hAnsi="Scheherazade" w:cs="Scheherazade"/>
          <w:sz w:val="36"/>
          <w:szCs w:val="36"/>
          <w:rtl/>
        </w:rPr>
        <w:t>فلا موجب لرفع اليد عن اطلاقه الا فيما احرز كونه فريضة، و هو ما بيِّن في القرآن الكريم.</w:t>
      </w:r>
    </w:p>
    <w:p w14:paraId="18DB1D95" w14:textId="77777777" w:rsidR="00B1453D" w:rsidRPr="00AB4198" w:rsidRDefault="002E6059"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الحاصل أنه </w:t>
      </w:r>
      <w:r w:rsidR="004A411A" w:rsidRPr="00AB4198">
        <w:rPr>
          <w:rFonts w:ascii="Scheherazade" w:hAnsi="Scheherazade" w:cs="Scheherazade"/>
          <w:sz w:val="36"/>
          <w:szCs w:val="36"/>
          <w:rtl/>
        </w:rPr>
        <w:t>لم يتم</w:t>
      </w:r>
      <w:r w:rsidR="00EB7ABA" w:rsidRPr="00AB4198">
        <w:rPr>
          <w:rFonts w:ascii="Scheherazade" w:hAnsi="Scheherazade" w:cs="Scheherazade"/>
          <w:sz w:val="36"/>
          <w:szCs w:val="36"/>
          <w:rtl/>
        </w:rPr>
        <w:t>ّ</w:t>
      </w:r>
      <w:r w:rsidR="004A411A" w:rsidRPr="00AB4198">
        <w:rPr>
          <w:rFonts w:ascii="Scheherazade" w:hAnsi="Scheherazade" w:cs="Scheherazade"/>
          <w:sz w:val="36"/>
          <w:szCs w:val="36"/>
          <w:rtl/>
        </w:rPr>
        <w:t xml:space="preserve"> الدليل الرابع </w:t>
      </w:r>
      <w:r w:rsidRPr="00AB4198">
        <w:rPr>
          <w:rFonts w:ascii="Scheherazade" w:hAnsi="Scheherazade" w:cs="Scheherazade"/>
          <w:sz w:val="36"/>
          <w:szCs w:val="36"/>
          <w:rtl/>
        </w:rPr>
        <w:t xml:space="preserve">الّا </w:t>
      </w:r>
      <w:r w:rsidR="004A411A" w:rsidRPr="00AB4198">
        <w:rPr>
          <w:rFonts w:ascii="Scheherazade" w:hAnsi="Scheherazade" w:cs="Scheherazade"/>
          <w:sz w:val="36"/>
          <w:szCs w:val="36"/>
          <w:rtl/>
        </w:rPr>
        <w:t xml:space="preserve">في </w:t>
      </w:r>
      <w:r w:rsidRPr="00AB4198">
        <w:rPr>
          <w:rFonts w:ascii="Scheherazade" w:hAnsi="Scheherazade" w:cs="Scheherazade"/>
          <w:sz w:val="36"/>
          <w:szCs w:val="36"/>
          <w:rtl/>
        </w:rPr>
        <w:t xml:space="preserve">نسيان </w:t>
      </w:r>
      <w:r w:rsidR="004A411A" w:rsidRPr="00AB4198">
        <w:rPr>
          <w:rFonts w:ascii="Scheherazade" w:hAnsi="Scheherazade" w:cs="Scheherazade"/>
          <w:sz w:val="36"/>
          <w:szCs w:val="36"/>
          <w:rtl/>
        </w:rPr>
        <w:t>ما ثبت كونه من السنة</w:t>
      </w:r>
      <w:r w:rsidRPr="00AB4198">
        <w:rPr>
          <w:rFonts w:ascii="Scheherazade" w:hAnsi="Scheherazade" w:cs="Scheherazade"/>
          <w:sz w:val="36"/>
          <w:szCs w:val="36"/>
          <w:rtl/>
        </w:rPr>
        <w:t>،</w:t>
      </w:r>
      <w:r w:rsidR="004A411A" w:rsidRPr="00AB4198">
        <w:rPr>
          <w:rFonts w:ascii="Scheherazade" w:hAnsi="Scheherazade" w:cs="Scheherazade"/>
          <w:sz w:val="36"/>
          <w:szCs w:val="36"/>
          <w:rtl/>
        </w:rPr>
        <w:t xml:space="preserve"> كغير الخمسة في الصلاة، و </w:t>
      </w:r>
      <w:r w:rsidRPr="00AB4198">
        <w:rPr>
          <w:rFonts w:ascii="Scheherazade" w:hAnsi="Scheherazade" w:cs="Scheherazade"/>
          <w:sz w:val="36"/>
          <w:szCs w:val="36"/>
          <w:rtl/>
        </w:rPr>
        <w:t xml:space="preserve">أما في نسيان ما يحتمل كونه فريضة </w:t>
      </w:r>
      <w:r w:rsidR="004A411A" w:rsidRPr="00AB4198">
        <w:rPr>
          <w:rFonts w:ascii="Scheherazade" w:hAnsi="Scheherazade" w:cs="Scheherazade"/>
          <w:sz w:val="36"/>
          <w:szCs w:val="36"/>
          <w:rtl/>
        </w:rPr>
        <w:t>ف</w:t>
      </w:r>
      <w:r w:rsidRPr="00AB4198">
        <w:rPr>
          <w:rFonts w:ascii="Scheherazade" w:hAnsi="Scheherazade" w:cs="Scheherazade"/>
          <w:sz w:val="36"/>
          <w:szCs w:val="36"/>
          <w:rtl/>
        </w:rPr>
        <w:t xml:space="preserve">ان ثبت اطلاق في دليل الجزئية لحال النسيان فيحكم ببطلان عمل الناسي و وجوب الاعادة و القضاء عليه، و ان </w:t>
      </w:r>
      <w:r w:rsidR="004A411A" w:rsidRPr="00AB4198">
        <w:rPr>
          <w:rFonts w:ascii="Scheherazade" w:hAnsi="Scheherazade" w:cs="Scheherazade"/>
          <w:sz w:val="36"/>
          <w:szCs w:val="36"/>
          <w:rtl/>
        </w:rPr>
        <w:t>لم يكن لدليل الجزئية اطلاق لحال النسيان</w:t>
      </w:r>
      <w:r w:rsidRPr="00AB4198">
        <w:rPr>
          <w:rFonts w:ascii="Scheherazade" w:hAnsi="Scheherazade" w:cs="Scheherazade"/>
          <w:sz w:val="36"/>
          <w:szCs w:val="36"/>
          <w:rtl/>
        </w:rPr>
        <w:t>،</w:t>
      </w:r>
      <w:r w:rsidR="004A411A" w:rsidRPr="00AB4198">
        <w:rPr>
          <w:rFonts w:ascii="Scheherazade" w:hAnsi="Scheherazade" w:cs="Scheherazade"/>
          <w:sz w:val="36"/>
          <w:szCs w:val="36"/>
          <w:rtl/>
        </w:rPr>
        <w:t xml:space="preserve"> كما لو كان الدليل لب</w:t>
      </w:r>
      <w:r w:rsidRPr="00AB4198">
        <w:rPr>
          <w:rFonts w:ascii="Scheherazade" w:hAnsi="Scheherazade" w:cs="Scheherazade"/>
          <w:sz w:val="36"/>
          <w:szCs w:val="36"/>
          <w:rtl/>
        </w:rPr>
        <w:t>ّ</w:t>
      </w:r>
      <w:r w:rsidR="004A411A" w:rsidRPr="00AB4198">
        <w:rPr>
          <w:rFonts w:ascii="Scheherazade" w:hAnsi="Scheherazade" w:cs="Scheherazade"/>
          <w:sz w:val="36"/>
          <w:szCs w:val="36"/>
          <w:rtl/>
        </w:rPr>
        <w:t>يا</w:t>
      </w:r>
      <w:r w:rsidRPr="00AB4198">
        <w:rPr>
          <w:rFonts w:ascii="Scheherazade" w:hAnsi="Scheherazade" w:cs="Scheherazade"/>
          <w:sz w:val="36"/>
          <w:szCs w:val="36"/>
          <w:rtl/>
        </w:rPr>
        <w:t xml:space="preserve">، فان </w:t>
      </w:r>
      <w:r w:rsidR="004A411A" w:rsidRPr="00AB4198">
        <w:rPr>
          <w:rFonts w:ascii="Scheherazade" w:hAnsi="Scheherazade" w:cs="Scheherazade"/>
          <w:sz w:val="36"/>
          <w:szCs w:val="36"/>
          <w:rtl/>
        </w:rPr>
        <w:t>وجد اطلاق في دليل المركب من حيث المادة، فيتمسك به لنفي جزئية ما يشك في جزئيته في حال النسيان، كما في قوله تعالى "كتب عليكم الصيام"</w:t>
      </w:r>
      <w:r w:rsidRPr="00AB4198">
        <w:rPr>
          <w:rFonts w:ascii="Scheherazade" w:hAnsi="Scheherazade" w:cs="Scheherazade"/>
          <w:sz w:val="36"/>
          <w:szCs w:val="36"/>
          <w:rtl/>
        </w:rPr>
        <w:t>،</w:t>
      </w:r>
      <w:r w:rsidR="004A411A" w:rsidRPr="00AB4198">
        <w:rPr>
          <w:rFonts w:ascii="Scheherazade" w:hAnsi="Scheherazade" w:cs="Scheherazade"/>
          <w:sz w:val="36"/>
          <w:szCs w:val="36"/>
          <w:rtl/>
        </w:rPr>
        <w:t xml:space="preserve"> و </w:t>
      </w:r>
      <w:r w:rsidRPr="00AB4198">
        <w:rPr>
          <w:rFonts w:ascii="Scheherazade" w:hAnsi="Scheherazade" w:cs="Scheherazade"/>
          <w:sz w:val="36"/>
          <w:szCs w:val="36"/>
          <w:rtl/>
        </w:rPr>
        <w:t xml:space="preserve">ان لم يوجد اطلاق في دليل المركب من حيث المادة، </w:t>
      </w:r>
      <w:r w:rsidR="004A411A" w:rsidRPr="00AB4198">
        <w:rPr>
          <w:rFonts w:ascii="Scheherazade" w:hAnsi="Scheherazade" w:cs="Scheherazade"/>
          <w:sz w:val="36"/>
          <w:szCs w:val="36"/>
          <w:rtl/>
        </w:rPr>
        <w:t xml:space="preserve">فان احرز اصل التكليف </w:t>
      </w:r>
      <w:r w:rsidRPr="00AB4198">
        <w:rPr>
          <w:rFonts w:ascii="Scheherazade" w:hAnsi="Scheherazade" w:cs="Scheherazade"/>
          <w:sz w:val="36"/>
          <w:szCs w:val="36"/>
          <w:rtl/>
        </w:rPr>
        <w:t xml:space="preserve">كما في النسيان غير المستوعب </w:t>
      </w:r>
      <w:r w:rsidR="004A411A" w:rsidRPr="00AB4198">
        <w:rPr>
          <w:rFonts w:ascii="Scheherazade" w:hAnsi="Scheherazade" w:cs="Scheherazade"/>
          <w:sz w:val="36"/>
          <w:szCs w:val="36"/>
          <w:rtl/>
        </w:rPr>
        <w:t>فتجري البراءة عن وجوب الجزء في حال النسيا</w:t>
      </w:r>
      <w:r w:rsidRPr="00AB4198">
        <w:rPr>
          <w:rFonts w:ascii="Scheherazade" w:hAnsi="Scheherazade" w:cs="Scheherazade"/>
          <w:sz w:val="36"/>
          <w:szCs w:val="36"/>
          <w:rtl/>
        </w:rPr>
        <w:t xml:space="preserve">ن، و ان لم يحرز اصل التكليف كما في </w:t>
      </w:r>
      <w:r w:rsidR="004A411A" w:rsidRPr="00AB4198">
        <w:rPr>
          <w:rFonts w:ascii="Scheherazade" w:hAnsi="Scheherazade" w:cs="Scheherazade"/>
          <w:sz w:val="36"/>
          <w:szCs w:val="36"/>
          <w:rtl/>
        </w:rPr>
        <w:t xml:space="preserve">النسيان </w:t>
      </w:r>
      <w:r w:rsidRPr="00AB4198">
        <w:rPr>
          <w:rFonts w:ascii="Scheherazade" w:hAnsi="Scheherazade" w:cs="Scheherazade"/>
          <w:sz w:val="36"/>
          <w:szCs w:val="36"/>
          <w:rtl/>
        </w:rPr>
        <w:t>المستوعب</w:t>
      </w:r>
      <w:r w:rsidR="004A411A" w:rsidRPr="00AB4198">
        <w:rPr>
          <w:rFonts w:ascii="Scheherazade" w:hAnsi="Scheherazade" w:cs="Scheherazade"/>
          <w:sz w:val="36"/>
          <w:szCs w:val="36"/>
          <w:rtl/>
        </w:rPr>
        <w:t xml:space="preserve"> فيشكل التمسك باطلاق دليل المركب من حيث الوجوب كما في "اقيموا الصلاة" حتى يلحق بفرض احراز اصل التكليف،</w:t>
      </w:r>
      <w:r w:rsidRPr="00AB4198">
        <w:rPr>
          <w:rFonts w:ascii="Scheherazade" w:hAnsi="Scheherazade" w:cs="Scheherazade"/>
          <w:sz w:val="36"/>
          <w:szCs w:val="36"/>
          <w:rtl/>
        </w:rPr>
        <w:t xml:space="preserve"> كما مرّ توضيحه سابقا.</w:t>
      </w:r>
    </w:p>
    <w:bookmarkEnd w:id="46"/>
    <w:bookmarkEnd w:id="47"/>
    <w:p w14:paraId="290A9999" w14:textId="77777777" w:rsidR="00620F98" w:rsidRPr="00AB4198" w:rsidRDefault="0024788F" w:rsidP="00410A0A">
      <w:pPr>
        <w:pStyle w:val="af2"/>
        <w:widowControl w:val="0"/>
        <w:bidi/>
        <w:spacing w:before="0" w:beforeAutospacing="0" w:after="0" w:afterAutospacing="0"/>
        <w:ind w:firstLine="227"/>
        <w:jc w:val="both"/>
        <w:rPr>
          <w:rFonts w:ascii="Scheherazade" w:hAnsi="Scheherazade" w:cs="Scheherazade"/>
          <w:sz w:val="36"/>
          <w:szCs w:val="36"/>
        </w:rPr>
      </w:pPr>
      <w:r w:rsidRPr="00AB4198">
        <w:rPr>
          <w:rFonts w:ascii="Scheherazade" w:hAnsi="Scheherazade" w:cs="Scheherazade"/>
          <w:sz w:val="36"/>
          <w:szCs w:val="36"/>
          <w:rtl/>
        </w:rPr>
        <w:t>هذا تمام ال</w:t>
      </w:r>
      <w:r w:rsidR="00F438AF" w:rsidRPr="00AB4198">
        <w:rPr>
          <w:rFonts w:ascii="Scheherazade" w:hAnsi="Scheherazade" w:cs="Scheherazade"/>
          <w:sz w:val="36"/>
          <w:szCs w:val="36"/>
          <w:rtl/>
        </w:rPr>
        <w:t>كلام في حكم اتيان الناسي بالاقل</w:t>
      </w:r>
      <w:r w:rsidR="006C609A" w:rsidRPr="00AB4198">
        <w:rPr>
          <w:rFonts w:ascii="Scheherazade" w:hAnsi="Scheherazade" w:cs="Scheherazade"/>
          <w:sz w:val="36"/>
          <w:szCs w:val="36"/>
          <w:rtl/>
        </w:rPr>
        <w:t xml:space="preserve">. </w:t>
      </w:r>
    </w:p>
    <w:p w14:paraId="16B34C77" w14:textId="77777777" w:rsidR="00F438AF" w:rsidRPr="00AB4198" w:rsidRDefault="00F438AF" w:rsidP="00796820">
      <w:pPr>
        <w:pStyle w:val="a0"/>
        <w:rPr>
          <w:rtl/>
        </w:rPr>
      </w:pPr>
      <w:bookmarkStart w:id="56" w:name="_Toc494059195"/>
      <w:r w:rsidRPr="00AB4198">
        <w:rPr>
          <w:rtl/>
        </w:rPr>
        <w:t>الشك في اطلاق الجزئية او الشرطية لحال العجز و نحوه</w:t>
      </w:r>
      <w:bookmarkEnd w:id="56"/>
      <w:r w:rsidRPr="00AB4198">
        <w:rPr>
          <w:rtl/>
        </w:rPr>
        <w:t xml:space="preserve"> </w:t>
      </w:r>
    </w:p>
    <w:p w14:paraId="77892873" w14:textId="77777777" w:rsidR="006C609A" w:rsidRPr="00AB4198" w:rsidRDefault="0024788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المورد الثاني</w:t>
      </w:r>
      <w:r w:rsidR="00F438AF" w:rsidRPr="00AB4198">
        <w:rPr>
          <w:rFonts w:ascii="Scheherazade" w:hAnsi="Scheherazade" w:cs="Scheherazade"/>
          <w:b/>
          <w:bCs/>
          <w:sz w:val="36"/>
          <w:szCs w:val="36"/>
          <w:rtl/>
        </w:rPr>
        <w:t>:</w:t>
      </w:r>
      <w:r w:rsidRPr="00AB4198">
        <w:rPr>
          <w:rFonts w:ascii="Scheherazade" w:hAnsi="Scheherazade" w:cs="Scheherazade"/>
          <w:sz w:val="36"/>
          <w:szCs w:val="36"/>
          <w:rtl/>
        </w:rPr>
        <w:t xml:space="preserve"> ال</w:t>
      </w:r>
      <w:r w:rsidR="007C384F" w:rsidRPr="00AB4198">
        <w:rPr>
          <w:rFonts w:ascii="Scheherazade" w:hAnsi="Scheherazade" w:cs="Scheherazade"/>
          <w:sz w:val="36"/>
          <w:szCs w:val="36"/>
          <w:rtl/>
        </w:rPr>
        <w:t>شك في اطلاق الجزئية او الشرطية لحال العجز</w:t>
      </w:r>
      <w:r w:rsidR="006C609A" w:rsidRPr="00AB4198">
        <w:rPr>
          <w:rFonts w:ascii="Scheherazade" w:hAnsi="Scheherazade" w:cs="Scheherazade"/>
          <w:sz w:val="36"/>
          <w:szCs w:val="36"/>
          <w:rtl/>
        </w:rPr>
        <w:t xml:space="preserve"> </w:t>
      </w:r>
      <w:r w:rsidRPr="00AB4198">
        <w:rPr>
          <w:rFonts w:ascii="Scheherazade" w:hAnsi="Scheherazade" w:cs="Scheherazade"/>
          <w:sz w:val="36"/>
          <w:szCs w:val="36"/>
          <w:rtl/>
        </w:rPr>
        <w:t>عن اتيان الجزء و الشرط</w:t>
      </w:r>
      <w:r w:rsidR="00F91975" w:rsidRPr="00AB4198">
        <w:rPr>
          <w:rFonts w:ascii="Scheherazade" w:hAnsi="Scheherazade" w:cs="Scheherazade"/>
          <w:sz w:val="36"/>
          <w:szCs w:val="36"/>
          <w:rtl/>
        </w:rPr>
        <w:t>، فتارة يكون العذر مستمرا الى آخر الوقت</w:t>
      </w:r>
      <w:r w:rsidRPr="00AB4198">
        <w:rPr>
          <w:rFonts w:ascii="Scheherazade" w:hAnsi="Scheherazade" w:cs="Scheherazade"/>
          <w:sz w:val="36"/>
          <w:szCs w:val="36"/>
          <w:rtl/>
        </w:rPr>
        <w:t xml:space="preserve">، </w:t>
      </w:r>
      <w:r w:rsidR="00F91975" w:rsidRPr="00AB4198">
        <w:rPr>
          <w:rFonts w:ascii="Scheherazade" w:hAnsi="Scheherazade" w:cs="Scheherazade"/>
          <w:sz w:val="36"/>
          <w:szCs w:val="36"/>
          <w:rtl/>
        </w:rPr>
        <w:t>و أخرى لا يكون مستمرا، أما اذا كان مستمرا الى آخر الوقت فيدور الامر بين أن يكون جزءا أو شرطا مطلقا و لو في حال العجز عنه في</w:t>
      </w:r>
      <w:r w:rsidR="006C609A" w:rsidRPr="00AB4198">
        <w:rPr>
          <w:rFonts w:ascii="Scheherazade" w:hAnsi="Scheherazade" w:cs="Scheherazade"/>
          <w:sz w:val="36"/>
          <w:szCs w:val="36"/>
          <w:rtl/>
        </w:rPr>
        <w:t xml:space="preserve">كون </w:t>
      </w:r>
      <w:r w:rsidR="00F91975" w:rsidRPr="00AB4198">
        <w:rPr>
          <w:rFonts w:ascii="Scheherazade" w:hAnsi="Scheherazade" w:cs="Scheherazade"/>
          <w:sz w:val="36"/>
          <w:szCs w:val="36"/>
          <w:rtl/>
        </w:rPr>
        <w:t xml:space="preserve">التكليف </w:t>
      </w:r>
      <w:r w:rsidR="006C609A" w:rsidRPr="00AB4198">
        <w:rPr>
          <w:rFonts w:ascii="Scheherazade" w:hAnsi="Scheherazade" w:cs="Scheherazade"/>
          <w:sz w:val="36"/>
          <w:szCs w:val="36"/>
          <w:rtl/>
        </w:rPr>
        <w:t>ساقطا رأسا،</w:t>
      </w:r>
      <w:r w:rsidR="00F91975" w:rsidRPr="00AB4198">
        <w:rPr>
          <w:rFonts w:ascii="Scheherazade" w:hAnsi="Scheherazade" w:cs="Scheherazade"/>
          <w:sz w:val="36"/>
          <w:szCs w:val="36"/>
          <w:rtl/>
        </w:rPr>
        <w:t xml:space="preserve"> و بين أن يكون جزءا أو شرطا في خصوص حال التمكن منه في</w:t>
      </w:r>
      <w:r w:rsidR="006C609A" w:rsidRPr="00AB4198">
        <w:rPr>
          <w:rFonts w:ascii="Scheherazade" w:hAnsi="Scheherazade" w:cs="Scheherazade"/>
          <w:sz w:val="36"/>
          <w:szCs w:val="36"/>
          <w:rtl/>
        </w:rPr>
        <w:t xml:space="preserve">ثبت التكليف </w:t>
      </w:r>
      <w:r w:rsidR="00F91975" w:rsidRPr="00AB4198">
        <w:rPr>
          <w:rFonts w:ascii="Scheherazade" w:hAnsi="Scheherazade" w:cs="Scheherazade"/>
          <w:sz w:val="36"/>
          <w:szCs w:val="36"/>
          <w:rtl/>
        </w:rPr>
        <w:t xml:space="preserve">بباقي الاجزاء، فمقتضى الدليل الاجتهادي ما مر سابقا من أنه ان كان هناك اطلاق في دليل جزئيته او شرطيته لحال العجز كقوله "لا صلاة الا بطهور" </w:t>
      </w:r>
      <w:r w:rsidR="00B02463" w:rsidRPr="00AB4198">
        <w:rPr>
          <w:rFonts w:ascii="Scheherazade" w:hAnsi="Scheherazade" w:cs="Scheherazade"/>
          <w:sz w:val="36"/>
          <w:szCs w:val="36"/>
          <w:rtl/>
        </w:rPr>
        <w:t>فينفى به التكليف بالباقي</w:t>
      </w:r>
      <w:r w:rsidR="006C609A" w:rsidRPr="00AB4198">
        <w:rPr>
          <w:rFonts w:ascii="Scheherazade" w:hAnsi="Scheherazade" w:cs="Scheherazade"/>
          <w:sz w:val="36"/>
          <w:szCs w:val="36"/>
          <w:rtl/>
        </w:rPr>
        <w:t>،</w:t>
      </w:r>
      <w:r w:rsidR="00B02463" w:rsidRPr="00AB4198">
        <w:rPr>
          <w:rFonts w:ascii="Scheherazade" w:hAnsi="Scheherazade" w:cs="Scheherazade"/>
          <w:sz w:val="36"/>
          <w:szCs w:val="36"/>
          <w:rtl/>
        </w:rPr>
        <w:t xml:space="preserve"> و لا يكون اطلاق مثل قوله "رفع ما لا يطيقون" حاكما على اطلاق دليل الجزئية او الشرطية</w:t>
      </w:r>
      <w:r w:rsidR="00C42901" w:rsidRPr="00AB4198">
        <w:rPr>
          <w:rFonts w:ascii="Scheherazade" w:hAnsi="Scheherazade" w:cs="Scheherazade"/>
          <w:sz w:val="36"/>
          <w:szCs w:val="36"/>
          <w:rtl/>
        </w:rPr>
        <w:t>،</w:t>
      </w:r>
      <w:r w:rsidR="00B02463" w:rsidRPr="00AB4198">
        <w:rPr>
          <w:rFonts w:ascii="Scheherazade" w:hAnsi="Scheherazade" w:cs="Scheherazade"/>
          <w:sz w:val="36"/>
          <w:szCs w:val="36"/>
          <w:rtl/>
        </w:rPr>
        <w:t xml:space="preserve"> و مقيدا له بحال القدرة، فان ما يكون ثقيلا هو التكليف بالمركب المشتمل عليه</w:t>
      </w:r>
      <w:r w:rsidR="00C42901" w:rsidRPr="00AB4198">
        <w:rPr>
          <w:rFonts w:ascii="Scheherazade" w:hAnsi="Scheherazade" w:cs="Scheherazade"/>
          <w:sz w:val="36"/>
          <w:szCs w:val="36"/>
          <w:rtl/>
        </w:rPr>
        <w:t>،</w:t>
      </w:r>
      <w:r w:rsidR="00B02463" w:rsidRPr="00AB4198">
        <w:rPr>
          <w:rFonts w:ascii="Scheherazade" w:hAnsi="Scheherazade" w:cs="Scheherazade"/>
          <w:sz w:val="36"/>
          <w:szCs w:val="36"/>
          <w:rtl/>
        </w:rPr>
        <w:t xml:space="preserve"> لا اطلاق الجزئية لحال العجز الموجب لعدم التكليف بالباقي، </w:t>
      </w:r>
      <w:r w:rsidR="00C3152B" w:rsidRPr="00AB4198">
        <w:rPr>
          <w:rFonts w:ascii="Scheherazade" w:hAnsi="Scheherazade" w:cs="Scheherazade"/>
          <w:sz w:val="36"/>
          <w:szCs w:val="36"/>
          <w:rtl/>
        </w:rPr>
        <w:t>و هذا لا ينافي أنه لو لم يكن مثل قوله "رفع ما لا يطيقون و ما استكرهوا عليه" لكن</w:t>
      </w:r>
      <w:r w:rsidR="00C42901" w:rsidRPr="00AB4198">
        <w:rPr>
          <w:rFonts w:ascii="Scheherazade" w:hAnsi="Scheherazade" w:cs="Scheherazade"/>
          <w:sz w:val="36"/>
          <w:szCs w:val="36"/>
          <w:rtl/>
        </w:rPr>
        <w:t>ّ</w:t>
      </w:r>
      <w:r w:rsidR="00C3152B" w:rsidRPr="00AB4198">
        <w:rPr>
          <w:rFonts w:ascii="Scheherazade" w:hAnsi="Scheherazade" w:cs="Scheherazade"/>
          <w:sz w:val="36"/>
          <w:szCs w:val="36"/>
          <w:rtl/>
        </w:rPr>
        <w:t xml:space="preserve">ا نقول في العجز العرفي عن الجزء </w:t>
      </w:r>
      <w:r w:rsidR="006C609A" w:rsidRPr="00AB4198">
        <w:rPr>
          <w:rFonts w:ascii="Scheherazade" w:hAnsi="Scheherazade" w:cs="Scheherazade"/>
          <w:sz w:val="36"/>
          <w:szCs w:val="36"/>
          <w:rtl/>
        </w:rPr>
        <w:t xml:space="preserve">او الاكراه على تركه </w:t>
      </w:r>
      <w:r w:rsidR="00C3152B" w:rsidRPr="00AB4198">
        <w:rPr>
          <w:rFonts w:ascii="Scheherazade" w:hAnsi="Scheherazade" w:cs="Scheherazade"/>
          <w:sz w:val="36"/>
          <w:szCs w:val="36"/>
          <w:rtl/>
        </w:rPr>
        <w:t>بلزوم الاتيان به، لثبوت التكليف بالمركب التام في حقه، فيكون الحديث رافعا لهذا التكليف في حقه</w:t>
      </w:r>
      <w:r w:rsidR="006C609A" w:rsidRPr="00AB4198">
        <w:rPr>
          <w:rFonts w:ascii="Scheherazade" w:hAnsi="Scheherazade" w:cs="Scheherazade"/>
          <w:sz w:val="36"/>
          <w:szCs w:val="36"/>
          <w:rtl/>
        </w:rPr>
        <w:t>،</w:t>
      </w:r>
      <w:r w:rsidR="00C3152B" w:rsidRPr="00AB4198">
        <w:rPr>
          <w:rFonts w:ascii="Scheherazade" w:hAnsi="Scheherazade" w:cs="Scheherazade"/>
          <w:sz w:val="36"/>
          <w:szCs w:val="36"/>
          <w:rtl/>
        </w:rPr>
        <w:t xml:space="preserve"> لا للجزئية، هذا </w:t>
      </w:r>
      <w:r w:rsidR="00B02463" w:rsidRPr="00AB4198">
        <w:rPr>
          <w:rFonts w:ascii="Scheherazade" w:hAnsi="Scheherazade" w:cs="Scheherazade"/>
          <w:sz w:val="36"/>
          <w:szCs w:val="36"/>
          <w:rtl/>
        </w:rPr>
        <w:t>و ان لم يكن اطلاق في دليل الجزئية</w:t>
      </w:r>
      <w:r w:rsidR="006C609A" w:rsidRPr="00AB4198">
        <w:rPr>
          <w:rFonts w:ascii="Scheherazade" w:hAnsi="Scheherazade" w:cs="Scheherazade"/>
          <w:sz w:val="36"/>
          <w:szCs w:val="36"/>
          <w:rtl/>
        </w:rPr>
        <w:t>،</w:t>
      </w:r>
      <w:r w:rsidR="00B02463" w:rsidRPr="00AB4198">
        <w:rPr>
          <w:rFonts w:ascii="Scheherazade" w:hAnsi="Scheherazade" w:cs="Scheherazade"/>
          <w:sz w:val="36"/>
          <w:szCs w:val="36"/>
          <w:rtl/>
        </w:rPr>
        <w:t xml:space="preserve"> فالمرجع اطلاق </w:t>
      </w:r>
      <w:r w:rsidR="00F91975" w:rsidRPr="00AB4198">
        <w:rPr>
          <w:rFonts w:ascii="Scheherazade" w:hAnsi="Scheherazade" w:cs="Scheherazade"/>
          <w:sz w:val="36"/>
          <w:szCs w:val="36"/>
          <w:rtl/>
        </w:rPr>
        <w:t xml:space="preserve">مادة الامر بالمركب </w:t>
      </w:r>
      <w:r w:rsidR="00B02463" w:rsidRPr="00AB4198">
        <w:rPr>
          <w:rFonts w:ascii="Scheherazade" w:hAnsi="Scheherazade" w:cs="Scheherazade"/>
          <w:sz w:val="36"/>
          <w:szCs w:val="36"/>
          <w:rtl/>
        </w:rPr>
        <w:t>النافي ل</w:t>
      </w:r>
      <w:r w:rsidR="00F91975" w:rsidRPr="00AB4198">
        <w:rPr>
          <w:rFonts w:ascii="Scheherazade" w:hAnsi="Scheherazade" w:cs="Scheherazade"/>
          <w:sz w:val="36"/>
          <w:szCs w:val="36"/>
          <w:rtl/>
        </w:rPr>
        <w:t xml:space="preserve">احتمال جزئية هذا الجزء </w:t>
      </w:r>
      <w:r w:rsidR="00B02463" w:rsidRPr="00AB4198">
        <w:rPr>
          <w:rFonts w:ascii="Scheherazade" w:hAnsi="Scheherazade" w:cs="Scheherazade"/>
          <w:sz w:val="36"/>
          <w:szCs w:val="36"/>
          <w:rtl/>
        </w:rPr>
        <w:t xml:space="preserve">في حال العجز، </w:t>
      </w:r>
      <w:r w:rsidR="00F91975" w:rsidRPr="00AB4198">
        <w:rPr>
          <w:rFonts w:ascii="Scheherazade" w:hAnsi="Scheherazade" w:cs="Scheherazade"/>
          <w:sz w:val="36"/>
          <w:szCs w:val="36"/>
          <w:rtl/>
        </w:rPr>
        <w:t>و ا</w:t>
      </w:r>
      <w:r w:rsidR="00B02463" w:rsidRPr="00AB4198">
        <w:rPr>
          <w:rFonts w:ascii="Scheherazade" w:hAnsi="Scheherazade" w:cs="Scheherazade"/>
          <w:sz w:val="36"/>
          <w:szCs w:val="36"/>
          <w:rtl/>
        </w:rPr>
        <w:t>ن لم يكن اطلاق في أي من الدليلين ف</w:t>
      </w:r>
      <w:r w:rsidR="00B7611C" w:rsidRPr="00AB4198">
        <w:rPr>
          <w:rFonts w:ascii="Scheherazade" w:hAnsi="Scheherazade" w:cs="Scheherazade"/>
          <w:sz w:val="36"/>
          <w:szCs w:val="36"/>
          <w:rtl/>
        </w:rPr>
        <w:t xml:space="preserve">تصل النوبة الى الاصل العملي، </w:t>
      </w:r>
      <w:r w:rsidR="00333E24" w:rsidRPr="00AB4198">
        <w:rPr>
          <w:rFonts w:ascii="Scheherazade" w:hAnsi="Scheherazade" w:cs="Scheherazade"/>
          <w:sz w:val="36"/>
          <w:szCs w:val="36"/>
          <w:rtl/>
        </w:rPr>
        <w:t>و</w:t>
      </w:r>
      <w:r w:rsidR="00B7611C" w:rsidRPr="00AB4198">
        <w:rPr>
          <w:rFonts w:ascii="Scheherazade" w:hAnsi="Scheherazade" w:cs="Scheherazade"/>
          <w:sz w:val="36"/>
          <w:szCs w:val="36"/>
          <w:rtl/>
        </w:rPr>
        <w:t xml:space="preserve"> حيث لا ريب في امكان تكليفه بالاقل فلو كان العذر غير مستوعب </w:t>
      </w:r>
      <w:r w:rsidR="006C609A" w:rsidRPr="00AB4198">
        <w:rPr>
          <w:rFonts w:ascii="Scheherazade" w:hAnsi="Scheherazade" w:cs="Scheherazade"/>
          <w:sz w:val="36"/>
          <w:szCs w:val="36"/>
          <w:rtl/>
        </w:rPr>
        <w:t>لتمام الوقت فيعلم بثبوت تكليفٍ</w:t>
      </w:r>
      <w:r w:rsidR="00B7611C" w:rsidRPr="00AB4198">
        <w:rPr>
          <w:rFonts w:ascii="Scheherazade" w:hAnsi="Scheherazade" w:cs="Scheherazade"/>
          <w:sz w:val="36"/>
          <w:szCs w:val="36"/>
          <w:rtl/>
        </w:rPr>
        <w:t xml:space="preserve"> إما بالاكثر تعيينا او بالجامع بينه و بين الاقل الصادر في حال العجز، فتجري البراءة عن التعيين، و ان كان مستوعبا و كان للواجب قضاء على تقدير بطلان الاقل في الوقت فيعلم اجمالا بتكليفه إما باداء الاقل في داخل الوقت او باطلاق وجوب ال</w:t>
      </w:r>
      <w:r w:rsidR="006C609A" w:rsidRPr="00AB4198">
        <w:rPr>
          <w:rFonts w:ascii="Scheherazade" w:hAnsi="Scheherazade" w:cs="Scheherazade"/>
          <w:sz w:val="36"/>
          <w:szCs w:val="36"/>
          <w:rtl/>
        </w:rPr>
        <w:t>قضاء عليه في فرض اتيانه بالاقل</w:t>
      </w:r>
      <w:r w:rsidR="00B7611C" w:rsidRPr="00AB4198">
        <w:rPr>
          <w:rFonts w:ascii="Scheherazade" w:hAnsi="Scheherazade" w:cs="Scheherazade"/>
          <w:sz w:val="36"/>
          <w:szCs w:val="36"/>
          <w:rtl/>
        </w:rPr>
        <w:t xml:space="preserve">، </w:t>
      </w:r>
      <w:r w:rsidR="00614F3A" w:rsidRPr="00AB4198">
        <w:rPr>
          <w:rFonts w:ascii="Scheherazade" w:hAnsi="Scheherazade" w:cs="Scheherazade"/>
          <w:sz w:val="36"/>
          <w:szCs w:val="36"/>
          <w:rtl/>
        </w:rPr>
        <w:t>و قد اختار السيد الصدر "قده" هنا منجزيته</w:t>
      </w:r>
      <w:r w:rsidR="006C609A" w:rsidRPr="00AB4198">
        <w:rPr>
          <w:rFonts w:ascii="Scheherazade" w:hAnsi="Scheherazade" w:cs="Scheherazade"/>
          <w:sz w:val="36"/>
          <w:szCs w:val="36"/>
          <w:rtl/>
        </w:rPr>
        <w:t>،</w:t>
      </w:r>
      <w:r w:rsidR="00614F3A" w:rsidRPr="00AB4198">
        <w:rPr>
          <w:rFonts w:ascii="Scheherazade" w:hAnsi="Scheherazade" w:cs="Scheherazade"/>
          <w:sz w:val="36"/>
          <w:szCs w:val="36"/>
          <w:rtl/>
        </w:rPr>
        <w:t xml:space="preserve"> خلافا لما اختاره في بحوثه في الفقه من عدم منجزية هذا العلم الاجمالي، لأن ترك احد طرفيه و هو الاقل موجب للعلم التفصيلي بوجوب ال</w:t>
      </w:r>
      <w:r w:rsidR="006C609A" w:rsidRPr="00AB4198">
        <w:rPr>
          <w:rFonts w:ascii="Scheherazade" w:hAnsi="Scheherazade" w:cs="Scheherazade"/>
          <w:sz w:val="36"/>
          <w:szCs w:val="36"/>
          <w:rtl/>
        </w:rPr>
        <w:t>قضاء، فلا يكون جريان اصل البراءة فيهما مستلزما للترخيص في المخالفة</w:t>
      </w:r>
      <w:r w:rsidR="00614F3A" w:rsidRPr="00AB4198">
        <w:rPr>
          <w:rFonts w:ascii="Scheherazade" w:hAnsi="Scheherazade" w:cs="Scheherazade"/>
          <w:sz w:val="36"/>
          <w:szCs w:val="36"/>
          <w:rtl/>
        </w:rPr>
        <w:t xml:space="preserve"> القطعية</w:t>
      </w:r>
      <w:r w:rsidR="006C609A" w:rsidRPr="00AB4198">
        <w:rPr>
          <w:rFonts w:ascii="Scheherazade" w:hAnsi="Scheherazade" w:cs="Scheherazade"/>
          <w:sz w:val="36"/>
          <w:szCs w:val="36"/>
          <w:rtl/>
        </w:rPr>
        <w:t xml:space="preserve"> للعلم الاجمالي</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82"/>
      </w:r>
      <w:r w:rsidR="001374EB">
        <w:rPr>
          <w:rStyle w:val="a6"/>
          <w:rFonts w:ascii="Scheherazade" w:hAnsi="Scheherazade" w:cs="Scheherazade"/>
          <w:sz w:val="36"/>
          <w:szCs w:val="36"/>
          <w:rtl/>
        </w:rPr>
        <w:t>)</w:t>
      </w:r>
      <w:r w:rsidR="00614F3A" w:rsidRPr="00AB4198">
        <w:rPr>
          <w:rFonts w:ascii="Scheherazade" w:hAnsi="Scheherazade" w:cs="Scheherazade"/>
          <w:sz w:val="36"/>
          <w:szCs w:val="36"/>
          <w:rtl/>
        </w:rPr>
        <w:t xml:space="preserve">، </w:t>
      </w:r>
      <w:r w:rsidR="006C609A" w:rsidRPr="00AB4198">
        <w:rPr>
          <w:rFonts w:ascii="Scheherazade" w:hAnsi="Scheherazade" w:cs="Scheherazade"/>
          <w:sz w:val="36"/>
          <w:szCs w:val="36"/>
          <w:rtl/>
        </w:rPr>
        <w:t>و ما ذكره مختص بوحدة الواقعة، حيث انه مع العلم بتكرر الواقعة يمكن المخالفة القطعية بترك الاقل في الواقعة الاولى و اتيانه في الواقعة الثانية مع ترك القضاء لها، و كيف كان فالوجه في منجزية العلم الاجمالي مع وحدة الواقعة هو استلزام الجمع بين جريان اصل البراءة في الطرفين للترخيص القطعي في ترك الواجب المعلوم بالاجمال، و هذا خلاف مرتكز العقلاء فيوجب انصراف دليل اصل البراءة عن الشمول للطرفين، مضافا الى ما سبق منا من أن التكليف في مورد العلم الاجمالي معلوم عرفا و ان كان متعلقه مرددا بين فعلين، فينصرف عنه قوله "رفع ما لا يعلمون"، فالعلم الاجمالي في المقام على وزان العلم الاجمالي بحرمة احد الضدين، حيث سبق في محله منجزيته بالارتكاز العقلائي الموجب لانصراف دليل الاصل، نعم لو قلنا باقتضاء ادلة الاصول خصوصا قوله "كل شيء فيه حلال و حرام فهو لك حلال" للترخيص في جميع اطراف العلم الاجمالي و انما خرجنا عن عمومها بالمخصص المنفصل كموثقة سماعة في الماءين المشتبهين "يهريقهما و يتيمم" فهذا المخصص لا يشمل مثله.</w:t>
      </w:r>
    </w:p>
    <w:p w14:paraId="63E1BEF5" w14:textId="77777777" w:rsidR="00B02463" w:rsidRPr="00AB4198" w:rsidRDefault="006C609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هذا و لكن يمكن تأييد </w:t>
      </w:r>
      <w:r w:rsidR="00614F3A" w:rsidRPr="00AB4198">
        <w:rPr>
          <w:rFonts w:ascii="Scheherazade" w:hAnsi="Scheherazade" w:cs="Scheherazade"/>
          <w:sz w:val="36"/>
          <w:szCs w:val="36"/>
          <w:rtl/>
        </w:rPr>
        <w:t xml:space="preserve">ما ذكره في الفقه </w:t>
      </w:r>
      <w:r w:rsidRPr="00AB4198">
        <w:rPr>
          <w:rFonts w:ascii="Scheherazade" w:hAnsi="Scheherazade" w:cs="Scheherazade"/>
          <w:sz w:val="36"/>
          <w:szCs w:val="36"/>
          <w:rtl/>
        </w:rPr>
        <w:t xml:space="preserve">بابداء فرق بين المقام و بين العلم الاجمالي بحرمة احد الضدين، حيث انه لم يؤخذ في موضوع اصل البراءة في أي من الفعلين فرض الاجتناب عن الآخر و ان كان يستحيل ارتكابهما معا خارجا، فالارتكاز العقلائي الموجب لانصراف دليل الاصل عن الترخيص في ارتكاب اطراف العلم الاجمالي يوجب انصراف دليل الاصل عنه ايضا، بينما أنه اخذ في موضوع الاصل في المقام في احد الطرفين الاحتياط في الطرف الآخر، </w:t>
      </w:r>
      <w:r w:rsidR="00614F3A" w:rsidRPr="00AB4198">
        <w:rPr>
          <w:rFonts w:ascii="Scheherazade" w:hAnsi="Scheherazade" w:cs="Scheherazade"/>
          <w:sz w:val="36"/>
          <w:szCs w:val="36"/>
          <w:rtl/>
        </w:rPr>
        <w:t xml:space="preserve">و عليه فتجري البراءة عن وجوب الاقل في داخل الوقت بلا معارض. </w:t>
      </w:r>
    </w:p>
    <w:p w14:paraId="6667AE85" w14:textId="77777777" w:rsidR="006A6C1B" w:rsidRPr="00AB4198" w:rsidRDefault="00B02463" w:rsidP="00410A0A">
      <w:pPr>
        <w:rPr>
          <w:sz w:val="36"/>
          <w:szCs w:val="36"/>
          <w:rtl/>
        </w:rPr>
      </w:pPr>
      <w:r w:rsidRPr="00AB4198">
        <w:rPr>
          <w:sz w:val="36"/>
          <w:szCs w:val="36"/>
          <w:rtl/>
        </w:rPr>
        <w:t xml:space="preserve">هذا و قد ذكر صاحب الكفاية في فرض عدم الاطلاق في أي من الدليلين أنه قد يقال بجريان </w:t>
      </w:r>
      <w:r w:rsidR="00C3152B" w:rsidRPr="00AB4198">
        <w:rPr>
          <w:sz w:val="36"/>
          <w:szCs w:val="36"/>
          <w:rtl/>
        </w:rPr>
        <w:t xml:space="preserve">اصل </w:t>
      </w:r>
      <w:r w:rsidRPr="00AB4198">
        <w:rPr>
          <w:sz w:val="36"/>
          <w:szCs w:val="36"/>
          <w:rtl/>
        </w:rPr>
        <w:t xml:space="preserve">البراءة عن </w:t>
      </w:r>
      <w:r w:rsidR="00C3152B" w:rsidRPr="00AB4198">
        <w:rPr>
          <w:sz w:val="36"/>
          <w:szCs w:val="36"/>
          <w:rtl/>
        </w:rPr>
        <w:t xml:space="preserve">جزئية هذا الجزء في حال العجز بعد كونها مشكوكة، و لكن </w:t>
      </w:r>
      <w:r w:rsidR="00F91975" w:rsidRPr="00AB4198">
        <w:rPr>
          <w:sz w:val="36"/>
          <w:szCs w:val="36"/>
          <w:rtl/>
        </w:rPr>
        <w:t>لا مجال ها</w:t>
      </w:r>
      <w:r w:rsidR="00620F98" w:rsidRPr="00AB4198">
        <w:rPr>
          <w:sz w:val="36"/>
          <w:szCs w:val="36"/>
          <w:rtl/>
        </w:rPr>
        <w:t xml:space="preserve"> </w:t>
      </w:r>
      <w:r w:rsidR="00C3152B" w:rsidRPr="00AB4198">
        <w:rPr>
          <w:sz w:val="36"/>
          <w:szCs w:val="36"/>
          <w:rtl/>
        </w:rPr>
        <w:t xml:space="preserve">هنا لمثله، </w:t>
      </w:r>
      <w:r w:rsidR="00F91975" w:rsidRPr="00AB4198">
        <w:rPr>
          <w:sz w:val="36"/>
          <w:szCs w:val="36"/>
          <w:rtl/>
        </w:rPr>
        <w:t xml:space="preserve">بداهة أنه ورد في مقام الامتنان‏ </w:t>
      </w:r>
      <w:r w:rsidR="00C3152B" w:rsidRPr="00AB4198">
        <w:rPr>
          <w:sz w:val="36"/>
          <w:szCs w:val="36"/>
          <w:rtl/>
        </w:rPr>
        <w:t xml:space="preserve">فيختص </w:t>
      </w:r>
      <w:r w:rsidR="00F91975" w:rsidRPr="00AB4198">
        <w:rPr>
          <w:sz w:val="36"/>
          <w:szCs w:val="36"/>
          <w:rtl/>
        </w:rPr>
        <w:t>بما يوجب نفي التكليف لا إثباته</w:t>
      </w:r>
      <w:r w:rsidR="001374EB">
        <w:rPr>
          <w:rStyle w:val="a6"/>
          <w:sz w:val="36"/>
          <w:szCs w:val="36"/>
          <w:rtl/>
        </w:rPr>
        <w:t>(</w:t>
      </w:r>
      <w:r w:rsidR="001374EB" w:rsidRPr="00AB4198">
        <w:rPr>
          <w:rStyle w:val="a6"/>
          <w:sz w:val="36"/>
          <w:szCs w:val="36"/>
          <w:rtl/>
        </w:rPr>
        <w:footnoteReference w:id="283"/>
      </w:r>
      <w:r w:rsidR="001374EB">
        <w:rPr>
          <w:rStyle w:val="a6"/>
          <w:sz w:val="36"/>
          <w:szCs w:val="36"/>
          <w:rtl/>
        </w:rPr>
        <w:t>)</w:t>
      </w:r>
      <w:r w:rsidR="00C3152B" w:rsidRPr="00AB4198">
        <w:rPr>
          <w:sz w:val="36"/>
          <w:szCs w:val="36"/>
          <w:rtl/>
        </w:rPr>
        <w:t xml:space="preserve">، و </w:t>
      </w:r>
      <w:r w:rsidR="00926F4B" w:rsidRPr="00AB4198">
        <w:rPr>
          <w:sz w:val="36"/>
          <w:szCs w:val="36"/>
          <w:rtl/>
        </w:rPr>
        <w:t>لا يخفى أن كلامه ناظر الى فرض العجز</w:t>
      </w:r>
      <w:r w:rsidR="006C609A" w:rsidRPr="00AB4198">
        <w:rPr>
          <w:sz w:val="36"/>
          <w:szCs w:val="36"/>
          <w:rtl/>
        </w:rPr>
        <w:t xml:space="preserve"> المست</w:t>
      </w:r>
      <w:r w:rsidR="00926F4B" w:rsidRPr="00AB4198">
        <w:rPr>
          <w:sz w:val="36"/>
          <w:szCs w:val="36"/>
          <w:rtl/>
        </w:rPr>
        <w:t>وعب، و الا فلا اشكال في أنه في العجز غير المستوعب تكون البراءة عن الجزئية في حال العجز موافقة للامتنان، و كان يبنغي ان يشير الى هذا الفرق بين فرضه في المقام و بين فرضه في المقام السابق الذي كان في النسيان غير المستوعب</w:t>
      </w:r>
      <w:r w:rsidR="00C42901" w:rsidRPr="00AB4198">
        <w:rPr>
          <w:sz w:val="36"/>
          <w:szCs w:val="36"/>
          <w:rtl/>
        </w:rPr>
        <w:t>،</w:t>
      </w:r>
      <w:r w:rsidR="00926F4B" w:rsidRPr="00AB4198">
        <w:rPr>
          <w:sz w:val="36"/>
          <w:szCs w:val="36"/>
          <w:rtl/>
        </w:rPr>
        <w:t xml:space="preserve"> حيث ان تعبيره هناك بأنه یستقل العقل بوجوب الاحتیاط بلزوم اعادة العمل لولا البرائة الشرعیة وحدیث لاتعاد، يكشف عن كون الفرض التذكر اثناء الوقت حيث يرى أنه يكون من الاقل و الاكثر الارتباطي للشك</w:t>
      </w:r>
      <w:r w:rsidR="00C42901" w:rsidRPr="00AB4198">
        <w:rPr>
          <w:sz w:val="36"/>
          <w:szCs w:val="36"/>
          <w:rtl/>
        </w:rPr>
        <w:t>ّ</w:t>
      </w:r>
      <w:r w:rsidR="00926F4B" w:rsidRPr="00AB4198">
        <w:rPr>
          <w:sz w:val="36"/>
          <w:szCs w:val="36"/>
          <w:rtl/>
        </w:rPr>
        <w:t xml:space="preserve"> في جزئية الجزء المنسي في حال النسيان</w:t>
      </w:r>
      <w:r w:rsidR="00C42901" w:rsidRPr="00AB4198">
        <w:rPr>
          <w:sz w:val="36"/>
          <w:szCs w:val="36"/>
          <w:rtl/>
        </w:rPr>
        <w:t>،</w:t>
      </w:r>
      <w:r w:rsidR="00926F4B" w:rsidRPr="00AB4198">
        <w:rPr>
          <w:sz w:val="36"/>
          <w:szCs w:val="36"/>
          <w:rtl/>
        </w:rPr>
        <w:t xml:space="preserve"> و مسلكه فيه لزوم الاحتياط عقلا</w:t>
      </w:r>
      <w:r w:rsidR="00C42901" w:rsidRPr="00AB4198">
        <w:rPr>
          <w:sz w:val="36"/>
          <w:szCs w:val="36"/>
          <w:rtl/>
        </w:rPr>
        <w:t>،</w:t>
      </w:r>
      <w:r w:rsidR="00926F4B" w:rsidRPr="00AB4198">
        <w:rPr>
          <w:sz w:val="36"/>
          <w:szCs w:val="36"/>
          <w:rtl/>
        </w:rPr>
        <w:t xml:space="preserve"> لولا البراءة الشرعية، و الا فلو تذكر بعد خروج الوقت فلا اشكال في استقلال العقل بالبراءة، لكون الشك في وجوب القضاء من الشبهة البدوية</w:t>
      </w:r>
      <w:r w:rsidR="006C609A" w:rsidRPr="00AB4198">
        <w:rPr>
          <w:sz w:val="36"/>
          <w:szCs w:val="36"/>
          <w:rtl/>
        </w:rPr>
        <w:t>.</w:t>
      </w:r>
      <w:r w:rsidR="006A6C1B" w:rsidRPr="00AB4198">
        <w:rPr>
          <w:sz w:val="36"/>
          <w:szCs w:val="36"/>
          <w:rtl/>
        </w:rPr>
        <w:t xml:space="preserve"> </w:t>
      </w:r>
    </w:p>
    <w:p w14:paraId="329F0546" w14:textId="77777777" w:rsidR="004828C3" w:rsidRDefault="006A6C1B" w:rsidP="00796820">
      <w:pPr>
        <w:pStyle w:val="a0"/>
        <w:rPr>
          <w:rtl/>
        </w:rPr>
      </w:pPr>
      <w:bookmarkStart w:id="57" w:name="_Toc494059196"/>
      <w:r w:rsidRPr="00AB4198">
        <w:rPr>
          <w:rtl/>
        </w:rPr>
        <w:t>قاعدة الميسور</w:t>
      </w:r>
      <w:bookmarkEnd w:id="57"/>
      <w:r w:rsidRPr="00AB4198">
        <w:rPr>
          <w:rtl/>
        </w:rPr>
        <w:t xml:space="preserve"> </w:t>
      </w:r>
    </w:p>
    <w:p w14:paraId="199A29EB" w14:textId="77777777" w:rsidR="006A6C1B" w:rsidRPr="00AB4198" w:rsidRDefault="006A6C1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ثم انه استدل على القول بلزوم الاتيان بالمقدار الميسور من المركب الذي عجز عن بعض اجزاءه و شرائطه و الذي يسمى بقاعدة الميسور بالاستصحاب و الروايات.</w:t>
      </w:r>
    </w:p>
    <w:p w14:paraId="4A46EDE5" w14:textId="77777777" w:rsidR="006A6C1B" w:rsidRPr="00AB4198" w:rsidRDefault="006A6C1B" w:rsidP="00796820">
      <w:pPr>
        <w:pStyle w:val="a0"/>
        <w:rPr>
          <w:vanish/>
          <w:rtl/>
          <w:specVanish/>
        </w:rPr>
      </w:pPr>
      <w:bookmarkStart w:id="58" w:name="_Toc494059197"/>
      <w:r w:rsidRPr="00AB4198">
        <w:rPr>
          <w:rtl/>
        </w:rPr>
        <w:t>الاستدلال على قاعدة الميسور بالاستصحاب</w:t>
      </w:r>
      <w:bookmarkEnd w:id="58"/>
    </w:p>
    <w:p w14:paraId="1E2135A6" w14:textId="77777777" w:rsidR="004828C3" w:rsidRDefault="006A6C1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 </w:t>
      </w:r>
    </w:p>
    <w:p w14:paraId="7B13D168" w14:textId="77777777" w:rsidR="00C3152B" w:rsidRPr="00AB4198" w:rsidRDefault="006A6C1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قد يتمسك باستصحاب بقاء الوجوب لتنجيز الاتيان بالاقل، بالنسبة الى </w:t>
      </w:r>
      <w:r w:rsidR="00926F4B" w:rsidRPr="00AB4198">
        <w:rPr>
          <w:rFonts w:ascii="Scheherazade" w:hAnsi="Scheherazade" w:cs="Scheherazade"/>
          <w:sz w:val="36"/>
          <w:szCs w:val="36"/>
          <w:rtl/>
        </w:rPr>
        <w:t>من طرأ عليه ال</w:t>
      </w:r>
      <w:r w:rsidRPr="00AB4198">
        <w:rPr>
          <w:rFonts w:ascii="Scheherazade" w:hAnsi="Scheherazade" w:cs="Scheherazade"/>
          <w:sz w:val="36"/>
          <w:szCs w:val="36"/>
          <w:rtl/>
        </w:rPr>
        <w:t xml:space="preserve">عجز عن الجزء في اثناء الوقت، و تقريبه بأحد </w:t>
      </w:r>
      <w:r w:rsidR="00C3152B" w:rsidRPr="00AB4198">
        <w:rPr>
          <w:rFonts w:ascii="Scheherazade" w:hAnsi="Scheherazade" w:cs="Scheherazade"/>
          <w:sz w:val="36"/>
          <w:szCs w:val="36"/>
          <w:rtl/>
        </w:rPr>
        <w:t>وجوه:</w:t>
      </w:r>
    </w:p>
    <w:p w14:paraId="42557426" w14:textId="77777777" w:rsidR="006C609A" w:rsidRPr="00AB4198" w:rsidRDefault="006C609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الاول:</w:t>
      </w:r>
      <w:r w:rsidR="00C3152B" w:rsidRPr="00AB4198">
        <w:rPr>
          <w:rFonts w:ascii="Scheherazade" w:hAnsi="Scheherazade" w:cs="Scheherazade"/>
          <w:sz w:val="36"/>
          <w:szCs w:val="36"/>
          <w:rtl/>
        </w:rPr>
        <w:t xml:space="preserve"> استصحاب وجوب الاقل</w:t>
      </w:r>
      <w:r w:rsidR="006A6C1B" w:rsidRPr="00AB4198">
        <w:rPr>
          <w:rFonts w:ascii="Scheherazade" w:hAnsi="Scheherazade" w:cs="Scheherazade"/>
          <w:sz w:val="36"/>
          <w:szCs w:val="36"/>
          <w:rtl/>
        </w:rPr>
        <w:t>، فيقال بأن خصوصية كونه في زمان الحدوث ضمنيا و كونه في زمان البقاء المشكوك استقلاليا يكون من قبيل اختلاف الحالات الذي لا يضر بالاستصحاب</w:t>
      </w:r>
      <w:r w:rsidRPr="00AB4198">
        <w:rPr>
          <w:rFonts w:ascii="Scheherazade" w:hAnsi="Scheherazade" w:cs="Scheherazade"/>
          <w:sz w:val="36"/>
          <w:szCs w:val="36"/>
          <w:rtl/>
        </w:rPr>
        <w:t>.</w:t>
      </w:r>
    </w:p>
    <w:p w14:paraId="6355A8E6" w14:textId="77777777" w:rsidR="006A6C1B" w:rsidRPr="00AB4198" w:rsidRDefault="00C3152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فيه</w:t>
      </w:r>
      <w:r w:rsidR="006A6C1B" w:rsidRPr="00AB4198">
        <w:rPr>
          <w:rFonts w:ascii="Scheherazade" w:hAnsi="Scheherazade" w:cs="Scheherazade"/>
          <w:sz w:val="36"/>
          <w:szCs w:val="36"/>
          <w:rtl/>
        </w:rPr>
        <w:t xml:space="preserve"> </w:t>
      </w:r>
      <w:r w:rsidR="006A6C1B" w:rsidRPr="00AB4198">
        <w:rPr>
          <w:rFonts w:ascii="Scheherazade" w:hAnsi="Scheherazade" w:cs="Scheherazade"/>
          <w:b/>
          <w:bCs/>
          <w:sz w:val="36"/>
          <w:szCs w:val="36"/>
          <w:rtl/>
        </w:rPr>
        <w:t>اولا:</w:t>
      </w:r>
      <w:r w:rsidR="006A6C1B" w:rsidRPr="00AB4198">
        <w:rPr>
          <w:rFonts w:ascii="Scheherazade" w:hAnsi="Scheherazade" w:cs="Scheherazade"/>
          <w:sz w:val="36"/>
          <w:szCs w:val="36"/>
          <w:rtl/>
        </w:rPr>
        <w:t xml:space="preserve"> ان وجوب الاقل في ضمن وجوب الاكثر و وجوبه استقلالا فردان من الوجوب، لا حالتان لوجوب واحد عرفا، بحيث لا يضر اختلافهما بالاستصحاب، فيكون استصحاب الوجوب من قبيل استصحاب القسم الثالث من الكلي، فان ما علم بحدوثه هو الوجوب الضمني للاقل، و هذا معلوم الارتفاع، و ما يحتمل ثبوته فعلا هو وجوب الاقل استقلالا، و جريان الاستصحاب فيه ممنوع.</w:t>
      </w:r>
    </w:p>
    <w:p w14:paraId="683D6A40" w14:textId="77777777" w:rsidR="006A6C1B" w:rsidRPr="00AB4198" w:rsidRDefault="006A6C1B" w:rsidP="00410A0A">
      <w:pPr>
        <w:rPr>
          <w:sz w:val="36"/>
          <w:szCs w:val="36"/>
          <w:rtl/>
        </w:rPr>
      </w:pPr>
      <w:r w:rsidRPr="00AB4198">
        <w:rPr>
          <w:sz w:val="36"/>
          <w:szCs w:val="36"/>
          <w:rtl/>
        </w:rPr>
        <w:t>فلا تتم دعوى أن العرف يرى أن الوجوب المتعلق بذات الأقل قد طرأ عليه حالة الانقباض عن شموله للجزء المتعذر، بعد أن كان منبسطا اليه قبل طرو العجز، فالوجوب واحد، و انما اختلفت حالاته، و اختلاف الحالات لا يمنع من جريان الاستصحاب، و يكون من قبيل استصحاب الفرد.</w:t>
      </w:r>
    </w:p>
    <w:p w14:paraId="17220C45" w14:textId="77777777" w:rsidR="006A6C1B" w:rsidRPr="00AB4198" w:rsidRDefault="006A6C1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أما ما في مباحث الاصول من الاشكال على هذه الدعوى بأن الوجوب أمر انشائي تابع للانشاء، و ليس قابلا للانبساط على جزء و الانقباض عنه، فوجوب المركب المشتمل على عشرة اجزاء فرد آخر غير الوجوب المتعلق بتسعة منها، و ليس الاختلاف من قبيل اختلاف الحالات، نعم يتصور الانبساط و الانقباض بلحاظ عالم حب المولى، و لكن العجز عن الجزء العاشر مثلا قد لا يمنع من الحب باقيا بالنسبة الى مجموع عشرة اجزاء، لأن غير المقدور لا يكون واجبا و لكن يمكن أن يكون محبوبا، فلا يثبت باستصحاب بقاء الحب كون المحبوب بعد تعذر الجزء العاشر مجموع تسعة اجزاء</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84"/>
      </w:r>
      <w:r w:rsidR="001374EB">
        <w:rPr>
          <w:rStyle w:val="a6"/>
          <w:rFonts w:ascii="Scheherazade" w:hAnsi="Scheherazade" w:cs="Scheherazade"/>
          <w:sz w:val="36"/>
          <w:szCs w:val="36"/>
          <w:rtl/>
        </w:rPr>
        <w:t>)</w:t>
      </w:r>
      <w:r w:rsidRPr="00AB4198">
        <w:rPr>
          <w:rFonts w:ascii="Scheherazade" w:hAnsi="Scheherazade" w:cs="Scheherazade"/>
          <w:sz w:val="36"/>
          <w:szCs w:val="36"/>
          <w:rtl/>
        </w:rPr>
        <w:t>، ففيه أن الحب او ارادة المولى مثل الوجوب ليس قابلا للانبساط الى جزءٍ، و الانقباض عنه، فان ارادة المولى و حبه لمجموع عشرة اجزاء تتقوم بالجزء العاشر، فهي فرد من الارادة و الحب غير الارادة و الحب لمحموع تسعة اجزاء منها، و ليس الاختلاف بينهما من قبيل اختلاف حالات فرد واحد.</w:t>
      </w:r>
    </w:p>
    <w:p w14:paraId="103D5F94" w14:textId="77777777" w:rsidR="00C3152B" w:rsidRPr="00AB4198" w:rsidRDefault="00C3152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ثانيا:</w:t>
      </w:r>
      <w:r w:rsidR="006A6C1B" w:rsidRPr="00AB4198">
        <w:rPr>
          <w:rFonts w:ascii="Scheherazade" w:hAnsi="Scheherazade" w:cs="Scheherazade"/>
          <w:sz w:val="36"/>
          <w:szCs w:val="36"/>
          <w:rtl/>
        </w:rPr>
        <w:t xml:space="preserve"> انه لو فرض جريان </w:t>
      </w:r>
      <w:r w:rsidRPr="00AB4198">
        <w:rPr>
          <w:rFonts w:ascii="Scheherazade" w:hAnsi="Scheherazade" w:cs="Scheherazade"/>
          <w:sz w:val="36"/>
          <w:szCs w:val="36"/>
          <w:rtl/>
        </w:rPr>
        <w:t xml:space="preserve">استصحاب </w:t>
      </w:r>
      <w:r w:rsidR="006A6C1B" w:rsidRPr="00AB4198">
        <w:rPr>
          <w:rFonts w:ascii="Scheherazade" w:hAnsi="Scheherazade" w:cs="Scheherazade"/>
          <w:sz w:val="36"/>
          <w:szCs w:val="36"/>
          <w:rtl/>
        </w:rPr>
        <w:t xml:space="preserve">القسم الثالث من الكلي، </w:t>
      </w:r>
      <w:r w:rsidRPr="00AB4198">
        <w:rPr>
          <w:rFonts w:ascii="Scheherazade" w:hAnsi="Scheherazade" w:cs="Scheherazade"/>
          <w:sz w:val="36"/>
          <w:szCs w:val="36"/>
          <w:rtl/>
        </w:rPr>
        <w:t>ف</w:t>
      </w:r>
      <w:r w:rsidR="006A6C1B" w:rsidRPr="00AB4198">
        <w:rPr>
          <w:rFonts w:ascii="Scheherazade" w:hAnsi="Scheherazade" w:cs="Scheherazade"/>
          <w:sz w:val="36"/>
          <w:szCs w:val="36"/>
          <w:rtl/>
        </w:rPr>
        <w:t xml:space="preserve">مع ذلك لا اثر لجريانه في المقام، لأن </w:t>
      </w:r>
      <w:r w:rsidRPr="00AB4198">
        <w:rPr>
          <w:rFonts w:ascii="Scheherazade" w:hAnsi="Scheherazade" w:cs="Scheherazade"/>
          <w:sz w:val="36"/>
          <w:szCs w:val="36"/>
          <w:rtl/>
        </w:rPr>
        <w:t>اثبات وجوب الاقل استقلالا به يكون من الاصل المثبت، و اثبات جامع الوجوب المردد بين الضمنية و الاستقلالية يكون من الجامع بين ما يقبل التنجيز و ما لا يقبله، حيث انه لو فرض بقاء الوجوب الضمني فلا يتنجز على المكلف بعد عجزه عن احد الاجزاء.</w:t>
      </w:r>
    </w:p>
    <w:p w14:paraId="1D886033" w14:textId="77777777" w:rsidR="004828C3" w:rsidRDefault="00C3152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و قد اجاب المحقق العراقي "قده" عن هذا الاستصحاب بجواب آخر و هو أن استصحاب بقاء جزئية الجزء المتعذر حاكم على استصحاب بقاء الوجوب، لأن الشك في ب</w:t>
      </w:r>
      <w:r w:rsidR="006A6C1B" w:rsidRPr="00AB4198">
        <w:rPr>
          <w:rFonts w:ascii="Scheherazade" w:hAnsi="Scheherazade" w:cs="Scheherazade"/>
          <w:sz w:val="36"/>
          <w:szCs w:val="36"/>
          <w:rtl/>
        </w:rPr>
        <w:t>قاءه ناش من الشك في بقاء جزئيته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85"/>
      </w:r>
      <w:r w:rsidR="001374EB">
        <w:rPr>
          <w:rStyle w:val="a6"/>
          <w:rFonts w:ascii="Scheherazade" w:hAnsi="Scheherazade" w:cs="Scheherazade"/>
          <w:sz w:val="36"/>
          <w:szCs w:val="36"/>
          <w:rtl/>
        </w:rPr>
        <w:t>)</w:t>
      </w:r>
      <w:r w:rsidR="006A6C1B" w:rsidRPr="00AB4198">
        <w:rPr>
          <w:rFonts w:ascii="Scheherazade" w:hAnsi="Scheherazade" w:cs="Scheherazade"/>
          <w:sz w:val="36"/>
          <w:szCs w:val="36"/>
          <w:rtl/>
        </w:rPr>
        <w:t>.</w:t>
      </w:r>
    </w:p>
    <w:p w14:paraId="13DF372F" w14:textId="77777777" w:rsidR="00C3152B" w:rsidRPr="00AB4198" w:rsidRDefault="00C3152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فيه </w:t>
      </w:r>
      <w:r w:rsidR="006A6C1B" w:rsidRPr="00AB4198">
        <w:rPr>
          <w:rFonts w:ascii="Scheherazade" w:hAnsi="Scheherazade" w:cs="Scheherazade"/>
          <w:b/>
          <w:bCs/>
          <w:sz w:val="36"/>
          <w:szCs w:val="36"/>
          <w:rtl/>
        </w:rPr>
        <w:t>اولا:</w:t>
      </w:r>
      <w:r w:rsidR="006A6C1B" w:rsidRPr="00AB4198">
        <w:rPr>
          <w:rFonts w:ascii="Scheherazade" w:hAnsi="Scheherazade" w:cs="Scheherazade"/>
          <w:sz w:val="36"/>
          <w:szCs w:val="36"/>
          <w:rtl/>
        </w:rPr>
        <w:t xml:space="preserve"> ا</w:t>
      </w:r>
      <w:r w:rsidRPr="00AB4198">
        <w:rPr>
          <w:rFonts w:ascii="Scheherazade" w:hAnsi="Scheherazade" w:cs="Scheherazade"/>
          <w:sz w:val="36"/>
          <w:szCs w:val="36"/>
          <w:rtl/>
        </w:rPr>
        <w:t xml:space="preserve">ن </w:t>
      </w:r>
      <w:r w:rsidR="006A6C1B" w:rsidRPr="00AB4198">
        <w:rPr>
          <w:rFonts w:ascii="Scheherazade" w:hAnsi="Scheherazade" w:cs="Scheherazade"/>
          <w:sz w:val="36"/>
          <w:szCs w:val="36"/>
          <w:rtl/>
        </w:rPr>
        <w:t xml:space="preserve">المراد من </w:t>
      </w:r>
      <w:r w:rsidRPr="00AB4198">
        <w:rPr>
          <w:rFonts w:ascii="Scheherazade" w:hAnsi="Scheherazade" w:cs="Scheherazade"/>
          <w:sz w:val="36"/>
          <w:szCs w:val="36"/>
          <w:rtl/>
        </w:rPr>
        <w:t xml:space="preserve">الجزئية ان كان </w:t>
      </w:r>
      <w:r w:rsidR="006A6C1B" w:rsidRPr="00AB4198">
        <w:rPr>
          <w:rFonts w:ascii="Scheherazade" w:hAnsi="Scheherazade" w:cs="Scheherazade"/>
          <w:sz w:val="36"/>
          <w:szCs w:val="36"/>
          <w:rtl/>
        </w:rPr>
        <w:t>هو الجزئية</w:t>
      </w:r>
      <w:r w:rsidR="008816B4"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للواجب الفعلي فيعلم بارتفاعها، و ان كان </w:t>
      </w:r>
      <w:r w:rsidR="008816B4" w:rsidRPr="00AB4198">
        <w:rPr>
          <w:rFonts w:ascii="Scheherazade" w:hAnsi="Scheherazade" w:cs="Scheherazade"/>
          <w:sz w:val="36"/>
          <w:szCs w:val="36"/>
          <w:rtl/>
        </w:rPr>
        <w:t>المراد من</w:t>
      </w:r>
      <w:r w:rsidRPr="00AB4198">
        <w:rPr>
          <w:rFonts w:ascii="Scheherazade" w:hAnsi="Scheherazade" w:cs="Scheherazade"/>
          <w:sz w:val="36"/>
          <w:szCs w:val="36"/>
          <w:rtl/>
        </w:rPr>
        <w:t>ها الملازمة بين الامر بالمركب و ال</w:t>
      </w:r>
      <w:r w:rsidR="00C42901" w:rsidRPr="00AB4198">
        <w:rPr>
          <w:rFonts w:ascii="Scheherazade" w:hAnsi="Scheherazade" w:cs="Scheherazade"/>
          <w:sz w:val="36"/>
          <w:szCs w:val="36"/>
          <w:rtl/>
        </w:rPr>
        <w:t>امر بهذا الجزء فيشك في</w:t>
      </w:r>
      <w:r w:rsidRPr="00AB4198">
        <w:rPr>
          <w:rFonts w:ascii="Scheherazade" w:hAnsi="Scheherazade" w:cs="Scheherazade"/>
          <w:sz w:val="36"/>
          <w:szCs w:val="36"/>
          <w:rtl/>
        </w:rPr>
        <w:t xml:space="preserve"> </w:t>
      </w:r>
      <w:r w:rsidR="00C42901" w:rsidRPr="00AB4198">
        <w:rPr>
          <w:rFonts w:ascii="Scheherazade" w:hAnsi="Scheherazade" w:cs="Scheherazade"/>
          <w:sz w:val="36"/>
          <w:szCs w:val="36"/>
          <w:rtl/>
        </w:rPr>
        <w:t xml:space="preserve">ثبوت </w:t>
      </w:r>
      <w:r w:rsidRPr="00AB4198">
        <w:rPr>
          <w:rFonts w:ascii="Scheherazade" w:hAnsi="Scheherazade" w:cs="Scheherazade"/>
          <w:sz w:val="36"/>
          <w:szCs w:val="36"/>
          <w:rtl/>
        </w:rPr>
        <w:t>الملازمة بالنسبة الى حال العجز عن ذاك الجزء، و ليس له حال</w:t>
      </w:r>
      <w:r w:rsidR="006A6C1B" w:rsidRPr="00AB4198">
        <w:rPr>
          <w:rFonts w:ascii="Scheherazade" w:hAnsi="Scheherazade" w:cs="Scheherazade"/>
          <w:sz w:val="36"/>
          <w:szCs w:val="36"/>
          <w:rtl/>
        </w:rPr>
        <w:t>ة سابقة متيقنة كي تستصحب</w:t>
      </w:r>
      <w:r w:rsidR="008816B4" w:rsidRPr="00AB4198">
        <w:rPr>
          <w:rFonts w:ascii="Scheherazade" w:hAnsi="Scheherazade" w:cs="Scheherazade"/>
          <w:sz w:val="36"/>
          <w:szCs w:val="36"/>
          <w:rtl/>
        </w:rPr>
        <w:t>، على أن الملازمة ليست سببا لارتفاع الوجوب، فضلا عن كون تسببه شرعيا، و كذا ان كان المراد منها الجزئية لما هو محصل للملاك، فليس ارتفاع الوجوب عند طرو العذر عن الجزء مترتبا عليها شرعا، و كذا ان كان المراد منها الجزئية لمسمى الصلاة بناء على الصحيحي، فانه ليس ارتفاع الامر بواقع الصلاة بالعجز عن جزءٍ مترتبا شرعا على جزئية ذلك الجزء في مسمى الصلاة.</w:t>
      </w:r>
    </w:p>
    <w:p w14:paraId="7554B174" w14:textId="77777777" w:rsidR="004828C3" w:rsidRDefault="006C609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الثاني:</w:t>
      </w:r>
      <w:r w:rsidRPr="00AB4198">
        <w:rPr>
          <w:rFonts w:ascii="Scheherazade" w:hAnsi="Scheherazade" w:cs="Scheherazade"/>
          <w:sz w:val="36"/>
          <w:szCs w:val="36"/>
          <w:rtl/>
        </w:rPr>
        <w:t xml:space="preserve"> </w:t>
      </w:r>
      <w:r w:rsidR="00C3152B" w:rsidRPr="00AB4198">
        <w:rPr>
          <w:rFonts w:ascii="Scheherazade" w:hAnsi="Scheherazade" w:cs="Scheherazade"/>
          <w:sz w:val="36"/>
          <w:szCs w:val="36"/>
          <w:rtl/>
        </w:rPr>
        <w:t xml:space="preserve">استصحاب بقاء الوجوب الاستقلالي </w:t>
      </w:r>
      <w:r w:rsidR="006A6C1B" w:rsidRPr="00AB4198">
        <w:rPr>
          <w:rFonts w:ascii="Scheherazade" w:hAnsi="Scheherazade" w:cs="Scheherazade"/>
          <w:sz w:val="36"/>
          <w:szCs w:val="36"/>
          <w:rtl/>
        </w:rPr>
        <w:t>للمركب كالصلاة، بتقريب أن الصلاة الفاقدة للسورة في حال العجز عن قراءتها مثلا نفس الصلاة الواجدة للسورة، و انما الاختلاف بينهما في الحالات، فيصح أن يقال بأن هذه الصلاة كانت واجبة في اول الوقت فيستصحب وجوبها الى زمان تعذر السورة، نعم يشترط أن لا</w:t>
      </w:r>
      <w:r w:rsidR="00C3152B" w:rsidRPr="00AB4198">
        <w:rPr>
          <w:rFonts w:ascii="Scheherazade" w:hAnsi="Scheherazade" w:cs="Scheherazade"/>
          <w:sz w:val="36"/>
          <w:szCs w:val="36"/>
          <w:rtl/>
        </w:rPr>
        <w:t xml:space="preserve"> يك</w:t>
      </w:r>
      <w:r w:rsidR="006A6C1B" w:rsidRPr="00AB4198">
        <w:rPr>
          <w:rFonts w:ascii="Scheherazade" w:hAnsi="Scheherazade" w:cs="Scheherazade"/>
          <w:sz w:val="36"/>
          <w:szCs w:val="36"/>
          <w:rtl/>
        </w:rPr>
        <w:t>و</w:t>
      </w:r>
      <w:r w:rsidR="00C3152B" w:rsidRPr="00AB4198">
        <w:rPr>
          <w:rFonts w:ascii="Scheherazade" w:hAnsi="Scheherazade" w:cs="Scheherazade"/>
          <w:sz w:val="36"/>
          <w:szCs w:val="36"/>
          <w:rtl/>
        </w:rPr>
        <w:t xml:space="preserve">ن الجزء المتعذر من الأجزاء المقومة </w:t>
      </w:r>
      <w:r w:rsidR="006A6C1B" w:rsidRPr="00AB4198">
        <w:rPr>
          <w:rFonts w:ascii="Scheherazade" w:hAnsi="Scheherazade" w:cs="Scheherazade"/>
          <w:sz w:val="36"/>
          <w:szCs w:val="36"/>
          <w:rtl/>
        </w:rPr>
        <w:t xml:space="preserve">للمركب </w:t>
      </w:r>
      <w:r w:rsidR="00C3152B" w:rsidRPr="00AB4198">
        <w:rPr>
          <w:rFonts w:ascii="Scheherazade" w:hAnsi="Scheherazade" w:cs="Scheherazade"/>
          <w:sz w:val="36"/>
          <w:szCs w:val="36"/>
          <w:rtl/>
        </w:rPr>
        <w:t>عرفا، بحيث يكون الفاقد لهذا</w:t>
      </w:r>
      <w:r w:rsidRPr="00AB4198">
        <w:rPr>
          <w:rFonts w:ascii="Scheherazade" w:hAnsi="Scheherazade" w:cs="Scheherazade"/>
          <w:sz w:val="36"/>
          <w:szCs w:val="36"/>
          <w:rtl/>
        </w:rPr>
        <w:t xml:space="preserve"> الجزء </w:t>
      </w:r>
      <w:r w:rsidR="006A6C1B" w:rsidRPr="00AB4198">
        <w:rPr>
          <w:rFonts w:ascii="Scheherazade" w:hAnsi="Scheherazade" w:cs="Scheherazade"/>
          <w:sz w:val="36"/>
          <w:szCs w:val="36"/>
          <w:rtl/>
        </w:rPr>
        <w:t>فردا آخر غير الواجد له عرفا.</w:t>
      </w:r>
    </w:p>
    <w:p w14:paraId="4D28B5DC" w14:textId="77777777" w:rsidR="00F83F1B" w:rsidRPr="00AB4198" w:rsidRDefault="00C3152B" w:rsidP="00410A0A">
      <w:pPr>
        <w:pStyle w:val="af2"/>
        <w:widowControl w:val="0"/>
        <w:bidi/>
        <w:spacing w:before="0" w:beforeAutospacing="0" w:after="0" w:afterAutospacing="0"/>
        <w:ind w:firstLine="227"/>
        <w:jc w:val="both"/>
        <w:rPr>
          <w:rFonts w:ascii="Scheherazade" w:hAnsi="Scheherazade" w:cs="Scheherazade"/>
          <w:sz w:val="36"/>
          <w:szCs w:val="36"/>
        </w:rPr>
      </w:pPr>
      <w:r w:rsidRPr="00AB4198">
        <w:rPr>
          <w:rFonts w:ascii="Scheherazade" w:hAnsi="Scheherazade" w:cs="Scheherazade"/>
          <w:sz w:val="36"/>
          <w:szCs w:val="36"/>
          <w:rtl/>
        </w:rPr>
        <w:t>و قد ذكر السيد الخوئي "قده" أن هذا الوجه تام</w:t>
      </w:r>
      <w:r w:rsidR="00A63ED6" w:rsidRPr="00AB4198">
        <w:rPr>
          <w:rFonts w:ascii="Scheherazade" w:hAnsi="Scheherazade" w:cs="Scheherazade"/>
          <w:sz w:val="36"/>
          <w:szCs w:val="36"/>
          <w:rtl/>
        </w:rPr>
        <w:t>ّ</w:t>
      </w:r>
      <w:r w:rsidRPr="00AB4198">
        <w:rPr>
          <w:rFonts w:ascii="Scheherazade" w:hAnsi="Scheherazade" w:cs="Scheherazade"/>
          <w:sz w:val="36"/>
          <w:szCs w:val="36"/>
          <w:rtl/>
        </w:rPr>
        <w:t xml:space="preserve"> بناء على جريان الاستصحاب في الشبهات الحكمية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86"/>
      </w:r>
      <w:r w:rsidR="001374EB">
        <w:rPr>
          <w:rStyle w:val="a6"/>
          <w:rFonts w:ascii="Scheherazade" w:hAnsi="Scheherazade" w:cs="Scheherazade"/>
          <w:sz w:val="36"/>
          <w:szCs w:val="36"/>
          <w:rtl/>
        </w:rPr>
        <w:t>)</w:t>
      </w:r>
      <w:r w:rsidRPr="00AB4198">
        <w:rPr>
          <w:rFonts w:ascii="Scheherazade" w:hAnsi="Scheherazade" w:cs="Scheherazade"/>
          <w:sz w:val="36"/>
          <w:szCs w:val="36"/>
          <w:rtl/>
        </w:rPr>
        <w:t>.</w:t>
      </w:r>
      <w:r w:rsidR="00F83F1B" w:rsidRPr="00AB4198">
        <w:rPr>
          <w:rFonts w:ascii="Scheherazade" w:hAnsi="Scheherazade" w:cs="Scheherazade"/>
          <w:b/>
          <w:bCs/>
          <w:sz w:val="36"/>
          <w:szCs w:val="36"/>
          <w:rtl/>
        </w:rPr>
        <w:t xml:space="preserve"> </w:t>
      </w:r>
    </w:p>
    <w:p w14:paraId="2DD5A98A" w14:textId="77777777" w:rsidR="00A63ED6" w:rsidRPr="00AB4198" w:rsidRDefault="00A63ED6" w:rsidP="00410A0A">
      <w:pPr>
        <w:rPr>
          <w:sz w:val="36"/>
          <w:szCs w:val="36"/>
          <w:rtl/>
        </w:rPr>
      </w:pPr>
      <w:r w:rsidRPr="00AB4198">
        <w:rPr>
          <w:sz w:val="36"/>
          <w:szCs w:val="36"/>
          <w:rtl/>
        </w:rPr>
        <w:t xml:space="preserve">و </w:t>
      </w:r>
      <w:r w:rsidR="00C42901" w:rsidRPr="00AB4198">
        <w:rPr>
          <w:sz w:val="36"/>
          <w:szCs w:val="36"/>
          <w:rtl/>
        </w:rPr>
        <w:t xml:space="preserve">لكن الظاهر عدم تمامية هذا الوجه </w:t>
      </w:r>
      <w:r w:rsidRPr="00AB4198">
        <w:rPr>
          <w:sz w:val="36"/>
          <w:szCs w:val="36"/>
          <w:rtl/>
        </w:rPr>
        <w:t xml:space="preserve">ايضا، </w:t>
      </w:r>
      <w:r w:rsidR="00C42901" w:rsidRPr="00AB4198">
        <w:rPr>
          <w:sz w:val="36"/>
          <w:szCs w:val="36"/>
          <w:rtl/>
        </w:rPr>
        <w:t>و يوجد بيانان لتقريب ذلك</w:t>
      </w:r>
      <w:r w:rsidRPr="00AB4198">
        <w:rPr>
          <w:sz w:val="36"/>
          <w:szCs w:val="36"/>
          <w:rtl/>
        </w:rPr>
        <w:t>:</w:t>
      </w:r>
    </w:p>
    <w:p w14:paraId="78D5ED32" w14:textId="77777777" w:rsidR="004828C3" w:rsidRDefault="00A63ED6" w:rsidP="00410A0A">
      <w:pPr>
        <w:rPr>
          <w:sz w:val="36"/>
          <w:szCs w:val="36"/>
          <w:rtl/>
        </w:rPr>
      </w:pPr>
      <w:r w:rsidRPr="00AB4198">
        <w:rPr>
          <w:sz w:val="36"/>
          <w:szCs w:val="36"/>
          <w:rtl/>
        </w:rPr>
        <w:t xml:space="preserve">1- ما يقال من أن كون الاختلاف في الحالات او في الأمور المقومة انما يؤثر في جريان الاستصحاب و عدمه في ما اذا كان المستصحب حكم او وصف ثابت للموضوع، حيث انه لو كان الاختلاف في الحالات عرفا، فيكون المعروض للحكم او الوصف ذات الموضوع، و ان كان المتيقن ثبوت الحكم او الوصف له في الحالة الاولى، فيستصحب بقاء الحكم او الوصف له بعد زوالها، لافتراض بقاء الموضوع، </w:t>
      </w:r>
      <w:r w:rsidR="00DF5DD5" w:rsidRPr="00AB4198">
        <w:rPr>
          <w:sz w:val="36"/>
          <w:szCs w:val="36"/>
          <w:rtl/>
        </w:rPr>
        <w:t xml:space="preserve">حيث انه نفس الوجود السابق عرفا، و يحتمل بقاء الحكم السابق بالنسبة اليه، </w:t>
      </w:r>
      <w:r w:rsidRPr="00AB4198">
        <w:rPr>
          <w:sz w:val="36"/>
          <w:szCs w:val="36"/>
          <w:rtl/>
        </w:rPr>
        <w:t>بخلاف ما لو كان الاختلاف في العناوين المقومة.</w:t>
      </w:r>
    </w:p>
    <w:p w14:paraId="41F97DBE" w14:textId="77777777" w:rsidR="00C3152B" w:rsidRPr="00AB4198" w:rsidRDefault="00A63ED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أما في الوجوب </w:t>
      </w:r>
      <w:r w:rsidR="00DF5DD5" w:rsidRPr="00AB4198">
        <w:rPr>
          <w:rFonts w:ascii="Scheherazade" w:hAnsi="Scheherazade" w:cs="Scheherazade"/>
          <w:sz w:val="36"/>
          <w:szCs w:val="36"/>
          <w:rtl/>
        </w:rPr>
        <w:t>بالنسبة الى متعلقه</w:t>
      </w:r>
      <w:r w:rsidRPr="00AB4198">
        <w:rPr>
          <w:rFonts w:ascii="Scheherazade" w:hAnsi="Scheherazade" w:cs="Scheherazade"/>
          <w:sz w:val="36"/>
          <w:szCs w:val="36"/>
          <w:rtl/>
        </w:rPr>
        <w:t xml:space="preserve">، فلا فرق بين كون الجزء الذي علم بزوال وجوبه من الامور المقومة او من حالات المتعلق كالصلاة، </w:t>
      </w:r>
      <w:r w:rsidR="00DF5DD5" w:rsidRPr="00AB4198">
        <w:rPr>
          <w:rFonts w:ascii="Scheherazade" w:hAnsi="Scheherazade" w:cs="Scheherazade"/>
          <w:sz w:val="36"/>
          <w:szCs w:val="36"/>
          <w:rtl/>
        </w:rPr>
        <w:t xml:space="preserve">لأن معروض الوجوب ليس هو الموجود الخارجي المعين الذي تتبدل فيه الحالات، و انما هو العنوان، </w:t>
      </w:r>
      <w:r w:rsidR="006C609A" w:rsidRPr="00AB4198">
        <w:rPr>
          <w:rFonts w:ascii="Scheherazade" w:hAnsi="Scheherazade" w:cs="Scheherazade"/>
          <w:sz w:val="36"/>
          <w:szCs w:val="36"/>
          <w:rtl/>
        </w:rPr>
        <w:t>ف</w:t>
      </w:r>
      <w:r w:rsidR="00DF5DD5" w:rsidRPr="00AB4198">
        <w:rPr>
          <w:rFonts w:ascii="Scheherazade" w:hAnsi="Scheherazade" w:cs="Scheherazade"/>
          <w:sz w:val="36"/>
          <w:szCs w:val="36"/>
          <w:rtl/>
        </w:rPr>
        <w:t>عنوان</w:t>
      </w:r>
      <w:r w:rsidRPr="00AB4198">
        <w:rPr>
          <w:rFonts w:ascii="Scheherazade" w:hAnsi="Scheherazade" w:cs="Scheherazade"/>
          <w:sz w:val="36"/>
          <w:szCs w:val="36"/>
          <w:rtl/>
        </w:rPr>
        <w:t xml:space="preserve"> الصلاة المشتملة على السورة</w:t>
      </w:r>
      <w:r w:rsidR="00DF5DD5" w:rsidRPr="00AB4198">
        <w:rPr>
          <w:rFonts w:ascii="Scheherazade" w:hAnsi="Scheherazade" w:cs="Scheherazade"/>
          <w:sz w:val="36"/>
          <w:szCs w:val="36"/>
          <w:rtl/>
        </w:rPr>
        <w:t xml:space="preserve"> مما علم بوجوبه الاستقلالي قبل طرو العجز عن السورة</w:t>
      </w:r>
      <w:r w:rsidRPr="00AB4198">
        <w:rPr>
          <w:rFonts w:ascii="Scheherazade" w:hAnsi="Scheherazade" w:cs="Scheherazade"/>
          <w:sz w:val="36"/>
          <w:szCs w:val="36"/>
          <w:rtl/>
        </w:rPr>
        <w:t xml:space="preserve">، و </w:t>
      </w:r>
      <w:r w:rsidR="00DF5DD5" w:rsidRPr="00AB4198">
        <w:rPr>
          <w:rFonts w:ascii="Scheherazade" w:hAnsi="Scheherazade" w:cs="Scheherazade"/>
          <w:sz w:val="36"/>
          <w:szCs w:val="36"/>
          <w:rtl/>
        </w:rPr>
        <w:t>قد علم بارتفاع هذا الوجوب عند طرو العجز عنها، و عنوان الصلاة اللابشرط من السورة مما يشك في اصل تعلق الوجوب الاستقلالي به، و هذا عنوان آخر مغاير معه تغاير العنوان اللا</w:t>
      </w:r>
      <w:r w:rsidR="00C3152B" w:rsidRPr="00AB4198">
        <w:rPr>
          <w:rFonts w:ascii="Scheherazade" w:hAnsi="Scheherazade" w:cs="Scheherazade"/>
          <w:sz w:val="36"/>
          <w:szCs w:val="36"/>
          <w:rtl/>
        </w:rPr>
        <w:t xml:space="preserve">بشرط </w:t>
      </w:r>
      <w:r w:rsidR="00DF5DD5" w:rsidRPr="00AB4198">
        <w:rPr>
          <w:rFonts w:ascii="Scheherazade" w:hAnsi="Scheherazade" w:cs="Scheherazade"/>
          <w:sz w:val="36"/>
          <w:szCs w:val="36"/>
          <w:rtl/>
        </w:rPr>
        <w:t>مع العنوان</w:t>
      </w:r>
      <w:r w:rsidR="00C3152B" w:rsidRPr="00AB4198">
        <w:rPr>
          <w:rFonts w:ascii="Scheherazade" w:hAnsi="Scheherazade" w:cs="Scheherazade"/>
          <w:sz w:val="36"/>
          <w:szCs w:val="36"/>
          <w:rtl/>
        </w:rPr>
        <w:t xml:space="preserve"> </w:t>
      </w:r>
      <w:r w:rsidR="00DF5DD5" w:rsidRPr="00AB4198">
        <w:rPr>
          <w:rFonts w:ascii="Scheherazade" w:hAnsi="Scheherazade" w:cs="Scheherazade"/>
          <w:sz w:val="36"/>
          <w:szCs w:val="36"/>
          <w:rtl/>
        </w:rPr>
        <w:t>بشرط شيء</w:t>
      </w:r>
      <w:r w:rsidR="00C3152B" w:rsidRPr="00AB4198">
        <w:rPr>
          <w:rFonts w:ascii="Scheherazade" w:hAnsi="Scheherazade" w:cs="Scheherazade"/>
          <w:sz w:val="36"/>
          <w:szCs w:val="36"/>
          <w:rtl/>
        </w:rPr>
        <w:t xml:space="preserve">، و قد علمنا بتعلق التكليف بخصوص الاول سابقا، و لا يعقل سريانه الى غيره، و هذا غير استصحاب بقاء الحكم بالنسبة الى الموضوع الخارجي بعد تبدل حالاته، </w:t>
      </w:r>
    </w:p>
    <w:p w14:paraId="1B59AF21" w14:textId="77777777" w:rsidR="00DF5DD5" w:rsidRPr="00AB4198" w:rsidRDefault="00DF5DD5" w:rsidP="00410A0A">
      <w:pPr>
        <w:rPr>
          <w:sz w:val="36"/>
          <w:szCs w:val="36"/>
          <w:rtl/>
        </w:rPr>
      </w:pPr>
      <w:r w:rsidRPr="00AB4198">
        <w:rPr>
          <w:sz w:val="36"/>
          <w:szCs w:val="36"/>
          <w:rtl/>
        </w:rPr>
        <w:t>2- ما في البحوث من أن كون الاختلاف في الحالات او في المقومات، او فقل كون الحيثية تعليلية ا</w:t>
      </w:r>
      <w:r w:rsidR="00DA1CBB" w:rsidRPr="00AB4198">
        <w:rPr>
          <w:sz w:val="36"/>
          <w:szCs w:val="36"/>
          <w:rtl/>
        </w:rPr>
        <w:t xml:space="preserve">و </w:t>
      </w:r>
      <w:r w:rsidRPr="00AB4198">
        <w:rPr>
          <w:sz w:val="36"/>
          <w:szCs w:val="36"/>
          <w:rtl/>
        </w:rPr>
        <w:t xml:space="preserve">تقييدية انما يوجب الفرق في جريان الاستصحاب في موارد الشك في دخل تلك الحالة او الحيثية التعليلية في الحكم حيث يجري الاستصحاب مع كون الحيثية تعليلية، كالتغيّر في الماء المتغيّر مثلا حيث يقال: إنّ هذا الماء كان نجسا و الآن كما كان، دون ما لو كانت تقييدية، كما إذا جاز تقليد المجتهد ثمّ زال اجتهاده فلا يصحّ أن يقال: إنّ هذا الشخص كان يجوز تقليده فالآن كما كان، لأنّ الاجتهاد يعدّ حيثيّة تقييديّة لجواز التقليد، </w:t>
      </w:r>
      <w:r w:rsidR="00F35182" w:rsidRPr="00AB4198">
        <w:rPr>
          <w:sz w:val="36"/>
          <w:szCs w:val="36"/>
          <w:rtl/>
        </w:rPr>
        <w:t>(فان التقليد و أخذ الفتوى يكون‏ من علم العالم، فالعلم حيثية تقييدية لجواز التقليد</w:t>
      </w:r>
      <w:r w:rsidR="001374EB">
        <w:rPr>
          <w:rStyle w:val="a6"/>
          <w:sz w:val="36"/>
          <w:szCs w:val="36"/>
          <w:rtl/>
        </w:rPr>
        <w:t>(</w:t>
      </w:r>
      <w:r w:rsidR="001374EB" w:rsidRPr="00AB4198">
        <w:rPr>
          <w:rStyle w:val="a6"/>
          <w:sz w:val="36"/>
          <w:szCs w:val="36"/>
          <w:rtl/>
        </w:rPr>
        <w:footnoteReference w:id="287"/>
      </w:r>
      <w:r w:rsidR="001374EB">
        <w:rPr>
          <w:rStyle w:val="a6"/>
          <w:sz w:val="36"/>
          <w:szCs w:val="36"/>
          <w:rtl/>
        </w:rPr>
        <w:t>)</w:t>
      </w:r>
      <w:r w:rsidR="00F35182" w:rsidRPr="00AB4198">
        <w:rPr>
          <w:sz w:val="36"/>
          <w:szCs w:val="36"/>
          <w:rtl/>
        </w:rPr>
        <w:t xml:space="preserve"> </w:t>
      </w:r>
      <w:r w:rsidRPr="00AB4198">
        <w:rPr>
          <w:sz w:val="36"/>
          <w:szCs w:val="36"/>
          <w:rtl/>
        </w:rPr>
        <w:t>و أما مع العلم بدخلها فيعلم بارتفاع الحكم مع زوالها، و المقام من هذا القبيل، حيث يعلم بدخل ذلك الجزء المتعذر في متعلق الوجوب الاستقلالي، فيعلم بارتفاع الوجوب بطروّ العذر، و انما يشكّ في حدوث وجوب جديد متعلق بما عداه</w:t>
      </w:r>
      <w:r w:rsidR="001374EB">
        <w:rPr>
          <w:rStyle w:val="a6"/>
          <w:sz w:val="36"/>
          <w:szCs w:val="36"/>
          <w:rtl/>
        </w:rPr>
        <w:t>(</w:t>
      </w:r>
      <w:r w:rsidR="001374EB" w:rsidRPr="00AB4198">
        <w:rPr>
          <w:rStyle w:val="a6"/>
          <w:sz w:val="36"/>
          <w:szCs w:val="36"/>
          <w:rtl/>
        </w:rPr>
        <w:footnoteReference w:id="288"/>
      </w:r>
      <w:r w:rsidR="001374EB">
        <w:rPr>
          <w:rStyle w:val="a6"/>
          <w:sz w:val="36"/>
          <w:szCs w:val="36"/>
          <w:rtl/>
        </w:rPr>
        <w:t>)</w:t>
      </w:r>
      <w:r w:rsidRPr="00AB4198">
        <w:rPr>
          <w:sz w:val="36"/>
          <w:szCs w:val="36"/>
          <w:rtl/>
        </w:rPr>
        <w:t xml:space="preserve">. </w:t>
      </w:r>
    </w:p>
    <w:p w14:paraId="5AA034F1" w14:textId="77777777" w:rsidR="00F35182" w:rsidRPr="00AB4198" w:rsidRDefault="00DF5DD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F35182" w:rsidRPr="00AB4198">
        <w:rPr>
          <w:rFonts w:ascii="Scheherazade" w:hAnsi="Scheherazade" w:cs="Scheherazade"/>
          <w:sz w:val="36"/>
          <w:szCs w:val="36"/>
          <w:rtl/>
        </w:rPr>
        <w:t>هذا البيان منه مناف لما حكي عنه في بحث الاستصحاب من جريان الاستصحاب في الشبهات الحكمية و لو مع زوال الحالة و الحيثية التعليلية التي علم بدخلها في جعل الحكم السابق حدوثا و بقاء، فيما اذا احتمل بقاء المجعول و لو بجعل آخر، كما إذا كانت النجاسة السابقة مجعولة للماء المتغير بالفعل فتكون النجاسة بعد زوال تغير الماء ب‍جعل آخر، فانه مع فرض كون النظر في الاستصحاب إلى عالم المجعول، فسوف تكون النجاسة الخارجية موضوعها ذات الماء المتغير المحفوظة بقاء أيضا، و تكون كل الحيثيات التقييدية للجعل تعليلية للمجعول، فالنجاسة السابقة و لو فرضت بجعل آخر تكون بقاءا لشخص النجاسة السابقة، نظير كون حدوث حرارة الماء بالنار و بقاء حرارته بالشمس، فانه لا يوجب كون هذا الفرد من الحرارة بالنظر العرفي غير الحرارة السابقة مادام معروضها و هو الجسم واحدا، كذلك الأحكام الشرعية كالنجاسة مثلا فان لها معروض و هو الماء و علة هي التغير و تعددها يكون بتعدد معروضها لا تعدد الحيثيات التعليلية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89"/>
      </w:r>
      <w:r w:rsidR="001374EB">
        <w:rPr>
          <w:rStyle w:val="a6"/>
          <w:rFonts w:ascii="Scheherazade" w:hAnsi="Scheherazade" w:cs="Scheherazade"/>
          <w:sz w:val="36"/>
          <w:szCs w:val="36"/>
          <w:rtl/>
        </w:rPr>
        <w:t>)</w:t>
      </w:r>
      <w:r w:rsidR="00F35182" w:rsidRPr="00AB4198">
        <w:rPr>
          <w:rFonts w:ascii="Scheherazade" w:hAnsi="Scheherazade" w:cs="Scheherazade"/>
          <w:sz w:val="36"/>
          <w:szCs w:val="36"/>
          <w:rtl/>
        </w:rPr>
        <w:t>.</w:t>
      </w:r>
    </w:p>
    <w:p w14:paraId="4F1BE4FB" w14:textId="77777777" w:rsidR="00F35182" w:rsidRPr="00AB4198" w:rsidRDefault="008816B4"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F35182" w:rsidRPr="00AB4198">
        <w:rPr>
          <w:rFonts w:ascii="Scheherazade" w:hAnsi="Scheherazade" w:cs="Scheherazade"/>
          <w:sz w:val="36"/>
          <w:szCs w:val="36"/>
          <w:rtl/>
        </w:rPr>
        <w:t>كلامه هناك و ان كان قابلا للنقاش، كما سيأتي في محله ان شاء الله تعالى، لكنه يكشف عن أن بيانه في المقام ليس واضحا في استصحاب الحكم الثابت للموضوع الخارجي، على حد وضوح عدم جريان استصحاب الحكم الثابت للمتعلق مع طرو العذر بالنسبة الى جزء منه، فهذا يدل على وجود فرق بين الموضوع و المتعلق، كما مر في البيان الاول، فتدبر.</w:t>
      </w:r>
    </w:p>
    <w:p w14:paraId="7C2C4C71" w14:textId="77777777" w:rsidR="00C3152B" w:rsidRPr="00AB4198" w:rsidRDefault="006C609A"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الثالث:</w:t>
      </w:r>
      <w:r w:rsidR="00C3152B" w:rsidRPr="00AB4198">
        <w:rPr>
          <w:rFonts w:ascii="Scheherazade" w:hAnsi="Scheherazade" w:cs="Scheherazade"/>
          <w:sz w:val="36"/>
          <w:szCs w:val="36"/>
          <w:rtl/>
        </w:rPr>
        <w:t xml:space="preserve"> </w:t>
      </w:r>
      <w:r w:rsidRPr="00AB4198">
        <w:rPr>
          <w:rFonts w:ascii="Scheherazade" w:hAnsi="Scheherazade" w:cs="Scheherazade"/>
          <w:sz w:val="36"/>
          <w:szCs w:val="36"/>
          <w:rtl/>
        </w:rPr>
        <w:t>استصحاب جامع الوجوب على نحو استصحاب القسم الثاني من الكلي، حيث ي</w:t>
      </w:r>
      <w:r w:rsidR="00C3152B" w:rsidRPr="00AB4198">
        <w:rPr>
          <w:rFonts w:ascii="Scheherazade" w:hAnsi="Scheherazade" w:cs="Scheherazade"/>
          <w:sz w:val="36"/>
          <w:szCs w:val="36"/>
          <w:rtl/>
        </w:rPr>
        <w:t xml:space="preserve">حتمل كون الوجوب متعلقا من اول الوقت بالجامع بين الاكثر او الاقل في حال العجز عن الجزء، </w:t>
      </w:r>
      <w:r w:rsidRPr="00AB4198">
        <w:rPr>
          <w:rFonts w:ascii="Scheherazade" w:hAnsi="Scheherazade" w:cs="Scheherazade"/>
          <w:sz w:val="36"/>
          <w:szCs w:val="36"/>
          <w:rtl/>
        </w:rPr>
        <w:t xml:space="preserve">و ان </w:t>
      </w:r>
      <w:r w:rsidR="00C3152B" w:rsidRPr="00AB4198">
        <w:rPr>
          <w:rFonts w:ascii="Scheherazade" w:hAnsi="Scheherazade" w:cs="Scheherazade"/>
          <w:sz w:val="36"/>
          <w:szCs w:val="36"/>
          <w:rtl/>
        </w:rPr>
        <w:t xml:space="preserve">احتمل </w:t>
      </w:r>
      <w:r w:rsidRPr="00AB4198">
        <w:rPr>
          <w:rFonts w:ascii="Scheherazade" w:hAnsi="Scheherazade" w:cs="Scheherazade"/>
          <w:sz w:val="36"/>
          <w:szCs w:val="36"/>
          <w:rtl/>
        </w:rPr>
        <w:t xml:space="preserve">ايضا </w:t>
      </w:r>
      <w:r w:rsidR="00C3152B" w:rsidRPr="00AB4198">
        <w:rPr>
          <w:rFonts w:ascii="Scheherazade" w:hAnsi="Scheherazade" w:cs="Scheherazade"/>
          <w:sz w:val="36"/>
          <w:szCs w:val="36"/>
          <w:rtl/>
        </w:rPr>
        <w:t>كونه متعلقا ب</w:t>
      </w:r>
      <w:r w:rsidRPr="00AB4198">
        <w:rPr>
          <w:rFonts w:ascii="Scheherazade" w:hAnsi="Scheherazade" w:cs="Scheherazade"/>
          <w:sz w:val="36"/>
          <w:szCs w:val="36"/>
          <w:rtl/>
        </w:rPr>
        <w:t xml:space="preserve">خصوص </w:t>
      </w:r>
      <w:r w:rsidR="00C3152B" w:rsidRPr="00AB4198">
        <w:rPr>
          <w:rFonts w:ascii="Scheherazade" w:hAnsi="Scheherazade" w:cs="Scheherazade"/>
          <w:sz w:val="36"/>
          <w:szCs w:val="36"/>
          <w:rtl/>
        </w:rPr>
        <w:t>الاكثر.</w:t>
      </w:r>
    </w:p>
    <w:p w14:paraId="4A7D9465" w14:textId="77777777" w:rsidR="00C3152B" w:rsidRPr="00AB4198" w:rsidRDefault="00C3152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فيه أن احد طرفيه و هو وجوب الاكثر تعيينا مما لا يقبل التنجيز، فيكون هذا الاستصحاب جامعا بين ما يقبل التنجيز و ما لا يقبله و قد مر عدم جريان كل ما يكون من هذا القبيل لعدم ترتب اثر المنجزية عليه، كيف و العلم الاجمالي بالجامع بين ما يقبل التنجيز و ما لا يقبله ليس بمنجز، كما لو علم اجمالا بوجوب اكرام زيد المقدور اكرامه او وجوب اكرام عمرو غير المقدور اكرامه، ف</w:t>
      </w:r>
      <w:r w:rsidR="006C609A" w:rsidRPr="00AB4198">
        <w:rPr>
          <w:rFonts w:ascii="Scheherazade" w:hAnsi="Scheherazade" w:cs="Scheherazade"/>
          <w:sz w:val="36"/>
          <w:szCs w:val="36"/>
          <w:rtl/>
        </w:rPr>
        <w:t xml:space="preserve">ما ظنك </w:t>
      </w:r>
      <w:r w:rsidRPr="00AB4198">
        <w:rPr>
          <w:rFonts w:ascii="Scheherazade" w:hAnsi="Scheherazade" w:cs="Scheherazade"/>
          <w:sz w:val="36"/>
          <w:szCs w:val="36"/>
          <w:rtl/>
        </w:rPr>
        <w:t>بالاستصحاب.</w:t>
      </w:r>
    </w:p>
    <w:p w14:paraId="4EB2BE95" w14:textId="77777777" w:rsidR="00620F98" w:rsidRPr="00AB4198" w:rsidRDefault="00C3152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ثم ان المحقق النائيني "قده" التزم بجريان استصحاب بقاء الوجوب حتى مع حدوث العجز اول الوقت، بدعوى أنه استصحاب في الحكم الكلي و هو </w:t>
      </w:r>
      <w:r w:rsidR="00333E24" w:rsidRPr="00AB4198">
        <w:rPr>
          <w:rFonts w:ascii="Scheherazade" w:hAnsi="Scheherazade" w:cs="Scheherazade"/>
          <w:sz w:val="36"/>
          <w:szCs w:val="36"/>
          <w:rtl/>
        </w:rPr>
        <w:t>لا يتوقف على وجود الموضوع خارجا.</w:t>
      </w:r>
    </w:p>
    <w:p w14:paraId="3A463671" w14:textId="77777777" w:rsidR="00620F98" w:rsidRPr="00AB4198" w:rsidRDefault="00C3152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فيه أنه بعد عدم كون الشك في بقاء الجعل، من ناحية الشك في النسخ و عدمه، بل يكون الشك في بقاء المجعول و الحكم الفعلي فلابد من فرض العلم بحدوثه.</w:t>
      </w:r>
    </w:p>
    <w:p w14:paraId="32A35E80" w14:textId="77777777" w:rsidR="006A6C1B" w:rsidRPr="00AB4198" w:rsidRDefault="00845CC5" w:rsidP="00796820">
      <w:pPr>
        <w:pStyle w:val="a0"/>
        <w:rPr>
          <w:rtl/>
        </w:rPr>
      </w:pPr>
      <w:bookmarkStart w:id="59" w:name="_Toc494059198"/>
      <w:r>
        <w:rPr>
          <w:rFonts w:hint="cs"/>
          <w:rtl/>
        </w:rPr>
        <w:t>ا</w:t>
      </w:r>
      <w:r w:rsidR="006A6C1B" w:rsidRPr="00AB4198">
        <w:rPr>
          <w:rtl/>
        </w:rPr>
        <w:t>لتمسك لاثبات قاعدة الميسور بالروايات</w:t>
      </w:r>
      <w:bookmarkEnd w:id="59"/>
      <w:r w:rsidR="006A6C1B" w:rsidRPr="00AB4198">
        <w:rPr>
          <w:rtl/>
        </w:rPr>
        <w:t xml:space="preserve"> </w:t>
      </w:r>
    </w:p>
    <w:p w14:paraId="406D18FC" w14:textId="77777777" w:rsidR="0024788F" w:rsidRPr="00AB4198" w:rsidRDefault="00614F3A" w:rsidP="00410A0A">
      <w:pPr>
        <w:pStyle w:val="af2"/>
        <w:widowControl w:val="0"/>
        <w:bidi/>
        <w:spacing w:before="0" w:beforeAutospacing="0" w:after="0" w:afterAutospacing="0"/>
        <w:ind w:firstLine="227"/>
        <w:jc w:val="both"/>
        <w:rPr>
          <w:rFonts w:ascii="Scheherazade" w:hAnsi="Scheherazade" w:cs="Scheherazade"/>
          <w:sz w:val="36"/>
          <w:szCs w:val="36"/>
        </w:rPr>
      </w:pPr>
      <w:r w:rsidRPr="00AB4198">
        <w:rPr>
          <w:rFonts w:ascii="Scheherazade" w:hAnsi="Scheherazade" w:cs="Scheherazade"/>
          <w:sz w:val="36"/>
          <w:szCs w:val="36"/>
          <w:rtl/>
        </w:rPr>
        <w:t xml:space="preserve">هذا و قد تمسك </w:t>
      </w:r>
      <w:r w:rsidR="006C609A" w:rsidRPr="00AB4198">
        <w:rPr>
          <w:rFonts w:ascii="Scheherazade" w:hAnsi="Scheherazade" w:cs="Scheherazade"/>
          <w:sz w:val="36"/>
          <w:szCs w:val="36"/>
          <w:rtl/>
        </w:rPr>
        <w:t xml:space="preserve">جماعة </w:t>
      </w:r>
      <w:r w:rsidRPr="00AB4198">
        <w:rPr>
          <w:rFonts w:ascii="Scheherazade" w:hAnsi="Scheherazade" w:cs="Scheherazade"/>
          <w:sz w:val="36"/>
          <w:szCs w:val="36"/>
          <w:rtl/>
        </w:rPr>
        <w:t>لاثبات وجوب ما عدا الجزء المتعذر بعدة روايات سميت بروايات قاعدة الميسور.</w:t>
      </w:r>
    </w:p>
    <w:p w14:paraId="34645623" w14:textId="77777777" w:rsidR="00947E58" w:rsidRPr="00AB4198" w:rsidRDefault="00947E5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الرواية الاولى:</w:t>
      </w:r>
      <w:r w:rsidR="00DA1CBB" w:rsidRPr="00AB4198">
        <w:rPr>
          <w:rFonts w:ascii="Scheherazade" w:hAnsi="Scheherazade" w:cs="Scheherazade"/>
          <w:sz w:val="36"/>
          <w:szCs w:val="36"/>
          <w:rtl/>
        </w:rPr>
        <w:t xml:space="preserve"> ما في </w:t>
      </w:r>
      <w:r w:rsidRPr="00AB4198">
        <w:rPr>
          <w:rFonts w:ascii="Scheherazade" w:hAnsi="Scheherazade" w:cs="Scheherazade"/>
          <w:sz w:val="36"/>
          <w:szCs w:val="36"/>
          <w:rtl/>
        </w:rPr>
        <w:t>غوالي اللئالي عن علي (عليه السلام) ما لا يدرك كله لا يترك كله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90"/>
      </w:r>
      <w:r w:rsidR="001374EB">
        <w:rPr>
          <w:rStyle w:val="a6"/>
          <w:rFonts w:ascii="Scheherazade" w:hAnsi="Scheherazade" w:cs="Scheherazade"/>
          <w:sz w:val="36"/>
          <w:szCs w:val="36"/>
          <w:rtl/>
        </w:rPr>
        <w:t>)</w:t>
      </w:r>
      <w:r w:rsidRPr="00AB4198">
        <w:rPr>
          <w:rFonts w:ascii="Scheherazade" w:hAnsi="Scheherazade" w:cs="Scheherazade"/>
          <w:sz w:val="36"/>
          <w:szCs w:val="36"/>
          <w:rtl/>
        </w:rPr>
        <w:t xml:space="preserve">" و </w:t>
      </w:r>
      <w:r w:rsidR="00133B0C" w:rsidRPr="00AB4198">
        <w:rPr>
          <w:rFonts w:ascii="Scheherazade" w:hAnsi="Scheherazade" w:cs="Scheherazade"/>
          <w:sz w:val="36"/>
          <w:szCs w:val="36"/>
          <w:rtl/>
        </w:rPr>
        <w:t xml:space="preserve">سندها ضعيف و أما </w:t>
      </w:r>
      <w:r w:rsidRPr="00AB4198">
        <w:rPr>
          <w:rFonts w:ascii="Scheherazade" w:hAnsi="Scheherazade" w:cs="Scheherazade"/>
          <w:sz w:val="36"/>
          <w:szCs w:val="36"/>
          <w:rtl/>
        </w:rPr>
        <w:t xml:space="preserve">تقريب دلالتها </w:t>
      </w:r>
      <w:r w:rsidR="00133B0C" w:rsidRPr="00AB4198">
        <w:rPr>
          <w:rFonts w:ascii="Scheherazade" w:hAnsi="Scheherazade" w:cs="Scheherazade"/>
          <w:sz w:val="36"/>
          <w:szCs w:val="36"/>
          <w:rtl/>
        </w:rPr>
        <w:t xml:space="preserve">فهو </w:t>
      </w:r>
      <w:r w:rsidRPr="00AB4198">
        <w:rPr>
          <w:rFonts w:ascii="Scheherazade" w:hAnsi="Scheherazade" w:cs="Scheherazade"/>
          <w:sz w:val="36"/>
          <w:szCs w:val="36"/>
          <w:rtl/>
        </w:rPr>
        <w:t>أن مفادها أنه اذا تعذر الاتيان بالمجموع فلا يترك جميعه، و له مصداقان:</w:t>
      </w:r>
    </w:p>
    <w:p w14:paraId="08494759" w14:textId="77777777" w:rsidR="00947E58" w:rsidRPr="00AB4198" w:rsidRDefault="003F12C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احدهما:</w:t>
      </w:r>
      <w:r w:rsidR="00947E58" w:rsidRPr="00AB4198">
        <w:rPr>
          <w:rFonts w:ascii="Scheherazade" w:hAnsi="Scheherazade" w:cs="Scheherazade"/>
          <w:sz w:val="36"/>
          <w:szCs w:val="36"/>
          <w:rtl/>
        </w:rPr>
        <w:t xml:space="preserve"> التكليف بالكلي بنحو العموم الاستغراقي، مع تعذر الاتيان ببعض افراده، </w:t>
      </w:r>
      <w:r w:rsidRPr="00AB4198">
        <w:rPr>
          <w:rFonts w:ascii="Scheherazade" w:hAnsi="Scheherazade" w:cs="Scheherazade"/>
          <w:sz w:val="36"/>
          <w:szCs w:val="36"/>
          <w:rtl/>
        </w:rPr>
        <w:t>و ثانيهما:</w:t>
      </w:r>
      <w:r w:rsidR="00947E58" w:rsidRPr="00AB4198">
        <w:rPr>
          <w:rFonts w:ascii="Scheherazade" w:hAnsi="Scheherazade" w:cs="Scheherazade"/>
          <w:sz w:val="36"/>
          <w:szCs w:val="36"/>
          <w:rtl/>
        </w:rPr>
        <w:t xml:space="preserve"> التكليف بالكل مع تعذر بعض اجزاءه، و اطلاق الرواية شامل لكليهما.</w:t>
      </w:r>
    </w:p>
    <w:p w14:paraId="7E42D182" w14:textId="77777777" w:rsidR="00696CC1" w:rsidRPr="00AB4198" w:rsidRDefault="00947E5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قد اورد عليه </w:t>
      </w:r>
      <w:r w:rsidR="00696CC1" w:rsidRPr="00AB4198">
        <w:rPr>
          <w:rFonts w:ascii="Scheherazade" w:hAnsi="Scheherazade" w:cs="Scheherazade"/>
          <w:sz w:val="36"/>
          <w:szCs w:val="36"/>
          <w:rtl/>
        </w:rPr>
        <w:t>عدة ايرادات:</w:t>
      </w:r>
    </w:p>
    <w:p w14:paraId="646C608F" w14:textId="77777777" w:rsidR="00696CC1" w:rsidRPr="00AB4198" w:rsidRDefault="00947E5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الايراد الاول:</w:t>
      </w:r>
      <w:r w:rsidRPr="00AB4198">
        <w:rPr>
          <w:rFonts w:ascii="Scheherazade" w:hAnsi="Scheherazade" w:cs="Scheherazade"/>
          <w:sz w:val="36"/>
          <w:szCs w:val="36"/>
          <w:rtl/>
        </w:rPr>
        <w:t xml:space="preserve"> ما </w:t>
      </w:r>
      <w:r w:rsidR="00696CC1" w:rsidRPr="00AB4198">
        <w:rPr>
          <w:rFonts w:ascii="Scheherazade" w:hAnsi="Scheherazade" w:cs="Scheherazade"/>
          <w:sz w:val="36"/>
          <w:szCs w:val="36"/>
          <w:rtl/>
        </w:rPr>
        <w:t>ذكره في الكفاية من أنه -بعد تسليم ظهور كون الكل في المجموعي لا الأفرادي- لا دلالة له إلا على رجحان الإتيان بباقي الفعل المأمور به، واجبا كان أو مستحبا عند تعذر بعض أجزاءه لظهور الموصول في الاعم من الواجب و المستحب، و ليس ظهور "لا يترك" في الوجوب -لو سلم- موجبا لتخصيص الموصول بالواجب، لو لم يكن ظهور الموصول في الأعم قرينة على إرادة خصوص الكراهة أو مطلق المرجوحية من النفي، و كيف كان فليس ظاهرا في اللزوم هاهنا و لو قيل بظهوره فيه في غير المقام</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91"/>
      </w:r>
      <w:r w:rsidR="001374EB">
        <w:rPr>
          <w:rStyle w:val="a6"/>
          <w:rFonts w:ascii="Scheherazade" w:hAnsi="Scheherazade" w:cs="Scheherazade"/>
          <w:sz w:val="36"/>
          <w:szCs w:val="36"/>
          <w:rtl/>
        </w:rPr>
        <w:t>)</w:t>
      </w:r>
      <w:r w:rsidR="00696CC1" w:rsidRPr="00AB4198">
        <w:rPr>
          <w:rFonts w:ascii="Scheherazade" w:hAnsi="Scheherazade" w:cs="Scheherazade"/>
          <w:sz w:val="36"/>
          <w:szCs w:val="36"/>
          <w:rtl/>
        </w:rPr>
        <w:t>.</w:t>
      </w:r>
    </w:p>
    <w:p w14:paraId="2CC1435D" w14:textId="77777777" w:rsidR="00947E58" w:rsidRPr="00AB4198" w:rsidRDefault="00696CC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حاصل ما ذكره </w:t>
      </w:r>
      <w:r w:rsidR="00947E58" w:rsidRPr="00AB4198">
        <w:rPr>
          <w:rFonts w:ascii="Scheherazade" w:hAnsi="Scheherazade" w:cs="Scheherazade"/>
          <w:sz w:val="36"/>
          <w:szCs w:val="36"/>
          <w:rtl/>
        </w:rPr>
        <w:t>أن ظاهر الموصول هو عمومه بالنسبة الى الواجب و المستحب فهو معارض مع ظهور النهي في الحرمة، ان لم نقل بكون عمومه قرينة على كون المراد من النهي الكراهة او مطلق المرجوحية، (و لعل شبهة قرينية عموم الموصول و تقدمه على ظهور النهي في الحرمة لأجل كون الموصول مذكورا قبل النهي).</w:t>
      </w:r>
    </w:p>
    <w:p w14:paraId="0D421277" w14:textId="77777777" w:rsidR="00947E58" w:rsidRPr="00AB4198" w:rsidRDefault="00947E5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فيه أنه لو كان المستعمل فيه في مورد الحرمة و الكراهة متعددا، كان لدعوى المعارضة وجه، و لكن الصحيح عدم تمامية هذا المبنى، و أن الصحيح كون المستعمل فيه في مورد الحرمة و الكراهة واحدا، و يكون الاختلاف في اطلاق البعث و الزجر النافي للترخيص في المخالفة او اقترانه بالترخيص، و عليه فالترخيص في المستحب الذي يتعسر بعض أجزاءه ثابتا قطعا، و يتمسك باطلاق النهي في الواجب الذي يتعسر بعض أجزاءه، لاثبات حرمة ترك الميسور منه، فلا معارضة في البين.</w:t>
      </w:r>
    </w:p>
    <w:p w14:paraId="3ACB243D" w14:textId="77777777" w:rsidR="004828C3" w:rsidRDefault="00947E58" w:rsidP="00410A0A">
      <w:pPr>
        <w:pStyle w:val="af2"/>
        <w:widowControl w:val="0"/>
        <w:bidi/>
        <w:spacing w:before="0" w:beforeAutospacing="0" w:after="0" w:afterAutospacing="0"/>
        <w:ind w:firstLine="227"/>
        <w:jc w:val="both"/>
        <w:rPr>
          <w:rFonts w:ascii="Scheherazade" w:hAnsi="Scheherazade" w:cs="Scheherazade"/>
          <w:sz w:val="36"/>
          <w:szCs w:val="36"/>
        </w:rPr>
      </w:pPr>
      <w:r w:rsidRPr="00AB4198">
        <w:rPr>
          <w:rFonts w:ascii="Scheherazade" w:hAnsi="Scheherazade" w:cs="Scheherazade"/>
          <w:sz w:val="36"/>
          <w:szCs w:val="36"/>
          <w:rtl/>
        </w:rPr>
        <w:t>و أما ما اجاب به السيد</w:t>
      </w:r>
      <w:r w:rsidR="00C42901" w:rsidRPr="00AB4198">
        <w:rPr>
          <w:rFonts w:ascii="Scheherazade" w:hAnsi="Scheherazade" w:cs="Scheherazade"/>
          <w:sz w:val="36"/>
          <w:szCs w:val="36"/>
          <w:rtl/>
        </w:rPr>
        <w:t xml:space="preserve"> الخوئي "قده" عن هذا الايراد (بأ</w:t>
      </w:r>
      <w:r w:rsidRPr="00AB4198">
        <w:rPr>
          <w:rFonts w:ascii="Scheherazade" w:hAnsi="Scheherazade" w:cs="Scheherazade"/>
          <w:sz w:val="36"/>
          <w:szCs w:val="36"/>
          <w:rtl/>
        </w:rPr>
        <w:t>نه بعد ما ثبت مرجوحية الترك فبعدم القول بالفصل في الواجبات نثبت حرمة الترك) ففيه ما لا يخفى، لعدم القطع بعدم الفصل.</w:t>
      </w:r>
      <w:r w:rsidR="009C5B3F" w:rsidRPr="00AB4198">
        <w:rPr>
          <w:rFonts w:ascii="Scheherazade" w:hAnsi="Scheherazade" w:cs="Scheherazade"/>
          <w:sz w:val="36"/>
          <w:szCs w:val="36"/>
          <w:rtl/>
        </w:rPr>
        <w:t xml:space="preserve"> </w:t>
      </w:r>
    </w:p>
    <w:p w14:paraId="1E3A1D2A" w14:textId="77777777" w:rsidR="00696CC1" w:rsidRPr="00AB4198" w:rsidRDefault="00696CC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الايراد الثاني:</w:t>
      </w:r>
      <w:r w:rsidRPr="00AB4198">
        <w:rPr>
          <w:rFonts w:ascii="Scheherazade" w:hAnsi="Scheherazade" w:cs="Scheherazade"/>
          <w:sz w:val="36"/>
          <w:szCs w:val="36"/>
          <w:rtl/>
        </w:rPr>
        <w:t xml:space="preserve"> ما ذكره السيد الخوئي "قده" بأنه في مورد العجز عن بعض افراد العام الاستغراقي يكون النهي عن ترك البقية ارشادا الى حكم العقل، لوضوح حكمه بأن الامر الاستقلالي المتعلق بكل فرد من افراد طبيعة لا يسقط بالعجز عن الاتيان بفرد آخر منها، و في مورد العجز عن بعض اجزاء المركب الارتباطي حكما مولويا</w:t>
      </w:r>
      <w:r w:rsidRPr="00AB4198">
        <w:rPr>
          <w:rFonts w:ascii="Scheherazade" w:hAnsi="Scheherazade" w:cs="Scheherazade"/>
          <w:b/>
          <w:bCs/>
          <w:sz w:val="36"/>
          <w:szCs w:val="36"/>
          <w:rtl/>
        </w:rPr>
        <w:t xml:space="preserve">، </w:t>
      </w:r>
      <w:r w:rsidRPr="00AB4198">
        <w:rPr>
          <w:rFonts w:ascii="Scheherazade" w:hAnsi="Scheherazade" w:cs="Scheherazade"/>
          <w:sz w:val="36"/>
          <w:szCs w:val="36"/>
          <w:rtl/>
        </w:rPr>
        <w:t>و لا جامع بينهما فتصير الرواية مجملة.</w:t>
      </w:r>
    </w:p>
    <w:p w14:paraId="367DA867" w14:textId="77777777" w:rsidR="004828C3" w:rsidRDefault="00696CC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فيه </w:t>
      </w:r>
      <w:r w:rsidRPr="00AB4198">
        <w:rPr>
          <w:rFonts w:ascii="Scheherazade" w:hAnsi="Scheherazade" w:cs="Scheherazade"/>
          <w:b/>
          <w:bCs/>
          <w:sz w:val="36"/>
          <w:szCs w:val="36"/>
          <w:rtl/>
        </w:rPr>
        <w:t>اولا:</w:t>
      </w:r>
      <w:r w:rsidRPr="00AB4198">
        <w:rPr>
          <w:rFonts w:ascii="Scheherazade" w:hAnsi="Scheherazade" w:cs="Scheherazade"/>
          <w:sz w:val="36"/>
          <w:szCs w:val="36"/>
          <w:rtl/>
        </w:rPr>
        <w:t xml:space="preserve"> أنه لا فرق في المراد الاستعمالي بين الارشاد و المولوية، و انما الاختلاف بينهما يرجع الى اختلاف الداعي من الاستعمال، فلا مانع ثبوتا و لا اثباتا من كون الداعي في استعمال خطاب النهي في قوله "لا يترك كله" بلحاظ الفرض </w:t>
      </w:r>
      <w:r w:rsidR="00DE4863" w:rsidRPr="00AB4198">
        <w:rPr>
          <w:rFonts w:ascii="Scheherazade" w:hAnsi="Scheherazade" w:cs="Scheherazade"/>
          <w:sz w:val="36"/>
          <w:szCs w:val="36"/>
          <w:rtl/>
        </w:rPr>
        <w:t xml:space="preserve">الاول </w:t>
      </w:r>
      <w:r w:rsidRPr="00AB4198">
        <w:rPr>
          <w:rFonts w:ascii="Scheherazade" w:hAnsi="Scheherazade" w:cs="Scheherazade"/>
          <w:sz w:val="36"/>
          <w:szCs w:val="36"/>
          <w:rtl/>
        </w:rPr>
        <w:t>هو الارشاد و بلحاظ الفرض الثاني هو المولوية، و منه قوله تعالى "اطيعوا الله و الرسول".</w:t>
      </w:r>
    </w:p>
    <w:p w14:paraId="0DB25096" w14:textId="77777777" w:rsidR="00696CC1" w:rsidRPr="00AB4198" w:rsidRDefault="00696CC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ثانيا:</w:t>
      </w:r>
      <w:r w:rsidRPr="00AB4198">
        <w:rPr>
          <w:rFonts w:ascii="Scheherazade" w:hAnsi="Scheherazade" w:cs="Scheherazade"/>
          <w:sz w:val="36"/>
          <w:szCs w:val="36"/>
          <w:rtl/>
        </w:rPr>
        <w:t xml:space="preserve"> انه يمكن كون النهي مولويا حتى بلحاظ الفرض الاول، بأن يكون تأكيدا للحكم المولوي الثابت للفرد المقدور بمقتضى الخطاب الاولي الانحلالي.</w:t>
      </w:r>
    </w:p>
    <w:p w14:paraId="0CCA43D1" w14:textId="77777777" w:rsidR="0042648A" w:rsidRPr="00AB4198" w:rsidRDefault="00696CC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w:t>
      </w:r>
      <w:r w:rsidR="009D2362" w:rsidRPr="00AB4198">
        <w:rPr>
          <w:rFonts w:ascii="Scheherazade" w:hAnsi="Scheherazade" w:cs="Scheherazade"/>
          <w:b/>
          <w:bCs/>
          <w:sz w:val="36"/>
          <w:szCs w:val="36"/>
          <w:rtl/>
        </w:rPr>
        <w:t xml:space="preserve">لايراد الثالث: </w:t>
      </w:r>
      <w:r w:rsidR="009D2362" w:rsidRPr="00AB4198">
        <w:rPr>
          <w:rFonts w:ascii="Scheherazade" w:hAnsi="Scheherazade" w:cs="Scheherazade"/>
          <w:sz w:val="36"/>
          <w:szCs w:val="36"/>
          <w:rtl/>
        </w:rPr>
        <w:t>ما قد يقال من أن بيان قاعدة الميسور يجعل هذا الخطاب في قوة قضية خارجية، لأن بيانها بحاجة الى ملاحظة الشارع المركبات الشرعية، فيرى كونها بنحو تعدد المطلوب بلحاظ اجزاءها بحيث لو تعذر جزء فلا ينتفي اصل الملاك في بقية الأجزاء، و هذا خلاف الظاهر</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92"/>
      </w:r>
      <w:r w:rsidR="001374EB">
        <w:rPr>
          <w:rStyle w:val="a6"/>
          <w:rFonts w:ascii="Scheherazade" w:hAnsi="Scheherazade" w:cs="Scheherazade"/>
          <w:sz w:val="36"/>
          <w:szCs w:val="36"/>
          <w:rtl/>
        </w:rPr>
        <w:t>)</w:t>
      </w:r>
      <w:r w:rsidR="009D2362" w:rsidRPr="00AB4198">
        <w:rPr>
          <w:rFonts w:ascii="Scheherazade" w:hAnsi="Scheherazade" w:cs="Scheherazade"/>
          <w:sz w:val="36"/>
          <w:szCs w:val="36"/>
          <w:rtl/>
        </w:rPr>
        <w:t>.</w:t>
      </w:r>
    </w:p>
    <w:p w14:paraId="46985AAE" w14:textId="77777777" w:rsidR="004828C3" w:rsidRDefault="00C3747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فيه أن ملاحظة الشارع احكامه الكلية ليست خلاف الظاهر، و لذا ذكر ما هو الاهم منها مثلا كوجوب قبول ولاية الامام، و نحو ذلك. </w:t>
      </w:r>
    </w:p>
    <w:p w14:paraId="5DDB9010" w14:textId="77777777" w:rsidR="00C37470" w:rsidRPr="00AB4198" w:rsidRDefault="009D236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 xml:space="preserve">الايراد الرابع: </w:t>
      </w:r>
      <w:r w:rsidRPr="00AB4198">
        <w:rPr>
          <w:rFonts w:ascii="Scheherazade" w:hAnsi="Scheherazade" w:cs="Scheherazade"/>
          <w:sz w:val="36"/>
          <w:szCs w:val="36"/>
          <w:rtl/>
        </w:rPr>
        <w:t xml:space="preserve">ما قد يقال من أنه لا يوجد جامع عرفي بين </w:t>
      </w:r>
      <w:r w:rsidR="00C37470" w:rsidRPr="00AB4198">
        <w:rPr>
          <w:rFonts w:ascii="Scheherazade" w:hAnsi="Scheherazade" w:cs="Scheherazade"/>
          <w:sz w:val="36"/>
          <w:szCs w:val="36"/>
          <w:rtl/>
        </w:rPr>
        <w:t>لحاظ الكل و اجزاءه و لحاظ الكلي و افراده، فإما أن يلحظ الاول، فيقال: ما لا يمكن الاتيان بجميع اجزاءه فلا يترك ما يمكن الاتيان به من تلك الأجزاء، او يلحظ الثاني، فيقال: ما لا يمكن الاتيان بجميع افراده فلا يترك ما يمكن الاتيان به من تلك الأفراد، و ان يكن موافقة الارتكاز قرينة على ارادة الثاني فلا أقل من أنه لا معيِّن لارادة الاول من الخطاب.</w:t>
      </w:r>
    </w:p>
    <w:p w14:paraId="4B32A142" w14:textId="77777777" w:rsidR="009D2362" w:rsidRPr="00AB4198" w:rsidRDefault="00C37470" w:rsidP="00410A0A">
      <w:pPr>
        <w:pStyle w:val="af2"/>
        <w:widowControl w:val="0"/>
        <w:bidi/>
        <w:spacing w:before="0" w:beforeAutospacing="0" w:after="0" w:afterAutospacing="0"/>
        <w:ind w:firstLine="227"/>
        <w:jc w:val="both"/>
        <w:rPr>
          <w:rFonts w:ascii="Scheherazade" w:hAnsi="Scheherazade" w:cs="Scheherazade"/>
          <w:b/>
          <w:bCs/>
          <w:sz w:val="36"/>
          <w:szCs w:val="36"/>
          <w:rtl/>
        </w:rPr>
      </w:pPr>
      <w:r w:rsidRPr="00AB4198">
        <w:rPr>
          <w:rFonts w:ascii="Scheherazade" w:hAnsi="Scheherazade" w:cs="Scheherazade"/>
          <w:sz w:val="36"/>
          <w:szCs w:val="36"/>
          <w:rtl/>
        </w:rPr>
        <w:t>و فيه أنه لا وجه للمنع من وجود جامع عرفي بين المعنيين، فيقال بأن ما لا يمكنك كله فأت منه بقدر ما تستطيع، و هذا كما يشمل فرض وجوب اطعام المساكين بنحو العام الاستغراقي كذلك يشمل فرض وجوب اطعامهم بنحو العام المجموعي، كما في وجوب اطعام ستين مسكينا في الكفارات.</w:t>
      </w:r>
      <w:r w:rsidR="00AB4198" w:rsidRPr="00AB4198">
        <w:rPr>
          <w:rFonts w:ascii="Scheherazade" w:hAnsi="Scheherazade" w:cs="Scheherazade"/>
          <w:sz w:val="36"/>
          <w:szCs w:val="36"/>
          <w:rtl/>
        </w:rPr>
        <w:t xml:space="preserve"> </w:t>
      </w:r>
    </w:p>
    <w:p w14:paraId="70614CF2" w14:textId="77777777" w:rsidR="009C5B3F" w:rsidRPr="00AB4198" w:rsidRDefault="009D236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w:t>
      </w:r>
      <w:r w:rsidR="00696CC1" w:rsidRPr="00AB4198">
        <w:rPr>
          <w:rFonts w:ascii="Scheherazade" w:hAnsi="Scheherazade" w:cs="Scheherazade"/>
          <w:b/>
          <w:bCs/>
          <w:sz w:val="36"/>
          <w:szCs w:val="36"/>
          <w:rtl/>
        </w:rPr>
        <w:t>لايراد ال</w:t>
      </w:r>
      <w:r w:rsidRPr="00AB4198">
        <w:rPr>
          <w:rFonts w:ascii="Scheherazade" w:hAnsi="Scheherazade" w:cs="Scheherazade"/>
          <w:b/>
          <w:bCs/>
          <w:sz w:val="36"/>
          <w:szCs w:val="36"/>
          <w:rtl/>
        </w:rPr>
        <w:t>خامس:</w:t>
      </w:r>
      <w:r w:rsidR="00696CC1" w:rsidRPr="00AB4198">
        <w:rPr>
          <w:rFonts w:ascii="Scheherazade" w:hAnsi="Scheherazade" w:cs="Scheherazade"/>
          <w:sz w:val="36"/>
          <w:szCs w:val="36"/>
          <w:rtl/>
        </w:rPr>
        <w:t xml:space="preserve"> ما يخطر بالبال من أن هذا البيان </w:t>
      </w:r>
      <w:r w:rsidRPr="00AB4198">
        <w:rPr>
          <w:rFonts w:ascii="Scheherazade" w:hAnsi="Scheherazade" w:cs="Scheherazade"/>
          <w:sz w:val="36"/>
          <w:szCs w:val="36"/>
          <w:rtl/>
        </w:rPr>
        <w:t xml:space="preserve">ليس تأسيسيا بل </w:t>
      </w:r>
      <w:r w:rsidR="00696CC1" w:rsidRPr="00AB4198">
        <w:rPr>
          <w:rFonts w:ascii="Scheherazade" w:hAnsi="Scheherazade" w:cs="Scheherazade"/>
          <w:sz w:val="36"/>
          <w:szCs w:val="36"/>
          <w:rtl/>
        </w:rPr>
        <w:t xml:space="preserve">يتطابق مع </w:t>
      </w:r>
      <w:r w:rsidRPr="00AB4198">
        <w:rPr>
          <w:rFonts w:ascii="Scheherazade" w:hAnsi="Scheherazade" w:cs="Scheherazade"/>
          <w:sz w:val="36"/>
          <w:szCs w:val="36"/>
          <w:rtl/>
        </w:rPr>
        <w:t xml:space="preserve">ما هو المرتكز في اذهان العقلاء من أنه في موارد تعدد المطلوب </w:t>
      </w:r>
      <w:r w:rsidR="00696CC1" w:rsidRPr="00AB4198">
        <w:rPr>
          <w:rFonts w:ascii="Scheherazade" w:hAnsi="Scheherazade" w:cs="Scheherazade"/>
          <w:sz w:val="36"/>
          <w:szCs w:val="36"/>
          <w:rtl/>
        </w:rPr>
        <w:t xml:space="preserve">لا يترك اصل المطلوب </w:t>
      </w:r>
      <w:r w:rsidRPr="00AB4198">
        <w:rPr>
          <w:rFonts w:ascii="Scheherazade" w:hAnsi="Scheherazade" w:cs="Scheherazade"/>
          <w:sz w:val="36"/>
          <w:szCs w:val="36"/>
          <w:rtl/>
        </w:rPr>
        <w:t>بسبب ا</w:t>
      </w:r>
      <w:r w:rsidR="00696CC1" w:rsidRPr="00AB4198">
        <w:rPr>
          <w:rFonts w:ascii="Scheherazade" w:hAnsi="Scheherazade" w:cs="Scheherazade"/>
          <w:sz w:val="36"/>
          <w:szCs w:val="36"/>
          <w:rtl/>
        </w:rPr>
        <w:t>لعجز عن تمام المطلوب، كمن لا يقدر على المرتبة العالية ل</w:t>
      </w:r>
      <w:r w:rsidRPr="00AB4198">
        <w:rPr>
          <w:rFonts w:ascii="Scheherazade" w:hAnsi="Scheherazade" w:cs="Scheherazade"/>
          <w:sz w:val="36"/>
          <w:szCs w:val="36"/>
          <w:rtl/>
        </w:rPr>
        <w:t xml:space="preserve">اكرام الضيف </w:t>
      </w:r>
      <w:r w:rsidR="00696CC1" w:rsidRPr="00AB4198">
        <w:rPr>
          <w:rFonts w:ascii="Scheherazade" w:hAnsi="Scheherazade" w:cs="Scheherazade"/>
          <w:sz w:val="36"/>
          <w:szCs w:val="36"/>
          <w:rtl/>
        </w:rPr>
        <w:t xml:space="preserve">فلا يترك </w:t>
      </w:r>
      <w:r w:rsidRPr="00AB4198">
        <w:rPr>
          <w:rFonts w:ascii="Scheherazade" w:hAnsi="Scheherazade" w:cs="Scheherazade"/>
          <w:sz w:val="36"/>
          <w:szCs w:val="36"/>
          <w:rtl/>
        </w:rPr>
        <w:t>اكرامه</w:t>
      </w:r>
      <w:r w:rsidR="00696CC1" w:rsidRPr="00AB4198">
        <w:rPr>
          <w:rFonts w:ascii="Scheherazade" w:hAnsi="Scheherazade" w:cs="Scheherazade"/>
          <w:sz w:val="36"/>
          <w:szCs w:val="36"/>
          <w:rtl/>
        </w:rPr>
        <w:t xml:space="preserve"> بمرتبته الدانية التي يتمكن منها، و هذا يصلح </w:t>
      </w:r>
      <w:r w:rsidRPr="00AB4198">
        <w:rPr>
          <w:rFonts w:ascii="Scheherazade" w:hAnsi="Scheherazade" w:cs="Scheherazade"/>
          <w:sz w:val="36"/>
          <w:szCs w:val="36"/>
          <w:rtl/>
        </w:rPr>
        <w:t xml:space="preserve">لأن يكون موجبا لانصراف </w:t>
      </w:r>
      <w:r w:rsidR="00696CC1" w:rsidRPr="00AB4198">
        <w:rPr>
          <w:rFonts w:ascii="Scheherazade" w:hAnsi="Scheherazade" w:cs="Scheherazade"/>
          <w:sz w:val="36"/>
          <w:szCs w:val="36"/>
          <w:rtl/>
        </w:rPr>
        <w:t xml:space="preserve">الخطاب اليه، </w:t>
      </w:r>
      <w:r w:rsidRPr="00AB4198">
        <w:rPr>
          <w:rFonts w:ascii="Scheherazade" w:hAnsi="Scheherazade" w:cs="Scheherazade"/>
          <w:sz w:val="36"/>
          <w:szCs w:val="36"/>
          <w:rtl/>
        </w:rPr>
        <w:t xml:space="preserve">كما مر نظيره في حديث الرفع، و عليه </w:t>
      </w:r>
      <w:r w:rsidR="00696CC1" w:rsidRPr="00AB4198">
        <w:rPr>
          <w:rFonts w:ascii="Scheherazade" w:hAnsi="Scheherazade" w:cs="Scheherazade"/>
          <w:sz w:val="36"/>
          <w:szCs w:val="36"/>
          <w:rtl/>
        </w:rPr>
        <w:t>فلا يمكن تطبيقه على موارد احتمال وحدة المطلوب في المركب الارتباطي.</w:t>
      </w:r>
      <w:r w:rsidR="00AB4198" w:rsidRPr="00AB4198">
        <w:rPr>
          <w:rFonts w:ascii="Scheherazade" w:hAnsi="Scheherazade" w:cs="Scheherazade"/>
          <w:sz w:val="36"/>
          <w:szCs w:val="36"/>
          <w:rtl/>
        </w:rPr>
        <w:t xml:space="preserve"> </w:t>
      </w:r>
    </w:p>
    <w:p w14:paraId="5FD1D64D" w14:textId="77777777" w:rsidR="004828C3" w:rsidRDefault="00947E58" w:rsidP="00410A0A">
      <w:pPr>
        <w:rPr>
          <w:sz w:val="36"/>
          <w:szCs w:val="36"/>
          <w:rtl/>
        </w:rPr>
      </w:pPr>
      <w:r w:rsidRPr="00AB4198">
        <w:rPr>
          <w:b/>
          <w:bCs/>
          <w:sz w:val="36"/>
          <w:szCs w:val="36"/>
          <w:rtl/>
        </w:rPr>
        <w:t>الرواية الثانية:</w:t>
      </w:r>
      <w:r w:rsidR="00DA1CBB" w:rsidRPr="00AB4198">
        <w:rPr>
          <w:sz w:val="36"/>
          <w:szCs w:val="36"/>
          <w:rtl/>
        </w:rPr>
        <w:t xml:space="preserve"> ما روي عن </w:t>
      </w:r>
      <w:r w:rsidRPr="00AB4198">
        <w:rPr>
          <w:sz w:val="36"/>
          <w:szCs w:val="36"/>
          <w:rtl/>
        </w:rPr>
        <w:t xml:space="preserve">غوالي </w:t>
      </w:r>
      <w:r w:rsidR="00DA1CBB" w:rsidRPr="00AB4198">
        <w:rPr>
          <w:sz w:val="36"/>
          <w:szCs w:val="36"/>
          <w:rtl/>
        </w:rPr>
        <w:t xml:space="preserve">اللئالي </w:t>
      </w:r>
      <w:r w:rsidRPr="00AB4198">
        <w:rPr>
          <w:sz w:val="36"/>
          <w:szCs w:val="36"/>
          <w:rtl/>
        </w:rPr>
        <w:t>ايضا عن علي (عليه السلا</w:t>
      </w:r>
      <w:r w:rsidR="00DA1CBB" w:rsidRPr="00AB4198">
        <w:rPr>
          <w:sz w:val="36"/>
          <w:szCs w:val="36"/>
          <w:rtl/>
        </w:rPr>
        <w:t xml:space="preserve">م) "الميسور لا يسقط بالمعسور" و تقريب </w:t>
      </w:r>
      <w:r w:rsidR="00133B0C" w:rsidRPr="00AB4198">
        <w:rPr>
          <w:sz w:val="36"/>
          <w:szCs w:val="36"/>
          <w:rtl/>
        </w:rPr>
        <w:t xml:space="preserve">دلالتها </w:t>
      </w:r>
      <w:r w:rsidR="00DA1CBB" w:rsidRPr="00AB4198">
        <w:rPr>
          <w:sz w:val="36"/>
          <w:szCs w:val="36"/>
          <w:rtl/>
        </w:rPr>
        <w:t xml:space="preserve">على قاعدة الميسور </w:t>
      </w:r>
      <w:r w:rsidR="00133B0C" w:rsidRPr="00AB4198">
        <w:rPr>
          <w:sz w:val="36"/>
          <w:szCs w:val="36"/>
          <w:rtl/>
        </w:rPr>
        <w:t xml:space="preserve">أن </w:t>
      </w:r>
      <w:r w:rsidRPr="00AB4198">
        <w:rPr>
          <w:sz w:val="36"/>
          <w:szCs w:val="36"/>
          <w:rtl/>
        </w:rPr>
        <w:t>ظاهره</w:t>
      </w:r>
      <w:r w:rsidR="00133B0C" w:rsidRPr="00AB4198">
        <w:rPr>
          <w:sz w:val="36"/>
          <w:szCs w:val="36"/>
          <w:rtl/>
        </w:rPr>
        <w:t>ا</w:t>
      </w:r>
      <w:r w:rsidRPr="00AB4198">
        <w:rPr>
          <w:sz w:val="36"/>
          <w:szCs w:val="36"/>
          <w:rtl/>
        </w:rPr>
        <w:t xml:space="preserve"> الاخبار عن عدم سقوط</w:t>
      </w:r>
      <w:r w:rsidR="00DA1CBB" w:rsidRPr="00AB4198">
        <w:rPr>
          <w:sz w:val="36"/>
          <w:szCs w:val="36"/>
          <w:rtl/>
        </w:rPr>
        <w:t xml:space="preserve"> الميسور، </w:t>
      </w:r>
      <w:r w:rsidRPr="00AB4198">
        <w:rPr>
          <w:sz w:val="36"/>
          <w:szCs w:val="36"/>
          <w:rtl/>
        </w:rPr>
        <w:t>لا ا</w:t>
      </w:r>
      <w:r w:rsidR="00DA1CBB" w:rsidRPr="00AB4198">
        <w:rPr>
          <w:sz w:val="36"/>
          <w:szCs w:val="36"/>
          <w:rtl/>
        </w:rPr>
        <w:t>لنهي، اذ ليس السقوط فعلا للمكلف</w:t>
      </w:r>
      <w:r w:rsidRPr="00AB4198">
        <w:rPr>
          <w:sz w:val="36"/>
          <w:szCs w:val="36"/>
          <w:rtl/>
        </w:rPr>
        <w:t xml:space="preserve"> حتى يتعلق به النهي، و </w:t>
      </w:r>
      <w:r w:rsidR="00DA1CBB" w:rsidRPr="00AB4198">
        <w:rPr>
          <w:sz w:val="36"/>
          <w:szCs w:val="36"/>
          <w:rtl/>
        </w:rPr>
        <w:t xml:space="preserve">ظاهر ذلك </w:t>
      </w:r>
      <w:r w:rsidRPr="00AB4198">
        <w:rPr>
          <w:sz w:val="36"/>
          <w:szCs w:val="36"/>
          <w:rtl/>
        </w:rPr>
        <w:t>عدم سقوط</w:t>
      </w:r>
      <w:r w:rsidR="00DA1CBB" w:rsidRPr="00AB4198">
        <w:rPr>
          <w:sz w:val="36"/>
          <w:szCs w:val="36"/>
          <w:rtl/>
        </w:rPr>
        <w:t xml:space="preserve"> الميسور بنفسه عن عاتق المكلف.</w:t>
      </w:r>
    </w:p>
    <w:p w14:paraId="10172184" w14:textId="77777777" w:rsidR="00DA1CBB" w:rsidRPr="00AB4198" w:rsidRDefault="00DA1CBB" w:rsidP="00410A0A">
      <w:pPr>
        <w:rPr>
          <w:sz w:val="36"/>
          <w:szCs w:val="36"/>
          <w:rtl/>
        </w:rPr>
      </w:pPr>
      <w:r w:rsidRPr="00AB4198">
        <w:rPr>
          <w:sz w:val="36"/>
          <w:szCs w:val="36"/>
          <w:rtl/>
        </w:rPr>
        <w:t>و المهمّ</w:t>
      </w:r>
      <w:r w:rsidR="00AB4198" w:rsidRPr="00AB4198">
        <w:rPr>
          <w:sz w:val="36"/>
          <w:szCs w:val="36"/>
          <w:rtl/>
        </w:rPr>
        <w:t xml:space="preserve"> </w:t>
      </w:r>
      <w:r w:rsidRPr="00AB4198">
        <w:rPr>
          <w:sz w:val="36"/>
          <w:szCs w:val="36"/>
          <w:rtl/>
        </w:rPr>
        <w:t>مضافا الى ضعف سندها توجه الايراد الخامس المذكور في الرواية السابقة عليها ايضا.</w:t>
      </w:r>
    </w:p>
    <w:p w14:paraId="626D7AC0" w14:textId="77777777" w:rsidR="00DA1CBB" w:rsidRPr="00AB4198" w:rsidRDefault="00DA1CBB" w:rsidP="00410A0A">
      <w:pPr>
        <w:rPr>
          <w:sz w:val="36"/>
          <w:szCs w:val="36"/>
          <w:rtl/>
        </w:rPr>
      </w:pPr>
      <w:r w:rsidRPr="00AB4198">
        <w:rPr>
          <w:sz w:val="36"/>
          <w:szCs w:val="36"/>
          <w:rtl/>
        </w:rPr>
        <w:t>هذا و قد اورد عليها السيد الخوئي "قده" بأنه حيث يحتمل أن يراد منه عدم سقوط حكمه ف</w:t>
      </w:r>
      <w:r w:rsidR="00947E58" w:rsidRPr="00AB4198">
        <w:rPr>
          <w:sz w:val="36"/>
          <w:szCs w:val="36"/>
          <w:rtl/>
        </w:rPr>
        <w:t>يشكل التمسك به لصورة تعذر الجزء، اذ حكم</w:t>
      </w:r>
      <w:r w:rsidRPr="00AB4198">
        <w:rPr>
          <w:sz w:val="36"/>
          <w:szCs w:val="36"/>
          <w:rtl/>
        </w:rPr>
        <w:t xml:space="preserve"> الأجزاء الميسورة</w:t>
      </w:r>
      <w:r w:rsidR="00947E58" w:rsidRPr="00AB4198">
        <w:rPr>
          <w:sz w:val="36"/>
          <w:szCs w:val="36"/>
          <w:rtl/>
        </w:rPr>
        <w:t xml:space="preserve"> و هو الوجوب الضمني قد سقط جزما، و انما يشك في ثبوت حكم آخر </w:t>
      </w:r>
      <w:r w:rsidRPr="00AB4198">
        <w:rPr>
          <w:sz w:val="36"/>
          <w:szCs w:val="36"/>
          <w:rtl/>
        </w:rPr>
        <w:t xml:space="preserve">لها </w:t>
      </w:r>
      <w:r w:rsidR="00947E58" w:rsidRPr="00AB4198">
        <w:rPr>
          <w:sz w:val="36"/>
          <w:szCs w:val="36"/>
          <w:rtl/>
        </w:rPr>
        <w:t>و هو الوجوب الاستقلالي</w:t>
      </w:r>
      <w:r w:rsidR="001374EB">
        <w:rPr>
          <w:rStyle w:val="a6"/>
          <w:sz w:val="36"/>
          <w:szCs w:val="36"/>
          <w:rtl/>
        </w:rPr>
        <w:t>(</w:t>
      </w:r>
      <w:r w:rsidR="001374EB" w:rsidRPr="00AB4198">
        <w:rPr>
          <w:rStyle w:val="a6"/>
          <w:sz w:val="36"/>
          <w:szCs w:val="36"/>
          <w:rtl/>
        </w:rPr>
        <w:footnoteReference w:id="293"/>
      </w:r>
      <w:r w:rsidR="001374EB">
        <w:rPr>
          <w:rStyle w:val="a6"/>
          <w:sz w:val="36"/>
          <w:szCs w:val="36"/>
          <w:rtl/>
        </w:rPr>
        <w:t>)</w:t>
      </w:r>
      <w:r w:rsidRPr="00AB4198">
        <w:rPr>
          <w:sz w:val="36"/>
          <w:szCs w:val="36"/>
          <w:rtl/>
        </w:rPr>
        <w:t>.</w:t>
      </w:r>
    </w:p>
    <w:p w14:paraId="1D0B01A0" w14:textId="77777777" w:rsidR="004828C3" w:rsidRDefault="00DA1CBB" w:rsidP="00410A0A">
      <w:pPr>
        <w:rPr>
          <w:sz w:val="36"/>
          <w:szCs w:val="36"/>
          <w:rtl/>
        </w:rPr>
      </w:pPr>
      <w:r w:rsidRPr="00AB4198">
        <w:rPr>
          <w:sz w:val="36"/>
          <w:szCs w:val="36"/>
          <w:rtl/>
        </w:rPr>
        <w:t xml:space="preserve">و فيه </w:t>
      </w:r>
      <w:r w:rsidRPr="00AB4198">
        <w:rPr>
          <w:b/>
          <w:bCs/>
          <w:sz w:val="36"/>
          <w:szCs w:val="36"/>
          <w:rtl/>
        </w:rPr>
        <w:t>اولا:</w:t>
      </w:r>
      <w:r w:rsidRPr="00AB4198">
        <w:rPr>
          <w:sz w:val="36"/>
          <w:szCs w:val="36"/>
          <w:rtl/>
        </w:rPr>
        <w:t xml:space="preserve"> ان هذا الاحتمال خلاف الظاهر، </w:t>
      </w:r>
      <w:r w:rsidR="00947E58" w:rsidRPr="00AB4198">
        <w:rPr>
          <w:sz w:val="36"/>
          <w:szCs w:val="36"/>
          <w:rtl/>
        </w:rPr>
        <w:t>ل</w:t>
      </w:r>
      <w:r w:rsidRPr="00AB4198">
        <w:rPr>
          <w:sz w:val="36"/>
          <w:szCs w:val="36"/>
          <w:rtl/>
        </w:rPr>
        <w:t xml:space="preserve">استلزامه </w:t>
      </w:r>
      <w:r w:rsidR="00C37470" w:rsidRPr="00AB4198">
        <w:rPr>
          <w:sz w:val="36"/>
          <w:szCs w:val="36"/>
          <w:rtl/>
        </w:rPr>
        <w:t xml:space="preserve">المجاز في الاسناد، </w:t>
      </w:r>
      <w:r w:rsidRPr="00AB4198">
        <w:rPr>
          <w:sz w:val="36"/>
          <w:szCs w:val="36"/>
          <w:rtl/>
        </w:rPr>
        <w:t>و الظاهر منه عدم سقوط الميسور بنفسه عن الموطن الذي كان ثابتا فيه و هو عاتق المكلف.</w:t>
      </w:r>
    </w:p>
    <w:p w14:paraId="4A4A23DA" w14:textId="77777777" w:rsidR="004828C3" w:rsidRDefault="00947E58" w:rsidP="00410A0A">
      <w:pPr>
        <w:rPr>
          <w:sz w:val="36"/>
          <w:szCs w:val="36"/>
          <w:rtl/>
        </w:rPr>
      </w:pPr>
      <w:r w:rsidRPr="00AB4198">
        <w:rPr>
          <w:b/>
          <w:bCs/>
          <w:sz w:val="36"/>
          <w:szCs w:val="36"/>
          <w:rtl/>
        </w:rPr>
        <w:t xml:space="preserve">و </w:t>
      </w:r>
      <w:r w:rsidR="00DA1CBB" w:rsidRPr="00AB4198">
        <w:rPr>
          <w:b/>
          <w:bCs/>
          <w:sz w:val="36"/>
          <w:szCs w:val="36"/>
          <w:rtl/>
        </w:rPr>
        <w:t xml:space="preserve">ثانيا: </w:t>
      </w:r>
      <w:r w:rsidR="00DA1CBB" w:rsidRPr="00AB4198">
        <w:rPr>
          <w:sz w:val="36"/>
          <w:szCs w:val="36"/>
          <w:rtl/>
        </w:rPr>
        <w:t xml:space="preserve">ما في البحوث من أنه لا يعلم بسقوط وجوب الأجزاء الميسورة من المركب بعد تعذر جزء منه، حيث يحتمل كون الوجوب من الاول متعلقا </w:t>
      </w:r>
      <w:r w:rsidR="0051050F" w:rsidRPr="00AB4198">
        <w:rPr>
          <w:sz w:val="36"/>
          <w:szCs w:val="36"/>
          <w:rtl/>
        </w:rPr>
        <w:t xml:space="preserve">بالاجزاء المقدورة من المركب، </w:t>
      </w:r>
      <w:r w:rsidR="00DA1CBB" w:rsidRPr="00AB4198">
        <w:rPr>
          <w:sz w:val="36"/>
          <w:szCs w:val="36"/>
          <w:rtl/>
        </w:rPr>
        <w:t>فمع هذا الاحتمال يمكن التمسك باطلاق الرواية لصورة تعذر الجزء.</w:t>
      </w:r>
    </w:p>
    <w:p w14:paraId="194E3C09" w14:textId="77777777" w:rsidR="00DA1CBB" w:rsidRPr="00AB4198" w:rsidRDefault="00DA1CBB" w:rsidP="00410A0A">
      <w:pPr>
        <w:rPr>
          <w:sz w:val="36"/>
          <w:szCs w:val="36"/>
          <w:rtl/>
        </w:rPr>
      </w:pPr>
      <w:r w:rsidRPr="00AB4198">
        <w:rPr>
          <w:b/>
          <w:bCs/>
          <w:sz w:val="36"/>
          <w:szCs w:val="36"/>
          <w:rtl/>
        </w:rPr>
        <w:t>و ثالثا:</w:t>
      </w:r>
      <w:r w:rsidRPr="00AB4198">
        <w:rPr>
          <w:sz w:val="36"/>
          <w:szCs w:val="36"/>
          <w:rtl/>
        </w:rPr>
        <w:t xml:space="preserve"> ان ظاهر أن الميسور لا يسقط وجوبه مثلا بالمعسور أنه لا يزال واجبا، و ان كان وجوبه بالدقة غير الوجوب السابق، و هذه الدقة و ان كانت عرفية و لذا قلنا بأن استصحاب بقاء الوجوب يكون من قبيل استصحاب القسم الثالث من الكلي، و لكن لا ينافي ظهور خطاب "الميسور لا يسقط وجوبه بالمعسور فيما يعم بقاء طبيعي الوجوب و لو في ضمن فرد آخر.</w:t>
      </w:r>
    </w:p>
    <w:p w14:paraId="6961F6F0" w14:textId="77777777" w:rsidR="00947E58" w:rsidRPr="00AB4198" w:rsidRDefault="00DA1CBB" w:rsidP="00410A0A">
      <w:pPr>
        <w:rPr>
          <w:sz w:val="36"/>
          <w:szCs w:val="36"/>
          <w:rtl/>
        </w:rPr>
      </w:pPr>
      <w:r w:rsidRPr="00AB4198">
        <w:rPr>
          <w:b/>
          <w:bCs/>
          <w:sz w:val="36"/>
          <w:szCs w:val="36"/>
          <w:rtl/>
        </w:rPr>
        <w:t>و رابعا:</w:t>
      </w:r>
      <w:r w:rsidRPr="00AB4198">
        <w:rPr>
          <w:sz w:val="36"/>
          <w:szCs w:val="36"/>
          <w:rtl/>
        </w:rPr>
        <w:t xml:space="preserve"> ان ما ذكره لا يرد على ما هو</w:t>
      </w:r>
      <w:r w:rsidR="00AB4198" w:rsidRPr="00AB4198">
        <w:rPr>
          <w:sz w:val="36"/>
          <w:szCs w:val="36"/>
          <w:rtl/>
        </w:rPr>
        <w:t xml:space="preserve"> </w:t>
      </w:r>
      <w:r w:rsidRPr="00AB4198">
        <w:rPr>
          <w:sz w:val="36"/>
          <w:szCs w:val="36"/>
          <w:rtl/>
        </w:rPr>
        <w:t xml:space="preserve">الموجود في </w:t>
      </w:r>
      <w:r w:rsidR="00947E58" w:rsidRPr="00AB4198">
        <w:rPr>
          <w:sz w:val="36"/>
          <w:szCs w:val="36"/>
          <w:rtl/>
        </w:rPr>
        <w:t xml:space="preserve">غوالي </w:t>
      </w:r>
      <w:r w:rsidRPr="00AB4198">
        <w:rPr>
          <w:sz w:val="36"/>
          <w:szCs w:val="36"/>
          <w:rtl/>
        </w:rPr>
        <w:t xml:space="preserve">اللئالي من قوله </w:t>
      </w:r>
      <w:r w:rsidR="00947E58" w:rsidRPr="00AB4198">
        <w:rPr>
          <w:sz w:val="36"/>
          <w:szCs w:val="36"/>
          <w:rtl/>
        </w:rPr>
        <w:t>"الميسور لا يترك بالمعسور</w:t>
      </w:r>
      <w:r w:rsidR="001374EB">
        <w:rPr>
          <w:rStyle w:val="a6"/>
          <w:sz w:val="36"/>
          <w:szCs w:val="36"/>
          <w:rtl/>
        </w:rPr>
        <w:t>(</w:t>
      </w:r>
      <w:r w:rsidR="001374EB" w:rsidRPr="00AB4198">
        <w:rPr>
          <w:rStyle w:val="a6"/>
          <w:sz w:val="36"/>
          <w:szCs w:val="36"/>
          <w:rtl/>
        </w:rPr>
        <w:footnoteReference w:id="294"/>
      </w:r>
      <w:r w:rsidR="001374EB">
        <w:rPr>
          <w:rStyle w:val="a6"/>
          <w:sz w:val="36"/>
          <w:szCs w:val="36"/>
          <w:rtl/>
        </w:rPr>
        <w:t>)</w:t>
      </w:r>
      <w:r w:rsidR="00947E58" w:rsidRPr="00AB4198">
        <w:rPr>
          <w:sz w:val="36"/>
          <w:szCs w:val="36"/>
          <w:rtl/>
        </w:rPr>
        <w:t>".</w:t>
      </w:r>
    </w:p>
    <w:p w14:paraId="6E4B54F0" w14:textId="77777777" w:rsidR="00022546" w:rsidRPr="00AB4198" w:rsidRDefault="0051050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الرواية الثالثة:</w:t>
      </w:r>
      <w:r w:rsidRPr="00AB4198">
        <w:rPr>
          <w:rFonts w:ascii="Scheherazade" w:hAnsi="Scheherazade" w:cs="Scheherazade"/>
          <w:sz w:val="36"/>
          <w:szCs w:val="36"/>
          <w:rtl/>
        </w:rPr>
        <w:t xml:space="preserve"> </w:t>
      </w:r>
      <w:r w:rsidR="00947E58" w:rsidRPr="00AB4198">
        <w:rPr>
          <w:rFonts w:ascii="Scheherazade" w:hAnsi="Scheherazade" w:cs="Scheherazade"/>
          <w:sz w:val="36"/>
          <w:szCs w:val="36"/>
          <w:rtl/>
        </w:rPr>
        <w:t xml:space="preserve">ما روي بطرق العامة عن النبي (صلى الله عليه و آله) </w:t>
      </w:r>
      <w:r w:rsidR="00133B0C" w:rsidRPr="00AB4198">
        <w:rPr>
          <w:rFonts w:ascii="Scheherazade" w:hAnsi="Scheherazade" w:cs="Scheherazade"/>
          <w:sz w:val="36"/>
          <w:szCs w:val="36"/>
          <w:rtl/>
        </w:rPr>
        <w:t>فقد روى أبو هريرة</w:t>
      </w:r>
      <w:r w:rsidR="00022546" w:rsidRPr="00AB4198">
        <w:rPr>
          <w:rFonts w:ascii="Scheherazade" w:hAnsi="Scheherazade" w:cs="Scheherazade"/>
          <w:sz w:val="36"/>
          <w:szCs w:val="36"/>
          <w:rtl/>
        </w:rPr>
        <w:t>، قال:</w:t>
      </w:r>
      <w:r w:rsidRPr="00AB4198">
        <w:rPr>
          <w:rFonts w:ascii="Scheherazade" w:hAnsi="Scheherazade" w:cs="Scheherazade"/>
          <w:sz w:val="36"/>
          <w:szCs w:val="36"/>
          <w:rtl/>
        </w:rPr>
        <w:t xml:space="preserve"> </w:t>
      </w:r>
      <w:r w:rsidR="00022546" w:rsidRPr="00AB4198">
        <w:rPr>
          <w:rFonts w:ascii="Scheherazade" w:hAnsi="Scheherazade" w:cs="Scheherazade"/>
          <w:sz w:val="36"/>
          <w:szCs w:val="36"/>
          <w:rtl/>
        </w:rPr>
        <w:t>خطبنا رسول اللَّه (صلى اللَّه عليه و آله) فقال أيها الناس قد فرض اللَّه عليكم الحج فحجوا فقال رجل أ كلّ عام يا رسول اللَّه؟ فسكت حتى قالها ثلاثا، فقال رسول اللَّه لو قلت نعم لوجب، و لما استطعتم، ثم قال ذروني ما تركتكم، فانما هلك من كان قبلكم بكثرة سؤالهم و اختلافهم على أنبيائهم فإذا أمرتكم بشي‏ء فأتوا منه ما استطعتم، و إذا نهيتكم عن شي‏ء فدعوه</w:t>
      </w:r>
      <w:r w:rsidR="00947E58" w:rsidRPr="00AB4198">
        <w:rPr>
          <w:rFonts w:ascii="Scheherazade" w:hAnsi="Scheherazade" w:cs="Scheherazade"/>
          <w:sz w:val="36"/>
          <w:szCs w:val="36"/>
          <w:rtl/>
        </w:rPr>
        <w:t>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95"/>
      </w:r>
      <w:r w:rsidR="001374EB">
        <w:rPr>
          <w:rStyle w:val="a6"/>
          <w:rFonts w:ascii="Scheherazade" w:hAnsi="Scheherazade" w:cs="Scheherazade"/>
          <w:sz w:val="36"/>
          <w:szCs w:val="36"/>
          <w:rtl/>
        </w:rPr>
        <w:t>)</w:t>
      </w:r>
      <w:r w:rsidR="00022546" w:rsidRPr="00AB4198">
        <w:rPr>
          <w:rFonts w:ascii="Scheherazade" w:hAnsi="Scheherazade" w:cs="Scheherazade"/>
          <w:sz w:val="36"/>
          <w:szCs w:val="36"/>
          <w:rtl/>
        </w:rPr>
        <w:t>.</w:t>
      </w:r>
      <w:r w:rsidR="00947E58" w:rsidRPr="00AB4198">
        <w:rPr>
          <w:rFonts w:ascii="Scheherazade" w:hAnsi="Scheherazade" w:cs="Scheherazade"/>
          <w:sz w:val="36"/>
          <w:szCs w:val="36"/>
          <w:rtl/>
        </w:rPr>
        <w:t xml:space="preserve"> </w:t>
      </w:r>
    </w:p>
    <w:p w14:paraId="5B066FC6" w14:textId="77777777" w:rsidR="00620F98" w:rsidRPr="00AB4198" w:rsidRDefault="00F056F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تقريب الاستدلال بها أن الظاهر من قوله "اذا امرتكم بشيء فأتوا منه ما استطعتم" كون "من" للتبعيض" و مقتضى اطلاقه شموله للكل الذي له اجزاء فيأمر بالاتيان ببعض اجزاءه بالمقدار الذي يستطيع المكلف أن يأتي به</w:t>
      </w:r>
      <w:r w:rsidR="00133B0C" w:rsidRPr="00AB4198">
        <w:rPr>
          <w:rFonts w:ascii="Scheherazade" w:hAnsi="Scheherazade" w:cs="Scheherazade"/>
          <w:sz w:val="36"/>
          <w:szCs w:val="36"/>
          <w:rtl/>
        </w:rPr>
        <w:t xml:space="preserve">، كما يشمل الكلي الذي له افراد </w:t>
      </w:r>
      <w:r w:rsidRPr="00AB4198">
        <w:rPr>
          <w:rFonts w:ascii="Scheherazade" w:hAnsi="Scheherazade" w:cs="Scheherazade"/>
          <w:sz w:val="36"/>
          <w:szCs w:val="36"/>
          <w:rtl/>
        </w:rPr>
        <w:t>لا يستطيع الاتيان بتمام افراده الواجبة.</w:t>
      </w:r>
    </w:p>
    <w:p w14:paraId="20FAF10C" w14:textId="77777777" w:rsidR="004828C3" w:rsidRDefault="00947E5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F056F8" w:rsidRPr="00AB4198">
        <w:rPr>
          <w:rFonts w:ascii="Scheherazade" w:hAnsi="Scheherazade" w:cs="Scheherazade"/>
          <w:sz w:val="36"/>
          <w:szCs w:val="36"/>
          <w:rtl/>
        </w:rPr>
        <w:t>ي</w:t>
      </w:r>
      <w:r w:rsidR="00133B0C" w:rsidRPr="00AB4198">
        <w:rPr>
          <w:rFonts w:ascii="Scheherazade" w:hAnsi="Scheherazade" w:cs="Scheherazade"/>
          <w:sz w:val="36"/>
          <w:szCs w:val="36"/>
          <w:rtl/>
        </w:rPr>
        <w:t>و</w:t>
      </w:r>
      <w:r w:rsidR="00F056F8" w:rsidRPr="00AB4198">
        <w:rPr>
          <w:rFonts w:ascii="Scheherazade" w:hAnsi="Scheherazade" w:cs="Scheherazade"/>
          <w:sz w:val="36"/>
          <w:szCs w:val="36"/>
          <w:rtl/>
        </w:rPr>
        <w:t>رد عليه</w:t>
      </w:r>
      <w:r w:rsidR="00133B0C" w:rsidRPr="00AB4198">
        <w:rPr>
          <w:rFonts w:ascii="Scheherazade" w:hAnsi="Scheherazade" w:cs="Scheherazade"/>
          <w:sz w:val="36"/>
          <w:szCs w:val="36"/>
          <w:rtl/>
        </w:rPr>
        <w:t xml:space="preserve"> عدة ايرادات:</w:t>
      </w:r>
    </w:p>
    <w:p w14:paraId="55FE2556" w14:textId="77777777" w:rsidR="00620F98" w:rsidRPr="00AB4198" w:rsidRDefault="00F056F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w:t>
      </w:r>
      <w:r w:rsidR="00133B0C" w:rsidRPr="00AB4198">
        <w:rPr>
          <w:rFonts w:ascii="Scheherazade" w:hAnsi="Scheherazade" w:cs="Scheherazade"/>
          <w:b/>
          <w:bCs/>
          <w:sz w:val="36"/>
          <w:szCs w:val="36"/>
          <w:rtl/>
        </w:rPr>
        <w:t>لايراد الاول</w:t>
      </w:r>
      <w:r w:rsidRPr="00AB4198">
        <w:rPr>
          <w:rFonts w:ascii="Scheherazade" w:hAnsi="Scheherazade" w:cs="Scheherazade"/>
          <w:b/>
          <w:bCs/>
          <w:sz w:val="36"/>
          <w:szCs w:val="36"/>
          <w:rtl/>
        </w:rPr>
        <w:t>:</w:t>
      </w:r>
      <w:r w:rsidRPr="00AB4198">
        <w:rPr>
          <w:rFonts w:ascii="Scheherazade" w:hAnsi="Scheherazade" w:cs="Scheherazade"/>
          <w:sz w:val="36"/>
          <w:szCs w:val="36"/>
          <w:rtl/>
        </w:rPr>
        <w:t xml:space="preserve"> ان </w:t>
      </w:r>
      <w:r w:rsidR="00022546" w:rsidRPr="00AB4198">
        <w:rPr>
          <w:rFonts w:ascii="Scheherazade" w:hAnsi="Scheherazade" w:cs="Scheherazade"/>
          <w:sz w:val="36"/>
          <w:szCs w:val="36"/>
          <w:rtl/>
        </w:rPr>
        <w:t>سند الرواية</w:t>
      </w:r>
      <w:r w:rsidRPr="00AB4198">
        <w:rPr>
          <w:rFonts w:ascii="Scheherazade" w:hAnsi="Scheherazade" w:cs="Scheherazade"/>
          <w:sz w:val="36"/>
          <w:szCs w:val="36"/>
          <w:rtl/>
        </w:rPr>
        <w:t xml:space="preserve"> ضعيف</w:t>
      </w:r>
      <w:r w:rsidR="00022546" w:rsidRPr="00AB4198">
        <w:rPr>
          <w:rFonts w:ascii="Scheherazade" w:hAnsi="Scheherazade" w:cs="Scheherazade"/>
          <w:sz w:val="36"/>
          <w:szCs w:val="36"/>
          <w:rtl/>
        </w:rPr>
        <w:t xml:space="preserve">، مضافا الى أن المنقول </w:t>
      </w:r>
      <w:r w:rsidR="00947E58" w:rsidRPr="00AB4198">
        <w:rPr>
          <w:rFonts w:ascii="Scheherazade" w:hAnsi="Scheherazade" w:cs="Scheherazade"/>
          <w:sz w:val="36"/>
          <w:szCs w:val="36"/>
          <w:rtl/>
        </w:rPr>
        <w:t>في سنن النسائي "فاتوا به ما استطعتم" و بناء على هذا النقل</w:t>
      </w:r>
      <w:r w:rsidR="00022546" w:rsidRPr="00AB4198">
        <w:rPr>
          <w:rFonts w:ascii="Scheherazade" w:hAnsi="Scheherazade" w:cs="Scheherazade"/>
          <w:sz w:val="36"/>
          <w:szCs w:val="36"/>
          <w:rtl/>
        </w:rPr>
        <w:t xml:space="preserve"> لا تكون الرواية مرتبطة بالمقام.</w:t>
      </w:r>
    </w:p>
    <w:p w14:paraId="11EB3521" w14:textId="77777777" w:rsidR="003E1476" w:rsidRPr="00AB4198" w:rsidRDefault="00133B0C" w:rsidP="00410A0A">
      <w:pPr>
        <w:rPr>
          <w:sz w:val="36"/>
          <w:szCs w:val="36"/>
          <w:rtl/>
        </w:rPr>
      </w:pPr>
      <w:r w:rsidRPr="00AB4198">
        <w:rPr>
          <w:b/>
          <w:bCs/>
          <w:sz w:val="36"/>
          <w:szCs w:val="36"/>
          <w:rtl/>
        </w:rPr>
        <w:t>الايراد الثاني</w:t>
      </w:r>
      <w:r w:rsidR="00F056F8" w:rsidRPr="00AB4198">
        <w:rPr>
          <w:b/>
          <w:bCs/>
          <w:sz w:val="36"/>
          <w:szCs w:val="36"/>
          <w:rtl/>
        </w:rPr>
        <w:t>:</w:t>
      </w:r>
      <w:r w:rsidR="00F056F8" w:rsidRPr="00AB4198">
        <w:rPr>
          <w:sz w:val="36"/>
          <w:szCs w:val="36"/>
          <w:rtl/>
        </w:rPr>
        <w:t xml:space="preserve"> </w:t>
      </w:r>
      <w:r w:rsidR="003E1476" w:rsidRPr="00AB4198">
        <w:rPr>
          <w:sz w:val="36"/>
          <w:szCs w:val="36"/>
          <w:rtl/>
        </w:rPr>
        <w:t>ما يقال من أن الجمع بين ارادة الكل، فيأمر بالاتيان بالاجزاء المقدروة منه، و ارادة الكلي، فيأمر بالاتيان بافراده المقدورة من قبيل استعمال اللفظ في معنيين، فانّ الصورة الذهنية لاقتطاع الجزء من المركب تختلف عن صورة اقتطاع الفرد من الكلي، فهما نسبتان من الاقتطاع لا نسبة واحدة كما لا يخفى على من له ذوق، فلا يتم ما ذكره المحقق الاصفهاني "قده" من امكان الجمع في التبعيض بين الكل و الجزء</w:t>
      </w:r>
      <w:r w:rsidR="00C42901" w:rsidRPr="00AB4198">
        <w:rPr>
          <w:sz w:val="36"/>
          <w:szCs w:val="36"/>
          <w:rtl/>
        </w:rPr>
        <w:t>،</w:t>
      </w:r>
      <w:r w:rsidR="003E1476" w:rsidRPr="00AB4198">
        <w:rPr>
          <w:sz w:val="36"/>
          <w:szCs w:val="36"/>
          <w:rtl/>
        </w:rPr>
        <w:t xml:space="preserve"> و </w:t>
      </w:r>
      <w:r w:rsidR="00C42901" w:rsidRPr="00AB4198">
        <w:rPr>
          <w:sz w:val="36"/>
          <w:szCs w:val="36"/>
          <w:rtl/>
        </w:rPr>
        <w:t xml:space="preserve">بين </w:t>
      </w:r>
      <w:r w:rsidR="003E1476" w:rsidRPr="00AB4198">
        <w:rPr>
          <w:sz w:val="36"/>
          <w:szCs w:val="36"/>
          <w:rtl/>
        </w:rPr>
        <w:t>الكلي و الفرد</w:t>
      </w:r>
      <w:r w:rsidR="00C42901" w:rsidRPr="00AB4198">
        <w:rPr>
          <w:sz w:val="36"/>
          <w:szCs w:val="36"/>
          <w:rtl/>
        </w:rPr>
        <w:t>،</w:t>
      </w:r>
      <w:r w:rsidR="003E1476" w:rsidRPr="00AB4198">
        <w:rPr>
          <w:sz w:val="36"/>
          <w:szCs w:val="36"/>
          <w:rtl/>
        </w:rPr>
        <w:t xml:space="preserve"> بتفسير التبعيض بالاقتطاع</w:t>
      </w:r>
      <w:r w:rsidR="00C42901" w:rsidRPr="00AB4198">
        <w:rPr>
          <w:sz w:val="36"/>
          <w:szCs w:val="36"/>
          <w:rtl/>
        </w:rPr>
        <w:t>،</w:t>
      </w:r>
      <w:r w:rsidR="003E1476" w:rsidRPr="00AB4198">
        <w:rPr>
          <w:sz w:val="36"/>
          <w:szCs w:val="36"/>
          <w:rtl/>
        </w:rPr>
        <w:t xml:space="preserve"> و هو كما يصدق في اقتطاع الجزء من الكل يصدق في اقتطاع الفرد من الكلي</w:t>
      </w:r>
      <w:r w:rsidR="00C42901" w:rsidRPr="00AB4198">
        <w:rPr>
          <w:sz w:val="36"/>
          <w:szCs w:val="36"/>
          <w:rtl/>
        </w:rPr>
        <w:t>،</w:t>
      </w:r>
      <w:r w:rsidR="003E1476" w:rsidRPr="00AB4198">
        <w:rPr>
          <w:sz w:val="36"/>
          <w:szCs w:val="36"/>
          <w:rtl/>
        </w:rPr>
        <w:t xml:space="preserve"> فيقال لا أملك من البستان إلّا واحداً</w:t>
      </w:r>
      <w:r w:rsidR="001374EB">
        <w:rPr>
          <w:rStyle w:val="a6"/>
          <w:sz w:val="36"/>
          <w:szCs w:val="36"/>
          <w:rtl/>
        </w:rPr>
        <w:t>(</w:t>
      </w:r>
      <w:r w:rsidR="001374EB" w:rsidRPr="00AB4198">
        <w:rPr>
          <w:rStyle w:val="a6"/>
          <w:sz w:val="36"/>
          <w:szCs w:val="36"/>
          <w:rtl/>
        </w:rPr>
        <w:footnoteReference w:id="296"/>
      </w:r>
      <w:r w:rsidR="001374EB">
        <w:rPr>
          <w:rStyle w:val="a6"/>
          <w:sz w:val="36"/>
          <w:szCs w:val="36"/>
          <w:rtl/>
        </w:rPr>
        <w:t>)</w:t>
      </w:r>
      <w:r w:rsidR="003E1476" w:rsidRPr="00AB4198">
        <w:rPr>
          <w:sz w:val="36"/>
          <w:szCs w:val="36"/>
          <w:rtl/>
        </w:rPr>
        <w:t>، و حينئذ يقال بأنه مع عدم القرينة على ارادة اقتطاع الجزء من الكل فلا معيِّن لحمل الرواية عليه.</w:t>
      </w:r>
    </w:p>
    <w:p w14:paraId="0761E126" w14:textId="77777777" w:rsidR="003E1476" w:rsidRPr="00AB4198" w:rsidRDefault="003E147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لكن قد مرّ في الجواب عن الايراد الرابع على الرواية الاولى أنه يوجد بينهما جامع عرفي.</w:t>
      </w:r>
    </w:p>
    <w:p w14:paraId="51071E15" w14:textId="77777777" w:rsidR="004828C3" w:rsidRDefault="003E147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الايراد الثالث:</w:t>
      </w:r>
      <w:r w:rsidRPr="00AB4198">
        <w:rPr>
          <w:rFonts w:ascii="Scheherazade" w:hAnsi="Scheherazade" w:cs="Scheherazade"/>
          <w:sz w:val="36"/>
          <w:szCs w:val="36"/>
          <w:rtl/>
        </w:rPr>
        <w:t xml:space="preserve"> ما مر من أن مثل هذا البيان حيث لا يكون تأسيسيا، بل يتطابق مع ما هو المرتكز في اذهان العقلاء من أنه في موارد تعدد المطلوب لا يترك اصل المطلوب بسبب العجز عن تمام المطلوب، فيصلح ذلك لأن يكون موجبا لانصراف الخطاب اليه.</w:t>
      </w:r>
      <w:r w:rsidR="00AB4198" w:rsidRPr="00AB4198">
        <w:rPr>
          <w:rFonts w:ascii="Scheherazade" w:hAnsi="Scheherazade" w:cs="Scheherazade"/>
          <w:sz w:val="36"/>
          <w:szCs w:val="36"/>
          <w:rtl/>
        </w:rPr>
        <w:t xml:space="preserve"> </w:t>
      </w:r>
    </w:p>
    <w:p w14:paraId="1919FD13" w14:textId="77777777" w:rsidR="004828C3" w:rsidRDefault="003E147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الايراد الرابع:</w:t>
      </w:r>
      <w:r w:rsidRPr="00AB4198">
        <w:rPr>
          <w:rFonts w:ascii="Scheherazade" w:hAnsi="Scheherazade" w:cs="Scheherazade"/>
          <w:sz w:val="36"/>
          <w:szCs w:val="36"/>
          <w:rtl/>
        </w:rPr>
        <w:t xml:space="preserve"> </w:t>
      </w:r>
      <w:r w:rsidR="00F056F8" w:rsidRPr="00AB4198">
        <w:rPr>
          <w:rFonts w:ascii="Scheherazade" w:hAnsi="Scheherazade" w:cs="Scheherazade"/>
          <w:sz w:val="36"/>
          <w:szCs w:val="36"/>
          <w:rtl/>
        </w:rPr>
        <w:t>ان أيّا</w:t>
      </w:r>
      <w:r w:rsidR="00C42901" w:rsidRPr="00AB4198">
        <w:rPr>
          <w:rFonts w:ascii="Scheherazade" w:hAnsi="Scheherazade" w:cs="Scheherazade"/>
          <w:sz w:val="36"/>
          <w:szCs w:val="36"/>
          <w:rtl/>
        </w:rPr>
        <w:t>ً</w:t>
      </w:r>
      <w:r w:rsidR="00F056F8" w:rsidRPr="00AB4198">
        <w:rPr>
          <w:rFonts w:ascii="Scheherazade" w:hAnsi="Scheherazade" w:cs="Scheherazade"/>
          <w:sz w:val="36"/>
          <w:szCs w:val="36"/>
          <w:rtl/>
        </w:rPr>
        <w:t xml:space="preserve"> من ارادة الكل او الكلي في الرواية لا ينطبق على المورد، حيث انه لم يعهد من احد من الفقها</w:t>
      </w:r>
      <w:r w:rsidRPr="00AB4198">
        <w:rPr>
          <w:rFonts w:ascii="Scheherazade" w:hAnsi="Scheherazade" w:cs="Scheherazade"/>
          <w:sz w:val="36"/>
          <w:szCs w:val="36"/>
          <w:rtl/>
        </w:rPr>
        <w:t xml:space="preserve">ء اجراء قاعدة الميسور في الحج، مثل </w:t>
      </w:r>
      <w:r w:rsidR="00F056F8" w:rsidRPr="00AB4198">
        <w:rPr>
          <w:rFonts w:ascii="Scheherazade" w:hAnsi="Scheherazade" w:cs="Scheherazade"/>
          <w:sz w:val="36"/>
          <w:szCs w:val="36"/>
          <w:rtl/>
        </w:rPr>
        <w:t>ما لو لم يتمكن المكلف من الطواف لا مباشرة و لا استنابة، على أن كون المنظور اليه في الرواية هو ذلك خلاف مساقها سؤالا و جواب</w:t>
      </w:r>
      <w:r w:rsidR="00133B0C" w:rsidRPr="00AB4198">
        <w:rPr>
          <w:rFonts w:ascii="Scheherazade" w:hAnsi="Scheherazade" w:cs="Scheherazade"/>
          <w:sz w:val="36"/>
          <w:szCs w:val="36"/>
          <w:rtl/>
        </w:rPr>
        <w:t xml:space="preserve">ا، </w:t>
      </w:r>
      <w:r w:rsidRPr="00AB4198">
        <w:rPr>
          <w:rFonts w:ascii="Scheherazade" w:hAnsi="Scheherazade" w:cs="Scheherazade"/>
          <w:sz w:val="36"/>
          <w:szCs w:val="36"/>
          <w:rtl/>
        </w:rPr>
        <w:t>كما أنه ليس من الكلي الاستغراقي الذي يجب الاتيان بالافراد المقدورة منه، لو</w:t>
      </w:r>
      <w:r w:rsidR="00133B0C" w:rsidRPr="00AB4198">
        <w:rPr>
          <w:rFonts w:ascii="Scheherazade" w:hAnsi="Scheherazade" w:cs="Scheherazade"/>
          <w:sz w:val="36"/>
          <w:szCs w:val="36"/>
          <w:rtl/>
        </w:rPr>
        <w:t>ض</w:t>
      </w:r>
      <w:r w:rsidRPr="00AB4198">
        <w:rPr>
          <w:rFonts w:ascii="Scheherazade" w:hAnsi="Scheherazade" w:cs="Scheherazade"/>
          <w:sz w:val="36"/>
          <w:szCs w:val="36"/>
          <w:rtl/>
        </w:rPr>
        <w:t xml:space="preserve">وح </w:t>
      </w:r>
      <w:r w:rsidR="00133B0C" w:rsidRPr="00AB4198">
        <w:rPr>
          <w:rFonts w:ascii="Scheherazade" w:hAnsi="Scheherazade" w:cs="Scheherazade"/>
          <w:sz w:val="36"/>
          <w:szCs w:val="36"/>
          <w:rtl/>
        </w:rPr>
        <w:t>الرواية -</w:t>
      </w:r>
      <w:r w:rsidR="00F056F8" w:rsidRPr="00AB4198">
        <w:rPr>
          <w:rFonts w:ascii="Scheherazade" w:hAnsi="Scheherazade" w:cs="Scheherazade"/>
          <w:sz w:val="36"/>
          <w:szCs w:val="36"/>
          <w:rtl/>
        </w:rPr>
        <w:t xml:space="preserve">بقرينة قوله "لو قلت نعم لوجب، و لما استطعتم، ثم قال ذروني ما تركتكم- و غيرها </w:t>
      </w:r>
      <w:r w:rsidRPr="00AB4198">
        <w:rPr>
          <w:rFonts w:ascii="Scheherazade" w:hAnsi="Scheherazade" w:cs="Scheherazade"/>
          <w:sz w:val="36"/>
          <w:szCs w:val="36"/>
          <w:rtl/>
        </w:rPr>
        <w:t xml:space="preserve">في </w:t>
      </w:r>
      <w:r w:rsidR="00F056F8" w:rsidRPr="00AB4198">
        <w:rPr>
          <w:rFonts w:ascii="Scheherazade" w:hAnsi="Scheherazade" w:cs="Scheherazade"/>
          <w:sz w:val="36"/>
          <w:szCs w:val="36"/>
          <w:rtl/>
        </w:rPr>
        <w:t xml:space="preserve">عدم وجوب الحج الا مرة واحدة، فيتعين أن يكون المقصود هو أنه اذا تعلق الامر بشيء فأتوا به اذا استطعتم فتكون "ما" مصدرية زمانية" و تكون "من" إما زائدة او بمعنى الباء، </w:t>
      </w:r>
      <w:r w:rsidR="008816B4" w:rsidRPr="00AB4198">
        <w:rPr>
          <w:rFonts w:ascii="Scheherazade" w:hAnsi="Scheherazade" w:cs="Scheherazade"/>
          <w:sz w:val="36"/>
          <w:szCs w:val="36"/>
          <w:rtl/>
        </w:rPr>
        <w:t xml:space="preserve">و يشهد له تعقيبه بقوله "و اذا نهيتكم عن شيء فدعوها"، و قد يكون استخدام من التبعيضية بنكتة كون المخاطب جماعة المؤمنين و اذا توجه الامر اليهم باتيان فعلٍ كالحج، فاتيان من يستطيع منهم بالفعل يكون اتيانا ببعض الفعل الواجب على الجماعة كلهم. </w:t>
      </w:r>
    </w:p>
    <w:p w14:paraId="150E7588" w14:textId="77777777" w:rsidR="00696CC1" w:rsidRPr="00AB4198" w:rsidRDefault="003E147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هذا و قد يقال </w:t>
      </w:r>
      <w:r w:rsidR="00A93439" w:rsidRPr="00AB4198">
        <w:rPr>
          <w:rFonts w:ascii="Scheherazade" w:hAnsi="Scheherazade" w:cs="Scheherazade"/>
          <w:sz w:val="36"/>
          <w:szCs w:val="36"/>
          <w:rtl/>
        </w:rPr>
        <w:t xml:space="preserve">بأن بيان اشتراط التكليف بالاستطاعة و لو بمعنى عدم الحرج كما </w:t>
      </w:r>
      <w:r w:rsidR="00696CC1" w:rsidRPr="00AB4198">
        <w:rPr>
          <w:rFonts w:ascii="Scheherazade" w:hAnsi="Scheherazade" w:cs="Scheherazade"/>
          <w:sz w:val="36"/>
          <w:szCs w:val="36"/>
          <w:rtl/>
        </w:rPr>
        <w:t>لا ربط له بسؤال ال</w:t>
      </w:r>
      <w:r w:rsidR="00A93439" w:rsidRPr="00AB4198">
        <w:rPr>
          <w:rFonts w:ascii="Scheherazade" w:hAnsi="Scheherazade" w:cs="Scheherazade"/>
          <w:sz w:val="36"/>
          <w:szCs w:val="36"/>
          <w:rtl/>
        </w:rPr>
        <w:t>سائل عن لزوم تكرار الطبيعة إذا أُ</w:t>
      </w:r>
      <w:r w:rsidR="00696CC1" w:rsidRPr="00AB4198">
        <w:rPr>
          <w:rFonts w:ascii="Scheherazade" w:hAnsi="Scheherazade" w:cs="Scheherazade"/>
          <w:sz w:val="36"/>
          <w:szCs w:val="36"/>
          <w:rtl/>
        </w:rPr>
        <w:t>مِرَ بها</w:t>
      </w:r>
      <w:r w:rsidR="00A93439" w:rsidRPr="00AB4198">
        <w:rPr>
          <w:rFonts w:ascii="Scheherazade" w:hAnsi="Scheherazade" w:cs="Scheherazade"/>
          <w:sz w:val="36"/>
          <w:szCs w:val="36"/>
          <w:rtl/>
        </w:rPr>
        <w:t>، ككذلك ل</w:t>
      </w:r>
      <w:r w:rsidR="00696CC1" w:rsidRPr="00AB4198">
        <w:rPr>
          <w:rFonts w:ascii="Scheherazade" w:hAnsi="Scheherazade" w:cs="Scheherazade"/>
          <w:sz w:val="36"/>
          <w:szCs w:val="36"/>
          <w:rtl/>
        </w:rPr>
        <w:t xml:space="preserve">ا </w:t>
      </w:r>
      <w:r w:rsidR="00A93439" w:rsidRPr="00AB4198">
        <w:rPr>
          <w:rFonts w:ascii="Scheherazade" w:hAnsi="Scheherazade" w:cs="Scheherazade"/>
          <w:sz w:val="36"/>
          <w:szCs w:val="36"/>
          <w:rtl/>
        </w:rPr>
        <w:t xml:space="preserve">فائدة في بيانه بعد وضوحه </w:t>
      </w:r>
      <w:r w:rsidR="00696CC1" w:rsidRPr="00AB4198">
        <w:rPr>
          <w:rFonts w:ascii="Scheherazade" w:hAnsi="Scheherazade" w:cs="Scheherazade"/>
          <w:sz w:val="36"/>
          <w:szCs w:val="36"/>
          <w:rtl/>
        </w:rPr>
        <w:t xml:space="preserve">انّه واضح </w:t>
      </w:r>
      <w:r w:rsidR="00A93439" w:rsidRPr="00AB4198">
        <w:rPr>
          <w:rFonts w:ascii="Scheherazade" w:hAnsi="Scheherazade" w:cs="Scheherazade"/>
          <w:sz w:val="36"/>
          <w:szCs w:val="36"/>
          <w:rtl/>
        </w:rPr>
        <w:t xml:space="preserve">و بداهته </w:t>
      </w:r>
      <w:r w:rsidR="00696CC1" w:rsidRPr="00AB4198">
        <w:rPr>
          <w:rFonts w:ascii="Scheherazade" w:hAnsi="Scheherazade" w:cs="Scheherazade"/>
          <w:sz w:val="36"/>
          <w:szCs w:val="36"/>
          <w:rtl/>
        </w:rPr>
        <w:t>عقلًا</w:t>
      </w:r>
      <w:r w:rsidR="00A93439" w:rsidRPr="00AB4198">
        <w:rPr>
          <w:rFonts w:ascii="Scheherazade" w:hAnsi="Scheherazade" w:cs="Scheherazade"/>
          <w:sz w:val="36"/>
          <w:szCs w:val="36"/>
          <w:rtl/>
        </w:rPr>
        <w:t>،</w:t>
      </w:r>
      <w:r w:rsidR="00696CC1" w:rsidRPr="00AB4198">
        <w:rPr>
          <w:rFonts w:ascii="Scheherazade" w:hAnsi="Scheherazade" w:cs="Scheherazade"/>
          <w:sz w:val="36"/>
          <w:szCs w:val="36"/>
          <w:rtl/>
        </w:rPr>
        <w:t xml:space="preserve"> حيث انّه يقبح التكليف مع العجز عقلائياً و </w:t>
      </w:r>
      <w:r w:rsidR="00A93439" w:rsidRPr="00AB4198">
        <w:rPr>
          <w:rFonts w:ascii="Scheherazade" w:hAnsi="Scheherazade" w:cs="Scheherazade"/>
          <w:sz w:val="36"/>
          <w:szCs w:val="36"/>
          <w:rtl/>
        </w:rPr>
        <w:t>لا ي</w:t>
      </w:r>
      <w:r w:rsidR="00696CC1" w:rsidRPr="00AB4198">
        <w:rPr>
          <w:rFonts w:ascii="Scheherazade" w:hAnsi="Scheherazade" w:cs="Scheherazade"/>
          <w:sz w:val="36"/>
          <w:szCs w:val="36"/>
          <w:rtl/>
        </w:rPr>
        <w:t>حتمل</w:t>
      </w:r>
      <w:r w:rsidR="00A93439" w:rsidRPr="00AB4198">
        <w:rPr>
          <w:rFonts w:ascii="Scheherazade" w:hAnsi="Scheherazade" w:cs="Scheherazade"/>
          <w:sz w:val="36"/>
          <w:szCs w:val="36"/>
          <w:rtl/>
        </w:rPr>
        <w:t>ه</w:t>
      </w:r>
      <w:r w:rsidR="00696CC1" w:rsidRPr="00AB4198">
        <w:rPr>
          <w:rFonts w:ascii="Scheherazade" w:hAnsi="Scheherazade" w:cs="Scheherazade"/>
          <w:sz w:val="36"/>
          <w:szCs w:val="36"/>
          <w:rtl/>
        </w:rPr>
        <w:t xml:space="preserve"> أحد</w:t>
      </w:r>
      <w:r w:rsidR="00A93439" w:rsidRPr="00AB4198">
        <w:rPr>
          <w:rFonts w:ascii="Scheherazade" w:hAnsi="Scheherazade" w:cs="Scheherazade"/>
          <w:sz w:val="36"/>
          <w:szCs w:val="36"/>
          <w:rtl/>
        </w:rPr>
        <w:t xml:space="preserve">، فيخطر </w:t>
      </w:r>
      <w:r w:rsidR="00696CC1" w:rsidRPr="00AB4198">
        <w:rPr>
          <w:rFonts w:ascii="Scheherazade" w:hAnsi="Scheherazade" w:cs="Scheherazade"/>
          <w:sz w:val="36"/>
          <w:szCs w:val="36"/>
          <w:rtl/>
        </w:rPr>
        <w:t>بالبال ع</w:t>
      </w:r>
      <w:r w:rsidR="00A93439" w:rsidRPr="00AB4198">
        <w:rPr>
          <w:rFonts w:ascii="Scheherazade" w:hAnsi="Scheherazade" w:cs="Scheherazade"/>
          <w:sz w:val="36"/>
          <w:szCs w:val="36"/>
          <w:rtl/>
        </w:rPr>
        <w:t>اجلا</w:t>
      </w:r>
      <w:r w:rsidR="00696CC1" w:rsidRPr="00AB4198">
        <w:rPr>
          <w:rFonts w:ascii="Scheherazade" w:hAnsi="Scheherazade" w:cs="Scheherazade"/>
          <w:sz w:val="36"/>
          <w:szCs w:val="36"/>
          <w:rtl/>
        </w:rPr>
        <w:t xml:space="preserve"> </w:t>
      </w:r>
      <w:r w:rsidR="00A93439" w:rsidRPr="00AB4198">
        <w:rPr>
          <w:rFonts w:ascii="Scheherazade" w:hAnsi="Scheherazade" w:cs="Scheherazade"/>
          <w:sz w:val="36"/>
          <w:szCs w:val="36"/>
          <w:rtl/>
        </w:rPr>
        <w:t xml:space="preserve">كون </w:t>
      </w:r>
      <w:r w:rsidR="00696CC1" w:rsidRPr="00AB4198">
        <w:rPr>
          <w:rFonts w:ascii="Scheherazade" w:hAnsi="Scheherazade" w:cs="Scheherazade"/>
          <w:sz w:val="36"/>
          <w:szCs w:val="36"/>
          <w:rtl/>
        </w:rPr>
        <w:t>المقصود من الحديث الحث</w:t>
      </w:r>
      <w:r w:rsidR="00A93439" w:rsidRPr="00AB4198">
        <w:rPr>
          <w:rFonts w:ascii="Scheherazade" w:hAnsi="Scheherazade" w:cs="Scheherazade"/>
          <w:sz w:val="36"/>
          <w:szCs w:val="36"/>
          <w:rtl/>
        </w:rPr>
        <w:t>ّ</w:t>
      </w:r>
      <w:r w:rsidR="00696CC1" w:rsidRPr="00AB4198">
        <w:rPr>
          <w:rFonts w:ascii="Scheherazade" w:hAnsi="Scheherazade" w:cs="Scheherazade"/>
          <w:sz w:val="36"/>
          <w:szCs w:val="36"/>
          <w:rtl/>
        </w:rPr>
        <w:t xml:space="preserve"> على تكرار ما أمر به من الأعمال الصالحة، و لو كانت بنحو صرف الوجود؛ لأنّ فيها الخير و الثواب، فالملاك و الخير فيها بنحو مطلق الوجود، و إنّما للتسهيل كان الم</w:t>
      </w:r>
      <w:r w:rsidR="00A93439" w:rsidRPr="00AB4198">
        <w:rPr>
          <w:rFonts w:ascii="Scheherazade" w:hAnsi="Scheherazade" w:cs="Scheherazade"/>
          <w:sz w:val="36"/>
          <w:szCs w:val="36"/>
          <w:rtl/>
        </w:rPr>
        <w:t xml:space="preserve">قدار الواجب منه بنحو صرف الوجود، </w:t>
      </w:r>
      <w:r w:rsidR="00696CC1" w:rsidRPr="00AB4198">
        <w:rPr>
          <w:rFonts w:ascii="Scheherazade" w:hAnsi="Scheherazade" w:cs="Scheherazade"/>
          <w:sz w:val="36"/>
          <w:szCs w:val="36"/>
          <w:rtl/>
        </w:rPr>
        <w:t>إلّا أنّ هذا الأمر ليس بنحو الوجوب</w:t>
      </w:r>
      <w:r w:rsidR="00A93439" w:rsidRPr="00AB4198">
        <w:rPr>
          <w:rFonts w:ascii="Scheherazade" w:hAnsi="Scheherazade" w:cs="Scheherazade"/>
          <w:sz w:val="36"/>
          <w:szCs w:val="36"/>
          <w:rtl/>
        </w:rPr>
        <w:t>،</w:t>
      </w:r>
      <w:r w:rsidR="00696CC1" w:rsidRPr="00AB4198">
        <w:rPr>
          <w:rFonts w:ascii="Scheherazade" w:hAnsi="Scheherazade" w:cs="Scheherazade"/>
          <w:sz w:val="36"/>
          <w:szCs w:val="36"/>
          <w:rtl/>
        </w:rPr>
        <w:t xml:space="preserve"> بل بنحو الاستحباب</w:t>
      </w:r>
      <w:r w:rsidR="00A93439" w:rsidRPr="00AB4198">
        <w:rPr>
          <w:rFonts w:ascii="Scheherazade" w:hAnsi="Scheherazade" w:cs="Scheherazade"/>
          <w:sz w:val="36"/>
          <w:szCs w:val="36"/>
          <w:rtl/>
        </w:rPr>
        <w:t xml:space="preserve">، بقرينة ما ذكر في </w:t>
      </w:r>
      <w:r w:rsidR="00696CC1" w:rsidRPr="00AB4198">
        <w:rPr>
          <w:rFonts w:ascii="Scheherazade" w:hAnsi="Scheherazade" w:cs="Scheherazade"/>
          <w:sz w:val="36"/>
          <w:szCs w:val="36"/>
          <w:rtl/>
        </w:rPr>
        <w:t xml:space="preserve">صدر </w:t>
      </w:r>
      <w:r w:rsidR="00A93439" w:rsidRPr="00AB4198">
        <w:rPr>
          <w:rFonts w:ascii="Scheherazade" w:hAnsi="Scheherazade" w:cs="Scheherazade"/>
          <w:sz w:val="36"/>
          <w:szCs w:val="36"/>
          <w:rtl/>
        </w:rPr>
        <w:t xml:space="preserve">الرواية </w:t>
      </w:r>
      <w:r w:rsidR="00696CC1" w:rsidRPr="00AB4198">
        <w:rPr>
          <w:rFonts w:ascii="Scheherazade" w:hAnsi="Scheherazade" w:cs="Scheherazade"/>
          <w:sz w:val="36"/>
          <w:szCs w:val="36"/>
          <w:rtl/>
        </w:rPr>
        <w:t>من عدم الوجوب</w:t>
      </w:r>
      <w:r w:rsidR="00A93439" w:rsidRPr="00AB4198">
        <w:rPr>
          <w:rFonts w:ascii="Scheherazade" w:hAnsi="Scheherazade" w:cs="Scheherazade"/>
          <w:sz w:val="36"/>
          <w:szCs w:val="36"/>
          <w:rtl/>
        </w:rPr>
        <w:t>،</w:t>
      </w:r>
      <w:r w:rsidR="00696CC1" w:rsidRPr="00AB4198">
        <w:rPr>
          <w:rFonts w:ascii="Scheherazade" w:hAnsi="Scheherazade" w:cs="Scheherazade"/>
          <w:sz w:val="36"/>
          <w:szCs w:val="36"/>
          <w:rtl/>
        </w:rPr>
        <w:t xml:space="preserve"> فيكون هذا الصدر و السياق بنفسه قرينة على ارادة الحث</w:t>
      </w:r>
      <w:r w:rsidR="00A93439" w:rsidRPr="00AB4198">
        <w:rPr>
          <w:rFonts w:ascii="Scheherazade" w:hAnsi="Scheherazade" w:cs="Scheherazade"/>
          <w:sz w:val="36"/>
          <w:szCs w:val="36"/>
          <w:rtl/>
        </w:rPr>
        <w:t>ّ</w:t>
      </w:r>
      <w:r w:rsidR="00696CC1" w:rsidRPr="00AB4198">
        <w:rPr>
          <w:rFonts w:ascii="Scheherazade" w:hAnsi="Scheherazade" w:cs="Scheherazade"/>
          <w:sz w:val="36"/>
          <w:szCs w:val="36"/>
          <w:rtl/>
        </w:rPr>
        <w:t xml:space="preserve"> و الترغي</w:t>
      </w:r>
      <w:r w:rsidR="00A93439" w:rsidRPr="00AB4198">
        <w:rPr>
          <w:rFonts w:ascii="Scheherazade" w:hAnsi="Scheherazade" w:cs="Scheherazade"/>
          <w:sz w:val="36"/>
          <w:szCs w:val="36"/>
          <w:rtl/>
        </w:rPr>
        <w:t xml:space="preserve">ب على رجحان الاتيان مكرراً بما </w:t>
      </w:r>
      <w:r w:rsidR="00696CC1" w:rsidRPr="00AB4198">
        <w:rPr>
          <w:rFonts w:ascii="Scheherazade" w:hAnsi="Scheherazade" w:cs="Scheherazade"/>
          <w:sz w:val="36"/>
          <w:szCs w:val="36"/>
          <w:rtl/>
        </w:rPr>
        <w:t xml:space="preserve">أمر به </w:t>
      </w:r>
      <w:r w:rsidR="00A93439" w:rsidRPr="00AB4198">
        <w:rPr>
          <w:rFonts w:ascii="Scheherazade" w:hAnsi="Scheherazade" w:cs="Scheherazade"/>
          <w:sz w:val="36"/>
          <w:szCs w:val="36"/>
          <w:rtl/>
        </w:rPr>
        <w:t xml:space="preserve">شرعا </w:t>
      </w:r>
      <w:r w:rsidR="00696CC1" w:rsidRPr="00AB4198">
        <w:rPr>
          <w:rFonts w:ascii="Scheherazade" w:hAnsi="Scheherazade" w:cs="Scheherazade"/>
          <w:sz w:val="36"/>
          <w:szCs w:val="36"/>
          <w:rtl/>
        </w:rPr>
        <w:t>ما لم يلزم مشقة لكون ملاكها في مطلق الأفراد و إن كان المقدار الواجب بمقدار صرف الوجود</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297"/>
      </w:r>
      <w:r w:rsidR="001374EB">
        <w:rPr>
          <w:rStyle w:val="a6"/>
          <w:rFonts w:ascii="Scheherazade" w:hAnsi="Scheherazade" w:cs="Scheherazade"/>
          <w:sz w:val="36"/>
          <w:szCs w:val="36"/>
          <w:rtl/>
        </w:rPr>
        <w:t>)</w:t>
      </w:r>
      <w:r w:rsidR="00A93439" w:rsidRPr="00AB4198">
        <w:rPr>
          <w:rFonts w:ascii="Scheherazade" w:hAnsi="Scheherazade" w:cs="Scheherazade"/>
          <w:sz w:val="36"/>
          <w:szCs w:val="36"/>
          <w:rtl/>
        </w:rPr>
        <w:t xml:space="preserve">. </w:t>
      </w:r>
    </w:p>
    <w:p w14:paraId="66BF9BA6" w14:textId="77777777" w:rsidR="004828C3" w:rsidRDefault="00A93439" w:rsidP="00410A0A">
      <w:pPr>
        <w:rPr>
          <w:sz w:val="36"/>
          <w:szCs w:val="36"/>
          <w:rtl/>
        </w:rPr>
      </w:pPr>
      <w:r w:rsidRPr="00AB4198">
        <w:rPr>
          <w:sz w:val="36"/>
          <w:szCs w:val="36"/>
          <w:rtl/>
        </w:rPr>
        <w:t>و فيه أن بيان اشتراط التكليف بالاستطاعة العرفية و عدم الحرج مفيد</w:t>
      </w:r>
      <w:r w:rsidR="00C42901" w:rsidRPr="00AB4198">
        <w:rPr>
          <w:sz w:val="36"/>
          <w:szCs w:val="36"/>
          <w:rtl/>
        </w:rPr>
        <w:t>،</w:t>
      </w:r>
      <w:r w:rsidRPr="00AB4198">
        <w:rPr>
          <w:sz w:val="36"/>
          <w:szCs w:val="36"/>
          <w:rtl/>
        </w:rPr>
        <w:t xml:space="preserve"> و ليس بيانا للواضحات، و لا قرينة على كون ذكر هذه الجملة للجواب عن سؤال السائل، بل لعلها جملة مستأنفة لافادة قاعدة عامة، فان انطبقت على مورد الرواية فتنطبق على ما أمروا به من الاتيان بصرف وجود الحج، و المعنى الذي ذكره لهذه الجملة خلاف ظاهر قوله "فأتوا منه" فانه اذا أُمر بصرف وجود طبيعة كصلاة الفريضة او غسل الجمعة و الجنابة فالامر بالاتيان به بالقدر المستطاع لا يكون ظاهرا في التكرار، لأن الاتيان بالفرد الثاني من الطبيعة ليس اتيانا بالشيء المأمور به في مورد ظهور الامر في صرف الوجود دون مطلق الوجود، كما لا يتناسب هذا المعنى الذي ذكره مع اردافه بقوله "و اذا نهيتكم عن شيء فدعوها".</w:t>
      </w:r>
    </w:p>
    <w:p w14:paraId="5FC326D0" w14:textId="77777777" w:rsidR="00A93439" w:rsidRPr="00AB4198" w:rsidRDefault="00A93439" w:rsidP="00410A0A">
      <w:pPr>
        <w:rPr>
          <w:sz w:val="36"/>
          <w:szCs w:val="36"/>
          <w:rtl/>
        </w:rPr>
      </w:pPr>
      <w:r w:rsidRPr="00AB4198">
        <w:rPr>
          <w:b/>
          <w:bCs/>
          <w:sz w:val="36"/>
          <w:szCs w:val="36"/>
          <w:rtl/>
        </w:rPr>
        <w:t>الرواية الرابعة:</w:t>
      </w:r>
      <w:r w:rsidRPr="00AB4198">
        <w:rPr>
          <w:sz w:val="36"/>
          <w:szCs w:val="36"/>
          <w:rtl/>
        </w:rPr>
        <w:t xml:space="preserve"> </w:t>
      </w:r>
      <w:r w:rsidRPr="00AB4198">
        <w:rPr>
          <w:rFonts w:eastAsia="SimSun"/>
          <w:sz w:val="36"/>
          <w:szCs w:val="36"/>
          <w:rtl/>
        </w:rPr>
        <w:t>عموم قوله (عليه السلام) في موثقة سماعة "ليس شيء مما حرّم الله الا و قد احله لمن اضطر اليه</w:t>
      </w:r>
      <w:r w:rsidR="001374EB">
        <w:rPr>
          <w:rStyle w:val="StyleLatin20ptComplex18ptSuperscript"/>
          <w:sz w:val="36"/>
          <w:rtl/>
        </w:rPr>
        <w:t>(</w:t>
      </w:r>
      <w:r w:rsidR="001374EB" w:rsidRPr="00AB4198">
        <w:rPr>
          <w:rStyle w:val="StyleLatin20ptComplex18ptSuperscript"/>
          <w:sz w:val="36"/>
          <w:rtl/>
        </w:rPr>
        <w:footnoteReference w:id="298"/>
      </w:r>
      <w:r w:rsidR="001374EB">
        <w:rPr>
          <w:rStyle w:val="StyleLatin20ptComplex18ptSuperscript"/>
          <w:sz w:val="36"/>
          <w:rtl/>
        </w:rPr>
        <w:t>)</w:t>
      </w:r>
      <w:r w:rsidRPr="00AB4198">
        <w:rPr>
          <w:sz w:val="36"/>
          <w:szCs w:val="36"/>
          <w:rtl/>
        </w:rPr>
        <w:t>، بتقريب أنه يدل على ان الصلاة مع ترك القراءة مثلا للاضطرار حلال وضعا، بعد ما كان محرما وضعا في حد ذاته، بل قد يقال بانه طبّق هذا العموم في بعض الروايات على ترك الجزء حين الاضطرار، بلحاظ تصحيح ما اتى به، كموثقة سماعة قال سألته عن الرجل يكون في عينيه الماء فينتزع الماء منها فيستلقي على ظهره الأيام الكثيرة أربعين يوما أو أقل أو أكثر فيمتنع من الصلاة الأيام وهو على حاله فقال لابأس بذلك وليس شيء مما حرم الله إلا وقد أحله لمن اضطر إليه.</w:t>
      </w:r>
    </w:p>
    <w:p w14:paraId="5CB4EEE6" w14:textId="77777777" w:rsidR="00A93439" w:rsidRPr="00AB4198" w:rsidRDefault="00A93439" w:rsidP="00410A0A">
      <w:pPr>
        <w:rPr>
          <w:sz w:val="36"/>
          <w:szCs w:val="36"/>
          <w:rtl/>
        </w:rPr>
      </w:pPr>
      <w:r w:rsidRPr="00AB4198">
        <w:rPr>
          <w:sz w:val="36"/>
          <w:szCs w:val="36"/>
          <w:rtl/>
        </w:rPr>
        <w:t>و نحوها موثقته الأخرى عن‌ ابي‌بصير قال سألت أبا عبدالله عليه‌السلام عن المريض هل تمسك له المرأة شيئا فيسجد عليه فقال لا، إلا أن يكون مضطرا ليس عنده غيرها، و ليس شيء مما حرم الله إلا و قد أحله لمن اضطر إليه</w:t>
      </w:r>
      <w:r w:rsidR="001374EB">
        <w:rPr>
          <w:rStyle w:val="a6"/>
          <w:sz w:val="36"/>
          <w:szCs w:val="36"/>
          <w:rtl/>
        </w:rPr>
        <w:t>(</w:t>
      </w:r>
      <w:r w:rsidR="001374EB" w:rsidRPr="00AB4198">
        <w:rPr>
          <w:rStyle w:val="a6"/>
          <w:sz w:val="36"/>
          <w:szCs w:val="36"/>
          <w:rtl/>
        </w:rPr>
        <w:footnoteReference w:id="299"/>
      </w:r>
      <w:r w:rsidR="001374EB">
        <w:rPr>
          <w:rStyle w:val="a6"/>
          <w:sz w:val="36"/>
          <w:szCs w:val="36"/>
          <w:rtl/>
        </w:rPr>
        <w:t>)</w:t>
      </w:r>
      <w:r w:rsidRPr="00AB4198">
        <w:rPr>
          <w:sz w:val="36"/>
          <w:szCs w:val="36"/>
          <w:rtl/>
        </w:rPr>
        <w:t>.</w:t>
      </w:r>
    </w:p>
    <w:p w14:paraId="243DD8A1" w14:textId="77777777" w:rsidR="004828C3" w:rsidRDefault="00A93439" w:rsidP="00410A0A">
      <w:pPr>
        <w:rPr>
          <w:sz w:val="36"/>
          <w:szCs w:val="36"/>
          <w:rtl/>
        </w:rPr>
      </w:pPr>
      <w:r w:rsidRPr="00AB4198">
        <w:rPr>
          <w:sz w:val="36"/>
          <w:szCs w:val="36"/>
          <w:rtl/>
        </w:rPr>
        <w:t xml:space="preserve">و فيه </w:t>
      </w:r>
      <w:r w:rsidRPr="00AB4198">
        <w:rPr>
          <w:b/>
          <w:bCs/>
          <w:sz w:val="36"/>
          <w:szCs w:val="36"/>
          <w:rtl/>
        </w:rPr>
        <w:t xml:space="preserve">اولا: </w:t>
      </w:r>
      <w:r w:rsidRPr="00AB4198">
        <w:rPr>
          <w:sz w:val="36"/>
          <w:szCs w:val="36"/>
          <w:rtl/>
        </w:rPr>
        <w:t>ان الحلية و الحرمة منصرفتان -جزماً او احتمالاً- الى التكليفية دون الوضعية، واستعمالهما في مورد الحلية والحرمة الوضعيتين في بعض الروايات لاينافي انصراف الاطلاق الى التكليفية، واما موثقتا سماعة، فيحتمل فيهما كون تطبيق قاعدة حلية ما اضطروا اليه بلحاظ ترك الصلاة الاختيارية، حيث أنه محرّم عرفا، ولعل الموثقة الثانية يكون بلحاظ إمساك المرأة له شيئا ولم يكن عنده غيرها، حيث يحرم ذلك تكليفا اذا كان موجبا للمس مباشر او كان مكروها اذا كان بدون لمس مباشر، كما هو مذكور في بعض الكلمات</w:t>
      </w:r>
      <w:r w:rsidR="001374EB">
        <w:rPr>
          <w:rStyle w:val="StyleLatin20ptComplex18ptSuperscript"/>
          <w:sz w:val="36"/>
          <w:rtl/>
        </w:rPr>
        <w:t>(</w:t>
      </w:r>
      <w:r w:rsidR="001374EB" w:rsidRPr="00AB4198">
        <w:rPr>
          <w:rStyle w:val="StyleLatin20ptComplex18ptSuperscript"/>
          <w:sz w:val="36"/>
          <w:rtl/>
        </w:rPr>
        <w:footnoteReference w:id="300"/>
      </w:r>
      <w:r w:rsidR="001374EB">
        <w:rPr>
          <w:rStyle w:val="StyleLatin20ptComplex18ptSuperscript"/>
          <w:sz w:val="36"/>
          <w:rtl/>
        </w:rPr>
        <w:t>)</w:t>
      </w:r>
      <w:r w:rsidRPr="00AB4198">
        <w:rPr>
          <w:sz w:val="36"/>
          <w:szCs w:val="36"/>
          <w:rtl/>
        </w:rPr>
        <w:t>.</w:t>
      </w:r>
    </w:p>
    <w:p w14:paraId="73AC619E" w14:textId="77777777" w:rsidR="00A93439" w:rsidRPr="00AB4198" w:rsidRDefault="00A93439" w:rsidP="00410A0A">
      <w:pPr>
        <w:rPr>
          <w:sz w:val="36"/>
          <w:szCs w:val="36"/>
          <w:rtl/>
        </w:rPr>
      </w:pPr>
      <w:r w:rsidRPr="00AB4198">
        <w:rPr>
          <w:b/>
          <w:bCs/>
          <w:sz w:val="36"/>
          <w:szCs w:val="36"/>
          <w:rtl/>
        </w:rPr>
        <w:t>و ثانيا:</w:t>
      </w:r>
      <w:r w:rsidRPr="00AB4198">
        <w:rPr>
          <w:sz w:val="36"/>
          <w:szCs w:val="36"/>
          <w:rtl/>
        </w:rPr>
        <w:t xml:space="preserve"> انه اذا عجز المكلف عن المركب التام و لم يقم دليل على عدم سقوط الامر كما هو المفروض، فلا يصدق الاضطرار الى المركب الناقص، و انما يصدق الاضطرار الى ترك المركب التام.</w:t>
      </w:r>
    </w:p>
    <w:p w14:paraId="3729CF07" w14:textId="77777777" w:rsidR="00E4084C" w:rsidRPr="00AB4198" w:rsidRDefault="00437B39" w:rsidP="00410A0A">
      <w:pPr>
        <w:rPr>
          <w:sz w:val="36"/>
          <w:szCs w:val="36"/>
          <w:rtl/>
        </w:rPr>
      </w:pPr>
      <w:r w:rsidRPr="00AB4198">
        <w:rPr>
          <w:b/>
          <w:bCs/>
          <w:sz w:val="36"/>
          <w:szCs w:val="36"/>
          <w:rtl/>
        </w:rPr>
        <w:t xml:space="preserve">و </w:t>
      </w:r>
      <w:r w:rsidR="00A93439" w:rsidRPr="00AB4198">
        <w:rPr>
          <w:b/>
          <w:bCs/>
          <w:sz w:val="36"/>
          <w:szCs w:val="36"/>
          <w:rtl/>
        </w:rPr>
        <w:t>ثالثا:</w:t>
      </w:r>
      <w:r w:rsidR="00A93439" w:rsidRPr="00AB4198">
        <w:rPr>
          <w:sz w:val="36"/>
          <w:szCs w:val="36"/>
          <w:rtl/>
        </w:rPr>
        <w:t xml:space="preserve"> انه لو فرض تمامية دلالة هذه الروايات على المقام فلابد من تقييدها </w:t>
      </w:r>
      <w:r w:rsidR="00E4084C" w:rsidRPr="00AB4198">
        <w:rPr>
          <w:sz w:val="36"/>
          <w:szCs w:val="36"/>
          <w:rtl/>
        </w:rPr>
        <w:t>بصحيحة</w:t>
      </w:r>
      <w:r w:rsidRPr="00AB4198">
        <w:rPr>
          <w:sz w:val="36"/>
          <w:szCs w:val="36"/>
          <w:rtl/>
        </w:rPr>
        <w:t xml:space="preserve"> عبد</w:t>
      </w:r>
      <w:r w:rsidR="00E4084C" w:rsidRPr="00AB4198">
        <w:rPr>
          <w:sz w:val="36"/>
          <w:szCs w:val="36"/>
          <w:rtl/>
        </w:rPr>
        <w:t>‌ا</w:t>
      </w:r>
      <w:r w:rsidRPr="00AB4198">
        <w:rPr>
          <w:sz w:val="36"/>
          <w:szCs w:val="36"/>
          <w:rtl/>
        </w:rPr>
        <w:t xml:space="preserve">لله </w:t>
      </w:r>
      <w:r w:rsidR="00E4084C" w:rsidRPr="00AB4198">
        <w:rPr>
          <w:sz w:val="36"/>
          <w:szCs w:val="36"/>
          <w:rtl/>
        </w:rPr>
        <w:t xml:space="preserve">بن‌سنان قال قال ابوعبدالله </w:t>
      </w:r>
      <w:r w:rsidRPr="00AB4198">
        <w:rPr>
          <w:sz w:val="36"/>
          <w:szCs w:val="36"/>
          <w:rtl/>
        </w:rPr>
        <w:t>(</w:t>
      </w:r>
      <w:r w:rsidR="00E4084C" w:rsidRPr="00AB4198">
        <w:rPr>
          <w:sz w:val="36"/>
          <w:szCs w:val="36"/>
          <w:rtl/>
        </w:rPr>
        <w:t>عليه‌السلام</w:t>
      </w:r>
      <w:r w:rsidRPr="00AB4198">
        <w:rPr>
          <w:sz w:val="36"/>
          <w:szCs w:val="36"/>
          <w:rtl/>
        </w:rPr>
        <w:t>)</w:t>
      </w:r>
      <w:r w:rsidR="00E4084C" w:rsidRPr="00AB4198">
        <w:rPr>
          <w:sz w:val="36"/>
          <w:szCs w:val="36"/>
          <w:rtl/>
        </w:rPr>
        <w:t xml:space="preserve"> إن الله فرض من الصلاة الركوع والسجود الا</w:t>
      </w:r>
      <w:r w:rsidRPr="00AB4198">
        <w:rPr>
          <w:sz w:val="36"/>
          <w:szCs w:val="36"/>
          <w:rtl/>
        </w:rPr>
        <w:t xml:space="preserve"> </w:t>
      </w:r>
      <w:r w:rsidR="00E4084C" w:rsidRPr="00AB4198">
        <w:rPr>
          <w:sz w:val="36"/>
          <w:szCs w:val="36"/>
          <w:rtl/>
        </w:rPr>
        <w:t>ترى لو أن رجلا دخل في الإسلام لايحسن أن يقرأ القرآن أجزأه أن يكبر ويسبح ويصلي</w:t>
      </w:r>
      <w:r w:rsidR="001374EB">
        <w:rPr>
          <w:rStyle w:val="StyleLatin20ptComplex18ptSuperscript"/>
          <w:sz w:val="36"/>
          <w:rtl/>
        </w:rPr>
        <w:t>(</w:t>
      </w:r>
      <w:r w:rsidR="001374EB" w:rsidRPr="00AB4198">
        <w:rPr>
          <w:rStyle w:val="StyleLatin20ptComplex18ptSuperscript"/>
          <w:sz w:val="36"/>
          <w:rtl/>
        </w:rPr>
        <w:footnoteReference w:id="301"/>
      </w:r>
      <w:r w:rsidR="001374EB">
        <w:rPr>
          <w:rStyle w:val="StyleLatin20ptComplex18ptSuperscript"/>
          <w:sz w:val="36"/>
          <w:rtl/>
        </w:rPr>
        <w:t>)</w:t>
      </w:r>
      <w:r w:rsidR="00E4084C" w:rsidRPr="00AB4198">
        <w:rPr>
          <w:sz w:val="36"/>
          <w:szCs w:val="36"/>
          <w:rtl/>
        </w:rPr>
        <w:t>، حيث يستفاد منها الفرق بين الفريضة والسنة، في ان الا</w:t>
      </w:r>
      <w:r w:rsidRPr="00AB4198">
        <w:rPr>
          <w:sz w:val="36"/>
          <w:szCs w:val="36"/>
          <w:rtl/>
        </w:rPr>
        <w:t xml:space="preserve">ضطرار الى ترك السنة </w:t>
      </w:r>
      <w:r w:rsidR="00E4084C" w:rsidRPr="00AB4198">
        <w:rPr>
          <w:sz w:val="36"/>
          <w:szCs w:val="36"/>
          <w:rtl/>
        </w:rPr>
        <w:t>لايضرّ بالفريضة</w:t>
      </w:r>
      <w:r w:rsidRPr="00AB4198">
        <w:rPr>
          <w:sz w:val="36"/>
          <w:szCs w:val="36"/>
          <w:rtl/>
        </w:rPr>
        <w:t>، بخلاف الاضطرار الى ترك الفريضة بمرتبتها الاختيارية و الاضطرارية معا</w:t>
      </w:r>
      <w:r w:rsidR="00E4084C" w:rsidRPr="00AB4198">
        <w:rPr>
          <w:sz w:val="36"/>
          <w:szCs w:val="36"/>
          <w:rtl/>
        </w:rPr>
        <w:t xml:space="preserve">. </w:t>
      </w:r>
    </w:p>
    <w:p w14:paraId="59F81748" w14:textId="77777777" w:rsidR="00E4084C" w:rsidRPr="00AB4198" w:rsidRDefault="00E4084C" w:rsidP="00410A0A">
      <w:pPr>
        <w:rPr>
          <w:sz w:val="36"/>
          <w:szCs w:val="36"/>
          <w:rtl/>
        </w:rPr>
      </w:pPr>
      <w:r w:rsidRPr="00AB4198">
        <w:rPr>
          <w:sz w:val="36"/>
          <w:szCs w:val="36"/>
          <w:rtl/>
        </w:rPr>
        <w:t>و</w:t>
      </w:r>
      <w:r w:rsidR="00437B39" w:rsidRPr="00AB4198">
        <w:rPr>
          <w:sz w:val="36"/>
          <w:szCs w:val="36"/>
          <w:rtl/>
        </w:rPr>
        <w:t xml:space="preserve"> أ</w:t>
      </w:r>
      <w:r w:rsidRPr="00AB4198">
        <w:rPr>
          <w:sz w:val="36"/>
          <w:szCs w:val="36"/>
          <w:rtl/>
        </w:rPr>
        <w:t xml:space="preserve">ما </w:t>
      </w:r>
      <w:r w:rsidR="00437B39" w:rsidRPr="00AB4198">
        <w:rPr>
          <w:sz w:val="36"/>
          <w:szCs w:val="36"/>
          <w:rtl/>
        </w:rPr>
        <w:t xml:space="preserve">ما ذيل </w:t>
      </w:r>
      <w:r w:rsidRPr="00AB4198">
        <w:rPr>
          <w:sz w:val="36"/>
          <w:szCs w:val="36"/>
          <w:rtl/>
        </w:rPr>
        <w:t xml:space="preserve">حديث لاتعاد </w:t>
      </w:r>
      <w:r w:rsidR="00437B39" w:rsidRPr="00AB4198">
        <w:rPr>
          <w:sz w:val="36"/>
          <w:szCs w:val="36"/>
          <w:rtl/>
        </w:rPr>
        <w:t xml:space="preserve">من قوله "السنة لا تنقض الفريضة" </w:t>
      </w:r>
      <w:r w:rsidRPr="00AB4198">
        <w:rPr>
          <w:sz w:val="36"/>
          <w:szCs w:val="36"/>
          <w:rtl/>
        </w:rPr>
        <w:t>فالظاهر عدم شموله لترك السنة اضطرارا، حيث أنه ما لم‌يكن الاضطرار مستوعبا لتمام الوقت لم‌يتحقق الاضطرار الى ترك السنة، وهي صرف وجود القراءة مثلا في الوقت، ولذا لايجوز لمن يعلم بزوال اضطراره في اثناء الوقت الاكتفاء بالصلاة الاضطرارية في أول الوقت، واذا كان الاضطرار مستوعبا لتمام الوقت، سقط الوجوب بمقتضى القاعدة، فلم تبق فريضة حتى يحكم بعدم انتقاضها بترك السنة اضطرارا.</w:t>
      </w:r>
    </w:p>
    <w:p w14:paraId="1DA219E6" w14:textId="77777777" w:rsidR="00437B39" w:rsidRPr="00AB4198" w:rsidRDefault="0051050F" w:rsidP="00410A0A">
      <w:pPr>
        <w:rPr>
          <w:sz w:val="36"/>
          <w:szCs w:val="36"/>
          <w:rtl/>
        </w:rPr>
      </w:pPr>
      <w:r w:rsidRPr="00AB4198">
        <w:rPr>
          <w:sz w:val="36"/>
          <w:szCs w:val="36"/>
          <w:rtl/>
        </w:rPr>
        <w:t xml:space="preserve">هذا تمام الكلام في قاعدة الميسور العامة، </w:t>
      </w:r>
      <w:r w:rsidR="006807DF" w:rsidRPr="00AB4198">
        <w:rPr>
          <w:sz w:val="36"/>
          <w:szCs w:val="36"/>
          <w:rtl/>
        </w:rPr>
        <w:t>و قد تبين عدم تماميتها،</w:t>
      </w:r>
      <w:r w:rsidR="00437B39" w:rsidRPr="00AB4198">
        <w:rPr>
          <w:sz w:val="36"/>
          <w:szCs w:val="36"/>
          <w:rtl/>
        </w:rPr>
        <w:t xml:space="preserve"> الا ما ثبت من صحيحة عبدالله بن سنان من أن الاضطرار الى ترك السنة لا يوجب سقوط الامر بالفريضة في الصلاة، و التعدي منها الى غير الصلاة مشكل.</w:t>
      </w:r>
    </w:p>
    <w:p w14:paraId="6EC83FE1" w14:textId="77777777" w:rsidR="006807DF" w:rsidRPr="00AB4198" w:rsidRDefault="00437B39" w:rsidP="00410A0A">
      <w:pPr>
        <w:rPr>
          <w:sz w:val="36"/>
          <w:szCs w:val="36"/>
        </w:rPr>
      </w:pPr>
      <w:r w:rsidRPr="00AB4198">
        <w:rPr>
          <w:sz w:val="36"/>
          <w:szCs w:val="36"/>
          <w:rtl/>
        </w:rPr>
        <w:t>و عليه ف</w:t>
      </w:r>
      <w:r w:rsidR="006807DF" w:rsidRPr="00AB4198">
        <w:rPr>
          <w:sz w:val="36"/>
          <w:szCs w:val="36"/>
          <w:rtl/>
        </w:rPr>
        <w:t>الاضطرار الى ترك السنة في الصلاة لايوجب سقوط الأمر بالصلاة</w:t>
      </w:r>
      <w:r w:rsidRPr="00AB4198">
        <w:rPr>
          <w:sz w:val="36"/>
          <w:szCs w:val="36"/>
          <w:rtl/>
        </w:rPr>
        <w:t>،</w:t>
      </w:r>
      <w:r w:rsidR="006807DF" w:rsidRPr="00AB4198">
        <w:rPr>
          <w:sz w:val="36"/>
          <w:szCs w:val="36"/>
          <w:rtl/>
        </w:rPr>
        <w:t xml:space="preserve"> بخلاف الاضطرار الى ترك الفريضة </w:t>
      </w:r>
      <w:r w:rsidRPr="00AB4198">
        <w:rPr>
          <w:sz w:val="36"/>
          <w:szCs w:val="36"/>
          <w:rtl/>
        </w:rPr>
        <w:t xml:space="preserve">فيها </w:t>
      </w:r>
      <w:r w:rsidR="006807DF" w:rsidRPr="00AB4198">
        <w:rPr>
          <w:sz w:val="36"/>
          <w:szCs w:val="36"/>
          <w:rtl/>
        </w:rPr>
        <w:t>و</w:t>
      </w:r>
      <w:r w:rsidRPr="00AB4198">
        <w:rPr>
          <w:sz w:val="36"/>
          <w:szCs w:val="36"/>
          <w:rtl/>
        </w:rPr>
        <w:t xml:space="preserve"> </w:t>
      </w:r>
      <w:r w:rsidR="006807DF" w:rsidRPr="00AB4198">
        <w:rPr>
          <w:sz w:val="36"/>
          <w:szCs w:val="36"/>
          <w:rtl/>
        </w:rPr>
        <w:t>لو ببدلها الاضطراري</w:t>
      </w:r>
      <w:r w:rsidRPr="00AB4198">
        <w:rPr>
          <w:sz w:val="36"/>
          <w:szCs w:val="36"/>
          <w:rtl/>
        </w:rPr>
        <w:t>،</w:t>
      </w:r>
      <w:r w:rsidR="006807DF" w:rsidRPr="00AB4198">
        <w:rPr>
          <w:sz w:val="36"/>
          <w:szCs w:val="36"/>
          <w:rtl/>
        </w:rPr>
        <w:t xml:space="preserve"> الا ما خرج بالدليل كما في الاستقبال نحو القبلة حيث تسقط شرطيته في حال الاضطرار مع كونه فريضة، و عليه </w:t>
      </w:r>
      <w:r w:rsidR="0051050F" w:rsidRPr="00AB4198">
        <w:rPr>
          <w:sz w:val="36"/>
          <w:szCs w:val="36"/>
          <w:rtl/>
        </w:rPr>
        <w:t>فلا تجب الصلاة على فاقد الطهورين لعدم تمكنه من جامع ركن الطهارة، و يمكن نفي وجوبها بمثل قوله "لا صلاة الا بطهور"</w:t>
      </w:r>
      <w:r w:rsidR="006807DF" w:rsidRPr="00AB4198">
        <w:rPr>
          <w:sz w:val="36"/>
          <w:szCs w:val="36"/>
          <w:rtl/>
        </w:rPr>
        <w:t xml:space="preserve"> و اما ما هو المعروف من أن الصلاة لاتترك بحال، فلم نجد </w:t>
      </w:r>
      <w:r w:rsidRPr="00AB4198">
        <w:rPr>
          <w:sz w:val="36"/>
          <w:szCs w:val="36"/>
          <w:rtl/>
        </w:rPr>
        <w:t>له مستندا،</w:t>
      </w:r>
      <w:r w:rsidR="006807DF" w:rsidRPr="00AB4198">
        <w:rPr>
          <w:sz w:val="36"/>
          <w:szCs w:val="36"/>
          <w:rtl/>
        </w:rPr>
        <w:t xml:space="preserve"> نعم ورد في صحيحة زرارة في المستحاضة الكثيرة أنها تغتسل ثم تصلي ولاتدع الصلاة على حال فإن النبي قال الصلاة عماد دينكم</w:t>
      </w:r>
      <w:r w:rsidR="001374EB">
        <w:rPr>
          <w:rStyle w:val="a6"/>
          <w:sz w:val="36"/>
          <w:szCs w:val="36"/>
          <w:rtl/>
        </w:rPr>
        <w:t>(</w:t>
      </w:r>
      <w:r w:rsidR="001374EB" w:rsidRPr="00AB4198">
        <w:rPr>
          <w:rStyle w:val="a6"/>
          <w:sz w:val="36"/>
          <w:szCs w:val="36"/>
          <w:rtl/>
        </w:rPr>
        <w:footnoteReference w:id="302"/>
      </w:r>
      <w:r w:rsidR="001374EB">
        <w:rPr>
          <w:rStyle w:val="a6"/>
          <w:sz w:val="36"/>
          <w:szCs w:val="36"/>
          <w:rtl/>
        </w:rPr>
        <w:t>)</w:t>
      </w:r>
      <w:r w:rsidR="006807DF" w:rsidRPr="00AB4198">
        <w:rPr>
          <w:sz w:val="36"/>
          <w:szCs w:val="36"/>
          <w:rtl/>
        </w:rPr>
        <w:t>،</w:t>
      </w:r>
      <w:r w:rsidRPr="00AB4198">
        <w:rPr>
          <w:sz w:val="36"/>
          <w:szCs w:val="36"/>
          <w:rtl/>
        </w:rPr>
        <w:t xml:space="preserve"> و لكن </w:t>
      </w:r>
      <w:r w:rsidR="006807DF" w:rsidRPr="00AB4198">
        <w:rPr>
          <w:sz w:val="36"/>
          <w:szCs w:val="36"/>
          <w:rtl/>
        </w:rPr>
        <w:t>لايستفاد منه</w:t>
      </w:r>
      <w:r w:rsidRPr="00AB4198">
        <w:rPr>
          <w:sz w:val="36"/>
          <w:szCs w:val="36"/>
          <w:rtl/>
        </w:rPr>
        <w:t>ا</w:t>
      </w:r>
      <w:r w:rsidR="006807DF" w:rsidRPr="00AB4198">
        <w:rPr>
          <w:sz w:val="36"/>
          <w:szCs w:val="36"/>
          <w:rtl/>
        </w:rPr>
        <w:t xml:space="preserve"> عدم سقوط الصلاة بالعجز عن بعض شرائطها وأجزاءها، وانما يستفاد منه</w:t>
      </w:r>
      <w:r w:rsidRPr="00AB4198">
        <w:rPr>
          <w:sz w:val="36"/>
          <w:szCs w:val="36"/>
          <w:rtl/>
        </w:rPr>
        <w:t>ا</w:t>
      </w:r>
      <w:r w:rsidR="006807DF" w:rsidRPr="00AB4198">
        <w:rPr>
          <w:sz w:val="36"/>
          <w:szCs w:val="36"/>
          <w:rtl/>
        </w:rPr>
        <w:t xml:space="preserve"> التأكيد على أن صعوبة وظيفة المستحاضة الكثيرة يجب أن لاتؤدي الى </w:t>
      </w:r>
      <w:r w:rsidRPr="00AB4198">
        <w:rPr>
          <w:sz w:val="36"/>
          <w:szCs w:val="36"/>
          <w:rtl/>
        </w:rPr>
        <w:t>امتثال امر ا</w:t>
      </w:r>
      <w:r w:rsidR="006807DF" w:rsidRPr="00AB4198">
        <w:rPr>
          <w:sz w:val="36"/>
          <w:szCs w:val="36"/>
          <w:rtl/>
        </w:rPr>
        <w:t xml:space="preserve">لصلاة. </w:t>
      </w:r>
    </w:p>
    <w:p w14:paraId="134784D7" w14:textId="77777777" w:rsidR="00C42901" w:rsidRPr="00AB4198" w:rsidRDefault="00437B39"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تم</w:t>
      </w:r>
      <w:r w:rsidR="00C42901" w:rsidRPr="00AB4198">
        <w:rPr>
          <w:rFonts w:ascii="Scheherazade" w:hAnsi="Scheherazade" w:cs="Scheherazade"/>
          <w:sz w:val="36"/>
          <w:szCs w:val="36"/>
          <w:rtl/>
        </w:rPr>
        <w:t>ام الكلام في كبرى قاعدة الميسور.</w:t>
      </w:r>
    </w:p>
    <w:p w14:paraId="39BFE760" w14:textId="77777777" w:rsidR="00C42901" w:rsidRPr="00AB4198" w:rsidRDefault="00C42901" w:rsidP="00796820">
      <w:pPr>
        <w:pStyle w:val="a0"/>
        <w:rPr>
          <w:rtl/>
        </w:rPr>
      </w:pPr>
      <w:bookmarkStart w:id="60" w:name="_Toc494059199"/>
      <w:r w:rsidRPr="00AB4198">
        <w:rPr>
          <w:rtl/>
        </w:rPr>
        <w:t>تشخيص صغرى القاعدة</w:t>
      </w:r>
      <w:bookmarkEnd w:id="60"/>
      <w:r w:rsidRPr="00AB4198">
        <w:rPr>
          <w:rtl/>
        </w:rPr>
        <w:t xml:space="preserve"> </w:t>
      </w:r>
    </w:p>
    <w:p w14:paraId="121C1B5B" w14:textId="77777777" w:rsidR="00437B39" w:rsidRPr="00AB4198" w:rsidRDefault="00437B39"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أما بلحاظ تشخيص صغرى القاعدة</w:t>
      </w:r>
      <w:r w:rsidR="00C42901" w:rsidRPr="00AB4198">
        <w:rPr>
          <w:rFonts w:ascii="Scheherazade" w:hAnsi="Scheherazade" w:cs="Scheherazade"/>
          <w:sz w:val="36"/>
          <w:szCs w:val="36"/>
          <w:rtl/>
        </w:rPr>
        <w:t>، فقد يذكر لها ثلاث</w:t>
      </w:r>
      <w:r w:rsidRPr="00AB4198">
        <w:rPr>
          <w:rFonts w:ascii="Scheherazade" w:hAnsi="Scheherazade" w:cs="Scheherazade"/>
          <w:sz w:val="36"/>
          <w:szCs w:val="36"/>
          <w:rtl/>
        </w:rPr>
        <w:t>ة شروط:</w:t>
      </w:r>
    </w:p>
    <w:p w14:paraId="5B521E7D" w14:textId="77777777" w:rsidR="00D20EBC" w:rsidRPr="00AB4198" w:rsidRDefault="00437B39"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الشرط الاول:</w:t>
      </w:r>
      <w:r w:rsidRPr="00AB4198">
        <w:rPr>
          <w:rFonts w:ascii="Scheherazade" w:hAnsi="Scheherazade" w:cs="Scheherazade"/>
          <w:sz w:val="36"/>
          <w:szCs w:val="36"/>
          <w:rtl/>
        </w:rPr>
        <w:t xml:space="preserve"> </w:t>
      </w:r>
      <w:r w:rsidR="00D20EBC" w:rsidRPr="00AB4198">
        <w:rPr>
          <w:rFonts w:ascii="Scheherazade" w:hAnsi="Scheherazade" w:cs="Scheherazade"/>
          <w:sz w:val="36"/>
          <w:szCs w:val="36"/>
          <w:rtl/>
        </w:rPr>
        <w:t>ما قد ينسب الى المشهور من أنه يشترط أن يكون الميسور فرد الطبيعة عرفا،</w:t>
      </w:r>
      <w:r w:rsidR="00AB4198" w:rsidRPr="00AB4198">
        <w:rPr>
          <w:rFonts w:ascii="Scheherazade" w:hAnsi="Scheherazade" w:cs="Scheherazade"/>
          <w:sz w:val="36"/>
          <w:szCs w:val="36"/>
          <w:rtl/>
        </w:rPr>
        <w:t xml:space="preserve"> </w:t>
      </w:r>
      <w:r w:rsidR="00D20EBC" w:rsidRPr="00AB4198">
        <w:rPr>
          <w:rFonts w:ascii="Scheherazade" w:hAnsi="Scheherazade" w:cs="Scheherazade"/>
          <w:sz w:val="36"/>
          <w:szCs w:val="36"/>
          <w:rtl/>
        </w:rPr>
        <w:t>و ان كان فردا ناقصا، لكنه لا وجه له، لشمول اطلاق روايات القاعدة كما صدق كونه جزء المركب، فانه لا وجه لحمل قوله "الميسور لا يسقط بالمعسور" على أن الفرد الميسور لا يسقط بالمعسور، بل يشمل اطلاقه للجزء الميسور، خلافا لما استظهره في تهذيب الاصول</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03"/>
      </w:r>
      <w:r w:rsidR="001374EB">
        <w:rPr>
          <w:rStyle w:val="a6"/>
          <w:rFonts w:ascii="Scheherazade" w:hAnsi="Scheherazade" w:cs="Scheherazade"/>
          <w:sz w:val="36"/>
          <w:szCs w:val="36"/>
          <w:rtl/>
        </w:rPr>
        <w:t>)</w:t>
      </w:r>
      <w:r w:rsidR="00D20EBC" w:rsidRPr="00AB4198">
        <w:rPr>
          <w:rFonts w:ascii="Scheherazade" w:hAnsi="Scheherazade" w:cs="Scheherazade"/>
          <w:sz w:val="36"/>
          <w:szCs w:val="36"/>
          <w:rtl/>
        </w:rPr>
        <w:t xml:space="preserve"> و على فرض قبول اجماله بل ظهوره في الفرد الميسور -بعد عدم المفهوم له- فيكفي اطلاق قوله "ما لا يدرك كلّه لا يترك كلّه" فان اطلاق بيان أن المركب الذي لا يدرك جميع اجزاءه لا يترك جميع اجزاءه يشمل ما لو تمكن من ادراك جزء واحد منه، و هكذا قوله "إذا أمرتكم بشي‏ء فأتوا منه ما استطعتم" حيث يدل على الامر بالاتيان بالبعض المقدور من المركب، فيشمل الجزء الذي لا يصدق عليه الفرد الناقص من الطبيعة، كما لو امر باطعام ستين مسكينا فلم يتمكن الا من اطعام مسكين واحد.</w:t>
      </w:r>
    </w:p>
    <w:p w14:paraId="78689698" w14:textId="77777777" w:rsidR="00747985" w:rsidRPr="00AB4198" w:rsidRDefault="00D20EB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الشرط الثاني:</w:t>
      </w:r>
      <w:r w:rsidRPr="00AB4198">
        <w:rPr>
          <w:rFonts w:ascii="Scheherazade" w:hAnsi="Scheherazade" w:cs="Scheherazade"/>
          <w:sz w:val="36"/>
          <w:szCs w:val="36"/>
          <w:rtl/>
        </w:rPr>
        <w:t xml:space="preserve"> </w:t>
      </w:r>
      <w:r w:rsidR="00437B39" w:rsidRPr="00AB4198">
        <w:rPr>
          <w:rFonts w:ascii="Scheherazade" w:hAnsi="Scheherazade" w:cs="Scheherazade"/>
          <w:sz w:val="36"/>
          <w:szCs w:val="36"/>
          <w:rtl/>
        </w:rPr>
        <w:t xml:space="preserve">أن يكون الميسور بعض الواجب عرفا، و الا فلو عد عملا مباينا له فلا </w:t>
      </w:r>
      <w:r w:rsidRPr="00AB4198">
        <w:rPr>
          <w:rFonts w:ascii="Scheherazade" w:hAnsi="Scheherazade" w:cs="Scheherazade"/>
          <w:sz w:val="36"/>
          <w:szCs w:val="36"/>
          <w:rtl/>
        </w:rPr>
        <w:t xml:space="preserve">يكون ميسورا منه فلا </w:t>
      </w:r>
      <w:r w:rsidR="00437B39" w:rsidRPr="00AB4198">
        <w:rPr>
          <w:rFonts w:ascii="Scheherazade" w:hAnsi="Scheherazade" w:cs="Scheherazade"/>
          <w:sz w:val="36"/>
          <w:szCs w:val="36"/>
          <w:rtl/>
        </w:rPr>
        <w:t xml:space="preserve">تنطبق عليه القاعدة، </w:t>
      </w:r>
      <w:r w:rsidRPr="00AB4198">
        <w:rPr>
          <w:rFonts w:ascii="Scheherazade" w:hAnsi="Scheherazade" w:cs="Scheherazade"/>
          <w:sz w:val="36"/>
          <w:szCs w:val="36"/>
          <w:rtl/>
        </w:rPr>
        <w:t>و الوجه في هذا الاشتراط واضح، و يذكر له</w:t>
      </w:r>
      <w:r w:rsidR="00747985" w:rsidRPr="00AB4198">
        <w:rPr>
          <w:rFonts w:ascii="Scheherazade" w:hAnsi="Scheherazade" w:cs="Scheherazade"/>
          <w:sz w:val="36"/>
          <w:szCs w:val="36"/>
          <w:rtl/>
        </w:rPr>
        <w:t xml:space="preserve"> عدة أمثلة:</w:t>
      </w:r>
    </w:p>
    <w:p w14:paraId="5F6648B7" w14:textId="77777777" w:rsidR="00DC018D" w:rsidRPr="00AB4198" w:rsidRDefault="0074798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1- من لا يتمكن من حفظ بلة وضوءه للمسح على رأسه او رجليه فقد ذكر جماعة أنه يجب عليه الوضوء مع المسح بماء جديد</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04"/>
      </w:r>
      <w:r w:rsidR="001374EB">
        <w:rPr>
          <w:rStyle w:val="a6"/>
          <w:rFonts w:ascii="Scheherazade" w:hAnsi="Scheherazade" w:cs="Scheherazade"/>
          <w:sz w:val="36"/>
          <w:szCs w:val="36"/>
          <w:rtl/>
        </w:rPr>
        <w:t>)</w:t>
      </w:r>
      <w:r w:rsidRPr="00AB4198">
        <w:rPr>
          <w:rFonts w:ascii="Scheherazade" w:hAnsi="Scheherazade" w:cs="Scheherazade"/>
          <w:sz w:val="36"/>
          <w:szCs w:val="36"/>
          <w:rtl/>
        </w:rPr>
        <w:t xml:space="preserve">، </w:t>
      </w:r>
      <w:r w:rsidR="00D20EBC" w:rsidRPr="00AB4198">
        <w:rPr>
          <w:rFonts w:ascii="Scheherazade" w:hAnsi="Scheherazade" w:cs="Scheherazade"/>
          <w:sz w:val="36"/>
          <w:szCs w:val="36"/>
          <w:rtl/>
        </w:rPr>
        <w:t>ف</w:t>
      </w:r>
      <w:r w:rsidRPr="00AB4198">
        <w:rPr>
          <w:rFonts w:ascii="Scheherazade" w:hAnsi="Scheherazade" w:cs="Scheherazade"/>
          <w:sz w:val="36"/>
          <w:szCs w:val="36"/>
          <w:rtl/>
        </w:rPr>
        <w:t xml:space="preserve">اورد عليهم بأن الواجب هو المسح ببلة الوضوء، و المسح بالبلة الخارجية مباين له، و ليس ميسورا منه، </w:t>
      </w:r>
      <w:r w:rsidR="00437B39" w:rsidRPr="00AB4198">
        <w:rPr>
          <w:rFonts w:ascii="Scheherazade" w:hAnsi="Scheherazade" w:cs="Scheherazade"/>
          <w:sz w:val="36"/>
          <w:szCs w:val="36"/>
          <w:rtl/>
        </w:rPr>
        <w:t xml:space="preserve">فقد ذكر السيد الخوئي "قده" </w:t>
      </w:r>
      <w:r w:rsidRPr="00AB4198">
        <w:rPr>
          <w:rFonts w:ascii="Scheherazade" w:hAnsi="Scheherazade" w:cs="Scheherazade"/>
          <w:sz w:val="36"/>
          <w:szCs w:val="36"/>
          <w:rtl/>
        </w:rPr>
        <w:t xml:space="preserve">في توضيحه </w:t>
      </w:r>
      <w:r w:rsidR="00DC018D" w:rsidRPr="00AB4198">
        <w:rPr>
          <w:rFonts w:ascii="Scheherazade" w:hAnsi="Scheherazade" w:cs="Scheherazade"/>
          <w:sz w:val="36"/>
          <w:szCs w:val="36"/>
          <w:rtl/>
        </w:rPr>
        <w:t>أن الخصوصيات المتعذرة مختلفة، فقد تكون الخصوصية المتعذرة غير مقو</w:t>
      </w:r>
      <w:r w:rsidR="00437B39" w:rsidRPr="00AB4198">
        <w:rPr>
          <w:rFonts w:ascii="Scheherazade" w:hAnsi="Scheherazade" w:cs="Scheherazade"/>
          <w:sz w:val="36"/>
          <w:szCs w:val="36"/>
          <w:rtl/>
        </w:rPr>
        <w:t>ِّ</w:t>
      </w:r>
      <w:r w:rsidR="00DC018D" w:rsidRPr="00AB4198">
        <w:rPr>
          <w:rFonts w:ascii="Scheherazade" w:hAnsi="Scheherazade" w:cs="Scheherazade"/>
          <w:sz w:val="36"/>
          <w:szCs w:val="36"/>
          <w:rtl/>
        </w:rPr>
        <w:t>مة للمأمور به بالنظر العرفي، كما إذا أمره بالصلاة في المسجد فصلّى في غيره، أو أمره بإتيان ماء بارد و تعذر عليه تحصيل البارد فأتى بماء غير بارد، فإن الصلاة في غير المسجد ميسور الصلاة في المسجد عرفاً، و كذلك الإتيان بالماء غير البارد متيسر الإتيان بالماء البارد حسب النظر العرفي كما هو واضح، و قد تكون الخصوصية المتعذرة مقو</w:t>
      </w:r>
      <w:r w:rsidR="00437B39" w:rsidRPr="00AB4198">
        <w:rPr>
          <w:rFonts w:ascii="Scheherazade" w:hAnsi="Scheherazade" w:cs="Scheherazade"/>
          <w:sz w:val="36"/>
          <w:szCs w:val="36"/>
          <w:rtl/>
        </w:rPr>
        <w:t>ِّ</w:t>
      </w:r>
      <w:r w:rsidR="00DC018D" w:rsidRPr="00AB4198">
        <w:rPr>
          <w:rFonts w:ascii="Scheherazade" w:hAnsi="Scheherazade" w:cs="Scheherazade"/>
          <w:sz w:val="36"/>
          <w:szCs w:val="36"/>
          <w:rtl/>
        </w:rPr>
        <w:t>مة للمأمور به لدى العرف، بحيث إنهم يرون فاقدها مغايراً لواجدها فضلًا عما إذا اشتمل على خصوصية أُخرى مغايرة للخصوصية المتعذرة عندهم، كما إذا أمره السيد بالإتيان بماء الرمان و تعذرت عليه خصوصية كون الماء مضافاً إلى الرمان فأتى بماء البطيخ أو الرقي أو بالماء المطلق بدعوى أنه ميسور ذلك المعسور، أو أمره بالإتيان بغلام زيد أو ابنه و لم يتمكن المكلف من ذلك فأتى بغلام عمرو أو ابنه مدعياً أن خصوصية إضافة الغلام إلى زيد متعذرة</w:t>
      </w:r>
      <w:r w:rsidR="00C42901" w:rsidRPr="00AB4198">
        <w:rPr>
          <w:rFonts w:ascii="Scheherazade" w:hAnsi="Scheherazade" w:cs="Scheherazade"/>
          <w:sz w:val="36"/>
          <w:szCs w:val="36"/>
          <w:rtl/>
        </w:rPr>
        <w:t>،</w:t>
      </w:r>
      <w:r w:rsidR="00DC018D" w:rsidRPr="00AB4198">
        <w:rPr>
          <w:rFonts w:ascii="Scheherazade" w:hAnsi="Scheherazade" w:cs="Scheherazade"/>
          <w:sz w:val="36"/>
          <w:szCs w:val="36"/>
          <w:rtl/>
        </w:rPr>
        <w:t xml:space="preserve"> ف</w:t>
      </w:r>
      <w:r w:rsidR="00C42901" w:rsidRPr="00AB4198">
        <w:rPr>
          <w:rFonts w:ascii="Scheherazade" w:hAnsi="Scheherazade" w:cs="Scheherazade"/>
          <w:sz w:val="36"/>
          <w:szCs w:val="36"/>
          <w:rtl/>
        </w:rPr>
        <w:t>الاتيان ب</w:t>
      </w:r>
      <w:r w:rsidR="00DC018D" w:rsidRPr="00AB4198">
        <w:rPr>
          <w:rFonts w:ascii="Scheherazade" w:hAnsi="Scheherazade" w:cs="Scheherazade"/>
          <w:sz w:val="36"/>
          <w:szCs w:val="36"/>
          <w:rtl/>
        </w:rPr>
        <w:t>غلام عمرو ميسور لذلك المعسور، لم يسمع منه ذلك</w:t>
      </w:r>
      <w:r w:rsidR="00437B39" w:rsidRPr="00AB4198">
        <w:rPr>
          <w:rFonts w:ascii="Scheherazade" w:hAnsi="Scheherazade" w:cs="Scheherazade"/>
          <w:sz w:val="36"/>
          <w:szCs w:val="36"/>
          <w:rtl/>
        </w:rPr>
        <w:t>،</w:t>
      </w:r>
      <w:r w:rsidR="00DC018D" w:rsidRPr="00AB4198">
        <w:rPr>
          <w:rFonts w:ascii="Scheherazade" w:hAnsi="Scheherazade" w:cs="Scheherazade"/>
          <w:sz w:val="36"/>
          <w:szCs w:val="36"/>
          <w:rtl/>
        </w:rPr>
        <w:t xml:space="preserve"> لأن للخصوصيات المتعذرة مدخلية في تحقّق المأمور به و فاقدها مغاير عندهم لواجدها لا أنه ميسور لذلك المعسور كما لا يخفى</w:t>
      </w:r>
      <w:r w:rsidRPr="00AB4198">
        <w:rPr>
          <w:rFonts w:ascii="Scheherazade" w:hAnsi="Scheherazade" w:cs="Scheherazade"/>
          <w:sz w:val="36"/>
          <w:szCs w:val="36"/>
          <w:rtl/>
        </w:rPr>
        <w:t xml:space="preserve">، </w:t>
      </w:r>
      <w:r w:rsidR="00DC018D" w:rsidRPr="00AB4198">
        <w:rPr>
          <w:rFonts w:ascii="Scheherazade" w:hAnsi="Scheherazade" w:cs="Scheherazade"/>
          <w:sz w:val="36"/>
          <w:szCs w:val="36"/>
          <w:rtl/>
        </w:rPr>
        <w:t xml:space="preserve">و ما نحن فيه من هذا القبيل، إذ المأمور به هو المسح بالبلّة المضافة إلى الوضوء و هي مع البلّة المضافة إلى </w:t>
      </w:r>
      <w:r w:rsidRPr="00AB4198">
        <w:rPr>
          <w:rFonts w:ascii="Scheherazade" w:hAnsi="Scheherazade" w:cs="Scheherazade"/>
          <w:sz w:val="36"/>
          <w:szCs w:val="36"/>
          <w:rtl/>
        </w:rPr>
        <w:t xml:space="preserve">الماء الجديد </w:t>
      </w:r>
      <w:r w:rsidR="00DC018D" w:rsidRPr="00AB4198">
        <w:rPr>
          <w:rFonts w:ascii="Scheherazade" w:hAnsi="Scheherazade" w:cs="Scheherazade"/>
          <w:sz w:val="36"/>
          <w:szCs w:val="36"/>
          <w:rtl/>
        </w:rPr>
        <w:t>متباينان و لا يعد إحداهما ميسوراً من الأُخرى</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05"/>
      </w:r>
      <w:r w:rsidR="001374EB">
        <w:rPr>
          <w:rStyle w:val="a6"/>
          <w:rFonts w:ascii="Scheherazade" w:hAnsi="Scheherazade" w:cs="Scheherazade"/>
          <w:sz w:val="36"/>
          <w:szCs w:val="36"/>
          <w:rtl/>
        </w:rPr>
        <w:t>)</w:t>
      </w:r>
      <w:r w:rsidR="00D20EBC" w:rsidRPr="00AB4198">
        <w:rPr>
          <w:rFonts w:ascii="Scheherazade" w:hAnsi="Scheherazade" w:cs="Scheherazade"/>
          <w:sz w:val="36"/>
          <w:szCs w:val="36"/>
          <w:rtl/>
        </w:rPr>
        <w:t>، و لا باس بما افاده</w:t>
      </w:r>
      <w:r w:rsidR="00DC018D" w:rsidRPr="00AB4198">
        <w:rPr>
          <w:rFonts w:ascii="Scheherazade" w:hAnsi="Scheherazade" w:cs="Scheherazade"/>
          <w:sz w:val="36"/>
          <w:szCs w:val="36"/>
          <w:rtl/>
        </w:rPr>
        <w:t>.</w:t>
      </w:r>
    </w:p>
    <w:p w14:paraId="72008C4A" w14:textId="77777777" w:rsidR="00747985" w:rsidRPr="00AB4198" w:rsidRDefault="0074798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2- من عجز عن مباشرة افعال الوضوء فقد يتمسك بقاعدة الميسور على وجوب اصل الوضوء مع سقوط قيد المباشرة</w:t>
      </w:r>
      <w:r w:rsidR="00D20EBC" w:rsidRPr="00AB4198">
        <w:rPr>
          <w:rFonts w:ascii="Scheherazade" w:hAnsi="Scheherazade" w:cs="Scheherazade"/>
          <w:sz w:val="36"/>
          <w:szCs w:val="36"/>
          <w:rtl/>
        </w:rPr>
        <w:t>،</w:t>
      </w:r>
      <w:r w:rsidRPr="00AB4198">
        <w:rPr>
          <w:rFonts w:ascii="Scheherazade" w:hAnsi="Scheherazade" w:cs="Scheherazade"/>
          <w:sz w:val="36"/>
          <w:szCs w:val="36"/>
          <w:rtl/>
        </w:rPr>
        <w:t xml:space="preserve"> و اورد عليه بأنه </w:t>
      </w:r>
      <w:r w:rsidR="00DC018D" w:rsidRPr="00AB4198">
        <w:rPr>
          <w:rFonts w:ascii="Scheherazade" w:hAnsi="Scheherazade" w:cs="Scheherazade"/>
          <w:sz w:val="36"/>
          <w:szCs w:val="36"/>
          <w:rtl/>
        </w:rPr>
        <w:t>لا يعد</w:t>
      </w:r>
      <w:r w:rsidRPr="00AB4198">
        <w:rPr>
          <w:rFonts w:ascii="Scheherazade" w:hAnsi="Scheherazade" w:cs="Scheherazade"/>
          <w:sz w:val="36"/>
          <w:szCs w:val="36"/>
          <w:rtl/>
        </w:rPr>
        <w:t>ّ</w:t>
      </w:r>
      <w:r w:rsidR="00DC018D" w:rsidRPr="00AB4198">
        <w:rPr>
          <w:rFonts w:ascii="Scheherazade" w:hAnsi="Scheherazade" w:cs="Scheherazade"/>
          <w:sz w:val="36"/>
          <w:szCs w:val="36"/>
          <w:rtl/>
        </w:rPr>
        <w:t xml:space="preserve"> العمل الصادر من الغير بالتسبيب ميسوراً للعمل الصادر من</w:t>
      </w:r>
      <w:r w:rsidRPr="00AB4198">
        <w:rPr>
          <w:rFonts w:ascii="Scheherazade" w:hAnsi="Scheherazade" w:cs="Scheherazade"/>
          <w:sz w:val="36"/>
          <w:szCs w:val="36"/>
          <w:rtl/>
        </w:rPr>
        <w:t xml:space="preserve"> المكلف </w:t>
      </w:r>
      <w:r w:rsidR="00DC018D" w:rsidRPr="00AB4198">
        <w:rPr>
          <w:rFonts w:ascii="Scheherazade" w:hAnsi="Scheherazade" w:cs="Scheherazade"/>
          <w:sz w:val="36"/>
          <w:szCs w:val="36"/>
          <w:rtl/>
        </w:rPr>
        <w:t>بالمباشرة</w:t>
      </w:r>
      <w:r w:rsidRPr="00AB4198">
        <w:rPr>
          <w:rFonts w:ascii="Scheherazade" w:hAnsi="Scheherazade" w:cs="Scheherazade"/>
          <w:sz w:val="36"/>
          <w:szCs w:val="36"/>
          <w:rtl/>
        </w:rPr>
        <w:t>،</w:t>
      </w:r>
      <w:r w:rsidR="00DC018D"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بل هما </w:t>
      </w:r>
      <w:r w:rsidR="00DC018D" w:rsidRPr="00AB4198">
        <w:rPr>
          <w:rFonts w:ascii="Scheherazade" w:hAnsi="Scheherazade" w:cs="Scheherazade"/>
          <w:sz w:val="36"/>
          <w:szCs w:val="36"/>
          <w:rtl/>
        </w:rPr>
        <w:t xml:space="preserve">متباينان </w:t>
      </w:r>
      <w:r w:rsidRPr="00AB4198">
        <w:rPr>
          <w:rFonts w:ascii="Scheherazade" w:hAnsi="Scheherazade" w:cs="Scheherazade"/>
          <w:sz w:val="36"/>
          <w:szCs w:val="36"/>
          <w:rtl/>
        </w:rPr>
        <w:t>عرفا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06"/>
      </w:r>
      <w:r w:rsidR="001374EB">
        <w:rPr>
          <w:rStyle w:val="a6"/>
          <w:rFonts w:ascii="Scheherazade" w:hAnsi="Scheherazade" w:cs="Scheherazade"/>
          <w:sz w:val="36"/>
          <w:szCs w:val="36"/>
          <w:rtl/>
        </w:rPr>
        <w:t>)</w:t>
      </w:r>
      <w:r w:rsidR="00DC018D" w:rsidRPr="00AB4198">
        <w:rPr>
          <w:rFonts w:ascii="Scheherazade" w:hAnsi="Scheherazade" w:cs="Scheherazade"/>
          <w:sz w:val="36"/>
          <w:szCs w:val="36"/>
          <w:rtl/>
        </w:rPr>
        <w:t>.</w:t>
      </w:r>
    </w:p>
    <w:p w14:paraId="1A12DDBC" w14:textId="77777777" w:rsidR="00DC018D" w:rsidRPr="00AB4198" w:rsidRDefault="0074798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3- من كان في مواضع مسحه جبيرة لا يتمكن من رفعها، و لكن يمكنه ايصال الماء الى ما تحتها بحيث يتحقق غسل موضع المسح فقد يقال بوجوبه من باب قاعدة الميسور، نظراً إلى أن إيصال الماء إليه</w:t>
      </w:r>
      <w:r w:rsidR="00DC018D" w:rsidRPr="00AB4198">
        <w:rPr>
          <w:rFonts w:ascii="Scheherazade" w:hAnsi="Scheherazade" w:cs="Scheherazade"/>
          <w:sz w:val="36"/>
          <w:szCs w:val="36"/>
          <w:rtl/>
        </w:rPr>
        <w:t xml:space="preserve"> م</w:t>
      </w:r>
      <w:r w:rsidRPr="00AB4198">
        <w:rPr>
          <w:rFonts w:ascii="Scheherazade" w:hAnsi="Scheherazade" w:cs="Scheherazade"/>
          <w:sz w:val="36"/>
          <w:szCs w:val="36"/>
          <w:rtl/>
        </w:rPr>
        <w:t xml:space="preserve">يسور المسح بها، و اورد عليه بأن </w:t>
      </w:r>
      <w:r w:rsidR="00DC018D" w:rsidRPr="00AB4198">
        <w:rPr>
          <w:rFonts w:ascii="Scheherazade" w:hAnsi="Scheherazade" w:cs="Scheherazade"/>
          <w:sz w:val="36"/>
          <w:szCs w:val="36"/>
          <w:rtl/>
        </w:rPr>
        <w:t xml:space="preserve">إيصال الماء </w:t>
      </w:r>
      <w:r w:rsidRPr="00AB4198">
        <w:rPr>
          <w:rFonts w:ascii="Scheherazade" w:hAnsi="Scheherazade" w:cs="Scheherazade"/>
          <w:sz w:val="36"/>
          <w:szCs w:val="36"/>
          <w:rtl/>
        </w:rPr>
        <w:t>إلى البشرة المساوق مع الغسل ليس ميسوراً من المسح</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07"/>
      </w:r>
      <w:r w:rsidR="001374EB">
        <w:rPr>
          <w:rStyle w:val="a6"/>
          <w:rFonts w:ascii="Scheherazade" w:hAnsi="Scheherazade" w:cs="Scheherazade"/>
          <w:sz w:val="36"/>
          <w:szCs w:val="36"/>
          <w:rtl/>
        </w:rPr>
        <w:t>)</w:t>
      </w:r>
      <w:r w:rsidR="00DC018D" w:rsidRPr="00AB4198">
        <w:rPr>
          <w:rFonts w:ascii="Scheherazade" w:hAnsi="Scheherazade" w:cs="Scheherazade"/>
          <w:sz w:val="36"/>
          <w:szCs w:val="36"/>
          <w:rtl/>
        </w:rPr>
        <w:t>.</w:t>
      </w:r>
    </w:p>
    <w:p w14:paraId="60D129AC" w14:textId="77777777" w:rsidR="00747985" w:rsidRPr="00AB4198" w:rsidRDefault="0074798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4- اذا لم يمكن توجيه المختضر بباطن قدميه الى القبلة فقد ذكر جماعة أنه </w:t>
      </w:r>
      <w:r w:rsidR="00DC018D" w:rsidRPr="00AB4198">
        <w:rPr>
          <w:rFonts w:ascii="Scheherazade" w:hAnsi="Scheherazade" w:cs="Scheherazade"/>
          <w:sz w:val="36"/>
          <w:szCs w:val="36"/>
          <w:rtl/>
        </w:rPr>
        <w:t>يجب توجيهه نحو</w:t>
      </w:r>
      <w:r w:rsidRPr="00AB4198">
        <w:rPr>
          <w:rFonts w:ascii="Scheherazade" w:hAnsi="Scheherazade" w:cs="Scheherazade"/>
          <w:sz w:val="36"/>
          <w:szCs w:val="36"/>
          <w:rtl/>
        </w:rPr>
        <w:t xml:space="preserve"> </w:t>
      </w:r>
      <w:r w:rsidR="00DC018D" w:rsidRPr="00AB4198">
        <w:rPr>
          <w:rFonts w:ascii="Scheherazade" w:hAnsi="Scheherazade" w:cs="Scheherazade"/>
          <w:sz w:val="36"/>
          <w:szCs w:val="36"/>
          <w:rtl/>
        </w:rPr>
        <w:t>ا</w:t>
      </w:r>
      <w:r w:rsidRPr="00AB4198">
        <w:rPr>
          <w:rFonts w:ascii="Scheherazade" w:hAnsi="Scheherazade" w:cs="Scheherazade"/>
          <w:sz w:val="36"/>
          <w:szCs w:val="36"/>
          <w:rtl/>
        </w:rPr>
        <w:t>لقبلة</w:t>
      </w:r>
      <w:r w:rsidR="00DC018D" w:rsidRPr="00AB4198">
        <w:rPr>
          <w:rFonts w:ascii="Scheherazade" w:hAnsi="Scheherazade" w:cs="Scheherazade"/>
          <w:sz w:val="36"/>
          <w:szCs w:val="36"/>
          <w:rtl/>
        </w:rPr>
        <w:t xml:space="preserve"> بالمقدار الممكن كتوجيهه إليه جالساً أو مضطجعاً على الأيمن أو على الأيسر</w:t>
      </w:r>
      <w:r w:rsidRPr="00AB4198">
        <w:rPr>
          <w:rFonts w:ascii="Scheherazade" w:hAnsi="Scheherazade" w:cs="Scheherazade"/>
          <w:sz w:val="36"/>
          <w:szCs w:val="36"/>
          <w:rtl/>
        </w:rPr>
        <w:t>،</w:t>
      </w:r>
      <w:r w:rsidR="00AB4198"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و اورد عليهم </w:t>
      </w:r>
      <w:r w:rsidR="00DC018D" w:rsidRPr="00AB4198">
        <w:rPr>
          <w:rFonts w:ascii="Scheherazade" w:hAnsi="Scheherazade" w:cs="Scheherazade"/>
          <w:sz w:val="36"/>
          <w:szCs w:val="36"/>
          <w:rtl/>
        </w:rPr>
        <w:t xml:space="preserve">أنّ التوجيه إلى القبلة </w:t>
      </w:r>
      <w:r w:rsidRPr="00AB4198">
        <w:rPr>
          <w:rFonts w:ascii="Scheherazade" w:hAnsi="Scheherazade" w:cs="Scheherazade"/>
          <w:sz w:val="36"/>
          <w:szCs w:val="36"/>
          <w:rtl/>
        </w:rPr>
        <w:t xml:space="preserve">بهذا النحو </w:t>
      </w:r>
      <w:r w:rsidR="00DC018D" w:rsidRPr="00AB4198">
        <w:rPr>
          <w:rFonts w:ascii="Scheherazade" w:hAnsi="Scheherazade" w:cs="Scheherazade"/>
          <w:sz w:val="36"/>
          <w:szCs w:val="36"/>
          <w:rtl/>
        </w:rPr>
        <w:t>مغاير للتوجيه بباطن القدمين</w:t>
      </w:r>
      <w:r w:rsidRPr="00AB4198">
        <w:rPr>
          <w:rFonts w:ascii="Scheherazade" w:hAnsi="Scheherazade" w:cs="Scheherazade"/>
          <w:sz w:val="36"/>
          <w:szCs w:val="36"/>
          <w:rtl/>
        </w:rPr>
        <w:t>،</w:t>
      </w:r>
      <w:r w:rsidR="00DC018D"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و </w:t>
      </w:r>
      <w:r w:rsidR="00DC018D" w:rsidRPr="00AB4198">
        <w:rPr>
          <w:rFonts w:ascii="Scheherazade" w:hAnsi="Scheherazade" w:cs="Scheherazade"/>
          <w:sz w:val="36"/>
          <w:szCs w:val="36"/>
          <w:rtl/>
        </w:rPr>
        <w:t>ل</w:t>
      </w:r>
      <w:r w:rsidRPr="00AB4198">
        <w:rPr>
          <w:rFonts w:ascii="Scheherazade" w:hAnsi="Scheherazade" w:cs="Scheherazade"/>
          <w:sz w:val="36"/>
          <w:szCs w:val="36"/>
          <w:rtl/>
        </w:rPr>
        <w:t xml:space="preserve">يس ميسوره </w:t>
      </w:r>
      <w:r w:rsidR="00DC018D" w:rsidRPr="00AB4198">
        <w:rPr>
          <w:rFonts w:ascii="Scheherazade" w:hAnsi="Scheherazade" w:cs="Scheherazade"/>
          <w:sz w:val="36"/>
          <w:szCs w:val="36"/>
          <w:rtl/>
        </w:rPr>
        <w:t>عرف</w:t>
      </w:r>
      <w:r w:rsidRPr="00AB4198">
        <w:rPr>
          <w:rFonts w:ascii="Scheherazade" w:hAnsi="Scheherazade" w:cs="Scheherazade"/>
          <w:sz w:val="36"/>
          <w:szCs w:val="36"/>
          <w:rtl/>
        </w:rPr>
        <w:t>ا، نعم</w:t>
      </w:r>
      <w:r w:rsidR="00DC018D" w:rsidRPr="00AB4198">
        <w:rPr>
          <w:rFonts w:ascii="Scheherazade" w:hAnsi="Scheherazade" w:cs="Scheherazade"/>
          <w:sz w:val="36"/>
          <w:szCs w:val="36"/>
          <w:rtl/>
        </w:rPr>
        <w:t xml:space="preserve"> لو تعذّر توجيه باطن كلتا القدمين إليها و أمكن توجيه أحدهما لأمكن أن يقال إنّه</w:t>
      </w:r>
      <w:r w:rsidRPr="00AB4198">
        <w:rPr>
          <w:rFonts w:ascii="Scheherazade" w:hAnsi="Scheherazade" w:cs="Scheherazade"/>
          <w:sz w:val="36"/>
          <w:szCs w:val="36"/>
          <w:rtl/>
        </w:rPr>
        <w:t xml:space="preserve"> ميسور المأمور به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08"/>
      </w:r>
      <w:r w:rsidR="001374EB">
        <w:rPr>
          <w:rStyle w:val="a6"/>
          <w:rFonts w:ascii="Scheherazade" w:hAnsi="Scheherazade" w:cs="Scheherazade"/>
          <w:sz w:val="36"/>
          <w:szCs w:val="36"/>
          <w:rtl/>
        </w:rPr>
        <w:t>)</w:t>
      </w:r>
      <w:r w:rsidR="00DC018D" w:rsidRPr="00AB4198">
        <w:rPr>
          <w:rFonts w:ascii="Scheherazade" w:hAnsi="Scheherazade" w:cs="Scheherazade"/>
          <w:sz w:val="36"/>
          <w:szCs w:val="36"/>
          <w:rtl/>
        </w:rPr>
        <w:t>.</w:t>
      </w:r>
      <w:r w:rsidRPr="00AB4198">
        <w:rPr>
          <w:rFonts w:ascii="Scheherazade" w:hAnsi="Scheherazade" w:cs="Scheherazade"/>
          <w:sz w:val="36"/>
          <w:szCs w:val="36"/>
          <w:rtl/>
        </w:rPr>
        <w:t xml:space="preserve"> </w:t>
      </w:r>
    </w:p>
    <w:p w14:paraId="5338840C" w14:textId="77777777" w:rsidR="00747985" w:rsidRPr="00AB4198" w:rsidRDefault="0074798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5- في وجوب تغيسل عضو من أعضاء الميِّت مما لا يصدق عليه</w:t>
      </w:r>
      <w:r w:rsidR="00DC018D" w:rsidRPr="00AB4198">
        <w:rPr>
          <w:rFonts w:ascii="Scheherazade" w:hAnsi="Scheherazade" w:cs="Scheherazade"/>
          <w:sz w:val="36"/>
          <w:szCs w:val="36"/>
          <w:rtl/>
        </w:rPr>
        <w:t xml:space="preserve"> عنوان الميِّت</w:t>
      </w:r>
      <w:r w:rsidRPr="00AB4198">
        <w:rPr>
          <w:rFonts w:ascii="Scheherazade" w:hAnsi="Scheherazade" w:cs="Scheherazade"/>
          <w:sz w:val="36"/>
          <w:szCs w:val="36"/>
          <w:rtl/>
        </w:rPr>
        <w:t>،</w:t>
      </w:r>
      <w:r w:rsidR="00DC018D" w:rsidRPr="00AB4198">
        <w:rPr>
          <w:rFonts w:ascii="Scheherazade" w:hAnsi="Scheherazade" w:cs="Scheherazade"/>
          <w:sz w:val="36"/>
          <w:szCs w:val="36"/>
          <w:rtl/>
        </w:rPr>
        <w:t xml:space="preserve"> كما إذا ب</w:t>
      </w:r>
      <w:r w:rsidRPr="00AB4198">
        <w:rPr>
          <w:rFonts w:ascii="Scheherazade" w:hAnsi="Scheherazade" w:cs="Scheherazade"/>
          <w:sz w:val="36"/>
          <w:szCs w:val="36"/>
          <w:rtl/>
        </w:rPr>
        <w:t>قي رأسه</w:t>
      </w:r>
      <w:r w:rsidR="00D20EBC" w:rsidRPr="00AB4198">
        <w:rPr>
          <w:rFonts w:ascii="Scheherazade" w:hAnsi="Scheherazade" w:cs="Scheherazade"/>
          <w:sz w:val="36"/>
          <w:szCs w:val="36"/>
          <w:rtl/>
        </w:rPr>
        <w:t xml:space="preserve"> فقط</w:t>
      </w:r>
      <w:r w:rsidR="00DC018D"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فقد يقال بوجوب تغسيله و تكفينه من باب قاعدة الميسور، و اورد عليه بأن تغسيل رأس </w:t>
      </w:r>
      <w:r w:rsidR="00DC018D" w:rsidRPr="00AB4198">
        <w:rPr>
          <w:rFonts w:ascii="Scheherazade" w:hAnsi="Scheherazade" w:cs="Scheherazade"/>
          <w:sz w:val="36"/>
          <w:szCs w:val="36"/>
          <w:rtl/>
        </w:rPr>
        <w:t>الميِّت لا يعدّ</w:t>
      </w:r>
      <w:r w:rsidRPr="00AB4198">
        <w:rPr>
          <w:rFonts w:ascii="Scheherazade" w:hAnsi="Scheherazade" w:cs="Scheherazade"/>
          <w:sz w:val="36"/>
          <w:szCs w:val="36"/>
          <w:rtl/>
        </w:rPr>
        <w:t xml:space="preserve"> ميسوراً من غسل الميِّت،</w:t>
      </w:r>
      <w:r w:rsidR="00DC018D" w:rsidRPr="00AB4198">
        <w:rPr>
          <w:rFonts w:ascii="Scheherazade" w:hAnsi="Scheherazade" w:cs="Scheherazade"/>
          <w:sz w:val="36"/>
          <w:szCs w:val="36"/>
          <w:rtl/>
        </w:rPr>
        <w:t xml:space="preserve"> و إنما هما متغايران</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09"/>
      </w:r>
      <w:r w:rsidR="001374EB">
        <w:rPr>
          <w:rStyle w:val="a6"/>
          <w:rFonts w:ascii="Scheherazade" w:hAnsi="Scheherazade" w:cs="Scheherazade"/>
          <w:sz w:val="36"/>
          <w:szCs w:val="36"/>
          <w:rtl/>
        </w:rPr>
        <w:t>)</w:t>
      </w:r>
      <w:r w:rsidR="00D20EBC" w:rsidRPr="00AB4198">
        <w:rPr>
          <w:rFonts w:ascii="Scheherazade" w:hAnsi="Scheherazade" w:cs="Scheherazade"/>
          <w:sz w:val="36"/>
          <w:szCs w:val="36"/>
          <w:rtl/>
        </w:rPr>
        <w:t>، و هذا المثال غير ظاهر، بعد صدق أن رأس الميت جزء الميت</w:t>
      </w:r>
      <w:r w:rsidRPr="00AB4198">
        <w:rPr>
          <w:rFonts w:ascii="Scheherazade" w:hAnsi="Scheherazade" w:cs="Scheherazade"/>
          <w:sz w:val="36"/>
          <w:szCs w:val="36"/>
          <w:rtl/>
        </w:rPr>
        <w:t>.</w:t>
      </w:r>
    </w:p>
    <w:p w14:paraId="3A2EB506" w14:textId="77777777" w:rsidR="00747985" w:rsidRPr="00AB4198" w:rsidRDefault="0074798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6- </w:t>
      </w:r>
      <w:r w:rsidR="00DC018D" w:rsidRPr="00AB4198">
        <w:rPr>
          <w:rFonts w:ascii="Scheherazade" w:hAnsi="Scheherazade" w:cs="Scheherazade"/>
          <w:sz w:val="36"/>
          <w:szCs w:val="36"/>
          <w:rtl/>
        </w:rPr>
        <w:t xml:space="preserve">المشهور وجوب الغسل بالماء القراح عند تعذّر الخليط، </w:t>
      </w:r>
      <w:r w:rsidRPr="00AB4198">
        <w:rPr>
          <w:rFonts w:ascii="Scheherazade" w:hAnsi="Scheherazade" w:cs="Scheherazade"/>
          <w:sz w:val="36"/>
          <w:szCs w:val="36"/>
          <w:rtl/>
        </w:rPr>
        <w:t xml:space="preserve">و قد يستند فيه الى </w:t>
      </w:r>
      <w:r w:rsidR="00DC018D" w:rsidRPr="00AB4198">
        <w:rPr>
          <w:rFonts w:ascii="Scheherazade" w:hAnsi="Scheherazade" w:cs="Scheherazade"/>
          <w:sz w:val="36"/>
          <w:szCs w:val="36"/>
          <w:rtl/>
        </w:rPr>
        <w:t xml:space="preserve">قاعدة الميسور، </w:t>
      </w:r>
      <w:r w:rsidRPr="00AB4198">
        <w:rPr>
          <w:rFonts w:ascii="Scheherazade" w:hAnsi="Scheherazade" w:cs="Scheherazade"/>
          <w:sz w:val="36"/>
          <w:szCs w:val="36"/>
          <w:rtl/>
        </w:rPr>
        <w:t>و قد اورد عليه بأن الغسل بالماء لا بشرط متغاير مع الغسل بماء مشتمل على السدر، و ليس ميسورا منه، كما لو وجب اكرام انسان هاشمي فمع تعذره يكرم انسانا غير هاشمي، فانه مباين له عرفا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10"/>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2CE379E7" w14:textId="77777777" w:rsidR="004828C3" w:rsidRDefault="0074798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7- صلاة فاقد الطهورين فقد يقال بوجوبها لقاعدة الميسور، و اورد عليه ب</w:t>
      </w:r>
      <w:r w:rsidR="00DC018D" w:rsidRPr="00AB4198">
        <w:rPr>
          <w:rFonts w:ascii="Scheherazade" w:hAnsi="Scheherazade" w:cs="Scheherazade"/>
          <w:sz w:val="36"/>
          <w:szCs w:val="36"/>
          <w:rtl/>
        </w:rPr>
        <w:t>أنّ الصلاة من غير طهارة تباين الصلاة عن طهارة</w:t>
      </w:r>
      <w:r w:rsidRPr="00AB4198">
        <w:rPr>
          <w:rFonts w:ascii="Scheherazade" w:hAnsi="Scheherazade" w:cs="Scheherazade"/>
          <w:sz w:val="36"/>
          <w:szCs w:val="36"/>
          <w:rtl/>
        </w:rPr>
        <w:t>،</w:t>
      </w:r>
      <w:r w:rsidR="00DC018D" w:rsidRPr="00AB4198">
        <w:rPr>
          <w:rFonts w:ascii="Scheherazade" w:hAnsi="Scheherazade" w:cs="Scheherazade"/>
          <w:sz w:val="36"/>
          <w:szCs w:val="36"/>
          <w:rtl/>
        </w:rPr>
        <w:t xml:space="preserve"> لا أن أحدهما ميسور للآخر</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11"/>
      </w:r>
      <w:r w:rsidR="001374EB">
        <w:rPr>
          <w:rStyle w:val="a6"/>
          <w:rFonts w:ascii="Scheherazade" w:hAnsi="Scheherazade" w:cs="Scheherazade"/>
          <w:sz w:val="36"/>
          <w:szCs w:val="36"/>
          <w:rtl/>
        </w:rPr>
        <w:t>)</w:t>
      </w:r>
      <w:r w:rsidR="00D20EBC" w:rsidRPr="00AB4198">
        <w:rPr>
          <w:rFonts w:ascii="Scheherazade" w:hAnsi="Scheherazade" w:cs="Scheherazade"/>
          <w:sz w:val="36"/>
          <w:szCs w:val="36"/>
          <w:rtl/>
        </w:rPr>
        <w:t xml:space="preserve">، و </w:t>
      </w:r>
      <w:r w:rsidR="00864CB8" w:rsidRPr="00AB4198">
        <w:rPr>
          <w:rFonts w:ascii="Scheherazade" w:hAnsi="Scheherazade" w:cs="Scheherazade"/>
          <w:sz w:val="36"/>
          <w:szCs w:val="36"/>
          <w:rtl/>
        </w:rPr>
        <w:t xml:space="preserve">لكن </w:t>
      </w:r>
      <w:r w:rsidR="00D20EBC" w:rsidRPr="00AB4198">
        <w:rPr>
          <w:rFonts w:ascii="Scheherazade" w:hAnsi="Scheherazade" w:cs="Scheherazade"/>
          <w:sz w:val="36"/>
          <w:szCs w:val="36"/>
          <w:rtl/>
        </w:rPr>
        <w:t xml:space="preserve">هذا المثال غير واضح، </w:t>
      </w:r>
      <w:r w:rsidR="00864CB8" w:rsidRPr="00AB4198">
        <w:rPr>
          <w:rFonts w:ascii="Scheherazade" w:hAnsi="Scheherazade" w:cs="Scheherazade"/>
          <w:sz w:val="36"/>
          <w:szCs w:val="36"/>
          <w:rtl/>
        </w:rPr>
        <w:t>لعدم كون الطهارة مقومة للصلاة عرفا، فهذا كالزيارة مع الطهارة</w:t>
      </w:r>
      <w:r w:rsidR="00DC018D" w:rsidRPr="00AB4198">
        <w:rPr>
          <w:rFonts w:ascii="Scheherazade" w:hAnsi="Scheherazade" w:cs="Scheherazade"/>
          <w:sz w:val="36"/>
          <w:szCs w:val="36"/>
          <w:rtl/>
        </w:rPr>
        <w:t>.</w:t>
      </w:r>
    </w:p>
    <w:p w14:paraId="2DC85AC7" w14:textId="77777777" w:rsidR="00747985" w:rsidRPr="00AB4198" w:rsidRDefault="00747985" w:rsidP="00410A0A">
      <w:pPr>
        <w:rPr>
          <w:sz w:val="36"/>
          <w:szCs w:val="36"/>
          <w:rtl/>
        </w:rPr>
      </w:pPr>
      <w:r w:rsidRPr="00AB4198">
        <w:rPr>
          <w:sz w:val="36"/>
          <w:szCs w:val="36"/>
          <w:rtl/>
        </w:rPr>
        <w:t>8- من لا يتمكن من السجود العرفي فقد يقال –كما هو المتعارف بين الناس- أنه يضع جبهته على كرسي و نحوه، و لكنه عنوان مغاير مع السجود و ليس ميسورا منه</w:t>
      </w:r>
      <w:r w:rsidR="001374EB">
        <w:rPr>
          <w:rStyle w:val="a6"/>
          <w:sz w:val="36"/>
          <w:szCs w:val="36"/>
          <w:rtl/>
        </w:rPr>
        <w:t>(</w:t>
      </w:r>
      <w:r w:rsidR="001374EB" w:rsidRPr="00AB4198">
        <w:rPr>
          <w:rStyle w:val="a6"/>
          <w:sz w:val="36"/>
          <w:szCs w:val="36"/>
          <w:rtl/>
        </w:rPr>
        <w:footnoteReference w:id="312"/>
      </w:r>
      <w:r w:rsidR="001374EB">
        <w:rPr>
          <w:rStyle w:val="a6"/>
          <w:sz w:val="36"/>
          <w:szCs w:val="36"/>
          <w:rtl/>
        </w:rPr>
        <w:t>)</w:t>
      </w:r>
      <w:r w:rsidRPr="00AB4198">
        <w:rPr>
          <w:sz w:val="36"/>
          <w:szCs w:val="36"/>
          <w:rtl/>
        </w:rPr>
        <w:t>.</w:t>
      </w:r>
    </w:p>
    <w:p w14:paraId="7A4F3F2F" w14:textId="77777777" w:rsidR="00747985" w:rsidRPr="00AB4198" w:rsidRDefault="0074798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9- من لا يتمكن من اتيان الواجب في المكان المقرر له شرعا كالذبح في منى او صلاة الطواف عند المقام فقد يقال بأنه يختار الاقرب فالاقرب، فيورد عليه بأن الذبح خارج منى مثلا، و لو كان قريبا منها ليس ميسورا من الذبح في منى، فلا وجه لرعاية الاقربية.</w:t>
      </w:r>
    </w:p>
    <w:p w14:paraId="4D37E56F" w14:textId="77777777" w:rsidR="00220A35" w:rsidRPr="00AB4198" w:rsidRDefault="00220A3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10- ما ذكره السيد الامام "قده" من أنه لا يتحقق الميسور في الصوم، فإنّ الظاهر أنه أمر بسيط وضعي، فلو شرب ماء قليلا لا يعد صائما و لو اجتنب عن بقية المفطرات.</w:t>
      </w:r>
    </w:p>
    <w:p w14:paraId="7469BACC" w14:textId="77777777" w:rsidR="00747985" w:rsidRPr="00AB4198" w:rsidRDefault="00C4290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الشرط الثالث</w:t>
      </w:r>
      <w:r w:rsidR="00747985" w:rsidRPr="00AB4198">
        <w:rPr>
          <w:rFonts w:ascii="Scheherazade" w:hAnsi="Scheherazade" w:cs="Scheherazade"/>
          <w:b/>
          <w:bCs/>
          <w:sz w:val="36"/>
          <w:szCs w:val="36"/>
          <w:rtl/>
        </w:rPr>
        <w:t>:</w:t>
      </w:r>
      <w:r w:rsidR="00747985" w:rsidRPr="00AB4198">
        <w:rPr>
          <w:rFonts w:ascii="Scheherazade" w:hAnsi="Scheherazade" w:cs="Scheherazade"/>
          <w:sz w:val="36"/>
          <w:szCs w:val="36"/>
          <w:rtl/>
        </w:rPr>
        <w:t xml:space="preserve"> ما ذكره السيد الخوئي "قده" من </w:t>
      </w:r>
      <w:r w:rsidR="00DC018D" w:rsidRPr="00AB4198">
        <w:rPr>
          <w:rFonts w:ascii="Scheherazade" w:hAnsi="Scheherazade" w:cs="Scheherazade"/>
          <w:sz w:val="36"/>
          <w:szCs w:val="36"/>
          <w:rtl/>
        </w:rPr>
        <w:t>أنّ القاعدة إنّما تجري مع عدم تعيّن الوظيفة من قبل الشارع</w:t>
      </w:r>
      <w:r w:rsidR="00747985" w:rsidRPr="00AB4198">
        <w:rPr>
          <w:rFonts w:ascii="Scheherazade" w:hAnsi="Scheherazade" w:cs="Scheherazade"/>
          <w:sz w:val="36"/>
          <w:szCs w:val="36"/>
          <w:rtl/>
        </w:rPr>
        <w:t>، فمن عجز عن السجود فدلّ الدليل على انتقال وظيفته الى الايماء للسجود، فاطلاقه ينفي اختياره لوضع الجبهة على الكرسي حتى لو صدق عليه الميسور منه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13"/>
      </w:r>
      <w:r w:rsidR="001374EB">
        <w:rPr>
          <w:rStyle w:val="a6"/>
          <w:rFonts w:ascii="Scheherazade" w:hAnsi="Scheherazade" w:cs="Scheherazade"/>
          <w:sz w:val="36"/>
          <w:szCs w:val="36"/>
          <w:rtl/>
        </w:rPr>
        <w:t>)</w:t>
      </w:r>
      <w:r w:rsidR="00747985" w:rsidRPr="00AB4198">
        <w:rPr>
          <w:rFonts w:ascii="Scheherazade" w:hAnsi="Scheherazade" w:cs="Scheherazade"/>
          <w:sz w:val="36"/>
          <w:szCs w:val="36"/>
          <w:rtl/>
        </w:rPr>
        <w:t>، و هكذا من نقص الماء الذي عنده عن الوضوء او الغسل التام</w:t>
      </w:r>
      <w:r w:rsidR="00220A35" w:rsidRPr="00AB4198">
        <w:rPr>
          <w:rFonts w:ascii="Scheherazade" w:hAnsi="Scheherazade" w:cs="Scheherazade"/>
          <w:sz w:val="36"/>
          <w:szCs w:val="36"/>
          <w:rtl/>
        </w:rPr>
        <w:t>، فان الشارع عين لهما بدلا و هو التيمم</w:t>
      </w:r>
      <w:r w:rsidR="00747985" w:rsidRPr="00AB4198">
        <w:rPr>
          <w:rFonts w:ascii="Scheherazade" w:hAnsi="Scheherazade" w:cs="Scheherazade"/>
          <w:sz w:val="36"/>
          <w:szCs w:val="36"/>
          <w:rtl/>
        </w:rPr>
        <w:t>.</w:t>
      </w:r>
    </w:p>
    <w:p w14:paraId="17301E65" w14:textId="77777777" w:rsidR="00864CB8" w:rsidRPr="00AB4198" w:rsidRDefault="00864CB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فيه أنه لو تمت قاعدة الميسور، فالنسبة بينها و بين دليل التيمم مثلا لمن لا يقدر على الوضوء هي العموم من وجه، فيتعارضان في مورد اجتماعهما و هو من قدر على بعض الوضوء، و يجب الاحتياط بينهما للعلم الاجمالي بوجوب احدهما، ان لم يحتمل التخيير، نعم في هذه المسألة يقال بوجوب التيمم، بناء على ما هو الصحيح من كون اطلاق الكتاب الكريم مقدَّما على اطلاق الخبر الظني الصدور، مضافا الى وجود نص خاص.</w:t>
      </w:r>
    </w:p>
    <w:p w14:paraId="2C0ACCF4" w14:textId="77777777" w:rsidR="00CC755B" w:rsidRPr="00AB4198" w:rsidRDefault="0024788F" w:rsidP="00796820">
      <w:pPr>
        <w:pStyle w:val="a0"/>
        <w:rPr>
          <w:rtl/>
        </w:rPr>
      </w:pPr>
      <w:bookmarkStart w:id="61" w:name="_Toc494059200"/>
      <w:r w:rsidRPr="00AB4198">
        <w:rPr>
          <w:rtl/>
        </w:rPr>
        <w:t>دوران الامر بين الاقل و الاكثر بلحاظ مانعية الزيادة في الواجبات</w:t>
      </w:r>
      <w:bookmarkEnd w:id="61"/>
    </w:p>
    <w:p w14:paraId="35657253" w14:textId="77777777" w:rsidR="000F7AD8" w:rsidRPr="00AB4198" w:rsidRDefault="000F7AD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يقع الكلام فيه في عدة جهات:</w:t>
      </w:r>
    </w:p>
    <w:p w14:paraId="0FDFB126" w14:textId="77777777" w:rsidR="004828C3" w:rsidRDefault="00BE7BA6" w:rsidP="00410A0A">
      <w:pPr>
        <w:pStyle w:val="hamesh14"/>
        <w:rPr>
          <w:sz w:val="36"/>
          <w:szCs w:val="36"/>
          <w:rtl/>
        </w:rPr>
      </w:pPr>
      <w:r w:rsidRPr="00AB4198">
        <w:rPr>
          <w:bCs/>
          <w:sz w:val="36"/>
          <w:szCs w:val="36"/>
          <w:rtl/>
        </w:rPr>
        <w:t>الجهة الأولى:</w:t>
      </w:r>
      <w:r w:rsidRPr="00AB4198">
        <w:rPr>
          <w:sz w:val="36"/>
          <w:szCs w:val="36"/>
          <w:rtl/>
        </w:rPr>
        <w:t xml:space="preserve"> </w:t>
      </w:r>
      <w:r w:rsidR="0023101F" w:rsidRPr="00AB4198">
        <w:rPr>
          <w:sz w:val="36"/>
          <w:szCs w:val="36"/>
          <w:rtl/>
        </w:rPr>
        <w:t>في تصوير الزيادة، فقد ذكر صاحب الكفاية أن صدق الزيادة على شيء موقوف على أن لا يكون الجزء مشروطا بعدمها، و الا فلو كان الركوع مشروطا بعدم الركوع الثاني في الركعة كان الاتيان بالركوع الثاني موجبا للنقيصة، لانتفاء الركوع المعتبر بانتفاء وصفه، نعم يمكن اخذ عدم الزيادة شرطا او جزءا في المركب‏</w:t>
      </w:r>
      <w:r w:rsidR="001374EB">
        <w:rPr>
          <w:rStyle w:val="a6"/>
          <w:sz w:val="36"/>
          <w:szCs w:val="36"/>
          <w:rtl/>
        </w:rPr>
        <w:t>(</w:t>
      </w:r>
      <w:r w:rsidR="001374EB" w:rsidRPr="00AB4198">
        <w:rPr>
          <w:rStyle w:val="a6"/>
          <w:sz w:val="36"/>
          <w:szCs w:val="36"/>
          <w:rtl/>
        </w:rPr>
        <w:footnoteReference w:id="314"/>
      </w:r>
      <w:r w:rsidR="001374EB">
        <w:rPr>
          <w:rStyle w:val="a6"/>
          <w:sz w:val="36"/>
          <w:szCs w:val="36"/>
          <w:rtl/>
        </w:rPr>
        <w:t>)</w:t>
      </w:r>
      <w:r w:rsidR="00F13133" w:rsidRPr="00AB4198">
        <w:rPr>
          <w:sz w:val="36"/>
          <w:szCs w:val="36"/>
          <w:rtl/>
        </w:rPr>
        <w:t>.</w:t>
      </w:r>
    </w:p>
    <w:p w14:paraId="139BADDD" w14:textId="77777777" w:rsidR="002043CF" w:rsidRPr="00AB4198" w:rsidRDefault="0023101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قد </w:t>
      </w:r>
      <w:r w:rsidR="00F13133" w:rsidRPr="00AB4198">
        <w:rPr>
          <w:rFonts w:ascii="Scheherazade" w:hAnsi="Scheherazade" w:cs="Scheherazade"/>
          <w:sz w:val="36"/>
          <w:szCs w:val="36"/>
          <w:rtl/>
        </w:rPr>
        <w:t xml:space="preserve">وقع </w:t>
      </w:r>
      <w:r w:rsidRPr="00AB4198">
        <w:rPr>
          <w:rFonts w:ascii="Scheherazade" w:hAnsi="Scheherazade" w:cs="Scheherazade"/>
          <w:sz w:val="36"/>
          <w:szCs w:val="36"/>
          <w:rtl/>
        </w:rPr>
        <w:t>توسع</w:t>
      </w:r>
      <w:r w:rsidR="00F13133" w:rsidRPr="00AB4198">
        <w:rPr>
          <w:rFonts w:ascii="Scheherazade" w:hAnsi="Scheherazade" w:cs="Scheherazade"/>
          <w:sz w:val="36"/>
          <w:szCs w:val="36"/>
          <w:rtl/>
        </w:rPr>
        <w:t>ٌ</w:t>
      </w:r>
      <w:r w:rsidRPr="00AB4198">
        <w:rPr>
          <w:rFonts w:ascii="Scheherazade" w:hAnsi="Scheherazade" w:cs="Scheherazade"/>
          <w:sz w:val="36"/>
          <w:szCs w:val="36"/>
          <w:rtl/>
        </w:rPr>
        <w:t xml:space="preserve"> في الاشكال من قبل بعض آخرين، حيث قيل باستحالة تحقق الزيادة، بدعوى أن الجزء المأخوذ في المركب ان أخذ مطلقا غير مقيد بكونه واحدا او اكثر، بان كان الجزء هو الجامع الصادق على الواحد و المتعدد فكلما يأتي به من افراد ذلك الجزء فهو مصداق للمأمور به، و ان أخذ بشرط الوحدة فالاتيان بالفرد الثاني موجب للنقيصة لاستلزامه فقد الجزء المعتبر بفقد وصفه.</w:t>
      </w:r>
    </w:p>
    <w:p w14:paraId="5669AD75" w14:textId="77777777" w:rsidR="004828C3" w:rsidRDefault="000F7AD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أجاب عنه</w:t>
      </w:r>
      <w:r w:rsidR="00620F98"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السيد الخوئي "قده" </w:t>
      </w:r>
      <w:r w:rsidRPr="00AB4198">
        <w:rPr>
          <w:rFonts w:ascii="Scheherazade" w:hAnsi="Scheherazade" w:cs="Scheherazade"/>
          <w:b/>
          <w:bCs/>
          <w:sz w:val="36"/>
          <w:szCs w:val="36"/>
          <w:rtl/>
        </w:rPr>
        <w:t>اولاً:</w:t>
      </w:r>
      <w:r w:rsidRPr="00AB4198">
        <w:rPr>
          <w:rFonts w:ascii="Scheherazade" w:hAnsi="Scheherazade" w:cs="Scheherazade"/>
          <w:sz w:val="36"/>
          <w:szCs w:val="36"/>
          <w:rtl/>
        </w:rPr>
        <w:t xml:space="preserve"> </w:t>
      </w:r>
      <w:r w:rsidR="00EE3280" w:rsidRPr="00AB4198">
        <w:rPr>
          <w:rFonts w:ascii="Scheherazade" w:hAnsi="Scheherazade" w:cs="Scheherazade"/>
          <w:sz w:val="36"/>
          <w:szCs w:val="36"/>
          <w:rtl/>
        </w:rPr>
        <w:t xml:space="preserve">بأن هناك </w:t>
      </w:r>
      <w:r w:rsidR="002043CF" w:rsidRPr="00AB4198">
        <w:rPr>
          <w:rFonts w:ascii="Scheherazade" w:hAnsi="Scheherazade" w:cs="Scheherazade"/>
          <w:sz w:val="36"/>
          <w:szCs w:val="36"/>
          <w:rtl/>
        </w:rPr>
        <w:t>ق</w:t>
      </w:r>
      <w:r w:rsidR="00EE3280" w:rsidRPr="00AB4198">
        <w:rPr>
          <w:rFonts w:ascii="Scheherazade" w:hAnsi="Scheherazade" w:cs="Scheherazade"/>
          <w:sz w:val="36"/>
          <w:szCs w:val="36"/>
          <w:rtl/>
        </w:rPr>
        <w:t>سم</w:t>
      </w:r>
      <w:r w:rsidR="00C42901" w:rsidRPr="00AB4198">
        <w:rPr>
          <w:rFonts w:ascii="Scheherazade" w:hAnsi="Scheherazade" w:cs="Scheherazade"/>
          <w:sz w:val="36"/>
          <w:szCs w:val="36"/>
          <w:rtl/>
        </w:rPr>
        <w:t>ا</w:t>
      </w:r>
      <w:r w:rsidR="002043CF" w:rsidRPr="00AB4198">
        <w:rPr>
          <w:rFonts w:ascii="Scheherazade" w:hAnsi="Scheherazade" w:cs="Scheherazade"/>
          <w:sz w:val="36"/>
          <w:szCs w:val="36"/>
          <w:rtl/>
        </w:rPr>
        <w:t xml:space="preserve"> ثالث</w:t>
      </w:r>
      <w:r w:rsidR="00C42901" w:rsidRPr="00AB4198">
        <w:rPr>
          <w:rFonts w:ascii="Scheherazade" w:hAnsi="Scheherazade" w:cs="Scheherazade"/>
          <w:sz w:val="36"/>
          <w:szCs w:val="36"/>
          <w:rtl/>
        </w:rPr>
        <w:t>ا</w:t>
      </w:r>
      <w:r w:rsidR="002043CF" w:rsidRPr="00AB4198">
        <w:rPr>
          <w:rFonts w:ascii="Scheherazade" w:hAnsi="Scheherazade" w:cs="Scheherazade"/>
          <w:sz w:val="36"/>
          <w:szCs w:val="36"/>
          <w:rtl/>
        </w:rPr>
        <w:t xml:space="preserve"> </w:t>
      </w:r>
      <w:r w:rsidR="00F13133" w:rsidRPr="00AB4198">
        <w:rPr>
          <w:rFonts w:ascii="Scheherazade" w:hAnsi="Scheherazade" w:cs="Scheherazade"/>
          <w:sz w:val="36"/>
          <w:szCs w:val="36"/>
          <w:rtl/>
        </w:rPr>
        <w:t>-</w:t>
      </w:r>
      <w:r w:rsidR="002043CF" w:rsidRPr="00AB4198">
        <w:rPr>
          <w:rFonts w:ascii="Scheherazade" w:hAnsi="Scheherazade" w:cs="Scheherazade"/>
          <w:sz w:val="36"/>
          <w:szCs w:val="36"/>
          <w:rtl/>
        </w:rPr>
        <w:t>غير ما ذكر من اخذ الجزء بشرط الوحدة أي بشرط لا عن الفرد الثاني و اخذ الجز</w:t>
      </w:r>
      <w:r w:rsidR="00F13133" w:rsidRPr="00AB4198">
        <w:rPr>
          <w:rFonts w:ascii="Scheherazade" w:hAnsi="Scheherazade" w:cs="Scheherazade"/>
          <w:sz w:val="36"/>
          <w:szCs w:val="36"/>
          <w:rtl/>
        </w:rPr>
        <w:t>ء بنجو جامع بين الواحد والمتعدد-</w:t>
      </w:r>
      <w:r w:rsidR="002043CF" w:rsidRPr="00AB4198">
        <w:rPr>
          <w:rFonts w:ascii="Scheherazade" w:hAnsi="Scheherazade" w:cs="Scheherazade"/>
          <w:sz w:val="36"/>
          <w:szCs w:val="36"/>
          <w:rtl/>
        </w:rPr>
        <w:t xml:space="preserve"> و ذلك بأن يكون </w:t>
      </w:r>
      <w:r w:rsidRPr="00AB4198">
        <w:rPr>
          <w:rFonts w:ascii="Scheherazade" w:hAnsi="Scheherazade" w:cs="Scheherazade"/>
          <w:sz w:val="36"/>
          <w:szCs w:val="36"/>
          <w:rtl/>
        </w:rPr>
        <w:t xml:space="preserve">الجزء اول وجود الشيء، </w:t>
      </w:r>
      <w:r w:rsidR="00BD386A" w:rsidRPr="00AB4198">
        <w:rPr>
          <w:rFonts w:ascii="Scheherazade" w:hAnsi="Scheherazade" w:cs="Scheherazade"/>
          <w:sz w:val="36"/>
          <w:szCs w:val="36"/>
          <w:rtl/>
        </w:rPr>
        <w:t>من دون أ</w:t>
      </w:r>
      <w:r w:rsidR="002043CF" w:rsidRPr="00AB4198">
        <w:rPr>
          <w:rFonts w:ascii="Scheherazade" w:hAnsi="Scheherazade" w:cs="Scheherazade"/>
          <w:sz w:val="36"/>
          <w:szCs w:val="36"/>
          <w:rtl/>
        </w:rPr>
        <w:t>ن يمنع ايجاد الفرد الثاني من صدق المأمور به على اول الوجود، ب</w:t>
      </w:r>
      <w:r w:rsidR="00F13133" w:rsidRPr="00AB4198">
        <w:rPr>
          <w:rFonts w:ascii="Scheherazade" w:hAnsi="Scheherazade" w:cs="Scheherazade"/>
          <w:sz w:val="36"/>
          <w:szCs w:val="36"/>
          <w:rtl/>
        </w:rPr>
        <w:t>ل يكون كضم</w:t>
      </w:r>
      <w:r w:rsidR="00BD386A" w:rsidRPr="00AB4198">
        <w:rPr>
          <w:rFonts w:ascii="Scheherazade" w:hAnsi="Scheherazade" w:cs="Scheherazade"/>
          <w:sz w:val="36"/>
          <w:szCs w:val="36"/>
          <w:rtl/>
        </w:rPr>
        <w:t>ّ</w:t>
      </w:r>
      <w:r w:rsidR="00F13133" w:rsidRPr="00AB4198">
        <w:rPr>
          <w:rFonts w:ascii="Scheherazade" w:hAnsi="Scheherazade" w:cs="Scheherazade"/>
          <w:sz w:val="36"/>
          <w:szCs w:val="36"/>
          <w:rtl/>
        </w:rPr>
        <w:t xml:space="preserve"> الحجر في جنب الانسان.</w:t>
      </w:r>
    </w:p>
    <w:p w14:paraId="2F3047DB" w14:textId="77777777" w:rsidR="004828C3" w:rsidRDefault="002043C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ثانيا:</w:t>
      </w:r>
      <w:r w:rsidRPr="00AB4198">
        <w:rPr>
          <w:rFonts w:ascii="Scheherazade" w:hAnsi="Scheherazade" w:cs="Scheherazade"/>
          <w:sz w:val="36"/>
          <w:szCs w:val="36"/>
          <w:rtl/>
        </w:rPr>
        <w:t xml:space="preserve"> انه لو اخذ الجزء بشرط الوحدة</w:t>
      </w:r>
      <w:r w:rsidR="00F13133" w:rsidRPr="00AB4198">
        <w:rPr>
          <w:rFonts w:ascii="Scheherazade" w:hAnsi="Scheherazade" w:cs="Scheherazade"/>
          <w:sz w:val="36"/>
          <w:szCs w:val="36"/>
          <w:rtl/>
        </w:rPr>
        <w:t>،</w:t>
      </w:r>
      <w:r w:rsidR="00620F98" w:rsidRPr="00AB4198">
        <w:rPr>
          <w:rFonts w:ascii="Scheherazade" w:hAnsi="Scheherazade" w:cs="Scheherazade"/>
          <w:sz w:val="36"/>
          <w:szCs w:val="36"/>
          <w:rtl/>
        </w:rPr>
        <w:t xml:space="preserve"> </w:t>
      </w:r>
      <w:r w:rsidR="000F7AD8" w:rsidRPr="00AB4198">
        <w:rPr>
          <w:rFonts w:ascii="Scheherazade" w:hAnsi="Scheherazade" w:cs="Scheherazade"/>
          <w:sz w:val="36"/>
          <w:szCs w:val="36"/>
          <w:rtl/>
        </w:rPr>
        <w:t>ف</w:t>
      </w:r>
      <w:r w:rsidRPr="00AB4198">
        <w:rPr>
          <w:rFonts w:ascii="Scheherazade" w:hAnsi="Scheherazade" w:cs="Scheherazade"/>
          <w:sz w:val="36"/>
          <w:szCs w:val="36"/>
          <w:rtl/>
        </w:rPr>
        <w:t>الاتيان بالفرد الثاني زيادة عرفية</w:t>
      </w:r>
      <w:r w:rsidR="00F13133" w:rsidRPr="00AB4198">
        <w:rPr>
          <w:rFonts w:ascii="Scheherazade" w:hAnsi="Scheherazade" w:cs="Scheherazade"/>
          <w:sz w:val="36"/>
          <w:szCs w:val="36"/>
          <w:rtl/>
        </w:rPr>
        <w:t>، و ان كان موجبا للنقيصة بالدقة.</w:t>
      </w:r>
    </w:p>
    <w:p w14:paraId="6A417B0A" w14:textId="77777777" w:rsidR="002043CF" w:rsidRPr="00AB4198" w:rsidRDefault="002043C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ثالثا:</w:t>
      </w:r>
      <w:r w:rsidRPr="00AB4198">
        <w:rPr>
          <w:rFonts w:ascii="Scheherazade" w:hAnsi="Scheherazade" w:cs="Scheherazade"/>
          <w:sz w:val="36"/>
          <w:szCs w:val="36"/>
          <w:rtl/>
        </w:rPr>
        <w:t xml:space="preserve"> ان هذه الشبهة تختص بما </w:t>
      </w:r>
      <w:r w:rsidR="00C42901" w:rsidRPr="00AB4198">
        <w:rPr>
          <w:rFonts w:ascii="Scheherazade" w:hAnsi="Scheherazade" w:cs="Scheherazade"/>
          <w:sz w:val="36"/>
          <w:szCs w:val="36"/>
          <w:rtl/>
        </w:rPr>
        <w:t xml:space="preserve">اذا </w:t>
      </w:r>
      <w:r w:rsidRPr="00AB4198">
        <w:rPr>
          <w:rFonts w:ascii="Scheherazade" w:hAnsi="Scheherazade" w:cs="Scheherazade"/>
          <w:sz w:val="36"/>
          <w:szCs w:val="36"/>
          <w:rtl/>
        </w:rPr>
        <w:t>كان الزائد من سنخ أجزاء المأمور به، فانه اذا لم يكن من سنخها فصدق الزيادة واضح</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15"/>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6D1A30B5" w14:textId="77777777" w:rsidR="004828C3" w:rsidRDefault="00BD386A" w:rsidP="00410A0A">
      <w:pPr>
        <w:rPr>
          <w:sz w:val="36"/>
          <w:szCs w:val="36"/>
          <w:rtl/>
        </w:rPr>
      </w:pPr>
      <w:r w:rsidRPr="00AB4198">
        <w:rPr>
          <w:sz w:val="36"/>
          <w:szCs w:val="36"/>
          <w:rtl/>
        </w:rPr>
        <w:t xml:space="preserve">و </w:t>
      </w:r>
      <w:r w:rsidR="002D0893" w:rsidRPr="00AB4198">
        <w:rPr>
          <w:sz w:val="36"/>
          <w:szCs w:val="36"/>
          <w:rtl/>
        </w:rPr>
        <w:t xml:space="preserve">قد </w:t>
      </w:r>
      <w:r w:rsidR="00FC15C5" w:rsidRPr="00AB4198">
        <w:rPr>
          <w:sz w:val="36"/>
          <w:szCs w:val="36"/>
          <w:rtl/>
        </w:rPr>
        <w:t xml:space="preserve">ذكر </w:t>
      </w:r>
      <w:r w:rsidRPr="00AB4198">
        <w:rPr>
          <w:sz w:val="36"/>
          <w:szCs w:val="36"/>
          <w:rtl/>
        </w:rPr>
        <w:t xml:space="preserve">في البحوث </w:t>
      </w:r>
      <w:r w:rsidR="00FC15C5" w:rsidRPr="00AB4198">
        <w:rPr>
          <w:sz w:val="36"/>
          <w:szCs w:val="36"/>
          <w:rtl/>
        </w:rPr>
        <w:t>أنه تارة يرا</w:t>
      </w:r>
      <w:r w:rsidR="002D0893" w:rsidRPr="00AB4198">
        <w:rPr>
          <w:sz w:val="36"/>
          <w:szCs w:val="36"/>
          <w:rtl/>
        </w:rPr>
        <w:t>د من الزيادة الزيادة الحقيقية</w:t>
      </w:r>
      <w:r w:rsidR="00DE482B" w:rsidRPr="00AB4198">
        <w:rPr>
          <w:sz w:val="36"/>
          <w:szCs w:val="36"/>
          <w:rtl/>
        </w:rPr>
        <w:t>،</w:t>
      </w:r>
      <w:r w:rsidR="00FC15C5" w:rsidRPr="00AB4198">
        <w:rPr>
          <w:sz w:val="36"/>
          <w:szCs w:val="36"/>
          <w:rtl/>
        </w:rPr>
        <w:t xml:space="preserve"> و قد يرا</w:t>
      </w:r>
      <w:r w:rsidRPr="00AB4198">
        <w:rPr>
          <w:sz w:val="36"/>
          <w:szCs w:val="36"/>
          <w:rtl/>
        </w:rPr>
        <w:t>د بها الزيادة التش</w:t>
      </w:r>
      <w:r w:rsidR="00DE482B" w:rsidRPr="00AB4198">
        <w:rPr>
          <w:sz w:val="36"/>
          <w:szCs w:val="36"/>
          <w:rtl/>
        </w:rPr>
        <w:t>ريعية، و هي الاتيان بما ليس بجزءٍ بقصد الجزئية للمركب الاعتباري،</w:t>
      </w:r>
      <w:r w:rsidR="002D0893" w:rsidRPr="00AB4198">
        <w:rPr>
          <w:sz w:val="36"/>
          <w:szCs w:val="36"/>
          <w:rtl/>
        </w:rPr>
        <w:t xml:space="preserve"> </w:t>
      </w:r>
      <w:r w:rsidR="00FC15C5" w:rsidRPr="00AB4198">
        <w:rPr>
          <w:sz w:val="36"/>
          <w:szCs w:val="36"/>
          <w:rtl/>
        </w:rPr>
        <w:t>و ان كان الصحيح مبطلية كل منهما لصدق الزيادة المنهي عنها في الصلاة مثلا عليهما.</w:t>
      </w:r>
    </w:p>
    <w:p w14:paraId="20CB762F" w14:textId="77777777" w:rsidR="00C1636B" w:rsidRPr="00AB4198" w:rsidRDefault="00DE482B" w:rsidP="00410A0A">
      <w:pPr>
        <w:rPr>
          <w:sz w:val="36"/>
          <w:szCs w:val="36"/>
          <w:rtl/>
        </w:rPr>
      </w:pPr>
      <w:r w:rsidRPr="00AB4198">
        <w:rPr>
          <w:sz w:val="36"/>
          <w:szCs w:val="36"/>
          <w:rtl/>
        </w:rPr>
        <w:t xml:space="preserve">فان كان </w:t>
      </w:r>
      <w:r w:rsidR="00FC15C5" w:rsidRPr="00AB4198">
        <w:rPr>
          <w:sz w:val="36"/>
          <w:szCs w:val="36"/>
          <w:rtl/>
        </w:rPr>
        <w:t>المقصود</w:t>
      </w:r>
      <w:r w:rsidRPr="00AB4198">
        <w:rPr>
          <w:sz w:val="36"/>
          <w:szCs w:val="36"/>
          <w:rtl/>
        </w:rPr>
        <w:t xml:space="preserve"> الزيادة</w:t>
      </w:r>
      <w:r w:rsidR="00FC15C5" w:rsidRPr="00AB4198">
        <w:rPr>
          <w:sz w:val="36"/>
          <w:szCs w:val="36"/>
          <w:rtl/>
        </w:rPr>
        <w:t xml:space="preserve"> الحقيقية فهي</w:t>
      </w:r>
      <w:r w:rsidR="002D0893" w:rsidRPr="00AB4198">
        <w:rPr>
          <w:sz w:val="36"/>
          <w:szCs w:val="36"/>
          <w:rtl/>
        </w:rPr>
        <w:t xml:space="preserve"> </w:t>
      </w:r>
      <w:r w:rsidR="00C1636B" w:rsidRPr="00AB4198">
        <w:rPr>
          <w:sz w:val="36"/>
          <w:szCs w:val="36"/>
          <w:rtl/>
        </w:rPr>
        <w:t xml:space="preserve">تتوقف على شرطين: </w:t>
      </w:r>
    </w:p>
    <w:p w14:paraId="3881A83D" w14:textId="77777777" w:rsidR="00C1636B" w:rsidRPr="00AB4198" w:rsidRDefault="00C1636B" w:rsidP="00410A0A">
      <w:pPr>
        <w:rPr>
          <w:sz w:val="36"/>
          <w:szCs w:val="36"/>
          <w:rtl/>
        </w:rPr>
      </w:pPr>
      <w:r w:rsidRPr="00AB4198">
        <w:rPr>
          <w:b/>
          <w:bCs/>
          <w:sz w:val="36"/>
          <w:szCs w:val="36"/>
          <w:rtl/>
        </w:rPr>
        <w:t>احدهما:</w:t>
      </w:r>
      <w:r w:rsidRPr="00AB4198">
        <w:rPr>
          <w:sz w:val="36"/>
          <w:szCs w:val="36"/>
          <w:rtl/>
        </w:rPr>
        <w:t xml:space="preserve"> </w:t>
      </w:r>
      <w:r w:rsidR="00F32141" w:rsidRPr="00AB4198">
        <w:rPr>
          <w:sz w:val="36"/>
          <w:szCs w:val="36"/>
          <w:rtl/>
        </w:rPr>
        <w:t xml:space="preserve">أن يكون </w:t>
      </w:r>
      <w:r w:rsidR="00E118FE" w:rsidRPr="00AB4198">
        <w:rPr>
          <w:sz w:val="36"/>
          <w:szCs w:val="36"/>
          <w:rtl/>
        </w:rPr>
        <w:t xml:space="preserve">عنوان </w:t>
      </w:r>
      <w:r w:rsidR="00F32141" w:rsidRPr="00AB4198">
        <w:rPr>
          <w:sz w:val="36"/>
          <w:szCs w:val="36"/>
          <w:rtl/>
        </w:rPr>
        <w:t>المزيد فيه شاملا لتلك الزيادة على تقدير وجودها، كما في مثال البيت الذي يصدق على البناء المخصوص بما فيه من غرفة، سواء كانت واحدة او اكثر، و الا لم تصدق الزيادة فيه، فمن بنى خلف داره حانوتا لا يصدق أنّه زاد في بيته، لأنّ مفهوم البيت لا يشتمل على حانوت خلفه، و لهذا لا تصدق الزيادة في الكفاية على طبع كتاب خلف الكفاية،</w:t>
      </w:r>
      <w:r w:rsidRPr="00AB4198">
        <w:rPr>
          <w:sz w:val="36"/>
          <w:szCs w:val="36"/>
          <w:rtl/>
        </w:rPr>
        <w:t xml:space="preserve"> </w:t>
      </w:r>
      <w:r w:rsidR="00F32141" w:rsidRPr="00AB4198">
        <w:rPr>
          <w:sz w:val="36"/>
          <w:szCs w:val="36"/>
          <w:rtl/>
        </w:rPr>
        <w:t xml:space="preserve">و هكذا </w:t>
      </w:r>
      <w:r w:rsidRPr="00AB4198">
        <w:rPr>
          <w:sz w:val="36"/>
          <w:szCs w:val="36"/>
          <w:rtl/>
        </w:rPr>
        <w:t>اذا اخذ شخص حجرا بيده لا يصدق انه زيد فيه شي‏ء، لخروج الحجر عن حقيقة الإنسان، بخلاف ما إذا كان له رأسان، كما أن من ألقى حجرا في اللبن لا يقال انه زاد في اللبن</w:t>
      </w:r>
      <w:r w:rsidR="00F32141" w:rsidRPr="00AB4198">
        <w:rPr>
          <w:sz w:val="36"/>
          <w:szCs w:val="36"/>
          <w:rtl/>
        </w:rPr>
        <w:t>.</w:t>
      </w:r>
    </w:p>
    <w:p w14:paraId="61200AB8" w14:textId="77777777" w:rsidR="00C1636B" w:rsidRPr="00AB4198" w:rsidRDefault="00C1636B" w:rsidP="00410A0A">
      <w:pPr>
        <w:rPr>
          <w:sz w:val="36"/>
          <w:szCs w:val="36"/>
          <w:rtl/>
        </w:rPr>
      </w:pPr>
      <w:r w:rsidRPr="00AB4198">
        <w:rPr>
          <w:b/>
          <w:bCs/>
          <w:sz w:val="36"/>
          <w:szCs w:val="36"/>
          <w:rtl/>
        </w:rPr>
        <w:t>ثانيهما:</w:t>
      </w:r>
      <w:r w:rsidRPr="00AB4198">
        <w:rPr>
          <w:sz w:val="36"/>
          <w:szCs w:val="36"/>
          <w:rtl/>
        </w:rPr>
        <w:t xml:space="preserve"> أن يكون هناك حد </w:t>
      </w:r>
      <w:r w:rsidR="001721F1" w:rsidRPr="00AB4198">
        <w:rPr>
          <w:sz w:val="36"/>
          <w:szCs w:val="36"/>
          <w:rtl/>
        </w:rPr>
        <w:t>خارج عن ال</w:t>
      </w:r>
      <w:r w:rsidR="00E118FE" w:rsidRPr="00AB4198">
        <w:rPr>
          <w:sz w:val="36"/>
          <w:szCs w:val="36"/>
          <w:rtl/>
        </w:rPr>
        <w:t>عنوان، ت</w:t>
      </w:r>
      <w:r w:rsidRPr="00AB4198">
        <w:rPr>
          <w:sz w:val="36"/>
          <w:szCs w:val="36"/>
          <w:rtl/>
        </w:rPr>
        <w:t xml:space="preserve">كون الزيادة بلحاظ التجاوز عن ذلك الحد، </w:t>
      </w:r>
      <w:r w:rsidR="001721F1" w:rsidRPr="00AB4198">
        <w:rPr>
          <w:sz w:val="36"/>
          <w:szCs w:val="36"/>
          <w:rtl/>
        </w:rPr>
        <w:t>سواء كان الحد تكوينيا، كما لو كان له بيت فيه غرفتان، فأضاف اليه غرفة أخرى، او كان الحد تشريعيا</w:t>
      </w:r>
      <w:r w:rsidR="00620989" w:rsidRPr="00AB4198">
        <w:rPr>
          <w:sz w:val="36"/>
          <w:szCs w:val="36"/>
          <w:rtl/>
        </w:rPr>
        <w:t>،</w:t>
      </w:r>
      <w:r w:rsidR="001721F1" w:rsidRPr="00AB4198">
        <w:rPr>
          <w:sz w:val="36"/>
          <w:szCs w:val="36"/>
          <w:rtl/>
        </w:rPr>
        <w:t xml:space="preserve"> كما لو امره المولى ببناء بيت له غرفتان، فبنى بيتا له ثلاث غرف، </w:t>
      </w:r>
      <w:r w:rsidRPr="00AB4198">
        <w:rPr>
          <w:sz w:val="36"/>
          <w:szCs w:val="36"/>
          <w:rtl/>
        </w:rPr>
        <w:t xml:space="preserve">و الا فلو </w:t>
      </w:r>
      <w:r w:rsidR="001721F1" w:rsidRPr="00AB4198">
        <w:rPr>
          <w:sz w:val="36"/>
          <w:szCs w:val="36"/>
          <w:rtl/>
        </w:rPr>
        <w:t xml:space="preserve">قال له المولى "ابن </w:t>
      </w:r>
      <w:r w:rsidRPr="00AB4198">
        <w:rPr>
          <w:sz w:val="36"/>
          <w:szCs w:val="36"/>
          <w:rtl/>
        </w:rPr>
        <w:t>بيت</w:t>
      </w:r>
      <w:r w:rsidR="001721F1" w:rsidRPr="00AB4198">
        <w:rPr>
          <w:sz w:val="36"/>
          <w:szCs w:val="36"/>
          <w:rtl/>
        </w:rPr>
        <w:t>ا</w:t>
      </w:r>
      <w:r w:rsidR="00E118FE" w:rsidRPr="00AB4198">
        <w:rPr>
          <w:sz w:val="36"/>
          <w:szCs w:val="36"/>
          <w:rtl/>
        </w:rPr>
        <w:t>ً</w:t>
      </w:r>
      <w:r w:rsidR="001721F1" w:rsidRPr="00AB4198">
        <w:rPr>
          <w:sz w:val="36"/>
          <w:szCs w:val="36"/>
          <w:rtl/>
        </w:rPr>
        <w:t>"</w:t>
      </w:r>
      <w:r w:rsidRPr="00AB4198">
        <w:rPr>
          <w:sz w:val="36"/>
          <w:szCs w:val="36"/>
          <w:rtl/>
        </w:rPr>
        <w:t xml:space="preserve"> فلا يصدق الزيادة على فعله مهما بنى من الغرف من اول الامر.</w:t>
      </w:r>
    </w:p>
    <w:p w14:paraId="25481787" w14:textId="77777777" w:rsidR="00FC15C5" w:rsidRPr="00AB4198" w:rsidRDefault="00FC15C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تطبيق ذلك على </w:t>
      </w:r>
      <w:r w:rsidR="00EE3280" w:rsidRPr="00AB4198">
        <w:rPr>
          <w:rFonts w:ascii="Scheherazade" w:hAnsi="Scheherazade" w:cs="Scheherazade"/>
          <w:sz w:val="36"/>
          <w:szCs w:val="36"/>
          <w:rtl/>
        </w:rPr>
        <w:t xml:space="preserve">الركوع الثاني في </w:t>
      </w:r>
      <w:r w:rsidR="00563E7B" w:rsidRPr="00AB4198">
        <w:rPr>
          <w:rFonts w:ascii="Scheherazade" w:hAnsi="Scheherazade" w:cs="Scheherazade"/>
          <w:sz w:val="36"/>
          <w:szCs w:val="36"/>
          <w:rtl/>
        </w:rPr>
        <w:t>الصلاة</w:t>
      </w:r>
      <w:r w:rsidR="00EE3280" w:rsidRPr="00AB4198">
        <w:rPr>
          <w:rFonts w:ascii="Scheherazade" w:hAnsi="Scheherazade" w:cs="Scheherazade"/>
          <w:sz w:val="36"/>
          <w:szCs w:val="36"/>
          <w:rtl/>
        </w:rPr>
        <w:t xml:space="preserve"> مثلاً </w:t>
      </w:r>
      <w:r w:rsidRPr="00AB4198">
        <w:rPr>
          <w:rFonts w:ascii="Scheherazade" w:hAnsi="Scheherazade" w:cs="Scheherazade"/>
          <w:sz w:val="36"/>
          <w:szCs w:val="36"/>
          <w:rtl/>
        </w:rPr>
        <w:t>أن صدق الزيادة الحقيقية عليه يتوقف على</w:t>
      </w:r>
      <w:r w:rsidR="00EE3280" w:rsidRPr="00AB4198">
        <w:rPr>
          <w:rFonts w:ascii="Scheherazade" w:hAnsi="Scheherazade" w:cs="Scheherazade"/>
          <w:sz w:val="36"/>
          <w:szCs w:val="36"/>
          <w:rtl/>
        </w:rPr>
        <w:t xml:space="preserve">: </w:t>
      </w:r>
    </w:p>
    <w:p w14:paraId="59BB51FC" w14:textId="77777777" w:rsidR="00563E7B" w:rsidRPr="00AB4198" w:rsidRDefault="00EE328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أن يكون جزء مسمى الصلاة هو الجامع بين الركوع الواحد و المتعدد، فلو كان </w:t>
      </w:r>
      <w:r w:rsidR="00563E7B" w:rsidRPr="00AB4198">
        <w:rPr>
          <w:rFonts w:ascii="Scheherazade" w:hAnsi="Scheherazade" w:cs="Scheherazade"/>
          <w:sz w:val="36"/>
          <w:szCs w:val="36"/>
          <w:rtl/>
        </w:rPr>
        <w:t xml:space="preserve">جزء </w:t>
      </w:r>
      <w:r w:rsidRPr="00AB4198">
        <w:rPr>
          <w:rFonts w:ascii="Scheherazade" w:hAnsi="Scheherazade" w:cs="Scheherazade"/>
          <w:sz w:val="36"/>
          <w:szCs w:val="36"/>
          <w:rtl/>
        </w:rPr>
        <w:t xml:space="preserve">المسمى </w:t>
      </w:r>
      <w:r w:rsidR="00563E7B" w:rsidRPr="00AB4198">
        <w:rPr>
          <w:rFonts w:ascii="Scheherazade" w:hAnsi="Scheherazade" w:cs="Scheherazade"/>
          <w:sz w:val="36"/>
          <w:szCs w:val="36"/>
          <w:rtl/>
        </w:rPr>
        <w:t xml:space="preserve">اول وجود الركوع </w:t>
      </w:r>
      <w:r w:rsidRPr="00AB4198">
        <w:rPr>
          <w:rFonts w:ascii="Scheherazade" w:hAnsi="Scheherazade" w:cs="Scheherazade"/>
          <w:sz w:val="36"/>
          <w:szCs w:val="36"/>
          <w:rtl/>
        </w:rPr>
        <w:t>بشرط لا من الركوع الثاني او لا بشرط منه لم ي</w:t>
      </w:r>
      <w:r w:rsidR="00563E7B" w:rsidRPr="00AB4198">
        <w:rPr>
          <w:rFonts w:ascii="Scheherazade" w:hAnsi="Scheherazade" w:cs="Scheherazade"/>
          <w:sz w:val="36"/>
          <w:szCs w:val="36"/>
          <w:rtl/>
        </w:rPr>
        <w:t>صدق الزيادة</w:t>
      </w:r>
      <w:r w:rsidRPr="00AB4198">
        <w:rPr>
          <w:rFonts w:ascii="Scheherazade" w:hAnsi="Scheherazade" w:cs="Scheherazade"/>
          <w:sz w:val="36"/>
          <w:szCs w:val="36"/>
          <w:rtl/>
        </w:rPr>
        <w:t>،</w:t>
      </w:r>
      <w:r w:rsidR="00563E7B" w:rsidRPr="00AB4198">
        <w:rPr>
          <w:rFonts w:ascii="Scheherazade" w:hAnsi="Scheherazade" w:cs="Scheherazade"/>
          <w:sz w:val="36"/>
          <w:szCs w:val="36"/>
          <w:rtl/>
        </w:rPr>
        <w:t xml:space="preserve"> لانتفاء الشرط الأول، </w:t>
      </w:r>
      <w:r w:rsidRPr="00AB4198">
        <w:rPr>
          <w:rFonts w:ascii="Scheherazade" w:hAnsi="Scheherazade" w:cs="Scheherazade"/>
          <w:sz w:val="36"/>
          <w:szCs w:val="36"/>
          <w:rtl/>
        </w:rPr>
        <w:t xml:space="preserve">كما لا يصدق مسمى </w:t>
      </w:r>
      <w:r w:rsidR="00563E7B" w:rsidRPr="00AB4198">
        <w:rPr>
          <w:rFonts w:ascii="Scheherazade" w:hAnsi="Scheherazade" w:cs="Scheherazade"/>
          <w:sz w:val="36"/>
          <w:szCs w:val="36"/>
          <w:rtl/>
        </w:rPr>
        <w:t xml:space="preserve">الصلاة </w:t>
      </w:r>
      <w:r w:rsidRPr="00AB4198">
        <w:rPr>
          <w:rFonts w:ascii="Scheherazade" w:hAnsi="Scheherazade" w:cs="Scheherazade"/>
          <w:sz w:val="36"/>
          <w:szCs w:val="36"/>
          <w:rtl/>
        </w:rPr>
        <w:t xml:space="preserve">في فرض أخذه بشرط لا من الركوع الثاني، </w:t>
      </w:r>
      <w:r w:rsidR="00563E7B" w:rsidRPr="00AB4198">
        <w:rPr>
          <w:rFonts w:ascii="Scheherazade" w:hAnsi="Scheherazade" w:cs="Scheherazade"/>
          <w:sz w:val="36"/>
          <w:szCs w:val="36"/>
          <w:rtl/>
        </w:rPr>
        <w:t>ل</w:t>
      </w:r>
      <w:r w:rsidRPr="00AB4198">
        <w:rPr>
          <w:rFonts w:ascii="Scheherazade" w:hAnsi="Scheherazade" w:cs="Scheherazade"/>
          <w:sz w:val="36"/>
          <w:szCs w:val="36"/>
          <w:rtl/>
        </w:rPr>
        <w:t>أجل ا</w:t>
      </w:r>
      <w:r w:rsidR="00563E7B" w:rsidRPr="00AB4198">
        <w:rPr>
          <w:rFonts w:ascii="Scheherazade" w:hAnsi="Scheherazade" w:cs="Scheherazade"/>
          <w:sz w:val="36"/>
          <w:szCs w:val="36"/>
          <w:rtl/>
        </w:rPr>
        <w:t>لنقيصة.</w:t>
      </w:r>
    </w:p>
    <w:p w14:paraId="02451661" w14:textId="77777777" w:rsidR="004828C3" w:rsidRDefault="00EE3280" w:rsidP="00410A0A">
      <w:pPr>
        <w:rPr>
          <w:sz w:val="36"/>
          <w:szCs w:val="36"/>
          <w:rtl/>
        </w:rPr>
      </w:pPr>
      <w:r w:rsidRPr="00AB4198">
        <w:rPr>
          <w:sz w:val="36"/>
          <w:szCs w:val="36"/>
          <w:rtl/>
        </w:rPr>
        <w:t>و أن يكون هناك حد</w:t>
      </w:r>
      <w:r w:rsidR="00FC15C5" w:rsidRPr="00AB4198">
        <w:rPr>
          <w:sz w:val="36"/>
          <w:szCs w:val="36"/>
          <w:rtl/>
        </w:rPr>
        <w:t>ّ</w:t>
      </w:r>
      <w:r w:rsidRPr="00AB4198">
        <w:rPr>
          <w:sz w:val="36"/>
          <w:szCs w:val="36"/>
          <w:rtl/>
        </w:rPr>
        <w:t xml:space="preserve"> خارج عن مسمى الصلاة، يكون الاتيان بالركوع الثاني تجاوزا عن ذلك الحد.</w:t>
      </w:r>
    </w:p>
    <w:p w14:paraId="2F7834F2" w14:textId="77777777" w:rsidR="004828C3" w:rsidRDefault="00EE3280" w:rsidP="00410A0A">
      <w:pPr>
        <w:rPr>
          <w:sz w:val="36"/>
          <w:szCs w:val="36"/>
          <w:rtl/>
        </w:rPr>
      </w:pPr>
      <w:r w:rsidRPr="00AB4198">
        <w:rPr>
          <w:sz w:val="36"/>
          <w:szCs w:val="36"/>
          <w:rtl/>
        </w:rPr>
        <w:t xml:space="preserve">فلابد في صدق الزيادة على الركوع الثاني أن يكون الواجب هو اول وجود الركوع، و هذا فيما كان الواجب الركوع الاول لا بشرط من الثاني واضح، </w:t>
      </w:r>
      <w:r w:rsidR="004955DF" w:rsidRPr="00AB4198">
        <w:rPr>
          <w:sz w:val="36"/>
          <w:szCs w:val="36"/>
          <w:rtl/>
        </w:rPr>
        <w:t xml:space="preserve">بل يصدق الزيادة فيما </w:t>
      </w:r>
      <w:r w:rsidRPr="00AB4198">
        <w:rPr>
          <w:sz w:val="36"/>
          <w:szCs w:val="36"/>
          <w:rtl/>
        </w:rPr>
        <w:t>لو كان الواجب</w:t>
      </w:r>
      <w:r w:rsidR="00AB4198" w:rsidRPr="00AB4198">
        <w:rPr>
          <w:sz w:val="36"/>
          <w:szCs w:val="36"/>
          <w:rtl/>
        </w:rPr>
        <w:t xml:space="preserve"> </w:t>
      </w:r>
      <w:r w:rsidRPr="00AB4198">
        <w:rPr>
          <w:sz w:val="36"/>
          <w:szCs w:val="36"/>
          <w:rtl/>
        </w:rPr>
        <w:t xml:space="preserve">الركوع الاول بشرط لا من الثاني، </w:t>
      </w:r>
      <w:r w:rsidR="004955DF" w:rsidRPr="00AB4198">
        <w:rPr>
          <w:sz w:val="36"/>
          <w:szCs w:val="36"/>
          <w:rtl/>
        </w:rPr>
        <w:t xml:space="preserve">لاجتماع الشرطين لصدق الزيادة فيه، حيث يكون الركوع الثاني داخلا في مسمى الصلاة و تجاوزا عن حد الوجوب، و لا ينافي ذلك </w:t>
      </w:r>
      <w:r w:rsidRPr="00AB4198">
        <w:rPr>
          <w:sz w:val="36"/>
          <w:szCs w:val="36"/>
          <w:rtl/>
        </w:rPr>
        <w:t>صدق النقصية ايضا بلحاظ الواجب، فلا تقابل و تضاد بين صدق الزيادة و النقيصة لاختلاف جهة صدقهما، من حيث ان الزيادة في مسمى الصلاة، لكن ليست النقصية فيه و انما هو في الواجب، و صدق كليهما دقي، و ليس كما قال السيد الخوئي من كون صدق الزيادة فيما كان الواجب الركوع الاول بشرط لا من الركوع الثاني بالنظر العرفي و ان كان نقيصة بالنظر الدقي</w:t>
      </w:r>
      <w:r w:rsidR="00FC15C5" w:rsidRPr="00AB4198">
        <w:rPr>
          <w:sz w:val="36"/>
          <w:szCs w:val="36"/>
          <w:rtl/>
        </w:rPr>
        <w:t>.</w:t>
      </w:r>
    </w:p>
    <w:p w14:paraId="3193FA1D" w14:textId="77777777" w:rsidR="00EE3280" w:rsidRPr="00AB4198" w:rsidRDefault="00E8717C" w:rsidP="00410A0A">
      <w:pPr>
        <w:rPr>
          <w:sz w:val="36"/>
          <w:szCs w:val="36"/>
          <w:rtl/>
        </w:rPr>
      </w:pPr>
      <w:r>
        <w:rPr>
          <w:sz w:val="36"/>
          <w:szCs w:val="36"/>
          <w:rtl/>
        </w:rPr>
        <w:t>و أما لو كان الواجب هو الجامع ب</w:t>
      </w:r>
      <w:r>
        <w:rPr>
          <w:rFonts w:hint="cs"/>
          <w:sz w:val="36"/>
          <w:szCs w:val="36"/>
          <w:rtl/>
        </w:rPr>
        <w:t>ي</w:t>
      </w:r>
      <w:r w:rsidR="00FC15C5" w:rsidRPr="00AB4198">
        <w:rPr>
          <w:sz w:val="36"/>
          <w:szCs w:val="36"/>
          <w:rtl/>
        </w:rPr>
        <w:t>ن الركوع الواحد و المتعدد (بناء على معقولية الوجوب التخييري بين الاقل و الاكثر) لم يصدق الزيادة، لانتفاء الشرط الثاني</w:t>
      </w:r>
      <w:r w:rsidR="00EE3280" w:rsidRPr="00AB4198">
        <w:rPr>
          <w:sz w:val="36"/>
          <w:szCs w:val="36"/>
          <w:rtl/>
        </w:rPr>
        <w:t>.</w:t>
      </w:r>
    </w:p>
    <w:p w14:paraId="14EEFEFB" w14:textId="77777777" w:rsidR="00EE3280" w:rsidRPr="00AB4198" w:rsidRDefault="00EE3280" w:rsidP="00410A0A">
      <w:pPr>
        <w:rPr>
          <w:sz w:val="36"/>
          <w:szCs w:val="36"/>
          <w:rtl/>
        </w:rPr>
      </w:pPr>
      <w:r w:rsidRPr="00AB4198">
        <w:rPr>
          <w:sz w:val="36"/>
          <w:szCs w:val="36"/>
          <w:rtl/>
        </w:rPr>
        <w:t>و الحاصل أن الزيادة الحقيقية لا تتصور الا بكون جزء المسمى هو القسم الثالث</w:t>
      </w:r>
      <w:r w:rsidR="00C42901" w:rsidRPr="00AB4198">
        <w:rPr>
          <w:sz w:val="36"/>
          <w:szCs w:val="36"/>
          <w:rtl/>
        </w:rPr>
        <w:t>،</w:t>
      </w:r>
      <w:r w:rsidRPr="00AB4198">
        <w:rPr>
          <w:sz w:val="36"/>
          <w:szCs w:val="36"/>
          <w:rtl/>
        </w:rPr>
        <w:t xml:space="preserve"> أي الجامع بين الركوع الواحد و المتعدد، و كون الواجب بنحو القسم الاول و الثاني، أي كون الواجب هو اول وجود الركوع سواء كان لا بشرط من الركوع الثاني او بشرط لا منه.</w:t>
      </w:r>
    </w:p>
    <w:p w14:paraId="2FB8B1DC" w14:textId="77777777" w:rsidR="00EE3280" w:rsidRPr="00AB4198" w:rsidRDefault="00EE3280" w:rsidP="00410A0A">
      <w:pPr>
        <w:rPr>
          <w:sz w:val="36"/>
          <w:szCs w:val="36"/>
          <w:rtl/>
        </w:rPr>
      </w:pPr>
      <w:r w:rsidRPr="00AB4198">
        <w:rPr>
          <w:sz w:val="36"/>
          <w:szCs w:val="36"/>
          <w:rtl/>
        </w:rPr>
        <w:t>و بما ذكرناه تبين عدم معقولية الزيادة في الواجب بما هو واجب، فانه لو لم يكن الركوع الثاني جزء الواجب على تقدير وجوده انتفى الشرط الاول لصدق الزيادة، و ان كان جزء الواجب بأن كان الواجب هو الجامع بين الركوع الواحد و المتعدد بناء على امكان وجوب الجامع بين الاقل و الاكثر فينتفى الشرط الثاني، لأنه لا يكون هناك حد آخر يكون الركوع الثاني خارجا عنه حتى يصدق الزيادة بلحاظه، الا اذا فرض استحباب الاقتصار بالركوع الاول، فيصدق الزيادة بلحاظ الخروج عن حده، لكنها ليست بمبطلة جزما، كما هو واضح.</w:t>
      </w:r>
    </w:p>
    <w:p w14:paraId="5B8C141F" w14:textId="77777777" w:rsidR="00BD386A" w:rsidRPr="00AB4198" w:rsidRDefault="00DE482B" w:rsidP="00410A0A">
      <w:pPr>
        <w:rPr>
          <w:sz w:val="36"/>
          <w:szCs w:val="36"/>
          <w:rtl/>
        </w:rPr>
      </w:pPr>
      <w:r w:rsidRPr="00AB4198">
        <w:rPr>
          <w:sz w:val="36"/>
          <w:szCs w:val="36"/>
          <w:rtl/>
        </w:rPr>
        <w:t xml:space="preserve">نعم </w:t>
      </w:r>
      <w:r w:rsidR="00563E7B" w:rsidRPr="00AB4198">
        <w:rPr>
          <w:sz w:val="36"/>
          <w:szCs w:val="36"/>
          <w:rtl/>
        </w:rPr>
        <w:t>ال</w:t>
      </w:r>
      <w:r w:rsidR="00C42901" w:rsidRPr="00AB4198">
        <w:rPr>
          <w:sz w:val="36"/>
          <w:szCs w:val="36"/>
          <w:rtl/>
        </w:rPr>
        <w:t>زيادة التشريعي</w:t>
      </w:r>
      <w:r w:rsidR="00EE3280" w:rsidRPr="00AB4198">
        <w:rPr>
          <w:sz w:val="36"/>
          <w:szCs w:val="36"/>
          <w:rtl/>
        </w:rPr>
        <w:t xml:space="preserve">ة، و هي </w:t>
      </w:r>
      <w:r w:rsidR="00563E7B" w:rsidRPr="00AB4198">
        <w:rPr>
          <w:sz w:val="36"/>
          <w:szCs w:val="36"/>
          <w:rtl/>
        </w:rPr>
        <w:t>الإتيان ب</w:t>
      </w:r>
      <w:r w:rsidR="00EE3280" w:rsidRPr="00AB4198">
        <w:rPr>
          <w:sz w:val="36"/>
          <w:szCs w:val="36"/>
          <w:rtl/>
        </w:rPr>
        <w:t>ما ليس بجزء</w:t>
      </w:r>
      <w:r w:rsidR="00563E7B" w:rsidRPr="00AB4198">
        <w:rPr>
          <w:sz w:val="36"/>
          <w:szCs w:val="36"/>
          <w:rtl/>
        </w:rPr>
        <w:t xml:space="preserve"> بقصد </w:t>
      </w:r>
      <w:r w:rsidR="00EE3280" w:rsidRPr="00AB4198">
        <w:rPr>
          <w:sz w:val="36"/>
          <w:szCs w:val="36"/>
          <w:rtl/>
        </w:rPr>
        <w:t>الجزئية</w:t>
      </w:r>
      <w:r w:rsidR="00563E7B" w:rsidRPr="00AB4198">
        <w:rPr>
          <w:sz w:val="36"/>
          <w:szCs w:val="36"/>
          <w:rtl/>
        </w:rPr>
        <w:t xml:space="preserve"> تشري</w:t>
      </w:r>
      <w:r w:rsidR="00EE3280" w:rsidRPr="00AB4198">
        <w:rPr>
          <w:sz w:val="36"/>
          <w:szCs w:val="36"/>
          <w:rtl/>
        </w:rPr>
        <w:t>عا</w:t>
      </w:r>
      <w:r w:rsidR="00FC15C5" w:rsidRPr="00AB4198">
        <w:rPr>
          <w:sz w:val="36"/>
          <w:szCs w:val="36"/>
          <w:rtl/>
        </w:rPr>
        <w:t xml:space="preserve">، </w:t>
      </w:r>
      <w:r w:rsidR="00563E7B" w:rsidRPr="00AB4198">
        <w:rPr>
          <w:sz w:val="36"/>
          <w:szCs w:val="36"/>
          <w:rtl/>
        </w:rPr>
        <w:t>تتصوّر في</w:t>
      </w:r>
      <w:r w:rsidRPr="00AB4198">
        <w:rPr>
          <w:sz w:val="36"/>
          <w:szCs w:val="36"/>
          <w:rtl/>
        </w:rPr>
        <w:t>ما كان الواجب هو اول وجود الركوع سواء كان لا بشرط بالنسبة الى الركوع الثاني او لا بشرط منه،</w:t>
      </w:r>
      <w:r w:rsidR="00563E7B" w:rsidRPr="00AB4198">
        <w:rPr>
          <w:sz w:val="36"/>
          <w:szCs w:val="36"/>
          <w:rtl/>
        </w:rPr>
        <w:t xml:space="preserve"> </w:t>
      </w:r>
      <w:r w:rsidRPr="00AB4198">
        <w:rPr>
          <w:sz w:val="36"/>
          <w:szCs w:val="36"/>
          <w:rtl/>
        </w:rPr>
        <w:t xml:space="preserve">و لا تتصور فيما لو كان الواجب هو الجامع بين الواحد و المتعدد، لأنه </w:t>
      </w:r>
      <w:r w:rsidR="00BD386A" w:rsidRPr="00AB4198">
        <w:rPr>
          <w:sz w:val="36"/>
          <w:szCs w:val="36"/>
          <w:rtl/>
        </w:rPr>
        <w:t>إذا أتى به كان جزء</w:t>
      </w:r>
      <w:r w:rsidRPr="00AB4198">
        <w:rPr>
          <w:sz w:val="36"/>
          <w:szCs w:val="36"/>
          <w:rtl/>
        </w:rPr>
        <w:t>ً</w:t>
      </w:r>
      <w:r w:rsidR="00BD386A" w:rsidRPr="00AB4198">
        <w:rPr>
          <w:sz w:val="36"/>
          <w:szCs w:val="36"/>
          <w:rtl/>
        </w:rPr>
        <w:t xml:space="preserve"> بحسب الفرض فلا تشريع</w:t>
      </w:r>
      <w:r w:rsidR="001374EB">
        <w:rPr>
          <w:rStyle w:val="a6"/>
          <w:noProof w:val="0"/>
          <w:sz w:val="36"/>
          <w:szCs w:val="36"/>
          <w:rtl/>
        </w:rPr>
        <w:t>(</w:t>
      </w:r>
      <w:r w:rsidR="001374EB" w:rsidRPr="00AB4198">
        <w:rPr>
          <w:rStyle w:val="a6"/>
          <w:noProof w:val="0"/>
          <w:sz w:val="36"/>
          <w:szCs w:val="36"/>
          <w:rtl/>
        </w:rPr>
        <w:footnoteReference w:id="316"/>
      </w:r>
      <w:r w:rsidR="001374EB">
        <w:rPr>
          <w:rStyle w:val="a6"/>
          <w:noProof w:val="0"/>
          <w:sz w:val="36"/>
          <w:szCs w:val="36"/>
          <w:rtl/>
        </w:rPr>
        <w:t>)</w:t>
      </w:r>
      <w:r w:rsidR="00BD386A" w:rsidRPr="00AB4198">
        <w:rPr>
          <w:sz w:val="36"/>
          <w:szCs w:val="36"/>
          <w:rtl/>
        </w:rPr>
        <w:t xml:space="preserve">. </w:t>
      </w:r>
    </w:p>
    <w:p w14:paraId="27ECC2E1" w14:textId="77777777" w:rsidR="004828C3" w:rsidRDefault="00DD0F94" w:rsidP="00410A0A">
      <w:pPr>
        <w:rPr>
          <w:sz w:val="36"/>
          <w:szCs w:val="36"/>
          <w:rtl/>
        </w:rPr>
      </w:pPr>
      <w:r w:rsidRPr="00AB4198">
        <w:rPr>
          <w:sz w:val="36"/>
          <w:szCs w:val="36"/>
          <w:rtl/>
        </w:rPr>
        <w:t xml:space="preserve">اقول: </w:t>
      </w:r>
      <w:r w:rsidR="004955DF" w:rsidRPr="00AB4198">
        <w:rPr>
          <w:sz w:val="36"/>
          <w:szCs w:val="36"/>
          <w:rtl/>
        </w:rPr>
        <w:t>ما ذكره في البحوث مجرد تعميق في البحث و لا يوجب ذلك ما هو بصدده من توجيه الاشكال على السيد الخوئي، عدا ما ذكره أخيرا في فرض اخذ الركوع الاول في الواجب بشرط لا من الركوع الثاني من عدم المنافاة بين صدق الزيادة و النقيصة لاختلاف الجهة.</w:t>
      </w:r>
    </w:p>
    <w:p w14:paraId="40FCEE81" w14:textId="77777777" w:rsidR="004828C3" w:rsidRDefault="004955DF" w:rsidP="00410A0A">
      <w:pPr>
        <w:rPr>
          <w:sz w:val="36"/>
          <w:szCs w:val="36"/>
          <w:rtl/>
        </w:rPr>
      </w:pPr>
      <w:r w:rsidRPr="00AB4198">
        <w:rPr>
          <w:sz w:val="36"/>
          <w:szCs w:val="36"/>
          <w:rtl/>
        </w:rPr>
        <w:t>نعم يوجد فرق في مختارهما، حيث ان السيد الخوئي يرى أن الزيادة في المركب الاعتباري كالصلاة تتقوم بالاتيان بما ليس بجزء</w:t>
      </w:r>
      <w:r w:rsidR="00C42901" w:rsidRPr="00AB4198">
        <w:rPr>
          <w:sz w:val="36"/>
          <w:szCs w:val="36"/>
          <w:rtl/>
        </w:rPr>
        <w:t>ٍ،</w:t>
      </w:r>
      <w:r w:rsidRPr="00AB4198">
        <w:rPr>
          <w:sz w:val="36"/>
          <w:szCs w:val="36"/>
          <w:rtl/>
        </w:rPr>
        <w:t xml:space="preserve"> بقصد الجزئية و ان لم يكن مسانخا، و هذا هو الذي عبّر عنه في البحوث بالزيادة التشريعية، بينما أنه في البحوث يرى صدق الزيادة في المركب الاعتباري كالصلاة،</w:t>
      </w:r>
      <w:r w:rsidR="00DD0F94" w:rsidRPr="00AB4198">
        <w:rPr>
          <w:sz w:val="36"/>
          <w:szCs w:val="36"/>
          <w:rtl/>
        </w:rPr>
        <w:t xml:space="preserve"> </w:t>
      </w:r>
      <w:r w:rsidR="00DE482B" w:rsidRPr="00AB4198">
        <w:rPr>
          <w:sz w:val="36"/>
          <w:szCs w:val="36"/>
          <w:rtl/>
        </w:rPr>
        <w:t xml:space="preserve">بكل من </w:t>
      </w:r>
      <w:r w:rsidR="00DD0F94" w:rsidRPr="00AB4198">
        <w:rPr>
          <w:sz w:val="36"/>
          <w:szCs w:val="36"/>
          <w:rtl/>
        </w:rPr>
        <w:t xml:space="preserve">الاتيان بما هو داخل في مسمى الصلاة أي </w:t>
      </w:r>
      <w:r w:rsidR="00DE482B" w:rsidRPr="00AB4198">
        <w:rPr>
          <w:sz w:val="36"/>
          <w:szCs w:val="36"/>
          <w:rtl/>
        </w:rPr>
        <w:t xml:space="preserve">يكون </w:t>
      </w:r>
      <w:r w:rsidR="00DD0F94" w:rsidRPr="00AB4198">
        <w:rPr>
          <w:sz w:val="36"/>
          <w:szCs w:val="36"/>
          <w:rtl/>
        </w:rPr>
        <w:t>مسانخ</w:t>
      </w:r>
      <w:r w:rsidR="00DE482B" w:rsidRPr="00AB4198">
        <w:rPr>
          <w:sz w:val="36"/>
          <w:szCs w:val="36"/>
          <w:rtl/>
        </w:rPr>
        <w:t>ا</w:t>
      </w:r>
      <w:r w:rsidR="00DD0F94" w:rsidRPr="00AB4198">
        <w:rPr>
          <w:sz w:val="36"/>
          <w:szCs w:val="36"/>
          <w:rtl/>
        </w:rPr>
        <w:t xml:space="preserve"> لأجزاء الصلاة</w:t>
      </w:r>
      <w:r w:rsidR="00DE482B" w:rsidRPr="00AB4198">
        <w:rPr>
          <w:sz w:val="36"/>
          <w:szCs w:val="36"/>
          <w:rtl/>
        </w:rPr>
        <w:t>، و لو مع عدم قصد الجزئية،</w:t>
      </w:r>
      <w:r w:rsidR="00DD0F94" w:rsidRPr="00AB4198">
        <w:rPr>
          <w:sz w:val="36"/>
          <w:szCs w:val="36"/>
          <w:rtl/>
        </w:rPr>
        <w:t xml:space="preserve"> بشرط خروجه عن </w:t>
      </w:r>
      <w:r w:rsidR="00DE482B" w:rsidRPr="00AB4198">
        <w:rPr>
          <w:sz w:val="36"/>
          <w:szCs w:val="36"/>
          <w:rtl/>
        </w:rPr>
        <w:t xml:space="preserve">حد الوجوب، </w:t>
      </w:r>
      <w:r w:rsidR="00DD0F94" w:rsidRPr="00AB4198">
        <w:rPr>
          <w:sz w:val="36"/>
          <w:szCs w:val="36"/>
          <w:rtl/>
        </w:rPr>
        <w:t>و ال</w:t>
      </w:r>
      <w:r w:rsidR="005617B4" w:rsidRPr="00AB4198">
        <w:rPr>
          <w:sz w:val="36"/>
          <w:szCs w:val="36"/>
          <w:rtl/>
        </w:rPr>
        <w:t>اتيان بما ليس بجزء بقصد الجزئية</w:t>
      </w:r>
      <w:r w:rsidRPr="00AB4198">
        <w:rPr>
          <w:sz w:val="36"/>
          <w:szCs w:val="36"/>
          <w:rtl/>
        </w:rPr>
        <w:t>.</w:t>
      </w:r>
    </w:p>
    <w:p w14:paraId="4256B09E" w14:textId="77777777" w:rsidR="00B33A1C" w:rsidRPr="00AB4198" w:rsidRDefault="004955DF" w:rsidP="00410A0A">
      <w:pPr>
        <w:rPr>
          <w:sz w:val="36"/>
          <w:szCs w:val="36"/>
          <w:rtl/>
        </w:rPr>
      </w:pPr>
      <w:r w:rsidRPr="00AB4198">
        <w:rPr>
          <w:sz w:val="36"/>
          <w:szCs w:val="36"/>
          <w:rtl/>
        </w:rPr>
        <w:t xml:space="preserve">و حينئذ نقول: أما ما في البحوث من صدق الزيادة بالاتيان بالمسانخ و لو مع عدم قصد الجزئية فهو </w:t>
      </w:r>
      <w:r w:rsidR="00DE482B" w:rsidRPr="00AB4198">
        <w:rPr>
          <w:sz w:val="36"/>
          <w:szCs w:val="36"/>
          <w:rtl/>
        </w:rPr>
        <w:t>منافٍ</w:t>
      </w:r>
      <w:r w:rsidR="00DD0F94" w:rsidRPr="00AB4198">
        <w:rPr>
          <w:sz w:val="36"/>
          <w:szCs w:val="36"/>
          <w:rtl/>
        </w:rPr>
        <w:t xml:space="preserve"> لما ذكره في منهاج الصالحين من أنه </w:t>
      </w:r>
      <w:r w:rsidR="00BD386A" w:rsidRPr="00AB4198">
        <w:rPr>
          <w:sz w:val="36"/>
          <w:szCs w:val="36"/>
          <w:rtl/>
        </w:rPr>
        <w:t>لا تتحقق الزيادة إلا بقصد الجزئية للصلاة‌، فإن فعل شيئا لا يقصدها مثل حركة اليد و حك الجسد و نحو ذلك مما يفعله المصلي لا بقصد الصلاة لم ي</w:t>
      </w:r>
      <w:r w:rsidR="00DD0F94" w:rsidRPr="00AB4198">
        <w:rPr>
          <w:sz w:val="36"/>
          <w:szCs w:val="36"/>
          <w:rtl/>
        </w:rPr>
        <w:t>كن زيادة</w:t>
      </w:r>
      <w:r w:rsidR="00BD386A" w:rsidRPr="00AB4198">
        <w:rPr>
          <w:sz w:val="36"/>
          <w:szCs w:val="36"/>
          <w:rtl/>
        </w:rPr>
        <w:t>،</w:t>
      </w:r>
      <w:r w:rsidR="00DD0F94" w:rsidRPr="00AB4198">
        <w:rPr>
          <w:sz w:val="36"/>
          <w:szCs w:val="36"/>
          <w:rtl/>
        </w:rPr>
        <w:t xml:space="preserve"> و يستثنى من ذلك الركوع و السجود، فان الزيادة فيهما مبطلة على الاحوط و ان لم يقصد بهما الجزئية</w:t>
      </w:r>
      <w:r w:rsidR="001374EB">
        <w:rPr>
          <w:rStyle w:val="a6"/>
          <w:sz w:val="36"/>
          <w:szCs w:val="36"/>
          <w:rtl/>
        </w:rPr>
        <w:t>(</w:t>
      </w:r>
      <w:r w:rsidR="001374EB" w:rsidRPr="00AB4198">
        <w:rPr>
          <w:rStyle w:val="a6"/>
          <w:sz w:val="36"/>
          <w:szCs w:val="36"/>
          <w:rtl/>
        </w:rPr>
        <w:footnoteReference w:id="317"/>
      </w:r>
      <w:r w:rsidR="001374EB">
        <w:rPr>
          <w:rStyle w:val="a6"/>
          <w:sz w:val="36"/>
          <w:szCs w:val="36"/>
          <w:rtl/>
        </w:rPr>
        <w:t>)</w:t>
      </w:r>
      <w:r w:rsidR="00DD0F94" w:rsidRPr="00AB4198">
        <w:rPr>
          <w:sz w:val="36"/>
          <w:szCs w:val="36"/>
          <w:rtl/>
        </w:rPr>
        <w:t>، فترى أن</w:t>
      </w:r>
      <w:r w:rsidR="00D743EF" w:rsidRPr="00AB4198">
        <w:rPr>
          <w:sz w:val="36"/>
          <w:szCs w:val="36"/>
          <w:rtl/>
        </w:rPr>
        <w:t>ه</w:t>
      </w:r>
      <w:r w:rsidR="00DD0F94" w:rsidRPr="00AB4198">
        <w:rPr>
          <w:sz w:val="36"/>
          <w:szCs w:val="36"/>
          <w:rtl/>
        </w:rPr>
        <w:t xml:space="preserve"> اعتبر في صدق الزيادة قصد الجزئية، فلو لم يقصدها </w:t>
      </w:r>
      <w:r w:rsidR="00B33A1C" w:rsidRPr="00AB4198">
        <w:rPr>
          <w:sz w:val="36"/>
          <w:szCs w:val="36"/>
          <w:rtl/>
        </w:rPr>
        <w:t xml:space="preserve">لم يكن زيادة </w:t>
      </w:r>
      <w:r w:rsidR="00DD0F94" w:rsidRPr="00AB4198">
        <w:rPr>
          <w:sz w:val="36"/>
          <w:szCs w:val="36"/>
          <w:rtl/>
        </w:rPr>
        <w:t xml:space="preserve">و </w:t>
      </w:r>
      <w:r w:rsidR="00B33A1C" w:rsidRPr="00AB4198">
        <w:rPr>
          <w:sz w:val="36"/>
          <w:szCs w:val="36"/>
          <w:rtl/>
        </w:rPr>
        <w:t xml:space="preserve">ان </w:t>
      </w:r>
      <w:r w:rsidR="005617B4" w:rsidRPr="00AB4198">
        <w:rPr>
          <w:sz w:val="36"/>
          <w:szCs w:val="36"/>
          <w:rtl/>
        </w:rPr>
        <w:t>اتى بما هو مسانخ لأجزاء الصلاة</w:t>
      </w:r>
      <w:r w:rsidR="00DD0F94" w:rsidRPr="00AB4198">
        <w:rPr>
          <w:sz w:val="36"/>
          <w:szCs w:val="36"/>
          <w:rtl/>
        </w:rPr>
        <w:t>، و انما استثنى من ذلك الركوع و السجود على الاحوط للنص الخاص</w:t>
      </w:r>
      <w:r w:rsidR="000832D4" w:rsidRPr="00AB4198">
        <w:rPr>
          <w:sz w:val="36"/>
          <w:szCs w:val="36"/>
          <w:rtl/>
        </w:rPr>
        <w:t>،</w:t>
      </w:r>
      <w:r w:rsidR="00DD0F94" w:rsidRPr="00AB4198">
        <w:rPr>
          <w:sz w:val="36"/>
          <w:szCs w:val="36"/>
          <w:rtl/>
        </w:rPr>
        <w:t xml:space="preserve"> و هو رواية القاسم بن عروة </w:t>
      </w:r>
      <w:r w:rsidR="000832D4" w:rsidRPr="00AB4198">
        <w:rPr>
          <w:sz w:val="36"/>
          <w:szCs w:val="36"/>
          <w:rtl/>
        </w:rPr>
        <w:t xml:space="preserve">(لم يرد بالنسبة اليه توثيق خاص، لكن لا يبعد وثاقته لكونه من مشايخ ابن ابي عمير و قد شهد الشيخ الطوسي "ره" في العدة أنه لا يروي و لا يرسل الا عن ثقة) </w:t>
      </w:r>
      <w:r w:rsidR="00DD0F94" w:rsidRPr="00AB4198">
        <w:rPr>
          <w:sz w:val="36"/>
          <w:szCs w:val="36"/>
          <w:rtl/>
        </w:rPr>
        <w:t>عن ابن بكير عن زرارة عن أحدهما (عليه السلام) قال: لا تقرأ في المكتوبة بشي‌ء من العزائم، فإن السجود زيادة في المكتوبة</w:t>
      </w:r>
      <w:r w:rsidR="001374EB">
        <w:rPr>
          <w:rStyle w:val="a6"/>
          <w:sz w:val="36"/>
          <w:szCs w:val="36"/>
          <w:rtl/>
        </w:rPr>
        <w:t>(</w:t>
      </w:r>
      <w:r w:rsidR="001374EB" w:rsidRPr="00AB4198">
        <w:rPr>
          <w:rStyle w:val="a6"/>
          <w:sz w:val="36"/>
          <w:szCs w:val="36"/>
          <w:rtl/>
        </w:rPr>
        <w:footnoteReference w:id="318"/>
      </w:r>
      <w:r w:rsidR="001374EB">
        <w:rPr>
          <w:rStyle w:val="a6"/>
          <w:sz w:val="36"/>
          <w:szCs w:val="36"/>
          <w:rtl/>
        </w:rPr>
        <w:t>)</w:t>
      </w:r>
      <w:r w:rsidR="00DD0F94" w:rsidRPr="00AB4198">
        <w:rPr>
          <w:sz w:val="36"/>
          <w:szCs w:val="36"/>
          <w:rtl/>
        </w:rPr>
        <w:t xml:space="preserve">، </w:t>
      </w:r>
      <w:r w:rsidR="000832D4" w:rsidRPr="00AB4198">
        <w:rPr>
          <w:sz w:val="36"/>
          <w:szCs w:val="36"/>
          <w:rtl/>
        </w:rPr>
        <w:t xml:space="preserve">و نحوها </w:t>
      </w:r>
      <w:r w:rsidR="00D91CAC" w:rsidRPr="00AB4198">
        <w:rPr>
          <w:sz w:val="36"/>
          <w:szCs w:val="36"/>
          <w:rtl/>
        </w:rPr>
        <w:t xml:space="preserve">ما رواه في الوسائل عن كتاب </w:t>
      </w:r>
      <w:r w:rsidR="000832D4" w:rsidRPr="00AB4198">
        <w:rPr>
          <w:sz w:val="36"/>
          <w:szCs w:val="36"/>
          <w:rtl/>
        </w:rPr>
        <w:t xml:space="preserve">علي بن جعفر </w:t>
      </w:r>
      <w:r w:rsidR="00D91CAC" w:rsidRPr="00AB4198">
        <w:rPr>
          <w:sz w:val="36"/>
          <w:szCs w:val="36"/>
          <w:rtl/>
        </w:rPr>
        <w:t xml:space="preserve">و رواه عن قرب الأسناد عن عبد الله بن الحسن عن علي بن جعفر </w:t>
      </w:r>
      <w:r w:rsidR="000832D4" w:rsidRPr="00AB4198">
        <w:rPr>
          <w:sz w:val="36"/>
          <w:szCs w:val="36"/>
          <w:rtl/>
        </w:rPr>
        <w:t xml:space="preserve">عن أخيه </w:t>
      </w:r>
      <w:r w:rsidR="00D91CAC" w:rsidRPr="00AB4198">
        <w:rPr>
          <w:sz w:val="36"/>
          <w:szCs w:val="36"/>
          <w:rtl/>
        </w:rPr>
        <w:t xml:space="preserve">(عليه السلام) </w:t>
      </w:r>
      <w:r w:rsidR="000832D4" w:rsidRPr="00AB4198">
        <w:rPr>
          <w:sz w:val="36"/>
          <w:szCs w:val="36"/>
          <w:rtl/>
        </w:rPr>
        <w:t>قال: سألته عن الرجل يقرأ في</w:t>
      </w:r>
      <w:r w:rsidR="00D91CAC" w:rsidRPr="00AB4198">
        <w:rPr>
          <w:sz w:val="36"/>
          <w:szCs w:val="36"/>
          <w:rtl/>
        </w:rPr>
        <w:t xml:space="preserve"> الفريضة سورة النجم،</w:t>
      </w:r>
      <w:r w:rsidR="000832D4" w:rsidRPr="00AB4198">
        <w:rPr>
          <w:sz w:val="36"/>
          <w:szCs w:val="36"/>
          <w:rtl/>
        </w:rPr>
        <w:t xml:space="preserve"> أ يركع بها أو يسجد ثم</w:t>
      </w:r>
      <w:r w:rsidR="00D91CAC" w:rsidRPr="00AB4198">
        <w:rPr>
          <w:sz w:val="36"/>
          <w:szCs w:val="36"/>
          <w:rtl/>
        </w:rPr>
        <w:t xml:space="preserve"> يقوم فيقرأ بغيرها</w:t>
      </w:r>
      <w:r w:rsidR="00B33A1C" w:rsidRPr="00AB4198">
        <w:rPr>
          <w:sz w:val="36"/>
          <w:szCs w:val="36"/>
          <w:rtl/>
        </w:rPr>
        <w:t>،</w:t>
      </w:r>
      <w:r w:rsidR="000832D4" w:rsidRPr="00AB4198">
        <w:rPr>
          <w:sz w:val="36"/>
          <w:szCs w:val="36"/>
          <w:rtl/>
        </w:rPr>
        <w:t xml:space="preserve"> قال يسجد ثم يقوم ف</w:t>
      </w:r>
      <w:r w:rsidR="00D91CAC" w:rsidRPr="00AB4198">
        <w:rPr>
          <w:sz w:val="36"/>
          <w:szCs w:val="36"/>
          <w:rtl/>
        </w:rPr>
        <w:t>يقرأ بفاتحة الكتاب</w:t>
      </w:r>
      <w:r w:rsidR="000832D4" w:rsidRPr="00AB4198">
        <w:rPr>
          <w:sz w:val="36"/>
          <w:szCs w:val="36"/>
          <w:rtl/>
        </w:rPr>
        <w:t xml:space="preserve"> و يركع (و ذلك </w:t>
      </w:r>
      <w:r w:rsidR="00D91CAC" w:rsidRPr="00AB4198">
        <w:rPr>
          <w:sz w:val="36"/>
          <w:szCs w:val="36"/>
          <w:rtl/>
        </w:rPr>
        <w:t>زيادة في الفريضة</w:t>
      </w:r>
      <w:r w:rsidR="001374EB">
        <w:rPr>
          <w:rStyle w:val="a6"/>
          <w:sz w:val="36"/>
          <w:szCs w:val="36"/>
          <w:rtl/>
        </w:rPr>
        <w:t>(</w:t>
      </w:r>
      <w:r w:rsidR="001374EB" w:rsidRPr="00AB4198">
        <w:rPr>
          <w:rStyle w:val="a6"/>
          <w:sz w:val="36"/>
          <w:szCs w:val="36"/>
          <w:rtl/>
        </w:rPr>
        <w:footnoteReference w:id="319"/>
      </w:r>
      <w:r w:rsidR="001374EB">
        <w:rPr>
          <w:rStyle w:val="a6"/>
          <w:sz w:val="36"/>
          <w:szCs w:val="36"/>
          <w:rtl/>
        </w:rPr>
        <w:t>)</w:t>
      </w:r>
      <w:r w:rsidR="000832D4" w:rsidRPr="00AB4198">
        <w:rPr>
          <w:sz w:val="36"/>
          <w:szCs w:val="36"/>
          <w:rtl/>
        </w:rPr>
        <w:t xml:space="preserve"> و لا يعود يقرأ في الفريضة بسجدة</w:t>
      </w:r>
      <w:r w:rsidR="001374EB">
        <w:rPr>
          <w:rStyle w:val="a6"/>
          <w:sz w:val="36"/>
          <w:szCs w:val="36"/>
          <w:rtl/>
        </w:rPr>
        <w:t>(</w:t>
      </w:r>
      <w:r w:rsidR="001374EB" w:rsidRPr="00AB4198">
        <w:rPr>
          <w:rStyle w:val="a6"/>
          <w:sz w:val="36"/>
          <w:szCs w:val="36"/>
          <w:rtl/>
        </w:rPr>
        <w:footnoteReference w:id="320"/>
      </w:r>
      <w:r w:rsidR="001374EB">
        <w:rPr>
          <w:rStyle w:val="a6"/>
          <w:sz w:val="36"/>
          <w:szCs w:val="36"/>
          <w:rtl/>
        </w:rPr>
        <w:t>)</w:t>
      </w:r>
      <w:r w:rsidR="00B33A1C" w:rsidRPr="00AB4198">
        <w:rPr>
          <w:sz w:val="36"/>
          <w:szCs w:val="36"/>
          <w:rtl/>
        </w:rPr>
        <w:t xml:space="preserve">، حيث حكم فيهما في مورد سجود التلاوة بكون السجود زيادة في المكتوبة، مع أنه لا يؤتى به بقصد الجزئية للصلاة، و يتعدى منه الى الركوع بالاولوية العرفية، و لكنه لا يعني كونه تعليلا بامر ارتكازي عرفي، بل لعله </w:t>
      </w:r>
      <w:r w:rsidR="00DD0F94" w:rsidRPr="00AB4198">
        <w:rPr>
          <w:sz w:val="36"/>
          <w:szCs w:val="36"/>
          <w:rtl/>
        </w:rPr>
        <w:t xml:space="preserve">تطبيق تعبدي، و لو باعتبار كونه من توابع </w:t>
      </w:r>
      <w:r w:rsidR="00B33A1C" w:rsidRPr="00AB4198">
        <w:rPr>
          <w:sz w:val="36"/>
          <w:szCs w:val="36"/>
          <w:rtl/>
        </w:rPr>
        <w:t>ال</w:t>
      </w:r>
      <w:r w:rsidR="00DD0F94" w:rsidRPr="00AB4198">
        <w:rPr>
          <w:sz w:val="36"/>
          <w:szCs w:val="36"/>
          <w:rtl/>
        </w:rPr>
        <w:t>آية التي قصد جزئيتها للصلاة</w:t>
      </w:r>
      <w:r w:rsidR="00B33A1C" w:rsidRPr="00AB4198">
        <w:rPr>
          <w:sz w:val="36"/>
          <w:szCs w:val="36"/>
          <w:rtl/>
        </w:rPr>
        <w:t>، و يجب السجدة لها،</w:t>
      </w:r>
      <w:r w:rsidR="00DD0F94" w:rsidRPr="00AB4198">
        <w:rPr>
          <w:sz w:val="36"/>
          <w:szCs w:val="36"/>
          <w:rtl/>
        </w:rPr>
        <w:t xml:space="preserve"> </w:t>
      </w:r>
      <w:r w:rsidRPr="00AB4198">
        <w:rPr>
          <w:sz w:val="36"/>
          <w:szCs w:val="36"/>
          <w:rtl/>
        </w:rPr>
        <w:t>و هذا هو الصحيح، ل</w:t>
      </w:r>
      <w:r w:rsidR="00B33A1C" w:rsidRPr="00AB4198">
        <w:rPr>
          <w:sz w:val="36"/>
          <w:szCs w:val="36"/>
          <w:rtl/>
        </w:rPr>
        <w:t xml:space="preserve">عدم صدق الزيادة عرفا في المركب الاعتباري القصدي بدون قصد الجزئية، </w:t>
      </w:r>
      <w:r w:rsidR="005617B4" w:rsidRPr="00AB4198">
        <w:rPr>
          <w:sz w:val="36"/>
          <w:szCs w:val="36"/>
          <w:rtl/>
        </w:rPr>
        <w:t xml:space="preserve">و لذا لا يرى العرف اقحام صلاة في صلاةٍ زيادة فيها، </w:t>
      </w:r>
      <w:r w:rsidR="00B33A1C" w:rsidRPr="00AB4198">
        <w:rPr>
          <w:sz w:val="36"/>
          <w:szCs w:val="36"/>
          <w:rtl/>
        </w:rPr>
        <w:t>كما في اقحام صلاة الآيات في صلاة الفريضة في فرض الالتفات الى ضيق وقتها في اثناء صلاة الف</w:t>
      </w:r>
      <w:r w:rsidR="005617B4" w:rsidRPr="00AB4198">
        <w:rPr>
          <w:sz w:val="36"/>
          <w:szCs w:val="36"/>
          <w:rtl/>
        </w:rPr>
        <w:t>ريضة، حيث قام النص على مشروعيته</w:t>
      </w:r>
      <w:r w:rsidR="00B33A1C" w:rsidRPr="00AB4198">
        <w:rPr>
          <w:sz w:val="36"/>
          <w:szCs w:val="36"/>
          <w:rtl/>
        </w:rPr>
        <w:t xml:space="preserve">. </w:t>
      </w:r>
    </w:p>
    <w:p w14:paraId="12C26A81" w14:textId="77777777" w:rsidR="004955DF" w:rsidRPr="00AB4198" w:rsidRDefault="004955DF" w:rsidP="00410A0A">
      <w:pPr>
        <w:rPr>
          <w:sz w:val="36"/>
          <w:szCs w:val="36"/>
          <w:rtl/>
        </w:rPr>
      </w:pPr>
      <w:r w:rsidRPr="00AB4198">
        <w:rPr>
          <w:sz w:val="36"/>
          <w:szCs w:val="36"/>
          <w:rtl/>
        </w:rPr>
        <w:t>و أما ما ذكره من صدق الزيادة في المركب الاعتباري بالاتيان بما ليس بجزءه بقصد الجزئية و لو لم يكن عند وجوده داخلا في مسمى ذلك المركب، فالظاهر عدم تماميته ايضا، فلو قرء اثناء الطواف و السعي دعاءا بقصد كونه جزءا منهما فلا يصدق انه زاد فيهما او زاد عليهما، نعم لو اتى به بقصد الوجوب صدق أنه زاد في الواجب، باعتبار توسعته في الواجب تشريعا، لكنه ليس بمبطل من باب الزيادة، لأن الوارد في النص مبطلية الزيادة في الطواف و السعي و الصلاة، ففي صحيحة عبدالله بن محمد</w:t>
      </w:r>
      <w:r w:rsidR="00AB4198" w:rsidRPr="00AB4198">
        <w:rPr>
          <w:sz w:val="36"/>
          <w:szCs w:val="36"/>
          <w:rtl/>
        </w:rPr>
        <w:t xml:space="preserve"> </w:t>
      </w:r>
      <w:r w:rsidRPr="00AB4198">
        <w:rPr>
          <w:sz w:val="36"/>
          <w:szCs w:val="36"/>
          <w:rtl/>
        </w:rPr>
        <w:t>"الطواف المفروض اذا زدت عليه كالصلاة المفروضة اذا زدت عليها، فعليك الاعادة، و كذلك السعي</w:t>
      </w:r>
      <w:r w:rsidR="001374EB">
        <w:rPr>
          <w:rStyle w:val="a6"/>
          <w:sz w:val="36"/>
          <w:szCs w:val="36"/>
          <w:rtl/>
        </w:rPr>
        <w:t>(</w:t>
      </w:r>
      <w:r w:rsidR="001374EB" w:rsidRPr="00AB4198">
        <w:rPr>
          <w:rStyle w:val="a6"/>
          <w:sz w:val="36"/>
          <w:szCs w:val="36"/>
          <w:rtl/>
        </w:rPr>
        <w:footnoteReference w:id="321"/>
      </w:r>
      <w:r w:rsidR="001374EB">
        <w:rPr>
          <w:rStyle w:val="a6"/>
          <w:sz w:val="36"/>
          <w:szCs w:val="36"/>
          <w:rtl/>
        </w:rPr>
        <w:t>)</w:t>
      </w:r>
      <w:r w:rsidRPr="00AB4198">
        <w:rPr>
          <w:sz w:val="36"/>
          <w:szCs w:val="36"/>
          <w:rtl/>
        </w:rPr>
        <w:t xml:space="preserve">، و الحاصل أن ظاهر الزيادة في الطواف مثلا التوسعة فيه لا زيادة شيء فيه، و مرادفها بالفارسية "افزودن به طواف" دون قولنا "افزودن چيزى به طواف" فلا يختلف من هذه الجهة مع المركبات </w:t>
      </w:r>
      <w:r w:rsidR="00FC15C5" w:rsidRPr="00AB4198">
        <w:rPr>
          <w:sz w:val="36"/>
          <w:szCs w:val="36"/>
          <w:rtl/>
        </w:rPr>
        <w:t xml:space="preserve">التكوينية </w:t>
      </w:r>
      <w:r w:rsidRPr="00AB4198">
        <w:rPr>
          <w:sz w:val="36"/>
          <w:szCs w:val="36"/>
          <w:rtl/>
        </w:rPr>
        <w:t xml:space="preserve">التي لا اشكال في </w:t>
      </w:r>
      <w:r w:rsidR="00FC15C5" w:rsidRPr="00AB4198">
        <w:rPr>
          <w:sz w:val="36"/>
          <w:szCs w:val="36"/>
          <w:rtl/>
        </w:rPr>
        <w:t xml:space="preserve">تقوم </w:t>
      </w:r>
      <w:r w:rsidRPr="00AB4198">
        <w:rPr>
          <w:sz w:val="36"/>
          <w:szCs w:val="36"/>
          <w:rtl/>
        </w:rPr>
        <w:t xml:space="preserve">الزيادة فيها </w:t>
      </w:r>
      <w:r w:rsidR="00FC15C5" w:rsidRPr="00AB4198">
        <w:rPr>
          <w:sz w:val="36"/>
          <w:szCs w:val="36"/>
          <w:rtl/>
        </w:rPr>
        <w:t>ب</w:t>
      </w:r>
      <w:r w:rsidR="003B350C" w:rsidRPr="00AB4198">
        <w:rPr>
          <w:sz w:val="36"/>
          <w:szCs w:val="36"/>
          <w:rtl/>
        </w:rPr>
        <w:t xml:space="preserve">كون الزائد على تقدير وجوده داخلا في مسمى المزيد فيه، فلا يقال لمن </w:t>
      </w:r>
      <w:r w:rsidRPr="00AB4198">
        <w:rPr>
          <w:sz w:val="36"/>
          <w:szCs w:val="36"/>
          <w:rtl/>
        </w:rPr>
        <w:t>احدث غرفة في البستان أنه زاد في</w:t>
      </w:r>
      <w:r w:rsidR="003B350C" w:rsidRPr="00AB4198">
        <w:rPr>
          <w:sz w:val="36"/>
          <w:szCs w:val="36"/>
          <w:rtl/>
        </w:rPr>
        <w:t xml:space="preserve">ه، </w:t>
      </w:r>
      <w:r w:rsidR="00E906EC" w:rsidRPr="00AB4198">
        <w:rPr>
          <w:sz w:val="36"/>
          <w:szCs w:val="36"/>
          <w:rtl/>
        </w:rPr>
        <w:t>فان ظاهره أنه وسّع فيه</w:t>
      </w:r>
      <w:r w:rsidRPr="00AB4198">
        <w:rPr>
          <w:sz w:val="36"/>
          <w:szCs w:val="36"/>
          <w:rtl/>
        </w:rPr>
        <w:t>،</w:t>
      </w:r>
      <w:r w:rsidR="00E906EC" w:rsidRPr="00AB4198">
        <w:rPr>
          <w:sz w:val="36"/>
          <w:szCs w:val="36"/>
          <w:rtl/>
        </w:rPr>
        <w:t xml:space="preserve"> لا أنه زاد فيه ش</w:t>
      </w:r>
      <w:r w:rsidRPr="00AB4198">
        <w:rPr>
          <w:sz w:val="36"/>
          <w:szCs w:val="36"/>
          <w:rtl/>
        </w:rPr>
        <w:t>يئا.</w:t>
      </w:r>
      <w:r w:rsidR="00E906EC" w:rsidRPr="00AB4198">
        <w:rPr>
          <w:sz w:val="36"/>
          <w:szCs w:val="36"/>
          <w:rtl/>
        </w:rPr>
        <w:t xml:space="preserve"> </w:t>
      </w:r>
    </w:p>
    <w:p w14:paraId="477C86D1" w14:textId="77777777" w:rsidR="004955DF" w:rsidRPr="00AB4198" w:rsidRDefault="004955DF" w:rsidP="00410A0A">
      <w:pPr>
        <w:rPr>
          <w:sz w:val="36"/>
          <w:szCs w:val="36"/>
          <w:rtl/>
        </w:rPr>
      </w:pPr>
      <w:r w:rsidRPr="00AB4198">
        <w:rPr>
          <w:sz w:val="36"/>
          <w:szCs w:val="36"/>
          <w:rtl/>
        </w:rPr>
        <w:t>نعم لا يبعد في الصلاة أن يكون الاتيان بكل ما ليس بجزء بقصد الجزئية زيادة فيها عرفا، باعتبار أن الصلاة مؤلَّفة من عدة امور متباينة يجمعها قصد الجزئية للصلاة، فصار ذلك سببا لتشكل ظهور عرفي في أن كل ما اتي به بهذا القصد فينبسط عليه عنوان الصلاة، و بذلك يصدق الزيادة في الصلاة على ما اذا اتى المصلي بشيء غير مسانخ لاجزاء الصلاة بقصد كونه جزءا لصلاته، كما لو سرح لحيته في اثناء الصلاة بقصد كونه جزءا منها، و هذا بخلاف الطواف حيث ان أجزاءه من سنخ واحد، و هكذا السعي.</w:t>
      </w:r>
    </w:p>
    <w:p w14:paraId="0F4CE35C" w14:textId="77777777" w:rsidR="004955DF" w:rsidRPr="00AB4198" w:rsidRDefault="004955DF" w:rsidP="00410A0A">
      <w:pPr>
        <w:rPr>
          <w:sz w:val="36"/>
          <w:szCs w:val="36"/>
          <w:rtl/>
        </w:rPr>
      </w:pPr>
      <w:r w:rsidRPr="00AB4198">
        <w:rPr>
          <w:sz w:val="36"/>
          <w:szCs w:val="36"/>
          <w:rtl/>
        </w:rPr>
        <w:t>و بهذا يقوى في الذهن التفصيل في صدق الزيادة بالاتيان بغير المسانخ بقصد الجزئية في المركب الاعتباري بين مثل الصلاة و بين غيرها كالطواف و السعي.</w:t>
      </w:r>
    </w:p>
    <w:p w14:paraId="13BAF553" w14:textId="77777777" w:rsidR="004955DF" w:rsidRPr="00AB4198" w:rsidRDefault="004955DF" w:rsidP="00410A0A">
      <w:pPr>
        <w:rPr>
          <w:sz w:val="36"/>
          <w:szCs w:val="36"/>
          <w:rtl/>
        </w:rPr>
      </w:pPr>
      <w:r w:rsidRPr="00AB4198">
        <w:rPr>
          <w:sz w:val="36"/>
          <w:szCs w:val="36"/>
          <w:rtl/>
        </w:rPr>
        <w:t>و ما ذكرناه يكون في قبال قولين آخرين للأعلام:</w:t>
      </w:r>
    </w:p>
    <w:p w14:paraId="06622DC6" w14:textId="77777777" w:rsidR="00F45EA1" w:rsidRPr="00AB4198" w:rsidRDefault="00F45EA1" w:rsidP="00410A0A">
      <w:pPr>
        <w:rPr>
          <w:sz w:val="36"/>
          <w:szCs w:val="36"/>
          <w:rtl/>
        </w:rPr>
      </w:pPr>
      <w:r w:rsidRPr="00AB4198">
        <w:rPr>
          <w:b/>
          <w:bCs/>
          <w:sz w:val="36"/>
          <w:szCs w:val="36"/>
          <w:rtl/>
        </w:rPr>
        <w:t>احدهما:</w:t>
      </w:r>
      <w:r w:rsidRPr="00AB4198">
        <w:rPr>
          <w:sz w:val="36"/>
          <w:szCs w:val="36"/>
          <w:rtl/>
        </w:rPr>
        <w:t xml:space="preserve"> ما اختار</w:t>
      </w:r>
      <w:r w:rsidR="004955DF" w:rsidRPr="00AB4198">
        <w:rPr>
          <w:sz w:val="36"/>
          <w:szCs w:val="36"/>
          <w:rtl/>
        </w:rPr>
        <w:t xml:space="preserve">ه </w:t>
      </w:r>
      <w:r w:rsidRPr="00AB4198">
        <w:rPr>
          <w:sz w:val="36"/>
          <w:szCs w:val="36"/>
          <w:rtl/>
        </w:rPr>
        <w:t xml:space="preserve">السيد الخوئي "قده" ناسبا </w:t>
      </w:r>
      <w:r w:rsidR="004955DF" w:rsidRPr="00AB4198">
        <w:rPr>
          <w:sz w:val="36"/>
          <w:szCs w:val="36"/>
          <w:rtl/>
        </w:rPr>
        <w:t>له</w:t>
      </w:r>
      <w:r w:rsidRPr="00AB4198">
        <w:rPr>
          <w:sz w:val="36"/>
          <w:szCs w:val="36"/>
          <w:rtl/>
        </w:rPr>
        <w:t xml:space="preserve"> الى المشهور،</w:t>
      </w:r>
      <w:r w:rsidR="004955DF" w:rsidRPr="00AB4198">
        <w:rPr>
          <w:sz w:val="36"/>
          <w:szCs w:val="36"/>
          <w:rtl/>
        </w:rPr>
        <w:t xml:space="preserve"> </w:t>
      </w:r>
      <w:r w:rsidRPr="00AB4198">
        <w:rPr>
          <w:sz w:val="36"/>
          <w:szCs w:val="36"/>
          <w:rtl/>
        </w:rPr>
        <w:t>من عدم اعتبار المسانخة في المركبات الاعتبارية هو الأقوى، و ما يستدلّ لاعتبارها (من أنّ صدق مفهوم الزيادة متقوّم باتّحاد جنس الزائد و المزيد عليه، فلا تتحقّق الزيادة على المأمور به إلّا إذا زاد عليه ممّا يسانخ أجزاءه و يوافقها في الجنس، كما لو أمر المولى بطبخ طعام خالٍ عن الملح فأدخله فيه، و هكذا، و أمّا لو قرأ سورة من القرآن حين طبخ الطعام و لو بقصد الجزئية فلا يعدّ زيادة فيه) ففيه أنّه خلط بين المركّبات الخارجية و المركّبات الاعتبارية، فإنّ المركّب الخارجي أمر تكويني مؤلّف من أجزاء خارجية غير منوطة بالقصد، فلا يتصف شي‌ء بعنوان الزيادة بمجرد قصد كونه منه ما لم يكن من جنس المزيد عليه، و هذا بخلاف المركب الاعتباري، فان الوحدة الملحوظة بين أجزائه متقوّمة بالقصد، كيف و ربما تكون الأجزاء غير مرتبطة بعضها ببعض</w:t>
      </w:r>
      <w:r w:rsidR="00C42901" w:rsidRPr="00AB4198">
        <w:rPr>
          <w:sz w:val="36"/>
          <w:szCs w:val="36"/>
          <w:rtl/>
        </w:rPr>
        <w:t>،</w:t>
      </w:r>
      <w:r w:rsidRPr="00AB4198">
        <w:rPr>
          <w:sz w:val="36"/>
          <w:szCs w:val="36"/>
          <w:rtl/>
        </w:rPr>
        <w:t xml:space="preserve"> و أجنبية بعضها عن الآخر</w:t>
      </w:r>
      <w:r w:rsidR="00C42901" w:rsidRPr="00AB4198">
        <w:rPr>
          <w:sz w:val="36"/>
          <w:szCs w:val="36"/>
          <w:rtl/>
        </w:rPr>
        <w:t>،</w:t>
      </w:r>
      <w:r w:rsidRPr="00AB4198">
        <w:rPr>
          <w:sz w:val="36"/>
          <w:szCs w:val="36"/>
          <w:rtl/>
        </w:rPr>
        <w:t xml:space="preserve"> لكونه مؤلَّفاً من ماهيات متشتّتة و مقولات متباينة كالصلاة</w:t>
      </w:r>
      <w:r w:rsidR="00C42901" w:rsidRPr="00AB4198">
        <w:rPr>
          <w:sz w:val="36"/>
          <w:szCs w:val="36"/>
          <w:rtl/>
        </w:rPr>
        <w:t>،</w:t>
      </w:r>
      <w:r w:rsidRPr="00AB4198">
        <w:rPr>
          <w:sz w:val="36"/>
          <w:szCs w:val="36"/>
          <w:rtl/>
        </w:rPr>
        <w:t xml:space="preserve"> فالحافظ للوحدة ليس إلّا الاعتبار و القصد، و عليه فقصد كون شي‌ء منه سواء أ كان من جنس الأجزاء أم لا يوجب جزئيته للمأمور به، فيكون زيادة فيه بطبيعة الحال، و يؤكّد ذلك ما ورد في باب التكفير في الصلاة من النهي عنه معلّلا بأنّه عمل و لا عمل في الصلاة، إذ ليس المراد من العمل المنفي في الصلاة مطلق العمل و إن لم يقصد به الجزئية، ضرورة جواز ذلك ما لم يكن ماحياً للصورة كحكّ رأسه أو جسده، أو تحريك يده و نحو ذلك، بل المراد العمل ال</w:t>
      </w:r>
      <w:r w:rsidR="00646F68" w:rsidRPr="00AB4198">
        <w:rPr>
          <w:sz w:val="36"/>
          <w:szCs w:val="36"/>
          <w:rtl/>
        </w:rPr>
        <w:t xml:space="preserve">ذي يقصد كونه </w:t>
      </w:r>
      <w:r w:rsidRPr="00AB4198">
        <w:rPr>
          <w:sz w:val="36"/>
          <w:szCs w:val="36"/>
          <w:rtl/>
        </w:rPr>
        <w:t>جز</w:t>
      </w:r>
      <w:r w:rsidR="00646F68" w:rsidRPr="00AB4198">
        <w:rPr>
          <w:sz w:val="36"/>
          <w:szCs w:val="36"/>
          <w:rtl/>
        </w:rPr>
        <w:t>ءا</w:t>
      </w:r>
      <w:r w:rsidRPr="00AB4198">
        <w:rPr>
          <w:sz w:val="36"/>
          <w:szCs w:val="36"/>
          <w:rtl/>
        </w:rPr>
        <w:t xml:space="preserve"> للصلاة، مثل التكفير على ما يصنعه العامّة، فتطبيق الإمام (عليه السلام) هذا العنوان على التكفير غير المسانخ للأجزاء الصلاتية كاشف عمّا ذكرناه من صدق الزيادة على ما قصد به الجزئية، و إن لم يكن الزائد من جنس المزيد عليه</w:t>
      </w:r>
      <w:r w:rsidR="001374EB">
        <w:rPr>
          <w:sz w:val="36"/>
          <w:szCs w:val="36"/>
          <w:vertAlign w:val="superscript"/>
          <w:rtl/>
        </w:rPr>
        <w:t>(</w:t>
      </w:r>
      <w:r w:rsidR="001374EB" w:rsidRPr="00AB4198">
        <w:rPr>
          <w:sz w:val="36"/>
          <w:szCs w:val="36"/>
          <w:vertAlign w:val="superscript"/>
          <w:rtl/>
        </w:rPr>
        <w:footnoteReference w:id="322"/>
      </w:r>
      <w:r w:rsidR="001374EB">
        <w:rPr>
          <w:sz w:val="36"/>
          <w:szCs w:val="36"/>
          <w:vertAlign w:val="superscript"/>
          <w:rtl/>
        </w:rPr>
        <w:t>)</w:t>
      </w:r>
      <w:r w:rsidRPr="00AB4198">
        <w:rPr>
          <w:sz w:val="36"/>
          <w:szCs w:val="36"/>
          <w:rtl/>
        </w:rPr>
        <w:t>.</w:t>
      </w:r>
    </w:p>
    <w:p w14:paraId="7F82B661" w14:textId="77777777" w:rsidR="004828C3" w:rsidRDefault="00F45EA1" w:rsidP="00410A0A">
      <w:pPr>
        <w:rPr>
          <w:sz w:val="36"/>
          <w:szCs w:val="36"/>
          <w:rtl/>
        </w:rPr>
      </w:pPr>
      <w:r w:rsidRPr="00AB4198">
        <w:rPr>
          <w:b/>
          <w:bCs/>
          <w:sz w:val="36"/>
          <w:szCs w:val="36"/>
          <w:rtl/>
        </w:rPr>
        <w:t>ثانيهما:</w:t>
      </w:r>
      <w:r w:rsidR="004955DF" w:rsidRPr="00AB4198">
        <w:rPr>
          <w:sz w:val="36"/>
          <w:szCs w:val="36"/>
          <w:rtl/>
        </w:rPr>
        <w:t xml:space="preserve"> ما ذكره بعض السادة الاعلام "دام ظله" من أنه في تحقق الزيادة بضم ما ليس بمسانخ لاجزاء الصلاة اشكال بل منع</w:t>
      </w:r>
      <w:r w:rsidR="001374EB">
        <w:rPr>
          <w:sz w:val="36"/>
          <w:szCs w:val="36"/>
          <w:vertAlign w:val="superscript"/>
          <w:rtl/>
        </w:rPr>
        <w:t>(</w:t>
      </w:r>
      <w:r w:rsidR="001374EB" w:rsidRPr="00AB4198">
        <w:rPr>
          <w:sz w:val="36"/>
          <w:szCs w:val="36"/>
          <w:vertAlign w:val="superscript"/>
          <w:rtl/>
        </w:rPr>
        <w:footnoteReference w:id="323"/>
      </w:r>
      <w:r w:rsidR="001374EB">
        <w:rPr>
          <w:sz w:val="36"/>
          <w:szCs w:val="36"/>
          <w:vertAlign w:val="superscript"/>
          <w:rtl/>
        </w:rPr>
        <w:t>)</w:t>
      </w:r>
      <w:r w:rsidR="004955DF" w:rsidRPr="00AB4198">
        <w:rPr>
          <w:sz w:val="36"/>
          <w:szCs w:val="36"/>
          <w:rtl/>
        </w:rPr>
        <w:t>، فان ما ذكره لا يتم عرفا في مثل الصلاة التي هي مؤلفة من امور متشتتة يجمعها قصد الجزئية للصلاة، كما أن التقريب المذكور في كلام السيد الخوئي "قده" للقول السابق يختص بالصلاة.</w:t>
      </w:r>
    </w:p>
    <w:p w14:paraId="549BA2F2" w14:textId="77777777" w:rsidR="00620989" w:rsidRPr="00AB4198" w:rsidRDefault="004955D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هذا و قد يورد على ما اختاره في البحوث من </w:t>
      </w:r>
      <w:r w:rsidR="00DE482B" w:rsidRPr="00AB4198">
        <w:rPr>
          <w:rFonts w:ascii="Scheherazade" w:hAnsi="Scheherazade" w:cs="Scheherazade"/>
          <w:sz w:val="36"/>
          <w:szCs w:val="36"/>
          <w:rtl/>
        </w:rPr>
        <w:t>مبطلية الزيادة الحقيقي</w:t>
      </w:r>
      <w:r w:rsidR="00620989" w:rsidRPr="00AB4198">
        <w:rPr>
          <w:rFonts w:ascii="Scheherazade" w:hAnsi="Scheherazade" w:cs="Scheherazade"/>
          <w:sz w:val="36"/>
          <w:szCs w:val="36"/>
          <w:rtl/>
        </w:rPr>
        <w:t xml:space="preserve">ة </w:t>
      </w:r>
      <w:r w:rsidRPr="00AB4198">
        <w:rPr>
          <w:rFonts w:ascii="Scheherazade" w:hAnsi="Scheherazade" w:cs="Scheherazade"/>
          <w:sz w:val="36"/>
          <w:szCs w:val="36"/>
          <w:rtl/>
        </w:rPr>
        <w:t>في الصلاة</w:t>
      </w:r>
      <w:r w:rsidR="00DE482B" w:rsidRPr="00AB4198">
        <w:rPr>
          <w:rFonts w:ascii="Scheherazade" w:hAnsi="Scheherazade" w:cs="Scheherazade"/>
          <w:sz w:val="36"/>
          <w:szCs w:val="36"/>
          <w:rtl/>
        </w:rPr>
        <w:t xml:space="preserve"> </w:t>
      </w:r>
      <w:r w:rsidRPr="00AB4198">
        <w:rPr>
          <w:rFonts w:ascii="Scheherazade" w:hAnsi="Scheherazade" w:cs="Scheherazade"/>
          <w:sz w:val="36"/>
          <w:szCs w:val="36"/>
          <w:rtl/>
        </w:rPr>
        <w:t>بالاتيان -و لو بدون قصد الجزئية- بما يكون داخلا في مسمى الصلاة و خارجا عن حد الوجوب،</w:t>
      </w:r>
      <w:r w:rsidR="00AB4198"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بأنها تستلزم </w:t>
      </w:r>
      <w:r w:rsidR="00DE482B" w:rsidRPr="00AB4198">
        <w:rPr>
          <w:rFonts w:ascii="Scheherazade" w:hAnsi="Scheherazade" w:cs="Scheherazade"/>
          <w:sz w:val="36"/>
          <w:szCs w:val="36"/>
          <w:rtl/>
        </w:rPr>
        <w:t>بطل</w:t>
      </w:r>
      <w:r w:rsidRPr="00AB4198">
        <w:rPr>
          <w:rFonts w:ascii="Scheherazade" w:hAnsi="Scheherazade" w:cs="Scheherazade"/>
          <w:sz w:val="36"/>
          <w:szCs w:val="36"/>
          <w:rtl/>
        </w:rPr>
        <w:t>ان الصلاة بالاتيان</w:t>
      </w:r>
      <w:r w:rsidR="00620989" w:rsidRPr="00AB4198">
        <w:rPr>
          <w:rFonts w:ascii="Scheherazade" w:hAnsi="Scheherazade" w:cs="Scheherazade"/>
          <w:sz w:val="36"/>
          <w:szCs w:val="36"/>
          <w:rtl/>
        </w:rPr>
        <w:t xml:space="preserve"> </w:t>
      </w:r>
      <w:r w:rsidRPr="00AB4198">
        <w:rPr>
          <w:rFonts w:ascii="Scheherazade" w:hAnsi="Scheherazade" w:cs="Scheherazade"/>
          <w:sz w:val="36"/>
          <w:szCs w:val="36"/>
          <w:rtl/>
        </w:rPr>
        <w:t>ب</w:t>
      </w:r>
      <w:r w:rsidR="00620989" w:rsidRPr="00AB4198">
        <w:rPr>
          <w:rFonts w:ascii="Scheherazade" w:hAnsi="Scheherazade" w:cs="Scheherazade"/>
          <w:sz w:val="36"/>
          <w:szCs w:val="36"/>
          <w:rtl/>
        </w:rPr>
        <w:t>ال</w:t>
      </w:r>
      <w:r w:rsidRPr="00AB4198">
        <w:rPr>
          <w:rFonts w:ascii="Scheherazade" w:hAnsi="Scheherazade" w:cs="Scheherazade"/>
          <w:sz w:val="36"/>
          <w:szCs w:val="36"/>
          <w:rtl/>
        </w:rPr>
        <w:t>مستحباب كال</w:t>
      </w:r>
      <w:r w:rsidR="00620989" w:rsidRPr="00AB4198">
        <w:rPr>
          <w:rFonts w:ascii="Scheherazade" w:hAnsi="Scheherazade" w:cs="Scheherazade"/>
          <w:sz w:val="36"/>
          <w:szCs w:val="36"/>
          <w:rtl/>
        </w:rPr>
        <w:t>قنوت و الأ</w:t>
      </w:r>
      <w:r w:rsidRPr="00AB4198">
        <w:rPr>
          <w:rFonts w:ascii="Scheherazade" w:hAnsi="Scheherazade" w:cs="Scheherazade"/>
          <w:sz w:val="36"/>
          <w:szCs w:val="36"/>
          <w:rtl/>
        </w:rPr>
        <w:t>ذكار المستحبّة و الأدعية</w:t>
      </w:r>
      <w:r w:rsidR="00620989" w:rsidRPr="00AB4198">
        <w:rPr>
          <w:rFonts w:ascii="Scheherazade" w:hAnsi="Scheherazade" w:cs="Scheherazade"/>
          <w:sz w:val="36"/>
          <w:szCs w:val="36"/>
          <w:rtl/>
        </w:rPr>
        <w:t xml:space="preserve">، لأنّ مسمّى الصلاة لا يأبى عن دخولها فيه، و هي خارجة عن حدّ الوجوب، </w:t>
      </w:r>
      <w:r w:rsidRPr="00AB4198">
        <w:rPr>
          <w:rFonts w:ascii="Scheherazade" w:hAnsi="Scheherazade" w:cs="Scheherazade"/>
          <w:sz w:val="36"/>
          <w:szCs w:val="36"/>
          <w:rtl/>
        </w:rPr>
        <w:t xml:space="preserve">لا يمكن الالتزام به، </w:t>
      </w:r>
      <w:r w:rsidR="00DE482B" w:rsidRPr="00AB4198">
        <w:rPr>
          <w:rFonts w:ascii="Scheherazade" w:hAnsi="Scheherazade" w:cs="Scheherazade"/>
          <w:sz w:val="36"/>
          <w:szCs w:val="36"/>
          <w:rtl/>
        </w:rPr>
        <w:t>فلا يبعد حمل موثقة ابي بصير "من زاد في صلاته فعليه الإعادة" على زيادة الركعة، أو على الزيادة التشريعي</w:t>
      </w:r>
      <w:r w:rsidR="00620989" w:rsidRPr="00AB4198">
        <w:rPr>
          <w:rFonts w:ascii="Scheherazade" w:hAnsi="Scheherazade" w:cs="Scheherazade"/>
          <w:sz w:val="36"/>
          <w:szCs w:val="36"/>
          <w:rtl/>
        </w:rPr>
        <w:t>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24"/>
      </w:r>
      <w:r w:rsidR="001374EB">
        <w:rPr>
          <w:rStyle w:val="a6"/>
          <w:rFonts w:ascii="Scheherazade" w:hAnsi="Scheherazade" w:cs="Scheherazade"/>
          <w:sz w:val="36"/>
          <w:szCs w:val="36"/>
          <w:rtl/>
        </w:rPr>
        <w:t>)</w:t>
      </w:r>
      <w:r w:rsidRPr="00AB4198">
        <w:rPr>
          <w:rFonts w:ascii="Scheherazade" w:hAnsi="Scheherazade" w:cs="Scheherazade"/>
          <w:sz w:val="36"/>
          <w:szCs w:val="36"/>
          <w:rtl/>
        </w:rPr>
        <w:t>، و لكن الظاهر عدم تمامية هذا البيان، فانا و ان منعنا عن صدق الزيادة عرفا في المركب الاعتباري كالصلاة على الاتيان بدون قصد الجزئية بما يكون داخلا في المسمى، لكن لو قبلنا صدق الزيادة عرفا، فيمكن الجواب عن بيانه بانصراف الزيادة في الصلاة عما يستحب الاتيان به فيها.</w:t>
      </w:r>
    </w:p>
    <w:p w14:paraId="71C6F38E" w14:textId="77777777" w:rsidR="004955DF" w:rsidRPr="00AB4198" w:rsidRDefault="004955DF" w:rsidP="00410A0A">
      <w:pPr>
        <w:rPr>
          <w:sz w:val="36"/>
          <w:szCs w:val="36"/>
          <w:rtl/>
        </w:rPr>
      </w:pPr>
      <w:r w:rsidRPr="00AB4198">
        <w:rPr>
          <w:sz w:val="36"/>
          <w:szCs w:val="36"/>
          <w:rtl/>
        </w:rPr>
        <w:t>ثم ان هنا كلاما ل</w:t>
      </w:r>
      <w:r w:rsidR="002043CF" w:rsidRPr="00AB4198">
        <w:rPr>
          <w:sz w:val="36"/>
          <w:szCs w:val="36"/>
          <w:rtl/>
        </w:rPr>
        <w:t>لمحقق الحائري "قده" في كتاب الصلاة</w:t>
      </w:r>
      <w:r w:rsidRPr="00AB4198">
        <w:rPr>
          <w:sz w:val="36"/>
          <w:szCs w:val="36"/>
          <w:rtl/>
        </w:rPr>
        <w:t>،</w:t>
      </w:r>
      <w:r w:rsidR="002043CF" w:rsidRPr="00AB4198">
        <w:rPr>
          <w:sz w:val="36"/>
          <w:szCs w:val="36"/>
          <w:rtl/>
        </w:rPr>
        <w:t xml:space="preserve"> </w:t>
      </w:r>
      <w:r w:rsidRPr="00AB4198">
        <w:rPr>
          <w:sz w:val="36"/>
          <w:szCs w:val="36"/>
          <w:rtl/>
        </w:rPr>
        <w:t>و هو أن لقوله "من زاد في صلاته..." مقدَّرا محذوفا، و يكون مرددا بين ثلاثة احتمالات:</w:t>
      </w:r>
    </w:p>
    <w:p w14:paraId="787A8006" w14:textId="77777777" w:rsidR="004955DF" w:rsidRPr="00AB4198" w:rsidRDefault="004955DF" w:rsidP="00410A0A">
      <w:pPr>
        <w:rPr>
          <w:sz w:val="36"/>
          <w:szCs w:val="36"/>
          <w:rtl/>
        </w:rPr>
      </w:pPr>
      <w:r w:rsidRPr="00AB4198">
        <w:rPr>
          <w:sz w:val="36"/>
          <w:szCs w:val="36"/>
          <w:rtl/>
        </w:rPr>
        <w:t xml:space="preserve">1- كون المقدَّر الصلاة، أي زاد صلاةً في صلاته، نظير </w:t>
      </w:r>
      <w:r w:rsidR="002043CF" w:rsidRPr="00AB4198">
        <w:rPr>
          <w:sz w:val="36"/>
          <w:szCs w:val="36"/>
          <w:rtl/>
        </w:rPr>
        <w:t>ق</w:t>
      </w:r>
      <w:r w:rsidRPr="00AB4198">
        <w:rPr>
          <w:sz w:val="36"/>
          <w:szCs w:val="36"/>
          <w:rtl/>
        </w:rPr>
        <w:t xml:space="preserve">ولهم "زاد اللّه في عمرك"، فينحصر </w:t>
      </w:r>
      <w:r w:rsidR="002043CF" w:rsidRPr="00AB4198">
        <w:rPr>
          <w:sz w:val="36"/>
          <w:szCs w:val="36"/>
          <w:rtl/>
        </w:rPr>
        <w:t>بما كان الزائد مقدارا ي</w:t>
      </w:r>
      <w:r w:rsidRPr="00AB4198">
        <w:rPr>
          <w:sz w:val="36"/>
          <w:szCs w:val="36"/>
          <w:rtl/>
        </w:rPr>
        <w:t>طلق عليه الصلاة مستقلا، كالركعة.</w:t>
      </w:r>
    </w:p>
    <w:p w14:paraId="0E8E66AF" w14:textId="77777777" w:rsidR="004828C3" w:rsidRDefault="004955DF" w:rsidP="00410A0A">
      <w:pPr>
        <w:rPr>
          <w:sz w:val="36"/>
          <w:szCs w:val="36"/>
          <w:rtl/>
        </w:rPr>
      </w:pPr>
      <w:r w:rsidRPr="00AB4198">
        <w:rPr>
          <w:sz w:val="36"/>
          <w:szCs w:val="36"/>
          <w:rtl/>
        </w:rPr>
        <w:t xml:space="preserve">2- </w:t>
      </w:r>
      <w:r w:rsidR="002043CF" w:rsidRPr="00AB4198">
        <w:rPr>
          <w:sz w:val="36"/>
          <w:szCs w:val="36"/>
          <w:rtl/>
        </w:rPr>
        <w:t>كون المقد</w:t>
      </w:r>
      <w:r w:rsidRPr="00AB4198">
        <w:rPr>
          <w:sz w:val="36"/>
          <w:szCs w:val="36"/>
          <w:rtl/>
        </w:rPr>
        <w:t>َّ</w:t>
      </w:r>
      <w:r w:rsidR="002043CF" w:rsidRPr="00AB4198">
        <w:rPr>
          <w:sz w:val="36"/>
          <w:szCs w:val="36"/>
          <w:rtl/>
        </w:rPr>
        <w:t>ر شيئا من الصلاة</w:t>
      </w:r>
      <w:r w:rsidRPr="00AB4198">
        <w:rPr>
          <w:sz w:val="36"/>
          <w:szCs w:val="36"/>
          <w:rtl/>
        </w:rPr>
        <w:t>،</w:t>
      </w:r>
      <w:r w:rsidR="002043CF" w:rsidRPr="00AB4198">
        <w:rPr>
          <w:sz w:val="36"/>
          <w:szCs w:val="36"/>
          <w:rtl/>
        </w:rPr>
        <w:t xml:space="preserve"> </w:t>
      </w:r>
      <w:r w:rsidRPr="00AB4198">
        <w:rPr>
          <w:sz w:val="36"/>
          <w:szCs w:val="36"/>
          <w:rtl/>
        </w:rPr>
        <w:t>فيختص بالاتيان بالمسانخ و ان لم يكن بمقدار ركعة.</w:t>
      </w:r>
    </w:p>
    <w:p w14:paraId="08060ED6" w14:textId="77777777" w:rsidR="004828C3" w:rsidRDefault="004955DF" w:rsidP="00410A0A">
      <w:pPr>
        <w:rPr>
          <w:sz w:val="36"/>
          <w:szCs w:val="36"/>
          <w:rtl/>
        </w:rPr>
      </w:pPr>
      <w:r w:rsidRPr="00AB4198">
        <w:rPr>
          <w:sz w:val="36"/>
          <w:szCs w:val="36"/>
          <w:rtl/>
        </w:rPr>
        <w:t xml:space="preserve">3- </w:t>
      </w:r>
      <w:r w:rsidR="002043CF" w:rsidRPr="00AB4198">
        <w:rPr>
          <w:sz w:val="36"/>
          <w:szCs w:val="36"/>
          <w:rtl/>
        </w:rPr>
        <w:t xml:space="preserve">كون </w:t>
      </w:r>
      <w:r w:rsidRPr="00AB4198">
        <w:rPr>
          <w:sz w:val="36"/>
          <w:szCs w:val="36"/>
          <w:rtl/>
        </w:rPr>
        <w:t xml:space="preserve">المقدَّر </w:t>
      </w:r>
      <w:r w:rsidR="002043CF" w:rsidRPr="00AB4198">
        <w:rPr>
          <w:sz w:val="36"/>
          <w:szCs w:val="36"/>
          <w:rtl/>
        </w:rPr>
        <w:t xml:space="preserve">مطلق الشي‌ء، فيشمل ما لو ادخل فيها شيئا من </w:t>
      </w:r>
      <w:r w:rsidRPr="00AB4198">
        <w:rPr>
          <w:sz w:val="36"/>
          <w:szCs w:val="36"/>
          <w:rtl/>
        </w:rPr>
        <w:t>غير سنخها.</w:t>
      </w:r>
    </w:p>
    <w:p w14:paraId="6B73D140" w14:textId="77777777" w:rsidR="002043CF" w:rsidRPr="00AB4198" w:rsidRDefault="004955DF" w:rsidP="00410A0A">
      <w:pPr>
        <w:rPr>
          <w:sz w:val="36"/>
          <w:szCs w:val="36"/>
          <w:rtl/>
        </w:rPr>
      </w:pPr>
      <w:r w:rsidRPr="00AB4198">
        <w:rPr>
          <w:sz w:val="36"/>
          <w:szCs w:val="36"/>
          <w:rtl/>
        </w:rPr>
        <w:t xml:space="preserve">و </w:t>
      </w:r>
      <w:r w:rsidR="002043CF" w:rsidRPr="00AB4198">
        <w:rPr>
          <w:sz w:val="36"/>
          <w:szCs w:val="36"/>
          <w:rtl/>
        </w:rPr>
        <w:t>لا يبعد ظهور اللفظ في الأول، و لا أقل من الاحتمال</w:t>
      </w:r>
      <w:r w:rsidRPr="00AB4198">
        <w:rPr>
          <w:sz w:val="36"/>
          <w:szCs w:val="36"/>
          <w:rtl/>
        </w:rPr>
        <w:t>،</w:t>
      </w:r>
      <w:r w:rsidR="002043CF" w:rsidRPr="00AB4198">
        <w:rPr>
          <w:sz w:val="36"/>
          <w:szCs w:val="36"/>
          <w:rtl/>
        </w:rPr>
        <w:t xml:space="preserve"> فالقدر المتيقن من قوله "من زاد في صلاته فعليه الاعادة" بطلان الصلاة بزيادة ركعة</w:t>
      </w:r>
      <w:r w:rsidR="001374EB">
        <w:rPr>
          <w:sz w:val="36"/>
          <w:szCs w:val="36"/>
          <w:vertAlign w:val="superscript"/>
          <w:rtl/>
        </w:rPr>
        <w:t>(</w:t>
      </w:r>
      <w:r w:rsidR="001374EB" w:rsidRPr="00AB4198">
        <w:rPr>
          <w:sz w:val="36"/>
          <w:szCs w:val="36"/>
          <w:vertAlign w:val="superscript"/>
          <w:rtl/>
        </w:rPr>
        <w:footnoteReference w:id="325"/>
      </w:r>
      <w:r w:rsidR="001374EB">
        <w:rPr>
          <w:sz w:val="36"/>
          <w:szCs w:val="36"/>
          <w:vertAlign w:val="superscript"/>
          <w:rtl/>
        </w:rPr>
        <w:t>)</w:t>
      </w:r>
      <w:r w:rsidR="002043CF" w:rsidRPr="00AB4198">
        <w:rPr>
          <w:sz w:val="36"/>
          <w:szCs w:val="36"/>
          <w:rtl/>
        </w:rPr>
        <w:t>.</w:t>
      </w:r>
    </w:p>
    <w:p w14:paraId="552F7637" w14:textId="77777777" w:rsidR="002043CF" w:rsidRPr="00AB4198" w:rsidRDefault="00EE4428" w:rsidP="00410A0A">
      <w:pPr>
        <w:rPr>
          <w:sz w:val="36"/>
          <w:szCs w:val="36"/>
          <w:rtl/>
        </w:rPr>
      </w:pPr>
      <w:r w:rsidRPr="00AB4198">
        <w:rPr>
          <w:sz w:val="36"/>
          <w:szCs w:val="36"/>
          <w:rtl/>
        </w:rPr>
        <w:t xml:space="preserve">اقول: </w:t>
      </w:r>
      <w:r w:rsidR="00CE0800" w:rsidRPr="00AB4198">
        <w:rPr>
          <w:sz w:val="36"/>
          <w:szCs w:val="36"/>
          <w:rtl/>
        </w:rPr>
        <w:t>لو كان</w:t>
      </w:r>
      <w:r w:rsidRPr="00AB4198">
        <w:rPr>
          <w:sz w:val="36"/>
          <w:szCs w:val="36"/>
          <w:rtl/>
        </w:rPr>
        <w:t xml:space="preserve"> التعبير بال</w:t>
      </w:r>
      <w:r w:rsidR="00CE0800" w:rsidRPr="00AB4198">
        <w:rPr>
          <w:sz w:val="36"/>
          <w:szCs w:val="36"/>
          <w:rtl/>
        </w:rPr>
        <w:t xml:space="preserve">زيادة في شيء او الزيادة عليه </w:t>
      </w:r>
      <w:r w:rsidRPr="00AB4198">
        <w:rPr>
          <w:sz w:val="36"/>
          <w:szCs w:val="36"/>
          <w:rtl/>
        </w:rPr>
        <w:t xml:space="preserve">يحتاج الى تقدير عرفي، </w:t>
      </w:r>
      <w:r w:rsidR="00CE0800" w:rsidRPr="00AB4198">
        <w:rPr>
          <w:sz w:val="36"/>
          <w:szCs w:val="36"/>
          <w:rtl/>
        </w:rPr>
        <w:t>لأمكن أن يقال ب</w:t>
      </w:r>
      <w:r w:rsidRPr="00AB4198">
        <w:rPr>
          <w:sz w:val="36"/>
          <w:szCs w:val="36"/>
          <w:rtl/>
        </w:rPr>
        <w:t>ظهوره في كو</w:t>
      </w:r>
      <w:r w:rsidR="00CE0800" w:rsidRPr="00AB4198">
        <w:rPr>
          <w:sz w:val="36"/>
          <w:szCs w:val="36"/>
          <w:rtl/>
        </w:rPr>
        <w:t>ن المقدر هو الاحتمال الاول، او يقا</w:t>
      </w:r>
      <w:r w:rsidRPr="00AB4198">
        <w:rPr>
          <w:sz w:val="36"/>
          <w:szCs w:val="36"/>
          <w:rtl/>
        </w:rPr>
        <w:t>ل باجماله، لما هو الصحيح من أن حذف المتعلق لا يفيد العموم، بل يوجب الاجمال،</w:t>
      </w:r>
      <w:r w:rsidR="002043CF" w:rsidRPr="00AB4198">
        <w:rPr>
          <w:sz w:val="36"/>
          <w:szCs w:val="36"/>
          <w:rtl/>
        </w:rPr>
        <w:t xml:space="preserve"> </w:t>
      </w:r>
      <w:r w:rsidRPr="00AB4198">
        <w:rPr>
          <w:sz w:val="36"/>
          <w:szCs w:val="36"/>
          <w:rtl/>
        </w:rPr>
        <w:t xml:space="preserve">كما في النهى عن آنية الذهب و الفضة، حيث ان النهي لا يتعلق الا بفعل المكلف، فيحتاج الى تقدير، و حيث يتردد بين كونه الاكل و الشرب او الاستعمال او الانتفاع فيكون مجملا، و </w:t>
      </w:r>
      <w:r w:rsidR="00CE0800" w:rsidRPr="00AB4198">
        <w:rPr>
          <w:sz w:val="36"/>
          <w:szCs w:val="36"/>
          <w:rtl/>
        </w:rPr>
        <w:t xml:space="preserve">المتيقن منه الاكل و الشرب، </w:t>
      </w:r>
      <w:r w:rsidR="002043CF" w:rsidRPr="00AB4198">
        <w:rPr>
          <w:sz w:val="36"/>
          <w:szCs w:val="36"/>
          <w:rtl/>
        </w:rPr>
        <w:t>لكن الانصاف أن</w:t>
      </w:r>
      <w:r w:rsidR="00CE0800" w:rsidRPr="00AB4198">
        <w:rPr>
          <w:sz w:val="36"/>
          <w:szCs w:val="36"/>
          <w:rtl/>
        </w:rPr>
        <w:t>ه لا يحتاج الى تقدير عرفي، بل هو تام المفهومية عرفا، نظير العالم فانه و ان كان من الصفات ذات الاضافة، لكنه لا يحتاج الى تقدير عرفا، فالمعنى العرفي لقولهم "زاد الله في عمرك" ما يعبَّر</w:t>
      </w:r>
      <w:r w:rsidR="002043CF" w:rsidRPr="00AB4198">
        <w:rPr>
          <w:sz w:val="36"/>
          <w:szCs w:val="36"/>
          <w:rtl/>
        </w:rPr>
        <w:t xml:space="preserve"> </w:t>
      </w:r>
      <w:r w:rsidR="00CE0800" w:rsidRPr="00AB4198">
        <w:rPr>
          <w:sz w:val="36"/>
          <w:szCs w:val="36"/>
          <w:rtl/>
        </w:rPr>
        <w:t xml:space="preserve">عنه بالفارسية "خدا بر عمرت بيافزايد" و معنى "زاد في صلاته" بالفارسية "بر نمازش افزود" و هكذا، و لا يحتاج صدقه الى أكثر من كون الزائد داخلا في مسمى المزيد فيه، فيكفي أن يكون على تقدير وجوده جزءا منه، سواء صدق عليه المسمى باستقلاله كما في الزيادة في العمر او زيادة ركعة في الصلاة أم لا، و انحصار مصداق الزيادة في العمر او اللبن و ما شابه ذلك بما يصدق عليه المسمى مستقلا لا يعني </w:t>
      </w:r>
      <w:r w:rsidR="00F5073A" w:rsidRPr="00AB4198">
        <w:rPr>
          <w:sz w:val="36"/>
          <w:szCs w:val="36"/>
          <w:rtl/>
        </w:rPr>
        <w:t xml:space="preserve">ظهور مفهوم الزيادة في الشيء في ذلك، فترى أنه يصدق الزيادة في </w:t>
      </w:r>
      <w:r w:rsidR="0010370E" w:rsidRPr="00AB4198">
        <w:rPr>
          <w:sz w:val="36"/>
          <w:szCs w:val="36"/>
          <w:rtl/>
        </w:rPr>
        <w:t>قصيدة فلانٍ</w:t>
      </w:r>
      <w:r w:rsidR="00F5073A" w:rsidRPr="00AB4198">
        <w:rPr>
          <w:sz w:val="36"/>
          <w:szCs w:val="36"/>
          <w:rtl/>
        </w:rPr>
        <w:t xml:space="preserve">، على ما لو زاد </w:t>
      </w:r>
      <w:r w:rsidR="0010370E" w:rsidRPr="00AB4198">
        <w:rPr>
          <w:sz w:val="36"/>
          <w:szCs w:val="36"/>
          <w:rtl/>
        </w:rPr>
        <w:t>اقل من القصيدة في</w:t>
      </w:r>
      <w:r w:rsidR="00F5073A" w:rsidRPr="00AB4198">
        <w:rPr>
          <w:sz w:val="36"/>
          <w:szCs w:val="36"/>
          <w:rtl/>
        </w:rPr>
        <w:t>ه</w:t>
      </w:r>
      <w:r w:rsidR="0010370E" w:rsidRPr="00AB4198">
        <w:rPr>
          <w:sz w:val="36"/>
          <w:szCs w:val="36"/>
          <w:rtl/>
        </w:rPr>
        <w:t>ا</w:t>
      </w:r>
      <w:r w:rsidR="00F5073A" w:rsidRPr="00AB4198">
        <w:rPr>
          <w:sz w:val="36"/>
          <w:szCs w:val="36"/>
          <w:rtl/>
        </w:rPr>
        <w:t xml:space="preserve">، </w:t>
      </w:r>
      <w:r w:rsidR="0010370E" w:rsidRPr="00AB4198">
        <w:rPr>
          <w:sz w:val="36"/>
          <w:szCs w:val="36"/>
          <w:rtl/>
        </w:rPr>
        <w:t xml:space="preserve">و هكذا الزيادة في كتاب كذا، على أن </w:t>
      </w:r>
      <w:r w:rsidR="002043CF" w:rsidRPr="00AB4198">
        <w:rPr>
          <w:sz w:val="36"/>
          <w:szCs w:val="36"/>
          <w:rtl/>
        </w:rPr>
        <w:t xml:space="preserve">قياس التعبير بالزيادة في الصلاة الى </w:t>
      </w:r>
      <w:r w:rsidR="0010370E" w:rsidRPr="00AB4198">
        <w:rPr>
          <w:sz w:val="36"/>
          <w:szCs w:val="36"/>
          <w:rtl/>
        </w:rPr>
        <w:t xml:space="preserve">قولهم </w:t>
      </w:r>
      <w:r w:rsidR="002043CF" w:rsidRPr="00AB4198">
        <w:rPr>
          <w:sz w:val="36"/>
          <w:szCs w:val="36"/>
          <w:rtl/>
        </w:rPr>
        <w:t>"زاد الله في عمرك" قياس مع الفارق، فان ترجمة عبارة "زاد الله في عمرك" في الفارسية "خدا عمرت را زياد كند" بينما أن العرف لا يستحسن أن يقال في ترجمة "من زاد في صلاته فعليه الاعادة" كسى كه نمازش را زياد كند بايد آن را اعاده كند، بل يقال "كسي كه در نمازش زياد كند بايد آن را اعاده ك</w:t>
      </w:r>
      <w:r w:rsidR="0010370E" w:rsidRPr="00AB4198">
        <w:rPr>
          <w:sz w:val="36"/>
          <w:szCs w:val="36"/>
          <w:rtl/>
        </w:rPr>
        <w:t>ند"</w:t>
      </w:r>
      <w:r w:rsidR="002043CF" w:rsidRPr="00AB4198">
        <w:rPr>
          <w:sz w:val="36"/>
          <w:szCs w:val="36"/>
          <w:rtl/>
        </w:rPr>
        <w:t>.</w:t>
      </w:r>
    </w:p>
    <w:p w14:paraId="18D70076" w14:textId="77777777" w:rsidR="004828C3" w:rsidRDefault="002043CF" w:rsidP="00410A0A">
      <w:pPr>
        <w:rPr>
          <w:noProof w:val="0"/>
          <w:sz w:val="36"/>
          <w:szCs w:val="36"/>
          <w:rtl/>
        </w:rPr>
      </w:pPr>
      <w:r w:rsidRPr="00AB4198">
        <w:rPr>
          <w:b/>
          <w:bCs/>
          <w:sz w:val="36"/>
          <w:szCs w:val="36"/>
          <w:rtl/>
        </w:rPr>
        <w:t>ال</w:t>
      </w:r>
      <w:r w:rsidR="005A2FA4" w:rsidRPr="00AB4198">
        <w:rPr>
          <w:b/>
          <w:bCs/>
          <w:sz w:val="36"/>
          <w:szCs w:val="36"/>
          <w:rtl/>
        </w:rPr>
        <w:t>جهة الثانية:</w:t>
      </w:r>
      <w:r w:rsidR="005A2FA4" w:rsidRPr="00AB4198">
        <w:rPr>
          <w:sz w:val="36"/>
          <w:szCs w:val="36"/>
          <w:rtl/>
        </w:rPr>
        <w:t xml:space="preserve"> ذكر صاحب الكفاية أنه كما يمكن اخذ عدم الزيادة في الواجب شرطا كذلك يمكن اخذه جزءا، و ناقش فيه المحقق الاصفهاني "قده" بدعوى أن كيفية اخذ شيء في الجعل تتبع كيفية دخله في الملاك، و </w:t>
      </w:r>
      <w:r w:rsidR="005A2FA4" w:rsidRPr="00AB4198">
        <w:rPr>
          <w:noProof w:val="0"/>
          <w:sz w:val="36"/>
          <w:szCs w:val="36"/>
          <w:rtl/>
        </w:rPr>
        <w:t>حيث إن جزئية الامر العدمي للمركب المؤثر في وجود شي‏ء غير معقولة، فلا محالة ليس اعتبار هذا العدمي إلا بنحو الشرطية، لكون نقيضه و هو الزيادة مانعا عن تأثير المركب، و عدم المانع شرط</w:t>
      </w:r>
      <w:r w:rsidR="001374EB">
        <w:rPr>
          <w:rStyle w:val="a6"/>
          <w:noProof w:val="0"/>
          <w:sz w:val="36"/>
          <w:szCs w:val="36"/>
          <w:rtl/>
        </w:rPr>
        <w:t>(</w:t>
      </w:r>
      <w:r w:rsidR="001374EB" w:rsidRPr="00AB4198">
        <w:rPr>
          <w:rStyle w:val="a6"/>
          <w:noProof w:val="0"/>
          <w:sz w:val="36"/>
          <w:szCs w:val="36"/>
          <w:rtl/>
        </w:rPr>
        <w:footnoteReference w:id="326"/>
      </w:r>
      <w:r w:rsidR="001374EB">
        <w:rPr>
          <w:rStyle w:val="a6"/>
          <w:noProof w:val="0"/>
          <w:sz w:val="36"/>
          <w:szCs w:val="36"/>
          <w:rtl/>
        </w:rPr>
        <w:t>)</w:t>
      </w:r>
      <w:r w:rsidR="008332D5" w:rsidRPr="00AB4198">
        <w:rPr>
          <w:noProof w:val="0"/>
          <w:sz w:val="36"/>
          <w:szCs w:val="36"/>
          <w:rtl/>
        </w:rPr>
        <w:t>.</w:t>
      </w:r>
    </w:p>
    <w:p w14:paraId="0B39789A" w14:textId="77777777" w:rsidR="004828C3" w:rsidRDefault="008332D5"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noProof w:val="0"/>
          <w:sz w:val="36"/>
          <w:szCs w:val="36"/>
          <w:rtl/>
        </w:rPr>
        <w:t xml:space="preserve">و فيه </w:t>
      </w:r>
      <w:r w:rsidR="00E64CED" w:rsidRPr="00AB4198">
        <w:rPr>
          <w:rFonts w:ascii="Scheherazade" w:hAnsi="Scheherazade" w:cs="Scheherazade"/>
          <w:bCs/>
          <w:noProof w:val="0"/>
          <w:sz w:val="36"/>
          <w:szCs w:val="36"/>
          <w:rtl/>
        </w:rPr>
        <w:t>اولاً:</w:t>
      </w:r>
      <w:r w:rsidR="00E64CED" w:rsidRPr="00AB4198">
        <w:rPr>
          <w:rFonts w:ascii="Scheherazade" w:hAnsi="Scheherazade" w:cs="Scheherazade"/>
          <w:noProof w:val="0"/>
          <w:sz w:val="36"/>
          <w:szCs w:val="36"/>
          <w:rtl/>
        </w:rPr>
        <w:t xml:space="preserve"> انه لا يوجد </w:t>
      </w:r>
      <w:r w:rsidRPr="00AB4198">
        <w:rPr>
          <w:rFonts w:ascii="Scheherazade" w:hAnsi="Scheherazade" w:cs="Scheherazade"/>
          <w:noProof w:val="0"/>
          <w:sz w:val="36"/>
          <w:szCs w:val="36"/>
          <w:rtl/>
        </w:rPr>
        <w:t>دليل عقلي او عقلائي على لزوم تبعية الجعل للملاك بهذا المستوى</w:t>
      </w:r>
      <w:r w:rsidR="00E64CED" w:rsidRPr="00AB4198">
        <w:rPr>
          <w:rFonts w:ascii="Scheherazade" w:hAnsi="Scheherazade" w:cs="Scheherazade"/>
          <w:noProof w:val="0"/>
          <w:sz w:val="36"/>
          <w:szCs w:val="36"/>
          <w:rtl/>
        </w:rPr>
        <w:t xml:space="preserve">، </w:t>
      </w:r>
      <w:r w:rsidR="00E64CED" w:rsidRPr="00AB4198">
        <w:rPr>
          <w:rFonts w:ascii="Scheherazade" w:hAnsi="Scheherazade" w:cs="Scheherazade"/>
          <w:sz w:val="36"/>
          <w:szCs w:val="36"/>
          <w:rtl/>
        </w:rPr>
        <w:t>و لذا ذكرنا في محله أن الظاهر من دليل وجوب القضاء و ان كان ثبوت الملاك في طبيعي صلاة الظهر مثلا، و يكون الأمر بالقضاء لاجل استيفاء هذا الملاك المتبقى في طبيعي الفعل، لكنه لا يتنافى مع كون ظاهر خطاب الأمر بالقضاء هو كون القضاء بامر جديد موضوعه فوت الفريضة، و لذا يكون الشك في الفوت مجرى للبراءة عن وجوب القضاء دون قاعدة الاشتغال.</w:t>
      </w:r>
    </w:p>
    <w:p w14:paraId="36D4553B" w14:textId="77777777" w:rsidR="0010370E" w:rsidRPr="00AB4198" w:rsidRDefault="00E64CED" w:rsidP="00410A0A">
      <w:pPr>
        <w:rPr>
          <w:sz w:val="36"/>
          <w:szCs w:val="36"/>
          <w:rtl/>
        </w:rPr>
      </w:pPr>
      <w:r w:rsidRPr="00AB4198">
        <w:rPr>
          <w:b/>
          <w:bCs/>
          <w:sz w:val="36"/>
          <w:szCs w:val="36"/>
          <w:rtl/>
        </w:rPr>
        <w:t>و ثانيا:</w:t>
      </w:r>
      <w:r w:rsidRPr="00AB4198">
        <w:rPr>
          <w:sz w:val="36"/>
          <w:szCs w:val="36"/>
          <w:rtl/>
        </w:rPr>
        <w:t xml:space="preserve"> ان الملاك المترتب على الفعل </w:t>
      </w:r>
      <w:r w:rsidR="0010370E" w:rsidRPr="00AB4198">
        <w:rPr>
          <w:sz w:val="36"/>
          <w:szCs w:val="36"/>
          <w:rtl/>
        </w:rPr>
        <w:t xml:space="preserve">ليس امرا تكوينيا دائما، حتى يستحيل تأثير المعدوم فيه، بل </w:t>
      </w:r>
      <w:r w:rsidRPr="00AB4198">
        <w:rPr>
          <w:sz w:val="36"/>
          <w:szCs w:val="36"/>
          <w:rtl/>
        </w:rPr>
        <w:t>قد يكون عقلائيا اعتباريا، و لا يكون تكوينيا فقد يأمر المولى عبده أن يكرم العالم و لا يكرم الجاهل،</w:t>
      </w:r>
      <w:r w:rsidR="00620F98" w:rsidRPr="00AB4198">
        <w:rPr>
          <w:sz w:val="36"/>
          <w:szCs w:val="36"/>
          <w:rtl/>
        </w:rPr>
        <w:t xml:space="preserve"> </w:t>
      </w:r>
      <w:r w:rsidRPr="00AB4198">
        <w:rPr>
          <w:sz w:val="36"/>
          <w:szCs w:val="36"/>
          <w:rtl/>
        </w:rPr>
        <w:t>ليتميز بذلك مقام العالم عن الجاهل أمام الناس</w:t>
      </w:r>
      <w:r w:rsidR="0010370E" w:rsidRPr="00AB4198">
        <w:rPr>
          <w:sz w:val="36"/>
          <w:szCs w:val="36"/>
          <w:rtl/>
        </w:rPr>
        <w:t>، و ان شئت فعبر عنه بالامر الانتزاعي، و قد يكون الملاك -كما ذكر في البحوث- مركبا من امر وجودي و امر عدمي، كما لو كان الملاك مركبا من فرح العالم و عدم فرح الجاهل، فيأمر المولى باكرام العالم و عدم اكرام الجاهل، حيث ان اكرام العالم سبب لفرحه، و عدم اكرام الجاهل سبب لعدم فرحه من باب استناد عدم المعلول الى عدم علته، و هكذا لو احب المولى أن يحصل على طعام في حال عدم مرضه، فيطلب من العبد أن يأتي بذلك الطعام، و لا يطعمه ما يوجب مرضه، و عليه فلعل عدم الزيادة من هذا القبيل.</w:t>
      </w:r>
    </w:p>
    <w:p w14:paraId="0AD69580" w14:textId="77777777" w:rsidR="00E64CED" w:rsidRPr="00AB4198" w:rsidRDefault="00E64CED" w:rsidP="00410A0A">
      <w:pPr>
        <w:rPr>
          <w:sz w:val="36"/>
          <w:szCs w:val="36"/>
          <w:rtl/>
        </w:rPr>
      </w:pPr>
      <w:r w:rsidRPr="00AB4198">
        <w:rPr>
          <w:sz w:val="36"/>
          <w:szCs w:val="36"/>
          <w:rtl/>
        </w:rPr>
        <w:t>و أما ما في البحوث من الجواب عن المحقق الاصفهاني "قده" با</w:t>
      </w:r>
      <w:r w:rsidR="005A2FA4" w:rsidRPr="00AB4198">
        <w:rPr>
          <w:sz w:val="36"/>
          <w:szCs w:val="36"/>
          <w:rtl/>
        </w:rPr>
        <w:t>مكان افتراض ان الملاك لم يكن امرا وجوديا خارجيا</w:t>
      </w:r>
      <w:r w:rsidR="0010370E" w:rsidRPr="00AB4198">
        <w:rPr>
          <w:sz w:val="36"/>
          <w:szCs w:val="36"/>
          <w:rtl/>
        </w:rPr>
        <w:t>،</w:t>
      </w:r>
      <w:r w:rsidR="005A2FA4" w:rsidRPr="00AB4198">
        <w:rPr>
          <w:sz w:val="36"/>
          <w:szCs w:val="36"/>
          <w:rtl/>
        </w:rPr>
        <w:t xml:space="preserve"> بل كان عبارة عن حصول استعداد للعبد لإفاضة الكمال عليه</w:t>
      </w:r>
      <w:r w:rsidR="0010370E" w:rsidRPr="00AB4198">
        <w:rPr>
          <w:sz w:val="36"/>
          <w:szCs w:val="36"/>
          <w:rtl/>
        </w:rPr>
        <w:t>،</w:t>
      </w:r>
      <w:r w:rsidR="005A2FA4" w:rsidRPr="00AB4198">
        <w:rPr>
          <w:sz w:val="36"/>
          <w:szCs w:val="36"/>
          <w:rtl/>
        </w:rPr>
        <w:t xml:space="preserve"> فيعقل ان يتدخل فيه امر عدمي كما تصورنا ذلك في بحث الشرط المتأخر</w:t>
      </w:r>
      <w:r w:rsidR="001374EB">
        <w:rPr>
          <w:rStyle w:val="a6"/>
          <w:noProof w:val="0"/>
          <w:sz w:val="36"/>
          <w:szCs w:val="36"/>
          <w:rtl/>
        </w:rPr>
        <w:t>(</w:t>
      </w:r>
      <w:r w:rsidR="001374EB" w:rsidRPr="00AB4198">
        <w:rPr>
          <w:rStyle w:val="a6"/>
          <w:noProof w:val="0"/>
          <w:sz w:val="36"/>
          <w:szCs w:val="36"/>
          <w:rtl/>
        </w:rPr>
        <w:footnoteReference w:id="327"/>
      </w:r>
      <w:r w:rsidR="001374EB">
        <w:rPr>
          <w:rStyle w:val="a6"/>
          <w:noProof w:val="0"/>
          <w:sz w:val="36"/>
          <w:szCs w:val="36"/>
          <w:rtl/>
        </w:rPr>
        <w:t>)</w:t>
      </w:r>
      <w:r w:rsidRPr="00AB4198">
        <w:rPr>
          <w:sz w:val="36"/>
          <w:szCs w:val="36"/>
          <w:rtl/>
        </w:rPr>
        <w:t>، ففيه أن ما ذكره في الشرط المتأخر للواجب لا ينطبق على المقام، فانه ذكر هناك أن الاشكال نشأ من افتراض أن الفعل المأمور به هو المقتضي لتحصيل الملاك، ويكون تأثيره فيه مشروطا بشرط متأخر، فيقال حينئذ انه لو فرض تحقق الملاك حين وجود المقتضي لزم تأثير ذلك الشرط المتاخر فيما هو متقدم عليه وجودا، ولو فرض تحققه حين حصول الشرط المتأخر فحيث ان المفروض انعدام ذلك المقتضي آنذاك فيلزم تاثير المقتضي بعد انعدامه في ايجاد شيء وكلاهما محال، و لكن لو افترض ان الفعل المأمور به لايكون هو المقتضي لتحصيل الملاك مباشرة وانما يكون موجدا لأثر معين، ويبقى ذاك الاثر الى زمان الشرط المتاخر، فيكون ذاك الاثر هو المقتضي حقيقة ويكون مقترنا بالشرط زمانا، فتتحقق العلة التامة لتحصيل الملاك، وهذا نظير شرب الدواء الذي يولّد حرارة معينة في الجسم وتبقى الحرارة الى زمان المشي فتؤثر في الصحة، فما توُّهم كون مقتضيا كان في الحقيقة سببا لوجود المقتضي، و لا يخفى ان هذا السبب ليس علة مفيضة لذلك المقتضي كي يحتاج اليه حدوثا و بقاء، بل هو معدّ له كالبنّاء الذي يكون معدّا للبناء، ولأجل ذلك يبقى البناء بعد موته، وأما علة بقاء البناء فهي قوة الجاذبة وتماسك اجزاء البناء، و اذا صح ما ذكر في الامور التكوينية فيمكن ان يكون ملاك صوم المستحاضة المشروط بغسلها في الليلة القادمة من هذا القبيل</w:t>
      </w:r>
      <w:r w:rsidR="001374EB">
        <w:rPr>
          <w:rStyle w:val="a6"/>
          <w:sz w:val="36"/>
          <w:szCs w:val="36"/>
          <w:rtl/>
        </w:rPr>
        <w:t>(</w:t>
      </w:r>
      <w:r w:rsidR="001374EB" w:rsidRPr="00AB4198">
        <w:rPr>
          <w:rStyle w:val="a6"/>
          <w:sz w:val="36"/>
          <w:szCs w:val="36"/>
          <w:rtl/>
        </w:rPr>
        <w:footnoteReference w:id="328"/>
      </w:r>
      <w:r w:rsidR="001374EB">
        <w:rPr>
          <w:rStyle w:val="a6"/>
          <w:sz w:val="36"/>
          <w:szCs w:val="36"/>
          <w:rtl/>
        </w:rPr>
        <w:t>)</w:t>
      </w:r>
      <w:r w:rsidRPr="00AB4198">
        <w:rPr>
          <w:sz w:val="36"/>
          <w:szCs w:val="36"/>
          <w:rtl/>
        </w:rPr>
        <w:t>، و من الواضح أن ما ذكره لا يرفع الاشكال في المقام</w:t>
      </w:r>
      <w:r w:rsidR="0010370E" w:rsidRPr="00AB4198">
        <w:rPr>
          <w:sz w:val="36"/>
          <w:szCs w:val="36"/>
          <w:rtl/>
        </w:rPr>
        <w:t xml:space="preserve">، اذ المعدّ ايضا لابد أن يكون موجودا و لو في زمان سابق كي يؤثر في حصول الاستعداد، فلا يعقل أن يكون </w:t>
      </w:r>
      <w:r w:rsidRPr="00AB4198">
        <w:rPr>
          <w:sz w:val="36"/>
          <w:szCs w:val="36"/>
          <w:rtl/>
        </w:rPr>
        <w:t xml:space="preserve">عدم الزيادة </w:t>
      </w:r>
      <w:r w:rsidR="0010370E" w:rsidRPr="00AB4198">
        <w:rPr>
          <w:sz w:val="36"/>
          <w:szCs w:val="36"/>
          <w:rtl/>
        </w:rPr>
        <w:t>معدِّا</w:t>
      </w:r>
      <w:r w:rsidRPr="00AB4198">
        <w:rPr>
          <w:sz w:val="36"/>
          <w:szCs w:val="36"/>
          <w:rtl/>
        </w:rPr>
        <w:t>.</w:t>
      </w:r>
    </w:p>
    <w:p w14:paraId="6531F38A" w14:textId="77777777" w:rsidR="00620F98" w:rsidRPr="00AB4198" w:rsidRDefault="00E64CE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الجهة الثالثة:</w:t>
      </w:r>
      <w:r w:rsidRPr="00AB4198">
        <w:rPr>
          <w:rFonts w:ascii="Scheherazade" w:hAnsi="Scheherazade" w:cs="Scheherazade"/>
          <w:sz w:val="36"/>
          <w:szCs w:val="36"/>
          <w:rtl/>
        </w:rPr>
        <w:t xml:space="preserve"> ان من الواضح أن الشك في اخذ عدم الزيادة في الواجب شرطا او جزءا يكون </w:t>
      </w:r>
      <w:r w:rsidR="00087978" w:rsidRPr="00AB4198">
        <w:rPr>
          <w:rFonts w:ascii="Scheherazade" w:hAnsi="Scheherazade" w:cs="Scheherazade"/>
          <w:sz w:val="36"/>
          <w:szCs w:val="36"/>
          <w:rtl/>
        </w:rPr>
        <w:t xml:space="preserve">مندرجا تحت كبرى دوران الامر بين </w:t>
      </w:r>
      <w:r w:rsidRPr="00AB4198">
        <w:rPr>
          <w:rFonts w:ascii="Scheherazade" w:hAnsi="Scheherazade" w:cs="Scheherazade"/>
          <w:sz w:val="36"/>
          <w:szCs w:val="36"/>
          <w:rtl/>
        </w:rPr>
        <w:t xml:space="preserve">الاقل و الاكثر الارتباطي، </w:t>
      </w:r>
      <w:r w:rsidR="00087978" w:rsidRPr="00AB4198">
        <w:rPr>
          <w:rFonts w:ascii="Scheherazade" w:hAnsi="Scheherazade" w:cs="Scheherazade"/>
          <w:sz w:val="36"/>
          <w:szCs w:val="36"/>
          <w:rtl/>
        </w:rPr>
        <w:t>و يكون مجرى لأصالة البراءة، لو وصلت النوبة الى الاصل العملي.</w:t>
      </w:r>
    </w:p>
    <w:p w14:paraId="4858DD22" w14:textId="77777777" w:rsidR="00E32471" w:rsidRPr="00AB4198" w:rsidRDefault="0008797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قد </w:t>
      </w:r>
      <w:r w:rsidR="00DA3130" w:rsidRPr="00AB4198">
        <w:rPr>
          <w:rFonts w:ascii="Scheherazade" w:hAnsi="Scheherazade" w:cs="Scheherazade"/>
          <w:sz w:val="36"/>
          <w:szCs w:val="36"/>
          <w:rtl/>
        </w:rPr>
        <w:t xml:space="preserve">ذكر في الكفاية أنه قد </w:t>
      </w:r>
      <w:r w:rsidRPr="00AB4198">
        <w:rPr>
          <w:rFonts w:ascii="Scheherazade" w:hAnsi="Scheherazade" w:cs="Scheherazade"/>
          <w:sz w:val="36"/>
          <w:szCs w:val="36"/>
          <w:rtl/>
        </w:rPr>
        <w:t xml:space="preserve">يتمسك </w:t>
      </w:r>
      <w:r w:rsidR="00DA3130" w:rsidRPr="00AB4198">
        <w:rPr>
          <w:rFonts w:ascii="Scheherazade" w:hAnsi="Scheherazade" w:cs="Scheherazade"/>
          <w:sz w:val="36"/>
          <w:szCs w:val="36"/>
          <w:rtl/>
        </w:rPr>
        <w:t xml:space="preserve">هنا </w:t>
      </w:r>
      <w:r w:rsidRPr="00AB4198">
        <w:rPr>
          <w:rFonts w:ascii="Scheherazade" w:hAnsi="Scheherazade" w:cs="Scheherazade"/>
          <w:sz w:val="36"/>
          <w:szCs w:val="36"/>
          <w:rtl/>
        </w:rPr>
        <w:t xml:space="preserve">باستصحاب الصحة </w:t>
      </w:r>
      <w:r w:rsidR="00DA3130" w:rsidRPr="00AB4198">
        <w:rPr>
          <w:rFonts w:ascii="Scheherazade" w:hAnsi="Scheherazade" w:cs="Scheherazade"/>
          <w:sz w:val="36"/>
          <w:szCs w:val="36"/>
          <w:rtl/>
        </w:rPr>
        <w:t>لكنه لا يخلو عن نقض و ابرام</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29"/>
      </w:r>
      <w:r w:rsidR="001374EB">
        <w:rPr>
          <w:rStyle w:val="a6"/>
          <w:rFonts w:ascii="Scheherazade" w:hAnsi="Scheherazade" w:cs="Scheherazade"/>
          <w:sz w:val="36"/>
          <w:szCs w:val="36"/>
          <w:rtl/>
        </w:rPr>
        <w:t>)</w:t>
      </w:r>
      <w:r w:rsidR="0010370E" w:rsidRPr="00AB4198">
        <w:rPr>
          <w:rFonts w:ascii="Scheherazade" w:hAnsi="Scheherazade" w:cs="Scheherazade"/>
          <w:sz w:val="36"/>
          <w:szCs w:val="36"/>
          <w:rtl/>
        </w:rPr>
        <w:t xml:space="preserve">، </w:t>
      </w:r>
      <w:r w:rsidR="00C0627F" w:rsidRPr="00AB4198">
        <w:rPr>
          <w:rFonts w:ascii="Scheherazade" w:hAnsi="Scheherazade" w:cs="Scheherazade"/>
          <w:sz w:val="36"/>
          <w:szCs w:val="36"/>
          <w:rtl/>
        </w:rPr>
        <w:t xml:space="preserve">و </w:t>
      </w:r>
      <w:r w:rsidR="00DA3130" w:rsidRPr="00AB4198">
        <w:rPr>
          <w:rFonts w:ascii="Scheherazade" w:hAnsi="Scheherazade" w:cs="Scheherazade"/>
          <w:sz w:val="36"/>
          <w:szCs w:val="36"/>
          <w:rtl/>
        </w:rPr>
        <w:t xml:space="preserve">قد اورد </w:t>
      </w:r>
      <w:r w:rsidRPr="00AB4198">
        <w:rPr>
          <w:rFonts w:ascii="Scheherazade" w:hAnsi="Scheherazade" w:cs="Scheherazade"/>
          <w:sz w:val="36"/>
          <w:szCs w:val="36"/>
          <w:rtl/>
        </w:rPr>
        <w:t xml:space="preserve">الشيخ الاعظم "قده" </w:t>
      </w:r>
      <w:r w:rsidR="00DA3130" w:rsidRPr="00AB4198">
        <w:rPr>
          <w:rFonts w:ascii="Scheherazade" w:hAnsi="Scheherazade" w:cs="Scheherazade"/>
          <w:sz w:val="36"/>
          <w:szCs w:val="36"/>
          <w:rtl/>
        </w:rPr>
        <w:t xml:space="preserve">على هذا الاستصحاب </w:t>
      </w:r>
      <w:r w:rsidRPr="00AB4198">
        <w:rPr>
          <w:rFonts w:ascii="Scheherazade" w:hAnsi="Scheherazade" w:cs="Scheherazade"/>
          <w:sz w:val="36"/>
          <w:szCs w:val="36"/>
          <w:rtl/>
        </w:rPr>
        <w:t xml:space="preserve">بأن </w:t>
      </w:r>
      <w:r w:rsidR="00E32471" w:rsidRPr="00AB4198">
        <w:rPr>
          <w:rFonts w:ascii="Scheherazade" w:hAnsi="Scheherazade" w:cs="Scheherazade"/>
          <w:sz w:val="36"/>
          <w:szCs w:val="36"/>
          <w:rtl/>
        </w:rPr>
        <w:t>المستصحب إن كان صحّة مجموع الصلاة فلم يتحقّق بعدُ، و إن كان صحّة الأجزاء السابقة فهي غير مجدية؛ لأنّ صحّة تلك الأجزاء: إمّا عبارة عن مطابقتها للأمر المتعلّق بها، و إمّا ترتّب الأثر عليها، و هو أنه لو انضم اليها بقية الأجزاء مع الشرائط و عدم الموانع فتتحقق الصلاة التامة، و هذه الصحة</w:t>
      </w:r>
      <w:r w:rsidR="00620F98" w:rsidRPr="00AB4198">
        <w:rPr>
          <w:rFonts w:ascii="Scheherazade" w:hAnsi="Scheherazade" w:cs="Scheherazade"/>
          <w:sz w:val="36"/>
          <w:szCs w:val="36"/>
          <w:rtl/>
        </w:rPr>
        <w:t xml:space="preserve"> </w:t>
      </w:r>
      <w:r w:rsidR="00E32471" w:rsidRPr="00AB4198">
        <w:rPr>
          <w:rFonts w:ascii="Scheherazade" w:hAnsi="Scheherazade" w:cs="Scheherazade"/>
          <w:sz w:val="36"/>
          <w:szCs w:val="36"/>
          <w:rtl/>
        </w:rPr>
        <w:t xml:space="preserve">مما يقطع ببقاءها، حتى مع العلم بمانعية الزيادة، لأن الاجزاء السابقة بعد وقوعها مطابقة للأمر بها لا تنقلب عمّا وقعت عليه، و هي بعدُ على وجه لو انضمّ إليها تمام ما يعتبر في الكلّ حصل الكلّ، فعدم حصول الكلّ لعدم انضمام تمام ما يعتبر في الكلّ إلى تلك الأجزاء، لا يخلّ بصحّتها. </w:t>
      </w:r>
    </w:p>
    <w:p w14:paraId="14283FB0" w14:textId="77777777" w:rsidR="00E32471" w:rsidRPr="00AB4198" w:rsidRDefault="00E3247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فإن قلت:</w:t>
      </w:r>
      <w:r w:rsidRPr="00AB4198">
        <w:rPr>
          <w:rFonts w:ascii="Scheherazade" w:hAnsi="Scheherazade" w:cs="Scheherazade"/>
          <w:sz w:val="36"/>
          <w:szCs w:val="36"/>
          <w:rtl/>
        </w:rPr>
        <w:t xml:space="preserve"> فعلى ما ذكرت فلا يعرض البطلان للأجزاء السابقة أبدا، بل هي باقية على الصحّة بالمعنى المذكور إلى أبد الدهر و إن وقع بعدها ما وقع من الموانع، مع أنّ من الشائع في النصوص‏ و الفتاوى‏ إطلاق المبطل و الناقض على مثل الحدث و غيره من قواطع الصلاة.</w:t>
      </w:r>
    </w:p>
    <w:p w14:paraId="672010B6" w14:textId="77777777" w:rsidR="00E32471" w:rsidRPr="00AB4198" w:rsidRDefault="00E32471" w:rsidP="00410A0A">
      <w:pPr>
        <w:rPr>
          <w:sz w:val="36"/>
          <w:szCs w:val="36"/>
          <w:rtl/>
        </w:rPr>
      </w:pPr>
      <w:r w:rsidRPr="00AB4198">
        <w:rPr>
          <w:b/>
          <w:bCs/>
          <w:sz w:val="36"/>
          <w:szCs w:val="36"/>
          <w:rtl/>
        </w:rPr>
        <w:t>قلت:</w:t>
      </w:r>
      <w:r w:rsidRPr="00AB4198">
        <w:rPr>
          <w:sz w:val="36"/>
          <w:szCs w:val="36"/>
          <w:rtl/>
        </w:rPr>
        <w:t xml:space="preserve"> نعم، و لا ضير في التزام ذلك، و معنى بطلانها</w:t>
      </w:r>
      <w:r w:rsidR="00C0627F" w:rsidRPr="00AB4198">
        <w:rPr>
          <w:sz w:val="36"/>
          <w:szCs w:val="36"/>
          <w:rtl/>
        </w:rPr>
        <w:t xml:space="preserve"> عدم الاعتداد بها في حصول الكلّ،</w:t>
      </w:r>
      <w:r w:rsidRPr="00AB4198">
        <w:rPr>
          <w:sz w:val="36"/>
          <w:szCs w:val="36"/>
          <w:rtl/>
        </w:rPr>
        <w:t xml:space="preserve"> لعدم التمكّن من ضمّ تمام ال</w:t>
      </w:r>
      <w:r w:rsidR="00C0627F" w:rsidRPr="00AB4198">
        <w:rPr>
          <w:sz w:val="36"/>
          <w:szCs w:val="36"/>
          <w:rtl/>
        </w:rPr>
        <w:t>باقي إليها، فيجب استئناف الصلاة،</w:t>
      </w:r>
      <w:r w:rsidRPr="00AB4198">
        <w:rPr>
          <w:sz w:val="36"/>
          <w:szCs w:val="36"/>
          <w:rtl/>
        </w:rPr>
        <w:t xml:space="preserve"> امتثالا للأمر.</w:t>
      </w:r>
    </w:p>
    <w:p w14:paraId="542E04C9" w14:textId="77777777" w:rsidR="00620F98" w:rsidRPr="00AB4198" w:rsidRDefault="00E32471" w:rsidP="00410A0A">
      <w:pPr>
        <w:pStyle w:val="hamesh14"/>
        <w:rPr>
          <w:sz w:val="36"/>
          <w:szCs w:val="36"/>
          <w:rtl/>
        </w:rPr>
      </w:pPr>
      <w:r w:rsidRPr="00AB4198">
        <w:rPr>
          <w:sz w:val="36"/>
          <w:szCs w:val="36"/>
          <w:rtl/>
        </w:rPr>
        <w:t>نعم، إنّ حكم الشارع على بعض الأشياء (كالحدث و القهقهة و التكلم) بكونه قاطعا للصلاة أو ناقضا، يكشف عن أنّ لأجزاء الصلاة في نظر الشارع هيئة اتّصا</w:t>
      </w:r>
      <w:r w:rsidR="00DA3130" w:rsidRPr="00AB4198">
        <w:rPr>
          <w:sz w:val="36"/>
          <w:szCs w:val="36"/>
          <w:rtl/>
        </w:rPr>
        <w:t>ليّة ترتفع ببعض الأشياء دون بعض</w:t>
      </w:r>
      <w:r w:rsidR="00C0627F" w:rsidRPr="00AB4198">
        <w:rPr>
          <w:sz w:val="36"/>
          <w:szCs w:val="36"/>
          <w:rtl/>
        </w:rPr>
        <w:t xml:space="preserve"> (فانه قد تكون للمركبات الاعتبارية -كالصلاة مثلا- هيئة اتصالية باعتبار من الشارع، على وزان الهيئة الاتصالية للمركبات الخارجية التي بحيث لو انقطع الاتصال بين اجزاءها لم يصدق اسم المركب عليها، كالسرير فانه على تقدير انفصال اجزائه لا يسمى سريراً، بل يسمى خشباً) ف</w:t>
      </w:r>
      <w:r w:rsidRPr="00AB4198">
        <w:rPr>
          <w:sz w:val="36"/>
          <w:szCs w:val="36"/>
          <w:rtl/>
        </w:rPr>
        <w:t>الحدث يقطع ذلك الاتّصال، فكلّ م</w:t>
      </w:r>
      <w:r w:rsidR="00C42901" w:rsidRPr="00AB4198">
        <w:rPr>
          <w:sz w:val="36"/>
          <w:szCs w:val="36"/>
          <w:rtl/>
        </w:rPr>
        <w:t>ن السابق و اللاحق يسقط عن قابلي</w:t>
      </w:r>
      <w:r w:rsidRPr="00AB4198">
        <w:rPr>
          <w:sz w:val="36"/>
          <w:szCs w:val="36"/>
          <w:rtl/>
        </w:rPr>
        <w:t>ة ضمّه إلى الآخر و ضمّ الآخر إليه، و من المعلوم: أنّ الأجزاء السابقة كانت قابلة للضمّ إليها و صيرور</w:t>
      </w:r>
      <w:r w:rsidR="00C42901" w:rsidRPr="00AB4198">
        <w:rPr>
          <w:sz w:val="36"/>
          <w:szCs w:val="36"/>
          <w:rtl/>
        </w:rPr>
        <w:t>تها أجزاء فعلي</w:t>
      </w:r>
      <w:r w:rsidRPr="00AB4198">
        <w:rPr>
          <w:sz w:val="36"/>
          <w:szCs w:val="36"/>
          <w:rtl/>
        </w:rPr>
        <w:t>ة للمركّب، و الأصل بقاء ت</w:t>
      </w:r>
      <w:r w:rsidR="00C42901" w:rsidRPr="00AB4198">
        <w:rPr>
          <w:sz w:val="36"/>
          <w:szCs w:val="36"/>
          <w:rtl/>
        </w:rPr>
        <w:t>لك القابليّة و الهيئة الاتصالي</w:t>
      </w:r>
      <w:r w:rsidRPr="00AB4198">
        <w:rPr>
          <w:sz w:val="36"/>
          <w:szCs w:val="36"/>
          <w:rtl/>
        </w:rPr>
        <w:t>ة بينها و بين ما يلحقها، فيصحّ ا</w:t>
      </w:r>
      <w:r w:rsidR="00C42901" w:rsidRPr="00AB4198">
        <w:rPr>
          <w:sz w:val="36"/>
          <w:szCs w:val="36"/>
          <w:rtl/>
        </w:rPr>
        <w:t>لاستصحاب في كلّ ما شكّ في قاطعي</w:t>
      </w:r>
      <w:r w:rsidRPr="00AB4198">
        <w:rPr>
          <w:sz w:val="36"/>
          <w:szCs w:val="36"/>
          <w:rtl/>
        </w:rPr>
        <w:t xml:space="preserve">ة الموجود، و لكن هذا مختصّ بما إذا شكّ في القاطعيّة، و ليس مطلق الشكّ في </w:t>
      </w:r>
      <w:r w:rsidR="00C42901" w:rsidRPr="00AB4198">
        <w:rPr>
          <w:sz w:val="36"/>
          <w:szCs w:val="36"/>
          <w:rtl/>
        </w:rPr>
        <w:t>المانعي</w:t>
      </w:r>
      <w:r w:rsidR="00C0627F" w:rsidRPr="00AB4198">
        <w:rPr>
          <w:sz w:val="36"/>
          <w:szCs w:val="36"/>
          <w:rtl/>
        </w:rPr>
        <w:t>ة</w:t>
      </w:r>
      <w:r w:rsidR="00AB4198" w:rsidRPr="00AB4198">
        <w:rPr>
          <w:sz w:val="36"/>
          <w:szCs w:val="36"/>
          <w:rtl/>
        </w:rPr>
        <w:t xml:space="preserve"> </w:t>
      </w:r>
      <w:r w:rsidR="00C0627F" w:rsidRPr="00AB4198">
        <w:rPr>
          <w:sz w:val="36"/>
          <w:szCs w:val="36"/>
          <w:rtl/>
        </w:rPr>
        <w:t>-</w:t>
      </w:r>
      <w:r w:rsidRPr="00AB4198">
        <w:rPr>
          <w:sz w:val="36"/>
          <w:szCs w:val="36"/>
          <w:rtl/>
        </w:rPr>
        <w:t>كال</w:t>
      </w:r>
      <w:r w:rsidR="00C0627F" w:rsidRPr="00AB4198">
        <w:rPr>
          <w:sz w:val="36"/>
          <w:szCs w:val="36"/>
          <w:rtl/>
        </w:rPr>
        <w:t>شك في مانعية الزيادة</w:t>
      </w:r>
      <w:r w:rsidRPr="00AB4198">
        <w:rPr>
          <w:sz w:val="36"/>
          <w:szCs w:val="36"/>
          <w:rtl/>
        </w:rPr>
        <w:t>- شكّا في القاطعيّة، و عليه فليس اشكال استصحاب الصحة في مورد الشك في المانعية هو ما في الفصول من أن اثبات صحة الأجزاء اللاحقة باستصحاب صحة الاجزاء السابقة من الاصل المثبت، فانه يرد عليه أن صحة الأجزاء اللاحقة ليست من لوازم صحة الاجزاء السابقة، لا واقعا و لا ظاهرا.</w:t>
      </w:r>
    </w:p>
    <w:p w14:paraId="047A77BA" w14:textId="77777777" w:rsidR="00620F98" w:rsidRPr="00AB4198" w:rsidRDefault="00E3247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أما الاشكال على استصحاب الهيئة الاتصالية في مورد الشك في قاطعية شيء بأنّ الهيئة الاتصاليّة بين الأجزاء السابقة بعضها مع‏ بعض باقية قطعا، لكنه غير نافع بلحاظ الاجزاء اللاحقة و الهيئة الاتصالية ما بين السابقة و اللاحقة مشكوكة الحدوث و استصحاب قابلية الاجزاء السابقة للاتصال لاثبات فعلية الاتصال يكون من الاصل المثبت، ففيه أن </w:t>
      </w:r>
      <w:r w:rsidR="00C0627F" w:rsidRPr="00AB4198">
        <w:rPr>
          <w:rFonts w:ascii="Scheherazade" w:hAnsi="Scheherazade" w:cs="Scheherazade"/>
          <w:sz w:val="36"/>
          <w:szCs w:val="36"/>
          <w:rtl/>
        </w:rPr>
        <w:t xml:space="preserve">الهيئة الاتصالية للصلاة من الامور التدريجية التي تحدث عرفا بحدوث الصلاة وتبقى ببقاءها الى أن يطرء قاطع، و هذا الاستصحاب </w:t>
      </w:r>
      <w:r w:rsidRPr="00AB4198">
        <w:rPr>
          <w:rFonts w:ascii="Scheherazade" w:hAnsi="Scheherazade" w:cs="Scheherazade"/>
          <w:sz w:val="36"/>
          <w:szCs w:val="36"/>
          <w:rtl/>
        </w:rPr>
        <w:t>من الاستصحابات العرفيّة غير المبنيّة على التدقيق، نظير استصحاب الكرّية في الماء المسبوق بالكرّية، كما أن استصحاب قابليّة الاجزاء السابقة للاتّصال ليس من الاصل المثبت، فان الحكم ببقاء قابليّتها لإلحاق الباقي بها في قوّة الحكم بعدم وجوب استئنافها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30"/>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694FD2D7" w14:textId="77777777" w:rsidR="00C0627F" w:rsidRPr="00AB4198" w:rsidRDefault="00E3247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أ</w:t>
      </w:r>
      <w:r w:rsidR="00B02D35" w:rsidRPr="00AB4198">
        <w:rPr>
          <w:rFonts w:ascii="Scheherazade" w:hAnsi="Scheherazade" w:cs="Scheherazade"/>
          <w:sz w:val="36"/>
          <w:szCs w:val="36"/>
          <w:rtl/>
        </w:rPr>
        <w:t>قول: الصحيح عدم جريان استصحاب الصحة عند الشك في المانعية و لا استصحاب الهيئة الاتصالية عند الشك في القاطعية</w:t>
      </w:r>
      <w:r w:rsidR="00697A87" w:rsidRPr="00AB4198">
        <w:rPr>
          <w:rFonts w:ascii="Scheherazade" w:hAnsi="Scheherazade" w:cs="Scheherazade"/>
          <w:sz w:val="36"/>
          <w:szCs w:val="36"/>
          <w:rtl/>
        </w:rPr>
        <w:t>، فلنا في المقام دعويان</w:t>
      </w:r>
      <w:r w:rsidR="00C0627F" w:rsidRPr="00AB4198">
        <w:rPr>
          <w:rFonts w:ascii="Scheherazade" w:hAnsi="Scheherazade" w:cs="Scheherazade"/>
          <w:sz w:val="36"/>
          <w:szCs w:val="36"/>
          <w:rtl/>
        </w:rPr>
        <w:t>:</w:t>
      </w:r>
    </w:p>
    <w:p w14:paraId="36586BC1" w14:textId="77777777" w:rsidR="004828C3" w:rsidRDefault="00697A8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الدعوى الاولى:</w:t>
      </w:r>
      <w:r w:rsidRPr="00AB4198">
        <w:rPr>
          <w:rFonts w:ascii="Scheherazade" w:hAnsi="Scheherazade" w:cs="Scheherazade"/>
          <w:sz w:val="36"/>
          <w:szCs w:val="36"/>
          <w:rtl/>
        </w:rPr>
        <w:t xml:space="preserve"> </w:t>
      </w:r>
      <w:r w:rsidR="00C0627F" w:rsidRPr="00AB4198">
        <w:rPr>
          <w:rFonts w:ascii="Scheherazade" w:hAnsi="Scheherazade" w:cs="Scheherazade"/>
          <w:sz w:val="36"/>
          <w:szCs w:val="36"/>
          <w:rtl/>
        </w:rPr>
        <w:t>عدم جريان استصحاب الصحة عند الشك في المانعية،</w:t>
      </w:r>
      <w:r w:rsidR="00B02D35"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و الوجه في ذلك </w:t>
      </w:r>
      <w:r w:rsidR="00B02D35" w:rsidRPr="00AB4198">
        <w:rPr>
          <w:rFonts w:ascii="Scheherazade" w:hAnsi="Scheherazade" w:cs="Scheherazade"/>
          <w:sz w:val="36"/>
          <w:szCs w:val="36"/>
          <w:rtl/>
        </w:rPr>
        <w:t xml:space="preserve">ما ذكره الشيخ الاعظم "قده" </w:t>
      </w:r>
      <w:r w:rsidR="00C0627F" w:rsidRPr="00AB4198">
        <w:rPr>
          <w:rFonts w:ascii="Scheherazade" w:hAnsi="Scheherazade" w:cs="Scheherazade"/>
          <w:sz w:val="36"/>
          <w:szCs w:val="36"/>
          <w:rtl/>
        </w:rPr>
        <w:t>من أن المتيقن السابق الصحة التأهلية و لا ملازمة بينها و بين الصحة الفعلية للصلاة</w:t>
      </w:r>
      <w:r w:rsidR="004420E5" w:rsidRPr="00AB4198">
        <w:rPr>
          <w:rFonts w:ascii="Scheherazade" w:hAnsi="Scheherazade" w:cs="Scheherazade"/>
          <w:sz w:val="36"/>
          <w:szCs w:val="36"/>
          <w:rtl/>
        </w:rPr>
        <w:t xml:space="preserve"> المقرونة بهذا المشكوك المانعية.</w:t>
      </w:r>
    </w:p>
    <w:p w14:paraId="792AA94C" w14:textId="77777777" w:rsidR="00C0627F" w:rsidRPr="00AB4198" w:rsidRDefault="00B02D3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C0627F" w:rsidRPr="00AB4198">
        <w:rPr>
          <w:rFonts w:ascii="Scheherazade" w:hAnsi="Scheherazade" w:cs="Scheherazade"/>
          <w:sz w:val="36"/>
          <w:szCs w:val="36"/>
          <w:rtl/>
        </w:rPr>
        <w:t xml:space="preserve">قد حاول </w:t>
      </w:r>
      <w:r w:rsidRPr="00AB4198">
        <w:rPr>
          <w:rFonts w:ascii="Scheherazade" w:hAnsi="Scheherazade" w:cs="Scheherazade"/>
          <w:sz w:val="36"/>
          <w:szCs w:val="36"/>
          <w:rtl/>
        </w:rPr>
        <w:t xml:space="preserve">بعض الاعلام </w:t>
      </w:r>
      <w:r w:rsidR="00C0627F" w:rsidRPr="00AB4198">
        <w:rPr>
          <w:rFonts w:ascii="Scheherazade" w:hAnsi="Scheherazade" w:cs="Scheherazade"/>
          <w:sz w:val="36"/>
          <w:szCs w:val="36"/>
          <w:rtl/>
        </w:rPr>
        <w:t xml:space="preserve">"قده" أن يجيب </w:t>
      </w:r>
      <w:r w:rsidRPr="00AB4198">
        <w:rPr>
          <w:rFonts w:ascii="Scheherazade" w:hAnsi="Scheherazade" w:cs="Scheherazade"/>
          <w:sz w:val="36"/>
          <w:szCs w:val="36"/>
          <w:rtl/>
        </w:rPr>
        <w:t>عنه</w:t>
      </w:r>
      <w:r w:rsidR="00C0627F" w:rsidRPr="00AB4198">
        <w:rPr>
          <w:rFonts w:ascii="Scheherazade" w:hAnsi="Scheherazade" w:cs="Scheherazade"/>
          <w:sz w:val="36"/>
          <w:szCs w:val="36"/>
          <w:rtl/>
        </w:rPr>
        <w:t xml:space="preserve"> بأن ما ذكر انما يتم في مورد الشك في شرطية عدم شيء، دون الشك في مانعيته، فان اعتبار مانعية الشي‏ء غير اعتبار شرطية عدمه، و لذلك قد يختلف اثرهما، و وجه ذلك واضح، فان</w:t>
      </w:r>
      <w:r w:rsidR="001E4AFB" w:rsidRPr="00AB4198">
        <w:rPr>
          <w:rFonts w:ascii="Scheherazade" w:hAnsi="Scheherazade" w:cs="Scheherazade"/>
          <w:sz w:val="36"/>
          <w:szCs w:val="36"/>
          <w:rtl/>
        </w:rPr>
        <w:t xml:space="preserve"> الارادة تارة تتعلق بشي‏ء، بشرط أ</w:t>
      </w:r>
      <w:r w:rsidR="00C0627F" w:rsidRPr="00AB4198">
        <w:rPr>
          <w:rFonts w:ascii="Scheherazade" w:hAnsi="Scheherazade" w:cs="Scheherazade"/>
          <w:sz w:val="36"/>
          <w:szCs w:val="36"/>
          <w:rtl/>
        </w:rPr>
        <w:t>ن لا يكون معه شى‏ء آخر</w:t>
      </w:r>
      <w:r w:rsidR="001E4AFB" w:rsidRPr="00AB4198">
        <w:rPr>
          <w:rFonts w:ascii="Scheherazade" w:hAnsi="Scheherazade" w:cs="Scheherazade"/>
          <w:sz w:val="36"/>
          <w:szCs w:val="36"/>
          <w:rtl/>
        </w:rPr>
        <w:t>،</w:t>
      </w:r>
      <w:r w:rsidR="00C0627F" w:rsidRPr="00AB4198">
        <w:rPr>
          <w:rFonts w:ascii="Scheherazade" w:hAnsi="Scheherazade" w:cs="Scheherazade"/>
          <w:sz w:val="36"/>
          <w:szCs w:val="36"/>
          <w:rtl/>
        </w:rPr>
        <w:t xml:space="preserve"> بحيث يكون متعلقها الشي‏ء الاول و عدم كون الشي‏ء الثانى معه</w:t>
      </w:r>
      <w:r w:rsidR="001E4AFB" w:rsidRPr="00AB4198">
        <w:rPr>
          <w:rFonts w:ascii="Scheherazade" w:hAnsi="Scheherazade" w:cs="Scheherazade"/>
          <w:sz w:val="36"/>
          <w:szCs w:val="36"/>
          <w:rtl/>
        </w:rPr>
        <w:t>،</w:t>
      </w:r>
      <w:r w:rsidR="00C0627F" w:rsidRPr="00AB4198">
        <w:rPr>
          <w:rFonts w:ascii="Scheherazade" w:hAnsi="Scheherazade" w:cs="Scheherazade"/>
          <w:sz w:val="36"/>
          <w:szCs w:val="36"/>
          <w:rtl/>
        </w:rPr>
        <w:t xml:space="preserve"> و هذا</w:t>
      </w:r>
      <w:r w:rsidR="001E4AFB" w:rsidRPr="00AB4198">
        <w:rPr>
          <w:rFonts w:ascii="Scheherazade" w:hAnsi="Scheherazade" w:cs="Scheherazade"/>
          <w:sz w:val="36"/>
          <w:szCs w:val="36"/>
          <w:rtl/>
        </w:rPr>
        <w:t xml:space="preserve"> الذي يعبر عنه بشرطية العدم، و أخرى ت</w:t>
      </w:r>
      <w:r w:rsidR="00C0627F" w:rsidRPr="00AB4198">
        <w:rPr>
          <w:rFonts w:ascii="Scheherazade" w:hAnsi="Scheherazade" w:cs="Scheherazade"/>
          <w:sz w:val="36"/>
          <w:szCs w:val="36"/>
          <w:rtl/>
        </w:rPr>
        <w:t>تعلق بشي‏ء، لكن لمّ</w:t>
      </w:r>
      <w:r w:rsidR="001E4AFB" w:rsidRPr="00AB4198">
        <w:rPr>
          <w:rFonts w:ascii="Scheherazade" w:hAnsi="Scheherazade" w:cs="Scheherazade"/>
          <w:sz w:val="36"/>
          <w:szCs w:val="36"/>
          <w:rtl/>
        </w:rPr>
        <w:t>ا يرى أ</w:t>
      </w:r>
      <w:r w:rsidR="00C0627F" w:rsidRPr="00AB4198">
        <w:rPr>
          <w:rFonts w:ascii="Scheherazade" w:hAnsi="Scheherazade" w:cs="Scheherazade"/>
          <w:sz w:val="36"/>
          <w:szCs w:val="36"/>
          <w:rtl/>
        </w:rPr>
        <w:t>ن الشي‏ء ال</w:t>
      </w:r>
      <w:r w:rsidR="001E4AFB" w:rsidRPr="00AB4198">
        <w:rPr>
          <w:rFonts w:ascii="Scheherazade" w:hAnsi="Scheherazade" w:cs="Scheherazade"/>
          <w:sz w:val="36"/>
          <w:szCs w:val="36"/>
          <w:rtl/>
        </w:rPr>
        <w:t xml:space="preserve">آخر مانع عن تحصيل المراد </w:t>
      </w:r>
      <w:r w:rsidR="00ED3952" w:rsidRPr="00AB4198">
        <w:rPr>
          <w:rFonts w:ascii="Scheherazade" w:hAnsi="Scheherazade" w:cs="Scheherazade"/>
          <w:sz w:val="36"/>
          <w:szCs w:val="36"/>
          <w:rtl/>
        </w:rPr>
        <w:t>يتوجه البغض نحو</w:t>
      </w:r>
      <w:r w:rsidR="00C0627F" w:rsidRPr="00AB4198">
        <w:rPr>
          <w:rFonts w:ascii="Scheherazade" w:hAnsi="Scheherazade" w:cs="Scheherazade"/>
          <w:sz w:val="36"/>
          <w:szCs w:val="36"/>
          <w:rtl/>
        </w:rPr>
        <w:t>ه، و هذا الذي يعب</w:t>
      </w:r>
      <w:r w:rsidR="001E4AFB" w:rsidRPr="00AB4198">
        <w:rPr>
          <w:rFonts w:ascii="Scheherazade" w:hAnsi="Scheherazade" w:cs="Scheherazade"/>
          <w:sz w:val="36"/>
          <w:szCs w:val="36"/>
          <w:rtl/>
        </w:rPr>
        <w:t>َّ</w:t>
      </w:r>
      <w:r w:rsidR="00C0627F" w:rsidRPr="00AB4198">
        <w:rPr>
          <w:rFonts w:ascii="Scheherazade" w:hAnsi="Scheherazade" w:cs="Scheherazade"/>
          <w:sz w:val="36"/>
          <w:szCs w:val="36"/>
          <w:rtl/>
        </w:rPr>
        <w:t>ر عنه بمانعية الوجود، فلا يصح</w:t>
      </w:r>
      <w:r w:rsidR="001E4AFB" w:rsidRPr="00AB4198">
        <w:rPr>
          <w:rFonts w:ascii="Scheherazade" w:hAnsi="Scheherazade" w:cs="Scheherazade"/>
          <w:sz w:val="36"/>
          <w:szCs w:val="36"/>
          <w:rtl/>
        </w:rPr>
        <w:t>ّ ما يقال: من أ</w:t>
      </w:r>
      <w:r w:rsidR="00C0627F" w:rsidRPr="00AB4198">
        <w:rPr>
          <w:rFonts w:ascii="Scheherazade" w:hAnsi="Scheherazade" w:cs="Scheherazade"/>
          <w:sz w:val="36"/>
          <w:szCs w:val="36"/>
          <w:rtl/>
        </w:rPr>
        <w:t>ن مرجع شرطية العدم فى جميع الموارد الى مانعية الوجود، فانه في الاول يكون العدم محبوبا</w:t>
      </w:r>
      <w:r w:rsidR="001E4AFB" w:rsidRPr="00AB4198">
        <w:rPr>
          <w:rFonts w:ascii="Scheherazade" w:hAnsi="Scheherazade" w:cs="Scheherazade"/>
          <w:sz w:val="36"/>
          <w:szCs w:val="36"/>
          <w:rtl/>
        </w:rPr>
        <w:t>،</w:t>
      </w:r>
      <w:r w:rsidR="00C0627F" w:rsidRPr="00AB4198">
        <w:rPr>
          <w:rFonts w:ascii="Scheherazade" w:hAnsi="Scheherazade" w:cs="Scheherazade"/>
          <w:sz w:val="36"/>
          <w:szCs w:val="36"/>
          <w:rtl/>
        </w:rPr>
        <w:t xml:space="preserve"> و في الثاني يكون الوجود مبغوضا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31"/>
      </w:r>
      <w:r w:rsidR="001374EB">
        <w:rPr>
          <w:rStyle w:val="a6"/>
          <w:rFonts w:ascii="Scheherazade" w:hAnsi="Scheherazade" w:cs="Scheherazade"/>
          <w:sz w:val="36"/>
          <w:szCs w:val="36"/>
          <w:rtl/>
        </w:rPr>
        <w:t>)</w:t>
      </w:r>
      <w:r w:rsidR="00C0627F" w:rsidRPr="00AB4198">
        <w:rPr>
          <w:rFonts w:ascii="Scheherazade" w:hAnsi="Scheherazade" w:cs="Scheherazade"/>
          <w:sz w:val="36"/>
          <w:szCs w:val="36"/>
          <w:rtl/>
        </w:rPr>
        <w:t xml:space="preserve">. </w:t>
      </w:r>
    </w:p>
    <w:p w14:paraId="74ADAECF" w14:textId="77777777" w:rsidR="00C0627F" w:rsidRPr="00AB4198" w:rsidRDefault="004420E5" w:rsidP="00410A0A">
      <w:pPr>
        <w:rPr>
          <w:sz w:val="36"/>
          <w:szCs w:val="36"/>
          <w:rtl/>
        </w:rPr>
      </w:pPr>
      <w:r w:rsidRPr="00AB4198">
        <w:rPr>
          <w:sz w:val="36"/>
          <w:szCs w:val="36"/>
          <w:rtl/>
        </w:rPr>
        <w:t xml:space="preserve">ثم قال: ان </w:t>
      </w:r>
      <w:r w:rsidR="00C0627F" w:rsidRPr="00AB4198">
        <w:rPr>
          <w:sz w:val="36"/>
          <w:szCs w:val="36"/>
          <w:rtl/>
        </w:rPr>
        <w:t xml:space="preserve">الكلام </w:t>
      </w:r>
      <w:r w:rsidRPr="00AB4198">
        <w:rPr>
          <w:sz w:val="36"/>
          <w:szCs w:val="36"/>
          <w:rtl/>
        </w:rPr>
        <w:t xml:space="preserve">في المقام </w:t>
      </w:r>
      <w:r w:rsidR="00C0627F" w:rsidRPr="00AB4198">
        <w:rPr>
          <w:sz w:val="36"/>
          <w:szCs w:val="36"/>
          <w:rtl/>
        </w:rPr>
        <w:t>في الشك في مانعية الزيادة دون شرطية عدمها، و لا معنى لمانعيتها الا كونها مانعة عن تأثير الاجزاء السابقة في تحقق المركب التام، نظير أن القاء الملح فى الخل مانع عن حصول السكنجبين</w:t>
      </w:r>
      <w:r w:rsidRPr="00AB4198">
        <w:rPr>
          <w:sz w:val="36"/>
          <w:szCs w:val="36"/>
          <w:rtl/>
        </w:rPr>
        <w:t xml:space="preserve">، أي يوجب </w:t>
      </w:r>
      <w:r w:rsidR="00C0627F" w:rsidRPr="00AB4198">
        <w:rPr>
          <w:sz w:val="36"/>
          <w:szCs w:val="36"/>
          <w:rtl/>
        </w:rPr>
        <w:t>حصول نقص في الخل</w:t>
      </w:r>
      <w:r w:rsidRPr="00AB4198">
        <w:rPr>
          <w:sz w:val="36"/>
          <w:szCs w:val="36"/>
          <w:rtl/>
        </w:rPr>
        <w:t>ّ</w:t>
      </w:r>
      <w:r w:rsidR="00C0627F" w:rsidRPr="00AB4198">
        <w:rPr>
          <w:sz w:val="36"/>
          <w:szCs w:val="36"/>
          <w:rtl/>
        </w:rPr>
        <w:t>، فيسقط الخل</w:t>
      </w:r>
      <w:r w:rsidRPr="00AB4198">
        <w:rPr>
          <w:sz w:val="36"/>
          <w:szCs w:val="36"/>
          <w:rtl/>
        </w:rPr>
        <w:t>ّ به عن قابلية ضمّه</w:t>
      </w:r>
      <w:r w:rsidR="00C0627F" w:rsidRPr="00AB4198">
        <w:rPr>
          <w:sz w:val="36"/>
          <w:szCs w:val="36"/>
          <w:rtl/>
        </w:rPr>
        <w:t xml:space="preserve"> الى </w:t>
      </w:r>
      <w:r w:rsidRPr="00AB4198">
        <w:rPr>
          <w:sz w:val="36"/>
          <w:szCs w:val="36"/>
          <w:rtl/>
        </w:rPr>
        <w:t xml:space="preserve">سائر </w:t>
      </w:r>
      <w:r w:rsidR="00C0627F" w:rsidRPr="00AB4198">
        <w:rPr>
          <w:sz w:val="36"/>
          <w:szCs w:val="36"/>
          <w:rtl/>
        </w:rPr>
        <w:t>ما يعتبر فى حصول السكنجبي</w:t>
      </w:r>
      <w:r w:rsidR="00C45080" w:rsidRPr="00AB4198">
        <w:rPr>
          <w:sz w:val="36"/>
          <w:szCs w:val="36"/>
          <w:rtl/>
        </w:rPr>
        <w:t>ن، ف</w:t>
      </w:r>
      <w:r w:rsidR="00C0627F" w:rsidRPr="00AB4198">
        <w:rPr>
          <w:sz w:val="36"/>
          <w:szCs w:val="36"/>
          <w:rtl/>
        </w:rPr>
        <w:t xml:space="preserve">يمكن تصوير عروض الفساد على الجزء الذي وقع صحيحا، </w:t>
      </w:r>
      <w:r w:rsidR="00C45080" w:rsidRPr="00AB4198">
        <w:rPr>
          <w:sz w:val="36"/>
          <w:szCs w:val="36"/>
          <w:rtl/>
        </w:rPr>
        <w:t xml:space="preserve">و بذلك ينفتح المجال لجريان </w:t>
      </w:r>
      <w:r w:rsidR="00C0627F" w:rsidRPr="00AB4198">
        <w:rPr>
          <w:sz w:val="36"/>
          <w:szCs w:val="36"/>
          <w:rtl/>
        </w:rPr>
        <w:t>استصح</w:t>
      </w:r>
      <w:r w:rsidR="00C45080" w:rsidRPr="00AB4198">
        <w:rPr>
          <w:sz w:val="36"/>
          <w:szCs w:val="36"/>
          <w:rtl/>
        </w:rPr>
        <w:t>اب الصحة</w:t>
      </w:r>
      <w:r w:rsidR="00C0627F" w:rsidRPr="00AB4198">
        <w:rPr>
          <w:sz w:val="36"/>
          <w:szCs w:val="36"/>
          <w:rtl/>
        </w:rPr>
        <w:t>.</w:t>
      </w:r>
    </w:p>
    <w:p w14:paraId="4618321C" w14:textId="77777777" w:rsidR="00C0627F" w:rsidRPr="00AB4198" w:rsidRDefault="00C0627F" w:rsidP="00410A0A">
      <w:pPr>
        <w:rPr>
          <w:sz w:val="36"/>
          <w:szCs w:val="36"/>
          <w:rtl/>
        </w:rPr>
      </w:pPr>
      <w:r w:rsidRPr="00AB4198">
        <w:rPr>
          <w:b/>
          <w:bCs/>
          <w:sz w:val="36"/>
          <w:szCs w:val="36"/>
          <w:rtl/>
        </w:rPr>
        <w:t>ان قلت:</w:t>
      </w:r>
      <w:r w:rsidRPr="00AB4198">
        <w:rPr>
          <w:sz w:val="36"/>
          <w:szCs w:val="36"/>
          <w:rtl/>
        </w:rPr>
        <w:t xml:space="preserve"> يمكن أن يكون المانع موجبا لحصول النقص فى الاجزاء اللاحقة فقط، من دون أن يوجب نقصا في </w:t>
      </w:r>
      <w:r w:rsidR="00C45080" w:rsidRPr="00AB4198">
        <w:rPr>
          <w:sz w:val="36"/>
          <w:szCs w:val="36"/>
          <w:rtl/>
        </w:rPr>
        <w:t xml:space="preserve">قابلية </w:t>
      </w:r>
      <w:r w:rsidRPr="00AB4198">
        <w:rPr>
          <w:sz w:val="36"/>
          <w:szCs w:val="36"/>
          <w:rtl/>
        </w:rPr>
        <w:t>الاجزاء الس</w:t>
      </w:r>
      <w:r w:rsidR="00C45080" w:rsidRPr="00AB4198">
        <w:rPr>
          <w:sz w:val="36"/>
          <w:szCs w:val="36"/>
          <w:rtl/>
        </w:rPr>
        <w:t>ابقة</w:t>
      </w:r>
      <w:r w:rsidRPr="00AB4198">
        <w:rPr>
          <w:sz w:val="36"/>
          <w:szCs w:val="36"/>
          <w:rtl/>
        </w:rPr>
        <w:t>، فالقول بجريان استصحاب الصحة مطلقا فى غير محله.</w:t>
      </w:r>
    </w:p>
    <w:p w14:paraId="29474034" w14:textId="77777777" w:rsidR="007020C4" w:rsidRPr="00AB4198" w:rsidRDefault="00C0627F"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قلت:</w:t>
      </w:r>
      <w:r w:rsidRPr="00AB4198">
        <w:rPr>
          <w:rFonts w:ascii="Scheherazade" w:hAnsi="Scheherazade" w:cs="Scheherazade"/>
          <w:sz w:val="36"/>
          <w:szCs w:val="36"/>
          <w:rtl/>
        </w:rPr>
        <w:t xml:space="preserve"> </w:t>
      </w:r>
      <w:r w:rsidR="00C45080" w:rsidRPr="00AB4198">
        <w:rPr>
          <w:rFonts w:ascii="Scheherazade" w:hAnsi="Scheherazade" w:cs="Scheherazade"/>
          <w:sz w:val="36"/>
          <w:szCs w:val="36"/>
          <w:rtl/>
        </w:rPr>
        <w:t>محل ال</w:t>
      </w:r>
      <w:r w:rsidRPr="00AB4198">
        <w:rPr>
          <w:rFonts w:ascii="Scheherazade" w:hAnsi="Scheherazade" w:cs="Scheherazade"/>
          <w:sz w:val="36"/>
          <w:szCs w:val="36"/>
          <w:rtl/>
        </w:rPr>
        <w:t>كلام</w:t>
      </w:r>
      <w:r w:rsidR="00C45080" w:rsidRPr="00AB4198">
        <w:rPr>
          <w:rFonts w:ascii="Scheherazade" w:hAnsi="Scheherazade" w:cs="Scheherazade"/>
          <w:sz w:val="36"/>
          <w:szCs w:val="36"/>
          <w:rtl/>
        </w:rPr>
        <w:t xml:space="preserve"> </w:t>
      </w:r>
      <w:r w:rsidRPr="00AB4198">
        <w:rPr>
          <w:rFonts w:ascii="Scheherazade" w:hAnsi="Scheherazade" w:cs="Scheherazade"/>
          <w:sz w:val="36"/>
          <w:szCs w:val="36"/>
          <w:rtl/>
        </w:rPr>
        <w:t>انما هو فى ال</w:t>
      </w:r>
      <w:r w:rsidR="00C45080" w:rsidRPr="00AB4198">
        <w:rPr>
          <w:rFonts w:ascii="Scheherazade" w:hAnsi="Scheherazade" w:cs="Scheherazade"/>
          <w:sz w:val="36"/>
          <w:szCs w:val="36"/>
          <w:rtl/>
        </w:rPr>
        <w:t>مركب الارتباطي، و من المعلوم أن عدم لحوق بعض اجزاءه</w:t>
      </w:r>
      <w:r w:rsidRPr="00AB4198">
        <w:rPr>
          <w:rFonts w:ascii="Scheherazade" w:hAnsi="Scheherazade" w:cs="Scheherazade"/>
          <w:sz w:val="36"/>
          <w:szCs w:val="36"/>
          <w:rtl/>
        </w:rPr>
        <w:t xml:space="preserve"> </w:t>
      </w:r>
      <w:r w:rsidR="00C45080" w:rsidRPr="00AB4198">
        <w:rPr>
          <w:rFonts w:ascii="Scheherazade" w:hAnsi="Scheherazade" w:cs="Scheherazade"/>
          <w:sz w:val="36"/>
          <w:szCs w:val="36"/>
          <w:rtl/>
        </w:rPr>
        <w:t>ببعض يوجب ا</w:t>
      </w:r>
      <w:r w:rsidR="007020C4" w:rsidRPr="00AB4198">
        <w:rPr>
          <w:rFonts w:ascii="Scheherazade" w:hAnsi="Scheherazade" w:cs="Scheherazade"/>
          <w:sz w:val="36"/>
          <w:szCs w:val="36"/>
          <w:rtl/>
        </w:rPr>
        <w:t>لنقص و الفساد فى ا</w:t>
      </w:r>
      <w:r w:rsidR="00C45080" w:rsidRPr="00AB4198">
        <w:rPr>
          <w:rFonts w:ascii="Scheherazade" w:hAnsi="Scheherazade" w:cs="Scheherazade"/>
          <w:sz w:val="36"/>
          <w:szCs w:val="36"/>
          <w:rtl/>
        </w:rPr>
        <w:t>لاجزاء</w:t>
      </w:r>
      <w:r w:rsidR="007020C4" w:rsidRPr="00AB4198">
        <w:rPr>
          <w:rFonts w:ascii="Scheherazade" w:hAnsi="Scheherazade" w:cs="Scheherazade"/>
          <w:sz w:val="36"/>
          <w:szCs w:val="36"/>
          <w:rtl/>
        </w:rPr>
        <w:t xml:space="preserve"> السابقة ايضا</w:t>
      </w:r>
      <w:r w:rsidRPr="00AB4198">
        <w:rPr>
          <w:rFonts w:ascii="Scheherazade" w:hAnsi="Scheherazade" w:cs="Scheherazade"/>
          <w:sz w:val="36"/>
          <w:szCs w:val="36"/>
          <w:rtl/>
        </w:rPr>
        <w:t xml:space="preserve">، </w:t>
      </w:r>
      <w:r w:rsidR="007020C4" w:rsidRPr="00AB4198">
        <w:rPr>
          <w:rFonts w:ascii="Scheherazade" w:hAnsi="Scheherazade" w:cs="Scheherazade"/>
          <w:sz w:val="36"/>
          <w:szCs w:val="36"/>
          <w:rtl/>
        </w:rPr>
        <w:t xml:space="preserve">و الا لم يكن وجه لاستيناف </w:t>
      </w:r>
      <w:r w:rsidRPr="00AB4198">
        <w:rPr>
          <w:rFonts w:ascii="Scheherazade" w:hAnsi="Scheherazade" w:cs="Scheherazade"/>
          <w:sz w:val="36"/>
          <w:szCs w:val="36"/>
          <w:rtl/>
        </w:rPr>
        <w:t>الاجزاء السابقة</w:t>
      </w:r>
      <w:r w:rsidR="007020C4" w:rsidRPr="00AB4198">
        <w:rPr>
          <w:rFonts w:ascii="Scheherazade" w:hAnsi="Scheherazade" w:cs="Scheherazade"/>
          <w:sz w:val="36"/>
          <w:szCs w:val="36"/>
          <w:rtl/>
        </w:rPr>
        <w:t>،</w:t>
      </w:r>
      <w:r w:rsidRPr="00AB4198">
        <w:rPr>
          <w:rFonts w:ascii="Scheherazade" w:hAnsi="Scheherazade" w:cs="Scheherazade"/>
          <w:sz w:val="36"/>
          <w:szCs w:val="36"/>
          <w:rtl/>
        </w:rPr>
        <w:t xml:space="preserve"> </w:t>
      </w:r>
      <w:r w:rsidR="007020C4" w:rsidRPr="00AB4198">
        <w:rPr>
          <w:rFonts w:ascii="Scheherazade" w:hAnsi="Scheherazade" w:cs="Scheherazade"/>
          <w:sz w:val="36"/>
          <w:szCs w:val="36"/>
          <w:rtl/>
        </w:rPr>
        <w:t>بعد سقوط الامر الضمنى بها.</w:t>
      </w:r>
    </w:p>
    <w:p w14:paraId="2D76D12D" w14:textId="77777777" w:rsidR="008854B5" w:rsidRPr="00AB4198" w:rsidRDefault="007020C4"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عليه</w:t>
      </w:r>
      <w:r w:rsidR="00C0627F" w:rsidRPr="00AB4198">
        <w:rPr>
          <w:rFonts w:ascii="Scheherazade" w:hAnsi="Scheherazade" w:cs="Scheherazade"/>
          <w:sz w:val="36"/>
          <w:szCs w:val="36"/>
          <w:rtl/>
        </w:rPr>
        <w:t xml:space="preserve"> ف</w:t>
      </w:r>
      <w:r w:rsidRPr="00AB4198">
        <w:rPr>
          <w:rFonts w:ascii="Scheherazade" w:hAnsi="Scheherazade" w:cs="Scheherazade"/>
          <w:sz w:val="36"/>
          <w:szCs w:val="36"/>
          <w:rtl/>
        </w:rPr>
        <w:t xml:space="preserve">بعد الاتيان بمشكوك المانعية يمكن اجراء استصحاب </w:t>
      </w:r>
      <w:r w:rsidR="008854B5" w:rsidRPr="00AB4198">
        <w:rPr>
          <w:rFonts w:ascii="Scheherazade" w:hAnsi="Scheherazade" w:cs="Scheherazade"/>
          <w:sz w:val="36"/>
          <w:szCs w:val="36"/>
          <w:rtl/>
        </w:rPr>
        <w:t>بأنحاء مختلفة:</w:t>
      </w:r>
    </w:p>
    <w:p w14:paraId="42436D5C" w14:textId="77777777" w:rsidR="00C0627F" w:rsidRPr="00AB4198" w:rsidRDefault="008854B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منها</w:t>
      </w:r>
      <w:r w:rsidRPr="00AB4198">
        <w:rPr>
          <w:rFonts w:ascii="Scheherazade" w:hAnsi="Scheherazade" w:cs="Scheherazade"/>
          <w:sz w:val="36"/>
          <w:szCs w:val="36"/>
          <w:rtl/>
        </w:rPr>
        <w:t xml:space="preserve">: استصحاب </w:t>
      </w:r>
      <w:r w:rsidR="007020C4" w:rsidRPr="00AB4198">
        <w:rPr>
          <w:rFonts w:ascii="Scheherazade" w:hAnsi="Scheherazade" w:cs="Scheherazade"/>
          <w:sz w:val="36"/>
          <w:szCs w:val="36"/>
          <w:rtl/>
        </w:rPr>
        <w:t xml:space="preserve">صحة </w:t>
      </w:r>
      <w:r w:rsidR="00C0627F" w:rsidRPr="00AB4198">
        <w:rPr>
          <w:rFonts w:ascii="Scheherazade" w:hAnsi="Scheherazade" w:cs="Scheherazade"/>
          <w:sz w:val="36"/>
          <w:szCs w:val="36"/>
          <w:rtl/>
        </w:rPr>
        <w:t>ا</w:t>
      </w:r>
      <w:r w:rsidR="007020C4" w:rsidRPr="00AB4198">
        <w:rPr>
          <w:rFonts w:ascii="Scheherazade" w:hAnsi="Scheherazade" w:cs="Scheherazade"/>
          <w:sz w:val="36"/>
          <w:szCs w:val="36"/>
          <w:rtl/>
        </w:rPr>
        <w:t>لاجزاء</w:t>
      </w:r>
      <w:r w:rsidR="00C0627F" w:rsidRPr="00AB4198">
        <w:rPr>
          <w:rFonts w:ascii="Scheherazade" w:hAnsi="Scheherazade" w:cs="Scheherazade"/>
          <w:sz w:val="36"/>
          <w:szCs w:val="36"/>
          <w:rtl/>
        </w:rPr>
        <w:t xml:space="preserve"> </w:t>
      </w:r>
      <w:r w:rsidR="007020C4" w:rsidRPr="00AB4198">
        <w:rPr>
          <w:rFonts w:ascii="Scheherazade" w:hAnsi="Scheherazade" w:cs="Scheherazade"/>
          <w:sz w:val="36"/>
          <w:szCs w:val="36"/>
          <w:rtl/>
        </w:rPr>
        <w:t xml:space="preserve">السابقة، </w:t>
      </w:r>
      <w:r w:rsidRPr="00AB4198">
        <w:rPr>
          <w:rFonts w:ascii="Scheherazade" w:hAnsi="Scheherazade" w:cs="Scheherazade"/>
          <w:sz w:val="36"/>
          <w:szCs w:val="36"/>
          <w:rtl/>
        </w:rPr>
        <w:t xml:space="preserve">و منها: </w:t>
      </w:r>
      <w:r w:rsidR="007020C4" w:rsidRPr="00AB4198">
        <w:rPr>
          <w:rFonts w:ascii="Scheherazade" w:hAnsi="Scheherazade" w:cs="Scheherazade"/>
          <w:sz w:val="36"/>
          <w:szCs w:val="36"/>
          <w:rtl/>
        </w:rPr>
        <w:t xml:space="preserve">استصحاب عدم وجوب </w:t>
      </w:r>
      <w:r w:rsidR="00C0627F" w:rsidRPr="00AB4198">
        <w:rPr>
          <w:rFonts w:ascii="Scheherazade" w:hAnsi="Scheherazade" w:cs="Scheherazade"/>
          <w:sz w:val="36"/>
          <w:szCs w:val="36"/>
          <w:rtl/>
        </w:rPr>
        <w:t>استيناف</w:t>
      </w:r>
      <w:r w:rsidRPr="00AB4198">
        <w:rPr>
          <w:rFonts w:ascii="Scheherazade" w:hAnsi="Scheherazade" w:cs="Scheherazade"/>
          <w:sz w:val="36"/>
          <w:szCs w:val="36"/>
          <w:rtl/>
        </w:rPr>
        <w:t xml:space="preserve"> العمل</w:t>
      </w:r>
      <w:r w:rsidR="007020C4" w:rsidRPr="00AB4198">
        <w:rPr>
          <w:rFonts w:ascii="Scheherazade" w:hAnsi="Scheherazade" w:cs="Scheherazade"/>
          <w:sz w:val="36"/>
          <w:szCs w:val="36"/>
          <w:rtl/>
        </w:rPr>
        <w:t>،</w:t>
      </w:r>
      <w:r w:rsidRPr="00AB4198">
        <w:rPr>
          <w:rFonts w:ascii="Scheherazade" w:hAnsi="Scheherazade" w:cs="Scheherazade"/>
          <w:sz w:val="36"/>
          <w:szCs w:val="36"/>
          <w:rtl/>
        </w:rPr>
        <w:t xml:space="preserve"> </w:t>
      </w:r>
      <w:r w:rsidR="00C0627F" w:rsidRPr="00AB4198">
        <w:rPr>
          <w:rFonts w:ascii="Scheherazade" w:hAnsi="Scheherazade" w:cs="Scheherazade"/>
          <w:b/>
          <w:bCs/>
          <w:sz w:val="36"/>
          <w:szCs w:val="36"/>
          <w:rtl/>
        </w:rPr>
        <w:t xml:space="preserve">و </w:t>
      </w:r>
      <w:r w:rsidRPr="00AB4198">
        <w:rPr>
          <w:rFonts w:ascii="Scheherazade" w:hAnsi="Scheherazade" w:cs="Scheherazade"/>
          <w:b/>
          <w:bCs/>
          <w:sz w:val="36"/>
          <w:szCs w:val="36"/>
          <w:rtl/>
        </w:rPr>
        <w:t>منها</w:t>
      </w:r>
      <w:r w:rsidR="00E532E0" w:rsidRPr="00AB4198">
        <w:rPr>
          <w:rFonts w:ascii="Scheherazade" w:hAnsi="Scheherazade" w:cs="Scheherazade"/>
          <w:b/>
          <w:bCs/>
          <w:sz w:val="36"/>
          <w:szCs w:val="36"/>
          <w:rtl/>
        </w:rPr>
        <w:t>:</w:t>
      </w:r>
      <w:r w:rsidRPr="00AB4198">
        <w:rPr>
          <w:rFonts w:ascii="Scheherazade" w:hAnsi="Scheherazade" w:cs="Scheherazade"/>
          <w:sz w:val="36"/>
          <w:szCs w:val="36"/>
          <w:rtl/>
        </w:rPr>
        <w:t xml:space="preserve"> استصحاب </w:t>
      </w:r>
      <w:r w:rsidR="00C0627F" w:rsidRPr="00AB4198">
        <w:rPr>
          <w:rFonts w:ascii="Scheherazade" w:hAnsi="Scheherazade" w:cs="Scheherazade"/>
          <w:sz w:val="36"/>
          <w:szCs w:val="36"/>
          <w:rtl/>
        </w:rPr>
        <w:t xml:space="preserve">كون الاجزاء السابقة بحيث لو انضم اليها </w:t>
      </w:r>
      <w:r w:rsidRPr="00AB4198">
        <w:rPr>
          <w:rFonts w:ascii="Scheherazade" w:hAnsi="Scheherazade" w:cs="Scheherazade"/>
          <w:sz w:val="36"/>
          <w:szCs w:val="36"/>
          <w:rtl/>
        </w:rPr>
        <w:t>الأجزاء اللاحقة لأ</w:t>
      </w:r>
      <w:r w:rsidR="00C0627F" w:rsidRPr="00AB4198">
        <w:rPr>
          <w:rFonts w:ascii="Scheherazade" w:hAnsi="Scheherazade" w:cs="Scheherazade"/>
          <w:sz w:val="36"/>
          <w:szCs w:val="36"/>
          <w:rtl/>
        </w:rPr>
        <w:t>ث</w:t>
      </w:r>
      <w:r w:rsidRPr="00AB4198">
        <w:rPr>
          <w:rFonts w:ascii="Scheherazade" w:hAnsi="Scheherazade" w:cs="Scheherazade"/>
          <w:sz w:val="36"/>
          <w:szCs w:val="36"/>
          <w:rtl/>
        </w:rPr>
        <w:t>َّ</w:t>
      </w:r>
      <w:r w:rsidR="00C0627F" w:rsidRPr="00AB4198">
        <w:rPr>
          <w:rFonts w:ascii="Scheherazade" w:hAnsi="Scheherazade" w:cs="Scheherazade"/>
          <w:sz w:val="36"/>
          <w:szCs w:val="36"/>
          <w:rtl/>
        </w:rPr>
        <w:t>رت فى حصول ال</w:t>
      </w:r>
      <w:r w:rsidRPr="00AB4198">
        <w:rPr>
          <w:rFonts w:ascii="Scheherazade" w:hAnsi="Scheherazade" w:cs="Scheherazade"/>
          <w:sz w:val="36"/>
          <w:szCs w:val="36"/>
          <w:rtl/>
        </w:rPr>
        <w:t>مركب التام</w:t>
      </w:r>
      <w:r w:rsidR="00C0627F"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و هذا من الاستصحاب التعليقي، و منها: </w:t>
      </w:r>
      <w:r w:rsidR="00C0627F" w:rsidRPr="00AB4198">
        <w:rPr>
          <w:rFonts w:ascii="Scheherazade" w:hAnsi="Scheherazade" w:cs="Scheherazade"/>
          <w:sz w:val="36"/>
          <w:szCs w:val="36"/>
          <w:rtl/>
        </w:rPr>
        <w:t xml:space="preserve">استصحاب </w:t>
      </w:r>
      <w:r w:rsidRPr="00AB4198">
        <w:rPr>
          <w:rFonts w:ascii="Scheherazade" w:hAnsi="Scheherazade" w:cs="Scheherazade"/>
          <w:sz w:val="36"/>
          <w:szCs w:val="36"/>
          <w:rtl/>
        </w:rPr>
        <w:t xml:space="preserve">أن </w:t>
      </w:r>
      <w:r w:rsidR="00C0627F" w:rsidRPr="00AB4198">
        <w:rPr>
          <w:rFonts w:ascii="Scheherazade" w:hAnsi="Scheherazade" w:cs="Scheherazade"/>
          <w:sz w:val="36"/>
          <w:szCs w:val="36"/>
          <w:rtl/>
        </w:rPr>
        <w:t xml:space="preserve">الاجزاء اللاحقة </w:t>
      </w:r>
      <w:r w:rsidRPr="00AB4198">
        <w:rPr>
          <w:rFonts w:ascii="Scheherazade" w:hAnsi="Scheherazade" w:cs="Scheherazade"/>
          <w:sz w:val="36"/>
          <w:szCs w:val="36"/>
          <w:rtl/>
        </w:rPr>
        <w:t xml:space="preserve">لو وجدت </w:t>
      </w:r>
      <w:r w:rsidR="00C0627F" w:rsidRPr="00AB4198">
        <w:rPr>
          <w:rFonts w:ascii="Scheherazade" w:hAnsi="Scheherazade" w:cs="Scheherazade"/>
          <w:sz w:val="36"/>
          <w:szCs w:val="36"/>
          <w:rtl/>
        </w:rPr>
        <w:t>كانت صحيحة مؤثرة فى حصول ال</w:t>
      </w:r>
      <w:r w:rsidRPr="00AB4198">
        <w:rPr>
          <w:rFonts w:ascii="Scheherazade" w:hAnsi="Scheherazade" w:cs="Scheherazade"/>
          <w:sz w:val="36"/>
          <w:szCs w:val="36"/>
          <w:rtl/>
        </w:rPr>
        <w:t>مركب التام، فيقال بأن هذه القضية التعليقية كانت متيقنة قبل حصول مشكوك المانعية فتستصحب الى ما بعد حصوله، و هذا من الاستصحاب التعليقي ايضا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32"/>
      </w:r>
      <w:r w:rsidR="001374EB">
        <w:rPr>
          <w:rStyle w:val="a6"/>
          <w:rFonts w:ascii="Scheherazade" w:hAnsi="Scheherazade" w:cs="Scheherazade"/>
          <w:sz w:val="36"/>
          <w:szCs w:val="36"/>
          <w:rtl/>
        </w:rPr>
        <w:t>)</w:t>
      </w:r>
      <w:r w:rsidR="00C0627F" w:rsidRPr="00AB4198">
        <w:rPr>
          <w:rFonts w:ascii="Scheherazade" w:hAnsi="Scheherazade" w:cs="Scheherazade"/>
          <w:sz w:val="36"/>
          <w:szCs w:val="36"/>
          <w:rtl/>
        </w:rPr>
        <w:t>.</w:t>
      </w:r>
    </w:p>
    <w:p w14:paraId="2FC73D3C" w14:textId="77777777" w:rsidR="004828C3" w:rsidRDefault="008854B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B02D35" w:rsidRPr="00AB4198">
        <w:rPr>
          <w:rFonts w:ascii="Scheherazade" w:hAnsi="Scheherazade" w:cs="Scheherazade"/>
          <w:sz w:val="36"/>
          <w:szCs w:val="36"/>
          <w:rtl/>
        </w:rPr>
        <w:t xml:space="preserve">يرد عليه </w:t>
      </w:r>
      <w:r w:rsidR="00B02D35" w:rsidRPr="00AB4198">
        <w:rPr>
          <w:rFonts w:ascii="Scheherazade" w:hAnsi="Scheherazade" w:cs="Scheherazade"/>
          <w:b/>
          <w:bCs/>
          <w:sz w:val="36"/>
          <w:szCs w:val="36"/>
          <w:rtl/>
        </w:rPr>
        <w:t>اولا</w:t>
      </w:r>
      <w:r w:rsidRPr="00AB4198">
        <w:rPr>
          <w:rFonts w:ascii="Scheherazade" w:hAnsi="Scheherazade" w:cs="Scheherazade"/>
          <w:b/>
          <w:bCs/>
          <w:sz w:val="36"/>
          <w:szCs w:val="36"/>
          <w:rtl/>
        </w:rPr>
        <w:t>ً</w:t>
      </w:r>
      <w:r w:rsidR="00B02D35" w:rsidRPr="00AB4198">
        <w:rPr>
          <w:rFonts w:ascii="Scheherazade" w:hAnsi="Scheherazade" w:cs="Scheherazade"/>
          <w:b/>
          <w:bCs/>
          <w:sz w:val="36"/>
          <w:szCs w:val="36"/>
          <w:rtl/>
        </w:rPr>
        <w:t>:</w:t>
      </w:r>
      <w:r w:rsidR="00B02D35" w:rsidRPr="00AB4198">
        <w:rPr>
          <w:rFonts w:ascii="Scheherazade" w:hAnsi="Scheherazade" w:cs="Scheherazade"/>
          <w:sz w:val="36"/>
          <w:szCs w:val="36"/>
          <w:rtl/>
        </w:rPr>
        <w:t xml:space="preserve"> </w:t>
      </w:r>
      <w:r w:rsidR="00E532E0" w:rsidRPr="00AB4198">
        <w:rPr>
          <w:rFonts w:ascii="Scheherazade" w:hAnsi="Scheherazade" w:cs="Scheherazade"/>
          <w:sz w:val="36"/>
          <w:szCs w:val="36"/>
          <w:rtl/>
        </w:rPr>
        <w:t xml:space="preserve">ان التفصيل بين المانع و ما اشترط عدمه يمنع </w:t>
      </w:r>
      <w:r w:rsidR="005202B6" w:rsidRPr="00AB4198">
        <w:rPr>
          <w:rFonts w:ascii="Scheherazade" w:hAnsi="Scheherazade" w:cs="Scheherazade"/>
          <w:sz w:val="36"/>
          <w:szCs w:val="36"/>
          <w:rtl/>
        </w:rPr>
        <w:t xml:space="preserve">دائما </w:t>
      </w:r>
      <w:r w:rsidR="00E532E0" w:rsidRPr="00AB4198">
        <w:rPr>
          <w:rFonts w:ascii="Scheherazade" w:hAnsi="Scheherazade" w:cs="Scheherazade"/>
          <w:sz w:val="36"/>
          <w:szCs w:val="36"/>
          <w:rtl/>
        </w:rPr>
        <w:t>من جري</w:t>
      </w:r>
      <w:r w:rsidR="005202B6" w:rsidRPr="00AB4198">
        <w:rPr>
          <w:rFonts w:ascii="Scheherazade" w:hAnsi="Scheherazade" w:cs="Scheherazade"/>
          <w:sz w:val="36"/>
          <w:szCs w:val="36"/>
          <w:rtl/>
        </w:rPr>
        <w:t>ان استصحاب الصحة</w:t>
      </w:r>
      <w:r w:rsidR="00E532E0" w:rsidRPr="00AB4198">
        <w:rPr>
          <w:rFonts w:ascii="Scheherazade" w:hAnsi="Scheherazade" w:cs="Scheherazade"/>
          <w:sz w:val="36"/>
          <w:szCs w:val="36"/>
          <w:rtl/>
        </w:rPr>
        <w:t>، حيث ي</w:t>
      </w:r>
      <w:r w:rsidR="005202B6" w:rsidRPr="00AB4198">
        <w:rPr>
          <w:rFonts w:ascii="Scheherazade" w:hAnsi="Scheherazade" w:cs="Scheherazade"/>
          <w:sz w:val="36"/>
          <w:szCs w:val="36"/>
          <w:rtl/>
        </w:rPr>
        <w:t>كون كل موردٍ شبهة مصداقية ل</w:t>
      </w:r>
      <w:r w:rsidR="00E532E0" w:rsidRPr="00AB4198">
        <w:rPr>
          <w:rFonts w:ascii="Scheherazade" w:hAnsi="Scheherazade" w:cs="Scheherazade"/>
          <w:sz w:val="36"/>
          <w:szCs w:val="36"/>
          <w:rtl/>
        </w:rPr>
        <w:t>كون الم</w:t>
      </w:r>
      <w:r w:rsidR="005202B6" w:rsidRPr="00AB4198">
        <w:rPr>
          <w:rFonts w:ascii="Scheherazade" w:hAnsi="Scheherazade" w:cs="Scheherazade"/>
          <w:sz w:val="36"/>
          <w:szCs w:val="36"/>
          <w:rtl/>
        </w:rPr>
        <w:t xml:space="preserve">شكوك </w:t>
      </w:r>
      <w:r w:rsidR="00E532E0" w:rsidRPr="00AB4198">
        <w:rPr>
          <w:rFonts w:ascii="Scheherazade" w:hAnsi="Scheherazade" w:cs="Scheherazade"/>
          <w:sz w:val="36"/>
          <w:szCs w:val="36"/>
          <w:rtl/>
        </w:rPr>
        <w:t xml:space="preserve">مما اشترط عدمه </w:t>
      </w:r>
      <w:r w:rsidR="005202B6" w:rsidRPr="00AB4198">
        <w:rPr>
          <w:rFonts w:ascii="Scheherazade" w:hAnsi="Scheherazade" w:cs="Scheherazade"/>
          <w:sz w:val="36"/>
          <w:szCs w:val="36"/>
          <w:rtl/>
        </w:rPr>
        <w:t xml:space="preserve">في الواجب، </w:t>
      </w:r>
      <w:r w:rsidR="00E532E0" w:rsidRPr="00AB4198">
        <w:rPr>
          <w:rFonts w:ascii="Scheherazade" w:hAnsi="Scheherazade" w:cs="Scheherazade"/>
          <w:sz w:val="36"/>
          <w:szCs w:val="36"/>
          <w:rtl/>
        </w:rPr>
        <w:t>من دون أن يكون مانعا.</w:t>
      </w:r>
    </w:p>
    <w:p w14:paraId="09850656" w14:textId="77777777" w:rsidR="004828C3" w:rsidRDefault="00E532E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w:t>
      </w:r>
      <w:r w:rsidR="005202B6" w:rsidRPr="00AB4198">
        <w:rPr>
          <w:rFonts w:ascii="Scheherazade" w:hAnsi="Scheherazade" w:cs="Scheherazade"/>
          <w:b/>
          <w:bCs/>
          <w:sz w:val="36"/>
          <w:szCs w:val="36"/>
          <w:rtl/>
        </w:rPr>
        <w:t xml:space="preserve"> </w:t>
      </w:r>
      <w:r w:rsidRPr="00AB4198">
        <w:rPr>
          <w:rFonts w:ascii="Scheherazade" w:hAnsi="Scheherazade" w:cs="Scheherazade"/>
          <w:b/>
          <w:bCs/>
          <w:sz w:val="36"/>
          <w:szCs w:val="36"/>
          <w:rtl/>
        </w:rPr>
        <w:t>ثانياً:</w:t>
      </w:r>
      <w:r w:rsidRPr="00AB4198">
        <w:rPr>
          <w:rFonts w:ascii="Scheherazade" w:hAnsi="Scheherazade" w:cs="Scheherazade"/>
          <w:sz w:val="36"/>
          <w:szCs w:val="36"/>
          <w:rtl/>
        </w:rPr>
        <w:t xml:space="preserve"> </w:t>
      </w:r>
      <w:r w:rsidR="00B02D35" w:rsidRPr="00AB4198">
        <w:rPr>
          <w:rFonts w:ascii="Scheherazade" w:hAnsi="Scheherazade" w:cs="Scheherazade"/>
          <w:sz w:val="36"/>
          <w:szCs w:val="36"/>
          <w:rtl/>
        </w:rPr>
        <w:t>أنا لا نتعقل مانعية شيء عن الواجب شرعا</w:t>
      </w:r>
      <w:r w:rsidR="005202B6" w:rsidRPr="00AB4198">
        <w:rPr>
          <w:rFonts w:ascii="Scheherazade" w:hAnsi="Scheherazade" w:cs="Scheherazade"/>
          <w:sz w:val="36"/>
          <w:szCs w:val="36"/>
          <w:rtl/>
        </w:rPr>
        <w:t>،</w:t>
      </w:r>
      <w:r w:rsidR="00B02D35" w:rsidRPr="00AB4198">
        <w:rPr>
          <w:rFonts w:ascii="Scheherazade" w:hAnsi="Scheherazade" w:cs="Scheherazade"/>
          <w:sz w:val="36"/>
          <w:szCs w:val="36"/>
          <w:rtl/>
        </w:rPr>
        <w:t xml:space="preserve"> عدا اخذ عدمه في الواجب و كون مطلوب المولى هو ايجاد المركب الفاقد له، فلو كان المركب مشتملا عليه لم يكن محبوبا للمولى، و لكن لا يقتضي ذلك أن يكون هذا الفعل مبغوضا للمولى، و انما يلزم المكلف أن يعيد العمل حتى يوجد المركب الفاقد له، و لو ترك ذلك الى آخر الوقت كان تركه مبغوضا غيريا كترك أي واجب آخر، و عليه فما ذكره من الفرق بين مانعية شيء و شرطية عدمه فلا محصل له، الا في المانع التكويني عن تحقق الواجب من دون ان يكون عدمه ماخوذا في الواجب</w:t>
      </w:r>
      <w:r w:rsidR="005202B6" w:rsidRPr="00AB4198">
        <w:rPr>
          <w:rFonts w:ascii="Scheherazade" w:hAnsi="Scheherazade" w:cs="Scheherazade"/>
          <w:sz w:val="36"/>
          <w:szCs w:val="36"/>
          <w:rtl/>
        </w:rPr>
        <w:t>.</w:t>
      </w:r>
    </w:p>
    <w:p w14:paraId="4F50B50F" w14:textId="77777777" w:rsidR="00B02D35" w:rsidRPr="00AB4198" w:rsidRDefault="005202B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ان شئت قلت: </w:t>
      </w:r>
      <w:r w:rsidR="00B02D35" w:rsidRPr="00AB4198">
        <w:rPr>
          <w:rFonts w:ascii="Scheherazade" w:hAnsi="Scheherazade" w:cs="Scheherazade"/>
          <w:sz w:val="36"/>
          <w:szCs w:val="36"/>
          <w:rtl/>
        </w:rPr>
        <w:t>ان كيفية تأثير المانع في المنع عن تحقق الملاك مما لا قيمة لها في ما هو موضوع حكم العقل من لزوم الاتيان بمتعلق تكليف المولى، و بعد كون المانعية في مرحلة حكم المولى منتزعة عن تقيد الواجب بعدم الشيء حيث ان ما عداه من الاطلاق و الاهمال مستحيل، فلا يجب على العبد الا الاتيان باجزاء المركب مع ترك ذلك المانع</w:t>
      </w:r>
      <w:r w:rsidRPr="00AB4198">
        <w:rPr>
          <w:rFonts w:ascii="Scheherazade" w:hAnsi="Scheherazade" w:cs="Scheherazade"/>
          <w:sz w:val="36"/>
          <w:szCs w:val="36"/>
          <w:rtl/>
        </w:rPr>
        <w:t>،</w:t>
      </w:r>
      <w:r w:rsidR="00B02D35" w:rsidRPr="00AB4198">
        <w:rPr>
          <w:rFonts w:ascii="Scheherazade" w:hAnsi="Scheherazade" w:cs="Scheherazade"/>
          <w:sz w:val="36"/>
          <w:szCs w:val="36"/>
          <w:rtl/>
        </w:rPr>
        <w:t xml:space="preserve"> و المفروض أنه قد اتى بالاجزاء السابقة فلا معنى لصحتها الا الصحة التأهلية</w:t>
      </w:r>
      <w:r w:rsidRPr="00AB4198">
        <w:rPr>
          <w:rFonts w:ascii="Scheherazade" w:hAnsi="Scheherazade" w:cs="Scheherazade"/>
          <w:sz w:val="36"/>
          <w:szCs w:val="36"/>
          <w:rtl/>
        </w:rPr>
        <w:t>،</w:t>
      </w:r>
      <w:r w:rsidR="00B02D35" w:rsidRPr="00AB4198">
        <w:rPr>
          <w:rFonts w:ascii="Scheherazade" w:hAnsi="Scheherazade" w:cs="Scheherazade"/>
          <w:sz w:val="36"/>
          <w:szCs w:val="36"/>
          <w:rtl/>
        </w:rPr>
        <w:t xml:space="preserve"> أي أنه لو انضم اليها بقية الاجزاء كاملة لسقط الامر، و هذه مقطوعة البقاء كما ذكره الشيخ الاعظم، على أنها لو كانت</w:t>
      </w:r>
      <w:r w:rsidR="007C30A0" w:rsidRPr="00AB4198">
        <w:rPr>
          <w:rFonts w:ascii="Scheherazade" w:hAnsi="Scheherazade" w:cs="Scheherazade"/>
          <w:sz w:val="36"/>
          <w:szCs w:val="36"/>
          <w:rtl/>
        </w:rPr>
        <w:t xml:space="preserve"> مشكوكة البقاء فاستصحابها لا</w:t>
      </w:r>
      <w:r w:rsidR="00B02D35" w:rsidRPr="00AB4198">
        <w:rPr>
          <w:rFonts w:ascii="Scheherazade" w:hAnsi="Scheherazade" w:cs="Scheherazade"/>
          <w:sz w:val="36"/>
          <w:szCs w:val="36"/>
          <w:rtl/>
        </w:rPr>
        <w:t>ثبات السقوط الفعلي للامر يكون من الاصل المثبت.</w:t>
      </w:r>
    </w:p>
    <w:p w14:paraId="663ED38B" w14:textId="77777777" w:rsidR="004828C3" w:rsidRDefault="005202B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ما ذكر</w:t>
      </w:r>
      <w:r w:rsidR="00B02D35" w:rsidRPr="00AB4198">
        <w:rPr>
          <w:rFonts w:ascii="Scheherazade" w:hAnsi="Scheherazade" w:cs="Scheherazade"/>
          <w:sz w:val="36"/>
          <w:szCs w:val="36"/>
          <w:rtl/>
        </w:rPr>
        <w:t xml:space="preserve"> من أنه لو كانت صحتها مقطوعة البقاء فلا معنى لوجوب استئنافها</w:t>
      </w:r>
      <w:r w:rsidRPr="00AB4198">
        <w:rPr>
          <w:rFonts w:ascii="Scheherazade" w:hAnsi="Scheherazade" w:cs="Scheherazade"/>
          <w:sz w:val="36"/>
          <w:szCs w:val="36"/>
          <w:rtl/>
        </w:rPr>
        <w:t>،</w:t>
      </w:r>
      <w:r w:rsidR="00B02D35" w:rsidRPr="00AB4198">
        <w:rPr>
          <w:rFonts w:ascii="Scheherazade" w:hAnsi="Scheherazade" w:cs="Scheherazade"/>
          <w:sz w:val="36"/>
          <w:szCs w:val="36"/>
          <w:rtl/>
        </w:rPr>
        <w:t xml:space="preserve"> ففيه أن منشأ وجوب الاستئناف عدم امكان لحوق سائر الاجزاء تامة بها لفرض تحقق المانع</w:t>
      </w:r>
      <w:r w:rsidR="007C30A0" w:rsidRPr="00AB4198">
        <w:rPr>
          <w:rFonts w:ascii="Scheherazade" w:hAnsi="Scheherazade" w:cs="Scheherazade"/>
          <w:sz w:val="36"/>
          <w:szCs w:val="36"/>
          <w:rtl/>
        </w:rPr>
        <w:t>،</w:t>
      </w:r>
      <w:r w:rsidR="00B02D35" w:rsidRPr="00AB4198">
        <w:rPr>
          <w:rFonts w:ascii="Scheherazade" w:hAnsi="Scheherazade" w:cs="Scheherazade"/>
          <w:sz w:val="36"/>
          <w:szCs w:val="36"/>
          <w:rtl/>
        </w:rPr>
        <w:t xml:space="preserve"> فلابد من الاستئناف، و لا يسق</w:t>
      </w:r>
      <w:r w:rsidR="007C30A0" w:rsidRPr="00AB4198">
        <w:rPr>
          <w:rFonts w:ascii="Scheherazade" w:hAnsi="Scheherazade" w:cs="Scheherazade"/>
          <w:sz w:val="36"/>
          <w:szCs w:val="36"/>
          <w:rtl/>
        </w:rPr>
        <w:t>ط الامر الضمني بأ</w:t>
      </w:r>
      <w:r w:rsidR="00B02D35" w:rsidRPr="00AB4198">
        <w:rPr>
          <w:rFonts w:ascii="Scheherazade" w:hAnsi="Scheherazade" w:cs="Scheherazade"/>
          <w:sz w:val="36"/>
          <w:szCs w:val="36"/>
          <w:rtl/>
        </w:rPr>
        <w:t>ي جزء</w:t>
      </w:r>
      <w:r w:rsidR="007C30A0" w:rsidRPr="00AB4198">
        <w:rPr>
          <w:rFonts w:ascii="Scheherazade" w:hAnsi="Scheherazade" w:cs="Scheherazade"/>
          <w:sz w:val="36"/>
          <w:szCs w:val="36"/>
          <w:rtl/>
        </w:rPr>
        <w:t>،</w:t>
      </w:r>
      <w:r w:rsidR="00B02D35" w:rsidRPr="00AB4198">
        <w:rPr>
          <w:rFonts w:ascii="Scheherazade" w:hAnsi="Scheherazade" w:cs="Scheherazade"/>
          <w:sz w:val="36"/>
          <w:szCs w:val="36"/>
          <w:rtl/>
        </w:rPr>
        <w:t xml:space="preserve"> الا في ضمن سقوط الامر الاستقلالي بالمركب، نعم لو امكن الحاق بقية الاجزاء بها تامة فمادام كذلك تسقط فاعلية الامر الضمني بها، الا ان المفروض عدم كونها كذلك في المقام مع </w:t>
      </w:r>
      <w:r w:rsidR="007C30A0" w:rsidRPr="00AB4198">
        <w:rPr>
          <w:rFonts w:ascii="Scheherazade" w:hAnsi="Scheherazade" w:cs="Scheherazade"/>
          <w:sz w:val="36"/>
          <w:szCs w:val="36"/>
          <w:rtl/>
        </w:rPr>
        <w:t xml:space="preserve">فرض مانعية ما أتى به من الزيادة، </w:t>
      </w:r>
      <w:r w:rsidR="00816D7E" w:rsidRPr="00AB4198">
        <w:rPr>
          <w:rFonts w:ascii="Scheherazade" w:hAnsi="Scheherazade" w:cs="Scheherazade"/>
          <w:sz w:val="36"/>
          <w:szCs w:val="36"/>
          <w:rtl/>
        </w:rPr>
        <w:t xml:space="preserve">و عليه فلا يجري استصحاب الصحة مع </w:t>
      </w:r>
      <w:r w:rsidR="007C30A0" w:rsidRPr="00AB4198">
        <w:rPr>
          <w:rFonts w:ascii="Scheherazade" w:hAnsi="Scheherazade" w:cs="Scheherazade"/>
          <w:sz w:val="36"/>
          <w:szCs w:val="36"/>
          <w:rtl/>
        </w:rPr>
        <w:t>الاتيان بمشكوك المانعية.</w:t>
      </w:r>
    </w:p>
    <w:p w14:paraId="13466632" w14:textId="77777777" w:rsidR="005202B6" w:rsidRPr="00AB4198" w:rsidRDefault="005202B6" w:rsidP="00410A0A">
      <w:pPr>
        <w:rPr>
          <w:sz w:val="36"/>
          <w:szCs w:val="36"/>
          <w:rtl/>
        </w:rPr>
      </w:pPr>
      <w:r w:rsidRPr="00AB4198">
        <w:rPr>
          <w:b/>
          <w:bCs/>
          <w:sz w:val="36"/>
          <w:szCs w:val="36"/>
          <w:rtl/>
        </w:rPr>
        <w:t>و ثالثا:</w:t>
      </w:r>
      <w:r w:rsidRPr="00AB4198">
        <w:rPr>
          <w:sz w:val="36"/>
          <w:szCs w:val="36"/>
          <w:rtl/>
        </w:rPr>
        <w:t xml:space="preserve"> ان اثبات الصحة الفعلية و سقوط الامر بالمركب باستصحاب صحة الاجزاء السابقة بمعنى عدم طرو</w:t>
      </w:r>
      <w:r w:rsidR="00C42901" w:rsidRPr="00AB4198">
        <w:rPr>
          <w:sz w:val="36"/>
          <w:szCs w:val="36"/>
          <w:rtl/>
        </w:rPr>
        <w:t>ّ</w:t>
      </w:r>
      <w:r w:rsidRPr="00AB4198">
        <w:rPr>
          <w:sz w:val="36"/>
          <w:szCs w:val="36"/>
          <w:rtl/>
        </w:rPr>
        <w:t xml:space="preserve"> النقص عليها باتيان مشكوك المانعية يكون من الاصل المثبت، حيث انه لازم عقلي له.</w:t>
      </w:r>
    </w:p>
    <w:p w14:paraId="0ECB58D2" w14:textId="77777777" w:rsidR="005202B6" w:rsidRPr="00AB4198" w:rsidRDefault="005202B6" w:rsidP="00410A0A">
      <w:pPr>
        <w:rPr>
          <w:sz w:val="36"/>
          <w:szCs w:val="36"/>
          <w:rtl/>
        </w:rPr>
      </w:pPr>
      <w:r w:rsidRPr="00AB4198">
        <w:rPr>
          <w:sz w:val="36"/>
          <w:szCs w:val="36"/>
          <w:rtl/>
        </w:rPr>
        <w:t>كما أنه لا مجال لجريان استصحاب عدم وجوب الاستئناف، لأن وجوب الاستئناف ليس شرعيا و انما هو حكم عقلي، فانه اذا كان عمل المكلف فاسدا لا يتوجه عليه خطاب شرعي جديد، و انما يحكم العقل بوجوب الاعادة، في مورد العلم ببطلان العمل او الشك في بطلانه مع تنجز التكليف، فان كان التكليف بالاكثر في مورد دوران الامر بين الاقل و الاكثر متنجزا كان حكم العقل بوجوب الاعادة معلوما، و ان كان مجري للبراءة فيكون عدم وجوب الاعادة معلوما، فلا مجال للاستصحاب.</w:t>
      </w:r>
    </w:p>
    <w:p w14:paraId="2A1B1CCC" w14:textId="77777777" w:rsidR="005202B6" w:rsidRPr="00AB4198" w:rsidRDefault="005202B6" w:rsidP="00410A0A">
      <w:pPr>
        <w:rPr>
          <w:sz w:val="36"/>
          <w:szCs w:val="36"/>
          <w:rtl/>
        </w:rPr>
      </w:pPr>
      <w:r w:rsidRPr="00AB4198">
        <w:rPr>
          <w:sz w:val="36"/>
          <w:szCs w:val="36"/>
          <w:rtl/>
        </w:rPr>
        <w:t>و أما الاستصحاب التعليقي فيرد عليه أن القضية التعليقية المنتزعة عقلاً، ان كانت هي أنه لو انضمت الاجزاء اللاحقة الى الاجزاء السابقة من دون تخلل الاتيان بمشكوك المانعية تحقق امتثال الامر بالمركب و سقط الامر، فهي معلومة الحدوث و البقاء، و ان كانت القضية التعليقية أنه لو انضمت الاجزاء اللاحقة الى الاجزاء السابقة مع تخلل الاتيان بمشكوك المانعية وتحقق الامتثال فهي مشكوكة الحدوث، فلا مجال لاستصحابها.</w:t>
      </w:r>
    </w:p>
    <w:p w14:paraId="6D2C93E6" w14:textId="77777777" w:rsidR="005202B6" w:rsidRPr="00AB4198" w:rsidRDefault="005202B6" w:rsidP="00410A0A">
      <w:pPr>
        <w:rPr>
          <w:sz w:val="36"/>
          <w:szCs w:val="36"/>
          <w:rtl/>
        </w:rPr>
      </w:pPr>
      <w:r w:rsidRPr="00AB4198">
        <w:rPr>
          <w:sz w:val="36"/>
          <w:szCs w:val="36"/>
          <w:rtl/>
        </w:rPr>
        <w:t>و لو اصرّ احد على انتزاع قضية تعليقية مهملة، و يجعل ما قبل الاتيان بمشكوك المانعية</w:t>
      </w:r>
      <w:r w:rsidR="00AB4198" w:rsidRPr="00AB4198">
        <w:rPr>
          <w:sz w:val="36"/>
          <w:szCs w:val="36"/>
          <w:rtl/>
        </w:rPr>
        <w:t xml:space="preserve"> </w:t>
      </w:r>
      <w:r w:rsidRPr="00AB4198">
        <w:rPr>
          <w:sz w:val="36"/>
          <w:szCs w:val="36"/>
          <w:rtl/>
        </w:rPr>
        <w:t>و ما بعده ظرفا لها، بأن يقال بأنه كان يعلم قبل الاتيان بمشكوك المانعية بأنه لو ضم الاجزاء اللاحقة الى السابقة لترتب الاثر، و يشك في بقاء ذلك بعد الاتيان به، فليس استصحابه من الاستصحاب التعليقي الذي يقال بجريانه، و هو فيما اذا كان الحكم مجعولا شرعا على نحو الحكم التعليقي، كما في قوله "العنب يحرم اذا غلا" او أن الماء طهور أي اذا غسل به المتنجس طهر، و المقام ليس من هذا القبيل، فانه حتى لو قيل بكون الامتثال موضوعا لاثر شرعي، لكونه غاية لبقاء التكليف شرعا، فكون الاجزاء السابقة بحيث لو انضم اليها الاجزاء اللاحقة لسقط الامر، ليس مجعولا شرعا، و انما هو قضية عقلية منتزعة، و اثبات فعلية سقوط الامر به يكون من الاصل المثبت.</w:t>
      </w:r>
    </w:p>
    <w:p w14:paraId="6232DDEE" w14:textId="77777777" w:rsidR="004828C3" w:rsidRDefault="005202B6" w:rsidP="00410A0A">
      <w:pPr>
        <w:rPr>
          <w:sz w:val="36"/>
          <w:szCs w:val="36"/>
          <w:rtl/>
        </w:rPr>
      </w:pPr>
      <w:r w:rsidRPr="00AB4198">
        <w:rPr>
          <w:sz w:val="36"/>
          <w:szCs w:val="36"/>
          <w:rtl/>
        </w:rPr>
        <w:t>و عليه فالدعوى الاولى و هي عدم جريان استصحاب الصحة في مورد الشك في المانعية تامة،</w:t>
      </w:r>
    </w:p>
    <w:p w14:paraId="5478EB92" w14:textId="77777777" w:rsidR="005202B6" w:rsidRPr="00AB4198" w:rsidRDefault="005202B6" w:rsidP="00410A0A">
      <w:pPr>
        <w:rPr>
          <w:sz w:val="36"/>
          <w:szCs w:val="36"/>
          <w:rtl/>
        </w:rPr>
      </w:pPr>
      <w:r w:rsidRPr="00AB4198">
        <w:rPr>
          <w:b/>
          <w:bCs/>
          <w:sz w:val="36"/>
          <w:szCs w:val="36"/>
          <w:rtl/>
        </w:rPr>
        <w:t>و أما الدعوى الثانية</w:t>
      </w:r>
      <w:r w:rsidR="00C42901" w:rsidRPr="00AB4198">
        <w:rPr>
          <w:b/>
          <w:bCs/>
          <w:sz w:val="36"/>
          <w:szCs w:val="36"/>
          <w:rtl/>
        </w:rPr>
        <w:t>:</w:t>
      </w:r>
      <w:r w:rsidRPr="00AB4198">
        <w:rPr>
          <w:sz w:val="36"/>
          <w:szCs w:val="36"/>
          <w:rtl/>
        </w:rPr>
        <w:t xml:space="preserve"> فهي عدم جريان استصحاب الهيئة الاتصالية في مورد الشك في القاطعية، خلافا لما اختاره الشيخ الاعظم "قده" من جريانه فقد ذكر في تقريب هذه الدعوى عدة وجوه:</w:t>
      </w:r>
    </w:p>
    <w:p w14:paraId="3DF22066" w14:textId="77777777" w:rsidR="005202B6" w:rsidRPr="00AB4198" w:rsidRDefault="005202B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الاول:</w:t>
      </w:r>
      <w:r w:rsidRPr="00AB4198">
        <w:rPr>
          <w:rFonts w:ascii="Scheherazade" w:hAnsi="Scheherazade" w:cs="Scheherazade"/>
          <w:sz w:val="36"/>
          <w:szCs w:val="36"/>
          <w:rtl/>
        </w:rPr>
        <w:t xml:space="preserve"> ما ذكره المحقق الاصفهاني "قده" من أنه ان أريد من الهيئة الاتصالية الهيئة الاتصالية التكوينية المعبر عنها بالحركة من المبدأ إلى المنتهى، فهو محال، لأنها انما تكون في مقولة واحدة لا بين مقولات متعددة، فلا توجد هيئة اتصالية بين المشي و التكلم، و الصلاة مؤلفة من مقولات متعددة، فلا يمكن تحقق الهيئة الاتصالية التكوينية فيها.</w:t>
      </w:r>
    </w:p>
    <w:p w14:paraId="0CD1B32A" w14:textId="77777777" w:rsidR="005202B6" w:rsidRPr="00AB4198" w:rsidRDefault="005202B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ان أريد منها الهيئة الاتصالية الاعتبارية، بمعنى اعتبار الشارع الاتصال بين هذه الاجزاء على نحو يؤخذ عدم القاطع موضوعا لهذا الاعتبار فهو لا يجدي، لأنه مع تحقق القاطع في الأثناء تنتفي الهيئة الاتصالية من أول الأجزاء، لأن موضوع هذا الاعتبار هو اجزاء المركب الارتباطي التام الذي هو المأمور به شرعا، و مع الاتيان بمشكوك القاطعية يكون اعتبار الهيئة الاتصالية لما مضى من الاجزاء مشكوكا، لا انه يكون هناك اتصال بين الأجزاء السابقة و ينتفي استمراره، و عليه فمع طرو مشكوك القاطعية لا يجري استصحاب الهيئة الاتصالية للشك في حدوثها </w:t>
      </w:r>
      <w:r w:rsidRPr="00AB4198">
        <w:rPr>
          <w:rFonts w:ascii="Scheherazade" w:hAnsi="Scheherazade" w:cs="Scheherazade"/>
          <w:noProof/>
          <w:sz w:val="36"/>
          <w:szCs w:val="36"/>
          <w:rtl/>
        </w:rPr>
        <w:t xml:space="preserve">فلا </w:t>
      </w:r>
      <w:r w:rsidRPr="00AB4198">
        <w:rPr>
          <w:rFonts w:ascii="Scheherazade" w:hAnsi="Scheherazade" w:cs="Scheherazade"/>
          <w:sz w:val="36"/>
          <w:szCs w:val="36"/>
          <w:rtl/>
        </w:rPr>
        <w:t>يكون هناك فرق بين القاطع و المانع حينئذ، لأن المانع ما كان وجوده مخلّا بالعمل بكامله و رافعا لأثر الكل‏</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33"/>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63D2F805" w14:textId="77777777" w:rsidR="005202B6" w:rsidRPr="00AB4198" w:rsidRDefault="005202B6" w:rsidP="00410A0A">
      <w:pPr>
        <w:rPr>
          <w:sz w:val="36"/>
          <w:szCs w:val="36"/>
          <w:rtl/>
        </w:rPr>
      </w:pPr>
      <w:r w:rsidRPr="00AB4198">
        <w:rPr>
          <w:sz w:val="36"/>
          <w:szCs w:val="36"/>
          <w:rtl/>
        </w:rPr>
        <w:t>و فيه أنه لا موجب لدعوى أنه بحصول القاطع و الناقض ينكشف عدم حدوث الهيئة الاتصالية الشرعية او العرفية من الاول، بل هو تابع لاعتبار الشرع و العرف، فقد يعتبر العرف او الشرع حدوث الهيئة الاتصالية بين اجزاء متشتتة لمركبٍ لاجل تواليها العرفي، فبمجرد حدوث اول جزء من العمل المركب تحدث الهيئة الاتصالية الى أن يحدث ناقض في الاثناء، فيكون عدم الناقض شرطا مقارنا لبقاء الهيئة الاتصالية، و هذا ما يستظهره الشيخ الاعظم من التعبير بالقاطع و الناقض، فاشكاله عليه لابد أن يرجع الى الاشكال في الاستظهار، لا الى الامتناع العقلي.</w:t>
      </w:r>
    </w:p>
    <w:p w14:paraId="2F81C6A3" w14:textId="77777777" w:rsidR="005202B6" w:rsidRPr="00AB4198" w:rsidRDefault="005202B6" w:rsidP="00410A0A">
      <w:pPr>
        <w:rPr>
          <w:sz w:val="36"/>
          <w:szCs w:val="36"/>
          <w:rtl/>
        </w:rPr>
      </w:pPr>
      <w:r w:rsidRPr="00AB4198">
        <w:rPr>
          <w:b/>
          <w:bCs/>
          <w:sz w:val="36"/>
          <w:szCs w:val="36"/>
          <w:rtl/>
        </w:rPr>
        <w:t>الوجه الثاني:</w:t>
      </w:r>
      <w:r w:rsidRPr="00AB4198">
        <w:rPr>
          <w:sz w:val="36"/>
          <w:szCs w:val="36"/>
          <w:rtl/>
        </w:rPr>
        <w:t xml:space="preserve"> ان ما ورد في الروايات من التعبير بأن القهقهة تنقض الصلاة بيان عرفي لكون الواجب مشروطا بعدمه، فبايجاده ينتفي الاثر المطلوب، و لا يستفاد منه اعتبار الهيئة الاتصالية، فيختلف القاطع الشرعي عن القاطع العرفي بأن كان الصدق العرفي لعنوان المركب كالصلاة متقوما بعدمه، كالفعل الكثير الماحي لصورة الصلاة، من دون أن يقيد الشارع الواجب بعدمه.</w:t>
      </w:r>
    </w:p>
    <w:p w14:paraId="20AE277E" w14:textId="77777777" w:rsidR="003958B5" w:rsidRPr="00AB4198" w:rsidRDefault="005202B6" w:rsidP="00410A0A">
      <w:pPr>
        <w:rPr>
          <w:sz w:val="36"/>
          <w:szCs w:val="36"/>
          <w:rtl/>
        </w:rPr>
      </w:pPr>
      <w:r w:rsidRPr="00AB4198">
        <w:rPr>
          <w:b/>
          <w:bCs/>
          <w:sz w:val="36"/>
          <w:szCs w:val="36"/>
          <w:rtl/>
        </w:rPr>
        <w:t>الوجه الثالث</w:t>
      </w:r>
      <w:r w:rsidR="003958B5" w:rsidRPr="00AB4198">
        <w:rPr>
          <w:b/>
          <w:bCs/>
          <w:sz w:val="36"/>
          <w:szCs w:val="36"/>
          <w:rtl/>
        </w:rPr>
        <w:t xml:space="preserve">: </w:t>
      </w:r>
      <w:r w:rsidR="003958B5" w:rsidRPr="00AB4198">
        <w:rPr>
          <w:sz w:val="36"/>
          <w:szCs w:val="36"/>
          <w:rtl/>
        </w:rPr>
        <w:t>انه لابد أن يقيَّد الواجب بعدم القاطع الشرعي، لاستحالة اطلاقه بالنسبة الى فرض وجوده و عدمه، كما أن اهماله مستحيل ثبوتا، فيأتي فيه كلام الشيخ الاعظم من أن ما احتمل كونه مانعا أي احتمل تقيد الواجب بعدمه فلا يجري فيه استصحاب الصحة.</w:t>
      </w:r>
      <w:r w:rsidR="003958B5" w:rsidRPr="00AB4198">
        <w:rPr>
          <w:b/>
          <w:bCs/>
          <w:sz w:val="36"/>
          <w:szCs w:val="36"/>
          <w:rtl/>
        </w:rPr>
        <w:t xml:space="preserve"> </w:t>
      </w:r>
    </w:p>
    <w:p w14:paraId="542DE32A" w14:textId="77777777" w:rsidR="004828C3" w:rsidRDefault="003958B5" w:rsidP="00410A0A">
      <w:pPr>
        <w:rPr>
          <w:sz w:val="36"/>
          <w:szCs w:val="36"/>
          <w:rtl/>
        </w:rPr>
      </w:pPr>
      <w:r w:rsidRPr="00AB4198">
        <w:rPr>
          <w:b/>
          <w:bCs/>
          <w:sz w:val="36"/>
          <w:szCs w:val="36"/>
          <w:rtl/>
        </w:rPr>
        <w:t>الوجه الرابع</w:t>
      </w:r>
      <w:r w:rsidR="005202B6" w:rsidRPr="00AB4198">
        <w:rPr>
          <w:b/>
          <w:bCs/>
          <w:sz w:val="36"/>
          <w:szCs w:val="36"/>
          <w:rtl/>
        </w:rPr>
        <w:t>:</w:t>
      </w:r>
      <w:r w:rsidR="005202B6" w:rsidRPr="00AB4198">
        <w:rPr>
          <w:sz w:val="36"/>
          <w:szCs w:val="36"/>
          <w:rtl/>
        </w:rPr>
        <w:t xml:space="preserve"> حتى لو </w:t>
      </w:r>
      <w:r w:rsidR="00B03C28" w:rsidRPr="00AB4198">
        <w:rPr>
          <w:sz w:val="36"/>
          <w:szCs w:val="36"/>
          <w:rtl/>
        </w:rPr>
        <w:t xml:space="preserve">ألحقنا الشك في القاطعية الشرعية بالشك في القاطعية العرفية نظير الشك في كون فعلٍ ماحيا لصورة الصلاة عرفا، فيرد على استصحاب بقاء الهيئة الاتصالية أنه ان كان المراد منه استصحاب قابلية الاجزاء السابقة لاتصال الاجزاء اللاحقة بها </w:t>
      </w:r>
      <w:r w:rsidR="0071547D" w:rsidRPr="00AB4198">
        <w:rPr>
          <w:sz w:val="36"/>
          <w:szCs w:val="36"/>
          <w:rtl/>
        </w:rPr>
        <w:t>فاثبات فعلية اتصالها بها يكون من الاصل المثبت</w:t>
      </w:r>
      <w:r w:rsidRPr="00AB4198">
        <w:rPr>
          <w:sz w:val="36"/>
          <w:szCs w:val="36"/>
          <w:rtl/>
        </w:rPr>
        <w:t>،</w:t>
      </w:r>
      <w:r w:rsidR="0071547D" w:rsidRPr="00AB4198">
        <w:rPr>
          <w:sz w:val="36"/>
          <w:szCs w:val="36"/>
          <w:rtl/>
        </w:rPr>
        <w:t xml:space="preserve"> </w:t>
      </w:r>
      <w:r w:rsidRPr="00AB4198">
        <w:rPr>
          <w:sz w:val="36"/>
          <w:szCs w:val="36"/>
          <w:rtl/>
        </w:rPr>
        <w:t>نظير استصحاب قابلية اللزق لالتصاق شيء به فانه لا يثبت فعلية الالتصاق، هذا مع غمض العين عن عدم كون عنوان الاتصال موضوعا للاثر الشرعي.</w:t>
      </w:r>
    </w:p>
    <w:p w14:paraId="7F70ACA7" w14:textId="77777777" w:rsidR="004828C3" w:rsidRDefault="003958B5"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قد يكون المراد به في مورد الشك في القاطعية العرفية استصحاب بقاء عنوان المركب كعنوان الصلاة، و لكنه -مضافا الى كونه من قبيل الاستصحاب في الشبهة المفهومية- لا يثبت اتصاف ما يأتي به من الاجزاء اللاحقة بعنوان الصلاة، فان استصحاب بقاء شيء بنحو مفاد كان التامة لا يثبت اتصاف الموجود به بنحو مفاد كان الناقصة، كاستصحاب بقاء الماء الكر في الحوض لاثبات أن الماء الموجود فيه فعلا كر، فانه من الاصل المثبت، و هذا يختلف عن مثل استصحاب كون مشي زيد مثلا هادئا، فان المشي عمل واحد عرفا و اتصاف اول وجوده بوصف يحقق موضوع استصحاب كون هذا المشي متصفا بهذا الوصف الى الأخير، و المقام نظير استصحاب بقاء المشي لاثبات كون الفعل الصادر من زيد مشيا، فانه من اوضح أنحاء الاصل المثبت.</w:t>
      </w:r>
    </w:p>
    <w:p w14:paraId="209C802D" w14:textId="77777777" w:rsidR="006800D1" w:rsidRPr="00AB4198" w:rsidRDefault="006800D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الجهة الرابعة:</w:t>
      </w:r>
      <w:r w:rsidRPr="00AB4198">
        <w:rPr>
          <w:rFonts w:ascii="Scheherazade" w:hAnsi="Scheherazade" w:cs="Scheherazade"/>
          <w:sz w:val="36"/>
          <w:szCs w:val="36"/>
          <w:rtl/>
        </w:rPr>
        <w:t xml:space="preserve"> ذكر في البحوث أنه كلما شك في جزئية شيء في المركب الذي اخذ في اجزاءه الترتيب من سبق و لحوق كالصلاة و جرت البراءة عن الجزء السابق و تركه المكلف و دخل في الجزء اللاحق فعلى تقدير الامر الواقعي الضمني بالجزء السابق يكون الاتيان بالجزء اللاحق زيادة، لعدم الامر به، و هذه الزيادة و ان لم تكن مبطلة في حد ذاتها لكن الاتيان بها بقصد الجزئية جزما يكون مصداقا للتشريع المحرم، بعد أن لم تصلح البراءة عن تقيد الامر به بسبق ذلك الجزء لاثبات اطلاق الامر به، فلابد من الاتيان بالجزء اللاحق برجاء الامر</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34"/>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2EEDFB6A" w14:textId="77777777" w:rsidR="00C03E73" w:rsidRPr="00AB4198" w:rsidRDefault="006800D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ما ذكره و ان كان تاما في نفسه و لا علاقة له بما ذكرناه سابقا من أن الاطلاق المقامي لدليل البراءة يقتضي ترتيب آثار الصحة الواقعية على العمل الفاقد للجزء المشكوك، </w:t>
      </w:r>
      <w:r w:rsidR="003958B5" w:rsidRPr="00AB4198">
        <w:rPr>
          <w:rFonts w:ascii="Scheherazade" w:hAnsi="Scheherazade" w:cs="Scheherazade"/>
          <w:sz w:val="36"/>
          <w:szCs w:val="36"/>
          <w:rtl/>
        </w:rPr>
        <w:t xml:space="preserve">فانه لا يعني جواز قصد الامر الجزمي في مرحلة الامتثال، </w:t>
      </w:r>
      <w:r w:rsidRPr="00AB4198">
        <w:rPr>
          <w:rFonts w:ascii="Scheherazade" w:hAnsi="Scheherazade" w:cs="Scheherazade"/>
          <w:sz w:val="36"/>
          <w:szCs w:val="36"/>
          <w:rtl/>
        </w:rPr>
        <w:t>لكن ليعلم أنه بناء على ما هو الظاهر من أن حديث لا تعاد ناظر الى رفع جزئية الجزء المشكوك في حال الجهل القصوري</w:t>
      </w:r>
      <w:r w:rsidR="00C42901" w:rsidRPr="00AB4198">
        <w:rPr>
          <w:rFonts w:ascii="Scheherazade" w:hAnsi="Scheherazade" w:cs="Scheherazade"/>
          <w:sz w:val="36"/>
          <w:szCs w:val="36"/>
          <w:rtl/>
        </w:rPr>
        <w:t>،</w:t>
      </w:r>
      <w:r w:rsidRPr="00AB4198">
        <w:rPr>
          <w:rFonts w:ascii="Scheherazade" w:hAnsi="Scheherazade" w:cs="Scheherazade"/>
          <w:sz w:val="36"/>
          <w:szCs w:val="36"/>
          <w:rtl/>
        </w:rPr>
        <w:t xml:space="preserve"> لا الى مرحلة المسقطية للتكليف فقط</w:t>
      </w:r>
      <w:r w:rsidR="00C42901" w:rsidRPr="00AB4198">
        <w:rPr>
          <w:rFonts w:ascii="Scheherazade" w:hAnsi="Scheherazade" w:cs="Scheherazade"/>
          <w:sz w:val="36"/>
          <w:szCs w:val="36"/>
          <w:rtl/>
        </w:rPr>
        <w:t>،</w:t>
      </w:r>
      <w:r w:rsidRPr="00AB4198">
        <w:rPr>
          <w:rFonts w:ascii="Scheherazade" w:hAnsi="Scheherazade" w:cs="Scheherazade"/>
          <w:sz w:val="36"/>
          <w:szCs w:val="36"/>
          <w:rtl/>
        </w:rPr>
        <w:t xml:space="preserve"> فكل مورد</w:t>
      </w:r>
      <w:r w:rsidR="00C42901" w:rsidRPr="00AB4198">
        <w:rPr>
          <w:rFonts w:ascii="Scheherazade" w:hAnsi="Scheherazade" w:cs="Scheherazade"/>
          <w:sz w:val="36"/>
          <w:szCs w:val="36"/>
          <w:rtl/>
        </w:rPr>
        <w:t>ٍ</w:t>
      </w:r>
      <w:r w:rsidRPr="00AB4198">
        <w:rPr>
          <w:rFonts w:ascii="Scheherazade" w:hAnsi="Scheherazade" w:cs="Scheherazade"/>
          <w:sz w:val="36"/>
          <w:szCs w:val="36"/>
          <w:rtl/>
        </w:rPr>
        <w:t xml:space="preserve"> جرى فيه حديث لا تعاد بعد جريان البراءة عنه و تحقق الجهل القصوري -كما في المثال الذي ذكره من الشك في جزئية الشهادة الثانية في التشهد و تركها و الدخول في الصلاة على محمد و آل محمد- فيعلم باطلاق الامر بالجزء اللاحق، </w:t>
      </w:r>
      <w:r w:rsidR="00CA11CF" w:rsidRPr="00AB4198">
        <w:rPr>
          <w:rFonts w:ascii="Scheherazade" w:hAnsi="Scheherazade" w:cs="Scheherazade"/>
          <w:sz w:val="36"/>
          <w:szCs w:val="36"/>
          <w:rtl/>
        </w:rPr>
        <w:t>و من جهة أخرى فبالنظر العرفي لا يصدق الزيادة على الجزء اللاحق بمجرد فقده لشرط صحته واقعا و هو سبق الجزء السابق.</w:t>
      </w:r>
    </w:p>
    <w:p w14:paraId="7AD2ECC4" w14:textId="77777777" w:rsidR="005B3808" w:rsidRPr="00AB4198" w:rsidRDefault="006800D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ثم لا يخفى أن ما ذكره هنا لا يتلائم مع ما ذكره في غير موضع</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35"/>
      </w:r>
      <w:r w:rsidR="001374EB">
        <w:rPr>
          <w:rStyle w:val="a6"/>
          <w:rFonts w:ascii="Scheherazade" w:hAnsi="Scheherazade" w:cs="Scheherazade"/>
          <w:sz w:val="36"/>
          <w:szCs w:val="36"/>
          <w:rtl/>
        </w:rPr>
        <w:t>)</w:t>
      </w:r>
      <w:r w:rsidR="005B3808" w:rsidRPr="00AB4198">
        <w:rPr>
          <w:rFonts w:ascii="Scheherazade" w:hAnsi="Scheherazade" w:cs="Scheherazade"/>
          <w:sz w:val="36"/>
          <w:szCs w:val="36"/>
          <w:rtl/>
        </w:rPr>
        <w:t>،</w:t>
      </w:r>
      <w:r w:rsidRPr="00AB4198">
        <w:rPr>
          <w:rFonts w:ascii="Scheherazade" w:hAnsi="Scheherazade" w:cs="Scheherazade"/>
          <w:sz w:val="36"/>
          <w:szCs w:val="36"/>
          <w:rtl/>
        </w:rPr>
        <w:t xml:space="preserve"> من أن استصحاب عدم التقييد يثبت الاطلاق لأنه ليس الا عدم التقييد</w:t>
      </w:r>
      <w:r w:rsidR="005B3808" w:rsidRPr="00AB4198">
        <w:rPr>
          <w:rFonts w:ascii="Scheherazade" w:hAnsi="Scheherazade" w:cs="Scheherazade"/>
          <w:sz w:val="36"/>
          <w:szCs w:val="36"/>
          <w:rtl/>
        </w:rPr>
        <w:t>، فانه يمكن التوصل الى اثبات اطلاق الامر بالجزء اللاحق باستصحاب عدم تقيده بسبق الجزء السابق.</w:t>
      </w:r>
    </w:p>
    <w:p w14:paraId="08D2248D" w14:textId="77777777" w:rsidR="005B3808" w:rsidRPr="00AB4198" w:rsidRDefault="005B380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الجهة الخامسة:</w:t>
      </w:r>
      <w:r w:rsidRPr="00AB4198">
        <w:rPr>
          <w:rFonts w:ascii="Scheherazade" w:hAnsi="Scheherazade" w:cs="Scheherazade"/>
          <w:sz w:val="36"/>
          <w:szCs w:val="36"/>
          <w:rtl/>
        </w:rPr>
        <w:t xml:space="preserve"> من الناحية الفقهية لم يثبت مانعية الزيادة بعنوانها الا في الصلاة و الطواف و السعي، و أما في غيرها فلم يثبت مانعية الزيادة بعنوانها، كما لو رمى الجمرات اكثر من سبع حصيات او غسل وجهه او يده في الوضوء اكثر من مرتين، نعم قد يوجب ذلك خللا من جهتين:</w:t>
      </w:r>
    </w:p>
    <w:p w14:paraId="00D0E6C1" w14:textId="77777777" w:rsidR="00783821" w:rsidRPr="00AB4198" w:rsidRDefault="005B380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1- الابتلاء بالمسح بغير بلة الوضوء، و هذا يكون عادة في الزيادة في غسل اليد اليسرى</w:t>
      </w:r>
      <w:r w:rsidR="00783821" w:rsidRPr="00AB4198">
        <w:rPr>
          <w:rFonts w:ascii="Scheherazade" w:hAnsi="Scheherazade" w:cs="Scheherazade"/>
          <w:sz w:val="36"/>
          <w:szCs w:val="36"/>
          <w:rtl/>
        </w:rPr>
        <w:t>.</w:t>
      </w:r>
    </w:p>
    <w:p w14:paraId="6931300F" w14:textId="77777777" w:rsidR="00783821" w:rsidRPr="00AB4198" w:rsidRDefault="0078382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2- الابتلاء بمشكلة انتفاء قصد القربة، و ذلك في موردين:</w:t>
      </w:r>
    </w:p>
    <w:p w14:paraId="1F0DA743" w14:textId="77777777" w:rsidR="00783821" w:rsidRPr="00AB4198" w:rsidRDefault="0078382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احدهما:</w:t>
      </w:r>
      <w:r w:rsidRPr="00AB4198">
        <w:rPr>
          <w:rFonts w:ascii="Scheherazade" w:hAnsi="Scheherazade" w:cs="Scheherazade"/>
          <w:sz w:val="36"/>
          <w:szCs w:val="36"/>
          <w:rtl/>
        </w:rPr>
        <w:t xml:space="preserve"> ما اذا شرّع الامر بالمركب المشتمل على هذه الزيادة، و قصد امتثال هذا الامر التشريعي الخيالي، فان من الواضح بطلان العبادة لانتفاء قصد القربة، إما بأن يكون الامر التشريعي الخيالي هو تمام الداعي الى العمل او يكون جزء الداعي و يكون جزءه الآخر هو الامر الشرعي بالمركب اللا بشرط من هذه الزيادة، نعم لو كان كل منهما داعيين مستقلين في التأثير فقد وقع الخلاف في صحة العبادة، فناقش فيها جماعة كالسيد الامام "قده" و بعض السادة الاعلام "دام ظله" و لكن المشهور اجزاءه و هو الذي قوي</w:t>
      </w:r>
      <w:r w:rsidR="00C42901" w:rsidRPr="00AB4198">
        <w:rPr>
          <w:rFonts w:ascii="Scheherazade" w:hAnsi="Scheherazade" w:cs="Scheherazade"/>
          <w:sz w:val="36"/>
          <w:szCs w:val="36"/>
          <w:rtl/>
        </w:rPr>
        <w:t>ّ</w:t>
      </w:r>
      <w:r w:rsidRPr="00AB4198">
        <w:rPr>
          <w:rFonts w:ascii="Scheherazade" w:hAnsi="Scheherazade" w:cs="Scheherazade"/>
          <w:sz w:val="36"/>
          <w:szCs w:val="36"/>
          <w:rtl/>
        </w:rPr>
        <w:t>ناه في محله</w:t>
      </w:r>
      <w:r w:rsidR="005B3808" w:rsidRPr="00AB4198">
        <w:rPr>
          <w:rFonts w:ascii="Scheherazade" w:hAnsi="Scheherazade" w:cs="Scheherazade"/>
          <w:sz w:val="36"/>
          <w:szCs w:val="36"/>
          <w:rtl/>
        </w:rPr>
        <w:t>.</w:t>
      </w:r>
      <w:r w:rsidR="00620F98" w:rsidRPr="00AB4198">
        <w:rPr>
          <w:rFonts w:ascii="Scheherazade" w:hAnsi="Scheherazade" w:cs="Scheherazade"/>
          <w:sz w:val="36"/>
          <w:szCs w:val="36"/>
          <w:rtl/>
        </w:rPr>
        <w:t xml:space="preserve"> </w:t>
      </w:r>
    </w:p>
    <w:p w14:paraId="69D68549" w14:textId="77777777" w:rsidR="00783821" w:rsidRPr="00AB4198" w:rsidRDefault="0078382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لو كان قاصدا امتثال الامر الشرعي بالمركب، و انما كان تشريعه في كيفية هذا الامر و كونه متعلقا بالمركب المشتمل على هذه الزيادة، لم يخل</w:t>
      </w:r>
      <w:r w:rsidR="00B00C65" w:rsidRPr="00AB4198">
        <w:rPr>
          <w:rFonts w:ascii="Scheherazade" w:hAnsi="Scheherazade" w:cs="Scheherazade"/>
          <w:sz w:val="36"/>
          <w:szCs w:val="36"/>
          <w:rtl/>
        </w:rPr>
        <w:t>ّ</w:t>
      </w:r>
      <w:r w:rsidRPr="00AB4198">
        <w:rPr>
          <w:rFonts w:ascii="Scheherazade" w:hAnsi="Scheherazade" w:cs="Scheherazade"/>
          <w:sz w:val="36"/>
          <w:szCs w:val="36"/>
          <w:rtl/>
        </w:rPr>
        <w:t xml:space="preserve"> بقصد القربة، غايته انطباق عنوان التشريع المحرم على العمل الزائد الذي أتى به بناء على ما هو خلاف التحقيق من سراية حرمة التشريع الى العمل الخارجي، و لكن التركيب بينه و بين المركب تركيب انضمامي فلا يوجب بطلانه.</w:t>
      </w:r>
    </w:p>
    <w:p w14:paraId="65C43A74" w14:textId="77777777" w:rsidR="00783821" w:rsidRPr="00AB4198" w:rsidRDefault="0078382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ثانيهما:</w:t>
      </w:r>
      <w:r w:rsidRPr="00AB4198">
        <w:rPr>
          <w:rFonts w:ascii="Scheherazade" w:hAnsi="Scheherazade" w:cs="Scheherazade"/>
          <w:sz w:val="36"/>
          <w:szCs w:val="36"/>
          <w:rtl/>
        </w:rPr>
        <w:t xml:space="preserve"> ما لو قصد امتثال الامر الشرعي بالمركب المشتمل على الزيادة، من دون أي تشريع مبطل، و لكن لا يكون ذلك بنحو الخطاء في التطبيق بل بنحو التقييد، و قد مر</w:t>
      </w:r>
      <w:r w:rsidR="00C42901" w:rsidRPr="00AB4198">
        <w:rPr>
          <w:rFonts w:ascii="Scheherazade" w:hAnsi="Scheherazade" w:cs="Scheherazade"/>
          <w:sz w:val="36"/>
          <w:szCs w:val="36"/>
          <w:rtl/>
        </w:rPr>
        <w:t>ّ</w:t>
      </w:r>
      <w:r w:rsidRPr="00AB4198">
        <w:rPr>
          <w:rFonts w:ascii="Scheherazade" w:hAnsi="Scheherazade" w:cs="Scheherazade"/>
          <w:sz w:val="36"/>
          <w:szCs w:val="36"/>
          <w:rtl/>
        </w:rPr>
        <w:t xml:space="preserve"> أن التقييد بمعناه المعروف من أنه لو علم بعدم تعلق الامر الشرعي بالمركب اللا بشرط من الزيادة لما تصدى لامتثاله، لا يخل</w:t>
      </w:r>
      <w:r w:rsidR="00B00C65" w:rsidRPr="00AB4198">
        <w:rPr>
          <w:rFonts w:ascii="Scheherazade" w:hAnsi="Scheherazade" w:cs="Scheherazade"/>
          <w:sz w:val="36"/>
          <w:szCs w:val="36"/>
          <w:rtl/>
        </w:rPr>
        <w:t>ّ</w:t>
      </w:r>
      <w:r w:rsidRPr="00AB4198">
        <w:rPr>
          <w:rFonts w:ascii="Scheherazade" w:hAnsi="Scheherazade" w:cs="Scheherazade"/>
          <w:sz w:val="36"/>
          <w:szCs w:val="36"/>
          <w:rtl/>
        </w:rPr>
        <w:t xml:space="preserve"> بقصد القربة، لأن المفروض تمشي قصد القربة منه في فرض تخيله تعلق الامر بالمركب المشتمل على هذه الزيادة، نعم لو كان المقصود من التقييد تعليق قصد العنوان عليه اشكل الاجتزاء به.</w:t>
      </w:r>
    </w:p>
    <w:p w14:paraId="3403546D" w14:textId="77777777" w:rsidR="00783821" w:rsidRPr="00AB4198" w:rsidRDefault="00783821"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لا يخفى ان بطلان العمل في هذين الموردين لا يتوقف على اتيانه بالزيادة خارجا، بل لو ندم في الاثناء عن الاتيان بها بطل عمله ايضا لانتفاء قصد القربة.</w:t>
      </w:r>
    </w:p>
    <w:p w14:paraId="7ECA9CBB" w14:textId="77777777" w:rsidR="00512ECF" w:rsidRPr="00AB4198" w:rsidRDefault="00752F30" w:rsidP="00410A0A">
      <w:pPr>
        <w:rPr>
          <w:sz w:val="36"/>
          <w:szCs w:val="36"/>
          <w:rtl/>
        </w:rPr>
      </w:pPr>
      <w:r w:rsidRPr="00AB4198">
        <w:rPr>
          <w:b/>
          <w:bCs/>
          <w:sz w:val="36"/>
          <w:szCs w:val="36"/>
          <w:rtl/>
        </w:rPr>
        <w:t>تنبيه:</w:t>
      </w:r>
      <w:r w:rsidRPr="00AB4198">
        <w:rPr>
          <w:sz w:val="36"/>
          <w:szCs w:val="36"/>
          <w:rtl/>
        </w:rPr>
        <w:t xml:space="preserve"> </w:t>
      </w:r>
      <w:r w:rsidR="00B00C65" w:rsidRPr="00AB4198">
        <w:rPr>
          <w:sz w:val="36"/>
          <w:szCs w:val="36"/>
          <w:rtl/>
        </w:rPr>
        <w:t xml:space="preserve">ذكر </w:t>
      </w:r>
      <w:r w:rsidR="00C45B40" w:rsidRPr="00AB4198">
        <w:rPr>
          <w:sz w:val="36"/>
          <w:szCs w:val="36"/>
          <w:rtl/>
        </w:rPr>
        <w:t>المحقق ال</w:t>
      </w:r>
      <w:r w:rsidRPr="00AB4198">
        <w:rPr>
          <w:sz w:val="36"/>
          <w:szCs w:val="36"/>
          <w:rtl/>
        </w:rPr>
        <w:t xml:space="preserve">عراقي "قده" </w:t>
      </w:r>
      <w:r w:rsidR="00512ECF" w:rsidRPr="00AB4198">
        <w:rPr>
          <w:sz w:val="36"/>
          <w:szCs w:val="36"/>
          <w:rtl/>
        </w:rPr>
        <w:t>فی المقام ثلاث مطالب:</w:t>
      </w:r>
    </w:p>
    <w:p w14:paraId="3DEBA88C" w14:textId="77777777" w:rsidR="00CC755B" w:rsidRPr="00AB4198" w:rsidRDefault="00512ECF" w:rsidP="00410A0A">
      <w:pPr>
        <w:rPr>
          <w:sz w:val="36"/>
          <w:szCs w:val="36"/>
          <w:rtl/>
        </w:rPr>
      </w:pPr>
      <w:r w:rsidRPr="00AB4198">
        <w:rPr>
          <w:b/>
          <w:bCs/>
          <w:sz w:val="36"/>
          <w:szCs w:val="36"/>
          <w:rtl/>
        </w:rPr>
        <w:t>المطلب الاول:</w:t>
      </w:r>
      <w:r w:rsidRPr="00AB4198">
        <w:rPr>
          <w:sz w:val="36"/>
          <w:szCs w:val="36"/>
          <w:rtl/>
        </w:rPr>
        <w:t xml:space="preserve"> ان موثقة</w:t>
      </w:r>
      <w:r w:rsidR="00B00C65" w:rsidRPr="00AB4198">
        <w:rPr>
          <w:sz w:val="36"/>
          <w:szCs w:val="36"/>
          <w:rtl/>
        </w:rPr>
        <w:t xml:space="preserve"> </w:t>
      </w:r>
      <w:r w:rsidR="00202854" w:rsidRPr="00AB4198">
        <w:rPr>
          <w:sz w:val="36"/>
          <w:szCs w:val="36"/>
          <w:rtl/>
        </w:rPr>
        <w:t xml:space="preserve">أبي بصير </w:t>
      </w:r>
      <w:r w:rsidR="00752F30" w:rsidRPr="00AB4198">
        <w:rPr>
          <w:sz w:val="36"/>
          <w:szCs w:val="36"/>
          <w:rtl/>
        </w:rPr>
        <w:t xml:space="preserve">"من زاد في صلاته فعليه الاعادة" </w:t>
      </w:r>
      <w:r w:rsidRPr="00AB4198">
        <w:rPr>
          <w:sz w:val="36"/>
          <w:szCs w:val="36"/>
          <w:rtl/>
        </w:rPr>
        <w:t xml:space="preserve">و ان كانت تقتضي باطلاقها بطلان الصلاة بالزيادة السهوية في غير الاركان، </w:t>
      </w:r>
      <w:r w:rsidR="00202854" w:rsidRPr="00AB4198">
        <w:rPr>
          <w:sz w:val="36"/>
          <w:szCs w:val="36"/>
          <w:rtl/>
        </w:rPr>
        <w:t>و لكن</w:t>
      </w:r>
      <w:r w:rsidR="00C45B40" w:rsidRPr="00AB4198">
        <w:rPr>
          <w:sz w:val="36"/>
          <w:szCs w:val="36"/>
          <w:rtl/>
        </w:rPr>
        <w:t xml:space="preserve"> مقتضى </w:t>
      </w:r>
      <w:r w:rsidRPr="00AB4198">
        <w:rPr>
          <w:sz w:val="36"/>
          <w:szCs w:val="36"/>
          <w:rtl/>
        </w:rPr>
        <w:t xml:space="preserve">اطلاق </w:t>
      </w:r>
      <w:r w:rsidR="00135C69" w:rsidRPr="00AB4198">
        <w:rPr>
          <w:sz w:val="36"/>
          <w:szCs w:val="36"/>
          <w:rtl/>
        </w:rPr>
        <w:t xml:space="preserve">عقد المستثنى منه من </w:t>
      </w:r>
      <w:r w:rsidR="00C45B40" w:rsidRPr="00AB4198">
        <w:rPr>
          <w:sz w:val="36"/>
          <w:szCs w:val="36"/>
          <w:rtl/>
        </w:rPr>
        <w:t>ح</w:t>
      </w:r>
      <w:r w:rsidR="00135C69" w:rsidRPr="00AB4198">
        <w:rPr>
          <w:sz w:val="36"/>
          <w:szCs w:val="36"/>
          <w:rtl/>
        </w:rPr>
        <w:t xml:space="preserve">ديث </w:t>
      </w:r>
      <w:r w:rsidRPr="00AB4198">
        <w:rPr>
          <w:sz w:val="36"/>
          <w:szCs w:val="36"/>
          <w:rtl/>
        </w:rPr>
        <w:t>"</w:t>
      </w:r>
      <w:r w:rsidR="00135C69" w:rsidRPr="00AB4198">
        <w:rPr>
          <w:sz w:val="36"/>
          <w:szCs w:val="36"/>
          <w:rtl/>
        </w:rPr>
        <w:t xml:space="preserve">لا تعاد </w:t>
      </w:r>
      <w:r w:rsidRPr="00AB4198">
        <w:rPr>
          <w:sz w:val="36"/>
          <w:szCs w:val="36"/>
          <w:rtl/>
        </w:rPr>
        <w:t xml:space="preserve">الصلاة الا من خمس" </w:t>
      </w:r>
      <w:r w:rsidR="00C45B40" w:rsidRPr="00AB4198">
        <w:rPr>
          <w:sz w:val="36"/>
          <w:szCs w:val="36"/>
          <w:rtl/>
        </w:rPr>
        <w:t xml:space="preserve">هو </w:t>
      </w:r>
      <w:r w:rsidR="00135C69" w:rsidRPr="00AB4198">
        <w:rPr>
          <w:sz w:val="36"/>
          <w:szCs w:val="36"/>
          <w:rtl/>
        </w:rPr>
        <w:t xml:space="preserve">عدم بطلان الصلاة بالزيادة </w:t>
      </w:r>
      <w:r w:rsidRPr="00AB4198">
        <w:rPr>
          <w:sz w:val="36"/>
          <w:szCs w:val="36"/>
          <w:rtl/>
        </w:rPr>
        <w:t xml:space="preserve">السهوية </w:t>
      </w:r>
      <w:r w:rsidR="00135C69" w:rsidRPr="00AB4198">
        <w:rPr>
          <w:sz w:val="36"/>
          <w:szCs w:val="36"/>
          <w:rtl/>
        </w:rPr>
        <w:t xml:space="preserve">في غير الاركان، </w:t>
      </w:r>
      <w:r w:rsidR="00EB3BC2" w:rsidRPr="00AB4198">
        <w:rPr>
          <w:sz w:val="36"/>
          <w:szCs w:val="36"/>
          <w:rtl/>
        </w:rPr>
        <w:t xml:space="preserve">و ما قد يتوهم من اختصاص حديث لا تعاد بالنقيصة دون الزيادة، بقرينة ما في ذيله من استثناء الطهور و الوقت و القبلة، حيث لا يعقل الزيادة فيها، </w:t>
      </w:r>
      <w:r w:rsidR="007C1A77" w:rsidRPr="00AB4198">
        <w:rPr>
          <w:sz w:val="36"/>
          <w:szCs w:val="36"/>
          <w:rtl/>
        </w:rPr>
        <w:t>فيندف</w:t>
      </w:r>
      <w:r w:rsidR="00EB3BC2" w:rsidRPr="00AB4198">
        <w:rPr>
          <w:sz w:val="36"/>
          <w:szCs w:val="36"/>
          <w:rtl/>
        </w:rPr>
        <w:t>ع بأن مجرد عدم قابلية الثلاثة المزبورة لل</w:t>
      </w:r>
      <w:r w:rsidR="007C1A77" w:rsidRPr="00AB4198">
        <w:rPr>
          <w:sz w:val="36"/>
          <w:szCs w:val="36"/>
          <w:rtl/>
        </w:rPr>
        <w:t>زيادة</w:t>
      </w:r>
      <w:r w:rsidR="00EB3BC2" w:rsidRPr="00AB4198">
        <w:rPr>
          <w:sz w:val="36"/>
          <w:szCs w:val="36"/>
          <w:rtl/>
        </w:rPr>
        <w:t xml:space="preserve"> لا يوجب </w:t>
      </w:r>
      <w:r w:rsidR="007C1A77" w:rsidRPr="00AB4198">
        <w:rPr>
          <w:sz w:val="36"/>
          <w:szCs w:val="36"/>
          <w:rtl/>
        </w:rPr>
        <w:t xml:space="preserve">انحصار مفاد الحديث بالنقيصة كما هو ظاهر، و عليه </w:t>
      </w:r>
      <w:r w:rsidR="00135C69" w:rsidRPr="00AB4198">
        <w:rPr>
          <w:sz w:val="36"/>
          <w:szCs w:val="36"/>
          <w:rtl/>
        </w:rPr>
        <w:t>ف</w:t>
      </w:r>
      <w:r w:rsidR="00202854" w:rsidRPr="00AB4198">
        <w:rPr>
          <w:sz w:val="36"/>
          <w:szCs w:val="36"/>
          <w:rtl/>
        </w:rPr>
        <w:t xml:space="preserve">تكون </w:t>
      </w:r>
      <w:r w:rsidR="00135C69" w:rsidRPr="00AB4198">
        <w:rPr>
          <w:sz w:val="36"/>
          <w:szCs w:val="36"/>
          <w:rtl/>
        </w:rPr>
        <w:t xml:space="preserve">النسبة بين </w:t>
      </w:r>
      <w:r w:rsidR="00C45B40" w:rsidRPr="00AB4198">
        <w:rPr>
          <w:sz w:val="36"/>
          <w:szCs w:val="36"/>
          <w:rtl/>
        </w:rPr>
        <w:t>عقد المستثنى م</w:t>
      </w:r>
      <w:r w:rsidR="00202854" w:rsidRPr="00AB4198">
        <w:rPr>
          <w:sz w:val="36"/>
          <w:szCs w:val="36"/>
          <w:rtl/>
        </w:rPr>
        <w:t>نه</w:t>
      </w:r>
      <w:r w:rsidR="00135C69" w:rsidRPr="00AB4198">
        <w:rPr>
          <w:sz w:val="36"/>
          <w:szCs w:val="36"/>
          <w:rtl/>
        </w:rPr>
        <w:t xml:space="preserve"> من حديث لا تعاد</w:t>
      </w:r>
      <w:r w:rsidRPr="00AB4198">
        <w:rPr>
          <w:sz w:val="36"/>
          <w:szCs w:val="36"/>
          <w:rtl/>
        </w:rPr>
        <w:t xml:space="preserve">، و بين </w:t>
      </w:r>
      <w:r w:rsidR="00202854" w:rsidRPr="00AB4198">
        <w:rPr>
          <w:sz w:val="36"/>
          <w:szCs w:val="36"/>
          <w:rtl/>
        </w:rPr>
        <w:t>"</w:t>
      </w:r>
      <w:r w:rsidR="00C45B40" w:rsidRPr="00AB4198">
        <w:rPr>
          <w:sz w:val="36"/>
          <w:szCs w:val="36"/>
          <w:rtl/>
        </w:rPr>
        <w:t xml:space="preserve">من زاد في صلاته </w:t>
      </w:r>
      <w:r w:rsidR="00202854" w:rsidRPr="00AB4198">
        <w:rPr>
          <w:sz w:val="36"/>
          <w:szCs w:val="36"/>
          <w:rtl/>
        </w:rPr>
        <w:t xml:space="preserve">فعليه الاعادة" </w:t>
      </w:r>
      <w:r w:rsidR="00135C69" w:rsidRPr="00AB4198">
        <w:rPr>
          <w:sz w:val="36"/>
          <w:szCs w:val="36"/>
          <w:rtl/>
        </w:rPr>
        <w:t>هي</w:t>
      </w:r>
      <w:r w:rsidR="00C45B40" w:rsidRPr="00AB4198">
        <w:rPr>
          <w:sz w:val="36"/>
          <w:szCs w:val="36"/>
          <w:rtl/>
        </w:rPr>
        <w:t xml:space="preserve"> العموم من وجه، </w:t>
      </w:r>
      <w:r w:rsidRPr="00AB4198">
        <w:rPr>
          <w:sz w:val="36"/>
          <w:szCs w:val="36"/>
          <w:rtl/>
        </w:rPr>
        <w:t>فمورد افتراق الموثقة الزيادة في الاركان، و مورد افتراق حديث لا تعاد النقيصة في غير الاركان، فتقع المعارضة بينهما في مورد اجتماعهما</w:t>
      </w:r>
      <w:r w:rsidR="00C45B40" w:rsidRPr="00AB4198">
        <w:rPr>
          <w:sz w:val="36"/>
          <w:szCs w:val="36"/>
          <w:rtl/>
        </w:rPr>
        <w:t xml:space="preserve"> </w:t>
      </w:r>
      <w:r w:rsidRPr="00AB4198">
        <w:rPr>
          <w:sz w:val="36"/>
          <w:szCs w:val="36"/>
          <w:rtl/>
        </w:rPr>
        <w:t xml:space="preserve">و هو </w:t>
      </w:r>
      <w:r w:rsidR="00C45B40" w:rsidRPr="00AB4198">
        <w:rPr>
          <w:sz w:val="36"/>
          <w:szCs w:val="36"/>
          <w:rtl/>
        </w:rPr>
        <w:t>الزيادة السهوية في غير الأركان</w:t>
      </w:r>
      <w:r w:rsidR="00202854" w:rsidRPr="00AB4198">
        <w:rPr>
          <w:sz w:val="36"/>
          <w:szCs w:val="36"/>
          <w:rtl/>
        </w:rPr>
        <w:t xml:space="preserve">، و </w:t>
      </w:r>
      <w:r w:rsidRPr="00AB4198">
        <w:rPr>
          <w:sz w:val="36"/>
          <w:szCs w:val="36"/>
          <w:rtl/>
        </w:rPr>
        <w:t xml:space="preserve">لكن لابد من تقديم حديث </w:t>
      </w:r>
      <w:r w:rsidR="00202854" w:rsidRPr="00AB4198">
        <w:rPr>
          <w:sz w:val="36"/>
          <w:szCs w:val="36"/>
          <w:rtl/>
        </w:rPr>
        <w:t>لا تعاد، إ</w:t>
      </w:r>
      <w:r w:rsidR="00C45B40" w:rsidRPr="00AB4198">
        <w:rPr>
          <w:sz w:val="36"/>
          <w:szCs w:val="36"/>
          <w:rtl/>
        </w:rPr>
        <w:t xml:space="preserve">ما لحكومته على </w:t>
      </w:r>
      <w:r w:rsidRPr="00AB4198">
        <w:rPr>
          <w:sz w:val="36"/>
          <w:szCs w:val="36"/>
          <w:rtl/>
        </w:rPr>
        <w:t>جميع ال</w:t>
      </w:r>
      <w:r w:rsidR="00C45B40" w:rsidRPr="00AB4198">
        <w:rPr>
          <w:sz w:val="36"/>
          <w:szCs w:val="36"/>
          <w:rtl/>
        </w:rPr>
        <w:t xml:space="preserve">أدلة </w:t>
      </w:r>
      <w:r w:rsidRPr="00AB4198">
        <w:rPr>
          <w:sz w:val="36"/>
          <w:szCs w:val="36"/>
          <w:rtl/>
        </w:rPr>
        <w:t xml:space="preserve">التي تكون في مقام الارشاد الى </w:t>
      </w:r>
      <w:r w:rsidR="00C45B40" w:rsidRPr="00AB4198">
        <w:rPr>
          <w:sz w:val="36"/>
          <w:szCs w:val="36"/>
          <w:rtl/>
        </w:rPr>
        <w:t>ال</w:t>
      </w:r>
      <w:r w:rsidRPr="00AB4198">
        <w:rPr>
          <w:sz w:val="36"/>
          <w:szCs w:val="36"/>
          <w:rtl/>
        </w:rPr>
        <w:t>جزئية و الشرطية و المانعية، حتى ما كانت بلسان الامر بالاعادة، كموثقة ابي بصير</w:t>
      </w:r>
      <w:r w:rsidR="00D56243" w:rsidRPr="00AB4198">
        <w:rPr>
          <w:sz w:val="36"/>
          <w:szCs w:val="36"/>
          <w:rtl/>
        </w:rPr>
        <w:t>، و إ</w:t>
      </w:r>
      <w:r w:rsidR="00C45B40" w:rsidRPr="00AB4198">
        <w:rPr>
          <w:sz w:val="36"/>
          <w:szCs w:val="36"/>
          <w:rtl/>
        </w:rPr>
        <w:t>ما ل</w:t>
      </w:r>
      <w:r w:rsidR="00B00C65" w:rsidRPr="00AB4198">
        <w:rPr>
          <w:sz w:val="36"/>
          <w:szCs w:val="36"/>
          <w:rtl/>
        </w:rPr>
        <w:t xml:space="preserve">أقوائية </w:t>
      </w:r>
      <w:r w:rsidR="00C45B40" w:rsidRPr="00AB4198">
        <w:rPr>
          <w:sz w:val="36"/>
          <w:szCs w:val="36"/>
          <w:rtl/>
        </w:rPr>
        <w:t>ظهور</w:t>
      </w:r>
      <w:r w:rsidR="00B00C65" w:rsidRPr="00AB4198">
        <w:rPr>
          <w:sz w:val="36"/>
          <w:szCs w:val="36"/>
          <w:rtl/>
        </w:rPr>
        <w:t>ه</w:t>
      </w:r>
      <w:r w:rsidR="00E4109C" w:rsidRPr="00AB4198">
        <w:rPr>
          <w:sz w:val="36"/>
          <w:szCs w:val="36"/>
          <w:rtl/>
        </w:rPr>
        <w:t xml:space="preserve"> </w:t>
      </w:r>
      <w:r w:rsidR="00B00C65" w:rsidRPr="00AB4198">
        <w:rPr>
          <w:sz w:val="36"/>
          <w:szCs w:val="36"/>
          <w:rtl/>
        </w:rPr>
        <w:t>في ال</w:t>
      </w:r>
      <w:r w:rsidR="00EB3BC2" w:rsidRPr="00AB4198">
        <w:rPr>
          <w:sz w:val="36"/>
          <w:szCs w:val="36"/>
          <w:rtl/>
        </w:rPr>
        <w:t xml:space="preserve">شمول </w:t>
      </w:r>
      <w:r w:rsidR="00B00C65" w:rsidRPr="00AB4198">
        <w:rPr>
          <w:sz w:val="36"/>
          <w:szCs w:val="36"/>
          <w:rtl/>
        </w:rPr>
        <w:t xml:space="preserve">للزيادة </w:t>
      </w:r>
      <w:r w:rsidR="00E4109C" w:rsidRPr="00AB4198">
        <w:rPr>
          <w:sz w:val="36"/>
          <w:szCs w:val="36"/>
          <w:rtl/>
        </w:rPr>
        <w:t xml:space="preserve">في غير الأركان، </w:t>
      </w:r>
      <w:r w:rsidR="00EB3BC2" w:rsidRPr="00AB4198">
        <w:rPr>
          <w:sz w:val="36"/>
          <w:szCs w:val="36"/>
          <w:rtl/>
        </w:rPr>
        <w:t xml:space="preserve">من ظهور </w:t>
      </w:r>
      <w:r w:rsidR="00B00C65" w:rsidRPr="00AB4198">
        <w:rPr>
          <w:sz w:val="36"/>
          <w:szCs w:val="36"/>
          <w:rtl/>
        </w:rPr>
        <w:t xml:space="preserve">"من زاد..." بالنسبة اليها، </w:t>
      </w:r>
      <w:r w:rsidR="00EB3BC2" w:rsidRPr="00AB4198">
        <w:rPr>
          <w:sz w:val="36"/>
          <w:szCs w:val="36"/>
          <w:rtl/>
        </w:rPr>
        <w:t xml:space="preserve">لأجل </w:t>
      </w:r>
      <w:r w:rsidR="00B00C65" w:rsidRPr="00AB4198">
        <w:rPr>
          <w:sz w:val="36"/>
          <w:szCs w:val="36"/>
          <w:rtl/>
        </w:rPr>
        <w:t>تعقبه بالاستثناء،</w:t>
      </w:r>
      <w:r w:rsidR="00277193" w:rsidRPr="00AB4198">
        <w:rPr>
          <w:sz w:val="36"/>
          <w:szCs w:val="36"/>
          <w:rtl/>
        </w:rPr>
        <w:t xml:space="preserve"> </w:t>
      </w:r>
      <w:r w:rsidR="00C45B40" w:rsidRPr="00AB4198">
        <w:rPr>
          <w:sz w:val="36"/>
          <w:szCs w:val="36"/>
          <w:rtl/>
        </w:rPr>
        <w:t xml:space="preserve">خصوصا مع احتمال كون المراد من الزيادة المبطلة في قوله </w:t>
      </w:r>
      <w:r w:rsidR="00B00C65" w:rsidRPr="00AB4198">
        <w:rPr>
          <w:sz w:val="36"/>
          <w:szCs w:val="36"/>
          <w:rtl/>
        </w:rPr>
        <w:t>"</w:t>
      </w:r>
      <w:r w:rsidR="00C45B40" w:rsidRPr="00AB4198">
        <w:rPr>
          <w:sz w:val="36"/>
          <w:szCs w:val="36"/>
          <w:rtl/>
        </w:rPr>
        <w:t>من زاد</w:t>
      </w:r>
      <w:r w:rsidR="00B00C65" w:rsidRPr="00AB4198">
        <w:rPr>
          <w:sz w:val="36"/>
          <w:szCs w:val="36"/>
          <w:rtl/>
        </w:rPr>
        <w:t>..." هي ز</w:t>
      </w:r>
      <w:r w:rsidR="00C45B40" w:rsidRPr="00AB4198">
        <w:rPr>
          <w:sz w:val="36"/>
          <w:szCs w:val="36"/>
          <w:rtl/>
        </w:rPr>
        <w:t xml:space="preserve">يادة </w:t>
      </w:r>
      <w:r w:rsidR="00B00C65" w:rsidRPr="00AB4198">
        <w:rPr>
          <w:sz w:val="36"/>
          <w:szCs w:val="36"/>
          <w:rtl/>
        </w:rPr>
        <w:t>الركعة</w:t>
      </w:r>
      <w:r w:rsidR="001374EB">
        <w:rPr>
          <w:rStyle w:val="a6"/>
          <w:sz w:val="36"/>
          <w:szCs w:val="36"/>
          <w:rtl/>
        </w:rPr>
        <w:t>(</w:t>
      </w:r>
      <w:r w:rsidR="001374EB" w:rsidRPr="00AB4198">
        <w:rPr>
          <w:rStyle w:val="a6"/>
          <w:sz w:val="36"/>
          <w:szCs w:val="36"/>
          <w:rtl/>
        </w:rPr>
        <w:footnoteReference w:id="336"/>
      </w:r>
      <w:r w:rsidR="001374EB">
        <w:rPr>
          <w:rStyle w:val="a6"/>
          <w:sz w:val="36"/>
          <w:szCs w:val="36"/>
          <w:rtl/>
        </w:rPr>
        <w:t>)</w:t>
      </w:r>
      <w:r w:rsidR="0005045B" w:rsidRPr="00AB4198">
        <w:rPr>
          <w:sz w:val="36"/>
          <w:szCs w:val="36"/>
          <w:rtl/>
        </w:rPr>
        <w:t>.</w:t>
      </w:r>
      <w:r w:rsidR="00C45B40" w:rsidRPr="00AB4198">
        <w:rPr>
          <w:sz w:val="36"/>
          <w:szCs w:val="36"/>
          <w:rtl/>
        </w:rPr>
        <w:t xml:space="preserve"> </w:t>
      </w:r>
    </w:p>
    <w:p w14:paraId="14ADCB05" w14:textId="77777777" w:rsidR="00A71CB2" w:rsidRPr="00AB4198" w:rsidRDefault="00A71CB2" w:rsidP="00410A0A">
      <w:pPr>
        <w:rPr>
          <w:sz w:val="36"/>
          <w:szCs w:val="36"/>
          <w:rtl/>
        </w:rPr>
      </w:pPr>
      <w:r w:rsidRPr="00AB4198">
        <w:rPr>
          <w:b/>
          <w:bCs/>
          <w:sz w:val="36"/>
          <w:szCs w:val="36"/>
          <w:rtl/>
        </w:rPr>
        <w:t>المطلب الثاني:</w:t>
      </w:r>
      <w:r w:rsidRPr="00AB4198">
        <w:rPr>
          <w:sz w:val="36"/>
          <w:szCs w:val="36"/>
          <w:rtl/>
        </w:rPr>
        <w:t xml:space="preserve"> ذكر "قده" اشكالا، و هو أنه قد يقال بأن النسبة بين عقد المستثنى منه في حديث لا تعاد و قوله (عليه السلام) في صحيحة زرارة و بكير "إذا استيقن انه زاد في صلاته المكتوبة لم يعتدّ بها و استقبل صلاته استقبالا إذا كان استيقن يقينا</w:t>
      </w:r>
      <w:r w:rsidR="001374EB">
        <w:rPr>
          <w:rStyle w:val="a6"/>
          <w:sz w:val="36"/>
          <w:szCs w:val="36"/>
          <w:rtl/>
        </w:rPr>
        <w:t>(</w:t>
      </w:r>
      <w:r w:rsidR="001374EB" w:rsidRPr="00AB4198">
        <w:rPr>
          <w:rStyle w:val="a6"/>
          <w:sz w:val="36"/>
          <w:szCs w:val="36"/>
          <w:rtl/>
        </w:rPr>
        <w:footnoteReference w:id="337"/>
      </w:r>
      <w:r w:rsidR="001374EB">
        <w:rPr>
          <w:rStyle w:val="a6"/>
          <w:sz w:val="36"/>
          <w:szCs w:val="36"/>
          <w:rtl/>
        </w:rPr>
        <w:t>)</w:t>
      </w:r>
      <w:r w:rsidRPr="00AB4198">
        <w:rPr>
          <w:sz w:val="36"/>
          <w:szCs w:val="36"/>
          <w:rtl/>
        </w:rPr>
        <w:t xml:space="preserve">" العموم من وجه، فمورد افتراق قوله "إذا استيقن..." الزيادة السهوية في الاركان، و مورد افتراق عقد المستثنى منه من حديث لا تعاد النقيصة في غير الاركان، و مورد اجتماعهما الزيادة السهوية في غير الاركان، فبعد تعارضهما و تساقطهما فيه يكون المرجع عموم </w:t>
      </w:r>
      <w:r w:rsidR="0089444A" w:rsidRPr="00AB4198">
        <w:rPr>
          <w:sz w:val="36"/>
          <w:szCs w:val="36"/>
          <w:rtl/>
        </w:rPr>
        <w:t xml:space="preserve">موثقة ابي بصير </w:t>
      </w:r>
      <w:r w:rsidRPr="00AB4198">
        <w:rPr>
          <w:sz w:val="36"/>
          <w:szCs w:val="36"/>
          <w:rtl/>
        </w:rPr>
        <w:t>"من زاد في صلاته فعلية الإعادة"، حيث اتضح في المطلب الاول عدم كونه</w:t>
      </w:r>
      <w:r w:rsidR="0089444A" w:rsidRPr="00AB4198">
        <w:rPr>
          <w:sz w:val="36"/>
          <w:szCs w:val="36"/>
          <w:rtl/>
        </w:rPr>
        <w:t>ا</w:t>
      </w:r>
      <w:r w:rsidRPr="00AB4198">
        <w:rPr>
          <w:sz w:val="36"/>
          <w:szCs w:val="36"/>
          <w:rtl/>
        </w:rPr>
        <w:t xml:space="preserve"> طرفا للمعارضة مع حديث لا تعاد لصلاحية حديث لا تعاد للحكومة عليه</w:t>
      </w:r>
      <w:r w:rsidR="0089444A" w:rsidRPr="00AB4198">
        <w:rPr>
          <w:sz w:val="36"/>
          <w:szCs w:val="36"/>
          <w:rtl/>
        </w:rPr>
        <w:t>ا، لكون الحديث ناظرا الى تحديد جميع ادلة الاجزاء و الشرائط و الموانع</w:t>
      </w:r>
      <w:r w:rsidR="00C42901" w:rsidRPr="00AB4198">
        <w:rPr>
          <w:sz w:val="36"/>
          <w:szCs w:val="36"/>
          <w:rtl/>
        </w:rPr>
        <w:t>،</w:t>
      </w:r>
      <w:r w:rsidR="0089444A" w:rsidRPr="00AB4198">
        <w:rPr>
          <w:sz w:val="36"/>
          <w:szCs w:val="36"/>
          <w:rtl/>
        </w:rPr>
        <w:t xml:space="preserve"> و هذه الموثقة من جملتها، بخلاف رواية زرارة و بكير، فانها ليست في مقام بيان مانعية الزيادة، بل ناظرة الى فرض الاخلال بها سهوا، فتكون في عرض حديث لا تعاد</w:t>
      </w:r>
      <w:r w:rsidRPr="00AB4198">
        <w:rPr>
          <w:sz w:val="36"/>
          <w:szCs w:val="36"/>
          <w:rtl/>
        </w:rPr>
        <w:t>.</w:t>
      </w:r>
    </w:p>
    <w:p w14:paraId="6A522F38" w14:textId="77777777" w:rsidR="00A71CB2" w:rsidRPr="00AB4198" w:rsidRDefault="00A71CB2" w:rsidP="00410A0A">
      <w:pPr>
        <w:rPr>
          <w:sz w:val="36"/>
          <w:szCs w:val="36"/>
          <w:rtl/>
        </w:rPr>
      </w:pPr>
      <w:r w:rsidRPr="00AB4198">
        <w:rPr>
          <w:sz w:val="36"/>
          <w:szCs w:val="36"/>
          <w:rtl/>
        </w:rPr>
        <w:t xml:space="preserve">ثم أجاب عن هذا الاشكال </w:t>
      </w:r>
      <w:r w:rsidRPr="00AB4198">
        <w:rPr>
          <w:b/>
          <w:bCs/>
          <w:sz w:val="36"/>
          <w:szCs w:val="36"/>
          <w:rtl/>
        </w:rPr>
        <w:t>اولاً:</w:t>
      </w:r>
      <w:r w:rsidRPr="00AB4198">
        <w:rPr>
          <w:sz w:val="36"/>
          <w:szCs w:val="36"/>
          <w:rtl/>
        </w:rPr>
        <w:t xml:space="preserve"> انه لابد من تقديم حديث لا تعاد عليه، لما مرّ من أنه لو قد</w:t>
      </w:r>
      <w:r w:rsidR="00C42901" w:rsidRPr="00AB4198">
        <w:rPr>
          <w:sz w:val="36"/>
          <w:szCs w:val="36"/>
          <w:rtl/>
        </w:rPr>
        <w:t>ِّ</w:t>
      </w:r>
      <w:r w:rsidRPr="00AB4198">
        <w:rPr>
          <w:sz w:val="36"/>
          <w:szCs w:val="36"/>
          <w:rtl/>
        </w:rPr>
        <w:t xml:space="preserve">م عموم "اذا استيقن" و حكم ببطلان الصلاة بالزيادة السهوية في غير الاركان فبمقتضى عدم الفصل بين حكم الزيادة و النقيصة فيلزم الحكم ببطلان الصلاة بالنقيصة السهوية في غير الاركان و هذا يعني </w:t>
      </w:r>
      <w:r w:rsidR="00C42901" w:rsidRPr="00AB4198">
        <w:rPr>
          <w:sz w:val="36"/>
          <w:szCs w:val="36"/>
          <w:rtl/>
        </w:rPr>
        <w:t>الغاء</w:t>
      </w:r>
      <w:r w:rsidRPr="00AB4198">
        <w:rPr>
          <w:sz w:val="36"/>
          <w:szCs w:val="36"/>
          <w:rtl/>
        </w:rPr>
        <w:t xml:space="preserve"> حديث لا تعاد.</w:t>
      </w:r>
    </w:p>
    <w:p w14:paraId="6DEA5E38" w14:textId="77777777" w:rsidR="00A71CB2" w:rsidRPr="00AB4198" w:rsidRDefault="00A71CB2" w:rsidP="00410A0A">
      <w:pPr>
        <w:rPr>
          <w:sz w:val="36"/>
          <w:szCs w:val="36"/>
          <w:rtl/>
        </w:rPr>
      </w:pPr>
      <w:r w:rsidRPr="00AB4198">
        <w:rPr>
          <w:b/>
          <w:bCs/>
          <w:sz w:val="36"/>
          <w:szCs w:val="36"/>
          <w:rtl/>
        </w:rPr>
        <w:t>و ثانيا:</w:t>
      </w:r>
      <w:r w:rsidRPr="00AB4198">
        <w:rPr>
          <w:sz w:val="36"/>
          <w:szCs w:val="36"/>
          <w:rtl/>
        </w:rPr>
        <w:t xml:space="preserve"> انه يوجد وجه آخر لاختصاص قوله "اذا استيقن" بالزيادة في الأركان، و ارتفاع المعارضة بينه و بين حديث لا تعاد بالنسبة الى الزيادة السهوية في غير الاركان، و ذلك أن النسبة بينه و بين رواية سفيان بن السمط "تسجد سجدتي السهو لكل زيادة" و ان كانت هي التباين، لكن بعد تقييد رواية سفيان بالزيادة في غير الاركان بمقتضى ما دل على وجوب الإعادة في الزيادة السهوية في الاركان، فتقلب النسبة بينها و بين قوله "اذا استيقن" من التباين الى العموم و الخصوص المطلق، فت</w:t>
      </w:r>
      <w:r w:rsidR="00C42901" w:rsidRPr="00AB4198">
        <w:rPr>
          <w:sz w:val="36"/>
          <w:szCs w:val="36"/>
          <w:rtl/>
        </w:rPr>
        <w:t>وجب ت</w:t>
      </w:r>
      <w:r w:rsidRPr="00AB4198">
        <w:rPr>
          <w:sz w:val="36"/>
          <w:szCs w:val="36"/>
          <w:rtl/>
        </w:rPr>
        <w:t>خص</w:t>
      </w:r>
      <w:r w:rsidR="00C42901" w:rsidRPr="00AB4198">
        <w:rPr>
          <w:sz w:val="36"/>
          <w:szCs w:val="36"/>
          <w:rtl/>
        </w:rPr>
        <w:t>ي</w:t>
      </w:r>
      <w:r w:rsidRPr="00AB4198">
        <w:rPr>
          <w:sz w:val="36"/>
          <w:szCs w:val="36"/>
          <w:rtl/>
        </w:rPr>
        <w:t>ص قوله "اذا استيقن" بالزيادة بالاركان.</w:t>
      </w:r>
    </w:p>
    <w:p w14:paraId="532D733E" w14:textId="77777777" w:rsidR="00A71CB2" w:rsidRPr="00AB4198" w:rsidRDefault="00A71CB2" w:rsidP="00410A0A">
      <w:pPr>
        <w:rPr>
          <w:sz w:val="36"/>
          <w:szCs w:val="36"/>
          <w:rtl/>
        </w:rPr>
      </w:pPr>
      <w:r w:rsidRPr="00AB4198">
        <w:rPr>
          <w:b/>
          <w:bCs/>
          <w:sz w:val="36"/>
          <w:szCs w:val="36"/>
          <w:rtl/>
        </w:rPr>
        <w:t>و ثالثا:</w:t>
      </w:r>
      <w:r w:rsidRPr="00AB4198">
        <w:rPr>
          <w:sz w:val="36"/>
          <w:szCs w:val="36"/>
          <w:rtl/>
        </w:rPr>
        <w:t xml:space="preserve"> ان القدر المتيقن من قوله "اذا استيقن" لما كان هو الزيادة السهوية في الاركان فيكون نصّا في بطلان الصلاة بها، و انما يكون بطلان الصلاة بزيادة غير الاركان مستفادا من ظهوره في العموم، كما أن القدر المتيقن من رواية سفيان الزيادة السهوية في غير الاركان فتكون نصّا في عدم بطلان الصلاة بها، و انما يكون عدم بطلان الصلاة بالزيادة السهوية في الاركان مستفادا من ظهورها في العموم، فيكون مقتضى الجمع العرفي رفع اليد عن ظهور كل منهما لأجل نصوصية الآخر.</w:t>
      </w:r>
    </w:p>
    <w:p w14:paraId="11AAF6C1" w14:textId="77777777" w:rsidR="004828C3" w:rsidRDefault="00A71CB2" w:rsidP="00410A0A">
      <w:pPr>
        <w:rPr>
          <w:sz w:val="36"/>
          <w:szCs w:val="36"/>
          <w:rtl/>
        </w:rPr>
      </w:pPr>
      <w:r w:rsidRPr="00AB4198">
        <w:rPr>
          <w:b/>
          <w:bCs/>
          <w:sz w:val="36"/>
          <w:szCs w:val="36"/>
          <w:rtl/>
        </w:rPr>
        <w:t>المطلب الثالث:</w:t>
      </w:r>
      <w:r w:rsidRPr="00AB4198">
        <w:rPr>
          <w:sz w:val="36"/>
          <w:szCs w:val="36"/>
          <w:rtl/>
        </w:rPr>
        <w:t xml:space="preserve"> ذكر "قده" أنه بناء على كون رواية ابن أبي عمير عن بعض أصحابنا عن سفيان بن السمط عن أبي عبد الله (عليه السلام) قال: تسجد سجدتي السهو في كل زيادة تدخل عليك أو نقصان</w:t>
      </w:r>
      <w:r w:rsidR="001374EB">
        <w:rPr>
          <w:rStyle w:val="a6"/>
          <w:sz w:val="36"/>
          <w:szCs w:val="36"/>
          <w:rtl/>
        </w:rPr>
        <w:t>(</w:t>
      </w:r>
      <w:r w:rsidR="001374EB" w:rsidRPr="00AB4198">
        <w:rPr>
          <w:rStyle w:val="a6"/>
          <w:sz w:val="36"/>
          <w:szCs w:val="36"/>
          <w:rtl/>
        </w:rPr>
        <w:footnoteReference w:id="338"/>
      </w:r>
      <w:r w:rsidR="001374EB">
        <w:rPr>
          <w:rStyle w:val="a6"/>
          <w:sz w:val="36"/>
          <w:szCs w:val="36"/>
          <w:rtl/>
        </w:rPr>
        <w:t>)</w:t>
      </w:r>
      <w:r w:rsidRPr="00AB4198">
        <w:rPr>
          <w:sz w:val="36"/>
          <w:szCs w:val="36"/>
          <w:rtl/>
        </w:rPr>
        <w:t>، ظاهرة في الحكم بعدم بطلان الصلاة بالزيادة و النقيصة السهويتين و انما يجب سجود السهو لهما، فان قلنا بانصراف حديث لا تعاد الى فرض الاخلال عن نسيانٍ، و عدم شموله للاخلال العمدي فيكون عقد المستثنى في حديث لا تعاد الدال على بطلان الصلاة بالزيادة او النقيصة السهويتين في الاركان اخص مطلقا من رواية سفيان، فيقيِّدها بغير الاركان، و لكن ان قلنا بما هو الصحيح من شمول حديث لا تعاد للاخلال العمدي و أنه مبطل في الاركان دون غير الاركان، و انما يرفع اليد عن ظهوره بالنسبة الى الاخلال العمدي في غير الاركان للمخصص المنفصل، و هو صحيحة زرارة "ان اللّه تعالى فرض الركوع و السجود و القراءة سنة فمن ترك القراءة متعمدا أعاد الصلاة و من نسي فلا شي‏ء عليه" فقد يدّعى:</w:t>
      </w:r>
    </w:p>
    <w:p w14:paraId="66C90CCC" w14:textId="77777777" w:rsidR="00752F30" w:rsidRPr="00AB4198" w:rsidRDefault="0089444A" w:rsidP="00410A0A">
      <w:pPr>
        <w:rPr>
          <w:sz w:val="36"/>
          <w:szCs w:val="36"/>
          <w:rtl/>
        </w:rPr>
      </w:pPr>
      <w:r w:rsidRPr="00AB4198">
        <w:rPr>
          <w:sz w:val="36"/>
          <w:szCs w:val="36"/>
          <w:rtl/>
        </w:rPr>
        <w:t>أ</w:t>
      </w:r>
      <w:r w:rsidR="00A71CB2" w:rsidRPr="00AB4198">
        <w:rPr>
          <w:sz w:val="36"/>
          <w:szCs w:val="36"/>
          <w:rtl/>
        </w:rPr>
        <w:t xml:space="preserve">ن النسبة بين </w:t>
      </w:r>
      <w:r w:rsidR="00752F30" w:rsidRPr="00AB4198">
        <w:rPr>
          <w:sz w:val="36"/>
          <w:szCs w:val="36"/>
          <w:rtl/>
        </w:rPr>
        <w:t xml:space="preserve">عقد المستثنى في حديث لا تعاد، و بين </w:t>
      </w:r>
      <w:r w:rsidR="00C42901" w:rsidRPr="00AB4198">
        <w:rPr>
          <w:sz w:val="36"/>
          <w:szCs w:val="36"/>
          <w:rtl/>
        </w:rPr>
        <w:t xml:space="preserve">رواية السفيان بن السمط </w:t>
      </w:r>
      <w:r w:rsidR="00A71CB2" w:rsidRPr="00AB4198">
        <w:rPr>
          <w:sz w:val="36"/>
          <w:szCs w:val="36"/>
          <w:rtl/>
        </w:rPr>
        <w:t xml:space="preserve">العموم من وجه، فمورد افتراق هذه الرواية الزيادة و النقيصة السهويتين في غير الاركان، حيث لا تعارض بينها و بين حديث لا تعاد بالنسبة اليه، و مورد افتراق عقد المستثنى من حديث لا تعاد الزيادة و النقيصة العمديتين في الاركان، و مورد اجتماعهما الزيادة و النقيصة السهويتين في غير الاركان، </w:t>
      </w:r>
      <w:r w:rsidR="00C45B40" w:rsidRPr="00AB4198">
        <w:rPr>
          <w:sz w:val="36"/>
          <w:szCs w:val="36"/>
          <w:rtl/>
        </w:rPr>
        <w:t>فتقع بينهما المعارضة في</w:t>
      </w:r>
      <w:r w:rsidR="00A71CB2" w:rsidRPr="00AB4198">
        <w:rPr>
          <w:sz w:val="36"/>
          <w:szCs w:val="36"/>
          <w:rtl/>
        </w:rPr>
        <w:t xml:space="preserve">ها، </w:t>
      </w:r>
      <w:r w:rsidR="00C45B40" w:rsidRPr="00AB4198">
        <w:rPr>
          <w:sz w:val="36"/>
          <w:szCs w:val="36"/>
          <w:rtl/>
        </w:rPr>
        <w:t>حيث ان مقتضى ا</w:t>
      </w:r>
      <w:r w:rsidR="0089085C" w:rsidRPr="00AB4198">
        <w:rPr>
          <w:sz w:val="36"/>
          <w:szCs w:val="36"/>
          <w:rtl/>
        </w:rPr>
        <w:t>ل</w:t>
      </w:r>
      <w:r w:rsidR="00A71CB2" w:rsidRPr="00AB4198">
        <w:rPr>
          <w:sz w:val="36"/>
          <w:szCs w:val="36"/>
          <w:rtl/>
        </w:rPr>
        <w:t xml:space="preserve">رواية وجوب سجود السهو لها فيستلزم </w:t>
      </w:r>
      <w:r w:rsidR="0089085C" w:rsidRPr="00AB4198">
        <w:rPr>
          <w:sz w:val="36"/>
          <w:szCs w:val="36"/>
          <w:rtl/>
        </w:rPr>
        <w:t>صحة</w:t>
      </w:r>
      <w:r w:rsidR="00A71CB2" w:rsidRPr="00AB4198">
        <w:rPr>
          <w:sz w:val="36"/>
          <w:szCs w:val="36"/>
          <w:rtl/>
        </w:rPr>
        <w:t xml:space="preserve"> الصلاة</w:t>
      </w:r>
      <w:r w:rsidR="00C45B40" w:rsidRPr="00AB4198">
        <w:rPr>
          <w:sz w:val="36"/>
          <w:szCs w:val="36"/>
          <w:rtl/>
        </w:rPr>
        <w:t xml:space="preserve">، و مقتضى </w:t>
      </w:r>
      <w:r w:rsidR="00A71CB2" w:rsidRPr="00AB4198">
        <w:rPr>
          <w:sz w:val="36"/>
          <w:szCs w:val="36"/>
          <w:rtl/>
        </w:rPr>
        <w:t xml:space="preserve">المستثنى من حديث لا تعاد </w:t>
      </w:r>
      <w:r w:rsidR="0089085C" w:rsidRPr="00AB4198">
        <w:rPr>
          <w:sz w:val="36"/>
          <w:szCs w:val="36"/>
          <w:rtl/>
        </w:rPr>
        <w:t>بطلان</w:t>
      </w:r>
      <w:r w:rsidR="00A71CB2" w:rsidRPr="00AB4198">
        <w:rPr>
          <w:sz w:val="36"/>
          <w:szCs w:val="36"/>
          <w:rtl/>
        </w:rPr>
        <w:t xml:space="preserve"> الصلاة</w:t>
      </w:r>
      <w:r w:rsidR="0089085C" w:rsidRPr="00AB4198">
        <w:rPr>
          <w:sz w:val="36"/>
          <w:szCs w:val="36"/>
          <w:rtl/>
        </w:rPr>
        <w:t xml:space="preserve">، و بعد تساقطهما في </w:t>
      </w:r>
      <w:r w:rsidR="00C45B40" w:rsidRPr="00AB4198">
        <w:rPr>
          <w:sz w:val="36"/>
          <w:szCs w:val="36"/>
          <w:rtl/>
        </w:rPr>
        <w:t>م</w:t>
      </w:r>
      <w:r w:rsidR="0089085C" w:rsidRPr="00AB4198">
        <w:rPr>
          <w:sz w:val="36"/>
          <w:szCs w:val="36"/>
          <w:rtl/>
        </w:rPr>
        <w:t>ورد الا</w:t>
      </w:r>
      <w:r w:rsidR="00C45B40" w:rsidRPr="00AB4198">
        <w:rPr>
          <w:sz w:val="36"/>
          <w:szCs w:val="36"/>
          <w:rtl/>
        </w:rPr>
        <w:t>ج</w:t>
      </w:r>
      <w:r w:rsidR="0089085C" w:rsidRPr="00AB4198">
        <w:rPr>
          <w:sz w:val="36"/>
          <w:szCs w:val="36"/>
          <w:rtl/>
        </w:rPr>
        <w:t>ت</w:t>
      </w:r>
      <w:r w:rsidR="00C45B40" w:rsidRPr="00AB4198">
        <w:rPr>
          <w:sz w:val="36"/>
          <w:szCs w:val="36"/>
          <w:rtl/>
        </w:rPr>
        <w:t>م</w:t>
      </w:r>
      <w:r w:rsidR="0089085C" w:rsidRPr="00AB4198">
        <w:rPr>
          <w:sz w:val="36"/>
          <w:szCs w:val="36"/>
          <w:rtl/>
        </w:rPr>
        <w:t>ا</w:t>
      </w:r>
      <w:r w:rsidR="00C45B40" w:rsidRPr="00AB4198">
        <w:rPr>
          <w:sz w:val="36"/>
          <w:szCs w:val="36"/>
          <w:rtl/>
        </w:rPr>
        <w:t>ع يكون المرجع القاعدة الأولية المقتضية لعدم البطلان</w:t>
      </w:r>
      <w:r w:rsidR="00752F30" w:rsidRPr="00AB4198">
        <w:rPr>
          <w:sz w:val="36"/>
          <w:szCs w:val="36"/>
          <w:rtl/>
        </w:rPr>
        <w:t>.</w:t>
      </w:r>
    </w:p>
    <w:p w14:paraId="49FCE146" w14:textId="77777777" w:rsidR="00CC755B" w:rsidRPr="00AB4198" w:rsidRDefault="00752F30" w:rsidP="00410A0A">
      <w:pPr>
        <w:rPr>
          <w:sz w:val="36"/>
          <w:szCs w:val="36"/>
          <w:rtl/>
        </w:rPr>
      </w:pPr>
      <w:r w:rsidRPr="00AB4198">
        <w:rPr>
          <w:sz w:val="36"/>
          <w:szCs w:val="36"/>
          <w:rtl/>
        </w:rPr>
        <w:t xml:space="preserve">و </w:t>
      </w:r>
      <w:r w:rsidR="00A71CB2" w:rsidRPr="00AB4198">
        <w:rPr>
          <w:sz w:val="36"/>
          <w:szCs w:val="36"/>
          <w:rtl/>
        </w:rPr>
        <w:t xml:space="preserve">لكن </w:t>
      </w:r>
      <w:r w:rsidR="0089085C" w:rsidRPr="00AB4198">
        <w:rPr>
          <w:sz w:val="36"/>
          <w:szCs w:val="36"/>
          <w:rtl/>
        </w:rPr>
        <w:t>يرد عل</w:t>
      </w:r>
      <w:r w:rsidRPr="00AB4198">
        <w:rPr>
          <w:sz w:val="36"/>
          <w:szCs w:val="36"/>
          <w:rtl/>
        </w:rPr>
        <w:t xml:space="preserve">ى هذه الدعوى </w:t>
      </w:r>
      <w:r w:rsidR="0089085C" w:rsidRPr="00AB4198">
        <w:rPr>
          <w:b/>
          <w:bCs/>
          <w:sz w:val="36"/>
          <w:szCs w:val="36"/>
          <w:rtl/>
        </w:rPr>
        <w:t>أولا:</w:t>
      </w:r>
      <w:r w:rsidR="00C45B40" w:rsidRPr="00AB4198">
        <w:rPr>
          <w:sz w:val="36"/>
          <w:szCs w:val="36"/>
          <w:rtl/>
        </w:rPr>
        <w:t xml:space="preserve"> ان </w:t>
      </w:r>
      <w:r w:rsidR="0089085C" w:rsidRPr="00AB4198">
        <w:rPr>
          <w:sz w:val="36"/>
          <w:szCs w:val="36"/>
          <w:rtl/>
        </w:rPr>
        <w:t xml:space="preserve">الظاهر من </w:t>
      </w:r>
      <w:r w:rsidR="00A71CB2" w:rsidRPr="00AB4198">
        <w:rPr>
          <w:sz w:val="36"/>
          <w:szCs w:val="36"/>
          <w:rtl/>
        </w:rPr>
        <w:t xml:space="preserve">رواية سفيان </w:t>
      </w:r>
      <w:r w:rsidRPr="00AB4198">
        <w:rPr>
          <w:sz w:val="36"/>
          <w:szCs w:val="36"/>
          <w:rtl/>
        </w:rPr>
        <w:t xml:space="preserve">بيان </w:t>
      </w:r>
      <w:r w:rsidR="00C45B40" w:rsidRPr="00AB4198">
        <w:rPr>
          <w:sz w:val="36"/>
          <w:szCs w:val="36"/>
          <w:rtl/>
        </w:rPr>
        <w:t>حكم الزيادة السهوية من جهة وجوب سجدتي السهو في فرض إحراز صحة الصلاة</w:t>
      </w:r>
      <w:r w:rsidR="0089085C" w:rsidRPr="00AB4198">
        <w:rPr>
          <w:sz w:val="36"/>
          <w:szCs w:val="36"/>
          <w:rtl/>
        </w:rPr>
        <w:t>،</w:t>
      </w:r>
      <w:r w:rsidR="00C45B40" w:rsidRPr="00AB4198">
        <w:rPr>
          <w:sz w:val="36"/>
          <w:szCs w:val="36"/>
          <w:rtl/>
        </w:rPr>
        <w:t xml:space="preserve"> </w:t>
      </w:r>
      <w:r w:rsidR="0089085C" w:rsidRPr="00AB4198">
        <w:rPr>
          <w:sz w:val="36"/>
          <w:szCs w:val="36"/>
          <w:rtl/>
        </w:rPr>
        <w:t>فلا دلالة له</w:t>
      </w:r>
      <w:r w:rsidR="00A71CB2" w:rsidRPr="00AB4198">
        <w:rPr>
          <w:sz w:val="36"/>
          <w:szCs w:val="36"/>
          <w:rtl/>
        </w:rPr>
        <w:t>ا</w:t>
      </w:r>
      <w:r w:rsidR="0089085C" w:rsidRPr="00AB4198">
        <w:rPr>
          <w:sz w:val="36"/>
          <w:szCs w:val="36"/>
          <w:rtl/>
        </w:rPr>
        <w:t xml:space="preserve"> على صحة الص</w:t>
      </w:r>
      <w:r w:rsidR="00A71CB2" w:rsidRPr="00AB4198">
        <w:rPr>
          <w:sz w:val="36"/>
          <w:szCs w:val="36"/>
          <w:rtl/>
        </w:rPr>
        <w:t>لاة مع الزيادة في الاركان، حتى ت</w:t>
      </w:r>
      <w:r w:rsidR="0089085C" w:rsidRPr="00AB4198">
        <w:rPr>
          <w:sz w:val="36"/>
          <w:szCs w:val="36"/>
          <w:rtl/>
        </w:rPr>
        <w:t>تعارض مع المستثنى في حديث لا تعاد.</w:t>
      </w:r>
    </w:p>
    <w:p w14:paraId="055B1B3E" w14:textId="77777777" w:rsidR="0089085C" w:rsidRPr="00AB4198" w:rsidRDefault="0089085C" w:rsidP="00410A0A">
      <w:pPr>
        <w:rPr>
          <w:sz w:val="36"/>
          <w:szCs w:val="36"/>
          <w:rtl/>
        </w:rPr>
      </w:pPr>
      <w:r w:rsidRPr="00AB4198">
        <w:rPr>
          <w:b/>
          <w:bCs/>
          <w:sz w:val="36"/>
          <w:szCs w:val="36"/>
          <w:rtl/>
        </w:rPr>
        <w:t>و ثانيا:</w:t>
      </w:r>
      <w:r w:rsidR="00752F30" w:rsidRPr="00AB4198">
        <w:rPr>
          <w:sz w:val="36"/>
          <w:szCs w:val="36"/>
          <w:rtl/>
        </w:rPr>
        <w:t xml:space="preserve"> مع الغم</w:t>
      </w:r>
      <w:r w:rsidR="00C45B40" w:rsidRPr="00AB4198">
        <w:rPr>
          <w:sz w:val="36"/>
          <w:szCs w:val="36"/>
          <w:rtl/>
        </w:rPr>
        <w:t xml:space="preserve">ض عن ذلك و تسليم </w:t>
      </w:r>
      <w:r w:rsidR="00C42901" w:rsidRPr="00AB4198">
        <w:rPr>
          <w:sz w:val="36"/>
          <w:szCs w:val="36"/>
          <w:rtl/>
        </w:rPr>
        <w:t>كونها م</w:t>
      </w:r>
      <w:r w:rsidR="00C45B40" w:rsidRPr="00AB4198">
        <w:rPr>
          <w:sz w:val="36"/>
          <w:szCs w:val="36"/>
          <w:rtl/>
        </w:rPr>
        <w:t>سوق</w:t>
      </w:r>
      <w:r w:rsidR="00C42901" w:rsidRPr="00AB4198">
        <w:rPr>
          <w:sz w:val="36"/>
          <w:szCs w:val="36"/>
          <w:rtl/>
        </w:rPr>
        <w:t>ة</w:t>
      </w:r>
      <w:r w:rsidR="00752F30" w:rsidRPr="00AB4198">
        <w:rPr>
          <w:sz w:val="36"/>
          <w:szCs w:val="36"/>
          <w:rtl/>
        </w:rPr>
        <w:t xml:space="preserve"> </w:t>
      </w:r>
      <w:r w:rsidRPr="00AB4198">
        <w:rPr>
          <w:sz w:val="36"/>
          <w:szCs w:val="36"/>
          <w:rtl/>
        </w:rPr>
        <w:t>لبيان صحة الصلاة أيضا</w:t>
      </w:r>
      <w:r w:rsidR="00C42901" w:rsidRPr="00AB4198">
        <w:rPr>
          <w:sz w:val="36"/>
          <w:szCs w:val="36"/>
          <w:rtl/>
        </w:rPr>
        <w:t>،</w:t>
      </w:r>
      <w:r w:rsidRPr="00AB4198">
        <w:rPr>
          <w:sz w:val="36"/>
          <w:szCs w:val="36"/>
          <w:rtl/>
        </w:rPr>
        <w:t xml:space="preserve"> نقول انه لا</w:t>
      </w:r>
      <w:r w:rsidR="00C45B40" w:rsidRPr="00AB4198">
        <w:rPr>
          <w:sz w:val="36"/>
          <w:szCs w:val="36"/>
          <w:rtl/>
        </w:rPr>
        <w:t xml:space="preserve">بد من تقديم الحديث على </w:t>
      </w:r>
      <w:r w:rsidR="00A71CB2" w:rsidRPr="00AB4198">
        <w:rPr>
          <w:sz w:val="36"/>
          <w:szCs w:val="36"/>
          <w:rtl/>
        </w:rPr>
        <w:t>الرواية، اذ لو قدِّمت الرواية عليه</w:t>
      </w:r>
      <w:r w:rsidR="00C42901" w:rsidRPr="00AB4198">
        <w:rPr>
          <w:sz w:val="36"/>
          <w:szCs w:val="36"/>
          <w:rtl/>
        </w:rPr>
        <w:t>،</w:t>
      </w:r>
      <w:r w:rsidR="00A71CB2" w:rsidRPr="00AB4198">
        <w:rPr>
          <w:sz w:val="36"/>
          <w:szCs w:val="36"/>
          <w:rtl/>
        </w:rPr>
        <w:t xml:space="preserve"> و التزم بعدم مبطلية الزيادة السهوية في الاركان لزم </w:t>
      </w:r>
      <w:r w:rsidR="00C45B40" w:rsidRPr="00AB4198">
        <w:rPr>
          <w:sz w:val="36"/>
          <w:szCs w:val="36"/>
          <w:rtl/>
        </w:rPr>
        <w:t>محذور اللغوية في عقد المستثنى</w:t>
      </w:r>
      <w:r w:rsidRPr="00AB4198">
        <w:rPr>
          <w:sz w:val="36"/>
          <w:szCs w:val="36"/>
          <w:rtl/>
        </w:rPr>
        <w:t>، اذ يلزم اختصاص مبطلية الزيادة في الاركان بما لو كانت عمدية، و حينئذ لا يبقى فرق بينها و بين زيادة غير الاركان، اذ هي ايضا تكون مبطلة في ما لو كانت عمدية بمقتضى</w:t>
      </w:r>
      <w:r w:rsidR="00C45B40" w:rsidRPr="00AB4198">
        <w:rPr>
          <w:sz w:val="36"/>
          <w:szCs w:val="36"/>
          <w:rtl/>
        </w:rPr>
        <w:t xml:space="preserve"> </w:t>
      </w:r>
      <w:r w:rsidRPr="00AB4198">
        <w:rPr>
          <w:sz w:val="36"/>
          <w:szCs w:val="36"/>
          <w:rtl/>
        </w:rPr>
        <w:t xml:space="preserve">صحيحة زرارة </w:t>
      </w:r>
      <w:r w:rsidR="00A71CB2" w:rsidRPr="00AB4198">
        <w:rPr>
          <w:sz w:val="36"/>
          <w:szCs w:val="36"/>
          <w:rtl/>
        </w:rPr>
        <w:t>المذكورة آنفا، و مع ضمّ</w:t>
      </w:r>
      <w:r w:rsidR="00C45B40" w:rsidRPr="00AB4198">
        <w:rPr>
          <w:sz w:val="36"/>
          <w:szCs w:val="36"/>
          <w:rtl/>
        </w:rPr>
        <w:t xml:space="preserve"> عدم الفصل بين النقيصة و الزيادة</w:t>
      </w:r>
      <w:r w:rsidR="00A71CB2" w:rsidRPr="00AB4198">
        <w:rPr>
          <w:sz w:val="36"/>
          <w:szCs w:val="36"/>
          <w:rtl/>
        </w:rPr>
        <w:t xml:space="preserve"> </w:t>
      </w:r>
      <w:r w:rsidR="00C45B40" w:rsidRPr="00AB4198">
        <w:rPr>
          <w:sz w:val="36"/>
          <w:szCs w:val="36"/>
          <w:rtl/>
        </w:rPr>
        <w:t>يساوي عقد المستثنى حينئذ مع عقد المستثنى منه في الحكم</w:t>
      </w:r>
      <w:r w:rsidRPr="00AB4198">
        <w:rPr>
          <w:sz w:val="36"/>
          <w:szCs w:val="36"/>
          <w:rtl/>
        </w:rPr>
        <w:t>،</w:t>
      </w:r>
      <w:r w:rsidR="00C45B40" w:rsidRPr="00AB4198">
        <w:rPr>
          <w:sz w:val="36"/>
          <w:szCs w:val="36"/>
          <w:rtl/>
        </w:rPr>
        <w:t xml:space="preserve"> فيلزم لغوية الاستثناء المزبور</w:t>
      </w:r>
      <w:r w:rsidRPr="00AB4198">
        <w:rPr>
          <w:sz w:val="36"/>
          <w:szCs w:val="36"/>
          <w:rtl/>
        </w:rPr>
        <w:t>.</w:t>
      </w:r>
    </w:p>
    <w:p w14:paraId="1330C0B7" w14:textId="77777777" w:rsidR="004828C3" w:rsidRDefault="0089085C" w:rsidP="00410A0A">
      <w:pPr>
        <w:rPr>
          <w:sz w:val="36"/>
          <w:szCs w:val="36"/>
          <w:rtl/>
        </w:rPr>
      </w:pPr>
      <w:r w:rsidRPr="00AB4198">
        <w:rPr>
          <w:sz w:val="36"/>
          <w:szCs w:val="36"/>
          <w:rtl/>
        </w:rPr>
        <w:t>هذا</w:t>
      </w:r>
      <w:r w:rsidR="00C45B40" w:rsidRPr="00AB4198">
        <w:rPr>
          <w:sz w:val="36"/>
          <w:szCs w:val="36"/>
          <w:rtl/>
        </w:rPr>
        <w:t xml:space="preserve"> و قد يقال ان اللازم حينئذ </w:t>
      </w:r>
      <w:r w:rsidR="00A71CB2" w:rsidRPr="00AB4198">
        <w:rPr>
          <w:sz w:val="36"/>
          <w:szCs w:val="36"/>
          <w:rtl/>
        </w:rPr>
        <w:t xml:space="preserve">بعد تعارض </w:t>
      </w:r>
      <w:r w:rsidR="00C45B40" w:rsidRPr="00AB4198">
        <w:rPr>
          <w:sz w:val="36"/>
          <w:szCs w:val="36"/>
          <w:rtl/>
        </w:rPr>
        <w:t xml:space="preserve">حديث </w:t>
      </w:r>
      <w:r w:rsidR="00A71CB2" w:rsidRPr="00AB4198">
        <w:rPr>
          <w:sz w:val="36"/>
          <w:szCs w:val="36"/>
          <w:rtl/>
        </w:rPr>
        <w:t xml:space="preserve">لا تعاد </w:t>
      </w:r>
      <w:r w:rsidR="00C45B40" w:rsidRPr="00AB4198">
        <w:rPr>
          <w:sz w:val="36"/>
          <w:szCs w:val="36"/>
          <w:rtl/>
        </w:rPr>
        <w:t xml:space="preserve">مع </w:t>
      </w:r>
      <w:r w:rsidR="00A71CB2" w:rsidRPr="00AB4198">
        <w:rPr>
          <w:sz w:val="36"/>
          <w:szCs w:val="36"/>
          <w:rtl/>
        </w:rPr>
        <w:t xml:space="preserve">رواية سفيان </w:t>
      </w:r>
      <w:r w:rsidR="00C45B40" w:rsidRPr="00AB4198">
        <w:rPr>
          <w:sz w:val="36"/>
          <w:szCs w:val="36"/>
          <w:rtl/>
        </w:rPr>
        <w:t>و تساقطهما</w:t>
      </w:r>
      <w:r w:rsidR="00C42901" w:rsidRPr="00AB4198">
        <w:rPr>
          <w:sz w:val="36"/>
          <w:szCs w:val="36"/>
          <w:rtl/>
        </w:rPr>
        <w:t>،</w:t>
      </w:r>
      <w:r w:rsidR="00C45B40" w:rsidRPr="00AB4198">
        <w:rPr>
          <w:sz w:val="36"/>
          <w:szCs w:val="36"/>
          <w:rtl/>
        </w:rPr>
        <w:t xml:space="preserve"> </w:t>
      </w:r>
      <w:r w:rsidR="00A71CB2" w:rsidRPr="00AB4198">
        <w:rPr>
          <w:sz w:val="36"/>
          <w:szCs w:val="36"/>
          <w:rtl/>
        </w:rPr>
        <w:t xml:space="preserve">فيكون المرجع </w:t>
      </w:r>
      <w:r w:rsidRPr="00AB4198">
        <w:rPr>
          <w:sz w:val="36"/>
          <w:szCs w:val="36"/>
          <w:rtl/>
        </w:rPr>
        <w:t xml:space="preserve">عموم </w:t>
      </w:r>
      <w:r w:rsidR="00A71CB2" w:rsidRPr="00AB4198">
        <w:rPr>
          <w:sz w:val="36"/>
          <w:szCs w:val="36"/>
          <w:rtl/>
        </w:rPr>
        <w:t xml:space="preserve">موثقة ابي بصير </w:t>
      </w:r>
      <w:r w:rsidRPr="00AB4198">
        <w:rPr>
          <w:sz w:val="36"/>
          <w:szCs w:val="36"/>
          <w:rtl/>
        </w:rPr>
        <w:t>"</w:t>
      </w:r>
      <w:r w:rsidR="00C45B40" w:rsidRPr="00AB4198">
        <w:rPr>
          <w:sz w:val="36"/>
          <w:szCs w:val="36"/>
          <w:rtl/>
        </w:rPr>
        <w:t>من زاد في صلاته فعليه الإ</w:t>
      </w:r>
      <w:r w:rsidR="00752F30" w:rsidRPr="00AB4198">
        <w:rPr>
          <w:sz w:val="36"/>
          <w:szCs w:val="36"/>
          <w:rtl/>
        </w:rPr>
        <w:t>عادة"</w:t>
      </w:r>
      <w:r w:rsidR="00C42901" w:rsidRPr="00AB4198">
        <w:rPr>
          <w:sz w:val="36"/>
          <w:szCs w:val="36"/>
          <w:rtl/>
        </w:rPr>
        <w:t>،</w:t>
      </w:r>
      <w:r w:rsidR="00D20549" w:rsidRPr="00AB4198">
        <w:rPr>
          <w:sz w:val="36"/>
          <w:szCs w:val="36"/>
          <w:rtl/>
        </w:rPr>
        <w:t xml:space="preserve"> </w:t>
      </w:r>
      <w:r w:rsidRPr="00AB4198">
        <w:rPr>
          <w:sz w:val="36"/>
          <w:szCs w:val="36"/>
          <w:rtl/>
        </w:rPr>
        <w:t>و فيه</w:t>
      </w:r>
      <w:r w:rsidR="00A71CB2" w:rsidRPr="00AB4198">
        <w:rPr>
          <w:sz w:val="36"/>
          <w:szCs w:val="36"/>
          <w:rtl/>
        </w:rPr>
        <w:t xml:space="preserve"> أ</w:t>
      </w:r>
      <w:r w:rsidR="00C45B40" w:rsidRPr="00AB4198">
        <w:rPr>
          <w:sz w:val="36"/>
          <w:szCs w:val="36"/>
          <w:rtl/>
        </w:rPr>
        <w:t xml:space="preserve">ن </w:t>
      </w:r>
      <w:r w:rsidR="00A71CB2" w:rsidRPr="00AB4198">
        <w:rPr>
          <w:sz w:val="36"/>
          <w:szCs w:val="36"/>
          <w:rtl/>
        </w:rPr>
        <w:t xml:space="preserve">هذه الموثقة ايضا طرف لمعارضة رواية سفيان، </w:t>
      </w:r>
      <w:r w:rsidR="00C45B40" w:rsidRPr="00AB4198">
        <w:rPr>
          <w:sz w:val="36"/>
          <w:szCs w:val="36"/>
          <w:rtl/>
        </w:rPr>
        <w:t>بل و يقد</w:t>
      </w:r>
      <w:r w:rsidR="00A71CB2" w:rsidRPr="00AB4198">
        <w:rPr>
          <w:sz w:val="36"/>
          <w:szCs w:val="36"/>
          <w:rtl/>
        </w:rPr>
        <w:t>َّ</w:t>
      </w:r>
      <w:r w:rsidR="00C45B40" w:rsidRPr="00AB4198">
        <w:rPr>
          <w:sz w:val="36"/>
          <w:szCs w:val="36"/>
          <w:rtl/>
        </w:rPr>
        <w:t xml:space="preserve">م </w:t>
      </w:r>
      <w:r w:rsidR="00A71CB2" w:rsidRPr="00AB4198">
        <w:rPr>
          <w:sz w:val="36"/>
          <w:szCs w:val="36"/>
          <w:rtl/>
        </w:rPr>
        <w:t xml:space="preserve">رواية سفيان </w:t>
      </w:r>
      <w:r w:rsidR="00C45B40" w:rsidRPr="00AB4198">
        <w:rPr>
          <w:sz w:val="36"/>
          <w:szCs w:val="36"/>
          <w:rtl/>
        </w:rPr>
        <w:t>عليه</w:t>
      </w:r>
      <w:r w:rsidR="00A71CB2" w:rsidRPr="00AB4198">
        <w:rPr>
          <w:sz w:val="36"/>
          <w:szCs w:val="36"/>
          <w:rtl/>
        </w:rPr>
        <w:t>ا</w:t>
      </w:r>
      <w:r w:rsidR="00C45B40" w:rsidRPr="00AB4198">
        <w:rPr>
          <w:sz w:val="36"/>
          <w:szCs w:val="36"/>
          <w:rtl/>
        </w:rPr>
        <w:t xml:space="preserve"> لكونه</w:t>
      </w:r>
      <w:r w:rsidR="00A71CB2" w:rsidRPr="00AB4198">
        <w:rPr>
          <w:sz w:val="36"/>
          <w:szCs w:val="36"/>
          <w:rtl/>
        </w:rPr>
        <w:t>ا</w:t>
      </w:r>
      <w:r w:rsidR="00C45B40" w:rsidRPr="00AB4198">
        <w:rPr>
          <w:sz w:val="36"/>
          <w:szCs w:val="36"/>
          <w:rtl/>
        </w:rPr>
        <w:t xml:space="preserve"> أخص </w:t>
      </w:r>
      <w:r w:rsidR="00A71CB2" w:rsidRPr="00AB4198">
        <w:rPr>
          <w:sz w:val="36"/>
          <w:szCs w:val="36"/>
          <w:rtl/>
        </w:rPr>
        <w:t xml:space="preserve">مطلقا </w:t>
      </w:r>
      <w:r w:rsidR="00C45B40" w:rsidRPr="00AB4198">
        <w:rPr>
          <w:sz w:val="36"/>
          <w:szCs w:val="36"/>
          <w:rtl/>
        </w:rPr>
        <w:t>من عموم</w:t>
      </w:r>
      <w:r w:rsidR="00A71CB2" w:rsidRPr="00AB4198">
        <w:rPr>
          <w:sz w:val="36"/>
          <w:szCs w:val="36"/>
          <w:rtl/>
        </w:rPr>
        <w:t xml:space="preserve">ها </w:t>
      </w:r>
      <w:r w:rsidR="00C45B40" w:rsidRPr="00AB4198">
        <w:rPr>
          <w:sz w:val="36"/>
          <w:szCs w:val="36"/>
          <w:rtl/>
        </w:rPr>
        <w:t>الشامل لصورة العمد و السهو كما هو ظاهر</w:t>
      </w:r>
      <w:r w:rsidR="001374EB">
        <w:rPr>
          <w:rStyle w:val="a6"/>
          <w:sz w:val="36"/>
          <w:szCs w:val="36"/>
          <w:rtl/>
        </w:rPr>
        <w:t>(</w:t>
      </w:r>
      <w:r w:rsidR="001374EB" w:rsidRPr="00AB4198">
        <w:rPr>
          <w:rStyle w:val="a6"/>
          <w:sz w:val="36"/>
          <w:szCs w:val="36"/>
          <w:rtl/>
        </w:rPr>
        <w:footnoteReference w:id="339"/>
      </w:r>
      <w:r w:rsidR="001374EB">
        <w:rPr>
          <w:rStyle w:val="a6"/>
          <w:sz w:val="36"/>
          <w:szCs w:val="36"/>
          <w:rtl/>
        </w:rPr>
        <w:t>)</w:t>
      </w:r>
      <w:r w:rsidRPr="00AB4198">
        <w:rPr>
          <w:sz w:val="36"/>
          <w:szCs w:val="36"/>
          <w:rtl/>
        </w:rPr>
        <w:t>.</w:t>
      </w:r>
    </w:p>
    <w:p w14:paraId="505DDFE1" w14:textId="77777777" w:rsidR="004828C3" w:rsidRDefault="00A71CB2"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sz w:val="36"/>
          <w:szCs w:val="36"/>
          <w:rtl/>
        </w:rPr>
        <w:t>اقول: أما المطلب الاول فيمكن ايراد عدة مناقشات عليه:</w:t>
      </w:r>
    </w:p>
    <w:p w14:paraId="3C62ABCE" w14:textId="77777777" w:rsidR="00A71CB2" w:rsidRPr="00AB4198" w:rsidRDefault="00A71CB2"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bCs/>
          <w:sz w:val="36"/>
          <w:szCs w:val="36"/>
          <w:rtl/>
        </w:rPr>
        <w:t>المناقشة الاولى:</w:t>
      </w:r>
      <w:r w:rsidRPr="00AB4198">
        <w:rPr>
          <w:rFonts w:ascii="Scheherazade" w:hAnsi="Scheherazade" w:cs="Scheherazade"/>
          <w:sz w:val="36"/>
          <w:szCs w:val="36"/>
          <w:rtl/>
        </w:rPr>
        <w:t xml:space="preserve"> ما ذكره من حكومة حديث لا تعاد على </w:t>
      </w:r>
      <w:r w:rsidR="0089444A" w:rsidRPr="00AB4198">
        <w:rPr>
          <w:rFonts w:ascii="Scheherazade" w:hAnsi="Scheherazade" w:cs="Scheherazade"/>
          <w:sz w:val="36"/>
          <w:szCs w:val="36"/>
          <w:rtl/>
        </w:rPr>
        <w:t xml:space="preserve">اطلاق مثل </w:t>
      </w:r>
      <w:r w:rsidRPr="00AB4198">
        <w:rPr>
          <w:rFonts w:ascii="Scheherazade" w:hAnsi="Scheherazade" w:cs="Scheherazade"/>
          <w:sz w:val="36"/>
          <w:szCs w:val="36"/>
          <w:rtl/>
        </w:rPr>
        <w:t xml:space="preserve">موثقة ابي بصير، </w:t>
      </w:r>
      <w:r w:rsidR="0089444A" w:rsidRPr="00AB4198">
        <w:rPr>
          <w:rFonts w:ascii="Scheherazade" w:hAnsi="Scheherazade" w:cs="Scheherazade"/>
          <w:sz w:val="36"/>
          <w:szCs w:val="36"/>
          <w:rtl/>
        </w:rPr>
        <w:t>و ان وافق عليه جمع من الاعلام، كالسيد الخوئي "قده"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40"/>
      </w:r>
      <w:r w:rsidR="001374EB">
        <w:rPr>
          <w:rStyle w:val="a6"/>
          <w:rFonts w:ascii="Scheherazade" w:hAnsi="Scheherazade" w:cs="Scheherazade"/>
          <w:sz w:val="36"/>
          <w:szCs w:val="36"/>
          <w:rtl/>
        </w:rPr>
        <w:t>)</w:t>
      </w:r>
      <w:r w:rsidR="0089444A" w:rsidRPr="00AB4198">
        <w:rPr>
          <w:rFonts w:ascii="Scheherazade" w:hAnsi="Scheherazade" w:cs="Scheherazade"/>
          <w:sz w:val="36"/>
          <w:szCs w:val="36"/>
          <w:rtl/>
        </w:rPr>
        <w:t xml:space="preserve">، و لكنه ليس بواضح، </w:t>
      </w:r>
      <w:r w:rsidRPr="00AB4198">
        <w:rPr>
          <w:rFonts w:ascii="Scheherazade" w:hAnsi="Scheherazade" w:cs="Scheherazade"/>
          <w:sz w:val="36"/>
          <w:szCs w:val="36"/>
          <w:rtl/>
        </w:rPr>
        <w:t xml:space="preserve">فان كلّاً منهما بلسان واحد، فاحدهما ينفي وجوب الاعادة و الآخر يثبته، </w:t>
      </w:r>
      <w:r w:rsidR="0089444A" w:rsidRPr="00AB4198">
        <w:rPr>
          <w:rFonts w:ascii="Scheherazade" w:hAnsi="Scheherazade" w:cs="Scheherazade"/>
          <w:sz w:val="36"/>
          <w:szCs w:val="36"/>
          <w:rtl/>
        </w:rPr>
        <w:t xml:space="preserve">فهما متعارضان، كما </w:t>
      </w:r>
      <w:r w:rsidRPr="00AB4198">
        <w:rPr>
          <w:rFonts w:ascii="Scheherazade" w:hAnsi="Scheherazade" w:cs="Scheherazade"/>
          <w:sz w:val="36"/>
          <w:szCs w:val="36"/>
          <w:rtl/>
        </w:rPr>
        <w:t>ذكره السيد الحكيم "قده" في موضع</w:t>
      </w:r>
      <w:r w:rsidR="0089444A" w:rsidRPr="00AB4198">
        <w:rPr>
          <w:rFonts w:ascii="Scheherazade" w:hAnsi="Scheherazade" w:cs="Scheherazade"/>
          <w:sz w:val="36"/>
          <w:szCs w:val="36"/>
          <w:rtl/>
        </w:rPr>
        <w:t>ٍ</w:t>
      </w:r>
      <w:r w:rsidRPr="00AB4198">
        <w:rPr>
          <w:rFonts w:ascii="Scheherazade" w:hAnsi="Scheherazade" w:cs="Scheherazade"/>
          <w:sz w:val="36"/>
          <w:szCs w:val="36"/>
          <w:rtl/>
        </w:rPr>
        <w:t xml:space="preserve"> من كتابه</w:t>
      </w:r>
      <w:r w:rsidR="001374EB">
        <w:rPr>
          <w:rStyle w:val="a6"/>
          <w:rFonts w:ascii="Scheherazade" w:hAnsi="Scheherazade" w:cs="Scheherazade"/>
          <w:b w:val="0"/>
          <w:sz w:val="36"/>
          <w:szCs w:val="36"/>
          <w:rtl/>
        </w:rPr>
        <w:t>(</w:t>
      </w:r>
      <w:r w:rsidR="001374EB" w:rsidRPr="00AB4198">
        <w:rPr>
          <w:rStyle w:val="a6"/>
          <w:rFonts w:ascii="Scheherazade" w:hAnsi="Scheherazade" w:cs="Scheherazade"/>
          <w:b w:val="0"/>
          <w:sz w:val="36"/>
          <w:szCs w:val="36"/>
          <w:rtl/>
        </w:rPr>
        <w:footnoteReference w:id="341"/>
      </w:r>
      <w:r w:rsidR="001374EB">
        <w:rPr>
          <w:rStyle w:val="a6"/>
          <w:rFonts w:ascii="Scheherazade" w:hAnsi="Scheherazade" w:cs="Scheherazade"/>
          <w:b w:val="0"/>
          <w:sz w:val="36"/>
          <w:szCs w:val="36"/>
          <w:rtl/>
        </w:rPr>
        <w:t>)</w:t>
      </w:r>
      <w:r w:rsidRPr="00AB4198">
        <w:rPr>
          <w:rFonts w:ascii="Scheherazade" w:hAnsi="Scheherazade" w:cs="Scheherazade"/>
          <w:sz w:val="36"/>
          <w:szCs w:val="36"/>
          <w:rtl/>
        </w:rPr>
        <w:t xml:space="preserve"> والسيد الإمام "قده"</w:t>
      </w:r>
      <w:r w:rsidR="001374EB">
        <w:rPr>
          <w:rStyle w:val="a6"/>
          <w:rFonts w:ascii="Scheherazade" w:hAnsi="Scheherazade" w:cs="Scheherazade"/>
          <w:b w:val="0"/>
          <w:sz w:val="36"/>
          <w:szCs w:val="36"/>
          <w:rtl/>
        </w:rPr>
        <w:t>(</w:t>
      </w:r>
      <w:r w:rsidR="001374EB" w:rsidRPr="00AB4198">
        <w:rPr>
          <w:rStyle w:val="a6"/>
          <w:rFonts w:ascii="Scheherazade" w:hAnsi="Scheherazade" w:cs="Scheherazade"/>
          <w:b w:val="0"/>
          <w:sz w:val="36"/>
          <w:szCs w:val="36"/>
          <w:rtl/>
        </w:rPr>
        <w:footnoteReference w:id="342"/>
      </w:r>
      <w:r w:rsidR="001374EB">
        <w:rPr>
          <w:rStyle w:val="a6"/>
          <w:rFonts w:ascii="Scheherazade" w:hAnsi="Scheherazade" w:cs="Scheherazade"/>
          <w:b w:val="0"/>
          <w:sz w:val="36"/>
          <w:szCs w:val="36"/>
          <w:rtl/>
        </w:rPr>
        <w:t>)</w:t>
      </w:r>
      <w:r w:rsidRPr="00AB4198">
        <w:rPr>
          <w:rFonts w:ascii="Scheherazade" w:hAnsi="Scheherazade" w:cs="Scheherazade"/>
          <w:sz w:val="36"/>
          <w:szCs w:val="36"/>
          <w:rtl/>
        </w:rPr>
        <w:t>، فحتى لو كانت الموثقة بصدد الارشاد الى مانعية الزيادة، لكن حيث كانت بلسان الامر بالاعادة فلا يقبل العرف حكومة حديث لا تعاد عليها، و لا اقل</w:t>
      </w:r>
      <w:r w:rsidR="009F4842" w:rsidRPr="00AB4198">
        <w:rPr>
          <w:rFonts w:ascii="Scheherazade" w:hAnsi="Scheherazade" w:cs="Scheherazade"/>
          <w:sz w:val="36"/>
          <w:szCs w:val="36"/>
          <w:rtl/>
        </w:rPr>
        <w:t>ّ</w:t>
      </w:r>
      <w:r w:rsidRPr="00AB4198">
        <w:rPr>
          <w:rFonts w:ascii="Scheherazade" w:hAnsi="Scheherazade" w:cs="Scheherazade"/>
          <w:sz w:val="36"/>
          <w:szCs w:val="36"/>
          <w:rtl/>
        </w:rPr>
        <w:t xml:space="preserve"> من الشكّ، على أنه لم يعلم كونها بصدد الارشاد الى المانعية، بل لعلها ناظرة الى فرض وقوع الخلل بالزيادة، فتكون على وزان حديث لا تعاد.</w:t>
      </w:r>
    </w:p>
    <w:p w14:paraId="3065DB59" w14:textId="77777777" w:rsidR="00A71CB2" w:rsidRPr="00AB4198" w:rsidRDefault="00A71CB2" w:rsidP="00410A0A">
      <w:pPr>
        <w:pStyle w:val="normal"/>
        <w:ind w:left="0"/>
        <w:rPr>
          <w:rFonts w:ascii="Scheherazade" w:hAnsi="Scheherazade" w:cs="Scheherazade"/>
          <w:sz w:val="36"/>
          <w:szCs w:val="36"/>
          <w:rtl/>
        </w:rPr>
      </w:pPr>
      <w:r w:rsidRPr="00AB4198">
        <w:rPr>
          <w:rFonts w:ascii="Scheherazade" w:hAnsi="Scheherazade" w:cs="Scheherazade"/>
          <w:bCs/>
          <w:sz w:val="36"/>
          <w:szCs w:val="36"/>
          <w:rtl/>
        </w:rPr>
        <w:t>المناقشة الثانية:</w:t>
      </w:r>
      <w:r w:rsidRPr="00AB4198">
        <w:rPr>
          <w:rFonts w:ascii="Scheherazade" w:hAnsi="Scheherazade" w:cs="Scheherazade"/>
          <w:sz w:val="36"/>
          <w:szCs w:val="36"/>
          <w:rtl/>
        </w:rPr>
        <w:t xml:space="preserve"> ما ذكره من الوجه الثاني لتقديم حديث لا تعاد، و هو اقوائية ظهور حديث لا تعاد لورود استثناء متصل به، ففيه أن هذه الاقوائية لا تشكل قرينة عرفية، نظير ما لو ورد في خطاب "أكرم كل عالم الا النحوي" و ورد في خطاب آخر "لا تكرم الفاسق"، على أن الاستثناء كان بلحاظ الموارد لا بلحاظ كيفية الخلل من زيادة او نقيصة فلا توجب اقوائية الظهور من هذه الجهة.</w:t>
      </w:r>
    </w:p>
    <w:p w14:paraId="4E9CB32F" w14:textId="77777777" w:rsidR="004828C3" w:rsidRDefault="00A71CB2" w:rsidP="00410A0A">
      <w:pPr>
        <w:pStyle w:val="normal"/>
        <w:ind w:left="0"/>
        <w:rPr>
          <w:rFonts w:ascii="Scheherazade" w:hAnsi="Scheherazade" w:cs="Scheherazade"/>
          <w:sz w:val="36"/>
          <w:szCs w:val="36"/>
          <w:rtl/>
        </w:rPr>
      </w:pPr>
      <w:r w:rsidRPr="00AB4198">
        <w:rPr>
          <w:rFonts w:ascii="Scheherazade" w:hAnsi="Scheherazade" w:cs="Scheherazade"/>
          <w:bCs/>
          <w:sz w:val="36"/>
          <w:szCs w:val="36"/>
          <w:rtl/>
        </w:rPr>
        <w:t>المناقشة الثالثة:</w:t>
      </w:r>
      <w:r w:rsidRPr="00AB4198">
        <w:rPr>
          <w:rFonts w:ascii="Scheherazade" w:hAnsi="Scheherazade" w:cs="Scheherazade"/>
          <w:sz w:val="36"/>
          <w:szCs w:val="36"/>
          <w:rtl/>
        </w:rPr>
        <w:t xml:space="preserve"> انه لو فرض تساقطهما في مورد الاجتماع فلا يكون المرجع القاعدة الاولية النافية لمبطلية الزيادة، بل المرجع مثل رواية القاسم بن عروة الدالة على مبطلية الزيادة في المكتوبة، حيث انها ليست طرفا للمعارضة مع حديث لا تعاد، بل تكون محكومة له لو كان بلا معارض، و لأجل هذه النكتة ذكر أنه لو تعارض عقد المستثنى منه من حديث لا تعاد و رواية "اذا استيقن" في الزيادة السهوية في غير الاركان و تساقطا فيكون المرجع عموم "من زاد"، و لم يستشكل عليه بأن "من زاد" طرف للمعارضة ايضا.</w:t>
      </w:r>
    </w:p>
    <w:p w14:paraId="6C92E159" w14:textId="77777777" w:rsidR="004828C3" w:rsidRDefault="00A71CB2"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bCs/>
          <w:sz w:val="36"/>
          <w:szCs w:val="36"/>
          <w:rtl/>
        </w:rPr>
        <w:t>المناقشة الرابعة:</w:t>
      </w:r>
      <w:r w:rsidRPr="00AB4198">
        <w:rPr>
          <w:rFonts w:ascii="Scheherazade" w:hAnsi="Scheherazade" w:cs="Scheherazade"/>
          <w:sz w:val="36"/>
          <w:szCs w:val="36"/>
          <w:rtl/>
        </w:rPr>
        <w:t xml:space="preserve"> ان ما ذكره مبني على كون الزيادة في الاركان داخلة في عقد المستثنى، و الا فلو كان ذلك داخلا في عقد المستثنى منه لحديث لا تعاد، فيدل حديث لا تعاد باطلاقه على عدم مبطلية الزيادة في الاركان و غير الاركان، فبناء على ما اختاره من عدم انصراف حديث لا تعاد عن صورة العمد فتكون الموثقة اخص مطلقا منه.</w:t>
      </w:r>
    </w:p>
    <w:p w14:paraId="59DBF3EA" w14:textId="77777777" w:rsidR="004828C3" w:rsidRDefault="00A71CB2" w:rsidP="00410A0A">
      <w:pPr>
        <w:pStyle w:val="Style1"/>
        <w:spacing w:line="240" w:lineRule="auto"/>
        <w:ind w:firstLine="227"/>
        <w:rPr>
          <w:rFonts w:ascii="Scheherazade" w:hAnsi="Scheherazade" w:cs="Scheherazade"/>
          <w:sz w:val="36"/>
          <w:szCs w:val="36"/>
          <w:rtl/>
        </w:rPr>
      </w:pPr>
      <w:r w:rsidRPr="00AB4198">
        <w:rPr>
          <w:rFonts w:ascii="Scheherazade" w:hAnsi="Scheherazade" w:cs="Scheherazade"/>
          <w:sz w:val="36"/>
          <w:szCs w:val="36"/>
          <w:rtl/>
        </w:rPr>
        <w:t>و القول بكون الزيادة في الاركان داخلة في عقد المستثنى لحديث لا تعاد، و ان كان هو المشهور، لكن قد يناقش فيه بدعوى أن مفاد ذيل الحديث أن منشأ الفرق بين الخمسة المستثناة و غيرها أن تلك الخمسة فريضة أي مما ثبت حكمها بالقرآن الكريم، و ما عداها سنة، أي ثبت حكمها من غير القرآن الكريم، و النهي عن الزيادة في الصلاة حتى بالنسبة الى الاركان مما لم يرد في القرآن قط، فيدخل في ما عدا الخمسة أي في عقد المستثنى منه، فيدل الحديث على عدم مبطليتها في حال السهو و النسيان، و لذا ذكر السيد الامام "قده" انه يوجد وجه لشمول حديث لاتعاد للزيادة في الاركان حيث أنها ليست من الاخلال بالفريضة حيث أن النهي عنها ليس واردا في الكتاب الكريم وانما هوسنة فيكون مشمولا لقوله "السنة لاتنقض الفريضة"، وإن استدل بروايات خاصة على مبطلية زيادة الركوع ولو سهوا</w:t>
      </w:r>
      <w:r w:rsidR="001374EB">
        <w:rPr>
          <w:rFonts w:ascii="Scheherazade" w:hAnsi="Scheherazade" w:cs="Scheherazade"/>
          <w:sz w:val="36"/>
          <w:szCs w:val="36"/>
          <w:vertAlign w:val="superscript"/>
          <w:rtl/>
        </w:rPr>
        <w:t>(</w:t>
      </w:r>
      <w:r w:rsidR="001374EB" w:rsidRPr="00AB4198">
        <w:rPr>
          <w:rFonts w:ascii="Scheherazade" w:hAnsi="Scheherazade" w:cs="Scheherazade"/>
          <w:sz w:val="36"/>
          <w:szCs w:val="36"/>
          <w:vertAlign w:val="superscript"/>
          <w:rtl/>
        </w:rPr>
        <w:footnoteReference w:id="343"/>
      </w:r>
      <w:r w:rsidR="001374EB">
        <w:rPr>
          <w:rFonts w:ascii="Scheherazade" w:hAnsi="Scheherazade" w:cs="Scheherazade"/>
          <w:sz w:val="36"/>
          <w:szCs w:val="36"/>
          <w:vertAlign w:val="superscript"/>
          <w:rtl/>
        </w:rPr>
        <w:t>)</w:t>
      </w:r>
      <w:r w:rsidRPr="00AB4198">
        <w:rPr>
          <w:rFonts w:ascii="Scheherazade" w:hAnsi="Scheherazade" w:cs="Scheherazade"/>
          <w:sz w:val="36"/>
          <w:szCs w:val="36"/>
          <w:rtl/>
        </w:rPr>
        <w:t>، و قد ذهب بعض السادة الاعلام "دام ظله"ايضا الى شمول الحديث للزيادة في الاركان.</w:t>
      </w:r>
    </w:p>
    <w:p w14:paraId="66293717" w14:textId="77777777" w:rsidR="004828C3" w:rsidRDefault="00A71CB2" w:rsidP="00410A0A">
      <w:pPr>
        <w:pStyle w:val="normal"/>
        <w:ind w:left="0"/>
        <w:rPr>
          <w:rFonts w:ascii="Scheherazade" w:hAnsi="Scheherazade" w:cs="Scheherazade"/>
          <w:sz w:val="36"/>
          <w:szCs w:val="36"/>
          <w:rtl/>
        </w:rPr>
      </w:pPr>
      <w:r w:rsidRPr="00AB4198">
        <w:rPr>
          <w:rFonts w:ascii="Scheherazade" w:hAnsi="Scheherazade" w:cs="Scheherazade"/>
          <w:sz w:val="36"/>
          <w:szCs w:val="36"/>
          <w:rtl/>
        </w:rPr>
        <w:t>الا أن الظاهر عدم تمامية هذه المناقشة، لأن المحتمل من حديث لاتعاد لولا الظاهر منه هو أن الاخلال بالفريضة بأي وجه كان موجب لانتقاض الصلاة سواء كان الاخلال بها بالنقيصة او بالزيادة بعد ورود النهي عن الزيادة فيها، ويشهد لذلك ماورد من أن من أتم في السفر يعيد صلاته لأنه زاد في فرض الله</w:t>
      </w:r>
      <w:r w:rsidR="001374EB">
        <w:rPr>
          <w:rStyle w:val="a6"/>
          <w:rFonts w:ascii="Scheherazade" w:hAnsi="Scheherazade" w:cs="Scheherazade"/>
          <w:b w:val="0"/>
          <w:sz w:val="36"/>
          <w:szCs w:val="36"/>
          <w:rtl/>
        </w:rPr>
        <w:t>(</w:t>
      </w:r>
      <w:r w:rsidR="001374EB" w:rsidRPr="00AB4198">
        <w:rPr>
          <w:rStyle w:val="a6"/>
          <w:rFonts w:ascii="Scheherazade" w:hAnsi="Scheherazade" w:cs="Scheherazade"/>
          <w:b w:val="0"/>
          <w:sz w:val="36"/>
          <w:szCs w:val="36"/>
          <w:rtl/>
        </w:rPr>
        <w:footnoteReference w:id="344"/>
      </w:r>
      <w:r w:rsidR="001374EB">
        <w:rPr>
          <w:rStyle w:val="a6"/>
          <w:rFonts w:ascii="Scheherazade" w:hAnsi="Scheherazade" w:cs="Scheherazade"/>
          <w:b w:val="0"/>
          <w:sz w:val="36"/>
          <w:szCs w:val="36"/>
          <w:rtl/>
        </w:rPr>
        <w:t>)</w:t>
      </w:r>
      <w:r w:rsidRPr="00AB4198">
        <w:rPr>
          <w:rFonts w:ascii="Scheherazade" w:hAnsi="Scheherazade" w:cs="Scheherazade"/>
          <w:sz w:val="36"/>
          <w:szCs w:val="36"/>
          <w:rtl/>
        </w:rPr>
        <w:t>، حيث يستفاد منه أن فرض الله لابد أن لايقع الاخلال به بوجه ولو كان بالزيادة المنهي عنها، واحتمال هذا المعنى في حديث لاتعاد كافٍ في عدم جواز التمسك به في زيادة الاركان سهوا او جهلا.</w:t>
      </w:r>
    </w:p>
    <w:p w14:paraId="56335A73" w14:textId="77777777" w:rsidR="00A71CB2" w:rsidRPr="00AB4198" w:rsidRDefault="00A71CB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المناقشة الخامسة:</w:t>
      </w:r>
      <w:r w:rsidRPr="00AB4198">
        <w:rPr>
          <w:rFonts w:ascii="Scheherazade" w:hAnsi="Scheherazade" w:cs="Scheherazade"/>
          <w:sz w:val="36"/>
          <w:szCs w:val="36"/>
          <w:rtl/>
        </w:rPr>
        <w:t xml:space="preserve"> انه لا يحتاج القول بعدم مبطلية الزيادة السهوية في غير الاركان الى تقديم حديث لا تعاد على عموم "من زاد" باحد الوجهين المذكورين في كلامه، بل يمكن التوصل اليه بالروايات الواردة في خصوص زيادة سجدة سهوا، ففي صحيحة منصور بن حازم عن أبي عبد الله (عليه السلام) قال: سألته عن رجل صلى فذكر أنه زاد سجدة قال لا يعيد صلاة من سجدة و يعيدها من ركعة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45"/>
      </w:r>
      <w:r w:rsidR="001374EB">
        <w:rPr>
          <w:rStyle w:val="a6"/>
          <w:rFonts w:ascii="Scheherazade" w:hAnsi="Scheherazade" w:cs="Scheherazade"/>
          <w:sz w:val="36"/>
          <w:szCs w:val="36"/>
          <w:rtl/>
        </w:rPr>
        <w:t>)</w:t>
      </w:r>
      <w:r w:rsidRPr="00AB4198">
        <w:rPr>
          <w:rFonts w:ascii="Scheherazade" w:hAnsi="Scheherazade" w:cs="Scheherazade"/>
          <w:sz w:val="36"/>
          <w:szCs w:val="36"/>
          <w:rtl/>
        </w:rPr>
        <w:t>، كما ورد النص الخاص على عدم مبطلية السلام الزائد سهوا كموثقة عمار عن رجل صلّى ثلاث ركعات و هو يظنّ أنّها أربع فلمّا سلّم ذكر أنّها ثلاث، قال: يبني على صلاته متى ما ذكر، و يصلّي ركعة‌ و يتشهّد و يسلّم و يسجد سجدتي السهو، و قد جازت صلاته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46"/>
      </w:r>
      <w:r w:rsidR="001374EB">
        <w:rPr>
          <w:rStyle w:val="a6"/>
          <w:rFonts w:ascii="Scheherazade" w:hAnsi="Scheherazade" w:cs="Scheherazade"/>
          <w:sz w:val="36"/>
          <w:szCs w:val="36"/>
          <w:rtl/>
        </w:rPr>
        <w:t>)</w:t>
      </w:r>
      <w:r w:rsidRPr="00AB4198">
        <w:rPr>
          <w:rFonts w:ascii="Scheherazade" w:hAnsi="Scheherazade" w:cs="Scheherazade"/>
          <w:sz w:val="36"/>
          <w:szCs w:val="36"/>
          <w:rtl/>
        </w:rPr>
        <w:t>، و لا يبعد الغاء الخصوصية من مثلها الى الزيادة السهوية في بقية الاجزاء غير الركنية، نعم يشكل الغاء الخصوصية الى زيادة تكبيرة الاحرام سهوا، اذ يحتمل مبطليتها كما أن نقيصتها سهوا مبطلة للصلاة.</w:t>
      </w:r>
    </w:p>
    <w:p w14:paraId="0B21D99A" w14:textId="77777777" w:rsidR="00A71CB2" w:rsidRPr="00AB4198" w:rsidRDefault="00A71CB2" w:rsidP="00410A0A">
      <w:pPr>
        <w:pStyle w:val="normal"/>
        <w:ind w:left="0"/>
        <w:rPr>
          <w:rFonts w:ascii="Scheherazade" w:hAnsi="Scheherazade" w:cs="Scheherazade"/>
          <w:sz w:val="36"/>
          <w:szCs w:val="36"/>
          <w:rtl/>
        </w:rPr>
      </w:pPr>
      <w:r w:rsidRPr="00AB4198">
        <w:rPr>
          <w:rFonts w:ascii="Scheherazade" w:hAnsi="Scheherazade" w:cs="Scheherazade"/>
          <w:sz w:val="36"/>
          <w:szCs w:val="36"/>
          <w:rtl/>
        </w:rPr>
        <w:t>كما يمكن التوصل الى ذلك بما ذكره من عدم الفصل بين الزيادة و النقيصة في الحكم، و المفروض أن حديث لا تعاد نص في عدم مبطلية النقيصة السهوية في غير الاركان، و ان كنا لا نرى مستندا واضحا في دعوى عدم الفصل.</w:t>
      </w:r>
    </w:p>
    <w:p w14:paraId="2CA5AB09" w14:textId="77777777" w:rsidR="004828C3" w:rsidRDefault="00A71CB2" w:rsidP="00410A0A">
      <w:pPr>
        <w:rPr>
          <w:sz w:val="36"/>
          <w:szCs w:val="36"/>
          <w:rtl/>
        </w:rPr>
      </w:pPr>
      <w:r w:rsidRPr="00AB4198">
        <w:rPr>
          <w:sz w:val="36"/>
          <w:szCs w:val="36"/>
          <w:rtl/>
        </w:rPr>
        <w:t>و أما المطلب الثاني: فيتوجه عليه ايضا عدة مناقشات:</w:t>
      </w:r>
    </w:p>
    <w:p w14:paraId="6A9F33AF" w14:textId="77777777" w:rsidR="00A71CB2" w:rsidRPr="00AB4198" w:rsidRDefault="00A71CB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المناقشة الاولى:</w:t>
      </w:r>
      <w:r w:rsidRPr="00AB4198">
        <w:rPr>
          <w:rFonts w:ascii="Scheherazade" w:hAnsi="Scheherazade" w:cs="Scheherazade"/>
          <w:sz w:val="36"/>
          <w:szCs w:val="36"/>
          <w:rtl/>
        </w:rPr>
        <w:t xml:space="preserve"> ما قد يظهر من كلماته من أن رواية زرارة و بكير و ان رويت في موضع من الكافي و التهذيب بسند صحيح عن أبي جعفر (عليه السلام) قال: إذا استيقن أنّه زاد في صلاته المكتوبة لم يعتد بها، و استقبل صلاته استقبالًا إذا كان قد استيقن يقيناً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47"/>
      </w:r>
      <w:r w:rsidR="001374EB">
        <w:rPr>
          <w:rStyle w:val="a6"/>
          <w:rFonts w:ascii="Scheherazade" w:hAnsi="Scheherazade" w:cs="Scheherazade"/>
          <w:sz w:val="36"/>
          <w:szCs w:val="36"/>
          <w:rtl/>
        </w:rPr>
        <w:t>)</w:t>
      </w:r>
      <w:r w:rsidRPr="00AB4198">
        <w:rPr>
          <w:rFonts w:ascii="Scheherazade" w:hAnsi="Scheherazade" w:cs="Scheherazade"/>
          <w:sz w:val="36"/>
          <w:szCs w:val="36"/>
          <w:rtl/>
        </w:rPr>
        <w:t>،</w:t>
      </w:r>
      <w:r w:rsidR="00AB4198" w:rsidRPr="00AB4198">
        <w:rPr>
          <w:rFonts w:ascii="Scheherazade" w:hAnsi="Scheherazade" w:cs="Scheherazade"/>
          <w:sz w:val="36"/>
          <w:szCs w:val="36"/>
          <w:rtl/>
        </w:rPr>
        <w:t xml:space="preserve"> </w:t>
      </w:r>
      <w:r w:rsidRPr="00AB4198">
        <w:rPr>
          <w:rFonts w:ascii="Scheherazade" w:hAnsi="Scheherazade" w:cs="Scheherazade"/>
          <w:sz w:val="36"/>
          <w:szCs w:val="36"/>
          <w:rtl/>
        </w:rPr>
        <w:t>لكن رويت في موضع آخر من الكافي عن زرارة بزيادة كلمة "ركعة" بعد قوله "المكتوبة"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48"/>
      </w:r>
      <w:r w:rsidR="001374EB">
        <w:rPr>
          <w:rStyle w:val="a6"/>
          <w:rFonts w:ascii="Scheherazade" w:hAnsi="Scheherazade" w:cs="Scheherazade"/>
          <w:sz w:val="36"/>
          <w:szCs w:val="36"/>
          <w:rtl/>
        </w:rPr>
        <w:t>)</w:t>
      </w:r>
      <w:r w:rsidRPr="00AB4198">
        <w:rPr>
          <w:rFonts w:ascii="Scheherazade" w:hAnsi="Scheherazade" w:cs="Scheherazade"/>
          <w:sz w:val="36"/>
          <w:szCs w:val="36"/>
          <w:rtl/>
        </w:rPr>
        <w:t>، و لا يحتمل عرفا تعدد الرواية بعد اتحادهما متنا و سندا، فلا يثبت اطلاق الرواية لغير زيادة الركعة.</w:t>
      </w:r>
    </w:p>
    <w:p w14:paraId="788EC259" w14:textId="77777777" w:rsidR="00A71CB2" w:rsidRPr="00AB4198" w:rsidRDefault="00A71CB2" w:rsidP="00410A0A">
      <w:pPr>
        <w:rPr>
          <w:sz w:val="36"/>
          <w:szCs w:val="36"/>
          <w:rtl/>
        </w:rPr>
      </w:pPr>
      <w:r w:rsidRPr="00AB4198">
        <w:rPr>
          <w:b/>
          <w:bCs/>
          <w:sz w:val="36"/>
          <w:szCs w:val="36"/>
          <w:rtl/>
        </w:rPr>
        <w:t>المناقشة الثانية:</w:t>
      </w:r>
      <w:r w:rsidRPr="00AB4198">
        <w:rPr>
          <w:sz w:val="36"/>
          <w:szCs w:val="36"/>
          <w:rtl/>
        </w:rPr>
        <w:t xml:space="preserve"> ان ما ذكره من وجوه ثلاثة لتقديم عقد المستثنى منه لحديث لا تعاد على عموم رواية "اذا استيقن" فيرد على ما ذكره من الوجه الاول عدم دليل واضح و مطلق على تمامية دعوى عدم الفصل بين حكم النقيصة و الزيادة السهويتين و يرد على ما ذكره من الوجه الثاني أن ما ذكره مبني على قبول كبرى انقلاب النسبة، و هذه الكبرى غير مقبولة بنظره</w:t>
      </w:r>
      <w:r w:rsidR="001374EB">
        <w:rPr>
          <w:rStyle w:val="a6"/>
          <w:sz w:val="36"/>
          <w:szCs w:val="36"/>
          <w:rtl/>
        </w:rPr>
        <w:t>(</w:t>
      </w:r>
      <w:r w:rsidR="001374EB" w:rsidRPr="00AB4198">
        <w:rPr>
          <w:rStyle w:val="a6"/>
          <w:sz w:val="36"/>
          <w:szCs w:val="36"/>
          <w:rtl/>
        </w:rPr>
        <w:footnoteReference w:id="349"/>
      </w:r>
      <w:r w:rsidR="001374EB">
        <w:rPr>
          <w:rStyle w:val="a6"/>
          <w:sz w:val="36"/>
          <w:szCs w:val="36"/>
          <w:rtl/>
        </w:rPr>
        <w:t>)</w:t>
      </w:r>
      <w:r w:rsidRPr="00AB4198">
        <w:rPr>
          <w:sz w:val="36"/>
          <w:szCs w:val="36"/>
          <w:rtl/>
        </w:rPr>
        <w:t xml:space="preserve"> و هو الصحيح، و يرد على ما ذكره من الوجه الثالث أنه لا يكفي ذلك في الجمع العرفي، فانه يلزم وجود قرينية نوعية بين الخطابي و مجرد وجود القدر المتيقن لكل من الخطابين لا يشكل قرينية عرفية لصرف كل منهما عن غير القدر المتيقن، و المثال الفقهي المعروف له ما ورد من ان ثمن العذرة سحت و ورد أنه لابأس ببيع العذرة، نعم اذا كان الخطابان قطعي الصدور و الجهة، فبذلك يعلم إرادة ذلك منهما، و هذا اجنبي عن الجمع العرفي. </w:t>
      </w:r>
    </w:p>
    <w:p w14:paraId="17C2C140" w14:textId="77777777" w:rsidR="00A71CB2" w:rsidRPr="00AB4198" w:rsidRDefault="00A71CB2" w:rsidP="00410A0A">
      <w:pPr>
        <w:pStyle w:val="normal"/>
        <w:ind w:left="0"/>
        <w:rPr>
          <w:rFonts w:ascii="Scheherazade" w:hAnsi="Scheherazade" w:cs="Scheherazade"/>
          <w:sz w:val="36"/>
          <w:szCs w:val="36"/>
          <w:rtl/>
        </w:rPr>
      </w:pPr>
      <w:r w:rsidRPr="00AB4198">
        <w:rPr>
          <w:rFonts w:ascii="Scheherazade" w:hAnsi="Scheherazade" w:cs="Scheherazade"/>
          <w:bCs/>
          <w:sz w:val="36"/>
          <w:szCs w:val="36"/>
          <w:rtl/>
        </w:rPr>
        <w:t>المناقشة الثالثة:</w:t>
      </w:r>
      <w:r w:rsidRPr="00AB4198">
        <w:rPr>
          <w:rFonts w:ascii="Scheherazade" w:hAnsi="Scheherazade" w:cs="Scheherazade"/>
          <w:sz w:val="36"/>
          <w:szCs w:val="36"/>
          <w:rtl/>
        </w:rPr>
        <w:t xml:space="preserve"> انه لم يكن يحتاج الى هذا التطويل بعد ما ادعى من عدم الفصل بين الزيادة و النقيصة، حيث ان حديث لا تعاد نص في عدم مبطلية النقيصة السهوية في غير الاركان و بناء على عدم الفصل يصير نصا في عدم مبطلية الزيادة السهوية في غير الاركان فيوجب حمل "اذا استيقن " على الزيادة في الاركان.</w:t>
      </w:r>
    </w:p>
    <w:p w14:paraId="257C83E7" w14:textId="77777777" w:rsidR="00A71CB2" w:rsidRPr="00AB4198" w:rsidRDefault="00A71CB2" w:rsidP="00410A0A">
      <w:pPr>
        <w:rPr>
          <w:sz w:val="36"/>
          <w:szCs w:val="36"/>
          <w:rtl/>
        </w:rPr>
      </w:pPr>
      <w:r w:rsidRPr="00AB4198">
        <w:rPr>
          <w:sz w:val="36"/>
          <w:szCs w:val="36"/>
          <w:rtl/>
        </w:rPr>
        <w:t>و أما المطلب الثالث فيتوجه عليه ايضا عدة مناقشات:</w:t>
      </w:r>
    </w:p>
    <w:p w14:paraId="34DCEB9E" w14:textId="77777777" w:rsidR="00A71CB2" w:rsidRPr="00AB4198" w:rsidRDefault="00A71CB2" w:rsidP="00410A0A">
      <w:pPr>
        <w:rPr>
          <w:sz w:val="36"/>
          <w:szCs w:val="36"/>
          <w:rtl/>
        </w:rPr>
      </w:pPr>
      <w:r w:rsidRPr="00AB4198">
        <w:rPr>
          <w:b/>
          <w:bCs/>
          <w:sz w:val="36"/>
          <w:szCs w:val="36"/>
          <w:rtl/>
        </w:rPr>
        <w:t>المناقشة الاولى:</w:t>
      </w:r>
      <w:r w:rsidRPr="00AB4198">
        <w:rPr>
          <w:sz w:val="36"/>
          <w:szCs w:val="36"/>
          <w:rtl/>
        </w:rPr>
        <w:t xml:space="preserve"> ما فرضه من أنه لو استقرت المعارضة بين عموم عقد المستثنى من حديث لا تعاد الدالّ على مبطلية الزيادة السهوية في الاركان و بين رواية سفيان الدالة على مبطليتها يكون المرجع القاعدة الأولية النافية للبطلان، فيرد عليه أنه بعد تساقطهما يكون المرجع ما دل على النهي عن الزيادة في الصلاة، كرواية القاسم بن عروة.</w:t>
      </w:r>
    </w:p>
    <w:p w14:paraId="1A47D6CE" w14:textId="77777777" w:rsidR="004828C3" w:rsidRDefault="00A71CB2" w:rsidP="00410A0A">
      <w:pPr>
        <w:rPr>
          <w:sz w:val="36"/>
          <w:szCs w:val="36"/>
          <w:rtl/>
        </w:rPr>
      </w:pPr>
      <w:r w:rsidRPr="00AB4198">
        <w:rPr>
          <w:b/>
          <w:bCs/>
          <w:sz w:val="36"/>
          <w:szCs w:val="36"/>
          <w:rtl/>
        </w:rPr>
        <w:t>المناقشة الثانية:</w:t>
      </w:r>
      <w:r w:rsidRPr="00AB4198">
        <w:rPr>
          <w:sz w:val="36"/>
          <w:szCs w:val="36"/>
          <w:rtl/>
        </w:rPr>
        <w:t xml:space="preserve"> انه توجد روايات خاصة تدل على بطلان الصلاة بزيادة ركعة او زيادة الركوع او السجدتين كما اعترف به، فتكون موجبة لاختصاص رواية سفيان بغير الاركان.</w:t>
      </w:r>
    </w:p>
    <w:p w14:paraId="51085E79" w14:textId="77777777" w:rsidR="00A71CB2" w:rsidRPr="00AB4198" w:rsidRDefault="00A71CB2" w:rsidP="00410A0A">
      <w:pPr>
        <w:rPr>
          <w:sz w:val="36"/>
          <w:szCs w:val="36"/>
          <w:rtl/>
        </w:rPr>
      </w:pPr>
      <w:r w:rsidRPr="00AB4198">
        <w:rPr>
          <w:b/>
          <w:bCs/>
          <w:sz w:val="36"/>
          <w:szCs w:val="36"/>
          <w:rtl/>
        </w:rPr>
        <w:t>المناقشة الثالثة:</w:t>
      </w:r>
      <w:r w:rsidRPr="00AB4198">
        <w:rPr>
          <w:sz w:val="36"/>
          <w:szCs w:val="36"/>
          <w:rtl/>
        </w:rPr>
        <w:t xml:space="preserve"> لا اشكال و لا خلاف في كون القدر المتيقن من الحديث فرض النسيان، فكأنه صرح بأن الاخلال عن نسيان بغير الاركان ليس بمبطل بخلاف الاركان، و قد اعترف أنه على فرض اختصاص حديث لا تعاد بالسهو و النسيان فيكون عقد المستثنى فيه اخص مطلقا من رواية سفيان.</w:t>
      </w:r>
    </w:p>
    <w:p w14:paraId="491D264B" w14:textId="77777777" w:rsidR="00A71CB2" w:rsidRPr="00AB4198" w:rsidRDefault="00A71CB2" w:rsidP="00410A0A">
      <w:pPr>
        <w:rPr>
          <w:sz w:val="36"/>
          <w:szCs w:val="36"/>
          <w:rtl/>
        </w:rPr>
      </w:pPr>
      <w:r w:rsidRPr="00AB4198">
        <w:rPr>
          <w:b/>
          <w:bCs/>
          <w:sz w:val="36"/>
          <w:szCs w:val="36"/>
          <w:rtl/>
        </w:rPr>
        <w:t>المناقشة الرابعة:</w:t>
      </w:r>
      <w:r w:rsidRPr="00AB4198">
        <w:rPr>
          <w:sz w:val="36"/>
          <w:szCs w:val="36"/>
          <w:rtl/>
        </w:rPr>
        <w:t xml:space="preserve"> ما مر من أنه بناء على أن الزيادة في الاركان اخلال بالسنة، فتكون داخلة في المستثنى منه لحديث لا تعاد، و احتمال ذلك كافٍ لارتفاع اساس اشكال المعارضة.</w:t>
      </w:r>
    </w:p>
    <w:p w14:paraId="7E52D905" w14:textId="77777777" w:rsidR="00A71CB2" w:rsidRPr="00AB4198" w:rsidRDefault="00A71CB2" w:rsidP="00410A0A">
      <w:pPr>
        <w:rPr>
          <w:sz w:val="36"/>
          <w:szCs w:val="36"/>
          <w:rtl/>
        </w:rPr>
      </w:pPr>
      <w:r w:rsidRPr="00AB4198">
        <w:rPr>
          <w:b/>
          <w:bCs/>
          <w:sz w:val="36"/>
          <w:szCs w:val="36"/>
          <w:rtl/>
        </w:rPr>
        <w:t>المناقشة الخامسة:</w:t>
      </w:r>
      <w:r w:rsidRPr="00AB4198">
        <w:rPr>
          <w:sz w:val="36"/>
          <w:szCs w:val="36"/>
          <w:rtl/>
        </w:rPr>
        <w:t xml:space="preserve"> ان ما ذكره (من أنه لو كانت الزيادة السهوية في الاركان غير مبطلة فبمقتضى عدم الفصل بين الزيادة و النقيصة تكون النقيصة السهوية في الاركان غير مبطلة ايضا، و تختص المبطلية بنقيصتها العمدية، و حينئذ فينهدم الفرق بين الاركان و غير الاركان فيلزم لغوية الاستثناء المزبور) فيرد عليه أنه لا دليل بتاتا على أنه اذا كانت الزيادة السهوية في الاركان غير مبطلة فتكون النقيصة مثلها، بل مر دعوى كون الزيادة في الاركان اخلالا بالسنة، و قد التزمنا وفاقا لجماعة ببطلان الصلاة بنقيصة تكبيرة الاحرام دون زيادتها سهوا، لاندراجها في المستثنى منه من حديث لا تعاد.</w:t>
      </w:r>
    </w:p>
    <w:p w14:paraId="4B5C837C" w14:textId="77777777" w:rsidR="00A71CB2" w:rsidRPr="00AB4198" w:rsidRDefault="00A71CB2" w:rsidP="00410A0A">
      <w:pPr>
        <w:rPr>
          <w:sz w:val="36"/>
          <w:szCs w:val="36"/>
          <w:rtl/>
        </w:rPr>
      </w:pPr>
      <w:r w:rsidRPr="00AB4198">
        <w:rPr>
          <w:b/>
          <w:bCs/>
          <w:sz w:val="36"/>
          <w:szCs w:val="36"/>
          <w:rtl/>
        </w:rPr>
        <w:t>المناقشة السادسة:</w:t>
      </w:r>
      <w:r w:rsidRPr="00AB4198">
        <w:rPr>
          <w:sz w:val="36"/>
          <w:szCs w:val="36"/>
          <w:rtl/>
        </w:rPr>
        <w:t xml:space="preserve"> ان ما ذكره (في رد دعوى الرجوع إلى عموم قوله "من زاد في صلاته فعليه الإعادة" بعد تعارض حديث لا تعاد مع رواية سفيان من أن رواية سفيان كما تعارض الحديث، كذلك تعارض العموم المزبور، بل و تقدم عليه لكونه أخص منه) لا يخلو من غرابة، و لا يتلائم مع بقية كلماته، فان نفس ما ادعاه من اخصيتها من عموم "من زاد" هو السبب في عدم معارضتها معه، فيكون هذا العموم هو المرجع بعد سقوطها كما في كل عام فوقاني بعد تعارض الخاصين.</w:t>
      </w:r>
    </w:p>
    <w:p w14:paraId="372D10D4" w14:textId="77777777" w:rsidR="004828C3" w:rsidRDefault="00A71CB2" w:rsidP="00410A0A">
      <w:pPr>
        <w:pStyle w:val="normal"/>
        <w:ind w:left="0"/>
        <w:rPr>
          <w:rFonts w:ascii="Scheherazade" w:hAnsi="Scheherazade" w:cs="Scheherazade"/>
          <w:sz w:val="36"/>
          <w:szCs w:val="36"/>
          <w:rtl/>
        </w:rPr>
      </w:pPr>
      <w:r w:rsidRPr="00AB4198">
        <w:rPr>
          <w:rFonts w:ascii="Scheherazade" w:hAnsi="Scheherazade" w:cs="Scheherazade"/>
          <w:sz w:val="36"/>
          <w:szCs w:val="36"/>
          <w:rtl/>
        </w:rPr>
        <w:t>و كيف كان فالمهم ما ذكره من عدم دلالة رواية سفيان على صحة الصلاة الا في الجملة</w:t>
      </w:r>
      <w:r w:rsidR="00C42901" w:rsidRPr="00AB4198">
        <w:rPr>
          <w:rFonts w:ascii="Scheherazade" w:hAnsi="Scheherazade" w:cs="Scheherazade"/>
          <w:sz w:val="36"/>
          <w:szCs w:val="36"/>
          <w:rtl/>
        </w:rPr>
        <w:t>،</w:t>
      </w:r>
      <w:r w:rsidRPr="00AB4198">
        <w:rPr>
          <w:rFonts w:ascii="Scheherazade" w:hAnsi="Scheherazade" w:cs="Scheherazade"/>
          <w:sz w:val="36"/>
          <w:szCs w:val="36"/>
          <w:rtl/>
        </w:rPr>
        <w:t xml:space="preserve"> فلا تعارض ما يدل على مبطلية الزيادة السهوية في الاركان، على أن سندها لا يخلو عن اشكال، و ان امكن تصحيحه، لكون مراسيل ابن ابي عمير حجة عندنا، نعم لا يكفي رواية ابن ابي عمير</w:t>
      </w:r>
      <w:r w:rsidR="00AB4198" w:rsidRPr="00AB4198">
        <w:rPr>
          <w:rFonts w:ascii="Scheherazade" w:hAnsi="Scheherazade" w:cs="Scheherazade"/>
          <w:sz w:val="36"/>
          <w:szCs w:val="36"/>
          <w:rtl/>
        </w:rPr>
        <w:t xml:space="preserve"> </w:t>
      </w:r>
      <w:r w:rsidRPr="00AB4198">
        <w:rPr>
          <w:rFonts w:ascii="Scheherazade" w:hAnsi="Scheherazade" w:cs="Scheherazade"/>
          <w:sz w:val="36"/>
          <w:szCs w:val="36"/>
          <w:rtl/>
        </w:rPr>
        <w:t>مع الواسطة عن سفيان بن السمط، لكن روى في الكافي رواية أخرى عن ابن ابي عمير عن سفيان بن السمط بلا واسطة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50"/>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56EB5441" w14:textId="77777777" w:rsidR="00A71CB2" w:rsidRPr="00AB4198" w:rsidRDefault="00A71CB2" w:rsidP="00410A0A">
      <w:pPr>
        <w:pStyle w:val="normal"/>
        <w:ind w:left="0"/>
        <w:rPr>
          <w:rFonts w:ascii="Scheherazade" w:hAnsi="Scheherazade" w:cs="Scheherazade"/>
          <w:sz w:val="36"/>
          <w:szCs w:val="36"/>
          <w:rtl/>
        </w:rPr>
      </w:pPr>
      <w:r w:rsidRPr="00AB4198">
        <w:rPr>
          <w:rFonts w:ascii="Scheherazade" w:hAnsi="Scheherazade" w:cs="Scheherazade"/>
          <w:sz w:val="36"/>
          <w:szCs w:val="36"/>
          <w:rtl/>
        </w:rPr>
        <w:t>هذا و قد تحصل مما ذكرناه أن الزيادة السهوية مبطلة في الاركان أي الركوع و السجدتان من ركعة، و ذلك لعدم الجزم باندراج الزيادة في الاركان في عقد المستثنى منه في حديث لا تعاد، مضافا الى معارضته مع عموم "من زاد في صلاته فعليه الاعادة" ثم يرجع الى مثل رواية قاسم بن عروة الناهية عن الزيادة في المكتوبة، نعم لو قلنا باندراج الزيادة السهوية في الاركان في عقد المستثنى منه لحديث لا تعاد، كما عليه السيد الامام "قده" و بعض السادة الاعلام "دام ظله" و قلنا بحكومته على مثل "من زاد" ايضا لم يكن في البين ما يمنع من جريان حديث لا تعاد، الا ما ورد في مثل صحيحة منصور بن حازم عن أبي عبد الله (عليه السلام) قال: سألته عن رجل صلى فذكر أنه زاد سجدة قال لا يعيد صلاة من سجدة و يعيدها من ركعة</w:t>
      </w:r>
      <w:r w:rsidR="001374EB">
        <w:rPr>
          <w:rStyle w:val="a6"/>
          <w:rFonts w:ascii="Scheherazade" w:hAnsi="Scheherazade" w:cs="Scheherazade"/>
          <w:b w:val="0"/>
          <w:sz w:val="36"/>
          <w:szCs w:val="36"/>
          <w:rtl/>
        </w:rPr>
        <w:t>(</w:t>
      </w:r>
      <w:r w:rsidR="001374EB" w:rsidRPr="00AB4198">
        <w:rPr>
          <w:rStyle w:val="a6"/>
          <w:rFonts w:ascii="Scheherazade" w:hAnsi="Scheherazade" w:cs="Scheherazade"/>
          <w:b w:val="0"/>
          <w:sz w:val="36"/>
          <w:szCs w:val="36"/>
          <w:rtl/>
        </w:rPr>
        <w:footnoteReference w:id="351"/>
      </w:r>
      <w:r w:rsidR="001374EB">
        <w:rPr>
          <w:rStyle w:val="a6"/>
          <w:rFonts w:ascii="Scheherazade" w:hAnsi="Scheherazade" w:cs="Scheherazade"/>
          <w:b w:val="0"/>
          <w:sz w:val="36"/>
          <w:szCs w:val="36"/>
          <w:rtl/>
        </w:rPr>
        <w:t>)</w:t>
      </w:r>
      <w:r w:rsidRPr="00AB4198">
        <w:rPr>
          <w:rFonts w:ascii="Scheherazade" w:hAnsi="Scheherazade" w:cs="Scheherazade"/>
          <w:sz w:val="36"/>
          <w:szCs w:val="36"/>
          <w:rtl/>
        </w:rPr>
        <w:t>، بناء على ظهور الركعة بقرينة المقابلة مع السجدة الواحدة في الركوع لا الركعة الكاملة، و لكنه غير واضح.</w:t>
      </w:r>
    </w:p>
    <w:p w14:paraId="1D0C2725" w14:textId="77777777" w:rsidR="00A71CB2" w:rsidRPr="00AB4198" w:rsidRDefault="00A71CB2" w:rsidP="00410A0A">
      <w:pPr>
        <w:pStyle w:val="normal"/>
        <w:ind w:left="0"/>
        <w:rPr>
          <w:rFonts w:ascii="Scheherazade" w:hAnsi="Scheherazade" w:cs="Scheherazade"/>
          <w:sz w:val="36"/>
          <w:szCs w:val="36"/>
          <w:rtl/>
        </w:rPr>
      </w:pPr>
      <w:r w:rsidRPr="00AB4198">
        <w:rPr>
          <w:rFonts w:ascii="Scheherazade" w:hAnsi="Scheherazade" w:cs="Scheherazade"/>
          <w:sz w:val="36"/>
          <w:szCs w:val="36"/>
          <w:rtl/>
        </w:rPr>
        <w:t>و حيث ان</w:t>
      </w:r>
      <w:r w:rsidR="00C42901" w:rsidRPr="00AB4198">
        <w:rPr>
          <w:rFonts w:ascii="Scheherazade" w:hAnsi="Scheherazade" w:cs="Scheherazade"/>
          <w:sz w:val="36"/>
          <w:szCs w:val="36"/>
          <w:rtl/>
        </w:rPr>
        <w:t>ّ</w:t>
      </w:r>
      <w:r w:rsidRPr="00AB4198">
        <w:rPr>
          <w:rFonts w:ascii="Scheherazade" w:hAnsi="Scheherazade" w:cs="Scheherazade"/>
          <w:sz w:val="36"/>
          <w:szCs w:val="36"/>
          <w:rtl/>
        </w:rPr>
        <w:t>ا نتمسك لعدم مبطلية الزيادة في غير الاركان بالدليل الوارد في زيادة سجدة واحدة او سلام لا بحديث لا تعاد لمعارضته مع "من زاد" فلا يمكننا الغاء الخصوصية منهما الى زيادة تكبيرة الاحرام.</w:t>
      </w:r>
    </w:p>
    <w:p w14:paraId="76466EA2" w14:textId="77777777" w:rsidR="00F525BE" w:rsidRPr="00AB4198" w:rsidRDefault="00971836" w:rsidP="00796820">
      <w:pPr>
        <w:pStyle w:val="a0"/>
        <w:rPr>
          <w:rtl/>
        </w:rPr>
      </w:pPr>
      <w:bookmarkStart w:id="62" w:name="_Toc494059201"/>
      <w:r w:rsidRPr="00AB4198">
        <w:rPr>
          <w:rtl/>
        </w:rPr>
        <w:t>خاتمة</w:t>
      </w:r>
      <w:r w:rsidR="00F525BE" w:rsidRPr="00AB4198">
        <w:rPr>
          <w:rtl/>
        </w:rPr>
        <w:t xml:space="preserve"> في </w:t>
      </w:r>
      <w:r w:rsidRPr="00AB4198">
        <w:rPr>
          <w:rtl/>
        </w:rPr>
        <w:t>شرائط جريان أص</w:t>
      </w:r>
      <w:r w:rsidR="00F525BE" w:rsidRPr="00AB4198">
        <w:rPr>
          <w:rtl/>
        </w:rPr>
        <w:t>ل ال</w:t>
      </w:r>
      <w:r w:rsidRPr="00AB4198">
        <w:rPr>
          <w:rtl/>
        </w:rPr>
        <w:t>براءة</w:t>
      </w:r>
      <w:bookmarkEnd w:id="62"/>
      <w:r w:rsidRPr="00AB4198">
        <w:rPr>
          <w:rtl/>
        </w:rPr>
        <w:t xml:space="preserve"> </w:t>
      </w:r>
    </w:p>
    <w:p w14:paraId="070F45E6" w14:textId="77777777" w:rsidR="00971836" w:rsidRPr="00AB4198" w:rsidRDefault="0097183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ذكر الاعلام هنا شرطين لجريان البراءة:</w:t>
      </w:r>
    </w:p>
    <w:p w14:paraId="6FF94492" w14:textId="77777777" w:rsidR="004828C3" w:rsidRDefault="0097183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احدهما:</w:t>
      </w:r>
      <w:r w:rsidRPr="00AB4198">
        <w:rPr>
          <w:rFonts w:ascii="Scheherazade" w:hAnsi="Scheherazade" w:cs="Scheherazade"/>
          <w:sz w:val="36"/>
          <w:szCs w:val="36"/>
          <w:rtl/>
        </w:rPr>
        <w:t xml:space="preserve"> اشتراط الفحص عن الحجة على التكليف، فلا تجري البرا</w:t>
      </w:r>
      <w:r w:rsidR="00A71CB2" w:rsidRPr="00AB4198">
        <w:rPr>
          <w:rFonts w:ascii="Scheherazade" w:hAnsi="Scheherazade" w:cs="Scheherazade"/>
          <w:sz w:val="36"/>
          <w:szCs w:val="36"/>
          <w:rtl/>
        </w:rPr>
        <w:t>ءة في الشبهات الحكمية قبل الفحص.</w:t>
      </w:r>
    </w:p>
    <w:p w14:paraId="48C881D6" w14:textId="77777777" w:rsidR="00971836" w:rsidRPr="00AB4198" w:rsidRDefault="0097183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ثانيهما:</w:t>
      </w:r>
      <w:r w:rsidRPr="00AB4198">
        <w:rPr>
          <w:rFonts w:ascii="Scheherazade" w:hAnsi="Scheherazade" w:cs="Scheherazade"/>
          <w:sz w:val="36"/>
          <w:szCs w:val="36"/>
          <w:rtl/>
        </w:rPr>
        <w:t xml:space="preserve"> اشتراط عدم استلزامها للضرر على الآخرين، و هذا ما ذكره الفاضل التوني "ره" فمنع من جريان البراءة عن الضمان، في موارد الشك في الضمان و مث</w:t>
      </w:r>
      <w:r w:rsidR="00A71CB2" w:rsidRPr="00AB4198">
        <w:rPr>
          <w:rFonts w:ascii="Scheherazade" w:hAnsi="Scheherazade" w:cs="Scheherazade"/>
          <w:sz w:val="36"/>
          <w:szCs w:val="36"/>
          <w:rtl/>
        </w:rPr>
        <w:t>ّ</w:t>
      </w:r>
      <w:r w:rsidRPr="00AB4198">
        <w:rPr>
          <w:rFonts w:ascii="Scheherazade" w:hAnsi="Scheherazade" w:cs="Scheherazade"/>
          <w:sz w:val="36"/>
          <w:szCs w:val="36"/>
          <w:rtl/>
        </w:rPr>
        <w:t>ل له بما لو فتح قفص الطير المملوك لشخص فطار الطير و لم يرجع، فالكلام يقع في مقامين:</w:t>
      </w:r>
    </w:p>
    <w:p w14:paraId="4F29BEB1" w14:textId="77777777" w:rsidR="00C42901" w:rsidRPr="00AB4198" w:rsidRDefault="00971836" w:rsidP="00796820">
      <w:pPr>
        <w:pStyle w:val="a0"/>
        <w:rPr>
          <w:rtl/>
        </w:rPr>
      </w:pPr>
      <w:bookmarkStart w:id="63" w:name="_Toc494059202"/>
      <w:r w:rsidRPr="00AB4198">
        <w:rPr>
          <w:rtl/>
        </w:rPr>
        <w:t>وجوب الفح</w:t>
      </w:r>
      <w:r w:rsidR="00C42901" w:rsidRPr="00AB4198">
        <w:rPr>
          <w:rtl/>
        </w:rPr>
        <w:t>ص في الشبهة الحكمية</w:t>
      </w:r>
      <w:bookmarkEnd w:id="63"/>
    </w:p>
    <w:p w14:paraId="0F855EE0" w14:textId="77777777" w:rsidR="00F525BE" w:rsidRPr="00AB4198" w:rsidRDefault="0097183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المقام الاول:</w:t>
      </w:r>
      <w:r w:rsidRPr="00AB4198">
        <w:rPr>
          <w:rFonts w:ascii="Scheherazade" w:hAnsi="Scheherazade" w:cs="Scheherazade"/>
          <w:sz w:val="36"/>
          <w:szCs w:val="36"/>
          <w:rtl/>
        </w:rPr>
        <w:t xml:space="preserve"> </w:t>
      </w:r>
      <w:r w:rsidR="00F525BE" w:rsidRPr="00AB4198">
        <w:rPr>
          <w:rFonts w:ascii="Scheherazade" w:hAnsi="Scheherazade" w:cs="Scheherazade"/>
          <w:sz w:val="36"/>
          <w:szCs w:val="36"/>
          <w:rtl/>
        </w:rPr>
        <w:t>في وجوب الفحص عن الحجة على ال</w:t>
      </w:r>
      <w:r w:rsidRPr="00AB4198">
        <w:rPr>
          <w:rFonts w:ascii="Scheherazade" w:hAnsi="Scheherazade" w:cs="Scheherazade"/>
          <w:sz w:val="36"/>
          <w:szCs w:val="36"/>
          <w:rtl/>
        </w:rPr>
        <w:t>تكليف قبل إجراء أص</w:t>
      </w:r>
      <w:r w:rsidR="00F525BE" w:rsidRPr="00AB4198">
        <w:rPr>
          <w:rFonts w:ascii="Scheherazade" w:hAnsi="Scheherazade" w:cs="Scheherazade"/>
          <w:sz w:val="36"/>
          <w:szCs w:val="36"/>
          <w:rtl/>
        </w:rPr>
        <w:t>ل ال</w:t>
      </w:r>
      <w:r w:rsidR="006D2EC6" w:rsidRPr="00AB4198">
        <w:rPr>
          <w:rFonts w:ascii="Scheherazade" w:hAnsi="Scheherazade" w:cs="Scheherazade"/>
          <w:sz w:val="36"/>
          <w:szCs w:val="36"/>
          <w:rtl/>
        </w:rPr>
        <w:t>براءة أو</w:t>
      </w:r>
      <w:r w:rsidRPr="00AB4198">
        <w:rPr>
          <w:rFonts w:ascii="Scheherazade" w:hAnsi="Scheherazade" w:cs="Scheherazade"/>
          <w:sz w:val="36"/>
          <w:szCs w:val="36"/>
          <w:rtl/>
        </w:rPr>
        <w:t xml:space="preserve"> أي اصل مؤم</w:t>
      </w:r>
      <w:r w:rsidR="006D2EC6" w:rsidRPr="00AB4198">
        <w:rPr>
          <w:rFonts w:ascii="Scheherazade" w:hAnsi="Scheherazade" w:cs="Scheherazade"/>
          <w:sz w:val="36"/>
          <w:szCs w:val="36"/>
          <w:rtl/>
        </w:rPr>
        <w:t>ِّ</w:t>
      </w:r>
      <w:r w:rsidRPr="00AB4198">
        <w:rPr>
          <w:rFonts w:ascii="Scheherazade" w:hAnsi="Scheherazade" w:cs="Scheherazade"/>
          <w:sz w:val="36"/>
          <w:szCs w:val="36"/>
          <w:rtl/>
        </w:rPr>
        <w:t>ن آخر،</w:t>
      </w:r>
      <w:r w:rsidR="00C03E73" w:rsidRPr="00AB4198">
        <w:rPr>
          <w:rFonts w:ascii="Scheherazade" w:hAnsi="Scheherazade" w:cs="Scheherazade"/>
          <w:sz w:val="36"/>
          <w:szCs w:val="36"/>
          <w:rtl/>
        </w:rPr>
        <w:t xml:space="preserve"> </w:t>
      </w:r>
      <w:r w:rsidR="00F525BE" w:rsidRPr="00AB4198">
        <w:rPr>
          <w:rFonts w:ascii="Scheherazade" w:hAnsi="Scheherazade" w:cs="Scheherazade"/>
          <w:sz w:val="36"/>
          <w:szCs w:val="36"/>
          <w:rtl/>
        </w:rPr>
        <w:t>و البحث عن ذلك تارة بلحاظ الشبهات الحكمية، و أخر</w:t>
      </w:r>
      <w:r w:rsidRPr="00AB4198">
        <w:rPr>
          <w:rFonts w:ascii="Scheherazade" w:hAnsi="Scheherazade" w:cs="Scheherazade"/>
          <w:sz w:val="36"/>
          <w:szCs w:val="36"/>
          <w:rtl/>
        </w:rPr>
        <w:t>ى بلحاظ الشبهات الموضوعية</w:t>
      </w:r>
      <w:r w:rsidR="00F525BE" w:rsidRPr="00AB4198">
        <w:rPr>
          <w:rFonts w:ascii="Scheherazade" w:hAnsi="Scheherazade" w:cs="Scheherazade"/>
          <w:sz w:val="36"/>
          <w:szCs w:val="36"/>
          <w:rtl/>
        </w:rPr>
        <w:t>.</w:t>
      </w:r>
    </w:p>
    <w:p w14:paraId="0A95714C" w14:textId="77777777" w:rsidR="00301267" w:rsidRPr="00AB4198" w:rsidRDefault="006D2EC6" w:rsidP="00410A0A">
      <w:pPr>
        <w:rPr>
          <w:sz w:val="36"/>
          <w:szCs w:val="36"/>
          <w:rtl/>
        </w:rPr>
      </w:pPr>
      <w:r w:rsidRPr="00AB4198">
        <w:rPr>
          <w:sz w:val="36"/>
          <w:szCs w:val="36"/>
          <w:rtl/>
        </w:rPr>
        <w:t>أ</w:t>
      </w:r>
      <w:r w:rsidR="00F525BE" w:rsidRPr="00AB4198">
        <w:rPr>
          <w:sz w:val="36"/>
          <w:szCs w:val="36"/>
          <w:rtl/>
        </w:rPr>
        <w:t>ما الشبهة الحكمية فالأصل المؤم</w:t>
      </w:r>
      <w:r w:rsidRPr="00AB4198">
        <w:rPr>
          <w:sz w:val="36"/>
          <w:szCs w:val="36"/>
          <w:rtl/>
        </w:rPr>
        <w:t>ِّ</w:t>
      </w:r>
      <w:r w:rsidR="00F525BE" w:rsidRPr="00AB4198">
        <w:rPr>
          <w:sz w:val="36"/>
          <w:szCs w:val="36"/>
          <w:rtl/>
        </w:rPr>
        <w:t xml:space="preserve">ن فيها تارة </w:t>
      </w:r>
      <w:r w:rsidR="00971836" w:rsidRPr="00AB4198">
        <w:rPr>
          <w:sz w:val="36"/>
          <w:szCs w:val="36"/>
          <w:rtl/>
        </w:rPr>
        <w:t xml:space="preserve">يكون هو </w:t>
      </w:r>
      <w:r w:rsidR="00301267" w:rsidRPr="00AB4198">
        <w:rPr>
          <w:sz w:val="36"/>
          <w:szCs w:val="36"/>
          <w:rtl/>
        </w:rPr>
        <w:t xml:space="preserve">البراءة العقلية فلم أر من شكك في عدم جريانها قبل الفحص عدا المحقق الاصفهاني "قده"، فانه انكر اشتراط جريانها بالفحص، بدعوى </w:t>
      </w:r>
      <w:r w:rsidR="00301267" w:rsidRPr="00AB4198">
        <w:rPr>
          <w:rFonts w:eastAsia="Batang"/>
          <w:sz w:val="36"/>
          <w:szCs w:val="36"/>
          <w:rtl/>
        </w:rPr>
        <w:t xml:space="preserve">أن موضوع وجوب الطاعة عقلا الحكم الفعلي للمولى، و الحكم التكليفي حيث يكون انشاء البعث بداعي جعل ما يمكن ان يكون داعيا للمكلف نحو الفعل، بحيث لو كان العبد منقادا لصار داعيا له بالفعل نحوه، و فعلية أي شيء هو أن يتحقق فيه العلة الغائية من ايجاده، فاذا تحققت هذه العلة الغائية فيه يصير فعليا، ففعلية الحكم هو أن يبلغ حدّا يمكن ان يكون داعيا نحو الفعل، و </w:t>
      </w:r>
      <w:r w:rsidR="00301267" w:rsidRPr="00AB4198">
        <w:rPr>
          <w:sz w:val="36"/>
          <w:szCs w:val="36"/>
          <w:rtl/>
        </w:rPr>
        <w:t xml:space="preserve">الحكم ما لم يصل </w:t>
      </w:r>
      <w:r w:rsidRPr="00AB4198">
        <w:rPr>
          <w:sz w:val="36"/>
          <w:szCs w:val="36"/>
          <w:rtl/>
        </w:rPr>
        <w:t>الى حد الوجود</w:t>
      </w:r>
      <w:r w:rsidR="00301267" w:rsidRPr="00AB4198">
        <w:rPr>
          <w:sz w:val="36"/>
          <w:szCs w:val="36"/>
          <w:rtl/>
        </w:rPr>
        <w:t xml:space="preserve"> العلمي في افق النفس فلا يكون قابلا للباعثية أو الزاجرية بنفسه على أي تقدير، بداهة أن وجوده الواقعي لا يعقل أن يكون موجبا لانقداح الداعي في النفس، بل بوجوده الحاضر في افق النفس، لعدم السنخية إلا بين وجوده النفساني و انقداح الداعي في النفس، فالداعي بالذات هو الوجود العلمي للامر، و هذا يوجب اتصاف الأمر الخارجي بالداعوية بالعرض، و من البيِّن أن الأمر بوجوده الحاضر في النفس إنما يكون داعيا على أي تقدير اذا كان داعيا بوجوده العلمي التصديقي، و أما الأمر المحتمل، فانما يوجب اتصاف الامر الخارجي بالداعوية بالعرض على تقدير مطابقة الاحتمال للواقع، ففرض جعل الأمر الخارجي داعيا بنفسه، لا على تقدير،</w:t>
      </w:r>
      <w:r w:rsidR="00C03E73" w:rsidRPr="00AB4198">
        <w:rPr>
          <w:sz w:val="36"/>
          <w:szCs w:val="36"/>
          <w:rtl/>
        </w:rPr>
        <w:t xml:space="preserve"> </w:t>
      </w:r>
      <w:r w:rsidR="00301267" w:rsidRPr="00AB4198">
        <w:rPr>
          <w:sz w:val="36"/>
          <w:szCs w:val="36"/>
          <w:rtl/>
        </w:rPr>
        <w:t>هو فرض جعل وجوده العلمي التصديقي داعيا، لا الأعم منه و من وجوده الاحتمالي، فكون وجوده الاحتمالي داعيا على أي تقدير، يستدعي جعل الاحتمال منجزا، و المفروض أنه ليس في البين إلا التكليف الواقعي الذي قام عليه طريق واقعي، و عليه: فلا يعقل فعلية الأمر الواقعي الذي عليه طريق واقعي بنحو الباعثية و المحركية إلّا بعد وصوله حقيقة، و إذا لم يكن فعليا و باعثا حقيقيا فكيف يعقل أن يكون منج</w:t>
      </w:r>
      <w:r w:rsidRPr="00AB4198">
        <w:rPr>
          <w:sz w:val="36"/>
          <w:szCs w:val="36"/>
          <w:rtl/>
        </w:rPr>
        <w:t>َّ</w:t>
      </w:r>
      <w:r w:rsidR="00301267" w:rsidRPr="00AB4198">
        <w:rPr>
          <w:sz w:val="36"/>
          <w:szCs w:val="36"/>
          <w:rtl/>
        </w:rPr>
        <w:t>زا، حتى يكون احتماله احتمال المنج</w:t>
      </w:r>
      <w:r w:rsidRPr="00AB4198">
        <w:rPr>
          <w:sz w:val="36"/>
          <w:szCs w:val="36"/>
          <w:rtl/>
        </w:rPr>
        <w:t>َّ</w:t>
      </w:r>
      <w:r w:rsidR="00301267" w:rsidRPr="00AB4198">
        <w:rPr>
          <w:sz w:val="36"/>
          <w:szCs w:val="36"/>
          <w:rtl/>
        </w:rPr>
        <w:t>ز ليمنع من جريان قاعدة قبح العقاب بلا بيان، كما أن الأمر الطريقي بتصديق العادل الموجب لحجية الخبر مثلا حيث إنه بداعي ايصال الواقع بعنوان آخر، أو إنه يوجب اعتبار الخبر وصولا، فلا محالة ليس وجوده الواقعي كوجود التكليف الواقعي فعليا يترتب عليه الأثر، إذ ما لا وصول له فعلا كيف يكون وصولا للواقع عنوانا او اعتبارا؟</w:t>
      </w:r>
      <w:r w:rsidR="00C42901" w:rsidRPr="00AB4198">
        <w:rPr>
          <w:sz w:val="36"/>
          <w:szCs w:val="36"/>
          <w:rtl/>
        </w:rPr>
        <w:t>.</w:t>
      </w:r>
    </w:p>
    <w:p w14:paraId="222833BF" w14:textId="77777777" w:rsidR="00301267" w:rsidRPr="00AB4198" w:rsidRDefault="00301267" w:rsidP="00410A0A">
      <w:pPr>
        <w:rPr>
          <w:sz w:val="36"/>
          <w:szCs w:val="36"/>
        </w:rPr>
      </w:pPr>
      <w:r w:rsidRPr="00AB4198">
        <w:rPr>
          <w:sz w:val="36"/>
          <w:szCs w:val="36"/>
          <w:rtl/>
        </w:rPr>
        <w:t>فاحتماله احتمال حكم طريقي غير فعلي، و مجرد الاحتمال لا دليل عقلا على كونه م</w:t>
      </w:r>
      <w:r w:rsidR="006D2EC6" w:rsidRPr="00AB4198">
        <w:rPr>
          <w:sz w:val="36"/>
          <w:szCs w:val="36"/>
          <w:rtl/>
        </w:rPr>
        <w:t>وجبا ل</w:t>
      </w:r>
      <w:r w:rsidRPr="00AB4198">
        <w:rPr>
          <w:sz w:val="36"/>
          <w:szCs w:val="36"/>
          <w:rtl/>
        </w:rPr>
        <w:t>بل</w:t>
      </w:r>
      <w:r w:rsidR="006D2EC6" w:rsidRPr="00AB4198">
        <w:rPr>
          <w:sz w:val="36"/>
          <w:szCs w:val="36"/>
          <w:rtl/>
        </w:rPr>
        <w:t>وغ ا</w:t>
      </w:r>
      <w:r w:rsidRPr="00AB4198">
        <w:rPr>
          <w:sz w:val="36"/>
          <w:szCs w:val="36"/>
          <w:rtl/>
        </w:rPr>
        <w:t xml:space="preserve">لحكم الطريقي إلى مرتبة الفعلية. </w:t>
      </w:r>
    </w:p>
    <w:p w14:paraId="7B55F6A2" w14:textId="77777777" w:rsidR="00301267" w:rsidRPr="00AB4198" w:rsidRDefault="00301267" w:rsidP="00410A0A">
      <w:pPr>
        <w:rPr>
          <w:sz w:val="36"/>
          <w:szCs w:val="36"/>
          <w:rtl/>
        </w:rPr>
      </w:pPr>
      <w:r w:rsidRPr="00AB4198">
        <w:rPr>
          <w:sz w:val="36"/>
          <w:szCs w:val="36"/>
          <w:rtl/>
        </w:rPr>
        <w:t>و عليه فليس مخالفة الحكم غير الواصل ظلما للمولى و هتكا له و خروجا عن زي عبوديته، نعم قد يقال بأن نفس ترك الفحص عن حكمه مصداق لظلمه و هتكه و خروج عن زي عبوديته، لكنه خلاف الوجدان، و عليه فتجري البراءة العقلية ما لم يصل التكليف و لو اجمالا، و لا يقاس بوجوب النظر في معجزة من يدعي النبوة، فانه تارة يكون قبل ثبوت نبوّة نبيّ رأسا، فان الوجه فيه علمه بأنه لا بد من نبي مبلغ عن اللّه تعالى، فتجب معرفته، و يتوقف على الفحص بالنظر إلى معجزة من يدعيها فيجب، و أخرى- يكون بعد ثبوت نبوة نبي سابق، لكنه حيث يحتمل بعثة نبي آخر، فيحتمل‏ صدق مدعي النبوة، و لمكان أهمية أمر النبوة، و أنه لو كان نبيا كان إنكاره موجبا للخلود في النار يحكم العقل بمنجزية احتمال نبوته، لمكان الاهمية على تقدير واقعيتها</w:t>
      </w:r>
      <w:r w:rsidR="001374EB">
        <w:rPr>
          <w:rStyle w:val="a6"/>
          <w:sz w:val="36"/>
          <w:szCs w:val="36"/>
          <w:rtl/>
        </w:rPr>
        <w:t>(</w:t>
      </w:r>
      <w:r w:rsidR="001374EB" w:rsidRPr="00AB4198">
        <w:rPr>
          <w:rStyle w:val="a6"/>
          <w:sz w:val="36"/>
          <w:szCs w:val="36"/>
          <w:rtl/>
        </w:rPr>
        <w:footnoteReference w:id="352"/>
      </w:r>
      <w:r w:rsidR="001374EB">
        <w:rPr>
          <w:rStyle w:val="a6"/>
          <w:sz w:val="36"/>
          <w:szCs w:val="36"/>
          <w:rtl/>
        </w:rPr>
        <w:t>)</w:t>
      </w:r>
      <w:r w:rsidRPr="00AB4198">
        <w:rPr>
          <w:sz w:val="36"/>
          <w:szCs w:val="36"/>
          <w:rtl/>
        </w:rPr>
        <w:t>.</w:t>
      </w:r>
    </w:p>
    <w:p w14:paraId="2BE3934C" w14:textId="77777777" w:rsidR="00301267" w:rsidRPr="00AB4198" w:rsidRDefault="008519E3" w:rsidP="00410A0A">
      <w:pPr>
        <w:rPr>
          <w:sz w:val="36"/>
          <w:szCs w:val="36"/>
          <w:rtl/>
        </w:rPr>
      </w:pPr>
      <w:r w:rsidRPr="00AB4198">
        <w:rPr>
          <w:sz w:val="36"/>
          <w:szCs w:val="36"/>
          <w:rtl/>
        </w:rPr>
        <w:t>و انت ترى أن ما ذكره لا يعدو عن كونه مناقشة لفظية، ف</w:t>
      </w:r>
      <w:r w:rsidR="006D2EC6" w:rsidRPr="00AB4198">
        <w:rPr>
          <w:sz w:val="36"/>
          <w:szCs w:val="36"/>
          <w:rtl/>
        </w:rPr>
        <w:t>ان</w:t>
      </w:r>
      <w:r w:rsidR="001A0D18" w:rsidRPr="00AB4198">
        <w:rPr>
          <w:sz w:val="36"/>
          <w:szCs w:val="36"/>
          <w:rtl/>
        </w:rPr>
        <w:t xml:space="preserve">ه -مضافا الى أن الحكم الواقعي المحتمل فيما يكون ثابتا واقعا يصدق عليه عرفا أنه هو الداعي و المحرك نحو الفعل- </w:t>
      </w:r>
      <w:r w:rsidRPr="00AB4198">
        <w:rPr>
          <w:sz w:val="36"/>
          <w:szCs w:val="36"/>
          <w:rtl/>
        </w:rPr>
        <w:t>لا يهم</w:t>
      </w:r>
      <w:r w:rsidR="006D2EC6" w:rsidRPr="00AB4198">
        <w:rPr>
          <w:sz w:val="36"/>
          <w:szCs w:val="36"/>
          <w:rtl/>
        </w:rPr>
        <w:t>ّ</w:t>
      </w:r>
      <w:r w:rsidRPr="00AB4198">
        <w:rPr>
          <w:sz w:val="36"/>
          <w:szCs w:val="36"/>
          <w:rtl/>
        </w:rPr>
        <w:t xml:space="preserve"> أن يصدق على الامر الواقعي المحتمل أنه الداعي و المحرك بالعرض أي بالنظر العرفي</w:t>
      </w:r>
      <w:r w:rsidR="006D2EC6" w:rsidRPr="00AB4198">
        <w:rPr>
          <w:sz w:val="36"/>
          <w:szCs w:val="36"/>
          <w:rtl/>
        </w:rPr>
        <w:t>،</w:t>
      </w:r>
      <w:r w:rsidRPr="00AB4198">
        <w:rPr>
          <w:sz w:val="36"/>
          <w:szCs w:val="36"/>
          <w:rtl/>
        </w:rPr>
        <w:t xml:space="preserve"> او أن احتماله هو الداعي و المحرك، بل المهم أننا ندرك بوجداننا عدم قبح عقاب المولى عبده الذي ترك النظر الى مظان وجود بيان المولى فيه مع كون ديدن المولى نصب البيان في معرض الوصول دون ايصاله الى المكلف خارجا، بل يكفي الشك في قبح العقاب في حكم العقل بلزوم دفع العقاب المحتمل، فان سميَّنا الحكم الفعلي بالحكم الذي وصل الى حد يلزم العقل امتثاله فيكون هذا الحكم فعليا</w:t>
      </w:r>
      <w:r w:rsidR="001A0D18" w:rsidRPr="00AB4198">
        <w:rPr>
          <w:sz w:val="36"/>
          <w:szCs w:val="36"/>
          <w:rtl/>
        </w:rPr>
        <w:t>.</w:t>
      </w:r>
    </w:p>
    <w:p w14:paraId="54969A8F" w14:textId="77777777" w:rsidR="008519E3" w:rsidRPr="00AB4198" w:rsidRDefault="008519E3" w:rsidP="00410A0A">
      <w:pPr>
        <w:rPr>
          <w:sz w:val="36"/>
          <w:szCs w:val="36"/>
          <w:rtl/>
        </w:rPr>
      </w:pPr>
      <w:r w:rsidRPr="00AB4198">
        <w:rPr>
          <w:sz w:val="36"/>
          <w:szCs w:val="36"/>
          <w:rtl/>
        </w:rPr>
        <w:t>كل ذلك بناء على قبول البراءة العقلية</w:t>
      </w:r>
      <w:r w:rsidR="006D2EC6" w:rsidRPr="00AB4198">
        <w:rPr>
          <w:sz w:val="36"/>
          <w:szCs w:val="36"/>
          <w:rtl/>
        </w:rPr>
        <w:t>،</w:t>
      </w:r>
      <w:r w:rsidRPr="00AB4198">
        <w:rPr>
          <w:sz w:val="36"/>
          <w:szCs w:val="36"/>
          <w:rtl/>
        </w:rPr>
        <w:t xml:space="preserve"> </w:t>
      </w:r>
      <w:r w:rsidR="006D2EC6" w:rsidRPr="00AB4198">
        <w:rPr>
          <w:sz w:val="36"/>
          <w:szCs w:val="36"/>
          <w:rtl/>
        </w:rPr>
        <w:t xml:space="preserve">الا أننا </w:t>
      </w:r>
      <w:r w:rsidRPr="00AB4198">
        <w:rPr>
          <w:sz w:val="36"/>
          <w:szCs w:val="36"/>
          <w:rtl/>
        </w:rPr>
        <w:t>ناقشنا في حكم العقل برخصة العبد الشاك في تكليف المولى الحقيقي جل و علا، و لم نجزم بقبح عقابه الا اذا اعتقد ثبوت البراءة العقلية، نعم لا نأبى عن قبول البراءة العقلائية التي لا ريب في عدم جريانها قبل الفحص عن البيان على التكليف من قبل مولىً ديدنه على نصب البيان في معرض الوصول، دون ايصاله الى عبيده خارجا</w:t>
      </w:r>
      <w:r w:rsidR="006D2EC6" w:rsidRPr="00AB4198">
        <w:rPr>
          <w:sz w:val="36"/>
          <w:szCs w:val="36"/>
          <w:rtl/>
        </w:rPr>
        <w:t>، و تقوم هذه البراءة العقلائية التي استكشفنا امضاءها من عدم الردع عنها مقام البراءة العقلية</w:t>
      </w:r>
      <w:r w:rsidRPr="00AB4198">
        <w:rPr>
          <w:sz w:val="36"/>
          <w:szCs w:val="36"/>
          <w:rtl/>
        </w:rPr>
        <w:t xml:space="preserve">. </w:t>
      </w:r>
    </w:p>
    <w:p w14:paraId="30B43285" w14:textId="77777777" w:rsidR="00DE391A" w:rsidRPr="00AB4198" w:rsidRDefault="008519E3" w:rsidP="00410A0A">
      <w:pPr>
        <w:rPr>
          <w:sz w:val="36"/>
          <w:szCs w:val="36"/>
          <w:rtl/>
        </w:rPr>
      </w:pPr>
      <w:r w:rsidRPr="00AB4198">
        <w:rPr>
          <w:sz w:val="36"/>
          <w:szCs w:val="36"/>
          <w:rtl/>
        </w:rPr>
        <w:t xml:space="preserve">و أما البراءة الشرعية فاستدل على اشتراط الفحص في جريانها </w:t>
      </w:r>
      <w:r w:rsidR="00DE391A" w:rsidRPr="00AB4198">
        <w:rPr>
          <w:sz w:val="36"/>
          <w:szCs w:val="36"/>
          <w:rtl/>
        </w:rPr>
        <w:t>بعدة وجوه، ب</w:t>
      </w:r>
      <w:r w:rsidR="006D2EC6" w:rsidRPr="00AB4198">
        <w:rPr>
          <w:sz w:val="36"/>
          <w:szCs w:val="36"/>
          <w:rtl/>
        </w:rPr>
        <w:t>عضها ي</w:t>
      </w:r>
      <w:r w:rsidR="00DE391A" w:rsidRPr="00AB4198">
        <w:rPr>
          <w:sz w:val="36"/>
          <w:szCs w:val="36"/>
          <w:rtl/>
        </w:rPr>
        <w:t xml:space="preserve">منع من وجود </w:t>
      </w:r>
      <w:r w:rsidR="00B97AF3" w:rsidRPr="00AB4198">
        <w:rPr>
          <w:sz w:val="36"/>
          <w:szCs w:val="36"/>
          <w:rtl/>
        </w:rPr>
        <w:t xml:space="preserve">المقتضي </w:t>
      </w:r>
      <w:r w:rsidR="00DE391A" w:rsidRPr="00AB4198">
        <w:rPr>
          <w:sz w:val="36"/>
          <w:szCs w:val="36"/>
          <w:rtl/>
        </w:rPr>
        <w:t xml:space="preserve">لجريان البراءة </w:t>
      </w:r>
      <w:r w:rsidR="00B97AF3" w:rsidRPr="00AB4198">
        <w:rPr>
          <w:sz w:val="36"/>
          <w:szCs w:val="36"/>
          <w:rtl/>
        </w:rPr>
        <w:t xml:space="preserve">و </w:t>
      </w:r>
      <w:r w:rsidR="006D2EC6" w:rsidRPr="00AB4198">
        <w:rPr>
          <w:sz w:val="36"/>
          <w:szCs w:val="36"/>
          <w:rtl/>
        </w:rPr>
        <w:t>بعضها ي</w:t>
      </w:r>
      <w:r w:rsidR="00DE391A" w:rsidRPr="00AB4198">
        <w:rPr>
          <w:sz w:val="36"/>
          <w:szCs w:val="36"/>
          <w:rtl/>
        </w:rPr>
        <w:t>بدي وجود المانع،</w:t>
      </w:r>
      <w:r w:rsidR="00B97AF3" w:rsidRPr="00AB4198">
        <w:rPr>
          <w:sz w:val="36"/>
          <w:szCs w:val="36"/>
          <w:rtl/>
        </w:rPr>
        <w:t xml:space="preserve"> </w:t>
      </w:r>
      <w:r w:rsidR="00DE391A" w:rsidRPr="00AB4198">
        <w:rPr>
          <w:sz w:val="36"/>
          <w:szCs w:val="36"/>
          <w:rtl/>
        </w:rPr>
        <w:t>و عمدة تلك الوجوه ما يلي:</w:t>
      </w:r>
    </w:p>
    <w:p w14:paraId="0C02F89A" w14:textId="77777777" w:rsidR="00BA0560" w:rsidRPr="00AB4198" w:rsidRDefault="008519E3" w:rsidP="00410A0A">
      <w:pPr>
        <w:rPr>
          <w:sz w:val="36"/>
          <w:szCs w:val="36"/>
          <w:rtl/>
        </w:rPr>
      </w:pPr>
      <w:r w:rsidRPr="00AB4198">
        <w:rPr>
          <w:b/>
          <w:bCs/>
          <w:sz w:val="36"/>
          <w:szCs w:val="36"/>
          <w:rtl/>
        </w:rPr>
        <w:t>الوجه الاول:</w:t>
      </w:r>
      <w:r w:rsidRPr="00AB4198">
        <w:rPr>
          <w:sz w:val="36"/>
          <w:szCs w:val="36"/>
          <w:rtl/>
        </w:rPr>
        <w:t xml:space="preserve"> </w:t>
      </w:r>
      <w:r w:rsidR="002B0268" w:rsidRPr="00AB4198">
        <w:rPr>
          <w:sz w:val="36"/>
          <w:szCs w:val="36"/>
          <w:rtl/>
        </w:rPr>
        <w:t xml:space="preserve">ما ذكره السيد الخوئي "قده" من أن </w:t>
      </w:r>
      <w:r w:rsidRPr="00AB4198">
        <w:rPr>
          <w:sz w:val="36"/>
          <w:szCs w:val="36"/>
          <w:rtl/>
        </w:rPr>
        <w:t xml:space="preserve">انصراف ادلتها عما قبل الفحص بموجب </w:t>
      </w:r>
      <w:r w:rsidR="00873512" w:rsidRPr="00AB4198">
        <w:rPr>
          <w:sz w:val="36"/>
          <w:szCs w:val="36"/>
          <w:rtl/>
        </w:rPr>
        <w:t>حكم العقل ب</w:t>
      </w:r>
      <w:r w:rsidRPr="00AB4198">
        <w:rPr>
          <w:sz w:val="36"/>
          <w:szCs w:val="36"/>
          <w:rtl/>
        </w:rPr>
        <w:t xml:space="preserve">لزوم الفحص عن البيان </w:t>
      </w:r>
      <w:r w:rsidR="00873512" w:rsidRPr="00AB4198">
        <w:rPr>
          <w:sz w:val="36"/>
          <w:szCs w:val="36"/>
          <w:rtl/>
        </w:rPr>
        <w:t xml:space="preserve">المنصوب من قبل المولى </w:t>
      </w:r>
      <w:r w:rsidRPr="00AB4198">
        <w:rPr>
          <w:sz w:val="36"/>
          <w:szCs w:val="36"/>
          <w:rtl/>
        </w:rPr>
        <w:t>على التكليف</w:t>
      </w:r>
      <w:r w:rsidR="001374EB">
        <w:rPr>
          <w:rStyle w:val="a6"/>
          <w:sz w:val="36"/>
          <w:szCs w:val="36"/>
          <w:rtl/>
        </w:rPr>
        <w:t>(</w:t>
      </w:r>
      <w:r w:rsidR="001374EB" w:rsidRPr="00AB4198">
        <w:rPr>
          <w:rStyle w:val="a6"/>
          <w:sz w:val="36"/>
          <w:szCs w:val="36"/>
          <w:rtl/>
        </w:rPr>
        <w:footnoteReference w:id="353"/>
      </w:r>
      <w:r w:rsidR="001374EB">
        <w:rPr>
          <w:rStyle w:val="a6"/>
          <w:sz w:val="36"/>
          <w:szCs w:val="36"/>
          <w:rtl/>
        </w:rPr>
        <w:t>)</w:t>
      </w:r>
      <w:r w:rsidR="00873512" w:rsidRPr="00AB4198">
        <w:rPr>
          <w:sz w:val="36"/>
          <w:szCs w:val="36"/>
          <w:rtl/>
        </w:rPr>
        <w:t>.</w:t>
      </w:r>
    </w:p>
    <w:p w14:paraId="6907EF14" w14:textId="77777777" w:rsidR="00BC29D9" w:rsidRDefault="00873512" w:rsidP="00410A0A">
      <w:pPr>
        <w:rPr>
          <w:sz w:val="36"/>
          <w:szCs w:val="36"/>
          <w:rtl/>
        </w:rPr>
      </w:pPr>
      <w:r w:rsidRPr="00AB4198">
        <w:rPr>
          <w:sz w:val="36"/>
          <w:szCs w:val="36"/>
          <w:rtl/>
        </w:rPr>
        <w:t xml:space="preserve">و الظاهر أنه يرى </w:t>
      </w:r>
      <w:r w:rsidR="006D2EC6" w:rsidRPr="00AB4198">
        <w:rPr>
          <w:sz w:val="36"/>
          <w:szCs w:val="36"/>
          <w:rtl/>
        </w:rPr>
        <w:t>هذا ال</w:t>
      </w:r>
      <w:r w:rsidRPr="00AB4198">
        <w:rPr>
          <w:sz w:val="36"/>
          <w:szCs w:val="36"/>
          <w:rtl/>
        </w:rPr>
        <w:t>حكم العقل</w:t>
      </w:r>
      <w:r w:rsidR="006D2EC6" w:rsidRPr="00AB4198">
        <w:rPr>
          <w:sz w:val="36"/>
          <w:szCs w:val="36"/>
          <w:rtl/>
        </w:rPr>
        <w:t xml:space="preserve">ي </w:t>
      </w:r>
      <w:r w:rsidRPr="00AB4198">
        <w:rPr>
          <w:sz w:val="36"/>
          <w:szCs w:val="36"/>
          <w:rtl/>
        </w:rPr>
        <w:t>بديهي</w:t>
      </w:r>
      <w:r w:rsidR="006D2EC6" w:rsidRPr="00AB4198">
        <w:rPr>
          <w:sz w:val="36"/>
          <w:szCs w:val="36"/>
          <w:rtl/>
        </w:rPr>
        <w:t>ا،</w:t>
      </w:r>
      <w:r w:rsidRPr="00AB4198">
        <w:rPr>
          <w:sz w:val="36"/>
          <w:szCs w:val="36"/>
          <w:rtl/>
        </w:rPr>
        <w:t xml:space="preserve"> حيث صر</w:t>
      </w:r>
      <w:r w:rsidR="006D2EC6" w:rsidRPr="00AB4198">
        <w:rPr>
          <w:sz w:val="36"/>
          <w:szCs w:val="36"/>
          <w:rtl/>
        </w:rPr>
        <w:t>َّ</w:t>
      </w:r>
      <w:r w:rsidRPr="00AB4198">
        <w:rPr>
          <w:sz w:val="36"/>
          <w:szCs w:val="36"/>
          <w:rtl/>
        </w:rPr>
        <w:t>ح في ابحاثه في الفقه بأن حكم العقل النظري أي غير البديهي ليس الا مقيدا منفصلا للخطاب</w:t>
      </w:r>
      <w:r w:rsidR="00BC29D9">
        <w:rPr>
          <w:sz w:val="36"/>
          <w:szCs w:val="36"/>
          <w:rtl/>
        </w:rPr>
        <w:t>.</w:t>
      </w:r>
    </w:p>
    <w:p w14:paraId="706BC8E0" w14:textId="77777777" w:rsidR="00873512" w:rsidRPr="00AB4198" w:rsidRDefault="00873512" w:rsidP="00410A0A">
      <w:pPr>
        <w:rPr>
          <w:sz w:val="36"/>
          <w:szCs w:val="36"/>
          <w:rtl/>
        </w:rPr>
      </w:pPr>
      <w:r w:rsidRPr="00AB4198">
        <w:rPr>
          <w:sz w:val="36"/>
          <w:szCs w:val="36"/>
          <w:rtl/>
        </w:rPr>
        <w:t>و كيف كان فيرد عليه أن من الواضح أن حكم العقل بلزوم الفحص حكم اقتضائي تعليقي</w:t>
      </w:r>
      <w:r w:rsidR="006D2EC6" w:rsidRPr="00AB4198">
        <w:rPr>
          <w:sz w:val="36"/>
          <w:szCs w:val="36"/>
          <w:rtl/>
        </w:rPr>
        <w:t>،</w:t>
      </w:r>
      <w:r w:rsidRPr="00AB4198">
        <w:rPr>
          <w:sz w:val="36"/>
          <w:szCs w:val="36"/>
          <w:rtl/>
        </w:rPr>
        <w:t xml:space="preserve"> و ليس تنج</w:t>
      </w:r>
      <w:r w:rsidR="006D2EC6" w:rsidRPr="00AB4198">
        <w:rPr>
          <w:sz w:val="36"/>
          <w:szCs w:val="36"/>
          <w:rtl/>
        </w:rPr>
        <w:t>ي</w:t>
      </w:r>
      <w:r w:rsidRPr="00AB4198">
        <w:rPr>
          <w:sz w:val="36"/>
          <w:szCs w:val="36"/>
          <w:rtl/>
        </w:rPr>
        <w:t>زيّا لا يمكن للشارع الترخيص في تركه، فيكون اطلاق خطاب البراءة واردا عليه و لا موجب لمنعه من جريانه ما لم يرجع الى ارتكاز عقلائي واضح على لزوم الفحص.</w:t>
      </w:r>
    </w:p>
    <w:p w14:paraId="720627D1" w14:textId="77777777" w:rsidR="00F525BE" w:rsidRPr="00AB4198" w:rsidRDefault="00334C3D" w:rsidP="00410A0A">
      <w:pPr>
        <w:rPr>
          <w:sz w:val="36"/>
          <w:szCs w:val="36"/>
          <w:rtl/>
        </w:rPr>
      </w:pPr>
      <w:r w:rsidRPr="00AB4198">
        <w:rPr>
          <w:b/>
          <w:bCs/>
          <w:sz w:val="36"/>
          <w:szCs w:val="36"/>
          <w:rtl/>
        </w:rPr>
        <w:t>الوجه الثاني:</w:t>
      </w:r>
      <w:r w:rsidRPr="00AB4198">
        <w:rPr>
          <w:sz w:val="36"/>
          <w:szCs w:val="36"/>
          <w:rtl/>
        </w:rPr>
        <w:t xml:space="preserve"> ما في البحوث من أ</w:t>
      </w:r>
      <w:r w:rsidR="00F525BE" w:rsidRPr="00AB4198">
        <w:rPr>
          <w:sz w:val="36"/>
          <w:szCs w:val="36"/>
          <w:rtl/>
        </w:rPr>
        <w:t>نه مهما وجد ارتكاز عقلائي بنكتة عامة في مورد</w:t>
      </w:r>
      <w:r w:rsidR="002B0268" w:rsidRPr="00AB4198">
        <w:rPr>
          <w:sz w:val="36"/>
          <w:szCs w:val="36"/>
          <w:rtl/>
        </w:rPr>
        <w:t>ٍ،</w:t>
      </w:r>
      <w:r w:rsidR="00F525BE" w:rsidRPr="00AB4198">
        <w:rPr>
          <w:sz w:val="36"/>
          <w:szCs w:val="36"/>
          <w:rtl/>
        </w:rPr>
        <w:t xml:space="preserve"> و ورد من الشارع نصّ يطابقه كان ظاهر ذلك الخطاب إمضاء القانون العقلائي بما له من نكتة مركوزة</w:t>
      </w:r>
      <w:r w:rsidR="006D2EC6" w:rsidRPr="00AB4198">
        <w:rPr>
          <w:sz w:val="36"/>
          <w:szCs w:val="36"/>
          <w:rtl/>
        </w:rPr>
        <w:t>،</w:t>
      </w:r>
      <w:r w:rsidR="00F525BE" w:rsidRPr="00AB4198">
        <w:rPr>
          <w:sz w:val="36"/>
          <w:szCs w:val="36"/>
          <w:rtl/>
        </w:rPr>
        <w:t xml:space="preserve"> فلا ينعقد فيه إطلاق أوسع من دائرة ذلك الارتكاز العرفي و العقلائي</w:t>
      </w:r>
      <w:r w:rsidR="006D2EC6" w:rsidRPr="00AB4198">
        <w:rPr>
          <w:sz w:val="36"/>
          <w:szCs w:val="36"/>
          <w:rtl/>
        </w:rPr>
        <w:t>،</w:t>
      </w:r>
      <w:r w:rsidR="00F525BE" w:rsidRPr="00AB4198">
        <w:rPr>
          <w:sz w:val="36"/>
          <w:szCs w:val="36"/>
          <w:rtl/>
        </w:rPr>
        <w:t xml:space="preserve"> و إن فرض عدم قيد فيه بحسب المداليل اللغوية</w:t>
      </w:r>
      <w:r w:rsidRPr="00AB4198">
        <w:rPr>
          <w:sz w:val="36"/>
          <w:szCs w:val="36"/>
          <w:rtl/>
        </w:rPr>
        <w:t>، و حينئذ يقال في المقام بأ</w:t>
      </w:r>
      <w:r w:rsidR="00F525BE" w:rsidRPr="00AB4198">
        <w:rPr>
          <w:sz w:val="36"/>
          <w:szCs w:val="36"/>
          <w:rtl/>
        </w:rPr>
        <w:t>ن أدلة البراءة الشرعية تنصرف إلى إمضاء القانو</w:t>
      </w:r>
      <w:r w:rsidR="00873512" w:rsidRPr="00AB4198">
        <w:rPr>
          <w:sz w:val="36"/>
          <w:szCs w:val="36"/>
          <w:rtl/>
        </w:rPr>
        <w:t>ن العقلائي بمعذرية الجهل و بما أ</w:t>
      </w:r>
      <w:r w:rsidR="00F525BE" w:rsidRPr="00AB4198">
        <w:rPr>
          <w:sz w:val="36"/>
          <w:szCs w:val="36"/>
          <w:rtl/>
        </w:rPr>
        <w:t>ن هذا القانون مختص عندهم بما بعد الفحص</w:t>
      </w:r>
      <w:r w:rsidRPr="00AB4198">
        <w:rPr>
          <w:sz w:val="36"/>
          <w:szCs w:val="36"/>
          <w:rtl/>
        </w:rPr>
        <w:t>،</w:t>
      </w:r>
      <w:r w:rsidR="00F525BE" w:rsidRPr="00AB4198">
        <w:rPr>
          <w:sz w:val="36"/>
          <w:szCs w:val="36"/>
          <w:rtl/>
        </w:rPr>
        <w:t xml:space="preserve"> فلا ينعقد في أدلة البراءة إطلاق لأكثر من ذلك.</w:t>
      </w:r>
    </w:p>
    <w:p w14:paraId="7132733C" w14:textId="77777777" w:rsidR="00873512" w:rsidRPr="00AB4198" w:rsidRDefault="00873512" w:rsidP="00410A0A">
      <w:pPr>
        <w:rPr>
          <w:sz w:val="36"/>
          <w:szCs w:val="36"/>
          <w:rtl/>
        </w:rPr>
      </w:pPr>
      <w:r w:rsidRPr="00AB4198">
        <w:rPr>
          <w:b/>
          <w:bCs/>
          <w:sz w:val="36"/>
          <w:szCs w:val="36"/>
          <w:rtl/>
        </w:rPr>
        <w:t>لا يقال:</w:t>
      </w:r>
      <w:r w:rsidRPr="00AB4198">
        <w:rPr>
          <w:sz w:val="36"/>
          <w:szCs w:val="36"/>
          <w:rtl/>
        </w:rPr>
        <w:t xml:space="preserve"> غاية ما يثبت بهذا الوجه عدم الدليل على البراءة في الشبهة الحكمية قبل‏</w:t>
      </w:r>
      <w:r w:rsidR="00BA0560" w:rsidRPr="00AB4198">
        <w:rPr>
          <w:sz w:val="36"/>
          <w:szCs w:val="36"/>
          <w:rtl/>
        </w:rPr>
        <w:t xml:space="preserve"> </w:t>
      </w:r>
      <w:r w:rsidRPr="00AB4198">
        <w:rPr>
          <w:sz w:val="36"/>
          <w:szCs w:val="36"/>
          <w:rtl/>
        </w:rPr>
        <w:t>الفحص، و لكن حيث ان هذه المسألة الأصولية بنفسها شبهة حكمية، فلو فحص فيها المجتهد و لم يجد دليلا على وجوب الاحتياط في الشبهات الحكمية قبل الفحص -و إلّا كان ذلك الدليل هو المدرك على لزوم الاحتياط- أمكنه إجراء البراءة الشرعية عن وجوب الاحتياط، و هي تؤمن عن الواقع.</w:t>
      </w:r>
    </w:p>
    <w:p w14:paraId="377BBDCF" w14:textId="77777777" w:rsidR="00BA0560" w:rsidRPr="00AB4198" w:rsidRDefault="00873512" w:rsidP="00410A0A">
      <w:pPr>
        <w:rPr>
          <w:sz w:val="36"/>
          <w:szCs w:val="36"/>
          <w:rtl/>
        </w:rPr>
      </w:pPr>
      <w:r w:rsidRPr="00AB4198">
        <w:rPr>
          <w:b/>
          <w:bCs/>
          <w:sz w:val="36"/>
          <w:szCs w:val="36"/>
          <w:rtl/>
        </w:rPr>
        <w:t>فانه يقال:</w:t>
      </w:r>
      <w:r w:rsidRPr="00AB4198">
        <w:rPr>
          <w:sz w:val="36"/>
          <w:szCs w:val="36"/>
          <w:rtl/>
        </w:rPr>
        <w:t xml:space="preserve"> </w:t>
      </w:r>
      <w:r w:rsidRPr="00AB4198">
        <w:rPr>
          <w:b/>
          <w:bCs/>
          <w:sz w:val="36"/>
          <w:szCs w:val="36"/>
          <w:rtl/>
        </w:rPr>
        <w:t>اولاً:</w:t>
      </w:r>
      <w:r w:rsidRPr="00AB4198">
        <w:rPr>
          <w:sz w:val="36"/>
          <w:szCs w:val="36"/>
          <w:rtl/>
        </w:rPr>
        <w:t xml:space="preserve"> ان دائرة الارتكاز العقلائي المذكور تشمل البراءة الطولية </w:t>
      </w:r>
      <w:r w:rsidR="006D2EC6" w:rsidRPr="00AB4198">
        <w:rPr>
          <w:sz w:val="36"/>
          <w:szCs w:val="36"/>
          <w:rtl/>
        </w:rPr>
        <w:t xml:space="preserve">أي البراءة عن وجوب الاحتياط </w:t>
      </w:r>
      <w:r w:rsidRPr="00AB4198">
        <w:rPr>
          <w:sz w:val="36"/>
          <w:szCs w:val="36"/>
          <w:rtl/>
        </w:rPr>
        <w:t>أيضا</w:t>
      </w:r>
      <w:r w:rsidR="006D2EC6" w:rsidRPr="00AB4198">
        <w:rPr>
          <w:sz w:val="36"/>
          <w:szCs w:val="36"/>
          <w:rtl/>
        </w:rPr>
        <w:t>،</w:t>
      </w:r>
      <w:r w:rsidRPr="00AB4198">
        <w:rPr>
          <w:sz w:val="36"/>
          <w:szCs w:val="36"/>
          <w:rtl/>
        </w:rPr>
        <w:t xml:space="preserve"> </w:t>
      </w:r>
      <w:r w:rsidR="006D2EC6" w:rsidRPr="00AB4198">
        <w:rPr>
          <w:sz w:val="36"/>
          <w:szCs w:val="36"/>
          <w:rtl/>
        </w:rPr>
        <w:t>حتى و إن كان</w:t>
      </w:r>
      <w:r w:rsidRPr="00AB4198">
        <w:rPr>
          <w:sz w:val="36"/>
          <w:szCs w:val="36"/>
          <w:rtl/>
        </w:rPr>
        <w:t xml:space="preserve"> </w:t>
      </w:r>
      <w:r w:rsidR="006D2EC6" w:rsidRPr="00AB4198">
        <w:rPr>
          <w:sz w:val="36"/>
          <w:szCs w:val="36"/>
          <w:rtl/>
        </w:rPr>
        <w:t xml:space="preserve">جريانها </w:t>
      </w:r>
      <w:r w:rsidRPr="00AB4198">
        <w:rPr>
          <w:sz w:val="36"/>
          <w:szCs w:val="36"/>
          <w:rtl/>
        </w:rPr>
        <w:t>بعد الفحص عن جعل إيجاب الاحتياط، لأنها تريد التأمين عن الواقع في هذه المرتبة، فما دام لم يفحص المكلف عن الواقع لا يمكنه إجراء البراءة الطولية أيضا.</w:t>
      </w:r>
    </w:p>
    <w:p w14:paraId="212D6F2A" w14:textId="77777777" w:rsidR="00F525BE" w:rsidRPr="00AB4198" w:rsidRDefault="00873512" w:rsidP="00410A0A">
      <w:pPr>
        <w:rPr>
          <w:sz w:val="36"/>
          <w:szCs w:val="36"/>
          <w:rtl/>
        </w:rPr>
      </w:pPr>
      <w:r w:rsidRPr="00AB4198">
        <w:rPr>
          <w:b/>
          <w:bCs/>
          <w:sz w:val="36"/>
          <w:szCs w:val="36"/>
          <w:rtl/>
        </w:rPr>
        <w:t>و ثانيا:</w:t>
      </w:r>
      <w:r w:rsidRPr="00AB4198">
        <w:rPr>
          <w:sz w:val="36"/>
          <w:szCs w:val="36"/>
          <w:rtl/>
        </w:rPr>
        <w:t xml:space="preserve"> انه يمكن دعوى امضاء الشارع للارتكاز العقلائي القائم على لزوم الفحص أي على تنجز التكليف مع وجود البيان في معرض الوصول عليه من قبل المولى الذي صار ديدنه نصب البيان في معرض الوصول الى العبد دون ايصاله الى كل واحد واحد منهم خارجا، و عدم الردع عنه كاشف عن امضاءه</w:t>
      </w:r>
      <w:r w:rsidR="001374EB">
        <w:rPr>
          <w:rStyle w:val="a6"/>
          <w:sz w:val="36"/>
          <w:szCs w:val="36"/>
          <w:rtl/>
        </w:rPr>
        <w:t>(</w:t>
      </w:r>
      <w:r w:rsidR="001374EB" w:rsidRPr="00AB4198">
        <w:rPr>
          <w:rStyle w:val="a6"/>
          <w:sz w:val="36"/>
          <w:szCs w:val="36"/>
          <w:rtl/>
        </w:rPr>
        <w:footnoteReference w:id="354"/>
      </w:r>
      <w:r w:rsidR="001374EB">
        <w:rPr>
          <w:rStyle w:val="a6"/>
          <w:sz w:val="36"/>
          <w:szCs w:val="36"/>
          <w:rtl/>
        </w:rPr>
        <w:t>)</w:t>
      </w:r>
      <w:r w:rsidR="00F525BE" w:rsidRPr="00AB4198">
        <w:rPr>
          <w:sz w:val="36"/>
          <w:szCs w:val="36"/>
          <w:rtl/>
        </w:rPr>
        <w:t>.</w:t>
      </w:r>
    </w:p>
    <w:p w14:paraId="670E643D" w14:textId="77777777" w:rsidR="00BA0560" w:rsidRPr="00AB4198" w:rsidRDefault="00873512" w:rsidP="00410A0A">
      <w:pPr>
        <w:rPr>
          <w:sz w:val="36"/>
          <w:szCs w:val="36"/>
          <w:rtl/>
        </w:rPr>
      </w:pPr>
      <w:r w:rsidRPr="00AB4198">
        <w:rPr>
          <w:sz w:val="36"/>
          <w:szCs w:val="36"/>
          <w:rtl/>
        </w:rPr>
        <w:t>اقول: يلاحظ على ما ذكره أنه ليس</w:t>
      </w:r>
      <w:r w:rsidR="006D2EC6" w:rsidRPr="00AB4198">
        <w:rPr>
          <w:sz w:val="36"/>
          <w:szCs w:val="36"/>
          <w:rtl/>
        </w:rPr>
        <w:t>ت</w:t>
      </w:r>
      <w:r w:rsidRPr="00AB4198">
        <w:rPr>
          <w:sz w:val="36"/>
          <w:szCs w:val="36"/>
          <w:rtl/>
        </w:rPr>
        <w:t xml:space="preserve"> نكتة البراءة العقلائية الا تسهيل الامر على العبيد، و مادام لا يوجد استنكار في مرتكز العقلاء عن توسعة الشارع للبراءة</w:t>
      </w:r>
      <w:r w:rsidR="006D2EC6" w:rsidRPr="00AB4198">
        <w:rPr>
          <w:sz w:val="36"/>
          <w:szCs w:val="36"/>
          <w:rtl/>
        </w:rPr>
        <w:t>،</w:t>
      </w:r>
      <w:r w:rsidRPr="00AB4198">
        <w:rPr>
          <w:sz w:val="36"/>
          <w:szCs w:val="36"/>
          <w:rtl/>
        </w:rPr>
        <w:t xml:space="preserve"> ل</w:t>
      </w:r>
      <w:r w:rsidR="006D2EC6" w:rsidRPr="00AB4198">
        <w:rPr>
          <w:sz w:val="36"/>
          <w:szCs w:val="36"/>
          <w:rtl/>
        </w:rPr>
        <w:t>مزيد التسهيل</w:t>
      </w:r>
      <w:r w:rsidRPr="00AB4198">
        <w:rPr>
          <w:sz w:val="36"/>
          <w:szCs w:val="36"/>
          <w:rtl/>
        </w:rPr>
        <w:t xml:space="preserve"> على المكلفين</w:t>
      </w:r>
      <w:r w:rsidR="006D2EC6" w:rsidRPr="00AB4198">
        <w:rPr>
          <w:sz w:val="36"/>
          <w:szCs w:val="36"/>
          <w:rtl/>
        </w:rPr>
        <w:t>،</w:t>
      </w:r>
      <w:r w:rsidRPr="00AB4198">
        <w:rPr>
          <w:sz w:val="36"/>
          <w:szCs w:val="36"/>
          <w:rtl/>
        </w:rPr>
        <w:t xml:space="preserve"> فلا موجب لانصراف الخطاب عنه، و لذا قد يلتزم بشمول خطاب البراءة للشبهة الموضوعية قبل الفحص، مع أنه لا توجد في مرتكز العقلاء براءة في مثلها، الا أن المهم</w:t>
      </w:r>
      <w:r w:rsidR="006D2EC6" w:rsidRPr="00AB4198">
        <w:rPr>
          <w:sz w:val="36"/>
          <w:szCs w:val="36"/>
          <w:rtl/>
        </w:rPr>
        <w:t>ّ</w:t>
      </w:r>
      <w:r w:rsidRPr="00AB4198">
        <w:rPr>
          <w:sz w:val="36"/>
          <w:szCs w:val="36"/>
          <w:rtl/>
        </w:rPr>
        <w:t xml:space="preserve"> أنهم لا يستبعدون جعل الشارع للبراءة بنحو اوسع من براءتهم، </w:t>
      </w:r>
      <w:r w:rsidR="00572342" w:rsidRPr="00AB4198">
        <w:rPr>
          <w:sz w:val="36"/>
          <w:szCs w:val="36"/>
          <w:rtl/>
        </w:rPr>
        <w:t xml:space="preserve">فيختلف </w:t>
      </w:r>
      <w:r w:rsidRPr="00AB4198">
        <w:rPr>
          <w:sz w:val="36"/>
          <w:szCs w:val="36"/>
          <w:rtl/>
        </w:rPr>
        <w:t>ذلك عما لو كانت نكتة الحكم مركوزة عند العقلاء، و هذه النكتة توجب تضييق دائرة الجعل، كما مر</w:t>
      </w:r>
      <w:r w:rsidR="00C42901" w:rsidRPr="00AB4198">
        <w:rPr>
          <w:sz w:val="36"/>
          <w:szCs w:val="36"/>
          <w:rtl/>
        </w:rPr>
        <w:t>ّ</w:t>
      </w:r>
      <w:r w:rsidRPr="00AB4198">
        <w:rPr>
          <w:sz w:val="36"/>
          <w:szCs w:val="36"/>
          <w:rtl/>
        </w:rPr>
        <w:t xml:space="preserve"> من انصراف قاعدة الميسور الى موارد تعدد المطلوب، لكون النكتة المركوزة في نفوس العقلاء مختصة بتلك الموارد</w:t>
      </w:r>
      <w:r w:rsidR="00572342" w:rsidRPr="00AB4198">
        <w:rPr>
          <w:sz w:val="36"/>
          <w:szCs w:val="36"/>
          <w:rtl/>
        </w:rPr>
        <w:t>، و مما يشهد على ما ذكرناه من أن ضيق الارتكاز لا يوجب انصراف الخطاب المطلق</w:t>
      </w:r>
      <w:r w:rsidR="00C42901" w:rsidRPr="00AB4198">
        <w:rPr>
          <w:sz w:val="36"/>
          <w:szCs w:val="36"/>
          <w:rtl/>
        </w:rPr>
        <w:t>،</w:t>
      </w:r>
      <w:r w:rsidR="00572342" w:rsidRPr="00AB4198">
        <w:rPr>
          <w:sz w:val="36"/>
          <w:szCs w:val="36"/>
          <w:rtl/>
        </w:rPr>
        <w:t xml:space="preserve"> أن من البعيد جدا أن يلتزم بأن حرمة الكذب تنصرف الى الكذب الذي يكون قبيحا في مرتكز العقلاء</w:t>
      </w:r>
      <w:r w:rsidR="00C42901" w:rsidRPr="00AB4198">
        <w:rPr>
          <w:sz w:val="36"/>
          <w:szCs w:val="36"/>
          <w:rtl/>
        </w:rPr>
        <w:t>،</w:t>
      </w:r>
      <w:r w:rsidR="00572342" w:rsidRPr="00AB4198">
        <w:rPr>
          <w:sz w:val="36"/>
          <w:szCs w:val="36"/>
          <w:rtl/>
        </w:rPr>
        <w:t xml:space="preserve"> لا الكذب الذي يجلب نفعا للآخرين، كالكذب الموجب لفرح الغير و نحو ذلك، او قتل مريض او انسان كبير السن بطلب نفسه لتخليصه من الاوجاع و الآلام الشديدة، او يلتزم بانصراف حرمة الربا الى الربا الذي يكون في مرتكز العقلاء ظلما قبيحا، فلا تشمل مثل اخذ الربا في القرض للا</w:t>
      </w:r>
      <w:r w:rsidR="00C42901" w:rsidRPr="00AB4198">
        <w:rPr>
          <w:sz w:val="36"/>
          <w:szCs w:val="36"/>
          <w:rtl/>
        </w:rPr>
        <w:t xml:space="preserve">تجار </w:t>
      </w:r>
      <w:r w:rsidR="00572342" w:rsidRPr="00AB4198">
        <w:rPr>
          <w:sz w:val="36"/>
          <w:szCs w:val="36"/>
          <w:rtl/>
        </w:rPr>
        <w:t>و نحو ذلك</w:t>
      </w:r>
      <w:r w:rsidRPr="00AB4198">
        <w:rPr>
          <w:sz w:val="36"/>
          <w:szCs w:val="36"/>
          <w:rtl/>
        </w:rPr>
        <w:t>.</w:t>
      </w:r>
    </w:p>
    <w:p w14:paraId="2E286B07" w14:textId="77777777" w:rsidR="00873512" w:rsidRPr="00AB4198" w:rsidRDefault="00873512" w:rsidP="00410A0A">
      <w:pPr>
        <w:rPr>
          <w:sz w:val="36"/>
          <w:szCs w:val="36"/>
          <w:rtl/>
        </w:rPr>
      </w:pPr>
      <w:r w:rsidRPr="00AB4198">
        <w:rPr>
          <w:sz w:val="36"/>
          <w:szCs w:val="36"/>
          <w:rtl/>
        </w:rPr>
        <w:t xml:space="preserve">و أما ما ذكره من أنه يمكن دعوى امضاء الشارع لحكم العقلاء بوجوب الفحص ففيه </w:t>
      </w:r>
      <w:r w:rsidR="00515B81" w:rsidRPr="00AB4198">
        <w:rPr>
          <w:sz w:val="36"/>
          <w:szCs w:val="36"/>
          <w:rtl/>
        </w:rPr>
        <w:t xml:space="preserve">أنه يحتمل كون الفحص راجحا بنظر الشارع و ارتكاز العقلاء على لزومه لا يشكِّل خطرا على أغراضه كي يكون سكوته عن الردع عن لزومه اخلالا بغرضه، و قد ذكرنا نظير ذلك في احراز امضاء بناء العقلاء على لزوم تقليد </w:t>
      </w:r>
      <w:r w:rsidRPr="00AB4198">
        <w:rPr>
          <w:sz w:val="36"/>
          <w:szCs w:val="36"/>
          <w:rtl/>
        </w:rPr>
        <w:t>الأعلم</w:t>
      </w:r>
      <w:r w:rsidR="00515B81" w:rsidRPr="00AB4198">
        <w:rPr>
          <w:sz w:val="36"/>
          <w:szCs w:val="36"/>
          <w:rtl/>
        </w:rPr>
        <w:t>، نعم ما ذكره من كون ارتكاز لزوم الفحص موجبا لانصراف دليل البراءة عن جريان البراءة عن وجوب الاحتياط في الشبهة الحكمية قبل الفحص عن البيان على التكليف الواقعي و لو بعد الفحص و اليأس عن الظفر على الدليل على وجوب الاحتياط في محله.</w:t>
      </w:r>
    </w:p>
    <w:p w14:paraId="5F9EB07A" w14:textId="77777777" w:rsidR="00873512" w:rsidRPr="00AB4198" w:rsidRDefault="00F525BE" w:rsidP="00410A0A">
      <w:pPr>
        <w:rPr>
          <w:sz w:val="36"/>
          <w:szCs w:val="36"/>
          <w:rtl/>
        </w:rPr>
      </w:pPr>
      <w:r w:rsidRPr="00AB4198">
        <w:rPr>
          <w:b/>
          <w:bCs/>
          <w:sz w:val="36"/>
          <w:szCs w:val="36"/>
          <w:rtl/>
        </w:rPr>
        <w:t>الوجه الثا</w:t>
      </w:r>
      <w:r w:rsidR="00873512" w:rsidRPr="00AB4198">
        <w:rPr>
          <w:b/>
          <w:bCs/>
          <w:sz w:val="36"/>
          <w:szCs w:val="36"/>
          <w:rtl/>
        </w:rPr>
        <w:t>لث:</w:t>
      </w:r>
      <w:r w:rsidRPr="00AB4198">
        <w:rPr>
          <w:sz w:val="36"/>
          <w:szCs w:val="36"/>
          <w:rtl/>
        </w:rPr>
        <w:t xml:space="preserve"> </w:t>
      </w:r>
      <w:r w:rsidR="00873512" w:rsidRPr="00AB4198">
        <w:rPr>
          <w:sz w:val="36"/>
          <w:szCs w:val="36"/>
          <w:rtl/>
        </w:rPr>
        <w:t>ما هو الصحيح من كفاية انصراف خطاب البراءة الشرعية عن الشبهة الحكمية قبل الفحص بموجب الارتكاز العقلائي على لزوم الفحص، حيث يحكم العقل بالوجدان بالتنجز و صحة العقاب فيها، و لو بعد وجود هذا الارتكاز العقلائي في نفس المكلف.</w:t>
      </w:r>
    </w:p>
    <w:p w14:paraId="65E5165A" w14:textId="77777777" w:rsidR="00BA0560" w:rsidRPr="00AB4198" w:rsidRDefault="00873512" w:rsidP="00410A0A">
      <w:pPr>
        <w:rPr>
          <w:sz w:val="36"/>
          <w:szCs w:val="36"/>
          <w:rtl/>
        </w:rPr>
      </w:pPr>
      <w:r w:rsidRPr="00AB4198">
        <w:rPr>
          <w:b/>
          <w:bCs/>
          <w:sz w:val="36"/>
          <w:szCs w:val="36"/>
          <w:rtl/>
        </w:rPr>
        <w:t>الوجه الرابع:</w:t>
      </w:r>
      <w:r w:rsidRPr="00AB4198">
        <w:rPr>
          <w:sz w:val="36"/>
          <w:szCs w:val="36"/>
          <w:rtl/>
        </w:rPr>
        <w:t xml:space="preserve"> ما في البحوث من </w:t>
      </w:r>
      <w:r w:rsidR="00F525BE" w:rsidRPr="00AB4198">
        <w:rPr>
          <w:sz w:val="36"/>
          <w:szCs w:val="36"/>
          <w:rtl/>
        </w:rPr>
        <w:t>دعوى قصور المقتضي</w:t>
      </w:r>
      <w:r w:rsidR="007F0184" w:rsidRPr="00AB4198">
        <w:rPr>
          <w:sz w:val="36"/>
          <w:szCs w:val="36"/>
          <w:rtl/>
        </w:rPr>
        <w:t>،</w:t>
      </w:r>
      <w:r w:rsidR="00F525BE" w:rsidRPr="00AB4198">
        <w:rPr>
          <w:sz w:val="36"/>
          <w:szCs w:val="36"/>
          <w:rtl/>
        </w:rPr>
        <w:t xml:space="preserve"> بعد ملاحظة مجموع أدلة البراءة بعضها مع بعض</w:t>
      </w:r>
      <w:r w:rsidRPr="00AB4198">
        <w:rPr>
          <w:sz w:val="36"/>
          <w:szCs w:val="36"/>
          <w:rtl/>
        </w:rPr>
        <w:t>،</w:t>
      </w:r>
      <w:r w:rsidR="00F525BE" w:rsidRPr="00AB4198">
        <w:rPr>
          <w:sz w:val="36"/>
          <w:szCs w:val="36"/>
          <w:rtl/>
        </w:rPr>
        <w:t xml:space="preserve"> فان ما تم لدينا من أدلة البراءة من الكتاب الكريم آيتان</w:t>
      </w:r>
      <w:r w:rsidRPr="00AB4198">
        <w:rPr>
          <w:sz w:val="36"/>
          <w:szCs w:val="36"/>
          <w:rtl/>
        </w:rPr>
        <w:t>: إحداهما: قوله تعالى "</w:t>
      </w:r>
      <w:r w:rsidR="00F525BE" w:rsidRPr="00AB4198">
        <w:rPr>
          <w:sz w:val="36"/>
          <w:szCs w:val="36"/>
          <w:rtl/>
        </w:rPr>
        <w:t>لا يكل</w:t>
      </w:r>
      <w:r w:rsidR="007F0184" w:rsidRPr="00AB4198">
        <w:rPr>
          <w:sz w:val="36"/>
          <w:szCs w:val="36"/>
          <w:rtl/>
        </w:rPr>
        <w:t>ِّف اللَّه نفسا الا ما آ</w:t>
      </w:r>
      <w:r w:rsidR="00F525BE" w:rsidRPr="00AB4198">
        <w:rPr>
          <w:sz w:val="36"/>
          <w:szCs w:val="36"/>
          <w:rtl/>
        </w:rPr>
        <w:t>تاها</w:t>
      </w:r>
      <w:r w:rsidRPr="00AB4198">
        <w:rPr>
          <w:sz w:val="36"/>
          <w:szCs w:val="36"/>
          <w:rtl/>
        </w:rPr>
        <w:t>" و الثانية قوله تعالى "</w:t>
      </w:r>
      <w:r w:rsidR="00F525BE" w:rsidRPr="00AB4198">
        <w:rPr>
          <w:sz w:val="36"/>
          <w:szCs w:val="36"/>
          <w:rtl/>
        </w:rPr>
        <w:t>ما كان اللَّه ليضل قوما بعد</w:t>
      </w:r>
      <w:r w:rsidRPr="00AB4198">
        <w:rPr>
          <w:sz w:val="36"/>
          <w:szCs w:val="36"/>
          <w:rtl/>
        </w:rPr>
        <w:t xml:space="preserve"> إذ هداهم حتى يبي</w:t>
      </w:r>
      <w:r w:rsidR="007F0184" w:rsidRPr="00AB4198">
        <w:rPr>
          <w:sz w:val="36"/>
          <w:szCs w:val="36"/>
          <w:rtl/>
        </w:rPr>
        <w:t>ِّ</w:t>
      </w:r>
      <w:r w:rsidRPr="00AB4198">
        <w:rPr>
          <w:sz w:val="36"/>
          <w:szCs w:val="36"/>
          <w:rtl/>
        </w:rPr>
        <w:t>ن لهم ما يتقون"</w:t>
      </w:r>
      <w:r w:rsidR="00F525BE" w:rsidRPr="00AB4198">
        <w:rPr>
          <w:sz w:val="36"/>
          <w:szCs w:val="36"/>
          <w:rtl/>
        </w:rPr>
        <w:t xml:space="preserve"> و هما تدلان بلحاظ عقد المستثنى على عدم البراءة عند ثبوت الإيتاء و التبيين للناس</w:t>
      </w:r>
      <w:r w:rsidR="006D2EC6" w:rsidRPr="00AB4198">
        <w:rPr>
          <w:sz w:val="36"/>
          <w:szCs w:val="36"/>
          <w:rtl/>
        </w:rPr>
        <w:t>،</w:t>
      </w:r>
      <w:r w:rsidR="00F525BE" w:rsidRPr="00AB4198">
        <w:rPr>
          <w:sz w:val="36"/>
          <w:szCs w:val="36"/>
          <w:rtl/>
        </w:rPr>
        <w:t xml:space="preserve"> و </w:t>
      </w:r>
      <w:r w:rsidRPr="00AB4198">
        <w:rPr>
          <w:sz w:val="36"/>
          <w:szCs w:val="36"/>
          <w:rtl/>
        </w:rPr>
        <w:t>ليس المتفاهم عرفا من ذلك انه لابد و أ</w:t>
      </w:r>
      <w:r w:rsidR="00F525BE" w:rsidRPr="00AB4198">
        <w:rPr>
          <w:sz w:val="36"/>
          <w:szCs w:val="36"/>
          <w:rtl/>
        </w:rPr>
        <w:t>ن يطرق المولى</w:t>
      </w:r>
      <w:r w:rsidR="007F0184" w:rsidRPr="00AB4198">
        <w:rPr>
          <w:sz w:val="36"/>
          <w:szCs w:val="36"/>
          <w:rtl/>
        </w:rPr>
        <w:t xml:space="preserve"> </w:t>
      </w:r>
      <w:r w:rsidR="00F525BE" w:rsidRPr="00AB4198">
        <w:rPr>
          <w:sz w:val="36"/>
          <w:szCs w:val="36"/>
          <w:rtl/>
        </w:rPr>
        <w:t>‏باب كل مكلف و يؤتيه الحكم</w:t>
      </w:r>
      <w:r w:rsidRPr="00AB4198">
        <w:rPr>
          <w:sz w:val="36"/>
          <w:szCs w:val="36"/>
          <w:rtl/>
        </w:rPr>
        <w:t>،</w:t>
      </w:r>
      <w:r w:rsidR="00F525BE" w:rsidRPr="00AB4198">
        <w:rPr>
          <w:sz w:val="36"/>
          <w:szCs w:val="36"/>
          <w:rtl/>
        </w:rPr>
        <w:t xml:space="preserve"> بل اللازم جعله في معرض الوصول إلى المكلفين و هو أعم</w:t>
      </w:r>
      <w:r w:rsidR="006D2EC6" w:rsidRPr="00AB4198">
        <w:rPr>
          <w:sz w:val="36"/>
          <w:szCs w:val="36"/>
          <w:rtl/>
        </w:rPr>
        <w:t>ّ</w:t>
      </w:r>
      <w:r w:rsidR="00F525BE" w:rsidRPr="00AB4198">
        <w:rPr>
          <w:sz w:val="36"/>
          <w:szCs w:val="36"/>
          <w:rtl/>
        </w:rPr>
        <w:t xml:space="preserve"> من فرض الوصول إليه فعلا</w:t>
      </w:r>
      <w:r w:rsidR="00515B81" w:rsidRPr="00AB4198">
        <w:rPr>
          <w:sz w:val="36"/>
          <w:szCs w:val="36"/>
          <w:rtl/>
        </w:rPr>
        <w:t>ً،</w:t>
      </w:r>
      <w:r w:rsidR="00F525BE" w:rsidRPr="00AB4198">
        <w:rPr>
          <w:sz w:val="36"/>
          <w:szCs w:val="36"/>
          <w:rtl/>
        </w:rPr>
        <w:t xml:space="preserve"> ف</w:t>
      </w:r>
      <w:r w:rsidR="00515B81" w:rsidRPr="00AB4198">
        <w:rPr>
          <w:sz w:val="36"/>
          <w:szCs w:val="36"/>
          <w:rtl/>
        </w:rPr>
        <w:t>ت</w:t>
      </w:r>
      <w:r w:rsidR="00F525BE" w:rsidRPr="00AB4198">
        <w:rPr>
          <w:sz w:val="36"/>
          <w:szCs w:val="36"/>
          <w:rtl/>
        </w:rPr>
        <w:t xml:space="preserve">تعارض الآيتان </w:t>
      </w:r>
      <w:r w:rsidR="00515B81" w:rsidRPr="00AB4198">
        <w:rPr>
          <w:sz w:val="36"/>
          <w:szCs w:val="36"/>
          <w:rtl/>
        </w:rPr>
        <w:t>بالعموم من وجه مع مثل حديث الرفع</w:t>
      </w:r>
      <w:r w:rsidR="007F0184" w:rsidRPr="00AB4198">
        <w:rPr>
          <w:sz w:val="36"/>
          <w:szCs w:val="36"/>
          <w:rtl/>
        </w:rPr>
        <w:t>،</w:t>
      </w:r>
      <w:r w:rsidR="00515B81" w:rsidRPr="00AB4198">
        <w:rPr>
          <w:sz w:val="36"/>
          <w:szCs w:val="36"/>
          <w:rtl/>
        </w:rPr>
        <w:t xml:space="preserve"> لو فرض شموله لما قبل الفحص، فيكون اطلاق الحديث مخالفا لاطلاق الكتاب الكريم، فيشمله ما دل على عدم حجية ما خالف الكتاب، و لا أقل من تعارضهما و تساقطهما في مورد الاجتماع و هو صدور البيان على التكليف قبل وصوله الى المكلف بفحصه عنه.</w:t>
      </w:r>
    </w:p>
    <w:p w14:paraId="20977954" w14:textId="77777777" w:rsidR="004828C3" w:rsidRDefault="00515B81" w:rsidP="00410A0A">
      <w:pPr>
        <w:rPr>
          <w:sz w:val="36"/>
          <w:szCs w:val="36"/>
          <w:rtl/>
        </w:rPr>
      </w:pPr>
      <w:r w:rsidRPr="00AB4198">
        <w:rPr>
          <w:b/>
          <w:bCs/>
          <w:sz w:val="36"/>
          <w:szCs w:val="36"/>
          <w:rtl/>
        </w:rPr>
        <w:t>ان قلت:</w:t>
      </w:r>
      <w:r w:rsidRPr="00AB4198">
        <w:rPr>
          <w:sz w:val="36"/>
          <w:szCs w:val="36"/>
          <w:rtl/>
        </w:rPr>
        <w:t xml:space="preserve"> </w:t>
      </w:r>
      <w:r w:rsidR="00F525BE" w:rsidRPr="00AB4198">
        <w:rPr>
          <w:sz w:val="36"/>
          <w:szCs w:val="36"/>
          <w:rtl/>
        </w:rPr>
        <w:t>غاية ما يثبت من تقديم إطلاق الكتاب على إطلاق الحديث اشتراط عدم وجود بيان في معرض الوصول لجريان البراءة</w:t>
      </w:r>
      <w:r w:rsidRPr="00AB4198">
        <w:rPr>
          <w:sz w:val="36"/>
          <w:szCs w:val="36"/>
          <w:rtl/>
        </w:rPr>
        <w:t>،</w:t>
      </w:r>
      <w:r w:rsidR="00F525BE" w:rsidRPr="00AB4198">
        <w:rPr>
          <w:sz w:val="36"/>
          <w:szCs w:val="36"/>
          <w:rtl/>
        </w:rPr>
        <w:t xml:space="preserve"> و </w:t>
      </w:r>
      <w:r w:rsidRPr="00AB4198">
        <w:rPr>
          <w:sz w:val="36"/>
          <w:szCs w:val="36"/>
          <w:rtl/>
        </w:rPr>
        <w:t xml:space="preserve">لكنه </w:t>
      </w:r>
      <w:r w:rsidR="00F525BE" w:rsidRPr="00AB4198">
        <w:rPr>
          <w:sz w:val="36"/>
          <w:szCs w:val="36"/>
          <w:rtl/>
        </w:rPr>
        <w:t>ي</w:t>
      </w:r>
      <w:r w:rsidRPr="00AB4198">
        <w:rPr>
          <w:sz w:val="36"/>
          <w:szCs w:val="36"/>
          <w:rtl/>
        </w:rPr>
        <w:t>مكن تنقيحه ب</w:t>
      </w:r>
      <w:r w:rsidR="00F525BE" w:rsidRPr="00AB4198">
        <w:rPr>
          <w:sz w:val="36"/>
          <w:szCs w:val="36"/>
          <w:rtl/>
        </w:rPr>
        <w:t xml:space="preserve">استصحاب </w:t>
      </w:r>
      <w:r w:rsidR="00D24804" w:rsidRPr="00AB4198">
        <w:rPr>
          <w:sz w:val="36"/>
          <w:szCs w:val="36"/>
          <w:rtl/>
        </w:rPr>
        <w:t>موضوعي و هو استصحاب عدم البيان</w:t>
      </w:r>
      <w:r w:rsidR="006D2EC6" w:rsidRPr="00AB4198">
        <w:rPr>
          <w:sz w:val="36"/>
          <w:szCs w:val="36"/>
          <w:rtl/>
        </w:rPr>
        <w:t>.</w:t>
      </w:r>
    </w:p>
    <w:p w14:paraId="6E163DF1" w14:textId="77777777" w:rsidR="00F525BE" w:rsidRPr="00AB4198" w:rsidRDefault="00515B81" w:rsidP="00410A0A">
      <w:pPr>
        <w:rPr>
          <w:sz w:val="36"/>
          <w:szCs w:val="36"/>
          <w:rtl/>
        </w:rPr>
      </w:pPr>
      <w:r w:rsidRPr="00AB4198">
        <w:rPr>
          <w:b/>
          <w:bCs/>
          <w:sz w:val="36"/>
          <w:szCs w:val="36"/>
          <w:rtl/>
        </w:rPr>
        <w:t>قلت:</w:t>
      </w:r>
      <w:r w:rsidRPr="00AB4198">
        <w:rPr>
          <w:sz w:val="36"/>
          <w:szCs w:val="36"/>
          <w:rtl/>
        </w:rPr>
        <w:t xml:space="preserve"> ان ما يدل</w:t>
      </w:r>
      <w:r w:rsidR="006D2EC6" w:rsidRPr="00AB4198">
        <w:rPr>
          <w:sz w:val="36"/>
          <w:szCs w:val="36"/>
          <w:rtl/>
        </w:rPr>
        <w:t>ّ</w:t>
      </w:r>
      <w:r w:rsidRPr="00AB4198">
        <w:rPr>
          <w:sz w:val="36"/>
          <w:szCs w:val="36"/>
          <w:rtl/>
        </w:rPr>
        <w:t xml:space="preserve"> كالآيتين </w:t>
      </w:r>
      <w:r w:rsidR="00F525BE" w:rsidRPr="00AB4198">
        <w:rPr>
          <w:sz w:val="36"/>
          <w:szCs w:val="36"/>
          <w:rtl/>
        </w:rPr>
        <w:t xml:space="preserve">على </w:t>
      </w:r>
      <w:r w:rsidRPr="00AB4198">
        <w:rPr>
          <w:sz w:val="36"/>
          <w:szCs w:val="36"/>
          <w:rtl/>
        </w:rPr>
        <w:t xml:space="preserve">لزوم </w:t>
      </w:r>
      <w:r w:rsidR="00F525BE" w:rsidRPr="00AB4198">
        <w:rPr>
          <w:sz w:val="36"/>
          <w:szCs w:val="36"/>
          <w:rtl/>
        </w:rPr>
        <w:t xml:space="preserve">الاحتياط في موارد وجود </w:t>
      </w:r>
      <w:r w:rsidRPr="00AB4198">
        <w:rPr>
          <w:sz w:val="36"/>
          <w:szCs w:val="36"/>
          <w:rtl/>
        </w:rPr>
        <w:t xml:space="preserve">البيان </w:t>
      </w:r>
      <w:r w:rsidR="00F525BE" w:rsidRPr="00AB4198">
        <w:rPr>
          <w:sz w:val="36"/>
          <w:szCs w:val="36"/>
          <w:rtl/>
        </w:rPr>
        <w:t xml:space="preserve">في معرض الوصول </w:t>
      </w:r>
      <w:r w:rsidRPr="00AB4198">
        <w:rPr>
          <w:sz w:val="36"/>
          <w:szCs w:val="36"/>
          <w:rtl/>
        </w:rPr>
        <w:t>على التكليف، يلغي بنفسه جريان أي اصل مؤمن كالبراءة او الاستصحاب الموضوعي في مورد الشك في وجود البيان في معرض الوصول</w:t>
      </w:r>
      <w:r w:rsidR="00D24804" w:rsidRPr="00AB4198">
        <w:rPr>
          <w:sz w:val="36"/>
          <w:szCs w:val="36"/>
          <w:rtl/>
        </w:rPr>
        <w:t>،</w:t>
      </w:r>
      <w:r w:rsidRPr="00AB4198">
        <w:rPr>
          <w:sz w:val="36"/>
          <w:szCs w:val="36"/>
          <w:rtl/>
        </w:rPr>
        <w:t xml:space="preserve"> أي يجعل احتماله منجزا، </w:t>
      </w:r>
      <w:r w:rsidR="00F525BE" w:rsidRPr="00AB4198">
        <w:rPr>
          <w:sz w:val="36"/>
          <w:szCs w:val="36"/>
          <w:rtl/>
        </w:rPr>
        <w:t xml:space="preserve">لا </w:t>
      </w:r>
      <w:r w:rsidR="00D24804" w:rsidRPr="00AB4198">
        <w:rPr>
          <w:sz w:val="36"/>
          <w:szCs w:val="36"/>
          <w:rtl/>
        </w:rPr>
        <w:t xml:space="preserve">أن </w:t>
      </w:r>
      <w:r w:rsidR="00F525BE" w:rsidRPr="00AB4198">
        <w:rPr>
          <w:sz w:val="36"/>
          <w:szCs w:val="36"/>
          <w:rtl/>
        </w:rPr>
        <w:t xml:space="preserve">يجعل </w:t>
      </w:r>
      <w:r w:rsidR="00D24804" w:rsidRPr="00AB4198">
        <w:rPr>
          <w:sz w:val="36"/>
          <w:szCs w:val="36"/>
          <w:rtl/>
        </w:rPr>
        <w:t xml:space="preserve">وجوب </w:t>
      </w:r>
      <w:r w:rsidR="00F525BE" w:rsidRPr="00AB4198">
        <w:rPr>
          <w:sz w:val="36"/>
          <w:szCs w:val="36"/>
          <w:rtl/>
        </w:rPr>
        <w:t>الاحتياط مشروطا بوجود ال</w:t>
      </w:r>
      <w:r w:rsidR="00D24804" w:rsidRPr="00AB4198">
        <w:rPr>
          <w:sz w:val="36"/>
          <w:szCs w:val="36"/>
          <w:rtl/>
        </w:rPr>
        <w:t xml:space="preserve">بيان </w:t>
      </w:r>
      <w:r w:rsidR="00F525BE" w:rsidRPr="00AB4198">
        <w:rPr>
          <w:sz w:val="36"/>
          <w:szCs w:val="36"/>
          <w:rtl/>
        </w:rPr>
        <w:t>في معرض الوصول بحيث يكون ذلك مأخوذا في موضوع إيجاب الاحتياط بل يجعل احتماله منجزا</w:t>
      </w:r>
      <w:r w:rsidR="001374EB">
        <w:rPr>
          <w:rStyle w:val="a6"/>
          <w:sz w:val="36"/>
          <w:szCs w:val="36"/>
          <w:rtl/>
        </w:rPr>
        <w:t>(</w:t>
      </w:r>
      <w:r w:rsidR="001374EB" w:rsidRPr="00AB4198">
        <w:rPr>
          <w:rStyle w:val="a6"/>
          <w:sz w:val="36"/>
          <w:szCs w:val="36"/>
          <w:rtl/>
        </w:rPr>
        <w:footnoteReference w:id="355"/>
      </w:r>
      <w:r w:rsidR="001374EB">
        <w:rPr>
          <w:rStyle w:val="a6"/>
          <w:sz w:val="36"/>
          <w:szCs w:val="36"/>
          <w:rtl/>
        </w:rPr>
        <w:t>)</w:t>
      </w:r>
      <w:r w:rsidR="00F525BE" w:rsidRPr="00AB4198">
        <w:rPr>
          <w:sz w:val="36"/>
          <w:szCs w:val="36"/>
          <w:rtl/>
        </w:rPr>
        <w:t>.</w:t>
      </w:r>
    </w:p>
    <w:p w14:paraId="665329C1" w14:textId="77777777" w:rsidR="00515B81" w:rsidRPr="00AB4198" w:rsidRDefault="00515B81" w:rsidP="00410A0A">
      <w:pPr>
        <w:rPr>
          <w:sz w:val="36"/>
          <w:szCs w:val="36"/>
          <w:rtl/>
        </w:rPr>
      </w:pPr>
      <w:r w:rsidRPr="00AB4198">
        <w:rPr>
          <w:sz w:val="36"/>
          <w:szCs w:val="36"/>
          <w:rtl/>
        </w:rPr>
        <w:t xml:space="preserve">اقول: مضافا الى ما سبق في اول بحث البراءة من المنع من دلالة الآيتين على البراءة، نقول انه لم يظهر منهما المفهوم المخالف و هو عدم جريان البراءة في مورد الشبهة قبل الفحص، فانه لا تعني الآية الاولى تحقق التكليف في جميع موارد الايتاء، فترى أن القدر المتيقن من الايتاء هو اعطاء القدرة على الفعل او اعطاء المال في مورد وجوب الانفاق، و </w:t>
      </w:r>
      <w:r w:rsidR="00640CFC" w:rsidRPr="00AB4198">
        <w:rPr>
          <w:sz w:val="36"/>
          <w:szCs w:val="36"/>
          <w:rtl/>
        </w:rPr>
        <w:t>لا يعني الآية ثبوت التكليف في</w:t>
      </w:r>
      <w:r w:rsidRPr="00AB4198">
        <w:rPr>
          <w:sz w:val="36"/>
          <w:szCs w:val="36"/>
          <w:rtl/>
        </w:rPr>
        <w:t xml:space="preserve"> </w:t>
      </w:r>
      <w:r w:rsidR="00640CFC" w:rsidRPr="00AB4198">
        <w:rPr>
          <w:sz w:val="36"/>
          <w:szCs w:val="36"/>
          <w:rtl/>
        </w:rPr>
        <w:t xml:space="preserve">جميع </w:t>
      </w:r>
      <w:r w:rsidRPr="00AB4198">
        <w:rPr>
          <w:sz w:val="36"/>
          <w:szCs w:val="36"/>
          <w:rtl/>
        </w:rPr>
        <w:t>موارد اعطاء القدرة او المال، و هكذا الآية الثانية لا تعني أنه يتحقق التسجيل في الضال</w:t>
      </w:r>
      <w:r w:rsidR="00640CFC" w:rsidRPr="00AB4198">
        <w:rPr>
          <w:sz w:val="36"/>
          <w:szCs w:val="36"/>
          <w:rtl/>
        </w:rPr>
        <w:t>ّ</w:t>
      </w:r>
      <w:r w:rsidRPr="00AB4198">
        <w:rPr>
          <w:sz w:val="36"/>
          <w:szCs w:val="36"/>
          <w:rtl/>
        </w:rPr>
        <w:t xml:space="preserve">ين أي </w:t>
      </w:r>
      <w:r w:rsidR="00640CFC" w:rsidRPr="00AB4198">
        <w:rPr>
          <w:sz w:val="36"/>
          <w:szCs w:val="36"/>
          <w:rtl/>
        </w:rPr>
        <w:t xml:space="preserve">يثبت استحقاق </w:t>
      </w:r>
      <w:r w:rsidRPr="00AB4198">
        <w:rPr>
          <w:sz w:val="36"/>
          <w:szCs w:val="36"/>
          <w:rtl/>
        </w:rPr>
        <w:t>العقاب بمجرد تبين الواجبات و المحرمات، فان الغاية ليس له مفهوم مطلق، فيكون كما لو قال شخص "لا افعل ذلك حتى يجيء زيد" فليس معناه أنه بمجرد مجيئه يفعل ذلك، بل لعل فعله يكون بعد استشارة زيد و امره اياه بالفعل بعد ما جاء.</w:t>
      </w:r>
      <w:r w:rsidR="00BA0560" w:rsidRPr="00AB4198">
        <w:rPr>
          <w:sz w:val="36"/>
          <w:szCs w:val="36"/>
          <w:rtl/>
        </w:rPr>
        <w:t xml:space="preserve"> </w:t>
      </w:r>
    </w:p>
    <w:p w14:paraId="1F75BDD6" w14:textId="77777777" w:rsidR="00515B81" w:rsidRPr="00AB4198" w:rsidRDefault="00F525BE" w:rsidP="00410A0A">
      <w:pPr>
        <w:rPr>
          <w:sz w:val="36"/>
          <w:szCs w:val="36"/>
          <w:rtl/>
        </w:rPr>
      </w:pPr>
      <w:r w:rsidRPr="00AB4198">
        <w:rPr>
          <w:b/>
          <w:bCs/>
          <w:sz w:val="36"/>
          <w:szCs w:val="36"/>
          <w:rtl/>
        </w:rPr>
        <w:t>الوجه ال</w:t>
      </w:r>
      <w:r w:rsidR="00515B81" w:rsidRPr="00AB4198">
        <w:rPr>
          <w:b/>
          <w:bCs/>
          <w:sz w:val="36"/>
          <w:szCs w:val="36"/>
          <w:rtl/>
        </w:rPr>
        <w:t>خامس:</w:t>
      </w:r>
      <w:r w:rsidR="00515B81" w:rsidRPr="00AB4198">
        <w:rPr>
          <w:sz w:val="36"/>
          <w:szCs w:val="36"/>
          <w:rtl/>
        </w:rPr>
        <w:t xml:space="preserve"> ما في البحوث ايضا من أنه يكفي في اجمال الخطاب احتمال وجود قرينة نوعية متصلة، و هي الارتكاز المتشرعي على عدم جريان البراءة قبل الفحص </w:t>
      </w:r>
      <w:r w:rsidRPr="00AB4198">
        <w:rPr>
          <w:sz w:val="36"/>
          <w:szCs w:val="36"/>
          <w:rtl/>
        </w:rPr>
        <w:t xml:space="preserve">حيث كان يعرف من </w:t>
      </w:r>
      <w:r w:rsidR="00515B81" w:rsidRPr="00AB4198">
        <w:rPr>
          <w:sz w:val="36"/>
          <w:szCs w:val="36"/>
          <w:rtl/>
        </w:rPr>
        <w:t xml:space="preserve">حال النبي </w:t>
      </w:r>
      <w:r w:rsidRPr="00AB4198">
        <w:rPr>
          <w:sz w:val="36"/>
          <w:szCs w:val="36"/>
          <w:rtl/>
        </w:rPr>
        <w:t xml:space="preserve">و الأئمة </w:t>
      </w:r>
      <w:r w:rsidR="00515B81" w:rsidRPr="00AB4198">
        <w:rPr>
          <w:sz w:val="36"/>
          <w:szCs w:val="36"/>
          <w:rtl/>
        </w:rPr>
        <w:t>(</w:t>
      </w:r>
      <w:r w:rsidRPr="00AB4198">
        <w:rPr>
          <w:sz w:val="36"/>
          <w:szCs w:val="36"/>
          <w:rtl/>
        </w:rPr>
        <w:t>عليهم السلام</w:t>
      </w:r>
      <w:r w:rsidR="00515B81" w:rsidRPr="00AB4198">
        <w:rPr>
          <w:sz w:val="36"/>
          <w:szCs w:val="36"/>
          <w:rtl/>
        </w:rPr>
        <w:t>)</w:t>
      </w:r>
      <w:r w:rsidRPr="00AB4198">
        <w:rPr>
          <w:sz w:val="36"/>
          <w:szCs w:val="36"/>
          <w:rtl/>
        </w:rPr>
        <w:t xml:space="preserve"> شدة اهتمامهم بنشر الأحكام و تعليمها للناس و حث</w:t>
      </w:r>
      <w:r w:rsidR="00515B81" w:rsidRPr="00AB4198">
        <w:rPr>
          <w:sz w:val="36"/>
          <w:szCs w:val="36"/>
          <w:rtl/>
        </w:rPr>
        <w:t>ّ</w:t>
      </w:r>
      <w:r w:rsidRPr="00AB4198">
        <w:rPr>
          <w:sz w:val="36"/>
          <w:szCs w:val="36"/>
          <w:rtl/>
        </w:rPr>
        <w:t xml:space="preserve">هم على </w:t>
      </w:r>
      <w:r w:rsidR="00515B81" w:rsidRPr="00AB4198">
        <w:rPr>
          <w:sz w:val="36"/>
          <w:szCs w:val="36"/>
          <w:rtl/>
        </w:rPr>
        <w:t xml:space="preserve">تعلمها، فانه </w:t>
      </w:r>
      <w:r w:rsidRPr="00AB4198">
        <w:rPr>
          <w:sz w:val="36"/>
          <w:szCs w:val="36"/>
          <w:rtl/>
        </w:rPr>
        <w:t>إن لم يوجب القطع بكونه قرينة لبية صارفة فلا أقل من احت</w:t>
      </w:r>
      <w:r w:rsidR="00515B81" w:rsidRPr="00AB4198">
        <w:rPr>
          <w:sz w:val="36"/>
          <w:szCs w:val="36"/>
          <w:rtl/>
        </w:rPr>
        <w:t>مال قرينيته الموجب للإجمال</w:t>
      </w:r>
      <w:r w:rsidR="001374EB">
        <w:rPr>
          <w:rStyle w:val="a6"/>
          <w:sz w:val="36"/>
          <w:szCs w:val="36"/>
          <w:rtl/>
        </w:rPr>
        <w:t>(</w:t>
      </w:r>
      <w:r w:rsidR="001374EB" w:rsidRPr="00AB4198">
        <w:rPr>
          <w:rStyle w:val="a6"/>
          <w:sz w:val="36"/>
          <w:szCs w:val="36"/>
          <w:rtl/>
        </w:rPr>
        <w:footnoteReference w:id="356"/>
      </w:r>
      <w:r w:rsidR="001374EB">
        <w:rPr>
          <w:rStyle w:val="a6"/>
          <w:sz w:val="36"/>
          <w:szCs w:val="36"/>
          <w:rtl/>
        </w:rPr>
        <w:t>)</w:t>
      </w:r>
      <w:r w:rsidR="00515B81" w:rsidRPr="00AB4198">
        <w:rPr>
          <w:sz w:val="36"/>
          <w:szCs w:val="36"/>
          <w:rtl/>
        </w:rPr>
        <w:t>.</w:t>
      </w:r>
    </w:p>
    <w:p w14:paraId="030083BA" w14:textId="77777777" w:rsidR="00515B81" w:rsidRPr="00AB4198" w:rsidRDefault="00515B81" w:rsidP="00410A0A">
      <w:pPr>
        <w:rPr>
          <w:sz w:val="36"/>
          <w:szCs w:val="36"/>
          <w:rtl/>
        </w:rPr>
      </w:pPr>
      <w:r w:rsidRPr="00AB4198">
        <w:rPr>
          <w:sz w:val="36"/>
          <w:szCs w:val="36"/>
          <w:rtl/>
        </w:rPr>
        <w:t>و لا بأس بما افاده.</w:t>
      </w:r>
    </w:p>
    <w:p w14:paraId="45CA26E6" w14:textId="77777777" w:rsidR="00515B81" w:rsidRPr="00AB4198" w:rsidRDefault="00515B81" w:rsidP="00410A0A">
      <w:pPr>
        <w:rPr>
          <w:sz w:val="36"/>
          <w:szCs w:val="36"/>
          <w:rtl/>
        </w:rPr>
      </w:pPr>
      <w:r w:rsidRPr="00AB4198">
        <w:rPr>
          <w:b/>
          <w:bCs/>
          <w:sz w:val="36"/>
          <w:szCs w:val="36"/>
          <w:rtl/>
        </w:rPr>
        <w:t>الوجه ال</w:t>
      </w:r>
      <w:r w:rsidR="00F525BE" w:rsidRPr="00AB4198">
        <w:rPr>
          <w:b/>
          <w:bCs/>
          <w:sz w:val="36"/>
          <w:szCs w:val="36"/>
          <w:rtl/>
        </w:rPr>
        <w:t>س</w:t>
      </w:r>
      <w:r w:rsidRPr="00AB4198">
        <w:rPr>
          <w:b/>
          <w:bCs/>
          <w:sz w:val="36"/>
          <w:szCs w:val="36"/>
          <w:rtl/>
        </w:rPr>
        <w:t>ادس:</w:t>
      </w:r>
      <w:r w:rsidRPr="00AB4198">
        <w:rPr>
          <w:sz w:val="36"/>
          <w:szCs w:val="36"/>
          <w:rtl/>
        </w:rPr>
        <w:t xml:space="preserve"> ما في البحوث ايضا من أنه بناء على المسلك الصحيح -خلافا للمشهور- من تنافي الاحكام الظاهرية و لو قبل الوصول، فحجية الامارة في معرض الوصول لا تجتمع مع جريان البراءة، فيكون دليل حجية الامارة كخبر الثقة مثلا مخصصا لدليل البراءة بفرض عدم وجود خبر الثقة، فمع الشك قبل الفحص في قيام خبر الثقة يكون التمسك بدليل البراءة تمسكا بالعام في الشبهة المصداقية للمخصص، و أما الشك فيه بعد الفحص فلا يضر، لعدم اطلاق دليل حجية خبر الثقة الذي عمدته </w:t>
      </w:r>
      <w:r w:rsidR="00F525BE" w:rsidRPr="00AB4198">
        <w:rPr>
          <w:sz w:val="36"/>
          <w:szCs w:val="36"/>
          <w:rtl/>
        </w:rPr>
        <w:t xml:space="preserve">السيرة </w:t>
      </w:r>
      <w:r w:rsidRPr="00AB4198">
        <w:rPr>
          <w:sz w:val="36"/>
          <w:szCs w:val="36"/>
          <w:rtl/>
        </w:rPr>
        <w:t>بالنسبة حجية مثل هذا الخبر الذي ليس في معرض الوصول و ان كان موجودا واقعا.</w:t>
      </w:r>
    </w:p>
    <w:p w14:paraId="77432576" w14:textId="77777777" w:rsidR="00BA0560" w:rsidRPr="00AB4198" w:rsidRDefault="00515B81" w:rsidP="00410A0A">
      <w:pPr>
        <w:rPr>
          <w:sz w:val="36"/>
          <w:szCs w:val="36"/>
          <w:rtl/>
        </w:rPr>
      </w:pPr>
      <w:r w:rsidRPr="00AB4198">
        <w:rPr>
          <w:sz w:val="36"/>
          <w:szCs w:val="36"/>
          <w:rtl/>
        </w:rPr>
        <w:t>ثم ذكر أن هذا الوجه لا يمنع من جريان الاصل المؤمن الطولي، و هو إما استصحاب عدم قيام خبر الثقة، او البراءة عن وجود الحجة في هذا المورد، فانه لا تنافي بينه و بين حجية خبر الثقة واقعا، لأن نسبته اليه كنسبة الحكم الظاهري الى الحكم الواقعي، و لا تنافي بينهما</w:t>
      </w:r>
      <w:r w:rsidR="001374EB">
        <w:rPr>
          <w:rStyle w:val="a6"/>
          <w:sz w:val="36"/>
          <w:szCs w:val="36"/>
          <w:rtl/>
        </w:rPr>
        <w:t>(</w:t>
      </w:r>
      <w:r w:rsidR="001374EB" w:rsidRPr="00AB4198">
        <w:rPr>
          <w:rStyle w:val="a6"/>
          <w:sz w:val="36"/>
          <w:szCs w:val="36"/>
          <w:rtl/>
        </w:rPr>
        <w:footnoteReference w:id="357"/>
      </w:r>
      <w:r w:rsidR="001374EB">
        <w:rPr>
          <w:rStyle w:val="a6"/>
          <w:sz w:val="36"/>
          <w:szCs w:val="36"/>
          <w:rtl/>
        </w:rPr>
        <w:t>)</w:t>
      </w:r>
      <w:r w:rsidRPr="00AB4198">
        <w:rPr>
          <w:sz w:val="36"/>
          <w:szCs w:val="36"/>
          <w:rtl/>
        </w:rPr>
        <w:t>.</w:t>
      </w:r>
    </w:p>
    <w:p w14:paraId="660123E4" w14:textId="77777777" w:rsidR="00515B81" w:rsidRPr="00AB4198" w:rsidRDefault="00515B81" w:rsidP="00410A0A">
      <w:pPr>
        <w:rPr>
          <w:rFonts w:eastAsia="Batang"/>
          <w:sz w:val="36"/>
          <w:szCs w:val="36"/>
          <w:rtl/>
        </w:rPr>
      </w:pPr>
      <w:r w:rsidRPr="00AB4198">
        <w:rPr>
          <w:rFonts w:eastAsia="Batang"/>
          <w:sz w:val="36"/>
          <w:szCs w:val="36"/>
          <w:rtl/>
        </w:rPr>
        <w:t xml:space="preserve">اقول: </w:t>
      </w:r>
      <w:r w:rsidR="00252AE9" w:rsidRPr="00AB4198">
        <w:rPr>
          <w:rFonts w:eastAsia="Batang"/>
          <w:sz w:val="36"/>
          <w:szCs w:val="36"/>
          <w:rtl/>
        </w:rPr>
        <w:t xml:space="preserve">هذا الوجه يختص بما اذا كان </w:t>
      </w:r>
      <w:r w:rsidR="003C3E2C" w:rsidRPr="00AB4198">
        <w:rPr>
          <w:rFonts w:eastAsia="Batang"/>
          <w:sz w:val="36"/>
          <w:szCs w:val="36"/>
          <w:rtl/>
        </w:rPr>
        <w:t>يحتمل المكلف وجود</w:t>
      </w:r>
      <w:r w:rsidR="00252AE9" w:rsidRPr="00AB4198">
        <w:rPr>
          <w:rFonts w:eastAsia="Batang"/>
          <w:sz w:val="36"/>
          <w:szCs w:val="36"/>
          <w:rtl/>
        </w:rPr>
        <w:t xml:space="preserve"> أمارة تعبدية كخبر الثقة او خبر قطعي الصدور ظني الدلالة، فلا يجري في الموارد التي يقطع بعدم امارة تعبدية في معرض الوصول، و انما يحتمل امكان تحصيل العلم بالتكليف من خلال تراكم الظنون، فانه ليس هناك حجية واقعية بالفعل، و كيف كان </w:t>
      </w:r>
      <w:r w:rsidR="00D00555" w:rsidRPr="00AB4198">
        <w:rPr>
          <w:rFonts w:eastAsia="Batang"/>
          <w:sz w:val="36"/>
          <w:szCs w:val="36"/>
          <w:rtl/>
        </w:rPr>
        <w:t xml:space="preserve">فيرد عليه ما </w:t>
      </w:r>
      <w:r w:rsidR="00B97AF3" w:rsidRPr="00AB4198">
        <w:rPr>
          <w:rFonts w:eastAsia="Batang"/>
          <w:sz w:val="36"/>
          <w:szCs w:val="36"/>
          <w:rtl/>
        </w:rPr>
        <w:t xml:space="preserve">ذكرنا في محله </w:t>
      </w:r>
      <w:r w:rsidR="00D00555" w:rsidRPr="00AB4198">
        <w:rPr>
          <w:rFonts w:eastAsia="Batang"/>
          <w:sz w:val="36"/>
          <w:szCs w:val="36"/>
          <w:rtl/>
        </w:rPr>
        <w:t xml:space="preserve">من </w:t>
      </w:r>
      <w:r w:rsidR="00B97AF3" w:rsidRPr="00AB4198">
        <w:rPr>
          <w:rFonts w:eastAsia="Batang"/>
          <w:sz w:val="36"/>
          <w:szCs w:val="36"/>
          <w:rtl/>
        </w:rPr>
        <w:t xml:space="preserve">عدم اطلاق في دليل حجية الامارة لما قبل وصولها ما لم يقم دليل على وجوب الفحص عنها، كما في الشبهة الموضوعية قبل الفحص، فانه بناء على كون </w:t>
      </w:r>
      <w:r w:rsidRPr="00AB4198">
        <w:rPr>
          <w:rFonts w:eastAsia="Batang"/>
          <w:sz w:val="36"/>
          <w:szCs w:val="36"/>
          <w:rtl/>
        </w:rPr>
        <w:t>دليل حجيته</w:t>
      </w:r>
      <w:r w:rsidR="00B97AF3" w:rsidRPr="00AB4198">
        <w:rPr>
          <w:rFonts w:eastAsia="Batang"/>
          <w:sz w:val="36"/>
          <w:szCs w:val="36"/>
          <w:rtl/>
        </w:rPr>
        <w:t>ا</w:t>
      </w:r>
      <w:r w:rsidRPr="00AB4198">
        <w:rPr>
          <w:rFonts w:eastAsia="Batang"/>
          <w:sz w:val="36"/>
          <w:szCs w:val="36"/>
          <w:rtl/>
        </w:rPr>
        <w:t xml:space="preserve"> هو بناء العقلاء فهو دليل لب</w:t>
      </w:r>
      <w:r w:rsidR="00640CFC" w:rsidRPr="00AB4198">
        <w:rPr>
          <w:rFonts w:eastAsia="Batang"/>
          <w:sz w:val="36"/>
          <w:szCs w:val="36"/>
          <w:rtl/>
        </w:rPr>
        <w:t>ّ</w:t>
      </w:r>
      <w:r w:rsidRPr="00AB4198">
        <w:rPr>
          <w:rFonts w:eastAsia="Batang"/>
          <w:sz w:val="36"/>
          <w:szCs w:val="36"/>
          <w:rtl/>
        </w:rPr>
        <w:t>ي لا يعلم بشموله لهذا الفرض، و</w:t>
      </w:r>
      <w:r w:rsidR="00B97AF3" w:rsidRPr="00AB4198">
        <w:rPr>
          <w:rFonts w:eastAsia="Batang"/>
          <w:sz w:val="36"/>
          <w:szCs w:val="36"/>
          <w:rtl/>
        </w:rPr>
        <w:t xml:space="preserve"> </w:t>
      </w:r>
      <w:r w:rsidRPr="00AB4198">
        <w:rPr>
          <w:rFonts w:eastAsia="Batang"/>
          <w:sz w:val="36"/>
          <w:szCs w:val="36"/>
          <w:rtl/>
        </w:rPr>
        <w:t>ان كان دليلها مثل قوله (عليه السلام) في صحيحة الحميري "العمري ثقتي فما ادّى اليك عني فعني يؤدي، وما قال لك عني فعني يقول، فاسمع له وأطع، فانه الثقة المأمون" كما هو المختار، ف</w:t>
      </w:r>
      <w:r w:rsidR="00B97AF3" w:rsidRPr="00AB4198">
        <w:rPr>
          <w:rFonts w:eastAsia="Batang"/>
          <w:sz w:val="36"/>
          <w:szCs w:val="36"/>
          <w:rtl/>
        </w:rPr>
        <w:t>لا يحصل الجزم بعدم الخ</w:t>
      </w:r>
      <w:r w:rsidR="007F0184" w:rsidRPr="00AB4198">
        <w:rPr>
          <w:rFonts w:eastAsia="Batang"/>
          <w:sz w:val="36"/>
          <w:szCs w:val="36"/>
          <w:rtl/>
        </w:rPr>
        <w:t>صوصية للتعبير ب‍ما قال لك و ما أ</w:t>
      </w:r>
      <w:r w:rsidR="00B97AF3" w:rsidRPr="00AB4198">
        <w:rPr>
          <w:rFonts w:eastAsia="Batang"/>
          <w:sz w:val="36"/>
          <w:szCs w:val="36"/>
          <w:rtl/>
        </w:rPr>
        <w:t>د</w:t>
      </w:r>
      <w:r w:rsidR="007F0184" w:rsidRPr="00AB4198">
        <w:rPr>
          <w:rFonts w:eastAsia="Batang"/>
          <w:sz w:val="36"/>
          <w:szCs w:val="36"/>
          <w:rtl/>
        </w:rPr>
        <w:t>ّ</w:t>
      </w:r>
      <w:r w:rsidR="00B97AF3" w:rsidRPr="00AB4198">
        <w:rPr>
          <w:rFonts w:eastAsia="Batang"/>
          <w:sz w:val="36"/>
          <w:szCs w:val="36"/>
          <w:rtl/>
        </w:rPr>
        <w:t xml:space="preserve">ى اليك" و هو ظاهر في الوصول، </w:t>
      </w:r>
      <w:r w:rsidRPr="00AB4198">
        <w:rPr>
          <w:rFonts w:eastAsia="Batang"/>
          <w:sz w:val="36"/>
          <w:szCs w:val="36"/>
          <w:rtl/>
        </w:rPr>
        <w:t>فحينئذ يرجع الى عموم دليل البراءة عن التكليف الواقعي المشكوك في هذا الفرض</w:t>
      </w:r>
      <w:r w:rsidR="00D00555" w:rsidRPr="00AB4198">
        <w:rPr>
          <w:rFonts w:eastAsia="Batang"/>
          <w:sz w:val="36"/>
          <w:szCs w:val="36"/>
          <w:rtl/>
        </w:rPr>
        <w:t>.</w:t>
      </w:r>
      <w:r w:rsidR="00B97AF3" w:rsidRPr="00AB4198">
        <w:rPr>
          <w:rFonts w:eastAsia="Batang"/>
          <w:sz w:val="36"/>
          <w:szCs w:val="36"/>
          <w:rtl/>
        </w:rPr>
        <w:t xml:space="preserve"> </w:t>
      </w:r>
    </w:p>
    <w:p w14:paraId="54CABDC4" w14:textId="77777777" w:rsidR="00BA0560" w:rsidRPr="00AB4198" w:rsidRDefault="00DE391A" w:rsidP="00410A0A">
      <w:pPr>
        <w:rPr>
          <w:sz w:val="36"/>
          <w:szCs w:val="36"/>
          <w:rtl/>
        </w:rPr>
      </w:pPr>
      <w:r w:rsidRPr="00AB4198">
        <w:rPr>
          <w:b/>
          <w:bCs/>
          <w:sz w:val="36"/>
          <w:szCs w:val="36"/>
          <w:rtl/>
        </w:rPr>
        <w:t>الوجه السابع:</w:t>
      </w:r>
      <w:r w:rsidRPr="00AB4198">
        <w:rPr>
          <w:sz w:val="36"/>
          <w:szCs w:val="36"/>
          <w:rtl/>
        </w:rPr>
        <w:t xml:space="preserve"> ما في البحوث ايضا من أن الظاهر عرفا من خطاب الحكم الواقعي بمؤونة المرتكز العقلائي و المتشرعي اهتمام الشارع بحفظه في مورد معرضيته للوصول، فينعقد للخطاب الدال على الحكم الواقعي دلالة التزامية عرفية على إيجاب الاحتياط قبل الفحص، تجاه الواقع بهذا المقدار، و عليه </w:t>
      </w:r>
      <w:r w:rsidR="00640CFC" w:rsidRPr="00AB4198">
        <w:rPr>
          <w:sz w:val="36"/>
          <w:szCs w:val="36"/>
          <w:rtl/>
        </w:rPr>
        <w:t>ف</w:t>
      </w:r>
      <w:r w:rsidRPr="00AB4198">
        <w:rPr>
          <w:sz w:val="36"/>
          <w:szCs w:val="36"/>
          <w:rtl/>
        </w:rPr>
        <w:t>إذا كانت الشبهة قبل الفحص</w:t>
      </w:r>
      <w:r w:rsidR="00640CFC" w:rsidRPr="00AB4198">
        <w:rPr>
          <w:sz w:val="36"/>
          <w:szCs w:val="36"/>
          <w:rtl/>
        </w:rPr>
        <w:t>،</w:t>
      </w:r>
      <w:r w:rsidRPr="00AB4198">
        <w:rPr>
          <w:sz w:val="36"/>
          <w:szCs w:val="36"/>
          <w:rtl/>
        </w:rPr>
        <w:t xml:space="preserve"> و احتملنا وجود خطاب كذلك</w:t>
      </w:r>
      <w:r w:rsidR="00640CFC" w:rsidRPr="00AB4198">
        <w:rPr>
          <w:sz w:val="36"/>
          <w:szCs w:val="36"/>
          <w:rtl/>
        </w:rPr>
        <w:t>،</w:t>
      </w:r>
      <w:r w:rsidRPr="00AB4198">
        <w:rPr>
          <w:sz w:val="36"/>
          <w:szCs w:val="36"/>
          <w:rtl/>
        </w:rPr>
        <w:t xml:space="preserve"> لم يجز الرجوع إلى البراءة</w:t>
      </w:r>
      <w:r w:rsidR="00640CFC" w:rsidRPr="00AB4198">
        <w:rPr>
          <w:sz w:val="36"/>
          <w:szCs w:val="36"/>
          <w:rtl/>
        </w:rPr>
        <w:t>،</w:t>
      </w:r>
      <w:r w:rsidRPr="00AB4198">
        <w:rPr>
          <w:sz w:val="36"/>
          <w:szCs w:val="36"/>
          <w:rtl/>
        </w:rPr>
        <w:t xml:space="preserve"> لأن دليل</w:t>
      </w:r>
      <w:r w:rsidR="00130D55" w:rsidRPr="00AB4198">
        <w:rPr>
          <w:sz w:val="36"/>
          <w:szCs w:val="36"/>
          <w:rtl/>
        </w:rPr>
        <w:t>ها ليس بصدد نفي الإلزام الواقعي</w:t>
      </w:r>
      <w:r w:rsidRPr="00AB4198">
        <w:rPr>
          <w:sz w:val="36"/>
          <w:szCs w:val="36"/>
          <w:rtl/>
        </w:rPr>
        <w:t xml:space="preserve">، </w:t>
      </w:r>
      <w:r w:rsidR="00130D55" w:rsidRPr="00AB4198">
        <w:rPr>
          <w:sz w:val="36"/>
          <w:szCs w:val="36"/>
          <w:rtl/>
        </w:rPr>
        <w:t>و لكن هذا المقدار انما يمنع من التمسك باصل البراءة الشرعية، و لا يمنع من التمسك بالبراءة العقلية بناء على جريانها في الشبهة الحكمية قبل الفحص، فل</w:t>
      </w:r>
      <w:r w:rsidR="00640CFC" w:rsidRPr="00AB4198">
        <w:rPr>
          <w:sz w:val="36"/>
          <w:szCs w:val="36"/>
          <w:rtl/>
        </w:rPr>
        <w:t xml:space="preserve">أجل </w:t>
      </w:r>
      <w:r w:rsidR="00130D55" w:rsidRPr="00AB4198">
        <w:rPr>
          <w:sz w:val="36"/>
          <w:szCs w:val="36"/>
          <w:rtl/>
        </w:rPr>
        <w:t xml:space="preserve">المنع عن جريانها </w:t>
      </w:r>
      <w:r w:rsidR="00640CFC" w:rsidRPr="00AB4198">
        <w:rPr>
          <w:sz w:val="36"/>
          <w:szCs w:val="36"/>
          <w:rtl/>
        </w:rPr>
        <w:t xml:space="preserve">لابد من </w:t>
      </w:r>
      <w:r w:rsidR="00130D55" w:rsidRPr="00AB4198">
        <w:rPr>
          <w:sz w:val="36"/>
          <w:szCs w:val="36"/>
          <w:rtl/>
        </w:rPr>
        <w:t>ضم مطلب آخر الى ما ذكرناه و هو وصول خطاب حجية خبر الثقة،</w:t>
      </w:r>
      <w:r w:rsidRPr="00AB4198">
        <w:rPr>
          <w:sz w:val="36"/>
          <w:szCs w:val="36"/>
          <w:rtl/>
        </w:rPr>
        <w:t xml:space="preserve"> </w:t>
      </w:r>
      <w:r w:rsidR="00130D55" w:rsidRPr="00AB4198">
        <w:rPr>
          <w:sz w:val="36"/>
          <w:szCs w:val="36"/>
          <w:rtl/>
        </w:rPr>
        <w:t xml:space="preserve">فانه </w:t>
      </w:r>
      <w:r w:rsidRPr="00AB4198">
        <w:rPr>
          <w:sz w:val="36"/>
          <w:szCs w:val="36"/>
          <w:rtl/>
        </w:rPr>
        <w:t>يدل</w:t>
      </w:r>
      <w:r w:rsidR="00130D55" w:rsidRPr="00AB4198">
        <w:rPr>
          <w:sz w:val="36"/>
          <w:szCs w:val="36"/>
          <w:rtl/>
        </w:rPr>
        <w:t>ّ</w:t>
      </w:r>
      <w:r w:rsidRPr="00AB4198">
        <w:rPr>
          <w:sz w:val="36"/>
          <w:szCs w:val="36"/>
          <w:rtl/>
        </w:rPr>
        <w:t xml:space="preserve"> ب</w:t>
      </w:r>
      <w:r w:rsidR="00130D55" w:rsidRPr="00AB4198">
        <w:rPr>
          <w:sz w:val="36"/>
          <w:szCs w:val="36"/>
          <w:rtl/>
        </w:rPr>
        <w:t xml:space="preserve">حسب الفرض على لزوم الاحتياط في فرض الشك قبل الفحص في وجود </w:t>
      </w:r>
      <w:r w:rsidRPr="00AB4198">
        <w:rPr>
          <w:sz w:val="36"/>
          <w:szCs w:val="36"/>
          <w:rtl/>
        </w:rPr>
        <w:t xml:space="preserve">خبر الثقة في معرض الوصول. </w:t>
      </w:r>
    </w:p>
    <w:p w14:paraId="00DEDD2D" w14:textId="77777777" w:rsidR="008B65E2" w:rsidRPr="00AB4198" w:rsidRDefault="008B65E2" w:rsidP="00410A0A">
      <w:pPr>
        <w:rPr>
          <w:sz w:val="36"/>
          <w:szCs w:val="36"/>
          <w:rtl/>
        </w:rPr>
      </w:pPr>
      <w:r w:rsidRPr="00AB4198">
        <w:rPr>
          <w:sz w:val="36"/>
          <w:szCs w:val="36"/>
          <w:rtl/>
        </w:rPr>
        <w:t xml:space="preserve">اقول: يلاحظ عليه </w:t>
      </w:r>
      <w:r w:rsidRPr="00AB4198">
        <w:rPr>
          <w:b/>
          <w:bCs/>
          <w:sz w:val="36"/>
          <w:szCs w:val="36"/>
          <w:rtl/>
        </w:rPr>
        <w:t xml:space="preserve">اولاً: </w:t>
      </w:r>
      <w:r w:rsidRPr="00AB4198">
        <w:rPr>
          <w:sz w:val="36"/>
          <w:szCs w:val="36"/>
          <w:rtl/>
        </w:rPr>
        <w:t xml:space="preserve">ان كون لزوم الاحتياط في الشبهة قبل الفحص مركوزا في ذهن العقلاء و المتشرعة </w:t>
      </w:r>
      <w:r w:rsidR="007F0184" w:rsidRPr="00AB4198">
        <w:rPr>
          <w:sz w:val="36"/>
          <w:szCs w:val="36"/>
          <w:rtl/>
        </w:rPr>
        <w:t xml:space="preserve">و ان كان صحيحا، </w:t>
      </w:r>
      <w:r w:rsidRPr="00AB4198">
        <w:rPr>
          <w:sz w:val="36"/>
          <w:szCs w:val="36"/>
          <w:rtl/>
        </w:rPr>
        <w:t>حسب ما مر</w:t>
      </w:r>
      <w:r w:rsidR="007F0184" w:rsidRPr="00AB4198">
        <w:rPr>
          <w:sz w:val="36"/>
          <w:szCs w:val="36"/>
          <w:rtl/>
        </w:rPr>
        <w:t>ّ</w:t>
      </w:r>
      <w:r w:rsidRPr="00AB4198">
        <w:rPr>
          <w:sz w:val="36"/>
          <w:szCs w:val="36"/>
          <w:rtl/>
        </w:rPr>
        <w:t xml:space="preserve"> في الوجه الثاني و الثالث، و لكنه لا يعني كونه موجبا لانعقاد ظهور التزامي في خطاب التكليف الواقعي، فان انعقاد الظهور الالتزامي يختص باللازم البي</w:t>
      </w:r>
      <w:r w:rsidR="007F0184" w:rsidRPr="00AB4198">
        <w:rPr>
          <w:sz w:val="36"/>
          <w:szCs w:val="36"/>
          <w:rtl/>
        </w:rPr>
        <w:t>ِّن بالمعنى الأ</w:t>
      </w:r>
      <w:r w:rsidRPr="00AB4198">
        <w:rPr>
          <w:sz w:val="36"/>
          <w:szCs w:val="36"/>
          <w:rtl/>
        </w:rPr>
        <w:t>خص</w:t>
      </w:r>
      <w:r w:rsidR="007F0184" w:rsidRPr="00AB4198">
        <w:rPr>
          <w:sz w:val="36"/>
          <w:szCs w:val="36"/>
          <w:rtl/>
        </w:rPr>
        <w:t>ّ</w:t>
      </w:r>
      <w:r w:rsidRPr="00AB4198">
        <w:rPr>
          <w:sz w:val="36"/>
          <w:szCs w:val="36"/>
          <w:rtl/>
        </w:rPr>
        <w:t>، أ</w:t>
      </w:r>
      <w:r w:rsidR="007F0184" w:rsidRPr="00AB4198">
        <w:rPr>
          <w:sz w:val="36"/>
          <w:szCs w:val="36"/>
          <w:rtl/>
        </w:rPr>
        <w:t xml:space="preserve">ي ما يكون الالتفات الى الملزوم </w:t>
      </w:r>
      <w:r w:rsidRPr="00AB4198">
        <w:rPr>
          <w:sz w:val="36"/>
          <w:szCs w:val="36"/>
          <w:rtl/>
        </w:rPr>
        <w:t>ك</w:t>
      </w:r>
      <w:r w:rsidR="007F0184" w:rsidRPr="00AB4198">
        <w:rPr>
          <w:sz w:val="36"/>
          <w:szCs w:val="36"/>
          <w:rtl/>
        </w:rPr>
        <w:t>ا</w:t>
      </w:r>
      <w:r w:rsidRPr="00AB4198">
        <w:rPr>
          <w:sz w:val="36"/>
          <w:szCs w:val="36"/>
          <w:rtl/>
        </w:rPr>
        <w:t>في</w:t>
      </w:r>
      <w:r w:rsidR="007F0184" w:rsidRPr="00AB4198">
        <w:rPr>
          <w:sz w:val="36"/>
          <w:szCs w:val="36"/>
          <w:rtl/>
        </w:rPr>
        <w:t>ا</w:t>
      </w:r>
      <w:r w:rsidRPr="00AB4198">
        <w:rPr>
          <w:sz w:val="36"/>
          <w:szCs w:val="36"/>
          <w:rtl/>
        </w:rPr>
        <w:t xml:space="preserve"> في الالتفات الى اللازم، و ليس المقام من هذا القبيل، بل هو إما من اللازم البين بالمعنى الاعم، او اللازم غير البين، نظير ارتكازية لزوم الاحتياط في فرض العلم الاجمالي او لزوم احراز الامتثال، و مع عدم انعقاد الظهور فنحتاج الى العلم بالملازمة. </w:t>
      </w:r>
    </w:p>
    <w:p w14:paraId="00D7BA14" w14:textId="77777777" w:rsidR="008B65E2" w:rsidRPr="00AB4198" w:rsidRDefault="008B65E2" w:rsidP="00410A0A">
      <w:pPr>
        <w:rPr>
          <w:sz w:val="36"/>
          <w:szCs w:val="36"/>
          <w:rtl/>
        </w:rPr>
      </w:pPr>
      <w:r w:rsidRPr="00AB4198">
        <w:rPr>
          <w:b/>
          <w:bCs/>
          <w:sz w:val="36"/>
          <w:szCs w:val="36"/>
          <w:rtl/>
        </w:rPr>
        <w:t>و ثانيا:</w:t>
      </w:r>
      <w:r w:rsidRPr="00AB4198">
        <w:rPr>
          <w:sz w:val="36"/>
          <w:szCs w:val="36"/>
          <w:rtl/>
        </w:rPr>
        <w:t xml:space="preserve"> انه لو فرض انعقاد ظهور التزامي لخطاب التكليف الواقعي في الاهتمام به في الشبهة قبل الفحص، فلا يزيد على وجود خطاب يدلّ بمدلوله المطابقي على وجوب الاحتياط، </w:t>
      </w:r>
      <w:r w:rsidR="00640CFC" w:rsidRPr="00AB4198">
        <w:rPr>
          <w:sz w:val="36"/>
          <w:szCs w:val="36"/>
          <w:rtl/>
        </w:rPr>
        <w:t xml:space="preserve">و </w:t>
      </w:r>
      <w:r w:rsidRPr="00AB4198">
        <w:rPr>
          <w:sz w:val="36"/>
          <w:szCs w:val="36"/>
          <w:rtl/>
        </w:rPr>
        <w:t>الذي يعني ابراز الاهتمام بالتكليف الواقعي على تقدير وجوده في ظرف الشك</w:t>
      </w:r>
      <w:r w:rsidR="00640CFC" w:rsidRPr="00AB4198">
        <w:rPr>
          <w:sz w:val="36"/>
          <w:szCs w:val="36"/>
          <w:rtl/>
        </w:rPr>
        <w:t>ّ</w:t>
      </w:r>
      <w:r w:rsidRPr="00AB4198">
        <w:rPr>
          <w:sz w:val="36"/>
          <w:szCs w:val="36"/>
          <w:rtl/>
        </w:rPr>
        <w:t xml:space="preserve">، أي ثبوت الملازمة بين ثبوت التكليف واقعا و الاهتمام به في حال الشك، </w:t>
      </w:r>
      <w:r w:rsidR="00FA76A2" w:rsidRPr="00AB4198">
        <w:rPr>
          <w:sz w:val="36"/>
          <w:szCs w:val="36"/>
          <w:rtl/>
        </w:rPr>
        <w:t>و لا وجه لعدم جعل خطاب البراءة في قباله</w:t>
      </w:r>
      <w:r w:rsidR="00640CFC" w:rsidRPr="00AB4198">
        <w:rPr>
          <w:sz w:val="36"/>
          <w:szCs w:val="36"/>
          <w:rtl/>
        </w:rPr>
        <w:t>،</w:t>
      </w:r>
      <w:r w:rsidR="00FA76A2" w:rsidRPr="00AB4198">
        <w:rPr>
          <w:sz w:val="36"/>
          <w:szCs w:val="36"/>
          <w:rtl/>
        </w:rPr>
        <w:t xml:space="preserve"> بعد</w:t>
      </w:r>
      <w:r w:rsidR="00640CFC" w:rsidRPr="00AB4198">
        <w:rPr>
          <w:sz w:val="36"/>
          <w:szCs w:val="36"/>
          <w:rtl/>
        </w:rPr>
        <w:t xml:space="preserve"> كون مدلول ذلك الظهور الالتزامي</w:t>
      </w:r>
      <w:r w:rsidR="00FA76A2" w:rsidRPr="00AB4198">
        <w:rPr>
          <w:sz w:val="36"/>
          <w:szCs w:val="36"/>
          <w:rtl/>
        </w:rPr>
        <w:t xml:space="preserve"> ايضا حكما ظاهريا، و النسبة بينهما عموم و خصوص من وجه، بناء على ما هو الظاهر المقبول عنده "قده" من انصراف دليل البراءة عن الشبهة المقرونة بالعلم الاجمالي، كما أن الظهور الالتزامي مطلق</w:t>
      </w:r>
      <w:r w:rsidR="007F0184" w:rsidRPr="00AB4198">
        <w:rPr>
          <w:sz w:val="36"/>
          <w:szCs w:val="36"/>
          <w:rtl/>
        </w:rPr>
        <w:t>،</w:t>
      </w:r>
      <w:r w:rsidR="00FA76A2" w:rsidRPr="00AB4198">
        <w:rPr>
          <w:sz w:val="36"/>
          <w:szCs w:val="36"/>
          <w:rtl/>
        </w:rPr>
        <w:t xml:space="preserve"> يشمل الشبهة البدوية قبل الفحص و الشبهة المقرونة بالعلم الاجمالي، </w:t>
      </w:r>
      <w:r w:rsidR="00E008F3" w:rsidRPr="00AB4198">
        <w:rPr>
          <w:sz w:val="36"/>
          <w:szCs w:val="36"/>
          <w:rtl/>
        </w:rPr>
        <w:t>و ليس الظهور الالتزامي مختصا بالشبهة قبل الفحص ح</w:t>
      </w:r>
      <w:r w:rsidR="003913EA" w:rsidRPr="00AB4198">
        <w:rPr>
          <w:sz w:val="36"/>
          <w:szCs w:val="36"/>
          <w:rtl/>
        </w:rPr>
        <w:t>تى</w:t>
      </w:r>
      <w:r w:rsidR="00E008F3" w:rsidRPr="00AB4198">
        <w:rPr>
          <w:sz w:val="36"/>
          <w:szCs w:val="36"/>
          <w:rtl/>
        </w:rPr>
        <w:t xml:space="preserve"> يكون اخص مطلقا</w:t>
      </w:r>
      <w:r w:rsidR="003913EA" w:rsidRPr="00AB4198">
        <w:rPr>
          <w:sz w:val="36"/>
          <w:szCs w:val="36"/>
          <w:rtl/>
        </w:rPr>
        <w:t xml:space="preserve"> من خطا</w:t>
      </w:r>
      <w:r w:rsidR="00791B7A" w:rsidRPr="00AB4198">
        <w:rPr>
          <w:sz w:val="36"/>
          <w:szCs w:val="36"/>
          <w:rtl/>
        </w:rPr>
        <w:t>ب البراءة</w:t>
      </w:r>
      <w:r w:rsidR="00640CFC" w:rsidRPr="00AB4198">
        <w:rPr>
          <w:sz w:val="36"/>
          <w:szCs w:val="36"/>
          <w:rtl/>
        </w:rPr>
        <w:t>،</w:t>
      </w:r>
      <w:r w:rsidR="00791B7A" w:rsidRPr="00AB4198">
        <w:rPr>
          <w:sz w:val="36"/>
          <w:szCs w:val="36"/>
          <w:rtl/>
        </w:rPr>
        <w:t xml:space="preserve"> حيث ان خطاب البراءة ي</w:t>
      </w:r>
      <w:r w:rsidR="003913EA" w:rsidRPr="00AB4198">
        <w:rPr>
          <w:sz w:val="36"/>
          <w:szCs w:val="36"/>
          <w:rtl/>
        </w:rPr>
        <w:t xml:space="preserve">نفي الملازمة بين ثبوت التكليف </w:t>
      </w:r>
      <w:r w:rsidR="00584F49" w:rsidRPr="00AB4198">
        <w:rPr>
          <w:sz w:val="36"/>
          <w:szCs w:val="36"/>
          <w:rtl/>
        </w:rPr>
        <w:t>و</w:t>
      </w:r>
      <w:r w:rsidR="00791B7A" w:rsidRPr="00AB4198">
        <w:rPr>
          <w:sz w:val="36"/>
          <w:szCs w:val="36"/>
          <w:rtl/>
        </w:rPr>
        <w:t>اقعا و بين الاهتمام به في حال الشك،</w:t>
      </w:r>
      <w:r w:rsidR="00A12E35" w:rsidRPr="00AB4198">
        <w:rPr>
          <w:sz w:val="36"/>
          <w:szCs w:val="36"/>
          <w:rtl/>
        </w:rPr>
        <w:t xml:space="preserve"> </w:t>
      </w:r>
      <w:r w:rsidR="00791B7A" w:rsidRPr="00AB4198">
        <w:rPr>
          <w:sz w:val="36"/>
          <w:szCs w:val="36"/>
          <w:rtl/>
        </w:rPr>
        <w:t xml:space="preserve">اذ </w:t>
      </w:r>
      <w:r w:rsidR="00A12E35" w:rsidRPr="00AB4198">
        <w:rPr>
          <w:sz w:val="36"/>
          <w:szCs w:val="36"/>
          <w:rtl/>
        </w:rPr>
        <w:t>مفاده الرفع الظاهري أي عدم وجوب الاحتياط بالنسبة الى الحكم الواقعي في حال ال</w:t>
      </w:r>
      <w:r w:rsidR="00791B7A" w:rsidRPr="00AB4198">
        <w:rPr>
          <w:sz w:val="36"/>
          <w:szCs w:val="36"/>
          <w:rtl/>
        </w:rPr>
        <w:t>شك</w:t>
      </w:r>
      <w:r w:rsidR="00A12E35" w:rsidRPr="00AB4198">
        <w:rPr>
          <w:sz w:val="36"/>
          <w:szCs w:val="36"/>
          <w:rtl/>
        </w:rPr>
        <w:t xml:space="preserve">، </w:t>
      </w:r>
      <w:r w:rsidR="00791B7A" w:rsidRPr="00AB4198">
        <w:rPr>
          <w:sz w:val="36"/>
          <w:szCs w:val="36"/>
          <w:rtl/>
        </w:rPr>
        <w:t>فيتعارض بالعموم</w:t>
      </w:r>
      <w:r w:rsidR="00A12E35" w:rsidRPr="00AB4198">
        <w:rPr>
          <w:sz w:val="36"/>
          <w:szCs w:val="36"/>
          <w:rtl/>
        </w:rPr>
        <w:t xml:space="preserve"> </w:t>
      </w:r>
      <w:r w:rsidR="00791B7A" w:rsidRPr="00AB4198">
        <w:rPr>
          <w:sz w:val="36"/>
          <w:szCs w:val="36"/>
          <w:rtl/>
        </w:rPr>
        <w:t>من وجه مع الظهور الالتزامي لخطاب التكليف الواقعي في اثبات الملازمة المذكورة لفرض الشك قبل الفحص، نعم لو احرز اتفاقا أنه على تقدير ثبوت تكليف واقعا فيهتم</w:t>
      </w:r>
      <w:r w:rsidR="00640CFC" w:rsidRPr="00AB4198">
        <w:rPr>
          <w:sz w:val="36"/>
          <w:szCs w:val="36"/>
          <w:rtl/>
        </w:rPr>
        <w:t>ّ</w:t>
      </w:r>
      <w:r w:rsidR="00791B7A" w:rsidRPr="00AB4198">
        <w:rPr>
          <w:sz w:val="36"/>
          <w:szCs w:val="36"/>
          <w:rtl/>
        </w:rPr>
        <w:t xml:space="preserve"> المولى بحفظه في حال الشك، فهذا يعني العلم بالملازمة فلا مجال فيه للتمسك بأصل البراءة.</w:t>
      </w:r>
      <w:r w:rsidR="00011E56" w:rsidRPr="00AB4198">
        <w:rPr>
          <w:sz w:val="36"/>
          <w:szCs w:val="36"/>
          <w:rtl/>
        </w:rPr>
        <w:t xml:space="preserve"> </w:t>
      </w:r>
    </w:p>
    <w:p w14:paraId="6F0A439E" w14:textId="77777777" w:rsidR="00F525BE" w:rsidRPr="00AB4198" w:rsidRDefault="00B97AF3" w:rsidP="00410A0A">
      <w:pPr>
        <w:rPr>
          <w:sz w:val="36"/>
          <w:szCs w:val="36"/>
          <w:rtl/>
        </w:rPr>
      </w:pPr>
      <w:r w:rsidRPr="00AB4198">
        <w:rPr>
          <w:b/>
          <w:bCs/>
          <w:sz w:val="36"/>
          <w:szCs w:val="36"/>
          <w:rtl/>
        </w:rPr>
        <w:t>الوجه ال</w:t>
      </w:r>
      <w:r w:rsidR="00DE391A" w:rsidRPr="00AB4198">
        <w:rPr>
          <w:b/>
          <w:bCs/>
          <w:sz w:val="36"/>
          <w:szCs w:val="36"/>
          <w:rtl/>
        </w:rPr>
        <w:t>ثامن</w:t>
      </w:r>
      <w:r w:rsidRPr="00AB4198">
        <w:rPr>
          <w:b/>
          <w:bCs/>
          <w:sz w:val="36"/>
          <w:szCs w:val="36"/>
          <w:rtl/>
        </w:rPr>
        <w:t>:</w:t>
      </w:r>
      <w:r w:rsidRPr="00AB4198">
        <w:rPr>
          <w:sz w:val="36"/>
          <w:szCs w:val="36"/>
          <w:rtl/>
        </w:rPr>
        <w:t xml:space="preserve"> </w:t>
      </w:r>
      <w:r w:rsidR="00DE391A" w:rsidRPr="00AB4198">
        <w:rPr>
          <w:sz w:val="36"/>
          <w:szCs w:val="36"/>
          <w:rtl/>
        </w:rPr>
        <w:t xml:space="preserve">وجود المانع و هو </w:t>
      </w:r>
      <w:r w:rsidRPr="00AB4198">
        <w:rPr>
          <w:sz w:val="36"/>
          <w:szCs w:val="36"/>
          <w:rtl/>
        </w:rPr>
        <w:t xml:space="preserve">وجود </w:t>
      </w:r>
      <w:r w:rsidR="00F525BE" w:rsidRPr="00AB4198">
        <w:rPr>
          <w:sz w:val="36"/>
          <w:szCs w:val="36"/>
          <w:rtl/>
        </w:rPr>
        <w:t>العلم الإجمالي بال</w:t>
      </w:r>
      <w:r w:rsidRPr="00AB4198">
        <w:rPr>
          <w:sz w:val="36"/>
          <w:szCs w:val="36"/>
          <w:rtl/>
        </w:rPr>
        <w:t>تكليف او بالحجة في الشبهات قبل الفحص.</w:t>
      </w:r>
    </w:p>
    <w:p w14:paraId="77D0EC22" w14:textId="77777777" w:rsidR="003F022B" w:rsidRPr="00AB4198" w:rsidRDefault="00F525BE" w:rsidP="00410A0A">
      <w:pPr>
        <w:rPr>
          <w:sz w:val="36"/>
          <w:szCs w:val="36"/>
          <w:rtl/>
        </w:rPr>
      </w:pPr>
      <w:r w:rsidRPr="00AB4198">
        <w:rPr>
          <w:sz w:val="36"/>
          <w:szCs w:val="36"/>
          <w:rtl/>
        </w:rPr>
        <w:t xml:space="preserve">و قد </w:t>
      </w:r>
      <w:r w:rsidR="003F022B" w:rsidRPr="00AB4198">
        <w:rPr>
          <w:sz w:val="36"/>
          <w:szCs w:val="36"/>
          <w:rtl/>
        </w:rPr>
        <w:t>اورد عليه ب</w:t>
      </w:r>
      <w:r w:rsidR="00B97AF3" w:rsidRPr="00AB4198">
        <w:rPr>
          <w:sz w:val="36"/>
          <w:szCs w:val="36"/>
          <w:rtl/>
        </w:rPr>
        <w:t>ايراد</w:t>
      </w:r>
      <w:r w:rsidR="003F022B" w:rsidRPr="00AB4198">
        <w:rPr>
          <w:sz w:val="36"/>
          <w:szCs w:val="36"/>
          <w:rtl/>
        </w:rPr>
        <w:t>ين متعاكسين:</w:t>
      </w:r>
    </w:p>
    <w:p w14:paraId="24FFBCE1" w14:textId="77777777" w:rsidR="003F022B" w:rsidRPr="00AB4198" w:rsidRDefault="003F022B" w:rsidP="00410A0A">
      <w:pPr>
        <w:rPr>
          <w:sz w:val="36"/>
          <w:szCs w:val="36"/>
          <w:rtl/>
        </w:rPr>
      </w:pPr>
      <w:r w:rsidRPr="00AB4198">
        <w:rPr>
          <w:b/>
          <w:bCs/>
          <w:sz w:val="36"/>
          <w:szCs w:val="36"/>
          <w:rtl/>
        </w:rPr>
        <w:t>الايراد الاول:</w:t>
      </w:r>
      <w:r w:rsidRPr="00AB4198">
        <w:rPr>
          <w:sz w:val="36"/>
          <w:szCs w:val="36"/>
          <w:rtl/>
        </w:rPr>
        <w:t xml:space="preserve"> ما ذكره صاحب الكفاية من أن هذا العلم الإجمالي ينحل</w:t>
      </w:r>
      <w:r w:rsidR="00640CFC" w:rsidRPr="00AB4198">
        <w:rPr>
          <w:sz w:val="36"/>
          <w:szCs w:val="36"/>
          <w:rtl/>
        </w:rPr>
        <w:t>ّ</w:t>
      </w:r>
      <w:r w:rsidRPr="00AB4198">
        <w:rPr>
          <w:sz w:val="36"/>
          <w:szCs w:val="36"/>
          <w:rtl/>
        </w:rPr>
        <w:t xml:space="preserve"> بالظفر بالمقدار المعلوم بالإجمال من التكاليف بعد الفحص في جملة من الشبهات، فلا يكون مانعا عن جريان البراءة في سائر الشبهات.</w:t>
      </w:r>
    </w:p>
    <w:p w14:paraId="01FDC634" w14:textId="77777777" w:rsidR="003F022B" w:rsidRPr="00AB4198" w:rsidRDefault="003F022B" w:rsidP="00410A0A">
      <w:pPr>
        <w:rPr>
          <w:sz w:val="36"/>
          <w:szCs w:val="36"/>
          <w:rtl/>
        </w:rPr>
      </w:pPr>
      <w:r w:rsidRPr="00AB4198">
        <w:rPr>
          <w:sz w:val="36"/>
          <w:szCs w:val="36"/>
          <w:rtl/>
        </w:rPr>
        <w:t>و أجاب عنه المحقق النائيني "قده" بأن المعلوم بالإجمال ذو علامة و تمي</w:t>
      </w:r>
      <w:r w:rsidR="00640CFC" w:rsidRPr="00AB4198">
        <w:rPr>
          <w:sz w:val="36"/>
          <w:szCs w:val="36"/>
          <w:rtl/>
        </w:rPr>
        <w:t>ّ</w:t>
      </w:r>
      <w:r w:rsidRPr="00AB4198">
        <w:rPr>
          <w:sz w:val="36"/>
          <w:szCs w:val="36"/>
          <w:rtl/>
        </w:rPr>
        <w:t xml:space="preserve">ز، </w:t>
      </w:r>
      <w:r w:rsidR="00640CFC" w:rsidRPr="00AB4198">
        <w:rPr>
          <w:sz w:val="36"/>
          <w:szCs w:val="36"/>
          <w:rtl/>
        </w:rPr>
        <w:t xml:space="preserve">حيث ان المعلوم بالاجمال </w:t>
      </w:r>
      <w:r w:rsidR="00B06A0B" w:rsidRPr="00AB4198">
        <w:rPr>
          <w:sz w:val="36"/>
          <w:szCs w:val="36"/>
          <w:rtl/>
        </w:rPr>
        <w:t>وجود مقدار</w:t>
      </w:r>
      <w:r w:rsidR="00640CFC" w:rsidRPr="00AB4198">
        <w:rPr>
          <w:sz w:val="36"/>
          <w:szCs w:val="36"/>
          <w:rtl/>
        </w:rPr>
        <w:t>ٍ</w:t>
      </w:r>
      <w:r w:rsidR="00B06A0B" w:rsidRPr="00AB4198">
        <w:rPr>
          <w:sz w:val="36"/>
          <w:szCs w:val="36"/>
          <w:rtl/>
        </w:rPr>
        <w:t xml:space="preserve"> من التكاليف في ضمن الأمارات المعتبرة في معرض الوصول، </w:t>
      </w:r>
      <w:r w:rsidRPr="00AB4198">
        <w:rPr>
          <w:sz w:val="36"/>
          <w:szCs w:val="36"/>
          <w:rtl/>
        </w:rPr>
        <w:t>فالعلم الاجمالي المتعلق به</w:t>
      </w:r>
      <w:r w:rsidR="00B06A0B" w:rsidRPr="00AB4198">
        <w:rPr>
          <w:sz w:val="36"/>
          <w:szCs w:val="36"/>
          <w:rtl/>
        </w:rPr>
        <w:t xml:space="preserve"> لا ينحل</w:t>
      </w:r>
      <w:r w:rsidR="007F0184" w:rsidRPr="00AB4198">
        <w:rPr>
          <w:sz w:val="36"/>
          <w:szCs w:val="36"/>
          <w:rtl/>
        </w:rPr>
        <w:t>ّ</w:t>
      </w:r>
      <w:r w:rsidR="00B06A0B" w:rsidRPr="00AB4198">
        <w:rPr>
          <w:sz w:val="36"/>
          <w:szCs w:val="36"/>
          <w:rtl/>
        </w:rPr>
        <w:t xml:space="preserve"> بالظفر ب</w:t>
      </w:r>
      <w:r w:rsidRPr="00AB4198">
        <w:rPr>
          <w:sz w:val="36"/>
          <w:szCs w:val="36"/>
          <w:rtl/>
        </w:rPr>
        <w:t xml:space="preserve">مقدار </w:t>
      </w:r>
      <w:r w:rsidR="00B06A0B" w:rsidRPr="00AB4198">
        <w:rPr>
          <w:sz w:val="36"/>
          <w:szCs w:val="36"/>
          <w:rtl/>
        </w:rPr>
        <w:t>من التكاليف</w:t>
      </w:r>
      <w:r w:rsidR="00640CFC" w:rsidRPr="00AB4198">
        <w:rPr>
          <w:sz w:val="36"/>
          <w:szCs w:val="36"/>
          <w:rtl/>
        </w:rPr>
        <w:t xml:space="preserve"> لا يق</w:t>
      </w:r>
      <w:r w:rsidR="00B06A0B" w:rsidRPr="00AB4198">
        <w:rPr>
          <w:sz w:val="36"/>
          <w:szCs w:val="36"/>
          <w:rtl/>
        </w:rPr>
        <w:t>ل</w:t>
      </w:r>
      <w:r w:rsidR="00640CFC" w:rsidRPr="00AB4198">
        <w:rPr>
          <w:sz w:val="36"/>
          <w:szCs w:val="36"/>
          <w:rtl/>
        </w:rPr>
        <w:t>ّ</w:t>
      </w:r>
      <w:r w:rsidR="00B06A0B" w:rsidRPr="00AB4198">
        <w:rPr>
          <w:sz w:val="36"/>
          <w:szCs w:val="36"/>
          <w:rtl/>
        </w:rPr>
        <w:t xml:space="preserve"> عن </w:t>
      </w:r>
      <w:r w:rsidRPr="00AB4198">
        <w:rPr>
          <w:sz w:val="36"/>
          <w:szCs w:val="36"/>
          <w:rtl/>
        </w:rPr>
        <w:t>المعلوم بالاجمال، لأن الواقع تنج</w:t>
      </w:r>
      <w:r w:rsidR="007F0184" w:rsidRPr="00AB4198">
        <w:rPr>
          <w:sz w:val="36"/>
          <w:szCs w:val="36"/>
          <w:rtl/>
        </w:rPr>
        <w:t>ّ</w:t>
      </w:r>
      <w:r w:rsidRPr="00AB4198">
        <w:rPr>
          <w:sz w:val="36"/>
          <w:szCs w:val="36"/>
          <w:rtl/>
        </w:rPr>
        <w:t>ز بم</w:t>
      </w:r>
      <w:r w:rsidR="00B06A0B" w:rsidRPr="00AB4198">
        <w:rPr>
          <w:sz w:val="36"/>
          <w:szCs w:val="36"/>
          <w:rtl/>
        </w:rPr>
        <w:t>ا له من العلامة و التميز، نظير أ</w:t>
      </w:r>
      <w:r w:rsidRPr="00AB4198">
        <w:rPr>
          <w:sz w:val="36"/>
          <w:szCs w:val="36"/>
          <w:rtl/>
        </w:rPr>
        <w:t>ن يعلم إجمالا بدين مردد بين الأقل و الأكثر مع العلم بكونه مضبوطا في الدفتر فهل يتوهم أحد جواز الرجوع إلى البراءة في المقدار الزائد على المتيقن قبل الفحص عما في الدفتر.</w:t>
      </w:r>
    </w:p>
    <w:p w14:paraId="7FA970C9" w14:textId="77777777" w:rsidR="004828C3" w:rsidRDefault="003F022B" w:rsidP="00410A0A">
      <w:pPr>
        <w:rPr>
          <w:sz w:val="36"/>
          <w:szCs w:val="36"/>
          <w:rtl/>
        </w:rPr>
      </w:pPr>
      <w:r w:rsidRPr="00AB4198">
        <w:rPr>
          <w:sz w:val="36"/>
          <w:szCs w:val="36"/>
          <w:rtl/>
        </w:rPr>
        <w:t xml:space="preserve">و فيه </w:t>
      </w:r>
      <w:r w:rsidR="00640CFC" w:rsidRPr="00AB4198">
        <w:rPr>
          <w:b/>
          <w:bCs/>
          <w:sz w:val="36"/>
          <w:szCs w:val="36"/>
          <w:rtl/>
        </w:rPr>
        <w:t>اولا:</w:t>
      </w:r>
      <w:r w:rsidR="00640CFC" w:rsidRPr="00AB4198">
        <w:rPr>
          <w:sz w:val="36"/>
          <w:szCs w:val="36"/>
          <w:rtl/>
        </w:rPr>
        <w:t xml:space="preserve"> ا</w:t>
      </w:r>
      <w:r w:rsidRPr="00AB4198">
        <w:rPr>
          <w:sz w:val="36"/>
          <w:szCs w:val="36"/>
          <w:rtl/>
        </w:rPr>
        <w:t>ن</w:t>
      </w:r>
      <w:r w:rsidR="00640CFC" w:rsidRPr="00AB4198">
        <w:rPr>
          <w:sz w:val="36"/>
          <w:szCs w:val="36"/>
          <w:rtl/>
        </w:rPr>
        <w:t>ه</w:t>
      </w:r>
      <w:r w:rsidR="00B06A0B" w:rsidRPr="00AB4198">
        <w:rPr>
          <w:sz w:val="36"/>
          <w:szCs w:val="36"/>
          <w:rtl/>
        </w:rPr>
        <w:t xml:space="preserve"> </w:t>
      </w:r>
      <w:r w:rsidRPr="00AB4198">
        <w:rPr>
          <w:sz w:val="36"/>
          <w:szCs w:val="36"/>
          <w:rtl/>
        </w:rPr>
        <w:t>اذا كان المعلوم بالاجمال الذي له علامة مرددا بين الاقل والاكثر، فينحل</w:t>
      </w:r>
      <w:r w:rsidR="00640CFC" w:rsidRPr="00AB4198">
        <w:rPr>
          <w:sz w:val="36"/>
          <w:szCs w:val="36"/>
          <w:rtl/>
        </w:rPr>
        <w:t>ّ</w:t>
      </w:r>
      <w:r w:rsidRPr="00AB4198">
        <w:rPr>
          <w:sz w:val="36"/>
          <w:szCs w:val="36"/>
          <w:rtl/>
        </w:rPr>
        <w:t xml:space="preserve"> العلم الاجمالي انحلالا حقيقيا بالظفر بالمقدار المتيقن المنطبق عليه العلامة، ويكون الشك في المقدار الزائد عليه شكاً</w:t>
      </w:r>
      <w:r w:rsidR="00640CFC" w:rsidRPr="00AB4198">
        <w:rPr>
          <w:sz w:val="36"/>
          <w:szCs w:val="36"/>
          <w:rtl/>
        </w:rPr>
        <w:t xml:space="preserve"> بدويا.</w:t>
      </w:r>
    </w:p>
    <w:p w14:paraId="2258BC32" w14:textId="77777777" w:rsidR="00BA0560" w:rsidRPr="00AB4198" w:rsidRDefault="00640CFC" w:rsidP="00410A0A">
      <w:pPr>
        <w:rPr>
          <w:sz w:val="36"/>
          <w:szCs w:val="36"/>
          <w:rtl/>
        </w:rPr>
      </w:pPr>
      <w:r w:rsidRPr="00AB4198">
        <w:rPr>
          <w:b/>
          <w:bCs/>
          <w:sz w:val="36"/>
          <w:szCs w:val="36"/>
          <w:rtl/>
        </w:rPr>
        <w:t>و ثانيا:</w:t>
      </w:r>
      <w:r w:rsidRPr="00AB4198">
        <w:rPr>
          <w:sz w:val="36"/>
          <w:szCs w:val="36"/>
          <w:rtl/>
        </w:rPr>
        <w:t xml:space="preserve"> ا</w:t>
      </w:r>
      <w:r w:rsidR="003F022B" w:rsidRPr="00AB4198">
        <w:rPr>
          <w:sz w:val="36"/>
          <w:szCs w:val="36"/>
          <w:rtl/>
        </w:rPr>
        <w:t xml:space="preserve">ن </w:t>
      </w:r>
      <w:r w:rsidR="00281603" w:rsidRPr="00AB4198">
        <w:rPr>
          <w:sz w:val="36"/>
          <w:szCs w:val="36"/>
          <w:rtl/>
        </w:rPr>
        <w:t>ما ذكره لا يمنع من الانحلال الحكمي بجريان الاصل بلا معارض في الزائد على المقدار المتيقن.</w:t>
      </w:r>
    </w:p>
    <w:p w14:paraId="4138873B" w14:textId="77777777" w:rsidR="003F022B" w:rsidRPr="00AB4198" w:rsidRDefault="00281603" w:rsidP="00410A0A">
      <w:pPr>
        <w:rPr>
          <w:sz w:val="36"/>
          <w:szCs w:val="36"/>
          <w:rtl/>
        </w:rPr>
      </w:pPr>
      <w:r w:rsidRPr="00AB4198">
        <w:rPr>
          <w:sz w:val="36"/>
          <w:szCs w:val="36"/>
          <w:rtl/>
        </w:rPr>
        <w:t xml:space="preserve">ثم ان </w:t>
      </w:r>
      <w:r w:rsidR="003F022B" w:rsidRPr="00AB4198">
        <w:rPr>
          <w:sz w:val="36"/>
          <w:szCs w:val="36"/>
          <w:rtl/>
        </w:rPr>
        <w:t>لازم ما ذكره الم</w:t>
      </w:r>
      <w:r w:rsidR="00640CFC" w:rsidRPr="00AB4198">
        <w:rPr>
          <w:sz w:val="36"/>
          <w:szCs w:val="36"/>
          <w:rtl/>
        </w:rPr>
        <w:t>حقق النائيني "قده" أنه لو علم بأ</w:t>
      </w:r>
      <w:r w:rsidR="003F022B" w:rsidRPr="00AB4198">
        <w:rPr>
          <w:sz w:val="36"/>
          <w:szCs w:val="36"/>
          <w:rtl/>
        </w:rPr>
        <w:t xml:space="preserve">نه اتلف كيسا </w:t>
      </w:r>
      <w:r w:rsidR="00640CFC" w:rsidRPr="00AB4198">
        <w:rPr>
          <w:sz w:val="36"/>
          <w:szCs w:val="36"/>
          <w:rtl/>
        </w:rPr>
        <w:t xml:space="preserve">مشتملا على </w:t>
      </w:r>
      <w:r w:rsidR="003F022B" w:rsidRPr="00AB4198">
        <w:rPr>
          <w:sz w:val="36"/>
          <w:szCs w:val="36"/>
          <w:rtl/>
        </w:rPr>
        <w:t>فلوس</w:t>
      </w:r>
      <w:r w:rsidR="00640CFC" w:rsidRPr="00AB4198">
        <w:rPr>
          <w:sz w:val="36"/>
          <w:szCs w:val="36"/>
          <w:rtl/>
        </w:rPr>
        <w:t xml:space="preserve"> زيد</w:t>
      </w:r>
      <w:r w:rsidR="003F022B" w:rsidRPr="00AB4198">
        <w:rPr>
          <w:sz w:val="36"/>
          <w:szCs w:val="36"/>
          <w:rtl/>
        </w:rPr>
        <w:t>، وكان مقداره مرددا بين الاقل والاكثر أنه يجب الاحتياط باداء الاكثر، لكون الم</w:t>
      </w:r>
      <w:r w:rsidRPr="00AB4198">
        <w:rPr>
          <w:sz w:val="36"/>
          <w:szCs w:val="36"/>
          <w:rtl/>
        </w:rPr>
        <w:t>علوم بالاجمال ذا علامة، و</w:t>
      </w:r>
      <w:r w:rsidR="00B06A0B" w:rsidRPr="00AB4198">
        <w:rPr>
          <w:sz w:val="36"/>
          <w:szCs w:val="36"/>
          <w:rtl/>
        </w:rPr>
        <w:t xml:space="preserve"> </w:t>
      </w:r>
      <w:r w:rsidRPr="00AB4198">
        <w:rPr>
          <w:sz w:val="36"/>
          <w:szCs w:val="36"/>
          <w:rtl/>
        </w:rPr>
        <w:t xml:space="preserve">يبعد </w:t>
      </w:r>
      <w:r w:rsidR="003F022B" w:rsidRPr="00AB4198">
        <w:rPr>
          <w:sz w:val="36"/>
          <w:szCs w:val="36"/>
          <w:rtl/>
        </w:rPr>
        <w:t>التزام</w:t>
      </w:r>
      <w:r w:rsidRPr="00AB4198">
        <w:rPr>
          <w:sz w:val="36"/>
          <w:szCs w:val="36"/>
          <w:rtl/>
        </w:rPr>
        <w:t>ه</w:t>
      </w:r>
      <w:r w:rsidR="003F022B" w:rsidRPr="00AB4198">
        <w:rPr>
          <w:sz w:val="36"/>
          <w:szCs w:val="36"/>
          <w:rtl/>
        </w:rPr>
        <w:t xml:space="preserve"> به.</w:t>
      </w:r>
    </w:p>
    <w:p w14:paraId="30A8BDB3" w14:textId="77777777" w:rsidR="003F022B" w:rsidRPr="00AB4198" w:rsidRDefault="003F022B" w:rsidP="00410A0A">
      <w:pPr>
        <w:rPr>
          <w:sz w:val="36"/>
          <w:szCs w:val="36"/>
          <w:rtl/>
        </w:rPr>
      </w:pPr>
      <w:r w:rsidRPr="00AB4198">
        <w:rPr>
          <w:sz w:val="36"/>
          <w:szCs w:val="36"/>
          <w:rtl/>
        </w:rPr>
        <w:t>فالانصاف تمامية ا</w:t>
      </w:r>
      <w:r w:rsidR="00BA2DE1" w:rsidRPr="00AB4198">
        <w:rPr>
          <w:sz w:val="36"/>
          <w:szCs w:val="36"/>
          <w:rtl/>
        </w:rPr>
        <w:t xml:space="preserve">يراد </w:t>
      </w:r>
      <w:r w:rsidRPr="00AB4198">
        <w:rPr>
          <w:sz w:val="36"/>
          <w:szCs w:val="36"/>
          <w:rtl/>
        </w:rPr>
        <w:t>صاحب الكفاية فني</w:t>
      </w:r>
      <w:r w:rsidR="00640CFC" w:rsidRPr="00AB4198">
        <w:rPr>
          <w:sz w:val="36"/>
          <w:szCs w:val="36"/>
          <w:rtl/>
        </w:rPr>
        <w:t>ّ</w:t>
      </w:r>
      <w:r w:rsidRPr="00AB4198">
        <w:rPr>
          <w:sz w:val="36"/>
          <w:szCs w:val="36"/>
          <w:rtl/>
        </w:rPr>
        <w:t>ا، الا أن العلم الاجمالي لا ينحل</w:t>
      </w:r>
      <w:r w:rsidR="00640CFC" w:rsidRPr="00AB4198">
        <w:rPr>
          <w:sz w:val="36"/>
          <w:szCs w:val="36"/>
          <w:rtl/>
        </w:rPr>
        <w:t>ّ</w:t>
      </w:r>
      <w:r w:rsidRPr="00AB4198">
        <w:rPr>
          <w:sz w:val="36"/>
          <w:szCs w:val="36"/>
          <w:rtl/>
        </w:rPr>
        <w:t xml:space="preserve"> خارجا عادة، الا لمن لاحظ اغلب روايات الوسائل مثلا في جميع الابواب</w:t>
      </w:r>
      <w:r w:rsidR="00BA2DE1" w:rsidRPr="00AB4198">
        <w:rPr>
          <w:sz w:val="36"/>
          <w:szCs w:val="36"/>
          <w:rtl/>
        </w:rPr>
        <w:t>، فصغرى هذا الايراد</w:t>
      </w:r>
      <w:r w:rsidR="0072555F" w:rsidRPr="00AB4198">
        <w:rPr>
          <w:sz w:val="36"/>
          <w:szCs w:val="36"/>
          <w:rtl/>
        </w:rPr>
        <w:t xml:space="preserve"> لا يتحقق عادة</w:t>
      </w:r>
      <w:r w:rsidR="00640CFC" w:rsidRPr="00AB4198">
        <w:rPr>
          <w:sz w:val="36"/>
          <w:szCs w:val="36"/>
          <w:rtl/>
        </w:rPr>
        <w:t xml:space="preserve"> الا لمن لاحظ اغلب الروايات</w:t>
      </w:r>
      <w:r w:rsidRPr="00AB4198">
        <w:rPr>
          <w:sz w:val="36"/>
          <w:szCs w:val="36"/>
          <w:rtl/>
        </w:rPr>
        <w:t>.</w:t>
      </w:r>
    </w:p>
    <w:p w14:paraId="548238A5" w14:textId="77777777" w:rsidR="00B06A0B" w:rsidRPr="00AB4198" w:rsidRDefault="00281603" w:rsidP="00410A0A">
      <w:pPr>
        <w:rPr>
          <w:sz w:val="36"/>
          <w:szCs w:val="36"/>
          <w:rtl/>
        </w:rPr>
      </w:pPr>
      <w:r w:rsidRPr="00AB4198">
        <w:rPr>
          <w:b/>
          <w:bCs/>
          <w:sz w:val="36"/>
          <w:szCs w:val="36"/>
          <w:rtl/>
        </w:rPr>
        <w:t>الا</w:t>
      </w:r>
      <w:r w:rsidR="00BA2DE1" w:rsidRPr="00AB4198">
        <w:rPr>
          <w:b/>
          <w:bCs/>
          <w:sz w:val="36"/>
          <w:szCs w:val="36"/>
          <w:rtl/>
        </w:rPr>
        <w:t xml:space="preserve">يراد </w:t>
      </w:r>
      <w:r w:rsidRPr="00AB4198">
        <w:rPr>
          <w:b/>
          <w:bCs/>
          <w:sz w:val="36"/>
          <w:szCs w:val="36"/>
          <w:rtl/>
        </w:rPr>
        <w:t>الثاني:</w:t>
      </w:r>
      <w:r w:rsidR="00BA0560" w:rsidRPr="00AB4198">
        <w:rPr>
          <w:sz w:val="36"/>
          <w:szCs w:val="36"/>
          <w:rtl/>
        </w:rPr>
        <w:t xml:space="preserve"> </w:t>
      </w:r>
      <w:r w:rsidRPr="00AB4198">
        <w:rPr>
          <w:sz w:val="36"/>
          <w:szCs w:val="36"/>
          <w:rtl/>
        </w:rPr>
        <w:t xml:space="preserve">ما </w:t>
      </w:r>
      <w:r w:rsidR="003F022B" w:rsidRPr="00AB4198">
        <w:rPr>
          <w:sz w:val="36"/>
          <w:szCs w:val="36"/>
          <w:rtl/>
        </w:rPr>
        <w:t>يقال من أن هذا العلم الإجمالي بالتك</w:t>
      </w:r>
      <w:r w:rsidR="00F525BE" w:rsidRPr="00AB4198">
        <w:rPr>
          <w:sz w:val="36"/>
          <w:szCs w:val="36"/>
          <w:rtl/>
        </w:rPr>
        <w:t xml:space="preserve">ليف </w:t>
      </w:r>
      <w:r w:rsidR="003F022B" w:rsidRPr="00AB4198">
        <w:rPr>
          <w:sz w:val="36"/>
          <w:szCs w:val="36"/>
          <w:rtl/>
        </w:rPr>
        <w:t>ان كان حاصلا ف</w:t>
      </w:r>
      <w:r w:rsidR="00F525BE" w:rsidRPr="00AB4198">
        <w:rPr>
          <w:sz w:val="36"/>
          <w:szCs w:val="36"/>
          <w:rtl/>
        </w:rPr>
        <w:t>كما ي</w:t>
      </w:r>
      <w:r w:rsidR="003F022B" w:rsidRPr="00AB4198">
        <w:rPr>
          <w:sz w:val="36"/>
          <w:szCs w:val="36"/>
          <w:rtl/>
        </w:rPr>
        <w:t xml:space="preserve">منع من جريان </w:t>
      </w:r>
      <w:r w:rsidR="00F525BE" w:rsidRPr="00AB4198">
        <w:rPr>
          <w:sz w:val="36"/>
          <w:szCs w:val="36"/>
          <w:rtl/>
        </w:rPr>
        <w:t xml:space="preserve">البراءة في الشبهة قبل الفحص </w:t>
      </w:r>
      <w:r w:rsidR="003F022B" w:rsidRPr="00AB4198">
        <w:rPr>
          <w:sz w:val="36"/>
          <w:szCs w:val="36"/>
          <w:rtl/>
        </w:rPr>
        <w:t xml:space="preserve">كذلك </w:t>
      </w:r>
      <w:r w:rsidR="00F525BE" w:rsidRPr="00AB4198">
        <w:rPr>
          <w:sz w:val="36"/>
          <w:szCs w:val="36"/>
          <w:rtl/>
        </w:rPr>
        <w:t>ي</w:t>
      </w:r>
      <w:r w:rsidR="003F022B" w:rsidRPr="00AB4198">
        <w:rPr>
          <w:sz w:val="36"/>
          <w:szCs w:val="36"/>
          <w:rtl/>
        </w:rPr>
        <w:t xml:space="preserve">منع من جريانها </w:t>
      </w:r>
      <w:r w:rsidR="00F525BE" w:rsidRPr="00AB4198">
        <w:rPr>
          <w:sz w:val="36"/>
          <w:szCs w:val="36"/>
          <w:rtl/>
        </w:rPr>
        <w:t>بعده</w:t>
      </w:r>
      <w:r w:rsidR="003F022B" w:rsidRPr="00AB4198">
        <w:rPr>
          <w:sz w:val="36"/>
          <w:szCs w:val="36"/>
          <w:rtl/>
        </w:rPr>
        <w:t xml:space="preserve">، </w:t>
      </w:r>
      <w:r w:rsidR="00F525BE" w:rsidRPr="00AB4198">
        <w:rPr>
          <w:sz w:val="36"/>
          <w:szCs w:val="36"/>
          <w:rtl/>
        </w:rPr>
        <w:t xml:space="preserve">لأن العلم الإجمالي </w:t>
      </w:r>
      <w:r w:rsidRPr="00AB4198">
        <w:rPr>
          <w:sz w:val="36"/>
          <w:szCs w:val="36"/>
          <w:rtl/>
        </w:rPr>
        <w:t>حاصل</w:t>
      </w:r>
      <w:r w:rsidR="00F525BE" w:rsidRPr="00AB4198">
        <w:rPr>
          <w:sz w:val="36"/>
          <w:szCs w:val="36"/>
          <w:rtl/>
        </w:rPr>
        <w:t xml:space="preserve"> في مجموع الشبهات</w:t>
      </w:r>
      <w:r w:rsidR="00B06A0B" w:rsidRPr="00AB4198">
        <w:rPr>
          <w:sz w:val="36"/>
          <w:szCs w:val="36"/>
          <w:rtl/>
        </w:rPr>
        <w:t>.</w:t>
      </w:r>
    </w:p>
    <w:p w14:paraId="22C3E9C2" w14:textId="77777777" w:rsidR="00B06A0B" w:rsidRPr="00AB4198" w:rsidRDefault="00B06A0B" w:rsidP="00410A0A">
      <w:pPr>
        <w:rPr>
          <w:sz w:val="36"/>
          <w:szCs w:val="36"/>
          <w:rtl/>
        </w:rPr>
      </w:pPr>
      <w:r w:rsidRPr="00AB4198">
        <w:rPr>
          <w:sz w:val="36"/>
          <w:szCs w:val="36"/>
          <w:rtl/>
        </w:rPr>
        <w:t>و قد اجيب عن هذا الا</w:t>
      </w:r>
      <w:r w:rsidR="00BA2DE1" w:rsidRPr="00AB4198">
        <w:rPr>
          <w:sz w:val="36"/>
          <w:szCs w:val="36"/>
          <w:rtl/>
        </w:rPr>
        <w:t xml:space="preserve">يراد </w:t>
      </w:r>
      <w:r w:rsidRPr="00AB4198">
        <w:rPr>
          <w:sz w:val="36"/>
          <w:szCs w:val="36"/>
          <w:rtl/>
        </w:rPr>
        <w:t xml:space="preserve">بعدة اجوبة: </w:t>
      </w:r>
    </w:p>
    <w:p w14:paraId="50EB8CD2" w14:textId="77777777" w:rsidR="00B06A0B" w:rsidRPr="00AB4198" w:rsidRDefault="00B06A0B" w:rsidP="00410A0A">
      <w:pPr>
        <w:rPr>
          <w:sz w:val="36"/>
          <w:szCs w:val="36"/>
          <w:rtl/>
        </w:rPr>
      </w:pPr>
      <w:r w:rsidRPr="00AB4198">
        <w:rPr>
          <w:sz w:val="36"/>
          <w:szCs w:val="36"/>
          <w:rtl/>
        </w:rPr>
        <w:t>منها: ما عليه المشهور من انحلال العلم الاجمالي الكبير بوجود تكاليف في الشريعة بسبب العلم الاجمالي الصغير بوجود تكاليف -لا تقل</w:t>
      </w:r>
      <w:r w:rsidR="00640CFC" w:rsidRPr="00AB4198">
        <w:rPr>
          <w:sz w:val="36"/>
          <w:szCs w:val="36"/>
          <w:rtl/>
        </w:rPr>
        <w:t>ّ</w:t>
      </w:r>
      <w:r w:rsidRPr="00AB4198">
        <w:rPr>
          <w:sz w:val="36"/>
          <w:szCs w:val="36"/>
          <w:rtl/>
        </w:rPr>
        <w:t xml:space="preserve"> عن مقدار تلك التكاليف المعلومة بالعلم الاجمالي الكبير- في دائرة الامارات المعتبرة القابلة للوصول.</w:t>
      </w:r>
    </w:p>
    <w:p w14:paraId="778629DB" w14:textId="77777777" w:rsidR="00B06A0B" w:rsidRPr="00AB4198" w:rsidRDefault="00B06A0B" w:rsidP="00410A0A">
      <w:pPr>
        <w:rPr>
          <w:sz w:val="36"/>
          <w:szCs w:val="36"/>
          <w:rtl/>
        </w:rPr>
      </w:pPr>
      <w:r w:rsidRPr="00AB4198">
        <w:rPr>
          <w:sz w:val="36"/>
          <w:szCs w:val="36"/>
          <w:rtl/>
        </w:rPr>
        <w:t>و لكن سبق منّا المنع من ذلك في بحث مقدمات الانسداد فراجع.</w:t>
      </w:r>
    </w:p>
    <w:p w14:paraId="7100A107" w14:textId="77777777" w:rsidR="001B7B87" w:rsidRPr="00AB4198" w:rsidRDefault="00B06A0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منها: ما في البحوث من أنه حيث تقيَّد البراءة بغير مورد وجود الامارة المعتبرة في معرض الوصول بناء على ما مر في الوجه السادس، ففي كل موردٍ ظفرنا بالامارة بعد الفحص فينكشف عدم جريان البراءة واقعا و في كل موردٍ فحصنا و لم نجد أمارة في معرض الوصول فينشكف لنا جريان البراءة فيه واقعا من دون </w:t>
      </w:r>
      <w:r w:rsidR="001252AB" w:rsidRPr="00AB4198">
        <w:rPr>
          <w:rFonts w:ascii="Scheherazade" w:hAnsi="Scheherazade" w:cs="Scheherazade"/>
          <w:sz w:val="36"/>
          <w:szCs w:val="36"/>
          <w:rtl/>
        </w:rPr>
        <w:t xml:space="preserve">أي </w:t>
      </w:r>
      <w:r w:rsidRPr="00AB4198">
        <w:rPr>
          <w:rFonts w:ascii="Scheherazade" w:hAnsi="Scheherazade" w:cs="Scheherazade"/>
          <w:sz w:val="36"/>
          <w:szCs w:val="36"/>
          <w:rtl/>
        </w:rPr>
        <w:t>معارض</w:t>
      </w:r>
      <w:r w:rsidR="001252AB" w:rsidRPr="00AB4198">
        <w:rPr>
          <w:rFonts w:ascii="Scheherazade" w:hAnsi="Scheherazade" w:cs="Scheherazade"/>
          <w:sz w:val="36"/>
          <w:szCs w:val="36"/>
          <w:rtl/>
        </w:rPr>
        <w:t xml:space="preserve"> لها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58"/>
      </w:r>
      <w:r w:rsidR="001374EB">
        <w:rPr>
          <w:rStyle w:val="a6"/>
          <w:rFonts w:ascii="Scheherazade" w:hAnsi="Scheherazade" w:cs="Scheherazade"/>
          <w:sz w:val="36"/>
          <w:szCs w:val="36"/>
          <w:rtl/>
        </w:rPr>
        <w:t>)</w:t>
      </w:r>
      <w:r w:rsidRPr="00AB4198">
        <w:rPr>
          <w:rFonts w:ascii="Scheherazade" w:hAnsi="Scheherazade" w:cs="Scheherazade"/>
          <w:sz w:val="36"/>
          <w:szCs w:val="36"/>
          <w:rtl/>
        </w:rPr>
        <w:t>.</w:t>
      </w:r>
      <w:r w:rsidR="003C3E2C" w:rsidRPr="00AB4198">
        <w:rPr>
          <w:rFonts w:ascii="Scheherazade" w:hAnsi="Scheherazade" w:cs="Scheherazade"/>
          <w:sz w:val="36"/>
          <w:szCs w:val="36"/>
          <w:rtl/>
        </w:rPr>
        <w:t xml:space="preserve"> </w:t>
      </w:r>
    </w:p>
    <w:p w14:paraId="402E8E17" w14:textId="77777777" w:rsidR="00BA2DE1" w:rsidRPr="00AB4198" w:rsidRDefault="00BA2DE1" w:rsidP="00410A0A">
      <w:pPr>
        <w:rPr>
          <w:sz w:val="36"/>
          <w:szCs w:val="36"/>
          <w:rtl/>
        </w:rPr>
      </w:pPr>
      <w:r w:rsidRPr="00AB4198">
        <w:rPr>
          <w:sz w:val="36"/>
          <w:szCs w:val="36"/>
          <w:rtl/>
        </w:rPr>
        <w:t xml:space="preserve">نعم هذا البيان لا يتم على مسك أصحاب علية العلم الاجمالي لوجوب الموافقة القطعية، لأن المانع من منجزية العلم الاجمالي عندهم هو اقتران حدوثه بمنجز تفصيلي على احد الطرفين، فحيث لم يثبت كون تلك الأمارة منجزة بمجرد معرضيتها للوصول -لأننا في المقام بصدد تنجيز الشبهات قبل الفحص فلا يصح أن نجعلها مفروغا عنها في الاستدلال- فلا يفيد الظفر بها متأخرا عن حدوث العلم الاجمالي لانحلاله الحكمي. </w:t>
      </w:r>
    </w:p>
    <w:p w14:paraId="550DEEA2" w14:textId="77777777" w:rsidR="00D00555" w:rsidRPr="00AB4198" w:rsidRDefault="00D00555" w:rsidP="00410A0A">
      <w:pPr>
        <w:rPr>
          <w:sz w:val="36"/>
          <w:szCs w:val="36"/>
          <w:rtl/>
        </w:rPr>
      </w:pPr>
      <w:r w:rsidRPr="00AB4198">
        <w:rPr>
          <w:sz w:val="36"/>
          <w:szCs w:val="36"/>
          <w:rtl/>
        </w:rPr>
        <w:t>و</w:t>
      </w:r>
      <w:r w:rsidR="00BA2DE1" w:rsidRPr="00AB4198">
        <w:rPr>
          <w:sz w:val="36"/>
          <w:szCs w:val="36"/>
          <w:rtl/>
        </w:rPr>
        <w:t xml:space="preserve"> يلاحظ عليه </w:t>
      </w:r>
      <w:r w:rsidRPr="00AB4198">
        <w:rPr>
          <w:b/>
          <w:bCs/>
          <w:sz w:val="36"/>
          <w:szCs w:val="36"/>
          <w:rtl/>
        </w:rPr>
        <w:t>اولاً:</w:t>
      </w:r>
      <w:r w:rsidRPr="00AB4198">
        <w:rPr>
          <w:sz w:val="36"/>
          <w:szCs w:val="36"/>
          <w:rtl/>
        </w:rPr>
        <w:t xml:space="preserve"> ما مرّ من أنه لا دليل على حجية الأمارة الا بمقدار وصولها، فلو كانت واصلة اجمالا فتكون حجيتها على وزان حجية العلم الاجمالي، فلا فرق بين مسلك المشهور و مسلكه من حيث مقام الاثبات، فكما أن مشكلة الاصل المؤمِّن في اطراف العلم الاجمالي بالتكليف التعارض بمناط المناقضة العقلائية مع التكليف المعلوم بالاجمال فكذلك في اطراف العلم الاجمالي بالحجة، تكون مشكلة الاصل هي التعارض بين الاصلين الموجب لتساقطهما، فلا يكون من قبيل اشتباه الحجة باللاحجة.</w:t>
      </w:r>
    </w:p>
    <w:p w14:paraId="1288945F" w14:textId="77777777" w:rsidR="00BA2DE1" w:rsidRPr="00AB4198" w:rsidRDefault="00D00555" w:rsidP="00410A0A">
      <w:pPr>
        <w:rPr>
          <w:sz w:val="36"/>
          <w:szCs w:val="36"/>
          <w:rtl/>
        </w:rPr>
      </w:pPr>
      <w:r w:rsidRPr="00AB4198">
        <w:rPr>
          <w:b/>
          <w:bCs/>
          <w:sz w:val="36"/>
          <w:szCs w:val="36"/>
          <w:rtl/>
        </w:rPr>
        <w:t>و ثانيا:</w:t>
      </w:r>
      <w:r w:rsidRPr="00AB4198">
        <w:rPr>
          <w:sz w:val="36"/>
          <w:szCs w:val="36"/>
          <w:rtl/>
        </w:rPr>
        <w:t xml:space="preserve"> لو سل</w:t>
      </w:r>
      <w:r w:rsidR="007F0184" w:rsidRPr="00AB4198">
        <w:rPr>
          <w:sz w:val="36"/>
          <w:szCs w:val="36"/>
          <w:rtl/>
        </w:rPr>
        <w:t>ّ</w:t>
      </w:r>
      <w:r w:rsidRPr="00AB4198">
        <w:rPr>
          <w:sz w:val="36"/>
          <w:szCs w:val="36"/>
          <w:rtl/>
        </w:rPr>
        <w:t>منا ما ذكره من كون جريان الاصل في اطراف العلم الاجمالي بالحجة من قبيل اشتباه الحجة باللاحجة</w:t>
      </w:r>
      <w:r w:rsidR="007F0184" w:rsidRPr="00AB4198">
        <w:rPr>
          <w:sz w:val="36"/>
          <w:szCs w:val="36"/>
          <w:rtl/>
        </w:rPr>
        <w:t>،</w:t>
      </w:r>
      <w:r w:rsidRPr="00AB4198">
        <w:rPr>
          <w:sz w:val="36"/>
          <w:szCs w:val="36"/>
          <w:rtl/>
        </w:rPr>
        <w:t xml:space="preserve"> فهذا يختص بالبرائتين العرضيتين أي ما يجري للتأمين عن التكليف الواقعي المشكوك، و لا يعني </w:t>
      </w:r>
      <w:r w:rsidR="007F0184" w:rsidRPr="00AB4198">
        <w:rPr>
          <w:sz w:val="36"/>
          <w:szCs w:val="36"/>
          <w:rtl/>
        </w:rPr>
        <w:t xml:space="preserve">ذلك </w:t>
      </w:r>
      <w:r w:rsidRPr="00AB4198">
        <w:rPr>
          <w:sz w:val="36"/>
          <w:szCs w:val="36"/>
          <w:rtl/>
        </w:rPr>
        <w:t>عدم المعارض ل</w:t>
      </w:r>
      <w:r w:rsidR="00BA2DE1" w:rsidRPr="00AB4198">
        <w:rPr>
          <w:sz w:val="36"/>
          <w:szCs w:val="36"/>
          <w:rtl/>
        </w:rPr>
        <w:t>لبراءة العرضية عن التكليف الواقعي في غير مورد الأمارة في معرض الوصول</w:t>
      </w:r>
      <w:r w:rsidRPr="00AB4198">
        <w:rPr>
          <w:sz w:val="36"/>
          <w:szCs w:val="36"/>
          <w:rtl/>
        </w:rPr>
        <w:t>،</w:t>
      </w:r>
      <w:r w:rsidR="00BA2DE1" w:rsidRPr="00AB4198">
        <w:rPr>
          <w:sz w:val="36"/>
          <w:szCs w:val="36"/>
          <w:rtl/>
        </w:rPr>
        <w:t xml:space="preserve"> </w:t>
      </w:r>
      <w:r w:rsidRPr="00AB4198">
        <w:rPr>
          <w:sz w:val="36"/>
          <w:szCs w:val="36"/>
          <w:rtl/>
        </w:rPr>
        <w:t xml:space="preserve">بل انها </w:t>
      </w:r>
      <w:r w:rsidR="00BA2DE1" w:rsidRPr="00AB4198">
        <w:rPr>
          <w:sz w:val="36"/>
          <w:szCs w:val="36"/>
          <w:rtl/>
        </w:rPr>
        <w:t>متعارضة مع البراءة الطولية عن الحكم الظاهري -أي الحجية- حيث تجري هذه البراءة الطولية في مورد الشك في وجود الامارة في معرض الوصول و لو كانت الامارة موجودة واقعا، و تكون مؤم</w:t>
      </w:r>
      <w:r w:rsidRPr="00AB4198">
        <w:rPr>
          <w:sz w:val="36"/>
          <w:szCs w:val="36"/>
          <w:rtl/>
        </w:rPr>
        <w:t>ِّنة حسب مبناه</w:t>
      </w:r>
      <w:r w:rsidR="00BA2DE1" w:rsidRPr="00AB4198">
        <w:rPr>
          <w:sz w:val="36"/>
          <w:szCs w:val="36"/>
          <w:rtl/>
        </w:rPr>
        <w:t>، و نكتة معارضتهما أنهما يؤديان إلى الترخيص في المخالفة القطعية للعلم الاجمالي</w:t>
      </w:r>
      <w:r w:rsidR="00495321" w:rsidRPr="00AB4198">
        <w:rPr>
          <w:sz w:val="36"/>
          <w:szCs w:val="36"/>
          <w:rtl/>
        </w:rPr>
        <w:t>، نعم بناء على ما مر</w:t>
      </w:r>
      <w:r w:rsidR="007F0184" w:rsidRPr="00AB4198">
        <w:rPr>
          <w:sz w:val="36"/>
          <w:szCs w:val="36"/>
          <w:rtl/>
        </w:rPr>
        <w:t>ّ</w:t>
      </w:r>
      <w:r w:rsidR="00495321" w:rsidRPr="00AB4198">
        <w:rPr>
          <w:sz w:val="36"/>
          <w:szCs w:val="36"/>
          <w:rtl/>
        </w:rPr>
        <w:t xml:space="preserve"> من</w:t>
      </w:r>
      <w:r w:rsidR="007F0184" w:rsidRPr="00AB4198">
        <w:rPr>
          <w:sz w:val="36"/>
          <w:szCs w:val="36"/>
          <w:rtl/>
        </w:rPr>
        <w:t>ّ</w:t>
      </w:r>
      <w:r w:rsidR="00495321" w:rsidRPr="00AB4198">
        <w:rPr>
          <w:sz w:val="36"/>
          <w:szCs w:val="36"/>
          <w:rtl/>
        </w:rPr>
        <w:t>ا سابقا من لغوية جريان البراءة الطولية</w:t>
      </w:r>
      <w:r w:rsidR="007F0184" w:rsidRPr="00AB4198">
        <w:rPr>
          <w:sz w:val="36"/>
          <w:szCs w:val="36"/>
          <w:rtl/>
        </w:rPr>
        <w:t>،</w:t>
      </w:r>
      <w:r w:rsidR="00495321" w:rsidRPr="00AB4198">
        <w:rPr>
          <w:sz w:val="36"/>
          <w:szCs w:val="36"/>
          <w:rtl/>
        </w:rPr>
        <w:t xml:space="preserve"> أي البراءة عن الحكم الظاهري التنجيزي، لأنها لا تزيد على العلم الوجداني بعدمه، فانه لا يعني التأمين و الترخيص الشرعي على ارتكاب المشكوك، فتبقى البراءة العرضية عن التكليف في مورد عدم الامارة بلا معارض، لكونها خطابا مختصا، و لا يعارضه استصحاب عدم الامارة الذي يجري في اطراف العلم الاجمالي بالحجة لغرض احراز موضوع البراءة العرضية في تلك الاطراف، لكونه خطابا مشتركا</w:t>
      </w:r>
      <w:r w:rsidR="00C77D7A" w:rsidRPr="00AB4198">
        <w:rPr>
          <w:sz w:val="36"/>
          <w:szCs w:val="36"/>
          <w:rtl/>
        </w:rPr>
        <w:t>، و الخطاب المشترك الشامل لجميع اطراف العلم الاجمالي لا يعارض الخطاب المختص ببعض الاطراف، كما سبق توضيحه في مباحث الاشتغال</w:t>
      </w:r>
      <w:r w:rsidR="00BA2DE1" w:rsidRPr="00AB4198">
        <w:rPr>
          <w:sz w:val="36"/>
          <w:szCs w:val="36"/>
          <w:rtl/>
        </w:rPr>
        <w:t>.</w:t>
      </w:r>
    </w:p>
    <w:p w14:paraId="1CB0B9FC" w14:textId="77777777" w:rsidR="00B06A0B" w:rsidRPr="00AB4198" w:rsidRDefault="00BA2DE1" w:rsidP="00410A0A">
      <w:pPr>
        <w:rPr>
          <w:sz w:val="36"/>
          <w:szCs w:val="36"/>
          <w:rtl/>
        </w:rPr>
      </w:pPr>
      <w:r w:rsidRPr="00AB4198">
        <w:rPr>
          <w:b/>
          <w:bCs/>
          <w:sz w:val="36"/>
          <w:szCs w:val="36"/>
          <w:rtl/>
        </w:rPr>
        <w:t xml:space="preserve">و منها: </w:t>
      </w:r>
      <w:r w:rsidRPr="00AB4198">
        <w:rPr>
          <w:sz w:val="36"/>
          <w:szCs w:val="36"/>
          <w:rtl/>
        </w:rPr>
        <w:t xml:space="preserve">ما ادعيناه في محله من أن </w:t>
      </w:r>
      <w:r w:rsidR="00B06A0B" w:rsidRPr="00AB4198">
        <w:rPr>
          <w:sz w:val="36"/>
          <w:szCs w:val="36"/>
          <w:rtl/>
        </w:rPr>
        <w:t xml:space="preserve">الظاهر بناء العقلاء على </w:t>
      </w:r>
      <w:r w:rsidR="007F0184" w:rsidRPr="00AB4198">
        <w:rPr>
          <w:sz w:val="36"/>
          <w:szCs w:val="36"/>
          <w:rtl/>
        </w:rPr>
        <w:t>ال</w:t>
      </w:r>
      <w:r w:rsidR="00B06A0B" w:rsidRPr="00AB4198">
        <w:rPr>
          <w:sz w:val="36"/>
          <w:szCs w:val="36"/>
          <w:rtl/>
        </w:rPr>
        <w:t xml:space="preserve">معاملة </w:t>
      </w:r>
      <w:r w:rsidR="007F0184" w:rsidRPr="00AB4198">
        <w:rPr>
          <w:sz w:val="36"/>
          <w:szCs w:val="36"/>
          <w:rtl/>
        </w:rPr>
        <w:t xml:space="preserve">معاملة الانحلال مع </w:t>
      </w:r>
      <w:r w:rsidR="00B06A0B" w:rsidRPr="00AB4198">
        <w:rPr>
          <w:sz w:val="36"/>
          <w:szCs w:val="36"/>
          <w:rtl/>
        </w:rPr>
        <w:t>العلم الاجمالي الذي يوجد</w:t>
      </w:r>
      <w:r w:rsidR="007F0184" w:rsidRPr="00AB4198">
        <w:rPr>
          <w:sz w:val="36"/>
          <w:szCs w:val="36"/>
          <w:rtl/>
        </w:rPr>
        <w:t xml:space="preserve"> طريق معتبر تفصيلي في احد طرفيه</w:t>
      </w:r>
      <w:r w:rsidR="00B06A0B" w:rsidRPr="00AB4198">
        <w:rPr>
          <w:sz w:val="36"/>
          <w:szCs w:val="36"/>
          <w:rtl/>
        </w:rPr>
        <w:t>، فيكون انحلاله عقلائيا، والشاهد عليه أننا لو علمنا يوم الجمعة بتكليف المولى باحد شيئين اجمالا، ثم صدر من المولى خطاب ظاهر في وجوب احدهما المعين</w:t>
      </w:r>
      <w:r w:rsidR="007F0184" w:rsidRPr="00AB4198">
        <w:rPr>
          <w:sz w:val="36"/>
          <w:szCs w:val="36"/>
          <w:rtl/>
        </w:rPr>
        <w:t>،</w:t>
      </w:r>
      <w:r w:rsidR="00B06A0B" w:rsidRPr="00AB4198">
        <w:rPr>
          <w:sz w:val="36"/>
          <w:szCs w:val="36"/>
          <w:rtl/>
        </w:rPr>
        <w:t xml:space="preserve"> ولنفرض أن هذا الظهور لم يكن مفيدا للوثوق</w:t>
      </w:r>
      <w:r w:rsidR="007F0184" w:rsidRPr="00AB4198">
        <w:rPr>
          <w:sz w:val="36"/>
          <w:szCs w:val="36"/>
          <w:rtl/>
        </w:rPr>
        <w:t>،</w:t>
      </w:r>
      <w:r w:rsidR="00B06A0B" w:rsidRPr="00AB4198">
        <w:rPr>
          <w:sz w:val="36"/>
          <w:szCs w:val="36"/>
          <w:rtl/>
        </w:rPr>
        <w:t xml:space="preserve"> فمع ذلك لا يرون لزوم الاحتياط باتيان الفعل الآخر، من غير فرق بين صياغات حجية الأمارة والطريق</w:t>
      </w:r>
      <w:r w:rsidRPr="00AB4198">
        <w:rPr>
          <w:sz w:val="36"/>
          <w:szCs w:val="36"/>
          <w:rtl/>
        </w:rPr>
        <w:t xml:space="preserve"> العقلائي، و عليه فينحل العلم الاجمالي الكبير عقلاءا بالظفر بأمارات معتبرة مثبتة للتكليف بمقدار المعلوم الاجمالي الكبير</w:t>
      </w:r>
      <w:r w:rsidR="00B06A0B" w:rsidRPr="00AB4198">
        <w:rPr>
          <w:sz w:val="36"/>
          <w:szCs w:val="36"/>
          <w:rtl/>
        </w:rPr>
        <w:t>.</w:t>
      </w:r>
    </w:p>
    <w:p w14:paraId="42DBB83C" w14:textId="77777777" w:rsidR="00DB6660" w:rsidRPr="00AB4198" w:rsidRDefault="00DB666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كيف كان فقد تحصل تمامية منع العلم الاجمالي بالتكليف في دائرة الشبهات قبل الفحص</w:t>
      </w:r>
      <w:r w:rsidR="007F0184" w:rsidRPr="00AB4198">
        <w:rPr>
          <w:rFonts w:ascii="Scheherazade" w:hAnsi="Scheherazade" w:cs="Scheherazade"/>
          <w:sz w:val="36"/>
          <w:szCs w:val="36"/>
          <w:rtl/>
        </w:rPr>
        <w:t xml:space="preserve"> عن جريان الاصل المؤمِّن</w:t>
      </w:r>
      <w:r w:rsidRPr="00AB4198">
        <w:rPr>
          <w:rFonts w:ascii="Scheherazade" w:hAnsi="Scheherazade" w:cs="Scheherazade"/>
          <w:sz w:val="36"/>
          <w:szCs w:val="36"/>
          <w:rtl/>
        </w:rPr>
        <w:t xml:space="preserve">، </w:t>
      </w:r>
      <w:r w:rsidR="00BA2DE1" w:rsidRPr="00AB4198">
        <w:rPr>
          <w:rFonts w:ascii="Scheherazade" w:hAnsi="Scheherazade" w:cs="Scheherazade"/>
          <w:sz w:val="36"/>
          <w:szCs w:val="36"/>
          <w:rtl/>
        </w:rPr>
        <w:t>لكنه قد يوجد خطاب مختص في بعض الشبهات</w:t>
      </w:r>
      <w:r w:rsidR="007F0184" w:rsidRPr="00AB4198">
        <w:rPr>
          <w:rFonts w:ascii="Scheherazade" w:hAnsi="Scheherazade" w:cs="Scheherazade"/>
          <w:sz w:val="36"/>
          <w:szCs w:val="36"/>
          <w:rtl/>
        </w:rPr>
        <w:t>،</w:t>
      </w:r>
      <w:r w:rsidR="00BA2DE1" w:rsidRPr="00AB4198">
        <w:rPr>
          <w:rFonts w:ascii="Scheherazade" w:hAnsi="Scheherazade" w:cs="Scheherazade"/>
          <w:sz w:val="36"/>
          <w:szCs w:val="36"/>
          <w:rtl/>
        </w:rPr>
        <w:t xml:space="preserve"> كأصالة الطهارة</w:t>
      </w:r>
      <w:r w:rsidR="007F0184" w:rsidRPr="00AB4198">
        <w:rPr>
          <w:rFonts w:ascii="Scheherazade" w:hAnsi="Scheherazade" w:cs="Scheherazade"/>
          <w:sz w:val="36"/>
          <w:szCs w:val="36"/>
          <w:rtl/>
        </w:rPr>
        <w:t>،</w:t>
      </w:r>
      <w:r w:rsidR="00BA2DE1" w:rsidRPr="00AB4198">
        <w:rPr>
          <w:rFonts w:ascii="Scheherazade" w:hAnsi="Scheherazade" w:cs="Scheherazade"/>
          <w:sz w:val="36"/>
          <w:szCs w:val="36"/>
          <w:rtl/>
        </w:rPr>
        <w:t xml:space="preserve"> كما في الماء القليل الملاقي للمتنجس الخالي عن عين النجس، فلا يمنع العلم الاجمالي عن جريانها، و نظيره الاصل الطولي بناء على سلامته عن المعارضة، </w:t>
      </w:r>
      <w:r w:rsidRPr="00AB4198">
        <w:rPr>
          <w:rFonts w:ascii="Scheherazade" w:hAnsi="Scheherazade" w:cs="Scheherazade"/>
          <w:sz w:val="36"/>
          <w:szCs w:val="36"/>
          <w:rtl/>
        </w:rPr>
        <w:t>اللهم الا أن نجيب عنه بما في البحوث من أن الأمارة في معرض الوصول بوجودها الواقعي تمنع من جريان كل اصل مؤمن عن التكليف في موردها، فيكون كل طرف شبهة مصداقية لجريان الاصل المختص او الطولي</w:t>
      </w:r>
      <w:r w:rsidR="00640CFC" w:rsidRPr="00AB4198">
        <w:rPr>
          <w:rFonts w:ascii="Scheherazade" w:hAnsi="Scheherazade" w:cs="Scheherazade"/>
          <w:sz w:val="36"/>
          <w:szCs w:val="36"/>
          <w:rtl/>
        </w:rPr>
        <w:t>، و لكن مر</w:t>
      </w:r>
      <w:r w:rsidR="007F0184" w:rsidRPr="00AB4198">
        <w:rPr>
          <w:rFonts w:ascii="Scheherazade" w:hAnsi="Scheherazade" w:cs="Scheherazade"/>
          <w:sz w:val="36"/>
          <w:szCs w:val="36"/>
          <w:rtl/>
        </w:rPr>
        <w:t>ّ</w:t>
      </w:r>
      <w:r w:rsidR="00640CFC" w:rsidRPr="00AB4198">
        <w:rPr>
          <w:rFonts w:ascii="Scheherazade" w:hAnsi="Scheherazade" w:cs="Scheherazade"/>
          <w:sz w:val="36"/>
          <w:szCs w:val="36"/>
          <w:rtl/>
        </w:rPr>
        <w:t xml:space="preserve"> منا الاشكال في ذلك</w:t>
      </w:r>
      <w:r w:rsidRPr="00AB4198">
        <w:rPr>
          <w:rFonts w:ascii="Scheherazade" w:hAnsi="Scheherazade" w:cs="Scheherazade"/>
          <w:sz w:val="36"/>
          <w:szCs w:val="36"/>
          <w:rtl/>
        </w:rPr>
        <w:t>.</w:t>
      </w:r>
    </w:p>
    <w:p w14:paraId="0237BEC7" w14:textId="77777777" w:rsidR="00011E56" w:rsidRPr="00AB4198" w:rsidRDefault="00DB666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الوجه التاسع:</w:t>
      </w:r>
      <w:r w:rsidRPr="00AB4198">
        <w:rPr>
          <w:rFonts w:ascii="Scheherazade" w:hAnsi="Scheherazade" w:cs="Scheherazade"/>
          <w:sz w:val="36"/>
          <w:szCs w:val="36"/>
          <w:rtl/>
        </w:rPr>
        <w:t xml:space="preserve"> </w:t>
      </w:r>
      <w:r w:rsidR="00F525BE" w:rsidRPr="00AB4198">
        <w:rPr>
          <w:rFonts w:ascii="Scheherazade" w:hAnsi="Scheherazade" w:cs="Scheherazade"/>
          <w:sz w:val="36"/>
          <w:szCs w:val="36"/>
          <w:rtl/>
        </w:rPr>
        <w:t xml:space="preserve">التمسك باخبار وجوب التعلم، </w:t>
      </w:r>
      <w:r w:rsidR="001234C5" w:rsidRPr="00AB4198">
        <w:rPr>
          <w:rFonts w:ascii="Scheherazade" w:hAnsi="Scheherazade" w:cs="Scheherazade"/>
          <w:sz w:val="36"/>
          <w:szCs w:val="36"/>
          <w:rtl/>
        </w:rPr>
        <w:t>كقوله (عليه‌السلام) في معتبرة مسعدة بن زياد "ان الله‌</w:t>
      </w:r>
      <w:r w:rsidR="007F0184" w:rsidRPr="00AB4198">
        <w:rPr>
          <w:rFonts w:ascii="Scheherazade" w:hAnsi="Scheherazade" w:cs="Scheherazade"/>
          <w:sz w:val="36"/>
          <w:szCs w:val="36"/>
          <w:rtl/>
        </w:rPr>
        <w:t xml:space="preserve"> </w:t>
      </w:r>
      <w:r w:rsidR="001234C5" w:rsidRPr="00AB4198">
        <w:rPr>
          <w:rFonts w:ascii="Scheherazade" w:hAnsi="Scheherazade" w:cs="Scheherazade"/>
          <w:sz w:val="36"/>
          <w:szCs w:val="36"/>
          <w:rtl/>
        </w:rPr>
        <w:t>تعالى يقول للعبد يوم القيامة عبدي</w:t>
      </w:r>
      <w:r w:rsidR="007743E7" w:rsidRPr="00AB4198">
        <w:rPr>
          <w:rFonts w:ascii="Scheherazade" w:hAnsi="Scheherazade" w:cs="Scheherazade"/>
          <w:sz w:val="36"/>
          <w:szCs w:val="36"/>
          <w:rtl/>
        </w:rPr>
        <w:t>،</w:t>
      </w:r>
      <w:r w:rsidR="001234C5" w:rsidRPr="00AB4198">
        <w:rPr>
          <w:rFonts w:ascii="Scheherazade" w:hAnsi="Scheherazade" w:cs="Scheherazade"/>
          <w:sz w:val="36"/>
          <w:szCs w:val="36"/>
          <w:rtl/>
        </w:rPr>
        <w:t xml:space="preserve"> أ</w:t>
      </w:r>
      <w:r w:rsidR="007743E7" w:rsidRPr="00AB4198">
        <w:rPr>
          <w:rFonts w:ascii="Scheherazade" w:hAnsi="Scheherazade" w:cs="Scheherazade"/>
          <w:sz w:val="36"/>
          <w:szCs w:val="36"/>
          <w:rtl/>
        </w:rPr>
        <w:t xml:space="preserve"> </w:t>
      </w:r>
      <w:r w:rsidR="001234C5" w:rsidRPr="00AB4198">
        <w:rPr>
          <w:rFonts w:ascii="Scheherazade" w:hAnsi="Scheherazade" w:cs="Scheherazade"/>
          <w:sz w:val="36"/>
          <w:szCs w:val="36"/>
          <w:rtl/>
        </w:rPr>
        <w:t>كنت عالما</w:t>
      </w:r>
      <w:r w:rsidR="007743E7" w:rsidRPr="00AB4198">
        <w:rPr>
          <w:rFonts w:ascii="Scheherazade" w:hAnsi="Scheherazade" w:cs="Scheherazade"/>
          <w:sz w:val="36"/>
          <w:szCs w:val="36"/>
          <w:rtl/>
        </w:rPr>
        <w:t>،</w:t>
      </w:r>
      <w:r w:rsidR="001234C5" w:rsidRPr="00AB4198">
        <w:rPr>
          <w:rFonts w:ascii="Scheherazade" w:hAnsi="Scheherazade" w:cs="Scheherazade"/>
          <w:sz w:val="36"/>
          <w:szCs w:val="36"/>
          <w:rtl/>
        </w:rPr>
        <w:t xml:space="preserve"> فإن قال نعم</w:t>
      </w:r>
      <w:r w:rsidR="007743E7" w:rsidRPr="00AB4198">
        <w:rPr>
          <w:rFonts w:ascii="Scheherazade" w:hAnsi="Scheherazade" w:cs="Scheherazade"/>
          <w:sz w:val="36"/>
          <w:szCs w:val="36"/>
          <w:rtl/>
        </w:rPr>
        <w:t>،</w:t>
      </w:r>
      <w:r w:rsidR="001234C5" w:rsidRPr="00AB4198">
        <w:rPr>
          <w:rFonts w:ascii="Scheherazade" w:hAnsi="Scheherazade" w:cs="Scheherazade"/>
          <w:sz w:val="36"/>
          <w:szCs w:val="36"/>
          <w:rtl/>
        </w:rPr>
        <w:t xml:space="preserve"> قال له أ</w:t>
      </w:r>
      <w:r w:rsidR="007743E7" w:rsidRPr="00AB4198">
        <w:rPr>
          <w:rFonts w:ascii="Scheherazade" w:hAnsi="Scheherazade" w:cs="Scheherazade"/>
          <w:sz w:val="36"/>
          <w:szCs w:val="36"/>
          <w:rtl/>
        </w:rPr>
        <w:t xml:space="preserve"> </w:t>
      </w:r>
      <w:r w:rsidR="001234C5" w:rsidRPr="00AB4198">
        <w:rPr>
          <w:rFonts w:ascii="Scheherazade" w:hAnsi="Scheherazade" w:cs="Scheherazade"/>
          <w:sz w:val="36"/>
          <w:szCs w:val="36"/>
          <w:rtl/>
        </w:rPr>
        <w:t>فلا</w:t>
      </w:r>
      <w:r w:rsidR="007C4B45" w:rsidRPr="00AB4198">
        <w:rPr>
          <w:rFonts w:ascii="Scheherazade" w:hAnsi="Scheherazade" w:cs="Scheherazade"/>
          <w:sz w:val="36"/>
          <w:szCs w:val="36"/>
          <w:rtl/>
        </w:rPr>
        <w:t xml:space="preserve"> </w:t>
      </w:r>
      <w:r w:rsidR="001234C5" w:rsidRPr="00AB4198">
        <w:rPr>
          <w:rFonts w:ascii="Scheherazade" w:hAnsi="Scheherazade" w:cs="Scheherazade"/>
          <w:sz w:val="36"/>
          <w:szCs w:val="36"/>
          <w:rtl/>
        </w:rPr>
        <w:t>عملت بما علمت</w:t>
      </w:r>
      <w:r w:rsidR="007F0184" w:rsidRPr="00AB4198">
        <w:rPr>
          <w:rFonts w:ascii="Scheherazade" w:hAnsi="Scheherazade" w:cs="Scheherazade"/>
          <w:sz w:val="36"/>
          <w:szCs w:val="36"/>
          <w:rtl/>
        </w:rPr>
        <w:t>،</w:t>
      </w:r>
      <w:r w:rsidR="001234C5" w:rsidRPr="00AB4198">
        <w:rPr>
          <w:rFonts w:ascii="Scheherazade" w:hAnsi="Scheherazade" w:cs="Scheherazade"/>
          <w:sz w:val="36"/>
          <w:szCs w:val="36"/>
          <w:rtl/>
        </w:rPr>
        <w:t xml:space="preserve"> وإن قال كنت جاهلا قال له أ</w:t>
      </w:r>
      <w:r w:rsidR="007743E7" w:rsidRPr="00AB4198">
        <w:rPr>
          <w:rFonts w:ascii="Scheherazade" w:hAnsi="Scheherazade" w:cs="Scheherazade"/>
          <w:sz w:val="36"/>
          <w:szCs w:val="36"/>
          <w:rtl/>
        </w:rPr>
        <w:t xml:space="preserve"> </w:t>
      </w:r>
      <w:r w:rsidR="001234C5" w:rsidRPr="00AB4198">
        <w:rPr>
          <w:rFonts w:ascii="Scheherazade" w:hAnsi="Scheherazade" w:cs="Scheherazade"/>
          <w:sz w:val="36"/>
          <w:szCs w:val="36"/>
          <w:rtl/>
        </w:rPr>
        <w:t>فلا</w:t>
      </w:r>
      <w:r w:rsidR="007C4B45" w:rsidRPr="00AB4198">
        <w:rPr>
          <w:rFonts w:ascii="Scheherazade" w:hAnsi="Scheherazade" w:cs="Scheherazade"/>
          <w:sz w:val="36"/>
          <w:szCs w:val="36"/>
          <w:rtl/>
        </w:rPr>
        <w:t xml:space="preserve"> </w:t>
      </w:r>
      <w:r w:rsidR="001234C5" w:rsidRPr="00AB4198">
        <w:rPr>
          <w:rFonts w:ascii="Scheherazade" w:hAnsi="Scheherazade" w:cs="Scheherazade"/>
          <w:sz w:val="36"/>
          <w:szCs w:val="36"/>
          <w:rtl/>
        </w:rPr>
        <w:t>تعلمت حتى تعمل،</w:t>
      </w:r>
      <w:r w:rsidR="001234C5" w:rsidRPr="00AB4198">
        <w:rPr>
          <w:rFonts w:ascii="Scheherazade" w:hAnsi="Scheherazade" w:cs="Scheherazade"/>
          <w:spacing w:val="-2"/>
          <w:sz w:val="36"/>
          <w:szCs w:val="36"/>
          <w:rtl/>
        </w:rPr>
        <w:t xml:space="preserve"> فيخصمه وذلك الحجة البالغة</w:t>
      </w:r>
      <w:r w:rsidR="001374EB">
        <w:rPr>
          <w:rFonts w:ascii="Scheherazade" w:hAnsi="Scheherazade" w:cs="Scheherazade"/>
          <w:spacing w:val="-2"/>
          <w:sz w:val="36"/>
          <w:szCs w:val="36"/>
          <w:vertAlign w:val="superscript"/>
          <w:rtl/>
        </w:rPr>
        <w:t>(</w:t>
      </w:r>
      <w:r w:rsidR="001374EB" w:rsidRPr="00AB4198">
        <w:rPr>
          <w:rFonts w:ascii="Scheherazade" w:hAnsi="Scheherazade" w:cs="Scheherazade"/>
          <w:spacing w:val="-2"/>
          <w:sz w:val="36"/>
          <w:szCs w:val="36"/>
          <w:vertAlign w:val="superscript"/>
          <w:rtl/>
        </w:rPr>
        <w:footnoteReference w:id="359"/>
      </w:r>
      <w:r w:rsidR="001374EB">
        <w:rPr>
          <w:rFonts w:ascii="Scheherazade" w:hAnsi="Scheherazade" w:cs="Scheherazade"/>
          <w:spacing w:val="-2"/>
          <w:sz w:val="36"/>
          <w:szCs w:val="36"/>
          <w:vertAlign w:val="superscript"/>
          <w:rtl/>
        </w:rPr>
        <w:t>)</w:t>
      </w:r>
      <w:r w:rsidR="001234C5" w:rsidRPr="00AB4198">
        <w:rPr>
          <w:rFonts w:ascii="Scheherazade" w:hAnsi="Scheherazade" w:cs="Scheherazade"/>
          <w:spacing w:val="-2"/>
          <w:sz w:val="36"/>
          <w:szCs w:val="36"/>
          <w:rtl/>
        </w:rPr>
        <w:t>.</w:t>
      </w:r>
      <w:r w:rsidRPr="00AB4198">
        <w:rPr>
          <w:rFonts w:ascii="Scheherazade" w:hAnsi="Scheherazade" w:cs="Scheherazade"/>
          <w:sz w:val="36"/>
          <w:szCs w:val="36"/>
          <w:rtl/>
        </w:rPr>
        <w:t xml:space="preserve"> </w:t>
      </w:r>
    </w:p>
    <w:p w14:paraId="2F9E77C4" w14:textId="77777777" w:rsidR="00DB6660" w:rsidRPr="00AB4198" w:rsidRDefault="00DB666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قد اورد على </w:t>
      </w:r>
      <w:r w:rsidR="00640CFC" w:rsidRPr="00AB4198">
        <w:rPr>
          <w:rFonts w:ascii="Scheherazade" w:hAnsi="Scheherazade" w:cs="Scheherazade"/>
          <w:sz w:val="36"/>
          <w:szCs w:val="36"/>
          <w:rtl/>
        </w:rPr>
        <w:t xml:space="preserve">هذا </w:t>
      </w:r>
      <w:r w:rsidRPr="00AB4198">
        <w:rPr>
          <w:rFonts w:ascii="Scheherazade" w:hAnsi="Scheherazade" w:cs="Scheherazade"/>
          <w:sz w:val="36"/>
          <w:szCs w:val="36"/>
          <w:rtl/>
        </w:rPr>
        <w:t>ال</w:t>
      </w:r>
      <w:r w:rsidR="00640CFC" w:rsidRPr="00AB4198">
        <w:rPr>
          <w:rFonts w:ascii="Scheherazade" w:hAnsi="Scheherazade" w:cs="Scheherazade"/>
          <w:sz w:val="36"/>
          <w:szCs w:val="36"/>
          <w:rtl/>
        </w:rPr>
        <w:t xml:space="preserve">وجه </w:t>
      </w:r>
      <w:r w:rsidRPr="00AB4198">
        <w:rPr>
          <w:rFonts w:ascii="Scheherazade" w:hAnsi="Scheherazade" w:cs="Scheherazade"/>
          <w:sz w:val="36"/>
          <w:szCs w:val="36"/>
          <w:rtl/>
        </w:rPr>
        <w:t>عدة ايرادات:</w:t>
      </w:r>
    </w:p>
    <w:p w14:paraId="6D6558C5" w14:textId="77777777" w:rsidR="00F525BE" w:rsidRPr="00AB4198" w:rsidRDefault="00DB6660"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الايراد الاول:</w:t>
      </w:r>
      <w:r w:rsidRPr="00AB4198">
        <w:rPr>
          <w:rFonts w:ascii="Scheherazade" w:hAnsi="Scheherazade" w:cs="Scheherazade"/>
          <w:sz w:val="36"/>
          <w:szCs w:val="36"/>
          <w:rtl/>
        </w:rPr>
        <w:t xml:space="preserve"> ما ذكره في البحوث من أن</w:t>
      </w:r>
      <w:r w:rsidR="00F525BE" w:rsidRPr="00AB4198">
        <w:rPr>
          <w:rFonts w:ascii="Scheherazade" w:hAnsi="Scheherazade" w:cs="Scheherazade"/>
          <w:sz w:val="36"/>
          <w:szCs w:val="36"/>
          <w:rtl/>
        </w:rPr>
        <w:t>ه</w:t>
      </w:r>
      <w:r w:rsidRPr="00AB4198">
        <w:rPr>
          <w:rFonts w:ascii="Scheherazade" w:hAnsi="Scheherazade" w:cs="Scheherazade"/>
          <w:sz w:val="36"/>
          <w:szCs w:val="36"/>
          <w:rtl/>
        </w:rPr>
        <w:t xml:space="preserve"> </w:t>
      </w:r>
      <w:r w:rsidR="00F525BE" w:rsidRPr="00AB4198">
        <w:rPr>
          <w:rFonts w:ascii="Scheherazade" w:hAnsi="Scheherazade" w:cs="Scheherazade"/>
          <w:sz w:val="36"/>
          <w:szCs w:val="36"/>
          <w:rtl/>
        </w:rPr>
        <w:t xml:space="preserve">انما ينفع لمن </w:t>
      </w:r>
      <w:r w:rsidR="00720B60" w:rsidRPr="00AB4198">
        <w:rPr>
          <w:rFonts w:ascii="Scheherazade" w:hAnsi="Scheherazade" w:cs="Scheherazade"/>
          <w:sz w:val="36"/>
          <w:szCs w:val="36"/>
          <w:rtl/>
        </w:rPr>
        <w:t xml:space="preserve">وصلت اليه </w:t>
      </w:r>
      <w:r w:rsidRPr="00AB4198">
        <w:rPr>
          <w:rFonts w:ascii="Scheherazade" w:hAnsi="Scheherazade" w:cs="Scheherazade"/>
          <w:sz w:val="36"/>
          <w:szCs w:val="36"/>
          <w:rtl/>
        </w:rPr>
        <w:t>أ</w:t>
      </w:r>
      <w:r w:rsidR="00F525BE" w:rsidRPr="00AB4198">
        <w:rPr>
          <w:rFonts w:ascii="Scheherazade" w:hAnsi="Scheherazade" w:cs="Scheherazade"/>
          <w:sz w:val="36"/>
          <w:szCs w:val="36"/>
          <w:rtl/>
        </w:rPr>
        <w:t>خبار وجوب الت</w:t>
      </w:r>
      <w:r w:rsidR="00720B60" w:rsidRPr="00AB4198">
        <w:rPr>
          <w:rFonts w:ascii="Scheherazade" w:hAnsi="Scheherazade" w:cs="Scheherazade"/>
          <w:sz w:val="36"/>
          <w:szCs w:val="36"/>
          <w:rtl/>
        </w:rPr>
        <w:t xml:space="preserve">علم، </w:t>
      </w:r>
      <w:r w:rsidRPr="00AB4198">
        <w:rPr>
          <w:rFonts w:ascii="Scheherazade" w:hAnsi="Scheherazade" w:cs="Scheherazade"/>
          <w:sz w:val="36"/>
          <w:szCs w:val="36"/>
          <w:rtl/>
        </w:rPr>
        <w:t xml:space="preserve">و </w:t>
      </w:r>
      <w:r w:rsidR="00720B60" w:rsidRPr="00AB4198">
        <w:rPr>
          <w:rFonts w:ascii="Scheherazade" w:hAnsi="Scheherazade" w:cs="Scheherazade"/>
          <w:sz w:val="36"/>
          <w:szCs w:val="36"/>
          <w:rtl/>
        </w:rPr>
        <w:t xml:space="preserve">عرف </w:t>
      </w:r>
      <w:r w:rsidRPr="00AB4198">
        <w:rPr>
          <w:rFonts w:ascii="Scheherazade" w:hAnsi="Scheherazade" w:cs="Scheherazade"/>
          <w:sz w:val="36"/>
          <w:szCs w:val="36"/>
          <w:rtl/>
        </w:rPr>
        <w:t>تماميتها سندا و دلالة</w:t>
      </w:r>
      <w:r w:rsidR="00720B60" w:rsidRPr="00AB4198">
        <w:rPr>
          <w:rFonts w:ascii="Scheherazade" w:hAnsi="Scheherazade" w:cs="Scheherazade"/>
          <w:sz w:val="36"/>
          <w:szCs w:val="36"/>
          <w:rtl/>
        </w:rPr>
        <w:t xml:space="preserve"> صدفةً</w:t>
      </w:r>
      <w:r w:rsidRPr="00AB4198">
        <w:rPr>
          <w:rFonts w:ascii="Scheherazade" w:hAnsi="Scheherazade" w:cs="Scheherazade"/>
          <w:sz w:val="36"/>
          <w:szCs w:val="36"/>
          <w:rtl/>
        </w:rPr>
        <w:t>، و أ</w:t>
      </w:r>
      <w:r w:rsidR="00F525BE" w:rsidRPr="00AB4198">
        <w:rPr>
          <w:rFonts w:ascii="Scheherazade" w:hAnsi="Scheherazade" w:cs="Scheherazade"/>
          <w:sz w:val="36"/>
          <w:szCs w:val="36"/>
          <w:rtl/>
        </w:rPr>
        <w:t>ما من لم يعرف ذلك فلو لم يتم في حقه في المرتبة السابقة منج</w:t>
      </w:r>
      <w:r w:rsidR="00720B60" w:rsidRPr="00AB4198">
        <w:rPr>
          <w:rFonts w:ascii="Scheherazade" w:hAnsi="Scheherazade" w:cs="Scheherazade"/>
          <w:sz w:val="36"/>
          <w:szCs w:val="36"/>
          <w:rtl/>
        </w:rPr>
        <w:t>ِّز لوجوب الفحص فلا تجدي في حقه هذه الأ</w:t>
      </w:r>
      <w:r w:rsidR="00F525BE" w:rsidRPr="00AB4198">
        <w:rPr>
          <w:rFonts w:ascii="Scheherazade" w:hAnsi="Scheherazade" w:cs="Scheherazade"/>
          <w:sz w:val="36"/>
          <w:szCs w:val="36"/>
          <w:rtl/>
        </w:rPr>
        <w:t>خبار.</w:t>
      </w:r>
    </w:p>
    <w:p w14:paraId="640B61BE" w14:textId="77777777" w:rsidR="00DB6660" w:rsidRPr="00AB4198" w:rsidRDefault="00F525B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DB6660" w:rsidRPr="00AB4198">
        <w:rPr>
          <w:rFonts w:ascii="Scheherazade" w:hAnsi="Scheherazade" w:cs="Scheherazade"/>
          <w:sz w:val="36"/>
          <w:szCs w:val="36"/>
          <w:rtl/>
        </w:rPr>
        <w:t>فيه أن لزوم الفحص عن المخصص المنفصل للعام بمعنى اشتراط حجية العام به مطلب آخر، لا ربط له بلزوم الفحص في الشبهة الحكمية قبل الفحص، و عليه فلعل المقصود من هذا الوجه هو المنع عن حجية عموم خطاب اصل البراءة و نحوه لمورد الشبهة الحكمية قبل الفحص، و حينئذ فيكون المنجز للاحتياط حكم العقل.</w:t>
      </w:r>
    </w:p>
    <w:p w14:paraId="23B1B0AF" w14:textId="77777777" w:rsidR="007136E4" w:rsidRPr="00AB4198" w:rsidRDefault="00DB6660" w:rsidP="00BC29D9">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الايراد الثاني:</w:t>
      </w:r>
      <w:r w:rsidRPr="00AB4198">
        <w:rPr>
          <w:rFonts w:ascii="Scheherazade" w:hAnsi="Scheherazade" w:cs="Scheherazade"/>
          <w:sz w:val="36"/>
          <w:szCs w:val="36"/>
          <w:rtl/>
        </w:rPr>
        <w:t xml:space="preserve"> </w:t>
      </w:r>
      <w:r w:rsidR="001234C5" w:rsidRPr="00AB4198">
        <w:rPr>
          <w:rFonts w:ascii="Scheherazade" w:hAnsi="Scheherazade" w:cs="Scheherazade"/>
          <w:sz w:val="36"/>
          <w:szCs w:val="36"/>
          <w:rtl/>
        </w:rPr>
        <w:t xml:space="preserve">ما قد يقال </w:t>
      </w:r>
      <w:r w:rsidR="007136E4" w:rsidRPr="00AB4198">
        <w:rPr>
          <w:rFonts w:ascii="Scheherazade" w:hAnsi="Scheherazade" w:cs="Scheherazade"/>
          <w:sz w:val="36"/>
          <w:szCs w:val="36"/>
          <w:rtl/>
        </w:rPr>
        <w:t>من أنه بناء على انصراف دليل الاصل العملي المؤمن كحديث الرفع عن</w:t>
      </w:r>
      <w:r w:rsidR="00640CFC" w:rsidRPr="00AB4198">
        <w:rPr>
          <w:rFonts w:ascii="Scheherazade" w:hAnsi="Scheherazade" w:cs="Scheherazade"/>
          <w:sz w:val="36"/>
          <w:szCs w:val="36"/>
          <w:rtl/>
        </w:rPr>
        <w:t xml:space="preserve"> اطراف العلم الاجمالي بالتكليف -</w:t>
      </w:r>
      <w:r w:rsidR="007136E4" w:rsidRPr="00AB4198">
        <w:rPr>
          <w:rFonts w:ascii="Scheherazade" w:hAnsi="Scheherazade" w:cs="Scheherazade"/>
          <w:sz w:val="36"/>
          <w:szCs w:val="36"/>
          <w:rtl/>
        </w:rPr>
        <w:t xml:space="preserve">كما هو المختار خلافا للسيد الخوئي "قده"- فتكون النسبة بينه و بين دليل وجوب التعلم العموم من وجه، و مورد افتراقهما الشبهة البدوية الحكمية قبل الفحص، كما ان مورد افتراق دليل وجوب التعلم الشبهة المقرونة بالعلم الاجمالي و مورد افتراق دليل الاصل المؤمن الشبهة البدوية الحكمية بعد الفحص و الشبهة الموضوعية، فبعد تعارضهما فان قلنا بدلالة الكتاب الكريم كقوله تعالى "و ما كان الله ليضل قوما بعد اذ هداهم حتى يبين لهم ما يتقون" على البراءة </w:t>
      </w:r>
      <w:r w:rsidR="00DF151E" w:rsidRPr="00AB4198">
        <w:rPr>
          <w:rFonts w:ascii="Scheherazade" w:hAnsi="Scheherazade" w:cs="Scheherazade"/>
          <w:sz w:val="36"/>
          <w:szCs w:val="36"/>
          <w:rtl/>
        </w:rPr>
        <w:t>بنحو تشمل ما قبل الفحص</w:t>
      </w:r>
      <w:r w:rsidR="001B7B87" w:rsidRPr="00AB4198">
        <w:rPr>
          <w:rFonts w:ascii="Scheherazade" w:hAnsi="Scheherazade" w:cs="Scheherazade"/>
          <w:sz w:val="36"/>
          <w:szCs w:val="36"/>
          <w:rtl/>
        </w:rPr>
        <w:t>،</w:t>
      </w:r>
      <w:r w:rsidR="00DF151E" w:rsidRPr="00AB4198">
        <w:rPr>
          <w:rFonts w:ascii="Scheherazade" w:hAnsi="Scheherazade" w:cs="Scheherazade"/>
          <w:sz w:val="36"/>
          <w:szCs w:val="36"/>
          <w:rtl/>
        </w:rPr>
        <w:t xml:space="preserve"> </w:t>
      </w:r>
      <w:r w:rsidR="00881E55" w:rsidRPr="00AB4198">
        <w:rPr>
          <w:rFonts w:ascii="Scheherazade" w:hAnsi="Scheherazade" w:cs="Scheherazade"/>
          <w:sz w:val="36"/>
          <w:szCs w:val="36"/>
          <w:rtl/>
        </w:rPr>
        <w:t xml:space="preserve">و قلنا </w:t>
      </w:r>
      <w:r w:rsidR="00720B60" w:rsidRPr="00AB4198">
        <w:rPr>
          <w:rFonts w:ascii="Scheherazade" w:hAnsi="Scheherazade" w:cs="Scheherazade"/>
          <w:sz w:val="36"/>
          <w:szCs w:val="36"/>
          <w:rtl/>
        </w:rPr>
        <w:t>-</w:t>
      </w:r>
      <w:r w:rsidR="00881E55" w:rsidRPr="00AB4198">
        <w:rPr>
          <w:rFonts w:ascii="Scheherazade" w:hAnsi="Scheherazade" w:cs="Scheherazade"/>
          <w:sz w:val="36"/>
          <w:szCs w:val="36"/>
          <w:rtl/>
        </w:rPr>
        <w:t>خلافا للسيد الخوئي "قده"</w:t>
      </w:r>
      <w:r w:rsidR="001C29C2" w:rsidRPr="00AB4198">
        <w:rPr>
          <w:rFonts w:ascii="Scheherazade" w:hAnsi="Scheherazade" w:cs="Scheherazade"/>
          <w:sz w:val="36"/>
          <w:szCs w:val="36"/>
          <w:rtl/>
        </w:rPr>
        <w:t>-</w:t>
      </w:r>
      <w:r w:rsidR="00881E55" w:rsidRPr="00AB4198">
        <w:rPr>
          <w:rFonts w:ascii="Scheherazade" w:hAnsi="Scheherazade" w:cs="Scheherazade"/>
          <w:sz w:val="36"/>
          <w:szCs w:val="36"/>
          <w:rtl/>
        </w:rPr>
        <w:t xml:space="preserve"> ب</w:t>
      </w:r>
      <w:r w:rsidR="001B7B87" w:rsidRPr="00AB4198">
        <w:rPr>
          <w:rFonts w:ascii="Scheherazade" w:hAnsi="Scheherazade" w:cs="Scheherazade"/>
          <w:sz w:val="36"/>
          <w:szCs w:val="36"/>
          <w:rtl/>
        </w:rPr>
        <w:t xml:space="preserve">تقدم </w:t>
      </w:r>
      <w:r w:rsidR="00881E55" w:rsidRPr="00AB4198">
        <w:rPr>
          <w:rFonts w:ascii="Scheherazade" w:hAnsi="Scheherazade" w:cs="Scheherazade"/>
          <w:sz w:val="36"/>
          <w:szCs w:val="36"/>
          <w:rtl/>
        </w:rPr>
        <w:t xml:space="preserve">اطلاق الكتاب </w:t>
      </w:r>
      <w:r w:rsidR="001B7B87" w:rsidRPr="00AB4198">
        <w:rPr>
          <w:rFonts w:ascii="Scheherazade" w:hAnsi="Scheherazade" w:cs="Scheherazade"/>
          <w:sz w:val="36"/>
          <w:szCs w:val="36"/>
          <w:rtl/>
        </w:rPr>
        <w:t>على اطلاق الخبر ا</w:t>
      </w:r>
      <w:r w:rsidR="00575111" w:rsidRPr="00AB4198">
        <w:rPr>
          <w:rFonts w:ascii="Scheherazade" w:hAnsi="Scheherazade" w:cs="Scheherazade"/>
          <w:sz w:val="36"/>
          <w:szCs w:val="36"/>
          <w:rtl/>
        </w:rPr>
        <w:t>ل</w:t>
      </w:r>
      <w:r w:rsidR="009D37B7" w:rsidRPr="00AB4198">
        <w:rPr>
          <w:rFonts w:ascii="Scheherazade" w:hAnsi="Scheherazade" w:cs="Scheherazade"/>
          <w:sz w:val="36"/>
          <w:szCs w:val="36"/>
          <w:rtl/>
        </w:rPr>
        <w:t>معارض له</w:t>
      </w:r>
      <w:r w:rsidR="00575111" w:rsidRPr="00AB4198">
        <w:rPr>
          <w:rFonts w:ascii="Scheherazade" w:hAnsi="Scheherazade" w:cs="Scheherazade"/>
          <w:sz w:val="36"/>
          <w:szCs w:val="36"/>
          <w:rtl/>
        </w:rPr>
        <w:t xml:space="preserve">، </w:t>
      </w:r>
      <w:r w:rsidR="001C29C2" w:rsidRPr="00AB4198">
        <w:rPr>
          <w:rFonts w:ascii="Scheherazade" w:hAnsi="Scheherazade" w:cs="Scheherazade"/>
          <w:sz w:val="36"/>
          <w:szCs w:val="36"/>
          <w:rtl/>
        </w:rPr>
        <w:t>فيكو</w:t>
      </w:r>
      <w:r w:rsidR="007136E4" w:rsidRPr="00AB4198">
        <w:rPr>
          <w:rFonts w:ascii="Scheherazade" w:hAnsi="Scheherazade" w:cs="Scheherazade"/>
          <w:sz w:val="36"/>
          <w:szCs w:val="36"/>
          <w:rtl/>
        </w:rPr>
        <w:t>ن اطلاق دليل وجوب التعلم مخالفا لاطلاق الكتاب</w:t>
      </w:r>
      <w:r w:rsidR="00720B60" w:rsidRPr="00AB4198">
        <w:rPr>
          <w:rFonts w:ascii="Scheherazade" w:hAnsi="Scheherazade" w:cs="Scheherazade"/>
          <w:sz w:val="36"/>
          <w:szCs w:val="36"/>
          <w:rtl/>
        </w:rPr>
        <w:t>،</w:t>
      </w:r>
      <w:r w:rsidR="007136E4" w:rsidRPr="00AB4198">
        <w:rPr>
          <w:rFonts w:ascii="Scheherazade" w:hAnsi="Scheherazade" w:cs="Scheherazade"/>
          <w:sz w:val="36"/>
          <w:szCs w:val="36"/>
          <w:rtl/>
        </w:rPr>
        <w:t xml:space="preserve"> و </w:t>
      </w:r>
      <w:r w:rsidR="001C29C2" w:rsidRPr="00AB4198">
        <w:rPr>
          <w:rFonts w:ascii="Scheherazade" w:hAnsi="Scheherazade" w:cs="Scheherazade"/>
          <w:sz w:val="36"/>
          <w:szCs w:val="36"/>
          <w:rtl/>
        </w:rPr>
        <w:t>ي</w:t>
      </w:r>
      <w:r w:rsidR="009D37B7" w:rsidRPr="00AB4198">
        <w:rPr>
          <w:rFonts w:ascii="Scheherazade" w:hAnsi="Scheherazade" w:cs="Scheherazade"/>
          <w:sz w:val="36"/>
          <w:szCs w:val="36"/>
          <w:rtl/>
        </w:rPr>
        <w:t>سقط عن الحجية، و الا حكم بتساقط دليل البراءة</w:t>
      </w:r>
      <w:r w:rsidR="00720B60" w:rsidRPr="00AB4198">
        <w:rPr>
          <w:rFonts w:ascii="Scheherazade" w:hAnsi="Scheherazade" w:cs="Scheherazade"/>
          <w:sz w:val="36"/>
          <w:szCs w:val="36"/>
          <w:rtl/>
        </w:rPr>
        <w:t>،</w:t>
      </w:r>
      <w:r w:rsidR="009D37B7" w:rsidRPr="00AB4198">
        <w:rPr>
          <w:rFonts w:ascii="Scheherazade" w:hAnsi="Scheherazade" w:cs="Scheherazade"/>
          <w:sz w:val="36"/>
          <w:szCs w:val="36"/>
          <w:rtl/>
        </w:rPr>
        <w:t xml:space="preserve"> و دليل وجوب التعلم </w:t>
      </w:r>
      <w:r w:rsidR="007136E4" w:rsidRPr="00AB4198">
        <w:rPr>
          <w:rFonts w:ascii="Scheherazade" w:hAnsi="Scheherazade" w:cs="Scheherazade"/>
          <w:sz w:val="36"/>
          <w:szCs w:val="36"/>
          <w:rtl/>
        </w:rPr>
        <w:t>في مورد التعارض</w:t>
      </w:r>
      <w:r w:rsidR="001C29C2" w:rsidRPr="00AB4198">
        <w:rPr>
          <w:rFonts w:ascii="Scheherazade" w:hAnsi="Scheherazade" w:cs="Scheherazade"/>
          <w:sz w:val="36"/>
          <w:szCs w:val="36"/>
          <w:rtl/>
        </w:rPr>
        <w:t>،</w:t>
      </w:r>
      <w:r w:rsidR="007136E4" w:rsidRPr="00AB4198">
        <w:rPr>
          <w:rFonts w:ascii="Scheherazade" w:hAnsi="Scheherazade" w:cs="Scheherazade"/>
          <w:sz w:val="36"/>
          <w:szCs w:val="36"/>
          <w:rtl/>
        </w:rPr>
        <w:t xml:space="preserve"> و يكون المرجع </w:t>
      </w:r>
      <w:r w:rsidR="009D37B7" w:rsidRPr="00AB4198">
        <w:rPr>
          <w:rFonts w:ascii="Scheherazade" w:hAnsi="Scheherazade" w:cs="Scheherazade"/>
          <w:sz w:val="36"/>
          <w:szCs w:val="36"/>
          <w:rtl/>
        </w:rPr>
        <w:t>إما البراءة العقلية</w:t>
      </w:r>
      <w:r w:rsidR="00720B60" w:rsidRPr="00AB4198">
        <w:rPr>
          <w:rFonts w:ascii="Scheherazade" w:hAnsi="Scheherazade" w:cs="Scheherazade"/>
          <w:sz w:val="36"/>
          <w:szCs w:val="36"/>
          <w:rtl/>
        </w:rPr>
        <w:t>،</w:t>
      </w:r>
      <w:r w:rsidR="009D37B7" w:rsidRPr="00AB4198">
        <w:rPr>
          <w:rFonts w:ascii="Scheherazade" w:hAnsi="Scheherazade" w:cs="Scheherazade"/>
          <w:sz w:val="36"/>
          <w:szCs w:val="36"/>
          <w:rtl/>
        </w:rPr>
        <w:t xml:space="preserve"> بناء على مبنى المحقق الاصفهاني "قده" من جريانها في الشبهة الحكمية قبل الفحص، او </w:t>
      </w:r>
      <w:r w:rsidR="007136E4" w:rsidRPr="00AB4198">
        <w:rPr>
          <w:rFonts w:ascii="Scheherazade" w:hAnsi="Scheherazade" w:cs="Scheherazade"/>
          <w:sz w:val="36"/>
          <w:szCs w:val="36"/>
          <w:rtl/>
        </w:rPr>
        <w:t>دليل البراءة بالمعنى الاعم</w:t>
      </w:r>
      <w:r w:rsidR="00720B60" w:rsidRPr="00AB4198">
        <w:rPr>
          <w:rFonts w:ascii="Scheherazade" w:hAnsi="Scheherazade" w:cs="Scheherazade"/>
          <w:sz w:val="36"/>
          <w:szCs w:val="36"/>
          <w:rtl/>
        </w:rPr>
        <w:t>،</w:t>
      </w:r>
      <w:r w:rsidR="007136E4" w:rsidRPr="00AB4198">
        <w:rPr>
          <w:rFonts w:ascii="Scheherazade" w:hAnsi="Scheherazade" w:cs="Scheherazade"/>
          <w:sz w:val="36"/>
          <w:szCs w:val="36"/>
          <w:rtl/>
        </w:rPr>
        <w:t xml:space="preserve"> أي الذي يكون دليل وجوب الاحتياط</w:t>
      </w:r>
      <w:r w:rsidR="00720B60" w:rsidRPr="00AB4198">
        <w:rPr>
          <w:rFonts w:ascii="Scheherazade" w:hAnsi="Scheherazade" w:cs="Scheherazade"/>
          <w:sz w:val="36"/>
          <w:szCs w:val="36"/>
          <w:rtl/>
        </w:rPr>
        <w:t>،</w:t>
      </w:r>
      <w:r w:rsidR="007136E4" w:rsidRPr="00AB4198">
        <w:rPr>
          <w:rFonts w:ascii="Scheherazade" w:hAnsi="Scheherazade" w:cs="Scheherazade"/>
          <w:sz w:val="36"/>
          <w:szCs w:val="36"/>
          <w:rtl/>
        </w:rPr>
        <w:t xml:space="preserve"> و منه دليل وجوب التعلم الذي هو دليل وجوب الاحتياط في الشبهة الحكمية قبل الفحص واردا عليه كقوله "ايما رجل ركب امرا بجهالة فلا شيء عليه" او قوله "الناس في سعةٍ ما لم يعلموا".</w:t>
      </w:r>
    </w:p>
    <w:p w14:paraId="72D3EA4F" w14:textId="77777777" w:rsidR="007136E4" w:rsidRPr="00AB4198" w:rsidRDefault="007136E4"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نعم لو قلنا بعدم انصراف الاصل المؤمن عن اطراف العلم الاجمالي فيكون دليل وجوب التعلم اخص مطلقا من دليل الاصل، و ان ورد عليه مخصصان: احدهما: دليل وجوب الاحتياط في الشبهة المقرونة بالعلم الاجمالي و ثانيهما: دليل وجوب التعلم، و لا وجه لملاحظة نسبة دليل الاصل مع دليل وجوب التعلم بعد تخصيصه بالمخصص الاول، كما هو واضح.</w:t>
      </w:r>
    </w:p>
    <w:p w14:paraId="46D0D681" w14:textId="77777777" w:rsidR="007743E7" w:rsidRPr="00AB4198" w:rsidRDefault="001C29C2" w:rsidP="00410A0A">
      <w:pPr>
        <w:rPr>
          <w:sz w:val="36"/>
          <w:szCs w:val="36"/>
          <w:rtl/>
        </w:rPr>
      </w:pPr>
      <w:r w:rsidRPr="00AB4198">
        <w:rPr>
          <w:sz w:val="36"/>
          <w:szCs w:val="36"/>
          <w:rtl/>
        </w:rPr>
        <w:t>و فيه أ</w:t>
      </w:r>
      <w:r w:rsidR="007743E7" w:rsidRPr="00AB4198">
        <w:rPr>
          <w:sz w:val="36"/>
          <w:szCs w:val="36"/>
          <w:rtl/>
        </w:rPr>
        <w:t xml:space="preserve">ن تخصيص </w:t>
      </w:r>
      <w:r w:rsidR="007136E4" w:rsidRPr="00AB4198">
        <w:rPr>
          <w:sz w:val="36"/>
          <w:szCs w:val="36"/>
          <w:rtl/>
        </w:rPr>
        <w:t>وجوب التعلم بفرض العلم الاجمالي يوجب الغاء نكتة عدم معذرية الجهل المستفادة من مثل معتبرة مسعدة بن زياد.</w:t>
      </w:r>
    </w:p>
    <w:p w14:paraId="54C1EBCD" w14:textId="77777777" w:rsidR="00597977" w:rsidRPr="00AB4198" w:rsidRDefault="0059797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الايراد الثالث:</w:t>
      </w:r>
      <w:r w:rsidRPr="00AB4198">
        <w:rPr>
          <w:rFonts w:ascii="Scheherazade" w:hAnsi="Scheherazade" w:cs="Scheherazade"/>
          <w:sz w:val="36"/>
          <w:szCs w:val="36"/>
          <w:rtl/>
        </w:rPr>
        <w:t xml:space="preserve"> ما عن المحقق العراقي "قده" من إمكان</w:t>
      </w:r>
      <w:r w:rsidR="009610A1" w:rsidRPr="00AB4198">
        <w:rPr>
          <w:rFonts w:ascii="Scheherazade" w:hAnsi="Scheherazade" w:cs="Scheherazade"/>
          <w:sz w:val="36"/>
          <w:szCs w:val="36"/>
          <w:rtl/>
        </w:rPr>
        <w:t xml:space="preserve"> دعوى اختص</w:t>
      </w:r>
      <w:r w:rsidR="00EB09C5" w:rsidRPr="00AB4198">
        <w:rPr>
          <w:rFonts w:ascii="Scheherazade" w:hAnsi="Scheherazade" w:cs="Scheherazade"/>
          <w:sz w:val="36"/>
          <w:szCs w:val="36"/>
          <w:rtl/>
        </w:rPr>
        <w:t xml:space="preserve">اصها بصورة العلم الإجمالي، فتكون ظاهرة </w:t>
      </w:r>
      <w:r w:rsidR="009610A1" w:rsidRPr="00AB4198">
        <w:rPr>
          <w:rFonts w:ascii="Scheherazade" w:hAnsi="Scheherazade" w:cs="Scheherazade"/>
          <w:sz w:val="36"/>
          <w:szCs w:val="36"/>
          <w:rtl/>
        </w:rPr>
        <w:t xml:space="preserve">في الإرشاد إلى‏ </w:t>
      </w:r>
      <w:r w:rsidR="00EB09C5" w:rsidRPr="00AB4198">
        <w:rPr>
          <w:rFonts w:ascii="Scheherazade" w:hAnsi="Scheherazade" w:cs="Scheherazade"/>
          <w:sz w:val="36"/>
          <w:szCs w:val="36"/>
          <w:rtl/>
        </w:rPr>
        <w:t xml:space="preserve">حكم </w:t>
      </w:r>
      <w:r w:rsidR="009610A1" w:rsidRPr="00AB4198">
        <w:rPr>
          <w:rFonts w:ascii="Scheherazade" w:hAnsi="Scheherazade" w:cs="Scheherazade"/>
          <w:sz w:val="36"/>
          <w:szCs w:val="36"/>
          <w:rtl/>
        </w:rPr>
        <w:t>العقل بوجوب الفحص</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60"/>
      </w:r>
      <w:r w:rsidR="001374EB">
        <w:rPr>
          <w:rStyle w:val="a6"/>
          <w:rFonts w:ascii="Scheherazade" w:hAnsi="Scheherazade" w:cs="Scheherazade"/>
          <w:sz w:val="36"/>
          <w:szCs w:val="36"/>
          <w:rtl/>
        </w:rPr>
        <w:t>)</w:t>
      </w:r>
      <w:r w:rsidRPr="00AB4198">
        <w:rPr>
          <w:rFonts w:ascii="Scheherazade" w:hAnsi="Scheherazade" w:cs="Scheherazade"/>
          <w:sz w:val="36"/>
          <w:szCs w:val="36"/>
          <w:rtl/>
        </w:rPr>
        <w:t>.</w:t>
      </w:r>
      <w:r w:rsidR="00D96B23" w:rsidRPr="00AB4198">
        <w:rPr>
          <w:rFonts w:ascii="Scheherazade" w:hAnsi="Scheherazade" w:cs="Scheherazade"/>
          <w:sz w:val="36"/>
          <w:szCs w:val="36"/>
          <w:rtl/>
        </w:rPr>
        <w:t xml:space="preserve"> </w:t>
      </w:r>
    </w:p>
    <w:p w14:paraId="2E80089E" w14:textId="77777777" w:rsidR="00011E56" w:rsidRPr="00AB4198" w:rsidRDefault="00597977"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EB09C5" w:rsidRPr="00AB4198">
        <w:rPr>
          <w:rFonts w:ascii="Scheherazade" w:hAnsi="Scheherazade" w:cs="Scheherazade"/>
          <w:sz w:val="36"/>
          <w:szCs w:val="36"/>
          <w:rtl/>
        </w:rPr>
        <w:t>فيه لأنه لا موجب لهذه الدع</w:t>
      </w:r>
      <w:r w:rsidR="007743E7" w:rsidRPr="00AB4198">
        <w:rPr>
          <w:rFonts w:ascii="Scheherazade" w:hAnsi="Scheherazade" w:cs="Scheherazade"/>
          <w:sz w:val="36"/>
          <w:szCs w:val="36"/>
          <w:rtl/>
        </w:rPr>
        <w:t xml:space="preserve">وى الا شبهة الانصراف الى </w:t>
      </w:r>
      <w:r w:rsidR="00EB09C5" w:rsidRPr="00AB4198">
        <w:rPr>
          <w:rFonts w:ascii="Scheherazade" w:hAnsi="Scheherazade" w:cs="Scheherazade"/>
          <w:sz w:val="36"/>
          <w:szCs w:val="36"/>
          <w:rtl/>
        </w:rPr>
        <w:t xml:space="preserve">الغالب في موارد الشك قبل الفحص، و </w:t>
      </w:r>
      <w:r w:rsidR="007743E7" w:rsidRPr="00AB4198">
        <w:rPr>
          <w:rFonts w:ascii="Scheherazade" w:hAnsi="Scheherazade" w:cs="Scheherazade"/>
          <w:sz w:val="36"/>
          <w:szCs w:val="36"/>
          <w:rtl/>
        </w:rPr>
        <w:t xml:space="preserve">هو الاقتران بالعلم الاجمالي، </w:t>
      </w:r>
      <w:r w:rsidR="00EB09C5" w:rsidRPr="00AB4198">
        <w:rPr>
          <w:rFonts w:ascii="Scheherazade" w:hAnsi="Scheherazade" w:cs="Scheherazade"/>
          <w:sz w:val="36"/>
          <w:szCs w:val="36"/>
          <w:rtl/>
        </w:rPr>
        <w:t xml:space="preserve">لكن </w:t>
      </w:r>
      <w:r w:rsidR="007743E7" w:rsidRPr="00AB4198">
        <w:rPr>
          <w:rFonts w:ascii="Scheherazade" w:hAnsi="Scheherazade" w:cs="Scheherazade"/>
          <w:sz w:val="36"/>
          <w:szCs w:val="36"/>
          <w:rtl/>
        </w:rPr>
        <w:t xml:space="preserve">تندفع هذه الشبهة </w:t>
      </w:r>
      <w:r w:rsidR="009D37B7" w:rsidRPr="00AB4198">
        <w:rPr>
          <w:rFonts w:ascii="Scheherazade" w:hAnsi="Scheherazade" w:cs="Scheherazade"/>
          <w:sz w:val="36"/>
          <w:szCs w:val="36"/>
          <w:rtl/>
        </w:rPr>
        <w:t>-</w:t>
      </w:r>
      <w:r w:rsidRPr="00AB4198">
        <w:rPr>
          <w:rFonts w:ascii="Scheherazade" w:hAnsi="Scheherazade" w:cs="Scheherazade"/>
          <w:sz w:val="36"/>
          <w:szCs w:val="36"/>
          <w:rtl/>
        </w:rPr>
        <w:t>مضافا الى عدم موجب لانصراف الخطاب المطل</w:t>
      </w:r>
      <w:r w:rsidR="00EB09C5" w:rsidRPr="00AB4198">
        <w:rPr>
          <w:rFonts w:ascii="Scheherazade" w:hAnsi="Scheherazade" w:cs="Scheherazade"/>
          <w:sz w:val="36"/>
          <w:szCs w:val="36"/>
          <w:rtl/>
        </w:rPr>
        <w:t>ق الى الغالب</w:t>
      </w:r>
      <w:r w:rsidR="009D37B7" w:rsidRPr="00AB4198">
        <w:rPr>
          <w:rFonts w:ascii="Scheherazade" w:hAnsi="Scheherazade" w:cs="Scheherazade"/>
          <w:sz w:val="36"/>
          <w:szCs w:val="36"/>
          <w:rtl/>
        </w:rPr>
        <w:t>-</w:t>
      </w:r>
      <w:r w:rsidR="00EB09C5" w:rsidRPr="00AB4198">
        <w:rPr>
          <w:rFonts w:ascii="Scheherazade" w:hAnsi="Scheherazade" w:cs="Scheherazade"/>
          <w:sz w:val="36"/>
          <w:szCs w:val="36"/>
          <w:rtl/>
        </w:rPr>
        <w:t xml:space="preserve"> </w:t>
      </w:r>
      <w:r w:rsidR="007743E7" w:rsidRPr="00AB4198">
        <w:rPr>
          <w:rFonts w:ascii="Scheherazade" w:hAnsi="Scheherazade" w:cs="Scheherazade"/>
          <w:sz w:val="36"/>
          <w:szCs w:val="36"/>
          <w:rtl/>
        </w:rPr>
        <w:t>بما مر</w:t>
      </w:r>
      <w:r w:rsidR="009D37B7" w:rsidRPr="00AB4198">
        <w:rPr>
          <w:rFonts w:ascii="Scheherazade" w:hAnsi="Scheherazade" w:cs="Scheherazade"/>
          <w:sz w:val="36"/>
          <w:szCs w:val="36"/>
          <w:rtl/>
        </w:rPr>
        <w:t>ّ</w:t>
      </w:r>
      <w:r w:rsidR="007743E7" w:rsidRPr="00AB4198">
        <w:rPr>
          <w:rFonts w:ascii="Scheherazade" w:hAnsi="Scheherazade" w:cs="Scheherazade"/>
          <w:sz w:val="36"/>
          <w:szCs w:val="36"/>
          <w:rtl/>
        </w:rPr>
        <w:t xml:space="preserve"> من أ</w:t>
      </w:r>
      <w:r w:rsidRPr="00AB4198">
        <w:rPr>
          <w:rFonts w:ascii="Scheherazade" w:hAnsi="Scheherazade" w:cs="Scheherazade"/>
          <w:sz w:val="36"/>
          <w:szCs w:val="36"/>
          <w:rtl/>
        </w:rPr>
        <w:t xml:space="preserve">ن ظاهر مثل معتبرة مسعدة </w:t>
      </w:r>
      <w:r w:rsidR="009D37B7" w:rsidRPr="00AB4198">
        <w:rPr>
          <w:rFonts w:ascii="Scheherazade" w:hAnsi="Scheherazade" w:cs="Scheherazade"/>
          <w:sz w:val="36"/>
          <w:szCs w:val="36"/>
          <w:rtl/>
        </w:rPr>
        <w:t>بن زياد أن الجهل لا يكون سببا للعذر، لا أن العلم الاجمالي سبب للتنجز</w:t>
      </w:r>
      <w:r w:rsidRPr="00AB4198">
        <w:rPr>
          <w:rFonts w:ascii="Scheherazade" w:hAnsi="Scheherazade" w:cs="Scheherazade"/>
          <w:sz w:val="36"/>
          <w:szCs w:val="36"/>
          <w:rtl/>
        </w:rPr>
        <w:t>.</w:t>
      </w:r>
    </w:p>
    <w:p w14:paraId="00D75385" w14:textId="77777777" w:rsidR="00597977" w:rsidRPr="00AB4198" w:rsidRDefault="00597977" w:rsidP="00410A0A">
      <w:pPr>
        <w:rPr>
          <w:sz w:val="36"/>
          <w:szCs w:val="36"/>
          <w:rtl/>
        </w:rPr>
      </w:pPr>
      <w:r w:rsidRPr="00AB4198">
        <w:rPr>
          <w:b/>
          <w:bCs/>
          <w:sz w:val="36"/>
          <w:szCs w:val="36"/>
          <w:rtl/>
        </w:rPr>
        <w:t>الايراد الرابع:</w:t>
      </w:r>
      <w:r w:rsidRPr="00AB4198">
        <w:rPr>
          <w:sz w:val="36"/>
          <w:szCs w:val="36"/>
          <w:rtl/>
        </w:rPr>
        <w:t xml:space="preserve"> ما</w:t>
      </w:r>
      <w:r w:rsidR="00640CFC" w:rsidRPr="00AB4198">
        <w:rPr>
          <w:sz w:val="36"/>
          <w:szCs w:val="36"/>
          <w:rtl/>
        </w:rPr>
        <w:t xml:space="preserve"> </w:t>
      </w:r>
      <w:r w:rsidRPr="00AB4198">
        <w:rPr>
          <w:sz w:val="36"/>
          <w:szCs w:val="36"/>
          <w:rtl/>
        </w:rPr>
        <w:t xml:space="preserve">عنه ايضا من أن </w:t>
      </w:r>
      <w:r w:rsidR="00185B22" w:rsidRPr="00AB4198">
        <w:rPr>
          <w:sz w:val="36"/>
          <w:szCs w:val="36"/>
          <w:rtl/>
        </w:rPr>
        <w:t>ظاهر ادلة</w:t>
      </w:r>
      <w:r w:rsidRPr="00AB4198">
        <w:rPr>
          <w:sz w:val="36"/>
          <w:szCs w:val="36"/>
          <w:rtl/>
        </w:rPr>
        <w:t xml:space="preserve"> وجوب التعلم </w:t>
      </w:r>
      <w:r w:rsidR="00185B22" w:rsidRPr="00AB4198">
        <w:rPr>
          <w:sz w:val="36"/>
          <w:szCs w:val="36"/>
          <w:rtl/>
        </w:rPr>
        <w:t>كونها مسوقة</w:t>
      </w:r>
      <w:r w:rsidRPr="00AB4198">
        <w:rPr>
          <w:sz w:val="36"/>
          <w:szCs w:val="36"/>
          <w:rtl/>
        </w:rPr>
        <w:t xml:space="preserve"> للارشاد الى حكم العقل، و لا </w:t>
      </w:r>
      <w:r w:rsidR="00185B22" w:rsidRPr="00AB4198">
        <w:rPr>
          <w:sz w:val="36"/>
          <w:szCs w:val="36"/>
          <w:rtl/>
        </w:rPr>
        <w:t>اشكال في كون حكمه اقتضائيا لا تنجيزيا، فيمكن رفعه بالترخيص الشرعي في تركه</w:t>
      </w:r>
      <w:r w:rsidRPr="00AB4198">
        <w:rPr>
          <w:sz w:val="36"/>
          <w:szCs w:val="36"/>
          <w:rtl/>
        </w:rPr>
        <w:t xml:space="preserve">، فيكون اطلاق دليل الاصل المؤمن </w:t>
      </w:r>
      <w:r w:rsidR="00AC2DD8" w:rsidRPr="00AB4198">
        <w:rPr>
          <w:sz w:val="36"/>
          <w:szCs w:val="36"/>
          <w:rtl/>
        </w:rPr>
        <w:t xml:space="preserve">في الشبهة البدوية غير المقرونة بالعلم الاجمالي </w:t>
      </w:r>
      <w:r w:rsidRPr="00AB4198">
        <w:rPr>
          <w:sz w:val="36"/>
          <w:szCs w:val="36"/>
          <w:rtl/>
        </w:rPr>
        <w:t>وا</w:t>
      </w:r>
      <w:r w:rsidR="00AC2DD8" w:rsidRPr="00AB4198">
        <w:rPr>
          <w:sz w:val="36"/>
          <w:szCs w:val="36"/>
          <w:rtl/>
        </w:rPr>
        <w:t>ردا عليه</w:t>
      </w:r>
      <w:r w:rsidR="00185B22" w:rsidRPr="00AB4198">
        <w:rPr>
          <w:sz w:val="36"/>
          <w:szCs w:val="36"/>
          <w:rtl/>
        </w:rPr>
        <w:t>، و بذلك انكر وجوب التعلم في الشبهات البدوية قبل الفحص</w:t>
      </w:r>
      <w:r w:rsidR="001374EB">
        <w:rPr>
          <w:rStyle w:val="a6"/>
          <w:sz w:val="36"/>
          <w:szCs w:val="36"/>
          <w:rtl/>
        </w:rPr>
        <w:t>(</w:t>
      </w:r>
      <w:r w:rsidR="001374EB" w:rsidRPr="00AB4198">
        <w:rPr>
          <w:rStyle w:val="a6"/>
          <w:sz w:val="36"/>
          <w:szCs w:val="36"/>
          <w:rtl/>
        </w:rPr>
        <w:footnoteReference w:id="361"/>
      </w:r>
      <w:r w:rsidR="001374EB">
        <w:rPr>
          <w:rStyle w:val="a6"/>
          <w:sz w:val="36"/>
          <w:szCs w:val="36"/>
          <w:rtl/>
        </w:rPr>
        <w:t>)</w:t>
      </w:r>
      <w:r w:rsidRPr="00AB4198">
        <w:rPr>
          <w:sz w:val="36"/>
          <w:szCs w:val="36"/>
          <w:rtl/>
        </w:rPr>
        <w:t>.</w:t>
      </w:r>
    </w:p>
    <w:p w14:paraId="5FABB8AE" w14:textId="77777777" w:rsidR="004828C3" w:rsidRDefault="00597977" w:rsidP="00410A0A">
      <w:pPr>
        <w:rPr>
          <w:sz w:val="36"/>
          <w:szCs w:val="36"/>
          <w:rtl/>
        </w:rPr>
      </w:pPr>
      <w:r w:rsidRPr="00AB4198">
        <w:rPr>
          <w:sz w:val="36"/>
          <w:szCs w:val="36"/>
          <w:rtl/>
        </w:rPr>
        <w:t xml:space="preserve">و فيه </w:t>
      </w:r>
      <w:r w:rsidR="00185B22" w:rsidRPr="00AB4198">
        <w:rPr>
          <w:b/>
          <w:bCs/>
          <w:sz w:val="36"/>
          <w:szCs w:val="36"/>
          <w:rtl/>
        </w:rPr>
        <w:t>اولا:</w:t>
      </w:r>
      <w:r w:rsidR="00185B22" w:rsidRPr="00AB4198">
        <w:rPr>
          <w:sz w:val="36"/>
          <w:szCs w:val="36"/>
          <w:rtl/>
        </w:rPr>
        <w:t xml:space="preserve"> ان</w:t>
      </w:r>
      <w:r w:rsidR="00507D38" w:rsidRPr="00AB4198">
        <w:rPr>
          <w:sz w:val="36"/>
          <w:szCs w:val="36"/>
          <w:rtl/>
        </w:rPr>
        <w:t>ه</w:t>
      </w:r>
      <w:r w:rsidR="00185B22" w:rsidRPr="00AB4198">
        <w:rPr>
          <w:sz w:val="36"/>
          <w:szCs w:val="36"/>
          <w:rtl/>
        </w:rPr>
        <w:t xml:space="preserve"> </w:t>
      </w:r>
      <w:r w:rsidR="00507D38" w:rsidRPr="00AB4198">
        <w:rPr>
          <w:sz w:val="36"/>
          <w:szCs w:val="36"/>
          <w:rtl/>
        </w:rPr>
        <w:t xml:space="preserve">لا موجب للالتزام بكون جميع </w:t>
      </w:r>
      <w:r w:rsidR="00185B22" w:rsidRPr="00AB4198">
        <w:rPr>
          <w:sz w:val="36"/>
          <w:szCs w:val="36"/>
          <w:rtl/>
        </w:rPr>
        <w:t>ادلة وجوب التعلم</w:t>
      </w:r>
      <w:r w:rsidR="00507D38" w:rsidRPr="00AB4198">
        <w:rPr>
          <w:sz w:val="36"/>
          <w:szCs w:val="36"/>
          <w:rtl/>
        </w:rPr>
        <w:t xml:space="preserve"> مسوقة للارشاد الى حكم العقل، فان مثل </w:t>
      </w:r>
      <w:r w:rsidR="00185B22" w:rsidRPr="00AB4198">
        <w:rPr>
          <w:sz w:val="36"/>
          <w:szCs w:val="36"/>
          <w:rtl/>
        </w:rPr>
        <w:t>قوله "طلب العلم فريضة على كل مسلم"</w:t>
      </w:r>
      <w:r w:rsidR="00507D38" w:rsidRPr="00AB4198">
        <w:rPr>
          <w:sz w:val="36"/>
          <w:szCs w:val="36"/>
          <w:rtl/>
        </w:rPr>
        <w:t xml:space="preserve"> ليس ظاهرا في ذلك</w:t>
      </w:r>
      <w:r w:rsidR="00D47854" w:rsidRPr="00AB4198">
        <w:rPr>
          <w:sz w:val="36"/>
          <w:szCs w:val="36"/>
          <w:rtl/>
        </w:rPr>
        <w:t>،</w:t>
      </w:r>
      <w:r w:rsidR="00507D38" w:rsidRPr="00AB4198">
        <w:rPr>
          <w:sz w:val="36"/>
          <w:szCs w:val="36"/>
          <w:rtl/>
        </w:rPr>
        <w:t xml:space="preserve"> بل ظاهر في كون</w:t>
      </w:r>
      <w:r w:rsidR="001362DF" w:rsidRPr="00AB4198">
        <w:rPr>
          <w:sz w:val="36"/>
          <w:szCs w:val="36"/>
          <w:rtl/>
        </w:rPr>
        <w:t xml:space="preserve"> التعلم واجبا فعليا على كل مؤمن.</w:t>
      </w:r>
    </w:p>
    <w:p w14:paraId="59D8E139" w14:textId="77777777" w:rsidR="004828C3" w:rsidRDefault="00507D38" w:rsidP="00410A0A">
      <w:pPr>
        <w:rPr>
          <w:sz w:val="36"/>
          <w:szCs w:val="36"/>
          <w:rtl/>
        </w:rPr>
      </w:pPr>
      <w:r w:rsidRPr="00AB4198">
        <w:rPr>
          <w:sz w:val="36"/>
          <w:szCs w:val="36"/>
          <w:rtl/>
        </w:rPr>
        <w:t xml:space="preserve">نعم </w:t>
      </w:r>
      <w:r w:rsidR="00D47854" w:rsidRPr="00AB4198">
        <w:rPr>
          <w:sz w:val="36"/>
          <w:szCs w:val="36"/>
          <w:rtl/>
        </w:rPr>
        <w:t>الانصاف ظ</w:t>
      </w:r>
      <w:r w:rsidRPr="00AB4198">
        <w:rPr>
          <w:sz w:val="36"/>
          <w:szCs w:val="36"/>
          <w:rtl/>
        </w:rPr>
        <w:t>ه</w:t>
      </w:r>
      <w:r w:rsidR="00D47854" w:rsidRPr="00AB4198">
        <w:rPr>
          <w:sz w:val="36"/>
          <w:szCs w:val="36"/>
          <w:rtl/>
        </w:rPr>
        <w:t>و</w:t>
      </w:r>
      <w:r w:rsidRPr="00AB4198">
        <w:rPr>
          <w:sz w:val="36"/>
          <w:szCs w:val="36"/>
          <w:rtl/>
        </w:rPr>
        <w:t xml:space="preserve">ر </w:t>
      </w:r>
      <w:r w:rsidR="00D47854" w:rsidRPr="00AB4198">
        <w:rPr>
          <w:sz w:val="36"/>
          <w:szCs w:val="36"/>
          <w:rtl/>
        </w:rPr>
        <w:t xml:space="preserve">قوله في </w:t>
      </w:r>
      <w:r w:rsidRPr="00AB4198">
        <w:rPr>
          <w:sz w:val="36"/>
          <w:szCs w:val="36"/>
          <w:rtl/>
        </w:rPr>
        <w:t xml:space="preserve">معتبرة مسعدة بن زياد </w:t>
      </w:r>
      <w:r w:rsidR="00D47854" w:rsidRPr="00AB4198">
        <w:rPr>
          <w:sz w:val="36"/>
          <w:szCs w:val="36"/>
          <w:rtl/>
        </w:rPr>
        <w:t>"و ان قال كنت جاهلا يقال له أ فلا تعلمت حتى تعمل، و هو الحجة البالغة" في</w:t>
      </w:r>
      <w:r w:rsidRPr="00AB4198">
        <w:rPr>
          <w:sz w:val="36"/>
          <w:szCs w:val="36"/>
          <w:rtl/>
        </w:rPr>
        <w:t xml:space="preserve"> </w:t>
      </w:r>
      <w:r w:rsidR="00D47854" w:rsidRPr="00AB4198">
        <w:rPr>
          <w:sz w:val="36"/>
          <w:szCs w:val="36"/>
          <w:rtl/>
        </w:rPr>
        <w:t xml:space="preserve">عدم كون </w:t>
      </w:r>
      <w:r w:rsidRPr="00AB4198">
        <w:rPr>
          <w:sz w:val="36"/>
          <w:szCs w:val="36"/>
          <w:rtl/>
        </w:rPr>
        <w:t>ال</w:t>
      </w:r>
      <w:r w:rsidR="00D47854" w:rsidRPr="00AB4198">
        <w:rPr>
          <w:sz w:val="36"/>
          <w:szCs w:val="36"/>
          <w:rtl/>
        </w:rPr>
        <w:t>احتجاج يوم القيامة ب</w:t>
      </w:r>
      <w:r w:rsidRPr="00AB4198">
        <w:rPr>
          <w:sz w:val="36"/>
          <w:szCs w:val="36"/>
          <w:rtl/>
        </w:rPr>
        <w:t xml:space="preserve">امر </w:t>
      </w:r>
      <w:r w:rsidR="001362DF" w:rsidRPr="00AB4198">
        <w:rPr>
          <w:sz w:val="36"/>
          <w:szCs w:val="36"/>
          <w:rtl/>
        </w:rPr>
        <w:t xml:space="preserve">تعبدي، و هو </w:t>
      </w:r>
      <w:r w:rsidR="00D47854" w:rsidRPr="00AB4198">
        <w:rPr>
          <w:sz w:val="36"/>
          <w:szCs w:val="36"/>
          <w:rtl/>
        </w:rPr>
        <w:t xml:space="preserve">الامر المولوي الطريقي بالتعلم، بل بحكم عقلي مركوز في الأذهان، </w:t>
      </w:r>
      <w:r w:rsidR="001362DF" w:rsidRPr="00AB4198">
        <w:rPr>
          <w:sz w:val="36"/>
          <w:szCs w:val="36"/>
          <w:rtl/>
        </w:rPr>
        <w:t xml:space="preserve">و هو حكم العقل بوجوب الاحتياط في الشبهة الحكمية قبل الفحص، </w:t>
      </w:r>
      <w:r w:rsidR="00D47854" w:rsidRPr="00AB4198">
        <w:rPr>
          <w:sz w:val="36"/>
          <w:szCs w:val="36"/>
          <w:rtl/>
        </w:rPr>
        <w:t xml:space="preserve">و الا لم يكن </w:t>
      </w:r>
      <w:r w:rsidR="001362DF" w:rsidRPr="00AB4198">
        <w:rPr>
          <w:sz w:val="36"/>
          <w:szCs w:val="36"/>
          <w:rtl/>
        </w:rPr>
        <w:t xml:space="preserve">مجرد التوبيخ على ترك التعلم </w:t>
      </w:r>
      <w:r w:rsidR="00D47854" w:rsidRPr="00AB4198">
        <w:rPr>
          <w:sz w:val="36"/>
          <w:szCs w:val="36"/>
          <w:rtl/>
        </w:rPr>
        <w:t>حجة بالغة</w:t>
      </w:r>
      <w:r w:rsidR="001362DF" w:rsidRPr="00AB4198">
        <w:rPr>
          <w:sz w:val="36"/>
          <w:szCs w:val="36"/>
          <w:rtl/>
        </w:rPr>
        <w:t>، بل كان يحتاج الى التنبيه الى الامر المولوي بالتعلم، و أما ما قد يقال من أنه حيث يكفي في التعلم تعلم جريان البراءة الشرعية، فلا تشمل التوبيخ في المعتبرة من تعلم هذا الحكم الظاهري الترخيصي، ففيه أن التوبيخ فيها على ترك تعلم التكليف الالزامي الذي لم يعمل على وفقه</w:t>
      </w:r>
      <w:r w:rsidR="00D47854" w:rsidRPr="00AB4198">
        <w:rPr>
          <w:sz w:val="36"/>
          <w:szCs w:val="36"/>
          <w:rtl/>
        </w:rPr>
        <w:t>.</w:t>
      </w:r>
    </w:p>
    <w:p w14:paraId="7045303B" w14:textId="77777777" w:rsidR="007743E7" w:rsidRPr="00AB4198" w:rsidRDefault="00185B22" w:rsidP="00410A0A">
      <w:pPr>
        <w:rPr>
          <w:sz w:val="36"/>
          <w:szCs w:val="36"/>
          <w:rtl/>
        </w:rPr>
      </w:pPr>
      <w:r w:rsidRPr="00AB4198">
        <w:rPr>
          <w:b/>
          <w:bCs/>
          <w:sz w:val="36"/>
          <w:szCs w:val="36"/>
          <w:rtl/>
        </w:rPr>
        <w:t>و ثانيا:</w:t>
      </w:r>
      <w:r w:rsidRPr="00AB4198">
        <w:rPr>
          <w:sz w:val="36"/>
          <w:szCs w:val="36"/>
          <w:rtl/>
        </w:rPr>
        <w:t xml:space="preserve"> ا</w:t>
      </w:r>
      <w:r w:rsidR="00597977" w:rsidRPr="00AB4198">
        <w:rPr>
          <w:sz w:val="36"/>
          <w:szCs w:val="36"/>
          <w:rtl/>
        </w:rPr>
        <w:t>ن</w:t>
      </w:r>
      <w:r w:rsidR="00D47854" w:rsidRPr="00AB4198">
        <w:rPr>
          <w:sz w:val="36"/>
          <w:szCs w:val="36"/>
          <w:rtl/>
        </w:rPr>
        <w:t xml:space="preserve"> ظاهر المعتبرة و ان كان هو الارشاد الى حكم العقل، و لكن </w:t>
      </w:r>
      <w:r w:rsidR="00597977" w:rsidRPr="00AB4198">
        <w:rPr>
          <w:sz w:val="36"/>
          <w:szCs w:val="36"/>
          <w:rtl/>
        </w:rPr>
        <w:t xml:space="preserve">لا ريب في كونه ارشادا الى حكم عقلي </w:t>
      </w:r>
      <w:r w:rsidRPr="00AB4198">
        <w:rPr>
          <w:sz w:val="36"/>
          <w:szCs w:val="36"/>
          <w:rtl/>
        </w:rPr>
        <w:t>فعلي</w:t>
      </w:r>
      <w:r w:rsidR="00D47854" w:rsidRPr="00AB4198">
        <w:rPr>
          <w:sz w:val="36"/>
          <w:szCs w:val="36"/>
          <w:rtl/>
        </w:rPr>
        <w:t xml:space="preserve"> بوجوب الاحتياط في الشبهة الحكمية قبل الفحص،</w:t>
      </w:r>
      <w:r w:rsidRPr="00AB4198">
        <w:rPr>
          <w:sz w:val="36"/>
          <w:szCs w:val="36"/>
          <w:rtl/>
        </w:rPr>
        <w:t xml:space="preserve"> </w:t>
      </w:r>
      <w:r w:rsidR="00D47854" w:rsidRPr="00AB4198">
        <w:rPr>
          <w:sz w:val="36"/>
          <w:szCs w:val="36"/>
          <w:rtl/>
        </w:rPr>
        <w:t xml:space="preserve">دون الحكم العقلي به </w:t>
      </w:r>
      <w:r w:rsidRPr="00AB4198">
        <w:rPr>
          <w:sz w:val="36"/>
          <w:szCs w:val="36"/>
          <w:rtl/>
        </w:rPr>
        <w:t>المر</w:t>
      </w:r>
      <w:r w:rsidR="00597977" w:rsidRPr="00AB4198">
        <w:rPr>
          <w:sz w:val="36"/>
          <w:szCs w:val="36"/>
          <w:rtl/>
        </w:rPr>
        <w:t>ف</w:t>
      </w:r>
      <w:r w:rsidRPr="00AB4198">
        <w:rPr>
          <w:sz w:val="36"/>
          <w:szCs w:val="36"/>
          <w:rtl/>
        </w:rPr>
        <w:t>و</w:t>
      </w:r>
      <w:r w:rsidR="00D47854" w:rsidRPr="00AB4198">
        <w:rPr>
          <w:sz w:val="36"/>
          <w:szCs w:val="36"/>
          <w:rtl/>
        </w:rPr>
        <w:t xml:space="preserve">ع شرعا بجريان اصل </w:t>
      </w:r>
      <w:r w:rsidR="00597977" w:rsidRPr="00AB4198">
        <w:rPr>
          <w:sz w:val="36"/>
          <w:szCs w:val="36"/>
          <w:rtl/>
        </w:rPr>
        <w:t>البراءة</w:t>
      </w:r>
      <w:r w:rsidR="00D47854" w:rsidRPr="00AB4198">
        <w:rPr>
          <w:sz w:val="36"/>
          <w:szCs w:val="36"/>
          <w:rtl/>
        </w:rPr>
        <w:t xml:space="preserve">، </w:t>
      </w:r>
      <w:r w:rsidR="009D37B7" w:rsidRPr="00AB4198">
        <w:rPr>
          <w:sz w:val="36"/>
          <w:szCs w:val="36"/>
          <w:rtl/>
        </w:rPr>
        <w:t xml:space="preserve">فالظاهر من المعتبرة كونها بصدد تفهيم أنه لا يوجد رافع شرعي لحكم العقل بوجوب الاحتياط، فينكشف عدم كون اطلاق حديث الرفع للشبهة الحكمية قبل الفحص مرادا جديا حتى لو انعقد له اطلاق اثباتا، نعم </w:t>
      </w:r>
      <w:r w:rsidR="00D47854" w:rsidRPr="00AB4198">
        <w:rPr>
          <w:sz w:val="36"/>
          <w:szCs w:val="36"/>
          <w:rtl/>
        </w:rPr>
        <w:t xml:space="preserve">من توهم جريان البراءة في الشبهة البدوية </w:t>
      </w:r>
      <w:r w:rsidR="009D37B7" w:rsidRPr="00AB4198">
        <w:rPr>
          <w:sz w:val="36"/>
          <w:szCs w:val="36"/>
          <w:rtl/>
        </w:rPr>
        <w:t>قبل الفحص، كالمحقق العراقي، ف</w:t>
      </w:r>
      <w:r w:rsidR="00D47854" w:rsidRPr="00AB4198">
        <w:rPr>
          <w:sz w:val="36"/>
          <w:szCs w:val="36"/>
          <w:rtl/>
        </w:rPr>
        <w:t>يقبح عقابه عقلا</w:t>
      </w:r>
      <w:r w:rsidR="009D37B7" w:rsidRPr="00AB4198">
        <w:rPr>
          <w:sz w:val="36"/>
          <w:szCs w:val="36"/>
          <w:rtl/>
        </w:rPr>
        <w:t>، فيكون مقيِّدا لبّيا للمعتبرة</w:t>
      </w:r>
      <w:r w:rsidR="007743E7" w:rsidRPr="00AB4198">
        <w:rPr>
          <w:sz w:val="36"/>
          <w:szCs w:val="36"/>
          <w:rtl/>
        </w:rPr>
        <w:t>.</w:t>
      </w:r>
    </w:p>
    <w:p w14:paraId="2958302F" w14:textId="77777777" w:rsidR="004828C3" w:rsidRDefault="007743E7" w:rsidP="00410A0A">
      <w:pPr>
        <w:rPr>
          <w:sz w:val="36"/>
          <w:szCs w:val="36"/>
          <w:rtl/>
        </w:rPr>
      </w:pPr>
      <w:r w:rsidRPr="00AB4198">
        <w:rPr>
          <w:b/>
          <w:bCs/>
          <w:sz w:val="36"/>
          <w:szCs w:val="36"/>
          <w:rtl/>
        </w:rPr>
        <w:t xml:space="preserve">و </w:t>
      </w:r>
      <w:r w:rsidR="00D47854" w:rsidRPr="00AB4198">
        <w:rPr>
          <w:b/>
          <w:bCs/>
          <w:sz w:val="36"/>
          <w:szCs w:val="36"/>
          <w:rtl/>
        </w:rPr>
        <w:t>ثالثا:</w:t>
      </w:r>
      <w:r w:rsidR="00D47854" w:rsidRPr="00AB4198">
        <w:rPr>
          <w:sz w:val="36"/>
          <w:szCs w:val="36"/>
          <w:rtl/>
        </w:rPr>
        <w:t xml:space="preserve"> انه لو بني على اختصاص وجوب الفحص بالشبهة المقرونة بالعلم الاجمالي،</w:t>
      </w:r>
      <w:r w:rsidR="00AB4198" w:rsidRPr="00AB4198">
        <w:rPr>
          <w:sz w:val="36"/>
          <w:szCs w:val="36"/>
          <w:rtl/>
        </w:rPr>
        <w:t xml:space="preserve"> </w:t>
      </w:r>
      <w:r w:rsidR="00D47854" w:rsidRPr="00AB4198">
        <w:rPr>
          <w:sz w:val="36"/>
          <w:szCs w:val="36"/>
          <w:rtl/>
        </w:rPr>
        <w:t>لم تكن نكتة وجوب الفحص عدم معذرية الجهل، بل كانت منجزية العلم الاجمالي،</w:t>
      </w:r>
      <w:r w:rsidR="00AB4198" w:rsidRPr="00AB4198">
        <w:rPr>
          <w:sz w:val="36"/>
          <w:szCs w:val="36"/>
          <w:rtl/>
        </w:rPr>
        <w:t xml:space="preserve"> </w:t>
      </w:r>
      <w:r w:rsidR="00D47854" w:rsidRPr="00AB4198">
        <w:rPr>
          <w:sz w:val="36"/>
          <w:szCs w:val="36"/>
          <w:rtl/>
        </w:rPr>
        <w:t>و هذا خلاف مفاد الحديث من عدم معذرية الجهل.</w:t>
      </w:r>
    </w:p>
    <w:p w14:paraId="373D5284" w14:textId="77777777" w:rsidR="007743E7" w:rsidRPr="00AB4198" w:rsidRDefault="00D47854" w:rsidP="00410A0A">
      <w:pPr>
        <w:rPr>
          <w:sz w:val="36"/>
          <w:szCs w:val="36"/>
          <w:rtl/>
        </w:rPr>
      </w:pPr>
      <w:r w:rsidRPr="00AB4198">
        <w:rPr>
          <w:sz w:val="36"/>
          <w:szCs w:val="36"/>
          <w:rtl/>
        </w:rPr>
        <w:t xml:space="preserve">و قد حاول </w:t>
      </w:r>
      <w:r w:rsidR="007743E7" w:rsidRPr="00AB4198">
        <w:rPr>
          <w:sz w:val="36"/>
          <w:szCs w:val="36"/>
          <w:rtl/>
        </w:rPr>
        <w:t xml:space="preserve">بعض الاعلام "قده" </w:t>
      </w:r>
      <w:r w:rsidR="001B7B87" w:rsidRPr="00AB4198">
        <w:rPr>
          <w:sz w:val="36"/>
          <w:szCs w:val="36"/>
          <w:rtl/>
        </w:rPr>
        <w:t>أن يجي</w:t>
      </w:r>
      <w:r w:rsidRPr="00AB4198">
        <w:rPr>
          <w:sz w:val="36"/>
          <w:szCs w:val="36"/>
          <w:rtl/>
        </w:rPr>
        <w:t>ب عن هذا الاشكال ب</w:t>
      </w:r>
      <w:r w:rsidR="007743E7" w:rsidRPr="00AB4198">
        <w:rPr>
          <w:sz w:val="36"/>
          <w:szCs w:val="36"/>
          <w:rtl/>
        </w:rPr>
        <w:t xml:space="preserve">أن المفروض </w:t>
      </w:r>
      <w:r w:rsidRPr="00AB4198">
        <w:rPr>
          <w:sz w:val="36"/>
          <w:szCs w:val="36"/>
          <w:rtl/>
        </w:rPr>
        <w:t xml:space="preserve">في المقام هو العلم الاجمالي </w:t>
      </w:r>
      <w:r w:rsidR="007743E7" w:rsidRPr="00AB4198">
        <w:rPr>
          <w:sz w:val="36"/>
          <w:szCs w:val="36"/>
          <w:rtl/>
        </w:rPr>
        <w:t xml:space="preserve">بوجود تكاليف في الشريعة بنحو الشبهة غير المحصورة، و هو لايرفع عنوان الجاهل عن المكلف، فيصح أن يقال له ان الجهل ليس بعذر، </w:t>
      </w:r>
      <w:r w:rsidRPr="00AB4198">
        <w:rPr>
          <w:sz w:val="36"/>
          <w:szCs w:val="36"/>
          <w:rtl/>
        </w:rPr>
        <w:t xml:space="preserve">نعم لو كان العلم الاجمالي بنحو الشبهة المحصورة كما في العلم الاجمالي بوجوب الظهر او الجمعة صح دعوى أن حمل المعتبرة على موارد العلم الاجمالي لا يتناسب مع اعتذار المكلف فيها بأني كنت جاهلا، حيث يراه العرف عالما، و عليه </w:t>
      </w:r>
      <w:r w:rsidR="007743E7" w:rsidRPr="00AB4198">
        <w:rPr>
          <w:sz w:val="36"/>
          <w:szCs w:val="36"/>
          <w:rtl/>
        </w:rPr>
        <w:t>فلا مانع من حمل ال</w:t>
      </w:r>
      <w:r w:rsidRPr="00AB4198">
        <w:rPr>
          <w:sz w:val="36"/>
          <w:szCs w:val="36"/>
          <w:rtl/>
        </w:rPr>
        <w:t>معتبرة على الشبهة المقرونة ب</w:t>
      </w:r>
      <w:r w:rsidR="007743E7" w:rsidRPr="00AB4198">
        <w:rPr>
          <w:sz w:val="36"/>
          <w:szCs w:val="36"/>
          <w:rtl/>
        </w:rPr>
        <w:t>العلم الاجمالي</w:t>
      </w:r>
      <w:r w:rsidR="007C4B45" w:rsidRPr="00AB4198">
        <w:rPr>
          <w:sz w:val="36"/>
          <w:szCs w:val="36"/>
          <w:rtl/>
        </w:rPr>
        <w:t>، و بذلك وافق مع كلام المحقق العراقي من أن ظاهر المعتبرة بيان امر فطري لا تعبدي، و ليس الامر الفطري الا الحكم العقلي الاقتضائي بوجوب التعلم و الذي يصلح حديث الرفع لأن يكون واردا عليه</w:t>
      </w:r>
      <w:r w:rsidR="001374EB">
        <w:rPr>
          <w:rStyle w:val="a6"/>
          <w:sz w:val="36"/>
          <w:szCs w:val="36"/>
          <w:rtl/>
        </w:rPr>
        <w:t>(</w:t>
      </w:r>
      <w:r w:rsidR="001374EB" w:rsidRPr="00AB4198">
        <w:rPr>
          <w:rStyle w:val="a6"/>
          <w:sz w:val="36"/>
          <w:szCs w:val="36"/>
          <w:rtl/>
        </w:rPr>
        <w:footnoteReference w:id="362"/>
      </w:r>
      <w:r w:rsidR="001374EB">
        <w:rPr>
          <w:rStyle w:val="a6"/>
          <w:sz w:val="36"/>
          <w:szCs w:val="36"/>
          <w:rtl/>
        </w:rPr>
        <w:t>)</w:t>
      </w:r>
      <w:r w:rsidR="007743E7" w:rsidRPr="00AB4198">
        <w:rPr>
          <w:sz w:val="36"/>
          <w:szCs w:val="36"/>
          <w:rtl/>
        </w:rPr>
        <w:t>.</w:t>
      </w:r>
    </w:p>
    <w:p w14:paraId="46936AD1" w14:textId="77777777" w:rsidR="00D47854" w:rsidRPr="00AB4198" w:rsidRDefault="007743E7" w:rsidP="00410A0A">
      <w:pPr>
        <w:rPr>
          <w:sz w:val="36"/>
          <w:szCs w:val="36"/>
          <w:rtl/>
        </w:rPr>
      </w:pPr>
      <w:r w:rsidRPr="00AB4198">
        <w:rPr>
          <w:sz w:val="36"/>
          <w:szCs w:val="36"/>
          <w:rtl/>
        </w:rPr>
        <w:t xml:space="preserve">و فيه أنه ليس المدّعى عدم صدق الجاهل على العالم اجمالا، كيف و لو اكتفى العالم بوجوب الظهر او الجمعة اجمالا، بصلاة الظهر و لم يصلّ الجمعة، فاتفق وجوبها واقعا، فقيل له: لِمَ </w:t>
      </w:r>
      <w:r w:rsidR="007C4B45" w:rsidRPr="00AB4198">
        <w:rPr>
          <w:sz w:val="36"/>
          <w:szCs w:val="36"/>
          <w:rtl/>
        </w:rPr>
        <w:t xml:space="preserve">تركت صلاة الجمعة أ كنت </w:t>
      </w:r>
      <w:r w:rsidRPr="00AB4198">
        <w:rPr>
          <w:sz w:val="36"/>
          <w:szCs w:val="36"/>
          <w:rtl/>
        </w:rPr>
        <w:t xml:space="preserve">عالما، امكنه أن يقول في الجواب بأني كنت جاهلا، بل </w:t>
      </w:r>
      <w:r w:rsidR="007C4B45" w:rsidRPr="00AB4198">
        <w:rPr>
          <w:sz w:val="36"/>
          <w:szCs w:val="36"/>
          <w:rtl/>
        </w:rPr>
        <w:t xml:space="preserve">المدّعى </w:t>
      </w:r>
      <w:r w:rsidR="00D47854" w:rsidRPr="00AB4198">
        <w:rPr>
          <w:sz w:val="36"/>
          <w:szCs w:val="36"/>
          <w:rtl/>
        </w:rPr>
        <w:t xml:space="preserve">ما مر من </w:t>
      </w:r>
      <w:r w:rsidR="007C4B45" w:rsidRPr="00AB4198">
        <w:rPr>
          <w:sz w:val="36"/>
          <w:szCs w:val="36"/>
          <w:rtl/>
        </w:rPr>
        <w:t>أن مفاد الحديث عدم معذرية الجهل لا منجزية العلم الاجمالي</w:t>
      </w:r>
      <w:r w:rsidR="00D47854" w:rsidRPr="00AB4198">
        <w:rPr>
          <w:sz w:val="36"/>
          <w:szCs w:val="36"/>
          <w:rtl/>
        </w:rPr>
        <w:t>.</w:t>
      </w:r>
      <w:r w:rsidR="007C4B45" w:rsidRPr="00AB4198">
        <w:rPr>
          <w:sz w:val="36"/>
          <w:szCs w:val="36"/>
          <w:rtl/>
        </w:rPr>
        <w:t xml:space="preserve"> </w:t>
      </w:r>
    </w:p>
    <w:p w14:paraId="2075BE1A" w14:textId="77777777" w:rsidR="00EB09C5" w:rsidRPr="00AB4198" w:rsidRDefault="00597977" w:rsidP="00410A0A">
      <w:pPr>
        <w:rPr>
          <w:sz w:val="36"/>
          <w:szCs w:val="36"/>
          <w:rtl/>
        </w:rPr>
      </w:pPr>
      <w:r w:rsidRPr="00AB4198">
        <w:rPr>
          <w:b/>
          <w:bCs/>
          <w:sz w:val="36"/>
          <w:szCs w:val="36"/>
          <w:rtl/>
        </w:rPr>
        <w:t>الايراد الخامس:</w:t>
      </w:r>
      <w:r w:rsidRPr="00AB4198">
        <w:rPr>
          <w:sz w:val="36"/>
          <w:szCs w:val="36"/>
          <w:rtl/>
        </w:rPr>
        <w:t xml:space="preserve"> ما عنه ايضا </w:t>
      </w:r>
      <w:r w:rsidR="00AC2DD8" w:rsidRPr="00AB4198">
        <w:rPr>
          <w:sz w:val="36"/>
          <w:szCs w:val="36"/>
          <w:rtl/>
        </w:rPr>
        <w:t xml:space="preserve">بما محصله بتقريب منّا </w:t>
      </w:r>
      <w:r w:rsidRPr="00AB4198">
        <w:rPr>
          <w:sz w:val="36"/>
          <w:szCs w:val="36"/>
          <w:rtl/>
        </w:rPr>
        <w:t xml:space="preserve">أن أخبار التعلم واردة في مورد يتمكن المكلف فيه من تعلم الحكم الشرعي بأن يكون هناك أمارة في معرض الوصول لو فحص عنها لظفر بها، </w:t>
      </w:r>
      <w:r w:rsidR="00AC2DD8" w:rsidRPr="00AB4198">
        <w:rPr>
          <w:sz w:val="36"/>
          <w:szCs w:val="36"/>
          <w:rtl/>
        </w:rPr>
        <w:t>فلا يمكن التمسك بها في موردٍ ي</w:t>
      </w:r>
      <w:r w:rsidRPr="00AB4198">
        <w:rPr>
          <w:sz w:val="36"/>
          <w:szCs w:val="36"/>
          <w:rtl/>
        </w:rPr>
        <w:t>شك</w:t>
      </w:r>
      <w:r w:rsidR="00AC2DD8" w:rsidRPr="00AB4198">
        <w:rPr>
          <w:sz w:val="36"/>
          <w:szCs w:val="36"/>
          <w:rtl/>
        </w:rPr>
        <w:t>ّ</w:t>
      </w:r>
      <w:r w:rsidRPr="00AB4198">
        <w:rPr>
          <w:sz w:val="36"/>
          <w:szCs w:val="36"/>
          <w:rtl/>
        </w:rPr>
        <w:t xml:space="preserve"> في امكان التعلم </w:t>
      </w:r>
      <w:r w:rsidR="00AC2DD8" w:rsidRPr="00AB4198">
        <w:rPr>
          <w:sz w:val="36"/>
          <w:szCs w:val="36"/>
          <w:rtl/>
        </w:rPr>
        <w:t xml:space="preserve">فيه </w:t>
      </w:r>
      <w:r w:rsidRPr="00AB4198">
        <w:rPr>
          <w:sz w:val="36"/>
          <w:szCs w:val="36"/>
          <w:rtl/>
        </w:rPr>
        <w:t>ل</w:t>
      </w:r>
      <w:r w:rsidR="00AC2DD8" w:rsidRPr="00AB4198">
        <w:rPr>
          <w:sz w:val="36"/>
          <w:szCs w:val="36"/>
          <w:rtl/>
        </w:rPr>
        <w:t>أجل ا</w:t>
      </w:r>
      <w:r w:rsidRPr="00AB4198">
        <w:rPr>
          <w:sz w:val="36"/>
          <w:szCs w:val="36"/>
          <w:rtl/>
        </w:rPr>
        <w:t>لشك</w:t>
      </w:r>
      <w:r w:rsidR="00AC2DD8" w:rsidRPr="00AB4198">
        <w:rPr>
          <w:sz w:val="36"/>
          <w:szCs w:val="36"/>
          <w:rtl/>
        </w:rPr>
        <w:t xml:space="preserve"> في وجود امارة في معرض الوصول، حيث </w:t>
      </w:r>
      <w:r w:rsidRPr="00AB4198">
        <w:rPr>
          <w:sz w:val="36"/>
          <w:szCs w:val="36"/>
          <w:rtl/>
        </w:rPr>
        <w:t>يكون التمسك بها فيه تمسكا بالعام في شبهته المصداقية</w:t>
      </w:r>
      <w:r w:rsidR="00EB09C5" w:rsidRPr="00AB4198">
        <w:rPr>
          <w:sz w:val="36"/>
          <w:szCs w:val="36"/>
          <w:rtl/>
        </w:rPr>
        <w:t>‏</w:t>
      </w:r>
      <w:r w:rsidR="001374EB">
        <w:rPr>
          <w:rStyle w:val="a6"/>
          <w:sz w:val="36"/>
          <w:szCs w:val="36"/>
          <w:rtl/>
        </w:rPr>
        <w:t>(</w:t>
      </w:r>
      <w:r w:rsidR="001374EB" w:rsidRPr="00AB4198">
        <w:rPr>
          <w:rStyle w:val="a6"/>
          <w:sz w:val="36"/>
          <w:szCs w:val="36"/>
          <w:rtl/>
        </w:rPr>
        <w:footnoteReference w:id="363"/>
      </w:r>
      <w:r w:rsidR="001374EB">
        <w:rPr>
          <w:rStyle w:val="a6"/>
          <w:sz w:val="36"/>
          <w:szCs w:val="36"/>
          <w:rtl/>
        </w:rPr>
        <w:t>)</w:t>
      </w:r>
      <w:r w:rsidR="00EB09C5" w:rsidRPr="00AB4198">
        <w:rPr>
          <w:sz w:val="36"/>
          <w:szCs w:val="36"/>
          <w:rtl/>
        </w:rPr>
        <w:t>.</w:t>
      </w:r>
    </w:p>
    <w:p w14:paraId="600AADAE" w14:textId="77777777" w:rsidR="00011E56" w:rsidRPr="00AB4198" w:rsidRDefault="00F525B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597977" w:rsidRPr="00AB4198">
        <w:rPr>
          <w:rFonts w:ascii="Scheherazade" w:hAnsi="Scheherazade" w:cs="Scheherazade"/>
          <w:sz w:val="36"/>
          <w:szCs w:val="36"/>
          <w:rtl/>
        </w:rPr>
        <w:t xml:space="preserve">فيه </w:t>
      </w:r>
      <w:r w:rsidR="00EB09C5" w:rsidRPr="00AB4198">
        <w:rPr>
          <w:rFonts w:ascii="Scheherazade" w:hAnsi="Scheherazade" w:cs="Scheherazade"/>
          <w:b/>
          <w:bCs/>
          <w:sz w:val="36"/>
          <w:szCs w:val="36"/>
          <w:rtl/>
        </w:rPr>
        <w:t xml:space="preserve">اولاً: </w:t>
      </w:r>
      <w:r w:rsidR="00EB09C5" w:rsidRPr="00AB4198">
        <w:rPr>
          <w:rFonts w:ascii="Scheherazade" w:hAnsi="Scheherazade" w:cs="Scheherazade"/>
          <w:sz w:val="36"/>
          <w:szCs w:val="36"/>
          <w:rtl/>
        </w:rPr>
        <w:t xml:space="preserve">أن معتبرة مسعدة بن زياد و ان كانت مختصة بمورد امكان تعلم الحكم بمقتضى ظهور التوبيخ على ترك التعلم، لكن </w:t>
      </w:r>
      <w:r w:rsidR="00597977" w:rsidRPr="00AB4198">
        <w:rPr>
          <w:rFonts w:ascii="Scheherazade" w:hAnsi="Scheherazade" w:cs="Scheherazade"/>
          <w:sz w:val="36"/>
          <w:szCs w:val="36"/>
          <w:rtl/>
        </w:rPr>
        <w:t xml:space="preserve">مفادها عرفا الغاء معذرية الجهل قبل الفحص، و الغاء أي اصل عملي مؤمن في مورده، و منه استصحاب عدم الامارة في معرض الوصول، و لا تعني اخذ وجود الامارة في معرض الوصول في موضوع وجوب التعلم، حتى يقال بأن التمسك به في مورد الشك في وجود امارة في معرض الوصول </w:t>
      </w:r>
      <w:r w:rsidR="00D96B23" w:rsidRPr="00AB4198">
        <w:rPr>
          <w:rFonts w:ascii="Scheherazade" w:hAnsi="Scheherazade" w:cs="Scheherazade"/>
          <w:sz w:val="36"/>
          <w:szCs w:val="36"/>
          <w:rtl/>
        </w:rPr>
        <w:t>تمسكا بالعام في شبهته المصداقية.</w:t>
      </w:r>
    </w:p>
    <w:p w14:paraId="14B5DBEF" w14:textId="77777777" w:rsidR="004828C3" w:rsidRDefault="00597977" w:rsidP="00410A0A">
      <w:pPr>
        <w:rPr>
          <w:sz w:val="36"/>
          <w:szCs w:val="36"/>
          <w:rtl/>
        </w:rPr>
      </w:pPr>
      <w:r w:rsidRPr="00AB4198">
        <w:rPr>
          <w:b/>
          <w:bCs/>
          <w:sz w:val="36"/>
          <w:szCs w:val="36"/>
          <w:rtl/>
        </w:rPr>
        <w:t xml:space="preserve">و </w:t>
      </w:r>
      <w:r w:rsidR="00EB09C5" w:rsidRPr="00AB4198">
        <w:rPr>
          <w:b/>
          <w:bCs/>
          <w:sz w:val="36"/>
          <w:szCs w:val="36"/>
          <w:rtl/>
        </w:rPr>
        <w:t>ثانيا:</w:t>
      </w:r>
      <w:r w:rsidR="00EB09C5" w:rsidRPr="00AB4198">
        <w:rPr>
          <w:sz w:val="36"/>
          <w:szCs w:val="36"/>
          <w:rtl/>
        </w:rPr>
        <w:t xml:space="preserve"> ان </w:t>
      </w:r>
      <w:r w:rsidR="00D96B23" w:rsidRPr="00AB4198">
        <w:rPr>
          <w:sz w:val="36"/>
          <w:szCs w:val="36"/>
          <w:rtl/>
        </w:rPr>
        <w:t xml:space="preserve">ما رواه العامة و الخاصة -بطرق مختلفة مورثة للوثوق بالصدور- من </w:t>
      </w:r>
      <w:r w:rsidRPr="00AB4198">
        <w:rPr>
          <w:sz w:val="36"/>
          <w:szCs w:val="36"/>
          <w:rtl/>
        </w:rPr>
        <w:t>قوله "طلب العلم فريضة</w:t>
      </w:r>
      <w:r w:rsidR="00921165" w:rsidRPr="00AB4198">
        <w:rPr>
          <w:sz w:val="36"/>
          <w:szCs w:val="36"/>
          <w:rtl/>
        </w:rPr>
        <w:t xml:space="preserve">" او </w:t>
      </w:r>
      <w:r w:rsidR="00EB09C5" w:rsidRPr="00AB4198">
        <w:rPr>
          <w:sz w:val="36"/>
          <w:szCs w:val="36"/>
          <w:rtl/>
        </w:rPr>
        <w:t>"</w:t>
      </w:r>
      <w:r w:rsidR="00921165" w:rsidRPr="00AB4198">
        <w:rPr>
          <w:sz w:val="36"/>
          <w:szCs w:val="36"/>
          <w:rtl/>
        </w:rPr>
        <w:t>طلب العلم</w:t>
      </w:r>
      <w:r w:rsidRPr="00AB4198">
        <w:rPr>
          <w:sz w:val="36"/>
          <w:szCs w:val="36"/>
          <w:rtl/>
        </w:rPr>
        <w:t xml:space="preserve"> </w:t>
      </w:r>
      <w:r w:rsidR="00921165" w:rsidRPr="00AB4198">
        <w:rPr>
          <w:sz w:val="36"/>
          <w:szCs w:val="36"/>
          <w:rtl/>
        </w:rPr>
        <w:t xml:space="preserve">فريضة </w:t>
      </w:r>
      <w:r w:rsidRPr="00AB4198">
        <w:rPr>
          <w:sz w:val="36"/>
          <w:szCs w:val="36"/>
          <w:rtl/>
        </w:rPr>
        <w:t>على كل مسلم</w:t>
      </w:r>
      <w:r w:rsidR="001374EB">
        <w:rPr>
          <w:rStyle w:val="a6"/>
          <w:sz w:val="36"/>
          <w:szCs w:val="36"/>
          <w:rtl/>
        </w:rPr>
        <w:t>(</w:t>
      </w:r>
      <w:r w:rsidR="001374EB" w:rsidRPr="00AB4198">
        <w:rPr>
          <w:rStyle w:val="a6"/>
          <w:sz w:val="36"/>
          <w:szCs w:val="36"/>
          <w:rtl/>
        </w:rPr>
        <w:footnoteReference w:id="364"/>
      </w:r>
      <w:r w:rsidR="001374EB">
        <w:rPr>
          <w:rStyle w:val="a6"/>
          <w:sz w:val="36"/>
          <w:szCs w:val="36"/>
          <w:rtl/>
        </w:rPr>
        <w:t>)</w:t>
      </w:r>
      <w:r w:rsidRPr="00AB4198">
        <w:rPr>
          <w:sz w:val="36"/>
          <w:szCs w:val="36"/>
          <w:rtl/>
        </w:rPr>
        <w:t xml:space="preserve">" </w:t>
      </w:r>
      <w:r w:rsidR="00EB09C5" w:rsidRPr="00AB4198">
        <w:rPr>
          <w:sz w:val="36"/>
          <w:szCs w:val="36"/>
          <w:rtl/>
        </w:rPr>
        <w:t>حيث تعلق الامر فيه بطلب العمل ف</w:t>
      </w:r>
      <w:r w:rsidRPr="00AB4198">
        <w:rPr>
          <w:sz w:val="36"/>
          <w:szCs w:val="36"/>
          <w:rtl/>
        </w:rPr>
        <w:t>طلب العلم صادق مع رجاء حصول العلم، و ان لم يتمكن من ذلك واقعا، كما هو الحال في طلب الضالة</w:t>
      </w:r>
      <w:r w:rsidR="009D37B7" w:rsidRPr="00AB4198">
        <w:rPr>
          <w:sz w:val="36"/>
          <w:szCs w:val="36"/>
          <w:rtl/>
        </w:rPr>
        <w:t>.</w:t>
      </w:r>
    </w:p>
    <w:p w14:paraId="1FC30CA2" w14:textId="77777777" w:rsidR="00011E56" w:rsidRPr="00AB4198" w:rsidRDefault="00D96B23" w:rsidP="00410A0A">
      <w:pPr>
        <w:rPr>
          <w:sz w:val="36"/>
          <w:szCs w:val="36"/>
          <w:rtl/>
        </w:rPr>
      </w:pPr>
      <w:r w:rsidRPr="00AB4198">
        <w:rPr>
          <w:sz w:val="36"/>
          <w:szCs w:val="36"/>
          <w:rtl/>
        </w:rPr>
        <w:t xml:space="preserve">و مناقشة البحوث في دلالته </w:t>
      </w:r>
      <w:r w:rsidR="00AC2DD8" w:rsidRPr="00AB4198">
        <w:rPr>
          <w:sz w:val="36"/>
          <w:szCs w:val="36"/>
          <w:rtl/>
        </w:rPr>
        <w:t>(</w:t>
      </w:r>
      <w:r w:rsidRPr="00AB4198">
        <w:rPr>
          <w:sz w:val="36"/>
          <w:szCs w:val="36"/>
          <w:rtl/>
        </w:rPr>
        <w:t>بأن</w:t>
      </w:r>
      <w:r w:rsidR="00011E56" w:rsidRPr="00AB4198">
        <w:rPr>
          <w:sz w:val="36"/>
          <w:szCs w:val="36"/>
          <w:rtl/>
        </w:rPr>
        <w:t xml:space="preserve"> </w:t>
      </w:r>
      <w:r w:rsidRPr="00AB4198">
        <w:rPr>
          <w:sz w:val="36"/>
          <w:szCs w:val="36"/>
          <w:rtl/>
        </w:rPr>
        <w:t>حمله</w:t>
      </w:r>
      <w:r w:rsidR="00F525BE" w:rsidRPr="00AB4198">
        <w:rPr>
          <w:sz w:val="36"/>
          <w:szCs w:val="36"/>
          <w:rtl/>
        </w:rPr>
        <w:t xml:space="preserve"> على مجرد </w:t>
      </w:r>
      <w:r w:rsidR="009D37B7" w:rsidRPr="00AB4198">
        <w:rPr>
          <w:sz w:val="36"/>
          <w:szCs w:val="36"/>
          <w:rtl/>
        </w:rPr>
        <w:t>تعلم كل شخصٍ ل</w:t>
      </w:r>
      <w:r w:rsidRPr="00AB4198">
        <w:rPr>
          <w:sz w:val="36"/>
          <w:szCs w:val="36"/>
          <w:rtl/>
        </w:rPr>
        <w:t xml:space="preserve">وظيفته الفعلية أي الأحكام اللزومية </w:t>
      </w:r>
      <w:r w:rsidR="00F525BE" w:rsidRPr="00AB4198">
        <w:rPr>
          <w:sz w:val="36"/>
          <w:szCs w:val="36"/>
          <w:rtl/>
        </w:rPr>
        <w:t>الداخلة في محل الاب</w:t>
      </w:r>
      <w:r w:rsidRPr="00AB4198">
        <w:rPr>
          <w:sz w:val="36"/>
          <w:szCs w:val="36"/>
          <w:rtl/>
        </w:rPr>
        <w:t xml:space="preserve">تلاء </w:t>
      </w:r>
      <w:r w:rsidR="00F525BE" w:rsidRPr="00AB4198">
        <w:rPr>
          <w:sz w:val="36"/>
          <w:szCs w:val="36"/>
          <w:rtl/>
        </w:rPr>
        <w:t>خلاف الظاهر</w:t>
      </w:r>
      <w:r w:rsidR="009D37B7" w:rsidRPr="00AB4198">
        <w:rPr>
          <w:sz w:val="36"/>
          <w:szCs w:val="36"/>
          <w:rtl/>
        </w:rPr>
        <w:t>، بل الظاهر منه</w:t>
      </w:r>
      <w:r w:rsidR="00F525BE" w:rsidRPr="00AB4198">
        <w:rPr>
          <w:sz w:val="36"/>
          <w:szCs w:val="36"/>
          <w:rtl/>
        </w:rPr>
        <w:t xml:space="preserve"> الحث</w:t>
      </w:r>
      <w:r w:rsidRPr="00AB4198">
        <w:rPr>
          <w:sz w:val="36"/>
          <w:szCs w:val="36"/>
          <w:rtl/>
        </w:rPr>
        <w:t>ّ</w:t>
      </w:r>
      <w:r w:rsidR="00F525BE" w:rsidRPr="00AB4198">
        <w:rPr>
          <w:sz w:val="36"/>
          <w:szCs w:val="36"/>
          <w:rtl/>
        </w:rPr>
        <w:t xml:space="preserve"> على </w:t>
      </w:r>
      <w:r w:rsidRPr="00AB4198">
        <w:rPr>
          <w:sz w:val="36"/>
          <w:szCs w:val="36"/>
          <w:rtl/>
        </w:rPr>
        <w:t xml:space="preserve">التفقه في الدين </w:t>
      </w:r>
      <w:r w:rsidR="00F525BE" w:rsidRPr="00AB4198">
        <w:rPr>
          <w:sz w:val="36"/>
          <w:szCs w:val="36"/>
          <w:rtl/>
        </w:rPr>
        <w:t>و لا يشمل هذا العلم مجرد التقليد</w:t>
      </w:r>
      <w:r w:rsidRPr="00AB4198">
        <w:rPr>
          <w:sz w:val="36"/>
          <w:szCs w:val="36"/>
          <w:rtl/>
        </w:rPr>
        <w:t>،</w:t>
      </w:r>
      <w:r w:rsidR="00F525BE" w:rsidRPr="00AB4198">
        <w:rPr>
          <w:sz w:val="36"/>
          <w:szCs w:val="36"/>
          <w:rtl/>
        </w:rPr>
        <w:t xml:space="preserve"> فان العلم لغة</w:t>
      </w:r>
      <w:r w:rsidR="009D37B7" w:rsidRPr="00AB4198">
        <w:rPr>
          <w:sz w:val="36"/>
          <w:szCs w:val="36"/>
          <w:rtl/>
        </w:rPr>
        <w:t>ً،</w:t>
      </w:r>
      <w:r w:rsidR="00F525BE" w:rsidRPr="00AB4198">
        <w:rPr>
          <w:sz w:val="36"/>
          <w:szCs w:val="36"/>
          <w:rtl/>
        </w:rPr>
        <w:t xml:space="preserve"> و إن كان بمعنى الانكشاف و لكن بحسب المصطلح العرفي السائد اجتماعيا منذ عصر الأئمة و إلى يومنا هذا يطلق على مرتبة مخصوصة و م</w:t>
      </w:r>
      <w:r w:rsidRPr="00AB4198">
        <w:rPr>
          <w:sz w:val="36"/>
          <w:szCs w:val="36"/>
          <w:rtl/>
        </w:rPr>
        <w:t>ت</w:t>
      </w:r>
      <w:r w:rsidR="00F525BE" w:rsidRPr="00AB4198">
        <w:rPr>
          <w:sz w:val="36"/>
          <w:szCs w:val="36"/>
          <w:rtl/>
        </w:rPr>
        <w:t xml:space="preserve">عمقة </w:t>
      </w:r>
      <w:r w:rsidRPr="00AB4198">
        <w:rPr>
          <w:sz w:val="36"/>
          <w:szCs w:val="36"/>
          <w:rtl/>
        </w:rPr>
        <w:t xml:space="preserve">من المعرفة، </w:t>
      </w:r>
      <w:r w:rsidR="00F525BE" w:rsidRPr="00AB4198">
        <w:rPr>
          <w:sz w:val="36"/>
          <w:szCs w:val="36"/>
          <w:rtl/>
        </w:rPr>
        <w:t>فتكون هذه الروايات ظاهرة في إرادة هذا المعنى من طلب العلم، و يؤيد ذلك القرائن المنتشرة في متونها حيث ورد في بعضها المقارنة بين حال العالم و الجاهل، و ذكر في بعضها فوائد العلم و شأن العالم و جلالته و ان العلم يؤنس الإنسان في وحشته و غربته و هو السلاح على الأعداء و الزين على الأخلاء</w:t>
      </w:r>
      <w:r w:rsidR="00720B60" w:rsidRPr="00AB4198">
        <w:rPr>
          <w:sz w:val="36"/>
          <w:szCs w:val="36"/>
          <w:rtl/>
        </w:rPr>
        <w:t>،</w:t>
      </w:r>
      <w:r w:rsidR="00F525BE" w:rsidRPr="00AB4198">
        <w:rPr>
          <w:sz w:val="36"/>
          <w:szCs w:val="36"/>
          <w:rtl/>
        </w:rPr>
        <w:t xml:space="preserve"> إلى غير ذلك</w:t>
      </w:r>
      <w:r w:rsidR="00AC2DD8" w:rsidRPr="00AB4198">
        <w:rPr>
          <w:sz w:val="36"/>
          <w:szCs w:val="36"/>
          <w:rtl/>
        </w:rPr>
        <w:t>،</w:t>
      </w:r>
      <w:r w:rsidR="00F525BE" w:rsidRPr="00AB4198">
        <w:rPr>
          <w:sz w:val="36"/>
          <w:szCs w:val="36"/>
          <w:rtl/>
        </w:rPr>
        <w:t xml:space="preserve"> و هذا كل</w:t>
      </w:r>
      <w:r w:rsidR="00720B60" w:rsidRPr="00AB4198">
        <w:rPr>
          <w:sz w:val="36"/>
          <w:szCs w:val="36"/>
          <w:rtl/>
        </w:rPr>
        <w:t>ّه انما يناسب المعنى ال</w:t>
      </w:r>
      <w:r w:rsidR="00F525BE" w:rsidRPr="00AB4198">
        <w:rPr>
          <w:sz w:val="36"/>
          <w:szCs w:val="36"/>
          <w:rtl/>
        </w:rPr>
        <w:t>ذي ذكرناه و هي و إن كانت ظاهرة في لزوم ذلك على كل مسلم</w:t>
      </w:r>
      <w:r w:rsidR="00720B60" w:rsidRPr="00AB4198">
        <w:rPr>
          <w:sz w:val="36"/>
          <w:szCs w:val="36"/>
          <w:rtl/>
        </w:rPr>
        <w:t>،</w:t>
      </w:r>
      <w:r w:rsidR="00F525BE" w:rsidRPr="00AB4198">
        <w:rPr>
          <w:sz w:val="36"/>
          <w:szCs w:val="36"/>
          <w:rtl/>
        </w:rPr>
        <w:t xml:space="preserve"> إلّا انه</w:t>
      </w:r>
      <w:r w:rsidRPr="00AB4198">
        <w:rPr>
          <w:sz w:val="36"/>
          <w:szCs w:val="36"/>
          <w:rtl/>
        </w:rPr>
        <w:t>ا</w:t>
      </w:r>
      <w:r w:rsidR="00F525BE" w:rsidRPr="00AB4198">
        <w:rPr>
          <w:sz w:val="36"/>
          <w:szCs w:val="36"/>
          <w:rtl/>
        </w:rPr>
        <w:t xml:space="preserve"> بقرينة ما دل على سقوطه بقيام من به الكفاية به في كل زمان</w:t>
      </w:r>
      <w:r w:rsidR="00AC2DD8" w:rsidRPr="00AB4198">
        <w:rPr>
          <w:sz w:val="36"/>
          <w:szCs w:val="36"/>
          <w:rtl/>
        </w:rPr>
        <w:t>ٍ،</w:t>
      </w:r>
      <w:r w:rsidR="00F525BE" w:rsidRPr="00AB4198">
        <w:rPr>
          <w:sz w:val="36"/>
          <w:szCs w:val="36"/>
          <w:rtl/>
        </w:rPr>
        <w:t xml:space="preserve"> </w:t>
      </w:r>
      <w:r w:rsidR="00AC2DD8" w:rsidRPr="00AB4198">
        <w:rPr>
          <w:sz w:val="36"/>
          <w:szCs w:val="36"/>
          <w:rtl/>
        </w:rPr>
        <w:t xml:space="preserve">لابد أن تحمل </w:t>
      </w:r>
      <w:r w:rsidR="00F525BE" w:rsidRPr="00AB4198">
        <w:rPr>
          <w:sz w:val="36"/>
          <w:szCs w:val="36"/>
          <w:rtl/>
        </w:rPr>
        <w:t>على الوجوب الكفائي</w:t>
      </w:r>
      <w:r w:rsidRPr="00AB4198">
        <w:rPr>
          <w:sz w:val="36"/>
          <w:szCs w:val="36"/>
          <w:rtl/>
        </w:rPr>
        <w:t>، فهي أجنبية عن مسألة منجزية الاحتمال قبل الفحص</w:t>
      </w:r>
      <w:r w:rsidR="00AC2DD8" w:rsidRPr="00AB4198">
        <w:rPr>
          <w:sz w:val="36"/>
          <w:szCs w:val="36"/>
          <w:rtl/>
        </w:rPr>
        <w:t>) ففيه أن ما ذكره من الوجوب الكفائي خلاف ظاهر التعبير بأن طلب العلم فريضة او أن طلب</w:t>
      </w:r>
      <w:r w:rsidRPr="00AB4198">
        <w:rPr>
          <w:sz w:val="36"/>
          <w:szCs w:val="36"/>
          <w:rtl/>
        </w:rPr>
        <w:t xml:space="preserve"> </w:t>
      </w:r>
      <w:r w:rsidR="00AC2DD8" w:rsidRPr="00AB4198">
        <w:rPr>
          <w:sz w:val="36"/>
          <w:szCs w:val="36"/>
          <w:rtl/>
        </w:rPr>
        <w:t>العلم فريضة على كل مسلم، و هذا لا ينافي بيان فضيلة العالم الذي هو من وصل الى مرتبة عالية من العلم.</w:t>
      </w:r>
    </w:p>
    <w:p w14:paraId="18C86E28" w14:textId="77777777" w:rsidR="00063092" w:rsidRPr="00AB4198" w:rsidRDefault="00AC2DD8" w:rsidP="00410A0A">
      <w:pPr>
        <w:rPr>
          <w:sz w:val="36"/>
          <w:szCs w:val="36"/>
          <w:rtl/>
        </w:rPr>
      </w:pPr>
      <w:r w:rsidRPr="00AB4198">
        <w:rPr>
          <w:sz w:val="36"/>
          <w:szCs w:val="36"/>
          <w:rtl/>
        </w:rPr>
        <w:t xml:space="preserve">هذا و قد ذكر مثل ذلك بالنسبة الى الروايات التي أمرت </w:t>
      </w:r>
      <w:r w:rsidR="00D96B23" w:rsidRPr="00AB4198">
        <w:rPr>
          <w:sz w:val="36"/>
          <w:szCs w:val="36"/>
          <w:rtl/>
        </w:rPr>
        <w:t xml:space="preserve">بالتفقه </w:t>
      </w:r>
      <w:r w:rsidRPr="00AB4198">
        <w:rPr>
          <w:sz w:val="36"/>
          <w:szCs w:val="36"/>
          <w:rtl/>
        </w:rPr>
        <w:t>في الدين،</w:t>
      </w:r>
      <w:r w:rsidR="00F525BE" w:rsidRPr="00AB4198">
        <w:rPr>
          <w:sz w:val="36"/>
          <w:szCs w:val="36"/>
          <w:rtl/>
        </w:rPr>
        <w:t xml:space="preserve"> </w:t>
      </w:r>
      <w:r w:rsidRPr="00AB4198">
        <w:rPr>
          <w:sz w:val="36"/>
          <w:szCs w:val="36"/>
          <w:rtl/>
        </w:rPr>
        <w:t>ك</w:t>
      </w:r>
      <w:r w:rsidR="00F525BE" w:rsidRPr="00AB4198">
        <w:rPr>
          <w:sz w:val="36"/>
          <w:szCs w:val="36"/>
          <w:rtl/>
        </w:rPr>
        <w:t>رواية علي بن أبي حمزة قال سمعت</w:t>
      </w:r>
      <w:r w:rsidRPr="00AB4198">
        <w:rPr>
          <w:sz w:val="36"/>
          <w:szCs w:val="36"/>
          <w:rtl/>
        </w:rPr>
        <w:t xml:space="preserve"> أبا عبد الله (عليه السلام) يقول "</w:t>
      </w:r>
      <w:r w:rsidR="00F525BE" w:rsidRPr="00AB4198">
        <w:rPr>
          <w:sz w:val="36"/>
          <w:szCs w:val="36"/>
          <w:rtl/>
        </w:rPr>
        <w:t>تفقهوا في الدين فان من لم يتفقه منكم في الدين فهو أعرابي</w:t>
      </w:r>
      <w:r w:rsidR="00D96B23" w:rsidRPr="00AB4198">
        <w:rPr>
          <w:sz w:val="36"/>
          <w:szCs w:val="36"/>
          <w:rtl/>
        </w:rPr>
        <w:t xml:space="preserve"> ان اللَّه تعالى يقول في كتابه "</w:t>
      </w:r>
      <w:r w:rsidR="00F525BE" w:rsidRPr="00AB4198">
        <w:rPr>
          <w:sz w:val="36"/>
          <w:szCs w:val="36"/>
          <w:rtl/>
        </w:rPr>
        <w:t>لي</w:t>
      </w:r>
      <w:r w:rsidR="00D96B23" w:rsidRPr="00AB4198">
        <w:rPr>
          <w:sz w:val="36"/>
          <w:szCs w:val="36"/>
          <w:rtl/>
        </w:rPr>
        <w:t>تفقهوا في الدين و لينذروا قومهم</w:t>
      </w:r>
      <w:r w:rsidR="001374EB">
        <w:rPr>
          <w:rStyle w:val="a6"/>
          <w:sz w:val="36"/>
          <w:szCs w:val="36"/>
          <w:rtl/>
        </w:rPr>
        <w:t>(</w:t>
      </w:r>
      <w:r w:rsidR="001374EB" w:rsidRPr="00AB4198">
        <w:rPr>
          <w:rStyle w:val="a6"/>
          <w:sz w:val="36"/>
          <w:szCs w:val="36"/>
          <w:rtl/>
        </w:rPr>
        <w:footnoteReference w:id="365"/>
      </w:r>
      <w:r w:rsidR="001374EB">
        <w:rPr>
          <w:rStyle w:val="a6"/>
          <w:sz w:val="36"/>
          <w:szCs w:val="36"/>
          <w:rtl/>
        </w:rPr>
        <w:t>)</w:t>
      </w:r>
      <w:r w:rsidR="00D96B23" w:rsidRPr="00AB4198">
        <w:rPr>
          <w:sz w:val="36"/>
          <w:szCs w:val="36"/>
          <w:rtl/>
        </w:rPr>
        <w:t>"</w:t>
      </w:r>
      <w:r w:rsidR="00063092" w:rsidRPr="00AB4198">
        <w:rPr>
          <w:sz w:val="36"/>
          <w:szCs w:val="36"/>
          <w:rtl/>
        </w:rPr>
        <w:t xml:space="preserve">‏ </w:t>
      </w:r>
      <w:r w:rsidR="00F525BE" w:rsidRPr="00AB4198">
        <w:rPr>
          <w:sz w:val="36"/>
          <w:szCs w:val="36"/>
          <w:rtl/>
        </w:rPr>
        <w:t xml:space="preserve">و </w:t>
      </w:r>
      <w:r w:rsidR="00D96B23" w:rsidRPr="00AB4198">
        <w:rPr>
          <w:sz w:val="36"/>
          <w:szCs w:val="36"/>
          <w:rtl/>
        </w:rPr>
        <w:t>يشهد لذلك استشهاد الامام بآية النفر مع أن الوارد فيها "فلولا نفر من كل فرقة طائفة ليتفقهوا في الدين"</w:t>
      </w:r>
      <w:r w:rsidR="001374EB">
        <w:rPr>
          <w:rStyle w:val="a6"/>
          <w:sz w:val="36"/>
          <w:szCs w:val="36"/>
          <w:rtl/>
        </w:rPr>
        <w:t>(</w:t>
      </w:r>
      <w:r w:rsidR="001374EB" w:rsidRPr="00AB4198">
        <w:rPr>
          <w:rStyle w:val="a6"/>
          <w:sz w:val="36"/>
          <w:szCs w:val="36"/>
          <w:rtl/>
        </w:rPr>
        <w:footnoteReference w:id="366"/>
      </w:r>
      <w:r w:rsidR="001374EB">
        <w:rPr>
          <w:rStyle w:val="a6"/>
          <w:sz w:val="36"/>
          <w:szCs w:val="36"/>
          <w:rtl/>
        </w:rPr>
        <w:t>)</w:t>
      </w:r>
      <w:r w:rsidR="00D96B23" w:rsidRPr="00AB4198">
        <w:rPr>
          <w:sz w:val="36"/>
          <w:szCs w:val="36"/>
          <w:rtl/>
        </w:rPr>
        <w:t xml:space="preserve"> </w:t>
      </w:r>
      <w:r w:rsidR="00F525BE" w:rsidRPr="00AB4198">
        <w:rPr>
          <w:sz w:val="36"/>
          <w:szCs w:val="36"/>
          <w:rtl/>
        </w:rPr>
        <w:t xml:space="preserve">و </w:t>
      </w:r>
      <w:r w:rsidRPr="00AB4198">
        <w:rPr>
          <w:sz w:val="36"/>
          <w:szCs w:val="36"/>
          <w:rtl/>
        </w:rPr>
        <w:t xml:space="preserve">لكن يرد عليه ايضا أن التعبير بأن من لم يتفقه فهو </w:t>
      </w:r>
      <w:r w:rsidR="00921165" w:rsidRPr="00AB4198">
        <w:rPr>
          <w:sz w:val="36"/>
          <w:szCs w:val="36"/>
          <w:rtl/>
        </w:rPr>
        <w:t xml:space="preserve">اعرابي لا يناسب الوجوب الكفائي، و كذا </w:t>
      </w:r>
      <w:r w:rsidR="00063092" w:rsidRPr="00AB4198">
        <w:rPr>
          <w:sz w:val="36"/>
          <w:szCs w:val="36"/>
          <w:rtl/>
        </w:rPr>
        <w:t xml:space="preserve">لا يناسبه </w:t>
      </w:r>
      <w:r w:rsidR="00921165" w:rsidRPr="00AB4198">
        <w:rPr>
          <w:sz w:val="36"/>
          <w:szCs w:val="36"/>
          <w:rtl/>
        </w:rPr>
        <w:t xml:space="preserve">ما ورد </w:t>
      </w:r>
      <w:r w:rsidR="00063092" w:rsidRPr="00AB4198">
        <w:rPr>
          <w:sz w:val="36"/>
          <w:szCs w:val="36"/>
          <w:rtl/>
        </w:rPr>
        <w:t>في رواية المفضل بن عمر عن ابي عبد الله (عليه السلام) عليكم بالتفقه في دي</w:t>
      </w:r>
      <w:r w:rsidR="00921165" w:rsidRPr="00AB4198">
        <w:rPr>
          <w:sz w:val="36"/>
          <w:szCs w:val="36"/>
          <w:rtl/>
        </w:rPr>
        <w:t xml:space="preserve">ن </w:t>
      </w:r>
      <w:r w:rsidR="00063092" w:rsidRPr="00AB4198">
        <w:rPr>
          <w:sz w:val="36"/>
          <w:szCs w:val="36"/>
          <w:rtl/>
        </w:rPr>
        <w:t>الله و لا تكونوا اعرابا، فا</w:t>
      </w:r>
      <w:r w:rsidR="00921165" w:rsidRPr="00AB4198">
        <w:rPr>
          <w:sz w:val="36"/>
          <w:szCs w:val="36"/>
          <w:rtl/>
        </w:rPr>
        <w:t>ن</w:t>
      </w:r>
      <w:r w:rsidR="00063092" w:rsidRPr="00AB4198">
        <w:rPr>
          <w:sz w:val="36"/>
          <w:szCs w:val="36"/>
          <w:rtl/>
        </w:rPr>
        <w:t>ه</w:t>
      </w:r>
      <w:r w:rsidR="00921165" w:rsidRPr="00AB4198">
        <w:rPr>
          <w:sz w:val="36"/>
          <w:szCs w:val="36"/>
          <w:rtl/>
        </w:rPr>
        <w:t xml:space="preserve"> من </w:t>
      </w:r>
      <w:r w:rsidR="00063092" w:rsidRPr="00AB4198">
        <w:rPr>
          <w:sz w:val="36"/>
          <w:szCs w:val="36"/>
          <w:rtl/>
        </w:rPr>
        <w:t xml:space="preserve">لم يتفقه في دين الله لم </w:t>
      </w:r>
      <w:r w:rsidR="00921165" w:rsidRPr="00AB4198">
        <w:rPr>
          <w:sz w:val="36"/>
          <w:szCs w:val="36"/>
          <w:rtl/>
        </w:rPr>
        <w:t>ينظر الله اليه</w:t>
      </w:r>
      <w:r w:rsidR="00063092" w:rsidRPr="00AB4198">
        <w:rPr>
          <w:sz w:val="36"/>
          <w:szCs w:val="36"/>
          <w:rtl/>
        </w:rPr>
        <w:t xml:space="preserve"> و لم يزك</w:t>
      </w:r>
      <w:r w:rsidR="009D37B7" w:rsidRPr="00AB4198">
        <w:rPr>
          <w:sz w:val="36"/>
          <w:szCs w:val="36"/>
          <w:rtl/>
        </w:rPr>
        <w:t>ِّ</w:t>
      </w:r>
      <w:r w:rsidR="00063092" w:rsidRPr="00AB4198">
        <w:rPr>
          <w:sz w:val="36"/>
          <w:szCs w:val="36"/>
          <w:rtl/>
        </w:rPr>
        <w:t xml:space="preserve"> له عملا</w:t>
      </w:r>
      <w:r w:rsidR="001374EB">
        <w:rPr>
          <w:rStyle w:val="a6"/>
          <w:sz w:val="36"/>
          <w:szCs w:val="36"/>
          <w:rtl/>
        </w:rPr>
        <w:t>(</w:t>
      </w:r>
      <w:r w:rsidR="001374EB" w:rsidRPr="00AB4198">
        <w:rPr>
          <w:rStyle w:val="a6"/>
          <w:sz w:val="36"/>
          <w:szCs w:val="36"/>
          <w:rtl/>
        </w:rPr>
        <w:footnoteReference w:id="367"/>
      </w:r>
      <w:r w:rsidR="001374EB">
        <w:rPr>
          <w:rStyle w:val="a6"/>
          <w:sz w:val="36"/>
          <w:szCs w:val="36"/>
          <w:rtl/>
        </w:rPr>
        <w:t>)</w:t>
      </w:r>
      <w:r w:rsidR="00063092" w:rsidRPr="00AB4198">
        <w:rPr>
          <w:sz w:val="36"/>
          <w:szCs w:val="36"/>
          <w:rtl/>
        </w:rPr>
        <w:t>.</w:t>
      </w:r>
    </w:p>
    <w:p w14:paraId="5C36BD0F" w14:textId="77777777" w:rsidR="00F525BE" w:rsidRPr="00AB4198" w:rsidRDefault="0006309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و قد ذكر في البحوث ايضا (أنه يمكن أ</w:t>
      </w:r>
      <w:r w:rsidR="00F525BE" w:rsidRPr="00AB4198">
        <w:rPr>
          <w:rFonts w:ascii="Scheherazade" w:hAnsi="Scheherazade" w:cs="Scheherazade"/>
          <w:sz w:val="36"/>
          <w:szCs w:val="36"/>
          <w:rtl/>
        </w:rPr>
        <w:t>ن يستدل</w:t>
      </w:r>
      <w:r w:rsidRPr="00AB4198">
        <w:rPr>
          <w:rFonts w:ascii="Scheherazade" w:hAnsi="Scheherazade" w:cs="Scheherazade"/>
          <w:sz w:val="36"/>
          <w:szCs w:val="36"/>
          <w:rtl/>
        </w:rPr>
        <w:t>ّ على وجوب الفحص</w:t>
      </w:r>
      <w:r w:rsidR="00F525BE" w:rsidRPr="00AB4198">
        <w:rPr>
          <w:rFonts w:ascii="Scheherazade" w:hAnsi="Scheherazade" w:cs="Scheherazade"/>
          <w:sz w:val="36"/>
          <w:szCs w:val="36"/>
          <w:rtl/>
        </w:rPr>
        <w:t xml:space="preserve"> بفحوى مثل آية النفر الدالة على إيجاب النفر و التفقه في الدين على طائفة من المؤمنين دائما من أجل إنذار أقوامهم، فان هذا يدل بالالتزام عرفا على إيجاب الفحص على الباقين و عدم جواز</w:t>
      </w:r>
      <w:r w:rsidRPr="00AB4198">
        <w:rPr>
          <w:rFonts w:ascii="Scheherazade" w:hAnsi="Scheherazade" w:cs="Scheherazade"/>
          <w:sz w:val="36"/>
          <w:szCs w:val="36"/>
          <w:rtl/>
        </w:rPr>
        <w:t xml:space="preserve"> اهما</w:t>
      </w:r>
      <w:r w:rsidR="00F525BE" w:rsidRPr="00AB4198">
        <w:rPr>
          <w:rFonts w:ascii="Scheherazade" w:hAnsi="Scheherazade" w:cs="Scheherazade"/>
          <w:sz w:val="36"/>
          <w:szCs w:val="36"/>
          <w:rtl/>
        </w:rPr>
        <w:t>لهم لذلك</w:t>
      </w:r>
      <w:r w:rsidRPr="00AB4198">
        <w:rPr>
          <w:rFonts w:ascii="Scheherazade" w:hAnsi="Scheherazade" w:cs="Scheherazade"/>
          <w:sz w:val="36"/>
          <w:szCs w:val="36"/>
          <w:rtl/>
        </w:rPr>
        <w:t>) ففيه أن ظاهر الآية كما ذكر بن</w:t>
      </w:r>
      <w:r w:rsidR="009D37B7" w:rsidRPr="00AB4198">
        <w:rPr>
          <w:rFonts w:ascii="Scheherazade" w:hAnsi="Scheherazade" w:cs="Scheherazade"/>
          <w:sz w:val="36"/>
          <w:szCs w:val="36"/>
          <w:rtl/>
        </w:rPr>
        <w:t>فسه في بحث خبر الواحد</w:t>
      </w:r>
      <w:r w:rsidRPr="00AB4198">
        <w:rPr>
          <w:rFonts w:ascii="Scheherazade" w:hAnsi="Scheherazade" w:cs="Scheherazade"/>
          <w:sz w:val="36"/>
          <w:szCs w:val="36"/>
          <w:rtl/>
        </w:rPr>
        <w:t xml:space="preserve"> فرض تنجز التكليف على المنذ</w:t>
      </w:r>
      <w:r w:rsidR="009D37B7" w:rsidRPr="00AB4198">
        <w:rPr>
          <w:rFonts w:ascii="Scheherazade" w:hAnsi="Scheherazade" w:cs="Scheherazade"/>
          <w:sz w:val="36"/>
          <w:szCs w:val="36"/>
          <w:rtl/>
        </w:rPr>
        <w:t>َ</w:t>
      </w:r>
      <w:r w:rsidRPr="00AB4198">
        <w:rPr>
          <w:rFonts w:ascii="Scheherazade" w:hAnsi="Scheherazade" w:cs="Scheherazade"/>
          <w:sz w:val="36"/>
          <w:szCs w:val="36"/>
          <w:rtl/>
        </w:rPr>
        <w:t xml:space="preserve">رين بالفتح، </w:t>
      </w:r>
      <w:r w:rsidR="00431995" w:rsidRPr="00AB4198">
        <w:rPr>
          <w:rFonts w:ascii="Scheherazade" w:hAnsi="Scheherazade" w:cs="Scheherazade"/>
          <w:sz w:val="36"/>
          <w:szCs w:val="36"/>
          <w:rtl/>
        </w:rPr>
        <w:t>ف</w:t>
      </w:r>
      <w:r w:rsidRPr="00AB4198">
        <w:rPr>
          <w:rFonts w:ascii="Scheherazade" w:hAnsi="Scheherazade" w:cs="Scheherazade"/>
          <w:sz w:val="36"/>
          <w:szCs w:val="36"/>
          <w:rtl/>
        </w:rPr>
        <w:t xml:space="preserve">ان ما قبل "لعلّ" لا يصحّ أن يكون </w:t>
      </w:r>
      <w:r w:rsidR="009D37B7" w:rsidRPr="00AB4198">
        <w:rPr>
          <w:rFonts w:ascii="Scheherazade" w:hAnsi="Scheherazade" w:cs="Scheherazade"/>
          <w:sz w:val="36"/>
          <w:szCs w:val="36"/>
          <w:rtl/>
        </w:rPr>
        <w:t>شرطا لتحقق مطلوبية مدخول "لعل" بل لابد من كو</w:t>
      </w:r>
      <w:r w:rsidR="00431995" w:rsidRPr="00AB4198">
        <w:rPr>
          <w:rFonts w:ascii="Scheherazade" w:hAnsi="Scheherazade" w:cs="Scheherazade"/>
          <w:sz w:val="36"/>
          <w:szCs w:val="36"/>
          <w:rtl/>
        </w:rPr>
        <w:t xml:space="preserve">ن </w:t>
      </w:r>
      <w:r w:rsidRPr="00AB4198">
        <w:rPr>
          <w:rFonts w:ascii="Scheherazade" w:hAnsi="Scheherazade" w:cs="Scheherazade"/>
          <w:sz w:val="36"/>
          <w:szCs w:val="36"/>
          <w:rtl/>
        </w:rPr>
        <w:t xml:space="preserve">مدخولها </w:t>
      </w:r>
      <w:r w:rsidR="00431995" w:rsidRPr="00AB4198">
        <w:rPr>
          <w:rFonts w:ascii="Scheherazade" w:hAnsi="Scheherazade" w:cs="Scheherazade"/>
          <w:sz w:val="36"/>
          <w:szCs w:val="36"/>
          <w:rtl/>
        </w:rPr>
        <w:t>مطلوبا بالفعل</w:t>
      </w:r>
      <w:r w:rsidRPr="00AB4198">
        <w:rPr>
          <w:rFonts w:ascii="Scheherazade" w:hAnsi="Scheherazade" w:cs="Scheherazade"/>
          <w:sz w:val="36"/>
          <w:szCs w:val="36"/>
          <w:rtl/>
        </w:rPr>
        <w:t>، و</w:t>
      </w:r>
      <w:r w:rsidR="00431995" w:rsidRPr="00AB4198">
        <w:rPr>
          <w:rFonts w:ascii="Scheherazade" w:hAnsi="Scheherazade" w:cs="Scheherazade"/>
          <w:sz w:val="36"/>
          <w:szCs w:val="36"/>
          <w:rtl/>
        </w:rPr>
        <w:t xml:space="preserve"> يكون</w:t>
      </w:r>
      <w:r w:rsidRPr="00AB4198">
        <w:rPr>
          <w:rFonts w:ascii="Scheherazade" w:hAnsi="Scheherazade" w:cs="Scheherazade"/>
          <w:sz w:val="36"/>
          <w:szCs w:val="36"/>
          <w:rtl/>
        </w:rPr>
        <w:t xml:space="preserve"> ما قبلها من مقدمات وجود</w:t>
      </w:r>
      <w:r w:rsidR="00431995" w:rsidRPr="00AB4198">
        <w:rPr>
          <w:rFonts w:ascii="Scheherazade" w:hAnsi="Scheherazade" w:cs="Scheherazade"/>
          <w:sz w:val="36"/>
          <w:szCs w:val="36"/>
          <w:rtl/>
        </w:rPr>
        <w:t>ه</w:t>
      </w:r>
      <w:r w:rsidRPr="00AB4198">
        <w:rPr>
          <w:rFonts w:ascii="Scheherazade" w:hAnsi="Scheherazade" w:cs="Scheherazade"/>
          <w:sz w:val="36"/>
          <w:szCs w:val="36"/>
          <w:rtl/>
        </w:rPr>
        <w:t>، فلا يصح</w:t>
      </w:r>
      <w:r w:rsidR="00720B60" w:rsidRPr="00AB4198">
        <w:rPr>
          <w:rFonts w:ascii="Scheherazade" w:hAnsi="Scheherazade" w:cs="Scheherazade"/>
          <w:sz w:val="36"/>
          <w:szCs w:val="36"/>
          <w:rtl/>
        </w:rPr>
        <w:t>ّ</w:t>
      </w:r>
      <w:r w:rsidRPr="00AB4198">
        <w:rPr>
          <w:rFonts w:ascii="Scheherazade" w:hAnsi="Scheherazade" w:cs="Scheherazade"/>
          <w:sz w:val="36"/>
          <w:szCs w:val="36"/>
          <w:rtl/>
        </w:rPr>
        <w:t xml:space="preserve"> أن يقال "اذهب الى المكان البارد لعلك تلبس اللباس الشتوي" وانما يقال لمن يكون في المكان البارد "اشتر اللباس الشتوي لعلّك تلبسه" وعليه فلابد أن يكون التحذر من العقاب مطلوباً قبل انذار المنذِرين، ويكون الانذار مقدمة لوجود التحذر، وهذا لا يكون الا في فرض تنجز التكليف قبل الانذار،</w:t>
      </w:r>
      <w:r w:rsidR="00011E56" w:rsidRPr="00AB4198">
        <w:rPr>
          <w:rFonts w:ascii="Scheherazade" w:hAnsi="Scheherazade" w:cs="Scheherazade"/>
          <w:sz w:val="36"/>
          <w:szCs w:val="36"/>
          <w:rtl/>
        </w:rPr>
        <w:t xml:space="preserve"> </w:t>
      </w:r>
      <w:r w:rsidRPr="00AB4198">
        <w:rPr>
          <w:rFonts w:ascii="Scheherazade" w:hAnsi="Scheherazade" w:cs="Scheherazade"/>
          <w:sz w:val="36"/>
          <w:szCs w:val="36"/>
          <w:rtl/>
        </w:rPr>
        <w:t>فجعلت الآية ذلك مفروغا عنه، و القدر المتيقن منه تنجزه بالعلم الاجمالي</w:t>
      </w:r>
      <w:r w:rsidR="00F525BE" w:rsidRPr="00AB4198">
        <w:rPr>
          <w:rFonts w:ascii="Scheherazade" w:hAnsi="Scheherazade" w:cs="Scheherazade"/>
          <w:sz w:val="36"/>
          <w:szCs w:val="36"/>
          <w:rtl/>
        </w:rPr>
        <w:t>.</w:t>
      </w:r>
    </w:p>
    <w:p w14:paraId="3AFFE20F" w14:textId="77777777" w:rsidR="00F525BE" w:rsidRPr="00AB4198" w:rsidRDefault="00F525B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w:t>
      </w:r>
      <w:r w:rsidR="00791B7A" w:rsidRPr="00AB4198">
        <w:rPr>
          <w:rFonts w:ascii="Scheherazade" w:hAnsi="Scheherazade" w:cs="Scheherazade"/>
          <w:b/>
          <w:bCs/>
          <w:sz w:val="36"/>
          <w:szCs w:val="36"/>
          <w:rtl/>
        </w:rPr>
        <w:t>وجه العاشر:</w:t>
      </w:r>
      <w:r w:rsidRPr="00AB4198">
        <w:rPr>
          <w:rFonts w:ascii="Scheherazade" w:hAnsi="Scheherazade" w:cs="Scheherazade"/>
          <w:sz w:val="36"/>
          <w:szCs w:val="36"/>
          <w:rtl/>
        </w:rPr>
        <w:t xml:space="preserve"> ما ذكره السيد ال</w:t>
      </w:r>
      <w:r w:rsidR="00791B7A" w:rsidRPr="00AB4198">
        <w:rPr>
          <w:rFonts w:ascii="Scheherazade" w:hAnsi="Scheherazade" w:cs="Scheherazade"/>
          <w:sz w:val="36"/>
          <w:szCs w:val="36"/>
          <w:rtl/>
        </w:rPr>
        <w:t>خوئي "قده"</w:t>
      </w:r>
      <w:r w:rsidR="00011E56" w:rsidRPr="00AB4198">
        <w:rPr>
          <w:rFonts w:ascii="Scheherazade" w:hAnsi="Scheherazade" w:cs="Scheherazade"/>
          <w:sz w:val="36"/>
          <w:szCs w:val="36"/>
          <w:rtl/>
        </w:rPr>
        <w:t xml:space="preserve"> </w:t>
      </w:r>
      <w:r w:rsidRPr="00AB4198">
        <w:rPr>
          <w:rFonts w:ascii="Scheherazade" w:hAnsi="Scheherazade" w:cs="Scheherazade"/>
          <w:sz w:val="36"/>
          <w:szCs w:val="36"/>
          <w:rtl/>
        </w:rPr>
        <w:t>من ا</w:t>
      </w:r>
      <w:r w:rsidR="00791B7A" w:rsidRPr="00AB4198">
        <w:rPr>
          <w:rFonts w:ascii="Scheherazade" w:hAnsi="Scheherazade" w:cs="Scheherazade"/>
          <w:sz w:val="36"/>
          <w:szCs w:val="36"/>
          <w:rtl/>
        </w:rPr>
        <w:t>مكان ا</w:t>
      </w:r>
      <w:r w:rsidRPr="00AB4198">
        <w:rPr>
          <w:rFonts w:ascii="Scheherazade" w:hAnsi="Scheherazade" w:cs="Scheherazade"/>
          <w:sz w:val="36"/>
          <w:szCs w:val="36"/>
          <w:rtl/>
        </w:rPr>
        <w:t>لاستدلال على وجوب الفحص باخبار ا</w:t>
      </w:r>
      <w:r w:rsidR="00973836" w:rsidRPr="00AB4198">
        <w:rPr>
          <w:rFonts w:ascii="Scheherazade" w:hAnsi="Scheherazade" w:cs="Scheherazade"/>
          <w:sz w:val="36"/>
          <w:szCs w:val="36"/>
          <w:rtl/>
        </w:rPr>
        <w:t>لاحتياط و الوقوف عند الشبهة بعد الجمع بينه</w:t>
      </w:r>
      <w:r w:rsidRPr="00AB4198">
        <w:rPr>
          <w:rFonts w:ascii="Scheherazade" w:hAnsi="Scheherazade" w:cs="Scheherazade"/>
          <w:sz w:val="36"/>
          <w:szCs w:val="36"/>
          <w:rtl/>
        </w:rPr>
        <w:t>ا و بين اخبار البراءة</w:t>
      </w:r>
      <w:r w:rsidR="00973836" w:rsidRPr="00AB4198">
        <w:rPr>
          <w:rFonts w:ascii="Scheherazade" w:hAnsi="Scheherazade" w:cs="Scheherazade"/>
          <w:sz w:val="36"/>
          <w:szCs w:val="36"/>
          <w:rtl/>
        </w:rPr>
        <w:t>، فان النسبة بينهما و إن كانت هي التباين، لدلالة أخبار البراءة بإطلاقها على البراءة مطلقا قبل الفحص و بعده، -مع غمض العين عما مر من انصرافها عن الشبهة قبل الفحص، و كذا جملة من أخبار التوقف تدل على وجوب التوقف مطلقا، إلا أن مورد جملة من أخبار التوقف هي الشبهة قبل الفحص، كقوله (عليه السلام) فأرجه حتى تلقى إمامك أي يجب عليك التوقف حتى تلقى إمامك، فتتفحص و تسأله، فنسبتها إلى أخبار البراءة هي الخصوص المطلق، فتخصص اخبار البراءة بما بعد الفحص و بعد هذا التخصيص تنقلب النسبة بين اخبار البراءة و بين بقية اخبار التوقف الدالة على وجوب التوقف مطلقا الى العموم و الخصوص المطلق، فتخصص اخبار التوقف بما قبل الفحص</w:t>
      </w:r>
      <w:r w:rsidRPr="00AB4198">
        <w:rPr>
          <w:rFonts w:ascii="Scheherazade" w:hAnsi="Scheherazade" w:cs="Scheherazade"/>
          <w:sz w:val="36"/>
          <w:szCs w:val="36"/>
          <w:rtl/>
        </w:rPr>
        <w:t>‏</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68"/>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05902BB9" w14:textId="77777777" w:rsidR="00973836" w:rsidRPr="00AB4198" w:rsidRDefault="00F525BE" w:rsidP="00410A0A">
      <w:pPr>
        <w:rPr>
          <w:sz w:val="36"/>
          <w:szCs w:val="36"/>
          <w:rtl/>
        </w:rPr>
      </w:pPr>
      <w:r w:rsidRPr="00AB4198">
        <w:rPr>
          <w:sz w:val="36"/>
          <w:szCs w:val="36"/>
          <w:rtl/>
        </w:rPr>
        <w:t xml:space="preserve">و </w:t>
      </w:r>
      <w:r w:rsidR="009D37B7" w:rsidRPr="00AB4198">
        <w:rPr>
          <w:sz w:val="36"/>
          <w:szCs w:val="36"/>
          <w:rtl/>
        </w:rPr>
        <w:t>ل</w:t>
      </w:r>
      <w:r w:rsidR="00973836" w:rsidRPr="00AB4198">
        <w:rPr>
          <w:sz w:val="36"/>
          <w:szCs w:val="36"/>
          <w:rtl/>
        </w:rPr>
        <w:t>ا</w:t>
      </w:r>
      <w:r w:rsidR="009D37B7" w:rsidRPr="00AB4198">
        <w:rPr>
          <w:sz w:val="36"/>
          <w:szCs w:val="36"/>
          <w:rtl/>
        </w:rPr>
        <w:t xml:space="preserve"> يخفى أن ما </w:t>
      </w:r>
      <w:r w:rsidR="000E2C5C" w:rsidRPr="00AB4198">
        <w:rPr>
          <w:sz w:val="36"/>
          <w:szCs w:val="36"/>
          <w:rtl/>
        </w:rPr>
        <w:t xml:space="preserve">ذكره </w:t>
      </w:r>
      <w:r w:rsidR="009D37B7" w:rsidRPr="00AB4198">
        <w:rPr>
          <w:sz w:val="36"/>
          <w:szCs w:val="36"/>
          <w:rtl/>
        </w:rPr>
        <w:t xml:space="preserve">لا </w:t>
      </w:r>
      <w:r w:rsidR="00973836" w:rsidRPr="00AB4198">
        <w:rPr>
          <w:sz w:val="36"/>
          <w:szCs w:val="36"/>
          <w:rtl/>
        </w:rPr>
        <w:t xml:space="preserve">يبتني على قبول كبرى انقلاب النسبة، </w:t>
      </w:r>
      <w:r w:rsidR="000E2C5C" w:rsidRPr="00AB4198">
        <w:rPr>
          <w:sz w:val="36"/>
          <w:szCs w:val="36"/>
          <w:rtl/>
        </w:rPr>
        <w:t>حتى يورد عليه بعدم تمامية هذه الكبرى، فان المهمّ أ</w:t>
      </w:r>
      <w:r w:rsidR="00973836" w:rsidRPr="00AB4198">
        <w:rPr>
          <w:sz w:val="36"/>
          <w:szCs w:val="36"/>
          <w:rtl/>
        </w:rPr>
        <w:t xml:space="preserve">ن الخطاب الثالث الدالّ على وجوب التوقف في الشبهة الحكمية قبل الفحص بلا معارض، </w:t>
      </w:r>
      <w:r w:rsidR="000E2C5C" w:rsidRPr="00AB4198">
        <w:rPr>
          <w:sz w:val="36"/>
          <w:szCs w:val="36"/>
          <w:rtl/>
        </w:rPr>
        <w:t xml:space="preserve">سواء قبلنا كبرى </w:t>
      </w:r>
      <w:r w:rsidR="00973836" w:rsidRPr="00AB4198">
        <w:rPr>
          <w:sz w:val="36"/>
          <w:szCs w:val="36"/>
          <w:rtl/>
        </w:rPr>
        <w:t>انقلاب النسبة</w:t>
      </w:r>
      <w:r w:rsidR="000E2C5C" w:rsidRPr="00AB4198">
        <w:rPr>
          <w:sz w:val="36"/>
          <w:szCs w:val="36"/>
          <w:rtl/>
        </w:rPr>
        <w:t xml:space="preserve"> أم لا</w:t>
      </w:r>
      <w:r w:rsidR="00973836" w:rsidRPr="00AB4198">
        <w:rPr>
          <w:sz w:val="36"/>
          <w:szCs w:val="36"/>
          <w:rtl/>
        </w:rPr>
        <w:t>.</w:t>
      </w:r>
    </w:p>
    <w:p w14:paraId="06EA1C9F" w14:textId="77777777" w:rsidR="004828C3" w:rsidRDefault="000E2C5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نعم حيث ا</w:t>
      </w:r>
      <w:r w:rsidR="00973836" w:rsidRPr="00AB4198">
        <w:rPr>
          <w:rFonts w:ascii="Scheherazade" w:hAnsi="Scheherazade" w:cs="Scheherazade"/>
          <w:sz w:val="36"/>
          <w:szCs w:val="36"/>
          <w:rtl/>
        </w:rPr>
        <w:t>ن الخطاب الثالث هو ذيل مقبولة عمر بن حنظلة</w:t>
      </w:r>
      <w:r w:rsidRPr="00AB4198">
        <w:rPr>
          <w:rFonts w:ascii="Scheherazade" w:hAnsi="Scheherazade" w:cs="Scheherazade"/>
          <w:sz w:val="36"/>
          <w:szCs w:val="36"/>
          <w:rtl/>
        </w:rPr>
        <w:t>،</w:t>
      </w:r>
      <w:r w:rsidR="00973836" w:rsidRPr="00AB4198">
        <w:rPr>
          <w:rFonts w:ascii="Scheherazade" w:hAnsi="Scheherazade" w:cs="Scheherazade"/>
          <w:sz w:val="36"/>
          <w:szCs w:val="36"/>
          <w:rtl/>
        </w:rPr>
        <w:t xml:space="preserve"> </w:t>
      </w:r>
      <w:r w:rsidRPr="00AB4198">
        <w:rPr>
          <w:rFonts w:ascii="Scheherazade" w:hAnsi="Scheherazade" w:cs="Scheherazade"/>
          <w:sz w:val="36"/>
          <w:szCs w:val="36"/>
          <w:rtl/>
        </w:rPr>
        <w:t xml:space="preserve">فيرد على </w:t>
      </w:r>
      <w:r w:rsidR="00973836" w:rsidRPr="00AB4198">
        <w:rPr>
          <w:rFonts w:ascii="Scheherazade" w:hAnsi="Scheherazade" w:cs="Scheherazade"/>
          <w:sz w:val="36"/>
          <w:szCs w:val="36"/>
          <w:rtl/>
        </w:rPr>
        <w:t xml:space="preserve">السيد الخوئي </w:t>
      </w:r>
      <w:r w:rsidRPr="00AB4198">
        <w:rPr>
          <w:rFonts w:ascii="Scheherazade" w:hAnsi="Scheherazade" w:cs="Scheherazade"/>
          <w:sz w:val="36"/>
          <w:szCs w:val="36"/>
          <w:rtl/>
        </w:rPr>
        <w:t xml:space="preserve">"قده" أنه لا يمكنه الاستدلال به، لأنه </w:t>
      </w:r>
      <w:r w:rsidR="00973836" w:rsidRPr="00AB4198">
        <w:rPr>
          <w:rFonts w:ascii="Scheherazade" w:hAnsi="Scheherazade" w:cs="Scheherazade"/>
          <w:sz w:val="36"/>
          <w:szCs w:val="36"/>
          <w:rtl/>
        </w:rPr>
        <w:t xml:space="preserve">لا يرى تمامية سندها، لجهالة </w:t>
      </w:r>
      <w:r w:rsidRPr="00AB4198">
        <w:rPr>
          <w:rFonts w:ascii="Scheherazade" w:hAnsi="Scheherazade" w:cs="Scheherazade"/>
          <w:sz w:val="36"/>
          <w:szCs w:val="36"/>
          <w:rtl/>
        </w:rPr>
        <w:t xml:space="preserve">عمر </w:t>
      </w:r>
      <w:r w:rsidR="00973836" w:rsidRPr="00AB4198">
        <w:rPr>
          <w:rFonts w:ascii="Scheherazade" w:hAnsi="Scheherazade" w:cs="Scheherazade"/>
          <w:sz w:val="36"/>
          <w:szCs w:val="36"/>
          <w:rtl/>
        </w:rPr>
        <w:t xml:space="preserve">بن حنظلة بنظره، </w:t>
      </w:r>
      <w:r w:rsidRPr="00AB4198">
        <w:rPr>
          <w:rFonts w:ascii="Scheherazade" w:hAnsi="Scheherazade" w:cs="Scheherazade"/>
          <w:sz w:val="36"/>
          <w:szCs w:val="36"/>
          <w:rtl/>
        </w:rPr>
        <w:t>و نحن و ان صححنا سندها</w:t>
      </w:r>
      <w:r w:rsidR="004F2D70" w:rsidRPr="00AB4198">
        <w:rPr>
          <w:rFonts w:ascii="Scheherazade" w:hAnsi="Scheherazade" w:cs="Scheherazade"/>
          <w:sz w:val="36"/>
          <w:szCs w:val="36"/>
          <w:rtl/>
        </w:rPr>
        <w:t>،</w:t>
      </w:r>
      <w:r w:rsidRPr="00AB4198">
        <w:rPr>
          <w:rFonts w:ascii="Scheherazade" w:hAnsi="Scheherazade" w:cs="Scheherazade"/>
          <w:sz w:val="36"/>
          <w:szCs w:val="36"/>
          <w:rtl/>
        </w:rPr>
        <w:t xml:space="preserve"> </w:t>
      </w:r>
      <w:r w:rsidR="000D5FF2" w:rsidRPr="00AB4198">
        <w:rPr>
          <w:rFonts w:ascii="Scheherazade" w:hAnsi="Scheherazade" w:cs="Scheherazade"/>
          <w:sz w:val="36"/>
          <w:szCs w:val="36"/>
          <w:rtl/>
        </w:rPr>
        <w:t>لأجل رواية يزيد ‌بن ‌خليفة قال قلت لابي‌ عبدالله (عليه السلام) ان عمر‌بن حنظلة اتانا عنك بوقت فقال (عليه‌السلام) اذاً لايكذب علينا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69"/>
      </w:r>
      <w:r w:rsidR="001374EB">
        <w:rPr>
          <w:rStyle w:val="a6"/>
          <w:rFonts w:ascii="Scheherazade" w:hAnsi="Scheherazade" w:cs="Scheherazade"/>
          <w:sz w:val="36"/>
          <w:szCs w:val="36"/>
          <w:rtl/>
        </w:rPr>
        <w:t>)</w:t>
      </w:r>
      <w:r w:rsidR="000D5FF2" w:rsidRPr="00AB4198">
        <w:rPr>
          <w:rFonts w:ascii="Scheherazade" w:hAnsi="Scheherazade" w:cs="Scheherazade"/>
          <w:sz w:val="36"/>
          <w:szCs w:val="36"/>
          <w:rtl/>
        </w:rPr>
        <w:t xml:space="preserve"> و هذه الرواية ظاهرة في توثيق عمر‌بن حنظلة، و يزيد بن خليفة و ان لم يرد في حقه توثيق خاص، لكن يكفي عندنا في اثبات وثاقته رواية صفوان عنه في عدة موارد</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70"/>
      </w:r>
      <w:r w:rsidR="001374EB">
        <w:rPr>
          <w:rStyle w:val="a6"/>
          <w:rFonts w:ascii="Scheherazade" w:hAnsi="Scheherazade" w:cs="Scheherazade"/>
          <w:sz w:val="36"/>
          <w:szCs w:val="36"/>
          <w:rtl/>
        </w:rPr>
        <w:t>)</w:t>
      </w:r>
      <w:r w:rsidR="000D5FF2" w:rsidRPr="00AB4198">
        <w:rPr>
          <w:rFonts w:ascii="Scheherazade" w:hAnsi="Scheherazade" w:cs="Scheherazade"/>
          <w:sz w:val="36"/>
          <w:szCs w:val="36"/>
          <w:rtl/>
        </w:rPr>
        <w:t>، و قد شهد الشيخ الطوسي "ره" بأنه عرف بأنه لا يروي و لا يرسل الا عن ثقة،</w:t>
      </w:r>
      <w:r w:rsidR="00AB4198" w:rsidRPr="00AB4198">
        <w:rPr>
          <w:rFonts w:ascii="Scheherazade" w:hAnsi="Scheherazade" w:cs="Scheherazade"/>
          <w:sz w:val="36"/>
          <w:szCs w:val="36"/>
          <w:rtl/>
        </w:rPr>
        <w:t xml:space="preserve"> </w:t>
      </w:r>
      <w:r w:rsidR="000D5FF2" w:rsidRPr="00AB4198">
        <w:rPr>
          <w:rFonts w:ascii="Scheherazade" w:hAnsi="Scheherazade" w:cs="Scheherazade"/>
          <w:sz w:val="36"/>
          <w:szCs w:val="36"/>
          <w:rtl/>
        </w:rPr>
        <w:t xml:space="preserve">لكن مع ذلك </w:t>
      </w:r>
      <w:r w:rsidRPr="00AB4198">
        <w:rPr>
          <w:rFonts w:ascii="Scheherazade" w:hAnsi="Scheherazade" w:cs="Scheherazade"/>
          <w:sz w:val="36"/>
          <w:szCs w:val="36"/>
          <w:rtl/>
        </w:rPr>
        <w:t>لا نستدل</w:t>
      </w:r>
      <w:r w:rsidR="004F2D70" w:rsidRPr="00AB4198">
        <w:rPr>
          <w:rFonts w:ascii="Scheherazade" w:hAnsi="Scheherazade" w:cs="Scheherazade"/>
          <w:sz w:val="36"/>
          <w:szCs w:val="36"/>
          <w:rtl/>
        </w:rPr>
        <w:t>ّ</w:t>
      </w:r>
      <w:r w:rsidRPr="00AB4198">
        <w:rPr>
          <w:rFonts w:ascii="Scheherazade" w:hAnsi="Scheherazade" w:cs="Scheherazade"/>
          <w:sz w:val="36"/>
          <w:szCs w:val="36"/>
          <w:rtl/>
        </w:rPr>
        <w:t xml:space="preserve"> به</w:t>
      </w:r>
      <w:r w:rsidR="004F2D70" w:rsidRPr="00AB4198">
        <w:rPr>
          <w:rFonts w:ascii="Scheherazade" w:hAnsi="Scheherazade" w:cs="Scheherazade"/>
          <w:sz w:val="36"/>
          <w:szCs w:val="36"/>
          <w:rtl/>
        </w:rPr>
        <w:t>ا</w:t>
      </w:r>
      <w:r w:rsidR="000D5FF2" w:rsidRPr="00AB4198">
        <w:rPr>
          <w:rFonts w:ascii="Scheherazade" w:hAnsi="Scheherazade" w:cs="Scheherazade"/>
          <w:sz w:val="36"/>
          <w:szCs w:val="36"/>
          <w:rtl/>
        </w:rPr>
        <w:t xml:space="preserve"> في المقام</w:t>
      </w:r>
      <w:r w:rsidR="004F2D70" w:rsidRPr="00AB4198">
        <w:rPr>
          <w:rFonts w:ascii="Scheherazade" w:hAnsi="Scheherazade" w:cs="Scheherazade"/>
          <w:sz w:val="36"/>
          <w:szCs w:val="36"/>
          <w:rtl/>
        </w:rPr>
        <w:t>،</w:t>
      </w:r>
      <w:r w:rsidRPr="00AB4198">
        <w:rPr>
          <w:rFonts w:ascii="Scheherazade" w:hAnsi="Scheherazade" w:cs="Scheherazade"/>
          <w:sz w:val="36"/>
          <w:szCs w:val="36"/>
          <w:rtl/>
        </w:rPr>
        <w:t xml:space="preserve"> ل</w:t>
      </w:r>
      <w:r w:rsidR="00973836" w:rsidRPr="00AB4198">
        <w:rPr>
          <w:rFonts w:ascii="Scheherazade" w:hAnsi="Scheherazade" w:cs="Scheherazade"/>
          <w:sz w:val="36"/>
          <w:szCs w:val="36"/>
          <w:rtl/>
        </w:rPr>
        <w:t>وروده</w:t>
      </w:r>
      <w:r w:rsidR="004F2D70" w:rsidRPr="00AB4198">
        <w:rPr>
          <w:rFonts w:ascii="Scheherazade" w:hAnsi="Scheherazade" w:cs="Scheherazade"/>
          <w:sz w:val="36"/>
          <w:szCs w:val="36"/>
          <w:rtl/>
        </w:rPr>
        <w:t>ا</w:t>
      </w:r>
      <w:r w:rsidR="00973836" w:rsidRPr="00AB4198">
        <w:rPr>
          <w:rFonts w:ascii="Scheherazade" w:hAnsi="Scheherazade" w:cs="Scheherazade"/>
          <w:sz w:val="36"/>
          <w:szCs w:val="36"/>
          <w:rtl/>
        </w:rPr>
        <w:t xml:space="preserve"> في مورد التنازع و القضاء، و </w:t>
      </w:r>
      <w:r w:rsidR="000D5FF2" w:rsidRPr="00AB4198">
        <w:rPr>
          <w:rFonts w:ascii="Scheherazade" w:hAnsi="Scheherazade" w:cs="Scheherazade"/>
          <w:sz w:val="36"/>
          <w:szCs w:val="36"/>
          <w:rtl/>
        </w:rPr>
        <w:t>لا يمكن الغاء</w:t>
      </w:r>
      <w:r w:rsidR="00973836" w:rsidRPr="00AB4198">
        <w:rPr>
          <w:rFonts w:ascii="Scheherazade" w:hAnsi="Scheherazade" w:cs="Scheherazade"/>
          <w:sz w:val="36"/>
          <w:szCs w:val="36"/>
          <w:rtl/>
        </w:rPr>
        <w:t xml:space="preserve"> الخصوصية </w:t>
      </w:r>
      <w:r w:rsidR="000D5FF2" w:rsidRPr="00AB4198">
        <w:rPr>
          <w:rFonts w:ascii="Scheherazade" w:hAnsi="Scheherazade" w:cs="Scheherazade"/>
          <w:sz w:val="36"/>
          <w:szCs w:val="36"/>
          <w:rtl/>
        </w:rPr>
        <w:t>منه الى غير مورد التنازع</w:t>
      </w:r>
      <w:r w:rsidR="00973836" w:rsidRPr="00AB4198">
        <w:rPr>
          <w:rFonts w:ascii="Scheherazade" w:hAnsi="Scheherazade" w:cs="Scheherazade"/>
          <w:sz w:val="36"/>
          <w:szCs w:val="36"/>
          <w:rtl/>
        </w:rPr>
        <w:t xml:space="preserve">، </w:t>
      </w:r>
      <w:r w:rsidR="00760FBE" w:rsidRPr="00AB4198">
        <w:rPr>
          <w:rFonts w:ascii="Scheherazade" w:hAnsi="Scheherazade" w:cs="Scheherazade"/>
          <w:sz w:val="36"/>
          <w:szCs w:val="36"/>
          <w:rtl/>
        </w:rPr>
        <w:t>مضافا الى أن قوله "أرجئه حتى تلقى امامك" لا يختص قبل الفحص، لأنه ربما لم يكن لقاء الامام ميسورا لكل احد حتى في عصر الحضور، فكانت الشبهة بعد تعارض الخبرين و تكافئهما من الشبهة الحكمية بعد الفحص.</w:t>
      </w:r>
    </w:p>
    <w:p w14:paraId="5E58AD04" w14:textId="77777777" w:rsidR="00011E56" w:rsidRPr="00AB4198" w:rsidRDefault="0097383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كان بامكان السيد الخوئي "قده" التعويض عنه</w:t>
      </w:r>
      <w:r w:rsidR="004F2D70" w:rsidRPr="00AB4198">
        <w:rPr>
          <w:rFonts w:ascii="Scheherazade" w:hAnsi="Scheherazade" w:cs="Scheherazade"/>
          <w:sz w:val="36"/>
          <w:szCs w:val="36"/>
          <w:rtl/>
        </w:rPr>
        <w:t>ا بحديث الحجب -</w:t>
      </w:r>
      <w:r w:rsidRPr="00AB4198">
        <w:rPr>
          <w:rFonts w:ascii="Scheherazade" w:hAnsi="Scheherazade" w:cs="Scheherazade"/>
          <w:sz w:val="36"/>
          <w:szCs w:val="36"/>
          <w:rtl/>
        </w:rPr>
        <w:t xml:space="preserve">بناء على </w:t>
      </w:r>
      <w:r w:rsidR="004F2D70" w:rsidRPr="00AB4198">
        <w:rPr>
          <w:rFonts w:ascii="Scheherazade" w:hAnsi="Scheherazade" w:cs="Scheherazade"/>
          <w:sz w:val="36"/>
          <w:szCs w:val="36"/>
          <w:rtl/>
        </w:rPr>
        <w:t xml:space="preserve">تمامية سنده كما هو مختاره- فانه حيث </w:t>
      </w:r>
      <w:r w:rsidRPr="00AB4198">
        <w:rPr>
          <w:rFonts w:ascii="Scheherazade" w:hAnsi="Scheherazade" w:cs="Scheherazade"/>
          <w:sz w:val="36"/>
          <w:szCs w:val="36"/>
          <w:rtl/>
        </w:rPr>
        <w:t>لا يشمل الشبهة قبل الفحص جزما، لعدم صد</w:t>
      </w:r>
      <w:r w:rsidR="004F2D70" w:rsidRPr="00AB4198">
        <w:rPr>
          <w:rFonts w:ascii="Scheherazade" w:hAnsi="Scheherazade" w:cs="Scheherazade"/>
          <w:sz w:val="36"/>
          <w:szCs w:val="36"/>
          <w:rtl/>
        </w:rPr>
        <w:t xml:space="preserve">ق كونه مما حجب الله علمه عنه، فيكون اخص مطلقا من اخبار التوقف، فلابد من تقييدها به و </w:t>
      </w:r>
      <w:r w:rsidRPr="00AB4198">
        <w:rPr>
          <w:rFonts w:ascii="Scheherazade" w:hAnsi="Scheherazade" w:cs="Scheherazade"/>
          <w:sz w:val="36"/>
          <w:szCs w:val="36"/>
          <w:rtl/>
        </w:rPr>
        <w:t xml:space="preserve">حملها على الشبهة قبل الفحص، و </w:t>
      </w:r>
      <w:r w:rsidR="004F2D70" w:rsidRPr="00AB4198">
        <w:rPr>
          <w:rFonts w:ascii="Scheherazade" w:hAnsi="Scheherazade" w:cs="Scheherazade"/>
          <w:sz w:val="36"/>
          <w:szCs w:val="36"/>
          <w:rtl/>
        </w:rPr>
        <w:t>بذلك تنقل</w:t>
      </w:r>
      <w:r w:rsidRPr="00AB4198">
        <w:rPr>
          <w:rFonts w:ascii="Scheherazade" w:hAnsi="Scheherazade" w:cs="Scheherazade"/>
          <w:sz w:val="36"/>
          <w:szCs w:val="36"/>
          <w:rtl/>
        </w:rPr>
        <w:t>ب النسبة بينها و بين حديث الرفع، فيحمل حديث الرفع على الشبهة بعد الفحص.</w:t>
      </w:r>
    </w:p>
    <w:p w14:paraId="0AF26792" w14:textId="77777777" w:rsidR="00A22C9C" w:rsidRPr="00AB4198" w:rsidRDefault="00973836" w:rsidP="00410A0A">
      <w:pPr>
        <w:rPr>
          <w:sz w:val="36"/>
          <w:szCs w:val="36"/>
          <w:rtl/>
        </w:rPr>
      </w:pPr>
      <w:r w:rsidRPr="00AB4198">
        <w:rPr>
          <w:sz w:val="36"/>
          <w:szCs w:val="36"/>
          <w:rtl/>
        </w:rPr>
        <w:t xml:space="preserve">و لكن المهم </w:t>
      </w:r>
      <w:r w:rsidR="00A22C9C" w:rsidRPr="00AB4198">
        <w:rPr>
          <w:b/>
          <w:bCs/>
          <w:sz w:val="36"/>
          <w:szCs w:val="36"/>
          <w:rtl/>
        </w:rPr>
        <w:t>اولاً:</w:t>
      </w:r>
      <w:r w:rsidR="00A22C9C" w:rsidRPr="00AB4198">
        <w:rPr>
          <w:sz w:val="36"/>
          <w:szCs w:val="36"/>
          <w:rtl/>
        </w:rPr>
        <w:t xml:space="preserve"> انه قد مرّ منه أن أخبار التوقف ظاهرة في الارشاد الى حكم العقل بلزوم التحذر عن التكليف الذي قام عليه المنجز في رتبة سابقة، لتعليل الامر بالوقوف في الشبهة بكونه خيرا من الاقتحام في الهلكة أي العقاب، و هذا التعليل يختص بمورد تنجز التكليف الموجب لاحتمال العقاب، كما مرّ منه </w:t>
      </w:r>
      <w:r w:rsidR="00720B60" w:rsidRPr="00AB4198">
        <w:rPr>
          <w:sz w:val="36"/>
          <w:szCs w:val="36"/>
          <w:rtl/>
        </w:rPr>
        <w:t>-</w:t>
      </w:r>
      <w:r w:rsidR="00A22C9C" w:rsidRPr="00AB4198">
        <w:rPr>
          <w:sz w:val="36"/>
          <w:szCs w:val="36"/>
          <w:rtl/>
        </w:rPr>
        <w:t>و وافقنا معه- أن موضوع هذه الأخبار الشبهة بقول مطلق، و هي ما لم يتبين فيها الوظيفة الفعلية الاعم من الواقعية او الظاهرية، فيكون دليل البراءة واردا عليه.</w:t>
      </w:r>
    </w:p>
    <w:p w14:paraId="107BFBD9" w14:textId="77777777" w:rsidR="00011E56" w:rsidRPr="00AB4198" w:rsidRDefault="00A22C9C" w:rsidP="00410A0A">
      <w:pPr>
        <w:rPr>
          <w:sz w:val="36"/>
          <w:szCs w:val="36"/>
          <w:rtl/>
        </w:rPr>
      </w:pPr>
      <w:r w:rsidRPr="00AB4198">
        <w:rPr>
          <w:b/>
          <w:bCs/>
          <w:sz w:val="36"/>
          <w:szCs w:val="36"/>
          <w:rtl/>
        </w:rPr>
        <w:t>و ثانيا:</w:t>
      </w:r>
      <w:r w:rsidRPr="00AB4198">
        <w:rPr>
          <w:sz w:val="36"/>
          <w:szCs w:val="36"/>
          <w:rtl/>
        </w:rPr>
        <w:t xml:space="preserve"> </w:t>
      </w:r>
      <w:r w:rsidR="00973836" w:rsidRPr="00AB4198">
        <w:rPr>
          <w:sz w:val="36"/>
          <w:szCs w:val="36"/>
          <w:rtl/>
        </w:rPr>
        <w:t>مر</w:t>
      </w:r>
      <w:r w:rsidRPr="00AB4198">
        <w:rPr>
          <w:sz w:val="36"/>
          <w:szCs w:val="36"/>
          <w:rtl/>
        </w:rPr>
        <w:t>ّ</w:t>
      </w:r>
      <w:r w:rsidR="00973836" w:rsidRPr="00AB4198">
        <w:rPr>
          <w:sz w:val="36"/>
          <w:szCs w:val="36"/>
          <w:rtl/>
        </w:rPr>
        <w:t xml:space="preserve"> منا سابقا </w:t>
      </w:r>
      <w:r w:rsidR="00A80B50" w:rsidRPr="00AB4198">
        <w:rPr>
          <w:sz w:val="36"/>
          <w:szCs w:val="36"/>
          <w:rtl/>
        </w:rPr>
        <w:t xml:space="preserve">من </w:t>
      </w:r>
      <w:r w:rsidR="00973836" w:rsidRPr="00AB4198">
        <w:rPr>
          <w:sz w:val="36"/>
          <w:szCs w:val="36"/>
          <w:rtl/>
        </w:rPr>
        <w:t>أن اخبار الاحتياط و التوقف اخص</w:t>
      </w:r>
      <w:r w:rsidR="00A80B50" w:rsidRPr="00AB4198">
        <w:rPr>
          <w:sz w:val="36"/>
          <w:szCs w:val="36"/>
          <w:rtl/>
        </w:rPr>
        <w:t>ّ</w:t>
      </w:r>
      <w:r w:rsidR="00973836" w:rsidRPr="00AB4198">
        <w:rPr>
          <w:sz w:val="36"/>
          <w:szCs w:val="36"/>
          <w:rtl/>
        </w:rPr>
        <w:t xml:space="preserve"> مطلقا من حديث الرفع لشمول الحديث لموارد الغفلة و الجهل المركب، فلا يختص تقدمها عليه بالشبهة قبل الفحص، و هذا خلف المقصود في المقام</w:t>
      </w:r>
      <w:r w:rsidR="00412498" w:rsidRPr="00AB4198">
        <w:rPr>
          <w:sz w:val="36"/>
          <w:szCs w:val="36"/>
          <w:rtl/>
        </w:rPr>
        <w:t xml:space="preserve"> و عليه فلا يتم الوجه العاشر.</w:t>
      </w:r>
    </w:p>
    <w:p w14:paraId="7F7962F5" w14:textId="77777777" w:rsidR="00973836" w:rsidRPr="00AB4198" w:rsidRDefault="00412498" w:rsidP="00410A0A">
      <w:pPr>
        <w:rPr>
          <w:sz w:val="36"/>
          <w:szCs w:val="36"/>
          <w:rtl/>
        </w:rPr>
      </w:pPr>
      <w:r w:rsidRPr="00AB4198">
        <w:rPr>
          <w:sz w:val="36"/>
          <w:szCs w:val="36"/>
          <w:rtl/>
        </w:rPr>
        <w:t>هذا و قد ذكر في البحوث أن أ</w:t>
      </w:r>
      <w:r w:rsidR="00973836" w:rsidRPr="00AB4198">
        <w:rPr>
          <w:sz w:val="36"/>
          <w:szCs w:val="36"/>
          <w:rtl/>
        </w:rPr>
        <w:t xml:space="preserve">خبار التوقف و الاحتياط </w:t>
      </w:r>
      <w:r w:rsidRPr="00AB4198">
        <w:rPr>
          <w:sz w:val="36"/>
          <w:szCs w:val="36"/>
          <w:rtl/>
        </w:rPr>
        <w:t xml:space="preserve">مختصة </w:t>
      </w:r>
      <w:r w:rsidR="00973836" w:rsidRPr="00AB4198">
        <w:rPr>
          <w:sz w:val="36"/>
          <w:szCs w:val="36"/>
          <w:rtl/>
        </w:rPr>
        <w:t>بالشبهة الحكمية، فتكون اخص مطلقا من دليل البراءة لشموله للشبهات الموضوعية، فلابد أن تقد</w:t>
      </w:r>
      <w:r w:rsidR="00720B60" w:rsidRPr="00AB4198">
        <w:rPr>
          <w:sz w:val="36"/>
          <w:szCs w:val="36"/>
          <w:rtl/>
        </w:rPr>
        <w:t>َّ</w:t>
      </w:r>
      <w:r w:rsidR="00973836" w:rsidRPr="00AB4198">
        <w:rPr>
          <w:sz w:val="36"/>
          <w:szCs w:val="36"/>
          <w:rtl/>
        </w:rPr>
        <w:t>م عليه</w:t>
      </w:r>
      <w:r w:rsidR="00720B60" w:rsidRPr="00AB4198">
        <w:rPr>
          <w:sz w:val="36"/>
          <w:szCs w:val="36"/>
          <w:rtl/>
        </w:rPr>
        <w:t>،</w:t>
      </w:r>
      <w:r w:rsidR="00973836" w:rsidRPr="00AB4198">
        <w:rPr>
          <w:sz w:val="36"/>
          <w:szCs w:val="36"/>
          <w:rtl/>
        </w:rPr>
        <w:t xml:space="preserve"> ان تمت د</w:t>
      </w:r>
      <w:r w:rsidRPr="00AB4198">
        <w:rPr>
          <w:sz w:val="36"/>
          <w:szCs w:val="36"/>
          <w:rtl/>
        </w:rPr>
        <w:t xml:space="preserve">لالتها على وجوب الاحتياط شرعا، </w:t>
      </w:r>
      <w:r w:rsidR="00973836" w:rsidRPr="00AB4198">
        <w:rPr>
          <w:sz w:val="36"/>
          <w:szCs w:val="36"/>
          <w:rtl/>
        </w:rPr>
        <w:t xml:space="preserve">توضيحه أنه ذكر سابقا أن اخبار الاحتياط على قسمين: قسم عام: يعمّ مطلق الشبهة، كقوله "أخوك دينك فاحتط لدينك" وقسم خاص: يختص بالشبهة الحكمية، كالمقبولة، حيث ان موردها فرض تعارض الخبرين، وقد ورد فيه بعد فقد المرجحات أنه اذا كان ذلك فأرجئه حتى تلقى امامك، فان الوقوف عند الشبهات خير من الاقتحام في الهلكات، و بعد افتراض عدم انصراف حديث الرفع عن الشبهة البدوية قبل الفحص و المقرونة بالعلم الاجمالي فتكون النسبة بينه وبين القسم الاول من أخبار الاحتياط التباين، فيرجع بعد تساقطهما الى القسم الثاني من أخبار الاحتياط، لأنه ليس طرفا للمعارضة مع حديث الرفع، لكون هذا القسم الثاني اخصّ مطلقا من حديث الرفع بلحاظ اختصاص هذا القسم بالشبهة الحكمية، هذا على مبنى عدم تمامية </w:t>
      </w:r>
      <w:r w:rsidR="00A80B50" w:rsidRPr="00AB4198">
        <w:rPr>
          <w:sz w:val="36"/>
          <w:szCs w:val="36"/>
          <w:rtl/>
        </w:rPr>
        <w:t xml:space="preserve">كبرى </w:t>
      </w:r>
      <w:r w:rsidR="00973836" w:rsidRPr="00AB4198">
        <w:rPr>
          <w:sz w:val="36"/>
          <w:szCs w:val="36"/>
          <w:rtl/>
        </w:rPr>
        <w:t>انقلاب النسبة، و أما بناء على تماميته</w:t>
      </w:r>
      <w:r w:rsidR="00A80B50" w:rsidRPr="00AB4198">
        <w:rPr>
          <w:sz w:val="36"/>
          <w:szCs w:val="36"/>
          <w:rtl/>
        </w:rPr>
        <w:t>ا</w:t>
      </w:r>
      <w:r w:rsidR="00973836" w:rsidRPr="00AB4198">
        <w:rPr>
          <w:sz w:val="36"/>
          <w:szCs w:val="36"/>
          <w:rtl/>
        </w:rPr>
        <w:t xml:space="preserve"> فالقسم الاول من اخبار الاحتياط ايضا يختص بالشبهة الحكمية بمقتضى قيام الدليل القطعي على جواز ارتكاب الشبهة الموضوعية، فيكون مثل القسم الثاني و يقدم على حديث الرفع</w:t>
      </w:r>
      <w:r w:rsidR="001374EB">
        <w:rPr>
          <w:rStyle w:val="a6"/>
          <w:sz w:val="36"/>
          <w:szCs w:val="36"/>
          <w:rtl/>
        </w:rPr>
        <w:t>(</w:t>
      </w:r>
      <w:r w:rsidR="001374EB" w:rsidRPr="00AB4198">
        <w:rPr>
          <w:rStyle w:val="a6"/>
          <w:sz w:val="36"/>
          <w:szCs w:val="36"/>
          <w:rtl/>
        </w:rPr>
        <w:footnoteReference w:id="371"/>
      </w:r>
      <w:r w:rsidR="001374EB">
        <w:rPr>
          <w:rStyle w:val="a6"/>
          <w:sz w:val="36"/>
          <w:szCs w:val="36"/>
          <w:rtl/>
        </w:rPr>
        <w:t>)</w:t>
      </w:r>
      <w:r w:rsidR="00973836" w:rsidRPr="00AB4198">
        <w:rPr>
          <w:sz w:val="36"/>
          <w:szCs w:val="36"/>
          <w:rtl/>
        </w:rPr>
        <w:t>.</w:t>
      </w:r>
    </w:p>
    <w:p w14:paraId="6ED65ADF" w14:textId="77777777" w:rsidR="004828C3" w:rsidRDefault="00973836" w:rsidP="00410A0A">
      <w:pPr>
        <w:rPr>
          <w:sz w:val="36"/>
          <w:szCs w:val="36"/>
          <w:rtl/>
        </w:rPr>
      </w:pPr>
      <w:r w:rsidRPr="00AB4198">
        <w:rPr>
          <w:sz w:val="36"/>
          <w:szCs w:val="36"/>
          <w:rtl/>
        </w:rPr>
        <w:t xml:space="preserve">و </w:t>
      </w:r>
      <w:r w:rsidR="00412498" w:rsidRPr="00AB4198">
        <w:rPr>
          <w:sz w:val="36"/>
          <w:szCs w:val="36"/>
          <w:rtl/>
        </w:rPr>
        <w:t>لكن أجبنا عنه بأن ما في المقبولة من قوله "اذا كان ذلك فأرجئه حتى تلقى امامك، فان الوقوف عند الشبهات خير من الاقتحام في الهلكات</w:t>
      </w:r>
      <w:r w:rsidR="000D5FF2" w:rsidRPr="00AB4198">
        <w:rPr>
          <w:sz w:val="36"/>
          <w:szCs w:val="36"/>
          <w:rtl/>
        </w:rPr>
        <w:t xml:space="preserve">" شامل للشبهات الموضوعية، فان </w:t>
      </w:r>
      <w:r w:rsidR="00412498" w:rsidRPr="00AB4198">
        <w:rPr>
          <w:sz w:val="36"/>
          <w:szCs w:val="36"/>
          <w:rtl/>
        </w:rPr>
        <w:t>مورد</w:t>
      </w:r>
      <w:r w:rsidR="000D5FF2" w:rsidRPr="00AB4198">
        <w:rPr>
          <w:sz w:val="36"/>
          <w:szCs w:val="36"/>
          <w:rtl/>
        </w:rPr>
        <w:t>ه و ان كان شبهة حكمية،</w:t>
      </w:r>
      <w:r w:rsidR="00412498" w:rsidRPr="00AB4198">
        <w:rPr>
          <w:sz w:val="36"/>
          <w:szCs w:val="36"/>
          <w:rtl/>
        </w:rPr>
        <w:t xml:space="preserve"> </w:t>
      </w:r>
      <w:r w:rsidR="000D5FF2" w:rsidRPr="00AB4198">
        <w:rPr>
          <w:sz w:val="36"/>
          <w:szCs w:val="36"/>
          <w:rtl/>
        </w:rPr>
        <w:t xml:space="preserve">لكن المورد </w:t>
      </w:r>
      <w:r w:rsidR="00412498" w:rsidRPr="00AB4198">
        <w:rPr>
          <w:sz w:val="36"/>
          <w:szCs w:val="36"/>
          <w:rtl/>
        </w:rPr>
        <w:t>لا يكون مخصصا لعموم الوارد</w:t>
      </w:r>
      <w:r w:rsidR="000D5FF2" w:rsidRPr="00AB4198">
        <w:rPr>
          <w:sz w:val="36"/>
          <w:szCs w:val="36"/>
          <w:rtl/>
        </w:rPr>
        <w:t>، على أنه قد مر آنفا كون ادلة البراءة مثل حديث الرفع شاملة لمورد الغفلة و الجهل المركب، بخلاف أخبار التوقف، فبناء على عدم انصراف ادلة البراءة عن اطراف العلم الاجمالي تكون اخبار التوقف اخص مطلقا منها، و بناء على انصرافها تكون النسبة هي العموم من وجه، فلا يتم ما ذكره في البحوث</w:t>
      </w:r>
      <w:r w:rsidR="00412498" w:rsidRPr="00AB4198">
        <w:rPr>
          <w:sz w:val="36"/>
          <w:szCs w:val="36"/>
          <w:rtl/>
        </w:rPr>
        <w:t>.</w:t>
      </w:r>
    </w:p>
    <w:p w14:paraId="3068FF3E" w14:textId="77777777" w:rsidR="00EB09C5" w:rsidRPr="00AB4198" w:rsidRDefault="000D5FF2" w:rsidP="00410A0A">
      <w:pPr>
        <w:rPr>
          <w:sz w:val="36"/>
          <w:szCs w:val="36"/>
        </w:rPr>
      </w:pPr>
      <w:r w:rsidRPr="00AB4198">
        <w:rPr>
          <w:sz w:val="36"/>
          <w:szCs w:val="36"/>
          <w:rtl/>
        </w:rPr>
        <w:t>فتحصل من جميع ما ذكرناه أن عمدة الدليل على وجوب الفحص في الشبهات الحكمية البدوية اطلاق اخبار لزوم التعلم، مضافا الى انصراف دليل البراءة عن الشبهة الحكمية قبل الفحص، فيكون المرجع حكم العقل بلزوم الاحتياط.</w:t>
      </w:r>
      <w:r w:rsidR="00973836" w:rsidRPr="00AB4198">
        <w:rPr>
          <w:sz w:val="36"/>
          <w:szCs w:val="36"/>
          <w:rtl/>
        </w:rPr>
        <w:t xml:space="preserve"> </w:t>
      </w:r>
    </w:p>
    <w:p w14:paraId="4714CC75" w14:textId="77777777" w:rsidR="00F525BE" w:rsidRPr="00AB4198" w:rsidRDefault="00F525B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كله في الشبهة الحكمية.</w:t>
      </w:r>
    </w:p>
    <w:p w14:paraId="03F483AB" w14:textId="77777777" w:rsidR="004828C3" w:rsidRDefault="000D5FF2" w:rsidP="00796820">
      <w:pPr>
        <w:pStyle w:val="a0"/>
        <w:rPr>
          <w:rtl/>
        </w:rPr>
      </w:pPr>
      <w:bookmarkStart w:id="64" w:name="_Toc494059203"/>
      <w:r w:rsidRPr="00AB4198">
        <w:rPr>
          <w:rtl/>
        </w:rPr>
        <w:t>الفحص في الشبهة الموضوعية</w:t>
      </w:r>
      <w:bookmarkEnd w:id="64"/>
    </w:p>
    <w:p w14:paraId="566BDE75" w14:textId="77777777" w:rsidR="00F525BE" w:rsidRPr="00AB4198" w:rsidRDefault="000D5FF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أ</w:t>
      </w:r>
      <w:r w:rsidR="00F525BE" w:rsidRPr="00AB4198">
        <w:rPr>
          <w:rFonts w:ascii="Scheherazade" w:hAnsi="Scheherazade" w:cs="Scheherazade"/>
          <w:sz w:val="36"/>
          <w:szCs w:val="36"/>
          <w:rtl/>
        </w:rPr>
        <w:t>ما الشبهة الموضوعية، فالكلام عنها أيضا تارة في البراءة العقلية، و أخرى في البراءة الشرعية.</w:t>
      </w:r>
    </w:p>
    <w:p w14:paraId="03421635" w14:textId="77777777" w:rsidR="00F525BE" w:rsidRPr="00AB4198" w:rsidRDefault="00F525BE"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اما البراءة العقلية، فقد عرفت انها ليست ثابتة</w:t>
      </w:r>
      <w:r w:rsidR="00720B60" w:rsidRPr="00AB4198">
        <w:rPr>
          <w:rFonts w:ascii="Scheherazade" w:hAnsi="Scheherazade" w:cs="Scheherazade"/>
          <w:sz w:val="36"/>
          <w:szCs w:val="36"/>
          <w:rtl/>
        </w:rPr>
        <w:t>،</w:t>
      </w:r>
      <w:r w:rsidRPr="00AB4198">
        <w:rPr>
          <w:rFonts w:ascii="Scheherazade" w:hAnsi="Scheherazade" w:cs="Scheherazade"/>
          <w:sz w:val="36"/>
          <w:szCs w:val="36"/>
          <w:rtl/>
        </w:rPr>
        <w:t xml:space="preserve"> الا كقاعدة عقلائية مرتكزة بالنسبة إلى الموالي العقلائية، و </w:t>
      </w:r>
      <w:r w:rsidR="00973836" w:rsidRPr="00AB4198">
        <w:rPr>
          <w:rFonts w:ascii="Scheherazade" w:hAnsi="Scheherazade" w:cs="Scheherazade"/>
          <w:sz w:val="36"/>
          <w:szCs w:val="36"/>
          <w:rtl/>
        </w:rPr>
        <w:t>المتيقن منها الشبهة بعد الفحص المتعارف، و لا تشمل ما قبل الفحص، خصوصا اذا صدق عليه التهرب من العلم.</w:t>
      </w:r>
    </w:p>
    <w:p w14:paraId="195AB1B8" w14:textId="77777777" w:rsidR="00011E56" w:rsidRPr="00AB4198" w:rsidRDefault="000D5FF2"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أ</w:t>
      </w:r>
      <w:r w:rsidR="00F525BE" w:rsidRPr="00AB4198">
        <w:rPr>
          <w:rFonts w:ascii="Scheherazade" w:hAnsi="Scheherazade" w:cs="Scheherazade"/>
          <w:sz w:val="36"/>
          <w:szCs w:val="36"/>
          <w:rtl/>
        </w:rPr>
        <w:t>ما البراءة الشرعية، ف</w:t>
      </w:r>
      <w:r w:rsidR="00973836" w:rsidRPr="00AB4198">
        <w:rPr>
          <w:rFonts w:ascii="Scheherazade" w:hAnsi="Scheherazade" w:cs="Scheherazade"/>
          <w:sz w:val="36"/>
          <w:szCs w:val="36"/>
          <w:rtl/>
        </w:rPr>
        <w:t>الانصاف اطلاقها للشبهة البدوية قبل الفحص، و لا يوجد ارتكاز استنكاري عقلائي على عدم جريان الب</w:t>
      </w:r>
      <w:r w:rsidR="00D21853" w:rsidRPr="00AB4198">
        <w:rPr>
          <w:rFonts w:ascii="Scheherazade" w:hAnsi="Scheherazade" w:cs="Scheherazade"/>
          <w:sz w:val="36"/>
          <w:szCs w:val="36"/>
          <w:rtl/>
        </w:rPr>
        <w:t>راءة فيها كي يوجب انصراف الدليل.</w:t>
      </w:r>
    </w:p>
    <w:p w14:paraId="476097BE" w14:textId="77777777" w:rsidR="00D21853" w:rsidRPr="00AB4198" w:rsidRDefault="00973836" w:rsidP="00410A0A">
      <w:pPr>
        <w:rPr>
          <w:sz w:val="36"/>
          <w:szCs w:val="36"/>
          <w:rtl/>
        </w:rPr>
      </w:pPr>
      <w:r w:rsidRPr="00AB4198">
        <w:rPr>
          <w:sz w:val="36"/>
          <w:szCs w:val="36"/>
          <w:rtl/>
        </w:rPr>
        <w:t xml:space="preserve">نعم </w:t>
      </w:r>
      <w:r w:rsidR="00D21853" w:rsidRPr="00AB4198">
        <w:rPr>
          <w:sz w:val="36"/>
          <w:szCs w:val="36"/>
          <w:rtl/>
        </w:rPr>
        <w:t xml:space="preserve">ذكر المحقق النائيني "قده" </w:t>
      </w:r>
      <w:r w:rsidR="00A75B04" w:rsidRPr="00AB4198">
        <w:rPr>
          <w:sz w:val="36"/>
          <w:szCs w:val="36"/>
          <w:rtl/>
        </w:rPr>
        <w:t xml:space="preserve">أنه إذا كانت </w:t>
      </w:r>
      <w:r w:rsidR="00D21853" w:rsidRPr="00AB4198">
        <w:rPr>
          <w:sz w:val="36"/>
          <w:szCs w:val="36"/>
          <w:rtl/>
        </w:rPr>
        <w:t xml:space="preserve">مقدمات </w:t>
      </w:r>
      <w:r w:rsidR="00A75B04" w:rsidRPr="00AB4198">
        <w:rPr>
          <w:sz w:val="36"/>
          <w:szCs w:val="36"/>
          <w:rtl/>
        </w:rPr>
        <w:t xml:space="preserve">العلم </w:t>
      </w:r>
      <w:r w:rsidR="00D21853" w:rsidRPr="00AB4198">
        <w:rPr>
          <w:sz w:val="36"/>
          <w:szCs w:val="36"/>
          <w:rtl/>
        </w:rPr>
        <w:t>تامة</w:t>
      </w:r>
      <w:r w:rsidR="00A75B04" w:rsidRPr="00AB4198">
        <w:rPr>
          <w:sz w:val="36"/>
          <w:szCs w:val="36"/>
          <w:rtl/>
        </w:rPr>
        <w:t>،</w:t>
      </w:r>
      <w:r w:rsidR="00D21853" w:rsidRPr="00AB4198">
        <w:rPr>
          <w:sz w:val="36"/>
          <w:szCs w:val="36"/>
          <w:rtl/>
        </w:rPr>
        <w:t xml:space="preserve"> بحيث لا يحتاج حصول العلم الا إلى مجرد </w:t>
      </w:r>
      <w:r w:rsidR="000D5FF2" w:rsidRPr="00AB4198">
        <w:rPr>
          <w:sz w:val="36"/>
          <w:szCs w:val="36"/>
          <w:rtl/>
        </w:rPr>
        <w:t>الن</w:t>
      </w:r>
      <w:r w:rsidR="00A75B04" w:rsidRPr="00AB4198">
        <w:rPr>
          <w:sz w:val="36"/>
          <w:szCs w:val="36"/>
          <w:rtl/>
        </w:rPr>
        <w:t xml:space="preserve">ظر، فلا تجري البراءة، </w:t>
      </w:r>
      <w:r w:rsidR="00D21853" w:rsidRPr="00AB4198">
        <w:rPr>
          <w:sz w:val="36"/>
          <w:szCs w:val="36"/>
          <w:rtl/>
        </w:rPr>
        <w:t>و مث</w:t>
      </w:r>
      <w:r w:rsidR="000D5FF2" w:rsidRPr="00AB4198">
        <w:rPr>
          <w:sz w:val="36"/>
          <w:szCs w:val="36"/>
          <w:rtl/>
        </w:rPr>
        <w:t>ّ</w:t>
      </w:r>
      <w:r w:rsidR="00D21853" w:rsidRPr="00AB4198">
        <w:rPr>
          <w:sz w:val="36"/>
          <w:szCs w:val="36"/>
          <w:rtl/>
        </w:rPr>
        <w:t xml:space="preserve">ل لذلك بما إذا كان </w:t>
      </w:r>
      <w:r w:rsidR="000D5FF2" w:rsidRPr="00AB4198">
        <w:rPr>
          <w:sz w:val="36"/>
          <w:szCs w:val="36"/>
          <w:rtl/>
        </w:rPr>
        <w:t xml:space="preserve">من يجب عليه </w:t>
      </w:r>
      <w:r w:rsidR="00D21853" w:rsidRPr="00AB4198">
        <w:rPr>
          <w:sz w:val="36"/>
          <w:szCs w:val="36"/>
          <w:rtl/>
        </w:rPr>
        <w:t xml:space="preserve">الصوم في </w:t>
      </w:r>
      <w:r w:rsidR="000D5FF2" w:rsidRPr="00AB4198">
        <w:rPr>
          <w:sz w:val="36"/>
          <w:szCs w:val="36"/>
          <w:rtl/>
        </w:rPr>
        <w:t xml:space="preserve">مكانٍ </w:t>
      </w:r>
      <w:r w:rsidR="00D21853" w:rsidRPr="00AB4198">
        <w:rPr>
          <w:sz w:val="36"/>
          <w:szCs w:val="36"/>
          <w:rtl/>
        </w:rPr>
        <w:t>لا يتوقف عل</w:t>
      </w:r>
      <w:r w:rsidR="000D5FF2" w:rsidRPr="00AB4198">
        <w:rPr>
          <w:sz w:val="36"/>
          <w:szCs w:val="36"/>
          <w:rtl/>
        </w:rPr>
        <w:t>مه بطلوع الفجر الا على مجرد الن</w:t>
      </w:r>
      <w:r w:rsidR="00D21853" w:rsidRPr="00AB4198">
        <w:rPr>
          <w:sz w:val="36"/>
          <w:szCs w:val="36"/>
          <w:rtl/>
        </w:rPr>
        <w:t xml:space="preserve">ظر إلى الأفق، فلا يجوز له الرجوع إلى استصحاب </w:t>
      </w:r>
      <w:r w:rsidR="000D5FF2" w:rsidRPr="00AB4198">
        <w:rPr>
          <w:sz w:val="36"/>
          <w:szCs w:val="36"/>
          <w:rtl/>
        </w:rPr>
        <w:t>بقاء الليل أو البراءة، بدون النظر، لأن مجرد الن</w:t>
      </w:r>
      <w:r w:rsidR="00D21853" w:rsidRPr="00AB4198">
        <w:rPr>
          <w:sz w:val="36"/>
          <w:szCs w:val="36"/>
          <w:rtl/>
        </w:rPr>
        <w:t>ظر لا يعد</w:t>
      </w:r>
      <w:r w:rsidR="000D5FF2" w:rsidRPr="00AB4198">
        <w:rPr>
          <w:sz w:val="36"/>
          <w:szCs w:val="36"/>
          <w:rtl/>
        </w:rPr>
        <w:t xml:space="preserve">ّ </w:t>
      </w:r>
      <w:r w:rsidR="00D21853" w:rsidRPr="00AB4198">
        <w:rPr>
          <w:sz w:val="36"/>
          <w:szCs w:val="36"/>
          <w:rtl/>
        </w:rPr>
        <w:t>فحص</w:t>
      </w:r>
      <w:r w:rsidR="000D5FF2" w:rsidRPr="00AB4198">
        <w:rPr>
          <w:sz w:val="36"/>
          <w:szCs w:val="36"/>
          <w:rtl/>
        </w:rPr>
        <w:t>ا</w:t>
      </w:r>
      <w:r w:rsidR="00D21853" w:rsidRPr="00AB4198">
        <w:rPr>
          <w:sz w:val="36"/>
          <w:szCs w:val="36"/>
          <w:rtl/>
        </w:rPr>
        <w:t xml:space="preserve"> عرفا</w:t>
      </w:r>
      <w:r w:rsidR="000D5FF2" w:rsidRPr="00AB4198">
        <w:rPr>
          <w:sz w:val="36"/>
          <w:szCs w:val="36"/>
          <w:rtl/>
        </w:rPr>
        <w:t>،</w:t>
      </w:r>
      <w:r w:rsidR="00D21853" w:rsidRPr="00AB4198">
        <w:rPr>
          <w:sz w:val="36"/>
          <w:szCs w:val="36"/>
          <w:rtl/>
        </w:rPr>
        <w:t xml:space="preserve"> ليحكم بعدم وجوبه</w:t>
      </w:r>
      <w:r w:rsidR="001374EB">
        <w:rPr>
          <w:rStyle w:val="a6"/>
          <w:sz w:val="36"/>
          <w:szCs w:val="36"/>
          <w:rtl/>
        </w:rPr>
        <w:t>(</w:t>
      </w:r>
      <w:r w:rsidR="001374EB" w:rsidRPr="00AB4198">
        <w:rPr>
          <w:rStyle w:val="a6"/>
          <w:sz w:val="36"/>
          <w:szCs w:val="36"/>
          <w:rtl/>
        </w:rPr>
        <w:footnoteReference w:id="372"/>
      </w:r>
      <w:r w:rsidR="001374EB">
        <w:rPr>
          <w:rStyle w:val="a6"/>
          <w:sz w:val="36"/>
          <w:szCs w:val="36"/>
          <w:rtl/>
        </w:rPr>
        <w:t>)</w:t>
      </w:r>
      <w:r w:rsidR="00D21853" w:rsidRPr="00AB4198">
        <w:rPr>
          <w:sz w:val="36"/>
          <w:szCs w:val="36"/>
          <w:rtl/>
        </w:rPr>
        <w:t>.</w:t>
      </w:r>
    </w:p>
    <w:p w14:paraId="5FAA31D5" w14:textId="77777777" w:rsidR="00D21853" w:rsidRPr="00AB4198" w:rsidRDefault="00D21853"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A75B04" w:rsidRPr="00AB4198">
        <w:rPr>
          <w:rFonts w:ascii="Scheherazade" w:hAnsi="Scheherazade" w:cs="Scheherazade"/>
          <w:sz w:val="36"/>
          <w:szCs w:val="36"/>
          <w:rtl/>
        </w:rPr>
        <w:t>اورد عليه</w:t>
      </w:r>
      <w:r w:rsidR="000D5FF2" w:rsidRPr="00AB4198">
        <w:rPr>
          <w:rFonts w:ascii="Scheherazade" w:hAnsi="Scheherazade" w:cs="Scheherazade"/>
          <w:sz w:val="36"/>
          <w:szCs w:val="36"/>
          <w:rtl/>
        </w:rPr>
        <w:t xml:space="preserve"> السيد الخوئي "قده" أن مجرد الن</w:t>
      </w:r>
      <w:r w:rsidR="00A75B04" w:rsidRPr="00AB4198">
        <w:rPr>
          <w:rFonts w:ascii="Scheherazade" w:hAnsi="Scheherazade" w:cs="Scheherazade"/>
          <w:sz w:val="36"/>
          <w:szCs w:val="36"/>
          <w:rtl/>
        </w:rPr>
        <w:t>ظر و فتح العين</w:t>
      </w:r>
      <w:r w:rsidRPr="00AB4198">
        <w:rPr>
          <w:rFonts w:ascii="Scheherazade" w:hAnsi="Scheherazade" w:cs="Scheherazade"/>
          <w:sz w:val="36"/>
          <w:szCs w:val="36"/>
          <w:rtl/>
        </w:rPr>
        <w:t xml:space="preserve"> </w:t>
      </w:r>
      <w:r w:rsidR="00A75B04" w:rsidRPr="00AB4198">
        <w:rPr>
          <w:rFonts w:ascii="Scheherazade" w:hAnsi="Scheherazade" w:cs="Scheherazade"/>
          <w:sz w:val="36"/>
          <w:szCs w:val="36"/>
          <w:rtl/>
        </w:rPr>
        <w:t xml:space="preserve">و ان لم يكن فحصا عرفا، لكن </w:t>
      </w:r>
      <w:r w:rsidRPr="00AB4198">
        <w:rPr>
          <w:rFonts w:ascii="Scheherazade" w:hAnsi="Scheherazade" w:cs="Scheherazade"/>
          <w:sz w:val="36"/>
          <w:szCs w:val="36"/>
          <w:rtl/>
        </w:rPr>
        <w:t>الفحص بعنوانه لم يؤخذ في لسان دليل</w:t>
      </w:r>
      <w:r w:rsidR="00A75B04" w:rsidRPr="00AB4198">
        <w:rPr>
          <w:rFonts w:ascii="Scheherazade" w:hAnsi="Scheherazade" w:cs="Scheherazade"/>
          <w:sz w:val="36"/>
          <w:szCs w:val="36"/>
          <w:rtl/>
        </w:rPr>
        <w:t>ٍ</w:t>
      </w:r>
      <w:r w:rsidRPr="00AB4198">
        <w:rPr>
          <w:rFonts w:ascii="Scheherazade" w:hAnsi="Scheherazade" w:cs="Scheherazade"/>
          <w:sz w:val="36"/>
          <w:szCs w:val="36"/>
          <w:rtl/>
        </w:rPr>
        <w:t xml:space="preserve">، بل المأخوذ في أدلة البراءة انما هو الجاهل و </w:t>
      </w:r>
      <w:r w:rsidR="000D5FF2" w:rsidRPr="00AB4198">
        <w:rPr>
          <w:rFonts w:ascii="Scheherazade" w:hAnsi="Scheherazade" w:cs="Scheherazade"/>
          <w:sz w:val="36"/>
          <w:szCs w:val="36"/>
          <w:rtl/>
        </w:rPr>
        <w:t>من ليس ب</w:t>
      </w:r>
      <w:r w:rsidRPr="00AB4198">
        <w:rPr>
          <w:rFonts w:ascii="Scheherazade" w:hAnsi="Scheherazade" w:cs="Scheherazade"/>
          <w:sz w:val="36"/>
          <w:szCs w:val="36"/>
          <w:rtl/>
        </w:rPr>
        <w:t>عالم</w:t>
      </w:r>
      <w:r w:rsidR="00A75B04" w:rsidRPr="00AB4198">
        <w:rPr>
          <w:rFonts w:ascii="Scheherazade" w:hAnsi="Scheherazade" w:cs="Scheherazade"/>
          <w:sz w:val="36"/>
          <w:szCs w:val="36"/>
          <w:rtl/>
        </w:rPr>
        <w:t>،</w:t>
      </w:r>
      <w:r w:rsidRPr="00AB4198">
        <w:rPr>
          <w:rFonts w:ascii="Scheherazade" w:hAnsi="Scheherazade" w:cs="Scheherazade"/>
          <w:sz w:val="36"/>
          <w:szCs w:val="36"/>
          <w:rtl/>
        </w:rPr>
        <w:t xml:space="preserve"> </w:t>
      </w:r>
      <w:r w:rsidR="00A75B04" w:rsidRPr="00AB4198">
        <w:rPr>
          <w:rFonts w:ascii="Scheherazade" w:hAnsi="Scheherazade" w:cs="Scheherazade"/>
          <w:sz w:val="36"/>
          <w:szCs w:val="36"/>
          <w:rtl/>
        </w:rPr>
        <w:t xml:space="preserve">و </w:t>
      </w:r>
      <w:r w:rsidRPr="00AB4198">
        <w:rPr>
          <w:rFonts w:ascii="Scheherazade" w:hAnsi="Scheherazade" w:cs="Scheherazade"/>
          <w:sz w:val="36"/>
          <w:szCs w:val="36"/>
          <w:rtl/>
        </w:rPr>
        <w:t>لا شك</w:t>
      </w:r>
      <w:r w:rsidR="000D5FF2" w:rsidRPr="00AB4198">
        <w:rPr>
          <w:rFonts w:ascii="Scheherazade" w:hAnsi="Scheherazade" w:cs="Scheherazade"/>
          <w:sz w:val="36"/>
          <w:szCs w:val="36"/>
          <w:rtl/>
        </w:rPr>
        <w:t xml:space="preserve">ّ في أن المكلف في </w:t>
      </w:r>
      <w:r w:rsidRPr="00AB4198">
        <w:rPr>
          <w:rFonts w:ascii="Scheherazade" w:hAnsi="Scheherazade" w:cs="Scheherazade"/>
          <w:sz w:val="36"/>
          <w:szCs w:val="36"/>
          <w:rtl/>
        </w:rPr>
        <w:t>المثال المذكور جاهل بطلو</w:t>
      </w:r>
      <w:r w:rsidR="000D5FF2" w:rsidRPr="00AB4198">
        <w:rPr>
          <w:rFonts w:ascii="Scheherazade" w:hAnsi="Scheherazade" w:cs="Scheherazade"/>
          <w:sz w:val="36"/>
          <w:szCs w:val="36"/>
          <w:rtl/>
        </w:rPr>
        <w:t>ع الفجر، و لا دليل على وجوب الن</w:t>
      </w:r>
      <w:r w:rsidRPr="00AB4198">
        <w:rPr>
          <w:rFonts w:ascii="Scheherazade" w:hAnsi="Scheherazade" w:cs="Scheherazade"/>
          <w:sz w:val="36"/>
          <w:szCs w:val="36"/>
          <w:rtl/>
        </w:rPr>
        <w:t xml:space="preserve">ظر </w:t>
      </w:r>
      <w:r w:rsidR="000D5FF2" w:rsidRPr="00AB4198">
        <w:rPr>
          <w:rFonts w:ascii="Scheherazade" w:hAnsi="Scheherazade" w:cs="Scheherazade"/>
          <w:sz w:val="36"/>
          <w:szCs w:val="36"/>
          <w:rtl/>
        </w:rPr>
        <w:t xml:space="preserve">عليه، </w:t>
      </w:r>
      <w:r w:rsidRPr="00AB4198">
        <w:rPr>
          <w:rFonts w:ascii="Scheherazade" w:hAnsi="Scheherazade" w:cs="Scheherazade"/>
          <w:sz w:val="36"/>
          <w:szCs w:val="36"/>
          <w:rtl/>
        </w:rPr>
        <w:t>ليكون مقي</w:t>
      </w:r>
      <w:r w:rsidR="000D5FF2" w:rsidRPr="00AB4198">
        <w:rPr>
          <w:rFonts w:ascii="Scheherazade" w:hAnsi="Scheherazade" w:cs="Scheherazade"/>
          <w:sz w:val="36"/>
          <w:szCs w:val="36"/>
          <w:rtl/>
        </w:rPr>
        <w:t xml:space="preserve">ِّدا لإطلاقات أدلة </w:t>
      </w:r>
      <w:r w:rsidRPr="00AB4198">
        <w:rPr>
          <w:rFonts w:ascii="Scheherazade" w:hAnsi="Scheherazade" w:cs="Scheherazade"/>
          <w:sz w:val="36"/>
          <w:szCs w:val="36"/>
          <w:rtl/>
        </w:rPr>
        <w:t>الاستصحاب أو البراءة</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73"/>
      </w:r>
      <w:r w:rsidR="001374EB">
        <w:rPr>
          <w:rStyle w:val="a6"/>
          <w:rFonts w:ascii="Scheherazade" w:hAnsi="Scheherazade" w:cs="Scheherazade"/>
          <w:sz w:val="36"/>
          <w:szCs w:val="36"/>
          <w:rtl/>
        </w:rPr>
        <w:t>)</w:t>
      </w:r>
      <w:r w:rsidR="00A75B04" w:rsidRPr="00AB4198">
        <w:rPr>
          <w:rFonts w:ascii="Scheherazade" w:hAnsi="Scheherazade" w:cs="Scheherazade"/>
          <w:sz w:val="36"/>
          <w:szCs w:val="36"/>
          <w:rtl/>
        </w:rPr>
        <w:t>.</w:t>
      </w:r>
    </w:p>
    <w:p w14:paraId="1F46A21B" w14:textId="77777777" w:rsidR="00A75B04" w:rsidRPr="00AB4198" w:rsidRDefault="00A75B04" w:rsidP="00410A0A">
      <w:pPr>
        <w:rPr>
          <w:sz w:val="36"/>
          <w:szCs w:val="36"/>
          <w:rtl/>
        </w:rPr>
      </w:pPr>
      <w:r w:rsidRPr="00AB4198">
        <w:rPr>
          <w:sz w:val="36"/>
          <w:szCs w:val="36"/>
          <w:rtl/>
        </w:rPr>
        <w:t>و قد تكرر منه ذلك في ابحاث الفقه، لكنه ذكر في موضعٍ أنه قد لا يصدق الجاهل في بعض موارد الفحص اليسير كالذي يتمكن من النظر إلى الأُفق بفتح عينيه ليرى الفجر، فلا يجري استصحاب بقاء الليل</w:t>
      </w:r>
      <w:r w:rsidR="001374EB">
        <w:rPr>
          <w:rStyle w:val="a6"/>
          <w:noProof w:val="0"/>
          <w:sz w:val="36"/>
          <w:szCs w:val="36"/>
          <w:rtl/>
        </w:rPr>
        <w:t>(</w:t>
      </w:r>
      <w:r w:rsidR="001374EB" w:rsidRPr="00AB4198">
        <w:rPr>
          <w:rStyle w:val="a6"/>
          <w:noProof w:val="0"/>
          <w:sz w:val="36"/>
          <w:szCs w:val="36"/>
          <w:rtl/>
        </w:rPr>
        <w:footnoteReference w:id="374"/>
      </w:r>
      <w:r w:rsidR="001374EB">
        <w:rPr>
          <w:rStyle w:val="a6"/>
          <w:noProof w:val="0"/>
          <w:sz w:val="36"/>
          <w:szCs w:val="36"/>
          <w:rtl/>
        </w:rPr>
        <w:t>)</w:t>
      </w:r>
      <w:r w:rsidRPr="00AB4198">
        <w:rPr>
          <w:sz w:val="36"/>
          <w:szCs w:val="36"/>
          <w:rtl/>
        </w:rPr>
        <w:t xml:space="preserve">، و نظير المثال الذي ذكره ما لو ارخى الستر حتى لا يتبين له طلوع الفجر ليستصحب بقاء الليل </w:t>
      </w:r>
      <w:r w:rsidR="005D6DD4" w:rsidRPr="00AB4198">
        <w:rPr>
          <w:sz w:val="36"/>
          <w:szCs w:val="36"/>
          <w:rtl/>
        </w:rPr>
        <w:t xml:space="preserve">في شهر رمضان، </w:t>
      </w:r>
      <w:r w:rsidRPr="00AB4198">
        <w:rPr>
          <w:sz w:val="36"/>
          <w:szCs w:val="36"/>
          <w:rtl/>
        </w:rPr>
        <w:t>و يأكل و يشرب، لكن الظاهر أنه لا مانع من جريان الاصل في مثله، و لا يوجد ارتكاز استنكاري عقلائي او متشرعي حتى يمنع من اطلاق دليل الاصل، و لا أظن أن يلتزم ب</w:t>
      </w:r>
      <w:r w:rsidR="00B05A4C" w:rsidRPr="00AB4198">
        <w:rPr>
          <w:sz w:val="36"/>
          <w:szCs w:val="36"/>
          <w:rtl/>
        </w:rPr>
        <w:t>أنه لا يجوز للضيف ترك الاصغاء الى كلام صاحب البيت مع احتماله أنه لو اصغى اليه عرف حرمة امواله، و كذا غمض العين عمن يرتكب عملا مع احتمال أنه لو لم يغمض عينه عرف أنه يرتكب المنكر و يجب نهيه</w:t>
      </w:r>
      <w:r w:rsidRPr="00AB4198">
        <w:rPr>
          <w:sz w:val="36"/>
          <w:szCs w:val="36"/>
          <w:rtl/>
        </w:rPr>
        <w:t>.</w:t>
      </w:r>
    </w:p>
    <w:p w14:paraId="73C5A498" w14:textId="77777777" w:rsidR="0017628C" w:rsidRPr="00AB4198" w:rsidRDefault="00B05A4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من هنا يظهر الاشكال في ما ادّعاه </w:t>
      </w:r>
      <w:r w:rsidR="0017628C" w:rsidRPr="00AB4198">
        <w:rPr>
          <w:rFonts w:ascii="Scheherazade" w:hAnsi="Scheherazade" w:cs="Scheherazade"/>
          <w:sz w:val="36"/>
          <w:szCs w:val="36"/>
          <w:rtl/>
        </w:rPr>
        <w:t xml:space="preserve">السید الصدر "قده" </w:t>
      </w:r>
      <w:r w:rsidRPr="00AB4198">
        <w:rPr>
          <w:rFonts w:ascii="Scheherazade" w:hAnsi="Scheherazade" w:cs="Scheherazade"/>
          <w:sz w:val="36"/>
          <w:szCs w:val="36"/>
          <w:rtl/>
        </w:rPr>
        <w:t xml:space="preserve">من أن ارتكاز العقلاء </w:t>
      </w:r>
      <w:r w:rsidR="00720B60" w:rsidRPr="00AB4198">
        <w:rPr>
          <w:rFonts w:ascii="Scheherazade" w:hAnsi="Scheherazade" w:cs="Scheherazade"/>
          <w:sz w:val="36"/>
          <w:szCs w:val="36"/>
          <w:rtl/>
        </w:rPr>
        <w:t xml:space="preserve">حيث كان </w:t>
      </w:r>
      <w:r w:rsidRPr="00AB4198">
        <w:rPr>
          <w:rFonts w:ascii="Scheherazade" w:hAnsi="Scheherazade" w:cs="Scheherazade"/>
          <w:sz w:val="36"/>
          <w:szCs w:val="36"/>
          <w:rtl/>
        </w:rPr>
        <w:t xml:space="preserve">على </w:t>
      </w:r>
      <w:r w:rsidR="0017628C" w:rsidRPr="00AB4198">
        <w:rPr>
          <w:rFonts w:ascii="Scheherazade" w:hAnsi="Scheherazade" w:cs="Scheherazade"/>
          <w:sz w:val="36"/>
          <w:szCs w:val="36"/>
          <w:rtl/>
        </w:rPr>
        <w:t>لزوم م</w:t>
      </w:r>
      <w:r w:rsidRPr="00AB4198">
        <w:rPr>
          <w:rFonts w:ascii="Scheherazade" w:hAnsi="Scheherazade" w:cs="Scheherazade"/>
          <w:sz w:val="36"/>
          <w:szCs w:val="36"/>
          <w:rtl/>
        </w:rPr>
        <w:t xml:space="preserve">رتبة من الفحص </w:t>
      </w:r>
      <w:r w:rsidR="0017628C" w:rsidRPr="00AB4198">
        <w:rPr>
          <w:rFonts w:ascii="Scheherazade" w:hAnsi="Scheherazade" w:cs="Scheherazade"/>
          <w:sz w:val="36"/>
          <w:szCs w:val="36"/>
          <w:rtl/>
        </w:rPr>
        <w:t>يعدّ تركها تهربا من الواقع و اغماضا للعين عنه،</w:t>
      </w:r>
      <w:r w:rsidRPr="00AB4198">
        <w:rPr>
          <w:rFonts w:ascii="Scheherazade" w:hAnsi="Scheherazade" w:cs="Scheherazade"/>
          <w:sz w:val="36"/>
          <w:szCs w:val="36"/>
          <w:rtl/>
        </w:rPr>
        <w:t xml:space="preserve"> </w:t>
      </w:r>
      <w:r w:rsidR="00720B60" w:rsidRPr="00AB4198">
        <w:rPr>
          <w:rFonts w:ascii="Scheherazade" w:hAnsi="Scheherazade" w:cs="Scheherazade"/>
          <w:sz w:val="36"/>
          <w:szCs w:val="36"/>
          <w:rtl/>
        </w:rPr>
        <w:t xml:space="preserve">فهذا </w:t>
      </w:r>
      <w:r w:rsidRPr="00AB4198">
        <w:rPr>
          <w:rFonts w:ascii="Scheherazade" w:hAnsi="Scheherazade" w:cs="Scheherazade"/>
          <w:sz w:val="36"/>
          <w:szCs w:val="36"/>
          <w:rtl/>
        </w:rPr>
        <w:t xml:space="preserve">يوجب انصراف دليل البراءة عنه، </w:t>
      </w:r>
      <w:r w:rsidR="00370152" w:rsidRPr="00AB4198">
        <w:rPr>
          <w:rFonts w:ascii="Scheherazade" w:hAnsi="Scheherazade" w:cs="Scheherazade"/>
          <w:sz w:val="36"/>
          <w:szCs w:val="36"/>
          <w:rtl/>
        </w:rPr>
        <w:t xml:space="preserve">فانه اذا شكّ المكلّف في </w:t>
      </w:r>
      <w:r w:rsidRPr="00AB4198">
        <w:rPr>
          <w:rFonts w:ascii="Scheherazade" w:hAnsi="Scheherazade" w:cs="Scheherazade"/>
          <w:sz w:val="36"/>
          <w:szCs w:val="36"/>
          <w:rtl/>
        </w:rPr>
        <w:t>التكليف الذي</w:t>
      </w:r>
      <w:r w:rsidR="00370152" w:rsidRPr="00AB4198">
        <w:rPr>
          <w:rFonts w:ascii="Scheherazade" w:hAnsi="Scheherazade" w:cs="Scheherazade"/>
          <w:sz w:val="36"/>
          <w:szCs w:val="36"/>
          <w:rtl/>
        </w:rPr>
        <w:t xml:space="preserve"> </w:t>
      </w:r>
      <w:r w:rsidR="0017628C" w:rsidRPr="00AB4198">
        <w:rPr>
          <w:rFonts w:ascii="Scheherazade" w:hAnsi="Scheherazade" w:cs="Scheherazade"/>
          <w:sz w:val="36"/>
          <w:szCs w:val="36"/>
          <w:rtl/>
        </w:rPr>
        <w:t xml:space="preserve">لو كان موجودا </w:t>
      </w:r>
      <w:r w:rsidRPr="00AB4198">
        <w:rPr>
          <w:rFonts w:ascii="Scheherazade" w:hAnsi="Scheherazade" w:cs="Scheherazade"/>
          <w:sz w:val="36"/>
          <w:szCs w:val="36"/>
          <w:rtl/>
        </w:rPr>
        <w:t>ف</w:t>
      </w:r>
      <w:r w:rsidR="0017628C" w:rsidRPr="00AB4198">
        <w:rPr>
          <w:rFonts w:ascii="Scheherazade" w:hAnsi="Scheherazade" w:cs="Scheherazade"/>
          <w:sz w:val="36"/>
          <w:szCs w:val="36"/>
          <w:rtl/>
        </w:rPr>
        <w:t>لا يصل</w:t>
      </w:r>
      <w:r w:rsidR="00370152" w:rsidRPr="00AB4198">
        <w:rPr>
          <w:rFonts w:ascii="Scheherazade" w:hAnsi="Scheherazade" w:cs="Scheherazade"/>
          <w:sz w:val="36"/>
          <w:szCs w:val="36"/>
          <w:rtl/>
        </w:rPr>
        <w:t xml:space="preserve"> الى المكلف</w:t>
      </w:r>
      <w:r w:rsidR="0017628C" w:rsidRPr="00AB4198">
        <w:rPr>
          <w:rFonts w:ascii="Scheherazade" w:hAnsi="Scheherazade" w:cs="Scheherazade"/>
          <w:sz w:val="36"/>
          <w:szCs w:val="36"/>
          <w:rtl/>
        </w:rPr>
        <w:t xml:space="preserve"> بحسب العادة </w:t>
      </w:r>
      <w:r w:rsidR="00370152" w:rsidRPr="00AB4198">
        <w:rPr>
          <w:rFonts w:ascii="Scheherazade" w:hAnsi="Scheherazade" w:cs="Scheherazade"/>
          <w:sz w:val="36"/>
          <w:szCs w:val="36"/>
          <w:rtl/>
        </w:rPr>
        <w:t>مع هذا التهرب</w:t>
      </w:r>
      <w:r w:rsidR="0017628C" w:rsidRPr="00AB4198">
        <w:rPr>
          <w:rFonts w:ascii="Scheherazade" w:hAnsi="Scheherazade" w:cs="Scheherazade"/>
          <w:sz w:val="36"/>
          <w:szCs w:val="36"/>
          <w:rtl/>
        </w:rPr>
        <w:t>، فهنا لا ي</w:t>
      </w:r>
      <w:r w:rsidR="00370152" w:rsidRPr="00AB4198">
        <w:rPr>
          <w:rFonts w:ascii="Scheherazade" w:hAnsi="Scheherazade" w:cs="Scheherazade"/>
          <w:sz w:val="36"/>
          <w:szCs w:val="36"/>
          <w:rtl/>
        </w:rPr>
        <w:t xml:space="preserve">كون </w:t>
      </w:r>
      <w:r w:rsidR="0017628C" w:rsidRPr="00AB4198">
        <w:rPr>
          <w:rFonts w:ascii="Scheherazade" w:hAnsi="Scheherazade" w:cs="Scheherazade"/>
          <w:sz w:val="36"/>
          <w:szCs w:val="36"/>
          <w:rtl/>
        </w:rPr>
        <w:t xml:space="preserve">المكلّف </w:t>
      </w:r>
      <w:r w:rsidR="00370152" w:rsidRPr="00AB4198">
        <w:rPr>
          <w:rFonts w:ascii="Scheherazade" w:hAnsi="Scheherazade" w:cs="Scheherazade"/>
          <w:sz w:val="36"/>
          <w:szCs w:val="36"/>
          <w:rtl/>
        </w:rPr>
        <w:t>معذورا عند ال</w:t>
      </w:r>
      <w:r w:rsidR="0017628C" w:rsidRPr="00AB4198">
        <w:rPr>
          <w:rFonts w:ascii="Scheherazade" w:hAnsi="Scheherazade" w:cs="Scheherazade"/>
          <w:sz w:val="36"/>
          <w:szCs w:val="36"/>
          <w:rtl/>
        </w:rPr>
        <w:t>عقل</w:t>
      </w:r>
      <w:r w:rsidR="00370152" w:rsidRPr="00AB4198">
        <w:rPr>
          <w:rFonts w:ascii="Scheherazade" w:hAnsi="Scheherazade" w:cs="Scheherazade"/>
          <w:sz w:val="36"/>
          <w:szCs w:val="36"/>
          <w:rtl/>
        </w:rPr>
        <w:t>اء</w:t>
      </w:r>
      <w:r w:rsidR="0017628C" w:rsidRPr="00AB4198">
        <w:rPr>
          <w:rFonts w:ascii="Scheherazade" w:hAnsi="Scheherazade" w:cs="Scheherazade"/>
          <w:sz w:val="36"/>
          <w:szCs w:val="36"/>
          <w:rtl/>
        </w:rPr>
        <w:t>، و إنّما يعذر إذا</w:t>
      </w:r>
      <w:r w:rsidR="00370152" w:rsidRPr="00AB4198">
        <w:rPr>
          <w:rFonts w:ascii="Scheherazade" w:hAnsi="Scheherazade" w:cs="Scheherazade"/>
          <w:sz w:val="36"/>
          <w:szCs w:val="36"/>
          <w:rtl/>
        </w:rPr>
        <w:t xml:space="preserve"> كان المكلّف واقفا في موقفٍ </w:t>
      </w:r>
      <w:r w:rsidR="0017628C" w:rsidRPr="00AB4198">
        <w:rPr>
          <w:rFonts w:ascii="Scheherazade" w:hAnsi="Scheherazade" w:cs="Scheherazade"/>
          <w:sz w:val="36"/>
          <w:szCs w:val="36"/>
          <w:rtl/>
        </w:rPr>
        <w:t xml:space="preserve">يكون التكليف بحسب طبعه ممكن الوصول </w:t>
      </w:r>
      <w:r w:rsidR="00370152" w:rsidRPr="00AB4198">
        <w:rPr>
          <w:rFonts w:ascii="Scheherazade" w:hAnsi="Scheherazade" w:cs="Scheherazade"/>
          <w:sz w:val="36"/>
          <w:szCs w:val="36"/>
          <w:rtl/>
        </w:rPr>
        <w:t xml:space="preserve">اليه عادة بلا فحص، </w:t>
      </w:r>
      <w:r w:rsidR="0017628C" w:rsidRPr="00AB4198">
        <w:rPr>
          <w:rFonts w:ascii="Scheherazade" w:hAnsi="Scheherazade" w:cs="Scheherazade"/>
          <w:sz w:val="36"/>
          <w:szCs w:val="36"/>
          <w:rtl/>
        </w:rPr>
        <w:t>فمثلا لو وقعت قطرة على يده و لا يدري هل هي دم أم لا فيغمض عينيه و يقول: أنّا شاكّ في كونها دما، فهو و إن كان شاكّا، لكنّ التكليف عادة لا يصله و هو مغمض العينين، فتركه للنظر إلى موضع</w:t>
      </w:r>
      <w:r w:rsidRPr="00AB4198">
        <w:rPr>
          <w:rFonts w:ascii="Scheherazade" w:hAnsi="Scheherazade" w:cs="Scheherazade"/>
          <w:sz w:val="36"/>
          <w:szCs w:val="36"/>
          <w:rtl/>
        </w:rPr>
        <w:t xml:space="preserve"> القطرة المشكوكة يعتبر بحسب الن</w:t>
      </w:r>
      <w:r w:rsidR="0017628C" w:rsidRPr="00AB4198">
        <w:rPr>
          <w:rFonts w:ascii="Scheherazade" w:hAnsi="Scheherazade" w:cs="Scheherazade"/>
          <w:sz w:val="36"/>
          <w:szCs w:val="36"/>
          <w:rtl/>
        </w:rPr>
        <w:t xml:space="preserve">ظر العرفي تهرّبا من الوقوع في تبعة التكليف و فرارا </w:t>
      </w:r>
      <w:r w:rsidR="00370152" w:rsidRPr="00AB4198">
        <w:rPr>
          <w:rFonts w:ascii="Scheherazade" w:hAnsi="Scheherazade" w:cs="Scheherazade"/>
          <w:sz w:val="36"/>
          <w:szCs w:val="36"/>
          <w:rtl/>
        </w:rPr>
        <w:t>منه، و لا تكون البراءة العقلائي</w:t>
      </w:r>
      <w:r w:rsidR="0017628C" w:rsidRPr="00AB4198">
        <w:rPr>
          <w:rFonts w:ascii="Scheherazade" w:hAnsi="Scheherazade" w:cs="Scheherazade"/>
          <w:sz w:val="36"/>
          <w:szCs w:val="36"/>
          <w:rtl/>
        </w:rPr>
        <w:t>ة مسوّغة لمثل هذا ال</w:t>
      </w:r>
      <w:r w:rsidRPr="00AB4198">
        <w:rPr>
          <w:rFonts w:ascii="Scheherazade" w:hAnsi="Scheherazade" w:cs="Scheherazade"/>
          <w:sz w:val="36"/>
          <w:szCs w:val="36"/>
          <w:rtl/>
        </w:rPr>
        <w:t>تهر</w:t>
      </w:r>
      <w:r w:rsidR="0017628C" w:rsidRPr="00AB4198">
        <w:rPr>
          <w:rFonts w:ascii="Scheherazade" w:hAnsi="Scheherazade" w:cs="Scheherazade"/>
          <w:sz w:val="36"/>
          <w:szCs w:val="36"/>
          <w:rtl/>
        </w:rPr>
        <w:t>ب</w:t>
      </w:r>
      <w:r w:rsidR="00370152" w:rsidRPr="00AB4198">
        <w:rPr>
          <w:rFonts w:ascii="Scheherazade" w:hAnsi="Scheherazade" w:cs="Scheherazade"/>
          <w:sz w:val="36"/>
          <w:szCs w:val="36"/>
          <w:rtl/>
        </w:rPr>
        <w:t xml:space="preserve">، و هذا يوجب انصراف </w:t>
      </w:r>
      <w:r w:rsidR="00AB25D4" w:rsidRPr="00AB4198">
        <w:rPr>
          <w:rFonts w:ascii="Scheherazade" w:hAnsi="Scheherazade" w:cs="Scheherazade"/>
          <w:sz w:val="36"/>
          <w:szCs w:val="36"/>
          <w:rtl/>
        </w:rPr>
        <w:t>دليل البراءة الشرعية، كما أنه يحقق ذلك ظهورا التزاميا لخطاب التكليف الواقعي في اهتمام المولى بحفظه في الشبهة الموضوعية بمرتبة لا تتحقق معها التهرب عن الواقع</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75"/>
      </w:r>
      <w:r w:rsidR="001374EB">
        <w:rPr>
          <w:rStyle w:val="a6"/>
          <w:rFonts w:ascii="Scheherazade" w:hAnsi="Scheherazade" w:cs="Scheherazade"/>
          <w:sz w:val="36"/>
          <w:szCs w:val="36"/>
          <w:rtl/>
        </w:rPr>
        <w:t>)</w:t>
      </w:r>
      <w:r w:rsidR="0017628C" w:rsidRPr="00AB4198">
        <w:rPr>
          <w:rFonts w:ascii="Scheherazade" w:hAnsi="Scheherazade" w:cs="Scheherazade"/>
          <w:sz w:val="36"/>
          <w:szCs w:val="36"/>
          <w:rtl/>
        </w:rPr>
        <w:t>.</w:t>
      </w:r>
    </w:p>
    <w:p w14:paraId="004863AB" w14:textId="77777777" w:rsidR="002C262B" w:rsidRPr="00AB4198" w:rsidRDefault="00AB25D4"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هذا و قد ذكر بعض الاعلام </w:t>
      </w:r>
      <w:r w:rsidR="00B05A4C" w:rsidRPr="00AB4198">
        <w:rPr>
          <w:rFonts w:ascii="Scheherazade" w:hAnsi="Scheherazade" w:cs="Scheherazade"/>
          <w:sz w:val="36"/>
          <w:szCs w:val="36"/>
          <w:rtl/>
        </w:rPr>
        <w:t>في المقام كلاماً، لا بأس بذكره</w:t>
      </w:r>
      <w:r w:rsidRPr="00AB4198">
        <w:rPr>
          <w:rFonts w:ascii="Scheherazade" w:hAnsi="Scheherazade" w:cs="Scheherazade"/>
          <w:sz w:val="36"/>
          <w:szCs w:val="36"/>
          <w:rtl/>
        </w:rPr>
        <w:t xml:space="preserve">، </w:t>
      </w:r>
      <w:r w:rsidR="00B05A4C" w:rsidRPr="00AB4198">
        <w:rPr>
          <w:rFonts w:ascii="Scheherazade" w:hAnsi="Scheherazade" w:cs="Scheherazade"/>
          <w:sz w:val="36"/>
          <w:szCs w:val="36"/>
          <w:rtl/>
        </w:rPr>
        <w:t xml:space="preserve">و هو أنه </w:t>
      </w:r>
      <w:r w:rsidRPr="00AB4198">
        <w:rPr>
          <w:rFonts w:ascii="Scheherazade" w:hAnsi="Scheherazade" w:cs="Scheherazade"/>
          <w:sz w:val="36"/>
          <w:szCs w:val="36"/>
          <w:rtl/>
        </w:rPr>
        <w:t>مضافا الى ما ذكر من الوجه الم</w:t>
      </w:r>
      <w:r w:rsidR="00B05A4C" w:rsidRPr="00AB4198">
        <w:rPr>
          <w:rFonts w:ascii="Scheherazade" w:hAnsi="Scheherazade" w:cs="Scheherazade"/>
          <w:sz w:val="36"/>
          <w:szCs w:val="36"/>
          <w:rtl/>
        </w:rPr>
        <w:t>وجب ل</w:t>
      </w:r>
      <w:r w:rsidRPr="00AB4198">
        <w:rPr>
          <w:rFonts w:ascii="Scheherazade" w:hAnsi="Scheherazade" w:cs="Scheherazade"/>
          <w:sz w:val="36"/>
          <w:szCs w:val="36"/>
          <w:rtl/>
        </w:rPr>
        <w:t xml:space="preserve">عدم التهرب عن الواقع، توجد نكتة أخرى للمنع من جريان اصل البراءة في الشبهة الموضوعية مع صدق التهرب من العلم، و هو أنه اذا كان </w:t>
      </w:r>
      <w:r w:rsidR="0017628C" w:rsidRPr="00AB4198">
        <w:rPr>
          <w:rFonts w:ascii="Scheherazade" w:hAnsi="Scheherazade" w:cs="Scheherazade"/>
          <w:sz w:val="36"/>
          <w:szCs w:val="36"/>
          <w:rtl/>
        </w:rPr>
        <w:t xml:space="preserve">الفحص في غاية السهولة كمجرّد فتح العين، فلا موجب في نظر العرف لجعل الترخيص، لأنّه لا يرى عرفا تزاحم </w:t>
      </w:r>
      <w:r w:rsidRPr="00AB4198">
        <w:rPr>
          <w:rFonts w:ascii="Scheherazade" w:hAnsi="Scheherazade" w:cs="Scheherazade"/>
          <w:sz w:val="36"/>
          <w:szCs w:val="36"/>
          <w:rtl/>
        </w:rPr>
        <w:t xml:space="preserve">حفظي </w:t>
      </w:r>
      <w:r w:rsidR="0017628C" w:rsidRPr="00AB4198">
        <w:rPr>
          <w:rFonts w:ascii="Scheherazade" w:hAnsi="Scheherazade" w:cs="Scheherazade"/>
          <w:sz w:val="36"/>
          <w:szCs w:val="36"/>
          <w:rtl/>
        </w:rPr>
        <w:t>بين الغرض</w:t>
      </w:r>
      <w:r w:rsidRPr="00AB4198">
        <w:rPr>
          <w:rFonts w:ascii="Scheherazade" w:hAnsi="Scheherazade" w:cs="Scheherazade"/>
          <w:sz w:val="36"/>
          <w:szCs w:val="36"/>
          <w:rtl/>
        </w:rPr>
        <w:t xml:space="preserve"> اللزومي و الغرض الترخيصي</w:t>
      </w:r>
      <w:r w:rsidR="0017628C" w:rsidRPr="00AB4198">
        <w:rPr>
          <w:rFonts w:ascii="Scheherazade" w:hAnsi="Scheherazade" w:cs="Scheherazade"/>
          <w:sz w:val="36"/>
          <w:szCs w:val="36"/>
          <w:rtl/>
        </w:rPr>
        <w:t xml:space="preserve">، لعدم وجود أيّة صعوبة </w:t>
      </w:r>
      <w:r w:rsidR="000D5FF2" w:rsidRPr="00AB4198">
        <w:rPr>
          <w:rFonts w:ascii="Scheherazade" w:hAnsi="Scheherazade" w:cs="Scheherazade"/>
          <w:sz w:val="36"/>
          <w:szCs w:val="36"/>
          <w:rtl/>
        </w:rPr>
        <w:t xml:space="preserve">اساسا </w:t>
      </w:r>
      <w:r w:rsidRPr="00AB4198">
        <w:rPr>
          <w:rFonts w:ascii="Scheherazade" w:hAnsi="Scheherazade" w:cs="Scheherazade"/>
          <w:sz w:val="36"/>
          <w:szCs w:val="36"/>
          <w:rtl/>
        </w:rPr>
        <w:t xml:space="preserve">في الفحص بمقدار فتح العين، </w:t>
      </w:r>
      <w:r w:rsidR="0017628C" w:rsidRPr="00AB4198">
        <w:rPr>
          <w:rFonts w:ascii="Scheherazade" w:hAnsi="Scheherazade" w:cs="Scheherazade"/>
          <w:sz w:val="36"/>
          <w:szCs w:val="36"/>
          <w:rtl/>
        </w:rPr>
        <w:t>نعم التزاحم الدقّي العقلي موجود، و لذا يمكن جعل التسهيل من قبل الشارع، كما عرفنا ذلك بالنصّ في باب الطهارة</w:t>
      </w:r>
      <w:r w:rsidR="000D5FF2" w:rsidRPr="00AB4198">
        <w:rPr>
          <w:rFonts w:ascii="Scheherazade" w:hAnsi="Scheherazade" w:cs="Scheherazade"/>
          <w:sz w:val="36"/>
          <w:szCs w:val="36"/>
          <w:rtl/>
        </w:rPr>
        <w:t xml:space="preserve"> و النجاسة، و لكنّ هذا ي</w:t>
      </w:r>
      <w:r w:rsidR="0017628C" w:rsidRPr="00AB4198">
        <w:rPr>
          <w:rFonts w:ascii="Scheherazade" w:hAnsi="Scheherazade" w:cs="Scheherazade"/>
          <w:sz w:val="36"/>
          <w:szCs w:val="36"/>
          <w:rtl/>
        </w:rPr>
        <w:t>ح</w:t>
      </w:r>
      <w:r w:rsidR="000D5FF2" w:rsidRPr="00AB4198">
        <w:rPr>
          <w:rFonts w:ascii="Scheherazade" w:hAnsi="Scheherazade" w:cs="Scheherazade"/>
          <w:sz w:val="36"/>
          <w:szCs w:val="36"/>
          <w:rtl/>
        </w:rPr>
        <w:t>تاج</w:t>
      </w:r>
      <w:r w:rsidR="0017628C" w:rsidRPr="00AB4198">
        <w:rPr>
          <w:rFonts w:ascii="Scheherazade" w:hAnsi="Scheherazade" w:cs="Scheherazade"/>
          <w:sz w:val="36"/>
          <w:szCs w:val="36"/>
          <w:rtl/>
        </w:rPr>
        <w:t xml:space="preserve"> إلى النصّ، و لا تكفيه الإطلاقات، لأنّ العرف يراها منصرفة عن ذلك، لأنّ هذا التسهيل ليس تسهيلا في نظر العرف أي: أنّ إيجاب الفحص بمجرّد فتح العين لا يحسّ فيه ب</w:t>
      </w:r>
      <w:r w:rsidR="00B05A4C" w:rsidRPr="00AB4198">
        <w:rPr>
          <w:rFonts w:ascii="Scheherazade" w:hAnsi="Scheherazade" w:cs="Scheherazade"/>
          <w:sz w:val="36"/>
          <w:szCs w:val="36"/>
          <w:rtl/>
        </w:rPr>
        <w:t xml:space="preserve">كلفة زائدة على </w:t>
      </w:r>
      <w:r w:rsidRPr="00AB4198">
        <w:rPr>
          <w:rFonts w:ascii="Scheherazade" w:hAnsi="Scheherazade" w:cs="Scheherazade"/>
          <w:sz w:val="36"/>
          <w:szCs w:val="36"/>
          <w:rtl/>
        </w:rPr>
        <w:t xml:space="preserve">أصل </w:t>
      </w:r>
      <w:r w:rsidR="00B05A4C" w:rsidRPr="00AB4198">
        <w:rPr>
          <w:rFonts w:ascii="Scheherazade" w:hAnsi="Scheherazade" w:cs="Scheherazade"/>
          <w:sz w:val="36"/>
          <w:szCs w:val="36"/>
          <w:rtl/>
        </w:rPr>
        <w:t xml:space="preserve">كلفة </w:t>
      </w:r>
      <w:r w:rsidRPr="00AB4198">
        <w:rPr>
          <w:rFonts w:ascii="Scheherazade" w:hAnsi="Scheherazade" w:cs="Scheherazade"/>
          <w:sz w:val="36"/>
          <w:szCs w:val="36"/>
          <w:rtl/>
        </w:rPr>
        <w:t>ال</w:t>
      </w:r>
      <w:r w:rsidR="00B05A4C" w:rsidRPr="00AB4198">
        <w:rPr>
          <w:rFonts w:ascii="Scheherazade" w:hAnsi="Scheherazade" w:cs="Scheherazade"/>
          <w:sz w:val="36"/>
          <w:szCs w:val="36"/>
          <w:rtl/>
        </w:rPr>
        <w:t>تكليف ال</w:t>
      </w:r>
      <w:r w:rsidRPr="00AB4198">
        <w:rPr>
          <w:rFonts w:ascii="Scheherazade" w:hAnsi="Scheherazade" w:cs="Scheherazade"/>
          <w:sz w:val="36"/>
          <w:szCs w:val="36"/>
          <w:rtl/>
        </w:rPr>
        <w:t>واقع</w:t>
      </w:r>
      <w:r w:rsidR="00B05A4C" w:rsidRPr="00AB4198">
        <w:rPr>
          <w:rFonts w:ascii="Scheherazade" w:hAnsi="Scheherazade" w:cs="Scheherazade"/>
          <w:sz w:val="36"/>
          <w:szCs w:val="36"/>
          <w:rtl/>
        </w:rPr>
        <w:t>ي</w:t>
      </w:r>
      <w:r w:rsidRPr="00AB4198">
        <w:rPr>
          <w:rFonts w:ascii="Scheherazade" w:hAnsi="Scheherazade" w:cs="Scheherazade"/>
          <w:sz w:val="36"/>
          <w:szCs w:val="36"/>
          <w:rtl/>
        </w:rPr>
        <w:t xml:space="preserve"> ال</w:t>
      </w:r>
      <w:r w:rsidR="00B05A4C" w:rsidRPr="00AB4198">
        <w:rPr>
          <w:rFonts w:ascii="Scheherazade" w:hAnsi="Scheherazade" w:cs="Scheherazade"/>
          <w:sz w:val="36"/>
          <w:szCs w:val="36"/>
          <w:rtl/>
        </w:rPr>
        <w:t>ذي يبتلى</w:t>
      </w:r>
      <w:r w:rsidR="0017628C" w:rsidRPr="00AB4198">
        <w:rPr>
          <w:rFonts w:ascii="Scheherazade" w:hAnsi="Scheherazade" w:cs="Scheherazade"/>
          <w:sz w:val="36"/>
          <w:szCs w:val="36"/>
          <w:rtl/>
        </w:rPr>
        <w:t xml:space="preserve"> به</w:t>
      </w:r>
      <w:r w:rsidRPr="00AB4198">
        <w:rPr>
          <w:rFonts w:ascii="Scheherazade" w:hAnsi="Scheherazade" w:cs="Scheherazade"/>
          <w:sz w:val="36"/>
          <w:szCs w:val="36"/>
          <w:rtl/>
        </w:rPr>
        <w:t>.</w:t>
      </w:r>
    </w:p>
    <w:p w14:paraId="742441C1" w14:textId="77777777" w:rsidR="004828C3" w:rsidRDefault="00AB25D4"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الفرق بين هذه النكتة و نكتة عدم التهرب عن الواقع تظهر في مورد قيام الامارة على الترخيص، حيث يعتبر في حجيتها عدم غمض العين، فاذا احتمل أنه لو لم يغمض عينه عرف كذب الامارة لم يجز له العمل بها لما ذكر من عدم جريان التزاحم الحفظي فيه، و لكن لا يجب عليه الفحص اليسير لكشف الواقع، حيث لا يعد ترك الفحص مع قيام هذه الامارة تهربا عن ال</w:t>
      </w:r>
      <w:r w:rsidR="00B05A4C" w:rsidRPr="00AB4198">
        <w:rPr>
          <w:rFonts w:ascii="Scheherazade" w:hAnsi="Scheherazade" w:cs="Scheherazade"/>
          <w:sz w:val="36"/>
          <w:szCs w:val="36"/>
          <w:rtl/>
        </w:rPr>
        <w:t>واقع</w:t>
      </w:r>
      <w:r w:rsidRPr="00AB4198">
        <w:rPr>
          <w:rFonts w:ascii="Scheherazade" w:hAnsi="Scheherazade" w:cs="Scheherazade"/>
          <w:sz w:val="36"/>
          <w:szCs w:val="36"/>
          <w:rtl/>
        </w:rPr>
        <w:t>، و تهاونا بأغراض المولى</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76"/>
      </w:r>
      <w:r w:rsidR="001374EB">
        <w:rPr>
          <w:rStyle w:val="a6"/>
          <w:rFonts w:ascii="Scheherazade" w:hAnsi="Scheherazade" w:cs="Scheherazade"/>
          <w:sz w:val="36"/>
          <w:szCs w:val="36"/>
          <w:rtl/>
        </w:rPr>
        <w:t>)</w:t>
      </w:r>
      <w:r w:rsidR="00B05A4C" w:rsidRPr="00AB4198">
        <w:rPr>
          <w:rFonts w:ascii="Scheherazade" w:hAnsi="Scheherazade" w:cs="Scheherazade"/>
          <w:sz w:val="36"/>
          <w:szCs w:val="36"/>
          <w:rtl/>
        </w:rPr>
        <w:t>.</w:t>
      </w:r>
    </w:p>
    <w:p w14:paraId="2DFB7084" w14:textId="77777777" w:rsidR="00AB25D4" w:rsidRPr="00AB4198" w:rsidRDefault="00B05A4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اقول: قد مر أنّا نح</w:t>
      </w:r>
      <w:r w:rsidR="00FD08CC" w:rsidRPr="00AB4198">
        <w:rPr>
          <w:rFonts w:ascii="Scheherazade" w:hAnsi="Scheherazade" w:cs="Scheherazade"/>
          <w:sz w:val="36"/>
          <w:szCs w:val="36"/>
          <w:rtl/>
        </w:rPr>
        <w:t>ن لا نحس</w:t>
      </w:r>
      <w:r w:rsidRPr="00AB4198">
        <w:rPr>
          <w:rFonts w:ascii="Scheherazade" w:hAnsi="Scheherazade" w:cs="Scheherazade"/>
          <w:sz w:val="36"/>
          <w:szCs w:val="36"/>
          <w:rtl/>
        </w:rPr>
        <w:t>ّ</w:t>
      </w:r>
      <w:r w:rsidR="00FD08CC" w:rsidRPr="00AB4198">
        <w:rPr>
          <w:rFonts w:ascii="Scheherazade" w:hAnsi="Scheherazade" w:cs="Scheherazade"/>
          <w:sz w:val="36"/>
          <w:szCs w:val="36"/>
          <w:rtl/>
        </w:rPr>
        <w:t xml:space="preserve"> بوجداننا الع</w:t>
      </w:r>
      <w:r w:rsidRPr="00AB4198">
        <w:rPr>
          <w:rFonts w:ascii="Scheherazade" w:hAnsi="Scheherazade" w:cs="Scheherazade"/>
          <w:sz w:val="36"/>
          <w:szCs w:val="36"/>
          <w:rtl/>
        </w:rPr>
        <w:t xml:space="preserve">رفي </w:t>
      </w:r>
      <w:r w:rsidR="00FD08CC" w:rsidRPr="00AB4198">
        <w:rPr>
          <w:rFonts w:ascii="Scheherazade" w:hAnsi="Scheherazade" w:cs="Scheherazade"/>
          <w:sz w:val="36"/>
          <w:szCs w:val="36"/>
          <w:rtl/>
        </w:rPr>
        <w:t xml:space="preserve">أي انصراف في ادلة الاصول الترخيصية كحديث الحل و </w:t>
      </w:r>
      <w:r w:rsidRPr="00AB4198">
        <w:rPr>
          <w:rFonts w:ascii="Scheherazade" w:hAnsi="Scheherazade" w:cs="Scheherazade"/>
          <w:sz w:val="36"/>
          <w:szCs w:val="36"/>
          <w:rtl/>
        </w:rPr>
        <w:t xml:space="preserve">الاستصحاب عن موارد غمض العين، فان </w:t>
      </w:r>
      <w:r w:rsidR="00FD08CC" w:rsidRPr="00AB4198">
        <w:rPr>
          <w:rFonts w:ascii="Scheherazade" w:hAnsi="Scheherazade" w:cs="Scheherazade"/>
          <w:sz w:val="36"/>
          <w:szCs w:val="36"/>
          <w:rtl/>
        </w:rPr>
        <w:t xml:space="preserve">نكتة جعل الحكم الظاهري و هي مصلحة التسهيل موجودة فيه عرفا، </w:t>
      </w:r>
      <w:r w:rsidRPr="00AB4198">
        <w:rPr>
          <w:rFonts w:ascii="Scheherazade" w:hAnsi="Scheherazade" w:cs="Scheherazade"/>
          <w:sz w:val="36"/>
          <w:szCs w:val="36"/>
          <w:rtl/>
        </w:rPr>
        <w:t>كما يعرف بملاحظة الأمثلة السابقة، و هكذا في حجية الأمارات، ك</w:t>
      </w:r>
      <w:r w:rsidR="00FD08CC" w:rsidRPr="00AB4198">
        <w:rPr>
          <w:rFonts w:ascii="Scheherazade" w:hAnsi="Scheherazade" w:cs="Scheherazade"/>
          <w:sz w:val="36"/>
          <w:szCs w:val="36"/>
          <w:rtl/>
        </w:rPr>
        <w:t>حجية البينة مع غمض العين عما يوجب العلم ب</w:t>
      </w:r>
      <w:r w:rsidR="007741E6" w:rsidRPr="00AB4198">
        <w:rPr>
          <w:rFonts w:ascii="Scheherazade" w:hAnsi="Scheherazade" w:cs="Scheherazade"/>
          <w:sz w:val="36"/>
          <w:szCs w:val="36"/>
          <w:rtl/>
        </w:rPr>
        <w:t>خطأ</w:t>
      </w:r>
      <w:r w:rsidR="00FD08CC" w:rsidRPr="00AB4198">
        <w:rPr>
          <w:rFonts w:ascii="Scheherazade" w:hAnsi="Scheherazade" w:cs="Scheherazade"/>
          <w:sz w:val="36"/>
          <w:szCs w:val="36"/>
          <w:rtl/>
        </w:rPr>
        <w:t>ها</w:t>
      </w:r>
      <w:r w:rsidRPr="00AB4198">
        <w:rPr>
          <w:rFonts w:ascii="Scheherazade" w:hAnsi="Scheherazade" w:cs="Scheherazade"/>
          <w:sz w:val="36"/>
          <w:szCs w:val="36"/>
          <w:rtl/>
        </w:rPr>
        <w:t>، كما لو شهد</w:t>
      </w:r>
      <w:r w:rsidR="007741E6" w:rsidRPr="00AB4198">
        <w:rPr>
          <w:rFonts w:ascii="Scheherazade" w:hAnsi="Scheherazade" w:cs="Scheherazade"/>
          <w:sz w:val="36"/>
          <w:szCs w:val="36"/>
          <w:rtl/>
        </w:rPr>
        <w:t xml:space="preserve">ت البينة بغسل المتنجس، و </w:t>
      </w:r>
      <w:r w:rsidRPr="00AB4198">
        <w:rPr>
          <w:rFonts w:ascii="Scheherazade" w:hAnsi="Scheherazade" w:cs="Scheherazade"/>
          <w:sz w:val="36"/>
          <w:szCs w:val="36"/>
          <w:rtl/>
        </w:rPr>
        <w:t xml:space="preserve">احتمل المكلف أنه لو نظر اليه </w:t>
      </w:r>
      <w:r w:rsidR="007741E6" w:rsidRPr="00AB4198">
        <w:rPr>
          <w:rFonts w:ascii="Scheherazade" w:hAnsi="Scheherazade" w:cs="Scheherazade"/>
          <w:sz w:val="36"/>
          <w:szCs w:val="36"/>
          <w:rtl/>
        </w:rPr>
        <w:t>عرف أنه لم يغسل</w:t>
      </w:r>
      <w:r w:rsidR="00AB25D4" w:rsidRPr="00AB4198">
        <w:rPr>
          <w:rFonts w:ascii="Scheherazade" w:hAnsi="Scheherazade" w:cs="Scheherazade"/>
          <w:sz w:val="36"/>
          <w:szCs w:val="36"/>
          <w:rtl/>
        </w:rPr>
        <w:t>.</w:t>
      </w:r>
    </w:p>
    <w:p w14:paraId="2218534B" w14:textId="77777777" w:rsidR="004828C3" w:rsidRDefault="00A75B04"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ثم انه استثنى في البحوث موارد </w:t>
      </w:r>
      <w:r w:rsidR="00F525BE" w:rsidRPr="00AB4198">
        <w:rPr>
          <w:rFonts w:ascii="Scheherazade" w:hAnsi="Scheherazade" w:cs="Scheherazade"/>
          <w:sz w:val="36"/>
          <w:szCs w:val="36"/>
          <w:rtl/>
        </w:rPr>
        <w:t xml:space="preserve">خاصة في بعض الأبواب الفقهية </w:t>
      </w:r>
      <w:r w:rsidRPr="00AB4198">
        <w:rPr>
          <w:rFonts w:ascii="Scheherazade" w:hAnsi="Scheherazade" w:cs="Scheherazade"/>
          <w:sz w:val="36"/>
          <w:szCs w:val="36"/>
          <w:rtl/>
        </w:rPr>
        <w:t xml:space="preserve">حيث ادعى ورود روايات </w:t>
      </w:r>
      <w:r w:rsidR="00DB1A91" w:rsidRPr="00AB4198">
        <w:rPr>
          <w:rFonts w:ascii="Scheherazade" w:hAnsi="Scheherazade" w:cs="Scheherazade"/>
          <w:sz w:val="36"/>
          <w:szCs w:val="36"/>
          <w:rtl/>
        </w:rPr>
        <w:t xml:space="preserve">في بعض الشبهات الموضوعية، </w:t>
      </w:r>
      <w:r w:rsidR="00F525BE" w:rsidRPr="00AB4198">
        <w:rPr>
          <w:rFonts w:ascii="Scheherazade" w:hAnsi="Scheherazade" w:cs="Scheherazade"/>
          <w:sz w:val="36"/>
          <w:szCs w:val="36"/>
          <w:rtl/>
        </w:rPr>
        <w:t>تصر</w:t>
      </w:r>
      <w:r w:rsidRPr="00AB4198">
        <w:rPr>
          <w:rFonts w:ascii="Scheherazade" w:hAnsi="Scheherazade" w:cs="Scheherazade"/>
          <w:sz w:val="36"/>
          <w:szCs w:val="36"/>
          <w:rtl/>
        </w:rPr>
        <w:t>ِّ</w:t>
      </w:r>
      <w:r w:rsidR="00F525BE" w:rsidRPr="00AB4198">
        <w:rPr>
          <w:rFonts w:ascii="Scheherazade" w:hAnsi="Scheherazade" w:cs="Scheherazade"/>
          <w:sz w:val="36"/>
          <w:szCs w:val="36"/>
          <w:rtl/>
        </w:rPr>
        <w:t>ح بعدم وجوب الفحص حتى بهذا المقدار</w:t>
      </w:r>
      <w:r w:rsidR="00DB1A91" w:rsidRPr="00AB4198">
        <w:rPr>
          <w:rFonts w:ascii="Scheherazade" w:hAnsi="Scheherazade" w:cs="Scheherazade"/>
          <w:sz w:val="36"/>
          <w:szCs w:val="36"/>
          <w:rtl/>
        </w:rPr>
        <w:t>،</w:t>
      </w:r>
      <w:r w:rsidR="00F525BE" w:rsidRPr="00AB4198">
        <w:rPr>
          <w:rFonts w:ascii="Scheherazade" w:hAnsi="Scheherazade" w:cs="Scheherazade"/>
          <w:sz w:val="36"/>
          <w:szCs w:val="36"/>
          <w:rtl/>
        </w:rPr>
        <w:t xml:space="preserve"> بحيث لو لم يقتنص منها قاعدة عامة في عدم لزوم الفحص في الشبهة الموضوعية</w:t>
      </w:r>
      <w:r w:rsidR="00DB1A91" w:rsidRPr="00AB4198">
        <w:rPr>
          <w:rFonts w:ascii="Scheherazade" w:hAnsi="Scheherazade" w:cs="Scheherazade"/>
          <w:sz w:val="36"/>
          <w:szCs w:val="36"/>
          <w:rtl/>
        </w:rPr>
        <w:t>،</w:t>
      </w:r>
      <w:r w:rsidR="00F525BE" w:rsidRPr="00AB4198">
        <w:rPr>
          <w:rFonts w:ascii="Scheherazade" w:hAnsi="Scheherazade" w:cs="Scheherazade"/>
          <w:sz w:val="36"/>
          <w:szCs w:val="36"/>
          <w:rtl/>
        </w:rPr>
        <w:t xml:space="preserve"> فلا أقل من العمل بها في أبوابها</w:t>
      </w:r>
      <w:r w:rsidR="00DB1A91" w:rsidRPr="00AB4198">
        <w:rPr>
          <w:rFonts w:ascii="Scheherazade" w:hAnsi="Scheherazade" w:cs="Scheherazade"/>
          <w:sz w:val="36"/>
          <w:szCs w:val="36"/>
          <w:rtl/>
        </w:rPr>
        <w:t>:</w:t>
      </w:r>
    </w:p>
    <w:p w14:paraId="1A4027D6" w14:textId="77777777" w:rsidR="004828C3" w:rsidRDefault="0097383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منها:</w:t>
      </w:r>
      <w:r w:rsidRPr="00AB4198">
        <w:rPr>
          <w:rFonts w:ascii="Scheherazade" w:hAnsi="Scheherazade" w:cs="Scheherazade"/>
          <w:sz w:val="36"/>
          <w:szCs w:val="36"/>
          <w:rtl/>
        </w:rPr>
        <w:t xml:space="preserve"> </w:t>
      </w:r>
      <w:r w:rsidR="00F525BE" w:rsidRPr="00AB4198">
        <w:rPr>
          <w:rFonts w:ascii="Scheherazade" w:hAnsi="Scheherazade" w:cs="Scheherazade"/>
          <w:sz w:val="36"/>
          <w:szCs w:val="36"/>
          <w:rtl/>
        </w:rPr>
        <w:t xml:space="preserve">صحيحة زرارة </w:t>
      </w:r>
      <w:r w:rsidRPr="00AB4198">
        <w:rPr>
          <w:rFonts w:ascii="Scheherazade" w:hAnsi="Scheherazade" w:cs="Scheherazade"/>
          <w:sz w:val="36"/>
          <w:szCs w:val="36"/>
          <w:rtl/>
        </w:rPr>
        <w:t>"</w:t>
      </w:r>
      <w:r w:rsidR="00F525BE" w:rsidRPr="00AB4198">
        <w:rPr>
          <w:rFonts w:ascii="Scheherazade" w:hAnsi="Scheherazade" w:cs="Scheherazade"/>
          <w:sz w:val="36"/>
          <w:szCs w:val="36"/>
          <w:rtl/>
        </w:rPr>
        <w:t>فهل علي إن شككت في انه اصابه شي‏ء ان انظر فيه؟ قال: لا و لكنك انما تريد</w:t>
      </w:r>
      <w:r w:rsidRPr="00AB4198">
        <w:rPr>
          <w:rFonts w:ascii="Scheherazade" w:hAnsi="Scheherazade" w:cs="Scheherazade"/>
          <w:sz w:val="36"/>
          <w:szCs w:val="36"/>
          <w:rtl/>
        </w:rPr>
        <w:t xml:space="preserve"> ان تذهب الشك الّذي وقع في نفسك"</w:t>
      </w:r>
      <w:r w:rsidR="00A75B04" w:rsidRPr="00AB4198">
        <w:rPr>
          <w:rFonts w:ascii="Scheherazade" w:hAnsi="Scheherazade" w:cs="Scheherazade"/>
          <w:sz w:val="36"/>
          <w:szCs w:val="36"/>
          <w:rtl/>
        </w:rPr>
        <w:t>،</w:t>
      </w:r>
      <w:r w:rsidR="00F525BE" w:rsidRPr="00AB4198">
        <w:rPr>
          <w:rFonts w:ascii="Scheherazade" w:hAnsi="Scheherazade" w:cs="Scheherazade"/>
          <w:sz w:val="36"/>
          <w:szCs w:val="36"/>
          <w:rtl/>
        </w:rPr>
        <w:t xml:space="preserve"> فانها تدل على جواز غمض العين و </w:t>
      </w:r>
      <w:r w:rsidRPr="00AB4198">
        <w:rPr>
          <w:rFonts w:ascii="Scheherazade" w:hAnsi="Scheherazade" w:cs="Scheherazade"/>
          <w:sz w:val="36"/>
          <w:szCs w:val="36"/>
          <w:rtl/>
        </w:rPr>
        <w:t>عدم لزوم الفحص حتى بهذا المقدار</w:t>
      </w:r>
      <w:r w:rsidR="00F366D4" w:rsidRPr="00AB4198">
        <w:rPr>
          <w:rFonts w:ascii="Scheherazade" w:hAnsi="Scheherazade" w:cs="Scheherazade"/>
          <w:sz w:val="36"/>
          <w:szCs w:val="36"/>
          <w:rtl/>
        </w:rPr>
        <w:t>.</w:t>
      </w:r>
    </w:p>
    <w:p w14:paraId="2A44EA13" w14:textId="77777777" w:rsidR="004828C3" w:rsidRDefault="0097383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منها:</w:t>
      </w:r>
      <w:r w:rsidR="00F525BE" w:rsidRPr="00AB4198">
        <w:rPr>
          <w:rFonts w:ascii="Scheherazade" w:hAnsi="Scheherazade" w:cs="Scheherazade"/>
          <w:sz w:val="36"/>
          <w:szCs w:val="36"/>
          <w:rtl/>
        </w:rPr>
        <w:t xml:space="preserve"> ما ورد أيضا في باب الطهارة و النجاسة عن </w:t>
      </w:r>
      <w:r w:rsidRPr="00AB4198">
        <w:rPr>
          <w:rFonts w:ascii="Scheherazade" w:hAnsi="Scheherazade" w:cs="Scheherazade"/>
          <w:sz w:val="36"/>
          <w:szCs w:val="36"/>
          <w:rtl/>
        </w:rPr>
        <w:t>أمير المؤمنين عليه السلام يقول "</w:t>
      </w:r>
      <w:r w:rsidR="00F525BE" w:rsidRPr="00AB4198">
        <w:rPr>
          <w:rFonts w:ascii="Scheherazade" w:hAnsi="Scheherazade" w:cs="Scheherazade"/>
          <w:sz w:val="36"/>
          <w:szCs w:val="36"/>
          <w:rtl/>
        </w:rPr>
        <w:t>ما أبالي أ بول أصابني أم ماء إذ</w:t>
      </w:r>
      <w:r w:rsidRPr="00AB4198">
        <w:rPr>
          <w:rFonts w:ascii="Scheherazade" w:hAnsi="Scheherazade" w:cs="Scheherazade"/>
          <w:sz w:val="36"/>
          <w:szCs w:val="36"/>
          <w:rtl/>
        </w:rPr>
        <w:t>ا لا أعلم"،</w:t>
      </w:r>
      <w:r w:rsidR="00F525BE" w:rsidRPr="00AB4198">
        <w:rPr>
          <w:rFonts w:ascii="Scheherazade" w:hAnsi="Scheherazade" w:cs="Scheherazade"/>
          <w:sz w:val="36"/>
          <w:szCs w:val="36"/>
          <w:rtl/>
        </w:rPr>
        <w:t xml:space="preserve"> و هو واضح أيضا في عدم لزوم التصدي و الفحص عن ال</w:t>
      </w:r>
      <w:r w:rsidR="00276EA0" w:rsidRPr="00AB4198">
        <w:rPr>
          <w:rFonts w:ascii="Scheherazade" w:hAnsi="Scheherazade" w:cs="Scheherazade"/>
          <w:sz w:val="36"/>
          <w:szCs w:val="36"/>
          <w:rtl/>
        </w:rPr>
        <w:t>نجاسة المحتملة حتى بهذا المقدار.</w:t>
      </w:r>
    </w:p>
    <w:p w14:paraId="30D4B09F" w14:textId="77777777" w:rsidR="00973836" w:rsidRPr="00AB4198" w:rsidRDefault="00973836"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و منها:</w:t>
      </w:r>
      <w:r w:rsidR="00F525BE" w:rsidRPr="00AB4198">
        <w:rPr>
          <w:rFonts w:ascii="Scheherazade" w:hAnsi="Scheherazade" w:cs="Scheherazade"/>
          <w:sz w:val="36"/>
          <w:szCs w:val="36"/>
          <w:rtl/>
        </w:rPr>
        <w:t xml:space="preserve"> روايات عديدة واردة في موارد الشك في تذكية ما يؤخذ من سوق المسلمين أو كونها ميتة أو فيه الميتة، و هي تصرح بعدم لزوم الفحص و السؤال و انه ليس عليكم المسألة، </w:t>
      </w:r>
      <w:r w:rsidRPr="00AB4198">
        <w:rPr>
          <w:rFonts w:ascii="Scheherazade" w:hAnsi="Scheherazade" w:cs="Scheherazade"/>
          <w:sz w:val="36"/>
          <w:szCs w:val="36"/>
          <w:rtl/>
        </w:rPr>
        <w:t>و في بعضها "</w:t>
      </w:r>
      <w:r w:rsidR="00F525BE" w:rsidRPr="00AB4198">
        <w:rPr>
          <w:rFonts w:ascii="Scheherazade" w:hAnsi="Scheherazade" w:cs="Scheherazade"/>
          <w:sz w:val="36"/>
          <w:szCs w:val="36"/>
          <w:rtl/>
        </w:rPr>
        <w:t>ان الخوارج ضيقوا على أنفسه</w:t>
      </w:r>
      <w:r w:rsidRPr="00AB4198">
        <w:rPr>
          <w:rFonts w:ascii="Scheherazade" w:hAnsi="Scheherazade" w:cs="Scheherazade"/>
          <w:sz w:val="36"/>
          <w:szCs w:val="36"/>
          <w:rtl/>
        </w:rPr>
        <w:t>م بجهالتهم ان الدين أوسع من ذلك"</w:t>
      </w:r>
      <w:r w:rsidR="00F525BE" w:rsidRPr="00AB4198">
        <w:rPr>
          <w:rFonts w:ascii="Scheherazade" w:hAnsi="Scheherazade" w:cs="Scheherazade"/>
          <w:sz w:val="36"/>
          <w:szCs w:val="36"/>
          <w:rtl/>
        </w:rPr>
        <w:t xml:space="preserve"> فما لم يعلم بأنه ميتة </w:t>
      </w:r>
      <w:r w:rsidRPr="00AB4198">
        <w:rPr>
          <w:rFonts w:ascii="Scheherazade" w:hAnsi="Scheherazade" w:cs="Scheherazade"/>
          <w:sz w:val="36"/>
          <w:szCs w:val="36"/>
          <w:rtl/>
        </w:rPr>
        <w:t xml:space="preserve">فهو </w:t>
      </w:r>
      <w:r w:rsidR="00F525BE" w:rsidRPr="00AB4198">
        <w:rPr>
          <w:rFonts w:ascii="Scheherazade" w:hAnsi="Scheherazade" w:cs="Scheherazade"/>
          <w:sz w:val="36"/>
          <w:szCs w:val="36"/>
          <w:rtl/>
        </w:rPr>
        <w:t>حلال طاهر، و هي أيضا واضحة في ا</w:t>
      </w:r>
      <w:r w:rsidR="00D21853" w:rsidRPr="00AB4198">
        <w:rPr>
          <w:rFonts w:ascii="Scheherazade" w:hAnsi="Scheherazade" w:cs="Scheherazade"/>
          <w:sz w:val="36"/>
          <w:szCs w:val="36"/>
          <w:rtl/>
        </w:rPr>
        <w:t>لدلالة على نفي لزوم أصل</w:t>
      </w:r>
      <w:r w:rsidR="00F525BE" w:rsidRPr="00AB4198">
        <w:rPr>
          <w:rFonts w:ascii="Scheherazade" w:hAnsi="Scheherazade" w:cs="Scheherazade"/>
          <w:sz w:val="36"/>
          <w:szCs w:val="36"/>
          <w:rtl/>
        </w:rPr>
        <w:t xml:space="preserve"> الفحص</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77"/>
      </w:r>
      <w:r w:rsidR="001374EB">
        <w:rPr>
          <w:rStyle w:val="a6"/>
          <w:rFonts w:ascii="Scheherazade" w:hAnsi="Scheherazade" w:cs="Scheherazade"/>
          <w:sz w:val="36"/>
          <w:szCs w:val="36"/>
          <w:rtl/>
        </w:rPr>
        <w:t>)</w:t>
      </w:r>
      <w:r w:rsidRPr="00AB4198">
        <w:rPr>
          <w:rFonts w:ascii="Scheherazade" w:hAnsi="Scheherazade" w:cs="Scheherazade"/>
          <w:sz w:val="36"/>
          <w:szCs w:val="36"/>
          <w:rtl/>
        </w:rPr>
        <w:t>.</w:t>
      </w:r>
    </w:p>
    <w:p w14:paraId="6A8895CE" w14:textId="77777777" w:rsidR="004828C3" w:rsidRDefault="00A75B04" w:rsidP="00410A0A">
      <w:pPr>
        <w:rPr>
          <w:sz w:val="36"/>
          <w:szCs w:val="36"/>
          <w:rtl/>
        </w:rPr>
      </w:pPr>
      <w:r w:rsidRPr="00AB4198">
        <w:rPr>
          <w:sz w:val="36"/>
          <w:szCs w:val="36"/>
          <w:rtl/>
        </w:rPr>
        <w:t>اقول: أما صحيحة زرارة فالمنقول في علل الشرايع</w:t>
      </w:r>
      <w:r w:rsidR="00276EA0" w:rsidRPr="00AB4198">
        <w:rPr>
          <w:sz w:val="36"/>
          <w:szCs w:val="36"/>
          <w:rtl/>
        </w:rPr>
        <w:t>:</w:t>
      </w:r>
      <w:r w:rsidRPr="00AB4198">
        <w:rPr>
          <w:sz w:val="36"/>
          <w:szCs w:val="36"/>
          <w:rtl/>
        </w:rPr>
        <w:t xml:space="preserve"> قال قلت فهل علي إن شككت في أنه أصابه شي‌ء أن أنظر فيه فأقلبه قال لا و لكنك إنما تريد بذلك أن تذهب الشك الذي وقع في نفسك</w:t>
      </w:r>
      <w:r w:rsidR="001374EB">
        <w:rPr>
          <w:rStyle w:val="a6"/>
          <w:sz w:val="36"/>
          <w:szCs w:val="36"/>
          <w:rtl/>
        </w:rPr>
        <w:t>(</w:t>
      </w:r>
      <w:r w:rsidR="001374EB" w:rsidRPr="00AB4198">
        <w:rPr>
          <w:rStyle w:val="a6"/>
          <w:sz w:val="36"/>
          <w:szCs w:val="36"/>
          <w:rtl/>
        </w:rPr>
        <w:footnoteReference w:id="378"/>
      </w:r>
      <w:r w:rsidR="001374EB">
        <w:rPr>
          <w:rStyle w:val="a6"/>
          <w:sz w:val="36"/>
          <w:szCs w:val="36"/>
          <w:rtl/>
        </w:rPr>
        <w:t>)</w:t>
      </w:r>
      <w:r w:rsidRPr="00AB4198">
        <w:rPr>
          <w:sz w:val="36"/>
          <w:szCs w:val="36"/>
          <w:rtl/>
        </w:rPr>
        <w:t>، و ظاهر القلب هو الفحص و لا يشمل مجرد النظر، على أن مانعية النجاسة شرطية ذكرية، و في الحقيقة يكون المانع النجاسة المعلومة، فلا ي</w:t>
      </w:r>
      <w:r w:rsidR="00276EA0" w:rsidRPr="00AB4198">
        <w:rPr>
          <w:sz w:val="36"/>
          <w:szCs w:val="36"/>
          <w:rtl/>
        </w:rPr>
        <w:t>قاس به مثل حرمة شرب النجس او الوضوء بالماء النجس مما يكو</w:t>
      </w:r>
      <w:r w:rsidRPr="00AB4198">
        <w:rPr>
          <w:sz w:val="36"/>
          <w:szCs w:val="36"/>
          <w:rtl/>
        </w:rPr>
        <w:t xml:space="preserve">ن التكليف الواقعي ثابتا في حال الجهل و انما يكون الجهل </w:t>
      </w:r>
      <w:r w:rsidR="00276EA0" w:rsidRPr="00AB4198">
        <w:rPr>
          <w:sz w:val="36"/>
          <w:szCs w:val="36"/>
          <w:rtl/>
        </w:rPr>
        <w:t>معذرا.</w:t>
      </w:r>
    </w:p>
    <w:p w14:paraId="14E7FC12" w14:textId="77777777" w:rsidR="00A75B04" w:rsidRPr="00AB4198" w:rsidRDefault="00A75B04" w:rsidP="00410A0A">
      <w:pPr>
        <w:rPr>
          <w:sz w:val="36"/>
          <w:szCs w:val="36"/>
          <w:rtl/>
        </w:rPr>
      </w:pPr>
      <w:r w:rsidRPr="00AB4198">
        <w:rPr>
          <w:sz w:val="36"/>
          <w:szCs w:val="36"/>
          <w:rtl/>
        </w:rPr>
        <w:t>و أما موثقة حفص " ما ابالي..." فليست دالة على نفي لزوم مجرد النظر الا بالاطلاق، و المفروض ادعاء انصرافه</w:t>
      </w:r>
      <w:r w:rsidR="00276EA0" w:rsidRPr="00AB4198">
        <w:rPr>
          <w:sz w:val="36"/>
          <w:szCs w:val="36"/>
          <w:rtl/>
        </w:rPr>
        <w:t>ا</w:t>
      </w:r>
      <w:r w:rsidRPr="00AB4198">
        <w:rPr>
          <w:sz w:val="36"/>
          <w:szCs w:val="36"/>
          <w:rtl/>
        </w:rPr>
        <w:t xml:space="preserve"> عما لو كان يتبين الواقع بمجرد النظر</w:t>
      </w:r>
      <w:r w:rsidR="00FD08CC" w:rsidRPr="00AB4198">
        <w:rPr>
          <w:sz w:val="36"/>
          <w:szCs w:val="36"/>
          <w:rtl/>
        </w:rPr>
        <w:t>، و نحوه</w:t>
      </w:r>
      <w:r w:rsidR="00276EA0" w:rsidRPr="00AB4198">
        <w:rPr>
          <w:sz w:val="36"/>
          <w:szCs w:val="36"/>
          <w:rtl/>
        </w:rPr>
        <w:t>ا</w:t>
      </w:r>
      <w:r w:rsidR="00FD08CC" w:rsidRPr="00AB4198">
        <w:rPr>
          <w:sz w:val="36"/>
          <w:szCs w:val="36"/>
          <w:rtl/>
        </w:rPr>
        <w:t xml:space="preserve"> ما ذكر في مباحث الاصول من التمسك برواية عبد الله بن سليمان "كل شيء لك حلال حتى يجيئك شاهدان يشهدان أن فيه ميتة"</w:t>
      </w:r>
      <w:r w:rsidRPr="00AB4198">
        <w:rPr>
          <w:sz w:val="36"/>
          <w:szCs w:val="36"/>
          <w:rtl/>
        </w:rPr>
        <w:t>.</w:t>
      </w:r>
    </w:p>
    <w:p w14:paraId="22BDF829" w14:textId="77777777" w:rsidR="002C262B" w:rsidRPr="00AB4198" w:rsidRDefault="00A75B04" w:rsidP="00410A0A">
      <w:pPr>
        <w:rPr>
          <w:sz w:val="36"/>
          <w:szCs w:val="36"/>
          <w:rtl/>
        </w:rPr>
      </w:pPr>
      <w:r w:rsidRPr="00AB4198">
        <w:rPr>
          <w:sz w:val="36"/>
          <w:szCs w:val="36"/>
          <w:rtl/>
        </w:rPr>
        <w:t>و كذا ما ورد من النهي عن السؤال في امر التذكية، ف</w:t>
      </w:r>
      <w:r w:rsidR="00193923" w:rsidRPr="00AB4198">
        <w:rPr>
          <w:sz w:val="36"/>
          <w:szCs w:val="36"/>
          <w:rtl/>
        </w:rPr>
        <w:t>انه -</w:t>
      </w:r>
      <w:r w:rsidRPr="00AB4198">
        <w:rPr>
          <w:sz w:val="36"/>
          <w:szCs w:val="36"/>
          <w:rtl/>
        </w:rPr>
        <w:t>مضافا الى وروده في مورد أمارية</w:t>
      </w:r>
      <w:r w:rsidR="00011E56" w:rsidRPr="00AB4198">
        <w:rPr>
          <w:sz w:val="36"/>
          <w:szCs w:val="36"/>
          <w:rtl/>
        </w:rPr>
        <w:t xml:space="preserve"> سوق المسلمين، </w:t>
      </w:r>
      <w:r w:rsidR="00193923" w:rsidRPr="00AB4198">
        <w:rPr>
          <w:sz w:val="36"/>
          <w:szCs w:val="36"/>
          <w:rtl/>
        </w:rPr>
        <w:t>و یحتمل الخصوصية فيها بحيث يجوز ترك النظر او التهرب من العلم بأن يغمض عيينه فلا يرى أن الذبيحة قد ذكِّيت و فري</w:t>
      </w:r>
      <w:r w:rsidR="00276EA0" w:rsidRPr="00AB4198">
        <w:rPr>
          <w:sz w:val="36"/>
          <w:szCs w:val="36"/>
          <w:rtl/>
        </w:rPr>
        <w:t>ت</w:t>
      </w:r>
      <w:r w:rsidR="00193923" w:rsidRPr="00AB4198">
        <w:rPr>
          <w:sz w:val="36"/>
          <w:szCs w:val="36"/>
          <w:rtl/>
        </w:rPr>
        <w:t xml:space="preserve"> جميع اوداجها الاربعة ام لا- </w:t>
      </w:r>
      <w:r w:rsidR="00011E56" w:rsidRPr="00AB4198">
        <w:rPr>
          <w:sz w:val="36"/>
          <w:szCs w:val="36"/>
          <w:rtl/>
        </w:rPr>
        <w:t>يرد عليه أن النهي</w:t>
      </w:r>
      <w:r w:rsidRPr="00AB4198">
        <w:rPr>
          <w:sz w:val="36"/>
          <w:szCs w:val="36"/>
          <w:rtl/>
        </w:rPr>
        <w:t xml:space="preserve"> عن السؤال لا يلازم النهي عن مجرد النظر </w:t>
      </w:r>
      <w:r w:rsidR="00193923" w:rsidRPr="00AB4198">
        <w:rPr>
          <w:sz w:val="36"/>
          <w:szCs w:val="36"/>
          <w:rtl/>
        </w:rPr>
        <w:t>او تجويز التهرب من العلم</w:t>
      </w:r>
      <w:r w:rsidRPr="00AB4198">
        <w:rPr>
          <w:sz w:val="36"/>
          <w:szCs w:val="36"/>
          <w:rtl/>
        </w:rPr>
        <w:t>.</w:t>
      </w:r>
    </w:p>
    <w:p w14:paraId="6CE60A85" w14:textId="77777777" w:rsidR="00C66C55" w:rsidRPr="00AB4198" w:rsidRDefault="00193923"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و قد استثنى جماعة عن عدم وجوب الفحص في الشبهات الموضوعية موارد:</w:t>
      </w:r>
    </w:p>
    <w:p w14:paraId="502E710C" w14:textId="77777777" w:rsidR="00E05103" w:rsidRPr="00AB4198" w:rsidRDefault="00193923" w:rsidP="00410A0A">
      <w:pPr>
        <w:rPr>
          <w:sz w:val="36"/>
          <w:szCs w:val="36"/>
          <w:rtl/>
        </w:rPr>
      </w:pPr>
      <w:r w:rsidRPr="00AB4198">
        <w:rPr>
          <w:b/>
          <w:bCs/>
          <w:sz w:val="36"/>
          <w:szCs w:val="36"/>
          <w:rtl/>
        </w:rPr>
        <w:t>منها:</w:t>
      </w:r>
      <w:r w:rsidRPr="00AB4198">
        <w:rPr>
          <w:sz w:val="36"/>
          <w:szCs w:val="36"/>
          <w:rtl/>
        </w:rPr>
        <w:t xml:space="preserve"> ما إذا شك في </w:t>
      </w:r>
      <w:r w:rsidR="00C018D8" w:rsidRPr="00AB4198">
        <w:rPr>
          <w:sz w:val="36"/>
          <w:szCs w:val="36"/>
          <w:rtl/>
        </w:rPr>
        <w:t xml:space="preserve">كون المسافة من بلده الى المكان الذي يسافر اليه هل هي مسافة شرعية أم لا، </w:t>
      </w:r>
      <w:r w:rsidRPr="00AB4198">
        <w:rPr>
          <w:sz w:val="36"/>
          <w:szCs w:val="36"/>
          <w:rtl/>
        </w:rPr>
        <w:t>فقال</w:t>
      </w:r>
      <w:r w:rsidR="00C547C3" w:rsidRPr="00AB4198">
        <w:rPr>
          <w:sz w:val="36"/>
          <w:szCs w:val="36"/>
          <w:rtl/>
        </w:rPr>
        <w:t xml:space="preserve"> جماعة منهم صاحب العروة "ره" </w:t>
      </w:r>
      <w:r w:rsidR="00E05103" w:rsidRPr="00AB4198">
        <w:rPr>
          <w:sz w:val="36"/>
          <w:szCs w:val="36"/>
          <w:rtl/>
        </w:rPr>
        <w:t>فيه بو</w:t>
      </w:r>
      <w:r w:rsidRPr="00AB4198">
        <w:rPr>
          <w:sz w:val="36"/>
          <w:szCs w:val="36"/>
          <w:rtl/>
        </w:rPr>
        <w:t>ج</w:t>
      </w:r>
      <w:r w:rsidR="00E05103" w:rsidRPr="00AB4198">
        <w:rPr>
          <w:sz w:val="36"/>
          <w:szCs w:val="36"/>
          <w:rtl/>
        </w:rPr>
        <w:t>و</w:t>
      </w:r>
      <w:r w:rsidRPr="00AB4198">
        <w:rPr>
          <w:sz w:val="36"/>
          <w:szCs w:val="36"/>
          <w:rtl/>
        </w:rPr>
        <w:t>ب الفحص و السؤال</w:t>
      </w:r>
      <w:r w:rsidR="00C547C3" w:rsidRPr="00AB4198">
        <w:rPr>
          <w:sz w:val="36"/>
          <w:szCs w:val="36"/>
          <w:rtl/>
        </w:rPr>
        <w:t xml:space="preserve">، فذكر في </w:t>
      </w:r>
      <w:r w:rsidR="00E05103" w:rsidRPr="00AB4198">
        <w:rPr>
          <w:sz w:val="36"/>
          <w:szCs w:val="36"/>
          <w:rtl/>
        </w:rPr>
        <w:t>العروة أن الأقوى عند الشكّ وجوب الاختبار أو السؤال‌ لتحصيل البيّنة أو الشياع المفيد للعلم إلّا إذا كان مستلزماً للحرج</w:t>
      </w:r>
      <w:r w:rsidR="001374EB">
        <w:rPr>
          <w:rStyle w:val="a6"/>
          <w:sz w:val="36"/>
          <w:szCs w:val="36"/>
          <w:rtl/>
        </w:rPr>
        <w:t>(</w:t>
      </w:r>
      <w:r w:rsidR="001374EB" w:rsidRPr="00AB4198">
        <w:rPr>
          <w:rStyle w:val="a6"/>
          <w:sz w:val="36"/>
          <w:szCs w:val="36"/>
          <w:rtl/>
        </w:rPr>
        <w:footnoteReference w:id="379"/>
      </w:r>
      <w:r w:rsidR="001374EB">
        <w:rPr>
          <w:rStyle w:val="a6"/>
          <w:sz w:val="36"/>
          <w:szCs w:val="36"/>
          <w:rtl/>
        </w:rPr>
        <w:t>)</w:t>
      </w:r>
      <w:r w:rsidR="00E05103" w:rsidRPr="00AB4198">
        <w:rPr>
          <w:sz w:val="36"/>
          <w:szCs w:val="36"/>
          <w:rtl/>
        </w:rPr>
        <w:t>.</w:t>
      </w:r>
    </w:p>
    <w:p w14:paraId="20B3C662" w14:textId="77777777" w:rsidR="00C547C3" w:rsidRPr="00AB4198" w:rsidRDefault="009D301C" w:rsidP="00410A0A">
      <w:pPr>
        <w:rPr>
          <w:sz w:val="36"/>
          <w:szCs w:val="36"/>
          <w:rtl/>
        </w:rPr>
      </w:pPr>
      <w:r w:rsidRPr="00AB4198">
        <w:rPr>
          <w:sz w:val="36"/>
          <w:szCs w:val="36"/>
          <w:rtl/>
        </w:rPr>
        <w:t xml:space="preserve">و </w:t>
      </w:r>
      <w:r w:rsidR="00C547C3" w:rsidRPr="00AB4198">
        <w:rPr>
          <w:sz w:val="36"/>
          <w:szCs w:val="36"/>
          <w:rtl/>
        </w:rPr>
        <w:t>استدل عليه بعدة وجوه:</w:t>
      </w:r>
    </w:p>
    <w:p w14:paraId="2BCE5C18" w14:textId="77777777" w:rsidR="004828C3" w:rsidRDefault="00C547C3" w:rsidP="00410A0A">
      <w:pPr>
        <w:rPr>
          <w:sz w:val="36"/>
          <w:szCs w:val="36"/>
          <w:rtl/>
        </w:rPr>
      </w:pPr>
      <w:r w:rsidRPr="00AB4198">
        <w:rPr>
          <w:sz w:val="36"/>
          <w:szCs w:val="36"/>
          <w:rtl/>
        </w:rPr>
        <w:t xml:space="preserve">1- ما </w:t>
      </w:r>
      <w:r w:rsidR="009D301C" w:rsidRPr="00AB4198">
        <w:rPr>
          <w:sz w:val="36"/>
          <w:szCs w:val="36"/>
          <w:rtl/>
        </w:rPr>
        <w:t>ذكر</w:t>
      </w:r>
      <w:r w:rsidRPr="00AB4198">
        <w:rPr>
          <w:sz w:val="36"/>
          <w:szCs w:val="36"/>
          <w:rtl/>
        </w:rPr>
        <w:t>ه</w:t>
      </w:r>
      <w:r w:rsidR="009D301C" w:rsidRPr="00AB4198">
        <w:rPr>
          <w:sz w:val="36"/>
          <w:szCs w:val="36"/>
          <w:rtl/>
        </w:rPr>
        <w:t xml:space="preserve"> المحقق الحائري "قده" </w:t>
      </w:r>
      <w:r w:rsidRPr="00AB4198">
        <w:rPr>
          <w:sz w:val="36"/>
          <w:szCs w:val="36"/>
          <w:rtl/>
        </w:rPr>
        <w:t xml:space="preserve">من </w:t>
      </w:r>
      <w:r w:rsidR="009D301C" w:rsidRPr="00AB4198">
        <w:rPr>
          <w:sz w:val="36"/>
          <w:szCs w:val="36"/>
          <w:rtl/>
        </w:rPr>
        <w:t>أن الاحوط الفحص، لامكان دعوى انصراف لفظ الشك و عدم العلم عن مورد يمكن تحصيل العلم بسهولة و بمقدار متعارف من الفحص، نع</w:t>
      </w:r>
      <w:r w:rsidR="00C018D8" w:rsidRPr="00AB4198">
        <w:rPr>
          <w:sz w:val="36"/>
          <w:szCs w:val="36"/>
          <w:rtl/>
        </w:rPr>
        <w:t>م خرج الشبهة التحريمية الموض</w:t>
      </w:r>
      <w:r w:rsidR="009D301C" w:rsidRPr="00AB4198">
        <w:rPr>
          <w:sz w:val="36"/>
          <w:szCs w:val="36"/>
          <w:rtl/>
        </w:rPr>
        <w:t>وعية لقيام الإجماع‌ على الترخيص فيها قبل الفحص</w:t>
      </w:r>
      <w:r w:rsidR="001374EB">
        <w:rPr>
          <w:rStyle w:val="a6"/>
          <w:noProof w:val="0"/>
          <w:sz w:val="36"/>
          <w:szCs w:val="36"/>
          <w:rtl/>
        </w:rPr>
        <w:t>(</w:t>
      </w:r>
      <w:r w:rsidR="001374EB" w:rsidRPr="00AB4198">
        <w:rPr>
          <w:rStyle w:val="a6"/>
          <w:noProof w:val="0"/>
          <w:sz w:val="36"/>
          <w:szCs w:val="36"/>
          <w:rtl/>
        </w:rPr>
        <w:footnoteReference w:id="380"/>
      </w:r>
      <w:r w:rsidR="001374EB">
        <w:rPr>
          <w:rStyle w:val="a6"/>
          <w:noProof w:val="0"/>
          <w:sz w:val="36"/>
          <w:szCs w:val="36"/>
          <w:rtl/>
        </w:rPr>
        <w:t>)</w:t>
      </w:r>
      <w:r w:rsidRPr="00AB4198">
        <w:rPr>
          <w:sz w:val="36"/>
          <w:szCs w:val="36"/>
          <w:rtl/>
        </w:rPr>
        <w:t>,</w:t>
      </w:r>
    </w:p>
    <w:p w14:paraId="26AFCAEE" w14:textId="77777777" w:rsidR="00C66C55" w:rsidRPr="00AB4198" w:rsidRDefault="009D301C" w:rsidP="00410A0A">
      <w:pPr>
        <w:rPr>
          <w:sz w:val="36"/>
          <w:szCs w:val="36"/>
          <w:rtl/>
        </w:rPr>
      </w:pPr>
      <w:r w:rsidRPr="00AB4198">
        <w:rPr>
          <w:sz w:val="36"/>
          <w:szCs w:val="36"/>
          <w:rtl/>
        </w:rPr>
        <w:t xml:space="preserve">و </w:t>
      </w:r>
      <w:r w:rsidR="00C547C3" w:rsidRPr="00AB4198">
        <w:rPr>
          <w:sz w:val="36"/>
          <w:szCs w:val="36"/>
          <w:rtl/>
        </w:rPr>
        <w:t xml:space="preserve">قد </w:t>
      </w:r>
      <w:r w:rsidRPr="00AB4198">
        <w:rPr>
          <w:sz w:val="36"/>
          <w:szCs w:val="36"/>
          <w:rtl/>
        </w:rPr>
        <w:t>اورد عليه السيد البروجردي "قده" بعدم تسليم الانصراف</w:t>
      </w:r>
      <w:r w:rsidR="001374EB">
        <w:rPr>
          <w:rStyle w:val="a6"/>
          <w:sz w:val="36"/>
          <w:szCs w:val="36"/>
          <w:rtl/>
        </w:rPr>
        <w:t>(</w:t>
      </w:r>
      <w:r w:rsidR="001374EB" w:rsidRPr="00AB4198">
        <w:rPr>
          <w:rStyle w:val="a6"/>
          <w:sz w:val="36"/>
          <w:szCs w:val="36"/>
          <w:rtl/>
        </w:rPr>
        <w:footnoteReference w:id="381"/>
      </w:r>
      <w:r w:rsidR="001374EB">
        <w:rPr>
          <w:rStyle w:val="a6"/>
          <w:sz w:val="36"/>
          <w:szCs w:val="36"/>
          <w:rtl/>
        </w:rPr>
        <w:t>)</w:t>
      </w:r>
      <w:r w:rsidR="00C90F83" w:rsidRPr="00AB4198">
        <w:rPr>
          <w:sz w:val="36"/>
          <w:szCs w:val="36"/>
          <w:rtl/>
        </w:rPr>
        <w:t xml:space="preserve">، و </w:t>
      </w:r>
      <w:r w:rsidR="00720B60" w:rsidRPr="00AB4198">
        <w:rPr>
          <w:sz w:val="36"/>
          <w:szCs w:val="36"/>
          <w:rtl/>
        </w:rPr>
        <w:t>هذا الايراد</w:t>
      </w:r>
      <w:r w:rsidR="00C90F83" w:rsidRPr="00AB4198">
        <w:rPr>
          <w:sz w:val="36"/>
          <w:szCs w:val="36"/>
          <w:rtl/>
        </w:rPr>
        <w:t xml:space="preserve"> في محله.</w:t>
      </w:r>
    </w:p>
    <w:p w14:paraId="4108C781" w14:textId="77777777" w:rsidR="004828C3" w:rsidRDefault="00C547C3" w:rsidP="00410A0A">
      <w:pPr>
        <w:rPr>
          <w:sz w:val="36"/>
          <w:szCs w:val="36"/>
          <w:rtl/>
        </w:rPr>
      </w:pPr>
      <w:r w:rsidRPr="00AB4198">
        <w:rPr>
          <w:sz w:val="36"/>
          <w:szCs w:val="36"/>
          <w:rtl/>
        </w:rPr>
        <w:t xml:space="preserve">2- </w:t>
      </w:r>
      <w:r w:rsidR="00C90F83" w:rsidRPr="00AB4198">
        <w:rPr>
          <w:sz w:val="36"/>
          <w:szCs w:val="36"/>
          <w:rtl/>
        </w:rPr>
        <w:t>ما قد يقال من أنه لولا الفحص عن المسافة فيحصل العلم الاجمالي با</w:t>
      </w:r>
      <w:r w:rsidRPr="00AB4198">
        <w:rPr>
          <w:sz w:val="36"/>
          <w:szCs w:val="36"/>
          <w:rtl/>
        </w:rPr>
        <w:t>لوقوع في مخالفة الواقع كثيرا.</w:t>
      </w:r>
    </w:p>
    <w:p w14:paraId="08DA7ECD" w14:textId="77777777" w:rsidR="00C018D8" w:rsidRPr="00AB4198" w:rsidRDefault="00C547C3" w:rsidP="00410A0A">
      <w:pPr>
        <w:rPr>
          <w:sz w:val="36"/>
          <w:szCs w:val="36"/>
          <w:rtl/>
        </w:rPr>
      </w:pPr>
      <w:r w:rsidRPr="00AB4198">
        <w:rPr>
          <w:sz w:val="36"/>
          <w:szCs w:val="36"/>
          <w:rtl/>
        </w:rPr>
        <w:t xml:space="preserve">و </w:t>
      </w:r>
      <w:r w:rsidR="00C90F83" w:rsidRPr="00AB4198">
        <w:rPr>
          <w:sz w:val="36"/>
          <w:szCs w:val="36"/>
          <w:rtl/>
        </w:rPr>
        <w:t xml:space="preserve">فيه أنه مادام لم يحصل مثل هذا العلم الاجمالي لشخصٍ فلا يكون </w:t>
      </w:r>
      <w:r w:rsidRPr="00AB4198">
        <w:rPr>
          <w:sz w:val="36"/>
          <w:szCs w:val="36"/>
          <w:rtl/>
        </w:rPr>
        <w:t>العلم</w:t>
      </w:r>
      <w:r w:rsidR="00C90F83" w:rsidRPr="00AB4198">
        <w:rPr>
          <w:sz w:val="36"/>
          <w:szCs w:val="36"/>
          <w:rtl/>
        </w:rPr>
        <w:t xml:space="preserve"> الاجمالي بوقوع بعض الاش</w:t>
      </w:r>
      <w:r w:rsidR="00C018D8" w:rsidRPr="00AB4198">
        <w:rPr>
          <w:sz w:val="36"/>
          <w:szCs w:val="36"/>
          <w:rtl/>
        </w:rPr>
        <w:t>خاص في خلاف الواقع منجزا في حقه</w:t>
      </w:r>
      <w:r w:rsidRPr="00AB4198">
        <w:rPr>
          <w:sz w:val="36"/>
          <w:szCs w:val="36"/>
          <w:rtl/>
        </w:rPr>
        <w:t xml:space="preserve">، نعم ان حصل العلم الاجمالي التدريجي لمكلف واحد بأنه </w:t>
      </w:r>
      <w:r w:rsidR="00720B60" w:rsidRPr="00AB4198">
        <w:rPr>
          <w:sz w:val="36"/>
          <w:szCs w:val="36"/>
          <w:rtl/>
        </w:rPr>
        <w:t xml:space="preserve">يتحقق منه السفر الى المسافة الشرعية </w:t>
      </w:r>
      <w:r w:rsidRPr="00AB4198">
        <w:rPr>
          <w:sz w:val="36"/>
          <w:szCs w:val="36"/>
          <w:rtl/>
        </w:rPr>
        <w:t>في بعض اسفاره التي يشك في كون المسافة بينه و بين المكان الذي يسافر اليه مسافة شرعية، فمن الواضح أنه يجب عليه الاحتياط او الفحص</w:t>
      </w:r>
      <w:r w:rsidR="00C018D8" w:rsidRPr="00AB4198">
        <w:rPr>
          <w:sz w:val="36"/>
          <w:szCs w:val="36"/>
          <w:rtl/>
        </w:rPr>
        <w:t xml:space="preserve">. </w:t>
      </w:r>
    </w:p>
    <w:p w14:paraId="413F3745" w14:textId="77777777" w:rsidR="004828C3" w:rsidRDefault="00C547C3" w:rsidP="00410A0A">
      <w:pPr>
        <w:rPr>
          <w:sz w:val="36"/>
          <w:szCs w:val="36"/>
          <w:rtl/>
        </w:rPr>
      </w:pPr>
      <w:r w:rsidRPr="00AB4198">
        <w:rPr>
          <w:sz w:val="36"/>
          <w:szCs w:val="36"/>
          <w:rtl/>
        </w:rPr>
        <w:t xml:space="preserve">3- ما قد يقال من كون </w:t>
      </w:r>
      <w:r w:rsidR="00C90F83" w:rsidRPr="00AB4198">
        <w:rPr>
          <w:sz w:val="36"/>
          <w:szCs w:val="36"/>
          <w:rtl/>
        </w:rPr>
        <w:t xml:space="preserve">المدلول الالتزامي لخطاب تحديد المسافة </w:t>
      </w:r>
      <w:r w:rsidR="00C018D8" w:rsidRPr="00AB4198">
        <w:rPr>
          <w:sz w:val="36"/>
          <w:szCs w:val="36"/>
          <w:rtl/>
        </w:rPr>
        <w:t xml:space="preserve">هو </w:t>
      </w:r>
      <w:r w:rsidR="00C90F83" w:rsidRPr="00AB4198">
        <w:rPr>
          <w:sz w:val="36"/>
          <w:szCs w:val="36"/>
          <w:rtl/>
        </w:rPr>
        <w:t xml:space="preserve">لزوم الفحص عند الشك، </w:t>
      </w:r>
      <w:r w:rsidR="00C018D8" w:rsidRPr="00AB4198">
        <w:rPr>
          <w:sz w:val="36"/>
          <w:szCs w:val="36"/>
          <w:rtl/>
        </w:rPr>
        <w:t>و الا يلزم لغوية تشريعه عرفا</w:t>
      </w:r>
      <w:r w:rsidRPr="00AB4198">
        <w:rPr>
          <w:sz w:val="36"/>
          <w:szCs w:val="36"/>
          <w:rtl/>
        </w:rPr>
        <w:t>.</w:t>
      </w:r>
    </w:p>
    <w:p w14:paraId="31381FC5" w14:textId="77777777" w:rsidR="00C547C3" w:rsidRPr="00AB4198" w:rsidRDefault="00C547C3" w:rsidP="00410A0A">
      <w:pPr>
        <w:rPr>
          <w:sz w:val="36"/>
          <w:szCs w:val="36"/>
          <w:rtl/>
        </w:rPr>
      </w:pPr>
      <w:r w:rsidRPr="00AB4198">
        <w:rPr>
          <w:sz w:val="36"/>
          <w:szCs w:val="36"/>
          <w:rtl/>
        </w:rPr>
        <w:t xml:space="preserve">و لكنه </w:t>
      </w:r>
      <w:r w:rsidR="00C018D8" w:rsidRPr="00AB4198">
        <w:rPr>
          <w:sz w:val="36"/>
          <w:szCs w:val="36"/>
          <w:rtl/>
        </w:rPr>
        <w:t xml:space="preserve">غير متجه، بعد عدم ندرة حصول </w:t>
      </w:r>
      <w:r w:rsidR="00673ED3" w:rsidRPr="00AB4198">
        <w:rPr>
          <w:sz w:val="36"/>
          <w:szCs w:val="36"/>
          <w:rtl/>
        </w:rPr>
        <w:t xml:space="preserve">العلم ببلوغ المسافة و عدمه، </w:t>
      </w:r>
      <w:r w:rsidR="00C018D8" w:rsidRPr="00AB4198">
        <w:rPr>
          <w:sz w:val="36"/>
          <w:szCs w:val="36"/>
          <w:rtl/>
        </w:rPr>
        <w:t>بل لعله هو الغالب.</w:t>
      </w:r>
      <w:r w:rsidR="007741E6" w:rsidRPr="00AB4198">
        <w:rPr>
          <w:sz w:val="36"/>
          <w:szCs w:val="36"/>
          <w:rtl/>
        </w:rPr>
        <w:t xml:space="preserve"> </w:t>
      </w:r>
    </w:p>
    <w:p w14:paraId="512789E7" w14:textId="77777777" w:rsidR="00C547C3" w:rsidRPr="00AB4198" w:rsidRDefault="00C547C3" w:rsidP="00410A0A">
      <w:pPr>
        <w:rPr>
          <w:sz w:val="36"/>
          <w:szCs w:val="36"/>
          <w:rtl/>
        </w:rPr>
      </w:pPr>
      <w:r w:rsidRPr="00AB4198">
        <w:rPr>
          <w:sz w:val="36"/>
          <w:szCs w:val="36"/>
          <w:rtl/>
        </w:rPr>
        <w:t>و عليه فالظاهر عدم لزوم الفحص، بل الظاهر جواز التهرب عن العلم بأن لا ينظر الى العلامات المنصوبة في الطريق، لاطلاق دليل الاستصحاب النافي للسفر الى المسافة الشرعية.</w:t>
      </w:r>
    </w:p>
    <w:p w14:paraId="74E24BBD" w14:textId="77777777" w:rsidR="00C547C3" w:rsidRPr="00AB4198" w:rsidRDefault="00193923" w:rsidP="00410A0A">
      <w:pPr>
        <w:rPr>
          <w:sz w:val="36"/>
          <w:szCs w:val="36"/>
          <w:rtl/>
        </w:rPr>
      </w:pPr>
      <w:r w:rsidRPr="00AB4198">
        <w:rPr>
          <w:b/>
          <w:bCs/>
          <w:sz w:val="36"/>
          <w:szCs w:val="36"/>
          <w:rtl/>
        </w:rPr>
        <w:t>و منها:</w:t>
      </w:r>
      <w:r w:rsidRPr="00AB4198">
        <w:rPr>
          <w:sz w:val="36"/>
          <w:szCs w:val="36"/>
          <w:rtl/>
        </w:rPr>
        <w:t xml:space="preserve"> ما إذا شك في تحقق الاستطاعة إلى الحج من حيث المال أو من جهة أخرى</w:t>
      </w:r>
      <w:r w:rsidR="00C018D8" w:rsidRPr="00AB4198">
        <w:rPr>
          <w:sz w:val="36"/>
          <w:szCs w:val="36"/>
          <w:rtl/>
        </w:rPr>
        <w:t xml:space="preserve"> فذكر صاحب العروة أنه إذا شكّ في مقدار ماله و أنّه وصل إلى حدّ الاستطاعة‌ فالاحوط الفحص، و عل</w:t>
      </w:r>
      <w:r w:rsidR="00C547C3" w:rsidRPr="00AB4198">
        <w:rPr>
          <w:sz w:val="36"/>
          <w:szCs w:val="36"/>
          <w:rtl/>
        </w:rPr>
        <w:t>َّ</w:t>
      </w:r>
      <w:r w:rsidR="00C018D8" w:rsidRPr="00AB4198">
        <w:rPr>
          <w:sz w:val="36"/>
          <w:szCs w:val="36"/>
          <w:rtl/>
        </w:rPr>
        <w:t>ق عليه بعض الاعلام كالمحقق النائيني و السيد البروجردي "قدهما" بأنه لا يخلو من قوة، بينما أنه عل</w:t>
      </w:r>
      <w:r w:rsidR="00C547C3" w:rsidRPr="00AB4198">
        <w:rPr>
          <w:sz w:val="36"/>
          <w:szCs w:val="36"/>
          <w:rtl/>
        </w:rPr>
        <w:t>َّ</w:t>
      </w:r>
      <w:r w:rsidR="00C018D8" w:rsidRPr="00AB4198">
        <w:rPr>
          <w:sz w:val="36"/>
          <w:szCs w:val="36"/>
          <w:rtl/>
        </w:rPr>
        <w:t>ق عليه السيد الخوئي "قده" بأن الاظهر عدم الوجوب</w:t>
      </w:r>
      <w:r w:rsidR="001374EB">
        <w:rPr>
          <w:rStyle w:val="a6"/>
          <w:sz w:val="36"/>
          <w:szCs w:val="36"/>
          <w:rtl/>
        </w:rPr>
        <w:t>(</w:t>
      </w:r>
      <w:r w:rsidR="001374EB" w:rsidRPr="00AB4198">
        <w:rPr>
          <w:rStyle w:val="a6"/>
          <w:sz w:val="36"/>
          <w:szCs w:val="36"/>
          <w:rtl/>
        </w:rPr>
        <w:footnoteReference w:id="382"/>
      </w:r>
      <w:r w:rsidR="001374EB">
        <w:rPr>
          <w:rStyle w:val="a6"/>
          <w:sz w:val="36"/>
          <w:szCs w:val="36"/>
          <w:rtl/>
        </w:rPr>
        <w:t>)</w:t>
      </w:r>
      <w:r w:rsidR="00C018D8" w:rsidRPr="00AB4198">
        <w:rPr>
          <w:sz w:val="36"/>
          <w:szCs w:val="36"/>
          <w:rtl/>
        </w:rPr>
        <w:t>، و ذكر السيد البروجردي في وجه وجوب الفحص، أن الشبهة الموضوعية إذا كانت في باب الأموال و الحقوق المجعولة شرعا يمكن دعوى القطع بوجوب الفحص فيها، و إلّا لزم الخروج من الدين و تعطيل كثير من الأحكام الشرعية</w:t>
      </w:r>
      <w:r w:rsidR="00C547C3" w:rsidRPr="00AB4198">
        <w:rPr>
          <w:sz w:val="36"/>
          <w:szCs w:val="36"/>
          <w:rtl/>
        </w:rPr>
        <w:t xml:space="preserve">، </w:t>
      </w:r>
      <w:r w:rsidR="00C018D8" w:rsidRPr="00AB4198">
        <w:rPr>
          <w:sz w:val="36"/>
          <w:szCs w:val="36"/>
          <w:rtl/>
        </w:rPr>
        <w:t>فمن شك في حصول الاستطاعة أو بلوغ ماله حدّ النصاب أو صيرورته متعلقا للخمس لا يجوز له استصحاب العدم قبل الفحص</w:t>
      </w:r>
      <w:r w:rsidR="001374EB">
        <w:rPr>
          <w:rStyle w:val="a6"/>
          <w:sz w:val="36"/>
          <w:szCs w:val="36"/>
          <w:rtl/>
        </w:rPr>
        <w:t>(</w:t>
      </w:r>
      <w:r w:rsidR="001374EB" w:rsidRPr="00AB4198">
        <w:rPr>
          <w:rStyle w:val="a6"/>
          <w:sz w:val="36"/>
          <w:szCs w:val="36"/>
          <w:rtl/>
        </w:rPr>
        <w:footnoteReference w:id="383"/>
      </w:r>
      <w:r w:rsidR="001374EB">
        <w:rPr>
          <w:rStyle w:val="a6"/>
          <w:sz w:val="36"/>
          <w:szCs w:val="36"/>
          <w:rtl/>
        </w:rPr>
        <w:t>)</w:t>
      </w:r>
      <w:r w:rsidR="00C018D8" w:rsidRPr="00AB4198">
        <w:rPr>
          <w:sz w:val="36"/>
          <w:szCs w:val="36"/>
          <w:rtl/>
        </w:rPr>
        <w:t xml:space="preserve">، و </w:t>
      </w:r>
      <w:r w:rsidR="00C547C3" w:rsidRPr="00AB4198">
        <w:rPr>
          <w:sz w:val="36"/>
          <w:szCs w:val="36"/>
          <w:rtl/>
        </w:rPr>
        <w:t>فيه أنه ما لم يحصل علم اجمالي دفعي او تدريجي فلا يحصل القطع بلزوم الفحص حتى في باب الاموال و الحقوق.</w:t>
      </w:r>
    </w:p>
    <w:p w14:paraId="28809649" w14:textId="77777777" w:rsidR="00193923" w:rsidRPr="00AB4198" w:rsidRDefault="00193923" w:rsidP="00410A0A">
      <w:pPr>
        <w:rPr>
          <w:sz w:val="36"/>
          <w:szCs w:val="36"/>
          <w:rtl/>
        </w:rPr>
      </w:pPr>
      <w:r w:rsidRPr="00AB4198">
        <w:rPr>
          <w:b/>
          <w:bCs/>
          <w:sz w:val="36"/>
          <w:szCs w:val="36"/>
          <w:rtl/>
        </w:rPr>
        <w:t>و منها:</w:t>
      </w:r>
      <w:r w:rsidRPr="00AB4198">
        <w:rPr>
          <w:sz w:val="36"/>
          <w:szCs w:val="36"/>
          <w:rtl/>
        </w:rPr>
        <w:t xml:space="preserve"> ما إذا شك في </w:t>
      </w:r>
      <w:r w:rsidR="00C018D8" w:rsidRPr="00AB4198">
        <w:rPr>
          <w:sz w:val="36"/>
          <w:szCs w:val="36"/>
          <w:rtl/>
        </w:rPr>
        <w:t>بلوغ المعدن او الكنز حد نصاب الخمس او بلوغ المال الزكوي حد نصاب الزكاة، حيث افتى جماعة بوجوب الفحص، و قد تبين مما مر</w:t>
      </w:r>
      <w:r w:rsidR="00C547C3" w:rsidRPr="00AB4198">
        <w:rPr>
          <w:sz w:val="36"/>
          <w:szCs w:val="36"/>
          <w:rtl/>
        </w:rPr>
        <w:t>ّ</w:t>
      </w:r>
      <w:r w:rsidR="00C018D8" w:rsidRPr="00AB4198">
        <w:rPr>
          <w:sz w:val="36"/>
          <w:szCs w:val="36"/>
          <w:rtl/>
        </w:rPr>
        <w:t xml:space="preserve"> عدمه.</w:t>
      </w:r>
      <w:r w:rsidRPr="00AB4198">
        <w:rPr>
          <w:sz w:val="36"/>
          <w:szCs w:val="36"/>
          <w:rtl/>
        </w:rPr>
        <w:t xml:space="preserve"> </w:t>
      </w:r>
    </w:p>
    <w:p w14:paraId="68123579" w14:textId="77777777" w:rsidR="00C018D8" w:rsidRPr="00AB4198" w:rsidRDefault="00193923"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 xml:space="preserve">و </w:t>
      </w:r>
      <w:r w:rsidR="00276EA0" w:rsidRPr="00AB4198">
        <w:rPr>
          <w:rFonts w:ascii="Scheherazade" w:hAnsi="Scheherazade" w:cs="Scheherazade"/>
          <w:b/>
          <w:bCs/>
          <w:sz w:val="36"/>
          <w:szCs w:val="36"/>
          <w:rtl/>
        </w:rPr>
        <w:t>منها:</w:t>
      </w:r>
      <w:r w:rsidR="00276EA0" w:rsidRPr="00AB4198">
        <w:rPr>
          <w:rFonts w:ascii="Scheherazade" w:hAnsi="Scheherazade" w:cs="Scheherazade"/>
          <w:sz w:val="36"/>
          <w:szCs w:val="36"/>
          <w:rtl/>
        </w:rPr>
        <w:t xml:space="preserve"> ما </w:t>
      </w:r>
      <w:r w:rsidR="00C018D8" w:rsidRPr="00AB4198">
        <w:rPr>
          <w:rFonts w:ascii="Scheherazade" w:hAnsi="Scheherazade" w:cs="Scheherazade"/>
          <w:sz w:val="36"/>
          <w:szCs w:val="36"/>
          <w:rtl/>
        </w:rPr>
        <w:t xml:space="preserve">قد يذكر </w:t>
      </w:r>
      <w:r w:rsidR="00276EA0" w:rsidRPr="00AB4198">
        <w:rPr>
          <w:rFonts w:ascii="Scheherazade" w:hAnsi="Scheherazade" w:cs="Scheherazade"/>
          <w:sz w:val="36"/>
          <w:szCs w:val="36"/>
          <w:rtl/>
        </w:rPr>
        <w:t>ك</w:t>
      </w:r>
      <w:r w:rsidR="00C018D8" w:rsidRPr="00AB4198">
        <w:rPr>
          <w:rFonts w:ascii="Scheherazade" w:hAnsi="Scheherazade" w:cs="Scheherazade"/>
          <w:sz w:val="36"/>
          <w:szCs w:val="36"/>
          <w:rtl/>
        </w:rPr>
        <w:t>مثال آخر</w:t>
      </w:r>
      <w:r w:rsidR="00276EA0" w:rsidRPr="00AB4198">
        <w:rPr>
          <w:rFonts w:ascii="Scheherazade" w:hAnsi="Scheherazade" w:cs="Scheherazade"/>
          <w:sz w:val="36"/>
          <w:szCs w:val="36"/>
          <w:rtl/>
        </w:rPr>
        <w:t>،</w:t>
      </w:r>
      <w:r w:rsidR="00C018D8" w:rsidRPr="00AB4198">
        <w:rPr>
          <w:rFonts w:ascii="Scheherazade" w:hAnsi="Scheherazade" w:cs="Scheherazade"/>
          <w:sz w:val="36"/>
          <w:szCs w:val="36"/>
          <w:rtl/>
        </w:rPr>
        <w:t xml:space="preserve"> و هو ما اذا شك في زيادة الربح عن مؤونة السنة، و لكن الصحيح أنه اذا علم بحصول الربح و شك في صرفه في المؤونة فمقتضى استصحاب بقاءه و عدم صرف</w:t>
      </w:r>
      <w:r w:rsidRPr="00AB4198">
        <w:rPr>
          <w:rFonts w:ascii="Scheherazade" w:hAnsi="Scheherazade" w:cs="Scheherazade"/>
          <w:sz w:val="36"/>
          <w:szCs w:val="36"/>
          <w:rtl/>
        </w:rPr>
        <w:t xml:space="preserve">ه </w:t>
      </w:r>
      <w:r w:rsidR="00C018D8" w:rsidRPr="00AB4198">
        <w:rPr>
          <w:rFonts w:ascii="Scheherazade" w:hAnsi="Scheherazade" w:cs="Scheherazade"/>
          <w:sz w:val="36"/>
          <w:szCs w:val="36"/>
          <w:rtl/>
        </w:rPr>
        <w:t>في المؤونة وجوب تخميسه، و لا حاجة الى الاستدلال له بشيء آخر، و ما في مصباح الاصول من أنه بناء على كون تعلق الخمس بالربح بعد مضى سنة عليه و عدم صرفه في المؤونة، كما هو المنسوب الى صاحب السرائر في قبال رأي المشهور من تعلق الخمس من اول زمان حدوث الربح مشروطا بشرط متأخر و هو عدم صرفه في مؤونة السنة، فلا وجه لوجوب الفحص</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84"/>
      </w:r>
      <w:r w:rsidR="001374EB">
        <w:rPr>
          <w:rStyle w:val="a6"/>
          <w:rFonts w:ascii="Scheherazade" w:hAnsi="Scheherazade" w:cs="Scheherazade"/>
          <w:sz w:val="36"/>
          <w:szCs w:val="36"/>
          <w:rtl/>
        </w:rPr>
        <w:t>)</w:t>
      </w:r>
      <w:r w:rsidR="00C018D8" w:rsidRPr="00AB4198">
        <w:rPr>
          <w:rFonts w:ascii="Scheherazade" w:hAnsi="Scheherazade" w:cs="Scheherazade"/>
          <w:sz w:val="36"/>
          <w:szCs w:val="36"/>
          <w:rtl/>
        </w:rPr>
        <w:t>، ففيه أنه على المبنى المنسوب الى صاحب السرائر ايضا يمكن احراز تعلق الخمس باستصحاب عدم تلف</w:t>
      </w:r>
      <w:r w:rsidR="008109BC" w:rsidRPr="00AB4198">
        <w:rPr>
          <w:rFonts w:ascii="Scheherazade" w:hAnsi="Scheherazade" w:cs="Scheherazade"/>
          <w:sz w:val="36"/>
          <w:szCs w:val="36"/>
          <w:rtl/>
        </w:rPr>
        <w:t xml:space="preserve"> الربح</w:t>
      </w:r>
      <w:r w:rsidR="00C018D8" w:rsidRPr="00AB4198">
        <w:rPr>
          <w:rFonts w:ascii="Scheherazade" w:hAnsi="Scheherazade" w:cs="Scheherazade"/>
          <w:sz w:val="36"/>
          <w:szCs w:val="36"/>
          <w:rtl/>
        </w:rPr>
        <w:t xml:space="preserve"> و عدم صرفه في المؤونة.</w:t>
      </w:r>
    </w:p>
    <w:p w14:paraId="1D9A63B0" w14:textId="77777777" w:rsidR="00C018D8" w:rsidRPr="00AB4198" w:rsidRDefault="00C018D8"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ثم انه بعد اثبات وجوب الفحص في الشبهة الحكمية فيقع الكلام في جهات:</w:t>
      </w:r>
    </w:p>
    <w:p w14:paraId="46EF0CA9" w14:textId="77777777" w:rsidR="00720B60" w:rsidRPr="00AB4198" w:rsidRDefault="00720B60" w:rsidP="00796820">
      <w:pPr>
        <w:pStyle w:val="a0"/>
        <w:rPr>
          <w:rtl/>
        </w:rPr>
      </w:pPr>
      <w:bookmarkStart w:id="65" w:name="_Toc494059204"/>
      <w:r w:rsidRPr="00AB4198">
        <w:rPr>
          <w:rtl/>
        </w:rPr>
        <w:t>المقدار الواجب من الفحص</w:t>
      </w:r>
      <w:bookmarkEnd w:id="65"/>
      <w:r w:rsidRPr="00AB4198">
        <w:rPr>
          <w:rtl/>
        </w:rPr>
        <w:t xml:space="preserve"> </w:t>
      </w:r>
    </w:p>
    <w:p w14:paraId="5BC5924C" w14:textId="77777777" w:rsidR="00E120E8" w:rsidRPr="00AB4198" w:rsidRDefault="00C018D8" w:rsidP="00410A0A">
      <w:pPr>
        <w:rPr>
          <w:sz w:val="36"/>
          <w:szCs w:val="36"/>
          <w:rtl/>
        </w:rPr>
      </w:pPr>
      <w:r w:rsidRPr="00AB4198">
        <w:rPr>
          <w:b/>
          <w:bCs/>
          <w:sz w:val="36"/>
          <w:szCs w:val="36"/>
          <w:rtl/>
        </w:rPr>
        <w:t>ا</w:t>
      </w:r>
      <w:r w:rsidR="00F525BE" w:rsidRPr="00AB4198">
        <w:rPr>
          <w:b/>
          <w:bCs/>
          <w:sz w:val="36"/>
          <w:szCs w:val="36"/>
          <w:rtl/>
        </w:rPr>
        <w:t>ل</w:t>
      </w:r>
      <w:r w:rsidRPr="00AB4198">
        <w:rPr>
          <w:b/>
          <w:bCs/>
          <w:sz w:val="36"/>
          <w:szCs w:val="36"/>
          <w:rtl/>
        </w:rPr>
        <w:t>جهة الاولى:</w:t>
      </w:r>
      <w:r w:rsidR="00E120E8" w:rsidRPr="00AB4198">
        <w:rPr>
          <w:sz w:val="36"/>
          <w:szCs w:val="36"/>
        </w:rPr>
        <w:t xml:space="preserve"> </w:t>
      </w:r>
      <w:r w:rsidR="00E120E8" w:rsidRPr="00AB4198">
        <w:rPr>
          <w:sz w:val="36"/>
          <w:szCs w:val="36"/>
          <w:rtl/>
        </w:rPr>
        <w:t xml:space="preserve">في </w:t>
      </w:r>
      <w:r w:rsidR="00F538BE" w:rsidRPr="00AB4198">
        <w:rPr>
          <w:sz w:val="36"/>
          <w:szCs w:val="36"/>
          <w:rtl/>
        </w:rPr>
        <w:t>المقدار الواجب</w:t>
      </w:r>
      <w:r w:rsidR="00810311" w:rsidRPr="00AB4198">
        <w:rPr>
          <w:sz w:val="36"/>
          <w:szCs w:val="36"/>
          <w:rtl/>
        </w:rPr>
        <w:t xml:space="preserve"> من الفحص</w:t>
      </w:r>
      <w:r w:rsidR="00E120E8" w:rsidRPr="00AB4198">
        <w:rPr>
          <w:sz w:val="36"/>
          <w:szCs w:val="36"/>
          <w:rtl/>
        </w:rPr>
        <w:t>،</w:t>
      </w:r>
      <w:r w:rsidR="00810311" w:rsidRPr="00AB4198">
        <w:rPr>
          <w:sz w:val="36"/>
          <w:szCs w:val="36"/>
          <w:rtl/>
        </w:rPr>
        <w:t xml:space="preserve"> </w:t>
      </w:r>
      <w:r w:rsidR="00E120E8" w:rsidRPr="00AB4198">
        <w:rPr>
          <w:sz w:val="36"/>
          <w:szCs w:val="36"/>
          <w:rtl/>
        </w:rPr>
        <w:t xml:space="preserve">فقد ذكر السيد الخوئي "قده" أن الواجب في الفحص، أن يكون بنحو يحصل الاطمئنان بعدم دليل يمكن الوصول اليه، لكونه حجة عقلائية لم يرد الردع عنها في الشرع، و لا يكفي مجرد حصول الظن بعدمه، لعدم الدليل على اعتباره، كما لا يجب تحصيل القطع بالعدم، لعدم الدليل </w:t>
      </w:r>
      <w:r w:rsidR="00276EA0" w:rsidRPr="00AB4198">
        <w:rPr>
          <w:sz w:val="36"/>
          <w:szCs w:val="36"/>
          <w:rtl/>
        </w:rPr>
        <w:t xml:space="preserve">ايضا </w:t>
      </w:r>
      <w:r w:rsidR="00E120E8" w:rsidRPr="00AB4198">
        <w:rPr>
          <w:sz w:val="36"/>
          <w:szCs w:val="36"/>
          <w:rtl/>
        </w:rPr>
        <w:t>عل</w:t>
      </w:r>
      <w:r w:rsidR="00276EA0" w:rsidRPr="00AB4198">
        <w:rPr>
          <w:sz w:val="36"/>
          <w:szCs w:val="36"/>
          <w:rtl/>
        </w:rPr>
        <w:t>ى لزومه</w:t>
      </w:r>
      <w:r w:rsidR="00E120E8" w:rsidRPr="00AB4198">
        <w:rPr>
          <w:sz w:val="36"/>
          <w:szCs w:val="36"/>
          <w:rtl/>
        </w:rPr>
        <w:t>، مضافا إلى كونه مستلزما للعسر و الحرج، بل موجب لسدّ باب الاستنباط لعدم حصول القطع بعدم الدليل عادة، و ان أصر</w:t>
      </w:r>
      <w:r w:rsidR="00276EA0" w:rsidRPr="00AB4198">
        <w:rPr>
          <w:sz w:val="36"/>
          <w:szCs w:val="36"/>
          <w:rtl/>
        </w:rPr>
        <w:t>ّ</w:t>
      </w:r>
      <w:r w:rsidR="00E120E8" w:rsidRPr="00AB4198">
        <w:rPr>
          <w:sz w:val="36"/>
          <w:szCs w:val="36"/>
          <w:rtl/>
        </w:rPr>
        <w:t xml:space="preserve"> في الفحص.</w:t>
      </w:r>
    </w:p>
    <w:p w14:paraId="458A64D2" w14:textId="77777777" w:rsidR="00E120E8" w:rsidRPr="00AB4198" w:rsidRDefault="00E120E8" w:rsidP="00410A0A">
      <w:pPr>
        <w:rPr>
          <w:sz w:val="36"/>
          <w:szCs w:val="36"/>
        </w:rPr>
      </w:pPr>
      <w:r w:rsidRPr="00AB4198">
        <w:rPr>
          <w:sz w:val="36"/>
          <w:szCs w:val="36"/>
          <w:rtl/>
        </w:rPr>
        <w:t>و أما تحقق الصغرى لهذه الكبرى أي حصول الاطمئنان</w:t>
      </w:r>
      <w:r w:rsidR="00276EA0" w:rsidRPr="00AB4198">
        <w:rPr>
          <w:sz w:val="36"/>
          <w:szCs w:val="36"/>
          <w:rtl/>
        </w:rPr>
        <w:t xml:space="preserve"> بعدم الدليل، فهو سهل لمن تصدى </w:t>
      </w:r>
      <w:r w:rsidRPr="00AB4198">
        <w:rPr>
          <w:sz w:val="36"/>
          <w:szCs w:val="36"/>
          <w:rtl/>
        </w:rPr>
        <w:t>لاستنباط الأحكام الشرعية فعلا، فان المتقدمين من العلماء أتعبوا أنفسهم الشريفة و رت</w:t>
      </w:r>
      <w:r w:rsidR="00276EA0" w:rsidRPr="00AB4198">
        <w:rPr>
          <w:sz w:val="36"/>
          <w:szCs w:val="36"/>
          <w:rtl/>
        </w:rPr>
        <w:t>َّ</w:t>
      </w:r>
      <w:r w:rsidRPr="00AB4198">
        <w:rPr>
          <w:sz w:val="36"/>
          <w:szCs w:val="36"/>
          <w:rtl/>
        </w:rPr>
        <w:t>بوا الاخبار و بو</w:t>
      </w:r>
      <w:r w:rsidR="00276EA0" w:rsidRPr="00AB4198">
        <w:rPr>
          <w:sz w:val="36"/>
          <w:szCs w:val="36"/>
          <w:rtl/>
        </w:rPr>
        <w:t>َّ</w:t>
      </w:r>
      <w:r w:rsidRPr="00AB4198">
        <w:rPr>
          <w:sz w:val="36"/>
          <w:szCs w:val="36"/>
          <w:rtl/>
        </w:rPr>
        <w:t xml:space="preserve">بوها، فبالرجوع إلى اخبار </w:t>
      </w:r>
      <w:r w:rsidR="00276EA0" w:rsidRPr="00AB4198">
        <w:rPr>
          <w:sz w:val="36"/>
          <w:szCs w:val="36"/>
          <w:rtl/>
        </w:rPr>
        <w:t>ال</w:t>
      </w:r>
      <w:r w:rsidRPr="00AB4198">
        <w:rPr>
          <w:sz w:val="36"/>
          <w:szCs w:val="36"/>
          <w:rtl/>
        </w:rPr>
        <w:t>باب و بعض الأبواب الأخرى المناسبة لهذا الباب يحصل الاطمئنان، و لولا هذا الترتيب و التبويب لكان اللازم هو الفحص في كتب الاخبار من أولها إلى آخرها لتحصيل الاطمئنان في مسألة واحدة</w:t>
      </w:r>
      <w:r w:rsidR="001374EB">
        <w:rPr>
          <w:rStyle w:val="a6"/>
          <w:noProof w:val="0"/>
          <w:sz w:val="36"/>
          <w:szCs w:val="36"/>
          <w:rtl/>
        </w:rPr>
        <w:t>(</w:t>
      </w:r>
      <w:r w:rsidR="001374EB" w:rsidRPr="00AB4198">
        <w:rPr>
          <w:rStyle w:val="a6"/>
          <w:noProof w:val="0"/>
          <w:sz w:val="36"/>
          <w:szCs w:val="36"/>
          <w:rtl/>
        </w:rPr>
        <w:footnoteReference w:id="385"/>
      </w:r>
      <w:r w:rsidR="001374EB">
        <w:rPr>
          <w:rStyle w:val="a6"/>
          <w:noProof w:val="0"/>
          <w:sz w:val="36"/>
          <w:szCs w:val="36"/>
          <w:rtl/>
        </w:rPr>
        <w:t>)</w:t>
      </w:r>
      <w:r w:rsidRPr="00AB4198">
        <w:rPr>
          <w:sz w:val="36"/>
          <w:szCs w:val="36"/>
          <w:rtl/>
        </w:rPr>
        <w:t xml:space="preserve">. </w:t>
      </w:r>
    </w:p>
    <w:p w14:paraId="694AA5C0" w14:textId="77777777" w:rsidR="004828C3" w:rsidRDefault="000B2C9C" w:rsidP="00410A0A">
      <w:pPr>
        <w:rPr>
          <w:rFonts w:eastAsia="Batang"/>
          <w:sz w:val="36"/>
          <w:szCs w:val="36"/>
          <w:rtl/>
        </w:rPr>
      </w:pPr>
      <w:r w:rsidRPr="00AB4198">
        <w:rPr>
          <w:sz w:val="36"/>
          <w:szCs w:val="36"/>
          <w:rtl/>
        </w:rPr>
        <w:t>اقول: تارة يقع الكلام</w:t>
      </w:r>
      <w:r w:rsidR="00277B3A" w:rsidRPr="00AB4198">
        <w:rPr>
          <w:sz w:val="36"/>
          <w:szCs w:val="36"/>
          <w:rtl/>
        </w:rPr>
        <w:t xml:space="preserve"> في </w:t>
      </w:r>
      <w:r w:rsidR="00582CCC" w:rsidRPr="00AB4198">
        <w:rPr>
          <w:sz w:val="36"/>
          <w:szCs w:val="36"/>
          <w:rtl/>
        </w:rPr>
        <w:t xml:space="preserve">مقدار </w:t>
      </w:r>
      <w:r w:rsidR="00277B3A" w:rsidRPr="00AB4198">
        <w:rPr>
          <w:sz w:val="36"/>
          <w:szCs w:val="36"/>
          <w:rtl/>
        </w:rPr>
        <w:t xml:space="preserve">الفحص </w:t>
      </w:r>
      <w:r w:rsidR="00582CCC" w:rsidRPr="00AB4198">
        <w:rPr>
          <w:sz w:val="36"/>
          <w:szCs w:val="36"/>
          <w:rtl/>
        </w:rPr>
        <w:t xml:space="preserve">الواجب </w:t>
      </w:r>
      <w:r w:rsidR="00277B3A" w:rsidRPr="00AB4198">
        <w:rPr>
          <w:sz w:val="36"/>
          <w:szCs w:val="36"/>
          <w:rtl/>
        </w:rPr>
        <w:t xml:space="preserve">عن </w:t>
      </w:r>
      <w:r w:rsidR="00582CCC" w:rsidRPr="00AB4198">
        <w:rPr>
          <w:sz w:val="36"/>
          <w:szCs w:val="36"/>
          <w:rtl/>
        </w:rPr>
        <w:t xml:space="preserve">وجود </w:t>
      </w:r>
      <w:r w:rsidR="00277B3A" w:rsidRPr="00AB4198">
        <w:rPr>
          <w:sz w:val="36"/>
          <w:szCs w:val="36"/>
          <w:rtl/>
        </w:rPr>
        <w:t>ال</w:t>
      </w:r>
      <w:r w:rsidR="00582CCC" w:rsidRPr="00AB4198">
        <w:rPr>
          <w:sz w:val="36"/>
          <w:szCs w:val="36"/>
          <w:rtl/>
        </w:rPr>
        <w:t xml:space="preserve">روايات </w:t>
      </w:r>
      <w:r w:rsidR="00277B3A" w:rsidRPr="00AB4198">
        <w:rPr>
          <w:sz w:val="36"/>
          <w:szCs w:val="36"/>
          <w:rtl/>
        </w:rPr>
        <w:t>المعتبرة</w:t>
      </w:r>
      <w:r w:rsidR="00582CCC" w:rsidRPr="00AB4198">
        <w:rPr>
          <w:sz w:val="36"/>
          <w:szCs w:val="36"/>
          <w:rtl/>
        </w:rPr>
        <w:t xml:space="preserve"> او الموجبة للوثوق في الكتب الروائية و غيرها، و أخرى في مقدار التأمل الواجب في مقام استنباط الحكم الشرعي في</w:t>
      </w:r>
      <w:r w:rsidR="00276EA0" w:rsidRPr="00AB4198">
        <w:rPr>
          <w:sz w:val="36"/>
          <w:szCs w:val="36"/>
          <w:rtl/>
        </w:rPr>
        <w:t xml:space="preserve"> أية مسألة في كيفية الاستدلال ب</w:t>
      </w:r>
      <w:r w:rsidR="00582CCC" w:rsidRPr="00AB4198">
        <w:rPr>
          <w:sz w:val="36"/>
          <w:szCs w:val="36"/>
          <w:rtl/>
        </w:rPr>
        <w:t>ا</w:t>
      </w:r>
      <w:r w:rsidR="00276EA0" w:rsidRPr="00AB4198">
        <w:rPr>
          <w:sz w:val="36"/>
          <w:szCs w:val="36"/>
          <w:rtl/>
        </w:rPr>
        <w:t>لرواية،</w:t>
      </w:r>
      <w:r w:rsidR="00582CCC" w:rsidRPr="00AB4198">
        <w:rPr>
          <w:sz w:val="36"/>
          <w:szCs w:val="36"/>
          <w:rtl/>
        </w:rPr>
        <w:t xml:space="preserve"> و تطبيقها على تلك المسألة، او الاستدلال فيها بوجوه عقلية او عقلائية</w:t>
      </w:r>
      <w:r w:rsidR="00276EA0" w:rsidRPr="00AB4198">
        <w:rPr>
          <w:sz w:val="36"/>
          <w:szCs w:val="36"/>
          <w:rtl/>
        </w:rPr>
        <w:t>،</w:t>
      </w:r>
      <w:r w:rsidR="00582CCC" w:rsidRPr="00AB4198">
        <w:rPr>
          <w:sz w:val="36"/>
          <w:szCs w:val="36"/>
          <w:rtl/>
        </w:rPr>
        <w:t xml:space="preserve"> و كذا كيفية اجراء الاصل العملي لو وصلت النوبة ال</w:t>
      </w:r>
      <w:r w:rsidR="00BF48C2" w:rsidRPr="00AB4198">
        <w:rPr>
          <w:sz w:val="36"/>
          <w:szCs w:val="36"/>
          <w:rtl/>
        </w:rPr>
        <w:t>ى اجراء الاصل العملي</w:t>
      </w:r>
      <w:r w:rsidR="00582CCC" w:rsidRPr="00AB4198">
        <w:rPr>
          <w:sz w:val="36"/>
          <w:szCs w:val="36"/>
          <w:rtl/>
        </w:rPr>
        <w:t xml:space="preserve">، </w:t>
      </w:r>
      <w:r w:rsidR="00BF48C2" w:rsidRPr="00AB4198">
        <w:rPr>
          <w:rFonts w:eastAsia="Batang"/>
          <w:sz w:val="36"/>
          <w:szCs w:val="36"/>
          <w:rtl/>
        </w:rPr>
        <w:t xml:space="preserve">و أنه هل </w:t>
      </w:r>
      <w:r w:rsidR="00276EA0" w:rsidRPr="00AB4198">
        <w:rPr>
          <w:rFonts w:eastAsia="Batang"/>
          <w:sz w:val="36"/>
          <w:szCs w:val="36"/>
          <w:rtl/>
        </w:rPr>
        <w:t>يوجد اصل حاكم على البراءة أم لا.</w:t>
      </w:r>
    </w:p>
    <w:p w14:paraId="6FC5B24E" w14:textId="77777777" w:rsidR="00FD08CC" w:rsidRPr="00AB4198" w:rsidRDefault="00BF48C2" w:rsidP="00410A0A">
      <w:pPr>
        <w:rPr>
          <w:rFonts w:eastAsia="Batang"/>
          <w:sz w:val="36"/>
          <w:szCs w:val="36"/>
          <w:rtl/>
        </w:rPr>
      </w:pPr>
      <w:r w:rsidRPr="00AB4198">
        <w:rPr>
          <w:rFonts w:eastAsia="Batang"/>
          <w:sz w:val="36"/>
          <w:szCs w:val="36"/>
          <w:rtl/>
        </w:rPr>
        <w:t xml:space="preserve">أما بالنسبة الى الفحص عن </w:t>
      </w:r>
      <w:r w:rsidR="00FD08CC" w:rsidRPr="00AB4198">
        <w:rPr>
          <w:rFonts w:eastAsia="Batang"/>
          <w:sz w:val="36"/>
          <w:szCs w:val="36"/>
          <w:rtl/>
        </w:rPr>
        <w:t xml:space="preserve">الأمارات المعتبرة في معرض الوصول أي </w:t>
      </w:r>
      <w:r w:rsidRPr="00AB4198">
        <w:rPr>
          <w:rFonts w:eastAsia="Batang"/>
          <w:sz w:val="36"/>
          <w:szCs w:val="36"/>
          <w:rtl/>
        </w:rPr>
        <w:t>الروايات ف</w:t>
      </w:r>
      <w:r w:rsidR="00FD08CC" w:rsidRPr="00AB4198">
        <w:rPr>
          <w:rFonts w:eastAsia="Batang"/>
          <w:sz w:val="36"/>
          <w:szCs w:val="36"/>
          <w:rtl/>
        </w:rPr>
        <w:t xml:space="preserve">لابد من تحصيل الحجة على عدم الأمارة التي يمكن الوصول اليها، و ذلك بمقتضى اطلاق اخبار وجوب التعلم، فلا يكفي الظن بالعدم، لعدم دليل على حجيته، و أما ما ذكره السيد الخوئي من كفاية حصول </w:t>
      </w:r>
      <w:r w:rsidRPr="00AB4198">
        <w:rPr>
          <w:rFonts w:eastAsia="Batang"/>
          <w:sz w:val="36"/>
          <w:szCs w:val="36"/>
          <w:rtl/>
        </w:rPr>
        <w:t>ال</w:t>
      </w:r>
      <w:r w:rsidR="00FD08CC" w:rsidRPr="00AB4198">
        <w:rPr>
          <w:rFonts w:eastAsia="Batang"/>
          <w:sz w:val="36"/>
          <w:szCs w:val="36"/>
          <w:rtl/>
        </w:rPr>
        <w:t xml:space="preserve">اطمئنان بالعدم و عدم الحاجة الى القطع بالعدم، فيبتني على حجية الاطمئنان، توضيح ذلك أنهم ذكروا أنه لا يوجد في مورد القطع احتمال الخلاف أصلا، بينما أنه في مورد الاطمئنان يوجد في النفس احتمال الخلاف، لكنه لغاية ضعفه لا يعتني به العقلاء، حيث لا يمنع هذا الاحتمال من سكون النفس، و قد ذكروا </w:t>
      </w:r>
      <w:r w:rsidR="00276EA0" w:rsidRPr="00AB4198">
        <w:rPr>
          <w:rFonts w:eastAsia="Batang"/>
          <w:sz w:val="36"/>
          <w:szCs w:val="36"/>
          <w:rtl/>
        </w:rPr>
        <w:t xml:space="preserve">أنه </w:t>
      </w:r>
      <w:r w:rsidR="00FD08CC" w:rsidRPr="00AB4198">
        <w:rPr>
          <w:rFonts w:eastAsia="Batang"/>
          <w:sz w:val="36"/>
          <w:szCs w:val="36"/>
          <w:rtl/>
        </w:rPr>
        <w:t>حجة عقلائية، بل هو علم عرفا، فيشمله اطلاق الآيات والروايات الدالة على جواز اتباع العلم، بل قد يدعى أن غالب اعتماد الناس على الاطمئنان، فان حصول القطع الذي لا يقبل التشكيك امر نادر، و الشارع قد امضى ذلك جزما، لأنه لم ‌يسنّ طريقا آخر بدل الاطمئنان، ولا معنى للردع عنه مع عدم جعل طريق آخر مكانه، ومنه يظهر أن حجية الاطمئنان لو كانت جعلية بأن كانت ببناء العقلاء وأمضاها الشارع لم‌ تصلح الآيات الناهية عن العمل بغير العلم للردع عنه، بخلاف مثل خبر الواحد لوجود غيره من الطرق فلا تتوقف الأعمال بدون حجيته، فحجية الاطمئنان كحجية الظهور لا تصلح الآيات الناهية للردع عنه، لعدم نصب غيره من الطرق لتشخيص مراد المتكلم، فيلزم من الردع التوقف عن جميع الخطابات الشرعية، وهو مما لا يمكن الالتزام به، بل لا إشكال ولا ريب أنه استمر العمل بالاطمئنان في زمان الشارع وهذا يكشف إنّا عن عدم الردع عنه، فالاطمئنان مثل القطع في الحجية، نعم يختلف عنه في جواز ردع الشارع عنه لانحفاظ مرتبة الحكم الظاهري معه فلا يلزم التناقض، كما كان يلزم في ردعه عن العمل بالقطع</w:t>
      </w:r>
      <w:r w:rsidR="001374EB">
        <w:rPr>
          <w:rStyle w:val="a6"/>
          <w:rFonts w:eastAsia="Batang"/>
          <w:sz w:val="36"/>
          <w:szCs w:val="36"/>
          <w:rtl/>
        </w:rPr>
        <w:t>(</w:t>
      </w:r>
      <w:r w:rsidR="001374EB" w:rsidRPr="00AB4198">
        <w:rPr>
          <w:rStyle w:val="a6"/>
          <w:rFonts w:eastAsia="Batang"/>
          <w:sz w:val="36"/>
          <w:szCs w:val="36"/>
          <w:rtl/>
        </w:rPr>
        <w:footnoteReference w:id="386"/>
      </w:r>
      <w:r w:rsidR="001374EB">
        <w:rPr>
          <w:rStyle w:val="a6"/>
          <w:rFonts w:eastAsia="Batang"/>
          <w:sz w:val="36"/>
          <w:szCs w:val="36"/>
          <w:rtl/>
        </w:rPr>
        <w:t>)</w:t>
      </w:r>
      <w:r w:rsidR="00FD08CC" w:rsidRPr="00AB4198">
        <w:rPr>
          <w:rFonts w:eastAsia="Batang"/>
          <w:sz w:val="36"/>
          <w:szCs w:val="36"/>
          <w:rtl/>
        </w:rPr>
        <w:t>.</w:t>
      </w:r>
    </w:p>
    <w:p w14:paraId="0E564856" w14:textId="77777777" w:rsidR="00FD08CC" w:rsidRPr="00AB4198" w:rsidRDefault="00FD08CC" w:rsidP="00410A0A">
      <w:pPr>
        <w:rPr>
          <w:rFonts w:eastAsia="Batang"/>
          <w:sz w:val="36"/>
          <w:szCs w:val="36"/>
          <w:rtl/>
        </w:rPr>
      </w:pPr>
      <w:r w:rsidRPr="00AB4198">
        <w:rPr>
          <w:rFonts w:eastAsia="Batang"/>
          <w:sz w:val="36"/>
          <w:szCs w:val="36"/>
          <w:rtl/>
        </w:rPr>
        <w:t>و قد ناقش المحقق العراقي "قده" في حجية الاطمئنان بدعوى أنه لا دليل على حجية مطلق الاطمئنان خصوصا في الموضوعات، وبناء العقلاء على العمل على فرض تماميته مردوعة، بعموم اعتبار البينة في الموضوعات، وظهور دليلها في حصرها إلّا ما خرج بالدليل من سيرة أو غيرها كما لا يخفى على من لاحظ ذيل رواية مسعدة بن صدقة "و الاشياء كلها على هذا -أي على الحلية- الا أن يستبين لك غير ذلك او تقوم به البينة"</w:t>
      </w:r>
      <w:r w:rsidR="001374EB">
        <w:rPr>
          <w:rStyle w:val="a6"/>
          <w:rFonts w:eastAsia="Batang"/>
          <w:sz w:val="36"/>
          <w:szCs w:val="36"/>
          <w:rtl/>
        </w:rPr>
        <w:t>(</w:t>
      </w:r>
      <w:r w:rsidR="001374EB" w:rsidRPr="00AB4198">
        <w:rPr>
          <w:rStyle w:val="a6"/>
          <w:rFonts w:eastAsia="Batang"/>
          <w:sz w:val="36"/>
          <w:szCs w:val="36"/>
          <w:rtl/>
        </w:rPr>
        <w:footnoteReference w:id="387"/>
      </w:r>
      <w:r w:rsidR="001374EB">
        <w:rPr>
          <w:rStyle w:val="a6"/>
          <w:rFonts w:eastAsia="Batang"/>
          <w:sz w:val="36"/>
          <w:szCs w:val="36"/>
          <w:rtl/>
        </w:rPr>
        <w:t>)</w:t>
      </w:r>
      <w:r w:rsidRPr="00AB4198">
        <w:rPr>
          <w:rFonts w:eastAsia="Batang"/>
          <w:sz w:val="36"/>
          <w:szCs w:val="36"/>
          <w:rtl/>
        </w:rPr>
        <w:t>.</w:t>
      </w:r>
    </w:p>
    <w:p w14:paraId="1F21B13C" w14:textId="77777777" w:rsidR="00FD08CC" w:rsidRPr="00AB4198" w:rsidRDefault="00FD08CC" w:rsidP="00410A0A">
      <w:pPr>
        <w:rPr>
          <w:rFonts w:eastAsia="Batang"/>
          <w:sz w:val="36"/>
          <w:szCs w:val="36"/>
          <w:rtl/>
        </w:rPr>
      </w:pPr>
      <w:r w:rsidRPr="00AB4198">
        <w:rPr>
          <w:rFonts w:eastAsia="Batang"/>
          <w:sz w:val="36"/>
          <w:szCs w:val="36"/>
          <w:rtl/>
        </w:rPr>
        <w:t>اقول: الانصاف أنه مادام الاحتمال موجودا في نفس المكلف</w:t>
      </w:r>
      <w:r w:rsidR="00720B60" w:rsidRPr="00AB4198">
        <w:rPr>
          <w:rFonts w:eastAsia="Batang"/>
          <w:sz w:val="36"/>
          <w:szCs w:val="36"/>
          <w:rtl/>
        </w:rPr>
        <w:t>،</w:t>
      </w:r>
      <w:r w:rsidRPr="00AB4198">
        <w:rPr>
          <w:rFonts w:eastAsia="Batang"/>
          <w:sz w:val="36"/>
          <w:szCs w:val="36"/>
          <w:rtl/>
        </w:rPr>
        <w:t xml:space="preserve"> فلا دليل على الغاء العقلاء له والعمل بالظن</w:t>
      </w:r>
      <w:r w:rsidR="00720B60" w:rsidRPr="00AB4198">
        <w:rPr>
          <w:rFonts w:eastAsia="Batang"/>
          <w:sz w:val="36"/>
          <w:szCs w:val="36"/>
          <w:rtl/>
        </w:rPr>
        <w:t>ّ</w:t>
      </w:r>
      <w:r w:rsidRPr="00AB4198">
        <w:rPr>
          <w:rFonts w:eastAsia="Batang"/>
          <w:sz w:val="36"/>
          <w:szCs w:val="36"/>
          <w:rtl/>
        </w:rPr>
        <w:t xml:space="preserve"> الاطمئناني بشكل عام، ولا يحرز أن العرف يعتبره علماً، فلو علم اجمالا بكون مايع واحد من بين مأ</w:t>
      </w:r>
      <w:r w:rsidR="00276EA0" w:rsidRPr="00AB4198">
        <w:rPr>
          <w:rFonts w:eastAsia="Batang"/>
          <w:sz w:val="36"/>
          <w:szCs w:val="36"/>
          <w:rtl/>
        </w:rPr>
        <w:t>ة مايعٍ مضافا و الباقي ماء مطلق</w:t>
      </w:r>
      <w:r w:rsidRPr="00AB4198">
        <w:rPr>
          <w:rFonts w:eastAsia="Batang"/>
          <w:sz w:val="36"/>
          <w:szCs w:val="36"/>
          <w:rtl/>
        </w:rPr>
        <w:t>، فاحتمال كون كل مايع هو المضاف يكون واحدا من مأة احتمال، و لا اشكال في ضعفه، لكنه لا يعترف العرف بكونه عالما بأنه ماء مطلق، كما لا دليل على عدم اعتناء العقلاء باحتمال كونه مضافا، وان كان هذا الاحتمال ضعيفا، فالظاهر لزوم انتفاء احتمال الخلاف من ذهن الانسان، الا اذا كان هذا الاحتمال الضعبف منقدحا في ذهن انسان غير متعارف، من دون أن يستند الى نكتةٍ لو</w:t>
      </w:r>
      <w:r w:rsidR="00276EA0" w:rsidRPr="00AB4198">
        <w:rPr>
          <w:rFonts w:eastAsia="Batang"/>
          <w:sz w:val="36"/>
          <w:szCs w:val="36"/>
          <w:rtl/>
        </w:rPr>
        <w:t xml:space="preserve"> التفت اليها الآخرون صاروا مثله</w:t>
      </w:r>
      <w:r w:rsidRPr="00AB4198">
        <w:rPr>
          <w:rFonts w:eastAsia="Batang"/>
          <w:sz w:val="36"/>
          <w:szCs w:val="36"/>
          <w:rtl/>
        </w:rPr>
        <w:t xml:space="preserve"> وانقدح احتمال الخلاف في ذهنهم ايضا.</w:t>
      </w:r>
    </w:p>
    <w:p w14:paraId="6A9901CB" w14:textId="77777777" w:rsidR="00FD08CC" w:rsidRPr="00AB4198" w:rsidRDefault="00FD08CC" w:rsidP="00410A0A">
      <w:pPr>
        <w:pStyle w:val="af2"/>
        <w:widowControl w:val="0"/>
        <w:bidi/>
        <w:spacing w:before="0" w:beforeAutospacing="0" w:after="0" w:afterAutospacing="0"/>
        <w:ind w:firstLine="227"/>
        <w:jc w:val="both"/>
        <w:rPr>
          <w:rFonts w:ascii="Scheherazade" w:eastAsia="Batang" w:hAnsi="Scheherazade" w:cs="Scheherazade"/>
          <w:sz w:val="36"/>
          <w:szCs w:val="36"/>
          <w:rtl/>
        </w:rPr>
      </w:pPr>
      <w:r w:rsidRPr="00AB4198">
        <w:rPr>
          <w:rFonts w:ascii="Scheherazade" w:eastAsia="Batang" w:hAnsi="Scheherazade" w:cs="Scheherazade"/>
          <w:sz w:val="36"/>
          <w:szCs w:val="36"/>
          <w:rtl/>
        </w:rPr>
        <w:t xml:space="preserve">و عليه لابد من حصول العلم للفقيه في مقام اجراء البراءة بعدم أمارة معتبرة لو فحص عنها بالمقدار الميسور لظفر بها، فلا يكفي الرجوع الى الابواب المناسبة لها فقط، مادام يحتمل وجود رواية معتبرة في باب آخر يدل على حكم المسألة و لو بضمّ عدم احتمال الفرق بين حكم مورد الرواية و حكم المسألة المبحوث عنها او بضم بعض الروايات الأخرى و استنتاج حكم المسألة من </w:t>
      </w:r>
      <w:r w:rsidR="00276EA0" w:rsidRPr="00AB4198">
        <w:rPr>
          <w:rFonts w:ascii="Scheherazade" w:eastAsia="Batang" w:hAnsi="Scheherazade" w:cs="Scheherazade"/>
          <w:sz w:val="36"/>
          <w:szCs w:val="36"/>
          <w:rtl/>
        </w:rPr>
        <w:t>ال</w:t>
      </w:r>
      <w:r w:rsidRPr="00AB4198">
        <w:rPr>
          <w:rFonts w:ascii="Scheherazade" w:eastAsia="Batang" w:hAnsi="Scheherazade" w:cs="Scheherazade"/>
          <w:sz w:val="36"/>
          <w:szCs w:val="36"/>
          <w:rtl/>
        </w:rPr>
        <w:t>مجموع</w:t>
      </w:r>
      <w:r w:rsidR="001374EB">
        <w:rPr>
          <w:rStyle w:val="a6"/>
          <w:rFonts w:ascii="Scheherazade" w:eastAsia="Batang" w:hAnsi="Scheherazade" w:cs="Scheherazade"/>
          <w:sz w:val="36"/>
          <w:szCs w:val="36"/>
          <w:rtl/>
        </w:rPr>
        <w:t>(</w:t>
      </w:r>
      <w:r w:rsidR="001374EB" w:rsidRPr="00AB4198">
        <w:rPr>
          <w:rStyle w:val="a6"/>
          <w:rFonts w:ascii="Scheherazade" w:eastAsia="Batang" w:hAnsi="Scheherazade" w:cs="Scheherazade"/>
          <w:sz w:val="36"/>
          <w:szCs w:val="36"/>
          <w:rtl/>
        </w:rPr>
        <w:footnoteReference w:id="388"/>
      </w:r>
      <w:r w:rsidR="001374EB">
        <w:rPr>
          <w:rStyle w:val="a6"/>
          <w:rFonts w:ascii="Scheherazade" w:eastAsia="Batang" w:hAnsi="Scheherazade" w:cs="Scheherazade"/>
          <w:sz w:val="36"/>
          <w:szCs w:val="36"/>
          <w:rtl/>
        </w:rPr>
        <w:t>)</w:t>
      </w:r>
      <w:r w:rsidRPr="00AB4198">
        <w:rPr>
          <w:rFonts w:ascii="Scheherazade" w:eastAsia="Batang" w:hAnsi="Scheherazade" w:cs="Scheherazade"/>
          <w:sz w:val="36"/>
          <w:szCs w:val="36"/>
          <w:rtl/>
        </w:rPr>
        <w:t>.</w:t>
      </w:r>
    </w:p>
    <w:p w14:paraId="0AE6AF07" w14:textId="77777777" w:rsidR="00FD08CC" w:rsidRPr="00AB4198" w:rsidRDefault="00C547C3" w:rsidP="00410A0A">
      <w:pPr>
        <w:pStyle w:val="af2"/>
        <w:widowControl w:val="0"/>
        <w:bidi/>
        <w:spacing w:before="0" w:beforeAutospacing="0" w:after="0" w:afterAutospacing="0"/>
        <w:ind w:firstLine="227"/>
        <w:jc w:val="both"/>
        <w:rPr>
          <w:rFonts w:ascii="Scheherazade" w:eastAsia="Batang" w:hAnsi="Scheherazade" w:cs="Scheherazade"/>
          <w:sz w:val="36"/>
          <w:szCs w:val="36"/>
          <w:rtl/>
        </w:rPr>
      </w:pPr>
      <w:r w:rsidRPr="00AB4198">
        <w:rPr>
          <w:rFonts w:ascii="Scheherazade" w:eastAsia="Batang" w:hAnsi="Scheherazade" w:cs="Scheherazade"/>
          <w:sz w:val="36"/>
          <w:szCs w:val="36"/>
          <w:rtl/>
        </w:rPr>
        <w:t xml:space="preserve">هذا كله بناء على كون دليل وجوب الفحص الأخبار الآمرة بالتعلم، و أما لو </w:t>
      </w:r>
      <w:r w:rsidR="00FD08CC" w:rsidRPr="00AB4198">
        <w:rPr>
          <w:rFonts w:ascii="Scheherazade" w:eastAsia="Batang" w:hAnsi="Scheherazade" w:cs="Scheherazade"/>
          <w:sz w:val="36"/>
          <w:szCs w:val="36"/>
          <w:rtl/>
        </w:rPr>
        <w:t xml:space="preserve">كان الدليل على لزوم الفحص هو انصراف دليل البراءة الشرعية </w:t>
      </w:r>
      <w:r w:rsidRPr="00AB4198">
        <w:rPr>
          <w:rFonts w:ascii="Scheherazade" w:eastAsia="Batang" w:hAnsi="Scheherazade" w:cs="Scheherazade"/>
          <w:sz w:val="36"/>
          <w:szCs w:val="36"/>
          <w:rtl/>
        </w:rPr>
        <w:t xml:space="preserve">عمّا قبل الفحص، فلا يقتضي </w:t>
      </w:r>
      <w:r w:rsidR="00FD08CC" w:rsidRPr="00AB4198">
        <w:rPr>
          <w:rFonts w:ascii="Scheherazade" w:eastAsia="Batang" w:hAnsi="Scheherazade" w:cs="Scheherazade"/>
          <w:sz w:val="36"/>
          <w:szCs w:val="36"/>
          <w:rtl/>
        </w:rPr>
        <w:t>ال</w:t>
      </w:r>
      <w:r w:rsidRPr="00AB4198">
        <w:rPr>
          <w:rFonts w:ascii="Scheherazade" w:eastAsia="Batang" w:hAnsi="Scheherazade" w:cs="Scheherazade"/>
          <w:sz w:val="36"/>
          <w:szCs w:val="36"/>
          <w:rtl/>
        </w:rPr>
        <w:t xml:space="preserve">ارتكاز العقلائي الواضح </w:t>
      </w:r>
      <w:r w:rsidR="00FD08CC" w:rsidRPr="00AB4198">
        <w:rPr>
          <w:rFonts w:ascii="Scheherazade" w:eastAsia="Batang" w:hAnsi="Scheherazade" w:cs="Scheherazade"/>
          <w:sz w:val="36"/>
          <w:szCs w:val="36"/>
          <w:rtl/>
        </w:rPr>
        <w:t xml:space="preserve">اكثر من </w:t>
      </w:r>
      <w:r w:rsidRPr="00AB4198">
        <w:rPr>
          <w:rFonts w:ascii="Scheherazade" w:eastAsia="Batang" w:hAnsi="Scheherazade" w:cs="Scheherazade"/>
          <w:sz w:val="36"/>
          <w:szCs w:val="36"/>
          <w:rtl/>
        </w:rPr>
        <w:t xml:space="preserve">لزوم الفحص بالمقدار المتعارف، فيكفي فيه </w:t>
      </w:r>
      <w:r w:rsidR="00FD08CC" w:rsidRPr="00AB4198">
        <w:rPr>
          <w:rFonts w:ascii="Scheherazade" w:eastAsia="Batang" w:hAnsi="Scheherazade" w:cs="Scheherazade"/>
          <w:sz w:val="36"/>
          <w:szCs w:val="36"/>
          <w:rtl/>
        </w:rPr>
        <w:t>حصول الاطمئنان بالعدم في الكتب التي تكون في معرض الوصول بالطريق المتعارف</w:t>
      </w:r>
      <w:r w:rsidRPr="00AB4198">
        <w:rPr>
          <w:rFonts w:ascii="Scheherazade" w:eastAsia="Batang" w:hAnsi="Scheherazade" w:cs="Scheherazade"/>
          <w:sz w:val="36"/>
          <w:szCs w:val="36"/>
          <w:rtl/>
        </w:rPr>
        <w:t>، كما أنه لو كان الدليل على لزوم الفحص هو العلم الاجمالي فقد يقال بأنه ينحل بالعلم الاجمالي الصغير بوجود تكاليف بذلك المقدار في ضمن الروايات المدونة في الابواب المناسبة للمسألة، و لو لم يحصل بالفحص عنها الاطمئنان فضلا عن القطع بالعدم</w:t>
      </w:r>
      <w:r w:rsidR="00FD08CC" w:rsidRPr="00AB4198">
        <w:rPr>
          <w:rFonts w:ascii="Scheherazade" w:eastAsia="Batang" w:hAnsi="Scheherazade" w:cs="Scheherazade"/>
          <w:sz w:val="36"/>
          <w:szCs w:val="36"/>
          <w:rtl/>
        </w:rPr>
        <w:t>.</w:t>
      </w:r>
    </w:p>
    <w:p w14:paraId="4ED550B2" w14:textId="77777777" w:rsidR="00276EA0" w:rsidRPr="00AB4198" w:rsidRDefault="00FD08CC" w:rsidP="00410A0A">
      <w:pPr>
        <w:rPr>
          <w:rFonts w:eastAsia="Batang"/>
          <w:sz w:val="36"/>
          <w:szCs w:val="36"/>
          <w:rtl/>
        </w:rPr>
      </w:pPr>
      <w:r w:rsidRPr="00AB4198">
        <w:rPr>
          <w:rFonts w:eastAsia="Batang"/>
          <w:sz w:val="36"/>
          <w:szCs w:val="36"/>
          <w:rtl/>
        </w:rPr>
        <w:t xml:space="preserve">و أما بالنسبة الى مقدار التأمل الواجب بلحاظ الاستدلالات الفقهية فالظاهر أن </w:t>
      </w:r>
      <w:r w:rsidRPr="00AB4198">
        <w:rPr>
          <w:sz w:val="36"/>
          <w:szCs w:val="36"/>
          <w:rtl/>
        </w:rPr>
        <w:t xml:space="preserve">التأمل الواجب انما هو بمقدار اعمال المجتهد خبرته في سبيل فهم الحكم الشرعي، و قد يتوقف ذلك على مراجعة كتب الآخرين، ممن يحتمل عادة وجود ما يحصل له بسببه العلم بتمامية الحجة على التكليف، و أما أن يتباحث مثلا مع مجتهد آخر اعلم منه او غيره </w:t>
      </w:r>
      <w:r w:rsidR="00276EA0" w:rsidRPr="00AB4198">
        <w:rPr>
          <w:sz w:val="36"/>
          <w:szCs w:val="36"/>
          <w:rtl/>
        </w:rPr>
        <w:t>-</w:t>
      </w:r>
      <w:r w:rsidRPr="00AB4198">
        <w:rPr>
          <w:sz w:val="36"/>
          <w:szCs w:val="36"/>
          <w:rtl/>
        </w:rPr>
        <w:t xml:space="preserve">حيث يحتمل أنه </w:t>
      </w:r>
      <w:r w:rsidR="00276EA0" w:rsidRPr="00AB4198">
        <w:rPr>
          <w:rFonts w:eastAsia="Batang"/>
          <w:sz w:val="36"/>
          <w:szCs w:val="36"/>
          <w:rtl/>
        </w:rPr>
        <w:t xml:space="preserve">قد يلتفت غير الاعلم و لو بعد تأمله في كلمات الاعلم الى ما لم‌ يلتفت اليه هو، او أنه لو استمع الى اشكالات غير الاعلم لخطر بباله مطالب قد توجب وثوقه بالتكليف او بتمامية الحجة على التكليف و تمنعه من الرجوع الى البراءة- </w:t>
      </w:r>
      <w:r w:rsidRPr="00AB4198">
        <w:rPr>
          <w:sz w:val="36"/>
          <w:szCs w:val="36"/>
          <w:rtl/>
        </w:rPr>
        <w:t xml:space="preserve">فلا يلزمه ذلك، </w:t>
      </w:r>
      <w:r w:rsidRPr="00AB4198">
        <w:rPr>
          <w:rFonts w:eastAsia="Batang"/>
          <w:sz w:val="36"/>
          <w:szCs w:val="36"/>
          <w:rtl/>
        </w:rPr>
        <w:t xml:space="preserve">كما هو المشاهَد في اعمال الخبروية في سائر العلوم والفنون، </w:t>
      </w:r>
      <w:r w:rsidRPr="00AB4198">
        <w:rPr>
          <w:sz w:val="36"/>
          <w:szCs w:val="36"/>
          <w:rtl/>
        </w:rPr>
        <w:t>فتنصرف عنه اخبار وجوب التعلم و يشمله اطلاق أدلة الأصول العملية الترخيصية.</w:t>
      </w:r>
      <w:r w:rsidR="00276EA0" w:rsidRPr="00AB4198">
        <w:rPr>
          <w:rFonts w:eastAsia="Batang"/>
          <w:sz w:val="36"/>
          <w:szCs w:val="36"/>
          <w:rtl/>
        </w:rPr>
        <w:t xml:space="preserve"> </w:t>
      </w:r>
    </w:p>
    <w:p w14:paraId="68859C7F" w14:textId="77777777" w:rsidR="002C262B" w:rsidRPr="00AB4198" w:rsidRDefault="00FD08CC" w:rsidP="00410A0A">
      <w:pPr>
        <w:rPr>
          <w:sz w:val="36"/>
          <w:szCs w:val="36"/>
          <w:rtl/>
        </w:rPr>
      </w:pPr>
      <w:r w:rsidRPr="00AB4198">
        <w:rPr>
          <w:sz w:val="36"/>
          <w:szCs w:val="36"/>
          <w:rtl/>
        </w:rPr>
        <w:t>نعم ذكر في البحوث أن هذا انما يتم إذا لم يتولد لدى المجتهد علم إجمالي بأنه إذا رجع الى مجتهد آخر في كافة الأبواب الفقهية حصل تغير في فتواه عادة فانه مع حصول مثل هذا العلم خصوصا إذا كان جامعا لشرائط التنجيز لا تجري البراءة فيجب عليه الفحص</w:t>
      </w:r>
      <w:r w:rsidR="001374EB">
        <w:rPr>
          <w:rStyle w:val="a6"/>
          <w:sz w:val="36"/>
          <w:szCs w:val="36"/>
          <w:rtl/>
        </w:rPr>
        <w:t>(</w:t>
      </w:r>
      <w:r w:rsidR="001374EB" w:rsidRPr="00AB4198">
        <w:rPr>
          <w:rStyle w:val="a6"/>
          <w:sz w:val="36"/>
          <w:szCs w:val="36"/>
          <w:rtl/>
        </w:rPr>
        <w:footnoteReference w:id="389"/>
      </w:r>
      <w:r w:rsidR="001374EB">
        <w:rPr>
          <w:rStyle w:val="a6"/>
          <w:sz w:val="36"/>
          <w:szCs w:val="36"/>
          <w:rtl/>
        </w:rPr>
        <w:t>)</w:t>
      </w:r>
      <w:r w:rsidRPr="00AB4198">
        <w:rPr>
          <w:sz w:val="36"/>
          <w:szCs w:val="36"/>
          <w:rtl/>
        </w:rPr>
        <w:t>، اقول: اذا كانت الشبهة غير محصورة فالظاهر عدم مانعية مثل هذا العلم الاجمالي عن اجراء البراءة، بعد انصراف اخبار وجوب التعلم عن مثل هذا الفحص غير المتعارف.</w:t>
      </w:r>
    </w:p>
    <w:p w14:paraId="68D19A30" w14:textId="77777777" w:rsidR="00720B60" w:rsidRPr="00AB4198" w:rsidRDefault="00720B60" w:rsidP="00796820">
      <w:pPr>
        <w:pStyle w:val="a0"/>
        <w:rPr>
          <w:rtl/>
        </w:rPr>
      </w:pPr>
      <w:bookmarkStart w:id="66" w:name="_Toc494059205"/>
      <w:r w:rsidRPr="00AB4198">
        <w:rPr>
          <w:rtl/>
        </w:rPr>
        <w:t>اعتبار الفحص في جريان سائر الاصول العملية المؤمنة</w:t>
      </w:r>
      <w:bookmarkEnd w:id="66"/>
      <w:r w:rsidRPr="00AB4198">
        <w:rPr>
          <w:rtl/>
        </w:rPr>
        <w:t xml:space="preserve"> </w:t>
      </w:r>
    </w:p>
    <w:p w14:paraId="4C150C69" w14:textId="77777777" w:rsidR="00A32AEC" w:rsidRPr="00AB4198" w:rsidRDefault="00FD08C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b/>
          <w:bCs/>
          <w:sz w:val="36"/>
          <w:szCs w:val="36"/>
          <w:rtl/>
        </w:rPr>
        <w:t>الجهة الثانية:</w:t>
      </w:r>
      <w:r w:rsidR="00E120E8" w:rsidRPr="00AB4198">
        <w:rPr>
          <w:rFonts w:ascii="Scheherazade" w:hAnsi="Scheherazade" w:cs="Scheherazade"/>
          <w:sz w:val="36"/>
          <w:szCs w:val="36"/>
          <w:rtl/>
        </w:rPr>
        <w:t xml:space="preserve"> </w:t>
      </w:r>
      <w:r w:rsidR="00A32AEC" w:rsidRPr="00AB4198">
        <w:rPr>
          <w:rFonts w:ascii="Scheherazade" w:hAnsi="Scheherazade" w:cs="Scheherazade"/>
          <w:sz w:val="36"/>
          <w:szCs w:val="36"/>
          <w:rtl/>
        </w:rPr>
        <w:t xml:space="preserve">وقع الكلام في اعتبار الفحص في جريان سائر الاصول العملية المؤمنة كالاستصحاب الترخيصي او أصالة </w:t>
      </w:r>
      <w:r w:rsidRPr="00AB4198">
        <w:rPr>
          <w:rFonts w:ascii="Scheherazade" w:hAnsi="Scheherazade" w:cs="Scheherazade"/>
          <w:sz w:val="36"/>
          <w:szCs w:val="36"/>
          <w:rtl/>
        </w:rPr>
        <w:t xml:space="preserve">الطهارة و </w:t>
      </w:r>
      <w:r w:rsidR="00A32AEC" w:rsidRPr="00AB4198">
        <w:rPr>
          <w:rFonts w:ascii="Scheherazade" w:hAnsi="Scheherazade" w:cs="Scheherazade"/>
          <w:sz w:val="36"/>
          <w:szCs w:val="36"/>
          <w:rtl/>
        </w:rPr>
        <w:t>اصالة التخيير في مورد دوران الامر بين المحذورين.</w:t>
      </w:r>
    </w:p>
    <w:p w14:paraId="5E8A0457" w14:textId="77777777" w:rsidR="00FD08CC" w:rsidRPr="00AB4198" w:rsidRDefault="00A32AE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الصحيح اعتبار الفحص في الجميع، أ</w:t>
      </w:r>
      <w:r w:rsidR="00FD08CC" w:rsidRPr="00AB4198">
        <w:rPr>
          <w:rFonts w:ascii="Scheherazade" w:hAnsi="Scheherazade" w:cs="Scheherazade"/>
          <w:sz w:val="36"/>
          <w:szCs w:val="36"/>
          <w:rtl/>
        </w:rPr>
        <w:t>ما الاستصحاب الترخيصي ف</w:t>
      </w:r>
      <w:r w:rsidRPr="00AB4198">
        <w:rPr>
          <w:rFonts w:ascii="Scheherazade" w:hAnsi="Scheherazade" w:cs="Scheherazade"/>
          <w:sz w:val="36"/>
          <w:szCs w:val="36"/>
          <w:rtl/>
        </w:rPr>
        <w:t>يأتي فيه ما مر</w:t>
      </w:r>
      <w:r w:rsidR="00586377" w:rsidRPr="00AB4198">
        <w:rPr>
          <w:rFonts w:ascii="Scheherazade" w:hAnsi="Scheherazade" w:cs="Scheherazade"/>
          <w:sz w:val="36"/>
          <w:szCs w:val="36"/>
          <w:rtl/>
        </w:rPr>
        <w:t>ّ</w:t>
      </w:r>
      <w:r w:rsidRPr="00AB4198">
        <w:rPr>
          <w:rFonts w:ascii="Scheherazade" w:hAnsi="Scheherazade" w:cs="Scheherazade"/>
          <w:sz w:val="36"/>
          <w:szCs w:val="36"/>
          <w:rtl/>
        </w:rPr>
        <w:t xml:space="preserve"> من دعوى انصراف خطاب الاصل الترخيصي في الشبهات الحكمية عما قبل الفحص عن خطاب التكليف فيما كان ديدن المولى جعل خطاباته في معرض الو</w:t>
      </w:r>
      <w:r w:rsidR="00586377" w:rsidRPr="00AB4198">
        <w:rPr>
          <w:rFonts w:ascii="Scheherazade" w:hAnsi="Scheherazade" w:cs="Scheherazade"/>
          <w:sz w:val="36"/>
          <w:szCs w:val="36"/>
          <w:rtl/>
        </w:rPr>
        <w:t>صول دون ايصالها الى كل مكلف</w:t>
      </w:r>
      <w:r w:rsidRPr="00AB4198">
        <w:rPr>
          <w:rFonts w:ascii="Scheherazade" w:hAnsi="Scheherazade" w:cs="Scheherazade"/>
          <w:sz w:val="36"/>
          <w:szCs w:val="36"/>
          <w:rtl/>
        </w:rPr>
        <w:t xml:space="preserve">، فلا يتم ما ذكره في البحوث من أن الانصراف بنكتة الارتكاز </w:t>
      </w:r>
      <w:r w:rsidR="00FD08CC" w:rsidRPr="00AB4198">
        <w:rPr>
          <w:rFonts w:ascii="Scheherazade" w:hAnsi="Scheherazade" w:cs="Scheherazade"/>
          <w:sz w:val="36"/>
          <w:szCs w:val="36"/>
          <w:rtl/>
        </w:rPr>
        <w:t>مخصوص بالبراءة</w:t>
      </w:r>
      <w:r w:rsidRPr="00AB4198">
        <w:rPr>
          <w:rFonts w:ascii="Scheherazade" w:hAnsi="Scheherazade" w:cs="Scheherazade"/>
          <w:sz w:val="36"/>
          <w:szCs w:val="36"/>
          <w:rtl/>
        </w:rPr>
        <w:t>،</w:t>
      </w:r>
      <w:r w:rsidR="00FD08CC" w:rsidRPr="00AB4198">
        <w:rPr>
          <w:rFonts w:ascii="Scheherazade" w:hAnsi="Scheherazade" w:cs="Scheherazade"/>
          <w:sz w:val="36"/>
          <w:szCs w:val="36"/>
          <w:rtl/>
        </w:rPr>
        <w:t xml:space="preserve"> و لا يجري في الأصول الترخيصية الأخرى التي ليست بملاك البراءة العقلائية بل بملاكات أخرى قد تتطابق مع البراءة و قد تخالفها كما هو واضح</w:t>
      </w:r>
      <w:r w:rsidRPr="00AB4198">
        <w:rPr>
          <w:rFonts w:ascii="Scheherazade" w:hAnsi="Scheherazade" w:cs="Scheherazade"/>
          <w:sz w:val="36"/>
          <w:szCs w:val="36"/>
          <w:rtl/>
        </w:rPr>
        <w:t>، نعم احتمال احتفاف خطاب الاستصحاب بالقرينة المتصلة اللبية بلحاظ ظهور حال المعصومين في شدة اهتمامهم بإيصال الأحكام إلى المكلفين جارٍ فيه ايضا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390"/>
      </w:r>
      <w:r w:rsidR="001374EB">
        <w:rPr>
          <w:rStyle w:val="a6"/>
          <w:rFonts w:ascii="Scheherazade" w:hAnsi="Scheherazade" w:cs="Scheherazade"/>
          <w:sz w:val="36"/>
          <w:szCs w:val="36"/>
          <w:rtl/>
        </w:rPr>
        <w:t>)</w:t>
      </w:r>
      <w:r w:rsidR="00FD08CC" w:rsidRPr="00AB4198">
        <w:rPr>
          <w:rFonts w:ascii="Scheherazade" w:hAnsi="Scheherazade" w:cs="Scheherazade"/>
          <w:sz w:val="36"/>
          <w:szCs w:val="36"/>
          <w:rtl/>
        </w:rPr>
        <w:t>.</w:t>
      </w:r>
    </w:p>
    <w:p w14:paraId="6FD56288" w14:textId="77777777" w:rsidR="002C262B" w:rsidRPr="00AB4198" w:rsidRDefault="00A32AE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كما أن ما مر</w:t>
      </w:r>
      <w:r w:rsidR="00720B60" w:rsidRPr="00AB4198">
        <w:rPr>
          <w:rFonts w:ascii="Scheherazade" w:hAnsi="Scheherazade" w:cs="Scheherazade"/>
          <w:sz w:val="36"/>
          <w:szCs w:val="36"/>
          <w:rtl/>
        </w:rPr>
        <w:t>ّ</w:t>
      </w:r>
      <w:r w:rsidRPr="00AB4198">
        <w:rPr>
          <w:rFonts w:ascii="Scheherazade" w:hAnsi="Scheherazade" w:cs="Scheherazade"/>
          <w:sz w:val="36"/>
          <w:szCs w:val="36"/>
          <w:rtl/>
        </w:rPr>
        <w:t xml:space="preserve"> من مانعية العلم الاجمالي جار</w:t>
      </w:r>
      <w:r w:rsidR="00720B60" w:rsidRPr="00AB4198">
        <w:rPr>
          <w:rFonts w:ascii="Scheherazade" w:hAnsi="Scheherazade" w:cs="Scheherazade"/>
          <w:sz w:val="36"/>
          <w:szCs w:val="36"/>
          <w:rtl/>
        </w:rPr>
        <w:t>ٍ</w:t>
      </w:r>
      <w:r w:rsidRPr="00AB4198">
        <w:rPr>
          <w:rFonts w:ascii="Scheherazade" w:hAnsi="Scheherazade" w:cs="Scheherazade"/>
          <w:sz w:val="36"/>
          <w:szCs w:val="36"/>
          <w:rtl/>
        </w:rPr>
        <w:t xml:space="preserve"> فيه ايضا، و هكذا ما مر</w:t>
      </w:r>
      <w:r w:rsidR="00720B60" w:rsidRPr="00AB4198">
        <w:rPr>
          <w:rFonts w:ascii="Scheherazade" w:hAnsi="Scheherazade" w:cs="Scheherazade"/>
          <w:sz w:val="36"/>
          <w:szCs w:val="36"/>
          <w:rtl/>
        </w:rPr>
        <w:t>ّ</w:t>
      </w:r>
      <w:r w:rsidRPr="00AB4198">
        <w:rPr>
          <w:rFonts w:ascii="Scheherazade" w:hAnsi="Scheherazade" w:cs="Scheherazade"/>
          <w:sz w:val="36"/>
          <w:szCs w:val="36"/>
          <w:rtl/>
        </w:rPr>
        <w:t xml:space="preserve"> من ظهور خطاب التكليف في اهتمام المولى بحفظه في الشبهة قبل الفحص، و كذا يكون مفاد أخبار وجوب التعلم الغاء أي اصل تكون نتيجته معذرية الجهل قبل الفحص.</w:t>
      </w:r>
    </w:p>
    <w:p w14:paraId="6831EEF2" w14:textId="77777777" w:rsidR="00A32AEC" w:rsidRPr="00AB4198" w:rsidRDefault="00FD08C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A32AEC" w:rsidRPr="00AB4198">
        <w:rPr>
          <w:rFonts w:ascii="Scheherazade" w:hAnsi="Scheherazade" w:cs="Scheherazade"/>
          <w:sz w:val="36"/>
          <w:szCs w:val="36"/>
          <w:rtl/>
        </w:rPr>
        <w:t>هكذا الحال في اصالة الطهارة، فانه كما يأتي فيها بقية الوجوه، يأتي فيها حكومة أخبار التعلم على أي اصل تكون نتيجته معذرية الجهل قبل الفحص، و منه اصل الطهارة في الشبهة الحكمية، و الدليل الحاكم يقدم على الدليل المحكوم، و ان كانت النسبة بينهما العموم من وجه، على أن الظاهر اباء العرف عن قبول اخراج تعلم الدليل على النجاسة من اخبار لزوم التعلم، حيث يرى ذلك بلا وجه، هذا و لو فرضت المعارضة بينهما فالمرجع حكم العقل بلزوم الاحتياط في الشبهة قبل الفحص.</w:t>
      </w:r>
    </w:p>
    <w:p w14:paraId="5EA89759" w14:textId="77777777" w:rsidR="002C262B" w:rsidRPr="00AB4198" w:rsidRDefault="00A32AE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أما أصالة التخيير في موارد دوران الامر بين المحذورين فان كان مستندها اصل البراءة او الاستصحاب النافي لاحتمال الوجوب او الحرمة فقد مر</w:t>
      </w:r>
      <w:r w:rsidR="00720B60" w:rsidRPr="00AB4198">
        <w:rPr>
          <w:rFonts w:ascii="Scheherazade" w:hAnsi="Scheherazade" w:cs="Scheherazade"/>
          <w:sz w:val="36"/>
          <w:szCs w:val="36"/>
          <w:rtl/>
        </w:rPr>
        <w:t>ّ</w:t>
      </w:r>
      <w:r w:rsidRPr="00AB4198">
        <w:rPr>
          <w:rFonts w:ascii="Scheherazade" w:hAnsi="Scheherazade" w:cs="Scheherazade"/>
          <w:sz w:val="36"/>
          <w:szCs w:val="36"/>
          <w:rtl/>
        </w:rPr>
        <w:t xml:space="preserve"> اعتبار الفحص في جريانهما، و ان كان مستندها حكم العقل فمن الواضح أنه لا يحكم بها العقل الا بعد الفحص، لأنه ان حكم بها بملاك العجز عن احراز الامتثال، كما عليه صاحب الكفاية فالمفروض أنه قبل الفحص يحتمل القدرة على احراز الامتثال، و هو منجز، و ان حكم بها بملاك عدم كون العلم الاجمالي بالجامع بين حرمة فعل و وجوبه بيانا مصححا للعقاب، فيكون وجوده كعدمه، فيكون كالشبهة البدوية قب</w:t>
      </w:r>
      <w:r w:rsidR="00586377" w:rsidRPr="00AB4198">
        <w:rPr>
          <w:rFonts w:ascii="Scheherazade" w:hAnsi="Scheherazade" w:cs="Scheherazade"/>
          <w:sz w:val="36"/>
          <w:szCs w:val="36"/>
          <w:rtl/>
        </w:rPr>
        <w:t>ل الفحص، فيرجع الى حكم العقل ب</w:t>
      </w:r>
      <w:r w:rsidRPr="00AB4198">
        <w:rPr>
          <w:rFonts w:ascii="Scheherazade" w:hAnsi="Scheherazade" w:cs="Scheherazade"/>
          <w:sz w:val="36"/>
          <w:szCs w:val="36"/>
          <w:rtl/>
        </w:rPr>
        <w:t>لزوم الاحتياط قبل الفحص في الشبهة الحكمية.</w:t>
      </w:r>
    </w:p>
    <w:p w14:paraId="04C31E95" w14:textId="77777777" w:rsidR="004828C3" w:rsidRDefault="00A32AE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نعم لو كان مورد دوران الامر بين المحذورين من الشبهة الموضوعية فبناء على جريان اصل البراءة او الاستصحاب لنفي احتمال الوجوب و الحرمة، لا يجب فيه الفحص، و هكذا لو كان حكم </w:t>
      </w:r>
      <w:r w:rsidR="00586377" w:rsidRPr="00AB4198">
        <w:rPr>
          <w:rFonts w:ascii="Scheherazade" w:hAnsi="Scheherazade" w:cs="Scheherazade"/>
          <w:sz w:val="36"/>
          <w:szCs w:val="36"/>
          <w:rtl/>
        </w:rPr>
        <w:t>العقل بالتخيير بملاك عدم البيان.</w:t>
      </w:r>
    </w:p>
    <w:p w14:paraId="4C78E729" w14:textId="77777777" w:rsidR="002C262B" w:rsidRPr="00AB4198" w:rsidRDefault="00A32AEC"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من هنا تبين الاشكال فيما في البحوث من أنه حيث يكون التخيير في دوران الامر بين المحذورين بملاك حكم العقل من باب عدم القدرة على احراز الامتثال فلابد من الفحص حتى في الشبهة الموضوعية لا يتلائم مع ما يظهر منه في بحث دوران الامر بين المحذورين من اختصاص اشكاله بجريان البراءة لنكتة اثباتية، جريان الاستصحاب النافي للوجوب و الحرمة في دوران الامر بين المحذورين مع عدم امكان المخالفة القطعية.</w:t>
      </w:r>
    </w:p>
    <w:p w14:paraId="5548F01A" w14:textId="77777777" w:rsidR="004828C3" w:rsidRDefault="00720B60" w:rsidP="00796820">
      <w:pPr>
        <w:pStyle w:val="a0"/>
        <w:rPr>
          <w:rtl/>
        </w:rPr>
      </w:pPr>
      <w:bookmarkStart w:id="67" w:name="_Toc494059206"/>
      <w:r w:rsidRPr="00AB4198">
        <w:rPr>
          <w:rtl/>
        </w:rPr>
        <w:t>في أن وجوب تعلم الاحكام وجوب طريقي</w:t>
      </w:r>
      <w:bookmarkEnd w:id="67"/>
    </w:p>
    <w:p w14:paraId="6A2FF7F9" w14:textId="77777777" w:rsidR="002C262B" w:rsidRPr="00AB4198" w:rsidRDefault="00A32AEC" w:rsidP="00410A0A">
      <w:pPr>
        <w:rPr>
          <w:sz w:val="36"/>
          <w:szCs w:val="36"/>
          <w:rtl/>
        </w:rPr>
      </w:pPr>
      <w:r w:rsidRPr="00AB4198">
        <w:rPr>
          <w:b/>
          <w:bCs/>
          <w:sz w:val="36"/>
          <w:szCs w:val="36"/>
          <w:rtl/>
        </w:rPr>
        <w:t>الجهة الثالثة:</w:t>
      </w:r>
      <w:r w:rsidR="00FD7345" w:rsidRPr="00AB4198">
        <w:rPr>
          <w:sz w:val="36"/>
          <w:szCs w:val="36"/>
          <w:rtl/>
        </w:rPr>
        <w:t xml:space="preserve"> وقع الكلام في أ</w:t>
      </w:r>
      <w:r w:rsidRPr="00AB4198">
        <w:rPr>
          <w:sz w:val="36"/>
          <w:szCs w:val="36"/>
          <w:rtl/>
        </w:rPr>
        <w:t xml:space="preserve">ن وجوب تعلم الاحكام </w:t>
      </w:r>
      <w:r w:rsidR="00FD7345" w:rsidRPr="00AB4198">
        <w:rPr>
          <w:sz w:val="36"/>
          <w:szCs w:val="36"/>
          <w:rtl/>
        </w:rPr>
        <w:t xml:space="preserve">هل هو وجوب </w:t>
      </w:r>
      <w:r w:rsidRPr="00AB4198">
        <w:rPr>
          <w:sz w:val="36"/>
          <w:szCs w:val="36"/>
          <w:rtl/>
        </w:rPr>
        <w:t>ط</w:t>
      </w:r>
      <w:r w:rsidR="00FD7345" w:rsidRPr="00AB4198">
        <w:rPr>
          <w:sz w:val="36"/>
          <w:szCs w:val="36"/>
          <w:rtl/>
        </w:rPr>
        <w:t xml:space="preserve">ريقي، </w:t>
      </w:r>
      <w:r w:rsidR="004212EC" w:rsidRPr="00AB4198">
        <w:rPr>
          <w:sz w:val="36"/>
          <w:szCs w:val="36"/>
          <w:rtl/>
        </w:rPr>
        <w:t xml:space="preserve">-و هو إما الوجوب بداعي تنجيز الواقع، او الوجوب </w:t>
      </w:r>
      <w:r w:rsidR="00FD7345" w:rsidRPr="00AB4198">
        <w:rPr>
          <w:sz w:val="36"/>
          <w:szCs w:val="36"/>
          <w:rtl/>
        </w:rPr>
        <w:t>بداعي ابراز الاهتمام بالواقع على تقدير</w:t>
      </w:r>
      <w:r w:rsidR="004212EC" w:rsidRPr="00AB4198">
        <w:rPr>
          <w:sz w:val="36"/>
          <w:szCs w:val="36"/>
          <w:rtl/>
        </w:rPr>
        <w:t xml:space="preserve"> وجوده-</w:t>
      </w:r>
      <w:r w:rsidRPr="00AB4198">
        <w:rPr>
          <w:sz w:val="36"/>
          <w:szCs w:val="36"/>
          <w:rtl/>
        </w:rPr>
        <w:t xml:space="preserve"> فيكون العقاب على تفويت الواقع</w:t>
      </w:r>
      <w:r w:rsidR="004212EC" w:rsidRPr="00AB4198">
        <w:rPr>
          <w:sz w:val="36"/>
          <w:szCs w:val="36"/>
          <w:rtl/>
        </w:rPr>
        <w:t>،</w:t>
      </w:r>
      <w:r w:rsidR="00FD7345" w:rsidRPr="00AB4198">
        <w:rPr>
          <w:sz w:val="36"/>
          <w:szCs w:val="36"/>
          <w:rtl/>
        </w:rPr>
        <w:t xml:space="preserve"> ك</w:t>
      </w:r>
      <w:r w:rsidR="004212EC" w:rsidRPr="00AB4198">
        <w:rPr>
          <w:sz w:val="36"/>
          <w:szCs w:val="36"/>
          <w:rtl/>
        </w:rPr>
        <w:t xml:space="preserve">ما في </w:t>
      </w:r>
      <w:r w:rsidR="00FD7345" w:rsidRPr="00AB4198">
        <w:rPr>
          <w:sz w:val="36"/>
          <w:szCs w:val="36"/>
          <w:rtl/>
        </w:rPr>
        <w:t>سائر الاحكام الطريقية</w:t>
      </w:r>
      <w:r w:rsidRPr="00AB4198">
        <w:rPr>
          <w:sz w:val="36"/>
          <w:szCs w:val="36"/>
          <w:rtl/>
        </w:rPr>
        <w:t xml:space="preserve">، او </w:t>
      </w:r>
      <w:r w:rsidR="00FD7345" w:rsidRPr="00AB4198">
        <w:rPr>
          <w:sz w:val="36"/>
          <w:szCs w:val="36"/>
          <w:rtl/>
        </w:rPr>
        <w:t>أنه وجوب نفسي،</w:t>
      </w:r>
      <w:r w:rsidRPr="00AB4198">
        <w:rPr>
          <w:sz w:val="36"/>
          <w:szCs w:val="36"/>
          <w:rtl/>
        </w:rPr>
        <w:t xml:space="preserve"> فيكون العقاب على ترك التعلم نفسه، </w:t>
      </w:r>
      <w:r w:rsidR="00FD7345" w:rsidRPr="00AB4198">
        <w:rPr>
          <w:sz w:val="36"/>
          <w:szCs w:val="36"/>
          <w:rtl/>
        </w:rPr>
        <w:t>و مورد الكلام هو وجوب تعلم كل مكلف ما ثبت عليه من احكام فرعية الزامية، و الا فمن الواضح أن تعلم ما تجب معرفته من اصول الدين واجب نفسي عيني، كما أن تعلم الاحكام الش</w:t>
      </w:r>
      <w:r w:rsidR="004212EC" w:rsidRPr="00AB4198">
        <w:rPr>
          <w:sz w:val="36"/>
          <w:szCs w:val="36"/>
          <w:rtl/>
        </w:rPr>
        <w:t xml:space="preserve">رعية عن تفقه و اجتهاد واجب نفسي </w:t>
      </w:r>
      <w:r w:rsidR="00FD7345" w:rsidRPr="00AB4198">
        <w:rPr>
          <w:sz w:val="36"/>
          <w:szCs w:val="36"/>
          <w:rtl/>
        </w:rPr>
        <w:t>كفائي.</w:t>
      </w:r>
    </w:p>
    <w:p w14:paraId="4D490630" w14:textId="77777777" w:rsidR="004828C3" w:rsidRDefault="00FD7345" w:rsidP="00410A0A">
      <w:pPr>
        <w:rPr>
          <w:sz w:val="36"/>
          <w:szCs w:val="36"/>
          <w:rtl/>
        </w:rPr>
      </w:pPr>
      <w:r w:rsidRPr="00AB4198">
        <w:rPr>
          <w:sz w:val="36"/>
          <w:szCs w:val="36"/>
          <w:rtl/>
        </w:rPr>
        <w:t xml:space="preserve">و الصحيح كون وجوب تعلم المكلف لاحكامه الالزامية طريقيا، و يدلّ على ذلك </w:t>
      </w:r>
      <w:r w:rsidR="004212EC" w:rsidRPr="00AB4198">
        <w:rPr>
          <w:b/>
          <w:bCs/>
          <w:sz w:val="36"/>
          <w:szCs w:val="36"/>
          <w:rtl/>
        </w:rPr>
        <w:t>اولاً:</w:t>
      </w:r>
      <w:r w:rsidR="004212EC" w:rsidRPr="00AB4198">
        <w:rPr>
          <w:sz w:val="36"/>
          <w:szCs w:val="36"/>
          <w:rtl/>
        </w:rPr>
        <w:t xml:space="preserve"> </w:t>
      </w:r>
      <w:r w:rsidRPr="00AB4198">
        <w:rPr>
          <w:sz w:val="36"/>
          <w:szCs w:val="36"/>
          <w:rtl/>
        </w:rPr>
        <w:t xml:space="preserve">ظهور الامر بالتعلم بمناسبة الحكم و الموضوع في </w:t>
      </w:r>
      <w:r w:rsidR="00500C83" w:rsidRPr="00AB4198">
        <w:rPr>
          <w:sz w:val="36"/>
          <w:szCs w:val="36"/>
          <w:rtl/>
        </w:rPr>
        <w:t>كونه لادراك الواقع</w:t>
      </w:r>
      <w:r w:rsidRPr="00AB4198">
        <w:rPr>
          <w:sz w:val="36"/>
          <w:szCs w:val="36"/>
          <w:rtl/>
        </w:rPr>
        <w:t xml:space="preserve">، </w:t>
      </w:r>
      <w:r w:rsidR="00500C83" w:rsidRPr="00AB4198">
        <w:rPr>
          <w:sz w:val="36"/>
          <w:szCs w:val="36"/>
          <w:rtl/>
        </w:rPr>
        <w:t xml:space="preserve">و لذا </w:t>
      </w:r>
      <w:r w:rsidRPr="00AB4198">
        <w:rPr>
          <w:sz w:val="36"/>
          <w:szCs w:val="36"/>
          <w:rtl/>
        </w:rPr>
        <w:t>لو تمكن من الاحتياط بدون التعلم لم يجب الت</w:t>
      </w:r>
      <w:r w:rsidR="004212EC" w:rsidRPr="00AB4198">
        <w:rPr>
          <w:sz w:val="36"/>
          <w:szCs w:val="36"/>
          <w:rtl/>
        </w:rPr>
        <w:t xml:space="preserve">علم، </w:t>
      </w:r>
      <w:r w:rsidR="004212EC" w:rsidRPr="00AB4198">
        <w:rPr>
          <w:b/>
          <w:bCs/>
          <w:sz w:val="36"/>
          <w:szCs w:val="36"/>
          <w:rtl/>
        </w:rPr>
        <w:t>و ثانيا:</w:t>
      </w:r>
      <w:r w:rsidRPr="00AB4198">
        <w:rPr>
          <w:b/>
          <w:bCs/>
          <w:sz w:val="36"/>
          <w:szCs w:val="36"/>
          <w:rtl/>
        </w:rPr>
        <w:t xml:space="preserve"> </w:t>
      </w:r>
      <w:r w:rsidRPr="00AB4198">
        <w:rPr>
          <w:sz w:val="36"/>
          <w:szCs w:val="36"/>
          <w:rtl/>
        </w:rPr>
        <w:t>معتبرة مسعدة بن زياد "أ فلا تعلمت حتى تعمل" و في صحيحة</w:t>
      </w:r>
      <w:r w:rsidR="002C262B" w:rsidRPr="00AB4198">
        <w:rPr>
          <w:sz w:val="36"/>
          <w:szCs w:val="36"/>
          <w:rtl/>
        </w:rPr>
        <w:t xml:space="preserve"> </w:t>
      </w:r>
      <w:r w:rsidRPr="00AB4198">
        <w:rPr>
          <w:noProof w:val="0"/>
          <w:sz w:val="36"/>
          <w:szCs w:val="36"/>
          <w:rtl/>
        </w:rPr>
        <w:t xml:space="preserve">ابن </w:t>
      </w:r>
      <w:r w:rsidRPr="00AB4198">
        <w:rPr>
          <w:sz w:val="36"/>
          <w:szCs w:val="36"/>
          <w:rtl/>
        </w:rPr>
        <w:t>أبي عمير عن محمد بن سكين و غيره عن أبي عبد الله</w:t>
      </w:r>
      <w:r w:rsidR="002C262B" w:rsidRPr="00AB4198">
        <w:rPr>
          <w:sz w:val="36"/>
          <w:szCs w:val="36"/>
          <w:rtl/>
        </w:rPr>
        <w:t xml:space="preserve"> (عليه السلام) </w:t>
      </w:r>
      <w:r w:rsidRPr="00AB4198">
        <w:rPr>
          <w:sz w:val="36"/>
          <w:szCs w:val="36"/>
          <w:rtl/>
        </w:rPr>
        <w:t>قال: قيل له إن فلانا أصابته جنابة و هو مجدور فغسلوه فمات فقال قتلوه ألا سألوا ألا يمموه إن شفاء العي</w:t>
      </w:r>
      <w:r w:rsidR="004212EC" w:rsidRPr="00AB4198">
        <w:rPr>
          <w:sz w:val="36"/>
          <w:szCs w:val="36"/>
          <w:rtl/>
        </w:rPr>
        <w:t>ّ</w:t>
      </w:r>
      <w:r w:rsidRPr="00AB4198">
        <w:rPr>
          <w:sz w:val="36"/>
          <w:szCs w:val="36"/>
          <w:rtl/>
        </w:rPr>
        <w:t xml:space="preserve"> السؤال</w:t>
      </w:r>
      <w:r w:rsidR="001374EB">
        <w:rPr>
          <w:rStyle w:val="a6"/>
          <w:sz w:val="36"/>
          <w:szCs w:val="36"/>
          <w:rtl/>
        </w:rPr>
        <w:t>(</w:t>
      </w:r>
      <w:r w:rsidR="001374EB" w:rsidRPr="00AB4198">
        <w:rPr>
          <w:rStyle w:val="a6"/>
          <w:sz w:val="36"/>
          <w:szCs w:val="36"/>
          <w:rtl/>
        </w:rPr>
        <w:footnoteReference w:id="391"/>
      </w:r>
      <w:r w:rsidR="001374EB">
        <w:rPr>
          <w:rStyle w:val="a6"/>
          <w:sz w:val="36"/>
          <w:szCs w:val="36"/>
          <w:rtl/>
        </w:rPr>
        <w:t>)</w:t>
      </w:r>
      <w:r w:rsidR="004212EC" w:rsidRPr="00AB4198">
        <w:rPr>
          <w:sz w:val="36"/>
          <w:szCs w:val="36"/>
          <w:rtl/>
        </w:rPr>
        <w:t>، فانه لا ريب في ظهورهما في أن التوبيخ على ترك السؤال و التعلم لأجل فوت الواقع.</w:t>
      </w:r>
    </w:p>
    <w:p w14:paraId="057F4D83" w14:textId="77777777" w:rsidR="004212EC" w:rsidRPr="00AB4198" w:rsidRDefault="00FD7345" w:rsidP="00410A0A">
      <w:pPr>
        <w:rPr>
          <w:rFonts w:eastAsia="Batang"/>
          <w:sz w:val="36"/>
          <w:szCs w:val="36"/>
          <w:rtl/>
        </w:rPr>
      </w:pPr>
      <w:r w:rsidRPr="00AB4198">
        <w:rPr>
          <w:sz w:val="36"/>
          <w:szCs w:val="36"/>
          <w:rtl/>
        </w:rPr>
        <w:t xml:space="preserve">و </w:t>
      </w:r>
      <w:r w:rsidR="004212EC" w:rsidRPr="00AB4198">
        <w:rPr>
          <w:sz w:val="36"/>
          <w:szCs w:val="36"/>
          <w:rtl/>
        </w:rPr>
        <w:t xml:space="preserve">قد </w:t>
      </w:r>
      <w:r w:rsidRPr="00AB4198">
        <w:rPr>
          <w:sz w:val="36"/>
          <w:szCs w:val="36"/>
          <w:rtl/>
        </w:rPr>
        <w:t>ي</w:t>
      </w:r>
      <w:r w:rsidR="004212EC" w:rsidRPr="00AB4198">
        <w:rPr>
          <w:sz w:val="36"/>
          <w:szCs w:val="36"/>
          <w:rtl/>
        </w:rPr>
        <w:t>ست</w:t>
      </w:r>
      <w:r w:rsidRPr="00AB4198">
        <w:rPr>
          <w:sz w:val="36"/>
          <w:szCs w:val="36"/>
          <w:rtl/>
        </w:rPr>
        <w:t xml:space="preserve">شهد على ذلك </w:t>
      </w:r>
      <w:r w:rsidR="004212EC" w:rsidRPr="00AB4198">
        <w:rPr>
          <w:sz w:val="36"/>
          <w:szCs w:val="36"/>
          <w:rtl/>
        </w:rPr>
        <w:t>-كما ذكره السيد الخوئي "قده"- ب</w:t>
      </w:r>
      <w:r w:rsidRPr="00AB4198">
        <w:rPr>
          <w:sz w:val="36"/>
          <w:szCs w:val="36"/>
          <w:rtl/>
        </w:rPr>
        <w:t xml:space="preserve">أن لازم كون وجوب التعلم نفسيا استحقاق العقاب على تركه، </w:t>
      </w:r>
      <w:r w:rsidR="00500C83" w:rsidRPr="00AB4198">
        <w:rPr>
          <w:sz w:val="36"/>
          <w:szCs w:val="36"/>
          <w:rtl/>
        </w:rPr>
        <w:t>و حيث ان</w:t>
      </w:r>
      <w:r w:rsidR="004212EC" w:rsidRPr="00AB4198">
        <w:rPr>
          <w:sz w:val="36"/>
          <w:szCs w:val="36"/>
          <w:rtl/>
        </w:rPr>
        <w:t>ه لا وجه</w:t>
      </w:r>
      <w:r w:rsidR="00500C83" w:rsidRPr="00AB4198">
        <w:rPr>
          <w:sz w:val="36"/>
          <w:szCs w:val="36"/>
          <w:rtl/>
        </w:rPr>
        <w:t xml:space="preserve"> </w:t>
      </w:r>
      <w:r w:rsidR="004212EC" w:rsidRPr="00AB4198">
        <w:rPr>
          <w:sz w:val="36"/>
          <w:szCs w:val="36"/>
          <w:rtl/>
        </w:rPr>
        <w:t>ل</w:t>
      </w:r>
      <w:r w:rsidR="00500C83" w:rsidRPr="00AB4198">
        <w:rPr>
          <w:sz w:val="36"/>
          <w:szCs w:val="36"/>
          <w:rtl/>
        </w:rPr>
        <w:t>انتفاء استحقاق</w:t>
      </w:r>
      <w:r w:rsidR="004212EC" w:rsidRPr="00AB4198">
        <w:rPr>
          <w:sz w:val="36"/>
          <w:szCs w:val="36"/>
          <w:rtl/>
        </w:rPr>
        <w:t xml:space="preserve"> العقاب على ترك الواقع، </w:t>
      </w:r>
      <w:r w:rsidR="00500C83" w:rsidRPr="00AB4198">
        <w:rPr>
          <w:sz w:val="36"/>
          <w:szCs w:val="36"/>
          <w:rtl/>
        </w:rPr>
        <w:t>بعد تنجزه إما بالعلم الاجمالي</w:t>
      </w:r>
      <w:r w:rsidR="004212EC" w:rsidRPr="00AB4198">
        <w:rPr>
          <w:sz w:val="36"/>
          <w:szCs w:val="36"/>
          <w:rtl/>
        </w:rPr>
        <w:t>،</w:t>
      </w:r>
      <w:r w:rsidR="00500C83" w:rsidRPr="00AB4198">
        <w:rPr>
          <w:sz w:val="36"/>
          <w:szCs w:val="36"/>
          <w:rtl/>
        </w:rPr>
        <w:t xml:space="preserve"> او بنفس حكم العقل في الشبهة قبل الفحص، ف</w:t>
      </w:r>
      <w:r w:rsidR="004212EC" w:rsidRPr="00AB4198">
        <w:rPr>
          <w:sz w:val="36"/>
          <w:szCs w:val="36"/>
          <w:rtl/>
        </w:rPr>
        <w:t>ي</w:t>
      </w:r>
      <w:r w:rsidR="00500C83" w:rsidRPr="00AB4198">
        <w:rPr>
          <w:sz w:val="36"/>
          <w:szCs w:val="36"/>
          <w:rtl/>
        </w:rPr>
        <w:t>عني ذلك استحقاق عقابين، و هذا مما لا يلتزم به قطعا</w:t>
      </w:r>
      <w:r w:rsidR="001374EB">
        <w:rPr>
          <w:rStyle w:val="a6"/>
          <w:sz w:val="36"/>
          <w:szCs w:val="36"/>
          <w:rtl/>
        </w:rPr>
        <w:t>(</w:t>
      </w:r>
      <w:r w:rsidR="001374EB" w:rsidRPr="00AB4198">
        <w:rPr>
          <w:rStyle w:val="a6"/>
          <w:sz w:val="36"/>
          <w:szCs w:val="36"/>
          <w:rtl/>
        </w:rPr>
        <w:footnoteReference w:id="392"/>
      </w:r>
      <w:r w:rsidR="001374EB">
        <w:rPr>
          <w:rStyle w:val="a6"/>
          <w:sz w:val="36"/>
          <w:szCs w:val="36"/>
          <w:rtl/>
        </w:rPr>
        <w:t>)</w:t>
      </w:r>
      <w:r w:rsidR="004212EC" w:rsidRPr="00AB4198">
        <w:rPr>
          <w:sz w:val="36"/>
          <w:szCs w:val="36"/>
          <w:rtl/>
        </w:rPr>
        <w:t xml:space="preserve">، و لكن </w:t>
      </w:r>
      <w:r w:rsidR="0053097B" w:rsidRPr="00AB4198">
        <w:rPr>
          <w:sz w:val="36"/>
          <w:szCs w:val="36"/>
          <w:rtl/>
        </w:rPr>
        <w:t xml:space="preserve">الصحيح أنه حتى لو التزم بكون وجوب التعلم نفسيا فلا ينبغي الشك في كونه بملاك طريقي، كما في وجوب الامر بالمعروف و النهي عن المنكر حيث انه و ان كان وجوبا نفسيا لكنه بملاك طريقي، و هو اقامة المعروف و ترك المنكر، و لذا يسقط هذا الوجوب مع العلم بعدم التأثير، و ان شئت فقس وجوب التعلم بناء على كونه واجبا نفسيا بما التزم به من وجوب حفظ الفرج من الزنا مضافا الى حرمة الزنا، استنادا الى ظهور الامر بحفظ الفرج في القرآن الكريم، حيث استفاد منه </w:t>
      </w:r>
      <w:r w:rsidR="0053097B" w:rsidRPr="00AB4198">
        <w:rPr>
          <w:rFonts w:eastAsia="Batang"/>
          <w:sz w:val="36"/>
          <w:szCs w:val="36"/>
          <w:rtl/>
        </w:rPr>
        <w:t xml:space="preserve">وجوب الاجتناب عن كل ما يخاف من انجراره الى الزنا، فلو ارتكب ما لا يؤمن منه من الوقوع في الزنا كان عاصيا و مستحقا للعقاب، كما لو جامع مع زوجته الواقعية مع جهله بكونها زوجته، و لكن يبعد الالتزام بتعدد العقاب لو صادف وقوع الزنا، </w:t>
      </w:r>
      <w:r w:rsidR="0053097B" w:rsidRPr="00AB4198">
        <w:rPr>
          <w:sz w:val="36"/>
          <w:szCs w:val="36"/>
          <w:rtl/>
        </w:rPr>
        <w:t xml:space="preserve">بل الظاهر لدى الوجدان انداك عقابه في هذا الفرض في عقاب الزنا، فيلتزم هنا ايضا باندكاك العقاب على عصيان وجوب التعلم في العقاب على فوت الواقع على تقدير مصادفة ترك التعلم مع فوت الواقع، بعد كون وجوب التعلم بملاك طريقي و هو حفظ الواقع، </w:t>
      </w:r>
      <w:r w:rsidR="0053097B" w:rsidRPr="00AB4198">
        <w:rPr>
          <w:rFonts w:eastAsia="Batang"/>
          <w:sz w:val="36"/>
          <w:szCs w:val="36"/>
          <w:rtl/>
        </w:rPr>
        <w:t>و هكذا يقال بالنسبة الى الامر بحفظ الفرج من النظر</w:t>
      </w:r>
      <w:r w:rsidR="004212EC" w:rsidRPr="00AB4198">
        <w:rPr>
          <w:rFonts w:eastAsia="Batang"/>
          <w:sz w:val="36"/>
          <w:szCs w:val="36"/>
          <w:rtl/>
        </w:rPr>
        <w:t>، فان ظاهره كونه بملاك طريقي، فلو لم يستر عورته في مكان لا يأمن من وجود ناظر محترم</w:t>
      </w:r>
      <w:r w:rsidR="0053097B" w:rsidRPr="00AB4198">
        <w:rPr>
          <w:rFonts w:eastAsia="Batang"/>
          <w:sz w:val="36"/>
          <w:szCs w:val="36"/>
          <w:rtl/>
        </w:rPr>
        <w:t>،</w:t>
      </w:r>
      <w:r w:rsidR="004212EC" w:rsidRPr="00AB4198">
        <w:rPr>
          <w:rFonts w:eastAsia="Batang"/>
          <w:sz w:val="36"/>
          <w:szCs w:val="36"/>
          <w:rtl/>
        </w:rPr>
        <w:t xml:space="preserve"> وصادف عدم وجود</w:t>
      </w:r>
      <w:r w:rsidR="0053097B" w:rsidRPr="00AB4198">
        <w:rPr>
          <w:rFonts w:eastAsia="Batang"/>
          <w:sz w:val="36"/>
          <w:szCs w:val="36"/>
          <w:rtl/>
        </w:rPr>
        <w:t xml:space="preserve">ه، </w:t>
      </w:r>
      <w:r w:rsidR="004212EC" w:rsidRPr="00AB4198">
        <w:rPr>
          <w:rFonts w:eastAsia="Batang"/>
          <w:sz w:val="36"/>
          <w:szCs w:val="36"/>
          <w:rtl/>
        </w:rPr>
        <w:t>ف</w:t>
      </w:r>
      <w:r w:rsidR="0053097B" w:rsidRPr="00AB4198">
        <w:rPr>
          <w:rFonts w:eastAsia="Batang"/>
          <w:sz w:val="36"/>
          <w:szCs w:val="36"/>
          <w:rtl/>
        </w:rPr>
        <w:t>يكون عاصيا و مستحقا للعقاب</w:t>
      </w:r>
      <w:r w:rsidR="004212EC" w:rsidRPr="00AB4198">
        <w:rPr>
          <w:rFonts w:eastAsia="Batang"/>
          <w:sz w:val="36"/>
          <w:szCs w:val="36"/>
          <w:rtl/>
        </w:rPr>
        <w:t xml:space="preserve">، </w:t>
      </w:r>
      <w:r w:rsidR="0053097B" w:rsidRPr="00AB4198">
        <w:rPr>
          <w:rFonts w:eastAsia="Batang"/>
          <w:sz w:val="36"/>
          <w:szCs w:val="36"/>
          <w:rtl/>
        </w:rPr>
        <w:t>و لكن يبعد الالتزام بتعدد عقابه عند وجود الناظر المحترم لمخالفته للامر بستر العورة منه ايضا.</w:t>
      </w:r>
    </w:p>
    <w:p w14:paraId="7FCD478B" w14:textId="77777777" w:rsidR="0053097B" w:rsidRPr="00AB4198" w:rsidRDefault="0053097B" w:rsidP="00410A0A">
      <w:pPr>
        <w:rPr>
          <w:sz w:val="36"/>
          <w:szCs w:val="36"/>
          <w:rtl/>
        </w:rPr>
      </w:pPr>
      <w:r w:rsidRPr="00AB4198">
        <w:rPr>
          <w:rFonts w:eastAsia="Batang"/>
          <w:sz w:val="36"/>
          <w:szCs w:val="36"/>
          <w:rtl/>
        </w:rPr>
        <w:t xml:space="preserve">نعم الانصاف أن تعلق الوجوب النفسي بالتعلم و ان كان بملاك طريقي خلاف الظاهر، بل الظاهر أنه وجوب طريقي، و الفرق بينهما حسب تحليلنا عن مبادئ الوجوب أنه تارة يكون الامر ناشئا عن ارادة المولى بالتعلم و لو بداعي حفظ الواقع فيكون وجوبا نفسيا، و أخرى يكون الامر بداعي ابراز </w:t>
      </w:r>
      <w:r w:rsidRPr="00AB4198">
        <w:rPr>
          <w:sz w:val="36"/>
          <w:szCs w:val="36"/>
          <w:rtl/>
        </w:rPr>
        <w:t xml:space="preserve">عدم رضى المولى بمخالفة الواقع على تقدير ثبوته، </w:t>
      </w:r>
      <w:r w:rsidRPr="00AB4198">
        <w:rPr>
          <w:rFonts w:eastAsia="Batang"/>
          <w:sz w:val="36"/>
          <w:szCs w:val="36"/>
          <w:rtl/>
        </w:rPr>
        <w:t>فيكون وجوبا طريقيا، و هذا هو الموافق ل</w:t>
      </w:r>
      <w:r w:rsidR="004212EC" w:rsidRPr="00AB4198">
        <w:rPr>
          <w:rFonts w:eastAsia="Batang"/>
          <w:sz w:val="36"/>
          <w:szCs w:val="36"/>
          <w:rtl/>
        </w:rPr>
        <w:t>لمرت</w:t>
      </w:r>
      <w:r w:rsidRPr="00AB4198">
        <w:rPr>
          <w:rFonts w:eastAsia="Batang"/>
          <w:sz w:val="36"/>
          <w:szCs w:val="36"/>
          <w:rtl/>
        </w:rPr>
        <w:t xml:space="preserve">كز العقلائي في </w:t>
      </w:r>
      <w:r w:rsidR="004212EC" w:rsidRPr="00AB4198">
        <w:rPr>
          <w:rFonts w:eastAsia="Batang"/>
          <w:sz w:val="36"/>
          <w:szCs w:val="36"/>
          <w:rtl/>
        </w:rPr>
        <w:t xml:space="preserve">حجية الحجج والأمارات، فلا تكون مخالفتها مع عدم مطابقتها للواقع الا تجريا، وليست الأصول العملية التنجيزية، ومنها وجوب الاحتياط </w:t>
      </w:r>
      <w:r w:rsidRPr="00AB4198">
        <w:rPr>
          <w:rFonts w:eastAsia="Batang"/>
          <w:sz w:val="36"/>
          <w:szCs w:val="36"/>
          <w:rtl/>
        </w:rPr>
        <w:t xml:space="preserve">و منه الامر بالتعلم الذي يعني وجوب الاحتياط في الشبهة الحكمية قبل الفحص، </w:t>
      </w:r>
      <w:r w:rsidR="004212EC" w:rsidRPr="00AB4198">
        <w:rPr>
          <w:rFonts w:eastAsia="Batang"/>
          <w:sz w:val="36"/>
          <w:szCs w:val="36"/>
          <w:rtl/>
        </w:rPr>
        <w:t>اشدّ حالا من</w:t>
      </w:r>
      <w:r w:rsidRPr="00AB4198">
        <w:rPr>
          <w:rFonts w:eastAsia="Batang"/>
          <w:sz w:val="36"/>
          <w:szCs w:val="36"/>
          <w:rtl/>
        </w:rPr>
        <w:t xml:space="preserve"> الأمارات</w:t>
      </w:r>
      <w:r w:rsidR="004212EC" w:rsidRPr="00AB4198">
        <w:rPr>
          <w:rFonts w:eastAsia="Batang"/>
          <w:sz w:val="36"/>
          <w:szCs w:val="36"/>
          <w:rtl/>
        </w:rPr>
        <w:t xml:space="preserve">، </w:t>
      </w:r>
      <w:r w:rsidRPr="00AB4198">
        <w:rPr>
          <w:rFonts w:eastAsia="Batang"/>
          <w:sz w:val="36"/>
          <w:szCs w:val="36"/>
          <w:rtl/>
        </w:rPr>
        <w:t xml:space="preserve">و القول بكون الوجوب ناشئا عن الارادة الطريقية المولوية بالاحتياط ناشٍ من تشبيه الامر بالاحتياط </w:t>
      </w:r>
      <w:r w:rsidRPr="00AB4198">
        <w:rPr>
          <w:sz w:val="36"/>
          <w:szCs w:val="36"/>
          <w:rtl/>
        </w:rPr>
        <w:t>بالارادة التكوينية الطريقية، كما إذا فُقِد من الإنسان جوهر نفيس بين أحجار ولم يتمكن من تمييزه لظلمة أو غيرها، حيث انه يتمشى منه الإرادة لأخذ كل واحد من تلك الأحجار، مع وضوح ان إرادته المتعلقة بأخذ تلك الأحجار ليست إرادة نفسية لغرض في تلك الأحجار، وانما هي إرادة طريقية تعلقت بأخذها لتحصيل ذلك الجوهر، و ليس المقصود من الارادة هو الشوق الاكيد نحو الفعل حتى يمنع عن تعلق الشوق الاكيد بغير ذلك الجوهر، و انما هو اختيار الفعل و هذا موجود في الجميع، و حينئذ فيقال بأن الأمارات المطابقة للواقع بمنزلة ذلك الجوهر، و الأمارات المخالفة للواقع بمنزلة تلك الأحجار من حيث ان الإرادة المتعلقة بها إرادة طريقية ناشئة عن غرض حفظ الواقع في مورد الأمارات المطابقة للواقع، و لكن المهم أنه خلاف الظاهر العرفي من خطاب الامر بالاحتياط او التعلم و نحو ذلك.</w:t>
      </w:r>
    </w:p>
    <w:p w14:paraId="013E9F1A" w14:textId="77777777" w:rsidR="00500C83" w:rsidRPr="00AB4198" w:rsidRDefault="0053097B" w:rsidP="00410A0A">
      <w:pPr>
        <w:rPr>
          <w:rFonts w:eastAsia="Batang"/>
          <w:sz w:val="36"/>
          <w:szCs w:val="36"/>
          <w:rtl/>
        </w:rPr>
      </w:pPr>
      <w:r w:rsidRPr="00AB4198">
        <w:rPr>
          <w:sz w:val="36"/>
          <w:szCs w:val="36"/>
          <w:rtl/>
        </w:rPr>
        <w:t xml:space="preserve">و أما تفسير </w:t>
      </w:r>
      <w:r w:rsidR="00500C83" w:rsidRPr="00AB4198">
        <w:rPr>
          <w:sz w:val="36"/>
          <w:szCs w:val="36"/>
          <w:rtl/>
        </w:rPr>
        <w:t>الوجوب الطريقي ب</w:t>
      </w:r>
      <w:r w:rsidR="00500C83" w:rsidRPr="00AB4198">
        <w:rPr>
          <w:rFonts w:eastAsia="Batang"/>
          <w:sz w:val="36"/>
          <w:szCs w:val="36"/>
          <w:rtl/>
        </w:rPr>
        <w:t>ما عليه ج</w:t>
      </w:r>
      <w:r w:rsidRPr="00AB4198">
        <w:rPr>
          <w:rFonts w:eastAsia="Batang"/>
          <w:sz w:val="36"/>
          <w:szCs w:val="36"/>
          <w:rtl/>
        </w:rPr>
        <w:t xml:space="preserve">ماعة كالسيد الخوئي "قده" بكونه الامر بشيء </w:t>
      </w:r>
      <w:r w:rsidR="00500C83" w:rsidRPr="00AB4198">
        <w:rPr>
          <w:rFonts w:eastAsia="Batang"/>
          <w:sz w:val="36"/>
          <w:szCs w:val="36"/>
          <w:rtl/>
        </w:rPr>
        <w:t xml:space="preserve">بداعي تنجيز الواقع، </w:t>
      </w:r>
      <w:r w:rsidR="00500C83" w:rsidRPr="00AB4198">
        <w:rPr>
          <w:sz w:val="36"/>
          <w:szCs w:val="36"/>
          <w:rtl/>
        </w:rPr>
        <w:t xml:space="preserve">فيندفع </w:t>
      </w:r>
      <w:r w:rsidR="00500C83" w:rsidRPr="00AB4198">
        <w:rPr>
          <w:rFonts w:eastAsia="Batang"/>
          <w:sz w:val="36"/>
          <w:szCs w:val="36"/>
          <w:rtl/>
        </w:rPr>
        <w:t xml:space="preserve">بشهادة الوجدان </w:t>
      </w:r>
      <w:r w:rsidR="00500C83" w:rsidRPr="00AB4198">
        <w:rPr>
          <w:sz w:val="36"/>
          <w:szCs w:val="36"/>
          <w:rtl/>
        </w:rPr>
        <w:t>ب</w:t>
      </w:r>
      <w:r w:rsidR="00500C83" w:rsidRPr="00AB4198">
        <w:rPr>
          <w:rFonts w:eastAsia="Batang"/>
          <w:sz w:val="36"/>
          <w:szCs w:val="36"/>
          <w:rtl/>
        </w:rPr>
        <w:t>أنه يوجد في النفس حين جعل الحكم الظاهري الالزامي شيء وراء قصد ايجاد موضوع التنجز العقلي، و هذا الشيء حالة نفسانية موجودة في ن</w:t>
      </w:r>
      <w:r w:rsidRPr="00AB4198">
        <w:rPr>
          <w:rFonts w:eastAsia="Batang"/>
          <w:sz w:val="36"/>
          <w:szCs w:val="36"/>
          <w:rtl/>
        </w:rPr>
        <w:t xml:space="preserve">فس المولى بالنسبة الى فعل العبد، و هي </w:t>
      </w:r>
      <w:r w:rsidR="00500C83" w:rsidRPr="00AB4198">
        <w:rPr>
          <w:rFonts w:eastAsia="Batang"/>
          <w:sz w:val="36"/>
          <w:szCs w:val="36"/>
          <w:rtl/>
        </w:rPr>
        <w:t xml:space="preserve">عدم رضى المولى بمخالفة الحكم الواقعي </w:t>
      </w:r>
      <w:r w:rsidRPr="00AB4198">
        <w:rPr>
          <w:rFonts w:eastAsia="Batang"/>
          <w:sz w:val="36"/>
          <w:szCs w:val="36"/>
          <w:rtl/>
        </w:rPr>
        <w:t>المشكوك</w:t>
      </w:r>
      <w:r w:rsidR="00500C83" w:rsidRPr="00AB4198">
        <w:rPr>
          <w:rFonts w:eastAsia="Batang"/>
          <w:sz w:val="36"/>
          <w:szCs w:val="36"/>
          <w:rtl/>
        </w:rPr>
        <w:t xml:space="preserve"> على تقدير ثبوته واقعا</w:t>
      </w:r>
      <w:r w:rsidRPr="00AB4198">
        <w:rPr>
          <w:rFonts w:eastAsia="Batang"/>
          <w:sz w:val="36"/>
          <w:szCs w:val="36"/>
          <w:rtl/>
        </w:rPr>
        <w:t>،</w:t>
      </w:r>
      <w:r w:rsidR="00500C83" w:rsidRPr="00AB4198">
        <w:rPr>
          <w:rFonts w:eastAsia="Batang"/>
          <w:sz w:val="36"/>
          <w:szCs w:val="36"/>
          <w:rtl/>
        </w:rPr>
        <w:t xml:space="preserve"> فلو صادف عدم وقوعه في مخالفة الواقع فلم يتحقق منه الا التجري و لو صادف مخالفة الواقع فيكون عقابه على ترك الواقع.</w:t>
      </w:r>
    </w:p>
    <w:p w14:paraId="5A6A68CF" w14:textId="77777777" w:rsidR="00500C83" w:rsidRPr="00AB4198" w:rsidRDefault="0053097B" w:rsidP="00410A0A">
      <w:pPr>
        <w:rPr>
          <w:sz w:val="36"/>
          <w:szCs w:val="36"/>
          <w:rtl/>
        </w:rPr>
      </w:pPr>
      <w:r w:rsidRPr="00AB4198">
        <w:rPr>
          <w:sz w:val="36"/>
          <w:szCs w:val="36"/>
          <w:rtl/>
        </w:rPr>
        <w:t>و أ</w:t>
      </w:r>
      <w:r w:rsidR="00500C83" w:rsidRPr="00AB4198">
        <w:rPr>
          <w:sz w:val="36"/>
          <w:szCs w:val="36"/>
          <w:rtl/>
        </w:rPr>
        <w:t>ما ما ذكره المحقق النائيني "قده" من أنّ العقاب ليس على ترك الواقع في نفسه، اذ مجرّد أمر المولى بالتعلم لا يعني تبين الواقع فيكون العقاب عليه عقابا بلا بيان، كما أنه لا</w:t>
      </w:r>
      <w:r w:rsidR="002C262B" w:rsidRPr="00AB4198">
        <w:rPr>
          <w:sz w:val="36"/>
          <w:szCs w:val="36"/>
          <w:rtl/>
        </w:rPr>
        <w:t xml:space="preserve"> </w:t>
      </w:r>
      <w:r w:rsidR="00500C83" w:rsidRPr="00AB4198">
        <w:rPr>
          <w:sz w:val="36"/>
          <w:szCs w:val="36"/>
          <w:rtl/>
        </w:rPr>
        <w:t>يكون على مخالفة خطاب الامر بالتعلم، لأنّه خطاب طريقي و ليس خطابا نفسيّا، و الخطابات الطريقيّة لا عقاب على مخالفتها بما هي، و إنّما يكون العقاب على المجموع المركّب منهما، أي: على ترك التعلّم المؤدي إلى تفويت الواقع، و هذا الترك الخاصّ بما هو منظور إليه بعين الخطاب الطريقي ترك للحكم الواصل، فلا يأتي إشكال قاعدة (قبح العقاب بلا بيان)، و بما هو منظور إلي</w:t>
      </w:r>
      <w:r w:rsidRPr="00AB4198">
        <w:rPr>
          <w:sz w:val="36"/>
          <w:szCs w:val="36"/>
          <w:rtl/>
        </w:rPr>
        <w:t>ه بعين الخطاب النفسيّ يكون نفسي</w:t>
      </w:r>
      <w:r w:rsidR="00500C83" w:rsidRPr="00AB4198">
        <w:rPr>
          <w:sz w:val="36"/>
          <w:szCs w:val="36"/>
          <w:rtl/>
        </w:rPr>
        <w:t>ا، فلا يأتي عليه إشكال: أنّ الخطاب الطريقي لا يعاقب عليه</w:t>
      </w:r>
      <w:r w:rsidR="001374EB">
        <w:rPr>
          <w:sz w:val="36"/>
          <w:szCs w:val="36"/>
          <w:vertAlign w:val="superscript"/>
          <w:rtl/>
        </w:rPr>
        <w:t>(</w:t>
      </w:r>
      <w:r w:rsidR="001374EB" w:rsidRPr="00AB4198">
        <w:rPr>
          <w:sz w:val="36"/>
          <w:szCs w:val="36"/>
          <w:vertAlign w:val="superscript"/>
          <w:rtl/>
        </w:rPr>
        <w:footnoteReference w:id="393"/>
      </w:r>
      <w:r w:rsidR="001374EB">
        <w:rPr>
          <w:sz w:val="36"/>
          <w:szCs w:val="36"/>
          <w:vertAlign w:val="superscript"/>
          <w:rtl/>
        </w:rPr>
        <w:t>)</w:t>
      </w:r>
      <w:r w:rsidR="00500C83" w:rsidRPr="00AB4198">
        <w:rPr>
          <w:sz w:val="36"/>
          <w:szCs w:val="36"/>
          <w:rtl/>
        </w:rPr>
        <w:t>.</w:t>
      </w:r>
    </w:p>
    <w:p w14:paraId="3F43A82A" w14:textId="77777777" w:rsidR="00500C83" w:rsidRPr="00AB4198" w:rsidRDefault="00500C83" w:rsidP="00410A0A">
      <w:pPr>
        <w:rPr>
          <w:sz w:val="36"/>
          <w:szCs w:val="36"/>
          <w:rtl/>
        </w:rPr>
      </w:pPr>
      <w:r w:rsidRPr="00AB4198">
        <w:rPr>
          <w:sz w:val="36"/>
          <w:szCs w:val="36"/>
          <w:rtl/>
        </w:rPr>
        <w:t>و فيه أنه قد اعترف بعدم جريان قاعدة قبح العقاب بلا بيان في الشبهة قبل الفحص، فيكون المراد من البيان هو البيان في معرض الوصول، على أنه تمسك ايضا لمنجزية الشبهة قبل الفحص بالعلم الاجمالي بالتكاليف الموجودة في ضمن الروايات في الكتب المعتبرة، و ادعى عدم انحلاله و لا اشكال في كونه بيانا، و عليه فلا وجه لمنعه من العقاب على ترك الواقع.</w:t>
      </w:r>
    </w:p>
    <w:p w14:paraId="219725D5" w14:textId="77777777" w:rsidR="002C262B" w:rsidRPr="00AB4198" w:rsidRDefault="00500C83" w:rsidP="00410A0A">
      <w:pPr>
        <w:rPr>
          <w:sz w:val="36"/>
          <w:szCs w:val="36"/>
          <w:rtl/>
        </w:rPr>
      </w:pPr>
      <w:r w:rsidRPr="00AB4198">
        <w:rPr>
          <w:sz w:val="36"/>
          <w:szCs w:val="36"/>
          <w:rtl/>
        </w:rPr>
        <w:t xml:space="preserve">و لو دل الدليل على وجوب الاحتياط في شبهة لا منجز لها الا هذا الامر بالاحتياط، كما لو كانت شبهة بدوية بعد الفحص، فيكون العقاب على ترك الواقع، و يكون المصحح له ابراز المولى اهتمامه بالواقع على تقدير وجوده، </w:t>
      </w:r>
      <w:r w:rsidR="0053097B" w:rsidRPr="00AB4198">
        <w:rPr>
          <w:sz w:val="36"/>
          <w:szCs w:val="36"/>
          <w:rtl/>
        </w:rPr>
        <w:t xml:space="preserve">فان </w:t>
      </w:r>
      <w:r w:rsidRPr="00AB4198">
        <w:rPr>
          <w:sz w:val="36"/>
          <w:szCs w:val="36"/>
          <w:rtl/>
        </w:rPr>
        <w:t xml:space="preserve">المراد من البيان في </w:t>
      </w:r>
      <w:r w:rsidR="0053097B" w:rsidRPr="00AB4198">
        <w:rPr>
          <w:sz w:val="36"/>
          <w:szCs w:val="36"/>
          <w:rtl/>
        </w:rPr>
        <w:t xml:space="preserve">قاعدة </w:t>
      </w:r>
      <w:r w:rsidRPr="00AB4198">
        <w:rPr>
          <w:sz w:val="36"/>
          <w:szCs w:val="36"/>
          <w:rtl/>
        </w:rPr>
        <w:t xml:space="preserve">قبح العقاب بلا بيان </w:t>
      </w:r>
      <w:r w:rsidR="0053097B" w:rsidRPr="00AB4198">
        <w:rPr>
          <w:sz w:val="36"/>
          <w:szCs w:val="36"/>
          <w:rtl/>
        </w:rPr>
        <w:t xml:space="preserve">ليس هو تبين الواقع بمعنى العلم به، لشهادة الوجدان بعدم انحصار حكم العقل باستحقاق العقاب به، بل المراد به هو الحجة و المصحح للعقاب، </w:t>
      </w:r>
      <w:r w:rsidRPr="00AB4198">
        <w:rPr>
          <w:sz w:val="36"/>
          <w:szCs w:val="36"/>
          <w:rtl/>
        </w:rPr>
        <w:t>و يتحقق ذلك بمجرد هذا الابراز، بل ذكرنا مرارا أن هذه القاعدة على تقدير تماميتها م</w:t>
      </w:r>
      <w:r w:rsidR="0053097B" w:rsidRPr="00AB4198">
        <w:rPr>
          <w:sz w:val="36"/>
          <w:szCs w:val="36"/>
          <w:rtl/>
        </w:rPr>
        <w:t>تصي</w:t>
      </w:r>
      <w:r w:rsidRPr="00AB4198">
        <w:rPr>
          <w:sz w:val="36"/>
          <w:szCs w:val="36"/>
          <w:rtl/>
        </w:rPr>
        <w:t xml:space="preserve">دة من احكام عقلية متشتتة، و الا فهي بحرفيتها ضرورة بشرط المحمول، فلابد من ملاحظة حكم العقل في كل مورد، و العقل يدرك حسن العقاب في ارتكاب الشبهة قبل الفحص او الشبهة التي امرالمولى فيها بالاحتياط او التعلم. </w:t>
      </w:r>
    </w:p>
    <w:p w14:paraId="3E93164D" w14:textId="77777777" w:rsidR="004828C3" w:rsidRDefault="00720B60" w:rsidP="00796820">
      <w:pPr>
        <w:pStyle w:val="a0"/>
        <w:rPr>
          <w:rtl/>
        </w:rPr>
      </w:pPr>
      <w:bookmarkStart w:id="68" w:name="_Toc494059207"/>
      <w:r w:rsidRPr="00AB4198">
        <w:rPr>
          <w:rtl/>
        </w:rPr>
        <w:t>في وجوب التعلم في عدة صور وقع فيها الخلاف</w:t>
      </w:r>
      <w:bookmarkEnd w:id="68"/>
    </w:p>
    <w:p w14:paraId="2BCB4B1C" w14:textId="77777777" w:rsidR="00662074" w:rsidRPr="00AB4198" w:rsidRDefault="00662074" w:rsidP="00410A0A">
      <w:pPr>
        <w:rPr>
          <w:sz w:val="36"/>
          <w:szCs w:val="36"/>
          <w:rtl/>
        </w:rPr>
      </w:pPr>
      <w:r w:rsidRPr="00AB4198">
        <w:rPr>
          <w:b/>
          <w:bCs/>
          <w:sz w:val="36"/>
          <w:szCs w:val="36"/>
          <w:rtl/>
        </w:rPr>
        <w:t>الجهة الرابعة:</w:t>
      </w:r>
      <w:r w:rsidRPr="00AB4198">
        <w:rPr>
          <w:sz w:val="36"/>
          <w:szCs w:val="36"/>
          <w:rtl/>
        </w:rPr>
        <w:t xml:space="preserve"> وقع الكلام</w:t>
      </w:r>
      <w:r w:rsidR="00AB4198" w:rsidRPr="00AB4198">
        <w:rPr>
          <w:sz w:val="36"/>
          <w:szCs w:val="36"/>
          <w:rtl/>
        </w:rPr>
        <w:t xml:space="preserve"> </w:t>
      </w:r>
      <w:r w:rsidRPr="00AB4198">
        <w:rPr>
          <w:sz w:val="36"/>
          <w:szCs w:val="36"/>
          <w:rtl/>
        </w:rPr>
        <w:t xml:space="preserve">في وجوب التعلم في عدة </w:t>
      </w:r>
      <w:r w:rsidR="00DE6EFE" w:rsidRPr="00AB4198">
        <w:rPr>
          <w:sz w:val="36"/>
          <w:szCs w:val="36"/>
          <w:rtl/>
        </w:rPr>
        <w:t>صور</w:t>
      </w:r>
      <w:r w:rsidRPr="00AB4198">
        <w:rPr>
          <w:sz w:val="36"/>
          <w:szCs w:val="36"/>
          <w:rtl/>
        </w:rPr>
        <w:t>:</w:t>
      </w:r>
    </w:p>
    <w:p w14:paraId="310D416C" w14:textId="77777777" w:rsidR="00720B60" w:rsidRPr="00AB4198" w:rsidRDefault="00720B60" w:rsidP="00796820">
      <w:pPr>
        <w:pStyle w:val="a0"/>
        <w:rPr>
          <w:rtl/>
        </w:rPr>
      </w:pPr>
      <w:bookmarkStart w:id="69" w:name="_Toc494059208"/>
      <w:r w:rsidRPr="00AB4198">
        <w:rPr>
          <w:rtl/>
        </w:rPr>
        <w:t>في وجوب التعلم في ما اذا كان اذا ترك تعلم احكام الواجب المشروط يؤدي الى العجز عن امتثاله بعد تحقق شرطه</w:t>
      </w:r>
      <w:bookmarkEnd w:id="69"/>
      <w:r w:rsidRPr="00AB4198">
        <w:rPr>
          <w:rtl/>
        </w:rPr>
        <w:t xml:space="preserve"> </w:t>
      </w:r>
    </w:p>
    <w:p w14:paraId="64939450" w14:textId="77777777" w:rsidR="00662074" w:rsidRPr="00AB4198" w:rsidRDefault="00662074" w:rsidP="00410A0A">
      <w:pPr>
        <w:rPr>
          <w:sz w:val="36"/>
          <w:szCs w:val="36"/>
          <w:rtl/>
        </w:rPr>
      </w:pPr>
      <w:r w:rsidRPr="00AB4198">
        <w:rPr>
          <w:b/>
          <w:bCs/>
          <w:sz w:val="36"/>
          <w:szCs w:val="36"/>
          <w:rtl/>
        </w:rPr>
        <w:t>ال</w:t>
      </w:r>
      <w:r w:rsidR="00DE6EFE" w:rsidRPr="00AB4198">
        <w:rPr>
          <w:b/>
          <w:bCs/>
          <w:sz w:val="36"/>
          <w:szCs w:val="36"/>
          <w:rtl/>
        </w:rPr>
        <w:t xml:space="preserve">صورة </w:t>
      </w:r>
      <w:r w:rsidRPr="00AB4198">
        <w:rPr>
          <w:b/>
          <w:bCs/>
          <w:sz w:val="36"/>
          <w:szCs w:val="36"/>
          <w:rtl/>
        </w:rPr>
        <w:t>الاول</w:t>
      </w:r>
      <w:r w:rsidR="00DE6EFE" w:rsidRPr="00AB4198">
        <w:rPr>
          <w:b/>
          <w:bCs/>
          <w:sz w:val="36"/>
          <w:szCs w:val="36"/>
          <w:rtl/>
        </w:rPr>
        <w:t>ى</w:t>
      </w:r>
      <w:r w:rsidRPr="00AB4198">
        <w:rPr>
          <w:b/>
          <w:bCs/>
          <w:sz w:val="36"/>
          <w:szCs w:val="36"/>
          <w:rtl/>
        </w:rPr>
        <w:t>:</w:t>
      </w:r>
      <w:r w:rsidRPr="00AB4198">
        <w:rPr>
          <w:sz w:val="36"/>
          <w:szCs w:val="36"/>
          <w:rtl/>
        </w:rPr>
        <w:t xml:space="preserve"> ما اذا كان الواجب مشروطا، و كان بحيث اذا ترك تعلم احكامه عجز عن امتثاله بعد تحقق شرطه، كصلاة الآيات المشروط وجوبها بتحقق السبب كالزلزال، فقد يقال بأنه لا دليل على وجوب تعلمه، لعدم توجّه تكليف فعلي في حق هذا المكلف، لا قبل تحقق الشرط، لافتراض اشتراط الوجوب بتحققه، و لا بعد تحققه، لكونه عاجزا عن الامتثال آنذاك، و خطاب التكليف لايشمل العاجز، فلا يحرز فوت الملاك الملزم في حقه،فلا دليل على وجوب التعلّم بالنسبة اليه عقلا، و أما اطلاق خطاب وجوب التعلّم فحيث انه ظاهر في وجوب تعلّم حكم ثابت مع قطع النظر عن تعلّمه، ولأجل ذلك لم‌ يتوهّم أحد فيما لو كان العلم بحكم مأخوذا في موضوع حكم آخر، -مثل ما ذكره الأعلام من ان العلم بكون ما يرتكبه الآخر منكرا قد أخذ في وجوب النهي عن المنكر- أنه يجب تعلم ذلك الحكم الاول مقدمة لامتثال الحكم المترتب على العلم به، اذ من الواضح أن تحصيل شرط الوجوب ليس بواجب جزما، و عليه فحيث يختص خطاب التكليف بالقادر ويكون ترك التعلم قبل الوقت موجبا لانتفاء القدرة فلا يقتضي خطاب وجوب التعلّم تعلّم الحكم في هذه الصورة، لانه يكون من قبيل تحصيل شرط الوجوب.</w:t>
      </w:r>
    </w:p>
    <w:p w14:paraId="0CADB73A" w14:textId="77777777" w:rsidR="00662074" w:rsidRPr="00AB4198" w:rsidRDefault="00662074" w:rsidP="00410A0A">
      <w:pPr>
        <w:rPr>
          <w:sz w:val="36"/>
          <w:szCs w:val="36"/>
          <w:rtl/>
        </w:rPr>
      </w:pPr>
      <w:r w:rsidRPr="00AB4198">
        <w:rPr>
          <w:sz w:val="36"/>
          <w:szCs w:val="36"/>
          <w:rtl/>
        </w:rPr>
        <w:t>فلأجل ذلك التزم السيد الخوئي "قده" بعد</w:t>
      </w:r>
      <w:r w:rsidR="00720B60" w:rsidRPr="00AB4198">
        <w:rPr>
          <w:sz w:val="36"/>
          <w:szCs w:val="36"/>
          <w:rtl/>
        </w:rPr>
        <w:t>م</w:t>
      </w:r>
      <w:r w:rsidRPr="00AB4198">
        <w:rPr>
          <w:sz w:val="36"/>
          <w:szCs w:val="36"/>
          <w:rtl/>
        </w:rPr>
        <w:t xml:space="preserve"> وجو</w:t>
      </w:r>
      <w:r w:rsidR="00720B60" w:rsidRPr="00AB4198">
        <w:rPr>
          <w:sz w:val="36"/>
          <w:szCs w:val="36"/>
          <w:rtl/>
        </w:rPr>
        <w:t>ب التعلم في هذا الفرض على ما حكي</w:t>
      </w:r>
      <w:r w:rsidRPr="00AB4198">
        <w:rPr>
          <w:sz w:val="36"/>
          <w:szCs w:val="36"/>
          <w:rtl/>
        </w:rPr>
        <w:t xml:space="preserve"> عنه في مصباح الاصول</w:t>
      </w:r>
      <w:r w:rsidR="001374EB">
        <w:rPr>
          <w:rStyle w:val="a6"/>
          <w:spacing w:val="-2"/>
          <w:sz w:val="36"/>
          <w:szCs w:val="36"/>
          <w:rtl/>
        </w:rPr>
        <w:t>(</w:t>
      </w:r>
      <w:r w:rsidR="001374EB" w:rsidRPr="00AB4198">
        <w:rPr>
          <w:rStyle w:val="a6"/>
          <w:spacing w:val="-2"/>
          <w:sz w:val="36"/>
          <w:szCs w:val="36"/>
          <w:rtl/>
        </w:rPr>
        <w:footnoteReference w:id="394"/>
      </w:r>
      <w:r w:rsidR="001374EB">
        <w:rPr>
          <w:rStyle w:val="a6"/>
          <w:spacing w:val="-2"/>
          <w:sz w:val="36"/>
          <w:szCs w:val="36"/>
          <w:rtl/>
        </w:rPr>
        <w:t>)</w:t>
      </w:r>
      <w:r w:rsidRPr="00AB4198">
        <w:rPr>
          <w:sz w:val="36"/>
          <w:szCs w:val="36"/>
          <w:rtl/>
        </w:rPr>
        <w:t>، و ان اختار لزوم التعلم في الدورة اللاحقة من ابحاثه الاصولية، وفرّق بين التعلّم وبين سائر المقدمات المفوّتة، فالتزم بوجوب التعلم بمقتضى اطلاق دليله</w:t>
      </w:r>
      <w:r w:rsidR="001374EB">
        <w:rPr>
          <w:rStyle w:val="a6"/>
          <w:spacing w:val="-2"/>
          <w:sz w:val="36"/>
          <w:szCs w:val="36"/>
          <w:rtl/>
        </w:rPr>
        <w:t>(</w:t>
      </w:r>
      <w:r w:rsidR="001374EB" w:rsidRPr="00AB4198">
        <w:rPr>
          <w:rStyle w:val="a6"/>
          <w:spacing w:val="-2"/>
          <w:sz w:val="36"/>
          <w:szCs w:val="36"/>
          <w:rtl/>
        </w:rPr>
        <w:footnoteReference w:id="395"/>
      </w:r>
      <w:r w:rsidR="001374EB">
        <w:rPr>
          <w:rStyle w:val="a6"/>
          <w:spacing w:val="-2"/>
          <w:sz w:val="36"/>
          <w:szCs w:val="36"/>
          <w:rtl/>
        </w:rPr>
        <w:t>)</w:t>
      </w:r>
      <w:r w:rsidRPr="00AB4198">
        <w:rPr>
          <w:sz w:val="36"/>
          <w:szCs w:val="36"/>
          <w:rtl/>
        </w:rPr>
        <w:t>.</w:t>
      </w:r>
    </w:p>
    <w:p w14:paraId="7F5AF0B3" w14:textId="77777777" w:rsidR="00662074" w:rsidRPr="00AB4198" w:rsidRDefault="00662074" w:rsidP="00410A0A">
      <w:pPr>
        <w:rPr>
          <w:sz w:val="36"/>
          <w:szCs w:val="36"/>
          <w:rtl/>
        </w:rPr>
      </w:pPr>
      <w:r w:rsidRPr="00AB4198">
        <w:rPr>
          <w:sz w:val="36"/>
          <w:szCs w:val="36"/>
          <w:rtl/>
        </w:rPr>
        <w:t xml:space="preserve">و قد ذكر صاحب الكفاية أنه لا يكاد ينحلّ الاشكال </w:t>
      </w:r>
      <w:r w:rsidR="00DE6EFE" w:rsidRPr="00AB4198">
        <w:rPr>
          <w:sz w:val="36"/>
          <w:szCs w:val="36"/>
          <w:rtl/>
        </w:rPr>
        <w:t xml:space="preserve">في هذه الصورة </w:t>
      </w:r>
      <w:r w:rsidRPr="00AB4198">
        <w:rPr>
          <w:sz w:val="36"/>
          <w:szCs w:val="36"/>
          <w:rtl/>
        </w:rPr>
        <w:t>الا بأحد وجهين:</w:t>
      </w:r>
    </w:p>
    <w:p w14:paraId="5ED111EA" w14:textId="77777777" w:rsidR="004828C3" w:rsidRDefault="00662074" w:rsidP="00410A0A">
      <w:pPr>
        <w:rPr>
          <w:sz w:val="36"/>
          <w:szCs w:val="36"/>
          <w:rtl/>
        </w:rPr>
      </w:pPr>
      <w:r w:rsidRPr="00AB4198">
        <w:rPr>
          <w:sz w:val="36"/>
          <w:szCs w:val="36"/>
          <w:rtl/>
        </w:rPr>
        <w:t>1- ما حكي عن المحقق الأردبيلي و صاحب المدارك "قدهما" من الالتزام بالوجوب النفسي التهيؤي للتعلّم، فيكون العقاب على ترك التعلم نفسه، لا على فوت الواقع، و منشأ ذهابهما الى ذلك تصحيح وجوب التعلم فيما لو كان ترك التعلم قبل تحقق شرط الواجب المشروط موجبا للعجز عن امتثال التكليف فيه بعد تحقق شرطه، كما لو كان ترك تعلم الصلاة و احكامها موجبا للعجز عن الإتيان بها بعد دخول وقتها، و لا ينافي هذا الوجه ما يظهر من الأخبار من كون وجوب التعلم انما هو لغيره لا لنفسه، حيث ان وجوبه لغيره لا يوجب كونه واجبا غيريا يترشح وجوبه من وجوب غيره حتى يكون وجوبه مقدميا، بل يكون وجوبه للتهيؤ لإيجاب ذلك الغير.</w:t>
      </w:r>
    </w:p>
    <w:p w14:paraId="15A926D6" w14:textId="77777777" w:rsidR="004828C3" w:rsidRDefault="00662074" w:rsidP="00410A0A">
      <w:pPr>
        <w:rPr>
          <w:sz w:val="36"/>
          <w:szCs w:val="36"/>
          <w:rtl/>
        </w:rPr>
      </w:pPr>
      <w:r w:rsidRPr="00AB4198">
        <w:rPr>
          <w:sz w:val="36"/>
          <w:szCs w:val="36"/>
          <w:rtl/>
        </w:rPr>
        <w:t>2- الالتزام بكون الواجب المشروط واجبا مطلقا معلّقا، لكنه قد اعتبر على نحو لاتتصف مقدماته الوجودية عقلا بالوجوب قبل الشرط الا التعلم.</w:t>
      </w:r>
    </w:p>
    <w:p w14:paraId="154397A4" w14:textId="77777777" w:rsidR="00662074" w:rsidRPr="00AB4198" w:rsidRDefault="00662074" w:rsidP="00CA5A7B">
      <w:pPr>
        <w:rPr>
          <w:sz w:val="36"/>
          <w:szCs w:val="36"/>
          <w:rtl/>
        </w:rPr>
      </w:pPr>
      <w:r w:rsidRPr="00AB4198">
        <w:rPr>
          <w:sz w:val="36"/>
          <w:szCs w:val="36"/>
          <w:rtl/>
        </w:rPr>
        <w:t>نعم هذا الوجه خلاف مقتضى الادلة و فتوى المشهور من كون الواجب مشروطا، فلو لم نقل بهذا الوجه، فلا محيص عن الالتزام بالوجه الاول</w:t>
      </w:r>
      <w:r w:rsidR="001374EB">
        <w:rPr>
          <w:rStyle w:val="a6"/>
          <w:spacing w:val="-2"/>
          <w:sz w:val="36"/>
          <w:szCs w:val="36"/>
          <w:rtl/>
        </w:rPr>
        <w:t>(</w:t>
      </w:r>
      <w:r w:rsidR="001374EB" w:rsidRPr="00AB4198">
        <w:rPr>
          <w:rStyle w:val="a6"/>
          <w:spacing w:val="-2"/>
          <w:sz w:val="36"/>
          <w:szCs w:val="36"/>
          <w:rtl/>
        </w:rPr>
        <w:footnoteReference w:id="396"/>
      </w:r>
      <w:r w:rsidR="001374EB">
        <w:rPr>
          <w:rStyle w:val="a6"/>
          <w:spacing w:val="-2"/>
          <w:sz w:val="36"/>
          <w:szCs w:val="36"/>
          <w:rtl/>
        </w:rPr>
        <w:t>)</w:t>
      </w:r>
      <w:r w:rsidRPr="00AB4198">
        <w:rPr>
          <w:sz w:val="36"/>
          <w:szCs w:val="36"/>
          <w:rtl/>
        </w:rPr>
        <w:t>.</w:t>
      </w:r>
    </w:p>
    <w:p w14:paraId="5D1D3562" w14:textId="77777777" w:rsidR="00662074" w:rsidRPr="00AB4198" w:rsidRDefault="00662074" w:rsidP="00410A0A">
      <w:pPr>
        <w:rPr>
          <w:sz w:val="36"/>
          <w:szCs w:val="36"/>
          <w:rtl/>
        </w:rPr>
      </w:pPr>
      <w:r w:rsidRPr="00AB4198">
        <w:rPr>
          <w:sz w:val="36"/>
          <w:szCs w:val="36"/>
          <w:rtl/>
        </w:rPr>
        <w:t xml:space="preserve">اقول: أما ثبوت الوجوب النفسي للتعلم فلا يمكن استفادته من الأدلة بعد ظهورها في الوجوب الطريقي، و </w:t>
      </w:r>
      <w:r w:rsidR="005A5315" w:rsidRPr="00AB4198">
        <w:rPr>
          <w:sz w:val="36"/>
          <w:szCs w:val="36"/>
          <w:rtl/>
        </w:rPr>
        <w:t>أما ما ذكره من ارجاع الواجب المشروط الى الواجب المعلق</w:t>
      </w:r>
      <w:r w:rsidR="00720B60" w:rsidRPr="00AB4198">
        <w:rPr>
          <w:sz w:val="36"/>
          <w:szCs w:val="36"/>
          <w:rtl/>
        </w:rPr>
        <w:t>،</w:t>
      </w:r>
      <w:r w:rsidR="005A5315" w:rsidRPr="00AB4198">
        <w:rPr>
          <w:sz w:val="36"/>
          <w:szCs w:val="36"/>
          <w:rtl/>
        </w:rPr>
        <w:t xml:space="preserve"> فقد </w:t>
      </w:r>
      <w:r w:rsidRPr="00AB4198">
        <w:rPr>
          <w:sz w:val="36"/>
          <w:szCs w:val="36"/>
          <w:rtl/>
        </w:rPr>
        <w:t xml:space="preserve">اورد </w:t>
      </w:r>
      <w:r w:rsidR="00720B60" w:rsidRPr="00AB4198">
        <w:rPr>
          <w:sz w:val="36"/>
          <w:szCs w:val="36"/>
          <w:rtl/>
        </w:rPr>
        <w:t xml:space="preserve">عليه </w:t>
      </w:r>
      <w:r w:rsidRPr="00AB4198">
        <w:rPr>
          <w:sz w:val="36"/>
          <w:szCs w:val="36"/>
          <w:rtl/>
        </w:rPr>
        <w:t>المحقّق العراقي "قده" بأن</w:t>
      </w:r>
      <w:r w:rsidR="005A5315" w:rsidRPr="00AB4198">
        <w:rPr>
          <w:sz w:val="36"/>
          <w:szCs w:val="36"/>
          <w:rtl/>
        </w:rPr>
        <w:t>ه</w:t>
      </w:r>
      <w:r w:rsidRPr="00AB4198">
        <w:rPr>
          <w:sz w:val="36"/>
          <w:szCs w:val="36"/>
          <w:rtl/>
        </w:rPr>
        <w:t xml:space="preserve"> يستلزم ما كان يهرب منه</w:t>
      </w:r>
      <w:r w:rsidR="00F44561" w:rsidRPr="00AB4198">
        <w:rPr>
          <w:sz w:val="36"/>
          <w:szCs w:val="36"/>
          <w:rtl/>
        </w:rPr>
        <w:t>،</w:t>
      </w:r>
      <w:r w:rsidRPr="00AB4198">
        <w:rPr>
          <w:sz w:val="36"/>
          <w:szCs w:val="36"/>
          <w:rtl/>
        </w:rPr>
        <w:t xml:space="preserve"> و هو القول بالترتب، لأنّه لو كان</w:t>
      </w:r>
      <w:r w:rsidR="00720B60" w:rsidRPr="00AB4198">
        <w:rPr>
          <w:sz w:val="36"/>
          <w:szCs w:val="36"/>
          <w:rtl/>
        </w:rPr>
        <w:t xml:space="preserve"> صوم شهر رمضان مثلا واجبا من أو</w:t>
      </w:r>
      <w:r w:rsidRPr="00AB4198">
        <w:rPr>
          <w:sz w:val="36"/>
          <w:szCs w:val="36"/>
          <w:rtl/>
        </w:rPr>
        <w:t xml:space="preserve">ل البلوغ، و </w:t>
      </w:r>
      <w:r w:rsidR="00720B60" w:rsidRPr="00AB4198">
        <w:rPr>
          <w:sz w:val="36"/>
          <w:szCs w:val="36"/>
          <w:rtl/>
        </w:rPr>
        <w:t>كان قضاءه و دفع الكفارة</w:t>
      </w:r>
      <w:r w:rsidRPr="00AB4198">
        <w:rPr>
          <w:sz w:val="36"/>
          <w:szCs w:val="36"/>
          <w:rtl/>
        </w:rPr>
        <w:t xml:space="preserve"> أيضا واجبا من أوّل البلوغ على تقدير تركه لصوم شهر رمضان، يلزم منه على تقدير ترك المكلف لاداء الصوم في شهر رمضان اجتماع الامر باداء الصوم و الامر بقضاءه و تكفيره</w:t>
      </w:r>
      <w:r w:rsidR="00720B60" w:rsidRPr="00AB4198">
        <w:rPr>
          <w:sz w:val="36"/>
          <w:szCs w:val="36"/>
          <w:rtl/>
        </w:rPr>
        <w:t>،</w:t>
      </w:r>
      <w:r w:rsidRPr="00AB4198">
        <w:rPr>
          <w:sz w:val="36"/>
          <w:szCs w:val="36"/>
          <w:rtl/>
        </w:rPr>
        <w:t xml:space="preserve"> و هذا من اجتماع الامر بضدين، لعدم امكان الجمع بين اداء الصوم و قضاؤه و تكفيره، و هذا هو أمر بالضدين على وجه الترتّب‏</w:t>
      </w:r>
      <w:r w:rsidR="001374EB">
        <w:rPr>
          <w:rStyle w:val="a6"/>
          <w:sz w:val="36"/>
          <w:szCs w:val="36"/>
          <w:rtl/>
        </w:rPr>
        <w:t>(</w:t>
      </w:r>
      <w:r w:rsidR="001374EB" w:rsidRPr="00AB4198">
        <w:rPr>
          <w:rStyle w:val="a6"/>
          <w:sz w:val="36"/>
          <w:szCs w:val="36"/>
          <w:rtl/>
        </w:rPr>
        <w:footnoteReference w:id="397"/>
      </w:r>
      <w:r w:rsidR="001374EB">
        <w:rPr>
          <w:rStyle w:val="a6"/>
          <w:sz w:val="36"/>
          <w:szCs w:val="36"/>
          <w:rtl/>
        </w:rPr>
        <w:t>)</w:t>
      </w:r>
      <w:r w:rsidRPr="00AB4198">
        <w:rPr>
          <w:sz w:val="36"/>
          <w:szCs w:val="36"/>
          <w:rtl/>
        </w:rPr>
        <w:t>.</w:t>
      </w:r>
    </w:p>
    <w:p w14:paraId="4495E364" w14:textId="77777777" w:rsidR="00662074" w:rsidRPr="00AB4198" w:rsidRDefault="00F44561" w:rsidP="00410A0A">
      <w:pPr>
        <w:pStyle w:val="hamesh14"/>
        <w:rPr>
          <w:sz w:val="36"/>
          <w:szCs w:val="36"/>
          <w:rtl/>
        </w:rPr>
      </w:pPr>
      <w:r w:rsidRPr="00AB4198">
        <w:rPr>
          <w:sz w:val="36"/>
          <w:szCs w:val="36"/>
          <w:rtl/>
        </w:rPr>
        <w:t xml:space="preserve">و هذا الايراد </w:t>
      </w:r>
      <w:r w:rsidR="00662074" w:rsidRPr="00AB4198">
        <w:rPr>
          <w:sz w:val="36"/>
          <w:szCs w:val="36"/>
          <w:rtl/>
        </w:rPr>
        <w:t xml:space="preserve">غريب، اذ يرد عليه </w:t>
      </w:r>
      <w:r w:rsidR="00662074" w:rsidRPr="00AB4198">
        <w:rPr>
          <w:bCs/>
          <w:sz w:val="36"/>
          <w:szCs w:val="36"/>
          <w:rtl/>
        </w:rPr>
        <w:t xml:space="preserve">اولاً: </w:t>
      </w:r>
      <w:r w:rsidR="00662074" w:rsidRPr="00AB4198">
        <w:rPr>
          <w:sz w:val="36"/>
          <w:szCs w:val="36"/>
          <w:rtl/>
        </w:rPr>
        <w:t>أنه لا تضاد</w:t>
      </w:r>
      <w:r w:rsidRPr="00AB4198">
        <w:rPr>
          <w:sz w:val="36"/>
          <w:szCs w:val="36"/>
          <w:rtl/>
        </w:rPr>
        <w:t>ّ</w:t>
      </w:r>
      <w:r w:rsidR="00662074" w:rsidRPr="00AB4198">
        <w:rPr>
          <w:sz w:val="36"/>
          <w:szCs w:val="36"/>
          <w:rtl/>
        </w:rPr>
        <w:t xml:space="preserve"> بين ذات الصوم في رمضان و الاتيان بعده ب</w:t>
      </w:r>
      <w:r w:rsidRPr="00AB4198">
        <w:rPr>
          <w:sz w:val="36"/>
          <w:szCs w:val="36"/>
          <w:rtl/>
        </w:rPr>
        <w:t>ال</w:t>
      </w:r>
      <w:r w:rsidR="00662074" w:rsidRPr="00AB4198">
        <w:rPr>
          <w:sz w:val="36"/>
          <w:szCs w:val="36"/>
          <w:rtl/>
        </w:rPr>
        <w:t>صوم بني</w:t>
      </w:r>
      <w:r w:rsidRPr="00AB4198">
        <w:rPr>
          <w:sz w:val="36"/>
          <w:szCs w:val="36"/>
          <w:rtl/>
        </w:rPr>
        <w:t>ة القضاء،</w:t>
      </w:r>
      <w:r w:rsidR="00662074" w:rsidRPr="00AB4198">
        <w:rPr>
          <w:sz w:val="36"/>
          <w:szCs w:val="36"/>
          <w:rtl/>
        </w:rPr>
        <w:t xml:space="preserve"> و انما التضاد</w:t>
      </w:r>
      <w:r w:rsidRPr="00AB4198">
        <w:rPr>
          <w:sz w:val="36"/>
          <w:szCs w:val="36"/>
          <w:rtl/>
        </w:rPr>
        <w:t>ّ</w:t>
      </w:r>
      <w:r w:rsidR="00662074" w:rsidRPr="00AB4198">
        <w:rPr>
          <w:sz w:val="36"/>
          <w:szCs w:val="36"/>
          <w:rtl/>
        </w:rPr>
        <w:t xml:space="preserve"> بين تحققهما بوصف الوجوب</w:t>
      </w:r>
      <w:r w:rsidRPr="00AB4198">
        <w:rPr>
          <w:sz w:val="36"/>
          <w:szCs w:val="36"/>
          <w:rtl/>
        </w:rPr>
        <w:t>،</w:t>
      </w:r>
      <w:r w:rsidR="00662074" w:rsidRPr="00AB4198">
        <w:rPr>
          <w:sz w:val="36"/>
          <w:szCs w:val="36"/>
          <w:rtl/>
        </w:rPr>
        <w:t xml:space="preserve"> فلا يأتي فيه محذور الترتب الذي كان هو </w:t>
      </w:r>
      <w:r w:rsidRPr="00AB4198">
        <w:rPr>
          <w:sz w:val="36"/>
          <w:szCs w:val="36"/>
          <w:rtl/>
        </w:rPr>
        <w:t xml:space="preserve">طلب </w:t>
      </w:r>
      <w:r w:rsidR="00662074" w:rsidRPr="00AB4198">
        <w:rPr>
          <w:sz w:val="36"/>
          <w:szCs w:val="36"/>
          <w:rtl/>
        </w:rPr>
        <w:t>الضدين، و ليس القضاء الا الاتيان بصوم بنية القضاء و لذا يجتمع مع الاتيان بالاداء كما لو صام في رمضان ثم قضاه رجاء.</w:t>
      </w:r>
    </w:p>
    <w:p w14:paraId="454157A8" w14:textId="77777777" w:rsidR="00662074" w:rsidRPr="00AB4198" w:rsidRDefault="00662074" w:rsidP="00410A0A">
      <w:pPr>
        <w:pStyle w:val="hamesh14"/>
        <w:rPr>
          <w:sz w:val="36"/>
          <w:szCs w:val="36"/>
          <w:rtl/>
        </w:rPr>
      </w:pPr>
      <w:r w:rsidRPr="00AB4198">
        <w:rPr>
          <w:bCs/>
          <w:sz w:val="36"/>
          <w:szCs w:val="36"/>
          <w:rtl/>
        </w:rPr>
        <w:t>و ثانيا:</w:t>
      </w:r>
      <w:r w:rsidRPr="00AB4198">
        <w:rPr>
          <w:sz w:val="36"/>
          <w:szCs w:val="36"/>
          <w:rtl/>
        </w:rPr>
        <w:t xml:space="preserve"> انه حتى لو كان القضاء بمعنى واقع التدارك</w:t>
      </w:r>
      <w:r w:rsidR="002D4782" w:rsidRPr="00AB4198">
        <w:rPr>
          <w:sz w:val="36"/>
          <w:szCs w:val="36"/>
          <w:rtl/>
        </w:rPr>
        <w:t xml:space="preserve"> مع ذلك لم يتوجه عليه ال</w:t>
      </w:r>
      <w:r w:rsidRPr="00AB4198">
        <w:rPr>
          <w:sz w:val="36"/>
          <w:szCs w:val="36"/>
          <w:rtl/>
        </w:rPr>
        <w:t>اشكال، لأن زمان القضاء بعد انقضاء زمان الاداء و هو شهر رمضان، فيكون كما لو نذر المكلف أن يصوم يوم السبت و نذر ان لم يصم يوم السبت فيصوم يوم الاحد، و فرضنا عجزه عن الجمع بين الصومين: فان وجوب الوفاء بالنذر يكون فعليا و على نحو الواجب المعلق، و لكن لا محذور فيه ابدا، لأنه لا يلزم اجتماع اقتضاء الامر بالضدين لامتثالهما، اذ اقتضاء الامر بصوم بيوم الاحد يكون بعد مضي زمان ترك صوم يوم السبت و انتفاء اقتضاء امره، و اين هذا من الترتب.</w:t>
      </w:r>
    </w:p>
    <w:p w14:paraId="76CCAA2F" w14:textId="77777777" w:rsidR="004828C3" w:rsidRDefault="00C30F9E" w:rsidP="00410A0A">
      <w:pPr>
        <w:rPr>
          <w:sz w:val="36"/>
          <w:szCs w:val="36"/>
          <w:rtl/>
        </w:rPr>
      </w:pPr>
      <w:r w:rsidRPr="00AB4198">
        <w:rPr>
          <w:sz w:val="36"/>
          <w:szCs w:val="36"/>
          <w:rtl/>
        </w:rPr>
        <w:t xml:space="preserve">و </w:t>
      </w:r>
      <w:r w:rsidR="00662074" w:rsidRPr="00AB4198">
        <w:rPr>
          <w:sz w:val="36"/>
          <w:szCs w:val="36"/>
          <w:rtl/>
        </w:rPr>
        <w:t xml:space="preserve">المهم </w:t>
      </w:r>
      <w:r w:rsidRPr="00AB4198">
        <w:rPr>
          <w:sz w:val="36"/>
          <w:szCs w:val="36"/>
          <w:rtl/>
        </w:rPr>
        <w:t xml:space="preserve">في الاشكال </w:t>
      </w:r>
      <w:r w:rsidR="00662074" w:rsidRPr="00AB4198">
        <w:rPr>
          <w:sz w:val="36"/>
          <w:szCs w:val="36"/>
          <w:rtl/>
        </w:rPr>
        <w:t>كون حمل الواجب المشروط على الواجب المعلق خلاف الظاهر حتى بنظر الشيخ الاعظم "قده"</w:t>
      </w:r>
      <w:r w:rsidRPr="00AB4198">
        <w:rPr>
          <w:sz w:val="36"/>
          <w:szCs w:val="36"/>
          <w:rtl/>
        </w:rPr>
        <w:t>،</w:t>
      </w:r>
      <w:r w:rsidR="00662074" w:rsidRPr="00AB4198">
        <w:rPr>
          <w:sz w:val="36"/>
          <w:szCs w:val="36"/>
          <w:rtl/>
        </w:rPr>
        <w:t xml:space="preserve"> لأنه يلتزم فيما لو كان الشرط وصفا للمكلف بأن الحكم لا يكون فعليا الا بعد انطباق الشرط على المكلف الخارجي، كعنوان المستطيع في وجوب الحج او عنوان من فاته الاداء في وجوب القضاء و نحو ذلك</w:t>
      </w:r>
      <w:r w:rsidRPr="00AB4198">
        <w:rPr>
          <w:sz w:val="36"/>
          <w:szCs w:val="36"/>
          <w:rtl/>
        </w:rPr>
        <w:t>، و انما يلتزم فيما لم يكن الشرط وصف المكلف، برجوع الواجب المشروط الى الواجب المعلق، أي كون الوجوب فعليا متوجها الى المكلف قبل تحقق الشرط كمثال "ان جاءك زيد فأكرمه"</w:t>
      </w:r>
      <w:r w:rsidR="00662074" w:rsidRPr="00AB4198">
        <w:rPr>
          <w:sz w:val="36"/>
          <w:szCs w:val="36"/>
          <w:rtl/>
        </w:rPr>
        <w:t>.</w:t>
      </w:r>
    </w:p>
    <w:p w14:paraId="24A9CB55" w14:textId="77777777" w:rsidR="00DE6EFE" w:rsidRPr="00AB4198" w:rsidRDefault="00C30F9E" w:rsidP="00410A0A">
      <w:pPr>
        <w:rPr>
          <w:sz w:val="36"/>
          <w:szCs w:val="36"/>
          <w:rtl/>
        </w:rPr>
      </w:pPr>
      <w:r w:rsidRPr="00AB4198">
        <w:rPr>
          <w:sz w:val="36"/>
          <w:szCs w:val="36"/>
          <w:rtl/>
        </w:rPr>
        <w:t xml:space="preserve">و كيف كان فالصحيح أن نقول: انه </w:t>
      </w:r>
      <w:r w:rsidR="000B5F7A" w:rsidRPr="00AB4198">
        <w:rPr>
          <w:sz w:val="36"/>
          <w:szCs w:val="36"/>
          <w:rtl/>
        </w:rPr>
        <w:t xml:space="preserve">ان قام دليل خاص على اشتراط تكليفٍ بالقدرة </w:t>
      </w:r>
      <w:r w:rsidR="00395D7F" w:rsidRPr="00AB4198">
        <w:rPr>
          <w:sz w:val="36"/>
          <w:szCs w:val="36"/>
          <w:rtl/>
        </w:rPr>
        <w:t xml:space="preserve">الخاصة، أي القدرة </w:t>
      </w:r>
      <w:r w:rsidR="000B5F7A" w:rsidRPr="00AB4198">
        <w:rPr>
          <w:sz w:val="36"/>
          <w:szCs w:val="36"/>
          <w:rtl/>
        </w:rPr>
        <w:t>على إتيان الواجب في وقته</w:t>
      </w:r>
      <w:r w:rsidR="00395D7F" w:rsidRPr="00AB4198">
        <w:rPr>
          <w:sz w:val="36"/>
          <w:szCs w:val="36"/>
          <w:rtl/>
        </w:rPr>
        <w:t>،</w:t>
      </w:r>
      <w:r w:rsidR="000B5F7A" w:rsidRPr="00AB4198">
        <w:rPr>
          <w:sz w:val="36"/>
          <w:szCs w:val="36"/>
          <w:rtl/>
        </w:rPr>
        <w:t xml:space="preserve"> كما لو ورد في الخطاب "اذا زالت الشمس وكنت قادرا على الصلاة فصلّ"، كان الصحيح هو عدم وجوب التعلم فيما لو كان ترك التعلم قبل الوقت موجبا لانتفاء القدرة على الصلاة في وقتها، لما مر</w:t>
      </w:r>
      <w:r w:rsidR="00DE206C" w:rsidRPr="00AB4198">
        <w:rPr>
          <w:sz w:val="36"/>
          <w:szCs w:val="36"/>
          <w:rtl/>
        </w:rPr>
        <w:t>ّ</w:t>
      </w:r>
      <w:r w:rsidR="000B5F7A" w:rsidRPr="00AB4198">
        <w:rPr>
          <w:sz w:val="36"/>
          <w:szCs w:val="36"/>
          <w:rtl/>
        </w:rPr>
        <w:t xml:space="preserve"> من انصراف دليل وجوب التعلم الى ما لم يكن التعلم شرط الوجوب </w:t>
      </w:r>
      <w:r w:rsidR="009D5B17" w:rsidRPr="00AB4198">
        <w:rPr>
          <w:sz w:val="36"/>
          <w:szCs w:val="36"/>
          <w:rtl/>
        </w:rPr>
        <w:t>إما بعنوانه، ا</w:t>
      </w:r>
      <w:r w:rsidR="000B5F7A" w:rsidRPr="00AB4198">
        <w:rPr>
          <w:sz w:val="36"/>
          <w:szCs w:val="36"/>
          <w:rtl/>
        </w:rPr>
        <w:t>و</w:t>
      </w:r>
      <w:r w:rsidR="009D5B17" w:rsidRPr="00AB4198">
        <w:rPr>
          <w:sz w:val="36"/>
          <w:szCs w:val="36"/>
          <w:rtl/>
        </w:rPr>
        <w:t xml:space="preserve"> </w:t>
      </w:r>
      <w:r w:rsidR="000B5F7A" w:rsidRPr="00AB4198">
        <w:rPr>
          <w:sz w:val="36"/>
          <w:szCs w:val="36"/>
          <w:rtl/>
        </w:rPr>
        <w:t>لأجل كونه دخيلا في القدرة على اتيان الواجب في وقته، و</w:t>
      </w:r>
      <w:r w:rsidR="009D5B17" w:rsidRPr="00AB4198">
        <w:rPr>
          <w:sz w:val="36"/>
          <w:szCs w:val="36"/>
          <w:rtl/>
        </w:rPr>
        <w:t xml:space="preserve"> </w:t>
      </w:r>
      <w:r w:rsidR="000B5F7A" w:rsidRPr="00AB4198">
        <w:rPr>
          <w:sz w:val="36"/>
          <w:szCs w:val="36"/>
          <w:rtl/>
        </w:rPr>
        <w:t xml:space="preserve">لكن حيث لايوجد دليل خاص </w:t>
      </w:r>
      <w:r w:rsidR="00DE6EFE" w:rsidRPr="00AB4198">
        <w:rPr>
          <w:sz w:val="36"/>
          <w:szCs w:val="36"/>
          <w:rtl/>
        </w:rPr>
        <w:t>على ذلك فالصحيح لزوم تعلم الحكم، و ذلك بتقريبين:</w:t>
      </w:r>
    </w:p>
    <w:p w14:paraId="20EA31E8" w14:textId="77777777" w:rsidR="00CA5A7B" w:rsidRDefault="00DE6EFE" w:rsidP="00410A0A">
      <w:pPr>
        <w:rPr>
          <w:sz w:val="36"/>
          <w:szCs w:val="36"/>
          <w:rtl/>
        </w:rPr>
      </w:pPr>
      <w:r w:rsidRPr="00AB4198">
        <w:rPr>
          <w:sz w:val="36"/>
          <w:szCs w:val="36"/>
          <w:rtl/>
        </w:rPr>
        <w:t xml:space="preserve">1- ان </w:t>
      </w:r>
      <w:r w:rsidR="000B5F7A" w:rsidRPr="00AB4198">
        <w:rPr>
          <w:sz w:val="36"/>
          <w:szCs w:val="36"/>
          <w:rtl/>
        </w:rPr>
        <w:t>المرتكز العرفي كون تعجيز النفس عن</w:t>
      </w:r>
      <w:r w:rsidRPr="00AB4198">
        <w:rPr>
          <w:sz w:val="36"/>
          <w:szCs w:val="36"/>
          <w:rtl/>
        </w:rPr>
        <w:t xml:space="preserve"> الواجب المشروط </w:t>
      </w:r>
      <w:r w:rsidR="000B5F7A" w:rsidRPr="00AB4198">
        <w:rPr>
          <w:sz w:val="36"/>
          <w:szCs w:val="36"/>
          <w:rtl/>
        </w:rPr>
        <w:t xml:space="preserve">قبل تحقق شرطه موجبا لتفويت الغرض اللزومي للمولى، </w:t>
      </w:r>
      <w:r w:rsidRPr="00AB4198">
        <w:rPr>
          <w:sz w:val="36"/>
          <w:szCs w:val="36"/>
          <w:rtl/>
        </w:rPr>
        <w:t>حتى لو فرض عدم شمول اطلاق خطاب التكليف الّا للقادر على الواجب في ظرفه</w:t>
      </w:r>
      <w:r w:rsidR="00720B60" w:rsidRPr="00AB4198">
        <w:rPr>
          <w:sz w:val="36"/>
          <w:szCs w:val="36"/>
          <w:rtl/>
        </w:rPr>
        <w:t>،</w:t>
      </w:r>
      <w:r w:rsidRPr="00AB4198">
        <w:rPr>
          <w:sz w:val="36"/>
          <w:szCs w:val="36"/>
          <w:rtl/>
        </w:rPr>
        <w:t xml:space="preserve"> بحيث لا يشمل من عجّز نفسه اختيارا عنه قبل تحقق شرطه، فيجب عقلا تحصيل المقدمات المفوّتة، </w:t>
      </w:r>
      <w:r w:rsidR="000B5F7A" w:rsidRPr="00AB4198">
        <w:rPr>
          <w:sz w:val="36"/>
          <w:szCs w:val="36"/>
          <w:rtl/>
        </w:rPr>
        <w:t>ومن</w:t>
      </w:r>
      <w:r w:rsidRPr="00AB4198">
        <w:rPr>
          <w:sz w:val="36"/>
          <w:szCs w:val="36"/>
          <w:rtl/>
        </w:rPr>
        <w:t xml:space="preserve">ها </w:t>
      </w:r>
      <w:r w:rsidR="000B5F7A" w:rsidRPr="00AB4198">
        <w:rPr>
          <w:sz w:val="36"/>
          <w:szCs w:val="36"/>
          <w:rtl/>
        </w:rPr>
        <w:t>تعلم الحكم</w:t>
      </w:r>
      <w:r w:rsidRPr="00AB4198">
        <w:rPr>
          <w:sz w:val="36"/>
          <w:szCs w:val="36"/>
          <w:rtl/>
        </w:rPr>
        <w:t xml:space="preserve"> في مفروض الكلام، و منشأ هذا الارتكاز العرفي غلب</w:t>
      </w:r>
      <w:r w:rsidR="000B5F7A" w:rsidRPr="00AB4198">
        <w:rPr>
          <w:sz w:val="36"/>
          <w:szCs w:val="36"/>
          <w:rtl/>
        </w:rPr>
        <w:t xml:space="preserve">ة كون القدرة شرطا لاستيفاء الملاك، </w:t>
      </w:r>
      <w:r w:rsidRPr="00AB4198">
        <w:rPr>
          <w:sz w:val="36"/>
          <w:szCs w:val="36"/>
          <w:rtl/>
        </w:rPr>
        <w:t>ف</w:t>
      </w:r>
      <w:r w:rsidR="000B5F7A" w:rsidRPr="00AB4198">
        <w:rPr>
          <w:sz w:val="36"/>
          <w:szCs w:val="36"/>
          <w:rtl/>
        </w:rPr>
        <w:t xml:space="preserve">اوجب </w:t>
      </w:r>
      <w:r w:rsidRPr="00AB4198">
        <w:rPr>
          <w:sz w:val="36"/>
          <w:szCs w:val="36"/>
          <w:rtl/>
        </w:rPr>
        <w:t xml:space="preserve">ذلك </w:t>
      </w:r>
      <w:r w:rsidR="000B5F7A" w:rsidRPr="00AB4198">
        <w:rPr>
          <w:sz w:val="36"/>
          <w:szCs w:val="36"/>
          <w:rtl/>
        </w:rPr>
        <w:t xml:space="preserve">ظهورا التزاميا لخطاب التكليف </w:t>
      </w:r>
      <w:r w:rsidR="00720B60" w:rsidRPr="00AB4198">
        <w:rPr>
          <w:sz w:val="36"/>
          <w:szCs w:val="36"/>
          <w:rtl/>
        </w:rPr>
        <w:t>-</w:t>
      </w:r>
      <w:r w:rsidR="000B5F7A" w:rsidRPr="00AB4198">
        <w:rPr>
          <w:sz w:val="36"/>
          <w:szCs w:val="36"/>
          <w:rtl/>
        </w:rPr>
        <w:t>الذي لم يؤخذ في لسان خطابه القدرة</w:t>
      </w:r>
      <w:r w:rsidR="00720B60" w:rsidRPr="00AB4198">
        <w:rPr>
          <w:sz w:val="36"/>
          <w:szCs w:val="36"/>
          <w:rtl/>
        </w:rPr>
        <w:t>-</w:t>
      </w:r>
      <w:r w:rsidR="000B5F7A" w:rsidRPr="00AB4198">
        <w:rPr>
          <w:sz w:val="36"/>
          <w:szCs w:val="36"/>
          <w:rtl/>
        </w:rPr>
        <w:t xml:space="preserve"> في كون القدرة شرطا لاستيفاء </w:t>
      </w:r>
      <w:r w:rsidRPr="00AB4198">
        <w:rPr>
          <w:sz w:val="36"/>
          <w:szCs w:val="36"/>
          <w:rtl/>
        </w:rPr>
        <w:t xml:space="preserve">الملاك، لا </w:t>
      </w:r>
      <w:r w:rsidR="000B5F7A" w:rsidRPr="00AB4198">
        <w:rPr>
          <w:sz w:val="36"/>
          <w:szCs w:val="36"/>
          <w:rtl/>
        </w:rPr>
        <w:t xml:space="preserve">شرطا للاتصاف بالملاك، و ليس هذا مدلولا التزاميا لاطلاق الخطاب بالنسبة الى فرض عدم القدرة، </w:t>
      </w:r>
      <w:r w:rsidR="00720B60" w:rsidRPr="00AB4198">
        <w:rPr>
          <w:sz w:val="36"/>
          <w:szCs w:val="36"/>
          <w:rtl/>
        </w:rPr>
        <w:t xml:space="preserve">فلا يكون حجة بعد سقوط هذا الاطلاق عن الحجية، لتبعية الظهور الالتزامي </w:t>
      </w:r>
      <w:r w:rsidR="000B5F7A" w:rsidRPr="00AB4198">
        <w:rPr>
          <w:sz w:val="36"/>
          <w:szCs w:val="36"/>
          <w:rtl/>
        </w:rPr>
        <w:t>للظهور المطابقي انعقادا و حجية، بل مدلول التزامي لاصل هذا ال</w:t>
      </w:r>
      <w:r w:rsidR="00720B60" w:rsidRPr="00AB4198">
        <w:rPr>
          <w:sz w:val="36"/>
          <w:szCs w:val="36"/>
          <w:rtl/>
        </w:rPr>
        <w:t xml:space="preserve">خطاب </w:t>
      </w:r>
      <w:r w:rsidR="000B5F7A" w:rsidRPr="00AB4198">
        <w:rPr>
          <w:sz w:val="36"/>
          <w:szCs w:val="36"/>
          <w:rtl/>
        </w:rPr>
        <w:t>غير المشروط بالقدرة في لسان</w:t>
      </w:r>
      <w:r w:rsidR="00720B60" w:rsidRPr="00AB4198">
        <w:rPr>
          <w:sz w:val="36"/>
          <w:szCs w:val="36"/>
          <w:rtl/>
        </w:rPr>
        <w:t>ه</w:t>
      </w:r>
      <w:r w:rsidR="00CA5A7B">
        <w:rPr>
          <w:sz w:val="36"/>
          <w:szCs w:val="36"/>
          <w:rtl/>
        </w:rPr>
        <w:t>.</w:t>
      </w:r>
    </w:p>
    <w:p w14:paraId="53894355" w14:textId="77777777" w:rsidR="000B5F7A" w:rsidRPr="00AB4198" w:rsidRDefault="000B5F7A" w:rsidP="00410A0A">
      <w:pPr>
        <w:rPr>
          <w:sz w:val="36"/>
          <w:szCs w:val="36"/>
          <w:rtl/>
        </w:rPr>
      </w:pPr>
      <w:r w:rsidRPr="00AB4198">
        <w:rPr>
          <w:sz w:val="36"/>
          <w:szCs w:val="36"/>
          <w:rtl/>
        </w:rPr>
        <w:t>و الشاهد على ذلك أنهم يقولون بحرمة الاكراه على الحرام كالغصب، مع أن الاكراه رافع للحرمة</w:t>
      </w:r>
      <w:r w:rsidR="00DE6EFE" w:rsidRPr="00AB4198">
        <w:rPr>
          <w:sz w:val="36"/>
          <w:szCs w:val="36"/>
          <w:rtl/>
        </w:rPr>
        <w:t>،</w:t>
      </w:r>
      <w:r w:rsidRPr="00AB4198">
        <w:rPr>
          <w:sz w:val="36"/>
          <w:szCs w:val="36"/>
          <w:rtl/>
        </w:rPr>
        <w:t xml:space="preserve"> و</w:t>
      </w:r>
      <w:r w:rsidR="00DE6EFE" w:rsidRPr="00AB4198">
        <w:rPr>
          <w:sz w:val="36"/>
          <w:szCs w:val="36"/>
          <w:rtl/>
        </w:rPr>
        <w:t xml:space="preserve"> </w:t>
      </w:r>
      <w:r w:rsidRPr="00AB4198">
        <w:rPr>
          <w:sz w:val="36"/>
          <w:szCs w:val="36"/>
          <w:rtl/>
        </w:rPr>
        <w:t>يكون فعل المكرَه حلالا، ف</w:t>
      </w:r>
      <w:r w:rsidR="00DE6EFE" w:rsidRPr="00AB4198">
        <w:rPr>
          <w:sz w:val="36"/>
          <w:szCs w:val="36"/>
          <w:rtl/>
        </w:rPr>
        <w:t>حينئذ يقع الكلام في توجيه كون الاكراه عليه حراما،</w:t>
      </w:r>
      <w:r w:rsidRPr="00AB4198">
        <w:rPr>
          <w:sz w:val="36"/>
          <w:szCs w:val="36"/>
          <w:rtl/>
        </w:rPr>
        <w:t xml:space="preserve"> -و لنفرض عدم كونه ايذاءا له كي يحرم من أجل ذل</w:t>
      </w:r>
      <w:r w:rsidR="00DE6EFE" w:rsidRPr="00AB4198">
        <w:rPr>
          <w:sz w:val="36"/>
          <w:szCs w:val="36"/>
          <w:rtl/>
        </w:rPr>
        <w:t>ك- و لا وجه له الا ما ذكرنا من أ</w:t>
      </w:r>
      <w:r w:rsidRPr="00AB4198">
        <w:rPr>
          <w:sz w:val="36"/>
          <w:szCs w:val="36"/>
          <w:rtl/>
        </w:rPr>
        <w:t xml:space="preserve">ن طروّ العنوان الثانوي كالاكراه لايرفع الملاك والمفسدة الثابتة باصل خطاب التحريم، و من هنا لو قال المالك مثلا: لا أرضى أن يتوضأ من هذا الماء الا المكرَه، ففي مثله لا يحرم الإكراه لكون الإكراه موجبا لتبدل عنوان الحرام وهو الغصب الى عنوان آخر بلا حاجة الى دليل خاص، حيث انا نحسّ بالفرق بينه وبين مثال الاكراه على </w:t>
      </w:r>
      <w:r w:rsidR="00DE6EFE" w:rsidRPr="00AB4198">
        <w:rPr>
          <w:sz w:val="36"/>
          <w:szCs w:val="36"/>
          <w:rtl/>
        </w:rPr>
        <w:t xml:space="preserve">الغصب، وليس هو الا من جهة انه لا </w:t>
      </w:r>
      <w:r w:rsidRPr="00AB4198">
        <w:rPr>
          <w:sz w:val="36"/>
          <w:szCs w:val="36"/>
          <w:rtl/>
        </w:rPr>
        <w:t>‌يرفع الاكراه الجاري بالعنوان الثانوي المفسدة والمبغوضية عن ذات الفعل، وان لم‌</w:t>
      </w:r>
      <w:r w:rsidR="00DE6EFE" w:rsidRPr="00AB4198">
        <w:rPr>
          <w:sz w:val="36"/>
          <w:szCs w:val="36"/>
          <w:rtl/>
        </w:rPr>
        <w:t xml:space="preserve"> </w:t>
      </w:r>
      <w:r w:rsidRPr="00AB4198">
        <w:rPr>
          <w:sz w:val="36"/>
          <w:szCs w:val="36"/>
          <w:rtl/>
        </w:rPr>
        <w:t>يكن حيث صدوره عن المكر</w:t>
      </w:r>
      <w:r w:rsidR="00DE6EFE" w:rsidRPr="00AB4198">
        <w:rPr>
          <w:sz w:val="36"/>
          <w:szCs w:val="36"/>
          <w:rtl/>
        </w:rPr>
        <w:t>َ</w:t>
      </w:r>
      <w:r w:rsidRPr="00AB4198">
        <w:rPr>
          <w:sz w:val="36"/>
          <w:szCs w:val="36"/>
          <w:rtl/>
        </w:rPr>
        <w:t>ه مبغوضا.</w:t>
      </w:r>
    </w:p>
    <w:p w14:paraId="53E8FA9B" w14:textId="77777777" w:rsidR="000B5F7A" w:rsidRPr="00AB4198" w:rsidRDefault="00DE6EFE" w:rsidP="00410A0A">
      <w:pPr>
        <w:rPr>
          <w:sz w:val="36"/>
          <w:szCs w:val="36"/>
          <w:rtl/>
        </w:rPr>
      </w:pPr>
      <w:r w:rsidRPr="00AB4198">
        <w:rPr>
          <w:sz w:val="36"/>
          <w:szCs w:val="36"/>
          <w:rtl/>
        </w:rPr>
        <w:t xml:space="preserve">2- ان </w:t>
      </w:r>
      <w:r w:rsidR="000B5F7A" w:rsidRPr="00AB4198">
        <w:rPr>
          <w:sz w:val="36"/>
          <w:szCs w:val="36"/>
          <w:rtl/>
        </w:rPr>
        <w:t xml:space="preserve">اطلاق خطاب الأمر بالتعلم </w:t>
      </w:r>
      <w:r w:rsidRPr="00AB4198">
        <w:rPr>
          <w:sz w:val="36"/>
          <w:szCs w:val="36"/>
          <w:rtl/>
        </w:rPr>
        <w:t>يشمل الخطاب غير المشروط في لسان الخطاب بالقدرة على الواجب في ظرفه، ف</w:t>
      </w:r>
      <w:r w:rsidR="000B5F7A" w:rsidRPr="00AB4198">
        <w:rPr>
          <w:sz w:val="36"/>
          <w:szCs w:val="36"/>
          <w:rtl/>
        </w:rPr>
        <w:t xml:space="preserve">يفهم منه </w:t>
      </w:r>
      <w:r w:rsidRPr="00AB4198">
        <w:rPr>
          <w:sz w:val="36"/>
          <w:szCs w:val="36"/>
          <w:rtl/>
        </w:rPr>
        <w:t xml:space="preserve">عرفا </w:t>
      </w:r>
      <w:r w:rsidR="000B5F7A" w:rsidRPr="00AB4198">
        <w:rPr>
          <w:sz w:val="36"/>
          <w:szCs w:val="36"/>
          <w:rtl/>
        </w:rPr>
        <w:t>أن الجهل ليس مانعا عن فعلية الملاك الملزم، في</w:t>
      </w:r>
      <w:r w:rsidRPr="00AB4198">
        <w:rPr>
          <w:sz w:val="36"/>
          <w:szCs w:val="36"/>
          <w:rtl/>
        </w:rPr>
        <w:t xml:space="preserve">كون ترك التعلم قبل دخول الوقت </w:t>
      </w:r>
      <w:r w:rsidR="000B5F7A" w:rsidRPr="00AB4198">
        <w:rPr>
          <w:sz w:val="36"/>
          <w:szCs w:val="36"/>
          <w:rtl/>
        </w:rPr>
        <w:t>مفوّتا لل</w:t>
      </w:r>
      <w:r w:rsidRPr="00AB4198">
        <w:rPr>
          <w:sz w:val="36"/>
          <w:szCs w:val="36"/>
          <w:rtl/>
        </w:rPr>
        <w:t>غرض اللزومي للمولى، فيكون التعلم واجبا، و ان قلنا بعدم وجوب حفظ سائر المقدمات المفوتة في الواجب المشروط.</w:t>
      </w:r>
    </w:p>
    <w:p w14:paraId="2BE2E746" w14:textId="77777777" w:rsidR="000B5F7A" w:rsidRPr="00AB4198" w:rsidRDefault="000B5F7A" w:rsidP="00410A0A">
      <w:pPr>
        <w:pStyle w:val="hamesh14"/>
        <w:rPr>
          <w:sz w:val="36"/>
          <w:szCs w:val="36"/>
          <w:rtl/>
        </w:rPr>
      </w:pPr>
      <w:r w:rsidRPr="00AB4198">
        <w:rPr>
          <w:sz w:val="36"/>
          <w:szCs w:val="36"/>
          <w:rtl/>
        </w:rPr>
        <w:t>هذا و أما ما قد يقال من أنه لا م</w:t>
      </w:r>
      <w:r w:rsidR="00DE6EFE" w:rsidRPr="00AB4198">
        <w:rPr>
          <w:sz w:val="36"/>
          <w:szCs w:val="36"/>
          <w:rtl/>
        </w:rPr>
        <w:t xml:space="preserve">صداق </w:t>
      </w:r>
      <w:r w:rsidRPr="00AB4198">
        <w:rPr>
          <w:sz w:val="36"/>
          <w:szCs w:val="36"/>
          <w:rtl/>
        </w:rPr>
        <w:t xml:space="preserve">لهذه الصورة الا في تعلم القراءة و العربية للصلاة، و ليس ذلك من الحكم الشرعي الذي يجب تعلمه، ففيه </w:t>
      </w:r>
      <w:r w:rsidRPr="00AB4198">
        <w:rPr>
          <w:bCs/>
          <w:sz w:val="36"/>
          <w:szCs w:val="36"/>
          <w:rtl/>
        </w:rPr>
        <w:t xml:space="preserve">اولاً: </w:t>
      </w:r>
      <w:r w:rsidRPr="00AB4198">
        <w:rPr>
          <w:sz w:val="36"/>
          <w:szCs w:val="36"/>
          <w:rtl/>
        </w:rPr>
        <w:t xml:space="preserve">أنه قد تكون احتمالات كيفية الواجب كصلاة الآيات كثيرة جدا بحيث يتحير المكلف فيها فيفقد قدرته العرفية على اختيار الكيفية الصحيحة، </w:t>
      </w:r>
      <w:r w:rsidRPr="00AB4198">
        <w:rPr>
          <w:bCs/>
          <w:sz w:val="36"/>
          <w:szCs w:val="36"/>
          <w:rtl/>
        </w:rPr>
        <w:t>و ثانيا</w:t>
      </w:r>
      <w:r w:rsidRPr="00AB4198">
        <w:rPr>
          <w:sz w:val="36"/>
          <w:szCs w:val="36"/>
          <w:rtl/>
        </w:rPr>
        <w:t>: انه لا مانع من شمول اخبار التعلم لما يكون مرجع تعلمه هو النصوص الشرعية، كتعلم سورة الفاتحة و التشهد و الاذكار الواجبة في الصلاة.</w:t>
      </w:r>
    </w:p>
    <w:p w14:paraId="3ACF2F8A" w14:textId="77777777" w:rsidR="00720B60" w:rsidRPr="00AB4198" w:rsidRDefault="00720B60" w:rsidP="00796820">
      <w:pPr>
        <w:pStyle w:val="a0"/>
        <w:rPr>
          <w:rtl/>
        </w:rPr>
      </w:pPr>
      <w:bookmarkStart w:id="70" w:name="_Toc494059209"/>
      <w:r w:rsidRPr="00AB4198">
        <w:rPr>
          <w:rtl/>
        </w:rPr>
        <w:t>في وجوب التعلم في ما اذا كان ترك التعلم موجبا للغفلة عن الواجب المشروط حين تحقق شرطه</w:t>
      </w:r>
      <w:bookmarkEnd w:id="70"/>
      <w:r w:rsidRPr="00AB4198">
        <w:rPr>
          <w:rtl/>
        </w:rPr>
        <w:t xml:space="preserve"> </w:t>
      </w:r>
    </w:p>
    <w:p w14:paraId="395F8312" w14:textId="77777777" w:rsidR="00A32AEC" w:rsidRPr="00AB4198" w:rsidRDefault="00662074" w:rsidP="00410A0A">
      <w:pPr>
        <w:rPr>
          <w:sz w:val="36"/>
          <w:szCs w:val="36"/>
          <w:rtl/>
        </w:rPr>
      </w:pPr>
      <w:r w:rsidRPr="00AB4198">
        <w:rPr>
          <w:b/>
          <w:bCs/>
          <w:sz w:val="36"/>
          <w:szCs w:val="36"/>
          <w:rtl/>
        </w:rPr>
        <w:t>ال</w:t>
      </w:r>
      <w:r w:rsidR="00DE6EFE" w:rsidRPr="00AB4198">
        <w:rPr>
          <w:b/>
          <w:bCs/>
          <w:sz w:val="36"/>
          <w:szCs w:val="36"/>
          <w:rtl/>
        </w:rPr>
        <w:t xml:space="preserve">صورة </w:t>
      </w:r>
      <w:r w:rsidRPr="00AB4198">
        <w:rPr>
          <w:b/>
          <w:bCs/>
          <w:sz w:val="36"/>
          <w:szCs w:val="36"/>
          <w:rtl/>
        </w:rPr>
        <w:t>الثاني</w:t>
      </w:r>
      <w:r w:rsidR="00DE6EFE" w:rsidRPr="00AB4198">
        <w:rPr>
          <w:b/>
          <w:bCs/>
          <w:sz w:val="36"/>
          <w:szCs w:val="36"/>
          <w:rtl/>
        </w:rPr>
        <w:t>ة</w:t>
      </w:r>
      <w:r w:rsidRPr="00AB4198">
        <w:rPr>
          <w:b/>
          <w:bCs/>
          <w:sz w:val="36"/>
          <w:szCs w:val="36"/>
          <w:rtl/>
        </w:rPr>
        <w:t>:</w:t>
      </w:r>
      <w:r w:rsidRPr="00AB4198">
        <w:rPr>
          <w:sz w:val="36"/>
          <w:szCs w:val="36"/>
          <w:rtl/>
        </w:rPr>
        <w:t xml:space="preserve"> </w:t>
      </w:r>
      <w:r w:rsidR="00DE6EFE" w:rsidRPr="00AB4198">
        <w:rPr>
          <w:sz w:val="36"/>
          <w:szCs w:val="36"/>
          <w:rtl/>
        </w:rPr>
        <w:t xml:space="preserve">ما </w:t>
      </w:r>
      <w:r w:rsidR="00A32AEC" w:rsidRPr="00AB4198">
        <w:rPr>
          <w:sz w:val="36"/>
          <w:szCs w:val="36"/>
          <w:rtl/>
        </w:rPr>
        <w:t xml:space="preserve">اذا كان ترك التعلم موجبا للغفلة عن الواجب المشروط حين تحقق شرطه، </w:t>
      </w:r>
      <w:r w:rsidR="00DE6EFE" w:rsidRPr="00AB4198">
        <w:rPr>
          <w:sz w:val="36"/>
          <w:szCs w:val="36"/>
          <w:rtl/>
        </w:rPr>
        <w:t>فمن يرى عدم تكليف الغافل ك</w:t>
      </w:r>
      <w:r w:rsidR="00A32AEC" w:rsidRPr="00AB4198">
        <w:rPr>
          <w:sz w:val="36"/>
          <w:szCs w:val="36"/>
          <w:rtl/>
        </w:rPr>
        <w:t xml:space="preserve">العاجز، </w:t>
      </w:r>
      <w:r w:rsidR="00DE6EFE" w:rsidRPr="00AB4198">
        <w:rPr>
          <w:sz w:val="36"/>
          <w:szCs w:val="36"/>
          <w:rtl/>
        </w:rPr>
        <w:t xml:space="preserve">فيلحق هذه الصورة بالصورة السابقة، و </w:t>
      </w:r>
      <w:r w:rsidR="00A32AEC" w:rsidRPr="00AB4198">
        <w:rPr>
          <w:sz w:val="36"/>
          <w:szCs w:val="36"/>
          <w:rtl/>
        </w:rPr>
        <w:t xml:space="preserve">لكن </w:t>
      </w:r>
      <w:r w:rsidR="00DE6EFE" w:rsidRPr="00AB4198">
        <w:rPr>
          <w:sz w:val="36"/>
          <w:szCs w:val="36"/>
          <w:rtl/>
        </w:rPr>
        <w:t xml:space="preserve">الصحيح أنه </w:t>
      </w:r>
      <w:r w:rsidR="00A32AEC" w:rsidRPr="00AB4198">
        <w:rPr>
          <w:sz w:val="36"/>
          <w:szCs w:val="36"/>
          <w:rtl/>
        </w:rPr>
        <w:t>يوجد فرق بين</w:t>
      </w:r>
      <w:r w:rsidR="00DE6EFE" w:rsidRPr="00AB4198">
        <w:rPr>
          <w:sz w:val="36"/>
          <w:szCs w:val="36"/>
          <w:rtl/>
        </w:rPr>
        <w:t>هما، فان ظاهر خطاب التكليف كونه</w:t>
      </w:r>
      <w:r w:rsidR="00A32AEC" w:rsidRPr="00AB4198">
        <w:rPr>
          <w:sz w:val="36"/>
          <w:szCs w:val="36"/>
          <w:rtl/>
        </w:rPr>
        <w:t xml:space="preserve"> بداعي تحريك المكلف نحو الفعل على تقدير وصوله اليه، </w:t>
      </w:r>
      <w:r w:rsidR="00DE6EFE" w:rsidRPr="00AB4198">
        <w:rPr>
          <w:sz w:val="36"/>
          <w:szCs w:val="36"/>
          <w:rtl/>
        </w:rPr>
        <w:t xml:space="preserve">و هذا الداعي التعليقي موجود في حق الغافل و الناسي دون </w:t>
      </w:r>
      <w:r w:rsidR="00A32AEC" w:rsidRPr="00AB4198">
        <w:rPr>
          <w:sz w:val="36"/>
          <w:szCs w:val="36"/>
          <w:rtl/>
        </w:rPr>
        <w:t>العاجز</w:t>
      </w:r>
      <w:r w:rsidR="00DE6EFE" w:rsidRPr="00AB4198">
        <w:rPr>
          <w:sz w:val="36"/>
          <w:szCs w:val="36"/>
          <w:rtl/>
        </w:rPr>
        <w:t xml:space="preserve">، فيكون الغافل مشمولا لخطاب التكليف، </w:t>
      </w:r>
      <w:r w:rsidR="00A32AEC" w:rsidRPr="00AB4198">
        <w:rPr>
          <w:sz w:val="36"/>
          <w:szCs w:val="36"/>
          <w:rtl/>
        </w:rPr>
        <w:t>و</w:t>
      </w:r>
      <w:r w:rsidR="00AC0912" w:rsidRPr="00AB4198">
        <w:rPr>
          <w:sz w:val="36"/>
          <w:szCs w:val="36"/>
          <w:rtl/>
        </w:rPr>
        <w:t xml:space="preserve"> </w:t>
      </w:r>
      <w:r w:rsidR="00A32AEC" w:rsidRPr="00AB4198">
        <w:rPr>
          <w:sz w:val="36"/>
          <w:szCs w:val="36"/>
          <w:rtl/>
        </w:rPr>
        <w:t xml:space="preserve">أما دعوى لغوية شمول خطاب التكليف للغافل، فجوابها </w:t>
      </w:r>
      <w:r w:rsidR="00DE6EFE" w:rsidRPr="00AB4198">
        <w:rPr>
          <w:sz w:val="36"/>
          <w:szCs w:val="36"/>
          <w:rtl/>
        </w:rPr>
        <w:t>أ</w:t>
      </w:r>
      <w:r w:rsidR="00A32AEC" w:rsidRPr="00AB4198">
        <w:rPr>
          <w:sz w:val="36"/>
          <w:szCs w:val="36"/>
          <w:rtl/>
        </w:rPr>
        <w:t xml:space="preserve">ن شمول التكليف له حيث يكون باطلاق الجعل، فلايوجد له مؤونة زائدة توجب لغوية شموله للغافل، </w:t>
      </w:r>
      <w:r w:rsidR="00FD0D04" w:rsidRPr="00AB4198">
        <w:rPr>
          <w:sz w:val="36"/>
          <w:szCs w:val="36"/>
          <w:rtl/>
        </w:rPr>
        <w:t xml:space="preserve">و أما قوله "رفع النسيان" فلا يظهر منه رفع الحكم في </w:t>
      </w:r>
      <w:r w:rsidR="00DE6EFE" w:rsidRPr="00AB4198">
        <w:rPr>
          <w:sz w:val="36"/>
          <w:szCs w:val="36"/>
          <w:rtl/>
        </w:rPr>
        <w:t xml:space="preserve">مورد النسيان واقعا، حيث قلنا </w:t>
      </w:r>
      <w:r w:rsidR="00FD0D04" w:rsidRPr="00AB4198">
        <w:rPr>
          <w:sz w:val="36"/>
          <w:szCs w:val="36"/>
          <w:rtl/>
        </w:rPr>
        <w:t xml:space="preserve">في محله </w:t>
      </w:r>
      <w:r w:rsidR="00DE6EFE" w:rsidRPr="00AB4198">
        <w:rPr>
          <w:sz w:val="36"/>
          <w:szCs w:val="36"/>
          <w:rtl/>
        </w:rPr>
        <w:t>ب</w:t>
      </w:r>
      <w:r w:rsidR="00FD0D04" w:rsidRPr="00AB4198">
        <w:rPr>
          <w:sz w:val="36"/>
          <w:szCs w:val="36"/>
          <w:rtl/>
        </w:rPr>
        <w:t xml:space="preserve">عدم ظهور حديث الرفع في اكثر من رفع ما صدر عن نسيان عن عالم تبعة المكلف و مسؤوليته، فلا يستفاد منه الا رفع المؤاخذة، </w:t>
      </w:r>
      <w:r w:rsidR="00A32AEC" w:rsidRPr="00AB4198">
        <w:rPr>
          <w:sz w:val="36"/>
          <w:szCs w:val="36"/>
          <w:rtl/>
        </w:rPr>
        <w:t>و</w:t>
      </w:r>
      <w:r w:rsidR="00FD0D04" w:rsidRPr="00AB4198">
        <w:rPr>
          <w:sz w:val="36"/>
          <w:szCs w:val="36"/>
          <w:rtl/>
        </w:rPr>
        <w:t xml:space="preserve"> </w:t>
      </w:r>
      <w:r w:rsidR="00A32AEC" w:rsidRPr="00AB4198">
        <w:rPr>
          <w:sz w:val="36"/>
          <w:szCs w:val="36"/>
          <w:rtl/>
        </w:rPr>
        <w:t>بناء على ذلك</w:t>
      </w:r>
      <w:r w:rsidR="00FD0D04" w:rsidRPr="00AB4198">
        <w:rPr>
          <w:sz w:val="36"/>
          <w:szCs w:val="36"/>
          <w:rtl/>
        </w:rPr>
        <w:t xml:space="preserve"> فلو كان يعلم المكلف او يحتمل بأ</w:t>
      </w:r>
      <w:r w:rsidR="00A32AEC" w:rsidRPr="00AB4198">
        <w:rPr>
          <w:sz w:val="36"/>
          <w:szCs w:val="36"/>
          <w:rtl/>
        </w:rPr>
        <w:t>ن تركه للتعلم يؤدي الى غفلته عن الواجب المشروط بعد تحقق شرطه فيجب عليه التعلم عقلا وان التزمنا في الصورة ال</w:t>
      </w:r>
      <w:r w:rsidR="00FD0D04" w:rsidRPr="00AB4198">
        <w:rPr>
          <w:sz w:val="36"/>
          <w:szCs w:val="36"/>
          <w:rtl/>
        </w:rPr>
        <w:t xml:space="preserve">اولى </w:t>
      </w:r>
      <w:r w:rsidR="00A32AEC" w:rsidRPr="00AB4198">
        <w:rPr>
          <w:sz w:val="36"/>
          <w:szCs w:val="36"/>
          <w:rtl/>
        </w:rPr>
        <w:t>بعدم وجوب التعلم.</w:t>
      </w:r>
    </w:p>
    <w:p w14:paraId="20341D63" w14:textId="77777777" w:rsidR="0074459B" w:rsidRDefault="00720B60" w:rsidP="00410A0A">
      <w:pPr>
        <w:rPr>
          <w:rFonts w:hint="cs"/>
          <w:b/>
          <w:bCs/>
          <w:sz w:val="36"/>
          <w:szCs w:val="36"/>
          <w:rtl/>
        </w:rPr>
      </w:pPr>
      <w:r w:rsidRPr="00AB4198">
        <w:rPr>
          <w:b/>
          <w:bCs/>
          <w:sz w:val="36"/>
          <w:szCs w:val="36"/>
          <w:rtl/>
        </w:rPr>
        <w:t>في وجوب التعلم في ما اذا كان ترك التعلم موجبا للعجز او</w:t>
      </w:r>
      <w:r w:rsidR="00AB4198" w:rsidRPr="00AB4198">
        <w:rPr>
          <w:b/>
          <w:bCs/>
          <w:sz w:val="36"/>
          <w:szCs w:val="36"/>
          <w:rtl/>
        </w:rPr>
        <w:t xml:space="preserve"> </w:t>
      </w:r>
      <w:r w:rsidRPr="00AB4198">
        <w:rPr>
          <w:b/>
          <w:bCs/>
          <w:sz w:val="36"/>
          <w:szCs w:val="36"/>
          <w:rtl/>
        </w:rPr>
        <w:t>الغفلة عن احراز الامتثال</w:t>
      </w:r>
      <w:r w:rsidR="00AB4198" w:rsidRPr="00AB4198">
        <w:rPr>
          <w:b/>
          <w:bCs/>
          <w:sz w:val="36"/>
          <w:szCs w:val="36"/>
          <w:rtl/>
        </w:rPr>
        <w:t xml:space="preserve"> </w:t>
      </w:r>
    </w:p>
    <w:p w14:paraId="0A581C43" w14:textId="77777777" w:rsidR="00FD0D04" w:rsidRPr="00AB4198" w:rsidRDefault="00DE6EFE" w:rsidP="00410A0A">
      <w:pPr>
        <w:rPr>
          <w:spacing w:val="-2"/>
          <w:sz w:val="36"/>
          <w:szCs w:val="36"/>
          <w:rtl/>
        </w:rPr>
      </w:pPr>
      <w:r w:rsidRPr="00AB4198">
        <w:rPr>
          <w:b/>
          <w:bCs/>
          <w:sz w:val="36"/>
          <w:szCs w:val="36"/>
          <w:rtl/>
        </w:rPr>
        <w:t>الصورة الثالثة:</w:t>
      </w:r>
      <w:r w:rsidRPr="00AB4198">
        <w:rPr>
          <w:sz w:val="36"/>
          <w:szCs w:val="36"/>
          <w:rtl/>
        </w:rPr>
        <w:t xml:space="preserve"> </w:t>
      </w:r>
      <w:r w:rsidR="00FD0D04" w:rsidRPr="00AB4198">
        <w:rPr>
          <w:sz w:val="36"/>
          <w:szCs w:val="36"/>
          <w:rtl/>
        </w:rPr>
        <w:t xml:space="preserve">ما اذا </w:t>
      </w:r>
      <w:r w:rsidRPr="00AB4198">
        <w:rPr>
          <w:sz w:val="36"/>
          <w:szCs w:val="36"/>
          <w:rtl/>
        </w:rPr>
        <w:t>كان ترك التعلم موجبا للعجز او</w:t>
      </w:r>
      <w:r w:rsidR="00AB4198" w:rsidRPr="00AB4198">
        <w:rPr>
          <w:sz w:val="36"/>
          <w:szCs w:val="36"/>
          <w:rtl/>
        </w:rPr>
        <w:t xml:space="preserve"> </w:t>
      </w:r>
      <w:r w:rsidRPr="00AB4198">
        <w:rPr>
          <w:sz w:val="36"/>
          <w:szCs w:val="36"/>
          <w:rtl/>
        </w:rPr>
        <w:t xml:space="preserve">الغفلة </w:t>
      </w:r>
      <w:r w:rsidR="00FD0D04" w:rsidRPr="00AB4198">
        <w:rPr>
          <w:sz w:val="36"/>
          <w:szCs w:val="36"/>
          <w:rtl/>
        </w:rPr>
        <w:t>عن احراز الامتثال، فانه لا اشكال في وجوب</w:t>
      </w:r>
      <w:r w:rsidRPr="00AB4198">
        <w:rPr>
          <w:sz w:val="36"/>
          <w:szCs w:val="36"/>
          <w:rtl/>
        </w:rPr>
        <w:t xml:space="preserve"> التعلم في </w:t>
      </w:r>
      <w:r w:rsidR="00FD0D04" w:rsidRPr="00AB4198">
        <w:rPr>
          <w:sz w:val="36"/>
          <w:szCs w:val="36"/>
          <w:rtl/>
        </w:rPr>
        <w:t>ه</w:t>
      </w:r>
      <w:r w:rsidRPr="00AB4198">
        <w:rPr>
          <w:sz w:val="36"/>
          <w:szCs w:val="36"/>
          <w:rtl/>
        </w:rPr>
        <w:t>ذه الصورة</w:t>
      </w:r>
      <w:r w:rsidR="00FD0D04" w:rsidRPr="00AB4198">
        <w:rPr>
          <w:sz w:val="36"/>
          <w:szCs w:val="36"/>
          <w:rtl/>
        </w:rPr>
        <w:t xml:space="preserve"> عقلا بعد العلم بفعلية التكليف المشروط بعد تحقق شرطه، </w:t>
      </w:r>
      <w:r w:rsidRPr="00AB4198">
        <w:rPr>
          <w:sz w:val="36"/>
          <w:szCs w:val="36"/>
          <w:rtl/>
        </w:rPr>
        <w:t xml:space="preserve">فانه حيث </w:t>
      </w:r>
      <w:r w:rsidR="00FD0D04" w:rsidRPr="00AB4198">
        <w:rPr>
          <w:spacing w:val="-2"/>
          <w:sz w:val="36"/>
          <w:szCs w:val="36"/>
          <w:rtl/>
        </w:rPr>
        <w:t xml:space="preserve">يعلم </w:t>
      </w:r>
      <w:r w:rsidRPr="00AB4198">
        <w:rPr>
          <w:spacing w:val="-2"/>
          <w:sz w:val="36"/>
          <w:szCs w:val="36"/>
          <w:rtl/>
        </w:rPr>
        <w:t xml:space="preserve">المكلف </w:t>
      </w:r>
      <w:r w:rsidR="00FD0D04" w:rsidRPr="00AB4198">
        <w:rPr>
          <w:spacing w:val="-2"/>
          <w:sz w:val="36"/>
          <w:szCs w:val="36"/>
          <w:rtl/>
        </w:rPr>
        <w:t>ب</w:t>
      </w:r>
      <w:r w:rsidRPr="00AB4198">
        <w:rPr>
          <w:spacing w:val="-2"/>
          <w:sz w:val="36"/>
          <w:szCs w:val="36"/>
          <w:rtl/>
        </w:rPr>
        <w:t xml:space="preserve">ثبوت </w:t>
      </w:r>
      <w:r w:rsidR="00FD0D04" w:rsidRPr="00AB4198">
        <w:rPr>
          <w:spacing w:val="-2"/>
          <w:sz w:val="36"/>
          <w:szCs w:val="36"/>
          <w:rtl/>
        </w:rPr>
        <w:t>تكليف</w:t>
      </w:r>
      <w:r w:rsidRPr="00AB4198">
        <w:rPr>
          <w:spacing w:val="-2"/>
          <w:sz w:val="36"/>
          <w:szCs w:val="36"/>
          <w:rtl/>
        </w:rPr>
        <w:t xml:space="preserve"> فعلي في حقه ولو في المستقبل، ف</w:t>
      </w:r>
      <w:r w:rsidR="00FD0D04" w:rsidRPr="00AB4198">
        <w:rPr>
          <w:spacing w:val="-2"/>
          <w:sz w:val="36"/>
          <w:szCs w:val="36"/>
          <w:rtl/>
        </w:rPr>
        <w:t xml:space="preserve">ينكشف </w:t>
      </w:r>
      <w:r w:rsidRPr="00AB4198">
        <w:rPr>
          <w:spacing w:val="-2"/>
          <w:sz w:val="36"/>
          <w:szCs w:val="36"/>
          <w:rtl/>
        </w:rPr>
        <w:t xml:space="preserve">بذلك </w:t>
      </w:r>
      <w:r w:rsidR="00FD0D04" w:rsidRPr="00AB4198">
        <w:rPr>
          <w:spacing w:val="-2"/>
          <w:sz w:val="36"/>
          <w:szCs w:val="36"/>
          <w:rtl/>
        </w:rPr>
        <w:t>الملاك الملزم في حقه</w:t>
      </w:r>
      <w:r w:rsidRPr="00AB4198">
        <w:rPr>
          <w:spacing w:val="-2"/>
          <w:sz w:val="36"/>
          <w:szCs w:val="36"/>
          <w:rtl/>
        </w:rPr>
        <w:t>،</w:t>
      </w:r>
      <w:r w:rsidR="00FD0D04" w:rsidRPr="00AB4198">
        <w:rPr>
          <w:spacing w:val="-2"/>
          <w:sz w:val="36"/>
          <w:szCs w:val="36"/>
          <w:rtl/>
        </w:rPr>
        <w:t xml:space="preserve"> فيحكم العقل من الآن بلزوم إحراز امتثال ذلك التكليف، ولو بتحصيل المقدمات المفوتة قبل الوقت لإحراز الامتثال، و</w:t>
      </w:r>
      <w:r w:rsidR="001257F4" w:rsidRPr="00AB4198">
        <w:rPr>
          <w:spacing w:val="-2"/>
          <w:sz w:val="36"/>
          <w:szCs w:val="36"/>
          <w:rtl/>
        </w:rPr>
        <w:t xml:space="preserve"> </w:t>
      </w:r>
      <w:r w:rsidR="00FD0D04" w:rsidRPr="00AB4198">
        <w:rPr>
          <w:spacing w:val="-2"/>
          <w:sz w:val="36"/>
          <w:szCs w:val="36"/>
          <w:rtl/>
        </w:rPr>
        <w:t>العقل يرى تنجز ما يعلم المكلف بكونه واجبا فعليا ولو في المستقبل</w:t>
      </w:r>
      <w:r w:rsidRPr="00AB4198">
        <w:rPr>
          <w:spacing w:val="-2"/>
          <w:sz w:val="36"/>
          <w:szCs w:val="36"/>
          <w:rtl/>
        </w:rPr>
        <w:t>،</w:t>
      </w:r>
      <w:r w:rsidRPr="00AB4198">
        <w:rPr>
          <w:sz w:val="36"/>
          <w:szCs w:val="36"/>
          <w:rtl/>
        </w:rPr>
        <w:t xml:space="preserve"> هذا مضافا الى شمول اخبار وجوب التعلم له</w:t>
      </w:r>
      <w:r w:rsidR="00FD0D04" w:rsidRPr="00AB4198">
        <w:rPr>
          <w:spacing w:val="-2"/>
          <w:sz w:val="36"/>
          <w:szCs w:val="36"/>
          <w:rtl/>
        </w:rPr>
        <w:t>.</w:t>
      </w:r>
    </w:p>
    <w:p w14:paraId="7140D9C7" w14:textId="77777777" w:rsidR="00003C6E" w:rsidRPr="00AB4198" w:rsidRDefault="00720B60" w:rsidP="00796820">
      <w:pPr>
        <w:pStyle w:val="a0"/>
        <w:rPr>
          <w:rtl/>
        </w:rPr>
      </w:pPr>
      <w:bookmarkStart w:id="71" w:name="_Toc494059210"/>
      <w:r w:rsidRPr="00AB4198">
        <w:rPr>
          <w:rtl/>
        </w:rPr>
        <w:t xml:space="preserve">في وجوب </w:t>
      </w:r>
      <w:r w:rsidR="00FD0D04" w:rsidRPr="00AB4198">
        <w:rPr>
          <w:rtl/>
        </w:rPr>
        <w:t>تعلم حكم المسألة التي لا يعلم بابتلاءه بها في المستقبل</w:t>
      </w:r>
      <w:bookmarkEnd w:id="71"/>
      <w:r w:rsidR="00FD0D04" w:rsidRPr="00AB4198">
        <w:rPr>
          <w:rtl/>
        </w:rPr>
        <w:t xml:space="preserve"> </w:t>
      </w:r>
    </w:p>
    <w:p w14:paraId="5FEFA446" w14:textId="77777777" w:rsidR="00FD0D04" w:rsidRPr="00AB4198" w:rsidRDefault="00DE6EFE" w:rsidP="00410A0A">
      <w:pPr>
        <w:rPr>
          <w:sz w:val="36"/>
          <w:szCs w:val="36"/>
          <w:rtl/>
        </w:rPr>
      </w:pPr>
      <w:r w:rsidRPr="00AB4198">
        <w:rPr>
          <w:b/>
          <w:bCs/>
          <w:sz w:val="36"/>
          <w:szCs w:val="36"/>
          <w:rtl/>
        </w:rPr>
        <w:t>الصورة الرابعة:</w:t>
      </w:r>
      <w:r w:rsidRPr="00AB4198">
        <w:rPr>
          <w:sz w:val="36"/>
          <w:szCs w:val="36"/>
          <w:rtl/>
        </w:rPr>
        <w:t xml:space="preserve"> </w:t>
      </w:r>
      <w:r w:rsidR="00FD0D04" w:rsidRPr="00AB4198">
        <w:rPr>
          <w:sz w:val="36"/>
          <w:szCs w:val="36"/>
          <w:rtl/>
        </w:rPr>
        <w:t xml:space="preserve">ما لو </w:t>
      </w:r>
      <w:r w:rsidRPr="00AB4198">
        <w:rPr>
          <w:sz w:val="36"/>
          <w:szCs w:val="36"/>
          <w:rtl/>
        </w:rPr>
        <w:t>لم ي</w:t>
      </w:r>
      <w:r w:rsidR="00FD0D04" w:rsidRPr="00AB4198">
        <w:rPr>
          <w:sz w:val="36"/>
          <w:szCs w:val="36"/>
          <w:rtl/>
        </w:rPr>
        <w:t>علم المكلف ب</w:t>
      </w:r>
      <w:r w:rsidRPr="00AB4198">
        <w:rPr>
          <w:sz w:val="36"/>
          <w:szCs w:val="36"/>
          <w:rtl/>
        </w:rPr>
        <w:t xml:space="preserve">ابتلاءه في المستقبل بموضوع حكم شرعي، و لكن كان بحيث اذا ابتلي به فعدم تعلم حكمه من الآن قد يفوِّت عليه الواجب في وقته، كما لو احتمل انه سيتحقق الزلزال في بلده، فان لم‌ يتعلم كيفية صلاة الآيات من الآن فلا يتمكن من الاتيان بصلاة آيات صحيحة عند وقوع الزلزال او لايتمكن من إحراز امتثالها، </w:t>
      </w:r>
      <w:r w:rsidR="00FD0D04" w:rsidRPr="00AB4198">
        <w:rPr>
          <w:sz w:val="36"/>
          <w:szCs w:val="36"/>
          <w:rtl/>
        </w:rPr>
        <w:t xml:space="preserve">فتارة يعلم ببقاء شكه في تحقق هذا الموضوع الى وقته فلا يحصل له علم بوقوع الزلزال في بلده أبدا فلا ينبغي الاشكال حينئذ في انه يجوز له ترك التعلم اذ لا يوجب تركه للتعلم وقوعه في مخالفة تكليف منجز في وقته، فانه لو فرض تعلمه لذلك الحكم ايضا جاز له </w:t>
      </w:r>
      <w:r w:rsidRPr="00AB4198">
        <w:rPr>
          <w:sz w:val="36"/>
          <w:szCs w:val="36"/>
          <w:rtl/>
        </w:rPr>
        <w:t xml:space="preserve">ترك صلاة الآيات </w:t>
      </w:r>
      <w:r w:rsidR="00FD0D04" w:rsidRPr="00AB4198">
        <w:rPr>
          <w:sz w:val="36"/>
          <w:szCs w:val="36"/>
          <w:rtl/>
        </w:rPr>
        <w:t>عند الشك في تحقق موضوعه خارجا بمقتضى استصحاب عدم تحقق موضوعه او اصل البراءة عن التكليف الفعلي.</w:t>
      </w:r>
    </w:p>
    <w:p w14:paraId="077DEA60" w14:textId="77777777" w:rsidR="00FD0D04" w:rsidRPr="00AB4198" w:rsidRDefault="00FD0D04" w:rsidP="00410A0A">
      <w:pPr>
        <w:rPr>
          <w:sz w:val="36"/>
          <w:szCs w:val="36"/>
          <w:rtl/>
        </w:rPr>
      </w:pPr>
      <w:bookmarkStart w:id="72" w:name="درس228"/>
      <w:bookmarkEnd w:id="72"/>
      <w:r w:rsidRPr="00AB4198">
        <w:rPr>
          <w:sz w:val="36"/>
          <w:szCs w:val="36"/>
          <w:rtl/>
        </w:rPr>
        <w:t xml:space="preserve">و أخرى يحتمل أنه يحصل له العلم في المستقبل بتحقق موضوعه فقد وقع الخلاف بين الاعلام في جريان استصحاب عدم ابتلاءه بموضوعه لغرض نفي وجوب تعلم احكامه فعلا، </w:t>
      </w:r>
      <w:r w:rsidR="006C7998" w:rsidRPr="00AB4198">
        <w:rPr>
          <w:sz w:val="36"/>
          <w:szCs w:val="36"/>
          <w:rtl/>
        </w:rPr>
        <w:t>فعن المشهور وجوب التعلم و خالف في ذلك بعضهم</w:t>
      </w:r>
      <w:r w:rsidR="00DE6EFE" w:rsidRPr="00AB4198">
        <w:rPr>
          <w:sz w:val="36"/>
          <w:szCs w:val="36"/>
          <w:rtl/>
        </w:rPr>
        <w:t>،</w:t>
      </w:r>
      <w:r w:rsidRPr="00AB4198">
        <w:rPr>
          <w:sz w:val="36"/>
          <w:szCs w:val="36"/>
          <w:rtl/>
        </w:rPr>
        <w:t xml:space="preserve"> </w:t>
      </w:r>
      <w:r w:rsidR="006C7998" w:rsidRPr="00AB4198">
        <w:rPr>
          <w:sz w:val="36"/>
          <w:szCs w:val="36"/>
          <w:rtl/>
        </w:rPr>
        <w:t xml:space="preserve">كبعض </w:t>
      </w:r>
      <w:r w:rsidRPr="00AB4198">
        <w:rPr>
          <w:sz w:val="36"/>
          <w:szCs w:val="36"/>
          <w:rtl/>
        </w:rPr>
        <w:t xml:space="preserve">السادة الاعلام "دام ظله" </w:t>
      </w:r>
      <w:r w:rsidR="006C7998" w:rsidRPr="00AB4198">
        <w:rPr>
          <w:sz w:val="36"/>
          <w:szCs w:val="36"/>
          <w:rtl/>
        </w:rPr>
        <w:t>حيث ادعى أ</w:t>
      </w:r>
      <w:r w:rsidRPr="00AB4198">
        <w:rPr>
          <w:sz w:val="36"/>
          <w:szCs w:val="36"/>
          <w:rtl/>
        </w:rPr>
        <w:t>ن اخبار التعلم ارشاد الى حكم العقل، وموضوع حكم العقل عدم قيام الحجة على عدم الابتلاء، فيكون استصحاب عدم الابتلاء رافعا لموضوع حكم العقل بوجوب التعلم.</w:t>
      </w:r>
    </w:p>
    <w:p w14:paraId="0495094B" w14:textId="77777777" w:rsidR="00927276" w:rsidRPr="00AB4198" w:rsidRDefault="00927276" w:rsidP="00410A0A">
      <w:pPr>
        <w:rPr>
          <w:sz w:val="36"/>
          <w:szCs w:val="36"/>
          <w:rtl/>
        </w:rPr>
      </w:pPr>
      <w:r w:rsidRPr="00AB4198">
        <w:rPr>
          <w:sz w:val="36"/>
          <w:szCs w:val="36"/>
          <w:rtl/>
        </w:rPr>
        <w:t>و قد اجيب عن هذا الاستصحاب بعدة اجوبة:</w:t>
      </w:r>
    </w:p>
    <w:p w14:paraId="6492405C" w14:textId="77777777" w:rsidR="002460A6" w:rsidRPr="00AB4198" w:rsidRDefault="00085E95" w:rsidP="00410A0A">
      <w:pPr>
        <w:rPr>
          <w:sz w:val="36"/>
          <w:szCs w:val="36"/>
          <w:rtl/>
        </w:rPr>
      </w:pPr>
      <w:r w:rsidRPr="00AB4198">
        <w:rPr>
          <w:b/>
          <w:bCs/>
          <w:sz w:val="36"/>
          <w:szCs w:val="36"/>
          <w:rtl/>
        </w:rPr>
        <w:t>الجواب الاول:</w:t>
      </w:r>
      <w:r w:rsidRPr="00AB4198">
        <w:rPr>
          <w:sz w:val="36"/>
          <w:szCs w:val="36"/>
          <w:rtl/>
        </w:rPr>
        <w:t xml:space="preserve"> </w:t>
      </w:r>
      <w:r w:rsidR="002460A6" w:rsidRPr="00AB4198">
        <w:rPr>
          <w:sz w:val="36"/>
          <w:szCs w:val="36"/>
          <w:rtl/>
        </w:rPr>
        <w:t>ما ذكره السيد الخوئي "قده" من أنه يحصل للمكلف عادة علم اجمالي بابتلاءه في المستقبل ببعض التكاليف وحينئذ فجريان استصحاب عدم الابتلاء في جميع هذه التكاليف التي يعلم بابتلاءه بها اجمالا يكون مستلزما للترخيص في المخالفة القطعية ويمتنع جريان الاستصحاب في جميعها، وجريانه في بعضها المعين دون البعض الآخر ترجيح بلامرجّح.</w:t>
      </w:r>
    </w:p>
    <w:p w14:paraId="59BBF983" w14:textId="77777777" w:rsidR="002460A6" w:rsidRPr="00AB4198" w:rsidRDefault="00085E95" w:rsidP="00410A0A">
      <w:pPr>
        <w:rPr>
          <w:sz w:val="36"/>
          <w:szCs w:val="36"/>
          <w:rtl/>
        </w:rPr>
      </w:pPr>
      <w:r w:rsidRPr="00AB4198">
        <w:rPr>
          <w:sz w:val="36"/>
          <w:szCs w:val="36"/>
          <w:rtl/>
        </w:rPr>
        <w:t>و في</w:t>
      </w:r>
      <w:r w:rsidR="002460A6" w:rsidRPr="00AB4198">
        <w:rPr>
          <w:sz w:val="36"/>
          <w:szCs w:val="36"/>
          <w:rtl/>
        </w:rPr>
        <w:t xml:space="preserve">ه </w:t>
      </w:r>
      <w:r w:rsidR="002460A6" w:rsidRPr="00AB4198">
        <w:rPr>
          <w:b/>
          <w:bCs/>
          <w:sz w:val="36"/>
          <w:szCs w:val="36"/>
          <w:rtl/>
        </w:rPr>
        <w:t>اولا:</w:t>
      </w:r>
      <w:r w:rsidR="002460A6" w:rsidRPr="00AB4198">
        <w:rPr>
          <w:sz w:val="36"/>
          <w:szCs w:val="36"/>
          <w:rtl/>
        </w:rPr>
        <w:t xml:space="preserve"> ان هذا العلم الاجمالي ينحل في كثير من الأحيان الى علم تفصيلي بالابتلاء بموضوع تكليف مشكوك في المستقبل فلايجري استصحاب عدم ابتلاءه به، كما ينحلّ أيضا بعلم اجمالي في دائرة صغير</w:t>
      </w:r>
      <w:r w:rsidR="00DE6EFE" w:rsidRPr="00AB4198">
        <w:rPr>
          <w:sz w:val="36"/>
          <w:szCs w:val="36"/>
          <w:rtl/>
        </w:rPr>
        <w:t>ة،</w:t>
      </w:r>
      <w:r w:rsidR="002460A6" w:rsidRPr="00AB4198">
        <w:rPr>
          <w:sz w:val="36"/>
          <w:szCs w:val="36"/>
          <w:rtl/>
        </w:rPr>
        <w:t xml:space="preserve"> و</w:t>
      </w:r>
      <w:r w:rsidR="00DE6EFE" w:rsidRPr="00AB4198">
        <w:rPr>
          <w:sz w:val="36"/>
          <w:szCs w:val="36"/>
          <w:rtl/>
        </w:rPr>
        <w:t xml:space="preserve"> هي</w:t>
      </w:r>
      <w:r w:rsidR="002460A6" w:rsidRPr="00AB4198">
        <w:rPr>
          <w:sz w:val="36"/>
          <w:szCs w:val="36"/>
          <w:rtl/>
        </w:rPr>
        <w:t xml:space="preserve"> علمه بابتلاءه بموضوع بعض التكاليف المشكوكة في دائرة الوقائع القريبة من حياته وشؤونه مما يحصل له الظنّ بابتلاءه بها، فلايشكّل ذلك مانعا من اجراء استصحاب عدم الابتلاء فيما عداها.</w:t>
      </w:r>
    </w:p>
    <w:p w14:paraId="1B600C9B" w14:textId="77777777" w:rsidR="002460A6" w:rsidRPr="00AB4198" w:rsidRDefault="002460A6" w:rsidP="00410A0A">
      <w:pPr>
        <w:rPr>
          <w:sz w:val="36"/>
          <w:szCs w:val="36"/>
          <w:rtl/>
        </w:rPr>
      </w:pPr>
      <w:r w:rsidRPr="00AB4198">
        <w:rPr>
          <w:b/>
          <w:bCs/>
          <w:sz w:val="36"/>
          <w:szCs w:val="36"/>
          <w:rtl/>
        </w:rPr>
        <w:t>و</w:t>
      </w:r>
      <w:r w:rsidR="00085E95" w:rsidRPr="00AB4198">
        <w:rPr>
          <w:b/>
          <w:bCs/>
          <w:sz w:val="36"/>
          <w:szCs w:val="36"/>
          <w:rtl/>
        </w:rPr>
        <w:t xml:space="preserve"> </w:t>
      </w:r>
      <w:r w:rsidRPr="00AB4198">
        <w:rPr>
          <w:b/>
          <w:bCs/>
          <w:sz w:val="36"/>
          <w:szCs w:val="36"/>
          <w:rtl/>
        </w:rPr>
        <w:t>ثانيا:</w:t>
      </w:r>
      <w:r w:rsidRPr="00AB4198">
        <w:rPr>
          <w:sz w:val="36"/>
          <w:szCs w:val="36"/>
          <w:rtl/>
        </w:rPr>
        <w:t xml:space="preserve"> انه ليس كل الاطراف مما يوجب ترك التعلّم فيها فعلا وقوعه في مخالفة التكليف في المستقبل، بل كثير منها يمكن تعلّم احكامها بعد العلم بالابتلاء، فلايمنع من اجراء استصحاب عدم الابتلاء لنفي وجوب التعلم الفعلي للأحكام التي يؤدي ترك تعلمها فعلا الى الوقوع في مخالفة التكليف على تقدير الابتلاء به في المستقبل. </w:t>
      </w:r>
    </w:p>
    <w:p w14:paraId="4ED04D01" w14:textId="77777777" w:rsidR="00C547C3" w:rsidRPr="00AB4198" w:rsidRDefault="00085E95" w:rsidP="00410A0A">
      <w:pPr>
        <w:rPr>
          <w:sz w:val="36"/>
          <w:szCs w:val="36"/>
          <w:rtl/>
        </w:rPr>
      </w:pPr>
      <w:r w:rsidRPr="00AB4198">
        <w:rPr>
          <w:b/>
          <w:bCs/>
          <w:sz w:val="36"/>
          <w:szCs w:val="36"/>
          <w:rtl/>
        </w:rPr>
        <w:t>الجواب الثاني:</w:t>
      </w:r>
      <w:r w:rsidR="002460A6" w:rsidRPr="00AB4198">
        <w:rPr>
          <w:sz w:val="36"/>
          <w:szCs w:val="36"/>
          <w:rtl/>
        </w:rPr>
        <w:t xml:space="preserve"> ما ذكره ايضا من انه حيث لايطمئن المكلف في غالب الموارد بابتلاءه بموضوع التكاليف المشكوكة، فلو جرى استصحاب عدم ابتلاءه في هذه الموارد لم‌يبق تحت عموم دليل وجوب التعلم الا موارد نادرة، وهذا لايمكن الالتزام به لاستلزامه حمل دليل وجوب التعلم على الفرد النادر</w:t>
      </w:r>
      <w:r w:rsidR="00C547C3" w:rsidRPr="00AB4198">
        <w:rPr>
          <w:sz w:val="36"/>
          <w:szCs w:val="36"/>
          <w:rtl/>
        </w:rPr>
        <w:t>.</w:t>
      </w:r>
    </w:p>
    <w:p w14:paraId="28271022" w14:textId="77777777" w:rsidR="00C547C3" w:rsidRPr="00AB4198" w:rsidRDefault="00C547C3" w:rsidP="00410A0A">
      <w:pPr>
        <w:rPr>
          <w:sz w:val="36"/>
          <w:szCs w:val="36"/>
          <w:rtl/>
        </w:rPr>
      </w:pPr>
      <w:r w:rsidRPr="00AB4198">
        <w:rPr>
          <w:sz w:val="36"/>
          <w:szCs w:val="36"/>
          <w:rtl/>
        </w:rPr>
        <w:t xml:space="preserve">و أجاب عنه في البحوث بأن استصحاب عدم الابتلاء </w:t>
      </w:r>
      <w:r w:rsidR="00E30D84" w:rsidRPr="00AB4198">
        <w:rPr>
          <w:sz w:val="36"/>
          <w:szCs w:val="36"/>
          <w:rtl/>
        </w:rPr>
        <w:t>يختص بمورد ال</w:t>
      </w:r>
      <w:r w:rsidRPr="00AB4198">
        <w:rPr>
          <w:sz w:val="36"/>
          <w:szCs w:val="36"/>
          <w:rtl/>
        </w:rPr>
        <w:t xml:space="preserve">شك في تحقق موضوع التكليف المحتمل في المستقبل، </w:t>
      </w:r>
      <w:r w:rsidR="00E30D84" w:rsidRPr="00AB4198">
        <w:rPr>
          <w:sz w:val="36"/>
          <w:szCs w:val="36"/>
          <w:rtl/>
        </w:rPr>
        <w:t xml:space="preserve">كما في الشك في تحقق المخوف السماوي الذي يشك في ايجابه لصلاة الآيات، دون ما اذا كان التكليف فعليا و شك في كيفية امتثاله و من هذا القبيل تعلق </w:t>
      </w:r>
      <w:r w:rsidRPr="00AB4198">
        <w:rPr>
          <w:sz w:val="36"/>
          <w:szCs w:val="36"/>
          <w:rtl/>
        </w:rPr>
        <w:t xml:space="preserve">الوجوب في حق كل مكلفٍ بالجامع بين التمام في الحضر و القصر في السفر، </w:t>
      </w:r>
      <w:r w:rsidR="00E30D84" w:rsidRPr="00AB4198">
        <w:rPr>
          <w:sz w:val="36"/>
          <w:szCs w:val="36"/>
          <w:rtl/>
        </w:rPr>
        <w:t xml:space="preserve">فانه لو شك في تحقق السفر منه في المستقبل </w:t>
      </w:r>
      <w:r w:rsidRPr="00AB4198">
        <w:rPr>
          <w:sz w:val="36"/>
          <w:szCs w:val="36"/>
          <w:rtl/>
        </w:rPr>
        <w:t xml:space="preserve">فلا يجدي استصحاب عدم السفر </w:t>
      </w:r>
      <w:r w:rsidR="00E30D84" w:rsidRPr="00AB4198">
        <w:rPr>
          <w:sz w:val="36"/>
          <w:szCs w:val="36"/>
          <w:rtl/>
        </w:rPr>
        <w:t xml:space="preserve">لنفي فعلية الوجوب، بعد أن كان </w:t>
      </w:r>
      <w:r w:rsidRPr="00AB4198">
        <w:rPr>
          <w:sz w:val="36"/>
          <w:szCs w:val="36"/>
          <w:rtl/>
        </w:rPr>
        <w:t xml:space="preserve">الوجوب </w:t>
      </w:r>
      <w:r w:rsidR="00E30D84" w:rsidRPr="00AB4198">
        <w:rPr>
          <w:sz w:val="36"/>
          <w:szCs w:val="36"/>
          <w:rtl/>
        </w:rPr>
        <w:t>متعلقا بالجامع و هذا الوجوب معلوم</w:t>
      </w:r>
      <w:r w:rsidRPr="00AB4198">
        <w:rPr>
          <w:sz w:val="36"/>
          <w:szCs w:val="36"/>
          <w:rtl/>
        </w:rPr>
        <w:t xml:space="preserve">، و </w:t>
      </w:r>
      <w:r w:rsidR="00E30D84" w:rsidRPr="00AB4198">
        <w:rPr>
          <w:sz w:val="36"/>
          <w:szCs w:val="36"/>
          <w:rtl/>
        </w:rPr>
        <w:t xml:space="preserve">انما </w:t>
      </w:r>
      <w:r w:rsidRPr="00AB4198">
        <w:rPr>
          <w:sz w:val="36"/>
          <w:szCs w:val="36"/>
          <w:rtl/>
        </w:rPr>
        <w:t>ي</w:t>
      </w:r>
      <w:r w:rsidR="00E30D84" w:rsidRPr="00AB4198">
        <w:rPr>
          <w:sz w:val="36"/>
          <w:szCs w:val="36"/>
          <w:rtl/>
        </w:rPr>
        <w:t>كون ال</w:t>
      </w:r>
      <w:r w:rsidRPr="00AB4198">
        <w:rPr>
          <w:sz w:val="36"/>
          <w:szCs w:val="36"/>
          <w:rtl/>
        </w:rPr>
        <w:t>شك في امتثاله، و توهم أن اثر جريان استصحاب عدم السفر اثبات القدرة على امتثال الواجب، فيكون مؤمِّنا عن لزوم تعلم احكام الصلاة في السفر مندفع، بأن اثبات القدرة على امتثال الواجب باستصحاب عدم السفر في المستقبل يكون من الاصل المثبت</w:t>
      </w:r>
      <w:r w:rsidR="00E30D84" w:rsidRPr="00AB4198">
        <w:rPr>
          <w:sz w:val="36"/>
          <w:szCs w:val="36"/>
          <w:rtl/>
        </w:rPr>
        <w:t>، و عليه فلا يتم دعوى كون اجراء استصحاب عدم الابتلاء بشيء بغرض نفي وجوب تعلم حكمه موجبا لحمل خطاب وجوب التعلم على الفرد النادر</w:t>
      </w:r>
      <w:r w:rsidR="001374EB">
        <w:rPr>
          <w:rStyle w:val="a6"/>
          <w:sz w:val="36"/>
          <w:szCs w:val="36"/>
          <w:rtl/>
        </w:rPr>
        <w:t>(</w:t>
      </w:r>
      <w:r w:rsidR="001374EB" w:rsidRPr="00AB4198">
        <w:rPr>
          <w:rStyle w:val="a6"/>
          <w:sz w:val="36"/>
          <w:szCs w:val="36"/>
          <w:rtl/>
        </w:rPr>
        <w:footnoteReference w:id="398"/>
      </w:r>
      <w:r w:rsidR="001374EB">
        <w:rPr>
          <w:rStyle w:val="a6"/>
          <w:sz w:val="36"/>
          <w:szCs w:val="36"/>
          <w:rtl/>
        </w:rPr>
        <w:t>)</w:t>
      </w:r>
      <w:r w:rsidRPr="00AB4198">
        <w:rPr>
          <w:sz w:val="36"/>
          <w:szCs w:val="36"/>
          <w:rtl/>
        </w:rPr>
        <w:t>.</w:t>
      </w:r>
    </w:p>
    <w:p w14:paraId="7DA2A9FC" w14:textId="77777777" w:rsidR="000F7C76" w:rsidRPr="00AB4198" w:rsidRDefault="00C547C3" w:rsidP="00410A0A">
      <w:pPr>
        <w:rPr>
          <w:sz w:val="36"/>
          <w:szCs w:val="36"/>
          <w:rtl/>
        </w:rPr>
      </w:pPr>
      <w:r w:rsidRPr="00AB4198">
        <w:rPr>
          <w:sz w:val="36"/>
          <w:szCs w:val="36"/>
          <w:rtl/>
        </w:rPr>
        <w:t xml:space="preserve">و </w:t>
      </w:r>
      <w:r w:rsidR="00136CF0" w:rsidRPr="00AB4198">
        <w:rPr>
          <w:sz w:val="36"/>
          <w:szCs w:val="36"/>
          <w:rtl/>
        </w:rPr>
        <w:t xml:space="preserve">ما ذكره </w:t>
      </w:r>
      <w:r w:rsidR="00E30D84" w:rsidRPr="00AB4198">
        <w:rPr>
          <w:sz w:val="36"/>
          <w:szCs w:val="36"/>
          <w:rtl/>
        </w:rPr>
        <w:t xml:space="preserve">-بناء على ما هو الظاهر من مبناه من عدم كون السفر و الحضر موضوعين للتكليف بأن يكون السفر موضوعا لوجوب القصر و الحضر موضوعا لوجوب التمام، بل هما قيدان في متعلق التكليف، فيثبت التكليف في حق كل مكلف بالجامع بين التمام في الحضر و القصر في السفر- </w:t>
      </w:r>
      <w:r w:rsidR="00136CF0" w:rsidRPr="00AB4198">
        <w:rPr>
          <w:sz w:val="36"/>
          <w:szCs w:val="36"/>
          <w:rtl/>
        </w:rPr>
        <w:t>مختص بما اذا احتمل أنه على تقدير السفر سوف ي</w:t>
      </w:r>
      <w:r w:rsidR="000F7C76" w:rsidRPr="00AB4198">
        <w:rPr>
          <w:sz w:val="36"/>
          <w:szCs w:val="36"/>
          <w:rtl/>
        </w:rPr>
        <w:t xml:space="preserve">صلي </w:t>
      </w:r>
      <w:r w:rsidR="00136CF0" w:rsidRPr="00AB4198">
        <w:rPr>
          <w:sz w:val="36"/>
          <w:szCs w:val="36"/>
          <w:rtl/>
        </w:rPr>
        <w:t>القصر، لكنه ح</w:t>
      </w:r>
      <w:r w:rsidR="000F7C76" w:rsidRPr="00AB4198">
        <w:rPr>
          <w:sz w:val="36"/>
          <w:szCs w:val="36"/>
          <w:rtl/>
        </w:rPr>
        <w:t xml:space="preserve">يث لا يعرف كيفيته </w:t>
      </w:r>
      <w:r w:rsidR="00136CF0" w:rsidRPr="00AB4198">
        <w:rPr>
          <w:sz w:val="36"/>
          <w:szCs w:val="36"/>
          <w:rtl/>
        </w:rPr>
        <w:t>ف</w:t>
      </w:r>
      <w:r w:rsidR="000F7C76" w:rsidRPr="00AB4198">
        <w:rPr>
          <w:sz w:val="36"/>
          <w:szCs w:val="36"/>
          <w:rtl/>
        </w:rPr>
        <w:t xml:space="preserve">قد </w:t>
      </w:r>
      <w:r w:rsidR="00136CF0" w:rsidRPr="00AB4198">
        <w:rPr>
          <w:sz w:val="36"/>
          <w:szCs w:val="36"/>
          <w:rtl/>
        </w:rPr>
        <w:t>لا ي</w:t>
      </w:r>
      <w:r w:rsidR="000F7C76" w:rsidRPr="00AB4198">
        <w:rPr>
          <w:sz w:val="36"/>
          <w:szCs w:val="36"/>
          <w:rtl/>
        </w:rPr>
        <w:t xml:space="preserve">قدر على </w:t>
      </w:r>
      <w:r w:rsidR="00136CF0" w:rsidRPr="00AB4198">
        <w:rPr>
          <w:sz w:val="36"/>
          <w:szCs w:val="36"/>
          <w:rtl/>
        </w:rPr>
        <w:t xml:space="preserve">الاتيان بالقصر الصحيح، </w:t>
      </w:r>
      <w:r w:rsidR="000F7C76" w:rsidRPr="00AB4198">
        <w:rPr>
          <w:sz w:val="36"/>
          <w:szCs w:val="36"/>
          <w:rtl/>
        </w:rPr>
        <w:t>نعم يرد عليه أنه ان كان التعبد ببقاء القدرة على الواجب مجديا امكن اجراء الاستصحاب في بقاء القدرة على الواجب، و لكن المهم أن التعبد ببقاء القدرة لا يثبت تحقق الامتثال في المستقبل الا بنحو الاصل المثبت، و لذا ذكرنا أن من شك في بقاء قدرته على الواجب الموسع الى آخر الوقت،</w:t>
      </w:r>
      <w:r w:rsidR="00AB4198" w:rsidRPr="00AB4198">
        <w:rPr>
          <w:sz w:val="36"/>
          <w:szCs w:val="36"/>
          <w:rtl/>
        </w:rPr>
        <w:t xml:space="preserve"> </w:t>
      </w:r>
      <w:r w:rsidR="000F7C76" w:rsidRPr="00AB4198">
        <w:rPr>
          <w:sz w:val="36"/>
          <w:szCs w:val="36"/>
          <w:rtl/>
        </w:rPr>
        <w:t>يجب عليه المبادرة الى اداءه بمقتضى قاعدة الاشتغال</w:t>
      </w:r>
      <w:r w:rsidRPr="00AB4198">
        <w:rPr>
          <w:sz w:val="36"/>
          <w:szCs w:val="36"/>
          <w:rtl/>
        </w:rPr>
        <w:t>.</w:t>
      </w:r>
    </w:p>
    <w:p w14:paraId="64602D3E" w14:textId="77777777" w:rsidR="004828C3" w:rsidRDefault="000F7C76" w:rsidP="00410A0A">
      <w:pPr>
        <w:rPr>
          <w:sz w:val="36"/>
          <w:szCs w:val="36"/>
          <w:rtl/>
        </w:rPr>
      </w:pPr>
      <w:r w:rsidRPr="00AB4198">
        <w:rPr>
          <w:sz w:val="36"/>
          <w:szCs w:val="36"/>
          <w:rtl/>
        </w:rPr>
        <w:t>و أما من أحتمل أنه على تقدير السفر فسوف يؤدي تركه لتعلم حكم القصر الى غفلته عن اداء القصر</w:t>
      </w:r>
      <w:r w:rsidR="007730C6" w:rsidRPr="00AB4198">
        <w:rPr>
          <w:rFonts w:hint="cs"/>
          <w:sz w:val="36"/>
          <w:szCs w:val="36"/>
          <w:rtl/>
        </w:rPr>
        <w:t>،</w:t>
      </w:r>
      <w:r w:rsidRPr="00AB4198">
        <w:rPr>
          <w:sz w:val="36"/>
          <w:szCs w:val="36"/>
          <w:rtl/>
        </w:rPr>
        <w:t xml:space="preserve"> فيصلي التمام</w:t>
      </w:r>
      <w:r w:rsidR="007730C6" w:rsidRPr="00AB4198">
        <w:rPr>
          <w:rFonts w:hint="cs"/>
          <w:sz w:val="36"/>
          <w:szCs w:val="36"/>
          <w:rtl/>
        </w:rPr>
        <w:t>،</w:t>
      </w:r>
      <w:r w:rsidRPr="00AB4198">
        <w:rPr>
          <w:sz w:val="36"/>
          <w:szCs w:val="36"/>
          <w:rtl/>
        </w:rPr>
        <w:t xml:space="preserve"> فيجدي بالنسبة اليه استصحاب بقاء الحضر و عدم السفر، فان مشكلته أنه يحتمل أنه يصلي التمام في السفر، فباستصحاب عدم السفر الى زمان اتيانه بالتمام يحرز امتثال الامر بالجامع</w:t>
      </w:r>
      <w:r w:rsidR="00E30D84" w:rsidRPr="00AB4198">
        <w:rPr>
          <w:sz w:val="36"/>
          <w:szCs w:val="36"/>
          <w:rtl/>
        </w:rPr>
        <w:t>، و هذا الاستصحاب يقوم مقام استصحاب عدم الابتلاء،</w:t>
      </w:r>
      <w:r w:rsidRPr="00AB4198">
        <w:rPr>
          <w:sz w:val="36"/>
          <w:szCs w:val="36"/>
          <w:rtl/>
        </w:rPr>
        <w:t xml:space="preserve"> نظير من فاقدا للماء و لكن كان متوضأ في اول الوقت و احتمل أنه ان أخر الصلاة الى آخر الوقت فينتقض وضوءه و يضطر الى ايقاع الصلاة مع التيمم فيجوز له تأخير الصلاة، لأن استصحاب بقاء وضوءه الى زمان اتيانه بالصلاة يحرز تحقق الامتثال م</w:t>
      </w:r>
      <w:r w:rsidR="00E30D84" w:rsidRPr="00AB4198">
        <w:rPr>
          <w:sz w:val="36"/>
          <w:szCs w:val="36"/>
          <w:rtl/>
        </w:rPr>
        <w:t>نه في المستقبل للواجب الاختياري.</w:t>
      </w:r>
    </w:p>
    <w:p w14:paraId="58B497BC" w14:textId="77777777" w:rsidR="00E30D84" w:rsidRPr="00AB4198" w:rsidRDefault="000F7C76" w:rsidP="00410A0A">
      <w:pPr>
        <w:rPr>
          <w:sz w:val="36"/>
          <w:szCs w:val="36"/>
          <w:rtl/>
        </w:rPr>
      </w:pPr>
      <w:r w:rsidRPr="00AB4198">
        <w:rPr>
          <w:sz w:val="36"/>
          <w:szCs w:val="36"/>
          <w:rtl/>
        </w:rPr>
        <w:t>و هكذا بالنسبة الى المحرمات، فانه بناء على المختار تكون الحرمة فعلية فلا اثر لجريان استصحاب عدم تحقق موضوعها، فانه لا ينفي فعلية الحرمة</w:t>
      </w:r>
      <w:r w:rsidR="00E30D84" w:rsidRPr="00AB4198">
        <w:rPr>
          <w:sz w:val="36"/>
          <w:szCs w:val="36"/>
          <w:rtl/>
        </w:rPr>
        <w:t>، لعدم توقف فعلية الحرمة على وجوده، فمعنى قوله "شرب الخمر حرام" النهي الفعلي عن كل ما صدق عليه أنه شرب الخمر، لا أنه اذا وجد الخمر فيحرم شربه</w:t>
      </w:r>
      <w:r w:rsidRPr="00AB4198">
        <w:rPr>
          <w:sz w:val="36"/>
          <w:szCs w:val="36"/>
          <w:rtl/>
        </w:rPr>
        <w:t xml:space="preserve">، و </w:t>
      </w:r>
      <w:r w:rsidR="00E30D84" w:rsidRPr="00AB4198">
        <w:rPr>
          <w:sz w:val="36"/>
          <w:szCs w:val="36"/>
          <w:rtl/>
        </w:rPr>
        <w:t xml:space="preserve">من هنا نقول انه لو شك في وجود العصير العنبي المغلي بالنار في المستقبل و احتمل أنه لو لم يتعلم من الآن حكمه من حيث حرمة الشرب و عدمها فسوف يغفل في وقته و يشربه، </w:t>
      </w:r>
      <w:r w:rsidRPr="00AB4198">
        <w:rPr>
          <w:sz w:val="36"/>
          <w:szCs w:val="36"/>
          <w:rtl/>
        </w:rPr>
        <w:t>ف</w:t>
      </w:r>
      <w:r w:rsidR="00E30D84" w:rsidRPr="00AB4198">
        <w:rPr>
          <w:sz w:val="36"/>
          <w:szCs w:val="36"/>
          <w:rtl/>
        </w:rPr>
        <w:t>استصحاب عدم تحقق هذا العصير لا يجدي لنفي فعلية الحرمة، لكن يمكنه اجراء ال</w:t>
      </w:r>
      <w:r w:rsidRPr="00AB4198">
        <w:rPr>
          <w:sz w:val="36"/>
          <w:szCs w:val="36"/>
          <w:rtl/>
        </w:rPr>
        <w:t xml:space="preserve">استصحاب </w:t>
      </w:r>
      <w:r w:rsidR="00E30D84" w:rsidRPr="00AB4198">
        <w:rPr>
          <w:sz w:val="36"/>
          <w:szCs w:val="36"/>
          <w:rtl/>
        </w:rPr>
        <w:t xml:space="preserve">الاستقبالي لنفي </w:t>
      </w:r>
      <w:r w:rsidRPr="00AB4198">
        <w:rPr>
          <w:sz w:val="36"/>
          <w:szCs w:val="36"/>
          <w:rtl/>
        </w:rPr>
        <w:t xml:space="preserve">تحقق </w:t>
      </w:r>
      <w:r w:rsidR="00E30D84" w:rsidRPr="00AB4198">
        <w:rPr>
          <w:sz w:val="36"/>
          <w:szCs w:val="36"/>
          <w:rtl/>
        </w:rPr>
        <w:t>شرب العصير العنبي المغلي بالنار منه، فلا يكون اصلا مثبتا.</w:t>
      </w:r>
    </w:p>
    <w:p w14:paraId="232DFCF0" w14:textId="77777777" w:rsidR="002460A6" w:rsidRPr="00AB4198" w:rsidRDefault="002460A6" w:rsidP="00410A0A">
      <w:pPr>
        <w:rPr>
          <w:sz w:val="36"/>
          <w:szCs w:val="36"/>
          <w:rtl/>
        </w:rPr>
      </w:pPr>
      <w:r w:rsidRPr="00AB4198">
        <w:rPr>
          <w:sz w:val="36"/>
          <w:szCs w:val="36"/>
          <w:rtl/>
        </w:rPr>
        <w:t xml:space="preserve">و </w:t>
      </w:r>
      <w:r w:rsidR="00E30D84" w:rsidRPr="00AB4198">
        <w:rPr>
          <w:sz w:val="36"/>
          <w:szCs w:val="36"/>
          <w:rtl/>
        </w:rPr>
        <w:t>المهم في الجواب عن اشكال السيد الخوئي "قده" أ</w:t>
      </w:r>
      <w:r w:rsidRPr="00AB4198">
        <w:rPr>
          <w:sz w:val="36"/>
          <w:szCs w:val="36"/>
          <w:rtl/>
        </w:rPr>
        <w:t>ن استصحاب عدم الابتلاء لايوجب إلغاء دليل وجوب التعلم او حمله على الفرد النادر حيث توجد موارد كثيرة لايجري فيها استصحاب عدم الابتلاء</w:t>
      </w:r>
      <w:r w:rsidR="00E30D84" w:rsidRPr="00AB4198">
        <w:rPr>
          <w:sz w:val="36"/>
          <w:szCs w:val="36"/>
          <w:rtl/>
        </w:rPr>
        <w:t xml:space="preserve"> او استصحاب عدم صدور المخالفة</w:t>
      </w:r>
      <w:r w:rsidRPr="00AB4198">
        <w:rPr>
          <w:sz w:val="36"/>
          <w:szCs w:val="36"/>
          <w:rtl/>
        </w:rPr>
        <w:t xml:space="preserve">، </w:t>
      </w:r>
      <w:r w:rsidR="00E30D84" w:rsidRPr="00AB4198">
        <w:rPr>
          <w:sz w:val="36"/>
          <w:szCs w:val="36"/>
          <w:rtl/>
        </w:rPr>
        <w:t>ك</w:t>
      </w:r>
      <w:r w:rsidRPr="00AB4198">
        <w:rPr>
          <w:sz w:val="36"/>
          <w:szCs w:val="36"/>
          <w:rtl/>
        </w:rPr>
        <w:t>موارد العلم التفصيلي بالابتلاء بموضوع تكليف مشكوك في المستقبل، كما لو علم بأنه سوف يتحقق موضوع وجوب صلاة الآيات في حقه بح</w:t>
      </w:r>
      <w:r w:rsidR="00E30D84" w:rsidRPr="00AB4198">
        <w:rPr>
          <w:sz w:val="36"/>
          <w:szCs w:val="36"/>
          <w:rtl/>
        </w:rPr>
        <w:t>ي</w:t>
      </w:r>
      <w:r w:rsidRPr="00AB4198">
        <w:rPr>
          <w:sz w:val="36"/>
          <w:szCs w:val="36"/>
          <w:rtl/>
        </w:rPr>
        <w:t>ث لولم‌يتعلمها من الآن فلايتمكن من الإتيان بها في وقتها بنحو صحيح او لايتمكن من احراز ذلك، و</w:t>
      </w:r>
      <w:r w:rsidR="00E30D84" w:rsidRPr="00AB4198">
        <w:rPr>
          <w:sz w:val="36"/>
          <w:szCs w:val="36"/>
          <w:rtl/>
        </w:rPr>
        <w:t xml:space="preserve"> </w:t>
      </w:r>
      <w:r w:rsidRPr="00AB4198">
        <w:rPr>
          <w:sz w:val="36"/>
          <w:szCs w:val="36"/>
          <w:rtl/>
        </w:rPr>
        <w:t xml:space="preserve">كذا موارد العلم الاجمالي المنجز بابتلاءه ببعض التكاليف المشكوكة، مما يحتمل كون ترك تعلمها موجبا للعجز او الغفلة عن تعلمها بعد الابتلاء بها، فان </w:t>
      </w:r>
      <w:r w:rsidR="00E30D84" w:rsidRPr="00AB4198">
        <w:rPr>
          <w:sz w:val="36"/>
          <w:szCs w:val="36"/>
          <w:rtl/>
        </w:rPr>
        <w:t xml:space="preserve">الصحيح انصراف </w:t>
      </w:r>
      <w:r w:rsidRPr="00AB4198">
        <w:rPr>
          <w:sz w:val="36"/>
          <w:szCs w:val="36"/>
          <w:rtl/>
        </w:rPr>
        <w:t>دليل الاستصحاب</w:t>
      </w:r>
      <w:r w:rsidR="00E30D84" w:rsidRPr="00AB4198">
        <w:rPr>
          <w:sz w:val="36"/>
          <w:szCs w:val="36"/>
          <w:rtl/>
        </w:rPr>
        <w:t xml:space="preserve"> عن </w:t>
      </w:r>
      <w:r w:rsidRPr="00AB4198">
        <w:rPr>
          <w:sz w:val="36"/>
          <w:szCs w:val="36"/>
          <w:rtl/>
        </w:rPr>
        <w:t>هذه الموارد</w:t>
      </w:r>
      <w:r w:rsidR="00E30D84" w:rsidRPr="00AB4198">
        <w:rPr>
          <w:sz w:val="36"/>
          <w:szCs w:val="36"/>
          <w:rtl/>
        </w:rPr>
        <w:t>، ك</w:t>
      </w:r>
      <w:r w:rsidRPr="00AB4198">
        <w:rPr>
          <w:sz w:val="36"/>
          <w:szCs w:val="36"/>
          <w:rtl/>
        </w:rPr>
        <w:t xml:space="preserve">انصراف دليل </w:t>
      </w:r>
      <w:r w:rsidR="00E30D84" w:rsidRPr="00AB4198">
        <w:rPr>
          <w:sz w:val="36"/>
          <w:szCs w:val="36"/>
          <w:rtl/>
        </w:rPr>
        <w:t xml:space="preserve">أي اصل </w:t>
      </w:r>
      <w:r w:rsidRPr="00AB4198">
        <w:rPr>
          <w:sz w:val="36"/>
          <w:szCs w:val="36"/>
          <w:rtl/>
        </w:rPr>
        <w:t>مؤمّن عن اطراف العلم الإجمالي، فان شموله لها حيث يوجب الترخيص في المخالفة القطعية للتكليف المعلوم بالإجمال فيكون نقضا للغرض من التكليف الواقعي بارتكاز العقلاء، ويكون هذا الارتكاز العقلائي بمثابة قرينة متصلة مانعة عن انعقاد ظهور خطاب الاصل المؤمّن لاطراف العلم الإجمالي</w:t>
      </w:r>
      <w:r w:rsidR="00E30D84" w:rsidRPr="00AB4198">
        <w:rPr>
          <w:sz w:val="36"/>
          <w:szCs w:val="36"/>
          <w:rtl/>
        </w:rPr>
        <w:t>، نعم بناء على مسلكه من عدم انصراف دليل الاصل عن اطراف العلم الاجمالي و انما يرفع اليد عن اطلاقه بالنسبة اليها لأجل المخصص المنفصل، فلابد أن لا يكون حمل خطاب وجوب التعلم على موارد العلم التفصيلي بالابتلاء و لو في المستقبل نادرا، و الا كان هذا الخطاب بحكم الاخص المطلق عرفا من دليل الاستصحاب</w:t>
      </w:r>
      <w:r w:rsidRPr="00AB4198">
        <w:rPr>
          <w:sz w:val="36"/>
          <w:szCs w:val="36"/>
          <w:rtl/>
        </w:rPr>
        <w:t>.</w:t>
      </w:r>
    </w:p>
    <w:p w14:paraId="364D3D68" w14:textId="77777777" w:rsidR="00FD0D04" w:rsidRPr="00AB4198" w:rsidRDefault="00085E95" w:rsidP="00410A0A">
      <w:pPr>
        <w:rPr>
          <w:sz w:val="36"/>
          <w:szCs w:val="36"/>
          <w:rtl/>
        </w:rPr>
      </w:pPr>
      <w:r w:rsidRPr="00AB4198">
        <w:rPr>
          <w:b/>
          <w:bCs/>
          <w:sz w:val="36"/>
          <w:szCs w:val="36"/>
          <w:rtl/>
        </w:rPr>
        <w:t>الجواب الثالث:</w:t>
      </w:r>
      <w:r w:rsidR="002460A6" w:rsidRPr="00AB4198">
        <w:rPr>
          <w:sz w:val="36"/>
          <w:szCs w:val="36"/>
          <w:rtl/>
        </w:rPr>
        <w:t xml:space="preserve"> </w:t>
      </w:r>
      <w:r w:rsidR="00FD0D04" w:rsidRPr="00AB4198">
        <w:rPr>
          <w:sz w:val="36"/>
          <w:szCs w:val="36"/>
          <w:rtl/>
        </w:rPr>
        <w:t>ما عن المحقق النائيني "قده" و محصله أن</w:t>
      </w:r>
      <w:r w:rsidR="002460A6" w:rsidRPr="00AB4198">
        <w:rPr>
          <w:sz w:val="36"/>
          <w:szCs w:val="36"/>
          <w:rtl/>
        </w:rPr>
        <w:t xml:space="preserve"> القدر المتيقن من المقي</w:t>
      </w:r>
      <w:r w:rsidR="00B169C5" w:rsidRPr="00AB4198">
        <w:rPr>
          <w:sz w:val="36"/>
          <w:szCs w:val="36"/>
          <w:rtl/>
        </w:rPr>
        <w:t>ِّ</w:t>
      </w:r>
      <w:r w:rsidR="002460A6" w:rsidRPr="00AB4198">
        <w:rPr>
          <w:sz w:val="36"/>
          <w:szCs w:val="36"/>
          <w:rtl/>
        </w:rPr>
        <w:t xml:space="preserve">د اللبّي لخطاب وجوب التعلم هو خروج فرض العلم بعدم الابتلاء، دون واقع الخروج عن محل الابتلاء، </w:t>
      </w:r>
      <w:r w:rsidR="00FD0D04" w:rsidRPr="00AB4198">
        <w:rPr>
          <w:sz w:val="36"/>
          <w:szCs w:val="36"/>
          <w:rtl/>
        </w:rPr>
        <w:t>حتى يكون استصحاب عدم الابتلاء به اصل</w:t>
      </w:r>
      <w:r w:rsidR="002460A6" w:rsidRPr="00AB4198">
        <w:rPr>
          <w:sz w:val="36"/>
          <w:szCs w:val="36"/>
          <w:rtl/>
        </w:rPr>
        <w:t>ا موضوعيا نافيا لوجوب التعلم، و نكتة عدم شمول وجوب التعلم لفرض العلم بالخروج عن محل الابتلاء أ</w:t>
      </w:r>
      <w:r w:rsidR="00FD0D04" w:rsidRPr="00AB4198">
        <w:rPr>
          <w:sz w:val="36"/>
          <w:szCs w:val="36"/>
          <w:rtl/>
        </w:rPr>
        <w:t>ن ملاك الأمر الطريقي بالتعلم هو حفظ الواقع و</w:t>
      </w:r>
      <w:r w:rsidR="002460A6" w:rsidRPr="00AB4198">
        <w:rPr>
          <w:sz w:val="36"/>
          <w:szCs w:val="36"/>
          <w:rtl/>
        </w:rPr>
        <w:t xml:space="preserve"> </w:t>
      </w:r>
      <w:r w:rsidR="00FD0D04" w:rsidRPr="00AB4198">
        <w:rPr>
          <w:sz w:val="36"/>
          <w:szCs w:val="36"/>
          <w:rtl/>
        </w:rPr>
        <w:t>المفروض علمه بعدم فوت الواقع منه في هذا الفرض، و</w:t>
      </w:r>
      <w:r w:rsidR="002460A6" w:rsidRPr="00AB4198">
        <w:rPr>
          <w:sz w:val="36"/>
          <w:szCs w:val="36"/>
          <w:rtl/>
        </w:rPr>
        <w:t xml:space="preserve"> </w:t>
      </w:r>
      <w:r w:rsidR="00FD0D04" w:rsidRPr="00AB4198">
        <w:rPr>
          <w:sz w:val="36"/>
          <w:szCs w:val="36"/>
          <w:rtl/>
        </w:rPr>
        <w:t>عليه فلا</w:t>
      </w:r>
      <w:r w:rsidR="002460A6" w:rsidRPr="00AB4198">
        <w:rPr>
          <w:sz w:val="36"/>
          <w:szCs w:val="36"/>
          <w:rtl/>
        </w:rPr>
        <w:t xml:space="preserve"> </w:t>
      </w:r>
      <w:r w:rsidR="00FD0D04" w:rsidRPr="00AB4198">
        <w:rPr>
          <w:sz w:val="36"/>
          <w:szCs w:val="36"/>
          <w:rtl/>
        </w:rPr>
        <w:t>يجدي استصحاب عدم الابتلاء</w:t>
      </w:r>
      <w:r w:rsidR="00B169C5" w:rsidRPr="00AB4198">
        <w:rPr>
          <w:sz w:val="36"/>
          <w:szCs w:val="36"/>
          <w:rtl/>
        </w:rPr>
        <w:t>،</w:t>
      </w:r>
      <w:r w:rsidR="00FD0D04" w:rsidRPr="00AB4198">
        <w:rPr>
          <w:sz w:val="36"/>
          <w:szCs w:val="36"/>
          <w:rtl/>
        </w:rPr>
        <w:t xml:space="preserve"> حيث انه لايوجب</w:t>
      </w:r>
      <w:r w:rsidR="002460A6" w:rsidRPr="00AB4198">
        <w:rPr>
          <w:sz w:val="36"/>
          <w:szCs w:val="36"/>
          <w:rtl/>
        </w:rPr>
        <w:t xml:space="preserve"> العلم بعدم الابتلاء</w:t>
      </w:r>
      <w:r w:rsidR="00FD0D04" w:rsidRPr="00AB4198">
        <w:rPr>
          <w:sz w:val="36"/>
          <w:szCs w:val="36"/>
          <w:rtl/>
        </w:rPr>
        <w:t>.</w:t>
      </w:r>
    </w:p>
    <w:p w14:paraId="4C399DCA" w14:textId="77777777" w:rsidR="00003C6E" w:rsidRPr="00AB4198" w:rsidRDefault="00FD0D04" w:rsidP="00410A0A">
      <w:pPr>
        <w:rPr>
          <w:sz w:val="36"/>
          <w:szCs w:val="36"/>
          <w:rtl/>
        </w:rPr>
      </w:pPr>
      <w:r w:rsidRPr="00AB4198">
        <w:rPr>
          <w:sz w:val="36"/>
          <w:szCs w:val="36"/>
          <w:rtl/>
        </w:rPr>
        <w:t>و</w:t>
      </w:r>
      <w:r w:rsidR="002460A6" w:rsidRPr="00AB4198">
        <w:rPr>
          <w:sz w:val="36"/>
          <w:szCs w:val="36"/>
          <w:rtl/>
        </w:rPr>
        <w:t xml:space="preserve"> </w:t>
      </w:r>
      <w:r w:rsidR="0042688F" w:rsidRPr="00AB4198">
        <w:rPr>
          <w:sz w:val="36"/>
          <w:szCs w:val="36"/>
          <w:rtl/>
        </w:rPr>
        <w:t>لا بأس بهذا الجواب في نفسه، و الايراد عليه (</w:t>
      </w:r>
      <w:r w:rsidR="002460A6" w:rsidRPr="00AB4198">
        <w:rPr>
          <w:sz w:val="36"/>
          <w:szCs w:val="36"/>
          <w:rtl/>
        </w:rPr>
        <w:t>بأ</w:t>
      </w:r>
      <w:r w:rsidRPr="00AB4198">
        <w:rPr>
          <w:sz w:val="36"/>
          <w:szCs w:val="36"/>
          <w:rtl/>
        </w:rPr>
        <w:t xml:space="preserve">ن الاستصحاب </w:t>
      </w:r>
      <w:r w:rsidR="002460A6" w:rsidRPr="00AB4198">
        <w:rPr>
          <w:sz w:val="36"/>
          <w:szCs w:val="36"/>
          <w:rtl/>
        </w:rPr>
        <w:t xml:space="preserve">يقوم مقام القطع الموضوعي، </w:t>
      </w:r>
      <w:r w:rsidR="00085E95" w:rsidRPr="00AB4198">
        <w:rPr>
          <w:sz w:val="36"/>
          <w:szCs w:val="36"/>
          <w:rtl/>
        </w:rPr>
        <w:t>حيث ان</w:t>
      </w:r>
      <w:r w:rsidRPr="00AB4198">
        <w:rPr>
          <w:sz w:val="36"/>
          <w:szCs w:val="36"/>
          <w:rtl/>
        </w:rPr>
        <w:t xml:space="preserve"> ظاهر النهي عن نقض اليقين بالشك هو كون اليقين باقيا </w:t>
      </w:r>
      <w:r w:rsidR="00085E95" w:rsidRPr="00AB4198">
        <w:rPr>
          <w:sz w:val="36"/>
          <w:szCs w:val="36"/>
          <w:rtl/>
        </w:rPr>
        <w:t xml:space="preserve">في اعتبار الشارع فينهى عن نقضه، و هذا ما تبناه جماعة منهم المحقق النائيني </w:t>
      </w:r>
      <w:r w:rsidR="0042688F" w:rsidRPr="00AB4198">
        <w:rPr>
          <w:sz w:val="36"/>
          <w:szCs w:val="36"/>
          <w:rtl/>
        </w:rPr>
        <w:t xml:space="preserve">و السيد الخوئي </w:t>
      </w:r>
      <w:r w:rsidR="00085E95" w:rsidRPr="00AB4198">
        <w:rPr>
          <w:sz w:val="36"/>
          <w:szCs w:val="36"/>
          <w:rtl/>
        </w:rPr>
        <w:t>"قدهما"، ف</w:t>
      </w:r>
      <w:r w:rsidRPr="00AB4198">
        <w:rPr>
          <w:sz w:val="36"/>
          <w:szCs w:val="36"/>
          <w:rtl/>
        </w:rPr>
        <w:t>تكون نتيجة استصحاب عدم الابتلاء هو ترتيب آثار العلم بعدم الابتلاء عليه، و</w:t>
      </w:r>
      <w:r w:rsidR="00085E95" w:rsidRPr="00AB4198">
        <w:rPr>
          <w:sz w:val="36"/>
          <w:szCs w:val="36"/>
          <w:rtl/>
        </w:rPr>
        <w:t xml:space="preserve"> </w:t>
      </w:r>
      <w:r w:rsidRPr="00AB4198">
        <w:rPr>
          <w:sz w:val="36"/>
          <w:szCs w:val="36"/>
          <w:rtl/>
        </w:rPr>
        <w:t>هو عدم وجوب التعلم في هذا الفرض</w:t>
      </w:r>
      <w:r w:rsidR="0042688F" w:rsidRPr="00AB4198">
        <w:rPr>
          <w:sz w:val="36"/>
          <w:szCs w:val="36"/>
          <w:rtl/>
        </w:rPr>
        <w:t xml:space="preserve">) مندفع </w:t>
      </w:r>
      <w:r w:rsidRPr="00AB4198">
        <w:rPr>
          <w:b/>
          <w:bCs/>
          <w:sz w:val="36"/>
          <w:szCs w:val="36"/>
          <w:rtl/>
        </w:rPr>
        <w:t>اولا</w:t>
      </w:r>
      <w:r w:rsidR="00085E95" w:rsidRPr="00AB4198">
        <w:rPr>
          <w:b/>
          <w:bCs/>
          <w:sz w:val="36"/>
          <w:szCs w:val="36"/>
          <w:rtl/>
        </w:rPr>
        <w:t>ً</w:t>
      </w:r>
      <w:r w:rsidRPr="00AB4198">
        <w:rPr>
          <w:b/>
          <w:bCs/>
          <w:sz w:val="36"/>
          <w:szCs w:val="36"/>
          <w:rtl/>
        </w:rPr>
        <w:t>:</w:t>
      </w:r>
      <w:r w:rsidRPr="00AB4198">
        <w:rPr>
          <w:sz w:val="36"/>
          <w:szCs w:val="36"/>
          <w:rtl/>
        </w:rPr>
        <w:t xml:space="preserve"> </w:t>
      </w:r>
      <w:r w:rsidR="00085E95" w:rsidRPr="00AB4198">
        <w:rPr>
          <w:sz w:val="36"/>
          <w:szCs w:val="36"/>
          <w:rtl/>
        </w:rPr>
        <w:t>ب</w:t>
      </w:r>
      <w:r w:rsidRPr="00AB4198">
        <w:rPr>
          <w:sz w:val="36"/>
          <w:szCs w:val="36"/>
          <w:rtl/>
        </w:rPr>
        <w:t>عدم تمامية هذا المبنى، حيث لا</w:t>
      </w:r>
      <w:r w:rsidR="00085E95" w:rsidRPr="00AB4198">
        <w:rPr>
          <w:sz w:val="36"/>
          <w:szCs w:val="36"/>
          <w:rtl/>
        </w:rPr>
        <w:t xml:space="preserve"> </w:t>
      </w:r>
      <w:r w:rsidRPr="00AB4198">
        <w:rPr>
          <w:sz w:val="36"/>
          <w:szCs w:val="36"/>
          <w:rtl/>
        </w:rPr>
        <w:t xml:space="preserve">يظهر من مثل قوله </w:t>
      </w:r>
      <w:r w:rsidR="00085E95" w:rsidRPr="00AB4198">
        <w:rPr>
          <w:sz w:val="36"/>
          <w:szCs w:val="36"/>
          <w:rtl/>
        </w:rPr>
        <w:t>(</w:t>
      </w:r>
      <w:r w:rsidRPr="00AB4198">
        <w:rPr>
          <w:sz w:val="36"/>
          <w:szCs w:val="36"/>
          <w:rtl/>
        </w:rPr>
        <w:t>عليه‌السلام</w:t>
      </w:r>
      <w:r w:rsidR="00085E95" w:rsidRPr="00AB4198">
        <w:rPr>
          <w:sz w:val="36"/>
          <w:szCs w:val="36"/>
          <w:rtl/>
        </w:rPr>
        <w:t>)</w:t>
      </w:r>
      <w:r w:rsidRPr="00AB4198">
        <w:rPr>
          <w:sz w:val="36"/>
          <w:szCs w:val="36"/>
          <w:rtl/>
        </w:rPr>
        <w:t xml:space="preserve"> </w:t>
      </w:r>
      <w:r w:rsidR="00085E95" w:rsidRPr="00AB4198">
        <w:rPr>
          <w:sz w:val="36"/>
          <w:szCs w:val="36"/>
          <w:rtl/>
        </w:rPr>
        <w:t>"</w:t>
      </w:r>
      <w:r w:rsidRPr="00AB4198">
        <w:rPr>
          <w:sz w:val="36"/>
          <w:szCs w:val="36"/>
          <w:rtl/>
        </w:rPr>
        <w:t>لا</w:t>
      </w:r>
      <w:r w:rsidR="00085E95" w:rsidRPr="00AB4198">
        <w:rPr>
          <w:sz w:val="36"/>
          <w:szCs w:val="36"/>
          <w:rtl/>
        </w:rPr>
        <w:t xml:space="preserve"> </w:t>
      </w:r>
      <w:r w:rsidRPr="00AB4198">
        <w:rPr>
          <w:sz w:val="36"/>
          <w:szCs w:val="36"/>
          <w:rtl/>
        </w:rPr>
        <w:t>تنقض اليقين بالشك</w:t>
      </w:r>
      <w:r w:rsidR="00085E95" w:rsidRPr="00AB4198">
        <w:rPr>
          <w:sz w:val="36"/>
          <w:szCs w:val="36"/>
          <w:rtl/>
        </w:rPr>
        <w:t>"</w:t>
      </w:r>
      <w:r w:rsidRPr="00AB4198">
        <w:rPr>
          <w:sz w:val="36"/>
          <w:szCs w:val="36"/>
          <w:rtl/>
        </w:rPr>
        <w:t xml:space="preserve"> أكثر من النهي عن النقض العملي لليقين بلحاظ آثاره الطريقية، من المنجزية و</w:t>
      </w:r>
      <w:r w:rsidR="00085E95" w:rsidRPr="00AB4198">
        <w:rPr>
          <w:sz w:val="36"/>
          <w:szCs w:val="36"/>
          <w:rtl/>
        </w:rPr>
        <w:t xml:space="preserve"> المعذرية للواقع</w:t>
      </w:r>
      <w:r w:rsidR="0042688F" w:rsidRPr="00AB4198">
        <w:rPr>
          <w:sz w:val="36"/>
          <w:szCs w:val="36"/>
          <w:rtl/>
        </w:rPr>
        <w:t xml:space="preserve">، </w:t>
      </w:r>
      <w:r w:rsidRPr="00AB4198">
        <w:rPr>
          <w:b/>
          <w:bCs/>
          <w:sz w:val="36"/>
          <w:szCs w:val="36"/>
          <w:rtl/>
        </w:rPr>
        <w:t>و</w:t>
      </w:r>
      <w:r w:rsidR="00085E95" w:rsidRPr="00AB4198">
        <w:rPr>
          <w:b/>
          <w:bCs/>
          <w:sz w:val="36"/>
          <w:szCs w:val="36"/>
          <w:rtl/>
        </w:rPr>
        <w:t xml:space="preserve"> </w:t>
      </w:r>
      <w:r w:rsidRPr="00AB4198">
        <w:rPr>
          <w:b/>
          <w:bCs/>
          <w:sz w:val="36"/>
          <w:szCs w:val="36"/>
          <w:rtl/>
        </w:rPr>
        <w:t>ثانيا:</w:t>
      </w:r>
      <w:r w:rsidRPr="00AB4198">
        <w:rPr>
          <w:sz w:val="36"/>
          <w:szCs w:val="36"/>
          <w:rtl/>
        </w:rPr>
        <w:t xml:space="preserve"> ان مقي</w:t>
      </w:r>
      <w:r w:rsidR="00085E95" w:rsidRPr="00AB4198">
        <w:rPr>
          <w:sz w:val="36"/>
          <w:szCs w:val="36"/>
          <w:rtl/>
        </w:rPr>
        <w:t>ِّ</w:t>
      </w:r>
      <w:r w:rsidRPr="00AB4198">
        <w:rPr>
          <w:sz w:val="36"/>
          <w:szCs w:val="36"/>
          <w:rtl/>
        </w:rPr>
        <w:t>د خطاب وجوب التعلم بفرض الشك في الابتلاء حيث يكون لبّيا فلا</w:t>
      </w:r>
      <w:r w:rsidR="00085E95" w:rsidRPr="00AB4198">
        <w:rPr>
          <w:sz w:val="36"/>
          <w:szCs w:val="36"/>
          <w:rtl/>
        </w:rPr>
        <w:t xml:space="preserve"> </w:t>
      </w:r>
      <w:r w:rsidRPr="00AB4198">
        <w:rPr>
          <w:sz w:val="36"/>
          <w:szCs w:val="36"/>
          <w:rtl/>
        </w:rPr>
        <w:t>يكشف عن عنوان</w:t>
      </w:r>
      <w:r w:rsidR="00085E95" w:rsidRPr="00AB4198">
        <w:rPr>
          <w:sz w:val="36"/>
          <w:szCs w:val="36"/>
          <w:rtl/>
        </w:rPr>
        <w:t xml:space="preserve"> القيد، فلعل عنوان القيد هو </w:t>
      </w:r>
      <w:r w:rsidRPr="00AB4198">
        <w:rPr>
          <w:sz w:val="36"/>
          <w:szCs w:val="36"/>
          <w:rtl/>
        </w:rPr>
        <w:t>امكان الأمر الطريقي بالتعلم، و</w:t>
      </w:r>
      <w:r w:rsidR="00085E95" w:rsidRPr="00AB4198">
        <w:rPr>
          <w:sz w:val="36"/>
          <w:szCs w:val="36"/>
          <w:rtl/>
        </w:rPr>
        <w:t xml:space="preserve"> </w:t>
      </w:r>
      <w:r w:rsidRPr="00AB4198">
        <w:rPr>
          <w:sz w:val="36"/>
          <w:szCs w:val="36"/>
          <w:rtl/>
        </w:rPr>
        <w:t>هذا و</w:t>
      </w:r>
      <w:r w:rsidR="00085E95" w:rsidRPr="00AB4198">
        <w:rPr>
          <w:sz w:val="36"/>
          <w:szCs w:val="36"/>
          <w:rtl/>
        </w:rPr>
        <w:t xml:space="preserve"> </w:t>
      </w:r>
      <w:r w:rsidRPr="00AB4198">
        <w:rPr>
          <w:sz w:val="36"/>
          <w:szCs w:val="36"/>
          <w:rtl/>
        </w:rPr>
        <w:t>ان كان ملازما لفرض انتفاء العلم ال</w:t>
      </w:r>
      <w:r w:rsidR="00E30D84" w:rsidRPr="00AB4198">
        <w:rPr>
          <w:sz w:val="36"/>
          <w:szCs w:val="36"/>
          <w:rtl/>
        </w:rPr>
        <w:t xml:space="preserve">وجداني بعدم الابتلاء -اذ </w:t>
      </w:r>
      <w:r w:rsidRPr="00AB4198">
        <w:rPr>
          <w:sz w:val="36"/>
          <w:szCs w:val="36"/>
          <w:rtl/>
        </w:rPr>
        <w:t xml:space="preserve">الأمر الطريقي بالتعلم </w:t>
      </w:r>
      <w:r w:rsidR="00E30D84" w:rsidRPr="00AB4198">
        <w:rPr>
          <w:sz w:val="36"/>
          <w:szCs w:val="36"/>
          <w:rtl/>
        </w:rPr>
        <w:t xml:space="preserve">لا يجتمع عرفا </w:t>
      </w:r>
      <w:r w:rsidRPr="00AB4198">
        <w:rPr>
          <w:sz w:val="36"/>
          <w:szCs w:val="36"/>
          <w:rtl/>
        </w:rPr>
        <w:t>مع العلم الوجداني بعدم الابتلاء</w:t>
      </w:r>
      <w:r w:rsidR="00E30D84" w:rsidRPr="00AB4198">
        <w:rPr>
          <w:sz w:val="36"/>
          <w:szCs w:val="36"/>
          <w:rtl/>
        </w:rPr>
        <w:t>،</w:t>
      </w:r>
      <w:r w:rsidRPr="00AB4198">
        <w:rPr>
          <w:sz w:val="36"/>
          <w:szCs w:val="36"/>
          <w:rtl/>
        </w:rPr>
        <w:t xml:space="preserve"> لعدم احتمال </w:t>
      </w:r>
      <w:r w:rsidR="00E30D84" w:rsidRPr="00AB4198">
        <w:rPr>
          <w:sz w:val="36"/>
          <w:szCs w:val="36"/>
          <w:rtl/>
        </w:rPr>
        <w:t xml:space="preserve">المكلف </w:t>
      </w:r>
      <w:r w:rsidRPr="00AB4198">
        <w:rPr>
          <w:sz w:val="36"/>
          <w:szCs w:val="36"/>
          <w:rtl/>
        </w:rPr>
        <w:t>فوت الواقع حينئذ بسبب ترك التعلم</w:t>
      </w:r>
      <w:r w:rsidR="00E30D84" w:rsidRPr="00AB4198">
        <w:rPr>
          <w:sz w:val="36"/>
          <w:szCs w:val="36"/>
          <w:rtl/>
        </w:rPr>
        <w:t xml:space="preserve">، و هذا لا ينافي امكان توسعة وجوب التعلم له بجعل الملاك الطريقي حكمة لا علة، فانه يحتاج الى نص خاص، و أما الاطلاق فينصرف عنه، كانصراف وجوب الامر بالمعروف و النهي عن المنكر عن علم المكلف بعدم التأثير، مع أنه يمكن ثبوتا </w:t>
      </w:r>
      <w:r w:rsidR="00B169C5" w:rsidRPr="00AB4198">
        <w:rPr>
          <w:sz w:val="36"/>
          <w:szCs w:val="36"/>
          <w:rtl/>
        </w:rPr>
        <w:t>شمول وجوبهما ل</w:t>
      </w:r>
      <w:r w:rsidR="00E30D84" w:rsidRPr="00AB4198">
        <w:rPr>
          <w:sz w:val="36"/>
          <w:szCs w:val="36"/>
          <w:rtl/>
        </w:rPr>
        <w:t>هذا الفرض ايضا بأن يكون التأثير حكمة</w:t>
      </w:r>
      <w:r w:rsidRPr="00AB4198">
        <w:rPr>
          <w:sz w:val="36"/>
          <w:szCs w:val="36"/>
          <w:rtl/>
        </w:rPr>
        <w:t>- و</w:t>
      </w:r>
      <w:r w:rsidR="00085E95" w:rsidRPr="00AB4198">
        <w:rPr>
          <w:sz w:val="36"/>
          <w:szCs w:val="36"/>
          <w:rtl/>
        </w:rPr>
        <w:t xml:space="preserve"> </w:t>
      </w:r>
      <w:r w:rsidRPr="00AB4198">
        <w:rPr>
          <w:sz w:val="36"/>
          <w:szCs w:val="36"/>
          <w:rtl/>
        </w:rPr>
        <w:t>لكنه مغاير له عنوانا و</w:t>
      </w:r>
      <w:r w:rsidR="00085E95" w:rsidRPr="00AB4198">
        <w:rPr>
          <w:sz w:val="36"/>
          <w:szCs w:val="36"/>
          <w:rtl/>
        </w:rPr>
        <w:t xml:space="preserve"> </w:t>
      </w:r>
      <w:r w:rsidRPr="00AB4198">
        <w:rPr>
          <w:sz w:val="36"/>
          <w:szCs w:val="36"/>
          <w:rtl/>
        </w:rPr>
        <w:t>مفهوما، فلايجدي استصحاب عدم الابتلاء بحاله، اذ من الواضح ان استصحاب عدم الابتلاء لا</w:t>
      </w:r>
      <w:r w:rsidR="00085E95" w:rsidRPr="00AB4198">
        <w:rPr>
          <w:sz w:val="36"/>
          <w:szCs w:val="36"/>
          <w:rtl/>
        </w:rPr>
        <w:t xml:space="preserve"> </w:t>
      </w:r>
      <w:r w:rsidRPr="00AB4198">
        <w:rPr>
          <w:sz w:val="36"/>
          <w:szCs w:val="36"/>
          <w:rtl/>
        </w:rPr>
        <w:t>ينفي امكان الأمر الطريقي بالتعلم.</w:t>
      </w:r>
    </w:p>
    <w:p w14:paraId="59673482" w14:textId="77777777" w:rsidR="00003C6E" w:rsidRPr="00AB4198" w:rsidRDefault="0042688F" w:rsidP="00410A0A">
      <w:pPr>
        <w:rPr>
          <w:sz w:val="36"/>
          <w:szCs w:val="36"/>
          <w:rtl/>
        </w:rPr>
      </w:pPr>
      <w:r w:rsidRPr="00AB4198">
        <w:rPr>
          <w:sz w:val="36"/>
          <w:szCs w:val="36"/>
          <w:rtl/>
        </w:rPr>
        <w:t xml:space="preserve">و عليه فهذا الجواب تامّ </w:t>
      </w:r>
      <w:r w:rsidR="00E30D84" w:rsidRPr="00AB4198">
        <w:rPr>
          <w:sz w:val="36"/>
          <w:szCs w:val="36"/>
          <w:rtl/>
        </w:rPr>
        <w:t>في نفسه، الا أنه قد يقال بمعارض</w:t>
      </w:r>
      <w:r w:rsidRPr="00AB4198">
        <w:rPr>
          <w:sz w:val="36"/>
          <w:szCs w:val="36"/>
          <w:rtl/>
        </w:rPr>
        <w:t>ة اطلاق وجوب التعلم مع استصحاب عدم الابتلاء، حيث ان استصحاب عدم وقوع الزلزلة مثلا في المستقبل ينفي فعلية وجوب صلاة الآيات في المستقبل، فيؤمّن عنها بلا اشكال، و تكون نتيجته عدم لزوم تحصيل مقدماته المفوتة، كحفظ الماء للوضوء لأجل صلاة الآيات، ونحو ذلك، ومن جملة تلك المقدمات تعلم احكام صلاة الآيات فعلا، و لا يقدح في ذلك احتمال تحقق العلم بالزلزلة في المستقبل، لان المهم</w:t>
      </w:r>
      <w:r w:rsidR="00B169C5" w:rsidRPr="00AB4198">
        <w:rPr>
          <w:sz w:val="36"/>
          <w:szCs w:val="36"/>
          <w:rtl/>
        </w:rPr>
        <w:t>ّ</w:t>
      </w:r>
      <w:r w:rsidRPr="00AB4198">
        <w:rPr>
          <w:sz w:val="36"/>
          <w:szCs w:val="36"/>
          <w:rtl/>
        </w:rPr>
        <w:t xml:space="preserve"> هو أن هذا الاستصحاب الجاري فعلا يكون مؤمِّنا فعلاً عن الوجوب الاستقبالي، و بالتبع عن لزوم تحصيل المقدمات المفوتة التي منها التعلم.</w:t>
      </w:r>
    </w:p>
    <w:p w14:paraId="67564F2B" w14:textId="77777777" w:rsidR="00003C6E" w:rsidRPr="00AB4198" w:rsidRDefault="0042688F" w:rsidP="00410A0A">
      <w:pPr>
        <w:rPr>
          <w:sz w:val="36"/>
          <w:szCs w:val="36"/>
          <w:rtl/>
        </w:rPr>
      </w:pPr>
      <w:r w:rsidRPr="00AB4198">
        <w:rPr>
          <w:sz w:val="36"/>
          <w:szCs w:val="36"/>
          <w:rtl/>
        </w:rPr>
        <w:t xml:space="preserve">و عليه فيسقط اطلاق دليل وجوب التعلم لفرض الشك في الابتلاء، بالمعارضة مع اطلاق دليل الاستصحاب، ان لم نقل بتقدم دليل الاستصحاب لكون دلالته بالعموم الوضعي، و بناء على مسلك كثير من الاعلام يقدَّم </w:t>
      </w:r>
      <w:r w:rsidR="00E30D84" w:rsidRPr="00AB4198">
        <w:rPr>
          <w:sz w:val="36"/>
          <w:szCs w:val="36"/>
          <w:rtl/>
        </w:rPr>
        <w:t xml:space="preserve">العموم الوضعي </w:t>
      </w:r>
      <w:r w:rsidRPr="00AB4198">
        <w:rPr>
          <w:sz w:val="36"/>
          <w:szCs w:val="36"/>
          <w:rtl/>
        </w:rPr>
        <w:t>على الاطلاق، عند تعارضهما بالعموم من وجه، و ما قد يظهر من البحوث من انه لايبعد ان يكون دليل وجوب التعلم آبيا عن التخصيص</w:t>
      </w:r>
      <w:r w:rsidR="001374EB">
        <w:rPr>
          <w:rStyle w:val="a6"/>
          <w:sz w:val="36"/>
          <w:szCs w:val="36"/>
          <w:rtl/>
        </w:rPr>
        <w:t>(</w:t>
      </w:r>
      <w:r w:rsidR="001374EB" w:rsidRPr="00AB4198">
        <w:rPr>
          <w:rStyle w:val="a6"/>
          <w:sz w:val="36"/>
          <w:szCs w:val="36"/>
          <w:rtl/>
        </w:rPr>
        <w:footnoteReference w:id="399"/>
      </w:r>
      <w:r w:rsidR="001374EB">
        <w:rPr>
          <w:rStyle w:val="a6"/>
          <w:sz w:val="36"/>
          <w:szCs w:val="36"/>
          <w:rtl/>
        </w:rPr>
        <w:t>)</w:t>
      </w:r>
      <w:r w:rsidRPr="00AB4198">
        <w:rPr>
          <w:sz w:val="36"/>
          <w:szCs w:val="36"/>
          <w:rtl/>
        </w:rPr>
        <w:t xml:space="preserve"> فلم يظهر له وجه، كما أن</w:t>
      </w:r>
      <w:r w:rsidR="00003C6E" w:rsidRPr="00AB4198">
        <w:rPr>
          <w:sz w:val="36"/>
          <w:szCs w:val="36"/>
          <w:rtl/>
        </w:rPr>
        <w:t xml:space="preserve"> </w:t>
      </w:r>
      <w:r w:rsidRPr="00AB4198">
        <w:rPr>
          <w:sz w:val="36"/>
          <w:szCs w:val="36"/>
          <w:rtl/>
        </w:rPr>
        <w:t>الظاهر عدم تمامية دعوى (حكومة دليل وجوب التعلم على جميع الاصول المؤمّنة الجارية في الشبهات الحكمية قبل الف</w:t>
      </w:r>
      <w:r w:rsidR="00E30D84" w:rsidRPr="00AB4198">
        <w:rPr>
          <w:sz w:val="36"/>
          <w:szCs w:val="36"/>
          <w:rtl/>
        </w:rPr>
        <w:t xml:space="preserve">حص ومنها استصحاب عدم الابتلاء، حيث </w:t>
      </w:r>
      <w:r w:rsidRPr="00AB4198">
        <w:rPr>
          <w:sz w:val="36"/>
          <w:szCs w:val="36"/>
          <w:rtl/>
        </w:rPr>
        <w:t xml:space="preserve">يكون </w:t>
      </w:r>
      <w:r w:rsidR="00B169C5" w:rsidRPr="00AB4198">
        <w:rPr>
          <w:sz w:val="36"/>
          <w:szCs w:val="36"/>
          <w:rtl/>
        </w:rPr>
        <w:t>بصدد إلغاء تلك الاصول) فانه لم ت</w:t>
      </w:r>
      <w:r w:rsidRPr="00AB4198">
        <w:rPr>
          <w:sz w:val="36"/>
          <w:szCs w:val="36"/>
          <w:rtl/>
        </w:rPr>
        <w:t>ثبت حكومته الا على الاصول المؤمنة عن الحكم المشكوك مباشرة، لا عن مثل استصحاب عدم الابتلاء الذي ينفي موضوع الحكم المشكوك في المستقبل، كما لا وجه لدعوى انصراف دليل الاستصحاب عنه</w:t>
      </w:r>
      <w:r w:rsidR="00B169C5" w:rsidRPr="00AB4198">
        <w:rPr>
          <w:sz w:val="36"/>
          <w:szCs w:val="36"/>
          <w:rtl/>
        </w:rPr>
        <w:t>،</w:t>
      </w:r>
      <w:r w:rsidRPr="00AB4198">
        <w:rPr>
          <w:sz w:val="36"/>
          <w:szCs w:val="36"/>
          <w:rtl/>
        </w:rPr>
        <w:t xml:space="preserve"> بمقتضى ما مرّ من انصراف دليل الاصول المؤمّنة و منها الاستصحاب المؤمّ</w:t>
      </w:r>
      <w:r w:rsidR="00B169C5" w:rsidRPr="00AB4198">
        <w:rPr>
          <w:sz w:val="36"/>
          <w:szCs w:val="36"/>
          <w:rtl/>
        </w:rPr>
        <w:t>ِ</w:t>
      </w:r>
      <w:r w:rsidRPr="00AB4198">
        <w:rPr>
          <w:sz w:val="36"/>
          <w:szCs w:val="36"/>
          <w:rtl/>
        </w:rPr>
        <w:t>ن عن الشبهات الحكمية قبل الفحص -بعد ان كان ديدن المولى جعل خطاباته في معرض الوصول الى المكلفين من دون ايصاله الى كل واحد واحد منهم- فان غاية ما يقتضيه هو انصرافه عن الاستصحاب النافي للتكليف مباشرة، لا استصحاب عدم الابتلاء بموضوع الحكم.</w:t>
      </w:r>
    </w:p>
    <w:p w14:paraId="75280CB2" w14:textId="77777777" w:rsidR="0042688F" w:rsidRPr="00AB4198" w:rsidRDefault="0042688F" w:rsidP="00410A0A">
      <w:pPr>
        <w:rPr>
          <w:sz w:val="36"/>
          <w:szCs w:val="36"/>
          <w:rtl/>
        </w:rPr>
      </w:pPr>
      <w:r w:rsidRPr="00AB4198">
        <w:rPr>
          <w:sz w:val="36"/>
          <w:szCs w:val="36"/>
          <w:rtl/>
        </w:rPr>
        <w:t xml:space="preserve">و الظاهر أن الجواب عن المعارضة بين دليل وجوب التعلم و استصحاب عدم الابتلاء، منحصر في أن نقول: ان استصحاب عدم الابتلاء و ان كان مؤمِّنا عن وجوب صلاة الآيات و عن تحصيل مقدماتها المفوتة ومنها التعلم، و لكنه لاينفي الا لزوم التعلم من هذا الحيث، اي من حيث اقتضاء الوجوب الفعلي الواقعي لصلاة الآيات لوجوب تعلم احكامها بما انه مقدمتها المفوتة، فلاينافي قيام منجز آخر من ناحية لزوم التعلم، وهو اقتضاء خطاب وجوب التعلّم له، حيث يدل على استحقاق العقاب على ترك الواقع بسبب ترك التعلم، نعم لو كان لزوم التعلم اثرا شرعيا لذلك الوجوب الفعلي لصلاة الآيات كان الأصل النافي لوجوبها اصلا موضوعيا نافيا لوجوب التعلم ايضا، ولكنه ليس كذلك. </w:t>
      </w:r>
    </w:p>
    <w:p w14:paraId="1C7BEDF8" w14:textId="77777777" w:rsidR="00FD0D04" w:rsidRPr="00AB4198" w:rsidRDefault="0042688F" w:rsidP="00410A0A">
      <w:pPr>
        <w:rPr>
          <w:sz w:val="36"/>
          <w:szCs w:val="36"/>
          <w:rtl/>
        </w:rPr>
      </w:pPr>
      <w:r w:rsidRPr="00AB4198">
        <w:rPr>
          <w:sz w:val="36"/>
          <w:szCs w:val="36"/>
          <w:rtl/>
        </w:rPr>
        <w:t>و بهذا تبين تمامية الجواب الثالث.</w:t>
      </w:r>
    </w:p>
    <w:p w14:paraId="59650CBF" w14:textId="77777777" w:rsidR="00FD0D04" w:rsidRPr="00AB4198" w:rsidRDefault="00085E95" w:rsidP="00410A0A">
      <w:pPr>
        <w:rPr>
          <w:sz w:val="36"/>
          <w:szCs w:val="36"/>
          <w:rtl/>
        </w:rPr>
      </w:pPr>
      <w:r w:rsidRPr="00AB4198">
        <w:rPr>
          <w:b/>
          <w:bCs/>
          <w:sz w:val="36"/>
          <w:szCs w:val="36"/>
          <w:rtl/>
        </w:rPr>
        <w:t>الجواب الرابع:</w:t>
      </w:r>
      <w:r w:rsidRPr="00AB4198">
        <w:rPr>
          <w:sz w:val="36"/>
          <w:szCs w:val="36"/>
          <w:rtl/>
        </w:rPr>
        <w:t xml:space="preserve"> </w:t>
      </w:r>
      <w:r w:rsidR="00B169C5" w:rsidRPr="00AB4198">
        <w:rPr>
          <w:sz w:val="36"/>
          <w:szCs w:val="36"/>
          <w:rtl/>
        </w:rPr>
        <w:t>ما في البحوث من أ</w:t>
      </w:r>
      <w:r w:rsidR="00FD0D04" w:rsidRPr="00AB4198">
        <w:rPr>
          <w:sz w:val="36"/>
          <w:szCs w:val="36"/>
          <w:rtl/>
        </w:rPr>
        <w:t>نه لو كان لسان خطاب التعلم هو وجوب التعلم، فبعد تقي</w:t>
      </w:r>
      <w:r w:rsidR="00B169C5" w:rsidRPr="00AB4198">
        <w:rPr>
          <w:sz w:val="36"/>
          <w:szCs w:val="36"/>
          <w:rtl/>
        </w:rPr>
        <w:t>ي</w:t>
      </w:r>
      <w:r w:rsidR="00FD0D04" w:rsidRPr="00AB4198">
        <w:rPr>
          <w:sz w:val="36"/>
          <w:szCs w:val="36"/>
          <w:rtl/>
        </w:rPr>
        <w:t xml:space="preserve">ده بخصوص فرض الشك في الابتلاء يكون لدعوى امكان نفي وجوب التعلم باستصحاب عدم الابتلاء وجه، و لكن الظاهر من مثل </w:t>
      </w:r>
      <w:r w:rsidRPr="00AB4198">
        <w:rPr>
          <w:sz w:val="36"/>
          <w:szCs w:val="36"/>
          <w:rtl/>
        </w:rPr>
        <w:t xml:space="preserve">قوله في </w:t>
      </w:r>
      <w:r w:rsidR="00FD0D04" w:rsidRPr="00AB4198">
        <w:rPr>
          <w:sz w:val="36"/>
          <w:szCs w:val="36"/>
          <w:rtl/>
        </w:rPr>
        <w:t xml:space="preserve">معتبرة مسعدة‌ بن ‌زياد </w:t>
      </w:r>
      <w:r w:rsidRPr="00AB4198">
        <w:rPr>
          <w:sz w:val="36"/>
          <w:szCs w:val="36"/>
          <w:rtl/>
        </w:rPr>
        <w:t xml:space="preserve">"و ان قال كنت جاهلا يقال له أ فلا تعلمت حتى تعمل" </w:t>
      </w:r>
      <w:r w:rsidR="00FD0D04" w:rsidRPr="00AB4198">
        <w:rPr>
          <w:sz w:val="36"/>
          <w:szCs w:val="36"/>
          <w:rtl/>
        </w:rPr>
        <w:t>هو ان الوقوع في مخالفة الواقع بسبب ترك التعلم موجب لاستحقاق العقاب، و استصحاب عدم وقوع الزلزلة في المستقبل مثلا لا ينفي وقوع مخالفة الواقع الا بنحو الاصل المثبت</w:t>
      </w:r>
      <w:r w:rsidR="001374EB">
        <w:rPr>
          <w:rStyle w:val="a6"/>
          <w:sz w:val="36"/>
          <w:szCs w:val="36"/>
          <w:rtl/>
        </w:rPr>
        <w:t>(</w:t>
      </w:r>
      <w:r w:rsidR="001374EB" w:rsidRPr="00AB4198">
        <w:rPr>
          <w:rStyle w:val="a6"/>
          <w:sz w:val="36"/>
          <w:szCs w:val="36"/>
          <w:rtl/>
        </w:rPr>
        <w:footnoteReference w:id="400"/>
      </w:r>
      <w:r w:rsidR="001374EB">
        <w:rPr>
          <w:rStyle w:val="a6"/>
          <w:sz w:val="36"/>
          <w:szCs w:val="36"/>
          <w:rtl/>
        </w:rPr>
        <w:t>)</w:t>
      </w:r>
      <w:r w:rsidR="00FD0D04" w:rsidRPr="00AB4198">
        <w:rPr>
          <w:sz w:val="36"/>
          <w:szCs w:val="36"/>
          <w:rtl/>
        </w:rPr>
        <w:t>.</w:t>
      </w:r>
    </w:p>
    <w:p w14:paraId="14A6EA6F" w14:textId="77777777" w:rsidR="00003C6E" w:rsidRPr="00AB4198" w:rsidRDefault="00FD0D04" w:rsidP="00410A0A">
      <w:pPr>
        <w:rPr>
          <w:sz w:val="36"/>
          <w:szCs w:val="36"/>
          <w:rtl/>
        </w:rPr>
      </w:pPr>
      <w:r w:rsidRPr="00AB4198">
        <w:rPr>
          <w:sz w:val="36"/>
          <w:szCs w:val="36"/>
          <w:rtl/>
        </w:rPr>
        <w:t>و</w:t>
      </w:r>
      <w:r w:rsidR="0042688F" w:rsidRPr="00AB4198">
        <w:rPr>
          <w:sz w:val="36"/>
          <w:szCs w:val="36"/>
          <w:rtl/>
        </w:rPr>
        <w:t xml:space="preserve"> قد </w:t>
      </w:r>
      <w:r w:rsidR="00085E95" w:rsidRPr="00AB4198">
        <w:rPr>
          <w:sz w:val="36"/>
          <w:szCs w:val="36"/>
          <w:rtl/>
        </w:rPr>
        <w:t xml:space="preserve">يورد عليه </w:t>
      </w:r>
      <w:r w:rsidR="0042688F" w:rsidRPr="00AB4198">
        <w:rPr>
          <w:sz w:val="36"/>
          <w:szCs w:val="36"/>
          <w:rtl/>
        </w:rPr>
        <w:t>بأنه لماذا لم يجر ال</w:t>
      </w:r>
      <w:r w:rsidR="00085E95" w:rsidRPr="00AB4198">
        <w:rPr>
          <w:sz w:val="36"/>
          <w:szCs w:val="36"/>
          <w:rtl/>
        </w:rPr>
        <w:t xml:space="preserve">استصحاب </w:t>
      </w:r>
      <w:r w:rsidR="0042688F" w:rsidRPr="00AB4198">
        <w:rPr>
          <w:sz w:val="36"/>
          <w:szCs w:val="36"/>
          <w:rtl/>
        </w:rPr>
        <w:t xml:space="preserve">في </w:t>
      </w:r>
      <w:r w:rsidR="00085E95" w:rsidRPr="00AB4198">
        <w:rPr>
          <w:sz w:val="36"/>
          <w:szCs w:val="36"/>
          <w:rtl/>
        </w:rPr>
        <w:t xml:space="preserve">نفس عدم وقوع </w:t>
      </w:r>
      <w:r w:rsidRPr="00AB4198">
        <w:rPr>
          <w:sz w:val="36"/>
          <w:szCs w:val="36"/>
          <w:rtl/>
        </w:rPr>
        <w:t xml:space="preserve">مخالفة </w:t>
      </w:r>
      <w:r w:rsidR="0042688F" w:rsidRPr="00AB4198">
        <w:rPr>
          <w:sz w:val="36"/>
          <w:szCs w:val="36"/>
          <w:rtl/>
        </w:rPr>
        <w:t>الواقع.</w:t>
      </w:r>
    </w:p>
    <w:p w14:paraId="627C5F24" w14:textId="77777777" w:rsidR="00FD0D04" w:rsidRPr="00AB4198" w:rsidRDefault="00085E95" w:rsidP="00410A0A">
      <w:pPr>
        <w:rPr>
          <w:sz w:val="36"/>
          <w:szCs w:val="36"/>
          <w:rtl/>
        </w:rPr>
      </w:pPr>
      <w:r w:rsidRPr="00AB4198">
        <w:rPr>
          <w:sz w:val="36"/>
          <w:szCs w:val="36"/>
          <w:rtl/>
        </w:rPr>
        <w:t xml:space="preserve">و </w:t>
      </w:r>
      <w:r w:rsidR="0042688F" w:rsidRPr="00AB4198">
        <w:rPr>
          <w:sz w:val="36"/>
          <w:szCs w:val="36"/>
          <w:rtl/>
        </w:rPr>
        <w:t xml:space="preserve">لكن </w:t>
      </w:r>
      <w:r w:rsidRPr="00AB4198">
        <w:rPr>
          <w:sz w:val="36"/>
          <w:szCs w:val="36"/>
          <w:rtl/>
        </w:rPr>
        <w:t>الظاهر أن مقصوده أ</w:t>
      </w:r>
      <w:r w:rsidR="00FD0D04" w:rsidRPr="00AB4198">
        <w:rPr>
          <w:sz w:val="36"/>
          <w:szCs w:val="36"/>
          <w:rtl/>
        </w:rPr>
        <w:t>ن مفاد معتبرة مسعدة‌</w:t>
      </w:r>
      <w:r w:rsidRPr="00AB4198">
        <w:rPr>
          <w:sz w:val="36"/>
          <w:szCs w:val="36"/>
          <w:rtl/>
        </w:rPr>
        <w:t xml:space="preserve"> </w:t>
      </w:r>
      <w:r w:rsidR="00FD0D04" w:rsidRPr="00AB4198">
        <w:rPr>
          <w:sz w:val="36"/>
          <w:szCs w:val="36"/>
          <w:rtl/>
        </w:rPr>
        <w:t>بن</w:t>
      </w:r>
      <w:r w:rsidRPr="00AB4198">
        <w:rPr>
          <w:sz w:val="36"/>
          <w:szCs w:val="36"/>
          <w:rtl/>
        </w:rPr>
        <w:t xml:space="preserve"> </w:t>
      </w:r>
      <w:r w:rsidR="00FD0D04" w:rsidRPr="00AB4198">
        <w:rPr>
          <w:sz w:val="36"/>
          <w:szCs w:val="36"/>
          <w:rtl/>
        </w:rPr>
        <w:t>‌زياد ثبوت قضية شرطية وهي انه لو</w:t>
      </w:r>
      <w:r w:rsidRPr="00AB4198">
        <w:rPr>
          <w:sz w:val="36"/>
          <w:szCs w:val="36"/>
          <w:rtl/>
        </w:rPr>
        <w:t xml:space="preserve"> </w:t>
      </w:r>
      <w:r w:rsidR="00FD0D04" w:rsidRPr="00AB4198">
        <w:rPr>
          <w:sz w:val="36"/>
          <w:szCs w:val="36"/>
          <w:rtl/>
        </w:rPr>
        <w:t>تحققت المخالفة للواقع بسبب ترك التعلم فيستحق</w:t>
      </w:r>
      <w:r w:rsidRPr="00AB4198">
        <w:rPr>
          <w:sz w:val="36"/>
          <w:szCs w:val="36"/>
          <w:rtl/>
        </w:rPr>
        <w:t>ّ</w:t>
      </w:r>
      <w:r w:rsidR="00FD0D04" w:rsidRPr="00AB4198">
        <w:rPr>
          <w:sz w:val="36"/>
          <w:szCs w:val="36"/>
          <w:rtl/>
        </w:rPr>
        <w:t xml:space="preserve"> المكلف عليه العقاب، و</w:t>
      </w:r>
      <w:r w:rsidRPr="00AB4198">
        <w:rPr>
          <w:sz w:val="36"/>
          <w:szCs w:val="36"/>
          <w:rtl/>
        </w:rPr>
        <w:t xml:space="preserve"> </w:t>
      </w:r>
      <w:r w:rsidR="00FD0D04" w:rsidRPr="00AB4198">
        <w:rPr>
          <w:sz w:val="36"/>
          <w:szCs w:val="36"/>
          <w:rtl/>
        </w:rPr>
        <w:t>من الواضح ان استصحاب عدم الشرط وهو وقوع المخالفة لاينفي تلك القضية الشرطية، فلا</w:t>
      </w:r>
      <w:r w:rsidRPr="00AB4198">
        <w:rPr>
          <w:sz w:val="36"/>
          <w:szCs w:val="36"/>
          <w:rtl/>
        </w:rPr>
        <w:t xml:space="preserve"> </w:t>
      </w:r>
      <w:r w:rsidR="00FD0D04" w:rsidRPr="00AB4198">
        <w:rPr>
          <w:sz w:val="36"/>
          <w:szCs w:val="36"/>
          <w:rtl/>
        </w:rPr>
        <w:t>يكون المكلف مأمونا من العقاب على تقدير المخالفة واقعا.</w:t>
      </w:r>
    </w:p>
    <w:p w14:paraId="585AD878" w14:textId="77777777" w:rsidR="0042688F" w:rsidRPr="00AB4198" w:rsidRDefault="0042688F" w:rsidP="00410A0A">
      <w:pPr>
        <w:rPr>
          <w:sz w:val="36"/>
          <w:szCs w:val="36"/>
          <w:rtl/>
        </w:rPr>
      </w:pPr>
      <w:r w:rsidRPr="00AB4198">
        <w:rPr>
          <w:sz w:val="36"/>
          <w:szCs w:val="36"/>
          <w:rtl/>
        </w:rPr>
        <w:t xml:space="preserve">نعم يأتي فيه </w:t>
      </w:r>
      <w:r w:rsidR="00B169C5" w:rsidRPr="00AB4198">
        <w:rPr>
          <w:sz w:val="36"/>
          <w:szCs w:val="36"/>
          <w:rtl/>
        </w:rPr>
        <w:t xml:space="preserve">ما </w:t>
      </w:r>
      <w:r w:rsidRPr="00AB4198">
        <w:rPr>
          <w:sz w:val="36"/>
          <w:szCs w:val="36"/>
          <w:rtl/>
        </w:rPr>
        <w:t>مر</w:t>
      </w:r>
      <w:r w:rsidR="00B169C5" w:rsidRPr="00AB4198">
        <w:rPr>
          <w:sz w:val="36"/>
          <w:szCs w:val="36"/>
          <w:rtl/>
        </w:rPr>
        <w:t>ّ</w:t>
      </w:r>
      <w:r w:rsidRPr="00AB4198">
        <w:rPr>
          <w:sz w:val="36"/>
          <w:szCs w:val="36"/>
          <w:rtl/>
        </w:rPr>
        <w:t xml:space="preserve"> منّا في ذيل الجواب الثالث من أنه لابد من حلّ المعارضة بينه و بين عموم دليل الاستصحاب.</w:t>
      </w:r>
    </w:p>
    <w:p w14:paraId="302F5F1E" w14:textId="77777777" w:rsidR="0042688F" w:rsidRPr="00AB4198" w:rsidRDefault="0042688F" w:rsidP="00410A0A">
      <w:pPr>
        <w:rPr>
          <w:sz w:val="36"/>
          <w:szCs w:val="36"/>
          <w:rtl/>
        </w:rPr>
      </w:pPr>
      <w:r w:rsidRPr="00AB4198">
        <w:rPr>
          <w:sz w:val="36"/>
          <w:szCs w:val="36"/>
          <w:rtl/>
        </w:rPr>
        <w:t xml:space="preserve">فتحصل من جميع ما ذكرناه اطلاق وجوب التعلم لفرض الشك في الابتلاء، و </w:t>
      </w:r>
      <w:r w:rsidR="00B169C5" w:rsidRPr="00AB4198">
        <w:rPr>
          <w:sz w:val="36"/>
          <w:szCs w:val="36"/>
          <w:rtl/>
        </w:rPr>
        <w:t xml:space="preserve">أما </w:t>
      </w:r>
      <w:r w:rsidRPr="00AB4198">
        <w:rPr>
          <w:sz w:val="36"/>
          <w:szCs w:val="36"/>
          <w:rtl/>
        </w:rPr>
        <w:t>ما مر</w:t>
      </w:r>
      <w:r w:rsidR="00B169C5" w:rsidRPr="00AB4198">
        <w:rPr>
          <w:sz w:val="36"/>
          <w:szCs w:val="36"/>
          <w:rtl/>
        </w:rPr>
        <w:t>ّ</w:t>
      </w:r>
      <w:r w:rsidRPr="00AB4198">
        <w:rPr>
          <w:sz w:val="36"/>
          <w:szCs w:val="36"/>
          <w:rtl/>
        </w:rPr>
        <w:t xml:space="preserve"> عن بعض السادة الاعلام "دام ظله" من أن</w:t>
      </w:r>
      <w:r w:rsidR="00003C6E" w:rsidRPr="00AB4198">
        <w:rPr>
          <w:sz w:val="36"/>
          <w:szCs w:val="36"/>
          <w:rtl/>
        </w:rPr>
        <w:t xml:space="preserve"> </w:t>
      </w:r>
      <w:r w:rsidR="00085E95" w:rsidRPr="00AB4198">
        <w:rPr>
          <w:sz w:val="36"/>
          <w:szCs w:val="36"/>
          <w:rtl/>
        </w:rPr>
        <w:t xml:space="preserve">خطاب الامر بالتعلم </w:t>
      </w:r>
      <w:r w:rsidRPr="00AB4198">
        <w:rPr>
          <w:sz w:val="36"/>
          <w:szCs w:val="36"/>
          <w:rtl/>
        </w:rPr>
        <w:t>ارشاد الى حكم العقل</w:t>
      </w:r>
      <w:r w:rsidR="00B169C5" w:rsidRPr="00AB4198">
        <w:rPr>
          <w:sz w:val="36"/>
          <w:szCs w:val="36"/>
          <w:rtl/>
        </w:rPr>
        <w:t>،</w:t>
      </w:r>
      <w:r w:rsidRPr="00AB4198">
        <w:rPr>
          <w:sz w:val="36"/>
          <w:szCs w:val="36"/>
          <w:rtl/>
        </w:rPr>
        <w:t xml:space="preserve"> و </w:t>
      </w:r>
      <w:r w:rsidR="00B169C5" w:rsidRPr="00AB4198">
        <w:rPr>
          <w:sz w:val="36"/>
          <w:szCs w:val="36"/>
          <w:rtl/>
        </w:rPr>
        <w:t xml:space="preserve">المفروض أن </w:t>
      </w:r>
      <w:r w:rsidRPr="00AB4198">
        <w:rPr>
          <w:sz w:val="36"/>
          <w:szCs w:val="36"/>
          <w:rtl/>
        </w:rPr>
        <w:t>حكمه معل</w:t>
      </w:r>
      <w:r w:rsidR="00B169C5" w:rsidRPr="00AB4198">
        <w:rPr>
          <w:sz w:val="36"/>
          <w:szCs w:val="36"/>
          <w:rtl/>
        </w:rPr>
        <w:t>َّ</w:t>
      </w:r>
      <w:r w:rsidRPr="00AB4198">
        <w:rPr>
          <w:sz w:val="36"/>
          <w:szCs w:val="36"/>
          <w:rtl/>
        </w:rPr>
        <w:t>ق عل</w:t>
      </w:r>
      <w:r w:rsidR="00E30D84" w:rsidRPr="00AB4198">
        <w:rPr>
          <w:sz w:val="36"/>
          <w:szCs w:val="36"/>
          <w:rtl/>
        </w:rPr>
        <w:t>ى</w:t>
      </w:r>
      <w:r w:rsidRPr="00AB4198">
        <w:rPr>
          <w:sz w:val="36"/>
          <w:szCs w:val="36"/>
          <w:rtl/>
        </w:rPr>
        <w:t xml:space="preserve"> </w:t>
      </w:r>
      <w:r w:rsidR="00B169C5" w:rsidRPr="00AB4198">
        <w:rPr>
          <w:sz w:val="36"/>
          <w:szCs w:val="36"/>
          <w:rtl/>
        </w:rPr>
        <w:t xml:space="preserve">انتفاء </w:t>
      </w:r>
      <w:r w:rsidRPr="00AB4198">
        <w:rPr>
          <w:sz w:val="36"/>
          <w:szCs w:val="36"/>
          <w:rtl/>
        </w:rPr>
        <w:t xml:space="preserve">الحجة على عدم الابتلاء، ففيه أنه </w:t>
      </w:r>
      <w:r w:rsidR="00085E95" w:rsidRPr="00AB4198">
        <w:rPr>
          <w:sz w:val="36"/>
          <w:szCs w:val="36"/>
          <w:rtl/>
        </w:rPr>
        <w:t>حتى لو كان ارشادا الى حكم العقل فانما هو ارشاد الى الحكم الفعلي العقلي</w:t>
      </w:r>
      <w:r w:rsidR="00B169C5" w:rsidRPr="00AB4198">
        <w:rPr>
          <w:sz w:val="36"/>
          <w:szCs w:val="36"/>
          <w:rtl/>
        </w:rPr>
        <w:t>،</w:t>
      </w:r>
      <w:r w:rsidR="00085E95" w:rsidRPr="00AB4198">
        <w:rPr>
          <w:sz w:val="36"/>
          <w:szCs w:val="36"/>
          <w:rtl/>
        </w:rPr>
        <w:t xml:space="preserve"> اي الحكم العقلي الذي تحقق موضوع</w:t>
      </w:r>
      <w:r w:rsidRPr="00AB4198">
        <w:rPr>
          <w:sz w:val="36"/>
          <w:szCs w:val="36"/>
          <w:rtl/>
        </w:rPr>
        <w:t>ه عند الشك الوجداني في التكليف.</w:t>
      </w:r>
    </w:p>
    <w:p w14:paraId="2460CE7A" w14:textId="77777777" w:rsidR="00FD0D04" w:rsidRPr="00AB4198" w:rsidRDefault="00FD0D04" w:rsidP="00410A0A">
      <w:pPr>
        <w:rPr>
          <w:sz w:val="36"/>
          <w:szCs w:val="36"/>
        </w:rPr>
      </w:pPr>
      <w:r w:rsidRPr="00AB4198">
        <w:rPr>
          <w:sz w:val="36"/>
          <w:szCs w:val="36"/>
          <w:rtl/>
        </w:rPr>
        <w:t>ثم انه لو</w:t>
      </w:r>
      <w:r w:rsidR="0042688F" w:rsidRPr="00AB4198">
        <w:rPr>
          <w:sz w:val="36"/>
          <w:szCs w:val="36"/>
          <w:rtl/>
        </w:rPr>
        <w:t xml:space="preserve"> علم الصبي بأ</w:t>
      </w:r>
      <w:r w:rsidRPr="00AB4198">
        <w:rPr>
          <w:sz w:val="36"/>
          <w:szCs w:val="36"/>
          <w:rtl/>
        </w:rPr>
        <w:t xml:space="preserve">ن تركه لتعلم الحكم الشرعي يوجب فوت الواجب عليه بعد بلوغه او يمنعه من احراز امتثاله بعد البلوغ، فحكي عن المحقق النائيني </w:t>
      </w:r>
      <w:r w:rsidR="0042688F" w:rsidRPr="00AB4198">
        <w:rPr>
          <w:sz w:val="36"/>
          <w:szCs w:val="36"/>
          <w:rtl/>
        </w:rPr>
        <w:t>"</w:t>
      </w:r>
      <w:r w:rsidRPr="00AB4198">
        <w:rPr>
          <w:sz w:val="36"/>
          <w:szCs w:val="36"/>
          <w:rtl/>
        </w:rPr>
        <w:t>قده</w:t>
      </w:r>
      <w:r w:rsidR="0042688F" w:rsidRPr="00AB4198">
        <w:rPr>
          <w:sz w:val="36"/>
          <w:szCs w:val="36"/>
          <w:rtl/>
        </w:rPr>
        <w:t>"</w:t>
      </w:r>
      <w:r w:rsidRPr="00AB4198">
        <w:rPr>
          <w:sz w:val="36"/>
          <w:szCs w:val="36"/>
          <w:rtl/>
        </w:rPr>
        <w:t xml:space="preserve"> وجوب التعلم عليه عقلا لكون تركه موجبا لفوات الملاك الملزم في ظرفه، كما نقل ذلك عن جماعة</w:t>
      </w:r>
      <w:r w:rsidR="001374EB">
        <w:rPr>
          <w:rStyle w:val="a6"/>
          <w:sz w:val="36"/>
          <w:szCs w:val="36"/>
          <w:rtl/>
        </w:rPr>
        <w:t>(</w:t>
      </w:r>
      <w:r w:rsidR="001374EB" w:rsidRPr="00AB4198">
        <w:rPr>
          <w:rStyle w:val="a6"/>
          <w:sz w:val="36"/>
          <w:szCs w:val="36"/>
          <w:rtl/>
        </w:rPr>
        <w:footnoteReference w:id="401"/>
      </w:r>
      <w:r w:rsidR="001374EB">
        <w:rPr>
          <w:rStyle w:val="a6"/>
          <w:sz w:val="36"/>
          <w:szCs w:val="36"/>
          <w:rtl/>
        </w:rPr>
        <w:t>)</w:t>
      </w:r>
      <w:r w:rsidRPr="00AB4198">
        <w:rPr>
          <w:sz w:val="36"/>
          <w:szCs w:val="36"/>
        </w:rPr>
        <w:t>.</w:t>
      </w:r>
    </w:p>
    <w:p w14:paraId="30DDEA39" w14:textId="77777777" w:rsidR="00FD0D04" w:rsidRPr="00AB4198" w:rsidRDefault="00FD0D04" w:rsidP="00410A0A">
      <w:pPr>
        <w:rPr>
          <w:sz w:val="36"/>
          <w:szCs w:val="36"/>
          <w:rtl/>
        </w:rPr>
      </w:pPr>
      <w:r w:rsidRPr="00AB4198">
        <w:rPr>
          <w:sz w:val="36"/>
          <w:szCs w:val="36"/>
          <w:rtl/>
        </w:rPr>
        <w:t>ولكن يرد عليه ان مقتضى حديث رفع القلم عدم وجوب التعلم عليه قبل بلوغه، لان مقتضى رفع القلم عنه ان ترك التعلم قبل البلوغ لايوجب استحقاق العقاب، فلو عجز بعد البلوغ بسبب تركه للتعلم عن الامتثال سقط عنه التكليف، ولو عجز عن احراز امتثاله فيشمله خطاب التكليف ويكشف عن ثبوت الملاك الملزم في حقه، ولكن لايصح عقابه على عدم اح</w:t>
      </w:r>
      <w:r w:rsidR="00B169C5" w:rsidRPr="00AB4198">
        <w:rPr>
          <w:sz w:val="36"/>
          <w:szCs w:val="36"/>
          <w:rtl/>
        </w:rPr>
        <w:t>رازه الامتثال لعجزه عنه فعلا، وأ</w:t>
      </w:r>
      <w:r w:rsidRPr="00AB4198">
        <w:rPr>
          <w:sz w:val="36"/>
          <w:szCs w:val="36"/>
          <w:rtl/>
        </w:rPr>
        <w:t>ما تمكنه قبل بلوغه من التعلم فلايوجب استحقاقه للعقاب بعد شمول حديث رفع القلم له، فان القدر المتيقن من حديث رفع القلم عدم استحقاق العقاب بسبب الفعل الص</w:t>
      </w:r>
      <w:r w:rsidR="00B169C5" w:rsidRPr="00AB4198">
        <w:rPr>
          <w:sz w:val="36"/>
          <w:szCs w:val="36"/>
          <w:rtl/>
        </w:rPr>
        <w:t xml:space="preserve">ادر قبل البلوغ، فلو استحق </w:t>
      </w:r>
      <w:r w:rsidRPr="00AB4198">
        <w:rPr>
          <w:sz w:val="36"/>
          <w:szCs w:val="36"/>
          <w:rtl/>
        </w:rPr>
        <w:t>العقاب على عدم احرازه لامتثال التكليف فيكون بموجب ما تركه من تعلم الاحكام قبل بلوغه، فيكون عقابا له بسبب ما صدر منه قبل البلوغ، وهذا خلاف مفاد حديث رفع القلم، فيختلف حال الصبي عن حال المكلف في الواجب المشروط قبل تحقق شرطه، حيث يستحق العقاب بتركه للتعلم فيما اذا أدى الى عجزه عن اتيان الواجب بعد تحقق شرطه او ادى الى عجزه عن احراز امتثاله.</w:t>
      </w:r>
    </w:p>
    <w:p w14:paraId="4C6F669F" w14:textId="77777777" w:rsidR="004828C3" w:rsidRDefault="00B169C5" w:rsidP="00796820">
      <w:pPr>
        <w:pStyle w:val="a0"/>
        <w:rPr>
          <w:rtl/>
        </w:rPr>
      </w:pPr>
      <w:bookmarkStart w:id="73" w:name="_Toc494059211"/>
      <w:r w:rsidRPr="00AB4198">
        <w:rPr>
          <w:rtl/>
        </w:rPr>
        <w:t>في استحقاق عقاب العصيان على ارتكاب الشبهة قبل الفحص اذا صادف الحرام الواقعي و لو مع انتفاء الأمارة في معرض الوصول واقعا</w:t>
      </w:r>
      <w:bookmarkEnd w:id="73"/>
    </w:p>
    <w:p w14:paraId="68C0BA66" w14:textId="77777777" w:rsidR="00003C6E" w:rsidRPr="00AB4198" w:rsidRDefault="0042688F" w:rsidP="00410A0A">
      <w:pPr>
        <w:rPr>
          <w:sz w:val="36"/>
          <w:szCs w:val="36"/>
          <w:rtl/>
        </w:rPr>
      </w:pPr>
      <w:r w:rsidRPr="00AB4198">
        <w:rPr>
          <w:b/>
          <w:bCs/>
          <w:sz w:val="36"/>
          <w:szCs w:val="36"/>
          <w:rtl/>
        </w:rPr>
        <w:t>الجهة الرابعة:</w:t>
      </w:r>
      <w:r w:rsidRPr="00AB4198">
        <w:rPr>
          <w:sz w:val="36"/>
          <w:szCs w:val="36"/>
          <w:rtl/>
        </w:rPr>
        <w:t xml:space="preserve"> اذا ارتكب </w:t>
      </w:r>
      <w:r w:rsidR="00974959" w:rsidRPr="00AB4198">
        <w:rPr>
          <w:sz w:val="36"/>
          <w:szCs w:val="36"/>
          <w:rtl/>
        </w:rPr>
        <w:t xml:space="preserve">المكلف الشبهة الحكمية </w:t>
      </w:r>
      <w:r w:rsidRPr="00AB4198">
        <w:rPr>
          <w:sz w:val="36"/>
          <w:szCs w:val="36"/>
          <w:rtl/>
        </w:rPr>
        <w:t xml:space="preserve">قبل </w:t>
      </w:r>
      <w:r w:rsidR="00974959" w:rsidRPr="00AB4198">
        <w:rPr>
          <w:sz w:val="36"/>
          <w:szCs w:val="36"/>
          <w:rtl/>
        </w:rPr>
        <w:t>الفحص</w:t>
      </w:r>
      <w:r w:rsidR="00E120E8" w:rsidRPr="00AB4198">
        <w:rPr>
          <w:sz w:val="36"/>
          <w:szCs w:val="36"/>
          <w:rtl/>
        </w:rPr>
        <w:t xml:space="preserve">، </w:t>
      </w:r>
      <w:r w:rsidR="00974959" w:rsidRPr="00AB4198">
        <w:rPr>
          <w:sz w:val="36"/>
          <w:szCs w:val="36"/>
          <w:rtl/>
        </w:rPr>
        <w:t xml:space="preserve">و </w:t>
      </w:r>
      <w:r w:rsidR="00E120E8" w:rsidRPr="00AB4198">
        <w:rPr>
          <w:sz w:val="36"/>
          <w:szCs w:val="36"/>
          <w:rtl/>
        </w:rPr>
        <w:t>صادف ا</w:t>
      </w:r>
      <w:r w:rsidR="00974959" w:rsidRPr="00AB4198">
        <w:rPr>
          <w:sz w:val="36"/>
          <w:szCs w:val="36"/>
          <w:rtl/>
        </w:rPr>
        <w:t xml:space="preserve">لحرام الواقعي، </w:t>
      </w:r>
      <w:r w:rsidRPr="00AB4198">
        <w:rPr>
          <w:sz w:val="36"/>
          <w:szCs w:val="36"/>
          <w:rtl/>
        </w:rPr>
        <w:t xml:space="preserve">لكن لم يكن هناك أمارة في معرض الوصول على حرمته، </w:t>
      </w:r>
      <w:r w:rsidR="00974959" w:rsidRPr="00AB4198">
        <w:rPr>
          <w:sz w:val="36"/>
          <w:szCs w:val="36"/>
          <w:rtl/>
        </w:rPr>
        <w:t xml:space="preserve">بل ربما لو فحص كان يؤدى فحصه إلى قيام الحجة على حليته الواقعية، </w:t>
      </w:r>
      <w:r w:rsidRPr="00AB4198">
        <w:rPr>
          <w:sz w:val="36"/>
          <w:szCs w:val="36"/>
          <w:rtl/>
        </w:rPr>
        <w:t xml:space="preserve">فهل يستحق </w:t>
      </w:r>
      <w:r w:rsidR="00E120E8" w:rsidRPr="00AB4198">
        <w:rPr>
          <w:sz w:val="36"/>
          <w:szCs w:val="36"/>
          <w:rtl/>
        </w:rPr>
        <w:t xml:space="preserve">عقاب </w:t>
      </w:r>
      <w:r w:rsidRPr="00AB4198">
        <w:rPr>
          <w:sz w:val="36"/>
          <w:szCs w:val="36"/>
          <w:rtl/>
        </w:rPr>
        <w:t>عصيان الواقع، او أنه لا يستحق العقاب الا على تجرّيه، بنا</w:t>
      </w:r>
      <w:r w:rsidR="00974959" w:rsidRPr="00AB4198">
        <w:rPr>
          <w:sz w:val="36"/>
          <w:szCs w:val="36"/>
          <w:rtl/>
        </w:rPr>
        <w:t>ء على استحقاق العقاب على التجري.</w:t>
      </w:r>
    </w:p>
    <w:p w14:paraId="44BBD6B0" w14:textId="77777777" w:rsidR="00B56721" w:rsidRPr="00AB4198" w:rsidRDefault="00974959"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ف</w:t>
      </w:r>
      <w:r w:rsidR="00B56721" w:rsidRPr="00AB4198">
        <w:rPr>
          <w:rFonts w:ascii="Scheherazade" w:hAnsi="Scheherazade" w:cs="Scheherazade"/>
          <w:sz w:val="36"/>
          <w:szCs w:val="36"/>
          <w:rtl/>
        </w:rPr>
        <w:t xml:space="preserve">يظهر من </w:t>
      </w:r>
      <w:r w:rsidRPr="00AB4198">
        <w:rPr>
          <w:rFonts w:ascii="Scheherazade" w:hAnsi="Scheherazade" w:cs="Scheherazade"/>
          <w:sz w:val="36"/>
          <w:szCs w:val="36"/>
          <w:rtl/>
        </w:rPr>
        <w:t>المحقق النائيني "قده"</w:t>
      </w:r>
      <w:r w:rsidR="00E120E8" w:rsidRPr="00AB4198">
        <w:rPr>
          <w:rFonts w:ascii="Scheherazade" w:hAnsi="Scheherazade" w:cs="Scheherazade"/>
          <w:sz w:val="36"/>
          <w:szCs w:val="36"/>
          <w:rtl/>
        </w:rPr>
        <w:t xml:space="preserve"> </w:t>
      </w:r>
      <w:r w:rsidR="00B56721" w:rsidRPr="00AB4198">
        <w:rPr>
          <w:rFonts w:ascii="Scheherazade" w:hAnsi="Scheherazade" w:cs="Scheherazade"/>
          <w:sz w:val="36"/>
          <w:szCs w:val="36"/>
          <w:rtl/>
        </w:rPr>
        <w:t>التفصيل بين ما لو كان دليل لزوم الفحص هو العلم الاجمالي بوجود تكاليف في الشبهات قبل الفحص، فيكون بيانا مصححا للعقاب و لو مع انتفاء الامارة في معرض الوصول واقعا، و ان كان الدليل منحصرا باخبار وجوب الفحص و التعلم كان هناك مجال واسع لتوهم عدم صحة العقاب، بتقريب أن وجوب الفحص لم يكن إلا طريقيا لإيصال الواقع، و مع فرض عدم إمكان الوصول إليه لا يكون مخالفة مثل هذا الحكم الطريقي موجبة لاستحقاق العقاب، و لكن الصحيح عدم انحصار دليل وجوب الفحص بها، بل يكفي العلم الاجمالي</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402"/>
      </w:r>
      <w:r w:rsidR="001374EB">
        <w:rPr>
          <w:rStyle w:val="a6"/>
          <w:rFonts w:ascii="Scheherazade" w:hAnsi="Scheherazade" w:cs="Scheherazade"/>
          <w:sz w:val="36"/>
          <w:szCs w:val="36"/>
          <w:rtl/>
        </w:rPr>
        <w:t>)</w:t>
      </w:r>
      <w:r w:rsidR="00B56721" w:rsidRPr="00AB4198">
        <w:rPr>
          <w:rFonts w:ascii="Scheherazade" w:hAnsi="Scheherazade" w:cs="Scheherazade"/>
          <w:sz w:val="36"/>
          <w:szCs w:val="36"/>
          <w:rtl/>
        </w:rPr>
        <w:t>.</w:t>
      </w:r>
    </w:p>
    <w:p w14:paraId="7527EC89" w14:textId="77777777" w:rsidR="00003C6E" w:rsidRPr="00AB4198" w:rsidRDefault="00B56721" w:rsidP="00410A0A">
      <w:pPr>
        <w:rPr>
          <w:sz w:val="36"/>
          <w:szCs w:val="36"/>
          <w:rtl/>
        </w:rPr>
      </w:pPr>
      <w:r w:rsidRPr="00AB4198">
        <w:rPr>
          <w:sz w:val="36"/>
          <w:szCs w:val="36"/>
          <w:rtl/>
        </w:rPr>
        <w:t xml:space="preserve">و لكن نسب السيد الخوئي </w:t>
      </w:r>
      <w:r w:rsidR="00B169C5" w:rsidRPr="00AB4198">
        <w:rPr>
          <w:sz w:val="36"/>
          <w:szCs w:val="36"/>
          <w:rtl/>
        </w:rPr>
        <w:t xml:space="preserve">"قده" </w:t>
      </w:r>
      <w:r w:rsidRPr="00AB4198">
        <w:rPr>
          <w:sz w:val="36"/>
          <w:szCs w:val="36"/>
          <w:rtl/>
        </w:rPr>
        <w:t xml:space="preserve">اليه القول بكون الملاك في استحقاق العقاب </w:t>
      </w:r>
      <w:r w:rsidR="00974959" w:rsidRPr="00AB4198">
        <w:rPr>
          <w:sz w:val="36"/>
          <w:szCs w:val="36"/>
          <w:rtl/>
        </w:rPr>
        <w:t>ارتكاب الحرا</w:t>
      </w:r>
      <w:r w:rsidRPr="00AB4198">
        <w:rPr>
          <w:sz w:val="36"/>
          <w:szCs w:val="36"/>
          <w:rtl/>
        </w:rPr>
        <w:t>م الواقعي بلا عذر عقلي او شرعي</w:t>
      </w:r>
      <w:r w:rsidR="00974959" w:rsidRPr="00AB4198">
        <w:rPr>
          <w:sz w:val="36"/>
          <w:szCs w:val="36"/>
          <w:rtl/>
        </w:rPr>
        <w:t xml:space="preserve">، </w:t>
      </w:r>
      <w:r w:rsidR="00E120E8" w:rsidRPr="00AB4198">
        <w:rPr>
          <w:sz w:val="36"/>
          <w:szCs w:val="36"/>
          <w:rtl/>
        </w:rPr>
        <w:t>و المقام كذلك لأن المفروض عدم جريان البراءة الشرعية و لا الع</w:t>
      </w:r>
      <w:r w:rsidR="00974959" w:rsidRPr="00AB4198">
        <w:rPr>
          <w:sz w:val="36"/>
          <w:szCs w:val="36"/>
          <w:rtl/>
        </w:rPr>
        <w:t>قلية قبل الفحص</w:t>
      </w:r>
      <w:r w:rsidRPr="00AB4198">
        <w:rPr>
          <w:sz w:val="36"/>
          <w:szCs w:val="36"/>
          <w:rtl/>
        </w:rPr>
        <w:t>،</w:t>
      </w:r>
      <w:r w:rsidR="00974959" w:rsidRPr="00AB4198">
        <w:rPr>
          <w:sz w:val="36"/>
          <w:szCs w:val="36"/>
          <w:rtl/>
        </w:rPr>
        <w:t xml:space="preserve"> </w:t>
      </w:r>
      <w:r w:rsidRPr="00AB4198">
        <w:rPr>
          <w:sz w:val="36"/>
          <w:szCs w:val="36"/>
          <w:rtl/>
        </w:rPr>
        <w:t xml:space="preserve">ثم اورد عليه </w:t>
      </w:r>
      <w:r w:rsidR="00974959" w:rsidRPr="00AB4198">
        <w:rPr>
          <w:sz w:val="36"/>
          <w:szCs w:val="36"/>
          <w:rtl/>
        </w:rPr>
        <w:t>في الدراسات بأنه يمكن أن يقال بجريان قاعدة قبح العقاب بلا بيان في المقام، و ان لم يكن المكلف ملتفتا إليها في مقام العمل، فان المراد بالبيان هو البيان في معرض الوصول، و مع عدمه واقعا فيستقل العقل بقبح العقاب، غاية الأمر تجرّى المكلف باقتحامه الشبهة قبل الفحص، فلو كان عقاب فانما هو على التجري لا علي مخالفة الواقع.</w:t>
      </w:r>
    </w:p>
    <w:p w14:paraId="17AA325E" w14:textId="77777777" w:rsidR="00E120E8" w:rsidRPr="00AB4198" w:rsidRDefault="00974959" w:rsidP="00410A0A">
      <w:pPr>
        <w:rPr>
          <w:sz w:val="36"/>
          <w:szCs w:val="36"/>
          <w:rtl/>
        </w:rPr>
      </w:pPr>
      <w:r w:rsidRPr="00AB4198">
        <w:rPr>
          <w:sz w:val="36"/>
          <w:szCs w:val="36"/>
          <w:rtl/>
        </w:rPr>
        <w:t>اللهم إلّا أن يقال: ان أدلة وجوب الاحتياط في الشبهة الحكمية قبل الفحص، بناء على استفادة الوجوب الطريقي منها واردة على قاعدة العقاب بلا بيان، و موجبة لتنجز الواقع قبل الفحص‏</w:t>
      </w:r>
      <w:r w:rsidR="001374EB">
        <w:rPr>
          <w:rStyle w:val="a6"/>
          <w:noProof w:val="0"/>
          <w:sz w:val="36"/>
          <w:szCs w:val="36"/>
          <w:rtl/>
        </w:rPr>
        <w:t>(</w:t>
      </w:r>
      <w:r w:rsidR="001374EB" w:rsidRPr="00AB4198">
        <w:rPr>
          <w:rStyle w:val="a6"/>
          <w:noProof w:val="0"/>
          <w:sz w:val="36"/>
          <w:szCs w:val="36"/>
          <w:rtl/>
        </w:rPr>
        <w:footnoteReference w:id="403"/>
      </w:r>
      <w:r w:rsidR="001374EB">
        <w:rPr>
          <w:rStyle w:val="a6"/>
          <w:noProof w:val="0"/>
          <w:sz w:val="36"/>
          <w:szCs w:val="36"/>
          <w:rtl/>
        </w:rPr>
        <w:t>)</w:t>
      </w:r>
      <w:r w:rsidR="00B56721" w:rsidRPr="00AB4198">
        <w:rPr>
          <w:sz w:val="36"/>
          <w:szCs w:val="36"/>
          <w:rtl/>
        </w:rPr>
        <w:t>،</w:t>
      </w:r>
      <w:r w:rsidRPr="00AB4198">
        <w:rPr>
          <w:sz w:val="36"/>
          <w:szCs w:val="36"/>
          <w:rtl/>
        </w:rPr>
        <w:t xml:space="preserve"> </w:t>
      </w:r>
      <w:r w:rsidR="00B56721" w:rsidRPr="00AB4198">
        <w:rPr>
          <w:sz w:val="36"/>
          <w:szCs w:val="36"/>
          <w:rtl/>
        </w:rPr>
        <w:t xml:space="preserve">كما </w:t>
      </w:r>
      <w:r w:rsidRPr="00AB4198">
        <w:rPr>
          <w:sz w:val="36"/>
          <w:szCs w:val="36"/>
          <w:rtl/>
        </w:rPr>
        <w:t>ذكر في الدورة ا</w:t>
      </w:r>
      <w:r w:rsidR="00281671" w:rsidRPr="00AB4198">
        <w:rPr>
          <w:sz w:val="36"/>
          <w:szCs w:val="36"/>
          <w:rtl/>
        </w:rPr>
        <w:t xml:space="preserve">للاحقة على ما في مصباح الاصول أنه </w:t>
      </w:r>
      <w:r w:rsidRPr="00AB4198">
        <w:rPr>
          <w:sz w:val="36"/>
          <w:szCs w:val="36"/>
          <w:rtl/>
        </w:rPr>
        <w:t>ان كان دليل</w:t>
      </w:r>
      <w:r w:rsidR="00281671" w:rsidRPr="00AB4198">
        <w:rPr>
          <w:sz w:val="36"/>
          <w:szCs w:val="36"/>
          <w:rtl/>
        </w:rPr>
        <w:t xml:space="preserve"> وجوب التعلم</w:t>
      </w:r>
      <w:r w:rsidRPr="00AB4198">
        <w:rPr>
          <w:sz w:val="36"/>
          <w:szCs w:val="36"/>
          <w:rtl/>
        </w:rPr>
        <w:t xml:space="preserve"> هو آية "فاسألوا اهل الذكر ان كنتم لا تعلمون" او أ</w:t>
      </w:r>
      <w:r w:rsidR="00E120E8" w:rsidRPr="00AB4198">
        <w:rPr>
          <w:sz w:val="36"/>
          <w:szCs w:val="36"/>
          <w:rtl/>
        </w:rPr>
        <w:t>خبا</w:t>
      </w:r>
      <w:r w:rsidRPr="00AB4198">
        <w:rPr>
          <w:sz w:val="36"/>
          <w:szCs w:val="36"/>
          <w:rtl/>
        </w:rPr>
        <w:t xml:space="preserve">ر </w:t>
      </w:r>
      <w:r w:rsidR="00E120E8" w:rsidRPr="00AB4198">
        <w:rPr>
          <w:sz w:val="36"/>
          <w:szCs w:val="36"/>
          <w:rtl/>
        </w:rPr>
        <w:t>وج</w:t>
      </w:r>
      <w:r w:rsidRPr="00AB4198">
        <w:rPr>
          <w:sz w:val="36"/>
          <w:szCs w:val="36"/>
          <w:rtl/>
        </w:rPr>
        <w:t>وب التعلم،</w:t>
      </w:r>
      <w:r w:rsidR="00E120E8" w:rsidRPr="00AB4198">
        <w:rPr>
          <w:sz w:val="36"/>
          <w:szCs w:val="36"/>
          <w:rtl/>
        </w:rPr>
        <w:t xml:space="preserve"> </w:t>
      </w:r>
      <w:r w:rsidRPr="00AB4198">
        <w:rPr>
          <w:sz w:val="36"/>
          <w:szCs w:val="36"/>
          <w:rtl/>
        </w:rPr>
        <w:t xml:space="preserve">فلا يشمل فرض عدم الامارة في معرض الوصول، لعدم امكان السؤال و التعلم، و تكون نتيجته </w:t>
      </w:r>
      <w:r w:rsidR="00E120E8" w:rsidRPr="00AB4198">
        <w:rPr>
          <w:sz w:val="36"/>
          <w:szCs w:val="36"/>
          <w:rtl/>
        </w:rPr>
        <w:t xml:space="preserve">عدم استحقاق العقاب، و إن </w:t>
      </w:r>
      <w:r w:rsidR="00281671" w:rsidRPr="00AB4198">
        <w:rPr>
          <w:sz w:val="36"/>
          <w:szCs w:val="36"/>
          <w:rtl/>
        </w:rPr>
        <w:t xml:space="preserve">كان دليله الأخبار الآمرة بالاحتياط و التوقف في الشبهة، بناء على كونها دالة على الوجوب المولوي الطريقي لا ما استظهرنا منها من الإرشاد المحض الى حكم العقل، فالحق استحقاق العقاب على مخالفة الواقع، فلا يكون العقاب عليه عقابا بلا بيان، و هكذا لو قلنا بوجوب الفحص </w:t>
      </w:r>
      <w:r w:rsidR="00E120E8" w:rsidRPr="00AB4198">
        <w:rPr>
          <w:sz w:val="36"/>
          <w:szCs w:val="36"/>
          <w:rtl/>
        </w:rPr>
        <w:t>لأجل العلم الإجمالي</w:t>
      </w:r>
      <w:r w:rsidR="001374EB">
        <w:rPr>
          <w:rStyle w:val="a6"/>
          <w:noProof w:val="0"/>
          <w:sz w:val="36"/>
          <w:szCs w:val="36"/>
          <w:rtl/>
        </w:rPr>
        <w:t>(</w:t>
      </w:r>
      <w:r w:rsidR="001374EB" w:rsidRPr="00AB4198">
        <w:rPr>
          <w:rStyle w:val="a6"/>
          <w:noProof w:val="0"/>
          <w:sz w:val="36"/>
          <w:szCs w:val="36"/>
          <w:rtl/>
        </w:rPr>
        <w:footnoteReference w:id="404"/>
      </w:r>
      <w:r w:rsidR="001374EB">
        <w:rPr>
          <w:rStyle w:val="a6"/>
          <w:noProof w:val="0"/>
          <w:sz w:val="36"/>
          <w:szCs w:val="36"/>
          <w:rtl/>
        </w:rPr>
        <w:t>)</w:t>
      </w:r>
      <w:r w:rsidR="00E120E8" w:rsidRPr="00AB4198">
        <w:rPr>
          <w:sz w:val="36"/>
          <w:szCs w:val="36"/>
          <w:rtl/>
        </w:rPr>
        <w:t>.</w:t>
      </w:r>
    </w:p>
    <w:p w14:paraId="775AF784" w14:textId="77777777" w:rsidR="00003C6E" w:rsidRPr="00AB4198" w:rsidRDefault="00974959" w:rsidP="00410A0A">
      <w:pPr>
        <w:rPr>
          <w:sz w:val="36"/>
          <w:szCs w:val="36"/>
          <w:rtl/>
        </w:rPr>
      </w:pPr>
      <w:r w:rsidRPr="00AB4198">
        <w:rPr>
          <w:sz w:val="36"/>
          <w:szCs w:val="36"/>
          <w:rtl/>
        </w:rPr>
        <w:t>اقول: يرد عليه أن الوجدان شاهد ع</w:t>
      </w:r>
      <w:r w:rsidR="007175B5" w:rsidRPr="00AB4198">
        <w:rPr>
          <w:sz w:val="36"/>
          <w:szCs w:val="36"/>
          <w:rtl/>
        </w:rPr>
        <w:t xml:space="preserve">لى صحة عقاب من ارتكب الشبهة قبل </w:t>
      </w:r>
      <w:r w:rsidRPr="00AB4198">
        <w:rPr>
          <w:sz w:val="36"/>
          <w:szCs w:val="36"/>
          <w:rtl/>
        </w:rPr>
        <w:t xml:space="preserve">الفحص وصادف الحرام الواقعي، عقاب عصيانٍ، و لو فرض أنه لو فحص وجد أمارة على اباحته، فضلا عن عدم وجود أمارة على الحرمة، بعد عدم كون ارتكابه لها عن عذر، و قد مر أن قضية قبح العقاب بلا بيان قضية ضرورية بشرط المحمول، حيث ان المراد من البيان فيها الحجة أي ما يصح احتجاج المولى به على العبد، و هذا يعني المصحح للعقاب، فيكون مفادها عدم صحة العقاب فيما لا يوجد مصحح للعقاب، فتكون جامعة لعدة احكام عقلية، و حينئذ فلابد من مراجعة الوجدان العقلي بصحة العقاب في المقام، </w:t>
      </w:r>
      <w:r w:rsidR="00281671" w:rsidRPr="00AB4198">
        <w:rPr>
          <w:sz w:val="36"/>
          <w:szCs w:val="36"/>
          <w:rtl/>
        </w:rPr>
        <w:t>ا</w:t>
      </w:r>
      <w:r w:rsidRPr="00AB4198">
        <w:rPr>
          <w:sz w:val="36"/>
          <w:szCs w:val="36"/>
          <w:rtl/>
        </w:rPr>
        <w:t>و عدم صحته، و وجداننا العقلي و العقلائي يشهد بصحته، و عليه فحتى لو لم نقل بانصراف دليل البراءة عن</w:t>
      </w:r>
      <w:r w:rsidR="00281671" w:rsidRPr="00AB4198">
        <w:rPr>
          <w:sz w:val="36"/>
          <w:szCs w:val="36"/>
          <w:rtl/>
        </w:rPr>
        <w:t xml:space="preserve"> الشبهة الحكمية قبل الفحص، ف</w:t>
      </w:r>
      <w:r w:rsidRPr="00AB4198">
        <w:rPr>
          <w:sz w:val="36"/>
          <w:szCs w:val="36"/>
          <w:rtl/>
        </w:rPr>
        <w:t>ما لم يصل جريان البراءة الى المكلف لكون</w:t>
      </w:r>
      <w:r w:rsidR="00281671" w:rsidRPr="00AB4198">
        <w:rPr>
          <w:sz w:val="36"/>
          <w:szCs w:val="36"/>
          <w:rtl/>
        </w:rPr>
        <w:t xml:space="preserve"> المورد </w:t>
      </w:r>
      <w:r w:rsidRPr="00AB4198">
        <w:rPr>
          <w:sz w:val="36"/>
          <w:szCs w:val="36"/>
          <w:rtl/>
        </w:rPr>
        <w:t>شبهة مصداقية لوجود الامارة في معرض الوصول، فلا يكون معذرا و رافعا لحكم العقل.</w:t>
      </w:r>
    </w:p>
    <w:p w14:paraId="77D68C12" w14:textId="77777777" w:rsidR="00003C6E" w:rsidRPr="00AB4198" w:rsidRDefault="00974959" w:rsidP="00410A0A">
      <w:pPr>
        <w:rPr>
          <w:sz w:val="36"/>
          <w:szCs w:val="36"/>
          <w:rtl/>
        </w:rPr>
      </w:pPr>
      <w:r w:rsidRPr="00AB4198">
        <w:rPr>
          <w:sz w:val="36"/>
          <w:szCs w:val="36"/>
          <w:rtl/>
        </w:rPr>
        <w:t>و أما أخبار التعلم فما كان بلسان الامر بطلب العلم كقوله "طلب العلم فريضة على كل مسلم" فيشمل فرض الشك في امكان تحصيل العلم، كطلب الضالة، نعم مثل قوله "أ فلا تعلمت حتى تعمل" لا يشمل المقام، لعدم حسن التوبيخ على ترك التعلم مع عدم امكانه واقعا.</w:t>
      </w:r>
    </w:p>
    <w:p w14:paraId="7CC877F6" w14:textId="77777777" w:rsidR="00692133" w:rsidRPr="00AB4198" w:rsidRDefault="00974959" w:rsidP="00410A0A">
      <w:pPr>
        <w:rPr>
          <w:sz w:val="36"/>
          <w:szCs w:val="36"/>
          <w:rtl/>
        </w:rPr>
      </w:pPr>
      <w:r w:rsidRPr="00AB4198">
        <w:rPr>
          <w:sz w:val="36"/>
          <w:szCs w:val="36"/>
          <w:rtl/>
        </w:rPr>
        <w:t xml:space="preserve">و أما ما ذكره </w:t>
      </w:r>
      <w:r w:rsidR="00B56721" w:rsidRPr="00AB4198">
        <w:rPr>
          <w:sz w:val="36"/>
          <w:szCs w:val="36"/>
          <w:rtl/>
        </w:rPr>
        <w:t xml:space="preserve">وفاقا للمحقق النائيني </w:t>
      </w:r>
      <w:r w:rsidR="00281671" w:rsidRPr="00AB4198">
        <w:rPr>
          <w:sz w:val="36"/>
          <w:szCs w:val="36"/>
          <w:rtl/>
        </w:rPr>
        <w:t xml:space="preserve">"قده" </w:t>
      </w:r>
      <w:r w:rsidRPr="00AB4198">
        <w:rPr>
          <w:sz w:val="36"/>
          <w:szCs w:val="36"/>
          <w:rtl/>
        </w:rPr>
        <w:t xml:space="preserve">من أنه لو كان دليل الفحص وجود العلم الاجمالي فتكون نتيجته استحقاق عقاب العصيان و لو مع </w:t>
      </w:r>
      <w:r w:rsidR="00B56721" w:rsidRPr="00AB4198">
        <w:rPr>
          <w:sz w:val="36"/>
          <w:szCs w:val="36"/>
          <w:rtl/>
        </w:rPr>
        <w:t>عدم الامارة في معرض الوصول، ف</w:t>
      </w:r>
      <w:r w:rsidR="00692133" w:rsidRPr="00AB4198">
        <w:rPr>
          <w:sz w:val="36"/>
          <w:szCs w:val="36"/>
          <w:rtl/>
        </w:rPr>
        <w:t xml:space="preserve">يواجه اشكالا، و هو </w:t>
      </w:r>
      <w:r w:rsidRPr="00AB4198">
        <w:rPr>
          <w:sz w:val="36"/>
          <w:szCs w:val="36"/>
          <w:rtl/>
        </w:rPr>
        <w:t xml:space="preserve">أنه </w:t>
      </w:r>
      <w:r w:rsidR="00B56721" w:rsidRPr="00AB4198">
        <w:rPr>
          <w:sz w:val="36"/>
          <w:szCs w:val="36"/>
          <w:rtl/>
        </w:rPr>
        <w:t>بعد</w:t>
      </w:r>
      <w:r w:rsidRPr="00AB4198">
        <w:rPr>
          <w:sz w:val="36"/>
          <w:szCs w:val="36"/>
          <w:rtl/>
        </w:rPr>
        <w:t xml:space="preserve"> انحلال العلم الاجمالي الكبير بوجود تكاليف في الشريعة، بعلم اجمالي صغير بوجود التكاليف في ضمن امارات معتبرة في معرض الوصول، او انحلال</w:t>
      </w:r>
      <w:r w:rsidR="00B56721" w:rsidRPr="00AB4198">
        <w:rPr>
          <w:sz w:val="36"/>
          <w:szCs w:val="36"/>
          <w:rtl/>
        </w:rPr>
        <w:t xml:space="preserve">ه التعبدي </w:t>
      </w:r>
      <w:r w:rsidRPr="00AB4198">
        <w:rPr>
          <w:sz w:val="36"/>
          <w:szCs w:val="36"/>
          <w:rtl/>
        </w:rPr>
        <w:t xml:space="preserve">بالعلم الاجمالي بوجود أمارات معتبرة في معرض الوصول، </w:t>
      </w:r>
      <w:r w:rsidR="00B56721" w:rsidRPr="00AB4198">
        <w:rPr>
          <w:sz w:val="36"/>
          <w:szCs w:val="36"/>
          <w:rtl/>
        </w:rPr>
        <w:t>فيكون الم</w:t>
      </w:r>
      <w:r w:rsidR="00692133" w:rsidRPr="00AB4198">
        <w:rPr>
          <w:sz w:val="36"/>
          <w:szCs w:val="36"/>
          <w:rtl/>
        </w:rPr>
        <w:t>ت</w:t>
      </w:r>
      <w:r w:rsidR="00B56721" w:rsidRPr="00AB4198">
        <w:rPr>
          <w:sz w:val="36"/>
          <w:szCs w:val="36"/>
          <w:rtl/>
        </w:rPr>
        <w:t xml:space="preserve">نجز هو التكليف الواقعي المنطبق عليه المعلوم بالعلم الاجمالي الصغير، </w:t>
      </w:r>
      <w:r w:rsidR="00692133" w:rsidRPr="00AB4198">
        <w:rPr>
          <w:sz w:val="36"/>
          <w:szCs w:val="36"/>
          <w:rtl/>
        </w:rPr>
        <w:t>و يكون ارتكاب الشبهة ارتكابا</w:t>
      </w:r>
      <w:r w:rsidR="007730C6" w:rsidRPr="00AB4198">
        <w:rPr>
          <w:rFonts w:hint="cs"/>
          <w:sz w:val="36"/>
          <w:szCs w:val="36"/>
          <w:rtl/>
        </w:rPr>
        <w:t>ً</w:t>
      </w:r>
      <w:r w:rsidR="00692133" w:rsidRPr="00AB4198">
        <w:rPr>
          <w:sz w:val="36"/>
          <w:szCs w:val="36"/>
          <w:rtl/>
        </w:rPr>
        <w:t xml:space="preserve"> لمحتمل التنجز، </w:t>
      </w:r>
      <w:r w:rsidR="00B56721" w:rsidRPr="00AB4198">
        <w:rPr>
          <w:sz w:val="36"/>
          <w:szCs w:val="36"/>
          <w:rtl/>
        </w:rPr>
        <w:t xml:space="preserve">فهو نظير ما لو علم </w:t>
      </w:r>
      <w:r w:rsidRPr="00AB4198">
        <w:rPr>
          <w:sz w:val="36"/>
          <w:szCs w:val="36"/>
          <w:rtl/>
        </w:rPr>
        <w:t xml:space="preserve">اجمالا </w:t>
      </w:r>
      <w:r w:rsidR="00B56721" w:rsidRPr="00AB4198">
        <w:rPr>
          <w:sz w:val="36"/>
          <w:szCs w:val="36"/>
          <w:rtl/>
        </w:rPr>
        <w:t>بنجاسة اناء زيد المردد بين اناءين ف</w:t>
      </w:r>
      <w:r w:rsidR="00281671" w:rsidRPr="00AB4198">
        <w:rPr>
          <w:sz w:val="36"/>
          <w:szCs w:val="36"/>
          <w:rtl/>
        </w:rPr>
        <w:t xml:space="preserve">اذا </w:t>
      </w:r>
      <w:r w:rsidR="00B56721" w:rsidRPr="00AB4198">
        <w:rPr>
          <w:sz w:val="36"/>
          <w:szCs w:val="36"/>
          <w:rtl/>
        </w:rPr>
        <w:t xml:space="preserve">شرب احدهما، و صادف كونه نجسا و لكن لم يكن هو اناء زيد، بل كان اناء زيد النجس هو الاناء الآخر، </w:t>
      </w:r>
      <w:r w:rsidR="00692133" w:rsidRPr="00AB4198">
        <w:rPr>
          <w:sz w:val="36"/>
          <w:szCs w:val="36"/>
          <w:rtl/>
        </w:rPr>
        <w:t>ف</w:t>
      </w:r>
      <w:r w:rsidR="00B56721" w:rsidRPr="00AB4198">
        <w:rPr>
          <w:sz w:val="36"/>
          <w:szCs w:val="36"/>
          <w:rtl/>
        </w:rPr>
        <w:t xml:space="preserve">الحكم باستحقاق عقاب العصيان عليه، </w:t>
      </w:r>
      <w:r w:rsidR="00692133" w:rsidRPr="00AB4198">
        <w:rPr>
          <w:sz w:val="36"/>
          <w:szCs w:val="36"/>
          <w:rtl/>
        </w:rPr>
        <w:t>يعني منجزية العلم الاجمالي لاكثر من مقدار التكليف الواحد المعلوم بالاجمال، فان العلم الاجمالي تعلق بتكليف واحد و هو وجوب الاجتناب عن اناء زيد، و تجري البراءة عن اكثر من تكليف واحد، كما تجري أصالة الطهارة في غير اناء زيد، فلا يصلح أن ينج</w:t>
      </w:r>
      <w:r w:rsidR="00281671" w:rsidRPr="00AB4198">
        <w:rPr>
          <w:sz w:val="36"/>
          <w:szCs w:val="36"/>
          <w:rtl/>
        </w:rPr>
        <w:t>ِّ</w:t>
      </w:r>
      <w:r w:rsidR="00692133" w:rsidRPr="00AB4198">
        <w:rPr>
          <w:sz w:val="36"/>
          <w:szCs w:val="36"/>
          <w:rtl/>
        </w:rPr>
        <w:t>ز العلم الاجمالي التكليفين في كلا الاناءين، فتأمل.</w:t>
      </w:r>
    </w:p>
    <w:p w14:paraId="31AF0816" w14:textId="77777777" w:rsidR="004828C3" w:rsidRDefault="00B169C5" w:rsidP="00796820">
      <w:pPr>
        <w:pStyle w:val="a0"/>
        <w:rPr>
          <w:rtl/>
        </w:rPr>
      </w:pPr>
      <w:bookmarkStart w:id="74" w:name="_Toc494059212"/>
      <w:r w:rsidRPr="00AB4198">
        <w:rPr>
          <w:rtl/>
        </w:rPr>
        <w:t>في أن العمل الصادر من الجاهل المقصر ليس مجزءا عقلا</w:t>
      </w:r>
      <w:bookmarkEnd w:id="74"/>
    </w:p>
    <w:p w14:paraId="22D6073D" w14:textId="77777777" w:rsidR="00974959" w:rsidRPr="00AB4198" w:rsidRDefault="00974959" w:rsidP="00410A0A">
      <w:pPr>
        <w:rPr>
          <w:sz w:val="36"/>
          <w:szCs w:val="36"/>
          <w:rtl/>
        </w:rPr>
      </w:pPr>
      <w:r w:rsidRPr="00AB4198">
        <w:rPr>
          <w:b/>
          <w:bCs/>
          <w:sz w:val="36"/>
          <w:szCs w:val="36"/>
          <w:rtl/>
        </w:rPr>
        <w:t>الجهة الخامسة:</w:t>
      </w:r>
      <w:r w:rsidRPr="00AB4198">
        <w:rPr>
          <w:sz w:val="36"/>
          <w:szCs w:val="36"/>
          <w:rtl/>
        </w:rPr>
        <w:t xml:space="preserve"> لا اشكال في أن العمل </w:t>
      </w:r>
      <w:r w:rsidR="00E120E8" w:rsidRPr="00AB4198">
        <w:rPr>
          <w:sz w:val="36"/>
          <w:szCs w:val="36"/>
          <w:rtl/>
        </w:rPr>
        <w:t xml:space="preserve">الصادر من الجاهل المقصر </w:t>
      </w:r>
      <w:r w:rsidRPr="00AB4198">
        <w:rPr>
          <w:sz w:val="36"/>
          <w:szCs w:val="36"/>
          <w:rtl/>
        </w:rPr>
        <w:t xml:space="preserve">المرتكب للشبهة قبل الفحص، ليس مجزءا عقلا، </w:t>
      </w:r>
      <w:r w:rsidR="00E120E8" w:rsidRPr="00AB4198">
        <w:rPr>
          <w:sz w:val="36"/>
          <w:szCs w:val="36"/>
          <w:rtl/>
        </w:rPr>
        <w:t>لعدم إحراز مطابقته للواقع</w:t>
      </w:r>
      <w:r w:rsidRPr="00AB4198">
        <w:rPr>
          <w:sz w:val="36"/>
          <w:szCs w:val="36"/>
          <w:rtl/>
        </w:rPr>
        <w:t>، فاذا فحص و ظفر على حجة على مطابقة عمله السابق مع الواقع كفتوى من يرجع اليه فعلا، اجتزء بعمله مادامت تلك الفتوى حجة في حقه، و اذا فحص و لم يظفر على حجة فعلية على المطابقة وجبت عليه الاعادة، و لا يجدي بحاله مطابقة عمله لفتوى من كان يجب عليه الرجوع حال العمل، بعد ارتفاع حجيتها بموته مثلا او بصيرورة الغير اعلم منه، و لا دليل على اقتضاءها للاجزاء مع عدم استناده اليها حال العمل، فما ذكر</w:t>
      </w:r>
      <w:r w:rsidR="00281671" w:rsidRPr="00AB4198">
        <w:rPr>
          <w:sz w:val="36"/>
          <w:szCs w:val="36"/>
          <w:rtl/>
        </w:rPr>
        <w:t xml:space="preserve">ه جماعة منهم السيد البروجردي "قده" </w:t>
      </w:r>
      <w:r w:rsidRPr="00AB4198">
        <w:rPr>
          <w:sz w:val="36"/>
          <w:szCs w:val="36"/>
          <w:rtl/>
        </w:rPr>
        <w:t>من كفاية مطابقة عمله لفتوى من كان يجب عليه الرجوع حال العمل</w:t>
      </w:r>
      <w:r w:rsidR="001374EB">
        <w:rPr>
          <w:rStyle w:val="a6"/>
          <w:sz w:val="36"/>
          <w:szCs w:val="36"/>
          <w:rtl/>
        </w:rPr>
        <w:t>(</w:t>
      </w:r>
      <w:r w:rsidR="001374EB" w:rsidRPr="00AB4198">
        <w:rPr>
          <w:rStyle w:val="a6"/>
          <w:sz w:val="36"/>
          <w:szCs w:val="36"/>
          <w:rtl/>
        </w:rPr>
        <w:footnoteReference w:id="405"/>
      </w:r>
      <w:r w:rsidR="001374EB">
        <w:rPr>
          <w:rStyle w:val="a6"/>
          <w:sz w:val="36"/>
          <w:szCs w:val="36"/>
          <w:rtl/>
        </w:rPr>
        <w:t>)</w:t>
      </w:r>
      <w:r w:rsidR="00281671" w:rsidRPr="00AB4198">
        <w:rPr>
          <w:sz w:val="36"/>
          <w:szCs w:val="36"/>
          <w:rtl/>
        </w:rPr>
        <w:t>،</w:t>
      </w:r>
      <w:r w:rsidRPr="00AB4198">
        <w:rPr>
          <w:sz w:val="36"/>
          <w:szCs w:val="36"/>
          <w:rtl/>
        </w:rPr>
        <w:t xml:space="preserve"> فلم يظهر له وجه.</w:t>
      </w:r>
    </w:p>
    <w:p w14:paraId="07E0816F" w14:textId="77777777" w:rsidR="00B169C5" w:rsidRPr="00AB4198" w:rsidRDefault="00B169C5" w:rsidP="00796820">
      <w:pPr>
        <w:pStyle w:val="a0"/>
        <w:rPr>
          <w:rtl/>
        </w:rPr>
      </w:pPr>
      <w:bookmarkStart w:id="75" w:name="_Toc494059213"/>
      <w:r w:rsidRPr="00AB4198">
        <w:rPr>
          <w:rtl/>
        </w:rPr>
        <w:t xml:space="preserve">استثناء موارد </w:t>
      </w:r>
      <w:r w:rsidR="007730C6" w:rsidRPr="00AB4198">
        <w:rPr>
          <w:rFonts w:hint="cs"/>
          <w:rtl/>
        </w:rPr>
        <w:t>ُ</w:t>
      </w:r>
      <w:r w:rsidRPr="00AB4198">
        <w:rPr>
          <w:rtl/>
        </w:rPr>
        <w:t>حك</w:t>
      </w:r>
      <w:r w:rsidR="007730C6" w:rsidRPr="00AB4198">
        <w:rPr>
          <w:rFonts w:hint="cs"/>
          <w:rtl/>
        </w:rPr>
        <w:t>ِ</w:t>
      </w:r>
      <w:r w:rsidRPr="00AB4198">
        <w:rPr>
          <w:rtl/>
        </w:rPr>
        <w:t>م فيها بصحة عمل الجاهل المقصر و لو خالف الواقع</w:t>
      </w:r>
      <w:bookmarkEnd w:id="75"/>
    </w:p>
    <w:p w14:paraId="4AD243BC" w14:textId="77777777" w:rsidR="00974959" w:rsidRPr="00AB4198" w:rsidRDefault="00E120E8" w:rsidP="00410A0A">
      <w:pPr>
        <w:rPr>
          <w:sz w:val="36"/>
          <w:szCs w:val="36"/>
          <w:rtl/>
        </w:rPr>
      </w:pPr>
      <w:r w:rsidRPr="00AB4198">
        <w:rPr>
          <w:sz w:val="36"/>
          <w:szCs w:val="36"/>
          <w:rtl/>
        </w:rPr>
        <w:t xml:space="preserve">ثم </w:t>
      </w:r>
      <w:r w:rsidR="00974959" w:rsidRPr="00AB4198">
        <w:rPr>
          <w:sz w:val="36"/>
          <w:szCs w:val="36"/>
          <w:rtl/>
        </w:rPr>
        <w:t xml:space="preserve">انه توجد موارد في الفقه حكم فيها بصحة العمل الناقص الصادر عن الجاهل المقصر، و هو الجهر في موضع الاخفات او العكس، و الاتمام في موضع القصر، او الصوم في السفر، او الذبح على غير جهة القبلة مع الجهل بالحكم، بل </w:t>
      </w:r>
      <w:r w:rsidR="00281671" w:rsidRPr="00AB4198">
        <w:rPr>
          <w:sz w:val="36"/>
          <w:szCs w:val="36"/>
          <w:rtl/>
        </w:rPr>
        <w:t xml:space="preserve">الظاهر أن مقتضى اطلاق حديث لا تعاد </w:t>
      </w:r>
      <w:r w:rsidR="00974959" w:rsidRPr="00AB4198">
        <w:rPr>
          <w:sz w:val="36"/>
          <w:szCs w:val="36"/>
          <w:rtl/>
        </w:rPr>
        <w:t>عدم اعادة العمل باخلال الجاهل المركب بالسنن أي غير الاركان و لو كان مقصِّرا، كما اختاره شيخنا الاستاذ و السيد الصدر "قدهما".</w:t>
      </w:r>
    </w:p>
    <w:p w14:paraId="7F7D56EA" w14:textId="77777777" w:rsidR="00003C6E" w:rsidRPr="00AB4198" w:rsidRDefault="00974959" w:rsidP="00410A0A">
      <w:pPr>
        <w:rPr>
          <w:sz w:val="36"/>
          <w:szCs w:val="36"/>
          <w:rtl/>
        </w:rPr>
      </w:pPr>
      <w:r w:rsidRPr="00AB4198">
        <w:rPr>
          <w:noProof w:val="0"/>
          <w:sz w:val="36"/>
          <w:szCs w:val="36"/>
          <w:rtl/>
        </w:rPr>
        <w:t>و</w:t>
      </w:r>
      <w:r w:rsidRPr="00AB4198">
        <w:rPr>
          <w:sz w:val="36"/>
          <w:szCs w:val="36"/>
          <w:rtl/>
        </w:rPr>
        <w:t xml:space="preserve"> قد جمع المشهور على ما نسب اليهم بين استحقاق الجاهل المقصر للعقاب و </w:t>
      </w:r>
      <w:r w:rsidR="00281671" w:rsidRPr="00AB4198">
        <w:rPr>
          <w:sz w:val="36"/>
          <w:szCs w:val="36"/>
          <w:rtl/>
        </w:rPr>
        <w:t>بين القول ب</w:t>
      </w:r>
      <w:r w:rsidRPr="00AB4198">
        <w:rPr>
          <w:sz w:val="36"/>
          <w:szCs w:val="36"/>
          <w:rtl/>
        </w:rPr>
        <w:t xml:space="preserve">عدم وجوب الاعادة عليه و لو علم بالحكم في اثناء الوقت، </w:t>
      </w:r>
      <w:r w:rsidR="00D459DB" w:rsidRPr="00AB4198">
        <w:rPr>
          <w:sz w:val="36"/>
          <w:szCs w:val="36"/>
          <w:rtl/>
        </w:rPr>
        <w:t>و اورد عليه</w:t>
      </w:r>
      <w:r w:rsidR="00281671" w:rsidRPr="00AB4198">
        <w:rPr>
          <w:sz w:val="36"/>
          <w:szCs w:val="36"/>
          <w:rtl/>
        </w:rPr>
        <w:t>م</w:t>
      </w:r>
      <w:r w:rsidR="00D459DB" w:rsidRPr="00AB4198">
        <w:rPr>
          <w:sz w:val="36"/>
          <w:szCs w:val="36"/>
          <w:rtl/>
        </w:rPr>
        <w:t xml:space="preserve"> السيد الخوئي "قده" بانه بعد قيام الدل</w:t>
      </w:r>
      <w:r w:rsidR="00281671" w:rsidRPr="00AB4198">
        <w:rPr>
          <w:sz w:val="36"/>
          <w:szCs w:val="36"/>
          <w:rtl/>
        </w:rPr>
        <w:t>يل على عدم وجوب الاعادة على من أ</w:t>
      </w:r>
      <w:r w:rsidR="00D459DB" w:rsidRPr="00AB4198">
        <w:rPr>
          <w:sz w:val="36"/>
          <w:szCs w:val="36"/>
          <w:rtl/>
        </w:rPr>
        <w:t>تم</w:t>
      </w:r>
      <w:r w:rsidR="00281671" w:rsidRPr="00AB4198">
        <w:rPr>
          <w:sz w:val="36"/>
          <w:szCs w:val="36"/>
          <w:rtl/>
        </w:rPr>
        <w:t>ّ</w:t>
      </w:r>
      <w:r w:rsidR="00D459DB" w:rsidRPr="00AB4198">
        <w:rPr>
          <w:sz w:val="36"/>
          <w:szCs w:val="36"/>
          <w:rtl/>
        </w:rPr>
        <w:t xml:space="preserve"> في السفر جهلا مثلا، فينكشف أن الحكم في الواقع حينئذ هو التخيير بين الجهر و الإخفات، و القصر و التمام، و يكون وجوب القصر مقي</w:t>
      </w:r>
      <w:r w:rsidR="00281671" w:rsidRPr="00AB4198">
        <w:rPr>
          <w:sz w:val="36"/>
          <w:szCs w:val="36"/>
          <w:rtl/>
        </w:rPr>
        <w:t>َّ</w:t>
      </w:r>
      <w:r w:rsidR="00D459DB" w:rsidRPr="00AB4198">
        <w:rPr>
          <w:sz w:val="36"/>
          <w:szCs w:val="36"/>
          <w:rtl/>
        </w:rPr>
        <w:t>دا بحال العلم بالوجوب</w:t>
      </w:r>
      <w:r w:rsidR="00281671" w:rsidRPr="00AB4198">
        <w:rPr>
          <w:sz w:val="36"/>
          <w:szCs w:val="36"/>
          <w:rtl/>
        </w:rPr>
        <w:t>،</w:t>
      </w:r>
      <w:r w:rsidR="00D459DB" w:rsidRPr="00AB4198">
        <w:rPr>
          <w:sz w:val="36"/>
          <w:szCs w:val="36"/>
          <w:rtl/>
        </w:rPr>
        <w:t xml:space="preserve"> </w:t>
      </w:r>
      <w:r w:rsidR="00281671" w:rsidRPr="00AB4198">
        <w:rPr>
          <w:sz w:val="36"/>
          <w:szCs w:val="36"/>
          <w:rtl/>
        </w:rPr>
        <w:t>-</w:t>
      </w:r>
      <w:r w:rsidR="00D459DB" w:rsidRPr="00AB4198">
        <w:rPr>
          <w:sz w:val="36"/>
          <w:szCs w:val="36"/>
          <w:rtl/>
        </w:rPr>
        <w:t>و</w:t>
      </w:r>
      <w:r w:rsidR="00281671" w:rsidRPr="00AB4198">
        <w:rPr>
          <w:sz w:val="36"/>
          <w:szCs w:val="36"/>
          <w:rtl/>
        </w:rPr>
        <w:t xml:space="preserve"> لو بمتمم الجعل و نتيجة التقييد-</w:t>
      </w:r>
      <w:r w:rsidR="00D459DB" w:rsidRPr="00AB4198">
        <w:rPr>
          <w:sz w:val="36"/>
          <w:szCs w:val="36"/>
          <w:rtl/>
        </w:rPr>
        <w:t xml:space="preserve"> و على هذا فلا موضوع لاستحقاق العقاب بعد الإتيان بأحد طرفي التخيير</w:t>
      </w:r>
      <w:r w:rsidR="001374EB">
        <w:rPr>
          <w:rStyle w:val="a6"/>
          <w:sz w:val="36"/>
          <w:szCs w:val="36"/>
          <w:rtl/>
        </w:rPr>
        <w:t>(</w:t>
      </w:r>
      <w:r w:rsidR="001374EB" w:rsidRPr="00AB4198">
        <w:rPr>
          <w:rStyle w:val="a6"/>
          <w:sz w:val="36"/>
          <w:szCs w:val="36"/>
          <w:rtl/>
        </w:rPr>
        <w:footnoteReference w:id="406"/>
      </w:r>
      <w:r w:rsidR="001374EB">
        <w:rPr>
          <w:rStyle w:val="a6"/>
          <w:sz w:val="36"/>
          <w:szCs w:val="36"/>
          <w:rtl/>
        </w:rPr>
        <w:t>)</w:t>
      </w:r>
      <w:r w:rsidR="00D459DB" w:rsidRPr="00AB4198">
        <w:rPr>
          <w:sz w:val="36"/>
          <w:szCs w:val="36"/>
          <w:rtl/>
        </w:rPr>
        <w:t>.</w:t>
      </w:r>
    </w:p>
    <w:p w14:paraId="067C4420" w14:textId="77777777" w:rsidR="00003C6E" w:rsidRPr="00AB4198" w:rsidRDefault="00D459DB" w:rsidP="00410A0A">
      <w:pPr>
        <w:rPr>
          <w:rFonts w:eastAsia="Batang"/>
          <w:sz w:val="36"/>
          <w:szCs w:val="36"/>
          <w:rtl/>
        </w:rPr>
      </w:pPr>
      <w:r w:rsidRPr="00AB4198">
        <w:rPr>
          <w:sz w:val="36"/>
          <w:szCs w:val="36"/>
          <w:rtl/>
        </w:rPr>
        <w:t xml:space="preserve">و فيه أن انكشاف الوجوب التخييري في حق المسافر الجاهل بوجوب القصر بين القصر و التمام، و اختصاص </w:t>
      </w:r>
      <w:r w:rsidRPr="00AB4198">
        <w:rPr>
          <w:rFonts w:eastAsia="Batang"/>
          <w:sz w:val="36"/>
          <w:szCs w:val="36"/>
          <w:rtl/>
        </w:rPr>
        <w:t>وجوب القصر في السفر بغير الجاهل بوجوب القصر، بنحو متمم الجعل ونتيجة التقييد، مناف</w:t>
      </w:r>
      <w:r w:rsidR="00281671" w:rsidRPr="00AB4198">
        <w:rPr>
          <w:rFonts w:eastAsia="Batang"/>
          <w:sz w:val="36"/>
          <w:szCs w:val="36"/>
          <w:rtl/>
        </w:rPr>
        <w:t>ٍ</w:t>
      </w:r>
      <w:r w:rsidRPr="00AB4198">
        <w:rPr>
          <w:rFonts w:eastAsia="Batang"/>
          <w:sz w:val="36"/>
          <w:szCs w:val="36"/>
          <w:rtl/>
        </w:rPr>
        <w:t xml:space="preserve"> لما ذكره في موضع آخر من ابحاثه</w:t>
      </w:r>
      <w:r w:rsidR="007730C6" w:rsidRPr="00AB4198">
        <w:rPr>
          <w:rFonts w:eastAsia="Batang" w:hint="cs"/>
          <w:sz w:val="36"/>
          <w:szCs w:val="36"/>
          <w:rtl/>
        </w:rPr>
        <w:t>،</w:t>
      </w:r>
      <w:r w:rsidRPr="00AB4198">
        <w:rPr>
          <w:rFonts w:eastAsia="Batang"/>
          <w:sz w:val="36"/>
          <w:szCs w:val="36"/>
          <w:rtl/>
        </w:rPr>
        <w:t xml:space="preserve"> من أن مرجع إجزاء الاتمام في موضع القصر في حال الجهل بالحكم الى اختصاص مانعية زيادة الركعتين الاخيرتين في صلاة المسافر بغير الجاهل بوجوب القصر</w:t>
      </w:r>
      <w:r w:rsidR="001374EB">
        <w:rPr>
          <w:rStyle w:val="a6"/>
          <w:rFonts w:eastAsia="Batang"/>
          <w:sz w:val="36"/>
          <w:szCs w:val="36"/>
          <w:rtl/>
        </w:rPr>
        <w:t>(</w:t>
      </w:r>
      <w:r w:rsidR="001374EB" w:rsidRPr="00AB4198">
        <w:rPr>
          <w:rStyle w:val="a6"/>
          <w:rFonts w:eastAsia="Batang"/>
          <w:sz w:val="36"/>
          <w:szCs w:val="36"/>
          <w:rtl/>
        </w:rPr>
        <w:footnoteReference w:id="407"/>
      </w:r>
      <w:r w:rsidR="001374EB">
        <w:rPr>
          <w:rStyle w:val="a6"/>
          <w:rFonts w:eastAsia="Batang"/>
          <w:sz w:val="36"/>
          <w:szCs w:val="36"/>
          <w:rtl/>
        </w:rPr>
        <w:t>)</w:t>
      </w:r>
      <w:r w:rsidRPr="00AB4198">
        <w:rPr>
          <w:rFonts w:eastAsia="Batang"/>
          <w:sz w:val="36"/>
          <w:szCs w:val="36"/>
          <w:rtl/>
        </w:rPr>
        <w:t xml:space="preserve">، لا كونه مخيرا بين القصر والتمام، لأنه خلاف اطلاق وجوب القصر في السفر، ولأجل ذلك لو ترك المسافر الجاهل بالحكم الصلاة رأسا، ثم علم بوجوب القصر بعد خروج الوقت فيجب عليه قضاؤها قصرا، فلو التزمنا في حق المسافر الجاهل بوجوب القصر بكونه مخيرا بين القصر والتمام، فمقتضى عموم قضاء ما فات كما فات </w:t>
      </w:r>
      <w:r w:rsidR="00C652FA" w:rsidRPr="00AB4198">
        <w:rPr>
          <w:rFonts w:eastAsia="Batang"/>
          <w:sz w:val="36"/>
          <w:szCs w:val="36"/>
          <w:rtl/>
        </w:rPr>
        <w:t xml:space="preserve">(في صحيحة زرارة </w:t>
      </w:r>
      <w:r w:rsidR="00C652FA" w:rsidRPr="00AB4198">
        <w:rPr>
          <w:sz w:val="36"/>
          <w:szCs w:val="36"/>
          <w:rtl/>
        </w:rPr>
        <w:t>قال: قلت له رجل فاتته صلاة من صلاة السفر، فذكرها في الحضر، قال يقضي ما فاته كما فاته، إن كانت صلاة السفر أداها في الحضر مثلها و إن كانت صلاة الحضر فليقض في السفر صلاة الحضر كما فاتته</w:t>
      </w:r>
      <w:r w:rsidR="001374EB">
        <w:rPr>
          <w:rStyle w:val="a6"/>
          <w:sz w:val="36"/>
          <w:szCs w:val="36"/>
          <w:rtl/>
        </w:rPr>
        <w:t>(</w:t>
      </w:r>
      <w:r w:rsidR="001374EB" w:rsidRPr="00AB4198">
        <w:rPr>
          <w:rStyle w:val="a6"/>
          <w:sz w:val="36"/>
          <w:szCs w:val="36"/>
          <w:rtl/>
        </w:rPr>
        <w:footnoteReference w:id="408"/>
      </w:r>
      <w:r w:rsidR="001374EB">
        <w:rPr>
          <w:rStyle w:val="a6"/>
          <w:sz w:val="36"/>
          <w:szCs w:val="36"/>
          <w:rtl/>
        </w:rPr>
        <w:t>)</w:t>
      </w:r>
      <w:r w:rsidR="00C652FA" w:rsidRPr="00AB4198">
        <w:rPr>
          <w:sz w:val="36"/>
          <w:szCs w:val="36"/>
          <w:rtl/>
        </w:rPr>
        <w:t xml:space="preserve"> </w:t>
      </w:r>
      <w:r w:rsidRPr="00AB4198">
        <w:rPr>
          <w:rFonts w:eastAsia="Batang"/>
          <w:sz w:val="36"/>
          <w:szCs w:val="36"/>
          <w:rtl/>
        </w:rPr>
        <w:t>كفاية القضاء تماما، ولا يلتزم به احد</w:t>
      </w:r>
      <w:r w:rsidR="001374EB">
        <w:rPr>
          <w:rStyle w:val="a6"/>
          <w:rFonts w:eastAsia="Batang"/>
          <w:sz w:val="36"/>
          <w:szCs w:val="36"/>
          <w:rtl/>
        </w:rPr>
        <w:t>(</w:t>
      </w:r>
      <w:r w:rsidR="001374EB" w:rsidRPr="00AB4198">
        <w:rPr>
          <w:rStyle w:val="a6"/>
          <w:rFonts w:eastAsia="Batang"/>
          <w:sz w:val="36"/>
          <w:szCs w:val="36"/>
          <w:rtl/>
        </w:rPr>
        <w:footnoteReference w:id="409"/>
      </w:r>
      <w:r w:rsidR="001374EB">
        <w:rPr>
          <w:rStyle w:val="a6"/>
          <w:rFonts w:eastAsia="Batang"/>
          <w:sz w:val="36"/>
          <w:szCs w:val="36"/>
          <w:rtl/>
        </w:rPr>
        <w:t>)</w:t>
      </w:r>
      <w:r w:rsidRPr="00AB4198">
        <w:rPr>
          <w:rFonts w:eastAsia="Batang"/>
          <w:sz w:val="36"/>
          <w:szCs w:val="36"/>
          <w:rtl/>
        </w:rPr>
        <w:t xml:space="preserve">، و فيه مضافا الى أن </w:t>
      </w:r>
      <w:r w:rsidR="00281671" w:rsidRPr="00AB4198">
        <w:rPr>
          <w:rFonts w:eastAsia="Batang"/>
          <w:sz w:val="36"/>
          <w:szCs w:val="36"/>
          <w:rtl/>
        </w:rPr>
        <w:t xml:space="preserve">دعوى </w:t>
      </w:r>
      <w:r w:rsidRPr="00AB4198">
        <w:rPr>
          <w:rFonts w:eastAsia="Batang"/>
          <w:sz w:val="36"/>
          <w:szCs w:val="36"/>
          <w:rtl/>
        </w:rPr>
        <w:t xml:space="preserve">تخصيص مانعية زيادة الركعتين بغير المسافر الجاهل بوجوب القصر خلاف </w:t>
      </w:r>
      <w:r w:rsidR="00281671" w:rsidRPr="00AB4198">
        <w:rPr>
          <w:rFonts w:eastAsia="Batang"/>
          <w:sz w:val="36"/>
          <w:szCs w:val="36"/>
          <w:rtl/>
        </w:rPr>
        <w:t xml:space="preserve">اطلاق ادلة وجوب القصر بالنسبة الى المسافر الجاهل بالحكم، و مقتضى </w:t>
      </w:r>
      <w:r w:rsidRPr="00AB4198">
        <w:rPr>
          <w:rFonts w:eastAsia="Batang"/>
          <w:sz w:val="36"/>
          <w:szCs w:val="36"/>
          <w:rtl/>
        </w:rPr>
        <w:t>شمول ادلة وجوب تعلم الاحكام ل</w:t>
      </w:r>
      <w:r w:rsidR="00281671" w:rsidRPr="00AB4198">
        <w:rPr>
          <w:rFonts w:eastAsia="Batang"/>
          <w:sz w:val="36"/>
          <w:szCs w:val="36"/>
          <w:rtl/>
        </w:rPr>
        <w:t>ه استحقاق الجاهل المقصر للعقاب</w:t>
      </w:r>
      <w:r w:rsidRPr="00AB4198">
        <w:rPr>
          <w:rFonts w:eastAsia="Batang"/>
          <w:sz w:val="36"/>
          <w:szCs w:val="36"/>
          <w:rtl/>
        </w:rPr>
        <w:t>.</w:t>
      </w:r>
    </w:p>
    <w:p w14:paraId="684E2F81" w14:textId="77777777" w:rsidR="00D459DB" w:rsidRPr="00AB4198" w:rsidRDefault="00D459DB" w:rsidP="00410A0A">
      <w:pPr>
        <w:rPr>
          <w:rFonts w:eastAsia="Batang"/>
          <w:sz w:val="36"/>
          <w:szCs w:val="36"/>
          <w:rtl/>
        </w:rPr>
      </w:pPr>
      <w:r w:rsidRPr="00AB4198">
        <w:rPr>
          <w:rFonts w:eastAsia="Batang"/>
          <w:sz w:val="36"/>
          <w:szCs w:val="36"/>
          <w:rtl/>
        </w:rPr>
        <w:t>على أن ماذكره من تخصيص دليل مانعية الزيادة لا يتم في القصر في موضع التمام عن جهل بالحكم حيث أفتى جماعة -منهم السيد الخوئي نفسه- بإجزاءه في حق ناوي الاقامة عشرة ايام، استنادا الى رواية منصور بن حازم عن ابي عبدالله (عليه‌السلام) اذا اتيت بلدة فازمعت المقام عشرة ايام فاتم الصلاة فان تركه رجل جاهلا فليس عليه اعادة</w:t>
      </w:r>
      <w:r w:rsidR="001374EB">
        <w:rPr>
          <w:rStyle w:val="a6"/>
          <w:rFonts w:eastAsia="Batang"/>
          <w:sz w:val="36"/>
          <w:szCs w:val="36"/>
          <w:rtl/>
        </w:rPr>
        <w:t>(</w:t>
      </w:r>
      <w:r w:rsidR="001374EB" w:rsidRPr="00AB4198">
        <w:rPr>
          <w:rStyle w:val="a6"/>
          <w:rFonts w:eastAsia="Batang"/>
          <w:sz w:val="36"/>
          <w:szCs w:val="36"/>
          <w:rtl/>
        </w:rPr>
        <w:footnoteReference w:id="410"/>
      </w:r>
      <w:r w:rsidR="001374EB">
        <w:rPr>
          <w:rStyle w:val="a6"/>
          <w:rFonts w:eastAsia="Batang"/>
          <w:sz w:val="36"/>
          <w:szCs w:val="36"/>
          <w:rtl/>
        </w:rPr>
        <w:t>)</w:t>
      </w:r>
      <w:r w:rsidRPr="00AB4198">
        <w:rPr>
          <w:rFonts w:eastAsia="Batang"/>
          <w:sz w:val="36"/>
          <w:szCs w:val="36"/>
          <w:rtl/>
        </w:rPr>
        <w:t>، فماذا يقال في مثله فيما اذا ترك المقيم الجاهل بالحكم صلاته رأسا، ثم اراد قضاءها خارج الوقت، وقد علم بالحكم.</w:t>
      </w:r>
    </w:p>
    <w:p w14:paraId="1A814454" w14:textId="77777777" w:rsidR="004828C3" w:rsidRDefault="00D459DB" w:rsidP="00410A0A">
      <w:pPr>
        <w:pStyle w:val="Styl14"/>
        <w:rPr>
          <w:sz w:val="36"/>
          <w:szCs w:val="36"/>
          <w:rtl/>
        </w:rPr>
      </w:pPr>
      <w:r w:rsidRPr="00AB4198">
        <w:rPr>
          <w:sz w:val="36"/>
          <w:szCs w:val="36"/>
          <w:rtl/>
        </w:rPr>
        <w:t xml:space="preserve">وأما ما ذكره من أن لازم التخيير هو كفاية القضاء تماما ولو صار </w:t>
      </w:r>
      <w:r w:rsidR="0009584E" w:rsidRPr="00AB4198">
        <w:rPr>
          <w:sz w:val="36"/>
          <w:szCs w:val="36"/>
          <w:rtl/>
        </w:rPr>
        <w:t>حين القضاء عالما بوجوب القصر، ف</w:t>
      </w:r>
      <w:r w:rsidRPr="00AB4198">
        <w:rPr>
          <w:sz w:val="36"/>
          <w:szCs w:val="36"/>
          <w:rtl/>
        </w:rPr>
        <w:t>ي</w:t>
      </w:r>
      <w:r w:rsidR="0009584E" w:rsidRPr="00AB4198">
        <w:rPr>
          <w:sz w:val="36"/>
          <w:szCs w:val="36"/>
          <w:rtl/>
        </w:rPr>
        <w:t>توجه عليه ايرادان:</w:t>
      </w:r>
    </w:p>
    <w:p w14:paraId="6C270389" w14:textId="77777777" w:rsidR="004828C3" w:rsidRDefault="0009584E" w:rsidP="00410A0A">
      <w:pPr>
        <w:pStyle w:val="Styl14"/>
        <w:rPr>
          <w:sz w:val="36"/>
          <w:szCs w:val="36"/>
          <w:rtl/>
        </w:rPr>
      </w:pPr>
      <w:r w:rsidRPr="00AB4198">
        <w:rPr>
          <w:rFonts w:eastAsia="Batang"/>
          <w:b/>
          <w:bCs/>
          <w:sz w:val="36"/>
          <w:szCs w:val="36"/>
          <w:rtl/>
        </w:rPr>
        <w:t>الايراد الاول:</w:t>
      </w:r>
      <w:r w:rsidRPr="00AB4198">
        <w:rPr>
          <w:rFonts w:eastAsia="Batang"/>
          <w:sz w:val="36"/>
          <w:szCs w:val="36"/>
          <w:rtl/>
        </w:rPr>
        <w:t xml:space="preserve"> النقض ب</w:t>
      </w:r>
      <w:r w:rsidRPr="00AB4198">
        <w:rPr>
          <w:sz w:val="36"/>
          <w:szCs w:val="36"/>
          <w:rtl/>
        </w:rPr>
        <w:t>ما اذا فاتت الصلاة في اماكن التخيير بين القصر والتمام، فلم يلتزم هو بكونه مخيرا في القضاء كالاداء، نعم التزم المحقق الهمداني "قده" بكونه مخيرا بين قضاءه قصرا او تماما ولو في غير تلك الأماكن، لتبعية القضاء للأداء، و قد يسهل الجواب عنه في ما لو اراد أن يقضيها في غير تلك الاماكن، حيث يقال ان مقتضى الجمع بين عموم لزوم القصر في السفر وما دل على جواز الاتيان بالصلاة الادائية في الأماكن الأربعة تماماً بل انه الأفضل، هو أن المسافر مخير بين القصر في أي مكان وبين التمام في حال الاتيان به في الاماكن الأربعة، فلا يكون قضاءها بنحو التمام في غير تلك الأماكن واجدا لذلك القيد.</w:t>
      </w:r>
    </w:p>
    <w:p w14:paraId="2FBF8160" w14:textId="77777777" w:rsidR="0009584E" w:rsidRPr="00AB4198" w:rsidRDefault="0009584E" w:rsidP="00410A0A">
      <w:pPr>
        <w:pStyle w:val="Styl14"/>
        <w:rPr>
          <w:sz w:val="36"/>
          <w:szCs w:val="36"/>
          <w:rtl/>
        </w:rPr>
      </w:pPr>
      <w:r w:rsidRPr="00AB4198">
        <w:rPr>
          <w:sz w:val="36"/>
          <w:szCs w:val="36"/>
          <w:rtl/>
        </w:rPr>
        <w:t>وانما قد يصعب الجواب في ما لو اراد قضاءها في تلك الأماكن، وقد يذكر في اثبات وجوب قضاءها قصرا في هذا الفرض ايضا عدة وجوه:</w:t>
      </w:r>
    </w:p>
    <w:p w14:paraId="60D31B36" w14:textId="77777777" w:rsidR="004828C3" w:rsidRDefault="0009584E" w:rsidP="00410A0A">
      <w:pPr>
        <w:pStyle w:val="Styl14"/>
        <w:rPr>
          <w:sz w:val="36"/>
          <w:szCs w:val="36"/>
          <w:rtl/>
        </w:rPr>
      </w:pPr>
      <w:r w:rsidRPr="00AB4198">
        <w:rPr>
          <w:sz w:val="36"/>
          <w:szCs w:val="36"/>
          <w:rtl/>
        </w:rPr>
        <w:t xml:space="preserve">1- ما يقال من عدم اطلاق في ادلة التخيير في تلك الاماكن بالنسبة الى صلاة القضاء، والا لزم </w:t>
      </w:r>
      <w:r w:rsidR="00B169C5" w:rsidRPr="00AB4198">
        <w:rPr>
          <w:sz w:val="36"/>
          <w:szCs w:val="36"/>
          <w:rtl/>
        </w:rPr>
        <w:t>تخيير</w:t>
      </w:r>
      <w:r w:rsidRPr="00AB4198">
        <w:rPr>
          <w:sz w:val="36"/>
          <w:szCs w:val="36"/>
          <w:rtl/>
        </w:rPr>
        <w:t xml:space="preserve"> كل ما فات منه </w:t>
      </w:r>
      <w:r w:rsidR="00B169C5" w:rsidRPr="00AB4198">
        <w:rPr>
          <w:sz w:val="36"/>
          <w:szCs w:val="36"/>
          <w:rtl/>
        </w:rPr>
        <w:t xml:space="preserve">الصلاة </w:t>
      </w:r>
      <w:r w:rsidRPr="00AB4198">
        <w:rPr>
          <w:sz w:val="36"/>
          <w:szCs w:val="36"/>
          <w:rtl/>
        </w:rPr>
        <w:t>في السفر في غير تلك الاماكن</w:t>
      </w:r>
      <w:r w:rsidR="00B169C5" w:rsidRPr="00AB4198">
        <w:rPr>
          <w:sz w:val="36"/>
          <w:szCs w:val="36"/>
          <w:rtl/>
        </w:rPr>
        <w:t xml:space="preserve"> في أن يقضي تلك الفوائت في تلك الاماكن بنحو التمام </w:t>
      </w:r>
      <w:r w:rsidRPr="00AB4198">
        <w:rPr>
          <w:sz w:val="36"/>
          <w:szCs w:val="36"/>
          <w:rtl/>
        </w:rPr>
        <w:t>، وعليه فيكون مقتضى القاعدة وجوب القضاء قصرا.</w:t>
      </w:r>
    </w:p>
    <w:p w14:paraId="1DC7D091" w14:textId="77777777" w:rsidR="0009584E" w:rsidRPr="00AB4198" w:rsidRDefault="0009584E" w:rsidP="00410A0A">
      <w:pPr>
        <w:pStyle w:val="Styl14"/>
        <w:rPr>
          <w:sz w:val="36"/>
          <w:szCs w:val="36"/>
          <w:rtl/>
        </w:rPr>
      </w:pPr>
      <w:r w:rsidRPr="00AB4198">
        <w:rPr>
          <w:sz w:val="36"/>
          <w:szCs w:val="36"/>
          <w:rtl/>
        </w:rPr>
        <w:t>وفيه أن انكار اطلاق ادلة التخيير في تلك الاماكن بالنسبة الى القضاء وان كان في محله، لكن مجرد ذلك لا يكفي في اثبات وجوب القضاء في مفروض الكلام قصرا، لان ما دل على وجوب القصر في السفر خاص بالاداء، وأما بالنسبة الى القضاء فلابد من ملاحظة دليل تبعية القضاء للأداء.</w:t>
      </w:r>
    </w:p>
    <w:p w14:paraId="15991E60" w14:textId="77777777" w:rsidR="0009584E" w:rsidRPr="00AB4198" w:rsidRDefault="0009584E" w:rsidP="00410A0A">
      <w:pPr>
        <w:pStyle w:val="Styl14"/>
        <w:rPr>
          <w:sz w:val="36"/>
          <w:szCs w:val="36"/>
          <w:rtl/>
        </w:rPr>
      </w:pPr>
      <w:r w:rsidRPr="00AB4198">
        <w:rPr>
          <w:rFonts w:eastAsia="Batang"/>
          <w:sz w:val="36"/>
          <w:szCs w:val="36"/>
          <w:rtl/>
        </w:rPr>
        <w:t xml:space="preserve">2- </w:t>
      </w:r>
      <w:r w:rsidRPr="00AB4198">
        <w:rPr>
          <w:sz w:val="36"/>
          <w:szCs w:val="36"/>
          <w:rtl/>
        </w:rPr>
        <w:t>ما حكي عن السيد الخوئي "قده" من أن وجوب القضاء قصرا هو مقتضى إطلاق موثّقة عمار قال: سألت أبا عبد اللّه (عليه السلام) عن المسافر يمرض ولا يقدر أن يصلّي المكتوبة، قال: يقضي إذا قام مثل صلاة المسافر بالتقصير</w:t>
      </w:r>
      <w:r w:rsidR="001374EB">
        <w:rPr>
          <w:rStyle w:val="a6"/>
          <w:sz w:val="36"/>
          <w:szCs w:val="36"/>
          <w:rtl/>
        </w:rPr>
        <w:t>(</w:t>
      </w:r>
      <w:r w:rsidR="001374EB" w:rsidRPr="00AB4198">
        <w:rPr>
          <w:rStyle w:val="a6"/>
          <w:sz w:val="36"/>
          <w:szCs w:val="36"/>
          <w:rtl/>
        </w:rPr>
        <w:footnoteReference w:id="411"/>
      </w:r>
      <w:r w:rsidR="001374EB">
        <w:rPr>
          <w:rStyle w:val="a6"/>
          <w:sz w:val="36"/>
          <w:szCs w:val="36"/>
          <w:rtl/>
        </w:rPr>
        <w:t>)</w:t>
      </w:r>
      <w:r w:rsidRPr="00AB4198">
        <w:rPr>
          <w:sz w:val="36"/>
          <w:szCs w:val="36"/>
          <w:rtl/>
        </w:rPr>
        <w:t>، وفيه أن منصرف السوال عن أن المسافر لا يقدر أن يصلي الفريضة فكيف يقضيها هو الفرض المتعارف من وجوب القصر عليه، ولا أقل من شبهة انصرافه اليه.</w:t>
      </w:r>
    </w:p>
    <w:p w14:paraId="2E2EF83B" w14:textId="77777777" w:rsidR="004828C3" w:rsidRDefault="0009584E" w:rsidP="00410A0A">
      <w:pPr>
        <w:pStyle w:val="Styl14"/>
        <w:rPr>
          <w:sz w:val="36"/>
          <w:szCs w:val="36"/>
          <w:rtl/>
        </w:rPr>
      </w:pPr>
      <w:r w:rsidRPr="00AB4198">
        <w:rPr>
          <w:sz w:val="36"/>
          <w:szCs w:val="36"/>
          <w:rtl/>
        </w:rPr>
        <w:t>3- ما ذكره ايضا من أنّ العبرة في القضاء حيث تكون بما يفوت من المكلّف في آخر الوقت، الذي هو زمان صدق الفوت، فينحصر الفائت في حق من تفوته الصلاة في الأماكن الاربعة بالقصر فقط، حيث انه اذا بقي من الوقت مقدار أربع ركعات -كما في الظهرين- تنقلب الوظيفة الواقعية من التخيير إلى القصر</w:t>
      </w:r>
      <w:r w:rsidR="001374EB">
        <w:rPr>
          <w:rStyle w:val="a6"/>
          <w:sz w:val="36"/>
          <w:szCs w:val="36"/>
          <w:rtl/>
        </w:rPr>
        <w:t>(</w:t>
      </w:r>
      <w:r w:rsidR="001374EB" w:rsidRPr="00AB4198">
        <w:rPr>
          <w:rStyle w:val="a6"/>
          <w:sz w:val="36"/>
          <w:szCs w:val="36"/>
          <w:rtl/>
        </w:rPr>
        <w:footnoteReference w:id="412"/>
      </w:r>
      <w:r w:rsidR="001374EB">
        <w:rPr>
          <w:rStyle w:val="a6"/>
          <w:sz w:val="36"/>
          <w:szCs w:val="36"/>
          <w:rtl/>
        </w:rPr>
        <w:t>)</w:t>
      </w:r>
      <w:r w:rsidRPr="00AB4198">
        <w:rPr>
          <w:sz w:val="36"/>
          <w:szCs w:val="36"/>
          <w:rtl/>
        </w:rPr>
        <w:t>.</w:t>
      </w:r>
    </w:p>
    <w:p w14:paraId="5AF5C17B" w14:textId="77777777" w:rsidR="004828C3" w:rsidRDefault="0009584E" w:rsidP="00410A0A">
      <w:pPr>
        <w:pStyle w:val="Styl14"/>
        <w:rPr>
          <w:sz w:val="36"/>
          <w:szCs w:val="36"/>
          <w:rtl/>
        </w:rPr>
      </w:pPr>
      <w:r w:rsidRPr="00AB4198">
        <w:rPr>
          <w:sz w:val="36"/>
          <w:szCs w:val="36"/>
          <w:rtl/>
        </w:rPr>
        <w:t>وفيه أنه في مثل صلاة العصر وكذلك العشاء اذا لم يبق من الوقت الا مقدار ركعة، يعود التخيير، اذ بعد ما يدرك ركعة من الوقت لا اكثر فمقتضى اطلاق قاعدة من ادرك هو أنه لا يجب أن يسرع بعد خروج الوقت في اتمام الصلاة فورا، نعم لا يتم هذا البيان بالنسبة الى صلاة الظهر، لأنه اذا بقي من الوقت اربع ركعات وجب أن يأتي بالظهر والعصر قصرا، كي تكون كلتاهما داخل الوقت، وان بقي من الوقت ثلاث ركعات فايضاً كذلك، وان بقي من الوقت ركعتين فلابد أن يصلي العصر، ويقضي الظهر.</w:t>
      </w:r>
    </w:p>
    <w:p w14:paraId="210C618E" w14:textId="77777777" w:rsidR="0009584E" w:rsidRPr="00AB4198" w:rsidRDefault="0009584E" w:rsidP="00410A0A">
      <w:pPr>
        <w:pStyle w:val="Styl14"/>
        <w:rPr>
          <w:sz w:val="36"/>
          <w:szCs w:val="36"/>
          <w:rtl/>
        </w:rPr>
      </w:pPr>
      <w:r w:rsidRPr="00AB4198">
        <w:rPr>
          <w:sz w:val="36"/>
          <w:szCs w:val="36"/>
          <w:rtl/>
        </w:rPr>
        <w:t>هذا مضافا الى أن تضيق الوقت عن الاتيان بالصلاة بنحو التمام وان اوجب تعين القصر عقلاً، ولكن هذا لا يعني ان الوجوب الشرعي المتعلق بالجامع زال وتعلق الوجوب شرعا بخصوص القصر، فانه خلاف الظاهر جداً، ولا أقل من عدم دليل عليه، ومعه فلا يصدق عرفا أنه فات منه القصر، بل فات منه الجامع بين القصر والتمام.</w:t>
      </w:r>
    </w:p>
    <w:p w14:paraId="73073E34" w14:textId="77777777" w:rsidR="004828C3" w:rsidRDefault="0009584E" w:rsidP="00410A0A">
      <w:pPr>
        <w:pStyle w:val="Styl14"/>
        <w:rPr>
          <w:sz w:val="36"/>
          <w:szCs w:val="36"/>
          <w:rtl/>
        </w:rPr>
      </w:pPr>
      <w:r w:rsidRPr="00AB4198">
        <w:rPr>
          <w:sz w:val="36"/>
          <w:szCs w:val="36"/>
          <w:rtl/>
        </w:rPr>
        <w:t>4- ما يقال من عدم وجود اطلاق في دليل تبعية القضاء للأداء، فان دليل التبعية مثل صحيحة زرارة المذكورة آنفا لا يستفاد منها اعطاء ضابطة عامة، وهي قضاء ما فات كما فات، بحيث يستفاد منها كفاية القضاء تماما في تلك الاماكن، كما كان يكفي الأداء كذلك، فان الضمير في قوله "يقضي" راجع الى هذا الذي فاتته صلاة السفر، والتعبير بأنه يقضي ما فاته، كما فاته وان كان يستأنس منه نكتة الحكم، ولكن ليس بحيث ينعقد للجواب اطلاق، ولذا لايعمل بهذا الاطلاق في من فاتته الصلاة الاضطرارية فاراد أن يقضيها في حال الاختيار، وهذا وان لم يكف لاثبات وجوب القضاء قصرا، الا أنه حيث تصل النوبة الى الاصل العملي، فعلى مسلك المشهور لابد من الاحتياط بالقضاء قصرا، لكونه من موارد دوران الامر بين التعيين والتخيير، وهم يرون لزوم الاحتياط فيه.</w:t>
      </w:r>
    </w:p>
    <w:p w14:paraId="77EA44E0" w14:textId="77777777" w:rsidR="004828C3" w:rsidRDefault="0009584E" w:rsidP="00410A0A">
      <w:pPr>
        <w:pStyle w:val="Styl14"/>
        <w:rPr>
          <w:sz w:val="36"/>
          <w:szCs w:val="36"/>
          <w:rtl/>
        </w:rPr>
      </w:pPr>
      <w:r w:rsidRPr="00AB4198">
        <w:rPr>
          <w:sz w:val="36"/>
          <w:szCs w:val="36"/>
          <w:rtl/>
        </w:rPr>
        <w:t>وفيه أن الصحيح عندنا هو كون مقتضى الاصل العملي في دوران الامر بين التعيين والتخيير هو البراءة عن التعيين، ولذا يكون مقتضى الصناعة جواز القضاء في تلك الأماكن تماما بالنسبة الى ما فات منه في تلك الاماكن.</w:t>
      </w:r>
    </w:p>
    <w:p w14:paraId="71614C78" w14:textId="77777777" w:rsidR="0009584E" w:rsidRPr="00AB4198" w:rsidRDefault="0009584E" w:rsidP="00410A0A">
      <w:pPr>
        <w:pStyle w:val="Styl14"/>
        <w:rPr>
          <w:sz w:val="36"/>
          <w:szCs w:val="36"/>
          <w:rtl/>
        </w:rPr>
      </w:pPr>
      <w:r w:rsidRPr="00AB4198">
        <w:rPr>
          <w:sz w:val="36"/>
          <w:szCs w:val="36"/>
          <w:rtl/>
        </w:rPr>
        <w:t>و عليه فالنقض بالمسافر الذي فاتته الصلاة في الاماكن الأربعة، و ان كان واردا على السيد الخوئي "قده" لعدم التزامه فيه بالتخيير في القضاء، مع أنه لا اشكال عنده في تخييره في الأداء، فيرد عليه اشكاله في المقام من كونه خلف تبعية الاداء للقضاء، و لكن الصحيح أنه لا مانع من الالتزام بالتخيير في القضاء في تلك الاماكن.</w:t>
      </w:r>
    </w:p>
    <w:p w14:paraId="3CBF849D" w14:textId="77777777" w:rsidR="0009584E" w:rsidRPr="00AB4198" w:rsidRDefault="0009584E" w:rsidP="00410A0A">
      <w:pPr>
        <w:pStyle w:val="Styl14"/>
        <w:rPr>
          <w:sz w:val="36"/>
          <w:szCs w:val="36"/>
          <w:rtl/>
        </w:rPr>
      </w:pPr>
      <w:r w:rsidRPr="00AB4198">
        <w:rPr>
          <w:b/>
          <w:bCs/>
          <w:sz w:val="36"/>
          <w:szCs w:val="36"/>
          <w:rtl/>
        </w:rPr>
        <w:t>الايراد الثاني:</w:t>
      </w:r>
      <w:r w:rsidRPr="00AB4198">
        <w:rPr>
          <w:sz w:val="36"/>
          <w:szCs w:val="36"/>
          <w:rtl/>
        </w:rPr>
        <w:t xml:space="preserve"> ا</w:t>
      </w:r>
      <w:r w:rsidR="00C652FA" w:rsidRPr="00AB4198">
        <w:rPr>
          <w:sz w:val="36"/>
          <w:szCs w:val="36"/>
          <w:rtl/>
        </w:rPr>
        <w:t>ن</w:t>
      </w:r>
      <w:r w:rsidR="00D459DB" w:rsidRPr="00AB4198">
        <w:rPr>
          <w:sz w:val="36"/>
          <w:szCs w:val="36"/>
          <w:rtl/>
        </w:rPr>
        <w:t xml:space="preserve"> من الممكن أن يقال بكون المسافر مخيرا بين القصر وبين التمام الصادر في حال الجهل، ومن الواضح أنه لو صار عالما بوجوب القصر حين القضاء لم‌ يتمكن من تحصيل شرط صلاة التمام، فيتعين القضاء قصرا</w:t>
      </w:r>
      <w:r w:rsidR="00C652FA" w:rsidRPr="00AB4198">
        <w:rPr>
          <w:sz w:val="36"/>
          <w:szCs w:val="36"/>
          <w:rtl/>
        </w:rPr>
        <w:t>، بل القدر المتيقن في تقييد اطلاق وجوب القصر على المسافر هو كون عدله التمام في وقت الأداء عند الجهل، لأن دليل عدم وجوب الاعادة على من اتم في موضع وجوب القصر جهلا مثل "صحيحة زرارة و محمد بن مسلم قالا قلنا لأبي جعفر (عليه السلام) رجل صلى في السفر أربعا أ يعيد أم لا قال إن كان قرئت عليه آية التقصير و فسرت له فصلى أربعا‌أعاد- و إن لم يكن قرئت عليه و لم يعلمها فلا إعادة عليه</w:t>
      </w:r>
      <w:r w:rsidR="001374EB">
        <w:rPr>
          <w:rStyle w:val="a6"/>
          <w:sz w:val="36"/>
          <w:szCs w:val="36"/>
          <w:rtl/>
        </w:rPr>
        <w:t>(</w:t>
      </w:r>
      <w:r w:rsidR="001374EB" w:rsidRPr="00AB4198">
        <w:rPr>
          <w:rStyle w:val="a6"/>
          <w:sz w:val="36"/>
          <w:szCs w:val="36"/>
          <w:rtl/>
        </w:rPr>
        <w:footnoteReference w:id="413"/>
      </w:r>
      <w:r w:rsidR="001374EB">
        <w:rPr>
          <w:rStyle w:val="a6"/>
          <w:sz w:val="36"/>
          <w:szCs w:val="36"/>
          <w:rtl/>
        </w:rPr>
        <w:t>)</w:t>
      </w:r>
      <w:r w:rsidRPr="00AB4198">
        <w:rPr>
          <w:sz w:val="36"/>
          <w:szCs w:val="36"/>
          <w:rtl/>
        </w:rPr>
        <w:t>"</w:t>
      </w:r>
      <w:r w:rsidR="00C652FA" w:rsidRPr="00AB4198">
        <w:rPr>
          <w:sz w:val="36"/>
          <w:szCs w:val="36"/>
          <w:rtl/>
        </w:rPr>
        <w:t xml:space="preserve"> مختص بالاتمام في داخل الوقت</w:t>
      </w:r>
      <w:r w:rsidRPr="00AB4198">
        <w:rPr>
          <w:sz w:val="36"/>
          <w:szCs w:val="36"/>
          <w:rtl/>
        </w:rPr>
        <w:t xml:space="preserve">. </w:t>
      </w:r>
    </w:p>
    <w:p w14:paraId="1A4F5FF7" w14:textId="77777777" w:rsidR="00D459DB" w:rsidRPr="00AB4198" w:rsidRDefault="00D20AE2" w:rsidP="00410A0A">
      <w:pPr>
        <w:rPr>
          <w:rFonts w:eastAsia="Batang"/>
          <w:sz w:val="36"/>
          <w:szCs w:val="36"/>
          <w:rtl/>
        </w:rPr>
      </w:pPr>
      <w:r w:rsidRPr="00AB4198">
        <w:rPr>
          <w:rFonts w:eastAsia="Batang"/>
          <w:sz w:val="36"/>
          <w:szCs w:val="36"/>
          <w:rtl/>
        </w:rPr>
        <w:t xml:space="preserve">و كيف كان فتقريب المسلك المنسوب الى المشهور من الجمع بين كون المسافر الذي اتمّ في موضع القصر عن جهل تقصيري مستحقا للعقاب و بين عدم وجوب الاعادة عليه حتى لو علم بالحكم داخل الوقت، هو أن </w:t>
      </w:r>
      <w:r w:rsidR="00D459DB" w:rsidRPr="00AB4198">
        <w:rPr>
          <w:rFonts w:eastAsia="Batang"/>
          <w:sz w:val="36"/>
          <w:szCs w:val="36"/>
          <w:rtl/>
        </w:rPr>
        <w:t>مقتضى الاخذ باطلاق دليل وجوب القصر في السفر هو وجوبه تعيينا على الجاهل ايضا، و</w:t>
      </w:r>
      <w:r w:rsidRPr="00AB4198">
        <w:rPr>
          <w:rFonts w:eastAsia="Batang"/>
          <w:sz w:val="36"/>
          <w:szCs w:val="36"/>
          <w:rtl/>
        </w:rPr>
        <w:t xml:space="preserve"> لا يتعين تخريج الحكم بعدم وجوب الاعادة عليه، بالالتزام بكون المسافر الجاهل بالحكم مخيرا بين القصر والتمام، بل القدر المتيقن </w:t>
      </w:r>
      <w:r w:rsidR="00D459DB" w:rsidRPr="00AB4198">
        <w:rPr>
          <w:rFonts w:eastAsia="Batang"/>
          <w:sz w:val="36"/>
          <w:szCs w:val="36"/>
          <w:rtl/>
        </w:rPr>
        <w:t xml:space="preserve">كون </w:t>
      </w:r>
      <w:r w:rsidRPr="00AB4198">
        <w:rPr>
          <w:rFonts w:eastAsia="Batang"/>
          <w:sz w:val="36"/>
          <w:szCs w:val="36"/>
          <w:rtl/>
        </w:rPr>
        <w:t>الاتمام في حال الجهل مسقطا ل</w:t>
      </w:r>
      <w:r w:rsidR="00D459DB" w:rsidRPr="00AB4198">
        <w:rPr>
          <w:rFonts w:eastAsia="Batang"/>
          <w:sz w:val="36"/>
          <w:szCs w:val="36"/>
          <w:rtl/>
        </w:rPr>
        <w:t xml:space="preserve">لتكليف، و مقتضى ضمّ اطلاق وجوب القصر الى دليل وجوب التعلم </w:t>
      </w:r>
      <w:r w:rsidRPr="00AB4198">
        <w:rPr>
          <w:rFonts w:eastAsia="Batang"/>
          <w:sz w:val="36"/>
          <w:szCs w:val="36"/>
          <w:rtl/>
        </w:rPr>
        <w:t>است</w:t>
      </w:r>
      <w:r w:rsidR="0050084C" w:rsidRPr="00AB4198">
        <w:rPr>
          <w:rFonts w:eastAsia="Batang"/>
          <w:sz w:val="36"/>
          <w:szCs w:val="36"/>
          <w:rtl/>
        </w:rPr>
        <w:t>حقاقه للعقاب على ترك صلاة القصر</w:t>
      </w:r>
      <w:r w:rsidR="00D459DB" w:rsidRPr="00AB4198">
        <w:rPr>
          <w:rFonts w:eastAsia="Batang"/>
          <w:sz w:val="36"/>
          <w:szCs w:val="36"/>
          <w:rtl/>
        </w:rPr>
        <w:t>.</w:t>
      </w:r>
    </w:p>
    <w:p w14:paraId="722153E7" w14:textId="77777777" w:rsidR="00D459DB" w:rsidRPr="00AB4198" w:rsidRDefault="00974959" w:rsidP="00410A0A">
      <w:pPr>
        <w:rPr>
          <w:sz w:val="36"/>
          <w:szCs w:val="36"/>
          <w:rtl/>
        </w:rPr>
      </w:pPr>
      <w:r w:rsidRPr="00AB4198">
        <w:rPr>
          <w:sz w:val="36"/>
          <w:szCs w:val="36"/>
          <w:rtl/>
        </w:rPr>
        <w:t xml:space="preserve">و </w:t>
      </w:r>
      <w:r w:rsidR="0050084C" w:rsidRPr="00AB4198">
        <w:rPr>
          <w:sz w:val="36"/>
          <w:szCs w:val="36"/>
          <w:rtl/>
        </w:rPr>
        <w:t xml:space="preserve">يوجد </w:t>
      </w:r>
      <w:r w:rsidR="00D459DB" w:rsidRPr="00AB4198">
        <w:rPr>
          <w:sz w:val="36"/>
          <w:szCs w:val="36"/>
          <w:rtl/>
        </w:rPr>
        <w:t>عدة تخريجات</w:t>
      </w:r>
      <w:r w:rsidR="0050084C" w:rsidRPr="00AB4198">
        <w:rPr>
          <w:sz w:val="36"/>
          <w:szCs w:val="36"/>
          <w:rtl/>
        </w:rPr>
        <w:t xml:space="preserve"> ثبوتية لمسلك المشهور</w:t>
      </w:r>
      <w:r w:rsidR="00D459DB" w:rsidRPr="00AB4198">
        <w:rPr>
          <w:sz w:val="36"/>
          <w:szCs w:val="36"/>
          <w:rtl/>
        </w:rPr>
        <w:t>:</w:t>
      </w:r>
    </w:p>
    <w:p w14:paraId="039CC892" w14:textId="77777777" w:rsidR="00974959" w:rsidRPr="00AB4198" w:rsidRDefault="00D459DB" w:rsidP="00410A0A">
      <w:pPr>
        <w:rPr>
          <w:sz w:val="36"/>
          <w:szCs w:val="36"/>
          <w:rtl/>
        </w:rPr>
      </w:pPr>
      <w:r w:rsidRPr="00AB4198">
        <w:rPr>
          <w:b/>
          <w:bCs/>
          <w:sz w:val="36"/>
          <w:szCs w:val="36"/>
          <w:rtl/>
        </w:rPr>
        <w:t>التخريج الاول:</w:t>
      </w:r>
      <w:r w:rsidRPr="00AB4198">
        <w:rPr>
          <w:sz w:val="36"/>
          <w:szCs w:val="36"/>
          <w:rtl/>
        </w:rPr>
        <w:t xml:space="preserve"> ما ذكره </w:t>
      </w:r>
      <w:r w:rsidR="00974959" w:rsidRPr="00AB4198">
        <w:rPr>
          <w:sz w:val="36"/>
          <w:szCs w:val="36"/>
          <w:rtl/>
        </w:rPr>
        <w:t xml:space="preserve">صاحب </w:t>
      </w:r>
      <w:r w:rsidRPr="00AB4198">
        <w:rPr>
          <w:sz w:val="36"/>
          <w:szCs w:val="36"/>
          <w:rtl/>
        </w:rPr>
        <w:t xml:space="preserve">الكفاية "قده" من </w:t>
      </w:r>
      <w:r w:rsidR="00974959" w:rsidRPr="00AB4198">
        <w:rPr>
          <w:sz w:val="36"/>
          <w:szCs w:val="36"/>
          <w:rtl/>
        </w:rPr>
        <w:t>أن ال</w:t>
      </w:r>
      <w:r w:rsidR="00281671" w:rsidRPr="00AB4198">
        <w:rPr>
          <w:sz w:val="36"/>
          <w:szCs w:val="36"/>
          <w:rtl/>
        </w:rPr>
        <w:t>جمع بين القول باستحقاق العقاب مع ال</w:t>
      </w:r>
      <w:r w:rsidR="00974959" w:rsidRPr="00AB4198">
        <w:rPr>
          <w:sz w:val="36"/>
          <w:szCs w:val="36"/>
          <w:rtl/>
        </w:rPr>
        <w:t>حكم بصحة الصلاة جهراً في موضع الإخفات وبالعكس وصحة الصلاة تماماً في موضع القصر يبتنى على أساس اشتمالهما على المصلحة الملزمة في نفسها، وبعد استيفائها لا يبقى مجال لاستيفاء المصلحة الأخرى التي هي أهم من المصلحة الأولى لتضاد المصلحتين وعدم إمكان الجمع بينهما في الخارج، ثم ان اشتمالهما على تلك المصلحة الملزمة يختص بحالة الجهل بوجوب الواجب الواقعي، واما في صورة العلم به فلا مصلحة لهما أبداً، ولا بعد في ذلك، ضرورة ان الأشياء تختلف من حيث وجدانها المصلحة أو عدم وجدانها لها باختلاف الحالات والأزمان، وهذا واضح، ويتفرع على ذلك عدم وجوب الإعادة ولو مع بقاء الوقت وتمكن المكلف منها، لعدم مشروعيتها بعد استيفاء المصلحة المزبورة في ضم</w:t>
      </w:r>
      <w:r w:rsidR="00281671" w:rsidRPr="00AB4198">
        <w:rPr>
          <w:sz w:val="36"/>
          <w:szCs w:val="36"/>
          <w:rtl/>
        </w:rPr>
        <w:t>ن الصلاة تماماً والصلاة جهراً -مثلا</w:t>
      </w:r>
      <w:r w:rsidR="00974959" w:rsidRPr="00AB4198">
        <w:rPr>
          <w:sz w:val="36"/>
          <w:szCs w:val="36"/>
          <w:rtl/>
        </w:rPr>
        <w:t xml:space="preserve">- وقد سبق ان عدم الضد ليس مقدمة للضد الآخر ليكون فعله </w:t>
      </w:r>
      <w:r w:rsidR="00281671" w:rsidRPr="00AB4198">
        <w:rPr>
          <w:sz w:val="36"/>
          <w:szCs w:val="36"/>
          <w:rtl/>
        </w:rPr>
        <w:t>منهياً عنه فيكون فاسداً، وأ</w:t>
      </w:r>
      <w:r w:rsidR="00974959" w:rsidRPr="00AB4198">
        <w:rPr>
          <w:sz w:val="36"/>
          <w:szCs w:val="36"/>
          <w:rtl/>
        </w:rPr>
        <w:t>ما الحكم باستحقاقه العقوبة مع تمكنه من الإعادة في الوقت فمن ناحية تقصيره، وعدم فائدة الإعادة</w:t>
      </w:r>
      <w:r w:rsidR="001374EB">
        <w:rPr>
          <w:rStyle w:val="a6"/>
          <w:sz w:val="36"/>
          <w:szCs w:val="36"/>
          <w:rtl/>
        </w:rPr>
        <w:t>(</w:t>
      </w:r>
      <w:r w:rsidR="001374EB" w:rsidRPr="00AB4198">
        <w:rPr>
          <w:rStyle w:val="a6"/>
          <w:sz w:val="36"/>
          <w:szCs w:val="36"/>
          <w:rtl/>
        </w:rPr>
        <w:footnoteReference w:id="414"/>
      </w:r>
      <w:r w:rsidR="001374EB">
        <w:rPr>
          <w:rStyle w:val="a6"/>
          <w:sz w:val="36"/>
          <w:szCs w:val="36"/>
          <w:rtl/>
        </w:rPr>
        <w:t>)</w:t>
      </w:r>
      <w:r w:rsidR="00974959" w:rsidRPr="00AB4198">
        <w:rPr>
          <w:sz w:val="36"/>
          <w:szCs w:val="36"/>
          <w:rtl/>
        </w:rPr>
        <w:t xml:space="preserve">. </w:t>
      </w:r>
    </w:p>
    <w:p w14:paraId="30C74210" w14:textId="77777777" w:rsidR="007175B5" w:rsidRPr="00AB4198" w:rsidRDefault="00974959" w:rsidP="00410A0A">
      <w:pPr>
        <w:rPr>
          <w:sz w:val="36"/>
          <w:szCs w:val="36"/>
          <w:rtl/>
        </w:rPr>
      </w:pPr>
      <w:r w:rsidRPr="00AB4198">
        <w:rPr>
          <w:sz w:val="36"/>
          <w:szCs w:val="36"/>
          <w:rtl/>
        </w:rPr>
        <w:t xml:space="preserve">و </w:t>
      </w:r>
      <w:r w:rsidR="00692133" w:rsidRPr="00AB4198">
        <w:rPr>
          <w:sz w:val="36"/>
          <w:szCs w:val="36"/>
          <w:rtl/>
        </w:rPr>
        <w:t xml:space="preserve">اورد </w:t>
      </w:r>
      <w:r w:rsidR="007175B5" w:rsidRPr="00AB4198">
        <w:rPr>
          <w:sz w:val="36"/>
          <w:szCs w:val="36"/>
          <w:rtl/>
        </w:rPr>
        <w:t xml:space="preserve">على هذا التخريج عدة ايرادات: </w:t>
      </w:r>
    </w:p>
    <w:p w14:paraId="673E1C0E" w14:textId="77777777" w:rsidR="00974959" w:rsidRPr="00AB4198" w:rsidRDefault="007175B5" w:rsidP="00410A0A">
      <w:pPr>
        <w:rPr>
          <w:sz w:val="36"/>
          <w:szCs w:val="36"/>
          <w:rtl/>
        </w:rPr>
      </w:pPr>
      <w:r w:rsidRPr="00AB4198">
        <w:rPr>
          <w:b/>
          <w:bCs/>
          <w:sz w:val="36"/>
          <w:szCs w:val="36"/>
          <w:rtl/>
        </w:rPr>
        <w:t>الايراد الاول</w:t>
      </w:r>
      <w:r w:rsidRPr="00AB4198">
        <w:rPr>
          <w:sz w:val="36"/>
          <w:szCs w:val="36"/>
          <w:rtl/>
        </w:rPr>
        <w:t xml:space="preserve">: ما ذكره السيد الخوئي "قده" من </w:t>
      </w:r>
      <w:r w:rsidR="00692133" w:rsidRPr="00AB4198">
        <w:rPr>
          <w:sz w:val="36"/>
          <w:szCs w:val="36"/>
          <w:rtl/>
        </w:rPr>
        <w:t>أن التضاد</w:t>
      </w:r>
      <w:r w:rsidR="0061230F" w:rsidRPr="00AB4198">
        <w:rPr>
          <w:sz w:val="36"/>
          <w:szCs w:val="36"/>
          <w:rtl/>
        </w:rPr>
        <w:t>ّ</w:t>
      </w:r>
      <w:r w:rsidR="00692133" w:rsidRPr="00AB4198">
        <w:rPr>
          <w:sz w:val="36"/>
          <w:szCs w:val="36"/>
          <w:rtl/>
        </w:rPr>
        <w:t xml:space="preserve"> بين الأفعال الخارجية كالتضاد بين القيام والقعود ولكن التضاد بين الملاكات الواقعية القائمة بالا</w:t>
      </w:r>
      <w:r w:rsidR="0061230F" w:rsidRPr="00AB4198">
        <w:rPr>
          <w:sz w:val="36"/>
          <w:szCs w:val="36"/>
          <w:rtl/>
        </w:rPr>
        <w:t>فعال الخارجية بما هي مع قطع الن</w:t>
      </w:r>
      <w:r w:rsidR="00692133" w:rsidRPr="00AB4198">
        <w:rPr>
          <w:sz w:val="36"/>
          <w:szCs w:val="36"/>
          <w:rtl/>
        </w:rPr>
        <w:t>ظر عن التضاد بين تلك الأفعال ففي غاية البعد، بل تكاد تلحق بالمحال، ضرورة انه لا يعقل التضاد بين المصلحتين مع إمكان الجمع بين الفعلين، فإذا فرضنا ان في كل من صلاتي القصر والتمام مصلحة تامة، وكان المكلف متمكناً من الجمع بينهما خارجاً فلا نتعقل التضاد بين المصلحتين بحيث لا يتمكن المكلف من الجمع بينهما خارجاً و استيفائهما معاً</w:t>
      </w:r>
      <w:r w:rsidR="001374EB">
        <w:rPr>
          <w:rStyle w:val="StyleLatin20ptComplex18ptSuperscript"/>
          <w:sz w:val="36"/>
          <w:rtl/>
        </w:rPr>
        <w:t>(</w:t>
      </w:r>
      <w:r w:rsidR="001374EB" w:rsidRPr="00AB4198">
        <w:rPr>
          <w:rStyle w:val="StyleLatin20ptComplex18ptSuperscript"/>
          <w:sz w:val="36"/>
          <w:rtl/>
        </w:rPr>
        <w:footnoteReference w:id="415"/>
      </w:r>
      <w:r w:rsidR="001374EB">
        <w:rPr>
          <w:rStyle w:val="StyleLatin20ptComplex18ptSuperscript"/>
          <w:sz w:val="36"/>
          <w:rtl/>
        </w:rPr>
        <w:t>)</w:t>
      </w:r>
      <w:r w:rsidR="00974959" w:rsidRPr="00AB4198">
        <w:rPr>
          <w:sz w:val="36"/>
          <w:szCs w:val="36"/>
          <w:rtl/>
        </w:rPr>
        <w:t xml:space="preserve">. </w:t>
      </w:r>
    </w:p>
    <w:p w14:paraId="54C7206C" w14:textId="77777777" w:rsidR="00692133" w:rsidRPr="00AB4198" w:rsidRDefault="007175B5" w:rsidP="00410A0A">
      <w:pPr>
        <w:rPr>
          <w:sz w:val="36"/>
          <w:szCs w:val="36"/>
          <w:rtl/>
        </w:rPr>
      </w:pPr>
      <w:r w:rsidRPr="00AB4198">
        <w:rPr>
          <w:sz w:val="36"/>
          <w:szCs w:val="36"/>
          <w:rtl/>
        </w:rPr>
        <w:t>و فيه أ</w:t>
      </w:r>
      <w:r w:rsidR="00D459DB" w:rsidRPr="00AB4198">
        <w:rPr>
          <w:sz w:val="36"/>
          <w:szCs w:val="36"/>
          <w:rtl/>
        </w:rPr>
        <w:t xml:space="preserve">ن </w:t>
      </w:r>
      <w:r w:rsidR="00692133" w:rsidRPr="00AB4198">
        <w:rPr>
          <w:sz w:val="36"/>
          <w:szCs w:val="36"/>
          <w:rtl/>
        </w:rPr>
        <w:t xml:space="preserve">دعوى كون احتمال التضاد بين الملاكين امرا موهوما، فمما لا وجه له، فترى أن سقي ابن المولى ماء غير بارد يمنع من استيفاء تمام الملاك الملزم في سقيه ماء </w:t>
      </w:r>
      <w:r w:rsidR="0061230F" w:rsidRPr="00AB4198">
        <w:rPr>
          <w:sz w:val="36"/>
          <w:szCs w:val="36"/>
          <w:rtl/>
        </w:rPr>
        <w:t xml:space="preserve">باردا ومع ذلك يكون صحيحا لرفعه </w:t>
      </w:r>
      <w:r w:rsidR="00692133" w:rsidRPr="00AB4198">
        <w:rPr>
          <w:sz w:val="36"/>
          <w:szCs w:val="36"/>
          <w:rtl/>
        </w:rPr>
        <w:t xml:space="preserve">عطش ابن المولى، </w:t>
      </w:r>
      <w:r w:rsidR="00D459DB" w:rsidRPr="00AB4198">
        <w:rPr>
          <w:sz w:val="36"/>
          <w:szCs w:val="36"/>
          <w:rtl/>
        </w:rPr>
        <w:t xml:space="preserve">و </w:t>
      </w:r>
      <w:r w:rsidR="00281671" w:rsidRPr="00AB4198">
        <w:rPr>
          <w:sz w:val="36"/>
          <w:szCs w:val="36"/>
          <w:rtl/>
        </w:rPr>
        <w:t xml:space="preserve">كذا من </w:t>
      </w:r>
      <w:r w:rsidR="00D459DB" w:rsidRPr="00AB4198">
        <w:rPr>
          <w:sz w:val="36"/>
          <w:szCs w:val="36"/>
          <w:rtl/>
        </w:rPr>
        <w:t xml:space="preserve">وجب عليه اطعام ضيف المولى طعاما </w:t>
      </w:r>
      <w:r w:rsidR="00281671" w:rsidRPr="00AB4198">
        <w:rPr>
          <w:sz w:val="36"/>
          <w:szCs w:val="36"/>
          <w:rtl/>
        </w:rPr>
        <w:t>جيدا</w:t>
      </w:r>
      <w:r w:rsidR="00D459DB" w:rsidRPr="00AB4198">
        <w:rPr>
          <w:sz w:val="36"/>
          <w:szCs w:val="36"/>
          <w:rtl/>
        </w:rPr>
        <w:t xml:space="preserve">، فاطعمه طعاما </w:t>
      </w:r>
      <w:r w:rsidR="00281671" w:rsidRPr="00AB4198">
        <w:rPr>
          <w:sz w:val="36"/>
          <w:szCs w:val="36"/>
          <w:rtl/>
        </w:rPr>
        <w:t>غير جيد</w:t>
      </w:r>
      <w:r w:rsidR="00D459DB" w:rsidRPr="00AB4198">
        <w:rPr>
          <w:sz w:val="36"/>
          <w:szCs w:val="36"/>
          <w:rtl/>
        </w:rPr>
        <w:t xml:space="preserve">، </w:t>
      </w:r>
      <w:r w:rsidR="00281671" w:rsidRPr="00AB4198">
        <w:rPr>
          <w:sz w:val="36"/>
          <w:szCs w:val="36"/>
          <w:rtl/>
        </w:rPr>
        <w:t xml:space="preserve">فاذا كان ذلك ممكنا و محتملا في الملاكات العرفية ففي </w:t>
      </w:r>
      <w:r w:rsidR="00692133" w:rsidRPr="00AB4198">
        <w:rPr>
          <w:sz w:val="36"/>
          <w:szCs w:val="36"/>
          <w:rtl/>
        </w:rPr>
        <w:t>ال</w:t>
      </w:r>
      <w:r w:rsidR="00281671" w:rsidRPr="00AB4198">
        <w:rPr>
          <w:sz w:val="36"/>
          <w:szCs w:val="36"/>
          <w:rtl/>
        </w:rPr>
        <w:t xml:space="preserve">ملاكات </w:t>
      </w:r>
      <w:r w:rsidR="00C652FA" w:rsidRPr="00AB4198">
        <w:rPr>
          <w:sz w:val="36"/>
          <w:szCs w:val="36"/>
          <w:rtl/>
        </w:rPr>
        <w:t>ال</w:t>
      </w:r>
      <w:r w:rsidR="00281671" w:rsidRPr="00AB4198">
        <w:rPr>
          <w:sz w:val="36"/>
          <w:szCs w:val="36"/>
          <w:rtl/>
        </w:rPr>
        <w:t>تعبدية لل</w:t>
      </w:r>
      <w:r w:rsidR="00692133" w:rsidRPr="00AB4198">
        <w:rPr>
          <w:sz w:val="36"/>
          <w:szCs w:val="36"/>
          <w:rtl/>
        </w:rPr>
        <w:t xml:space="preserve">احكام الشرعية </w:t>
      </w:r>
      <w:r w:rsidR="00281671" w:rsidRPr="00AB4198">
        <w:rPr>
          <w:sz w:val="36"/>
          <w:szCs w:val="36"/>
          <w:rtl/>
        </w:rPr>
        <w:t>بطريق اولى</w:t>
      </w:r>
      <w:r w:rsidR="00692133" w:rsidRPr="00AB4198">
        <w:rPr>
          <w:sz w:val="36"/>
          <w:szCs w:val="36"/>
          <w:rtl/>
        </w:rPr>
        <w:t>.</w:t>
      </w:r>
    </w:p>
    <w:p w14:paraId="7633B92E" w14:textId="77777777" w:rsidR="007175B5" w:rsidRPr="00AB4198" w:rsidRDefault="00C652FA" w:rsidP="00410A0A">
      <w:pPr>
        <w:rPr>
          <w:sz w:val="36"/>
          <w:szCs w:val="36"/>
          <w:rtl/>
        </w:rPr>
      </w:pPr>
      <w:r w:rsidRPr="00AB4198">
        <w:rPr>
          <w:sz w:val="36"/>
          <w:szCs w:val="36"/>
          <w:rtl/>
        </w:rPr>
        <w:t>هذا و قد اجاب</w:t>
      </w:r>
      <w:r w:rsidR="007175B5" w:rsidRPr="00AB4198">
        <w:rPr>
          <w:sz w:val="36"/>
          <w:szCs w:val="36"/>
          <w:rtl/>
        </w:rPr>
        <w:t xml:space="preserve"> في البحوث </w:t>
      </w:r>
      <w:r w:rsidRPr="00AB4198">
        <w:rPr>
          <w:sz w:val="36"/>
          <w:szCs w:val="36"/>
          <w:rtl/>
        </w:rPr>
        <w:t>عن هذا الايراد بجواب آخر</w:t>
      </w:r>
      <w:r w:rsidR="0061230F" w:rsidRPr="00AB4198">
        <w:rPr>
          <w:sz w:val="36"/>
          <w:szCs w:val="36"/>
          <w:rtl/>
        </w:rPr>
        <w:t>،</w:t>
      </w:r>
      <w:r w:rsidRPr="00AB4198">
        <w:rPr>
          <w:sz w:val="36"/>
          <w:szCs w:val="36"/>
          <w:rtl/>
        </w:rPr>
        <w:t xml:space="preserve"> و هو أن بالإمكان افتراض أ</w:t>
      </w:r>
      <w:r w:rsidR="007175B5" w:rsidRPr="00AB4198">
        <w:rPr>
          <w:sz w:val="36"/>
          <w:szCs w:val="36"/>
          <w:rtl/>
        </w:rPr>
        <w:t>ن التضاد في المقام بين ال</w:t>
      </w:r>
      <w:r w:rsidRPr="00AB4198">
        <w:rPr>
          <w:sz w:val="36"/>
          <w:szCs w:val="36"/>
          <w:rtl/>
        </w:rPr>
        <w:t>فعلين ال</w:t>
      </w:r>
      <w:r w:rsidR="007175B5" w:rsidRPr="00AB4198">
        <w:rPr>
          <w:sz w:val="36"/>
          <w:szCs w:val="36"/>
          <w:rtl/>
        </w:rPr>
        <w:t>محصلين</w:t>
      </w:r>
      <w:r w:rsidRPr="00AB4198">
        <w:rPr>
          <w:sz w:val="36"/>
          <w:szCs w:val="36"/>
          <w:rtl/>
        </w:rPr>
        <w:t xml:space="preserve"> للملاك</w:t>
      </w:r>
      <w:r w:rsidR="007175B5" w:rsidRPr="00AB4198">
        <w:rPr>
          <w:sz w:val="36"/>
          <w:szCs w:val="36"/>
          <w:rtl/>
        </w:rPr>
        <w:t>، لكون</w:t>
      </w:r>
      <w:r w:rsidRPr="00AB4198">
        <w:rPr>
          <w:sz w:val="36"/>
          <w:szCs w:val="36"/>
          <w:rtl/>
        </w:rPr>
        <w:t xml:space="preserve"> المحصل للملاك التام </w:t>
      </w:r>
      <w:r w:rsidR="007175B5" w:rsidRPr="00AB4198">
        <w:rPr>
          <w:sz w:val="36"/>
          <w:szCs w:val="36"/>
          <w:rtl/>
        </w:rPr>
        <w:t>ه</w:t>
      </w:r>
      <w:r w:rsidRPr="00AB4198">
        <w:rPr>
          <w:sz w:val="36"/>
          <w:szCs w:val="36"/>
          <w:rtl/>
        </w:rPr>
        <w:t>و</w:t>
      </w:r>
      <w:r w:rsidR="007175B5" w:rsidRPr="00AB4198">
        <w:rPr>
          <w:sz w:val="36"/>
          <w:szCs w:val="36"/>
          <w:rtl/>
        </w:rPr>
        <w:t xml:space="preserve"> القصر غير المسبوق بالتمام </w:t>
      </w:r>
      <w:r w:rsidRPr="00AB4198">
        <w:rPr>
          <w:sz w:val="36"/>
          <w:szCs w:val="36"/>
          <w:rtl/>
        </w:rPr>
        <w:t>في حال الجهل</w:t>
      </w:r>
      <w:r w:rsidR="007175B5" w:rsidRPr="00AB4198">
        <w:rPr>
          <w:sz w:val="36"/>
          <w:szCs w:val="36"/>
          <w:rtl/>
        </w:rPr>
        <w:t>، فبهذا القيد ي</w:t>
      </w:r>
      <w:r w:rsidRPr="00AB4198">
        <w:rPr>
          <w:sz w:val="36"/>
          <w:szCs w:val="36"/>
          <w:rtl/>
        </w:rPr>
        <w:t>حصل التضاد بينه و بين المحصل للملاك الناقص و هو سبق التمام في حال الجهل</w:t>
      </w:r>
      <w:r w:rsidR="001374EB">
        <w:rPr>
          <w:rStyle w:val="a6"/>
          <w:noProof w:val="0"/>
          <w:sz w:val="36"/>
          <w:szCs w:val="36"/>
          <w:rtl/>
        </w:rPr>
        <w:t>(</w:t>
      </w:r>
      <w:r w:rsidR="001374EB" w:rsidRPr="00AB4198">
        <w:rPr>
          <w:rStyle w:val="a6"/>
          <w:noProof w:val="0"/>
          <w:sz w:val="36"/>
          <w:szCs w:val="36"/>
          <w:rtl/>
        </w:rPr>
        <w:footnoteReference w:id="416"/>
      </w:r>
      <w:r w:rsidR="001374EB">
        <w:rPr>
          <w:rStyle w:val="a6"/>
          <w:noProof w:val="0"/>
          <w:sz w:val="36"/>
          <w:szCs w:val="36"/>
          <w:rtl/>
        </w:rPr>
        <w:t>)</w:t>
      </w:r>
      <w:r w:rsidR="007175B5" w:rsidRPr="00AB4198">
        <w:rPr>
          <w:sz w:val="36"/>
          <w:szCs w:val="36"/>
          <w:rtl/>
        </w:rPr>
        <w:t>.</w:t>
      </w:r>
    </w:p>
    <w:p w14:paraId="395413C5" w14:textId="77777777" w:rsidR="007175B5" w:rsidRPr="00AB4198" w:rsidRDefault="007175B5" w:rsidP="00410A0A">
      <w:pPr>
        <w:rPr>
          <w:sz w:val="36"/>
          <w:szCs w:val="36"/>
          <w:rtl/>
        </w:rPr>
      </w:pPr>
      <w:r w:rsidRPr="00AB4198">
        <w:rPr>
          <w:sz w:val="36"/>
          <w:szCs w:val="36"/>
          <w:rtl/>
        </w:rPr>
        <w:t>و فيه أنه ان سلم كون التضاد بين الملاكين موهوما فلا وجه ل</w:t>
      </w:r>
      <w:r w:rsidR="00C652FA" w:rsidRPr="00AB4198">
        <w:rPr>
          <w:sz w:val="36"/>
          <w:szCs w:val="36"/>
          <w:rtl/>
        </w:rPr>
        <w:t xml:space="preserve">جعل المحصل للملاك التامّ، </w:t>
      </w:r>
      <w:r w:rsidRPr="00AB4198">
        <w:rPr>
          <w:sz w:val="36"/>
          <w:szCs w:val="36"/>
          <w:rtl/>
        </w:rPr>
        <w:t xml:space="preserve">القصر غير المسبوق بالتمام في حال الجهل، </w:t>
      </w:r>
      <w:r w:rsidR="00D20AE2" w:rsidRPr="00AB4198">
        <w:rPr>
          <w:sz w:val="36"/>
          <w:szCs w:val="36"/>
          <w:rtl/>
        </w:rPr>
        <w:t xml:space="preserve">و لو فرض التضاد بين الملاكين فدائما يوجد تضاد بالعرض بين المحصلين للملاك، فلا يناسب التعبير عنه بأنه قد يكون كذلك، </w:t>
      </w:r>
      <w:r w:rsidRPr="00AB4198">
        <w:rPr>
          <w:sz w:val="36"/>
          <w:szCs w:val="36"/>
          <w:rtl/>
        </w:rPr>
        <w:t xml:space="preserve">نعم يمكن أن يكون مقصوده </w:t>
      </w:r>
      <w:r w:rsidR="00D20AE2" w:rsidRPr="00AB4198">
        <w:rPr>
          <w:sz w:val="36"/>
          <w:szCs w:val="36"/>
          <w:rtl/>
        </w:rPr>
        <w:t xml:space="preserve">امكان </w:t>
      </w:r>
      <w:r w:rsidRPr="00AB4198">
        <w:rPr>
          <w:sz w:val="36"/>
          <w:szCs w:val="36"/>
          <w:rtl/>
        </w:rPr>
        <w:t xml:space="preserve">كون سبق </w:t>
      </w:r>
      <w:r w:rsidR="00C652FA" w:rsidRPr="00AB4198">
        <w:rPr>
          <w:sz w:val="36"/>
          <w:szCs w:val="36"/>
          <w:rtl/>
        </w:rPr>
        <w:t>التمام في حال الجهل مانعا مباشريا</w:t>
      </w:r>
      <w:r w:rsidRPr="00AB4198">
        <w:rPr>
          <w:sz w:val="36"/>
          <w:szCs w:val="36"/>
          <w:rtl/>
        </w:rPr>
        <w:t xml:space="preserve"> عن تأثير القصر في تحقق الملاك التام، و لكنه خلف مقصود صاحب الكفاية، لأنه انكر مانعية التمام في حال الجهل عن الواجب، و انما ادعى مجرد المضادة و المنافرة بينهما كالنقيضين.</w:t>
      </w:r>
    </w:p>
    <w:p w14:paraId="6987425B" w14:textId="77777777" w:rsidR="00951BEC" w:rsidRPr="00AB4198" w:rsidRDefault="00D20AE2" w:rsidP="00410A0A">
      <w:pPr>
        <w:rPr>
          <w:sz w:val="36"/>
          <w:szCs w:val="36"/>
          <w:rtl/>
        </w:rPr>
      </w:pPr>
      <w:r w:rsidRPr="00AB4198">
        <w:rPr>
          <w:sz w:val="36"/>
          <w:szCs w:val="36"/>
          <w:rtl/>
        </w:rPr>
        <w:t xml:space="preserve">و الانصاف أنه لابدّ </w:t>
      </w:r>
      <w:r w:rsidR="007175B5" w:rsidRPr="00AB4198">
        <w:rPr>
          <w:sz w:val="36"/>
          <w:szCs w:val="36"/>
          <w:rtl/>
        </w:rPr>
        <w:t xml:space="preserve">من الالتزام بمانعية التمام في حال الجهل، لانه لو كان الواجب </w:t>
      </w:r>
      <w:r w:rsidRPr="00AB4198">
        <w:rPr>
          <w:sz w:val="36"/>
          <w:szCs w:val="36"/>
          <w:rtl/>
        </w:rPr>
        <w:t xml:space="preserve">على المسافر عنوان صلاة </w:t>
      </w:r>
      <w:r w:rsidR="007175B5" w:rsidRPr="00AB4198">
        <w:rPr>
          <w:sz w:val="36"/>
          <w:szCs w:val="36"/>
          <w:rtl/>
        </w:rPr>
        <w:t>القصر</w:t>
      </w:r>
      <w:r w:rsidR="0061230F" w:rsidRPr="00AB4198">
        <w:rPr>
          <w:sz w:val="36"/>
          <w:szCs w:val="36"/>
          <w:rtl/>
        </w:rPr>
        <w:t>،</w:t>
      </w:r>
      <w:r w:rsidR="007175B5" w:rsidRPr="00AB4198">
        <w:rPr>
          <w:sz w:val="36"/>
          <w:szCs w:val="36"/>
          <w:rtl/>
        </w:rPr>
        <w:t xml:space="preserve"> فلا محالة يكون الواجب هو القصر الذي لم يسبقه التمام في حال الجهل، و ان كان الواجب هو </w:t>
      </w:r>
      <w:r w:rsidRPr="00AB4198">
        <w:rPr>
          <w:sz w:val="36"/>
          <w:szCs w:val="36"/>
          <w:rtl/>
        </w:rPr>
        <w:t xml:space="preserve">عنوان </w:t>
      </w:r>
      <w:r w:rsidR="007175B5" w:rsidRPr="00AB4198">
        <w:rPr>
          <w:sz w:val="36"/>
          <w:szCs w:val="36"/>
          <w:rtl/>
        </w:rPr>
        <w:t>ايجاد الملاك التام المعلول للقصر فالمفروض ان علته ليست هي القصر لابشرط</w:t>
      </w:r>
      <w:r w:rsidR="0061230F" w:rsidRPr="00AB4198">
        <w:rPr>
          <w:sz w:val="36"/>
          <w:szCs w:val="36"/>
          <w:rtl/>
        </w:rPr>
        <w:t>،</w:t>
      </w:r>
      <w:r w:rsidR="007175B5" w:rsidRPr="00AB4198">
        <w:rPr>
          <w:sz w:val="36"/>
          <w:szCs w:val="36"/>
          <w:rtl/>
        </w:rPr>
        <w:t xml:space="preserve"> بل القصر المشروط بعدم سبق التمام في حال الجهل، سواء كان سبق التمام بنفسه مانعا عن تحقق الملاك التام، او لأجل كونه سببا للملاك الناقص الذي هو ضد الملاك التام، فان تعلق الوجوب النفسي بتحصيل الملاك التام يستتبع الوجوب الغيري لعلته التي ليست مجرد القصر</w:t>
      </w:r>
      <w:r w:rsidR="0061230F" w:rsidRPr="00AB4198">
        <w:rPr>
          <w:sz w:val="36"/>
          <w:szCs w:val="36"/>
          <w:rtl/>
        </w:rPr>
        <w:t>،</w:t>
      </w:r>
      <w:r w:rsidR="007175B5" w:rsidRPr="00AB4198">
        <w:rPr>
          <w:sz w:val="36"/>
          <w:szCs w:val="36"/>
          <w:rtl/>
        </w:rPr>
        <w:t xml:space="preserve"> بل مع عدم سبق</w:t>
      </w:r>
      <w:r w:rsidR="00951BEC" w:rsidRPr="00AB4198">
        <w:rPr>
          <w:sz w:val="36"/>
          <w:szCs w:val="36"/>
          <w:rtl/>
        </w:rPr>
        <w:t xml:space="preserve"> التمام في حال الجهل، فيقال بأن</w:t>
      </w:r>
      <w:r w:rsidR="007175B5" w:rsidRPr="00AB4198">
        <w:rPr>
          <w:sz w:val="36"/>
          <w:szCs w:val="36"/>
          <w:rtl/>
        </w:rPr>
        <w:t xml:space="preserve"> مآل</w:t>
      </w:r>
      <w:r w:rsidR="00951BEC" w:rsidRPr="00AB4198">
        <w:rPr>
          <w:sz w:val="36"/>
          <w:szCs w:val="36"/>
          <w:rtl/>
        </w:rPr>
        <w:t>ه الى تعلق البغض الغيري بالتمام</w:t>
      </w:r>
      <w:r w:rsidR="009A4193" w:rsidRPr="00AB4198">
        <w:rPr>
          <w:sz w:val="36"/>
          <w:szCs w:val="36"/>
          <w:rtl/>
        </w:rPr>
        <w:t>، فلا يقاس المقام بمثل القيام الواجب بالنسبة الى ضده التكويني، و هو الجلوس في نفس زمانه، فان ايجاد القيام لا يتوقف على اعدام الجلوس</w:t>
      </w:r>
      <w:r w:rsidR="00951BEC" w:rsidRPr="00AB4198">
        <w:rPr>
          <w:sz w:val="36"/>
          <w:szCs w:val="36"/>
          <w:rtl/>
        </w:rPr>
        <w:t>.</w:t>
      </w:r>
    </w:p>
    <w:p w14:paraId="05099C71" w14:textId="77777777" w:rsidR="00951BEC" w:rsidRPr="00AB4198" w:rsidRDefault="00951BEC" w:rsidP="00410A0A">
      <w:pPr>
        <w:rPr>
          <w:sz w:val="36"/>
          <w:szCs w:val="36"/>
          <w:rtl/>
        </w:rPr>
      </w:pPr>
      <w:r w:rsidRPr="00AB4198">
        <w:rPr>
          <w:b/>
          <w:bCs/>
          <w:sz w:val="36"/>
          <w:szCs w:val="36"/>
          <w:rtl/>
        </w:rPr>
        <w:t>ان قلت:</w:t>
      </w:r>
      <w:r w:rsidRPr="00AB4198">
        <w:rPr>
          <w:sz w:val="36"/>
          <w:szCs w:val="36"/>
          <w:rtl/>
        </w:rPr>
        <w:t xml:space="preserve"> يمكن أن يكون الواجب هو القصر الذي يكون اول صلاة ادائية جامعة بين القصر و التمام في حال الجهل، من دون أن يؤخذ عدم سبق التمام</w:t>
      </w:r>
      <w:r w:rsidR="006651E1" w:rsidRPr="00AB4198">
        <w:rPr>
          <w:sz w:val="36"/>
          <w:szCs w:val="36"/>
          <w:rtl/>
        </w:rPr>
        <w:t xml:space="preserve"> </w:t>
      </w:r>
      <w:r w:rsidRPr="00AB4198">
        <w:rPr>
          <w:sz w:val="36"/>
          <w:szCs w:val="36"/>
          <w:rtl/>
        </w:rPr>
        <w:t>قيدا في الواجب حتى يصير مانعا، و حينئذ لا يكون التمام قبل القصر الا مجرد ضد للواجب، فيتم كلام صاحب الكفاية</w:t>
      </w:r>
      <w:r w:rsidR="006651E1" w:rsidRPr="00AB4198">
        <w:rPr>
          <w:sz w:val="36"/>
          <w:szCs w:val="36"/>
          <w:rtl/>
        </w:rPr>
        <w:t xml:space="preserve"> </w:t>
      </w:r>
      <w:r w:rsidRPr="00AB4198">
        <w:rPr>
          <w:sz w:val="36"/>
          <w:szCs w:val="36"/>
          <w:rtl/>
        </w:rPr>
        <w:t>من أن الواجب لا يتوقف على عدم ضده توقف الشيء على عدم مانعه، لعدم تمانع بين الضدين</w:t>
      </w:r>
      <w:r w:rsidR="007730C6" w:rsidRPr="00AB4198">
        <w:rPr>
          <w:rFonts w:hint="cs"/>
          <w:sz w:val="36"/>
          <w:szCs w:val="36"/>
          <w:rtl/>
        </w:rPr>
        <w:t>،</w:t>
      </w:r>
      <w:r w:rsidRPr="00AB4198">
        <w:rPr>
          <w:sz w:val="36"/>
          <w:szCs w:val="36"/>
          <w:rtl/>
        </w:rPr>
        <w:t xml:space="preserve"> و انما ت</w:t>
      </w:r>
      <w:r w:rsidR="007730C6" w:rsidRPr="00AB4198">
        <w:rPr>
          <w:rFonts w:hint="cs"/>
          <w:sz w:val="36"/>
          <w:szCs w:val="36"/>
          <w:rtl/>
        </w:rPr>
        <w:t xml:space="preserve">كون </w:t>
      </w:r>
      <w:r w:rsidRPr="00AB4198">
        <w:rPr>
          <w:sz w:val="36"/>
          <w:szCs w:val="36"/>
          <w:rtl/>
        </w:rPr>
        <w:t>بينهما منافرة</w:t>
      </w:r>
      <w:r w:rsidR="007730C6" w:rsidRPr="00AB4198">
        <w:rPr>
          <w:rFonts w:hint="cs"/>
          <w:sz w:val="36"/>
          <w:szCs w:val="36"/>
          <w:rtl/>
        </w:rPr>
        <w:t>،</w:t>
      </w:r>
      <w:r w:rsidRPr="00AB4198">
        <w:rPr>
          <w:sz w:val="36"/>
          <w:szCs w:val="36"/>
          <w:rtl/>
        </w:rPr>
        <w:t xml:space="preserve"> ك</w:t>
      </w:r>
      <w:r w:rsidR="009A4193" w:rsidRPr="00AB4198">
        <w:rPr>
          <w:sz w:val="36"/>
          <w:szCs w:val="36"/>
          <w:rtl/>
        </w:rPr>
        <w:t xml:space="preserve">منافرة </w:t>
      </w:r>
      <w:r w:rsidRPr="00AB4198">
        <w:rPr>
          <w:sz w:val="36"/>
          <w:szCs w:val="36"/>
          <w:rtl/>
        </w:rPr>
        <w:t>النقيضين.</w:t>
      </w:r>
    </w:p>
    <w:p w14:paraId="5CC3466F" w14:textId="77777777" w:rsidR="006651E1" w:rsidRPr="00AB4198" w:rsidRDefault="00951BEC" w:rsidP="00410A0A">
      <w:pPr>
        <w:rPr>
          <w:sz w:val="36"/>
          <w:szCs w:val="36"/>
          <w:rtl/>
        </w:rPr>
      </w:pPr>
      <w:r w:rsidRPr="00AB4198">
        <w:rPr>
          <w:b/>
          <w:bCs/>
          <w:sz w:val="36"/>
          <w:szCs w:val="36"/>
          <w:rtl/>
        </w:rPr>
        <w:t>قلت:</w:t>
      </w:r>
      <w:r w:rsidRPr="00AB4198">
        <w:rPr>
          <w:sz w:val="36"/>
          <w:szCs w:val="36"/>
          <w:rtl/>
        </w:rPr>
        <w:t xml:space="preserve"> ليس هذا الا اخذا لعدم سبق التمام في حال الجهل</w:t>
      </w:r>
      <w:r w:rsidR="002B4F30" w:rsidRPr="00AB4198">
        <w:rPr>
          <w:sz w:val="36"/>
          <w:szCs w:val="36"/>
          <w:rtl/>
        </w:rPr>
        <w:t xml:space="preserve"> في الواجب</w:t>
      </w:r>
      <w:r w:rsidRPr="00AB4198">
        <w:rPr>
          <w:sz w:val="36"/>
          <w:szCs w:val="36"/>
          <w:rtl/>
        </w:rPr>
        <w:t>، مع تفنن في التعبير</w:t>
      </w:r>
      <w:r w:rsidR="00C652FA" w:rsidRPr="00AB4198">
        <w:rPr>
          <w:sz w:val="36"/>
          <w:szCs w:val="36"/>
          <w:rtl/>
        </w:rPr>
        <w:t xml:space="preserve">، و ان شئت قلت: ان ايجاد </w:t>
      </w:r>
      <w:r w:rsidR="002B4F30" w:rsidRPr="00AB4198">
        <w:rPr>
          <w:sz w:val="36"/>
          <w:szCs w:val="36"/>
          <w:rtl/>
        </w:rPr>
        <w:t>عنوان القصر الذي هو اول صلاة</w:t>
      </w:r>
      <w:r w:rsidR="00C652FA" w:rsidRPr="00AB4198">
        <w:rPr>
          <w:sz w:val="36"/>
          <w:szCs w:val="36"/>
          <w:rtl/>
        </w:rPr>
        <w:t>ٍ،</w:t>
      </w:r>
      <w:r w:rsidR="002B4F30" w:rsidRPr="00AB4198">
        <w:rPr>
          <w:sz w:val="36"/>
          <w:szCs w:val="36"/>
          <w:rtl/>
        </w:rPr>
        <w:t xml:space="preserve"> موقوف على عدم اتيان التمام قبله، و ليس مجرد منافرة بين ضدين</w:t>
      </w:r>
      <w:r w:rsidR="00C652FA" w:rsidRPr="00AB4198">
        <w:rPr>
          <w:sz w:val="36"/>
          <w:szCs w:val="36"/>
          <w:rtl/>
        </w:rPr>
        <w:t xml:space="preserve">، </w:t>
      </w:r>
      <w:r w:rsidR="002B4F30" w:rsidRPr="00AB4198">
        <w:rPr>
          <w:sz w:val="36"/>
          <w:szCs w:val="36"/>
          <w:rtl/>
        </w:rPr>
        <w:t>حيث يقال ان وجود الضد في أي زمان لا يتوقف على عدم ضده الذي يكون ظرف وجوده نفس ذلك الزمان.</w:t>
      </w:r>
      <w:r w:rsidR="00C137E5" w:rsidRPr="00AB4198">
        <w:rPr>
          <w:sz w:val="36"/>
          <w:szCs w:val="36"/>
          <w:rtl/>
        </w:rPr>
        <w:t xml:space="preserve"> </w:t>
      </w:r>
    </w:p>
    <w:p w14:paraId="4A71F0AF" w14:textId="77777777" w:rsidR="0050084C" w:rsidRPr="00AB4198" w:rsidRDefault="002B4F30" w:rsidP="00410A0A">
      <w:pPr>
        <w:rPr>
          <w:sz w:val="36"/>
          <w:szCs w:val="36"/>
          <w:rtl/>
        </w:rPr>
      </w:pPr>
      <w:r w:rsidRPr="00AB4198">
        <w:rPr>
          <w:sz w:val="36"/>
          <w:szCs w:val="36"/>
          <w:rtl/>
        </w:rPr>
        <w:t xml:space="preserve">و حينئذ </w:t>
      </w:r>
      <w:r w:rsidR="007175B5" w:rsidRPr="00AB4198">
        <w:rPr>
          <w:sz w:val="36"/>
          <w:szCs w:val="36"/>
          <w:rtl/>
        </w:rPr>
        <w:t>فلا محالة يتوقف جواب</w:t>
      </w:r>
      <w:r w:rsidRPr="00AB4198">
        <w:rPr>
          <w:sz w:val="36"/>
          <w:szCs w:val="36"/>
          <w:rtl/>
        </w:rPr>
        <w:t xml:space="preserve"> الاشكال </w:t>
      </w:r>
      <w:r w:rsidR="007175B5" w:rsidRPr="00AB4198">
        <w:rPr>
          <w:sz w:val="36"/>
          <w:szCs w:val="36"/>
          <w:rtl/>
        </w:rPr>
        <w:t xml:space="preserve">على </w:t>
      </w:r>
      <w:r w:rsidR="0050084C" w:rsidRPr="00AB4198">
        <w:rPr>
          <w:sz w:val="36"/>
          <w:szCs w:val="36"/>
          <w:rtl/>
        </w:rPr>
        <w:t>احد امرين:</w:t>
      </w:r>
    </w:p>
    <w:p w14:paraId="102B33AE" w14:textId="77777777" w:rsidR="0050084C" w:rsidRPr="00AB4198" w:rsidRDefault="00FE59E6" w:rsidP="00410A0A">
      <w:pPr>
        <w:rPr>
          <w:sz w:val="36"/>
          <w:szCs w:val="36"/>
          <w:rtl/>
        </w:rPr>
      </w:pPr>
      <w:r w:rsidRPr="00AB4198">
        <w:rPr>
          <w:sz w:val="36"/>
          <w:szCs w:val="36"/>
          <w:rtl/>
        </w:rPr>
        <w:t xml:space="preserve">1- ان تكون </w:t>
      </w:r>
      <w:r w:rsidR="0050084C" w:rsidRPr="00AB4198">
        <w:rPr>
          <w:sz w:val="36"/>
          <w:szCs w:val="36"/>
          <w:rtl/>
        </w:rPr>
        <w:t xml:space="preserve">ذات الركعتين الاوليين في صلاة التمام </w:t>
      </w:r>
      <w:r w:rsidRPr="00AB4198">
        <w:rPr>
          <w:sz w:val="36"/>
          <w:szCs w:val="36"/>
          <w:rtl/>
        </w:rPr>
        <w:t xml:space="preserve">مع </w:t>
      </w:r>
      <w:r w:rsidR="00DD2598" w:rsidRPr="00AB4198">
        <w:rPr>
          <w:sz w:val="36"/>
          <w:szCs w:val="36"/>
          <w:rtl/>
        </w:rPr>
        <w:t xml:space="preserve">السلام في آخر الصلاة </w:t>
      </w:r>
      <w:r w:rsidRPr="00AB4198">
        <w:rPr>
          <w:sz w:val="36"/>
          <w:szCs w:val="36"/>
          <w:rtl/>
        </w:rPr>
        <w:t xml:space="preserve">وافية </w:t>
      </w:r>
      <w:r w:rsidR="0050084C" w:rsidRPr="00AB4198">
        <w:rPr>
          <w:sz w:val="36"/>
          <w:szCs w:val="36"/>
          <w:rtl/>
        </w:rPr>
        <w:t>بالملاك الناقص</w:t>
      </w:r>
      <w:r w:rsidRPr="00AB4198">
        <w:rPr>
          <w:sz w:val="36"/>
          <w:szCs w:val="36"/>
          <w:rtl/>
        </w:rPr>
        <w:t>،</w:t>
      </w:r>
      <w:r w:rsidR="0050084C" w:rsidRPr="00AB4198">
        <w:rPr>
          <w:sz w:val="36"/>
          <w:szCs w:val="36"/>
          <w:rtl/>
        </w:rPr>
        <w:t xml:space="preserve"> و </w:t>
      </w:r>
      <w:r w:rsidRPr="00AB4198">
        <w:rPr>
          <w:sz w:val="36"/>
          <w:szCs w:val="36"/>
          <w:rtl/>
        </w:rPr>
        <w:t xml:space="preserve">يكون </w:t>
      </w:r>
      <w:r w:rsidR="0050084C" w:rsidRPr="00AB4198">
        <w:rPr>
          <w:sz w:val="36"/>
          <w:szCs w:val="36"/>
          <w:rtl/>
        </w:rPr>
        <w:t xml:space="preserve">الاتيان بالركعتين الاخيرتين </w:t>
      </w:r>
      <w:r w:rsidR="00DD2598" w:rsidRPr="00AB4198">
        <w:rPr>
          <w:sz w:val="36"/>
          <w:szCs w:val="36"/>
          <w:rtl/>
        </w:rPr>
        <w:t xml:space="preserve">قبل السلام </w:t>
      </w:r>
      <w:r w:rsidR="0050084C" w:rsidRPr="00AB4198">
        <w:rPr>
          <w:sz w:val="36"/>
          <w:szCs w:val="36"/>
          <w:rtl/>
        </w:rPr>
        <w:t>مانعا عن استيفاء الملاك التام في صلاة القصر، و بذلك يرتفع الاشكال.</w:t>
      </w:r>
    </w:p>
    <w:p w14:paraId="646A6656" w14:textId="77777777" w:rsidR="0050084C" w:rsidRPr="00AB4198" w:rsidRDefault="0050084C" w:rsidP="00410A0A">
      <w:pPr>
        <w:rPr>
          <w:sz w:val="36"/>
          <w:szCs w:val="36"/>
          <w:rtl/>
        </w:rPr>
      </w:pPr>
      <w:r w:rsidRPr="00AB4198">
        <w:rPr>
          <w:sz w:val="36"/>
          <w:szCs w:val="36"/>
          <w:rtl/>
        </w:rPr>
        <w:t xml:space="preserve">و </w:t>
      </w:r>
      <w:r w:rsidR="00FE59E6" w:rsidRPr="00AB4198">
        <w:rPr>
          <w:sz w:val="36"/>
          <w:szCs w:val="36"/>
          <w:rtl/>
        </w:rPr>
        <w:t xml:space="preserve">تطبيق </w:t>
      </w:r>
      <w:r w:rsidRPr="00AB4198">
        <w:rPr>
          <w:sz w:val="36"/>
          <w:szCs w:val="36"/>
          <w:rtl/>
        </w:rPr>
        <w:t xml:space="preserve">هذا الوجه و ان كان </w:t>
      </w:r>
      <w:r w:rsidR="00FE59E6" w:rsidRPr="00AB4198">
        <w:rPr>
          <w:sz w:val="36"/>
          <w:szCs w:val="36"/>
          <w:rtl/>
        </w:rPr>
        <w:t xml:space="preserve">واضحا على </w:t>
      </w:r>
      <w:r w:rsidRPr="00AB4198">
        <w:rPr>
          <w:sz w:val="36"/>
          <w:szCs w:val="36"/>
          <w:rtl/>
        </w:rPr>
        <w:t xml:space="preserve">الاتمام في موضع القصر، </w:t>
      </w:r>
      <w:r w:rsidR="00FE59E6" w:rsidRPr="00AB4198">
        <w:rPr>
          <w:sz w:val="36"/>
          <w:szCs w:val="36"/>
          <w:rtl/>
        </w:rPr>
        <w:t xml:space="preserve">لكن يصعب تطبيقه على </w:t>
      </w:r>
      <w:r w:rsidRPr="00AB4198">
        <w:rPr>
          <w:sz w:val="36"/>
          <w:szCs w:val="36"/>
          <w:rtl/>
        </w:rPr>
        <w:t xml:space="preserve">القصر في موضع التمام في مورد رواية منصور بن حازم السابقة، حيث ان السلام في الركعة الثانية مما لابد منه في صحة القصر ايضا، و مع ذلك يكون مانعا </w:t>
      </w:r>
      <w:r w:rsidR="00FE59E6" w:rsidRPr="00AB4198">
        <w:rPr>
          <w:sz w:val="36"/>
          <w:szCs w:val="36"/>
          <w:rtl/>
        </w:rPr>
        <w:t xml:space="preserve">عن </w:t>
      </w:r>
      <w:r w:rsidRPr="00AB4198">
        <w:rPr>
          <w:sz w:val="36"/>
          <w:szCs w:val="36"/>
          <w:rtl/>
        </w:rPr>
        <w:t xml:space="preserve">استيفاء الملاك التام في </w:t>
      </w:r>
      <w:r w:rsidR="00FE59E6" w:rsidRPr="00AB4198">
        <w:rPr>
          <w:sz w:val="36"/>
          <w:szCs w:val="36"/>
          <w:rtl/>
        </w:rPr>
        <w:t xml:space="preserve">صلاة </w:t>
      </w:r>
      <w:r w:rsidRPr="00AB4198">
        <w:rPr>
          <w:sz w:val="36"/>
          <w:szCs w:val="36"/>
          <w:rtl/>
        </w:rPr>
        <w:t>التمام</w:t>
      </w:r>
      <w:r w:rsidR="00FE59E6" w:rsidRPr="00AB4198">
        <w:rPr>
          <w:sz w:val="36"/>
          <w:szCs w:val="36"/>
          <w:rtl/>
        </w:rPr>
        <w:t xml:space="preserve">، و كذا الجهر في موضع الاخفات و لا يكفي أن نقول بكون </w:t>
      </w:r>
      <w:r w:rsidR="00FC6456" w:rsidRPr="00AB4198">
        <w:rPr>
          <w:sz w:val="36"/>
          <w:szCs w:val="36"/>
          <w:rtl/>
        </w:rPr>
        <w:t xml:space="preserve">الملاك </w:t>
      </w:r>
      <w:r w:rsidR="00FE59E6" w:rsidRPr="00AB4198">
        <w:rPr>
          <w:sz w:val="36"/>
          <w:szCs w:val="36"/>
          <w:rtl/>
        </w:rPr>
        <w:t xml:space="preserve">الناقص </w:t>
      </w:r>
      <w:r w:rsidR="00FC6456" w:rsidRPr="00AB4198">
        <w:rPr>
          <w:sz w:val="36"/>
          <w:szCs w:val="36"/>
          <w:rtl/>
        </w:rPr>
        <w:t>قائما في حال الجهل بطبيعي القراءة، و الجهر مانعا عن استيفاء الملاك التام في ا</w:t>
      </w:r>
      <w:r w:rsidR="00FE59E6" w:rsidRPr="00AB4198">
        <w:rPr>
          <w:sz w:val="36"/>
          <w:szCs w:val="36"/>
          <w:rtl/>
        </w:rPr>
        <w:t>لاخفات الواجب</w:t>
      </w:r>
      <w:r w:rsidR="00FC6456" w:rsidRPr="00AB4198">
        <w:rPr>
          <w:sz w:val="36"/>
          <w:szCs w:val="36"/>
          <w:rtl/>
        </w:rPr>
        <w:t xml:space="preserve">، </w:t>
      </w:r>
      <w:r w:rsidR="00FE59E6" w:rsidRPr="00AB4198">
        <w:rPr>
          <w:sz w:val="36"/>
          <w:szCs w:val="36"/>
          <w:rtl/>
        </w:rPr>
        <w:t>و ذلك لأ</w:t>
      </w:r>
      <w:r w:rsidR="00FC6456" w:rsidRPr="00AB4198">
        <w:rPr>
          <w:sz w:val="36"/>
          <w:szCs w:val="36"/>
          <w:rtl/>
        </w:rPr>
        <w:t>نه لو قطع الصلاة قبل أن يفرغ من</w:t>
      </w:r>
      <w:r w:rsidR="00FE59E6" w:rsidRPr="00AB4198">
        <w:rPr>
          <w:sz w:val="36"/>
          <w:szCs w:val="36"/>
          <w:rtl/>
        </w:rPr>
        <w:t xml:space="preserve"> صلاته</w:t>
      </w:r>
      <w:r w:rsidR="00FC6456" w:rsidRPr="00AB4198">
        <w:rPr>
          <w:sz w:val="36"/>
          <w:szCs w:val="36"/>
          <w:rtl/>
        </w:rPr>
        <w:t xml:space="preserve"> لم يتحقق المانع عن استيفاء الملاك التام، فالمانع هو الاتيان بجميع اجزاء الصلاة بعد الجهر بالقراءة</w:t>
      </w:r>
      <w:r w:rsidRPr="00AB4198">
        <w:rPr>
          <w:sz w:val="36"/>
          <w:szCs w:val="36"/>
          <w:rtl/>
        </w:rPr>
        <w:t>.</w:t>
      </w:r>
    </w:p>
    <w:p w14:paraId="60E4E00F" w14:textId="77777777" w:rsidR="00887386" w:rsidRPr="00AB4198" w:rsidRDefault="0050084C" w:rsidP="00410A0A">
      <w:pPr>
        <w:rPr>
          <w:sz w:val="36"/>
          <w:szCs w:val="36"/>
          <w:rtl/>
        </w:rPr>
      </w:pPr>
      <w:r w:rsidRPr="00AB4198">
        <w:rPr>
          <w:sz w:val="36"/>
          <w:szCs w:val="36"/>
          <w:rtl/>
        </w:rPr>
        <w:t xml:space="preserve">2- أن يقال بكون </w:t>
      </w:r>
      <w:r w:rsidR="00887386" w:rsidRPr="00AB4198">
        <w:rPr>
          <w:sz w:val="36"/>
          <w:szCs w:val="36"/>
          <w:rtl/>
        </w:rPr>
        <w:t xml:space="preserve">دعوى </w:t>
      </w:r>
      <w:r w:rsidR="007175B5" w:rsidRPr="00AB4198">
        <w:rPr>
          <w:sz w:val="36"/>
          <w:szCs w:val="36"/>
          <w:rtl/>
        </w:rPr>
        <w:t>عدم منع البغض الغيري لايجاد مانع الو</w:t>
      </w:r>
      <w:r w:rsidR="00887386" w:rsidRPr="00AB4198">
        <w:rPr>
          <w:sz w:val="36"/>
          <w:szCs w:val="36"/>
          <w:rtl/>
        </w:rPr>
        <w:t>اجب عن تعلق الحب النفسي به ف</w:t>
      </w:r>
      <w:r w:rsidR="007175B5" w:rsidRPr="00AB4198">
        <w:rPr>
          <w:sz w:val="36"/>
          <w:szCs w:val="36"/>
          <w:rtl/>
        </w:rPr>
        <w:t xml:space="preserve">يصلح لأن يكون عبادة، </w:t>
      </w:r>
      <w:r w:rsidR="00887386" w:rsidRPr="00AB4198">
        <w:rPr>
          <w:sz w:val="36"/>
          <w:szCs w:val="36"/>
          <w:rtl/>
        </w:rPr>
        <w:t>و ذلك مثل العلة التامة للحرام حيث ان النهي الغيري عن العلة التامة للحرام مثلا يكون بمعنى تعلق البغض بها بنكتة عليتها للحرام، وهذا لاينافي محبوبيتها النفسية، بل لاوجه لافتراض نشوء الأمر بفعل عن محبوبيته</w:t>
      </w:r>
      <w:r w:rsidR="0061230F" w:rsidRPr="00AB4198">
        <w:rPr>
          <w:sz w:val="36"/>
          <w:szCs w:val="36"/>
          <w:rtl/>
        </w:rPr>
        <w:t>،</w:t>
      </w:r>
      <w:r w:rsidR="00887386" w:rsidRPr="00AB4198">
        <w:rPr>
          <w:sz w:val="36"/>
          <w:szCs w:val="36"/>
          <w:rtl/>
        </w:rPr>
        <w:t xml:space="preserve"> بل قد ينشأ عن مصلحة ملزمة فيه، فيأمر المولى به مع تعلق البغض الغيري به لأجل كونه علة تامة للحرام، بل قد يمكن التقرب به حيث يكون حال المولى على تقدير ارتكاب هذا الفعل المستلزم للحرام احسن من حاله على تقدير ارتكاب المكلف للحرام وعدم تحقق هذا الفعل بلحاظ ان المكلف اوجد ذلك الحرام بواسطة علة تامة أخرى، فانه لا</w:t>
      </w:r>
      <w:r w:rsidR="0061230F" w:rsidRPr="00AB4198">
        <w:rPr>
          <w:sz w:val="36"/>
          <w:szCs w:val="36"/>
          <w:rtl/>
        </w:rPr>
        <w:t xml:space="preserve"> اشكال في أ</w:t>
      </w:r>
      <w:r w:rsidR="00887386" w:rsidRPr="00AB4198">
        <w:rPr>
          <w:sz w:val="36"/>
          <w:szCs w:val="36"/>
          <w:rtl/>
        </w:rPr>
        <w:t>ن حال المولى في تقدير اتيان هذا الفعل احسن حيث لم‌يخسر المولى حينئذ الا احد الملاكين، بخلاف ما لو ارتكب المكلف الحرام بعلة حرام آخر حيث يخسر المولى كلا الملاكين.</w:t>
      </w:r>
    </w:p>
    <w:p w14:paraId="47749217" w14:textId="77777777" w:rsidR="006651E1" w:rsidRPr="00AB4198" w:rsidRDefault="007175B5" w:rsidP="00410A0A">
      <w:pPr>
        <w:rPr>
          <w:sz w:val="36"/>
          <w:szCs w:val="36"/>
          <w:rtl/>
        </w:rPr>
      </w:pPr>
      <w:r w:rsidRPr="00AB4198">
        <w:rPr>
          <w:sz w:val="36"/>
          <w:szCs w:val="36"/>
          <w:rtl/>
        </w:rPr>
        <w:t xml:space="preserve">و يشهد له صحيحة عبد الصمد بن بشير </w:t>
      </w:r>
      <w:r w:rsidR="007730C6" w:rsidRPr="00AB4198">
        <w:rPr>
          <w:rFonts w:eastAsia="Arial Unicode MS"/>
          <w:sz w:val="36"/>
          <w:szCs w:val="36"/>
          <w:rtl/>
        </w:rPr>
        <w:t>عن أبي عبد الله (عليه السلام) في حديث</w:t>
      </w:r>
      <w:r w:rsidR="007730C6" w:rsidRPr="00AB4198">
        <w:rPr>
          <w:rFonts w:eastAsia="Arial Unicode MS" w:hint="cs"/>
          <w:sz w:val="36"/>
          <w:szCs w:val="36"/>
          <w:rtl/>
        </w:rPr>
        <w:t>:</w:t>
      </w:r>
      <w:r w:rsidR="007730C6" w:rsidRPr="00AB4198">
        <w:rPr>
          <w:rFonts w:eastAsia="Arial Unicode MS"/>
          <w:sz w:val="36"/>
          <w:szCs w:val="36"/>
          <w:rtl/>
        </w:rPr>
        <w:t xml:space="preserve"> </w:t>
      </w:r>
      <w:r w:rsidR="007730C6" w:rsidRPr="00AB4198">
        <w:rPr>
          <w:rFonts w:eastAsia="Arial Unicode MS" w:hint="cs"/>
          <w:sz w:val="36"/>
          <w:szCs w:val="36"/>
          <w:rtl/>
        </w:rPr>
        <w:t>ا</w:t>
      </w:r>
      <w:r w:rsidR="007730C6" w:rsidRPr="00AB4198">
        <w:rPr>
          <w:rFonts w:eastAsia="Arial Unicode MS"/>
          <w:sz w:val="36"/>
          <w:szCs w:val="36"/>
          <w:rtl/>
        </w:rPr>
        <w:t>ن رجلا أعجميا دخل المسجد يلبي‌ وعليه قميصه</w:t>
      </w:r>
      <w:r w:rsidR="007730C6" w:rsidRPr="00AB4198">
        <w:rPr>
          <w:rFonts w:eastAsia="Arial Unicode MS" w:hint="cs"/>
          <w:sz w:val="36"/>
          <w:szCs w:val="36"/>
          <w:rtl/>
        </w:rPr>
        <w:t>،</w:t>
      </w:r>
      <w:r w:rsidR="007730C6" w:rsidRPr="00AB4198">
        <w:rPr>
          <w:rFonts w:eastAsia="Arial Unicode MS"/>
          <w:sz w:val="36"/>
          <w:szCs w:val="36"/>
          <w:rtl/>
        </w:rPr>
        <w:t xml:space="preserve"> فقال لأبي عبد الله (عليه السلام) إني كنت رجلا أعمل بيدي واجتمعت لي نفقة فجئت أحج لم أسأل أحدا عن شي‌ء وأفتوني هؤلاء أن أشق قميصي وأنزعه من قبل رجلي وأن حجي فاسد وأن علي بدنة فقال له متى لبست قميصك أبعد ما لبيت أم قبل قال قبل أن ألبي قال فأخرجه من رأسك فإنه ليس عليك بدنة وليس عليك الحج من قابل، أي رجل ركب أمرا بجهالة فلاشي‌ء عليه</w:t>
      </w:r>
      <w:r w:rsidR="001374EB">
        <w:rPr>
          <w:rFonts w:eastAsia="Arial Unicode MS"/>
          <w:sz w:val="36"/>
          <w:szCs w:val="36"/>
          <w:vertAlign w:val="superscript"/>
          <w:rtl/>
        </w:rPr>
        <w:t>(</w:t>
      </w:r>
      <w:r w:rsidR="001374EB" w:rsidRPr="00AB4198">
        <w:rPr>
          <w:rFonts w:eastAsia="Arial Unicode MS"/>
          <w:sz w:val="36"/>
          <w:szCs w:val="36"/>
          <w:vertAlign w:val="superscript"/>
          <w:rtl/>
        </w:rPr>
        <w:footnoteReference w:id="417"/>
      </w:r>
      <w:r w:rsidR="001374EB">
        <w:rPr>
          <w:rFonts w:eastAsia="Arial Unicode MS"/>
          <w:sz w:val="36"/>
          <w:szCs w:val="36"/>
          <w:vertAlign w:val="superscript"/>
          <w:rtl/>
        </w:rPr>
        <w:t>)</w:t>
      </w:r>
      <w:r w:rsidR="007730C6" w:rsidRPr="00AB4198">
        <w:rPr>
          <w:rFonts w:eastAsia="Arial Unicode MS"/>
          <w:sz w:val="36"/>
          <w:szCs w:val="36"/>
          <w:rtl/>
        </w:rPr>
        <w:t xml:space="preserve">، </w:t>
      </w:r>
      <w:r w:rsidR="00887386" w:rsidRPr="00AB4198">
        <w:rPr>
          <w:sz w:val="36"/>
          <w:szCs w:val="36"/>
          <w:rtl/>
        </w:rPr>
        <w:t>حيث ان الرجل الاعجمي الذي لب</w:t>
      </w:r>
      <w:r w:rsidR="0061230F" w:rsidRPr="00AB4198">
        <w:rPr>
          <w:sz w:val="36"/>
          <w:szCs w:val="36"/>
          <w:rtl/>
        </w:rPr>
        <w:t>ّ</w:t>
      </w:r>
      <w:r w:rsidR="00887386" w:rsidRPr="00AB4198">
        <w:rPr>
          <w:sz w:val="36"/>
          <w:szCs w:val="36"/>
          <w:rtl/>
        </w:rPr>
        <w:t>ى في ثيابه المخيطة كان جاهلا مقصر</w:t>
      </w:r>
      <w:r w:rsidR="007502E7" w:rsidRPr="00AB4198">
        <w:rPr>
          <w:sz w:val="36"/>
          <w:szCs w:val="36"/>
          <w:rtl/>
        </w:rPr>
        <w:t>ا</w:t>
      </w:r>
      <w:r w:rsidR="0061230F" w:rsidRPr="00AB4198">
        <w:rPr>
          <w:sz w:val="36"/>
          <w:szCs w:val="36"/>
          <w:rtl/>
        </w:rPr>
        <w:t>،</w:t>
      </w:r>
      <w:r w:rsidR="00887386" w:rsidRPr="00AB4198">
        <w:rPr>
          <w:sz w:val="36"/>
          <w:szCs w:val="36"/>
          <w:rtl/>
        </w:rPr>
        <w:t xml:space="preserve"> و كانت تلبيته علة تامة لوقوع الحرام</w:t>
      </w:r>
      <w:r w:rsidR="0061230F" w:rsidRPr="00AB4198">
        <w:rPr>
          <w:sz w:val="36"/>
          <w:szCs w:val="36"/>
          <w:rtl/>
        </w:rPr>
        <w:t>،</w:t>
      </w:r>
      <w:r w:rsidR="00887386" w:rsidRPr="00AB4198">
        <w:rPr>
          <w:sz w:val="36"/>
          <w:szCs w:val="36"/>
          <w:rtl/>
        </w:rPr>
        <w:t xml:space="preserve"> و هو لبس المخيط محرما، فمع ذلك حكم الامام بصحة حجه.</w:t>
      </w:r>
    </w:p>
    <w:p w14:paraId="5E1552BF" w14:textId="77777777" w:rsidR="00887386" w:rsidRPr="00AB4198" w:rsidRDefault="00887386" w:rsidP="00410A0A">
      <w:pPr>
        <w:rPr>
          <w:sz w:val="36"/>
          <w:szCs w:val="36"/>
          <w:rtl/>
        </w:rPr>
      </w:pPr>
      <w:r w:rsidRPr="00AB4198">
        <w:rPr>
          <w:noProof w:val="0"/>
          <w:sz w:val="36"/>
          <w:szCs w:val="36"/>
          <w:rtl/>
        </w:rPr>
        <w:t xml:space="preserve">و الحاصل </w:t>
      </w:r>
      <w:r w:rsidRPr="00AB4198">
        <w:rPr>
          <w:sz w:val="36"/>
          <w:szCs w:val="36"/>
          <w:rtl/>
        </w:rPr>
        <w:t xml:space="preserve">أن المبغوضية الغيرية للعبادة لاتقتضي فسادها، وهكذا النهي الغيري عنها، فان النهي الغيري عن شيء وان </w:t>
      </w:r>
      <w:r w:rsidR="007502E7" w:rsidRPr="00AB4198">
        <w:rPr>
          <w:sz w:val="36"/>
          <w:szCs w:val="36"/>
          <w:rtl/>
        </w:rPr>
        <w:t xml:space="preserve">قد يمنع عن تعلق الأمر به، </w:t>
      </w:r>
      <w:r w:rsidRPr="00AB4198">
        <w:rPr>
          <w:sz w:val="36"/>
          <w:szCs w:val="36"/>
          <w:rtl/>
        </w:rPr>
        <w:t>لكنه مانع إثباتي عن استكشاف صحة العبادة، و</w:t>
      </w:r>
      <w:r w:rsidR="007502E7" w:rsidRPr="00AB4198">
        <w:rPr>
          <w:sz w:val="36"/>
          <w:szCs w:val="36"/>
          <w:rtl/>
        </w:rPr>
        <w:t xml:space="preserve"> </w:t>
      </w:r>
      <w:r w:rsidRPr="00AB4198">
        <w:rPr>
          <w:sz w:val="36"/>
          <w:szCs w:val="36"/>
          <w:rtl/>
        </w:rPr>
        <w:t>الا فالمبغوضية الغيرية تجتمع مع المحبوبية النفسية فلا</w:t>
      </w:r>
      <w:r w:rsidR="007502E7" w:rsidRPr="00AB4198">
        <w:rPr>
          <w:sz w:val="36"/>
          <w:szCs w:val="36"/>
          <w:rtl/>
        </w:rPr>
        <w:t xml:space="preserve"> </w:t>
      </w:r>
      <w:r w:rsidRPr="00AB4198">
        <w:rPr>
          <w:sz w:val="36"/>
          <w:szCs w:val="36"/>
          <w:rtl/>
        </w:rPr>
        <w:t>تكون مقتضية للفساد.</w:t>
      </w:r>
    </w:p>
    <w:p w14:paraId="731453C8" w14:textId="77777777" w:rsidR="00887386" w:rsidRPr="00AB4198" w:rsidRDefault="00887386" w:rsidP="00410A0A">
      <w:pPr>
        <w:rPr>
          <w:sz w:val="36"/>
          <w:szCs w:val="36"/>
          <w:rtl/>
        </w:rPr>
      </w:pPr>
      <w:r w:rsidRPr="00AB4198">
        <w:rPr>
          <w:sz w:val="36"/>
          <w:szCs w:val="36"/>
          <w:rtl/>
        </w:rPr>
        <w:t>و</w:t>
      </w:r>
      <w:r w:rsidR="007502E7" w:rsidRPr="00AB4198">
        <w:rPr>
          <w:sz w:val="36"/>
          <w:szCs w:val="36"/>
          <w:rtl/>
        </w:rPr>
        <w:t xml:space="preserve"> </w:t>
      </w:r>
      <w:r w:rsidRPr="00AB4198">
        <w:rPr>
          <w:sz w:val="36"/>
          <w:szCs w:val="36"/>
          <w:rtl/>
        </w:rPr>
        <w:t xml:space="preserve">دعوى ان فوت الواجب </w:t>
      </w:r>
      <w:r w:rsidR="007502E7" w:rsidRPr="00AB4198">
        <w:rPr>
          <w:sz w:val="36"/>
          <w:szCs w:val="36"/>
          <w:rtl/>
        </w:rPr>
        <w:t xml:space="preserve">في المقام و هو القصر </w:t>
      </w:r>
      <w:r w:rsidRPr="00AB4198">
        <w:rPr>
          <w:sz w:val="36"/>
          <w:szCs w:val="36"/>
          <w:rtl/>
        </w:rPr>
        <w:t>لما كان مستندا الى اتيان ال</w:t>
      </w:r>
      <w:r w:rsidR="007502E7" w:rsidRPr="00AB4198">
        <w:rPr>
          <w:sz w:val="36"/>
          <w:szCs w:val="36"/>
          <w:rtl/>
        </w:rPr>
        <w:t xml:space="preserve">تمام في اول الوقت كان </w:t>
      </w:r>
      <w:r w:rsidRPr="00AB4198">
        <w:rPr>
          <w:sz w:val="36"/>
          <w:szCs w:val="36"/>
          <w:rtl/>
        </w:rPr>
        <w:t>ا</w:t>
      </w:r>
      <w:r w:rsidR="007502E7" w:rsidRPr="00AB4198">
        <w:rPr>
          <w:sz w:val="36"/>
          <w:szCs w:val="36"/>
          <w:rtl/>
        </w:rPr>
        <w:t xml:space="preserve">لتمام </w:t>
      </w:r>
      <w:r w:rsidRPr="00AB4198">
        <w:rPr>
          <w:sz w:val="36"/>
          <w:szCs w:val="36"/>
          <w:rtl/>
        </w:rPr>
        <w:t>مبع</w:t>
      </w:r>
      <w:r w:rsidR="007502E7" w:rsidRPr="00AB4198">
        <w:rPr>
          <w:sz w:val="36"/>
          <w:szCs w:val="36"/>
          <w:rtl/>
        </w:rPr>
        <w:t>ِّ</w:t>
      </w:r>
      <w:r w:rsidRPr="00AB4198">
        <w:rPr>
          <w:sz w:val="36"/>
          <w:szCs w:val="36"/>
          <w:rtl/>
        </w:rPr>
        <w:t>دا عن المولى</w:t>
      </w:r>
      <w:r w:rsidR="007502E7" w:rsidRPr="00AB4198">
        <w:rPr>
          <w:sz w:val="36"/>
          <w:szCs w:val="36"/>
          <w:rtl/>
        </w:rPr>
        <w:t>،</w:t>
      </w:r>
      <w:r w:rsidRPr="00AB4198">
        <w:rPr>
          <w:sz w:val="36"/>
          <w:szCs w:val="36"/>
          <w:rtl/>
        </w:rPr>
        <w:t xml:space="preserve"> لكونه موجبا لتفويت الواجب، ومعه فلايصلح للمقربية بالنظر العقلي او العقلائي، غير متجه لان فوت ال</w:t>
      </w:r>
      <w:r w:rsidR="007502E7" w:rsidRPr="00AB4198">
        <w:rPr>
          <w:sz w:val="36"/>
          <w:szCs w:val="36"/>
          <w:rtl/>
        </w:rPr>
        <w:t xml:space="preserve">قصر غير المسبوق بالتمام </w:t>
      </w:r>
      <w:r w:rsidRPr="00AB4198">
        <w:rPr>
          <w:sz w:val="36"/>
          <w:szCs w:val="36"/>
          <w:rtl/>
        </w:rPr>
        <w:t>مستند الى عدم ارادته</w:t>
      </w:r>
      <w:r w:rsidR="007502E7" w:rsidRPr="00AB4198">
        <w:rPr>
          <w:sz w:val="36"/>
          <w:szCs w:val="36"/>
          <w:rtl/>
        </w:rPr>
        <w:t>،</w:t>
      </w:r>
      <w:r w:rsidRPr="00AB4198">
        <w:rPr>
          <w:sz w:val="36"/>
          <w:szCs w:val="36"/>
          <w:rtl/>
        </w:rPr>
        <w:t xml:space="preserve"> لا الى الاتيان بال</w:t>
      </w:r>
      <w:r w:rsidR="007502E7" w:rsidRPr="00AB4198">
        <w:rPr>
          <w:sz w:val="36"/>
          <w:szCs w:val="36"/>
          <w:rtl/>
        </w:rPr>
        <w:t xml:space="preserve">تمام </w:t>
      </w:r>
      <w:r w:rsidRPr="00AB4198">
        <w:rPr>
          <w:sz w:val="36"/>
          <w:szCs w:val="36"/>
          <w:rtl/>
        </w:rPr>
        <w:t>في اول الوقت، نظير الإتيان بصلاة الفرادى لمن نذر ان يأتي بصلاة الفريضة جماعة.</w:t>
      </w:r>
    </w:p>
    <w:p w14:paraId="6DDF1D29" w14:textId="77777777" w:rsidR="00887386" w:rsidRPr="00AB4198" w:rsidRDefault="00C652FA" w:rsidP="00410A0A">
      <w:pPr>
        <w:rPr>
          <w:sz w:val="36"/>
          <w:szCs w:val="36"/>
          <w:rtl/>
        </w:rPr>
      </w:pPr>
      <w:r w:rsidRPr="00AB4198">
        <w:rPr>
          <w:b/>
          <w:bCs/>
          <w:sz w:val="36"/>
          <w:szCs w:val="36"/>
          <w:rtl/>
        </w:rPr>
        <w:t>ان قلت:</w:t>
      </w:r>
      <w:r w:rsidRPr="00AB4198">
        <w:rPr>
          <w:sz w:val="36"/>
          <w:szCs w:val="36"/>
          <w:rtl/>
        </w:rPr>
        <w:t xml:space="preserve"> </w:t>
      </w:r>
      <w:r w:rsidR="00887386" w:rsidRPr="00AB4198">
        <w:rPr>
          <w:sz w:val="36"/>
          <w:szCs w:val="36"/>
          <w:rtl/>
        </w:rPr>
        <w:t xml:space="preserve">انما يتم ذلك فيما لو كان </w:t>
      </w:r>
      <w:r w:rsidR="007502E7" w:rsidRPr="00AB4198">
        <w:rPr>
          <w:sz w:val="36"/>
          <w:szCs w:val="36"/>
          <w:rtl/>
        </w:rPr>
        <w:t xml:space="preserve">المسافر الجاهل بالحكم </w:t>
      </w:r>
      <w:r w:rsidR="00887386" w:rsidRPr="00AB4198">
        <w:rPr>
          <w:sz w:val="36"/>
          <w:szCs w:val="36"/>
          <w:rtl/>
        </w:rPr>
        <w:t>يترك ال</w:t>
      </w:r>
      <w:r w:rsidR="007502E7" w:rsidRPr="00AB4198">
        <w:rPr>
          <w:sz w:val="36"/>
          <w:szCs w:val="36"/>
          <w:rtl/>
        </w:rPr>
        <w:t xml:space="preserve">قصر في تمام </w:t>
      </w:r>
      <w:r w:rsidR="00887386" w:rsidRPr="00AB4198">
        <w:rPr>
          <w:sz w:val="36"/>
          <w:szCs w:val="36"/>
          <w:rtl/>
        </w:rPr>
        <w:t>الوقت على اي تقدير، وأما لو فرض انه سيأتي به في آخر</w:t>
      </w:r>
      <w:r w:rsidR="007502E7" w:rsidRPr="00AB4198">
        <w:rPr>
          <w:sz w:val="36"/>
          <w:szCs w:val="36"/>
          <w:rtl/>
        </w:rPr>
        <w:t xml:space="preserve"> الوقت -</w:t>
      </w:r>
      <w:r w:rsidR="00887386" w:rsidRPr="00AB4198">
        <w:rPr>
          <w:sz w:val="36"/>
          <w:szCs w:val="36"/>
          <w:rtl/>
        </w:rPr>
        <w:t xml:space="preserve">إما مطلقا او على فرض </w:t>
      </w:r>
      <w:r w:rsidRPr="00AB4198">
        <w:rPr>
          <w:sz w:val="36"/>
          <w:szCs w:val="36"/>
          <w:rtl/>
        </w:rPr>
        <w:t>بقاء الأمر به- فقد يقال حينئذ بأ</w:t>
      </w:r>
      <w:r w:rsidR="00887386" w:rsidRPr="00AB4198">
        <w:rPr>
          <w:sz w:val="36"/>
          <w:szCs w:val="36"/>
          <w:rtl/>
        </w:rPr>
        <w:t>ن الاتيان بال</w:t>
      </w:r>
      <w:r w:rsidR="007502E7" w:rsidRPr="00AB4198">
        <w:rPr>
          <w:sz w:val="36"/>
          <w:szCs w:val="36"/>
          <w:rtl/>
        </w:rPr>
        <w:t xml:space="preserve">تمام </w:t>
      </w:r>
      <w:r w:rsidR="00887386" w:rsidRPr="00AB4198">
        <w:rPr>
          <w:sz w:val="36"/>
          <w:szCs w:val="36"/>
          <w:rtl/>
        </w:rPr>
        <w:t>قبله لايصلح للمقربي</w:t>
      </w:r>
      <w:r w:rsidR="007502E7" w:rsidRPr="00AB4198">
        <w:rPr>
          <w:sz w:val="36"/>
          <w:szCs w:val="36"/>
          <w:rtl/>
        </w:rPr>
        <w:t>ة، لإنه يشترط في كون شيء عبادة أ</w:t>
      </w:r>
      <w:r w:rsidR="00887386" w:rsidRPr="00AB4198">
        <w:rPr>
          <w:sz w:val="36"/>
          <w:szCs w:val="36"/>
          <w:rtl/>
        </w:rPr>
        <w:t>ن يكون حال المولى عند إتيان العبد به أحسن من حاله عند تركه، و</w:t>
      </w:r>
      <w:r w:rsidR="007502E7" w:rsidRPr="00AB4198">
        <w:rPr>
          <w:sz w:val="36"/>
          <w:szCs w:val="36"/>
          <w:rtl/>
        </w:rPr>
        <w:t xml:space="preserve"> </w:t>
      </w:r>
      <w:r w:rsidR="00887386" w:rsidRPr="00AB4198">
        <w:rPr>
          <w:sz w:val="36"/>
          <w:szCs w:val="36"/>
          <w:rtl/>
        </w:rPr>
        <w:t xml:space="preserve">المفروض أنه في تقدير </w:t>
      </w:r>
      <w:r w:rsidR="007502E7" w:rsidRPr="00AB4198">
        <w:rPr>
          <w:sz w:val="36"/>
          <w:szCs w:val="36"/>
          <w:rtl/>
        </w:rPr>
        <w:t xml:space="preserve">استعداد </w:t>
      </w:r>
      <w:r w:rsidR="00887386" w:rsidRPr="00AB4198">
        <w:rPr>
          <w:sz w:val="36"/>
          <w:szCs w:val="36"/>
          <w:rtl/>
        </w:rPr>
        <w:t xml:space="preserve">العبد </w:t>
      </w:r>
      <w:r w:rsidR="007502E7" w:rsidRPr="00AB4198">
        <w:rPr>
          <w:sz w:val="36"/>
          <w:szCs w:val="36"/>
          <w:rtl/>
        </w:rPr>
        <w:t xml:space="preserve">للاتيان </w:t>
      </w:r>
      <w:r w:rsidR="00887386" w:rsidRPr="00AB4198">
        <w:rPr>
          <w:sz w:val="36"/>
          <w:szCs w:val="36"/>
          <w:rtl/>
        </w:rPr>
        <w:t>بال</w:t>
      </w:r>
      <w:r w:rsidR="007502E7" w:rsidRPr="00AB4198">
        <w:rPr>
          <w:sz w:val="36"/>
          <w:szCs w:val="36"/>
          <w:rtl/>
        </w:rPr>
        <w:t xml:space="preserve">قصر </w:t>
      </w:r>
      <w:r w:rsidR="00887386" w:rsidRPr="00AB4198">
        <w:rPr>
          <w:sz w:val="36"/>
          <w:szCs w:val="36"/>
          <w:rtl/>
        </w:rPr>
        <w:t>في آخر ال</w:t>
      </w:r>
      <w:r w:rsidR="007502E7" w:rsidRPr="00AB4198">
        <w:rPr>
          <w:sz w:val="36"/>
          <w:szCs w:val="36"/>
          <w:rtl/>
        </w:rPr>
        <w:t xml:space="preserve">وقت يكون حال المولى عند ترك </w:t>
      </w:r>
      <w:r w:rsidR="00887386" w:rsidRPr="00AB4198">
        <w:rPr>
          <w:sz w:val="36"/>
          <w:szCs w:val="36"/>
          <w:rtl/>
        </w:rPr>
        <w:t>ال</w:t>
      </w:r>
      <w:r w:rsidR="007502E7" w:rsidRPr="00AB4198">
        <w:rPr>
          <w:sz w:val="36"/>
          <w:szCs w:val="36"/>
          <w:rtl/>
        </w:rPr>
        <w:t xml:space="preserve">تمام </w:t>
      </w:r>
      <w:r w:rsidR="00887386" w:rsidRPr="00AB4198">
        <w:rPr>
          <w:sz w:val="36"/>
          <w:szCs w:val="36"/>
          <w:rtl/>
        </w:rPr>
        <w:t>في اول الوقت احسن من حاله عند اتيان</w:t>
      </w:r>
      <w:r w:rsidR="007502E7" w:rsidRPr="00AB4198">
        <w:rPr>
          <w:sz w:val="36"/>
          <w:szCs w:val="36"/>
          <w:rtl/>
        </w:rPr>
        <w:t xml:space="preserve">ه </w:t>
      </w:r>
      <w:r w:rsidR="00887386" w:rsidRPr="00AB4198">
        <w:rPr>
          <w:sz w:val="36"/>
          <w:szCs w:val="36"/>
          <w:rtl/>
        </w:rPr>
        <w:t>به، و</w:t>
      </w:r>
      <w:r w:rsidR="007502E7" w:rsidRPr="00AB4198">
        <w:rPr>
          <w:sz w:val="36"/>
          <w:szCs w:val="36"/>
          <w:rtl/>
        </w:rPr>
        <w:t xml:space="preserve"> </w:t>
      </w:r>
      <w:r w:rsidR="00887386" w:rsidRPr="00AB4198">
        <w:rPr>
          <w:sz w:val="36"/>
          <w:szCs w:val="36"/>
          <w:rtl/>
        </w:rPr>
        <w:t>يستند فوت ال</w:t>
      </w:r>
      <w:r w:rsidR="007502E7" w:rsidRPr="00AB4198">
        <w:rPr>
          <w:sz w:val="36"/>
          <w:szCs w:val="36"/>
          <w:rtl/>
        </w:rPr>
        <w:t>قصر ال</w:t>
      </w:r>
      <w:r w:rsidR="00887386" w:rsidRPr="00AB4198">
        <w:rPr>
          <w:sz w:val="36"/>
          <w:szCs w:val="36"/>
          <w:rtl/>
        </w:rPr>
        <w:t>واجب حينئذ الى نفس الاتيان بال</w:t>
      </w:r>
      <w:r w:rsidR="007502E7" w:rsidRPr="00AB4198">
        <w:rPr>
          <w:sz w:val="36"/>
          <w:szCs w:val="36"/>
          <w:rtl/>
        </w:rPr>
        <w:t xml:space="preserve">تمام </w:t>
      </w:r>
      <w:r w:rsidR="00887386" w:rsidRPr="00AB4198">
        <w:rPr>
          <w:sz w:val="36"/>
          <w:szCs w:val="36"/>
          <w:rtl/>
        </w:rPr>
        <w:t xml:space="preserve">مباشرة، ويزيد ذلك وضوحا أنه بناء على مسلك تعلق الأمر الضمني بذات الشرط وهو ترك </w:t>
      </w:r>
      <w:r w:rsidR="007502E7" w:rsidRPr="00AB4198">
        <w:rPr>
          <w:sz w:val="36"/>
          <w:szCs w:val="36"/>
          <w:rtl/>
        </w:rPr>
        <w:t xml:space="preserve">سبق </w:t>
      </w:r>
      <w:r w:rsidR="00887386" w:rsidRPr="00AB4198">
        <w:rPr>
          <w:sz w:val="36"/>
          <w:szCs w:val="36"/>
          <w:rtl/>
        </w:rPr>
        <w:t>ال</w:t>
      </w:r>
      <w:r w:rsidR="007502E7" w:rsidRPr="00AB4198">
        <w:rPr>
          <w:sz w:val="36"/>
          <w:szCs w:val="36"/>
          <w:rtl/>
        </w:rPr>
        <w:t xml:space="preserve">تمام </w:t>
      </w:r>
      <w:r w:rsidR="00887386" w:rsidRPr="00AB4198">
        <w:rPr>
          <w:sz w:val="36"/>
          <w:szCs w:val="36"/>
          <w:rtl/>
        </w:rPr>
        <w:t xml:space="preserve">فلو كان </w:t>
      </w:r>
      <w:r w:rsidR="007502E7" w:rsidRPr="00AB4198">
        <w:rPr>
          <w:sz w:val="36"/>
          <w:szCs w:val="36"/>
          <w:rtl/>
        </w:rPr>
        <w:t xml:space="preserve">هذا </w:t>
      </w:r>
      <w:r w:rsidR="00887386" w:rsidRPr="00AB4198">
        <w:rPr>
          <w:sz w:val="36"/>
          <w:szCs w:val="36"/>
          <w:rtl/>
        </w:rPr>
        <w:t>الم</w:t>
      </w:r>
      <w:r w:rsidR="007502E7" w:rsidRPr="00AB4198">
        <w:rPr>
          <w:sz w:val="36"/>
          <w:szCs w:val="36"/>
          <w:rtl/>
        </w:rPr>
        <w:t>سافر الجاهل بالحكم الذي صدر منه التمام س</w:t>
      </w:r>
      <w:r w:rsidR="00887386" w:rsidRPr="00AB4198">
        <w:rPr>
          <w:sz w:val="36"/>
          <w:szCs w:val="36"/>
          <w:rtl/>
        </w:rPr>
        <w:t>يأتي بال</w:t>
      </w:r>
      <w:r w:rsidR="007502E7" w:rsidRPr="00AB4198">
        <w:rPr>
          <w:sz w:val="36"/>
          <w:szCs w:val="36"/>
          <w:rtl/>
        </w:rPr>
        <w:t xml:space="preserve">قصر </w:t>
      </w:r>
      <w:r w:rsidR="00887386" w:rsidRPr="00AB4198">
        <w:rPr>
          <w:sz w:val="36"/>
          <w:szCs w:val="36"/>
          <w:rtl/>
        </w:rPr>
        <w:t>في آخر الوقت فإتيانه بال</w:t>
      </w:r>
      <w:r w:rsidR="007502E7" w:rsidRPr="00AB4198">
        <w:rPr>
          <w:sz w:val="36"/>
          <w:szCs w:val="36"/>
          <w:rtl/>
        </w:rPr>
        <w:t xml:space="preserve">تمام </w:t>
      </w:r>
      <w:r w:rsidR="00887386" w:rsidRPr="00AB4198">
        <w:rPr>
          <w:sz w:val="36"/>
          <w:szCs w:val="36"/>
          <w:rtl/>
        </w:rPr>
        <w:t xml:space="preserve">قبله يكون بنفسه </w:t>
      </w:r>
      <w:r w:rsidR="007502E7" w:rsidRPr="00AB4198">
        <w:rPr>
          <w:sz w:val="36"/>
          <w:szCs w:val="36"/>
          <w:rtl/>
        </w:rPr>
        <w:t>اخلالا با</w:t>
      </w:r>
      <w:r w:rsidR="00887386" w:rsidRPr="00AB4198">
        <w:rPr>
          <w:sz w:val="36"/>
          <w:szCs w:val="36"/>
          <w:rtl/>
        </w:rPr>
        <w:t xml:space="preserve">لمحبوب النفسي اللزومي للمولى، وكيف يكون </w:t>
      </w:r>
      <w:r w:rsidR="007502E7" w:rsidRPr="00AB4198">
        <w:rPr>
          <w:sz w:val="36"/>
          <w:szCs w:val="36"/>
          <w:rtl/>
        </w:rPr>
        <w:t>الاخلال ب</w:t>
      </w:r>
      <w:r w:rsidR="00887386" w:rsidRPr="00AB4198">
        <w:rPr>
          <w:sz w:val="36"/>
          <w:szCs w:val="36"/>
          <w:rtl/>
        </w:rPr>
        <w:t>المحبوب النفسي اللزومي للمولى عبادة له.</w:t>
      </w:r>
    </w:p>
    <w:p w14:paraId="236E9154" w14:textId="77777777" w:rsidR="00887386" w:rsidRPr="00AB4198" w:rsidRDefault="007502E7" w:rsidP="00410A0A">
      <w:pPr>
        <w:rPr>
          <w:sz w:val="36"/>
          <w:szCs w:val="36"/>
          <w:rtl/>
        </w:rPr>
      </w:pPr>
      <w:r w:rsidRPr="00AB4198">
        <w:rPr>
          <w:b/>
          <w:bCs/>
          <w:sz w:val="36"/>
          <w:szCs w:val="36"/>
          <w:rtl/>
        </w:rPr>
        <w:t>قلت:</w:t>
      </w:r>
      <w:r w:rsidRPr="00AB4198">
        <w:rPr>
          <w:sz w:val="36"/>
          <w:szCs w:val="36"/>
          <w:rtl/>
        </w:rPr>
        <w:t xml:space="preserve"> </w:t>
      </w:r>
      <w:r w:rsidR="00C652FA" w:rsidRPr="00AB4198">
        <w:rPr>
          <w:sz w:val="36"/>
          <w:szCs w:val="36"/>
          <w:rtl/>
        </w:rPr>
        <w:t>المهم هو أ</w:t>
      </w:r>
      <w:r w:rsidR="00887386" w:rsidRPr="00AB4198">
        <w:rPr>
          <w:sz w:val="36"/>
          <w:szCs w:val="36"/>
          <w:rtl/>
        </w:rPr>
        <w:t xml:space="preserve">ن </w:t>
      </w:r>
      <w:r w:rsidR="00C652FA" w:rsidRPr="00AB4198">
        <w:rPr>
          <w:sz w:val="36"/>
          <w:szCs w:val="36"/>
          <w:rtl/>
        </w:rPr>
        <w:t xml:space="preserve">مبغوضية </w:t>
      </w:r>
      <w:r w:rsidRPr="00AB4198">
        <w:rPr>
          <w:sz w:val="36"/>
          <w:szCs w:val="36"/>
          <w:rtl/>
        </w:rPr>
        <w:t xml:space="preserve">التمام قبل القصر </w:t>
      </w:r>
      <w:r w:rsidR="00C652FA" w:rsidRPr="00AB4198">
        <w:rPr>
          <w:sz w:val="36"/>
          <w:szCs w:val="36"/>
          <w:rtl/>
        </w:rPr>
        <w:t xml:space="preserve">ليست </w:t>
      </w:r>
      <w:r w:rsidR="00887386" w:rsidRPr="00AB4198">
        <w:rPr>
          <w:sz w:val="36"/>
          <w:szCs w:val="36"/>
          <w:rtl/>
        </w:rPr>
        <w:t xml:space="preserve">نفسية، </w:t>
      </w:r>
      <w:r w:rsidR="00C652FA" w:rsidRPr="00AB4198">
        <w:rPr>
          <w:sz w:val="36"/>
          <w:szCs w:val="36"/>
          <w:rtl/>
        </w:rPr>
        <w:t>بل</w:t>
      </w:r>
      <w:r w:rsidR="00887386" w:rsidRPr="00AB4198">
        <w:rPr>
          <w:sz w:val="36"/>
          <w:szCs w:val="36"/>
          <w:rtl/>
        </w:rPr>
        <w:t xml:space="preserve"> غيرية بنكتة استلزامه لفوت الواجب، و</w:t>
      </w:r>
      <w:r w:rsidRPr="00AB4198">
        <w:rPr>
          <w:sz w:val="36"/>
          <w:szCs w:val="36"/>
          <w:rtl/>
        </w:rPr>
        <w:t xml:space="preserve"> </w:t>
      </w:r>
      <w:r w:rsidR="00887386" w:rsidRPr="00AB4198">
        <w:rPr>
          <w:sz w:val="36"/>
          <w:szCs w:val="36"/>
          <w:rtl/>
        </w:rPr>
        <w:t>ما يكون من هذا القبيل لايوجد مانع من صحته عبادة وقصد التقرب به</w:t>
      </w:r>
      <w:r w:rsidRPr="00AB4198">
        <w:rPr>
          <w:sz w:val="36"/>
          <w:szCs w:val="36"/>
          <w:rtl/>
        </w:rPr>
        <w:t>.</w:t>
      </w:r>
    </w:p>
    <w:p w14:paraId="63C9F87D" w14:textId="77777777" w:rsidR="002B4F30" w:rsidRPr="00AB4198" w:rsidRDefault="002B4F30" w:rsidP="00410A0A">
      <w:pPr>
        <w:rPr>
          <w:sz w:val="36"/>
          <w:szCs w:val="36"/>
          <w:rtl/>
        </w:rPr>
      </w:pPr>
      <w:r w:rsidRPr="00AB4198">
        <w:rPr>
          <w:b/>
          <w:bCs/>
          <w:sz w:val="36"/>
          <w:szCs w:val="36"/>
          <w:rtl/>
        </w:rPr>
        <w:t>الايراد الثاني:</w:t>
      </w:r>
      <w:r w:rsidRPr="00AB4198">
        <w:rPr>
          <w:sz w:val="36"/>
          <w:szCs w:val="36"/>
          <w:rtl/>
        </w:rPr>
        <w:t xml:space="preserve"> ما في فوائد الاصول عن المحقق النائيني "قده" من أن مصلحة القصر إن لم</w:t>
      </w:r>
      <w:r w:rsidR="0050084C" w:rsidRPr="00AB4198">
        <w:rPr>
          <w:sz w:val="36"/>
          <w:szCs w:val="36"/>
          <w:rtl/>
        </w:rPr>
        <w:t xml:space="preserve"> تكن مقيدة بعدم سبق التمام فلما</w:t>
      </w:r>
      <w:r w:rsidRPr="00AB4198">
        <w:rPr>
          <w:sz w:val="36"/>
          <w:szCs w:val="36"/>
          <w:rtl/>
        </w:rPr>
        <w:t>ذا لا يعيدها قصرا، و إن كانت مقيدة بذلك فلا مصلحة فيه عند الإتيان بالتمام</w:t>
      </w:r>
      <w:r w:rsidR="0050084C" w:rsidRPr="00AB4198">
        <w:rPr>
          <w:sz w:val="36"/>
          <w:szCs w:val="36"/>
          <w:rtl/>
        </w:rPr>
        <w:t xml:space="preserve"> حتى تفوت على المكلف</w:t>
      </w:r>
      <w:r w:rsidR="001374EB">
        <w:rPr>
          <w:rStyle w:val="a6"/>
          <w:sz w:val="36"/>
          <w:szCs w:val="36"/>
          <w:rtl/>
        </w:rPr>
        <w:t>(</w:t>
      </w:r>
      <w:r w:rsidR="001374EB" w:rsidRPr="00AB4198">
        <w:rPr>
          <w:rStyle w:val="a6"/>
          <w:sz w:val="36"/>
          <w:szCs w:val="36"/>
          <w:rtl/>
        </w:rPr>
        <w:footnoteReference w:id="418"/>
      </w:r>
      <w:r w:rsidR="001374EB">
        <w:rPr>
          <w:rStyle w:val="a6"/>
          <w:sz w:val="36"/>
          <w:szCs w:val="36"/>
          <w:rtl/>
        </w:rPr>
        <w:t>)</w:t>
      </w:r>
      <w:r w:rsidRPr="00AB4198">
        <w:rPr>
          <w:sz w:val="36"/>
          <w:szCs w:val="36"/>
          <w:rtl/>
        </w:rPr>
        <w:t>.</w:t>
      </w:r>
    </w:p>
    <w:p w14:paraId="564EBD5C" w14:textId="77777777" w:rsidR="006651E1" w:rsidRPr="00AB4198" w:rsidRDefault="002B4F30" w:rsidP="00410A0A">
      <w:pPr>
        <w:rPr>
          <w:sz w:val="36"/>
          <w:szCs w:val="36"/>
          <w:rtl/>
        </w:rPr>
      </w:pPr>
      <w:r w:rsidRPr="00AB4198">
        <w:rPr>
          <w:sz w:val="36"/>
          <w:szCs w:val="36"/>
          <w:rtl/>
        </w:rPr>
        <w:t>و هذا الايراد لا يخلو عن غرابة، لأن المدعى كون الاتيان بالتمام في حال الجهل مانعا عن استي</w:t>
      </w:r>
      <w:r w:rsidR="0050084C" w:rsidRPr="00AB4198">
        <w:rPr>
          <w:sz w:val="36"/>
          <w:szCs w:val="36"/>
          <w:rtl/>
        </w:rPr>
        <w:t>فاء الملاك الملزم في القصر، لا كو</w:t>
      </w:r>
      <w:r w:rsidRPr="00AB4198">
        <w:rPr>
          <w:sz w:val="36"/>
          <w:szCs w:val="36"/>
          <w:rtl/>
        </w:rPr>
        <w:t>نه مانع</w:t>
      </w:r>
      <w:r w:rsidR="0050084C" w:rsidRPr="00AB4198">
        <w:rPr>
          <w:sz w:val="36"/>
          <w:szCs w:val="36"/>
          <w:rtl/>
        </w:rPr>
        <w:t>ا</w:t>
      </w:r>
      <w:r w:rsidRPr="00AB4198">
        <w:rPr>
          <w:sz w:val="36"/>
          <w:szCs w:val="36"/>
          <w:rtl/>
        </w:rPr>
        <w:t xml:space="preserve"> عن الاتصاف بالملاك.</w:t>
      </w:r>
    </w:p>
    <w:p w14:paraId="25C3461E" w14:textId="77777777" w:rsidR="002B4F30" w:rsidRPr="00AB4198" w:rsidRDefault="002B4F30" w:rsidP="00410A0A">
      <w:pPr>
        <w:rPr>
          <w:sz w:val="36"/>
          <w:szCs w:val="36"/>
          <w:rtl/>
        </w:rPr>
      </w:pPr>
      <w:r w:rsidRPr="00AB4198">
        <w:rPr>
          <w:b/>
          <w:bCs/>
          <w:sz w:val="36"/>
          <w:szCs w:val="36"/>
          <w:rtl/>
        </w:rPr>
        <w:t>الايراد الثالث:</w:t>
      </w:r>
      <w:r w:rsidRPr="00AB4198">
        <w:rPr>
          <w:sz w:val="36"/>
          <w:szCs w:val="36"/>
          <w:rtl/>
        </w:rPr>
        <w:t xml:space="preserve"> ما في أجود التقريرات عن المحقق النائيني "قده" من ان مصلحة الج</w:t>
      </w:r>
      <w:r w:rsidR="0050084C" w:rsidRPr="00AB4198">
        <w:rPr>
          <w:sz w:val="36"/>
          <w:szCs w:val="36"/>
          <w:rtl/>
        </w:rPr>
        <w:t xml:space="preserve">امع و مصلحة الخصوصية إن فرضتا مرتبطتين </w:t>
      </w:r>
      <w:r w:rsidRPr="00AB4198">
        <w:rPr>
          <w:sz w:val="36"/>
          <w:szCs w:val="36"/>
          <w:rtl/>
        </w:rPr>
        <w:t>لزم عدم صحة التمام لعدم واجديته لمصلحة الخصوصية، و ان فرض استقلالهما لزم تعدد العقاب</w:t>
      </w:r>
      <w:r w:rsidR="007730C6" w:rsidRPr="00AB4198">
        <w:rPr>
          <w:sz w:val="36"/>
          <w:szCs w:val="36"/>
          <w:rtl/>
        </w:rPr>
        <w:t>، مع أ</w:t>
      </w:r>
      <w:r w:rsidRPr="00AB4198">
        <w:rPr>
          <w:sz w:val="36"/>
          <w:szCs w:val="36"/>
          <w:rtl/>
        </w:rPr>
        <w:t>ن تعدد العقاب في المقام واضح البطلان.</w:t>
      </w:r>
    </w:p>
    <w:p w14:paraId="4F65C29E" w14:textId="77777777" w:rsidR="00660DF9" w:rsidRPr="00AB4198" w:rsidRDefault="002B4F30" w:rsidP="00410A0A">
      <w:pPr>
        <w:rPr>
          <w:sz w:val="36"/>
          <w:szCs w:val="36"/>
          <w:rtl/>
        </w:rPr>
      </w:pPr>
      <w:r w:rsidRPr="00AB4198">
        <w:rPr>
          <w:sz w:val="36"/>
          <w:szCs w:val="36"/>
          <w:rtl/>
        </w:rPr>
        <w:t xml:space="preserve">و فيه أن مدعى صاحب الكفاية </w:t>
      </w:r>
      <w:r w:rsidR="0050084C" w:rsidRPr="00AB4198">
        <w:rPr>
          <w:sz w:val="36"/>
          <w:szCs w:val="36"/>
          <w:rtl/>
        </w:rPr>
        <w:t xml:space="preserve">مجرد </w:t>
      </w:r>
      <w:r w:rsidRPr="00AB4198">
        <w:rPr>
          <w:sz w:val="36"/>
          <w:szCs w:val="36"/>
          <w:rtl/>
        </w:rPr>
        <w:t>وفاء الجامع بين التمام في حال الجهل و القصر باصل الملاك، و لا يعني ذلك تعلق غرض المولى بتحصيل العبد له مضافا الى تعلق غرضه بالقصر او بتحصيل الملاك التام الذي يكون اختلافه مع اصل الملاك باختلاف مرتبة الشدة و الضعف</w:t>
      </w:r>
      <w:r w:rsidR="00660DF9" w:rsidRPr="00AB4198">
        <w:rPr>
          <w:sz w:val="36"/>
          <w:szCs w:val="36"/>
          <w:rtl/>
        </w:rPr>
        <w:t>، هذا مضافا الى ما سيأتي من أن المدار في تعدد العقاب على تعدد الغرض الذي فوّته العبد على المولى، و المسافر الجاهل بوجوب القصر اذا ترك الصلاة رأسا فلا يفوِّت الا ملاكا واحدا تامّا، نعم لو كان يأتي في هذا الحال بالتمام كان يستوفي بعض ذلك الملاك، فما فات منه من الملاك نفس ما فات من الملاك من أي مكلفٍ تاركٍ للصلاة و الذي لا يستحق الا عقابا واحدا.</w:t>
      </w:r>
    </w:p>
    <w:p w14:paraId="0DE7F973" w14:textId="77777777" w:rsidR="002B4F30" w:rsidRPr="00AB4198" w:rsidRDefault="002B4F30" w:rsidP="00410A0A">
      <w:pPr>
        <w:rPr>
          <w:sz w:val="36"/>
          <w:szCs w:val="36"/>
          <w:rtl/>
        </w:rPr>
      </w:pPr>
      <w:r w:rsidRPr="00AB4198">
        <w:rPr>
          <w:b/>
          <w:bCs/>
          <w:sz w:val="36"/>
          <w:szCs w:val="36"/>
          <w:rtl/>
        </w:rPr>
        <w:t>الايراد الرابع:</w:t>
      </w:r>
      <w:r w:rsidRPr="00AB4198">
        <w:rPr>
          <w:sz w:val="36"/>
          <w:szCs w:val="36"/>
          <w:rtl/>
        </w:rPr>
        <w:t xml:space="preserve"> ما ذكره المحقق الأصفهاني "قده" من منافاة ما ذكره صاحب الكفاية في المقام مع ما تقدم منه في ب</w:t>
      </w:r>
      <w:r w:rsidR="00660DF9" w:rsidRPr="00AB4198">
        <w:rPr>
          <w:sz w:val="36"/>
          <w:szCs w:val="36"/>
          <w:rtl/>
        </w:rPr>
        <w:t>حث تبديل الامتثال بالامتثال من أ</w:t>
      </w:r>
      <w:r w:rsidRPr="00AB4198">
        <w:rPr>
          <w:sz w:val="36"/>
          <w:szCs w:val="36"/>
          <w:rtl/>
        </w:rPr>
        <w:t>ن فعل المكلف ليس إلّا مقدمة إعدادية لترتب الملاك و ليس علّة تامة له</w:t>
      </w:r>
      <w:r w:rsidR="00660DF9" w:rsidRPr="00AB4198">
        <w:rPr>
          <w:sz w:val="36"/>
          <w:szCs w:val="36"/>
          <w:rtl/>
        </w:rPr>
        <w:t>،</w:t>
      </w:r>
      <w:r w:rsidRPr="00AB4198">
        <w:rPr>
          <w:sz w:val="36"/>
          <w:szCs w:val="36"/>
          <w:rtl/>
        </w:rPr>
        <w:t xml:space="preserve"> و لهذا أمكن تبديله بفرد أفضل</w:t>
      </w:r>
      <w:r w:rsidR="007730C6" w:rsidRPr="00AB4198">
        <w:rPr>
          <w:sz w:val="36"/>
          <w:szCs w:val="36"/>
          <w:rtl/>
        </w:rPr>
        <w:t>،</w:t>
      </w:r>
      <w:r w:rsidRPr="00AB4198">
        <w:rPr>
          <w:sz w:val="36"/>
          <w:szCs w:val="36"/>
          <w:rtl/>
        </w:rPr>
        <w:t xml:space="preserve"> ليختار اللَّه أحب</w:t>
      </w:r>
      <w:r w:rsidR="007730C6" w:rsidRPr="00AB4198">
        <w:rPr>
          <w:sz w:val="36"/>
          <w:szCs w:val="36"/>
          <w:rtl/>
        </w:rPr>
        <w:t>ّ</w:t>
      </w:r>
      <w:r w:rsidRPr="00AB4198">
        <w:rPr>
          <w:sz w:val="36"/>
          <w:szCs w:val="36"/>
          <w:rtl/>
        </w:rPr>
        <w:t>هما إليه، فانه إذا كان الأمر كذلك في باب الصلاة</w:t>
      </w:r>
      <w:r w:rsidR="007730C6" w:rsidRPr="00AB4198">
        <w:rPr>
          <w:sz w:val="36"/>
          <w:szCs w:val="36"/>
          <w:rtl/>
        </w:rPr>
        <w:t>،</w:t>
      </w:r>
      <w:r w:rsidRPr="00AB4198">
        <w:rPr>
          <w:sz w:val="36"/>
          <w:szCs w:val="36"/>
          <w:rtl/>
        </w:rPr>
        <w:t xml:space="preserve"> فلماذا لا يمكن إعادتها قصرا بعد التمام</w:t>
      </w:r>
      <w:r w:rsidR="001374EB">
        <w:rPr>
          <w:rStyle w:val="a6"/>
          <w:sz w:val="36"/>
          <w:szCs w:val="36"/>
          <w:rtl/>
        </w:rPr>
        <w:t>(</w:t>
      </w:r>
      <w:r w:rsidR="001374EB" w:rsidRPr="00AB4198">
        <w:rPr>
          <w:rStyle w:val="a6"/>
          <w:sz w:val="36"/>
          <w:szCs w:val="36"/>
          <w:rtl/>
        </w:rPr>
        <w:footnoteReference w:id="419"/>
      </w:r>
      <w:r w:rsidR="001374EB">
        <w:rPr>
          <w:rStyle w:val="a6"/>
          <w:sz w:val="36"/>
          <w:szCs w:val="36"/>
          <w:rtl/>
        </w:rPr>
        <w:t>)</w:t>
      </w:r>
      <w:r w:rsidRPr="00AB4198">
        <w:rPr>
          <w:sz w:val="36"/>
          <w:szCs w:val="36"/>
          <w:rtl/>
        </w:rPr>
        <w:t>.</w:t>
      </w:r>
    </w:p>
    <w:p w14:paraId="17596049" w14:textId="77777777" w:rsidR="00F25348" w:rsidRPr="00AB4198" w:rsidRDefault="002B4F30" w:rsidP="00410A0A">
      <w:pPr>
        <w:rPr>
          <w:sz w:val="36"/>
          <w:szCs w:val="36"/>
          <w:rtl/>
        </w:rPr>
      </w:pPr>
      <w:r w:rsidRPr="00AB4198">
        <w:rPr>
          <w:sz w:val="36"/>
          <w:szCs w:val="36"/>
          <w:rtl/>
        </w:rPr>
        <w:t xml:space="preserve">و </w:t>
      </w:r>
      <w:r w:rsidR="00F25348" w:rsidRPr="00AB4198">
        <w:rPr>
          <w:sz w:val="36"/>
          <w:szCs w:val="36"/>
          <w:rtl/>
        </w:rPr>
        <w:t>ال</w:t>
      </w:r>
      <w:r w:rsidR="0022296C" w:rsidRPr="00AB4198">
        <w:rPr>
          <w:sz w:val="36"/>
          <w:szCs w:val="36"/>
          <w:rtl/>
        </w:rPr>
        <w:t>ج</w:t>
      </w:r>
      <w:r w:rsidR="0061230F" w:rsidRPr="00AB4198">
        <w:rPr>
          <w:sz w:val="36"/>
          <w:szCs w:val="36"/>
          <w:rtl/>
        </w:rPr>
        <w:t>و</w:t>
      </w:r>
      <w:r w:rsidR="0022296C" w:rsidRPr="00AB4198">
        <w:rPr>
          <w:sz w:val="36"/>
          <w:szCs w:val="36"/>
          <w:rtl/>
        </w:rPr>
        <w:t>ا</w:t>
      </w:r>
      <w:r w:rsidR="00F25348" w:rsidRPr="00AB4198">
        <w:rPr>
          <w:sz w:val="36"/>
          <w:szCs w:val="36"/>
          <w:rtl/>
        </w:rPr>
        <w:t>ب عنه أن كون فعل الواجب معدِّاً</w:t>
      </w:r>
      <w:r w:rsidR="0022296C" w:rsidRPr="00AB4198">
        <w:rPr>
          <w:sz w:val="36"/>
          <w:szCs w:val="36"/>
          <w:rtl/>
        </w:rPr>
        <w:t xml:space="preserve"> لحصول الملاك، الموجب ل</w:t>
      </w:r>
      <w:r w:rsidRPr="00AB4198">
        <w:rPr>
          <w:sz w:val="36"/>
          <w:szCs w:val="36"/>
          <w:rtl/>
        </w:rPr>
        <w:t>جو</w:t>
      </w:r>
      <w:r w:rsidR="0022296C" w:rsidRPr="00AB4198">
        <w:rPr>
          <w:sz w:val="36"/>
          <w:szCs w:val="36"/>
          <w:rtl/>
        </w:rPr>
        <w:t>ا</w:t>
      </w:r>
      <w:r w:rsidRPr="00AB4198">
        <w:rPr>
          <w:sz w:val="36"/>
          <w:szCs w:val="36"/>
          <w:rtl/>
        </w:rPr>
        <w:t xml:space="preserve">ز تبديل الامتثال بالامتثال بعد بقاء الملاك، </w:t>
      </w:r>
      <w:r w:rsidR="0022296C" w:rsidRPr="00AB4198">
        <w:rPr>
          <w:sz w:val="36"/>
          <w:szCs w:val="36"/>
          <w:rtl/>
        </w:rPr>
        <w:t>لا ينافي مانعية الاتمام في حال الجهل عن كون القصر بعده معدِّا لحصول الملاك،</w:t>
      </w:r>
      <w:r w:rsidR="00F25348" w:rsidRPr="00AB4198">
        <w:rPr>
          <w:sz w:val="36"/>
          <w:szCs w:val="36"/>
          <w:rtl/>
        </w:rPr>
        <w:t xml:space="preserve"> </w:t>
      </w:r>
      <w:r w:rsidRPr="00AB4198">
        <w:rPr>
          <w:sz w:val="36"/>
          <w:szCs w:val="36"/>
          <w:rtl/>
        </w:rPr>
        <w:t xml:space="preserve">فلا تهافت </w:t>
      </w:r>
      <w:r w:rsidR="009A4193" w:rsidRPr="00AB4198">
        <w:rPr>
          <w:sz w:val="36"/>
          <w:szCs w:val="36"/>
          <w:rtl/>
        </w:rPr>
        <w:t xml:space="preserve">بين </w:t>
      </w:r>
      <w:r w:rsidRPr="00AB4198">
        <w:rPr>
          <w:sz w:val="36"/>
          <w:szCs w:val="36"/>
          <w:rtl/>
        </w:rPr>
        <w:t>الكلامين</w:t>
      </w:r>
      <w:r w:rsidR="00F25348" w:rsidRPr="00AB4198">
        <w:rPr>
          <w:sz w:val="36"/>
          <w:szCs w:val="36"/>
          <w:rtl/>
        </w:rPr>
        <w:t>.</w:t>
      </w:r>
    </w:p>
    <w:p w14:paraId="5ACF8A23" w14:textId="77777777" w:rsidR="002B4F30" w:rsidRPr="00AB4198" w:rsidRDefault="0050084C" w:rsidP="00410A0A">
      <w:pPr>
        <w:rPr>
          <w:sz w:val="36"/>
          <w:szCs w:val="36"/>
          <w:rtl/>
        </w:rPr>
      </w:pPr>
      <w:r w:rsidRPr="00AB4198">
        <w:rPr>
          <w:b/>
          <w:bCs/>
          <w:sz w:val="36"/>
          <w:szCs w:val="36"/>
          <w:rtl/>
        </w:rPr>
        <w:t>الايراد</w:t>
      </w:r>
      <w:r w:rsidR="002B4F30" w:rsidRPr="00AB4198">
        <w:rPr>
          <w:b/>
          <w:bCs/>
          <w:sz w:val="36"/>
          <w:szCs w:val="36"/>
          <w:rtl/>
        </w:rPr>
        <w:t xml:space="preserve"> الخامس:</w:t>
      </w:r>
      <w:r w:rsidR="002B4F30" w:rsidRPr="00AB4198">
        <w:rPr>
          <w:sz w:val="36"/>
          <w:szCs w:val="36"/>
          <w:rtl/>
        </w:rPr>
        <w:t xml:space="preserve"> ما ذكره المحقق الأصفهاني "قده" بأن انكار صاحب الكفاية لمانعية التمام عن الواجب و دعواه مجرد التضاد بينهما غير متجه، لأن الضد و ان لم يكن مانعا عن وجود ضده، لكن لا اشكال في أن مقتضي الضد و علته مانع عن وجوده ضده</w:t>
      </w:r>
      <w:r w:rsidR="0061230F" w:rsidRPr="00AB4198">
        <w:rPr>
          <w:sz w:val="36"/>
          <w:szCs w:val="36"/>
          <w:rtl/>
        </w:rPr>
        <w:t>،</w:t>
      </w:r>
      <w:r w:rsidR="002B4F30" w:rsidRPr="00AB4198">
        <w:rPr>
          <w:sz w:val="36"/>
          <w:szCs w:val="36"/>
          <w:rtl/>
        </w:rPr>
        <w:t xml:space="preserve"> او فقل</w:t>
      </w:r>
      <w:r w:rsidR="0061230F" w:rsidRPr="00AB4198">
        <w:rPr>
          <w:sz w:val="36"/>
          <w:szCs w:val="36"/>
          <w:rtl/>
        </w:rPr>
        <w:t>:</w:t>
      </w:r>
      <w:r w:rsidR="002B4F30" w:rsidRPr="00AB4198">
        <w:rPr>
          <w:sz w:val="36"/>
          <w:szCs w:val="36"/>
          <w:rtl/>
        </w:rPr>
        <w:t xml:space="preserve"> </w:t>
      </w:r>
      <w:r w:rsidR="0061230F" w:rsidRPr="00AB4198">
        <w:rPr>
          <w:sz w:val="36"/>
          <w:szCs w:val="36"/>
          <w:rtl/>
        </w:rPr>
        <w:t xml:space="preserve">مانع </w:t>
      </w:r>
      <w:r w:rsidR="002B4F30" w:rsidRPr="00AB4198">
        <w:rPr>
          <w:sz w:val="36"/>
          <w:szCs w:val="36"/>
          <w:rtl/>
        </w:rPr>
        <w:t>عن تأثير مقتضيه في ايجاده، و المقام من هذا القبيل</w:t>
      </w:r>
      <w:r w:rsidR="00F25348" w:rsidRPr="00AB4198">
        <w:rPr>
          <w:sz w:val="36"/>
          <w:szCs w:val="36"/>
          <w:rtl/>
        </w:rPr>
        <w:t>، لأن التمام في حال الجهل علة</w:t>
      </w:r>
      <w:r w:rsidR="002B4F30" w:rsidRPr="00AB4198">
        <w:rPr>
          <w:sz w:val="36"/>
          <w:szCs w:val="36"/>
          <w:rtl/>
        </w:rPr>
        <w:t xml:space="preserve"> للملاك الناقص الذي هو ضد الواجب و هو تحصيل الملاك التام.</w:t>
      </w:r>
    </w:p>
    <w:p w14:paraId="66F354B4" w14:textId="77777777" w:rsidR="004828C3" w:rsidRDefault="002B4F30" w:rsidP="00410A0A">
      <w:pPr>
        <w:rPr>
          <w:sz w:val="36"/>
          <w:szCs w:val="36"/>
          <w:rtl/>
        </w:rPr>
      </w:pPr>
      <w:r w:rsidRPr="00AB4198">
        <w:rPr>
          <w:sz w:val="36"/>
          <w:szCs w:val="36"/>
          <w:rtl/>
        </w:rPr>
        <w:t>و قد قبل في البحوث هذا الايراد</w:t>
      </w:r>
      <w:r w:rsidR="00F25348" w:rsidRPr="00AB4198">
        <w:rPr>
          <w:sz w:val="36"/>
          <w:szCs w:val="36"/>
          <w:rtl/>
        </w:rPr>
        <w:t>،</w:t>
      </w:r>
      <w:r w:rsidRPr="00AB4198">
        <w:rPr>
          <w:sz w:val="36"/>
          <w:szCs w:val="36"/>
          <w:rtl/>
        </w:rPr>
        <w:t xml:space="preserve"> و حاول الدفاع عن تخريج صاحب </w:t>
      </w:r>
      <w:r w:rsidR="00F25348" w:rsidRPr="00AB4198">
        <w:rPr>
          <w:sz w:val="36"/>
          <w:szCs w:val="36"/>
          <w:rtl/>
        </w:rPr>
        <w:t>الكفاية بطريق آخر، و هو افتراض أ</w:t>
      </w:r>
      <w:r w:rsidRPr="00AB4198">
        <w:rPr>
          <w:sz w:val="36"/>
          <w:szCs w:val="36"/>
          <w:rtl/>
        </w:rPr>
        <w:t>ن المانع عن تحقق ملاك القصر المضاد</w:t>
      </w:r>
      <w:r w:rsidR="00F25348" w:rsidRPr="00AB4198">
        <w:rPr>
          <w:sz w:val="36"/>
          <w:szCs w:val="36"/>
          <w:rtl/>
        </w:rPr>
        <w:t>ّ</w:t>
      </w:r>
      <w:r w:rsidRPr="00AB4198">
        <w:rPr>
          <w:sz w:val="36"/>
          <w:szCs w:val="36"/>
          <w:rtl/>
        </w:rPr>
        <w:t xml:space="preserve"> مع التمام انما هو الركعتان الاخيرتان لصلاة التمام، و المستوفي لجامع الملاك الركعتان الاوليان مع السلام الأخير من صلاة التمام</w:t>
      </w:r>
      <w:r w:rsidR="001374EB">
        <w:rPr>
          <w:rStyle w:val="a6"/>
          <w:sz w:val="36"/>
          <w:szCs w:val="36"/>
          <w:rtl/>
        </w:rPr>
        <w:t>(</w:t>
      </w:r>
      <w:r w:rsidR="001374EB" w:rsidRPr="00AB4198">
        <w:rPr>
          <w:rStyle w:val="a6"/>
          <w:sz w:val="36"/>
          <w:szCs w:val="36"/>
          <w:rtl/>
        </w:rPr>
        <w:footnoteReference w:id="420"/>
      </w:r>
      <w:r w:rsidR="001374EB">
        <w:rPr>
          <w:rStyle w:val="a6"/>
          <w:sz w:val="36"/>
          <w:szCs w:val="36"/>
          <w:rtl/>
        </w:rPr>
        <w:t>)</w:t>
      </w:r>
      <w:r w:rsidR="00FE59E6" w:rsidRPr="00AB4198">
        <w:rPr>
          <w:sz w:val="36"/>
          <w:szCs w:val="36"/>
          <w:rtl/>
        </w:rPr>
        <w:t xml:space="preserve">، و لكن </w:t>
      </w:r>
      <w:r w:rsidR="00F25348" w:rsidRPr="00AB4198">
        <w:rPr>
          <w:sz w:val="36"/>
          <w:szCs w:val="36"/>
          <w:rtl/>
        </w:rPr>
        <w:t>مر</w:t>
      </w:r>
      <w:r w:rsidR="00B42CA1" w:rsidRPr="00AB4198">
        <w:rPr>
          <w:sz w:val="36"/>
          <w:szCs w:val="36"/>
          <w:rtl/>
        </w:rPr>
        <w:t>ّ</w:t>
      </w:r>
      <w:r w:rsidR="00F25348" w:rsidRPr="00AB4198">
        <w:rPr>
          <w:sz w:val="36"/>
          <w:szCs w:val="36"/>
          <w:rtl/>
        </w:rPr>
        <w:t xml:space="preserve"> أن </w:t>
      </w:r>
      <w:r w:rsidR="00AC7F4F" w:rsidRPr="00AB4198">
        <w:rPr>
          <w:sz w:val="36"/>
          <w:szCs w:val="36"/>
          <w:rtl/>
        </w:rPr>
        <w:t xml:space="preserve">هذا التوجيه انما يتم في الاتمام في موضع القصر، </w:t>
      </w:r>
      <w:r w:rsidR="00FE59E6" w:rsidRPr="00AB4198">
        <w:rPr>
          <w:sz w:val="36"/>
          <w:szCs w:val="36"/>
          <w:rtl/>
        </w:rPr>
        <w:t xml:space="preserve">دون </w:t>
      </w:r>
      <w:r w:rsidR="00AC7F4F" w:rsidRPr="00AB4198">
        <w:rPr>
          <w:sz w:val="36"/>
          <w:szCs w:val="36"/>
          <w:rtl/>
        </w:rPr>
        <w:t>القصر في موضع التمام</w:t>
      </w:r>
      <w:r w:rsidR="00FE59E6" w:rsidRPr="00AB4198">
        <w:rPr>
          <w:sz w:val="36"/>
          <w:szCs w:val="36"/>
          <w:rtl/>
        </w:rPr>
        <w:t>،</w:t>
      </w:r>
      <w:r w:rsidR="00AC7F4F" w:rsidRPr="00AB4198">
        <w:rPr>
          <w:sz w:val="36"/>
          <w:szCs w:val="36"/>
          <w:rtl/>
        </w:rPr>
        <w:t xml:space="preserve"> </w:t>
      </w:r>
      <w:r w:rsidR="00FE59E6" w:rsidRPr="00AB4198">
        <w:rPr>
          <w:sz w:val="36"/>
          <w:szCs w:val="36"/>
          <w:rtl/>
        </w:rPr>
        <w:t xml:space="preserve">او </w:t>
      </w:r>
      <w:r w:rsidR="00AC7F4F" w:rsidRPr="00AB4198">
        <w:rPr>
          <w:sz w:val="36"/>
          <w:szCs w:val="36"/>
          <w:rtl/>
        </w:rPr>
        <w:t xml:space="preserve">الجهر في موضع الاخفات </w:t>
      </w:r>
      <w:r w:rsidR="009A4193" w:rsidRPr="00AB4198">
        <w:rPr>
          <w:sz w:val="36"/>
          <w:szCs w:val="36"/>
          <w:rtl/>
        </w:rPr>
        <w:t>و بالعكس.</w:t>
      </w:r>
    </w:p>
    <w:p w14:paraId="20055E20" w14:textId="77777777" w:rsidR="009A4193" w:rsidRPr="00AB4198" w:rsidRDefault="00AC7F4F" w:rsidP="00410A0A">
      <w:pPr>
        <w:rPr>
          <w:sz w:val="36"/>
          <w:szCs w:val="36"/>
          <w:rtl/>
        </w:rPr>
      </w:pPr>
      <w:r w:rsidRPr="00AB4198">
        <w:rPr>
          <w:sz w:val="36"/>
          <w:szCs w:val="36"/>
          <w:rtl/>
        </w:rPr>
        <w:t xml:space="preserve">و الاولى في الجواب </w:t>
      </w:r>
      <w:r w:rsidR="009A4193" w:rsidRPr="00AB4198">
        <w:rPr>
          <w:sz w:val="36"/>
          <w:szCs w:val="36"/>
          <w:rtl/>
        </w:rPr>
        <w:t>أن نقول -مضافا الى أن صاحب الكفاية لم يدّع كون الواجب هو ايجاد الملاك التام حتى يكون التمام علة لضده و هو الملاك الناقص، بل ادعى ما هو الصحيح من كون الواجب هو القصر و ليس التمام علة ضده بل هو ضده- ان كون التمام علة لضد الواجب او نفس ضد الواجب ليس بمهم، فان</w:t>
      </w:r>
      <w:r w:rsidR="007730C6" w:rsidRPr="00AB4198">
        <w:rPr>
          <w:sz w:val="36"/>
          <w:szCs w:val="36"/>
          <w:rtl/>
        </w:rPr>
        <w:t>ّ</w:t>
      </w:r>
      <w:r w:rsidR="009A4193" w:rsidRPr="00AB4198">
        <w:rPr>
          <w:sz w:val="36"/>
          <w:szCs w:val="36"/>
          <w:rtl/>
        </w:rPr>
        <w:t>ا ذكرنا في بحث الضد أن لو كان يتوقف وجود الواجب على محاولة زائدة قبل ايجاده لازالة ضده او علة ضده فيتعلق بها الطلب الغيري بناء على تعلق الطلب الغيري بمقدمة الواجب، و أما لو كانت الارادة و اعمال السلطنة لايجاد الواجب كافية في انتفاء ضده او علة ضده</w:t>
      </w:r>
      <w:r w:rsidR="007730C6" w:rsidRPr="00AB4198">
        <w:rPr>
          <w:sz w:val="36"/>
          <w:szCs w:val="36"/>
          <w:rtl/>
        </w:rPr>
        <w:t>،</w:t>
      </w:r>
      <w:r w:rsidR="009A4193" w:rsidRPr="00AB4198">
        <w:rPr>
          <w:sz w:val="36"/>
          <w:szCs w:val="36"/>
          <w:rtl/>
        </w:rPr>
        <w:t xml:space="preserve"> فلا يتعلق طلب غيري به، فقد يكون ضدٌ من قبيل الاول، كما لو امر المولى بتبييض جسم أسود، ولكن لم‌يمكن تبييضه بدون إزالة سواده قبل ذلك، فانه لاينبغي الاشكال في ان إزالة سواده تكون مقدمة لتبييضه، وان فرض كون إزالة سواده بالدقة راجعة الى إعدام مقتضي السواد او المنع عن تأثيره، و هكذا لو أمر المولى بجعل الماء في الآنية، و كانت الآنية ممتلئة من الطين، فجعل الماء فيها يتوقف على محاولة إزالة الطين عنها، فتكون إزالة الطين مقدمة الواجب و لكن وجود الهواء في الآنية ليس مانعا عن جعل الماء فيها، و ان كان بينهما منافرة، و هكذا، و قد يكون علة ضدٍ</w:t>
      </w:r>
      <w:r w:rsidR="007730C6" w:rsidRPr="00AB4198">
        <w:rPr>
          <w:sz w:val="36"/>
          <w:szCs w:val="36"/>
          <w:rtl/>
        </w:rPr>
        <w:t>ّ</w:t>
      </w:r>
      <w:r w:rsidR="009A4193" w:rsidRPr="00AB4198">
        <w:rPr>
          <w:sz w:val="36"/>
          <w:szCs w:val="36"/>
          <w:rtl/>
        </w:rPr>
        <w:t xml:space="preserve"> من قبيل الثاني، مثل ارادة ضد الواجب، حيث انه لو اراد المكلف ايجاد القيام الواجب مثلاً لم يتوقف ايجاده على محاولة زائدة لانتفاء ارادة الجلوس، و هكذا لو وجب ايجاد الحرارة في البيت</w:t>
      </w:r>
      <w:r w:rsidR="007730C6" w:rsidRPr="00AB4198">
        <w:rPr>
          <w:sz w:val="36"/>
          <w:szCs w:val="36"/>
          <w:rtl/>
        </w:rPr>
        <w:t>،</w:t>
      </w:r>
      <w:r w:rsidR="009A4193" w:rsidRPr="00AB4198">
        <w:rPr>
          <w:sz w:val="36"/>
          <w:szCs w:val="36"/>
          <w:rtl/>
        </w:rPr>
        <w:t xml:space="preserve"> و كان فيه ثلج</w:t>
      </w:r>
      <w:r w:rsidR="007730C6" w:rsidRPr="00AB4198">
        <w:rPr>
          <w:sz w:val="36"/>
          <w:szCs w:val="36"/>
          <w:rtl/>
        </w:rPr>
        <w:t>،</w:t>
      </w:r>
      <w:r w:rsidR="009A4193" w:rsidRPr="00AB4198">
        <w:rPr>
          <w:sz w:val="36"/>
          <w:szCs w:val="36"/>
          <w:rtl/>
        </w:rPr>
        <w:t xml:space="preserve"> و الثلج علة البرودة التي هي ضد</w:t>
      </w:r>
      <w:r w:rsidR="007730C6" w:rsidRPr="00AB4198">
        <w:rPr>
          <w:sz w:val="36"/>
          <w:szCs w:val="36"/>
          <w:rtl/>
        </w:rPr>
        <w:t>ّ</w:t>
      </w:r>
      <w:r w:rsidR="009A4193" w:rsidRPr="00AB4198">
        <w:rPr>
          <w:sz w:val="36"/>
          <w:szCs w:val="36"/>
          <w:rtl/>
        </w:rPr>
        <w:t xml:space="preserve"> الحرارة الواجبة، فنفس اشعال النار الذي هو علة الحرارة توجب اذابة الثلج، و لا يحتاج اذابته الى محاولة زائدة، فلا يتعلق طلب غيري بها، و عليه فلو كان الضد او علة الضد التمام في زمان ايجاد الواجب و هو القصر او ما هو معلول للقصر كان من قبيل الثاني، و لكن حيث انه سبق التمام على القصر، فيتوقف ايجاد الواجب على تركه، كما سبق توضيحه.</w:t>
      </w:r>
    </w:p>
    <w:p w14:paraId="08F8B836" w14:textId="77777777" w:rsidR="004828C3" w:rsidRDefault="009A4193" w:rsidP="00410A0A">
      <w:pPr>
        <w:rPr>
          <w:sz w:val="36"/>
          <w:szCs w:val="36"/>
          <w:rtl/>
        </w:rPr>
      </w:pPr>
      <w:r w:rsidRPr="00AB4198">
        <w:rPr>
          <w:sz w:val="36"/>
          <w:szCs w:val="36"/>
          <w:rtl/>
        </w:rPr>
        <w:t xml:space="preserve">و كيف كان فقد تحصل مما ذكرناه أن المطلوب حيث يكون هو القصر بشرط لا عن سبق التمام في حال الجهل فلا محالة يتعلق طلب ضمني بعدم سبقه و حينئذ يقال باستتباعه للبعض الغيري بسبق التمام، الا أن </w:t>
      </w:r>
      <w:r w:rsidR="002B4F30" w:rsidRPr="00AB4198">
        <w:rPr>
          <w:sz w:val="36"/>
          <w:szCs w:val="36"/>
          <w:rtl/>
        </w:rPr>
        <w:t>ال</w:t>
      </w:r>
      <w:r w:rsidR="00AC7F4F" w:rsidRPr="00AB4198">
        <w:rPr>
          <w:sz w:val="36"/>
          <w:szCs w:val="36"/>
          <w:rtl/>
        </w:rPr>
        <w:t>مبغوضية الغيرية لا توجب الفساد</w:t>
      </w:r>
      <w:r w:rsidRPr="00AB4198">
        <w:rPr>
          <w:sz w:val="36"/>
          <w:szCs w:val="36"/>
          <w:rtl/>
        </w:rPr>
        <w:t>.</w:t>
      </w:r>
    </w:p>
    <w:p w14:paraId="48BFA724" w14:textId="77777777" w:rsidR="00D459DB" w:rsidRPr="00AB4198" w:rsidRDefault="00D459DB" w:rsidP="00410A0A">
      <w:pPr>
        <w:rPr>
          <w:sz w:val="36"/>
          <w:szCs w:val="36"/>
          <w:rtl/>
        </w:rPr>
      </w:pPr>
      <w:r w:rsidRPr="00AB4198">
        <w:rPr>
          <w:sz w:val="36"/>
          <w:szCs w:val="36"/>
          <w:rtl/>
        </w:rPr>
        <w:t xml:space="preserve">و عليه فلا مانع من هذا التخريج ثبوتا، فيكون التمام في موضع القصر </w:t>
      </w:r>
      <w:r w:rsidR="009551E6" w:rsidRPr="00AB4198">
        <w:rPr>
          <w:sz w:val="36"/>
          <w:szCs w:val="36"/>
          <w:rtl/>
        </w:rPr>
        <w:t>في حال الجهل</w:t>
      </w:r>
      <w:r w:rsidRPr="00AB4198">
        <w:rPr>
          <w:sz w:val="36"/>
          <w:szCs w:val="36"/>
          <w:rtl/>
        </w:rPr>
        <w:t xml:space="preserve"> صحيحا</w:t>
      </w:r>
      <w:r w:rsidR="009551E6" w:rsidRPr="00AB4198">
        <w:rPr>
          <w:sz w:val="36"/>
          <w:szCs w:val="36"/>
          <w:rtl/>
        </w:rPr>
        <w:t>،</w:t>
      </w:r>
      <w:r w:rsidRPr="00AB4198">
        <w:rPr>
          <w:sz w:val="36"/>
          <w:szCs w:val="36"/>
          <w:rtl/>
        </w:rPr>
        <w:t xml:space="preserve"> من باب وفاءه بمعظم الملاك و منعه عن استيفاء بقية الملاك في القصر، من دون ثبوت امر بالتمام ابدا، </w:t>
      </w:r>
      <w:r w:rsidR="009551E6" w:rsidRPr="00AB4198">
        <w:rPr>
          <w:sz w:val="36"/>
          <w:szCs w:val="36"/>
          <w:rtl/>
        </w:rPr>
        <w:t xml:space="preserve">لكنه </w:t>
      </w:r>
      <w:r w:rsidR="00E53473" w:rsidRPr="00AB4198">
        <w:rPr>
          <w:sz w:val="36"/>
          <w:szCs w:val="36"/>
          <w:rtl/>
        </w:rPr>
        <w:t xml:space="preserve">في مثل الجهر في موضع الاخفات او بالعكس خلاف الظاهر جدا، اذ مضافا الى أن ظاهر التعبير </w:t>
      </w:r>
      <w:r w:rsidR="006A7142" w:rsidRPr="00AB4198">
        <w:rPr>
          <w:sz w:val="36"/>
          <w:szCs w:val="36"/>
          <w:rtl/>
        </w:rPr>
        <w:t>في صحيحة زرارة "</w:t>
      </w:r>
      <w:r w:rsidRPr="00AB4198">
        <w:rPr>
          <w:sz w:val="36"/>
          <w:szCs w:val="36"/>
          <w:rtl/>
        </w:rPr>
        <w:t xml:space="preserve">ان فعل ذلك </w:t>
      </w:r>
      <w:r w:rsidR="006A7142" w:rsidRPr="00AB4198">
        <w:rPr>
          <w:sz w:val="36"/>
          <w:szCs w:val="36"/>
          <w:rtl/>
        </w:rPr>
        <w:t xml:space="preserve">ناسيا او ساهيا او لا يدري </w:t>
      </w:r>
      <w:r w:rsidRPr="00AB4198">
        <w:rPr>
          <w:sz w:val="36"/>
          <w:szCs w:val="36"/>
          <w:rtl/>
        </w:rPr>
        <w:t>تمت صلاته</w:t>
      </w:r>
      <w:r w:rsidR="006A7142" w:rsidRPr="00AB4198">
        <w:rPr>
          <w:sz w:val="36"/>
          <w:szCs w:val="36"/>
          <w:rtl/>
        </w:rPr>
        <w:t xml:space="preserve">" </w:t>
      </w:r>
      <w:r w:rsidRPr="00AB4198">
        <w:rPr>
          <w:sz w:val="36"/>
          <w:szCs w:val="36"/>
          <w:rtl/>
        </w:rPr>
        <w:t>وقوعه امتثالا للامر</w:t>
      </w:r>
      <w:r w:rsidR="00FE59E6" w:rsidRPr="00AB4198">
        <w:rPr>
          <w:sz w:val="36"/>
          <w:szCs w:val="36"/>
          <w:rtl/>
        </w:rPr>
        <w:t xml:space="preserve">، </w:t>
      </w:r>
      <w:r w:rsidR="006A7142" w:rsidRPr="00AB4198">
        <w:rPr>
          <w:sz w:val="36"/>
          <w:szCs w:val="36"/>
          <w:rtl/>
        </w:rPr>
        <w:t>ان شمول الإجزاء لأثناء الصلاة بعد الركوع، بل قبله عند المشهور المقتضي لاستمرار المكلف في صلاته بقصد القربة لا يناسب مع عدم تعلق الامر بهذه الصلاة</w:t>
      </w:r>
      <w:r w:rsidRPr="00AB4198">
        <w:rPr>
          <w:sz w:val="36"/>
          <w:szCs w:val="36"/>
          <w:rtl/>
        </w:rPr>
        <w:t>.</w:t>
      </w:r>
    </w:p>
    <w:p w14:paraId="7B7BDA67" w14:textId="77777777" w:rsidR="00974959" w:rsidRPr="00AB4198" w:rsidRDefault="00974959" w:rsidP="00410A0A">
      <w:pPr>
        <w:rPr>
          <w:sz w:val="36"/>
          <w:szCs w:val="36"/>
          <w:rtl/>
        </w:rPr>
      </w:pPr>
      <w:r w:rsidRPr="00AB4198">
        <w:rPr>
          <w:rFonts w:eastAsia="Batang"/>
          <w:b/>
          <w:bCs/>
          <w:sz w:val="36"/>
          <w:szCs w:val="36"/>
          <w:rtl/>
        </w:rPr>
        <w:t>التخريج ال</w:t>
      </w:r>
      <w:r w:rsidR="00D459DB" w:rsidRPr="00AB4198">
        <w:rPr>
          <w:rFonts w:eastAsia="Batang"/>
          <w:b/>
          <w:bCs/>
          <w:sz w:val="36"/>
          <w:szCs w:val="36"/>
          <w:rtl/>
        </w:rPr>
        <w:t>ثاني:</w:t>
      </w:r>
      <w:r w:rsidR="00D459DB" w:rsidRPr="00AB4198">
        <w:rPr>
          <w:rFonts w:eastAsia="Batang"/>
          <w:sz w:val="36"/>
          <w:szCs w:val="36"/>
          <w:rtl/>
        </w:rPr>
        <w:t xml:space="preserve"> ما </w:t>
      </w:r>
      <w:r w:rsidRPr="00AB4198">
        <w:rPr>
          <w:sz w:val="36"/>
          <w:szCs w:val="36"/>
          <w:rtl/>
        </w:rPr>
        <w:t>حكي عن كاشف الغطاء من أن اقوى الوجوه هو الالتزام بالأمرالترتبي</w:t>
      </w:r>
      <w:r w:rsidR="001374EB">
        <w:rPr>
          <w:rStyle w:val="StyleLatin20ptComplex18ptSuperscript"/>
          <w:sz w:val="36"/>
          <w:rtl/>
        </w:rPr>
        <w:t>(</w:t>
      </w:r>
      <w:r w:rsidR="001374EB" w:rsidRPr="00AB4198">
        <w:rPr>
          <w:rStyle w:val="StyleLatin20ptComplex18ptSuperscript"/>
          <w:sz w:val="36"/>
          <w:rtl/>
        </w:rPr>
        <w:footnoteReference w:id="421"/>
      </w:r>
      <w:r w:rsidR="001374EB">
        <w:rPr>
          <w:rStyle w:val="StyleLatin20ptComplex18ptSuperscript"/>
          <w:sz w:val="36"/>
          <w:rtl/>
        </w:rPr>
        <w:t>)</w:t>
      </w:r>
      <w:r w:rsidRPr="00AB4198">
        <w:rPr>
          <w:sz w:val="36"/>
          <w:szCs w:val="36"/>
          <w:rtl/>
        </w:rPr>
        <w:t>.</w:t>
      </w:r>
    </w:p>
    <w:p w14:paraId="5976A8D0" w14:textId="77777777" w:rsidR="00974959" w:rsidRPr="00AB4198" w:rsidRDefault="00974959" w:rsidP="00410A0A">
      <w:pPr>
        <w:rPr>
          <w:sz w:val="36"/>
          <w:szCs w:val="36"/>
          <w:rtl/>
        </w:rPr>
      </w:pPr>
      <w:r w:rsidRPr="00AB4198">
        <w:rPr>
          <w:sz w:val="36"/>
          <w:szCs w:val="36"/>
          <w:rtl/>
        </w:rPr>
        <w:t>و اورد عليه عدة ايرادات:</w:t>
      </w:r>
    </w:p>
    <w:p w14:paraId="38371618" w14:textId="77777777" w:rsidR="00974959" w:rsidRPr="00AB4198" w:rsidRDefault="00974959" w:rsidP="00410A0A">
      <w:pPr>
        <w:rPr>
          <w:sz w:val="36"/>
          <w:szCs w:val="36"/>
          <w:rtl/>
        </w:rPr>
      </w:pPr>
      <w:r w:rsidRPr="00AB4198">
        <w:rPr>
          <w:b/>
          <w:bCs/>
          <w:sz w:val="36"/>
          <w:szCs w:val="36"/>
          <w:rtl/>
        </w:rPr>
        <w:t>الايراد الاول:</w:t>
      </w:r>
      <w:r w:rsidR="00660DF9" w:rsidRPr="00AB4198">
        <w:rPr>
          <w:sz w:val="36"/>
          <w:szCs w:val="36"/>
          <w:rtl/>
        </w:rPr>
        <w:t xml:space="preserve"> </w:t>
      </w:r>
      <w:r w:rsidRPr="00AB4198">
        <w:rPr>
          <w:sz w:val="36"/>
          <w:szCs w:val="36"/>
          <w:rtl/>
        </w:rPr>
        <w:t xml:space="preserve">ما </w:t>
      </w:r>
      <w:r w:rsidR="00EB0590" w:rsidRPr="00AB4198">
        <w:rPr>
          <w:sz w:val="36"/>
          <w:szCs w:val="36"/>
          <w:rtl/>
        </w:rPr>
        <w:t>ذكره المحقق الاصفهاني "قده" من أ</w:t>
      </w:r>
      <w:r w:rsidRPr="00AB4198">
        <w:rPr>
          <w:sz w:val="36"/>
          <w:szCs w:val="36"/>
          <w:rtl/>
        </w:rPr>
        <w:t>ن شرط الأمر الترتبي بالتمام ان كان هو</w:t>
      </w:r>
      <w:r w:rsidR="00EB0590" w:rsidRPr="00AB4198">
        <w:rPr>
          <w:sz w:val="36"/>
          <w:szCs w:val="36"/>
          <w:rtl/>
        </w:rPr>
        <w:t xml:space="preserve"> </w:t>
      </w:r>
      <w:r w:rsidRPr="00AB4198">
        <w:rPr>
          <w:sz w:val="36"/>
          <w:szCs w:val="36"/>
          <w:rtl/>
        </w:rPr>
        <w:t>ترك القصر في اول الوقت فلازمه أنه اذا ترك المكلف القصر في اول الوقت فمادام جاهلا يجب عليه صلاة التمام، كما أنه يجب عليه القصر، فلو لم‌</w:t>
      </w:r>
      <w:r w:rsidR="00EB0590" w:rsidRPr="00AB4198">
        <w:rPr>
          <w:sz w:val="36"/>
          <w:szCs w:val="36"/>
          <w:rtl/>
        </w:rPr>
        <w:t xml:space="preserve"> </w:t>
      </w:r>
      <w:r w:rsidRPr="00AB4198">
        <w:rPr>
          <w:sz w:val="36"/>
          <w:szCs w:val="36"/>
          <w:rtl/>
        </w:rPr>
        <w:t>يصلِّ التمام استحق</w:t>
      </w:r>
      <w:r w:rsidR="00EB0590" w:rsidRPr="00AB4198">
        <w:rPr>
          <w:sz w:val="36"/>
          <w:szCs w:val="36"/>
          <w:rtl/>
        </w:rPr>
        <w:t>ّ</w:t>
      </w:r>
      <w:r w:rsidRPr="00AB4198">
        <w:rPr>
          <w:sz w:val="36"/>
          <w:szCs w:val="36"/>
          <w:rtl/>
        </w:rPr>
        <w:t xml:space="preserve"> العقاب</w:t>
      </w:r>
      <w:r w:rsidR="00EB0590" w:rsidRPr="00AB4198">
        <w:rPr>
          <w:sz w:val="36"/>
          <w:szCs w:val="36"/>
          <w:rtl/>
        </w:rPr>
        <w:t>،</w:t>
      </w:r>
      <w:r w:rsidRPr="00AB4198">
        <w:rPr>
          <w:sz w:val="36"/>
          <w:szCs w:val="36"/>
          <w:rtl/>
        </w:rPr>
        <w:t xml:space="preserve"> </w:t>
      </w:r>
      <w:r w:rsidR="00EB0590" w:rsidRPr="00AB4198">
        <w:rPr>
          <w:sz w:val="36"/>
          <w:szCs w:val="36"/>
          <w:rtl/>
        </w:rPr>
        <w:t xml:space="preserve">حتى </w:t>
      </w:r>
      <w:r w:rsidRPr="00AB4198">
        <w:rPr>
          <w:sz w:val="36"/>
          <w:szCs w:val="36"/>
          <w:rtl/>
        </w:rPr>
        <w:t>و</w:t>
      </w:r>
      <w:r w:rsidR="00EB0590" w:rsidRPr="00AB4198">
        <w:rPr>
          <w:sz w:val="36"/>
          <w:szCs w:val="36"/>
          <w:rtl/>
        </w:rPr>
        <w:t xml:space="preserve"> </w:t>
      </w:r>
      <w:r w:rsidRPr="00AB4198">
        <w:rPr>
          <w:sz w:val="36"/>
          <w:szCs w:val="36"/>
          <w:rtl/>
        </w:rPr>
        <w:t>لو صل</w:t>
      </w:r>
      <w:r w:rsidR="00EB0590" w:rsidRPr="00AB4198">
        <w:rPr>
          <w:sz w:val="36"/>
          <w:szCs w:val="36"/>
          <w:rtl/>
        </w:rPr>
        <w:t>ّ</w:t>
      </w:r>
      <w:r w:rsidRPr="00AB4198">
        <w:rPr>
          <w:sz w:val="36"/>
          <w:szCs w:val="36"/>
          <w:rtl/>
        </w:rPr>
        <w:t>ى القصر، وهذا مما لا</w:t>
      </w:r>
      <w:r w:rsidR="00EB0590" w:rsidRPr="00AB4198">
        <w:rPr>
          <w:sz w:val="36"/>
          <w:szCs w:val="36"/>
          <w:rtl/>
        </w:rPr>
        <w:t xml:space="preserve"> </w:t>
      </w:r>
      <w:r w:rsidRPr="00AB4198">
        <w:rPr>
          <w:sz w:val="36"/>
          <w:szCs w:val="36"/>
          <w:rtl/>
        </w:rPr>
        <w:t>يلتزم به فقهيا</w:t>
      </w:r>
      <w:r w:rsidR="00EB0590" w:rsidRPr="00AB4198">
        <w:rPr>
          <w:sz w:val="36"/>
          <w:szCs w:val="36"/>
          <w:rtl/>
        </w:rPr>
        <w:t>ً</w:t>
      </w:r>
      <w:r w:rsidRPr="00AB4198">
        <w:rPr>
          <w:sz w:val="36"/>
          <w:szCs w:val="36"/>
          <w:rtl/>
        </w:rPr>
        <w:t>، وان كان شرطه ترك القصر الى آخر الوقت لم‌يناسب الحكم بعدم وجوب الاعادة فيما لو علم بوجوب القصر في داخل الوقت ايضا، وان كان شرطه هو الاتيان بصلاة التمام كان طلبا للحاصل</w:t>
      </w:r>
      <w:r w:rsidR="00EB0590" w:rsidRPr="00AB4198">
        <w:rPr>
          <w:sz w:val="36"/>
          <w:szCs w:val="36"/>
          <w:rtl/>
        </w:rPr>
        <w:t>،</w:t>
      </w:r>
      <w:r w:rsidRPr="00AB4198">
        <w:rPr>
          <w:sz w:val="36"/>
          <w:szCs w:val="36"/>
          <w:rtl/>
        </w:rPr>
        <w:t xml:space="preserve"> اذ مآله الى وجوب التمام على تقدير فعل التمام</w:t>
      </w:r>
      <w:r w:rsidR="001374EB">
        <w:rPr>
          <w:rStyle w:val="StyleLatin20ptComplex18ptSuperscript"/>
          <w:sz w:val="36"/>
          <w:rtl/>
        </w:rPr>
        <w:t>(</w:t>
      </w:r>
      <w:r w:rsidR="001374EB" w:rsidRPr="00AB4198">
        <w:rPr>
          <w:rStyle w:val="StyleLatin20ptComplex18ptSuperscript"/>
          <w:sz w:val="36"/>
          <w:rtl/>
        </w:rPr>
        <w:footnoteReference w:id="422"/>
      </w:r>
      <w:r w:rsidR="001374EB">
        <w:rPr>
          <w:rStyle w:val="StyleLatin20ptComplex18ptSuperscript"/>
          <w:sz w:val="36"/>
          <w:rtl/>
        </w:rPr>
        <w:t>)</w:t>
      </w:r>
      <w:r w:rsidRPr="00AB4198">
        <w:rPr>
          <w:sz w:val="36"/>
          <w:szCs w:val="36"/>
          <w:rtl/>
        </w:rPr>
        <w:t xml:space="preserve">. </w:t>
      </w:r>
    </w:p>
    <w:p w14:paraId="34576B17" w14:textId="77777777" w:rsidR="00974959" w:rsidRPr="00AB4198" w:rsidRDefault="00974959" w:rsidP="00410A0A">
      <w:pPr>
        <w:rPr>
          <w:sz w:val="36"/>
          <w:szCs w:val="36"/>
          <w:rtl/>
        </w:rPr>
      </w:pPr>
      <w:r w:rsidRPr="00AB4198">
        <w:rPr>
          <w:sz w:val="36"/>
          <w:szCs w:val="36"/>
          <w:rtl/>
        </w:rPr>
        <w:t>و</w:t>
      </w:r>
      <w:r w:rsidR="00EB0590" w:rsidRPr="00AB4198">
        <w:rPr>
          <w:sz w:val="36"/>
          <w:szCs w:val="36"/>
          <w:rtl/>
        </w:rPr>
        <w:t xml:space="preserve"> فيه أنه يمكن أن يكون شرط الأمر بالتمام </w:t>
      </w:r>
      <w:r w:rsidRPr="00AB4198">
        <w:rPr>
          <w:sz w:val="36"/>
          <w:szCs w:val="36"/>
          <w:rtl/>
        </w:rPr>
        <w:t xml:space="preserve">ترك القصر </w:t>
      </w:r>
      <w:r w:rsidR="00EB0590" w:rsidRPr="00AB4198">
        <w:rPr>
          <w:sz w:val="36"/>
          <w:szCs w:val="36"/>
          <w:rtl/>
        </w:rPr>
        <w:t xml:space="preserve">غير المسبوق بالتمام </w:t>
      </w:r>
      <w:r w:rsidRPr="00AB4198">
        <w:rPr>
          <w:sz w:val="36"/>
          <w:szCs w:val="36"/>
          <w:rtl/>
        </w:rPr>
        <w:t xml:space="preserve">في حال الجهل، </w:t>
      </w:r>
      <w:r w:rsidR="00EB0590" w:rsidRPr="00AB4198">
        <w:rPr>
          <w:sz w:val="36"/>
          <w:szCs w:val="36"/>
          <w:rtl/>
        </w:rPr>
        <w:t xml:space="preserve">و لا يرد فيه أي من المحاذير التي ذكرها، </w:t>
      </w:r>
      <w:r w:rsidRPr="00AB4198">
        <w:rPr>
          <w:sz w:val="36"/>
          <w:szCs w:val="36"/>
          <w:rtl/>
        </w:rPr>
        <w:t>فلو صل</w:t>
      </w:r>
      <w:r w:rsidR="00EB0590" w:rsidRPr="00AB4198">
        <w:rPr>
          <w:sz w:val="36"/>
          <w:szCs w:val="36"/>
          <w:rtl/>
        </w:rPr>
        <w:t>ّ</w:t>
      </w:r>
      <w:r w:rsidRPr="00AB4198">
        <w:rPr>
          <w:sz w:val="36"/>
          <w:szCs w:val="36"/>
          <w:rtl/>
        </w:rPr>
        <w:t xml:space="preserve">ى </w:t>
      </w:r>
      <w:r w:rsidR="00EB0590" w:rsidRPr="00AB4198">
        <w:rPr>
          <w:sz w:val="36"/>
          <w:szCs w:val="36"/>
          <w:rtl/>
        </w:rPr>
        <w:t>التمام</w:t>
      </w:r>
      <w:r w:rsidRPr="00AB4198">
        <w:rPr>
          <w:sz w:val="36"/>
          <w:szCs w:val="36"/>
          <w:rtl/>
        </w:rPr>
        <w:t xml:space="preserve"> و فرغ من صلاته</w:t>
      </w:r>
      <w:r w:rsidR="00EB0590" w:rsidRPr="00AB4198">
        <w:rPr>
          <w:sz w:val="36"/>
          <w:szCs w:val="36"/>
          <w:rtl/>
        </w:rPr>
        <w:t>،</w:t>
      </w:r>
      <w:r w:rsidRPr="00AB4198">
        <w:rPr>
          <w:sz w:val="36"/>
          <w:szCs w:val="36"/>
          <w:rtl/>
        </w:rPr>
        <w:t xml:space="preserve"> و هو</w:t>
      </w:r>
      <w:r w:rsidR="00EB0590" w:rsidRPr="00AB4198">
        <w:rPr>
          <w:sz w:val="36"/>
          <w:szCs w:val="36"/>
          <w:rtl/>
        </w:rPr>
        <w:t xml:space="preserve"> </w:t>
      </w:r>
      <w:r w:rsidRPr="00AB4198">
        <w:rPr>
          <w:sz w:val="36"/>
          <w:szCs w:val="36"/>
          <w:rtl/>
        </w:rPr>
        <w:t>جاهل بوجوب القصر</w:t>
      </w:r>
      <w:r w:rsidR="00EB0590" w:rsidRPr="00AB4198">
        <w:rPr>
          <w:sz w:val="36"/>
          <w:szCs w:val="36"/>
          <w:rtl/>
        </w:rPr>
        <w:t>،</w:t>
      </w:r>
      <w:r w:rsidRPr="00AB4198">
        <w:rPr>
          <w:sz w:val="36"/>
          <w:szCs w:val="36"/>
          <w:rtl/>
        </w:rPr>
        <w:t xml:space="preserve"> كان ذلك تعجيزا للنفس عن امتثال </w:t>
      </w:r>
      <w:r w:rsidR="00EB0590" w:rsidRPr="00AB4198">
        <w:rPr>
          <w:sz w:val="36"/>
          <w:szCs w:val="36"/>
          <w:rtl/>
        </w:rPr>
        <w:t>هذا الأمر، و سقط الامر بالقصر لأجل ذلك</w:t>
      </w:r>
      <w:r w:rsidRPr="00AB4198">
        <w:rPr>
          <w:sz w:val="36"/>
          <w:szCs w:val="36"/>
          <w:rtl/>
        </w:rPr>
        <w:t>.</w:t>
      </w:r>
    </w:p>
    <w:p w14:paraId="18B41911" w14:textId="77777777" w:rsidR="00974959" w:rsidRPr="00AB4198" w:rsidRDefault="00974959" w:rsidP="00410A0A">
      <w:pPr>
        <w:rPr>
          <w:sz w:val="36"/>
          <w:szCs w:val="36"/>
          <w:rtl/>
        </w:rPr>
      </w:pPr>
      <w:r w:rsidRPr="00AB4198">
        <w:rPr>
          <w:b/>
          <w:bCs/>
          <w:sz w:val="36"/>
          <w:szCs w:val="36"/>
          <w:rtl/>
        </w:rPr>
        <w:t>الايراد الثاني:</w:t>
      </w:r>
      <w:r w:rsidR="00EB0590" w:rsidRPr="00AB4198">
        <w:rPr>
          <w:sz w:val="36"/>
          <w:szCs w:val="36"/>
          <w:rtl/>
        </w:rPr>
        <w:t xml:space="preserve"> ماذكره السيد الخوئي "قده" من أ</w:t>
      </w:r>
      <w:r w:rsidRPr="00AB4198">
        <w:rPr>
          <w:sz w:val="36"/>
          <w:szCs w:val="36"/>
          <w:rtl/>
        </w:rPr>
        <w:t>ن لازمه استحقاق عقابين فيما اذا ترك المسافر الجاهل بوجوب القصر الصلاة رأساً، وهذا غير محتمل</w:t>
      </w:r>
      <w:r w:rsidR="00EB0590" w:rsidRPr="00AB4198">
        <w:rPr>
          <w:sz w:val="36"/>
          <w:szCs w:val="36"/>
          <w:rtl/>
        </w:rPr>
        <w:t>،</w:t>
      </w:r>
      <w:r w:rsidRPr="00AB4198">
        <w:rPr>
          <w:sz w:val="36"/>
          <w:szCs w:val="36"/>
          <w:rtl/>
        </w:rPr>
        <w:t xml:space="preserve"> لأن لازمه كونه اسوء حالا من العالم التارك للصلاة</w:t>
      </w:r>
      <w:r w:rsidR="001374EB">
        <w:rPr>
          <w:rStyle w:val="StyleLatin20ptComplex18ptSuperscript"/>
          <w:sz w:val="36"/>
          <w:rtl/>
        </w:rPr>
        <w:t>(</w:t>
      </w:r>
      <w:r w:rsidR="001374EB" w:rsidRPr="00AB4198">
        <w:rPr>
          <w:rStyle w:val="StyleLatin20ptComplex18ptSuperscript"/>
          <w:sz w:val="36"/>
          <w:rtl/>
        </w:rPr>
        <w:footnoteReference w:id="423"/>
      </w:r>
      <w:r w:rsidR="001374EB">
        <w:rPr>
          <w:rStyle w:val="StyleLatin20ptComplex18ptSuperscript"/>
          <w:sz w:val="36"/>
          <w:rtl/>
        </w:rPr>
        <w:t>)</w:t>
      </w:r>
      <w:r w:rsidRPr="00AB4198">
        <w:rPr>
          <w:sz w:val="36"/>
          <w:szCs w:val="36"/>
          <w:rtl/>
        </w:rPr>
        <w:t>.</w:t>
      </w:r>
    </w:p>
    <w:p w14:paraId="50324E22" w14:textId="77777777" w:rsidR="00974959" w:rsidRPr="00AB4198" w:rsidRDefault="00974959" w:rsidP="00410A0A">
      <w:pPr>
        <w:rPr>
          <w:sz w:val="36"/>
          <w:szCs w:val="36"/>
          <w:rtl/>
        </w:rPr>
      </w:pPr>
      <w:r w:rsidRPr="00AB4198">
        <w:rPr>
          <w:sz w:val="36"/>
          <w:szCs w:val="36"/>
          <w:rtl/>
        </w:rPr>
        <w:t xml:space="preserve">و يرد عليه </w:t>
      </w:r>
      <w:r w:rsidRPr="00AB4198">
        <w:rPr>
          <w:b/>
          <w:bCs/>
          <w:sz w:val="36"/>
          <w:szCs w:val="36"/>
          <w:rtl/>
        </w:rPr>
        <w:t xml:space="preserve">اولا: </w:t>
      </w:r>
      <w:r w:rsidRPr="00AB4198">
        <w:rPr>
          <w:sz w:val="36"/>
          <w:szCs w:val="36"/>
          <w:rtl/>
        </w:rPr>
        <w:t>النقض بما لو كان المكلف واجدا للماء في أول الوقت ثم صار فاقد الماء في اثناء الوقت، ولكنه ترك الصلاة رأسا، ف</w:t>
      </w:r>
      <w:r w:rsidR="00EB0590" w:rsidRPr="00AB4198">
        <w:rPr>
          <w:sz w:val="36"/>
          <w:szCs w:val="36"/>
          <w:rtl/>
        </w:rPr>
        <w:t xml:space="preserve">لا يقبل الوجدان </w:t>
      </w:r>
      <w:r w:rsidRPr="00AB4198">
        <w:rPr>
          <w:sz w:val="36"/>
          <w:szCs w:val="36"/>
          <w:rtl/>
        </w:rPr>
        <w:t>كون عقابه اكثر ممن ترك الصلاة وكان واجد الماء الى آخر الوقت او فاقد الماء كذل</w:t>
      </w:r>
      <w:r w:rsidR="00EB0590" w:rsidRPr="00AB4198">
        <w:rPr>
          <w:sz w:val="36"/>
          <w:szCs w:val="36"/>
          <w:rtl/>
        </w:rPr>
        <w:t xml:space="preserve">ك، مع أنه </w:t>
      </w:r>
      <w:r w:rsidRPr="00AB4198">
        <w:rPr>
          <w:sz w:val="36"/>
          <w:szCs w:val="36"/>
          <w:rtl/>
        </w:rPr>
        <w:t xml:space="preserve">قد خالف </w:t>
      </w:r>
      <w:r w:rsidR="00EB0590" w:rsidRPr="00AB4198">
        <w:rPr>
          <w:sz w:val="36"/>
          <w:szCs w:val="36"/>
          <w:rtl/>
        </w:rPr>
        <w:t>في الفرض الاول امرين</w:t>
      </w:r>
      <w:r w:rsidRPr="00AB4198">
        <w:rPr>
          <w:sz w:val="36"/>
          <w:szCs w:val="36"/>
          <w:rtl/>
        </w:rPr>
        <w:t xml:space="preserve">: </w:t>
      </w:r>
      <w:r w:rsidR="00EB0590" w:rsidRPr="00AB4198">
        <w:rPr>
          <w:sz w:val="36"/>
          <w:szCs w:val="36"/>
          <w:rtl/>
        </w:rPr>
        <w:t>أمرا ب</w:t>
      </w:r>
      <w:r w:rsidRPr="00AB4198">
        <w:rPr>
          <w:sz w:val="36"/>
          <w:szCs w:val="36"/>
          <w:rtl/>
        </w:rPr>
        <w:t>الصلاة مع الوضوء، و</w:t>
      </w:r>
      <w:r w:rsidR="00EB0590" w:rsidRPr="00AB4198">
        <w:rPr>
          <w:sz w:val="36"/>
          <w:szCs w:val="36"/>
          <w:rtl/>
        </w:rPr>
        <w:t>أمرا آخر ب</w:t>
      </w:r>
      <w:r w:rsidRPr="00AB4198">
        <w:rPr>
          <w:sz w:val="36"/>
          <w:szCs w:val="36"/>
          <w:rtl/>
        </w:rPr>
        <w:t xml:space="preserve">الصلاة </w:t>
      </w:r>
      <w:r w:rsidR="00EB0590" w:rsidRPr="00AB4198">
        <w:rPr>
          <w:sz w:val="36"/>
          <w:szCs w:val="36"/>
          <w:rtl/>
        </w:rPr>
        <w:t>مع التيمم</w:t>
      </w:r>
      <w:r w:rsidRPr="00AB4198">
        <w:rPr>
          <w:sz w:val="36"/>
          <w:szCs w:val="36"/>
          <w:rtl/>
        </w:rPr>
        <w:t xml:space="preserve">، ولكنه في الفرض الثاني خالف </w:t>
      </w:r>
      <w:r w:rsidR="00EB0590" w:rsidRPr="00AB4198">
        <w:rPr>
          <w:sz w:val="36"/>
          <w:szCs w:val="36"/>
          <w:rtl/>
        </w:rPr>
        <w:t xml:space="preserve">أمرا </w:t>
      </w:r>
      <w:r w:rsidRPr="00AB4198">
        <w:rPr>
          <w:sz w:val="36"/>
          <w:szCs w:val="36"/>
          <w:rtl/>
        </w:rPr>
        <w:t>واحدا</w:t>
      </w:r>
      <w:r w:rsidR="00EB0590" w:rsidRPr="00AB4198">
        <w:rPr>
          <w:sz w:val="36"/>
          <w:szCs w:val="36"/>
          <w:rtl/>
        </w:rPr>
        <w:t>.</w:t>
      </w:r>
    </w:p>
    <w:p w14:paraId="34EC4798" w14:textId="77777777" w:rsidR="00974959" w:rsidRPr="00AB4198" w:rsidRDefault="00974959" w:rsidP="00410A0A">
      <w:pPr>
        <w:rPr>
          <w:sz w:val="36"/>
          <w:szCs w:val="36"/>
          <w:rtl/>
        </w:rPr>
      </w:pPr>
      <w:bookmarkStart w:id="76" w:name="_Toc214277886"/>
      <w:bookmarkStart w:id="77" w:name="_Toc214278163"/>
      <w:r w:rsidRPr="00AB4198">
        <w:rPr>
          <w:b/>
          <w:bCs/>
          <w:sz w:val="36"/>
          <w:szCs w:val="36"/>
          <w:rtl/>
        </w:rPr>
        <w:t>و ثانيا:</w:t>
      </w:r>
      <w:bookmarkEnd w:id="76"/>
      <w:bookmarkEnd w:id="77"/>
      <w:r w:rsidRPr="00AB4198">
        <w:rPr>
          <w:sz w:val="36"/>
          <w:szCs w:val="36"/>
          <w:rtl/>
        </w:rPr>
        <w:t xml:space="preserve"> الحلّ، بأن مجرد تعدد التكليف لايستتبع تعدد العقاب، بل تعدد العقاب تابع لتعدد الغرض الزومي المولوي الذي فوَّته العبد على المولى، والمفروض ان الأمر الترتبي بصلاة التمام في حال الجهل لاستيفاء بعض الملاك الملزم من صلاة التمام.</w:t>
      </w:r>
    </w:p>
    <w:p w14:paraId="67835281" w14:textId="77777777" w:rsidR="00974959" w:rsidRPr="00AB4198" w:rsidRDefault="00974959" w:rsidP="00410A0A">
      <w:pPr>
        <w:rPr>
          <w:sz w:val="36"/>
          <w:szCs w:val="36"/>
          <w:rtl/>
        </w:rPr>
      </w:pPr>
      <w:r w:rsidRPr="00AB4198">
        <w:rPr>
          <w:b/>
          <w:bCs/>
          <w:sz w:val="36"/>
          <w:szCs w:val="36"/>
          <w:rtl/>
        </w:rPr>
        <w:t>الايراد الثالث:</w:t>
      </w:r>
      <w:r w:rsidRPr="00AB4198">
        <w:rPr>
          <w:sz w:val="36"/>
          <w:szCs w:val="36"/>
          <w:rtl/>
        </w:rPr>
        <w:t xml:space="preserve"> ما</w:t>
      </w:r>
      <w:r w:rsidR="00EB0590" w:rsidRPr="00AB4198">
        <w:rPr>
          <w:sz w:val="36"/>
          <w:szCs w:val="36"/>
          <w:rtl/>
        </w:rPr>
        <w:t xml:space="preserve"> </w:t>
      </w:r>
      <w:r w:rsidRPr="00AB4198">
        <w:rPr>
          <w:sz w:val="36"/>
          <w:szCs w:val="36"/>
          <w:rtl/>
        </w:rPr>
        <w:t>ذ</w:t>
      </w:r>
      <w:r w:rsidR="00EB0590" w:rsidRPr="00AB4198">
        <w:rPr>
          <w:sz w:val="36"/>
          <w:szCs w:val="36"/>
          <w:rtl/>
        </w:rPr>
        <w:t>كره السيد الخوئي "قده" ايضا من أ</w:t>
      </w:r>
      <w:r w:rsidRPr="00AB4198">
        <w:rPr>
          <w:sz w:val="36"/>
          <w:szCs w:val="36"/>
          <w:rtl/>
        </w:rPr>
        <w:t>نه مناف لما</w:t>
      </w:r>
      <w:r w:rsidR="00EB0590" w:rsidRPr="00AB4198">
        <w:rPr>
          <w:sz w:val="36"/>
          <w:szCs w:val="36"/>
          <w:rtl/>
        </w:rPr>
        <w:t xml:space="preserve"> </w:t>
      </w:r>
      <w:r w:rsidRPr="00AB4198">
        <w:rPr>
          <w:sz w:val="36"/>
          <w:szCs w:val="36"/>
          <w:rtl/>
        </w:rPr>
        <w:t>ورد في الأخبار من عدم وجوب أكثر من خمس صلوات في اليوم والليلة، حيث يثبت في حق التارك لصلاة القصر جهلا بناء على القول بالترتب اكثر من خمس صلوات</w:t>
      </w:r>
      <w:r w:rsidR="001374EB">
        <w:rPr>
          <w:rStyle w:val="StyleLatin20ptComplex18ptSuperscript"/>
          <w:sz w:val="36"/>
          <w:rtl/>
        </w:rPr>
        <w:t>(</w:t>
      </w:r>
      <w:r w:rsidR="001374EB" w:rsidRPr="00AB4198">
        <w:rPr>
          <w:rStyle w:val="StyleLatin20ptComplex18ptSuperscript"/>
          <w:sz w:val="36"/>
          <w:rtl/>
        </w:rPr>
        <w:footnoteReference w:id="424"/>
      </w:r>
      <w:r w:rsidR="001374EB">
        <w:rPr>
          <w:rStyle w:val="StyleLatin20ptComplex18ptSuperscript"/>
          <w:sz w:val="36"/>
          <w:rtl/>
        </w:rPr>
        <w:t>)</w:t>
      </w:r>
      <w:r w:rsidRPr="00AB4198">
        <w:rPr>
          <w:sz w:val="36"/>
          <w:szCs w:val="36"/>
          <w:rtl/>
        </w:rPr>
        <w:t>.</w:t>
      </w:r>
    </w:p>
    <w:p w14:paraId="34011939" w14:textId="77777777" w:rsidR="00974959" w:rsidRPr="00AB4198" w:rsidRDefault="00974959" w:rsidP="00410A0A">
      <w:pPr>
        <w:rPr>
          <w:sz w:val="36"/>
          <w:szCs w:val="36"/>
          <w:rtl/>
        </w:rPr>
      </w:pPr>
      <w:r w:rsidRPr="00AB4198">
        <w:rPr>
          <w:sz w:val="36"/>
          <w:szCs w:val="36"/>
          <w:rtl/>
        </w:rPr>
        <w:t>وفيه أنه لا</w:t>
      </w:r>
      <w:r w:rsidR="00EB0590" w:rsidRPr="00AB4198">
        <w:rPr>
          <w:sz w:val="36"/>
          <w:szCs w:val="36"/>
          <w:rtl/>
        </w:rPr>
        <w:t xml:space="preserve"> يظهر من تلك الروايات نفي </w:t>
      </w:r>
      <w:r w:rsidRPr="00AB4198">
        <w:rPr>
          <w:sz w:val="36"/>
          <w:szCs w:val="36"/>
          <w:rtl/>
        </w:rPr>
        <w:t>الأمر الترتبي بفرد آخر من الصلاة المندرجة تحت احدى ال</w:t>
      </w:r>
      <w:r w:rsidR="00EB0590" w:rsidRPr="00AB4198">
        <w:rPr>
          <w:sz w:val="36"/>
          <w:szCs w:val="36"/>
          <w:rtl/>
        </w:rPr>
        <w:t xml:space="preserve">صلوات الخمس -كصلاة الظهر تماما- زائدا على </w:t>
      </w:r>
      <w:r w:rsidRPr="00AB4198">
        <w:rPr>
          <w:sz w:val="36"/>
          <w:szCs w:val="36"/>
          <w:rtl/>
        </w:rPr>
        <w:t>الأمر الا</w:t>
      </w:r>
      <w:r w:rsidR="00EB0590" w:rsidRPr="00AB4198">
        <w:rPr>
          <w:sz w:val="36"/>
          <w:szCs w:val="36"/>
          <w:rtl/>
        </w:rPr>
        <w:t xml:space="preserve">ولي </w:t>
      </w:r>
      <w:r w:rsidRPr="00AB4198">
        <w:rPr>
          <w:sz w:val="36"/>
          <w:szCs w:val="36"/>
          <w:rtl/>
        </w:rPr>
        <w:t xml:space="preserve">بفرد آخر منها -كصلاة الظهر </w:t>
      </w:r>
      <w:r w:rsidR="00EB0590" w:rsidRPr="00AB4198">
        <w:rPr>
          <w:sz w:val="36"/>
          <w:szCs w:val="36"/>
          <w:rtl/>
        </w:rPr>
        <w:t>قصر</w:t>
      </w:r>
      <w:r w:rsidRPr="00AB4198">
        <w:rPr>
          <w:sz w:val="36"/>
          <w:szCs w:val="36"/>
          <w:rtl/>
        </w:rPr>
        <w:t>ا- كما لايظهر منها نفي الأمر بالصلاة الاضطرارية بعد ترك الصلاة الاختيارية الى زمان طرو</w:t>
      </w:r>
      <w:r w:rsidR="00EB0590" w:rsidRPr="00AB4198">
        <w:rPr>
          <w:sz w:val="36"/>
          <w:szCs w:val="36"/>
          <w:rtl/>
        </w:rPr>
        <w:t>ّ</w:t>
      </w:r>
      <w:r w:rsidRPr="00AB4198">
        <w:rPr>
          <w:sz w:val="36"/>
          <w:szCs w:val="36"/>
          <w:rtl/>
        </w:rPr>
        <w:t xml:space="preserve"> الاضطرار في اثناء الوقت، نظ</w:t>
      </w:r>
      <w:r w:rsidR="00EB0590" w:rsidRPr="00AB4198">
        <w:rPr>
          <w:sz w:val="36"/>
          <w:szCs w:val="36"/>
          <w:rtl/>
        </w:rPr>
        <w:t>ير من ترك الصلاة مع الوضوء الى أ</w:t>
      </w:r>
      <w:r w:rsidRPr="00AB4198">
        <w:rPr>
          <w:sz w:val="36"/>
          <w:szCs w:val="36"/>
          <w:rtl/>
        </w:rPr>
        <w:t>ن فقد الماء في اثناء الوقت فوجب عليه الصلاة مع التيمم.</w:t>
      </w:r>
    </w:p>
    <w:p w14:paraId="29316AF0" w14:textId="77777777" w:rsidR="00974959" w:rsidRPr="00AB4198" w:rsidRDefault="00974959" w:rsidP="00410A0A">
      <w:pPr>
        <w:rPr>
          <w:sz w:val="36"/>
          <w:szCs w:val="36"/>
          <w:rtl/>
        </w:rPr>
      </w:pPr>
      <w:r w:rsidRPr="00AB4198">
        <w:rPr>
          <w:sz w:val="36"/>
          <w:szCs w:val="36"/>
          <w:rtl/>
        </w:rPr>
        <w:t>هذا ولايخفى انه حكي في المحاضرات عن السيد الخوئي "قده" أنه ذكر انه لامانع من الالتزام في المقام بالترتب وان كان يمكن تخريج الاجزاء بوجه آخر</w:t>
      </w:r>
      <w:r w:rsidR="001374EB">
        <w:rPr>
          <w:rStyle w:val="StyleLatin20ptComplex18ptSuperscript"/>
          <w:sz w:val="36"/>
          <w:rtl/>
        </w:rPr>
        <w:t>(</w:t>
      </w:r>
      <w:r w:rsidR="001374EB" w:rsidRPr="00AB4198">
        <w:rPr>
          <w:rStyle w:val="StyleLatin20ptComplex18ptSuperscript"/>
          <w:sz w:val="36"/>
          <w:rtl/>
        </w:rPr>
        <w:footnoteReference w:id="425"/>
      </w:r>
      <w:r w:rsidR="001374EB">
        <w:rPr>
          <w:rStyle w:val="StyleLatin20ptComplex18ptSuperscript"/>
          <w:sz w:val="36"/>
          <w:rtl/>
        </w:rPr>
        <w:t>)</w:t>
      </w:r>
      <w:r w:rsidRPr="00AB4198">
        <w:rPr>
          <w:sz w:val="36"/>
          <w:szCs w:val="36"/>
          <w:rtl/>
        </w:rPr>
        <w:t>.</w:t>
      </w:r>
    </w:p>
    <w:p w14:paraId="67E03ABF" w14:textId="77777777" w:rsidR="00974959" w:rsidRPr="00AB4198" w:rsidRDefault="00974959" w:rsidP="00410A0A">
      <w:pPr>
        <w:rPr>
          <w:sz w:val="36"/>
          <w:szCs w:val="36"/>
          <w:rtl/>
        </w:rPr>
      </w:pPr>
      <w:r w:rsidRPr="00AB4198">
        <w:rPr>
          <w:b/>
          <w:bCs/>
          <w:sz w:val="36"/>
          <w:szCs w:val="36"/>
          <w:rtl/>
        </w:rPr>
        <w:t xml:space="preserve">الايراد الرابع: </w:t>
      </w:r>
      <w:r w:rsidRPr="00AB4198">
        <w:rPr>
          <w:sz w:val="36"/>
          <w:szCs w:val="36"/>
          <w:rtl/>
        </w:rPr>
        <w:t>ما ذكره المحقق النائيني "قده" من أن موضوع الأمر الترت</w:t>
      </w:r>
      <w:r w:rsidR="007730C6" w:rsidRPr="00AB4198">
        <w:rPr>
          <w:sz w:val="36"/>
          <w:szCs w:val="36"/>
          <w:rtl/>
        </w:rPr>
        <w:t>بي هو عصيان الأمر بالاهمّ، وحيث ا</w:t>
      </w:r>
      <w:r w:rsidRPr="00AB4198">
        <w:rPr>
          <w:sz w:val="36"/>
          <w:szCs w:val="36"/>
          <w:rtl/>
        </w:rPr>
        <w:t>ن المفروض تعلق الأمر الترتبي بالجاهل بوجوب القصر فهو لايلتفت الى كونه عاصيا لوجوب القصر فيلغو جعل الحكم بالنسبة اليه</w:t>
      </w:r>
      <w:r w:rsidR="001374EB">
        <w:rPr>
          <w:rStyle w:val="StyleLatin20ptComplex18ptSuperscript"/>
          <w:sz w:val="36"/>
          <w:rtl/>
        </w:rPr>
        <w:t>(</w:t>
      </w:r>
      <w:r w:rsidR="001374EB" w:rsidRPr="00AB4198">
        <w:rPr>
          <w:rStyle w:val="StyleLatin20ptComplex18ptSuperscript"/>
          <w:sz w:val="36"/>
          <w:rtl/>
        </w:rPr>
        <w:footnoteReference w:id="426"/>
      </w:r>
      <w:r w:rsidR="001374EB">
        <w:rPr>
          <w:rStyle w:val="StyleLatin20ptComplex18ptSuperscript"/>
          <w:sz w:val="36"/>
          <w:rtl/>
        </w:rPr>
        <w:t>)</w:t>
      </w:r>
      <w:r w:rsidRPr="00AB4198">
        <w:rPr>
          <w:sz w:val="36"/>
          <w:szCs w:val="36"/>
          <w:rtl/>
        </w:rPr>
        <w:t xml:space="preserve">. </w:t>
      </w:r>
    </w:p>
    <w:p w14:paraId="203AAF1E" w14:textId="77777777" w:rsidR="00974959" w:rsidRPr="00AB4198" w:rsidRDefault="00974959" w:rsidP="00410A0A">
      <w:pPr>
        <w:rPr>
          <w:sz w:val="36"/>
          <w:szCs w:val="36"/>
          <w:rtl/>
        </w:rPr>
      </w:pPr>
      <w:r w:rsidRPr="00AB4198">
        <w:rPr>
          <w:sz w:val="36"/>
          <w:szCs w:val="36"/>
          <w:rtl/>
        </w:rPr>
        <w:t>واجاب عنه السيد الخوئي "قده" بأنه لا</w:t>
      </w:r>
      <w:r w:rsidR="007730C6" w:rsidRPr="00AB4198">
        <w:rPr>
          <w:sz w:val="36"/>
          <w:szCs w:val="36"/>
          <w:rtl/>
        </w:rPr>
        <w:t xml:space="preserve"> </w:t>
      </w:r>
      <w:r w:rsidRPr="00AB4198">
        <w:rPr>
          <w:sz w:val="36"/>
          <w:szCs w:val="36"/>
          <w:rtl/>
        </w:rPr>
        <w:t>يلزم ان يكون عصيان الأمر بالقصر</w:t>
      </w:r>
      <w:r w:rsidR="007730C6" w:rsidRPr="00AB4198">
        <w:rPr>
          <w:sz w:val="36"/>
          <w:szCs w:val="36"/>
          <w:rtl/>
        </w:rPr>
        <w:t xml:space="preserve"> موضوعا لوجوب التمام ، بل يمكن أ</w:t>
      </w:r>
      <w:r w:rsidRPr="00AB4198">
        <w:rPr>
          <w:sz w:val="36"/>
          <w:szCs w:val="36"/>
          <w:rtl/>
        </w:rPr>
        <w:t>ن يكون موضوعه ترك القصر مع عدم العلم بوجوب القصر فحينئذ يلتفت اليه طبعا</w:t>
      </w:r>
      <w:r w:rsidR="001374EB">
        <w:rPr>
          <w:rStyle w:val="StyleLatin20ptComplex18ptSuperscript"/>
          <w:sz w:val="36"/>
          <w:rtl/>
        </w:rPr>
        <w:t>(</w:t>
      </w:r>
      <w:r w:rsidR="001374EB" w:rsidRPr="00AB4198">
        <w:rPr>
          <w:rStyle w:val="StyleLatin20ptComplex18ptSuperscript"/>
          <w:sz w:val="36"/>
          <w:rtl/>
        </w:rPr>
        <w:footnoteReference w:id="427"/>
      </w:r>
      <w:r w:rsidR="001374EB">
        <w:rPr>
          <w:rStyle w:val="StyleLatin20ptComplex18ptSuperscript"/>
          <w:sz w:val="36"/>
          <w:rtl/>
        </w:rPr>
        <w:t>)</w:t>
      </w:r>
      <w:r w:rsidRPr="00AB4198">
        <w:rPr>
          <w:sz w:val="36"/>
          <w:szCs w:val="36"/>
          <w:rtl/>
        </w:rPr>
        <w:t>.</w:t>
      </w:r>
    </w:p>
    <w:p w14:paraId="065CE3CD" w14:textId="77777777" w:rsidR="00974959" w:rsidRPr="00AB4198" w:rsidRDefault="00974959" w:rsidP="00410A0A">
      <w:pPr>
        <w:rPr>
          <w:sz w:val="36"/>
          <w:szCs w:val="36"/>
        </w:rPr>
      </w:pPr>
      <w:r w:rsidRPr="00AB4198">
        <w:rPr>
          <w:sz w:val="36"/>
          <w:szCs w:val="36"/>
          <w:rtl/>
        </w:rPr>
        <w:t>اقول: ان كان الجاهل بوجوب القصر ملتفتا ومترددا</w:t>
      </w:r>
      <w:r w:rsidR="007730C6" w:rsidRPr="00AB4198">
        <w:rPr>
          <w:sz w:val="36"/>
          <w:szCs w:val="36"/>
          <w:rtl/>
        </w:rPr>
        <w:t>،</w:t>
      </w:r>
      <w:r w:rsidRPr="00AB4198">
        <w:rPr>
          <w:sz w:val="36"/>
          <w:szCs w:val="36"/>
          <w:rtl/>
        </w:rPr>
        <w:t xml:space="preserve"> فهو يعلم ب</w:t>
      </w:r>
      <w:r w:rsidR="009A4193" w:rsidRPr="00AB4198">
        <w:rPr>
          <w:sz w:val="36"/>
          <w:szCs w:val="36"/>
          <w:rtl/>
        </w:rPr>
        <w:t xml:space="preserve">ثبوت </w:t>
      </w:r>
      <w:r w:rsidRPr="00AB4198">
        <w:rPr>
          <w:sz w:val="36"/>
          <w:szCs w:val="36"/>
          <w:rtl/>
        </w:rPr>
        <w:t>الأمر بالتمام إما ابتداء او ترتبا</w:t>
      </w:r>
      <w:r w:rsidR="009A4193" w:rsidRPr="00AB4198">
        <w:rPr>
          <w:sz w:val="36"/>
          <w:szCs w:val="36"/>
          <w:rtl/>
        </w:rPr>
        <w:t>،</w:t>
      </w:r>
      <w:r w:rsidRPr="00AB4198">
        <w:rPr>
          <w:sz w:val="36"/>
          <w:szCs w:val="36"/>
          <w:rtl/>
        </w:rPr>
        <w:t xml:space="preserve"> من غير فرق بين أخذ العصيان موضوعا او أخذ ترك القصر موضوعا، وحينئذ فلايلغو الحكم، و</w:t>
      </w:r>
      <w:r w:rsidR="009A4193" w:rsidRPr="00AB4198">
        <w:rPr>
          <w:sz w:val="36"/>
          <w:szCs w:val="36"/>
          <w:rtl/>
        </w:rPr>
        <w:t xml:space="preserve"> أما </w:t>
      </w:r>
      <w:r w:rsidRPr="00AB4198">
        <w:rPr>
          <w:sz w:val="36"/>
          <w:szCs w:val="36"/>
          <w:rtl/>
        </w:rPr>
        <w:t>ا</w:t>
      </w:r>
      <w:r w:rsidR="009A4193" w:rsidRPr="00AB4198">
        <w:rPr>
          <w:sz w:val="36"/>
          <w:szCs w:val="36"/>
          <w:rtl/>
        </w:rPr>
        <w:t>ذا</w:t>
      </w:r>
      <w:r w:rsidRPr="00AB4198">
        <w:rPr>
          <w:sz w:val="36"/>
          <w:szCs w:val="36"/>
          <w:rtl/>
        </w:rPr>
        <w:t xml:space="preserve"> كان معتقدا وجوب التمام عليه فلايجدي تغيير موضوع وجوب القصر في رفع الاشكال</w:t>
      </w:r>
      <w:r w:rsidR="007730C6" w:rsidRPr="00AB4198">
        <w:rPr>
          <w:sz w:val="36"/>
          <w:szCs w:val="36"/>
          <w:rtl/>
        </w:rPr>
        <w:t>،</w:t>
      </w:r>
      <w:r w:rsidRPr="00AB4198">
        <w:rPr>
          <w:sz w:val="36"/>
          <w:szCs w:val="36"/>
          <w:rtl/>
        </w:rPr>
        <w:t xml:space="preserve"> لانبعاثه عما يعتقده من الأمر الاولي بالتمام، فيقال حينئذ بلغوية جعل الأمر الترتبي في حقه، والمهم أن الأمر الترتبي بالقصر حيث يعم</w:t>
      </w:r>
      <w:r w:rsidR="007730C6" w:rsidRPr="00AB4198">
        <w:rPr>
          <w:sz w:val="36"/>
          <w:szCs w:val="36"/>
          <w:rtl/>
        </w:rPr>
        <w:t>ّ</w:t>
      </w:r>
      <w:r w:rsidRPr="00AB4198">
        <w:rPr>
          <w:sz w:val="36"/>
          <w:szCs w:val="36"/>
          <w:rtl/>
        </w:rPr>
        <w:t xml:space="preserve"> الجاهل مطلقا</w:t>
      </w:r>
      <w:r w:rsidR="007730C6" w:rsidRPr="00AB4198">
        <w:rPr>
          <w:sz w:val="36"/>
          <w:szCs w:val="36"/>
          <w:rtl/>
        </w:rPr>
        <w:t>،</w:t>
      </w:r>
      <w:r w:rsidRPr="00AB4198">
        <w:rPr>
          <w:sz w:val="36"/>
          <w:szCs w:val="36"/>
          <w:rtl/>
        </w:rPr>
        <w:t xml:space="preserve"> سواء كا</w:t>
      </w:r>
      <w:r w:rsidR="007730C6" w:rsidRPr="00AB4198">
        <w:rPr>
          <w:sz w:val="36"/>
          <w:szCs w:val="36"/>
          <w:rtl/>
        </w:rPr>
        <w:t>ن مترددا او معتقدا بوجوب التمام</w:t>
      </w:r>
      <w:r w:rsidRPr="00AB4198">
        <w:rPr>
          <w:sz w:val="36"/>
          <w:szCs w:val="36"/>
          <w:rtl/>
        </w:rPr>
        <w:t>، فيكون شموله للمعتقد بالاطلاق، و لا يلغو شمول اطلاق خطاب التكليف للناسي والمعتقد بالخلاف</w:t>
      </w:r>
      <w:r w:rsidR="00321CAB" w:rsidRPr="00AB4198">
        <w:rPr>
          <w:sz w:val="36"/>
          <w:szCs w:val="36"/>
          <w:rtl/>
        </w:rPr>
        <w:t>.</w:t>
      </w:r>
    </w:p>
    <w:p w14:paraId="349BD10B" w14:textId="77777777" w:rsidR="00AC7F4F" w:rsidRPr="00AB4198" w:rsidRDefault="009A4193" w:rsidP="00410A0A">
      <w:pPr>
        <w:rPr>
          <w:sz w:val="36"/>
          <w:szCs w:val="36"/>
          <w:rtl/>
        </w:rPr>
      </w:pPr>
      <w:r w:rsidRPr="00AB4198">
        <w:rPr>
          <w:sz w:val="36"/>
          <w:szCs w:val="36"/>
          <w:rtl/>
        </w:rPr>
        <w:t xml:space="preserve">هذا و قد </w:t>
      </w:r>
      <w:r w:rsidR="00AC7F4F" w:rsidRPr="00AB4198">
        <w:rPr>
          <w:sz w:val="36"/>
          <w:szCs w:val="36"/>
          <w:rtl/>
        </w:rPr>
        <w:t xml:space="preserve">يقال انه </w:t>
      </w:r>
      <w:r w:rsidR="00171960" w:rsidRPr="00AB4198">
        <w:rPr>
          <w:sz w:val="36"/>
          <w:szCs w:val="36"/>
          <w:rtl/>
        </w:rPr>
        <w:t>بناء</w:t>
      </w:r>
      <w:r w:rsidR="00AC7F4F" w:rsidRPr="00AB4198">
        <w:rPr>
          <w:sz w:val="36"/>
          <w:szCs w:val="36"/>
          <w:rtl/>
        </w:rPr>
        <w:t>ً</w:t>
      </w:r>
      <w:r w:rsidR="00171960" w:rsidRPr="00AB4198">
        <w:rPr>
          <w:sz w:val="36"/>
          <w:szCs w:val="36"/>
          <w:rtl/>
        </w:rPr>
        <w:t xml:space="preserve"> على </w:t>
      </w:r>
      <w:r w:rsidR="00AC7F4F" w:rsidRPr="00AB4198">
        <w:rPr>
          <w:sz w:val="36"/>
          <w:szCs w:val="36"/>
          <w:rtl/>
        </w:rPr>
        <w:t xml:space="preserve">عدم شمول </w:t>
      </w:r>
      <w:r w:rsidR="00171960" w:rsidRPr="00AB4198">
        <w:rPr>
          <w:sz w:val="36"/>
          <w:szCs w:val="36"/>
          <w:rtl/>
        </w:rPr>
        <w:t>اجزاء</w:t>
      </w:r>
      <w:r w:rsidR="00AC7F4F" w:rsidRPr="00AB4198">
        <w:rPr>
          <w:sz w:val="36"/>
          <w:szCs w:val="36"/>
          <w:rtl/>
        </w:rPr>
        <w:t xml:space="preserve"> التمام للجاهل المتردد، فيمك</w:t>
      </w:r>
      <w:r w:rsidR="00171960" w:rsidRPr="00AB4198">
        <w:rPr>
          <w:sz w:val="36"/>
          <w:szCs w:val="36"/>
          <w:rtl/>
        </w:rPr>
        <w:t xml:space="preserve">ن </w:t>
      </w:r>
      <w:r w:rsidR="00AC7F4F" w:rsidRPr="00AB4198">
        <w:rPr>
          <w:sz w:val="36"/>
          <w:szCs w:val="36"/>
          <w:rtl/>
        </w:rPr>
        <w:t>ايضا تصوير الامر الترتبي ب</w:t>
      </w:r>
      <w:r w:rsidR="00171960" w:rsidRPr="00AB4198">
        <w:rPr>
          <w:sz w:val="36"/>
          <w:szCs w:val="36"/>
          <w:rtl/>
        </w:rPr>
        <w:t xml:space="preserve">التمام </w:t>
      </w:r>
      <w:r w:rsidR="00AC7F4F" w:rsidRPr="00AB4198">
        <w:rPr>
          <w:sz w:val="36"/>
          <w:szCs w:val="36"/>
          <w:rtl/>
        </w:rPr>
        <w:t>حيث لا يختص الاجزاء بالجاهل الغافل او القاطع بوجوب القصر بل يشمل المتردد الذي قامت عنده الحجة على عدم وجوب القصر، و لكن ليس هناك عنوان جامع عرفي للجاهل الشامل للغافل و الجاهل المركب و ان كان مقصرا، و لمن قامت عنده الحجة، حتى يقال بأن جعل وجوب التمام عليه ممكن</w:t>
      </w:r>
      <w:r w:rsidR="00EB0590" w:rsidRPr="00AB4198">
        <w:rPr>
          <w:sz w:val="36"/>
          <w:szCs w:val="36"/>
          <w:rtl/>
        </w:rPr>
        <w:t>،</w:t>
      </w:r>
      <w:r w:rsidR="00AC7F4F" w:rsidRPr="00AB4198">
        <w:rPr>
          <w:sz w:val="36"/>
          <w:szCs w:val="36"/>
          <w:rtl/>
        </w:rPr>
        <w:t xml:space="preserve"> و </w:t>
      </w:r>
      <w:r w:rsidR="00EB0590" w:rsidRPr="00AB4198">
        <w:rPr>
          <w:sz w:val="36"/>
          <w:szCs w:val="36"/>
          <w:rtl/>
        </w:rPr>
        <w:t xml:space="preserve">لا يقدح </w:t>
      </w:r>
      <w:r w:rsidR="00AC7F4F" w:rsidRPr="00AB4198">
        <w:rPr>
          <w:sz w:val="36"/>
          <w:szCs w:val="36"/>
          <w:rtl/>
        </w:rPr>
        <w:t xml:space="preserve">عدم اثر </w:t>
      </w:r>
      <w:r w:rsidR="00EB0590" w:rsidRPr="00AB4198">
        <w:rPr>
          <w:sz w:val="36"/>
          <w:szCs w:val="36"/>
          <w:rtl/>
        </w:rPr>
        <w:t xml:space="preserve">المحركية في بعض افراده بعد </w:t>
      </w:r>
      <w:r w:rsidR="00AC7F4F" w:rsidRPr="00AB4198">
        <w:rPr>
          <w:sz w:val="36"/>
          <w:szCs w:val="36"/>
          <w:rtl/>
        </w:rPr>
        <w:t>عدم مؤونة في الاطلاق، فيحتاج الى لحاظ الجميع في الموضوع، فيعود محذور اللغوية، على أن جعل الامر بالتمام على من قامت عنده الحجة على عدم وجوب القصر لا يخلو عن شبهة، لكفاية محركية القطع بوجوب اصل الصلاة نحو اتيانه بالتمام.</w:t>
      </w:r>
    </w:p>
    <w:p w14:paraId="58AF54DB" w14:textId="77777777" w:rsidR="00171960" w:rsidRPr="00AB4198" w:rsidRDefault="00AC7F4F" w:rsidP="00410A0A">
      <w:pPr>
        <w:rPr>
          <w:sz w:val="36"/>
          <w:szCs w:val="36"/>
          <w:rtl/>
        </w:rPr>
      </w:pPr>
      <w:r w:rsidRPr="00AB4198">
        <w:rPr>
          <w:sz w:val="36"/>
          <w:szCs w:val="36"/>
          <w:rtl/>
        </w:rPr>
        <w:t>نعم يمكن تصوير ما يكون في قوة اختصاص الامر الترتبي بالتمام في حق</w:t>
      </w:r>
      <w:r w:rsidR="007730C6" w:rsidRPr="00AB4198">
        <w:rPr>
          <w:sz w:val="36"/>
          <w:szCs w:val="36"/>
          <w:rtl/>
        </w:rPr>
        <w:t>ّ</w:t>
      </w:r>
      <w:r w:rsidRPr="00AB4198">
        <w:rPr>
          <w:sz w:val="36"/>
          <w:szCs w:val="36"/>
          <w:rtl/>
        </w:rPr>
        <w:t xml:space="preserve"> المعتقد بعدم وجوب القصر، بالالتزام بجعل وجوب التمام على </w:t>
      </w:r>
      <w:r w:rsidR="00171960" w:rsidRPr="00AB4198">
        <w:rPr>
          <w:sz w:val="36"/>
          <w:szCs w:val="36"/>
          <w:rtl/>
        </w:rPr>
        <w:t>كل م</w:t>
      </w:r>
      <w:r w:rsidRPr="00AB4198">
        <w:rPr>
          <w:sz w:val="36"/>
          <w:szCs w:val="36"/>
          <w:rtl/>
        </w:rPr>
        <w:t>كلفٍ</w:t>
      </w:r>
      <w:r w:rsidR="00EB0590" w:rsidRPr="00AB4198">
        <w:rPr>
          <w:sz w:val="36"/>
          <w:szCs w:val="36"/>
          <w:rtl/>
        </w:rPr>
        <w:t>،</w:t>
      </w:r>
      <w:r w:rsidRPr="00AB4198">
        <w:rPr>
          <w:sz w:val="36"/>
          <w:szCs w:val="36"/>
          <w:rtl/>
        </w:rPr>
        <w:t xml:space="preserve"> الا المسافر الذي يأتي بالقصر غير المسبوق بالتمام في حال الاعتقاد بعدم وجوب القصر، و هذا و ان كان خلاف ظاهر الادلة في حد ذاته، لكن يكون من احد وجوه تخريج اجزاء التمام في موضع القصر. </w:t>
      </w:r>
    </w:p>
    <w:p w14:paraId="595748CC" w14:textId="77777777" w:rsidR="00974959" w:rsidRPr="00AB4198" w:rsidRDefault="00974959" w:rsidP="00410A0A">
      <w:pPr>
        <w:rPr>
          <w:sz w:val="36"/>
          <w:szCs w:val="36"/>
          <w:rtl/>
        </w:rPr>
      </w:pPr>
      <w:r w:rsidRPr="00AB4198">
        <w:rPr>
          <w:b/>
          <w:bCs/>
          <w:sz w:val="36"/>
          <w:szCs w:val="36"/>
          <w:rtl/>
        </w:rPr>
        <w:t>الايراد الخامس</w:t>
      </w:r>
      <w:r w:rsidRPr="00AB4198">
        <w:rPr>
          <w:sz w:val="36"/>
          <w:szCs w:val="36"/>
          <w:rtl/>
        </w:rPr>
        <w:t>: ما ع</w:t>
      </w:r>
      <w:r w:rsidR="00EB0590" w:rsidRPr="00AB4198">
        <w:rPr>
          <w:sz w:val="36"/>
          <w:szCs w:val="36"/>
          <w:rtl/>
        </w:rPr>
        <w:t>ن المحقق النائيني"قده" ايضا من أ</w:t>
      </w:r>
      <w:r w:rsidRPr="00AB4198">
        <w:rPr>
          <w:sz w:val="36"/>
          <w:szCs w:val="36"/>
          <w:rtl/>
        </w:rPr>
        <w:t>ن الترتب يختص بما اذا كان التضاد</w:t>
      </w:r>
      <w:r w:rsidR="00EB0590" w:rsidRPr="00AB4198">
        <w:rPr>
          <w:sz w:val="36"/>
          <w:szCs w:val="36"/>
          <w:rtl/>
        </w:rPr>
        <w:t>ّ</w:t>
      </w:r>
      <w:r w:rsidRPr="00AB4198">
        <w:rPr>
          <w:sz w:val="36"/>
          <w:szCs w:val="36"/>
          <w:rtl/>
        </w:rPr>
        <w:t xml:space="preserve"> اتفاقيا لا دائميا -وقد مر</w:t>
      </w:r>
      <w:r w:rsidR="00EB0590" w:rsidRPr="00AB4198">
        <w:rPr>
          <w:sz w:val="36"/>
          <w:szCs w:val="36"/>
          <w:rtl/>
        </w:rPr>
        <w:t>ّ</w:t>
      </w:r>
      <w:r w:rsidRPr="00AB4198">
        <w:rPr>
          <w:sz w:val="36"/>
          <w:szCs w:val="36"/>
          <w:rtl/>
        </w:rPr>
        <w:t xml:space="preserve"> توضيحه في شرائط التزاحم- والتضاد</w:t>
      </w:r>
      <w:r w:rsidR="007730C6" w:rsidRPr="00AB4198">
        <w:rPr>
          <w:sz w:val="36"/>
          <w:szCs w:val="36"/>
          <w:rtl/>
        </w:rPr>
        <w:t>ّ</w:t>
      </w:r>
      <w:r w:rsidRPr="00AB4198">
        <w:rPr>
          <w:sz w:val="36"/>
          <w:szCs w:val="36"/>
          <w:rtl/>
        </w:rPr>
        <w:t xml:space="preserve"> بين القصر والتمام دائمي</w:t>
      </w:r>
      <w:r w:rsidR="001374EB">
        <w:rPr>
          <w:rStyle w:val="StyleLatin20ptComplex18ptSuperscript"/>
          <w:sz w:val="36"/>
          <w:rtl/>
        </w:rPr>
        <w:t>(</w:t>
      </w:r>
      <w:r w:rsidR="001374EB" w:rsidRPr="00AB4198">
        <w:rPr>
          <w:rStyle w:val="StyleLatin20ptComplex18ptSuperscript"/>
          <w:sz w:val="36"/>
          <w:rtl/>
        </w:rPr>
        <w:footnoteReference w:id="428"/>
      </w:r>
      <w:r w:rsidR="001374EB">
        <w:rPr>
          <w:rStyle w:val="StyleLatin20ptComplex18ptSuperscript"/>
          <w:sz w:val="36"/>
          <w:rtl/>
        </w:rPr>
        <w:t>)</w:t>
      </w:r>
      <w:r w:rsidRPr="00AB4198">
        <w:rPr>
          <w:sz w:val="36"/>
          <w:szCs w:val="36"/>
          <w:rtl/>
        </w:rPr>
        <w:t>، وناقش السيد الخوئي "قده" في اختصاص الترتب بفرض كون التضاد</w:t>
      </w:r>
      <w:r w:rsidR="00EB0590" w:rsidRPr="00AB4198">
        <w:rPr>
          <w:sz w:val="36"/>
          <w:szCs w:val="36"/>
          <w:rtl/>
        </w:rPr>
        <w:t>ّ</w:t>
      </w:r>
      <w:r w:rsidRPr="00AB4198">
        <w:rPr>
          <w:sz w:val="36"/>
          <w:szCs w:val="36"/>
          <w:rtl/>
        </w:rPr>
        <w:t xml:space="preserve"> اتفاقيا بعد أن كان ظاهره قبول كون التضاد</w:t>
      </w:r>
      <w:r w:rsidR="007730C6" w:rsidRPr="00AB4198">
        <w:rPr>
          <w:sz w:val="36"/>
          <w:szCs w:val="36"/>
          <w:rtl/>
        </w:rPr>
        <w:t>ّ</w:t>
      </w:r>
      <w:r w:rsidRPr="00AB4198">
        <w:rPr>
          <w:sz w:val="36"/>
          <w:szCs w:val="36"/>
          <w:rtl/>
        </w:rPr>
        <w:t xml:space="preserve"> بينهما دائميا، فذكر أن الترتب في مقام الجعل لايختص بفرض التضاد</w:t>
      </w:r>
      <w:r w:rsidR="007730C6" w:rsidRPr="00AB4198">
        <w:rPr>
          <w:sz w:val="36"/>
          <w:szCs w:val="36"/>
          <w:rtl/>
        </w:rPr>
        <w:t>ّ</w:t>
      </w:r>
      <w:r w:rsidRPr="00AB4198">
        <w:rPr>
          <w:sz w:val="36"/>
          <w:szCs w:val="36"/>
          <w:rtl/>
        </w:rPr>
        <w:t xml:space="preserve"> الاتفاقي، بل يجري في الضد</w:t>
      </w:r>
      <w:r w:rsidR="007730C6" w:rsidRPr="00AB4198">
        <w:rPr>
          <w:sz w:val="36"/>
          <w:szCs w:val="36"/>
          <w:rtl/>
        </w:rPr>
        <w:t>ّ</w:t>
      </w:r>
      <w:r w:rsidRPr="00AB4198">
        <w:rPr>
          <w:sz w:val="36"/>
          <w:szCs w:val="36"/>
          <w:rtl/>
        </w:rPr>
        <w:t>ين الدائميين اللذين لهما ثالث،</w:t>
      </w:r>
      <w:r w:rsidR="00EB0590" w:rsidRPr="00AB4198">
        <w:rPr>
          <w:sz w:val="36"/>
          <w:szCs w:val="36"/>
          <w:rtl/>
        </w:rPr>
        <w:t xml:space="preserve"> </w:t>
      </w:r>
      <w:r w:rsidRPr="00AB4198">
        <w:rPr>
          <w:sz w:val="36"/>
          <w:szCs w:val="36"/>
          <w:rtl/>
        </w:rPr>
        <w:t>وان كان هذا الترتب الذي يكون في مقام الجعل بحاجة الى دليل خاص، بينما أن الترتب الذي قلنا بأنه لايحتاج الى دليل خاص</w:t>
      </w:r>
      <w:r w:rsidR="00EB0590" w:rsidRPr="00AB4198">
        <w:rPr>
          <w:sz w:val="36"/>
          <w:szCs w:val="36"/>
          <w:rtl/>
        </w:rPr>
        <w:t>،</w:t>
      </w:r>
      <w:r w:rsidRPr="00AB4198">
        <w:rPr>
          <w:sz w:val="36"/>
          <w:szCs w:val="36"/>
          <w:rtl/>
        </w:rPr>
        <w:t xml:space="preserve"> وهو الترتب الذي يكون في مقام الفعلية والامتثال يكون مختصاً بالضد</w:t>
      </w:r>
      <w:r w:rsidR="007730C6" w:rsidRPr="00AB4198">
        <w:rPr>
          <w:sz w:val="36"/>
          <w:szCs w:val="36"/>
          <w:rtl/>
        </w:rPr>
        <w:t>ّ</w:t>
      </w:r>
      <w:r w:rsidRPr="00AB4198">
        <w:rPr>
          <w:sz w:val="36"/>
          <w:szCs w:val="36"/>
          <w:rtl/>
        </w:rPr>
        <w:t>ين الاتفاقيين</w:t>
      </w:r>
      <w:r w:rsidR="001374EB">
        <w:rPr>
          <w:rStyle w:val="StyleLatin20ptComplex18ptSuperscript"/>
          <w:sz w:val="36"/>
          <w:rtl/>
        </w:rPr>
        <w:t>(</w:t>
      </w:r>
      <w:r w:rsidR="001374EB" w:rsidRPr="00AB4198">
        <w:rPr>
          <w:rStyle w:val="StyleLatin20ptComplex18ptSuperscript"/>
          <w:sz w:val="36"/>
          <w:rtl/>
        </w:rPr>
        <w:footnoteReference w:id="429"/>
      </w:r>
      <w:r w:rsidR="001374EB">
        <w:rPr>
          <w:rStyle w:val="StyleLatin20ptComplex18ptSuperscript"/>
          <w:sz w:val="36"/>
          <w:rtl/>
        </w:rPr>
        <w:t>)</w:t>
      </w:r>
      <w:r w:rsidRPr="00AB4198">
        <w:rPr>
          <w:sz w:val="36"/>
          <w:szCs w:val="36"/>
          <w:rtl/>
        </w:rPr>
        <w:t>، ولكن عكس ذلك في البحوث فاعترف باختصاص الترتب بفرض كون التضاد</w:t>
      </w:r>
      <w:r w:rsidR="007730C6" w:rsidRPr="00AB4198">
        <w:rPr>
          <w:sz w:val="36"/>
          <w:szCs w:val="36"/>
          <w:rtl/>
        </w:rPr>
        <w:t>ّ</w:t>
      </w:r>
      <w:r w:rsidRPr="00AB4198">
        <w:rPr>
          <w:sz w:val="36"/>
          <w:szCs w:val="36"/>
          <w:rtl/>
        </w:rPr>
        <w:t xml:space="preserve"> اتفاقيا</w:t>
      </w:r>
      <w:r w:rsidR="007730C6" w:rsidRPr="00AB4198">
        <w:rPr>
          <w:sz w:val="36"/>
          <w:szCs w:val="36"/>
          <w:rtl/>
        </w:rPr>
        <w:t>،</w:t>
      </w:r>
      <w:r w:rsidRPr="00AB4198">
        <w:rPr>
          <w:sz w:val="36"/>
          <w:szCs w:val="36"/>
          <w:rtl/>
        </w:rPr>
        <w:t xml:space="preserve"> ولكن ادعى عدم التضاد</w:t>
      </w:r>
      <w:r w:rsidR="007730C6" w:rsidRPr="00AB4198">
        <w:rPr>
          <w:sz w:val="36"/>
          <w:szCs w:val="36"/>
          <w:rtl/>
        </w:rPr>
        <w:t>ّ</w:t>
      </w:r>
      <w:r w:rsidRPr="00AB4198">
        <w:rPr>
          <w:sz w:val="36"/>
          <w:szCs w:val="36"/>
          <w:rtl/>
        </w:rPr>
        <w:t xml:space="preserve"> بين القصر والتمام</w:t>
      </w:r>
      <w:r w:rsidR="007730C6" w:rsidRPr="00AB4198">
        <w:rPr>
          <w:sz w:val="36"/>
          <w:szCs w:val="36"/>
          <w:rtl/>
        </w:rPr>
        <w:t>،</w:t>
      </w:r>
      <w:r w:rsidRPr="00AB4198">
        <w:rPr>
          <w:sz w:val="36"/>
          <w:szCs w:val="36"/>
          <w:rtl/>
        </w:rPr>
        <w:t xml:space="preserve"> فضلا عن كونه دائميا.</w:t>
      </w:r>
    </w:p>
    <w:p w14:paraId="0490A1E4" w14:textId="77777777" w:rsidR="00974959" w:rsidRPr="00AB4198" w:rsidRDefault="00974959" w:rsidP="00410A0A">
      <w:pPr>
        <w:rPr>
          <w:sz w:val="36"/>
          <w:szCs w:val="36"/>
          <w:rtl/>
        </w:rPr>
      </w:pPr>
      <w:r w:rsidRPr="00AB4198">
        <w:rPr>
          <w:sz w:val="36"/>
          <w:szCs w:val="36"/>
          <w:rtl/>
        </w:rPr>
        <w:t>اقول الصحيح هو انكار الكبرى</w:t>
      </w:r>
      <w:r w:rsidR="00EB0590" w:rsidRPr="00AB4198">
        <w:rPr>
          <w:sz w:val="36"/>
          <w:szCs w:val="36"/>
          <w:rtl/>
        </w:rPr>
        <w:t>،</w:t>
      </w:r>
      <w:r w:rsidRPr="00AB4198">
        <w:rPr>
          <w:sz w:val="36"/>
          <w:szCs w:val="36"/>
          <w:rtl/>
        </w:rPr>
        <w:t xml:space="preserve"> وانكار الصغرى معا</w:t>
      </w:r>
      <w:r w:rsidR="00EB0590" w:rsidRPr="00AB4198">
        <w:rPr>
          <w:sz w:val="36"/>
          <w:szCs w:val="36"/>
          <w:rtl/>
        </w:rPr>
        <w:t>ً، أ</w:t>
      </w:r>
      <w:r w:rsidRPr="00AB4198">
        <w:rPr>
          <w:sz w:val="36"/>
          <w:szCs w:val="36"/>
          <w:rtl/>
        </w:rPr>
        <w:t>م</w:t>
      </w:r>
      <w:r w:rsidR="007730C6" w:rsidRPr="00AB4198">
        <w:rPr>
          <w:sz w:val="36"/>
          <w:szCs w:val="36"/>
          <w:rtl/>
        </w:rPr>
        <w:t>ّ</w:t>
      </w:r>
      <w:r w:rsidRPr="00AB4198">
        <w:rPr>
          <w:sz w:val="36"/>
          <w:szCs w:val="36"/>
          <w:rtl/>
        </w:rPr>
        <w:t>ا الكبرى فلأنه مر</w:t>
      </w:r>
      <w:r w:rsidR="00EB0590" w:rsidRPr="00AB4198">
        <w:rPr>
          <w:sz w:val="36"/>
          <w:szCs w:val="36"/>
          <w:rtl/>
        </w:rPr>
        <w:t>ّ</w:t>
      </w:r>
      <w:r w:rsidRPr="00AB4198">
        <w:rPr>
          <w:sz w:val="36"/>
          <w:szCs w:val="36"/>
          <w:rtl/>
        </w:rPr>
        <w:t xml:space="preserve"> في بحث شرطية التضاد</w:t>
      </w:r>
      <w:r w:rsidR="00EB0590" w:rsidRPr="00AB4198">
        <w:rPr>
          <w:sz w:val="36"/>
          <w:szCs w:val="36"/>
          <w:rtl/>
        </w:rPr>
        <w:t>ّ الدائمي أ</w:t>
      </w:r>
      <w:r w:rsidRPr="00AB4198">
        <w:rPr>
          <w:sz w:val="36"/>
          <w:szCs w:val="36"/>
          <w:rtl/>
        </w:rPr>
        <w:t>نه لامانع من الأمر بشئ</w:t>
      </w:r>
      <w:r w:rsidR="00EB0590" w:rsidRPr="00AB4198">
        <w:rPr>
          <w:sz w:val="36"/>
          <w:szCs w:val="36"/>
          <w:rtl/>
        </w:rPr>
        <w:t>ٍ</w:t>
      </w:r>
      <w:r w:rsidRPr="00AB4198">
        <w:rPr>
          <w:sz w:val="36"/>
          <w:szCs w:val="36"/>
          <w:rtl/>
        </w:rPr>
        <w:t xml:space="preserve"> والأمر الترتبي بضد</w:t>
      </w:r>
      <w:r w:rsidR="00EB0590" w:rsidRPr="00AB4198">
        <w:rPr>
          <w:sz w:val="36"/>
          <w:szCs w:val="36"/>
          <w:rtl/>
        </w:rPr>
        <w:t>ّ</w:t>
      </w:r>
      <w:r w:rsidRPr="00AB4198">
        <w:rPr>
          <w:sz w:val="36"/>
          <w:szCs w:val="36"/>
          <w:rtl/>
        </w:rPr>
        <w:t>ه الدائمي بدليل خاص فيما اذا كان لهما ثالث</w:t>
      </w:r>
      <w:r w:rsidR="00EB0590" w:rsidRPr="00AB4198">
        <w:rPr>
          <w:sz w:val="36"/>
          <w:szCs w:val="36"/>
          <w:rtl/>
        </w:rPr>
        <w:t>،</w:t>
      </w:r>
      <w:r w:rsidRPr="00AB4198">
        <w:rPr>
          <w:sz w:val="36"/>
          <w:szCs w:val="36"/>
          <w:rtl/>
        </w:rPr>
        <w:t xml:space="preserve"> كما في المقام</w:t>
      </w:r>
      <w:r w:rsidR="00EB0590" w:rsidRPr="00AB4198">
        <w:rPr>
          <w:sz w:val="36"/>
          <w:szCs w:val="36"/>
          <w:rtl/>
        </w:rPr>
        <w:t>،</w:t>
      </w:r>
      <w:r w:rsidRPr="00AB4198">
        <w:rPr>
          <w:sz w:val="36"/>
          <w:szCs w:val="36"/>
          <w:rtl/>
        </w:rPr>
        <w:t xml:space="preserve"> حيث أنه دل</w:t>
      </w:r>
      <w:r w:rsidR="00EB0590" w:rsidRPr="00AB4198">
        <w:rPr>
          <w:sz w:val="36"/>
          <w:szCs w:val="36"/>
          <w:rtl/>
        </w:rPr>
        <w:t>ّ</w:t>
      </w:r>
      <w:r w:rsidRPr="00AB4198">
        <w:rPr>
          <w:sz w:val="36"/>
          <w:szCs w:val="36"/>
          <w:rtl/>
        </w:rPr>
        <w:t xml:space="preserve"> دليل خاص </w:t>
      </w:r>
      <w:r w:rsidR="00EB0590" w:rsidRPr="00AB4198">
        <w:rPr>
          <w:sz w:val="36"/>
          <w:szCs w:val="36"/>
          <w:rtl/>
        </w:rPr>
        <w:t xml:space="preserve">على اجزاء الصلاة في هذه الامثلة، </w:t>
      </w:r>
      <w:r w:rsidRPr="00AB4198">
        <w:rPr>
          <w:sz w:val="36"/>
          <w:szCs w:val="36"/>
          <w:rtl/>
        </w:rPr>
        <w:t>فان انحصر تخريجه بالالتزام بالترتب تعي</w:t>
      </w:r>
      <w:r w:rsidR="00EB0590" w:rsidRPr="00AB4198">
        <w:rPr>
          <w:sz w:val="36"/>
          <w:szCs w:val="36"/>
          <w:rtl/>
        </w:rPr>
        <w:t>َّ</w:t>
      </w:r>
      <w:r w:rsidRPr="00AB4198">
        <w:rPr>
          <w:sz w:val="36"/>
          <w:szCs w:val="36"/>
          <w:rtl/>
        </w:rPr>
        <w:t>ن ذلك.</w:t>
      </w:r>
    </w:p>
    <w:p w14:paraId="3B9F4AE5" w14:textId="77777777" w:rsidR="00974959" w:rsidRPr="00AB4198" w:rsidRDefault="00974959" w:rsidP="00410A0A">
      <w:pPr>
        <w:rPr>
          <w:sz w:val="36"/>
          <w:szCs w:val="36"/>
          <w:rtl/>
        </w:rPr>
      </w:pPr>
      <w:r w:rsidRPr="00AB4198">
        <w:rPr>
          <w:sz w:val="36"/>
          <w:szCs w:val="36"/>
          <w:rtl/>
        </w:rPr>
        <w:t>وأما الصغرى فلأن</w:t>
      </w:r>
      <w:r w:rsidR="007730C6" w:rsidRPr="00AB4198">
        <w:rPr>
          <w:sz w:val="36"/>
          <w:szCs w:val="36"/>
          <w:rtl/>
        </w:rPr>
        <w:t>ّ</w:t>
      </w:r>
      <w:r w:rsidRPr="00AB4198">
        <w:rPr>
          <w:sz w:val="36"/>
          <w:szCs w:val="36"/>
          <w:rtl/>
        </w:rPr>
        <w:t xml:space="preserve"> الواجب الاولي</w:t>
      </w:r>
      <w:r w:rsidR="007730C6" w:rsidRPr="00AB4198">
        <w:rPr>
          <w:sz w:val="36"/>
          <w:szCs w:val="36"/>
          <w:rtl/>
        </w:rPr>
        <w:t>،</w:t>
      </w:r>
      <w:r w:rsidRPr="00AB4198">
        <w:rPr>
          <w:sz w:val="36"/>
          <w:szCs w:val="36"/>
          <w:rtl/>
        </w:rPr>
        <w:t xml:space="preserve"> وإن كان هو القصر المقي</w:t>
      </w:r>
      <w:r w:rsidR="007730C6" w:rsidRPr="00AB4198">
        <w:rPr>
          <w:sz w:val="36"/>
          <w:szCs w:val="36"/>
          <w:rtl/>
        </w:rPr>
        <w:t>َّ</w:t>
      </w:r>
      <w:r w:rsidRPr="00AB4198">
        <w:rPr>
          <w:sz w:val="36"/>
          <w:szCs w:val="36"/>
          <w:rtl/>
        </w:rPr>
        <w:t xml:space="preserve">د بعدم </w:t>
      </w:r>
      <w:r w:rsidR="00EB0590" w:rsidRPr="00AB4198">
        <w:rPr>
          <w:sz w:val="36"/>
          <w:szCs w:val="36"/>
          <w:rtl/>
        </w:rPr>
        <w:t xml:space="preserve">سبق التمام </w:t>
      </w:r>
      <w:r w:rsidRPr="00AB4198">
        <w:rPr>
          <w:sz w:val="36"/>
          <w:szCs w:val="36"/>
          <w:rtl/>
        </w:rPr>
        <w:t>في حال الجهل</w:t>
      </w:r>
      <w:r w:rsidR="00EB0590" w:rsidRPr="00AB4198">
        <w:rPr>
          <w:sz w:val="36"/>
          <w:szCs w:val="36"/>
          <w:rtl/>
        </w:rPr>
        <w:t>،</w:t>
      </w:r>
      <w:r w:rsidRPr="00AB4198">
        <w:rPr>
          <w:sz w:val="36"/>
          <w:szCs w:val="36"/>
          <w:rtl/>
        </w:rPr>
        <w:t xml:space="preserve"> لكنه لا</w:t>
      </w:r>
      <w:r w:rsidR="001257F4" w:rsidRPr="00AB4198">
        <w:rPr>
          <w:sz w:val="36"/>
          <w:szCs w:val="36"/>
          <w:rtl/>
        </w:rPr>
        <w:t xml:space="preserve"> </w:t>
      </w:r>
      <w:r w:rsidRPr="00AB4198">
        <w:rPr>
          <w:sz w:val="36"/>
          <w:szCs w:val="36"/>
          <w:rtl/>
        </w:rPr>
        <w:t>تضاد</w:t>
      </w:r>
      <w:r w:rsidR="00EB0590" w:rsidRPr="00AB4198">
        <w:rPr>
          <w:sz w:val="36"/>
          <w:szCs w:val="36"/>
          <w:rtl/>
        </w:rPr>
        <w:t>ّ</w:t>
      </w:r>
      <w:r w:rsidRPr="00AB4198">
        <w:rPr>
          <w:sz w:val="36"/>
          <w:szCs w:val="36"/>
          <w:rtl/>
        </w:rPr>
        <w:t xml:space="preserve"> بينه وبين ذات التمام</w:t>
      </w:r>
      <w:r w:rsidR="00EB0590" w:rsidRPr="00AB4198">
        <w:rPr>
          <w:sz w:val="36"/>
          <w:szCs w:val="36"/>
          <w:rtl/>
        </w:rPr>
        <w:t>،</w:t>
      </w:r>
      <w:r w:rsidRPr="00AB4198">
        <w:rPr>
          <w:sz w:val="36"/>
          <w:szCs w:val="36"/>
          <w:rtl/>
        </w:rPr>
        <w:t xml:space="preserve"> لإمكان الاتيان بالتمام بعد</w:t>
      </w:r>
      <w:r w:rsidR="001257F4" w:rsidRPr="00AB4198">
        <w:rPr>
          <w:sz w:val="36"/>
          <w:szCs w:val="36"/>
          <w:rtl/>
        </w:rPr>
        <w:t>ه، نعم حيث ا</w:t>
      </w:r>
      <w:r w:rsidRPr="00AB4198">
        <w:rPr>
          <w:sz w:val="36"/>
          <w:szCs w:val="36"/>
          <w:rtl/>
        </w:rPr>
        <w:t>ن الأمر بالتمام في حال الجهل مشروط بعدم امتثال الأمر بالقصر فمع الاتيان بالقصر فما يأتي به من التمام بعده لايكون مصداقا للواجب، ولكنه غير التضاد في ذات المتعلقين، اذ الترتب في غير الضدين كالصلاة والصوم ايضا يوجب تضادهما بما هما واجبان</w:t>
      </w:r>
      <w:r w:rsidR="007730C6" w:rsidRPr="00AB4198">
        <w:rPr>
          <w:sz w:val="36"/>
          <w:szCs w:val="36"/>
          <w:rtl/>
        </w:rPr>
        <w:t>،</w:t>
      </w:r>
      <w:r w:rsidRPr="00AB4198">
        <w:rPr>
          <w:sz w:val="36"/>
          <w:szCs w:val="36"/>
          <w:rtl/>
        </w:rPr>
        <w:t xml:space="preserve"> فانه لو صل</w:t>
      </w:r>
      <w:r w:rsidR="007730C6" w:rsidRPr="00AB4198">
        <w:rPr>
          <w:sz w:val="36"/>
          <w:szCs w:val="36"/>
          <w:rtl/>
        </w:rPr>
        <w:t>ّ</w:t>
      </w:r>
      <w:r w:rsidRPr="00AB4198">
        <w:rPr>
          <w:sz w:val="36"/>
          <w:szCs w:val="36"/>
          <w:rtl/>
        </w:rPr>
        <w:t>ى و</w:t>
      </w:r>
      <w:r w:rsidR="001257F4" w:rsidRPr="00AB4198">
        <w:rPr>
          <w:sz w:val="36"/>
          <w:szCs w:val="36"/>
          <w:rtl/>
        </w:rPr>
        <w:t xml:space="preserve"> </w:t>
      </w:r>
      <w:r w:rsidRPr="00AB4198">
        <w:rPr>
          <w:sz w:val="36"/>
          <w:szCs w:val="36"/>
          <w:rtl/>
        </w:rPr>
        <w:t>صام معا</w:t>
      </w:r>
      <w:r w:rsidR="007730C6" w:rsidRPr="00AB4198">
        <w:rPr>
          <w:sz w:val="36"/>
          <w:szCs w:val="36"/>
          <w:rtl/>
        </w:rPr>
        <w:t>ً،</w:t>
      </w:r>
      <w:r w:rsidRPr="00AB4198">
        <w:rPr>
          <w:sz w:val="36"/>
          <w:szCs w:val="36"/>
          <w:rtl/>
        </w:rPr>
        <w:t xml:space="preserve"> فلا</w:t>
      </w:r>
      <w:r w:rsidR="001257F4" w:rsidRPr="00AB4198">
        <w:rPr>
          <w:sz w:val="36"/>
          <w:szCs w:val="36"/>
          <w:rtl/>
        </w:rPr>
        <w:t xml:space="preserve"> </w:t>
      </w:r>
      <w:r w:rsidRPr="00AB4198">
        <w:rPr>
          <w:sz w:val="36"/>
          <w:szCs w:val="36"/>
          <w:rtl/>
        </w:rPr>
        <w:t>يكون صومه مصداقا للواجب لكون الأمر به مترتبا على ترك الصلاة</w:t>
      </w:r>
      <w:r w:rsidR="001257F4" w:rsidRPr="00AB4198">
        <w:rPr>
          <w:sz w:val="36"/>
          <w:szCs w:val="36"/>
          <w:rtl/>
        </w:rPr>
        <w:t>، نعم لو كان متعلق الامر الترتبي هو التمام غير المسبوق بالقصر، فيوجد تضاد دائمي بينه و بين متعلق الامر الاولي، و هو القصر غير المسبوق بالتمام، لكنه لا موجب له، بل متعلق ال</w:t>
      </w:r>
      <w:r w:rsidR="00757307" w:rsidRPr="00AB4198">
        <w:rPr>
          <w:sz w:val="36"/>
          <w:szCs w:val="36"/>
          <w:rtl/>
        </w:rPr>
        <w:t>امر الترتبي هو ذات صلاة التمام، و عدم الاتيان بالقصر شرط تعلق الامر</w:t>
      </w:r>
      <w:r w:rsidRPr="00AB4198">
        <w:rPr>
          <w:sz w:val="36"/>
          <w:szCs w:val="36"/>
          <w:rtl/>
        </w:rPr>
        <w:t>.</w:t>
      </w:r>
    </w:p>
    <w:p w14:paraId="69090D54" w14:textId="77777777" w:rsidR="00974959" w:rsidRPr="00AB4198" w:rsidRDefault="00974959" w:rsidP="00410A0A">
      <w:pPr>
        <w:rPr>
          <w:sz w:val="36"/>
          <w:szCs w:val="36"/>
          <w:rtl/>
        </w:rPr>
      </w:pPr>
      <w:r w:rsidRPr="00AB4198">
        <w:rPr>
          <w:b/>
          <w:bCs/>
          <w:sz w:val="36"/>
          <w:szCs w:val="36"/>
          <w:rtl/>
        </w:rPr>
        <w:t>الايراد السادس:</w:t>
      </w:r>
      <w:r w:rsidRPr="00AB4198">
        <w:rPr>
          <w:sz w:val="36"/>
          <w:szCs w:val="36"/>
          <w:rtl/>
        </w:rPr>
        <w:t xml:space="preserve"> ما</w:t>
      </w:r>
      <w:r w:rsidR="00702022" w:rsidRPr="00AB4198">
        <w:rPr>
          <w:sz w:val="36"/>
          <w:szCs w:val="36"/>
          <w:rtl/>
        </w:rPr>
        <w:t xml:space="preserve"> </w:t>
      </w:r>
      <w:r w:rsidRPr="00AB4198">
        <w:rPr>
          <w:sz w:val="36"/>
          <w:szCs w:val="36"/>
          <w:rtl/>
        </w:rPr>
        <w:t>ذكره</w:t>
      </w:r>
      <w:r w:rsidR="00702022" w:rsidRPr="00AB4198">
        <w:rPr>
          <w:sz w:val="36"/>
          <w:szCs w:val="36"/>
          <w:rtl/>
        </w:rPr>
        <w:t xml:space="preserve"> المحقق النائيني "قده" ايضا من أ</w:t>
      </w:r>
      <w:r w:rsidRPr="00AB4198">
        <w:rPr>
          <w:sz w:val="36"/>
          <w:szCs w:val="36"/>
          <w:rtl/>
        </w:rPr>
        <w:t xml:space="preserve">ن القصر والتمام وكذا الجهر والاخفات ضدان ليس لهما ثالث، فالصلاة ان لم‌تكن </w:t>
      </w:r>
      <w:r w:rsidR="00702022" w:rsidRPr="00AB4198">
        <w:rPr>
          <w:sz w:val="36"/>
          <w:szCs w:val="36"/>
          <w:rtl/>
        </w:rPr>
        <w:t>م</w:t>
      </w:r>
      <w:r w:rsidRPr="00AB4198">
        <w:rPr>
          <w:sz w:val="36"/>
          <w:szCs w:val="36"/>
          <w:rtl/>
        </w:rPr>
        <w:t>قص</w:t>
      </w:r>
      <w:r w:rsidR="00702022" w:rsidRPr="00AB4198">
        <w:rPr>
          <w:sz w:val="36"/>
          <w:szCs w:val="36"/>
          <w:rtl/>
        </w:rPr>
        <w:t>ورة</w:t>
      </w:r>
      <w:r w:rsidRPr="00AB4198">
        <w:rPr>
          <w:sz w:val="36"/>
          <w:szCs w:val="36"/>
          <w:rtl/>
        </w:rPr>
        <w:t xml:space="preserve"> فهي تامة</w:t>
      </w:r>
      <w:r w:rsidR="00702022" w:rsidRPr="00AB4198">
        <w:rPr>
          <w:sz w:val="36"/>
          <w:szCs w:val="36"/>
          <w:rtl/>
        </w:rPr>
        <w:t>،</w:t>
      </w:r>
      <w:r w:rsidRPr="00AB4198">
        <w:rPr>
          <w:sz w:val="36"/>
          <w:szCs w:val="36"/>
          <w:rtl/>
        </w:rPr>
        <w:t xml:space="preserve"> والقراءة ان لم‌تكن جهرية فهي اخفاتية، ولا ريب في عدم امكان الأمر الترتبي في الضدين الذين لا</w:t>
      </w:r>
      <w:r w:rsidR="00AC7F4F" w:rsidRPr="00AB4198">
        <w:rPr>
          <w:sz w:val="36"/>
          <w:szCs w:val="36"/>
          <w:rtl/>
        </w:rPr>
        <w:t xml:space="preserve"> </w:t>
      </w:r>
      <w:r w:rsidRPr="00AB4198">
        <w:rPr>
          <w:sz w:val="36"/>
          <w:szCs w:val="36"/>
          <w:rtl/>
        </w:rPr>
        <w:t>ثالث لهما كالحضر و</w:t>
      </w:r>
      <w:r w:rsidR="00AC7F4F" w:rsidRPr="00AB4198">
        <w:rPr>
          <w:sz w:val="36"/>
          <w:szCs w:val="36"/>
          <w:rtl/>
        </w:rPr>
        <w:t xml:space="preserve"> </w:t>
      </w:r>
      <w:r w:rsidRPr="00AB4198">
        <w:rPr>
          <w:sz w:val="36"/>
          <w:szCs w:val="36"/>
          <w:rtl/>
        </w:rPr>
        <w:t>السفر لكون الأمر ب</w:t>
      </w:r>
      <w:r w:rsidR="00702022" w:rsidRPr="00AB4198">
        <w:rPr>
          <w:sz w:val="36"/>
          <w:szCs w:val="36"/>
          <w:rtl/>
        </w:rPr>
        <w:t xml:space="preserve">احدهما على تقدير ترك الآخر </w:t>
      </w:r>
      <w:r w:rsidRPr="00AB4198">
        <w:rPr>
          <w:sz w:val="36"/>
          <w:szCs w:val="36"/>
          <w:rtl/>
        </w:rPr>
        <w:t>من طلب الحاصل</w:t>
      </w:r>
      <w:r w:rsidR="001374EB">
        <w:rPr>
          <w:rStyle w:val="StyleLatin20ptComplex18ptSuperscript"/>
          <w:sz w:val="36"/>
          <w:rtl/>
        </w:rPr>
        <w:t>(</w:t>
      </w:r>
      <w:r w:rsidR="001374EB" w:rsidRPr="00AB4198">
        <w:rPr>
          <w:rStyle w:val="StyleLatin20ptComplex18ptSuperscript"/>
          <w:sz w:val="36"/>
          <w:rtl/>
        </w:rPr>
        <w:footnoteReference w:id="430"/>
      </w:r>
      <w:r w:rsidR="001374EB">
        <w:rPr>
          <w:rStyle w:val="StyleLatin20ptComplex18ptSuperscript"/>
          <w:sz w:val="36"/>
          <w:rtl/>
        </w:rPr>
        <w:t>)</w:t>
      </w:r>
      <w:r w:rsidRPr="00AB4198">
        <w:rPr>
          <w:sz w:val="36"/>
          <w:szCs w:val="36"/>
          <w:rtl/>
        </w:rPr>
        <w:t>.</w:t>
      </w:r>
    </w:p>
    <w:p w14:paraId="1B513D10" w14:textId="77777777" w:rsidR="00974959" w:rsidRPr="00AB4198" w:rsidRDefault="00974959" w:rsidP="00410A0A">
      <w:pPr>
        <w:rPr>
          <w:sz w:val="36"/>
          <w:szCs w:val="36"/>
          <w:rtl/>
        </w:rPr>
      </w:pPr>
      <w:r w:rsidRPr="00AB4198">
        <w:rPr>
          <w:sz w:val="36"/>
          <w:szCs w:val="36"/>
          <w:rtl/>
        </w:rPr>
        <w:t>و</w:t>
      </w:r>
      <w:r w:rsidR="00AC7F4F" w:rsidRPr="00AB4198">
        <w:rPr>
          <w:sz w:val="36"/>
          <w:szCs w:val="36"/>
          <w:rtl/>
        </w:rPr>
        <w:t xml:space="preserve"> </w:t>
      </w:r>
      <w:r w:rsidRPr="00AB4198">
        <w:rPr>
          <w:sz w:val="36"/>
          <w:szCs w:val="36"/>
          <w:rtl/>
        </w:rPr>
        <w:t>فيه أنه مبني على أن يكون الأمر الترتبي متعلقا بإخفات المصلي في قراءته على تقدير تركه للجهر</w:t>
      </w:r>
      <w:r w:rsidR="00AC7F4F" w:rsidRPr="00AB4198">
        <w:rPr>
          <w:sz w:val="36"/>
          <w:szCs w:val="36"/>
          <w:rtl/>
        </w:rPr>
        <w:t xml:space="preserve"> </w:t>
      </w:r>
      <w:r w:rsidRPr="00AB4198">
        <w:rPr>
          <w:sz w:val="36"/>
          <w:szCs w:val="36"/>
          <w:rtl/>
        </w:rPr>
        <w:t>فيها</w:t>
      </w:r>
      <w:r w:rsidR="00AC7F4F" w:rsidRPr="00AB4198">
        <w:rPr>
          <w:sz w:val="36"/>
          <w:szCs w:val="36"/>
          <w:rtl/>
        </w:rPr>
        <w:t>،</w:t>
      </w:r>
      <w:r w:rsidRPr="00AB4198">
        <w:rPr>
          <w:sz w:val="36"/>
          <w:szCs w:val="36"/>
          <w:rtl/>
        </w:rPr>
        <w:t xml:space="preserve"> مع أنه لاموجب لذ</w:t>
      </w:r>
      <w:r w:rsidR="00702022" w:rsidRPr="00AB4198">
        <w:rPr>
          <w:sz w:val="36"/>
          <w:szCs w:val="36"/>
          <w:rtl/>
        </w:rPr>
        <w:t xml:space="preserve">لك، بل يمكن الأمر الترتبي </w:t>
      </w:r>
      <w:r w:rsidRPr="00AB4198">
        <w:rPr>
          <w:sz w:val="36"/>
          <w:szCs w:val="36"/>
          <w:rtl/>
        </w:rPr>
        <w:t>بالقراءة الإخفاتية على تقدير ترك القراءة الجهرية</w:t>
      </w:r>
      <w:r w:rsidR="00AC7F4F" w:rsidRPr="00AB4198">
        <w:rPr>
          <w:sz w:val="36"/>
          <w:szCs w:val="36"/>
          <w:rtl/>
        </w:rPr>
        <w:t>،</w:t>
      </w:r>
      <w:r w:rsidRPr="00AB4198">
        <w:rPr>
          <w:sz w:val="36"/>
          <w:szCs w:val="36"/>
          <w:rtl/>
        </w:rPr>
        <w:t xml:space="preserve"> و</w:t>
      </w:r>
      <w:r w:rsidR="00AC7F4F" w:rsidRPr="00AB4198">
        <w:rPr>
          <w:sz w:val="36"/>
          <w:szCs w:val="36"/>
          <w:rtl/>
        </w:rPr>
        <w:t xml:space="preserve"> </w:t>
      </w:r>
      <w:r w:rsidR="00702022" w:rsidRPr="00AB4198">
        <w:rPr>
          <w:sz w:val="36"/>
          <w:szCs w:val="36"/>
          <w:rtl/>
        </w:rPr>
        <w:t xml:space="preserve">هما من الضدين لهما ثالث، حيث </w:t>
      </w:r>
      <w:r w:rsidRPr="00AB4198">
        <w:rPr>
          <w:sz w:val="36"/>
          <w:szCs w:val="36"/>
          <w:rtl/>
        </w:rPr>
        <w:t>يمكن</w:t>
      </w:r>
      <w:r w:rsidR="00702022" w:rsidRPr="00AB4198">
        <w:rPr>
          <w:sz w:val="36"/>
          <w:szCs w:val="36"/>
          <w:rtl/>
        </w:rPr>
        <w:t xml:space="preserve"> تركهما بترك القراءة رأسا، على أ</w:t>
      </w:r>
      <w:r w:rsidRPr="00AB4198">
        <w:rPr>
          <w:sz w:val="36"/>
          <w:szCs w:val="36"/>
          <w:rtl/>
        </w:rPr>
        <w:t>نه حيث يكون الترتب بين الأمرين الاستقلاليين</w:t>
      </w:r>
      <w:r w:rsidR="00702022" w:rsidRPr="00AB4198">
        <w:rPr>
          <w:sz w:val="36"/>
          <w:szCs w:val="36"/>
          <w:rtl/>
        </w:rPr>
        <w:t>،</w:t>
      </w:r>
      <w:r w:rsidRPr="00AB4198">
        <w:rPr>
          <w:sz w:val="36"/>
          <w:szCs w:val="36"/>
          <w:rtl/>
        </w:rPr>
        <w:t xml:space="preserve"> فيكون متعلق الأمر الترتبي هو الصلاة مع القراءة الاخفاتية على تقدير ترك الصلاة مع القراءة الجهرية، ويمكن تركهما بترك الصلاة رأسا، والوجه فيما ذكرناه من كون الترتب بين الأمرين ال</w:t>
      </w:r>
      <w:r w:rsidR="00702022" w:rsidRPr="00AB4198">
        <w:rPr>
          <w:sz w:val="36"/>
          <w:szCs w:val="36"/>
          <w:rtl/>
        </w:rPr>
        <w:t>استقلاليين هو أ</w:t>
      </w:r>
      <w:r w:rsidRPr="00AB4198">
        <w:rPr>
          <w:sz w:val="36"/>
          <w:szCs w:val="36"/>
          <w:rtl/>
        </w:rPr>
        <w:t>ن ما يترتب عليه ال</w:t>
      </w:r>
      <w:r w:rsidR="00800618" w:rsidRPr="00AB4198">
        <w:rPr>
          <w:sz w:val="36"/>
          <w:szCs w:val="36"/>
          <w:rtl/>
        </w:rPr>
        <w:t>أمر يكون شرط الأمر وشرطية شئ للأ</w:t>
      </w:r>
      <w:r w:rsidRPr="00AB4198">
        <w:rPr>
          <w:sz w:val="36"/>
          <w:szCs w:val="36"/>
          <w:rtl/>
        </w:rPr>
        <w:t>مر الضمني ليست الا</w:t>
      </w:r>
      <w:r w:rsidR="00AC7F4F" w:rsidRPr="00AB4198">
        <w:rPr>
          <w:sz w:val="36"/>
          <w:szCs w:val="36"/>
          <w:rtl/>
        </w:rPr>
        <w:t xml:space="preserve"> </w:t>
      </w:r>
      <w:r w:rsidRPr="00AB4198">
        <w:rPr>
          <w:sz w:val="36"/>
          <w:szCs w:val="36"/>
          <w:rtl/>
        </w:rPr>
        <w:t>في ضمن</w:t>
      </w:r>
      <w:r w:rsidR="00800618" w:rsidRPr="00AB4198">
        <w:rPr>
          <w:sz w:val="36"/>
          <w:szCs w:val="36"/>
          <w:rtl/>
        </w:rPr>
        <w:t xml:space="preserve"> شرطيته للأ</w:t>
      </w:r>
      <w:r w:rsidRPr="00AB4198">
        <w:rPr>
          <w:sz w:val="36"/>
          <w:szCs w:val="36"/>
          <w:rtl/>
        </w:rPr>
        <w:t>مر الاستقلالي لعدم تعلق جعل مستقل به.</w:t>
      </w:r>
    </w:p>
    <w:p w14:paraId="16A057B8" w14:textId="77777777" w:rsidR="00974959" w:rsidRPr="00AB4198" w:rsidRDefault="00974959" w:rsidP="00410A0A">
      <w:pPr>
        <w:rPr>
          <w:sz w:val="36"/>
          <w:szCs w:val="36"/>
          <w:rtl/>
        </w:rPr>
      </w:pPr>
      <w:r w:rsidRPr="00AB4198">
        <w:rPr>
          <w:sz w:val="36"/>
          <w:szCs w:val="36"/>
          <w:rtl/>
        </w:rPr>
        <w:t>و</w:t>
      </w:r>
      <w:r w:rsidR="00660DF9" w:rsidRPr="00AB4198">
        <w:rPr>
          <w:sz w:val="36"/>
          <w:szCs w:val="36"/>
          <w:rtl/>
        </w:rPr>
        <w:t xml:space="preserve"> أ</w:t>
      </w:r>
      <w:r w:rsidRPr="00AB4198">
        <w:rPr>
          <w:sz w:val="36"/>
          <w:szCs w:val="36"/>
          <w:rtl/>
        </w:rPr>
        <w:t>ما في القصر والتمام ف</w:t>
      </w:r>
      <w:r w:rsidR="00800618" w:rsidRPr="00AB4198">
        <w:rPr>
          <w:sz w:val="36"/>
          <w:szCs w:val="36"/>
          <w:rtl/>
        </w:rPr>
        <w:t>يوجد لهما ثالث،</w:t>
      </w:r>
      <w:r w:rsidRPr="00AB4198">
        <w:rPr>
          <w:sz w:val="36"/>
          <w:szCs w:val="36"/>
          <w:rtl/>
        </w:rPr>
        <w:t xml:space="preserve"> لإمكان الاتيان بصلاة الظهر مثلا ثلاث ركعات فلا</w:t>
      </w:r>
      <w:r w:rsidR="00AC7F4F" w:rsidRPr="00AB4198">
        <w:rPr>
          <w:sz w:val="36"/>
          <w:szCs w:val="36"/>
          <w:rtl/>
        </w:rPr>
        <w:t xml:space="preserve"> </w:t>
      </w:r>
      <w:r w:rsidRPr="00AB4198">
        <w:rPr>
          <w:sz w:val="36"/>
          <w:szCs w:val="36"/>
          <w:rtl/>
        </w:rPr>
        <w:t>هي مقصورة و</w:t>
      </w:r>
      <w:r w:rsidR="00AC7F4F" w:rsidRPr="00AB4198">
        <w:rPr>
          <w:sz w:val="36"/>
          <w:szCs w:val="36"/>
          <w:rtl/>
        </w:rPr>
        <w:t xml:space="preserve"> </w:t>
      </w:r>
      <w:r w:rsidRPr="00AB4198">
        <w:rPr>
          <w:sz w:val="36"/>
          <w:szCs w:val="36"/>
          <w:rtl/>
        </w:rPr>
        <w:t>لا</w:t>
      </w:r>
      <w:r w:rsidR="00AC7F4F" w:rsidRPr="00AB4198">
        <w:rPr>
          <w:sz w:val="36"/>
          <w:szCs w:val="36"/>
          <w:rtl/>
        </w:rPr>
        <w:t xml:space="preserve"> </w:t>
      </w:r>
      <w:r w:rsidRPr="00AB4198">
        <w:rPr>
          <w:sz w:val="36"/>
          <w:szCs w:val="36"/>
          <w:rtl/>
        </w:rPr>
        <w:t>تامة.</w:t>
      </w:r>
    </w:p>
    <w:p w14:paraId="2051FD92" w14:textId="77777777" w:rsidR="00003C6E" w:rsidRPr="00AB4198" w:rsidRDefault="00800618" w:rsidP="00410A0A">
      <w:pPr>
        <w:rPr>
          <w:sz w:val="36"/>
          <w:szCs w:val="36"/>
          <w:rtl/>
        </w:rPr>
      </w:pPr>
      <w:r w:rsidRPr="00AB4198">
        <w:rPr>
          <w:sz w:val="36"/>
          <w:szCs w:val="36"/>
          <w:rtl/>
        </w:rPr>
        <w:t>فالانصاف أ</w:t>
      </w:r>
      <w:r w:rsidR="00974959" w:rsidRPr="00AB4198">
        <w:rPr>
          <w:sz w:val="36"/>
          <w:szCs w:val="36"/>
          <w:rtl/>
        </w:rPr>
        <w:t>ن تخريج الإجزاء في هذه الموارد بالالتزام بالأمر الترتبي خالٍ عن الاشكال الا</w:t>
      </w:r>
      <w:r w:rsidR="00E802C3" w:rsidRPr="00AB4198">
        <w:rPr>
          <w:sz w:val="36"/>
          <w:szCs w:val="36"/>
          <w:rtl/>
        </w:rPr>
        <w:t xml:space="preserve"> </w:t>
      </w:r>
      <w:r w:rsidR="00974959" w:rsidRPr="00AB4198">
        <w:rPr>
          <w:sz w:val="36"/>
          <w:szCs w:val="36"/>
          <w:rtl/>
        </w:rPr>
        <w:t>أنه غير متعين</w:t>
      </w:r>
      <w:r w:rsidR="00E802C3" w:rsidRPr="00AB4198">
        <w:rPr>
          <w:sz w:val="36"/>
          <w:szCs w:val="36"/>
          <w:rtl/>
        </w:rPr>
        <w:t>،</w:t>
      </w:r>
      <w:r w:rsidR="00974959" w:rsidRPr="00AB4198">
        <w:rPr>
          <w:sz w:val="36"/>
          <w:szCs w:val="36"/>
          <w:rtl/>
        </w:rPr>
        <w:t xml:space="preserve"> لامكان تخريجه</w:t>
      </w:r>
      <w:r w:rsidR="00CC0E68" w:rsidRPr="00AB4198">
        <w:rPr>
          <w:sz w:val="36"/>
          <w:szCs w:val="36"/>
          <w:rtl/>
        </w:rPr>
        <w:t xml:space="preserve"> ب</w:t>
      </w:r>
      <w:r w:rsidR="00E802C3" w:rsidRPr="00AB4198">
        <w:rPr>
          <w:sz w:val="36"/>
          <w:szCs w:val="36"/>
          <w:rtl/>
        </w:rPr>
        <w:t>ال</w:t>
      </w:r>
      <w:r w:rsidRPr="00AB4198">
        <w:rPr>
          <w:sz w:val="36"/>
          <w:szCs w:val="36"/>
          <w:rtl/>
        </w:rPr>
        <w:t>نحو ا</w:t>
      </w:r>
      <w:r w:rsidR="00CC0E68" w:rsidRPr="00AB4198">
        <w:rPr>
          <w:sz w:val="36"/>
          <w:szCs w:val="36"/>
          <w:rtl/>
        </w:rPr>
        <w:t xml:space="preserve">لسابق و </w:t>
      </w:r>
      <w:r w:rsidR="00E802C3" w:rsidRPr="00AB4198">
        <w:rPr>
          <w:sz w:val="36"/>
          <w:szCs w:val="36"/>
          <w:rtl/>
        </w:rPr>
        <w:t>ال</w:t>
      </w:r>
      <w:r w:rsidRPr="00AB4198">
        <w:rPr>
          <w:sz w:val="36"/>
          <w:szCs w:val="36"/>
          <w:rtl/>
        </w:rPr>
        <w:t>أنحاء ال</w:t>
      </w:r>
      <w:r w:rsidR="00E802C3" w:rsidRPr="00AB4198">
        <w:rPr>
          <w:sz w:val="36"/>
          <w:szCs w:val="36"/>
          <w:rtl/>
        </w:rPr>
        <w:t>ل</w:t>
      </w:r>
      <w:r w:rsidR="00CC0E68" w:rsidRPr="00AB4198">
        <w:rPr>
          <w:sz w:val="36"/>
          <w:szCs w:val="36"/>
          <w:rtl/>
        </w:rPr>
        <w:t>احق</w:t>
      </w:r>
      <w:r w:rsidRPr="00AB4198">
        <w:rPr>
          <w:sz w:val="36"/>
          <w:szCs w:val="36"/>
          <w:rtl/>
        </w:rPr>
        <w:t>ة</w:t>
      </w:r>
      <w:r w:rsidR="00E802C3" w:rsidRPr="00AB4198">
        <w:rPr>
          <w:sz w:val="36"/>
          <w:szCs w:val="36"/>
          <w:rtl/>
        </w:rPr>
        <w:t>.</w:t>
      </w:r>
    </w:p>
    <w:p w14:paraId="047987B6" w14:textId="77777777" w:rsidR="00692133" w:rsidRPr="00AB4198" w:rsidRDefault="00974959" w:rsidP="00410A0A">
      <w:pPr>
        <w:rPr>
          <w:sz w:val="36"/>
          <w:szCs w:val="36"/>
          <w:rtl/>
        </w:rPr>
      </w:pPr>
      <w:r w:rsidRPr="00AB4198">
        <w:rPr>
          <w:rFonts w:eastAsia="Batang"/>
          <w:b/>
          <w:bCs/>
          <w:sz w:val="36"/>
          <w:szCs w:val="36"/>
          <w:rtl/>
        </w:rPr>
        <w:t>التخريج الثا</w:t>
      </w:r>
      <w:r w:rsidR="00D459DB" w:rsidRPr="00AB4198">
        <w:rPr>
          <w:rFonts w:eastAsia="Batang"/>
          <w:b/>
          <w:bCs/>
          <w:sz w:val="36"/>
          <w:szCs w:val="36"/>
          <w:rtl/>
        </w:rPr>
        <w:t>لث</w:t>
      </w:r>
      <w:r w:rsidRPr="00AB4198">
        <w:rPr>
          <w:rFonts w:eastAsia="Batang"/>
          <w:b/>
          <w:bCs/>
          <w:sz w:val="36"/>
          <w:szCs w:val="36"/>
          <w:rtl/>
        </w:rPr>
        <w:t>:</w:t>
      </w:r>
      <w:r w:rsidRPr="00AB4198">
        <w:rPr>
          <w:sz w:val="36"/>
          <w:szCs w:val="36"/>
          <w:rtl/>
        </w:rPr>
        <w:t xml:space="preserve"> الالتزام بتعلق امر بالجامع بين صلاة القصر و بين صلاة التمام في حال الجهل بوجوب القصر، وتعلق امر آخر بصلاة القصر </w:t>
      </w:r>
      <w:r w:rsidR="00673786" w:rsidRPr="00AB4198">
        <w:rPr>
          <w:sz w:val="36"/>
          <w:szCs w:val="36"/>
          <w:rtl/>
        </w:rPr>
        <w:t xml:space="preserve">مقيدة بعدم سبق الاتيان </w:t>
      </w:r>
      <w:r w:rsidR="001374EB">
        <w:rPr>
          <w:rFonts w:hint="cs"/>
          <w:sz w:val="36"/>
          <w:szCs w:val="36"/>
          <w:rtl/>
        </w:rPr>
        <w:t>ب</w:t>
      </w:r>
      <w:r w:rsidR="00673786" w:rsidRPr="00AB4198">
        <w:rPr>
          <w:sz w:val="36"/>
          <w:szCs w:val="36"/>
          <w:rtl/>
        </w:rPr>
        <w:t>التمام في حال الجهل بوجوب القصر.</w:t>
      </w:r>
    </w:p>
    <w:p w14:paraId="4557F109" w14:textId="77777777" w:rsidR="00673786" w:rsidRPr="00AB4198" w:rsidRDefault="00673786" w:rsidP="00410A0A">
      <w:pPr>
        <w:rPr>
          <w:sz w:val="36"/>
          <w:szCs w:val="36"/>
          <w:rtl/>
        </w:rPr>
      </w:pPr>
      <w:r w:rsidRPr="00AB4198">
        <w:rPr>
          <w:sz w:val="36"/>
          <w:szCs w:val="36"/>
          <w:rtl/>
        </w:rPr>
        <w:t>و قد اورد عليه عدة ايرادات:</w:t>
      </w:r>
    </w:p>
    <w:p w14:paraId="59C6CEA5" w14:textId="77777777" w:rsidR="00321CAB" w:rsidRPr="00AB4198" w:rsidRDefault="00673786" w:rsidP="00410A0A">
      <w:pPr>
        <w:rPr>
          <w:sz w:val="36"/>
          <w:szCs w:val="36"/>
          <w:rtl/>
        </w:rPr>
      </w:pPr>
      <w:r w:rsidRPr="00AB4198">
        <w:rPr>
          <w:b/>
          <w:bCs/>
          <w:sz w:val="36"/>
          <w:szCs w:val="36"/>
          <w:rtl/>
        </w:rPr>
        <w:t>الايراد الاول:</w:t>
      </w:r>
      <w:r w:rsidRPr="00AB4198">
        <w:rPr>
          <w:sz w:val="36"/>
          <w:szCs w:val="36"/>
          <w:rtl/>
        </w:rPr>
        <w:t xml:space="preserve"> </w:t>
      </w:r>
      <w:r w:rsidR="00186669" w:rsidRPr="00AB4198">
        <w:rPr>
          <w:sz w:val="36"/>
          <w:szCs w:val="36"/>
          <w:rtl/>
        </w:rPr>
        <w:t>ما ذكره السيد الخوئي "قده" في بحث المطلق و المقيد من لغوية اطلاق الامر بالجامع لمن ينبعث عن الامر بالخصوصية، فلابد في مورد تعدد المطلوب من الامر بالخصوصية اولا</w:t>
      </w:r>
      <w:r w:rsidR="00C24406" w:rsidRPr="00AB4198">
        <w:rPr>
          <w:sz w:val="36"/>
          <w:szCs w:val="36"/>
          <w:rtl/>
        </w:rPr>
        <w:t>ً</w:t>
      </w:r>
      <w:r w:rsidR="00186669" w:rsidRPr="00AB4198">
        <w:rPr>
          <w:sz w:val="36"/>
          <w:szCs w:val="36"/>
          <w:rtl/>
        </w:rPr>
        <w:t>،</w:t>
      </w:r>
      <w:r w:rsidR="00321CAB" w:rsidRPr="00AB4198">
        <w:rPr>
          <w:sz w:val="36"/>
          <w:szCs w:val="36"/>
          <w:rtl/>
        </w:rPr>
        <w:t xml:space="preserve"> و الامر بغيرها على تقدير تركها.</w:t>
      </w:r>
    </w:p>
    <w:p w14:paraId="3AF26AC1" w14:textId="77777777" w:rsidR="006651E1" w:rsidRPr="00AB4198" w:rsidRDefault="00321CAB" w:rsidP="00410A0A">
      <w:pPr>
        <w:rPr>
          <w:sz w:val="36"/>
          <w:szCs w:val="36"/>
          <w:rtl/>
        </w:rPr>
      </w:pPr>
      <w:r w:rsidRPr="00AB4198">
        <w:rPr>
          <w:sz w:val="36"/>
          <w:szCs w:val="36"/>
          <w:rtl/>
        </w:rPr>
        <w:t xml:space="preserve">و قد أجبنا عنه بأن كون الغرض الاصلي من جعل الأمر بالجامع التحريك نحوه في فرض عدم محركية الأمر بالخصوصية نحوها، لا يعني لغوية اطلاق الامر بالجامع عرفا، </w:t>
      </w:r>
      <w:r w:rsidR="009A4193" w:rsidRPr="00AB4198">
        <w:rPr>
          <w:sz w:val="36"/>
          <w:szCs w:val="36"/>
          <w:rtl/>
        </w:rPr>
        <w:t xml:space="preserve">نعم </w:t>
      </w:r>
      <w:r w:rsidRPr="00AB4198">
        <w:rPr>
          <w:sz w:val="36"/>
          <w:szCs w:val="36"/>
          <w:rtl/>
        </w:rPr>
        <w:t>تعدد الامر بهذا النح</w:t>
      </w:r>
      <w:r w:rsidR="009A4193" w:rsidRPr="00AB4198">
        <w:rPr>
          <w:sz w:val="36"/>
          <w:szCs w:val="36"/>
          <w:rtl/>
        </w:rPr>
        <w:t xml:space="preserve">و خلاف الظاهر، </w:t>
      </w:r>
      <w:r w:rsidRPr="00AB4198">
        <w:rPr>
          <w:sz w:val="36"/>
          <w:szCs w:val="36"/>
          <w:rtl/>
        </w:rPr>
        <w:t>و لذا كان مقتضى الجمع العرفي حمل المطلق على المقيد كما ورد في خطاب "ان افطرت فاعتق رقبة" و ورد في خطاب آخر "ان افطرت فاعتق رقبة مؤمنة" دون تعدد المطلوب، و لكنه غير دعوى لغويته او عدم عقلائيته، حتى يمنع عمّا نحن بصدده من التخريج الثبوتي لإ</w:t>
      </w:r>
      <w:r w:rsidR="009A4193" w:rsidRPr="00AB4198">
        <w:rPr>
          <w:sz w:val="36"/>
          <w:szCs w:val="36"/>
          <w:rtl/>
        </w:rPr>
        <w:t xml:space="preserve">جزاء التمام في موضع القصر بعد </w:t>
      </w:r>
      <w:r w:rsidRPr="00AB4198">
        <w:rPr>
          <w:sz w:val="36"/>
          <w:szCs w:val="36"/>
          <w:rtl/>
        </w:rPr>
        <w:t xml:space="preserve">قيام </w:t>
      </w:r>
      <w:r w:rsidR="009A4193" w:rsidRPr="00AB4198">
        <w:rPr>
          <w:sz w:val="36"/>
          <w:szCs w:val="36"/>
          <w:rtl/>
        </w:rPr>
        <w:t>دليل خاص عليه</w:t>
      </w:r>
      <w:r w:rsidR="00186669" w:rsidRPr="00AB4198">
        <w:rPr>
          <w:sz w:val="36"/>
          <w:szCs w:val="36"/>
          <w:rtl/>
        </w:rPr>
        <w:t>.</w:t>
      </w:r>
    </w:p>
    <w:p w14:paraId="00F64DA7" w14:textId="77777777" w:rsidR="00321CAB" w:rsidRPr="00AB4198" w:rsidRDefault="00321CAB" w:rsidP="00410A0A">
      <w:pPr>
        <w:rPr>
          <w:sz w:val="36"/>
          <w:szCs w:val="36"/>
          <w:rtl/>
        </w:rPr>
      </w:pPr>
      <w:r w:rsidRPr="00AB4198">
        <w:rPr>
          <w:sz w:val="36"/>
          <w:szCs w:val="36"/>
          <w:rtl/>
        </w:rPr>
        <w:t>هذا وقد يذكر وجه آخر للمنع عن اجتماع الامر بالجامع و الامر بالخصوصية، من أن الامر بالجامع لا بشرط من الخصوصية يعني الترخيص في التطبيق على غير تلك الخصوصية، و هذا لا يجتمع مع الوجب التعييني للخصوصية، و لكنه واضح الدفع، حيث ان الترخيص في التطبيق حتى لو كان شرعيا فهو حيثي، أي الترخيص في التطبيق يكون من حيث الامر بالجامع، فلا ينافي وجوب الخصوصية بوجوب آخر، كما لو اجتمع الامر بصلاة الفريضة مع وجوب احد افرادها كالصلاة في اول الوقت او في المسجد بالنذر.</w:t>
      </w:r>
      <w:r w:rsidR="00AB4198" w:rsidRPr="00AB4198">
        <w:rPr>
          <w:sz w:val="36"/>
          <w:szCs w:val="36"/>
          <w:rtl/>
        </w:rPr>
        <w:t xml:space="preserve"> </w:t>
      </w:r>
    </w:p>
    <w:p w14:paraId="040DA37D" w14:textId="77777777" w:rsidR="00673786" w:rsidRPr="00AB4198" w:rsidRDefault="00186669" w:rsidP="00410A0A">
      <w:pPr>
        <w:rPr>
          <w:sz w:val="36"/>
          <w:szCs w:val="36"/>
          <w:rtl/>
        </w:rPr>
      </w:pPr>
      <w:r w:rsidRPr="00AB4198">
        <w:rPr>
          <w:b/>
          <w:bCs/>
          <w:sz w:val="36"/>
          <w:szCs w:val="36"/>
          <w:rtl/>
        </w:rPr>
        <w:t>الايراد الثاني:</w:t>
      </w:r>
      <w:r w:rsidR="006651E1" w:rsidRPr="00AB4198">
        <w:rPr>
          <w:sz w:val="36"/>
          <w:szCs w:val="36"/>
          <w:rtl/>
        </w:rPr>
        <w:t xml:space="preserve"> </w:t>
      </w:r>
      <w:r w:rsidR="00C24406" w:rsidRPr="00AB4198">
        <w:rPr>
          <w:sz w:val="36"/>
          <w:szCs w:val="36"/>
          <w:rtl/>
        </w:rPr>
        <w:t xml:space="preserve">ما </w:t>
      </w:r>
      <w:r w:rsidR="00673786" w:rsidRPr="00AB4198">
        <w:rPr>
          <w:sz w:val="36"/>
          <w:szCs w:val="36"/>
          <w:rtl/>
        </w:rPr>
        <w:t xml:space="preserve">يقال من أنه </w:t>
      </w:r>
      <w:r w:rsidR="00C24406" w:rsidRPr="00AB4198">
        <w:rPr>
          <w:sz w:val="36"/>
          <w:szCs w:val="36"/>
          <w:rtl/>
        </w:rPr>
        <w:t>لا معنى لشمول الامر ل</w:t>
      </w:r>
      <w:r w:rsidR="00673786" w:rsidRPr="00AB4198">
        <w:rPr>
          <w:sz w:val="36"/>
          <w:szCs w:val="36"/>
          <w:rtl/>
        </w:rPr>
        <w:t xml:space="preserve">لاتمام </w:t>
      </w:r>
      <w:r w:rsidR="00C24406" w:rsidRPr="00AB4198">
        <w:rPr>
          <w:sz w:val="36"/>
          <w:szCs w:val="36"/>
          <w:rtl/>
        </w:rPr>
        <w:t xml:space="preserve">في حال الجهل، </w:t>
      </w:r>
      <w:r w:rsidR="00AC7F4F" w:rsidRPr="00AB4198">
        <w:rPr>
          <w:sz w:val="36"/>
          <w:szCs w:val="36"/>
          <w:rtl/>
        </w:rPr>
        <w:t>لكونه مانعا عن تحقق الواجب</w:t>
      </w:r>
      <w:r w:rsidR="00C24406" w:rsidRPr="00AB4198">
        <w:rPr>
          <w:sz w:val="36"/>
          <w:szCs w:val="36"/>
          <w:rtl/>
        </w:rPr>
        <w:t>، فيكون مبغوضا</w:t>
      </w:r>
      <w:r w:rsidR="00AC7F4F" w:rsidRPr="00AB4198">
        <w:rPr>
          <w:sz w:val="36"/>
          <w:szCs w:val="36"/>
          <w:rtl/>
        </w:rPr>
        <w:t>.</w:t>
      </w:r>
    </w:p>
    <w:p w14:paraId="1A459F25" w14:textId="77777777" w:rsidR="00673786" w:rsidRPr="00AB4198" w:rsidRDefault="00673786" w:rsidP="00410A0A">
      <w:pPr>
        <w:rPr>
          <w:sz w:val="36"/>
          <w:szCs w:val="36"/>
          <w:rtl/>
        </w:rPr>
      </w:pPr>
      <w:r w:rsidRPr="00AB4198">
        <w:rPr>
          <w:sz w:val="36"/>
          <w:szCs w:val="36"/>
          <w:rtl/>
        </w:rPr>
        <w:t xml:space="preserve">و </w:t>
      </w:r>
      <w:r w:rsidR="00AC7F4F" w:rsidRPr="00AB4198">
        <w:rPr>
          <w:sz w:val="36"/>
          <w:szCs w:val="36"/>
          <w:rtl/>
        </w:rPr>
        <w:t>قد ظهر الجواب عنه مما سبق، حيث قلنا</w:t>
      </w:r>
      <w:r w:rsidRPr="00AB4198">
        <w:rPr>
          <w:sz w:val="36"/>
          <w:szCs w:val="36"/>
          <w:rtl/>
        </w:rPr>
        <w:t xml:space="preserve"> </w:t>
      </w:r>
      <w:r w:rsidR="00AC7F4F" w:rsidRPr="00AB4198">
        <w:rPr>
          <w:sz w:val="36"/>
          <w:szCs w:val="36"/>
          <w:rtl/>
        </w:rPr>
        <w:t xml:space="preserve">ان </w:t>
      </w:r>
      <w:r w:rsidRPr="00AB4198">
        <w:rPr>
          <w:sz w:val="36"/>
          <w:szCs w:val="36"/>
          <w:rtl/>
        </w:rPr>
        <w:t>مبغوضية الم</w:t>
      </w:r>
      <w:r w:rsidR="00AC7F4F" w:rsidRPr="00AB4198">
        <w:rPr>
          <w:sz w:val="36"/>
          <w:szCs w:val="36"/>
          <w:rtl/>
        </w:rPr>
        <w:t>انع غيرية، فيجتمع ثبوتا مع صحته.</w:t>
      </w:r>
    </w:p>
    <w:p w14:paraId="7BF71E45" w14:textId="77777777" w:rsidR="00673786" w:rsidRPr="00AB4198" w:rsidRDefault="00673786" w:rsidP="00410A0A">
      <w:pPr>
        <w:rPr>
          <w:sz w:val="36"/>
          <w:szCs w:val="36"/>
          <w:rtl/>
        </w:rPr>
      </w:pPr>
      <w:r w:rsidRPr="00AB4198">
        <w:rPr>
          <w:b/>
          <w:bCs/>
          <w:sz w:val="36"/>
          <w:szCs w:val="36"/>
          <w:rtl/>
        </w:rPr>
        <w:t>الا</w:t>
      </w:r>
      <w:r w:rsidR="00186669" w:rsidRPr="00AB4198">
        <w:rPr>
          <w:b/>
          <w:bCs/>
          <w:sz w:val="36"/>
          <w:szCs w:val="36"/>
          <w:rtl/>
        </w:rPr>
        <w:t>يراد الثالث</w:t>
      </w:r>
      <w:r w:rsidRPr="00AB4198">
        <w:rPr>
          <w:b/>
          <w:bCs/>
          <w:sz w:val="36"/>
          <w:szCs w:val="36"/>
          <w:rtl/>
        </w:rPr>
        <w:t>:</w:t>
      </w:r>
      <w:r w:rsidRPr="00AB4198">
        <w:rPr>
          <w:sz w:val="36"/>
          <w:szCs w:val="36"/>
          <w:rtl/>
        </w:rPr>
        <w:t xml:space="preserve"> ان الامر بالجامع بين القصر و التمام الصادر في حال الجهل بوجوب القصر، و ان لم يكن فيه أي محذور، لكون المأخوذ في احدى حصتي الجامع المتعلق للامر الجهل ب</w:t>
      </w:r>
      <w:r w:rsidR="00321CAB" w:rsidRPr="00AB4198">
        <w:rPr>
          <w:sz w:val="36"/>
          <w:szCs w:val="36"/>
          <w:rtl/>
        </w:rPr>
        <w:t xml:space="preserve">حكم </w:t>
      </w:r>
      <w:r w:rsidRPr="00AB4198">
        <w:rPr>
          <w:sz w:val="36"/>
          <w:szCs w:val="36"/>
          <w:rtl/>
        </w:rPr>
        <w:t>آخر</w:t>
      </w:r>
      <w:r w:rsidR="00321CAB" w:rsidRPr="00AB4198">
        <w:rPr>
          <w:sz w:val="36"/>
          <w:szCs w:val="36"/>
          <w:rtl/>
        </w:rPr>
        <w:t xml:space="preserve"> و هو وجوب القصر </w:t>
      </w:r>
      <w:r w:rsidRPr="00AB4198">
        <w:rPr>
          <w:sz w:val="36"/>
          <w:szCs w:val="36"/>
          <w:rtl/>
        </w:rPr>
        <w:t>، لكن المحذور في تقي</w:t>
      </w:r>
      <w:r w:rsidR="007730C6" w:rsidRPr="00AB4198">
        <w:rPr>
          <w:sz w:val="36"/>
          <w:szCs w:val="36"/>
          <w:rtl/>
        </w:rPr>
        <w:t>َّ</w:t>
      </w:r>
      <w:r w:rsidRPr="00AB4198">
        <w:rPr>
          <w:sz w:val="36"/>
          <w:szCs w:val="36"/>
          <w:rtl/>
        </w:rPr>
        <w:t xml:space="preserve">د </w:t>
      </w:r>
      <w:r w:rsidR="00321CAB" w:rsidRPr="00AB4198">
        <w:rPr>
          <w:sz w:val="36"/>
          <w:szCs w:val="36"/>
          <w:rtl/>
        </w:rPr>
        <w:t xml:space="preserve">وجوب القصر </w:t>
      </w:r>
      <w:r w:rsidRPr="00AB4198">
        <w:rPr>
          <w:sz w:val="36"/>
          <w:szCs w:val="36"/>
          <w:rtl/>
        </w:rPr>
        <w:t xml:space="preserve">بعدم سبق التمام </w:t>
      </w:r>
      <w:r w:rsidR="00321CAB" w:rsidRPr="00AB4198">
        <w:rPr>
          <w:sz w:val="36"/>
          <w:szCs w:val="36"/>
          <w:rtl/>
        </w:rPr>
        <w:t>في حال الجهل بنفس هذا الوجوب</w:t>
      </w:r>
      <w:r w:rsidRPr="00AB4198">
        <w:rPr>
          <w:sz w:val="36"/>
          <w:szCs w:val="36"/>
          <w:rtl/>
        </w:rPr>
        <w:t xml:space="preserve">، حيث ان الحكم متأخر عن متعلقه رتبة تأخر العارض عن معروضه، فلو اخذ فيه الحكم او ما هو متأخر عنه رتبة أي الجهل </w:t>
      </w:r>
      <w:r w:rsidR="00321CAB" w:rsidRPr="00AB4198">
        <w:rPr>
          <w:sz w:val="36"/>
          <w:szCs w:val="36"/>
          <w:rtl/>
        </w:rPr>
        <w:t xml:space="preserve">بالحكم </w:t>
      </w:r>
      <w:r w:rsidRPr="00AB4198">
        <w:rPr>
          <w:sz w:val="36"/>
          <w:szCs w:val="36"/>
          <w:rtl/>
        </w:rPr>
        <w:t>لزم التهافت في الرتبة</w:t>
      </w:r>
      <w:r w:rsidR="00321CAB" w:rsidRPr="00AB4198">
        <w:rPr>
          <w:sz w:val="36"/>
          <w:szCs w:val="36"/>
          <w:rtl/>
        </w:rPr>
        <w:t xml:space="preserve"> و تقدم ما هو متأخر، و هذا محال.</w:t>
      </w:r>
    </w:p>
    <w:p w14:paraId="5251371B" w14:textId="77777777" w:rsidR="00321CAB" w:rsidRPr="00AB4198" w:rsidRDefault="00673786" w:rsidP="00410A0A">
      <w:pPr>
        <w:rPr>
          <w:sz w:val="36"/>
          <w:szCs w:val="36"/>
          <w:rtl/>
        </w:rPr>
      </w:pPr>
      <w:r w:rsidRPr="00AB4198">
        <w:rPr>
          <w:sz w:val="36"/>
          <w:szCs w:val="36"/>
          <w:rtl/>
        </w:rPr>
        <w:t xml:space="preserve">و </w:t>
      </w:r>
      <w:r w:rsidR="00321CAB" w:rsidRPr="00AB4198">
        <w:rPr>
          <w:sz w:val="36"/>
          <w:szCs w:val="36"/>
          <w:rtl/>
        </w:rPr>
        <w:t>يجاب عن هذا الايراد بثلاثة اجوبة:</w:t>
      </w:r>
    </w:p>
    <w:p w14:paraId="10BBE466" w14:textId="77777777" w:rsidR="00673786" w:rsidRPr="00AB4198" w:rsidRDefault="00673786" w:rsidP="00410A0A">
      <w:pPr>
        <w:rPr>
          <w:sz w:val="36"/>
          <w:szCs w:val="36"/>
          <w:rtl/>
        </w:rPr>
      </w:pPr>
      <w:r w:rsidRPr="00AB4198">
        <w:rPr>
          <w:b/>
          <w:bCs/>
          <w:sz w:val="36"/>
          <w:szCs w:val="36"/>
          <w:rtl/>
        </w:rPr>
        <w:t>ا</w:t>
      </w:r>
      <w:r w:rsidR="00321CAB" w:rsidRPr="00AB4198">
        <w:rPr>
          <w:b/>
          <w:bCs/>
          <w:sz w:val="36"/>
          <w:szCs w:val="36"/>
          <w:rtl/>
        </w:rPr>
        <w:t>لجواب الاول</w:t>
      </w:r>
      <w:r w:rsidRPr="00AB4198">
        <w:rPr>
          <w:b/>
          <w:bCs/>
          <w:sz w:val="36"/>
          <w:szCs w:val="36"/>
          <w:rtl/>
        </w:rPr>
        <w:t>:</w:t>
      </w:r>
      <w:r w:rsidR="00C137E5" w:rsidRPr="00AB4198">
        <w:rPr>
          <w:sz w:val="36"/>
          <w:szCs w:val="36"/>
          <w:rtl/>
        </w:rPr>
        <w:t xml:space="preserve"> ا</w:t>
      </w:r>
      <w:r w:rsidRPr="00AB4198">
        <w:rPr>
          <w:sz w:val="36"/>
          <w:szCs w:val="36"/>
          <w:rtl/>
        </w:rPr>
        <w:t>ن من الممكن أن يقي</w:t>
      </w:r>
      <w:r w:rsidR="00321CAB" w:rsidRPr="00AB4198">
        <w:rPr>
          <w:sz w:val="36"/>
          <w:szCs w:val="36"/>
          <w:rtl/>
        </w:rPr>
        <w:t>َّ</w:t>
      </w:r>
      <w:r w:rsidRPr="00AB4198">
        <w:rPr>
          <w:sz w:val="36"/>
          <w:szCs w:val="36"/>
          <w:rtl/>
        </w:rPr>
        <w:t>د الق</w:t>
      </w:r>
      <w:r w:rsidR="00321CAB" w:rsidRPr="00AB4198">
        <w:rPr>
          <w:sz w:val="36"/>
          <w:szCs w:val="36"/>
          <w:rtl/>
        </w:rPr>
        <w:t xml:space="preserve">صر </w:t>
      </w:r>
      <w:r w:rsidRPr="00AB4198">
        <w:rPr>
          <w:sz w:val="36"/>
          <w:szCs w:val="36"/>
          <w:rtl/>
        </w:rPr>
        <w:t>بعدم سبق التمام الصحيح، او يقي</w:t>
      </w:r>
      <w:r w:rsidR="00321CAB" w:rsidRPr="00AB4198">
        <w:rPr>
          <w:sz w:val="36"/>
          <w:szCs w:val="36"/>
          <w:rtl/>
        </w:rPr>
        <w:t>َّد</w:t>
      </w:r>
      <w:r w:rsidRPr="00AB4198">
        <w:rPr>
          <w:sz w:val="36"/>
          <w:szCs w:val="36"/>
          <w:rtl/>
        </w:rPr>
        <w:t xml:space="preserve"> بعدم سبق امتثال الامر بالجامع، و لا يوجب ذلك تهافتا في لحاظ الحاكم، و ان كانت ا</w:t>
      </w:r>
      <w:r w:rsidR="00321CAB" w:rsidRPr="00AB4198">
        <w:rPr>
          <w:sz w:val="36"/>
          <w:szCs w:val="36"/>
          <w:rtl/>
        </w:rPr>
        <w:t>حدى الحصتين</w:t>
      </w:r>
      <w:r w:rsidRPr="00AB4198">
        <w:rPr>
          <w:sz w:val="36"/>
          <w:szCs w:val="36"/>
          <w:rtl/>
        </w:rPr>
        <w:t xml:space="preserve"> في متعلق الامر بالجامع </w:t>
      </w:r>
      <w:r w:rsidR="00321CAB" w:rsidRPr="00AB4198">
        <w:rPr>
          <w:sz w:val="36"/>
          <w:szCs w:val="36"/>
          <w:rtl/>
        </w:rPr>
        <w:t xml:space="preserve">-و هي </w:t>
      </w:r>
      <w:r w:rsidRPr="00AB4198">
        <w:rPr>
          <w:sz w:val="36"/>
          <w:szCs w:val="36"/>
          <w:rtl/>
        </w:rPr>
        <w:t>التمام</w:t>
      </w:r>
      <w:r w:rsidR="00321CAB" w:rsidRPr="00AB4198">
        <w:rPr>
          <w:sz w:val="36"/>
          <w:szCs w:val="36"/>
          <w:rtl/>
        </w:rPr>
        <w:t>-</w:t>
      </w:r>
      <w:r w:rsidRPr="00AB4198">
        <w:rPr>
          <w:sz w:val="36"/>
          <w:szCs w:val="36"/>
          <w:rtl/>
        </w:rPr>
        <w:t xml:space="preserve"> مقي</w:t>
      </w:r>
      <w:r w:rsidR="00C137E5" w:rsidRPr="00AB4198">
        <w:rPr>
          <w:sz w:val="36"/>
          <w:szCs w:val="36"/>
          <w:rtl/>
        </w:rPr>
        <w:t>َّ</w:t>
      </w:r>
      <w:r w:rsidRPr="00AB4198">
        <w:rPr>
          <w:sz w:val="36"/>
          <w:szCs w:val="36"/>
          <w:rtl/>
        </w:rPr>
        <w:t>دة بالجهل ب</w:t>
      </w:r>
      <w:r w:rsidR="00321CAB" w:rsidRPr="00AB4198">
        <w:rPr>
          <w:sz w:val="36"/>
          <w:szCs w:val="36"/>
          <w:rtl/>
        </w:rPr>
        <w:t>وجوب القصر</w:t>
      </w:r>
      <w:r w:rsidRPr="00AB4198">
        <w:rPr>
          <w:sz w:val="36"/>
          <w:szCs w:val="36"/>
          <w:rtl/>
        </w:rPr>
        <w:t xml:space="preserve">، </w:t>
      </w:r>
      <w:r w:rsidR="00321CAB" w:rsidRPr="00AB4198">
        <w:rPr>
          <w:sz w:val="36"/>
          <w:szCs w:val="36"/>
          <w:rtl/>
        </w:rPr>
        <w:t xml:space="preserve">و يعني </w:t>
      </w:r>
      <w:r w:rsidRPr="00AB4198">
        <w:rPr>
          <w:sz w:val="36"/>
          <w:szCs w:val="36"/>
          <w:rtl/>
        </w:rPr>
        <w:t>أخذ كل من ال</w:t>
      </w:r>
      <w:r w:rsidR="00321CAB" w:rsidRPr="00AB4198">
        <w:rPr>
          <w:sz w:val="36"/>
          <w:szCs w:val="36"/>
          <w:rtl/>
        </w:rPr>
        <w:t xml:space="preserve">حكمين </w:t>
      </w:r>
      <w:r w:rsidRPr="00AB4198">
        <w:rPr>
          <w:sz w:val="36"/>
          <w:szCs w:val="36"/>
          <w:rtl/>
        </w:rPr>
        <w:t xml:space="preserve">بنحوٍ ما في </w:t>
      </w:r>
      <w:r w:rsidR="00321CAB" w:rsidRPr="00AB4198">
        <w:rPr>
          <w:sz w:val="36"/>
          <w:szCs w:val="36"/>
          <w:rtl/>
        </w:rPr>
        <w:t xml:space="preserve">متعلق </w:t>
      </w:r>
      <w:r w:rsidRPr="00AB4198">
        <w:rPr>
          <w:sz w:val="36"/>
          <w:szCs w:val="36"/>
          <w:rtl/>
        </w:rPr>
        <w:t>ال</w:t>
      </w:r>
      <w:r w:rsidR="00321CAB" w:rsidRPr="00AB4198">
        <w:rPr>
          <w:sz w:val="36"/>
          <w:szCs w:val="36"/>
          <w:rtl/>
        </w:rPr>
        <w:t xml:space="preserve">حكم </w:t>
      </w:r>
      <w:r w:rsidRPr="00AB4198">
        <w:rPr>
          <w:sz w:val="36"/>
          <w:szCs w:val="36"/>
          <w:rtl/>
        </w:rPr>
        <w:t xml:space="preserve">الآخر، </w:t>
      </w:r>
      <w:r w:rsidR="00321CAB" w:rsidRPr="00AB4198">
        <w:rPr>
          <w:sz w:val="36"/>
          <w:szCs w:val="36"/>
          <w:rtl/>
        </w:rPr>
        <w:t xml:space="preserve">و لكنه لا بأس به، و </w:t>
      </w:r>
      <w:r w:rsidRPr="00AB4198">
        <w:rPr>
          <w:sz w:val="36"/>
          <w:szCs w:val="36"/>
          <w:rtl/>
        </w:rPr>
        <w:t xml:space="preserve">يمكن أن يؤخذ في متعلق </w:t>
      </w:r>
      <w:r w:rsidR="00321CAB" w:rsidRPr="00AB4198">
        <w:rPr>
          <w:sz w:val="36"/>
          <w:szCs w:val="36"/>
          <w:rtl/>
        </w:rPr>
        <w:t xml:space="preserve">وجوب </w:t>
      </w:r>
      <w:r w:rsidRPr="00AB4198">
        <w:rPr>
          <w:sz w:val="36"/>
          <w:szCs w:val="36"/>
          <w:rtl/>
        </w:rPr>
        <w:t>القصر</w:t>
      </w:r>
      <w:r w:rsidR="00003C6E" w:rsidRPr="00AB4198">
        <w:rPr>
          <w:sz w:val="36"/>
          <w:szCs w:val="36"/>
          <w:rtl/>
        </w:rPr>
        <w:t xml:space="preserve"> </w:t>
      </w:r>
      <w:r w:rsidRPr="00AB4198">
        <w:rPr>
          <w:sz w:val="36"/>
          <w:szCs w:val="36"/>
          <w:rtl/>
        </w:rPr>
        <w:t>عدم سبق التمام في حال الاعتقاد بوجوب التمام</w:t>
      </w:r>
      <w:r w:rsidR="00321CAB" w:rsidRPr="00AB4198">
        <w:rPr>
          <w:sz w:val="36"/>
          <w:szCs w:val="36"/>
          <w:rtl/>
        </w:rPr>
        <w:t xml:space="preserve"> او في حال احتمال وجوب التمام</w:t>
      </w:r>
      <w:r w:rsidRPr="00AB4198">
        <w:rPr>
          <w:sz w:val="36"/>
          <w:szCs w:val="36"/>
          <w:rtl/>
        </w:rPr>
        <w:t>.</w:t>
      </w:r>
    </w:p>
    <w:p w14:paraId="1335CB83" w14:textId="77777777" w:rsidR="004828C3" w:rsidRDefault="00A82979"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و قد ي</w:t>
      </w:r>
      <w:r w:rsidR="00321CAB" w:rsidRPr="00AB4198">
        <w:rPr>
          <w:rFonts w:ascii="Scheherazade" w:hAnsi="Scheherazade" w:cs="Scheherazade"/>
          <w:sz w:val="36"/>
          <w:szCs w:val="36"/>
          <w:rtl/>
        </w:rPr>
        <w:t>د</w:t>
      </w:r>
      <w:r w:rsidR="0061230F" w:rsidRPr="00AB4198">
        <w:rPr>
          <w:rFonts w:ascii="Scheherazade" w:hAnsi="Scheherazade" w:cs="Scheherazade"/>
          <w:sz w:val="36"/>
          <w:szCs w:val="36"/>
          <w:rtl/>
        </w:rPr>
        <w:t>ّ</w:t>
      </w:r>
      <w:r w:rsidR="00321CAB" w:rsidRPr="00AB4198">
        <w:rPr>
          <w:rFonts w:ascii="Scheherazade" w:hAnsi="Scheherazade" w:cs="Scheherazade"/>
          <w:sz w:val="36"/>
          <w:szCs w:val="36"/>
          <w:rtl/>
        </w:rPr>
        <w:t xml:space="preserve">عى </w:t>
      </w:r>
      <w:r w:rsidRPr="00AB4198">
        <w:rPr>
          <w:rFonts w:ascii="Scheherazade" w:hAnsi="Scheherazade" w:cs="Scheherazade"/>
          <w:sz w:val="36"/>
          <w:szCs w:val="36"/>
          <w:rtl/>
        </w:rPr>
        <w:t>في مقام الرد على كون الامر بالجامع امرا بالجامع بين</w:t>
      </w:r>
      <w:r w:rsidR="00321CAB" w:rsidRPr="00AB4198">
        <w:rPr>
          <w:rFonts w:ascii="Scheherazade" w:hAnsi="Scheherazade" w:cs="Scheherazade"/>
          <w:sz w:val="36"/>
          <w:szCs w:val="36"/>
          <w:rtl/>
        </w:rPr>
        <w:t xml:space="preserve"> القصر و التمام في حال الجهل بوجوب ا</w:t>
      </w:r>
      <w:r w:rsidRPr="00AB4198">
        <w:rPr>
          <w:rFonts w:ascii="Scheherazade" w:hAnsi="Scheherazade" w:cs="Scheherazade"/>
          <w:sz w:val="36"/>
          <w:szCs w:val="36"/>
          <w:rtl/>
        </w:rPr>
        <w:t xml:space="preserve">لقصر </w:t>
      </w:r>
      <w:r w:rsidR="00321CAB" w:rsidRPr="00AB4198">
        <w:rPr>
          <w:rFonts w:ascii="Scheherazade" w:hAnsi="Scheherazade" w:cs="Scheherazade"/>
          <w:sz w:val="36"/>
          <w:szCs w:val="36"/>
          <w:rtl/>
        </w:rPr>
        <w:t xml:space="preserve">تعيينا، </w:t>
      </w:r>
      <w:r w:rsidRPr="00AB4198">
        <w:rPr>
          <w:rFonts w:ascii="Scheherazade" w:hAnsi="Scheherazade" w:cs="Scheherazade"/>
          <w:sz w:val="36"/>
          <w:szCs w:val="36"/>
          <w:rtl/>
        </w:rPr>
        <w:t>بأن الحصة المتعلقة للامر بالجامع ليست هي التمام في حال الجهل بوجوب القصر تعيينا، و الا لزم الحكم باجزاء التمام في حال العلم بوجوب الجامع بين التما</w:t>
      </w:r>
      <w:r w:rsidR="00321CAB" w:rsidRPr="00AB4198">
        <w:rPr>
          <w:rFonts w:ascii="Scheherazade" w:hAnsi="Scheherazade" w:cs="Scheherazade"/>
          <w:sz w:val="36"/>
          <w:szCs w:val="36"/>
          <w:rtl/>
        </w:rPr>
        <w:t>م و القصر تخييرا، بينما أن الفتوى الفقهية على إ</w:t>
      </w:r>
      <w:r w:rsidRPr="00AB4198">
        <w:rPr>
          <w:rFonts w:ascii="Scheherazade" w:hAnsi="Scheherazade" w:cs="Scheherazade"/>
          <w:sz w:val="36"/>
          <w:szCs w:val="36"/>
          <w:rtl/>
        </w:rPr>
        <w:t>جزاء التمام في خصوص الجاهل المعتقد بوجوب التمام عليه تعييناً</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431"/>
      </w:r>
      <w:r w:rsidR="001374EB">
        <w:rPr>
          <w:rStyle w:val="a6"/>
          <w:rFonts w:ascii="Scheherazade" w:hAnsi="Scheherazade" w:cs="Scheherazade"/>
          <w:sz w:val="36"/>
          <w:szCs w:val="36"/>
          <w:rtl/>
        </w:rPr>
        <w:t>)</w:t>
      </w:r>
      <w:r w:rsidR="00321CAB" w:rsidRPr="00AB4198">
        <w:rPr>
          <w:rFonts w:ascii="Scheherazade" w:hAnsi="Scheherazade" w:cs="Scheherazade"/>
          <w:sz w:val="36"/>
          <w:szCs w:val="36"/>
          <w:rtl/>
        </w:rPr>
        <w:t>، و لكن تندفع هذه الدعوى بأن مقتضى اطلاق الفتاوى و النصوص إ</w:t>
      </w:r>
      <w:r w:rsidRPr="00AB4198">
        <w:rPr>
          <w:rFonts w:ascii="Scheherazade" w:hAnsi="Scheherazade" w:cs="Scheherazade"/>
          <w:sz w:val="36"/>
          <w:szCs w:val="36"/>
          <w:rtl/>
        </w:rPr>
        <w:t xml:space="preserve">جزاء التمام من الجاهل المعتقد لوجوب القصر تخييرا، </w:t>
      </w:r>
      <w:r w:rsidR="00321CAB" w:rsidRPr="00AB4198">
        <w:rPr>
          <w:rFonts w:ascii="Scheherazade" w:hAnsi="Scheherazade" w:cs="Scheherazade"/>
          <w:sz w:val="36"/>
          <w:szCs w:val="36"/>
          <w:rtl/>
        </w:rPr>
        <w:t>و قد ورد في صحيحة زرارة و محمد بن مسلم في رَجُلٌ صَلَّى فِي السَّفَرِ أَرْبَعاً، قَالَ إِنْ كَانَ قُرِئَتْ عَلَيْهِ آيَةُ التَّقْصِيرِ وَ فُسِّرَتْ لَهُ فَصَلَّى أَرْبَعاً‌ أَعَادَ، وَ إِنْ لَمْ يَكُنْ قُرِئَتْ عَلَيْهِ وَ لَمْ يَعْلَمْهَا فَلَا إِعَادَةَ عَلَيْهِ</w:t>
      </w:r>
      <w:r w:rsidR="001374EB">
        <w:rPr>
          <w:rStyle w:val="a6"/>
          <w:rFonts w:ascii="Scheherazade" w:hAnsi="Scheherazade" w:cs="Scheherazade"/>
          <w:sz w:val="36"/>
          <w:szCs w:val="36"/>
          <w:rtl/>
        </w:rPr>
        <w:t>(</w:t>
      </w:r>
      <w:r w:rsidR="001374EB" w:rsidRPr="00AB4198">
        <w:rPr>
          <w:rStyle w:val="a6"/>
          <w:rFonts w:ascii="Scheherazade" w:hAnsi="Scheherazade" w:cs="Scheherazade"/>
          <w:sz w:val="36"/>
          <w:szCs w:val="36"/>
          <w:rtl/>
        </w:rPr>
        <w:footnoteReference w:id="432"/>
      </w:r>
      <w:r w:rsidR="001374EB">
        <w:rPr>
          <w:rStyle w:val="a6"/>
          <w:rFonts w:ascii="Scheherazade" w:hAnsi="Scheherazade" w:cs="Scheherazade"/>
          <w:sz w:val="36"/>
          <w:szCs w:val="36"/>
          <w:rtl/>
        </w:rPr>
        <w:t>)</w:t>
      </w:r>
      <w:r w:rsidR="00321CAB" w:rsidRPr="00AB4198">
        <w:rPr>
          <w:rFonts w:ascii="Scheherazade" w:hAnsi="Scheherazade" w:cs="Scheherazade"/>
          <w:sz w:val="36"/>
          <w:szCs w:val="36"/>
          <w:rtl/>
        </w:rPr>
        <w:t xml:space="preserve">"، و لا وجه لدعوى انصرافها الى المعتقد بالوجوب التعييني للتمام، كيف، و </w:t>
      </w:r>
      <w:r w:rsidR="0061230F" w:rsidRPr="00AB4198">
        <w:rPr>
          <w:rFonts w:ascii="Scheherazade" w:hAnsi="Scheherazade" w:cs="Scheherazade"/>
          <w:sz w:val="36"/>
          <w:szCs w:val="36"/>
          <w:rtl/>
        </w:rPr>
        <w:t xml:space="preserve">كان جهل </w:t>
      </w:r>
      <w:r w:rsidR="00321CAB" w:rsidRPr="00AB4198">
        <w:rPr>
          <w:rFonts w:ascii="Scheherazade" w:hAnsi="Scheherazade" w:cs="Scheherazade"/>
          <w:sz w:val="36"/>
          <w:szCs w:val="36"/>
          <w:rtl/>
        </w:rPr>
        <w:t xml:space="preserve">العامة </w:t>
      </w:r>
      <w:r w:rsidR="0061230F" w:rsidRPr="00AB4198">
        <w:rPr>
          <w:rFonts w:ascii="Scheherazade" w:hAnsi="Scheherazade" w:cs="Scheherazade"/>
          <w:sz w:val="36"/>
          <w:szCs w:val="36"/>
          <w:rtl/>
        </w:rPr>
        <w:t xml:space="preserve">في اعتقادهم </w:t>
      </w:r>
      <w:r w:rsidR="00321CAB" w:rsidRPr="00AB4198">
        <w:rPr>
          <w:rFonts w:ascii="Scheherazade" w:hAnsi="Scheherazade" w:cs="Scheherazade"/>
          <w:sz w:val="36"/>
          <w:szCs w:val="36"/>
          <w:rtl/>
        </w:rPr>
        <w:t>ال</w:t>
      </w:r>
      <w:r w:rsidR="0061230F" w:rsidRPr="00AB4198">
        <w:rPr>
          <w:rFonts w:ascii="Scheherazade" w:hAnsi="Scheherazade" w:cs="Scheherazade"/>
          <w:sz w:val="36"/>
          <w:szCs w:val="36"/>
          <w:rtl/>
        </w:rPr>
        <w:t>تخيير بين القصر و ا</w:t>
      </w:r>
      <w:r w:rsidR="00321CAB" w:rsidRPr="00AB4198">
        <w:rPr>
          <w:rFonts w:ascii="Scheherazade" w:hAnsi="Scheherazade" w:cs="Scheherazade"/>
          <w:sz w:val="36"/>
          <w:szCs w:val="36"/>
          <w:rtl/>
        </w:rPr>
        <w:t>لتمام</w:t>
      </w:r>
      <w:r w:rsidR="007730C6" w:rsidRPr="00AB4198">
        <w:rPr>
          <w:rFonts w:ascii="Scheherazade" w:hAnsi="Scheherazade" w:cs="Scheherazade"/>
          <w:sz w:val="36"/>
          <w:szCs w:val="36"/>
          <w:rtl/>
        </w:rPr>
        <w:t xml:space="preserve"> في السفر، ف</w:t>
      </w:r>
      <w:r w:rsidR="0061230F" w:rsidRPr="00AB4198">
        <w:rPr>
          <w:rFonts w:ascii="Scheherazade" w:hAnsi="Scheherazade" w:cs="Scheherazade"/>
          <w:sz w:val="36"/>
          <w:szCs w:val="36"/>
          <w:rtl/>
        </w:rPr>
        <w:t>القدر المتيقن ممن أ</w:t>
      </w:r>
      <w:r w:rsidR="00321CAB" w:rsidRPr="00AB4198">
        <w:rPr>
          <w:rFonts w:ascii="Scheherazade" w:hAnsi="Scheherazade" w:cs="Scheherazade"/>
          <w:sz w:val="36"/>
          <w:szCs w:val="36"/>
          <w:rtl/>
        </w:rPr>
        <w:t>تم في السفر حسب الجو</w:t>
      </w:r>
      <w:r w:rsidR="0061230F" w:rsidRPr="00AB4198">
        <w:rPr>
          <w:rFonts w:ascii="Scheherazade" w:hAnsi="Scheherazade" w:cs="Scheherazade"/>
          <w:sz w:val="36"/>
          <w:szCs w:val="36"/>
          <w:rtl/>
        </w:rPr>
        <w:t>ّ</w:t>
      </w:r>
      <w:r w:rsidR="00321CAB" w:rsidRPr="00AB4198">
        <w:rPr>
          <w:rFonts w:ascii="Scheherazade" w:hAnsi="Scheherazade" w:cs="Scheherazade"/>
          <w:sz w:val="36"/>
          <w:szCs w:val="36"/>
          <w:rtl/>
        </w:rPr>
        <w:t xml:space="preserve"> الفقهي هو من كان يتوهم أن القصر في السفر على نحو الرخصة.</w:t>
      </w:r>
    </w:p>
    <w:p w14:paraId="11CD2BBF" w14:textId="77777777" w:rsidR="00A82979" w:rsidRPr="00AB4198" w:rsidRDefault="00321CAB"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هذا مضافا الى أ</w:t>
      </w:r>
      <w:r w:rsidR="00A82979" w:rsidRPr="00AB4198">
        <w:rPr>
          <w:rFonts w:ascii="Scheherazade" w:hAnsi="Scheherazade" w:cs="Scheherazade"/>
          <w:sz w:val="36"/>
          <w:szCs w:val="36"/>
          <w:rtl/>
        </w:rPr>
        <w:t>ن غاي</w:t>
      </w:r>
      <w:r w:rsidRPr="00AB4198">
        <w:rPr>
          <w:rFonts w:ascii="Scheherazade" w:hAnsi="Scheherazade" w:cs="Scheherazade"/>
          <w:sz w:val="36"/>
          <w:szCs w:val="36"/>
          <w:rtl/>
        </w:rPr>
        <w:t xml:space="preserve">ة ما تقتضيه هذه الدعوى </w:t>
      </w:r>
      <w:r w:rsidR="00A82979" w:rsidRPr="00AB4198">
        <w:rPr>
          <w:rFonts w:ascii="Scheherazade" w:hAnsi="Scheherazade" w:cs="Scheherazade"/>
          <w:sz w:val="36"/>
          <w:szCs w:val="36"/>
          <w:rtl/>
        </w:rPr>
        <w:t>كون القيد هو الجهل بوجوب القصر</w:t>
      </w:r>
      <w:r w:rsidR="0061230F" w:rsidRPr="00AB4198">
        <w:rPr>
          <w:rFonts w:ascii="Scheherazade" w:hAnsi="Scheherazade" w:cs="Scheherazade"/>
          <w:sz w:val="36"/>
          <w:szCs w:val="36"/>
          <w:rtl/>
        </w:rPr>
        <w:t>،</w:t>
      </w:r>
      <w:r w:rsidR="00A82979" w:rsidRPr="00AB4198">
        <w:rPr>
          <w:rFonts w:ascii="Scheherazade" w:hAnsi="Scheherazade" w:cs="Scheherazade"/>
          <w:sz w:val="36"/>
          <w:szCs w:val="36"/>
          <w:rtl/>
        </w:rPr>
        <w:t xml:space="preserve"> و لو تخييرا بينه و بين ذات التمام</w:t>
      </w:r>
      <w:r w:rsidRPr="00AB4198">
        <w:rPr>
          <w:rFonts w:ascii="Scheherazade" w:hAnsi="Scheherazade" w:cs="Scheherazade"/>
          <w:sz w:val="36"/>
          <w:szCs w:val="36"/>
          <w:rtl/>
        </w:rPr>
        <w:t>،</w:t>
      </w:r>
      <w:r w:rsidR="00A82979" w:rsidRPr="00AB4198">
        <w:rPr>
          <w:rFonts w:ascii="Scheherazade" w:hAnsi="Scheherazade" w:cs="Scheherazade"/>
          <w:sz w:val="36"/>
          <w:szCs w:val="36"/>
          <w:rtl/>
        </w:rPr>
        <w:t xml:space="preserve"> ف</w:t>
      </w:r>
      <w:r w:rsidRPr="00AB4198">
        <w:rPr>
          <w:rFonts w:ascii="Scheherazade" w:hAnsi="Scheherazade" w:cs="Scheherazade"/>
          <w:sz w:val="36"/>
          <w:szCs w:val="36"/>
          <w:rtl/>
        </w:rPr>
        <w:t>يكون المأخوذ في متعلق وجوب الجامع الجهل بوجوب آخر</w:t>
      </w:r>
      <w:r w:rsidR="00A82979" w:rsidRPr="00AB4198">
        <w:rPr>
          <w:rFonts w:ascii="Scheherazade" w:hAnsi="Scheherazade" w:cs="Scheherazade"/>
          <w:sz w:val="36"/>
          <w:szCs w:val="36"/>
          <w:rtl/>
        </w:rPr>
        <w:t>.</w:t>
      </w:r>
    </w:p>
    <w:p w14:paraId="0713F8FC" w14:textId="77777777" w:rsidR="00673786" w:rsidRPr="00AB4198" w:rsidRDefault="00321CAB" w:rsidP="00410A0A">
      <w:pPr>
        <w:rPr>
          <w:sz w:val="36"/>
          <w:szCs w:val="36"/>
          <w:rtl/>
        </w:rPr>
      </w:pPr>
      <w:r w:rsidRPr="00AB4198">
        <w:rPr>
          <w:b/>
          <w:bCs/>
          <w:sz w:val="36"/>
          <w:szCs w:val="36"/>
          <w:rtl/>
        </w:rPr>
        <w:t>الجواب</w:t>
      </w:r>
      <w:r w:rsidR="00673786" w:rsidRPr="00AB4198">
        <w:rPr>
          <w:b/>
          <w:bCs/>
          <w:sz w:val="36"/>
          <w:szCs w:val="36"/>
          <w:rtl/>
        </w:rPr>
        <w:t xml:space="preserve"> </w:t>
      </w:r>
      <w:r w:rsidRPr="00AB4198">
        <w:rPr>
          <w:b/>
          <w:bCs/>
          <w:sz w:val="36"/>
          <w:szCs w:val="36"/>
          <w:rtl/>
        </w:rPr>
        <w:t>الثاني</w:t>
      </w:r>
      <w:r w:rsidR="00673786" w:rsidRPr="00AB4198">
        <w:rPr>
          <w:b/>
          <w:bCs/>
          <w:sz w:val="36"/>
          <w:szCs w:val="36"/>
          <w:rtl/>
        </w:rPr>
        <w:t>:</w:t>
      </w:r>
      <w:r w:rsidRPr="00AB4198">
        <w:rPr>
          <w:sz w:val="36"/>
          <w:szCs w:val="36"/>
          <w:rtl/>
        </w:rPr>
        <w:t xml:space="preserve"> يمكن أن يكون المراد من الجهل بوجوب القصر </w:t>
      </w:r>
      <w:r w:rsidR="00673786" w:rsidRPr="00AB4198">
        <w:rPr>
          <w:sz w:val="36"/>
          <w:szCs w:val="36"/>
          <w:rtl/>
        </w:rPr>
        <w:t xml:space="preserve">مطلق عدم العلم بالوجوب </w:t>
      </w:r>
      <w:r w:rsidRPr="00AB4198">
        <w:rPr>
          <w:sz w:val="36"/>
          <w:szCs w:val="36"/>
          <w:rtl/>
        </w:rPr>
        <w:t>و هذا</w:t>
      </w:r>
      <w:r w:rsidR="00673786" w:rsidRPr="00AB4198">
        <w:rPr>
          <w:sz w:val="36"/>
          <w:szCs w:val="36"/>
          <w:rtl/>
        </w:rPr>
        <w:t xml:space="preserve"> ليس متأخرا رتبة عن الوجوب، لا واقعا و لا في نظر الجاهل</w:t>
      </w:r>
      <w:r w:rsidRPr="00AB4198">
        <w:rPr>
          <w:sz w:val="36"/>
          <w:szCs w:val="36"/>
          <w:rtl/>
        </w:rPr>
        <w:t>، حيث يجتمع عدم العلم بالوجوب مع عدم الوجوب واقعا</w:t>
      </w:r>
      <w:r w:rsidR="00673786" w:rsidRPr="00AB4198">
        <w:rPr>
          <w:sz w:val="36"/>
          <w:szCs w:val="36"/>
          <w:rtl/>
        </w:rPr>
        <w:t>.</w:t>
      </w:r>
    </w:p>
    <w:p w14:paraId="244390AC" w14:textId="77777777" w:rsidR="00673786" w:rsidRPr="00AB4198" w:rsidRDefault="00321CAB" w:rsidP="00410A0A">
      <w:pPr>
        <w:rPr>
          <w:sz w:val="36"/>
          <w:szCs w:val="36"/>
          <w:rtl/>
        </w:rPr>
      </w:pPr>
      <w:r w:rsidRPr="00AB4198">
        <w:rPr>
          <w:b/>
          <w:bCs/>
          <w:sz w:val="36"/>
          <w:szCs w:val="36"/>
          <w:rtl/>
        </w:rPr>
        <w:t>الجواب ال</w:t>
      </w:r>
      <w:r w:rsidR="00673786" w:rsidRPr="00AB4198">
        <w:rPr>
          <w:b/>
          <w:bCs/>
          <w:sz w:val="36"/>
          <w:szCs w:val="36"/>
          <w:rtl/>
        </w:rPr>
        <w:t>ث</w:t>
      </w:r>
      <w:r w:rsidRPr="00AB4198">
        <w:rPr>
          <w:b/>
          <w:bCs/>
          <w:sz w:val="36"/>
          <w:szCs w:val="36"/>
          <w:rtl/>
        </w:rPr>
        <w:t>الث</w:t>
      </w:r>
      <w:r w:rsidR="00673786" w:rsidRPr="00AB4198">
        <w:rPr>
          <w:b/>
          <w:bCs/>
          <w:sz w:val="36"/>
          <w:szCs w:val="36"/>
          <w:rtl/>
        </w:rPr>
        <w:t>:</w:t>
      </w:r>
      <w:r w:rsidR="00673786" w:rsidRPr="00AB4198">
        <w:rPr>
          <w:sz w:val="36"/>
          <w:szCs w:val="36"/>
          <w:rtl/>
        </w:rPr>
        <w:t xml:space="preserve"> انا ذكرنا في بحث التعبدي و التوصلي أنه لا مانع من اخذ الأمر او انقساماته كالعلم بالامر او الجهل به او قصد امتثاله في متعلق الامر، حيث ان ما يتقدم على الامر هو الوجود الذهني لمتعلقه، و ما يتأخر عن الامر هو وجوده الخارجي</w:t>
      </w:r>
      <w:r w:rsidR="007730C6" w:rsidRPr="00AB4198">
        <w:rPr>
          <w:sz w:val="36"/>
          <w:szCs w:val="36"/>
          <w:rtl/>
        </w:rPr>
        <w:t>،</w:t>
      </w:r>
      <w:r w:rsidR="00673786" w:rsidRPr="00AB4198">
        <w:rPr>
          <w:sz w:val="36"/>
          <w:szCs w:val="36"/>
          <w:rtl/>
        </w:rPr>
        <w:t xml:space="preserve"> فلا محذور في البين اصلا، و انما المحذور اخذ الحكم و انقساماته في موضوع الحكم، حيث يتوقف الحكم الفعلي على وجود موضوعه خارجا</w:t>
      </w:r>
      <w:r w:rsidR="0061230F" w:rsidRPr="00AB4198">
        <w:rPr>
          <w:sz w:val="36"/>
          <w:szCs w:val="36"/>
          <w:rtl/>
        </w:rPr>
        <w:t>،</w:t>
      </w:r>
      <w:r w:rsidR="00673786" w:rsidRPr="00AB4198">
        <w:rPr>
          <w:sz w:val="36"/>
          <w:szCs w:val="36"/>
          <w:rtl/>
        </w:rPr>
        <w:t xml:space="preserve"> فلو توقف وجود الموضوع عليه لزم الدور، و ان كان الصحيح هناك امكان اخذ العلم بالجعل مثلا في موضوع المجعول.</w:t>
      </w:r>
    </w:p>
    <w:p w14:paraId="4F11E801" w14:textId="77777777" w:rsidR="00673786" w:rsidRPr="00AB4198" w:rsidRDefault="00186669" w:rsidP="00410A0A">
      <w:pPr>
        <w:rPr>
          <w:sz w:val="36"/>
          <w:szCs w:val="36"/>
          <w:rtl/>
        </w:rPr>
      </w:pPr>
      <w:r w:rsidRPr="00AB4198">
        <w:rPr>
          <w:b/>
          <w:bCs/>
          <w:sz w:val="36"/>
          <w:szCs w:val="36"/>
          <w:rtl/>
        </w:rPr>
        <w:t>الايراد الرابع</w:t>
      </w:r>
      <w:r w:rsidR="00673786" w:rsidRPr="00AB4198">
        <w:rPr>
          <w:b/>
          <w:bCs/>
          <w:sz w:val="36"/>
          <w:szCs w:val="36"/>
          <w:rtl/>
        </w:rPr>
        <w:t>:</w:t>
      </w:r>
      <w:r w:rsidR="00673786" w:rsidRPr="00AB4198">
        <w:rPr>
          <w:sz w:val="36"/>
          <w:szCs w:val="36"/>
          <w:rtl/>
        </w:rPr>
        <w:t xml:space="preserve"> ما قد يقال من أن صحة الاتمام في موضع القصر عن جهل بوجوب القصر حيث لا يشمل الجاهل المتردد، و يختص بالجاهل المركب، فلا يوجد اثر المحركية و الباعثية في هذا الامر بالجامع زائدا على الامر التعييني بوجوب القصر، فيكون لغوا، اذ من الواضح أن من يكون جاهلا مركبا بوجوب القصر يعتقد وجوب التمام عليه بعد علمه بأصل وجوب الصلاة عليه، فهو يتحرك نحو صلاة التمام من ناحية ما يعتقده من الوجوب. </w:t>
      </w:r>
    </w:p>
    <w:p w14:paraId="7CFE602D" w14:textId="77777777" w:rsidR="00321CAB" w:rsidRPr="00AB4198" w:rsidRDefault="00673786" w:rsidP="00410A0A">
      <w:pPr>
        <w:rPr>
          <w:sz w:val="36"/>
          <w:szCs w:val="36"/>
          <w:rtl/>
        </w:rPr>
      </w:pPr>
      <w:r w:rsidRPr="00AB4198">
        <w:rPr>
          <w:sz w:val="36"/>
          <w:szCs w:val="36"/>
          <w:rtl/>
        </w:rPr>
        <w:t>و</w:t>
      </w:r>
      <w:r w:rsidR="00A82979" w:rsidRPr="00AB4198">
        <w:rPr>
          <w:sz w:val="36"/>
          <w:szCs w:val="36"/>
          <w:rtl/>
        </w:rPr>
        <w:t xml:space="preserve"> فيه </w:t>
      </w:r>
      <w:r w:rsidRPr="00AB4198">
        <w:rPr>
          <w:sz w:val="36"/>
          <w:szCs w:val="36"/>
          <w:rtl/>
        </w:rPr>
        <w:t>أنه يمكن الذهاب فقهيا</w:t>
      </w:r>
      <w:r w:rsidR="007730C6" w:rsidRPr="00AB4198">
        <w:rPr>
          <w:sz w:val="36"/>
          <w:szCs w:val="36"/>
          <w:rtl/>
        </w:rPr>
        <w:t>ً</w:t>
      </w:r>
      <w:r w:rsidRPr="00AB4198">
        <w:rPr>
          <w:sz w:val="36"/>
          <w:szCs w:val="36"/>
          <w:rtl/>
        </w:rPr>
        <w:t xml:space="preserve"> الى شمول اطلاق خطاب نفي اعادة الصلاة في مورد الاتمام في موضع القصر عن جهل بالحكم، </w:t>
      </w:r>
      <w:r w:rsidR="00321CAB" w:rsidRPr="00AB4198">
        <w:rPr>
          <w:sz w:val="36"/>
          <w:szCs w:val="36"/>
          <w:rtl/>
        </w:rPr>
        <w:t xml:space="preserve">مثل صحيحة زرارة و محمد بن مسلم السابقة </w:t>
      </w:r>
      <w:r w:rsidRPr="00AB4198">
        <w:rPr>
          <w:sz w:val="36"/>
          <w:szCs w:val="36"/>
          <w:rtl/>
        </w:rPr>
        <w:t>للجاهل المتردد، خصوصا اذا كان جاهلا بوجوب الاحتياط عليه عقلا</w:t>
      </w:r>
      <w:r w:rsidR="00AC7F4F" w:rsidRPr="00AB4198">
        <w:rPr>
          <w:sz w:val="36"/>
          <w:szCs w:val="36"/>
          <w:rtl/>
        </w:rPr>
        <w:t xml:space="preserve">، </w:t>
      </w:r>
      <w:r w:rsidR="00321CAB" w:rsidRPr="00AB4198">
        <w:rPr>
          <w:sz w:val="36"/>
          <w:szCs w:val="36"/>
          <w:rtl/>
        </w:rPr>
        <w:t>فيكون شموله للمعتقد بالاطلاق، و لا يلغو شمول اطلاق خطاب التكليف للناسي والمعتقد بالخلاف.</w:t>
      </w:r>
    </w:p>
    <w:p w14:paraId="45BC9B2E" w14:textId="77777777" w:rsidR="00BD23D8" w:rsidRPr="00AB4198" w:rsidRDefault="00A82979" w:rsidP="00410A0A">
      <w:pPr>
        <w:rPr>
          <w:sz w:val="36"/>
          <w:szCs w:val="36"/>
          <w:rtl/>
        </w:rPr>
      </w:pPr>
      <w:r w:rsidRPr="00AB4198">
        <w:rPr>
          <w:sz w:val="36"/>
          <w:szCs w:val="36"/>
          <w:rtl/>
        </w:rPr>
        <w:t>هذا ان قلنا بلزوم وجود محركية زائدة في الامر بالجامع، و الا فلو قلنا بأنه</w:t>
      </w:r>
      <w:r w:rsidR="00C0412C" w:rsidRPr="00AB4198">
        <w:rPr>
          <w:sz w:val="36"/>
          <w:szCs w:val="36"/>
          <w:rtl/>
        </w:rPr>
        <w:t xml:space="preserve"> </w:t>
      </w:r>
      <w:r w:rsidRPr="00AB4198">
        <w:rPr>
          <w:sz w:val="36"/>
          <w:szCs w:val="36"/>
          <w:rtl/>
        </w:rPr>
        <w:t>يكفي عرفا في صحة الامر بالجامع وجود الملاك في الجامع و ترتب آثار صحة الصلاة عليه، مع امكان اتيان المكلف بالجامع فالامر سهل.</w:t>
      </w:r>
    </w:p>
    <w:p w14:paraId="6F99FEDD" w14:textId="77777777" w:rsidR="00050EA8" w:rsidRPr="00AB4198" w:rsidRDefault="00186669" w:rsidP="00410A0A">
      <w:pPr>
        <w:rPr>
          <w:sz w:val="36"/>
          <w:szCs w:val="36"/>
          <w:rtl/>
        </w:rPr>
      </w:pPr>
      <w:r w:rsidRPr="00AB4198">
        <w:rPr>
          <w:b/>
          <w:bCs/>
          <w:noProof w:val="0"/>
          <w:sz w:val="36"/>
          <w:szCs w:val="36"/>
          <w:rtl/>
        </w:rPr>
        <w:t>الايراد الخامس</w:t>
      </w:r>
      <w:r w:rsidR="00050EA8" w:rsidRPr="00AB4198">
        <w:rPr>
          <w:b/>
          <w:bCs/>
          <w:noProof w:val="0"/>
          <w:sz w:val="36"/>
          <w:szCs w:val="36"/>
          <w:rtl/>
        </w:rPr>
        <w:t>:</w:t>
      </w:r>
      <w:r w:rsidR="00673786" w:rsidRPr="00AB4198">
        <w:rPr>
          <w:noProof w:val="0"/>
          <w:sz w:val="36"/>
          <w:szCs w:val="36"/>
          <w:rtl/>
        </w:rPr>
        <w:t xml:space="preserve"> </w:t>
      </w:r>
      <w:r w:rsidR="00050EA8" w:rsidRPr="00AB4198">
        <w:rPr>
          <w:sz w:val="36"/>
          <w:szCs w:val="36"/>
          <w:rtl/>
        </w:rPr>
        <w:t xml:space="preserve">ما </w:t>
      </w:r>
      <w:r w:rsidR="00AC7F4F" w:rsidRPr="00AB4198">
        <w:rPr>
          <w:sz w:val="36"/>
          <w:szCs w:val="36"/>
          <w:rtl/>
        </w:rPr>
        <w:t>يقال من أن</w:t>
      </w:r>
      <w:r w:rsidR="00050EA8" w:rsidRPr="00AB4198">
        <w:rPr>
          <w:sz w:val="36"/>
          <w:szCs w:val="36"/>
          <w:rtl/>
        </w:rPr>
        <w:t xml:space="preserve"> لازم تصوير امرين مستقلين تعدد العقاب على تقدير ترك الجاهل بوجوب القصر للصلاة رأسا، مع أنه واضح البطلان</w:t>
      </w:r>
      <w:r w:rsidR="001374EB">
        <w:rPr>
          <w:rStyle w:val="a6"/>
          <w:sz w:val="36"/>
          <w:szCs w:val="36"/>
          <w:rtl/>
        </w:rPr>
        <w:t>(</w:t>
      </w:r>
      <w:r w:rsidR="001374EB" w:rsidRPr="00AB4198">
        <w:rPr>
          <w:rStyle w:val="a6"/>
          <w:sz w:val="36"/>
          <w:szCs w:val="36"/>
          <w:rtl/>
        </w:rPr>
        <w:footnoteReference w:id="433"/>
      </w:r>
      <w:r w:rsidR="001374EB">
        <w:rPr>
          <w:rStyle w:val="a6"/>
          <w:sz w:val="36"/>
          <w:szCs w:val="36"/>
          <w:rtl/>
        </w:rPr>
        <w:t>)</w:t>
      </w:r>
      <w:r w:rsidR="00050EA8" w:rsidRPr="00AB4198">
        <w:rPr>
          <w:sz w:val="36"/>
          <w:szCs w:val="36"/>
          <w:rtl/>
        </w:rPr>
        <w:t>.</w:t>
      </w:r>
    </w:p>
    <w:p w14:paraId="01D3453F" w14:textId="77777777" w:rsidR="006651E1" w:rsidRPr="00AB4198" w:rsidRDefault="00AC7F4F" w:rsidP="00410A0A">
      <w:pPr>
        <w:rPr>
          <w:sz w:val="36"/>
          <w:szCs w:val="36"/>
          <w:rtl/>
        </w:rPr>
      </w:pPr>
      <w:r w:rsidRPr="00AB4198">
        <w:rPr>
          <w:sz w:val="36"/>
          <w:szCs w:val="36"/>
          <w:rtl/>
        </w:rPr>
        <w:t>و قد ظهر الجواب عنه مما سبق من كون المدار في تعدد العقاب على تعدد الغرض الذي فوّته العبد على المولى، و الامر بالجامع هنا يكون بغرض استيفاء اصل الغرض الملزم و الامر بالخصوصية بغرض استيفاء تمام الغرض.</w:t>
      </w:r>
    </w:p>
    <w:p w14:paraId="2114372A" w14:textId="77777777" w:rsidR="00AC7F4F" w:rsidRPr="00AB4198" w:rsidRDefault="00AC7F4F" w:rsidP="00410A0A">
      <w:pPr>
        <w:rPr>
          <w:sz w:val="36"/>
          <w:szCs w:val="36"/>
          <w:rtl/>
        </w:rPr>
      </w:pPr>
      <w:r w:rsidRPr="00AB4198">
        <w:rPr>
          <w:sz w:val="36"/>
          <w:szCs w:val="36"/>
          <w:rtl/>
        </w:rPr>
        <w:t xml:space="preserve">و قد يقال كما في البحوث- بأنه لو غمض العين عن ذلك فلا يلزم من الالتزام بتعدد عقاب المسافر الجاهل بوجوب القصر اذا ترك الصلاة رأسا </w:t>
      </w:r>
      <w:r w:rsidR="00321CAB" w:rsidRPr="00AB4198">
        <w:rPr>
          <w:sz w:val="36"/>
          <w:szCs w:val="36"/>
          <w:rtl/>
        </w:rPr>
        <w:t>محذور أسوئية حاله</w:t>
      </w:r>
      <w:r w:rsidRPr="00AB4198">
        <w:rPr>
          <w:sz w:val="36"/>
          <w:szCs w:val="36"/>
          <w:rtl/>
        </w:rPr>
        <w:t xml:space="preserve"> من الحاضر او المسافر العالم بوجوب القصر اذا تعمدا ترك الصلاة، حيث يمكن الالتزام بثبوت هذا الامر بالجامع او </w:t>
      </w:r>
      <w:r w:rsidR="00321CAB" w:rsidRPr="00AB4198">
        <w:rPr>
          <w:sz w:val="36"/>
          <w:szCs w:val="36"/>
          <w:rtl/>
        </w:rPr>
        <w:t xml:space="preserve">تعلق </w:t>
      </w:r>
      <w:r w:rsidRPr="00AB4198">
        <w:rPr>
          <w:sz w:val="36"/>
          <w:szCs w:val="36"/>
          <w:rtl/>
        </w:rPr>
        <w:t>الغرض بالجامع في حق كل مكلف، غايته أنه يتمكن المسافر الجاهل من تحصيل الجامع في ضمن التمام، و لكن الحاضر او المسافر العالم لابد أن يحصِّلا الجامع في ضمن فرد واحد، و هو التمام للحاضر، و القصر للمسافر العالم، لكن لو تركا ذلك فقد خالفا امرين او فو</w:t>
      </w:r>
      <w:r w:rsidR="007730C6" w:rsidRPr="00AB4198">
        <w:rPr>
          <w:sz w:val="36"/>
          <w:szCs w:val="36"/>
          <w:rtl/>
        </w:rPr>
        <w:t>َّ</w:t>
      </w:r>
      <w:r w:rsidRPr="00AB4198">
        <w:rPr>
          <w:sz w:val="36"/>
          <w:szCs w:val="36"/>
          <w:rtl/>
        </w:rPr>
        <w:t>تا غرضين</w:t>
      </w:r>
      <w:r w:rsidR="001374EB">
        <w:rPr>
          <w:rStyle w:val="a6"/>
          <w:sz w:val="36"/>
          <w:szCs w:val="36"/>
          <w:rtl/>
        </w:rPr>
        <w:t>(</w:t>
      </w:r>
      <w:r w:rsidR="001374EB" w:rsidRPr="00AB4198">
        <w:rPr>
          <w:rStyle w:val="a6"/>
          <w:sz w:val="36"/>
          <w:szCs w:val="36"/>
          <w:rtl/>
        </w:rPr>
        <w:footnoteReference w:id="434"/>
      </w:r>
      <w:r w:rsidR="001374EB">
        <w:rPr>
          <w:rStyle w:val="a6"/>
          <w:sz w:val="36"/>
          <w:szCs w:val="36"/>
          <w:rtl/>
        </w:rPr>
        <w:t>)</w:t>
      </w:r>
      <w:r w:rsidRPr="00AB4198">
        <w:rPr>
          <w:sz w:val="36"/>
          <w:szCs w:val="36"/>
          <w:rtl/>
        </w:rPr>
        <w:t xml:space="preserve">، لكن الانصاف </w:t>
      </w:r>
      <w:r w:rsidR="00321CAB" w:rsidRPr="00AB4198">
        <w:rPr>
          <w:sz w:val="36"/>
          <w:szCs w:val="36"/>
          <w:rtl/>
        </w:rPr>
        <w:t>غرابة الالتزام ب</w:t>
      </w:r>
      <w:r w:rsidRPr="00AB4198">
        <w:rPr>
          <w:sz w:val="36"/>
          <w:szCs w:val="36"/>
          <w:rtl/>
        </w:rPr>
        <w:t>تفويت</w:t>
      </w:r>
      <w:r w:rsidR="00321CAB" w:rsidRPr="00AB4198">
        <w:rPr>
          <w:sz w:val="36"/>
          <w:szCs w:val="36"/>
          <w:rtl/>
        </w:rPr>
        <w:t xml:space="preserve"> الحاضر او المسافر العالم بوجوب السفر التاركين للصلاة رأسا، </w:t>
      </w:r>
      <w:r w:rsidRPr="00AB4198">
        <w:rPr>
          <w:sz w:val="36"/>
          <w:szCs w:val="36"/>
          <w:rtl/>
        </w:rPr>
        <w:t>لغرضين</w:t>
      </w:r>
      <w:r w:rsidR="00321CAB" w:rsidRPr="00AB4198">
        <w:rPr>
          <w:sz w:val="36"/>
          <w:szCs w:val="36"/>
          <w:rtl/>
        </w:rPr>
        <w:t xml:space="preserve"> او عصيانهما لامرين</w:t>
      </w:r>
      <w:r w:rsidRPr="00AB4198">
        <w:rPr>
          <w:sz w:val="36"/>
          <w:szCs w:val="36"/>
          <w:rtl/>
        </w:rPr>
        <w:t>.</w:t>
      </w:r>
    </w:p>
    <w:p w14:paraId="1F94FF5C" w14:textId="77777777" w:rsidR="000268F4" w:rsidRPr="00AB4198" w:rsidRDefault="00AC7F4F" w:rsidP="00410A0A">
      <w:pPr>
        <w:rPr>
          <w:sz w:val="36"/>
          <w:szCs w:val="36"/>
          <w:rtl/>
        </w:rPr>
      </w:pPr>
      <w:r w:rsidRPr="00AB4198">
        <w:rPr>
          <w:b/>
          <w:bCs/>
          <w:sz w:val="36"/>
          <w:szCs w:val="36"/>
          <w:rtl/>
        </w:rPr>
        <w:t xml:space="preserve">الايراد </w:t>
      </w:r>
      <w:r w:rsidR="00186669" w:rsidRPr="00AB4198">
        <w:rPr>
          <w:b/>
          <w:bCs/>
          <w:sz w:val="36"/>
          <w:szCs w:val="36"/>
          <w:rtl/>
        </w:rPr>
        <w:t>ال</w:t>
      </w:r>
      <w:r w:rsidR="00673786" w:rsidRPr="00AB4198">
        <w:rPr>
          <w:b/>
          <w:bCs/>
          <w:sz w:val="36"/>
          <w:szCs w:val="36"/>
          <w:rtl/>
        </w:rPr>
        <w:t>س</w:t>
      </w:r>
      <w:r w:rsidR="00186669" w:rsidRPr="00AB4198">
        <w:rPr>
          <w:b/>
          <w:bCs/>
          <w:sz w:val="36"/>
          <w:szCs w:val="36"/>
          <w:rtl/>
        </w:rPr>
        <w:t>ادس</w:t>
      </w:r>
      <w:r w:rsidR="00673786" w:rsidRPr="00AB4198">
        <w:rPr>
          <w:b/>
          <w:bCs/>
          <w:sz w:val="36"/>
          <w:szCs w:val="36"/>
          <w:rtl/>
        </w:rPr>
        <w:t>:</w:t>
      </w:r>
      <w:r w:rsidR="00673786" w:rsidRPr="00AB4198">
        <w:rPr>
          <w:sz w:val="36"/>
          <w:szCs w:val="36"/>
          <w:rtl/>
        </w:rPr>
        <w:t xml:space="preserve"> ما مرّ </w:t>
      </w:r>
      <w:r w:rsidR="000268F4" w:rsidRPr="00AB4198">
        <w:rPr>
          <w:sz w:val="36"/>
          <w:szCs w:val="36"/>
          <w:rtl/>
        </w:rPr>
        <w:t>من قيام الدليل على عدم كون الفرائض اليومية اكثر من خمس، و قد تبين الجواب عنه.</w:t>
      </w:r>
    </w:p>
    <w:p w14:paraId="32152046" w14:textId="77777777" w:rsidR="000268F4" w:rsidRPr="00AB4198" w:rsidRDefault="00673786" w:rsidP="00410A0A">
      <w:pPr>
        <w:rPr>
          <w:sz w:val="36"/>
          <w:szCs w:val="36"/>
          <w:rtl/>
        </w:rPr>
      </w:pPr>
      <w:r w:rsidRPr="00AB4198">
        <w:rPr>
          <w:b/>
          <w:bCs/>
          <w:sz w:val="36"/>
          <w:szCs w:val="36"/>
          <w:rtl/>
        </w:rPr>
        <w:t>التخريج ال</w:t>
      </w:r>
      <w:r w:rsidR="00D459DB" w:rsidRPr="00AB4198">
        <w:rPr>
          <w:b/>
          <w:bCs/>
          <w:sz w:val="36"/>
          <w:szCs w:val="36"/>
          <w:rtl/>
        </w:rPr>
        <w:t>رابع</w:t>
      </w:r>
      <w:r w:rsidRPr="00AB4198">
        <w:rPr>
          <w:sz w:val="36"/>
          <w:szCs w:val="36"/>
          <w:rtl/>
        </w:rPr>
        <w:t xml:space="preserve">: </w:t>
      </w:r>
      <w:r w:rsidR="00B56721" w:rsidRPr="00AB4198">
        <w:rPr>
          <w:sz w:val="36"/>
          <w:szCs w:val="36"/>
          <w:rtl/>
        </w:rPr>
        <w:t xml:space="preserve">ما </w:t>
      </w:r>
      <w:r w:rsidRPr="00AB4198">
        <w:rPr>
          <w:sz w:val="36"/>
          <w:szCs w:val="36"/>
          <w:rtl/>
        </w:rPr>
        <w:t xml:space="preserve">عن المحقق النائيني "قده" من أنه يوجد </w:t>
      </w:r>
      <w:r w:rsidR="00B56721" w:rsidRPr="00AB4198">
        <w:rPr>
          <w:sz w:val="36"/>
          <w:szCs w:val="36"/>
          <w:rtl/>
        </w:rPr>
        <w:t>واجبان مستقلان</w:t>
      </w:r>
      <w:r w:rsidRPr="00AB4198">
        <w:rPr>
          <w:sz w:val="36"/>
          <w:szCs w:val="36"/>
          <w:rtl/>
        </w:rPr>
        <w:t>،</w:t>
      </w:r>
      <w:r w:rsidR="00B56721" w:rsidRPr="00AB4198">
        <w:rPr>
          <w:sz w:val="36"/>
          <w:szCs w:val="36"/>
          <w:rtl/>
        </w:rPr>
        <w:t xml:space="preserve"> أحدهما أص</w:t>
      </w:r>
      <w:r w:rsidR="0068469C" w:rsidRPr="00AB4198">
        <w:rPr>
          <w:sz w:val="36"/>
          <w:szCs w:val="36"/>
          <w:rtl/>
        </w:rPr>
        <w:t>ل الصلاة</w:t>
      </w:r>
      <w:r w:rsidR="007730C6" w:rsidRPr="00AB4198">
        <w:rPr>
          <w:sz w:val="36"/>
          <w:szCs w:val="36"/>
          <w:rtl/>
        </w:rPr>
        <w:t>،</w:t>
      </w:r>
      <w:r w:rsidR="0068469C" w:rsidRPr="00AB4198">
        <w:rPr>
          <w:sz w:val="36"/>
          <w:szCs w:val="36"/>
          <w:rtl/>
        </w:rPr>
        <w:t xml:space="preserve"> و الآخر القصر </w:t>
      </w:r>
      <w:r w:rsidR="00B56721" w:rsidRPr="00AB4198">
        <w:rPr>
          <w:sz w:val="36"/>
          <w:szCs w:val="36"/>
          <w:rtl/>
        </w:rPr>
        <w:t xml:space="preserve">فيها </w:t>
      </w:r>
      <w:r w:rsidR="0068469C" w:rsidRPr="00AB4198">
        <w:rPr>
          <w:sz w:val="36"/>
          <w:szCs w:val="36"/>
          <w:rtl/>
        </w:rPr>
        <w:t>في السفر مثلا</w:t>
      </w:r>
      <w:r w:rsidR="007730C6" w:rsidRPr="00AB4198">
        <w:rPr>
          <w:sz w:val="36"/>
          <w:szCs w:val="36"/>
          <w:rtl/>
        </w:rPr>
        <w:t>،</w:t>
      </w:r>
      <w:r w:rsidR="0068469C" w:rsidRPr="00AB4198">
        <w:rPr>
          <w:sz w:val="36"/>
          <w:szCs w:val="36"/>
          <w:rtl/>
        </w:rPr>
        <w:t xml:space="preserve"> </w:t>
      </w:r>
      <w:r w:rsidR="00B56721" w:rsidRPr="00AB4198">
        <w:rPr>
          <w:sz w:val="36"/>
          <w:szCs w:val="36"/>
          <w:rtl/>
        </w:rPr>
        <w:t>بنحو واجب في واجب</w:t>
      </w:r>
      <w:r w:rsidRPr="00AB4198">
        <w:rPr>
          <w:sz w:val="36"/>
          <w:szCs w:val="36"/>
          <w:rtl/>
        </w:rPr>
        <w:t>،</w:t>
      </w:r>
      <w:r w:rsidR="0068469C" w:rsidRPr="00AB4198">
        <w:rPr>
          <w:sz w:val="36"/>
          <w:szCs w:val="36"/>
          <w:rtl/>
        </w:rPr>
        <w:t xml:space="preserve"> فإذا صلى تماما عن </w:t>
      </w:r>
      <w:r w:rsidR="00B56721" w:rsidRPr="00AB4198">
        <w:rPr>
          <w:sz w:val="36"/>
          <w:szCs w:val="36"/>
          <w:rtl/>
        </w:rPr>
        <w:t>جهل</w:t>
      </w:r>
      <w:r w:rsidR="0068469C" w:rsidRPr="00AB4198">
        <w:rPr>
          <w:sz w:val="36"/>
          <w:szCs w:val="36"/>
          <w:rtl/>
        </w:rPr>
        <w:t xml:space="preserve"> </w:t>
      </w:r>
      <w:r w:rsidR="00B56721" w:rsidRPr="00AB4198">
        <w:rPr>
          <w:sz w:val="36"/>
          <w:szCs w:val="36"/>
          <w:rtl/>
        </w:rPr>
        <w:t>تقصير</w:t>
      </w:r>
      <w:r w:rsidR="0068469C" w:rsidRPr="00AB4198">
        <w:rPr>
          <w:sz w:val="36"/>
          <w:szCs w:val="36"/>
          <w:rtl/>
        </w:rPr>
        <w:t>ي</w:t>
      </w:r>
      <w:r w:rsidR="00B56721" w:rsidRPr="00AB4198">
        <w:rPr>
          <w:sz w:val="36"/>
          <w:szCs w:val="36"/>
          <w:rtl/>
        </w:rPr>
        <w:t xml:space="preserve"> صح</w:t>
      </w:r>
      <w:r w:rsidR="007730C6" w:rsidRPr="00AB4198">
        <w:rPr>
          <w:sz w:val="36"/>
          <w:szCs w:val="36"/>
          <w:rtl/>
        </w:rPr>
        <w:t>ّ</w:t>
      </w:r>
      <w:r w:rsidR="00B56721" w:rsidRPr="00AB4198">
        <w:rPr>
          <w:sz w:val="36"/>
          <w:szCs w:val="36"/>
          <w:rtl/>
        </w:rPr>
        <w:t>ت صلاته بلحاظ ال</w:t>
      </w:r>
      <w:r w:rsidR="0068469C" w:rsidRPr="00AB4198">
        <w:rPr>
          <w:sz w:val="36"/>
          <w:szCs w:val="36"/>
          <w:rtl/>
        </w:rPr>
        <w:t>وجو</w:t>
      </w:r>
      <w:r w:rsidR="00B56721" w:rsidRPr="00AB4198">
        <w:rPr>
          <w:sz w:val="36"/>
          <w:szCs w:val="36"/>
          <w:rtl/>
        </w:rPr>
        <w:t>ب الأول</w:t>
      </w:r>
      <w:r w:rsidR="007730C6" w:rsidRPr="00AB4198">
        <w:rPr>
          <w:sz w:val="36"/>
          <w:szCs w:val="36"/>
          <w:rtl/>
        </w:rPr>
        <w:t>،</w:t>
      </w:r>
      <w:r w:rsidR="00B56721" w:rsidRPr="00AB4198">
        <w:rPr>
          <w:sz w:val="36"/>
          <w:szCs w:val="36"/>
          <w:rtl/>
        </w:rPr>
        <w:t xml:space="preserve"> و </w:t>
      </w:r>
      <w:r w:rsidR="000268F4" w:rsidRPr="00AB4198">
        <w:rPr>
          <w:sz w:val="36"/>
          <w:szCs w:val="36"/>
          <w:rtl/>
        </w:rPr>
        <w:t xml:space="preserve">عوقب على </w:t>
      </w:r>
      <w:r w:rsidR="0068469C" w:rsidRPr="00AB4198">
        <w:rPr>
          <w:sz w:val="36"/>
          <w:szCs w:val="36"/>
          <w:rtl/>
        </w:rPr>
        <w:t>مخالفته للو</w:t>
      </w:r>
      <w:r w:rsidR="000268F4" w:rsidRPr="00AB4198">
        <w:rPr>
          <w:sz w:val="36"/>
          <w:szCs w:val="36"/>
          <w:rtl/>
        </w:rPr>
        <w:t>ج</w:t>
      </w:r>
      <w:r w:rsidR="0068469C" w:rsidRPr="00AB4198">
        <w:rPr>
          <w:sz w:val="36"/>
          <w:szCs w:val="36"/>
          <w:rtl/>
        </w:rPr>
        <w:t>و</w:t>
      </w:r>
      <w:r w:rsidR="000268F4" w:rsidRPr="00AB4198">
        <w:rPr>
          <w:sz w:val="36"/>
          <w:szCs w:val="36"/>
          <w:rtl/>
        </w:rPr>
        <w:t>ب الثاني، و أ</w:t>
      </w:r>
      <w:r w:rsidR="0068469C" w:rsidRPr="00AB4198">
        <w:rPr>
          <w:sz w:val="36"/>
          <w:szCs w:val="36"/>
          <w:rtl/>
        </w:rPr>
        <w:t xml:space="preserve">مّا عدم صحة التمام في السفر </w:t>
      </w:r>
      <w:r w:rsidR="000268F4" w:rsidRPr="00AB4198">
        <w:rPr>
          <w:sz w:val="36"/>
          <w:szCs w:val="36"/>
          <w:rtl/>
        </w:rPr>
        <w:t xml:space="preserve">في فرض </w:t>
      </w:r>
      <w:r w:rsidRPr="00AB4198">
        <w:rPr>
          <w:sz w:val="36"/>
          <w:szCs w:val="36"/>
          <w:rtl/>
        </w:rPr>
        <w:t>العلم</w:t>
      </w:r>
      <w:r w:rsidR="000268F4" w:rsidRPr="00AB4198">
        <w:rPr>
          <w:sz w:val="36"/>
          <w:szCs w:val="36"/>
          <w:rtl/>
        </w:rPr>
        <w:t xml:space="preserve"> بالحكم،</w:t>
      </w:r>
      <w:r w:rsidRPr="00AB4198">
        <w:rPr>
          <w:sz w:val="36"/>
          <w:szCs w:val="36"/>
          <w:rtl/>
        </w:rPr>
        <w:t xml:space="preserve"> ف</w:t>
      </w:r>
      <w:r w:rsidR="000268F4" w:rsidRPr="00AB4198">
        <w:rPr>
          <w:sz w:val="36"/>
          <w:szCs w:val="36"/>
          <w:rtl/>
        </w:rPr>
        <w:t>وجهه تحقق ملاك آخر ضمني مستتبع ل</w:t>
      </w:r>
      <w:r w:rsidR="0068469C" w:rsidRPr="00AB4198">
        <w:rPr>
          <w:sz w:val="36"/>
          <w:szCs w:val="36"/>
          <w:rtl/>
        </w:rPr>
        <w:t>وجوب ضمني بخصوصية القصر</w:t>
      </w:r>
      <w:r w:rsidR="000268F4" w:rsidRPr="00AB4198">
        <w:rPr>
          <w:sz w:val="36"/>
          <w:szCs w:val="36"/>
          <w:rtl/>
        </w:rPr>
        <w:t xml:space="preserve">، </w:t>
      </w:r>
      <w:r w:rsidR="007730C6" w:rsidRPr="00AB4198">
        <w:rPr>
          <w:sz w:val="36"/>
          <w:szCs w:val="36"/>
          <w:rtl/>
        </w:rPr>
        <w:t>لمن علم أ</w:t>
      </w:r>
      <w:r w:rsidR="0068469C" w:rsidRPr="00AB4198">
        <w:rPr>
          <w:sz w:val="36"/>
          <w:szCs w:val="36"/>
          <w:rtl/>
        </w:rPr>
        <w:t>صل وجوب هذه الخصوصية و لو استقلالا،</w:t>
      </w:r>
      <w:r w:rsidR="000268F4" w:rsidRPr="00AB4198">
        <w:rPr>
          <w:sz w:val="36"/>
          <w:szCs w:val="36"/>
          <w:rtl/>
        </w:rPr>
        <w:t xml:space="preserve"> و يكتسب ذلك الوجوب الاستقلالي ال</w:t>
      </w:r>
      <w:r w:rsidR="0068469C" w:rsidRPr="00AB4198">
        <w:rPr>
          <w:sz w:val="36"/>
          <w:szCs w:val="36"/>
          <w:rtl/>
        </w:rPr>
        <w:t>م</w:t>
      </w:r>
      <w:r w:rsidR="000268F4" w:rsidRPr="00AB4198">
        <w:rPr>
          <w:sz w:val="36"/>
          <w:szCs w:val="36"/>
          <w:rtl/>
        </w:rPr>
        <w:t>علوم صفة الضمنية من هذا الوجوب الضمني، كما في جميع موارد اجتماع حكمين، كوجوب الوفاء بنذر صلاة الليل مثلا، حيث يكتسب وجوب الوفاء بالنذر صفة العبادية من الامر الاستحبابي بها، و يكتسب الامر الاستحبابي بها صفة الوجوب من وجوب الوفاء بالنذر</w:t>
      </w:r>
      <w:r w:rsidR="001374EB">
        <w:rPr>
          <w:rStyle w:val="a6"/>
          <w:noProof w:val="0"/>
          <w:sz w:val="36"/>
          <w:szCs w:val="36"/>
          <w:rtl/>
        </w:rPr>
        <w:t>(</w:t>
      </w:r>
      <w:r w:rsidR="001374EB" w:rsidRPr="00AB4198">
        <w:rPr>
          <w:rStyle w:val="a6"/>
          <w:noProof w:val="0"/>
          <w:sz w:val="36"/>
          <w:szCs w:val="36"/>
          <w:rtl/>
        </w:rPr>
        <w:footnoteReference w:id="435"/>
      </w:r>
      <w:r w:rsidR="001374EB">
        <w:rPr>
          <w:rStyle w:val="a6"/>
          <w:noProof w:val="0"/>
          <w:sz w:val="36"/>
          <w:szCs w:val="36"/>
          <w:rtl/>
        </w:rPr>
        <w:t>)</w:t>
      </w:r>
      <w:r w:rsidR="000268F4" w:rsidRPr="00AB4198">
        <w:rPr>
          <w:sz w:val="36"/>
          <w:szCs w:val="36"/>
          <w:rtl/>
        </w:rPr>
        <w:t>.</w:t>
      </w:r>
    </w:p>
    <w:p w14:paraId="6F83EB94" w14:textId="77777777" w:rsidR="004D0700" w:rsidRPr="00AB4198" w:rsidRDefault="00186669" w:rsidP="00410A0A">
      <w:pPr>
        <w:rPr>
          <w:sz w:val="36"/>
          <w:szCs w:val="36"/>
          <w:rtl/>
        </w:rPr>
      </w:pPr>
      <w:r w:rsidRPr="00AB4198">
        <w:rPr>
          <w:sz w:val="36"/>
          <w:szCs w:val="36"/>
          <w:rtl/>
        </w:rPr>
        <w:t>اقول: اكتساب الوجوب الاستقلالي صفة الوجوب الضمني</w:t>
      </w:r>
      <w:r w:rsidR="007730C6" w:rsidRPr="00AB4198">
        <w:rPr>
          <w:sz w:val="36"/>
          <w:szCs w:val="36"/>
          <w:rtl/>
        </w:rPr>
        <w:t>،</w:t>
      </w:r>
      <w:r w:rsidRPr="00AB4198">
        <w:rPr>
          <w:sz w:val="36"/>
          <w:szCs w:val="36"/>
          <w:rtl/>
        </w:rPr>
        <w:t xml:space="preserve"> </w:t>
      </w:r>
      <w:r w:rsidR="00A5701D" w:rsidRPr="00AB4198">
        <w:rPr>
          <w:sz w:val="36"/>
          <w:szCs w:val="36"/>
          <w:rtl/>
        </w:rPr>
        <w:t>من دون أن يكون ذلك ناشئا عن تبدل الجعل</w:t>
      </w:r>
      <w:r w:rsidR="007730C6" w:rsidRPr="00AB4198">
        <w:rPr>
          <w:sz w:val="36"/>
          <w:szCs w:val="36"/>
          <w:rtl/>
        </w:rPr>
        <w:t>،</w:t>
      </w:r>
      <w:r w:rsidR="00A5701D" w:rsidRPr="00AB4198">
        <w:rPr>
          <w:sz w:val="36"/>
          <w:szCs w:val="36"/>
          <w:rtl/>
        </w:rPr>
        <w:t xml:space="preserve"> </w:t>
      </w:r>
      <w:r w:rsidR="0068469C" w:rsidRPr="00AB4198">
        <w:rPr>
          <w:sz w:val="36"/>
          <w:szCs w:val="36"/>
          <w:rtl/>
        </w:rPr>
        <w:t xml:space="preserve">شيء لا نتعقله، </w:t>
      </w:r>
      <w:r w:rsidRPr="00AB4198">
        <w:rPr>
          <w:sz w:val="36"/>
          <w:szCs w:val="36"/>
          <w:rtl/>
        </w:rPr>
        <w:t>ف</w:t>
      </w:r>
      <w:r w:rsidR="004D0700" w:rsidRPr="00AB4198">
        <w:rPr>
          <w:sz w:val="36"/>
          <w:szCs w:val="36"/>
          <w:rtl/>
        </w:rPr>
        <w:t>لابد من احد امرين:</w:t>
      </w:r>
    </w:p>
    <w:p w14:paraId="32F177EA" w14:textId="77777777" w:rsidR="004D0700" w:rsidRPr="00AB4198" w:rsidRDefault="004D0700" w:rsidP="00410A0A">
      <w:pPr>
        <w:rPr>
          <w:sz w:val="36"/>
          <w:szCs w:val="36"/>
          <w:rtl/>
        </w:rPr>
      </w:pPr>
      <w:r w:rsidRPr="00AB4198">
        <w:rPr>
          <w:sz w:val="36"/>
          <w:szCs w:val="36"/>
          <w:rtl/>
        </w:rPr>
        <w:t xml:space="preserve">1- </w:t>
      </w:r>
      <w:r w:rsidR="00186669" w:rsidRPr="00AB4198">
        <w:rPr>
          <w:sz w:val="36"/>
          <w:szCs w:val="36"/>
          <w:rtl/>
        </w:rPr>
        <w:t>أن يلتزم بكون ال</w:t>
      </w:r>
      <w:r w:rsidR="00677DBE" w:rsidRPr="00AB4198">
        <w:rPr>
          <w:sz w:val="36"/>
          <w:szCs w:val="36"/>
          <w:rtl/>
        </w:rPr>
        <w:t>وجوب الاستقلالي ل</w:t>
      </w:r>
      <w:r w:rsidR="00186669" w:rsidRPr="00AB4198">
        <w:rPr>
          <w:sz w:val="36"/>
          <w:szCs w:val="36"/>
          <w:rtl/>
        </w:rPr>
        <w:t xml:space="preserve">خصوصية </w:t>
      </w:r>
      <w:r w:rsidR="00677DBE" w:rsidRPr="00AB4198">
        <w:rPr>
          <w:sz w:val="36"/>
          <w:szCs w:val="36"/>
          <w:rtl/>
        </w:rPr>
        <w:t>الجهر في قراءة صلاة الصبح مثلا مطلقا</w:t>
      </w:r>
      <w:r w:rsidR="0068469C" w:rsidRPr="00AB4198">
        <w:rPr>
          <w:sz w:val="36"/>
          <w:szCs w:val="36"/>
          <w:rtl/>
        </w:rPr>
        <w:t>،</w:t>
      </w:r>
      <w:r w:rsidR="00677DBE" w:rsidRPr="00AB4198">
        <w:rPr>
          <w:sz w:val="36"/>
          <w:szCs w:val="36"/>
          <w:rtl/>
        </w:rPr>
        <w:t xml:space="preserve"> و انما تكون </w:t>
      </w:r>
      <w:r w:rsidR="00186669" w:rsidRPr="00AB4198">
        <w:rPr>
          <w:sz w:val="36"/>
          <w:szCs w:val="36"/>
          <w:rtl/>
        </w:rPr>
        <w:t xml:space="preserve">صلاة </w:t>
      </w:r>
      <w:r w:rsidR="00677DBE" w:rsidRPr="00AB4198">
        <w:rPr>
          <w:sz w:val="36"/>
          <w:szCs w:val="36"/>
          <w:rtl/>
        </w:rPr>
        <w:t xml:space="preserve">الصبح </w:t>
      </w:r>
      <w:r w:rsidR="00186669" w:rsidRPr="00AB4198">
        <w:rPr>
          <w:sz w:val="36"/>
          <w:szCs w:val="36"/>
          <w:rtl/>
        </w:rPr>
        <w:t>مشروطة بعدم الاخلال ب</w:t>
      </w:r>
      <w:r w:rsidR="00677DBE" w:rsidRPr="00AB4198">
        <w:rPr>
          <w:sz w:val="36"/>
          <w:szCs w:val="36"/>
          <w:rtl/>
        </w:rPr>
        <w:t xml:space="preserve">هذا الواجب عن علم بوجوبه، </w:t>
      </w:r>
      <w:r w:rsidR="00186669" w:rsidRPr="00AB4198">
        <w:rPr>
          <w:sz w:val="36"/>
          <w:szCs w:val="36"/>
          <w:rtl/>
        </w:rPr>
        <w:t xml:space="preserve">فهذا </w:t>
      </w:r>
      <w:r w:rsidR="0068469C" w:rsidRPr="00AB4198">
        <w:rPr>
          <w:sz w:val="36"/>
          <w:szCs w:val="36"/>
          <w:rtl/>
        </w:rPr>
        <w:t>و ان كان معقولا، لكن لازمه أن المسافر العالم بوجوب القصر كمن قامت عنده حجة على ذلك لو اتم صلاته في اول الوقت، و لو بنية الرجاء، قاصدا اتيان الصلاة قصرا بعد ذلك في الوقت ارتكب معصية، و استحق</w:t>
      </w:r>
      <w:r w:rsidR="007730C6" w:rsidRPr="00AB4198">
        <w:rPr>
          <w:sz w:val="36"/>
          <w:szCs w:val="36"/>
          <w:rtl/>
        </w:rPr>
        <w:t>ّ</w:t>
      </w:r>
      <w:r w:rsidR="0068469C" w:rsidRPr="00AB4198">
        <w:rPr>
          <w:sz w:val="36"/>
          <w:szCs w:val="36"/>
          <w:rtl/>
        </w:rPr>
        <w:t xml:space="preserve"> عليها العقاب، مع أنه يعيد صلاته في الوقت، و هذا مما يصعب الالتزام به، و لا أقل من عدم دليل عليه</w:t>
      </w:r>
      <w:r w:rsidR="001374EB">
        <w:rPr>
          <w:rStyle w:val="a6"/>
          <w:sz w:val="36"/>
          <w:szCs w:val="36"/>
          <w:rtl/>
        </w:rPr>
        <w:t>(</w:t>
      </w:r>
      <w:r w:rsidR="001374EB" w:rsidRPr="00AB4198">
        <w:rPr>
          <w:rStyle w:val="a6"/>
          <w:sz w:val="36"/>
          <w:szCs w:val="36"/>
          <w:rtl/>
        </w:rPr>
        <w:footnoteReference w:id="436"/>
      </w:r>
      <w:r w:rsidR="001374EB">
        <w:rPr>
          <w:rStyle w:val="a6"/>
          <w:sz w:val="36"/>
          <w:szCs w:val="36"/>
          <w:rtl/>
        </w:rPr>
        <w:t>)</w:t>
      </w:r>
      <w:r w:rsidR="005D00C7" w:rsidRPr="00AB4198">
        <w:rPr>
          <w:sz w:val="36"/>
          <w:szCs w:val="36"/>
          <w:rtl/>
        </w:rPr>
        <w:t>.</w:t>
      </w:r>
      <w:r w:rsidR="00030E5C" w:rsidRPr="00AB4198">
        <w:rPr>
          <w:sz w:val="36"/>
          <w:szCs w:val="36"/>
          <w:rtl/>
        </w:rPr>
        <w:t xml:space="preserve"> </w:t>
      </w:r>
    </w:p>
    <w:p w14:paraId="74921C41" w14:textId="77777777" w:rsidR="004828C3" w:rsidRDefault="004D0700" w:rsidP="00410A0A">
      <w:pPr>
        <w:rPr>
          <w:sz w:val="36"/>
          <w:szCs w:val="36"/>
          <w:rtl/>
        </w:rPr>
      </w:pPr>
      <w:r w:rsidRPr="00AB4198">
        <w:rPr>
          <w:sz w:val="36"/>
          <w:szCs w:val="36"/>
          <w:rtl/>
        </w:rPr>
        <w:t xml:space="preserve">2- أن يلتزم </w:t>
      </w:r>
      <w:r w:rsidR="00186669" w:rsidRPr="00AB4198">
        <w:rPr>
          <w:sz w:val="36"/>
          <w:szCs w:val="36"/>
          <w:rtl/>
        </w:rPr>
        <w:t>ب</w:t>
      </w:r>
      <w:r w:rsidRPr="00AB4198">
        <w:rPr>
          <w:sz w:val="36"/>
          <w:szCs w:val="36"/>
          <w:rtl/>
        </w:rPr>
        <w:t xml:space="preserve">جعل </w:t>
      </w:r>
      <w:r w:rsidR="00677DBE" w:rsidRPr="00AB4198">
        <w:rPr>
          <w:sz w:val="36"/>
          <w:szCs w:val="36"/>
          <w:rtl/>
        </w:rPr>
        <w:t>الوجوب الاستقلالي لل</w:t>
      </w:r>
      <w:r w:rsidRPr="00AB4198">
        <w:rPr>
          <w:sz w:val="36"/>
          <w:szCs w:val="36"/>
          <w:rtl/>
        </w:rPr>
        <w:t>قصر ما لم ي</w:t>
      </w:r>
      <w:r w:rsidR="00186669" w:rsidRPr="00AB4198">
        <w:rPr>
          <w:sz w:val="36"/>
          <w:szCs w:val="36"/>
          <w:rtl/>
        </w:rPr>
        <w:t>ع</w:t>
      </w:r>
      <w:r w:rsidRPr="00AB4198">
        <w:rPr>
          <w:sz w:val="36"/>
          <w:szCs w:val="36"/>
          <w:rtl/>
        </w:rPr>
        <w:t>لم به</w:t>
      </w:r>
      <w:r w:rsidR="00677DBE" w:rsidRPr="00AB4198">
        <w:rPr>
          <w:sz w:val="36"/>
          <w:szCs w:val="36"/>
          <w:rtl/>
        </w:rPr>
        <w:t>، فمن علم ب</w:t>
      </w:r>
      <w:r w:rsidRPr="00AB4198">
        <w:rPr>
          <w:sz w:val="36"/>
          <w:szCs w:val="36"/>
          <w:rtl/>
        </w:rPr>
        <w:t>هذا الوجوب في</w:t>
      </w:r>
      <w:r w:rsidR="00677DBE" w:rsidRPr="00AB4198">
        <w:rPr>
          <w:sz w:val="36"/>
          <w:szCs w:val="36"/>
          <w:rtl/>
        </w:rPr>
        <w:t xml:space="preserve">جب عليه </w:t>
      </w:r>
      <w:r w:rsidRPr="00AB4198">
        <w:rPr>
          <w:sz w:val="36"/>
          <w:szCs w:val="36"/>
          <w:rtl/>
        </w:rPr>
        <w:t xml:space="preserve">القصر بوجوب ضمني، أي تجب عليه صلاة القصر، </w:t>
      </w:r>
      <w:r w:rsidR="005D00C7" w:rsidRPr="00AB4198">
        <w:rPr>
          <w:noProof w:val="0"/>
          <w:sz w:val="36"/>
          <w:szCs w:val="36"/>
          <w:rtl/>
        </w:rPr>
        <w:t>و لازم هذا البيان جعل علم المكلف بوجوب شيء رافعا للوجوب، و لا يلزم من ذلك محذور الدور و نحوه، حيث يكون</w:t>
      </w:r>
      <w:r w:rsidR="007730C6" w:rsidRPr="00AB4198">
        <w:rPr>
          <w:noProof w:val="0"/>
          <w:sz w:val="36"/>
          <w:szCs w:val="36"/>
          <w:rtl/>
        </w:rPr>
        <w:t>،</w:t>
      </w:r>
      <w:r w:rsidR="005D00C7" w:rsidRPr="00AB4198">
        <w:rPr>
          <w:noProof w:val="0"/>
          <w:sz w:val="36"/>
          <w:szCs w:val="36"/>
          <w:rtl/>
        </w:rPr>
        <w:t xml:space="preserve"> </w:t>
      </w:r>
      <w:r w:rsidR="005D00C7" w:rsidRPr="00AB4198">
        <w:rPr>
          <w:rFonts w:eastAsia="Batang"/>
          <w:sz w:val="36"/>
          <w:szCs w:val="36"/>
          <w:rtl/>
        </w:rPr>
        <w:t xml:space="preserve">كما لو قال المولى "تجب الصلاة على من لم ‌يعلم بهذا الجعل من طريق الجفر"، فانه ليس اشدّ من اخذ العلم بالجعل في موضوع الحكم حيث قلنا بامكانه، بل لا مانع من أن يقول المولى "تجب الصلاة على من لم‌ يعلم بوجوبه عليه من طريق الجفر" فان عدم العلم بالحكم الفعلي لا يتوقف على ثبوت الحكم الفعلي فيختلف عن اخذ العلم بالحكم الفعلي في موضوع نفسه، </w:t>
      </w:r>
      <w:r w:rsidR="005D00C7" w:rsidRPr="00AB4198">
        <w:rPr>
          <w:sz w:val="36"/>
          <w:szCs w:val="36"/>
          <w:rtl/>
        </w:rPr>
        <w:t>و بذلك تبين الاشكال فيما حكي عن المحقق العراقي "قده" من ايراده على المحقق النائيني "قده" بأن اختصاص الحكم بعدم العلم به محال</w:t>
      </w:r>
      <w:r w:rsidR="001374EB">
        <w:rPr>
          <w:rStyle w:val="a6"/>
          <w:rFonts w:eastAsia="Batang"/>
          <w:sz w:val="36"/>
          <w:szCs w:val="36"/>
          <w:rtl/>
        </w:rPr>
        <w:t>(</w:t>
      </w:r>
      <w:r w:rsidR="001374EB" w:rsidRPr="00AB4198">
        <w:rPr>
          <w:rStyle w:val="a6"/>
          <w:rFonts w:eastAsia="Batang"/>
          <w:sz w:val="36"/>
          <w:szCs w:val="36"/>
          <w:rtl/>
        </w:rPr>
        <w:footnoteReference w:id="437"/>
      </w:r>
      <w:r w:rsidR="001374EB">
        <w:rPr>
          <w:rStyle w:val="a6"/>
          <w:rFonts w:eastAsia="Batang"/>
          <w:sz w:val="36"/>
          <w:szCs w:val="36"/>
          <w:rtl/>
        </w:rPr>
        <w:t>)</w:t>
      </w:r>
      <w:r w:rsidR="005D00C7" w:rsidRPr="00AB4198">
        <w:rPr>
          <w:sz w:val="36"/>
          <w:szCs w:val="36"/>
          <w:rtl/>
        </w:rPr>
        <w:t>.</w:t>
      </w:r>
    </w:p>
    <w:p w14:paraId="2452D80F" w14:textId="77777777" w:rsidR="006651E1" w:rsidRPr="00AB4198" w:rsidRDefault="005D00C7" w:rsidP="00410A0A">
      <w:pPr>
        <w:pStyle w:val="af2"/>
        <w:widowControl w:val="0"/>
        <w:bidi/>
        <w:spacing w:before="0" w:beforeAutospacing="0" w:after="0" w:afterAutospacing="0"/>
        <w:ind w:firstLine="227"/>
        <w:jc w:val="both"/>
        <w:rPr>
          <w:rFonts w:ascii="Scheherazade" w:eastAsia="Batang" w:hAnsi="Scheherazade" w:cs="Scheherazade"/>
          <w:sz w:val="36"/>
          <w:szCs w:val="36"/>
          <w:rtl/>
        </w:rPr>
      </w:pPr>
      <w:r w:rsidRPr="00AB4198">
        <w:rPr>
          <w:rFonts w:ascii="Scheherazade" w:eastAsia="Batang" w:hAnsi="Scheherazade" w:cs="Scheherazade"/>
          <w:sz w:val="36"/>
          <w:szCs w:val="36"/>
          <w:rtl/>
        </w:rPr>
        <w:t>نعم لازم هذا البيان شمول إجزاء الاتمام في موضع القصر، لمطلق الجاهل و لو كان مترددا، و لا محذور فيه، ب</w:t>
      </w:r>
      <w:r w:rsidR="00CF5AFE" w:rsidRPr="00AB4198">
        <w:rPr>
          <w:rFonts w:ascii="Scheherazade" w:eastAsia="Batang" w:hAnsi="Scheherazade" w:cs="Scheherazade"/>
          <w:sz w:val="36"/>
          <w:szCs w:val="36"/>
          <w:rtl/>
        </w:rPr>
        <w:t>ل مرّ أنه موافق للاطلاق الأدلة، و أما ب</w:t>
      </w:r>
      <w:r w:rsidR="00186669" w:rsidRPr="00AB4198">
        <w:rPr>
          <w:rFonts w:ascii="Scheherazade" w:eastAsia="Batang" w:hAnsi="Scheherazade" w:cs="Scheherazade"/>
          <w:sz w:val="36"/>
          <w:szCs w:val="36"/>
          <w:rtl/>
        </w:rPr>
        <w:t xml:space="preserve">ناء على اختصاص </w:t>
      </w:r>
      <w:r w:rsidR="00CF5AFE" w:rsidRPr="00AB4198">
        <w:rPr>
          <w:rFonts w:ascii="Scheherazade" w:eastAsia="Batang" w:hAnsi="Scheherazade" w:cs="Scheherazade"/>
          <w:sz w:val="36"/>
          <w:szCs w:val="36"/>
          <w:rtl/>
        </w:rPr>
        <w:t xml:space="preserve">الإجزاء </w:t>
      </w:r>
      <w:r w:rsidR="00186669" w:rsidRPr="00AB4198">
        <w:rPr>
          <w:rFonts w:ascii="Scheherazade" w:eastAsia="Batang" w:hAnsi="Scheherazade" w:cs="Scheherazade"/>
          <w:sz w:val="36"/>
          <w:szCs w:val="36"/>
          <w:rtl/>
        </w:rPr>
        <w:t xml:space="preserve">بالجاهل </w:t>
      </w:r>
      <w:r w:rsidR="00CF5AFE" w:rsidRPr="00AB4198">
        <w:rPr>
          <w:rFonts w:ascii="Scheherazade" w:eastAsia="Batang" w:hAnsi="Scheherazade" w:cs="Scheherazade"/>
          <w:sz w:val="36"/>
          <w:szCs w:val="36"/>
          <w:rtl/>
        </w:rPr>
        <w:t>المركب، دون الجاهل المتردد، ف</w:t>
      </w:r>
      <w:r w:rsidR="00186669" w:rsidRPr="00AB4198">
        <w:rPr>
          <w:rFonts w:ascii="Scheherazade" w:eastAsia="Batang" w:hAnsi="Scheherazade" w:cs="Scheherazade"/>
          <w:sz w:val="36"/>
          <w:szCs w:val="36"/>
          <w:rtl/>
        </w:rPr>
        <w:t>يختص الوجوب الاستقلالي بالجاهل المركب</w:t>
      </w:r>
      <w:r w:rsidR="00CF5AFE" w:rsidRPr="00AB4198">
        <w:rPr>
          <w:rFonts w:ascii="Scheherazade" w:eastAsia="Batang" w:hAnsi="Scheherazade" w:cs="Scheherazade"/>
          <w:sz w:val="36"/>
          <w:szCs w:val="36"/>
          <w:rtl/>
        </w:rPr>
        <w:t>،</w:t>
      </w:r>
      <w:r w:rsidR="00186669" w:rsidRPr="00AB4198">
        <w:rPr>
          <w:rFonts w:ascii="Scheherazade" w:eastAsia="Batang" w:hAnsi="Scheherazade" w:cs="Scheherazade"/>
          <w:sz w:val="36"/>
          <w:szCs w:val="36"/>
          <w:rtl/>
        </w:rPr>
        <w:t xml:space="preserve"> </w:t>
      </w:r>
      <w:r w:rsidR="00CF5AFE" w:rsidRPr="00AB4198">
        <w:rPr>
          <w:rFonts w:ascii="Scheherazade" w:eastAsia="Batang" w:hAnsi="Scheherazade" w:cs="Scheherazade"/>
          <w:sz w:val="36"/>
          <w:szCs w:val="36"/>
          <w:rtl/>
        </w:rPr>
        <w:t>و حينئذ فيرد عليه ا</w:t>
      </w:r>
      <w:r w:rsidR="00030E5C" w:rsidRPr="00AB4198">
        <w:rPr>
          <w:rFonts w:ascii="Scheherazade" w:eastAsia="Batang" w:hAnsi="Scheherazade" w:cs="Scheherazade"/>
          <w:sz w:val="36"/>
          <w:szCs w:val="36"/>
          <w:rtl/>
        </w:rPr>
        <w:t>لاشكال، ب</w:t>
      </w:r>
      <w:r w:rsidR="00CF5AFE" w:rsidRPr="00AB4198">
        <w:rPr>
          <w:rFonts w:ascii="Scheherazade" w:eastAsia="Batang" w:hAnsi="Scheherazade" w:cs="Scheherazade"/>
          <w:sz w:val="36"/>
          <w:szCs w:val="36"/>
          <w:rtl/>
        </w:rPr>
        <w:t xml:space="preserve">أنه </w:t>
      </w:r>
      <w:r w:rsidR="00186669" w:rsidRPr="00AB4198">
        <w:rPr>
          <w:rFonts w:ascii="Scheherazade" w:eastAsia="Batang" w:hAnsi="Scheherazade" w:cs="Scheherazade"/>
          <w:sz w:val="36"/>
          <w:szCs w:val="36"/>
          <w:rtl/>
        </w:rPr>
        <w:t xml:space="preserve">لا يترتب اثر المحركية لهذا الوجوب </w:t>
      </w:r>
      <w:r w:rsidR="00CF5AFE" w:rsidRPr="00AB4198">
        <w:rPr>
          <w:rFonts w:ascii="Scheherazade" w:eastAsia="Batang" w:hAnsi="Scheherazade" w:cs="Scheherazade"/>
          <w:sz w:val="36"/>
          <w:szCs w:val="36"/>
          <w:rtl/>
        </w:rPr>
        <w:t xml:space="preserve">الاستقلالي </w:t>
      </w:r>
      <w:r w:rsidR="00186669" w:rsidRPr="00AB4198">
        <w:rPr>
          <w:rFonts w:ascii="Scheherazade" w:eastAsia="Batang" w:hAnsi="Scheherazade" w:cs="Scheherazade"/>
          <w:sz w:val="36"/>
          <w:szCs w:val="36"/>
          <w:rtl/>
        </w:rPr>
        <w:t xml:space="preserve">ابدا، فيكون لغوا و لا يجدي منجزيته في حق الجاهل المقصر، </w:t>
      </w:r>
      <w:r w:rsidR="00CF5AFE" w:rsidRPr="00AB4198">
        <w:rPr>
          <w:rFonts w:ascii="Scheherazade" w:eastAsia="Batang" w:hAnsi="Scheherazade" w:cs="Scheherazade"/>
          <w:sz w:val="36"/>
          <w:szCs w:val="36"/>
          <w:rtl/>
        </w:rPr>
        <w:t>فانه لا يرفع لغوية التكليف، و هذا بخلاف ما لو قلنا بشمول الإجزاء للجاهل المتردد</w:t>
      </w:r>
      <w:r w:rsidR="00186669" w:rsidRPr="00AB4198">
        <w:rPr>
          <w:rFonts w:ascii="Scheherazade" w:eastAsia="Batang" w:hAnsi="Scheherazade" w:cs="Scheherazade"/>
          <w:sz w:val="36"/>
          <w:szCs w:val="36"/>
          <w:rtl/>
        </w:rPr>
        <w:t xml:space="preserve"> ثبت الاثر بالنسبة اليه</w:t>
      </w:r>
      <w:r w:rsidR="00CF5AFE" w:rsidRPr="00AB4198">
        <w:rPr>
          <w:rFonts w:ascii="Scheherazade" w:eastAsia="Batang" w:hAnsi="Scheherazade" w:cs="Scheherazade"/>
          <w:sz w:val="36"/>
          <w:szCs w:val="36"/>
          <w:rtl/>
        </w:rPr>
        <w:t>،</w:t>
      </w:r>
      <w:r w:rsidR="00186669" w:rsidRPr="00AB4198">
        <w:rPr>
          <w:rFonts w:ascii="Scheherazade" w:eastAsia="Batang" w:hAnsi="Scheherazade" w:cs="Scheherazade"/>
          <w:sz w:val="36"/>
          <w:szCs w:val="36"/>
          <w:rtl/>
        </w:rPr>
        <w:t xml:space="preserve"> فيخرج جعل الوجوب الاستقلالي عن اللغوية</w:t>
      </w:r>
      <w:r w:rsidR="00030E5C" w:rsidRPr="00AB4198">
        <w:rPr>
          <w:rFonts w:ascii="Scheherazade" w:eastAsia="Batang" w:hAnsi="Scheherazade" w:cs="Scheherazade"/>
          <w:sz w:val="36"/>
          <w:szCs w:val="36"/>
          <w:rtl/>
        </w:rPr>
        <w:t>.</w:t>
      </w:r>
    </w:p>
    <w:p w14:paraId="19378767" w14:textId="77777777" w:rsidR="0068469C" w:rsidRPr="00AB4198" w:rsidRDefault="00D900E4" w:rsidP="00410A0A">
      <w:pPr>
        <w:rPr>
          <w:sz w:val="36"/>
          <w:szCs w:val="36"/>
        </w:rPr>
      </w:pPr>
      <w:r w:rsidRPr="00AB4198">
        <w:rPr>
          <w:rFonts w:eastAsia="Batang"/>
          <w:sz w:val="36"/>
          <w:szCs w:val="36"/>
          <w:rtl/>
        </w:rPr>
        <w:t xml:space="preserve">و أما ما في تعليقة البحوث (من أن </w:t>
      </w:r>
      <w:r w:rsidRPr="00AB4198">
        <w:rPr>
          <w:sz w:val="36"/>
          <w:szCs w:val="36"/>
          <w:rtl/>
        </w:rPr>
        <w:t>العلم بالوجوب لا يوجب ارتفاع أصل</w:t>
      </w:r>
      <w:r w:rsidR="00C137E5" w:rsidRPr="00AB4198">
        <w:rPr>
          <w:sz w:val="36"/>
          <w:szCs w:val="36"/>
          <w:rtl/>
        </w:rPr>
        <w:t xml:space="preserve"> الوجوب،</w:t>
      </w:r>
      <w:r w:rsidRPr="00AB4198">
        <w:rPr>
          <w:sz w:val="36"/>
          <w:szCs w:val="36"/>
          <w:rtl/>
        </w:rPr>
        <w:t xml:space="preserve"> و انما يوجب ارتفاع حد</w:t>
      </w:r>
      <w:r w:rsidR="00C137E5" w:rsidRPr="00AB4198">
        <w:rPr>
          <w:sz w:val="36"/>
          <w:szCs w:val="36"/>
          <w:rtl/>
        </w:rPr>
        <w:t>ّ</w:t>
      </w:r>
      <w:r w:rsidRPr="00AB4198">
        <w:rPr>
          <w:sz w:val="36"/>
          <w:szCs w:val="36"/>
          <w:rtl/>
        </w:rPr>
        <w:t>ه الاستقلالي، فكأنّ</w:t>
      </w:r>
      <w:r w:rsidR="00C137E5" w:rsidRPr="00AB4198">
        <w:rPr>
          <w:sz w:val="36"/>
          <w:szCs w:val="36"/>
          <w:rtl/>
        </w:rPr>
        <w:t>ه أخ</w:t>
      </w:r>
      <w:r w:rsidRPr="00AB4198">
        <w:rPr>
          <w:sz w:val="36"/>
          <w:szCs w:val="36"/>
          <w:rtl/>
        </w:rPr>
        <w:t>ذ العلم بأصل الوجوب في موضوع الوجوب الضمني</w:t>
      </w:r>
      <w:r w:rsidR="00C137E5" w:rsidRPr="00AB4198">
        <w:rPr>
          <w:sz w:val="36"/>
          <w:szCs w:val="36"/>
          <w:rtl/>
        </w:rPr>
        <w:t>،</w:t>
      </w:r>
      <w:r w:rsidRPr="00AB4198">
        <w:rPr>
          <w:sz w:val="36"/>
          <w:szCs w:val="36"/>
          <w:rtl/>
        </w:rPr>
        <w:t xml:space="preserve"> و أصل الوجوب ثابت و متأكد حتى بعد طرو الوجوب الضمني، </w:t>
      </w:r>
      <w:r w:rsidRPr="00AB4198">
        <w:rPr>
          <w:rFonts w:eastAsia="Batang"/>
          <w:sz w:val="36"/>
          <w:szCs w:val="36"/>
          <w:rtl/>
        </w:rPr>
        <w:t>ف</w:t>
      </w:r>
      <w:r w:rsidR="00A5701D" w:rsidRPr="00AB4198">
        <w:rPr>
          <w:sz w:val="36"/>
          <w:szCs w:val="36"/>
          <w:rtl/>
        </w:rPr>
        <w:t>لا ينافي المحر</w:t>
      </w:r>
      <w:r w:rsidR="00CF5AFE" w:rsidRPr="00AB4198">
        <w:rPr>
          <w:sz w:val="36"/>
          <w:szCs w:val="36"/>
          <w:rtl/>
        </w:rPr>
        <w:t>ِّ</w:t>
      </w:r>
      <w:r w:rsidR="00A5701D" w:rsidRPr="00AB4198">
        <w:rPr>
          <w:sz w:val="36"/>
          <w:szCs w:val="36"/>
          <w:rtl/>
        </w:rPr>
        <w:t>كية، ف</w:t>
      </w:r>
      <w:r w:rsidR="00004BA4" w:rsidRPr="00AB4198">
        <w:rPr>
          <w:sz w:val="36"/>
          <w:szCs w:val="36"/>
          <w:rtl/>
        </w:rPr>
        <w:t xml:space="preserve">لا يلغو </w:t>
      </w:r>
      <w:r w:rsidR="00A5701D" w:rsidRPr="00AB4198">
        <w:rPr>
          <w:sz w:val="36"/>
          <w:szCs w:val="36"/>
          <w:rtl/>
        </w:rPr>
        <w:t xml:space="preserve">جعل </w:t>
      </w:r>
      <w:r w:rsidR="00004BA4" w:rsidRPr="00AB4198">
        <w:rPr>
          <w:sz w:val="36"/>
          <w:szCs w:val="36"/>
          <w:rtl/>
        </w:rPr>
        <w:t>ال</w:t>
      </w:r>
      <w:r w:rsidR="00A5701D" w:rsidRPr="00AB4198">
        <w:rPr>
          <w:sz w:val="36"/>
          <w:szCs w:val="36"/>
          <w:rtl/>
        </w:rPr>
        <w:t xml:space="preserve">وجوب </w:t>
      </w:r>
      <w:r w:rsidR="00004BA4" w:rsidRPr="00AB4198">
        <w:rPr>
          <w:sz w:val="36"/>
          <w:szCs w:val="36"/>
          <w:rtl/>
        </w:rPr>
        <w:t xml:space="preserve">الذي يتأكد بعد </w:t>
      </w:r>
      <w:r w:rsidR="00A5701D" w:rsidRPr="00AB4198">
        <w:rPr>
          <w:sz w:val="36"/>
          <w:szCs w:val="36"/>
          <w:rtl/>
        </w:rPr>
        <w:t>وص</w:t>
      </w:r>
      <w:r w:rsidR="00004BA4" w:rsidRPr="00AB4198">
        <w:rPr>
          <w:sz w:val="36"/>
          <w:szCs w:val="36"/>
          <w:rtl/>
        </w:rPr>
        <w:t>و</w:t>
      </w:r>
      <w:r w:rsidR="00A5701D" w:rsidRPr="00AB4198">
        <w:rPr>
          <w:sz w:val="36"/>
          <w:szCs w:val="36"/>
          <w:rtl/>
        </w:rPr>
        <w:t>ل</w:t>
      </w:r>
      <w:r w:rsidR="00004BA4" w:rsidRPr="00AB4198">
        <w:rPr>
          <w:sz w:val="36"/>
          <w:szCs w:val="36"/>
          <w:rtl/>
        </w:rPr>
        <w:t>ه مع وجوب آخر</w:t>
      </w:r>
      <w:r w:rsidRPr="00AB4198">
        <w:rPr>
          <w:sz w:val="36"/>
          <w:szCs w:val="36"/>
          <w:rtl/>
        </w:rPr>
        <w:t>،</w:t>
      </w:r>
      <w:r w:rsidR="00A5701D" w:rsidRPr="00AB4198">
        <w:rPr>
          <w:sz w:val="36"/>
          <w:szCs w:val="36"/>
          <w:rtl/>
        </w:rPr>
        <w:t xml:space="preserve"> لأنَّ ذات الوجوب و أصله قابل للمحركية</w:t>
      </w:r>
      <w:r w:rsidR="00CF5AFE" w:rsidRPr="00AB4198">
        <w:rPr>
          <w:sz w:val="36"/>
          <w:szCs w:val="36"/>
          <w:rtl/>
        </w:rPr>
        <w:t>،</w:t>
      </w:r>
      <w:r w:rsidR="00A5701D" w:rsidRPr="00AB4198">
        <w:rPr>
          <w:sz w:val="36"/>
          <w:szCs w:val="36"/>
          <w:rtl/>
        </w:rPr>
        <w:t xml:space="preserve"> لتعدد المحرّ</w:t>
      </w:r>
      <w:r w:rsidR="00CF5AFE" w:rsidRPr="00AB4198">
        <w:rPr>
          <w:sz w:val="36"/>
          <w:szCs w:val="36"/>
          <w:rtl/>
        </w:rPr>
        <w:t>ِ</w:t>
      </w:r>
      <w:r w:rsidR="00A5701D" w:rsidRPr="00AB4198">
        <w:rPr>
          <w:sz w:val="36"/>
          <w:szCs w:val="36"/>
          <w:rtl/>
        </w:rPr>
        <w:t>ك عندئذ</w:t>
      </w:r>
      <w:r w:rsidR="00CF5AFE" w:rsidRPr="00AB4198">
        <w:rPr>
          <w:sz w:val="36"/>
          <w:szCs w:val="36"/>
          <w:rtl/>
        </w:rPr>
        <w:t>،</w:t>
      </w:r>
      <w:r w:rsidR="00A5701D" w:rsidRPr="00AB4198">
        <w:rPr>
          <w:sz w:val="36"/>
          <w:szCs w:val="36"/>
          <w:rtl/>
        </w:rPr>
        <w:t xml:space="preserve"> و قد لا يتحرك شخص عن مجرد الوجوب الضمني أي الوجوب الواحد</w:t>
      </w:r>
      <w:r w:rsidR="00CF5AFE" w:rsidRPr="00AB4198">
        <w:rPr>
          <w:sz w:val="36"/>
          <w:szCs w:val="36"/>
          <w:rtl/>
        </w:rPr>
        <w:t>،</w:t>
      </w:r>
      <w:r w:rsidR="00A5701D" w:rsidRPr="00AB4198">
        <w:rPr>
          <w:sz w:val="36"/>
          <w:szCs w:val="36"/>
          <w:rtl/>
        </w:rPr>
        <w:t xml:space="preserve"> و انما يحر</w:t>
      </w:r>
      <w:r w:rsidRPr="00AB4198">
        <w:rPr>
          <w:sz w:val="36"/>
          <w:szCs w:val="36"/>
          <w:rtl/>
        </w:rPr>
        <w:t>ِّ</w:t>
      </w:r>
      <w:r w:rsidR="00A5701D" w:rsidRPr="00AB4198">
        <w:rPr>
          <w:sz w:val="36"/>
          <w:szCs w:val="36"/>
          <w:rtl/>
        </w:rPr>
        <w:t>كه وجوبان نحو الخصوصية</w:t>
      </w:r>
      <w:r w:rsidRPr="00AB4198">
        <w:rPr>
          <w:sz w:val="36"/>
          <w:szCs w:val="36"/>
          <w:rtl/>
        </w:rPr>
        <w:t>، كما لا يلزم منه محذور اسوئية الجاهل الترك للصلاة من العالم التارك لها من حيث تعدد العقاب في حقه، بعد أن كان الملاكان الفائتان مشتركان في حقهما كما مر</w:t>
      </w:r>
      <w:r w:rsidR="00004BA4" w:rsidRPr="00AB4198">
        <w:rPr>
          <w:sz w:val="36"/>
          <w:szCs w:val="36"/>
          <w:rtl/>
        </w:rPr>
        <w:t>ّ</w:t>
      </w:r>
      <w:r w:rsidRPr="00AB4198">
        <w:rPr>
          <w:sz w:val="36"/>
          <w:szCs w:val="36"/>
          <w:rtl/>
        </w:rPr>
        <w:t xml:space="preserve"> نظيره في توجيه تخريج صاحب الكفاية</w:t>
      </w:r>
      <w:r w:rsidR="001374EB">
        <w:rPr>
          <w:rStyle w:val="a6"/>
          <w:sz w:val="36"/>
          <w:szCs w:val="36"/>
          <w:rtl/>
        </w:rPr>
        <w:t>(</w:t>
      </w:r>
      <w:r w:rsidR="001374EB" w:rsidRPr="00AB4198">
        <w:rPr>
          <w:rStyle w:val="a6"/>
          <w:sz w:val="36"/>
          <w:szCs w:val="36"/>
          <w:rtl/>
        </w:rPr>
        <w:footnoteReference w:id="438"/>
      </w:r>
      <w:r w:rsidR="001374EB">
        <w:rPr>
          <w:rStyle w:val="a6"/>
          <w:sz w:val="36"/>
          <w:szCs w:val="36"/>
          <w:rtl/>
        </w:rPr>
        <w:t>)</w:t>
      </w:r>
      <w:r w:rsidR="00CF5AFE" w:rsidRPr="00AB4198">
        <w:rPr>
          <w:sz w:val="36"/>
          <w:szCs w:val="36"/>
          <w:rtl/>
        </w:rPr>
        <w:t xml:space="preserve"> ف</w:t>
      </w:r>
      <w:r w:rsidR="00030E5C" w:rsidRPr="00AB4198">
        <w:rPr>
          <w:sz w:val="36"/>
          <w:szCs w:val="36"/>
          <w:rtl/>
        </w:rPr>
        <w:t>ان كان المقصود ارتفاع الحد الاستقلالي ع</w:t>
      </w:r>
      <w:r w:rsidR="00CF5AFE" w:rsidRPr="00AB4198">
        <w:rPr>
          <w:sz w:val="36"/>
          <w:szCs w:val="36"/>
          <w:rtl/>
        </w:rPr>
        <w:t>ن ا</w:t>
      </w:r>
      <w:r w:rsidRPr="00AB4198">
        <w:rPr>
          <w:sz w:val="36"/>
          <w:szCs w:val="36"/>
          <w:rtl/>
        </w:rPr>
        <w:t xml:space="preserve">لوجوب </w:t>
      </w:r>
      <w:r w:rsidR="00030E5C" w:rsidRPr="00AB4198">
        <w:rPr>
          <w:sz w:val="36"/>
          <w:szCs w:val="36"/>
          <w:rtl/>
        </w:rPr>
        <w:t>مع بقاء شخص الوجوب، فهذا مما لا نتعقله، الا أن يكون المقصود ما مرّ آنفا.</w:t>
      </w:r>
    </w:p>
    <w:p w14:paraId="025226A1" w14:textId="77777777" w:rsidR="00595D2B" w:rsidRPr="00AB4198" w:rsidRDefault="00595D2B" w:rsidP="00410A0A">
      <w:pPr>
        <w:rPr>
          <w:sz w:val="36"/>
          <w:szCs w:val="36"/>
          <w:rtl/>
        </w:rPr>
      </w:pPr>
      <w:r w:rsidRPr="00AB4198">
        <w:rPr>
          <w:sz w:val="36"/>
          <w:szCs w:val="36"/>
          <w:rtl/>
        </w:rPr>
        <w:t xml:space="preserve">ثم انه لا يلزم من </w:t>
      </w:r>
      <w:r w:rsidR="0016155B" w:rsidRPr="00AB4198">
        <w:rPr>
          <w:sz w:val="36"/>
          <w:szCs w:val="36"/>
          <w:rtl/>
        </w:rPr>
        <w:t xml:space="preserve">فرض </w:t>
      </w:r>
      <w:r w:rsidRPr="00AB4198">
        <w:rPr>
          <w:sz w:val="36"/>
          <w:szCs w:val="36"/>
          <w:rtl/>
        </w:rPr>
        <w:t>وجود امر استقلالي بالقصر محذور</w:t>
      </w:r>
      <w:r w:rsidR="0016155B" w:rsidRPr="00AB4198">
        <w:rPr>
          <w:sz w:val="36"/>
          <w:szCs w:val="36"/>
          <w:rtl/>
        </w:rPr>
        <w:t>ٌ،</w:t>
      </w:r>
      <w:r w:rsidRPr="00AB4198">
        <w:rPr>
          <w:sz w:val="36"/>
          <w:szCs w:val="36"/>
          <w:rtl/>
        </w:rPr>
        <w:t xml:space="preserve"> من ناحية تعدد عقاب المسافر</w:t>
      </w:r>
      <w:r w:rsidR="0016155B" w:rsidRPr="00AB4198">
        <w:rPr>
          <w:sz w:val="36"/>
          <w:szCs w:val="36"/>
          <w:rtl/>
        </w:rPr>
        <w:t xml:space="preserve"> الجاهل بوجوب القصر اذا ترك </w:t>
      </w:r>
      <w:r w:rsidRPr="00AB4198">
        <w:rPr>
          <w:sz w:val="36"/>
          <w:szCs w:val="36"/>
          <w:rtl/>
        </w:rPr>
        <w:t>الصلاة</w:t>
      </w:r>
      <w:r w:rsidR="0016155B" w:rsidRPr="00AB4198">
        <w:rPr>
          <w:sz w:val="36"/>
          <w:szCs w:val="36"/>
          <w:rtl/>
        </w:rPr>
        <w:t xml:space="preserve"> رأسا</w:t>
      </w:r>
      <w:r w:rsidRPr="00AB4198">
        <w:rPr>
          <w:sz w:val="36"/>
          <w:szCs w:val="36"/>
          <w:rtl/>
        </w:rPr>
        <w:t xml:space="preserve">، فانه يمكن أن يكون </w:t>
      </w:r>
      <w:r w:rsidR="0016155B" w:rsidRPr="00AB4198">
        <w:rPr>
          <w:sz w:val="36"/>
          <w:szCs w:val="36"/>
          <w:rtl/>
        </w:rPr>
        <w:t xml:space="preserve">وجوبه مشروطا بفرض اتيانه بالصلاة، فاذا ترك الصلاة فلم يفت منه الا تكليف فعلي واحد، </w:t>
      </w:r>
      <w:r w:rsidRPr="00AB4198">
        <w:rPr>
          <w:sz w:val="36"/>
          <w:szCs w:val="36"/>
          <w:rtl/>
        </w:rPr>
        <w:t xml:space="preserve">على أنه لو كان وجوبه مطلقا </w:t>
      </w:r>
      <w:r w:rsidR="0016155B" w:rsidRPr="00AB4198">
        <w:rPr>
          <w:sz w:val="36"/>
          <w:szCs w:val="36"/>
          <w:rtl/>
        </w:rPr>
        <w:t xml:space="preserve">غير مشروط بفرض اتيانه بالصلاة، فان قلنا بكون الوجوب الاستقلالي </w:t>
      </w:r>
      <w:r w:rsidR="00056520" w:rsidRPr="00AB4198">
        <w:rPr>
          <w:sz w:val="36"/>
          <w:szCs w:val="36"/>
          <w:rtl/>
        </w:rPr>
        <w:t>مختصا بالجاهل بالوجوب، فيصدر من المسافر الجاهل عند تركه للصلاة مخالفة تكليفين استقلاليين، بينما أنه يصدر من المسافر العالم التارك للصلاة مخالفة تكليف استقلالي واحد، و لكن لا محذور فيه، حيث انه قد يكون عقاب مخالفة وجوبين</w:t>
      </w:r>
      <w:r w:rsidR="00004BA4" w:rsidRPr="00AB4198">
        <w:rPr>
          <w:sz w:val="36"/>
          <w:szCs w:val="36"/>
          <w:rtl/>
        </w:rPr>
        <w:t>،</w:t>
      </w:r>
      <w:r w:rsidR="00056520" w:rsidRPr="00AB4198">
        <w:rPr>
          <w:sz w:val="36"/>
          <w:szCs w:val="36"/>
          <w:rtl/>
        </w:rPr>
        <w:t xml:space="preserve"> مساويا</w:t>
      </w:r>
      <w:r w:rsidR="00004BA4" w:rsidRPr="00AB4198">
        <w:rPr>
          <w:sz w:val="36"/>
          <w:szCs w:val="36"/>
          <w:rtl/>
        </w:rPr>
        <w:t>ً</w:t>
      </w:r>
      <w:r w:rsidR="00056520" w:rsidRPr="00AB4198">
        <w:rPr>
          <w:sz w:val="36"/>
          <w:szCs w:val="36"/>
          <w:rtl/>
        </w:rPr>
        <w:t xml:space="preserve"> او أقل</w:t>
      </w:r>
      <w:r w:rsidR="00004BA4" w:rsidRPr="00AB4198">
        <w:rPr>
          <w:sz w:val="36"/>
          <w:szCs w:val="36"/>
          <w:rtl/>
        </w:rPr>
        <w:t>ّ</w:t>
      </w:r>
      <w:r w:rsidR="00056520" w:rsidRPr="00AB4198">
        <w:rPr>
          <w:sz w:val="36"/>
          <w:szCs w:val="36"/>
          <w:rtl/>
        </w:rPr>
        <w:t xml:space="preserve"> من حيث الكيفية عن عقاب مخالفة وجوب واحد، و هكذا لو قلنا بكون الوجوب الاستقلالي غير مشروط و </w:t>
      </w:r>
      <w:r w:rsidR="0016155B" w:rsidRPr="00AB4198">
        <w:rPr>
          <w:sz w:val="36"/>
          <w:szCs w:val="36"/>
          <w:rtl/>
        </w:rPr>
        <w:t>ثابتا في حق العالم بالوجوب</w:t>
      </w:r>
      <w:r w:rsidR="00056520" w:rsidRPr="00AB4198">
        <w:rPr>
          <w:sz w:val="36"/>
          <w:szCs w:val="36"/>
          <w:rtl/>
        </w:rPr>
        <w:t xml:space="preserve"> ايضا</w:t>
      </w:r>
      <w:r w:rsidRPr="00AB4198">
        <w:rPr>
          <w:sz w:val="36"/>
          <w:szCs w:val="36"/>
          <w:rtl/>
        </w:rPr>
        <w:t xml:space="preserve">، </w:t>
      </w:r>
      <w:r w:rsidR="00056520" w:rsidRPr="00AB4198">
        <w:rPr>
          <w:sz w:val="36"/>
          <w:szCs w:val="36"/>
          <w:rtl/>
        </w:rPr>
        <w:t>حيث ان لازمه أن</w:t>
      </w:r>
      <w:r w:rsidRPr="00AB4198">
        <w:rPr>
          <w:sz w:val="36"/>
          <w:szCs w:val="36"/>
          <w:rtl/>
        </w:rPr>
        <w:t xml:space="preserve"> </w:t>
      </w:r>
      <w:r w:rsidR="00056520" w:rsidRPr="00AB4198">
        <w:rPr>
          <w:sz w:val="36"/>
          <w:szCs w:val="36"/>
          <w:rtl/>
        </w:rPr>
        <w:t>المسافر ال</w:t>
      </w:r>
      <w:r w:rsidR="0016155B" w:rsidRPr="00AB4198">
        <w:rPr>
          <w:sz w:val="36"/>
          <w:szCs w:val="36"/>
          <w:rtl/>
        </w:rPr>
        <w:t>ت</w:t>
      </w:r>
      <w:r w:rsidR="00056520" w:rsidRPr="00AB4198">
        <w:rPr>
          <w:sz w:val="36"/>
          <w:szCs w:val="36"/>
          <w:rtl/>
        </w:rPr>
        <w:t>ارك ل</w:t>
      </w:r>
      <w:r w:rsidR="0016155B" w:rsidRPr="00AB4198">
        <w:rPr>
          <w:sz w:val="36"/>
          <w:szCs w:val="36"/>
          <w:rtl/>
        </w:rPr>
        <w:t>لصلا</w:t>
      </w:r>
      <w:r w:rsidR="00056520" w:rsidRPr="00AB4198">
        <w:rPr>
          <w:sz w:val="36"/>
          <w:szCs w:val="36"/>
          <w:rtl/>
        </w:rPr>
        <w:t>ة</w:t>
      </w:r>
      <w:r w:rsidRPr="00AB4198">
        <w:rPr>
          <w:sz w:val="36"/>
          <w:szCs w:val="36"/>
          <w:rtl/>
        </w:rPr>
        <w:t xml:space="preserve">، </w:t>
      </w:r>
      <w:r w:rsidR="00056520" w:rsidRPr="00AB4198">
        <w:rPr>
          <w:sz w:val="36"/>
          <w:szCs w:val="36"/>
          <w:rtl/>
        </w:rPr>
        <w:t>خالف</w:t>
      </w:r>
      <w:r w:rsidR="0016155B" w:rsidRPr="00AB4198">
        <w:rPr>
          <w:sz w:val="36"/>
          <w:szCs w:val="36"/>
          <w:rtl/>
        </w:rPr>
        <w:t xml:space="preserve"> امرين استقلالين، </w:t>
      </w:r>
      <w:r w:rsidR="00056520" w:rsidRPr="00AB4198">
        <w:rPr>
          <w:sz w:val="36"/>
          <w:szCs w:val="36"/>
          <w:rtl/>
        </w:rPr>
        <w:t xml:space="preserve">و لكن </w:t>
      </w:r>
      <w:r w:rsidRPr="00AB4198">
        <w:rPr>
          <w:sz w:val="36"/>
          <w:szCs w:val="36"/>
          <w:rtl/>
        </w:rPr>
        <w:t xml:space="preserve">الحاضر التارك للصلاة لم يخالف الا امرا </w:t>
      </w:r>
      <w:r w:rsidR="0016155B" w:rsidRPr="00AB4198">
        <w:rPr>
          <w:sz w:val="36"/>
          <w:szCs w:val="36"/>
          <w:rtl/>
        </w:rPr>
        <w:t xml:space="preserve">استقلاليا واحدا </w:t>
      </w:r>
      <w:r w:rsidRPr="00AB4198">
        <w:rPr>
          <w:sz w:val="36"/>
          <w:szCs w:val="36"/>
          <w:rtl/>
        </w:rPr>
        <w:t>بصلا</w:t>
      </w:r>
      <w:r w:rsidR="00056520" w:rsidRPr="00AB4198">
        <w:rPr>
          <w:sz w:val="36"/>
          <w:szCs w:val="36"/>
          <w:rtl/>
        </w:rPr>
        <w:t>ة التمام.</w:t>
      </w:r>
      <w:r w:rsidRPr="00AB4198">
        <w:rPr>
          <w:sz w:val="36"/>
          <w:szCs w:val="36"/>
          <w:rtl/>
        </w:rPr>
        <w:t xml:space="preserve"> </w:t>
      </w:r>
    </w:p>
    <w:p w14:paraId="24A0A869" w14:textId="77777777" w:rsidR="00595D2B" w:rsidRPr="00AB4198" w:rsidRDefault="00056520" w:rsidP="00410A0A">
      <w:pPr>
        <w:rPr>
          <w:sz w:val="36"/>
          <w:szCs w:val="36"/>
          <w:rtl/>
        </w:rPr>
      </w:pPr>
      <w:r w:rsidRPr="00AB4198">
        <w:rPr>
          <w:sz w:val="36"/>
          <w:szCs w:val="36"/>
          <w:rtl/>
        </w:rPr>
        <w:t xml:space="preserve">و الحاصل أن </w:t>
      </w:r>
      <w:r w:rsidR="00595D2B" w:rsidRPr="00AB4198">
        <w:rPr>
          <w:sz w:val="36"/>
          <w:szCs w:val="36"/>
          <w:rtl/>
        </w:rPr>
        <w:t xml:space="preserve">هذا التخريج </w:t>
      </w:r>
      <w:r w:rsidRPr="00AB4198">
        <w:rPr>
          <w:sz w:val="36"/>
          <w:szCs w:val="36"/>
          <w:rtl/>
        </w:rPr>
        <w:t xml:space="preserve">الرابع بالصياغة التي ذكرناها ايضا محتمل ثبوتا، نعم هو ايضا </w:t>
      </w:r>
      <w:r w:rsidR="00595D2B" w:rsidRPr="00AB4198">
        <w:rPr>
          <w:sz w:val="36"/>
          <w:szCs w:val="36"/>
          <w:rtl/>
        </w:rPr>
        <w:t xml:space="preserve">خلاف </w:t>
      </w:r>
      <w:r w:rsidRPr="00AB4198">
        <w:rPr>
          <w:sz w:val="36"/>
          <w:szCs w:val="36"/>
          <w:rtl/>
        </w:rPr>
        <w:t>ال</w:t>
      </w:r>
      <w:r w:rsidR="00595D2B" w:rsidRPr="00AB4198">
        <w:rPr>
          <w:sz w:val="36"/>
          <w:szCs w:val="36"/>
          <w:rtl/>
        </w:rPr>
        <w:t xml:space="preserve">ظاهر </w:t>
      </w:r>
      <w:r w:rsidRPr="00AB4198">
        <w:rPr>
          <w:sz w:val="36"/>
          <w:szCs w:val="36"/>
          <w:rtl/>
        </w:rPr>
        <w:t xml:space="preserve">الاولي من خطاب </w:t>
      </w:r>
      <w:r w:rsidR="00595D2B" w:rsidRPr="00AB4198">
        <w:rPr>
          <w:sz w:val="36"/>
          <w:szCs w:val="36"/>
          <w:rtl/>
        </w:rPr>
        <w:t>الامر بالقصر على المسافر</w:t>
      </w:r>
      <w:r w:rsidRPr="00AB4198">
        <w:rPr>
          <w:sz w:val="36"/>
          <w:szCs w:val="36"/>
          <w:rtl/>
        </w:rPr>
        <w:t>،</w:t>
      </w:r>
      <w:r w:rsidR="00595D2B" w:rsidRPr="00AB4198">
        <w:rPr>
          <w:sz w:val="36"/>
          <w:szCs w:val="36"/>
          <w:rtl/>
        </w:rPr>
        <w:t xml:space="preserve"> </w:t>
      </w:r>
      <w:r w:rsidRPr="00AB4198">
        <w:rPr>
          <w:sz w:val="36"/>
          <w:szCs w:val="36"/>
          <w:rtl/>
        </w:rPr>
        <w:t xml:space="preserve">لظهوره في كونه ارشادا الى </w:t>
      </w:r>
      <w:r w:rsidR="00595D2B" w:rsidRPr="00AB4198">
        <w:rPr>
          <w:sz w:val="36"/>
          <w:szCs w:val="36"/>
          <w:rtl/>
        </w:rPr>
        <w:t>شرطي</w:t>
      </w:r>
      <w:r w:rsidRPr="00AB4198">
        <w:rPr>
          <w:sz w:val="36"/>
          <w:szCs w:val="36"/>
          <w:rtl/>
        </w:rPr>
        <w:t>ة</w:t>
      </w:r>
      <w:r w:rsidR="00595D2B" w:rsidRPr="00AB4198">
        <w:rPr>
          <w:sz w:val="36"/>
          <w:szCs w:val="36"/>
          <w:rtl/>
        </w:rPr>
        <w:t xml:space="preserve"> </w:t>
      </w:r>
      <w:r w:rsidRPr="00AB4198">
        <w:rPr>
          <w:sz w:val="36"/>
          <w:szCs w:val="36"/>
          <w:rtl/>
        </w:rPr>
        <w:t>القصر.</w:t>
      </w:r>
    </w:p>
    <w:p w14:paraId="42698748" w14:textId="77777777" w:rsidR="00056520" w:rsidRPr="00AB4198" w:rsidRDefault="00056520" w:rsidP="00410A0A">
      <w:pPr>
        <w:rPr>
          <w:rFonts w:eastAsia="Batang"/>
          <w:sz w:val="36"/>
          <w:szCs w:val="36"/>
          <w:rtl/>
        </w:rPr>
      </w:pPr>
      <w:r w:rsidRPr="00AB4198">
        <w:rPr>
          <w:rFonts w:eastAsia="Batang"/>
          <w:sz w:val="36"/>
          <w:szCs w:val="36"/>
          <w:rtl/>
        </w:rPr>
        <w:t>هذا كله في تخريجات مسلك المشهور من عدم وجوب الاعادة حتى في الوقت على من أتم في موضع القصر، مع استحقاقه للعقاب اذا كان جاهلا مقصرا، و تبين امكان جميع هذه التخريجات ثبوتا.</w:t>
      </w:r>
    </w:p>
    <w:p w14:paraId="6577BC68" w14:textId="77777777" w:rsidR="00056520" w:rsidRPr="00AB4198" w:rsidRDefault="00056520" w:rsidP="00410A0A">
      <w:pPr>
        <w:rPr>
          <w:rFonts w:eastAsia="Batang"/>
          <w:sz w:val="36"/>
          <w:szCs w:val="36"/>
          <w:rtl/>
        </w:rPr>
      </w:pPr>
      <w:r w:rsidRPr="00AB4198">
        <w:rPr>
          <w:rFonts w:eastAsia="Batang"/>
          <w:sz w:val="36"/>
          <w:szCs w:val="36"/>
          <w:rtl/>
        </w:rPr>
        <w:t>انما الكلام في أنه هل يساعد العرف في مقام الاثبات مع مسلك المشهور، بعد الفراغ عن امكانه ثبوتا، فقد يدّعى عدم مساعدة مقام الاثبات معه، لأن العرف يرى ن</w:t>
      </w:r>
      <w:r w:rsidR="00004BA4" w:rsidRPr="00AB4198">
        <w:rPr>
          <w:rFonts w:eastAsia="Batang"/>
          <w:sz w:val="36"/>
          <w:szCs w:val="36"/>
          <w:rtl/>
        </w:rPr>
        <w:t>وع</w:t>
      </w:r>
      <w:r w:rsidRPr="00AB4198">
        <w:rPr>
          <w:rFonts w:eastAsia="Batang"/>
          <w:sz w:val="36"/>
          <w:szCs w:val="36"/>
          <w:rtl/>
        </w:rPr>
        <w:t>ا</w:t>
      </w:r>
      <w:r w:rsidR="00004BA4" w:rsidRPr="00AB4198">
        <w:rPr>
          <w:rFonts w:eastAsia="Batang"/>
          <w:sz w:val="36"/>
          <w:szCs w:val="36"/>
          <w:rtl/>
        </w:rPr>
        <w:t>ً</w:t>
      </w:r>
      <w:r w:rsidRPr="00AB4198">
        <w:rPr>
          <w:rFonts w:eastAsia="Batang"/>
          <w:sz w:val="36"/>
          <w:szCs w:val="36"/>
          <w:rtl/>
        </w:rPr>
        <w:t xml:space="preserve"> من التنافي بين أن يحكم من جهةٍ بعدم وجوب الاعادة، مع سعة الوقت و امكان اعادة الصلاة على تقدير بطلانها، و من جهة أخرى يعاقب على تركه لصلاة القصر مثلا، مع بقاء وقتها، بل قد يمكن اعادتها شرعا بأن فرض أن</w:t>
      </w:r>
      <w:r w:rsidR="00004BA4" w:rsidRPr="00AB4198">
        <w:rPr>
          <w:rFonts w:eastAsia="Batang"/>
          <w:sz w:val="36"/>
          <w:szCs w:val="36"/>
          <w:rtl/>
        </w:rPr>
        <w:t>ه</w:t>
      </w:r>
      <w:r w:rsidRPr="00AB4198">
        <w:rPr>
          <w:rFonts w:eastAsia="Batang"/>
          <w:sz w:val="36"/>
          <w:szCs w:val="36"/>
          <w:rtl/>
        </w:rPr>
        <w:t xml:space="preserve"> صلّى فرادى، و يريد الآن أن يعيدها جماعة، بناء على ما هو الظاهر من شمول اطلاق ادلة استحباب اعادة الصلاة جماعة للمقام، و الامر في الجهر موضع الاخفات او بالعكس اظهر، حيث يمكن للمكلف اذا علم بالحكم اثناء الصلاة أن يستأنف الصلاة، بل بناء على ما هو المشهور من اطلاق دليل الاجتزاء بالجهر في موضع الاخفات او بالعكس مع الجهل بالحكم لفرض الالتفات الى الحكم قبل الركوع يمكنه اعادة القراءة، و مع ذلك حكم بتمامية الصلاة، و عدم لزوم اعادة القراءة، و لا يتم</w:t>
      </w:r>
      <w:r w:rsidR="00004BA4" w:rsidRPr="00AB4198">
        <w:rPr>
          <w:rFonts w:eastAsia="Batang"/>
          <w:sz w:val="36"/>
          <w:szCs w:val="36"/>
          <w:rtl/>
        </w:rPr>
        <w:t>ّ</w:t>
      </w:r>
      <w:r w:rsidRPr="00AB4198">
        <w:rPr>
          <w:rFonts w:eastAsia="Batang"/>
          <w:sz w:val="36"/>
          <w:szCs w:val="36"/>
          <w:rtl/>
        </w:rPr>
        <w:t xml:space="preserve"> بالنسبة الى هذه الفروض كلام صاحب الكفاية من عدم امكان استيفاء الملاك التام للواجب الاولي بعد حكم الشارع بعدم وجوب الاعادة، فهذا يوجب التشكيك لولا الاستظهار في عدم استحقاق العقاب، فيستلزم ذلك عدم وجوب تعلم هذا الحكم على الجاهل الذي يحكم بصحة عمله.</w:t>
      </w:r>
    </w:p>
    <w:p w14:paraId="3D83C729" w14:textId="77777777" w:rsidR="004828C3" w:rsidRDefault="00056520" w:rsidP="00410A0A">
      <w:pPr>
        <w:rPr>
          <w:rFonts w:eastAsia="Batang"/>
          <w:sz w:val="36"/>
          <w:szCs w:val="36"/>
          <w:rtl/>
        </w:rPr>
      </w:pPr>
      <w:r w:rsidRPr="00AB4198">
        <w:rPr>
          <w:rFonts w:eastAsia="Batang"/>
          <w:sz w:val="36"/>
          <w:szCs w:val="36"/>
          <w:rtl/>
        </w:rPr>
        <w:t>و لكن الانصاف أن اطلاق وجوب القصر على المسافر مثلا</w:t>
      </w:r>
      <w:r w:rsidR="00004BA4" w:rsidRPr="00AB4198">
        <w:rPr>
          <w:rFonts w:eastAsia="Batang"/>
          <w:sz w:val="36"/>
          <w:szCs w:val="36"/>
          <w:rtl/>
        </w:rPr>
        <w:t>،</w:t>
      </w:r>
      <w:r w:rsidRPr="00AB4198">
        <w:rPr>
          <w:rFonts w:eastAsia="Batang"/>
          <w:sz w:val="36"/>
          <w:szCs w:val="36"/>
          <w:rtl/>
        </w:rPr>
        <w:t xml:space="preserve"> و اطلاق دليل وجوب تعلم الاحكام، يقتضي استحقاق العقاب على من ترك القصر الواجب جهلا مع قدرته على تعلم الحكم، و الحكم بعدم وجوب الاعادة عليه ليس قرينة واضحة على رفع اليد عن هذا الظهور، نظير ما اختاره جماعة من شمول حديث لا تعاد للجاهل المقصر غير المتردد حال العمل، فانه لا ينافي استحقاقه للعقاب على تركه للصلاة التامة، فنفي وجوب الاعادة يعني سقوط الامر بالفريضة بذلك.</w:t>
      </w:r>
    </w:p>
    <w:p w14:paraId="037C4085" w14:textId="77777777" w:rsidR="004828C3" w:rsidRDefault="00056520" w:rsidP="00410A0A">
      <w:pPr>
        <w:rPr>
          <w:rFonts w:eastAsia="Batang"/>
          <w:sz w:val="36"/>
          <w:szCs w:val="36"/>
          <w:rtl/>
        </w:rPr>
      </w:pPr>
      <w:r w:rsidRPr="00AB4198">
        <w:rPr>
          <w:rFonts w:eastAsia="Batang"/>
          <w:sz w:val="36"/>
          <w:szCs w:val="36"/>
          <w:rtl/>
        </w:rPr>
        <w:t>نعم لو اعاد الصلاة جماعة او تدارك القراءة مثلا فيبعد جدا الالتزام باستحقاقه للعقاب، فان تمكن من ذلك فقد يقال بوجوب عليه الاعادة عقلا لدفع العقاب المحتمل</w:t>
      </w:r>
      <w:r w:rsidR="00004BA4" w:rsidRPr="00AB4198">
        <w:rPr>
          <w:rFonts w:eastAsia="Batang"/>
          <w:sz w:val="36"/>
          <w:szCs w:val="36"/>
          <w:rtl/>
        </w:rPr>
        <w:t>،</w:t>
      </w:r>
      <w:r w:rsidRPr="00AB4198">
        <w:rPr>
          <w:rFonts w:eastAsia="Batang"/>
          <w:sz w:val="36"/>
          <w:szCs w:val="36"/>
          <w:rtl/>
        </w:rPr>
        <w:t xml:space="preserve"> فتأمل.</w:t>
      </w:r>
    </w:p>
    <w:p w14:paraId="50C3F2E0" w14:textId="77777777" w:rsidR="00D20AE2" w:rsidRPr="00AB4198" w:rsidRDefault="00056520" w:rsidP="00410A0A">
      <w:pPr>
        <w:rPr>
          <w:sz w:val="36"/>
          <w:szCs w:val="36"/>
          <w:rtl/>
        </w:rPr>
      </w:pPr>
      <w:r w:rsidRPr="00AB4198">
        <w:rPr>
          <w:rFonts w:eastAsia="Batang"/>
          <w:sz w:val="36"/>
          <w:szCs w:val="36"/>
          <w:rtl/>
        </w:rPr>
        <w:t>هذا و أما في مسألة ال</w:t>
      </w:r>
      <w:r w:rsidR="00D20AE2" w:rsidRPr="00AB4198">
        <w:rPr>
          <w:rFonts w:eastAsia="Batang"/>
          <w:sz w:val="36"/>
          <w:szCs w:val="36"/>
          <w:rtl/>
        </w:rPr>
        <w:t xml:space="preserve">صوم </w:t>
      </w:r>
      <w:r w:rsidRPr="00AB4198">
        <w:rPr>
          <w:rFonts w:eastAsia="Batang"/>
          <w:sz w:val="36"/>
          <w:szCs w:val="36"/>
          <w:rtl/>
        </w:rPr>
        <w:t xml:space="preserve">في </w:t>
      </w:r>
      <w:r w:rsidR="00D20AE2" w:rsidRPr="00AB4198">
        <w:rPr>
          <w:rFonts w:eastAsia="Batang"/>
          <w:sz w:val="36"/>
          <w:szCs w:val="36"/>
          <w:rtl/>
        </w:rPr>
        <w:t xml:space="preserve">السفر بجهالة </w:t>
      </w:r>
      <w:r w:rsidRPr="00AB4198">
        <w:rPr>
          <w:rFonts w:eastAsia="Batang"/>
          <w:sz w:val="36"/>
          <w:szCs w:val="36"/>
          <w:rtl/>
        </w:rPr>
        <w:t>فلا موجب للالتزام ب</w:t>
      </w:r>
      <w:r w:rsidR="00D20AE2" w:rsidRPr="00AB4198">
        <w:rPr>
          <w:rFonts w:eastAsia="Batang"/>
          <w:sz w:val="36"/>
          <w:szCs w:val="36"/>
          <w:rtl/>
        </w:rPr>
        <w:t xml:space="preserve">استحقاقه للعقاب، لأنه لم يخالف تكليفاً بوجه، و </w:t>
      </w:r>
      <w:r w:rsidRPr="00AB4198">
        <w:rPr>
          <w:rFonts w:eastAsia="Batang"/>
          <w:sz w:val="36"/>
          <w:szCs w:val="36"/>
          <w:rtl/>
        </w:rPr>
        <w:t xml:space="preserve">لا دليل على تفويته لملاك قضاء الصوم على المسافر، بعد أن كانت صحيحة العيص "من صام في السفر بجهالة" مقيدة عرفا لقوله تعالى "و من كان مريضا او على سفر فعدة من أيام أخر" و </w:t>
      </w:r>
      <w:r w:rsidR="00D20AE2" w:rsidRPr="00AB4198">
        <w:rPr>
          <w:rFonts w:eastAsia="Batang"/>
          <w:sz w:val="36"/>
          <w:szCs w:val="36"/>
          <w:rtl/>
        </w:rPr>
        <w:t>لم يعلم التزام المشهور فيه باستحقاق العقاب، و</w:t>
      </w:r>
      <w:r w:rsidR="00AB4198" w:rsidRPr="00AB4198">
        <w:rPr>
          <w:rFonts w:eastAsia="Batang"/>
          <w:sz w:val="36"/>
          <w:szCs w:val="36"/>
          <w:rtl/>
        </w:rPr>
        <w:t xml:space="preserve"> </w:t>
      </w:r>
      <w:r w:rsidRPr="00AB4198">
        <w:rPr>
          <w:rFonts w:eastAsia="Batang"/>
          <w:sz w:val="36"/>
          <w:szCs w:val="36"/>
          <w:rtl/>
        </w:rPr>
        <w:t xml:space="preserve">اوضح منه </w:t>
      </w:r>
      <w:r w:rsidR="00D20AE2" w:rsidRPr="00AB4198">
        <w:rPr>
          <w:rFonts w:eastAsia="Batang"/>
          <w:sz w:val="36"/>
          <w:szCs w:val="36"/>
          <w:rtl/>
        </w:rPr>
        <w:t>الذبح الى غير القبلة جهلا</w:t>
      </w:r>
      <w:r w:rsidRPr="00AB4198">
        <w:rPr>
          <w:rFonts w:eastAsia="Batang"/>
          <w:sz w:val="36"/>
          <w:szCs w:val="36"/>
          <w:rtl/>
        </w:rPr>
        <w:t xml:space="preserve"> بالحكم</w:t>
      </w:r>
      <w:r w:rsidR="00D20AE2" w:rsidRPr="00AB4198">
        <w:rPr>
          <w:rFonts w:eastAsia="Batang"/>
          <w:sz w:val="36"/>
          <w:szCs w:val="36"/>
          <w:rtl/>
        </w:rPr>
        <w:t>.</w:t>
      </w:r>
    </w:p>
    <w:p w14:paraId="08495CEF" w14:textId="77777777" w:rsidR="00186669" w:rsidRPr="00AB4198" w:rsidRDefault="00845CC5" w:rsidP="00796820">
      <w:pPr>
        <w:pStyle w:val="a0"/>
        <w:rPr>
          <w:rFonts w:eastAsia="Batang"/>
          <w:rtl/>
        </w:rPr>
      </w:pPr>
      <w:bookmarkStart w:id="78" w:name="_Toc494059214"/>
      <w:r>
        <w:rPr>
          <w:rFonts w:eastAsia="Batang" w:hint="cs"/>
          <w:rtl/>
        </w:rPr>
        <w:t>ا</w:t>
      </w:r>
      <w:r w:rsidR="00A53654" w:rsidRPr="00AB4198">
        <w:rPr>
          <w:rFonts w:eastAsia="Batang"/>
          <w:rtl/>
        </w:rPr>
        <w:t>لشرط الثاني لجريان البراءة</w:t>
      </w:r>
      <w:bookmarkEnd w:id="78"/>
      <w:r w:rsidR="00A53654" w:rsidRPr="00AB4198">
        <w:rPr>
          <w:rFonts w:eastAsia="Batang"/>
          <w:rtl/>
        </w:rPr>
        <w:t xml:space="preserve"> </w:t>
      </w:r>
    </w:p>
    <w:p w14:paraId="017F0356" w14:textId="77777777" w:rsidR="00A5701D" w:rsidRPr="00AB4198" w:rsidRDefault="00A5701D" w:rsidP="00410A0A">
      <w:pPr>
        <w:rPr>
          <w:sz w:val="36"/>
          <w:szCs w:val="36"/>
          <w:rtl/>
        </w:rPr>
      </w:pPr>
      <w:r w:rsidRPr="00AB4198">
        <w:rPr>
          <w:sz w:val="36"/>
          <w:szCs w:val="36"/>
          <w:rtl/>
        </w:rPr>
        <w:t>الشرط ال</w:t>
      </w:r>
      <w:r w:rsidR="00D900E4" w:rsidRPr="00AB4198">
        <w:rPr>
          <w:sz w:val="36"/>
          <w:szCs w:val="36"/>
          <w:rtl/>
        </w:rPr>
        <w:t xml:space="preserve">ثاني لجريان البراءة </w:t>
      </w:r>
      <w:r w:rsidR="00A53654" w:rsidRPr="00AB4198">
        <w:rPr>
          <w:sz w:val="36"/>
          <w:szCs w:val="36"/>
          <w:rtl/>
        </w:rPr>
        <w:t xml:space="preserve">هو ما </w:t>
      </w:r>
      <w:r w:rsidR="00D900E4" w:rsidRPr="00AB4198">
        <w:rPr>
          <w:sz w:val="36"/>
          <w:szCs w:val="36"/>
          <w:rtl/>
        </w:rPr>
        <w:t xml:space="preserve">نقله الشيخ الأعظم عن الفاضل التوني </w:t>
      </w:r>
      <w:r w:rsidR="00A53654" w:rsidRPr="00AB4198">
        <w:rPr>
          <w:sz w:val="36"/>
          <w:szCs w:val="36"/>
          <w:rtl/>
        </w:rPr>
        <w:t xml:space="preserve">"قدهما" </w:t>
      </w:r>
      <w:r w:rsidR="00C137E5" w:rsidRPr="00AB4198">
        <w:rPr>
          <w:sz w:val="36"/>
          <w:szCs w:val="36"/>
          <w:rtl/>
        </w:rPr>
        <w:t>من</w:t>
      </w:r>
      <w:r w:rsidRPr="00AB4198">
        <w:rPr>
          <w:sz w:val="36"/>
          <w:szCs w:val="36"/>
          <w:rtl/>
        </w:rPr>
        <w:t xml:space="preserve"> </w:t>
      </w:r>
      <w:r w:rsidR="00A53654" w:rsidRPr="00AB4198">
        <w:rPr>
          <w:sz w:val="36"/>
          <w:szCs w:val="36"/>
          <w:rtl/>
        </w:rPr>
        <w:t xml:space="preserve">عدم </w:t>
      </w:r>
      <w:r w:rsidR="00C137E5" w:rsidRPr="00AB4198">
        <w:rPr>
          <w:sz w:val="36"/>
          <w:szCs w:val="36"/>
          <w:rtl/>
        </w:rPr>
        <w:t xml:space="preserve">استلزام جريان البراءة لترتب </w:t>
      </w:r>
      <w:r w:rsidR="00D900E4" w:rsidRPr="00AB4198">
        <w:rPr>
          <w:sz w:val="36"/>
          <w:szCs w:val="36"/>
          <w:rtl/>
        </w:rPr>
        <w:t>ضرر</w:t>
      </w:r>
      <w:r w:rsidR="00C137E5" w:rsidRPr="00AB4198">
        <w:rPr>
          <w:sz w:val="36"/>
          <w:szCs w:val="36"/>
          <w:rtl/>
        </w:rPr>
        <w:t>ٍ</w:t>
      </w:r>
      <w:r w:rsidR="00D900E4" w:rsidRPr="00AB4198">
        <w:rPr>
          <w:sz w:val="36"/>
          <w:szCs w:val="36"/>
          <w:rtl/>
        </w:rPr>
        <w:t xml:space="preserve"> </w:t>
      </w:r>
      <w:r w:rsidRPr="00AB4198">
        <w:rPr>
          <w:sz w:val="36"/>
          <w:szCs w:val="36"/>
          <w:rtl/>
        </w:rPr>
        <w:t>على مسلم</w:t>
      </w:r>
      <w:r w:rsidR="00D900E4" w:rsidRPr="00AB4198">
        <w:rPr>
          <w:sz w:val="36"/>
          <w:szCs w:val="36"/>
          <w:rtl/>
        </w:rPr>
        <w:t>،</w:t>
      </w:r>
      <w:r w:rsidRPr="00AB4198">
        <w:rPr>
          <w:sz w:val="36"/>
          <w:szCs w:val="36"/>
          <w:rtl/>
        </w:rPr>
        <w:t xml:space="preserve"> </w:t>
      </w:r>
      <w:r w:rsidR="00D900E4" w:rsidRPr="00AB4198">
        <w:rPr>
          <w:sz w:val="36"/>
          <w:szCs w:val="36"/>
          <w:rtl/>
        </w:rPr>
        <w:t xml:space="preserve">و مثِّل له بجريان البراءة عن ضمان </w:t>
      </w:r>
      <w:r w:rsidR="00A53654" w:rsidRPr="00AB4198">
        <w:rPr>
          <w:sz w:val="36"/>
          <w:szCs w:val="36"/>
          <w:rtl/>
        </w:rPr>
        <w:t>مال الغير في موارد الشك في الضمان، -كما في ضمان حبس الحر الكسوب- لان مقتضى قاعدة لا ضرر نفي الضرر غير المتدارك</w:t>
      </w:r>
      <w:r w:rsidR="00D900E4" w:rsidRPr="00AB4198">
        <w:rPr>
          <w:sz w:val="36"/>
          <w:szCs w:val="36"/>
          <w:rtl/>
        </w:rPr>
        <w:t>.</w:t>
      </w:r>
    </w:p>
    <w:p w14:paraId="00AFAACD" w14:textId="77777777" w:rsidR="00A53654" w:rsidRPr="00AB4198" w:rsidRDefault="00A5701D"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و </w:t>
      </w:r>
      <w:r w:rsidR="00A53654" w:rsidRPr="00AB4198">
        <w:rPr>
          <w:rFonts w:ascii="Scheherazade" w:hAnsi="Scheherazade" w:cs="Scheherazade"/>
          <w:sz w:val="36"/>
          <w:szCs w:val="36"/>
          <w:rtl/>
        </w:rPr>
        <w:t>من الواضح أن هذا ليس شرطا زائدا لجريان البراءة، اذ لو ثبت حكم الزامي بأية أمارة كقاعدة لا ضرر في المثال المذكور بناء على تمامية جريانها فيه، او اصل محرز كالاستصحاب فلا تصل النوبة الى اصل البراءة.</w:t>
      </w:r>
    </w:p>
    <w:p w14:paraId="6E38228F" w14:textId="77777777" w:rsidR="006651E1" w:rsidRPr="00AB4198" w:rsidRDefault="00A53654" w:rsidP="00410A0A">
      <w:pPr>
        <w:pStyle w:val="af2"/>
        <w:widowControl w:val="0"/>
        <w:bidi/>
        <w:spacing w:before="0" w:beforeAutospacing="0" w:after="0" w:afterAutospacing="0"/>
        <w:ind w:firstLine="227"/>
        <w:jc w:val="both"/>
        <w:rPr>
          <w:rFonts w:ascii="Scheherazade" w:hAnsi="Scheherazade" w:cs="Scheherazade"/>
          <w:sz w:val="36"/>
          <w:szCs w:val="36"/>
          <w:rtl/>
        </w:rPr>
      </w:pPr>
      <w:r w:rsidRPr="00AB4198">
        <w:rPr>
          <w:rFonts w:ascii="Scheherazade" w:hAnsi="Scheherazade" w:cs="Scheherazade"/>
          <w:sz w:val="36"/>
          <w:szCs w:val="36"/>
          <w:rtl/>
        </w:rPr>
        <w:t xml:space="preserve">نعم قد يقال </w:t>
      </w:r>
      <w:r w:rsidR="00056520" w:rsidRPr="00AB4198">
        <w:rPr>
          <w:rFonts w:ascii="Scheherazade" w:hAnsi="Scheherazade" w:cs="Scheherazade"/>
          <w:sz w:val="36"/>
          <w:szCs w:val="36"/>
          <w:rtl/>
        </w:rPr>
        <w:t>-</w:t>
      </w:r>
      <w:r w:rsidR="00957CD9" w:rsidRPr="00AB4198">
        <w:rPr>
          <w:rFonts w:ascii="Scheherazade" w:hAnsi="Scheherazade" w:cs="Scheherazade"/>
          <w:sz w:val="36"/>
          <w:szCs w:val="36"/>
          <w:rtl/>
        </w:rPr>
        <w:t xml:space="preserve">كما عن السيد الخوئي "قده"- </w:t>
      </w:r>
      <w:r w:rsidRPr="00AB4198">
        <w:rPr>
          <w:rFonts w:ascii="Scheherazade" w:hAnsi="Scheherazade" w:cs="Scheherazade"/>
          <w:sz w:val="36"/>
          <w:szCs w:val="36"/>
          <w:rtl/>
        </w:rPr>
        <w:t xml:space="preserve">في خصوص </w:t>
      </w:r>
      <w:r w:rsidR="00957CD9" w:rsidRPr="00AB4198">
        <w:rPr>
          <w:rFonts w:ascii="Scheherazade" w:hAnsi="Scheherazade" w:cs="Scheherazade"/>
          <w:sz w:val="36"/>
          <w:szCs w:val="36"/>
          <w:rtl/>
        </w:rPr>
        <w:t xml:space="preserve">البراءة </w:t>
      </w:r>
      <w:r w:rsidRPr="00AB4198">
        <w:rPr>
          <w:rFonts w:ascii="Scheherazade" w:hAnsi="Scheherazade" w:cs="Scheherazade"/>
          <w:sz w:val="36"/>
          <w:szCs w:val="36"/>
          <w:rtl/>
        </w:rPr>
        <w:t>بأن سياق كونه</w:t>
      </w:r>
      <w:r w:rsidR="00957CD9" w:rsidRPr="00AB4198">
        <w:rPr>
          <w:rFonts w:ascii="Scheherazade" w:hAnsi="Scheherazade" w:cs="Scheherazade"/>
          <w:sz w:val="36"/>
          <w:szCs w:val="36"/>
          <w:rtl/>
        </w:rPr>
        <w:t>ا امتنانية</w:t>
      </w:r>
      <w:r w:rsidRPr="00AB4198">
        <w:rPr>
          <w:rFonts w:ascii="Scheherazade" w:hAnsi="Scheherazade" w:cs="Scheherazade"/>
          <w:sz w:val="36"/>
          <w:szCs w:val="36"/>
          <w:rtl/>
        </w:rPr>
        <w:t xml:space="preserve"> على الامة، </w:t>
      </w:r>
      <w:r w:rsidR="00957CD9" w:rsidRPr="00AB4198">
        <w:rPr>
          <w:rFonts w:ascii="Scheherazade" w:hAnsi="Scheherazade" w:cs="Scheherazade"/>
          <w:sz w:val="36"/>
          <w:szCs w:val="36"/>
          <w:rtl/>
        </w:rPr>
        <w:t>يقتضي اشتراط جريانها بعدم توجه الضرر من جريانه على الغير.</w:t>
      </w:r>
    </w:p>
    <w:p w14:paraId="7A92B41A" w14:textId="77777777" w:rsidR="006651E1" w:rsidRPr="00AB4198" w:rsidRDefault="00957CD9" w:rsidP="00410A0A">
      <w:pPr>
        <w:rPr>
          <w:sz w:val="36"/>
          <w:szCs w:val="36"/>
          <w:rtl/>
        </w:rPr>
      </w:pPr>
      <w:r w:rsidRPr="00AB4198">
        <w:rPr>
          <w:sz w:val="36"/>
          <w:szCs w:val="36"/>
          <w:rtl/>
        </w:rPr>
        <w:t xml:space="preserve">و فيه أنه لو تم لزم عدم جريانها فيما لو لزم منه منع الغير عن </w:t>
      </w:r>
      <w:r w:rsidR="00C137E5" w:rsidRPr="00AB4198">
        <w:rPr>
          <w:sz w:val="36"/>
          <w:szCs w:val="36"/>
          <w:rtl/>
        </w:rPr>
        <w:t>م</w:t>
      </w:r>
      <w:r w:rsidRPr="00AB4198">
        <w:rPr>
          <w:sz w:val="36"/>
          <w:szCs w:val="36"/>
          <w:rtl/>
        </w:rPr>
        <w:t>نفع</w:t>
      </w:r>
      <w:r w:rsidR="00C137E5" w:rsidRPr="00AB4198">
        <w:rPr>
          <w:sz w:val="36"/>
          <w:szCs w:val="36"/>
          <w:rtl/>
        </w:rPr>
        <w:t>ة</w:t>
      </w:r>
      <w:r w:rsidRPr="00AB4198">
        <w:rPr>
          <w:sz w:val="36"/>
          <w:szCs w:val="36"/>
          <w:rtl/>
        </w:rPr>
        <w:t xml:space="preserve"> او لذة، كالبراءة عن وجوب تمكين الزوجة في الاستمتاعات غير المتعارفة، </w:t>
      </w:r>
      <w:r w:rsidR="008D3C00" w:rsidRPr="00AB4198">
        <w:rPr>
          <w:sz w:val="36"/>
          <w:szCs w:val="36"/>
          <w:rtl/>
        </w:rPr>
        <w:t>و يبعد التزامه به، و المهم أن هذا البيان يختص بما لو كان دليل البراءة خصوص حديث الرفع حيث ورد فيه "رفع عن امتي...ما لا يعلمون"، و أما البراءة العقلية او العقلائية الممضاة، او سائر ادلة البراءة الشرعية كحديث الحجب او قاعدة الحل الجارية في الشبهة التحريمية بل في الشبهة الوجوبية لعدم الفصل بينهما على ما في الكفاية، و كذا استصحاب عدم التكليف، فهي مطلقة.</w:t>
      </w:r>
    </w:p>
    <w:p w14:paraId="69144D8B" w14:textId="77777777" w:rsidR="008D3C00" w:rsidRPr="00AB4198" w:rsidRDefault="008D3C00" w:rsidP="00410A0A">
      <w:pPr>
        <w:rPr>
          <w:sz w:val="36"/>
          <w:szCs w:val="36"/>
          <w:rtl/>
        </w:rPr>
      </w:pPr>
      <w:r w:rsidRPr="00AB4198">
        <w:rPr>
          <w:sz w:val="36"/>
          <w:szCs w:val="36"/>
          <w:rtl/>
        </w:rPr>
        <w:t>هذا مضافا الى أن مفاد حديث الرفع وان كان هو الامتنان على الامة، لكن صدقه العرفي لا يتقوم بعدم كون رفع الحكم عمن شمله حديث الرفع منافيا للامتنان على غيره، فانه يكفي في كون الرفع امتنانا على الامة جميعا، أن ذلك الغير ايضا لو ابتلي بمثل ذلك انحلّت مشكلته بسبب حديث الرفع، وهذا نظير كون قاعدة لا حرج امتنانا على الامة حيث قال تعالى "ما جعل عليكم في الدين من حرج، ملة ابيكم ابراهيم" بينما أنه لا ينبغي أن يشكّ احد في رفع وجوب التمكين عن الزوجة اذا كان ذلك حرجيا عليها مع كونه باللحاظ الذي ذكروه خلاف الامتنان في حق الزوج، بل يمكن النقض بمورد الاكراه، حيث انه لو أكره ظالم شخصا على بيع داره، فباعه من زيد، فالحكم ببطلان بيعه يكون خلاف الامتنان في حق زيد المشتري، مع أنه لم‌ يستشكل احد في شمول حديث الرفع له، وكذا اذا أتلف مسلم مال ذمي، خطأ او اضطرارا، فان المالك ليس من الأمة حتى يكون رفع الضمان عن المسلم الذي اتلف ماله منافيا للامتنان على الامة، ويبعد التزامه بعدم الضمان في مثله.</w:t>
      </w:r>
    </w:p>
    <w:p w14:paraId="4AEFB053" w14:textId="77777777" w:rsidR="004828C3" w:rsidRDefault="008D3C00" w:rsidP="00410A0A">
      <w:pPr>
        <w:rPr>
          <w:sz w:val="36"/>
          <w:szCs w:val="36"/>
          <w:rtl/>
        </w:rPr>
      </w:pPr>
      <w:r w:rsidRPr="00AB4198">
        <w:rPr>
          <w:sz w:val="36"/>
          <w:szCs w:val="36"/>
          <w:rtl/>
        </w:rPr>
        <w:t>و حيث انجرّ الكلام الى الشرط الثاني تعرض ال</w:t>
      </w:r>
      <w:r w:rsidR="00675CB3" w:rsidRPr="00AB4198">
        <w:rPr>
          <w:sz w:val="36"/>
          <w:szCs w:val="36"/>
          <w:rtl/>
        </w:rPr>
        <w:t xml:space="preserve">شيخ الاعظم </w:t>
      </w:r>
      <w:r w:rsidRPr="00AB4198">
        <w:rPr>
          <w:sz w:val="36"/>
          <w:szCs w:val="36"/>
          <w:rtl/>
        </w:rPr>
        <w:t xml:space="preserve">استطرادا لقاعدة لا ضرر، و </w:t>
      </w:r>
      <w:r w:rsidR="00675CB3" w:rsidRPr="00AB4198">
        <w:rPr>
          <w:sz w:val="36"/>
          <w:szCs w:val="36"/>
          <w:rtl/>
        </w:rPr>
        <w:t>تبعه الاعلام</w:t>
      </w:r>
      <w:r w:rsidR="00004BA4" w:rsidRPr="00AB4198">
        <w:rPr>
          <w:sz w:val="36"/>
          <w:szCs w:val="36"/>
          <w:rtl/>
        </w:rPr>
        <w:t>،</w:t>
      </w:r>
      <w:r w:rsidR="00675CB3" w:rsidRPr="00AB4198">
        <w:rPr>
          <w:sz w:val="36"/>
          <w:szCs w:val="36"/>
          <w:rtl/>
        </w:rPr>
        <w:t xml:space="preserve"> و </w:t>
      </w:r>
      <w:r w:rsidRPr="00AB4198">
        <w:rPr>
          <w:sz w:val="36"/>
          <w:szCs w:val="36"/>
          <w:rtl/>
        </w:rPr>
        <w:t>نحن نتبع اثرهم في ذل</w:t>
      </w:r>
      <w:r w:rsidR="0050084C" w:rsidRPr="00AB4198">
        <w:rPr>
          <w:sz w:val="36"/>
          <w:szCs w:val="36"/>
          <w:rtl/>
        </w:rPr>
        <w:t>ك</w:t>
      </w:r>
      <w:r w:rsidR="00675CB3" w:rsidRPr="00AB4198">
        <w:rPr>
          <w:sz w:val="36"/>
          <w:szCs w:val="36"/>
          <w:rtl/>
        </w:rPr>
        <w:t xml:space="preserve"> </w:t>
      </w:r>
      <w:r w:rsidR="0050084C" w:rsidRPr="00AB4198">
        <w:rPr>
          <w:sz w:val="36"/>
          <w:szCs w:val="36"/>
          <w:rtl/>
        </w:rPr>
        <w:t>ان شاء الله تعالى، و بهذا تم الجزء الرابع من مباحث الحجج</w:t>
      </w:r>
      <w:r w:rsidR="00004BA4" w:rsidRPr="00AB4198">
        <w:rPr>
          <w:sz w:val="36"/>
          <w:szCs w:val="36"/>
          <w:rtl/>
        </w:rPr>
        <w:t>،</w:t>
      </w:r>
      <w:r w:rsidR="0050084C" w:rsidRPr="00AB4198">
        <w:rPr>
          <w:sz w:val="36"/>
          <w:szCs w:val="36"/>
          <w:rtl/>
        </w:rPr>
        <w:t xml:space="preserve"> و آخر دعوانا أن الحمد لله رب العالمين</w:t>
      </w:r>
      <w:r w:rsidR="00056520" w:rsidRPr="00AB4198">
        <w:rPr>
          <w:sz w:val="36"/>
          <w:szCs w:val="36"/>
          <w:rtl/>
        </w:rPr>
        <w:t>.</w:t>
      </w:r>
    </w:p>
    <w:p w14:paraId="684C5065" w14:textId="77777777" w:rsidR="004828C3" w:rsidRDefault="00AB4198" w:rsidP="00410A0A">
      <w:pPr>
        <w:rPr>
          <w:sz w:val="36"/>
          <w:szCs w:val="36"/>
          <w:rtl/>
        </w:rPr>
      </w:pPr>
      <w:r w:rsidRPr="00AB4198">
        <w:rPr>
          <w:sz w:val="36"/>
          <w:szCs w:val="36"/>
          <w:rtl/>
        </w:rPr>
        <w:t xml:space="preserve">  </w:t>
      </w:r>
      <w:r w:rsidR="00056520" w:rsidRPr="00AB4198">
        <w:rPr>
          <w:sz w:val="36"/>
          <w:szCs w:val="36"/>
          <w:rtl/>
        </w:rPr>
        <w:t>26|شوال المكرم| 1436</w:t>
      </w:r>
    </w:p>
    <w:p w14:paraId="52B51047" w14:textId="77777777" w:rsidR="0050084C" w:rsidRPr="00AB4198" w:rsidRDefault="00AB4198" w:rsidP="00410A0A">
      <w:pPr>
        <w:rPr>
          <w:sz w:val="36"/>
          <w:szCs w:val="36"/>
          <w:rtl/>
        </w:rPr>
      </w:pPr>
      <w:r w:rsidRPr="00AB4198">
        <w:rPr>
          <w:sz w:val="36"/>
          <w:szCs w:val="36"/>
          <w:rtl/>
        </w:rPr>
        <w:t xml:space="preserve">  </w:t>
      </w:r>
      <w:r w:rsidR="00056520" w:rsidRPr="00AB4198">
        <w:rPr>
          <w:sz w:val="36"/>
          <w:szCs w:val="36"/>
          <w:rtl/>
        </w:rPr>
        <w:t>محمد تقي الشهيدي</w:t>
      </w:r>
      <w:r w:rsidR="0050084C" w:rsidRPr="00AB4198">
        <w:rPr>
          <w:sz w:val="36"/>
          <w:szCs w:val="36"/>
          <w:rtl/>
        </w:rPr>
        <w:t xml:space="preserve"> </w:t>
      </w:r>
    </w:p>
    <w:p w14:paraId="5827FA01" w14:textId="6F991B79" w:rsidR="00BD5325" w:rsidRPr="00AB4198" w:rsidRDefault="00BD5325" w:rsidP="00191502">
      <w:pPr>
        <w:ind w:firstLine="0"/>
        <w:rPr>
          <w:rFonts w:hint="cs"/>
          <w:sz w:val="36"/>
          <w:szCs w:val="36"/>
          <w:rtl/>
          <w:lang w:bidi="fa-IR"/>
        </w:rPr>
      </w:pPr>
    </w:p>
    <w:sectPr w:rsidR="00BD5325" w:rsidRPr="00AB4198" w:rsidSect="00110F61">
      <w:headerReference w:type="even" r:id="rId9"/>
      <w:headerReference w:type="default" r:id="rId10"/>
      <w:footnotePr>
        <w:numRestart w:val="eachPage"/>
      </w:footnotePr>
      <w:type w:val="oddPage"/>
      <w:pgSz w:w="10319" w:h="14578" w:code="138"/>
      <w:pgMar w:top="1418" w:right="1758" w:bottom="1418" w:left="1758"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20E8" w14:textId="77777777" w:rsidR="007671FB" w:rsidRDefault="007671FB" w:rsidP="009A4193">
      <w:r>
        <w:separator/>
      </w:r>
    </w:p>
    <w:p w14:paraId="70A429F6" w14:textId="77777777" w:rsidR="007671FB" w:rsidRDefault="007671FB" w:rsidP="009A4193"/>
    <w:p w14:paraId="64EABFB8" w14:textId="77777777" w:rsidR="007671FB" w:rsidRDefault="007671FB" w:rsidP="009A4193"/>
    <w:p w14:paraId="1CC9F1B4" w14:textId="77777777" w:rsidR="007671FB" w:rsidRDefault="007671FB" w:rsidP="009A4193"/>
    <w:p w14:paraId="0A4A4389" w14:textId="77777777" w:rsidR="007671FB" w:rsidRDefault="007671FB" w:rsidP="009A4193"/>
    <w:p w14:paraId="5E0D9AA3" w14:textId="77777777" w:rsidR="007671FB" w:rsidRDefault="007671FB" w:rsidP="009A4193"/>
    <w:p w14:paraId="4AF23E13" w14:textId="77777777" w:rsidR="007671FB" w:rsidRDefault="007671FB" w:rsidP="009A4193"/>
    <w:p w14:paraId="4A443718" w14:textId="77777777" w:rsidR="007671FB" w:rsidRDefault="007671FB" w:rsidP="009A4193"/>
    <w:p w14:paraId="3602658B" w14:textId="77777777" w:rsidR="007671FB" w:rsidRDefault="007671FB" w:rsidP="009A4193"/>
    <w:p w14:paraId="14FE4676" w14:textId="77777777" w:rsidR="007671FB" w:rsidRDefault="007671FB" w:rsidP="009A4193"/>
    <w:p w14:paraId="79E1E2D9" w14:textId="77777777" w:rsidR="007671FB" w:rsidRDefault="007671FB" w:rsidP="009A4193"/>
    <w:p w14:paraId="69C891B2" w14:textId="77777777" w:rsidR="007671FB" w:rsidRDefault="007671FB" w:rsidP="009A4193"/>
    <w:p w14:paraId="4E8A4509" w14:textId="77777777" w:rsidR="007671FB" w:rsidRDefault="007671FB" w:rsidP="009A4193"/>
    <w:p w14:paraId="29874F46" w14:textId="77777777" w:rsidR="007671FB" w:rsidRDefault="007671FB" w:rsidP="009A4193"/>
    <w:p w14:paraId="46F90493" w14:textId="77777777" w:rsidR="007671FB" w:rsidRDefault="007671FB" w:rsidP="009A4193"/>
    <w:p w14:paraId="5A315491" w14:textId="77777777" w:rsidR="007671FB" w:rsidRDefault="007671FB" w:rsidP="009A4193"/>
    <w:p w14:paraId="31861E5C" w14:textId="77777777" w:rsidR="007671FB" w:rsidRDefault="007671FB" w:rsidP="009A4193"/>
    <w:p w14:paraId="0147878B" w14:textId="77777777" w:rsidR="007671FB" w:rsidRDefault="007671FB" w:rsidP="009A4193"/>
    <w:p w14:paraId="302783FD" w14:textId="77777777" w:rsidR="007671FB" w:rsidRDefault="007671FB" w:rsidP="009A4193"/>
    <w:p w14:paraId="76FF45FE" w14:textId="77777777" w:rsidR="007671FB" w:rsidRDefault="007671FB" w:rsidP="009A4193"/>
    <w:p w14:paraId="3A2D18BF" w14:textId="77777777" w:rsidR="007671FB" w:rsidRDefault="007671FB" w:rsidP="009A4193"/>
    <w:p w14:paraId="6F1B362B" w14:textId="77777777" w:rsidR="007671FB" w:rsidRDefault="007671FB" w:rsidP="009A4193"/>
    <w:p w14:paraId="01FA0736" w14:textId="77777777" w:rsidR="007671FB" w:rsidRDefault="007671FB" w:rsidP="009A4193"/>
    <w:p w14:paraId="6FF35232" w14:textId="77777777" w:rsidR="007671FB" w:rsidRDefault="007671FB" w:rsidP="009A4193"/>
    <w:p w14:paraId="64A52F1E" w14:textId="77777777" w:rsidR="007671FB" w:rsidRDefault="007671FB" w:rsidP="009A4193"/>
    <w:p w14:paraId="300D727B" w14:textId="77777777" w:rsidR="007671FB" w:rsidRDefault="007671FB" w:rsidP="009A4193"/>
    <w:p w14:paraId="0EEDB7B2" w14:textId="77777777" w:rsidR="007671FB" w:rsidRDefault="007671FB" w:rsidP="009A4193"/>
    <w:p w14:paraId="50ACE76D" w14:textId="77777777" w:rsidR="007671FB" w:rsidRDefault="007671FB" w:rsidP="009A4193"/>
    <w:p w14:paraId="1437308B" w14:textId="77777777" w:rsidR="007671FB" w:rsidRDefault="007671FB" w:rsidP="009A4193"/>
    <w:p w14:paraId="244E0636" w14:textId="77777777" w:rsidR="007671FB" w:rsidRDefault="007671FB" w:rsidP="009A4193"/>
  </w:endnote>
  <w:endnote w:type="continuationSeparator" w:id="0">
    <w:p w14:paraId="1F28AB9B" w14:textId="77777777" w:rsidR="007671FB" w:rsidRDefault="007671FB" w:rsidP="009A4193">
      <w:r>
        <w:continuationSeparator/>
      </w:r>
    </w:p>
    <w:p w14:paraId="764C21FC" w14:textId="77777777" w:rsidR="007671FB" w:rsidRDefault="007671FB" w:rsidP="009A4193"/>
    <w:p w14:paraId="61C0C817" w14:textId="77777777" w:rsidR="007671FB" w:rsidRDefault="007671FB" w:rsidP="009A4193"/>
    <w:p w14:paraId="3BC90AD3" w14:textId="77777777" w:rsidR="007671FB" w:rsidRDefault="007671FB" w:rsidP="009A4193"/>
    <w:p w14:paraId="2AB10CC8" w14:textId="77777777" w:rsidR="007671FB" w:rsidRDefault="007671FB" w:rsidP="009A4193"/>
    <w:p w14:paraId="65441D1C" w14:textId="77777777" w:rsidR="007671FB" w:rsidRDefault="007671FB" w:rsidP="009A4193"/>
    <w:p w14:paraId="011DADD1" w14:textId="77777777" w:rsidR="007671FB" w:rsidRDefault="007671FB" w:rsidP="009A4193"/>
    <w:p w14:paraId="6AA1DAF4" w14:textId="77777777" w:rsidR="007671FB" w:rsidRDefault="007671FB" w:rsidP="009A4193"/>
    <w:p w14:paraId="5E59AD0A" w14:textId="77777777" w:rsidR="007671FB" w:rsidRDefault="007671FB" w:rsidP="009A4193"/>
    <w:p w14:paraId="31503B3D" w14:textId="77777777" w:rsidR="007671FB" w:rsidRDefault="007671FB" w:rsidP="009A4193"/>
    <w:p w14:paraId="6DFD6E7F" w14:textId="77777777" w:rsidR="007671FB" w:rsidRDefault="007671FB" w:rsidP="009A4193"/>
    <w:p w14:paraId="2E84E816" w14:textId="77777777" w:rsidR="007671FB" w:rsidRDefault="007671FB" w:rsidP="009A4193"/>
    <w:p w14:paraId="3BC867D6" w14:textId="77777777" w:rsidR="007671FB" w:rsidRDefault="007671FB" w:rsidP="009A4193"/>
    <w:p w14:paraId="12446066" w14:textId="77777777" w:rsidR="007671FB" w:rsidRDefault="007671FB" w:rsidP="009A4193"/>
    <w:p w14:paraId="6432F2DB" w14:textId="77777777" w:rsidR="007671FB" w:rsidRDefault="007671FB" w:rsidP="009A4193"/>
    <w:p w14:paraId="119BB88B" w14:textId="77777777" w:rsidR="007671FB" w:rsidRDefault="007671FB" w:rsidP="009A4193"/>
    <w:p w14:paraId="1E035F13" w14:textId="77777777" w:rsidR="007671FB" w:rsidRDefault="007671FB" w:rsidP="009A4193"/>
    <w:p w14:paraId="026326AF" w14:textId="77777777" w:rsidR="007671FB" w:rsidRDefault="007671FB" w:rsidP="009A4193"/>
    <w:p w14:paraId="30CFC5B1" w14:textId="77777777" w:rsidR="007671FB" w:rsidRDefault="007671FB" w:rsidP="009A4193"/>
    <w:p w14:paraId="2DDFE109" w14:textId="77777777" w:rsidR="007671FB" w:rsidRDefault="007671FB" w:rsidP="009A4193"/>
    <w:p w14:paraId="00C8D690" w14:textId="77777777" w:rsidR="007671FB" w:rsidRDefault="007671FB" w:rsidP="009A4193"/>
    <w:p w14:paraId="33DBFFF2" w14:textId="77777777" w:rsidR="007671FB" w:rsidRDefault="007671FB" w:rsidP="009A4193"/>
    <w:p w14:paraId="19F6B225" w14:textId="77777777" w:rsidR="007671FB" w:rsidRDefault="007671FB" w:rsidP="009A4193"/>
    <w:p w14:paraId="281D0282" w14:textId="77777777" w:rsidR="007671FB" w:rsidRDefault="007671FB" w:rsidP="009A4193"/>
    <w:p w14:paraId="7BF5F4E0" w14:textId="77777777" w:rsidR="007671FB" w:rsidRDefault="007671FB" w:rsidP="009A4193"/>
    <w:p w14:paraId="25C02E0D" w14:textId="77777777" w:rsidR="007671FB" w:rsidRDefault="007671FB" w:rsidP="009A4193"/>
    <w:p w14:paraId="58B35D8C" w14:textId="77777777" w:rsidR="007671FB" w:rsidRDefault="007671FB" w:rsidP="009A4193"/>
    <w:p w14:paraId="74189FDE" w14:textId="77777777" w:rsidR="007671FB" w:rsidRDefault="007671FB" w:rsidP="009A4193"/>
    <w:p w14:paraId="6FBA09F2" w14:textId="77777777" w:rsidR="007671FB" w:rsidRDefault="007671FB" w:rsidP="009A4193"/>
    <w:p w14:paraId="4F1C8452" w14:textId="77777777" w:rsidR="007671FB" w:rsidRDefault="007671FB" w:rsidP="009A4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coType Naskh Variants">
    <w:altName w:val="Courier New"/>
    <w:charset w:val="B2"/>
    <w:family w:val="auto"/>
    <w:pitch w:val="variable"/>
    <w:sig w:usb0="00006001" w:usb1="80000000" w:usb2="00000008" w:usb3="00000000" w:csb0="00000040" w:csb1="00000000"/>
  </w:font>
  <w:font w:name="MS Mincho">
    <w:altName w:val="ＭＳ 明朝"/>
    <w:panose1 w:val="02020609040205080304"/>
    <w:charset w:val="80"/>
    <w:family w:val="roman"/>
    <w:pitch w:val="fixed"/>
    <w:sig w:usb0="00000001" w:usb1="08070000" w:usb2="00000010" w:usb3="00000000" w:csb0="00020000" w:csb1="00000000"/>
  </w:font>
  <w:font w:name="Scheherazade">
    <w:altName w:val="Courier New"/>
    <w:charset w:val="00"/>
    <w:family w:val="auto"/>
    <w:pitch w:val="variable"/>
    <w:sig w:usb0="8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khbar MT">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D7D3" w14:textId="77777777" w:rsidR="007671FB" w:rsidRDefault="007671FB" w:rsidP="00E526E8">
      <w:pPr>
        <w:pStyle w:val="khotoothamesh"/>
        <w:bidi/>
      </w:pPr>
      <w:r w:rsidRPr="001B1975">
        <w:t>__________________</w:t>
      </w:r>
    </w:p>
  </w:footnote>
  <w:footnote w:type="continuationSeparator" w:id="0">
    <w:p w14:paraId="27B50181" w14:textId="77777777" w:rsidR="007671FB" w:rsidRPr="001B1975" w:rsidRDefault="007671FB" w:rsidP="009A4193">
      <w:pPr>
        <w:pStyle w:val="khotoothamesh"/>
        <w:bidi/>
        <w:rPr>
          <w:rFonts w:hint="cs"/>
          <w:rtl/>
        </w:rPr>
      </w:pPr>
      <w:r w:rsidRPr="001B1975">
        <w:rPr>
          <w:rFonts w:hint="cs"/>
          <w:rtl/>
        </w:rPr>
        <w:t>______________________________________</w:t>
      </w:r>
    </w:p>
    <w:p w14:paraId="660775D2" w14:textId="77777777" w:rsidR="007671FB" w:rsidRDefault="007671FB" w:rsidP="00E526E8">
      <w:pPr>
        <w:pStyle w:val="khotoothamesh"/>
        <w:bidi/>
      </w:pPr>
      <w:r w:rsidRPr="001B1975">
        <w:t>&gt;&gt;&gt;</w:t>
      </w:r>
    </w:p>
  </w:footnote>
  <w:footnote w:type="continuationNotice" w:id="1">
    <w:p w14:paraId="7AE05920" w14:textId="77777777" w:rsidR="007671FB" w:rsidRDefault="007671FB" w:rsidP="00E526E8">
      <w:pPr>
        <w:pStyle w:val="khotoothamesh"/>
      </w:pPr>
      <w:r w:rsidRPr="003955FF">
        <w:t>&lt;&lt;&lt;</w:t>
      </w:r>
    </w:p>
  </w:footnote>
  <w:footnote w:id="2">
    <w:p w14:paraId="7EE10362" w14:textId="77777777" w:rsidR="0027580D" w:rsidRPr="000F6539" w:rsidRDefault="0027580D" w:rsidP="00AF0224">
      <w:pPr>
        <w:pStyle w:val="a4"/>
      </w:pPr>
      <w:r w:rsidRPr="000F6539">
        <w:rPr>
          <w:rStyle w:val="a6"/>
          <w:vertAlign w:val="baseline"/>
        </w:rPr>
        <w:footnoteRef/>
      </w:r>
      <w:r w:rsidRPr="000F6539">
        <w:rPr>
          <w:rtl/>
        </w:rPr>
        <w:t xml:space="preserve"> - تهذيب الاصول ج ص </w:t>
      </w:r>
    </w:p>
  </w:footnote>
  <w:footnote w:id="3">
    <w:p w14:paraId="194BCF46"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الأفكار ج‏3 ص249</w:t>
      </w:r>
    </w:p>
  </w:footnote>
  <w:footnote w:id="4">
    <w:p w14:paraId="0C5B6FE6"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 5ص </w:t>
      </w:r>
    </w:p>
  </w:footnote>
  <w:footnote w:id="5">
    <w:p w14:paraId="2AE07843" w14:textId="77777777" w:rsidR="0027580D" w:rsidRPr="000F6539" w:rsidRDefault="0027580D" w:rsidP="00AF0224">
      <w:pPr>
        <w:pStyle w:val="a4"/>
      </w:pPr>
      <w:r w:rsidRPr="000F6539">
        <w:footnoteRef/>
      </w:r>
      <w:r w:rsidRPr="000F6539">
        <w:rPr>
          <w:rtl/>
        </w:rPr>
        <w:t xml:space="preserve"> </w:t>
      </w:r>
      <w:r w:rsidRPr="000F6539">
        <w:rPr>
          <w:rtl/>
        </w:rPr>
        <w:t>- مباحث الأصول ج‏3 ص361</w:t>
      </w:r>
    </w:p>
  </w:footnote>
  <w:footnote w:id="6">
    <w:p w14:paraId="0072748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اضواء و آراء ج‏3 ص</w:t>
      </w:r>
      <w:r w:rsidRPr="000F6539">
        <w:rPr>
          <w:bCs/>
          <w:rtl/>
        </w:rPr>
        <w:t xml:space="preserve">40، </w:t>
      </w:r>
      <w:r w:rsidRPr="000F6539">
        <w:rPr>
          <w:rtl/>
        </w:rPr>
        <w:t>بحوث في علم الاصول ج 5ص246</w:t>
      </w:r>
    </w:p>
  </w:footnote>
  <w:footnote w:id="7">
    <w:p w14:paraId="41ED8F9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مصباح الاصول ج 2ص </w:t>
      </w:r>
    </w:p>
  </w:footnote>
  <w:footnote w:id="8">
    <w:p w14:paraId="51A9D225"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الاصول ج 5ص 252</w:t>
      </w:r>
    </w:p>
  </w:footnote>
  <w:footnote w:id="9">
    <w:p w14:paraId="7AEFAF47" w14:textId="77777777" w:rsidR="0027580D" w:rsidRPr="000F6539" w:rsidRDefault="0027580D" w:rsidP="00AF0224">
      <w:pPr>
        <w:pStyle w:val="a4"/>
        <w:rPr>
          <w:rtl/>
        </w:rPr>
      </w:pPr>
      <w:r w:rsidRPr="000F6539">
        <w:rPr>
          <w:rStyle w:val="a6"/>
          <w:vertAlign w:val="baseline"/>
          <w:rtl/>
        </w:rPr>
        <w:footnoteRef/>
      </w:r>
      <w:r w:rsidRPr="000F6539">
        <w:rPr>
          <w:rtl/>
        </w:rPr>
        <w:t xml:space="preserve"> </w:t>
      </w:r>
      <w:r w:rsidRPr="000F6539">
        <w:rPr>
          <w:rtl/>
        </w:rPr>
        <w:t>- بحوث في علم الاصول ج5ص82</w:t>
      </w:r>
    </w:p>
  </w:footnote>
  <w:footnote w:id="10">
    <w:p w14:paraId="58242ED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الأصول ج‏5 ص 253</w:t>
      </w:r>
    </w:p>
  </w:footnote>
  <w:footnote w:id="11">
    <w:p w14:paraId="7F25548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وسائل الشيعة ج ص </w:t>
      </w:r>
    </w:p>
  </w:footnote>
  <w:footnote w:id="12">
    <w:p w14:paraId="5629A7B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 4ص291</w:t>
      </w:r>
    </w:p>
  </w:footnote>
  <w:footnote w:id="13">
    <w:p w14:paraId="1715346A" w14:textId="77777777" w:rsidR="0027580D" w:rsidRPr="000F6539" w:rsidRDefault="0027580D" w:rsidP="002F400B">
      <w:pPr>
        <w:pStyle w:val="a4"/>
        <w:rPr>
          <w:rFonts w:hint="cs"/>
        </w:rPr>
      </w:pPr>
      <w:r w:rsidRPr="000F6539">
        <w:rPr>
          <w:rStyle w:val="a6"/>
          <w:vertAlign w:val="baseline"/>
        </w:rPr>
        <w:footnoteRef/>
      </w:r>
      <w:r w:rsidRPr="000F6539">
        <w:rPr>
          <w:rtl/>
        </w:rPr>
        <w:t xml:space="preserve"> </w:t>
      </w:r>
      <w:r w:rsidRPr="000F6539">
        <w:rPr>
          <w:rtl/>
        </w:rPr>
        <w:t xml:space="preserve">- </w:t>
      </w:r>
      <w:r w:rsidRPr="000F6539">
        <w:rPr>
          <w:rFonts w:hint="cs"/>
          <w:rtl/>
        </w:rPr>
        <w:t xml:space="preserve">منهاج الصالحين ج1ص </w:t>
      </w:r>
    </w:p>
  </w:footnote>
  <w:footnote w:id="14">
    <w:p w14:paraId="23887ACF" w14:textId="77777777" w:rsidR="0027580D" w:rsidRPr="000F6539" w:rsidRDefault="0027580D">
      <w:pPr>
        <w:pStyle w:val="a4"/>
        <w:rPr>
          <w:rFonts w:hint="cs"/>
        </w:rPr>
      </w:pPr>
      <w:r w:rsidRPr="000F6539">
        <w:rPr>
          <w:rStyle w:val="a6"/>
          <w:vertAlign w:val="baseline"/>
        </w:rPr>
        <w:footnoteRef/>
      </w:r>
      <w:r w:rsidRPr="000F6539">
        <w:rPr>
          <w:rtl/>
        </w:rPr>
        <w:t xml:space="preserve"> </w:t>
      </w:r>
      <w:r w:rsidRPr="000F6539">
        <w:rPr>
          <w:rtl/>
        </w:rPr>
        <w:t xml:space="preserve">- </w:t>
      </w:r>
      <w:r w:rsidRPr="000F6539">
        <w:rPr>
          <w:rFonts w:hint="cs"/>
          <w:rtl/>
        </w:rPr>
        <w:t>منهاج الصالحين ج1ص 356</w:t>
      </w:r>
    </w:p>
  </w:footnote>
  <w:footnote w:id="15">
    <w:p w14:paraId="45DC28CC"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مصباح الاصول ج ص </w:t>
      </w:r>
    </w:p>
  </w:footnote>
  <w:footnote w:id="16">
    <w:p w14:paraId="2A15EC88"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ج6ص </w:t>
      </w:r>
    </w:p>
  </w:footnote>
  <w:footnote w:id="17">
    <w:p w14:paraId="261FEFC1"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الاصول ج5ص263</w:t>
      </w:r>
    </w:p>
  </w:footnote>
  <w:footnote w:id="18">
    <w:p w14:paraId="323D8A7E"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الاصول ج5ص262</w:t>
      </w:r>
    </w:p>
  </w:footnote>
  <w:footnote w:id="19">
    <w:p w14:paraId="7DF6D345"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نهاية الافكار ج ص </w:t>
      </w:r>
    </w:p>
  </w:footnote>
  <w:footnote w:id="20">
    <w:p w14:paraId="0113F38F" w14:textId="77777777" w:rsidR="0027580D" w:rsidRPr="000F6539" w:rsidRDefault="0027580D" w:rsidP="006048B7">
      <w:pPr>
        <w:pStyle w:val="a4"/>
      </w:pPr>
      <w:r w:rsidRPr="000F6539">
        <w:rPr>
          <w:rStyle w:val="a6"/>
          <w:vertAlign w:val="baseline"/>
        </w:rPr>
        <w:footnoteRef/>
      </w:r>
      <w:r w:rsidRPr="000F6539">
        <w:rPr>
          <w:rtl/>
        </w:rPr>
        <w:t xml:space="preserve"> </w:t>
      </w:r>
      <w:r w:rsidRPr="000F6539">
        <w:rPr>
          <w:rtl/>
        </w:rPr>
        <w:t>- بحوث في علم الاصول ج 5ص 266 و لكنه ليس مذكورا في مباحث الاصول ج 5 ص 179و 178</w:t>
      </w:r>
    </w:p>
  </w:footnote>
  <w:footnote w:id="21">
    <w:p w14:paraId="7573613B"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اضواء و آراء ج‏3 ص 56</w:t>
      </w:r>
    </w:p>
  </w:footnote>
  <w:footnote w:id="22">
    <w:p w14:paraId="6665FBA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 3ص402</w:t>
      </w:r>
    </w:p>
  </w:footnote>
  <w:footnote w:id="23">
    <w:p w14:paraId="7175597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مصباح الاصول ج 2ص270</w:t>
      </w:r>
    </w:p>
  </w:footnote>
  <w:footnote w:id="24">
    <w:p w14:paraId="3DF70659"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الافكار، القسم الثاني من الجزء الثالث ص325</w:t>
      </w:r>
    </w:p>
  </w:footnote>
  <w:footnote w:id="25">
    <w:p w14:paraId="48BB5A9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مصباح الاصول ج 2ص272</w:t>
      </w:r>
    </w:p>
  </w:footnote>
  <w:footnote w:id="26">
    <w:p w14:paraId="568E95D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مصباح الاصول ج2ص381</w:t>
      </w:r>
    </w:p>
  </w:footnote>
  <w:footnote w:id="27">
    <w:p w14:paraId="37181EAB"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أجود التقريرات ج‏2 ص265</w:t>
      </w:r>
    </w:p>
  </w:footnote>
  <w:footnote w:id="28">
    <w:p w14:paraId="335D68B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فوائد الاصول ج‏4 ص 95</w:t>
      </w:r>
    </w:p>
  </w:footnote>
  <w:footnote w:id="29">
    <w:p w14:paraId="218782E9"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دراسات في علم الاصول ج ص </w:t>
      </w:r>
    </w:p>
  </w:footnote>
  <w:footnote w:id="30">
    <w:p w14:paraId="66B5E83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مصباح الاصول ج 2ص </w:t>
      </w:r>
    </w:p>
  </w:footnote>
  <w:footnote w:id="31">
    <w:p w14:paraId="6B9AF320" w14:textId="77777777" w:rsidR="0027580D" w:rsidRPr="000F6539" w:rsidRDefault="0027580D" w:rsidP="000F6539">
      <w:pPr>
        <w:pStyle w:val="Styl14"/>
      </w:pPr>
      <w:r w:rsidRPr="000F6539">
        <w:rPr>
          <w:rStyle w:val="a6"/>
          <w:sz w:val="20"/>
          <w:szCs w:val="20"/>
          <w:vertAlign w:val="baseline"/>
        </w:rPr>
        <w:footnoteRef/>
      </w:r>
      <w:r w:rsidRPr="000F6539">
        <w:rPr>
          <w:rtl/>
        </w:rPr>
        <w:t xml:space="preserve"> </w:t>
      </w:r>
      <w:r w:rsidRPr="000F6539">
        <w:rPr>
          <w:rtl/>
        </w:rPr>
        <w:t xml:space="preserve">- استظهر شيخنا الاستاذ "قده" من الآية بضم موثقة ابن بكير أن موضوع وجوب الوضوء هو المحدث الذي ليس بجنب، فان الموثقة لا تقيد الآية باكثر من ذلك، و لأجل ذلك التزم بكفاية الوضوء لمن خرج منه بلل مشتبه بين البول و المني، و لو كان حين خروجه متطهرا، فانه بعد خروج البلل محدث بالوجدان و ليس بجنب بالاستصحاب، و سيأتي تفصيل البحث في ذلك في مباحث الاستصحاب ان شاء الله تعالى. </w:t>
      </w:r>
    </w:p>
  </w:footnote>
  <w:footnote w:id="32">
    <w:p w14:paraId="326E0EB5"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الأفكار ج‏3 ص 369</w:t>
      </w:r>
    </w:p>
  </w:footnote>
  <w:footnote w:id="33">
    <w:p w14:paraId="433707C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الأصول ج‏5 ص273</w:t>
      </w:r>
    </w:p>
  </w:footnote>
  <w:footnote w:id="34">
    <w:p w14:paraId="3133195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الاصول ج6ص 260</w:t>
      </w:r>
    </w:p>
  </w:footnote>
  <w:footnote w:id="35">
    <w:p w14:paraId="105FFE98" w14:textId="77777777" w:rsidR="0027580D" w:rsidRPr="000F6539" w:rsidRDefault="0027580D" w:rsidP="000F6539">
      <w:pPr>
        <w:pStyle w:val="Styl14"/>
      </w:pPr>
      <w:r w:rsidRPr="000F6539">
        <w:rPr>
          <w:rStyle w:val="a6"/>
          <w:sz w:val="20"/>
          <w:szCs w:val="20"/>
          <w:vertAlign w:val="baseline"/>
        </w:rPr>
        <w:footnoteRef/>
      </w:r>
      <w:r w:rsidRPr="000F6539">
        <w:rPr>
          <w:rtl/>
        </w:rPr>
        <w:t xml:space="preserve"> </w:t>
      </w:r>
      <w:r w:rsidRPr="000F6539">
        <w:rPr>
          <w:rtl/>
        </w:rPr>
        <w:t>- فيقاس المقام حينئذ بما اذا علم بنجاسة احد الانائين، ثم علم بملاقاة شيء لاحدهما المعين، حيث يقال بأن موضوع اصل الطهارة في هذا الملاقي حيث تحقق بعد تعارض اصل الطهارة في الانائين و تساقطهما فيجري بلا معارض</w:t>
      </w:r>
    </w:p>
  </w:footnote>
  <w:footnote w:id="36">
    <w:p w14:paraId="4DB6B47B"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منتقى الأصول ج‏5 ص 107</w:t>
      </w:r>
    </w:p>
  </w:footnote>
  <w:footnote w:id="37">
    <w:p w14:paraId="7536B36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منتقى الأصول ج‏5 ص78</w:t>
      </w:r>
    </w:p>
  </w:footnote>
  <w:footnote w:id="38">
    <w:p w14:paraId="4E8DD67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b/>
          <w:bCs/>
          <w:rtl/>
        </w:rPr>
        <w:t xml:space="preserve">- </w:t>
      </w:r>
      <w:r w:rsidRPr="000F6539">
        <w:rPr>
          <w:rtl/>
        </w:rPr>
        <w:t>بحوث في علم الأصول ج‏5 ص282</w:t>
      </w:r>
    </w:p>
  </w:footnote>
  <w:footnote w:id="39">
    <w:p w14:paraId="3268FE2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اضواء و آراء ج 3ص65</w:t>
      </w:r>
    </w:p>
  </w:footnote>
  <w:footnote w:id="40">
    <w:p w14:paraId="00EBDC9E"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فوائد الاصول ج ص </w:t>
      </w:r>
    </w:p>
  </w:footnote>
  <w:footnote w:id="41">
    <w:p w14:paraId="737B4BD3" w14:textId="77777777" w:rsidR="0027580D" w:rsidRPr="000F6539" w:rsidRDefault="0027580D" w:rsidP="000F6539">
      <w:pPr>
        <w:pStyle w:val="Styl14"/>
        <w:rPr>
          <w:rFonts w:hint="cs"/>
          <w:lang w:bidi="ar-YE"/>
        </w:rPr>
      </w:pPr>
      <w:r w:rsidRPr="000F6539">
        <w:rPr>
          <w:rStyle w:val="a6"/>
          <w:sz w:val="20"/>
          <w:szCs w:val="20"/>
          <w:vertAlign w:val="baseline"/>
        </w:rPr>
        <w:footnoteRef/>
      </w:r>
      <w:r w:rsidRPr="000F6539">
        <w:rPr>
          <w:rtl/>
        </w:rPr>
        <w:t xml:space="preserve"> </w:t>
      </w:r>
      <w:r w:rsidRPr="000F6539">
        <w:rPr>
          <w:rFonts w:hint="cs"/>
          <w:rtl/>
          <w:lang w:bidi="ar-YE"/>
        </w:rPr>
        <w:t xml:space="preserve">- </w:t>
      </w:r>
      <w:r w:rsidRPr="000F6539">
        <w:rPr>
          <w:rtl/>
        </w:rPr>
        <w:t>كان الانسب أن يق</w:t>
      </w:r>
      <w:r w:rsidRPr="000F6539">
        <w:rPr>
          <w:rFonts w:hint="cs"/>
          <w:rtl/>
        </w:rPr>
        <w:t>و</w:t>
      </w:r>
      <w:r w:rsidRPr="000F6539">
        <w:rPr>
          <w:rtl/>
        </w:rPr>
        <w:t xml:space="preserve">ل </w:t>
      </w:r>
      <w:r w:rsidRPr="000F6539">
        <w:rPr>
          <w:rFonts w:hint="cs"/>
          <w:rtl/>
        </w:rPr>
        <w:t>ب</w:t>
      </w:r>
      <w:r w:rsidRPr="000F6539">
        <w:rPr>
          <w:rtl/>
        </w:rPr>
        <w:t>تشكل علم اجمالي بحرمة هذا الاناء الى أن يختاره لدفع الاضطرار او حرمة الاناء الآخر الى أن يختاره لدفع الاضطرار</w:t>
      </w:r>
      <w:r w:rsidRPr="000F6539">
        <w:rPr>
          <w:rFonts w:hint="cs"/>
          <w:rtl/>
        </w:rPr>
        <w:t>.</w:t>
      </w:r>
    </w:p>
  </w:footnote>
  <w:footnote w:id="42">
    <w:p w14:paraId="5C18C0DB"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اجود التقريرات ج ص </w:t>
      </w:r>
    </w:p>
  </w:footnote>
  <w:footnote w:id="43">
    <w:p w14:paraId="3CAB89D2"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 5ص </w:t>
      </w:r>
    </w:p>
  </w:footnote>
  <w:footnote w:id="44">
    <w:p w14:paraId="1BD30539"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فوائد الاصول ج‏4 ص104</w:t>
      </w:r>
    </w:p>
  </w:footnote>
  <w:footnote w:id="45">
    <w:p w14:paraId="097C1D9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الأفكار ج‏3 ص352</w:t>
      </w:r>
    </w:p>
  </w:footnote>
  <w:footnote w:id="46">
    <w:p w14:paraId="798736E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منهاج الصالحين ج1ص37م 137</w:t>
      </w:r>
    </w:p>
  </w:footnote>
  <w:footnote w:id="47">
    <w:p w14:paraId="535296C8"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الأصول ج‏5 ص275</w:t>
      </w:r>
    </w:p>
  </w:footnote>
  <w:footnote w:id="48">
    <w:p w14:paraId="226F668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حاشية الرسائل ص245</w:t>
      </w:r>
    </w:p>
  </w:footnote>
  <w:footnote w:id="49">
    <w:p w14:paraId="26BD03C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كفاية الاصول ص </w:t>
      </w:r>
    </w:p>
  </w:footnote>
  <w:footnote w:id="50">
    <w:p w14:paraId="3C471F72" w14:textId="77777777" w:rsidR="0027580D" w:rsidRPr="000F6539" w:rsidRDefault="0027580D" w:rsidP="000F6539">
      <w:pPr>
        <w:pStyle w:val="Styl14"/>
      </w:pPr>
      <w:r w:rsidRPr="000F6539">
        <w:rPr>
          <w:rStyle w:val="a6"/>
          <w:sz w:val="20"/>
          <w:szCs w:val="20"/>
          <w:vertAlign w:val="baseline"/>
        </w:rPr>
        <w:footnoteRef/>
      </w:r>
      <w:r w:rsidRPr="000F6539">
        <w:rPr>
          <w:rtl/>
        </w:rPr>
        <w:t xml:space="preserve"> </w:t>
      </w:r>
      <w:r w:rsidRPr="000F6539">
        <w:rPr>
          <w:rtl/>
        </w:rPr>
        <w:t>- حاشية الرسائل ص245 عبارة صريحة في ذلك حيث قال: هذا -أي الترخيص في ترك بعض الاطراف على البدل-</w:t>
      </w:r>
      <w:r w:rsidRPr="000F6539">
        <w:rPr>
          <w:bCs/>
          <w:rtl/>
        </w:rPr>
        <w:t xml:space="preserve"> </w:t>
      </w:r>
      <w:r w:rsidRPr="000F6539">
        <w:rPr>
          <w:rtl/>
        </w:rPr>
        <w:t>إذا لم يكن الاضطرار بالغاً حدّ الإلجاء الرافع للتكليف عقلاً، و إلا فلا ترخيص من قبل الآمر، و لا اكتفاء منه بالاجتناب منه عن الباقي، بل من قبل العقل الحاكم بعدم الحرج في ارتكاب أحدهما و وجوب الاجتناب عن الآخر، إذ سقوط الموافقة القطعية لتعذّرها لا يستلزم سقوط الموافقة الإجمالية مع التمكن منها.</w:t>
      </w:r>
    </w:p>
  </w:footnote>
  <w:footnote w:id="51">
    <w:p w14:paraId="0F8E21B2"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كفاية الاصول ص </w:t>
      </w:r>
    </w:p>
  </w:footnote>
  <w:footnote w:id="52">
    <w:p w14:paraId="5AAF75D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مصباح الاصول ج2ص393، تنقيح مباني العروة ج 2ص286 </w:t>
      </w:r>
    </w:p>
  </w:footnote>
  <w:footnote w:id="53">
    <w:p w14:paraId="1849951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ج5ص </w:t>
      </w:r>
    </w:p>
  </w:footnote>
  <w:footnote w:id="54">
    <w:p w14:paraId="59E8C20F"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بحوث في علم الاصول ج2ص192</w:t>
      </w:r>
    </w:p>
  </w:footnote>
  <w:footnote w:id="55">
    <w:p w14:paraId="5169903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موسوعة الامام الخوئي ج ص </w:t>
      </w:r>
    </w:p>
  </w:footnote>
  <w:footnote w:id="56">
    <w:p w14:paraId="59CE74DB"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كما في تعليقة مباحث الاصول ج 4ص </w:t>
      </w:r>
    </w:p>
  </w:footnote>
  <w:footnote w:id="57">
    <w:p w14:paraId="6065DE75"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مباحث الأصول ج‏4 ص213</w:t>
      </w:r>
    </w:p>
  </w:footnote>
  <w:footnote w:id="58">
    <w:p w14:paraId="3F1413BB"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أجود التقريرات ج‏2 ص250</w:t>
      </w:r>
    </w:p>
  </w:footnote>
  <w:footnote w:id="59">
    <w:p w14:paraId="0045D5FD"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فوائد الاصول</w:t>
      </w:r>
    </w:p>
  </w:footnote>
  <w:footnote w:id="60">
    <w:p w14:paraId="122EF15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الأفكار ج‏3 ص338</w:t>
      </w:r>
    </w:p>
  </w:footnote>
  <w:footnote w:id="61">
    <w:p w14:paraId="2DEDC42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كفاية الأصول ص361</w:t>
      </w:r>
    </w:p>
  </w:footnote>
  <w:footnote w:id="62">
    <w:p w14:paraId="158A750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تهذيب الاصول ج 3ص 228</w:t>
      </w:r>
    </w:p>
  </w:footnote>
  <w:footnote w:id="63">
    <w:p w14:paraId="7BB73778"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مصباح الاصول ج 2ص </w:t>
      </w:r>
    </w:p>
  </w:footnote>
  <w:footnote w:id="64">
    <w:p w14:paraId="3ED7F8D2"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فوائد الاصول</w:t>
      </w:r>
    </w:p>
  </w:footnote>
  <w:footnote w:id="65">
    <w:p w14:paraId="7E715E7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فوائد الاصول ج4ص65</w:t>
      </w:r>
    </w:p>
  </w:footnote>
  <w:footnote w:id="66">
    <w:p w14:paraId="5E40D9D5"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امتخط أي اخرج المخاط من انفه.</w:t>
      </w:r>
    </w:p>
  </w:footnote>
  <w:footnote w:id="67">
    <w:p w14:paraId="78F1B6F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 1ص 112</w:t>
      </w:r>
    </w:p>
  </w:footnote>
  <w:footnote w:id="68">
    <w:p w14:paraId="6C05F65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الطهارة ج‌1 ص 279</w:t>
      </w:r>
    </w:p>
  </w:footnote>
  <w:footnote w:id="69">
    <w:p w14:paraId="3BC8D102"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الاستبصار ج‌1 ص 23</w:t>
      </w:r>
    </w:p>
  </w:footnote>
  <w:footnote w:id="70">
    <w:p w14:paraId="22070C6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موسوعة الامام الخوئي ج 2ص145</w:t>
      </w:r>
    </w:p>
  </w:footnote>
  <w:footnote w:id="71">
    <w:p w14:paraId="03727FC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وسائل الشيعة ج 1ص </w:t>
      </w:r>
    </w:p>
  </w:footnote>
  <w:footnote w:id="72">
    <w:p w14:paraId="5A9C413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شرح العروة الوثقى ج‌1 ص 416‌</w:t>
      </w:r>
    </w:p>
  </w:footnote>
  <w:footnote w:id="73">
    <w:p w14:paraId="377ED1F8"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مستمسك العروة ج 1 ص 451</w:t>
      </w:r>
    </w:p>
  </w:footnote>
  <w:footnote w:id="74">
    <w:p w14:paraId="1749DBA8"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شرح العروة الوثقى ج 4 ص 103</w:t>
      </w:r>
    </w:p>
  </w:footnote>
  <w:footnote w:id="75">
    <w:p w14:paraId="077C773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شرح العروة الوثقى ج 4 ص 104</w:t>
      </w:r>
    </w:p>
  </w:footnote>
  <w:footnote w:id="76">
    <w:p w14:paraId="4CF6B29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شرح العروة الوثقى ج 4 ص 103</w:t>
      </w:r>
    </w:p>
  </w:footnote>
  <w:footnote w:id="77">
    <w:p w14:paraId="2F2DAEA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مباحث الأصول ج‏4 ص216</w:t>
      </w:r>
    </w:p>
  </w:footnote>
  <w:footnote w:id="78">
    <w:p w14:paraId="06933E0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الأصول ج‏5 ص 297</w:t>
      </w:r>
    </w:p>
  </w:footnote>
  <w:footnote w:id="79">
    <w:p w14:paraId="59BF4CD6" w14:textId="77777777" w:rsidR="0027580D" w:rsidRPr="000F6539" w:rsidRDefault="0027580D" w:rsidP="000F6539">
      <w:pPr>
        <w:pStyle w:val="Styl14"/>
      </w:pPr>
      <w:r w:rsidRPr="000F6539">
        <w:rPr>
          <w:rStyle w:val="a6"/>
          <w:sz w:val="20"/>
          <w:szCs w:val="20"/>
          <w:vertAlign w:val="baseline"/>
        </w:rPr>
        <w:footnoteRef/>
      </w:r>
      <w:r w:rsidRPr="000F6539">
        <w:rPr>
          <w:rtl/>
        </w:rPr>
        <w:t xml:space="preserve"> </w:t>
      </w:r>
      <w:r w:rsidRPr="000F6539">
        <w:rPr>
          <w:rtl/>
        </w:rPr>
        <w:t>- بل يكون من الشك في قرينية الموجود و هو الارتكاز الثابت في الجملة، و هو مانع عن التمسك بالخطاب عند المشهور ايضا.</w:t>
      </w:r>
    </w:p>
  </w:footnote>
  <w:footnote w:id="80">
    <w:p w14:paraId="1AF393B9"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 5ص </w:t>
      </w:r>
    </w:p>
  </w:footnote>
  <w:footnote w:id="81">
    <w:p w14:paraId="0D76DBD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كتاب الاضواء و الآراء ج3ص 81</w:t>
      </w:r>
    </w:p>
  </w:footnote>
  <w:footnote w:id="82">
    <w:p w14:paraId="23DD0427" w14:textId="77777777" w:rsidR="0027580D" w:rsidRPr="000F6539" w:rsidRDefault="0027580D" w:rsidP="000F6539">
      <w:pPr>
        <w:pStyle w:val="Styl14"/>
      </w:pPr>
      <w:r w:rsidRPr="000F6539">
        <w:rPr>
          <w:rStyle w:val="a6"/>
          <w:sz w:val="20"/>
          <w:szCs w:val="20"/>
          <w:vertAlign w:val="baseline"/>
        </w:rPr>
        <w:footnoteRef/>
      </w:r>
      <w:r w:rsidRPr="000F6539">
        <w:rPr>
          <w:rtl/>
        </w:rPr>
        <w:t xml:space="preserve"> </w:t>
      </w:r>
      <w:r w:rsidRPr="000F6539">
        <w:rPr>
          <w:rtl/>
        </w:rPr>
        <w:t>- لو لم يكن يتم هذا الجواب لكنا نورد على البحوث بأنه في فرض شك المكلف في نظر العرف ايضا يمكن اجراء الاصل في الطرف المعلوم حيث ان ارتكاز المناقضة العقلائية يختص بما اذا كان الاصل في كل من الطرفين واصلا للمكلف لولا المعارضة، بحيث يمكن استناد المكلف اليه في ارتكاب العمل، ففي فرض شك المكلف في كون مرتكز العرف عدم جريان الاصل في الطرف المشكوك في حد ذاته فليس هذا الاصل واصلا اليه و لو مع عدم المعارضة، فنقطع بعدم ارتكاز واضح للمناقضة العقلائية في هذا الفرض بمثابة يكون قرينة متصلة مانعة عن انعقاد ظهور خطاب الاصل في الطرف المعلوم، بل كنا نقول بأنه اذا كان يوجد خطاب مختص بالطرف المعلوم فلا يكون شك المكلف في ارتكاز العرف في كون الطرف المشكوك موردا للاصل موجبا لاجمال ذلك الخطاب المختص، فان ارتكاز المناقضة انما يوجب اجمال الخطاب المشترك الشامل لجميع اطراف العلم الاجمالي، دون الخطاب المختص، فان الشك في مورده مورده يكون من الشك في وجود المعارض المنفصل، و دعوى (لزوم الفحص عن المعارض المنفصل فلابد من رجوع هذا المكلف الى العرف، فان عرف كون العرف شاكا ايضا فيعمل بما هو مقتضى فرض شك العرف نفسه) غير متجهة، فانه قد لا يتيسر للمكلف فهم نظر العرف.</w:t>
      </w:r>
    </w:p>
  </w:footnote>
  <w:footnote w:id="83">
    <w:p w14:paraId="70F50A5B" w14:textId="77777777" w:rsidR="0027580D" w:rsidRPr="000F6539" w:rsidRDefault="0027580D" w:rsidP="00AF0224">
      <w:pPr>
        <w:pStyle w:val="a4"/>
      </w:pPr>
      <w:r w:rsidRPr="000F6539">
        <w:rPr>
          <w:rtl/>
        </w:rPr>
        <w:t xml:space="preserve"> </w:t>
      </w:r>
      <w:r w:rsidRPr="000F6539">
        <w:rPr>
          <w:rStyle w:val="a6"/>
          <w:vertAlign w:val="baseline"/>
        </w:rPr>
        <w:footnoteRef/>
      </w:r>
      <w:r w:rsidRPr="000F6539">
        <w:rPr>
          <w:rtl/>
        </w:rPr>
        <w:t xml:space="preserve"> </w:t>
      </w:r>
      <w:r w:rsidRPr="000F6539">
        <w:rPr>
          <w:rtl/>
        </w:rPr>
        <w:t>- مصباح الأصول ج2 ص 400</w:t>
      </w:r>
    </w:p>
  </w:footnote>
  <w:footnote w:id="84">
    <w:p w14:paraId="039B3C2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فوائد الاصول ج‏4 ص65</w:t>
      </w:r>
    </w:p>
  </w:footnote>
  <w:footnote w:id="85">
    <w:p w14:paraId="755E3CDD"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بحوث في علم الأصول</w:t>
      </w:r>
    </w:p>
  </w:footnote>
  <w:footnote w:id="86">
    <w:p w14:paraId="3B51CEB1"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فوائد الاصول ص95</w:t>
      </w:r>
    </w:p>
  </w:footnote>
  <w:footnote w:id="87">
    <w:p w14:paraId="4C731F1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الدراية ج 4ص282</w:t>
      </w:r>
    </w:p>
  </w:footnote>
  <w:footnote w:id="88">
    <w:p w14:paraId="777B7C9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تهذيب الأصول ج‏3 ص259</w:t>
      </w:r>
    </w:p>
  </w:footnote>
  <w:footnote w:id="89">
    <w:p w14:paraId="57673CD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مصباح الاصول ج2ص موسوعة الامام الخوئي ج ص </w:t>
      </w:r>
    </w:p>
  </w:footnote>
  <w:footnote w:id="90">
    <w:p w14:paraId="2E94EBE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الأصول ج‏5 ص 306</w:t>
      </w:r>
    </w:p>
  </w:footnote>
  <w:footnote w:id="91">
    <w:p w14:paraId="222BC05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الأفكار ج‏3 ص357</w:t>
      </w:r>
    </w:p>
  </w:footnote>
  <w:footnote w:id="92">
    <w:p w14:paraId="037D6F0B"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النهاية ج‏2 ص133 بتوضيح منا.</w:t>
      </w:r>
    </w:p>
  </w:footnote>
  <w:footnote w:id="93">
    <w:p w14:paraId="7E19B26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دراسات في علم الاصول ج4ص </w:t>
      </w:r>
    </w:p>
  </w:footnote>
  <w:footnote w:id="94">
    <w:p w14:paraId="3ADD856A" w14:textId="77777777" w:rsidR="0027580D" w:rsidRPr="000F6539" w:rsidRDefault="0027580D" w:rsidP="000F6539">
      <w:pPr>
        <w:pStyle w:val="Styl14"/>
      </w:pPr>
      <w:r w:rsidRPr="000F6539">
        <w:rPr>
          <w:rStyle w:val="a6"/>
          <w:sz w:val="20"/>
          <w:szCs w:val="20"/>
          <w:vertAlign w:val="baseline"/>
        </w:rPr>
        <w:footnoteRef/>
      </w:r>
      <w:r w:rsidRPr="000F6539">
        <w:rPr>
          <w:rtl/>
        </w:rPr>
        <w:t xml:space="preserve"> </w:t>
      </w:r>
      <w:r w:rsidRPr="000F6539">
        <w:rPr>
          <w:rtl/>
        </w:rPr>
        <w:t xml:space="preserve">- مصباح الأصول ج‏2 ص421 و لكنه في ص 366 ذكر نفس ما كان يتبناه في الدورة السابقة، و هذا و ان كان قابلا للحمل على أنه في بحث الملاقي عدل عن ذلك الرأي و لكن الاشكال أنه كرر هذا المطلب في شريط ابحاث اصوله رقم 668، و هو دورة لاحقة على مصباح الاصول، و المهم ان فتاواه موافقة مع ما بحث الملاقي من مصباح الاصول. </w:t>
      </w:r>
    </w:p>
  </w:footnote>
  <w:footnote w:id="95">
    <w:p w14:paraId="5F53FA5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فوائد الاصول ج4ص81ص اجود التقريرات ج 2ص262 </w:t>
      </w:r>
    </w:p>
  </w:footnote>
  <w:footnote w:id="96">
    <w:p w14:paraId="33B6C1DB"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فوائد الاصول ج ص اجود التقريرات ج ص</w:t>
      </w:r>
    </w:p>
  </w:footnote>
  <w:footnote w:id="97">
    <w:p w14:paraId="0537AC8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انوار الهداية ج 2ص240 و ان عدل عنه في تهذيب الاصول.</w:t>
      </w:r>
    </w:p>
  </w:footnote>
  <w:footnote w:id="98">
    <w:p w14:paraId="43E272D6"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المحاضرات في اصول الفقه ج ص </w:t>
      </w:r>
    </w:p>
  </w:footnote>
  <w:footnote w:id="99">
    <w:p w14:paraId="615C53A2"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منتقى الاصول ج5ص168</w:t>
      </w:r>
    </w:p>
  </w:footnote>
  <w:footnote w:id="100">
    <w:p w14:paraId="2E014A2A" w14:textId="77777777" w:rsidR="0027580D" w:rsidRPr="000F6539" w:rsidRDefault="0027580D" w:rsidP="000F6539">
      <w:pPr>
        <w:pStyle w:val="Styl14"/>
      </w:pPr>
      <w:r w:rsidRPr="000F6539">
        <w:rPr>
          <w:rStyle w:val="a6"/>
          <w:sz w:val="20"/>
          <w:szCs w:val="20"/>
          <w:vertAlign w:val="baseline"/>
        </w:rPr>
        <w:footnoteRef/>
      </w:r>
      <w:r w:rsidRPr="000F6539">
        <w:rPr>
          <w:rtl/>
        </w:rPr>
        <w:t xml:space="preserve"> </w:t>
      </w:r>
      <w:r w:rsidRPr="000F6539">
        <w:rPr>
          <w:rtl/>
        </w:rPr>
        <w:t>- و ان كان هذا المثال يمتاز عن المقام بجريان استصحاب حرمة التصرف، كاستصحاب في الحكم الجزئي المشكوك.</w:t>
      </w:r>
    </w:p>
  </w:footnote>
  <w:footnote w:id="101">
    <w:p w14:paraId="0286FEB5"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منتهى المطلب ج‌1 ص 179‌</w:t>
      </w:r>
    </w:p>
  </w:footnote>
  <w:footnote w:id="102">
    <w:p w14:paraId="0FE62A3E"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الحدائق الناضرة ج 1ص514</w:t>
      </w:r>
    </w:p>
  </w:footnote>
  <w:footnote w:id="103">
    <w:p w14:paraId="0BEF40C1"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رسائل المحقق الكركي ج‌2 ص 58</w:t>
      </w:r>
    </w:p>
  </w:footnote>
  <w:footnote w:id="104">
    <w:p w14:paraId="7493E761"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العروة الوثقى ج1ص111</w:t>
      </w:r>
    </w:p>
  </w:footnote>
  <w:footnote w:id="105">
    <w:p w14:paraId="69206813"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-العروة الوثقى( مع تعليقات عدّة من الفقهاء) 2: 7.</w:t>
      </w:r>
    </w:p>
  </w:footnote>
  <w:footnote w:id="106">
    <w:p w14:paraId="1B459A3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العروة الوثقى (المحشى) ج‌3 ص 557</w:t>
      </w:r>
    </w:p>
  </w:footnote>
  <w:footnote w:id="107">
    <w:p w14:paraId="5839E661"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عروة الوثقى (المحشى) ج‌5 ص 525</w:t>
      </w:r>
    </w:p>
  </w:footnote>
  <w:footnote w:id="108">
    <w:p w14:paraId="4047EC22" w14:textId="77777777" w:rsidR="0027580D" w:rsidRPr="000F6539" w:rsidRDefault="0027580D" w:rsidP="000F6539">
      <w:pPr>
        <w:pStyle w:val="Styl14"/>
      </w:pPr>
      <w:r w:rsidRPr="000F6539">
        <w:rPr>
          <w:rStyle w:val="a6"/>
          <w:sz w:val="20"/>
          <w:szCs w:val="20"/>
          <w:vertAlign w:val="baseline"/>
        </w:rPr>
        <w:footnoteRef/>
      </w:r>
      <w:r w:rsidRPr="000F6539">
        <w:rPr>
          <w:rtl/>
        </w:rPr>
        <w:t xml:space="preserve"> </w:t>
      </w:r>
      <w:r w:rsidRPr="000F6539">
        <w:rPr>
          <w:rtl/>
        </w:rPr>
        <w:t xml:space="preserve">- ورد في تقريرات المحقق النائيني "ره" أن موضوع حرمة البيع وضعا ايضا هو الخمرية، لأن معنى الحرمة الوضعية عدم السلطنة على البيع، و خمرية احدهما تمام الموضوع له، و بذلك يتنجز عليه فساد بيع أي منهما، اقول: ان موضوع فساد بيع الخمر مركب من كون المايع خمرا و من بيعه، فليست الخمرية تمام الموضوع للفساد، و الصحيح أن نقول ان موضوع الصحة بيع ما ليس بخمر، و حيث تعارض استصحاب عدم خمرية هذا المايع الذي يريد بيعه مع جريان استصحاب عدم خمرية المايع الآخر، و لو بلحاظ نفي حرمة شربه، فتصل النوبة الى الاصل الحكمي و هو أصالة الفساد، و أما أصالة الصحة في بيع الغير له فلا تجري لعدم جريانها مع الشك في قابلية المبيع للبيع كما نقح في محله، و أما قاعدة الفراغ في بيع المكلف نفسه، فموضوعه الشك بعد الفراغ، و في جريانها عند الشك بعد الفراغ من البيع في قابلية المبيع للبيع اشكال و كلام، سيأتي في محله، ان شاء الله تعالى. </w:t>
      </w:r>
    </w:p>
  </w:footnote>
  <w:footnote w:id="109">
    <w:p w14:paraId="223AA67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الدراية ج‏4 ص279</w:t>
      </w:r>
    </w:p>
  </w:footnote>
  <w:footnote w:id="110">
    <w:p w14:paraId="3F114CCB"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منتقى الاصول ج 5ص151</w:t>
      </w:r>
    </w:p>
  </w:footnote>
  <w:footnote w:id="111">
    <w:p w14:paraId="15BBE39C"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ج‌1 ص 206</w:t>
      </w:r>
    </w:p>
  </w:footnote>
  <w:footnote w:id="112">
    <w:p w14:paraId="6417A5AC"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منهاج الصالحين ج 1ص 26</w:t>
      </w:r>
    </w:p>
  </w:footnote>
  <w:footnote w:id="113">
    <w:p w14:paraId="7A3B94B1"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فرائد الاصول ج‏2 ص424</w:t>
      </w:r>
    </w:p>
  </w:footnote>
  <w:footnote w:id="114">
    <w:p w14:paraId="5AC44901" w14:textId="77777777" w:rsidR="0027580D" w:rsidRPr="000F6539" w:rsidRDefault="0027580D" w:rsidP="000F6539">
      <w:pPr>
        <w:pStyle w:val="Styl14"/>
      </w:pPr>
      <w:r w:rsidRPr="000F6539">
        <w:rPr>
          <w:rStyle w:val="a6"/>
          <w:sz w:val="20"/>
          <w:szCs w:val="20"/>
          <w:vertAlign w:val="baseline"/>
        </w:rPr>
        <w:footnoteRef/>
      </w:r>
      <w:r w:rsidRPr="000F6539">
        <w:rPr>
          <w:rtl/>
        </w:rPr>
        <w:t xml:space="preserve"> </w:t>
      </w:r>
      <w:r w:rsidRPr="000F6539">
        <w:rPr>
          <w:rtl/>
        </w:rPr>
        <w:t>- هذا في الفروض المتعارفة، و أما لو كان الحالة السابقة في الملاقى بالفتح و الملاقي بالكسر الطهارة، و كان عدل الملاقى موردا لتوارد حالتين، فبناء على مسلك من يرى أن استصحاب الطهارة حاكم على أصالة الطهارة، فيتعارض استصحاب الطهارة في الملاقى مع أصالة الطهارة في عدله، ثم تتعارض قاعدة الطهارة في الملاقى و قاعدة الحل في عدله مع استصحاب الطهارة في الملاقي، ثم تجري قاعدة الطهارة في الملاقي بلا معارض، كما أنه لو لم يكن عدل الملاقى طعاما او شرابا حتى تجري فيه اصالة الحل و لا ثوبا حتي تجري فيه البراءة عن مانعية لبسه في الصلاة، كما لو كان درهما، فلا معارض ايضا لقاعدة الطهارة في الملاقي في رتبته، بل مطلقا بناء على عدم جريان قاعدة الطهارة فعلا في ذاك الدرهم لعدم اثر فعلي لجريانها فيه.</w:t>
      </w:r>
    </w:p>
  </w:footnote>
  <w:footnote w:id="115">
    <w:p w14:paraId="37318B33" w14:textId="77777777" w:rsidR="0027580D" w:rsidRPr="000F6539" w:rsidRDefault="0027580D" w:rsidP="000F6539">
      <w:pPr>
        <w:pStyle w:val="Styl14"/>
      </w:pPr>
      <w:r w:rsidRPr="000F6539">
        <w:rPr>
          <w:rStyle w:val="a6"/>
          <w:sz w:val="20"/>
          <w:szCs w:val="20"/>
          <w:vertAlign w:val="baseline"/>
        </w:rPr>
        <w:footnoteRef/>
      </w:r>
      <w:r w:rsidRPr="000F6539">
        <w:rPr>
          <w:rtl/>
        </w:rPr>
        <w:t xml:space="preserve"> </w:t>
      </w:r>
      <w:r w:rsidRPr="000F6539">
        <w:rPr>
          <w:rtl/>
        </w:rPr>
        <w:t>- نقل المحقق العراقي هذا الاشكال عن بعض اجلة المعاصرين في نهاية الافكار ج3ص363 ، و قد سلم هو بهذا الاشكال على مسلك الاقتضاء.</w:t>
      </w:r>
    </w:p>
  </w:footnote>
  <w:footnote w:id="116">
    <w:p w14:paraId="02B5E338"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كفاية الاصول ص362</w:t>
      </w:r>
    </w:p>
  </w:footnote>
  <w:footnote w:id="117">
    <w:p w14:paraId="16DA9DF5"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فوائد الاصول ص95</w:t>
      </w:r>
    </w:p>
  </w:footnote>
  <w:footnote w:id="118">
    <w:p w14:paraId="5BEA85D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الدراية ج 4ص282</w:t>
      </w:r>
    </w:p>
  </w:footnote>
  <w:footnote w:id="119">
    <w:p w14:paraId="4F1D5EAC"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مصباح الاصول ج 2ص</w:t>
      </w:r>
    </w:p>
  </w:footnote>
  <w:footnote w:id="120">
    <w:p w14:paraId="34C5D6F5" w14:textId="77777777" w:rsidR="0027580D" w:rsidRPr="000F6539" w:rsidRDefault="0027580D" w:rsidP="000F6539">
      <w:pPr>
        <w:pStyle w:val="Styl14"/>
        <w:rPr>
          <w:rFonts w:hint="cs"/>
          <w:lang w:bidi="ar-YE"/>
        </w:rPr>
      </w:pPr>
      <w:r w:rsidRPr="000F6539">
        <w:rPr>
          <w:rStyle w:val="a6"/>
          <w:sz w:val="20"/>
          <w:szCs w:val="20"/>
          <w:vertAlign w:val="baseline"/>
        </w:rPr>
        <w:footnoteRef/>
      </w:r>
      <w:r w:rsidRPr="000F6539">
        <w:rPr>
          <w:rtl/>
        </w:rPr>
        <w:t xml:space="preserve"> </w:t>
      </w:r>
      <w:r w:rsidRPr="000F6539">
        <w:rPr>
          <w:rFonts w:hint="cs"/>
          <w:rtl/>
          <w:lang w:bidi="ar-YE"/>
        </w:rPr>
        <w:t xml:space="preserve">- وجه كونه احسن منه عدم ورود شبهة عليه كانت ترد على </w:t>
      </w:r>
      <w:r w:rsidRPr="000F6539">
        <w:rPr>
          <w:rtl/>
        </w:rPr>
        <w:t>مثال الثوب</w:t>
      </w:r>
      <w:r w:rsidRPr="000F6539">
        <w:rPr>
          <w:rFonts w:hint="cs"/>
          <w:rtl/>
        </w:rPr>
        <w:t>،</w:t>
      </w:r>
      <w:r w:rsidRPr="000F6539">
        <w:rPr>
          <w:rtl/>
        </w:rPr>
        <w:t xml:space="preserve"> حيث تجري فيه البراءة عن مانعية الصلاة فيه، فقد يقال بتعارضها مع كل من أصالة البراءة و أصالة الحل بالنسبة الى شرب الماء الاول، و ان كان الصحيح سلامة أصالة الحل لكون خطابها مختصا بالماء، دون الثوب</w:t>
      </w:r>
      <w:r w:rsidRPr="000F6539">
        <w:rPr>
          <w:rFonts w:hint="cs"/>
          <w:rtl/>
          <w:lang w:bidi="ar-YE"/>
        </w:rPr>
        <w:t xml:space="preserve"> </w:t>
      </w:r>
    </w:p>
  </w:footnote>
  <w:footnote w:id="121">
    <w:p w14:paraId="24D4531E"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الأفكار ج‏3 ص357</w:t>
      </w:r>
    </w:p>
  </w:footnote>
  <w:footnote w:id="122">
    <w:p w14:paraId="00855EC6" w14:textId="77777777" w:rsidR="0027580D" w:rsidRPr="000F6539" w:rsidRDefault="0027580D" w:rsidP="000F6539">
      <w:pPr>
        <w:pStyle w:val="Styl14"/>
      </w:pPr>
      <w:r w:rsidRPr="000F6539">
        <w:rPr>
          <w:rStyle w:val="a6"/>
          <w:sz w:val="20"/>
          <w:szCs w:val="20"/>
          <w:vertAlign w:val="baseline"/>
        </w:rPr>
        <w:footnoteRef/>
      </w:r>
      <w:r w:rsidRPr="000F6539">
        <w:rPr>
          <w:rtl/>
        </w:rPr>
        <w:t xml:space="preserve"> </w:t>
      </w:r>
      <w:r w:rsidRPr="000F6539">
        <w:rPr>
          <w:rtl/>
        </w:rPr>
        <w:t>- يمكن فرض ما يجب فيه الاجتناب عن الملاقي دون الملاقى، و هو ما اذا كان عدل الملاقى تالفا حين العلم الاجمالي الثاني بنجاس</w:t>
      </w:r>
      <w:r w:rsidRPr="000F6539">
        <w:rPr>
          <w:rFonts w:hint="cs"/>
          <w:rtl/>
        </w:rPr>
        <w:t>ة الملاقى بالفتح او عدل الملاقى.</w:t>
      </w:r>
      <w:r w:rsidRPr="000F6539">
        <w:rPr>
          <w:rtl/>
        </w:rPr>
        <w:t xml:space="preserve"> </w:t>
      </w:r>
    </w:p>
  </w:footnote>
  <w:footnote w:id="123">
    <w:p w14:paraId="1791803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دراسات في علم الأصول ج‏3 ص413</w:t>
      </w:r>
    </w:p>
  </w:footnote>
  <w:footnote w:id="124">
    <w:p w14:paraId="43F16161" w14:textId="77777777" w:rsidR="0027580D" w:rsidRPr="000F6539" w:rsidRDefault="0027580D" w:rsidP="000F6539">
      <w:pPr>
        <w:pStyle w:val="Styl14"/>
      </w:pPr>
      <w:r w:rsidRPr="000F6539">
        <w:rPr>
          <w:rStyle w:val="a6"/>
          <w:sz w:val="20"/>
          <w:szCs w:val="20"/>
          <w:vertAlign w:val="baseline"/>
        </w:rPr>
        <w:footnoteRef/>
      </w:r>
      <w:r w:rsidRPr="000F6539">
        <w:rPr>
          <w:rtl/>
        </w:rPr>
        <w:t xml:space="preserve"> </w:t>
      </w:r>
      <w:r w:rsidRPr="000F6539">
        <w:rPr>
          <w:rtl/>
        </w:rPr>
        <w:t xml:space="preserve">- مصباح الأصول ج‏2 ص421 و لكنه في ص 366 ذكر نفس ما كان يتبناه في الدورة السابقة، و هذا و ان كان قابلا للحمل على أنه في بحث الملاقي عدل عن ذلك الرأي و لكن الاشكال أنه كرر هذا المطلب في شريط ابحاث اصوله رقم 668، و هو دورة لاحقة على مصباح الاصول، و المهم ان فتاواه موافقة مع ما بحث الملاقي من مصباح الاصول. </w:t>
      </w:r>
    </w:p>
  </w:footnote>
  <w:footnote w:id="125">
    <w:p w14:paraId="1E31949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فوائد الاصول ج4ص81ص اجود التقريرات ج 2ص262 </w:t>
      </w:r>
    </w:p>
  </w:footnote>
  <w:footnote w:id="126">
    <w:p w14:paraId="6F1DB4C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انوار الهداية ج 2ص240</w:t>
      </w:r>
    </w:p>
  </w:footnote>
  <w:footnote w:id="127">
    <w:p w14:paraId="61AC126C"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المحاضرات "مباحث اصول الفقه" ج‏2 ص 338 </w:t>
      </w:r>
    </w:p>
  </w:footnote>
  <w:footnote w:id="128">
    <w:p w14:paraId="214BAFF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منتقى الاصول ج5ص168</w:t>
      </w:r>
    </w:p>
  </w:footnote>
  <w:footnote w:id="129">
    <w:p w14:paraId="6FAB9FA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التقرير المخطوط </w:t>
      </w:r>
    </w:p>
  </w:footnote>
  <w:footnote w:id="130">
    <w:p w14:paraId="2618B797" w14:textId="77777777" w:rsidR="0027580D" w:rsidRPr="000F6539" w:rsidRDefault="0027580D">
      <w:pPr>
        <w:pStyle w:val="a4"/>
        <w:rPr>
          <w:rFonts w:hint="cs"/>
          <w:lang w:bidi="ar-YE"/>
        </w:rPr>
      </w:pPr>
      <w:r w:rsidRPr="000F6539">
        <w:rPr>
          <w:rStyle w:val="a6"/>
          <w:vertAlign w:val="baseline"/>
        </w:rPr>
        <w:footnoteRef/>
      </w:r>
      <w:r w:rsidRPr="000F6539">
        <w:rPr>
          <w:rtl/>
        </w:rPr>
        <w:t xml:space="preserve"> </w:t>
      </w:r>
      <w:r w:rsidRPr="000F6539">
        <w:rPr>
          <w:rFonts w:hint="cs"/>
          <w:rtl/>
          <w:lang w:bidi="ar-YE"/>
        </w:rPr>
        <w:t>- العروة الوثقى ج1ص210</w:t>
      </w:r>
    </w:p>
  </w:footnote>
  <w:footnote w:id="131">
    <w:p w14:paraId="1D47E151"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المحاضرات (اصول الفقه) ج ص</w:t>
      </w:r>
    </w:p>
  </w:footnote>
  <w:footnote w:id="132">
    <w:p w14:paraId="699BA283" w14:textId="77777777" w:rsidR="0027580D" w:rsidRPr="000F6539" w:rsidRDefault="0027580D" w:rsidP="000F6539">
      <w:pPr>
        <w:pStyle w:val="Styl14"/>
      </w:pPr>
      <w:r w:rsidRPr="000F6539">
        <w:rPr>
          <w:rStyle w:val="a6"/>
          <w:sz w:val="20"/>
          <w:szCs w:val="20"/>
          <w:vertAlign w:val="baseline"/>
        </w:rPr>
        <w:footnoteRef/>
      </w:r>
      <w:r w:rsidRPr="000F6539">
        <w:rPr>
          <w:rtl/>
        </w:rPr>
        <w:t xml:space="preserve"> </w:t>
      </w:r>
      <w:r w:rsidRPr="000F6539">
        <w:rPr>
          <w:rtl/>
        </w:rPr>
        <w:t>- و بذلك اتضح الجواب عما قد يقال من أن محذور استلزام الترخيص في المخالفة القطعية يأتي حتى في مثل العلم الاجمالي بوجوب اكرام زيد او أنه اذا نزل المطر يجب اكرام عمرو، حيث ان لازم الجمع بين اصل البراءة عن وجوب اكرام زيد و اصل البراءة عن جعل وجوب اكرام عمرو على تقدير نزول المطر، هو الترخيص في ترك كرام زيد و ترك اكرام عمرو بعد نزول المطر، و الجواب عنه أنه بعد عدم وجود علم اجمالي بالتكليف الفعلي ما لم يعلم بنزول المطر و لو في المستقبل، فلا يتنجز عليه التكليف، و معه فلا مانع من جريان اصل البراءة في الطرفين مادام لم يحصل العلم بالتكليف الفعلي.</w:t>
      </w:r>
    </w:p>
  </w:footnote>
  <w:footnote w:id="133">
    <w:p w14:paraId="12B65D6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الاصول ج 5ص 30مباحث الاصول ج4ص257</w:t>
      </w:r>
    </w:p>
  </w:footnote>
  <w:footnote w:id="134">
    <w:p w14:paraId="7928E0EC"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وسائل الشيعة ج 1ص 155 </w:t>
      </w:r>
    </w:p>
  </w:footnote>
  <w:footnote w:id="135">
    <w:p w14:paraId="3049AEA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اضواء و آراء ج 3ص 90</w:t>
      </w:r>
    </w:p>
  </w:footnote>
  <w:footnote w:id="136">
    <w:p w14:paraId="15BE0C52"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موسوعة الامام الخوئي ج 2ص199تنقيح مباني العروة ج1ص364</w:t>
      </w:r>
    </w:p>
  </w:footnote>
  <w:footnote w:id="137">
    <w:p w14:paraId="36EB5C7D" w14:textId="77777777" w:rsidR="0027580D" w:rsidRPr="000F6539" w:rsidRDefault="0027580D" w:rsidP="000F6539">
      <w:pPr>
        <w:pStyle w:val="Styl14"/>
      </w:pPr>
      <w:r w:rsidRPr="000F6539">
        <w:rPr>
          <w:rStyle w:val="a6"/>
          <w:sz w:val="20"/>
          <w:szCs w:val="20"/>
          <w:vertAlign w:val="baseline"/>
        </w:rPr>
        <w:footnoteRef/>
      </w:r>
      <w:r w:rsidRPr="000F6539">
        <w:rPr>
          <w:rtl/>
        </w:rPr>
        <w:t xml:space="preserve"> </w:t>
      </w:r>
      <w:r w:rsidRPr="000F6539">
        <w:rPr>
          <w:rtl/>
        </w:rPr>
        <w:t xml:space="preserve">- بحوث في شرح العروة الوثقى ج1ص496 و قد اشار هناك الى مبناه من فعلية الحرمة الوضعية للوضوء بهذا الماء الثاني في فرض وقوع نجاسة فيه. </w:t>
      </w:r>
    </w:p>
  </w:footnote>
  <w:footnote w:id="138">
    <w:p w14:paraId="7E47F1CF" w14:textId="77777777" w:rsidR="0027580D" w:rsidRPr="000F6539" w:rsidRDefault="0027580D" w:rsidP="000F6539">
      <w:pPr>
        <w:pStyle w:val="Styl14"/>
        <w:rPr>
          <w:rFonts w:hint="cs"/>
          <w:lang w:bidi="ar-YE"/>
        </w:rPr>
      </w:pPr>
      <w:r w:rsidRPr="000F6539">
        <w:rPr>
          <w:rStyle w:val="a6"/>
          <w:sz w:val="20"/>
          <w:szCs w:val="20"/>
          <w:vertAlign w:val="baseline"/>
        </w:rPr>
        <w:footnoteRef/>
      </w:r>
      <w:r w:rsidRPr="000F6539">
        <w:rPr>
          <w:rtl/>
        </w:rPr>
        <w:t xml:space="preserve"> </w:t>
      </w:r>
      <w:r w:rsidRPr="000F6539">
        <w:rPr>
          <w:rFonts w:hint="cs"/>
          <w:rtl/>
          <w:lang w:bidi="ar-YE"/>
        </w:rPr>
        <w:t xml:space="preserve">- </w:t>
      </w:r>
      <w:r w:rsidRPr="000F6539">
        <w:rPr>
          <w:rtl/>
        </w:rPr>
        <w:t xml:space="preserve">و </w:t>
      </w:r>
      <w:r w:rsidRPr="000F6539">
        <w:rPr>
          <w:rFonts w:hint="cs"/>
          <w:rtl/>
        </w:rPr>
        <w:t xml:space="preserve">يمكن الاستشهاد لذلك بانه </w:t>
      </w:r>
      <w:r w:rsidRPr="000F6539">
        <w:rPr>
          <w:rtl/>
        </w:rPr>
        <w:t>يجوز للمالك الرجوع الى الغاصب الأول في المنافع المتجددة الحاصلة بعد خروج العين عن يده و دخولها تحت يد الغير</w:t>
      </w:r>
      <w:r w:rsidRPr="000F6539">
        <w:rPr>
          <w:rFonts w:hint="cs"/>
          <w:rtl/>
        </w:rPr>
        <w:t>.</w:t>
      </w:r>
    </w:p>
  </w:footnote>
  <w:footnote w:id="139">
    <w:p w14:paraId="2914A091"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أجود التقريرات ج‏2 ص256</w:t>
      </w:r>
    </w:p>
  </w:footnote>
  <w:footnote w:id="140">
    <w:p w14:paraId="176092A6" w14:textId="77777777" w:rsidR="0027580D" w:rsidRPr="000F6539" w:rsidRDefault="0027580D" w:rsidP="000F6539">
      <w:pPr>
        <w:pStyle w:val="Styl14"/>
        <w:rPr>
          <w:rtl/>
        </w:rPr>
      </w:pPr>
      <w:r w:rsidRPr="000F6539">
        <w:rPr>
          <w:rStyle w:val="a6"/>
          <w:sz w:val="20"/>
          <w:szCs w:val="20"/>
          <w:vertAlign w:val="baseline"/>
        </w:rPr>
        <w:footnoteRef/>
      </w:r>
      <w:r w:rsidRPr="000F6539">
        <w:rPr>
          <w:rtl/>
        </w:rPr>
        <w:t xml:space="preserve"> </w:t>
      </w:r>
      <w:r w:rsidRPr="000F6539">
        <w:rPr>
          <w:rtl/>
        </w:rPr>
        <w:t>- استصحاب عدم كون هذه الثمرة ثمرة الشجرة المغصوبة من استصحاب العدم الازلي و هكذا استصحاب عدم كونها مملوكة للغير، و جريان هذا الاستصحاب محل خلاف، كما قد يناقش في التمسك بالبراءة عن حرمة التصرف و الضمان لكون البراءة امتنانا في حق الامة، فلابد أن لا يكون جريانها منافيا للامتنان في حق سائر افراد الأمة، و جريانها هنا خلاف الامتنان في حق المالك المحتمل، كما ان استصحاب عدم جعل الشارع ملكية الغير لهذه الثمرة مبتلى بالاشكال العام في استصحاب عدم الجعل و الاشكال الخاص في استصحابه في الشبهات الموضوعية، بناء على انكار الانحلال في الجعل.</w:t>
      </w:r>
    </w:p>
    <w:p w14:paraId="6EE6B814" w14:textId="77777777" w:rsidR="0027580D" w:rsidRPr="000F6539" w:rsidRDefault="0027580D" w:rsidP="000F6539">
      <w:pPr>
        <w:pStyle w:val="Styl14"/>
      </w:pPr>
      <w:r w:rsidRPr="000F6539">
        <w:rPr>
          <w:rtl/>
        </w:rPr>
        <w:t xml:space="preserve">و المهم أنه لا شبهة في التمسك بحديث الحلّ لنفي حرمة التصرف في الثمرة و استصحاب عدم الضمان لنفي الضمان. </w:t>
      </w:r>
    </w:p>
  </w:footnote>
  <w:footnote w:id="141">
    <w:p w14:paraId="2430C5F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مصباح الأصول ج‏1 ص407</w:t>
      </w:r>
    </w:p>
  </w:footnote>
  <w:footnote w:id="142">
    <w:p w14:paraId="7E264699"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دراسات في علم الأصول ج‏3 ص408</w:t>
      </w:r>
    </w:p>
  </w:footnote>
  <w:footnote w:id="143">
    <w:p w14:paraId="1D6F678D" w14:textId="77777777" w:rsidR="0027580D" w:rsidRPr="000F6539" w:rsidRDefault="0027580D" w:rsidP="000F6539">
      <w:pPr>
        <w:pStyle w:val="Styl14"/>
      </w:pPr>
      <w:r w:rsidRPr="000F6539">
        <w:rPr>
          <w:rStyle w:val="a6"/>
          <w:sz w:val="20"/>
          <w:szCs w:val="20"/>
          <w:vertAlign w:val="baseline"/>
        </w:rPr>
        <w:footnoteRef/>
      </w:r>
      <w:r w:rsidRPr="000F6539">
        <w:rPr>
          <w:rtl/>
        </w:rPr>
        <w:t xml:space="preserve"> </w:t>
      </w:r>
      <w:r w:rsidRPr="000F6539">
        <w:rPr>
          <w:rtl/>
        </w:rPr>
        <w:t>- ذكر السيد الصدر "قده" أن من القريب كون الارتكاز العقلائي على افتراض وجود تقديري للثمرة قبل وجودها الخارجي، و هذا الوجود التقديري يكون موضوعا للأحكام العقلائية الممضاة شرعا، فان مالك الشجرة يرى بحسب الارتكاز العقلائي أنّ ملاك مالكيّته للثمرة تامّ بنفس ملكيّة الأصل، لأنّ تمام الملاك بالارتكاز العقلائي لملكيّة المنفعة هو كونه مالكا للأصل، و لكنّ القصور في المملوك، لعدم وجوده، و حينئذ ينتزع الارتكاز العقلائي بلحاظ ذلك الوجود المتأخّر للثمرة حقّا ثابتا بالفعل، و قد يصبح هذا الأمر المنتزع منشأ لآثار بحسب الارتكاز العقلائي، كجواز بيعها و تكون ممضاة شرعا، و عليه فيمكن أن يدّعى في المقام أنّ الثمرة لها وجود عنائي، و هي تحت الضمان بالفعل، فالمنفعة التي يصلح للمالك أن يبيعها فيضمنها الغاصب للأصل، إلّا أنّ هذه المنفعة ليس لها ثمن مستقلّ عن ثمن نفس الأصل، لأنّه تلحظ في مقام تسعير الأصل هذه المنفعة المقدّرة، فتوجب زيادة سعر نفس الأصل، و لهذا لو أراد المالك بيع الأصل قبل بيع الثمرة المقدّرة الوجود كان أغلى قيمة منه لو أراد بيعه بعد بيع الثمرة المقدّرة الوجود، فهذا يعني أنّ هذا الوجود التقديري للثمرة يدخل في تسعير نفس الأصل، فلا تكون له ماليّة زائدة، بل تكون ماليّته مندمجة في ماليّة الأصل، و بعد خروج التقدير إلى الفعليّة تكون لها ماليّة تخصّها غير مندمجة مع ماليّة الأصل، و عليه فتكون الثمرة داخلة تحت الضمان قبل وجودها (مباحث الاصول ج 4ص 294)</w:t>
      </w:r>
    </w:p>
  </w:footnote>
  <w:footnote w:id="144">
    <w:p w14:paraId="55E44B6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مباحث الاصول ج 4ص 294</w:t>
      </w:r>
    </w:p>
  </w:footnote>
  <w:footnote w:id="145">
    <w:p w14:paraId="322CF38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منتقى الاصول ج 5ص162 </w:t>
      </w:r>
    </w:p>
  </w:footnote>
  <w:footnote w:id="146">
    <w:p w14:paraId="01873E5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مباحث الاصول ج 4ص 293</w:t>
      </w:r>
    </w:p>
  </w:footnote>
  <w:footnote w:id="147">
    <w:p w14:paraId="3C7031BA" w14:textId="77777777" w:rsidR="0027580D" w:rsidRPr="000F6539" w:rsidRDefault="0027580D" w:rsidP="00AF0224">
      <w:pPr>
        <w:pStyle w:val="a4"/>
        <w:rPr>
          <w:rtl/>
        </w:rPr>
      </w:pPr>
      <w:r w:rsidRPr="000F6539">
        <w:rPr>
          <w:rStyle w:val="a6"/>
          <w:vertAlign w:val="baseline"/>
          <w:rtl/>
        </w:rPr>
        <w:footnoteRef/>
      </w:r>
      <w:r w:rsidRPr="000F6539">
        <w:rPr>
          <w:rtl/>
        </w:rPr>
        <w:t xml:space="preserve"> </w:t>
      </w:r>
      <w:r w:rsidRPr="000F6539">
        <w:rPr>
          <w:rtl/>
        </w:rPr>
        <w:t>- اجود التقريرات ج1ص484</w:t>
      </w:r>
    </w:p>
  </w:footnote>
  <w:footnote w:id="148">
    <w:p w14:paraId="37309266"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موسوعة الإمام الخوئي ج‌16 ص 156</w:t>
      </w:r>
    </w:p>
  </w:footnote>
  <w:footnote w:id="149">
    <w:p w14:paraId="5D6D3296"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العروة الوثقى (المحشى) ج 3ص 72</w:t>
      </w:r>
    </w:p>
  </w:footnote>
  <w:footnote w:id="150">
    <w:p w14:paraId="413A9509"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وسائل الشيعة ج ص </w:t>
      </w:r>
    </w:p>
  </w:footnote>
  <w:footnote w:id="151">
    <w:p w14:paraId="7F744D5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الفصول ص357</w:t>
      </w:r>
    </w:p>
  </w:footnote>
  <w:footnote w:id="152">
    <w:p w14:paraId="2BC8D37C" w14:textId="77777777" w:rsidR="0027580D" w:rsidRPr="000F6539" w:rsidRDefault="0027580D" w:rsidP="000F6539">
      <w:pPr>
        <w:pStyle w:val="a4"/>
      </w:pPr>
      <w:r w:rsidRPr="000F6539">
        <w:rPr>
          <w:rStyle w:val="a6"/>
          <w:vertAlign w:val="baseline"/>
        </w:rPr>
        <w:footnoteRef/>
      </w:r>
      <w:r w:rsidRPr="000F6539">
        <w:rPr>
          <w:rtl/>
        </w:rPr>
        <w:t xml:space="preserve"> </w:t>
      </w:r>
      <w:r w:rsidRPr="000F6539">
        <w:rPr>
          <w:rtl/>
        </w:rPr>
        <w:t>- هداية المسترشدين ج‏3 ص562</w:t>
      </w:r>
    </w:p>
  </w:footnote>
  <w:footnote w:id="153">
    <w:p w14:paraId="526608B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كفاية الاصول ص </w:t>
      </w:r>
    </w:p>
  </w:footnote>
  <w:footnote w:id="154">
    <w:p w14:paraId="2F688DE6"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مصباح الاصول ج 2ص </w:t>
      </w:r>
    </w:p>
  </w:footnote>
  <w:footnote w:id="155">
    <w:p w14:paraId="59188659"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فرائد الاصول ج‏2 ص462</w:t>
      </w:r>
    </w:p>
  </w:footnote>
  <w:footnote w:id="156">
    <w:p w14:paraId="1CE6DD59"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راجع محاضرات في اصول الفقه ج2ص392، مصباح الاصول ج 2ص 428</w:t>
      </w:r>
    </w:p>
  </w:footnote>
  <w:footnote w:id="157">
    <w:p w14:paraId="5FC6711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الافكار ج3ص385</w:t>
      </w:r>
    </w:p>
  </w:footnote>
  <w:footnote w:id="158">
    <w:p w14:paraId="5AECEC9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فرائد الاصول ج‏2 ص462و قد ذكر المحقق النائيني "قده" على ما في فوائد الاصول ج 4ص 156أن هذا هو رأي الشيخ الاعظم "قده" دون ما اوهمه بعض كلماته من انحلال العلم الاجمالي بالعلم التفصيلي بوجوب الاقل إما نفسيا او غيريا، لأنه خلاف ما بنى عليه في مبحث مقدّمة الواجب من عدم تعلق الوجوب الغيري بالمقدمة الداخلية أي اجزاء الواجب.</w:t>
      </w:r>
    </w:p>
  </w:footnote>
  <w:footnote w:id="159">
    <w:p w14:paraId="4E3E803B" w14:textId="77777777" w:rsidR="0027580D" w:rsidRPr="000F6539" w:rsidRDefault="0027580D" w:rsidP="00AF0224">
      <w:pPr>
        <w:pStyle w:val="a4"/>
        <w:rPr>
          <w:rtl/>
        </w:rPr>
      </w:pPr>
      <w:r w:rsidRPr="000F6539">
        <w:rPr>
          <w:rStyle w:val="a6"/>
          <w:vertAlign w:val="baseline"/>
        </w:rPr>
        <w:footnoteRef/>
      </w:r>
      <w:r w:rsidRPr="000F6539">
        <w:rPr>
          <w:rtl/>
        </w:rPr>
        <w:t>- أجود التقريرات ج‏2 ص288</w:t>
      </w:r>
    </w:p>
  </w:footnote>
  <w:footnote w:id="160">
    <w:p w14:paraId="4ECA238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مصباح الأصول ج‏2 ص428</w:t>
      </w:r>
    </w:p>
  </w:footnote>
  <w:footnote w:id="161">
    <w:p w14:paraId="3BC313C5" w14:textId="77777777" w:rsidR="0027580D" w:rsidRPr="000F6539" w:rsidRDefault="0027580D" w:rsidP="00AF0224">
      <w:pPr>
        <w:pStyle w:val="a4"/>
        <w:rPr>
          <w:rtl/>
        </w:rPr>
      </w:pPr>
      <w:r w:rsidRPr="000F6539">
        <w:rPr>
          <w:rStyle w:val="a6"/>
          <w:vertAlign w:val="baseline"/>
          <w:rtl/>
        </w:rPr>
        <w:footnoteRef/>
      </w:r>
      <w:r w:rsidRPr="000F6539">
        <w:rPr>
          <w:rtl/>
        </w:rPr>
        <w:t xml:space="preserve"> </w:t>
      </w:r>
      <w:r w:rsidRPr="000F6539">
        <w:rPr>
          <w:rtl/>
        </w:rPr>
        <w:t>-محاضرات في اصول الفقه ج2ص172</w:t>
      </w:r>
    </w:p>
  </w:footnote>
  <w:footnote w:id="162">
    <w:p w14:paraId="45DA38D8" w14:textId="77777777" w:rsidR="0027580D" w:rsidRPr="000F6539" w:rsidRDefault="0027580D" w:rsidP="00AF0224">
      <w:pPr>
        <w:pStyle w:val="a4"/>
        <w:rPr>
          <w:rtl/>
        </w:rPr>
      </w:pPr>
      <w:r w:rsidRPr="000F6539">
        <w:rPr>
          <w:rStyle w:val="a6"/>
          <w:vertAlign w:val="baseline"/>
          <w:rtl/>
        </w:rPr>
        <w:footnoteRef/>
      </w:r>
      <w:r w:rsidRPr="000F6539">
        <w:rPr>
          <w:rtl/>
        </w:rPr>
        <w:t xml:space="preserve"> </w:t>
      </w:r>
      <w:r w:rsidRPr="000F6539">
        <w:rPr>
          <w:rtl/>
        </w:rPr>
        <w:t>- مصباح الاصول ج2ص59</w:t>
      </w:r>
    </w:p>
  </w:footnote>
  <w:footnote w:id="163">
    <w:p w14:paraId="5FC38CDC" w14:textId="77777777" w:rsidR="0027580D" w:rsidRPr="000F6539" w:rsidRDefault="0027580D" w:rsidP="00AF0224">
      <w:pPr>
        <w:pStyle w:val="a4"/>
        <w:rPr>
          <w:rtl/>
        </w:rPr>
      </w:pPr>
      <w:r w:rsidRPr="000F6539">
        <w:rPr>
          <w:rStyle w:val="a6"/>
          <w:vertAlign w:val="baseline"/>
          <w:rtl/>
        </w:rPr>
        <w:footnoteRef/>
      </w:r>
      <w:r w:rsidRPr="000F6539">
        <w:rPr>
          <w:rtl/>
        </w:rPr>
        <w:t>- اجود التقريرات ج1ص104، فوائد الاصول ج3ص11</w:t>
      </w:r>
    </w:p>
  </w:footnote>
  <w:footnote w:id="164">
    <w:p w14:paraId="6BFFBE51" w14:textId="77777777" w:rsidR="0027580D" w:rsidRPr="000F6539" w:rsidRDefault="0027580D" w:rsidP="00AF0224">
      <w:pPr>
        <w:pStyle w:val="a4"/>
        <w:rPr>
          <w:rtl/>
        </w:rPr>
      </w:pPr>
      <w:r w:rsidRPr="000F6539">
        <w:rPr>
          <w:rStyle w:val="a6"/>
          <w:vertAlign w:val="baseline"/>
          <w:rtl/>
        </w:rPr>
        <w:footnoteRef/>
      </w:r>
      <w:r w:rsidRPr="000F6539">
        <w:rPr>
          <w:rtl/>
        </w:rPr>
        <w:t xml:space="preserve"> </w:t>
      </w:r>
      <w:r w:rsidRPr="000F6539">
        <w:rPr>
          <w:rtl/>
        </w:rPr>
        <w:t>-محاضرات في اصول الفقه ج2ص172</w:t>
      </w:r>
    </w:p>
  </w:footnote>
  <w:footnote w:id="165">
    <w:p w14:paraId="4D3526EE"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نهاية الافكار ج 3ص377 </w:t>
      </w:r>
    </w:p>
  </w:footnote>
  <w:footnote w:id="166">
    <w:p w14:paraId="0B235BE5"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مباحث الأصول ج‏4 ص 313</w:t>
      </w:r>
    </w:p>
  </w:footnote>
  <w:footnote w:id="167">
    <w:p w14:paraId="6689151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مباحث الأصول ج‏4 ص 311</w:t>
      </w:r>
    </w:p>
  </w:footnote>
  <w:footnote w:id="168">
    <w:p w14:paraId="33FAF656"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مباحث الاصول ج4 ص </w:t>
      </w:r>
    </w:p>
  </w:footnote>
  <w:footnote w:id="169">
    <w:p w14:paraId="3DC9190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مباحث الاصول ج 4ص317</w:t>
      </w:r>
    </w:p>
  </w:footnote>
  <w:footnote w:id="170">
    <w:p w14:paraId="66D329C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كفاية الاصول ص </w:t>
      </w:r>
    </w:p>
  </w:footnote>
  <w:footnote w:id="171">
    <w:p w14:paraId="4DF7265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كفاية الاصول ص </w:t>
      </w:r>
    </w:p>
  </w:footnote>
  <w:footnote w:id="172">
    <w:p w14:paraId="1D85B58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الفصول ص357</w:t>
      </w:r>
    </w:p>
  </w:footnote>
  <w:footnote w:id="173">
    <w:p w14:paraId="2D9226E2"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مباحث الاصول ج 4ص </w:t>
      </w:r>
    </w:p>
  </w:footnote>
  <w:footnote w:id="174">
    <w:p w14:paraId="5AEA64F9"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فوائد الاصول ج 4ص 437</w:t>
      </w:r>
    </w:p>
  </w:footnote>
  <w:footnote w:id="175">
    <w:p w14:paraId="6D30792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مصباح الاصول ج 2ص </w:t>
      </w:r>
    </w:p>
  </w:footnote>
  <w:footnote w:id="176">
    <w:p w14:paraId="77A3A43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 5ص </w:t>
      </w:r>
    </w:p>
  </w:footnote>
  <w:footnote w:id="177">
    <w:p w14:paraId="5BDF482A" w14:textId="77777777" w:rsidR="0027580D" w:rsidRPr="000F6539" w:rsidRDefault="0027580D" w:rsidP="000F6539">
      <w:pPr>
        <w:pStyle w:val="Styl14"/>
        <w:rPr>
          <w:rtl/>
        </w:rPr>
      </w:pPr>
      <w:r w:rsidRPr="000F6539">
        <w:rPr>
          <w:rStyle w:val="a6"/>
          <w:sz w:val="20"/>
          <w:szCs w:val="20"/>
          <w:vertAlign w:val="baseline"/>
        </w:rPr>
        <w:footnoteRef/>
      </w:r>
      <w:r w:rsidRPr="000F6539">
        <w:rPr>
          <w:rtl/>
        </w:rPr>
        <w:t xml:space="preserve"> </w:t>
      </w:r>
      <w:r w:rsidRPr="000F6539">
        <w:rPr>
          <w:rtl/>
        </w:rPr>
        <w:t>- ذكر السيد الخوئي "قده" ان مورد هذا الاشكال و الجواب هو الجزء المنسي دون الجزء المجهول، لان رفعه ليس واقعيا، و لكن هذا لا يتم على مباني صاب الكفاية لأنه لا يفرق بين الجهل و النسيان من حيث كون المرفوع فيه مرتبة فعلية الحكم.</w:t>
      </w:r>
    </w:p>
  </w:footnote>
  <w:footnote w:id="178">
    <w:p w14:paraId="1FE0550B" w14:textId="77777777" w:rsidR="0027580D" w:rsidRPr="000F6539" w:rsidRDefault="0027580D" w:rsidP="00AF0224">
      <w:pPr>
        <w:pStyle w:val="a4"/>
        <w:rPr>
          <w:rtl/>
        </w:rPr>
      </w:pPr>
      <w:r w:rsidRPr="000F6539">
        <w:rPr>
          <w:rStyle w:val="a6"/>
          <w:vertAlign w:val="baseline"/>
        </w:rPr>
        <w:footnoteRef/>
      </w:r>
      <w:r w:rsidRPr="000F6539">
        <w:t xml:space="preserve"> </w:t>
      </w:r>
      <w:r w:rsidRPr="000F6539">
        <w:rPr>
          <w:rtl/>
        </w:rPr>
        <w:t xml:space="preserve">- مصباح الاصول ج2ص </w:t>
      </w:r>
    </w:p>
  </w:footnote>
  <w:footnote w:id="179">
    <w:p w14:paraId="7C2B3C0B"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نهاية الدراية ج ص </w:t>
      </w:r>
    </w:p>
  </w:footnote>
  <w:footnote w:id="180">
    <w:p w14:paraId="21AB62E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دراسات في علم الأصول ج‏3 ص432</w:t>
      </w:r>
    </w:p>
  </w:footnote>
  <w:footnote w:id="181">
    <w:p w14:paraId="46FE7AA8"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مباحث الاصول ج ص </w:t>
      </w:r>
    </w:p>
  </w:footnote>
  <w:footnote w:id="182">
    <w:p w14:paraId="2BB45C18"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راجع "بحوث في علم الاصول ج 3ص </w:t>
      </w:r>
    </w:p>
  </w:footnote>
  <w:footnote w:id="183">
    <w:p w14:paraId="413DCF1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موسوعة الامام الخوئي ج ص </w:t>
      </w:r>
    </w:p>
  </w:footnote>
  <w:footnote w:id="184">
    <w:p w14:paraId="7B3FC042" w14:textId="77777777" w:rsidR="0027580D" w:rsidRPr="000F6539" w:rsidRDefault="0027580D" w:rsidP="00AF0224">
      <w:pPr>
        <w:pStyle w:val="a4"/>
        <w:rPr>
          <w:rtl/>
        </w:rPr>
      </w:pPr>
      <w:r w:rsidRPr="000F6539">
        <w:rPr>
          <w:rStyle w:val="a6"/>
          <w:vertAlign w:val="baseline"/>
        </w:rPr>
        <w:footnoteRef/>
      </w:r>
      <w:r w:rsidRPr="000F6539">
        <w:t xml:space="preserve"> </w:t>
      </w:r>
      <w:r w:rsidRPr="000F6539">
        <w:rPr>
          <w:rtl/>
        </w:rPr>
        <w:t xml:space="preserve">- مصباح الاصول ج2ص </w:t>
      </w:r>
    </w:p>
  </w:footnote>
  <w:footnote w:id="185">
    <w:p w14:paraId="57BFA8AC" w14:textId="77777777" w:rsidR="0027580D" w:rsidRPr="000F6539" w:rsidRDefault="0027580D" w:rsidP="000F6539">
      <w:pPr>
        <w:pStyle w:val="Styl14"/>
        <w:rPr>
          <w:rtl/>
        </w:rPr>
      </w:pPr>
      <w:r w:rsidRPr="000F6539">
        <w:rPr>
          <w:rStyle w:val="a6"/>
          <w:sz w:val="20"/>
          <w:szCs w:val="20"/>
          <w:vertAlign w:val="baseline"/>
        </w:rPr>
        <w:footnoteRef/>
      </w:r>
      <w:r w:rsidRPr="000F6539">
        <w:t xml:space="preserve"> </w:t>
      </w:r>
      <w:r w:rsidRPr="000F6539">
        <w:rPr>
          <w:rtl/>
        </w:rPr>
        <w:t>- قد اتضح مما سبق أن المراد من الغرض هنا ليس هو ارادة المولى، فانها روح الحكم و لا اشكال في أن البراءة لا تجري عن الحكم بلا روح، فانه بدونها امر فارغ اجوف لا معنى للبراءة عنه، بل المراد منه هنا هو الملاك المترتب على الواجب.</w:t>
      </w:r>
      <w:r w:rsidRPr="000F6539">
        <w:t xml:space="preserve"> </w:t>
      </w:r>
    </w:p>
  </w:footnote>
  <w:footnote w:id="186">
    <w:p w14:paraId="6EB6C2B2"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0 مباحث الأصول ج‏4 ص337</w:t>
      </w:r>
      <w:r w:rsidRPr="000F6539">
        <w:t xml:space="preserve"> </w:t>
      </w:r>
    </w:p>
  </w:footnote>
  <w:footnote w:id="187">
    <w:p w14:paraId="74581C4C"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فوائد الأصول: ج 4، ص 53</w:t>
      </w:r>
    </w:p>
  </w:footnote>
  <w:footnote w:id="188">
    <w:p w14:paraId="734296B4" w14:textId="77777777" w:rsidR="0027580D" w:rsidRPr="000F6539" w:rsidRDefault="0027580D" w:rsidP="00AF0224">
      <w:pPr>
        <w:pStyle w:val="a4"/>
        <w:rPr>
          <w:rtl/>
        </w:rPr>
      </w:pPr>
      <w:r w:rsidRPr="000F6539">
        <w:rPr>
          <w:rStyle w:val="a6"/>
          <w:vertAlign w:val="baseline"/>
        </w:rPr>
        <w:footnoteRef/>
      </w:r>
      <w:r w:rsidRPr="000F6539">
        <w:t xml:space="preserve"> </w:t>
      </w:r>
      <w:r w:rsidRPr="000F6539">
        <w:rPr>
          <w:rtl/>
        </w:rPr>
        <w:t>- بحوث في علم الاصول ج 5ص 346 ، مباحث الاصول ج 4ص340</w:t>
      </w:r>
      <w:r w:rsidRPr="000F6539">
        <w:t xml:space="preserve"> </w:t>
      </w:r>
    </w:p>
  </w:footnote>
  <w:footnote w:id="189">
    <w:p w14:paraId="5C9C6469" w14:textId="77777777" w:rsidR="0027580D" w:rsidRPr="000F6539" w:rsidRDefault="0027580D" w:rsidP="00AF0224">
      <w:pPr>
        <w:pStyle w:val="a4"/>
      </w:pPr>
      <w:r w:rsidRPr="000F6539">
        <w:rPr>
          <w:rStyle w:val="a6"/>
          <w:vertAlign w:val="baseline"/>
          <w:rtl/>
        </w:rPr>
        <w:footnoteRef/>
      </w:r>
      <w:r w:rsidRPr="000F6539">
        <w:rPr>
          <w:rtl/>
        </w:rPr>
        <w:t xml:space="preserve"> </w:t>
      </w:r>
      <w:r w:rsidRPr="000F6539">
        <w:rPr>
          <w:rtl/>
        </w:rPr>
        <w:t>-بحوث في شرح العروة الوثقى ج1 ص 151</w:t>
      </w:r>
    </w:p>
  </w:footnote>
  <w:footnote w:id="190">
    <w:p w14:paraId="76C4F512" w14:textId="77777777" w:rsidR="0027580D" w:rsidRPr="000F6539" w:rsidRDefault="0027580D" w:rsidP="00AF0224">
      <w:pPr>
        <w:pStyle w:val="a4"/>
        <w:rPr>
          <w:rtl/>
        </w:rPr>
      </w:pPr>
      <w:r w:rsidRPr="000F6539">
        <w:rPr>
          <w:rStyle w:val="a6"/>
          <w:vertAlign w:val="baseline"/>
        </w:rPr>
        <w:footnoteRef/>
      </w:r>
      <w:r w:rsidRPr="000F6539">
        <w:rPr>
          <w:rtl/>
        </w:rPr>
        <w:t xml:space="preserve">- مصباح الاصول ج 2ص </w:t>
      </w:r>
    </w:p>
  </w:footnote>
  <w:footnote w:id="191">
    <w:p w14:paraId="7CFAA713" w14:textId="77777777" w:rsidR="0027580D" w:rsidRPr="000F6539" w:rsidRDefault="0027580D" w:rsidP="00AF0224">
      <w:pPr>
        <w:pStyle w:val="a4"/>
        <w:rPr>
          <w:rtl/>
        </w:rPr>
      </w:pPr>
      <w:r w:rsidRPr="000F6539">
        <w:rPr>
          <w:rStyle w:val="a6"/>
          <w:vertAlign w:val="baseline"/>
        </w:rPr>
        <w:footnoteRef/>
      </w:r>
      <w:r w:rsidRPr="000F6539">
        <w:rPr>
          <w:rtl/>
        </w:rPr>
        <w:t>- مقالات الأصول ج‏2 ص262</w:t>
      </w:r>
    </w:p>
  </w:footnote>
  <w:footnote w:id="192">
    <w:p w14:paraId="36E887B4" w14:textId="77777777" w:rsidR="0027580D" w:rsidRPr="000F6539" w:rsidRDefault="0027580D" w:rsidP="00AF0224">
      <w:pPr>
        <w:pStyle w:val="a4"/>
        <w:rPr>
          <w:rtl/>
        </w:rPr>
      </w:pPr>
      <w:r w:rsidRPr="000F6539">
        <w:rPr>
          <w:rStyle w:val="a6"/>
          <w:vertAlign w:val="baseline"/>
        </w:rPr>
        <w:footnoteRef/>
      </w:r>
      <w:r w:rsidRPr="000F6539">
        <w:rPr>
          <w:rtl/>
        </w:rPr>
        <w:t>- بحوث في علم الاصول ج5ص مباحث الاصول ج4ص 331</w:t>
      </w:r>
      <w:r w:rsidRPr="000F6539">
        <w:t xml:space="preserve"> </w:t>
      </w:r>
    </w:p>
  </w:footnote>
  <w:footnote w:id="193">
    <w:p w14:paraId="11AACB5A" w14:textId="77777777" w:rsidR="0027580D" w:rsidRPr="000F6539" w:rsidRDefault="0027580D" w:rsidP="00AF0224">
      <w:pPr>
        <w:pStyle w:val="a4"/>
        <w:rPr>
          <w:rtl/>
        </w:rPr>
      </w:pPr>
      <w:r w:rsidRPr="000F6539">
        <w:rPr>
          <w:rStyle w:val="a6"/>
          <w:vertAlign w:val="baseline"/>
        </w:rPr>
        <w:footnoteRef/>
      </w:r>
      <w:r w:rsidRPr="000F6539">
        <w:rPr>
          <w:rtl/>
        </w:rPr>
        <w:t>-اضواء و آراء ج‏3 ص120</w:t>
      </w:r>
    </w:p>
  </w:footnote>
  <w:footnote w:id="194">
    <w:p w14:paraId="6047EFB2" w14:textId="77777777" w:rsidR="0027580D" w:rsidRPr="000F6539" w:rsidRDefault="0027580D" w:rsidP="00AF0224">
      <w:pPr>
        <w:pStyle w:val="a4"/>
      </w:pPr>
      <w:r w:rsidRPr="000F6539">
        <w:t xml:space="preserve">- </w:t>
      </w:r>
      <w:r w:rsidRPr="000F6539">
        <w:rPr>
          <w:rStyle w:val="a6"/>
          <w:vertAlign w:val="baseline"/>
        </w:rPr>
        <w:footnoteRef/>
      </w:r>
      <w:r w:rsidRPr="000F6539">
        <w:rPr>
          <w:rtl/>
        </w:rPr>
        <w:t>وسائل الشيعة ج7 ص277 باب21 من ابواب قواطع الصلاة ح1</w:t>
      </w:r>
    </w:p>
  </w:footnote>
  <w:footnote w:id="195">
    <w:p w14:paraId="42C35BC0" w14:textId="77777777" w:rsidR="0027580D" w:rsidRPr="000F6539" w:rsidRDefault="0027580D" w:rsidP="00AF0224">
      <w:pPr>
        <w:pStyle w:val="a4"/>
        <w:rPr>
          <w:rtl/>
        </w:rPr>
      </w:pPr>
      <w:r w:rsidRPr="000F6539">
        <w:rPr>
          <w:rStyle w:val="a6"/>
          <w:vertAlign w:val="baseline"/>
        </w:rPr>
        <w:footnoteRef/>
      </w:r>
      <w:r w:rsidRPr="000F6539">
        <w:rPr>
          <w:rtl/>
        </w:rPr>
        <w:t>- موسوعة الإمام الخوئي؛ ج‌19، ص: 247</w:t>
      </w:r>
    </w:p>
  </w:footnote>
  <w:footnote w:id="196">
    <w:p w14:paraId="5BA3B7A7" w14:textId="77777777" w:rsidR="0027580D" w:rsidRPr="000F6539" w:rsidRDefault="0027580D" w:rsidP="00AF0224">
      <w:pPr>
        <w:pStyle w:val="a4"/>
        <w:rPr>
          <w:rtl/>
        </w:rPr>
      </w:pPr>
      <w:r w:rsidRPr="000F6539">
        <w:rPr>
          <w:rStyle w:val="a6"/>
          <w:vertAlign w:val="baseline"/>
        </w:rPr>
        <w:footnoteRef/>
      </w:r>
      <w:r w:rsidRPr="000F6539">
        <w:rPr>
          <w:rtl/>
        </w:rPr>
        <w:t xml:space="preserve">- بحوث في علم الاصول ج5ص </w:t>
      </w:r>
    </w:p>
  </w:footnote>
  <w:footnote w:id="197">
    <w:p w14:paraId="32C978E1" w14:textId="77777777" w:rsidR="0027580D" w:rsidRPr="000F6539" w:rsidRDefault="0027580D" w:rsidP="00AF0224">
      <w:pPr>
        <w:pStyle w:val="a4"/>
        <w:rPr>
          <w:rtl/>
        </w:rPr>
      </w:pPr>
      <w:r w:rsidRPr="000F6539">
        <w:rPr>
          <w:rStyle w:val="a6"/>
          <w:vertAlign w:val="baseline"/>
        </w:rPr>
        <w:footnoteRef/>
      </w:r>
      <w:r w:rsidRPr="000F6539">
        <w:rPr>
          <w:rtl/>
        </w:rPr>
        <w:t>- موسوعة الإمام الخوئي ج‌24 ص 464</w:t>
      </w:r>
      <w:r w:rsidRPr="000F6539">
        <w:t xml:space="preserve"> </w:t>
      </w:r>
    </w:p>
  </w:footnote>
  <w:footnote w:id="198">
    <w:p w14:paraId="762F2933" w14:textId="77777777" w:rsidR="0027580D" w:rsidRPr="000F6539" w:rsidRDefault="0027580D" w:rsidP="00AF0224">
      <w:pPr>
        <w:pStyle w:val="a4"/>
        <w:rPr>
          <w:rtl/>
        </w:rPr>
      </w:pPr>
      <w:r w:rsidRPr="000F6539">
        <w:rPr>
          <w:rStyle w:val="a6"/>
          <w:vertAlign w:val="baseline"/>
        </w:rPr>
        <w:footnoteRef/>
      </w:r>
      <w:r w:rsidRPr="000F6539">
        <w:rPr>
          <w:rtl/>
        </w:rPr>
        <w:t>- كفاية الأصول ص367</w:t>
      </w:r>
      <w:r w:rsidRPr="000F6539">
        <w:t xml:space="preserve"> </w:t>
      </w:r>
    </w:p>
  </w:footnote>
  <w:footnote w:id="199">
    <w:p w14:paraId="0A4C8516"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الاولى المثال له بالامر باكل طعام مالح، حيث يمكن جعل كل طعام مالحا.</w:t>
      </w:r>
    </w:p>
  </w:footnote>
  <w:footnote w:id="200">
    <w:p w14:paraId="349A64B3" w14:textId="77777777" w:rsidR="0027580D" w:rsidRPr="000F6539" w:rsidRDefault="0027580D" w:rsidP="00AF0224">
      <w:pPr>
        <w:pStyle w:val="a4"/>
        <w:rPr>
          <w:rtl/>
        </w:rPr>
      </w:pPr>
      <w:r w:rsidRPr="000F6539">
        <w:rPr>
          <w:rStyle w:val="a6"/>
          <w:vertAlign w:val="baseline"/>
        </w:rPr>
        <w:footnoteRef/>
      </w:r>
      <w:r w:rsidRPr="000F6539">
        <w:rPr>
          <w:rtl/>
        </w:rPr>
        <w:t>- نهاية الأفكار ؛ ج‏3 ؛ ص399</w:t>
      </w:r>
    </w:p>
  </w:footnote>
  <w:footnote w:id="201">
    <w:p w14:paraId="2215FA5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ج5ص </w:t>
      </w:r>
    </w:p>
  </w:footnote>
  <w:footnote w:id="202">
    <w:p w14:paraId="40320192"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Style w:val="a6"/>
          <w:vertAlign w:val="baseline"/>
          <w:rtl/>
        </w:rPr>
        <w:t>-</w:t>
      </w:r>
      <w:r w:rsidRPr="000F6539">
        <w:rPr>
          <w:rtl/>
        </w:rPr>
        <w:t xml:space="preserve"> </w:t>
      </w:r>
      <w:r w:rsidRPr="000F6539">
        <w:rPr>
          <w:rtl/>
        </w:rPr>
        <w:t xml:space="preserve">اجود التقريرات ج1ص279، محاضرات في اصول الفقه ج3ص278 </w:t>
      </w:r>
    </w:p>
  </w:footnote>
  <w:footnote w:id="203">
    <w:p w14:paraId="597324B1"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محاضرات في اصول الفقه ج3ص275</w:t>
      </w:r>
    </w:p>
  </w:footnote>
  <w:footnote w:id="204">
    <w:p w14:paraId="31536E4C"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سورة البقرة الآية 286</w:t>
      </w:r>
    </w:p>
  </w:footnote>
  <w:footnote w:id="205">
    <w:p w14:paraId="68BB24D6"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فوائد الاصول ج3 ص429</w:t>
      </w:r>
    </w:p>
  </w:footnote>
  <w:footnote w:id="206">
    <w:p w14:paraId="6E810DA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الأفكار ج‏3 ص288</w:t>
      </w:r>
    </w:p>
  </w:footnote>
  <w:footnote w:id="207">
    <w:p w14:paraId="67F6307C"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 5ص </w:t>
      </w:r>
    </w:p>
  </w:footnote>
  <w:footnote w:id="208">
    <w:p w14:paraId="6AAEFD7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موسوعة الامام الخوئي ج12ص225</w:t>
      </w:r>
    </w:p>
  </w:footnote>
  <w:footnote w:id="209">
    <w:p w14:paraId="563E475F" w14:textId="77777777" w:rsidR="0027580D" w:rsidRPr="000F6539" w:rsidRDefault="0027580D" w:rsidP="00810A6C">
      <w:pPr>
        <w:pStyle w:val="Styl14"/>
        <w:rPr>
          <w:rtl/>
        </w:rPr>
      </w:pPr>
      <w:r w:rsidRPr="000F6539">
        <w:rPr>
          <w:rStyle w:val="a6"/>
          <w:vertAlign w:val="baseline"/>
        </w:rPr>
        <w:footnoteRef/>
      </w:r>
      <w:r w:rsidRPr="000F6539">
        <w:rPr>
          <w:rtl/>
        </w:rPr>
        <w:t xml:space="preserve"> </w:t>
      </w:r>
      <w:r w:rsidRPr="000F6539">
        <w:rPr>
          <w:rtl/>
        </w:rPr>
        <w:t xml:space="preserve">- </w:t>
      </w:r>
      <w:r w:rsidRPr="000F6539">
        <w:rPr>
          <w:rFonts w:hint="cs"/>
          <w:rtl/>
        </w:rPr>
        <w:t xml:space="preserve">مباحث الاصول ج4ص495، </w:t>
      </w:r>
      <w:r w:rsidRPr="000F6539">
        <w:rPr>
          <w:rtl/>
        </w:rPr>
        <w:t>بحوث في علم الاصول ج5ص 430، اقول: لا مانع ثبوتا من أن يكون المسافر في تمام الوقت مكلفا بخصوص القصر، و الحاضر في تمام الوقت مكلفا بخصوص التمام، بل قد يقال بكونه هو الظاهر من الادلة الواردة في أنه يجب التمام في غير السفر و أن المسافر يجب عليه القصر، نعم يلتزم في من تبدل حاله في اثناء الوقت من السفر الى الحضر او بالعكس، بما ذكره السيد الخوئي "قده" من انه يجب عليه مادام في الحال الاول الجامع بين التمام في الحضر و القصر في السفر، و الا فلو وجب على الحاضر في اول الوقت التمام لم يجز له تركه، فاذا انتقل الى الحال الثاني الذي يستمر الى آخر الوقت و لم يصلّ قبله فيجب عليه خصوص ما يرتبط بهذا الحال فان كان مسافرا وجب عليه القصر و ان كان حاضرا وجب عليه التمام، ليس الواجب على الحاضر في اول الوقت هو صلاة التمام، والا لما جاز له تركه (موسوعة الامام الخوئي ج16ص131).</w:t>
      </w:r>
    </w:p>
    <w:p w14:paraId="2E44E77F" w14:textId="77777777" w:rsidR="0027580D" w:rsidRPr="000F6539" w:rsidRDefault="0027580D" w:rsidP="00810A6C">
      <w:pPr>
        <w:pStyle w:val="Styl14"/>
      </w:pPr>
      <w:r w:rsidRPr="000F6539">
        <w:rPr>
          <w:rtl/>
        </w:rPr>
        <w:t>هذا و لا يخفى أنه لا فرق بين هذه المسالك في أنه مع التمكن من اداء الوظيفة الاختيارية كالطهارة المائية في الحضر مثلا دون السفر، كما لو نوى الاقامة و لكن ضاق الوقت عن الوضوء و صلاة التمام فيجب عليه العدول عن نية الاقامة كي يتوضأ و يصلي قصراً، الا أن نستظهر من ادلة مشروعية التيمم أن موضوعه عدم التمكن من الطهارة المائية للصلاة التي وجبت عليه او فقل على مبنى تعلق الامر بالجامع ان موضوعه عدم التمكن منها للصلاة التي تحقق قيدها في حقه و هي صلاة التمام لمن نوى الاقامة، و لكن هذا الاستظهار مشكل جدا.</w:t>
      </w:r>
    </w:p>
  </w:footnote>
  <w:footnote w:id="210">
    <w:p w14:paraId="2471C0C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موسوعة الامام الخوئي ج ص </w:t>
      </w:r>
    </w:p>
  </w:footnote>
  <w:footnote w:id="211">
    <w:p w14:paraId="3AFCD99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مستدرك الوسائل ج 4ص 278</w:t>
      </w:r>
    </w:p>
  </w:footnote>
  <w:footnote w:id="212">
    <w:p w14:paraId="1133A2F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اجود التقريرات ج 2ص217</w:t>
      </w:r>
    </w:p>
  </w:footnote>
  <w:footnote w:id="213">
    <w:p w14:paraId="05007B7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مصباح الاصول ج2ص451</w:t>
      </w:r>
    </w:p>
  </w:footnote>
  <w:footnote w:id="214">
    <w:p w14:paraId="7E8C1BA6"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ج6ص136</w:t>
      </w:r>
    </w:p>
  </w:footnote>
  <w:footnote w:id="215">
    <w:p w14:paraId="600DB6B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قرب الاسناد ص 49</w:t>
      </w:r>
    </w:p>
  </w:footnote>
  <w:footnote w:id="216">
    <w:p w14:paraId="0926D39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وسائل الشيعة ج ص </w:t>
      </w:r>
    </w:p>
  </w:footnote>
  <w:footnote w:id="217">
    <w:p w14:paraId="318EE952"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ج‌6 ص 38</w:t>
      </w:r>
    </w:p>
  </w:footnote>
  <w:footnote w:id="218">
    <w:p w14:paraId="5299B67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فوائد الاصول ج‏4 ص148</w:t>
      </w:r>
    </w:p>
  </w:footnote>
  <w:footnote w:id="219">
    <w:p w14:paraId="6DFAF97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كفاية الاصول ص </w:t>
      </w:r>
    </w:p>
  </w:footnote>
  <w:footnote w:id="220">
    <w:p w14:paraId="5040D6BE"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منتقى الأصول ج‏5 ص251</w:t>
      </w:r>
    </w:p>
  </w:footnote>
  <w:footnote w:id="221">
    <w:p w14:paraId="627B1DC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الأفكار: القسم الثاني من الجزء الثالث، ص 400</w:t>
      </w:r>
    </w:p>
  </w:footnote>
  <w:footnote w:id="222">
    <w:p w14:paraId="283129B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مباحث الاصول ج 4ص269</w:t>
      </w:r>
    </w:p>
  </w:footnote>
  <w:footnote w:id="223">
    <w:p w14:paraId="011A1897" w14:textId="77777777" w:rsidR="0027580D" w:rsidRPr="000F6539" w:rsidRDefault="0027580D" w:rsidP="00AF0224">
      <w:pPr>
        <w:pStyle w:val="a4"/>
      </w:pPr>
      <w:r w:rsidRPr="000F6539">
        <w:rPr>
          <w:rStyle w:val="a6"/>
          <w:vertAlign w:val="baseline"/>
          <w:rtl/>
        </w:rPr>
        <w:footnoteRef/>
      </w:r>
      <w:r w:rsidRPr="000F6539">
        <w:rPr>
          <w:rtl/>
        </w:rPr>
        <w:t xml:space="preserve"> </w:t>
      </w:r>
      <w:r w:rsidRPr="000F6539">
        <w:rPr>
          <w:rtl/>
        </w:rPr>
        <w:t>- بحوث في علم الاصول ج 5 ص و ج3 ص29</w:t>
      </w:r>
    </w:p>
  </w:footnote>
  <w:footnote w:id="224">
    <w:p w14:paraId="612E1AC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 5ص364 </w:t>
      </w:r>
    </w:p>
  </w:footnote>
  <w:footnote w:id="225">
    <w:p w14:paraId="40C6B198"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 5ص </w:t>
      </w:r>
    </w:p>
  </w:footnote>
  <w:footnote w:id="226">
    <w:p w14:paraId="2197DCF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فرائد الاصول ج‏2 ص478</w:t>
      </w:r>
    </w:p>
  </w:footnote>
  <w:footnote w:id="227">
    <w:p w14:paraId="5A05249B"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فوائد الاصول ج‏4 ص200</w:t>
      </w:r>
    </w:p>
  </w:footnote>
  <w:footnote w:id="228">
    <w:p w14:paraId="125A3A95"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الأفكار ج‏3 ص408</w:t>
      </w:r>
    </w:p>
  </w:footnote>
  <w:footnote w:id="229">
    <w:p w14:paraId="2A862BAA"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كتاب الطهارة ج4 ص73</w:t>
      </w:r>
    </w:p>
  </w:footnote>
  <w:footnote w:id="230">
    <w:p w14:paraId="7845E1CF" w14:textId="77777777" w:rsidR="0027580D" w:rsidRPr="000F6539" w:rsidRDefault="0027580D" w:rsidP="00810A6C">
      <w:pPr>
        <w:pStyle w:val="Styl14"/>
      </w:pPr>
      <w:r w:rsidRPr="000F6539">
        <w:rPr>
          <w:rStyle w:val="a6"/>
          <w:sz w:val="20"/>
          <w:szCs w:val="20"/>
          <w:vertAlign w:val="baseline"/>
        </w:rPr>
        <w:footnoteRef/>
      </w:r>
      <w:r w:rsidRPr="000F6539">
        <w:rPr>
          <w:rtl/>
        </w:rPr>
        <w:t xml:space="preserve"> </w:t>
      </w:r>
      <w:r w:rsidRPr="000F6539">
        <w:rPr>
          <w:rtl/>
        </w:rPr>
        <w:t>- لا يخفى أن التعبير الوارد في فوائد الاصول بكون المسبب هو المجعول الشرعي، و سببية السبب له تكوينية لا يخلو عن مسامحة في التعبير، و الظاهر أن مقصوده من كونه المجعول هو تعلق الامر بايجاده، و الا فلا يجتمع مع كونه امرا عقليا تكوينيا، و ان سببية السبب له تكوينية.</w:t>
      </w:r>
    </w:p>
  </w:footnote>
  <w:footnote w:id="231">
    <w:p w14:paraId="2BF4C639"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-فوائد الاصول ج4ص144</w:t>
      </w:r>
    </w:p>
  </w:footnote>
  <w:footnote w:id="232">
    <w:p w14:paraId="686554A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الأصول ج‏5 ص367</w:t>
      </w:r>
    </w:p>
  </w:footnote>
  <w:footnote w:id="233">
    <w:p w14:paraId="126D12E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ج1ص367</w:t>
      </w:r>
    </w:p>
  </w:footnote>
  <w:footnote w:id="234">
    <w:p w14:paraId="7D7B4DBB"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منتقى الاصول ج2ص265</w:t>
      </w:r>
    </w:p>
  </w:footnote>
  <w:footnote w:id="235">
    <w:p w14:paraId="7E61FE02"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ج‌3 ص 382</w:t>
      </w:r>
    </w:p>
  </w:footnote>
  <w:footnote w:id="236">
    <w:p w14:paraId="105A9554" w14:textId="77777777" w:rsidR="0027580D" w:rsidRPr="000F6539" w:rsidRDefault="0027580D" w:rsidP="00810A6C">
      <w:pPr>
        <w:pStyle w:val="Styl14"/>
      </w:pPr>
      <w:r w:rsidRPr="000F6539">
        <w:rPr>
          <w:rStyle w:val="a6"/>
          <w:vertAlign w:val="baseline"/>
        </w:rPr>
        <w:footnoteRef/>
      </w:r>
      <w:r w:rsidRPr="000F6539">
        <w:rPr>
          <w:rtl/>
        </w:rPr>
        <w:t xml:space="preserve"> </w:t>
      </w:r>
      <w:r w:rsidRPr="000F6539">
        <w:rPr>
          <w:rtl/>
        </w:rPr>
        <w:t>- ذكر السيد الخوئي "قده" نظير هذا الاشكال في بحث دوران الامر بين الشرطية و المانعية في لباس المصلي: راجع: موسوعة الامام الخوئي ج12ص225</w:t>
      </w:r>
    </w:p>
  </w:footnote>
  <w:footnote w:id="237">
    <w:p w14:paraId="7E1F8211"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ج‌1 ص 384</w:t>
      </w:r>
    </w:p>
  </w:footnote>
  <w:footnote w:id="238">
    <w:p w14:paraId="19CDBC1E"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و سائل الشيعة ج ص </w:t>
      </w:r>
    </w:p>
  </w:footnote>
  <w:footnote w:id="239">
    <w:p w14:paraId="04B67AC8"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و سائل الشيعة ج ص </w:t>
      </w:r>
    </w:p>
  </w:footnote>
  <w:footnote w:id="240">
    <w:p w14:paraId="679100C1" w14:textId="77777777" w:rsidR="0027580D" w:rsidRPr="000F6539" w:rsidRDefault="0027580D" w:rsidP="00810A6C">
      <w:pPr>
        <w:pStyle w:val="a4"/>
      </w:pPr>
      <w:r w:rsidRPr="000F6539">
        <w:rPr>
          <w:rStyle w:val="a6"/>
          <w:vertAlign w:val="baseline"/>
        </w:rPr>
        <w:footnoteRef/>
      </w:r>
      <w:r w:rsidRPr="000F6539">
        <w:rPr>
          <w:rtl/>
        </w:rPr>
        <w:t xml:space="preserve"> </w:t>
      </w:r>
      <w:r w:rsidRPr="000F6539">
        <w:rPr>
          <w:rtl/>
        </w:rPr>
        <w:t>- مباحث الأصول ج‏3 ص585، بحوث في علم الاصول ج5ص149</w:t>
      </w:r>
    </w:p>
  </w:footnote>
  <w:footnote w:id="241">
    <w:p w14:paraId="40D6CB7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فرائد الأصول ج‏2 ص400</w:t>
      </w:r>
    </w:p>
  </w:footnote>
  <w:footnote w:id="242">
    <w:p w14:paraId="0B49A9B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ج5ص </w:t>
      </w:r>
    </w:p>
  </w:footnote>
  <w:footnote w:id="243">
    <w:p w14:paraId="2401B95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مصباح الاصول ج 2ص487</w:t>
      </w:r>
    </w:p>
  </w:footnote>
  <w:footnote w:id="244">
    <w:p w14:paraId="7130E85E"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 5ص </w:t>
      </w:r>
    </w:p>
  </w:footnote>
  <w:footnote w:id="245">
    <w:p w14:paraId="7C4F583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فرائد الاصول ج‏2 ص483</w:t>
      </w:r>
    </w:p>
  </w:footnote>
  <w:footnote w:id="246">
    <w:p w14:paraId="0AF7BF0D" w14:textId="77777777" w:rsidR="0027580D" w:rsidRPr="000F6539" w:rsidRDefault="0027580D" w:rsidP="00810A6C">
      <w:pPr>
        <w:pStyle w:val="Styl14"/>
      </w:pPr>
      <w:r w:rsidRPr="000F6539">
        <w:rPr>
          <w:rStyle w:val="a6"/>
          <w:vertAlign w:val="baseline"/>
        </w:rPr>
        <w:footnoteRef/>
      </w:r>
      <w:r w:rsidRPr="000F6539">
        <w:rPr>
          <w:rtl/>
        </w:rPr>
        <w:t xml:space="preserve"> </w:t>
      </w:r>
      <w:r w:rsidRPr="000F6539">
        <w:rPr>
          <w:rtl/>
        </w:rPr>
        <w:t xml:space="preserve">- هذا التقييد لاخراج ناسي كيفية المأمور به، فانه يمكن أن يلتفت الى نسيانه، كمن نسي كيفية صلاة الآيات، او نسي آيات سورة معينة، و لكنه لا يرتبط بالمقام، بل قد يدخل في العاجز عن الامتثال او احراز الامتثال. </w:t>
      </w:r>
    </w:p>
  </w:footnote>
  <w:footnote w:id="247">
    <w:p w14:paraId="5D69087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درر الاصول ج ص </w:t>
      </w:r>
    </w:p>
  </w:footnote>
  <w:footnote w:id="248">
    <w:p w14:paraId="2175FC7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كفاية الاصول ص </w:t>
      </w:r>
    </w:p>
  </w:footnote>
  <w:footnote w:id="249">
    <w:p w14:paraId="46644A0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منتقى الأصول ج‏5 ص 260</w:t>
      </w:r>
    </w:p>
  </w:footnote>
  <w:footnote w:id="250">
    <w:p w14:paraId="10781F92"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منتقى الأصول ج‏5 ص 260، بحوث في علم الأصول ج‏5 ص 371</w:t>
      </w:r>
    </w:p>
  </w:footnote>
  <w:footnote w:id="251">
    <w:p w14:paraId="6B5FECA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فوائد الاصول ج4ص213</w:t>
      </w:r>
    </w:p>
  </w:footnote>
  <w:footnote w:id="252">
    <w:p w14:paraId="5A06502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منتقى الاصول ج ص </w:t>
      </w:r>
    </w:p>
  </w:footnote>
  <w:footnote w:id="253">
    <w:p w14:paraId="3F3DDCAF" w14:textId="77777777" w:rsidR="0027580D" w:rsidRPr="000F6539" w:rsidRDefault="0027580D" w:rsidP="00810A6C">
      <w:pPr>
        <w:pStyle w:val="Styl14"/>
      </w:pPr>
      <w:r w:rsidRPr="000F6539">
        <w:rPr>
          <w:rStyle w:val="a6"/>
          <w:vertAlign w:val="baseline"/>
        </w:rPr>
        <w:footnoteRef/>
      </w:r>
      <w:r w:rsidRPr="000F6539">
        <w:rPr>
          <w:rtl/>
        </w:rPr>
        <w:t xml:space="preserve"> </w:t>
      </w:r>
      <w:r w:rsidRPr="000F6539">
        <w:rPr>
          <w:rtl/>
        </w:rPr>
        <w:t>- و ان كان يوجد فرق بين هذا المثال و بين المقام، من حيث ان الناسي لا يتصور في حقه الا فرض تخيله أنه يأتي بالاكثر، و أما في هذا المثال فيفرض التفات من يصلي في البيت الى أنه لا يصلي في المسجد.</w:t>
      </w:r>
    </w:p>
  </w:footnote>
  <w:footnote w:id="254">
    <w:p w14:paraId="4347EA5C"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نهاية الافكار ج 3ص 421و بحوث في علم الأصول ج‏5 ص 369</w:t>
      </w:r>
    </w:p>
  </w:footnote>
  <w:footnote w:id="255">
    <w:p w14:paraId="38F69B85"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 5ص </w:t>
      </w:r>
    </w:p>
  </w:footnote>
  <w:footnote w:id="256">
    <w:p w14:paraId="67B91DD2"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مصباح الأصول ج‏2 ص465</w:t>
      </w:r>
    </w:p>
  </w:footnote>
  <w:footnote w:id="257">
    <w:p w14:paraId="43B9FFB1"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الاصول ج5ص372</w:t>
      </w:r>
    </w:p>
  </w:footnote>
  <w:footnote w:id="258">
    <w:p w14:paraId="5193138C"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اضواء و آراء ج‏3 ص123</w:t>
      </w:r>
    </w:p>
  </w:footnote>
  <w:footnote w:id="259">
    <w:p w14:paraId="1261D16E"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مباحث الاصول ج4ص384</w:t>
      </w:r>
    </w:p>
  </w:footnote>
  <w:footnote w:id="260">
    <w:p w14:paraId="4DAC2E32"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الاصول ج 5ص 374</w:t>
      </w:r>
    </w:p>
  </w:footnote>
  <w:footnote w:id="261">
    <w:p w14:paraId="617507B5"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الاصول ج 5ص 374</w:t>
      </w:r>
    </w:p>
  </w:footnote>
  <w:footnote w:id="262">
    <w:p w14:paraId="61B598E6" w14:textId="77777777" w:rsidR="0027580D" w:rsidRPr="000F6539" w:rsidRDefault="0027580D" w:rsidP="00AF0224">
      <w:pPr>
        <w:pStyle w:val="a4"/>
      </w:pPr>
      <w:r w:rsidRPr="000F6539">
        <w:rPr>
          <w:rStyle w:val="a6"/>
          <w:vertAlign w:val="baseline"/>
          <w:rtl/>
        </w:rPr>
        <w:footnoteRef/>
      </w:r>
      <w:r w:rsidRPr="000F6539">
        <w:rPr>
          <w:rtl/>
        </w:rPr>
        <w:t xml:space="preserve"> </w:t>
      </w:r>
      <w:r w:rsidRPr="000F6539">
        <w:rPr>
          <w:rtl/>
        </w:rPr>
        <w:t xml:space="preserve">- بحوث في علم الاصول ج 5ص162 </w:t>
      </w:r>
    </w:p>
  </w:footnote>
  <w:footnote w:id="263">
    <w:p w14:paraId="0EB789D9"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مصباح الاصول ج2ص464</w:t>
      </w:r>
    </w:p>
  </w:footnote>
  <w:footnote w:id="264">
    <w:p w14:paraId="322FF897" w14:textId="77777777" w:rsidR="0027580D" w:rsidRPr="000F6539" w:rsidRDefault="0027580D" w:rsidP="00810A6C">
      <w:pPr>
        <w:pStyle w:val="Styl14"/>
      </w:pPr>
      <w:r w:rsidRPr="000F6539">
        <w:rPr>
          <w:rStyle w:val="a6"/>
          <w:sz w:val="20"/>
          <w:szCs w:val="20"/>
          <w:vertAlign w:val="baseline"/>
        </w:rPr>
        <w:footnoteRef/>
      </w:r>
      <w:r w:rsidRPr="000F6539">
        <w:rPr>
          <w:rtl/>
        </w:rPr>
        <w:t xml:space="preserve"> </w:t>
      </w:r>
      <w:r w:rsidRPr="000F6539">
        <w:rPr>
          <w:rtl/>
        </w:rPr>
        <w:t>- نعم لو قلنا باقتضاء ادلة الاصول خصوصا قوله "كل شيء فيه حلال و حرام فهو لك حلال" للترخيص في جميع اطراف العلم الاجمالي و انما خرجنا عن عمومها بالمخصص المنفصل كموثقة سماعة في الماءين المشتبهين "يهريقهما و يتيمم" فهذا المخصص لا يشمل مثله.</w:t>
      </w:r>
    </w:p>
  </w:footnote>
  <w:footnote w:id="265">
    <w:p w14:paraId="7560798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 1ص261</w:t>
      </w:r>
    </w:p>
  </w:footnote>
  <w:footnote w:id="266">
    <w:p w14:paraId="1122B3CB"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مستدرك الوسائل ج 4ص158</w:t>
      </w:r>
    </w:p>
  </w:footnote>
  <w:footnote w:id="267">
    <w:p w14:paraId="7B582984" w14:textId="77777777" w:rsidR="0027580D" w:rsidRPr="000F6539" w:rsidRDefault="0027580D" w:rsidP="00AF0224">
      <w:pPr>
        <w:pStyle w:val="a4"/>
        <w:rPr>
          <w:rtl/>
        </w:rPr>
      </w:pPr>
      <w:r w:rsidRPr="000F6539">
        <w:rPr>
          <w:rStyle w:val="a6"/>
          <w:vertAlign w:val="baseline"/>
        </w:rPr>
        <w:footnoteRef/>
      </w:r>
      <w:r w:rsidRPr="000F6539">
        <w:rPr>
          <w:rStyle w:val="a6"/>
          <w:vertAlign w:val="baseline"/>
          <w:rtl/>
        </w:rPr>
        <w:t xml:space="preserve"> -</w:t>
      </w:r>
      <w:r w:rsidRPr="000F6539">
        <w:rPr>
          <w:rtl/>
        </w:rPr>
        <w:t xml:space="preserve"> </w:t>
      </w:r>
      <w:r w:rsidRPr="000F6539">
        <w:rPr>
          <w:rtl/>
        </w:rPr>
        <w:t>وسائل الشيعة ج4ص300</w:t>
      </w:r>
    </w:p>
  </w:footnote>
  <w:footnote w:id="268">
    <w:p w14:paraId="003DA4B1"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ج5ص488</w:t>
      </w:r>
    </w:p>
  </w:footnote>
  <w:footnote w:id="269">
    <w:p w14:paraId="57E3D7F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الدراية ج‏4 ص342</w:t>
      </w:r>
    </w:p>
  </w:footnote>
  <w:footnote w:id="270">
    <w:p w14:paraId="5AE10B60"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منتقى الاصول ج1ص398</w:t>
      </w:r>
    </w:p>
  </w:footnote>
  <w:footnote w:id="271">
    <w:p w14:paraId="067E58A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الاصول ج5ص 376</w:t>
      </w:r>
    </w:p>
  </w:footnote>
  <w:footnote w:id="272">
    <w:p w14:paraId="381B3B3C"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الأفكار ج‏3 ص424</w:t>
      </w:r>
    </w:p>
  </w:footnote>
  <w:footnote w:id="273">
    <w:p w14:paraId="07BC345B"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المحاضرات مباحث في اصول الفقه ج2 ص 425</w:t>
      </w:r>
    </w:p>
  </w:footnote>
  <w:footnote w:id="274">
    <w:p w14:paraId="5A314C71"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فرائد الاصول ج2ص367</w:t>
      </w:r>
    </w:p>
  </w:footnote>
  <w:footnote w:id="275">
    <w:p w14:paraId="304E6C89" w14:textId="77777777" w:rsidR="0027580D" w:rsidRPr="000F6539" w:rsidRDefault="0027580D" w:rsidP="00810A6C">
      <w:pPr>
        <w:pStyle w:val="Styl14"/>
      </w:pPr>
      <w:r w:rsidRPr="000F6539">
        <w:rPr>
          <w:rStyle w:val="a6"/>
          <w:vertAlign w:val="baseline"/>
        </w:rPr>
        <w:footnoteRef/>
      </w:r>
      <w:r w:rsidRPr="000F6539">
        <w:rPr>
          <w:rtl/>
        </w:rPr>
        <w:t xml:space="preserve"> </w:t>
      </w:r>
      <w:r w:rsidRPr="000F6539">
        <w:rPr>
          <w:rtl/>
        </w:rPr>
        <w:t xml:space="preserve">- لعله لم يطبِّق حديث الرفع على ترك الكل -مع أنه يصح ان يقال بأنه ترك الكل المشتمل على هذا الجزء نسيانا- إما لاجل أن نسيان ترك الكل في بض الوقت لا اثر له، غو لأجل قيام الاجماع و الضرورة على أن نسيان الكل و لو مع النسيان في تمام الوقت لا يرفع وجوب القضاء. </w:t>
      </w:r>
    </w:p>
  </w:footnote>
  <w:footnote w:id="276">
    <w:p w14:paraId="4BA6834F" w14:textId="77777777" w:rsidR="0027580D" w:rsidRPr="000F6539" w:rsidRDefault="0027580D" w:rsidP="00810A6C">
      <w:pPr>
        <w:pStyle w:val="Styl14"/>
      </w:pPr>
      <w:r w:rsidRPr="000F6539">
        <w:rPr>
          <w:rStyle w:val="a6"/>
          <w:vertAlign w:val="baseline"/>
        </w:rPr>
        <w:footnoteRef/>
      </w:r>
      <w:r w:rsidRPr="000F6539">
        <w:rPr>
          <w:rtl/>
        </w:rPr>
        <w:t xml:space="preserve"> </w:t>
      </w:r>
      <w:r w:rsidRPr="000F6539">
        <w:rPr>
          <w:rtl/>
        </w:rPr>
        <w:t>- فرائد الاصول ج 2ص367، و لا يخفى أن التعبير الوارد في كلام الشيخ "ره" أن حديث الرفع لا يرفع الآثار الشرعية المترتبة بواسطة الآثار غير الشرعية، قد يوهم أنه يريد الاشكال عليه بالمثبتية، لكنه ليس كذلك، فان اشكال المثبتية يختص بالاصل العملي، و الرفع في رفع النسيان واقعي حسب الفرض ففقرة "رفع النسيان" من الأمارات و مثبتاتها حجة، لكن مقصوده أن الدليل الحاكم لا يكون حاكما الا على العنوان المأخوذ في خطابه دون ما يلازمه من العناوين، فالتعبد بكون خبر الثقة علما لا يعني التعبد بلازم العلم التكويني، ككونه سببا لسكون النفس، و كذا لو ارضعت العمة ولد اخيها، فالتعبد بكون الاب خالا لولده، لا يعني التعبد بلازمه التكويني، من كون الام النسبية لهذا الولد اختا لابيه، فلا تحرم زوجة هذا الرجل عليه بسبب ارضاع اخته ولده.</w:t>
      </w:r>
    </w:p>
  </w:footnote>
  <w:footnote w:id="277">
    <w:p w14:paraId="4E0848B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درر الفوائد ص261</w:t>
      </w:r>
    </w:p>
  </w:footnote>
  <w:footnote w:id="278">
    <w:p w14:paraId="2EDB48B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فوائد الاصول ج‏4 ص 225</w:t>
      </w:r>
    </w:p>
  </w:footnote>
  <w:footnote w:id="279">
    <w:p w14:paraId="2D82387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فوائد الاصول ج‏4 ص 225</w:t>
      </w:r>
    </w:p>
  </w:footnote>
  <w:footnote w:id="280">
    <w:p w14:paraId="77BD7489"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فوائد الاصول ج‏4 ص 226</w:t>
      </w:r>
    </w:p>
  </w:footnote>
  <w:footnote w:id="281">
    <w:p w14:paraId="3A2CB24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كتاب الخلل في الصلاة ص </w:t>
      </w:r>
    </w:p>
  </w:footnote>
  <w:footnote w:id="282">
    <w:p w14:paraId="5FBFB65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شرح العروة الوثقى ج1ص60</w:t>
      </w:r>
    </w:p>
  </w:footnote>
  <w:footnote w:id="283">
    <w:p w14:paraId="58C3071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كفاية الأصول ص 369</w:t>
      </w:r>
    </w:p>
  </w:footnote>
  <w:footnote w:id="284">
    <w:p w14:paraId="4CF2DA6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مباحث الاصول ج 4ص </w:t>
      </w:r>
    </w:p>
  </w:footnote>
  <w:footnote w:id="285">
    <w:p w14:paraId="1BB0DF2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الافكار: القسم الثاني من الجزء الثالث، ص 450</w:t>
      </w:r>
    </w:p>
  </w:footnote>
  <w:footnote w:id="286">
    <w:p w14:paraId="6B6ED208"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مصباح الاصول ج 2 ص 473</w:t>
      </w:r>
    </w:p>
  </w:footnote>
  <w:footnote w:id="287">
    <w:p w14:paraId="157C7372" w14:textId="77777777" w:rsidR="0027580D" w:rsidRPr="000F6539" w:rsidRDefault="0027580D" w:rsidP="00810A6C">
      <w:pPr>
        <w:pStyle w:val="Styl14"/>
      </w:pPr>
      <w:r w:rsidRPr="000F6539">
        <w:rPr>
          <w:rStyle w:val="a6"/>
          <w:sz w:val="20"/>
          <w:szCs w:val="20"/>
          <w:vertAlign w:val="baseline"/>
        </w:rPr>
        <w:footnoteRef/>
      </w:r>
      <w:r w:rsidRPr="000F6539">
        <w:rPr>
          <w:rtl/>
        </w:rPr>
        <w:t xml:space="preserve"> </w:t>
      </w:r>
      <w:r w:rsidRPr="000F6539">
        <w:rPr>
          <w:rtl/>
        </w:rPr>
        <w:t xml:space="preserve">- بحوث في علم الأصول ج‏6 ص119، الظاهر كونه ناظرا الى </w:t>
      </w:r>
      <w:r w:rsidRPr="000F6539">
        <w:rPr>
          <w:rFonts w:hint="cs"/>
          <w:rtl/>
        </w:rPr>
        <w:t>آ</w:t>
      </w:r>
      <w:r w:rsidRPr="000F6539">
        <w:rPr>
          <w:rtl/>
        </w:rPr>
        <w:t>ر</w:t>
      </w:r>
      <w:r w:rsidRPr="000F6539">
        <w:rPr>
          <w:rFonts w:hint="cs"/>
          <w:rtl/>
        </w:rPr>
        <w:t>اءه الجديدة</w:t>
      </w:r>
      <w:r w:rsidRPr="000F6539">
        <w:rPr>
          <w:rtl/>
        </w:rPr>
        <w:t xml:space="preserve"> بعد زوال اجتهاده، لا آراءه السابقة.</w:t>
      </w:r>
    </w:p>
  </w:footnote>
  <w:footnote w:id="288">
    <w:p w14:paraId="62659DA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w:t>
      </w:r>
    </w:p>
  </w:footnote>
  <w:footnote w:id="289">
    <w:p w14:paraId="6F5ED7B4" w14:textId="77777777" w:rsidR="0027580D" w:rsidRPr="000F6539" w:rsidRDefault="0027580D" w:rsidP="00810A6C">
      <w:pPr>
        <w:pStyle w:val="a4"/>
      </w:pPr>
      <w:r w:rsidRPr="000F6539">
        <w:rPr>
          <w:rStyle w:val="a6"/>
          <w:vertAlign w:val="baseline"/>
        </w:rPr>
        <w:footnoteRef/>
      </w:r>
      <w:r w:rsidRPr="000F6539">
        <w:rPr>
          <w:rtl/>
        </w:rPr>
        <w:t xml:space="preserve"> </w:t>
      </w:r>
      <w:r w:rsidRPr="000F6539">
        <w:rPr>
          <w:rtl/>
        </w:rPr>
        <w:t>- بحوث في علم الأصول ج‏6 ص118</w:t>
      </w:r>
    </w:p>
  </w:footnote>
  <w:footnote w:id="290">
    <w:p w14:paraId="2485F6C6"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غوالي اللئالي ج4ص58</w:t>
      </w:r>
    </w:p>
  </w:footnote>
  <w:footnote w:id="291">
    <w:p w14:paraId="4258D07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كفاية الأصول ص372</w:t>
      </w:r>
    </w:p>
  </w:footnote>
  <w:footnote w:id="292">
    <w:p w14:paraId="64412F9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الاضواء و الآراء ج ص </w:t>
      </w:r>
    </w:p>
  </w:footnote>
  <w:footnote w:id="293">
    <w:p w14:paraId="33CC1BC2"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مصباح الاصول ج 2ص </w:t>
      </w:r>
    </w:p>
  </w:footnote>
  <w:footnote w:id="294">
    <w:p w14:paraId="3851C22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غوالي اللئالي ج4ص 58</w:t>
      </w:r>
    </w:p>
  </w:footnote>
  <w:footnote w:id="295">
    <w:p w14:paraId="33917854"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t>-</w:t>
      </w:r>
      <w:r w:rsidRPr="000F6539">
        <w:rPr>
          <w:rtl/>
        </w:rPr>
        <w:t xml:space="preserve"> السنن الكبرى للبيهقي ج 4 ص 326.</w:t>
      </w:r>
    </w:p>
  </w:footnote>
  <w:footnote w:id="296">
    <w:p w14:paraId="6EC21085" w14:textId="77777777" w:rsidR="0027580D" w:rsidRPr="000F6539" w:rsidRDefault="0027580D" w:rsidP="00810A6C">
      <w:pPr>
        <w:pStyle w:val="a4"/>
      </w:pPr>
      <w:r w:rsidRPr="000F6539">
        <w:rPr>
          <w:rStyle w:val="a6"/>
          <w:vertAlign w:val="baseline"/>
        </w:rPr>
        <w:footnoteRef/>
      </w:r>
      <w:r w:rsidRPr="000F6539">
        <w:rPr>
          <w:rtl/>
        </w:rPr>
        <w:t xml:space="preserve"> </w:t>
      </w:r>
      <w:r w:rsidRPr="000F6539">
        <w:rPr>
          <w:rtl/>
        </w:rPr>
        <w:t xml:space="preserve">- اضواء و آراء ج‏3 ص 131 </w:t>
      </w:r>
    </w:p>
  </w:footnote>
  <w:footnote w:id="297">
    <w:p w14:paraId="2600AEA3"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اضواء و آراء ج 3ص131</w:t>
      </w:r>
    </w:p>
  </w:footnote>
  <w:footnote w:id="298">
    <w:p w14:paraId="0338617C"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Style w:val="a6"/>
          <w:vertAlign w:val="baseline"/>
          <w:rtl/>
        </w:rPr>
        <w:t>-</w:t>
      </w:r>
      <w:r w:rsidRPr="000F6539">
        <w:rPr>
          <w:rtl/>
        </w:rPr>
        <w:t xml:space="preserve"> </w:t>
      </w:r>
      <w:r w:rsidRPr="000F6539">
        <w:rPr>
          <w:rtl/>
        </w:rPr>
        <w:t>وسائل الشيعة ج23 ص228 باب12 من كتاب الأيمان ح18</w:t>
      </w:r>
    </w:p>
  </w:footnote>
  <w:footnote w:id="299">
    <w:p w14:paraId="2500835A" w14:textId="77777777" w:rsidR="0027580D" w:rsidRPr="000F6539" w:rsidRDefault="0027580D" w:rsidP="00AF0224">
      <w:pPr>
        <w:pStyle w:val="a4"/>
      </w:pPr>
      <w:r w:rsidRPr="000F6539">
        <w:footnoteRef/>
      </w:r>
      <w:r w:rsidRPr="000F6539">
        <w:rPr>
          <w:rtl/>
        </w:rPr>
        <w:t xml:space="preserve"> </w:t>
      </w:r>
      <w:r w:rsidRPr="000F6539">
        <w:rPr>
          <w:rtl/>
        </w:rPr>
        <w:t>- وسائل الشيعة ج5ص483 باب1من أبواب القيام ح6و7</w:t>
      </w:r>
    </w:p>
  </w:footnote>
  <w:footnote w:id="300">
    <w:p w14:paraId="1FBBDB1B"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ملاذ الاخيار ج5ص306</w:t>
      </w:r>
    </w:p>
  </w:footnote>
  <w:footnote w:id="301">
    <w:p w14:paraId="04D16943"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Style w:val="a6"/>
          <w:vertAlign w:val="baseline"/>
          <w:rtl/>
        </w:rPr>
        <w:t>-</w:t>
      </w:r>
      <w:r w:rsidRPr="000F6539">
        <w:rPr>
          <w:rtl/>
        </w:rPr>
        <w:t xml:space="preserve"> </w:t>
      </w:r>
      <w:r w:rsidRPr="000F6539">
        <w:rPr>
          <w:rtl/>
        </w:rPr>
        <w:t xml:space="preserve">وسائل الشيعة ج6 ص42 باب 3من ابواب القراءة ح1 </w:t>
      </w:r>
    </w:p>
  </w:footnote>
  <w:footnote w:id="302">
    <w:p w14:paraId="70BFE9A2"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ج2ص373 باب1 من ابواب الاستحاضة ح5</w:t>
      </w:r>
    </w:p>
  </w:footnote>
  <w:footnote w:id="303">
    <w:p w14:paraId="0D72D1D5"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تهذيب الاصول ج 3ص415 </w:t>
      </w:r>
    </w:p>
  </w:footnote>
  <w:footnote w:id="304">
    <w:p w14:paraId="08E8941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العروة الوثقى ج ص </w:t>
      </w:r>
    </w:p>
  </w:footnote>
  <w:footnote w:id="305">
    <w:p w14:paraId="5D865401"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موسوعة الامام الخوئي ج 5ص 194</w:t>
      </w:r>
    </w:p>
  </w:footnote>
  <w:footnote w:id="306">
    <w:p w14:paraId="05518ACD" w14:textId="77777777" w:rsidR="0027580D" w:rsidRPr="000F6539" w:rsidRDefault="0027580D" w:rsidP="00810A6C">
      <w:pPr>
        <w:pStyle w:val="a4"/>
      </w:pPr>
      <w:r w:rsidRPr="000F6539">
        <w:rPr>
          <w:rStyle w:val="a6"/>
          <w:vertAlign w:val="baseline"/>
        </w:rPr>
        <w:footnoteRef/>
      </w:r>
      <w:r w:rsidRPr="000F6539">
        <w:rPr>
          <w:rtl/>
        </w:rPr>
        <w:t xml:space="preserve"> </w:t>
      </w:r>
      <w:r w:rsidRPr="000F6539">
        <w:rPr>
          <w:rtl/>
        </w:rPr>
        <w:t>- موسوعة الإمام الخوئي ج‌5 ص 376</w:t>
      </w:r>
    </w:p>
  </w:footnote>
  <w:footnote w:id="307">
    <w:p w14:paraId="2446852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موسوعة الإمام الخوئي ج‌6 ص 160</w:t>
      </w:r>
    </w:p>
  </w:footnote>
  <w:footnote w:id="308">
    <w:p w14:paraId="40702415"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موسوعة الإمام الخوئي ج‌8 ص 272‌</w:t>
      </w:r>
    </w:p>
  </w:footnote>
  <w:footnote w:id="309">
    <w:p w14:paraId="29250276"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موسوعة الإمام الخوئي ج‌8 ص 402</w:t>
      </w:r>
    </w:p>
  </w:footnote>
  <w:footnote w:id="310">
    <w:p w14:paraId="0BDC31A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موسوعة الإمام الخوئي ج‌9 ص 28</w:t>
      </w:r>
    </w:p>
  </w:footnote>
  <w:footnote w:id="311">
    <w:p w14:paraId="196888E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موسوعة الإمام الخوئي ج‌10 ص 217</w:t>
      </w:r>
    </w:p>
  </w:footnote>
  <w:footnote w:id="312">
    <w:p w14:paraId="5A593EE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موسوعة الإمام الخوئي ج‌14 ص 234</w:t>
      </w:r>
    </w:p>
  </w:footnote>
  <w:footnote w:id="313">
    <w:p w14:paraId="2CCF82E8"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موسوعة الإمام الخوئي ج‌14 ص 221</w:t>
      </w:r>
    </w:p>
  </w:footnote>
  <w:footnote w:id="314">
    <w:p w14:paraId="2FDDC756"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كفاية الاصول ص 368</w:t>
      </w:r>
    </w:p>
  </w:footnote>
  <w:footnote w:id="315">
    <w:p w14:paraId="6A350BE6"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مصباح الاصول ج2ص </w:t>
      </w:r>
    </w:p>
  </w:footnote>
  <w:footnote w:id="316">
    <w:p w14:paraId="101678B5"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الأصول ج‏5 ص390 مباحث الأصول ج‏4 ص395</w:t>
      </w:r>
    </w:p>
  </w:footnote>
  <w:footnote w:id="317">
    <w:p w14:paraId="49217EC9"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t>-</w:t>
      </w:r>
      <w:r w:rsidRPr="000F6539">
        <w:rPr>
          <w:rtl/>
        </w:rPr>
        <w:t xml:space="preserve"> منهاج الصالحين للسيد الحكيم مع تعاليق السيد الصدر ج‌1 ص 315‌</w:t>
      </w:r>
    </w:p>
  </w:footnote>
  <w:footnote w:id="318">
    <w:p w14:paraId="2509C65A"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t>-</w:t>
      </w:r>
      <w:r w:rsidRPr="000F6539">
        <w:rPr>
          <w:rtl/>
        </w:rPr>
        <w:t xml:space="preserve"> وسائل الشيعة ج‌6 ص 105</w:t>
      </w:r>
    </w:p>
  </w:footnote>
  <w:footnote w:id="319">
    <w:p w14:paraId="030B42AA" w14:textId="77777777" w:rsidR="0027580D" w:rsidRPr="000F6539" w:rsidRDefault="0027580D" w:rsidP="00810A6C">
      <w:pPr>
        <w:pStyle w:val="Styl14"/>
      </w:pPr>
      <w:r w:rsidRPr="000F6539">
        <w:rPr>
          <w:rStyle w:val="a6"/>
          <w:vertAlign w:val="baseline"/>
        </w:rPr>
        <w:footnoteRef/>
      </w:r>
      <w:r w:rsidRPr="000F6539">
        <w:rPr>
          <w:rtl/>
        </w:rPr>
        <w:t xml:space="preserve"> </w:t>
      </w:r>
      <w:r w:rsidRPr="000F6539">
        <w:rPr>
          <w:rtl/>
        </w:rPr>
        <w:t>- هذه الجملة ليست موجودة في كتاب قرب الاسناد المطبوع قديما و حديثا، و في الاعتماد على نقل صاحب الوسائل تعبدا عن كتابٍ و كذا الاعتماد على نقله لكتاب علي بن جعفر اشكال مذكور في محله.</w:t>
      </w:r>
    </w:p>
  </w:footnote>
  <w:footnote w:id="320">
    <w:p w14:paraId="620930AC" w14:textId="77777777" w:rsidR="0027580D" w:rsidRPr="000F6539" w:rsidRDefault="0027580D" w:rsidP="00810A6C">
      <w:pPr>
        <w:pStyle w:val="a4"/>
      </w:pPr>
      <w:r w:rsidRPr="000F6539">
        <w:rPr>
          <w:rStyle w:val="a6"/>
          <w:vertAlign w:val="baseline"/>
        </w:rPr>
        <w:footnoteRef/>
      </w:r>
      <w:r w:rsidRPr="000F6539">
        <w:rPr>
          <w:rtl/>
        </w:rPr>
        <w:t xml:space="preserve"> </w:t>
      </w:r>
      <w:r w:rsidRPr="000F6539">
        <w:rPr>
          <w:rtl/>
        </w:rPr>
        <w:t xml:space="preserve">- وسائل الشيعة ج‌6 ص 106 </w:t>
      </w:r>
    </w:p>
  </w:footnote>
  <w:footnote w:id="321">
    <w:p w14:paraId="159D2A2E"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 13ص 490</w:t>
      </w:r>
    </w:p>
  </w:footnote>
  <w:footnote w:id="322">
    <w:p w14:paraId="4967DC36"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t>-</w:t>
      </w:r>
      <w:r w:rsidRPr="000F6539">
        <w:rPr>
          <w:rtl/>
        </w:rPr>
        <w:t xml:space="preserve"> موسوعة الإمام الخوئي ج‌18 ص 29</w:t>
      </w:r>
    </w:p>
  </w:footnote>
  <w:footnote w:id="323">
    <w:p w14:paraId="3077D19E"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العروة الوثقى ج 2 ص283 </w:t>
      </w:r>
    </w:p>
  </w:footnote>
  <w:footnote w:id="324">
    <w:p w14:paraId="7FB1779B"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مباحث الاصول: التعليقة ج 4ص </w:t>
      </w:r>
    </w:p>
  </w:footnote>
  <w:footnote w:id="325">
    <w:p w14:paraId="56467403" w14:textId="77777777" w:rsidR="0027580D" w:rsidRPr="000F6539" w:rsidRDefault="0027580D" w:rsidP="00810A6C">
      <w:pPr>
        <w:pStyle w:val="Styl14"/>
      </w:pPr>
      <w:r w:rsidRPr="000F6539">
        <w:rPr>
          <w:rStyle w:val="a6"/>
          <w:vertAlign w:val="baseline"/>
        </w:rPr>
        <w:footnoteRef/>
      </w:r>
      <w:r w:rsidRPr="000F6539">
        <w:rPr>
          <w:rtl/>
        </w:rPr>
        <w:t xml:space="preserve"> </w:t>
      </w:r>
      <w:r w:rsidRPr="000F6539">
        <w:rPr>
          <w:rtl/>
        </w:rPr>
        <w:t>- كتاب الصلاة ص 211 و ما ذكره لا ينافي ظهور قوله (عليه السلام) "السجود زيادة في المكتوبة" في مانعية زيادة ما هو من سنخ اجزاء الصلاة، و ان كان اقل من ركعة.</w:t>
      </w:r>
    </w:p>
  </w:footnote>
  <w:footnote w:id="326">
    <w:p w14:paraId="67DD76EC"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الدراية ج‏4 ص348</w:t>
      </w:r>
    </w:p>
  </w:footnote>
  <w:footnote w:id="327">
    <w:p w14:paraId="362821C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الأصول ج‏5 ص389</w:t>
      </w:r>
    </w:p>
  </w:footnote>
  <w:footnote w:id="328">
    <w:p w14:paraId="3CA504F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الاصول ج2ص183</w:t>
      </w:r>
    </w:p>
  </w:footnote>
  <w:footnote w:id="329">
    <w:p w14:paraId="21BD7079" w14:textId="77777777" w:rsidR="0027580D" w:rsidRPr="000F6539" w:rsidRDefault="0027580D" w:rsidP="00810A6C">
      <w:pPr>
        <w:pStyle w:val="Styl14"/>
      </w:pPr>
      <w:r w:rsidRPr="000F6539">
        <w:rPr>
          <w:rStyle w:val="a6"/>
          <w:vertAlign w:val="baseline"/>
        </w:rPr>
        <w:footnoteRef/>
      </w:r>
      <w:r w:rsidRPr="000F6539">
        <w:rPr>
          <w:rtl/>
        </w:rPr>
        <w:t xml:space="preserve"> </w:t>
      </w:r>
      <w:r w:rsidRPr="000F6539">
        <w:rPr>
          <w:rtl/>
        </w:rPr>
        <w:t>- و قد وعد أن يبحث عنه في مبحث الاستصحاب، لكنه لم يبحث عنه هناك.</w:t>
      </w:r>
    </w:p>
  </w:footnote>
  <w:footnote w:id="330">
    <w:p w14:paraId="7B909085"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فرائد الأصول، ج‏2، ص: 372</w:t>
      </w:r>
    </w:p>
  </w:footnote>
  <w:footnote w:id="331">
    <w:p w14:paraId="740531DA" w14:textId="77777777" w:rsidR="0027580D" w:rsidRPr="000F6539" w:rsidRDefault="0027580D" w:rsidP="00810A6C">
      <w:pPr>
        <w:pStyle w:val="Styl14"/>
      </w:pPr>
      <w:r w:rsidRPr="000F6539">
        <w:rPr>
          <w:rStyle w:val="a6"/>
          <w:vertAlign w:val="baseline"/>
        </w:rPr>
        <w:footnoteRef/>
      </w:r>
      <w:r w:rsidRPr="000F6539">
        <w:rPr>
          <w:rtl/>
        </w:rPr>
        <w:t xml:space="preserve"> </w:t>
      </w:r>
      <w:r w:rsidRPr="000F6539">
        <w:rPr>
          <w:rtl/>
        </w:rPr>
        <w:t>- يمكن أن نمثل للأول بما لو اراد المولى اكرام زيد مشروطا بعدم اكرام عمرو، بملاك تميز زيد على عمرو، و نمثل للثاني بما اذا اراد المولى اكرام زيد، و كان اكرام عمرو مانعا عن تحقق اكرام زيد لكونه من اعداءه.</w:t>
      </w:r>
    </w:p>
  </w:footnote>
  <w:footnote w:id="332">
    <w:p w14:paraId="06567BF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المحاضرات (مباحث اصول الفقه )، ج‏2، ص: 440</w:t>
      </w:r>
    </w:p>
  </w:footnote>
  <w:footnote w:id="333">
    <w:p w14:paraId="3EDFAC98"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نهاية الدراية ج ص </w:t>
      </w:r>
    </w:p>
  </w:footnote>
  <w:footnote w:id="334">
    <w:p w14:paraId="25ED1D96"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الاصول ج 5ص 393</w:t>
      </w:r>
    </w:p>
  </w:footnote>
  <w:footnote w:id="335">
    <w:p w14:paraId="1494B938" w14:textId="77777777" w:rsidR="0027580D" w:rsidRPr="000F6539" w:rsidRDefault="0027580D" w:rsidP="00AF0224">
      <w:pPr>
        <w:pStyle w:val="a4"/>
        <w:rPr>
          <w:rtl/>
        </w:rPr>
      </w:pPr>
      <w:r w:rsidRPr="000F6539">
        <w:rPr>
          <w:rStyle w:val="a6"/>
          <w:vertAlign w:val="baseline"/>
        </w:rPr>
        <w:footnoteRef/>
      </w:r>
      <w:r w:rsidRPr="000F6539">
        <w:t xml:space="preserve"> </w:t>
      </w:r>
      <w:r w:rsidRPr="000F6539">
        <w:rPr>
          <w:rtl/>
        </w:rPr>
        <w:t>- راجع مثلاً: بحوث في علم الاصول ج 5ص 346 ، مباحث الاصول ج 4ص340</w:t>
      </w:r>
      <w:r w:rsidRPr="000F6539">
        <w:t xml:space="preserve"> </w:t>
      </w:r>
    </w:p>
  </w:footnote>
  <w:footnote w:id="336">
    <w:p w14:paraId="289255E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نهاية الافكار ج ص </w:t>
      </w:r>
    </w:p>
  </w:footnote>
  <w:footnote w:id="337">
    <w:p w14:paraId="10F5B651"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w:t>
      </w:r>
    </w:p>
  </w:footnote>
  <w:footnote w:id="338">
    <w:p w14:paraId="3D5FF48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ج‌8، ص: 251</w:t>
      </w:r>
    </w:p>
  </w:footnote>
  <w:footnote w:id="339">
    <w:p w14:paraId="2534B43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نهاية الافكار ج ص </w:t>
      </w:r>
    </w:p>
  </w:footnote>
  <w:footnote w:id="340">
    <w:p w14:paraId="71F34FC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موسوعة الامام الخوئي ج ص </w:t>
      </w:r>
    </w:p>
  </w:footnote>
  <w:footnote w:id="341">
    <w:p w14:paraId="1E48EB1A" w14:textId="77777777" w:rsidR="0027580D" w:rsidRPr="000F6539" w:rsidRDefault="0027580D" w:rsidP="00AF0224">
      <w:pPr>
        <w:pStyle w:val="a4"/>
        <w:rPr>
          <w:rtl/>
        </w:rPr>
      </w:pPr>
      <w:r w:rsidRPr="000F6539">
        <w:rPr>
          <w:rStyle w:val="a6"/>
          <w:vertAlign w:val="baseline"/>
        </w:rPr>
        <w:footnoteRef/>
      </w:r>
      <w:r w:rsidRPr="000F6539">
        <w:rPr>
          <w:rStyle w:val="a6"/>
          <w:vertAlign w:val="baseline"/>
          <w:rtl/>
        </w:rPr>
        <w:t xml:space="preserve"> </w:t>
      </w:r>
      <w:r w:rsidRPr="000F6539">
        <w:rPr>
          <w:rtl/>
        </w:rPr>
        <w:t>- مستمسك العروة ج1ص529، لكنه اعترف بالحكومة في بحث الخلل في الصلاة راجع: المستمسك ج7ص385</w:t>
      </w:r>
    </w:p>
  </w:footnote>
  <w:footnote w:id="342">
    <w:p w14:paraId="6E6FFB84" w14:textId="77777777" w:rsidR="0027580D" w:rsidRPr="000F6539" w:rsidRDefault="0027580D" w:rsidP="00AF0224">
      <w:pPr>
        <w:pStyle w:val="a4"/>
        <w:rPr>
          <w:rtl/>
        </w:rPr>
      </w:pPr>
      <w:r w:rsidRPr="000F6539">
        <w:rPr>
          <w:rStyle w:val="a6"/>
          <w:vertAlign w:val="baseline"/>
        </w:rPr>
        <w:footnoteRef/>
      </w:r>
      <w:r w:rsidRPr="000F6539">
        <w:rPr>
          <w:rStyle w:val="a6"/>
          <w:vertAlign w:val="baseline"/>
          <w:rtl/>
        </w:rPr>
        <w:t xml:space="preserve"> </w:t>
      </w:r>
      <w:r w:rsidRPr="000F6539">
        <w:rPr>
          <w:rtl/>
        </w:rPr>
        <w:t>- كتاب الخلل في الصلاة ص48</w:t>
      </w:r>
    </w:p>
  </w:footnote>
  <w:footnote w:id="343">
    <w:p w14:paraId="5910E433" w14:textId="77777777" w:rsidR="0027580D" w:rsidRPr="000F6539" w:rsidRDefault="0027580D" w:rsidP="00AF0224">
      <w:pPr>
        <w:pStyle w:val="a4"/>
        <w:rPr>
          <w:rtl/>
        </w:rPr>
      </w:pPr>
      <w:r w:rsidRPr="000F6539">
        <w:rPr>
          <w:rStyle w:val="a6"/>
          <w:vertAlign w:val="baseline"/>
        </w:rPr>
        <w:footnoteRef/>
      </w:r>
      <w:r w:rsidRPr="000F6539">
        <w:rPr>
          <w:rStyle w:val="a6"/>
          <w:vertAlign w:val="baseline"/>
          <w:rtl/>
        </w:rPr>
        <w:t xml:space="preserve"> </w:t>
      </w:r>
      <w:r w:rsidRPr="000F6539">
        <w:rPr>
          <w:rtl/>
        </w:rPr>
        <w:t>-الخلل في الصلاةص379و39</w:t>
      </w:r>
    </w:p>
  </w:footnote>
  <w:footnote w:id="344">
    <w:p w14:paraId="780F4C12" w14:textId="77777777" w:rsidR="0027580D" w:rsidRPr="000F6539" w:rsidRDefault="0027580D" w:rsidP="00AF0224">
      <w:pPr>
        <w:pStyle w:val="a4"/>
      </w:pPr>
      <w:r w:rsidRPr="000F6539">
        <w:rPr>
          <w:rStyle w:val="a6"/>
          <w:vertAlign w:val="baseline"/>
        </w:rPr>
        <w:footnoteRef/>
      </w:r>
      <w:r w:rsidRPr="000F6539">
        <w:rPr>
          <w:rStyle w:val="a6"/>
          <w:vertAlign w:val="baseline"/>
          <w:rtl/>
        </w:rPr>
        <w:t xml:space="preserve"> </w:t>
      </w:r>
      <w:r w:rsidRPr="000F6539">
        <w:rPr>
          <w:rtl/>
        </w:rPr>
        <w:t>- وسائل الشيعة ج8ص508</w:t>
      </w:r>
    </w:p>
  </w:footnote>
  <w:footnote w:id="345">
    <w:p w14:paraId="7DE63CAE"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ج‌6 ص 319</w:t>
      </w:r>
    </w:p>
  </w:footnote>
  <w:footnote w:id="346">
    <w:p w14:paraId="04B2E00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ج8ص203</w:t>
      </w:r>
    </w:p>
  </w:footnote>
  <w:footnote w:id="347">
    <w:p w14:paraId="5D48B638"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الكافي ج6ص 267 ، التهذيب ج 2 ص 194</w:t>
      </w:r>
    </w:p>
  </w:footnote>
  <w:footnote w:id="348">
    <w:p w14:paraId="49836819"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الكافي ج6ص 251وسائل الشيعة ج 6ص319</w:t>
      </w:r>
    </w:p>
  </w:footnote>
  <w:footnote w:id="349">
    <w:p w14:paraId="513D542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الافكار ج 4القسم الثاني ص 166</w:t>
      </w:r>
    </w:p>
  </w:footnote>
  <w:footnote w:id="350">
    <w:p w14:paraId="38D3656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الكافي ط دار الحديث ج13ص173</w:t>
      </w:r>
    </w:p>
  </w:footnote>
  <w:footnote w:id="351">
    <w:p w14:paraId="20E590C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ج‌6 ص 319</w:t>
      </w:r>
    </w:p>
  </w:footnote>
  <w:footnote w:id="352">
    <w:p w14:paraId="21EF3DBE"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الدراية ج‏4 ص405</w:t>
      </w:r>
    </w:p>
  </w:footnote>
  <w:footnote w:id="353">
    <w:p w14:paraId="72205EA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مصباح الاصول ج 2ص </w:t>
      </w:r>
    </w:p>
  </w:footnote>
  <w:footnote w:id="354">
    <w:p w14:paraId="5EDB916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الأصول ج‏5 ص 397</w:t>
      </w:r>
    </w:p>
  </w:footnote>
  <w:footnote w:id="355">
    <w:p w14:paraId="2865A509"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 5ص </w:t>
      </w:r>
    </w:p>
  </w:footnote>
  <w:footnote w:id="356">
    <w:p w14:paraId="5E791FD6"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الأصول ج‏5 ص 399</w:t>
      </w:r>
    </w:p>
  </w:footnote>
  <w:footnote w:id="357">
    <w:p w14:paraId="67C73F3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الأصول ج‏5 ص 399</w:t>
      </w:r>
    </w:p>
  </w:footnote>
  <w:footnote w:id="358">
    <w:p w14:paraId="61D0FF17" w14:textId="77777777" w:rsidR="0027580D" w:rsidRPr="000F6539" w:rsidRDefault="0027580D" w:rsidP="00810A6C">
      <w:pPr>
        <w:pStyle w:val="Styl14"/>
      </w:pPr>
      <w:r w:rsidRPr="000F6539">
        <w:rPr>
          <w:rStyle w:val="a6"/>
          <w:sz w:val="20"/>
          <w:szCs w:val="20"/>
          <w:vertAlign w:val="baseline"/>
        </w:rPr>
        <w:footnoteRef/>
      </w:r>
      <w:r w:rsidRPr="000F6539">
        <w:rPr>
          <w:rtl/>
        </w:rPr>
        <w:t xml:space="preserve"> </w:t>
      </w:r>
      <w:r w:rsidRPr="000F6539">
        <w:rPr>
          <w:rtl/>
        </w:rPr>
        <w:t>- و نحوه ما مرّ من البحوث من كون المدلول الالتزامي لخطاب التكليف لزوم الاحتياط و الغاء البراءة في الشك قبل الفحص، حيث انه بناء عليه يكون مورد العلم الاجمالي بخطاب التكليف من قبيل اشتباه الحجة باللاحجة بالنسبة الى جريان البراءة، دون التعارض.</w:t>
      </w:r>
    </w:p>
  </w:footnote>
  <w:footnote w:id="359">
    <w:p w14:paraId="29D6F497" w14:textId="77777777" w:rsidR="0027580D" w:rsidRPr="000F6539" w:rsidRDefault="0027580D" w:rsidP="00AF0224">
      <w:pPr>
        <w:pStyle w:val="a4"/>
      </w:pPr>
      <w:r w:rsidRPr="000F6539">
        <w:rPr>
          <w:rStyle w:val="a6"/>
          <w:vertAlign w:val="baseline"/>
          <w:rtl/>
        </w:rPr>
        <w:footnoteRef/>
      </w:r>
      <w:r w:rsidRPr="000F6539">
        <w:rPr>
          <w:rtl/>
        </w:rPr>
        <w:t xml:space="preserve"> </w:t>
      </w:r>
      <w:r w:rsidRPr="000F6539">
        <w:rPr>
          <w:rtl/>
        </w:rPr>
        <w:t>- الأمالي‏للمفيد ص 228و 292 ونقل عنه في البحار ج 1ص177، الأمالي للطوسي ص9 ونقل عنه في البحار ج2ص29</w:t>
      </w:r>
    </w:p>
  </w:footnote>
  <w:footnote w:id="360">
    <w:p w14:paraId="36721986"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الافكار القسم الثاني من الجزء الثالث ص 474</w:t>
      </w:r>
    </w:p>
  </w:footnote>
  <w:footnote w:id="361">
    <w:p w14:paraId="524A0D42"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الافكار القسم الثاني من الجزء الثالث ص 474</w:t>
      </w:r>
    </w:p>
  </w:footnote>
  <w:footnote w:id="362">
    <w:p w14:paraId="7DEB862C" w14:textId="77777777" w:rsidR="0027580D" w:rsidRPr="000F6539" w:rsidRDefault="0027580D">
      <w:pPr>
        <w:pStyle w:val="a4"/>
        <w:rPr>
          <w:rFonts w:hint="cs"/>
        </w:rPr>
      </w:pPr>
      <w:r w:rsidRPr="000F6539">
        <w:rPr>
          <w:rStyle w:val="a6"/>
          <w:vertAlign w:val="baseline"/>
        </w:rPr>
        <w:footnoteRef/>
      </w:r>
      <w:r w:rsidRPr="000F6539">
        <w:rPr>
          <w:rtl/>
        </w:rPr>
        <w:t xml:space="preserve"> </w:t>
      </w:r>
      <w:r w:rsidRPr="000F6539">
        <w:rPr>
          <w:rFonts w:hint="cs"/>
          <w:rtl/>
        </w:rPr>
        <w:t xml:space="preserve">- منتقى الاصول ج5ص </w:t>
      </w:r>
    </w:p>
  </w:footnote>
  <w:footnote w:id="363">
    <w:p w14:paraId="4F874716"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نهاية الافكار القسم الثاني من الجزء الثالث ص 474</w:t>
      </w:r>
    </w:p>
  </w:footnote>
  <w:footnote w:id="364">
    <w:p w14:paraId="13BEEFA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راجع وسائل الشيعة ج27ص25</w:t>
      </w:r>
    </w:p>
  </w:footnote>
  <w:footnote w:id="365">
    <w:p w14:paraId="1EFBEF1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الكافي ط دار الحديث ج1ص75</w:t>
      </w:r>
    </w:p>
  </w:footnote>
  <w:footnote w:id="366">
    <w:p w14:paraId="421146D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 5ص418 </w:t>
      </w:r>
    </w:p>
  </w:footnote>
  <w:footnote w:id="367">
    <w:p w14:paraId="2BD85485"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الكافي ط دار الحديث ج1ص75</w:t>
      </w:r>
    </w:p>
  </w:footnote>
  <w:footnote w:id="368">
    <w:p w14:paraId="252F29B1"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مصباح الأصول، ج 2، ص 494.</w:t>
      </w:r>
    </w:p>
  </w:footnote>
  <w:footnote w:id="369">
    <w:p w14:paraId="1D5F27B2" w14:textId="77777777" w:rsidR="0027580D" w:rsidRPr="000F6539" w:rsidRDefault="0027580D" w:rsidP="00AF0224">
      <w:pPr>
        <w:pStyle w:val="a4"/>
        <w:rPr>
          <w:rtl/>
        </w:rPr>
      </w:pPr>
      <w:r w:rsidRPr="000F6539">
        <w:rPr>
          <w:rStyle w:val="a6"/>
          <w:vertAlign w:val="baseline"/>
        </w:rPr>
        <w:footnoteRef/>
      </w:r>
      <w:r w:rsidRPr="000F6539">
        <w:rPr>
          <w:rStyle w:val="a6"/>
          <w:vertAlign w:val="baseline"/>
          <w:rtl/>
        </w:rPr>
        <w:t xml:space="preserve"> -</w:t>
      </w:r>
      <w:r w:rsidRPr="000F6539">
        <w:rPr>
          <w:rtl/>
        </w:rPr>
        <w:t xml:space="preserve"> </w:t>
      </w:r>
      <w:r w:rsidRPr="000F6539">
        <w:rPr>
          <w:rtl/>
        </w:rPr>
        <w:t>فروع الكافي ج4باب كفارة الصوم ص 144</w:t>
      </w:r>
    </w:p>
  </w:footnote>
  <w:footnote w:id="370">
    <w:p w14:paraId="66829A93" w14:textId="77777777" w:rsidR="0027580D" w:rsidRPr="000F6539" w:rsidRDefault="0027580D" w:rsidP="00AF0224">
      <w:pPr>
        <w:pStyle w:val="a4"/>
        <w:rPr>
          <w:rtl/>
        </w:rPr>
      </w:pPr>
      <w:r w:rsidRPr="000F6539">
        <w:rPr>
          <w:rStyle w:val="a6"/>
          <w:vertAlign w:val="baseline"/>
        </w:rPr>
        <w:footnoteRef/>
      </w:r>
      <w:r w:rsidRPr="000F6539">
        <w:rPr>
          <w:rStyle w:val="a6"/>
          <w:vertAlign w:val="baseline"/>
          <w:rtl/>
        </w:rPr>
        <w:t xml:space="preserve"> - </w:t>
      </w:r>
      <w:r w:rsidRPr="000F6539">
        <w:rPr>
          <w:rtl/>
        </w:rPr>
        <w:t>منها: الكافي ج4ص144، الكافي ج2ص76، الفقيه ج2ص410، التهذيب ج5ص 134 وج7 ص137</w:t>
      </w:r>
    </w:p>
  </w:footnote>
  <w:footnote w:id="371">
    <w:p w14:paraId="3B70DB1C"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ج5ص </w:t>
      </w:r>
    </w:p>
  </w:footnote>
  <w:footnote w:id="372">
    <w:p w14:paraId="7392959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فوائد الاصول ج 4ص </w:t>
      </w:r>
    </w:p>
  </w:footnote>
  <w:footnote w:id="373">
    <w:p w14:paraId="59829D12"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مصباح الاصول ج2ص512</w:t>
      </w:r>
    </w:p>
  </w:footnote>
  <w:footnote w:id="374">
    <w:p w14:paraId="02D0B141"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موسوعة الإمام الخوئي ج‌26 ص 100</w:t>
      </w:r>
    </w:p>
  </w:footnote>
  <w:footnote w:id="375">
    <w:p w14:paraId="1B2CCBCE"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مباحث الاصول ج 4ص452</w:t>
      </w:r>
    </w:p>
  </w:footnote>
  <w:footnote w:id="376">
    <w:p w14:paraId="2093525E"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مباحث الاصول ج4ص457</w:t>
      </w:r>
    </w:p>
  </w:footnote>
  <w:footnote w:id="377">
    <w:p w14:paraId="4ECB90E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الاصول ج5ص409</w:t>
      </w:r>
    </w:p>
  </w:footnote>
  <w:footnote w:id="378">
    <w:p w14:paraId="7283B77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علل الشرائع ج‌2 ص 361</w:t>
      </w:r>
    </w:p>
  </w:footnote>
  <w:footnote w:id="379">
    <w:p w14:paraId="4221B16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العروة الوثقى (المحشى) ج‌3 ص 417</w:t>
      </w:r>
    </w:p>
  </w:footnote>
  <w:footnote w:id="380">
    <w:p w14:paraId="21A0D681"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كتاب الصلاة ص: 591</w:t>
      </w:r>
    </w:p>
  </w:footnote>
  <w:footnote w:id="381">
    <w:p w14:paraId="3251CAE9"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البدر الزاهر ص: 149</w:t>
      </w:r>
    </w:p>
  </w:footnote>
  <w:footnote w:id="382">
    <w:p w14:paraId="06E2216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العروة الوثقى المحشى ج 4ص245</w:t>
      </w:r>
    </w:p>
  </w:footnote>
  <w:footnote w:id="383">
    <w:p w14:paraId="2C27BD8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البدر الزاهر ص: 150</w:t>
      </w:r>
    </w:p>
  </w:footnote>
  <w:footnote w:id="384">
    <w:p w14:paraId="0B9E2FAC"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مصباح الأصول ج‏1 ص510</w:t>
      </w:r>
    </w:p>
  </w:footnote>
  <w:footnote w:id="385">
    <w:p w14:paraId="4E978E3C"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مصباح الاصول ج 2ص495</w:t>
      </w:r>
    </w:p>
  </w:footnote>
  <w:footnote w:id="386">
    <w:p w14:paraId="273868D8" w14:textId="77777777" w:rsidR="0027580D" w:rsidRPr="000F6539" w:rsidRDefault="0027580D" w:rsidP="00AF0224">
      <w:pPr>
        <w:pStyle w:val="a4"/>
        <w:rPr>
          <w:rtl/>
        </w:rPr>
      </w:pPr>
      <w:r w:rsidRPr="000F6539">
        <w:rPr>
          <w:rStyle w:val="a6"/>
          <w:vertAlign w:val="baseline"/>
          <w:rtl/>
        </w:rPr>
        <w:footnoteRef/>
      </w:r>
      <w:r w:rsidRPr="000F6539">
        <w:rPr>
          <w:rStyle w:val="a6"/>
          <w:vertAlign w:val="baseline"/>
          <w:rtl/>
        </w:rPr>
        <w:t xml:space="preserve"> </w:t>
      </w:r>
      <w:r w:rsidRPr="000F6539">
        <w:rPr>
          <w:rtl/>
        </w:rPr>
        <w:t>- منتقى الاصول ج4ص 32منتقى‏الأصول ج 4 ص 186</w:t>
      </w:r>
    </w:p>
  </w:footnote>
  <w:footnote w:id="387">
    <w:p w14:paraId="3A1AE02A" w14:textId="77777777" w:rsidR="0027580D" w:rsidRPr="000F6539" w:rsidRDefault="0027580D" w:rsidP="00AF0224">
      <w:pPr>
        <w:pStyle w:val="a4"/>
        <w:rPr>
          <w:rtl/>
        </w:rPr>
      </w:pPr>
      <w:r w:rsidRPr="000F6539">
        <w:rPr>
          <w:rStyle w:val="a6"/>
          <w:vertAlign w:val="baseline"/>
          <w:rtl/>
        </w:rPr>
        <w:footnoteRef/>
      </w:r>
      <w:r w:rsidRPr="000F6539">
        <w:rPr>
          <w:rStyle w:val="a6"/>
          <w:vertAlign w:val="baseline"/>
          <w:rtl/>
        </w:rPr>
        <w:t xml:space="preserve"> </w:t>
      </w:r>
      <w:r w:rsidRPr="000F6539">
        <w:rPr>
          <w:rtl/>
        </w:rPr>
        <w:t>- العروة الوثقى ج‌3 ص 482</w:t>
      </w:r>
    </w:p>
  </w:footnote>
  <w:footnote w:id="388">
    <w:p w14:paraId="34167FDA" w14:textId="77777777" w:rsidR="0027580D" w:rsidRPr="000F6539" w:rsidRDefault="0027580D" w:rsidP="00810A6C">
      <w:pPr>
        <w:pStyle w:val="Styl14"/>
      </w:pPr>
      <w:r w:rsidRPr="000F6539">
        <w:rPr>
          <w:rStyle w:val="a6"/>
          <w:sz w:val="20"/>
          <w:szCs w:val="20"/>
          <w:vertAlign w:val="baseline"/>
        </w:rPr>
        <w:footnoteRef/>
      </w:r>
      <w:r w:rsidRPr="000F6539">
        <w:rPr>
          <w:rtl/>
        </w:rPr>
        <w:t xml:space="preserve"> </w:t>
      </w:r>
      <w:r w:rsidRPr="000F6539">
        <w:rPr>
          <w:rtl/>
        </w:rPr>
        <w:t xml:space="preserve">- فان بعض الاستدلات الفقهية بحاجة الى بعض الادلة ببعض آخر، فترى </w:t>
      </w:r>
      <w:r w:rsidRPr="000F6539">
        <w:rPr>
          <w:rFonts w:eastAsia="Batang"/>
          <w:rtl/>
        </w:rPr>
        <w:t xml:space="preserve">أن جمعا من الفقهاء افتوا بأنه </w:t>
      </w:r>
      <w:r w:rsidRPr="000F6539">
        <w:rPr>
          <w:rtl/>
        </w:rPr>
        <w:t>لو اتی شخص بعمرة مفردة فی اشهر الحج ثم اقام بمکة الی یوم الترویة ای الیوم الثامن من ذی الحجة فاراد الحج فیجزء هذا الحج عن حجة الاسلام، استنادا الى اطلاق الروایات المذكورة في باب كون العمرة المفردة في اشهر الحج متعة، و لکن ورد في باب آخر غير مرتبط به ما يستفاد منه عدم اجزاءه عن حجة الاسلام، ففي صحیحة معاویة بن عمار قال: قلت لأبي عبد الله (علیه السلام) إن أهل مكة يقولون إن عمرته عراقية وحجته مكية وكذبوا، أ و ليس هو مرتبطا بحجه، لا يخرج حتى يقضيه وسائل الشیعة ج11ص251، فعلل الامام (علیه السلام) کون الحج فی حج التمتع تاما مع أن احرامه للحج کان من مکة وانما احرم لعمرة التمتع من المیقات بأنه حیث احرم من المیقات لعمرة التمتع صار مرتبطا بالحج، ولم یجز له الخروج قبل اتیان الحج، ومن الواضح أن هذا البیان لا یأتی فی الحج بعد العمرة المفردة، فيكون هذا الحج ناقصا، و يؤيده ما ورد فی صحیحة زرارة عن أبي جعفر (عليه السلام) ...عمرة مفردة و يذهب حيث شاء فإن أقام بمكة إلى الحج فعمرته تامة وحجته ناقصة مكية وسائل الشيعة؛ ج‌11، ص: 253، و بضم ذلك الى ما يستفاد من قوله تعالى " و اتموا الحج و العمرة لله" و لو ببركة ما ورد في تفسيره من الروايات أنه يجب على المستطيع الاتيان بحج و عمرة تامتين فلا يكون هذا الحج مجزءا عن حجة الاسلام.</w:t>
      </w:r>
    </w:p>
  </w:footnote>
  <w:footnote w:id="389">
    <w:p w14:paraId="5E33AACE"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الأصول ج‏5 ص 411</w:t>
      </w:r>
    </w:p>
  </w:footnote>
  <w:footnote w:id="390">
    <w:p w14:paraId="7F2C8E2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بحوث في علم الاصول ج 5ص413</w:t>
      </w:r>
    </w:p>
  </w:footnote>
  <w:footnote w:id="391">
    <w:p w14:paraId="6B566EE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ج‌3 ص 346</w:t>
      </w:r>
    </w:p>
  </w:footnote>
  <w:footnote w:id="392">
    <w:p w14:paraId="6DE9236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مصباح الاصول ج2ص </w:t>
      </w:r>
    </w:p>
  </w:footnote>
  <w:footnote w:id="393">
    <w:p w14:paraId="2400FD84"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راجع فوائد الأصول ج 4 ص 99</w:t>
      </w:r>
    </w:p>
  </w:footnote>
  <w:footnote w:id="394">
    <w:p w14:paraId="550A809A"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xml:space="preserve">- مصباح الاصول ج2ص500وان حكى في مصباح الاصول ج1 ص453خلاف ذلك فراجع </w:t>
      </w:r>
    </w:p>
  </w:footnote>
  <w:footnote w:id="395">
    <w:p w14:paraId="0EF47102"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xml:space="preserve">- راجع محاضرات في اصول الفقه ج2ص371 كما ذكر ذلك في التنقيح ج1 ص96 </w:t>
      </w:r>
    </w:p>
  </w:footnote>
  <w:footnote w:id="396">
    <w:p w14:paraId="52A02421"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كفاية الاصول ص377</w:t>
      </w:r>
    </w:p>
  </w:footnote>
  <w:footnote w:id="397">
    <w:p w14:paraId="6496EDFD"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مقالات الاصول ج2ص 110</w:t>
      </w:r>
    </w:p>
  </w:footnote>
  <w:footnote w:id="398">
    <w:p w14:paraId="0D34E14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 5ص429 مباحث الاصول ج4ص495 </w:t>
      </w:r>
    </w:p>
  </w:footnote>
  <w:footnote w:id="399">
    <w:p w14:paraId="40B1FBAA"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بحوث في علم الاصول ج5ص419</w:t>
      </w:r>
    </w:p>
  </w:footnote>
  <w:footnote w:id="400">
    <w:p w14:paraId="07107111"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بحوث في علم الاصول ج2ص214</w:t>
      </w:r>
    </w:p>
  </w:footnote>
  <w:footnote w:id="401">
    <w:p w14:paraId="1CCE5785"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اجود التقريرات ج1ص148 و156</w:t>
      </w:r>
    </w:p>
  </w:footnote>
  <w:footnote w:id="402">
    <w:p w14:paraId="3300419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اجود التقريرات ج 2 ص333، فوائد الاصول ج 4ص 289 </w:t>
      </w:r>
    </w:p>
  </w:footnote>
  <w:footnote w:id="403">
    <w:p w14:paraId="2BE10125"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دراسات في علم الأصول ج‏3 ص483</w:t>
      </w:r>
    </w:p>
  </w:footnote>
  <w:footnote w:id="404">
    <w:p w14:paraId="71F5A04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مصباح الاصول ج2ص503</w:t>
      </w:r>
    </w:p>
  </w:footnote>
  <w:footnote w:id="405">
    <w:p w14:paraId="7712108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العروة الوثقى المحشى ج1ص22</w:t>
      </w:r>
    </w:p>
  </w:footnote>
  <w:footnote w:id="406">
    <w:p w14:paraId="0B11750C"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مصباح الاصول ج2ص </w:t>
      </w:r>
    </w:p>
  </w:footnote>
  <w:footnote w:id="407">
    <w:p w14:paraId="37C40B07" w14:textId="77777777" w:rsidR="0027580D" w:rsidRPr="000F6539" w:rsidRDefault="0027580D" w:rsidP="00810A6C">
      <w:pPr>
        <w:pStyle w:val="Styl14"/>
      </w:pPr>
      <w:r w:rsidRPr="000F6539">
        <w:rPr>
          <w:rStyle w:val="a6"/>
          <w:sz w:val="20"/>
          <w:szCs w:val="20"/>
          <w:vertAlign w:val="baseline"/>
        </w:rPr>
        <w:footnoteRef/>
      </w:r>
      <w:r w:rsidRPr="000F6539">
        <w:rPr>
          <w:rtl/>
        </w:rPr>
        <w:t xml:space="preserve"> </w:t>
      </w:r>
      <w:r w:rsidRPr="000F6539">
        <w:rPr>
          <w:rtl/>
        </w:rPr>
        <w:t>- لازم ذلك ايضا عدم استحقاق العقاب على ترك التعلم، و انما تظهر ثمرة الفرق بينهما في كيفية القضاء.</w:t>
      </w:r>
    </w:p>
  </w:footnote>
  <w:footnote w:id="408">
    <w:p w14:paraId="76E7D1D3"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ج‌8 ص 268</w:t>
      </w:r>
    </w:p>
  </w:footnote>
  <w:footnote w:id="409">
    <w:p w14:paraId="36697407" w14:textId="77777777" w:rsidR="0027580D" w:rsidRPr="000F6539" w:rsidRDefault="0027580D" w:rsidP="00AF0224">
      <w:pPr>
        <w:pStyle w:val="a4"/>
      </w:pPr>
      <w:r w:rsidRPr="000F6539">
        <w:rPr>
          <w:rStyle w:val="a6"/>
          <w:vertAlign w:val="baseline"/>
          <w:rtl/>
        </w:rPr>
        <w:footnoteRef/>
      </w:r>
      <w:r w:rsidRPr="000F6539">
        <w:rPr>
          <w:rStyle w:val="a6"/>
          <w:vertAlign w:val="baseline"/>
          <w:rtl/>
        </w:rPr>
        <w:t xml:space="preserve"> </w:t>
      </w:r>
      <w:r w:rsidRPr="000F6539">
        <w:rPr>
          <w:rtl/>
        </w:rPr>
        <w:t>- مستند العروة ،كتاب الصلاة ج8ص382ن</w:t>
      </w:r>
    </w:p>
  </w:footnote>
  <w:footnote w:id="410">
    <w:p w14:paraId="06950B6F" w14:textId="77777777" w:rsidR="0027580D" w:rsidRPr="000F6539" w:rsidRDefault="0027580D" w:rsidP="00AF0224">
      <w:pPr>
        <w:pStyle w:val="a4"/>
      </w:pPr>
      <w:r w:rsidRPr="000F6539">
        <w:t xml:space="preserve"> </w:t>
      </w:r>
      <w:r w:rsidRPr="000F6539">
        <w:rPr>
          <w:rStyle w:val="a6"/>
          <w:vertAlign w:val="baseline"/>
          <w:rtl/>
        </w:rPr>
        <w:footnoteRef/>
      </w:r>
      <w:r w:rsidRPr="000F6539">
        <w:rPr>
          <w:rtl/>
        </w:rPr>
        <w:t>-</w:t>
      </w:r>
      <w:r w:rsidRPr="000F6539">
        <w:rPr>
          <w:rStyle w:val="a6"/>
          <w:vertAlign w:val="baseline"/>
          <w:rtl/>
        </w:rPr>
        <w:t xml:space="preserve"> </w:t>
      </w:r>
      <w:r w:rsidRPr="000F6539">
        <w:rPr>
          <w:rtl/>
        </w:rPr>
        <w:t>وسائل الشيعة ج 8ص506</w:t>
      </w:r>
    </w:p>
  </w:footnote>
  <w:footnote w:id="411">
    <w:p w14:paraId="1EE46177"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وسائل الشيعة ج8ص269</w:t>
      </w:r>
    </w:p>
  </w:footnote>
  <w:footnote w:id="412">
    <w:p w14:paraId="3A7BD84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موسوعة الامام الخوئي ج16ص127</w:t>
      </w:r>
    </w:p>
  </w:footnote>
  <w:footnote w:id="413">
    <w:p w14:paraId="3C25625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0 وسائل الشيعة ج‌8 ص506</w:t>
      </w:r>
    </w:p>
  </w:footnote>
  <w:footnote w:id="414">
    <w:p w14:paraId="013AFDE0"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-كفاية الاصول ص377</w:t>
      </w:r>
    </w:p>
  </w:footnote>
  <w:footnote w:id="415">
    <w:p w14:paraId="4F2A326C"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محاضرات في علم الاصول ج3ص 178</w:t>
      </w:r>
    </w:p>
  </w:footnote>
  <w:footnote w:id="416">
    <w:p w14:paraId="20DD2DFB"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ج5ص </w:t>
      </w:r>
    </w:p>
  </w:footnote>
  <w:footnote w:id="417">
    <w:p w14:paraId="6039C5D5" w14:textId="77777777" w:rsidR="0027580D" w:rsidRPr="000F6539" w:rsidRDefault="0027580D" w:rsidP="007730C6">
      <w:pPr>
        <w:pStyle w:val="a4"/>
        <w:rPr>
          <w:rFonts w:hint="cs"/>
        </w:rPr>
      </w:pPr>
      <w:r w:rsidRPr="000F6539">
        <w:rPr>
          <w:rStyle w:val="a6"/>
          <w:vertAlign w:val="baseline"/>
        </w:rPr>
        <w:footnoteRef/>
      </w:r>
      <w:r w:rsidRPr="000F6539">
        <w:rPr>
          <w:rtl/>
        </w:rPr>
        <w:t xml:space="preserve"> </w:t>
      </w:r>
      <w:r w:rsidRPr="000F6539">
        <w:rPr>
          <w:rFonts w:hint="cs"/>
          <w:rtl/>
        </w:rPr>
        <w:t>- وسائل الشيعة ج 12ص488</w:t>
      </w:r>
    </w:p>
  </w:footnote>
  <w:footnote w:id="418">
    <w:p w14:paraId="23675971"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فوائد الاصول ج ص </w:t>
      </w:r>
    </w:p>
  </w:footnote>
  <w:footnote w:id="419">
    <w:p w14:paraId="4EDF0E7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نهاية الدراية ج ص </w:t>
      </w:r>
    </w:p>
  </w:footnote>
  <w:footnote w:id="420">
    <w:p w14:paraId="5E3A6024"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ج5ص </w:t>
      </w:r>
    </w:p>
  </w:footnote>
  <w:footnote w:id="421">
    <w:p w14:paraId="0087236B"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-كشف الغطاء ج1ص171</w:t>
      </w:r>
    </w:p>
  </w:footnote>
  <w:footnote w:id="422">
    <w:p w14:paraId="5B666748"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t>-</w:t>
      </w:r>
      <w:r w:rsidRPr="000F6539">
        <w:rPr>
          <w:rtl/>
        </w:rPr>
        <w:t xml:space="preserve"> نهاية الدراية ج4ص430</w:t>
      </w:r>
    </w:p>
  </w:footnote>
  <w:footnote w:id="423">
    <w:p w14:paraId="029523D5"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مصباح الاصول ج2ص508</w:t>
      </w:r>
    </w:p>
  </w:footnote>
  <w:footnote w:id="424">
    <w:p w14:paraId="2E8C45D2"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مصباح الاصول ج2ص508</w:t>
      </w:r>
    </w:p>
  </w:footnote>
  <w:footnote w:id="425">
    <w:p w14:paraId="565F5FE8"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محاضرات في اصول الفقه ج3ص176</w:t>
      </w:r>
    </w:p>
  </w:footnote>
  <w:footnote w:id="426">
    <w:p w14:paraId="23EF373A" w14:textId="77777777" w:rsidR="0027580D" w:rsidRPr="000F6539" w:rsidRDefault="0027580D" w:rsidP="00AF0224">
      <w:pPr>
        <w:pStyle w:val="a4"/>
        <w:rPr>
          <w:rtl/>
        </w:rPr>
      </w:pPr>
      <w:r w:rsidRPr="000F6539">
        <w:rPr>
          <w:rStyle w:val="a6"/>
          <w:vertAlign w:val="baseline"/>
        </w:rPr>
        <w:footnoteRef/>
      </w:r>
      <w:r w:rsidRPr="000F6539">
        <w:rPr>
          <w:rtl/>
        </w:rPr>
        <w:t>- اجود التقريرات ج1ص311</w:t>
      </w:r>
    </w:p>
  </w:footnote>
  <w:footnote w:id="427">
    <w:p w14:paraId="2B266DC9"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مصباح الاصول ج2ص508</w:t>
      </w:r>
    </w:p>
  </w:footnote>
  <w:footnote w:id="428">
    <w:p w14:paraId="7C4E76F5"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اجود التقريرات ج1ص 310</w:t>
      </w:r>
    </w:p>
  </w:footnote>
  <w:footnote w:id="429">
    <w:p w14:paraId="69368505" w14:textId="77777777" w:rsidR="0027580D" w:rsidRPr="000F6539" w:rsidRDefault="0027580D" w:rsidP="00AF0224">
      <w:pPr>
        <w:pStyle w:val="a4"/>
        <w:rPr>
          <w:rtl/>
        </w:rPr>
      </w:pPr>
      <w:r w:rsidRPr="000F6539">
        <w:rPr>
          <w:rStyle w:val="a6"/>
          <w:vertAlign w:val="baseline"/>
        </w:rPr>
        <w:footnoteRef/>
      </w:r>
      <w:r w:rsidRPr="000F6539">
        <w:rPr>
          <w:rtl/>
        </w:rPr>
        <w:t xml:space="preserve"> </w:t>
      </w:r>
      <w:r w:rsidRPr="000F6539">
        <w:rPr>
          <w:rtl/>
        </w:rPr>
        <w:t xml:space="preserve">- تعليقة اجود التقريرات ج1ص 310 </w:t>
      </w:r>
    </w:p>
  </w:footnote>
  <w:footnote w:id="430">
    <w:p w14:paraId="6B99FFE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اجود التقريرات ج1ص311 </w:t>
      </w:r>
    </w:p>
  </w:footnote>
  <w:footnote w:id="431">
    <w:p w14:paraId="0DFC5BF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اضواء و آراء ج‏3 ص152</w:t>
      </w:r>
    </w:p>
  </w:footnote>
  <w:footnote w:id="432">
    <w:p w14:paraId="25614BE1"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0 وسائل الشيعة ج‌8 ص506</w:t>
      </w:r>
    </w:p>
  </w:footnote>
  <w:footnote w:id="433">
    <w:p w14:paraId="20A8CA36"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اجود التقريرات ج 2ص335</w:t>
      </w:r>
    </w:p>
  </w:footnote>
  <w:footnote w:id="434">
    <w:p w14:paraId="06623A6F"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بحوث في علم الاصول ج 5ص </w:t>
      </w:r>
    </w:p>
  </w:footnote>
  <w:footnote w:id="435">
    <w:p w14:paraId="01686C60"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فوائد الأصول ج 4 ص 103 أجود التقريرات ج 2 ص 337</w:t>
      </w:r>
    </w:p>
  </w:footnote>
  <w:footnote w:id="436">
    <w:p w14:paraId="1E124D42" w14:textId="77777777" w:rsidR="0027580D" w:rsidRPr="000F6539" w:rsidRDefault="0027580D" w:rsidP="00810A6C">
      <w:pPr>
        <w:pStyle w:val="Styl14"/>
      </w:pPr>
      <w:r w:rsidRPr="000F6539">
        <w:rPr>
          <w:rStyle w:val="a6"/>
          <w:vertAlign w:val="baseline"/>
        </w:rPr>
        <w:footnoteRef/>
      </w:r>
      <w:r w:rsidRPr="000F6539">
        <w:rPr>
          <w:rtl/>
        </w:rPr>
        <w:t xml:space="preserve"> </w:t>
      </w:r>
      <w:r w:rsidRPr="000F6539">
        <w:rPr>
          <w:rtl/>
        </w:rPr>
        <w:t>- كما أننا لو الحقنا الجاهل المتردد بالعالم في عدم اجزاء اتمامه في موضع القصر، فلو اراد أن يحتاط بالجمع بين القصر و التمام</w:t>
      </w:r>
      <w:r w:rsidRPr="000F6539">
        <w:rPr>
          <w:rFonts w:hint="cs"/>
          <w:rtl/>
        </w:rPr>
        <w:t>،</w:t>
      </w:r>
      <w:r w:rsidRPr="000F6539">
        <w:rPr>
          <w:rtl/>
        </w:rPr>
        <w:t xml:space="preserve"> فلابد أن يقدِّم القصر، حتى لا يقع في مخالفة الوجوب الاستقلالي بالقصر في الصلاة الاولى</w:t>
      </w:r>
      <w:r w:rsidRPr="000F6539">
        <w:rPr>
          <w:rFonts w:eastAsia="Batang"/>
          <w:rtl/>
        </w:rPr>
        <w:t>.</w:t>
      </w:r>
    </w:p>
  </w:footnote>
  <w:footnote w:id="437">
    <w:p w14:paraId="3F2AA12A" w14:textId="77777777" w:rsidR="0027580D" w:rsidRPr="000F6539" w:rsidRDefault="0027580D" w:rsidP="00AF0224">
      <w:pPr>
        <w:pStyle w:val="a4"/>
      </w:pPr>
      <w:r w:rsidRPr="000F6539">
        <w:rPr>
          <w:rStyle w:val="a6"/>
          <w:vertAlign w:val="baseline"/>
        </w:rPr>
        <w:footnoteRef/>
      </w:r>
      <w:r w:rsidRPr="000F6539">
        <w:rPr>
          <w:rtl/>
        </w:rPr>
        <w:t xml:space="preserve"> </w:t>
      </w:r>
      <w:r w:rsidRPr="000F6539">
        <w:rPr>
          <w:rtl/>
        </w:rPr>
        <w:t xml:space="preserve">- راجع نهاية الأفكار: القسم الثاني من الجزء الثالث، ص 487 </w:t>
      </w:r>
    </w:p>
  </w:footnote>
  <w:footnote w:id="438">
    <w:p w14:paraId="61759279" w14:textId="77777777" w:rsidR="0027580D" w:rsidRPr="000F6539" w:rsidRDefault="0027580D" w:rsidP="00810A6C">
      <w:pPr>
        <w:pStyle w:val="a4"/>
      </w:pPr>
      <w:r w:rsidRPr="000F6539">
        <w:rPr>
          <w:rStyle w:val="a6"/>
          <w:vertAlign w:val="baseline"/>
        </w:rPr>
        <w:footnoteRef/>
      </w:r>
      <w:r w:rsidRPr="000F6539">
        <w:rPr>
          <w:rtl/>
        </w:rPr>
        <w:t xml:space="preserve"> </w:t>
      </w:r>
      <w:r w:rsidRPr="000F6539">
        <w:rPr>
          <w:rtl/>
        </w:rPr>
        <w:t>- بحوث في علم الاصول ج5ص424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C24C" w14:textId="77777777" w:rsidR="0027580D" w:rsidRDefault="0027580D" w:rsidP="00110F61">
    <w:pPr>
      <w:pStyle w:val="sarsafhehketab"/>
      <w:tabs>
        <w:tab w:val="clear" w:pos="2217"/>
        <w:tab w:val="clear" w:pos="3117"/>
        <w:tab w:val="clear" w:pos="3477"/>
        <w:tab w:val="clear" w:pos="4017"/>
        <w:tab w:val="clear" w:pos="6946"/>
        <w:tab w:val="right" w:leader="dot" w:pos="6804"/>
      </w:tabs>
    </w:pPr>
    <w:r w:rsidRPr="002E37C3">
      <w:fldChar w:fldCharType="begin"/>
    </w:r>
    <w:r w:rsidRPr="002E37C3">
      <w:instrText xml:space="preserve"> PAGE </w:instrText>
    </w:r>
    <w:r w:rsidRPr="002E37C3">
      <w:fldChar w:fldCharType="separate"/>
    </w:r>
    <w:r>
      <w:rPr>
        <w:rtl/>
      </w:rPr>
      <w:t>12</w:t>
    </w:r>
    <w:r>
      <w:rPr>
        <w:rtl/>
      </w:rPr>
      <w:t>6</w:t>
    </w:r>
    <w:r w:rsidRPr="002E37C3">
      <w:fldChar w:fldCharType="end"/>
    </w:r>
    <w:r w:rsidRPr="002E37C3">
      <w:tab/>
    </w:r>
    <w:r w:rsidRPr="002E37C3">
      <w:rPr>
        <w:rFonts w:hint="cs"/>
        <w:rtl/>
      </w:rPr>
      <w:t xml:space="preserve">أبحاث أصولية- مباحث </w:t>
    </w:r>
    <w:r>
      <w:rPr>
        <w:rFonts w:hint="cs"/>
        <w:rtl/>
      </w:rPr>
      <w:t>الحجج</w:t>
    </w:r>
    <w:r w:rsidRPr="002E37C3">
      <w:rPr>
        <w:rFonts w:hint="cs"/>
        <w:rtl/>
      </w:rPr>
      <w:t>- الجزء الرابع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CAC8" w14:textId="77777777" w:rsidR="0027580D" w:rsidRDefault="0027580D" w:rsidP="009A4193">
    <w:pPr>
      <w:pStyle w:val="sarsafhehketab"/>
      <w:rPr>
        <w:rFonts w:hint="cs"/>
      </w:rPr>
    </w:pPr>
    <w:r>
      <w:rPr>
        <w:rFonts w:hint="cs"/>
        <w:rtl/>
      </w:rPr>
      <w:t>المجمل والمبين</w:t>
    </w:r>
    <w:r>
      <w:rPr>
        <w:rFonts w:hint="cs"/>
        <w:rtl/>
      </w:rPr>
      <w:tab/>
    </w:r>
    <w:r w:rsidRPr="00B1696D">
      <w:rPr>
        <w:rStyle w:val="af1"/>
        <w:sz w:val="34"/>
        <w:szCs w:val="34"/>
      </w:rPr>
      <w:fldChar w:fldCharType="begin"/>
    </w:r>
    <w:r w:rsidRPr="00B1696D">
      <w:rPr>
        <w:rStyle w:val="af1"/>
        <w:sz w:val="34"/>
        <w:szCs w:val="34"/>
      </w:rPr>
      <w:instrText xml:space="preserve"> PAGE </w:instrText>
    </w:r>
    <w:r w:rsidRPr="00B1696D">
      <w:rPr>
        <w:rStyle w:val="af1"/>
        <w:sz w:val="34"/>
        <w:szCs w:val="34"/>
      </w:rPr>
      <w:fldChar w:fldCharType="separate"/>
    </w:r>
    <w:r>
      <w:rPr>
        <w:rStyle w:val="af1"/>
        <w:sz w:val="34"/>
        <w:szCs w:val="34"/>
        <w:rtl/>
      </w:rPr>
      <w:t>1</w:t>
    </w:r>
    <w:r w:rsidRPr="00B1696D">
      <w:rPr>
        <w:rStyle w:val="af1"/>
        <w:sz w:val="34"/>
        <w:szCs w:val="3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0532" w14:textId="77777777" w:rsidR="0027580D" w:rsidRPr="00D34D20" w:rsidRDefault="0027580D" w:rsidP="00D34D20">
    <w:pPr>
      <w:tabs>
        <w:tab w:val="clear" w:pos="2217"/>
        <w:tab w:val="clear" w:pos="3117"/>
        <w:tab w:val="clear" w:pos="3477"/>
        <w:tab w:val="clear" w:pos="4017"/>
        <w:tab w:val="right" w:leader="dot" w:pos="6804"/>
      </w:tabs>
    </w:pPr>
    <w:r w:rsidRPr="00D34D20">
      <w:rPr>
        <w:bCs/>
      </w:rPr>
      <w:fldChar w:fldCharType="begin"/>
    </w:r>
    <w:r w:rsidRPr="00D34D20">
      <w:rPr>
        <w:bCs/>
      </w:rPr>
      <w:instrText xml:space="preserve"> PAGE </w:instrText>
    </w:r>
    <w:r w:rsidRPr="00D34D20">
      <w:rPr>
        <w:bCs/>
      </w:rPr>
      <w:fldChar w:fldCharType="separate"/>
    </w:r>
    <w:r w:rsidR="00930DB4">
      <w:rPr>
        <w:bCs/>
        <w:rtl/>
      </w:rPr>
      <w:t>11</w:t>
    </w:r>
    <w:r w:rsidR="00930DB4">
      <w:rPr>
        <w:bCs/>
        <w:rtl/>
      </w:rPr>
      <w:t>8</w:t>
    </w:r>
    <w:r w:rsidRPr="00D34D20">
      <w:fldChar w:fldCharType="end"/>
    </w:r>
    <w:r w:rsidRPr="00D34D20">
      <w:rPr>
        <w:rFonts w:hint="cs"/>
        <w:bCs/>
        <w:rtl/>
      </w:rPr>
      <w:tab/>
    </w:r>
    <w:r w:rsidRPr="00D34D20">
      <w:rPr>
        <w:rFonts w:hint="cs"/>
        <w:b/>
        <w:bCs/>
        <w:rtl/>
      </w:rPr>
      <w:t>ابحاث</w:t>
    </w:r>
    <w:r>
      <w:rPr>
        <w:rFonts w:hint="cs"/>
        <w:b/>
        <w:bCs/>
        <w:rtl/>
      </w:rPr>
      <w:t xml:space="preserve"> اصولية-مباحث الحجج-الجزء الرابع</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8A27" w14:textId="77777777" w:rsidR="0027580D" w:rsidRPr="003955FF" w:rsidRDefault="0027580D" w:rsidP="00110F61">
    <w:pPr>
      <w:pStyle w:val="sarsafhehketab"/>
      <w:tabs>
        <w:tab w:val="clear" w:pos="2217"/>
        <w:tab w:val="clear" w:pos="3117"/>
        <w:tab w:val="clear" w:pos="3477"/>
        <w:tab w:val="clear" w:pos="4017"/>
        <w:tab w:val="clear" w:pos="6946"/>
        <w:tab w:val="right" w:leader="dot" w:pos="6804"/>
      </w:tabs>
      <w:rPr>
        <w:rFonts w:hint="cs"/>
      </w:rPr>
    </w:pPr>
    <w:r>
      <w:rPr>
        <w:rFonts w:hint="cs"/>
        <w:rtl/>
      </w:rPr>
      <w:t>الشك في المكلف به</w:t>
    </w:r>
    <w:r w:rsidRPr="000B3FE3">
      <w:rPr>
        <w:rFonts w:hint="cs"/>
        <w:rtl/>
      </w:rPr>
      <w:tab/>
    </w:r>
    <w:r w:rsidRPr="001B1975">
      <w:fldChar w:fldCharType="begin"/>
    </w:r>
    <w:r w:rsidRPr="001B1975">
      <w:instrText xml:space="preserve"> PAGE </w:instrText>
    </w:r>
    <w:r w:rsidRPr="001B1975">
      <w:fldChar w:fldCharType="separate"/>
    </w:r>
    <w:r w:rsidR="00930DB4">
      <w:rPr>
        <w:rtl/>
      </w:rPr>
      <w:t>117</w:t>
    </w:r>
    <w:r w:rsidRPr="001B197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42F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0613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44E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A66D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8E33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3A4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CB9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50E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2680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D410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256F7"/>
    <w:multiLevelType w:val="hybridMultilevel"/>
    <w:tmpl w:val="DE363CE4"/>
    <w:lvl w:ilvl="0" w:tplc="B8D43606">
      <w:start w:val="2"/>
      <w:numFmt w:val="decimal"/>
      <w:lvlText w:val="%1-"/>
      <w:lvlJc w:val="left"/>
      <w:pPr>
        <w:tabs>
          <w:tab w:val="num" w:pos="947"/>
        </w:tabs>
        <w:ind w:left="947" w:hanging="72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1" w15:restartNumberingAfterBreak="0">
    <w:nsid w:val="17153C66"/>
    <w:multiLevelType w:val="hybridMultilevel"/>
    <w:tmpl w:val="9C028B5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19E058D4"/>
    <w:multiLevelType w:val="hybridMultilevel"/>
    <w:tmpl w:val="C79AD58E"/>
    <w:lvl w:ilvl="0" w:tplc="44FCFBC2">
      <w:start w:val="1"/>
      <w:numFmt w:val="decimal"/>
      <w:lvlText w:val="%1."/>
      <w:lvlJc w:val="left"/>
      <w:pPr>
        <w:tabs>
          <w:tab w:val="num" w:pos="720"/>
        </w:tabs>
        <w:ind w:left="720" w:hanging="360"/>
      </w:pPr>
      <w:rPr>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5505A1"/>
    <w:multiLevelType w:val="hybridMultilevel"/>
    <w:tmpl w:val="F8C8CFC0"/>
    <w:lvl w:ilvl="0" w:tplc="CB90F324">
      <w:start w:val="1"/>
      <w:numFmt w:val="decimal"/>
      <w:lvlRestart w:val="0"/>
      <w:lvlText w:val="%1."/>
      <w:lvlJc w:val="left"/>
      <w:pPr>
        <w:tabs>
          <w:tab w:val="num" w:pos="1004"/>
        </w:tabs>
        <w:ind w:left="1004" w:right="1004" w:hanging="363"/>
      </w:pPr>
    </w:lvl>
    <w:lvl w:ilvl="1" w:tplc="AFEA4420">
      <w:numFmt w:val="bullet"/>
      <w:lvlText w:val="-"/>
      <w:lvlJc w:val="left"/>
      <w:pPr>
        <w:tabs>
          <w:tab w:val="num" w:pos="3404"/>
        </w:tabs>
        <w:ind w:left="3404" w:right="3404" w:hanging="2040"/>
      </w:pPr>
      <w:rPr>
        <w:rFonts w:ascii="DecoType Naskh Variants" w:eastAsia="MS Mincho" w:hAnsi="DecoType Naskh Variants" w:cs="DecoType Naskh Variants" w:hint="default"/>
      </w:rPr>
    </w:lvl>
    <w:lvl w:ilvl="2" w:tplc="0401001B" w:tentative="1">
      <w:start w:val="1"/>
      <w:numFmt w:val="lowerRoman"/>
      <w:lvlText w:val="%3."/>
      <w:lvlJc w:val="right"/>
      <w:pPr>
        <w:tabs>
          <w:tab w:val="num" w:pos="2444"/>
        </w:tabs>
        <w:ind w:left="2444" w:right="2444" w:hanging="180"/>
      </w:pPr>
    </w:lvl>
    <w:lvl w:ilvl="3" w:tplc="0401000F" w:tentative="1">
      <w:start w:val="1"/>
      <w:numFmt w:val="decimal"/>
      <w:lvlText w:val="%4."/>
      <w:lvlJc w:val="left"/>
      <w:pPr>
        <w:tabs>
          <w:tab w:val="num" w:pos="3164"/>
        </w:tabs>
        <w:ind w:left="3164" w:right="3164" w:hanging="360"/>
      </w:pPr>
    </w:lvl>
    <w:lvl w:ilvl="4" w:tplc="04010019" w:tentative="1">
      <w:start w:val="1"/>
      <w:numFmt w:val="lowerLetter"/>
      <w:lvlText w:val="%5."/>
      <w:lvlJc w:val="left"/>
      <w:pPr>
        <w:tabs>
          <w:tab w:val="num" w:pos="3884"/>
        </w:tabs>
        <w:ind w:left="3884" w:right="3884" w:hanging="360"/>
      </w:pPr>
    </w:lvl>
    <w:lvl w:ilvl="5" w:tplc="0401001B" w:tentative="1">
      <w:start w:val="1"/>
      <w:numFmt w:val="lowerRoman"/>
      <w:lvlText w:val="%6."/>
      <w:lvlJc w:val="right"/>
      <w:pPr>
        <w:tabs>
          <w:tab w:val="num" w:pos="4604"/>
        </w:tabs>
        <w:ind w:left="4604" w:right="4604" w:hanging="180"/>
      </w:pPr>
    </w:lvl>
    <w:lvl w:ilvl="6" w:tplc="0401000F">
      <w:start w:val="1"/>
      <w:numFmt w:val="decimal"/>
      <w:lvlText w:val="%7."/>
      <w:lvlJc w:val="left"/>
      <w:pPr>
        <w:tabs>
          <w:tab w:val="num" w:pos="5324"/>
        </w:tabs>
        <w:ind w:left="5324" w:right="5324" w:hanging="360"/>
      </w:pPr>
    </w:lvl>
    <w:lvl w:ilvl="7" w:tplc="04010019">
      <w:start w:val="1"/>
      <w:numFmt w:val="lowerLetter"/>
      <w:lvlText w:val="%8."/>
      <w:lvlJc w:val="left"/>
      <w:pPr>
        <w:tabs>
          <w:tab w:val="num" w:pos="6044"/>
        </w:tabs>
        <w:ind w:left="6044" w:right="6044" w:hanging="360"/>
      </w:pPr>
    </w:lvl>
    <w:lvl w:ilvl="8" w:tplc="0401001B" w:tentative="1">
      <w:start w:val="1"/>
      <w:numFmt w:val="lowerRoman"/>
      <w:lvlText w:val="%9."/>
      <w:lvlJc w:val="right"/>
      <w:pPr>
        <w:tabs>
          <w:tab w:val="num" w:pos="6764"/>
        </w:tabs>
        <w:ind w:left="6764" w:right="6764" w:hanging="180"/>
      </w:pPr>
    </w:lvl>
  </w:abstractNum>
  <w:abstractNum w:abstractNumId="14" w15:restartNumberingAfterBreak="0">
    <w:nsid w:val="2D2B7FF6"/>
    <w:multiLevelType w:val="hybridMultilevel"/>
    <w:tmpl w:val="A724A71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3574420"/>
    <w:multiLevelType w:val="hybridMultilevel"/>
    <w:tmpl w:val="6820ED16"/>
    <w:lvl w:ilvl="0" w:tplc="0401000F">
      <w:start w:val="1"/>
      <w:numFmt w:val="decimal"/>
      <w:lvlText w:val="%1."/>
      <w:lvlJc w:val="left"/>
      <w:pPr>
        <w:tabs>
          <w:tab w:val="num" w:pos="1004"/>
        </w:tabs>
        <w:ind w:left="1004" w:right="1004" w:hanging="360"/>
      </w:pPr>
    </w:lvl>
    <w:lvl w:ilvl="1" w:tplc="04010019" w:tentative="1">
      <w:start w:val="1"/>
      <w:numFmt w:val="lowerLetter"/>
      <w:lvlText w:val="%2."/>
      <w:lvlJc w:val="left"/>
      <w:pPr>
        <w:tabs>
          <w:tab w:val="num" w:pos="1724"/>
        </w:tabs>
        <w:ind w:left="1724" w:right="1724" w:hanging="360"/>
      </w:pPr>
    </w:lvl>
    <w:lvl w:ilvl="2" w:tplc="0401001B" w:tentative="1">
      <w:start w:val="1"/>
      <w:numFmt w:val="lowerRoman"/>
      <w:lvlText w:val="%3."/>
      <w:lvlJc w:val="right"/>
      <w:pPr>
        <w:tabs>
          <w:tab w:val="num" w:pos="2444"/>
        </w:tabs>
        <w:ind w:left="2444" w:right="2444" w:hanging="180"/>
      </w:pPr>
    </w:lvl>
    <w:lvl w:ilvl="3" w:tplc="0401000F" w:tentative="1">
      <w:start w:val="1"/>
      <w:numFmt w:val="decimal"/>
      <w:lvlText w:val="%4."/>
      <w:lvlJc w:val="left"/>
      <w:pPr>
        <w:tabs>
          <w:tab w:val="num" w:pos="3164"/>
        </w:tabs>
        <w:ind w:left="3164" w:right="3164" w:hanging="360"/>
      </w:pPr>
    </w:lvl>
    <w:lvl w:ilvl="4" w:tplc="04010019" w:tentative="1">
      <w:start w:val="1"/>
      <w:numFmt w:val="lowerLetter"/>
      <w:lvlText w:val="%5."/>
      <w:lvlJc w:val="left"/>
      <w:pPr>
        <w:tabs>
          <w:tab w:val="num" w:pos="3884"/>
        </w:tabs>
        <w:ind w:left="3884" w:right="3884" w:hanging="360"/>
      </w:pPr>
    </w:lvl>
    <w:lvl w:ilvl="5" w:tplc="0401001B" w:tentative="1">
      <w:start w:val="1"/>
      <w:numFmt w:val="lowerRoman"/>
      <w:lvlText w:val="%6."/>
      <w:lvlJc w:val="right"/>
      <w:pPr>
        <w:tabs>
          <w:tab w:val="num" w:pos="4604"/>
        </w:tabs>
        <w:ind w:left="4604" w:right="4604" w:hanging="180"/>
      </w:pPr>
    </w:lvl>
    <w:lvl w:ilvl="6" w:tplc="0401000F" w:tentative="1">
      <w:start w:val="1"/>
      <w:numFmt w:val="decimal"/>
      <w:lvlText w:val="%7."/>
      <w:lvlJc w:val="left"/>
      <w:pPr>
        <w:tabs>
          <w:tab w:val="num" w:pos="5324"/>
        </w:tabs>
        <w:ind w:left="5324" w:right="5324" w:hanging="360"/>
      </w:pPr>
    </w:lvl>
    <w:lvl w:ilvl="7" w:tplc="04010019" w:tentative="1">
      <w:start w:val="1"/>
      <w:numFmt w:val="lowerLetter"/>
      <w:lvlText w:val="%8."/>
      <w:lvlJc w:val="left"/>
      <w:pPr>
        <w:tabs>
          <w:tab w:val="num" w:pos="6044"/>
        </w:tabs>
        <w:ind w:left="6044" w:right="6044" w:hanging="360"/>
      </w:pPr>
    </w:lvl>
    <w:lvl w:ilvl="8" w:tplc="0401001B" w:tentative="1">
      <w:start w:val="1"/>
      <w:numFmt w:val="lowerRoman"/>
      <w:lvlText w:val="%9."/>
      <w:lvlJc w:val="right"/>
      <w:pPr>
        <w:tabs>
          <w:tab w:val="num" w:pos="6764"/>
        </w:tabs>
        <w:ind w:left="6764" w:right="6764" w:hanging="180"/>
      </w:pPr>
    </w:lvl>
  </w:abstractNum>
  <w:abstractNum w:abstractNumId="16" w15:restartNumberingAfterBreak="0">
    <w:nsid w:val="3822409D"/>
    <w:multiLevelType w:val="hybridMultilevel"/>
    <w:tmpl w:val="F41A217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38E45121"/>
    <w:multiLevelType w:val="hybridMultilevel"/>
    <w:tmpl w:val="4600C7A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3AC54AC0"/>
    <w:multiLevelType w:val="hybridMultilevel"/>
    <w:tmpl w:val="B9F46DBE"/>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3C695285"/>
    <w:multiLevelType w:val="hybridMultilevel"/>
    <w:tmpl w:val="C136CC70"/>
    <w:lvl w:ilvl="0" w:tplc="7BE46E74">
      <w:start w:val="2"/>
      <w:numFmt w:val="decimal"/>
      <w:lvlText w:val="%1-"/>
      <w:lvlJc w:val="left"/>
      <w:pPr>
        <w:tabs>
          <w:tab w:val="num" w:pos="947"/>
        </w:tabs>
        <w:ind w:left="947" w:hanging="72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0" w15:restartNumberingAfterBreak="0">
    <w:nsid w:val="4AFD0AFA"/>
    <w:multiLevelType w:val="hybridMultilevel"/>
    <w:tmpl w:val="2ACE9C0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0C43338"/>
    <w:multiLevelType w:val="hybridMultilevel"/>
    <w:tmpl w:val="3CE21188"/>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15:restartNumberingAfterBreak="0">
    <w:nsid w:val="63A20CF8"/>
    <w:multiLevelType w:val="hybridMultilevel"/>
    <w:tmpl w:val="2480C180"/>
    <w:lvl w:ilvl="0" w:tplc="F84E6F16">
      <w:start w:val="1"/>
      <w:numFmt w:val="decimal"/>
      <w:lvlText w:val="%1-"/>
      <w:lvlJc w:val="left"/>
      <w:pPr>
        <w:tabs>
          <w:tab w:val="num" w:pos="947"/>
        </w:tabs>
        <w:ind w:left="947" w:hanging="72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3" w15:restartNumberingAfterBreak="0">
    <w:nsid w:val="6C8A4BCF"/>
    <w:multiLevelType w:val="hybridMultilevel"/>
    <w:tmpl w:val="F4201202"/>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15:restartNumberingAfterBreak="0">
    <w:nsid w:val="7672389A"/>
    <w:multiLevelType w:val="hybridMultilevel"/>
    <w:tmpl w:val="4E58E0D6"/>
    <w:lvl w:ilvl="0" w:tplc="87346D1A">
      <w:start w:val="1"/>
      <w:numFmt w:val="decimal"/>
      <w:lvlRestart w:val="0"/>
      <w:lvlText w:val="%1."/>
      <w:lvlJc w:val="left"/>
      <w:pPr>
        <w:tabs>
          <w:tab w:val="num" w:pos="720"/>
        </w:tabs>
        <w:ind w:left="720" w:right="720" w:hanging="363"/>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5" w15:restartNumberingAfterBreak="0">
    <w:nsid w:val="7E526CE1"/>
    <w:multiLevelType w:val="hybridMultilevel"/>
    <w:tmpl w:val="1D8041EE"/>
    <w:lvl w:ilvl="0" w:tplc="0401000F">
      <w:start w:val="1"/>
      <w:numFmt w:val="decimal"/>
      <w:lvlText w:val="%1."/>
      <w:lvlJc w:val="left"/>
      <w:pPr>
        <w:tabs>
          <w:tab w:val="num" w:pos="1004"/>
        </w:tabs>
        <w:ind w:left="1004" w:right="1004" w:hanging="360"/>
      </w:pPr>
    </w:lvl>
    <w:lvl w:ilvl="1" w:tplc="A3A6C91C">
      <w:numFmt w:val="bullet"/>
      <w:lvlText w:val="-"/>
      <w:lvlJc w:val="left"/>
      <w:pPr>
        <w:tabs>
          <w:tab w:val="num" w:pos="3404"/>
        </w:tabs>
        <w:ind w:left="3404" w:right="3404" w:hanging="2040"/>
      </w:pPr>
      <w:rPr>
        <w:rFonts w:ascii="DecoType Naskh Variants" w:eastAsia="MS Mincho" w:hAnsi="DecoType Naskh Variants" w:cs="DecoType Naskh Variants" w:hint="default"/>
      </w:rPr>
    </w:lvl>
    <w:lvl w:ilvl="2" w:tplc="0401001B" w:tentative="1">
      <w:start w:val="1"/>
      <w:numFmt w:val="lowerRoman"/>
      <w:lvlText w:val="%3."/>
      <w:lvlJc w:val="right"/>
      <w:pPr>
        <w:tabs>
          <w:tab w:val="num" w:pos="2444"/>
        </w:tabs>
        <w:ind w:left="2444" w:right="2444" w:hanging="180"/>
      </w:pPr>
    </w:lvl>
    <w:lvl w:ilvl="3" w:tplc="0401000F" w:tentative="1">
      <w:start w:val="1"/>
      <w:numFmt w:val="decimal"/>
      <w:lvlText w:val="%4."/>
      <w:lvlJc w:val="left"/>
      <w:pPr>
        <w:tabs>
          <w:tab w:val="num" w:pos="3164"/>
        </w:tabs>
        <w:ind w:left="3164" w:right="3164" w:hanging="360"/>
      </w:pPr>
    </w:lvl>
    <w:lvl w:ilvl="4" w:tplc="04010019" w:tentative="1">
      <w:start w:val="1"/>
      <w:numFmt w:val="lowerLetter"/>
      <w:lvlText w:val="%5."/>
      <w:lvlJc w:val="left"/>
      <w:pPr>
        <w:tabs>
          <w:tab w:val="num" w:pos="3884"/>
        </w:tabs>
        <w:ind w:left="3884" w:right="3884" w:hanging="360"/>
      </w:pPr>
    </w:lvl>
    <w:lvl w:ilvl="5" w:tplc="0401001B" w:tentative="1">
      <w:start w:val="1"/>
      <w:numFmt w:val="lowerRoman"/>
      <w:lvlText w:val="%6."/>
      <w:lvlJc w:val="right"/>
      <w:pPr>
        <w:tabs>
          <w:tab w:val="num" w:pos="4604"/>
        </w:tabs>
        <w:ind w:left="4604" w:right="4604" w:hanging="180"/>
      </w:pPr>
    </w:lvl>
    <w:lvl w:ilvl="6" w:tplc="0401000F">
      <w:start w:val="1"/>
      <w:numFmt w:val="decimal"/>
      <w:lvlText w:val="%7."/>
      <w:lvlJc w:val="left"/>
      <w:pPr>
        <w:tabs>
          <w:tab w:val="num" w:pos="5324"/>
        </w:tabs>
        <w:ind w:left="5324" w:right="5324" w:hanging="360"/>
      </w:pPr>
    </w:lvl>
    <w:lvl w:ilvl="7" w:tplc="04010019">
      <w:start w:val="1"/>
      <w:numFmt w:val="lowerLetter"/>
      <w:lvlText w:val="%8."/>
      <w:lvlJc w:val="left"/>
      <w:pPr>
        <w:tabs>
          <w:tab w:val="num" w:pos="6044"/>
        </w:tabs>
        <w:ind w:left="6044" w:right="6044" w:hanging="360"/>
      </w:pPr>
    </w:lvl>
    <w:lvl w:ilvl="8" w:tplc="0401001B" w:tentative="1">
      <w:start w:val="1"/>
      <w:numFmt w:val="lowerRoman"/>
      <w:lvlText w:val="%9."/>
      <w:lvlJc w:val="right"/>
      <w:pPr>
        <w:tabs>
          <w:tab w:val="num" w:pos="6764"/>
        </w:tabs>
        <w:ind w:left="6764" w:right="6764" w:hanging="180"/>
      </w:pPr>
    </w:lvl>
  </w:abstractNum>
  <w:num w:numId="1" w16cid:durableId="1116296259">
    <w:abstractNumId w:val="9"/>
  </w:num>
  <w:num w:numId="2" w16cid:durableId="1190148373">
    <w:abstractNumId w:val="7"/>
  </w:num>
  <w:num w:numId="3" w16cid:durableId="149762029">
    <w:abstractNumId w:val="6"/>
  </w:num>
  <w:num w:numId="4" w16cid:durableId="1114401106">
    <w:abstractNumId w:val="5"/>
  </w:num>
  <w:num w:numId="5" w16cid:durableId="696078256">
    <w:abstractNumId w:val="4"/>
  </w:num>
  <w:num w:numId="6" w16cid:durableId="1295214773">
    <w:abstractNumId w:val="22"/>
  </w:num>
  <w:num w:numId="7" w16cid:durableId="1089499658">
    <w:abstractNumId w:val="10"/>
  </w:num>
  <w:num w:numId="8" w16cid:durableId="802892165">
    <w:abstractNumId w:val="19"/>
  </w:num>
  <w:num w:numId="9" w16cid:durableId="2110345648">
    <w:abstractNumId w:val="12"/>
  </w:num>
  <w:num w:numId="10" w16cid:durableId="328798494">
    <w:abstractNumId w:val="8"/>
  </w:num>
  <w:num w:numId="11" w16cid:durableId="1733846995">
    <w:abstractNumId w:val="3"/>
  </w:num>
  <w:num w:numId="12" w16cid:durableId="1383406868">
    <w:abstractNumId w:val="2"/>
  </w:num>
  <w:num w:numId="13" w16cid:durableId="1327127580">
    <w:abstractNumId w:val="1"/>
  </w:num>
  <w:num w:numId="14" w16cid:durableId="1670520718">
    <w:abstractNumId w:val="0"/>
  </w:num>
  <w:num w:numId="15" w16cid:durableId="1176506121">
    <w:abstractNumId w:val="25"/>
  </w:num>
  <w:num w:numId="16" w16cid:durableId="1980575020">
    <w:abstractNumId w:val="13"/>
  </w:num>
  <w:num w:numId="17" w16cid:durableId="969091130">
    <w:abstractNumId w:val="15"/>
  </w:num>
  <w:num w:numId="18" w16cid:durableId="1862932373">
    <w:abstractNumId w:val="23"/>
  </w:num>
  <w:num w:numId="19" w16cid:durableId="1658991560">
    <w:abstractNumId w:val="21"/>
  </w:num>
  <w:num w:numId="20" w16cid:durableId="737941831">
    <w:abstractNumId w:val="24"/>
  </w:num>
  <w:num w:numId="21" w16cid:durableId="1754276757">
    <w:abstractNumId w:val="17"/>
  </w:num>
  <w:num w:numId="22" w16cid:durableId="1248154418">
    <w:abstractNumId w:val="14"/>
  </w:num>
  <w:num w:numId="23" w16cid:durableId="1943033038">
    <w:abstractNumId w:val="16"/>
  </w:num>
  <w:num w:numId="24" w16cid:durableId="761032906">
    <w:abstractNumId w:val="11"/>
  </w:num>
  <w:num w:numId="25" w16cid:durableId="1101335015">
    <w:abstractNumId w:val="18"/>
  </w:num>
  <w:num w:numId="26" w16cid:durableId="935989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3074"/>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68"/>
    <w:rsid w:val="00001085"/>
    <w:rsid w:val="0000152D"/>
    <w:rsid w:val="00001CFC"/>
    <w:rsid w:val="00002789"/>
    <w:rsid w:val="00002A81"/>
    <w:rsid w:val="00002D05"/>
    <w:rsid w:val="000031AC"/>
    <w:rsid w:val="000034F0"/>
    <w:rsid w:val="00003C6E"/>
    <w:rsid w:val="00003DA5"/>
    <w:rsid w:val="0000478F"/>
    <w:rsid w:val="00004BA4"/>
    <w:rsid w:val="00004CE9"/>
    <w:rsid w:val="00005EDC"/>
    <w:rsid w:val="00006701"/>
    <w:rsid w:val="000071C3"/>
    <w:rsid w:val="00007421"/>
    <w:rsid w:val="00007654"/>
    <w:rsid w:val="0001027A"/>
    <w:rsid w:val="00010539"/>
    <w:rsid w:val="0001071F"/>
    <w:rsid w:val="000108E0"/>
    <w:rsid w:val="000111DD"/>
    <w:rsid w:val="00011372"/>
    <w:rsid w:val="00011583"/>
    <w:rsid w:val="00011CC6"/>
    <w:rsid w:val="00011E56"/>
    <w:rsid w:val="0001206B"/>
    <w:rsid w:val="00012353"/>
    <w:rsid w:val="00012E25"/>
    <w:rsid w:val="00013922"/>
    <w:rsid w:val="00013C8C"/>
    <w:rsid w:val="000140E2"/>
    <w:rsid w:val="0001428D"/>
    <w:rsid w:val="000143BA"/>
    <w:rsid w:val="00014F13"/>
    <w:rsid w:val="00015B13"/>
    <w:rsid w:val="00015B14"/>
    <w:rsid w:val="00015CE4"/>
    <w:rsid w:val="00015DC7"/>
    <w:rsid w:val="000165D2"/>
    <w:rsid w:val="00016965"/>
    <w:rsid w:val="00016B20"/>
    <w:rsid w:val="0001725F"/>
    <w:rsid w:val="00020242"/>
    <w:rsid w:val="00020266"/>
    <w:rsid w:val="00020569"/>
    <w:rsid w:val="000205AC"/>
    <w:rsid w:val="00020D08"/>
    <w:rsid w:val="00022546"/>
    <w:rsid w:val="0002268B"/>
    <w:rsid w:val="00022E6A"/>
    <w:rsid w:val="000236D7"/>
    <w:rsid w:val="00023723"/>
    <w:rsid w:val="00023785"/>
    <w:rsid w:val="000242F7"/>
    <w:rsid w:val="00024E18"/>
    <w:rsid w:val="00025593"/>
    <w:rsid w:val="00025B1D"/>
    <w:rsid w:val="000268A6"/>
    <w:rsid w:val="000268F4"/>
    <w:rsid w:val="00026EA8"/>
    <w:rsid w:val="00027674"/>
    <w:rsid w:val="000304BA"/>
    <w:rsid w:val="000305A1"/>
    <w:rsid w:val="00030959"/>
    <w:rsid w:val="00030E5C"/>
    <w:rsid w:val="00031588"/>
    <w:rsid w:val="00031874"/>
    <w:rsid w:val="00031A9D"/>
    <w:rsid w:val="00032525"/>
    <w:rsid w:val="0003365C"/>
    <w:rsid w:val="00034300"/>
    <w:rsid w:val="00034537"/>
    <w:rsid w:val="00034FD1"/>
    <w:rsid w:val="0003540E"/>
    <w:rsid w:val="000354DE"/>
    <w:rsid w:val="00035C53"/>
    <w:rsid w:val="00036350"/>
    <w:rsid w:val="000373F1"/>
    <w:rsid w:val="00037CB8"/>
    <w:rsid w:val="00040431"/>
    <w:rsid w:val="00040744"/>
    <w:rsid w:val="00040DC2"/>
    <w:rsid w:val="0004152E"/>
    <w:rsid w:val="0004198F"/>
    <w:rsid w:val="00041B0B"/>
    <w:rsid w:val="00041DB7"/>
    <w:rsid w:val="00042517"/>
    <w:rsid w:val="000429E5"/>
    <w:rsid w:val="000435CE"/>
    <w:rsid w:val="0004382C"/>
    <w:rsid w:val="00043B6E"/>
    <w:rsid w:val="0004418B"/>
    <w:rsid w:val="00044A7F"/>
    <w:rsid w:val="00045570"/>
    <w:rsid w:val="00045710"/>
    <w:rsid w:val="000462CD"/>
    <w:rsid w:val="000465B4"/>
    <w:rsid w:val="00046E7E"/>
    <w:rsid w:val="00047826"/>
    <w:rsid w:val="00047904"/>
    <w:rsid w:val="00050286"/>
    <w:rsid w:val="0005045B"/>
    <w:rsid w:val="00050742"/>
    <w:rsid w:val="00050C23"/>
    <w:rsid w:val="00050CA4"/>
    <w:rsid w:val="00050EA8"/>
    <w:rsid w:val="00052189"/>
    <w:rsid w:val="0005242B"/>
    <w:rsid w:val="00052645"/>
    <w:rsid w:val="00052A80"/>
    <w:rsid w:val="000533AD"/>
    <w:rsid w:val="000539DE"/>
    <w:rsid w:val="000545EC"/>
    <w:rsid w:val="0005473A"/>
    <w:rsid w:val="000553EE"/>
    <w:rsid w:val="00056520"/>
    <w:rsid w:val="000568F2"/>
    <w:rsid w:val="00057206"/>
    <w:rsid w:val="00057766"/>
    <w:rsid w:val="000577BC"/>
    <w:rsid w:val="00057ADE"/>
    <w:rsid w:val="00057F5D"/>
    <w:rsid w:val="000609C4"/>
    <w:rsid w:val="000610A7"/>
    <w:rsid w:val="000613B1"/>
    <w:rsid w:val="0006200A"/>
    <w:rsid w:val="00062B7E"/>
    <w:rsid w:val="00063092"/>
    <w:rsid w:val="00063733"/>
    <w:rsid w:val="00063E9C"/>
    <w:rsid w:val="00064977"/>
    <w:rsid w:val="00064CDB"/>
    <w:rsid w:val="0006523C"/>
    <w:rsid w:val="00065518"/>
    <w:rsid w:val="000663CD"/>
    <w:rsid w:val="000664BF"/>
    <w:rsid w:val="00066A1B"/>
    <w:rsid w:val="0006760D"/>
    <w:rsid w:val="00067752"/>
    <w:rsid w:val="00067FAE"/>
    <w:rsid w:val="000703EB"/>
    <w:rsid w:val="000715D5"/>
    <w:rsid w:val="00071937"/>
    <w:rsid w:val="0007228E"/>
    <w:rsid w:val="00072B66"/>
    <w:rsid w:val="00072C4D"/>
    <w:rsid w:val="00073109"/>
    <w:rsid w:val="0007324C"/>
    <w:rsid w:val="00074449"/>
    <w:rsid w:val="00074C0A"/>
    <w:rsid w:val="00074F90"/>
    <w:rsid w:val="000752C5"/>
    <w:rsid w:val="0007562C"/>
    <w:rsid w:val="00076B79"/>
    <w:rsid w:val="000800E2"/>
    <w:rsid w:val="000803DF"/>
    <w:rsid w:val="0008054F"/>
    <w:rsid w:val="00080566"/>
    <w:rsid w:val="0008088E"/>
    <w:rsid w:val="00080971"/>
    <w:rsid w:val="000810EA"/>
    <w:rsid w:val="00081506"/>
    <w:rsid w:val="00082937"/>
    <w:rsid w:val="00082C10"/>
    <w:rsid w:val="000831D3"/>
    <w:rsid w:val="00083239"/>
    <w:rsid w:val="000832D4"/>
    <w:rsid w:val="000841AF"/>
    <w:rsid w:val="00084562"/>
    <w:rsid w:val="00085002"/>
    <w:rsid w:val="00085E95"/>
    <w:rsid w:val="000868AD"/>
    <w:rsid w:val="00086BA7"/>
    <w:rsid w:val="00086C40"/>
    <w:rsid w:val="0008709B"/>
    <w:rsid w:val="000871D5"/>
    <w:rsid w:val="00087387"/>
    <w:rsid w:val="00087518"/>
    <w:rsid w:val="00087978"/>
    <w:rsid w:val="000919C3"/>
    <w:rsid w:val="00091F87"/>
    <w:rsid w:val="00092FD2"/>
    <w:rsid w:val="00093101"/>
    <w:rsid w:val="000931A0"/>
    <w:rsid w:val="00093D5A"/>
    <w:rsid w:val="00093FB8"/>
    <w:rsid w:val="000948AC"/>
    <w:rsid w:val="0009556C"/>
    <w:rsid w:val="0009584E"/>
    <w:rsid w:val="00096097"/>
    <w:rsid w:val="00096299"/>
    <w:rsid w:val="0009690B"/>
    <w:rsid w:val="00096D53"/>
    <w:rsid w:val="00096DC2"/>
    <w:rsid w:val="00097838"/>
    <w:rsid w:val="000A0073"/>
    <w:rsid w:val="000A0155"/>
    <w:rsid w:val="000A100D"/>
    <w:rsid w:val="000A24E7"/>
    <w:rsid w:val="000A252B"/>
    <w:rsid w:val="000A273F"/>
    <w:rsid w:val="000A296F"/>
    <w:rsid w:val="000A33C4"/>
    <w:rsid w:val="000A3E4F"/>
    <w:rsid w:val="000A4400"/>
    <w:rsid w:val="000A44DF"/>
    <w:rsid w:val="000A465F"/>
    <w:rsid w:val="000A4799"/>
    <w:rsid w:val="000A4849"/>
    <w:rsid w:val="000A486A"/>
    <w:rsid w:val="000A4CB0"/>
    <w:rsid w:val="000A63AD"/>
    <w:rsid w:val="000A657A"/>
    <w:rsid w:val="000A658E"/>
    <w:rsid w:val="000A737A"/>
    <w:rsid w:val="000A75B8"/>
    <w:rsid w:val="000A7A89"/>
    <w:rsid w:val="000A7C51"/>
    <w:rsid w:val="000A7F7D"/>
    <w:rsid w:val="000B00BD"/>
    <w:rsid w:val="000B0A38"/>
    <w:rsid w:val="000B0EED"/>
    <w:rsid w:val="000B12A6"/>
    <w:rsid w:val="000B139A"/>
    <w:rsid w:val="000B2543"/>
    <w:rsid w:val="000B2C9C"/>
    <w:rsid w:val="000B374B"/>
    <w:rsid w:val="000B3FE3"/>
    <w:rsid w:val="000B4C03"/>
    <w:rsid w:val="000B549A"/>
    <w:rsid w:val="000B5A2A"/>
    <w:rsid w:val="000B5BF0"/>
    <w:rsid w:val="000B5F7A"/>
    <w:rsid w:val="000B668B"/>
    <w:rsid w:val="000B6B17"/>
    <w:rsid w:val="000B6D45"/>
    <w:rsid w:val="000B6E40"/>
    <w:rsid w:val="000B7121"/>
    <w:rsid w:val="000B77D9"/>
    <w:rsid w:val="000B7A8F"/>
    <w:rsid w:val="000B7BDF"/>
    <w:rsid w:val="000B7EA4"/>
    <w:rsid w:val="000C0C9D"/>
    <w:rsid w:val="000C1A9F"/>
    <w:rsid w:val="000C1BE8"/>
    <w:rsid w:val="000C2653"/>
    <w:rsid w:val="000C2F52"/>
    <w:rsid w:val="000C31AE"/>
    <w:rsid w:val="000C48D0"/>
    <w:rsid w:val="000C4A0C"/>
    <w:rsid w:val="000C4A8A"/>
    <w:rsid w:val="000C4E24"/>
    <w:rsid w:val="000C54DC"/>
    <w:rsid w:val="000C585C"/>
    <w:rsid w:val="000C5875"/>
    <w:rsid w:val="000C6B0E"/>
    <w:rsid w:val="000C72BA"/>
    <w:rsid w:val="000C7FEE"/>
    <w:rsid w:val="000D03AA"/>
    <w:rsid w:val="000D096F"/>
    <w:rsid w:val="000D0979"/>
    <w:rsid w:val="000D0ECB"/>
    <w:rsid w:val="000D11C8"/>
    <w:rsid w:val="000D1213"/>
    <w:rsid w:val="000D1A81"/>
    <w:rsid w:val="000D1CAC"/>
    <w:rsid w:val="000D2287"/>
    <w:rsid w:val="000D24D3"/>
    <w:rsid w:val="000D2A99"/>
    <w:rsid w:val="000D2AD0"/>
    <w:rsid w:val="000D2D77"/>
    <w:rsid w:val="000D2FBB"/>
    <w:rsid w:val="000D391D"/>
    <w:rsid w:val="000D3ADF"/>
    <w:rsid w:val="000D3CC4"/>
    <w:rsid w:val="000D422B"/>
    <w:rsid w:val="000D4727"/>
    <w:rsid w:val="000D4957"/>
    <w:rsid w:val="000D5908"/>
    <w:rsid w:val="000D5FF2"/>
    <w:rsid w:val="000E00E3"/>
    <w:rsid w:val="000E083F"/>
    <w:rsid w:val="000E17D0"/>
    <w:rsid w:val="000E1D92"/>
    <w:rsid w:val="000E2005"/>
    <w:rsid w:val="000E2063"/>
    <w:rsid w:val="000E21F9"/>
    <w:rsid w:val="000E29AB"/>
    <w:rsid w:val="000E2A1B"/>
    <w:rsid w:val="000E2C5C"/>
    <w:rsid w:val="000E3122"/>
    <w:rsid w:val="000E3D62"/>
    <w:rsid w:val="000E4427"/>
    <w:rsid w:val="000E46FC"/>
    <w:rsid w:val="000E4703"/>
    <w:rsid w:val="000E4CC0"/>
    <w:rsid w:val="000E4E6D"/>
    <w:rsid w:val="000E5200"/>
    <w:rsid w:val="000E544E"/>
    <w:rsid w:val="000E652B"/>
    <w:rsid w:val="000E65E9"/>
    <w:rsid w:val="000E6889"/>
    <w:rsid w:val="000E7A49"/>
    <w:rsid w:val="000F0856"/>
    <w:rsid w:val="000F09DF"/>
    <w:rsid w:val="000F18BD"/>
    <w:rsid w:val="000F1A7D"/>
    <w:rsid w:val="000F1D9B"/>
    <w:rsid w:val="000F1FE4"/>
    <w:rsid w:val="000F21AE"/>
    <w:rsid w:val="000F25BB"/>
    <w:rsid w:val="000F3DDD"/>
    <w:rsid w:val="000F4181"/>
    <w:rsid w:val="000F4B6A"/>
    <w:rsid w:val="000F6539"/>
    <w:rsid w:val="000F65A7"/>
    <w:rsid w:val="000F67FF"/>
    <w:rsid w:val="000F792E"/>
    <w:rsid w:val="000F7AD8"/>
    <w:rsid w:val="000F7C76"/>
    <w:rsid w:val="000F7D34"/>
    <w:rsid w:val="00100D42"/>
    <w:rsid w:val="001016C3"/>
    <w:rsid w:val="00101C48"/>
    <w:rsid w:val="00101F26"/>
    <w:rsid w:val="0010370E"/>
    <w:rsid w:val="00104394"/>
    <w:rsid w:val="001049DE"/>
    <w:rsid w:val="00106C63"/>
    <w:rsid w:val="00106D43"/>
    <w:rsid w:val="00107178"/>
    <w:rsid w:val="001078B5"/>
    <w:rsid w:val="00107D15"/>
    <w:rsid w:val="00107EA6"/>
    <w:rsid w:val="001107F0"/>
    <w:rsid w:val="00110B06"/>
    <w:rsid w:val="00110F61"/>
    <w:rsid w:val="00111AA6"/>
    <w:rsid w:val="00111CFF"/>
    <w:rsid w:val="00112434"/>
    <w:rsid w:val="00112BF1"/>
    <w:rsid w:val="00113A09"/>
    <w:rsid w:val="00113D4D"/>
    <w:rsid w:val="0011421C"/>
    <w:rsid w:val="00114DFF"/>
    <w:rsid w:val="0011649A"/>
    <w:rsid w:val="00116507"/>
    <w:rsid w:val="00116E04"/>
    <w:rsid w:val="0011744E"/>
    <w:rsid w:val="001177D0"/>
    <w:rsid w:val="00117CD2"/>
    <w:rsid w:val="001203B7"/>
    <w:rsid w:val="00120A2B"/>
    <w:rsid w:val="00120C87"/>
    <w:rsid w:val="00120C95"/>
    <w:rsid w:val="0012132A"/>
    <w:rsid w:val="00121699"/>
    <w:rsid w:val="00121848"/>
    <w:rsid w:val="00121E8D"/>
    <w:rsid w:val="001228EA"/>
    <w:rsid w:val="001234C5"/>
    <w:rsid w:val="00124452"/>
    <w:rsid w:val="001246A2"/>
    <w:rsid w:val="00124823"/>
    <w:rsid w:val="00124E03"/>
    <w:rsid w:val="00125018"/>
    <w:rsid w:val="001252AB"/>
    <w:rsid w:val="001257F4"/>
    <w:rsid w:val="00125E27"/>
    <w:rsid w:val="00125E60"/>
    <w:rsid w:val="00126803"/>
    <w:rsid w:val="001269F4"/>
    <w:rsid w:val="00126AFA"/>
    <w:rsid w:val="001274ED"/>
    <w:rsid w:val="00127B5C"/>
    <w:rsid w:val="001305D1"/>
    <w:rsid w:val="00130D55"/>
    <w:rsid w:val="00131136"/>
    <w:rsid w:val="00131872"/>
    <w:rsid w:val="00131D40"/>
    <w:rsid w:val="00132063"/>
    <w:rsid w:val="00132996"/>
    <w:rsid w:val="0013321B"/>
    <w:rsid w:val="0013356F"/>
    <w:rsid w:val="00133B0C"/>
    <w:rsid w:val="0013416E"/>
    <w:rsid w:val="001343A7"/>
    <w:rsid w:val="00134676"/>
    <w:rsid w:val="00134A1C"/>
    <w:rsid w:val="001350A5"/>
    <w:rsid w:val="00135AAD"/>
    <w:rsid w:val="00135C69"/>
    <w:rsid w:val="00136222"/>
    <w:rsid w:val="0013627F"/>
    <w:rsid w:val="001362DF"/>
    <w:rsid w:val="00136A0E"/>
    <w:rsid w:val="00136CF0"/>
    <w:rsid w:val="001373DE"/>
    <w:rsid w:val="001374EB"/>
    <w:rsid w:val="0013797E"/>
    <w:rsid w:val="0014076D"/>
    <w:rsid w:val="00141FB1"/>
    <w:rsid w:val="001425BE"/>
    <w:rsid w:val="0014268D"/>
    <w:rsid w:val="00143387"/>
    <w:rsid w:val="00143430"/>
    <w:rsid w:val="00143A76"/>
    <w:rsid w:val="00143F07"/>
    <w:rsid w:val="0014491B"/>
    <w:rsid w:val="00144E47"/>
    <w:rsid w:val="001453F2"/>
    <w:rsid w:val="00145C5E"/>
    <w:rsid w:val="00145EF3"/>
    <w:rsid w:val="0014654C"/>
    <w:rsid w:val="00147B49"/>
    <w:rsid w:val="00147BFC"/>
    <w:rsid w:val="0015080D"/>
    <w:rsid w:val="00150E91"/>
    <w:rsid w:val="00150EBC"/>
    <w:rsid w:val="001510C0"/>
    <w:rsid w:val="00151402"/>
    <w:rsid w:val="001519F8"/>
    <w:rsid w:val="00151FF1"/>
    <w:rsid w:val="001521AF"/>
    <w:rsid w:val="001526DA"/>
    <w:rsid w:val="0015278B"/>
    <w:rsid w:val="00153AE4"/>
    <w:rsid w:val="00153E76"/>
    <w:rsid w:val="00154749"/>
    <w:rsid w:val="00154A92"/>
    <w:rsid w:val="00154D5A"/>
    <w:rsid w:val="001550AA"/>
    <w:rsid w:val="0015523E"/>
    <w:rsid w:val="00155643"/>
    <w:rsid w:val="00155646"/>
    <w:rsid w:val="00155A11"/>
    <w:rsid w:val="0015627A"/>
    <w:rsid w:val="0015691C"/>
    <w:rsid w:val="00156AC5"/>
    <w:rsid w:val="00156D8B"/>
    <w:rsid w:val="00156FFB"/>
    <w:rsid w:val="001572B6"/>
    <w:rsid w:val="001573AA"/>
    <w:rsid w:val="00157575"/>
    <w:rsid w:val="001576A9"/>
    <w:rsid w:val="00157768"/>
    <w:rsid w:val="0015789A"/>
    <w:rsid w:val="00157B5C"/>
    <w:rsid w:val="00157BA3"/>
    <w:rsid w:val="00157C69"/>
    <w:rsid w:val="00157CC2"/>
    <w:rsid w:val="00157F31"/>
    <w:rsid w:val="0016072E"/>
    <w:rsid w:val="00160A29"/>
    <w:rsid w:val="00160F84"/>
    <w:rsid w:val="0016155B"/>
    <w:rsid w:val="0016163E"/>
    <w:rsid w:val="001619F3"/>
    <w:rsid w:val="00161C36"/>
    <w:rsid w:val="0016255E"/>
    <w:rsid w:val="00162E05"/>
    <w:rsid w:val="0016316D"/>
    <w:rsid w:val="0016407A"/>
    <w:rsid w:val="00164185"/>
    <w:rsid w:val="00164A14"/>
    <w:rsid w:val="001650F0"/>
    <w:rsid w:val="00165948"/>
    <w:rsid w:val="0016606D"/>
    <w:rsid w:val="00166981"/>
    <w:rsid w:val="00166BAC"/>
    <w:rsid w:val="0016734A"/>
    <w:rsid w:val="00170024"/>
    <w:rsid w:val="00170A5F"/>
    <w:rsid w:val="001712E8"/>
    <w:rsid w:val="00171960"/>
    <w:rsid w:val="00171D7A"/>
    <w:rsid w:val="00171F0F"/>
    <w:rsid w:val="001721F1"/>
    <w:rsid w:val="001733C1"/>
    <w:rsid w:val="001733D2"/>
    <w:rsid w:val="001736DE"/>
    <w:rsid w:val="00173B24"/>
    <w:rsid w:val="001743DC"/>
    <w:rsid w:val="001745B8"/>
    <w:rsid w:val="001746D6"/>
    <w:rsid w:val="00174B71"/>
    <w:rsid w:val="00174C1B"/>
    <w:rsid w:val="00175081"/>
    <w:rsid w:val="0017538B"/>
    <w:rsid w:val="00175569"/>
    <w:rsid w:val="0017628C"/>
    <w:rsid w:val="001764D7"/>
    <w:rsid w:val="00176879"/>
    <w:rsid w:val="00177317"/>
    <w:rsid w:val="001805B9"/>
    <w:rsid w:val="00180A1E"/>
    <w:rsid w:val="00180A21"/>
    <w:rsid w:val="00181FB2"/>
    <w:rsid w:val="0018264F"/>
    <w:rsid w:val="00183A85"/>
    <w:rsid w:val="00183AFF"/>
    <w:rsid w:val="00183D89"/>
    <w:rsid w:val="00184085"/>
    <w:rsid w:val="00184832"/>
    <w:rsid w:val="00185B22"/>
    <w:rsid w:val="00185FD8"/>
    <w:rsid w:val="00186669"/>
    <w:rsid w:val="001869C1"/>
    <w:rsid w:val="00186FF1"/>
    <w:rsid w:val="001874C7"/>
    <w:rsid w:val="001878DD"/>
    <w:rsid w:val="00187994"/>
    <w:rsid w:val="00190330"/>
    <w:rsid w:val="00190C37"/>
    <w:rsid w:val="00191502"/>
    <w:rsid w:val="00191674"/>
    <w:rsid w:val="00191BF9"/>
    <w:rsid w:val="00192B70"/>
    <w:rsid w:val="00193923"/>
    <w:rsid w:val="00193FC3"/>
    <w:rsid w:val="001945AD"/>
    <w:rsid w:val="001947C8"/>
    <w:rsid w:val="00194883"/>
    <w:rsid w:val="00194DDB"/>
    <w:rsid w:val="0019595C"/>
    <w:rsid w:val="001963C9"/>
    <w:rsid w:val="0019669E"/>
    <w:rsid w:val="00197BBD"/>
    <w:rsid w:val="001A0D18"/>
    <w:rsid w:val="001A101B"/>
    <w:rsid w:val="001A1373"/>
    <w:rsid w:val="001A1CE0"/>
    <w:rsid w:val="001A2017"/>
    <w:rsid w:val="001A2273"/>
    <w:rsid w:val="001A279C"/>
    <w:rsid w:val="001A2C33"/>
    <w:rsid w:val="001A2CF7"/>
    <w:rsid w:val="001A3387"/>
    <w:rsid w:val="001A388D"/>
    <w:rsid w:val="001A3995"/>
    <w:rsid w:val="001A4650"/>
    <w:rsid w:val="001A543C"/>
    <w:rsid w:val="001A58DA"/>
    <w:rsid w:val="001A6246"/>
    <w:rsid w:val="001A6869"/>
    <w:rsid w:val="001A6CF5"/>
    <w:rsid w:val="001A7449"/>
    <w:rsid w:val="001B0066"/>
    <w:rsid w:val="001B0DD4"/>
    <w:rsid w:val="001B1097"/>
    <w:rsid w:val="001B1112"/>
    <w:rsid w:val="001B1279"/>
    <w:rsid w:val="001B192A"/>
    <w:rsid w:val="001B1975"/>
    <w:rsid w:val="001B29B1"/>
    <w:rsid w:val="001B2C76"/>
    <w:rsid w:val="001B4182"/>
    <w:rsid w:val="001B44E3"/>
    <w:rsid w:val="001B4670"/>
    <w:rsid w:val="001B487A"/>
    <w:rsid w:val="001B49EE"/>
    <w:rsid w:val="001B5335"/>
    <w:rsid w:val="001B5CD5"/>
    <w:rsid w:val="001B5E42"/>
    <w:rsid w:val="001B60F0"/>
    <w:rsid w:val="001B6683"/>
    <w:rsid w:val="001B6731"/>
    <w:rsid w:val="001B6E06"/>
    <w:rsid w:val="001B6E0F"/>
    <w:rsid w:val="001B7B87"/>
    <w:rsid w:val="001C0147"/>
    <w:rsid w:val="001C026C"/>
    <w:rsid w:val="001C03BC"/>
    <w:rsid w:val="001C09D2"/>
    <w:rsid w:val="001C0A1B"/>
    <w:rsid w:val="001C0DC7"/>
    <w:rsid w:val="001C11B6"/>
    <w:rsid w:val="001C1490"/>
    <w:rsid w:val="001C28F7"/>
    <w:rsid w:val="001C29C2"/>
    <w:rsid w:val="001C30AA"/>
    <w:rsid w:val="001C4F20"/>
    <w:rsid w:val="001C5292"/>
    <w:rsid w:val="001C5B4E"/>
    <w:rsid w:val="001C5B61"/>
    <w:rsid w:val="001C61BF"/>
    <w:rsid w:val="001D06D7"/>
    <w:rsid w:val="001D10B2"/>
    <w:rsid w:val="001D1B0A"/>
    <w:rsid w:val="001D1B15"/>
    <w:rsid w:val="001D2F6A"/>
    <w:rsid w:val="001D3120"/>
    <w:rsid w:val="001D33D4"/>
    <w:rsid w:val="001D33E8"/>
    <w:rsid w:val="001D3631"/>
    <w:rsid w:val="001D38FD"/>
    <w:rsid w:val="001D497B"/>
    <w:rsid w:val="001D4E35"/>
    <w:rsid w:val="001D4EA3"/>
    <w:rsid w:val="001D4F22"/>
    <w:rsid w:val="001D4FFA"/>
    <w:rsid w:val="001D52C0"/>
    <w:rsid w:val="001D5927"/>
    <w:rsid w:val="001D6293"/>
    <w:rsid w:val="001D69EA"/>
    <w:rsid w:val="001D7821"/>
    <w:rsid w:val="001D7919"/>
    <w:rsid w:val="001D7ACB"/>
    <w:rsid w:val="001D7E6D"/>
    <w:rsid w:val="001E0782"/>
    <w:rsid w:val="001E13D9"/>
    <w:rsid w:val="001E16B9"/>
    <w:rsid w:val="001E231B"/>
    <w:rsid w:val="001E296B"/>
    <w:rsid w:val="001E2C7E"/>
    <w:rsid w:val="001E304F"/>
    <w:rsid w:val="001E32C9"/>
    <w:rsid w:val="001E3B6F"/>
    <w:rsid w:val="001E4212"/>
    <w:rsid w:val="001E47FD"/>
    <w:rsid w:val="001E4AFB"/>
    <w:rsid w:val="001E556F"/>
    <w:rsid w:val="001E5CBA"/>
    <w:rsid w:val="001E5CEB"/>
    <w:rsid w:val="001E733F"/>
    <w:rsid w:val="001E7563"/>
    <w:rsid w:val="001E756C"/>
    <w:rsid w:val="001E7BF1"/>
    <w:rsid w:val="001F02C6"/>
    <w:rsid w:val="001F05CD"/>
    <w:rsid w:val="001F0AA4"/>
    <w:rsid w:val="001F12AF"/>
    <w:rsid w:val="001F2385"/>
    <w:rsid w:val="001F2FFB"/>
    <w:rsid w:val="001F3166"/>
    <w:rsid w:val="001F3575"/>
    <w:rsid w:val="001F365B"/>
    <w:rsid w:val="001F3DB5"/>
    <w:rsid w:val="001F45D4"/>
    <w:rsid w:val="001F4C56"/>
    <w:rsid w:val="001F4F09"/>
    <w:rsid w:val="001F54FA"/>
    <w:rsid w:val="001F634F"/>
    <w:rsid w:val="001F6721"/>
    <w:rsid w:val="001F675D"/>
    <w:rsid w:val="00200774"/>
    <w:rsid w:val="002011D0"/>
    <w:rsid w:val="0020145A"/>
    <w:rsid w:val="00201937"/>
    <w:rsid w:val="00201AB7"/>
    <w:rsid w:val="00201FBA"/>
    <w:rsid w:val="00202665"/>
    <w:rsid w:val="00202854"/>
    <w:rsid w:val="002032AE"/>
    <w:rsid w:val="00203C6E"/>
    <w:rsid w:val="00203FC3"/>
    <w:rsid w:val="00204091"/>
    <w:rsid w:val="002043CF"/>
    <w:rsid w:val="00205108"/>
    <w:rsid w:val="0020518B"/>
    <w:rsid w:val="00205404"/>
    <w:rsid w:val="0020582D"/>
    <w:rsid w:val="00205BED"/>
    <w:rsid w:val="00205D87"/>
    <w:rsid w:val="00206106"/>
    <w:rsid w:val="0020633E"/>
    <w:rsid w:val="0020690A"/>
    <w:rsid w:val="00207307"/>
    <w:rsid w:val="00207942"/>
    <w:rsid w:val="00207D7A"/>
    <w:rsid w:val="002106F7"/>
    <w:rsid w:val="00210880"/>
    <w:rsid w:val="00211379"/>
    <w:rsid w:val="002116A3"/>
    <w:rsid w:val="00211BCE"/>
    <w:rsid w:val="002124F8"/>
    <w:rsid w:val="00212872"/>
    <w:rsid w:val="00212ACD"/>
    <w:rsid w:val="00212D49"/>
    <w:rsid w:val="00213243"/>
    <w:rsid w:val="00213F27"/>
    <w:rsid w:val="002142BD"/>
    <w:rsid w:val="0021539B"/>
    <w:rsid w:val="00216480"/>
    <w:rsid w:val="00216612"/>
    <w:rsid w:val="002166EC"/>
    <w:rsid w:val="002168E4"/>
    <w:rsid w:val="002169A9"/>
    <w:rsid w:val="002174A8"/>
    <w:rsid w:val="0021783C"/>
    <w:rsid w:val="00220437"/>
    <w:rsid w:val="00220749"/>
    <w:rsid w:val="00220A35"/>
    <w:rsid w:val="00220B02"/>
    <w:rsid w:val="00220E7A"/>
    <w:rsid w:val="00220EA5"/>
    <w:rsid w:val="00221E0A"/>
    <w:rsid w:val="00221F2F"/>
    <w:rsid w:val="002224E3"/>
    <w:rsid w:val="0022296C"/>
    <w:rsid w:val="00223715"/>
    <w:rsid w:val="00223EE3"/>
    <w:rsid w:val="002241AF"/>
    <w:rsid w:val="00224FCF"/>
    <w:rsid w:val="00225279"/>
    <w:rsid w:val="00225397"/>
    <w:rsid w:val="0022590A"/>
    <w:rsid w:val="00225BBC"/>
    <w:rsid w:val="00225DB1"/>
    <w:rsid w:val="00225F5D"/>
    <w:rsid w:val="002263E4"/>
    <w:rsid w:val="00226B57"/>
    <w:rsid w:val="00227669"/>
    <w:rsid w:val="002278A7"/>
    <w:rsid w:val="00230413"/>
    <w:rsid w:val="00230723"/>
    <w:rsid w:val="002307B1"/>
    <w:rsid w:val="002309A0"/>
    <w:rsid w:val="00230DBF"/>
    <w:rsid w:val="0023101F"/>
    <w:rsid w:val="0023154F"/>
    <w:rsid w:val="00231AF1"/>
    <w:rsid w:val="00231D5A"/>
    <w:rsid w:val="00232706"/>
    <w:rsid w:val="00232C20"/>
    <w:rsid w:val="0023374C"/>
    <w:rsid w:val="00233D30"/>
    <w:rsid w:val="00233D5B"/>
    <w:rsid w:val="002343CE"/>
    <w:rsid w:val="00234595"/>
    <w:rsid w:val="002349D2"/>
    <w:rsid w:val="0023533B"/>
    <w:rsid w:val="002356FC"/>
    <w:rsid w:val="00236503"/>
    <w:rsid w:val="00236D8B"/>
    <w:rsid w:val="00237364"/>
    <w:rsid w:val="00237633"/>
    <w:rsid w:val="00237827"/>
    <w:rsid w:val="00237E6E"/>
    <w:rsid w:val="0024178D"/>
    <w:rsid w:val="00242679"/>
    <w:rsid w:val="00242ABE"/>
    <w:rsid w:val="00244073"/>
    <w:rsid w:val="00244935"/>
    <w:rsid w:val="00245559"/>
    <w:rsid w:val="00245B11"/>
    <w:rsid w:val="00245BC0"/>
    <w:rsid w:val="002460A6"/>
    <w:rsid w:val="00246CBE"/>
    <w:rsid w:val="00246F86"/>
    <w:rsid w:val="002472A1"/>
    <w:rsid w:val="0024754C"/>
    <w:rsid w:val="002475F9"/>
    <w:rsid w:val="0024788F"/>
    <w:rsid w:val="002512D7"/>
    <w:rsid w:val="002513D4"/>
    <w:rsid w:val="00252793"/>
    <w:rsid w:val="00252A41"/>
    <w:rsid w:val="00252AE9"/>
    <w:rsid w:val="00252CFF"/>
    <w:rsid w:val="00253FB1"/>
    <w:rsid w:val="00254701"/>
    <w:rsid w:val="00254E63"/>
    <w:rsid w:val="0025551D"/>
    <w:rsid w:val="0025601B"/>
    <w:rsid w:val="0025684D"/>
    <w:rsid w:val="00256C5C"/>
    <w:rsid w:val="00257559"/>
    <w:rsid w:val="0025782D"/>
    <w:rsid w:val="00257CE0"/>
    <w:rsid w:val="00257DDE"/>
    <w:rsid w:val="00257E5D"/>
    <w:rsid w:val="00260133"/>
    <w:rsid w:val="0026058B"/>
    <w:rsid w:val="002606EA"/>
    <w:rsid w:val="00260EFD"/>
    <w:rsid w:val="00261260"/>
    <w:rsid w:val="002615F0"/>
    <w:rsid w:val="00261C57"/>
    <w:rsid w:val="002622FA"/>
    <w:rsid w:val="0026342C"/>
    <w:rsid w:val="0026485B"/>
    <w:rsid w:val="00264A67"/>
    <w:rsid w:val="0026585C"/>
    <w:rsid w:val="00265A5F"/>
    <w:rsid w:val="00265D43"/>
    <w:rsid w:val="0026618C"/>
    <w:rsid w:val="00266469"/>
    <w:rsid w:val="002664FA"/>
    <w:rsid w:val="00266D5F"/>
    <w:rsid w:val="0026778E"/>
    <w:rsid w:val="0026798B"/>
    <w:rsid w:val="002679FE"/>
    <w:rsid w:val="00267A01"/>
    <w:rsid w:val="00267B10"/>
    <w:rsid w:val="002706A2"/>
    <w:rsid w:val="002712A2"/>
    <w:rsid w:val="002716F6"/>
    <w:rsid w:val="002717E1"/>
    <w:rsid w:val="00271A28"/>
    <w:rsid w:val="002723D8"/>
    <w:rsid w:val="002730E4"/>
    <w:rsid w:val="00273323"/>
    <w:rsid w:val="00273597"/>
    <w:rsid w:val="00273667"/>
    <w:rsid w:val="00273CB9"/>
    <w:rsid w:val="00274695"/>
    <w:rsid w:val="00274C29"/>
    <w:rsid w:val="00274E01"/>
    <w:rsid w:val="00274F3F"/>
    <w:rsid w:val="00274FDF"/>
    <w:rsid w:val="0027580D"/>
    <w:rsid w:val="00276459"/>
    <w:rsid w:val="00276516"/>
    <w:rsid w:val="0027688D"/>
    <w:rsid w:val="002768B2"/>
    <w:rsid w:val="00276A1E"/>
    <w:rsid w:val="00276D59"/>
    <w:rsid w:val="00276EA0"/>
    <w:rsid w:val="00277018"/>
    <w:rsid w:val="00277138"/>
    <w:rsid w:val="00277193"/>
    <w:rsid w:val="00277B3A"/>
    <w:rsid w:val="00280494"/>
    <w:rsid w:val="00280965"/>
    <w:rsid w:val="00280A8C"/>
    <w:rsid w:val="002812B5"/>
    <w:rsid w:val="00281537"/>
    <w:rsid w:val="00281603"/>
    <w:rsid w:val="00281616"/>
    <w:rsid w:val="00281671"/>
    <w:rsid w:val="00281905"/>
    <w:rsid w:val="00281C44"/>
    <w:rsid w:val="00283261"/>
    <w:rsid w:val="002836BD"/>
    <w:rsid w:val="0028372F"/>
    <w:rsid w:val="00283E4A"/>
    <w:rsid w:val="002841AB"/>
    <w:rsid w:val="00284788"/>
    <w:rsid w:val="00285316"/>
    <w:rsid w:val="002865CC"/>
    <w:rsid w:val="00286B37"/>
    <w:rsid w:val="00286BF7"/>
    <w:rsid w:val="00287A25"/>
    <w:rsid w:val="00287A2C"/>
    <w:rsid w:val="00290A78"/>
    <w:rsid w:val="00290B30"/>
    <w:rsid w:val="00291B14"/>
    <w:rsid w:val="00291B52"/>
    <w:rsid w:val="00291F5A"/>
    <w:rsid w:val="002924D4"/>
    <w:rsid w:val="00292D2B"/>
    <w:rsid w:val="00292DB2"/>
    <w:rsid w:val="002932E4"/>
    <w:rsid w:val="002937B2"/>
    <w:rsid w:val="00293CB0"/>
    <w:rsid w:val="00293E25"/>
    <w:rsid w:val="00293FC5"/>
    <w:rsid w:val="00294851"/>
    <w:rsid w:val="00295194"/>
    <w:rsid w:val="00295C0F"/>
    <w:rsid w:val="00295CE5"/>
    <w:rsid w:val="0029641A"/>
    <w:rsid w:val="002975F9"/>
    <w:rsid w:val="00297AE4"/>
    <w:rsid w:val="002A06F8"/>
    <w:rsid w:val="002A0CC8"/>
    <w:rsid w:val="002A12AE"/>
    <w:rsid w:val="002A2B18"/>
    <w:rsid w:val="002A2EF3"/>
    <w:rsid w:val="002A3CCE"/>
    <w:rsid w:val="002A3CF8"/>
    <w:rsid w:val="002A3F95"/>
    <w:rsid w:val="002A4483"/>
    <w:rsid w:val="002A47D9"/>
    <w:rsid w:val="002A4AAE"/>
    <w:rsid w:val="002A4C68"/>
    <w:rsid w:val="002A4DB7"/>
    <w:rsid w:val="002A5454"/>
    <w:rsid w:val="002A6206"/>
    <w:rsid w:val="002A693D"/>
    <w:rsid w:val="002A793A"/>
    <w:rsid w:val="002B0268"/>
    <w:rsid w:val="002B061E"/>
    <w:rsid w:val="002B0891"/>
    <w:rsid w:val="002B0BC2"/>
    <w:rsid w:val="002B0EBD"/>
    <w:rsid w:val="002B11EC"/>
    <w:rsid w:val="002B1254"/>
    <w:rsid w:val="002B2540"/>
    <w:rsid w:val="002B3F64"/>
    <w:rsid w:val="002B4918"/>
    <w:rsid w:val="002B4F30"/>
    <w:rsid w:val="002B5E2B"/>
    <w:rsid w:val="002B5FDD"/>
    <w:rsid w:val="002B636F"/>
    <w:rsid w:val="002B753E"/>
    <w:rsid w:val="002B79D7"/>
    <w:rsid w:val="002C030C"/>
    <w:rsid w:val="002C086A"/>
    <w:rsid w:val="002C0E3E"/>
    <w:rsid w:val="002C104A"/>
    <w:rsid w:val="002C1A86"/>
    <w:rsid w:val="002C1C3A"/>
    <w:rsid w:val="002C2454"/>
    <w:rsid w:val="002C259C"/>
    <w:rsid w:val="002C262B"/>
    <w:rsid w:val="002C2B42"/>
    <w:rsid w:val="002C30EB"/>
    <w:rsid w:val="002C3581"/>
    <w:rsid w:val="002C35D6"/>
    <w:rsid w:val="002C3A9F"/>
    <w:rsid w:val="002C48A4"/>
    <w:rsid w:val="002C595E"/>
    <w:rsid w:val="002C5C4C"/>
    <w:rsid w:val="002C66C3"/>
    <w:rsid w:val="002C676B"/>
    <w:rsid w:val="002C67CC"/>
    <w:rsid w:val="002C6B7C"/>
    <w:rsid w:val="002C724D"/>
    <w:rsid w:val="002C7892"/>
    <w:rsid w:val="002C7B25"/>
    <w:rsid w:val="002D037B"/>
    <w:rsid w:val="002D04EE"/>
    <w:rsid w:val="002D0893"/>
    <w:rsid w:val="002D1934"/>
    <w:rsid w:val="002D2A4C"/>
    <w:rsid w:val="002D4782"/>
    <w:rsid w:val="002D5770"/>
    <w:rsid w:val="002D5805"/>
    <w:rsid w:val="002D59C3"/>
    <w:rsid w:val="002D5ECB"/>
    <w:rsid w:val="002D5F19"/>
    <w:rsid w:val="002D606A"/>
    <w:rsid w:val="002D654C"/>
    <w:rsid w:val="002D694A"/>
    <w:rsid w:val="002D6D5E"/>
    <w:rsid w:val="002D6F7D"/>
    <w:rsid w:val="002D7832"/>
    <w:rsid w:val="002E02E0"/>
    <w:rsid w:val="002E061A"/>
    <w:rsid w:val="002E0782"/>
    <w:rsid w:val="002E097A"/>
    <w:rsid w:val="002E09CB"/>
    <w:rsid w:val="002E0FE3"/>
    <w:rsid w:val="002E1247"/>
    <w:rsid w:val="002E1846"/>
    <w:rsid w:val="002E1A71"/>
    <w:rsid w:val="002E2212"/>
    <w:rsid w:val="002E22F9"/>
    <w:rsid w:val="002E27E4"/>
    <w:rsid w:val="002E2821"/>
    <w:rsid w:val="002E37C3"/>
    <w:rsid w:val="002E385F"/>
    <w:rsid w:val="002E3A21"/>
    <w:rsid w:val="002E45C7"/>
    <w:rsid w:val="002E49A5"/>
    <w:rsid w:val="002E4F9A"/>
    <w:rsid w:val="002E505C"/>
    <w:rsid w:val="002E5102"/>
    <w:rsid w:val="002E5611"/>
    <w:rsid w:val="002E5A5F"/>
    <w:rsid w:val="002E5B8F"/>
    <w:rsid w:val="002E5DAB"/>
    <w:rsid w:val="002E6059"/>
    <w:rsid w:val="002E616F"/>
    <w:rsid w:val="002E61FA"/>
    <w:rsid w:val="002E62A7"/>
    <w:rsid w:val="002E64AC"/>
    <w:rsid w:val="002E682F"/>
    <w:rsid w:val="002E6ACD"/>
    <w:rsid w:val="002E6E0D"/>
    <w:rsid w:val="002E7195"/>
    <w:rsid w:val="002E76A9"/>
    <w:rsid w:val="002E7F8D"/>
    <w:rsid w:val="002F0625"/>
    <w:rsid w:val="002F0A8B"/>
    <w:rsid w:val="002F0D45"/>
    <w:rsid w:val="002F14E4"/>
    <w:rsid w:val="002F1686"/>
    <w:rsid w:val="002F1968"/>
    <w:rsid w:val="002F1A7C"/>
    <w:rsid w:val="002F20BD"/>
    <w:rsid w:val="002F2B4C"/>
    <w:rsid w:val="002F2D18"/>
    <w:rsid w:val="002F394A"/>
    <w:rsid w:val="002F400B"/>
    <w:rsid w:val="002F414F"/>
    <w:rsid w:val="002F41B0"/>
    <w:rsid w:val="002F41FE"/>
    <w:rsid w:val="002F4A43"/>
    <w:rsid w:val="002F4B30"/>
    <w:rsid w:val="002F4E0E"/>
    <w:rsid w:val="002F6810"/>
    <w:rsid w:val="002F7123"/>
    <w:rsid w:val="002F76C5"/>
    <w:rsid w:val="002F7C9E"/>
    <w:rsid w:val="00300243"/>
    <w:rsid w:val="003003D5"/>
    <w:rsid w:val="00300B83"/>
    <w:rsid w:val="00301267"/>
    <w:rsid w:val="003012E7"/>
    <w:rsid w:val="003014DD"/>
    <w:rsid w:val="003039C7"/>
    <w:rsid w:val="0030468D"/>
    <w:rsid w:val="00304C0A"/>
    <w:rsid w:val="0030533E"/>
    <w:rsid w:val="00305D30"/>
    <w:rsid w:val="00306B21"/>
    <w:rsid w:val="003072A8"/>
    <w:rsid w:val="00310041"/>
    <w:rsid w:val="003101E8"/>
    <w:rsid w:val="00310344"/>
    <w:rsid w:val="003108F7"/>
    <w:rsid w:val="00310984"/>
    <w:rsid w:val="00311933"/>
    <w:rsid w:val="003119DF"/>
    <w:rsid w:val="00311DAA"/>
    <w:rsid w:val="00311F26"/>
    <w:rsid w:val="00312243"/>
    <w:rsid w:val="0031226B"/>
    <w:rsid w:val="00314C2D"/>
    <w:rsid w:val="00314D6A"/>
    <w:rsid w:val="00314F8D"/>
    <w:rsid w:val="00315050"/>
    <w:rsid w:val="00315DA1"/>
    <w:rsid w:val="0031669A"/>
    <w:rsid w:val="003168C1"/>
    <w:rsid w:val="00316CE3"/>
    <w:rsid w:val="00316FA7"/>
    <w:rsid w:val="0031714D"/>
    <w:rsid w:val="0031723D"/>
    <w:rsid w:val="00317F93"/>
    <w:rsid w:val="00317F9E"/>
    <w:rsid w:val="003200F4"/>
    <w:rsid w:val="0032029B"/>
    <w:rsid w:val="00320322"/>
    <w:rsid w:val="003208B0"/>
    <w:rsid w:val="003216EB"/>
    <w:rsid w:val="003216F3"/>
    <w:rsid w:val="00321CAB"/>
    <w:rsid w:val="00322052"/>
    <w:rsid w:val="00322DCC"/>
    <w:rsid w:val="00322EFA"/>
    <w:rsid w:val="00322F36"/>
    <w:rsid w:val="003234FA"/>
    <w:rsid w:val="00323708"/>
    <w:rsid w:val="00323A60"/>
    <w:rsid w:val="00323ACD"/>
    <w:rsid w:val="00323C20"/>
    <w:rsid w:val="00325E2B"/>
    <w:rsid w:val="003268D0"/>
    <w:rsid w:val="00326F0E"/>
    <w:rsid w:val="00327118"/>
    <w:rsid w:val="003275AA"/>
    <w:rsid w:val="0032794B"/>
    <w:rsid w:val="003300DD"/>
    <w:rsid w:val="00330325"/>
    <w:rsid w:val="003303DC"/>
    <w:rsid w:val="00330AB8"/>
    <w:rsid w:val="00330CA3"/>
    <w:rsid w:val="0033147A"/>
    <w:rsid w:val="00331859"/>
    <w:rsid w:val="00332303"/>
    <w:rsid w:val="00332ABF"/>
    <w:rsid w:val="00333085"/>
    <w:rsid w:val="0033358F"/>
    <w:rsid w:val="00333E24"/>
    <w:rsid w:val="00334C3D"/>
    <w:rsid w:val="00334E2E"/>
    <w:rsid w:val="00334E3B"/>
    <w:rsid w:val="00335025"/>
    <w:rsid w:val="003351A2"/>
    <w:rsid w:val="003356BF"/>
    <w:rsid w:val="003356EB"/>
    <w:rsid w:val="00336621"/>
    <w:rsid w:val="003374C5"/>
    <w:rsid w:val="00337757"/>
    <w:rsid w:val="00337847"/>
    <w:rsid w:val="00337C78"/>
    <w:rsid w:val="00340909"/>
    <w:rsid w:val="00340C99"/>
    <w:rsid w:val="00341099"/>
    <w:rsid w:val="0034130A"/>
    <w:rsid w:val="00341540"/>
    <w:rsid w:val="00342540"/>
    <w:rsid w:val="00342ADC"/>
    <w:rsid w:val="00343328"/>
    <w:rsid w:val="00344497"/>
    <w:rsid w:val="00344565"/>
    <w:rsid w:val="00344B44"/>
    <w:rsid w:val="00344BE1"/>
    <w:rsid w:val="00344D8A"/>
    <w:rsid w:val="0034543C"/>
    <w:rsid w:val="0034562D"/>
    <w:rsid w:val="00345B54"/>
    <w:rsid w:val="00345C6E"/>
    <w:rsid w:val="00347074"/>
    <w:rsid w:val="003474F6"/>
    <w:rsid w:val="00347B80"/>
    <w:rsid w:val="00347DA0"/>
    <w:rsid w:val="00350DA9"/>
    <w:rsid w:val="00350DB8"/>
    <w:rsid w:val="0035175B"/>
    <w:rsid w:val="00351DAF"/>
    <w:rsid w:val="00351ECC"/>
    <w:rsid w:val="00352476"/>
    <w:rsid w:val="00352AA4"/>
    <w:rsid w:val="00352D96"/>
    <w:rsid w:val="003539EA"/>
    <w:rsid w:val="00353AD4"/>
    <w:rsid w:val="003543B9"/>
    <w:rsid w:val="00354682"/>
    <w:rsid w:val="00354A95"/>
    <w:rsid w:val="00355557"/>
    <w:rsid w:val="00355738"/>
    <w:rsid w:val="00355E7D"/>
    <w:rsid w:val="0035625F"/>
    <w:rsid w:val="00356557"/>
    <w:rsid w:val="003567E7"/>
    <w:rsid w:val="00357992"/>
    <w:rsid w:val="003579E4"/>
    <w:rsid w:val="00357D4D"/>
    <w:rsid w:val="00360890"/>
    <w:rsid w:val="003610ED"/>
    <w:rsid w:val="00361476"/>
    <w:rsid w:val="00361DA6"/>
    <w:rsid w:val="00362888"/>
    <w:rsid w:val="00363947"/>
    <w:rsid w:val="00363B69"/>
    <w:rsid w:val="003642F6"/>
    <w:rsid w:val="003659C6"/>
    <w:rsid w:val="00365E16"/>
    <w:rsid w:val="00365E18"/>
    <w:rsid w:val="00366E3F"/>
    <w:rsid w:val="003678EC"/>
    <w:rsid w:val="00367A14"/>
    <w:rsid w:val="00370152"/>
    <w:rsid w:val="003707CD"/>
    <w:rsid w:val="00370AB8"/>
    <w:rsid w:val="00370BFD"/>
    <w:rsid w:val="0037143C"/>
    <w:rsid w:val="00371A30"/>
    <w:rsid w:val="0037242E"/>
    <w:rsid w:val="003726AD"/>
    <w:rsid w:val="00372819"/>
    <w:rsid w:val="003728D5"/>
    <w:rsid w:val="0037363C"/>
    <w:rsid w:val="0037382C"/>
    <w:rsid w:val="00374F85"/>
    <w:rsid w:val="00375E65"/>
    <w:rsid w:val="0037657A"/>
    <w:rsid w:val="00376D68"/>
    <w:rsid w:val="00377890"/>
    <w:rsid w:val="003802D8"/>
    <w:rsid w:val="0038079D"/>
    <w:rsid w:val="00380FC3"/>
    <w:rsid w:val="00381B27"/>
    <w:rsid w:val="003823BD"/>
    <w:rsid w:val="0038262D"/>
    <w:rsid w:val="00382A0D"/>
    <w:rsid w:val="00383092"/>
    <w:rsid w:val="00383FB0"/>
    <w:rsid w:val="003849F8"/>
    <w:rsid w:val="00385D68"/>
    <w:rsid w:val="00386204"/>
    <w:rsid w:val="003864A3"/>
    <w:rsid w:val="00386FBE"/>
    <w:rsid w:val="003909FE"/>
    <w:rsid w:val="00390C35"/>
    <w:rsid w:val="00390F85"/>
    <w:rsid w:val="003913A6"/>
    <w:rsid w:val="003913EA"/>
    <w:rsid w:val="00391627"/>
    <w:rsid w:val="00391CDA"/>
    <w:rsid w:val="003923A1"/>
    <w:rsid w:val="003930BD"/>
    <w:rsid w:val="00393606"/>
    <w:rsid w:val="00393719"/>
    <w:rsid w:val="00393B6A"/>
    <w:rsid w:val="00393D9F"/>
    <w:rsid w:val="0039417F"/>
    <w:rsid w:val="00394242"/>
    <w:rsid w:val="00394563"/>
    <w:rsid w:val="00394C4A"/>
    <w:rsid w:val="0039504C"/>
    <w:rsid w:val="003955FF"/>
    <w:rsid w:val="00395658"/>
    <w:rsid w:val="003957C7"/>
    <w:rsid w:val="003958B5"/>
    <w:rsid w:val="00395D7F"/>
    <w:rsid w:val="00396F0F"/>
    <w:rsid w:val="003A0012"/>
    <w:rsid w:val="003A0B16"/>
    <w:rsid w:val="003A107F"/>
    <w:rsid w:val="003A12E7"/>
    <w:rsid w:val="003A138D"/>
    <w:rsid w:val="003A1EB2"/>
    <w:rsid w:val="003A224C"/>
    <w:rsid w:val="003A39BF"/>
    <w:rsid w:val="003A3A3F"/>
    <w:rsid w:val="003A4910"/>
    <w:rsid w:val="003A4EC2"/>
    <w:rsid w:val="003A585E"/>
    <w:rsid w:val="003A6B7B"/>
    <w:rsid w:val="003A7A80"/>
    <w:rsid w:val="003A7DB4"/>
    <w:rsid w:val="003A7F01"/>
    <w:rsid w:val="003B04BE"/>
    <w:rsid w:val="003B0841"/>
    <w:rsid w:val="003B169E"/>
    <w:rsid w:val="003B2308"/>
    <w:rsid w:val="003B2897"/>
    <w:rsid w:val="003B2E13"/>
    <w:rsid w:val="003B350C"/>
    <w:rsid w:val="003B38C9"/>
    <w:rsid w:val="003B3EA5"/>
    <w:rsid w:val="003B439D"/>
    <w:rsid w:val="003B4692"/>
    <w:rsid w:val="003B4866"/>
    <w:rsid w:val="003B4F1F"/>
    <w:rsid w:val="003B5176"/>
    <w:rsid w:val="003B52E7"/>
    <w:rsid w:val="003B5E09"/>
    <w:rsid w:val="003B6410"/>
    <w:rsid w:val="003B781F"/>
    <w:rsid w:val="003B788F"/>
    <w:rsid w:val="003B7C25"/>
    <w:rsid w:val="003C00DE"/>
    <w:rsid w:val="003C02D6"/>
    <w:rsid w:val="003C0D8E"/>
    <w:rsid w:val="003C0E78"/>
    <w:rsid w:val="003C1000"/>
    <w:rsid w:val="003C19A2"/>
    <w:rsid w:val="003C1F5B"/>
    <w:rsid w:val="003C2A11"/>
    <w:rsid w:val="003C2C72"/>
    <w:rsid w:val="003C3E2C"/>
    <w:rsid w:val="003C3E7C"/>
    <w:rsid w:val="003C504A"/>
    <w:rsid w:val="003C520B"/>
    <w:rsid w:val="003C5892"/>
    <w:rsid w:val="003C62B0"/>
    <w:rsid w:val="003C6CF7"/>
    <w:rsid w:val="003C7397"/>
    <w:rsid w:val="003C783E"/>
    <w:rsid w:val="003C7E6A"/>
    <w:rsid w:val="003D0011"/>
    <w:rsid w:val="003D01C7"/>
    <w:rsid w:val="003D0302"/>
    <w:rsid w:val="003D03C0"/>
    <w:rsid w:val="003D04BD"/>
    <w:rsid w:val="003D09C4"/>
    <w:rsid w:val="003D123A"/>
    <w:rsid w:val="003D1330"/>
    <w:rsid w:val="003D13CE"/>
    <w:rsid w:val="003D1A34"/>
    <w:rsid w:val="003D3960"/>
    <w:rsid w:val="003D4141"/>
    <w:rsid w:val="003D4BD6"/>
    <w:rsid w:val="003D4D3F"/>
    <w:rsid w:val="003D4F77"/>
    <w:rsid w:val="003D5EF6"/>
    <w:rsid w:val="003D6026"/>
    <w:rsid w:val="003D614A"/>
    <w:rsid w:val="003D7600"/>
    <w:rsid w:val="003D7983"/>
    <w:rsid w:val="003D7A4D"/>
    <w:rsid w:val="003D7AD1"/>
    <w:rsid w:val="003D7CFA"/>
    <w:rsid w:val="003D7D2A"/>
    <w:rsid w:val="003E0829"/>
    <w:rsid w:val="003E0F0E"/>
    <w:rsid w:val="003E1476"/>
    <w:rsid w:val="003E1C34"/>
    <w:rsid w:val="003E2069"/>
    <w:rsid w:val="003E2171"/>
    <w:rsid w:val="003E219F"/>
    <w:rsid w:val="003E21A7"/>
    <w:rsid w:val="003E2212"/>
    <w:rsid w:val="003E2988"/>
    <w:rsid w:val="003E2BDC"/>
    <w:rsid w:val="003E2DB0"/>
    <w:rsid w:val="003E4804"/>
    <w:rsid w:val="003E5D30"/>
    <w:rsid w:val="003E609A"/>
    <w:rsid w:val="003E6AC2"/>
    <w:rsid w:val="003E6CCA"/>
    <w:rsid w:val="003E7613"/>
    <w:rsid w:val="003E7825"/>
    <w:rsid w:val="003E7D70"/>
    <w:rsid w:val="003F022B"/>
    <w:rsid w:val="003F0CE5"/>
    <w:rsid w:val="003F12CF"/>
    <w:rsid w:val="003F3A68"/>
    <w:rsid w:val="003F4D39"/>
    <w:rsid w:val="003F52E9"/>
    <w:rsid w:val="003F5E8D"/>
    <w:rsid w:val="003F75B1"/>
    <w:rsid w:val="0040093C"/>
    <w:rsid w:val="00400A97"/>
    <w:rsid w:val="00401465"/>
    <w:rsid w:val="00401E95"/>
    <w:rsid w:val="004020C6"/>
    <w:rsid w:val="00402DBA"/>
    <w:rsid w:val="00403F52"/>
    <w:rsid w:val="00404DC6"/>
    <w:rsid w:val="0040502B"/>
    <w:rsid w:val="00405CD5"/>
    <w:rsid w:val="00405D35"/>
    <w:rsid w:val="00410606"/>
    <w:rsid w:val="004107CA"/>
    <w:rsid w:val="00410A0A"/>
    <w:rsid w:val="00411051"/>
    <w:rsid w:val="004112A3"/>
    <w:rsid w:val="00411A56"/>
    <w:rsid w:val="00411F40"/>
    <w:rsid w:val="004121F5"/>
    <w:rsid w:val="00412498"/>
    <w:rsid w:val="00413A19"/>
    <w:rsid w:val="00413F97"/>
    <w:rsid w:val="00414C09"/>
    <w:rsid w:val="0041518B"/>
    <w:rsid w:val="0041532D"/>
    <w:rsid w:val="004157D6"/>
    <w:rsid w:val="004162AD"/>
    <w:rsid w:val="00416DE2"/>
    <w:rsid w:val="0041796D"/>
    <w:rsid w:val="00420A18"/>
    <w:rsid w:val="00420AA5"/>
    <w:rsid w:val="004212EC"/>
    <w:rsid w:val="00421516"/>
    <w:rsid w:val="00422BF1"/>
    <w:rsid w:val="00423ABF"/>
    <w:rsid w:val="00423BB4"/>
    <w:rsid w:val="004240F4"/>
    <w:rsid w:val="00424ABB"/>
    <w:rsid w:val="00424D2F"/>
    <w:rsid w:val="00424DED"/>
    <w:rsid w:val="00425887"/>
    <w:rsid w:val="00425F49"/>
    <w:rsid w:val="0042648A"/>
    <w:rsid w:val="0042677E"/>
    <w:rsid w:val="0042688F"/>
    <w:rsid w:val="0042697E"/>
    <w:rsid w:val="00426E6C"/>
    <w:rsid w:val="0042718A"/>
    <w:rsid w:val="0042739B"/>
    <w:rsid w:val="004300FE"/>
    <w:rsid w:val="0043090A"/>
    <w:rsid w:val="00430B43"/>
    <w:rsid w:val="00430C30"/>
    <w:rsid w:val="00431774"/>
    <w:rsid w:val="004318D9"/>
    <w:rsid w:val="00431995"/>
    <w:rsid w:val="00431C9E"/>
    <w:rsid w:val="00432304"/>
    <w:rsid w:val="0043288F"/>
    <w:rsid w:val="0043339B"/>
    <w:rsid w:val="00433AF7"/>
    <w:rsid w:val="0043418C"/>
    <w:rsid w:val="00434B84"/>
    <w:rsid w:val="004357CA"/>
    <w:rsid w:val="00435D03"/>
    <w:rsid w:val="00435D3F"/>
    <w:rsid w:val="00435E96"/>
    <w:rsid w:val="004365F6"/>
    <w:rsid w:val="00436AC1"/>
    <w:rsid w:val="00436F64"/>
    <w:rsid w:val="00436FEE"/>
    <w:rsid w:val="00437B39"/>
    <w:rsid w:val="00437C8A"/>
    <w:rsid w:val="00437F3B"/>
    <w:rsid w:val="004411E4"/>
    <w:rsid w:val="004414C1"/>
    <w:rsid w:val="0044180D"/>
    <w:rsid w:val="004420E5"/>
    <w:rsid w:val="0044250E"/>
    <w:rsid w:val="004429F4"/>
    <w:rsid w:val="00442FED"/>
    <w:rsid w:val="004433AE"/>
    <w:rsid w:val="00443482"/>
    <w:rsid w:val="00443B11"/>
    <w:rsid w:val="00444219"/>
    <w:rsid w:val="00444C21"/>
    <w:rsid w:val="00444CAF"/>
    <w:rsid w:val="00444D5F"/>
    <w:rsid w:val="00445F83"/>
    <w:rsid w:val="004463B2"/>
    <w:rsid w:val="004466C2"/>
    <w:rsid w:val="00446733"/>
    <w:rsid w:val="00446DFD"/>
    <w:rsid w:val="00446F09"/>
    <w:rsid w:val="00446F0C"/>
    <w:rsid w:val="0044727C"/>
    <w:rsid w:val="00447779"/>
    <w:rsid w:val="00447C98"/>
    <w:rsid w:val="00450963"/>
    <w:rsid w:val="00450DA4"/>
    <w:rsid w:val="004511BF"/>
    <w:rsid w:val="00452949"/>
    <w:rsid w:val="00454123"/>
    <w:rsid w:val="004541DF"/>
    <w:rsid w:val="00454259"/>
    <w:rsid w:val="00455BD0"/>
    <w:rsid w:val="00456368"/>
    <w:rsid w:val="00456CAD"/>
    <w:rsid w:val="00457074"/>
    <w:rsid w:val="00457340"/>
    <w:rsid w:val="00457601"/>
    <w:rsid w:val="00457776"/>
    <w:rsid w:val="004578A1"/>
    <w:rsid w:val="00457C5E"/>
    <w:rsid w:val="00457C72"/>
    <w:rsid w:val="00457C9E"/>
    <w:rsid w:val="00457D25"/>
    <w:rsid w:val="004617F0"/>
    <w:rsid w:val="00461861"/>
    <w:rsid w:val="00462477"/>
    <w:rsid w:val="00462E70"/>
    <w:rsid w:val="0046303D"/>
    <w:rsid w:val="0046378D"/>
    <w:rsid w:val="00464C76"/>
    <w:rsid w:val="00465BB1"/>
    <w:rsid w:val="0046664C"/>
    <w:rsid w:val="004672D2"/>
    <w:rsid w:val="00467303"/>
    <w:rsid w:val="00467861"/>
    <w:rsid w:val="00467D84"/>
    <w:rsid w:val="00470385"/>
    <w:rsid w:val="00470A06"/>
    <w:rsid w:val="004715C2"/>
    <w:rsid w:val="00471842"/>
    <w:rsid w:val="00471F15"/>
    <w:rsid w:val="00472B87"/>
    <w:rsid w:val="00472F6D"/>
    <w:rsid w:val="00473A41"/>
    <w:rsid w:val="00473F33"/>
    <w:rsid w:val="0047410E"/>
    <w:rsid w:val="00474695"/>
    <w:rsid w:val="00475319"/>
    <w:rsid w:val="00476E44"/>
    <w:rsid w:val="00477108"/>
    <w:rsid w:val="00477715"/>
    <w:rsid w:val="00480073"/>
    <w:rsid w:val="00480517"/>
    <w:rsid w:val="004809BB"/>
    <w:rsid w:val="00480A37"/>
    <w:rsid w:val="004815D1"/>
    <w:rsid w:val="00481A1F"/>
    <w:rsid w:val="00481FDB"/>
    <w:rsid w:val="004827BB"/>
    <w:rsid w:val="004828C3"/>
    <w:rsid w:val="00482A25"/>
    <w:rsid w:val="00483659"/>
    <w:rsid w:val="00483FB8"/>
    <w:rsid w:val="004848AA"/>
    <w:rsid w:val="00484F02"/>
    <w:rsid w:val="00485365"/>
    <w:rsid w:val="00485B87"/>
    <w:rsid w:val="00486326"/>
    <w:rsid w:val="004871FF"/>
    <w:rsid w:val="00487217"/>
    <w:rsid w:val="004904C6"/>
    <w:rsid w:val="004906B3"/>
    <w:rsid w:val="0049083B"/>
    <w:rsid w:val="00490BB5"/>
    <w:rsid w:val="00490D11"/>
    <w:rsid w:val="00490EAF"/>
    <w:rsid w:val="00492AA3"/>
    <w:rsid w:val="00492ED6"/>
    <w:rsid w:val="0049470D"/>
    <w:rsid w:val="00495321"/>
    <w:rsid w:val="00495585"/>
    <w:rsid w:val="004955DF"/>
    <w:rsid w:val="0049567B"/>
    <w:rsid w:val="00495D34"/>
    <w:rsid w:val="00496D12"/>
    <w:rsid w:val="00497069"/>
    <w:rsid w:val="004970B1"/>
    <w:rsid w:val="004971E0"/>
    <w:rsid w:val="00497395"/>
    <w:rsid w:val="00497E54"/>
    <w:rsid w:val="00497E81"/>
    <w:rsid w:val="004A06CD"/>
    <w:rsid w:val="004A1ABE"/>
    <w:rsid w:val="004A32F3"/>
    <w:rsid w:val="004A3676"/>
    <w:rsid w:val="004A3719"/>
    <w:rsid w:val="004A38A3"/>
    <w:rsid w:val="004A411A"/>
    <w:rsid w:val="004A4219"/>
    <w:rsid w:val="004A4A03"/>
    <w:rsid w:val="004A5268"/>
    <w:rsid w:val="004A559C"/>
    <w:rsid w:val="004A5707"/>
    <w:rsid w:val="004A5B23"/>
    <w:rsid w:val="004A632C"/>
    <w:rsid w:val="004A67C6"/>
    <w:rsid w:val="004B0BBE"/>
    <w:rsid w:val="004B12A3"/>
    <w:rsid w:val="004B1728"/>
    <w:rsid w:val="004B1956"/>
    <w:rsid w:val="004B239C"/>
    <w:rsid w:val="004B2526"/>
    <w:rsid w:val="004B2BFB"/>
    <w:rsid w:val="004B322C"/>
    <w:rsid w:val="004B336A"/>
    <w:rsid w:val="004B3404"/>
    <w:rsid w:val="004B3A3D"/>
    <w:rsid w:val="004B3A42"/>
    <w:rsid w:val="004B43FC"/>
    <w:rsid w:val="004B5192"/>
    <w:rsid w:val="004B546A"/>
    <w:rsid w:val="004B59F5"/>
    <w:rsid w:val="004B5DAC"/>
    <w:rsid w:val="004B63D2"/>
    <w:rsid w:val="004B6407"/>
    <w:rsid w:val="004B645C"/>
    <w:rsid w:val="004B656A"/>
    <w:rsid w:val="004B6ED9"/>
    <w:rsid w:val="004B708C"/>
    <w:rsid w:val="004B7E59"/>
    <w:rsid w:val="004C088F"/>
    <w:rsid w:val="004C0E09"/>
    <w:rsid w:val="004C116C"/>
    <w:rsid w:val="004C1396"/>
    <w:rsid w:val="004C1828"/>
    <w:rsid w:val="004C25E7"/>
    <w:rsid w:val="004C2C24"/>
    <w:rsid w:val="004C3145"/>
    <w:rsid w:val="004C40E0"/>
    <w:rsid w:val="004C4153"/>
    <w:rsid w:val="004C4BAC"/>
    <w:rsid w:val="004C56A7"/>
    <w:rsid w:val="004C5DE2"/>
    <w:rsid w:val="004C64F3"/>
    <w:rsid w:val="004C64FC"/>
    <w:rsid w:val="004C67D0"/>
    <w:rsid w:val="004C6A03"/>
    <w:rsid w:val="004C7105"/>
    <w:rsid w:val="004C7241"/>
    <w:rsid w:val="004D0700"/>
    <w:rsid w:val="004D0AE5"/>
    <w:rsid w:val="004D0F83"/>
    <w:rsid w:val="004D1149"/>
    <w:rsid w:val="004D2157"/>
    <w:rsid w:val="004D3DA5"/>
    <w:rsid w:val="004D4AEA"/>
    <w:rsid w:val="004D55AC"/>
    <w:rsid w:val="004D601A"/>
    <w:rsid w:val="004D6BA2"/>
    <w:rsid w:val="004D745F"/>
    <w:rsid w:val="004D7CBA"/>
    <w:rsid w:val="004D7CD3"/>
    <w:rsid w:val="004D7FAF"/>
    <w:rsid w:val="004E0021"/>
    <w:rsid w:val="004E03C6"/>
    <w:rsid w:val="004E04E3"/>
    <w:rsid w:val="004E163F"/>
    <w:rsid w:val="004E1C55"/>
    <w:rsid w:val="004E242F"/>
    <w:rsid w:val="004E2D18"/>
    <w:rsid w:val="004E3791"/>
    <w:rsid w:val="004E3C24"/>
    <w:rsid w:val="004E3DD7"/>
    <w:rsid w:val="004E4947"/>
    <w:rsid w:val="004E4BCF"/>
    <w:rsid w:val="004E4C71"/>
    <w:rsid w:val="004E5656"/>
    <w:rsid w:val="004E5A46"/>
    <w:rsid w:val="004E6377"/>
    <w:rsid w:val="004E6787"/>
    <w:rsid w:val="004E67C2"/>
    <w:rsid w:val="004E6842"/>
    <w:rsid w:val="004E68C3"/>
    <w:rsid w:val="004F0C38"/>
    <w:rsid w:val="004F146D"/>
    <w:rsid w:val="004F17E9"/>
    <w:rsid w:val="004F2B8B"/>
    <w:rsid w:val="004F2D70"/>
    <w:rsid w:val="004F2E6A"/>
    <w:rsid w:val="004F30E7"/>
    <w:rsid w:val="004F3617"/>
    <w:rsid w:val="004F3DEA"/>
    <w:rsid w:val="004F4152"/>
    <w:rsid w:val="004F43A7"/>
    <w:rsid w:val="004F43F9"/>
    <w:rsid w:val="004F47A9"/>
    <w:rsid w:val="004F5673"/>
    <w:rsid w:val="004F5DFA"/>
    <w:rsid w:val="004F60D5"/>
    <w:rsid w:val="004F62D7"/>
    <w:rsid w:val="004F6499"/>
    <w:rsid w:val="004F6F6D"/>
    <w:rsid w:val="004F7710"/>
    <w:rsid w:val="004F7D8A"/>
    <w:rsid w:val="004F7FCF"/>
    <w:rsid w:val="0050084C"/>
    <w:rsid w:val="00500BE8"/>
    <w:rsid w:val="00500C83"/>
    <w:rsid w:val="00501175"/>
    <w:rsid w:val="00501A9A"/>
    <w:rsid w:val="00501B59"/>
    <w:rsid w:val="005023E5"/>
    <w:rsid w:val="00502B5D"/>
    <w:rsid w:val="0050335C"/>
    <w:rsid w:val="0050343A"/>
    <w:rsid w:val="0050432B"/>
    <w:rsid w:val="00504577"/>
    <w:rsid w:val="00504CA5"/>
    <w:rsid w:val="00504CA7"/>
    <w:rsid w:val="00505031"/>
    <w:rsid w:val="005056FF"/>
    <w:rsid w:val="00506644"/>
    <w:rsid w:val="005067BA"/>
    <w:rsid w:val="00507D38"/>
    <w:rsid w:val="00510208"/>
    <w:rsid w:val="00510262"/>
    <w:rsid w:val="0051050F"/>
    <w:rsid w:val="00510791"/>
    <w:rsid w:val="00510934"/>
    <w:rsid w:val="0051109A"/>
    <w:rsid w:val="00511454"/>
    <w:rsid w:val="005116EF"/>
    <w:rsid w:val="00512ECF"/>
    <w:rsid w:val="0051300B"/>
    <w:rsid w:val="00513E10"/>
    <w:rsid w:val="005141CF"/>
    <w:rsid w:val="00514724"/>
    <w:rsid w:val="0051498B"/>
    <w:rsid w:val="005149AB"/>
    <w:rsid w:val="0051570B"/>
    <w:rsid w:val="00515AE6"/>
    <w:rsid w:val="00515B81"/>
    <w:rsid w:val="00515C6D"/>
    <w:rsid w:val="00515FCD"/>
    <w:rsid w:val="00517007"/>
    <w:rsid w:val="00517480"/>
    <w:rsid w:val="0051755E"/>
    <w:rsid w:val="005178C4"/>
    <w:rsid w:val="00517924"/>
    <w:rsid w:val="00517E66"/>
    <w:rsid w:val="005202B6"/>
    <w:rsid w:val="00520E81"/>
    <w:rsid w:val="005218CA"/>
    <w:rsid w:val="005224E9"/>
    <w:rsid w:val="00522A2A"/>
    <w:rsid w:val="00522B19"/>
    <w:rsid w:val="005236DE"/>
    <w:rsid w:val="00523D72"/>
    <w:rsid w:val="00523DBA"/>
    <w:rsid w:val="00524107"/>
    <w:rsid w:val="00524805"/>
    <w:rsid w:val="005255C8"/>
    <w:rsid w:val="0052569F"/>
    <w:rsid w:val="00526D66"/>
    <w:rsid w:val="00527140"/>
    <w:rsid w:val="005274F0"/>
    <w:rsid w:val="00527D3F"/>
    <w:rsid w:val="005301D4"/>
    <w:rsid w:val="0053097B"/>
    <w:rsid w:val="00531273"/>
    <w:rsid w:val="005313AF"/>
    <w:rsid w:val="005314A8"/>
    <w:rsid w:val="005320A3"/>
    <w:rsid w:val="005323E7"/>
    <w:rsid w:val="0053282D"/>
    <w:rsid w:val="00532E9E"/>
    <w:rsid w:val="00533396"/>
    <w:rsid w:val="00533484"/>
    <w:rsid w:val="00534132"/>
    <w:rsid w:val="00534507"/>
    <w:rsid w:val="005345D8"/>
    <w:rsid w:val="00534B70"/>
    <w:rsid w:val="005352DA"/>
    <w:rsid w:val="005354D8"/>
    <w:rsid w:val="00535A50"/>
    <w:rsid w:val="00535BF6"/>
    <w:rsid w:val="005363B6"/>
    <w:rsid w:val="005364EB"/>
    <w:rsid w:val="00536E55"/>
    <w:rsid w:val="0053720A"/>
    <w:rsid w:val="005372C6"/>
    <w:rsid w:val="00537325"/>
    <w:rsid w:val="005373D3"/>
    <w:rsid w:val="005378A3"/>
    <w:rsid w:val="005406CD"/>
    <w:rsid w:val="00540A4A"/>
    <w:rsid w:val="00541081"/>
    <w:rsid w:val="00541325"/>
    <w:rsid w:val="00541E02"/>
    <w:rsid w:val="005428D3"/>
    <w:rsid w:val="00542CCD"/>
    <w:rsid w:val="00543281"/>
    <w:rsid w:val="00543D3A"/>
    <w:rsid w:val="005444B9"/>
    <w:rsid w:val="00544914"/>
    <w:rsid w:val="00544AF4"/>
    <w:rsid w:val="00544FE0"/>
    <w:rsid w:val="0054558A"/>
    <w:rsid w:val="0054651A"/>
    <w:rsid w:val="00546634"/>
    <w:rsid w:val="00546FFF"/>
    <w:rsid w:val="00550110"/>
    <w:rsid w:val="005508E5"/>
    <w:rsid w:val="00552327"/>
    <w:rsid w:val="00552874"/>
    <w:rsid w:val="00553516"/>
    <w:rsid w:val="00553F14"/>
    <w:rsid w:val="00554280"/>
    <w:rsid w:val="00554326"/>
    <w:rsid w:val="00554814"/>
    <w:rsid w:val="00554A37"/>
    <w:rsid w:val="00554CD0"/>
    <w:rsid w:val="005550BB"/>
    <w:rsid w:val="0055529A"/>
    <w:rsid w:val="00555C22"/>
    <w:rsid w:val="00557548"/>
    <w:rsid w:val="00557AF5"/>
    <w:rsid w:val="005600BB"/>
    <w:rsid w:val="005611A5"/>
    <w:rsid w:val="005617B4"/>
    <w:rsid w:val="0056185C"/>
    <w:rsid w:val="00561F76"/>
    <w:rsid w:val="00562C4E"/>
    <w:rsid w:val="00563D5A"/>
    <w:rsid w:val="00563E7B"/>
    <w:rsid w:val="005644E9"/>
    <w:rsid w:val="0056467D"/>
    <w:rsid w:val="005650AB"/>
    <w:rsid w:val="005655DC"/>
    <w:rsid w:val="00565629"/>
    <w:rsid w:val="005657E0"/>
    <w:rsid w:val="00565B5E"/>
    <w:rsid w:val="00565E39"/>
    <w:rsid w:val="0056614C"/>
    <w:rsid w:val="00566377"/>
    <w:rsid w:val="0056651D"/>
    <w:rsid w:val="0056671B"/>
    <w:rsid w:val="00567F0B"/>
    <w:rsid w:val="00570C76"/>
    <w:rsid w:val="00572342"/>
    <w:rsid w:val="00573223"/>
    <w:rsid w:val="00573BDB"/>
    <w:rsid w:val="00573F2A"/>
    <w:rsid w:val="00574508"/>
    <w:rsid w:val="00574C12"/>
    <w:rsid w:val="00575111"/>
    <w:rsid w:val="00575BD0"/>
    <w:rsid w:val="00575F4A"/>
    <w:rsid w:val="00576DC8"/>
    <w:rsid w:val="00577631"/>
    <w:rsid w:val="00577910"/>
    <w:rsid w:val="005804C0"/>
    <w:rsid w:val="00580C1E"/>
    <w:rsid w:val="005817BD"/>
    <w:rsid w:val="00581945"/>
    <w:rsid w:val="00582531"/>
    <w:rsid w:val="00582BE6"/>
    <w:rsid w:val="00582CCC"/>
    <w:rsid w:val="005831AB"/>
    <w:rsid w:val="005834A0"/>
    <w:rsid w:val="005837E0"/>
    <w:rsid w:val="00583FBE"/>
    <w:rsid w:val="00584068"/>
    <w:rsid w:val="00584800"/>
    <w:rsid w:val="00584A66"/>
    <w:rsid w:val="00584F49"/>
    <w:rsid w:val="005850D2"/>
    <w:rsid w:val="005857C9"/>
    <w:rsid w:val="00586019"/>
    <w:rsid w:val="00586377"/>
    <w:rsid w:val="00586B9F"/>
    <w:rsid w:val="005873B7"/>
    <w:rsid w:val="00587C43"/>
    <w:rsid w:val="0059048B"/>
    <w:rsid w:val="00590753"/>
    <w:rsid w:val="00591A17"/>
    <w:rsid w:val="00591C54"/>
    <w:rsid w:val="00591DCD"/>
    <w:rsid w:val="005937B0"/>
    <w:rsid w:val="00593AC1"/>
    <w:rsid w:val="00593BCE"/>
    <w:rsid w:val="00594520"/>
    <w:rsid w:val="005953C1"/>
    <w:rsid w:val="00595669"/>
    <w:rsid w:val="00595876"/>
    <w:rsid w:val="005959B6"/>
    <w:rsid w:val="00595D2B"/>
    <w:rsid w:val="0059667E"/>
    <w:rsid w:val="00596680"/>
    <w:rsid w:val="00596824"/>
    <w:rsid w:val="00596CBD"/>
    <w:rsid w:val="00596F4F"/>
    <w:rsid w:val="005977E4"/>
    <w:rsid w:val="00597977"/>
    <w:rsid w:val="00597E62"/>
    <w:rsid w:val="005A040A"/>
    <w:rsid w:val="005A102E"/>
    <w:rsid w:val="005A15F5"/>
    <w:rsid w:val="005A208C"/>
    <w:rsid w:val="005A22E2"/>
    <w:rsid w:val="005A2410"/>
    <w:rsid w:val="005A28F9"/>
    <w:rsid w:val="005A2A59"/>
    <w:rsid w:val="005A2BCD"/>
    <w:rsid w:val="005A2FA4"/>
    <w:rsid w:val="005A312C"/>
    <w:rsid w:val="005A43B0"/>
    <w:rsid w:val="005A5315"/>
    <w:rsid w:val="005A536B"/>
    <w:rsid w:val="005A545F"/>
    <w:rsid w:val="005A576E"/>
    <w:rsid w:val="005A5BD0"/>
    <w:rsid w:val="005A5CC9"/>
    <w:rsid w:val="005A5D5A"/>
    <w:rsid w:val="005A6252"/>
    <w:rsid w:val="005A626E"/>
    <w:rsid w:val="005A6AAF"/>
    <w:rsid w:val="005A7634"/>
    <w:rsid w:val="005B00B7"/>
    <w:rsid w:val="005B0584"/>
    <w:rsid w:val="005B13CF"/>
    <w:rsid w:val="005B1CB7"/>
    <w:rsid w:val="005B28C7"/>
    <w:rsid w:val="005B2EA9"/>
    <w:rsid w:val="005B2EDC"/>
    <w:rsid w:val="005B3808"/>
    <w:rsid w:val="005B3AA0"/>
    <w:rsid w:val="005B3BBC"/>
    <w:rsid w:val="005B45E9"/>
    <w:rsid w:val="005B4B57"/>
    <w:rsid w:val="005B4F66"/>
    <w:rsid w:val="005B52E8"/>
    <w:rsid w:val="005B69E9"/>
    <w:rsid w:val="005B6ADB"/>
    <w:rsid w:val="005B6F83"/>
    <w:rsid w:val="005B7571"/>
    <w:rsid w:val="005B7664"/>
    <w:rsid w:val="005C0183"/>
    <w:rsid w:val="005C06E8"/>
    <w:rsid w:val="005C0841"/>
    <w:rsid w:val="005C1304"/>
    <w:rsid w:val="005C1FB2"/>
    <w:rsid w:val="005C215C"/>
    <w:rsid w:val="005C22D3"/>
    <w:rsid w:val="005C2FC1"/>
    <w:rsid w:val="005C31B8"/>
    <w:rsid w:val="005C3244"/>
    <w:rsid w:val="005C3E76"/>
    <w:rsid w:val="005C4FE5"/>
    <w:rsid w:val="005C5135"/>
    <w:rsid w:val="005C5624"/>
    <w:rsid w:val="005C5723"/>
    <w:rsid w:val="005C5FC0"/>
    <w:rsid w:val="005C60E7"/>
    <w:rsid w:val="005C6BCF"/>
    <w:rsid w:val="005C6D9D"/>
    <w:rsid w:val="005C6DBB"/>
    <w:rsid w:val="005C73FC"/>
    <w:rsid w:val="005C76AC"/>
    <w:rsid w:val="005C7756"/>
    <w:rsid w:val="005C78AA"/>
    <w:rsid w:val="005C7AA7"/>
    <w:rsid w:val="005D00C7"/>
    <w:rsid w:val="005D0DB8"/>
    <w:rsid w:val="005D1792"/>
    <w:rsid w:val="005D1ADA"/>
    <w:rsid w:val="005D2CF8"/>
    <w:rsid w:val="005D3028"/>
    <w:rsid w:val="005D3209"/>
    <w:rsid w:val="005D3C79"/>
    <w:rsid w:val="005D45DD"/>
    <w:rsid w:val="005D4E92"/>
    <w:rsid w:val="005D4F7E"/>
    <w:rsid w:val="005D6DD4"/>
    <w:rsid w:val="005D796D"/>
    <w:rsid w:val="005D7F6D"/>
    <w:rsid w:val="005E0122"/>
    <w:rsid w:val="005E083E"/>
    <w:rsid w:val="005E0DBF"/>
    <w:rsid w:val="005E1430"/>
    <w:rsid w:val="005E14E6"/>
    <w:rsid w:val="005E157D"/>
    <w:rsid w:val="005E1DFE"/>
    <w:rsid w:val="005E1F35"/>
    <w:rsid w:val="005E20D5"/>
    <w:rsid w:val="005E27FF"/>
    <w:rsid w:val="005E2D12"/>
    <w:rsid w:val="005E2E16"/>
    <w:rsid w:val="005E34FB"/>
    <w:rsid w:val="005E3895"/>
    <w:rsid w:val="005E38BC"/>
    <w:rsid w:val="005E4356"/>
    <w:rsid w:val="005E45DA"/>
    <w:rsid w:val="005E4F46"/>
    <w:rsid w:val="005E5EDE"/>
    <w:rsid w:val="005E5F6A"/>
    <w:rsid w:val="005E60F1"/>
    <w:rsid w:val="005E687F"/>
    <w:rsid w:val="005E7FE0"/>
    <w:rsid w:val="005F0752"/>
    <w:rsid w:val="005F0952"/>
    <w:rsid w:val="005F14B2"/>
    <w:rsid w:val="005F256E"/>
    <w:rsid w:val="005F26E1"/>
    <w:rsid w:val="005F354F"/>
    <w:rsid w:val="005F3EEA"/>
    <w:rsid w:val="005F49D2"/>
    <w:rsid w:val="005F4BE9"/>
    <w:rsid w:val="005F4EF0"/>
    <w:rsid w:val="005F58AA"/>
    <w:rsid w:val="005F5F11"/>
    <w:rsid w:val="005F67D2"/>
    <w:rsid w:val="005F69C5"/>
    <w:rsid w:val="005F76B0"/>
    <w:rsid w:val="005F7DEF"/>
    <w:rsid w:val="00600674"/>
    <w:rsid w:val="0060075F"/>
    <w:rsid w:val="006019CC"/>
    <w:rsid w:val="00601FD7"/>
    <w:rsid w:val="00602119"/>
    <w:rsid w:val="00602660"/>
    <w:rsid w:val="006026AD"/>
    <w:rsid w:val="0060274C"/>
    <w:rsid w:val="006028F5"/>
    <w:rsid w:val="00602F73"/>
    <w:rsid w:val="00603196"/>
    <w:rsid w:val="0060350A"/>
    <w:rsid w:val="006039B8"/>
    <w:rsid w:val="00604798"/>
    <w:rsid w:val="006048B7"/>
    <w:rsid w:val="00604C7B"/>
    <w:rsid w:val="00604E18"/>
    <w:rsid w:val="00605533"/>
    <w:rsid w:val="00605575"/>
    <w:rsid w:val="00605AFD"/>
    <w:rsid w:val="00606D00"/>
    <w:rsid w:val="00606F69"/>
    <w:rsid w:val="006070F1"/>
    <w:rsid w:val="00607879"/>
    <w:rsid w:val="00607B1A"/>
    <w:rsid w:val="00610B13"/>
    <w:rsid w:val="006113F6"/>
    <w:rsid w:val="00611C90"/>
    <w:rsid w:val="00611CF0"/>
    <w:rsid w:val="0061230F"/>
    <w:rsid w:val="006134A9"/>
    <w:rsid w:val="00613559"/>
    <w:rsid w:val="00613677"/>
    <w:rsid w:val="006141F8"/>
    <w:rsid w:val="00614C5D"/>
    <w:rsid w:val="00614F3A"/>
    <w:rsid w:val="00615D78"/>
    <w:rsid w:val="00616BB9"/>
    <w:rsid w:val="00616DDE"/>
    <w:rsid w:val="006173F7"/>
    <w:rsid w:val="00617523"/>
    <w:rsid w:val="006175F3"/>
    <w:rsid w:val="006179B4"/>
    <w:rsid w:val="00617DF4"/>
    <w:rsid w:val="00620989"/>
    <w:rsid w:val="00620F98"/>
    <w:rsid w:val="00621135"/>
    <w:rsid w:val="006217A9"/>
    <w:rsid w:val="00622F96"/>
    <w:rsid w:val="00622FF9"/>
    <w:rsid w:val="00623D54"/>
    <w:rsid w:val="0062478F"/>
    <w:rsid w:val="006249D6"/>
    <w:rsid w:val="006250DE"/>
    <w:rsid w:val="00625EF9"/>
    <w:rsid w:val="00626096"/>
    <w:rsid w:val="00626688"/>
    <w:rsid w:val="006269D1"/>
    <w:rsid w:val="00626E34"/>
    <w:rsid w:val="00627F99"/>
    <w:rsid w:val="00630BC5"/>
    <w:rsid w:val="00630DD5"/>
    <w:rsid w:val="00631521"/>
    <w:rsid w:val="006322D3"/>
    <w:rsid w:val="00632B4E"/>
    <w:rsid w:val="0063348B"/>
    <w:rsid w:val="006344D9"/>
    <w:rsid w:val="00634508"/>
    <w:rsid w:val="00634E64"/>
    <w:rsid w:val="00635187"/>
    <w:rsid w:val="006352BD"/>
    <w:rsid w:val="006353F2"/>
    <w:rsid w:val="00636709"/>
    <w:rsid w:val="00636A9A"/>
    <w:rsid w:val="0064038E"/>
    <w:rsid w:val="00640AFF"/>
    <w:rsid w:val="00640CFC"/>
    <w:rsid w:val="00641584"/>
    <w:rsid w:val="0064167D"/>
    <w:rsid w:val="00641784"/>
    <w:rsid w:val="00641790"/>
    <w:rsid w:val="00641AB7"/>
    <w:rsid w:val="00641D39"/>
    <w:rsid w:val="00641F57"/>
    <w:rsid w:val="00642CDE"/>
    <w:rsid w:val="0064300F"/>
    <w:rsid w:val="00643287"/>
    <w:rsid w:val="006433FE"/>
    <w:rsid w:val="006434F3"/>
    <w:rsid w:val="006435FE"/>
    <w:rsid w:val="00643B82"/>
    <w:rsid w:val="00644A74"/>
    <w:rsid w:val="00644B56"/>
    <w:rsid w:val="0064671D"/>
    <w:rsid w:val="0064695A"/>
    <w:rsid w:val="006469D3"/>
    <w:rsid w:val="00646F68"/>
    <w:rsid w:val="006470E9"/>
    <w:rsid w:val="00647260"/>
    <w:rsid w:val="006478A5"/>
    <w:rsid w:val="00647D44"/>
    <w:rsid w:val="006509D7"/>
    <w:rsid w:val="00650F79"/>
    <w:rsid w:val="006517A3"/>
    <w:rsid w:val="006517C1"/>
    <w:rsid w:val="00651997"/>
    <w:rsid w:val="00651E40"/>
    <w:rsid w:val="00653A98"/>
    <w:rsid w:val="00654124"/>
    <w:rsid w:val="0065596D"/>
    <w:rsid w:val="0065598A"/>
    <w:rsid w:val="00655D03"/>
    <w:rsid w:val="00656C2C"/>
    <w:rsid w:val="00656D85"/>
    <w:rsid w:val="00656E7D"/>
    <w:rsid w:val="00660034"/>
    <w:rsid w:val="00660119"/>
    <w:rsid w:val="00660CBB"/>
    <w:rsid w:val="00660DF9"/>
    <w:rsid w:val="00660F78"/>
    <w:rsid w:val="006611EB"/>
    <w:rsid w:val="00661975"/>
    <w:rsid w:val="00661C7E"/>
    <w:rsid w:val="00661E88"/>
    <w:rsid w:val="00662074"/>
    <w:rsid w:val="00662EB7"/>
    <w:rsid w:val="006633D8"/>
    <w:rsid w:val="006635BA"/>
    <w:rsid w:val="0066366A"/>
    <w:rsid w:val="0066374C"/>
    <w:rsid w:val="0066389E"/>
    <w:rsid w:val="00663F41"/>
    <w:rsid w:val="006647DC"/>
    <w:rsid w:val="00665010"/>
    <w:rsid w:val="006651E1"/>
    <w:rsid w:val="00665A72"/>
    <w:rsid w:val="00665F30"/>
    <w:rsid w:val="00665FE4"/>
    <w:rsid w:val="0066624E"/>
    <w:rsid w:val="00666432"/>
    <w:rsid w:val="006664DB"/>
    <w:rsid w:val="006665DD"/>
    <w:rsid w:val="006672F1"/>
    <w:rsid w:val="006676C6"/>
    <w:rsid w:val="00670129"/>
    <w:rsid w:val="0067059A"/>
    <w:rsid w:val="00670D7D"/>
    <w:rsid w:val="0067130D"/>
    <w:rsid w:val="006716E5"/>
    <w:rsid w:val="006721DE"/>
    <w:rsid w:val="006721E6"/>
    <w:rsid w:val="00672242"/>
    <w:rsid w:val="00672824"/>
    <w:rsid w:val="006733B4"/>
    <w:rsid w:val="00673786"/>
    <w:rsid w:val="00673ED3"/>
    <w:rsid w:val="00673F35"/>
    <w:rsid w:val="00673F94"/>
    <w:rsid w:val="0067472D"/>
    <w:rsid w:val="00674846"/>
    <w:rsid w:val="00675011"/>
    <w:rsid w:val="00675CB3"/>
    <w:rsid w:val="006760D4"/>
    <w:rsid w:val="00676ABB"/>
    <w:rsid w:val="00676F81"/>
    <w:rsid w:val="00677938"/>
    <w:rsid w:val="00677ACC"/>
    <w:rsid w:val="00677DBE"/>
    <w:rsid w:val="006800D1"/>
    <w:rsid w:val="00680774"/>
    <w:rsid w:val="006807DF"/>
    <w:rsid w:val="0068098C"/>
    <w:rsid w:val="00680C13"/>
    <w:rsid w:val="00681F11"/>
    <w:rsid w:val="00682440"/>
    <w:rsid w:val="00683A61"/>
    <w:rsid w:val="00683ABF"/>
    <w:rsid w:val="00683CA6"/>
    <w:rsid w:val="00683FBA"/>
    <w:rsid w:val="00684494"/>
    <w:rsid w:val="006844FB"/>
    <w:rsid w:val="0068469C"/>
    <w:rsid w:val="006849B4"/>
    <w:rsid w:val="006849CE"/>
    <w:rsid w:val="006854B3"/>
    <w:rsid w:val="00685A14"/>
    <w:rsid w:val="00685AB8"/>
    <w:rsid w:val="00686028"/>
    <w:rsid w:val="0068609E"/>
    <w:rsid w:val="00686962"/>
    <w:rsid w:val="00686B78"/>
    <w:rsid w:val="00687867"/>
    <w:rsid w:val="00687973"/>
    <w:rsid w:val="00687A81"/>
    <w:rsid w:val="00687E2B"/>
    <w:rsid w:val="006907B3"/>
    <w:rsid w:val="00691385"/>
    <w:rsid w:val="0069139A"/>
    <w:rsid w:val="006919F0"/>
    <w:rsid w:val="00692133"/>
    <w:rsid w:val="0069242C"/>
    <w:rsid w:val="00692A89"/>
    <w:rsid w:val="00692B89"/>
    <w:rsid w:val="00694233"/>
    <w:rsid w:val="00694724"/>
    <w:rsid w:val="006949DC"/>
    <w:rsid w:val="00695225"/>
    <w:rsid w:val="00695294"/>
    <w:rsid w:val="00696430"/>
    <w:rsid w:val="006966D2"/>
    <w:rsid w:val="0069683F"/>
    <w:rsid w:val="00696B8C"/>
    <w:rsid w:val="00696CC1"/>
    <w:rsid w:val="00697143"/>
    <w:rsid w:val="00697A87"/>
    <w:rsid w:val="00697CF1"/>
    <w:rsid w:val="00697FA3"/>
    <w:rsid w:val="006A0079"/>
    <w:rsid w:val="006A060C"/>
    <w:rsid w:val="006A0C69"/>
    <w:rsid w:val="006A0E9C"/>
    <w:rsid w:val="006A16C2"/>
    <w:rsid w:val="006A1963"/>
    <w:rsid w:val="006A2533"/>
    <w:rsid w:val="006A2B64"/>
    <w:rsid w:val="006A2F37"/>
    <w:rsid w:val="006A3772"/>
    <w:rsid w:val="006A47C2"/>
    <w:rsid w:val="006A4982"/>
    <w:rsid w:val="006A5050"/>
    <w:rsid w:val="006A600F"/>
    <w:rsid w:val="006A62A8"/>
    <w:rsid w:val="006A6689"/>
    <w:rsid w:val="006A6935"/>
    <w:rsid w:val="006A6C1B"/>
    <w:rsid w:val="006A6E0A"/>
    <w:rsid w:val="006A7014"/>
    <w:rsid w:val="006A7142"/>
    <w:rsid w:val="006A72E2"/>
    <w:rsid w:val="006A755B"/>
    <w:rsid w:val="006A7A42"/>
    <w:rsid w:val="006A7BDD"/>
    <w:rsid w:val="006A7F5E"/>
    <w:rsid w:val="006B15D2"/>
    <w:rsid w:val="006B1D83"/>
    <w:rsid w:val="006B2530"/>
    <w:rsid w:val="006B2E73"/>
    <w:rsid w:val="006B3CB1"/>
    <w:rsid w:val="006B40BA"/>
    <w:rsid w:val="006B42EF"/>
    <w:rsid w:val="006B4482"/>
    <w:rsid w:val="006B44EE"/>
    <w:rsid w:val="006B5285"/>
    <w:rsid w:val="006B5904"/>
    <w:rsid w:val="006B63EE"/>
    <w:rsid w:val="006B6CCF"/>
    <w:rsid w:val="006C00F6"/>
    <w:rsid w:val="006C16E2"/>
    <w:rsid w:val="006C3393"/>
    <w:rsid w:val="006C3721"/>
    <w:rsid w:val="006C379F"/>
    <w:rsid w:val="006C42FB"/>
    <w:rsid w:val="006C4BA9"/>
    <w:rsid w:val="006C4E18"/>
    <w:rsid w:val="006C52C8"/>
    <w:rsid w:val="006C54CB"/>
    <w:rsid w:val="006C583F"/>
    <w:rsid w:val="006C5C55"/>
    <w:rsid w:val="006C5E7A"/>
    <w:rsid w:val="006C609A"/>
    <w:rsid w:val="006C633C"/>
    <w:rsid w:val="006C647F"/>
    <w:rsid w:val="006C64A5"/>
    <w:rsid w:val="006C65DE"/>
    <w:rsid w:val="006C6713"/>
    <w:rsid w:val="006C7114"/>
    <w:rsid w:val="006C7131"/>
    <w:rsid w:val="006C71CA"/>
    <w:rsid w:val="006C73F6"/>
    <w:rsid w:val="006C7998"/>
    <w:rsid w:val="006C7B07"/>
    <w:rsid w:val="006C7BBD"/>
    <w:rsid w:val="006C7EAC"/>
    <w:rsid w:val="006D02E4"/>
    <w:rsid w:val="006D0691"/>
    <w:rsid w:val="006D0725"/>
    <w:rsid w:val="006D09B4"/>
    <w:rsid w:val="006D0C1C"/>
    <w:rsid w:val="006D1A26"/>
    <w:rsid w:val="006D1BA4"/>
    <w:rsid w:val="006D1BCC"/>
    <w:rsid w:val="006D20FB"/>
    <w:rsid w:val="006D289A"/>
    <w:rsid w:val="006D2CB7"/>
    <w:rsid w:val="006D2EC6"/>
    <w:rsid w:val="006D45FB"/>
    <w:rsid w:val="006D47D1"/>
    <w:rsid w:val="006D4CC9"/>
    <w:rsid w:val="006D506F"/>
    <w:rsid w:val="006D5632"/>
    <w:rsid w:val="006D569A"/>
    <w:rsid w:val="006D6054"/>
    <w:rsid w:val="006E0BF2"/>
    <w:rsid w:val="006E17D4"/>
    <w:rsid w:val="006E188A"/>
    <w:rsid w:val="006E26F8"/>
    <w:rsid w:val="006E2986"/>
    <w:rsid w:val="006E31DD"/>
    <w:rsid w:val="006E337A"/>
    <w:rsid w:val="006E39DE"/>
    <w:rsid w:val="006E3CEC"/>
    <w:rsid w:val="006E3D55"/>
    <w:rsid w:val="006E472D"/>
    <w:rsid w:val="006E59DE"/>
    <w:rsid w:val="006E6742"/>
    <w:rsid w:val="006E7A02"/>
    <w:rsid w:val="006F0A6B"/>
    <w:rsid w:val="006F0AA4"/>
    <w:rsid w:val="006F2A39"/>
    <w:rsid w:val="006F3AD2"/>
    <w:rsid w:val="006F3F98"/>
    <w:rsid w:val="006F3FA9"/>
    <w:rsid w:val="006F41C5"/>
    <w:rsid w:val="006F4E0B"/>
    <w:rsid w:val="006F51F5"/>
    <w:rsid w:val="006F7542"/>
    <w:rsid w:val="006F7DCF"/>
    <w:rsid w:val="00700060"/>
    <w:rsid w:val="00700129"/>
    <w:rsid w:val="00701578"/>
    <w:rsid w:val="00701B3C"/>
    <w:rsid w:val="00701D7E"/>
    <w:rsid w:val="00702022"/>
    <w:rsid w:val="007020C4"/>
    <w:rsid w:val="0070239E"/>
    <w:rsid w:val="00703167"/>
    <w:rsid w:val="007033CD"/>
    <w:rsid w:val="00703427"/>
    <w:rsid w:val="0070343E"/>
    <w:rsid w:val="007036DA"/>
    <w:rsid w:val="00704BE2"/>
    <w:rsid w:val="00704E92"/>
    <w:rsid w:val="00705AFD"/>
    <w:rsid w:val="00706076"/>
    <w:rsid w:val="00706507"/>
    <w:rsid w:val="00707FFB"/>
    <w:rsid w:val="00710571"/>
    <w:rsid w:val="0071075E"/>
    <w:rsid w:val="00710C82"/>
    <w:rsid w:val="007122A0"/>
    <w:rsid w:val="00712FE1"/>
    <w:rsid w:val="007131B1"/>
    <w:rsid w:val="0071353E"/>
    <w:rsid w:val="007136E4"/>
    <w:rsid w:val="0071483A"/>
    <w:rsid w:val="007150E7"/>
    <w:rsid w:val="00715104"/>
    <w:rsid w:val="0071547D"/>
    <w:rsid w:val="007155DB"/>
    <w:rsid w:val="007158FB"/>
    <w:rsid w:val="00715FC7"/>
    <w:rsid w:val="007160B0"/>
    <w:rsid w:val="007160D7"/>
    <w:rsid w:val="00716CCF"/>
    <w:rsid w:val="0071706A"/>
    <w:rsid w:val="007175B5"/>
    <w:rsid w:val="00717945"/>
    <w:rsid w:val="0072049A"/>
    <w:rsid w:val="00720672"/>
    <w:rsid w:val="00720696"/>
    <w:rsid w:val="007208A2"/>
    <w:rsid w:val="00720B60"/>
    <w:rsid w:val="00720EE9"/>
    <w:rsid w:val="00720F04"/>
    <w:rsid w:val="0072111A"/>
    <w:rsid w:val="0072119D"/>
    <w:rsid w:val="007215C2"/>
    <w:rsid w:val="0072160B"/>
    <w:rsid w:val="00721ADF"/>
    <w:rsid w:val="00721C55"/>
    <w:rsid w:val="007222C6"/>
    <w:rsid w:val="00722383"/>
    <w:rsid w:val="00722FA4"/>
    <w:rsid w:val="00723150"/>
    <w:rsid w:val="00723F52"/>
    <w:rsid w:val="00724424"/>
    <w:rsid w:val="0072553B"/>
    <w:rsid w:val="0072555A"/>
    <w:rsid w:val="0072555F"/>
    <w:rsid w:val="0072573B"/>
    <w:rsid w:val="0072644E"/>
    <w:rsid w:val="00726F62"/>
    <w:rsid w:val="00727323"/>
    <w:rsid w:val="007273C3"/>
    <w:rsid w:val="0072755D"/>
    <w:rsid w:val="00730D7E"/>
    <w:rsid w:val="00731628"/>
    <w:rsid w:val="0073173A"/>
    <w:rsid w:val="007321EE"/>
    <w:rsid w:val="00733023"/>
    <w:rsid w:val="00734344"/>
    <w:rsid w:val="007345CE"/>
    <w:rsid w:val="00734A3A"/>
    <w:rsid w:val="007357BC"/>
    <w:rsid w:val="007363F3"/>
    <w:rsid w:val="00736686"/>
    <w:rsid w:val="00736928"/>
    <w:rsid w:val="007369C9"/>
    <w:rsid w:val="007369DE"/>
    <w:rsid w:val="007375AF"/>
    <w:rsid w:val="007376F2"/>
    <w:rsid w:val="00740427"/>
    <w:rsid w:val="007407F4"/>
    <w:rsid w:val="00740FB2"/>
    <w:rsid w:val="0074255A"/>
    <w:rsid w:val="007425E3"/>
    <w:rsid w:val="007425F6"/>
    <w:rsid w:val="00743FFC"/>
    <w:rsid w:val="0074422F"/>
    <w:rsid w:val="0074459B"/>
    <w:rsid w:val="007448D1"/>
    <w:rsid w:val="00745137"/>
    <w:rsid w:val="0074613C"/>
    <w:rsid w:val="007464D4"/>
    <w:rsid w:val="007466D2"/>
    <w:rsid w:val="00746C6B"/>
    <w:rsid w:val="00747985"/>
    <w:rsid w:val="007502E7"/>
    <w:rsid w:val="007508D4"/>
    <w:rsid w:val="00750A1A"/>
    <w:rsid w:val="00750C05"/>
    <w:rsid w:val="00750F16"/>
    <w:rsid w:val="00751610"/>
    <w:rsid w:val="00751E8F"/>
    <w:rsid w:val="00752480"/>
    <w:rsid w:val="00752F30"/>
    <w:rsid w:val="0075340F"/>
    <w:rsid w:val="00753C45"/>
    <w:rsid w:val="00753E5A"/>
    <w:rsid w:val="00753FD6"/>
    <w:rsid w:val="007541E3"/>
    <w:rsid w:val="00755D01"/>
    <w:rsid w:val="007560D5"/>
    <w:rsid w:val="007571B9"/>
    <w:rsid w:val="00757307"/>
    <w:rsid w:val="00757806"/>
    <w:rsid w:val="00757B49"/>
    <w:rsid w:val="00760785"/>
    <w:rsid w:val="00760BF7"/>
    <w:rsid w:val="00760FBE"/>
    <w:rsid w:val="007618A3"/>
    <w:rsid w:val="00762229"/>
    <w:rsid w:val="007625D3"/>
    <w:rsid w:val="00762798"/>
    <w:rsid w:val="00762E3B"/>
    <w:rsid w:val="007632E2"/>
    <w:rsid w:val="0076364F"/>
    <w:rsid w:val="00763A29"/>
    <w:rsid w:val="007644A3"/>
    <w:rsid w:val="00764F45"/>
    <w:rsid w:val="00764FDA"/>
    <w:rsid w:val="00765BD2"/>
    <w:rsid w:val="00765D56"/>
    <w:rsid w:val="007662EB"/>
    <w:rsid w:val="0076636C"/>
    <w:rsid w:val="0076652F"/>
    <w:rsid w:val="00766E31"/>
    <w:rsid w:val="007671FB"/>
    <w:rsid w:val="0076748B"/>
    <w:rsid w:val="007674B2"/>
    <w:rsid w:val="007677BE"/>
    <w:rsid w:val="00767815"/>
    <w:rsid w:val="00767E27"/>
    <w:rsid w:val="007714C0"/>
    <w:rsid w:val="007715FD"/>
    <w:rsid w:val="00771EE9"/>
    <w:rsid w:val="00772407"/>
    <w:rsid w:val="00772DC7"/>
    <w:rsid w:val="007730C6"/>
    <w:rsid w:val="00773285"/>
    <w:rsid w:val="00773370"/>
    <w:rsid w:val="0077358A"/>
    <w:rsid w:val="0077384B"/>
    <w:rsid w:val="00774127"/>
    <w:rsid w:val="007741E6"/>
    <w:rsid w:val="0077436C"/>
    <w:rsid w:val="007743E7"/>
    <w:rsid w:val="00774764"/>
    <w:rsid w:val="00774BBF"/>
    <w:rsid w:val="00774D2E"/>
    <w:rsid w:val="00774E75"/>
    <w:rsid w:val="0077571E"/>
    <w:rsid w:val="00775E4D"/>
    <w:rsid w:val="00775F66"/>
    <w:rsid w:val="0077643F"/>
    <w:rsid w:val="00776734"/>
    <w:rsid w:val="00776F4C"/>
    <w:rsid w:val="007773FF"/>
    <w:rsid w:val="007775BA"/>
    <w:rsid w:val="00777689"/>
    <w:rsid w:val="007807C1"/>
    <w:rsid w:val="00780D05"/>
    <w:rsid w:val="00780EB5"/>
    <w:rsid w:val="00780F91"/>
    <w:rsid w:val="0078153F"/>
    <w:rsid w:val="0078197C"/>
    <w:rsid w:val="0078267D"/>
    <w:rsid w:val="00782825"/>
    <w:rsid w:val="00782D76"/>
    <w:rsid w:val="00782E6A"/>
    <w:rsid w:val="00783208"/>
    <w:rsid w:val="00783457"/>
    <w:rsid w:val="00783821"/>
    <w:rsid w:val="007840A8"/>
    <w:rsid w:val="00784BB0"/>
    <w:rsid w:val="00785788"/>
    <w:rsid w:val="007861F9"/>
    <w:rsid w:val="007862BC"/>
    <w:rsid w:val="00786AD8"/>
    <w:rsid w:val="00786B5C"/>
    <w:rsid w:val="00786E7C"/>
    <w:rsid w:val="00787BEC"/>
    <w:rsid w:val="007913ED"/>
    <w:rsid w:val="00791B7A"/>
    <w:rsid w:val="00791F59"/>
    <w:rsid w:val="00792477"/>
    <w:rsid w:val="007927EA"/>
    <w:rsid w:val="00792B53"/>
    <w:rsid w:val="00793DDB"/>
    <w:rsid w:val="00794911"/>
    <w:rsid w:val="007957D3"/>
    <w:rsid w:val="00795C24"/>
    <w:rsid w:val="007966EB"/>
    <w:rsid w:val="00796820"/>
    <w:rsid w:val="00796F0B"/>
    <w:rsid w:val="00797891"/>
    <w:rsid w:val="0079792E"/>
    <w:rsid w:val="00797AA9"/>
    <w:rsid w:val="00797E47"/>
    <w:rsid w:val="00797E9E"/>
    <w:rsid w:val="007A0E12"/>
    <w:rsid w:val="007A0E33"/>
    <w:rsid w:val="007A222C"/>
    <w:rsid w:val="007A24CC"/>
    <w:rsid w:val="007A3055"/>
    <w:rsid w:val="007A395B"/>
    <w:rsid w:val="007A3A1A"/>
    <w:rsid w:val="007A3AF4"/>
    <w:rsid w:val="007A406D"/>
    <w:rsid w:val="007A4BBD"/>
    <w:rsid w:val="007A51C9"/>
    <w:rsid w:val="007A6868"/>
    <w:rsid w:val="007A6A91"/>
    <w:rsid w:val="007A6C60"/>
    <w:rsid w:val="007A7935"/>
    <w:rsid w:val="007B01E1"/>
    <w:rsid w:val="007B01EB"/>
    <w:rsid w:val="007B099B"/>
    <w:rsid w:val="007B0E25"/>
    <w:rsid w:val="007B1165"/>
    <w:rsid w:val="007B1C6E"/>
    <w:rsid w:val="007B1CF4"/>
    <w:rsid w:val="007B2393"/>
    <w:rsid w:val="007B2926"/>
    <w:rsid w:val="007B2A9D"/>
    <w:rsid w:val="007B33B8"/>
    <w:rsid w:val="007B3789"/>
    <w:rsid w:val="007B3BF6"/>
    <w:rsid w:val="007B4053"/>
    <w:rsid w:val="007B44E3"/>
    <w:rsid w:val="007B491F"/>
    <w:rsid w:val="007B52F2"/>
    <w:rsid w:val="007B5619"/>
    <w:rsid w:val="007B5A2E"/>
    <w:rsid w:val="007B6827"/>
    <w:rsid w:val="007B6AEF"/>
    <w:rsid w:val="007B7DE8"/>
    <w:rsid w:val="007B7FAB"/>
    <w:rsid w:val="007C01E1"/>
    <w:rsid w:val="007C0521"/>
    <w:rsid w:val="007C071C"/>
    <w:rsid w:val="007C089D"/>
    <w:rsid w:val="007C10C8"/>
    <w:rsid w:val="007C18BF"/>
    <w:rsid w:val="007C18DD"/>
    <w:rsid w:val="007C1958"/>
    <w:rsid w:val="007C1A77"/>
    <w:rsid w:val="007C1B7E"/>
    <w:rsid w:val="007C1E9A"/>
    <w:rsid w:val="007C1F8E"/>
    <w:rsid w:val="007C21E6"/>
    <w:rsid w:val="007C2729"/>
    <w:rsid w:val="007C2A32"/>
    <w:rsid w:val="007C2F43"/>
    <w:rsid w:val="007C308D"/>
    <w:rsid w:val="007C30A0"/>
    <w:rsid w:val="007C3453"/>
    <w:rsid w:val="007C384F"/>
    <w:rsid w:val="007C411E"/>
    <w:rsid w:val="007C4505"/>
    <w:rsid w:val="007C4AAF"/>
    <w:rsid w:val="007C4B45"/>
    <w:rsid w:val="007C4DC8"/>
    <w:rsid w:val="007C52AB"/>
    <w:rsid w:val="007C57A2"/>
    <w:rsid w:val="007C5A4F"/>
    <w:rsid w:val="007C5ADE"/>
    <w:rsid w:val="007C5EE5"/>
    <w:rsid w:val="007C6D1D"/>
    <w:rsid w:val="007C7530"/>
    <w:rsid w:val="007C76AF"/>
    <w:rsid w:val="007C79C6"/>
    <w:rsid w:val="007D06D6"/>
    <w:rsid w:val="007D0AC4"/>
    <w:rsid w:val="007D11C0"/>
    <w:rsid w:val="007D1202"/>
    <w:rsid w:val="007D178D"/>
    <w:rsid w:val="007D1CEA"/>
    <w:rsid w:val="007D1EC0"/>
    <w:rsid w:val="007D234B"/>
    <w:rsid w:val="007D26FC"/>
    <w:rsid w:val="007D28E5"/>
    <w:rsid w:val="007D3C06"/>
    <w:rsid w:val="007D3CDB"/>
    <w:rsid w:val="007D4188"/>
    <w:rsid w:val="007D4A0C"/>
    <w:rsid w:val="007D4B28"/>
    <w:rsid w:val="007D51AB"/>
    <w:rsid w:val="007D54AB"/>
    <w:rsid w:val="007D5D35"/>
    <w:rsid w:val="007D654F"/>
    <w:rsid w:val="007D6A37"/>
    <w:rsid w:val="007D6DDE"/>
    <w:rsid w:val="007E04F9"/>
    <w:rsid w:val="007E0607"/>
    <w:rsid w:val="007E084E"/>
    <w:rsid w:val="007E0CD7"/>
    <w:rsid w:val="007E14A4"/>
    <w:rsid w:val="007E19EA"/>
    <w:rsid w:val="007E1E36"/>
    <w:rsid w:val="007E23C5"/>
    <w:rsid w:val="007E2B04"/>
    <w:rsid w:val="007E35DF"/>
    <w:rsid w:val="007E417A"/>
    <w:rsid w:val="007E4328"/>
    <w:rsid w:val="007E45D3"/>
    <w:rsid w:val="007E45F8"/>
    <w:rsid w:val="007E6486"/>
    <w:rsid w:val="007E6C0D"/>
    <w:rsid w:val="007E6DAD"/>
    <w:rsid w:val="007E7796"/>
    <w:rsid w:val="007E793A"/>
    <w:rsid w:val="007F0184"/>
    <w:rsid w:val="007F087D"/>
    <w:rsid w:val="007F0C22"/>
    <w:rsid w:val="007F0EEC"/>
    <w:rsid w:val="007F23E6"/>
    <w:rsid w:val="007F2BDF"/>
    <w:rsid w:val="007F2E9D"/>
    <w:rsid w:val="007F329C"/>
    <w:rsid w:val="007F33CD"/>
    <w:rsid w:val="007F4854"/>
    <w:rsid w:val="007F5284"/>
    <w:rsid w:val="007F5CFB"/>
    <w:rsid w:val="007F6084"/>
    <w:rsid w:val="007F64E4"/>
    <w:rsid w:val="00800027"/>
    <w:rsid w:val="0080027B"/>
    <w:rsid w:val="008005B4"/>
    <w:rsid w:val="00800618"/>
    <w:rsid w:val="008007F7"/>
    <w:rsid w:val="008007FC"/>
    <w:rsid w:val="008008D0"/>
    <w:rsid w:val="00800B34"/>
    <w:rsid w:val="00801753"/>
    <w:rsid w:val="00802377"/>
    <w:rsid w:val="008026CF"/>
    <w:rsid w:val="00803168"/>
    <w:rsid w:val="008032E0"/>
    <w:rsid w:val="00803845"/>
    <w:rsid w:val="00803B7D"/>
    <w:rsid w:val="00804088"/>
    <w:rsid w:val="00804130"/>
    <w:rsid w:val="00804307"/>
    <w:rsid w:val="00804FB0"/>
    <w:rsid w:val="0080557C"/>
    <w:rsid w:val="008055CD"/>
    <w:rsid w:val="0080579A"/>
    <w:rsid w:val="008063A4"/>
    <w:rsid w:val="00806559"/>
    <w:rsid w:val="008068CB"/>
    <w:rsid w:val="00807032"/>
    <w:rsid w:val="0080783A"/>
    <w:rsid w:val="00807D95"/>
    <w:rsid w:val="008101DA"/>
    <w:rsid w:val="00810311"/>
    <w:rsid w:val="008109BC"/>
    <w:rsid w:val="00810A67"/>
    <w:rsid w:val="00810A6C"/>
    <w:rsid w:val="00810BDF"/>
    <w:rsid w:val="008111DB"/>
    <w:rsid w:val="00811220"/>
    <w:rsid w:val="0081142F"/>
    <w:rsid w:val="008114E2"/>
    <w:rsid w:val="00812B41"/>
    <w:rsid w:val="00814950"/>
    <w:rsid w:val="00814A36"/>
    <w:rsid w:val="0081502C"/>
    <w:rsid w:val="0081507B"/>
    <w:rsid w:val="00815251"/>
    <w:rsid w:val="008154C6"/>
    <w:rsid w:val="0081567C"/>
    <w:rsid w:val="008156BE"/>
    <w:rsid w:val="00816B68"/>
    <w:rsid w:val="00816D7E"/>
    <w:rsid w:val="00816FF6"/>
    <w:rsid w:val="008170CA"/>
    <w:rsid w:val="0081714A"/>
    <w:rsid w:val="008174BB"/>
    <w:rsid w:val="00817ABC"/>
    <w:rsid w:val="00817BBE"/>
    <w:rsid w:val="00820B5F"/>
    <w:rsid w:val="0082186A"/>
    <w:rsid w:val="00821F48"/>
    <w:rsid w:val="0082214C"/>
    <w:rsid w:val="00822902"/>
    <w:rsid w:val="0082303A"/>
    <w:rsid w:val="0082339C"/>
    <w:rsid w:val="00823950"/>
    <w:rsid w:val="00823F2C"/>
    <w:rsid w:val="0082459A"/>
    <w:rsid w:val="00825128"/>
    <w:rsid w:val="00825313"/>
    <w:rsid w:val="00825537"/>
    <w:rsid w:val="0082606C"/>
    <w:rsid w:val="00826311"/>
    <w:rsid w:val="00827277"/>
    <w:rsid w:val="00827EA5"/>
    <w:rsid w:val="00830475"/>
    <w:rsid w:val="00830F20"/>
    <w:rsid w:val="00831405"/>
    <w:rsid w:val="008318C5"/>
    <w:rsid w:val="00831B82"/>
    <w:rsid w:val="00832B1D"/>
    <w:rsid w:val="00832DC6"/>
    <w:rsid w:val="00832EC2"/>
    <w:rsid w:val="008330FE"/>
    <w:rsid w:val="008332D5"/>
    <w:rsid w:val="008338DA"/>
    <w:rsid w:val="00833B0E"/>
    <w:rsid w:val="00834DDB"/>
    <w:rsid w:val="00835462"/>
    <w:rsid w:val="008357A5"/>
    <w:rsid w:val="0083596E"/>
    <w:rsid w:val="00835C44"/>
    <w:rsid w:val="008366F8"/>
    <w:rsid w:val="00836913"/>
    <w:rsid w:val="00836DF8"/>
    <w:rsid w:val="00836EA3"/>
    <w:rsid w:val="008371C7"/>
    <w:rsid w:val="008377B8"/>
    <w:rsid w:val="00837CB4"/>
    <w:rsid w:val="00840079"/>
    <w:rsid w:val="00841639"/>
    <w:rsid w:val="00841680"/>
    <w:rsid w:val="008416B4"/>
    <w:rsid w:val="00842DF8"/>
    <w:rsid w:val="00843B9A"/>
    <w:rsid w:val="00843D94"/>
    <w:rsid w:val="0084419D"/>
    <w:rsid w:val="008444D3"/>
    <w:rsid w:val="0084453A"/>
    <w:rsid w:val="008446E3"/>
    <w:rsid w:val="00844A78"/>
    <w:rsid w:val="00844ECC"/>
    <w:rsid w:val="00845639"/>
    <w:rsid w:val="00845CC5"/>
    <w:rsid w:val="0084652D"/>
    <w:rsid w:val="00846D7B"/>
    <w:rsid w:val="0084711F"/>
    <w:rsid w:val="00847DE9"/>
    <w:rsid w:val="00850262"/>
    <w:rsid w:val="0085085D"/>
    <w:rsid w:val="00851015"/>
    <w:rsid w:val="008517B6"/>
    <w:rsid w:val="008519E3"/>
    <w:rsid w:val="00851D5E"/>
    <w:rsid w:val="00853153"/>
    <w:rsid w:val="008535D5"/>
    <w:rsid w:val="00853D93"/>
    <w:rsid w:val="00853DD5"/>
    <w:rsid w:val="00853FD5"/>
    <w:rsid w:val="0085536C"/>
    <w:rsid w:val="00856167"/>
    <w:rsid w:val="00856484"/>
    <w:rsid w:val="00857E0B"/>
    <w:rsid w:val="00857F33"/>
    <w:rsid w:val="00860497"/>
    <w:rsid w:val="008608CB"/>
    <w:rsid w:val="00861AD9"/>
    <w:rsid w:val="008621EC"/>
    <w:rsid w:val="008625C7"/>
    <w:rsid w:val="00863B35"/>
    <w:rsid w:val="00863B5F"/>
    <w:rsid w:val="00863BD4"/>
    <w:rsid w:val="00864CB8"/>
    <w:rsid w:val="00864F98"/>
    <w:rsid w:val="00865864"/>
    <w:rsid w:val="00866230"/>
    <w:rsid w:val="008675A4"/>
    <w:rsid w:val="00867EEC"/>
    <w:rsid w:val="0087037E"/>
    <w:rsid w:val="00870394"/>
    <w:rsid w:val="00870620"/>
    <w:rsid w:val="008712C3"/>
    <w:rsid w:val="00871CD7"/>
    <w:rsid w:val="008729A3"/>
    <w:rsid w:val="00872BEA"/>
    <w:rsid w:val="008730D6"/>
    <w:rsid w:val="00873422"/>
    <w:rsid w:val="00873512"/>
    <w:rsid w:val="00873B8E"/>
    <w:rsid w:val="00875665"/>
    <w:rsid w:val="00875AE9"/>
    <w:rsid w:val="00875DBD"/>
    <w:rsid w:val="00875DC3"/>
    <w:rsid w:val="00875E4B"/>
    <w:rsid w:val="0087622A"/>
    <w:rsid w:val="00876AA8"/>
    <w:rsid w:val="008777F9"/>
    <w:rsid w:val="008805DC"/>
    <w:rsid w:val="00880CBA"/>
    <w:rsid w:val="008814AD"/>
    <w:rsid w:val="008816B4"/>
    <w:rsid w:val="00881E55"/>
    <w:rsid w:val="00881F09"/>
    <w:rsid w:val="0088223A"/>
    <w:rsid w:val="008824FE"/>
    <w:rsid w:val="00882946"/>
    <w:rsid w:val="008831A7"/>
    <w:rsid w:val="00883208"/>
    <w:rsid w:val="008833F0"/>
    <w:rsid w:val="00883798"/>
    <w:rsid w:val="008840DB"/>
    <w:rsid w:val="00884BBD"/>
    <w:rsid w:val="00885495"/>
    <w:rsid w:val="008854B5"/>
    <w:rsid w:val="00885A44"/>
    <w:rsid w:val="0088709B"/>
    <w:rsid w:val="00887386"/>
    <w:rsid w:val="00887591"/>
    <w:rsid w:val="008878A6"/>
    <w:rsid w:val="00887998"/>
    <w:rsid w:val="00887CA2"/>
    <w:rsid w:val="0089085C"/>
    <w:rsid w:val="00890D2F"/>
    <w:rsid w:val="0089101C"/>
    <w:rsid w:val="00893941"/>
    <w:rsid w:val="0089444A"/>
    <w:rsid w:val="00894B6F"/>
    <w:rsid w:val="00894EBA"/>
    <w:rsid w:val="0089554D"/>
    <w:rsid w:val="008956BB"/>
    <w:rsid w:val="008957D0"/>
    <w:rsid w:val="008964E5"/>
    <w:rsid w:val="00896A5C"/>
    <w:rsid w:val="00896B90"/>
    <w:rsid w:val="00897627"/>
    <w:rsid w:val="008979E0"/>
    <w:rsid w:val="008A02C2"/>
    <w:rsid w:val="008A0B47"/>
    <w:rsid w:val="008A0C17"/>
    <w:rsid w:val="008A1204"/>
    <w:rsid w:val="008A1557"/>
    <w:rsid w:val="008A1F01"/>
    <w:rsid w:val="008A22CA"/>
    <w:rsid w:val="008A2ECA"/>
    <w:rsid w:val="008A319A"/>
    <w:rsid w:val="008A3AC3"/>
    <w:rsid w:val="008A4921"/>
    <w:rsid w:val="008A5CE3"/>
    <w:rsid w:val="008A6163"/>
    <w:rsid w:val="008A672B"/>
    <w:rsid w:val="008A699A"/>
    <w:rsid w:val="008A6DBF"/>
    <w:rsid w:val="008A7196"/>
    <w:rsid w:val="008A7479"/>
    <w:rsid w:val="008B004F"/>
    <w:rsid w:val="008B062C"/>
    <w:rsid w:val="008B17DD"/>
    <w:rsid w:val="008B2216"/>
    <w:rsid w:val="008B2415"/>
    <w:rsid w:val="008B24E4"/>
    <w:rsid w:val="008B2749"/>
    <w:rsid w:val="008B29BD"/>
    <w:rsid w:val="008B395C"/>
    <w:rsid w:val="008B4295"/>
    <w:rsid w:val="008B477D"/>
    <w:rsid w:val="008B4845"/>
    <w:rsid w:val="008B4BC7"/>
    <w:rsid w:val="008B5626"/>
    <w:rsid w:val="008B65E2"/>
    <w:rsid w:val="008B68AD"/>
    <w:rsid w:val="008B68C8"/>
    <w:rsid w:val="008B6E83"/>
    <w:rsid w:val="008B71F4"/>
    <w:rsid w:val="008B7BBD"/>
    <w:rsid w:val="008B7D07"/>
    <w:rsid w:val="008C06B6"/>
    <w:rsid w:val="008C0D63"/>
    <w:rsid w:val="008C2DD8"/>
    <w:rsid w:val="008C393C"/>
    <w:rsid w:val="008C41EA"/>
    <w:rsid w:val="008C4C59"/>
    <w:rsid w:val="008C564E"/>
    <w:rsid w:val="008C5C32"/>
    <w:rsid w:val="008C5FB5"/>
    <w:rsid w:val="008C6179"/>
    <w:rsid w:val="008C6D24"/>
    <w:rsid w:val="008C6D94"/>
    <w:rsid w:val="008C76FA"/>
    <w:rsid w:val="008C7C98"/>
    <w:rsid w:val="008C7DED"/>
    <w:rsid w:val="008C7EF4"/>
    <w:rsid w:val="008D044C"/>
    <w:rsid w:val="008D0A8A"/>
    <w:rsid w:val="008D0EF9"/>
    <w:rsid w:val="008D0EFC"/>
    <w:rsid w:val="008D1E2D"/>
    <w:rsid w:val="008D27E3"/>
    <w:rsid w:val="008D35FB"/>
    <w:rsid w:val="008D38D0"/>
    <w:rsid w:val="008D3C00"/>
    <w:rsid w:val="008D4017"/>
    <w:rsid w:val="008D491E"/>
    <w:rsid w:val="008D556C"/>
    <w:rsid w:val="008D6089"/>
    <w:rsid w:val="008D6266"/>
    <w:rsid w:val="008D6669"/>
    <w:rsid w:val="008D689C"/>
    <w:rsid w:val="008D6AF6"/>
    <w:rsid w:val="008D725E"/>
    <w:rsid w:val="008D7AB6"/>
    <w:rsid w:val="008E01E2"/>
    <w:rsid w:val="008E0274"/>
    <w:rsid w:val="008E082D"/>
    <w:rsid w:val="008E0D35"/>
    <w:rsid w:val="008E0DA6"/>
    <w:rsid w:val="008E0E71"/>
    <w:rsid w:val="008E107E"/>
    <w:rsid w:val="008E14C5"/>
    <w:rsid w:val="008E1676"/>
    <w:rsid w:val="008E1881"/>
    <w:rsid w:val="008E2A45"/>
    <w:rsid w:val="008E3182"/>
    <w:rsid w:val="008E3671"/>
    <w:rsid w:val="008E3AB8"/>
    <w:rsid w:val="008E3E37"/>
    <w:rsid w:val="008E3E49"/>
    <w:rsid w:val="008E4AD9"/>
    <w:rsid w:val="008E5319"/>
    <w:rsid w:val="008E6063"/>
    <w:rsid w:val="008E6239"/>
    <w:rsid w:val="008F0B7E"/>
    <w:rsid w:val="008F2218"/>
    <w:rsid w:val="008F22AE"/>
    <w:rsid w:val="008F269C"/>
    <w:rsid w:val="008F2C5A"/>
    <w:rsid w:val="008F3243"/>
    <w:rsid w:val="008F341A"/>
    <w:rsid w:val="008F3524"/>
    <w:rsid w:val="008F3722"/>
    <w:rsid w:val="008F4525"/>
    <w:rsid w:val="008F4823"/>
    <w:rsid w:val="008F4A68"/>
    <w:rsid w:val="008F4C02"/>
    <w:rsid w:val="008F5328"/>
    <w:rsid w:val="008F53A4"/>
    <w:rsid w:val="008F5C91"/>
    <w:rsid w:val="008F60D5"/>
    <w:rsid w:val="008F62DA"/>
    <w:rsid w:val="008F694F"/>
    <w:rsid w:val="008F75ED"/>
    <w:rsid w:val="008F76C9"/>
    <w:rsid w:val="008F78BC"/>
    <w:rsid w:val="008F793F"/>
    <w:rsid w:val="008F7B78"/>
    <w:rsid w:val="008F7CC6"/>
    <w:rsid w:val="009001FD"/>
    <w:rsid w:val="0090052D"/>
    <w:rsid w:val="00901195"/>
    <w:rsid w:val="00901260"/>
    <w:rsid w:val="009014F3"/>
    <w:rsid w:val="009017C8"/>
    <w:rsid w:val="009021BB"/>
    <w:rsid w:val="00902CFE"/>
    <w:rsid w:val="00903245"/>
    <w:rsid w:val="0090341A"/>
    <w:rsid w:val="00904065"/>
    <w:rsid w:val="00904F99"/>
    <w:rsid w:val="009056F0"/>
    <w:rsid w:val="00906295"/>
    <w:rsid w:val="009076BF"/>
    <w:rsid w:val="00907821"/>
    <w:rsid w:val="0091010C"/>
    <w:rsid w:val="00910911"/>
    <w:rsid w:val="00911A04"/>
    <w:rsid w:val="00911CDC"/>
    <w:rsid w:val="0091281C"/>
    <w:rsid w:val="009129DA"/>
    <w:rsid w:val="00912E2B"/>
    <w:rsid w:val="009136C3"/>
    <w:rsid w:val="00913DDA"/>
    <w:rsid w:val="00914307"/>
    <w:rsid w:val="009143B1"/>
    <w:rsid w:val="009147C6"/>
    <w:rsid w:val="00914DC2"/>
    <w:rsid w:val="009153C4"/>
    <w:rsid w:val="00915689"/>
    <w:rsid w:val="00915C61"/>
    <w:rsid w:val="00915E04"/>
    <w:rsid w:val="009167AC"/>
    <w:rsid w:val="00916B1E"/>
    <w:rsid w:val="00916F5A"/>
    <w:rsid w:val="00917890"/>
    <w:rsid w:val="009178BD"/>
    <w:rsid w:val="00917A73"/>
    <w:rsid w:val="00917E0A"/>
    <w:rsid w:val="0092072A"/>
    <w:rsid w:val="0092077C"/>
    <w:rsid w:val="00920BE6"/>
    <w:rsid w:val="00920CD6"/>
    <w:rsid w:val="0092115F"/>
    <w:rsid w:val="00921165"/>
    <w:rsid w:val="009214DE"/>
    <w:rsid w:val="00921A2A"/>
    <w:rsid w:val="00921E2B"/>
    <w:rsid w:val="00922969"/>
    <w:rsid w:val="009230B7"/>
    <w:rsid w:val="009239B3"/>
    <w:rsid w:val="009239D3"/>
    <w:rsid w:val="00923F15"/>
    <w:rsid w:val="00924B45"/>
    <w:rsid w:val="00924C56"/>
    <w:rsid w:val="00925169"/>
    <w:rsid w:val="00925A87"/>
    <w:rsid w:val="00925A9F"/>
    <w:rsid w:val="00926581"/>
    <w:rsid w:val="00926918"/>
    <w:rsid w:val="00926ECF"/>
    <w:rsid w:val="00926F4B"/>
    <w:rsid w:val="00927276"/>
    <w:rsid w:val="00927CDD"/>
    <w:rsid w:val="00930D3E"/>
    <w:rsid w:val="00930DB4"/>
    <w:rsid w:val="009310E1"/>
    <w:rsid w:val="00932332"/>
    <w:rsid w:val="00932961"/>
    <w:rsid w:val="009331B1"/>
    <w:rsid w:val="0093456E"/>
    <w:rsid w:val="0093472B"/>
    <w:rsid w:val="00934FC7"/>
    <w:rsid w:val="00936076"/>
    <w:rsid w:val="00937B41"/>
    <w:rsid w:val="00937FAF"/>
    <w:rsid w:val="009405C9"/>
    <w:rsid w:val="00940D16"/>
    <w:rsid w:val="00940FF4"/>
    <w:rsid w:val="00941016"/>
    <w:rsid w:val="00941EA8"/>
    <w:rsid w:val="009421B9"/>
    <w:rsid w:val="00942D9E"/>
    <w:rsid w:val="00942E0A"/>
    <w:rsid w:val="0094349B"/>
    <w:rsid w:val="0094379B"/>
    <w:rsid w:val="0094383E"/>
    <w:rsid w:val="009438D3"/>
    <w:rsid w:val="00943A8E"/>
    <w:rsid w:val="0094403B"/>
    <w:rsid w:val="009443A8"/>
    <w:rsid w:val="00944718"/>
    <w:rsid w:val="0094476F"/>
    <w:rsid w:val="009454C1"/>
    <w:rsid w:val="00945849"/>
    <w:rsid w:val="009459D8"/>
    <w:rsid w:val="00947057"/>
    <w:rsid w:val="0094771C"/>
    <w:rsid w:val="00947A44"/>
    <w:rsid w:val="00947E58"/>
    <w:rsid w:val="00951208"/>
    <w:rsid w:val="00951A39"/>
    <w:rsid w:val="00951BEC"/>
    <w:rsid w:val="00953D4D"/>
    <w:rsid w:val="00954720"/>
    <w:rsid w:val="00954C96"/>
    <w:rsid w:val="009551E6"/>
    <w:rsid w:val="00955DD9"/>
    <w:rsid w:val="00955EB7"/>
    <w:rsid w:val="00956A84"/>
    <w:rsid w:val="00956E99"/>
    <w:rsid w:val="00956F58"/>
    <w:rsid w:val="00957C91"/>
    <w:rsid w:val="00957CD9"/>
    <w:rsid w:val="009604A8"/>
    <w:rsid w:val="0096078E"/>
    <w:rsid w:val="00960B4E"/>
    <w:rsid w:val="009610A1"/>
    <w:rsid w:val="0096147A"/>
    <w:rsid w:val="00961521"/>
    <w:rsid w:val="00961693"/>
    <w:rsid w:val="00962027"/>
    <w:rsid w:val="009627CC"/>
    <w:rsid w:val="00962A3C"/>
    <w:rsid w:val="009634FD"/>
    <w:rsid w:val="009636CC"/>
    <w:rsid w:val="00963EBF"/>
    <w:rsid w:val="00963EF0"/>
    <w:rsid w:val="00964532"/>
    <w:rsid w:val="009648A3"/>
    <w:rsid w:val="00964F07"/>
    <w:rsid w:val="00965482"/>
    <w:rsid w:val="0096643F"/>
    <w:rsid w:val="0096651B"/>
    <w:rsid w:val="00966549"/>
    <w:rsid w:val="0096692C"/>
    <w:rsid w:val="009670C7"/>
    <w:rsid w:val="00967DEA"/>
    <w:rsid w:val="009703AE"/>
    <w:rsid w:val="00970577"/>
    <w:rsid w:val="00970725"/>
    <w:rsid w:val="00970CDE"/>
    <w:rsid w:val="00971707"/>
    <w:rsid w:val="00971836"/>
    <w:rsid w:val="00971B68"/>
    <w:rsid w:val="00971CFC"/>
    <w:rsid w:val="0097205B"/>
    <w:rsid w:val="009725B4"/>
    <w:rsid w:val="0097283F"/>
    <w:rsid w:val="00973190"/>
    <w:rsid w:val="00973452"/>
    <w:rsid w:val="00973836"/>
    <w:rsid w:val="00973896"/>
    <w:rsid w:val="00974959"/>
    <w:rsid w:val="009756CB"/>
    <w:rsid w:val="009765DF"/>
    <w:rsid w:val="009770FF"/>
    <w:rsid w:val="0097762A"/>
    <w:rsid w:val="00977F1E"/>
    <w:rsid w:val="0098193B"/>
    <w:rsid w:val="00981E6A"/>
    <w:rsid w:val="00982240"/>
    <w:rsid w:val="00982467"/>
    <w:rsid w:val="00982548"/>
    <w:rsid w:val="0098296B"/>
    <w:rsid w:val="0098302B"/>
    <w:rsid w:val="00983493"/>
    <w:rsid w:val="00983954"/>
    <w:rsid w:val="00983B1B"/>
    <w:rsid w:val="0098450A"/>
    <w:rsid w:val="00984FEF"/>
    <w:rsid w:val="009852F2"/>
    <w:rsid w:val="00985D9F"/>
    <w:rsid w:val="0098614C"/>
    <w:rsid w:val="009865B7"/>
    <w:rsid w:val="009865BB"/>
    <w:rsid w:val="00986BAB"/>
    <w:rsid w:val="00987DD6"/>
    <w:rsid w:val="00990BC5"/>
    <w:rsid w:val="00991175"/>
    <w:rsid w:val="00992372"/>
    <w:rsid w:val="00992462"/>
    <w:rsid w:val="00993328"/>
    <w:rsid w:val="00994379"/>
    <w:rsid w:val="00996E48"/>
    <w:rsid w:val="00996ECC"/>
    <w:rsid w:val="00997C3B"/>
    <w:rsid w:val="009A0032"/>
    <w:rsid w:val="009A1829"/>
    <w:rsid w:val="009A21DF"/>
    <w:rsid w:val="009A266D"/>
    <w:rsid w:val="009A2ED6"/>
    <w:rsid w:val="009A3A16"/>
    <w:rsid w:val="009A4018"/>
    <w:rsid w:val="009A4193"/>
    <w:rsid w:val="009A41CE"/>
    <w:rsid w:val="009A60EF"/>
    <w:rsid w:val="009A62F0"/>
    <w:rsid w:val="009A65C9"/>
    <w:rsid w:val="009A664A"/>
    <w:rsid w:val="009A6BA2"/>
    <w:rsid w:val="009A6BED"/>
    <w:rsid w:val="009A7DC5"/>
    <w:rsid w:val="009B02E4"/>
    <w:rsid w:val="009B0727"/>
    <w:rsid w:val="009B0A3C"/>
    <w:rsid w:val="009B0B35"/>
    <w:rsid w:val="009B0D0C"/>
    <w:rsid w:val="009B1D8B"/>
    <w:rsid w:val="009B20E5"/>
    <w:rsid w:val="009B348E"/>
    <w:rsid w:val="009B3AAA"/>
    <w:rsid w:val="009B3B0B"/>
    <w:rsid w:val="009B3C50"/>
    <w:rsid w:val="009B44FD"/>
    <w:rsid w:val="009B47BB"/>
    <w:rsid w:val="009B4D03"/>
    <w:rsid w:val="009B6709"/>
    <w:rsid w:val="009B6F5A"/>
    <w:rsid w:val="009B7051"/>
    <w:rsid w:val="009B7158"/>
    <w:rsid w:val="009B7B2E"/>
    <w:rsid w:val="009C078C"/>
    <w:rsid w:val="009C0D6F"/>
    <w:rsid w:val="009C1690"/>
    <w:rsid w:val="009C23F5"/>
    <w:rsid w:val="009C2E86"/>
    <w:rsid w:val="009C374A"/>
    <w:rsid w:val="009C3FA5"/>
    <w:rsid w:val="009C4099"/>
    <w:rsid w:val="009C41F4"/>
    <w:rsid w:val="009C4352"/>
    <w:rsid w:val="009C4761"/>
    <w:rsid w:val="009C4D85"/>
    <w:rsid w:val="009C5981"/>
    <w:rsid w:val="009C59B7"/>
    <w:rsid w:val="009C5B3F"/>
    <w:rsid w:val="009C5DE9"/>
    <w:rsid w:val="009C7D87"/>
    <w:rsid w:val="009D0225"/>
    <w:rsid w:val="009D056E"/>
    <w:rsid w:val="009D0976"/>
    <w:rsid w:val="009D162D"/>
    <w:rsid w:val="009D1D4D"/>
    <w:rsid w:val="009D2362"/>
    <w:rsid w:val="009D301C"/>
    <w:rsid w:val="009D3253"/>
    <w:rsid w:val="009D3357"/>
    <w:rsid w:val="009D33D0"/>
    <w:rsid w:val="009D3684"/>
    <w:rsid w:val="009D37B7"/>
    <w:rsid w:val="009D40CE"/>
    <w:rsid w:val="009D4A76"/>
    <w:rsid w:val="009D4C0A"/>
    <w:rsid w:val="009D5014"/>
    <w:rsid w:val="009D5247"/>
    <w:rsid w:val="009D5562"/>
    <w:rsid w:val="009D5B17"/>
    <w:rsid w:val="009D5BED"/>
    <w:rsid w:val="009D5F42"/>
    <w:rsid w:val="009D6024"/>
    <w:rsid w:val="009D6E56"/>
    <w:rsid w:val="009D6FCF"/>
    <w:rsid w:val="009D70A5"/>
    <w:rsid w:val="009D7468"/>
    <w:rsid w:val="009D76FE"/>
    <w:rsid w:val="009D7759"/>
    <w:rsid w:val="009D77C1"/>
    <w:rsid w:val="009E0082"/>
    <w:rsid w:val="009E015C"/>
    <w:rsid w:val="009E15C8"/>
    <w:rsid w:val="009E1718"/>
    <w:rsid w:val="009E2461"/>
    <w:rsid w:val="009E290F"/>
    <w:rsid w:val="009E2930"/>
    <w:rsid w:val="009E2DFC"/>
    <w:rsid w:val="009E3274"/>
    <w:rsid w:val="009E3625"/>
    <w:rsid w:val="009E4031"/>
    <w:rsid w:val="009E40FD"/>
    <w:rsid w:val="009E46F1"/>
    <w:rsid w:val="009E4B43"/>
    <w:rsid w:val="009E4E69"/>
    <w:rsid w:val="009E53C7"/>
    <w:rsid w:val="009E55B7"/>
    <w:rsid w:val="009E5CB6"/>
    <w:rsid w:val="009E5DF6"/>
    <w:rsid w:val="009E627A"/>
    <w:rsid w:val="009E64C9"/>
    <w:rsid w:val="009E6590"/>
    <w:rsid w:val="009E65ED"/>
    <w:rsid w:val="009E7AAA"/>
    <w:rsid w:val="009F0534"/>
    <w:rsid w:val="009F06DC"/>
    <w:rsid w:val="009F0ADE"/>
    <w:rsid w:val="009F0D08"/>
    <w:rsid w:val="009F131A"/>
    <w:rsid w:val="009F1BD8"/>
    <w:rsid w:val="009F1EC7"/>
    <w:rsid w:val="009F26E0"/>
    <w:rsid w:val="009F27D6"/>
    <w:rsid w:val="009F2B60"/>
    <w:rsid w:val="009F3217"/>
    <w:rsid w:val="009F3723"/>
    <w:rsid w:val="009F39DE"/>
    <w:rsid w:val="009F4496"/>
    <w:rsid w:val="009F44D2"/>
    <w:rsid w:val="009F4842"/>
    <w:rsid w:val="009F4D10"/>
    <w:rsid w:val="009F5376"/>
    <w:rsid w:val="009F569E"/>
    <w:rsid w:val="009F708A"/>
    <w:rsid w:val="009F778A"/>
    <w:rsid w:val="00A003F6"/>
    <w:rsid w:val="00A00C72"/>
    <w:rsid w:val="00A01A49"/>
    <w:rsid w:val="00A02253"/>
    <w:rsid w:val="00A02ABB"/>
    <w:rsid w:val="00A02F70"/>
    <w:rsid w:val="00A037B2"/>
    <w:rsid w:val="00A05216"/>
    <w:rsid w:val="00A05B11"/>
    <w:rsid w:val="00A0604F"/>
    <w:rsid w:val="00A068AB"/>
    <w:rsid w:val="00A06D3B"/>
    <w:rsid w:val="00A06F10"/>
    <w:rsid w:val="00A0717C"/>
    <w:rsid w:val="00A07C6D"/>
    <w:rsid w:val="00A105A4"/>
    <w:rsid w:val="00A1085A"/>
    <w:rsid w:val="00A11725"/>
    <w:rsid w:val="00A11C9E"/>
    <w:rsid w:val="00A11D13"/>
    <w:rsid w:val="00A1237A"/>
    <w:rsid w:val="00A127FA"/>
    <w:rsid w:val="00A12957"/>
    <w:rsid w:val="00A12B88"/>
    <w:rsid w:val="00A12E35"/>
    <w:rsid w:val="00A13D2B"/>
    <w:rsid w:val="00A146E3"/>
    <w:rsid w:val="00A14DC7"/>
    <w:rsid w:val="00A14E3E"/>
    <w:rsid w:val="00A15135"/>
    <w:rsid w:val="00A15D41"/>
    <w:rsid w:val="00A162EE"/>
    <w:rsid w:val="00A166A3"/>
    <w:rsid w:val="00A16DFB"/>
    <w:rsid w:val="00A17BE8"/>
    <w:rsid w:val="00A17C4A"/>
    <w:rsid w:val="00A20A20"/>
    <w:rsid w:val="00A2123B"/>
    <w:rsid w:val="00A222E0"/>
    <w:rsid w:val="00A227DC"/>
    <w:rsid w:val="00A22C9C"/>
    <w:rsid w:val="00A23E2E"/>
    <w:rsid w:val="00A240AC"/>
    <w:rsid w:val="00A24A5E"/>
    <w:rsid w:val="00A24B07"/>
    <w:rsid w:val="00A24C02"/>
    <w:rsid w:val="00A25112"/>
    <w:rsid w:val="00A25A5A"/>
    <w:rsid w:val="00A25DAF"/>
    <w:rsid w:val="00A261C3"/>
    <w:rsid w:val="00A264A9"/>
    <w:rsid w:val="00A26745"/>
    <w:rsid w:val="00A26846"/>
    <w:rsid w:val="00A269AD"/>
    <w:rsid w:val="00A26BB5"/>
    <w:rsid w:val="00A275E9"/>
    <w:rsid w:val="00A305A0"/>
    <w:rsid w:val="00A306E3"/>
    <w:rsid w:val="00A314D2"/>
    <w:rsid w:val="00A3168C"/>
    <w:rsid w:val="00A3258D"/>
    <w:rsid w:val="00A3259A"/>
    <w:rsid w:val="00A325F3"/>
    <w:rsid w:val="00A3276E"/>
    <w:rsid w:val="00A32A16"/>
    <w:rsid w:val="00A32AEC"/>
    <w:rsid w:val="00A33376"/>
    <w:rsid w:val="00A33873"/>
    <w:rsid w:val="00A33879"/>
    <w:rsid w:val="00A33A31"/>
    <w:rsid w:val="00A343FB"/>
    <w:rsid w:val="00A3484C"/>
    <w:rsid w:val="00A34BEA"/>
    <w:rsid w:val="00A34D81"/>
    <w:rsid w:val="00A3519B"/>
    <w:rsid w:val="00A35B41"/>
    <w:rsid w:val="00A35CAA"/>
    <w:rsid w:val="00A36593"/>
    <w:rsid w:val="00A3676D"/>
    <w:rsid w:val="00A37CAC"/>
    <w:rsid w:val="00A404D1"/>
    <w:rsid w:val="00A40781"/>
    <w:rsid w:val="00A40CFB"/>
    <w:rsid w:val="00A40D58"/>
    <w:rsid w:val="00A426F4"/>
    <w:rsid w:val="00A42AEE"/>
    <w:rsid w:val="00A42E26"/>
    <w:rsid w:val="00A42E65"/>
    <w:rsid w:val="00A430A0"/>
    <w:rsid w:val="00A4321D"/>
    <w:rsid w:val="00A43BE8"/>
    <w:rsid w:val="00A4487E"/>
    <w:rsid w:val="00A44AEC"/>
    <w:rsid w:val="00A462C0"/>
    <w:rsid w:val="00A46862"/>
    <w:rsid w:val="00A47011"/>
    <w:rsid w:val="00A47D73"/>
    <w:rsid w:val="00A505F8"/>
    <w:rsid w:val="00A50CEC"/>
    <w:rsid w:val="00A51958"/>
    <w:rsid w:val="00A51AFB"/>
    <w:rsid w:val="00A51D85"/>
    <w:rsid w:val="00A51F1C"/>
    <w:rsid w:val="00A52ED2"/>
    <w:rsid w:val="00A52EF3"/>
    <w:rsid w:val="00A533A4"/>
    <w:rsid w:val="00A53654"/>
    <w:rsid w:val="00A53C35"/>
    <w:rsid w:val="00A53F94"/>
    <w:rsid w:val="00A540CC"/>
    <w:rsid w:val="00A54605"/>
    <w:rsid w:val="00A55298"/>
    <w:rsid w:val="00A55361"/>
    <w:rsid w:val="00A5603B"/>
    <w:rsid w:val="00A562FE"/>
    <w:rsid w:val="00A5663C"/>
    <w:rsid w:val="00A5701D"/>
    <w:rsid w:val="00A570E8"/>
    <w:rsid w:val="00A572DB"/>
    <w:rsid w:val="00A57547"/>
    <w:rsid w:val="00A5761C"/>
    <w:rsid w:val="00A57A1E"/>
    <w:rsid w:val="00A57C7D"/>
    <w:rsid w:val="00A60B2C"/>
    <w:rsid w:val="00A60CF8"/>
    <w:rsid w:val="00A611D4"/>
    <w:rsid w:val="00A61ECF"/>
    <w:rsid w:val="00A627A1"/>
    <w:rsid w:val="00A62959"/>
    <w:rsid w:val="00A62BF0"/>
    <w:rsid w:val="00A62F4D"/>
    <w:rsid w:val="00A62FF9"/>
    <w:rsid w:val="00A6354F"/>
    <w:rsid w:val="00A6398E"/>
    <w:rsid w:val="00A63ED6"/>
    <w:rsid w:val="00A646D0"/>
    <w:rsid w:val="00A651C5"/>
    <w:rsid w:val="00A65D81"/>
    <w:rsid w:val="00A65D96"/>
    <w:rsid w:val="00A661AE"/>
    <w:rsid w:val="00A664AF"/>
    <w:rsid w:val="00A66C6F"/>
    <w:rsid w:val="00A70BA4"/>
    <w:rsid w:val="00A7138D"/>
    <w:rsid w:val="00A717D8"/>
    <w:rsid w:val="00A7191D"/>
    <w:rsid w:val="00A71CB2"/>
    <w:rsid w:val="00A7247B"/>
    <w:rsid w:val="00A74EF9"/>
    <w:rsid w:val="00A75AFA"/>
    <w:rsid w:val="00A75B04"/>
    <w:rsid w:val="00A7672F"/>
    <w:rsid w:val="00A769EE"/>
    <w:rsid w:val="00A76ABA"/>
    <w:rsid w:val="00A76ADA"/>
    <w:rsid w:val="00A771B8"/>
    <w:rsid w:val="00A772FD"/>
    <w:rsid w:val="00A8004B"/>
    <w:rsid w:val="00A801CE"/>
    <w:rsid w:val="00A804F1"/>
    <w:rsid w:val="00A80A1D"/>
    <w:rsid w:val="00A80B50"/>
    <w:rsid w:val="00A80F7D"/>
    <w:rsid w:val="00A8108B"/>
    <w:rsid w:val="00A81158"/>
    <w:rsid w:val="00A8169F"/>
    <w:rsid w:val="00A824D0"/>
    <w:rsid w:val="00A82979"/>
    <w:rsid w:val="00A82BC8"/>
    <w:rsid w:val="00A82DC4"/>
    <w:rsid w:val="00A835B5"/>
    <w:rsid w:val="00A83A74"/>
    <w:rsid w:val="00A83F2B"/>
    <w:rsid w:val="00A84DE8"/>
    <w:rsid w:val="00A84E71"/>
    <w:rsid w:val="00A84F3F"/>
    <w:rsid w:val="00A85B4B"/>
    <w:rsid w:val="00A85E04"/>
    <w:rsid w:val="00A8635A"/>
    <w:rsid w:val="00A8715D"/>
    <w:rsid w:val="00A8757F"/>
    <w:rsid w:val="00A87817"/>
    <w:rsid w:val="00A90A51"/>
    <w:rsid w:val="00A90B5A"/>
    <w:rsid w:val="00A90D0A"/>
    <w:rsid w:val="00A90F45"/>
    <w:rsid w:val="00A91F64"/>
    <w:rsid w:val="00A92486"/>
    <w:rsid w:val="00A9255F"/>
    <w:rsid w:val="00A92ADB"/>
    <w:rsid w:val="00A9305F"/>
    <w:rsid w:val="00A93439"/>
    <w:rsid w:val="00A93983"/>
    <w:rsid w:val="00A93BBA"/>
    <w:rsid w:val="00A94140"/>
    <w:rsid w:val="00A944D3"/>
    <w:rsid w:val="00A94783"/>
    <w:rsid w:val="00A95879"/>
    <w:rsid w:val="00A958F6"/>
    <w:rsid w:val="00A95C6D"/>
    <w:rsid w:val="00A9624F"/>
    <w:rsid w:val="00A96E26"/>
    <w:rsid w:val="00A97B08"/>
    <w:rsid w:val="00AA0213"/>
    <w:rsid w:val="00AA07EC"/>
    <w:rsid w:val="00AA0A25"/>
    <w:rsid w:val="00AA0C25"/>
    <w:rsid w:val="00AA16B4"/>
    <w:rsid w:val="00AA1A3D"/>
    <w:rsid w:val="00AA21A3"/>
    <w:rsid w:val="00AA27D3"/>
    <w:rsid w:val="00AA28D4"/>
    <w:rsid w:val="00AA2993"/>
    <w:rsid w:val="00AA2B22"/>
    <w:rsid w:val="00AA312D"/>
    <w:rsid w:val="00AA3A27"/>
    <w:rsid w:val="00AA3D0C"/>
    <w:rsid w:val="00AA4234"/>
    <w:rsid w:val="00AA49A0"/>
    <w:rsid w:val="00AA49CB"/>
    <w:rsid w:val="00AA53AF"/>
    <w:rsid w:val="00AA6822"/>
    <w:rsid w:val="00AA702A"/>
    <w:rsid w:val="00AA79C6"/>
    <w:rsid w:val="00AB133E"/>
    <w:rsid w:val="00AB14CE"/>
    <w:rsid w:val="00AB15DD"/>
    <w:rsid w:val="00AB25D4"/>
    <w:rsid w:val="00AB2688"/>
    <w:rsid w:val="00AB2A05"/>
    <w:rsid w:val="00AB2B46"/>
    <w:rsid w:val="00AB3CB4"/>
    <w:rsid w:val="00AB4198"/>
    <w:rsid w:val="00AB4DA9"/>
    <w:rsid w:val="00AB53CF"/>
    <w:rsid w:val="00AB5482"/>
    <w:rsid w:val="00AB66D1"/>
    <w:rsid w:val="00AB6AC0"/>
    <w:rsid w:val="00AB7075"/>
    <w:rsid w:val="00AB73A0"/>
    <w:rsid w:val="00AB740C"/>
    <w:rsid w:val="00AB7466"/>
    <w:rsid w:val="00AB7951"/>
    <w:rsid w:val="00AC012D"/>
    <w:rsid w:val="00AC03E4"/>
    <w:rsid w:val="00AC05C0"/>
    <w:rsid w:val="00AC0912"/>
    <w:rsid w:val="00AC0E30"/>
    <w:rsid w:val="00AC0EF5"/>
    <w:rsid w:val="00AC1953"/>
    <w:rsid w:val="00AC1DB5"/>
    <w:rsid w:val="00AC232F"/>
    <w:rsid w:val="00AC2869"/>
    <w:rsid w:val="00AC295C"/>
    <w:rsid w:val="00AC2ABC"/>
    <w:rsid w:val="00AC2DD8"/>
    <w:rsid w:val="00AC3173"/>
    <w:rsid w:val="00AC335C"/>
    <w:rsid w:val="00AC47A7"/>
    <w:rsid w:val="00AC47B6"/>
    <w:rsid w:val="00AC569A"/>
    <w:rsid w:val="00AC592F"/>
    <w:rsid w:val="00AC5D45"/>
    <w:rsid w:val="00AC61F9"/>
    <w:rsid w:val="00AC62C4"/>
    <w:rsid w:val="00AC64B4"/>
    <w:rsid w:val="00AC6775"/>
    <w:rsid w:val="00AC7326"/>
    <w:rsid w:val="00AC7712"/>
    <w:rsid w:val="00AC7F4F"/>
    <w:rsid w:val="00AD00BC"/>
    <w:rsid w:val="00AD04FF"/>
    <w:rsid w:val="00AD05A3"/>
    <w:rsid w:val="00AD0C73"/>
    <w:rsid w:val="00AD12F4"/>
    <w:rsid w:val="00AD2640"/>
    <w:rsid w:val="00AD345A"/>
    <w:rsid w:val="00AD3BF5"/>
    <w:rsid w:val="00AD3ED7"/>
    <w:rsid w:val="00AD4542"/>
    <w:rsid w:val="00AD469F"/>
    <w:rsid w:val="00AD46BA"/>
    <w:rsid w:val="00AD5692"/>
    <w:rsid w:val="00AD579B"/>
    <w:rsid w:val="00AD5A98"/>
    <w:rsid w:val="00AD62CB"/>
    <w:rsid w:val="00AD67E5"/>
    <w:rsid w:val="00AD6B25"/>
    <w:rsid w:val="00AD6B50"/>
    <w:rsid w:val="00AE01F0"/>
    <w:rsid w:val="00AE0C7D"/>
    <w:rsid w:val="00AE0CFF"/>
    <w:rsid w:val="00AE14F3"/>
    <w:rsid w:val="00AE20C2"/>
    <w:rsid w:val="00AE3FD8"/>
    <w:rsid w:val="00AE4509"/>
    <w:rsid w:val="00AE4BEB"/>
    <w:rsid w:val="00AE4D7E"/>
    <w:rsid w:val="00AE4E48"/>
    <w:rsid w:val="00AE5385"/>
    <w:rsid w:val="00AE5AEC"/>
    <w:rsid w:val="00AE6434"/>
    <w:rsid w:val="00AE663C"/>
    <w:rsid w:val="00AE6C05"/>
    <w:rsid w:val="00AE6F81"/>
    <w:rsid w:val="00AE723F"/>
    <w:rsid w:val="00AE7DAA"/>
    <w:rsid w:val="00AE7DB3"/>
    <w:rsid w:val="00AF0224"/>
    <w:rsid w:val="00AF05AA"/>
    <w:rsid w:val="00AF14C6"/>
    <w:rsid w:val="00AF1CA3"/>
    <w:rsid w:val="00AF223C"/>
    <w:rsid w:val="00AF27E4"/>
    <w:rsid w:val="00AF2B8A"/>
    <w:rsid w:val="00AF2FBE"/>
    <w:rsid w:val="00AF34E9"/>
    <w:rsid w:val="00AF3BAD"/>
    <w:rsid w:val="00AF3E57"/>
    <w:rsid w:val="00AF4569"/>
    <w:rsid w:val="00AF4F6D"/>
    <w:rsid w:val="00AF5399"/>
    <w:rsid w:val="00AF53A1"/>
    <w:rsid w:val="00AF5652"/>
    <w:rsid w:val="00AF5AC5"/>
    <w:rsid w:val="00AF61B8"/>
    <w:rsid w:val="00AF7741"/>
    <w:rsid w:val="00AF78CE"/>
    <w:rsid w:val="00AF7A39"/>
    <w:rsid w:val="00AF7C2C"/>
    <w:rsid w:val="00AF7C5E"/>
    <w:rsid w:val="00B00A6D"/>
    <w:rsid w:val="00B00AA5"/>
    <w:rsid w:val="00B00B1B"/>
    <w:rsid w:val="00B00C65"/>
    <w:rsid w:val="00B01C7C"/>
    <w:rsid w:val="00B020A0"/>
    <w:rsid w:val="00B02463"/>
    <w:rsid w:val="00B02B58"/>
    <w:rsid w:val="00B02D35"/>
    <w:rsid w:val="00B02DF3"/>
    <w:rsid w:val="00B02E5E"/>
    <w:rsid w:val="00B03C28"/>
    <w:rsid w:val="00B03F7F"/>
    <w:rsid w:val="00B0442B"/>
    <w:rsid w:val="00B04916"/>
    <w:rsid w:val="00B04CDC"/>
    <w:rsid w:val="00B055B3"/>
    <w:rsid w:val="00B05A4C"/>
    <w:rsid w:val="00B05BC9"/>
    <w:rsid w:val="00B062BF"/>
    <w:rsid w:val="00B06A0B"/>
    <w:rsid w:val="00B06ABC"/>
    <w:rsid w:val="00B10135"/>
    <w:rsid w:val="00B10BDA"/>
    <w:rsid w:val="00B11517"/>
    <w:rsid w:val="00B1274F"/>
    <w:rsid w:val="00B12899"/>
    <w:rsid w:val="00B12E50"/>
    <w:rsid w:val="00B13B1B"/>
    <w:rsid w:val="00B13E8A"/>
    <w:rsid w:val="00B14208"/>
    <w:rsid w:val="00B1453D"/>
    <w:rsid w:val="00B14681"/>
    <w:rsid w:val="00B14EC2"/>
    <w:rsid w:val="00B14FC6"/>
    <w:rsid w:val="00B1549C"/>
    <w:rsid w:val="00B15603"/>
    <w:rsid w:val="00B156DC"/>
    <w:rsid w:val="00B15E6F"/>
    <w:rsid w:val="00B163E4"/>
    <w:rsid w:val="00B16541"/>
    <w:rsid w:val="00B1696D"/>
    <w:rsid w:val="00B169C5"/>
    <w:rsid w:val="00B16E09"/>
    <w:rsid w:val="00B1798E"/>
    <w:rsid w:val="00B17D45"/>
    <w:rsid w:val="00B20B97"/>
    <w:rsid w:val="00B20EC1"/>
    <w:rsid w:val="00B20F2C"/>
    <w:rsid w:val="00B214DE"/>
    <w:rsid w:val="00B21C11"/>
    <w:rsid w:val="00B224ED"/>
    <w:rsid w:val="00B2254D"/>
    <w:rsid w:val="00B22F97"/>
    <w:rsid w:val="00B2308C"/>
    <w:rsid w:val="00B23BF0"/>
    <w:rsid w:val="00B240EA"/>
    <w:rsid w:val="00B24194"/>
    <w:rsid w:val="00B250D3"/>
    <w:rsid w:val="00B250EE"/>
    <w:rsid w:val="00B2528A"/>
    <w:rsid w:val="00B2550D"/>
    <w:rsid w:val="00B2587A"/>
    <w:rsid w:val="00B25A1D"/>
    <w:rsid w:val="00B25EF9"/>
    <w:rsid w:val="00B26880"/>
    <w:rsid w:val="00B27C8B"/>
    <w:rsid w:val="00B314F2"/>
    <w:rsid w:val="00B31952"/>
    <w:rsid w:val="00B31C92"/>
    <w:rsid w:val="00B31FEE"/>
    <w:rsid w:val="00B32111"/>
    <w:rsid w:val="00B32FD2"/>
    <w:rsid w:val="00B335EC"/>
    <w:rsid w:val="00B3367D"/>
    <w:rsid w:val="00B33A1C"/>
    <w:rsid w:val="00B344F8"/>
    <w:rsid w:val="00B34737"/>
    <w:rsid w:val="00B34B3F"/>
    <w:rsid w:val="00B34E67"/>
    <w:rsid w:val="00B35304"/>
    <w:rsid w:val="00B355B0"/>
    <w:rsid w:val="00B360A9"/>
    <w:rsid w:val="00B36355"/>
    <w:rsid w:val="00B36472"/>
    <w:rsid w:val="00B36E0B"/>
    <w:rsid w:val="00B37017"/>
    <w:rsid w:val="00B371F3"/>
    <w:rsid w:val="00B37899"/>
    <w:rsid w:val="00B4018C"/>
    <w:rsid w:val="00B404F7"/>
    <w:rsid w:val="00B40735"/>
    <w:rsid w:val="00B40E60"/>
    <w:rsid w:val="00B40F57"/>
    <w:rsid w:val="00B40FAE"/>
    <w:rsid w:val="00B410D9"/>
    <w:rsid w:val="00B411A3"/>
    <w:rsid w:val="00B41ED2"/>
    <w:rsid w:val="00B41F8F"/>
    <w:rsid w:val="00B422AB"/>
    <w:rsid w:val="00B4280F"/>
    <w:rsid w:val="00B42CA1"/>
    <w:rsid w:val="00B443CE"/>
    <w:rsid w:val="00B446F6"/>
    <w:rsid w:val="00B45014"/>
    <w:rsid w:val="00B45ABD"/>
    <w:rsid w:val="00B47349"/>
    <w:rsid w:val="00B47BE1"/>
    <w:rsid w:val="00B501EC"/>
    <w:rsid w:val="00B50262"/>
    <w:rsid w:val="00B503DC"/>
    <w:rsid w:val="00B53260"/>
    <w:rsid w:val="00B535AF"/>
    <w:rsid w:val="00B5370D"/>
    <w:rsid w:val="00B53C83"/>
    <w:rsid w:val="00B54A61"/>
    <w:rsid w:val="00B54B22"/>
    <w:rsid w:val="00B54C8B"/>
    <w:rsid w:val="00B54E6A"/>
    <w:rsid w:val="00B5608A"/>
    <w:rsid w:val="00B56721"/>
    <w:rsid w:val="00B56E81"/>
    <w:rsid w:val="00B57CB4"/>
    <w:rsid w:val="00B60007"/>
    <w:rsid w:val="00B60041"/>
    <w:rsid w:val="00B600EC"/>
    <w:rsid w:val="00B601FC"/>
    <w:rsid w:val="00B609F3"/>
    <w:rsid w:val="00B60C82"/>
    <w:rsid w:val="00B61464"/>
    <w:rsid w:val="00B61741"/>
    <w:rsid w:val="00B620AF"/>
    <w:rsid w:val="00B62537"/>
    <w:rsid w:val="00B6264D"/>
    <w:rsid w:val="00B62D29"/>
    <w:rsid w:val="00B63088"/>
    <w:rsid w:val="00B6356F"/>
    <w:rsid w:val="00B63B3C"/>
    <w:rsid w:val="00B63FBB"/>
    <w:rsid w:val="00B65AEE"/>
    <w:rsid w:val="00B65FE5"/>
    <w:rsid w:val="00B70035"/>
    <w:rsid w:val="00B70BC5"/>
    <w:rsid w:val="00B70C01"/>
    <w:rsid w:val="00B71A6F"/>
    <w:rsid w:val="00B71BC8"/>
    <w:rsid w:val="00B72AAC"/>
    <w:rsid w:val="00B72C0C"/>
    <w:rsid w:val="00B72E8C"/>
    <w:rsid w:val="00B73CA7"/>
    <w:rsid w:val="00B73D1D"/>
    <w:rsid w:val="00B74EB3"/>
    <w:rsid w:val="00B75444"/>
    <w:rsid w:val="00B75733"/>
    <w:rsid w:val="00B757DD"/>
    <w:rsid w:val="00B75B60"/>
    <w:rsid w:val="00B76036"/>
    <w:rsid w:val="00B7611C"/>
    <w:rsid w:val="00B76F59"/>
    <w:rsid w:val="00B775CD"/>
    <w:rsid w:val="00B77756"/>
    <w:rsid w:val="00B77A0C"/>
    <w:rsid w:val="00B77CC6"/>
    <w:rsid w:val="00B77FD8"/>
    <w:rsid w:val="00B80990"/>
    <w:rsid w:val="00B80FCA"/>
    <w:rsid w:val="00B815F7"/>
    <w:rsid w:val="00B81DAB"/>
    <w:rsid w:val="00B8220E"/>
    <w:rsid w:val="00B82404"/>
    <w:rsid w:val="00B82419"/>
    <w:rsid w:val="00B8243D"/>
    <w:rsid w:val="00B82718"/>
    <w:rsid w:val="00B82D1D"/>
    <w:rsid w:val="00B831BE"/>
    <w:rsid w:val="00B8359E"/>
    <w:rsid w:val="00B8480D"/>
    <w:rsid w:val="00B84EE7"/>
    <w:rsid w:val="00B852AA"/>
    <w:rsid w:val="00B85595"/>
    <w:rsid w:val="00B867EE"/>
    <w:rsid w:val="00B86A3A"/>
    <w:rsid w:val="00B8763F"/>
    <w:rsid w:val="00B876C4"/>
    <w:rsid w:val="00B879E2"/>
    <w:rsid w:val="00B907A1"/>
    <w:rsid w:val="00B907EC"/>
    <w:rsid w:val="00B909FE"/>
    <w:rsid w:val="00B916D0"/>
    <w:rsid w:val="00B91AFF"/>
    <w:rsid w:val="00B91B64"/>
    <w:rsid w:val="00B92136"/>
    <w:rsid w:val="00B9256D"/>
    <w:rsid w:val="00B92628"/>
    <w:rsid w:val="00B92DA6"/>
    <w:rsid w:val="00B92EB2"/>
    <w:rsid w:val="00B93420"/>
    <w:rsid w:val="00B9352B"/>
    <w:rsid w:val="00B93FD4"/>
    <w:rsid w:val="00B941FE"/>
    <w:rsid w:val="00B952F9"/>
    <w:rsid w:val="00B9600D"/>
    <w:rsid w:val="00B9669C"/>
    <w:rsid w:val="00B97AF3"/>
    <w:rsid w:val="00BA0560"/>
    <w:rsid w:val="00BA0740"/>
    <w:rsid w:val="00BA14E5"/>
    <w:rsid w:val="00BA1EDC"/>
    <w:rsid w:val="00BA2DE1"/>
    <w:rsid w:val="00BA3891"/>
    <w:rsid w:val="00BA3997"/>
    <w:rsid w:val="00BA3C3D"/>
    <w:rsid w:val="00BA4626"/>
    <w:rsid w:val="00BA4833"/>
    <w:rsid w:val="00BA4D7A"/>
    <w:rsid w:val="00BA4FE4"/>
    <w:rsid w:val="00BA52CC"/>
    <w:rsid w:val="00BA5D2F"/>
    <w:rsid w:val="00BA6E83"/>
    <w:rsid w:val="00BA77FD"/>
    <w:rsid w:val="00BA7BAA"/>
    <w:rsid w:val="00BA7E1A"/>
    <w:rsid w:val="00BA7EF8"/>
    <w:rsid w:val="00BA7F03"/>
    <w:rsid w:val="00BB0825"/>
    <w:rsid w:val="00BB0A2C"/>
    <w:rsid w:val="00BB0B71"/>
    <w:rsid w:val="00BB121E"/>
    <w:rsid w:val="00BB1787"/>
    <w:rsid w:val="00BB1C41"/>
    <w:rsid w:val="00BB1EDA"/>
    <w:rsid w:val="00BB28AB"/>
    <w:rsid w:val="00BB2C93"/>
    <w:rsid w:val="00BB2D42"/>
    <w:rsid w:val="00BB2DBC"/>
    <w:rsid w:val="00BB3557"/>
    <w:rsid w:val="00BB37EE"/>
    <w:rsid w:val="00BB4477"/>
    <w:rsid w:val="00BB499A"/>
    <w:rsid w:val="00BB4E62"/>
    <w:rsid w:val="00BB60D7"/>
    <w:rsid w:val="00BB65CF"/>
    <w:rsid w:val="00BB66A0"/>
    <w:rsid w:val="00BB6E30"/>
    <w:rsid w:val="00BB70CE"/>
    <w:rsid w:val="00BB73EE"/>
    <w:rsid w:val="00BB7C67"/>
    <w:rsid w:val="00BC09E3"/>
    <w:rsid w:val="00BC0B78"/>
    <w:rsid w:val="00BC1221"/>
    <w:rsid w:val="00BC12A8"/>
    <w:rsid w:val="00BC17D0"/>
    <w:rsid w:val="00BC19BF"/>
    <w:rsid w:val="00BC207A"/>
    <w:rsid w:val="00BC29D9"/>
    <w:rsid w:val="00BC3043"/>
    <w:rsid w:val="00BC3280"/>
    <w:rsid w:val="00BC460E"/>
    <w:rsid w:val="00BC5673"/>
    <w:rsid w:val="00BC5BBC"/>
    <w:rsid w:val="00BC5C48"/>
    <w:rsid w:val="00BC5E74"/>
    <w:rsid w:val="00BC633A"/>
    <w:rsid w:val="00BC6513"/>
    <w:rsid w:val="00BC6CB9"/>
    <w:rsid w:val="00BC72A5"/>
    <w:rsid w:val="00BC7371"/>
    <w:rsid w:val="00BD057D"/>
    <w:rsid w:val="00BD0965"/>
    <w:rsid w:val="00BD0A1E"/>
    <w:rsid w:val="00BD1052"/>
    <w:rsid w:val="00BD1282"/>
    <w:rsid w:val="00BD15AD"/>
    <w:rsid w:val="00BD1D16"/>
    <w:rsid w:val="00BD23D8"/>
    <w:rsid w:val="00BD2CB9"/>
    <w:rsid w:val="00BD2D3A"/>
    <w:rsid w:val="00BD2E1A"/>
    <w:rsid w:val="00BD37AB"/>
    <w:rsid w:val="00BD37F7"/>
    <w:rsid w:val="00BD386A"/>
    <w:rsid w:val="00BD3B4C"/>
    <w:rsid w:val="00BD4FA6"/>
    <w:rsid w:val="00BD4FCE"/>
    <w:rsid w:val="00BD5325"/>
    <w:rsid w:val="00BD5E62"/>
    <w:rsid w:val="00BD660E"/>
    <w:rsid w:val="00BD7B83"/>
    <w:rsid w:val="00BE055B"/>
    <w:rsid w:val="00BE07FE"/>
    <w:rsid w:val="00BE12C7"/>
    <w:rsid w:val="00BE1810"/>
    <w:rsid w:val="00BE2055"/>
    <w:rsid w:val="00BE2EA1"/>
    <w:rsid w:val="00BE319A"/>
    <w:rsid w:val="00BE400E"/>
    <w:rsid w:val="00BE4298"/>
    <w:rsid w:val="00BE61C8"/>
    <w:rsid w:val="00BE6768"/>
    <w:rsid w:val="00BE6EAA"/>
    <w:rsid w:val="00BE715C"/>
    <w:rsid w:val="00BE721E"/>
    <w:rsid w:val="00BE7BA6"/>
    <w:rsid w:val="00BE7DCA"/>
    <w:rsid w:val="00BE7E76"/>
    <w:rsid w:val="00BE7FCA"/>
    <w:rsid w:val="00BF0B5B"/>
    <w:rsid w:val="00BF11E2"/>
    <w:rsid w:val="00BF1660"/>
    <w:rsid w:val="00BF16C3"/>
    <w:rsid w:val="00BF19DF"/>
    <w:rsid w:val="00BF1A3F"/>
    <w:rsid w:val="00BF1FBB"/>
    <w:rsid w:val="00BF2D28"/>
    <w:rsid w:val="00BF2D85"/>
    <w:rsid w:val="00BF3311"/>
    <w:rsid w:val="00BF341F"/>
    <w:rsid w:val="00BF349D"/>
    <w:rsid w:val="00BF41D6"/>
    <w:rsid w:val="00BF44C3"/>
    <w:rsid w:val="00BF4806"/>
    <w:rsid w:val="00BF48C2"/>
    <w:rsid w:val="00BF4939"/>
    <w:rsid w:val="00BF5748"/>
    <w:rsid w:val="00BF6100"/>
    <w:rsid w:val="00BF706C"/>
    <w:rsid w:val="00BF7123"/>
    <w:rsid w:val="00BF7985"/>
    <w:rsid w:val="00BF7EA9"/>
    <w:rsid w:val="00C0055C"/>
    <w:rsid w:val="00C009D0"/>
    <w:rsid w:val="00C0118E"/>
    <w:rsid w:val="00C013DB"/>
    <w:rsid w:val="00C01456"/>
    <w:rsid w:val="00C014F6"/>
    <w:rsid w:val="00C0158D"/>
    <w:rsid w:val="00C018D8"/>
    <w:rsid w:val="00C02181"/>
    <w:rsid w:val="00C02201"/>
    <w:rsid w:val="00C03093"/>
    <w:rsid w:val="00C030E6"/>
    <w:rsid w:val="00C035E2"/>
    <w:rsid w:val="00C03E73"/>
    <w:rsid w:val="00C0412C"/>
    <w:rsid w:val="00C042BC"/>
    <w:rsid w:val="00C05201"/>
    <w:rsid w:val="00C05203"/>
    <w:rsid w:val="00C0607E"/>
    <w:rsid w:val="00C0627F"/>
    <w:rsid w:val="00C06A98"/>
    <w:rsid w:val="00C07FCC"/>
    <w:rsid w:val="00C100E8"/>
    <w:rsid w:val="00C10279"/>
    <w:rsid w:val="00C10932"/>
    <w:rsid w:val="00C10EAE"/>
    <w:rsid w:val="00C119E4"/>
    <w:rsid w:val="00C12933"/>
    <w:rsid w:val="00C137E5"/>
    <w:rsid w:val="00C138BA"/>
    <w:rsid w:val="00C13E53"/>
    <w:rsid w:val="00C140AB"/>
    <w:rsid w:val="00C1469F"/>
    <w:rsid w:val="00C14AB7"/>
    <w:rsid w:val="00C1506E"/>
    <w:rsid w:val="00C15DC0"/>
    <w:rsid w:val="00C1636B"/>
    <w:rsid w:val="00C16999"/>
    <w:rsid w:val="00C2097F"/>
    <w:rsid w:val="00C20E0E"/>
    <w:rsid w:val="00C21281"/>
    <w:rsid w:val="00C2189D"/>
    <w:rsid w:val="00C21932"/>
    <w:rsid w:val="00C22826"/>
    <w:rsid w:val="00C22F9B"/>
    <w:rsid w:val="00C23585"/>
    <w:rsid w:val="00C23928"/>
    <w:rsid w:val="00C23CF4"/>
    <w:rsid w:val="00C23D8A"/>
    <w:rsid w:val="00C23DF0"/>
    <w:rsid w:val="00C24406"/>
    <w:rsid w:val="00C24AFE"/>
    <w:rsid w:val="00C25981"/>
    <w:rsid w:val="00C25EE6"/>
    <w:rsid w:val="00C26653"/>
    <w:rsid w:val="00C269D1"/>
    <w:rsid w:val="00C26A5D"/>
    <w:rsid w:val="00C26DCE"/>
    <w:rsid w:val="00C30515"/>
    <w:rsid w:val="00C30D77"/>
    <w:rsid w:val="00C30EE8"/>
    <w:rsid w:val="00C30F9E"/>
    <w:rsid w:val="00C3126F"/>
    <w:rsid w:val="00C3152B"/>
    <w:rsid w:val="00C31DED"/>
    <w:rsid w:val="00C31F0D"/>
    <w:rsid w:val="00C32534"/>
    <w:rsid w:val="00C3275D"/>
    <w:rsid w:val="00C32C5F"/>
    <w:rsid w:val="00C33407"/>
    <w:rsid w:val="00C33618"/>
    <w:rsid w:val="00C338D9"/>
    <w:rsid w:val="00C344BC"/>
    <w:rsid w:val="00C34DE5"/>
    <w:rsid w:val="00C36AFC"/>
    <w:rsid w:val="00C36EA6"/>
    <w:rsid w:val="00C37470"/>
    <w:rsid w:val="00C37480"/>
    <w:rsid w:val="00C3750F"/>
    <w:rsid w:val="00C37680"/>
    <w:rsid w:val="00C4005E"/>
    <w:rsid w:val="00C405BB"/>
    <w:rsid w:val="00C406CF"/>
    <w:rsid w:val="00C420C0"/>
    <w:rsid w:val="00C422FB"/>
    <w:rsid w:val="00C42901"/>
    <w:rsid w:val="00C42CDF"/>
    <w:rsid w:val="00C43BD9"/>
    <w:rsid w:val="00C43D11"/>
    <w:rsid w:val="00C44FD7"/>
    <w:rsid w:val="00C44FD9"/>
    <w:rsid w:val="00C45080"/>
    <w:rsid w:val="00C45B02"/>
    <w:rsid w:val="00C45B40"/>
    <w:rsid w:val="00C4640E"/>
    <w:rsid w:val="00C46916"/>
    <w:rsid w:val="00C46CA8"/>
    <w:rsid w:val="00C4733A"/>
    <w:rsid w:val="00C47A3E"/>
    <w:rsid w:val="00C50586"/>
    <w:rsid w:val="00C50873"/>
    <w:rsid w:val="00C5094D"/>
    <w:rsid w:val="00C51022"/>
    <w:rsid w:val="00C513E7"/>
    <w:rsid w:val="00C51B9F"/>
    <w:rsid w:val="00C51EF8"/>
    <w:rsid w:val="00C52250"/>
    <w:rsid w:val="00C531C8"/>
    <w:rsid w:val="00C534C8"/>
    <w:rsid w:val="00C5361B"/>
    <w:rsid w:val="00C53741"/>
    <w:rsid w:val="00C53FFF"/>
    <w:rsid w:val="00C542E3"/>
    <w:rsid w:val="00C547C3"/>
    <w:rsid w:val="00C5558A"/>
    <w:rsid w:val="00C56EDC"/>
    <w:rsid w:val="00C5735E"/>
    <w:rsid w:val="00C6059C"/>
    <w:rsid w:val="00C60C67"/>
    <w:rsid w:val="00C6149B"/>
    <w:rsid w:val="00C61817"/>
    <w:rsid w:val="00C61DFA"/>
    <w:rsid w:val="00C61F9D"/>
    <w:rsid w:val="00C62844"/>
    <w:rsid w:val="00C62C23"/>
    <w:rsid w:val="00C62D3C"/>
    <w:rsid w:val="00C63286"/>
    <w:rsid w:val="00C63390"/>
    <w:rsid w:val="00C637CB"/>
    <w:rsid w:val="00C6435F"/>
    <w:rsid w:val="00C650A6"/>
    <w:rsid w:val="00C652FA"/>
    <w:rsid w:val="00C662AF"/>
    <w:rsid w:val="00C66607"/>
    <w:rsid w:val="00C66C55"/>
    <w:rsid w:val="00C66DBB"/>
    <w:rsid w:val="00C67A00"/>
    <w:rsid w:val="00C67E74"/>
    <w:rsid w:val="00C70AC0"/>
    <w:rsid w:val="00C70C34"/>
    <w:rsid w:val="00C715BC"/>
    <w:rsid w:val="00C7184B"/>
    <w:rsid w:val="00C72986"/>
    <w:rsid w:val="00C72EAA"/>
    <w:rsid w:val="00C730F7"/>
    <w:rsid w:val="00C7315F"/>
    <w:rsid w:val="00C73239"/>
    <w:rsid w:val="00C74066"/>
    <w:rsid w:val="00C74307"/>
    <w:rsid w:val="00C74524"/>
    <w:rsid w:val="00C7469C"/>
    <w:rsid w:val="00C747B2"/>
    <w:rsid w:val="00C74822"/>
    <w:rsid w:val="00C756D0"/>
    <w:rsid w:val="00C7588F"/>
    <w:rsid w:val="00C758CB"/>
    <w:rsid w:val="00C75AB4"/>
    <w:rsid w:val="00C75B7D"/>
    <w:rsid w:val="00C75EF5"/>
    <w:rsid w:val="00C76ADA"/>
    <w:rsid w:val="00C76ADB"/>
    <w:rsid w:val="00C76ECA"/>
    <w:rsid w:val="00C77982"/>
    <w:rsid w:val="00C77BC1"/>
    <w:rsid w:val="00C77C6C"/>
    <w:rsid w:val="00C77D7A"/>
    <w:rsid w:val="00C77E23"/>
    <w:rsid w:val="00C77F8B"/>
    <w:rsid w:val="00C816A2"/>
    <w:rsid w:val="00C8176C"/>
    <w:rsid w:val="00C81B16"/>
    <w:rsid w:val="00C81DA3"/>
    <w:rsid w:val="00C82417"/>
    <w:rsid w:val="00C827C7"/>
    <w:rsid w:val="00C8373C"/>
    <w:rsid w:val="00C83F0F"/>
    <w:rsid w:val="00C84F7C"/>
    <w:rsid w:val="00C854D3"/>
    <w:rsid w:val="00C8556A"/>
    <w:rsid w:val="00C86229"/>
    <w:rsid w:val="00C86252"/>
    <w:rsid w:val="00C866FE"/>
    <w:rsid w:val="00C87471"/>
    <w:rsid w:val="00C8795C"/>
    <w:rsid w:val="00C879B1"/>
    <w:rsid w:val="00C87B0F"/>
    <w:rsid w:val="00C87E4E"/>
    <w:rsid w:val="00C90300"/>
    <w:rsid w:val="00C90A8C"/>
    <w:rsid w:val="00C90E79"/>
    <w:rsid w:val="00C90F83"/>
    <w:rsid w:val="00C9105D"/>
    <w:rsid w:val="00C915C1"/>
    <w:rsid w:val="00C92517"/>
    <w:rsid w:val="00C92B28"/>
    <w:rsid w:val="00C92C16"/>
    <w:rsid w:val="00C92C3C"/>
    <w:rsid w:val="00C92E20"/>
    <w:rsid w:val="00C930D8"/>
    <w:rsid w:val="00C93659"/>
    <w:rsid w:val="00C9390B"/>
    <w:rsid w:val="00C93AB4"/>
    <w:rsid w:val="00C945C4"/>
    <w:rsid w:val="00C9467B"/>
    <w:rsid w:val="00C94700"/>
    <w:rsid w:val="00C94923"/>
    <w:rsid w:val="00C949C1"/>
    <w:rsid w:val="00C95672"/>
    <w:rsid w:val="00C95D77"/>
    <w:rsid w:val="00C96B85"/>
    <w:rsid w:val="00C978F4"/>
    <w:rsid w:val="00C979AD"/>
    <w:rsid w:val="00CA0B6A"/>
    <w:rsid w:val="00CA11CF"/>
    <w:rsid w:val="00CA19B8"/>
    <w:rsid w:val="00CA1B19"/>
    <w:rsid w:val="00CA1E3F"/>
    <w:rsid w:val="00CA1E7C"/>
    <w:rsid w:val="00CA1F91"/>
    <w:rsid w:val="00CA2178"/>
    <w:rsid w:val="00CA22C1"/>
    <w:rsid w:val="00CA239E"/>
    <w:rsid w:val="00CA25FE"/>
    <w:rsid w:val="00CA2BB9"/>
    <w:rsid w:val="00CA303F"/>
    <w:rsid w:val="00CA31D3"/>
    <w:rsid w:val="00CA3354"/>
    <w:rsid w:val="00CA468B"/>
    <w:rsid w:val="00CA4761"/>
    <w:rsid w:val="00CA487E"/>
    <w:rsid w:val="00CA4E3B"/>
    <w:rsid w:val="00CA4F0F"/>
    <w:rsid w:val="00CA555C"/>
    <w:rsid w:val="00CA5694"/>
    <w:rsid w:val="00CA5A7B"/>
    <w:rsid w:val="00CA5FB5"/>
    <w:rsid w:val="00CA6E8C"/>
    <w:rsid w:val="00CA74EF"/>
    <w:rsid w:val="00CA7CAD"/>
    <w:rsid w:val="00CA7D42"/>
    <w:rsid w:val="00CA7D52"/>
    <w:rsid w:val="00CB049C"/>
    <w:rsid w:val="00CB0640"/>
    <w:rsid w:val="00CB06E8"/>
    <w:rsid w:val="00CB1649"/>
    <w:rsid w:val="00CB191D"/>
    <w:rsid w:val="00CB1E61"/>
    <w:rsid w:val="00CB211F"/>
    <w:rsid w:val="00CB26B9"/>
    <w:rsid w:val="00CB2924"/>
    <w:rsid w:val="00CB297F"/>
    <w:rsid w:val="00CB2CFE"/>
    <w:rsid w:val="00CB2FAB"/>
    <w:rsid w:val="00CB36F7"/>
    <w:rsid w:val="00CB513A"/>
    <w:rsid w:val="00CB5359"/>
    <w:rsid w:val="00CB5E7D"/>
    <w:rsid w:val="00CB64AD"/>
    <w:rsid w:val="00CB6928"/>
    <w:rsid w:val="00CB743D"/>
    <w:rsid w:val="00CB79D7"/>
    <w:rsid w:val="00CB7DF9"/>
    <w:rsid w:val="00CC00F1"/>
    <w:rsid w:val="00CC04BD"/>
    <w:rsid w:val="00CC0A0A"/>
    <w:rsid w:val="00CC0E68"/>
    <w:rsid w:val="00CC0F2B"/>
    <w:rsid w:val="00CC10C3"/>
    <w:rsid w:val="00CC11F2"/>
    <w:rsid w:val="00CC199B"/>
    <w:rsid w:val="00CC2322"/>
    <w:rsid w:val="00CC29B2"/>
    <w:rsid w:val="00CC2A9A"/>
    <w:rsid w:val="00CC3528"/>
    <w:rsid w:val="00CC35D3"/>
    <w:rsid w:val="00CC3AAD"/>
    <w:rsid w:val="00CC3D8B"/>
    <w:rsid w:val="00CC4394"/>
    <w:rsid w:val="00CC48AC"/>
    <w:rsid w:val="00CC507E"/>
    <w:rsid w:val="00CC5D10"/>
    <w:rsid w:val="00CC5F07"/>
    <w:rsid w:val="00CC5FA2"/>
    <w:rsid w:val="00CC60BE"/>
    <w:rsid w:val="00CC62AA"/>
    <w:rsid w:val="00CC6540"/>
    <w:rsid w:val="00CC65EE"/>
    <w:rsid w:val="00CC69E3"/>
    <w:rsid w:val="00CC6A35"/>
    <w:rsid w:val="00CC755B"/>
    <w:rsid w:val="00CC7A0D"/>
    <w:rsid w:val="00CC7CC2"/>
    <w:rsid w:val="00CD1645"/>
    <w:rsid w:val="00CD2050"/>
    <w:rsid w:val="00CD3820"/>
    <w:rsid w:val="00CD42FC"/>
    <w:rsid w:val="00CD459D"/>
    <w:rsid w:val="00CD500D"/>
    <w:rsid w:val="00CD5501"/>
    <w:rsid w:val="00CD580E"/>
    <w:rsid w:val="00CD5E02"/>
    <w:rsid w:val="00CD6230"/>
    <w:rsid w:val="00CD7225"/>
    <w:rsid w:val="00CD7581"/>
    <w:rsid w:val="00CE0800"/>
    <w:rsid w:val="00CE0B15"/>
    <w:rsid w:val="00CE0E19"/>
    <w:rsid w:val="00CE150A"/>
    <w:rsid w:val="00CE1A70"/>
    <w:rsid w:val="00CE1C8B"/>
    <w:rsid w:val="00CE2192"/>
    <w:rsid w:val="00CE2A18"/>
    <w:rsid w:val="00CE2AE1"/>
    <w:rsid w:val="00CE3FB8"/>
    <w:rsid w:val="00CE3FBD"/>
    <w:rsid w:val="00CE44A2"/>
    <w:rsid w:val="00CE4E2A"/>
    <w:rsid w:val="00CE4F40"/>
    <w:rsid w:val="00CE5366"/>
    <w:rsid w:val="00CE5785"/>
    <w:rsid w:val="00CE58EB"/>
    <w:rsid w:val="00CE5984"/>
    <w:rsid w:val="00CE5F4F"/>
    <w:rsid w:val="00CE63F4"/>
    <w:rsid w:val="00CE6499"/>
    <w:rsid w:val="00CE64F3"/>
    <w:rsid w:val="00CE69D9"/>
    <w:rsid w:val="00CE7833"/>
    <w:rsid w:val="00CF05E6"/>
    <w:rsid w:val="00CF0CEB"/>
    <w:rsid w:val="00CF0E2F"/>
    <w:rsid w:val="00CF1047"/>
    <w:rsid w:val="00CF1156"/>
    <w:rsid w:val="00CF1356"/>
    <w:rsid w:val="00CF2905"/>
    <w:rsid w:val="00CF3BB7"/>
    <w:rsid w:val="00CF4406"/>
    <w:rsid w:val="00CF4423"/>
    <w:rsid w:val="00CF451D"/>
    <w:rsid w:val="00CF4F66"/>
    <w:rsid w:val="00CF5AFE"/>
    <w:rsid w:val="00CF6A73"/>
    <w:rsid w:val="00CF6F65"/>
    <w:rsid w:val="00CF7C11"/>
    <w:rsid w:val="00CF7F8A"/>
    <w:rsid w:val="00D00555"/>
    <w:rsid w:val="00D00A07"/>
    <w:rsid w:val="00D01FE9"/>
    <w:rsid w:val="00D021DB"/>
    <w:rsid w:val="00D02298"/>
    <w:rsid w:val="00D02301"/>
    <w:rsid w:val="00D02582"/>
    <w:rsid w:val="00D036D9"/>
    <w:rsid w:val="00D04023"/>
    <w:rsid w:val="00D04298"/>
    <w:rsid w:val="00D04D15"/>
    <w:rsid w:val="00D0505C"/>
    <w:rsid w:val="00D05EB5"/>
    <w:rsid w:val="00D06057"/>
    <w:rsid w:val="00D06BD9"/>
    <w:rsid w:val="00D110E8"/>
    <w:rsid w:val="00D1123D"/>
    <w:rsid w:val="00D11256"/>
    <w:rsid w:val="00D1196E"/>
    <w:rsid w:val="00D11EC1"/>
    <w:rsid w:val="00D122AF"/>
    <w:rsid w:val="00D125A2"/>
    <w:rsid w:val="00D12D53"/>
    <w:rsid w:val="00D13023"/>
    <w:rsid w:val="00D130B9"/>
    <w:rsid w:val="00D134CF"/>
    <w:rsid w:val="00D1491E"/>
    <w:rsid w:val="00D14D9A"/>
    <w:rsid w:val="00D1574B"/>
    <w:rsid w:val="00D15B11"/>
    <w:rsid w:val="00D15E0A"/>
    <w:rsid w:val="00D16829"/>
    <w:rsid w:val="00D17842"/>
    <w:rsid w:val="00D17C05"/>
    <w:rsid w:val="00D17CB6"/>
    <w:rsid w:val="00D20549"/>
    <w:rsid w:val="00D20AA9"/>
    <w:rsid w:val="00D20AE2"/>
    <w:rsid w:val="00D20E20"/>
    <w:rsid w:val="00D20EBC"/>
    <w:rsid w:val="00D2112B"/>
    <w:rsid w:val="00D215ED"/>
    <w:rsid w:val="00D21853"/>
    <w:rsid w:val="00D21971"/>
    <w:rsid w:val="00D22F1E"/>
    <w:rsid w:val="00D2301A"/>
    <w:rsid w:val="00D23274"/>
    <w:rsid w:val="00D23373"/>
    <w:rsid w:val="00D23433"/>
    <w:rsid w:val="00D23CA9"/>
    <w:rsid w:val="00D24802"/>
    <w:rsid w:val="00D24804"/>
    <w:rsid w:val="00D249CD"/>
    <w:rsid w:val="00D24A7C"/>
    <w:rsid w:val="00D24DBC"/>
    <w:rsid w:val="00D25434"/>
    <w:rsid w:val="00D25C96"/>
    <w:rsid w:val="00D25E79"/>
    <w:rsid w:val="00D26237"/>
    <w:rsid w:val="00D27217"/>
    <w:rsid w:val="00D3017D"/>
    <w:rsid w:val="00D30257"/>
    <w:rsid w:val="00D30B59"/>
    <w:rsid w:val="00D30C89"/>
    <w:rsid w:val="00D30E5F"/>
    <w:rsid w:val="00D31049"/>
    <w:rsid w:val="00D3127C"/>
    <w:rsid w:val="00D32195"/>
    <w:rsid w:val="00D32510"/>
    <w:rsid w:val="00D33A43"/>
    <w:rsid w:val="00D348B8"/>
    <w:rsid w:val="00D349B1"/>
    <w:rsid w:val="00D34D20"/>
    <w:rsid w:val="00D3508A"/>
    <w:rsid w:val="00D35568"/>
    <w:rsid w:val="00D35B71"/>
    <w:rsid w:val="00D365D8"/>
    <w:rsid w:val="00D36934"/>
    <w:rsid w:val="00D36BD4"/>
    <w:rsid w:val="00D37590"/>
    <w:rsid w:val="00D37F06"/>
    <w:rsid w:val="00D405E9"/>
    <w:rsid w:val="00D4069C"/>
    <w:rsid w:val="00D40CB7"/>
    <w:rsid w:val="00D40CBF"/>
    <w:rsid w:val="00D40E3A"/>
    <w:rsid w:val="00D41762"/>
    <w:rsid w:val="00D4191D"/>
    <w:rsid w:val="00D419FF"/>
    <w:rsid w:val="00D436E0"/>
    <w:rsid w:val="00D43C02"/>
    <w:rsid w:val="00D443F1"/>
    <w:rsid w:val="00D444C6"/>
    <w:rsid w:val="00D449F6"/>
    <w:rsid w:val="00D449F8"/>
    <w:rsid w:val="00D44E93"/>
    <w:rsid w:val="00D45416"/>
    <w:rsid w:val="00D4552C"/>
    <w:rsid w:val="00D45790"/>
    <w:rsid w:val="00D457E8"/>
    <w:rsid w:val="00D459DB"/>
    <w:rsid w:val="00D45C00"/>
    <w:rsid w:val="00D45DB3"/>
    <w:rsid w:val="00D45E1D"/>
    <w:rsid w:val="00D466EC"/>
    <w:rsid w:val="00D47435"/>
    <w:rsid w:val="00D47643"/>
    <w:rsid w:val="00D47699"/>
    <w:rsid w:val="00D47854"/>
    <w:rsid w:val="00D47CB5"/>
    <w:rsid w:val="00D501B6"/>
    <w:rsid w:val="00D50CDA"/>
    <w:rsid w:val="00D50D0A"/>
    <w:rsid w:val="00D511BD"/>
    <w:rsid w:val="00D51625"/>
    <w:rsid w:val="00D51DAE"/>
    <w:rsid w:val="00D523DD"/>
    <w:rsid w:val="00D5270E"/>
    <w:rsid w:val="00D52A04"/>
    <w:rsid w:val="00D534ED"/>
    <w:rsid w:val="00D53CDD"/>
    <w:rsid w:val="00D54848"/>
    <w:rsid w:val="00D54DC6"/>
    <w:rsid w:val="00D56145"/>
    <w:rsid w:val="00D56243"/>
    <w:rsid w:val="00D56716"/>
    <w:rsid w:val="00D56FAF"/>
    <w:rsid w:val="00D57073"/>
    <w:rsid w:val="00D573F4"/>
    <w:rsid w:val="00D601F6"/>
    <w:rsid w:val="00D60900"/>
    <w:rsid w:val="00D61672"/>
    <w:rsid w:val="00D62F3B"/>
    <w:rsid w:val="00D6308C"/>
    <w:rsid w:val="00D63ABA"/>
    <w:rsid w:val="00D646D2"/>
    <w:rsid w:val="00D6536C"/>
    <w:rsid w:val="00D664F8"/>
    <w:rsid w:val="00D703C7"/>
    <w:rsid w:val="00D7046F"/>
    <w:rsid w:val="00D704C6"/>
    <w:rsid w:val="00D72027"/>
    <w:rsid w:val="00D72272"/>
    <w:rsid w:val="00D7269B"/>
    <w:rsid w:val="00D73263"/>
    <w:rsid w:val="00D74311"/>
    <w:rsid w:val="00D743EF"/>
    <w:rsid w:val="00D745D6"/>
    <w:rsid w:val="00D7487F"/>
    <w:rsid w:val="00D748C0"/>
    <w:rsid w:val="00D74CD0"/>
    <w:rsid w:val="00D7521B"/>
    <w:rsid w:val="00D7601B"/>
    <w:rsid w:val="00D77643"/>
    <w:rsid w:val="00D778E2"/>
    <w:rsid w:val="00D77ABA"/>
    <w:rsid w:val="00D819B8"/>
    <w:rsid w:val="00D81ADF"/>
    <w:rsid w:val="00D82E63"/>
    <w:rsid w:val="00D83369"/>
    <w:rsid w:val="00D83B47"/>
    <w:rsid w:val="00D83CA4"/>
    <w:rsid w:val="00D843A6"/>
    <w:rsid w:val="00D847A6"/>
    <w:rsid w:val="00D85BF0"/>
    <w:rsid w:val="00D8633D"/>
    <w:rsid w:val="00D873CD"/>
    <w:rsid w:val="00D87C1A"/>
    <w:rsid w:val="00D900E4"/>
    <w:rsid w:val="00D90542"/>
    <w:rsid w:val="00D906D3"/>
    <w:rsid w:val="00D90D04"/>
    <w:rsid w:val="00D90FB2"/>
    <w:rsid w:val="00D919CC"/>
    <w:rsid w:val="00D91A02"/>
    <w:rsid w:val="00D91CAC"/>
    <w:rsid w:val="00D92703"/>
    <w:rsid w:val="00D931C5"/>
    <w:rsid w:val="00D936DB"/>
    <w:rsid w:val="00D93ACB"/>
    <w:rsid w:val="00D93FC0"/>
    <w:rsid w:val="00D945E4"/>
    <w:rsid w:val="00D9587E"/>
    <w:rsid w:val="00D958EA"/>
    <w:rsid w:val="00D95992"/>
    <w:rsid w:val="00D96A63"/>
    <w:rsid w:val="00D96B23"/>
    <w:rsid w:val="00D96C72"/>
    <w:rsid w:val="00DA00F0"/>
    <w:rsid w:val="00DA037C"/>
    <w:rsid w:val="00DA042D"/>
    <w:rsid w:val="00DA051A"/>
    <w:rsid w:val="00DA1CBB"/>
    <w:rsid w:val="00DA23A3"/>
    <w:rsid w:val="00DA25E4"/>
    <w:rsid w:val="00DA2E61"/>
    <w:rsid w:val="00DA3130"/>
    <w:rsid w:val="00DA36AD"/>
    <w:rsid w:val="00DA3791"/>
    <w:rsid w:val="00DA3A7E"/>
    <w:rsid w:val="00DA3B3A"/>
    <w:rsid w:val="00DA3EBA"/>
    <w:rsid w:val="00DA4ABC"/>
    <w:rsid w:val="00DA5725"/>
    <w:rsid w:val="00DA6296"/>
    <w:rsid w:val="00DA62FB"/>
    <w:rsid w:val="00DA6611"/>
    <w:rsid w:val="00DA6BCB"/>
    <w:rsid w:val="00DA7B6C"/>
    <w:rsid w:val="00DB0789"/>
    <w:rsid w:val="00DB0A14"/>
    <w:rsid w:val="00DB12C6"/>
    <w:rsid w:val="00DB14DD"/>
    <w:rsid w:val="00DB1A44"/>
    <w:rsid w:val="00DB1A91"/>
    <w:rsid w:val="00DB1F24"/>
    <w:rsid w:val="00DB1FF8"/>
    <w:rsid w:val="00DB2098"/>
    <w:rsid w:val="00DB22C5"/>
    <w:rsid w:val="00DB2C69"/>
    <w:rsid w:val="00DB37C7"/>
    <w:rsid w:val="00DB4159"/>
    <w:rsid w:val="00DB5885"/>
    <w:rsid w:val="00DB5B1E"/>
    <w:rsid w:val="00DB616A"/>
    <w:rsid w:val="00DB6660"/>
    <w:rsid w:val="00DB7531"/>
    <w:rsid w:val="00DB76A3"/>
    <w:rsid w:val="00DB7C56"/>
    <w:rsid w:val="00DB7CF7"/>
    <w:rsid w:val="00DC0106"/>
    <w:rsid w:val="00DC018D"/>
    <w:rsid w:val="00DC04CE"/>
    <w:rsid w:val="00DC1B62"/>
    <w:rsid w:val="00DC1CF6"/>
    <w:rsid w:val="00DC1DA7"/>
    <w:rsid w:val="00DC1F1F"/>
    <w:rsid w:val="00DC208F"/>
    <w:rsid w:val="00DC20B0"/>
    <w:rsid w:val="00DC303E"/>
    <w:rsid w:val="00DC3F78"/>
    <w:rsid w:val="00DC456E"/>
    <w:rsid w:val="00DC48D3"/>
    <w:rsid w:val="00DC665C"/>
    <w:rsid w:val="00DC6704"/>
    <w:rsid w:val="00DC6B70"/>
    <w:rsid w:val="00DC7D09"/>
    <w:rsid w:val="00DC7F01"/>
    <w:rsid w:val="00DD0206"/>
    <w:rsid w:val="00DD0C2B"/>
    <w:rsid w:val="00DD0F94"/>
    <w:rsid w:val="00DD159F"/>
    <w:rsid w:val="00DD1B66"/>
    <w:rsid w:val="00DD2598"/>
    <w:rsid w:val="00DD4A81"/>
    <w:rsid w:val="00DD55C0"/>
    <w:rsid w:val="00DD6192"/>
    <w:rsid w:val="00DD68A6"/>
    <w:rsid w:val="00DD68AC"/>
    <w:rsid w:val="00DD6F6B"/>
    <w:rsid w:val="00DD6FB0"/>
    <w:rsid w:val="00DD7676"/>
    <w:rsid w:val="00DD77FC"/>
    <w:rsid w:val="00DD7B63"/>
    <w:rsid w:val="00DD7E0D"/>
    <w:rsid w:val="00DE0ECB"/>
    <w:rsid w:val="00DE11B0"/>
    <w:rsid w:val="00DE1BB0"/>
    <w:rsid w:val="00DE1EEA"/>
    <w:rsid w:val="00DE206C"/>
    <w:rsid w:val="00DE2DB6"/>
    <w:rsid w:val="00DE310E"/>
    <w:rsid w:val="00DE33BE"/>
    <w:rsid w:val="00DE34AF"/>
    <w:rsid w:val="00DE391A"/>
    <w:rsid w:val="00DE3DA6"/>
    <w:rsid w:val="00DE42A8"/>
    <w:rsid w:val="00DE482B"/>
    <w:rsid w:val="00DE4863"/>
    <w:rsid w:val="00DE4B8A"/>
    <w:rsid w:val="00DE536D"/>
    <w:rsid w:val="00DE5409"/>
    <w:rsid w:val="00DE57CC"/>
    <w:rsid w:val="00DE5BB5"/>
    <w:rsid w:val="00DE647C"/>
    <w:rsid w:val="00DE6545"/>
    <w:rsid w:val="00DE69CA"/>
    <w:rsid w:val="00DE6EFE"/>
    <w:rsid w:val="00DE6F34"/>
    <w:rsid w:val="00DE7AB4"/>
    <w:rsid w:val="00DF0049"/>
    <w:rsid w:val="00DF0130"/>
    <w:rsid w:val="00DF06AC"/>
    <w:rsid w:val="00DF0D4E"/>
    <w:rsid w:val="00DF151E"/>
    <w:rsid w:val="00DF15E3"/>
    <w:rsid w:val="00DF231C"/>
    <w:rsid w:val="00DF28C1"/>
    <w:rsid w:val="00DF290E"/>
    <w:rsid w:val="00DF35B1"/>
    <w:rsid w:val="00DF40C1"/>
    <w:rsid w:val="00DF4599"/>
    <w:rsid w:val="00DF4B92"/>
    <w:rsid w:val="00DF5077"/>
    <w:rsid w:val="00DF5DD5"/>
    <w:rsid w:val="00DF5EF5"/>
    <w:rsid w:val="00DF66BB"/>
    <w:rsid w:val="00DF6A67"/>
    <w:rsid w:val="00DF6E93"/>
    <w:rsid w:val="00DF7CC9"/>
    <w:rsid w:val="00DF7CF1"/>
    <w:rsid w:val="00E008F3"/>
    <w:rsid w:val="00E01166"/>
    <w:rsid w:val="00E016A6"/>
    <w:rsid w:val="00E0256E"/>
    <w:rsid w:val="00E041F8"/>
    <w:rsid w:val="00E04325"/>
    <w:rsid w:val="00E044E9"/>
    <w:rsid w:val="00E04915"/>
    <w:rsid w:val="00E05103"/>
    <w:rsid w:val="00E05139"/>
    <w:rsid w:val="00E05471"/>
    <w:rsid w:val="00E055B1"/>
    <w:rsid w:val="00E05BEA"/>
    <w:rsid w:val="00E05C36"/>
    <w:rsid w:val="00E05C77"/>
    <w:rsid w:val="00E07A55"/>
    <w:rsid w:val="00E07ADA"/>
    <w:rsid w:val="00E07E04"/>
    <w:rsid w:val="00E1051B"/>
    <w:rsid w:val="00E107F0"/>
    <w:rsid w:val="00E1087A"/>
    <w:rsid w:val="00E10A74"/>
    <w:rsid w:val="00E118FE"/>
    <w:rsid w:val="00E11DE2"/>
    <w:rsid w:val="00E120E8"/>
    <w:rsid w:val="00E1290C"/>
    <w:rsid w:val="00E13BA6"/>
    <w:rsid w:val="00E13C6C"/>
    <w:rsid w:val="00E13F30"/>
    <w:rsid w:val="00E14740"/>
    <w:rsid w:val="00E14DBA"/>
    <w:rsid w:val="00E14FE6"/>
    <w:rsid w:val="00E154BC"/>
    <w:rsid w:val="00E1581C"/>
    <w:rsid w:val="00E15D57"/>
    <w:rsid w:val="00E16732"/>
    <w:rsid w:val="00E167A9"/>
    <w:rsid w:val="00E16DF6"/>
    <w:rsid w:val="00E176E8"/>
    <w:rsid w:val="00E179FF"/>
    <w:rsid w:val="00E17A2D"/>
    <w:rsid w:val="00E17BA4"/>
    <w:rsid w:val="00E20600"/>
    <w:rsid w:val="00E209C9"/>
    <w:rsid w:val="00E20CF6"/>
    <w:rsid w:val="00E212A1"/>
    <w:rsid w:val="00E215BA"/>
    <w:rsid w:val="00E216EE"/>
    <w:rsid w:val="00E22232"/>
    <w:rsid w:val="00E22AC4"/>
    <w:rsid w:val="00E24EE4"/>
    <w:rsid w:val="00E25B26"/>
    <w:rsid w:val="00E2670F"/>
    <w:rsid w:val="00E26867"/>
    <w:rsid w:val="00E27331"/>
    <w:rsid w:val="00E27751"/>
    <w:rsid w:val="00E27DA5"/>
    <w:rsid w:val="00E30299"/>
    <w:rsid w:val="00E3068F"/>
    <w:rsid w:val="00E306B0"/>
    <w:rsid w:val="00E30D84"/>
    <w:rsid w:val="00E31C25"/>
    <w:rsid w:val="00E32471"/>
    <w:rsid w:val="00E32CB8"/>
    <w:rsid w:val="00E339EA"/>
    <w:rsid w:val="00E33A88"/>
    <w:rsid w:val="00E34216"/>
    <w:rsid w:val="00E36FE5"/>
    <w:rsid w:val="00E37569"/>
    <w:rsid w:val="00E37A4F"/>
    <w:rsid w:val="00E37C47"/>
    <w:rsid w:val="00E37D0F"/>
    <w:rsid w:val="00E40264"/>
    <w:rsid w:val="00E4032C"/>
    <w:rsid w:val="00E4084C"/>
    <w:rsid w:val="00E4109C"/>
    <w:rsid w:val="00E41430"/>
    <w:rsid w:val="00E417B9"/>
    <w:rsid w:val="00E41C9C"/>
    <w:rsid w:val="00E43041"/>
    <w:rsid w:val="00E43DF5"/>
    <w:rsid w:val="00E440CA"/>
    <w:rsid w:val="00E444A9"/>
    <w:rsid w:val="00E44579"/>
    <w:rsid w:val="00E4470C"/>
    <w:rsid w:val="00E45758"/>
    <w:rsid w:val="00E45C95"/>
    <w:rsid w:val="00E4703C"/>
    <w:rsid w:val="00E47C95"/>
    <w:rsid w:val="00E47D83"/>
    <w:rsid w:val="00E47EF8"/>
    <w:rsid w:val="00E50213"/>
    <w:rsid w:val="00E50214"/>
    <w:rsid w:val="00E50457"/>
    <w:rsid w:val="00E505A4"/>
    <w:rsid w:val="00E50EBF"/>
    <w:rsid w:val="00E513E5"/>
    <w:rsid w:val="00E51540"/>
    <w:rsid w:val="00E51FB2"/>
    <w:rsid w:val="00E52670"/>
    <w:rsid w:val="00E526E8"/>
    <w:rsid w:val="00E526EA"/>
    <w:rsid w:val="00E5279A"/>
    <w:rsid w:val="00E52E85"/>
    <w:rsid w:val="00E532E0"/>
    <w:rsid w:val="00E53473"/>
    <w:rsid w:val="00E5398A"/>
    <w:rsid w:val="00E54B7B"/>
    <w:rsid w:val="00E560CA"/>
    <w:rsid w:val="00E56C9A"/>
    <w:rsid w:val="00E57EE7"/>
    <w:rsid w:val="00E60401"/>
    <w:rsid w:val="00E612A5"/>
    <w:rsid w:val="00E61A6D"/>
    <w:rsid w:val="00E61B56"/>
    <w:rsid w:val="00E6293F"/>
    <w:rsid w:val="00E62CA0"/>
    <w:rsid w:val="00E63307"/>
    <w:rsid w:val="00E635E9"/>
    <w:rsid w:val="00E64B02"/>
    <w:rsid w:val="00E64CED"/>
    <w:rsid w:val="00E64FF0"/>
    <w:rsid w:val="00E650C7"/>
    <w:rsid w:val="00E65788"/>
    <w:rsid w:val="00E66DAB"/>
    <w:rsid w:val="00E70223"/>
    <w:rsid w:val="00E7036D"/>
    <w:rsid w:val="00E70F29"/>
    <w:rsid w:val="00E71644"/>
    <w:rsid w:val="00E716A5"/>
    <w:rsid w:val="00E71890"/>
    <w:rsid w:val="00E718A3"/>
    <w:rsid w:val="00E71E3C"/>
    <w:rsid w:val="00E71EEF"/>
    <w:rsid w:val="00E71FD2"/>
    <w:rsid w:val="00E722D1"/>
    <w:rsid w:val="00E7303A"/>
    <w:rsid w:val="00E731FB"/>
    <w:rsid w:val="00E74CA6"/>
    <w:rsid w:val="00E74F98"/>
    <w:rsid w:val="00E75057"/>
    <w:rsid w:val="00E756C8"/>
    <w:rsid w:val="00E75F3C"/>
    <w:rsid w:val="00E76675"/>
    <w:rsid w:val="00E77570"/>
    <w:rsid w:val="00E77692"/>
    <w:rsid w:val="00E77750"/>
    <w:rsid w:val="00E802C3"/>
    <w:rsid w:val="00E80C72"/>
    <w:rsid w:val="00E819B1"/>
    <w:rsid w:val="00E81DBD"/>
    <w:rsid w:val="00E81F68"/>
    <w:rsid w:val="00E821FB"/>
    <w:rsid w:val="00E822F6"/>
    <w:rsid w:val="00E8267B"/>
    <w:rsid w:val="00E83A39"/>
    <w:rsid w:val="00E83FD2"/>
    <w:rsid w:val="00E83FF2"/>
    <w:rsid w:val="00E84841"/>
    <w:rsid w:val="00E86A4C"/>
    <w:rsid w:val="00E8710F"/>
    <w:rsid w:val="00E8717C"/>
    <w:rsid w:val="00E879D0"/>
    <w:rsid w:val="00E90035"/>
    <w:rsid w:val="00E903BE"/>
    <w:rsid w:val="00E9058A"/>
    <w:rsid w:val="00E906EC"/>
    <w:rsid w:val="00E90A48"/>
    <w:rsid w:val="00E9144C"/>
    <w:rsid w:val="00E91567"/>
    <w:rsid w:val="00E915AD"/>
    <w:rsid w:val="00E91CB3"/>
    <w:rsid w:val="00E9324E"/>
    <w:rsid w:val="00E935F5"/>
    <w:rsid w:val="00E93AE3"/>
    <w:rsid w:val="00E93D94"/>
    <w:rsid w:val="00E93F23"/>
    <w:rsid w:val="00E94624"/>
    <w:rsid w:val="00E94EA8"/>
    <w:rsid w:val="00E9538F"/>
    <w:rsid w:val="00E953DD"/>
    <w:rsid w:val="00E95AC4"/>
    <w:rsid w:val="00E960BE"/>
    <w:rsid w:val="00E965D3"/>
    <w:rsid w:val="00E97C7D"/>
    <w:rsid w:val="00E97E85"/>
    <w:rsid w:val="00EA00A9"/>
    <w:rsid w:val="00EA0548"/>
    <w:rsid w:val="00EA0B93"/>
    <w:rsid w:val="00EA14AC"/>
    <w:rsid w:val="00EA1A22"/>
    <w:rsid w:val="00EA266A"/>
    <w:rsid w:val="00EA2768"/>
    <w:rsid w:val="00EA2D0E"/>
    <w:rsid w:val="00EA3A5A"/>
    <w:rsid w:val="00EA3F9E"/>
    <w:rsid w:val="00EA4A51"/>
    <w:rsid w:val="00EA5A2D"/>
    <w:rsid w:val="00EA5A83"/>
    <w:rsid w:val="00EA63FF"/>
    <w:rsid w:val="00EA6B83"/>
    <w:rsid w:val="00EA6C6E"/>
    <w:rsid w:val="00EA7F94"/>
    <w:rsid w:val="00EB0590"/>
    <w:rsid w:val="00EB06D9"/>
    <w:rsid w:val="00EB0811"/>
    <w:rsid w:val="00EB09C5"/>
    <w:rsid w:val="00EB143F"/>
    <w:rsid w:val="00EB162C"/>
    <w:rsid w:val="00EB1EAF"/>
    <w:rsid w:val="00EB22F7"/>
    <w:rsid w:val="00EB244C"/>
    <w:rsid w:val="00EB268A"/>
    <w:rsid w:val="00EB2874"/>
    <w:rsid w:val="00EB2C35"/>
    <w:rsid w:val="00EB2EC6"/>
    <w:rsid w:val="00EB2F1F"/>
    <w:rsid w:val="00EB3156"/>
    <w:rsid w:val="00EB33FB"/>
    <w:rsid w:val="00EB3531"/>
    <w:rsid w:val="00EB3888"/>
    <w:rsid w:val="00EB3BC2"/>
    <w:rsid w:val="00EB3C7F"/>
    <w:rsid w:val="00EB4268"/>
    <w:rsid w:val="00EB4282"/>
    <w:rsid w:val="00EB4BA2"/>
    <w:rsid w:val="00EB513A"/>
    <w:rsid w:val="00EB572F"/>
    <w:rsid w:val="00EB610D"/>
    <w:rsid w:val="00EB660E"/>
    <w:rsid w:val="00EB698E"/>
    <w:rsid w:val="00EB71E7"/>
    <w:rsid w:val="00EB7ABA"/>
    <w:rsid w:val="00EB7FFC"/>
    <w:rsid w:val="00EC0235"/>
    <w:rsid w:val="00EC0485"/>
    <w:rsid w:val="00EC0728"/>
    <w:rsid w:val="00EC0972"/>
    <w:rsid w:val="00EC2525"/>
    <w:rsid w:val="00EC2C6A"/>
    <w:rsid w:val="00EC302C"/>
    <w:rsid w:val="00EC3AEF"/>
    <w:rsid w:val="00EC45B5"/>
    <w:rsid w:val="00EC48B0"/>
    <w:rsid w:val="00EC4AE3"/>
    <w:rsid w:val="00EC4E7D"/>
    <w:rsid w:val="00EC519D"/>
    <w:rsid w:val="00EC53C2"/>
    <w:rsid w:val="00EC72D1"/>
    <w:rsid w:val="00EC7A1C"/>
    <w:rsid w:val="00ED02F5"/>
    <w:rsid w:val="00ED1111"/>
    <w:rsid w:val="00ED1668"/>
    <w:rsid w:val="00ED1CDA"/>
    <w:rsid w:val="00ED1E18"/>
    <w:rsid w:val="00ED2045"/>
    <w:rsid w:val="00ED3723"/>
    <w:rsid w:val="00ED3952"/>
    <w:rsid w:val="00ED3AAA"/>
    <w:rsid w:val="00ED3E4F"/>
    <w:rsid w:val="00ED4B7D"/>
    <w:rsid w:val="00ED6417"/>
    <w:rsid w:val="00ED717F"/>
    <w:rsid w:val="00ED72EF"/>
    <w:rsid w:val="00ED74E7"/>
    <w:rsid w:val="00ED79A8"/>
    <w:rsid w:val="00EE0D02"/>
    <w:rsid w:val="00EE0E72"/>
    <w:rsid w:val="00EE1634"/>
    <w:rsid w:val="00EE1D3B"/>
    <w:rsid w:val="00EE1FF8"/>
    <w:rsid w:val="00EE2009"/>
    <w:rsid w:val="00EE2303"/>
    <w:rsid w:val="00EE2EBF"/>
    <w:rsid w:val="00EE3280"/>
    <w:rsid w:val="00EE34BE"/>
    <w:rsid w:val="00EE4216"/>
    <w:rsid w:val="00EE4428"/>
    <w:rsid w:val="00EE46DC"/>
    <w:rsid w:val="00EE49D7"/>
    <w:rsid w:val="00EE4F8F"/>
    <w:rsid w:val="00EE5B09"/>
    <w:rsid w:val="00EE675E"/>
    <w:rsid w:val="00EE67D5"/>
    <w:rsid w:val="00EE68AD"/>
    <w:rsid w:val="00EE699C"/>
    <w:rsid w:val="00EE765D"/>
    <w:rsid w:val="00EE7C32"/>
    <w:rsid w:val="00EE7FFE"/>
    <w:rsid w:val="00EF01BF"/>
    <w:rsid w:val="00EF0E5D"/>
    <w:rsid w:val="00EF12DD"/>
    <w:rsid w:val="00EF1A1E"/>
    <w:rsid w:val="00EF1E7C"/>
    <w:rsid w:val="00EF2383"/>
    <w:rsid w:val="00EF2489"/>
    <w:rsid w:val="00EF2753"/>
    <w:rsid w:val="00EF2CBB"/>
    <w:rsid w:val="00EF2FFF"/>
    <w:rsid w:val="00EF30F3"/>
    <w:rsid w:val="00EF39A8"/>
    <w:rsid w:val="00EF3F4C"/>
    <w:rsid w:val="00EF3FE7"/>
    <w:rsid w:val="00EF40F9"/>
    <w:rsid w:val="00EF4A07"/>
    <w:rsid w:val="00EF4B38"/>
    <w:rsid w:val="00EF531B"/>
    <w:rsid w:val="00EF5E30"/>
    <w:rsid w:val="00EF632B"/>
    <w:rsid w:val="00EF675B"/>
    <w:rsid w:val="00EF7CB8"/>
    <w:rsid w:val="00F00222"/>
    <w:rsid w:val="00F01268"/>
    <w:rsid w:val="00F01660"/>
    <w:rsid w:val="00F01A5C"/>
    <w:rsid w:val="00F01DA4"/>
    <w:rsid w:val="00F02310"/>
    <w:rsid w:val="00F02561"/>
    <w:rsid w:val="00F02786"/>
    <w:rsid w:val="00F02AC5"/>
    <w:rsid w:val="00F02F76"/>
    <w:rsid w:val="00F032B2"/>
    <w:rsid w:val="00F03599"/>
    <w:rsid w:val="00F0367E"/>
    <w:rsid w:val="00F03B58"/>
    <w:rsid w:val="00F04415"/>
    <w:rsid w:val="00F04506"/>
    <w:rsid w:val="00F04A82"/>
    <w:rsid w:val="00F04D78"/>
    <w:rsid w:val="00F050EB"/>
    <w:rsid w:val="00F0517E"/>
    <w:rsid w:val="00F053B2"/>
    <w:rsid w:val="00F054FB"/>
    <w:rsid w:val="00F05658"/>
    <w:rsid w:val="00F05693"/>
    <w:rsid w:val="00F056F8"/>
    <w:rsid w:val="00F05E95"/>
    <w:rsid w:val="00F060B4"/>
    <w:rsid w:val="00F061F4"/>
    <w:rsid w:val="00F06F4D"/>
    <w:rsid w:val="00F0707F"/>
    <w:rsid w:val="00F07415"/>
    <w:rsid w:val="00F07E3F"/>
    <w:rsid w:val="00F07EB4"/>
    <w:rsid w:val="00F1038C"/>
    <w:rsid w:val="00F11551"/>
    <w:rsid w:val="00F1155D"/>
    <w:rsid w:val="00F13133"/>
    <w:rsid w:val="00F1322D"/>
    <w:rsid w:val="00F13607"/>
    <w:rsid w:val="00F13D8C"/>
    <w:rsid w:val="00F13E5A"/>
    <w:rsid w:val="00F1402D"/>
    <w:rsid w:val="00F1484A"/>
    <w:rsid w:val="00F14E28"/>
    <w:rsid w:val="00F16344"/>
    <w:rsid w:val="00F163B0"/>
    <w:rsid w:val="00F16749"/>
    <w:rsid w:val="00F16BE3"/>
    <w:rsid w:val="00F1760A"/>
    <w:rsid w:val="00F17764"/>
    <w:rsid w:val="00F17B3B"/>
    <w:rsid w:val="00F17EEB"/>
    <w:rsid w:val="00F20C08"/>
    <w:rsid w:val="00F21406"/>
    <w:rsid w:val="00F2183D"/>
    <w:rsid w:val="00F2292F"/>
    <w:rsid w:val="00F22ADE"/>
    <w:rsid w:val="00F23062"/>
    <w:rsid w:val="00F23422"/>
    <w:rsid w:val="00F23486"/>
    <w:rsid w:val="00F234F8"/>
    <w:rsid w:val="00F23714"/>
    <w:rsid w:val="00F248D9"/>
    <w:rsid w:val="00F24CEF"/>
    <w:rsid w:val="00F25036"/>
    <w:rsid w:val="00F25348"/>
    <w:rsid w:val="00F25D52"/>
    <w:rsid w:val="00F25F1B"/>
    <w:rsid w:val="00F26A2D"/>
    <w:rsid w:val="00F27B22"/>
    <w:rsid w:val="00F3057A"/>
    <w:rsid w:val="00F305D2"/>
    <w:rsid w:val="00F3094C"/>
    <w:rsid w:val="00F31613"/>
    <w:rsid w:val="00F31E9F"/>
    <w:rsid w:val="00F320D3"/>
    <w:rsid w:val="00F32141"/>
    <w:rsid w:val="00F323E1"/>
    <w:rsid w:val="00F324B6"/>
    <w:rsid w:val="00F32929"/>
    <w:rsid w:val="00F32EAD"/>
    <w:rsid w:val="00F32F31"/>
    <w:rsid w:val="00F336EA"/>
    <w:rsid w:val="00F3379E"/>
    <w:rsid w:val="00F34247"/>
    <w:rsid w:val="00F342E7"/>
    <w:rsid w:val="00F34642"/>
    <w:rsid w:val="00F34BAF"/>
    <w:rsid w:val="00F34F28"/>
    <w:rsid w:val="00F35182"/>
    <w:rsid w:val="00F3525D"/>
    <w:rsid w:val="00F35F7A"/>
    <w:rsid w:val="00F366D4"/>
    <w:rsid w:val="00F36E1E"/>
    <w:rsid w:val="00F37259"/>
    <w:rsid w:val="00F37291"/>
    <w:rsid w:val="00F372E5"/>
    <w:rsid w:val="00F372EF"/>
    <w:rsid w:val="00F37B7C"/>
    <w:rsid w:val="00F37B9A"/>
    <w:rsid w:val="00F37E86"/>
    <w:rsid w:val="00F40154"/>
    <w:rsid w:val="00F40558"/>
    <w:rsid w:val="00F409A8"/>
    <w:rsid w:val="00F418D9"/>
    <w:rsid w:val="00F41EF2"/>
    <w:rsid w:val="00F420FA"/>
    <w:rsid w:val="00F42267"/>
    <w:rsid w:val="00F422DF"/>
    <w:rsid w:val="00F426A1"/>
    <w:rsid w:val="00F4361B"/>
    <w:rsid w:val="00F438AF"/>
    <w:rsid w:val="00F44561"/>
    <w:rsid w:val="00F44B7D"/>
    <w:rsid w:val="00F44E6A"/>
    <w:rsid w:val="00F44FD3"/>
    <w:rsid w:val="00F45627"/>
    <w:rsid w:val="00F458E5"/>
    <w:rsid w:val="00F45CC0"/>
    <w:rsid w:val="00F45EA1"/>
    <w:rsid w:val="00F4649E"/>
    <w:rsid w:val="00F46DB2"/>
    <w:rsid w:val="00F470C4"/>
    <w:rsid w:val="00F4758D"/>
    <w:rsid w:val="00F47989"/>
    <w:rsid w:val="00F47F84"/>
    <w:rsid w:val="00F5073A"/>
    <w:rsid w:val="00F50914"/>
    <w:rsid w:val="00F50D8D"/>
    <w:rsid w:val="00F51478"/>
    <w:rsid w:val="00F51638"/>
    <w:rsid w:val="00F51A8B"/>
    <w:rsid w:val="00F51C38"/>
    <w:rsid w:val="00F51D3F"/>
    <w:rsid w:val="00F520F6"/>
    <w:rsid w:val="00F525BE"/>
    <w:rsid w:val="00F52C96"/>
    <w:rsid w:val="00F52E28"/>
    <w:rsid w:val="00F533B3"/>
    <w:rsid w:val="00F538BE"/>
    <w:rsid w:val="00F53D43"/>
    <w:rsid w:val="00F54626"/>
    <w:rsid w:val="00F5596C"/>
    <w:rsid w:val="00F55B50"/>
    <w:rsid w:val="00F56710"/>
    <w:rsid w:val="00F56A3E"/>
    <w:rsid w:val="00F608A8"/>
    <w:rsid w:val="00F614B0"/>
    <w:rsid w:val="00F62C6D"/>
    <w:rsid w:val="00F63E01"/>
    <w:rsid w:val="00F64874"/>
    <w:rsid w:val="00F64BD5"/>
    <w:rsid w:val="00F653FE"/>
    <w:rsid w:val="00F656A0"/>
    <w:rsid w:val="00F66106"/>
    <w:rsid w:val="00F66267"/>
    <w:rsid w:val="00F66442"/>
    <w:rsid w:val="00F66606"/>
    <w:rsid w:val="00F66B9B"/>
    <w:rsid w:val="00F66F04"/>
    <w:rsid w:val="00F670EE"/>
    <w:rsid w:val="00F675E2"/>
    <w:rsid w:val="00F67AB0"/>
    <w:rsid w:val="00F67BC6"/>
    <w:rsid w:val="00F7008F"/>
    <w:rsid w:val="00F7164D"/>
    <w:rsid w:val="00F72008"/>
    <w:rsid w:val="00F72089"/>
    <w:rsid w:val="00F72D5D"/>
    <w:rsid w:val="00F7306F"/>
    <w:rsid w:val="00F73369"/>
    <w:rsid w:val="00F7465C"/>
    <w:rsid w:val="00F747B1"/>
    <w:rsid w:val="00F74BFE"/>
    <w:rsid w:val="00F74D3A"/>
    <w:rsid w:val="00F750D9"/>
    <w:rsid w:val="00F753E5"/>
    <w:rsid w:val="00F76036"/>
    <w:rsid w:val="00F7605F"/>
    <w:rsid w:val="00F760EF"/>
    <w:rsid w:val="00F76230"/>
    <w:rsid w:val="00F762DB"/>
    <w:rsid w:val="00F765D7"/>
    <w:rsid w:val="00F7671C"/>
    <w:rsid w:val="00F76C70"/>
    <w:rsid w:val="00F772F5"/>
    <w:rsid w:val="00F773F2"/>
    <w:rsid w:val="00F809F8"/>
    <w:rsid w:val="00F8181D"/>
    <w:rsid w:val="00F82717"/>
    <w:rsid w:val="00F82C23"/>
    <w:rsid w:val="00F83386"/>
    <w:rsid w:val="00F83D38"/>
    <w:rsid w:val="00F83E29"/>
    <w:rsid w:val="00F83F1B"/>
    <w:rsid w:val="00F83F2B"/>
    <w:rsid w:val="00F84F44"/>
    <w:rsid w:val="00F85A40"/>
    <w:rsid w:val="00F87858"/>
    <w:rsid w:val="00F87942"/>
    <w:rsid w:val="00F87B92"/>
    <w:rsid w:val="00F907C7"/>
    <w:rsid w:val="00F908DF"/>
    <w:rsid w:val="00F90ABE"/>
    <w:rsid w:val="00F915C5"/>
    <w:rsid w:val="00F91720"/>
    <w:rsid w:val="00F91975"/>
    <w:rsid w:val="00F91DFC"/>
    <w:rsid w:val="00F92C28"/>
    <w:rsid w:val="00F92F33"/>
    <w:rsid w:val="00F93F27"/>
    <w:rsid w:val="00F941B8"/>
    <w:rsid w:val="00F94F3B"/>
    <w:rsid w:val="00F9583E"/>
    <w:rsid w:val="00F95929"/>
    <w:rsid w:val="00F95BA6"/>
    <w:rsid w:val="00F95C52"/>
    <w:rsid w:val="00F95E91"/>
    <w:rsid w:val="00F95F17"/>
    <w:rsid w:val="00F97BAF"/>
    <w:rsid w:val="00F97DF4"/>
    <w:rsid w:val="00FA0107"/>
    <w:rsid w:val="00FA03CC"/>
    <w:rsid w:val="00FA0A70"/>
    <w:rsid w:val="00FA135E"/>
    <w:rsid w:val="00FA21E5"/>
    <w:rsid w:val="00FA228D"/>
    <w:rsid w:val="00FA233F"/>
    <w:rsid w:val="00FA2517"/>
    <w:rsid w:val="00FA26AD"/>
    <w:rsid w:val="00FA2C16"/>
    <w:rsid w:val="00FA3027"/>
    <w:rsid w:val="00FA31B7"/>
    <w:rsid w:val="00FA3365"/>
    <w:rsid w:val="00FA3B27"/>
    <w:rsid w:val="00FA3EB1"/>
    <w:rsid w:val="00FA427B"/>
    <w:rsid w:val="00FA53EE"/>
    <w:rsid w:val="00FA5596"/>
    <w:rsid w:val="00FA5EFB"/>
    <w:rsid w:val="00FA6EE9"/>
    <w:rsid w:val="00FA6F99"/>
    <w:rsid w:val="00FA6FFA"/>
    <w:rsid w:val="00FA76A2"/>
    <w:rsid w:val="00FA787F"/>
    <w:rsid w:val="00FA7CCC"/>
    <w:rsid w:val="00FA7F9C"/>
    <w:rsid w:val="00FB01BC"/>
    <w:rsid w:val="00FB038A"/>
    <w:rsid w:val="00FB131E"/>
    <w:rsid w:val="00FB1B73"/>
    <w:rsid w:val="00FB285E"/>
    <w:rsid w:val="00FB28BF"/>
    <w:rsid w:val="00FB2DB6"/>
    <w:rsid w:val="00FB3078"/>
    <w:rsid w:val="00FB31A3"/>
    <w:rsid w:val="00FB330C"/>
    <w:rsid w:val="00FB3418"/>
    <w:rsid w:val="00FB3677"/>
    <w:rsid w:val="00FB3ED3"/>
    <w:rsid w:val="00FB468C"/>
    <w:rsid w:val="00FB4F7A"/>
    <w:rsid w:val="00FB565E"/>
    <w:rsid w:val="00FB5A51"/>
    <w:rsid w:val="00FB5BE2"/>
    <w:rsid w:val="00FB5F3F"/>
    <w:rsid w:val="00FB64AB"/>
    <w:rsid w:val="00FB65CD"/>
    <w:rsid w:val="00FB6CE4"/>
    <w:rsid w:val="00FB73D4"/>
    <w:rsid w:val="00FB7DA5"/>
    <w:rsid w:val="00FC0142"/>
    <w:rsid w:val="00FC074D"/>
    <w:rsid w:val="00FC0809"/>
    <w:rsid w:val="00FC0AE9"/>
    <w:rsid w:val="00FC0E67"/>
    <w:rsid w:val="00FC101C"/>
    <w:rsid w:val="00FC11AD"/>
    <w:rsid w:val="00FC11F1"/>
    <w:rsid w:val="00FC15C5"/>
    <w:rsid w:val="00FC187F"/>
    <w:rsid w:val="00FC1B7E"/>
    <w:rsid w:val="00FC2166"/>
    <w:rsid w:val="00FC26E4"/>
    <w:rsid w:val="00FC2707"/>
    <w:rsid w:val="00FC2B73"/>
    <w:rsid w:val="00FC2BF1"/>
    <w:rsid w:val="00FC3D6E"/>
    <w:rsid w:val="00FC3FDB"/>
    <w:rsid w:val="00FC40DA"/>
    <w:rsid w:val="00FC51BE"/>
    <w:rsid w:val="00FC6456"/>
    <w:rsid w:val="00FC6939"/>
    <w:rsid w:val="00FC7289"/>
    <w:rsid w:val="00FC740E"/>
    <w:rsid w:val="00FC74F4"/>
    <w:rsid w:val="00FC74F6"/>
    <w:rsid w:val="00FC7725"/>
    <w:rsid w:val="00FC7916"/>
    <w:rsid w:val="00FD01F6"/>
    <w:rsid w:val="00FD0263"/>
    <w:rsid w:val="00FD0729"/>
    <w:rsid w:val="00FD08CC"/>
    <w:rsid w:val="00FD0AB3"/>
    <w:rsid w:val="00FD0D04"/>
    <w:rsid w:val="00FD0DC6"/>
    <w:rsid w:val="00FD116E"/>
    <w:rsid w:val="00FD1D9E"/>
    <w:rsid w:val="00FD2AE8"/>
    <w:rsid w:val="00FD3064"/>
    <w:rsid w:val="00FD37B8"/>
    <w:rsid w:val="00FD3EE8"/>
    <w:rsid w:val="00FD431A"/>
    <w:rsid w:val="00FD4444"/>
    <w:rsid w:val="00FD499A"/>
    <w:rsid w:val="00FD515F"/>
    <w:rsid w:val="00FD641A"/>
    <w:rsid w:val="00FD6A97"/>
    <w:rsid w:val="00FD72EE"/>
    <w:rsid w:val="00FD7345"/>
    <w:rsid w:val="00FD7871"/>
    <w:rsid w:val="00FD7D86"/>
    <w:rsid w:val="00FD7EED"/>
    <w:rsid w:val="00FE09AA"/>
    <w:rsid w:val="00FE0C86"/>
    <w:rsid w:val="00FE1117"/>
    <w:rsid w:val="00FE141F"/>
    <w:rsid w:val="00FE217D"/>
    <w:rsid w:val="00FE2268"/>
    <w:rsid w:val="00FE253C"/>
    <w:rsid w:val="00FE2549"/>
    <w:rsid w:val="00FE3302"/>
    <w:rsid w:val="00FE3971"/>
    <w:rsid w:val="00FE3BE1"/>
    <w:rsid w:val="00FE4B3C"/>
    <w:rsid w:val="00FE509F"/>
    <w:rsid w:val="00FE5219"/>
    <w:rsid w:val="00FE52A0"/>
    <w:rsid w:val="00FE5425"/>
    <w:rsid w:val="00FE59E6"/>
    <w:rsid w:val="00FE5CDA"/>
    <w:rsid w:val="00FE6A95"/>
    <w:rsid w:val="00FE6CB9"/>
    <w:rsid w:val="00FE7297"/>
    <w:rsid w:val="00FE750A"/>
    <w:rsid w:val="00FE7C0E"/>
    <w:rsid w:val="00FE7E3D"/>
    <w:rsid w:val="00FF0135"/>
    <w:rsid w:val="00FF019E"/>
    <w:rsid w:val="00FF022E"/>
    <w:rsid w:val="00FF06D6"/>
    <w:rsid w:val="00FF0F33"/>
    <w:rsid w:val="00FF137A"/>
    <w:rsid w:val="00FF26C5"/>
    <w:rsid w:val="00FF2FA8"/>
    <w:rsid w:val="00FF31E3"/>
    <w:rsid w:val="00FF338F"/>
    <w:rsid w:val="00FF34A7"/>
    <w:rsid w:val="00FF36F5"/>
    <w:rsid w:val="00FF3C24"/>
    <w:rsid w:val="00FF3EB9"/>
    <w:rsid w:val="00FF4095"/>
    <w:rsid w:val="00FF4173"/>
    <w:rsid w:val="00FF497C"/>
    <w:rsid w:val="00FF4D30"/>
    <w:rsid w:val="00FF4D88"/>
    <w:rsid w:val="00FF4E56"/>
    <w:rsid w:val="00FF5035"/>
    <w:rsid w:val="00FF5528"/>
    <w:rsid w:val="00FF556F"/>
    <w:rsid w:val="00FF583B"/>
    <w:rsid w:val="00FF5E05"/>
    <w:rsid w:val="00FF5E47"/>
    <w:rsid w:val="00FF605C"/>
    <w:rsid w:val="00FF69EC"/>
    <w:rsid w:val="00FF7056"/>
    <w:rsid w:val="00FF7187"/>
    <w:rsid w:val="00FF78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233D0D5"/>
  <w15:chartTrackingRefBased/>
  <w15:docId w15:val="{7420C52E-755B-444A-90E9-FE055073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9A4193"/>
    <w:pPr>
      <w:widowControl w:val="0"/>
      <w:tabs>
        <w:tab w:val="right" w:pos="2217"/>
        <w:tab w:val="right" w:pos="3117"/>
        <w:tab w:val="right" w:pos="3477"/>
        <w:tab w:val="right" w:pos="4017"/>
      </w:tabs>
      <w:bidi/>
      <w:ind w:firstLine="227"/>
      <w:jc w:val="both"/>
    </w:pPr>
    <w:rPr>
      <w:rFonts w:ascii="Scheherazade" w:hAnsi="Scheherazade" w:cs="Scheherazade"/>
      <w:noProof/>
      <w:sz w:val="34"/>
      <w:szCs w:val="34"/>
      <w:lang w:bidi="ar-SA"/>
    </w:rPr>
  </w:style>
  <w:style w:type="paragraph" w:styleId="a0">
    <w:name w:val="heading 1"/>
    <w:basedOn w:val="a"/>
    <w:next w:val="a"/>
    <w:qFormat/>
    <w:rsid w:val="00A5701D"/>
    <w:pPr>
      <w:keepNext/>
      <w:spacing w:before="240" w:after="60"/>
      <w:outlineLvl w:val="0"/>
    </w:pPr>
    <w:rPr>
      <w:rFonts w:ascii="Arial" w:hAnsi="Arial" w:cs="Arial"/>
      <w:b/>
      <w:bCs/>
      <w:kern w:val="32"/>
      <w:sz w:val="32"/>
      <w:szCs w:val="32"/>
    </w:rPr>
  </w:style>
  <w:style w:type="paragraph" w:styleId="2">
    <w:name w:val="heading 2"/>
    <w:basedOn w:val="a"/>
    <w:next w:val="a"/>
    <w:qFormat/>
    <w:rsid w:val="00A5701D"/>
    <w:pPr>
      <w:keepNext/>
      <w:spacing w:before="240" w:after="60"/>
      <w:outlineLvl w:val="1"/>
    </w:pPr>
    <w:rPr>
      <w:rFonts w:ascii="Arial" w:hAnsi="Arial" w:cs="Arial"/>
      <w:b/>
      <w:bCs/>
      <w:i/>
      <w:iCs/>
      <w:sz w:val="28"/>
      <w:szCs w:val="28"/>
    </w:rPr>
  </w:style>
  <w:style w:type="paragraph" w:styleId="3">
    <w:name w:val="heading 3"/>
    <w:basedOn w:val="a"/>
    <w:next w:val="a"/>
    <w:autoRedefine/>
    <w:qFormat/>
    <w:rsid w:val="00AB4198"/>
    <w:pPr>
      <w:keepNext/>
      <w:tabs>
        <w:tab w:val="left" w:pos="660"/>
      </w:tabs>
      <w:spacing w:before="120"/>
      <w:outlineLvl w:val="2"/>
    </w:pPr>
    <w:rPr>
      <w:bCs/>
      <w:sz w:val="36"/>
      <w:szCs w:val="36"/>
    </w:rPr>
  </w:style>
  <w:style w:type="paragraph" w:styleId="4">
    <w:name w:val="heading 4"/>
    <w:basedOn w:val="a"/>
    <w:next w:val="a"/>
    <w:qFormat/>
    <w:rsid w:val="00A5701D"/>
    <w:pPr>
      <w:keepNext/>
      <w:tabs>
        <w:tab w:val="clear" w:pos="3117"/>
        <w:tab w:val="clear" w:pos="3477"/>
      </w:tabs>
      <w:spacing w:before="240" w:after="60"/>
      <w:ind w:firstLine="0"/>
      <w:jc w:val="left"/>
      <w:outlineLvl w:val="3"/>
    </w:pPr>
    <w:rPr>
      <w:rFonts w:ascii="Times New Roman" w:hAnsi="Times New Roman" w:cs="Times New Roman"/>
      <w:b/>
      <w:bCs/>
      <w:noProof w:val="0"/>
      <w:sz w:val="28"/>
      <w:szCs w:val="28"/>
      <w:lang w:eastAsia="ar-SA"/>
    </w:rPr>
  </w:style>
  <w:style w:type="paragraph" w:styleId="5">
    <w:name w:val="heading 5"/>
    <w:basedOn w:val="a"/>
    <w:next w:val="a"/>
    <w:qFormat/>
    <w:rsid w:val="00863BD4"/>
    <w:pPr>
      <w:spacing w:before="240" w:after="60"/>
      <w:ind w:firstLine="0"/>
      <w:outlineLvl w:val="4"/>
    </w:pPr>
    <w:rPr>
      <w:b/>
      <w:bCs/>
      <w:i/>
      <w:iCs/>
      <w:sz w:val="26"/>
      <w:szCs w:val="2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note text"/>
    <w:basedOn w:val="a"/>
    <w:link w:val="a5"/>
    <w:autoRedefine/>
    <w:semiHidden/>
    <w:rsid w:val="00E05103"/>
    <w:rPr>
      <w:sz w:val="20"/>
      <w:szCs w:val="20"/>
    </w:rPr>
  </w:style>
  <w:style w:type="character" w:customStyle="1" w:styleId="a5">
    <w:name w:val="متن پاورقی نویسه"/>
    <w:basedOn w:val="a1"/>
    <w:link w:val="a4"/>
    <w:semiHidden/>
    <w:locked/>
    <w:rsid w:val="00E05103"/>
    <w:rPr>
      <w:rFonts w:ascii="Scheherazade" w:hAnsi="Scheherazade" w:cs="Scheherazade"/>
      <w:noProof/>
      <w:lang w:val="en-US" w:eastAsia="en-US" w:bidi="ar-SA"/>
    </w:rPr>
  </w:style>
  <w:style w:type="character" w:styleId="a6">
    <w:name w:val="footnote reference"/>
    <w:basedOn w:val="a1"/>
    <w:semiHidden/>
    <w:rsid w:val="00D35568"/>
    <w:rPr>
      <w:vertAlign w:val="superscript"/>
    </w:rPr>
  </w:style>
  <w:style w:type="paragraph" w:styleId="a7">
    <w:name w:val="footer"/>
    <w:basedOn w:val="a"/>
    <w:rsid w:val="001B1975"/>
    <w:pPr>
      <w:tabs>
        <w:tab w:val="center" w:pos="4320"/>
        <w:tab w:val="right" w:pos="8640"/>
      </w:tabs>
    </w:pPr>
  </w:style>
  <w:style w:type="paragraph" w:styleId="a8">
    <w:name w:val="header"/>
    <w:aliases w:val="Headerforprint"/>
    <w:basedOn w:val="a"/>
    <w:rsid w:val="001B1975"/>
    <w:pPr>
      <w:tabs>
        <w:tab w:val="center" w:pos="4320"/>
        <w:tab w:val="right" w:pos="8640"/>
      </w:tabs>
    </w:pPr>
  </w:style>
  <w:style w:type="paragraph" w:customStyle="1" w:styleId="sarsafhehketab">
    <w:name w:val="sar safheh ketab"/>
    <w:basedOn w:val="a"/>
    <w:autoRedefine/>
    <w:rsid w:val="00B1696D"/>
    <w:pPr>
      <w:tabs>
        <w:tab w:val="right" w:leader="dot" w:pos="6946"/>
      </w:tabs>
      <w:ind w:firstLine="0"/>
    </w:pPr>
    <w:rPr>
      <w:b/>
      <w:bCs/>
      <w:sz w:val="32"/>
      <w:szCs w:val="32"/>
    </w:rPr>
  </w:style>
  <w:style w:type="paragraph" w:customStyle="1" w:styleId="sarsafhezog">
    <w:name w:val="sar safhe zog"/>
    <w:basedOn w:val="a"/>
    <w:autoRedefine/>
    <w:rsid w:val="00D87C1A"/>
    <w:pPr>
      <w:tabs>
        <w:tab w:val="right" w:leader="dot" w:pos="7256"/>
      </w:tabs>
      <w:ind w:firstLine="0"/>
    </w:pPr>
    <w:rPr>
      <w:bCs/>
      <w:sz w:val="32"/>
      <w:szCs w:val="32"/>
    </w:rPr>
  </w:style>
  <w:style w:type="character" w:styleId="a9">
    <w:name w:val="annotation reference"/>
    <w:basedOn w:val="a1"/>
    <w:semiHidden/>
    <w:rsid w:val="0026618C"/>
    <w:rPr>
      <w:sz w:val="16"/>
      <w:szCs w:val="16"/>
    </w:rPr>
  </w:style>
  <w:style w:type="paragraph" w:styleId="aa">
    <w:name w:val="annotation text"/>
    <w:basedOn w:val="a"/>
    <w:link w:val="ab"/>
    <w:semiHidden/>
    <w:rsid w:val="0026618C"/>
    <w:rPr>
      <w:sz w:val="20"/>
      <w:szCs w:val="20"/>
    </w:rPr>
  </w:style>
  <w:style w:type="character" w:customStyle="1" w:styleId="ab">
    <w:name w:val="متن نظر نویسه"/>
    <w:basedOn w:val="a1"/>
    <w:link w:val="aa"/>
    <w:semiHidden/>
    <w:rsid w:val="00B1696D"/>
    <w:rPr>
      <w:rFonts w:ascii="Scheherazade" w:hAnsi="Scheherazade" w:cs="Scheherazade"/>
      <w:noProof/>
      <w:lang w:val="en-US" w:eastAsia="en-US" w:bidi="ar-SA"/>
    </w:rPr>
  </w:style>
  <w:style w:type="paragraph" w:styleId="ac">
    <w:name w:val="annotation subject"/>
    <w:basedOn w:val="aa"/>
    <w:next w:val="aa"/>
    <w:semiHidden/>
    <w:rsid w:val="0026618C"/>
    <w:rPr>
      <w:b/>
      <w:bCs/>
    </w:rPr>
  </w:style>
  <w:style w:type="paragraph" w:styleId="ad">
    <w:name w:val="Balloon Text"/>
    <w:basedOn w:val="a"/>
    <w:semiHidden/>
    <w:rsid w:val="0026618C"/>
    <w:rPr>
      <w:rFonts w:ascii="Tahoma" w:hAnsi="Tahoma" w:cs="Tahoma"/>
      <w:sz w:val="16"/>
      <w:szCs w:val="16"/>
    </w:rPr>
  </w:style>
  <w:style w:type="paragraph" w:customStyle="1" w:styleId="khotoothamesh">
    <w:name w:val="khotoot hamesh"/>
    <w:basedOn w:val="a"/>
    <w:autoRedefine/>
    <w:rsid w:val="00187994"/>
    <w:pPr>
      <w:bidi w:val="0"/>
      <w:spacing w:line="120" w:lineRule="auto"/>
    </w:pPr>
    <w:rPr>
      <w:sz w:val="20"/>
      <w:szCs w:val="20"/>
    </w:rPr>
  </w:style>
  <w:style w:type="character" w:styleId="ae">
    <w:name w:val="Hyperlink"/>
    <w:basedOn w:val="a1"/>
    <w:rsid w:val="00BF4806"/>
    <w:rPr>
      <w:color w:val="auto"/>
      <w:u w:val="none"/>
    </w:rPr>
  </w:style>
  <w:style w:type="paragraph" w:styleId="af">
    <w:name w:val="Document Map"/>
    <w:basedOn w:val="a"/>
    <w:semiHidden/>
    <w:rsid w:val="00B35304"/>
    <w:pPr>
      <w:shd w:val="clear" w:color="auto" w:fill="000080"/>
    </w:pPr>
    <w:rPr>
      <w:rFonts w:ascii="Tahoma" w:hAnsi="Tahoma" w:cs="Tahoma"/>
      <w:sz w:val="20"/>
      <w:szCs w:val="20"/>
    </w:rPr>
  </w:style>
  <w:style w:type="character" w:customStyle="1" w:styleId="CharChar">
    <w:name w:val="Char Char"/>
    <w:basedOn w:val="a1"/>
    <w:semiHidden/>
    <w:locked/>
    <w:rsid w:val="004E3791"/>
    <w:rPr>
      <w:rFonts w:ascii="Scheherazade" w:hAnsi="Scheherazade" w:cs="Scheherazade"/>
      <w:b/>
      <w:noProof/>
      <w:lang w:val="en-US" w:eastAsia="en-US" w:bidi="ar-SA"/>
    </w:rPr>
  </w:style>
  <w:style w:type="paragraph" w:styleId="30">
    <w:name w:val="toc 3"/>
    <w:basedOn w:val="a"/>
    <w:next w:val="a"/>
    <w:autoRedefine/>
    <w:semiHidden/>
    <w:rsid w:val="00DB14DD"/>
    <w:pPr>
      <w:tabs>
        <w:tab w:val="right" w:leader="dot" w:pos="7088"/>
        <w:tab w:val="right" w:leader="dot" w:pos="7201"/>
        <w:tab w:val="right" w:leader="dot" w:pos="7256"/>
        <w:tab w:val="right" w:leader="dot" w:pos="7371"/>
        <w:tab w:val="right" w:leader="dot" w:pos="8210"/>
      </w:tabs>
    </w:pPr>
  </w:style>
  <w:style w:type="paragraph" w:styleId="1">
    <w:name w:val="toc 1"/>
    <w:basedOn w:val="a"/>
    <w:next w:val="a"/>
    <w:autoRedefine/>
    <w:semiHidden/>
    <w:rsid w:val="005E4F46"/>
    <w:pPr>
      <w:tabs>
        <w:tab w:val="clear" w:pos="2217"/>
        <w:tab w:val="clear" w:pos="3117"/>
        <w:tab w:val="clear" w:pos="3477"/>
        <w:tab w:val="clear" w:pos="4017"/>
        <w:tab w:val="right" w:leader="dot" w:pos="5670"/>
      </w:tabs>
    </w:pPr>
  </w:style>
  <w:style w:type="character" w:customStyle="1" w:styleId="FootnoteTextChar1">
    <w:name w:val="Footnote Text Char1"/>
    <w:basedOn w:val="a1"/>
    <w:semiHidden/>
    <w:locked/>
    <w:rsid w:val="00080971"/>
    <w:rPr>
      <w:rFonts w:cs="Traditional Arabic"/>
    </w:rPr>
  </w:style>
  <w:style w:type="character" w:styleId="af0">
    <w:name w:val="FollowedHyperlink"/>
    <w:basedOn w:val="a1"/>
    <w:rsid w:val="00290B30"/>
    <w:rPr>
      <w:color w:val="800080"/>
      <w:u w:val="single"/>
    </w:rPr>
  </w:style>
  <w:style w:type="paragraph" w:customStyle="1" w:styleId="hamesh14">
    <w:name w:val="hamesh14"/>
    <w:basedOn w:val="a"/>
    <w:link w:val="hamesh14Char"/>
    <w:rsid w:val="001B1975"/>
    <w:rPr>
      <w:b/>
      <w:sz w:val="28"/>
      <w:szCs w:val="28"/>
    </w:rPr>
  </w:style>
  <w:style w:type="character" w:customStyle="1" w:styleId="hamesh14Char">
    <w:name w:val="hamesh14 Char"/>
    <w:basedOn w:val="a1"/>
    <w:link w:val="hamesh14"/>
    <w:rsid w:val="006B5285"/>
    <w:rPr>
      <w:rFonts w:ascii="Scheherazade" w:hAnsi="Scheherazade" w:cs="Scheherazade"/>
      <w:b/>
      <w:noProof/>
      <w:sz w:val="28"/>
      <w:szCs w:val="28"/>
      <w:lang w:val="en-US" w:eastAsia="en-US" w:bidi="ar-SA"/>
    </w:rPr>
  </w:style>
  <w:style w:type="character" w:customStyle="1" w:styleId="CharChar2">
    <w:name w:val=" Char Char2"/>
    <w:basedOn w:val="a1"/>
    <w:semiHidden/>
    <w:locked/>
    <w:rsid w:val="00F608A8"/>
    <w:rPr>
      <w:rFonts w:ascii="Scheherazade" w:hAnsi="Scheherazade" w:cs="Scheherazade"/>
      <w:noProof/>
      <w:lang w:val="en-US" w:eastAsia="en-US" w:bidi="ar-SA"/>
    </w:rPr>
  </w:style>
  <w:style w:type="paragraph" w:customStyle="1" w:styleId="hasan">
    <w:name w:val="hasan"/>
    <w:basedOn w:val="a"/>
    <w:autoRedefine/>
    <w:rsid w:val="00DF0130"/>
    <w:pPr>
      <w:tabs>
        <w:tab w:val="right" w:leader="dot" w:pos="8222"/>
      </w:tabs>
      <w:spacing w:before="120"/>
      <w:contextualSpacing/>
    </w:pPr>
    <w:rPr>
      <w:rFonts w:ascii="Traditional Arabic" w:hAnsi="Traditional Arabic" w:cs="Traditional Arabic"/>
      <w:b/>
    </w:rPr>
  </w:style>
  <w:style w:type="character" w:styleId="af1">
    <w:name w:val="page number"/>
    <w:basedOn w:val="a1"/>
    <w:rsid w:val="00B1696D"/>
  </w:style>
  <w:style w:type="character" w:customStyle="1" w:styleId="CharChar4">
    <w:name w:val=" Char Char4"/>
    <w:basedOn w:val="a1"/>
    <w:rsid w:val="00B1696D"/>
    <w:rPr>
      <w:rFonts w:ascii="Scheherazade" w:eastAsia="SimSun" w:hAnsi="Scheherazade" w:cs="Scheherazade"/>
      <w:lang w:val="en-GB" w:eastAsia="en-US" w:bidi="ar-SA"/>
    </w:rPr>
  </w:style>
  <w:style w:type="paragraph" w:customStyle="1" w:styleId="Style1">
    <w:name w:val="Style1"/>
    <w:basedOn w:val="a"/>
    <w:rsid w:val="00B1696D"/>
    <w:pPr>
      <w:tabs>
        <w:tab w:val="right" w:leader="dot" w:pos="8222"/>
      </w:tabs>
      <w:spacing w:line="360" w:lineRule="auto"/>
      <w:ind w:firstLine="720"/>
      <w:contextualSpacing/>
    </w:pPr>
    <w:rPr>
      <w:rFonts w:ascii="Tahoma" w:eastAsia="SimSun" w:hAnsi="Tahoma" w:cs="Tahoma"/>
      <w:b/>
      <w:sz w:val="32"/>
      <w:szCs w:val="32"/>
      <w:lang w:val="en-GB"/>
    </w:rPr>
  </w:style>
  <w:style w:type="character" w:customStyle="1" w:styleId="hasanChar">
    <w:name w:val="hasan Char"/>
    <w:basedOn w:val="a1"/>
    <w:rsid w:val="00B1696D"/>
    <w:rPr>
      <w:rFonts w:ascii="Traditional Arabic" w:eastAsia="SimSun" w:hAnsi="Traditional Arabic" w:cs="Traditional Arabic"/>
      <w:sz w:val="36"/>
      <w:szCs w:val="36"/>
      <w:lang w:val="en-US" w:eastAsia="en-US" w:bidi="ar-SA"/>
    </w:rPr>
  </w:style>
  <w:style w:type="character" w:customStyle="1" w:styleId="StyleLatin20ptComplex18ptSuperscript">
    <w:name w:val="Style (Latin) 20 pt (Complex) 18 pt Superscript"/>
    <w:basedOn w:val="a1"/>
    <w:rsid w:val="00B1696D"/>
    <w:rPr>
      <w:sz w:val="40"/>
      <w:szCs w:val="36"/>
      <w:vertAlign w:val="superscript"/>
    </w:rPr>
  </w:style>
  <w:style w:type="character" w:customStyle="1" w:styleId="Style4">
    <w:name w:val="Style4"/>
    <w:basedOn w:val="a1"/>
    <w:rsid w:val="00B1696D"/>
    <w:rPr>
      <w:rFonts w:ascii="Traditional Arabic" w:hAnsi="Traditional Arabic" w:cs="Traditional Arabic"/>
      <w:b/>
      <w:bCs/>
      <w:sz w:val="36"/>
      <w:szCs w:val="36"/>
    </w:rPr>
  </w:style>
  <w:style w:type="paragraph" w:styleId="af2">
    <w:name w:val="Normal (Web)"/>
    <w:basedOn w:val="a"/>
    <w:link w:val="af3"/>
    <w:rsid w:val="00707FFB"/>
    <w:pPr>
      <w:widowControl/>
      <w:bidi w:val="0"/>
      <w:spacing w:before="100" w:beforeAutospacing="1" w:after="100" w:afterAutospacing="1"/>
      <w:ind w:firstLine="0"/>
      <w:jc w:val="left"/>
    </w:pPr>
    <w:rPr>
      <w:rFonts w:ascii="Times New Roman" w:hAnsi="Times New Roman" w:cs="Times New Roman"/>
      <w:noProof w:val="0"/>
      <w:sz w:val="24"/>
      <w:szCs w:val="24"/>
    </w:rPr>
  </w:style>
  <w:style w:type="character" w:customStyle="1" w:styleId="af3">
    <w:name w:val="عادی (وب) نویسه"/>
    <w:basedOn w:val="a1"/>
    <w:link w:val="af2"/>
    <w:rsid w:val="00E1087A"/>
    <w:rPr>
      <w:sz w:val="24"/>
      <w:szCs w:val="24"/>
      <w:lang w:val="en-US" w:eastAsia="en-US" w:bidi="ar-SA"/>
    </w:rPr>
  </w:style>
  <w:style w:type="character" w:customStyle="1" w:styleId="CharChar1">
    <w:name w:val="Char Char1"/>
    <w:basedOn w:val="a1"/>
    <w:semiHidden/>
    <w:locked/>
    <w:rsid w:val="00020242"/>
    <w:rPr>
      <w:rFonts w:ascii="Scheherazade" w:hAnsi="Scheherazade" w:cs="Scheherazade"/>
      <w:noProof/>
      <w:lang w:val="en-US" w:eastAsia="en-US" w:bidi="ar-SA"/>
    </w:rPr>
  </w:style>
  <w:style w:type="paragraph" w:customStyle="1" w:styleId="20">
    <w:name w:val="نمط2"/>
    <w:basedOn w:val="a"/>
    <w:link w:val="2Char"/>
    <w:autoRedefine/>
    <w:rsid w:val="00E1087A"/>
    <w:pPr>
      <w:widowControl/>
      <w:spacing w:before="100" w:beforeAutospacing="1" w:after="100" w:afterAutospacing="1"/>
    </w:pPr>
    <w:rPr>
      <w:bCs/>
      <w:sz w:val="32"/>
    </w:rPr>
  </w:style>
  <w:style w:type="character" w:customStyle="1" w:styleId="2Char">
    <w:name w:val="نمط2 Char"/>
    <w:basedOn w:val="a1"/>
    <w:link w:val="20"/>
    <w:rsid w:val="00E1087A"/>
    <w:rPr>
      <w:rFonts w:ascii="Scheherazade" w:hAnsi="Scheherazade" w:cs="Scheherazade"/>
      <w:bCs/>
      <w:noProof/>
      <w:sz w:val="32"/>
      <w:szCs w:val="34"/>
      <w:lang w:val="en-US" w:eastAsia="en-US" w:bidi="ar-SA"/>
    </w:rPr>
  </w:style>
  <w:style w:type="paragraph" w:customStyle="1" w:styleId="normal">
    <w:name w:val="normal"/>
    <w:basedOn w:val="af2"/>
    <w:link w:val="normalChar"/>
    <w:autoRedefine/>
    <w:rsid w:val="00E1087A"/>
    <w:pPr>
      <w:widowControl w:val="0"/>
      <w:tabs>
        <w:tab w:val="left" w:pos="585"/>
        <w:tab w:val="left" w:pos="3644"/>
        <w:tab w:val="left" w:pos="4364"/>
        <w:tab w:val="left" w:pos="4712"/>
        <w:tab w:val="left" w:pos="5072"/>
        <w:tab w:val="left" w:pos="5252"/>
        <w:tab w:val="left" w:pos="6332"/>
        <w:tab w:val="left" w:pos="7964"/>
      </w:tabs>
      <w:bidi/>
      <w:spacing w:before="0" w:beforeAutospacing="0" w:after="0" w:afterAutospacing="0"/>
      <w:ind w:left="165" w:firstLine="227"/>
      <w:jc w:val="both"/>
    </w:pPr>
    <w:rPr>
      <w:b/>
      <w:sz w:val="34"/>
    </w:rPr>
  </w:style>
  <w:style w:type="character" w:customStyle="1" w:styleId="normalChar">
    <w:name w:val="normal Char"/>
    <w:basedOn w:val="af3"/>
    <w:link w:val="normal"/>
    <w:rsid w:val="00E1087A"/>
    <w:rPr>
      <w:b/>
      <w:sz w:val="34"/>
      <w:szCs w:val="24"/>
      <w:lang w:val="en-US" w:eastAsia="en-US" w:bidi="ar-SA"/>
    </w:rPr>
  </w:style>
  <w:style w:type="paragraph" w:customStyle="1" w:styleId="normal16">
    <w:name w:val="نمط normal + ‏16 نقطة كشيدة صغيرة"/>
    <w:basedOn w:val="normal"/>
    <w:rsid w:val="00E1087A"/>
    <w:pPr>
      <w:ind w:left="158" w:firstLine="230"/>
    </w:pPr>
  </w:style>
  <w:style w:type="character" w:customStyle="1" w:styleId="FootnoteTextChar">
    <w:name w:val="Footnote Text Char"/>
    <w:basedOn w:val="a1"/>
    <w:semiHidden/>
    <w:locked/>
    <w:rsid w:val="008F75ED"/>
    <w:rPr>
      <w:rFonts w:ascii="Akhbar MT" w:hAnsi="Akhbar MT" w:cs="Akhbar MT" w:hint="cs"/>
      <w:sz w:val="20"/>
      <w:szCs w:val="20"/>
      <w:lang w:bidi="ar-SA"/>
    </w:rPr>
  </w:style>
  <w:style w:type="character" w:styleId="af4">
    <w:name w:val="Strong"/>
    <w:basedOn w:val="a1"/>
    <w:qFormat/>
    <w:rsid w:val="00DB4159"/>
    <w:rPr>
      <w:b/>
      <w:bCs/>
    </w:rPr>
  </w:style>
  <w:style w:type="paragraph" w:styleId="21">
    <w:name w:val="toc 2"/>
    <w:basedOn w:val="a"/>
    <w:next w:val="a"/>
    <w:autoRedefine/>
    <w:semiHidden/>
    <w:rsid w:val="00EB71E7"/>
    <w:pPr>
      <w:ind w:left="340"/>
    </w:pPr>
  </w:style>
  <w:style w:type="character" w:customStyle="1" w:styleId="CharChar3">
    <w:name w:val="Char Char3"/>
    <w:basedOn w:val="a1"/>
    <w:locked/>
    <w:rsid w:val="00B02B58"/>
    <w:rPr>
      <w:sz w:val="24"/>
      <w:szCs w:val="24"/>
      <w:lang w:val="en-US" w:eastAsia="en-US" w:bidi="ar-SA"/>
    </w:rPr>
  </w:style>
  <w:style w:type="paragraph" w:customStyle="1" w:styleId="10">
    <w:name w:val="نمط1"/>
    <w:basedOn w:val="a4"/>
    <w:rsid w:val="00B06A0B"/>
    <w:pPr>
      <w:tabs>
        <w:tab w:val="clear" w:pos="3117"/>
        <w:tab w:val="clear" w:pos="3477"/>
        <w:tab w:val="left" w:pos="3900"/>
        <w:tab w:val="left" w:pos="5520"/>
        <w:tab w:val="left" w:pos="8040"/>
        <w:tab w:val="right" w:leader="dot" w:pos="8220"/>
      </w:tabs>
      <w:ind w:firstLine="0"/>
      <w:jc w:val="lowKashida"/>
    </w:pPr>
    <w:rPr>
      <w:b/>
      <w:noProof w:val="0"/>
      <w:sz w:val="28"/>
      <w:szCs w:val="28"/>
      <w:lang w:val="en-US" w:eastAsia="en-US"/>
    </w:rPr>
  </w:style>
  <w:style w:type="character" w:customStyle="1" w:styleId="CharChar5">
    <w:name w:val=" Char Char5"/>
    <w:basedOn w:val="a1"/>
    <w:rsid w:val="00FD08CC"/>
    <w:rPr>
      <w:rFonts w:ascii="Scheherazade" w:hAnsi="Scheherazade" w:cs="Scheherazade"/>
      <w:noProof/>
      <w:lang w:val="en-US" w:eastAsia="en-US" w:bidi="ar-SA"/>
    </w:rPr>
  </w:style>
  <w:style w:type="paragraph" w:styleId="af5">
    <w:name w:val="endnote text"/>
    <w:basedOn w:val="a"/>
    <w:semiHidden/>
    <w:rsid w:val="00974959"/>
    <w:rPr>
      <w:sz w:val="20"/>
      <w:szCs w:val="20"/>
    </w:rPr>
  </w:style>
  <w:style w:type="character" w:styleId="af6">
    <w:name w:val="endnote reference"/>
    <w:basedOn w:val="a1"/>
    <w:semiHidden/>
    <w:rsid w:val="00974959"/>
    <w:rPr>
      <w:vertAlign w:val="superscript"/>
    </w:rPr>
  </w:style>
  <w:style w:type="paragraph" w:customStyle="1" w:styleId="Styl14">
    <w:name w:val="Styl14"/>
    <w:basedOn w:val="a4"/>
    <w:link w:val="Styl14Char"/>
    <w:rsid w:val="00974959"/>
    <w:pPr>
      <w:tabs>
        <w:tab w:val="clear" w:pos="3117"/>
        <w:tab w:val="clear" w:pos="3477"/>
        <w:tab w:val="right" w:leader="dot" w:pos="6725"/>
      </w:tabs>
    </w:pPr>
    <w:rPr>
      <w:rFonts w:eastAsia="Arial Unicode MS"/>
      <w:sz w:val="28"/>
      <w:szCs w:val="28"/>
    </w:rPr>
  </w:style>
  <w:style w:type="character" w:customStyle="1" w:styleId="Styl14Char">
    <w:name w:val="Styl14 Char"/>
    <w:basedOn w:val="a1"/>
    <w:link w:val="Styl14"/>
    <w:rsid w:val="00A82979"/>
    <w:rPr>
      <w:rFonts w:ascii="Scheherazade" w:eastAsia="Arial Unicode MS" w:hAnsi="Scheherazade" w:cs="Scheherazade"/>
      <w:noProof/>
      <w:sz w:val="28"/>
      <w:szCs w:val="28"/>
      <w:lang w:val="en-US" w:eastAsia="en-US" w:bidi="ar-SA"/>
    </w:rPr>
  </w:style>
  <w:style w:type="paragraph" w:customStyle="1" w:styleId="StyleLatin16ptFirstline0cm">
    <w:name w:val="Style (Latin) 16 pt First line:  0 cm"/>
    <w:basedOn w:val="a"/>
    <w:autoRedefine/>
    <w:rsid w:val="007541E3"/>
    <w:pPr>
      <w:tabs>
        <w:tab w:val="clear" w:pos="2217"/>
        <w:tab w:val="clear" w:pos="3117"/>
        <w:tab w:val="clear" w:pos="3477"/>
        <w:tab w:val="left" w:pos="3900"/>
        <w:tab w:val="left" w:pos="5520"/>
        <w:tab w:val="left" w:pos="8040"/>
        <w:tab w:val="right" w:leader="dot" w:pos="8220"/>
      </w:tabs>
    </w:pPr>
    <w:rPr>
      <w:sz w:val="32"/>
    </w:rPr>
  </w:style>
  <w:style w:type="paragraph" w:customStyle="1" w:styleId="StyleHeading318pt">
    <w:name w:val="Style Heading 3 + 18 pt"/>
    <w:basedOn w:val="3"/>
    <w:next w:val="a"/>
    <w:autoRedefine/>
    <w:rsid w:val="00AB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33">
      <w:bodyDiv w:val="1"/>
      <w:marLeft w:val="0"/>
      <w:marRight w:val="0"/>
      <w:marTop w:val="0"/>
      <w:marBottom w:val="0"/>
      <w:divBdr>
        <w:top w:val="none" w:sz="0" w:space="0" w:color="auto"/>
        <w:left w:val="none" w:sz="0" w:space="0" w:color="auto"/>
        <w:bottom w:val="none" w:sz="0" w:space="0" w:color="auto"/>
        <w:right w:val="none" w:sz="0" w:space="0" w:color="auto"/>
      </w:divBdr>
    </w:div>
    <w:div w:id="4986487">
      <w:bodyDiv w:val="1"/>
      <w:marLeft w:val="0"/>
      <w:marRight w:val="0"/>
      <w:marTop w:val="0"/>
      <w:marBottom w:val="0"/>
      <w:divBdr>
        <w:top w:val="none" w:sz="0" w:space="0" w:color="auto"/>
        <w:left w:val="none" w:sz="0" w:space="0" w:color="auto"/>
        <w:bottom w:val="none" w:sz="0" w:space="0" w:color="auto"/>
        <w:right w:val="none" w:sz="0" w:space="0" w:color="auto"/>
      </w:divBdr>
    </w:div>
    <w:div w:id="5132019">
      <w:bodyDiv w:val="1"/>
      <w:marLeft w:val="0"/>
      <w:marRight w:val="0"/>
      <w:marTop w:val="0"/>
      <w:marBottom w:val="0"/>
      <w:divBdr>
        <w:top w:val="none" w:sz="0" w:space="0" w:color="auto"/>
        <w:left w:val="none" w:sz="0" w:space="0" w:color="auto"/>
        <w:bottom w:val="none" w:sz="0" w:space="0" w:color="auto"/>
        <w:right w:val="none" w:sz="0" w:space="0" w:color="auto"/>
      </w:divBdr>
    </w:div>
    <w:div w:id="8222871">
      <w:bodyDiv w:val="1"/>
      <w:marLeft w:val="0"/>
      <w:marRight w:val="0"/>
      <w:marTop w:val="0"/>
      <w:marBottom w:val="0"/>
      <w:divBdr>
        <w:top w:val="none" w:sz="0" w:space="0" w:color="auto"/>
        <w:left w:val="none" w:sz="0" w:space="0" w:color="auto"/>
        <w:bottom w:val="none" w:sz="0" w:space="0" w:color="auto"/>
        <w:right w:val="none" w:sz="0" w:space="0" w:color="auto"/>
      </w:divBdr>
    </w:div>
    <w:div w:id="14693080">
      <w:bodyDiv w:val="1"/>
      <w:marLeft w:val="0"/>
      <w:marRight w:val="0"/>
      <w:marTop w:val="0"/>
      <w:marBottom w:val="0"/>
      <w:divBdr>
        <w:top w:val="none" w:sz="0" w:space="0" w:color="auto"/>
        <w:left w:val="none" w:sz="0" w:space="0" w:color="auto"/>
        <w:bottom w:val="none" w:sz="0" w:space="0" w:color="auto"/>
        <w:right w:val="none" w:sz="0" w:space="0" w:color="auto"/>
      </w:divBdr>
    </w:div>
    <w:div w:id="25178275">
      <w:bodyDiv w:val="1"/>
      <w:marLeft w:val="0"/>
      <w:marRight w:val="0"/>
      <w:marTop w:val="0"/>
      <w:marBottom w:val="0"/>
      <w:divBdr>
        <w:top w:val="none" w:sz="0" w:space="0" w:color="auto"/>
        <w:left w:val="none" w:sz="0" w:space="0" w:color="auto"/>
        <w:bottom w:val="none" w:sz="0" w:space="0" w:color="auto"/>
        <w:right w:val="none" w:sz="0" w:space="0" w:color="auto"/>
      </w:divBdr>
    </w:div>
    <w:div w:id="35324090">
      <w:bodyDiv w:val="1"/>
      <w:marLeft w:val="0"/>
      <w:marRight w:val="0"/>
      <w:marTop w:val="0"/>
      <w:marBottom w:val="0"/>
      <w:divBdr>
        <w:top w:val="none" w:sz="0" w:space="0" w:color="auto"/>
        <w:left w:val="none" w:sz="0" w:space="0" w:color="auto"/>
        <w:bottom w:val="none" w:sz="0" w:space="0" w:color="auto"/>
        <w:right w:val="none" w:sz="0" w:space="0" w:color="auto"/>
      </w:divBdr>
    </w:div>
    <w:div w:id="36980253">
      <w:bodyDiv w:val="1"/>
      <w:marLeft w:val="0"/>
      <w:marRight w:val="0"/>
      <w:marTop w:val="0"/>
      <w:marBottom w:val="0"/>
      <w:divBdr>
        <w:top w:val="none" w:sz="0" w:space="0" w:color="auto"/>
        <w:left w:val="none" w:sz="0" w:space="0" w:color="auto"/>
        <w:bottom w:val="none" w:sz="0" w:space="0" w:color="auto"/>
        <w:right w:val="none" w:sz="0" w:space="0" w:color="auto"/>
      </w:divBdr>
    </w:div>
    <w:div w:id="37357265">
      <w:bodyDiv w:val="1"/>
      <w:marLeft w:val="0"/>
      <w:marRight w:val="0"/>
      <w:marTop w:val="0"/>
      <w:marBottom w:val="0"/>
      <w:divBdr>
        <w:top w:val="none" w:sz="0" w:space="0" w:color="auto"/>
        <w:left w:val="none" w:sz="0" w:space="0" w:color="auto"/>
        <w:bottom w:val="none" w:sz="0" w:space="0" w:color="auto"/>
        <w:right w:val="none" w:sz="0" w:space="0" w:color="auto"/>
      </w:divBdr>
    </w:div>
    <w:div w:id="47609625">
      <w:bodyDiv w:val="1"/>
      <w:marLeft w:val="0"/>
      <w:marRight w:val="0"/>
      <w:marTop w:val="0"/>
      <w:marBottom w:val="0"/>
      <w:divBdr>
        <w:top w:val="none" w:sz="0" w:space="0" w:color="auto"/>
        <w:left w:val="none" w:sz="0" w:space="0" w:color="auto"/>
        <w:bottom w:val="none" w:sz="0" w:space="0" w:color="auto"/>
        <w:right w:val="none" w:sz="0" w:space="0" w:color="auto"/>
      </w:divBdr>
    </w:div>
    <w:div w:id="48774049">
      <w:bodyDiv w:val="1"/>
      <w:marLeft w:val="0"/>
      <w:marRight w:val="0"/>
      <w:marTop w:val="0"/>
      <w:marBottom w:val="0"/>
      <w:divBdr>
        <w:top w:val="none" w:sz="0" w:space="0" w:color="auto"/>
        <w:left w:val="none" w:sz="0" w:space="0" w:color="auto"/>
        <w:bottom w:val="none" w:sz="0" w:space="0" w:color="auto"/>
        <w:right w:val="none" w:sz="0" w:space="0" w:color="auto"/>
      </w:divBdr>
    </w:div>
    <w:div w:id="51126880">
      <w:bodyDiv w:val="1"/>
      <w:marLeft w:val="0"/>
      <w:marRight w:val="0"/>
      <w:marTop w:val="0"/>
      <w:marBottom w:val="0"/>
      <w:divBdr>
        <w:top w:val="none" w:sz="0" w:space="0" w:color="auto"/>
        <w:left w:val="none" w:sz="0" w:space="0" w:color="auto"/>
        <w:bottom w:val="none" w:sz="0" w:space="0" w:color="auto"/>
        <w:right w:val="none" w:sz="0" w:space="0" w:color="auto"/>
      </w:divBdr>
    </w:div>
    <w:div w:id="53041975">
      <w:bodyDiv w:val="1"/>
      <w:marLeft w:val="0"/>
      <w:marRight w:val="0"/>
      <w:marTop w:val="0"/>
      <w:marBottom w:val="0"/>
      <w:divBdr>
        <w:top w:val="none" w:sz="0" w:space="0" w:color="auto"/>
        <w:left w:val="none" w:sz="0" w:space="0" w:color="auto"/>
        <w:bottom w:val="none" w:sz="0" w:space="0" w:color="auto"/>
        <w:right w:val="none" w:sz="0" w:space="0" w:color="auto"/>
      </w:divBdr>
    </w:div>
    <w:div w:id="53814915">
      <w:bodyDiv w:val="1"/>
      <w:marLeft w:val="0"/>
      <w:marRight w:val="0"/>
      <w:marTop w:val="0"/>
      <w:marBottom w:val="0"/>
      <w:divBdr>
        <w:top w:val="none" w:sz="0" w:space="0" w:color="auto"/>
        <w:left w:val="none" w:sz="0" w:space="0" w:color="auto"/>
        <w:bottom w:val="none" w:sz="0" w:space="0" w:color="auto"/>
        <w:right w:val="none" w:sz="0" w:space="0" w:color="auto"/>
      </w:divBdr>
    </w:div>
    <w:div w:id="56251571">
      <w:bodyDiv w:val="1"/>
      <w:marLeft w:val="0"/>
      <w:marRight w:val="0"/>
      <w:marTop w:val="0"/>
      <w:marBottom w:val="0"/>
      <w:divBdr>
        <w:top w:val="none" w:sz="0" w:space="0" w:color="auto"/>
        <w:left w:val="none" w:sz="0" w:space="0" w:color="auto"/>
        <w:bottom w:val="none" w:sz="0" w:space="0" w:color="auto"/>
        <w:right w:val="none" w:sz="0" w:space="0" w:color="auto"/>
      </w:divBdr>
    </w:div>
    <w:div w:id="63189639">
      <w:bodyDiv w:val="1"/>
      <w:marLeft w:val="0"/>
      <w:marRight w:val="0"/>
      <w:marTop w:val="0"/>
      <w:marBottom w:val="0"/>
      <w:divBdr>
        <w:top w:val="none" w:sz="0" w:space="0" w:color="auto"/>
        <w:left w:val="none" w:sz="0" w:space="0" w:color="auto"/>
        <w:bottom w:val="none" w:sz="0" w:space="0" w:color="auto"/>
        <w:right w:val="none" w:sz="0" w:space="0" w:color="auto"/>
      </w:divBdr>
    </w:div>
    <w:div w:id="64424572">
      <w:bodyDiv w:val="1"/>
      <w:marLeft w:val="0"/>
      <w:marRight w:val="0"/>
      <w:marTop w:val="0"/>
      <w:marBottom w:val="0"/>
      <w:divBdr>
        <w:top w:val="none" w:sz="0" w:space="0" w:color="auto"/>
        <w:left w:val="none" w:sz="0" w:space="0" w:color="auto"/>
        <w:bottom w:val="none" w:sz="0" w:space="0" w:color="auto"/>
        <w:right w:val="none" w:sz="0" w:space="0" w:color="auto"/>
      </w:divBdr>
    </w:div>
    <w:div w:id="71701056">
      <w:bodyDiv w:val="1"/>
      <w:marLeft w:val="0"/>
      <w:marRight w:val="0"/>
      <w:marTop w:val="0"/>
      <w:marBottom w:val="0"/>
      <w:divBdr>
        <w:top w:val="none" w:sz="0" w:space="0" w:color="auto"/>
        <w:left w:val="none" w:sz="0" w:space="0" w:color="auto"/>
        <w:bottom w:val="none" w:sz="0" w:space="0" w:color="auto"/>
        <w:right w:val="none" w:sz="0" w:space="0" w:color="auto"/>
      </w:divBdr>
    </w:div>
    <w:div w:id="76902535">
      <w:bodyDiv w:val="1"/>
      <w:marLeft w:val="0"/>
      <w:marRight w:val="0"/>
      <w:marTop w:val="0"/>
      <w:marBottom w:val="0"/>
      <w:divBdr>
        <w:top w:val="none" w:sz="0" w:space="0" w:color="auto"/>
        <w:left w:val="none" w:sz="0" w:space="0" w:color="auto"/>
        <w:bottom w:val="none" w:sz="0" w:space="0" w:color="auto"/>
        <w:right w:val="none" w:sz="0" w:space="0" w:color="auto"/>
      </w:divBdr>
    </w:div>
    <w:div w:id="86077164">
      <w:bodyDiv w:val="1"/>
      <w:marLeft w:val="0"/>
      <w:marRight w:val="0"/>
      <w:marTop w:val="0"/>
      <w:marBottom w:val="0"/>
      <w:divBdr>
        <w:top w:val="none" w:sz="0" w:space="0" w:color="auto"/>
        <w:left w:val="none" w:sz="0" w:space="0" w:color="auto"/>
        <w:bottom w:val="none" w:sz="0" w:space="0" w:color="auto"/>
        <w:right w:val="none" w:sz="0" w:space="0" w:color="auto"/>
      </w:divBdr>
    </w:div>
    <w:div w:id="86778232">
      <w:bodyDiv w:val="1"/>
      <w:marLeft w:val="0"/>
      <w:marRight w:val="0"/>
      <w:marTop w:val="0"/>
      <w:marBottom w:val="0"/>
      <w:divBdr>
        <w:top w:val="none" w:sz="0" w:space="0" w:color="auto"/>
        <w:left w:val="none" w:sz="0" w:space="0" w:color="auto"/>
        <w:bottom w:val="none" w:sz="0" w:space="0" w:color="auto"/>
        <w:right w:val="none" w:sz="0" w:space="0" w:color="auto"/>
      </w:divBdr>
    </w:div>
    <w:div w:id="100994339">
      <w:bodyDiv w:val="1"/>
      <w:marLeft w:val="0"/>
      <w:marRight w:val="0"/>
      <w:marTop w:val="0"/>
      <w:marBottom w:val="0"/>
      <w:divBdr>
        <w:top w:val="none" w:sz="0" w:space="0" w:color="auto"/>
        <w:left w:val="none" w:sz="0" w:space="0" w:color="auto"/>
        <w:bottom w:val="none" w:sz="0" w:space="0" w:color="auto"/>
        <w:right w:val="none" w:sz="0" w:space="0" w:color="auto"/>
      </w:divBdr>
    </w:div>
    <w:div w:id="102001686">
      <w:bodyDiv w:val="1"/>
      <w:marLeft w:val="0"/>
      <w:marRight w:val="0"/>
      <w:marTop w:val="0"/>
      <w:marBottom w:val="0"/>
      <w:divBdr>
        <w:top w:val="none" w:sz="0" w:space="0" w:color="auto"/>
        <w:left w:val="none" w:sz="0" w:space="0" w:color="auto"/>
        <w:bottom w:val="none" w:sz="0" w:space="0" w:color="auto"/>
        <w:right w:val="none" w:sz="0" w:space="0" w:color="auto"/>
      </w:divBdr>
    </w:div>
    <w:div w:id="105277932">
      <w:bodyDiv w:val="1"/>
      <w:marLeft w:val="0"/>
      <w:marRight w:val="0"/>
      <w:marTop w:val="0"/>
      <w:marBottom w:val="0"/>
      <w:divBdr>
        <w:top w:val="none" w:sz="0" w:space="0" w:color="auto"/>
        <w:left w:val="none" w:sz="0" w:space="0" w:color="auto"/>
        <w:bottom w:val="none" w:sz="0" w:space="0" w:color="auto"/>
        <w:right w:val="none" w:sz="0" w:space="0" w:color="auto"/>
      </w:divBdr>
    </w:div>
    <w:div w:id="107699138">
      <w:bodyDiv w:val="1"/>
      <w:marLeft w:val="0"/>
      <w:marRight w:val="0"/>
      <w:marTop w:val="0"/>
      <w:marBottom w:val="0"/>
      <w:divBdr>
        <w:top w:val="none" w:sz="0" w:space="0" w:color="auto"/>
        <w:left w:val="none" w:sz="0" w:space="0" w:color="auto"/>
        <w:bottom w:val="none" w:sz="0" w:space="0" w:color="auto"/>
        <w:right w:val="none" w:sz="0" w:space="0" w:color="auto"/>
      </w:divBdr>
    </w:div>
    <w:div w:id="108203152">
      <w:bodyDiv w:val="1"/>
      <w:marLeft w:val="0"/>
      <w:marRight w:val="0"/>
      <w:marTop w:val="0"/>
      <w:marBottom w:val="0"/>
      <w:divBdr>
        <w:top w:val="none" w:sz="0" w:space="0" w:color="auto"/>
        <w:left w:val="none" w:sz="0" w:space="0" w:color="auto"/>
        <w:bottom w:val="none" w:sz="0" w:space="0" w:color="auto"/>
        <w:right w:val="none" w:sz="0" w:space="0" w:color="auto"/>
      </w:divBdr>
    </w:div>
    <w:div w:id="119031434">
      <w:bodyDiv w:val="1"/>
      <w:marLeft w:val="0"/>
      <w:marRight w:val="0"/>
      <w:marTop w:val="0"/>
      <w:marBottom w:val="0"/>
      <w:divBdr>
        <w:top w:val="none" w:sz="0" w:space="0" w:color="auto"/>
        <w:left w:val="none" w:sz="0" w:space="0" w:color="auto"/>
        <w:bottom w:val="none" w:sz="0" w:space="0" w:color="auto"/>
        <w:right w:val="none" w:sz="0" w:space="0" w:color="auto"/>
      </w:divBdr>
    </w:div>
    <w:div w:id="120463088">
      <w:bodyDiv w:val="1"/>
      <w:marLeft w:val="0"/>
      <w:marRight w:val="0"/>
      <w:marTop w:val="0"/>
      <w:marBottom w:val="0"/>
      <w:divBdr>
        <w:top w:val="none" w:sz="0" w:space="0" w:color="auto"/>
        <w:left w:val="none" w:sz="0" w:space="0" w:color="auto"/>
        <w:bottom w:val="none" w:sz="0" w:space="0" w:color="auto"/>
        <w:right w:val="none" w:sz="0" w:space="0" w:color="auto"/>
      </w:divBdr>
    </w:div>
    <w:div w:id="121577671">
      <w:bodyDiv w:val="1"/>
      <w:marLeft w:val="0"/>
      <w:marRight w:val="0"/>
      <w:marTop w:val="0"/>
      <w:marBottom w:val="0"/>
      <w:divBdr>
        <w:top w:val="none" w:sz="0" w:space="0" w:color="auto"/>
        <w:left w:val="none" w:sz="0" w:space="0" w:color="auto"/>
        <w:bottom w:val="none" w:sz="0" w:space="0" w:color="auto"/>
        <w:right w:val="none" w:sz="0" w:space="0" w:color="auto"/>
      </w:divBdr>
    </w:div>
    <w:div w:id="124322467">
      <w:bodyDiv w:val="1"/>
      <w:marLeft w:val="0"/>
      <w:marRight w:val="0"/>
      <w:marTop w:val="0"/>
      <w:marBottom w:val="0"/>
      <w:divBdr>
        <w:top w:val="none" w:sz="0" w:space="0" w:color="auto"/>
        <w:left w:val="none" w:sz="0" w:space="0" w:color="auto"/>
        <w:bottom w:val="none" w:sz="0" w:space="0" w:color="auto"/>
        <w:right w:val="none" w:sz="0" w:space="0" w:color="auto"/>
      </w:divBdr>
    </w:div>
    <w:div w:id="128206832">
      <w:bodyDiv w:val="1"/>
      <w:marLeft w:val="0"/>
      <w:marRight w:val="0"/>
      <w:marTop w:val="0"/>
      <w:marBottom w:val="0"/>
      <w:divBdr>
        <w:top w:val="none" w:sz="0" w:space="0" w:color="auto"/>
        <w:left w:val="none" w:sz="0" w:space="0" w:color="auto"/>
        <w:bottom w:val="none" w:sz="0" w:space="0" w:color="auto"/>
        <w:right w:val="none" w:sz="0" w:space="0" w:color="auto"/>
      </w:divBdr>
    </w:div>
    <w:div w:id="131793909">
      <w:bodyDiv w:val="1"/>
      <w:marLeft w:val="0"/>
      <w:marRight w:val="0"/>
      <w:marTop w:val="0"/>
      <w:marBottom w:val="0"/>
      <w:divBdr>
        <w:top w:val="none" w:sz="0" w:space="0" w:color="auto"/>
        <w:left w:val="none" w:sz="0" w:space="0" w:color="auto"/>
        <w:bottom w:val="none" w:sz="0" w:space="0" w:color="auto"/>
        <w:right w:val="none" w:sz="0" w:space="0" w:color="auto"/>
      </w:divBdr>
    </w:div>
    <w:div w:id="148332305">
      <w:bodyDiv w:val="1"/>
      <w:marLeft w:val="0"/>
      <w:marRight w:val="0"/>
      <w:marTop w:val="0"/>
      <w:marBottom w:val="0"/>
      <w:divBdr>
        <w:top w:val="none" w:sz="0" w:space="0" w:color="auto"/>
        <w:left w:val="none" w:sz="0" w:space="0" w:color="auto"/>
        <w:bottom w:val="none" w:sz="0" w:space="0" w:color="auto"/>
        <w:right w:val="none" w:sz="0" w:space="0" w:color="auto"/>
      </w:divBdr>
    </w:div>
    <w:div w:id="154536902">
      <w:bodyDiv w:val="1"/>
      <w:marLeft w:val="0"/>
      <w:marRight w:val="0"/>
      <w:marTop w:val="0"/>
      <w:marBottom w:val="0"/>
      <w:divBdr>
        <w:top w:val="none" w:sz="0" w:space="0" w:color="auto"/>
        <w:left w:val="none" w:sz="0" w:space="0" w:color="auto"/>
        <w:bottom w:val="none" w:sz="0" w:space="0" w:color="auto"/>
        <w:right w:val="none" w:sz="0" w:space="0" w:color="auto"/>
      </w:divBdr>
    </w:div>
    <w:div w:id="160125597">
      <w:bodyDiv w:val="1"/>
      <w:marLeft w:val="0"/>
      <w:marRight w:val="0"/>
      <w:marTop w:val="0"/>
      <w:marBottom w:val="0"/>
      <w:divBdr>
        <w:top w:val="none" w:sz="0" w:space="0" w:color="auto"/>
        <w:left w:val="none" w:sz="0" w:space="0" w:color="auto"/>
        <w:bottom w:val="none" w:sz="0" w:space="0" w:color="auto"/>
        <w:right w:val="none" w:sz="0" w:space="0" w:color="auto"/>
      </w:divBdr>
    </w:div>
    <w:div w:id="168838220">
      <w:bodyDiv w:val="1"/>
      <w:marLeft w:val="0"/>
      <w:marRight w:val="0"/>
      <w:marTop w:val="0"/>
      <w:marBottom w:val="0"/>
      <w:divBdr>
        <w:top w:val="none" w:sz="0" w:space="0" w:color="auto"/>
        <w:left w:val="none" w:sz="0" w:space="0" w:color="auto"/>
        <w:bottom w:val="none" w:sz="0" w:space="0" w:color="auto"/>
        <w:right w:val="none" w:sz="0" w:space="0" w:color="auto"/>
      </w:divBdr>
    </w:div>
    <w:div w:id="175072563">
      <w:bodyDiv w:val="1"/>
      <w:marLeft w:val="0"/>
      <w:marRight w:val="0"/>
      <w:marTop w:val="0"/>
      <w:marBottom w:val="0"/>
      <w:divBdr>
        <w:top w:val="none" w:sz="0" w:space="0" w:color="auto"/>
        <w:left w:val="none" w:sz="0" w:space="0" w:color="auto"/>
        <w:bottom w:val="none" w:sz="0" w:space="0" w:color="auto"/>
        <w:right w:val="none" w:sz="0" w:space="0" w:color="auto"/>
      </w:divBdr>
    </w:div>
    <w:div w:id="177164880">
      <w:bodyDiv w:val="1"/>
      <w:marLeft w:val="0"/>
      <w:marRight w:val="0"/>
      <w:marTop w:val="0"/>
      <w:marBottom w:val="0"/>
      <w:divBdr>
        <w:top w:val="none" w:sz="0" w:space="0" w:color="auto"/>
        <w:left w:val="none" w:sz="0" w:space="0" w:color="auto"/>
        <w:bottom w:val="none" w:sz="0" w:space="0" w:color="auto"/>
        <w:right w:val="none" w:sz="0" w:space="0" w:color="auto"/>
      </w:divBdr>
    </w:div>
    <w:div w:id="177357187">
      <w:bodyDiv w:val="1"/>
      <w:marLeft w:val="0"/>
      <w:marRight w:val="0"/>
      <w:marTop w:val="0"/>
      <w:marBottom w:val="0"/>
      <w:divBdr>
        <w:top w:val="none" w:sz="0" w:space="0" w:color="auto"/>
        <w:left w:val="none" w:sz="0" w:space="0" w:color="auto"/>
        <w:bottom w:val="none" w:sz="0" w:space="0" w:color="auto"/>
        <w:right w:val="none" w:sz="0" w:space="0" w:color="auto"/>
      </w:divBdr>
    </w:div>
    <w:div w:id="177626888">
      <w:bodyDiv w:val="1"/>
      <w:marLeft w:val="0"/>
      <w:marRight w:val="0"/>
      <w:marTop w:val="0"/>
      <w:marBottom w:val="0"/>
      <w:divBdr>
        <w:top w:val="none" w:sz="0" w:space="0" w:color="auto"/>
        <w:left w:val="none" w:sz="0" w:space="0" w:color="auto"/>
        <w:bottom w:val="none" w:sz="0" w:space="0" w:color="auto"/>
        <w:right w:val="none" w:sz="0" w:space="0" w:color="auto"/>
      </w:divBdr>
    </w:div>
    <w:div w:id="180511454">
      <w:bodyDiv w:val="1"/>
      <w:marLeft w:val="0"/>
      <w:marRight w:val="0"/>
      <w:marTop w:val="0"/>
      <w:marBottom w:val="0"/>
      <w:divBdr>
        <w:top w:val="none" w:sz="0" w:space="0" w:color="auto"/>
        <w:left w:val="none" w:sz="0" w:space="0" w:color="auto"/>
        <w:bottom w:val="none" w:sz="0" w:space="0" w:color="auto"/>
        <w:right w:val="none" w:sz="0" w:space="0" w:color="auto"/>
      </w:divBdr>
    </w:div>
    <w:div w:id="183979614">
      <w:bodyDiv w:val="1"/>
      <w:marLeft w:val="0"/>
      <w:marRight w:val="0"/>
      <w:marTop w:val="0"/>
      <w:marBottom w:val="0"/>
      <w:divBdr>
        <w:top w:val="none" w:sz="0" w:space="0" w:color="auto"/>
        <w:left w:val="none" w:sz="0" w:space="0" w:color="auto"/>
        <w:bottom w:val="none" w:sz="0" w:space="0" w:color="auto"/>
        <w:right w:val="none" w:sz="0" w:space="0" w:color="auto"/>
      </w:divBdr>
    </w:div>
    <w:div w:id="196428804">
      <w:bodyDiv w:val="1"/>
      <w:marLeft w:val="0"/>
      <w:marRight w:val="0"/>
      <w:marTop w:val="0"/>
      <w:marBottom w:val="0"/>
      <w:divBdr>
        <w:top w:val="none" w:sz="0" w:space="0" w:color="auto"/>
        <w:left w:val="none" w:sz="0" w:space="0" w:color="auto"/>
        <w:bottom w:val="none" w:sz="0" w:space="0" w:color="auto"/>
        <w:right w:val="none" w:sz="0" w:space="0" w:color="auto"/>
      </w:divBdr>
    </w:div>
    <w:div w:id="204754131">
      <w:bodyDiv w:val="1"/>
      <w:marLeft w:val="0"/>
      <w:marRight w:val="0"/>
      <w:marTop w:val="0"/>
      <w:marBottom w:val="0"/>
      <w:divBdr>
        <w:top w:val="none" w:sz="0" w:space="0" w:color="auto"/>
        <w:left w:val="none" w:sz="0" w:space="0" w:color="auto"/>
        <w:bottom w:val="none" w:sz="0" w:space="0" w:color="auto"/>
        <w:right w:val="none" w:sz="0" w:space="0" w:color="auto"/>
      </w:divBdr>
    </w:div>
    <w:div w:id="211313489">
      <w:bodyDiv w:val="1"/>
      <w:marLeft w:val="0"/>
      <w:marRight w:val="0"/>
      <w:marTop w:val="0"/>
      <w:marBottom w:val="0"/>
      <w:divBdr>
        <w:top w:val="none" w:sz="0" w:space="0" w:color="auto"/>
        <w:left w:val="none" w:sz="0" w:space="0" w:color="auto"/>
        <w:bottom w:val="none" w:sz="0" w:space="0" w:color="auto"/>
        <w:right w:val="none" w:sz="0" w:space="0" w:color="auto"/>
      </w:divBdr>
    </w:div>
    <w:div w:id="213591328">
      <w:bodyDiv w:val="1"/>
      <w:marLeft w:val="0"/>
      <w:marRight w:val="0"/>
      <w:marTop w:val="0"/>
      <w:marBottom w:val="0"/>
      <w:divBdr>
        <w:top w:val="none" w:sz="0" w:space="0" w:color="auto"/>
        <w:left w:val="none" w:sz="0" w:space="0" w:color="auto"/>
        <w:bottom w:val="none" w:sz="0" w:space="0" w:color="auto"/>
        <w:right w:val="none" w:sz="0" w:space="0" w:color="auto"/>
      </w:divBdr>
    </w:div>
    <w:div w:id="231236352">
      <w:bodyDiv w:val="1"/>
      <w:marLeft w:val="0"/>
      <w:marRight w:val="0"/>
      <w:marTop w:val="0"/>
      <w:marBottom w:val="0"/>
      <w:divBdr>
        <w:top w:val="none" w:sz="0" w:space="0" w:color="auto"/>
        <w:left w:val="none" w:sz="0" w:space="0" w:color="auto"/>
        <w:bottom w:val="none" w:sz="0" w:space="0" w:color="auto"/>
        <w:right w:val="none" w:sz="0" w:space="0" w:color="auto"/>
      </w:divBdr>
    </w:div>
    <w:div w:id="247467217">
      <w:bodyDiv w:val="1"/>
      <w:marLeft w:val="0"/>
      <w:marRight w:val="0"/>
      <w:marTop w:val="0"/>
      <w:marBottom w:val="0"/>
      <w:divBdr>
        <w:top w:val="none" w:sz="0" w:space="0" w:color="auto"/>
        <w:left w:val="none" w:sz="0" w:space="0" w:color="auto"/>
        <w:bottom w:val="none" w:sz="0" w:space="0" w:color="auto"/>
        <w:right w:val="none" w:sz="0" w:space="0" w:color="auto"/>
      </w:divBdr>
    </w:div>
    <w:div w:id="259068132">
      <w:bodyDiv w:val="1"/>
      <w:marLeft w:val="0"/>
      <w:marRight w:val="0"/>
      <w:marTop w:val="0"/>
      <w:marBottom w:val="0"/>
      <w:divBdr>
        <w:top w:val="none" w:sz="0" w:space="0" w:color="auto"/>
        <w:left w:val="none" w:sz="0" w:space="0" w:color="auto"/>
        <w:bottom w:val="none" w:sz="0" w:space="0" w:color="auto"/>
        <w:right w:val="none" w:sz="0" w:space="0" w:color="auto"/>
      </w:divBdr>
    </w:div>
    <w:div w:id="262736099">
      <w:bodyDiv w:val="1"/>
      <w:marLeft w:val="0"/>
      <w:marRight w:val="0"/>
      <w:marTop w:val="0"/>
      <w:marBottom w:val="0"/>
      <w:divBdr>
        <w:top w:val="none" w:sz="0" w:space="0" w:color="auto"/>
        <w:left w:val="none" w:sz="0" w:space="0" w:color="auto"/>
        <w:bottom w:val="none" w:sz="0" w:space="0" w:color="auto"/>
        <w:right w:val="none" w:sz="0" w:space="0" w:color="auto"/>
      </w:divBdr>
    </w:div>
    <w:div w:id="270430266">
      <w:bodyDiv w:val="1"/>
      <w:marLeft w:val="0"/>
      <w:marRight w:val="0"/>
      <w:marTop w:val="0"/>
      <w:marBottom w:val="0"/>
      <w:divBdr>
        <w:top w:val="none" w:sz="0" w:space="0" w:color="auto"/>
        <w:left w:val="none" w:sz="0" w:space="0" w:color="auto"/>
        <w:bottom w:val="none" w:sz="0" w:space="0" w:color="auto"/>
        <w:right w:val="none" w:sz="0" w:space="0" w:color="auto"/>
      </w:divBdr>
    </w:div>
    <w:div w:id="271085780">
      <w:bodyDiv w:val="1"/>
      <w:marLeft w:val="0"/>
      <w:marRight w:val="0"/>
      <w:marTop w:val="0"/>
      <w:marBottom w:val="0"/>
      <w:divBdr>
        <w:top w:val="none" w:sz="0" w:space="0" w:color="auto"/>
        <w:left w:val="none" w:sz="0" w:space="0" w:color="auto"/>
        <w:bottom w:val="none" w:sz="0" w:space="0" w:color="auto"/>
        <w:right w:val="none" w:sz="0" w:space="0" w:color="auto"/>
      </w:divBdr>
    </w:div>
    <w:div w:id="276525615">
      <w:bodyDiv w:val="1"/>
      <w:marLeft w:val="0"/>
      <w:marRight w:val="0"/>
      <w:marTop w:val="0"/>
      <w:marBottom w:val="0"/>
      <w:divBdr>
        <w:top w:val="none" w:sz="0" w:space="0" w:color="auto"/>
        <w:left w:val="none" w:sz="0" w:space="0" w:color="auto"/>
        <w:bottom w:val="none" w:sz="0" w:space="0" w:color="auto"/>
        <w:right w:val="none" w:sz="0" w:space="0" w:color="auto"/>
      </w:divBdr>
    </w:div>
    <w:div w:id="281348985">
      <w:bodyDiv w:val="1"/>
      <w:marLeft w:val="0"/>
      <w:marRight w:val="0"/>
      <w:marTop w:val="0"/>
      <w:marBottom w:val="0"/>
      <w:divBdr>
        <w:top w:val="none" w:sz="0" w:space="0" w:color="auto"/>
        <w:left w:val="none" w:sz="0" w:space="0" w:color="auto"/>
        <w:bottom w:val="none" w:sz="0" w:space="0" w:color="auto"/>
        <w:right w:val="none" w:sz="0" w:space="0" w:color="auto"/>
      </w:divBdr>
    </w:div>
    <w:div w:id="285503911">
      <w:bodyDiv w:val="1"/>
      <w:marLeft w:val="0"/>
      <w:marRight w:val="0"/>
      <w:marTop w:val="0"/>
      <w:marBottom w:val="0"/>
      <w:divBdr>
        <w:top w:val="none" w:sz="0" w:space="0" w:color="auto"/>
        <w:left w:val="none" w:sz="0" w:space="0" w:color="auto"/>
        <w:bottom w:val="none" w:sz="0" w:space="0" w:color="auto"/>
        <w:right w:val="none" w:sz="0" w:space="0" w:color="auto"/>
      </w:divBdr>
    </w:div>
    <w:div w:id="287441859">
      <w:bodyDiv w:val="1"/>
      <w:marLeft w:val="0"/>
      <w:marRight w:val="0"/>
      <w:marTop w:val="0"/>
      <w:marBottom w:val="0"/>
      <w:divBdr>
        <w:top w:val="none" w:sz="0" w:space="0" w:color="auto"/>
        <w:left w:val="none" w:sz="0" w:space="0" w:color="auto"/>
        <w:bottom w:val="none" w:sz="0" w:space="0" w:color="auto"/>
        <w:right w:val="none" w:sz="0" w:space="0" w:color="auto"/>
      </w:divBdr>
    </w:div>
    <w:div w:id="295334435">
      <w:bodyDiv w:val="1"/>
      <w:marLeft w:val="0"/>
      <w:marRight w:val="0"/>
      <w:marTop w:val="0"/>
      <w:marBottom w:val="0"/>
      <w:divBdr>
        <w:top w:val="none" w:sz="0" w:space="0" w:color="auto"/>
        <w:left w:val="none" w:sz="0" w:space="0" w:color="auto"/>
        <w:bottom w:val="none" w:sz="0" w:space="0" w:color="auto"/>
        <w:right w:val="none" w:sz="0" w:space="0" w:color="auto"/>
      </w:divBdr>
    </w:div>
    <w:div w:id="305398127">
      <w:bodyDiv w:val="1"/>
      <w:marLeft w:val="0"/>
      <w:marRight w:val="0"/>
      <w:marTop w:val="0"/>
      <w:marBottom w:val="0"/>
      <w:divBdr>
        <w:top w:val="none" w:sz="0" w:space="0" w:color="auto"/>
        <w:left w:val="none" w:sz="0" w:space="0" w:color="auto"/>
        <w:bottom w:val="none" w:sz="0" w:space="0" w:color="auto"/>
        <w:right w:val="none" w:sz="0" w:space="0" w:color="auto"/>
      </w:divBdr>
    </w:div>
    <w:div w:id="309331012">
      <w:bodyDiv w:val="1"/>
      <w:marLeft w:val="0"/>
      <w:marRight w:val="0"/>
      <w:marTop w:val="0"/>
      <w:marBottom w:val="0"/>
      <w:divBdr>
        <w:top w:val="none" w:sz="0" w:space="0" w:color="auto"/>
        <w:left w:val="none" w:sz="0" w:space="0" w:color="auto"/>
        <w:bottom w:val="none" w:sz="0" w:space="0" w:color="auto"/>
        <w:right w:val="none" w:sz="0" w:space="0" w:color="auto"/>
      </w:divBdr>
    </w:div>
    <w:div w:id="310525147">
      <w:bodyDiv w:val="1"/>
      <w:marLeft w:val="0"/>
      <w:marRight w:val="0"/>
      <w:marTop w:val="0"/>
      <w:marBottom w:val="0"/>
      <w:divBdr>
        <w:top w:val="none" w:sz="0" w:space="0" w:color="auto"/>
        <w:left w:val="none" w:sz="0" w:space="0" w:color="auto"/>
        <w:bottom w:val="none" w:sz="0" w:space="0" w:color="auto"/>
        <w:right w:val="none" w:sz="0" w:space="0" w:color="auto"/>
      </w:divBdr>
    </w:div>
    <w:div w:id="310671843">
      <w:bodyDiv w:val="1"/>
      <w:marLeft w:val="0"/>
      <w:marRight w:val="0"/>
      <w:marTop w:val="0"/>
      <w:marBottom w:val="0"/>
      <w:divBdr>
        <w:top w:val="none" w:sz="0" w:space="0" w:color="auto"/>
        <w:left w:val="none" w:sz="0" w:space="0" w:color="auto"/>
        <w:bottom w:val="none" w:sz="0" w:space="0" w:color="auto"/>
        <w:right w:val="none" w:sz="0" w:space="0" w:color="auto"/>
      </w:divBdr>
    </w:div>
    <w:div w:id="317151681">
      <w:bodyDiv w:val="1"/>
      <w:marLeft w:val="0"/>
      <w:marRight w:val="0"/>
      <w:marTop w:val="0"/>
      <w:marBottom w:val="0"/>
      <w:divBdr>
        <w:top w:val="none" w:sz="0" w:space="0" w:color="auto"/>
        <w:left w:val="none" w:sz="0" w:space="0" w:color="auto"/>
        <w:bottom w:val="none" w:sz="0" w:space="0" w:color="auto"/>
        <w:right w:val="none" w:sz="0" w:space="0" w:color="auto"/>
      </w:divBdr>
    </w:div>
    <w:div w:id="320279904">
      <w:bodyDiv w:val="1"/>
      <w:marLeft w:val="0"/>
      <w:marRight w:val="0"/>
      <w:marTop w:val="0"/>
      <w:marBottom w:val="0"/>
      <w:divBdr>
        <w:top w:val="none" w:sz="0" w:space="0" w:color="auto"/>
        <w:left w:val="none" w:sz="0" w:space="0" w:color="auto"/>
        <w:bottom w:val="none" w:sz="0" w:space="0" w:color="auto"/>
        <w:right w:val="none" w:sz="0" w:space="0" w:color="auto"/>
      </w:divBdr>
    </w:div>
    <w:div w:id="322322426">
      <w:bodyDiv w:val="1"/>
      <w:marLeft w:val="0"/>
      <w:marRight w:val="0"/>
      <w:marTop w:val="0"/>
      <w:marBottom w:val="0"/>
      <w:divBdr>
        <w:top w:val="none" w:sz="0" w:space="0" w:color="auto"/>
        <w:left w:val="none" w:sz="0" w:space="0" w:color="auto"/>
        <w:bottom w:val="none" w:sz="0" w:space="0" w:color="auto"/>
        <w:right w:val="none" w:sz="0" w:space="0" w:color="auto"/>
      </w:divBdr>
    </w:div>
    <w:div w:id="325012923">
      <w:bodyDiv w:val="1"/>
      <w:marLeft w:val="0"/>
      <w:marRight w:val="0"/>
      <w:marTop w:val="0"/>
      <w:marBottom w:val="0"/>
      <w:divBdr>
        <w:top w:val="none" w:sz="0" w:space="0" w:color="auto"/>
        <w:left w:val="none" w:sz="0" w:space="0" w:color="auto"/>
        <w:bottom w:val="none" w:sz="0" w:space="0" w:color="auto"/>
        <w:right w:val="none" w:sz="0" w:space="0" w:color="auto"/>
      </w:divBdr>
    </w:div>
    <w:div w:id="328411929">
      <w:bodyDiv w:val="1"/>
      <w:marLeft w:val="0"/>
      <w:marRight w:val="0"/>
      <w:marTop w:val="0"/>
      <w:marBottom w:val="0"/>
      <w:divBdr>
        <w:top w:val="none" w:sz="0" w:space="0" w:color="auto"/>
        <w:left w:val="none" w:sz="0" w:space="0" w:color="auto"/>
        <w:bottom w:val="none" w:sz="0" w:space="0" w:color="auto"/>
        <w:right w:val="none" w:sz="0" w:space="0" w:color="auto"/>
      </w:divBdr>
    </w:div>
    <w:div w:id="346297006">
      <w:bodyDiv w:val="1"/>
      <w:marLeft w:val="0"/>
      <w:marRight w:val="0"/>
      <w:marTop w:val="0"/>
      <w:marBottom w:val="0"/>
      <w:divBdr>
        <w:top w:val="none" w:sz="0" w:space="0" w:color="auto"/>
        <w:left w:val="none" w:sz="0" w:space="0" w:color="auto"/>
        <w:bottom w:val="none" w:sz="0" w:space="0" w:color="auto"/>
        <w:right w:val="none" w:sz="0" w:space="0" w:color="auto"/>
      </w:divBdr>
    </w:div>
    <w:div w:id="348529753">
      <w:bodyDiv w:val="1"/>
      <w:marLeft w:val="0"/>
      <w:marRight w:val="0"/>
      <w:marTop w:val="0"/>
      <w:marBottom w:val="0"/>
      <w:divBdr>
        <w:top w:val="none" w:sz="0" w:space="0" w:color="auto"/>
        <w:left w:val="none" w:sz="0" w:space="0" w:color="auto"/>
        <w:bottom w:val="none" w:sz="0" w:space="0" w:color="auto"/>
        <w:right w:val="none" w:sz="0" w:space="0" w:color="auto"/>
      </w:divBdr>
    </w:div>
    <w:div w:id="348916609">
      <w:bodyDiv w:val="1"/>
      <w:marLeft w:val="0"/>
      <w:marRight w:val="0"/>
      <w:marTop w:val="0"/>
      <w:marBottom w:val="0"/>
      <w:divBdr>
        <w:top w:val="none" w:sz="0" w:space="0" w:color="auto"/>
        <w:left w:val="none" w:sz="0" w:space="0" w:color="auto"/>
        <w:bottom w:val="none" w:sz="0" w:space="0" w:color="auto"/>
        <w:right w:val="none" w:sz="0" w:space="0" w:color="auto"/>
      </w:divBdr>
    </w:div>
    <w:div w:id="351951934">
      <w:bodyDiv w:val="1"/>
      <w:marLeft w:val="0"/>
      <w:marRight w:val="0"/>
      <w:marTop w:val="0"/>
      <w:marBottom w:val="0"/>
      <w:divBdr>
        <w:top w:val="none" w:sz="0" w:space="0" w:color="auto"/>
        <w:left w:val="none" w:sz="0" w:space="0" w:color="auto"/>
        <w:bottom w:val="none" w:sz="0" w:space="0" w:color="auto"/>
        <w:right w:val="none" w:sz="0" w:space="0" w:color="auto"/>
      </w:divBdr>
    </w:div>
    <w:div w:id="353114022">
      <w:bodyDiv w:val="1"/>
      <w:marLeft w:val="0"/>
      <w:marRight w:val="0"/>
      <w:marTop w:val="0"/>
      <w:marBottom w:val="0"/>
      <w:divBdr>
        <w:top w:val="none" w:sz="0" w:space="0" w:color="auto"/>
        <w:left w:val="none" w:sz="0" w:space="0" w:color="auto"/>
        <w:bottom w:val="none" w:sz="0" w:space="0" w:color="auto"/>
        <w:right w:val="none" w:sz="0" w:space="0" w:color="auto"/>
      </w:divBdr>
    </w:div>
    <w:div w:id="358776111">
      <w:bodyDiv w:val="1"/>
      <w:marLeft w:val="0"/>
      <w:marRight w:val="0"/>
      <w:marTop w:val="0"/>
      <w:marBottom w:val="0"/>
      <w:divBdr>
        <w:top w:val="none" w:sz="0" w:space="0" w:color="auto"/>
        <w:left w:val="none" w:sz="0" w:space="0" w:color="auto"/>
        <w:bottom w:val="none" w:sz="0" w:space="0" w:color="auto"/>
        <w:right w:val="none" w:sz="0" w:space="0" w:color="auto"/>
      </w:divBdr>
    </w:div>
    <w:div w:id="364604187">
      <w:bodyDiv w:val="1"/>
      <w:marLeft w:val="0"/>
      <w:marRight w:val="0"/>
      <w:marTop w:val="0"/>
      <w:marBottom w:val="0"/>
      <w:divBdr>
        <w:top w:val="none" w:sz="0" w:space="0" w:color="auto"/>
        <w:left w:val="none" w:sz="0" w:space="0" w:color="auto"/>
        <w:bottom w:val="none" w:sz="0" w:space="0" w:color="auto"/>
        <w:right w:val="none" w:sz="0" w:space="0" w:color="auto"/>
      </w:divBdr>
    </w:div>
    <w:div w:id="366029767">
      <w:bodyDiv w:val="1"/>
      <w:marLeft w:val="0"/>
      <w:marRight w:val="0"/>
      <w:marTop w:val="0"/>
      <w:marBottom w:val="0"/>
      <w:divBdr>
        <w:top w:val="none" w:sz="0" w:space="0" w:color="auto"/>
        <w:left w:val="none" w:sz="0" w:space="0" w:color="auto"/>
        <w:bottom w:val="none" w:sz="0" w:space="0" w:color="auto"/>
        <w:right w:val="none" w:sz="0" w:space="0" w:color="auto"/>
      </w:divBdr>
    </w:div>
    <w:div w:id="366756012">
      <w:bodyDiv w:val="1"/>
      <w:marLeft w:val="0"/>
      <w:marRight w:val="0"/>
      <w:marTop w:val="0"/>
      <w:marBottom w:val="0"/>
      <w:divBdr>
        <w:top w:val="none" w:sz="0" w:space="0" w:color="auto"/>
        <w:left w:val="none" w:sz="0" w:space="0" w:color="auto"/>
        <w:bottom w:val="none" w:sz="0" w:space="0" w:color="auto"/>
        <w:right w:val="none" w:sz="0" w:space="0" w:color="auto"/>
      </w:divBdr>
    </w:div>
    <w:div w:id="369234561">
      <w:bodyDiv w:val="1"/>
      <w:marLeft w:val="0"/>
      <w:marRight w:val="0"/>
      <w:marTop w:val="0"/>
      <w:marBottom w:val="0"/>
      <w:divBdr>
        <w:top w:val="none" w:sz="0" w:space="0" w:color="auto"/>
        <w:left w:val="none" w:sz="0" w:space="0" w:color="auto"/>
        <w:bottom w:val="none" w:sz="0" w:space="0" w:color="auto"/>
        <w:right w:val="none" w:sz="0" w:space="0" w:color="auto"/>
      </w:divBdr>
    </w:div>
    <w:div w:id="371464788">
      <w:bodyDiv w:val="1"/>
      <w:marLeft w:val="0"/>
      <w:marRight w:val="0"/>
      <w:marTop w:val="0"/>
      <w:marBottom w:val="0"/>
      <w:divBdr>
        <w:top w:val="none" w:sz="0" w:space="0" w:color="auto"/>
        <w:left w:val="none" w:sz="0" w:space="0" w:color="auto"/>
        <w:bottom w:val="none" w:sz="0" w:space="0" w:color="auto"/>
        <w:right w:val="none" w:sz="0" w:space="0" w:color="auto"/>
      </w:divBdr>
    </w:div>
    <w:div w:id="376511836">
      <w:bodyDiv w:val="1"/>
      <w:marLeft w:val="0"/>
      <w:marRight w:val="0"/>
      <w:marTop w:val="0"/>
      <w:marBottom w:val="0"/>
      <w:divBdr>
        <w:top w:val="none" w:sz="0" w:space="0" w:color="auto"/>
        <w:left w:val="none" w:sz="0" w:space="0" w:color="auto"/>
        <w:bottom w:val="none" w:sz="0" w:space="0" w:color="auto"/>
        <w:right w:val="none" w:sz="0" w:space="0" w:color="auto"/>
      </w:divBdr>
    </w:div>
    <w:div w:id="377433896">
      <w:bodyDiv w:val="1"/>
      <w:marLeft w:val="0"/>
      <w:marRight w:val="0"/>
      <w:marTop w:val="0"/>
      <w:marBottom w:val="0"/>
      <w:divBdr>
        <w:top w:val="none" w:sz="0" w:space="0" w:color="auto"/>
        <w:left w:val="none" w:sz="0" w:space="0" w:color="auto"/>
        <w:bottom w:val="none" w:sz="0" w:space="0" w:color="auto"/>
        <w:right w:val="none" w:sz="0" w:space="0" w:color="auto"/>
      </w:divBdr>
    </w:div>
    <w:div w:id="380177898">
      <w:bodyDiv w:val="1"/>
      <w:marLeft w:val="0"/>
      <w:marRight w:val="0"/>
      <w:marTop w:val="0"/>
      <w:marBottom w:val="0"/>
      <w:divBdr>
        <w:top w:val="none" w:sz="0" w:space="0" w:color="auto"/>
        <w:left w:val="none" w:sz="0" w:space="0" w:color="auto"/>
        <w:bottom w:val="none" w:sz="0" w:space="0" w:color="auto"/>
        <w:right w:val="none" w:sz="0" w:space="0" w:color="auto"/>
      </w:divBdr>
    </w:div>
    <w:div w:id="390885568">
      <w:bodyDiv w:val="1"/>
      <w:marLeft w:val="0"/>
      <w:marRight w:val="0"/>
      <w:marTop w:val="0"/>
      <w:marBottom w:val="0"/>
      <w:divBdr>
        <w:top w:val="none" w:sz="0" w:space="0" w:color="auto"/>
        <w:left w:val="none" w:sz="0" w:space="0" w:color="auto"/>
        <w:bottom w:val="none" w:sz="0" w:space="0" w:color="auto"/>
        <w:right w:val="none" w:sz="0" w:space="0" w:color="auto"/>
      </w:divBdr>
    </w:div>
    <w:div w:id="407576815">
      <w:bodyDiv w:val="1"/>
      <w:marLeft w:val="0"/>
      <w:marRight w:val="0"/>
      <w:marTop w:val="0"/>
      <w:marBottom w:val="0"/>
      <w:divBdr>
        <w:top w:val="none" w:sz="0" w:space="0" w:color="auto"/>
        <w:left w:val="none" w:sz="0" w:space="0" w:color="auto"/>
        <w:bottom w:val="none" w:sz="0" w:space="0" w:color="auto"/>
        <w:right w:val="none" w:sz="0" w:space="0" w:color="auto"/>
      </w:divBdr>
    </w:div>
    <w:div w:id="410590721">
      <w:bodyDiv w:val="1"/>
      <w:marLeft w:val="0"/>
      <w:marRight w:val="0"/>
      <w:marTop w:val="0"/>
      <w:marBottom w:val="0"/>
      <w:divBdr>
        <w:top w:val="none" w:sz="0" w:space="0" w:color="auto"/>
        <w:left w:val="none" w:sz="0" w:space="0" w:color="auto"/>
        <w:bottom w:val="none" w:sz="0" w:space="0" w:color="auto"/>
        <w:right w:val="none" w:sz="0" w:space="0" w:color="auto"/>
      </w:divBdr>
    </w:div>
    <w:div w:id="410934504">
      <w:bodyDiv w:val="1"/>
      <w:marLeft w:val="0"/>
      <w:marRight w:val="0"/>
      <w:marTop w:val="0"/>
      <w:marBottom w:val="0"/>
      <w:divBdr>
        <w:top w:val="none" w:sz="0" w:space="0" w:color="auto"/>
        <w:left w:val="none" w:sz="0" w:space="0" w:color="auto"/>
        <w:bottom w:val="none" w:sz="0" w:space="0" w:color="auto"/>
        <w:right w:val="none" w:sz="0" w:space="0" w:color="auto"/>
      </w:divBdr>
    </w:div>
    <w:div w:id="414666218">
      <w:bodyDiv w:val="1"/>
      <w:marLeft w:val="0"/>
      <w:marRight w:val="0"/>
      <w:marTop w:val="0"/>
      <w:marBottom w:val="0"/>
      <w:divBdr>
        <w:top w:val="none" w:sz="0" w:space="0" w:color="auto"/>
        <w:left w:val="none" w:sz="0" w:space="0" w:color="auto"/>
        <w:bottom w:val="none" w:sz="0" w:space="0" w:color="auto"/>
        <w:right w:val="none" w:sz="0" w:space="0" w:color="auto"/>
      </w:divBdr>
    </w:div>
    <w:div w:id="417409219">
      <w:bodyDiv w:val="1"/>
      <w:marLeft w:val="0"/>
      <w:marRight w:val="0"/>
      <w:marTop w:val="0"/>
      <w:marBottom w:val="0"/>
      <w:divBdr>
        <w:top w:val="none" w:sz="0" w:space="0" w:color="auto"/>
        <w:left w:val="none" w:sz="0" w:space="0" w:color="auto"/>
        <w:bottom w:val="none" w:sz="0" w:space="0" w:color="auto"/>
        <w:right w:val="none" w:sz="0" w:space="0" w:color="auto"/>
      </w:divBdr>
    </w:div>
    <w:div w:id="419256614">
      <w:bodyDiv w:val="1"/>
      <w:marLeft w:val="0"/>
      <w:marRight w:val="0"/>
      <w:marTop w:val="0"/>
      <w:marBottom w:val="0"/>
      <w:divBdr>
        <w:top w:val="none" w:sz="0" w:space="0" w:color="auto"/>
        <w:left w:val="none" w:sz="0" w:space="0" w:color="auto"/>
        <w:bottom w:val="none" w:sz="0" w:space="0" w:color="auto"/>
        <w:right w:val="none" w:sz="0" w:space="0" w:color="auto"/>
      </w:divBdr>
    </w:div>
    <w:div w:id="421679401">
      <w:bodyDiv w:val="1"/>
      <w:marLeft w:val="0"/>
      <w:marRight w:val="0"/>
      <w:marTop w:val="0"/>
      <w:marBottom w:val="0"/>
      <w:divBdr>
        <w:top w:val="none" w:sz="0" w:space="0" w:color="auto"/>
        <w:left w:val="none" w:sz="0" w:space="0" w:color="auto"/>
        <w:bottom w:val="none" w:sz="0" w:space="0" w:color="auto"/>
        <w:right w:val="none" w:sz="0" w:space="0" w:color="auto"/>
      </w:divBdr>
    </w:div>
    <w:div w:id="431366426">
      <w:bodyDiv w:val="1"/>
      <w:marLeft w:val="0"/>
      <w:marRight w:val="0"/>
      <w:marTop w:val="0"/>
      <w:marBottom w:val="0"/>
      <w:divBdr>
        <w:top w:val="none" w:sz="0" w:space="0" w:color="auto"/>
        <w:left w:val="none" w:sz="0" w:space="0" w:color="auto"/>
        <w:bottom w:val="none" w:sz="0" w:space="0" w:color="auto"/>
        <w:right w:val="none" w:sz="0" w:space="0" w:color="auto"/>
      </w:divBdr>
    </w:div>
    <w:div w:id="433869187">
      <w:bodyDiv w:val="1"/>
      <w:marLeft w:val="0"/>
      <w:marRight w:val="0"/>
      <w:marTop w:val="0"/>
      <w:marBottom w:val="0"/>
      <w:divBdr>
        <w:top w:val="none" w:sz="0" w:space="0" w:color="auto"/>
        <w:left w:val="none" w:sz="0" w:space="0" w:color="auto"/>
        <w:bottom w:val="none" w:sz="0" w:space="0" w:color="auto"/>
        <w:right w:val="none" w:sz="0" w:space="0" w:color="auto"/>
      </w:divBdr>
    </w:div>
    <w:div w:id="439180205">
      <w:bodyDiv w:val="1"/>
      <w:marLeft w:val="0"/>
      <w:marRight w:val="0"/>
      <w:marTop w:val="0"/>
      <w:marBottom w:val="0"/>
      <w:divBdr>
        <w:top w:val="none" w:sz="0" w:space="0" w:color="auto"/>
        <w:left w:val="none" w:sz="0" w:space="0" w:color="auto"/>
        <w:bottom w:val="none" w:sz="0" w:space="0" w:color="auto"/>
        <w:right w:val="none" w:sz="0" w:space="0" w:color="auto"/>
      </w:divBdr>
    </w:div>
    <w:div w:id="439298709">
      <w:bodyDiv w:val="1"/>
      <w:marLeft w:val="0"/>
      <w:marRight w:val="0"/>
      <w:marTop w:val="0"/>
      <w:marBottom w:val="0"/>
      <w:divBdr>
        <w:top w:val="none" w:sz="0" w:space="0" w:color="auto"/>
        <w:left w:val="none" w:sz="0" w:space="0" w:color="auto"/>
        <w:bottom w:val="none" w:sz="0" w:space="0" w:color="auto"/>
        <w:right w:val="none" w:sz="0" w:space="0" w:color="auto"/>
      </w:divBdr>
    </w:div>
    <w:div w:id="446001562">
      <w:bodyDiv w:val="1"/>
      <w:marLeft w:val="0"/>
      <w:marRight w:val="0"/>
      <w:marTop w:val="0"/>
      <w:marBottom w:val="0"/>
      <w:divBdr>
        <w:top w:val="none" w:sz="0" w:space="0" w:color="auto"/>
        <w:left w:val="none" w:sz="0" w:space="0" w:color="auto"/>
        <w:bottom w:val="none" w:sz="0" w:space="0" w:color="auto"/>
        <w:right w:val="none" w:sz="0" w:space="0" w:color="auto"/>
      </w:divBdr>
    </w:div>
    <w:div w:id="450243271">
      <w:bodyDiv w:val="1"/>
      <w:marLeft w:val="0"/>
      <w:marRight w:val="0"/>
      <w:marTop w:val="0"/>
      <w:marBottom w:val="0"/>
      <w:divBdr>
        <w:top w:val="none" w:sz="0" w:space="0" w:color="auto"/>
        <w:left w:val="none" w:sz="0" w:space="0" w:color="auto"/>
        <w:bottom w:val="none" w:sz="0" w:space="0" w:color="auto"/>
        <w:right w:val="none" w:sz="0" w:space="0" w:color="auto"/>
      </w:divBdr>
    </w:div>
    <w:div w:id="452675077">
      <w:bodyDiv w:val="1"/>
      <w:marLeft w:val="0"/>
      <w:marRight w:val="0"/>
      <w:marTop w:val="0"/>
      <w:marBottom w:val="0"/>
      <w:divBdr>
        <w:top w:val="none" w:sz="0" w:space="0" w:color="auto"/>
        <w:left w:val="none" w:sz="0" w:space="0" w:color="auto"/>
        <w:bottom w:val="none" w:sz="0" w:space="0" w:color="auto"/>
        <w:right w:val="none" w:sz="0" w:space="0" w:color="auto"/>
      </w:divBdr>
    </w:div>
    <w:div w:id="456682254">
      <w:bodyDiv w:val="1"/>
      <w:marLeft w:val="0"/>
      <w:marRight w:val="0"/>
      <w:marTop w:val="0"/>
      <w:marBottom w:val="0"/>
      <w:divBdr>
        <w:top w:val="none" w:sz="0" w:space="0" w:color="auto"/>
        <w:left w:val="none" w:sz="0" w:space="0" w:color="auto"/>
        <w:bottom w:val="none" w:sz="0" w:space="0" w:color="auto"/>
        <w:right w:val="none" w:sz="0" w:space="0" w:color="auto"/>
      </w:divBdr>
    </w:div>
    <w:div w:id="460075043">
      <w:bodyDiv w:val="1"/>
      <w:marLeft w:val="0"/>
      <w:marRight w:val="0"/>
      <w:marTop w:val="0"/>
      <w:marBottom w:val="0"/>
      <w:divBdr>
        <w:top w:val="none" w:sz="0" w:space="0" w:color="auto"/>
        <w:left w:val="none" w:sz="0" w:space="0" w:color="auto"/>
        <w:bottom w:val="none" w:sz="0" w:space="0" w:color="auto"/>
        <w:right w:val="none" w:sz="0" w:space="0" w:color="auto"/>
      </w:divBdr>
    </w:div>
    <w:div w:id="461848336">
      <w:bodyDiv w:val="1"/>
      <w:marLeft w:val="0"/>
      <w:marRight w:val="0"/>
      <w:marTop w:val="0"/>
      <w:marBottom w:val="0"/>
      <w:divBdr>
        <w:top w:val="none" w:sz="0" w:space="0" w:color="auto"/>
        <w:left w:val="none" w:sz="0" w:space="0" w:color="auto"/>
        <w:bottom w:val="none" w:sz="0" w:space="0" w:color="auto"/>
        <w:right w:val="none" w:sz="0" w:space="0" w:color="auto"/>
      </w:divBdr>
    </w:div>
    <w:div w:id="462308596">
      <w:bodyDiv w:val="1"/>
      <w:marLeft w:val="0"/>
      <w:marRight w:val="0"/>
      <w:marTop w:val="0"/>
      <w:marBottom w:val="0"/>
      <w:divBdr>
        <w:top w:val="none" w:sz="0" w:space="0" w:color="auto"/>
        <w:left w:val="none" w:sz="0" w:space="0" w:color="auto"/>
        <w:bottom w:val="none" w:sz="0" w:space="0" w:color="auto"/>
        <w:right w:val="none" w:sz="0" w:space="0" w:color="auto"/>
      </w:divBdr>
    </w:div>
    <w:div w:id="463154555">
      <w:bodyDiv w:val="1"/>
      <w:marLeft w:val="0"/>
      <w:marRight w:val="0"/>
      <w:marTop w:val="0"/>
      <w:marBottom w:val="0"/>
      <w:divBdr>
        <w:top w:val="none" w:sz="0" w:space="0" w:color="auto"/>
        <w:left w:val="none" w:sz="0" w:space="0" w:color="auto"/>
        <w:bottom w:val="none" w:sz="0" w:space="0" w:color="auto"/>
        <w:right w:val="none" w:sz="0" w:space="0" w:color="auto"/>
      </w:divBdr>
    </w:div>
    <w:div w:id="470560428">
      <w:bodyDiv w:val="1"/>
      <w:marLeft w:val="0"/>
      <w:marRight w:val="0"/>
      <w:marTop w:val="0"/>
      <w:marBottom w:val="0"/>
      <w:divBdr>
        <w:top w:val="none" w:sz="0" w:space="0" w:color="auto"/>
        <w:left w:val="none" w:sz="0" w:space="0" w:color="auto"/>
        <w:bottom w:val="none" w:sz="0" w:space="0" w:color="auto"/>
        <w:right w:val="none" w:sz="0" w:space="0" w:color="auto"/>
      </w:divBdr>
    </w:div>
    <w:div w:id="475804673">
      <w:bodyDiv w:val="1"/>
      <w:marLeft w:val="0"/>
      <w:marRight w:val="0"/>
      <w:marTop w:val="0"/>
      <w:marBottom w:val="0"/>
      <w:divBdr>
        <w:top w:val="none" w:sz="0" w:space="0" w:color="auto"/>
        <w:left w:val="none" w:sz="0" w:space="0" w:color="auto"/>
        <w:bottom w:val="none" w:sz="0" w:space="0" w:color="auto"/>
        <w:right w:val="none" w:sz="0" w:space="0" w:color="auto"/>
      </w:divBdr>
    </w:div>
    <w:div w:id="486364286">
      <w:bodyDiv w:val="1"/>
      <w:marLeft w:val="0"/>
      <w:marRight w:val="0"/>
      <w:marTop w:val="0"/>
      <w:marBottom w:val="0"/>
      <w:divBdr>
        <w:top w:val="none" w:sz="0" w:space="0" w:color="auto"/>
        <w:left w:val="none" w:sz="0" w:space="0" w:color="auto"/>
        <w:bottom w:val="none" w:sz="0" w:space="0" w:color="auto"/>
        <w:right w:val="none" w:sz="0" w:space="0" w:color="auto"/>
      </w:divBdr>
    </w:div>
    <w:div w:id="496069938">
      <w:bodyDiv w:val="1"/>
      <w:marLeft w:val="0"/>
      <w:marRight w:val="0"/>
      <w:marTop w:val="0"/>
      <w:marBottom w:val="0"/>
      <w:divBdr>
        <w:top w:val="none" w:sz="0" w:space="0" w:color="auto"/>
        <w:left w:val="none" w:sz="0" w:space="0" w:color="auto"/>
        <w:bottom w:val="none" w:sz="0" w:space="0" w:color="auto"/>
        <w:right w:val="none" w:sz="0" w:space="0" w:color="auto"/>
      </w:divBdr>
    </w:div>
    <w:div w:id="496306190">
      <w:bodyDiv w:val="1"/>
      <w:marLeft w:val="0"/>
      <w:marRight w:val="0"/>
      <w:marTop w:val="0"/>
      <w:marBottom w:val="0"/>
      <w:divBdr>
        <w:top w:val="none" w:sz="0" w:space="0" w:color="auto"/>
        <w:left w:val="none" w:sz="0" w:space="0" w:color="auto"/>
        <w:bottom w:val="none" w:sz="0" w:space="0" w:color="auto"/>
        <w:right w:val="none" w:sz="0" w:space="0" w:color="auto"/>
      </w:divBdr>
    </w:div>
    <w:div w:id="497354397">
      <w:bodyDiv w:val="1"/>
      <w:marLeft w:val="0"/>
      <w:marRight w:val="0"/>
      <w:marTop w:val="0"/>
      <w:marBottom w:val="0"/>
      <w:divBdr>
        <w:top w:val="none" w:sz="0" w:space="0" w:color="auto"/>
        <w:left w:val="none" w:sz="0" w:space="0" w:color="auto"/>
        <w:bottom w:val="none" w:sz="0" w:space="0" w:color="auto"/>
        <w:right w:val="none" w:sz="0" w:space="0" w:color="auto"/>
      </w:divBdr>
    </w:div>
    <w:div w:id="499542804">
      <w:bodyDiv w:val="1"/>
      <w:marLeft w:val="0"/>
      <w:marRight w:val="0"/>
      <w:marTop w:val="0"/>
      <w:marBottom w:val="0"/>
      <w:divBdr>
        <w:top w:val="none" w:sz="0" w:space="0" w:color="auto"/>
        <w:left w:val="none" w:sz="0" w:space="0" w:color="auto"/>
        <w:bottom w:val="none" w:sz="0" w:space="0" w:color="auto"/>
        <w:right w:val="none" w:sz="0" w:space="0" w:color="auto"/>
      </w:divBdr>
    </w:div>
    <w:div w:id="505902737">
      <w:bodyDiv w:val="1"/>
      <w:marLeft w:val="0"/>
      <w:marRight w:val="0"/>
      <w:marTop w:val="0"/>
      <w:marBottom w:val="0"/>
      <w:divBdr>
        <w:top w:val="none" w:sz="0" w:space="0" w:color="auto"/>
        <w:left w:val="none" w:sz="0" w:space="0" w:color="auto"/>
        <w:bottom w:val="none" w:sz="0" w:space="0" w:color="auto"/>
        <w:right w:val="none" w:sz="0" w:space="0" w:color="auto"/>
      </w:divBdr>
    </w:div>
    <w:div w:id="510099046">
      <w:bodyDiv w:val="1"/>
      <w:marLeft w:val="0"/>
      <w:marRight w:val="0"/>
      <w:marTop w:val="0"/>
      <w:marBottom w:val="0"/>
      <w:divBdr>
        <w:top w:val="none" w:sz="0" w:space="0" w:color="auto"/>
        <w:left w:val="none" w:sz="0" w:space="0" w:color="auto"/>
        <w:bottom w:val="none" w:sz="0" w:space="0" w:color="auto"/>
        <w:right w:val="none" w:sz="0" w:space="0" w:color="auto"/>
      </w:divBdr>
    </w:div>
    <w:div w:id="512885162">
      <w:bodyDiv w:val="1"/>
      <w:marLeft w:val="0"/>
      <w:marRight w:val="0"/>
      <w:marTop w:val="0"/>
      <w:marBottom w:val="0"/>
      <w:divBdr>
        <w:top w:val="none" w:sz="0" w:space="0" w:color="auto"/>
        <w:left w:val="none" w:sz="0" w:space="0" w:color="auto"/>
        <w:bottom w:val="none" w:sz="0" w:space="0" w:color="auto"/>
        <w:right w:val="none" w:sz="0" w:space="0" w:color="auto"/>
      </w:divBdr>
    </w:div>
    <w:div w:id="514156093">
      <w:bodyDiv w:val="1"/>
      <w:marLeft w:val="0"/>
      <w:marRight w:val="0"/>
      <w:marTop w:val="0"/>
      <w:marBottom w:val="0"/>
      <w:divBdr>
        <w:top w:val="none" w:sz="0" w:space="0" w:color="auto"/>
        <w:left w:val="none" w:sz="0" w:space="0" w:color="auto"/>
        <w:bottom w:val="none" w:sz="0" w:space="0" w:color="auto"/>
        <w:right w:val="none" w:sz="0" w:space="0" w:color="auto"/>
      </w:divBdr>
    </w:div>
    <w:div w:id="515114788">
      <w:bodyDiv w:val="1"/>
      <w:marLeft w:val="0"/>
      <w:marRight w:val="0"/>
      <w:marTop w:val="0"/>
      <w:marBottom w:val="0"/>
      <w:divBdr>
        <w:top w:val="none" w:sz="0" w:space="0" w:color="auto"/>
        <w:left w:val="none" w:sz="0" w:space="0" w:color="auto"/>
        <w:bottom w:val="none" w:sz="0" w:space="0" w:color="auto"/>
        <w:right w:val="none" w:sz="0" w:space="0" w:color="auto"/>
      </w:divBdr>
    </w:div>
    <w:div w:id="522790043">
      <w:bodyDiv w:val="1"/>
      <w:marLeft w:val="0"/>
      <w:marRight w:val="0"/>
      <w:marTop w:val="0"/>
      <w:marBottom w:val="0"/>
      <w:divBdr>
        <w:top w:val="none" w:sz="0" w:space="0" w:color="auto"/>
        <w:left w:val="none" w:sz="0" w:space="0" w:color="auto"/>
        <w:bottom w:val="none" w:sz="0" w:space="0" w:color="auto"/>
        <w:right w:val="none" w:sz="0" w:space="0" w:color="auto"/>
      </w:divBdr>
    </w:div>
    <w:div w:id="530530729">
      <w:bodyDiv w:val="1"/>
      <w:marLeft w:val="0"/>
      <w:marRight w:val="0"/>
      <w:marTop w:val="0"/>
      <w:marBottom w:val="0"/>
      <w:divBdr>
        <w:top w:val="none" w:sz="0" w:space="0" w:color="auto"/>
        <w:left w:val="none" w:sz="0" w:space="0" w:color="auto"/>
        <w:bottom w:val="none" w:sz="0" w:space="0" w:color="auto"/>
        <w:right w:val="none" w:sz="0" w:space="0" w:color="auto"/>
      </w:divBdr>
    </w:div>
    <w:div w:id="535392119">
      <w:bodyDiv w:val="1"/>
      <w:marLeft w:val="0"/>
      <w:marRight w:val="0"/>
      <w:marTop w:val="0"/>
      <w:marBottom w:val="0"/>
      <w:divBdr>
        <w:top w:val="none" w:sz="0" w:space="0" w:color="auto"/>
        <w:left w:val="none" w:sz="0" w:space="0" w:color="auto"/>
        <w:bottom w:val="none" w:sz="0" w:space="0" w:color="auto"/>
        <w:right w:val="none" w:sz="0" w:space="0" w:color="auto"/>
      </w:divBdr>
    </w:div>
    <w:div w:id="539708519">
      <w:bodyDiv w:val="1"/>
      <w:marLeft w:val="0"/>
      <w:marRight w:val="0"/>
      <w:marTop w:val="0"/>
      <w:marBottom w:val="0"/>
      <w:divBdr>
        <w:top w:val="none" w:sz="0" w:space="0" w:color="auto"/>
        <w:left w:val="none" w:sz="0" w:space="0" w:color="auto"/>
        <w:bottom w:val="none" w:sz="0" w:space="0" w:color="auto"/>
        <w:right w:val="none" w:sz="0" w:space="0" w:color="auto"/>
      </w:divBdr>
    </w:div>
    <w:div w:id="549418798">
      <w:bodyDiv w:val="1"/>
      <w:marLeft w:val="0"/>
      <w:marRight w:val="0"/>
      <w:marTop w:val="0"/>
      <w:marBottom w:val="0"/>
      <w:divBdr>
        <w:top w:val="none" w:sz="0" w:space="0" w:color="auto"/>
        <w:left w:val="none" w:sz="0" w:space="0" w:color="auto"/>
        <w:bottom w:val="none" w:sz="0" w:space="0" w:color="auto"/>
        <w:right w:val="none" w:sz="0" w:space="0" w:color="auto"/>
      </w:divBdr>
    </w:div>
    <w:div w:id="554895777">
      <w:bodyDiv w:val="1"/>
      <w:marLeft w:val="0"/>
      <w:marRight w:val="0"/>
      <w:marTop w:val="0"/>
      <w:marBottom w:val="0"/>
      <w:divBdr>
        <w:top w:val="none" w:sz="0" w:space="0" w:color="auto"/>
        <w:left w:val="none" w:sz="0" w:space="0" w:color="auto"/>
        <w:bottom w:val="none" w:sz="0" w:space="0" w:color="auto"/>
        <w:right w:val="none" w:sz="0" w:space="0" w:color="auto"/>
      </w:divBdr>
    </w:div>
    <w:div w:id="557016228">
      <w:bodyDiv w:val="1"/>
      <w:marLeft w:val="0"/>
      <w:marRight w:val="0"/>
      <w:marTop w:val="0"/>
      <w:marBottom w:val="0"/>
      <w:divBdr>
        <w:top w:val="none" w:sz="0" w:space="0" w:color="auto"/>
        <w:left w:val="none" w:sz="0" w:space="0" w:color="auto"/>
        <w:bottom w:val="none" w:sz="0" w:space="0" w:color="auto"/>
        <w:right w:val="none" w:sz="0" w:space="0" w:color="auto"/>
      </w:divBdr>
    </w:div>
    <w:div w:id="557397722">
      <w:bodyDiv w:val="1"/>
      <w:marLeft w:val="0"/>
      <w:marRight w:val="0"/>
      <w:marTop w:val="0"/>
      <w:marBottom w:val="0"/>
      <w:divBdr>
        <w:top w:val="none" w:sz="0" w:space="0" w:color="auto"/>
        <w:left w:val="none" w:sz="0" w:space="0" w:color="auto"/>
        <w:bottom w:val="none" w:sz="0" w:space="0" w:color="auto"/>
        <w:right w:val="none" w:sz="0" w:space="0" w:color="auto"/>
      </w:divBdr>
    </w:div>
    <w:div w:id="574822099">
      <w:bodyDiv w:val="1"/>
      <w:marLeft w:val="0"/>
      <w:marRight w:val="0"/>
      <w:marTop w:val="0"/>
      <w:marBottom w:val="0"/>
      <w:divBdr>
        <w:top w:val="none" w:sz="0" w:space="0" w:color="auto"/>
        <w:left w:val="none" w:sz="0" w:space="0" w:color="auto"/>
        <w:bottom w:val="none" w:sz="0" w:space="0" w:color="auto"/>
        <w:right w:val="none" w:sz="0" w:space="0" w:color="auto"/>
      </w:divBdr>
    </w:div>
    <w:div w:id="606811298">
      <w:bodyDiv w:val="1"/>
      <w:marLeft w:val="0"/>
      <w:marRight w:val="0"/>
      <w:marTop w:val="0"/>
      <w:marBottom w:val="0"/>
      <w:divBdr>
        <w:top w:val="none" w:sz="0" w:space="0" w:color="auto"/>
        <w:left w:val="none" w:sz="0" w:space="0" w:color="auto"/>
        <w:bottom w:val="none" w:sz="0" w:space="0" w:color="auto"/>
        <w:right w:val="none" w:sz="0" w:space="0" w:color="auto"/>
      </w:divBdr>
    </w:div>
    <w:div w:id="610816677">
      <w:bodyDiv w:val="1"/>
      <w:marLeft w:val="0"/>
      <w:marRight w:val="0"/>
      <w:marTop w:val="0"/>
      <w:marBottom w:val="0"/>
      <w:divBdr>
        <w:top w:val="none" w:sz="0" w:space="0" w:color="auto"/>
        <w:left w:val="none" w:sz="0" w:space="0" w:color="auto"/>
        <w:bottom w:val="none" w:sz="0" w:space="0" w:color="auto"/>
        <w:right w:val="none" w:sz="0" w:space="0" w:color="auto"/>
      </w:divBdr>
    </w:div>
    <w:div w:id="610892802">
      <w:bodyDiv w:val="1"/>
      <w:marLeft w:val="0"/>
      <w:marRight w:val="0"/>
      <w:marTop w:val="0"/>
      <w:marBottom w:val="0"/>
      <w:divBdr>
        <w:top w:val="none" w:sz="0" w:space="0" w:color="auto"/>
        <w:left w:val="none" w:sz="0" w:space="0" w:color="auto"/>
        <w:bottom w:val="none" w:sz="0" w:space="0" w:color="auto"/>
        <w:right w:val="none" w:sz="0" w:space="0" w:color="auto"/>
      </w:divBdr>
    </w:div>
    <w:div w:id="612634395">
      <w:bodyDiv w:val="1"/>
      <w:marLeft w:val="0"/>
      <w:marRight w:val="0"/>
      <w:marTop w:val="0"/>
      <w:marBottom w:val="0"/>
      <w:divBdr>
        <w:top w:val="none" w:sz="0" w:space="0" w:color="auto"/>
        <w:left w:val="none" w:sz="0" w:space="0" w:color="auto"/>
        <w:bottom w:val="none" w:sz="0" w:space="0" w:color="auto"/>
        <w:right w:val="none" w:sz="0" w:space="0" w:color="auto"/>
      </w:divBdr>
    </w:div>
    <w:div w:id="614140585">
      <w:bodyDiv w:val="1"/>
      <w:marLeft w:val="0"/>
      <w:marRight w:val="0"/>
      <w:marTop w:val="0"/>
      <w:marBottom w:val="0"/>
      <w:divBdr>
        <w:top w:val="none" w:sz="0" w:space="0" w:color="auto"/>
        <w:left w:val="none" w:sz="0" w:space="0" w:color="auto"/>
        <w:bottom w:val="none" w:sz="0" w:space="0" w:color="auto"/>
        <w:right w:val="none" w:sz="0" w:space="0" w:color="auto"/>
      </w:divBdr>
    </w:div>
    <w:div w:id="618951879">
      <w:bodyDiv w:val="1"/>
      <w:marLeft w:val="0"/>
      <w:marRight w:val="0"/>
      <w:marTop w:val="0"/>
      <w:marBottom w:val="0"/>
      <w:divBdr>
        <w:top w:val="none" w:sz="0" w:space="0" w:color="auto"/>
        <w:left w:val="none" w:sz="0" w:space="0" w:color="auto"/>
        <w:bottom w:val="none" w:sz="0" w:space="0" w:color="auto"/>
        <w:right w:val="none" w:sz="0" w:space="0" w:color="auto"/>
      </w:divBdr>
    </w:div>
    <w:div w:id="619193494">
      <w:bodyDiv w:val="1"/>
      <w:marLeft w:val="0"/>
      <w:marRight w:val="0"/>
      <w:marTop w:val="0"/>
      <w:marBottom w:val="0"/>
      <w:divBdr>
        <w:top w:val="none" w:sz="0" w:space="0" w:color="auto"/>
        <w:left w:val="none" w:sz="0" w:space="0" w:color="auto"/>
        <w:bottom w:val="none" w:sz="0" w:space="0" w:color="auto"/>
        <w:right w:val="none" w:sz="0" w:space="0" w:color="auto"/>
      </w:divBdr>
    </w:div>
    <w:div w:id="622006654">
      <w:bodyDiv w:val="1"/>
      <w:marLeft w:val="0"/>
      <w:marRight w:val="0"/>
      <w:marTop w:val="0"/>
      <w:marBottom w:val="0"/>
      <w:divBdr>
        <w:top w:val="none" w:sz="0" w:space="0" w:color="auto"/>
        <w:left w:val="none" w:sz="0" w:space="0" w:color="auto"/>
        <w:bottom w:val="none" w:sz="0" w:space="0" w:color="auto"/>
        <w:right w:val="none" w:sz="0" w:space="0" w:color="auto"/>
      </w:divBdr>
    </w:div>
    <w:div w:id="623923718">
      <w:bodyDiv w:val="1"/>
      <w:marLeft w:val="0"/>
      <w:marRight w:val="0"/>
      <w:marTop w:val="0"/>
      <w:marBottom w:val="0"/>
      <w:divBdr>
        <w:top w:val="none" w:sz="0" w:space="0" w:color="auto"/>
        <w:left w:val="none" w:sz="0" w:space="0" w:color="auto"/>
        <w:bottom w:val="none" w:sz="0" w:space="0" w:color="auto"/>
        <w:right w:val="none" w:sz="0" w:space="0" w:color="auto"/>
      </w:divBdr>
    </w:div>
    <w:div w:id="639767060">
      <w:bodyDiv w:val="1"/>
      <w:marLeft w:val="0"/>
      <w:marRight w:val="0"/>
      <w:marTop w:val="0"/>
      <w:marBottom w:val="0"/>
      <w:divBdr>
        <w:top w:val="none" w:sz="0" w:space="0" w:color="auto"/>
        <w:left w:val="none" w:sz="0" w:space="0" w:color="auto"/>
        <w:bottom w:val="none" w:sz="0" w:space="0" w:color="auto"/>
        <w:right w:val="none" w:sz="0" w:space="0" w:color="auto"/>
      </w:divBdr>
    </w:div>
    <w:div w:id="652762696">
      <w:bodyDiv w:val="1"/>
      <w:marLeft w:val="0"/>
      <w:marRight w:val="0"/>
      <w:marTop w:val="0"/>
      <w:marBottom w:val="0"/>
      <w:divBdr>
        <w:top w:val="none" w:sz="0" w:space="0" w:color="auto"/>
        <w:left w:val="none" w:sz="0" w:space="0" w:color="auto"/>
        <w:bottom w:val="none" w:sz="0" w:space="0" w:color="auto"/>
        <w:right w:val="none" w:sz="0" w:space="0" w:color="auto"/>
      </w:divBdr>
    </w:div>
    <w:div w:id="657654123">
      <w:bodyDiv w:val="1"/>
      <w:marLeft w:val="0"/>
      <w:marRight w:val="0"/>
      <w:marTop w:val="0"/>
      <w:marBottom w:val="0"/>
      <w:divBdr>
        <w:top w:val="none" w:sz="0" w:space="0" w:color="auto"/>
        <w:left w:val="none" w:sz="0" w:space="0" w:color="auto"/>
        <w:bottom w:val="none" w:sz="0" w:space="0" w:color="auto"/>
        <w:right w:val="none" w:sz="0" w:space="0" w:color="auto"/>
      </w:divBdr>
    </w:div>
    <w:div w:id="669523895">
      <w:bodyDiv w:val="1"/>
      <w:marLeft w:val="0"/>
      <w:marRight w:val="0"/>
      <w:marTop w:val="0"/>
      <w:marBottom w:val="0"/>
      <w:divBdr>
        <w:top w:val="none" w:sz="0" w:space="0" w:color="auto"/>
        <w:left w:val="none" w:sz="0" w:space="0" w:color="auto"/>
        <w:bottom w:val="none" w:sz="0" w:space="0" w:color="auto"/>
        <w:right w:val="none" w:sz="0" w:space="0" w:color="auto"/>
      </w:divBdr>
    </w:div>
    <w:div w:id="671568271">
      <w:bodyDiv w:val="1"/>
      <w:marLeft w:val="0"/>
      <w:marRight w:val="0"/>
      <w:marTop w:val="0"/>
      <w:marBottom w:val="0"/>
      <w:divBdr>
        <w:top w:val="none" w:sz="0" w:space="0" w:color="auto"/>
        <w:left w:val="none" w:sz="0" w:space="0" w:color="auto"/>
        <w:bottom w:val="none" w:sz="0" w:space="0" w:color="auto"/>
        <w:right w:val="none" w:sz="0" w:space="0" w:color="auto"/>
      </w:divBdr>
    </w:div>
    <w:div w:id="674260096">
      <w:bodyDiv w:val="1"/>
      <w:marLeft w:val="0"/>
      <w:marRight w:val="0"/>
      <w:marTop w:val="0"/>
      <w:marBottom w:val="0"/>
      <w:divBdr>
        <w:top w:val="none" w:sz="0" w:space="0" w:color="auto"/>
        <w:left w:val="none" w:sz="0" w:space="0" w:color="auto"/>
        <w:bottom w:val="none" w:sz="0" w:space="0" w:color="auto"/>
        <w:right w:val="none" w:sz="0" w:space="0" w:color="auto"/>
      </w:divBdr>
    </w:div>
    <w:div w:id="678386934">
      <w:bodyDiv w:val="1"/>
      <w:marLeft w:val="0"/>
      <w:marRight w:val="0"/>
      <w:marTop w:val="0"/>
      <w:marBottom w:val="0"/>
      <w:divBdr>
        <w:top w:val="none" w:sz="0" w:space="0" w:color="auto"/>
        <w:left w:val="none" w:sz="0" w:space="0" w:color="auto"/>
        <w:bottom w:val="none" w:sz="0" w:space="0" w:color="auto"/>
        <w:right w:val="none" w:sz="0" w:space="0" w:color="auto"/>
      </w:divBdr>
    </w:div>
    <w:div w:id="684870876">
      <w:bodyDiv w:val="1"/>
      <w:marLeft w:val="0"/>
      <w:marRight w:val="0"/>
      <w:marTop w:val="0"/>
      <w:marBottom w:val="0"/>
      <w:divBdr>
        <w:top w:val="none" w:sz="0" w:space="0" w:color="auto"/>
        <w:left w:val="none" w:sz="0" w:space="0" w:color="auto"/>
        <w:bottom w:val="none" w:sz="0" w:space="0" w:color="auto"/>
        <w:right w:val="none" w:sz="0" w:space="0" w:color="auto"/>
      </w:divBdr>
    </w:div>
    <w:div w:id="693268875">
      <w:bodyDiv w:val="1"/>
      <w:marLeft w:val="0"/>
      <w:marRight w:val="0"/>
      <w:marTop w:val="0"/>
      <w:marBottom w:val="0"/>
      <w:divBdr>
        <w:top w:val="none" w:sz="0" w:space="0" w:color="auto"/>
        <w:left w:val="none" w:sz="0" w:space="0" w:color="auto"/>
        <w:bottom w:val="none" w:sz="0" w:space="0" w:color="auto"/>
        <w:right w:val="none" w:sz="0" w:space="0" w:color="auto"/>
      </w:divBdr>
    </w:div>
    <w:div w:id="697202908">
      <w:bodyDiv w:val="1"/>
      <w:marLeft w:val="0"/>
      <w:marRight w:val="0"/>
      <w:marTop w:val="0"/>
      <w:marBottom w:val="0"/>
      <w:divBdr>
        <w:top w:val="none" w:sz="0" w:space="0" w:color="auto"/>
        <w:left w:val="none" w:sz="0" w:space="0" w:color="auto"/>
        <w:bottom w:val="none" w:sz="0" w:space="0" w:color="auto"/>
        <w:right w:val="none" w:sz="0" w:space="0" w:color="auto"/>
      </w:divBdr>
    </w:div>
    <w:div w:id="701321776">
      <w:bodyDiv w:val="1"/>
      <w:marLeft w:val="0"/>
      <w:marRight w:val="0"/>
      <w:marTop w:val="0"/>
      <w:marBottom w:val="0"/>
      <w:divBdr>
        <w:top w:val="none" w:sz="0" w:space="0" w:color="auto"/>
        <w:left w:val="none" w:sz="0" w:space="0" w:color="auto"/>
        <w:bottom w:val="none" w:sz="0" w:space="0" w:color="auto"/>
        <w:right w:val="none" w:sz="0" w:space="0" w:color="auto"/>
      </w:divBdr>
    </w:div>
    <w:div w:id="718436836">
      <w:bodyDiv w:val="1"/>
      <w:marLeft w:val="0"/>
      <w:marRight w:val="0"/>
      <w:marTop w:val="0"/>
      <w:marBottom w:val="0"/>
      <w:divBdr>
        <w:top w:val="none" w:sz="0" w:space="0" w:color="auto"/>
        <w:left w:val="none" w:sz="0" w:space="0" w:color="auto"/>
        <w:bottom w:val="none" w:sz="0" w:space="0" w:color="auto"/>
        <w:right w:val="none" w:sz="0" w:space="0" w:color="auto"/>
      </w:divBdr>
    </w:div>
    <w:div w:id="723334518">
      <w:bodyDiv w:val="1"/>
      <w:marLeft w:val="0"/>
      <w:marRight w:val="0"/>
      <w:marTop w:val="0"/>
      <w:marBottom w:val="0"/>
      <w:divBdr>
        <w:top w:val="none" w:sz="0" w:space="0" w:color="auto"/>
        <w:left w:val="none" w:sz="0" w:space="0" w:color="auto"/>
        <w:bottom w:val="none" w:sz="0" w:space="0" w:color="auto"/>
        <w:right w:val="none" w:sz="0" w:space="0" w:color="auto"/>
      </w:divBdr>
    </w:div>
    <w:div w:id="728455807">
      <w:bodyDiv w:val="1"/>
      <w:marLeft w:val="0"/>
      <w:marRight w:val="0"/>
      <w:marTop w:val="0"/>
      <w:marBottom w:val="0"/>
      <w:divBdr>
        <w:top w:val="none" w:sz="0" w:space="0" w:color="auto"/>
        <w:left w:val="none" w:sz="0" w:space="0" w:color="auto"/>
        <w:bottom w:val="none" w:sz="0" w:space="0" w:color="auto"/>
        <w:right w:val="none" w:sz="0" w:space="0" w:color="auto"/>
      </w:divBdr>
    </w:div>
    <w:div w:id="729572178">
      <w:bodyDiv w:val="1"/>
      <w:marLeft w:val="0"/>
      <w:marRight w:val="0"/>
      <w:marTop w:val="0"/>
      <w:marBottom w:val="0"/>
      <w:divBdr>
        <w:top w:val="none" w:sz="0" w:space="0" w:color="auto"/>
        <w:left w:val="none" w:sz="0" w:space="0" w:color="auto"/>
        <w:bottom w:val="none" w:sz="0" w:space="0" w:color="auto"/>
        <w:right w:val="none" w:sz="0" w:space="0" w:color="auto"/>
      </w:divBdr>
    </w:div>
    <w:div w:id="736317794">
      <w:bodyDiv w:val="1"/>
      <w:marLeft w:val="0"/>
      <w:marRight w:val="0"/>
      <w:marTop w:val="0"/>
      <w:marBottom w:val="0"/>
      <w:divBdr>
        <w:top w:val="none" w:sz="0" w:space="0" w:color="auto"/>
        <w:left w:val="none" w:sz="0" w:space="0" w:color="auto"/>
        <w:bottom w:val="none" w:sz="0" w:space="0" w:color="auto"/>
        <w:right w:val="none" w:sz="0" w:space="0" w:color="auto"/>
      </w:divBdr>
    </w:div>
    <w:div w:id="739907901">
      <w:bodyDiv w:val="1"/>
      <w:marLeft w:val="0"/>
      <w:marRight w:val="0"/>
      <w:marTop w:val="0"/>
      <w:marBottom w:val="0"/>
      <w:divBdr>
        <w:top w:val="none" w:sz="0" w:space="0" w:color="auto"/>
        <w:left w:val="none" w:sz="0" w:space="0" w:color="auto"/>
        <w:bottom w:val="none" w:sz="0" w:space="0" w:color="auto"/>
        <w:right w:val="none" w:sz="0" w:space="0" w:color="auto"/>
      </w:divBdr>
    </w:div>
    <w:div w:id="753160814">
      <w:bodyDiv w:val="1"/>
      <w:marLeft w:val="0"/>
      <w:marRight w:val="0"/>
      <w:marTop w:val="0"/>
      <w:marBottom w:val="0"/>
      <w:divBdr>
        <w:top w:val="none" w:sz="0" w:space="0" w:color="auto"/>
        <w:left w:val="none" w:sz="0" w:space="0" w:color="auto"/>
        <w:bottom w:val="none" w:sz="0" w:space="0" w:color="auto"/>
        <w:right w:val="none" w:sz="0" w:space="0" w:color="auto"/>
      </w:divBdr>
    </w:div>
    <w:div w:id="753211115">
      <w:bodyDiv w:val="1"/>
      <w:marLeft w:val="0"/>
      <w:marRight w:val="0"/>
      <w:marTop w:val="0"/>
      <w:marBottom w:val="0"/>
      <w:divBdr>
        <w:top w:val="none" w:sz="0" w:space="0" w:color="auto"/>
        <w:left w:val="none" w:sz="0" w:space="0" w:color="auto"/>
        <w:bottom w:val="none" w:sz="0" w:space="0" w:color="auto"/>
        <w:right w:val="none" w:sz="0" w:space="0" w:color="auto"/>
      </w:divBdr>
    </w:div>
    <w:div w:id="758021477">
      <w:bodyDiv w:val="1"/>
      <w:marLeft w:val="0"/>
      <w:marRight w:val="0"/>
      <w:marTop w:val="0"/>
      <w:marBottom w:val="0"/>
      <w:divBdr>
        <w:top w:val="none" w:sz="0" w:space="0" w:color="auto"/>
        <w:left w:val="none" w:sz="0" w:space="0" w:color="auto"/>
        <w:bottom w:val="none" w:sz="0" w:space="0" w:color="auto"/>
        <w:right w:val="none" w:sz="0" w:space="0" w:color="auto"/>
      </w:divBdr>
    </w:div>
    <w:div w:id="776288440">
      <w:bodyDiv w:val="1"/>
      <w:marLeft w:val="0"/>
      <w:marRight w:val="0"/>
      <w:marTop w:val="0"/>
      <w:marBottom w:val="0"/>
      <w:divBdr>
        <w:top w:val="none" w:sz="0" w:space="0" w:color="auto"/>
        <w:left w:val="none" w:sz="0" w:space="0" w:color="auto"/>
        <w:bottom w:val="none" w:sz="0" w:space="0" w:color="auto"/>
        <w:right w:val="none" w:sz="0" w:space="0" w:color="auto"/>
      </w:divBdr>
    </w:div>
    <w:div w:id="779645239">
      <w:bodyDiv w:val="1"/>
      <w:marLeft w:val="0"/>
      <w:marRight w:val="0"/>
      <w:marTop w:val="0"/>
      <w:marBottom w:val="0"/>
      <w:divBdr>
        <w:top w:val="none" w:sz="0" w:space="0" w:color="auto"/>
        <w:left w:val="none" w:sz="0" w:space="0" w:color="auto"/>
        <w:bottom w:val="none" w:sz="0" w:space="0" w:color="auto"/>
        <w:right w:val="none" w:sz="0" w:space="0" w:color="auto"/>
      </w:divBdr>
    </w:div>
    <w:div w:id="780876527">
      <w:bodyDiv w:val="1"/>
      <w:marLeft w:val="0"/>
      <w:marRight w:val="0"/>
      <w:marTop w:val="0"/>
      <w:marBottom w:val="0"/>
      <w:divBdr>
        <w:top w:val="none" w:sz="0" w:space="0" w:color="auto"/>
        <w:left w:val="none" w:sz="0" w:space="0" w:color="auto"/>
        <w:bottom w:val="none" w:sz="0" w:space="0" w:color="auto"/>
        <w:right w:val="none" w:sz="0" w:space="0" w:color="auto"/>
      </w:divBdr>
    </w:div>
    <w:div w:id="794252396">
      <w:bodyDiv w:val="1"/>
      <w:marLeft w:val="0"/>
      <w:marRight w:val="0"/>
      <w:marTop w:val="0"/>
      <w:marBottom w:val="0"/>
      <w:divBdr>
        <w:top w:val="none" w:sz="0" w:space="0" w:color="auto"/>
        <w:left w:val="none" w:sz="0" w:space="0" w:color="auto"/>
        <w:bottom w:val="none" w:sz="0" w:space="0" w:color="auto"/>
        <w:right w:val="none" w:sz="0" w:space="0" w:color="auto"/>
      </w:divBdr>
    </w:div>
    <w:div w:id="795484619">
      <w:bodyDiv w:val="1"/>
      <w:marLeft w:val="0"/>
      <w:marRight w:val="0"/>
      <w:marTop w:val="0"/>
      <w:marBottom w:val="0"/>
      <w:divBdr>
        <w:top w:val="none" w:sz="0" w:space="0" w:color="auto"/>
        <w:left w:val="none" w:sz="0" w:space="0" w:color="auto"/>
        <w:bottom w:val="none" w:sz="0" w:space="0" w:color="auto"/>
        <w:right w:val="none" w:sz="0" w:space="0" w:color="auto"/>
      </w:divBdr>
    </w:div>
    <w:div w:id="796264396">
      <w:bodyDiv w:val="1"/>
      <w:marLeft w:val="0"/>
      <w:marRight w:val="0"/>
      <w:marTop w:val="0"/>
      <w:marBottom w:val="0"/>
      <w:divBdr>
        <w:top w:val="none" w:sz="0" w:space="0" w:color="auto"/>
        <w:left w:val="none" w:sz="0" w:space="0" w:color="auto"/>
        <w:bottom w:val="none" w:sz="0" w:space="0" w:color="auto"/>
        <w:right w:val="none" w:sz="0" w:space="0" w:color="auto"/>
      </w:divBdr>
    </w:div>
    <w:div w:id="799229817">
      <w:bodyDiv w:val="1"/>
      <w:marLeft w:val="0"/>
      <w:marRight w:val="0"/>
      <w:marTop w:val="0"/>
      <w:marBottom w:val="0"/>
      <w:divBdr>
        <w:top w:val="none" w:sz="0" w:space="0" w:color="auto"/>
        <w:left w:val="none" w:sz="0" w:space="0" w:color="auto"/>
        <w:bottom w:val="none" w:sz="0" w:space="0" w:color="auto"/>
        <w:right w:val="none" w:sz="0" w:space="0" w:color="auto"/>
      </w:divBdr>
    </w:div>
    <w:div w:id="801270586">
      <w:bodyDiv w:val="1"/>
      <w:marLeft w:val="0"/>
      <w:marRight w:val="0"/>
      <w:marTop w:val="0"/>
      <w:marBottom w:val="0"/>
      <w:divBdr>
        <w:top w:val="none" w:sz="0" w:space="0" w:color="auto"/>
        <w:left w:val="none" w:sz="0" w:space="0" w:color="auto"/>
        <w:bottom w:val="none" w:sz="0" w:space="0" w:color="auto"/>
        <w:right w:val="none" w:sz="0" w:space="0" w:color="auto"/>
      </w:divBdr>
    </w:div>
    <w:div w:id="802236600">
      <w:bodyDiv w:val="1"/>
      <w:marLeft w:val="0"/>
      <w:marRight w:val="0"/>
      <w:marTop w:val="0"/>
      <w:marBottom w:val="0"/>
      <w:divBdr>
        <w:top w:val="none" w:sz="0" w:space="0" w:color="auto"/>
        <w:left w:val="none" w:sz="0" w:space="0" w:color="auto"/>
        <w:bottom w:val="none" w:sz="0" w:space="0" w:color="auto"/>
        <w:right w:val="none" w:sz="0" w:space="0" w:color="auto"/>
      </w:divBdr>
    </w:div>
    <w:div w:id="810099914">
      <w:bodyDiv w:val="1"/>
      <w:marLeft w:val="0"/>
      <w:marRight w:val="0"/>
      <w:marTop w:val="0"/>
      <w:marBottom w:val="0"/>
      <w:divBdr>
        <w:top w:val="none" w:sz="0" w:space="0" w:color="auto"/>
        <w:left w:val="none" w:sz="0" w:space="0" w:color="auto"/>
        <w:bottom w:val="none" w:sz="0" w:space="0" w:color="auto"/>
        <w:right w:val="none" w:sz="0" w:space="0" w:color="auto"/>
      </w:divBdr>
    </w:div>
    <w:div w:id="811480361">
      <w:bodyDiv w:val="1"/>
      <w:marLeft w:val="0"/>
      <w:marRight w:val="0"/>
      <w:marTop w:val="0"/>
      <w:marBottom w:val="0"/>
      <w:divBdr>
        <w:top w:val="none" w:sz="0" w:space="0" w:color="auto"/>
        <w:left w:val="none" w:sz="0" w:space="0" w:color="auto"/>
        <w:bottom w:val="none" w:sz="0" w:space="0" w:color="auto"/>
        <w:right w:val="none" w:sz="0" w:space="0" w:color="auto"/>
      </w:divBdr>
    </w:div>
    <w:div w:id="825514734">
      <w:bodyDiv w:val="1"/>
      <w:marLeft w:val="0"/>
      <w:marRight w:val="0"/>
      <w:marTop w:val="0"/>
      <w:marBottom w:val="0"/>
      <w:divBdr>
        <w:top w:val="none" w:sz="0" w:space="0" w:color="auto"/>
        <w:left w:val="none" w:sz="0" w:space="0" w:color="auto"/>
        <w:bottom w:val="none" w:sz="0" w:space="0" w:color="auto"/>
        <w:right w:val="none" w:sz="0" w:space="0" w:color="auto"/>
      </w:divBdr>
    </w:div>
    <w:div w:id="827794756">
      <w:bodyDiv w:val="1"/>
      <w:marLeft w:val="0"/>
      <w:marRight w:val="0"/>
      <w:marTop w:val="0"/>
      <w:marBottom w:val="0"/>
      <w:divBdr>
        <w:top w:val="none" w:sz="0" w:space="0" w:color="auto"/>
        <w:left w:val="none" w:sz="0" w:space="0" w:color="auto"/>
        <w:bottom w:val="none" w:sz="0" w:space="0" w:color="auto"/>
        <w:right w:val="none" w:sz="0" w:space="0" w:color="auto"/>
      </w:divBdr>
    </w:div>
    <w:div w:id="829365626">
      <w:bodyDiv w:val="1"/>
      <w:marLeft w:val="0"/>
      <w:marRight w:val="0"/>
      <w:marTop w:val="0"/>
      <w:marBottom w:val="0"/>
      <w:divBdr>
        <w:top w:val="none" w:sz="0" w:space="0" w:color="auto"/>
        <w:left w:val="none" w:sz="0" w:space="0" w:color="auto"/>
        <w:bottom w:val="none" w:sz="0" w:space="0" w:color="auto"/>
        <w:right w:val="none" w:sz="0" w:space="0" w:color="auto"/>
      </w:divBdr>
    </w:div>
    <w:div w:id="836967068">
      <w:bodyDiv w:val="1"/>
      <w:marLeft w:val="0"/>
      <w:marRight w:val="0"/>
      <w:marTop w:val="0"/>
      <w:marBottom w:val="0"/>
      <w:divBdr>
        <w:top w:val="none" w:sz="0" w:space="0" w:color="auto"/>
        <w:left w:val="none" w:sz="0" w:space="0" w:color="auto"/>
        <w:bottom w:val="none" w:sz="0" w:space="0" w:color="auto"/>
        <w:right w:val="none" w:sz="0" w:space="0" w:color="auto"/>
      </w:divBdr>
    </w:div>
    <w:div w:id="842009458">
      <w:bodyDiv w:val="1"/>
      <w:marLeft w:val="0"/>
      <w:marRight w:val="0"/>
      <w:marTop w:val="0"/>
      <w:marBottom w:val="0"/>
      <w:divBdr>
        <w:top w:val="none" w:sz="0" w:space="0" w:color="auto"/>
        <w:left w:val="none" w:sz="0" w:space="0" w:color="auto"/>
        <w:bottom w:val="none" w:sz="0" w:space="0" w:color="auto"/>
        <w:right w:val="none" w:sz="0" w:space="0" w:color="auto"/>
      </w:divBdr>
    </w:div>
    <w:div w:id="842164104">
      <w:bodyDiv w:val="1"/>
      <w:marLeft w:val="0"/>
      <w:marRight w:val="0"/>
      <w:marTop w:val="0"/>
      <w:marBottom w:val="0"/>
      <w:divBdr>
        <w:top w:val="none" w:sz="0" w:space="0" w:color="auto"/>
        <w:left w:val="none" w:sz="0" w:space="0" w:color="auto"/>
        <w:bottom w:val="none" w:sz="0" w:space="0" w:color="auto"/>
        <w:right w:val="none" w:sz="0" w:space="0" w:color="auto"/>
      </w:divBdr>
    </w:div>
    <w:div w:id="849836603">
      <w:bodyDiv w:val="1"/>
      <w:marLeft w:val="0"/>
      <w:marRight w:val="0"/>
      <w:marTop w:val="0"/>
      <w:marBottom w:val="0"/>
      <w:divBdr>
        <w:top w:val="none" w:sz="0" w:space="0" w:color="auto"/>
        <w:left w:val="none" w:sz="0" w:space="0" w:color="auto"/>
        <w:bottom w:val="none" w:sz="0" w:space="0" w:color="auto"/>
        <w:right w:val="none" w:sz="0" w:space="0" w:color="auto"/>
      </w:divBdr>
    </w:div>
    <w:div w:id="854416249">
      <w:bodyDiv w:val="1"/>
      <w:marLeft w:val="0"/>
      <w:marRight w:val="0"/>
      <w:marTop w:val="0"/>
      <w:marBottom w:val="0"/>
      <w:divBdr>
        <w:top w:val="none" w:sz="0" w:space="0" w:color="auto"/>
        <w:left w:val="none" w:sz="0" w:space="0" w:color="auto"/>
        <w:bottom w:val="none" w:sz="0" w:space="0" w:color="auto"/>
        <w:right w:val="none" w:sz="0" w:space="0" w:color="auto"/>
      </w:divBdr>
    </w:div>
    <w:div w:id="863834022">
      <w:bodyDiv w:val="1"/>
      <w:marLeft w:val="0"/>
      <w:marRight w:val="0"/>
      <w:marTop w:val="0"/>
      <w:marBottom w:val="0"/>
      <w:divBdr>
        <w:top w:val="none" w:sz="0" w:space="0" w:color="auto"/>
        <w:left w:val="none" w:sz="0" w:space="0" w:color="auto"/>
        <w:bottom w:val="none" w:sz="0" w:space="0" w:color="auto"/>
        <w:right w:val="none" w:sz="0" w:space="0" w:color="auto"/>
      </w:divBdr>
    </w:div>
    <w:div w:id="871574001">
      <w:bodyDiv w:val="1"/>
      <w:marLeft w:val="0"/>
      <w:marRight w:val="0"/>
      <w:marTop w:val="0"/>
      <w:marBottom w:val="0"/>
      <w:divBdr>
        <w:top w:val="none" w:sz="0" w:space="0" w:color="auto"/>
        <w:left w:val="none" w:sz="0" w:space="0" w:color="auto"/>
        <w:bottom w:val="none" w:sz="0" w:space="0" w:color="auto"/>
        <w:right w:val="none" w:sz="0" w:space="0" w:color="auto"/>
      </w:divBdr>
    </w:div>
    <w:div w:id="871650640">
      <w:bodyDiv w:val="1"/>
      <w:marLeft w:val="0"/>
      <w:marRight w:val="0"/>
      <w:marTop w:val="0"/>
      <w:marBottom w:val="0"/>
      <w:divBdr>
        <w:top w:val="none" w:sz="0" w:space="0" w:color="auto"/>
        <w:left w:val="none" w:sz="0" w:space="0" w:color="auto"/>
        <w:bottom w:val="none" w:sz="0" w:space="0" w:color="auto"/>
        <w:right w:val="none" w:sz="0" w:space="0" w:color="auto"/>
      </w:divBdr>
    </w:div>
    <w:div w:id="874000467">
      <w:bodyDiv w:val="1"/>
      <w:marLeft w:val="0"/>
      <w:marRight w:val="0"/>
      <w:marTop w:val="0"/>
      <w:marBottom w:val="0"/>
      <w:divBdr>
        <w:top w:val="none" w:sz="0" w:space="0" w:color="auto"/>
        <w:left w:val="none" w:sz="0" w:space="0" w:color="auto"/>
        <w:bottom w:val="none" w:sz="0" w:space="0" w:color="auto"/>
        <w:right w:val="none" w:sz="0" w:space="0" w:color="auto"/>
      </w:divBdr>
    </w:div>
    <w:div w:id="879247698">
      <w:bodyDiv w:val="1"/>
      <w:marLeft w:val="0"/>
      <w:marRight w:val="0"/>
      <w:marTop w:val="0"/>
      <w:marBottom w:val="0"/>
      <w:divBdr>
        <w:top w:val="none" w:sz="0" w:space="0" w:color="auto"/>
        <w:left w:val="none" w:sz="0" w:space="0" w:color="auto"/>
        <w:bottom w:val="none" w:sz="0" w:space="0" w:color="auto"/>
        <w:right w:val="none" w:sz="0" w:space="0" w:color="auto"/>
      </w:divBdr>
    </w:div>
    <w:div w:id="883835658">
      <w:bodyDiv w:val="1"/>
      <w:marLeft w:val="0"/>
      <w:marRight w:val="0"/>
      <w:marTop w:val="0"/>
      <w:marBottom w:val="0"/>
      <w:divBdr>
        <w:top w:val="none" w:sz="0" w:space="0" w:color="auto"/>
        <w:left w:val="none" w:sz="0" w:space="0" w:color="auto"/>
        <w:bottom w:val="none" w:sz="0" w:space="0" w:color="auto"/>
        <w:right w:val="none" w:sz="0" w:space="0" w:color="auto"/>
      </w:divBdr>
    </w:div>
    <w:div w:id="884870416">
      <w:bodyDiv w:val="1"/>
      <w:marLeft w:val="0"/>
      <w:marRight w:val="0"/>
      <w:marTop w:val="0"/>
      <w:marBottom w:val="0"/>
      <w:divBdr>
        <w:top w:val="none" w:sz="0" w:space="0" w:color="auto"/>
        <w:left w:val="none" w:sz="0" w:space="0" w:color="auto"/>
        <w:bottom w:val="none" w:sz="0" w:space="0" w:color="auto"/>
        <w:right w:val="none" w:sz="0" w:space="0" w:color="auto"/>
      </w:divBdr>
    </w:div>
    <w:div w:id="894509084">
      <w:bodyDiv w:val="1"/>
      <w:marLeft w:val="0"/>
      <w:marRight w:val="0"/>
      <w:marTop w:val="0"/>
      <w:marBottom w:val="0"/>
      <w:divBdr>
        <w:top w:val="none" w:sz="0" w:space="0" w:color="auto"/>
        <w:left w:val="none" w:sz="0" w:space="0" w:color="auto"/>
        <w:bottom w:val="none" w:sz="0" w:space="0" w:color="auto"/>
        <w:right w:val="none" w:sz="0" w:space="0" w:color="auto"/>
      </w:divBdr>
    </w:div>
    <w:div w:id="894663163">
      <w:bodyDiv w:val="1"/>
      <w:marLeft w:val="0"/>
      <w:marRight w:val="0"/>
      <w:marTop w:val="0"/>
      <w:marBottom w:val="0"/>
      <w:divBdr>
        <w:top w:val="none" w:sz="0" w:space="0" w:color="auto"/>
        <w:left w:val="none" w:sz="0" w:space="0" w:color="auto"/>
        <w:bottom w:val="none" w:sz="0" w:space="0" w:color="auto"/>
        <w:right w:val="none" w:sz="0" w:space="0" w:color="auto"/>
      </w:divBdr>
    </w:div>
    <w:div w:id="894975235">
      <w:bodyDiv w:val="1"/>
      <w:marLeft w:val="0"/>
      <w:marRight w:val="0"/>
      <w:marTop w:val="0"/>
      <w:marBottom w:val="0"/>
      <w:divBdr>
        <w:top w:val="none" w:sz="0" w:space="0" w:color="auto"/>
        <w:left w:val="none" w:sz="0" w:space="0" w:color="auto"/>
        <w:bottom w:val="none" w:sz="0" w:space="0" w:color="auto"/>
        <w:right w:val="none" w:sz="0" w:space="0" w:color="auto"/>
      </w:divBdr>
    </w:div>
    <w:div w:id="904801315">
      <w:bodyDiv w:val="1"/>
      <w:marLeft w:val="0"/>
      <w:marRight w:val="0"/>
      <w:marTop w:val="0"/>
      <w:marBottom w:val="0"/>
      <w:divBdr>
        <w:top w:val="none" w:sz="0" w:space="0" w:color="auto"/>
        <w:left w:val="none" w:sz="0" w:space="0" w:color="auto"/>
        <w:bottom w:val="none" w:sz="0" w:space="0" w:color="auto"/>
        <w:right w:val="none" w:sz="0" w:space="0" w:color="auto"/>
      </w:divBdr>
    </w:div>
    <w:div w:id="905648137">
      <w:bodyDiv w:val="1"/>
      <w:marLeft w:val="0"/>
      <w:marRight w:val="0"/>
      <w:marTop w:val="0"/>
      <w:marBottom w:val="0"/>
      <w:divBdr>
        <w:top w:val="none" w:sz="0" w:space="0" w:color="auto"/>
        <w:left w:val="none" w:sz="0" w:space="0" w:color="auto"/>
        <w:bottom w:val="none" w:sz="0" w:space="0" w:color="auto"/>
        <w:right w:val="none" w:sz="0" w:space="0" w:color="auto"/>
      </w:divBdr>
    </w:div>
    <w:div w:id="906913987">
      <w:bodyDiv w:val="1"/>
      <w:marLeft w:val="0"/>
      <w:marRight w:val="0"/>
      <w:marTop w:val="0"/>
      <w:marBottom w:val="0"/>
      <w:divBdr>
        <w:top w:val="none" w:sz="0" w:space="0" w:color="auto"/>
        <w:left w:val="none" w:sz="0" w:space="0" w:color="auto"/>
        <w:bottom w:val="none" w:sz="0" w:space="0" w:color="auto"/>
        <w:right w:val="none" w:sz="0" w:space="0" w:color="auto"/>
      </w:divBdr>
    </w:div>
    <w:div w:id="911894797">
      <w:bodyDiv w:val="1"/>
      <w:marLeft w:val="0"/>
      <w:marRight w:val="0"/>
      <w:marTop w:val="0"/>
      <w:marBottom w:val="0"/>
      <w:divBdr>
        <w:top w:val="none" w:sz="0" w:space="0" w:color="auto"/>
        <w:left w:val="none" w:sz="0" w:space="0" w:color="auto"/>
        <w:bottom w:val="none" w:sz="0" w:space="0" w:color="auto"/>
        <w:right w:val="none" w:sz="0" w:space="0" w:color="auto"/>
      </w:divBdr>
    </w:div>
    <w:div w:id="912548751">
      <w:bodyDiv w:val="1"/>
      <w:marLeft w:val="0"/>
      <w:marRight w:val="0"/>
      <w:marTop w:val="0"/>
      <w:marBottom w:val="0"/>
      <w:divBdr>
        <w:top w:val="none" w:sz="0" w:space="0" w:color="auto"/>
        <w:left w:val="none" w:sz="0" w:space="0" w:color="auto"/>
        <w:bottom w:val="none" w:sz="0" w:space="0" w:color="auto"/>
        <w:right w:val="none" w:sz="0" w:space="0" w:color="auto"/>
      </w:divBdr>
    </w:div>
    <w:div w:id="913053508">
      <w:bodyDiv w:val="1"/>
      <w:marLeft w:val="0"/>
      <w:marRight w:val="0"/>
      <w:marTop w:val="0"/>
      <w:marBottom w:val="0"/>
      <w:divBdr>
        <w:top w:val="none" w:sz="0" w:space="0" w:color="auto"/>
        <w:left w:val="none" w:sz="0" w:space="0" w:color="auto"/>
        <w:bottom w:val="none" w:sz="0" w:space="0" w:color="auto"/>
        <w:right w:val="none" w:sz="0" w:space="0" w:color="auto"/>
      </w:divBdr>
    </w:div>
    <w:div w:id="913323128">
      <w:bodyDiv w:val="1"/>
      <w:marLeft w:val="0"/>
      <w:marRight w:val="0"/>
      <w:marTop w:val="0"/>
      <w:marBottom w:val="0"/>
      <w:divBdr>
        <w:top w:val="none" w:sz="0" w:space="0" w:color="auto"/>
        <w:left w:val="none" w:sz="0" w:space="0" w:color="auto"/>
        <w:bottom w:val="none" w:sz="0" w:space="0" w:color="auto"/>
        <w:right w:val="none" w:sz="0" w:space="0" w:color="auto"/>
      </w:divBdr>
    </w:div>
    <w:div w:id="913659341">
      <w:bodyDiv w:val="1"/>
      <w:marLeft w:val="0"/>
      <w:marRight w:val="0"/>
      <w:marTop w:val="0"/>
      <w:marBottom w:val="0"/>
      <w:divBdr>
        <w:top w:val="none" w:sz="0" w:space="0" w:color="auto"/>
        <w:left w:val="none" w:sz="0" w:space="0" w:color="auto"/>
        <w:bottom w:val="none" w:sz="0" w:space="0" w:color="auto"/>
        <w:right w:val="none" w:sz="0" w:space="0" w:color="auto"/>
      </w:divBdr>
    </w:div>
    <w:div w:id="916212000">
      <w:bodyDiv w:val="1"/>
      <w:marLeft w:val="0"/>
      <w:marRight w:val="0"/>
      <w:marTop w:val="0"/>
      <w:marBottom w:val="0"/>
      <w:divBdr>
        <w:top w:val="none" w:sz="0" w:space="0" w:color="auto"/>
        <w:left w:val="none" w:sz="0" w:space="0" w:color="auto"/>
        <w:bottom w:val="none" w:sz="0" w:space="0" w:color="auto"/>
        <w:right w:val="none" w:sz="0" w:space="0" w:color="auto"/>
      </w:divBdr>
    </w:div>
    <w:div w:id="917666522">
      <w:bodyDiv w:val="1"/>
      <w:marLeft w:val="0"/>
      <w:marRight w:val="0"/>
      <w:marTop w:val="0"/>
      <w:marBottom w:val="0"/>
      <w:divBdr>
        <w:top w:val="none" w:sz="0" w:space="0" w:color="auto"/>
        <w:left w:val="none" w:sz="0" w:space="0" w:color="auto"/>
        <w:bottom w:val="none" w:sz="0" w:space="0" w:color="auto"/>
        <w:right w:val="none" w:sz="0" w:space="0" w:color="auto"/>
      </w:divBdr>
    </w:div>
    <w:div w:id="923228287">
      <w:bodyDiv w:val="1"/>
      <w:marLeft w:val="0"/>
      <w:marRight w:val="0"/>
      <w:marTop w:val="0"/>
      <w:marBottom w:val="0"/>
      <w:divBdr>
        <w:top w:val="none" w:sz="0" w:space="0" w:color="auto"/>
        <w:left w:val="none" w:sz="0" w:space="0" w:color="auto"/>
        <w:bottom w:val="none" w:sz="0" w:space="0" w:color="auto"/>
        <w:right w:val="none" w:sz="0" w:space="0" w:color="auto"/>
      </w:divBdr>
    </w:div>
    <w:div w:id="927277414">
      <w:bodyDiv w:val="1"/>
      <w:marLeft w:val="0"/>
      <w:marRight w:val="0"/>
      <w:marTop w:val="0"/>
      <w:marBottom w:val="0"/>
      <w:divBdr>
        <w:top w:val="none" w:sz="0" w:space="0" w:color="auto"/>
        <w:left w:val="none" w:sz="0" w:space="0" w:color="auto"/>
        <w:bottom w:val="none" w:sz="0" w:space="0" w:color="auto"/>
        <w:right w:val="none" w:sz="0" w:space="0" w:color="auto"/>
      </w:divBdr>
    </w:div>
    <w:div w:id="931399483">
      <w:bodyDiv w:val="1"/>
      <w:marLeft w:val="0"/>
      <w:marRight w:val="0"/>
      <w:marTop w:val="0"/>
      <w:marBottom w:val="0"/>
      <w:divBdr>
        <w:top w:val="none" w:sz="0" w:space="0" w:color="auto"/>
        <w:left w:val="none" w:sz="0" w:space="0" w:color="auto"/>
        <w:bottom w:val="none" w:sz="0" w:space="0" w:color="auto"/>
        <w:right w:val="none" w:sz="0" w:space="0" w:color="auto"/>
      </w:divBdr>
    </w:div>
    <w:div w:id="944577607">
      <w:bodyDiv w:val="1"/>
      <w:marLeft w:val="0"/>
      <w:marRight w:val="0"/>
      <w:marTop w:val="0"/>
      <w:marBottom w:val="0"/>
      <w:divBdr>
        <w:top w:val="none" w:sz="0" w:space="0" w:color="auto"/>
        <w:left w:val="none" w:sz="0" w:space="0" w:color="auto"/>
        <w:bottom w:val="none" w:sz="0" w:space="0" w:color="auto"/>
        <w:right w:val="none" w:sz="0" w:space="0" w:color="auto"/>
      </w:divBdr>
    </w:div>
    <w:div w:id="947274287">
      <w:bodyDiv w:val="1"/>
      <w:marLeft w:val="0"/>
      <w:marRight w:val="0"/>
      <w:marTop w:val="0"/>
      <w:marBottom w:val="0"/>
      <w:divBdr>
        <w:top w:val="none" w:sz="0" w:space="0" w:color="auto"/>
        <w:left w:val="none" w:sz="0" w:space="0" w:color="auto"/>
        <w:bottom w:val="none" w:sz="0" w:space="0" w:color="auto"/>
        <w:right w:val="none" w:sz="0" w:space="0" w:color="auto"/>
      </w:divBdr>
    </w:div>
    <w:div w:id="958099042">
      <w:bodyDiv w:val="1"/>
      <w:marLeft w:val="0"/>
      <w:marRight w:val="0"/>
      <w:marTop w:val="0"/>
      <w:marBottom w:val="0"/>
      <w:divBdr>
        <w:top w:val="none" w:sz="0" w:space="0" w:color="auto"/>
        <w:left w:val="none" w:sz="0" w:space="0" w:color="auto"/>
        <w:bottom w:val="none" w:sz="0" w:space="0" w:color="auto"/>
        <w:right w:val="none" w:sz="0" w:space="0" w:color="auto"/>
      </w:divBdr>
    </w:div>
    <w:div w:id="962804580">
      <w:bodyDiv w:val="1"/>
      <w:marLeft w:val="0"/>
      <w:marRight w:val="0"/>
      <w:marTop w:val="0"/>
      <w:marBottom w:val="0"/>
      <w:divBdr>
        <w:top w:val="none" w:sz="0" w:space="0" w:color="auto"/>
        <w:left w:val="none" w:sz="0" w:space="0" w:color="auto"/>
        <w:bottom w:val="none" w:sz="0" w:space="0" w:color="auto"/>
        <w:right w:val="none" w:sz="0" w:space="0" w:color="auto"/>
      </w:divBdr>
    </w:div>
    <w:div w:id="965552098">
      <w:bodyDiv w:val="1"/>
      <w:marLeft w:val="0"/>
      <w:marRight w:val="0"/>
      <w:marTop w:val="0"/>
      <w:marBottom w:val="0"/>
      <w:divBdr>
        <w:top w:val="none" w:sz="0" w:space="0" w:color="auto"/>
        <w:left w:val="none" w:sz="0" w:space="0" w:color="auto"/>
        <w:bottom w:val="none" w:sz="0" w:space="0" w:color="auto"/>
        <w:right w:val="none" w:sz="0" w:space="0" w:color="auto"/>
      </w:divBdr>
    </w:div>
    <w:div w:id="971597994">
      <w:bodyDiv w:val="1"/>
      <w:marLeft w:val="0"/>
      <w:marRight w:val="0"/>
      <w:marTop w:val="0"/>
      <w:marBottom w:val="0"/>
      <w:divBdr>
        <w:top w:val="none" w:sz="0" w:space="0" w:color="auto"/>
        <w:left w:val="none" w:sz="0" w:space="0" w:color="auto"/>
        <w:bottom w:val="none" w:sz="0" w:space="0" w:color="auto"/>
        <w:right w:val="none" w:sz="0" w:space="0" w:color="auto"/>
      </w:divBdr>
    </w:div>
    <w:div w:id="973145466">
      <w:bodyDiv w:val="1"/>
      <w:marLeft w:val="0"/>
      <w:marRight w:val="0"/>
      <w:marTop w:val="0"/>
      <w:marBottom w:val="0"/>
      <w:divBdr>
        <w:top w:val="none" w:sz="0" w:space="0" w:color="auto"/>
        <w:left w:val="none" w:sz="0" w:space="0" w:color="auto"/>
        <w:bottom w:val="none" w:sz="0" w:space="0" w:color="auto"/>
        <w:right w:val="none" w:sz="0" w:space="0" w:color="auto"/>
      </w:divBdr>
    </w:div>
    <w:div w:id="980185153">
      <w:bodyDiv w:val="1"/>
      <w:marLeft w:val="0"/>
      <w:marRight w:val="0"/>
      <w:marTop w:val="0"/>
      <w:marBottom w:val="0"/>
      <w:divBdr>
        <w:top w:val="none" w:sz="0" w:space="0" w:color="auto"/>
        <w:left w:val="none" w:sz="0" w:space="0" w:color="auto"/>
        <w:bottom w:val="none" w:sz="0" w:space="0" w:color="auto"/>
        <w:right w:val="none" w:sz="0" w:space="0" w:color="auto"/>
      </w:divBdr>
    </w:div>
    <w:div w:id="981735234">
      <w:bodyDiv w:val="1"/>
      <w:marLeft w:val="0"/>
      <w:marRight w:val="0"/>
      <w:marTop w:val="0"/>
      <w:marBottom w:val="0"/>
      <w:divBdr>
        <w:top w:val="none" w:sz="0" w:space="0" w:color="auto"/>
        <w:left w:val="none" w:sz="0" w:space="0" w:color="auto"/>
        <w:bottom w:val="none" w:sz="0" w:space="0" w:color="auto"/>
        <w:right w:val="none" w:sz="0" w:space="0" w:color="auto"/>
      </w:divBdr>
    </w:div>
    <w:div w:id="988021772">
      <w:bodyDiv w:val="1"/>
      <w:marLeft w:val="0"/>
      <w:marRight w:val="0"/>
      <w:marTop w:val="0"/>
      <w:marBottom w:val="0"/>
      <w:divBdr>
        <w:top w:val="none" w:sz="0" w:space="0" w:color="auto"/>
        <w:left w:val="none" w:sz="0" w:space="0" w:color="auto"/>
        <w:bottom w:val="none" w:sz="0" w:space="0" w:color="auto"/>
        <w:right w:val="none" w:sz="0" w:space="0" w:color="auto"/>
      </w:divBdr>
    </w:div>
    <w:div w:id="993877394">
      <w:bodyDiv w:val="1"/>
      <w:marLeft w:val="0"/>
      <w:marRight w:val="0"/>
      <w:marTop w:val="0"/>
      <w:marBottom w:val="0"/>
      <w:divBdr>
        <w:top w:val="none" w:sz="0" w:space="0" w:color="auto"/>
        <w:left w:val="none" w:sz="0" w:space="0" w:color="auto"/>
        <w:bottom w:val="none" w:sz="0" w:space="0" w:color="auto"/>
        <w:right w:val="none" w:sz="0" w:space="0" w:color="auto"/>
      </w:divBdr>
    </w:div>
    <w:div w:id="1002859363">
      <w:bodyDiv w:val="1"/>
      <w:marLeft w:val="0"/>
      <w:marRight w:val="0"/>
      <w:marTop w:val="0"/>
      <w:marBottom w:val="0"/>
      <w:divBdr>
        <w:top w:val="none" w:sz="0" w:space="0" w:color="auto"/>
        <w:left w:val="none" w:sz="0" w:space="0" w:color="auto"/>
        <w:bottom w:val="none" w:sz="0" w:space="0" w:color="auto"/>
        <w:right w:val="none" w:sz="0" w:space="0" w:color="auto"/>
      </w:divBdr>
    </w:div>
    <w:div w:id="1005938364">
      <w:bodyDiv w:val="1"/>
      <w:marLeft w:val="0"/>
      <w:marRight w:val="0"/>
      <w:marTop w:val="0"/>
      <w:marBottom w:val="0"/>
      <w:divBdr>
        <w:top w:val="none" w:sz="0" w:space="0" w:color="auto"/>
        <w:left w:val="none" w:sz="0" w:space="0" w:color="auto"/>
        <w:bottom w:val="none" w:sz="0" w:space="0" w:color="auto"/>
        <w:right w:val="none" w:sz="0" w:space="0" w:color="auto"/>
      </w:divBdr>
    </w:div>
    <w:div w:id="1007445730">
      <w:bodyDiv w:val="1"/>
      <w:marLeft w:val="0"/>
      <w:marRight w:val="0"/>
      <w:marTop w:val="0"/>
      <w:marBottom w:val="0"/>
      <w:divBdr>
        <w:top w:val="none" w:sz="0" w:space="0" w:color="auto"/>
        <w:left w:val="none" w:sz="0" w:space="0" w:color="auto"/>
        <w:bottom w:val="none" w:sz="0" w:space="0" w:color="auto"/>
        <w:right w:val="none" w:sz="0" w:space="0" w:color="auto"/>
      </w:divBdr>
    </w:div>
    <w:div w:id="1014066218">
      <w:bodyDiv w:val="1"/>
      <w:marLeft w:val="0"/>
      <w:marRight w:val="0"/>
      <w:marTop w:val="0"/>
      <w:marBottom w:val="0"/>
      <w:divBdr>
        <w:top w:val="none" w:sz="0" w:space="0" w:color="auto"/>
        <w:left w:val="none" w:sz="0" w:space="0" w:color="auto"/>
        <w:bottom w:val="none" w:sz="0" w:space="0" w:color="auto"/>
        <w:right w:val="none" w:sz="0" w:space="0" w:color="auto"/>
      </w:divBdr>
    </w:div>
    <w:div w:id="1029602483">
      <w:bodyDiv w:val="1"/>
      <w:marLeft w:val="0"/>
      <w:marRight w:val="0"/>
      <w:marTop w:val="0"/>
      <w:marBottom w:val="0"/>
      <w:divBdr>
        <w:top w:val="none" w:sz="0" w:space="0" w:color="auto"/>
        <w:left w:val="none" w:sz="0" w:space="0" w:color="auto"/>
        <w:bottom w:val="none" w:sz="0" w:space="0" w:color="auto"/>
        <w:right w:val="none" w:sz="0" w:space="0" w:color="auto"/>
      </w:divBdr>
    </w:div>
    <w:div w:id="1032069355">
      <w:bodyDiv w:val="1"/>
      <w:marLeft w:val="0"/>
      <w:marRight w:val="0"/>
      <w:marTop w:val="0"/>
      <w:marBottom w:val="0"/>
      <w:divBdr>
        <w:top w:val="none" w:sz="0" w:space="0" w:color="auto"/>
        <w:left w:val="none" w:sz="0" w:space="0" w:color="auto"/>
        <w:bottom w:val="none" w:sz="0" w:space="0" w:color="auto"/>
        <w:right w:val="none" w:sz="0" w:space="0" w:color="auto"/>
      </w:divBdr>
    </w:div>
    <w:div w:id="1049839385">
      <w:bodyDiv w:val="1"/>
      <w:marLeft w:val="0"/>
      <w:marRight w:val="0"/>
      <w:marTop w:val="0"/>
      <w:marBottom w:val="0"/>
      <w:divBdr>
        <w:top w:val="none" w:sz="0" w:space="0" w:color="auto"/>
        <w:left w:val="none" w:sz="0" w:space="0" w:color="auto"/>
        <w:bottom w:val="none" w:sz="0" w:space="0" w:color="auto"/>
        <w:right w:val="none" w:sz="0" w:space="0" w:color="auto"/>
      </w:divBdr>
    </w:div>
    <w:div w:id="1058556818">
      <w:bodyDiv w:val="1"/>
      <w:marLeft w:val="0"/>
      <w:marRight w:val="0"/>
      <w:marTop w:val="0"/>
      <w:marBottom w:val="0"/>
      <w:divBdr>
        <w:top w:val="none" w:sz="0" w:space="0" w:color="auto"/>
        <w:left w:val="none" w:sz="0" w:space="0" w:color="auto"/>
        <w:bottom w:val="none" w:sz="0" w:space="0" w:color="auto"/>
        <w:right w:val="none" w:sz="0" w:space="0" w:color="auto"/>
      </w:divBdr>
    </w:div>
    <w:div w:id="1061252581">
      <w:bodyDiv w:val="1"/>
      <w:marLeft w:val="0"/>
      <w:marRight w:val="0"/>
      <w:marTop w:val="0"/>
      <w:marBottom w:val="0"/>
      <w:divBdr>
        <w:top w:val="none" w:sz="0" w:space="0" w:color="auto"/>
        <w:left w:val="none" w:sz="0" w:space="0" w:color="auto"/>
        <w:bottom w:val="none" w:sz="0" w:space="0" w:color="auto"/>
        <w:right w:val="none" w:sz="0" w:space="0" w:color="auto"/>
      </w:divBdr>
    </w:div>
    <w:div w:id="1066416507">
      <w:bodyDiv w:val="1"/>
      <w:marLeft w:val="0"/>
      <w:marRight w:val="0"/>
      <w:marTop w:val="0"/>
      <w:marBottom w:val="0"/>
      <w:divBdr>
        <w:top w:val="none" w:sz="0" w:space="0" w:color="auto"/>
        <w:left w:val="none" w:sz="0" w:space="0" w:color="auto"/>
        <w:bottom w:val="none" w:sz="0" w:space="0" w:color="auto"/>
        <w:right w:val="none" w:sz="0" w:space="0" w:color="auto"/>
      </w:divBdr>
    </w:div>
    <w:div w:id="1073553421">
      <w:bodyDiv w:val="1"/>
      <w:marLeft w:val="0"/>
      <w:marRight w:val="0"/>
      <w:marTop w:val="0"/>
      <w:marBottom w:val="0"/>
      <w:divBdr>
        <w:top w:val="none" w:sz="0" w:space="0" w:color="auto"/>
        <w:left w:val="none" w:sz="0" w:space="0" w:color="auto"/>
        <w:bottom w:val="none" w:sz="0" w:space="0" w:color="auto"/>
        <w:right w:val="none" w:sz="0" w:space="0" w:color="auto"/>
      </w:divBdr>
    </w:div>
    <w:div w:id="1082141213">
      <w:bodyDiv w:val="1"/>
      <w:marLeft w:val="0"/>
      <w:marRight w:val="0"/>
      <w:marTop w:val="0"/>
      <w:marBottom w:val="0"/>
      <w:divBdr>
        <w:top w:val="none" w:sz="0" w:space="0" w:color="auto"/>
        <w:left w:val="none" w:sz="0" w:space="0" w:color="auto"/>
        <w:bottom w:val="none" w:sz="0" w:space="0" w:color="auto"/>
        <w:right w:val="none" w:sz="0" w:space="0" w:color="auto"/>
      </w:divBdr>
    </w:div>
    <w:div w:id="1082722586">
      <w:bodyDiv w:val="1"/>
      <w:marLeft w:val="0"/>
      <w:marRight w:val="0"/>
      <w:marTop w:val="0"/>
      <w:marBottom w:val="0"/>
      <w:divBdr>
        <w:top w:val="none" w:sz="0" w:space="0" w:color="auto"/>
        <w:left w:val="none" w:sz="0" w:space="0" w:color="auto"/>
        <w:bottom w:val="none" w:sz="0" w:space="0" w:color="auto"/>
        <w:right w:val="none" w:sz="0" w:space="0" w:color="auto"/>
      </w:divBdr>
    </w:div>
    <w:div w:id="1088385316">
      <w:bodyDiv w:val="1"/>
      <w:marLeft w:val="0"/>
      <w:marRight w:val="0"/>
      <w:marTop w:val="0"/>
      <w:marBottom w:val="0"/>
      <w:divBdr>
        <w:top w:val="none" w:sz="0" w:space="0" w:color="auto"/>
        <w:left w:val="none" w:sz="0" w:space="0" w:color="auto"/>
        <w:bottom w:val="none" w:sz="0" w:space="0" w:color="auto"/>
        <w:right w:val="none" w:sz="0" w:space="0" w:color="auto"/>
      </w:divBdr>
    </w:div>
    <w:div w:id="1089077991">
      <w:bodyDiv w:val="1"/>
      <w:marLeft w:val="0"/>
      <w:marRight w:val="0"/>
      <w:marTop w:val="0"/>
      <w:marBottom w:val="0"/>
      <w:divBdr>
        <w:top w:val="none" w:sz="0" w:space="0" w:color="auto"/>
        <w:left w:val="none" w:sz="0" w:space="0" w:color="auto"/>
        <w:bottom w:val="none" w:sz="0" w:space="0" w:color="auto"/>
        <w:right w:val="none" w:sz="0" w:space="0" w:color="auto"/>
      </w:divBdr>
    </w:div>
    <w:div w:id="1093085839">
      <w:bodyDiv w:val="1"/>
      <w:marLeft w:val="0"/>
      <w:marRight w:val="0"/>
      <w:marTop w:val="0"/>
      <w:marBottom w:val="0"/>
      <w:divBdr>
        <w:top w:val="none" w:sz="0" w:space="0" w:color="auto"/>
        <w:left w:val="none" w:sz="0" w:space="0" w:color="auto"/>
        <w:bottom w:val="none" w:sz="0" w:space="0" w:color="auto"/>
        <w:right w:val="none" w:sz="0" w:space="0" w:color="auto"/>
      </w:divBdr>
    </w:div>
    <w:div w:id="1104767870">
      <w:bodyDiv w:val="1"/>
      <w:marLeft w:val="0"/>
      <w:marRight w:val="0"/>
      <w:marTop w:val="0"/>
      <w:marBottom w:val="0"/>
      <w:divBdr>
        <w:top w:val="none" w:sz="0" w:space="0" w:color="auto"/>
        <w:left w:val="none" w:sz="0" w:space="0" w:color="auto"/>
        <w:bottom w:val="none" w:sz="0" w:space="0" w:color="auto"/>
        <w:right w:val="none" w:sz="0" w:space="0" w:color="auto"/>
      </w:divBdr>
    </w:div>
    <w:div w:id="1115294122">
      <w:bodyDiv w:val="1"/>
      <w:marLeft w:val="0"/>
      <w:marRight w:val="0"/>
      <w:marTop w:val="0"/>
      <w:marBottom w:val="0"/>
      <w:divBdr>
        <w:top w:val="none" w:sz="0" w:space="0" w:color="auto"/>
        <w:left w:val="none" w:sz="0" w:space="0" w:color="auto"/>
        <w:bottom w:val="none" w:sz="0" w:space="0" w:color="auto"/>
        <w:right w:val="none" w:sz="0" w:space="0" w:color="auto"/>
      </w:divBdr>
    </w:div>
    <w:div w:id="1158038305">
      <w:bodyDiv w:val="1"/>
      <w:marLeft w:val="0"/>
      <w:marRight w:val="0"/>
      <w:marTop w:val="0"/>
      <w:marBottom w:val="0"/>
      <w:divBdr>
        <w:top w:val="none" w:sz="0" w:space="0" w:color="auto"/>
        <w:left w:val="none" w:sz="0" w:space="0" w:color="auto"/>
        <w:bottom w:val="none" w:sz="0" w:space="0" w:color="auto"/>
        <w:right w:val="none" w:sz="0" w:space="0" w:color="auto"/>
      </w:divBdr>
    </w:div>
    <w:div w:id="1163736521">
      <w:bodyDiv w:val="1"/>
      <w:marLeft w:val="0"/>
      <w:marRight w:val="0"/>
      <w:marTop w:val="0"/>
      <w:marBottom w:val="0"/>
      <w:divBdr>
        <w:top w:val="none" w:sz="0" w:space="0" w:color="auto"/>
        <w:left w:val="none" w:sz="0" w:space="0" w:color="auto"/>
        <w:bottom w:val="none" w:sz="0" w:space="0" w:color="auto"/>
        <w:right w:val="none" w:sz="0" w:space="0" w:color="auto"/>
      </w:divBdr>
    </w:div>
    <w:div w:id="1167402383">
      <w:bodyDiv w:val="1"/>
      <w:marLeft w:val="0"/>
      <w:marRight w:val="0"/>
      <w:marTop w:val="0"/>
      <w:marBottom w:val="0"/>
      <w:divBdr>
        <w:top w:val="none" w:sz="0" w:space="0" w:color="auto"/>
        <w:left w:val="none" w:sz="0" w:space="0" w:color="auto"/>
        <w:bottom w:val="none" w:sz="0" w:space="0" w:color="auto"/>
        <w:right w:val="none" w:sz="0" w:space="0" w:color="auto"/>
      </w:divBdr>
    </w:div>
    <w:div w:id="1169255557">
      <w:bodyDiv w:val="1"/>
      <w:marLeft w:val="0"/>
      <w:marRight w:val="0"/>
      <w:marTop w:val="0"/>
      <w:marBottom w:val="0"/>
      <w:divBdr>
        <w:top w:val="none" w:sz="0" w:space="0" w:color="auto"/>
        <w:left w:val="none" w:sz="0" w:space="0" w:color="auto"/>
        <w:bottom w:val="none" w:sz="0" w:space="0" w:color="auto"/>
        <w:right w:val="none" w:sz="0" w:space="0" w:color="auto"/>
      </w:divBdr>
    </w:div>
    <w:div w:id="1172574707">
      <w:bodyDiv w:val="1"/>
      <w:marLeft w:val="0"/>
      <w:marRight w:val="0"/>
      <w:marTop w:val="0"/>
      <w:marBottom w:val="0"/>
      <w:divBdr>
        <w:top w:val="none" w:sz="0" w:space="0" w:color="auto"/>
        <w:left w:val="none" w:sz="0" w:space="0" w:color="auto"/>
        <w:bottom w:val="none" w:sz="0" w:space="0" w:color="auto"/>
        <w:right w:val="none" w:sz="0" w:space="0" w:color="auto"/>
      </w:divBdr>
    </w:div>
    <w:div w:id="1181896536">
      <w:bodyDiv w:val="1"/>
      <w:marLeft w:val="0"/>
      <w:marRight w:val="0"/>
      <w:marTop w:val="0"/>
      <w:marBottom w:val="0"/>
      <w:divBdr>
        <w:top w:val="none" w:sz="0" w:space="0" w:color="auto"/>
        <w:left w:val="none" w:sz="0" w:space="0" w:color="auto"/>
        <w:bottom w:val="none" w:sz="0" w:space="0" w:color="auto"/>
        <w:right w:val="none" w:sz="0" w:space="0" w:color="auto"/>
      </w:divBdr>
    </w:div>
    <w:div w:id="1185631154">
      <w:bodyDiv w:val="1"/>
      <w:marLeft w:val="0"/>
      <w:marRight w:val="0"/>
      <w:marTop w:val="0"/>
      <w:marBottom w:val="0"/>
      <w:divBdr>
        <w:top w:val="none" w:sz="0" w:space="0" w:color="auto"/>
        <w:left w:val="none" w:sz="0" w:space="0" w:color="auto"/>
        <w:bottom w:val="none" w:sz="0" w:space="0" w:color="auto"/>
        <w:right w:val="none" w:sz="0" w:space="0" w:color="auto"/>
      </w:divBdr>
    </w:div>
    <w:div w:id="1186596370">
      <w:bodyDiv w:val="1"/>
      <w:marLeft w:val="0"/>
      <w:marRight w:val="0"/>
      <w:marTop w:val="0"/>
      <w:marBottom w:val="0"/>
      <w:divBdr>
        <w:top w:val="none" w:sz="0" w:space="0" w:color="auto"/>
        <w:left w:val="none" w:sz="0" w:space="0" w:color="auto"/>
        <w:bottom w:val="none" w:sz="0" w:space="0" w:color="auto"/>
        <w:right w:val="none" w:sz="0" w:space="0" w:color="auto"/>
      </w:divBdr>
    </w:div>
    <w:div w:id="1186941498">
      <w:bodyDiv w:val="1"/>
      <w:marLeft w:val="0"/>
      <w:marRight w:val="0"/>
      <w:marTop w:val="0"/>
      <w:marBottom w:val="0"/>
      <w:divBdr>
        <w:top w:val="none" w:sz="0" w:space="0" w:color="auto"/>
        <w:left w:val="none" w:sz="0" w:space="0" w:color="auto"/>
        <w:bottom w:val="none" w:sz="0" w:space="0" w:color="auto"/>
        <w:right w:val="none" w:sz="0" w:space="0" w:color="auto"/>
      </w:divBdr>
    </w:div>
    <w:div w:id="1187523111">
      <w:bodyDiv w:val="1"/>
      <w:marLeft w:val="0"/>
      <w:marRight w:val="0"/>
      <w:marTop w:val="0"/>
      <w:marBottom w:val="0"/>
      <w:divBdr>
        <w:top w:val="none" w:sz="0" w:space="0" w:color="auto"/>
        <w:left w:val="none" w:sz="0" w:space="0" w:color="auto"/>
        <w:bottom w:val="none" w:sz="0" w:space="0" w:color="auto"/>
        <w:right w:val="none" w:sz="0" w:space="0" w:color="auto"/>
      </w:divBdr>
    </w:div>
    <w:div w:id="1200122391">
      <w:bodyDiv w:val="1"/>
      <w:marLeft w:val="0"/>
      <w:marRight w:val="0"/>
      <w:marTop w:val="0"/>
      <w:marBottom w:val="0"/>
      <w:divBdr>
        <w:top w:val="none" w:sz="0" w:space="0" w:color="auto"/>
        <w:left w:val="none" w:sz="0" w:space="0" w:color="auto"/>
        <w:bottom w:val="none" w:sz="0" w:space="0" w:color="auto"/>
        <w:right w:val="none" w:sz="0" w:space="0" w:color="auto"/>
      </w:divBdr>
    </w:div>
    <w:div w:id="1205748775">
      <w:bodyDiv w:val="1"/>
      <w:marLeft w:val="0"/>
      <w:marRight w:val="0"/>
      <w:marTop w:val="0"/>
      <w:marBottom w:val="0"/>
      <w:divBdr>
        <w:top w:val="none" w:sz="0" w:space="0" w:color="auto"/>
        <w:left w:val="none" w:sz="0" w:space="0" w:color="auto"/>
        <w:bottom w:val="none" w:sz="0" w:space="0" w:color="auto"/>
        <w:right w:val="none" w:sz="0" w:space="0" w:color="auto"/>
      </w:divBdr>
    </w:div>
    <w:div w:id="1207723048">
      <w:bodyDiv w:val="1"/>
      <w:marLeft w:val="0"/>
      <w:marRight w:val="0"/>
      <w:marTop w:val="0"/>
      <w:marBottom w:val="0"/>
      <w:divBdr>
        <w:top w:val="none" w:sz="0" w:space="0" w:color="auto"/>
        <w:left w:val="none" w:sz="0" w:space="0" w:color="auto"/>
        <w:bottom w:val="none" w:sz="0" w:space="0" w:color="auto"/>
        <w:right w:val="none" w:sz="0" w:space="0" w:color="auto"/>
      </w:divBdr>
    </w:div>
    <w:div w:id="1214124312">
      <w:bodyDiv w:val="1"/>
      <w:marLeft w:val="0"/>
      <w:marRight w:val="0"/>
      <w:marTop w:val="0"/>
      <w:marBottom w:val="0"/>
      <w:divBdr>
        <w:top w:val="none" w:sz="0" w:space="0" w:color="auto"/>
        <w:left w:val="none" w:sz="0" w:space="0" w:color="auto"/>
        <w:bottom w:val="none" w:sz="0" w:space="0" w:color="auto"/>
        <w:right w:val="none" w:sz="0" w:space="0" w:color="auto"/>
      </w:divBdr>
    </w:div>
    <w:div w:id="1219441322">
      <w:bodyDiv w:val="1"/>
      <w:marLeft w:val="0"/>
      <w:marRight w:val="0"/>
      <w:marTop w:val="0"/>
      <w:marBottom w:val="0"/>
      <w:divBdr>
        <w:top w:val="none" w:sz="0" w:space="0" w:color="auto"/>
        <w:left w:val="none" w:sz="0" w:space="0" w:color="auto"/>
        <w:bottom w:val="none" w:sz="0" w:space="0" w:color="auto"/>
        <w:right w:val="none" w:sz="0" w:space="0" w:color="auto"/>
      </w:divBdr>
    </w:div>
    <w:div w:id="1221019202">
      <w:bodyDiv w:val="1"/>
      <w:marLeft w:val="0"/>
      <w:marRight w:val="0"/>
      <w:marTop w:val="0"/>
      <w:marBottom w:val="0"/>
      <w:divBdr>
        <w:top w:val="none" w:sz="0" w:space="0" w:color="auto"/>
        <w:left w:val="none" w:sz="0" w:space="0" w:color="auto"/>
        <w:bottom w:val="none" w:sz="0" w:space="0" w:color="auto"/>
        <w:right w:val="none" w:sz="0" w:space="0" w:color="auto"/>
      </w:divBdr>
    </w:div>
    <w:div w:id="1229801359">
      <w:bodyDiv w:val="1"/>
      <w:marLeft w:val="0"/>
      <w:marRight w:val="0"/>
      <w:marTop w:val="0"/>
      <w:marBottom w:val="0"/>
      <w:divBdr>
        <w:top w:val="none" w:sz="0" w:space="0" w:color="auto"/>
        <w:left w:val="none" w:sz="0" w:space="0" w:color="auto"/>
        <w:bottom w:val="none" w:sz="0" w:space="0" w:color="auto"/>
        <w:right w:val="none" w:sz="0" w:space="0" w:color="auto"/>
      </w:divBdr>
    </w:div>
    <w:div w:id="1230388079">
      <w:bodyDiv w:val="1"/>
      <w:marLeft w:val="0"/>
      <w:marRight w:val="0"/>
      <w:marTop w:val="0"/>
      <w:marBottom w:val="0"/>
      <w:divBdr>
        <w:top w:val="none" w:sz="0" w:space="0" w:color="auto"/>
        <w:left w:val="none" w:sz="0" w:space="0" w:color="auto"/>
        <w:bottom w:val="none" w:sz="0" w:space="0" w:color="auto"/>
        <w:right w:val="none" w:sz="0" w:space="0" w:color="auto"/>
      </w:divBdr>
    </w:div>
    <w:div w:id="1232353486">
      <w:bodyDiv w:val="1"/>
      <w:marLeft w:val="0"/>
      <w:marRight w:val="0"/>
      <w:marTop w:val="0"/>
      <w:marBottom w:val="0"/>
      <w:divBdr>
        <w:top w:val="none" w:sz="0" w:space="0" w:color="auto"/>
        <w:left w:val="none" w:sz="0" w:space="0" w:color="auto"/>
        <w:bottom w:val="none" w:sz="0" w:space="0" w:color="auto"/>
        <w:right w:val="none" w:sz="0" w:space="0" w:color="auto"/>
      </w:divBdr>
    </w:div>
    <w:div w:id="1238782395">
      <w:bodyDiv w:val="1"/>
      <w:marLeft w:val="0"/>
      <w:marRight w:val="0"/>
      <w:marTop w:val="0"/>
      <w:marBottom w:val="0"/>
      <w:divBdr>
        <w:top w:val="none" w:sz="0" w:space="0" w:color="auto"/>
        <w:left w:val="none" w:sz="0" w:space="0" w:color="auto"/>
        <w:bottom w:val="none" w:sz="0" w:space="0" w:color="auto"/>
        <w:right w:val="none" w:sz="0" w:space="0" w:color="auto"/>
      </w:divBdr>
    </w:div>
    <w:div w:id="1239443844">
      <w:bodyDiv w:val="1"/>
      <w:marLeft w:val="0"/>
      <w:marRight w:val="0"/>
      <w:marTop w:val="0"/>
      <w:marBottom w:val="0"/>
      <w:divBdr>
        <w:top w:val="none" w:sz="0" w:space="0" w:color="auto"/>
        <w:left w:val="none" w:sz="0" w:space="0" w:color="auto"/>
        <w:bottom w:val="none" w:sz="0" w:space="0" w:color="auto"/>
        <w:right w:val="none" w:sz="0" w:space="0" w:color="auto"/>
      </w:divBdr>
    </w:div>
    <w:div w:id="1240478384">
      <w:bodyDiv w:val="1"/>
      <w:marLeft w:val="0"/>
      <w:marRight w:val="0"/>
      <w:marTop w:val="0"/>
      <w:marBottom w:val="0"/>
      <w:divBdr>
        <w:top w:val="none" w:sz="0" w:space="0" w:color="auto"/>
        <w:left w:val="none" w:sz="0" w:space="0" w:color="auto"/>
        <w:bottom w:val="none" w:sz="0" w:space="0" w:color="auto"/>
        <w:right w:val="none" w:sz="0" w:space="0" w:color="auto"/>
      </w:divBdr>
    </w:div>
    <w:div w:id="1242719102">
      <w:bodyDiv w:val="1"/>
      <w:marLeft w:val="0"/>
      <w:marRight w:val="0"/>
      <w:marTop w:val="0"/>
      <w:marBottom w:val="0"/>
      <w:divBdr>
        <w:top w:val="none" w:sz="0" w:space="0" w:color="auto"/>
        <w:left w:val="none" w:sz="0" w:space="0" w:color="auto"/>
        <w:bottom w:val="none" w:sz="0" w:space="0" w:color="auto"/>
        <w:right w:val="none" w:sz="0" w:space="0" w:color="auto"/>
      </w:divBdr>
    </w:div>
    <w:div w:id="1250430576">
      <w:bodyDiv w:val="1"/>
      <w:marLeft w:val="0"/>
      <w:marRight w:val="0"/>
      <w:marTop w:val="0"/>
      <w:marBottom w:val="0"/>
      <w:divBdr>
        <w:top w:val="none" w:sz="0" w:space="0" w:color="auto"/>
        <w:left w:val="none" w:sz="0" w:space="0" w:color="auto"/>
        <w:bottom w:val="none" w:sz="0" w:space="0" w:color="auto"/>
        <w:right w:val="none" w:sz="0" w:space="0" w:color="auto"/>
      </w:divBdr>
    </w:div>
    <w:div w:id="1264529505">
      <w:bodyDiv w:val="1"/>
      <w:marLeft w:val="0"/>
      <w:marRight w:val="0"/>
      <w:marTop w:val="0"/>
      <w:marBottom w:val="0"/>
      <w:divBdr>
        <w:top w:val="none" w:sz="0" w:space="0" w:color="auto"/>
        <w:left w:val="none" w:sz="0" w:space="0" w:color="auto"/>
        <w:bottom w:val="none" w:sz="0" w:space="0" w:color="auto"/>
        <w:right w:val="none" w:sz="0" w:space="0" w:color="auto"/>
      </w:divBdr>
    </w:div>
    <w:div w:id="1278752429">
      <w:bodyDiv w:val="1"/>
      <w:marLeft w:val="0"/>
      <w:marRight w:val="0"/>
      <w:marTop w:val="0"/>
      <w:marBottom w:val="0"/>
      <w:divBdr>
        <w:top w:val="none" w:sz="0" w:space="0" w:color="auto"/>
        <w:left w:val="none" w:sz="0" w:space="0" w:color="auto"/>
        <w:bottom w:val="none" w:sz="0" w:space="0" w:color="auto"/>
        <w:right w:val="none" w:sz="0" w:space="0" w:color="auto"/>
      </w:divBdr>
    </w:div>
    <w:div w:id="1278755567">
      <w:bodyDiv w:val="1"/>
      <w:marLeft w:val="0"/>
      <w:marRight w:val="0"/>
      <w:marTop w:val="0"/>
      <w:marBottom w:val="0"/>
      <w:divBdr>
        <w:top w:val="none" w:sz="0" w:space="0" w:color="auto"/>
        <w:left w:val="none" w:sz="0" w:space="0" w:color="auto"/>
        <w:bottom w:val="none" w:sz="0" w:space="0" w:color="auto"/>
        <w:right w:val="none" w:sz="0" w:space="0" w:color="auto"/>
      </w:divBdr>
    </w:div>
    <w:div w:id="1283611224">
      <w:bodyDiv w:val="1"/>
      <w:marLeft w:val="0"/>
      <w:marRight w:val="0"/>
      <w:marTop w:val="0"/>
      <w:marBottom w:val="0"/>
      <w:divBdr>
        <w:top w:val="none" w:sz="0" w:space="0" w:color="auto"/>
        <w:left w:val="none" w:sz="0" w:space="0" w:color="auto"/>
        <w:bottom w:val="none" w:sz="0" w:space="0" w:color="auto"/>
        <w:right w:val="none" w:sz="0" w:space="0" w:color="auto"/>
      </w:divBdr>
    </w:div>
    <w:div w:id="1285381578">
      <w:bodyDiv w:val="1"/>
      <w:marLeft w:val="0"/>
      <w:marRight w:val="0"/>
      <w:marTop w:val="0"/>
      <w:marBottom w:val="0"/>
      <w:divBdr>
        <w:top w:val="none" w:sz="0" w:space="0" w:color="auto"/>
        <w:left w:val="none" w:sz="0" w:space="0" w:color="auto"/>
        <w:bottom w:val="none" w:sz="0" w:space="0" w:color="auto"/>
        <w:right w:val="none" w:sz="0" w:space="0" w:color="auto"/>
      </w:divBdr>
    </w:div>
    <w:div w:id="1286497391">
      <w:bodyDiv w:val="1"/>
      <w:marLeft w:val="0"/>
      <w:marRight w:val="0"/>
      <w:marTop w:val="0"/>
      <w:marBottom w:val="0"/>
      <w:divBdr>
        <w:top w:val="none" w:sz="0" w:space="0" w:color="auto"/>
        <w:left w:val="none" w:sz="0" w:space="0" w:color="auto"/>
        <w:bottom w:val="none" w:sz="0" w:space="0" w:color="auto"/>
        <w:right w:val="none" w:sz="0" w:space="0" w:color="auto"/>
      </w:divBdr>
    </w:div>
    <w:div w:id="1296837268">
      <w:bodyDiv w:val="1"/>
      <w:marLeft w:val="0"/>
      <w:marRight w:val="0"/>
      <w:marTop w:val="0"/>
      <w:marBottom w:val="0"/>
      <w:divBdr>
        <w:top w:val="none" w:sz="0" w:space="0" w:color="auto"/>
        <w:left w:val="none" w:sz="0" w:space="0" w:color="auto"/>
        <w:bottom w:val="none" w:sz="0" w:space="0" w:color="auto"/>
        <w:right w:val="none" w:sz="0" w:space="0" w:color="auto"/>
      </w:divBdr>
    </w:div>
    <w:div w:id="1301182480">
      <w:bodyDiv w:val="1"/>
      <w:marLeft w:val="0"/>
      <w:marRight w:val="0"/>
      <w:marTop w:val="0"/>
      <w:marBottom w:val="0"/>
      <w:divBdr>
        <w:top w:val="none" w:sz="0" w:space="0" w:color="auto"/>
        <w:left w:val="none" w:sz="0" w:space="0" w:color="auto"/>
        <w:bottom w:val="none" w:sz="0" w:space="0" w:color="auto"/>
        <w:right w:val="none" w:sz="0" w:space="0" w:color="auto"/>
      </w:divBdr>
    </w:div>
    <w:div w:id="1304507746">
      <w:bodyDiv w:val="1"/>
      <w:marLeft w:val="0"/>
      <w:marRight w:val="0"/>
      <w:marTop w:val="0"/>
      <w:marBottom w:val="0"/>
      <w:divBdr>
        <w:top w:val="none" w:sz="0" w:space="0" w:color="auto"/>
        <w:left w:val="none" w:sz="0" w:space="0" w:color="auto"/>
        <w:bottom w:val="none" w:sz="0" w:space="0" w:color="auto"/>
        <w:right w:val="none" w:sz="0" w:space="0" w:color="auto"/>
      </w:divBdr>
    </w:div>
    <w:div w:id="1313371611">
      <w:bodyDiv w:val="1"/>
      <w:marLeft w:val="0"/>
      <w:marRight w:val="0"/>
      <w:marTop w:val="0"/>
      <w:marBottom w:val="0"/>
      <w:divBdr>
        <w:top w:val="none" w:sz="0" w:space="0" w:color="auto"/>
        <w:left w:val="none" w:sz="0" w:space="0" w:color="auto"/>
        <w:bottom w:val="none" w:sz="0" w:space="0" w:color="auto"/>
        <w:right w:val="none" w:sz="0" w:space="0" w:color="auto"/>
      </w:divBdr>
    </w:div>
    <w:div w:id="1319916924">
      <w:bodyDiv w:val="1"/>
      <w:marLeft w:val="0"/>
      <w:marRight w:val="0"/>
      <w:marTop w:val="0"/>
      <w:marBottom w:val="0"/>
      <w:divBdr>
        <w:top w:val="none" w:sz="0" w:space="0" w:color="auto"/>
        <w:left w:val="none" w:sz="0" w:space="0" w:color="auto"/>
        <w:bottom w:val="none" w:sz="0" w:space="0" w:color="auto"/>
        <w:right w:val="none" w:sz="0" w:space="0" w:color="auto"/>
      </w:divBdr>
    </w:div>
    <w:div w:id="1320309745">
      <w:bodyDiv w:val="1"/>
      <w:marLeft w:val="0"/>
      <w:marRight w:val="0"/>
      <w:marTop w:val="0"/>
      <w:marBottom w:val="0"/>
      <w:divBdr>
        <w:top w:val="none" w:sz="0" w:space="0" w:color="auto"/>
        <w:left w:val="none" w:sz="0" w:space="0" w:color="auto"/>
        <w:bottom w:val="none" w:sz="0" w:space="0" w:color="auto"/>
        <w:right w:val="none" w:sz="0" w:space="0" w:color="auto"/>
      </w:divBdr>
    </w:div>
    <w:div w:id="1321422210">
      <w:bodyDiv w:val="1"/>
      <w:marLeft w:val="0"/>
      <w:marRight w:val="0"/>
      <w:marTop w:val="0"/>
      <w:marBottom w:val="0"/>
      <w:divBdr>
        <w:top w:val="none" w:sz="0" w:space="0" w:color="auto"/>
        <w:left w:val="none" w:sz="0" w:space="0" w:color="auto"/>
        <w:bottom w:val="none" w:sz="0" w:space="0" w:color="auto"/>
        <w:right w:val="none" w:sz="0" w:space="0" w:color="auto"/>
      </w:divBdr>
    </w:div>
    <w:div w:id="1328091493">
      <w:bodyDiv w:val="1"/>
      <w:marLeft w:val="0"/>
      <w:marRight w:val="0"/>
      <w:marTop w:val="0"/>
      <w:marBottom w:val="0"/>
      <w:divBdr>
        <w:top w:val="none" w:sz="0" w:space="0" w:color="auto"/>
        <w:left w:val="none" w:sz="0" w:space="0" w:color="auto"/>
        <w:bottom w:val="none" w:sz="0" w:space="0" w:color="auto"/>
        <w:right w:val="none" w:sz="0" w:space="0" w:color="auto"/>
      </w:divBdr>
    </w:div>
    <w:div w:id="1329166124">
      <w:bodyDiv w:val="1"/>
      <w:marLeft w:val="0"/>
      <w:marRight w:val="0"/>
      <w:marTop w:val="0"/>
      <w:marBottom w:val="0"/>
      <w:divBdr>
        <w:top w:val="none" w:sz="0" w:space="0" w:color="auto"/>
        <w:left w:val="none" w:sz="0" w:space="0" w:color="auto"/>
        <w:bottom w:val="none" w:sz="0" w:space="0" w:color="auto"/>
        <w:right w:val="none" w:sz="0" w:space="0" w:color="auto"/>
      </w:divBdr>
    </w:div>
    <w:div w:id="1339428417">
      <w:bodyDiv w:val="1"/>
      <w:marLeft w:val="0"/>
      <w:marRight w:val="0"/>
      <w:marTop w:val="0"/>
      <w:marBottom w:val="0"/>
      <w:divBdr>
        <w:top w:val="none" w:sz="0" w:space="0" w:color="auto"/>
        <w:left w:val="none" w:sz="0" w:space="0" w:color="auto"/>
        <w:bottom w:val="none" w:sz="0" w:space="0" w:color="auto"/>
        <w:right w:val="none" w:sz="0" w:space="0" w:color="auto"/>
      </w:divBdr>
    </w:div>
    <w:div w:id="1339700997">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2969944">
      <w:bodyDiv w:val="1"/>
      <w:marLeft w:val="0"/>
      <w:marRight w:val="0"/>
      <w:marTop w:val="0"/>
      <w:marBottom w:val="0"/>
      <w:divBdr>
        <w:top w:val="none" w:sz="0" w:space="0" w:color="auto"/>
        <w:left w:val="none" w:sz="0" w:space="0" w:color="auto"/>
        <w:bottom w:val="none" w:sz="0" w:space="0" w:color="auto"/>
        <w:right w:val="none" w:sz="0" w:space="0" w:color="auto"/>
      </w:divBdr>
    </w:div>
    <w:div w:id="1342971376">
      <w:bodyDiv w:val="1"/>
      <w:marLeft w:val="0"/>
      <w:marRight w:val="0"/>
      <w:marTop w:val="0"/>
      <w:marBottom w:val="0"/>
      <w:divBdr>
        <w:top w:val="none" w:sz="0" w:space="0" w:color="auto"/>
        <w:left w:val="none" w:sz="0" w:space="0" w:color="auto"/>
        <w:bottom w:val="none" w:sz="0" w:space="0" w:color="auto"/>
        <w:right w:val="none" w:sz="0" w:space="0" w:color="auto"/>
      </w:divBdr>
    </w:div>
    <w:div w:id="1350982615">
      <w:bodyDiv w:val="1"/>
      <w:marLeft w:val="0"/>
      <w:marRight w:val="0"/>
      <w:marTop w:val="0"/>
      <w:marBottom w:val="0"/>
      <w:divBdr>
        <w:top w:val="none" w:sz="0" w:space="0" w:color="auto"/>
        <w:left w:val="none" w:sz="0" w:space="0" w:color="auto"/>
        <w:bottom w:val="none" w:sz="0" w:space="0" w:color="auto"/>
        <w:right w:val="none" w:sz="0" w:space="0" w:color="auto"/>
      </w:divBdr>
    </w:div>
    <w:div w:id="1356613180">
      <w:bodyDiv w:val="1"/>
      <w:marLeft w:val="0"/>
      <w:marRight w:val="0"/>
      <w:marTop w:val="0"/>
      <w:marBottom w:val="0"/>
      <w:divBdr>
        <w:top w:val="none" w:sz="0" w:space="0" w:color="auto"/>
        <w:left w:val="none" w:sz="0" w:space="0" w:color="auto"/>
        <w:bottom w:val="none" w:sz="0" w:space="0" w:color="auto"/>
        <w:right w:val="none" w:sz="0" w:space="0" w:color="auto"/>
      </w:divBdr>
    </w:div>
    <w:div w:id="1360743899">
      <w:bodyDiv w:val="1"/>
      <w:marLeft w:val="0"/>
      <w:marRight w:val="0"/>
      <w:marTop w:val="0"/>
      <w:marBottom w:val="0"/>
      <w:divBdr>
        <w:top w:val="none" w:sz="0" w:space="0" w:color="auto"/>
        <w:left w:val="none" w:sz="0" w:space="0" w:color="auto"/>
        <w:bottom w:val="none" w:sz="0" w:space="0" w:color="auto"/>
        <w:right w:val="none" w:sz="0" w:space="0" w:color="auto"/>
      </w:divBdr>
    </w:div>
    <w:div w:id="1364087257">
      <w:bodyDiv w:val="1"/>
      <w:marLeft w:val="0"/>
      <w:marRight w:val="0"/>
      <w:marTop w:val="0"/>
      <w:marBottom w:val="0"/>
      <w:divBdr>
        <w:top w:val="none" w:sz="0" w:space="0" w:color="auto"/>
        <w:left w:val="none" w:sz="0" w:space="0" w:color="auto"/>
        <w:bottom w:val="none" w:sz="0" w:space="0" w:color="auto"/>
        <w:right w:val="none" w:sz="0" w:space="0" w:color="auto"/>
      </w:divBdr>
    </w:div>
    <w:div w:id="1366710925">
      <w:bodyDiv w:val="1"/>
      <w:marLeft w:val="0"/>
      <w:marRight w:val="0"/>
      <w:marTop w:val="0"/>
      <w:marBottom w:val="0"/>
      <w:divBdr>
        <w:top w:val="none" w:sz="0" w:space="0" w:color="auto"/>
        <w:left w:val="none" w:sz="0" w:space="0" w:color="auto"/>
        <w:bottom w:val="none" w:sz="0" w:space="0" w:color="auto"/>
        <w:right w:val="none" w:sz="0" w:space="0" w:color="auto"/>
      </w:divBdr>
    </w:div>
    <w:div w:id="1378973479">
      <w:bodyDiv w:val="1"/>
      <w:marLeft w:val="0"/>
      <w:marRight w:val="0"/>
      <w:marTop w:val="0"/>
      <w:marBottom w:val="0"/>
      <w:divBdr>
        <w:top w:val="none" w:sz="0" w:space="0" w:color="auto"/>
        <w:left w:val="none" w:sz="0" w:space="0" w:color="auto"/>
        <w:bottom w:val="none" w:sz="0" w:space="0" w:color="auto"/>
        <w:right w:val="none" w:sz="0" w:space="0" w:color="auto"/>
      </w:divBdr>
    </w:div>
    <w:div w:id="1386248788">
      <w:bodyDiv w:val="1"/>
      <w:marLeft w:val="0"/>
      <w:marRight w:val="0"/>
      <w:marTop w:val="0"/>
      <w:marBottom w:val="0"/>
      <w:divBdr>
        <w:top w:val="none" w:sz="0" w:space="0" w:color="auto"/>
        <w:left w:val="none" w:sz="0" w:space="0" w:color="auto"/>
        <w:bottom w:val="none" w:sz="0" w:space="0" w:color="auto"/>
        <w:right w:val="none" w:sz="0" w:space="0" w:color="auto"/>
      </w:divBdr>
    </w:div>
    <w:div w:id="1387531764">
      <w:bodyDiv w:val="1"/>
      <w:marLeft w:val="0"/>
      <w:marRight w:val="0"/>
      <w:marTop w:val="0"/>
      <w:marBottom w:val="0"/>
      <w:divBdr>
        <w:top w:val="none" w:sz="0" w:space="0" w:color="auto"/>
        <w:left w:val="none" w:sz="0" w:space="0" w:color="auto"/>
        <w:bottom w:val="none" w:sz="0" w:space="0" w:color="auto"/>
        <w:right w:val="none" w:sz="0" w:space="0" w:color="auto"/>
      </w:divBdr>
    </w:div>
    <w:div w:id="1402558133">
      <w:bodyDiv w:val="1"/>
      <w:marLeft w:val="0"/>
      <w:marRight w:val="0"/>
      <w:marTop w:val="0"/>
      <w:marBottom w:val="0"/>
      <w:divBdr>
        <w:top w:val="none" w:sz="0" w:space="0" w:color="auto"/>
        <w:left w:val="none" w:sz="0" w:space="0" w:color="auto"/>
        <w:bottom w:val="none" w:sz="0" w:space="0" w:color="auto"/>
        <w:right w:val="none" w:sz="0" w:space="0" w:color="auto"/>
      </w:divBdr>
    </w:div>
    <w:div w:id="1404722763">
      <w:bodyDiv w:val="1"/>
      <w:marLeft w:val="0"/>
      <w:marRight w:val="0"/>
      <w:marTop w:val="0"/>
      <w:marBottom w:val="0"/>
      <w:divBdr>
        <w:top w:val="none" w:sz="0" w:space="0" w:color="auto"/>
        <w:left w:val="none" w:sz="0" w:space="0" w:color="auto"/>
        <w:bottom w:val="none" w:sz="0" w:space="0" w:color="auto"/>
        <w:right w:val="none" w:sz="0" w:space="0" w:color="auto"/>
      </w:divBdr>
    </w:div>
    <w:div w:id="1410349764">
      <w:bodyDiv w:val="1"/>
      <w:marLeft w:val="0"/>
      <w:marRight w:val="0"/>
      <w:marTop w:val="0"/>
      <w:marBottom w:val="0"/>
      <w:divBdr>
        <w:top w:val="none" w:sz="0" w:space="0" w:color="auto"/>
        <w:left w:val="none" w:sz="0" w:space="0" w:color="auto"/>
        <w:bottom w:val="none" w:sz="0" w:space="0" w:color="auto"/>
        <w:right w:val="none" w:sz="0" w:space="0" w:color="auto"/>
      </w:divBdr>
    </w:div>
    <w:div w:id="1410888477">
      <w:bodyDiv w:val="1"/>
      <w:marLeft w:val="0"/>
      <w:marRight w:val="0"/>
      <w:marTop w:val="0"/>
      <w:marBottom w:val="0"/>
      <w:divBdr>
        <w:top w:val="none" w:sz="0" w:space="0" w:color="auto"/>
        <w:left w:val="none" w:sz="0" w:space="0" w:color="auto"/>
        <w:bottom w:val="none" w:sz="0" w:space="0" w:color="auto"/>
        <w:right w:val="none" w:sz="0" w:space="0" w:color="auto"/>
      </w:divBdr>
    </w:div>
    <w:div w:id="1411587395">
      <w:bodyDiv w:val="1"/>
      <w:marLeft w:val="0"/>
      <w:marRight w:val="0"/>
      <w:marTop w:val="0"/>
      <w:marBottom w:val="0"/>
      <w:divBdr>
        <w:top w:val="none" w:sz="0" w:space="0" w:color="auto"/>
        <w:left w:val="none" w:sz="0" w:space="0" w:color="auto"/>
        <w:bottom w:val="none" w:sz="0" w:space="0" w:color="auto"/>
        <w:right w:val="none" w:sz="0" w:space="0" w:color="auto"/>
      </w:divBdr>
    </w:div>
    <w:div w:id="1412390271">
      <w:bodyDiv w:val="1"/>
      <w:marLeft w:val="0"/>
      <w:marRight w:val="0"/>
      <w:marTop w:val="0"/>
      <w:marBottom w:val="0"/>
      <w:divBdr>
        <w:top w:val="none" w:sz="0" w:space="0" w:color="auto"/>
        <w:left w:val="none" w:sz="0" w:space="0" w:color="auto"/>
        <w:bottom w:val="none" w:sz="0" w:space="0" w:color="auto"/>
        <w:right w:val="none" w:sz="0" w:space="0" w:color="auto"/>
      </w:divBdr>
    </w:div>
    <w:div w:id="1421176265">
      <w:bodyDiv w:val="1"/>
      <w:marLeft w:val="0"/>
      <w:marRight w:val="0"/>
      <w:marTop w:val="0"/>
      <w:marBottom w:val="0"/>
      <w:divBdr>
        <w:top w:val="none" w:sz="0" w:space="0" w:color="auto"/>
        <w:left w:val="none" w:sz="0" w:space="0" w:color="auto"/>
        <w:bottom w:val="none" w:sz="0" w:space="0" w:color="auto"/>
        <w:right w:val="none" w:sz="0" w:space="0" w:color="auto"/>
      </w:divBdr>
    </w:div>
    <w:div w:id="1435393365">
      <w:bodyDiv w:val="1"/>
      <w:marLeft w:val="0"/>
      <w:marRight w:val="0"/>
      <w:marTop w:val="0"/>
      <w:marBottom w:val="0"/>
      <w:divBdr>
        <w:top w:val="none" w:sz="0" w:space="0" w:color="auto"/>
        <w:left w:val="none" w:sz="0" w:space="0" w:color="auto"/>
        <w:bottom w:val="none" w:sz="0" w:space="0" w:color="auto"/>
        <w:right w:val="none" w:sz="0" w:space="0" w:color="auto"/>
      </w:divBdr>
    </w:div>
    <w:div w:id="1438016382">
      <w:bodyDiv w:val="1"/>
      <w:marLeft w:val="0"/>
      <w:marRight w:val="0"/>
      <w:marTop w:val="0"/>
      <w:marBottom w:val="0"/>
      <w:divBdr>
        <w:top w:val="none" w:sz="0" w:space="0" w:color="auto"/>
        <w:left w:val="none" w:sz="0" w:space="0" w:color="auto"/>
        <w:bottom w:val="none" w:sz="0" w:space="0" w:color="auto"/>
        <w:right w:val="none" w:sz="0" w:space="0" w:color="auto"/>
      </w:divBdr>
    </w:div>
    <w:div w:id="1451624923">
      <w:bodyDiv w:val="1"/>
      <w:marLeft w:val="0"/>
      <w:marRight w:val="0"/>
      <w:marTop w:val="0"/>
      <w:marBottom w:val="0"/>
      <w:divBdr>
        <w:top w:val="none" w:sz="0" w:space="0" w:color="auto"/>
        <w:left w:val="none" w:sz="0" w:space="0" w:color="auto"/>
        <w:bottom w:val="none" w:sz="0" w:space="0" w:color="auto"/>
        <w:right w:val="none" w:sz="0" w:space="0" w:color="auto"/>
      </w:divBdr>
    </w:div>
    <w:div w:id="1453090585">
      <w:bodyDiv w:val="1"/>
      <w:marLeft w:val="0"/>
      <w:marRight w:val="0"/>
      <w:marTop w:val="0"/>
      <w:marBottom w:val="0"/>
      <w:divBdr>
        <w:top w:val="none" w:sz="0" w:space="0" w:color="auto"/>
        <w:left w:val="none" w:sz="0" w:space="0" w:color="auto"/>
        <w:bottom w:val="none" w:sz="0" w:space="0" w:color="auto"/>
        <w:right w:val="none" w:sz="0" w:space="0" w:color="auto"/>
      </w:divBdr>
    </w:div>
    <w:div w:id="1456830208">
      <w:bodyDiv w:val="1"/>
      <w:marLeft w:val="0"/>
      <w:marRight w:val="0"/>
      <w:marTop w:val="0"/>
      <w:marBottom w:val="0"/>
      <w:divBdr>
        <w:top w:val="none" w:sz="0" w:space="0" w:color="auto"/>
        <w:left w:val="none" w:sz="0" w:space="0" w:color="auto"/>
        <w:bottom w:val="none" w:sz="0" w:space="0" w:color="auto"/>
        <w:right w:val="none" w:sz="0" w:space="0" w:color="auto"/>
      </w:divBdr>
    </w:div>
    <w:div w:id="1457867601">
      <w:bodyDiv w:val="1"/>
      <w:marLeft w:val="0"/>
      <w:marRight w:val="0"/>
      <w:marTop w:val="0"/>
      <w:marBottom w:val="0"/>
      <w:divBdr>
        <w:top w:val="none" w:sz="0" w:space="0" w:color="auto"/>
        <w:left w:val="none" w:sz="0" w:space="0" w:color="auto"/>
        <w:bottom w:val="none" w:sz="0" w:space="0" w:color="auto"/>
        <w:right w:val="none" w:sz="0" w:space="0" w:color="auto"/>
      </w:divBdr>
    </w:div>
    <w:div w:id="1461193137">
      <w:bodyDiv w:val="1"/>
      <w:marLeft w:val="0"/>
      <w:marRight w:val="0"/>
      <w:marTop w:val="0"/>
      <w:marBottom w:val="0"/>
      <w:divBdr>
        <w:top w:val="none" w:sz="0" w:space="0" w:color="auto"/>
        <w:left w:val="none" w:sz="0" w:space="0" w:color="auto"/>
        <w:bottom w:val="none" w:sz="0" w:space="0" w:color="auto"/>
        <w:right w:val="none" w:sz="0" w:space="0" w:color="auto"/>
      </w:divBdr>
    </w:div>
    <w:div w:id="1473256361">
      <w:bodyDiv w:val="1"/>
      <w:marLeft w:val="0"/>
      <w:marRight w:val="0"/>
      <w:marTop w:val="0"/>
      <w:marBottom w:val="0"/>
      <w:divBdr>
        <w:top w:val="none" w:sz="0" w:space="0" w:color="auto"/>
        <w:left w:val="none" w:sz="0" w:space="0" w:color="auto"/>
        <w:bottom w:val="none" w:sz="0" w:space="0" w:color="auto"/>
        <w:right w:val="none" w:sz="0" w:space="0" w:color="auto"/>
      </w:divBdr>
    </w:div>
    <w:div w:id="1478492209">
      <w:bodyDiv w:val="1"/>
      <w:marLeft w:val="0"/>
      <w:marRight w:val="0"/>
      <w:marTop w:val="0"/>
      <w:marBottom w:val="0"/>
      <w:divBdr>
        <w:top w:val="none" w:sz="0" w:space="0" w:color="auto"/>
        <w:left w:val="none" w:sz="0" w:space="0" w:color="auto"/>
        <w:bottom w:val="none" w:sz="0" w:space="0" w:color="auto"/>
        <w:right w:val="none" w:sz="0" w:space="0" w:color="auto"/>
      </w:divBdr>
    </w:div>
    <w:div w:id="1484202681">
      <w:bodyDiv w:val="1"/>
      <w:marLeft w:val="0"/>
      <w:marRight w:val="0"/>
      <w:marTop w:val="0"/>
      <w:marBottom w:val="0"/>
      <w:divBdr>
        <w:top w:val="none" w:sz="0" w:space="0" w:color="auto"/>
        <w:left w:val="none" w:sz="0" w:space="0" w:color="auto"/>
        <w:bottom w:val="none" w:sz="0" w:space="0" w:color="auto"/>
        <w:right w:val="none" w:sz="0" w:space="0" w:color="auto"/>
      </w:divBdr>
    </w:div>
    <w:div w:id="1485660487">
      <w:bodyDiv w:val="1"/>
      <w:marLeft w:val="0"/>
      <w:marRight w:val="0"/>
      <w:marTop w:val="0"/>
      <w:marBottom w:val="0"/>
      <w:divBdr>
        <w:top w:val="none" w:sz="0" w:space="0" w:color="auto"/>
        <w:left w:val="none" w:sz="0" w:space="0" w:color="auto"/>
        <w:bottom w:val="none" w:sz="0" w:space="0" w:color="auto"/>
        <w:right w:val="none" w:sz="0" w:space="0" w:color="auto"/>
      </w:divBdr>
    </w:div>
    <w:div w:id="1489665757">
      <w:bodyDiv w:val="1"/>
      <w:marLeft w:val="0"/>
      <w:marRight w:val="0"/>
      <w:marTop w:val="0"/>
      <w:marBottom w:val="0"/>
      <w:divBdr>
        <w:top w:val="none" w:sz="0" w:space="0" w:color="auto"/>
        <w:left w:val="none" w:sz="0" w:space="0" w:color="auto"/>
        <w:bottom w:val="none" w:sz="0" w:space="0" w:color="auto"/>
        <w:right w:val="none" w:sz="0" w:space="0" w:color="auto"/>
      </w:divBdr>
    </w:div>
    <w:div w:id="1498107432">
      <w:bodyDiv w:val="1"/>
      <w:marLeft w:val="0"/>
      <w:marRight w:val="0"/>
      <w:marTop w:val="0"/>
      <w:marBottom w:val="0"/>
      <w:divBdr>
        <w:top w:val="none" w:sz="0" w:space="0" w:color="auto"/>
        <w:left w:val="none" w:sz="0" w:space="0" w:color="auto"/>
        <w:bottom w:val="none" w:sz="0" w:space="0" w:color="auto"/>
        <w:right w:val="none" w:sz="0" w:space="0" w:color="auto"/>
      </w:divBdr>
    </w:div>
    <w:div w:id="1504399017">
      <w:bodyDiv w:val="1"/>
      <w:marLeft w:val="0"/>
      <w:marRight w:val="0"/>
      <w:marTop w:val="0"/>
      <w:marBottom w:val="0"/>
      <w:divBdr>
        <w:top w:val="none" w:sz="0" w:space="0" w:color="auto"/>
        <w:left w:val="none" w:sz="0" w:space="0" w:color="auto"/>
        <w:bottom w:val="none" w:sz="0" w:space="0" w:color="auto"/>
        <w:right w:val="none" w:sz="0" w:space="0" w:color="auto"/>
      </w:divBdr>
    </w:div>
    <w:div w:id="1506480801">
      <w:bodyDiv w:val="1"/>
      <w:marLeft w:val="0"/>
      <w:marRight w:val="0"/>
      <w:marTop w:val="0"/>
      <w:marBottom w:val="0"/>
      <w:divBdr>
        <w:top w:val="none" w:sz="0" w:space="0" w:color="auto"/>
        <w:left w:val="none" w:sz="0" w:space="0" w:color="auto"/>
        <w:bottom w:val="none" w:sz="0" w:space="0" w:color="auto"/>
        <w:right w:val="none" w:sz="0" w:space="0" w:color="auto"/>
      </w:divBdr>
    </w:div>
    <w:div w:id="1507741970">
      <w:bodyDiv w:val="1"/>
      <w:marLeft w:val="0"/>
      <w:marRight w:val="0"/>
      <w:marTop w:val="0"/>
      <w:marBottom w:val="0"/>
      <w:divBdr>
        <w:top w:val="none" w:sz="0" w:space="0" w:color="auto"/>
        <w:left w:val="none" w:sz="0" w:space="0" w:color="auto"/>
        <w:bottom w:val="none" w:sz="0" w:space="0" w:color="auto"/>
        <w:right w:val="none" w:sz="0" w:space="0" w:color="auto"/>
      </w:divBdr>
    </w:div>
    <w:div w:id="1508981269">
      <w:bodyDiv w:val="1"/>
      <w:marLeft w:val="0"/>
      <w:marRight w:val="0"/>
      <w:marTop w:val="0"/>
      <w:marBottom w:val="0"/>
      <w:divBdr>
        <w:top w:val="none" w:sz="0" w:space="0" w:color="auto"/>
        <w:left w:val="none" w:sz="0" w:space="0" w:color="auto"/>
        <w:bottom w:val="none" w:sz="0" w:space="0" w:color="auto"/>
        <w:right w:val="none" w:sz="0" w:space="0" w:color="auto"/>
      </w:divBdr>
    </w:div>
    <w:div w:id="1519193182">
      <w:bodyDiv w:val="1"/>
      <w:marLeft w:val="0"/>
      <w:marRight w:val="0"/>
      <w:marTop w:val="0"/>
      <w:marBottom w:val="0"/>
      <w:divBdr>
        <w:top w:val="none" w:sz="0" w:space="0" w:color="auto"/>
        <w:left w:val="none" w:sz="0" w:space="0" w:color="auto"/>
        <w:bottom w:val="none" w:sz="0" w:space="0" w:color="auto"/>
        <w:right w:val="none" w:sz="0" w:space="0" w:color="auto"/>
      </w:divBdr>
    </w:div>
    <w:div w:id="1520654999">
      <w:bodyDiv w:val="1"/>
      <w:marLeft w:val="0"/>
      <w:marRight w:val="0"/>
      <w:marTop w:val="0"/>
      <w:marBottom w:val="0"/>
      <w:divBdr>
        <w:top w:val="none" w:sz="0" w:space="0" w:color="auto"/>
        <w:left w:val="none" w:sz="0" w:space="0" w:color="auto"/>
        <w:bottom w:val="none" w:sz="0" w:space="0" w:color="auto"/>
        <w:right w:val="none" w:sz="0" w:space="0" w:color="auto"/>
      </w:divBdr>
    </w:div>
    <w:div w:id="1526093759">
      <w:bodyDiv w:val="1"/>
      <w:marLeft w:val="0"/>
      <w:marRight w:val="0"/>
      <w:marTop w:val="0"/>
      <w:marBottom w:val="0"/>
      <w:divBdr>
        <w:top w:val="none" w:sz="0" w:space="0" w:color="auto"/>
        <w:left w:val="none" w:sz="0" w:space="0" w:color="auto"/>
        <w:bottom w:val="none" w:sz="0" w:space="0" w:color="auto"/>
        <w:right w:val="none" w:sz="0" w:space="0" w:color="auto"/>
      </w:divBdr>
    </w:div>
    <w:div w:id="1526676235">
      <w:bodyDiv w:val="1"/>
      <w:marLeft w:val="0"/>
      <w:marRight w:val="0"/>
      <w:marTop w:val="0"/>
      <w:marBottom w:val="0"/>
      <w:divBdr>
        <w:top w:val="none" w:sz="0" w:space="0" w:color="auto"/>
        <w:left w:val="none" w:sz="0" w:space="0" w:color="auto"/>
        <w:bottom w:val="none" w:sz="0" w:space="0" w:color="auto"/>
        <w:right w:val="none" w:sz="0" w:space="0" w:color="auto"/>
      </w:divBdr>
    </w:div>
    <w:div w:id="1529416059">
      <w:bodyDiv w:val="1"/>
      <w:marLeft w:val="0"/>
      <w:marRight w:val="0"/>
      <w:marTop w:val="0"/>
      <w:marBottom w:val="0"/>
      <w:divBdr>
        <w:top w:val="none" w:sz="0" w:space="0" w:color="auto"/>
        <w:left w:val="none" w:sz="0" w:space="0" w:color="auto"/>
        <w:bottom w:val="none" w:sz="0" w:space="0" w:color="auto"/>
        <w:right w:val="none" w:sz="0" w:space="0" w:color="auto"/>
      </w:divBdr>
    </w:div>
    <w:div w:id="1535920928">
      <w:bodyDiv w:val="1"/>
      <w:marLeft w:val="0"/>
      <w:marRight w:val="0"/>
      <w:marTop w:val="0"/>
      <w:marBottom w:val="0"/>
      <w:divBdr>
        <w:top w:val="none" w:sz="0" w:space="0" w:color="auto"/>
        <w:left w:val="none" w:sz="0" w:space="0" w:color="auto"/>
        <w:bottom w:val="none" w:sz="0" w:space="0" w:color="auto"/>
        <w:right w:val="none" w:sz="0" w:space="0" w:color="auto"/>
      </w:divBdr>
    </w:div>
    <w:div w:id="1541359545">
      <w:bodyDiv w:val="1"/>
      <w:marLeft w:val="0"/>
      <w:marRight w:val="0"/>
      <w:marTop w:val="0"/>
      <w:marBottom w:val="0"/>
      <w:divBdr>
        <w:top w:val="none" w:sz="0" w:space="0" w:color="auto"/>
        <w:left w:val="none" w:sz="0" w:space="0" w:color="auto"/>
        <w:bottom w:val="none" w:sz="0" w:space="0" w:color="auto"/>
        <w:right w:val="none" w:sz="0" w:space="0" w:color="auto"/>
      </w:divBdr>
    </w:div>
    <w:div w:id="1541672275">
      <w:bodyDiv w:val="1"/>
      <w:marLeft w:val="0"/>
      <w:marRight w:val="0"/>
      <w:marTop w:val="0"/>
      <w:marBottom w:val="0"/>
      <w:divBdr>
        <w:top w:val="none" w:sz="0" w:space="0" w:color="auto"/>
        <w:left w:val="none" w:sz="0" w:space="0" w:color="auto"/>
        <w:bottom w:val="none" w:sz="0" w:space="0" w:color="auto"/>
        <w:right w:val="none" w:sz="0" w:space="0" w:color="auto"/>
      </w:divBdr>
    </w:div>
    <w:div w:id="1553075608">
      <w:bodyDiv w:val="1"/>
      <w:marLeft w:val="0"/>
      <w:marRight w:val="0"/>
      <w:marTop w:val="0"/>
      <w:marBottom w:val="0"/>
      <w:divBdr>
        <w:top w:val="none" w:sz="0" w:space="0" w:color="auto"/>
        <w:left w:val="none" w:sz="0" w:space="0" w:color="auto"/>
        <w:bottom w:val="none" w:sz="0" w:space="0" w:color="auto"/>
        <w:right w:val="none" w:sz="0" w:space="0" w:color="auto"/>
      </w:divBdr>
    </w:div>
    <w:div w:id="1559823795">
      <w:bodyDiv w:val="1"/>
      <w:marLeft w:val="0"/>
      <w:marRight w:val="0"/>
      <w:marTop w:val="0"/>
      <w:marBottom w:val="0"/>
      <w:divBdr>
        <w:top w:val="none" w:sz="0" w:space="0" w:color="auto"/>
        <w:left w:val="none" w:sz="0" w:space="0" w:color="auto"/>
        <w:bottom w:val="none" w:sz="0" w:space="0" w:color="auto"/>
        <w:right w:val="none" w:sz="0" w:space="0" w:color="auto"/>
      </w:divBdr>
    </w:div>
    <w:div w:id="1561090906">
      <w:bodyDiv w:val="1"/>
      <w:marLeft w:val="0"/>
      <w:marRight w:val="0"/>
      <w:marTop w:val="0"/>
      <w:marBottom w:val="0"/>
      <w:divBdr>
        <w:top w:val="none" w:sz="0" w:space="0" w:color="auto"/>
        <w:left w:val="none" w:sz="0" w:space="0" w:color="auto"/>
        <w:bottom w:val="none" w:sz="0" w:space="0" w:color="auto"/>
        <w:right w:val="none" w:sz="0" w:space="0" w:color="auto"/>
      </w:divBdr>
    </w:div>
    <w:div w:id="1561868709">
      <w:bodyDiv w:val="1"/>
      <w:marLeft w:val="0"/>
      <w:marRight w:val="0"/>
      <w:marTop w:val="0"/>
      <w:marBottom w:val="0"/>
      <w:divBdr>
        <w:top w:val="none" w:sz="0" w:space="0" w:color="auto"/>
        <w:left w:val="none" w:sz="0" w:space="0" w:color="auto"/>
        <w:bottom w:val="none" w:sz="0" w:space="0" w:color="auto"/>
        <w:right w:val="none" w:sz="0" w:space="0" w:color="auto"/>
      </w:divBdr>
    </w:div>
    <w:div w:id="1566648144">
      <w:bodyDiv w:val="1"/>
      <w:marLeft w:val="0"/>
      <w:marRight w:val="0"/>
      <w:marTop w:val="0"/>
      <w:marBottom w:val="0"/>
      <w:divBdr>
        <w:top w:val="none" w:sz="0" w:space="0" w:color="auto"/>
        <w:left w:val="none" w:sz="0" w:space="0" w:color="auto"/>
        <w:bottom w:val="none" w:sz="0" w:space="0" w:color="auto"/>
        <w:right w:val="none" w:sz="0" w:space="0" w:color="auto"/>
      </w:divBdr>
    </w:div>
    <w:div w:id="1566799995">
      <w:bodyDiv w:val="1"/>
      <w:marLeft w:val="0"/>
      <w:marRight w:val="0"/>
      <w:marTop w:val="0"/>
      <w:marBottom w:val="0"/>
      <w:divBdr>
        <w:top w:val="none" w:sz="0" w:space="0" w:color="auto"/>
        <w:left w:val="none" w:sz="0" w:space="0" w:color="auto"/>
        <w:bottom w:val="none" w:sz="0" w:space="0" w:color="auto"/>
        <w:right w:val="none" w:sz="0" w:space="0" w:color="auto"/>
      </w:divBdr>
    </w:div>
    <w:div w:id="1569850578">
      <w:bodyDiv w:val="1"/>
      <w:marLeft w:val="0"/>
      <w:marRight w:val="0"/>
      <w:marTop w:val="0"/>
      <w:marBottom w:val="0"/>
      <w:divBdr>
        <w:top w:val="none" w:sz="0" w:space="0" w:color="auto"/>
        <w:left w:val="none" w:sz="0" w:space="0" w:color="auto"/>
        <w:bottom w:val="none" w:sz="0" w:space="0" w:color="auto"/>
        <w:right w:val="none" w:sz="0" w:space="0" w:color="auto"/>
      </w:divBdr>
    </w:div>
    <w:div w:id="1573541003">
      <w:bodyDiv w:val="1"/>
      <w:marLeft w:val="0"/>
      <w:marRight w:val="0"/>
      <w:marTop w:val="0"/>
      <w:marBottom w:val="0"/>
      <w:divBdr>
        <w:top w:val="none" w:sz="0" w:space="0" w:color="auto"/>
        <w:left w:val="none" w:sz="0" w:space="0" w:color="auto"/>
        <w:bottom w:val="none" w:sz="0" w:space="0" w:color="auto"/>
        <w:right w:val="none" w:sz="0" w:space="0" w:color="auto"/>
      </w:divBdr>
    </w:div>
    <w:div w:id="1574120021">
      <w:bodyDiv w:val="1"/>
      <w:marLeft w:val="0"/>
      <w:marRight w:val="0"/>
      <w:marTop w:val="0"/>
      <w:marBottom w:val="0"/>
      <w:divBdr>
        <w:top w:val="none" w:sz="0" w:space="0" w:color="auto"/>
        <w:left w:val="none" w:sz="0" w:space="0" w:color="auto"/>
        <w:bottom w:val="none" w:sz="0" w:space="0" w:color="auto"/>
        <w:right w:val="none" w:sz="0" w:space="0" w:color="auto"/>
      </w:divBdr>
    </w:div>
    <w:div w:id="1577012524">
      <w:bodyDiv w:val="1"/>
      <w:marLeft w:val="0"/>
      <w:marRight w:val="0"/>
      <w:marTop w:val="0"/>
      <w:marBottom w:val="0"/>
      <w:divBdr>
        <w:top w:val="none" w:sz="0" w:space="0" w:color="auto"/>
        <w:left w:val="none" w:sz="0" w:space="0" w:color="auto"/>
        <w:bottom w:val="none" w:sz="0" w:space="0" w:color="auto"/>
        <w:right w:val="none" w:sz="0" w:space="0" w:color="auto"/>
      </w:divBdr>
    </w:div>
    <w:div w:id="1577594910">
      <w:bodyDiv w:val="1"/>
      <w:marLeft w:val="0"/>
      <w:marRight w:val="0"/>
      <w:marTop w:val="0"/>
      <w:marBottom w:val="0"/>
      <w:divBdr>
        <w:top w:val="none" w:sz="0" w:space="0" w:color="auto"/>
        <w:left w:val="none" w:sz="0" w:space="0" w:color="auto"/>
        <w:bottom w:val="none" w:sz="0" w:space="0" w:color="auto"/>
        <w:right w:val="none" w:sz="0" w:space="0" w:color="auto"/>
      </w:divBdr>
    </w:div>
    <w:div w:id="1590771337">
      <w:bodyDiv w:val="1"/>
      <w:marLeft w:val="0"/>
      <w:marRight w:val="0"/>
      <w:marTop w:val="0"/>
      <w:marBottom w:val="0"/>
      <w:divBdr>
        <w:top w:val="none" w:sz="0" w:space="0" w:color="auto"/>
        <w:left w:val="none" w:sz="0" w:space="0" w:color="auto"/>
        <w:bottom w:val="none" w:sz="0" w:space="0" w:color="auto"/>
        <w:right w:val="none" w:sz="0" w:space="0" w:color="auto"/>
      </w:divBdr>
    </w:div>
    <w:div w:id="1596671275">
      <w:bodyDiv w:val="1"/>
      <w:marLeft w:val="0"/>
      <w:marRight w:val="0"/>
      <w:marTop w:val="0"/>
      <w:marBottom w:val="0"/>
      <w:divBdr>
        <w:top w:val="none" w:sz="0" w:space="0" w:color="auto"/>
        <w:left w:val="none" w:sz="0" w:space="0" w:color="auto"/>
        <w:bottom w:val="none" w:sz="0" w:space="0" w:color="auto"/>
        <w:right w:val="none" w:sz="0" w:space="0" w:color="auto"/>
      </w:divBdr>
    </w:div>
    <w:div w:id="1598905433">
      <w:bodyDiv w:val="1"/>
      <w:marLeft w:val="0"/>
      <w:marRight w:val="0"/>
      <w:marTop w:val="0"/>
      <w:marBottom w:val="0"/>
      <w:divBdr>
        <w:top w:val="none" w:sz="0" w:space="0" w:color="auto"/>
        <w:left w:val="none" w:sz="0" w:space="0" w:color="auto"/>
        <w:bottom w:val="none" w:sz="0" w:space="0" w:color="auto"/>
        <w:right w:val="none" w:sz="0" w:space="0" w:color="auto"/>
      </w:divBdr>
    </w:div>
    <w:div w:id="1603299121">
      <w:bodyDiv w:val="1"/>
      <w:marLeft w:val="0"/>
      <w:marRight w:val="0"/>
      <w:marTop w:val="0"/>
      <w:marBottom w:val="0"/>
      <w:divBdr>
        <w:top w:val="none" w:sz="0" w:space="0" w:color="auto"/>
        <w:left w:val="none" w:sz="0" w:space="0" w:color="auto"/>
        <w:bottom w:val="none" w:sz="0" w:space="0" w:color="auto"/>
        <w:right w:val="none" w:sz="0" w:space="0" w:color="auto"/>
      </w:divBdr>
    </w:div>
    <w:div w:id="1605772353">
      <w:bodyDiv w:val="1"/>
      <w:marLeft w:val="0"/>
      <w:marRight w:val="0"/>
      <w:marTop w:val="0"/>
      <w:marBottom w:val="0"/>
      <w:divBdr>
        <w:top w:val="none" w:sz="0" w:space="0" w:color="auto"/>
        <w:left w:val="none" w:sz="0" w:space="0" w:color="auto"/>
        <w:bottom w:val="none" w:sz="0" w:space="0" w:color="auto"/>
        <w:right w:val="none" w:sz="0" w:space="0" w:color="auto"/>
      </w:divBdr>
    </w:div>
    <w:div w:id="1605843096">
      <w:bodyDiv w:val="1"/>
      <w:marLeft w:val="0"/>
      <w:marRight w:val="0"/>
      <w:marTop w:val="0"/>
      <w:marBottom w:val="0"/>
      <w:divBdr>
        <w:top w:val="none" w:sz="0" w:space="0" w:color="auto"/>
        <w:left w:val="none" w:sz="0" w:space="0" w:color="auto"/>
        <w:bottom w:val="none" w:sz="0" w:space="0" w:color="auto"/>
        <w:right w:val="none" w:sz="0" w:space="0" w:color="auto"/>
      </w:divBdr>
    </w:div>
    <w:div w:id="1607928028">
      <w:bodyDiv w:val="1"/>
      <w:marLeft w:val="0"/>
      <w:marRight w:val="0"/>
      <w:marTop w:val="0"/>
      <w:marBottom w:val="0"/>
      <w:divBdr>
        <w:top w:val="none" w:sz="0" w:space="0" w:color="auto"/>
        <w:left w:val="none" w:sz="0" w:space="0" w:color="auto"/>
        <w:bottom w:val="none" w:sz="0" w:space="0" w:color="auto"/>
        <w:right w:val="none" w:sz="0" w:space="0" w:color="auto"/>
      </w:divBdr>
    </w:div>
    <w:div w:id="1623420622">
      <w:bodyDiv w:val="1"/>
      <w:marLeft w:val="0"/>
      <w:marRight w:val="0"/>
      <w:marTop w:val="0"/>
      <w:marBottom w:val="0"/>
      <w:divBdr>
        <w:top w:val="none" w:sz="0" w:space="0" w:color="auto"/>
        <w:left w:val="none" w:sz="0" w:space="0" w:color="auto"/>
        <w:bottom w:val="none" w:sz="0" w:space="0" w:color="auto"/>
        <w:right w:val="none" w:sz="0" w:space="0" w:color="auto"/>
      </w:divBdr>
    </w:div>
    <w:div w:id="1641378165">
      <w:bodyDiv w:val="1"/>
      <w:marLeft w:val="0"/>
      <w:marRight w:val="0"/>
      <w:marTop w:val="0"/>
      <w:marBottom w:val="0"/>
      <w:divBdr>
        <w:top w:val="none" w:sz="0" w:space="0" w:color="auto"/>
        <w:left w:val="none" w:sz="0" w:space="0" w:color="auto"/>
        <w:bottom w:val="none" w:sz="0" w:space="0" w:color="auto"/>
        <w:right w:val="none" w:sz="0" w:space="0" w:color="auto"/>
      </w:divBdr>
    </w:div>
    <w:div w:id="1643540236">
      <w:bodyDiv w:val="1"/>
      <w:marLeft w:val="0"/>
      <w:marRight w:val="0"/>
      <w:marTop w:val="0"/>
      <w:marBottom w:val="0"/>
      <w:divBdr>
        <w:top w:val="none" w:sz="0" w:space="0" w:color="auto"/>
        <w:left w:val="none" w:sz="0" w:space="0" w:color="auto"/>
        <w:bottom w:val="none" w:sz="0" w:space="0" w:color="auto"/>
        <w:right w:val="none" w:sz="0" w:space="0" w:color="auto"/>
      </w:divBdr>
    </w:div>
    <w:div w:id="1644044252">
      <w:bodyDiv w:val="1"/>
      <w:marLeft w:val="0"/>
      <w:marRight w:val="0"/>
      <w:marTop w:val="0"/>
      <w:marBottom w:val="0"/>
      <w:divBdr>
        <w:top w:val="none" w:sz="0" w:space="0" w:color="auto"/>
        <w:left w:val="none" w:sz="0" w:space="0" w:color="auto"/>
        <w:bottom w:val="none" w:sz="0" w:space="0" w:color="auto"/>
        <w:right w:val="none" w:sz="0" w:space="0" w:color="auto"/>
      </w:divBdr>
    </w:div>
    <w:div w:id="1669939051">
      <w:bodyDiv w:val="1"/>
      <w:marLeft w:val="0"/>
      <w:marRight w:val="0"/>
      <w:marTop w:val="0"/>
      <w:marBottom w:val="0"/>
      <w:divBdr>
        <w:top w:val="none" w:sz="0" w:space="0" w:color="auto"/>
        <w:left w:val="none" w:sz="0" w:space="0" w:color="auto"/>
        <w:bottom w:val="none" w:sz="0" w:space="0" w:color="auto"/>
        <w:right w:val="none" w:sz="0" w:space="0" w:color="auto"/>
      </w:divBdr>
    </w:div>
    <w:div w:id="1673071797">
      <w:bodyDiv w:val="1"/>
      <w:marLeft w:val="0"/>
      <w:marRight w:val="0"/>
      <w:marTop w:val="0"/>
      <w:marBottom w:val="0"/>
      <w:divBdr>
        <w:top w:val="none" w:sz="0" w:space="0" w:color="auto"/>
        <w:left w:val="none" w:sz="0" w:space="0" w:color="auto"/>
        <w:bottom w:val="none" w:sz="0" w:space="0" w:color="auto"/>
        <w:right w:val="none" w:sz="0" w:space="0" w:color="auto"/>
      </w:divBdr>
    </w:div>
    <w:div w:id="1675525806">
      <w:bodyDiv w:val="1"/>
      <w:marLeft w:val="0"/>
      <w:marRight w:val="0"/>
      <w:marTop w:val="0"/>
      <w:marBottom w:val="0"/>
      <w:divBdr>
        <w:top w:val="none" w:sz="0" w:space="0" w:color="auto"/>
        <w:left w:val="none" w:sz="0" w:space="0" w:color="auto"/>
        <w:bottom w:val="none" w:sz="0" w:space="0" w:color="auto"/>
        <w:right w:val="none" w:sz="0" w:space="0" w:color="auto"/>
      </w:divBdr>
    </w:div>
    <w:div w:id="1681156792">
      <w:bodyDiv w:val="1"/>
      <w:marLeft w:val="0"/>
      <w:marRight w:val="0"/>
      <w:marTop w:val="0"/>
      <w:marBottom w:val="0"/>
      <w:divBdr>
        <w:top w:val="none" w:sz="0" w:space="0" w:color="auto"/>
        <w:left w:val="none" w:sz="0" w:space="0" w:color="auto"/>
        <w:bottom w:val="none" w:sz="0" w:space="0" w:color="auto"/>
        <w:right w:val="none" w:sz="0" w:space="0" w:color="auto"/>
      </w:divBdr>
    </w:div>
    <w:div w:id="1689217591">
      <w:bodyDiv w:val="1"/>
      <w:marLeft w:val="0"/>
      <w:marRight w:val="0"/>
      <w:marTop w:val="0"/>
      <w:marBottom w:val="0"/>
      <w:divBdr>
        <w:top w:val="none" w:sz="0" w:space="0" w:color="auto"/>
        <w:left w:val="none" w:sz="0" w:space="0" w:color="auto"/>
        <w:bottom w:val="none" w:sz="0" w:space="0" w:color="auto"/>
        <w:right w:val="none" w:sz="0" w:space="0" w:color="auto"/>
      </w:divBdr>
    </w:div>
    <w:div w:id="1690178310">
      <w:bodyDiv w:val="1"/>
      <w:marLeft w:val="0"/>
      <w:marRight w:val="0"/>
      <w:marTop w:val="0"/>
      <w:marBottom w:val="0"/>
      <w:divBdr>
        <w:top w:val="none" w:sz="0" w:space="0" w:color="auto"/>
        <w:left w:val="none" w:sz="0" w:space="0" w:color="auto"/>
        <w:bottom w:val="none" w:sz="0" w:space="0" w:color="auto"/>
        <w:right w:val="none" w:sz="0" w:space="0" w:color="auto"/>
      </w:divBdr>
    </w:div>
    <w:div w:id="1692300945">
      <w:bodyDiv w:val="1"/>
      <w:marLeft w:val="0"/>
      <w:marRight w:val="0"/>
      <w:marTop w:val="0"/>
      <w:marBottom w:val="0"/>
      <w:divBdr>
        <w:top w:val="none" w:sz="0" w:space="0" w:color="auto"/>
        <w:left w:val="none" w:sz="0" w:space="0" w:color="auto"/>
        <w:bottom w:val="none" w:sz="0" w:space="0" w:color="auto"/>
        <w:right w:val="none" w:sz="0" w:space="0" w:color="auto"/>
      </w:divBdr>
    </w:div>
    <w:div w:id="1692535090">
      <w:bodyDiv w:val="1"/>
      <w:marLeft w:val="0"/>
      <w:marRight w:val="0"/>
      <w:marTop w:val="0"/>
      <w:marBottom w:val="0"/>
      <w:divBdr>
        <w:top w:val="none" w:sz="0" w:space="0" w:color="auto"/>
        <w:left w:val="none" w:sz="0" w:space="0" w:color="auto"/>
        <w:bottom w:val="none" w:sz="0" w:space="0" w:color="auto"/>
        <w:right w:val="none" w:sz="0" w:space="0" w:color="auto"/>
      </w:divBdr>
    </w:div>
    <w:div w:id="1696999590">
      <w:bodyDiv w:val="1"/>
      <w:marLeft w:val="0"/>
      <w:marRight w:val="0"/>
      <w:marTop w:val="0"/>
      <w:marBottom w:val="0"/>
      <w:divBdr>
        <w:top w:val="none" w:sz="0" w:space="0" w:color="auto"/>
        <w:left w:val="none" w:sz="0" w:space="0" w:color="auto"/>
        <w:bottom w:val="none" w:sz="0" w:space="0" w:color="auto"/>
        <w:right w:val="none" w:sz="0" w:space="0" w:color="auto"/>
      </w:divBdr>
    </w:div>
    <w:div w:id="1701514965">
      <w:bodyDiv w:val="1"/>
      <w:marLeft w:val="0"/>
      <w:marRight w:val="0"/>
      <w:marTop w:val="0"/>
      <w:marBottom w:val="0"/>
      <w:divBdr>
        <w:top w:val="none" w:sz="0" w:space="0" w:color="auto"/>
        <w:left w:val="none" w:sz="0" w:space="0" w:color="auto"/>
        <w:bottom w:val="none" w:sz="0" w:space="0" w:color="auto"/>
        <w:right w:val="none" w:sz="0" w:space="0" w:color="auto"/>
      </w:divBdr>
    </w:div>
    <w:div w:id="1720084242">
      <w:bodyDiv w:val="1"/>
      <w:marLeft w:val="0"/>
      <w:marRight w:val="0"/>
      <w:marTop w:val="0"/>
      <w:marBottom w:val="0"/>
      <w:divBdr>
        <w:top w:val="none" w:sz="0" w:space="0" w:color="auto"/>
        <w:left w:val="none" w:sz="0" w:space="0" w:color="auto"/>
        <w:bottom w:val="none" w:sz="0" w:space="0" w:color="auto"/>
        <w:right w:val="none" w:sz="0" w:space="0" w:color="auto"/>
      </w:divBdr>
    </w:div>
    <w:div w:id="1721706128">
      <w:bodyDiv w:val="1"/>
      <w:marLeft w:val="0"/>
      <w:marRight w:val="0"/>
      <w:marTop w:val="0"/>
      <w:marBottom w:val="0"/>
      <w:divBdr>
        <w:top w:val="none" w:sz="0" w:space="0" w:color="auto"/>
        <w:left w:val="none" w:sz="0" w:space="0" w:color="auto"/>
        <w:bottom w:val="none" w:sz="0" w:space="0" w:color="auto"/>
        <w:right w:val="none" w:sz="0" w:space="0" w:color="auto"/>
      </w:divBdr>
    </w:div>
    <w:div w:id="1726752581">
      <w:bodyDiv w:val="1"/>
      <w:marLeft w:val="0"/>
      <w:marRight w:val="0"/>
      <w:marTop w:val="0"/>
      <w:marBottom w:val="0"/>
      <w:divBdr>
        <w:top w:val="none" w:sz="0" w:space="0" w:color="auto"/>
        <w:left w:val="none" w:sz="0" w:space="0" w:color="auto"/>
        <w:bottom w:val="none" w:sz="0" w:space="0" w:color="auto"/>
        <w:right w:val="none" w:sz="0" w:space="0" w:color="auto"/>
      </w:divBdr>
    </w:div>
    <w:div w:id="1747259562">
      <w:bodyDiv w:val="1"/>
      <w:marLeft w:val="0"/>
      <w:marRight w:val="0"/>
      <w:marTop w:val="0"/>
      <w:marBottom w:val="0"/>
      <w:divBdr>
        <w:top w:val="none" w:sz="0" w:space="0" w:color="auto"/>
        <w:left w:val="none" w:sz="0" w:space="0" w:color="auto"/>
        <w:bottom w:val="none" w:sz="0" w:space="0" w:color="auto"/>
        <w:right w:val="none" w:sz="0" w:space="0" w:color="auto"/>
      </w:divBdr>
    </w:div>
    <w:div w:id="1747728503">
      <w:bodyDiv w:val="1"/>
      <w:marLeft w:val="0"/>
      <w:marRight w:val="0"/>
      <w:marTop w:val="0"/>
      <w:marBottom w:val="0"/>
      <w:divBdr>
        <w:top w:val="none" w:sz="0" w:space="0" w:color="auto"/>
        <w:left w:val="none" w:sz="0" w:space="0" w:color="auto"/>
        <w:bottom w:val="none" w:sz="0" w:space="0" w:color="auto"/>
        <w:right w:val="none" w:sz="0" w:space="0" w:color="auto"/>
      </w:divBdr>
    </w:div>
    <w:div w:id="1753769740">
      <w:bodyDiv w:val="1"/>
      <w:marLeft w:val="0"/>
      <w:marRight w:val="0"/>
      <w:marTop w:val="0"/>
      <w:marBottom w:val="0"/>
      <w:divBdr>
        <w:top w:val="none" w:sz="0" w:space="0" w:color="auto"/>
        <w:left w:val="none" w:sz="0" w:space="0" w:color="auto"/>
        <w:bottom w:val="none" w:sz="0" w:space="0" w:color="auto"/>
        <w:right w:val="none" w:sz="0" w:space="0" w:color="auto"/>
      </w:divBdr>
    </w:div>
    <w:div w:id="1755861822">
      <w:bodyDiv w:val="1"/>
      <w:marLeft w:val="0"/>
      <w:marRight w:val="0"/>
      <w:marTop w:val="0"/>
      <w:marBottom w:val="0"/>
      <w:divBdr>
        <w:top w:val="none" w:sz="0" w:space="0" w:color="auto"/>
        <w:left w:val="none" w:sz="0" w:space="0" w:color="auto"/>
        <w:bottom w:val="none" w:sz="0" w:space="0" w:color="auto"/>
        <w:right w:val="none" w:sz="0" w:space="0" w:color="auto"/>
      </w:divBdr>
    </w:div>
    <w:div w:id="1758013978">
      <w:bodyDiv w:val="1"/>
      <w:marLeft w:val="0"/>
      <w:marRight w:val="0"/>
      <w:marTop w:val="0"/>
      <w:marBottom w:val="0"/>
      <w:divBdr>
        <w:top w:val="none" w:sz="0" w:space="0" w:color="auto"/>
        <w:left w:val="none" w:sz="0" w:space="0" w:color="auto"/>
        <w:bottom w:val="none" w:sz="0" w:space="0" w:color="auto"/>
        <w:right w:val="none" w:sz="0" w:space="0" w:color="auto"/>
      </w:divBdr>
    </w:div>
    <w:div w:id="1761750129">
      <w:bodyDiv w:val="1"/>
      <w:marLeft w:val="0"/>
      <w:marRight w:val="0"/>
      <w:marTop w:val="0"/>
      <w:marBottom w:val="0"/>
      <w:divBdr>
        <w:top w:val="none" w:sz="0" w:space="0" w:color="auto"/>
        <w:left w:val="none" w:sz="0" w:space="0" w:color="auto"/>
        <w:bottom w:val="none" w:sz="0" w:space="0" w:color="auto"/>
        <w:right w:val="none" w:sz="0" w:space="0" w:color="auto"/>
      </w:divBdr>
    </w:div>
    <w:div w:id="1765566482">
      <w:bodyDiv w:val="1"/>
      <w:marLeft w:val="0"/>
      <w:marRight w:val="0"/>
      <w:marTop w:val="0"/>
      <w:marBottom w:val="0"/>
      <w:divBdr>
        <w:top w:val="none" w:sz="0" w:space="0" w:color="auto"/>
        <w:left w:val="none" w:sz="0" w:space="0" w:color="auto"/>
        <w:bottom w:val="none" w:sz="0" w:space="0" w:color="auto"/>
        <w:right w:val="none" w:sz="0" w:space="0" w:color="auto"/>
      </w:divBdr>
    </w:div>
    <w:div w:id="1771004229">
      <w:bodyDiv w:val="1"/>
      <w:marLeft w:val="0"/>
      <w:marRight w:val="0"/>
      <w:marTop w:val="0"/>
      <w:marBottom w:val="0"/>
      <w:divBdr>
        <w:top w:val="none" w:sz="0" w:space="0" w:color="auto"/>
        <w:left w:val="none" w:sz="0" w:space="0" w:color="auto"/>
        <w:bottom w:val="none" w:sz="0" w:space="0" w:color="auto"/>
        <w:right w:val="none" w:sz="0" w:space="0" w:color="auto"/>
      </w:divBdr>
    </w:div>
    <w:div w:id="1779137927">
      <w:bodyDiv w:val="1"/>
      <w:marLeft w:val="0"/>
      <w:marRight w:val="0"/>
      <w:marTop w:val="0"/>
      <w:marBottom w:val="0"/>
      <w:divBdr>
        <w:top w:val="none" w:sz="0" w:space="0" w:color="auto"/>
        <w:left w:val="none" w:sz="0" w:space="0" w:color="auto"/>
        <w:bottom w:val="none" w:sz="0" w:space="0" w:color="auto"/>
        <w:right w:val="none" w:sz="0" w:space="0" w:color="auto"/>
      </w:divBdr>
    </w:div>
    <w:div w:id="1782607938">
      <w:bodyDiv w:val="1"/>
      <w:marLeft w:val="0"/>
      <w:marRight w:val="0"/>
      <w:marTop w:val="0"/>
      <w:marBottom w:val="0"/>
      <w:divBdr>
        <w:top w:val="none" w:sz="0" w:space="0" w:color="auto"/>
        <w:left w:val="none" w:sz="0" w:space="0" w:color="auto"/>
        <w:bottom w:val="none" w:sz="0" w:space="0" w:color="auto"/>
        <w:right w:val="none" w:sz="0" w:space="0" w:color="auto"/>
      </w:divBdr>
    </w:div>
    <w:div w:id="1785297905">
      <w:bodyDiv w:val="1"/>
      <w:marLeft w:val="0"/>
      <w:marRight w:val="0"/>
      <w:marTop w:val="0"/>
      <w:marBottom w:val="0"/>
      <w:divBdr>
        <w:top w:val="none" w:sz="0" w:space="0" w:color="auto"/>
        <w:left w:val="none" w:sz="0" w:space="0" w:color="auto"/>
        <w:bottom w:val="none" w:sz="0" w:space="0" w:color="auto"/>
        <w:right w:val="none" w:sz="0" w:space="0" w:color="auto"/>
      </w:divBdr>
    </w:div>
    <w:div w:id="1785614651">
      <w:bodyDiv w:val="1"/>
      <w:marLeft w:val="0"/>
      <w:marRight w:val="0"/>
      <w:marTop w:val="0"/>
      <w:marBottom w:val="0"/>
      <w:divBdr>
        <w:top w:val="none" w:sz="0" w:space="0" w:color="auto"/>
        <w:left w:val="none" w:sz="0" w:space="0" w:color="auto"/>
        <w:bottom w:val="none" w:sz="0" w:space="0" w:color="auto"/>
        <w:right w:val="none" w:sz="0" w:space="0" w:color="auto"/>
      </w:divBdr>
    </w:div>
    <w:div w:id="1797261279">
      <w:bodyDiv w:val="1"/>
      <w:marLeft w:val="0"/>
      <w:marRight w:val="0"/>
      <w:marTop w:val="0"/>
      <w:marBottom w:val="0"/>
      <w:divBdr>
        <w:top w:val="none" w:sz="0" w:space="0" w:color="auto"/>
        <w:left w:val="none" w:sz="0" w:space="0" w:color="auto"/>
        <w:bottom w:val="none" w:sz="0" w:space="0" w:color="auto"/>
        <w:right w:val="none" w:sz="0" w:space="0" w:color="auto"/>
      </w:divBdr>
    </w:div>
    <w:div w:id="1799908917">
      <w:bodyDiv w:val="1"/>
      <w:marLeft w:val="0"/>
      <w:marRight w:val="0"/>
      <w:marTop w:val="0"/>
      <w:marBottom w:val="0"/>
      <w:divBdr>
        <w:top w:val="none" w:sz="0" w:space="0" w:color="auto"/>
        <w:left w:val="none" w:sz="0" w:space="0" w:color="auto"/>
        <w:bottom w:val="none" w:sz="0" w:space="0" w:color="auto"/>
        <w:right w:val="none" w:sz="0" w:space="0" w:color="auto"/>
      </w:divBdr>
    </w:div>
    <w:div w:id="1801530808">
      <w:bodyDiv w:val="1"/>
      <w:marLeft w:val="0"/>
      <w:marRight w:val="0"/>
      <w:marTop w:val="0"/>
      <w:marBottom w:val="0"/>
      <w:divBdr>
        <w:top w:val="none" w:sz="0" w:space="0" w:color="auto"/>
        <w:left w:val="none" w:sz="0" w:space="0" w:color="auto"/>
        <w:bottom w:val="none" w:sz="0" w:space="0" w:color="auto"/>
        <w:right w:val="none" w:sz="0" w:space="0" w:color="auto"/>
      </w:divBdr>
    </w:div>
    <w:div w:id="1806122875">
      <w:bodyDiv w:val="1"/>
      <w:marLeft w:val="0"/>
      <w:marRight w:val="0"/>
      <w:marTop w:val="0"/>
      <w:marBottom w:val="0"/>
      <w:divBdr>
        <w:top w:val="none" w:sz="0" w:space="0" w:color="auto"/>
        <w:left w:val="none" w:sz="0" w:space="0" w:color="auto"/>
        <w:bottom w:val="none" w:sz="0" w:space="0" w:color="auto"/>
        <w:right w:val="none" w:sz="0" w:space="0" w:color="auto"/>
      </w:divBdr>
    </w:div>
    <w:div w:id="1811706843">
      <w:bodyDiv w:val="1"/>
      <w:marLeft w:val="0"/>
      <w:marRight w:val="0"/>
      <w:marTop w:val="0"/>
      <w:marBottom w:val="0"/>
      <w:divBdr>
        <w:top w:val="none" w:sz="0" w:space="0" w:color="auto"/>
        <w:left w:val="none" w:sz="0" w:space="0" w:color="auto"/>
        <w:bottom w:val="none" w:sz="0" w:space="0" w:color="auto"/>
        <w:right w:val="none" w:sz="0" w:space="0" w:color="auto"/>
      </w:divBdr>
    </w:div>
    <w:div w:id="1820997696">
      <w:bodyDiv w:val="1"/>
      <w:marLeft w:val="0"/>
      <w:marRight w:val="0"/>
      <w:marTop w:val="0"/>
      <w:marBottom w:val="0"/>
      <w:divBdr>
        <w:top w:val="none" w:sz="0" w:space="0" w:color="auto"/>
        <w:left w:val="none" w:sz="0" w:space="0" w:color="auto"/>
        <w:bottom w:val="none" w:sz="0" w:space="0" w:color="auto"/>
        <w:right w:val="none" w:sz="0" w:space="0" w:color="auto"/>
      </w:divBdr>
    </w:div>
    <w:div w:id="1825393960">
      <w:bodyDiv w:val="1"/>
      <w:marLeft w:val="0"/>
      <w:marRight w:val="0"/>
      <w:marTop w:val="0"/>
      <w:marBottom w:val="0"/>
      <w:divBdr>
        <w:top w:val="none" w:sz="0" w:space="0" w:color="auto"/>
        <w:left w:val="none" w:sz="0" w:space="0" w:color="auto"/>
        <w:bottom w:val="none" w:sz="0" w:space="0" w:color="auto"/>
        <w:right w:val="none" w:sz="0" w:space="0" w:color="auto"/>
      </w:divBdr>
    </w:div>
    <w:div w:id="1827670925">
      <w:bodyDiv w:val="1"/>
      <w:marLeft w:val="0"/>
      <w:marRight w:val="0"/>
      <w:marTop w:val="0"/>
      <w:marBottom w:val="0"/>
      <w:divBdr>
        <w:top w:val="none" w:sz="0" w:space="0" w:color="auto"/>
        <w:left w:val="none" w:sz="0" w:space="0" w:color="auto"/>
        <w:bottom w:val="none" w:sz="0" w:space="0" w:color="auto"/>
        <w:right w:val="none" w:sz="0" w:space="0" w:color="auto"/>
      </w:divBdr>
    </w:div>
    <w:div w:id="1833906878">
      <w:bodyDiv w:val="1"/>
      <w:marLeft w:val="0"/>
      <w:marRight w:val="0"/>
      <w:marTop w:val="0"/>
      <w:marBottom w:val="0"/>
      <w:divBdr>
        <w:top w:val="none" w:sz="0" w:space="0" w:color="auto"/>
        <w:left w:val="none" w:sz="0" w:space="0" w:color="auto"/>
        <w:bottom w:val="none" w:sz="0" w:space="0" w:color="auto"/>
        <w:right w:val="none" w:sz="0" w:space="0" w:color="auto"/>
      </w:divBdr>
    </w:div>
    <w:div w:id="1842087625">
      <w:bodyDiv w:val="1"/>
      <w:marLeft w:val="0"/>
      <w:marRight w:val="0"/>
      <w:marTop w:val="0"/>
      <w:marBottom w:val="0"/>
      <w:divBdr>
        <w:top w:val="none" w:sz="0" w:space="0" w:color="auto"/>
        <w:left w:val="none" w:sz="0" w:space="0" w:color="auto"/>
        <w:bottom w:val="none" w:sz="0" w:space="0" w:color="auto"/>
        <w:right w:val="none" w:sz="0" w:space="0" w:color="auto"/>
      </w:divBdr>
    </w:div>
    <w:div w:id="1850367510">
      <w:bodyDiv w:val="1"/>
      <w:marLeft w:val="0"/>
      <w:marRight w:val="0"/>
      <w:marTop w:val="0"/>
      <w:marBottom w:val="0"/>
      <w:divBdr>
        <w:top w:val="none" w:sz="0" w:space="0" w:color="auto"/>
        <w:left w:val="none" w:sz="0" w:space="0" w:color="auto"/>
        <w:bottom w:val="none" w:sz="0" w:space="0" w:color="auto"/>
        <w:right w:val="none" w:sz="0" w:space="0" w:color="auto"/>
      </w:divBdr>
    </w:div>
    <w:div w:id="1851749406">
      <w:bodyDiv w:val="1"/>
      <w:marLeft w:val="0"/>
      <w:marRight w:val="0"/>
      <w:marTop w:val="0"/>
      <w:marBottom w:val="0"/>
      <w:divBdr>
        <w:top w:val="none" w:sz="0" w:space="0" w:color="auto"/>
        <w:left w:val="none" w:sz="0" w:space="0" w:color="auto"/>
        <w:bottom w:val="none" w:sz="0" w:space="0" w:color="auto"/>
        <w:right w:val="none" w:sz="0" w:space="0" w:color="auto"/>
      </w:divBdr>
    </w:div>
    <w:div w:id="1852521334">
      <w:bodyDiv w:val="1"/>
      <w:marLeft w:val="0"/>
      <w:marRight w:val="0"/>
      <w:marTop w:val="0"/>
      <w:marBottom w:val="0"/>
      <w:divBdr>
        <w:top w:val="none" w:sz="0" w:space="0" w:color="auto"/>
        <w:left w:val="none" w:sz="0" w:space="0" w:color="auto"/>
        <w:bottom w:val="none" w:sz="0" w:space="0" w:color="auto"/>
        <w:right w:val="none" w:sz="0" w:space="0" w:color="auto"/>
      </w:divBdr>
    </w:div>
    <w:div w:id="1859737123">
      <w:bodyDiv w:val="1"/>
      <w:marLeft w:val="0"/>
      <w:marRight w:val="0"/>
      <w:marTop w:val="0"/>
      <w:marBottom w:val="0"/>
      <w:divBdr>
        <w:top w:val="none" w:sz="0" w:space="0" w:color="auto"/>
        <w:left w:val="none" w:sz="0" w:space="0" w:color="auto"/>
        <w:bottom w:val="none" w:sz="0" w:space="0" w:color="auto"/>
        <w:right w:val="none" w:sz="0" w:space="0" w:color="auto"/>
      </w:divBdr>
    </w:div>
    <w:div w:id="1862820123">
      <w:bodyDiv w:val="1"/>
      <w:marLeft w:val="0"/>
      <w:marRight w:val="0"/>
      <w:marTop w:val="0"/>
      <w:marBottom w:val="0"/>
      <w:divBdr>
        <w:top w:val="none" w:sz="0" w:space="0" w:color="auto"/>
        <w:left w:val="none" w:sz="0" w:space="0" w:color="auto"/>
        <w:bottom w:val="none" w:sz="0" w:space="0" w:color="auto"/>
        <w:right w:val="none" w:sz="0" w:space="0" w:color="auto"/>
      </w:divBdr>
    </w:div>
    <w:div w:id="1864319384">
      <w:bodyDiv w:val="1"/>
      <w:marLeft w:val="0"/>
      <w:marRight w:val="0"/>
      <w:marTop w:val="0"/>
      <w:marBottom w:val="0"/>
      <w:divBdr>
        <w:top w:val="none" w:sz="0" w:space="0" w:color="auto"/>
        <w:left w:val="none" w:sz="0" w:space="0" w:color="auto"/>
        <w:bottom w:val="none" w:sz="0" w:space="0" w:color="auto"/>
        <w:right w:val="none" w:sz="0" w:space="0" w:color="auto"/>
      </w:divBdr>
    </w:div>
    <w:div w:id="1874883678">
      <w:bodyDiv w:val="1"/>
      <w:marLeft w:val="0"/>
      <w:marRight w:val="0"/>
      <w:marTop w:val="0"/>
      <w:marBottom w:val="0"/>
      <w:divBdr>
        <w:top w:val="none" w:sz="0" w:space="0" w:color="auto"/>
        <w:left w:val="none" w:sz="0" w:space="0" w:color="auto"/>
        <w:bottom w:val="none" w:sz="0" w:space="0" w:color="auto"/>
        <w:right w:val="none" w:sz="0" w:space="0" w:color="auto"/>
      </w:divBdr>
    </w:div>
    <w:div w:id="1885172590">
      <w:bodyDiv w:val="1"/>
      <w:marLeft w:val="0"/>
      <w:marRight w:val="0"/>
      <w:marTop w:val="0"/>
      <w:marBottom w:val="0"/>
      <w:divBdr>
        <w:top w:val="none" w:sz="0" w:space="0" w:color="auto"/>
        <w:left w:val="none" w:sz="0" w:space="0" w:color="auto"/>
        <w:bottom w:val="none" w:sz="0" w:space="0" w:color="auto"/>
        <w:right w:val="none" w:sz="0" w:space="0" w:color="auto"/>
      </w:divBdr>
    </w:div>
    <w:div w:id="1887376619">
      <w:bodyDiv w:val="1"/>
      <w:marLeft w:val="0"/>
      <w:marRight w:val="0"/>
      <w:marTop w:val="0"/>
      <w:marBottom w:val="0"/>
      <w:divBdr>
        <w:top w:val="none" w:sz="0" w:space="0" w:color="auto"/>
        <w:left w:val="none" w:sz="0" w:space="0" w:color="auto"/>
        <w:bottom w:val="none" w:sz="0" w:space="0" w:color="auto"/>
        <w:right w:val="none" w:sz="0" w:space="0" w:color="auto"/>
      </w:divBdr>
    </w:div>
    <w:div w:id="1888910635">
      <w:bodyDiv w:val="1"/>
      <w:marLeft w:val="0"/>
      <w:marRight w:val="0"/>
      <w:marTop w:val="0"/>
      <w:marBottom w:val="0"/>
      <w:divBdr>
        <w:top w:val="none" w:sz="0" w:space="0" w:color="auto"/>
        <w:left w:val="none" w:sz="0" w:space="0" w:color="auto"/>
        <w:bottom w:val="none" w:sz="0" w:space="0" w:color="auto"/>
        <w:right w:val="none" w:sz="0" w:space="0" w:color="auto"/>
      </w:divBdr>
    </w:div>
    <w:div w:id="1889102733">
      <w:bodyDiv w:val="1"/>
      <w:marLeft w:val="0"/>
      <w:marRight w:val="0"/>
      <w:marTop w:val="0"/>
      <w:marBottom w:val="0"/>
      <w:divBdr>
        <w:top w:val="none" w:sz="0" w:space="0" w:color="auto"/>
        <w:left w:val="none" w:sz="0" w:space="0" w:color="auto"/>
        <w:bottom w:val="none" w:sz="0" w:space="0" w:color="auto"/>
        <w:right w:val="none" w:sz="0" w:space="0" w:color="auto"/>
      </w:divBdr>
    </w:div>
    <w:div w:id="1889493985">
      <w:bodyDiv w:val="1"/>
      <w:marLeft w:val="0"/>
      <w:marRight w:val="0"/>
      <w:marTop w:val="0"/>
      <w:marBottom w:val="0"/>
      <w:divBdr>
        <w:top w:val="none" w:sz="0" w:space="0" w:color="auto"/>
        <w:left w:val="none" w:sz="0" w:space="0" w:color="auto"/>
        <w:bottom w:val="none" w:sz="0" w:space="0" w:color="auto"/>
        <w:right w:val="none" w:sz="0" w:space="0" w:color="auto"/>
      </w:divBdr>
    </w:div>
    <w:div w:id="1890529362">
      <w:bodyDiv w:val="1"/>
      <w:marLeft w:val="0"/>
      <w:marRight w:val="0"/>
      <w:marTop w:val="0"/>
      <w:marBottom w:val="0"/>
      <w:divBdr>
        <w:top w:val="none" w:sz="0" w:space="0" w:color="auto"/>
        <w:left w:val="none" w:sz="0" w:space="0" w:color="auto"/>
        <w:bottom w:val="none" w:sz="0" w:space="0" w:color="auto"/>
        <w:right w:val="none" w:sz="0" w:space="0" w:color="auto"/>
      </w:divBdr>
    </w:div>
    <w:div w:id="1896816550">
      <w:bodyDiv w:val="1"/>
      <w:marLeft w:val="0"/>
      <w:marRight w:val="0"/>
      <w:marTop w:val="0"/>
      <w:marBottom w:val="0"/>
      <w:divBdr>
        <w:top w:val="none" w:sz="0" w:space="0" w:color="auto"/>
        <w:left w:val="none" w:sz="0" w:space="0" w:color="auto"/>
        <w:bottom w:val="none" w:sz="0" w:space="0" w:color="auto"/>
        <w:right w:val="none" w:sz="0" w:space="0" w:color="auto"/>
      </w:divBdr>
    </w:div>
    <w:div w:id="1900239158">
      <w:bodyDiv w:val="1"/>
      <w:marLeft w:val="0"/>
      <w:marRight w:val="0"/>
      <w:marTop w:val="0"/>
      <w:marBottom w:val="0"/>
      <w:divBdr>
        <w:top w:val="none" w:sz="0" w:space="0" w:color="auto"/>
        <w:left w:val="none" w:sz="0" w:space="0" w:color="auto"/>
        <w:bottom w:val="none" w:sz="0" w:space="0" w:color="auto"/>
        <w:right w:val="none" w:sz="0" w:space="0" w:color="auto"/>
      </w:divBdr>
    </w:div>
    <w:div w:id="1905487460">
      <w:bodyDiv w:val="1"/>
      <w:marLeft w:val="0"/>
      <w:marRight w:val="0"/>
      <w:marTop w:val="0"/>
      <w:marBottom w:val="0"/>
      <w:divBdr>
        <w:top w:val="none" w:sz="0" w:space="0" w:color="auto"/>
        <w:left w:val="none" w:sz="0" w:space="0" w:color="auto"/>
        <w:bottom w:val="none" w:sz="0" w:space="0" w:color="auto"/>
        <w:right w:val="none" w:sz="0" w:space="0" w:color="auto"/>
      </w:divBdr>
    </w:div>
    <w:div w:id="1907183187">
      <w:bodyDiv w:val="1"/>
      <w:marLeft w:val="0"/>
      <w:marRight w:val="0"/>
      <w:marTop w:val="0"/>
      <w:marBottom w:val="0"/>
      <w:divBdr>
        <w:top w:val="none" w:sz="0" w:space="0" w:color="auto"/>
        <w:left w:val="none" w:sz="0" w:space="0" w:color="auto"/>
        <w:bottom w:val="none" w:sz="0" w:space="0" w:color="auto"/>
        <w:right w:val="none" w:sz="0" w:space="0" w:color="auto"/>
      </w:divBdr>
    </w:div>
    <w:div w:id="1909070834">
      <w:bodyDiv w:val="1"/>
      <w:marLeft w:val="0"/>
      <w:marRight w:val="0"/>
      <w:marTop w:val="0"/>
      <w:marBottom w:val="0"/>
      <w:divBdr>
        <w:top w:val="none" w:sz="0" w:space="0" w:color="auto"/>
        <w:left w:val="none" w:sz="0" w:space="0" w:color="auto"/>
        <w:bottom w:val="none" w:sz="0" w:space="0" w:color="auto"/>
        <w:right w:val="none" w:sz="0" w:space="0" w:color="auto"/>
      </w:divBdr>
    </w:div>
    <w:div w:id="1910654360">
      <w:bodyDiv w:val="1"/>
      <w:marLeft w:val="0"/>
      <w:marRight w:val="0"/>
      <w:marTop w:val="0"/>
      <w:marBottom w:val="0"/>
      <w:divBdr>
        <w:top w:val="none" w:sz="0" w:space="0" w:color="auto"/>
        <w:left w:val="none" w:sz="0" w:space="0" w:color="auto"/>
        <w:bottom w:val="none" w:sz="0" w:space="0" w:color="auto"/>
        <w:right w:val="none" w:sz="0" w:space="0" w:color="auto"/>
      </w:divBdr>
    </w:div>
    <w:div w:id="1910799531">
      <w:bodyDiv w:val="1"/>
      <w:marLeft w:val="0"/>
      <w:marRight w:val="0"/>
      <w:marTop w:val="0"/>
      <w:marBottom w:val="0"/>
      <w:divBdr>
        <w:top w:val="none" w:sz="0" w:space="0" w:color="auto"/>
        <w:left w:val="none" w:sz="0" w:space="0" w:color="auto"/>
        <w:bottom w:val="none" w:sz="0" w:space="0" w:color="auto"/>
        <w:right w:val="none" w:sz="0" w:space="0" w:color="auto"/>
      </w:divBdr>
    </w:div>
    <w:div w:id="1910994616">
      <w:bodyDiv w:val="1"/>
      <w:marLeft w:val="0"/>
      <w:marRight w:val="0"/>
      <w:marTop w:val="0"/>
      <w:marBottom w:val="0"/>
      <w:divBdr>
        <w:top w:val="none" w:sz="0" w:space="0" w:color="auto"/>
        <w:left w:val="none" w:sz="0" w:space="0" w:color="auto"/>
        <w:bottom w:val="none" w:sz="0" w:space="0" w:color="auto"/>
        <w:right w:val="none" w:sz="0" w:space="0" w:color="auto"/>
      </w:divBdr>
    </w:div>
    <w:div w:id="1911186641">
      <w:bodyDiv w:val="1"/>
      <w:marLeft w:val="0"/>
      <w:marRight w:val="0"/>
      <w:marTop w:val="0"/>
      <w:marBottom w:val="0"/>
      <w:divBdr>
        <w:top w:val="none" w:sz="0" w:space="0" w:color="auto"/>
        <w:left w:val="none" w:sz="0" w:space="0" w:color="auto"/>
        <w:bottom w:val="none" w:sz="0" w:space="0" w:color="auto"/>
        <w:right w:val="none" w:sz="0" w:space="0" w:color="auto"/>
      </w:divBdr>
    </w:div>
    <w:div w:id="1919898880">
      <w:bodyDiv w:val="1"/>
      <w:marLeft w:val="0"/>
      <w:marRight w:val="0"/>
      <w:marTop w:val="0"/>
      <w:marBottom w:val="0"/>
      <w:divBdr>
        <w:top w:val="none" w:sz="0" w:space="0" w:color="auto"/>
        <w:left w:val="none" w:sz="0" w:space="0" w:color="auto"/>
        <w:bottom w:val="none" w:sz="0" w:space="0" w:color="auto"/>
        <w:right w:val="none" w:sz="0" w:space="0" w:color="auto"/>
      </w:divBdr>
    </w:div>
    <w:div w:id="1923249800">
      <w:bodyDiv w:val="1"/>
      <w:marLeft w:val="0"/>
      <w:marRight w:val="0"/>
      <w:marTop w:val="0"/>
      <w:marBottom w:val="0"/>
      <w:divBdr>
        <w:top w:val="none" w:sz="0" w:space="0" w:color="auto"/>
        <w:left w:val="none" w:sz="0" w:space="0" w:color="auto"/>
        <w:bottom w:val="none" w:sz="0" w:space="0" w:color="auto"/>
        <w:right w:val="none" w:sz="0" w:space="0" w:color="auto"/>
      </w:divBdr>
    </w:div>
    <w:div w:id="1930313676">
      <w:bodyDiv w:val="1"/>
      <w:marLeft w:val="0"/>
      <w:marRight w:val="0"/>
      <w:marTop w:val="0"/>
      <w:marBottom w:val="0"/>
      <w:divBdr>
        <w:top w:val="none" w:sz="0" w:space="0" w:color="auto"/>
        <w:left w:val="none" w:sz="0" w:space="0" w:color="auto"/>
        <w:bottom w:val="none" w:sz="0" w:space="0" w:color="auto"/>
        <w:right w:val="none" w:sz="0" w:space="0" w:color="auto"/>
      </w:divBdr>
    </w:div>
    <w:div w:id="1935506595">
      <w:bodyDiv w:val="1"/>
      <w:marLeft w:val="0"/>
      <w:marRight w:val="0"/>
      <w:marTop w:val="0"/>
      <w:marBottom w:val="0"/>
      <w:divBdr>
        <w:top w:val="none" w:sz="0" w:space="0" w:color="auto"/>
        <w:left w:val="none" w:sz="0" w:space="0" w:color="auto"/>
        <w:bottom w:val="none" w:sz="0" w:space="0" w:color="auto"/>
        <w:right w:val="none" w:sz="0" w:space="0" w:color="auto"/>
      </w:divBdr>
    </w:div>
    <w:div w:id="1940524430">
      <w:bodyDiv w:val="1"/>
      <w:marLeft w:val="0"/>
      <w:marRight w:val="0"/>
      <w:marTop w:val="0"/>
      <w:marBottom w:val="0"/>
      <w:divBdr>
        <w:top w:val="none" w:sz="0" w:space="0" w:color="auto"/>
        <w:left w:val="none" w:sz="0" w:space="0" w:color="auto"/>
        <w:bottom w:val="none" w:sz="0" w:space="0" w:color="auto"/>
        <w:right w:val="none" w:sz="0" w:space="0" w:color="auto"/>
      </w:divBdr>
    </w:div>
    <w:div w:id="1942377497">
      <w:bodyDiv w:val="1"/>
      <w:marLeft w:val="0"/>
      <w:marRight w:val="0"/>
      <w:marTop w:val="0"/>
      <w:marBottom w:val="0"/>
      <w:divBdr>
        <w:top w:val="none" w:sz="0" w:space="0" w:color="auto"/>
        <w:left w:val="none" w:sz="0" w:space="0" w:color="auto"/>
        <w:bottom w:val="none" w:sz="0" w:space="0" w:color="auto"/>
        <w:right w:val="none" w:sz="0" w:space="0" w:color="auto"/>
      </w:divBdr>
    </w:div>
    <w:div w:id="1944410617">
      <w:bodyDiv w:val="1"/>
      <w:marLeft w:val="0"/>
      <w:marRight w:val="0"/>
      <w:marTop w:val="0"/>
      <w:marBottom w:val="0"/>
      <w:divBdr>
        <w:top w:val="none" w:sz="0" w:space="0" w:color="auto"/>
        <w:left w:val="none" w:sz="0" w:space="0" w:color="auto"/>
        <w:bottom w:val="none" w:sz="0" w:space="0" w:color="auto"/>
        <w:right w:val="none" w:sz="0" w:space="0" w:color="auto"/>
      </w:divBdr>
    </w:div>
    <w:div w:id="1945528653">
      <w:bodyDiv w:val="1"/>
      <w:marLeft w:val="0"/>
      <w:marRight w:val="0"/>
      <w:marTop w:val="0"/>
      <w:marBottom w:val="0"/>
      <w:divBdr>
        <w:top w:val="none" w:sz="0" w:space="0" w:color="auto"/>
        <w:left w:val="none" w:sz="0" w:space="0" w:color="auto"/>
        <w:bottom w:val="none" w:sz="0" w:space="0" w:color="auto"/>
        <w:right w:val="none" w:sz="0" w:space="0" w:color="auto"/>
      </w:divBdr>
    </w:div>
    <w:div w:id="1950776726">
      <w:bodyDiv w:val="1"/>
      <w:marLeft w:val="0"/>
      <w:marRight w:val="0"/>
      <w:marTop w:val="0"/>
      <w:marBottom w:val="0"/>
      <w:divBdr>
        <w:top w:val="none" w:sz="0" w:space="0" w:color="auto"/>
        <w:left w:val="none" w:sz="0" w:space="0" w:color="auto"/>
        <w:bottom w:val="none" w:sz="0" w:space="0" w:color="auto"/>
        <w:right w:val="none" w:sz="0" w:space="0" w:color="auto"/>
      </w:divBdr>
    </w:div>
    <w:div w:id="1952739190">
      <w:bodyDiv w:val="1"/>
      <w:marLeft w:val="0"/>
      <w:marRight w:val="0"/>
      <w:marTop w:val="0"/>
      <w:marBottom w:val="0"/>
      <w:divBdr>
        <w:top w:val="none" w:sz="0" w:space="0" w:color="auto"/>
        <w:left w:val="none" w:sz="0" w:space="0" w:color="auto"/>
        <w:bottom w:val="none" w:sz="0" w:space="0" w:color="auto"/>
        <w:right w:val="none" w:sz="0" w:space="0" w:color="auto"/>
      </w:divBdr>
    </w:div>
    <w:div w:id="1972662579">
      <w:bodyDiv w:val="1"/>
      <w:marLeft w:val="0"/>
      <w:marRight w:val="0"/>
      <w:marTop w:val="0"/>
      <w:marBottom w:val="0"/>
      <w:divBdr>
        <w:top w:val="none" w:sz="0" w:space="0" w:color="auto"/>
        <w:left w:val="none" w:sz="0" w:space="0" w:color="auto"/>
        <w:bottom w:val="none" w:sz="0" w:space="0" w:color="auto"/>
        <w:right w:val="none" w:sz="0" w:space="0" w:color="auto"/>
      </w:divBdr>
    </w:div>
    <w:div w:id="1975134695">
      <w:bodyDiv w:val="1"/>
      <w:marLeft w:val="0"/>
      <w:marRight w:val="0"/>
      <w:marTop w:val="0"/>
      <w:marBottom w:val="0"/>
      <w:divBdr>
        <w:top w:val="none" w:sz="0" w:space="0" w:color="auto"/>
        <w:left w:val="none" w:sz="0" w:space="0" w:color="auto"/>
        <w:bottom w:val="none" w:sz="0" w:space="0" w:color="auto"/>
        <w:right w:val="none" w:sz="0" w:space="0" w:color="auto"/>
      </w:divBdr>
    </w:div>
    <w:div w:id="1992563437">
      <w:bodyDiv w:val="1"/>
      <w:marLeft w:val="0"/>
      <w:marRight w:val="0"/>
      <w:marTop w:val="0"/>
      <w:marBottom w:val="0"/>
      <w:divBdr>
        <w:top w:val="none" w:sz="0" w:space="0" w:color="auto"/>
        <w:left w:val="none" w:sz="0" w:space="0" w:color="auto"/>
        <w:bottom w:val="none" w:sz="0" w:space="0" w:color="auto"/>
        <w:right w:val="none" w:sz="0" w:space="0" w:color="auto"/>
      </w:divBdr>
    </w:div>
    <w:div w:id="1994328488">
      <w:bodyDiv w:val="1"/>
      <w:marLeft w:val="0"/>
      <w:marRight w:val="0"/>
      <w:marTop w:val="0"/>
      <w:marBottom w:val="0"/>
      <w:divBdr>
        <w:top w:val="none" w:sz="0" w:space="0" w:color="auto"/>
        <w:left w:val="none" w:sz="0" w:space="0" w:color="auto"/>
        <w:bottom w:val="none" w:sz="0" w:space="0" w:color="auto"/>
        <w:right w:val="none" w:sz="0" w:space="0" w:color="auto"/>
      </w:divBdr>
    </w:div>
    <w:div w:id="1996300987">
      <w:bodyDiv w:val="1"/>
      <w:marLeft w:val="0"/>
      <w:marRight w:val="0"/>
      <w:marTop w:val="0"/>
      <w:marBottom w:val="0"/>
      <w:divBdr>
        <w:top w:val="none" w:sz="0" w:space="0" w:color="auto"/>
        <w:left w:val="none" w:sz="0" w:space="0" w:color="auto"/>
        <w:bottom w:val="none" w:sz="0" w:space="0" w:color="auto"/>
        <w:right w:val="none" w:sz="0" w:space="0" w:color="auto"/>
      </w:divBdr>
    </w:div>
    <w:div w:id="1997831297">
      <w:bodyDiv w:val="1"/>
      <w:marLeft w:val="0"/>
      <w:marRight w:val="0"/>
      <w:marTop w:val="0"/>
      <w:marBottom w:val="0"/>
      <w:divBdr>
        <w:top w:val="none" w:sz="0" w:space="0" w:color="auto"/>
        <w:left w:val="none" w:sz="0" w:space="0" w:color="auto"/>
        <w:bottom w:val="none" w:sz="0" w:space="0" w:color="auto"/>
        <w:right w:val="none" w:sz="0" w:space="0" w:color="auto"/>
      </w:divBdr>
    </w:div>
    <w:div w:id="2018001337">
      <w:bodyDiv w:val="1"/>
      <w:marLeft w:val="0"/>
      <w:marRight w:val="0"/>
      <w:marTop w:val="0"/>
      <w:marBottom w:val="0"/>
      <w:divBdr>
        <w:top w:val="none" w:sz="0" w:space="0" w:color="auto"/>
        <w:left w:val="none" w:sz="0" w:space="0" w:color="auto"/>
        <w:bottom w:val="none" w:sz="0" w:space="0" w:color="auto"/>
        <w:right w:val="none" w:sz="0" w:space="0" w:color="auto"/>
      </w:divBdr>
    </w:div>
    <w:div w:id="2020308096">
      <w:bodyDiv w:val="1"/>
      <w:marLeft w:val="0"/>
      <w:marRight w:val="0"/>
      <w:marTop w:val="0"/>
      <w:marBottom w:val="0"/>
      <w:divBdr>
        <w:top w:val="none" w:sz="0" w:space="0" w:color="auto"/>
        <w:left w:val="none" w:sz="0" w:space="0" w:color="auto"/>
        <w:bottom w:val="none" w:sz="0" w:space="0" w:color="auto"/>
        <w:right w:val="none" w:sz="0" w:space="0" w:color="auto"/>
      </w:divBdr>
    </w:div>
    <w:div w:id="2021276354">
      <w:bodyDiv w:val="1"/>
      <w:marLeft w:val="0"/>
      <w:marRight w:val="0"/>
      <w:marTop w:val="0"/>
      <w:marBottom w:val="0"/>
      <w:divBdr>
        <w:top w:val="none" w:sz="0" w:space="0" w:color="auto"/>
        <w:left w:val="none" w:sz="0" w:space="0" w:color="auto"/>
        <w:bottom w:val="none" w:sz="0" w:space="0" w:color="auto"/>
        <w:right w:val="none" w:sz="0" w:space="0" w:color="auto"/>
      </w:divBdr>
    </w:div>
    <w:div w:id="2026202829">
      <w:bodyDiv w:val="1"/>
      <w:marLeft w:val="0"/>
      <w:marRight w:val="0"/>
      <w:marTop w:val="0"/>
      <w:marBottom w:val="0"/>
      <w:divBdr>
        <w:top w:val="none" w:sz="0" w:space="0" w:color="auto"/>
        <w:left w:val="none" w:sz="0" w:space="0" w:color="auto"/>
        <w:bottom w:val="none" w:sz="0" w:space="0" w:color="auto"/>
        <w:right w:val="none" w:sz="0" w:space="0" w:color="auto"/>
      </w:divBdr>
    </w:div>
    <w:div w:id="2035687707">
      <w:bodyDiv w:val="1"/>
      <w:marLeft w:val="0"/>
      <w:marRight w:val="0"/>
      <w:marTop w:val="0"/>
      <w:marBottom w:val="0"/>
      <w:divBdr>
        <w:top w:val="none" w:sz="0" w:space="0" w:color="auto"/>
        <w:left w:val="none" w:sz="0" w:space="0" w:color="auto"/>
        <w:bottom w:val="none" w:sz="0" w:space="0" w:color="auto"/>
        <w:right w:val="none" w:sz="0" w:space="0" w:color="auto"/>
      </w:divBdr>
    </w:div>
    <w:div w:id="2035881359">
      <w:bodyDiv w:val="1"/>
      <w:marLeft w:val="0"/>
      <w:marRight w:val="0"/>
      <w:marTop w:val="0"/>
      <w:marBottom w:val="0"/>
      <w:divBdr>
        <w:top w:val="none" w:sz="0" w:space="0" w:color="auto"/>
        <w:left w:val="none" w:sz="0" w:space="0" w:color="auto"/>
        <w:bottom w:val="none" w:sz="0" w:space="0" w:color="auto"/>
        <w:right w:val="none" w:sz="0" w:space="0" w:color="auto"/>
      </w:divBdr>
    </w:div>
    <w:div w:id="2037466445">
      <w:bodyDiv w:val="1"/>
      <w:marLeft w:val="0"/>
      <w:marRight w:val="0"/>
      <w:marTop w:val="0"/>
      <w:marBottom w:val="0"/>
      <w:divBdr>
        <w:top w:val="none" w:sz="0" w:space="0" w:color="auto"/>
        <w:left w:val="none" w:sz="0" w:space="0" w:color="auto"/>
        <w:bottom w:val="none" w:sz="0" w:space="0" w:color="auto"/>
        <w:right w:val="none" w:sz="0" w:space="0" w:color="auto"/>
      </w:divBdr>
    </w:div>
    <w:div w:id="2038118738">
      <w:bodyDiv w:val="1"/>
      <w:marLeft w:val="0"/>
      <w:marRight w:val="0"/>
      <w:marTop w:val="0"/>
      <w:marBottom w:val="0"/>
      <w:divBdr>
        <w:top w:val="none" w:sz="0" w:space="0" w:color="auto"/>
        <w:left w:val="none" w:sz="0" w:space="0" w:color="auto"/>
        <w:bottom w:val="none" w:sz="0" w:space="0" w:color="auto"/>
        <w:right w:val="none" w:sz="0" w:space="0" w:color="auto"/>
      </w:divBdr>
    </w:div>
    <w:div w:id="2040427338">
      <w:bodyDiv w:val="1"/>
      <w:marLeft w:val="0"/>
      <w:marRight w:val="0"/>
      <w:marTop w:val="0"/>
      <w:marBottom w:val="0"/>
      <w:divBdr>
        <w:top w:val="none" w:sz="0" w:space="0" w:color="auto"/>
        <w:left w:val="none" w:sz="0" w:space="0" w:color="auto"/>
        <w:bottom w:val="none" w:sz="0" w:space="0" w:color="auto"/>
        <w:right w:val="none" w:sz="0" w:space="0" w:color="auto"/>
      </w:divBdr>
    </w:div>
    <w:div w:id="2041936180">
      <w:bodyDiv w:val="1"/>
      <w:marLeft w:val="0"/>
      <w:marRight w:val="0"/>
      <w:marTop w:val="0"/>
      <w:marBottom w:val="0"/>
      <w:divBdr>
        <w:top w:val="none" w:sz="0" w:space="0" w:color="auto"/>
        <w:left w:val="none" w:sz="0" w:space="0" w:color="auto"/>
        <w:bottom w:val="none" w:sz="0" w:space="0" w:color="auto"/>
        <w:right w:val="none" w:sz="0" w:space="0" w:color="auto"/>
      </w:divBdr>
    </w:div>
    <w:div w:id="2046439445">
      <w:bodyDiv w:val="1"/>
      <w:marLeft w:val="0"/>
      <w:marRight w:val="0"/>
      <w:marTop w:val="0"/>
      <w:marBottom w:val="0"/>
      <w:divBdr>
        <w:top w:val="none" w:sz="0" w:space="0" w:color="auto"/>
        <w:left w:val="none" w:sz="0" w:space="0" w:color="auto"/>
        <w:bottom w:val="none" w:sz="0" w:space="0" w:color="auto"/>
        <w:right w:val="none" w:sz="0" w:space="0" w:color="auto"/>
      </w:divBdr>
    </w:div>
    <w:div w:id="2050259747">
      <w:bodyDiv w:val="1"/>
      <w:marLeft w:val="0"/>
      <w:marRight w:val="0"/>
      <w:marTop w:val="0"/>
      <w:marBottom w:val="0"/>
      <w:divBdr>
        <w:top w:val="none" w:sz="0" w:space="0" w:color="auto"/>
        <w:left w:val="none" w:sz="0" w:space="0" w:color="auto"/>
        <w:bottom w:val="none" w:sz="0" w:space="0" w:color="auto"/>
        <w:right w:val="none" w:sz="0" w:space="0" w:color="auto"/>
      </w:divBdr>
    </w:div>
    <w:div w:id="2051031169">
      <w:bodyDiv w:val="1"/>
      <w:marLeft w:val="0"/>
      <w:marRight w:val="0"/>
      <w:marTop w:val="0"/>
      <w:marBottom w:val="0"/>
      <w:divBdr>
        <w:top w:val="none" w:sz="0" w:space="0" w:color="auto"/>
        <w:left w:val="none" w:sz="0" w:space="0" w:color="auto"/>
        <w:bottom w:val="none" w:sz="0" w:space="0" w:color="auto"/>
        <w:right w:val="none" w:sz="0" w:space="0" w:color="auto"/>
      </w:divBdr>
    </w:div>
    <w:div w:id="2055495508">
      <w:bodyDiv w:val="1"/>
      <w:marLeft w:val="0"/>
      <w:marRight w:val="0"/>
      <w:marTop w:val="0"/>
      <w:marBottom w:val="0"/>
      <w:divBdr>
        <w:top w:val="none" w:sz="0" w:space="0" w:color="auto"/>
        <w:left w:val="none" w:sz="0" w:space="0" w:color="auto"/>
        <w:bottom w:val="none" w:sz="0" w:space="0" w:color="auto"/>
        <w:right w:val="none" w:sz="0" w:space="0" w:color="auto"/>
      </w:divBdr>
    </w:div>
    <w:div w:id="2057898831">
      <w:bodyDiv w:val="1"/>
      <w:marLeft w:val="0"/>
      <w:marRight w:val="0"/>
      <w:marTop w:val="0"/>
      <w:marBottom w:val="0"/>
      <w:divBdr>
        <w:top w:val="none" w:sz="0" w:space="0" w:color="auto"/>
        <w:left w:val="none" w:sz="0" w:space="0" w:color="auto"/>
        <w:bottom w:val="none" w:sz="0" w:space="0" w:color="auto"/>
        <w:right w:val="none" w:sz="0" w:space="0" w:color="auto"/>
      </w:divBdr>
    </w:div>
    <w:div w:id="2068917565">
      <w:bodyDiv w:val="1"/>
      <w:marLeft w:val="0"/>
      <w:marRight w:val="0"/>
      <w:marTop w:val="0"/>
      <w:marBottom w:val="0"/>
      <w:divBdr>
        <w:top w:val="none" w:sz="0" w:space="0" w:color="auto"/>
        <w:left w:val="none" w:sz="0" w:space="0" w:color="auto"/>
        <w:bottom w:val="none" w:sz="0" w:space="0" w:color="auto"/>
        <w:right w:val="none" w:sz="0" w:space="0" w:color="auto"/>
      </w:divBdr>
    </w:div>
    <w:div w:id="2074234671">
      <w:bodyDiv w:val="1"/>
      <w:marLeft w:val="0"/>
      <w:marRight w:val="0"/>
      <w:marTop w:val="0"/>
      <w:marBottom w:val="0"/>
      <w:divBdr>
        <w:top w:val="none" w:sz="0" w:space="0" w:color="auto"/>
        <w:left w:val="none" w:sz="0" w:space="0" w:color="auto"/>
        <w:bottom w:val="none" w:sz="0" w:space="0" w:color="auto"/>
        <w:right w:val="none" w:sz="0" w:space="0" w:color="auto"/>
      </w:divBdr>
    </w:div>
    <w:div w:id="2078166468">
      <w:bodyDiv w:val="1"/>
      <w:marLeft w:val="0"/>
      <w:marRight w:val="0"/>
      <w:marTop w:val="0"/>
      <w:marBottom w:val="0"/>
      <w:divBdr>
        <w:top w:val="none" w:sz="0" w:space="0" w:color="auto"/>
        <w:left w:val="none" w:sz="0" w:space="0" w:color="auto"/>
        <w:bottom w:val="none" w:sz="0" w:space="0" w:color="auto"/>
        <w:right w:val="none" w:sz="0" w:space="0" w:color="auto"/>
      </w:divBdr>
    </w:div>
    <w:div w:id="2084373993">
      <w:bodyDiv w:val="1"/>
      <w:marLeft w:val="0"/>
      <w:marRight w:val="0"/>
      <w:marTop w:val="0"/>
      <w:marBottom w:val="0"/>
      <w:divBdr>
        <w:top w:val="none" w:sz="0" w:space="0" w:color="auto"/>
        <w:left w:val="none" w:sz="0" w:space="0" w:color="auto"/>
        <w:bottom w:val="none" w:sz="0" w:space="0" w:color="auto"/>
        <w:right w:val="none" w:sz="0" w:space="0" w:color="auto"/>
      </w:divBdr>
    </w:div>
    <w:div w:id="2088961079">
      <w:bodyDiv w:val="1"/>
      <w:marLeft w:val="0"/>
      <w:marRight w:val="0"/>
      <w:marTop w:val="0"/>
      <w:marBottom w:val="0"/>
      <w:divBdr>
        <w:top w:val="none" w:sz="0" w:space="0" w:color="auto"/>
        <w:left w:val="none" w:sz="0" w:space="0" w:color="auto"/>
        <w:bottom w:val="none" w:sz="0" w:space="0" w:color="auto"/>
        <w:right w:val="none" w:sz="0" w:space="0" w:color="auto"/>
      </w:divBdr>
    </w:div>
    <w:div w:id="2115010159">
      <w:bodyDiv w:val="1"/>
      <w:marLeft w:val="0"/>
      <w:marRight w:val="0"/>
      <w:marTop w:val="0"/>
      <w:marBottom w:val="0"/>
      <w:divBdr>
        <w:top w:val="none" w:sz="0" w:space="0" w:color="auto"/>
        <w:left w:val="none" w:sz="0" w:space="0" w:color="auto"/>
        <w:bottom w:val="none" w:sz="0" w:space="0" w:color="auto"/>
        <w:right w:val="none" w:sz="0" w:space="0" w:color="auto"/>
      </w:divBdr>
    </w:div>
    <w:div w:id="2118062548">
      <w:bodyDiv w:val="1"/>
      <w:marLeft w:val="0"/>
      <w:marRight w:val="0"/>
      <w:marTop w:val="0"/>
      <w:marBottom w:val="0"/>
      <w:divBdr>
        <w:top w:val="none" w:sz="0" w:space="0" w:color="auto"/>
        <w:left w:val="none" w:sz="0" w:space="0" w:color="auto"/>
        <w:bottom w:val="none" w:sz="0" w:space="0" w:color="auto"/>
        <w:right w:val="none" w:sz="0" w:space="0" w:color="auto"/>
      </w:divBdr>
    </w:div>
    <w:div w:id="2144536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887</Pages>
  <Words>137642</Words>
  <Characters>598941</Characters>
  <Application>Microsoft Office Word</Application>
  <DocSecurity>0</DocSecurity>
  <Lines>4991</Lines>
  <Paragraphs>1470</Paragraphs>
  <ScaleCrop>false</ScaleCrop>
  <HeadingPairs>
    <vt:vector size="2" baseType="variant">
      <vt:variant>
        <vt:lpstr>Title</vt:lpstr>
      </vt:variant>
      <vt:variant>
        <vt:i4>1</vt:i4>
      </vt:variant>
    </vt:vector>
  </HeadingPairs>
  <TitlesOfParts>
    <vt:vector size="1" baseType="lpstr">
      <vt:lpstr>الفاظ جهارم</vt:lpstr>
    </vt:vector>
  </TitlesOfParts>
  <Company/>
  <LinksUpToDate>false</LinksUpToDate>
  <CharactersWithSpaces>735113</CharactersWithSpaces>
  <SharedDoc>false</SharedDoc>
  <HLinks>
    <vt:vector size="396" baseType="variant">
      <vt:variant>
        <vt:i4>1441847</vt:i4>
      </vt:variant>
      <vt:variant>
        <vt:i4>392</vt:i4>
      </vt:variant>
      <vt:variant>
        <vt:i4>0</vt:i4>
      </vt:variant>
      <vt:variant>
        <vt:i4>5</vt:i4>
      </vt:variant>
      <vt:variant>
        <vt:lpwstr/>
      </vt:variant>
      <vt:variant>
        <vt:lpwstr>_Toc494059214</vt:lpwstr>
      </vt:variant>
      <vt:variant>
        <vt:i4>1441847</vt:i4>
      </vt:variant>
      <vt:variant>
        <vt:i4>386</vt:i4>
      </vt:variant>
      <vt:variant>
        <vt:i4>0</vt:i4>
      </vt:variant>
      <vt:variant>
        <vt:i4>5</vt:i4>
      </vt:variant>
      <vt:variant>
        <vt:lpwstr/>
      </vt:variant>
      <vt:variant>
        <vt:lpwstr>_Toc494059213</vt:lpwstr>
      </vt:variant>
      <vt:variant>
        <vt:i4>1441847</vt:i4>
      </vt:variant>
      <vt:variant>
        <vt:i4>380</vt:i4>
      </vt:variant>
      <vt:variant>
        <vt:i4>0</vt:i4>
      </vt:variant>
      <vt:variant>
        <vt:i4>5</vt:i4>
      </vt:variant>
      <vt:variant>
        <vt:lpwstr/>
      </vt:variant>
      <vt:variant>
        <vt:lpwstr>_Toc494059212</vt:lpwstr>
      </vt:variant>
      <vt:variant>
        <vt:i4>1441847</vt:i4>
      </vt:variant>
      <vt:variant>
        <vt:i4>374</vt:i4>
      </vt:variant>
      <vt:variant>
        <vt:i4>0</vt:i4>
      </vt:variant>
      <vt:variant>
        <vt:i4>5</vt:i4>
      </vt:variant>
      <vt:variant>
        <vt:lpwstr/>
      </vt:variant>
      <vt:variant>
        <vt:lpwstr>_Toc494059211</vt:lpwstr>
      </vt:variant>
      <vt:variant>
        <vt:i4>1441847</vt:i4>
      </vt:variant>
      <vt:variant>
        <vt:i4>368</vt:i4>
      </vt:variant>
      <vt:variant>
        <vt:i4>0</vt:i4>
      </vt:variant>
      <vt:variant>
        <vt:i4>5</vt:i4>
      </vt:variant>
      <vt:variant>
        <vt:lpwstr/>
      </vt:variant>
      <vt:variant>
        <vt:lpwstr>_Toc494059210</vt:lpwstr>
      </vt:variant>
      <vt:variant>
        <vt:i4>1507383</vt:i4>
      </vt:variant>
      <vt:variant>
        <vt:i4>362</vt:i4>
      </vt:variant>
      <vt:variant>
        <vt:i4>0</vt:i4>
      </vt:variant>
      <vt:variant>
        <vt:i4>5</vt:i4>
      </vt:variant>
      <vt:variant>
        <vt:lpwstr/>
      </vt:variant>
      <vt:variant>
        <vt:lpwstr>_Toc494059209</vt:lpwstr>
      </vt:variant>
      <vt:variant>
        <vt:i4>1507383</vt:i4>
      </vt:variant>
      <vt:variant>
        <vt:i4>356</vt:i4>
      </vt:variant>
      <vt:variant>
        <vt:i4>0</vt:i4>
      </vt:variant>
      <vt:variant>
        <vt:i4>5</vt:i4>
      </vt:variant>
      <vt:variant>
        <vt:lpwstr/>
      </vt:variant>
      <vt:variant>
        <vt:lpwstr>_Toc494059208</vt:lpwstr>
      </vt:variant>
      <vt:variant>
        <vt:i4>1507383</vt:i4>
      </vt:variant>
      <vt:variant>
        <vt:i4>350</vt:i4>
      </vt:variant>
      <vt:variant>
        <vt:i4>0</vt:i4>
      </vt:variant>
      <vt:variant>
        <vt:i4>5</vt:i4>
      </vt:variant>
      <vt:variant>
        <vt:lpwstr/>
      </vt:variant>
      <vt:variant>
        <vt:lpwstr>_Toc494059207</vt:lpwstr>
      </vt:variant>
      <vt:variant>
        <vt:i4>1507383</vt:i4>
      </vt:variant>
      <vt:variant>
        <vt:i4>344</vt:i4>
      </vt:variant>
      <vt:variant>
        <vt:i4>0</vt:i4>
      </vt:variant>
      <vt:variant>
        <vt:i4>5</vt:i4>
      </vt:variant>
      <vt:variant>
        <vt:lpwstr/>
      </vt:variant>
      <vt:variant>
        <vt:lpwstr>_Toc494059206</vt:lpwstr>
      </vt:variant>
      <vt:variant>
        <vt:i4>1507383</vt:i4>
      </vt:variant>
      <vt:variant>
        <vt:i4>338</vt:i4>
      </vt:variant>
      <vt:variant>
        <vt:i4>0</vt:i4>
      </vt:variant>
      <vt:variant>
        <vt:i4>5</vt:i4>
      </vt:variant>
      <vt:variant>
        <vt:lpwstr/>
      </vt:variant>
      <vt:variant>
        <vt:lpwstr>_Toc494059205</vt:lpwstr>
      </vt:variant>
      <vt:variant>
        <vt:i4>1507383</vt:i4>
      </vt:variant>
      <vt:variant>
        <vt:i4>332</vt:i4>
      </vt:variant>
      <vt:variant>
        <vt:i4>0</vt:i4>
      </vt:variant>
      <vt:variant>
        <vt:i4>5</vt:i4>
      </vt:variant>
      <vt:variant>
        <vt:lpwstr/>
      </vt:variant>
      <vt:variant>
        <vt:lpwstr>_Toc494059204</vt:lpwstr>
      </vt:variant>
      <vt:variant>
        <vt:i4>1507383</vt:i4>
      </vt:variant>
      <vt:variant>
        <vt:i4>326</vt:i4>
      </vt:variant>
      <vt:variant>
        <vt:i4>0</vt:i4>
      </vt:variant>
      <vt:variant>
        <vt:i4>5</vt:i4>
      </vt:variant>
      <vt:variant>
        <vt:lpwstr/>
      </vt:variant>
      <vt:variant>
        <vt:lpwstr>_Toc494059203</vt:lpwstr>
      </vt:variant>
      <vt:variant>
        <vt:i4>1507383</vt:i4>
      </vt:variant>
      <vt:variant>
        <vt:i4>320</vt:i4>
      </vt:variant>
      <vt:variant>
        <vt:i4>0</vt:i4>
      </vt:variant>
      <vt:variant>
        <vt:i4>5</vt:i4>
      </vt:variant>
      <vt:variant>
        <vt:lpwstr/>
      </vt:variant>
      <vt:variant>
        <vt:lpwstr>_Toc494059202</vt:lpwstr>
      </vt:variant>
      <vt:variant>
        <vt:i4>1507383</vt:i4>
      </vt:variant>
      <vt:variant>
        <vt:i4>314</vt:i4>
      </vt:variant>
      <vt:variant>
        <vt:i4>0</vt:i4>
      </vt:variant>
      <vt:variant>
        <vt:i4>5</vt:i4>
      </vt:variant>
      <vt:variant>
        <vt:lpwstr/>
      </vt:variant>
      <vt:variant>
        <vt:lpwstr>_Toc494059201</vt:lpwstr>
      </vt:variant>
      <vt:variant>
        <vt:i4>1507383</vt:i4>
      </vt:variant>
      <vt:variant>
        <vt:i4>308</vt:i4>
      </vt:variant>
      <vt:variant>
        <vt:i4>0</vt:i4>
      </vt:variant>
      <vt:variant>
        <vt:i4>5</vt:i4>
      </vt:variant>
      <vt:variant>
        <vt:lpwstr/>
      </vt:variant>
      <vt:variant>
        <vt:lpwstr>_Toc494059200</vt:lpwstr>
      </vt:variant>
      <vt:variant>
        <vt:i4>1966132</vt:i4>
      </vt:variant>
      <vt:variant>
        <vt:i4>302</vt:i4>
      </vt:variant>
      <vt:variant>
        <vt:i4>0</vt:i4>
      </vt:variant>
      <vt:variant>
        <vt:i4>5</vt:i4>
      </vt:variant>
      <vt:variant>
        <vt:lpwstr/>
      </vt:variant>
      <vt:variant>
        <vt:lpwstr>_Toc494059199</vt:lpwstr>
      </vt:variant>
      <vt:variant>
        <vt:i4>1966132</vt:i4>
      </vt:variant>
      <vt:variant>
        <vt:i4>296</vt:i4>
      </vt:variant>
      <vt:variant>
        <vt:i4>0</vt:i4>
      </vt:variant>
      <vt:variant>
        <vt:i4>5</vt:i4>
      </vt:variant>
      <vt:variant>
        <vt:lpwstr/>
      </vt:variant>
      <vt:variant>
        <vt:lpwstr>_Toc494059198</vt:lpwstr>
      </vt:variant>
      <vt:variant>
        <vt:i4>1966132</vt:i4>
      </vt:variant>
      <vt:variant>
        <vt:i4>290</vt:i4>
      </vt:variant>
      <vt:variant>
        <vt:i4>0</vt:i4>
      </vt:variant>
      <vt:variant>
        <vt:i4>5</vt:i4>
      </vt:variant>
      <vt:variant>
        <vt:lpwstr/>
      </vt:variant>
      <vt:variant>
        <vt:lpwstr>_Toc494059197</vt:lpwstr>
      </vt:variant>
      <vt:variant>
        <vt:i4>1966132</vt:i4>
      </vt:variant>
      <vt:variant>
        <vt:i4>284</vt:i4>
      </vt:variant>
      <vt:variant>
        <vt:i4>0</vt:i4>
      </vt:variant>
      <vt:variant>
        <vt:i4>5</vt:i4>
      </vt:variant>
      <vt:variant>
        <vt:lpwstr/>
      </vt:variant>
      <vt:variant>
        <vt:lpwstr>_Toc494059196</vt:lpwstr>
      </vt:variant>
      <vt:variant>
        <vt:i4>1966132</vt:i4>
      </vt:variant>
      <vt:variant>
        <vt:i4>278</vt:i4>
      </vt:variant>
      <vt:variant>
        <vt:i4>0</vt:i4>
      </vt:variant>
      <vt:variant>
        <vt:i4>5</vt:i4>
      </vt:variant>
      <vt:variant>
        <vt:lpwstr/>
      </vt:variant>
      <vt:variant>
        <vt:lpwstr>_Toc494059195</vt:lpwstr>
      </vt:variant>
      <vt:variant>
        <vt:i4>1966132</vt:i4>
      </vt:variant>
      <vt:variant>
        <vt:i4>272</vt:i4>
      </vt:variant>
      <vt:variant>
        <vt:i4>0</vt:i4>
      </vt:variant>
      <vt:variant>
        <vt:i4>5</vt:i4>
      </vt:variant>
      <vt:variant>
        <vt:lpwstr/>
      </vt:variant>
      <vt:variant>
        <vt:lpwstr>_Toc494059194</vt:lpwstr>
      </vt:variant>
      <vt:variant>
        <vt:i4>1966132</vt:i4>
      </vt:variant>
      <vt:variant>
        <vt:i4>266</vt:i4>
      </vt:variant>
      <vt:variant>
        <vt:i4>0</vt:i4>
      </vt:variant>
      <vt:variant>
        <vt:i4>5</vt:i4>
      </vt:variant>
      <vt:variant>
        <vt:lpwstr/>
      </vt:variant>
      <vt:variant>
        <vt:lpwstr>_Toc494059193</vt:lpwstr>
      </vt:variant>
      <vt:variant>
        <vt:i4>1966132</vt:i4>
      </vt:variant>
      <vt:variant>
        <vt:i4>260</vt:i4>
      </vt:variant>
      <vt:variant>
        <vt:i4>0</vt:i4>
      </vt:variant>
      <vt:variant>
        <vt:i4>5</vt:i4>
      </vt:variant>
      <vt:variant>
        <vt:lpwstr/>
      </vt:variant>
      <vt:variant>
        <vt:lpwstr>_Toc494059192</vt:lpwstr>
      </vt:variant>
      <vt:variant>
        <vt:i4>1966132</vt:i4>
      </vt:variant>
      <vt:variant>
        <vt:i4>254</vt:i4>
      </vt:variant>
      <vt:variant>
        <vt:i4>0</vt:i4>
      </vt:variant>
      <vt:variant>
        <vt:i4>5</vt:i4>
      </vt:variant>
      <vt:variant>
        <vt:lpwstr/>
      </vt:variant>
      <vt:variant>
        <vt:lpwstr>_Toc494059191</vt:lpwstr>
      </vt:variant>
      <vt:variant>
        <vt:i4>1966132</vt:i4>
      </vt:variant>
      <vt:variant>
        <vt:i4>248</vt:i4>
      </vt:variant>
      <vt:variant>
        <vt:i4>0</vt:i4>
      </vt:variant>
      <vt:variant>
        <vt:i4>5</vt:i4>
      </vt:variant>
      <vt:variant>
        <vt:lpwstr/>
      </vt:variant>
      <vt:variant>
        <vt:lpwstr>_Toc494059190</vt:lpwstr>
      </vt:variant>
      <vt:variant>
        <vt:i4>2031668</vt:i4>
      </vt:variant>
      <vt:variant>
        <vt:i4>242</vt:i4>
      </vt:variant>
      <vt:variant>
        <vt:i4>0</vt:i4>
      </vt:variant>
      <vt:variant>
        <vt:i4>5</vt:i4>
      </vt:variant>
      <vt:variant>
        <vt:lpwstr/>
      </vt:variant>
      <vt:variant>
        <vt:lpwstr>_Toc494059189</vt:lpwstr>
      </vt:variant>
      <vt:variant>
        <vt:i4>2031668</vt:i4>
      </vt:variant>
      <vt:variant>
        <vt:i4>236</vt:i4>
      </vt:variant>
      <vt:variant>
        <vt:i4>0</vt:i4>
      </vt:variant>
      <vt:variant>
        <vt:i4>5</vt:i4>
      </vt:variant>
      <vt:variant>
        <vt:lpwstr/>
      </vt:variant>
      <vt:variant>
        <vt:lpwstr>_Toc494059188</vt:lpwstr>
      </vt:variant>
      <vt:variant>
        <vt:i4>2031668</vt:i4>
      </vt:variant>
      <vt:variant>
        <vt:i4>230</vt:i4>
      </vt:variant>
      <vt:variant>
        <vt:i4>0</vt:i4>
      </vt:variant>
      <vt:variant>
        <vt:i4>5</vt:i4>
      </vt:variant>
      <vt:variant>
        <vt:lpwstr/>
      </vt:variant>
      <vt:variant>
        <vt:lpwstr>_Toc494059187</vt:lpwstr>
      </vt:variant>
      <vt:variant>
        <vt:i4>2031668</vt:i4>
      </vt:variant>
      <vt:variant>
        <vt:i4>224</vt:i4>
      </vt:variant>
      <vt:variant>
        <vt:i4>0</vt:i4>
      </vt:variant>
      <vt:variant>
        <vt:i4>5</vt:i4>
      </vt:variant>
      <vt:variant>
        <vt:lpwstr/>
      </vt:variant>
      <vt:variant>
        <vt:lpwstr>_Toc494059186</vt:lpwstr>
      </vt:variant>
      <vt:variant>
        <vt:i4>2031668</vt:i4>
      </vt:variant>
      <vt:variant>
        <vt:i4>218</vt:i4>
      </vt:variant>
      <vt:variant>
        <vt:i4>0</vt:i4>
      </vt:variant>
      <vt:variant>
        <vt:i4>5</vt:i4>
      </vt:variant>
      <vt:variant>
        <vt:lpwstr/>
      </vt:variant>
      <vt:variant>
        <vt:lpwstr>_Toc494059185</vt:lpwstr>
      </vt:variant>
      <vt:variant>
        <vt:i4>2031668</vt:i4>
      </vt:variant>
      <vt:variant>
        <vt:i4>212</vt:i4>
      </vt:variant>
      <vt:variant>
        <vt:i4>0</vt:i4>
      </vt:variant>
      <vt:variant>
        <vt:i4>5</vt:i4>
      </vt:variant>
      <vt:variant>
        <vt:lpwstr/>
      </vt:variant>
      <vt:variant>
        <vt:lpwstr>_Toc494059184</vt:lpwstr>
      </vt:variant>
      <vt:variant>
        <vt:i4>2031668</vt:i4>
      </vt:variant>
      <vt:variant>
        <vt:i4>206</vt:i4>
      </vt:variant>
      <vt:variant>
        <vt:i4>0</vt:i4>
      </vt:variant>
      <vt:variant>
        <vt:i4>5</vt:i4>
      </vt:variant>
      <vt:variant>
        <vt:lpwstr/>
      </vt:variant>
      <vt:variant>
        <vt:lpwstr>_Toc494059183</vt:lpwstr>
      </vt:variant>
      <vt:variant>
        <vt:i4>2031668</vt:i4>
      </vt:variant>
      <vt:variant>
        <vt:i4>200</vt:i4>
      </vt:variant>
      <vt:variant>
        <vt:i4>0</vt:i4>
      </vt:variant>
      <vt:variant>
        <vt:i4>5</vt:i4>
      </vt:variant>
      <vt:variant>
        <vt:lpwstr/>
      </vt:variant>
      <vt:variant>
        <vt:lpwstr>_Toc494059182</vt:lpwstr>
      </vt:variant>
      <vt:variant>
        <vt:i4>2031668</vt:i4>
      </vt:variant>
      <vt:variant>
        <vt:i4>194</vt:i4>
      </vt:variant>
      <vt:variant>
        <vt:i4>0</vt:i4>
      </vt:variant>
      <vt:variant>
        <vt:i4>5</vt:i4>
      </vt:variant>
      <vt:variant>
        <vt:lpwstr/>
      </vt:variant>
      <vt:variant>
        <vt:lpwstr>_Toc494059181</vt:lpwstr>
      </vt:variant>
      <vt:variant>
        <vt:i4>2031668</vt:i4>
      </vt:variant>
      <vt:variant>
        <vt:i4>188</vt:i4>
      </vt:variant>
      <vt:variant>
        <vt:i4>0</vt:i4>
      </vt:variant>
      <vt:variant>
        <vt:i4>5</vt:i4>
      </vt:variant>
      <vt:variant>
        <vt:lpwstr/>
      </vt:variant>
      <vt:variant>
        <vt:lpwstr>_Toc494059180</vt:lpwstr>
      </vt:variant>
      <vt:variant>
        <vt:i4>1048628</vt:i4>
      </vt:variant>
      <vt:variant>
        <vt:i4>182</vt:i4>
      </vt:variant>
      <vt:variant>
        <vt:i4>0</vt:i4>
      </vt:variant>
      <vt:variant>
        <vt:i4>5</vt:i4>
      </vt:variant>
      <vt:variant>
        <vt:lpwstr/>
      </vt:variant>
      <vt:variant>
        <vt:lpwstr>_Toc494059179</vt:lpwstr>
      </vt:variant>
      <vt:variant>
        <vt:i4>1048628</vt:i4>
      </vt:variant>
      <vt:variant>
        <vt:i4>176</vt:i4>
      </vt:variant>
      <vt:variant>
        <vt:i4>0</vt:i4>
      </vt:variant>
      <vt:variant>
        <vt:i4>5</vt:i4>
      </vt:variant>
      <vt:variant>
        <vt:lpwstr/>
      </vt:variant>
      <vt:variant>
        <vt:lpwstr>_Toc494059178</vt:lpwstr>
      </vt:variant>
      <vt:variant>
        <vt:i4>1048628</vt:i4>
      </vt:variant>
      <vt:variant>
        <vt:i4>170</vt:i4>
      </vt:variant>
      <vt:variant>
        <vt:i4>0</vt:i4>
      </vt:variant>
      <vt:variant>
        <vt:i4>5</vt:i4>
      </vt:variant>
      <vt:variant>
        <vt:lpwstr/>
      </vt:variant>
      <vt:variant>
        <vt:lpwstr>_Toc494059177</vt:lpwstr>
      </vt:variant>
      <vt:variant>
        <vt:i4>1048628</vt:i4>
      </vt:variant>
      <vt:variant>
        <vt:i4>164</vt:i4>
      </vt:variant>
      <vt:variant>
        <vt:i4>0</vt:i4>
      </vt:variant>
      <vt:variant>
        <vt:i4>5</vt:i4>
      </vt:variant>
      <vt:variant>
        <vt:lpwstr/>
      </vt:variant>
      <vt:variant>
        <vt:lpwstr>_Toc494059176</vt:lpwstr>
      </vt:variant>
      <vt:variant>
        <vt:i4>1048628</vt:i4>
      </vt:variant>
      <vt:variant>
        <vt:i4>158</vt:i4>
      </vt:variant>
      <vt:variant>
        <vt:i4>0</vt:i4>
      </vt:variant>
      <vt:variant>
        <vt:i4>5</vt:i4>
      </vt:variant>
      <vt:variant>
        <vt:lpwstr/>
      </vt:variant>
      <vt:variant>
        <vt:lpwstr>_Toc494059175</vt:lpwstr>
      </vt:variant>
      <vt:variant>
        <vt:i4>1048628</vt:i4>
      </vt:variant>
      <vt:variant>
        <vt:i4>152</vt:i4>
      </vt:variant>
      <vt:variant>
        <vt:i4>0</vt:i4>
      </vt:variant>
      <vt:variant>
        <vt:i4>5</vt:i4>
      </vt:variant>
      <vt:variant>
        <vt:lpwstr/>
      </vt:variant>
      <vt:variant>
        <vt:lpwstr>_Toc494059174</vt:lpwstr>
      </vt:variant>
      <vt:variant>
        <vt:i4>1048628</vt:i4>
      </vt:variant>
      <vt:variant>
        <vt:i4>146</vt:i4>
      </vt:variant>
      <vt:variant>
        <vt:i4>0</vt:i4>
      </vt:variant>
      <vt:variant>
        <vt:i4>5</vt:i4>
      </vt:variant>
      <vt:variant>
        <vt:lpwstr/>
      </vt:variant>
      <vt:variant>
        <vt:lpwstr>_Toc494059173</vt:lpwstr>
      </vt:variant>
      <vt:variant>
        <vt:i4>1048628</vt:i4>
      </vt:variant>
      <vt:variant>
        <vt:i4>140</vt:i4>
      </vt:variant>
      <vt:variant>
        <vt:i4>0</vt:i4>
      </vt:variant>
      <vt:variant>
        <vt:i4>5</vt:i4>
      </vt:variant>
      <vt:variant>
        <vt:lpwstr/>
      </vt:variant>
      <vt:variant>
        <vt:lpwstr>_Toc494059172</vt:lpwstr>
      </vt:variant>
      <vt:variant>
        <vt:i4>1048628</vt:i4>
      </vt:variant>
      <vt:variant>
        <vt:i4>134</vt:i4>
      </vt:variant>
      <vt:variant>
        <vt:i4>0</vt:i4>
      </vt:variant>
      <vt:variant>
        <vt:i4>5</vt:i4>
      </vt:variant>
      <vt:variant>
        <vt:lpwstr/>
      </vt:variant>
      <vt:variant>
        <vt:lpwstr>_Toc494059171</vt:lpwstr>
      </vt:variant>
      <vt:variant>
        <vt:i4>1048628</vt:i4>
      </vt:variant>
      <vt:variant>
        <vt:i4>128</vt:i4>
      </vt:variant>
      <vt:variant>
        <vt:i4>0</vt:i4>
      </vt:variant>
      <vt:variant>
        <vt:i4>5</vt:i4>
      </vt:variant>
      <vt:variant>
        <vt:lpwstr/>
      </vt:variant>
      <vt:variant>
        <vt:lpwstr>_Toc494059170</vt:lpwstr>
      </vt:variant>
      <vt:variant>
        <vt:i4>1114164</vt:i4>
      </vt:variant>
      <vt:variant>
        <vt:i4>122</vt:i4>
      </vt:variant>
      <vt:variant>
        <vt:i4>0</vt:i4>
      </vt:variant>
      <vt:variant>
        <vt:i4>5</vt:i4>
      </vt:variant>
      <vt:variant>
        <vt:lpwstr/>
      </vt:variant>
      <vt:variant>
        <vt:lpwstr>_Toc494059169</vt:lpwstr>
      </vt:variant>
      <vt:variant>
        <vt:i4>1114164</vt:i4>
      </vt:variant>
      <vt:variant>
        <vt:i4>116</vt:i4>
      </vt:variant>
      <vt:variant>
        <vt:i4>0</vt:i4>
      </vt:variant>
      <vt:variant>
        <vt:i4>5</vt:i4>
      </vt:variant>
      <vt:variant>
        <vt:lpwstr/>
      </vt:variant>
      <vt:variant>
        <vt:lpwstr>_Toc494059168</vt:lpwstr>
      </vt:variant>
      <vt:variant>
        <vt:i4>1114164</vt:i4>
      </vt:variant>
      <vt:variant>
        <vt:i4>110</vt:i4>
      </vt:variant>
      <vt:variant>
        <vt:i4>0</vt:i4>
      </vt:variant>
      <vt:variant>
        <vt:i4>5</vt:i4>
      </vt:variant>
      <vt:variant>
        <vt:lpwstr/>
      </vt:variant>
      <vt:variant>
        <vt:lpwstr>_Toc494059167</vt:lpwstr>
      </vt:variant>
      <vt:variant>
        <vt:i4>1114164</vt:i4>
      </vt:variant>
      <vt:variant>
        <vt:i4>104</vt:i4>
      </vt:variant>
      <vt:variant>
        <vt:i4>0</vt:i4>
      </vt:variant>
      <vt:variant>
        <vt:i4>5</vt:i4>
      </vt:variant>
      <vt:variant>
        <vt:lpwstr/>
      </vt:variant>
      <vt:variant>
        <vt:lpwstr>_Toc494059166</vt:lpwstr>
      </vt:variant>
      <vt:variant>
        <vt:i4>1114164</vt:i4>
      </vt:variant>
      <vt:variant>
        <vt:i4>98</vt:i4>
      </vt:variant>
      <vt:variant>
        <vt:i4>0</vt:i4>
      </vt:variant>
      <vt:variant>
        <vt:i4>5</vt:i4>
      </vt:variant>
      <vt:variant>
        <vt:lpwstr/>
      </vt:variant>
      <vt:variant>
        <vt:lpwstr>_Toc494059165</vt:lpwstr>
      </vt:variant>
      <vt:variant>
        <vt:i4>1114164</vt:i4>
      </vt:variant>
      <vt:variant>
        <vt:i4>92</vt:i4>
      </vt:variant>
      <vt:variant>
        <vt:i4>0</vt:i4>
      </vt:variant>
      <vt:variant>
        <vt:i4>5</vt:i4>
      </vt:variant>
      <vt:variant>
        <vt:lpwstr/>
      </vt:variant>
      <vt:variant>
        <vt:lpwstr>_Toc494059164</vt:lpwstr>
      </vt:variant>
      <vt:variant>
        <vt:i4>1114164</vt:i4>
      </vt:variant>
      <vt:variant>
        <vt:i4>86</vt:i4>
      </vt:variant>
      <vt:variant>
        <vt:i4>0</vt:i4>
      </vt:variant>
      <vt:variant>
        <vt:i4>5</vt:i4>
      </vt:variant>
      <vt:variant>
        <vt:lpwstr/>
      </vt:variant>
      <vt:variant>
        <vt:lpwstr>_Toc494059163</vt:lpwstr>
      </vt:variant>
      <vt:variant>
        <vt:i4>1114164</vt:i4>
      </vt:variant>
      <vt:variant>
        <vt:i4>80</vt:i4>
      </vt:variant>
      <vt:variant>
        <vt:i4>0</vt:i4>
      </vt:variant>
      <vt:variant>
        <vt:i4>5</vt:i4>
      </vt:variant>
      <vt:variant>
        <vt:lpwstr/>
      </vt:variant>
      <vt:variant>
        <vt:lpwstr>_Toc494059162</vt:lpwstr>
      </vt:variant>
      <vt:variant>
        <vt:i4>1114164</vt:i4>
      </vt:variant>
      <vt:variant>
        <vt:i4>74</vt:i4>
      </vt:variant>
      <vt:variant>
        <vt:i4>0</vt:i4>
      </vt:variant>
      <vt:variant>
        <vt:i4>5</vt:i4>
      </vt:variant>
      <vt:variant>
        <vt:lpwstr/>
      </vt:variant>
      <vt:variant>
        <vt:lpwstr>_Toc494059161</vt:lpwstr>
      </vt:variant>
      <vt:variant>
        <vt:i4>1114164</vt:i4>
      </vt:variant>
      <vt:variant>
        <vt:i4>68</vt:i4>
      </vt:variant>
      <vt:variant>
        <vt:i4>0</vt:i4>
      </vt:variant>
      <vt:variant>
        <vt:i4>5</vt:i4>
      </vt:variant>
      <vt:variant>
        <vt:lpwstr/>
      </vt:variant>
      <vt:variant>
        <vt:lpwstr>_Toc494059160</vt:lpwstr>
      </vt:variant>
      <vt:variant>
        <vt:i4>1179700</vt:i4>
      </vt:variant>
      <vt:variant>
        <vt:i4>62</vt:i4>
      </vt:variant>
      <vt:variant>
        <vt:i4>0</vt:i4>
      </vt:variant>
      <vt:variant>
        <vt:i4>5</vt:i4>
      </vt:variant>
      <vt:variant>
        <vt:lpwstr/>
      </vt:variant>
      <vt:variant>
        <vt:lpwstr>_Toc494059159</vt:lpwstr>
      </vt:variant>
      <vt:variant>
        <vt:i4>1179700</vt:i4>
      </vt:variant>
      <vt:variant>
        <vt:i4>56</vt:i4>
      </vt:variant>
      <vt:variant>
        <vt:i4>0</vt:i4>
      </vt:variant>
      <vt:variant>
        <vt:i4>5</vt:i4>
      </vt:variant>
      <vt:variant>
        <vt:lpwstr/>
      </vt:variant>
      <vt:variant>
        <vt:lpwstr>_Toc494059158</vt:lpwstr>
      </vt:variant>
      <vt:variant>
        <vt:i4>1179700</vt:i4>
      </vt:variant>
      <vt:variant>
        <vt:i4>50</vt:i4>
      </vt:variant>
      <vt:variant>
        <vt:i4>0</vt:i4>
      </vt:variant>
      <vt:variant>
        <vt:i4>5</vt:i4>
      </vt:variant>
      <vt:variant>
        <vt:lpwstr/>
      </vt:variant>
      <vt:variant>
        <vt:lpwstr>_Toc494059157</vt:lpwstr>
      </vt:variant>
      <vt:variant>
        <vt:i4>1179700</vt:i4>
      </vt:variant>
      <vt:variant>
        <vt:i4>44</vt:i4>
      </vt:variant>
      <vt:variant>
        <vt:i4>0</vt:i4>
      </vt:variant>
      <vt:variant>
        <vt:i4>5</vt:i4>
      </vt:variant>
      <vt:variant>
        <vt:lpwstr/>
      </vt:variant>
      <vt:variant>
        <vt:lpwstr>_Toc494059156</vt:lpwstr>
      </vt:variant>
      <vt:variant>
        <vt:i4>1179700</vt:i4>
      </vt:variant>
      <vt:variant>
        <vt:i4>38</vt:i4>
      </vt:variant>
      <vt:variant>
        <vt:i4>0</vt:i4>
      </vt:variant>
      <vt:variant>
        <vt:i4>5</vt:i4>
      </vt:variant>
      <vt:variant>
        <vt:lpwstr/>
      </vt:variant>
      <vt:variant>
        <vt:lpwstr>_Toc494059155</vt:lpwstr>
      </vt:variant>
      <vt:variant>
        <vt:i4>1179700</vt:i4>
      </vt:variant>
      <vt:variant>
        <vt:i4>32</vt:i4>
      </vt:variant>
      <vt:variant>
        <vt:i4>0</vt:i4>
      </vt:variant>
      <vt:variant>
        <vt:i4>5</vt:i4>
      </vt:variant>
      <vt:variant>
        <vt:lpwstr/>
      </vt:variant>
      <vt:variant>
        <vt:lpwstr>_Toc494059154</vt:lpwstr>
      </vt:variant>
      <vt:variant>
        <vt:i4>1179700</vt:i4>
      </vt:variant>
      <vt:variant>
        <vt:i4>26</vt:i4>
      </vt:variant>
      <vt:variant>
        <vt:i4>0</vt:i4>
      </vt:variant>
      <vt:variant>
        <vt:i4>5</vt:i4>
      </vt:variant>
      <vt:variant>
        <vt:lpwstr/>
      </vt:variant>
      <vt:variant>
        <vt:lpwstr>_Toc494059153</vt:lpwstr>
      </vt:variant>
      <vt:variant>
        <vt:i4>1179700</vt:i4>
      </vt:variant>
      <vt:variant>
        <vt:i4>20</vt:i4>
      </vt:variant>
      <vt:variant>
        <vt:i4>0</vt:i4>
      </vt:variant>
      <vt:variant>
        <vt:i4>5</vt:i4>
      </vt:variant>
      <vt:variant>
        <vt:lpwstr/>
      </vt:variant>
      <vt:variant>
        <vt:lpwstr>_Toc494059152</vt:lpwstr>
      </vt:variant>
      <vt:variant>
        <vt:i4>1179700</vt:i4>
      </vt:variant>
      <vt:variant>
        <vt:i4>14</vt:i4>
      </vt:variant>
      <vt:variant>
        <vt:i4>0</vt:i4>
      </vt:variant>
      <vt:variant>
        <vt:i4>5</vt:i4>
      </vt:variant>
      <vt:variant>
        <vt:lpwstr/>
      </vt:variant>
      <vt:variant>
        <vt:lpwstr>_Toc494059151</vt:lpwstr>
      </vt:variant>
      <vt:variant>
        <vt:i4>1245236</vt:i4>
      </vt:variant>
      <vt:variant>
        <vt:i4>8</vt:i4>
      </vt:variant>
      <vt:variant>
        <vt:i4>0</vt:i4>
      </vt:variant>
      <vt:variant>
        <vt:i4>5</vt:i4>
      </vt:variant>
      <vt:variant>
        <vt:lpwstr/>
      </vt:variant>
      <vt:variant>
        <vt:lpwstr>_Toc494059149</vt:lpwstr>
      </vt:variant>
      <vt:variant>
        <vt:i4>1245236</vt:i4>
      </vt:variant>
      <vt:variant>
        <vt:i4>2</vt:i4>
      </vt:variant>
      <vt:variant>
        <vt:i4>0</vt:i4>
      </vt:variant>
      <vt:variant>
        <vt:i4>5</vt:i4>
      </vt:variant>
      <vt:variant>
        <vt:lpwstr/>
      </vt:variant>
      <vt:variant>
        <vt:lpwstr>_Toc494059148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الفاظ جهارم</dc:title>
  <dc:subject/>
  <dc:creator>استاد شهيدي</dc:creator>
  <cp:keywords/>
  <dc:description/>
  <cp:lastModifiedBy>حسین یزدانی</cp:lastModifiedBy>
  <cp:revision>4</cp:revision>
  <cp:lastPrinted>2017-10-02T14:59:00Z</cp:lastPrinted>
  <dcterms:created xsi:type="dcterms:W3CDTF">2023-04-17T12:59:00Z</dcterms:created>
  <dcterms:modified xsi:type="dcterms:W3CDTF">2023-04-17T13:05:00Z</dcterms:modified>
</cp:coreProperties>
</file>