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41ACE" w:rsidRDefault="00F41ACE" w:rsidP="00F41ACE">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3350886" w:history="1">
        <w:r w:rsidRPr="000E33F3">
          <w:rPr>
            <w:rStyle w:val="ac"/>
            <w:rFonts w:hint="eastAsia"/>
            <w:noProof/>
            <w:rtl/>
          </w:rPr>
          <w:t>اوقات</w:t>
        </w:r>
        <w:r w:rsidRPr="000E33F3">
          <w:rPr>
            <w:rStyle w:val="ac"/>
            <w:noProof/>
            <w:rtl/>
          </w:rPr>
          <w:t xml:space="preserve"> </w:t>
        </w:r>
        <w:r w:rsidRPr="000E33F3">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41ACE" w:rsidRDefault="00F41ACE" w:rsidP="00F41ACE">
      <w:pPr>
        <w:pStyle w:val="22"/>
        <w:tabs>
          <w:tab w:val="right" w:leader="dot" w:pos="10194"/>
        </w:tabs>
        <w:rPr>
          <w:rFonts w:asciiTheme="minorHAnsi" w:eastAsiaTheme="minorEastAsia" w:hAnsiTheme="minorHAnsi" w:cstheme="minorBidi"/>
          <w:bCs w:val="0"/>
          <w:noProof/>
          <w:color w:val="auto"/>
          <w:szCs w:val="22"/>
          <w:rtl/>
        </w:rPr>
      </w:pPr>
      <w:hyperlink w:anchor="_Toc493350887" w:history="1">
        <w:r w:rsidRPr="000E33F3">
          <w:rPr>
            <w:rStyle w:val="ac"/>
            <w:rFonts w:hint="eastAsia"/>
            <w:noProof/>
            <w:rtl/>
          </w:rPr>
          <w:t>تأخ</w:t>
        </w:r>
        <w:r w:rsidRPr="000E33F3">
          <w:rPr>
            <w:rStyle w:val="ac"/>
            <w:rFonts w:hint="cs"/>
            <w:noProof/>
            <w:rtl/>
          </w:rPr>
          <w:t>ی</w:t>
        </w:r>
        <w:r w:rsidRPr="000E33F3">
          <w:rPr>
            <w:rStyle w:val="ac"/>
            <w:rFonts w:hint="eastAsia"/>
            <w:noProof/>
            <w:rtl/>
          </w:rPr>
          <w:t>ر</w:t>
        </w:r>
        <w:r w:rsidRPr="000E33F3">
          <w:rPr>
            <w:rStyle w:val="ac"/>
            <w:noProof/>
            <w:rtl/>
          </w:rPr>
          <w:t xml:space="preserve"> </w:t>
        </w:r>
        <w:r w:rsidRPr="000E33F3">
          <w:rPr>
            <w:rStyle w:val="ac"/>
            <w:rFonts w:hint="eastAsia"/>
            <w:noProof/>
            <w:rtl/>
          </w:rPr>
          <w:t>نماز</w:t>
        </w:r>
        <w:r w:rsidRPr="000E33F3">
          <w:rPr>
            <w:rStyle w:val="ac"/>
            <w:noProof/>
            <w:rtl/>
          </w:rPr>
          <w:t xml:space="preserve"> </w:t>
        </w:r>
        <w:r w:rsidRPr="000E33F3">
          <w:rPr>
            <w:rStyle w:val="ac"/>
            <w:rFonts w:hint="eastAsia"/>
            <w:noProof/>
            <w:rtl/>
          </w:rPr>
          <w:t>تا</w:t>
        </w:r>
        <w:r w:rsidRPr="000E33F3">
          <w:rPr>
            <w:rStyle w:val="ac"/>
            <w:noProof/>
            <w:rtl/>
          </w:rPr>
          <w:t xml:space="preserve"> </w:t>
        </w:r>
        <w:r w:rsidRPr="000E33F3">
          <w:rPr>
            <w:rStyle w:val="ac"/>
            <w:rFonts w:hint="eastAsia"/>
            <w:noProof/>
            <w:rtl/>
          </w:rPr>
          <w:t>زمان</w:t>
        </w:r>
        <w:r w:rsidRPr="000E33F3">
          <w:rPr>
            <w:rStyle w:val="ac"/>
            <w:noProof/>
            <w:rtl/>
          </w:rPr>
          <w:t xml:space="preserve"> </w:t>
        </w:r>
        <w:r w:rsidRPr="000E33F3">
          <w:rPr>
            <w:rStyle w:val="ac"/>
            <w:rFonts w:hint="eastAsia"/>
            <w:noProof/>
            <w:rtl/>
          </w:rPr>
          <w:t>زوال</w:t>
        </w:r>
        <w:r w:rsidRPr="000E33F3">
          <w:rPr>
            <w:rStyle w:val="ac"/>
            <w:noProof/>
            <w:rtl/>
          </w:rPr>
          <w:t xml:space="preserve"> </w:t>
        </w:r>
        <w:r w:rsidRPr="000E33F3">
          <w:rPr>
            <w:rStyle w:val="ac"/>
            <w:rFonts w:hint="eastAsia"/>
            <w:noProof/>
            <w:rtl/>
          </w:rPr>
          <w:t>عذر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Toc493350887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41ACE" w:rsidRDefault="00F41ACE" w:rsidP="00F41ACE">
      <w:pPr>
        <w:pStyle w:val="32"/>
        <w:tabs>
          <w:tab w:val="right" w:leader="dot" w:pos="10194"/>
        </w:tabs>
        <w:rPr>
          <w:rFonts w:asciiTheme="minorHAnsi" w:eastAsiaTheme="minorEastAsia" w:hAnsiTheme="minorHAnsi" w:cstheme="minorBidi"/>
          <w:bCs w:val="0"/>
          <w:iCs w:val="0"/>
          <w:noProof/>
          <w:color w:val="auto"/>
          <w:szCs w:val="22"/>
          <w:rtl/>
        </w:rPr>
      </w:pPr>
      <w:hyperlink w:anchor="_Toc493350888" w:history="1">
        <w:r w:rsidRPr="000E33F3">
          <w:rPr>
            <w:rStyle w:val="ac"/>
            <w:rFonts w:hint="eastAsia"/>
            <w:noProof/>
            <w:rtl/>
          </w:rPr>
          <w:t>نظر</w:t>
        </w:r>
        <w:r w:rsidRPr="000E33F3">
          <w:rPr>
            <w:rStyle w:val="ac"/>
            <w:noProof/>
            <w:rtl/>
          </w:rPr>
          <w:t xml:space="preserve"> </w:t>
        </w:r>
        <w:r w:rsidRPr="000E33F3">
          <w:rPr>
            <w:rStyle w:val="ac"/>
            <w:rFonts w:hint="eastAsia"/>
            <w:noProof/>
            <w:rtl/>
          </w:rPr>
          <w:t>صاحب</w:t>
        </w:r>
        <w:r w:rsidRPr="000E33F3">
          <w:rPr>
            <w:rStyle w:val="ac"/>
            <w:noProof/>
            <w:rtl/>
          </w:rPr>
          <w:t xml:space="preserve"> </w:t>
        </w:r>
        <w:r w:rsidRPr="000E33F3">
          <w:rPr>
            <w:rStyle w:val="ac"/>
            <w:rFonts w:hint="eastAsia"/>
            <w:noProof/>
            <w:rtl/>
          </w:rPr>
          <w:t>عروه</w:t>
        </w:r>
        <w:r w:rsidRPr="000E33F3">
          <w:rPr>
            <w:rStyle w:val="ac"/>
            <w:noProof/>
            <w:rtl/>
          </w:rPr>
          <w:t xml:space="preserve"> (</w:t>
        </w:r>
        <w:r w:rsidRPr="000E33F3">
          <w:rPr>
            <w:rStyle w:val="ac"/>
            <w:rFonts w:hint="eastAsia"/>
            <w:noProof/>
            <w:rtl/>
          </w:rPr>
          <w:t>وجوب</w:t>
        </w:r>
        <w:r w:rsidRPr="000E33F3">
          <w:rPr>
            <w:rStyle w:val="ac"/>
            <w:noProof/>
            <w:rtl/>
          </w:rPr>
          <w:t xml:space="preserve"> </w:t>
        </w:r>
        <w:r w:rsidRPr="000E33F3">
          <w:rPr>
            <w:rStyle w:val="ac"/>
            <w:rFonts w:hint="eastAsia"/>
            <w:noProof/>
            <w:rtl/>
          </w:rPr>
          <w:t>تأخ</w:t>
        </w:r>
        <w:r w:rsidRPr="000E33F3">
          <w:rPr>
            <w:rStyle w:val="ac"/>
            <w:rFonts w:hint="cs"/>
            <w:noProof/>
            <w:rtl/>
          </w:rPr>
          <w:t>ی</w:t>
        </w:r>
        <w:r w:rsidRPr="000E33F3">
          <w:rPr>
            <w:rStyle w:val="ac"/>
            <w:rFonts w:hint="eastAsia"/>
            <w:noProof/>
            <w:rtl/>
          </w:rPr>
          <w:t>ر</w:t>
        </w:r>
        <w:r w:rsidRPr="000E33F3">
          <w:rPr>
            <w:rStyle w:val="ac"/>
            <w:noProof/>
            <w:rtl/>
          </w:rPr>
          <w:t xml:space="preserve"> </w:t>
        </w:r>
        <w:r w:rsidRPr="000E33F3">
          <w:rPr>
            <w:rStyle w:val="ac"/>
            <w:rFonts w:hint="eastAsia"/>
            <w:noProof/>
            <w:rtl/>
          </w:rPr>
          <w:t>در</w:t>
        </w:r>
        <w:r w:rsidRPr="000E33F3">
          <w:rPr>
            <w:rStyle w:val="ac"/>
            <w:noProof/>
            <w:rtl/>
          </w:rPr>
          <w:t xml:space="preserve"> </w:t>
        </w:r>
        <w:r w:rsidRPr="000E33F3">
          <w:rPr>
            <w:rStyle w:val="ac"/>
            <w:rFonts w:hint="eastAsia"/>
            <w:noProof/>
            <w:rtl/>
          </w:rPr>
          <w:t>غ</w:t>
        </w:r>
        <w:r w:rsidRPr="000E33F3">
          <w:rPr>
            <w:rStyle w:val="ac"/>
            <w:rFonts w:hint="cs"/>
            <w:noProof/>
            <w:rtl/>
          </w:rPr>
          <w:t>ی</w:t>
        </w:r>
        <w:r w:rsidRPr="000E33F3">
          <w:rPr>
            <w:rStyle w:val="ac"/>
            <w:rFonts w:hint="eastAsia"/>
            <w:noProof/>
            <w:rtl/>
          </w:rPr>
          <w:t>ر</w:t>
        </w:r>
        <w:r w:rsidRPr="000E33F3">
          <w:rPr>
            <w:rStyle w:val="ac"/>
            <w:noProof/>
            <w:rtl/>
          </w:rPr>
          <w:t xml:space="preserve"> </w:t>
        </w:r>
        <w:r w:rsidRPr="000E33F3">
          <w:rPr>
            <w:rStyle w:val="ac"/>
            <w:rFonts w:hint="eastAsia"/>
            <w:noProof/>
            <w:rtl/>
          </w:rPr>
          <w:t>ت</w:t>
        </w:r>
        <w:r w:rsidRPr="000E33F3">
          <w:rPr>
            <w:rStyle w:val="ac"/>
            <w:rFonts w:hint="cs"/>
            <w:noProof/>
            <w:rtl/>
          </w:rPr>
          <w:t>ی</w:t>
        </w:r>
        <w:r w:rsidRPr="000E33F3">
          <w:rPr>
            <w:rStyle w:val="ac"/>
            <w:rFonts w:hint="eastAsia"/>
            <w:noProof/>
            <w:rtl/>
          </w:rPr>
          <w:t>مّم</w:t>
        </w:r>
        <w:r w:rsidRPr="000E33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Toc493350888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41ACE" w:rsidRDefault="00F41ACE" w:rsidP="00F41ACE">
      <w:pPr>
        <w:pStyle w:val="32"/>
        <w:tabs>
          <w:tab w:val="right" w:leader="dot" w:pos="10194"/>
        </w:tabs>
        <w:rPr>
          <w:rFonts w:asciiTheme="minorHAnsi" w:eastAsiaTheme="minorEastAsia" w:hAnsiTheme="minorHAnsi" w:cstheme="minorBidi"/>
          <w:bCs w:val="0"/>
          <w:iCs w:val="0"/>
          <w:noProof/>
          <w:color w:val="auto"/>
          <w:szCs w:val="22"/>
          <w:rtl/>
        </w:rPr>
      </w:pPr>
      <w:hyperlink w:anchor="_Toc493350889" w:history="1">
        <w:r w:rsidRPr="000E33F3">
          <w:rPr>
            <w:rStyle w:val="ac"/>
            <w:rFonts w:hint="eastAsia"/>
            <w:noProof/>
            <w:rtl/>
          </w:rPr>
          <w:t>نظر</w:t>
        </w:r>
        <w:r w:rsidRPr="000E33F3">
          <w:rPr>
            <w:rStyle w:val="ac"/>
            <w:noProof/>
            <w:rtl/>
          </w:rPr>
          <w:t xml:space="preserve"> </w:t>
        </w:r>
        <w:r w:rsidRPr="000E33F3">
          <w:rPr>
            <w:rStyle w:val="ac"/>
            <w:rFonts w:hint="eastAsia"/>
            <w:noProof/>
            <w:rtl/>
          </w:rPr>
          <w:t>مرحوم</w:t>
        </w:r>
        <w:r w:rsidRPr="000E33F3">
          <w:rPr>
            <w:rStyle w:val="ac"/>
            <w:noProof/>
            <w:rtl/>
          </w:rPr>
          <w:t xml:space="preserve"> </w:t>
        </w:r>
        <w:r w:rsidRPr="000E33F3">
          <w:rPr>
            <w:rStyle w:val="ac"/>
            <w:rFonts w:hint="eastAsia"/>
            <w:noProof/>
            <w:rtl/>
          </w:rPr>
          <w:t>خو</w:t>
        </w:r>
        <w:r w:rsidRPr="000E33F3">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41ACE" w:rsidRDefault="00F41ACE" w:rsidP="00F41ACE">
      <w:pPr>
        <w:pStyle w:val="42"/>
        <w:tabs>
          <w:tab w:val="right" w:leader="dot" w:pos="10194"/>
        </w:tabs>
        <w:rPr>
          <w:rFonts w:asciiTheme="minorHAnsi" w:eastAsiaTheme="minorEastAsia" w:hAnsiTheme="minorHAnsi" w:cstheme="minorBidi"/>
          <w:bCs w:val="0"/>
          <w:noProof/>
          <w:color w:val="auto"/>
          <w:szCs w:val="22"/>
          <w:rtl/>
        </w:rPr>
      </w:pPr>
      <w:hyperlink w:anchor="_Toc493350890" w:history="1">
        <w:r w:rsidRPr="000E33F3">
          <w:rPr>
            <w:rStyle w:val="ac"/>
            <w:rFonts w:hint="eastAsia"/>
            <w:noProof/>
            <w:rtl/>
          </w:rPr>
          <w:t>مناقشه</w:t>
        </w:r>
        <w:r w:rsidRPr="000E33F3">
          <w:rPr>
            <w:rStyle w:val="ac"/>
            <w:noProof/>
            <w:rtl/>
          </w:rPr>
          <w:t xml:space="preserve"> </w:t>
        </w:r>
        <w:r w:rsidRPr="000E33F3">
          <w:rPr>
            <w:rStyle w:val="ac"/>
            <w:rFonts w:hint="eastAsia"/>
            <w:noProof/>
            <w:rtl/>
          </w:rPr>
          <w:t>در</w:t>
        </w:r>
        <w:r w:rsidRPr="000E33F3">
          <w:rPr>
            <w:rStyle w:val="ac"/>
            <w:noProof/>
            <w:rtl/>
          </w:rPr>
          <w:t xml:space="preserve"> </w:t>
        </w:r>
        <w:r w:rsidRPr="000E33F3">
          <w:rPr>
            <w:rStyle w:val="ac"/>
            <w:rFonts w:hint="eastAsia"/>
            <w:noProof/>
            <w:rtl/>
          </w:rPr>
          <w:t>نظر</w:t>
        </w:r>
        <w:r w:rsidRPr="000E33F3">
          <w:rPr>
            <w:rStyle w:val="ac"/>
            <w:noProof/>
            <w:rtl/>
          </w:rPr>
          <w:t xml:space="preserve"> </w:t>
        </w:r>
        <w:r w:rsidRPr="000E33F3">
          <w:rPr>
            <w:rStyle w:val="ac"/>
            <w:rFonts w:hint="eastAsia"/>
            <w:noProof/>
            <w:rtl/>
          </w:rPr>
          <w:t>مرحوم</w:t>
        </w:r>
        <w:r w:rsidRPr="000E33F3">
          <w:rPr>
            <w:rStyle w:val="ac"/>
            <w:noProof/>
            <w:rtl/>
          </w:rPr>
          <w:t xml:space="preserve"> </w:t>
        </w:r>
        <w:r w:rsidRPr="000E33F3">
          <w:rPr>
            <w:rStyle w:val="ac"/>
            <w:rFonts w:hint="eastAsia"/>
            <w:noProof/>
            <w:rtl/>
          </w:rPr>
          <w:t>خو</w:t>
        </w:r>
        <w:r w:rsidRPr="000E33F3">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41ACE" w:rsidRDefault="00F41ACE" w:rsidP="00F41ACE">
      <w:pPr>
        <w:pStyle w:val="42"/>
        <w:tabs>
          <w:tab w:val="right" w:leader="dot" w:pos="10194"/>
        </w:tabs>
        <w:rPr>
          <w:rFonts w:asciiTheme="minorHAnsi" w:eastAsiaTheme="minorEastAsia" w:hAnsiTheme="minorHAnsi" w:cstheme="minorBidi"/>
          <w:bCs w:val="0"/>
          <w:noProof/>
          <w:color w:val="auto"/>
          <w:szCs w:val="22"/>
          <w:rtl/>
        </w:rPr>
      </w:pPr>
      <w:hyperlink w:anchor="_Toc493350891" w:history="1">
        <w:r w:rsidRPr="000E33F3">
          <w:rPr>
            <w:rStyle w:val="ac"/>
            <w:rFonts w:hint="eastAsia"/>
            <w:noProof/>
            <w:rtl/>
          </w:rPr>
          <w:t>اختصاص</w:t>
        </w:r>
        <w:r w:rsidRPr="000E33F3">
          <w:rPr>
            <w:rStyle w:val="ac"/>
            <w:noProof/>
            <w:rtl/>
          </w:rPr>
          <w:t xml:space="preserve"> </w:t>
        </w:r>
        <w:r w:rsidRPr="000E33F3">
          <w:rPr>
            <w:rStyle w:val="ac"/>
            <w:rFonts w:hint="eastAsia"/>
            <w:noProof/>
            <w:rtl/>
          </w:rPr>
          <w:t>وجوب</w:t>
        </w:r>
        <w:r w:rsidRPr="000E33F3">
          <w:rPr>
            <w:rStyle w:val="ac"/>
            <w:noProof/>
            <w:rtl/>
          </w:rPr>
          <w:t xml:space="preserve"> </w:t>
        </w:r>
        <w:r w:rsidRPr="000E33F3">
          <w:rPr>
            <w:rStyle w:val="ac"/>
            <w:rFonts w:hint="eastAsia"/>
            <w:noProof/>
            <w:rtl/>
          </w:rPr>
          <w:t>تأخ</w:t>
        </w:r>
        <w:r w:rsidRPr="000E33F3">
          <w:rPr>
            <w:rStyle w:val="ac"/>
            <w:rFonts w:hint="cs"/>
            <w:noProof/>
            <w:rtl/>
          </w:rPr>
          <w:t>ی</w:t>
        </w:r>
        <w:r w:rsidRPr="000E33F3">
          <w:rPr>
            <w:rStyle w:val="ac"/>
            <w:rFonts w:hint="eastAsia"/>
            <w:noProof/>
            <w:rtl/>
          </w:rPr>
          <w:t>ر</w:t>
        </w:r>
        <w:r w:rsidRPr="000E33F3">
          <w:rPr>
            <w:rStyle w:val="ac"/>
            <w:noProof/>
            <w:rtl/>
          </w:rPr>
          <w:t xml:space="preserve"> </w:t>
        </w:r>
        <w:r w:rsidRPr="000E33F3">
          <w:rPr>
            <w:rStyle w:val="ac"/>
            <w:rFonts w:hint="eastAsia"/>
            <w:noProof/>
            <w:rtl/>
          </w:rPr>
          <w:t>در</w:t>
        </w:r>
        <w:r w:rsidRPr="000E33F3">
          <w:rPr>
            <w:rStyle w:val="ac"/>
            <w:noProof/>
            <w:rtl/>
          </w:rPr>
          <w:t xml:space="preserve"> </w:t>
        </w:r>
        <w:r w:rsidRPr="000E33F3">
          <w:rPr>
            <w:rStyle w:val="ac"/>
            <w:rFonts w:hint="eastAsia"/>
            <w:noProof/>
            <w:rtl/>
          </w:rPr>
          <w:t>ت</w:t>
        </w:r>
        <w:r w:rsidRPr="000E33F3">
          <w:rPr>
            <w:rStyle w:val="ac"/>
            <w:rFonts w:hint="cs"/>
            <w:noProof/>
            <w:rtl/>
          </w:rPr>
          <w:t>ی</w:t>
        </w:r>
        <w:r w:rsidRPr="000E33F3">
          <w:rPr>
            <w:rStyle w:val="ac"/>
            <w:rFonts w:hint="eastAsia"/>
            <w:noProof/>
            <w:rtl/>
          </w:rPr>
          <w:t>مّم</w:t>
        </w:r>
        <w:r w:rsidRPr="000E33F3">
          <w:rPr>
            <w:rStyle w:val="ac"/>
            <w:noProof/>
            <w:rtl/>
          </w:rPr>
          <w:t xml:space="preserve"> </w:t>
        </w:r>
        <w:r w:rsidRPr="000E33F3">
          <w:rPr>
            <w:rStyle w:val="ac"/>
            <w:rFonts w:hint="eastAsia"/>
            <w:noProof/>
            <w:rtl/>
          </w:rPr>
          <w:t>به</w:t>
        </w:r>
        <w:r w:rsidRPr="000E33F3">
          <w:rPr>
            <w:rStyle w:val="ac"/>
            <w:noProof/>
            <w:rtl/>
          </w:rPr>
          <w:t xml:space="preserve"> </w:t>
        </w:r>
        <w:r w:rsidRPr="000E33F3">
          <w:rPr>
            <w:rStyle w:val="ac"/>
            <w:rFonts w:hint="eastAsia"/>
            <w:noProof/>
            <w:rtl/>
          </w:rPr>
          <w:t>فاقد</w:t>
        </w:r>
        <w:r w:rsidRPr="000E33F3">
          <w:rPr>
            <w:rStyle w:val="ac"/>
            <w:noProof/>
            <w:rtl/>
          </w:rPr>
          <w:t xml:space="preserve"> </w:t>
        </w:r>
        <w:r w:rsidRPr="000E33F3">
          <w:rPr>
            <w:rStyle w:val="ac"/>
            <w:rFonts w:hint="eastAsia"/>
            <w:noProof/>
            <w:rtl/>
          </w:rPr>
          <w:t>الماء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41ACE" w:rsidRDefault="00F41ACE" w:rsidP="00F41ACE">
      <w:pPr>
        <w:pStyle w:val="42"/>
        <w:tabs>
          <w:tab w:val="right" w:leader="dot" w:pos="10194"/>
        </w:tabs>
        <w:rPr>
          <w:rFonts w:asciiTheme="minorHAnsi" w:eastAsiaTheme="minorEastAsia" w:hAnsiTheme="minorHAnsi" w:cstheme="minorBidi"/>
          <w:bCs w:val="0"/>
          <w:noProof/>
          <w:color w:val="auto"/>
          <w:szCs w:val="22"/>
          <w:rtl/>
        </w:rPr>
      </w:pPr>
      <w:hyperlink w:anchor="_Toc493350892" w:history="1">
        <w:r w:rsidRPr="000E33F3">
          <w:rPr>
            <w:rStyle w:val="ac"/>
            <w:rFonts w:hint="eastAsia"/>
            <w:noProof/>
            <w:rtl/>
          </w:rPr>
          <w:t>مناقشه</w:t>
        </w:r>
        <w:r w:rsidRPr="000E33F3">
          <w:rPr>
            <w:rStyle w:val="ac"/>
            <w:noProof/>
            <w:rtl/>
          </w:rPr>
          <w:t xml:space="preserve"> </w:t>
        </w:r>
        <w:r w:rsidRPr="000E33F3">
          <w:rPr>
            <w:rStyle w:val="ac"/>
            <w:rFonts w:hint="eastAsia"/>
            <w:noProof/>
            <w:rtl/>
          </w:rPr>
          <w:t>در</w:t>
        </w:r>
        <w:r w:rsidRPr="000E33F3">
          <w:rPr>
            <w:rStyle w:val="ac"/>
            <w:noProof/>
            <w:rtl/>
          </w:rPr>
          <w:t xml:space="preserve"> </w:t>
        </w:r>
        <w:r w:rsidRPr="000E33F3">
          <w:rPr>
            <w:rStyle w:val="ac"/>
            <w:rFonts w:hint="eastAsia"/>
            <w:noProof/>
            <w:rtl/>
          </w:rPr>
          <w:t>استصحاب</w:t>
        </w:r>
        <w:r w:rsidRPr="000E33F3">
          <w:rPr>
            <w:rStyle w:val="ac"/>
            <w:noProof/>
            <w:rtl/>
          </w:rPr>
          <w:t xml:space="preserve"> </w:t>
        </w:r>
        <w:r w:rsidRPr="000E33F3">
          <w:rPr>
            <w:rStyle w:val="ac"/>
            <w:rFonts w:hint="eastAsia"/>
            <w:noProof/>
            <w:rtl/>
          </w:rPr>
          <w:t>استقبال</w:t>
        </w:r>
        <w:r w:rsidRPr="000E33F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41ACE" w:rsidRDefault="00F41ACE" w:rsidP="00F41ACE">
      <w:pPr>
        <w:pStyle w:val="52"/>
        <w:tabs>
          <w:tab w:val="right" w:leader="dot" w:pos="10194"/>
        </w:tabs>
        <w:rPr>
          <w:rFonts w:asciiTheme="minorHAnsi" w:eastAsiaTheme="minorEastAsia" w:hAnsiTheme="minorHAnsi" w:cstheme="minorBidi"/>
          <w:bCs w:val="0"/>
          <w:noProof/>
          <w:color w:val="auto"/>
          <w:szCs w:val="22"/>
          <w:rtl/>
        </w:rPr>
      </w:pPr>
      <w:hyperlink w:anchor="_Toc493350893" w:history="1">
        <w:r w:rsidRPr="000E33F3">
          <w:rPr>
            <w:rStyle w:val="ac"/>
            <w:rFonts w:hint="eastAsia"/>
            <w:noProof/>
            <w:rtl/>
          </w:rPr>
          <w:t>مناقشه</w:t>
        </w:r>
        <w:r w:rsidRPr="000E33F3">
          <w:rPr>
            <w:rStyle w:val="ac"/>
            <w:noProof/>
            <w:rtl/>
          </w:rPr>
          <w:t xml:space="preserve"> </w:t>
        </w:r>
        <w:r w:rsidRPr="000E33F3">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41ACE" w:rsidRDefault="00F41ACE" w:rsidP="00F41ACE">
      <w:pPr>
        <w:pStyle w:val="42"/>
        <w:tabs>
          <w:tab w:val="right" w:leader="dot" w:pos="10194"/>
        </w:tabs>
        <w:rPr>
          <w:rFonts w:asciiTheme="minorHAnsi" w:eastAsiaTheme="minorEastAsia" w:hAnsiTheme="minorHAnsi" w:cstheme="minorBidi"/>
          <w:bCs w:val="0"/>
          <w:noProof/>
          <w:color w:val="auto"/>
          <w:szCs w:val="22"/>
          <w:rtl/>
        </w:rPr>
      </w:pPr>
      <w:hyperlink w:anchor="_Toc493350894" w:history="1">
        <w:r w:rsidRPr="000E33F3">
          <w:rPr>
            <w:rStyle w:val="ac"/>
            <w:rFonts w:hint="eastAsia"/>
            <w:noProof/>
            <w:rtl/>
          </w:rPr>
          <w:t>مناقشه</w:t>
        </w:r>
        <w:r w:rsidRPr="000E33F3">
          <w:rPr>
            <w:rStyle w:val="ac"/>
            <w:noProof/>
            <w:rtl/>
          </w:rPr>
          <w:t xml:space="preserve"> </w:t>
        </w:r>
        <w:r w:rsidRPr="000E33F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41ACE" w:rsidRDefault="00F41ACE" w:rsidP="00F41ACE">
      <w:pPr>
        <w:pStyle w:val="42"/>
        <w:tabs>
          <w:tab w:val="right" w:leader="dot" w:pos="10194"/>
        </w:tabs>
        <w:rPr>
          <w:rFonts w:asciiTheme="minorHAnsi" w:eastAsiaTheme="minorEastAsia" w:hAnsiTheme="minorHAnsi" w:cstheme="minorBidi"/>
          <w:bCs w:val="0"/>
          <w:noProof/>
          <w:color w:val="auto"/>
          <w:szCs w:val="22"/>
          <w:rtl/>
        </w:rPr>
      </w:pPr>
      <w:hyperlink w:anchor="_Toc493350895" w:history="1">
        <w:r w:rsidRPr="000E33F3">
          <w:rPr>
            <w:rStyle w:val="ac"/>
            <w:rFonts w:hint="eastAsia"/>
            <w:noProof/>
            <w:rtl/>
          </w:rPr>
          <w:t>مناقشه</w:t>
        </w:r>
        <w:r w:rsidRPr="000E33F3">
          <w:rPr>
            <w:rStyle w:val="ac"/>
            <w:noProof/>
            <w:rtl/>
          </w:rPr>
          <w:t xml:space="preserve"> </w:t>
        </w:r>
        <w:r w:rsidRPr="000E33F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41ACE" w:rsidRDefault="00F41ACE" w:rsidP="00F41ACE">
      <w:pPr>
        <w:pStyle w:val="22"/>
        <w:tabs>
          <w:tab w:val="right" w:leader="dot" w:pos="10194"/>
        </w:tabs>
        <w:rPr>
          <w:rFonts w:asciiTheme="minorHAnsi" w:eastAsiaTheme="minorEastAsia" w:hAnsiTheme="minorHAnsi" w:cstheme="minorBidi"/>
          <w:bCs w:val="0"/>
          <w:noProof/>
          <w:color w:val="auto"/>
          <w:szCs w:val="22"/>
          <w:rtl/>
        </w:rPr>
      </w:pPr>
      <w:hyperlink w:anchor="_Toc493350896" w:history="1">
        <w:r w:rsidRPr="000E33F3">
          <w:rPr>
            <w:rStyle w:val="ac"/>
            <w:rFonts w:hint="eastAsia"/>
            <w:noProof/>
            <w:rtl/>
          </w:rPr>
          <w:t>ادامه</w:t>
        </w:r>
        <w:r w:rsidRPr="000E33F3">
          <w:rPr>
            <w:rStyle w:val="ac"/>
            <w:noProof/>
            <w:rtl/>
          </w:rPr>
          <w:t xml:space="preserve"> </w:t>
        </w:r>
        <w:r w:rsidRPr="000E33F3">
          <w:rPr>
            <w:rStyle w:val="ac"/>
            <w:rFonts w:hint="eastAsia"/>
            <w:noProof/>
            <w:rtl/>
          </w:rPr>
          <w:t>مسأله</w:t>
        </w:r>
        <w:r w:rsidRPr="000E33F3">
          <w:rPr>
            <w:rStyle w:val="ac"/>
            <w:noProof/>
            <w:rtl/>
          </w:rPr>
          <w:t xml:space="preserve"> </w:t>
        </w:r>
        <w:r w:rsidRPr="000E33F3">
          <w:rPr>
            <w:rStyle w:val="ac"/>
            <w:rFonts w:hint="eastAsia"/>
            <w:noProof/>
            <w:rtl/>
          </w:rPr>
          <w:t>پانزدهم</w:t>
        </w:r>
        <w:r w:rsidRPr="000E33F3">
          <w:rPr>
            <w:rStyle w:val="ac"/>
            <w:noProof/>
            <w:rtl/>
          </w:rPr>
          <w:t xml:space="preserve"> </w:t>
        </w:r>
        <w:r w:rsidRPr="000E33F3">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41ACE" w:rsidRDefault="00F41ACE" w:rsidP="00F41ACE">
      <w:pPr>
        <w:pStyle w:val="32"/>
        <w:tabs>
          <w:tab w:val="right" w:leader="dot" w:pos="10194"/>
        </w:tabs>
        <w:rPr>
          <w:rFonts w:asciiTheme="minorHAnsi" w:eastAsiaTheme="minorEastAsia" w:hAnsiTheme="minorHAnsi" w:cstheme="minorBidi"/>
          <w:bCs w:val="0"/>
          <w:iCs w:val="0"/>
          <w:noProof/>
          <w:color w:val="auto"/>
          <w:szCs w:val="22"/>
          <w:rtl/>
        </w:rPr>
      </w:pPr>
      <w:hyperlink w:anchor="_Toc493350897" w:history="1">
        <w:r w:rsidRPr="000E33F3">
          <w:rPr>
            <w:rStyle w:val="ac"/>
            <w:rFonts w:hint="eastAsia"/>
            <w:noProof/>
            <w:rtl/>
          </w:rPr>
          <w:t>وجوب</w:t>
        </w:r>
        <w:r w:rsidRPr="000E33F3">
          <w:rPr>
            <w:rStyle w:val="ac"/>
            <w:noProof/>
            <w:rtl/>
          </w:rPr>
          <w:t xml:space="preserve"> </w:t>
        </w:r>
        <w:r w:rsidRPr="000E33F3">
          <w:rPr>
            <w:rStyle w:val="ac"/>
            <w:rFonts w:hint="eastAsia"/>
            <w:noProof/>
            <w:rtl/>
          </w:rPr>
          <w:t>تأخ</w:t>
        </w:r>
        <w:r w:rsidRPr="000E33F3">
          <w:rPr>
            <w:rStyle w:val="ac"/>
            <w:rFonts w:hint="cs"/>
            <w:noProof/>
            <w:rtl/>
          </w:rPr>
          <w:t>ی</w:t>
        </w:r>
        <w:r w:rsidRPr="000E33F3">
          <w:rPr>
            <w:rStyle w:val="ac"/>
            <w:rFonts w:hint="eastAsia"/>
            <w:noProof/>
            <w:rtl/>
          </w:rPr>
          <w:t>ر</w:t>
        </w:r>
        <w:r w:rsidRPr="000E33F3">
          <w:rPr>
            <w:rStyle w:val="ac"/>
            <w:noProof/>
            <w:rtl/>
          </w:rPr>
          <w:t xml:space="preserve"> </w:t>
        </w:r>
        <w:r w:rsidRPr="000E33F3">
          <w:rPr>
            <w:rStyle w:val="ac"/>
            <w:rFonts w:hint="eastAsia"/>
            <w:noProof/>
            <w:rtl/>
          </w:rPr>
          <w:t>نماز</w:t>
        </w:r>
        <w:r w:rsidRPr="000E33F3">
          <w:rPr>
            <w:rStyle w:val="ac"/>
            <w:noProof/>
            <w:rtl/>
          </w:rPr>
          <w:t xml:space="preserve"> </w:t>
        </w:r>
        <w:r w:rsidRPr="000E33F3">
          <w:rPr>
            <w:rStyle w:val="ac"/>
            <w:rFonts w:hint="eastAsia"/>
            <w:noProof/>
            <w:rtl/>
          </w:rPr>
          <w:t>جهت</w:t>
        </w:r>
        <w:r w:rsidRPr="000E33F3">
          <w:rPr>
            <w:rStyle w:val="ac"/>
            <w:noProof/>
            <w:rtl/>
          </w:rPr>
          <w:t xml:space="preserve"> </w:t>
        </w:r>
        <w:r w:rsidRPr="000E33F3">
          <w:rPr>
            <w:rStyle w:val="ac"/>
            <w:rFonts w:hint="eastAsia"/>
            <w:noProof/>
            <w:rtl/>
          </w:rPr>
          <w:t>تعلّم</w:t>
        </w:r>
        <w:r w:rsidRPr="000E33F3">
          <w:rPr>
            <w:rStyle w:val="ac"/>
            <w:noProof/>
            <w:rtl/>
          </w:rPr>
          <w:t xml:space="preserve"> </w:t>
        </w:r>
        <w:r w:rsidRPr="000E33F3">
          <w:rPr>
            <w:rStyle w:val="ac"/>
            <w:rFonts w:hint="eastAsia"/>
            <w:noProof/>
            <w:rtl/>
          </w:rPr>
          <w:t>احکام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41ACE" w:rsidRDefault="00F41ACE" w:rsidP="00F41ACE">
      <w:pPr>
        <w:pStyle w:val="42"/>
        <w:tabs>
          <w:tab w:val="right" w:leader="dot" w:pos="10194"/>
        </w:tabs>
        <w:rPr>
          <w:rFonts w:asciiTheme="minorHAnsi" w:eastAsiaTheme="minorEastAsia" w:hAnsiTheme="minorHAnsi" w:cstheme="minorBidi"/>
          <w:bCs w:val="0"/>
          <w:noProof/>
          <w:color w:val="auto"/>
          <w:szCs w:val="22"/>
          <w:rtl/>
        </w:rPr>
      </w:pPr>
      <w:hyperlink w:anchor="_Toc493350898" w:history="1">
        <w:r w:rsidRPr="000E33F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Toc493350898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F41ACE"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C3554E">
        <w:rPr>
          <w:rFonts w:hint="cs"/>
          <w:rtl/>
        </w:rPr>
        <w:t>تأخیر</w:t>
      </w:r>
      <w:r w:rsidR="00C3554E">
        <w:rPr>
          <w:rtl/>
        </w:rPr>
        <w:t xml:space="preserve"> </w:t>
      </w:r>
      <w:r w:rsidR="00C3554E">
        <w:rPr>
          <w:rFonts w:hint="cs"/>
          <w:rtl/>
        </w:rPr>
        <w:t>نماز</w:t>
      </w:r>
      <w:r w:rsidR="00C3554E">
        <w:rPr>
          <w:rtl/>
        </w:rPr>
        <w:t xml:space="preserve"> </w:t>
      </w:r>
      <w:r w:rsidR="00C3554E">
        <w:rPr>
          <w:rFonts w:hint="cs"/>
          <w:rtl/>
        </w:rPr>
        <w:t>برای</w:t>
      </w:r>
      <w:r w:rsidR="00C3554E">
        <w:rPr>
          <w:rtl/>
        </w:rPr>
        <w:t xml:space="preserve"> </w:t>
      </w:r>
      <w:r w:rsidR="00C3554E">
        <w:rPr>
          <w:rFonts w:hint="cs"/>
          <w:rtl/>
        </w:rPr>
        <w:t>صاحبان</w:t>
      </w:r>
      <w:r w:rsidR="00C3554E">
        <w:rPr>
          <w:rtl/>
        </w:rPr>
        <w:t xml:space="preserve"> </w:t>
      </w:r>
      <w:r w:rsidR="00C3554E">
        <w:rPr>
          <w:rFonts w:hint="cs"/>
          <w:rtl/>
        </w:rPr>
        <w:t>عذر</w:t>
      </w:r>
      <w:r w:rsidR="00025B70">
        <w:rPr>
          <w:rFonts w:hint="cs"/>
          <w:rtl/>
        </w:rPr>
        <w:t xml:space="preserve"> </w:t>
      </w:r>
      <w:r w:rsidR="00386C11" w:rsidRPr="00A6366F">
        <w:rPr>
          <w:rFonts w:hint="cs"/>
          <w:rtl/>
        </w:rPr>
        <w:t>/</w:t>
      </w:r>
      <w:bookmarkStart w:id="2" w:name="BokSabj_d"/>
      <w:bookmarkEnd w:id="2"/>
      <w:r w:rsidR="00C3554E">
        <w:rPr>
          <w:rFonts w:hint="cs"/>
          <w:rtl/>
        </w:rPr>
        <w:t>اوقات</w:t>
      </w:r>
      <w:r w:rsidR="00C3554E">
        <w:rPr>
          <w:rtl/>
        </w:rPr>
        <w:t xml:space="preserve"> </w:t>
      </w:r>
      <w:r w:rsidR="00C3554E">
        <w:rPr>
          <w:rFonts w:hint="cs"/>
          <w:rtl/>
        </w:rPr>
        <w:t>رواتب</w:t>
      </w:r>
      <w:r w:rsidR="00386C11" w:rsidRPr="00A6366F">
        <w:rPr>
          <w:rFonts w:hint="cs"/>
          <w:rtl/>
        </w:rPr>
        <w:t xml:space="preserve"> /</w:t>
      </w:r>
      <w:bookmarkStart w:id="3" w:name="Bokkolli"/>
      <w:bookmarkEnd w:id="3"/>
      <w:r w:rsidR="00C3554E">
        <w:rPr>
          <w:rFonts w:hint="cs"/>
          <w:rtl/>
        </w:rPr>
        <w:t>کتاب</w:t>
      </w:r>
      <w:r w:rsidR="00C3554E">
        <w:rPr>
          <w:rtl/>
        </w:rPr>
        <w:t xml:space="preserve"> </w:t>
      </w:r>
      <w:r w:rsidR="00C3554E">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36652" w:rsidRDefault="00536652" w:rsidP="00536652">
      <w:pPr>
        <w:pStyle w:val="20"/>
        <w:rPr>
          <w:rtl/>
        </w:rPr>
      </w:pPr>
      <w:bookmarkStart w:id="4" w:name="_Toc493350886"/>
      <w:r>
        <w:rPr>
          <w:rFonts w:hint="cs"/>
          <w:rtl/>
        </w:rPr>
        <w:t>اوقات رواتب</w:t>
      </w:r>
      <w:bookmarkEnd w:id="4"/>
    </w:p>
    <w:p w:rsidR="00536652" w:rsidRPr="00536652" w:rsidRDefault="00536652" w:rsidP="00536652">
      <w:pPr>
        <w:pStyle w:val="20"/>
        <w:rPr>
          <w:rtl/>
        </w:rPr>
      </w:pPr>
      <w:bookmarkStart w:id="5" w:name="_Toc493329946"/>
      <w:bookmarkStart w:id="6" w:name="_Toc493350887"/>
      <w:r w:rsidRPr="00536652">
        <w:rPr>
          <w:rFonts w:hint="cs"/>
          <w:rtl/>
        </w:rPr>
        <w:t>تأخیر نماز تا زمان زوال عذر</w:t>
      </w:r>
      <w:bookmarkEnd w:id="5"/>
      <w:bookmarkEnd w:id="6"/>
    </w:p>
    <w:p w:rsidR="00536652" w:rsidRDefault="00536652" w:rsidP="00536652">
      <w:pPr>
        <w:pStyle w:val="30"/>
        <w:rPr>
          <w:rtl/>
        </w:rPr>
      </w:pPr>
      <w:bookmarkStart w:id="7" w:name="_Toc493350888"/>
      <w:r>
        <w:rPr>
          <w:rFonts w:hint="cs"/>
          <w:rtl/>
        </w:rPr>
        <w:t>نظر صاحب عروه (وجوب تأخیر در غیر تیمّم)</w:t>
      </w:r>
      <w:bookmarkEnd w:id="7"/>
    </w:p>
    <w:p w:rsidR="00DD7303" w:rsidRDefault="008A492A" w:rsidP="006162A2">
      <w:pPr>
        <w:rPr>
          <w:rtl/>
        </w:rPr>
      </w:pPr>
      <w:r>
        <w:rPr>
          <w:rFonts w:hint="cs"/>
          <w:rtl/>
        </w:rPr>
        <w:t>صا</w:t>
      </w:r>
      <w:r w:rsidR="00DD7303">
        <w:rPr>
          <w:rFonts w:hint="cs"/>
          <w:rtl/>
        </w:rPr>
        <w:t>حب عروه در مسأله پانزدهم فرمود:</w:t>
      </w:r>
    </w:p>
    <w:p w:rsidR="00DD7303" w:rsidRDefault="00DD7303" w:rsidP="00DD7303">
      <w:pPr>
        <w:rPr>
          <w:color w:val="000080"/>
          <w:rtl/>
        </w:rPr>
      </w:pPr>
      <w:r w:rsidRPr="00DD7303">
        <w:rPr>
          <w:rFonts w:hint="cs"/>
          <w:color w:val="000080"/>
          <w:rtl/>
        </w:rPr>
        <w:t>يجب تأخير الصلاة عن أول وقتها لذوي الأعذار</w:t>
      </w:r>
      <w:r w:rsidRPr="00DD7303">
        <w:rPr>
          <w:rFonts w:hint="cs"/>
          <w:color w:val="000080"/>
        </w:rPr>
        <w:t>‌</w:t>
      </w:r>
      <w:r w:rsidRPr="00DD7303">
        <w:rPr>
          <w:rFonts w:hint="cs"/>
          <w:color w:val="000080"/>
          <w:rtl/>
        </w:rPr>
        <w:t xml:space="preserve"> مع رجاء زوالها أو احتماله في آخر الوقت ما عدا التيمم كما مر هنا و في بابه ...</w:t>
      </w:r>
    </w:p>
    <w:p w:rsidR="001A1EA5" w:rsidRDefault="008A492A" w:rsidP="006162A2">
      <w:pPr>
        <w:rPr>
          <w:rtl/>
        </w:rPr>
      </w:pPr>
      <w:r>
        <w:rPr>
          <w:rFonts w:hint="cs"/>
          <w:rtl/>
        </w:rPr>
        <w:lastRenderedPageBreak/>
        <w:t>کسانی که ذوی الأعذار هستند ولی احتمال می دهند عذرشان</w:t>
      </w:r>
      <w:r w:rsidR="00D86E08">
        <w:rPr>
          <w:rFonts w:hint="cs"/>
          <w:rtl/>
        </w:rPr>
        <w:t xml:space="preserve"> در أثناء وقت</w:t>
      </w:r>
      <w:r>
        <w:rPr>
          <w:rFonts w:hint="cs"/>
          <w:rtl/>
        </w:rPr>
        <w:t xml:space="preserve"> برطرف شود باید نمازشان را تا آخ</w:t>
      </w:r>
      <w:r w:rsidR="00D86E08">
        <w:rPr>
          <w:rFonts w:hint="cs"/>
          <w:rtl/>
        </w:rPr>
        <w:t>ر وقت تأخیر بیندازند و تنها</w:t>
      </w:r>
      <w:r>
        <w:rPr>
          <w:rFonts w:hint="cs"/>
          <w:rtl/>
        </w:rPr>
        <w:t xml:space="preserve"> فاقد ال</w:t>
      </w:r>
      <w:r w:rsidR="00D86E08">
        <w:rPr>
          <w:rFonts w:hint="cs"/>
          <w:rtl/>
        </w:rPr>
        <w:t>ماء اگر علم ندارد که در آخر وقت آب پیدا می کند جایز است تیمّم کند.</w:t>
      </w:r>
    </w:p>
    <w:p w:rsidR="00536652" w:rsidRDefault="00536652" w:rsidP="00536652">
      <w:pPr>
        <w:pStyle w:val="30"/>
        <w:rPr>
          <w:rtl/>
        </w:rPr>
      </w:pPr>
      <w:bookmarkStart w:id="8" w:name="_Toc493350889"/>
      <w:r>
        <w:rPr>
          <w:rFonts w:hint="cs"/>
          <w:rtl/>
        </w:rPr>
        <w:t>نظر مرحوم خویی</w:t>
      </w:r>
      <w:bookmarkEnd w:id="8"/>
    </w:p>
    <w:p w:rsidR="008A492A" w:rsidRDefault="008A492A" w:rsidP="00D86E08">
      <w:pPr>
        <w:rPr>
          <w:rtl/>
        </w:rPr>
      </w:pPr>
      <w:r>
        <w:rPr>
          <w:rFonts w:hint="cs"/>
          <w:rtl/>
        </w:rPr>
        <w:t xml:space="preserve">مرحوم خویی فرمودند: اتّفاقاً قضیه برعکس است و در مورد فاقد الماء دلیل داریم: </w:t>
      </w:r>
      <w:r w:rsidR="00D86E08">
        <w:rPr>
          <w:rFonts w:hint="cs"/>
          <w:rtl/>
        </w:rPr>
        <w:t>المسافر یطلب الماء ما دام فی الوقت فاذا خاف الوقت فلیتیمم.</w:t>
      </w:r>
      <w:r>
        <w:rPr>
          <w:rFonts w:hint="cs"/>
          <w:rtl/>
        </w:rPr>
        <w:t xml:space="preserve"> ولی در سایر أعذار دلیلی بر وجوب تأخیر نداریم.</w:t>
      </w:r>
    </w:p>
    <w:p w:rsidR="00536652" w:rsidRDefault="00536652" w:rsidP="00536652">
      <w:pPr>
        <w:pStyle w:val="40"/>
        <w:rPr>
          <w:rtl/>
        </w:rPr>
      </w:pPr>
      <w:bookmarkStart w:id="9" w:name="_Toc493350890"/>
      <w:r>
        <w:rPr>
          <w:rFonts w:hint="cs"/>
          <w:rtl/>
        </w:rPr>
        <w:t>مناقشه در نظر مرحوم خویی</w:t>
      </w:r>
      <w:bookmarkEnd w:id="9"/>
    </w:p>
    <w:p w:rsidR="00D86E08" w:rsidRDefault="008A492A" w:rsidP="006162A2">
      <w:pPr>
        <w:rPr>
          <w:rtl/>
        </w:rPr>
      </w:pPr>
      <w:r>
        <w:rPr>
          <w:rFonts w:hint="cs"/>
          <w:rtl/>
        </w:rPr>
        <w:t>البته راجع به این فر</w:t>
      </w:r>
      <w:r w:rsidR="00D86E08">
        <w:rPr>
          <w:rFonts w:hint="cs"/>
          <w:rtl/>
        </w:rPr>
        <w:t>مایش مرحوم خویی عرض می کنیم که:</w:t>
      </w:r>
    </w:p>
    <w:p w:rsidR="00B7372E" w:rsidRDefault="00B7372E" w:rsidP="00B7372E">
      <w:pPr>
        <w:pStyle w:val="40"/>
        <w:rPr>
          <w:rtl/>
        </w:rPr>
      </w:pPr>
      <w:bookmarkStart w:id="10" w:name="_Toc493350891"/>
      <w:r>
        <w:rPr>
          <w:rFonts w:hint="cs"/>
          <w:rtl/>
        </w:rPr>
        <w:t>اختصاص وجوب تأخیر در تیمّم به فاقد الماء</w:t>
      </w:r>
      <w:bookmarkEnd w:id="10"/>
    </w:p>
    <w:p w:rsidR="008A492A" w:rsidRDefault="008A492A" w:rsidP="00FF0FB4">
      <w:pPr>
        <w:rPr>
          <w:rtl/>
        </w:rPr>
      </w:pPr>
      <w:r>
        <w:rPr>
          <w:rFonts w:hint="cs"/>
          <w:rtl/>
        </w:rPr>
        <w:t>در مورد فاقد الماء دلیل داریم</w:t>
      </w:r>
      <w:r w:rsidR="00D86E08">
        <w:rPr>
          <w:rFonts w:hint="cs"/>
          <w:rtl/>
        </w:rPr>
        <w:t xml:space="preserve"> </w:t>
      </w:r>
      <w:r w:rsidR="002B73E2">
        <w:rPr>
          <w:rFonts w:hint="cs"/>
          <w:rtl/>
        </w:rPr>
        <w:t xml:space="preserve">که وجوب صبر دارد زیرا می گوید: </w:t>
      </w:r>
      <w:r w:rsidR="00FD0C27">
        <w:rPr>
          <w:rFonts w:hint="cs"/>
          <w:rtl/>
        </w:rPr>
        <w:t>«</w:t>
      </w:r>
      <w:r w:rsidR="002B73E2">
        <w:rPr>
          <w:rFonts w:hint="cs"/>
          <w:rtl/>
        </w:rPr>
        <w:t>المسافر یطلب الماء فی الوقت</w:t>
      </w:r>
      <w:r w:rsidR="00FD0C27">
        <w:rPr>
          <w:rFonts w:hint="cs"/>
          <w:rtl/>
        </w:rPr>
        <w:t>»</w:t>
      </w:r>
      <w:r w:rsidR="002B73E2">
        <w:rPr>
          <w:rFonts w:hint="cs"/>
          <w:rtl/>
        </w:rPr>
        <w:t xml:space="preserve"> ولی</w:t>
      </w:r>
      <w:r w:rsidR="00FD0C27">
        <w:rPr>
          <w:rFonts w:hint="cs"/>
          <w:rtl/>
        </w:rPr>
        <w:t xml:space="preserve"> راجع به سایر أسباب مشروعیّت تیمّم</w:t>
      </w:r>
      <w:r w:rsidR="00D86E08">
        <w:rPr>
          <w:rFonts w:hint="cs"/>
          <w:rtl/>
        </w:rPr>
        <w:t xml:space="preserve"> دلیل ندایم مثلاً</w:t>
      </w:r>
      <w:r>
        <w:rPr>
          <w:rFonts w:hint="cs"/>
          <w:rtl/>
        </w:rPr>
        <w:t xml:space="preserve"> اگر شخصی مریض باشد و آب برای او ضرر داشته باشد دلیل نداریم که باید تا آخر وقت صبر کند و الغای خصوصیت نیز مشکل است</w:t>
      </w:r>
      <w:r w:rsidR="002B73E2">
        <w:rPr>
          <w:rFonts w:hint="cs"/>
          <w:rtl/>
        </w:rPr>
        <w:t xml:space="preserve"> و جزم به عدم خصوصیت نداریم. پس دلیل داریم که </w:t>
      </w:r>
      <w:r w:rsidR="00FF0FB4" w:rsidRPr="00FF0FB4">
        <w:rPr>
          <w:rFonts w:hint="cs"/>
          <w:rtl/>
        </w:rPr>
        <w:t>تیمّم به خاطر فقد الماء</w:t>
      </w:r>
      <w:r w:rsidR="00FD0C27">
        <w:rPr>
          <w:rFonts w:hint="cs"/>
          <w:rtl/>
        </w:rPr>
        <w:t>،</w:t>
      </w:r>
      <w:r w:rsidR="00FF0FB4" w:rsidRPr="00FF0FB4">
        <w:rPr>
          <w:rFonts w:hint="cs"/>
          <w:rtl/>
        </w:rPr>
        <w:t xml:space="preserve"> </w:t>
      </w:r>
      <w:r w:rsidR="002B73E2">
        <w:rPr>
          <w:rFonts w:hint="cs"/>
          <w:rtl/>
        </w:rPr>
        <w:t>در أول وقت مشروع نیست ولی به خاطر سایر أعذار دلیل خاصی نداریم مثل بقیه أعذار مثل این که به خاطر مریضی می خواهد نماز را نشسته بخواند.</w:t>
      </w:r>
    </w:p>
    <w:p w:rsidR="00B7372E" w:rsidRDefault="00B7372E" w:rsidP="00B7372E">
      <w:pPr>
        <w:pStyle w:val="40"/>
        <w:rPr>
          <w:rtl/>
        </w:rPr>
      </w:pPr>
      <w:bookmarkStart w:id="11" w:name="_Toc493350892"/>
      <w:r>
        <w:rPr>
          <w:rFonts w:hint="cs"/>
          <w:rtl/>
        </w:rPr>
        <w:t>مناقشه در استصحاب استقبالی</w:t>
      </w:r>
      <w:bookmarkEnd w:id="11"/>
    </w:p>
    <w:p w:rsidR="008A492A" w:rsidRDefault="002B73E2" w:rsidP="00B621D9">
      <w:pPr>
        <w:rPr>
          <w:rtl/>
        </w:rPr>
      </w:pPr>
      <w:r>
        <w:rPr>
          <w:rFonts w:hint="cs"/>
          <w:rtl/>
        </w:rPr>
        <w:t>این که</w:t>
      </w:r>
      <w:r w:rsidR="008A492A">
        <w:rPr>
          <w:rFonts w:hint="cs"/>
          <w:rtl/>
        </w:rPr>
        <w:t xml:space="preserve"> مرحوم خویی فرمود</w:t>
      </w:r>
      <w:r>
        <w:rPr>
          <w:rFonts w:hint="cs"/>
          <w:rtl/>
        </w:rPr>
        <w:t xml:space="preserve"> که مثلاً مریض که می خواهد نمازش را نشست</w:t>
      </w:r>
      <w:r w:rsidR="002E6910">
        <w:rPr>
          <w:rFonts w:hint="cs"/>
          <w:rtl/>
        </w:rPr>
        <w:t>ه بخواند اگر احتمال استمرار عذرش</w:t>
      </w:r>
      <w:r>
        <w:rPr>
          <w:rFonts w:hint="cs"/>
          <w:rtl/>
        </w:rPr>
        <w:t xml:space="preserve"> را تا آخر وقت می دهد</w:t>
      </w:r>
      <w:r w:rsidR="008A492A">
        <w:rPr>
          <w:rFonts w:hint="cs"/>
          <w:rtl/>
        </w:rPr>
        <w:t xml:space="preserve"> استصحاب استقبال</w:t>
      </w:r>
      <w:r>
        <w:rPr>
          <w:rFonts w:hint="cs"/>
          <w:rtl/>
        </w:rPr>
        <w:t>ی نسبت به عجز تا آخر وقت جاری کند و مشروعیت نماز نشسته را با استصحاب که</w:t>
      </w:r>
      <w:r w:rsidR="008A492A">
        <w:rPr>
          <w:rFonts w:hint="cs"/>
          <w:rtl/>
        </w:rPr>
        <w:t xml:space="preserve"> حکم ظاهر</w:t>
      </w:r>
      <w:r>
        <w:rPr>
          <w:rFonts w:hint="cs"/>
          <w:rtl/>
        </w:rPr>
        <w:t>ی است</w:t>
      </w:r>
      <w:r w:rsidR="008A492A">
        <w:rPr>
          <w:rFonts w:hint="cs"/>
          <w:rtl/>
        </w:rPr>
        <w:t xml:space="preserve"> ثابت می کند. بله اگر در أثناء وقت فهمید که عذرش برطرف شده است حکم ظاهری مقتضی اجزاء نیست و اگر خلل در ارکان نماز ایجاد شده باشد باید نماز را اعاده کند</w:t>
      </w:r>
      <w:r w:rsidR="00B621D9">
        <w:rPr>
          <w:rFonts w:hint="cs"/>
          <w:rtl/>
        </w:rPr>
        <w:t>. ولی</w:t>
      </w:r>
      <w:r w:rsidR="005F76D3">
        <w:rPr>
          <w:rFonts w:hint="cs"/>
          <w:rtl/>
        </w:rPr>
        <w:t xml:space="preserve"> می تواند با استصحاب استقبالی </w:t>
      </w:r>
      <w:r w:rsidR="00B621D9">
        <w:rPr>
          <w:rFonts w:hint="cs"/>
          <w:rtl/>
        </w:rPr>
        <w:t xml:space="preserve">در ابتدای وقت </w:t>
      </w:r>
      <w:r w:rsidR="005F76D3">
        <w:rPr>
          <w:rFonts w:hint="cs"/>
          <w:rtl/>
        </w:rPr>
        <w:t xml:space="preserve">نماز نشسته بخواند و بخوابد تا </w:t>
      </w:r>
      <w:r w:rsidR="00B621D9">
        <w:rPr>
          <w:rFonts w:hint="cs"/>
          <w:rtl/>
        </w:rPr>
        <w:t>کشف خلاف نشود</w:t>
      </w:r>
      <w:r w:rsidR="005F76D3">
        <w:rPr>
          <w:rFonts w:hint="cs"/>
          <w:rtl/>
        </w:rPr>
        <w:t>.</w:t>
      </w:r>
    </w:p>
    <w:p w:rsidR="005F76D3" w:rsidRDefault="005F76D3" w:rsidP="006162A2">
      <w:pPr>
        <w:rPr>
          <w:rtl/>
        </w:rPr>
      </w:pPr>
      <w:r>
        <w:rPr>
          <w:rFonts w:hint="cs"/>
          <w:rtl/>
        </w:rPr>
        <w:t>این مطلب مرحوم خویی مبتنی بر</w:t>
      </w:r>
      <w:r w:rsidR="00B621D9">
        <w:rPr>
          <w:rFonts w:hint="cs"/>
          <w:rtl/>
        </w:rPr>
        <w:t xml:space="preserve"> قبول</w:t>
      </w:r>
      <w:r>
        <w:rPr>
          <w:rFonts w:hint="cs"/>
          <w:rtl/>
        </w:rPr>
        <w:t xml:space="preserve"> استصحاب استقبالی است که دو اشکال به آن شده است؛</w:t>
      </w:r>
    </w:p>
    <w:p w:rsidR="00B7372E" w:rsidRDefault="00B7372E" w:rsidP="00B7372E">
      <w:pPr>
        <w:pStyle w:val="50"/>
        <w:rPr>
          <w:rtl/>
        </w:rPr>
      </w:pPr>
      <w:bookmarkStart w:id="12" w:name="_Toc493350893"/>
      <w:r>
        <w:rPr>
          <w:rFonts w:hint="cs"/>
          <w:rtl/>
        </w:rPr>
        <w:lastRenderedPageBreak/>
        <w:t>مناقشه أول</w:t>
      </w:r>
      <w:bookmarkEnd w:id="12"/>
    </w:p>
    <w:p w:rsidR="005F76D3" w:rsidRDefault="00220A87" w:rsidP="00220A87">
      <w:pPr>
        <w:rPr>
          <w:rtl/>
        </w:rPr>
      </w:pPr>
      <w:r>
        <w:rPr>
          <w:rFonts w:hint="cs"/>
          <w:rtl/>
        </w:rPr>
        <w:t xml:space="preserve">اشکال أول </w:t>
      </w:r>
      <w:r w:rsidR="005F76D3">
        <w:rPr>
          <w:rFonts w:hint="cs"/>
          <w:rtl/>
        </w:rPr>
        <w:t>اشکال مبنایی</w:t>
      </w:r>
      <w:r>
        <w:rPr>
          <w:rFonts w:hint="cs"/>
          <w:rtl/>
        </w:rPr>
        <w:t xml:space="preserve"> است؛ از صاحب جواهر و بعضی معاصرین در کتاب المباحث الاصولیه،</w:t>
      </w:r>
      <w:r w:rsidR="005F76D3">
        <w:rPr>
          <w:rFonts w:hint="cs"/>
          <w:rtl/>
        </w:rPr>
        <w:t xml:space="preserve"> نقل شده است که استصحاب استقبالی مشمول دلیل استصحاب نیست زیرا ظاهر دلیل این است که «کنت </w:t>
      </w:r>
      <w:r>
        <w:rPr>
          <w:rFonts w:hint="cs"/>
          <w:rtl/>
        </w:rPr>
        <w:t>علی یقین من طهارتک فشککت»</w:t>
      </w:r>
      <w:r w:rsidR="005F76D3">
        <w:rPr>
          <w:rFonts w:hint="cs"/>
          <w:rtl/>
        </w:rPr>
        <w:t>.</w:t>
      </w:r>
      <w:r>
        <w:rPr>
          <w:rFonts w:hint="cs"/>
          <w:rtl/>
        </w:rPr>
        <w:t xml:space="preserve"> یقین به طهارت گذشته یقین سابق است و شک در طهارت فعلیه وجود دارد. ولی در استصحاب استقبالی این گونه نیست و شک در وجود فعلی متیقّن نداریم بلکه متیقّن ما الآن است و در وجود متأخّر آن در آینده داریم.</w:t>
      </w:r>
    </w:p>
    <w:p w:rsidR="001B6579" w:rsidRDefault="001B6579" w:rsidP="001B6579">
      <w:pPr>
        <w:pStyle w:val="6"/>
        <w:rPr>
          <w:rtl/>
        </w:rPr>
      </w:pPr>
      <w:r>
        <w:rPr>
          <w:rFonts w:hint="cs"/>
          <w:rtl/>
        </w:rPr>
        <w:t>جواب از مناقشه أول</w:t>
      </w:r>
    </w:p>
    <w:p w:rsidR="00220A87" w:rsidRDefault="005F76D3" w:rsidP="006162A2">
      <w:pPr>
        <w:rPr>
          <w:rtl/>
        </w:rPr>
      </w:pPr>
      <w:r>
        <w:rPr>
          <w:rFonts w:hint="cs"/>
          <w:rtl/>
        </w:rPr>
        <w:t xml:space="preserve">این اشکال </w:t>
      </w:r>
      <w:r w:rsidR="00220A87">
        <w:rPr>
          <w:rFonts w:hint="cs"/>
          <w:rtl/>
        </w:rPr>
        <w:t>مبنایی را ما در اصول جواب دادیم که؛</w:t>
      </w:r>
    </w:p>
    <w:p w:rsidR="005F76D3" w:rsidRDefault="005F76D3" w:rsidP="006162A2">
      <w:pPr>
        <w:rPr>
          <w:rtl/>
        </w:rPr>
      </w:pPr>
      <w:r>
        <w:rPr>
          <w:rFonts w:hint="cs"/>
          <w:rtl/>
        </w:rPr>
        <w:t>هر چند مورد استصحاب، استصحاب فعلی است ولی از أدله استصحاب یک قاعده عامه انتزاع شده است: «فلیس ینبغی لک أن تنقض الیقین بالشک أبداً» که قاعده عامه است و شامل استصحاب استقبالی نیز می شود.</w:t>
      </w:r>
    </w:p>
    <w:p w:rsidR="001B6579" w:rsidRDefault="001B6579" w:rsidP="001B6579">
      <w:pPr>
        <w:pStyle w:val="40"/>
        <w:rPr>
          <w:rFonts w:hint="cs"/>
          <w:rtl/>
        </w:rPr>
      </w:pPr>
      <w:bookmarkStart w:id="13" w:name="_Toc493350894"/>
      <w:r>
        <w:rPr>
          <w:rFonts w:hint="cs"/>
          <w:rtl/>
        </w:rPr>
        <w:t>مناقشه دوم</w:t>
      </w:r>
      <w:bookmarkEnd w:id="13"/>
    </w:p>
    <w:p w:rsidR="00105B51" w:rsidRDefault="005F76D3" w:rsidP="00C852A8">
      <w:pPr>
        <w:rPr>
          <w:rtl/>
        </w:rPr>
      </w:pPr>
      <w:r>
        <w:rPr>
          <w:rFonts w:hint="cs"/>
          <w:rtl/>
        </w:rPr>
        <w:t xml:space="preserve">بله طبق نظر کسانی </w:t>
      </w:r>
      <w:r w:rsidR="00084D16">
        <w:rPr>
          <w:rFonts w:hint="cs"/>
          <w:rtl/>
        </w:rPr>
        <w:t>(</w:t>
      </w:r>
      <w:r>
        <w:rPr>
          <w:rFonts w:hint="cs"/>
          <w:rtl/>
        </w:rPr>
        <w:t>مثل صاحب کفایه و محقق اصفهانی و بحوث و نیز خود مرحوم خویی</w:t>
      </w:r>
      <w:r w:rsidR="00084D16">
        <w:rPr>
          <w:rFonts w:hint="cs"/>
          <w:rtl/>
        </w:rPr>
        <w:t>)</w:t>
      </w:r>
      <w:r>
        <w:rPr>
          <w:rFonts w:hint="cs"/>
          <w:rtl/>
        </w:rPr>
        <w:t xml:space="preserve"> که می گویند تعبیر به نقض</w:t>
      </w:r>
      <w:r w:rsidR="00C852A8">
        <w:rPr>
          <w:rFonts w:hint="cs"/>
          <w:rtl/>
        </w:rPr>
        <w:t xml:space="preserve"> جایی صادق ا</w:t>
      </w:r>
      <w:r>
        <w:rPr>
          <w:rFonts w:hint="cs"/>
          <w:rtl/>
        </w:rPr>
        <w:t xml:space="preserve">ست که حیث حدوث و بقاء یقین و شک را لحاظ نکنیم: اگر بگوییم </w:t>
      </w:r>
      <w:r w:rsidR="00C852A8">
        <w:rPr>
          <w:rFonts w:hint="cs"/>
          <w:rtl/>
        </w:rPr>
        <w:t xml:space="preserve">«یقین به حدوث و شک در بقاء» </w:t>
      </w:r>
      <w:r>
        <w:rPr>
          <w:rFonts w:hint="cs"/>
          <w:rtl/>
        </w:rPr>
        <w:t>دیگر نقض معنا ندارد زیرا یکی به حدوث و دیگر</w:t>
      </w:r>
      <w:r w:rsidR="00C852A8">
        <w:rPr>
          <w:rFonts w:hint="cs"/>
          <w:rtl/>
        </w:rPr>
        <w:t>ی به بقاء تعلّق دارد و مثل این است که گفته شود:</w:t>
      </w:r>
      <w:r>
        <w:rPr>
          <w:rFonts w:hint="cs"/>
          <w:rtl/>
        </w:rPr>
        <w:t xml:space="preserve"> </w:t>
      </w:r>
      <w:r w:rsidR="00C852A8">
        <w:rPr>
          <w:rFonts w:hint="cs"/>
          <w:rtl/>
        </w:rPr>
        <w:t>«</w:t>
      </w:r>
      <w:r>
        <w:rPr>
          <w:rFonts w:hint="cs"/>
          <w:rtl/>
        </w:rPr>
        <w:t>یقی</w:t>
      </w:r>
      <w:r w:rsidR="00C852A8">
        <w:rPr>
          <w:rFonts w:hint="cs"/>
          <w:rtl/>
        </w:rPr>
        <w:t>ن به عدالت زید را با شک در فسق</w:t>
      </w:r>
      <w:r>
        <w:rPr>
          <w:rFonts w:hint="cs"/>
          <w:rtl/>
        </w:rPr>
        <w:t xml:space="preserve"> عمرو نقض بکن یا نکن</w:t>
      </w:r>
      <w:r w:rsidR="00C852A8">
        <w:rPr>
          <w:rFonts w:hint="cs"/>
          <w:rtl/>
        </w:rPr>
        <w:t>»</w:t>
      </w:r>
      <w:r>
        <w:rPr>
          <w:rFonts w:hint="cs"/>
          <w:rtl/>
        </w:rPr>
        <w:t xml:space="preserve"> که این دو ربطی به هم ندارند و </w:t>
      </w:r>
      <w:r w:rsidR="00C852A8">
        <w:rPr>
          <w:rFonts w:hint="cs"/>
          <w:rtl/>
        </w:rPr>
        <w:t>ناقض و منقوض باید بر مورد واحد توارد کنند</w:t>
      </w:r>
      <w:r>
        <w:rPr>
          <w:rFonts w:hint="cs"/>
          <w:rtl/>
        </w:rPr>
        <w:t xml:space="preserve"> تا نقض صدق کند.</w:t>
      </w:r>
      <w:r w:rsidR="00C852A8">
        <w:rPr>
          <w:rFonts w:hint="cs"/>
          <w:rtl/>
        </w:rPr>
        <w:t xml:space="preserve"> (وقتی می خواهید با قیچی طناب را نقض کنید باید قیچی را روی طناب بیاورید نه این که طناب طرف راست اتاق است بعد در طرف چپ اتاق قیچی را باز و بسته کنید).</w:t>
      </w:r>
      <w:r>
        <w:rPr>
          <w:rFonts w:hint="cs"/>
          <w:rtl/>
        </w:rPr>
        <w:t xml:space="preserve"> مصحّح استعمال نقض این است که حیث حدوث و بقاء را</w:t>
      </w:r>
      <w:r w:rsidR="00105B51">
        <w:rPr>
          <w:rFonts w:hint="cs"/>
          <w:rtl/>
        </w:rPr>
        <w:t xml:space="preserve"> در متعلّق یقین و شک لحاظ نکنیم تا با هم مغایر نشوند.</w:t>
      </w:r>
    </w:p>
    <w:p w:rsidR="00C852A8" w:rsidRDefault="00105B51" w:rsidP="006162A2">
      <w:pPr>
        <w:rPr>
          <w:rtl/>
        </w:rPr>
      </w:pPr>
      <w:r>
        <w:rPr>
          <w:rFonts w:hint="cs"/>
          <w:rtl/>
        </w:rPr>
        <w:t>این بیان</w:t>
      </w:r>
      <w:r w:rsidR="00C852A8">
        <w:rPr>
          <w:rFonts w:hint="cs"/>
          <w:rtl/>
        </w:rPr>
        <w:t>،</w:t>
      </w:r>
      <w:r>
        <w:rPr>
          <w:rFonts w:hint="cs"/>
          <w:rtl/>
        </w:rPr>
        <w:t xml:space="preserve"> استصحاب اس</w:t>
      </w:r>
      <w:r w:rsidR="00C852A8">
        <w:rPr>
          <w:rFonts w:hint="cs"/>
          <w:rtl/>
        </w:rPr>
        <w:t>تقبالی را دچار مشکل می کند زیرا؛</w:t>
      </w:r>
    </w:p>
    <w:p w:rsidR="000922E2" w:rsidRDefault="00C852A8" w:rsidP="006162A2">
      <w:pPr>
        <w:rPr>
          <w:rtl/>
        </w:rPr>
      </w:pPr>
      <w:r>
        <w:rPr>
          <w:rFonts w:hint="cs"/>
          <w:rtl/>
        </w:rPr>
        <w:t>در</w:t>
      </w:r>
      <w:r w:rsidR="00105B51">
        <w:rPr>
          <w:rFonts w:hint="cs"/>
          <w:rtl/>
        </w:rPr>
        <w:t xml:space="preserve"> استصحاب</w:t>
      </w:r>
      <w:r>
        <w:rPr>
          <w:rFonts w:hint="cs"/>
          <w:rtl/>
        </w:rPr>
        <w:t xml:space="preserve"> استقبالی</w:t>
      </w:r>
      <w:r w:rsidR="00105B51">
        <w:rPr>
          <w:rFonts w:hint="cs"/>
          <w:rtl/>
        </w:rPr>
        <w:t xml:space="preserve"> باید حیث حدوث و بقاء را </w:t>
      </w:r>
      <w:r>
        <w:rPr>
          <w:rFonts w:hint="cs"/>
          <w:rtl/>
        </w:rPr>
        <w:t xml:space="preserve">در متعلّق یقین و شک لحاظ کنیم. نسبت به </w:t>
      </w:r>
      <w:r w:rsidR="00105B51">
        <w:rPr>
          <w:rFonts w:hint="cs"/>
          <w:rtl/>
        </w:rPr>
        <w:t xml:space="preserve">استصحاب فعلی </w:t>
      </w:r>
      <w:r>
        <w:rPr>
          <w:rFonts w:hint="cs"/>
          <w:rtl/>
        </w:rPr>
        <w:t xml:space="preserve">می توانستیم حیث حدوث و بقاء را در متعلّق یقین و شک لحاظ نکنیم و </w:t>
      </w:r>
      <w:r w:rsidR="00105B51">
        <w:rPr>
          <w:rFonts w:hint="cs"/>
          <w:rtl/>
        </w:rPr>
        <w:t xml:space="preserve">می گفتیم </w:t>
      </w:r>
      <w:r w:rsidR="000922E2">
        <w:rPr>
          <w:rFonts w:hint="cs"/>
          <w:rtl/>
        </w:rPr>
        <w:t>«</w:t>
      </w:r>
      <w:r w:rsidR="00105B51">
        <w:rPr>
          <w:rFonts w:hint="cs"/>
          <w:rtl/>
        </w:rPr>
        <w:t>کنت علی یقین</w:t>
      </w:r>
      <w:r w:rsidR="000922E2">
        <w:rPr>
          <w:rFonts w:hint="cs"/>
          <w:rtl/>
        </w:rPr>
        <w:t>»</w:t>
      </w:r>
      <w:r w:rsidR="00105B51">
        <w:rPr>
          <w:rFonts w:hint="cs"/>
          <w:rtl/>
        </w:rPr>
        <w:t xml:space="preserve"> </w:t>
      </w:r>
      <w:r w:rsidR="000922E2">
        <w:rPr>
          <w:rFonts w:hint="cs"/>
          <w:rtl/>
        </w:rPr>
        <w:t xml:space="preserve">من </w:t>
      </w:r>
      <w:r w:rsidR="00105B51">
        <w:rPr>
          <w:rFonts w:hint="cs"/>
          <w:rtl/>
        </w:rPr>
        <w:t xml:space="preserve">قبلاً می دانستم وضو دارم. در حالی که اگر حیث حدوث را در متعلّق یقین لحاظ کنیم باید بگوییم </w:t>
      </w:r>
      <w:r w:rsidR="000922E2">
        <w:rPr>
          <w:rFonts w:hint="cs"/>
          <w:rtl/>
        </w:rPr>
        <w:t xml:space="preserve">«من </w:t>
      </w:r>
      <w:r w:rsidR="00105B51">
        <w:rPr>
          <w:rFonts w:hint="cs"/>
          <w:rtl/>
        </w:rPr>
        <w:t>ال</w:t>
      </w:r>
      <w:r w:rsidR="000922E2">
        <w:rPr>
          <w:rFonts w:hint="cs"/>
          <w:rtl/>
        </w:rPr>
        <w:t>آن یقین دارم که قبلاً وضو داشتم»</w:t>
      </w:r>
      <w:r w:rsidR="00105B51">
        <w:rPr>
          <w:rFonts w:hint="cs"/>
          <w:rtl/>
        </w:rPr>
        <w:t xml:space="preserve"> لذا حیث حدوث را لحاظ نمی کنیم و یقین را با صیغه ماضی به کار می بریم</w:t>
      </w:r>
      <w:r w:rsidR="000922E2">
        <w:rPr>
          <w:rFonts w:hint="cs"/>
          <w:rtl/>
        </w:rPr>
        <w:t xml:space="preserve"> و لذا صحیحه زراره می گوید: کنت علی یقین یعنی تو قبلاً یقین به </w:t>
      </w:r>
      <w:r w:rsidR="000922E2">
        <w:rPr>
          <w:rFonts w:hint="cs"/>
          <w:rtl/>
        </w:rPr>
        <w:lastRenderedPageBreak/>
        <w:t>طهارت داشتی</w:t>
      </w:r>
      <w:r w:rsidR="00105B51">
        <w:rPr>
          <w:rFonts w:hint="cs"/>
          <w:rtl/>
        </w:rPr>
        <w:t>.</w:t>
      </w:r>
      <w:r w:rsidR="00785072">
        <w:rPr>
          <w:rFonts w:hint="cs"/>
          <w:rtl/>
        </w:rPr>
        <w:t xml:space="preserve"> پس در استصحاب فعلی حیث حدوث و بقاء را که لحاظ نمی کنیم یقین را به صیغه ماضی و شک را به صیغه حالی بیان می کنیم.</w:t>
      </w:r>
    </w:p>
    <w:p w:rsidR="00D071A3" w:rsidRDefault="00105B51" w:rsidP="000E20DF">
      <w:pPr>
        <w:rPr>
          <w:rtl/>
        </w:rPr>
      </w:pPr>
      <w:r>
        <w:rPr>
          <w:rFonts w:hint="cs"/>
          <w:rtl/>
        </w:rPr>
        <w:t xml:space="preserve">حال در استصحاب استقبالی چه باید کرد؛ الآن می </w:t>
      </w:r>
      <w:r w:rsidR="00042267">
        <w:rPr>
          <w:rFonts w:hint="cs"/>
          <w:rtl/>
        </w:rPr>
        <w:t>دانم که از نماز ایستاده عاجزم</w:t>
      </w:r>
      <w:r>
        <w:rPr>
          <w:rFonts w:hint="cs"/>
          <w:rtl/>
        </w:rPr>
        <w:t xml:space="preserve"> و شک دارم که تا غروب </w:t>
      </w:r>
      <w:r w:rsidR="00042267">
        <w:rPr>
          <w:rFonts w:hint="cs"/>
          <w:rtl/>
        </w:rPr>
        <w:t xml:space="preserve">عاجز خواهم بود یا نه </w:t>
      </w:r>
      <w:r>
        <w:rPr>
          <w:rFonts w:hint="cs"/>
          <w:rtl/>
        </w:rPr>
        <w:t xml:space="preserve">؛ </w:t>
      </w:r>
      <w:r w:rsidR="00042267">
        <w:rPr>
          <w:rFonts w:hint="cs"/>
          <w:rtl/>
        </w:rPr>
        <w:t>اگر</w:t>
      </w:r>
      <w:r>
        <w:rPr>
          <w:rFonts w:hint="cs"/>
          <w:rtl/>
        </w:rPr>
        <w:t xml:space="preserve"> بگوییم </w:t>
      </w:r>
      <w:r w:rsidR="000E20DF">
        <w:rPr>
          <w:rFonts w:hint="cs"/>
          <w:rtl/>
        </w:rPr>
        <w:t>«</w:t>
      </w:r>
      <w:r>
        <w:rPr>
          <w:rFonts w:hint="cs"/>
          <w:rtl/>
        </w:rPr>
        <w:t>الآن یقین دارم که از نماز ایستاده عاجزم و بعداً شک دارم که عجز دارم یا نه؟</w:t>
      </w:r>
      <w:r w:rsidR="000E20DF">
        <w:rPr>
          <w:rFonts w:hint="cs"/>
          <w:rtl/>
        </w:rPr>
        <w:t>»</w:t>
      </w:r>
      <w:r>
        <w:rPr>
          <w:rFonts w:hint="cs"/>
          <w:rtl/>
        </w:rPr>
        <w:t xml:space="preserve">، اگر بعداً شک می کنی پس آلان شک نداری و استصحاب جاری نمی شود. لذا باید بگوییم: </w:t>
      </w:r>
      <w:r w:rsidR="000E20DF">
        <w:rPr>
          <w:rFonts w:hint="cs"/>
          <w:rtl/>
        </w:rPr>
        <w:t>«</w:t>
      </w:r>
      <w:r>
        <w:rPr>
          <w:rFonts w:hint="cs"/>
          <w:rtl/>
        </w:rPr>
        <w:t xml:space="preserve">الآن یقین دارم که از قیام عاجزم </w:t>
      </w:r>
      <w:r w:rsidR="00042267">
        <w:rPr>
          <w:rFonts w:hint="cs"/>
          <w:rtl/>
        </w:rPr>
        <w:t xml:space="preserve">و الآن شک دارم که بعداً عاجز خواهد بود </w:t>
      </w:r>
      <w:r w:rsidR="000E20DF">
        <w:rPr>
          <w:rFonts w:hint="cs"/>
          <w:rtl/>
        </w:rPr>
        <w:t>یا نه» و در متعلّق شک بقاء و استمرار عجز از قیام در مستقبل لحاظ شد وگرنه تهافت می شود که بگوییم «الآن یقین دارم که از قیام عاجزم و الآن شک دارم که از قیام عاجزم یا نه»</w:t>
      </w:r>
      <w:r>
        <w:rPr>
          <w:rFonts w:hint="cs"/>
          <w:rtl/>
        </w:rPr>
        <w:t>.</w:t>
      </w:r>
    </w:p>
    <w:p w:rsidR="000E20DF" w:rsidRDefault="000E20DF" w:rsidP="00D071A3">
      <w:pPr>
        <w:rPr>
          <w:rtl/>
        </w:rPr>
      </w:pPr>
      <w:r>
        <w:rPr>
          <w:rFonts w:hint="cs"/>
          <w:rtl/>
        </w:rPr>
        <w:t>نتیجه این که متعلّق یقین، عجز فعلی از قیام و متعلّق شک، استمرار عجز از قیام تا غروب آفتاب</w:t>
      </w:r>
      <w:r w:rsidR="00D071A3">
        <w:rPr>
          <w:rFonts w:hint="cs"/>
          <w:rtl/>
        </w:rPr>
        <w:t xml:space="preserve"> و بقای عجز</w:t>
      </w:r>
      <w:r>
        <w:rPr>
          <w:rFonts w:hint="cs"/>
          <w:rtl/>
        </w:rPr>
        <w:t xml:space="preserve"> است.</w:t>
      </w:r>
      <w:r w:rsidR="00D071A3">
        <w:rPr>
          <w:rFonts w:hint="cs"/>
          <w:rtl/>
        </w:rPr>
        <w:t xml:space="preserve"> </w:t>
      </w:r>
      <w:r>
        <w:rPr>
          <w:rFonts w:hint="cs"/>
          <w:rtl/>
        </w:rPr>
        <w:t>در حالی که خود شما گفته اید اگر بخواهیم حیث حدوث و بقاء را در متعلّق یقین و شک لحاظ کنیم صدق نقض به مشکل بر می خورد.</w:t>
      </w:r>
    </w:p>
    <w:p w:rsidR="00D071A3" w:rsidRDefault="009F2EE3" w:rsidP="000E20DF">
      <w:pPr>
        <w:rPr>
          <w:rtl/>
        </w:rPr>
      </w:pPr>
      <w:r>
        <w:rPr>
          <w:rFonts w:hint="cs"/>
          <w:rtl/>
        </w:rPr>
        <w:t>ولی</w:t>
      </w:r>
      <w:r w:rsidR="00D071A3">
        <w:rPr>
          <w:rFonts w:hint="cs"/>
          <w:rtl/>
        </w:rPr>
        <w:t xml:space="preserve"> این اشکال به ما وارد نیست زیرا:</w:t>
      </w:r>
    </w:p>
    <w:p w:rsidR="009F2EE3" w:rsidRDefault="009F2EE3" w:rsidP="006E608C">
      <w:pPr>
        <w:rPr>
          <w:rtl/>
        </w:rPr>
      </w:pPr>
      <w:r>
        <w:rPr>
          <w:rFonts w:hint="cs"/>
          <w:rtl/>
        </w:rPr>
        <w:t xml:space="preserve">گفته ایم هر چند حیث حدوث و بقاء را در متعلق یقین و شک لحاظ کنیم باز </w:t>
      </w:r>
      <w:r w:rsidR="00D071A3">
        <w:rPr>
          <w:rFonts w:hint="cs"/>
          <w:rtl/>
        </w:rPr>
        <w:t xml:space="preserve">صدق نقض </w:t>
      </w:r>
      <w:r w:rsidR="006E608C">
        <w:rPr>
          <w:rFonts w:hint="cs"/>
          <w:rtl/>
        </w:rPr>
        <w:t>عرفی است و صحیحه اولای زراره</w:t>
      </w:r>
      <w:r>
        <w:rPr>
          <w:rFonts w:hint="cs"/>
          <w:rtl/>
        </w:rPr>
        <w:t xml:space="preserve"> نیز می گوید: «</w:t>
      </w:r>
      <w:r w:rsidR="006E608C">
        <w:rPr>
          <w:rFonts w:hint="cs"/>
          <w:rtl/>
        </w:rPr>
        <w:t>ف</w:t>
      </w:r>
      <w:r>
        <w:rPr>
          <w:rFonts w:hint="cs"/>
          <w:rtl/>
        </w:rPr>
        <w:t>إنه علی یقین</w:t>
      </w:r>
      <w:r w:rsidR="006E608C">
        <w:rPr>
          <w:rFonts w:hint="cs"/>
          <w:rtl/>
        </w:rPr>
        <w:t xml:space="preserve"> من وضوئه</w:t>
      </w:r>
      <w:r>
        <w:rPr>
          <w:rFonts w:hint="cs"/>
          <w:rtl/>
        </w:rPr>
        <w:t xml:space="preserve">» </w:t>
      </w:r>
      <w:r w:rsidR="006E608C">
        <w:rPr>
          <w:rFonts w:hint="cs"/>
          <w:rtl/>
        </w:rPr>
        <w:t>نمی گوید «کان علی یقین» بلکه می گوید «علی یقین»</w:t>
      </w:r>
      <w:r>
        <w:rPr>
          <w:rFonts w:hint="cs"/>
          <w:rtl/>
        </w:rPr>
        <w:t xml:space="preserve">یعنی همین الآن یقین </w:t>
      </w:r>
      <w:r w:rsidR="006E608C">
        <w:rPr>
          <w:rFonts w:hint="cs"/>
          <w:rtl/>
        </w:rPr>
        <w:t>دارد به این که وضو داشت</w:t>
      </w:r>
      <w:r w:rsidR="002F732C">
        <w:rPr>
          <w:rFonts w:hint="cs"/>
          <w:rtl/>
        </w:rPr>
        <w:t>؛</w:t>
      </w:r>
      <w:r w:rsidR="006E608C">
        <w:rPr>
          <w:rFonts w:hint="cs"/>
          <w:rtl/>
        </w:rPr>
        <w:t xml:space="preserve"> یعنی به حدوث وضوی خود در گذشته یقین دارد و </w:t>
      </w:r>
      <w:r>
        <w:rPr>
          <w:rFonts w:hint="cs"/>
          <w:rtl/>
        </w:rPr>
        <w:t xml:space="preserve">نهی از نقض عملی یقین به حدوث یک شیء با شک در بقاء </w:t>
      </w:r>
      <w:r w:rsidR="00F36178">
        <w:rPr>
          <w:rFonts w:hint="cs"/>
          <w:rtl/>
        </w:rPr>
        <w:t>آن اشکالی ندارد زیرا حدوث و بقای</w:t>
      </w:r>
      <w:r>
        <w:rPr>
          <w:rFonts w:hint="cs"/>
          <w:rtl/>
        </w:rPr>
        <w:t xml:space="preserve"> شیء واحد است</w:t>
      </w:r>
      <w:r w:rsidR="0017103C">
        <w:rPr>
          <w:rFonts w:hint="cs"/>
          <w:rtl/>
        </w:rPr>
        <w:t xml:space="preserve"> و مانعی از صدق نقض نسیت</w:t>
      </w:r>
      <w:r>
        <w:rPr>
          <w:rFonts w:hint="cs"/>
          <w:rtl/>
        </w:rPr>
        <w:t>. لذا استصحاب استقبالی را ما قبول داریم.</w:t>
      </w:r>
    </w:p>
    <w:p w:rsidR="005352E2" w:rsidRDefault="001B6579" w:rsidP="001B6579">
      <w:pPr>
        <w:pStyle w:val="40"/>
        <w:rPr>
          <w:rtl/>
        </w:rPr>
      </w:pPr>
      <w:bookmarkStart w:id="14" w:name="_Toc493350895"/>
      <w:r>
        <w:rPr>
          <w:rFonts w:hint="cs"/>
          <w:rtl/>
        </w:rPr>
        <w:t>مناقشه سوم</w:t>
      </w:r>
      <w:bookmarkEnd w:id="14"/>
    </w:p>
    <w:p w:rsidR="0017103C" w:rsidRDefault="001B6579" w:rsidP="001B6579">
      <w:pPr>
        <w:rPr>
          <w:rtl/>
        </w:rPr>
      </w:pPr>
      <w:r>
        <w:rPr>
          <w:rFonts w:hint="cs"/>
          <w:rtl/>
        </w:rPr>
        <w:t xml:space="preserve">اشکال دوم، </w:t>
      </w:r>
      <w:r w:rsidR="0017103C">
        <w:rPr>
          <w:rFonts w:hint="cs"/>
          <w:rtl/>
        </w:rPr>
        <w:t xml:space="preserve">در خصوص مواردی است که بخواهیم با </w:t>
      </w:r>
      <w:r w:rsidR="005352E2">
        <w:rPr>
          <w:rFonts w:hint="cs"/>
          <w:rtl/>
        </w:rPr>
        <w:t xml:space="preserve">استصحاب استقبالی، </w:t>
      </w:r>
      <w:r w:rsidR="0017103C">
        <w:rPr>
          <w:rFonts w:hint="cs"/>
          <w:rtl/>
        </w:rPr>
        <w:t xml:space="preserve">أمر به فعل واجب اضطراری را ثابت کنیم؛ مثلاً در </w:t>
      </w:r>
      <w:r w:rsidR="005352E2">
        <w:rPr>
          <w:rFonts w:hint="cs"/>
          <w:rtl/>
        </w:rPr>
        <w:t>روز عید قربان که پیرمرد‌</w:t>
      </w:r>
      <w:r w:rsidR="0017103C">
        <w:rPr>
          <w:rFonts w:hint="cs"/>
          <w:rtl/>
        </w:rPr>
        <w:t xml:space="preserve">ها </w:t>
      </w:r>
      <w:r w:rsidR="005352E2">
        <w:rPr>
          <w:rFonts w:hint="cs"/>
          <w:rtl/>
        </w:rPr>
        <w:t xml:space="preserve">و زن‌ها </w:t>
      </w:r>
      <w:r w:rsidR="0017103C">
        <w:rPr>
          <w:rFonts w:hint="cs"/>
          <w:rtl/>
        </w:rPr>
        <w:t>می خواهند رمی جمره کنند</w:t>
      </w:r>
      <w:r w:rsidR="005352E2">
        <w:rPr>
          <w:rFonts w:hint="cs"/>
          <w:rtl/>
        </w:rPr>
        <w:t xml:space="preserve"> و می بینند خیلی شلوغ است و نمی دانند بعداً خلوت می شود یا نه. آیا می توانند نائب بگیرند؟</w:t>
      </w:r>
      <w:r>
        <w:rPr>
          <w:rFonts w:hint="cs"/>
          <w:rtl/>
        </w:rPr>
        <w:t xml:space="preserve"> </w:t>
      </w:r>
      <w:r w:rsidR="0017103C">
        <w:rPr>
          <w:rFonts w:hint="cs"/>
          <w:rtl/>
        </w:rPr>
        <w:t>مرحوم خویی فرموده است اگر ابتدای روز عاجز بود با استصحاب استقبالی عجز تا غروب را ثابت می کند و نائب گرفتن جایز است.</w:t>
      </w:r>
      <w:r w:rsidR="00BC74BC">
        <w:rPr>
          <w:rFonts w:hint="cs"/>
          <w:rtl/>
        </w:rPr>
        <w:t xml:space="preserve"> و أمر ظاهری به استنابه درست می شود و شخص عاجز بعد به خیمه های منی می رود و استراحت می کند و لازم نیست از کسی بپرسد که جمره خلوت شد یا خلوت نشد.</w:t>
      </w:r>
    </w:p>
    <w:p w:rsidR="0017103C" w:rsidRDefault="00BC74BC" w:rsidP="006162A2">
      <w:pPr>
        <w:rPr>
          <w:rtl/>
        </w:rPr>
      </w:pPr>
      <w:r>
        <w:rPr>
          <w:rFonts w:hint="cs"/>
          <w:rtl/>
        </w:rPr>
        <w:lastRenderedPageBreak/>
        <w:t xml:space="preserve">اشکال دوم این است که: </w:t>
      </w:r>
      <w:r w:rsidR="0017103C">
        <w:rPr>
          <w:rFonts w:hint="cs"/>
          <w:rtl/>
        </w:rPr>
        <w:t>موضوع أمر به واجب اضطراری مثل استنابه</w:t>
      </w:r>
      <w:r>
        <w:rPr>
          <w:rFonts w:hint="cs"/>
          <w:rtl/>
        </w:rPr>
        <w:t>،</w:t>
      </w:r>
      <w:r w:rsidR="0017103C">
        <w:rPr>
          <w:rFonts w:hint="cs"/>
          <w:rtl/>
        </w:rPr>
        <w:t xml:space="preserve"> عجز از صرف الوجود واجب اختیاری است و ما نمی دانیم این شخص از صرف الوجود عاجز است یا عاجز نیست. شاید فی علم الله همین الآن هم </w:t>
      </w:r>
      <w:r w:rsidR="00483EBB">
        <w:rPr>
          <w:rFonts w:hint="cs"/>
          <w:rtl/>
        </w:rPr>
        <w:t>قادر بر صرف الوجود باشد بله عجز از رمی جمره در این ساعت دا</w:t>
      </w:r>
      <w:r w:rsidR="001E2934">
        <w:rPr>
          <w:rFonts w:hint="cs"/>
          <w:rtl/>
        </w:rPr>
        <w:t>رد ولی عجز از صرف الوجود معلوم نیست و حالت سابقه متیقّنه ندارد.</w:t>
      </w:r>
    </w:p>
    <w:p w:rsidR="00483EBB" w:rsidRDefault="00483EBB" w:rsidP="001E2934">
      <w:pPr>
        <w:rPr>
          <w:rtl/>
        </w:rPr>
      </w:pPr>
      <w:r>
        <w:rPr>
          <w:rFonts w:hint="cs"/>
          <w:rtl/>
        </w:rPr>
        <w:t xml:space="preserve">مثلاً اگر مولا به عبد بگوید </w:t>
      </w:r>
      <w:r w:rsidR="001E2934">
        <w:rPr>
          <w:rFonts w:hint="cs"/>
          <w:rtl/>
        </w:rPr>
        <w:t>«</w:t>
      </w:r>
      <w:r>
        <w:rPr>
          <w:rFonts w:hint="cs"/>
          <w:rtl/>
        </w:rPr>
        <w:t xml:space="preserve">اگر قادر باشی فردا نان بخری </w:t>
      </w:r>
      <w:r w:rsidR="001E2934">
        <w:rPr>
          <w:rFonts w:hint="cs"/>
          <w:rtl/>
        </w:rPr>
        <w:t xml:space="preserve">فعلیک کذا»، </w:t>
      </w:r>
      <w:r>
        <w:rPr>
          <w:rFonts w:hint="cs"/>
          <w:rtl/>
        </w:rPr>
        <w:t xml:space="preserve">در ساعت دوازده شب عبد حساب می کند و می بیند تمام نانوایی ها بسته است و می داند که فردا نانوایی ها باز می شود و می تواند نان بخرد؛ اگر به این عبد بگوییم آیا بر خرید نان </w:t>
      </w:r>
      <w:r w:rsidR="001E2934">
        <w:rPr>
          <w:rFonts w:hint="cs"/>
          <w:rtl/>
        </w:rPr>
        <w:t xml:space="preserve">در </w:t>
      </w:r>
      <w:r>
        <w:rPr>
          <w:rFonts w:hint="cs"/>
          <w:rtl/>
        </w:rPr>
        <w:t>فردا قادر هستی</w:t>
      </w:r>
      <w:r w:rsidR="001E2934">
        <w:rPr>
          <w:rFonts w:hint="cs"/>
          <w:rtl/>
        </w:rPr>
        <w:t>،</w:t>
      </w:r>
      <w:r>
        <w:rPr>
          <w:rFonts w:hint="cs"/>
          <w:rtl/>
        </w:rPr>
        <w:t xml:space="preserve"> جواب مثبت می دهد با این که الآن قادر نیست. قادر بر خرید نان در شب نیست ولی بر</w:t>
      </w:r>
      <w:r w:rsidR="001E2934">
        <w:rPr>
          <w:rFonts w:hint="cs"/>
          <w:rtl/>
        </w:rPr>
        <w:t xml:space="preserve"> صرف الوجود</w:t>
      </w:r>
      <w:r>
        <w:rPr>
          <w:rFonts w:hint="cs"/>
          <w:rtl/>
        </w:rPr>
        <w:t xml:space="preserve"> خرید نان در روز</w:t>
      </w:r>
      <w:r w:rsidR="001E2934">
        <w:rPr>
          <w:rFonts w:hint="cs"/>
          <w:rtl/>
        </w:rPr>
        <w:t xml:space="preserve"> که واجب است،</w:t>
      </w:r>
      <w:r>
        <w:rPr>
          <w:rFonts w:hint="cs"/>
          <w:rtl/>
        </w:rPr>
        <w:t xml:space="preserve"> قادر است و در همان شب صادق است که این عبد بر خرید نان در روز قادر است. و در مثال حج نیز اگر</w:t>
      </w:r>
      <w:r w:rsidR="001E2934">
        <w:rPr>
          <w:rFonts w:hint="cs"/>
          <w:rtl/>
        </w:rPr>
        <w:t xml:space="preserve"> فی علم الله چند ساعت دیگر جمره عقبه خلوت می شود و پیرمرد می تواند راحت رمی جمره را انجام دهد اگر</w:t>
      </w:r>
      <w:r>
        <w:rPr>
          <w:rFonts w:hint="cs"/>
          <w:rtl/>
        </w:rPr>
        <w:t xml:space="preserve"> کسی از پیرمرد بپرسد که آیا شما بر </w:t>
      </w:r>
      <w:r w:rsidR="001E2934">
        <w:rPr>
          <w:rFonts w:hint="cs"/>
          <w:rtl/>
        </w:rPr>
        <w:t>«</w:t>
      </w:r>
      <w:r>
        <w:rPr>
          <w:rFonts w:hint="cs"/>
          <w:rtl/>
        </w:rPr>
        <w:t>رمی جمره عقبه در روز عید</w:t>
      </w:r>
      <w:r w:rsidR="001E2934">
        <w:rPr>
          <w:rFonts w:hint="cs"/>
          <w:rtl/>
        </w:rPr>
        <w:t>»</w:t>
      </w:r>
      <w:r>
        <w:rPr>
          <w:rFonts w:hint="cs"/>
          <w:rtl/>
        </w:rPr>
        <w:t xml:space="preserve"> ق</w:t>
      </w:r>
      <w:r w:rsidR="001E2934">
        <w:rPr>
          <w:rFonts w:hint="cs"/>
          <w:rtl/>
        </w:rPr>
        <w:t>درت داری؟ می گوید بله توان دارم، زیرا هنوز روز عید تمام نشده است.</w:t>
      </w:r>
      <w:r>
        <w:rPr>
          <w:rFonts w:hint="cs"/>
          <w:rtl/>
        </w:rPr>
        <w:t xml:space="preserve"> آنچه از آن عاجز هستم رمی جمره در ابتدای روز است. پس اگر فی علم الله در آخر روز خلوت شود در همین ابتدای روز هم می گوید بر صرف الوجود رمی جمره قادر هستم</w:t>
      </w:r>
      <w:r w:rsidR="00903626">
        <w:rPr>
          <w:rFonts w:hint="cs"/>
          <w:rtl/>
        </w:rPr>
        <w:t xml:space="preserve"> زیرا یک فرد از آن مقدور است</w:t>
      </w:r>
      <w:r>
        <w:rPr>
          <w:rFonts w:hint="cs"/>
          <w:rtl/>
        </w:rPr>
        <w:t>.</w:t>
      </w:r>
    </w:p>
    <w:p w:rsidR="00F5621D" w:rsidRDefault="00F5621D" w:rsidP="006162A2">
      <w:pPr>
        <w:rPr>
          <w:rtl/>
        </w:rPr>
      </w:pPr>
      <w:r>
        <w:rPr>
          <w:rFonts w:hint="cs"/>
          <w:rtl/>
        </w:rPr>
        <w:t xml:space="preserve">لذا </w:t>
      </w:r>
      <w:r w:rsidR="00903626">
        <w:rPr>
          <w:rFonts w:hint="cs"/>
          <w:rtl/>
        </w:rPr>
        <w:t xml:space="preserve">اگر فی علم الله بعداً متمکّن شود پس الآن صادق است که بر صرف الوجود قادر است، </w:t>
      </w:r>
      <w:r>
        <w:rPr>
          <w:rFonts w:hint="cs"/>
          <w:rtl/>
        </w:rPr>
        <w:t>معلوم نیست حالت سابقه عجز از صرف الوجود باشد تا بقای عجز را استصحاب کنیم</w:t>
      </w:r>
      <w:r w:rsidR="00903626">
        <w:rPr>
          <w:rFonts w:hint="cs"/>
          <w:rtl/>
        </w:rPr>
        <w:t xml:space="preserve"> </w:t>
      </w:r>
      <w:r>
        <w:rPr>
          <w:rFonts w:hint="cs"/>
          <w:rtl/>
        </w:rPr>
        <w:t>.</w:t>
      </w:r>
      <w:r w:rsidR="00BC15E2">
        <w:rPr>
          <w:rFonts w:hint="cs"/>
          <w:rtl/>
        </w:rPr>
        <w:t xml:space="preserve"> بله یقین فعلی به </w:t>
      </w:r>
      <w:r w:rsidR="00903626">
        <w:rPr>
          <w:rFonts w:hint="cs"/>
          <w:rtl/>
        </w:rPr>
        <w:t xml:space="preserve">عجز از </w:t>
      </w:r>
      <w:r w:rsidR="00BC15E2">
        <w:rPr>
          <w:rFonts w:hint="cs"/>
          <w:rtl/>
        </w:rPr>
        <w:t xml:space="preserve">این فرد دارد ولی آنچه مهم است یقین به عجز از صرف الوجود واجب است. و در نماز هم </w:t>
      </w:r>
      <w:r w:rsidR="00903626">
        <w:rPr>
          <w:rFonts w:hint="cs"/>
          <w:rtl/>
        </w:rPr>
        <w:t>واجب ما صرف الوجود نماز است و قادر بر صرف الوجود نماز ایستاده باید نماز را ایستاده بخواند و</w:t>
      </w:r>
      <w:r w:rsidR="00AD1074">
        <w:rPr>
          <w:rFonts w:hint="cs"/>
          <w:rtl/>
        </w:rPr>
        <w:t xml:space="preserve"> عاجز از صرف الوجود</w:t>
      </w:r>
      <w:r w:rsidR="00903626">
        <w:rPr>
          <w:rFonts w:hint="cs"/>
          <w:rtl/>
        </w:rPr>
        <w:t xml:space="preserve"> نماز ایستاده،</w:t>
      </w:r>
      <w:r w:rsidR="00AD1074">
        <w:rPr>
          <w:rFonts w:hint="cs"/>
          <w:rtl/>
        </w:rPr>
        <w:t xml:space="preserve"> باید نماز را نشسته بخواند و معلوم نیست این شخص از صرف الوجود </w:t>
      </w:r>
      <w:r w:rsidR="00903626">
        <w:rPr>
          <w:rFonts w:hint="cs"/>
          <w:rtl/>
        </w:rPr>
        <w:t xml:space="preserve">نماز ایستاده، </w:t>
      </w:r>
      <w:r w:rsidR="00AD1074">
        <w:rPr>
          <w:rFonts w:hint="cs"/>
          <w:rtl/>
        </w:rPr>
        <w:t>عاجز باشد.</w:t>
      </w:r>
    </w:p>
    <w:p w:rsidR="00AD1074" w:rsidRDefault="00AD1074" w:rsidP="00430F46">
      <w:pPr>
        <w:rPr>
          <w:rtl/>
        </w:rPr>
      </w:pPr>
      <w:r>
        <w:rPr>
          <w:rFonts w:hint="cs"/>
          <w:rtl/>
        </w:rPr>
        <w:t xml:space="preserve">لذا حق با صاحب عروه است </w:t>
      </w:r>
      <w:r w:rsidR="00903626">
        <w:rPr>
          <w:rFonts w:hint="cs"/>
          <w:rtl/>
        </w:rPr>
        <w:t>که گفت:</w:t>
      </w:r>
      <w:r w:rsidR="00903626" w:rsidRPr="00903626">
        <w:rPr>
          <w:rFonts w:hint="cs"/>
          <w:color w:val="000080"/>
          <w:rtl/>
        </w:rPr>
        <w:t xml:space="preserve"> </w:t>
      </w:r>
      <w:r w:rsidR="00430F46">
        <w:rPr>
          <w:rFonts w:hint="cs"/>
          <w:color w:val="000080"/>
          <w:rtl/>
        </w:rPr>
        <w:t>«</w:t>
      </w:r>
      <w:r w:rsidR="00903626" w:rsidRPr="00903626">
        <w:rPr>
          <w:rFonts w:hint="cs"/>
          <w:rtl/>
        </w:rPr>
        <w:t>يجب تأخير الصلاة عن أول وقتها لذوي الأعذار</w:t>
      </w:r>
      <w:r w:rsidR="00903626" w:rsidRPr="00903626">
        <w:rPr>
          <w:rFonts w:hint="cs"/>
        </w:rPr>
        <w:t>‌</w:t>
      </w:r>
      <w:r w:rsidR="00903626" w:rsidRPr="00903626">
        <w:rPr>
          <w:rFonts w:hint="cs"/>
          <w:rtl/>
        </w:rPr>
        <w:t xml:space="preserve"> مع رجاء زوالها أو احتماله في آخر الوقت ما عدا التيمم</w:t>
      </w:r>
      <w:r w:rsidR="00430F46">
        <w:rPr>
          <w:rFonts w:hint="cs"/>
          <w:rtl/>
        </w:rPr>
        <w:t>»</w:t>
      </w:r>
      <w:r w:rsidR="00903626" w:rsidRPr="00903626">
        <w:rPr>
          <w:rFonts w:hint="cs"/>
          <w:rtl/>
        </w:rPr>
        <w:t xml:space="preserve"> </w:t>
      </w:r>
      <w:r w:rsidR="00903626">
        <w:rPr>
          <w:rFonts w:hint="cs"/>
          <w:rtl/>
        </w:rPr>
        <w:t>با این حاشیه که در تیمم هم تأخیر واجب است.</w:t>
      </w:r>
    </w:p>
    <w:p w:rsidR="00430F46" w:rsidRDefault="00430F46" w:rsidP="00430F46">
      <w:pPr>
        <w:rPr>
          <w:rtl/>
        </w:rPr>
      </w:pPr>
      <w:r>
        <w:rPr>
          <w:rFonts w:hint="cs"/>
          <w:rtl/>
        </w:rPr>
        <w:t>صاحب عروه در ادامه مسأله پانزدهم می فرماید؛</w:t>
      </w:r>
    </w:p>
    <w:p w:rsidR="001B6579" w:rsidRDefault="001B6579" w:rsidP="001B6579">
      <w:pPr>
        <w:pStyle w:val="20"/>
        <w:rPr>
          <w:rtl/>
        </w:rPr>
      </w:pPr>
      <w:bookmarkStart w:id="15" w:name="_Toc493350896"/>
      <w:r>
        <w:rPr>
          <w:rFonts w:hint="cs"/>
          <w:rtl/>
        </w:rPr>
        <w:t>ادامه مسأله پانزدهم عروه</w:t>
      </w:r>
      <w:bookmarkEnd w:id="15"/>
    </w:p>
    <w:p w:rsidR="00DD7303" w:rsidRPr="00DD7303" w:rsidRDefault="00DD7303" w:rsidP="00DD7303">
      <w:pPr>
        <w:spacing w:after="200"/>
        <w:rPr>
          <w:color w:val="000080"/>
          <w:rtl/>
        </w:rPr>
      </w:pPr>
      <w:r>
        <w:rPr>
          <w:rFonts w:hint="cs"/>
          <w:color w:val="000080"/>
          <w:rtl/>
        </w:rPr>
        <w:t>...</w:t>
      </w:r>
      <w:r w:rsidRPr="00DD7303">
        <w:rPr>
          <w:rFonts w:hint="cs"/>
          <w:color w:val="000080"/>
          <w:rtl/>
        </w:rPr>
        <w:t xml:space="preserve">و كذا يجب التأخير لتحصيل المقدمات الغير الحاصلة كالطهارة و الستر و غيرهما و كذا لتعلم أجزاء الصلاة و شرائطها بل و كذا لتعلم أحكام الطوارئ من الشك و السهو و نحوهما مع غلبة الاتفاق بل قد يقال مطلقا لكن لا وجه له و إذا دخل في الصلاة مع عدم تعلمها بطلت إذا كان متزلزلا و إن لم يتفق و أما مع عدم التزلزل بحيث تحقق منه قصد الصلاة‌ و قصد امتثال أمر الله تعالى </w:t>
      </w:r>
      <w:r w:rsidRPr="00DD7303">
        <w:rPr>
          <w:rFonts w:hint="cs"/>
          <w:color w:val="000080"/>
          <w:rtl/>
        </w:rPr>
        <w:lastRenderedPageBreak/>
        <w:t>فالأقوى الصحة نعم إذا اتفق شك أو سهو لا يعلم حكمه بطلت صلاته لكن له أن يبني على أحد الوجهين أو الوجوه بقصد السؤال بعد الفراغ و الإعادة إذا خالف الواقع و أيضا يجب التأخير إذا زاحمها واجب آخر مضيق كإزالة النجاسة عن المسجد أو أداء الدين المطالب به مع القدرة على أدائه أو حفظ النفس المحترمة أو نحو ذلك و إذا خالف و اشتغل بالصلاة عصى في ترك ذلك الواجب لكن صلاته صحيحة على الأقوى و إن كان الأحوط الإعادة‌</w:t>
      </w:r>
    </w:p>
    <w:p w:rsidR="00F90EB7" w:rsidRDefault="00F90EB7" w:rsidP="006162A2">
      <w:pPr>
        <w:rPr>
          <w:rtl/>
        </w:rPr>
      </w:pPr>
      <w:r>
        <w:rPr>
          <w:rFonts w:hint="cs"/>
          <w:rtl/>
        </w:rPr>
        <w:t>عقلاً ابتدای اذان باید مقدماتی از نماز که حاصل نیست حاصل کنیم و مقدمه واجب عقلاً واجب است.</w:t>
      </w:r>
    </w:p>
    <w:p w:rsidR="008D2F3F" w:rsidRDefault="008D2F3F" w:rsidP="008D2F3F">
      <w:pPr>
        <w:pStyle w:val="30"/>
        <w:rPr>
          <w:rtl/>
        </w:rPr>
      </w:pPr>
      <w:bookmarkStart w:id="16" w:name="_Toc493350897"/>
      <w:r>
        <w:rPr>
          <w:rFonts w:hint="cs"/>
          <w:rtl/>
        </w:rPr>
        <w:t>وجوب تأخیر نماز جهت تعلّم احکام</w:t>
      </w:r>
      <w:bookmarkEnd w:id="16"/>
    </w:p>
    <w:p w:rsidR="00AD1074" w:rsidRDefault="008641E2" w:rsidP="00F90EB7">
      <w:pPr>
        <w:rPr>
          <w:rtl/>
        </w:rPr>
      </w:pPr>
      <w:r>
        <w:rPr>
          <w:rFonts w:hint="cs"/>
          <w:rtl/>
        </w:rPr>
        <w:t>و</w:t>
      </w:r>
      <w:r w:rsidR="00F90EB7">
        <w:rPr>
          <w:rFonts w:hint="cs"/>
          <w:rtl/>
        </w:rPr>
        <w:t xml:space="preserve"> نیز</w:t>
      </w:r>
      <w:r>
        <w:rPr>
          <w:rFonts w:hint="cs"/>
          <w:rtl/>
        </w:rPr>
        <w:t xml:space="preserve"> تأخی</w:t>
      </w:r>
      <w:r w:rsidR="00087840">
        <w:rPr>
          <w:rFonts w:hint="cs"/>
          <w:rtl/>
        </w:rPr>
        <w:t xml:space="preserve">ر نماز برای تعلّم اجزاء و شرایط </w:t>
      </w:r>
      <w:r>
        <w:rPr>
          <w:rFonts w:hint="cs"/>
          <w:rtl/>
        </w:rPr>
        <w:t>نماز</w:t>
      </w:r>
      <w:r w:rsidR="00F90EB7">
        <w:rPr>
          <w:rFonts w:hint="cs"/>
          <w:rtl/>
        </w:rPr>
        <w:t xml:space="preserve">، و نیز تعلّم احکام شکّیّات در صورتی که غالباً احکام شک اتّفاق می افتد، واجب است. </w:t>
      </w:r>
      <w:r w:rsidR="00087840">
        <w:rPr>
          <w:rFonts w:hint="cs"/>
          <w:rtl/>
        </w:rPr>
        <w:t xml:space="preserve">بله اگر </w:t>
      </w:r>
      <w:r w:rsidR="00F90EB7">
        <w:rPr>
          <w:rFonts w:hint="cs"/>
          <w:rtl/>
        </w:rPr>
        <w:t>از احکام شکّی</w:t>
      </w:r>
      <w:r w:rsidR="00087840">
        <w:rPr>
          <w:rFonts w:hint="cs"/>
          <w:rtl/>
        </w:rPr>
        <w:t xml:space="preserve"> باشد که غالباً اتّفاق نمی افتد</w:t>
      </w:r>
      <w:r w:rsidR="00F90EB7">
        <w:rPr>
          <w:rFonts w:hint="cs"/>
          <w:rtl/>
        </w:rPr>
        <w:t xml:space="preserve"> مثل شک بین دو و سه و چهار،</w:t>
      </w:r>
      <w:r w:rsidR="00087840">
        <w:rPr>
          <w:rFonts w:hint="cs"/>
          <w:rtl/>
        </w:rPr>
        <w:t xml:space="preserve"> تعلّمش واجب نیست.</w:t>
      </w:r>
    </w:p>
    <w:p w:rsidR="00087840" w:rsidRDefault="00087840" w:rsidP="006162A2">
      <w:pPr>
        <w:rPr>
          <w:rtl/>
        </w:rPr>
      </w:pPr>
      <w:r>
        <w:rPr>
          <w:rFonts w:hint="cs"/>
          <w:rtl/>
        </w:rPr>
        <w:t>فرمایش</w:t>
      </w:r>
      <w:r w:rsidR="00F90EB7">
        <w:rPr>
          <w:rFonts w:hint="cs"/>
          <w:rtl/>
        </w:rPr>
        <w:t xml:space="preserve"> صاحب عروه ادامه دارد که: اگر غلبه اتّفاق نسبت به احکام شک و سهو بود و</w:t>
      </w:r>
      <w:r>
        <w:rPr>
          <w:rFonts w:hint="cs"/>
          <w:rtl/>
        </w:rPr>
        <w:t xml:space="preserve"> تعلّم نکردی</w:t>
      </w:r>
      <w:r w:rsidR="00F90EB7">
        <w:rPr>
          <w:rFonts w:hint="cs"/>
          <w:rtl/>
        </w:rPr>
        <w:t xml:space="preserve"> و نماز را شروع کردی</w:t>
      </w:r>
      <w:r>
        <w:rPr>
          <w:rFonts w:hint="cs"/>
          <w:rtl/>
        </w:rPr>
        <w:t xml:space="preserve"> نمازت باطل است</w:t>
      </w:r>
      <w:r w:rsidR="00497358">
        <w:rPr>
          <w:rFonts w:hint="cs"/>
          <w:rtl/>
        </w:rPr>
        <w:t xml:space="preserve"> در صورتی که نماز با حال تزلزل باشد</w:t>
      </w:r>
      <w:r>
        <w:rPr>
          <w:rFonts w:hint="cs"/>
          <w:rtl/>
        </w:rPr>
        <w:t xml:space="preserve"> </w:t>
      </w:r>
      <w:r w:rsidR="00497358">
        <w:rPr>
          <w:rFonts w:hint="cs"/>
          <w:rtl/>
        </w:rPr>
        <w:t xml:space="preserve">یعنی ملتفت هستی و متزلزلی که اگر احکام شک پیش آمد چه کنم، </w:t>
      </w:r>
      <w:r>
        <w:rPr>
          <w:rFonts w:hint="cs"/>
          <w:rtl/>
        </w:rPr>
        <w:t>هر چند احکام شک برای تو اتّفاق نیفتد.</w:t>
      </w:r>
    </w:p>
    <w:p w:rsidR="00087840" w:rsidRDefault="00087840" w:rsidP="006162A2">
      <w:pPr>
        <w:rPr>
          <w:rtl/>
        </w:rPr>
      </w:pPr>
      <w:r>
        <w:rPr>
          <w:rFonts w:hint="cs"/>
          <w:rtl/>
        </w:rPr>
        <w:t>این فرمایش صاحب عروه قابل مناقشه است؛</w:t>
      </w:r>
    </w:p>
    <w:p w:rsidR="00087840" w:rsidRDefault="00F43E23" w:rsidP="00497358">
      <w:pPr>
        <w:pStyle w:val="40"/>
        <w:rPr>
          <w:rtl/>
        </w:rPr>
      </w:pPr>
      <w:bookmarkStart w:id="17" w:name="_Toc493350898"/>
      <w:r>
        <w:rPr>
          <w:rFonts w:hint="cs"/>
          <w:rtl/>
        </w:rPr>
        <w:t>مناقشه</w:t>
      </w:r>
      <w:bookmarkEnd w:id="17"/>
    </w:p>
    <w:p w:rsidR="00497358" w:rsidRDefault="00087840" w:rsidP="00087840">
      <w:pPr>
        <w:rPr>
          <w:rtl/>
        </w:rPr>
      </w:pPr>
      <w:r>
        <w:rPr>
          <w:rFonts w:hint="cs"/>
          <w:rtl/>
        </w:rPr>
        <w:t>تعلّم اح</w:t>
      </w:r>
      <w:r w:rsidR="00497358">
        <w:rPr>
          <w:rFonts w:hint="cs"/>
          <w:rtl/>
        </w:rPr>
        <w:t>کام نماز گاهی مقدمه وجودیه است؛ یعنی</w:t>
      </w:r>
      <w:r>
        <w:rPr>
          <w:rFonts w:hint="cs"/>
          <w:rtl/>
        </w:rPr>
        <w:t xml:space="preserve"> اگر یاد نگیرم نمی توانم نماز بخوانم مثل </w:t>
      </w:r>
      <w:r w:rsidR="00497358">
        <w:rPr>
          <w:rFonts w:hint="cs"/>
          <w:rtl/>
        </w:rPr>
        <w:t xml:space="preserve">تعلّم </w:t>
      </w:r>
      <w:r>
        <w:rPr>
          <w:rFonts w:hint="cs"/>
          <w:rtl/>
        </w:rPr>
        <w:t xml:space="preserve">حمد، که وجوب این احکام </w:t>
      </w:r>
      <w:r w:rsidR="00497358">
        <w:rPr>
          <w:rFonts w:hint="cs"/>
          <w:rtl/>
        </w:rPr>
        <w:t>عقلاً واجب است.</w:t>
      </w:r>
    </w:p>
    <w:p w:rsidR="00087840" w:rsidRDefault="00087840" w:rsidP="00497358">
      <w:pPr>
        <w:rPr>
          <w:rtl/>
        </w:rPr>
      </w:pPr>
      <w:r>
        <w:rPr>
          <w:rFonts w:hint="cs"/>
          <w:rtl/>
        </w:rPr>
        <w:t>اما اگر</w:t>
      </w:r>
      <w:r w:rsidR="00497358">
        <w:rPr>
          <w:rFonts w:hint="cs"/>
          <w:rtl/>
        </w:rPr>
        <w:t xml:space="preserve"> تعلّم احکام و شرایط نماز، مقدمه وجودی نباشد ممکن است نماز صحیح بخوانم ولی</w:t>
      </w:r>
      <w:r>
        <w:rPr>
          <w:rFonts w:hint="cs"/>
          <w:rtl/>
        </w:rPr>
        <w:t xml:space="preserve"> اگر یاد نگیرم احراز</w:t>
      </w:r>
      <w:r w:rsidR="00DE56C4">
        <w:rPr>
          <w:rFonts w:hint="cs"/>
          <w:rtl/>
        </w:rPr>
        <w:t xml:space="preserve"> نمی کنم که نماز صحیح خوانده ام: مثلاً پدرش به او </w:t>
      </w:r>
      <w:r w:rsidR="00497358">
        <w:rPr>
          <w:rFonts w:hint="cs"/>
          <w:rtl/>
        </w:rPr>
        <w:t xml:space="preserve">روش </w:t>
      </w:r>
      <w:r w:rsidR="00DE56C4">
        <w:rPr>
          <w:rFonts w:hint="cs"/>
          <w:rtl/>
        </w:rPr>
        <w:t>نماز صحیح را یاد داده است و او</w:t>
      </w:r>
      <w:r w:rsidR="00497358">
        <w:rPr>
          <w:rFonts w:hint="cs"/>
          <w:rtl/>
        </w:rPr>
        <w:t>،</w:t>
      </w:r>
      <w:r w:rsidR="00DE56C4">
        <w:rPr>
          <w:rFonts w:hint="cs"/>
          <w:rtl/>
        </w:rPr>
        <w:t xml:space="preserve"> همان را می خواند و دنبال خواندن رساله نمی رود؛ در این صورت چه وجهی دارد که نمازش </w:t>
      </w:r>
      <w:r w:rsidR="00497358">
        <w:rPr>
          <w:rFonts w:hint="cs"/>
          <w:rtl/>
        </w:rPr>
        <w:t>را تأخیر بیندازد. نمازش را رجاءً در ابتدای وقت می خواند.</w:t>
      </w:r>
      <w:r w:rsidR="00DE56C4">
        <w:rPr>
          <w:rFonts w:hint="cs"/>
          <w:rtl/>
        </w:rPr>
        <w:t xml:space="preserve"> بله اگر احتمال دهد که این نمازش در واقع صحیح نباشد و تا آخر وقت هم دنبال یادگیری احکام</w:t>
      </w:r>
      <w:r w:rsidR="00497358">
        <w:rPr>
          <w:rFonts w:hint="cs"/>
          <w:rtl/>
        </w:rPr>
        <w:t xml:space="preserve"> نماز</w:t>
      </w:r>
      <w:r w:rsidR="00DE56C4">
        <w:rPr>
          <w:rFonts w:hint="cs"/>
          <w:rtl/>
        </w:rPr>
        <w:t xml:space="preserve"> نرود متجرّی است ولی وجهی برای بطلان نمازش ندارد. یا کسی که </w:t>
      </w:r>
      <w:r w:rsidR="00497358">
        <w:rPr>
          <w:rFonts w:hint="cs"/>
          <w:rtl/>
        </w:rPr>
        <w:t>احکام شک و سهو را یاد نمی گیرد و نماز می خواند؛ چه لزومی دارد نماز را تأخیر بیندازد؟</w:t>
      </w:r>
    </w:p>
    <w:p w:rsidR="00497358" w:rsidRDefault="009245C9" w:rsidP="00497358">
      <w:pPr>
        <w:rPr>
          <w:rtl/>
        </w:rPr>
      </w:pPr>
      <w:r>
        <w:rPr>
          <w:rFonts w:hint="cs"/>
          <w:rtl/>
        </w:rPr>
        <w:t>ظ</w:t>
      </w:r>
      <w:r w:rsidR="00497358">
        <w:rPr>
          <w:rFonts w:hint="cs"/>
          <w:rtl/>
        </w:rPr>
        <w:t xml:space="preserve">اهراً مشکل صاحب عروه این است که </w:t>
      </w:r>
      <w:r>
        <w:rPr>
          <w:rFonts w:hint="cs"/>
          <w:rtl/>
        </w:rPr>
        <w:t>قط</w:t>
      </w:r>
      <w:r w:rsidR="00497358">
        <w:rPr>
          <w:rFonts w:hint="cs"/>
          <w:rtl/>
        </w:rPr>
        <w:t>ع فریضه را مطلقاً حرام می داند؛</w:t>
      </w:r>
    </w:p>
    <w:p w:rsidR="00F10334" w:rsidRDefault="009245C9" w:rsidP="00497358">
      <w:pPr>
        <w:rPr>
          <w:rtl/>
        </w:rPr>
      </w:pPr>
      <w:r>
        <w:rPr>
          <w:rFonts w:hint="cs"/>
          <w:rtl/>
        </w:rPr>
        <w:lastRenderedPageBreak/>
        <w:t xml:space="preserve">گاهی از ابتدا معلوم نیست نماز صحیح است یا نه، مثلاً نمی دانی تکبیر نماز را درست گفتی یا نه(مثلاً </w:t>
      </w:r>
      <w:r w:rsidR="00497358">
        <w:rPr>
          <w:rFonts w:hint="cs"/>
          <w:rtl/>
        </w:rPr>
        <w:t>با لهجه می گوید یا راء تکبیر را تفخیم نمی کند و شک دارد صحیح است یا نه</w:t>
      </w:r>
      <w:r>
        <w:rPr>
          <w:rFonts w:hint="cs"/>
          <w:rtl/>
        </w:rPr>
        <w:t xml:space="preserve">) نهایت این است که این نماز از ابتدا منعقد نمی شود </w:t>
      </w:r>
      <w:r w:rsidR="00F10334">
        <w:rPr>
          <w:rFonts w:hint="cs"/>
          <w:rtl/>
        </w:rPr>
        <w:t>و با علم به بطلان اعاده می کند.</w:t>
      </w:r>
    </w:p>
    <w:p w:rsidR="00AE244A" w:rsidRDefault="009245C9" w:rsidP="00F10334">
      <w:pPr>
        <w:rPr>
          <w:rtl/>
        </w:rPr>
      </w:pPr>
      <w:r>
        <w:rPr>
          <w:rFonts w:hint="cs"/>
          <w:rtl/>
        </w:rPr>
        <w:t xml:space="preserve">ولی اگر تکبیر را صحیح گفته باشد و احکام مربوط به ادامه نماز را یاد نگیرد؛ </w:t>
      </w:r>
      <w:r w:rsidR="00F10334">
        <w:rPr>
          <w:rFonts w:hint="cs"/>
          <w:rtl/>
        </w:rPr>
        <w:t>شاید این گونه نماز خواندن مبطل فریضه باشد و شاید فعل مشکوک مصداق قطع فریضه و ابطال فریضه باشد که حرام است و این فعل،</w:t>
      </w:r>
      <w:r>
        <w:rPr>
          <w:rFonts w:hint="cs"/>
          <w:rtl/>
        </w:rPr>
        <w:t xml:space="preserve"> مستند به تر</w:t>
      </w:r>
      <w:r w:rsidR="00AE244A">
        <w:rPr>
          <w:rFonts w:hint="cs"/>
          <w:rtl/>
        </w:rPr>
        <w:t>ک تعلّم است و در آن معذور نیست.</w:t>
      </w:r>
    </w:p>
    <w:p w:rsidR="009245C9" w:rsidRDefault="009245C9" w:rsidP="00F10334">
      <w:pPr>
        <w:rPr>
          <w:rtl/>
        </w:rPr>
      </w:pPr>
      <w:r>
        <w:rPr>
          <w:rFonts w:hint="cs"/>
          <w:rtl/>
        </w:rPr>
        <w:t xml:space="preserve">احکام شک و سهو هم همین گونه است که اگر تعلّم نشود </w:t>
      </w:r>
      <w:r w:rsidR="00AE244A">
        <w:rPr>
          <w:rFonts w:hint="cs"/>
          <w:rtl/>
        </w:rPr>
        <w:t>و احتمال ابتلاء به آن را بدهیم؛</w:t>
      </w:r>
      <w:r>
        <w:rPr>
          <w:rFonts w:hint="cs"/>
          <w:rtl/>
        </w:rPr>
        <w:t xml:space="preserve"> شاید </w:t>
      </w:r>
      <w:r w:rsidR="00AE244A">
        <w:rPr>
          <w:rFonts w:hint="cs"/>
          <w:rtl/>
        </w:rPr>
        <w:t xml:space="preserve">مبتلا شویم و </w:t>
      </w:r>
      <w:r>
        <w:rPr>
          <w:rFonts w:hint="cs"/>
          <w:rtl/>
        </w:rPr>
        <w:t>هنگام ابتلاء کاری کنیم که مصداق ابطال فریضه است.</w:t>
      </w:r>
    </w:p>
    <w:p w:rsidR="00AE244A" w:rsidRDefault="009245C9" w:rsidP="00087840">
      <w:pPr>
        <w:rPr>
          <w:rtl/>
        </w:rPr>
      </w:pPr>
      <w:r>
        <w:rPr>
          <w:rFonts w:hint="cs"/>
          <w:rtl/>
        </w:rPr>
        <w:t>اگر وجه ایشان همین باش</w:t>
      </w:r>
      <w:r w:rsidR="00AE244A">
        <w:rPr>
          <w:rFonts w:hint="cs"/>
          <w:rtl/>
        </w:rPr>
        <w:t>د که ظاهراً همین باشد می گوییم؛</w:t>
      </w:r>
    </w:p>
    <w:p w:rsidR="00A97A71" w:rsidRDefault="009245C9" w:rsidP="00A97A71">
      <w:pPr>
        <w:rPr>
          <w:rtl/>
        </w:rPr>
      </w:pPr>
      <w:r>
        <w:rPr>
          <w:rFonts w:hint="cs"/>
          <w:rtl/>
        </w:rPr>
        <w:t>چرا این را مقید به غلبه اتّفاق کردید، اگر احتما</w:t>
      </w:r>
      <w:r w:rsidR="00AE553D">
        <w:rPr>
          <w:rFonts w:hint="cs"/>
          <w:rtl/>
        </w:rPr>
        <w:t>ل عقلایی ابتلاء هم داده شود کافی است زیرا</w:t>
      </w:r>
      <w:r>
        <w:rPr>
          <w:rFonts w:hint="cs"/>
          <w:rtl/>
        </w:rPr>
        <w:t xml:space="preserve"> تعلّم واجب باشد </w:t>
      </w:r>
      <w:r w:rsidR="00A97A71">
        <w:rPr>
          <w:rFonts w:hint="cs"/>
          <w:rtl/>
        </w:rPr>
        <w:t>هر مسأله ای را که انسان احتمال عقلایی دهد که به آن مبتلا می شود و در وقت ابتلاء امکان تعلّم آن نیست واجب است الآن تعلّم کند. در وقت ابتلاء چه بسا غافل است و چه بسا امکان تعلّم نیست لذا اطلاق دلیل «هلّا تعلّمت» محکّم است.</w:t>
      </w:r>
    </w:p>
    <w:p w:rsidR="00C83FC7" w:rsidRDefault="00725566" w:rsidP="00C83FC7">
      <w:pPr>
        <w:rPr>
          <w:rtl/>
        </w:rPr>
      </w:pPr>
      <w:r>
        <w:rPr>
          <w:rFonts w:hint="cs"/>
          <w:rtl/>
        </w:rPr>
        <w:t>و این که در رساله ها نوشته اند:«</w:t>
      </w:r>
      <w:r w:rsidR="00A97A71">
        <w:rPr>
          <w:rFonts w:hint="cs"/>
          <w:rtl/>
        </w:rPr>
        <w:t>مسائلی که انسان غالباً به آن محتاج است واجب است انسان یاد بگیرد</w:t>
      </w:r>
      <w:r>
        <w:rPr>
          <w:rFonts w:hint="cs"/>
          <w:rtl/>
        </w:rPr>
        <w:t xml:space="preserve">» </w:t>
      </w:r>
      <w:r w:rsidR="00A97A71">
        <w:rPr>
          <w:rFonts w:hint="cs"/>
          <w:rtl/>
        </w:rPr>
        <w:t xml:space="preserve">مسامحه دارد و مسائلی که </w:t>
      </w:r>
      <w:r>
        <w:rPr>
          <w:rFonts w:hint="cs"/>
          <w:rtl/>
        </w:rPr>
        <w:t>احتمال عقلایی بدهد که برایش اتّفاق می افتد</w:t>
      </w:r>
      <w:r w:rsidR="00C83FC7">
        <w:rPr>
          <w:rFonts w:hint="cs"/>
          <w:rtl/>
        </w:rPr>
        <w:t xml:space="preserve"> و اگر الآن یاد نگیرد در وقت خودش یا عاجز و یا غافل از تعلّم می شود باید یاد بگیرد.</w:t>
      </w:r>
    </w:p>
    <w:p w:rsidR="00725566" w:rsidRDefault="00725566" w:rsidP="00C83FC7">
      <w:pPr>
        <w:rPr>
          <w:rtl/>
        </w:rPr>
      </w:pPr>
      <w:r>
        <w:rPr>
          <w:rFonts w:hint="cs"/>
          <w:rtl/>
        </w:rPr>
        <w:t>و استصحاب عدم ابتلاء</w:t>
      </w:r>
      <w:r w:rsidR="00C83FC7">
        <w:rPr>
          <w:rFonts w:hint="cs"/>
          <w:rtl/>
        </w:rPr>
        <w:t xml:space="preserve"> اگر جاری شود</w:t>
      </w:r>
      <w:r>
        <w:rPr>
          <w:rFonts w:hint="cs"/>
          <w:rtl/>
        </w:rPr>
        <w:t xml:space="preserve"> در فرض غلبه اتّفاق نیز جریان دارد</w:t>
      </w:r>
      <w:r w:rsidR="00C83FC7">
        <w:rPr>
          <w:rFonts w:hint="cs"/>
          <w:rtl/>
        </w:rPr>
        <w:t xml:space="preserve"> زیرا غلبه اتّفاق علم به اتّفاق نیست</w:t>
      </w:r>
      <w:r>
        <w:rPr>
          <w:rFonts w:hint="cs"/>
          <w:rtl/>
        </w:rPr>
        <w:t xml:space="preserve">. علاوه بر این که </w:t>
      </w:r>
      <w:r w:rsidR="00C83FC7">
        <w:rPr>
          <w:rFonts w:hint="cs"/>
          <w:rtl/>
        </w:rPr>
        <w:t xml:space="preserve">شارع با «هلّا تعلّمت» استصحاب و هر أصل عملی که منجر به ترک تعلّم شود را </w:t>
      </w:r>
      <w:r>
        <w:rPr>
          <w:rFonts w:hint="cs"/>
          <w:rtl/>
        </w:rPr>
        <w:t>الغاء کرده است و لذا استصحاب نمی تواند عذر باشد.</w:t>
      </w:r>
    </w:p>
    <w:p w:rsidR="00C83FC7" w:rsidRDefault="00C83FC7" w:rsidP="00C83FC7">
      <w:pPr>
        <w:rPr>
          <w:rtl/>
        </w:rPr>
      </w:pPr>
      <w:r>
        <w:rPr>
          <w:rFonts w:hint="cs"/>
          <w:rtl/>
        </w:rPr>
        <w:t>تنها راه خلاصی از فرمایش صاحب عروه این است که بگوییم قطع فریضه حرام نیست و نهایت این است که در نماز به مسأله ای که حکم آن را نمی دانم مبتلا می شوم و نمازم را قطع می کنم که دلیلی بر حرمت آن ندارم. می توانم همان موقع نماز را قطع کنم و مسأله را یاد بگیرم و یا نمازم را از نو شروع کنم.</w:t>
      </w:r>
      <w:r w:rsidR="00151EC4">
        <w:rPr>
          <w:rFonts w:hint="cs"/>
          <w:rtl/>
        </w:rPr>
        <w:t xml:space="preserve"> و لذا این فرمایش صاحب عروه مبتنی بر قول به اطلاق حرمت قطع فریضه است که ما قبول نداریم.</w:t>
      </w:r>
    </w:p>
    <w:p w:rsidR="003C6867" w:rsidRPr="006162A2" w:rsidRDefault="003C6867" w:rsidP="00643FDA">
      <w:pPr>
        <w:rPr>
          <w:rtl/>
        </w:rPr>
      </w:pPr>
      <w:r>
        <w:rPr>
          <w:rFonts w:hint="cs"/>
          <w:rtl/>
        </w:rPr>
        <w:lastRenderedPageBreak/>
        <w:t>ولی کسانی که حرمت قطع فریضه ر</w:t>
      </w:r>
      <w:r w:rsidR="00151EC4">
        <w:rPr>
          <w:rFonts w:hint="cs"/>
          <w:rtl/>
        </w:rPr>
        <w:t>ا قبول دارند دچار مشکل می شوند؛ و آن این که</w:t>
      </w:r>
      <w:r>
        <w:rPr>
          <w:rFonts w:hint="cs"/>
          <w:rtl/>
        </w:rPr>
        <w:t xml:space="preserve"> حتّی اگر به آن مسأله مبتلا نشوند نماز أول وقت آن ها مصداق تجرّی است زیرا </w:t>
      </w:r>
      <w:r w:rsidR="00151EC4">
        <w:rPr>
          <w:rFonts w:hint="cs"/>
          <w:rtl/>
        </w:rPr>
        <w:t xml:space="preserve">ممکن است با این نماز به خلاف شرع و ابطال فریضه که حرمتش منجّز است مبتلا شود و با این کار، تجرّی حاصل می شود و فعل متجرّی به بنا بر این که قبیح است که هست: اشکال مهم این است که به قول محقق عراقی، این شخص </w:t>
      </w:r>
      <w:r>
        <w:rPr>
          <w:rFonts w:hint="cs"/>
          <w:rtl/>
        </w:rPr>
        <w:t xml:space="preserve">مثل کسی </w:t>
      </w:r>
      <w:r w:rsidR="00151EC4">
        <w:rPr>
          <w:rFonts w:hint="cs"/>
          <w:rtl/>
        </w:rPr>
        <w:t xml:space="preserve">است </w:t>
      </w:r>
      <w:r>
        <w:rPr>
          <w:rFonts w:hint="cs"/>
          <w:rtl/>
        </w:rPr>
        <w:t>که اعتقاد دارد این آب غصبی است و وضوی با این آب</w:t>
      </w:r>
      <w:r w:rsidR="00643FDA">
        <w:rPr>
          <w:rFonts w:hint="cs"/>
          <w:rtl/>
        </w:rPr>
        <w:t xml:space="preserve"> حرام است و با این حال وضو گرفت،</w:t>
      </w:r>
      <w:r w:rsidR="00151EC4">
        <w:rPr>
          <w:rFonts w:hint="cs"/>
          <w:rtl/>
        </w:rPr>
        <w:t xml:space="preserve"> چگونه </w:t>
      </w:r>
      <w:r w:rsidR="00643FDA">
        <w:rPr>
          <w:rFonts w:hint="cs"/>
          <w:rtl/>
        </w:rPr>
        <w:t>می خواهد این وضو مقرّب إلی الله باشد با این که این وضو، مصداق تجرّی مبغوض است و خدا نسبت به تجرّی بغض دارد و</w:t>
      </w:r>
      <w:r>
        <w:rPr>
          <w:rFonts w:hint="cs"/>
          <w:rtl/>
        </w:rPr>
        <w:t xml:space="preserve"> فعلی ک</w:t>
      </w:r>
      <w:r w:rsidR="00643FDA">
        <w:rPr>
          <w:rFonts w:hint="cs"/>
          <w:rtl/>
        </w:rPr>
        <w:t>ه مصداق تجرّی و مبغوض است ن</w:t>
      </w:r>
      <w:r>
        <w:rPr>
          <w:rFonts w:hint="cs"/>
          <w:rtl/>
        </w:rPr>
        <w:t>می تواند به عنوان عبادت تلقّی شود.</w:t>
      </w:r>
    </w:p>
    <w:sectPr w:rsidR="003C686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9E" w:rsidRDefault="00C7379E" w:rsidP="008B750B">
      <w:pPr>
        <w:spacing w:line="240" w:lineRule="auto"/>
      </w:pPr>
      <w:r>
        <w:separator/>
      </w:r>
    </w:p>
  </w:endnote>
  <w:endnote w:type="continuationSeparator" w:id="0">
    <w:p w:rsidR="00C7379E" w:rsidRDefault="00C7379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41ACE" w:rsidRPr="00F41ACE">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C3554E" w:rsidP="001B6799">
          <w:pPr>
            <w:pStyle w:val="a6"/>
            <w:bidi w:val="0"/>
            <w:rPr>
              <w:color w:val="808080" w:themeColor="background1" w:themeShade="80"/>
              <w:rtl/>
            </w:rPr>
          </w:pPr>
          <w:bookmarkStart w:id="25" w:name="BokAdres"/>
          <w:bookmarkEnd w:id="25"/>
          <w:r>
            <w:rPr>
              <w:color w:val="808080" w:themeColor="background1" w:themeShade="80"/>
            </w:rPr>
            <w:t>F1ms4_13960625-005_hr1_mfeb.ir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9E" w:rsidRDefault="00C7379E" w:rsidP="008B750B">
      <w:pPr>
        <w:spacing w:line="240" w:lineRule="auto"/>
      </w:pPr>
      <w:r>
        <w:separator/>
      </w:r>
    </w:p>
  </w:footnote>
  <w:footnote w:type="continuationSeparator" w:id="0">
    <w:p w:rsidR="00C7379E" w:rsidRDefault="00C7379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C3554E">
      <w:rPr>
        <w:b/>
        <w:bCs/>
        <w:sz w:val="20"/>
        <w:szCs w:val="24"/>
        <w:rtl/>
      </w:rPr>
      <w:t>005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C3554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C3554E">
      <w:rPr>
        <w:rFonts w:hint="cs"/>
        <w:b/>
        <w:bCs/>
        <w:color w:val="632423" w:themeColor="accent2" w:themeShade="80"/>
        <w:sz w:val="20"/>
        <w:szCs w:val="24"/>
        <w:rtl/>
      </w:rPr>
      <w:t>شهيدي</w:t>
    </w:r>
    <w:r w:rsidR="00C3554E">
      <w:rPr>
        <w:b/>
        <w:bCs/>
        <w:color w:val="632423" w:themeColor="accent2" w:themeShade="80"/>
        <w:sz w:val="20"/>
        <w:szCs w:val="24"/>
        <w:rtl/>
      </w:rPr>
      <w:t xml:space="preserve"> </w:t>
    </w:r>
    <w:r w:rsidR="00C3554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C3554E">
      <w:rPr>
        <w:sz w:val="24"/>
        <w:szCs w:val="24"/>
        <w:rtl/>
      </w:rPr>
      <w:t>25 /6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C3554E">
      <w:rPr>
        <w:rFonts w:hint="cs"/>
        <w:sz w:val="24"/>
        <w:szCs w:val="24"/>
        <w:rtl/>
      </w:rPr>
      <w:t>اوقات</w:t>
    </w:r>
    <w:r w:rsidR="00C3554E">
      <w:rPr>
        <w:sz w:val="24"/>
        <w:szCs w:val="24"/>
        <w:rtl/>
      </w:rPr>
      <w:t xml:space="preserve"> </w:t>
    </w:r>
    <w:r w:rsidR="00C3554E">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C3554E">
      <w:rPr>
        <w:rFonts w:hint="cs"/>
        <w:sz w:val="24"/>
        <w:szCs w:val="24"/>
        <w:rtl/>
      </w:rPr>
      <w:t>حسن</w:t>
    </w:r>
    <w:r w:rsidR="00C3554E">
      <w:rPr>
        <w:sz w:val="24"/>
        <w:szCs w:val="24"/>
        <w:rtl/>
      </w:rPr>
      <w:t xml:space="preserve"> </w:t>
    </w:r>
    <w:r w:rsidR="00C3554E">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C3554E">
      <w:rPr>
        <w:rFonts w:hint="cs"/>
        <w:sz w:val="24"/>
        <w:szCs w:val="24"/>
        <w:rtl/>
      </w:rPr>
      <w:t>تأخیر</w:t>
    </w:r>
    <w:r w:rsidR="00C3554E">
      <w:rPr>
        <w:sz w:val="24"/>
        <w:szCs w:val="24"/>
        <w:rtl/>
      </w:rPr>
      <w:t xml:space="preserve"> </w:t>
    </w:r>
    <w:r w:rsidR="00C3554E">
      <w:rPr>
        <w:rFonts w:hint="cs"/>
        <w:sz w:val="24"/>
        <w:szCs w:val="24"/>
        <w:rtl/>
      </w:rPr>
      <w:t>نماز</w:t>
    </w:r>
    <w:r w:rsidR="00C3554E">
      <w:rPr>
        <w:sz w:val="24"/>
        <w:szCs w:val="24"/>
        <w:rtl/>
      </w:rPr>
      <w:t xml:space="preserve"> </w:t>
    </w:r>
    <w:r w:rsidR="00C3554E">
      <w:rPr>
        <w:rFonts w:hint="cs"/>
        <w:sz w:val="24"/>
        <w:szCs w:val="24"/>
        <w:rtl/>
      </w:rPr>
      <w:t>برای</w:t>
    </w:r>
    <w:r w:rsidR="00C3554E">
      <w:rPr>
        <w:sz w:val="24"/>
        <w:szCs w:val="24"/>
        <w:rtl/>
      </w:rPr>
      <w:t xml:space="preserve"> </w:t>
    </w:r>
    <w:r w:rsidR="00C3554E">
      <w:rPr>
        <w:rFonts w:hint="cs"/>
        <w:sz w:val="24"/>
        <w:szCs w:val="24"/>
        <w:rtl/>
      </w:rPr>
      <w:t>صاحبان</w:t>
    </w:r>
    <w:r w:rsidR="00C3554E">
      <w:rPr>
        <w:sz w:val="24"/>
        <w:szCs w:val="24"/>
        <w:rtl/>
      </w:rPr>
      <w:t xml:space="preserve"> </w:t>
    </w:r>
    <w:r w:rsidR="00C3554E">
      <w:rPr>
        <w:rFonts w:hint="cs"/>
        <w:sz w:val="24"/>
        <w:szCs w:val="24"/>
        <w:rtl/>
      </w:rPr>
      <w:t>عذر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2267"/>
    <w:rsid w:val="00055496"/>
    <w:rsid w:val="00080A41"/>
    <w:rsid w:val="0008299B"/>
    <w:rsid w:val="00084D16"/>
    <w:rsid w:val="00087840"/>
    <w:rsid w:val="000913AA"/>
    <w:rsid w:val="000922E2"/>
    <w:rsid w:val="00096C63"/>
    <w:rsid w:val="000B5DB5"/>
    <w:rsid w:val="000C3947"/>
    <w:rsid w:val="000D30E9"/>
    <w:rsid w:val="000D6818"/>
    <w:rsid w:val="000E20DF"/>
    <w:rsid w:val="000E335E"/>
    <w:rsid w:val="000F16CF"/>
    <w:rsid w:val="000F5BAC"/>
    <w:rsid w:val="00105B51"/>
    <w:rsid w:val="00114AB7"/>
    <w:rsid w:val="00116B2B"/>
    <w:rsid w:val="00124E3D"/>
    <w:rsid w:val="00127E95"/>
    <w:rsid w:val="00130659"/>
    <w:rsid w:val="001347C7"/>
    <w:rsid w:val="001356B0"/>
    <w:rsid w:val="00151937"/>
    <w:rsid w:val="00151EC4"/>
    <w:rsid w:val="0017103C"/>
    <w:rsid w:val="00181844"/>
    <w:rsid w:val="001837E9"/>
    <w:rsid w:val="00187DFA"/>
    <w:rsid w:val="001A1BC1"/>
    <w:rsid w:val="001A1EA5"/>
    <w:rsid w:val="001A2574"/>
    <w:rsid w:val="001A27D7"/>
    <w:rsid w:val="001A294E"/>
    <w:rsid w:val="001A4ED8"/>
    <w:rsid w:val="001B2488"/>
    <w:rsid w:val="001B6579"/>
    <w:rsid w:val="001B6799"/>
    <w:rsid w:val="001C1362"/>
    <w:rsid w:val="001D2E9A"/>
    <w:rsid w:val="001D597F"/>
    <w:rsid w:val="001E2934"/>
    <w:rsid w:val="001E3FD4"/>
    <w:rsid w:val="0020241A"/>
    <w:rsid w:val="00203821"/>
    <w:rsid w:val="00211632"/>
    <w:rsid w:val="0021630D"/>
    <w:rsid w:val="00220A87"/>
    <w:rsid w:val="0024121B"/>
    <w:rsid w:val="00247D2F"/>
    <w:rsid w:val="00256560"/>
    <w:rsid w:val="0027605E"/>
    <w:rsid w:val="00281E00"/>
    <w:rsid w:val="00294A52"/>
    <w:rsid w:val="002B575F"/>
    <w:rsid w:val="002B729B"/>
    <w:rsid w:val="002B73E2"/>
    <w:rsid w:val="002C53A2"/>
    <w:rsid w:val="002D0040"/>
    <w:rsid w:val="002D2FA8"/>
    <w:rsid w:val="002E220F"/>
    <w:rsid w:val="002E6910"/>
    <w:rsid w:val="002F732C"/>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C6867"/>
    <w:rsid w:val="003E1C5C"/>
    <w:rsid w:val="003E6650"/>
    <w:rsid w:val="003F5B46"/>
    <w:rsid w:val="00401363"/>
    <w:rsid w:val="00402E47"/>
    <w:rsid w:val="00425015"/>
    <w:rsid w:val="00430994"/>
    <w:rsid w:val="00430F46"/>
    <w:rsid w:val="00441B6D"/>
    <w:rsid w:val="004556EF"/>
    <w:rsid w:val="00462B07"/>
    <w:rsid w:val="00465BD2"/>
    <w:rsid w:val="004715C8"/>
    <w:rsid w:val="00481C31"/>
    <w:rsid w:val="00482FC1"/>
    <w:rsid w:val="00483027"/>
    <w:rsid w:val="00483EBB"/>
    <w:rsid w:val="004871AA"/>
    <w:rsid w:val="004926E1"/>
    <w:rsid w:val="00497358"/>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352E2"/>
    <w:rsid w:val="00536652"/>
    <w:rsid w:val="0054023D"/>
    <w:rsid w:val="005426BF"/>
    <w:rsid w:val="0056213C"/>
    <w:rsid w:val="00580C24"/>
    <w:rsid w:val="00595482"/>
    <w:rsid w:val="005968EF"/>
    <w:rsid w:val="00596C1E"/>
    <w:rsid w:val="005A2E26"/>
    <w:rsid w:val="005C0DAE"/>
    <w:rsid w:val="005C188E"/>
    <w:rsid w:val="005C5A76"/>
    <w:rsid w:val="005D2349"/>
    <w:rsid w:val="005E1B60"/>
    <w:rsid w:val="005E5507"/>
    <w:rsid w:val="005E607B"/>
    <w:rsid w:val="005F0A8D"/>
    <w:rsid w:val="005F76D3"/>
    <w:rsid w:val="00601229"/>
    <w:rsid w:val="00603B67"/>
    <w:rsid w:val="006162A2"/>
    <w:rsid w:val="006240DA"/>
    <w:rsid w:val="0063256E"/>
    <w:rsid w:val="00635219"/>
    <w:rsid w:val="00635EC0"/>
    <w:rsid w:val="00640B58"/>
    <w:rsid w:val="00643FDA"/>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E608C"/>
    <w:rsid w:val="006F026A"/>
    <w:rsid w:val="0070265B"/>
    <w:rsid w:val="00704813"/>
    <w:rsid w:val="0072290D"/>
    <w:rsid w:val="00723D6D"/>
    <w:rsid w:val="00724537"/>
    <w:rsid w:val="00725566"/>
    <w:rsid w:val="00731724"/>
    <w:rsid w:val="0073474B"/>
    <w:rsid w:val="00735511"/>
    <w:rsid w:val="00737208"/>
    <w:rsid w:val="00744DE6"/>
    <w:rsid w:val="00762452"/>
    <w:rsid w:val="007639E0"/>
    <w:rsid w:val="00775507"/>
    <w:rsid w:val="00783473"/>
    <w:rsid w:val="00785072"/>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641E2"/>
    <w:rsid w:val="00871916"/>
    <w:rsid w:val="00875663"/>
    <w:rsid w:val="008956DD"/>
    <w:rsid w:val="008A492A"/>
    <w:rsid w:val="008A510E"/>
    <w:rsid w:val="008A522A"/>
    <w:rsid w:val="008B4464"/>
    <w:rsid w:val="008B750B"/>
    <w:rsid w:val="008C3162"/>
    <w:rsid w:val="008D1F14"/>
    <w:rsid w:val="008D2F3F"/>
    <w:rsid w:val="008E3924"/>
    <w:rsid w:val="008F13F7"/>
    <w:rsid w:val="008F5B4D"/>
    <w:rsid w:val="00903626"/>
    <w:rsid w:val="00907425"/>
    <w:rsid w:val="00923C34"/>
    <w:rsid w:val="00924152"/>
    <w:rsid w:val="009245C9"/>
    <w:rsid w:val="0092513D"/>
    <w:rsid w:val="00927A9F"/>
    <w:rsid w:val="009335CC"/>
    <w:rsid w:val="00935A55"/>
    <w:rsid w:val="00941CEB"/>
    <w:rsid w:val="0094720F"/>
    <w:rsid w:val="00953B28"/>
    <w:rsid w:val="00954322"/>
    <w:rsid w:val="00957CAA"/>
    <w:rsid w:val="0096778A"/>
    <w:rsid w:val="00977656"/>
    <w:rsid w:val="0098794D"/>
    <w:rsid w:val="0099497B"/>
    <w:rsid w:val="009A06C5"/>
    <w:rsid w:val="009A43BA"/>
    <w:rsid w:val="009B0D05"/>
    <w:rsid w:val="009B4CA6"/>
    <w:rsid w:val="009B79F8"/>
    <w:rsid w:val="009D13FD"/>
    <w:rsid w:val="009D266A"/>
    <w:rsid w:val="009F2EE3"/>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7A71"/>
    <w:rsid w:val="00AA1F60"/>
    <w:rsid w:val="00AA40D7"/>
    <w:rsid w:val="00AB5F7D"/>
    <w:rsid w:val="00AC0C50"/>
    <w:rsid w:val="00AC6FE2"/>
    <w:rsid w:val="00AD1074"/>
    <w:rsid w:val="00AE244A"/>
    <w:rsid w:val="00AE553D"/>
    <w:rsid w:val="00AF3925"/>
    <w:rsid w:val="00B2292F"/>
    <w:rsid w:val="00B43169"/>
    <w:rsid w:val="00B55AE4"/>
    <w:rsid w:val="00B621D9"/>
    <w:rsid w:val="00B70B46"/>
    <w:rsid w:val="00B7372E"/>
    <w:rsid w:val="00B739B0"/>
    <w:rsid w:val="00B814A3"/>
    <w:rsid w:val="00B96F38"/>
    <w:rsid w:val="00BC15E2"/>
    <w:rsid w:val="00BC6DCE"/>
    <w:rsid w:val="00BC74BC"/>
    <w:rsid w:val="00BD0E74"/>
    <w:rsid w:val="00BD5F8C"/>
    <w:rsid w:val="00BE29DD"/>
    <w:rsid w:val="00C066AF"/>
    <w:rsid w:val="00C10E06"/>
    <w:rsid w:val="00C145B8"/>
    <w:rsid w:val="00C2438F"/>
    <w:rsid w:val="00C32A7E"/>
    <w:rsid w:val="00C34F28"/>
    <w:rsid w:val="00C3554E"/>
    <w:rsid w:val="00C368DF"/>
    <w:rsid w:val="00C442C5"/>
    <w:rsid w:val="00C57B5C"/>
    <w:rsid w:val="00C57C7C"/>
    <w:rsid w:val="00C61049"/>
    <w:rsid w:val="00C63FFE"/>
    <w:rsid w:val="00C7379E"/>
    <w:rsid w:val="00C83FC7"/>
    <w:rsid w:val="00C852A8"/>
    <w:rsid w:val="00C91EB6"/>
    <w:rsid w:val="00C94CE1"/>
    <w:rsid w:val="00CA10B0"/>
    <w:rsid w:val="00CA2F8E"/>
    <w:rsid w:val="00CA7FD5"/>
    <w:rsid w:val="00CB3287"/>
    <w:rsid w:val="00CB33E2"/>
    <w:rsid w:val="00CB4E68"/>
    <w:rsid w:val="00CC2733"/>
    <w:rsid w:val="00CD0050"/>
    <w:rsid w:val="00CE7481"/>
    <w:rsid w:val="00CF0A8F"/>
    <w:rsid w:val="00D048CE"/>
    <w:rsid w:val="00D071A3"/>
    <w:rsid w:val="00D10998"/>
    <w:rsid w:val="00D15CBD"/>
    <w:rsid w:val="00D23391"/>
    <w:rsid w:val="00D31805"/>
    <w:rsid w:val="00D552B9"/>
    <w:rsid w:val="00D735B2"/>
    <w:rsid w:val="00D74021"/>
    <w:rsid w:val="00D76D01"/>
    <w:rsid w:val="00D86E08"/>
    <w:rsid w:val="00D922A9"/>
    <w:rsid w:val="00D9394A"/>
    <w:rsid w:val="00DB0CBB"/>
    <w:rsid w:val="00DB67CC"/>
    <w:rsid w:val="00DD7303"/>
    <w:rsid w:val="00DE1070"/>
    <w:rsid w:val="00DE56C4"/>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0334"/>
    <w:rsid w:val="00F149D0"/>
    <w:rsid w:val="00F16B53"/>
    <w:rsid w:val="00F25ECD"/>
    <w:rsid w:val="00F318BE"/>
    <w:rsid w:val="00F33297"/>
    <w:rsid w:val="00F343FB"/>
    <w:rsid w:val="00F359FE"/>
    <w:rsid w:val="00F36178"/>
    <w:rsid w:val="00F41ACE"/>
    <w:rsid w:val="00F42159"/>
    <w:rsid w:val="00F4256E"/>
    <w:rsid w:val="00F42EE1"/>
    <w:rsid w:val="00F43E23"/>
    <w:rsid w:val="00F5621D"/>
    <w:rsid w:val="00F60F1F"/>
    <w:rsid w:val="00F64141"/>
    <w:rsid w:val="00F67508"/>
    <w:rsid w:val="00F71FC9"/>
    <w:rsid w:val="00F73B48"/>
    <w:rsid w:val="00F74F51"/>
    <w:rsid w:val="00F842AD"/>
    <w:rsid w:val="00F90EB7"/>
    <w:rsid w:val="00F914EB"/>
    <w:rsid w:val="00F91B85"/>
    <w:rsid w:val="00F938E7"/>
    <w:rsid w:val="00FA3B17"/>
    <w:rsid w:val="00FA5E8D"/>
    <w:rsid w:val="00FA5F3D"/>
    <w:rsid w:val="00FB399E"/>
    <w:rsid w:val="00FB7F50"/>
    <w:rsid w:val="00FC2A85"/>
    <w:rsid w:val="00FC40AF"/>
    <w:rsid w:val="00FD0A16"/>
    <w:rsid w:val="00FD0C27"/>
    <w:rsid w:val="00FE3D7D"/>
    <w:rsid w:val="00FE6DCF"/>
    <w:rsid w:val="00FF0FB4"/>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B7EB-C208-4710-B2BA-39A44EED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276</TotalTime>
  <Pages>8</Pages>
  <Words>1988</Words>
  <Characters>11337</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13299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37</cp:revision>
  <dcterms:created xsi:type="dcterms:W3CDTF">2017-09-16T05:48:00Z</dcterms:created>
  <dcterms:modified xsi:type="dcterms:W3CDTF">2017-09-16T14:16:00Z</dcterms:modified>
  <cp:contentStatus>ویرایش 2.3</cp:contentStatus>
  <cp:version>2.3</cp:version>
</cp:coreProperties>
</file>