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30605" w:rsidRDefault="00F30605" w:rsidP="00F30605">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0064837" w:history="1">
        <w:r w:rsidRPr="00B85FD2">
          <w:rPr>
            <w:rStyle w:val="ac"/>
            <w:rFonts w:hint="eastAsia"/>
            <w:noProof/>
            <w:rtl/>
          </w:rPr>
          <w:t>شرائط</w:t>
        </w:r>
        <w:r w:rsidRPr="00B85FD2">
          <w:rPr>
            <w:rStyle w:val="ac"/>
            <w:noProof/>
            <w:rtl/>
          </w:rPr>
          <w:t xml:space="preserve"> </w:t>
        </w:r>
        <w:r w:rsidRPr="00B85FD2">
          <w:rPr>
            <w:rStyle w:val="ac"/>
            <w:rFonts w:hint="eastAsia"/>
            <w:noProof/>
            <w:rtl/>
          </w:rPr>
          <w:t>لباس</w:t>
        </w:r>
        <w:r w:rsidRPr="00B85FD2">
          <w:rPr>
            <w:rStyle w:val="ac"/>
            <w:noProof/>
            <w:rtl/>
          </w:rPr>
          <w:t xml:space="preserve"> </w:t>
        </w:r>
        <w:r w:rsidRPr="00B85FD2">
          <w:rPr>
            <w:rStyle w:val="ac"/>
            <w:rFonts w:hint="eastAsia"/>
            <w:noProof/>
            <w:rtl/>
          </w:rPr>
          <w:t>مصل</w:t>
        </w:r>
        <w:r w:rsidRPr="00B85FD2">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Toc20064837 \h</w:instrText>
        </w:r>
        <w:r>
          <w:rPr>
            <w:noProof/>
            <w:webHidden/>
            <w:rtl/>
          </w:rPr>
          <w:instrText xml:space="preserve"> </w:instrText>
        </w:r>
        <w:r>
          <w:rPr>
            <w:rStyle w:val="ac"/>
            <w:noProof/>
            <w:rtl/>
          </w:rPr>
        </w:r>
        <w:r>
          <w:rPr>
            <w:rStyle w:val="ac"/>
            <w:noProof/>
            <w:rtl/>
          </w:rPr>
          <w:fldChar w:fldCharType="separate"/>
        </w:r>
        <w:r w:rsidR="00F93315">
          <w:rPr>
            <w:noProof/>
            <w:webHidden/>
            <w:rtl/>
          </w:rPr>
          <w:t>1</w:t>
        </w:r>
        <w:r>
          <w:rPr>
            <w:rStyle w:val="ac"/>
            <w:noProof/>
            <w:rtl/>
          </w:rPr>
          <w:fldChar w:fldCharType="end"/>
        </w:r>
      </w:hyperlink>
    </w:p>
    <w:p w:rsidR="00F30605" w:rsidRDefault="00F30605" w:rsidP="00F30605">
      <w:pPr>
        <w:pStyle w:val="11"/>
        <w:rPr>
          <w:rFonts w:asciiTheme="minorHAnsi" w:eastAsiaTheme="minorEastAsia" w:hAnsiTheme="minorHAnsi" w:cstheme="minorBidi"/>
          <w:noProof/>
          <w:color w:val="auto"/>
          <w:szCs w:val="22"/>
          <w:rtl/>
        </w:rPr>
      </w:pPr>
      <w:hyperlink w:anchor="_Toc20064838" w:history="1">
        <w:r w:rsidRPr="00B85FD2">
          <w:rPr>
            <w:rStyle w:val="ac"/>
            <w:rFonts w:hint="eastAsia"/>
            <w:noProof/>
            <w:rtl/>
          </w:rPr>
          <w:t>ادامه</w:t>
        </w:r>
        <w:r w:rsidRPr="00B85FD2">
          <w:rPr>
            <w:rStyle w:val="ac"/>
            <w:noProof/>
            <w:rtl/>
          </w:rPr>
          <w:t xml:space="preserve"> </w:t>
        </w:r>
        <w:r w:rsidRPr="00B85FD2">
          <w:rPr>
            <w:rStyle w:val="ac"/>
            <w:rFonts w:hint="eastAsia"/>
            <w:noProof/>
            <w:rtl/>
          </w:rPr>
          <w:t>مسأله</w:t>
        </w:r>
        <w:r w:rsidRPr="00B85FD2">
          <w:rPr>
            <w:rStyle w:val="ac"/>
            <w:noProof/>
            <w:rtl/>
          </w:rPr>
          <w:t xml:space="preserve"> 47</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Toc20064838 \h</w:instrText>
        </w:r>
        <w:r>
          <w:rPr>
            <w:noProof/>
            <w:webHidden/>
            <w:rtl/>
          </w:rPr>
          <w:instrText xml:space="preserve"> </w:instrText>
        </w:r>
        <w:r>
          <w:rPr>
            <w:rStyle w:val="ac"/>
            <w:noProof/>
            <w:rtl/>
          </w:rPr>
        </w:r>
        <w:r>
          <w:rPr>
            <w:rStyle w:val="ac"/>
            <w:noProof/>
            <w:rtl/>
          </w:rPr>
          <w:fldChar w:fldCharType="separate"/>
        </w:r>
        <w:r w:rsidR="00F93315">
          <w:rPr>
            <w:noProof/>
            <w:webHidden/>
            <w:rtl/>
          </w:rPr>
          <w:t>1</w:t>
        </w:r>
        <w:r>
          <w:rPr>
            <w:rStyle w:val="ac"/>
            <w:noProof/>
            <w:rtl/>
          </w:rPr>
          <w:fldChar w:fldCharType="end"/>
        </w:r>
      </w:hyperlink>
    </w:p>
    <w:p w:rsidR="00F30605" w:rsidRDefault="00F30605" w:rsidP="00F30605">
      <w:pPr>
        <w:pStyle w:val="22"/>
        <w:tabs>
          <w:tab w:val="right" w:leader="dot" w:pos="10194"/>
        </w:tabs>
        <w:rPr>
          <w:rFonts w:asciiTheme="minorHAnsi" w:eastAsiaTheme="minorEastAsia" w:hAnsiTheme="minorHAnsi" w:cstheme="minorBidi"/>
          <w:bCs w:val="0"/>
          <w:noProof/>
          <w:color w:val="auto"/>
          <w:szCs w:val="22"/>
          <w:rtl/>
        </w:rPr>
      </w:pPr>
      <w:hyperlink w:anchor="_Toc20064839" w:history="1">
        <w:r w:rsidRPr="00B85FD2">
          <w:rPr>
            <w:rStyle w:val="ac"/>
            <w:rFonts w:hint="eastAsia"/>
            <w:noProof/>
            <w:rtl/>
          </w:rPr>
          <w:t>تصو</w:t>
        </w:r>
        <w:r w:rsidRPr="00B85FD2">
          <w:rPr>
            <w:rStyle w:val="ac"/>
            <w:rFonts w:hint="cs"/>
            <w:noProof/>
            <w:rtl/>
          </w:rPr>
          <w:t>ی</w:t>
        </w:r>
        <w:r w:rsidRPr="00B85FD2">
          <w:rPr>
            <w:rStyle w:val="ac"/>
            <w:rFonts w:hint="eastAsia"/>
            <w:noProof/>
            <w:rtl/>
          </w:rPr>
          <w:t>ر</w:t>
        </w:r>
        <w:r w:rsidRPr="00B85FD2">
          <w:rPr>
            <w:rStyle w:val="ac"/>
            <w:noProof/>
            <w:rtl/>
          </w:rPr>
          <w:t xml:space="preserve"> </w:t>
        </w:r>
        <w:r w:rsidRPr="00B85FD2">
          <w:rPr>
            <w:rStyle w:val="ac"/>
            <w:rFonts w:hint="eastAsia"/>
            <w:noProof/>
            <w:rtl/>
          </w:rPr>
          <w:t>علم</w:t>
        </w:r>
        <w:r w:rsidRPr="00B85FD2">
          <w:rPr>
            <w:rStyle w:val="ac"/>
            <w:noProof/>
            <w:rtl/>
          </w:rPr>
          <w:t xml:space="preserve"> </w:t>
        </w:r>
        <w:r w:rsidRPr="00B85FD2">
          <w:rPr>
            <w:rStyle w:val="ac"/>
            <w:rFonts w:hint="eastAsia"/>
            <w:noProof/>
            <w:rtl/>
          </w:rPr>
          <w:t>اجمال</w:t>
        </w:r>
        <w:r w:rsidRPr="00B85FD2">
          <w:rPr>
            <w:rStyle w:val="ac"/>
            <w:rFonts w:hint="cs"/>
            <w:noProof/>
            <w:rtl/>
          </w:rPr>
          <w:t>ی</w:t>
        </w:r>
        <w:r w:rsidRPr="00B85FD2">
          <w:rPr>
            <w:rStyle w:val="ac"/>
            <w:noProof/>
            <w:rtl/>
          </w:rPr>
          <w:t xml:space="preserve"> </w:t>
        </w:r>
        <w:r w:rsidRPr="00B85FD2">
          <w:rPr>
            <w:rStyle w:val="ac"/>
            <w:rFonts w:hint="eastAsia"/>
            <w:noProof/>
            <w:rtl/>
          </w:rPr>
          <w:t>برا</w:t>
        </w:r>
        <w:r w:rsidRPr="00B85FD2">
          <w:rPr>
            <w:rStyle w:val="ac"/>
            <w:rFonts w:hint="cs"/>
            <w:noProof/>
            <w:rtl/>
          </w:rPr>
          <w:t>ی</w:t>
        </w:r>
        <w:r w:rsidRPr="00B85FD2">
          <w:rPr>
            <w:rStyle w:val="ac"/>
            <w:noProof/>
            <w:rtl/>
          </w:rPr>
          <w:t xml:space="preserve"> </w:t>
        </w:r>
        <w:r w:rsidRPr="00B85FD2">
          <w:rPr>
            <w:rStyle w:val="ac"/>
            <w:rFonts w:hint="eastAsia"/>
            <w:noProof/>
            <w:rtl/>
          </w:rPr>
          <w:t>تنج</w:t>
        </w:r>
        <w:r w:rsidRPr="00B85FD2">
          <w:rPr>
            <w:rStyle w:val="ac"/>
            <w:rFonts w:hint="cs"/>
            <w:noProof/>
            <w:rtl/>
          </w:rPr>
          <w:t>ی</w:t>
        </w:r>
        <w:r w:rsidRPr="00B85FD2">
          <w:rPr>
            <w:rStyle w:val="ac"/>
            <w:rFonts w:hint="eastAsia"/>
            <w:noProof/>
            <w:rtl/>
          </w:rPr>
          <w:t>ز</w:t>
        </w:r>
        <w:r w:rsidRPr="00B85FD2">
          <w:rPr>
            <w:rStyle w:val="ac"/>
            <w:noProof/>
            <w:rtl/>
          </w:rPr>
          <w:t xml:space="preserve"> </w:t>
        </w:r>
        <w:r w:rsidRPr="00B85FD2">
          <w:rPr>
            <w:rStyle w:val="ac"/>
            <w:rFonts w:hint="eastAsia"/>
            <w:noProof/>
            <w:rtl/>
          </w:rPr>
          <w:t>وجوب</w:t>
        </w:r>
        <w:r w:rsidRPr="00B85FD2">
          <w:rPr>
            <w:rStyle w:val="ac"/>
            <w:noProof/>
            <w:rtl/>
          </w:rPr>
          <w:t xml:space="preserve"> </w:t>
        </w:r>
        <w:r w:rsidRPr="00B85FD2">
          <w:rPr>
            <w:rStyle w:val="ac"/>
            <w:rFonts w:hint="eastAsia"/>
            <w:noProof/>
            <w:rtl/>
          </w:rPr>
          <w:t>قضا</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Toc20064839 \h</w:instrText>
        </w:r>
        <w:r>
          <w:rPr>
            <w:noProof/>
            <w:webHidden/>
            <w:rtl/>
          </w:rPr>
          <w:instrText xml:space="preserve"> </w:instrText>
        </w:r>
        <w:r>
          <w:rPr>
            <w:rStyle w:val="ac"/>
            <w:noProof/>
            <w:rtl/>
          </w:rPr>
        </w:r>
        <w:r>
          <w:rPr>
            <w:rStyle w:val="ac"/>
            <w:noProof/>
            <w:rtl/>
          </w:rPr>
          <w:fldChar w:fldCharType="separate"/>
        </w:r>
        <w:r w:rsidR="00F93315">
          <w:rPr>
            <w:noProof/>
            <w:webHidden/>
            <w:rtl/>
          </w:rPr>
          <w:t>1</w:t>
        </w:r>
        <w:r>
          <w:rPr>
            <w:rStyle w:val="ac"/>
            <w:noProof/>
            <w:rtl/>
          </w:rPr>
          <w:fldChar w:fldCharType="end"/>
        </w:r>
      </w:hyperlink>
    </w:p>
    <w:p w:rsidR="00F30605" w:rsidRDefault="00F30605" w:rsidP="00F30605">
      <w:pPr>
        <w:pStyle w:val="11"/>
        <w:rPr>
          <w:rFonts w:asciiTheme="minorHAnsi" w:eastAsiaTheme="minorEastAsia" w:hAnsiTheme="minorHAnsi" w:cstheme="minorBidi"/>
          <w:noProof/>
          <w:color w:val="auto"/>
          <w:szCs w:val="22"/>
          <w:rtl/>
        </w:rPr>
      </w:pPr>
      <w:hyperlink w:anchor="_Toc20064840" w:history="1">
        <w:r w:rsidRPr="00B85FD2">
          <w:rPr>
            <w:rStyle w:val="ac"/>
            <w:rFonts w:hint="eastAsia"/>
            <w:noProof/>
            <w:rtl/>
          </w:rPr>
          <w:t>فرع</w:t>
        </w:r>
        <w:r w:rsidRPr="00B85FD2">
          <w:rPr>
            <w:rStyle w:val="ac"/>
            <w:noProof/>
            <w:rtl/>
          </w:rPr>
          <w:t xml:space="preserve"> 48 (</w:t>
        </w:r>
        <w:r w:rsidRPr="00B85FD2">
          <w:rPr>
            <w:rStyle w:val="ac"/>
            <w:rFonts w:hint="eastAsia"/>
            <w:noProof/>
            <w:rtl/>
          </w:rPr>
          <w:t>حکم</w:t>
        </w:r>
        <w:r w:rsidRPr="00B85FD2">
          <w:rPr>
            <w:rStyle w:val="ac"/>
            <w:noProof/>
            <w:rtl/>
          </w:rPr>
          <w:t xml:space="preserve"> </w:t>
        </w:r>
        <w:r w:rsidRPr="00B85FD2">
          <w:rPr>
            <w:rStyle w:val="ac"/>
            <w:rFonts w:hint="eastAsia"/>
            <w:noProof/>
            <w:rtl/>
          </w:rPr>
          <w:t>ستر</w:t>
        </w:r>
        <w:r w:rsidRPr="00B85FD2">
          <w:rPr>
            <w:rStyle w:val="ac"/>
            <w:noProof/>
            <w:rtl/>
          </w:rPr>
          <w:t xml:space="preserve"> </w:t>
        </w:r>
        <w:r w:rsidRPr="00B85FD2">
          <w:rPr>
            <w:rStyle w:val="ac"/>
            <w:rFonts w:hint="eastAsia"/>
            <w:noProof/>
            <w:rtl/>
          </w:rPr>
          <w:t>با</w:t>
        </w:r>
        <w:r w:rsidRPr="00B85FD2">
          <w:rPr>
            <w:rStyle w:val="ac"/>
            <w:noProof/>
            <w:rtl/>
          </w:rPr>
          <w:t xml:space="preserve"> </w:t>
        </w:r>
        <w:r w:rsidRPr="00B85FD2">
          <w:rPr>
            <w:rStyle w:val="ac"/>
            <w:rFonts w:hint="eastAsia"/>
            <w:noProof/>
            <w:rtl/>
          </w:rPr>
          <w:t>لحاف</w:t>
        </w:r>
        <w:r w:rsidRPr="00B85FD2">
          <w:rPr>
            <w:rStyle w:val="ac"/>
            <w:noProof/>
            <w:rtl/>
          </w:rPr>
          <w:t xml:space="preserve"> </w:t>
        </w:r>
        <w:r w:rsidRPr="00B85FD2">
          <w:rPr>
            <w:rStyle w:val="ac"/>
            <w:rFonts w:hint="eastAsia"/>
            <w:noProof/>
            <w:rtl/>
          </w:rPr>
          <w:t>و</w:t>
        </w:r>
        <w:r w:rsidRPr="00B85FD2">
          <w:rPr>
            <w:rStyle w:val="ac"/>
            <w:noProof/>
            <w:rtl/>
          </w:rPr>
          <w:t xml:space="preserve"> </w:t>
        </w:r>
        <w:r w:rsidRPr="00B85FD2">
          <w:rPr>
            <w:rStyle w:val="ac"/>
            <w:rFonts w:hint="eastAsia"/>
            <w:noProof/>
            <w:rtl/>
          </w:rPr>
          <w:t>فرش</w:t>
        </w:r>
        <w:r w:rsidRPr="00B85FD2">
          <w:rPr>
            <w:rStyle w:val="ac"/>
            <w:noProof/>
            <w:rtl/>
          </w:rPr>
          <w:t xml:space="preserve"> </w:t>
        </w:r>
        <w:r w:rsidRPr="00B85FD2">
          <w:rPr>
            <w:rStyle w:val="ac"/>
            <w:rFonts w:hint="eastAsia"/>
            <w:noProof/>
            <w:rtl/>
          </w:rPr>
          <w:t>برا</w:t>
        </w:r>
        <w:r w:rsidRPr="00B85FD2">
          <w:rPr>
            <w:rStyle w:val="ac"/>
            <w:rFonts w:hint="cs"/>
            <w:noProof/>
            <w:rtl/>
          </w:rPr>
          <w:t>ی</w:t>
        </w:r>
        <w:r w:rsidRPr="00B85FD2">
          <w:rPr>
            <w:rStyle w:val="ac"/>
            <w:noProof/>
            <w:rtl/>
          </w:rPr>
          <w:t xml:space="preserve"> </w:t>
        </w:r>
        <w:r w:rsidRPr="00B85FD2">
          <w:rPr>
            <w:rStyle w:val="ac"/>
            <w:rFonts w:hint="eastAsia"/>
            <w:noProof/>
            <w:rtl/>
          </w:rPr>
          <w:t>مصل</w:t>
        </w:r>
        <w:r w:rsidRPr="00B85FD2">
          <w:rPr>
            <w:rStyle w:val="ac"/>
            <w:rFonts w:hint="cs"/>
            <w:noProof/>
            <w:rtl/>
          </w:rPr>
          <w:t>ی</w:t>
        </w:r>
        <w:r w:rsidRPr="00B85FD2">
          <w:rPr>
            <w:rStyle w:val="ac"/>
            <w:noProof/>
            <w:rtl/>
          </w:rPr>
          <w:t xml:space="preserve"> </w:t>
        </w:r>
        <w:r w:rsidRPr="00B85FD2">
          <w:rPr>
            <w:rStyle w:val="ac"/>
            <w:rFonts w:hint="eastAsia"/>
            <w:noProof/>
            <w:rtl/>
          </w:rPr>
          <w:t>خواب</w:t>
        </w:r>
        <w:r w:rsidRPr="00B85FD2">
          <w:rPr>
            <w:rStyle w:val="ac"/>
            <w:rFonts w:hint="cs"/>
            <w:noProof/>
            <w:rtl/>
          </w:rPr>
          <w:t>ی</w:t>
        </w:r>
        <w:r w:rsidRPr="00B85FD2">
          <w:rPr>
            <w:rStyle w:val="ac"/>
            <w:rFonts w:hint="eastAsia"/>
            <w:noProof/>
            <w:rtl/>
          </w:rPr>
          <w:t>ده</w:t>
        </w:r>
        <w:r w:rsidRPr="00B85FD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Toc20064840 \h</w:instrText>
        </w:r>
        <w:r>
          <w:rPr>
            <w:noProof/>
            <w:webHidden/>
            <w:rtl/>
          </w:rPr>
          <w:instrText xml:space="preserve"> </w:instrText>
        </w:r>
        <w:r>
          <w:rPr>
            <w:rStyle w:val="ac"/>
            <w:noProof/>
            <w:rtl/>
          </w:rPr>
        </w:r>
        <w:r>
          <w:rPr>
            <w:rStyle w:val="ac"/>
            <w:noProof/>
            <w:rtl/>
          </w:rPr>
          <w:fldChar w:fldCharType="separate"/>
        </w:r>
        <w:r w:rsidR="00F93315">
          <w:rPr>
            <w:noProof/>
            <w:webHidden/>
            <w:rtl/>
          </w:rPr>
          <w:t>4</w:t>
        </w:r>
        <w:r>
          <w:rPr>
            <w:rStyle w:val="ac"/>
            <w:noProof/>
            <w:rtl/>
          </w:rPr>
          <w:fldChar w:fldCharType="end"/>
        </w:r>
      </w:hyperlink>
    </w:p>
    <w:p w:rsidR="00F30605" w:rsidRDefault="00F30605" w:rsidP="00F30605">
      <w:pPr>
        <w:pStyle w:val="22"/>
        <w:tabs>
          <w:tab w:val="right" w:leader="dot" w:pos="10194"/>
        </w:tabs>
        <w:rPr>
          <w:rFonts w:asciiTheme="minorHAnsi" w:eastAsiaTheme="minorEastAsia" w:hAnsiTheme="minorHAnsi" w:cstheme="minorBidi"/>
          <w:bCs w:val="0"/>
          <w:noProof/>
          <w:color w:val="auto"/>
          <w:szCs w:val="22"/>
          <w:rtl/>
        </w:rPr>
      </w:pPr>
      <w:hyperlink w:anchor="_Toc20064841" w:history="1">
        <w:r w:rsidRPr="00B85FD2">
          <w:rPr>
            <w:rStyle w:val="ac"/>
            <w:rFonts w:hint="eastAsia"/>
            <w:noProof/>
            <w:rtl/>
          </w:rPr>
          <w:t>الف</w:t>
        </w:r>
        <w:r w:rsidRPr="00B85FD2">
          <w:rPr>
            <w:rStyle w:val="ac"/>
            <w:noProof/>
            <w:rtl/>
          </w:rPr>
          <w:t xml:space="preserve">) </w:t>
        </w:r>
        <w:r w:rsidRPr="00B85FD2">
          <w:rPr>
            <w:rStyle w:val="ac"/>
            <w:rFonts w:hint="eastAsia"/>
            <w:noProof/>
            <w:rtl/>
          </w:rPr>
          <w:t>فرض</w:t>
        </w:r>
        <w:r w:rsidRPr="00B85FD2">
          <w:rPr>
            <w:rStyle w:val="ac"/>
            <w:noProof/>
            <w:rtl/>
          </w:rPr>
          <w:t xml:space="preserve"> </w:t>
        </w:r>
        <w:r w:rsidRPr="00B85FD2">
          <w:rPr>
            <w:rStyle w:val="ac"/>
            <w:rFonts w:hint="eastAsia"/>
            <w:noProof/>
            <w:rtl/>
          </w:rPr>
          <w:t>پ</w:t>
        </w:r>
        <w:r w:rsidRPr="00B85FD2">
          <w:rPr>
            <w:rStyle w:val="ac"/>
            <w:rFonts w:hint="cs"/>
            <w:noProof/>
            <w:rtl/>
          </w:rPr>
          <w:t>ی</w:t>
        </w:r>
        <w:r w:rsidRPr="00B85FD2">
          <w:rPr>
            <w:rStyle w:val="ac"/>
            <w:rFonts w:hint="eastAsia"/>
            <w:noProof/>
            <w:rtl/>
          </w:rPr>
          <w:t>چ</w:t>
        </w:r>
        <w:r w:rsidRPr="00B85FD2">
          <w:rPr>
            <w:rStyle w:val="ac"/>
            <w:rFonts w:hint="cs"/>
            <w:noProof/>
            <w:rtl/>
          </w:rPr>
          <w:t>ی</w:t>
        </w:r>
        <w:r w:rsidRPr="00B85FD2">
          <w:rPr>
            <w:rStyle w:val="ac"/>
            <w:rFonts w:hint="eastAsia"/>
            <w:noProof/>
            <w:rtl/>
          </w:rPr>
          <w:t>دن</w:t>
        </w:r>
        <w:r w:rsidRPr="00B85FD2">
          <w:rPr>
            <w:rStyle w:val="ac"/>
            <w:noProof/>
            <w:rtl/>
          </w:rPr>
          <w:t xml:space="preserve"> </w:t>
        </w:r>
        <w:r w:rsidRPr="00B85FD2">
          <w:rPr>
            <w:rStyle w:val="ac"/>
            <w:rFonts w:hint="eastAsia"/>
            <w:noProof/>
            <w:rtl/>
          </w:rPr>
          <w:t>لحاف</w:t>
        </w:r>
        <w:r w:rsidRPr="00B85FD2">
          <w:rPr>
            <w:rStyle w:val="ac"/>
            <w:noProof/>
            <w:rtl/>
          </w:rPr>
          <w:t xml:space="preserve"> </w:t>
        </w:r>
        <w:r w:rsidRPr="00B85FD2">
          <w:rPr>
            <w:rStyle w:val="ac"/>
            <w:rFonts w:hint="eastAsia"/>
            <w:noProof/>
            <w:rtl/>
          </w:rPr>
          <w:t>به</w:t>
        </w:r>
        <w:r w:rsidRPr="00B85FD2">
          <w:rPr>
            <w:rStyle w:val="ac"/>
            <w:noProof/>
            <w:rtl/>
          </w:rPr>
          <w:t xml:space="preserve"> </w:t>
        </w:r>
        <w:r w:rsidRPr="00B85FD2">
          <w:rPr>
            <w:rStyle w:val="ac"/>
            <w:rFonts w:hint="eastAsia"/>
            <w:noProof/>
            <w:rtl/>
          </w:rPr>
          <w:t>دور</w:t>
        </w:r>
        <w:r w:rsidRPr="00B85FD2">
          <w:rPr>
            <w:rStyle w:val="ac"/>
            <w:noProof/>
            <w:rtl/>
          </w:rPr>
          <w:t xml:space="preserve"> </w:t>
        </w:r>
        <w:r w:rsidRPr="00B85FD2">
          <w:rPr>
            <w:rStyle w:val="ac"/>
            <w:rFonts w:hint="eastAsia"/>
            <w:noProof/>
            <w:rtl/>
          </w:rPr>
          <w:t>خود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Toc20064841 \h</w:instrText>
        </w:r>
        <w:r>
          <w:rPr>
            <w:noProof/>
            <w:webHidden/>
            <w:rtl/>
          </w:rPr>
          <w:instrText xml:space="preserve"> </w:instrText>
        </w:r>
        <w:r>
          <w:rPr>
            <w:rStyle w:val="ac"/>
            <w:noProof/>
            <w:rtl/>
          </w:rPr>
        </w:r>
        <w:r>
          <w:rPr>
            <w:rStyle w:val="ac"/>
            <w:noProof/>
            <w:rtl/>
          </w:rPr>
          <w:fldChar w:fldCharType="separate"/>
        </w:r>
        <w:r w:rsidR="00F93315">
          <w:rPr>
            <w:noProof/>
            <w:webHidden/>
            <w:rtl/>
          </w:rPr>
          <w:t>4</w:t>
        </w:r>
        <w:r>
          <w:rPr>
            <w:rStyle w:val="ac"/>
            <w:noProof/>
            <w:rtl/>
          </w:rPr>
          <w:fldChar w:fldCharType="end"/>
        </w:r>
      </w:hyperlink>
    </w:p>
    <w:p w:rsidR="00F30605" w:rsidRDefault="00F30605" w:rsidP="00F30605">
      <w:pPr>
        <w:pStyle w:val="22"/>
        <w:tabs>
          <w:tab w:val="right" w:leader="dot" w:pos="10194"/>
        </w:tabs>
        <w:rPr>
          <w:rFonts w:asciiTheme="minorHAnsi" w:eastAsiaTheme="minorEastAsia" w:hAnsiTheme="minorHAnsi" w:cstheme="minorBidi"/>
          <w:bCs w:val="0"/>
          <w:noProof/>
          <w:color w:val="auto"/>
          <w:szCs w:val="22"/>
          <w:rtl/>
        </w:rPr>
      </w:pPr>
      <w:hyperlink w:anchor="_Toc20064842" w:history="1">
        <w:r w:rsidRPr="00B85FD2">
          <w:rPr>
            <w:rStyle w:val="ac"/>
            <w:rFonts w:hint="eastAsia"/>
            <w:noProof/>
            <w:rtl/>
          </w:rPr>
          <w:t>ب</w:t>
        </w:r>
        <w:r w:rsidRPr="00B85FD2">
          <w:rPr>
            <w:rStyle w:val="ac"/>
            <w:noProof/>
            <w:rtl/>
          </w:rPr>
          <w:t xml:space="preserve">) </w:t>
        </w:r>
        <w:r w:rsidRPr="00B85FD2">
          <w:rPr>
            <w:rStyle w:val="ac"/>
            <w:rFonts w:hint="eastAsia"/>
            <w:noProof/>
            <w:rtl/>
          </w:rPr>
          <w:t>فرض</w:t>
        </w:r>
        <w:r w:rsidRPr="00B85FD2">
          <w:rPr>
            <w:rStyle w:val="ac"/>
            <w:noProof/>
            <w:rtl/>
          </w:rPr>
          <w:t xml:space="preserve"> </w:t>
        </w:r>
        <w:r w:rsidRPr="00B85FD2">
          <w:rPr>
            <w:rStyle w:val="ac"/>
            <w:rFonts w:hint="eastAsia"/>
            <w:noProof/>
            <w:rtl/>
          </w:rPr>
          <w:t>انداختن</w:t>
        </w:r>
        <w:r w:rsidRPr="00B85FD2">
          <w:rPr>
            <w:rStyle w:val="ac"/>
            <w:noProof/>
            <w:rtl/>
          </w:rPr>
          <w:t xml:space="preserve"> </w:t>
        </w:r>
        <w:r w:rsidRPr="00B85FD2">
          <w:rPr>
            <w:rStyle w:val="ac"/>
            <w:rFonts w:hint="eastAsia"/>
            <w:noProof/>
            <w:rtl/>
          </w:rPr>
          <w:t>رو</w:t>
        </w:r>
        <w:r w:rsidRPr="00B85FD2">
          <w:rPr>
            <w:rStyle w:val="ac"/>
            <w:rFonts w:hint="cs"/>
            <w:noProof/>
            <w:rtl/>
          </w:rPr>
          <w:t>ی</w:t>
        </w:r>
        <w:r w:rsidRPr="00B85FD2">
          <w:rPr>
            <w:rStyle w:val="ac"/>
            <w:noProof/>
            <w:rtl/>
          </w:rPr>
          <w:t xml:space="preserve"> </w:t>
        </w:r>
        <w:r w:rsidRPr="00B85FD2">
          <w:rPr>
            <w:rStyle w:val="ac"/>
            <w:rFonts w:hint="eastAsia"/>
            <w:noProof/>
            <w:rtl/>
          </w:rPr>
          <w:t>بدن</w:t>
        </w:r>
        <w:r w:rsidRPr="00B85FD2">
          <w:rPr>
            <w:rStyle w:val="ac"/>
            <w:noProof/>
            <w:rtl/>
          </w:rPr>
          <w:t xml:space="preserve"> </w:t>
        </w:r>
        <w:r w:rsidRPr="00B85FD2">
          <w:rPr>
            <w:rStyle w:val="ac"/>
            <w:rFonts w:hint="cs"/>
            <w:noProof/>
            <w:rtl/>
          </w:rPr>
          <w:t>ی</w:t>
        </w:r>
        <w:r w:rsidRPr="00B85FD2">
          <w:rPr>
            <w:rStyle w:val="ac"/>
            <w:rFonts w:hint="eastAsia"/>
            <w:noProof/>
            <w:rtl/>
          </w:rPr>
          <w:t>ا</w:t>
        </w:r>
        <w:r w:rsidRPr="00B85FD2">
          <w:rPr>
            <w:rStyle w:val="ac"/>
            <w:noProof/>
            <w:rtl/>
          </w:rPr>
          <w:t xml:space="preserve"> </w:t>
        </w:r>
        <w:r w:rsidRPr="00B85FD2">
          <w:rPr>
            <w:rStyle w:val="ac"/>
            <w:rFonts w:hint="eastAsia"/>
            <w:noProof/>
            <w:rtl/>
          </w:rPr>
          <w:t>ز</w:t>
        </w:r>
        <w:r w:rsidRPr="00B85FD2">
          <w:rPr>
            <w:rStyle w:val="ac"/>
            <w:rFonts w:hint="cs"/>
            <w:noProof/>
            <w:rtl/>
          </w:rPr>
          <w:t>ی</w:t>
        </w:r>
        <w:r w:rsidRPr="00B85FD2">
          <w:rPr>
            <w:rStyle w:val="ac"/>
            <w:rFonts w:hint="eastAsia"/>
            <w:noProof/>
            <w:rtl/>
          </w:rPr>
          <w:t>ر</w:t>
        </w:r>
        <w:r w:rsidRPr="00B85FD2">
          <w:rPr>
            <w:rStyle w:val="ac"/>
            <w:noProof/>
            <w:rtl/>
          </w:rPr>
          <w:t xml:space="preserve"> </w:t>
        </w:r>
        <w:r w:rsidRPr="00B85FD2">
          <w:rPr>
            <w:rStyle w:val="ac"/>
            <w:rFonts w:hint="eastAsia"/>
            <w:noProof/>
            <w:rtl/>
          </w:rPr>
          <w:t>بدن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Toc20064842 \h</w:instrText>
        </w:r>
        <w:r>
          <w:rPr>
            <w:noProof/>
            <w:webHidden/>
            <w:rtl/>
          </w:rPr>
          <w:instrText xml:space="preserve"> </w:instrText>
        </w:r>
        <w:r>
          <w:rPr>
            <w:rStyle w:val="ac"/>
            <w:noProof/>
            <w:rtl/>
          </w:rPr>
        </w:r>
        <w:r>
          <w:rPr>
            <w:rStyle w:val="ac"/>
            <w:noProof/>
            <w:rtl/>
          </w:rPr>
          <w:fldChar w:fldCharType="separate"/>
        </w:r>
        <w:r w:rsidR="00F93315">
          <w:rPr>
            <w:noProof/>
            <w:webHidden/>
            <w:rtl/>
          </w:rPr>
          <w:t>4</w:t>
        </w:r>
        <w:r>
          <w:rPr>
            <w:rStyle w:val="ac"/>
            <w:noProof/>
            <w:rtl/>
          </w:rPr>
          <w:fldChar w:fldCharType="end"/>
        </w:r>
      </w:hyperlink>
    </w:p>
    <w:p w:rsidR="00F30605" w:rsidRDefault="00F30605" w:rsidP="00F30605">
      <w:pPr>
        <w:pStyle w:val="32"/>
        <w:tabs>
          <w:tab w:val="right" w:leader="dot" w:pos="10194"/>
        </w:tabs>
        <w:rPr>
          <w:rFonts w:asciiTheme="minorHAnsi" w:eastAsiaTheme="minorEastAsia" w:hAnsiTheme="minorHAnsi" w:cstheme="minorBidi"/>
          <w:bCs w:val="0"/>
          <w:iCs w:val="0"/>
          <w:noProof/>
          <w:color w:val="auto"/>
          <w:szCs w:val="22"/>
          <w:rtl/>
        </w:rPr>
      </w:pPr>
      <w:hyperlink w:anchor="_Toc20064843" w:history="1">
        <w:r w:rsidRPr="00B85FD2">
          <w:rPr>
            <w:rStyle w:val="ac"/>
            <w:rFonts w:hint="eastAsia"/>
            <w:noProof/>
            <w:rtl/>
          </w:rPr>
          <w:t>قول</w:t>
        </w:r>
        <w:r w:rsidRPr="00B85FD2">
          <w:rPr>
            <w:rStyle w:val="ac"/>
            <w:noProof/>
            <w:rtl/>
          </w:rPr>
          <w:t xml:space="preserve"> </w:t>
        </w:r>
        <w:r w:rsidRPr="00B85FD2">
          <w:rPr>
            <w:rStyle w:val="ac"/>
            <w:rFonts w:hint="eastAsia"/>
            <w:noProof/>
            <w:rtl/>
          </w:rPr>
          <w:t>أول</w:t>
        </w:r>
        <w:r w:rsidRPr="00B85FD2">
          <w:rPr>
            <w:rStyle w:val="ac"/>
            <w:noProof/>
            <w:rtl/>
          </w:rPr>
          <w:t xml:space="preserve"> (</w:t>
        </w:r>
        <w:r w:rsidRPr="00B85FD2">
          <w:rPr>
            <w:rStyle w:val="ac"/>
            <w:rFonts w:hint="eastAsia"/>
            <w:noProof/>
            <w:rtl/>
          </w:rPr>
          <w:t>لزوم</w:t>
        </w:r>
        <w:r w:rsidRPr="00B85FD2">
          <w:rPr>
            <w:rStyle w:val="ac"/>
            <w:noProof/>
            <w:rtl/>
          </w:rPr>
          <w:t xml:space="preserve"> </w:t>
        </w:r>
        <w:r w:rsidRPr="00B85FD2">
          <w:rPr>
            <w:rStyle w:val="ac"/>
            <w:rFonts w:hint="eastAsia"/>
            <w:noProof/>
            <w:rtl/>
          </w:rPr>
          <w:t>صدق</w:t>
        </w:r>
        <w:r w:rsidRPr="00B85FD2">
          <w:rPr>
            <w:rStyle w:val="ac"/>
            <w:noProof/>
            <w:rtl/>
          </w:rPr>
          <w:t xml:space="preserve"> </w:t>
        </w:r>
        <w:r w:rsidRPr="00B85FD2">
          <w:rPr>
            <w:rStyle w:val="ac"/>
            <w:rFonts w:hint="eastAsia"/>
            <w:noProof/>
            <w:rtl/>
          </w:rPr>
          <w:t>صلاة</w:t>
        </w:r>
        <w:r w:rsidRPr="00B85FD2">
          <w:rPr>
            <w:rStyle w:val="ac"/>
            <w:noProof/>
            <w:rtl/>
          </w:rPr>
          <w:t xml:space="preserve"> </w:t>
        </w:r>
        <w:r w:rsidRPr="00B85FD2">
          <w:rPr>
            <w:rStyle w:val="ac"/>
            <w:rFonts w:hint="eastAsia"/>
            <w:noProof/>
            <w:rtl/>
          </w:rPr>
          <w:t>ف</w:t>
        </w:r>
        <w:r w:rsidRPr="00B85FD2">
          <w:rPr>
            <w:rStyle w:val="ac"/>
            <w:rFonts w:hint="cs"/>
            <w:noProof/>
            <w:rtl/>
          </w:rPr>
          <w:t>ی</w:t>
        </w:r>
        <w:r w:rsidRPr="00B85FD2">
          <w:rPr>
            <w:rStyle w:val="ac"/>
            <w:noProof/>
            <w:rtl/>
          </w:rPr>
          <w:t xml:space="preserve"> </w:t>
        </w:r>
        <w:r w:rsidRPr="00B85FD2">
          <w:rPr>
            <w:rStyle w:val="ac"/>
            <w:rFonts w:hint="eastAsia"/>
            <w:noProof/>
            <w:rtl/>
          </w:rPr>
          <w:t>الثوب</w:t>
        </w:r>
        <w:r w:rsidRPr="00B85FD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Toc20064843 \h</w:instrText>
        </w:r>
        <w:r>
          <w:rPr>
            <w:noProof/>
            <w:webHidden/>
            <w:rtl/>
          </w:rPr>
          <w:instrText xml:space="preserve"> </w:instrText>
        </w:r>
        <w:r>
          <w:rPr>
            <w:rStyle w:val="ac"/>
            <w:noProof/>
            <w:rtl/>
          </w:rPr>
        </w:r>
        <w:r>
          <w:rPr>
            <w:rStyle w:val="ac"/>
            <w:noProof/>
            <w:rtl/>
          </w:rPr>
          <w:fldChar w:fldCharType="separate"/>
        </w:r>
        <w:r w:rsidR="00F93315">
          <w:rPr>
            <w:noProof/>
            <w:webHidden/>
            <w:rtl/>
          </w:rPr>
          <w:t>5</w:t>
        </w:r>
        <w:r>
          <w:rPr>
            <w:rStyle w:val="ac"/>
            <w:noProof/>
            <w:rtl/>
          </w:rPr>
          <w:fldChar w:fldCharType="end"/>
        </w:r>
      </w:hyperlink>
    </w:p>
    <w:p w:rsidR="00F30605" w:rsidRDefault="00F30605" w:rsidP="00F30605">
      <w:pPr>
        <w:pStyle w:val="42"/>
        <w:tabs>
          <w:tab w:val="right" w:leader="dot" w:pos="10194"/>
        </w:tabs>
        <w:rPr>
          <w:rFonts w:asciiTheme="minorHAnsi" w:eastAsiaTheme="minorEastAsia" w:hAnsiTheme="minorHAnsi" w:cstheme="minorBidi"/>
          <w:bCs w:val="0"/>
          <w:noProof/>
          <w:color w:val="auto"/>
          <w:szCs w:val="22"/>
          <w:rtl/>
        </w:rPr>
      </w:pPr>
      <w:hyperlink w:anchor="_Toc20064844" w:history="1">
        <w:r w:rsidRPr="00B85FD2">
          <w:rPr>
            <w:rStyle w:val="ac"/>
            <w:rFonts w:hint="eastAsia"/>
            <w:noProof/>
            <w:rtl/>
          </w:rPr>
          <w:t>تفاوت</w:t>
        </w:r>
        <w:r w:rsidRPr="00B85FD2">
          <w:rPr>
            <w:rStyle w:val="ac"/>
            <w:noProof/>
            <w:rtl/>
          </w:rPr>
          <w:t xml:space="preserve"> </w:t>
        </w:r>
        <w:r w:rsidRPr="00B85FD2">
          <w:rPr>
            <w:rStyle w:val="ac"/>
            <w:rFonts w:hint="eastAsia"/>
            <w:noProof/>
            <w:rtl/>
          </w:rPr>
          <w:t>ستر</w:t>
        </w:r>
        <w:r w:rsidRPr="00B85FD2">
          <w:rPr>
            <w:rStyle w:val="ac"/>
            <w:noProof/>
            <w:rtl/>
          </w:rPr>
          <w:t xml:space="preserve"> </w:t>
        </w:r>
        <w:r w:rsidRPr="00B85FD2">
          <w:rPr>
            <w:rStyle w:val="ac"/>
            <w:rFonts w:hint="eastAsia"/>
            <w:noProof/>
            <w:rtl/>
          </w:rPr>
          <w:t>صلات</w:t>
        </w:r>
        <w:r w:rsidRPr="00B85FD2">
          <w:rPr>
            <w:rStyle w:val="ac"/>
            <w:rFonts w:hint="cs"/>
            <w:noProof/>
            <w:rtl/>
          </w:rPr>
          <w:t>ی</w:t>
        </w:r>
        <w:r w:rsidRPr="00B85FD2">
          <w:rPr>
            <w:rStyle w:val="ac"/>
            <w:noProof/>
            <w:rtl/>
          </w:rPr>
          <w:t xml:space="preserve"> </w:t>
        </w:r>
        <w:r w:rsidRPr="00B85FD2">
          <w:rPr>
            <w:rStyle w:val="ac"/>
            <w:rFonts w:hint="eastAsia"/>
            <w:noProof/>
            <w:rtl/>
          </w:rPr>
          <w:t>با</w:t>
        </w:r>
        <w:r w:rsidRPr="00B85FD2">
          <w:rPr>
            <w:rStyle w:val="ac"/>
            <w:noProof/>
            <w:rtl/>
          </w:rPr>
          <w:t xml:space="preserve"> </w:t>
        </w:r>
        <w:r w:rsidRPr="00B85FD2">
          <w:rPr>
            <w:rStyle w:val="ac"/>
            <w:rFonts w:hint="eastAsia"/>
            <w:noProof/>
            <w:rtl/>
          </w:rPr>
          <w:t>ستر</w:t>
        </w:r>
        <w:r w:rsidRPr="00B85FD2">
          <w:rPr>
            <w:rStyle w:val="ac"/>
            <w:noProof/>
            <w:rtl/>
          </w:rPr>
          <w:t xml:space="preserve"> </w:t>
        </w:r>
        <w:r w:rsidRPr="00B85FD2">
          <w:rPr>
            <w:rStyle w:val="ac"/>
            <w:rFonts w:hint="eastAsia"/>
            <w:noProof/>
            <w:rtl/>
          </w:rPr>
          <w:t>از</w:t>
        </w:r>
        <w:r w:rsidRPr="00B85FD2">
          <w:rPr>
            <w:rStyle w:val="ac"/>
            <w:noProof/>
            <w:rtl/>
          </w:rPr>
          <w:t xml:space="preserve"> </w:t>
        </w:r>
        <w:r w:rsidRPr="00B85FD2">
          <w:rPr>
            <w:rStyle w:val="ac"/>
            <w:rFonts w:hint="eastAsia"/>
            <w:noProof/>
            <w:rtl/>
          </w:rPr>
          <w:t>أجنب</w:t>
        </w:r>
        <w:r w:rsidRPr="00B85FD2">
          <w:rPr>
            <w:rStyle w:val="ac"/>
            <w:rFonts w:hint="cs"/>
            <w:noProof/>
            <w:rtl/>
          </w:rPr>
          <w:t>ی</w:t>
        </w:r>
        <w:r w:rsidRPr="00B85FD2">
          <w:rPr>
            <w:rStyle w:val="ac"/>
            <w:noProof/>
            <w:rtl/>
          </w:rPr>
          <w:t xml:space="preserve"> </w:t>
        </w:r>
        <w:r w:rsidRPr="00B85FD2">
          <w:rPr>
            <w:rStyle w:val="ac"/>
            <w:rFonts w:hint="eastAsia"/>
            <w:noProof/>
            <w:rtl/>
          </w:rPr>
          <w:t>طبق</w:t>
        </w:r>
        <w:r w:rsidRPr="00B85FD2">
          <w:rPr>
            <w:rStyle w:val="ac"/>
            <w:noProof/>
            <w:rtl/>
          </w:rPr>
          <w:t xml:space="preserve"> </w:t>
        </w:r>
        <w:r w:rsidRPr="00B85FD2">
          <w:rPr>
            <w:rStyle w:val="ac"/>
            <w:rFonts w:hint="eastAsia"/>
            <w:noProof/>
            <w:rtl/>
          </w:rPr>
          <w:t>قول</w:t>
        </w:r>
        <w:r w:rsidRPr="00B85FD2">
          <w:rPr>
            <w:rStyle w:val="ac"/>
            <w:noProof/>
            <w:rtl/>
          </w:rPr>
          <w:t xml:space="preserve"> </w:t>
        </w:r>
        <w:r w:rsidRPr="00B85FD2">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Toc20064844 \h</w:instrText>
        </w:r>
        <w:r>
          <w:rPr>
            <w:noProof/>
            <w:webHidden/>
            <w:rtl/>
          </w:rPr>
          <w:instrText xml:space="preserve"> </w:instrText>
        </w:r>
        <w:r>
          <w:rPr>
            <w:rStyle w:val="ac"/>
            <w:noProof/>
            <w:rtl/>
          </w:rPr>
        </w:r>
        <w:r>
          <w:rPr>
            <w:rStyle w:val="ac"/>
            <w:noProof/>
            <w:rtl/>
          </w:rPr>
          <w:fldChar w:fldCharType="separate"/>
        </w:r>
        <w:r w:rsidR="00F93315">
          <w:rPr>
            <w:noProof/>
            <w:webHidden/>
            <w:rtl/>
          </w:rPr>
          <w:t>5</w:t>
        </w:r>
        <w:r>
          <w:rPr>
            <w:rStyle w:val="ac"/>
            <w:noProof/>
            <w:rtl/>
          </w:rPr>
          <w:fldChar w:fldCharType="end"/>
        </w:r>
      </w:hyperlink>
    </w:p>
    <w:p w:rsidR="00F30605" w:rsidRDefault="00F30605" w:rsidP="00F30605">
      <w:pPr>
        <w:pStyle w:val="32"/>
        <w:tabs>
          <w:tab w:val="right" w:leader="dot" w:pos="10194"/>
        </w:tabs>
        <w:rPr>
          <w:rFonts w:asciiTheme="minorHAnsi" w:eastAsiaTheme="minorEastAsia" w:hAnsiTheme="minorHAnsi" w:cstheme="minorBidi"/>
          <w:bCs w:val="0"/>
          <w:iCs w:val="0"/>
          <w:noProof/>
          <w:color w:val="auto"/>
          <w:szCs w:val="22"/>
          <w:rtl/>
        </w:rPr>
      </w:pPr>
      <w:hyperlink w:anchor="_Toc20064845" w:history="1">
        <w:r w:rsidRPr="00B85FD2">
          <w:rPr>
            <w:rStyle w:val="ac"/>
            <w:rFonts w:hint="eastAsia"/>
            <w:noProof/>
            <w:rtl/>
          </w:rPr>
          <w:t>قول</w:t>
        </w:r>
        <w:r w:rsidRPr="00B85FD2">
          <w:rPr>
            <w:rStyle w:val="ac"/>
            <w:noProof/>
            <w:rtl/>
          </w:rPr>
          <w:t xml:space="preserve"> </w:t>
        </w:r>
        <w:r w:rsidRPr="00B85FD2">
          <w:rPr>
            <w:rStyle w:val="ac"/>
            <w:rFonts w:hint="eastAsia"/>
            <w:noProof/>
            <w:rtl/>
          </w:rPr>
          <w:t>دوم</w:t>
        </w:r>
        <w:r w:rsidRPr="00B85FD2">
          <w:rPr>
            <w:rStyle w:val="ac"/>
            <w:noProof/>
            <w:rtl/>
          </w:rPr>
          <w:t xml:space="preserve"> (</w:t>
        </w:r>
        <w:r w:rsidRPr="00B85FD2">
          <w:rPr>
            <w:rStyle w:val="ac"/>
            <w:rFonts w:hint="eastAsia"/>
            <w:noProof/>
            <w:rtl/>
          </w:rPr>
          <w:t>عدم</w:t>
        </w:r>
        <w:r w:rsidRPr="00B85FD2">
          <w:rPr>
            <w:rStyle w:val="ac"/>
            <w:noProof/>
            <w:rtl/>
          </w:rPr>
          <w:t xml:space="preserve"> </w:t>
        </w:r>
        <w:r w:rsidRPr="00B85FD2">
          <w:rPr>
            <w:rStyle w:val="ac"/>
            <w:rFonts w:hint="eastAsia"/>
            <w:noProof/>
            <w:rtl/>
          </w:rPr>
          <w:t>لزوم</w:t>
        </w:r>
        <w:r w:rsidRPr="00B85FD2">
          <w:rPr>
            <w:rStyle w:val="ac"/>
            <w:noProof/>
            <w:rtl/>
          </w:rPr>
          <w:t xml:space="preserve"> </w:t>
        </w:r>
        <w:r w:rsidRPr="00B85FD2">
          <w:rPr>
            <w:rStyle w:val="ac"/>
            <w:rFonts w:hint="eastAsia"/>
            <w:noProof/>
            <w:rtl/>
          </w:rPr>
          <w:t>صدق</w:t>
        </w:r>
        <w:r w:rsidRPr="00B85FD2">
          <w:rPr>
            <w:rStyle w:val="ac"/>
            <w:noProof/>
            <w:rtl/>
          </w:rPr>
          <w:t xml:space="preserve"> </w:t>
        </w:r>
        <w:r w:rsidRPr="00B85FD2">
          <w:rPr>
            <w:rStyle w:val="ac"/>
            <w:rFonts w:hint="eastAsia"/>
            <w:noProof/>
            <w:rtl/>
          </w:rPr>
          <w:t>صلاة</w:t>
        </w:r>
        <w:r w:rsidRPr="00B85FD2">
          <w:rPr>
            <w:rStyle w:val="ac"/>
            <w:noProof/>
            <w:rtl/>
          </w:rPr>
          <w:t xml:space="preserve"> </w:t>
        </w:r>
        <w:r w:rsidRPr="00B85FD2">
          <w:rPr>
            <w:rStyle w:val="ac"/>
            <w:rFonts w:hint="eastAsia"/>
            <w:noProof/>
            <w:rtl/>
          </w:rPr>
          <w:t>ف</w:t>
        </w:r>
        <w:r w:rsidRPr="00B85FD2">
          <w:rPr>
            <w:rStyle w:val="ac"/>
            <w:rFonts w:hint="cs"/>
            <w:noProof/>
            <w:rtl/>
          </w:rPr>
          <w:t>ی</w:t>
        </w:r>
        <w:r w:rsidRPr="00B85FD2">
          <w:rPr>
            <w:rStyle w:val="ac"/>
            <w:noProof/>
            <w:rtl/>
          </w:rPr>
          <w:t xml:space="preserve"> </w:t>
        </w:r>
        <w:r w:rsidRPr="00B85FD2">
          <w:rPr>
            <w:rStyle w:val="ac"/>
            <w:rFonts w:hint="eastAsia"/>
            <w:noProof/>
            <w:rtl/>
          </w:rPr>
          <w:t>الثوب</w:t>
        </w:r>
        <w:r w:rsidRPr="00B85FD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Toc20064845 \h</w:instrText>
        </w:r>
        <w:r>
          <w:rPr>
            <w:noProof/>
            <w:webHidden/>
            <w:rtl/>
          </w:rPr>
          <w:instrText xml:space="preserve"> </w:instrText>
        </w:r>
        <w:r>
          <w:rPr>
            <w:rStyle w:val="ac"/>
            <w:noProof/>
            <w:rtl/>
          </w:rPr>
        </w:r>
        <w:r>
          <w:rPr>
            <w:rStyle w:val="ac"/>
            <w:noProof/>
            <w:rtl/>
          </w:rPr>
          <w:fldChar w:fldCharType="separate"/>
        </w:r>
        <w:r w:rsidR="00F93315">
          <w:rPr>
            <w:noProof/>
            <w:webHidden/>
            <w:rtl/>
          </w:rPr>
          <w:t>6</w:t>
        </w:r>
        <w:r>
          <w:rPr>
            <w:rStyle w:val="ac"/>
            <w:noProof/>
            <w:rtl/>
          </w:rPr>
          <w:fldChar w:fldCharType="end"/>
        </w:r>
      </w:hyperlink>
    </w:p>
    <w:p w:rsidR="00F30605" w:rsidRDefault="00F30605" w:rsidP="00F30605">
      <w:pPr>
        <w:pStyle w:val="32"/>
        <w:tabs>
          <w:tab w:val="right" w:leader="dot" w:pos="10194"/>
        </w:tabs>
        <w:rPr>
          <w:rFonts w:asciiTheme="minorHAnsi" w:eastAsiaTheme="minorEastAsia" w:hAnsiTheme="minorHAnsi" w:cstheme="minorBidi"/>
          <w:bCs w:val="0"/>
          <w:iCs w:val="0"/>
          <w:noProof/>
          <w:color w:val="auto"/>
          <w:szCs w:val="22"/>
          <w:rtl/>
        </w:rPr>
      </w:pPr>
      <w:hyperlink w:anchor="_Toc20064846" w:history="1">
        <w:r w:rsidRPr="00B85FD2">
          <w:rPr>
            <w:rStyle w:val="ac"/>
            <w:rFonts w:hint="eastAsia"/>
            <w:noProof/>
            <w:rtl/>
          </w:rPr>
          <w:t>مناقشه</w:t>
        </w:r>
        <w:r w:rsidRPr="00B85FD2">
          <w:rPr>
            <w:rStyle w:val="ac"/>
            <w:noProof/>
            <w:rtl/>
          </w:rPr>
          <w:t xml:space="preserve"> </w:t>
        </w:r>
        <w:r w:rsidRPr="00B85FD2">
          <w:rPr>
            <w:rStyle w:val="ac"/>
            <w:rFonts w:hint="eastAsia"/>
            <w:noProof/>
            <w:rtl/>
          </w:rPr>
          <w:t>در</w:t>
        </w:r>
        <w:r w:rsidRPr="00B85FD2">
          <w:rPr>
            <w:rStyle w:val="ac"/>
            <w:noProof/>
            <w:rtl/>
          </w:rPr>
          <w:t xml:space="preserve"> </w:t>
        </w:r>
        <w:r w:rsidRPr="00B85FD2">
          <w:rPr>
            <w:rStyle w:val="ac"/>
            <w:rFonts w:hint="eastAsia"/>
            <w:noProof/>
            <w:rtl/>
          </w:rPr>
          <w:t>فتوا</w:t>
        </w:r>
        <w:r w:rsidRPr="00B85FD2">
          <w:rPr>
            <w:rStyle w:val="ac"/>
            <w:rFonts w:hint="cs"/>
            <w:noProof/>
            <w:rtl/>
          </w:rPr>
          <w:t>ی</w:t>
        </w:r>
        <w:r w:rsidRPr="00B85FD2">
          <w:rPr>
            <w:rStyle w:val="ac"/>
            <w:noProof/>
            <w:rtl/>
          </w:rPr>
          <w:t xml:space="preserve"> </w:t>
        </w:r>
        <w:r w:rsidRPr="00B85FD2">
          <w:rPr>
            <w:rStyle w:val="ac"/>
            <w:rFonts w:hint="eastAsia"/>
            <w:noProof/>
            <w:rtl/>
          </w:rPr>
          <w:t>صاحب</w:t>
        </w:r>
        <w:r w:rsidRPr="00B85FD2">
          <w:rPr>
            <w:rStyle w:val="ac"/>
            <w:noProof/>
            <w:rtl/>
          </w:rPr>
          <w:t xml:space="preserve"> </w:t>
        </w:r>
        <w:r w:rsidRPr="00B85FD2">
          <w:rPr>
            <w:rStyle w:val="ac"/>
            <w:rFonts w:hint="eastAsia"/>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Toc20064846 \h</w:instrText>
        </w:r>
        <w:r>
          <w:rPr>
            <w:noProof/>
            <w:webHidden/>
            <w:rtl/>
          </w:rPr>
          <w:instrText xml:space="preserve"> </w:instrText>
        </w:r>
        <w:r>
          <w:rPr>
            <w:rStyle w:val="ac"/>
            <w:noProof/>
            <w:rtl/>
          </w:rPr>
        </w:r>
        <w:r>
          <w:rPr>
            <w:rStyle w:val="ac"/>
            <w:noProof/>
            <w:rtl/>
          </w:rPr>
          <w:fldChar w:fldCharType="separate"/>
        </w:r>
        <w:r w:rsidR="00F93315">
          <w:rPr>
            <w:noProof/>
            <w:webHidden/>
            <w:rtl/>
          </w:rPr>
          <w:t>6</w:t>
        </w:r>
        <w:r>
          <w:rPr>
            <w:rStyle w:val="ac"/>
            <w:noProof/>
            <w:rtl/>
          </w:rPr>
          <w:fldChar w:fldCharType="end"/>
        </w:r>
      </w:hyperlink>
    </w:p>
    <w:p w:rsidR="00F30605" w:rsidRDefault="00F30605" w:rsidP="00F30605">
      <w:pPr>
        <w:pStyle w:val="32"/>
        <w:tabs>
          <w:tab w:val="right" w:leader="dot" w:pos="10194"/>
        </w:tabs>
        <w:rPr>
          <w:rFonts w:asciiTheme="minorHAnsi" w:eastAsiaTheme="minorEastAsia" w:hAnsiTheme="minorHAnsi" w:cstheme="minorBidi"/>
          <w:bCs w:val="0"/>
          <w:iCs w:val="0"/>
          <w:noProof/>
          <w:color w:val="auto"/>
          <w:szCs w:val="22"/>
          <w:rtl/>
        </w:rPr>
      </w:pPr>
      <w:hyperlink w:anchor="_Toc20064847" w:history="1">
        <w:r w:rsidRPr="00B85FD2">
          <w:rPr>
            <w:rStyle w:val="ac"/>
            <w:rFonts w:hint="eastAsia"/>
            <w:noProof/>
            <w:rtl/>
          </w:rPr>
          <w:t>روا</w:t>
        </w:r>
        <w:r w:rsidRPr="00B85FD2">
          <w:rPr>
            <w:rStyle w:val="ac"/>
            <w:rFonts w:hint="cs"/>
            <w:noProof/>
            <w:rtl/>
          </w:rPr>
          <w:t>ی</w:t>
        </w:r>
        <w:r w:rsidRPr="00B85FD2">
          <w:rPr>
            <w:rStyle w:val="ac"/>
            <w:rFonts w:hint="eastAsia"/>
            <w:noProof/>
            <w:rtl/>
          </w:rPr>
          <w:t>ت</w:t>
        </w:r>
        <w:r w:rsidRPr="00B85FD2">
          <w:rPr>
            <w:rStyle w:val="ac"/>
            <w:noProof/>
            <w:rtl/>
          </w:rPr>
          <w:t xml:space="preserve"> </w:t>
        </w:r>
        <w:r w:rsidRPr="00B85FD2">
          <w:rPr>
            <w:rStyle w:val="ac"/>
            <w:rFonts w:hint="eastAsia"/>
            <w:noProof/>
            <w:rtl/>
          </w:rPr>
          <w:t>خاص</w:t>
        </w:r>
        <w:r w:rsidRPr="00B85FD2">
          <w:rPr>
            <w:rStyle w:val="ac"/>
            <w:noProof/>
            <w:rtl/>
          </w:rPr>
          <w:t xml:space="preserve"> </w:t>
        </w:r>
        <w:r w:rsidRPr="00B85FD2">
          <w:rPr>
            <w:rStyle w:val="ac"/>
            <w:rFonts w:hint="eastAsia"/>
            <w:noProof/>
            <w:rtl/>
          </w:rPr>
          <w:t>در</w:t>
        </w:r>
        <w:r w:rsidRPr="00B85FD2">
          <w:rPr>
            <w:rStyle w:val="ac"/>
            <w:noProof/>
            <w:rtl/>
          </w:rPr>
          <w:t xml:space="preserve"> </w:t>
        </w:r>
        <w:r w:rsidRPr="00B85FD2">
          <w:rPr>
            <w:rStyle w:val="ac"/>
            <w:rFonts w:hint="eastAsia"/>
            <w:noProof/>
            <w:rtl/>
          </w:rPr>
          <w:t>مورد</w:t>
        </w:r>
        <w:r w:rsidRPr="00B85FD2">
          <w:rPr>
            <w:rStyle w:val="ac"/>
            <w:noProof/>
            <w:rtl/>
          </w:rPr>
          <w:t xml:space="preserve"> </w:t>
        </w:r>
        <w:r w:rsidRPr="00B85FD2">
          <w:rPr>
            <w:rStyle w:val="ac"/>
            <w:rFonts w:hint="eastAsia"/>
            <w:noProof/>
            <w:rtl/>
          </w:rPr>
          <w:t>غ</w:t>
        </w:r>
        <w:r w:rsidRPr="00B85FD2">
          <w:rPr>
            <w:rStyle w:val="ac"/>
            <w:rFonts w:hint="cs"/>
            <w:noProof/>
            <w:rtl/>
          </w:rPr>
          <w:t>ی</w:t>
        </w:r>
        <w:r w:rsidRPr="00B85FD2">
          <w:rPr>
            <w:rStyle w:val="ac"/>
            <w:rFonts w:hint="eastAsia"/>
            <w:noProof/>
            <w:rtl/>
          </w:rPr>
          <w:t>ر</w:t>
        </w:r>
        <w:r w:rsidRPr="00B85FD2">
          <w:rPr>
            <w:rStyle w:val="ac"/>
            <w:noProof/>
            <w:rtl/>
          </w:rPr>
          <w:t xml:space="preserve"> </w:t>
        </w:r>
        <w:r w:rsidRPr="00B85FD2">
          <w:rPr>
            <w:rStyle w:val="ac"/>
            <w:rFonts w:hint="eastAsia"/>
            <w:noProof/>
            <w:rtl/>
          </w:rPr>
          <w:t>مأکول</w:t>
        </w:r>
        <w:r w:rsidRPr="00B85FD2">
          <w:rPr>
            <w:rStyle w:val="ac"/>
            <w:noProof/>
            <w:rtl/>
          </w:rPr>
          <w:t xml:space="preserve"> </w:t>
        </w:r>
        <w:r w:rsidRPr="00B85FD2">
          <w:rPr>
            <w:rStyle w:val="ac"/>
            <w:rFonts w:hint="eastAsia"/>
            <w:noProof/>
            <w:rtl/>
          </w:rPr>
          <w:t>اللحم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Toc20064847 \h</w:instrText>
        </w:r>
        <w:r>
          <w:rPr>
            <w:noProof/>
            <w:webHidden/>
            <w:rtl/>
          </w:rPr>
          <w:instrText xml:space="preserve"> </w:instrText>
        </w:r>
        <w:r>
          <w:rPr>
            <w:rStyle w:val="ac"/>
            <w:noProof/>
            <w:rtl/>
          </w:rPr>
        </w:r>
        <w:r>
          <w:rPr>
            <w:rStyle w:val="ac"/>
            <w:noProof/>
            <w:rtl/>
          </w:rPr>
          <w:fldChar w:fldCharType="separate"/>
        </w:r>
        <w:r w:rsidR="00F93315">
          <w:rPr>
            <w:noProof/>
            <w:webHidden/>
            <w:rtl/>
          </w:rPr>
          <w:t>7</w:t>
        </w:r>
        <w:r>
          <w:rPr>
            <w:rStyle w:val="ac"/>
            <w:noProof/>
            <w:rtl/>
          </w:rPr>
          <w:fldChar w:fldCharType="end"/>
        </w:r>
      </w:hyperlink>
    </w:p>
    <w:p w:rsidR="00C91EB6" w:rsidRPr="00C91EB6" w:rsidRDefault="00F30605"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CA5AF9">
        <w:rPr>
          <w:rFonts w:hint="cs"/>
          <w:rtl/>
        </w:rPr>
        <w:t>شرط</w:t>
      </w:r>
      <w:r w:rsidR="00CA5AF9">
        <w:rPr>
          <w:rtl/>
        </w:rPr>
        <w:t xml:space="preserve"> </w:t>
      </w:r>
      <w:r w:rsidR="00CA5AF9">
        <w:rPr>
          <w:rFonts w:hint="cs"/>
          <w:rtl/>
        </w:rPr>
        <w:t>ششم</w:t>
      </w:r>
      <w:r w:rsidR="00CA5AF9">
        <w:rPr>
          <w:rtl/>
        </w:rPr>
        <w:t xml:space="preserve"> (</w:t>
      </w:r>
      <w:r w:rsidR="00CA5AF9">
        <w:rPr>
          <w:rFonts w:hint="cs"/>
          <w:rtl/>
        </w:rPr>
        <w:t>از</w:t>
      </w:r>
      <w:r w:rsidR="00CA5AF9">
        <w:rPr>
          <w:rtl/>
        </w:rPr>
        <w:t xml:space="preserve"> </w:t>
      </w:r>
      <w:r w:rsidR="00CA5AF9">
        <w:rPr>
          <w:rFonts w:hint="cs"/>
          <w:rtl/>
        </w:rPr>
        <w:t>حریر</w:t>
      </w:r>
      <w:r w:rsidR="00CA5AF9">
        <w:rPr>
          <w:rtl/>
        </w:rPr>
        <w:t xml:space="preserve"> </w:t>
      </w:r>
      <w:r w:rsidR="00CA5AF9">
        <w:rPr>
          <w:rFonts w:hint="cs"/>
          <w:rtl/>
        </w:rPr>
        <w:t>محض</w:t>
      </w:r>
      <w:r w:rsidR="00CA5AF9">
        <w:rPr>
          <w:rtl/>
        </w:rPr>
        <w:t xml:space="preserve"> </w:t>
      </w:r>
      <w:r w:rsidR="00CA5AF9">
        <w:rPr>
          <w:rFonts w:hint="cs"/>
          <w:rtl/>
        </w:rPr>
        <w:t>نبودن</w:t>
      </w:r>
      <w:r w:rsidR="00CA5AF9">
        <w:rPr>
          <w:rtl/>
        </w:rPr>
        <w:t>)</w:t>
      </w:r>
      <w:r w:rsidR="00025B70">
        <w:rPr>
          <w:rFonts w:hint="cs"/>
          <w:rtl/>
        </w:rPr>
        <w:t xml:space="preserve"> </w:t>
      </w:r>
      <w:r w:rsidR="00386C11" w:rsidRPr="00A6366F">
        <w:rPr>
          <w:rFonts w:hint="cs"/>
          <w:rtl/>
        </w:rPr>
        <w:t>/</w:t>
      </w:r>
      <w:bookmarkStart w:id="2" w:name="BokSabj_d"/>
      <w:bookmarkEnd w:id="2"/>
      <w:r w:rsidR="00CA5AF9">
        <w:rPr>
          <w:rFonts w:hint="cs"/>
          <w:rtl/>
        </w:rPr>
        <w:t>شرائط</w:t>
      </w:r>
      <w:r w:rsidR="00CA5AF9">
        <w:rPr>
          <w:rtl/>
        </w:rPr>
        <w:t xml:space="preserve"> </w:t>
      </w:r>
      <w:r w:rsidR="00CA5AF9">
        <w:rPr>
          <w:rFonts w:hint="cs"/>
          <w:rtl/>
        </w:rPr>
        <w:t>لباس</w:t>
      </w:r>
      <w:r w:rsidR="00CA5AF9">
        <w:rPr>
          <w:rtl/>
        </w:rPr>
        <w:t xml:space="preserve"> </w:t>
      </w:r>
      <w:r w:rsidR="00CA5AF9">
        <w:rPr>
          <w:rFonts w:hint="cs"/>
          <w:rtl/>
        </w:rPr>
        <w:t>مصلی</w:t>
      </w:r>
      <w:r w:rsidR="00386C11" w:rsidRPr="00A6366F">
        <w:rPr>
          <w:rFonts w:hint="cs"/>
          <w:rtl/>
        </w:rPr>
        <w:t xml:space="preserve"> /</w:t>
      </w:r>
      <w:bookmarkStart w:id="3" w:name="Bokkolli"/>
      <w:bookmarkEnd w:id="3"/>
      <w:r w:rsidR="00CA5AF9">
        <w:rPr>
          <w:rFonts w:hint="cs"/>
          <w:rtl/>
        </w:rPr>
        <w:t>کتاب</w:t>
      </w:r>
      <w:r w:rsidR="00CA5AF9">
        <w:rPr>
          <w:rtl/>
        </w:rPr>
        <w:t xml:space="preserve"> </w:t>
      </w:r>
      <w:r w:rsidR="00CA5AF9">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BA7C82" w:rsidP="003A6148">
      <w:pPr>
        <w:pBdr>
          <w:bottom w:val="double" w:sz="6" w:space="1" w:color="auto"/>
        </w:pBdr>
        <w:rPr>
          <w:rtl/>
        </w:rPr>
      </w:pPr>
      <w:r>
        <w:rPr>
          <w:rFonts w:hint="cs"/>
          <w:rtl/>
        </w:rPr>
        <w:t>بحث راجع به مسأله 47 بود که صاحب عروه در این مسأله، سه فرع را مطرح نمودند و در جلسات قبل، مطالبی راجع به این سه فرع بیان شد.</w:t>
      </w:r>
    </w:p>
    <w:p w:rsidR="00247D2F" w:rsidRPr="003A6148" w:rsidRDefault="00247D2F" w:rsidP="003A6148">
      <w:pPr>
        <w:pBdr>
          <w:bottom w:val="double" w:sz="6" w:space="1" w:color="auto"/>
        </w:pBdr>
      </w:pPr>
    </w:p>
    <w:p w:rsidR="008F5B4D" w:rsidRDefault="008F5B4D" w:rsidP="003A6148"/>
    <w:p w:rsidR="003E6650" w:rsidRDefault="00373C2B" w:rsidP="00373C2B">
      <w:pPr>
        <w:pStyle w:val="1"/>
        <w:rPr>
          <w:rtl/>
        </w:rPr>
      </w:pPr>
      <w:bookmarkStart w:id="4" w:name="_Toc20064837"/>
      <w:r>
        <w:rPr>
          <w:rFonts w:hint="cs"/>
          <w:rtl/>
        </w:rPr>
        <w:t>شرائط لباس مصلی</w:t>
      </w:r>
      <w:bookmarkEnd w:id="4"/>
    </w:p>
    <w:p w:rsidR="00DE7A33" w:rsidRPr="00DE7A33" w:rsidRDefault="00D41964" w:rsidP="00DE7A33">
      <w:pPr>
        <w:pStyle w:val="1"/>
        <w:rPr>
          <w:rtl/>
        </w:rPr>
      </w:pPr>
      <w:bookmarkStart w:id="5" w:name="_Toc19612915"/>
      <w:bookmarkStart w:id="6" w:name="_Toc19627285"/>
      <w:bookmarkStart w:id="7" w:name="_Toc19972742"/>
      <w:bookmarkStart w:id="8" w:name="_Toc20064838"/>
      <w:r>
        <w:rPr>
          <w:rFonts w:hint="cs"/>
          <w:rtl/>
        </w:rPr>
        <w:t xml:space="preserve">ادامه </w:t>
      </w:r>
      <w:r w:rsidR="00DE7A33" w:rsidRPr="00DE7A33">
        <w:rPr>
          <w:rFonts w:hint="cs"/>
          <w:rtl/>
        </w:rPr>
        <w:t>مسأله 47</w:t>
      </w:r>
      <w:bookmarkEnd w:id="5"/>
      <w:bookmarkEnd w:id="6"/>
      <w:bookmarkEnd w:id="7"/>
      <w:bookmarkEnd w:id="8"/>
    </w:p>
    <w:p w:rsidR="00DE7A33" w:rsidRPr="00DE7A33" w:rsidRDefault="00DE7A33" w:rsidP="00DE7A33">
      <w:pPr>
        <w:rPr>
          <w:color w:val="000080"/>
          <w:rtl/>
        </w:rPr>
      </w:pPr>
      <w:r w:rsidRPr="00DE7A33">
        <w:rPr>
          <w:rFonts w:hint="cs"/>
          <w:color w:val="000080"/>
          <w:rtl/>
        </w:rPr>
        <w:t>إذا كان عنده ثوبان: يعلم أن أحدهما حرير أو ذهب أو مغصوب و الآخر مما تصح فيه الصلاة</w:t>
      </w:r>
      <w:r w:rsidRPr="00DE7A33">
        <w:rPr>
          <w:rFonts w:hint="cs"/>
          <w:color w:val="000080"/>
        </w:rPr>
        <w:t>‌</w:t>
      </w:r>
      <w:r w:rsidRPr="00DE7A33">
        <w:rPr>
          <w:rFonts w:hint="cs"/>
          <w:color w:val="000080"/>
          <w:rtl/>
        </w:rPr>
        <w:t xml:space="preserve"> لا تجوز الصلاة في واحد منهما بل يصلي عاريا و إن علم أن أحدهما من غير المأكول و الآخر من المأكول أو أن أحدهما نجس و الآخر طاهر صلى صلاتين و إذا ضاق الوقت و لم يكن إلا مقدار صلاة واحدة يصلي عاريا في الصورة الأولى و يتخير بينهما في الثانية‌</w:t>
      </w:r>
    </w:p>
    <w:p w:rsidR="00BA7C82" w:rsidRDefault="00BA7C82" w:rsidP="00BA7C82">
      <w:pPr>
        <w:pStyle w:val="20"/>
        <w:rPr>
          <w:rtl/>
        </w:rPr>
      </w:pPr>
      <w:bookmarkStart w:id="9" w:name="_Toc20064839"/>
      <w:r>
        <w:rPr>
          <w:rFonts w:hint="cs"/>
          <w:rtl/>
        </w:rPr>
        <w:t>تصویر علم اجمالی برای تنجیز وجوب قضا</w:t>
      </w:r>
      <w:bookmarkEnd w:id="9"/>
    </w:p>
    <w:p w:rsidR="00DE7A33" w:rsidRDefault="00D41964" w:rsidP="00DE7A33">
      <w:pPr>
        <w:rPr>
          <w:rFonts w:hint="cs"/>
          <w:rtl/>
        </w:rPr>
      </w:pPr>
      <w:r>
        <w:rPr>
          <w:rFonts w:hint="cs"/>
          <w:rtl/>
        </w:rPr>
        <w:t>قبل از ورود در مسأله بعد، توضیحی راجع به علم اجمالی که در جلسه قبل</w:t>
      </w:r>
      <w:r w:rsidR="00BA7C82">
        <w:rPr>
          <w:rFonts w:hint="cs"/>
          <w:rtl/>
        </w:rPr>
        <w:t xml:space="preserve"> به عنوان منجّز برای وجوب قضا</w:t>
      </w:r>
      <w:r>
        <w:rPr>
          <w:rFonts w:hint="cs"/>
          <w:rtl/>
        </w:rPr>
        <w:t xml:space="preserve"> بیان شد، عرض می کنیم؛</w:t>
      </w:r>
    </w:p>
    <w:p w:rsidR="00373C2B" w:rsidRDefault="001F5AEA" w:rsidP="00BA7C82">
      <w:pPr>
        <w:rPr>
          <w:rtl/>
        </w:rPr>
      </w:pPr>
      <w:r>
        <w:rPr>
          <w:rFonts w:hint="cs"/>
          <w:rtl/>
        </w:rPr>
        <w:lastRenderedPageBreak/>
        <w:t>برخی یک علم اجمالی مطرح می کنند که مثلاً</w:t>
      </w:r>
      <w:r w:rsidR="00447130">
        <w:rPr>
          <w:rFonts w:hint="cs"/>
          <w:rtl/>
        </w:rPr>
        <w:t xml:space="preserve"> بر شخص فاقد الطهورین، یا أدای نماز بدون طهارت واجب است و یا قضای نماز</w:t>
      </w:r>
      <w:r w:rsidR="00BA7C82">
        <w:rPr>
          <w:rFonts w:hint="cs"/>
          <w:rtl/>
        </w:rPr>
        <w:t>،</w:t>
      </w:r>
      <w:r w:rsidR="00447130">
        <w:rPr>
          <w:rFonts w:hint="cs"/>
          <w:rtl/>
        </w:rPr>
        <w:t xml:space="preserve"> حتّی در فرضی که نماز بی طهارت در داخل وقت بخواند</w:t>
      </w:r>
      <w:r w:rsidR="00BA7C82">
        <w:rPr>
          <w:rFonts w:hint="cs"/>
          <w:rtl/>
        </w:rPr>
        <w:t>، بر او واجب است</w:t>
      </w:r>
      <w:r w:rsidR="00447130">
        <w:rPr>
          <w:rFonts w:hint="cs"/>
          <w:rtl/>
        </w:rPr>
        <w:t xml:space="preserve">؛ </w:t>
      </w:r>
      <w:r w:rsidR="00990643">
        <w:rPr>
          <w:rFonts w:hint="cs"/>
          <w:rtl/>
        </w:rPr>
        <w:t xml:space="preserve">لذا فاقد الطهورین طبق </w:t>
      </w:r>
      <w:r w:rsidR="00447130">
        <w:rPr>
          <w:rFonts w:hint="cs"/>
          <w:rtl/>
        </w:rPr>
        <w:t xml:space="preserve">این علم اجمالی </w:t>
      </w:r>
      <w:r w:rsidR="00990643">
        <w:rPr>
          <w:rFonts w:hint="cs"/>
          <w:rtl/>
        </w:rPr>
        <w:t>باید هم داخل وقت، نماز بدون طهارت بخواند و هم قضای نماز را</w:t>
      </w:r>
      <w:r w:rsidR="00A36958">
        <w:rPr>
          <w:rFonts w:hint="cs"/>
          <w:rtl/>
        </w:rPr>
        <w:t>،</w:t>
      </w:r>
      <w:r w:rsidR="00990643">
        <w:rPr>
          <w:rFonts w:hint="cs"/>
          <w:rtl/>
        </w:rPr>
        <w:t xml:space="preserve"> خارج از وقت</w:t>
      </w:r>
      <w:r w:rsidR="00A8330A">
        <w:rPr>
          <w:rFonts w:hint="cs"/>
          <w:rtl/>
        </w:rPr>
        <w:t xml:space="preserve"> بعد از پیدا کردن آب</w:t>
      </w:r>
      <w:r w:rsidR="00990643">
        <w:rPr>
          <w:rFonts w:hint="cs"/>
          <w:rtl/>
        </w:rPr>
        <w:t>، انجام دهد</w:t>
      </w:r>
      <w:r w:rsidR="00A8330A">
        <w:rPr>
          <w:rFonts w:hint="cs"/>
          <w:rtl/>
        </w:rPr>
        <w:t xml:space="preserve">. و </w:t>
      </w:r>
      <w:r w:rsidR="00373C2B">
        <w:rPr>
          <w:rFonts w:hint="cs"/>
          <w:rtl/>
        </w:rPr>
        <w:t xml:space="preserve">شبیه این علم اجمالی </w:t>
      </w:r>
      <w:r w:rsidR="00A8330A">
        <w:rPr>
          <w:rFonts w:hint="cs"/>
          <w:rtl/>
        </w:rPr>
        <w:t xml:space="preserve">نیز </w:t>
      </w:r>
      <w:r w:rsidR="00373C2B">
        <w:rPr>
          <w:rFonts w:hint="cs"/>
          <w:rtl/>
        </w:rPr>
        <w:t>در محل بحث مطرح شد.</w:t>
      </w:r>
    </w:p>
    <w:p w:rsidR="00543656" w:rsidRDefault="00373C2B" w:rsidP="00543656">
      <w:pPr>
        <w:rPr>
          <w:rtl/>
        </w:rPr>
      </w:pPr>
      <w:r>
        <w:rPr>
          <w:rFonts w:hint="cs"/>
          <w:rtl/>
        </w:rPr>
        <w:t xml:space="preserve">برخی مثل مرحوم صدر در بحثی این علم اجمالی را مطرح </w:t>
      </w:r>
      <w:r w:rsidR="00A8330A">
        <w:rPr>
          <w:rFonts w:hint="cs"/>
          <w:rtl/>
        </w:rPr>
        <w:t xml:space="preserve">می کنند </w:t>
      </w:r>
      <w:r>
        <w:rPr>
          <w:rFonts w:hint="cs"/>
          <w:rtl/>
        </w:rPr>
        <w:t xml:space="preserve">و قائل به تنجّز آن </w:t>
      </w:r>
      <w:r w:rsidR="00A8330A">
        <w:rPr>
          <w:rFonts w:hint="cs"/>
          <w:rtl/>
        </w:rPr>
        <w:t>می شوند ولی به نظر ما، این علم اجمالی</w:t>
      </w:r>
      <w:r w:rsidR="00543656">
        <w:rPr>
          <w:rFonts w:hint="cs"/>
          <w:rtl/>
        </w:rPr>
        <w:t xml:space="preserve"> به دو بیان</w:t>
      </w:r>
      <w:r w:rsidR="00A8330A">
        <w:rPr>
          <w:rFonts w:hint="cs"/>
          <w:rtl/>
        </w:rPr>
        <w:t xml:space="preserve"> منجّز نیست</w:t>
      </w:r>
      <w:r w:rsidR="00953153">
        <w:rPr>
          <w:rFonts w:hint="cs"/>
          <w:rtl/>
        </w:rPr>
        <w:t>؛</w:t>
      </w:r>
    </w:p>
    <w:p w:rsidR="00C8059C" w:rsidRDefault="00543656" w:rsidP="00543656">
      <w:pPr>
        <w:rPr>
          <w:rFonts w:hint="cs"/>
          <w:rtl/>
        </w:rPr>
      </w:pPr>
      <w:r w:rsidRPr="00543656">
        <w:rPr>
          <w:rFonts w:hint="cs"/>
          <w:b/>
          <w:bCs/>
          <w:rtl/>
        </w:rPr>
        <w:t>بیان أول این است که:</w:t>
      </w:r>
      <w:r>
        <w:rPr>
          <w:rFonts w:hint="cs"/>
          <w:rtl/>
        </w:rPr>
        <w:t xml:space="preserve"> </w:t>
      </w:r>
      <w:r w:rsidR="00373C2B">
        <w:rPr>
          <w:rFonts w:hint="cs"/>
          <w:rtl/>
        </w:rPr>
        <w:t>به نظر ما</w:t>
      </w:r>
      <w:r w:rsidR="00953153">
        <w:rPr>
          <w:rFonts w:hint="cs"/>
          <w:rtl/>
        </w:rPr>
        <w:t>،</w:t>
      </w:r>
      <w:r w:rsidR="00373C2B">
        <w:rPr>
          <w:rFonts w:hint="cs"/>
          <w:rtl/>
        </w:rPr>
        <w:t xml:space="preserve"> منش</w:t>
      </w:r>
      <w:r w:rsidR="003B1B90">
        <w:rPr>
          <w:rFonts w:hint="cs"/>
          <w:rtl/>
        </w:rPr>
        <w:t>أ تنجّز علم اجمالی، تعارض اصل برائت در أطراف است که در این صورت عقل، علم اجمالی را نسبت به وجوب موافقت قطعیه منجّز قرار می دهد</w:t>
      </w:r>
      <w:r w:rsidR="00C8059C">
        <w:rPr>
          <w:rFonts w:hint="cs"/>
          <w:rtl/>
        </w:rPr>
        <w:t xml:space="preserve">. </w:t>
      </w:r>
      <w:r w:rsidR="00373C2B">
        <w:rPr>
          <w:rFonts w:hint="cs"/>
          <w:rtl/>
        </w:rPr>
        <w:t>و لذا اگر أصل بدون معارض جاری شود و ارتکاز عقلاء</w:t>
      </w:r>
      <w:r w:rsidR="00C8059C">
        <w:rPr>
          <w:rFonts w:hint="cs"/>
          <w:rtl/>
        </w:rPr>
        <w:t>،</w:t>
      </w:r>
      <w:r w:rsidR="00373C2B">
        <w:rPr>
          <w:rFonts w:hint="cs"/>
          <w:rtl/>
        </w:rPr>
        <w:t xml:space="preserve"> مانعی از جریان أصل در أطراف علم اجمالی نبیند</w:t>
      </w:r>
      <w:r w:rsidR="00A36958">
        <w:rPr>
          <w:rFonts w:hint="cs"/>
          <w:rtl/>
        </w:rPr>
        <w:t>،</w:t>
      </w:r>
      <w:r w:rsidR="00373C2B">
        <w:rPr>
          <w:rFonts w:hint="cs"/>
          <w:rtl/>
        </w:rPr>
        <w:t xml:space="preserve"> دی</w:t>
      </w:r>
      <w:r w:rsidR="00C8059C">
        <w:rPr>
          <w:rFonts w:hint="cs"/>
          <w:rtl/>
        </w:rPr>
        <w:t>گر علم اجمالی منجّز نخواهد بود.</w:t>
      </w:r>
    </w:p>
    <w:p w:rsidR="00373C2B" w:rsidRDefault="00665BB5" w:rsidP="00582343">
      <w:pPr>
        <w:rPr>
          <w:rtl/>
        </w:rPr>
      </w:pPr>
      <w:r>
        <w:rPr>
          <w:rFonts w:hint="cs"/>
          <w:rtl/>
        </w:rPr>
        <w:t xml:space="preserve">و در </w:t>
      </w:r>
      <w:r w:rsidR="00C8059C">
        <w:rPr>
          <w:rFonts w:hint="cs"/>
          <w:rtl/>
        </w:rPr>
        <w:t>مثال فاقد الطهورین</w:t>
      </w:r>
      <w:r>
        <w:rPr>
          <w:rFonts w:hint="cs"/>
          <w:rtl/>
        </w:rPr>
        <w:t xml:space="preserve"> با ترک أداء</w:t>
      </w:r>
      <w:r w:rsidR="00C8059C">
        <w:rPr>
          <w:rFonts w:hint="cs"/>
          <w:rtl/>
        </w:rPr>
        <w:t xml:space="preserve"> نماز در وقت</w:t>
      </w:r>
      <w:r>
        <w:rPr>
          <w:rFonts w:hint="cs"/>
          <w:rtl/>
        </w:rPr>
        <w:t xml:space="preserve">، علم تفصیلی به </w:t>
      </w:r>
      <w:r w:rsidR="00C8059C">
        <w:rPr>
          <w:rFonts w:hint="cs"/>
          <w:rtl/>
        </w:rPr>
        <w:t>وجوب قضا پیدا می شود و لذا</w:t>
      </w:r>
      <w:r>
        <w:rPr>
          <w:rFonts w:hint="cs"/>
          <w:rtl/>
        </w:rPr>
        <w:t xml:space="preserve"> عقلاء جریان أصل برائت در طرف أداء را</w:t>
      </w:r>
      <w:r w:rsidR="00C8059C">
        <w:rPr>
          <w:rFonts w:hint="cs"/>
          <w:rtl/>
        </w:rPr>
        <w:t>،</w:t>
      </w:r>
      <w:r>
        <w:rPr>
          <w:rFonts w:hint="cs"/>
          <w:rtl/>
        </w:rPr>
        <w:t xml:space="preserve"> مستنکر نمی دانند</w:t>
      </w:r>
      <w:r w:rsidR="00C8059C">
        <w:rPr>
          <w:rFonts w:hint="cs"/>
          <w:rtl/>
        </w:rPr>
        <w:t xml:space="preserve">؛ یعنی وجه این که أصل برائت در أطراف علم اجمالی جاری نمی شود این است که خلاف ارتکاز عقلاء </w:t>
      </w:r>
      <w:r w:rsidR="00582343">
        <w:rPr>
          <w:rFonts w:hint="cs"/>
          <w:rtl/>
        </w:rPr>
        <w:t>بوده</w:t>
      </w:r>
      <w:r w:rsidR="00C8059C">
        <w:rPr>
          <w:rFonts w:hint="cs"/>
          <w:rtl/>
        </w:rPr>
        <w:t xml:space="preserve"> و دلیل اصل از اطراف علم اجمالی انصراف دارد و لذا اگر علم اجمالی، خصوصیتی داشت که </w:t>
      </w:r>
      <w:r w:rsidR="00AC4C75">
        <w:rPr>
          <w:rFonts w:hint="cs"/>
          <w:rtl/>
        </w:rPr>
        <w:t>با عرضه آن به عقلاء، جریان أصل را استنکار نکنند، در این صورت أصل برائت جاری خواهد شد و این خصوصیت در فاقد الطهورین وجود دارد زیرا عقلاء</w:t>
      </w:r>
      <w:r>
        <w:rPr>
          <w:rFonts w:hint="cs"/>
          <w:rtl/>
        </w:rPr>
        <w:t xml:space="preserve"> می گویند وقتی</w:t>
      </w:r>
      <w:r w:rsidR="00AC4C75">
        <w:rPr>
          <w:rFonts w:hint="cs"/>
          <w:rtl/>
        </w:rPr>
        <w:t xml:space="preserve"> شخص،</w:t>
      </w:r>
      <w:r>
        <w:rPr>
          <w:rFonts w:hint="cs"/>
          <w:rtl/>
        </w:rPr>
        <w:t xml:space="preserve"> أداء را ترک می کند علم تفصیلی به </w:t>
      </w:r>
      <w:r w:rsidR="00AC4C75">
        <w:rPr>
          <w:rFonts w:hint="cs"/>
          <w:rtl/>
        </w:rPr>
        <w:t>طرف دوم یعنی وجوب قضا</w:t>
      </w:r>
      <w:r w:rsidR="00582343">
        <w:rPr>
          <w:rFonts w:hint="cs"/>
          <w:rtl/>
        </w:rPr>
        <w:t xml:space="preserve"> پیدا می کند و لذا برائت از وجوب أداء را استنکار نمی کند.</w:t>
      </w:r>
    </w:p>
    <w:p w:rsidR="00CC23E2" w:rsidRDefault="00BE781F" w:rsidP="00ED4661">
      <w:pPr>
        <w:rPr>
          <w:rtl/>
        </w:rPr>
      </w:pPr>
      <w:r>
        <w:rPr>
          <w:rFonts w:hint="cs"/>
          <w:rtl/>
        </w:rPr>
        <w:t xml:space="preserve">و توجه شود که فاقد الطهورین را به عنوان مثالی فرضی بیان کردیم و راجع به آن بحث نمی کنیم وگرنه ممکن است کسی به </w:t>
      </w:r>
      <w:r w:rsidR="00665BB5">
        <w:rPr>
          <w:rFonts w:hint="cs"/>
          <w:rtl/>
        </w:rPr>
        <w:t>«لاصلاة إلا بطهور»</w:t>
      </w:r>
      <w:r>
        <w:rPr>
          <w:rFonts w:hint="cs"/>
          <w:rtl/>
        </w:rPr>
        <w:t xml:space="preserve"> تمسّک کند و به عنوان یک أماره، صحت نماز بی طهور را نفی کرده و بگوید نماز بی طهور در عرف شارع، نماز نیست</w:t>
      </w:r>
      <w:r w:rsidR="00ED4661">
        <w:rPr>
          <w:rFonts w:hint="cs"/>
          <w:rtl/>
        </w:rPr>
        <w:t xml:space="preserve"> و با این کار علم اجمالی را منحلّ کند.</w:t>
      </w:r>
      <w:r w:rsidR="007B122E">
        <w:rPr>
          <w:rFonts w:hint="cs"/>
          <w:rtl/>
        </w:rPr>
        <w:t xml:space="preserve"> و لکن ما با قطع نظر از این مطلب، می گوییم أصل برائت از وجوب أداء، خلاف مرتکز عقلا نمی باشد.</w:t>
      </w:r>
    </w:p>
    <w:p w:rsidR="00665BB5" w:rsidRDefault="00E63C06" w:rsidP="00CF1723">
      <w:pPr>
        <w:rPr>
          <w:rFonts w:hint="cs"/>
          <w:rtl/>
        </w:rPr>
      </w:pPr>
      <w:r w:rsidRPr="00582343">
        <w:rPr>
          <w:rFonts w:hint="cs"/>
          <w:b/>
          <w:bCs/>
          <w:rtl/>
        </w:rPr>
        <w:t>سؤال:</w:t>
      </w:r>
      <w:r>
        <w:rPr>
          <w:rFonts w:hint="cs"/>
          <w:rtl/>
        </w:rPr>
        <w:t xml:space="preserve"> اگر نسبت به نماز أدایی بدون طهارت</w:t>
      </w:r>
      <w:r w:rsidR="00582343">
        <w:rPr>
          <w:rFonts w:hint="cs"/>
          <w:rtl/>
        </w:rPr>
        <w:t>،</w:t>
      </w:r>
      <w:r>
        <w:rPr>
          <w:rFonts w:hint="cs"/>
          <w:rtl/>
        </w:rPr>
        <w:t xml:space="preserve"> منجّزی نداشته باشد پس می تواند آن را نخواند و اگر نخواند دیگر علم اجمالی وجود نخواهد داشت بلکه در این صورت علم تفصیلی وجود دارد یعنی با نبود منجّز نسبت به نماز أدایی بدون طهارت، علم اجمالی بالفعل نخواهد بود و علم اجمالی بالفعل در صورتی است که </w:t>
      </w:r>
      <w:r w:rsidR="00CF1723">
        <w:rPr>
          <w:rFonts w:hint="cs"/>
          <w:rtl/>
        </w:rPr>
        <w:t>لازم باشد نماز أدایی بدون طهارت را</w:t>
      </w:r>
      <w:r>
        <w:rPr>
          <w:rFonts w:hint="cs"/>
          <w:rtl/>
        </w:rPr>
        <w:t xml:space="preserve"> انجام بدهد.</w:t>
      </w:r>
    </w:p>
    <w:p w:rsidR="00650D95" w:rsidRDefault="007F4DC2" w:rsidP="00ED4661">
      <w:pPr>
        <w:rPr>
          <w:rtl/>
        </w:rPr>
      </w:pPr>
      <w:r w:rsidRPr="00582343">
        <w:rPr>
          <w:rFonts w:hint="cs"/>
          <w:b/>
          <w:bCs/>
          <w:rtl/>
        </w:rPr>
        <w:lastRenderedPageBreak/>
        <w:t>جواب:</w:t>
      </w:r>
      <w:r>
        <w:rPr>
          <w:rFonts w:hint="cs"/>
          <w:rtl/>
        </w:rPr>
        <w:t xml:space="preserve"> کسی که فاقد الطهورین است می داند یا الآن شارع، تکلیف «صل بلاطهارة» را متوجه او کرده است و یا وجوب قضای بعد از وقت، نسبت به او اطلاق دارد و چه نماز بدون طهارت در داخل وقت</w:t>
      </w:r>
      <w:r w:rsidR="00582343">
        <w:rPr>
          <w:rFonts w:hint="cs"/>
          <w:rtl/>
        </w:rPr>
        <w:t xml:space="preserve"> را</w:t>
      </w:r>
      <w:r>
        <w:rPr>
          <w:rFonts w:hint="cs"/>
          <w:rtl/>
        </w:rPr>
        <w:t xml:space="preserve"> بخواند و چه نخواند احتمال وجوب قضا به سبب اطلاق، ثابت است</w:t>
      </w:r>
      <w:r w:rsidR="00E61414">
        <w:rPr>
          <w:rFonts w:hint="cs"/>
          <w:rtl/>
        </w:rPr>
        <w:t>؛ به بیان دیگر یا وجوب نماز بدون طهارت متوجه او می باشد و یا اگر وجوب نماز بدون طهارت متوجه او نباشد پس وجوب قضا در حق او، اطلاق دارد (چه نماز بدون طهارت خوانده باشد و چه نخوانده باشد)</w:t>
      </w:r>
      <w:r w:rsidR="00650D95">
        <w:rPr>
          <w:rFonts w:hint="cs"/>
          <w:rtl/>
        </w:rPr>
        <w:t xml:space="preserve"> و باید قضای نماز را بخواند. و لذا فی حد ذاته مقتضی تنجیز برای «نماز بدون طهارت در داخل وقت» وجود دارد.</w:t>
      </w:r>
    </w:p>
    <w:p w:rsidR="00E63C06" w:rsidRDefault="00650D95" w:rsidP="00ED4661">
      <w:pPr>
        <w:rPr>
          <w:rtl/>
        </w:rPr>
      </w:pPr>
      <w:r w:rsidRPr="00543656">
        <w:rPr>
          <w:rFonts w:hint="cs"/>
          <w:b/>
          <w:bCs/>
          <w:rtl/>
        </w:rPr>
        <w:t>و لکن کلام ما در این بود که</w:t>
      </w:r>
      <w:r w:rsidR="00543656">
        <w:rPr>
          <w:rFonts w:hint="cs"/>
          <w:rtl/>
        </w:rPr>
        <w:t>:</w:t>
      </w:r>
      <w:r>
        <w:rPr>
          <w:rFonts w:hint="cs"/>
          <w:rtl/>
        </w:rPr>
        <w:t xml:space="preserve"> وجه تنجیز علم اجمالی نسبت به اطراف، این است که اگر اصول در یک طرف جاری شود و در طرف دیگر جاری نشود ترجیح بدون مرجّح است و اگر در هر دو طرف جاری شود خلاف مرتکز عقلا است ولی أصل برائت از وجوب أدا در محل بحث، خلاف مرتکز نیست زیرا اگر شخص داخل وقت نماز نخواند، علم تفصیلی به وجوب قضا، پیدا می کند.</w:t>
      </w:r>
    </w:p>
    <w:p w:rsidR="005804B6" w:rsidRDefault="005804B6" w:rsidP="00ED4661">
      <w:pPr>
        <w:rPr>
          <w:rtl/>
        </w:rPr>
      </w:pPr>
      <w:r>
        <w:rPr>
          <w:rFonts w:hint="cs"/>
          <w:rtl/>
        </w:rPr>
        <w:t>و این که قضای نماز، عدل أدای نماز در داخل وقت نیست و ممکن است تمام مصلحت نماز در داخل وقت را استیفا نکند؛ اشکالی ندارد زیرا بالأخره در وجوب أدا، شک وجود دارد و با برائت</w:t>
      </w:r>
      <w:r w:rsidR="00543656">
        <w:rPr>
          <w:rFonts w:hint="cs"/>
          <w:rtl/>
        </w:rPr>
        <w:t>،</w:t>
      </w:r>
      <w:r>
        <w:rPr>
          <w:rFonts w:hint="cs"/>
          <w:rtl/>
        </w:rPr>
        <w:t xml:space="preserve"> این وجوب را نفی می کنیم</w:t>
      </w:r>
      <w:r w:rsidR="008806D5">
        <w:rPr>
          <w:rFonts w:hint="cs"/>
          <w:rtl/>
        </w:rPr>
        <w:t>.</w:t>
      </w:r>
    </w:p>
    <w:p w:rsidR="008806D5" w:rsidRDefault="007C43B6" w:rsidP="0074527D">
      <w:pPr>
        <w:rPr>
          <w:rtl/>
        </w:rPr>
      </w:pPr>
      <w:r w:rsidRPr="00543656">
        <w:rPr>
          <w:rFonts w:hint="cs"/>
          <w:b/>
          <w:bCs/>
          <w:rtl/>
        </w:rPr>
        <w:t>تطبیق بر محل بحث این است که</w:t>
      </w:r>
      <w:r>
        <w:rPr>
          <w:rFonts w:hint="cs"/>
          <w:rtl/>
        </w:rPr>
        <w:t>: بیان کردیم اگر دو ثوب داشته باشیم و یکی از غیر مأکول باشد و به اندازه یک نماز فرصت باقی باشد، در یکی از دو لباس، نماز می خواند و قضا هم لازم نیست مگر این که کشف شود این شخص در لباس غیر مأکول اللحم، نماز خوانده است که در این صورت قضا لازم می شود زیرا مشهور حدیث لاتعاد را جاری نمی دانند.</w:t>
      </w:r>
      <w:r w:rsidR="008826C7">
        <w:rPr>
          <w:rFonts w:hint="cs"/>
          <w:rtl/>
        </w:rPr>
        <w:t xml:space="preserve"> و علم اجمالی که تصویر شد </w:t>
      </w:r>
      <w:r w:rsidR="0074527D">
        <w:rPr>
          <w:rFonts w:hint="cs"/>
          <w:rtl/>
        </w:rPr>
        <w:t>(</w:t>
      </w:r>
      <w:r w:rsidR="008826C7">
        <w:rPr>
          <w:rFonts w:hint="cs"/>
          <w:rtl/>
        </w:rPr>
        <w:t>که یا نماز خواندن در این لباس واجب است اگر از مأکول اللحم باشد و یا قضای نماز در فرضی که در این لباس، نماز خوانده می شود واجب است اگر آن لباس از غیر مأکول اللحم باشد</w:t>
      </w:r>
      <w:r w:rsidR="007B600F">
        <w:rPr>
          <w:rStyle w:val="ab"/>
          <w:rtl/>
        </w:rPr>
        <w:footnoteReference w:id="1"/>
      </w:r>
      <w:r w:rsidR="0074527D">
        <w:rPr>
          <w:rFonts w:hint="cs"/>
          <w:rtl/>
        </w:rPr>
        <w:t>) با بیانی که مطرح شد منجّز نخواهد بود.</w:t>
      </w:r>
    </w:p>
    <w:p w:rsidR="00665BB5" w:rsidRDefault="003D5674" w:rsidP="002352FD">
      <w:pPr>
        <w:rPr>
          <w:rtl/>
        </w:rPr>
      </w:pPr>
      <w:r w:rsidRPr="00543656">
        <w:rPr>
          <w:rFonts w:hint="cs"/>
          <w:b/>
          <w:bCs/>
          <w:rtl/>
        </w:rPr>
        <w:t>بیان دوم</w:t>
      </w:r>
      <w:r w:rsidR="00543656" w:rsidRPr="00543656">
        <w:rPr>
          <w:rFonts w:hint="cs"/>
          <w:b/>
          <w:bCs/>
          <w:rtl/>
        </w:rPr>
        <w:t xml:space="preserve"> بر عدم تنجّز این علم اجمالی</w:t>
      </w:r>
      <w:r w:rsidRPr="00543656">
        <w:rPr>
          <w:rFonts w:hint="cs"/>
          <w:b/>
          <w:bCs/>
          <w:rtl/>
        </w:rPr>
        <w:t xml:space="preserve"> این بود که</w:t>
      </w:r>
      <w:r>
        <w:rPr>
          <w:rFonts w:hint="cs"/>
          <w:rtl/>
        </w:rPr>
        <w:t>: با قطع نظر از این علم اجمالی، نسبت به أصل تکلیف به أدای نماز، علم تفصیلی</w:t>
      </w:r>
      <w:r w:rsidR="00594970">
        <w:rPr>
          <w:rFonts w:hint="cs"/>
          <w:rtl/>
        </w:rPr>
        <w:t xml:space="preserve"> به «یجب الصلاة فی الساتر المباح»</w:t>
      </w:r>
      <w:r>
        <w:rPr>
          <w:rFonts w:hint="cs"/>
          <w:rtl/>
        </w:rPr>
        <w:t xml:space="preserve"> </w:t>
      </w:r>
      <w:r w:rsidR="00594970">
        <w:rPr>
          <w:rFonts w:hint="cs"/>
          <w:rtl/>
        </w:rPr>
        <w:t xml:space="preserve">وجود دارد زیرا یکی از دو ثوب مباح است و شخص بر نماز در ساتر مباح قادر است </w:t>
      </w:r>
      <w:r>
        <w:rPr>
          <w:rFonts w:hint="cs"/>
          <w:rtl/>
        </w:rPr>
        <w:t xml:space="preserve">و چون موافقت قطعیه ممکن نیست عقل در حکم خود، تنزّل کرده و موافقت احتمالیه را منجّز می کند </w:t>
      </w:r>
      <w:r w:rsidR="00594970">
        <w:rPr>
          <w:rFonts w:hint="cs"/>
          <w:rtl/>
        </w:rPr>
        <w:t>ولو علم اجمالی وجود نداشته باشد.</w:t>
      </w:r>
      <w:r w:rsidR="002352FD">
        <w:rPr>
          <w:rFonts w:hint="cs"/>
          <w:rtl/>
        </w:rPr>
        <w:t xml:space="preserve"> و قطعاً نماز در این لباس بر مکلف، متعیّن نیست زیرا ترجیح بدون مرجّح است و</w:t>
      </w:r>
      <w:r w:rsidR="00A623EE">
        <w:rPr>
          <w:rFonts w:hint="cs"/>
          <w:rtl/>
        </w:rPr>
        <w:t xml:space="preserve"> لذا یک طرف علم اجمالی منجّز دیگری دارد</w:t>
      </w:r>
      <w:r w:rsidR="002352FD">
        <w:rPr>
          <w:rFonts w:hint="cs"/>
          <w:rtl/>
        </w:rPr>
        <w:t xml:space="preserve"> و علم اجمالی هیچ تأثیری در تنجیز این طرف، ندارد</w:t>
      </w:r>
      <w:r w:rsidR="00A41081">
        <w:rPr>
          <w:rFonts w:hint="cs"/>
          <w:rtl/>
        </w:rPr>
        <w:t xml:space="preserve"> و لذا این علم اجمالی، صلاحیّت تنجیز ندارد.</w:t>
      </w:r>
    </w:p>
    <w:p w:rsidR="00A623EE" w:rsidRDefault="00066F96" w:rsidP="004C2D36">
      <w:pPr>
        <w:pStyle w:val="1"/>
        <w:rPr>
          <w:rtl/>
        </w:rPr>
      </w:pPr>
      <w:bookmarkStart w:id="10" w:name="_Toc20064840"/>
      <w:r>
        <w:rPr>
          <w:rFonts w:hint="cs"/>
          <w:rtl/>
        </w:rPr>
        <w:lastRenderedPageBreak/>
        <w:t>فرع 48</w:t>
      </w:r>
      <w:r w:rsidR="004C2D36">
        <w:rPr>
          <w:rFonts w:hint="cs"/>
          <w:rtl/>
        </w:rPr>
        <w:t xml:space="preserve"> (حکم ستر با لحاف و فرش برای مصلی خوابیده)</w:t>
      </w:r>
      <w:bookmarkEnd w:id="10"/>
    </w:p>
    <w:p w:rsidR="00066F96" w:rsidRPr="00066F96" w:rsidRDefault="00066F96" w:rsidP="00066F96">
      <w:pPr>
        <w:rPr>
          <w:color w:val="000080"/>
          <w:rtl/>
        </w:rPr>
      </w:pPr>
      <w:r w:rsidRPr="00066F96">
        <w:rPr>
          <w:rFonts w:hint="cs"/>
          <w:color w:val="000080"/>
          <w:rtl/>
        </w:rPr>
        <w:t>المصلي مستلقيا أو مضطجعا لا بأس بكون فراشه أو لحافه نجسا أو حريرا أو من غير المأكول</w:t>
      </w:r>
      <w:r w:rsidRPr="00066F96">
        <w:rPr>
          <w:rFonts w:hint="cs"/>
          <w:color w:val="000080"/>
        </w:rPr>
        <w:t>‌</w:t>
      </w:r>
      <w:r w:rsidRPr="00066F96">
        <w:rPr>
          <w:rFonts w:hint="cs"/>
          <w:color w:val="000080"/>
          <w:rtl/>
        </w:rPr>
        <w:t xml:space="preserve"> إذا كان له ساتر غيرهما و إن كان يتستر بهما أو باللحاف فقط فالأحوط كونهما مما تصح فيه الصلاة‌</w:t>
      </w:r>
    </w:p>
    <w:p w:rsidR="00066F96" w:rsidRDefault="00066F96" w:rsidP="00493E46">
      <w:pPr>
        <w:rPr>
          <w:rtl/>
        </w:rPr>
      </w:pPr>
      <w:r>
        <w:rPr>
          <w:rFonts w:hint="cs"/>
          <w:rtl/>
        </w:rPr>
        <w:t xml:space="preserve">بحث در رابطه با </w:t>
      </w:r>
      <w:r w:rsidR="00493E46">
        <w:rPr>
          <w:rFonts w:hint="cs"/>
          <w:rtl/>
        </w:rPr>
        <w:t xml:space="preserve">کیفیت ساتر </w:t>
      </w:r>
      <w:r>
        <w:rPr>
          <w:rFonts w:hint="cs"/>
          <w:rtl/>
        </w:rPr>
        <w:t>نماز</w:t>
      </w:r>
      <w:r w:rsidR="00493E46">
        <w:rPr>
          <w:rFonts w:hint="cs"/>
          <w:rtl/>
        </w:rPr>
        <w:t>،</w:t>
      </w:r>
      <w:r>
        <w:rPr>
          <w:rFonts w:hint="cs"/>
          <w:rtl/>
        </w:rPr>
        <w:t xml:space="preserve"> در حال استلقاء (بر پشت خوابیدن) و در حال</w:t>
      </w:r>
      <w:r w:rsidR="00493E46">
        <w:rPr>
          <w:rFonts w:hint="cs"/>
          <w:rtl/>
        </w:rPr>
        <w:t xml:space="preserve"> اضطجاع</w:t>
      </w:r>
      <w:r>
        <w:rPr>
          <w:rFonts w:hint="cs"/>
          <w:rtl/>
        </w:rPr>
        <w:t xml:space="preserve"> </w:t>
      </w:r>
      <w:r w:rsidR="00493E46">
        <w:rPr>
          <w:rFonts w:hint="cs"/>
          <w:rtl/>
        </w:rPr>
        <w:t>(</w:t>
      </w:r>
      <w:r>
        <w:rPr>
          <w:rFonts w:hint="cs"/>
          <w:rtl/>
        </w:rPr>
        <w:t>به پهلو خوابیدن</w:t>
      </w:r>
      <w:r w:rsidR="00493E46">
        <w:rPr>
          <w:rFonts w:hint="cs"/>
          <w:rtl/>
        </w:rPr>
        <w:t>)</w:t>
      </w:r>
      <w:r>
        <w:rPr>
          <w:rFonts w:hint="cs"/>
          <w:rtl/>
        </w:rPr>
        <w:t xml:space="preserve"> است</w:t>
      </w:r>
      <w:r w:rsidR="00493E46">
        <w:rPr>
          <w:rFonts w:hint="cs"/>
          <w:rtl/>
        </w:rPr>
        <w:t>:</w:t>
      </w:r>
    </w:p>
    <w:p w:rsidR="00066F96" w:rsidRPr="00066F96" w:rsidRDefault="00066F96" w:rsidP="00066F96">
      <w:pPr>
        <w:rPr>
          <w:rtl/>
        </w:rPr>
      </w:pPr>
      <w:r w:rsidRPr="00493E46">
        <w:rPr>
          <w:rFonts w:hint="cs"/>
          <w:b/>
          <w:bCs/>
          <w:rtl/>
        </w:rPr>
        <w:t>صاحب عروه می فرماید</w:t>
      </w:r>
      <w:r>
        <w:rPr>
          <w:rFonts w:hint="cs"/>
          <w:rtl/>
        </w:rPr>
        <w:t xml:space="preserve">: اگر ساتر </w:t>
      </w:r>
      <w:r w:rsidR="001A1FCE">
        <w:rPr>
          <w:rFonts w:hint="cs"/>
          <w:rtl/>
        </w:rPr>
        <w:t>پاک و حلال داشته باشد نجس بودن، حریر بودن و</w:t>
      </w:r>
      <w:r>
        <w:rPr>
          <w:rFonts w:hint="cs"/>
          <w:rtl/>
        </w:rPr>
        <w:t xml:space="preserve"> حرام گو</w:t>
      </w:r>
      <w:r w:rsidR="009C51A1">
        <w:rPr>
          <w:rFonts w:hint="cs"/>
          <w:rtl/>
        </w:rPr>
        <w:t>شت بودن فرش و لحاف اشکالی ندارد و تنها فرش و لحاف نباید غصبی باشند.</w:t>
      </w:r>
      <w:r w:rsidR="00E375BC">
        <w:rPr>
          <w:rFonts w:hint="cs"/>
          <w:rtl/>
        </w:rPr>
        <w:t xml:space="preserve"> ولی اگر ساتر مکلف، فرش یا لحاف باشد احتیاط واجب آن است که شرایط لباس نمازگزار را داشته باشد.</w:t>
      </w:r>
    </w:p>
    <w:p w:rsidR="001A1EA5" w:rsidRDefault="00E375BC" w:rsidP="006162A2">
      <w:pPr>
        <w:rPr>
          <w:b/>
          <w:bCs/>
          <w:rtl/>
        </w:rPr>
      </w:pPr>
      <w:r w:rsidRPr="008B1920">
        <w:rPr>
          <w:rFonts w:hint="cs"/>
          <w:b/>
          <w:bCs/>
          <w:rtl/>
        </w:rPr>
        <w:t>در توضیح فرمایش صاحب عروه می گوییم:</w:t>
      </w:r>
    </w:p>
    <w:p w:rsidR="004C2D36" w:rsidRPr="008B1920" w:rsidRDefault="004C2D36" w:rsidP="004C2D36">
      <w:pPr>
        <w:pStyle w:val="20"/>
        <w:rPr>
          <w:rFonts w:hint="cs"/>
          <w:rtl/>
        </w:rPr>
      </w:pPr>
      <w:bookmarkStart w:id="11" w:name="_Toc20064841"/>
      <w:r>
        <w:rPr>
          <w:rFonts w:hint="cs"/>
          <w:rtl/>
        </w:rPr>
        <w:t>الف) فرض پیچیدن لحاف به دور خود</w:t>
      </w:r>
      <w:bookmarkEnd w:id="11"/>
    </w:p>
    <w:p w:rsidR="00E375BC" w:rsidRDefault="00E375BC" w:rsidP="006162A2">
      <w:pPr>
        <w:rPr>
          <w:rtl/>
        </w:rPr>
      </w:pPr>
      <w:r>
        <w:rPr>
          <w:rFonts w:hint="cs"/>
          <w:rtl/>
        </w:rPr>
        <w:t>گاهی مصلی، فرش یا لحاف را دور خود می پیچد؛ در این صورت «لبس» صدق می کند و «لبس» یعنی انسان، پارچه ای را دور خود بپیچد «یلف الملبوس علی جسده» به نحوی که ملبوس، ظرف شود و حداقل برخی از جسد انسان را احاطه کند</w:t>
      </w:r>
      <w:r w:rsidR="00F62789">
        <w:rPr>
          <w:rFonts w:hint="cs"/>
          <w:rtl/>
        </w:rPr>
        <w:t>. و در صدق لبس، خیاطی شدن لباس شرط نیست و لذا اگر شخصی پتو</w:t>
      </w:r>
      <w:r w:rsidR="00EA5C21">
        <w:rPr>
          <w:rFonts w:hint="cs"/>
          <w:rtl/>
        </w:rPr>
        <w:t xml:space="preserve"> و ملحفه</w:t>
      </w:r>
      <w:r w:rsidR="00F62789">
        <w:rPr>
          <w:rFonts w:hint="cs"/>
          <w:rtl/>
        </w:rPr>
        <w:t xml:space="preserve"> را دور خود بپیچد، لبس</w:t>
      </w:r>
      <w:r w:rsidR="00EA5C21">
        <w:rPr>
          <w:rFonts w:hint="cs"/>
          <w:rtl/>
        </w:rPr>
        <w:t xml:space="preserve"> و «صلی فیه، صل مع الساتر»</w:t>
      </w:r>
      <w:r w:rsidR="00F62789">
        <w:rPr>
          <w:rFonts w:hint="cs"/>
          <w:rtl/>
        </w:rPr>
        <w:t xml:space="preserve"> صدق می کند.</w:t>
      </w:r>
      <w:r w:rsidR="002B46D0">
        <w:rPr>
          <w:rFonts w:hint="cs"/>
          <w:rtl/>
        </w:rPr>
        <w:t xml:space="preserve"> و لباس در نماز لازم نیست حتماً قمیص و دشداشه باشد (که خیاطی شده اند) و لذا در دو حوله احرام بسته می شود و تعبی به «ثوبی الاحرام» می شود یا نماز در لنگ، صحیح است</w:t>
      </w:r>
      <w:r w:rsidR="006757C1">
        <w:rPr>
          <w:rFonts w:hint="cs"/>
          <w:rtl/>
        </w:rPr>
        <w:t xml:space="preserve"> با این که لنگ، لباس دوخته نیست.</w:t>
      </w:r>
      <w:r w:rsidR="006F2196">
        <w:rPr>
          <w:rFonts w:hint="cs"/>
          <w:rtl/>
        </w:rPr>
        <w:t xml:space="preserve"> مهم این است که لبس صدق کند و لذا در مورد فرش و لحاف اگر لبس کند باید شرایط ملبوس را داشته باشد و نجس و از غیر مأکول اللحم و از حریر نباشد.</w:t>
      </w:r>
    </w:p>
    <w:p w:rsidR="004C2D36" w:rsidRDefault="004C2D36" w:rsidP="004C2D36">
      <w:pPr>
        <w:pStyle w:val="20"/>
        <w:rPr>
          <w:rtl/>
        </w:rPr>
      </w:pPr>
      <w:bookmarkStart w:id="12" w:name="_Toc20064842"/>
      <w:r>
        <w:rPr>
          <w:rFonts w:hint="cs"/>
          <w:rtl/>
        </w:rPr>
        <w:t>ب) فرض انداختن روی بدن یا زیر بدن</w:t>
      </w:r>
      <w:bookmarkEnd w:id="12"/>
    </w:p>
    <w:p w:rsidR="00D13761" w:rsidRDefault="00D13761" w:rsidP="004C2D36">
      <w:pPr>
        <w:rPr>
          <w:rFonts w:hint="cs"/>
          <w:rtl/>
        </w:rPr>
      </w:pPr>
      <w:r>
        <w:rPr>
          <w:rFonts w:hint="cs"/>
          <w:rtl/>
        </w:rPr>
        <w:t>بحث در جایی است که مصلی، پتو را زیر خود یا روی خود بیندازد که «صلی فیه» و «لبس» صدق نمی کند زیرا «صلی فیه» به معنای «</w:t>
      </w:r>
      <w:r w:rsidR="00651929">
        <w:rPr>
          <w:rFonts w:hint="cs"/>
          <w:rtl/>
        </w:rPr>
        <w:t>صلی و هو فیه» است و باید پتو آن شخص را احاطه کند تا صادق باشد و به معنای «صلی و هو تحته، صلی و هو فوقه» نیست</w:t>
      </w:r>
      <w:r w:rsidR="00680B0F">
        <w:rPr>
          <w:rFonts w:hint="cs"/>
          <w:rtl/>
        </w:rPr>
        <w:t>.</w:t>
      </w:r>
    </w:p>
    <w:p w:rsidR="004C2D36" w:rsidRDefault="00E85EA6" w:rsidP="00E85EA6">
      <w:pPr>
        <w:pStyle w:val="30"/>
        <w:rPr>
          <w:rtl/>
        </w:rPr>
      </w:pPr>
      <w:bookmarkStart w:id="13" w:name="_Toc20064843"/>
      <w:r>
        <w:rPr>
          <w:rFonts w:hint="cs"/>
          <w:rtl/>
        </w:rPr>
        <w:lastRenderedPageBreak/>
        <w:t>قول أول (لزوم صدق صلاة فی الثوب)</w:t>
      </w:r>
      <w:bookmarkEnd w:id="13"/>
    </w:p>
    <w:p w:rsidR="00680B0F" w:rsidRDefault="00680B0F" w:rsidP="006162A2">
      <w:pPr>
        <w:rPr>
          <w:rtl/>
        </w:rPr>
      </w:pPr>
      <w:r>
        <w:rPr>
          <w:rFonts w:hint="cs"/>
          <w:rtl/>
        </w:rPr>
        <w:t>و لذا برخی بزرگان مثل مرحوم داماد و مرحوم خویی می فرمایند: شخصی که ساتر ندارد و پتو را روی خود انداخته است حکم عریان را دارد</w:t>
      </w:r>
      <w:r w:rsidR="00BE2355">
        <w:rPr>
          <w:rFonts w:hint="cs"/>
          <w:rtl/>
        </w:rPr>
        <w:t xml:space="preserve"> و این شخص «عریان</w:t>
      </w:r>
      <w:r w:rsidR="004C2D36">
        <w:rPr>
          <w:rFonts w:hint="cs"/>
          <w:rtl/>
        </w:rPr>
        <w:t>ٌ</w:t>
      </w:r>
      <w:r w:rsidR="00BE2355">
        <w:rPr>
          <w:rFonts w:hint="cs"/>
          <w:rtl/>
        </w:rPr>
        <w:t xml:space="preserve"> تحت اللحاف» است و اگر عمداً این گونه نماز بخواند نمازش باطل است ولی اگر چاره ای نداشته باشد نمازش صحیح است. و ستر صلاتی به نظر این بزرگان به این است که عرفاً «صلی فی ثوب» صدق کند و البته ثوب به معنای ثوب دوخته شده نیست. و این بزرگان، شرطیت نماز در ثوب را از روایات نیز استفاده کرده اند؛</w:t>
      </w:r>
    </w:p>
    <w:p w:rsidR="00627BD5" w:rsidRDefault="00BE2355" w:rsidP="00BE2355">
      <w:pPr>
        <w:rPr>
          <w:rtl/>
        </w:rPr>
      </w:pPr>
      <w:r w:rsidRPr="00BE2355">
        <w:rPr>
          <w:rFonts w:hint="cs"/>
          <w:rtl/>
        </w:rPr>
        <w:t>1-</w:t>
      </w:r>
      <w:r w:rsidR="0086429B" w:rsidRPr="0086429B">
        <w:rPr>
          <w:rFonts w:hint="cs"/>
          <w:color w:val="008000"/>
          <w:rtl/>
        </w:rPr>
        <w:t xml:space="preserve">وَ سَأَلَ مُحَمَّدٌ الْحَلَبِيُّ أَبَا عَبْدِ اللَّهِ ع عَنْ </w:t>
      </w:r>
      <w:r w:rsidR="0086429B" w:rsidRPr="00D45C7B">
        <w:rPr>
          <w:rFonts w:hint="cs"/>
          <w:color w:val="008000"/>
          <w:u w:val="single"/>
          <w:rtl/>
        </w:rPr>
        <w:t>رَجُلٍ أَجْنَبَ فِي ثَوْبِهِ وَ لَيْسَ مَعَهُ ثَوْبٌ غَيْرُهُ قَالَ يُصَلِّي فِيهِ</w:t>
      </w:r>
      <w:r w:rsidR="0086429B" w:rsidRPr="0086429B">
        <w:rPr>
          <w:rFonts w:hint="cs"/>
          <w:color w:val="008000"/>
          <w:rtl/>
        </w:rPr>
        <w:t xml:space="preserve"> فَإِذَا وَجَدَ الْمَاءَ غَسَلَهُ</w:t>
      </w:r>
      <w:r w:rsidR="0086429B">
        <w:rPr>
          <w:rStyle w:val="ab"/>
          <w:rtl/>
        </w:rPr>
        <w:footnoteReference w:id="2"/>
      </w:r>
    </w:p>
    <w:p w:rsidR="00B02E48" w:rsidRDefault="00BE2355" w:rsidP="006162A2">
      <w:pPr>
        <w:rPr>
          <w:rtl/>
        </w:rPr>
      </w:pPr>
      <w:r>
        <w:rPr>
          <w:rFonts w:hint="cs"/>
          <w:rtl/>
        </w:rPr>
        <w:t xml:space="preserve">2-صحیحه صفوان: </w:t>
      </w:r>
      <w:r w:rsidR="0086429B" w:rsidRPr="0086429B">
        <w:rPr>
          <w:rFonts w:hint="cs"/>
          <w:rtl/>
        </w:rPr>
        <w:t>[</w:t>
      </w:r>
      <w:r w:rsidR="0086429B" w:rsidRPr="0086429B">
        <w:rPr>
          <w:rFonts w:hint="cs"/>
          <w:color w:val="008000"/>
          <w:rtl/>
        </w:rPr>
        <w:t xml:space="preserve">سَعْدٌ عَنْ عَلِيِّ بْنِ إِسْمَاعِيلَ عَنْ صَفْوَانَ بْنِ يَحْيَى عَنْ أَبِي الْحَسَنِ ع قَالَ: كَتَبْتُ إِلَيْهِ أَسْأَلُهُ عَنْ رَجُلٍ كَانَ مَعَهُ ثَوْبَانِ فَأَصَابَ أَحَدَهُمَا بَوْلٌ وَ لَمْ يَدْرِ أَيُّهُمَا هُوَ وَ حَضَرَتِ الصَّلَاةُ وَ خَافَ فَوْتَهَا وَ لَيْسَ عِنْدَهُ مَاءٌ كَيْفَ يَصْنَعُ قَالَ </w:t>
      </w:r>
      <w:r w:rsidR="0086429B" w:rsidRPr="0086429B">
        <w:rPr>
          <w:rFonts w:hint="cs"/>
          <w:color w:val="008000"/>
          <w:u w:val="single"/>
          <w:rtl/>
        </w:rPr>
        <w:t>يُصَلِّي فِيهِمَا جَمِيعاً</w:t>
      </w:r>
      <w:r w:rsidR="0086429B" w:rsidRPr="0086429B">
        <w:rPr>
          <w:vertAlign w:val="superscript"/>
          <w:rtl/>
        </w:rPr>
        <w:footnoteReference w:id="3"/>
      </w:r>
      <w:r w:rsidR="0086429B" w:rsidRPr="0086429B">
        <w:rPr>
          <w:rFonts w:hint="cs"/>
          <w:rtl/>
        </w:rPr>
        <w:t>]</w:t>
      </w:r>
    </w:p>
    <w:p w:rsidR="0086429B" w:rsidRDefault="00D45C7B" w:rsidP="006162A2">
      <w:pPr>
        <w:rPr>
          <w:rtl/>
        </w:rPr>
      </w:pPr>
      <w:r>
        <w:rPr>
          <w:rFonts w:hint="cs"/>
          <w:rtl/>
        </w:rPr>
        <w:t>یعنی ولو مصلی می تواند برگ درخت به خود ببندد ولی با این حال فرموده اند</w:t>
      </w:r>
      <w:r w:rsidR="00B02E48">
        <w:rPr>
          <w:rFonts w:hint="cs"/>
          <w:rtl/>
        </w:rPr>
        <w:t xml:space="preserve"> اگر ثوب طاهر یافت نشد،</w:t>
      </w:r>
      <w:r>
        <w:rPr>
          <w:rFonts w:hint="cs"/>
          <w:rtl/>
        </w:rPr>
        <w:t xml:space="preserve"> در</w:t>
      </w:r>
      <w:r w:rsidR="00B02E48">
        <w:rPr>
          <w:rFonts w:hint="cs"/>
          <w:rtl/>
        </w:rPr>
        <w:t xml:space="preserve"> ثوب</w:t>
      </w:r>
      <w:r>
        <w:rPr>
          <w:rFonts w:hint="cs"/>
          <w:rtl/>
        </w:rPr>
        <w:t xml:space="preserve"> نجس نماز می خواند.</w:t>
      </w:r>
    </w:p>
    <w:p w:rsidR="00E85EA6" w:rsidRDefault="00E85EA6" w:rsidP="00E85EA6">
      <w:pPr>
        <w:pStyle w:val="40"/>
        <w:rPr>
          <w:rtl/>
        </w:rPr>
      </w:pPr>
      <w:bookmarkStart w:id="14" w:name="_Toc20064844"/>
      <w:r>
        <w:rPr>
          <w:rFonts w:hint="cs"/>
          <w:rtl/>
        </w:rPr>
        <w:t>تفاوت ستر صلاتی با ستر از أجنبی طبق قول أول</w:t>
      </w:r>
      <w:bookmarkEnd w:id="14"/>
    </w:p>
    <w:p w:rsidR="00B02E48" w:rsidRDefault="00B02E48" w:rsidP="008F4FB7">
      <w:pPr>
        <w:rPr>
          <w:rtl/>
        </w:rPr>
      </w:pPr>
      <w:r>
        <w:rPr>
          <w:rFonts w:hint="cs"/>
          <w:rtl/>
        </w:rPr>
        <w:t>توجه شود که ستر صلاتی به نظر این بزرگان با ستر از أجنبی متفاوت است؛ ستر از ناظر محترم</w:t>
      </w:r>
      <w:r w:rsidR="000A651D">
        <w:rPr>
          <w:rFonts w:hint="cs"/>
          <w:rtl/>
        </w:rPr>
        <w:t>،</w:t>
      </w:r>
      <w:r>
        <w:rPr>
          <w:rFonts w:hint="cs"/>
          <w:rtl/>
        </w:rPr>
        <w:t xml:space="preserve"> با تاریکی و آب کدر</w:t>
      </w:r>
      <w:r w:rsidR="000A651D">
        <w:rPr>
          <w:rFonts w:hint="cs"/>
          <w:rtl/>
        </w:rPr>
        <w:t xml:space="preserve"> که جسد را بپوشاند کفایت می کند ولی برای ستر صلاتی کافی نیست</w:t>
      </w:r>
      <w:r w:rsidR="00B87862">
        <w:rPr>
          <w:rFonts w:hint="cs"/>
          <w:rtl/>
        </w:rPr>
        <w:t xml:space="preserve"> و شخصی که داخل آب کدر است حکم عریان را دارد.</w:t>
      </w:r>
      <w:r w:rsidR="008F4FB7">
        <w:rPr>
          <w:rFonts w:hint="cs"/>
          <w:rtl/>
        </w:rPr>
        <w:t xml:space="preserve"> و به صورت فی الجمله که قطعاً این دو با هم متفاوت اند مثل این که دست گذاشتن برای ستر از ناظر محترم کافی است ولی برای ستر صلاتی کافی نیست</w:t>
      </w:r>
      <w:r w:rsidR="00654B2D">
        <w:rPr>
          <w:rFonts w:hint="cs"/>
          <w:rtl/>
        </w:rPr>
        <w:t xml:space="preserve"> و همین طور آب کدر و تاریکی.</w:t>
      </w:r>
      <w:r w:rsidR="00E51B2F">
        <w:rPr>
          <w:rFonts w:hint="cs"/>
          <w:rtl/>
        </w:rPr>
        <w:t xml:space="preserve"> و لکن این بزرگان علاوه بر آن، صدق ثوب را هم لازم دانسته اند.</w:t>
      </w:r>
    </w:p>
    <w:p w:rsidR="00E23EE6" w:rsidRDefault="00E23EE6" w:rsidP="008F4FB7">
      <w:pPr>
        <w:rPr>
          <w:rtl/>
        </w:rPr>
      </w:pPr>
      <w:r w:rsidRPr="009D64B5">
        <w:rPr>
          <w:rFonts w:hint="cs"/>
          <w:b/>
          <w:bCs/>
          <w:rtl/>
        </w:rPr>
        <w:t>تذکّر:</w:t>
      </w:r>
      <w:r>
        <w:rPr>
          <w:rFonts w:hint="cs"/>
          <w:rtl/>
        </w:rPr>
        <w:t xml:space="preserve"> ملحفه اگر روی دوش انداخته شود حالت لفّ دارد  مثل رداء است ولی اگر در حالت خوابیده روی بدن خود بیندازد «صلی فی اللحاف» صدق نمی کند و بین این که لحاف را مثل عبا روی گردن خود بیندازد و بین این که روی خود بیندازد تا بخوابد، تفاوت وجود دارد.</w:t>
      </w:r>
    </w:p>
    <w:p w:rsidR="0086429B" w:rsidRDefault="009D64B5" w:rsidP="006162A2">
      <w:pPr>
        <w:rPr>
          <w:rtl/>
        </w:rPr>
      </w:pPr>
      <w:r>
        <w:rPr>
          <w:rFonts w:hint="cs"/>
          <w:rtl/>
        </w:rPr>
        <w:t xml:space="preserve">خلاصه این که: عرض ما این است که </w:t>
      </w:r>
      <w:r w:rsidR="0086429B">
        <w:rPr>
          <w:rFonts w:hint="cs"/>
          <w:rtl/>
        </w:rPr>
        <w:t>بنا بر نظر بزرگانی که می گویند کشیدن لحاف بر روی خود، لبس محسوب نمی شود در این صورت</w:t>
      </w:r>
      <w:r w:rsidR="00011655">
        <w:rPr>
          <w:rFonts w:hint="cs"/>
          <w:rtl/>
        </w:rPr>
        <w:t xml:space="preserve"> نماز این شخص، نماز عر</w:t>
      </w:r>
      <w:r>
        <w:rPr>
          <w:rFonts w:hint="cs"/>
          <w:rtl/>
        </w:rPr>
        <w:t>یانی و به صورت ایمائی خواهد بود و اگر می تواند باید لباس تهیه کند</w:t>
      </w:r>
      <w:r w:rsidR="00BB6BFA">
        <w:rPr>
          <w:rFonts w:hint="cs"/>
          <w:rtl/>
        </w:rPr>
        <w:t>.</w:t>
      </w:r>
    </w:p>
    <w:p w:rsidR="00B36A1A" w:rsidRDefault="00B36A1A" w:rsidP="00B36A1A">
      <w:pPr>
        <w:rPr>
          <w:rtl/>
        </w:rPr>
      </w:pPr>
      <w:r>
        <w:rPr>
          <w:rFonts w:hint="cs"/>
          <w:rtl/>
        </w:rPr>
        <w:lastRenderedPageBreak/>
        <w:t xml:space="preserve">طبق این مبنا، مکلف در صورت نبود ناظر محترم و عدم امکان پیچیدن لحاف به دور خود، می تواند لحاف را روی خود نیندازد زیرا </w:t>
      </w:r>
      <w:r w:rsidR="008B1920">
        <w:rPr>
          <w:rFonts w:hint="cs"/>
          <w:rtl/>
        </w:rPr>
        <w:t xml:space="preserve">این کار، </w:t>
      </w:r>
      <w:r>
        <w:rPr>
          <w:rFonts w:hint="cs"/>
          <w:rtl/>
        </w:rPr>
        <w:t>جزء نماز یا شرط نماز نیست و تنها لبس الثوب، جزء یا شرط نماز است.</w:t>
      </w:r>
    </w:p>
    <w:p w:rsidR="00E85EA6" w:rsidRDefault="008B1920" w:rsidP="00E85EA6">
      <w:pPr>
        <w:rPr>
          <w:rFonts w:hint="cs"/>
          <w:rtl/>
        </w:rPr>
      </w:pPr>
      <w:r>
        <w:rPr>
          <w:rFonts w:hint="cs"/>
          <w:rtl/>
        </w:rPr>
        <w:t xml:space="preserve">و أما روایت </w:t>
      </w:r>
      <w:r w:rsidR="00627BD5" w:rsidRPr="00627BD5">
        <w:rPr>
          <w:rFonts w:hint="cs"/>
          <w:rtl/>
        </w:rPr>
        <w:t>[</w:t>
      </w:r>
      <w:r w:rsidR="00627BD5" w:rsidRPr="00627BD5">
        <w:rPr>
          <w:rFonts w:hint="cs"/>
          <w:color w:val="008000"/>
          <w:rtl/>
        </w:rPr>
        <w:t xml:space="preserve">وَ سَأَلْتُهُ عَنْ </w:t>
      </w:r>
      <w:r w:rsidR="00627BD5" w:rsidRPr="00627BD5">
        <w:rPr>
          <w:rFonts w:hint="cs"/>
          <w:color w:val="008000"/>
          <w:u w:val="single"/>
          <w:rtl/>
        </w:rPr>
        <w:t>رَجُلٍ قُطِعَ عَلَيْهِ أَوْ غَرِقَ مَتَاعُهُ فَبَقِيَ عُرْيَاناً</w:t>
      </w:r>
      <w:r w:rsidR="00627BD5" w:rsidRPr="00627BD5">
        <w:rPr>
          <w:rFonts w:hint="cs"/>
          <w:color w:val="008000"/>
          <w:rtl/>
        </w:rPr>
        <w:t xml:space="preserve"> وَ حَضَرَتِ الصَّلَاةُ كَيْفَ يُصَلِّي قَالَ إِنْ أَصَابَ حَشِيشاً يَسْتُرُ بِهِ عَوْرَتَهُ أَتَمَّ صَلَاتَهُ بِرُكُوعٍ وَ سُجُودٍ وَ إِنْ لَمْ يُصِبْ شَيْئاً يَسْتُرُ بِهِ عَوْرَتَهُ أَوْمَأَ وَ هُوَ قَائِمٌ</w:t>
      </w:r>
      <w:r w:rsidR="00627BD5" w:rsidRPr="00627BD5">
        <w:rPr>
          <w:rFonts w:hint="cs"/>
          <w:color w:val="008000"/>
        </w:rPr>
        <w:t>‌</w:t>
      </w:r>
      <w:r w:rsidR="00627BD5" w:rsidRPr="00627BD5">
        <w:rPr>
          <w:vertAlign w:val="superscript"/>
        </w:rPr>
        <w:footnoteReference w:id="4"/>
      </w:r>
      <w:r w:rsidR="00627BD5" w:rsidRPr="00627BD5">
        <w:rPr>
          <w:rFonts w:hint="cs"/>
          <w:rtl/>
        </w:rPr>
        <w:t>]</w:t>
      </w:r>
      <w:r>
        <w:rPr>
          <w:rFonts w:hint="cs"/>
          <w:rtl/>
        </w:rPr>
        <w:t xml:space="preserve"> تعبّد خاص است که فرموده است اگر لباس نداشت با برگ درخت یا چیز دیگر خود را بپوشاند که این مطلب، بحث دیگری است.</w:t>
      </w:r>
    </w:p>
    <w:p w:rsidR="00E85EA6" w:rsidRDefault="00E85EA6" w:rsidP="00E85EA6">
      <w:pPr>
        <w:pStyle w:val="30"/>
        <w:rPr>
          <w:rtl/>
        </w:rPr>
      </w:pPr>
      <w:bookmarkStart w:id="15" w:name="_Toc20064845"/>
      <w:r>
        <w:rPr>
          <w:rFonts w:hint="cs"/>
          <w:rtl/>
        </w:rPr>
        <w:t>قول دوم (عدم لزوم صدق صلاة فی الثوب)</w:t>
      </w:r>
      <w:bookmarkEnd w:id="15"/>
    </w:p>
    <w:p w:rsidR="00E85EA6" w:rsidRDefault="008B1920" w:rsidP="008642C8">
      <w:pPr>
        <w:rPr>
          <w:rFonts w:hint="cs"/>
          <w:rtl/>
        </w:rPr>
      </w:pPr>
      <w:r>
        <w:rPr>
          <w:rFonts w:hint="cs"/>
          <w:rtl/>
        </w:rPr>
        <w:t>ولی به نظر مشهور، لحاف می تواند ساتر باشد</w:t>
      </w:r>
      <w:r w:rsidR="00B26740">
        <w:rPr>
          <w:rFonts w:hint="cs"/>
          <w:rtl/>
        </w:rPr>
        <w:t xml:space="preserve"> یعنی همین که روی خود بیندازد کافی است و لازم نیست زیرا آن لباس بپوشد</w:t>
      </w:r>
      <w:r w:rsidR="00C30A3D">
        <w:rPr>
          <w:rFonts w:hint="cs"/>
          <w:rtl/>
        </w:rPr>
        <w:t xml:space="preserve"> و </w:t>
      </w:r>
      <w:r w:rsidR="00777124">
        <w:rPr>
          <w:rFonts w:hint="cs"/>
          <w:rtl/>
        </w:rPr>
        <w:t>طبق این مبنا،</w:t>
      </w:r>
      <w:r w:rsidR="00B26740">
        <w:rPr>
          <w:rFonts w:hint="cs"/>
          <w:rtl/>
        </w:rPr>
        <w:t xml:space="preserve"> لحاف</w:t>
      </w:r>
      <w:r w:rsidR="00C30A3D">
        <w:rPr>
          <w:rFonts w:hint="cs"/>
          <w:rtl/>
        </w:rPr>
        <w:t xml:space="preserve"> هم صلاحیت ساتر بودن دار</w:t>
      </w:r>
      <w:r w:rsidR="00E85EA6">
        <w:rPr>
          <w:rFonts w:hint="cs"/>
          <w:rtl/>
        </w:rPr>
        <w:t>د.</w:t>
      </w:r>
    </w:p>
    <w:p w:rsidR="00365974" w:rsidRDefault="00365974" w:rsidP="00365974">
      <w:pPr>
        <w:pStyle w:val="30"/>
        <w:rPr>
          <w:rtl/>
        </w:rPr>
      </w:pPr>
      <w:bookmarkStart w:id="16" w:name="_Toc20064846"/>
      <w:r>
        <w:rPr>
          <w:rFonts w:hint="cs"/>
          <w:rtl/>
        </w:rPr>
        <w:t>مناقشه در فتوای صاحب عروه</w:t>
      </w:r>
      <w:bookmarkEnd w:id="16"/>
    </w:p>
    <w:p w:rsidR="00627BD5" w:rsidRDefault="00C30A3D" w:rsidP="008642C8">
      <w:pPr>
        <w:rPr>
          <w:rtl/>
        </w:rPr>
      </w:pPr>
      <w:r>
        <w:rPr>
          <w:rFonts w:hint="cs"/>
          <w:rtl/>
        </w:rPr>
        <w:t>لذا این که صاحب عروه فرمود «اگر ساتر دیگری نداشت أحوط این است که باید لحاف و فرش او پاک و مباح باشد» وجهی ندارد؛ اگر به خاطر ساتر بودن و صدق «صلی فیه»، پاک و مباح بودن لازم است که در این صورت وجود ساتر و عدم وجود ساتر</w:t>
      </w:r>
      <w:r w:rsidR="008642C8">
        <w:rPr>
          <w:rFonts w:hint="cs"/>
          <w:rtl/>
        </w:rPr>
        <w:t xml:space="preserve"> آخر، تأثیری در حکم نخواهد داشت و اگر (مانند</w:t>
      </w:r>
      <w:r w:rsidR="0070435A">
        <w:rPr>
          <w:rFonts w:hint="cs"/>
          <w:rtl/>
        </w:rPr>
        <w:t xml:space="preserve"> مبنای مرحوم داماد و مرحوم خویی نسبت به لحاف و فرش</w:t>
      </w:r>
      <w:r w:rsidR="008642C8">
        <w:rPr>
          <w:rFonts w:hint="cs"/>
          <w:rtl/>
        </w:rPr>
        <w:t>)</w:t>
      </w:r>
      <w:r w:rsidR="0070435A">
        <w:rPr>
          <w:rFonts w:hint="cs"/>
          <w:rtl/>
        </w:rPr>
        <w:t xml:space="preserve"> «صلی فیه» صدق نمی کند </w:t>
      </w:r>
      <w:r w:rsidR="008642C8">
        <w:rPr>
          <w:rFonts w:hint="cs"/>
          <w:rtl/>
        </w:rPr>
        <w:t>دیگر</w:t>
      </w:r>
      <w:r w:rsidR="00777124">
        <w:rPr>
          <w:rFonts w:hint="cs"/>
          <w:rtl/>
        </w:rPr>
        <w:t xml:space="preserve"> نجس بودن، از حریر بودن و از غیر مأک</w:t>
      </w:r>
      <w:r w:rsidR="008642C8">
        <w:rPr>
          <w:rFonts w:hint="cs"/>
          <w:rtl/>
        </w:rPr>
        <w:t>ول اللحم بودن مشکلی نخواهد داشت.</w:t>
      </w:r>
    </w:p>
    <w:p w:rsidR="00037B5A" w:rsidRDefault="00037B5A" w:rsidP="00037B5A">
      <w:pPr>
        <w:rPr>
          <w:rtl/>
        </w:rPr>
      </w:pPr>
      <w:r>
        <w:rPr>
          <w:rFonts w:hint="cs"/>
          <w:rtl/>
        </w:rPr>
        <w:t>تنها نکته ای که می توان به نفع صاحب عروه بیان کرد این است که: ما از خارج احراز کرده ایم که اگر مکلف، ساتری از ثوب نداشت و ساتر او منحصر به لحاف شد، هر چند «صلی فیه» صدق نمی کند ولی باید شرایط نمازگزار را داشته باشد.</w:t>
      </w:r>
      <w:r w:rsidR="007F4072">
        <w:rPr>
          <w:rFonts w:hint="cs"/>
          <w:rtl/>
        </w:rPr>
        <w:t xml:space="preserve"> و لکن این مطلب دلیل می خواهد و اگر «صلی فی الحریر، صلی فی غیر مأکول اللحم، صلی فی النجس» صدق نکند دلیلی نداریم که مکلف با</w:t>
      </w:r>
      <w:r w:rsidR="00A5759E">
        <w:rPr>
          <w:rFonts w:hint="cs"/>
          <w:rtl/>
        </w:rPr>
        <w:t>ید شرایط نمازگزار را داشته باشد؛ یعنی وقتی مکلف می خواهد در نجس نماز بخواند به او می گویند «لاتصل فی النجس» و وقتی می خواهد در حری نماز بخواند به او می گویند «لاتصل فی الحریر» و لذا وقتی «صلی فیه» صدق نکند دلیل نداریم که شرایط مذکور در حق او لازم باشد.</w:t>
      </w:r>
    </w:p>
    <w:p w:rsidR="008C2C60" w:rsidRDefault="008C2C60" w:rsidP="00A5759E">
      <w:pPr>
        <w:rPr>
          <w:rtl/>
        </w:rPr>
      </w:pPr>
      <w:r w:rsidRPr="00365974">
        <w:rPr>
          <w:rFonts w:hint="cs"/>
          <w:b/>
          <w:bCs/>
          <w:rtl/>
        </w:rPr>
        <w:t>و لذا به نظر می رسد باید تفصیل داد:</w:t>
      </w:r>
      <w:r>
        <w:rPr>
          <w:rFonts w:hint="cs"/>
          <w:rtl/>
        </w:rPr>
        <w:t xml:space="preserve"> اگر لحاف را دور خود بپیچد، «صلی فیه» صدق می کند و باید شرایط نمازگزار را داشته باشد</w:t>
      </w:r>
      <w:r w:rsidR="007F4072">
        <w:rPr>
          <w:rFonts w:hint="cs"/>
          <w:rtl/>
        </w:rPr>
        <w:t xml:space="preserve"> هر چند ساتر آخری داشته باشد.</w:t>
      </w:r>
      <w:r>
        <w:rPr>
          <w:rFonts w:hint="cs"/>
          <w:rtl/>
        </w:rPr>
        <w:t xml:space="preserve"> و اگر لحاف را دور خود نپیچد «صلی فیه» صدق نمی کند و دلیلی بر لزوم </w:t>
      </w:r>
      <w:r w:rsidR="00A5759E">
        <w:rPr>
          <w:rFonts w:hint="cs"/>
          <w:rtl/>
        </w:rPr>
        <w:lastRenderedPageBreak/>
        <w:t xml:space="preserve">شرایط نمازگزار در آن وجود ندارد. حال اگر ساتر دیگری نداشت طبق مبنای برخی بزرگان، مصداق نماز عریانی خواهد بود که در جای خود باید دنبال شود. و </w:t>
      </w:r>
      <w:r>
        <w:rPr>
          <w:rFonts w:hint="cs"/>
          <w:rtl/>
        </w:rPr>
        <w:t>مهم عنوان «صلی فیه» است که تا لحاف را دور خود نپیچد این عنوان، صدق نخواهد کرد.</w:t>
      </w:r>
    </w:p>
    <w:p w:rsidR="00365974" w:rsidRDefault="00365974" w:rsidP="00365974">
      <w:pPr>
        <w:pStyle w:val="30"/>
        <w:rPr>
          <w:rtl/>
        </w:rPr>
      </w:pPr>
      <w:bookmarkStart w:id="17" w:name="_Toc20064847"/>
      <w:r>
        <w:rPr>
          <w:rFonts w:hint="cs"/>
          <w:rtl/>
        </w:rPr>
        <w:t>روایت خاص در مورد غیر مأکول اللحم</w:t>
      </w:r>
      <w:bookmarkEnd w:id="17"/>
    </w:p>
    <w:p w:rsidR="00583164" w:rsidRDefault="00583164" w:rsidP="00020A3D">
      <w:pPr>
        <w:rPr>
          <w:rtl/>
        </w:rPr>
      </w:pPr>
      <w:r>
        <w:rPr>
          <w:rFonts w:hint="cs"/>
          <w:rtl/>
        </w:rPr>
        <w:t>البته</w:t>
      </w:r>
      <w:r w:rsidR="00DF7994">
        <w:rPr>
          <w:rFonts w:hint="cs"/>
          <w:rtl/>
        </w:rPr>
        <w:t xml:space="preserve"> راجع به غیر مأکول اللحم بعید نیست به قرینه موثقه ابن بکیر</w:t>
      </w:r>
      <w:r>
        <w:rPr>
          <w:rFonts w:hint="cs"/>
          <w:rtl/>
        </w:rPr>
        <w:t xml:space="preserve"> بگوییم که صدق «صلی فیه» لازم نیست:</w:t>
      </w:r>
    </w:p>
    <w:p w:rsidR="00583164" w:rsidRDefault="00020A3D" w:rsidP="00020A3D">
      <w:pPr>
        <w:rPr>
          <w:rtl/>
        </w:rPr>
      </w:pPr>
      <w:r>
        <w:rPr>
          <w:rFonts w:hint="cs"/>
          <w:rtl/>
        </w:rPr>
        <w:t>[</w:t>
      </w:r>
      <w:r w:rsidRPr="00020A3D">
        <w:rPr>
          <w:rFonts w:hint="cs"/>
          <w:color w:val="008000"/>
          <w:rtl/>
        </w:rPr>
        <w:t xml:space="preserve">عَلِيُّ بْنُ إِبْرَاهِيمَ عَنْ أَبِيهِ عَنِ ابْنِ أَبِي عُمَيْرٍ عَنِ ابْنِ بُكَيْرٍ قَالَ: سَأَلَ زُرَارَةُ أَبَا عَبْدِ اللَّهِ ع عَنِ الصَّلَاةِ فِي الثَّعَالِبِ وَ الْفَنَكِ وَ السِّنْجَابِ وَ غَيْرِهِ مِنَ الْوَبَرِ فَأَخْرَجَ كِتَاباً زَعَمَ أَنَّهُ إِمْلَاءُ رَسُولِ اللَّهِ ص </w:t>
      </w:r>
      <w:r w:rsidRPr="00020A3D">
        <w:rPr>
          <w:rFonts w:hint="cs"/>
          <w:color w:val="008000"/>
          <w:u w:val="single"/>
          <w:rtl/>
        </w:rPr>
        <w:t>أَنَّ الصَّلَاةَ فِي وَبَرِ كُلِّ شَيْ‌ءٍ حَرَامٍ أَكْلُهُ فَالصَّلَاةُ فِي وَبَرِهِ وَ شَعْرِهِ وَ جِلْدِهِ وَ بَوْلِهِ وَ رَوْثِهِ وَ أَلْبَانِهِ وَ كُلِّ شَيْ‌ءٍ مِنْهُ فَاسِدَةٌ</w:t>
      </w:r>
      <w:r w:rsidRPr="00020A3D">
        <w:rPr>
          <w:rFonts w:hint="cs"/>
          <w:color w:val="008000"/>
          <w:rtl/>
        </w:rPr>
        <w:t xml:space="preserve"> لَا تُقْبَلُ تِلْكَ الصَّلَاةُ حَتَّى تُصَلِّيَ فِي غَيْرِهِ مِمَّا أَحَلَّ اللَّهُ أَكْلَهُ ثُمَّ قَالَ يَا زُرَارَةُ هَذَا عَنْ رَسُولِ اللَّهِ ص فَاحْفَظْ ذَلِكَ يَا زُرَارَةُ فَإِنْ كَانَ مِمَّا يُؤْكَلُ لَحْمُهُ فَالصَّلَاةُ فِي وَبَرِهِ وَ بَوْلِهِ وَ شَعْرِهِ وَ رَوْثِهِ وَ أَلْبَانِهِ وَ كُلِّ شَيْ‌ءٍ مِنْهُ جَائِزَةٌ إِذَا عَلِمْتَ أَنَّهُ ذَكِيٌّ قَدْ ذَكَّاهُ الذَّبْحُ فَإِنْ كَانَ غَيْرَ ذَلِكَ مِمَّا قَدْ نُهِيتَ عَنْ أَكْلِهِ وَ حَرُمَ عَلَيْكَ أَكْلُهُ فَالصَّلَاةُ فِي كُلِّ شَيْ‌ءٍ مِنْهُ فَاسِدَةٌ ذَكَّاهُ الذَّبْحُ أَوْ لَمْ يُذَكِّهِ</w:t>
      </w:r>
      <w:r>
        <w:rPr>
          <w:rStyle w:val="ab"/>
          <w:rtl/>
        </w:rPr>
        <w:footnoteReference w:id="5"/>
      </w:r>
      <w:r>
        <w:rPr>
          <w:rFonts w:hint="cs"/>
          <w:rtl/>
        </w:rPr>
        <w:t>]</w:t>
      </w:r>
    </w:p>
    <w:p w:rsidR="002A3760" w:rsidRDefault="004B736A" w:rsidP="004B736A">
      <w:pPr>
        <w:rPr>
          <w:rtl/>
        </w:rPr>
      </w:pPr>
      <w:r>
        <w:rPr>
          <w:rFonts w:hint="cs"/>
          <w:rtl/>
        </w:rPr>
        <w:t>در این روایت تعبیر به «الصلاة فی وبره و بوله و روثه» دارد که معنای ظرفیت نداشته بلکه معنای همراهی دارد یعنی «فی» به معنای «مع» می باشد و اگر لحاف از ما لایؤکل لحمه باشد «صلی مع ما لایؤکل لحمه» صدق کرده و موجب بطلان نماز می شود</w:t>
      </w:r>
      <w:r w:rsidR="002A3760">
        <w:rPr>
          <w:rFonts w:hint="cs"/>
          <w:rtl/>
        </w:rPr>
        <w:t xml:space="preserve"> کما این که اگر محمول نمازگزار (آنچه نماز گزار با خود حمل می کند و مثلاً در جیب خود گذاشته است) از ما لایؤکل لحمه باشد مشهور، قائل به بطلان نماز شده اند.</w:t>
      </w:r>
    </w:p>
    <w:p w:rsidR="002A3760" w:rsidRDefault="002A3760" w:rsidP="004B736A">
      <w:pPr>
        <w:rPr>
          <w:rFonts w:hint="cs"/>
          <w:rtl/>
        </w:rPr>
      </w:pPr>
      <w:r>
        <w:rPr>
          <w:rFonts w:hint="cs"/>
          <w:rtl/>
        </w:rPr>
        <w:t xml:space="preserve">البته راجع به فرشی که مصلی زیر خود انداخته است معلوم نیست موجب بطلان نماز باشد زیرا قدرمتیقّن معیّت </w:t>
      </w:r>
      <w:r w:rsidR="00D132C2">
        <w:rPr>
          <w:rFonts w:hint="cs"/>
          <w:rtl/>
        </w:rPr>
        <w:t xml:space="preserve">که دلیل بر بطلان نماز بر آن وجود دارد </w:t>
      </w:r>
      <w:r>
        <w:rPr>
          <w:rFonts w:hint="cs"/>
          <w:rtl/>
        </w:rPr>
        <w:t>این است که حالت محمول بودن را داشته باشد</w:t>
      </w:r>
      <w:r w:rsidR="00D132C2">
        <w:rPr>
          <w:rFonts w:hint="cs"/>
          <w:rtl/>
        </w:rPr>
        <w:t xml:space="preserve"> و مصلی آن را حمل کند و تابع مصلی قرار بگیرند و راجع به فرش زیر پا و فرش زیر بدن دلیل بر بطلان نماز با آن، وجود ندارد.</w:t>
      </w:r>
    </w:p>
    <w:p w:rsidR="00DF7994" w:rsidRDefault="004D7106" w:rsidP="004D7106">
      <w:pPr>
        <w:rPr>
          <w:rtl/>
        </w:rPr>
      </w:pPr>
      <w:r>
        <w:rPr>
          <w:rFonts w:hint="cs"/>
          <w:rtl/>
        </w:rPr>
        <w:t xml:space="preserve">همان طور که اگر بول روی بدن یا لباس باشد نماز باطل است اگر لحاف هم روی بدن قرار بگیرد جنبه محمولیت پیدا می کند و موجب بطلان نماز می شود بخلاف صورتی که بول ما لایؤکل لحمه روی زمین باشد که اگر مصلی روی آن نماز بخواند و خشک باشد در صورتی که محل سجود پاک باشد، نمازش صحیح است. </w:t>
      </w:r>
    </w:p>
    <w:p w:rsidR="00020A3D" w:rsidRDefault="00020A3D" w:rsidP="00C61525">
      <w:pPr>
        <w:rPr>
          <w:rtl/>
        </w:rPr>
      </w:pPr>
      <w:r w:rsidRPr="005C490F">
        <w:rPr>
          <w:rFonts w:hint="cs"/>
          <w:b/>
          <w:bCs/>
          <w:rtl/>
        </w:rPr>
        <w:t>آقای سیستانی فرموده اند</w:t>
      </w:r>
      <w:r>
        <w:rPr>
          <w:rFonts w:hint="cs"/>
          <w:rtl/>
        </w:rPr>
        <w:t xml:space="preserve">: «فی» به معنای «مع» نیست </w:t>
      </w:r>
      <w:r w:rsidR="004D7106">
        <w:rPr>
          <w:rFonts w:hint="cs"/>
          <w:rtl/>
        </w:rPr>
        <w:t xml:space="preserve">بلکه «فی» به معنای ظرفیت است و اگر ظرفیت حقیقیه ممکن نباشد بر ظرفیت مجازیه حمل می شود؛ و در اینجا به خاطر وجود قرینه، «فی» بر ظرفیت مجازیه حمل می شود و لذا اگر محمول </w:t>
      </w:r>
      <w:r w:rsidR="004D7106">
        <w:rPr>
          <w:rFonts w:hint="cs"/>
          <w:rtl/>
        </w:rPr>
        <w:lastRenderedPageBreak/>
        <w:t>هم از ما لایؤکل لحمه باشد نماز باطل نمی شود</w:t>
      </w:r>
      <w:r w:rsidR="00C61525">
        <w:rPr>
          <w:rFonts w:hint="cs"/>
          <w:rtl/>
        </w:rPr>
        <w:t xml:space="preserve"> و لحاف هم اگر روی خود بیندازد نماز را باطل نمی کند. و</w:t>
      </w:r>
      <w:r>
        <w:rPr>
          <w:rFonts w:hint="cs"/>
          <w:rtl/>
        </w:rPr>
        <w:t xml:space="preserve"> ظرفیت مجازیه به این است که بول و روث، ثوب یا جسد مصلی را ملوّث کرده </w:t>
      </w:r>
      <w:r w:rsidR="00C61525">
        <w:rPr>
          <w:rFonts w:hint="cs"/>
          <w:rtl/>
        </w:rPr>
        <w:t>باشد</w:t>
      </w:r>
      <w:r>
        <w:rPr>
          <w:rFonts w:hint="cs"/>
          <w:rtl/>
        </w:rPr>
        <w:t xml:space="preserve"> ولی اگر بول را در </w:t>
      </w:r>
      <w:r w:rsidR="00C61525">
        <w:rPr>
          <w:rFonts w:hint="cs"/>
          <w:rtl/>
        </w:rPr>
        <w:t>یک ظرفی، برای بردن به آزمایشگاه</w:t>
      </w:r>
      <w:r>
        <w:rPr>
          <w:rFonts w:hint="cs"/>
          <w:rtl/>
        </w:rPr>
        <w:t xml:space="preserve"> جمع کرده </w:t>
      </w:r>
      <w:r w:rsidR="00C61525">
        <w:rPr>
          <w:rFonts w:hint="cs"/>
          <w:rtl/>
        </w:rPr>
        <w:t>و در نماز</w:t>
      </w:r>
      <w:r>
        <w:rPr>
          <w:rFonts w:hint="cs"/>
          <w:rtl/>
        </w:rPr>
        <w:t xml:space="preserve"> همراه </w:t>
      </w:r>
      <w:r w:rsidR="00C61525">
        <w:rPr>
          <w:rFonts w:hint="cs"/>
          <w:rtl/>
        </w:rPr>
        <w:t>خود داشته باشد</w:t>
      </w:r>
      <w:r>
        <w:rPr>
          <w:rFonts w:hint="cs"/>
          <w:rtl/>
        </w:rPr>
        <w:t xml:space="preserve"> اشکالی ندارد.</w:t>
      </w:r>
    </w:p>
    <w:p w:rsidR="005C490F" w:rsidRDefault="00C61525" w:rsidP="00C61525">
      <w:pPr>
        <w:rPr>
          <w:rtl/>
        </w:rPr>
      </w:pPr>
      <w:r>
        <w:rPr>
          <w:rFonts w:hint="cs"/>
          <w:rtl/>
        </w:rPr>
        <w:t>ایشان در مورد وجه تعبیر «الصلاة فی شعره و وبره» فرموده اند که لباس را از شعر و وبر تهیه می کنند. و راجع به «الصلاة فی بوله و روثه» هم فرموده اند به این خاطر که لباس متلطّخ به بول و روث می شود مجازاً «صلی فی بوله» صدق می کند و به معنای «صلی فی ثوب متلطّخ ببول ما لایؤکل لحمه» می باشد. و اگر جسد مصلی نیز متلطّخ به بول باشد به همین شکل معنا می شود. و لکن بیش از این مطلب، از موثقه ابن بکیر استفاده نمی شود و لذا نه تنها لحافی که مصلی روی خود انداخته اگر از ما لایؤکل لحمه باشد اشکال ندارد؛ بلکه اگر محمول مصلی هم از ما لایؤکل لحمه باشد، اشکالی نخواهد داشت.</w:t>
      </w:r>
    </w:p>
    <w:p w:rsidR="00541E73" w:rsidRPr="006162A2" w:rsidRDefault="00541E73" w:rsidP="0007012D">
      <w:pPr>
        <w:rPr>
          <w:rtl/>
        </w:rPr>
      </w:pPr>
      <w:r>
        <w:rPr>
          <w:rFonts w:hint="cs"/>
          <w:rtl/>
        </w:rPr>
        <w:t>این فرمایش آقای سیستانی را در بحث مربوط به خود، مطرح کرده ایم و بیان کرده ایم که انصافاً وقتی گفته می شود «نماز در مو و پشم و بول و سرگین و شیر حیوان حرام گوشت باطل است» عرف از این عبارت، معیّت را می فهمد و این مطلب که «بول و روث، ثوب مصلی را ملوّث کرده باشد» را نمی فهمد</w:t>
      </w:r>
      <w:r w:rsidR="000863B4">
        <w:rPr>
          <w:rFonts w:hint="cs"/>
          <w:rtl/>
        </w:rPr>
        <w:t>.</w:t>
      </w:r>
      <w:r w:rsidR="0007012D">
        <w:rPr>
          <w:rFonts w:hint="cs"/>
          <w:rtl/>
        </w:rPr>
        <w:t xml:space="preserve"> آیا عرفی است که بگوییم اگر سرگین روی لباس باشد «نماز در سرگین حیوان حرام گوشت» صدق کند ولی اگر سرگین خشک را در دست خود بگیرد «نماز در سرگین حیوان حرام گوشت» صدق نکند؟!!</w:t>
      </w:r>
      <w:r w:rsidR="00ED4F9F">
        <w:rPr>
          <w:rFonts w:hint="cs"/>
          <w:rtl/>
        </w:rPr>
        <w:t xml:space="preserve"> عرفاً این دو، تفاوتی ندارند.</w:t>
      </w:r>
      <w:r w:rsidR="0007012D">
        <w:rPr>
          <w:rFonts w:hint="cs"/>
          <w:rtl/>
        </w:rPr>
        <w:t xml:space="preserve"> </w:t>
      </w:r>
    </w:p>
    <w:sectPr w:rsidR="00541E73"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9CB" w:rsidRDefault="009549CB" w:rsidP="008B750B">
      <w:pPr>
        <w:spacing w:line="240" w:lineRule="auto"/>
      </w:pPr>
      <w:r>
        <w:separator/>
      </w:r>
    </w:p>
  </w:endnote>
  <w:endnote w:type="continuationSeparator" w:id="0">
    <w:p w:rsidR="009549CB" w:rsidRDefault="009549C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F93315" w:rsidRPr="00F93315">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CA5AF9" w:rsidP="001B6799">
          <w:pPr>
            <w:pStyle w:val="a6"/>
            <w:bidi w:val="0"/>
            <w:rPr>
              <w:color w:val="808080" w:themeColor="background1" w:themeShade="80"/>
              <w:rtl/>
            </w:rPr>
          </w:pPr>
          <w:bookmarkStart w:id="25" w:name="BokAdres"/>
          <w:bookmarkEnd w:id="25"/>
          <w:r>
            <w:rPr>
              <w:color w:val="808080" w:themeColor="background1" w:themeShade="80"/>
            </w:rPr>
            <w:t>F1ms4_13980631-005_hr1_mfeb.ir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9CB" w:rsidRDefault="009549CB" w:rsidP="008B750B">
      <w:pPr>
        <w:spacing w:line="240" w:lineRule="auto"/>
      </w:pPr>
      <w:r>
        <w:separator/>
      </w:r>
    </w:p>
  </w:footnote>
  <w:footnote w:type="continuationSeparator" w:id="0">
    <w:p w:rsidR="009549CB" w:rsidRDefault="009549CB" w:rsidP="008B750B">
      <w:pPr>
        <w:spacing w:line="240" w:lineRule="auto"/>
      </w:pPr>
      <w:r>
        <w:continuationSeparator/>
      </w:r>
    </w:p>
  </w:footnote>
  <w:footnote w:id="1">
    <w:p w:rsidR="007B600F" w:rsidRDefault="007B600F">
      <w:pPr>
        <w:pStyle w:val="a9"/>
        <w:rPr>
          <w:rFonts w:hint="cs"/>
        </w:rPr>
      </w:pPr>
      <w:r>
        <w:rPr>
          <w:rStyle w:val="ab"/>
        </w:rPr>
        <w:footnoteRef/>
      </w:r>
      <w:r>
        <w:rPr>
          <w:rtl/>
        </w:rPr>
        <w:t xml:space="preserve"> </w:t>
      </w:r>
      <w:r>
        <w:rPr>
          <w:rFonts w:hint="cs"/>
          <w:rtl/>
        </w:rPr>
        <w:t>این علم اجمالی نیز بالفعل وجود دارد زیرا مکلف علم دارد یا واجب است در این لباس نماز بخواند (اگر این لباس، لباس مباح باشد) و یا واجب است قضای نماز را انجام دهد (اگر آن لباسی که در آن نماز می خواند از غیر مأکول باشد).</w:t>
      </w:r>
    </w:p>
  </w:footnote>
  <w:footnote w:id="2">
    <w:p w:rsidR="0086429B" w:rsidRPr="0086429B" w:rsidRDefault="0086429B" w:rsidP="0086429B">
      <w:pPr>
        <w:pStyle w:val="a9"/>
      </w:pPr>
      <w:r w:rsidRPr="0086429B">
        <w:footnoteRef/>
      </w:r>
      <w:r w:rsidRPr="0086429B">
        <w:rPr>
          <w:rtl/>
        </w:rPr>
        <w:t xml:space="preserve"> </w:t>
      </w:r>
      <w:hyperlink r:id="rId1" w:history="1">
        <w:r w:rsidRPr="0086429B">
          <w:rPr>
            <w:rStyle w:val="ac"/>
            <w:rFonts w:hint="cs"/>
            <w:rtl/>
          </w:rPr>
          <w:t>من</w:t>
        </w:r>
        <w:r w:rsidRPr="0086429B">
          <w:rPr>
            <w:rStyle w:val="ac"/>
            <w:rtl/>
          </w:rPr>
          <w:t xml:space="preserve"> </w:t>
        </w:r>
        <w:r w:rsidRPr="0086429B">
          <w:rPr>
            <w:rStyle w:val="ac"/>
            <w:rFonts w:hint="cs"/>
            <w:rtl/>
          </w:rPr>
          <w:t>لا</w:t>
        </w:r>
        <w:r w:rsidRPr="0086429B">
          <w:rPr>
            <w:rStyle w:val="ac"/>
            <w:rtl/>
          </w:rPr>
          <w:t xml:space="preserve"> </w:t>
        </w:r>
        <w:r w:rsidRPr="0086429B">
          <w:rPr>
            <w:rStyle w:val="ac"/>
            <w:rFonts w:hint="cs"/>
            <w:rtl/>
          </w:rPr>
          <w:t>یحضره</w:t>
        </w:r>
        <w:r w:rsidRPr="0086429B">
          <w:rPr>
            <w:rStyle w:val="ac"/>
            <w:rtl/>
          </w:rPr>
          <w:t xml:space="preserve"> </w:t>
        </w:r>
        <w:r w:rsidRPr="0086429B">
          <w:rPr>
            <w:rStyle w:val="ac"/>
            <w:rFonts w:hint="cs"/>
            <w:rtl/>
          </w:rPr>
          <w:t>الفقیه،</w:t>
        </w:r>
        <w:r w:rsidRPr="0086429B">
          <w:rPr>
            <w:rStyle w:val="ac"/>
            <w:rtl/>
          </w:rPr>
          <w:t xml:space="preserve"> </w:t>
        </w:r>
        <w:r w:rsidRPr="0086429B">
          <w:rPr>
            <w:rStyle w:val="ac"/>
            <w:rFonts w:hint="cs"/>
            <w:rtl/>
          </w:rPr>
          <w:t>شیخ</w:t>
        </w:r>
        <w:r w:rsidRPr="0086429B">
          <w:rPr>
            <w:rStyle w:val="ac"/>
            <w:rtl/>
          </w:rPr>
          <w:t xml:space="preserve"> </w:t>
        </w:r>
        <w:r w:rsidRPr="0086429B">
          <w:rPr>
            <w:rStyle w:val="ac"/>
            <w:rFonts w:hint="cs"/>
            <w:rtl/>
          </w:rPr>
          <w:t>صدوق،</w:t>
        </w:r>
        <w:r w:rsidRPr="0086429B">
          <w:rPr>
            <w:rStyle w:val="ac"/>
            <w:rtl/>
          </w:rPr>
          <w:t xml:space="preserve"> </w:t>
        </w:r>
        <w:r w:rsidRPr="0086429B">
          <w:rPr>
            <w:rStyle w:val="ac"/>
            <w:rFonts w:hint="cs"/>
            <w:rtl/>
          </w:rPr>
          <w:t>ج</w:t>
        </w:r>
        <w:r w:rsidRPr="0086429B">
          <w:rPr>
            <w:rStyle w:val="ac"/>
            <w:rtl/>
          </w:rPr>
          <w:t>1</w:t>
        </w:r>
        <w:r w:rsidRPr="0086429B">
          <w:rPr>
            <w:rStyle w:val="ac"/>
            <w:rFonts w:hint="cs"/>
            <w:rtl/>
          </w:rPr>
          <w:t>،</w:t>
        </w:r>
        <w:r w:rsidRPr="0086429B">
          <w:rPr>
            <w:rStyle w:val="ac"/>
            <w:rtl/>
          </w:rPr>
          <w:t xml:space="preserve"> </w:t>
        </w:r>
        <w:r w:rsidRPr="0086429B">
          <w:rPr>
            <w:rStyle w:val="ac"/>
            <w:rFonts w:hint="cs"/>
            <w:rtl/>
          </w:rPr>
          <w:t>ص</w:t>
        </w:r>
        <w:r w:rsidRPr="0086429B">
          <w:rPr>
            <w:rStyle w:val="ac"/>
            <w:rtl/>
          </w:rPr>
          <w:t>68.</w:t>
        </w:r>
      </w:hyperlink>
    </w:p>
  </w:footnote>
  <w:footnote w:id="3">
    <w:p w:rsidR="0086429B" w:rsidRPr="0024533F" w:rsidRDefault="0086429B" w:rsidP="0086429B">
      <w:pPr>
        <w:pStyle w:val="a9"/>
      </w:pPr>
      <w:r w:rsidRPr="0024533F">
        <w:footnoteRef/>
      </w:r>
      <w:r w:rsidRPr="0024533F">
        <w:rPr>
          <w:rtl/>
        </w:rPr>
        <w:t xml:space="preserve"> </w:t>
      </w:r>
      <w:hyperlink r:id="rId2" w:history="1">
        <w:r w:rsidRPr="0024533F">
          <w:rPr>
            <w:rStyle w:val="ac"/>
            <w:rFonts w:hint="cs"/>
            <w:rtl/>
          </w:rPr>
          <w:t>تهذیب</w:t>
        </w:r>
        <w:r w:rsidRPr="0024533F">
          <w:rPr>
            <w:rStyle w:val="ac"/>
            <w:rtl/>
          </w:rPr>
          <w:t xml:space="preserve"> </w:t>
        </w:r>
        <w:r w:rsidRPr="0024533F">
          <w:rPr>
            <w:rStyle w:val="ac"/>
            <w:rFonts w:hint="cs"/>
            <w:rtl/>
          </w:rPr>
          <w:t>الاحکام،</w:t>
        </w:r>
        <w:r w:rsidRPr="0024533F">
          <w:rPr>
            <w:rStyle w:val="ac"/>
            <w:rtl/>
          </w:rPr>
          <w:t xml:space="preserve"> </w:t>
        </w:r>
        <w:r w:rsidRPr="0024533F">
          <w:rPr>
            <w:rStyle w:val="ac"/>
            <w:rFonts w:hint="cs"/>
            <w:rtl/>
          </w:rPr>
          <w:t>شیخ</w:t>
        </w:r>
        <w:r w:rsidRPr="0024533F">
          <w:rPr>
            <w:rStyle w:val="ac"/>
            <w:rtl/>
          </w:rPr>
          <w:t xml:space="preserve"> </w:t>
        </w:r>
        <w:r w:rsidRPr="0024533F">
          <w:rPr>
            <w:rStyle w:val="ac"/>
            <w:rFonts w:hint="cs"/>
            <w:rtl/>
          </w:rPr>
          <w:t>طوسی،</w:t>
        </w:r>
        <w:r w:rsidRPr="0024533F">
          <w:rPr>
            <w:rStyle w:val="ac"/>
            <w:rtl/>
          </w:rPr>
          <w:t xml:space="preserve"> </w:t>
        </w:r>
        <w:r w:rsidRPr="0024533F">
          <w:rPr>
            <w:rStyle w:val="ac"/>
            <w:rFonts w:hint="cs"/>
            <w:rtl/>
          </w:rPr>
          <w:t>ج</w:t>
        </w:r>
        <w:r w:rsidRPr="0024533F">
          <w:rPr>
            <w:rStyle w:val="ac"/>
            <w:rtl/>
          </w:rPr>
          <w:t>2</w:t>
        </w:r>
        <w:r w:rsidRPr="0024533F">
          <w:rPr>
            <w:rStyle w:val="ac"/>
            <w:rFonts w:hint="cs"/>
            <w:rtl/>
          </w:rPr>
          <w:t>،</w:t>
        </w:r>
        <w:r w:rsidRPr="0024533F">
          <w:rPr>
            <w:rStyle w:val="ac"/>
            <w:rtl/>
          </w:rPr>
          <w:t xml:space="preserve"> </w:t>
        </w:r>
        <w:r w:rsidRPr="0024533F">
          <w:rPr>
            <w:rStyle w:val="ac"/>
            <w:rFonts w:hint="cs"/>
            <w:rtl/>
          </w:rPr>
          <w:t>ص</w:t>
        </w:r>
        <w:r w:rsidRPr="0024533F">
          <w:rPr>
            <w:rStyle w:val="ac"/>
            <w:rtl/>
          </w:rPr>
          <w:t>225.</w:t>
        </w:r>
      </w:hyperlink>
    </w:p>
  </w:footnote>
  <w:footnote w:id="4">
    <w:p w:rsidR="00627BD5" w:rsidRPr="00683DE4" w:rsidRDefault="00627BD5" w:rsidP="00627BD5">
      <w:pPr>
        <w:pStyle w:val="a9"/>
        <w:rPr>
          <w:rtl/>
        </w:rPr>
      </w:pPr>
      <w:r w:rsidRPr="00683DE4">
        <w:footnoteRef/>
      </w:r>
      <w:r w:rsidRPr="00683DE4">
        <w:rPr>
          <w:rtl/>
        </w:rPr>
        <w:t xml:space="preserve"> </w:t>
      </w:r>
      <w:hyperlink r:id="rId3" w:history="1">
        <w:r w:rsidRPr="00683DE4">
          <w:rPr>
            <w:rStyle w:val="ac"/>
            <w:rFonts w:hint="cs"/>
            <w:rtl/>
          </w:rPr>
          <w:t>مسائل</w:t>
        </w:r>
        <w:r w:rsidRPr="00683DE4">
          <w:rPr>
            <w:rStyle w:val="ac"/>
            <w:rtl/>
          </w:rPr>
          <w:t xml:space="preserve"> </w:t>
        </w:r>
        <w:r w:rsidRPr="00683DE4">
          <w:rPr>
            <w:rStyle w:val="ac"/>
            <w:rFonts w:hint="cs"/>
            <w:rtl/>
          </w:rPr>
          <w:t>علی</w:t>
        </w:r>
        <w:r w:rsidRPr="00683DE4">
          <w:rPr>
            <w:rStyle w:val="ac"/>
            <w:rtl/>
          </w:rPr>
          <w:t xml:space="preserve"> </w:t>
        </w:r>
        <w:r w:rsidRPr="00683DE4">
          <w:rPr>
            <w:rStyle w:val="ac"/>
            <w:rFonts w:hint="cs"/>
            <w:rtl/>
          </w:rPr>
          <w:t>بن</w:t>
        </w:r>
        <w:r w:rsidRPr="00683DE4">
          <w:rPr>
            <w:rStyle w:val="ac"/>
            <w:rtl/>
          </w:rPr>
          <w:t xml:space="preserve"> </w:t>
        </w:r>
        <w:r w:rsidRPr="00683DE4">
          <w:rPr>
            <w:rStyle w:val="ac"/>
            <w:rFonts w:hint="cs"/>
            <w:rtl/>
          </w:rPr>
          <w:t>جعفر</w:t>
        </w:r>
        <w:r w:rsidRPr="00683DE4">
          <w:rPr>
            <w:rStyle w:val="ac"/>
            <w:rtl/>
          </w:rPr>
          <w:t xml:space="preserve"> </w:t>
        </w:r>
        <w:r w:rsidRPr="00683DE4">
          <w:rPr>
            <w:rStyle w:val="ac"/>
            <w:rFonts w:hint="cs"/>
            <w:rtl/>
          </w:rPr>
          <w:t>و</w:t>
        </w:r>
        <w:r w:rsidRPr="00683DE4">
          <w:rPr>
            <w:rStyle w:val="ac"/>
            <w:rtl/>
          </w:rPr>
          <w:t xml:space="preserve"> </w:t>
        </w:r>
        <w:r w:rsidRPr="00683DE4">
          <w:rPr>
            <w:rStyle w:val="ac"/>
            <w:rFonts w:hint="cs"/>
            <w:rtl/>
          </w:rPr>
          <w:t>مستدرکاتها،</w:t>
        </w:r>
        <w:r w:rsidRPr="00683DE4">
          <w:rPr>
            <w:rStyle w:val="ac"/>
            <w:rtl/>
          </w:rPr>
          <w:t xml:space="preserve"> </w:t>
        </w:r>
        <w:r w:rsidRPr="00683DE4">
          <w:rPr>
            <w:rStyle w:val="ac"/>
            <w:rFonts w:hint="cs"/>
            <w:rtl/>
          </w:rPr>
          <w:t>علی</w:t>
        </w:r>
        <w:r w:rsidRPr="00683DE4">
          <w:rPr>
            <w:rStyle w:val="ac"/>
            <w:rtl/>
          </w:rPr>
          <w:t xml:space="preserve"> </w:t>
        </w:r>
        <w:r w:rsidRPr="00683DE4">
          <w:rPr>
            <w:rStyle w:val="ac"/>
            <w:rFonts w:hint="cs"/>
            <w:rtl/>
          </w:rPr>
          <w:t>بن</w:t>
        </w:r>
        <w:r w:rsidRPr="00683DE4">
          <w:rPr>
            <w:rStyle w:val="ac"/>
            <w:rtl/>
          </w:rPr>
          <w:t xml:space="preserve"> </w:t>
        </w:r>
        <w:r w:rsidRPr="00683DE4">
          <w:rPr>
            <w:rStyle w:val="ac"/>
            <w:rFonts w:hint="cs"/>
            <w:rtl/>
          </w:rPr>
          <w:t>جعفر</w:t>
        </w:r>
        <w:r w:rsidRPr="00683DE4">
          <w:rPr>
            <w:rStyle w:val="ac"/>
            <w:rtl/>
          </w:rPr>
          <w:t xml:space="preserve"> </w:t>
        </w:r>
        <w:r w:rsidRPr="00683DE4">
          <w:rPr>
            <w:rStyle w:val="ac"/>
            <w:rFonts w:hint="cs"/>
            <w:rtl/>
          </w:rPr>
          <w:t>العریضی،</w:t>
        </w:r>
        <w:r w:rsidRPr="00683DE4">
          <w:rPr>
            <w:rStyle w:val="ac"/>
            <w:rtl/>
          </w:rPr>
          <w:t xml:space="preserve"> </w:t>
        </w:r>
        <w:r w:rsidRPr="00683DE4">
          <w:rPr>
            <w:rStyle w:val="ac"/>
            <w:rFonts w:hint="cs"/>
            <w:rtl/>
          </w:rPr>
          <w:t>ج</w:t>
        </w:r>
        <w:r w:rsidRPr="00683DE4">
          <w:rPr>
            <w:rStyle w:val="ac"/>
            <w:rtl/>
          </w:rPr>
          <w:t>1</w:t>
        </w:r>
        <w:r w:rsidRPr="00683DE4">
          <w:rPr>
            <w:rStyle w:val="ac"/>
            <w:rFonts w:hint="cs"/>
            <w:rtl/>
          </w:rPr>
          <w:t>،</w:t>
        </w:r>
        <w:r w:rsidRPr="00683DE4">
          <w:rPr>
            <w:rStyle w:val="ac"/>
            <w:rtl/>
          </w:rPr>
          <w:t xml:space="preserve"> </w:t>
        </w:r>
        <w:r w:rsidRPr="00683DE4">
          <w:rPr>
            <w:rStyle w:val="ac"/>
            <w:rFonts w:hint="cs"/>
            <w:rtl/>
          </w:rPr>
          <w:t>ص</w:t>
        </w:r>
        <w:r w:rsidRPr="00683DE4">
          <w:rPr>
            <w:rStyle w:val="ac"/>
            <w:rtl/>
          </w:rPr>
          <w:t>172.</w:t>
        </w:r>
      </w:hyperlink>
    </w:p>
  </w:footnote>
  <w:footnote w:id="5">
    <w:p w:rsidR="00020A3D" w:rsidRPr="00020A3D" w:rsidRDefault="00020A3D" w:rsidP="00020A3D">
      <w:pPr>
        <w:pStyle w:val="a9"/>
      </w:pPr>
      <w:r w:rsidRPr="00020A3D">
        <w:footnoteRef/>
      </w:r>
      <w:r w:rsidRPr="00020A3D">
        <w:rPr>
          <w:rtl/>
        </w:rPr>
        <w:t xml:space="preserve"> </w:t>
      </w:r>
      <w:hyperlink r:id="rId4" w:history="1">
        <w:r w:rsidRPr="00020A3D">
          <w:rPr>
            <w:rStyle w:val="ac"/>
            <w:rFonts w:hint="cs"/>
            <w:rtl/>
          </w:rPr>
          <w:t>الکافی،</w:t>
        </w:r>
        <w:r w:rsidRPr="00020A3D">
          <w:rPr>
            <w:rStyle w:val="ac"/>
            <w:rtl/>
          </w:rPr>
          <w:t xml:space="preserve"> </w:t>
        </w:r>
        <w:r w:rsidRPr="00020A3D">
          <w:rPr>
            <w:rStyle w:val="ac"/>
            <w:rFonts w:hint="cs"/>
            <w:rtl/>
          </w:rPr>
          <w:t>محمد</w:t>
        </w:r>
        <w:r w:rsidRPr="00020A3D">
          <w:rPr>
            <w:rStyle w:val="ac"/>
            <w:rtl/>
          </w:rPr>
          <w:t xml:space="preserve"> </w:t>
        </w:r>
        <w:r w:rsidRPr="00020A3D">
          <w:rPr>
            <w:rStyle w:val="ac"/>
            <w:rFonts w:hint="cs"/>
            <w:rtl/>
          </w:rPr>
          <w:t>بن</w:t>
        </w:r>
        <w:r w:rsidRPr="00020A3D">
          <w:rPr>
            <w:rStyle w:val="ac"/>
            <w:rtl/>
          </w:rPr>
          <w:t xml:space="preserve"> </w:t>
        </w:r>
        <w:r w:rsidRPr="00020A3D">
          <w:rPr>
            <w:rStyle w:val="ac"/>
            <w:rFonts w:hint="cs"/>
            <w:rtl/>
          </w:rPr>
          <w:t>یعقوب</w:t>
        </w:r>
        <w:r w:rsidRPr="00020A3D">
          <w:rPr>
            <w:rStyle w:val="ac"/>
            <w:rtl/>
          </w:rPr>
          <w:t xml:space="preserve"> </w:t>
        </w:r>
        <w:r w:rsidRPr="00020A3D">
          <w:rPr>
            <w:rStyle w:val="ac"/>
            <w:rFonts w:hint="cs"/>
            <w:rtl/>
          </w:rPr>
          <w:t>کلینی،</w:t>
        </w:r>
        <w:r w:rsidRPr="00020A3D">
          <w:rPr>
            <w:rStyle w:val="ac"/>
            <w:rtl/>
          </w:rPr>
          <w:t xml:space="preserve"> </w:t>
        </w:r>
        <w:r w:rsidRPr="00020A3D">
          <w:rPr>
            <w:rStyle w:val="ac"/>
            <w:rFonts w:hint="cs"/>
            <w:rtl/>
          </w:rPr>
          <w:t>ج</w:t>
        </w:r>
        <w:r w:rsidRPr="00020A3D">
          <w:rPr>
            <w:rStyle w:val="ac"/>
            <w:rtl/>
          </w:rPr>
          <w:t>3</w:t>
        </w:r>
        <w:r w:rsidRPr="00020A3D">
          <w:rPr>
            <w:rStyle w:val="ac"/>
            <w:rFonts w:hint="cs"/>
            <w:rtl/>
          </w:rPr>
          <w:t>،</w:t>
        </w:r>
        <w:r w:rsidRPr="00020A3D">
          <w:rPr>
            <w:rStyle w:val="ac"/>
            <w:rtl/>
          </w:rPr>
          <w:t xml:space="preserve"> </w:t>
        </w:r>
        <w:r w:rsidRPr="00020A3D">
          <w:rPr>
            <w:rStyle w:val="ac"/>
            <w:rFonts w:hint="cs"/>
            <w:rtl/>
          </w:rPr>
          <w:t>ص</w:t>
        </w:r>
        <w:r w:rsidRPr="00020A3D">
          <w:rPr>
            <w:rStyle w:val="ac"/>
            <w:rtl/>
          </w:rPr>
          <w:t>397.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8" w:name="BokNum"/>
    <w:bookmarkEnd w:id="18"/>
    <w:r w:rsidR="00CA5AF9">
      <w:rPr>
        <w:b/>
        <w:bCs/>
        <w:sz w:val="20"/>
        <w:szCs w:val="24"/>
        <w:rtl/>
      </w:rPr>
      <w:t>005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9" w:name="Bokdars"/>
    <w:bookmarkEnd w:id="19"/>
    <w:r w:rsidR="00CA5AF9">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0" w:name="Bokostad"/>
    <w:bookmarkEnd w:id="20"/>
    <w:r w:rsidR="00CA5AF9">
      <w:rPr>
        <w:rFonts w:hint="cs"/>
        <w:b/>
        <w:bCs/>
        <w:color w:val="632423" w:themeColor="accent2" w:themeShade="80"/>
        <w:sz w:val="20"/>
        <w:szCs w:val="24"/>
        <w:rtl/>
      </w:rPr>
      <w:t>شهیدی</w:t>
    </w:r>
    <w:r w:rsidR="00CA5AF9">
      <w:rPr>
        <w:b/>
        <w:bCs/>
        <w:color w:val="632423" w:themeColor="accent2" w:themeShade="80"/>
        <w:sz w:val="20"/>
        <w:szCs w:val="24"/>
        <w:rtl/>
      </w:rPr>
      <w:t xml:space="preserve"> </w:t>
    </w:r>
    <w:r w:rsidR="00CA5AF9">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1" w:name="BokTarikh"/>
    <w:bookmarkEnd w:id="21"/>
    <w:r w:rsidR="00CA5AF9">
      <w:rPr>
        <w:sz w:val="24"/>
        <w:szCs w:val="24"/>
        <w:rtl/>
      </w:rPr>
      <w:t>31 /6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2" w:name="BokSabj"/>
    <w:bookmarkEnd w:id="22"/>
    <w:r w:rsidR="00CA5AF9">
      <w:rPr>
        <w:rFonts w:hint="cs"/>
        <w:color w:val="000000" w:themeColor="text1"/>
        <w:sz w:val="24"/>
        <w:szCs w:val="24"/>
        <w:rtl/>
      </w:rPr>
      <w:t>شرائط</w:t>
    </w:r>
    <w:r w:rsidR="00CA5AF9">
      <w:rPr>
        <w:color w:val="000000" w:themeColor="text1"/>
        <w:sz w:val="24"/>
        <w:szCs w:val="24"/>
        <w:rtl/>
      </w:rPr>
      <w:t xml:space="preserve"> </w:t>
    </w:r>
    <w:r w:rsidR="00CA5AF9">
      <w:rPr>
        <w:rFonts w:hint="cs"/>
        <w:color w:val="000000" w:themeColor="text1"/>
        <w:sz w:val="24"/>
        <w:szCs w:val="24"/>
        <w:rtl/>
      </w:rPr>
      <w:t>لباس</w:t>
    </w:r>
    <w:r w:rsidR="00CA5AF9">
      <w:rPr>
        <w:color w:val="000000" w:themeColor="text1"/>
        <w:sz w:val="24"/>
        <w:szCs w:val="24"/>
        <w:rtl/>
      </w:rPr>
      <w:t xml:space="preserve"> </w:t>
    </w:r>
    <w:r w:rsidR="00CA5AF9">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3" w:name="Bokmoqarer"/>
    <w:bookmarkEnd w:id="23"/>
    <w:r w:rsidR="00CA5AF9">
      <w:rPr>
        <w:rFonts w:hint="cs"/>
        <w:sz w:val="24"/>
        <w:szCs w:val="24"/>
        <w:rtl/>
      </w:rPr>
      <w:t>حسن</w:t>
    </w:r>
    <w:r w:rsidR="00CA5AF9">
      <w:rPr>
        <w:sz w:val="24"/>
        <w:szCs w:val="24"/>
        <w:rtl/>
      </w:rPr>
      <w:t xml:space="preserve"> </w:t>
    </w:r>
    <w:r w:rsidR="00CA5AF9">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4" w:name="BokSabj2"/>
    <w:bookmarkEnd w:id="24"/>
    <w:r w:rsidR="00CA5AF9">
      <w:rPr>
        <w:rFonts w:hint="cs"/>
        <w:sz w:val="24"/>
        <w:szCs w:val="24"/>
        <w:rtl/>
      </w:rPr>
      <w:t>شرط</w:t>
    </w:r>
    <w:r w:rsidR="00CA5AF9">
      <w:rPr>
        <w:sz w:val="24"/>
        <w:szCs w:val="24"/>
        <w:rtl/>
      </w:rPr>
      <w:t xml:space="preserve"> </w:t>
    </w:r>
    <w:r w:rsidR="00CA5AF9">
      <w:rPr>
        <w:rFonts w:hint="cs"/>
        <w:sz w:val="24"/>
        <w:szCs w:val="24"/>
        <w:rtl/>
      </w:rPr>
      <w:t>ششم</w:t>
    </w:r>
    <w:r w:rsidR="00CA5AF9">
      <w:rPr>
        <w:sz w:val="24"/>
        <w:szCs w:val="24"/>
        <w:rtl/>
      </w:rPr>
      <w:t xml:space="preserve"> (</w:t>
    </w:r>
    <w:r w:rsidR="00CA5AF9">
      <w:rPr>
        <w:rFonts w:hint="cs"/>
        <w:sz w:val="24"/>
        <w:szCs w:val="24"/>
        <w:rtl/>
      </w:rPr>
      <w:t>از</w:t>
    </w:r>
    <w:r w:rsidR="00CA5AF9">
      <w:rPr>
        <w:sz w:val="24"/>
        <w:szCs w:val="24"/>
        <w:rtl/>
      </w:rPr>
      <w:t xml:space="preserve"> </w:t>
    </w:r>
    <w:r w:rsidR="00CA5AF9">
      <w:rPr>
        <w:rFonts w:hint="cs"/>
        <w:sz w:val="24"/>
        <w:szCs w:val="24"/>
        <w:rtl/>
      </w:rPr>
      <w:t>حریر</w:t>
    </w:r>
    <w:r w:rsidR="00CA5AF9">
      <w:rPr>
        <w:sz w:val="24"/>
        <w:szCs w:val="24"/>
        <w:rtl/>
      </w:rPr>
      <w:t xml:space="preserve"> </w:t>
    </w:r>
    <w:r w:rsidR="00CA5AF9">
      <w:rPr>
        <w:rFonts w:hint="cs"/>
        <w:sz w:val="24"/>
        <w:szCs w:val="24"/>
        <w:rtl/>
      </w:rPr>
      <w:t>محض</w:t>
    </w:r>
    <w:r w:rsidR="00CA5AF9">
      <w:rPr>
        <w:sz w:val="24"/>
        <w:szCs w:val="24"/>
        <w:rtl/>
      </w:rPr>
      <w:t xml:space="preserve"> </w:t>
    </w:r>
    <w:r w:rsidR="00CA5AF9">
      <w:rPr>
        <w:rFonts w:hint="cs"/>
        <w:sz w:val="24"/>
        <w:szCs w:val="24"/>
        <w:rtl/>
      </w:rPr>
      <w:t>نبودن</w:t>
    </w:r>
    <w:r w:rsidR="00CA5AF9">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1655"/>
    <w:rsid w:val="00020A3D"/>
    <w:rsid w:val="00025777"/>
    <w:rsid w:val="00025B70"/>
    <w:rsid w:val="000353D7"/>
    <w:rsid w:val="00037B5A"/>
    <w:rsid w:val="00055496"/>
    <w:rsid w:val="00066F96"/>
    <w:rsid w:val="0007012D"/>
    <w:rsid w:val="00080A41"/>
    <w:rsid w:val="0008299B"/>
    <w:rsid w:val="000863B4"/>
    <w:rsid w:val="000913AA"/>
    <w:rsid w:val="00094847"/>
    <w:rsid w:val="00096C63"/>
    <w:rsid w:val="000A651D"/>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1FCE"/>
    <w:rsid w:val="001A2574"/>
    <w:rsid w:val="001A27D7"/>
    <w:rsid w:val="001A294E"/>
    <w:rsid w:val="001A4ED8"/>
    <w:rsid w:val="001B2488"/>
    <w:rsid w:val="001B6799"/>
    <w:rsid w:val="001C1362"/>
    <w:rsid w:val="001C6139"/>
    <w:rsid w:val="001D2E9A"/>
    <w:rsid w:val="001D597F"/>
    <w:rsid w:val="001E3FD4"/>
    <w:rsid w:val="001F5AEA"/>
    <w:rsid w:val="0020241A"/>
    <w:rsid w:val="00203821"/>
    <w:rsid w:val="00211632"/>
    <w:rsid w:val="0021630D"/>
    <w:rsid w:val="002352FD"/>
    <w:rsid w:val="0024121B"/>
    <w:rsid w:val="00247D2F"/>
    <w:rsid w:val="002551AD"/>
    <w:rsid w:val="00256560"/>
    <w:rsid w:val="0027605E"/>
    <w:rsid w:val="00281E00"/>
    <w:rsid w:val="00294A52"/>
    <w:rsid w:val="002A3760"/>
    <w:rsid w:val="002B46D0"/>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65974"/>
    <w:rsid w:val="0037339B"/>
    <w:rsid w:val="00373C2B"/>
    <w:rsid w:val="00386C11"/>
    <w:rsid w:val="00397466"/>
    <w:rsid w:val="003A6148"/>
    <w:rsid w:val="003B1B90"/>
    <w:rsid w:val="003C33F6"/>
    <w:rsid w:val="003C3D2E"/>
    <w:rsid w:val="003C43A5"/>
    <w:rsid w:val="003D5674"/>
    <w:rsid w:val="003E1C5C"/>
    <w:rsid w:val="003E6650"/>
    <w:rsid w:val="003F5B46"/>
    <w:rsid w:val="00401363"/>
    <w:rsid w:val="00402E47"/>
    <w:rsid w:val="00425015"/>
    <w:rsid w:val="00430994"/>
    <w:rsid w:val="00435FAB"/>
    <w:rsid w:val="00441B6D"/>
    <w:rsid w:val="00444BD7"/>
    <w:rsid w:val="00447130"/>
    <w:rsid w:val="004556EF"/>
    <w:rsid w:val="00462B07"/>
    <w:rsid w:val="00465BD2"/>
    <w:rsid w:val="004715C8"/>
    <w:rsid w:val="00481C31"/>
    <w:rsid w:val="00482FC1"/>
    <w:rsid w:val="00483027"/>
    <w:rsid w:val="004871AA"/>
    <w:rsid w:val="004918D7"/>
    <w:rsid w:val="004926E1"/>
    <w:rsid w:val="00493E46"/>
    <w:rsid w:val="004A2FEA"/>
    <w:rsid w:val="004A4B1A"/>
    <w:rsid w:val="004B736A"/>
    <w:rsid w:val="004C2D36"/>
    <w:rsid w:val="004D2DD7"/>
    <w:rsid w:val="004D7106"/>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1E73"/>
    <w:rsid w:val="005426BF"/>
    <w:rsid w:val="00543656"/>
    <w:rsid w:val="0056213C"/>
    <w:rsid w:val="00570A54"/>
    <w:rsid w:val="005804B6"/>
    <w:rsid w:val="00580C24"/>
    <w:rsid w:val="00582343"/>
    <w:rsid w:val="00583164"/>
    <w:rsid w:val="00594970"/>
    <w:rsid w:val="005968EF"/>
    <w:rsid w:val="00596C1E"/>
    <w:rsid w:val="005A2E26"/>
    <w:rsid w:val="005B7BCA"/>
    <w:rsid w:val="005C0DAE"/>
    <w:rsid w:val="005C188E"/>
    <w:rsid w:val="005C2B96"/>
    <w:rsid w:val="005C490F"/>
    <w:rsid w:val="005D2349"/>
    <w:rsid w:val="005E1B60"/>
    <w:rsid w:val="005E5507"/>
    <w:rsid w:val="005E607B"/>
    <w:rsid w:val="005F0A8D"/>
    <w:rsid w:val="00601229"/>
    <w:rsid w:val="00603B67"/>
    <w:rsid w:val="00605120"/>
    <w:rsid w:val="006162A2"/>
    <w:rsid w:val="006240DA"/>
    <w:rsid w:val="00627BD5"/>
    <w:rsid w:val="0063256E"/>
    <w:rsid w:val="00633F04"/>
    <w:rsid w:val="00635219"/>
    <w:rsid w:val="00635EC0"/>
    <w:rsid w:val="00640B58"/>
    <w:rsid w:val="00650D95"/>
    <w:rsid w:val="00651929"/>
    <w:rsid w:val="00651B02"/>
    <w:rsid w:val="00651B19"/>
    <w:rsid w:val="00654B2D"/>
    <w:rsid w:val="00660A29"/>
    <w:rsid w:val="00665BB5"/>
    <w:rsid w:val="006757C1"/>
    <w:rsid w:val="00680B0F"/>
    <w:rsid w:val="00695519"/>
    <w:rsid w:val="006A4134"/>
    <w:rsid w:val="006A5DDA"/>
    <w:rsid w:val="006A6701"/>
    <w:rsid w:val="006B21F4"/>
    <w:rsid w:val="006B3753"/>
    <w:rsid w:val="006B7AD6"/>
    <w:rsid w:val="006C50FD"/>
    <w:rsid w:val="006C5E35"/>
    <w:rsid w:val="006D1DD4"/>
    <w:rsid w:val="006D4014"/>
    <w:rsid w:val="006D44C1"/>
    <w:rsid w:val="006E5651"/>
    <w:rsid w:val="006E5B85"/>
    <w:rsid w:val="006F026A"/>
    <w:rsid w:val="006F2196"/>
    <w:rsid w:val="0070265B"/>
    <w:rsid w:val="0070435A"/>
    <w:rsid w:val="00704813"/>
    <w:rsid w:val="0072290D"/>
    <w:rsid w:val="00723D6D"/>
    <w:rsid w:val="00724537"/>
    <w:rsid w:val="00731724"/>
    <w:rsid w:val="0073474B"/>
    <w:rsid w:val="00735511"/>
    <w:rsid w:val="00737208"/>
    <w:rsid w:val="00744DE6"/>
    <w:rsid w:val="0074527D"/>
    <w:rsid w:val="00762452"/>
    <w:rsid w:val="007639E0"/>
    <w:rsid w:val="00775507"/>
    <w:rsid w:val="00777124"/>
    <w:rsid w:val="00783473"/>
    <w:rsid w:val="0078594B"/>
    <w:rsid w:val="00795E02"/>
    <w:rsid w:val="007979D0"/>
    <w:rsid w:val="007A4E18"/>
    <w:rsid w:val="007A7B8C"/>
    <w:rsid w:val="007B122E"/>
    <w:rsid w:val="007B600F"/>
    <w:rsid w:val="007C43B6"/>
    <w:rsid w:val="007C6D9E"/>
    <w:rsid w:val="007D1C43"/>
    <w:rsid w:val="007D6C53"/>
    <w:rsid w:val="007E1564"/>
    <w:rsid w:val="007E1E87"/>
    <w:rsid w:val="007E5B3F"/>
    <w:rsid w:val="007F2257"/>
    <w:rsid w:val="007F4072"/>
    <w:rsid w:val="007F4DC2"/>
    <w:rsid w:val="0080091D"/>
    <w:rsid w:val="00804108"/>
    <w:rsid w:val="00804FC4"/>
    <w:rsid w:val="00816367"/>
    <w:rsid w:val="00816A0B"/>
    <w:rsid w:val="00824B22"/>
    <w:rsid w:val="00830C53"/>
    <w:rsid w:val="00837FAA"/>
    <w:rsid w:val="00841F77"/>
    <w:rsid w:val="0085276D"/>
    <w:rsid w:val="00853600"/>
    <w:rsid w:val="00863390"/>
    <w:rsid w:val="0086385C"/>
    <w:rsid w:val="0086429B"/>
    <w:rsid w:val="008642C8"/>
    <w:rsid w:val="00871916"/>
    <w:rsid w:val="008806D5"/>
    <w:rsid w:val="008826C7"/>
    <w:rsid w:val="008956DD"/>
    <w:rsid w:val="008A510E"/>
    <w:rsid w:val="008A522A"/>
    <w:rsid w:val="008B1920"/>
    <w:rsid w:val="008B4464"/>
    <w:rsid w:val="008B750B"/>
    <w:rsid w:val="008C2C60"/>
    <w:rsid w:val="008C3162"/>
    <w:rsid w:val="008D1F14"/>
    <w:rsid w:val="008E3924"/>
    <w:rsid w:val="008F13F7"/>
    <w:rsid w:val="008F4FB7"/>
    <w:rsid w:val="008F5B4D"/>
    <w:rsid w:val="00907425"/>
    <w:rsid w:val="00923C34"/>
    <w:rsid w:val="00924152"/>
    <w:rsid w:val="0092513D"/>
    <w:rsid w:val="00927A9F"/>
    <w:rsid w:val="009314D7"/>
    <w:rsid w:val="009335CC"/>
    <w:rsid w:val="00935A55"/>
    <w:rsid w:val="00941CEB"/>
    <w:rsid w:val="0094720F"/>
    <w:rsid w:val="00953153"/>
    <w:rsid w:val="00953B28"/>
    <w:rsid w:val="00954322"/>
    <w:rsid w:val="009549CB"/>
    <w:rsid w:val="00957CAA"/>
    <w:rsid w:val="0096778A"/>
    <w:rsid w:val="00977656"/>
    <w:rsid w:val="009846A7"/>
    <w:rsid w:val="0098794D"/>
    <w:rsid w:val="00990643"/>
    <w:rsid w:val="0099497B"/>
    <w:rsid w:val="009A43BA"/>
    <w:rsid w:val="009B0D05"/>
    <w:rsid w:val="009B4CA6"/>
    <w:rsid w:val="009B79F8"/>
    <w:rsid w:val="009C51A1"/>
    <w:rsid w:val="009C66D5"/>
    <w:rsid w:val="009D13FD"/>
    <w:rsid w:val="009D266A"/>
    <w:rsid w:val="009D64B5"/>
    <w:rsid w:val="009F7E07"/>
    <w:rsid w:val="00A01522"/>
    <w:rsid w:val="00A10A11"/>
    <w:rsid w:val="00A13C6A"/>
    <w:rsid w:val="00A17B09"/>
    <w:rsid w:val="00A36958"/>
    <w:rsid w:val="00A41081"/>
    <w:rsid w:val="00A457C6"/>
    <w:rsid w:val="00A46AD0"/>
    <w:rsid w:val="00A47063"/>
    <w:rsid w:val="00A473A8"/>
    <w:rsid w:val="00A47B63"/>
    <w:rsid w:val="00A50CC2"/>
    <w:rsid w:val="00A513F0"/>
    <w:rsid w:val="00A5759E"/>
    <w:rsid w:val="00A61AC8"/>
    <w:rsid w:val="00A623EE"/>
    <w:rsid w:val="00A6366F"/>
    <w:rsid w:val="00A65D4C"/>
    <w:rsid w:val="00A70512"/>
    <w:rsid w:val="00A8330A"/>
    <w:rsid w:val="00AA1F60"/>
    <w:rsid w:val="00AA40D7"/>
    <w:rsid w:val="00AB5F7D"/>
    <w:rsid w:val="00AC0C50"/>
    <w:rsid w:val="00AC4C75"/>
    <w:rsid w:val="00AC6FE2"/>
    <w:rsid w:val="00AF3925"/>
    <w:rsid w:val="00B02E48"/>
    <w:rsid w:val="00B1296B"/>
    <w:rsid w:val="00B2292F"/>
    <w:rsid w:val="00B26740"/>
    <w:rsid w:val="00B36A1A"/>
    <w:rsid w:val="00B43169"/>
    <w:rsid w:val="00B501A8"/>
    <w:rsid w:val="00B55AE4"/>
    <w:rsid w:val="00B70B46"/>
    <w:rsid w:val="00B739B0"/>
    <w:rsid w:val="00B814A3"/>
    <w:rsid w:val="00B87862"/>
    <w:rsid w:val="00B96F38"/>
    <w:rsid w:val="00BA7C82"/>
    <w:rsid w:val="00BB6BFA"/>
    <w:rsid w:val="00BC716B"/>
    <w:rsid w:val="00BD0E74"/>
    <w:rsid w:val="00BD5F8C"/>
    <w:rsid w:val="00BE2355"/>
    <w:rsid w:val="00BE29DD"/>
    <w:rsid w:val="00BE781F"/>
    <w:rsid w:val="00C066AF"/>
    <w:rsid w:val="00C10E06"/>
    <w:rsid w:val="00C145B8"/>
    <w:rsid w:val="00C2438F"/>
    <w:rsid w:val="00C30A3D"/>
    <w:rsid w:val="00C31AF0"/>
    <w:rsid w:val="00C32A7E"/>
    <w:rsid w:val="00C34F28"/>
    <w:rsid w:val="00C368DF"/>
    <w:rsid w:val="00C442C5"/>
    <w:rsid w:val="00C57B5C"/>
    <w:rsid w:val="00C57C7C"/>
    <w:rsid w:val="00C61049"/>
    <w:rsid w:val="00C61525"/>
    <w:rsid w:val="00C63FFE"/>
    <w:rsid w:val="00C71DE3"/>
    <w:rsid w:val="00C8059C"/>
    <w:rsid w:val="00C91EB6"/>
    <w:rsid w:val="00CA10B0"/>
    <w:rsid w:val="00CA2F8E"/>
    <w:rsid w:val="00CA3EE2"/>
    <w:rsid w:val="00CA5AF9"/>
    <w:rsid w:val="00CA7FD5"/>
    <w:rsid w:val="00CB3287"/>
    <w:rsid w:val="00CB33E2"/>
    <w:rsid w:val="00CB4E68"/>
    <w:rsid w:val="00CC23E2"/>
    <w:rsid w:val="00CC2733"/>
    <w:rsid w:val="00CD0050"/>
    <w:rsid w:val="00CE7481"/>
    <w:rsid w:val="00CF0A8F"/>
    <w:rsid w:val="00CF1723"/>
    <w:rsid w:val="00D048CE"/>
    <w:rsid w:val="00D10998"/>
    <w:rsid w:val="00D132C2"/>
    <w:rsid w:val="00D13761"/>
    <w:rsid w:val="00D15CBD"/>
    <w:rsid w:val="00D221CB"/>
    <w:rsid w:val="00D23391"/>
    <w:rsid w:val="00D31805"/>
    <w:rsid w:val="00D41964"/>
    <w:rsid w:val="00D45C7B"/>
    <w:rsid w:val="00D552B9"/>
    <w:rsid w:val="00D735B2"/>
    <w:rsid w:val="00D74021"/>
    <w:rsid w:val="00D76D01"/>
    <w:rsid w:val="00D922A9"/>
    <w:rsid w:val="00D9394A"/>
    <w:rsid w:val="00DB0CBB"/>
    <w:rsid w:val="00DB67CC"/>
    <w:rsid w:val="00DC3783"/>
    <w:rsid w:val="00DE1070"/>
    <w:rsid w:val="00DE7A33"/>
    <w:rsid w:val="00DF7994"/>
    <w:rsid w:val="00E00219"/>
    <w:rsid w:val="00E0316B"/>
    <w:rsid w:val="00E23EE6"/>
    <w:rsid w:val="00E25E10"/>
    <w:rsid w:val="00E375BC"/>
    <w:rsid w:val="00E50B41"/>
    <w:rsid w:val="00E51B2F"/>
    <w:rsid w:val="00E5219B"/>
    <w:rsid w:val="00E52D07"/>
    <w:rsid w:val="00E5518B"/>
    <w:rsid w:val="00E609FE"/>
    <w:rsid w:val="00E61414"/>
    <w:rsid w:val="00E630BE"/>
    <w:rsid w:val="00E63C06"/>
    <w:rsid w:val="00E75920"/>
    <w:rsid w:val="00E80D96"/>
    <w:rsid w:val="00E85EA6"/>
    <w:rsid w:val="00E871FA"/>
    <w:rsid w:val="00E936A4"/>
    <w:rsid w:val="00E954BB"/>
    <w:rsid w:val="00EA45E7"/>
    <w:rsid w:val="00EA5C21"/>
    <w:rsid w:val="00EB78E3"/>
    <w:rsid w:val="00EB7BE3"/>
    <w:rsid w:val="00EC1C4B"/>
    <w:rsid w:val="00EC735A"/>
    <w:rsid w:val="00ED4661"/>
    <w:rsid w:val="00ED4F9F"/>
    <w:rsid w:val="00ED5F38"/>
    <w:rsid w:val="00EF27FE"/>
    <w:rsid w:val="00F07FB6"/>
    <w:rsid w:val="00F149D0"/>
    <w:rsid w:val="00F16B53"/>
    <w:rsid w:val="00F2107E"/>
    <w:rsid w:val="00F25ECD"/>
    <w:rsid w:val="00F30605"/>
    <w:rsid w:val="00F318BE"/>
    <w:rsid w:val="00F33297"/>
    <w:rsid w:val="00F343FB"/>
    <w:rsid w:val="00F359FE"/>
    <w:rsid w:val="00F42159"/>
    <w:rsid w:val="00F4256E"/>
    <w:rsid w:val="00F42EE1"/>
    <w:rsid w:val="00F60F1F"/>
    <w:rsid w:val="00F62789"/>
    <w:rsid w:val="00F64141"/>
    <w:rsid w:val="00F67508"/>
    <w:rsid w:val="00F71FC9"/>
    <w:rsid w:val="00F73B48"/>
    <w:rsid w:val="00F74F51"/>
    <w:rsid w:val="00F842AD"/>
    <w:rsid w:val="00F914EB"/>
    <w:rsid w:val="00F91B85"/>
    <w:rsid w:val="00F9331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8443709">
      <w:bodyDiv w:val="1"/>
      <w:marLeft w:val="0"/>
      <w:marRight w:val="0"/>
      <w:marTop w:val="0"/>
      <w:marBottom w:val="0"/>
      <w:divBdr>
        <w:top w:val="none" w:sz="0" w:space="0" w:color="auto"/>
        <w:left w:val="none" w:sz="0" w:space="0" w:color="auto"/>
        <w:bottom w:val="none" w:sz="0" w:space="0" w:color="auto"/>
        <w:right w:val="none" w:sz="0" w:space="0" w:color="auto"/>
      </w:divBdr>
    </w:div>
    <w:div w:id="445122177">
      <w:bodyDiv w:val="1"/>
      <w:marLeft w:val="0"/>
      <w:marRight w:val="0"/>
      <w:marTop w:val="0"/>
      <w:marBottom w:val="0"/>
      <w:divBdr>
        <w:top w:val="none" w:sz="0" w:space="0" w:color="auto"/>
        <w:left w:val="none" w:sz="0" w:space="0" w:color="auto"/>
        <w:bottom w:val="none" w:sz="0" w:space="0" w:color="auto"/>
        <w:right w:val="none" w:sz="0" w:space="0" w:color="auto"/>
      </w:divBdr>
    </w:div>
    <w:div w:id="45267250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05184395">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32924867">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1481827">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27047/1/172/&#1602;&#1591;&#1593;%20&#1593;&#1604;&#1740;&#1607;" TargetMode="External"/><Relationship Id="rId2" Type="http://schemas.openxmlformats.org/officeDocument/2006/relationships/hyperlink" Target="http://lib.eshia.ir/10083/2/225/&#1581;&#1590;&#1585;&#1578;%20" TargetMode="External"/><Relationship Id="rId1" Type="http://schemas.openxmlformats.org/officeDocument/2006/relationships/hyperlink" Target="http://lib.eshia.ir/11021/1/68/&#1571;&#1580;&#1606;&#1576;" TargetMode="External"/><Relationship Id="rId4" Type="http://schemas.openxmlformats.org/officeDocument/2006/relationships/hyperlink" Target="http://lib.eshia.ir/11005/3/397/&#1585;&#1608;&#1579;&#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3AAEB-74FA-4DC5-A741-73565290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266</TotalTime>
  <Pages>8</Pages>
  <Words>2318</Words>
  <Characters>13219</Characters>
  <Application>Microsoft Office Word</Application>
  <DocSecurity>0</DocSecurity>
  <Lines>110</Lines>
  <Paragraphs>31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15506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82</cp:revision>
  <cp:lastPrinted>2019-09-22T13:44:00Z</cp:lastPrinted>
  <dcterms:created xsi:type="dcterms:W3CDTF">2019-09-22T05:48:00Z</dcterms:created>
  <dcterms:modified xsi:type="dcterms:W3CDTF">2019-09-22T13:44:00Z</dcterms:modified>
  <cp:contentStatus>ویرایش 2.5</cp:contentStatus>
  <cp:version>2.7</cp:version>
</cp:coreProperties>
</file>