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77503" w14:textId="77777777" w:rsidR="008B750B" w:rsidRPr="008A522A" w:rsidRDefault="00783473" w:rsidP="009A3229">
      <w:pPr>
        <w:jc w:val="center"/>
        <w:rPr>
          <w:rtl/>
        </w:rPr>
      </w:pPr>
      <w:r>
        <w:rPr>
          <w:rFonts w:hint="cs"/>
          <w:noProof/>
          <w:rtl/>
          <w:lang w:bidi="ar-SA"/>
        </w:rPr>
        <w:drawing>
          <wp:inline distT="0" distB="0" distL="0" distR="0" wp14:anchorId="2D4970AB" wp14:editId="757412CE">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39481C0B" w14:textId="4E3A4DAD" w:rsidR="00384A7C" w:rsidRDefault="00A22B7D">
      <w:pPr>
        <w:pStyle w:val="TOC1"/>
        <w:rPr>
          <w:rFonts w:asciiTheme="minorHAnsi" w:eastAsiaTheme="minorEastAsia" w:hAnsiTheme="minorHAnsi" w:cstheme="minorBidi"/>
          <w:noProof/>
          <w:color w:val="auto"/>
          <w:szCs w:val="22"/>
          <w:rtl/>
          <w:lang w:bidi="ar-SA"/>
        </w:rPr>
      </w:pPr>
      <w:r w:rsidRPr="00241230">
        <w:rPr>
          <w:noProof/>
          <w:webHidden/>
          <w:rtl/>
        </w:rPr>
        <w:fldChar w:fldCharType="begin"/>
      </w:r>
      <w:r w:rsidRPr="00241230">
        <w:rPr>
          <w:noProof/>
          <w:webHidden/>
          <w:rtl/>
        </w:rPr>
        <w:instrText xml:space="preserve"> </w:instrText>
      </w:r>
      <w:r w:rsidRPr="00241230">
        <w:rPr>
          <w:noProof/>
          <w:webHidden/>
        </w:rPr>
        <w:instrText>TOC</w:instrText>
      </w:r>
      <w:r w:rsidRPr="00241230">
        <w:rPr>
          <w:noProof/>
          <w:webHidden/>
          <w:rtl/>
        </w:rPr>
        <w:instrText xml:space="preserve"> \</w:instrText>
      </w:r>
      <w:r w:rsidRPr="00241230">
        <w:rPr>
          <w:noProof/>
          <w:webHidden/>
        </w:rPr>
        <w:instrText>o "1-9" \h \z \u</w:instrText>
      </w:r>
      <w:r w:rsidRPr="00241230">
        <w:rPr>
          <w:noProof/>
          <w:webHidden/>
          <w:rtl/>
        </w:rPr>
        <w:instrText xml:space="preserve"> </w:instrText>
      </w:r>
      <w:r w:rsidRPr="00241230">
        <w:rPr>
          <w:noProof/>
          <w:webHidden/>
          <w:rtl/>
        </w:rPr>
        <w:fldChar w:fldCharType="separate"/>
      </w:r>
      <w:hyperlink w:anchor="_Toc82929836" w:history="1">
        <w:r w:rsidR="00384A7C" w:rsidRPr="0013363E">
          <w:rPr>
            <w:rStyle w:val="Hyperlink"/>
            <w:noProof/>
            <w:rtl/>
          </w:rPr>
          <w:t>دو نقض از امام خم</w:t>
        </w:r>
        <w:r w:rsidR="00384A7C" w:rsidRPr="0013363E">
          <w:rPr>
            <w:rStyle w:val="Hyperlink"/>
            <w:rFonts w:hint="cs"/>
            <w:noProof/>
            <w:rtl/>
          </w:rPr>
          <w:t>ی</w:t>
        </w:r>
        <w:r w:rsidR="00384A7C" w:rsidRPr="0013363E">
          <w:rPr>
            <w:rStyle w:val="Hyperlink"/>
            <w:rFonts w:hint="eastAsia"/>
            <w:noProof/>
            <w:rtl/>
          </w:rPr>
          <w:t>ن</w:t>
        </w:r>
        <w:r w:rsidR="00384A7C" w:rsidRPr="0013363E">
          <w:rPr>
            <w:rStyle w:val="Hyperlink"/>
            <w:rFonts w:hint="cs"/>
            <w:noProof/>
            <w:rtl/>
          </w:rPr>
          <w:t>ی</w:t>
        </w:r>
        <w:r w:rsidR="00384A7C" w:rsidRPr="0013363E">
          <w:rPr>
            <w:rStyle w:val="Hyperlink"/>
            <w:noProof/>
            <w:rtl/>
          </w:rPr>
          <w:t xml:space="preserve"> بر نظر</w:t>
        </w:r>
        <w:r w:rsidR="00384A7C" w:rsidRPr="0013363E">
          <w:rPr>
            <w:rStyle w:val="Hyperlink"/>
            <w:rFonts w:hint="cs"/>
            <w:noProof/>
            <w:rtl/>
          </w:rPr>
          <w:t>ی</w:t>
        </w:r>
        <w:r w:rsidR="00384A7C" w:rsidRPr="0013363E">
          <w:rPr>
            <w:rStyle w:val="Hyperlink"/>
            <w:rFonts w:hint="eastAsia"/>
            <w:noProof/>
            <w:rtl/>
          </w:rPr>
          <w:t>ه</w:t>
        </w:r>
        <w:r w:rsidR="00384A7C" w:rsidRPr="0013363E">
          <w:rPr>
            <w:rStyle w:val="Hyperlink"/>
            <w:noProof/>
            <w:rtl/>
          </w:rPr>
          <w:t xml:space="preserve"> مشهور: برائت هنگام شک در قدرت و تعج</w:t>
        </w:r>
        <w:r w:rsidR="00384A7C" w:rsidRPr="0013363E">
          <w:rPr>
            <w:rStyle w:val="Hyperlink"/>
            <w:rFonts w:hint="cs"/>
            <w:noProof/>
            <w:rtl/>
          </w:rPr>
          <w:t>ی</w:t>
        </w:r>
        <w:r w:rsidR="00384A7C" w:rsidRPr="0013363E">
          <w:rPr>
            <w:rStyle w:val="Hyperlink"/>
            <w:rFonts w:hint="eastAsia"/>
            <w:noProof/>
            <w:rtl/>
          </w:rPr>
          <w:t>ز</w:t>
        </w:r>
        <w:r w:rsidR="00384A7C" w:rsidRPr="0013363E">
          <w:rPr>
            <w:rStyle w:val="Hyperlink"/>
            <w:noProof/>
            <w:rtl/>
          </w:rPr>
          <w:t xml:space="preserve"> نفس</w:t>
        </w:r>
        <w:r w:rsidR="00384A7C">
          <w:rPr>
            <w:noProof/>
            <w:webHidden/>
            <w:rtl/>
          </w:rPr>
          <w:tab/>
        </w:r>
        <w:r w:rsidR="00384A7C">
          <w:rPr>
            <w:noProof/>
            <w:webHidden/>
            <w:rtl/>
          </w:rPr>
          <w:fldChar w:fldCharType="begin"/>
        </w:r>
        <w:r w:rsidR="00384A7C">
          <w:rPr>
            <w:noProof/>
            <w:webHidden/>
            <w:rtl/>
          </w:rPr>
          <w:instrText xml:space="preserve"> </w:instrText>
        </w:r>
        <w:r w:rsidR="00384A7C">
          <w:rPr>
            <w:noProof/>
            <w:webHidden/>
          </w:rPr>
          <w:instrText>PAGEREF</w:instrText>
        </w:r>
        <w:r w:rsidR="00384A7C">
          <w:rPr>
            <w:noProof/>
            <w:webHidden/>
            <w:rtl/>
          </w:rPr>
          <w:instrText xml:space="preserve"> _</w:instrText>
        </w:r>
        <w:r w:rsidR="00384A7C">
          <w:rPr>
            <w:noProof/>
            <w:webHidden/>
          </w:rPr>
          <w:instrText>Toc82929836 \h</w:instrText>
        </w:r>
        <w:r w:rsidR="00384A7C">
          <w:rPr>
            <w:noProof/>
            <w:webHidden/>
            <w:rtl/>
          </w:rPr>
          <w:instrText xml:space="preserve"> </w:instrText>
        </w:r>
        <w:r w:rsidR="00384A7C">
          <w:rPr>
            <w:noProof/>
            <w:webHidden/>
            <w:rtl/>
          </w:rPr>
        </w:r>
        <w:r w:rsidR="00384A7C">
          <w:rPr>
            <w:noProof/>
            <w:webHidden/>
            <w:rtl/>
          </w:rPr>
          <w:fldChar w:fldCharType="separate"/>
        </w:r>
        <w:r w:rsidR="00602CB4">
          <w:rPr>
            <w:noProof/>
            <w:webHidden/>
            <w:rtl/>
          </w:rPr>
          <w:t>1</w:t>
        </w:r>
        <w:r w:rsidR="00384A7C">
          <w:rPr>
            <w:noProof/>
            <w:webHidden/>
            <w:rtl/>
          </w:rPr>
          <w:fldChar w:fldCharType="end"/>
        </w:r>
      </w:hyperlink>
    </w:p>
    <w:p w14:paraId="1E6893EF" w14:textId="1B77C820" w:rsidR="00384A7C" w:rsidRDefault="00384A7C">
      <w:pPr>
        <w:pStyle w:val="TOC1"/>
        <w:rPr>
          <w:rFonts w:asciiTheme="minorHAnsi" w:eastAsiaTheme="minorEastAsia" w:hAnsiTheme="minorHAnsi" w:cstheme="minorBidi"/>
          <w:noProof/>
          <w:color w:val="auto"/>
          <w:szCs w:val="22"/>
          <w:rtl/>
          <w:lang w:bidi="ar-SA"/>
        </w:rPr>
      </w:pPr>
      <w:hyperlink w:anchor="_Toc82929837" w:history="1">
        <w:r w:rsidRPr="0013363E">
          <w:rPr>
            <w:rStyle w:val="Hyperlink"/>
            <w:noProof/>
            <w:rtl/>
          </w:rPr>
          <w:t>عدم لغو</w:t>
        </w:r>
        <w:r w:rsidRPr="0013363E">
          <w:rPr>
            <w:rStyle w:val="Hyperlink"/>
            <w:rFonts w:hint="cs"/>
            <w:noProof/>
            <w:rtl/>
          </w:rPr>
          <w:t>ی</w:t>
        </w:r>
        <w:r w:rsidRPr="0013363E">
          <w:rPr>
            <w:rStyle w:val="Hyperlink"/>
            <w:rFonts w:hint="eastAsia"/>
            <w:noProof/>
            <w:rtl/>
          </w:rPr>
          <w:t>تِ</w:t>
        </w:r>
        <w:r w:rsidRPr="0013363E">
          <w:rPr>
            <w:rStyle w:val="Hyperlink"/>
            <w:noProof/>
            <w:rtl/>
          </w:rPr>
          <w:t xml:space="preserve"> اطلاق، در موارد</w:t>
        </w:r>
        <w:r w:rsidRPr="0013363E">
          <w:rPr>
            <w:rStyle w:val="Hyperlink"/>
            <w:rFonts w:hint="cs"/>
            <w:noProof/>
            <w:rtl/>
          </w:rPr>
          <w:t>ی</w:t>
        </w:r>
        <w:r w:rsidRPr="0013363E">
          <w:rPr>
            <w:rStyle w:val="Hyperlink"/>
            <w:noProof/>
            <w:rtl/>
          </w:rPr>
          <w:t xml:space="preserve"> که اثر فعل</w:t>
        </w:r>
        <w:r w:rsidRPr="0013363E">
          <w:rPr>
            <w:rStyle w:val="Hyperlink"/>
            <w:rFonts w:hint="cs"/>
            <w:noProof/>
            <w:rtl/>
          </w:rPr>
          <w:t>ی</w:t>
        </w:r>
        <w:r w:rsidRPr="0013363E">
          <w:rPr>
            <w:rStyle w:val="Hyperlink"/>
            <w:noProof/>
            <w:rtl/>
          </w:rPr>
          <w:t xml:space="preserve"> ندارند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Toc82929837 \h</w:instrText>
        </w:r>
        <w:r>
          <w:rPr>
            <w:noProof/>
            <w:webHidden/>
            <w:rtl/>
          </w:rPr>
          <w:instrText xml:space="preserve"> </w:instrText>
        </w:r>
        <w:r>
          <w:rPr>
            <w:noProof/>
            <w:webHidden/>
            <w:rtl/>
          </w:rPr>
        </w:r>
        <w:r>
          <w:rPr>
            <w:noProof/>
            <w:webHidden/>
            <w:rtl/>
          </w:rPr>
          <w:fldChar w:fldCharType="separate"/>
        </w:r>
        <w:r w:rsidR="00602CB4">
          <w:rPr>
            <w:noProof/>
            <w:webHidden/>
            <w:rtl/>
          </w:rPr>
          <w:t>2</w:t>
        </w:r>
        <w:r>
          <w:rPr>
            <w:noProof/>
            <w:webHidden/>
            <w:rtl/>
          </w:rPr>
          <w:fldChar w:fldCharType="end"/>
        </w:r>
      </w:hyperlink>
    </w:p>
    <w:p w14:paraId="2D000BAC" w14:textId="43FC3F75" w:rsidR="00384A7C" w:rsidRDefault="00384A7C">
      <w:pPr>
        <w:pStyle w:val="TOC2"/>
        <w:tabs>
          <w:tab w:val="right" w:leader="dot" w:pos="10194"/>
        </w:tabs>
        <w:rPr>
          <w:rFonts w:asciiTheme="minorHAnsi" w:eastAsiaTheme="minorEastAsia" w:hAnsiTheme="minorHAnsi" w:cstheme="minorBidi"/>
          <w:bCs w:val="0"/>
          <w:noProof/>
          <w:color w:val="auto"/>
          <w:szCs w:val="22"/>
          <w:rtl/>
          <w:lang w:bidi="ar-SA"/>
        </w:rPr>
      </w:pPr>
      <w:hyperlink w:anchor="_Toc82929838" w:history="1">
        <w:r w:rsidRPr="0013363E">
          <w:rPr>
            <w:rStyle w:val="Hyperlink"/>
            <w:noProof/>
            <w:rtl/>
          </w:rPr>
          <w:t>مرحوم خو</w:t>
        </w:r>
        <w:r w:rsidRPr="0013363E">
          <w:rPr>
            <w:rStyle w:val="Hyperlink"/>
            <w:rFonts w:hint="cs"/>
            <w:noProof/>
            <w:rtl/>
          </w:rPr>
          <w:t>یی</w:t>
        </w:r>
        <w:r w:rsidRPr="0013363E">
          <w:rPr>
            <w:rStyle w:val="Hyperlink"/>
            <w:noProof/>
            <w:rtl/>
          </w:rPr>
          <w:t>: لغو</w:t>
        </w:r>
        <w:r w:rsidRPr="0013363E">
          <w:rPr>
            <w:rStyle w:val="Hyperlink"/>
            <w:rFonts w:hint="cs"/>
            <w:noProof/>
            <w:rtl/>
          </w:rPr>
          <w:t>ی</w:t>
        </w:r>
        <w:r w:rsidRPr="0013363E">
          <w:rPr>
            <w:rStyle w:val="Hyperlink"/>
            <w:rFonts w:hint="eastAsia"/>
            <w:noProof/>
            <w:rtl/>
          </w:rPr>
          <w:t>ت</w:t>
        </w:r>
        <w:r w:rsidRPr="0013363E">
          <w:rPr>
            <w:rStyle w:val="Hyperlink"/>
            <w:noProof/>
            <w:rtl/>
          </w:rPr>
          <w:t xml:space="preserve"> شمول خطاب نسبت به جاهل مرکب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Toc82929838 \h</w:instrText>
        </w:r>
        <w:r>
          <w:rPr>
            <w:noProof/>
            <w:webHidden/>
            <w:rtl/>
          </w:rPr>
          <w:instrText xml:space="preserve"> </w:instrText>
        </w:r>
        <w:r>
          <w:rPr>
            <w:noProof/>
            <w:webHidden/>
            <w:rtl/>
          </w:rPr>
        </w:r>
        <w:r>
          <w:rPr>
            <w:noProof/>
            <w:webHidden/>
            <w:rtl/>
          </w:rPr>
          <w:fldChar w:fldCharType="separate"/>
        </w:r>
        <w:r w:rsidR="00602CB4">
          <w:rPr>
            <w:noProof/>
            <w:webHidden/>
            <w:rtl/>
          </w:rPr>
          <w:t>2</w:t>
        </w:r>
        <w:r>
          <w:rPr>
            <w:noProof/>
            <w:webHidden/>
            <w:rtl/>
          </w:rPr>
          <w:fldChar w:fldCharType="end"/>
        </w:r>
      </w:hyperlink>
    </w:p>
    <w:p w14:paraId="75CC82C6" w14:textId="15654574" w:rsidR="00384A7C" w:rsidRDefault="00384A7C">
      <w:pPr>
        <w:pStyle w:val="TOC2"/>
        <w:tabs>
          <w:tab w:val="right" w:leader="dot" w:pos="10194"/>
        </w:tabs>
        <w:rPr>
          <w:rFonts w:asciiTheme="minorHAnsi" w:eastAsiaTheme="minorEastAsia" w:hAnsiTheme="minorHAnsi" w:cstheme="minorBidi"/>
          <w:bCs w:val="0"/>
          <w:noProof/>
          <w:color w:val="auto"/>
          <w:szCs w:val="22"/>
          <w:rtl/>
          <w:lang w:bidi="ar-SA"/>
        </w:rPr>
      </w:pPr>
      <w:hyperlink w:anchor="_Toc82929839" w:history="1">
        <w:r w:rsidRPr="0013363E">
          <w:rPr>
            <w:rStyle w:val="Hyperlink"/>
            <w:noProof/>
            <w:rtl/>
          </w:rPr>
          <w:t>امام خم</w:t>
        </w:r>
        <w:r w:rsidRPr="0013363E">
          <w:rPr>
            <w:rStyle w:val="Hyperlink"/>
            <w:rFonts w:hint="cs"/>
            <w:noProof/>
            <w:rtl/>
          </w:rPr>
          <w:t>ی</w:t>
        </w:r>
        <w:r w:rsidRPr="0013363E">
          <w:rPr>
            <w:rStyle w:val="Hyperlink"/>
            <w:rFonts w:hint="eastAsia"/>
            <w:noProof/>
            <w:rtl/>
          </w:rPr>
          <w:t>ن</w:t>
        </w:r>
        <w:r w:rsidRPr="0013363E">
          <w:rPr>
            <w:rStyle w:val="Hyperlink"/>
            <w:rFonts w:hint="cs"/>
            <w:noProof/>
            <w:rtl/>
          </w:rPr>
          <w:t>ی</w:t>
        </w:r>
        <w:r w:rsidRPr="0013363E">
          <w:rPr>
            <w:rStyle w:val="Hyperlink"/>
            <w:noProof/>
            <w:rtl/>
          </w:rPr>
          <w:t>: عدم لغو</w:t>
        </w:r>
        <w:r w:rsidRPr="0013363E">
          <w:rPr>
            <w:rStyle w:val="Hyperlink"/>
            <w:rFonts w:hint="cs"/>
            <w:noProof/>
            <w:rtl/>
          </w:rPr>
          <w:t>ی</w:t>
        </w:r>
        <w:r w:rsidRPr="0013363E">
          <w:rPr>
            <w:rStyle w:val="Hyperlink"/>
            <w:rFonts w:hint="eastAsia"/>
            <w:noProof/>
            <w:rtl/>
          </w:rPr>
          <w:t>ت</w:t>
        </w:r>
        <w:r w:rsidRPr="0013363E">
          <w:rPr>
            <w:rStyle w:val="Hyperlink"/>
            <w:noProof/>
            <w:rtl/>
          </w:rPr>
          <w:t xml:space="preserve"> شمول خطاب نسبت به عاجز </w:t>
        </w:r>
        <w:r w:rsidRPr="0013363E">
          <w:rPr>
            <w:rStyle w:val="Hyperlink"/>
            <w:rFonts w:hint="cs"/>
            <w:noProof/>
            <w:rtl/>
          </w:rPr>
          <w:t>ی</w:t>
        </w:r>
        <w:r w:rsidRPr="0013363E">
          <w:rPr>
            <w:rStyle w:val="Hyperlink"/>
            <w:rFonts w:hint="eastAsia"/>
            <w:noProof/>
            <w:rtl/>
          </w:rPr>
          <w:t>ا</w:t>
        </w:r>
        <w:r w:rsidRPr="0013363E">
          <w:rPr>
            <w:rStyle w:val="Hyperlink"/>
            <w:noProof/>
            <w:rtl/>
          </w:rPr>
          <w:t xml:space="preserve"> جاهل مرکب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Toc82929839 \h</w:instrText>
        </w:r>
        <w:r>
          <w:rPr>
            <w:noProof/>
            <w:webHidden/>
            <w:rtl/>
          </w:rPr>
          <w:instrText xml:space="preserve"> </w:instrText>
        </w:r>
        <w:r>
          <w:rPr>
            <w:noProof/>
            <w:webHidden/>
            <w:rtl/>
          </w:rPr>
        </w:r>
        <w:r>
          <w:rPr>
            <w:noProof/>
            <w:webHidden/>
            <w:rtl/>
          </w:rPr>
          <w:fldChar w:fldCharType="separate"/>
        </w:r>
        <w:r w:rsidR="00602CB4">
          <w:rPr>
            <w:noProof/>
            <w:webHidden/>
            <w:rtl/>
          </w:rPr>
          <w:t>3</w:t>
        </w:r>
        <w:r>
          <w:rPr>
            <w:noProof/>
            <w:webHidden/>
            <w:rtl/>
          </w:rPr>
          <w:fldChar w:fldCharType="end"/>
        </w:r>
      </w:hyperlink>
    </w:p>
    <w:p w14:paraId="41C1D619" w14:textId="77D24AFF" w:rsidR="00384A7C" w:rsidRDefault="00384A7C">
      <w:pPr>
        <w:pStyle w:val="TOC2"/>
        <w:tabs>
          <w:tab w:val="right" w:leader="dot" w:pos="10194"/>
        </w:tabs>
        <w:rPr>
          <w:rFonts w:asciiTheme="minorHAnsi" w:eastAsiaTheme="minorEastAsia" w:hAnsiTheme="minorHAnsi" w:cstheme="minorBidi"/>
          <w:bCs w:val="0"/>
          <w:noProof/>
          <w:color w:val="auto"/>
          <w:szCs w:val="22"/>
          <w:rtl/>
          <w:lang w:bidi="ar-SA"/>
        </w:rPr>
      </w:pPr>
      <w:hyperlink w:anchor="_Toc82929840" w:history="1">
        <w:r w:rsidRPr="0013363E">
          <w:rPr>
            <w:rStyle w:val="Hyperlink"/>
            <w:noProof/>
            <w:rtl/>
          </w:rPr>
          <w:t>پاسخ از نقض اول: مشروط بودن تکال</w:t>
        </w:r>
        <w:r w:rsidRPr="0013363E">
          <w:rPr>
            <w:rStyle w:val="Hyperlink"/>
            <w:rFonts w:hint="cs"/>
            <w:noProof/>
            <w:rtl/>
          </w:rPr>
          <w:t>ی</w:t>
        </w:r>
        <w:r w:rsidRPr="0013363E">
          <w:rPr>
            <w:rStyle w:val="Hyperlink"/>
            <w:rFonts w:hint="eastAsia"/>
            <w:noProof/>
            <w:rtl/>
          </w:rPr>
          <w:t>ف</w:t>
        </w:r>
        <w:r w:rsidRPr="0013363E">
          <w:rPr>
            <w:rStyle w:val="Hyperlink"/>
            <w:noProof/>
            <w:rtl/>
          </w:rPr>
          <w:t xml:space="preserve"> به قدرت از نظر آ</w:t>
        </w:r>
        <w:r w:rsidRPr="0013363E">
          <w:rPr>
            <w:rStyle w:val="Hyperlink"/>
            <w:rFonts w:hint="cs"/>
            <w:noProof/>
            <w:rtl/>
          </w:rPr>
          <w:t>ی</w:t>
        </w:r>
        <w:r w:rsidRPr="0013363E">
          <w:rPr>
            <w:rStyle w:val="Hyperlink"/>
            <w:rFonts w:hint="eastAsia"/>
            <w:noProof/>
            <w:rtl/>
          </w:rPr>
          <w:t>ات</w:t>
        </w:r>
        <w:r w:rsidRPr="0013363E">
          <w:rPr>
            <w:rStyle w:val="Hyperlink"/>
            <w:noProof/>
            <w:rtl/>
          </w:rPr>
          <w:t xml:space="preserve"> و روا</w:t>
        </w:r>
        <w:r w:rsidRPr="0013363E">
          <w:rPr>
            <w:rStyle w:val="Hyperlink"/>
            <w:rFonts w:hint="cs"/>
            <w:noProof/>
            <w:rtl/>
          </w:rPr>
          <w:t>ی</w:t>
        </w:r>
        <w:r w:rsidRPr="0013363E">
          <w:rPr>
            <w:rStyle w:val="Hyperlink"/>
            <w:rFonts w:hint="eastAsia"/>
            <w:noProof/>
            <w:rtl/>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Toc82929840 \h</w:instrText>
        </w:r>
        <w:r>
          <w:rPr>
            <w:noProof/>
            <w:webHidden/>
            <w:rtl/>
          </w:rPr>
          <w:instrText xml:space="preserve"> </w:instrText>
        </w:r>
        <w:r>
          <w:rPr>
            <w:noProof/>
            <w:webHidden/>
            <w:rtl/>
          </w:rPr>
        </w:r>
        <w:r>
          <w:rPr>
            <w:noProof/>
            <w:webHidden/>
            <w:rtl/>
          </w:rPr>
          <w:fldChar w:fldCharType="separate"/>
        </w:r>
        <w:r w:rsidR="00602CB4">
          <w:rPr>
            <w:noProof/>
            <w:webHidden/>
            <w:rtl/>
          </w:rPr>
          <w:t>4</w:t>
        </w:r>
        <w:r>
          <w:rPr>
            <w:noProof/>
            <w:webHidden/>
            <w:rtl/>
          </w:rPr>
          <w:fldChar w:fldCharType="end"/>
        </w:r>
      </w:hyperlink>
    </w:p>
    <w:p w14:paraId="443F53C6" w14:textId="23167002" w:rsidR="00384A7C" w:rsidRDefault="00384A7C">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82929841" w:history="1">
        <w:r w:rsidRPr="0013363E">
          <w:rPr>
            <w:rStyle w:val="Hyperlink"/>
            <w:noProof/>
            <w:rtl/>
          </w:rPr>
          <w:t>نظرات مختلف هنگام شک در قدرت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Toc82929841 \h</w:instrText>
        </w:r>
        <w:r>
          <w:rPr>
            <w:noProof/>
            <w:webHidden/>
            <w:rtl/>
          </w:rPr>
          <w:instrText xml:space="preserve"> </w:instrText>
        </w:r>
        <w:r>
          <w:rPr>
            <w:noProof/>
            <w:webHidden/>
            <w:rtl/>
          </w:rPr>
        </w:r>
        <w:r>
          <w:rPr>
            <w:noProof/>
            <w:webHidden/>
            <w:rtl/>
          </w:rPr>
          <w:fldChar w:fldCharType="separate"/>
        </w:r>
        <w:r w:rsidR="00602CB4">
          <w:rPr>
            <w:noProof/>
            <w:webHidden/>
            <w:rtl/>
          </w:rPr>
          <w:t>5</w:t>
        </w:r>
        <w:r>
          <w:rPr>
            <w:noProof/>
            <w:webHidden/>
            <w:rtl/>
          </w:rPr>
          <w:fldChar w:fldCharType="end"/>
        </w:r>
      </w:hyperlink>
    </w:p>
    <w:p w14:paraId="4C7DB2D6" w14:textId="0C1855AD" w:rsidR="00384A7C" w:rsidRDefault="00384A7C">
      <w:pPr>
        <w:pStyle w:val="TOC2"/>
        <w:tabs>
          <w:tab w:val="right" w:leader="dot" w:pos="10194"/>
        </w:tabs>
        <w:rPr>
          <w:rFonts w:asciiTheme="minorHAnsi" w:eastAsiaTheme="minorEastAsia" w:hAnsiTheme="minorHAnsi" w:cstheme="minorBidi"/>
          <w:bCs w:val="0"/>
          <w:noProof/>
          <w:color w:val="auto"/>
          <w:szCs w:val="22"/>
          <w:rtl/>
          <w:lang w:bidi="ar-SA"/>
        </w:rPr>
      </w:pPr>
      <w:hyperlink w:anchor="_Toc82929842" w:history="1">
        <w:r w:rsidRPr="0013363E">
          <w:rPr>
            <w:rStyle w:val="Hyperlink"/>
            <w:noProof/>
            <w:rtl/>
          </w:rPr>
          <w:t>پاسخ از نقض دوم: عدمِ جوازِ تعج</w:t>
        </w:r>
        <w:r w:rsidRPr="0013363E">
          <w:rPr>
            <w:rStyle w:val="Hyperlink"/>
            <w:rFonts w:hint="cs"/>
            <w:noProof/>
            <w:rtl/>
          </w:rPr>
          <w:t>ی</w:t>
        </w:r>
        <w:r w:rsidRPr="0013363E">
          <w:rPr>
            <w:rStyle w:val="Hyperlink"/>
            <w:rFonts w:hint="eastAsia"/>
            <w:noProof/>
            <w:rtl/>
          </w:rPr>
          <w:t>ز</w:t>
        </w:r>
        <w:r w:rsidRPr="0013363E">
          <w:rPr>
            <w:rStyle w:val="Hyperlink"/>
            <w:noProof/>
            <w:rtl/>
          </w:rPr>
          <w:t xml:space="preserve"> نفس، متفق عل</w:t>
        </w:r>
        <w:r w:rsidRPr="0013363E">
          <w:rPr>
            <w:rStyle w:val="Hyperlink"/>
            <w:rFonts w:hint="cs"/>
            <w:noProof/>
            <w:rtl/>
          </w:rPr>
          <w:t>ی</w:t>
        </w:r>
        <w:r w:rsidRPr="0013363E">
          <w:rPr>
            <w:rStyle w:val="Hyperlink"/>
            <w:rFonts w:hint="eastAsia"/>
            <w:noProof/>
            <w:rtl/>
          </w:rPr>
          <w:t>ه</w:t>
        </w:r>
        <w:r w:rsidRPr="0013363E">
          <w:rPr>
            <w:rStyle w:val="Hyperlink"/>
            <w:noProof/>
            <w:rtl/>
          </w:rPr>
          <w:t xml:space="preserve"> ن</w:t>
        </w:r>
        <w:r w:rsidRPr="0013363E">
          <w:rPr>
            <w:rStyle w:val="Hyperlink"/>
            <w:rFonts w:hint="cs"/>
            <w:noProof/>
            <w:rtl/>
          </w:rPr>
          <w:t>ی</w:t>
        </w:r>
        <w:r w:rsidRPr="0013363E">
          <w:rPr>
            <w:rStyle w:val="Hyperlink"/>
            <w:rFonts w:hint="eastAsia"/>
            <w:noProof/>
            <w:rtl/>
          </w:rPr>
          <w:t>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Toc82929842 \h</w:instrText>
        </w:r>
        <w:r>
          <w:rPr>
            <w:noProof/>
            <w:webHidden/>
            <w:rtl/>
          </w:rPr>
          <w:instrText xml:space="preserve"> </w:instrText>
        </w:r>
        <w:r>
          <w:rPr>
            <w:noProof/>
            <w:webHidden/>
            <w:rtl/>
          </w:rPr>
        </w:r>
        <w:r>
          <w:rPr>
            <w:noProof/>
            <w:webHidden/>
            <w:rtl/>
          </w:rPr>
          <w:fldChar w:fldCharType="separate"/>
        </w:r>
        <w:r w:rsidR="00602CB4">
          <w:rPr>
            <w:noProof/>
            <w:webHidden/>
            <w:rtl/>
          </w:rPr>
          <w:t>6</w:t>
        </w:r>
        <w:r>
          <w:rPr>
            <w:noProof/>
            <w:webHidden/>
            <w:rtl/>
          </w:rPr>
          <w:fldChar w:fldCharType="end"/>
        </w:r>
      </w:hyperlink>
    </w:p>
    <w:p w14:paraId="0D42A8C4" w14:textId="1497C082" w:rsidR="00384A7C" w:rsidRDefault="00384A7C">
      <w:pPr>
        <w:pStyle w:val="TOC1"/>
        <w:rPr>
          <w:rFonts w:asciiTheme="minorHAnsi" w:eastAsiaTheme="minorEastAsia" w:hAnsiTheme="minorHAnsi" w:cstheme="minorBidi"/>
          <w:noProof/>
          <w:color w:val="auto"/>
          <w:szCs w:val="22"/>
          <w:rtl/>
          <w:lang w:bidi="ar-SA"/>
        </w:rPr>
      </w:pPr>
      <w:hyperlink w:anchor="_Toc82929843" w:history="1">
        <w:r w:rsidRPr="0013363E">
          <w:rPr>
            <w:rStyle w:val="Hyperlink"/>
            <w:noProof/>
            <w:rtl/>
          </w:rPr>
          <w:t>مطالب</w:t>
        </w:r>
        <w:r w:rsidRPr="0013363E">
          <w:rPr>
            <w:rStyle w:val="Hyperlink"/>
            <w:rFonts w:hint="cs"/>
            <w:noProof/>
            <w:rtl/>
          </w:rPr>
          <w:t>ی</w:t>
        </w:r>
        <w:r w:rsidRPr="0013363E">
          <w:rPr>
            <w:rStyle w:val="Hyperlink"/>
            <w:noProof/>
            <w:rtl/>
          </w:rPr>
          <w:t xml:space="preserve"> درباره نظر</w:t>
        </w:r>
        <w:r w:rsidRPr="0013363E">
          <w:rPr>
            <w:rStyle w:val="Hyperlink"/>
            <w:rFonts w:hint="cs"/>
            <w:noProof/>
            <w:rtl/>
          </w:rPr>
          <w:t>ی</w:t>
        </w:r>
        <w:r w:rsidRPr="0013363E">
          <w:rPr>
            <w:rStyle w:val="Hyperlink"/>
            <w:rFonts w:hint="eastAsia"/>
            <w:noProof/>
            <w:rtl/>
          </w:rPr>
          <w:t>ه</w:t>
        </w:r>
        <w:r w:rsidRPr="0013363E">
          <w:rPr>
            <w:rStyle w:val="Hyperlink"/>
            <w:noProof/>
            <w:rtl/>
          </w:rPr>
          <w:t xml:space="preserve"> امام خم</w:t>
        </w:r>
        <w:r w:rsidRPr="0013363E">
          <w:rPr>
            <w:rStyle w:val="Hyperlink"/>
            <w:rFonts w:hint="cs"/>
            <w:noProof/>
            <w:rtl/>
          </w:rPr>
          <w:t>ی</w:t>
        </w:r>
        <w:r w:rsidRPr="0013363E">
          <w:rPr>
            <w:rStyle w:val="Hyperlink"/>
            <w:rFonts w:hint="eastAsia"/>
            <w:noProof/>
            <w:rtl/>
          </w:rPr>
          <w:t>ن</w:t>
        </w:r>
        <w:r w:rsidRPr="0013363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Toc82929843 \h</w:instrText>
        </w:r>
        <w:r>
          <w:rPr>
            <w:noProof/>
            <w:webHidden/>
            <w:rtl/>
          </w:rPr>
          <w:instrText xml:space="preserve"> </w:instrText>
        </w:r>
        <w:r>
          <w:rPr>
            <w:noProof/>
            <w:webHidden/>
            <w:rtl/>
          </w:rPr>
        </w:r>
        <w:r>
          <w:rPr>
            <w:noProof/>
            <w:webHidden/>
            <w:rtl/>
          </w:rPr>
          <w:fldChar w:fldCharType="separate"/>
        </w:r>
        <w:r w:rsidR="00602CB4">
          <w:rPr>
            <w:noProof/>
            <w:webHidden/>
            <w:rtl/>
          </w:rPr>
          <w:t>7</w:t>
        </w:r>
        <w:r>
          <w:rPr>
            <w:noProof/>
            <w:webHidden/>
            <w:rtl/>
          </w:rPr>
          <w:fldChar w:fldCharType="end"/>
        </w:r>
      </w:hyperlink>
    </w:p>
    <w:p w14:paraId="515125B1" w14:textId="32C88796" w:rsidR="00384A7C" w:rsidRDefault="00384A7C">
      <w:pPr>
        <w:pStyle w:val="TOC2"/>
        <w:tabs>
          <w:tab w:val="right" w:leader="dot" w:pos="10194"/>
        </w:tabs>
        <w:rPr>
          <w:rFonts w:asciiTheme="minorHAnsi" w:eastAsiaTheme="minorEastAsia" w:hAnsiTheme="minorHAnsi" w:cstheme="minorBidi"/>
          <w:bCs w:val="0"/>
          <w:noProof/>
          <w:color w:val="auto"/>
          <w:szCs w:val="22"/>
          <w:rtl/>
          <w:lang w:bidi="ar-SA"/>
        </w:rPr>
      </w:pPr>
      <w:hyperlink w:anchor="_Toc82929844" w:history="1">
        <w:r w:rsidRPr="0013363E">
          <w:rPr>
            <w:rStyle w:val="Hyperlink"/>
            <w:noProof/>
            <w:rtl/>
          </w:rPr>
          <w:t>نکته اول: عدمِ شمولِ خطاب وضع، نسبت به عاجز و خارج از محل ابتلاء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Toc82929844 \h</w:instrText>
        </w:r>
        <w:r>
          <w:rPr>
            <w:noProof/>
            <w:webHidden/>
            <w:rtl/>
          </w:rPr>
          <w:instrText xml:space="preserve"> </w:instrText>
        </w:r>
        <w:r>
          <w:rPr>
            <w:noProof/>
            <w:webHidden/>
            <w:rtl/>
          </w:rPr>
        </w:r>
        <w:r>
          <w:rPr>
            <w:noProof/>
            <w:webHidden/>
            <w:rtl/>
          </w:rPr>
          <w:fldChar w:fldCharType="separate"/>
        </w:r>
        <w:r w:rsidR="00602CB4">
          <w:rPr>
            <w:noProof/>
            <w:webHidden/>
            <w:rtl/>
          </w:rPr>
          <w:t>7</w:t>
        </w:r>
        <w:r>
          <w:rPr>
            <w:noProof/>
            <w:webHidden/>
            <w:rtl/>
          </w:rPr>
          <w:fldChar w:fldCharType="end"/>
        </w:r>
      </w:hyperlink>
    </w:p>
    <w:p w14:paraId="311FE3E0" w14:textId="58843D0F" w:rsidR="00384A7C" w:rsidRDefault="00384A7C">
      <w:pPr>
        <w:pStyle w:val="TOC2"/>
        <w:tabs>
          <w:tab w:val="right" w:leader="dot" w:pos="10194"/>
        </w:tabs>
        <w:rPr>
          <w:rFonts w:asciiTheme="minorHAnsi" w:eastAsiaTheme="minorEastAsia" w:hAnsiTheme="minorHAnsi" w:cstheme="minorBidi"/>
          <w:bCs w:val="0"/>
          <w:noProof/>
          <w:color w:val="auto"/>
          <w:szCs w:val="22"/>
          <w:rtl/>
          <w:lang w:bidi="ar-SA"/>
        </w:rPr>
      </w:pPr>
      <w:hyperlink w:anchor="_Toc82929845" w:history="1">
        <w:r w:rsidRPr="0013363E">
          <w:rPr>
            <w:rStyle w:val="Hyperlink"/>
            <w:noProof/>
            <w:rtl/>
          </w:rPr>
          <w:t>نکته دوم: عدمِ شمولِ خطاب‌ها</w:t>
        </w:r>
        <w:r w:rsidRPr="0013363E">
          <w:rPr>
            <w:rStyle w:val="Hyperlink"/>
            <w:rFonts w:hint="cs"/>
            <w:noProof/>
            <w:rtl/>
          </w:rPr>
          <w:t>ی</w:t>
        </w:r>
        <w:r w:rsidRPr="0013363E">
          <w:rPr>
            <w:rStyle w:val="Hyperlink"/>
            <w:noProof/>
            <w:rtl/>
          </w:rPr>
          <w:t xml:space="preserve"> قانون</w:t>
        </w:r>
        <w:r w:rsidRPr="0013363E">
          <w:rPr>
            <w:rStyle w:val="Hyperlink"/>
            <w:rFonts w:hint="cs"/>
            <w:noProof/>
            <w:rtl/>
          </w:rPr>
          <w:t>ی</w:t>
        </w:r>
        <w:r w:rsidRPr="0013363E">
          <w:rPr>
            <w:rStyle w:val="Hyperlink"/>
            <w:noProof/>
            <w:rtl/>
          </w:rPr>
          <w:t xml:space="preserve"> نسبت به عاجز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Toc82929845 \h</w:instrText>
        </w:r>
        <w:r>
          <w:rPr>
            <w:noProof/>
            <w:webHidden/>
            <w:rtl/>
          </w:rPr>
          <w:instrText xml:space="preserve"> </w:instrText>
        </w:r>
        <w:r>
          <w:rPr>
            <w:noProof/>
            <w:webHidden/>
            <w:rtl/>
          </w:rPr>
        </w:r>
        <w:r>
          <w:rPr>
            <w:noProof/>
            <w:webHidden/>
            <w:rtl/>
          </w:rPr>
          <w:fldChar w:fldCharType="separate"/>
        </w:r>
        <w:r w:rsidR="00602CB4">
          <w:rPr>
            <w:noProof/>
            <w:webHidden/>
            <w:rtl/>
          </w:rPr>
          <w:t>7</w:t>
        </w:r>
        <w:r>
          <w:rPr>
            <w:noProof/>
            <w:webHidden/>
            <w:rtl/>
          </w:rPr>
          <w:fldChar w:fldCharType="end"/>
        </w:r>
      </w:hyperlink>
    </w:p>
    <w:p w14:paraId="2F75C36B" w14:textId="544E9E37" w:rsidR="00384A7C" w:rsidRDefault="00384A7C">
      <w:pPr>
        <w:pStyle w:val="TOC2"/>
        <w:tabs>
          <w:tab w:val="right" w:leader="dot" w:pos="10194"/>
        </w:tabs>
        <w:rPr>
          <w:rFonts w:asciiTheme="minorHAnsi" w:eastAsiaTheme="minorEastAsia" w:hAnsiTheme="minorHAnsi" w:cstheme="minorBidi"/>
          <w:bCs w:val="0"/>
          <w:noProof/>
          <w:color w:val="auto"/>
          <w:szCs w:val="22"/>
          <w:rtl/>
          <w:lang w:bidi="ar-SA"/>
        </w:rPr>
      </w:pPr>
      <w:hyperlink w:anchor="_Toc82929846" w:history="1">
        <w:r w:rsidRPr="0013363E">
          <w:rPr>
            <w:rStyle w:val="Hyperlink"/>
            <w:noProof/>
            <w:rtl/>
          </w:rPr>
          <w:t>نکته سوم: تشب</w:t>
        </w:r>
        <w:r w:rsidRPr="0013363E">
          <w:rPr>
            <w:rStyle w:val="Hyperlink"/>
            <w:rFonts w:hint="cs"/>
            <w:noProof/>
            <w:rtl/>
          </w:rPr>
          <w:t>ی</w:t>
        </w:r>
        <w:r w:rsidRPr="0013363E">
          <w:rPr>
            <w:rStyle w:val="Hyperlink"/>
            <w:rFonts w:hint="eastAsia"/>
            <w:noProof/>
            <w:rtl/>
          </w:rPr>
          <w:t>ه</w:t>
        </w:r>
        <w:r w:rsidRPr="0013363E">
          <w:rPr>
            <w:rStyle w:val="Hyperlink"/>
            <w:noProof/>
            <w:rtl/>
          </w:rPr>
          <w:t xml:space="preserve"> خطاب انشائ</w:t>
        </w:r>
        <w:r w:rsidRPr="0013363E">
          <w:rPr>
            <w:rStyle w:val="Hyperlink"/>
            <w:rFonts w:hint="cs"/>
            <w:noProof/>
            <w:rtl/>
          </w:rPr>
          <w:t>ی</w:t>
        </w:r>
        <w:r w:rsidRPr="0013363E">
          <w:rPr>
            <w:rStyle w:val="Hyperlink"/>
            <w:noProof/>
            <w:rtl/>
          </w:rPr>
          <w:t xml:space="preserve"> به جمله اخبار</w:t>
        </w:r>
        <w:r w:rsidRPr="0013363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Toc82929846 \h</w:instrText>
        </w:r>
        <w:r>
          <w:rPr>
            <w:noProof/>
            <w:webHidden/>
            <w:rtl/>
          </w:rPr>
          <w:instrText xml:space="preserve"> </w:instrText>
        </w:r>
        <w:r>
          <w:rPr>
            <w:noProof/>
            <w:webHidden/>
            <w:rtl/>
          </w:rPr>
        </w:r>
        <w:r>
          <w:rPr>
            <w:noProof/>
            <w:webHidden/>
            <w:rtl/>
          </w:rPr>
          <w:fldChar w:fldCharType="separate"/>
        </w:r>
        <w:r w:rsidR="00602CB4">
          <w:rPr>
            <w:noProof/>
            <w:webHidden/>
            <w:rtl/>
          </w:rPr>
          <w:t>8</w:t>
        </w:r>
        <w:r>
          <w:rPr>
            <w:noProof/>
            <w:webHidden/>
            <w:rtl/>
          </w:rPr>
          <w:fldChar w:fldCharType="end"/>
        </w:r>
      </w:hyperlink>
    </w:p>
    <w:p w14:paraId="53D6BECE" w14:textId="307D6006" w:rsidR="00384A7C" w:rsidRDefault="00384A7C">
      <w:pPr>
        <w:pStyle w:val="TOC2"/>
        <w:tabs>
          <w:tab w:val="right" w:leader="dot" w:pos="10194"/>
        </w:tabs>
        <w:rPr>
          <w:rFonts w:asciiTheme="minorHAnsi" w:eastAsiaTheme="minorEastAsia" w:hAnsiTheme="minorHAnsi" w:cstheme="minorBidi"/>
          <w:bCs w:val="0"/>
          <w:noProof/>
          <w:color w:val="auto"/>
          <w:szCs w:val="22"/>
          <w:rtl/>
          <w:lang w:bidi="ar-SA"/>
        </w:rPr>
      </w:pPr>
      <w:hyperlink w:anchor="_Toc82929847" w:history="1">
        <w:r w:rsidRPr="0013363E">
          <w:rPr>
            <w:rStyle w:val="Hyperlink"/>
            <w:noProof/>
            <w:rtl/>
          </w:rPr>
          <w:t>نکته چهارم: تزاحم و انقسامات ثانو</w:t>
        </w:r>
        <w:r w:rsidRPr="0013363E">
          <w:rPr>
            <w:rStyle w:val="Hyperlink"/>
            <w:rFonts w:hint="cs"/>
            <w:noProof/>
            <w:rtl/>
          </w:rPr>
          <w:t>ی</w:t>
        </w:r>
        <w:r w:rsidRPr="0013363E">
          <w:rPr>
            <w:rStyle w:val="Hyperlink"/>
            <w:rFonts w:hint="eastAsia"/>
            <w:noProof/>
            <w:rtl/>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Toc82929847 \h</w:instrText>
        </w:r>
        <w:r>
          <w:rPr>
            <w:noProof/>
            <w:webHidden/>
            <w:rtl/>
          </w:rPr>
          <w:instrText xml:space="preserve"> </w:instrText>
        </w:r>
        <w:r>
          <w:rPr>
            <w:noProof/>
            <w:webHidden/>
            <w:rtl/>
          </w:rPr>
        </w:r>
        <w:r>
          <w:rPr>
            <w:noProof/>
            <w:webHidden/>
            <w:rtl/>
          </w:rPr>
          <w:fldChar w:fldCharType="separate"/>
        </w:r>
        <w:r w:rsidR="00602CB4">
          <w:rPr>
            <w:noProof/>
            <w:webHidden/>
            <w:rtl/>
          </w:rPr>
          <w:t>9</w:t>
        </w:r>
        <w:r>
          <w:rPr>
            <w:noProof/>
            <w:webHidden/>
            <w:rtl/>
          </w:rPr>
          <w:fldChar w:fldCharType="end"/>
        </w:r>
      </w:hyperlink>
    </w:p>
    <w:p w14:paraId="37DD735C" w14:textId="7062C3FE" w:rsidR="00C91EB6" w:rsidRPr="00241230" w:rsidRDefault="00A22B7D" w:rsidP="00A22B7D">
      <w:pPr>
        <w:jc w:val="both"/>
      </w:pPr>
      <w:r w:rsidRPr="00241230">
        <w:rPr>
          <w:rFonts w:cs="B Titr"/>
          <w:noProof/>
          <w:webHidden/>
          <w:color w:val="632423" w:themeColor="accent2" w:themeShade="80"/>
          <w:szCs w:val="24"/>
          <w:rtl/>
        </w:rPr>
        <w:fldChar w:fldCharType="end"/>
      </w:r>
    </w:p>
    <w:p w14:paraId="459F66F7" w14:textId="46CD705C" w:rsidR="00F343FB" w:rsidRPr="00602CB4" w:rsidRDefault="00F842AD" w:rsidP="00A22B7D">
      <w:pPr>
        <w:jc w:val="both"/>
        <w:rPr>
          <w:rFonts w:asciiTheme="minorHAnsi" w:hAnsiTheme="minorHAnsi"/>
        </w:rPr>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A966F9">
        <w:rPr>
          <w:rFonts w:hint="cs"/>
          <w:rtl/>
        </w:rPr>
        <w:t>خطابات قانونیه</w:t>
      </w:r>
      <w:r w:rsidR="00BA6013">
        <w:rPr>
          <w:rFonts w:hint="cs"/>
          <w:rtl/>
        </w:rPr>
        <w:t xml:space="preserve"> </w:t>
      </w:r>
      <w:r w:rsidR="00386C11" w:rsidRPr="00A6366F">
        <w:rPr>
          <w:rFonts w:hint="cs"/>
          <w:rtl/>
        </w:rPr>
        <w:t>/</w:t>
      </w:r>
      <w:bookmarkStart w:id="1" w:name="BokSabj_d"/>
      <w:bookmarkEnd w:id="1"/>
      <w:r w:rsidR="008B3BA6">
        <w:rPr>
          <w:rFonts w:hint="cs"/>
          <w:rtl/>
        </w:rPr>
        <w:t xml:space="preserve"> ترتب</w:t>
      </w:r>
      <w:r w:rsidR="00BA6013">
        <w:rPr>
          <w:rFonts w:hint="cs"/>
          <w:rtl/>
        </w:rPr>
        <w:t xml:space="preserve"> </w:t>
      </w:r>
      <w:r w:rsidR="008B3BA6">
        <w:rPr>
          <w:rFonts w:hint="cs"/>
          <w:rtl/>
        </w:rPr>
        <w:t xml:space="preserve">/ </w:t>
      </w:r>
      <w:r w:rsidR="00A57760">
        <w:rPr>
          <w:rtl/>
        </w:rPr>
        <w:t>مسأله ضد</w:t>
      </w:r>
      <w:r w:rsidR="00386C11" w:rsidRPr="00A6366F">
        <w:rPr>
          <w:rFonts w:hint="cs"/>
          <w:rtl/>
        </w:rPr>
        <w:t xml:space="preserve"> /</w:t>
      </w:r>
      <w:bookmarkStart w:id="2" w:name="Bokkolli"/>
      <w:bookmarkEnd w:id="2"/>
      <w:r w:rsidR="00BA6013">
        <w:rPr>
          <w:rFonts w:hint="cs"/>
          <w:rtl/>
        </w:rPr>
        <w:t xml:space="preserve"> </w:t>
      </w:r>
      <w:r w:rsidR="00A57760">
        <w:rPr>
          <w:rtl/>
        </w:rPr>
        <w:t>مباحث الفاظ</w:t>
      </w:r>
      <w:r w:rsidR="001B6799" w:rsidRPr="00A6366F">
        <w:rPr>
          <w:rFonts w:hint="cs"/>
          <w:rtl/>
        </w:rPr>
        <w:t xml:space="preserve"> </w:t>
      </w:r>
    </w:p>
    <w:p w14:paraId="0F3DE3B5" w14:textId="77777777" w:rsidR="008F5B4D" w:rsidRPr="009C66D5" w:rsidRDefault="008F5B4D" w:rsidP="00A22B7D">
      <w:pPr>
        <w:jc w:val="both"/>
        <w:rPr>
          <w:rStyle w:val="Emphasis"/>
          <w:b/>
          <w:bCs w:val="0"/>
          <w:rtl/>
        </w:rPr>
      </w:pPr>
      <w:r w:rsidRPr="009C66D5">
        <w:rPr>
          <w:rStyle w:val="Emphasis"/>
          <w:rFonts w:hint="cs"/>
          <w:b/>
          <w:bCs w:val="0"/>
          <w:rtl/>
        </w:rPr>
        <w:t>خلاصه مباحث گذشته:</w:t>
      </w:r>
    </w:p>
    <w:p w14:paraId="754644F0" w14:textId="434D791A" w:rsidR="00A81ADA" w:rsidRDefault="00A81ADA" w:rsidP="00A81ADA">
      <w:pPr>
        <w:pBdr>
          <w:bottom w:val="double" w:sz="6" w:space="1" w:color="auto"/>
        </w:pBdr>
        <w:jc w:val="both"/>
        <w:rPr>
          <w:rtl/>
        </w:rPr>
      </w:pPr>
      <w:r>
        <w:rPr>
          <w:rFonts w:hint="cs"/>
          <w:rtl/>
        </w:rPr>
        <w:t>نظریه خطابات قانونیه از دیدگاه امام خمینی بیان شد. نتیجه این مبنا در تزاحم آن است که اطلاقِ هر دو خطاب باقی است و عقل حکم به تنجز احدهما می‌کند. همچنین برخی از لوازم این نظریه هم بیان شد از جمله، عدم قیاسِ خطابِ قانونی با خطاب شخصی، تقسیم ثانویه بودن تزاحم، لغویت اطلاق در خطاب‌های شخصی، عدم انحلال خطاب‌های قانونی.</w:t>
      </w:r>
    </w:p>
    <w:p w14:paraId="6359FF98" w14:textId="09EE7148" w:rsidR="00A81ADA" w:rsidRPr="003A6148" w:rsidRDefault="00A81ADA" w:rsidP="00A81ADA">
      <w:pPr>
        <w:pBdr>
          <w:bottom w:val="double" w:sz="6" w:space="1" w:color="auto"/>
        </w:pBdr>
        <w:jc w:val="both"/>
      </w:pPr>
      <w:r>
        <w:rPr>
          <w:rFonts w:hint="cs"/>
          <w:rtl/>
        </w:rPr>
        <w:t>اولین اشکالی که به این نظریه مطرح شد، انحلالِ خطاب‌های قانونی به جعل‌های متعدد بود. بقیه نکته‌ها و اشکالات این نظریه در ادامه بیان می‌شوند.</w:t>
      </w:r>
    </w:p>
    <w:p w14:paraId="156BE8AE" w14:textId="69A1B5AC" w:rsidR="00A81ADA" w:rsidRDefault="00A81ADA" w:rsidP="00A81ADA">
      <w:pPr>
        <w:pStyle w:val="Heading1"/>
        <w:rPr>
          <w:rtl/>
        </w:rPr>
      </w:pPr>
      <w:bookmarkStart w:id="3" w:name="_Toc82929836"/>
      <w:r>
        <w:rPr>
          <w:rFonts w:hint="cs"/>
          <w:rtl/>
        </w:rPr>
        <w:t>دو نقض از امام خمینی بر نظریه مشهور: برائت هنگام شک در قدرت و تعجیز نفس</w:t>
      </w:r>
      <w:bookmarkEnd w:id="3"/>
    </w:p>
    <w:p w14:paraId="113D1190" w14:textId="24868D18" w:rsidR="00A81ADA" w:rsidRDefault="00A81ADA" w:rsidP="0044345A">
      <w:pPr>
        <w:rPr>
          <w:rtl/>
        </w:rPr>
      </w:pPr>
      <w:r>
        <w:rPr>
          <w:rFonts w:hint="cs"/>
          <w:rtl/>
        </w:rPr>
        <w:t xml:space="preserve">امام خمینی نظریه خطابات قانونی را قبول دارند. ایشان بین خطاب‌های قانونی و خطاب‌های شخصی فرق می‌گذارند. خطاب‌های شرعی، به شکل خطاب‌های قانونی هستند و منحل به خطاب‌های شخصی نمی‌شوند. بنابراین در خطاب‌های </w:t>
      </w:r>
      <w:r>
        <w:rPr>
          <w:rFonts w:hint="cs"/>
          <w:rtl/>
        </w:rPr>
        <w:lastRenderedPageBreak/>
        <w:t>قانونی، شرط نیست که داعی</w:t>
      </w:r>
      <w:r w:rsidR="00C13A54">
        <w:rPr>
          <w:rFonts w:hint="cs"/>
          <w:rtl/>
        </w:rPr>
        <w:t>ِ</w:t>
      </w:r>
      <w:r>
        <w:rPr>
          <w:rFonts w:hint="cs"/>
          <w:rtl/>
        </w:rPr>
        <w:t xml:space="preserve"> محرکیت</w:t>
      </w:r>
      <w:r w:rsidR="00C13A54">
        <w:rPr>
          <w:rFonts w:hint="cs"/>
          <w:rtl/>
        </w:rPr>
        <w:t>،</w:t>
      </w:r>
      <w:r>
        <w:rPr>
          <w:rFonts w:hint="cs"/>
          <w:rtl/>
        </w:rPr>
        <w:t xml:space="preserve"> در تک تک افراد باشد. بلکه مصحح خطاب قانونی آن است که به داعی تحریکِ جمع معتنا به‌ای از مردم باشد. لذا شامل عاجزین از ذات فعل هم می‌شود چه برسد به فرض تزاحم که مکلف عاجز از ذات فعل نیست بلکه عاجز از جمعِ بین دو فعل است. پس قدرت، شرط شرعی تکلیف نیست بلکه شرط عقلی تنجز تکلیف است.</w:t>
      </w:r>
    </w:p>
    <w:p w14:paraId="6E90F0D9" w14:textId="3BD9FA8E" w:rsidR="00A81ADA" w:rsidRDefault="00A81ADA" w:rsidP="0044345A">
      <w:pPr>
        <w:rPr>
          <w:rtl/>
        </w:rPr>
      </w:pPr>
      <w:r>
        <w:rPr>
          <w:rFonts w:hint="cs"/>
          <w:rtl/>
        </w:rPr>
        <w:t xml:space="preserve">مشهور، قدرت را شرط شرعی تکلیف می‌دانند. بنا بر این نظریه، </w:t>
      </w:r>
      <w:r w:rsidR="007E6A59">
        <w:rPr>
          <w:rFonts w:hint="cs"/>
          <w:rtl/>
        </w:rPr>
        <w:t xml:space="preserve">دو </w:t>
      </w:r>
      <w:r>
        <w:rPr>
          <w:rFonts w:hint="cs"/>
          <w:rtl/>
        </w:rPr>
        <w:t>نقض پیش می‌آید که قابل جواب نیست:</w:t>
      </w:r>
    </w:p>
    <w:p w14:paraId="1DCBD341" w14:textId="5B5F9F24" w:rsidR="00A81ADA" w:rsidRDefault="00A81ADA" w:rsidP="00A81ADA">
      <w:pPr>
        <w:rPr>
          <w:rtl/>
        </w:rPr>
      </w:pPr>
      <w:r>
        <w:rPr>
          <w:rFonts w:hint="cs"/>
          <w:rtl/>
        </w:rPr>
        <w:t>نقض اول آن است که هنگام شک در قدرت، باید برائت جاری شود. چون شک در قدرت مساوی با شک در تکلیف است. در حالی که اجرای برائت، خلافِ اجماع است. علماء اجماع دارند که مکلف در موارد شک در قدرت، باید احتیاط کرده و فحص کند. علاوه بر آنکه خلافِ مرتکز عقلائی هم هست. عقلاء در مواردِ شک در قدرت، احتیاط می‌کنند.</w:t>
      </w:r>
    </w:p>
    <w:p w14:paraId="26CEBA99" w14:textId="0BCF8EDB" w:rsidR="0044345A" w:rsidRDefault="0044345A" w:rsidP="00A81ADA">
      <w:pPr>
        <w:rPr>
          <w:rtl/>
        </w:rPr>
      </w:pPr>
      <w:r>
        <w:rPr>
          <w:rFonts w:hint="cs"/>
          <w:rtl/>
        </w:rPr>
        <w:t xml:space="preserve">نقض دوم آن است که اگر قدرت شرط شرعی تکلیف باشد، پس باید جایز باشد مکلف خودش را از موضوع تکلیف خارج </w:t>
      </w:r>
      <w:r w:rsidR="0095704B">
        <w:rPr>
          <w:rFonts w:hint="cs"/>
          <w:rtl/>
        </w:rPr>
        <w:t>سازد</w:t>
      </w:r>
      <w:r>
        <w:rPr>
          <w:rFonts w:hint="cs"/>
          <w:rtl/>
        </w:rPr>
        <w:t xml:space="preserve"> </w:t>
      </w:r>
      <w:r w:rsidR="0095704B">
        <w:rPr>
          <w:rFonts w:hint="cs"/>
          <w:rtl/>
        </w:rPr>
        <w:t>و</w:t>
      </w:r>
      <w:r>
        <w:rPr>
          <w:rFonts w:hint="cs"/>
          <w:rtl/>
        </w:rPr>
        <w:t xml:space="preserve"> خودش را </w:t>
      </w:r>
      <w:r w:rsidR="0095704B">
        <w:rPr>
          <w:rFonts w:hint="cs"/>
          <w:rtl/>
        </w:rPr>
        <w:t>عاجز کند</w:t>
      </w:r>
      <w:r>
        <w:rPr>
          <w:rFonts w:hint="cs"/>
          <w:rtl/>
        </w:rPr>
        <w:t xml:space="preserve">. در حالی که کسی ملتزم نشده است </w:t>
      </w:r>
      <w:r w:rsidR="0095704B">
        <w:rPr>
          <w:rFonts w:hint="cs"/>
          <w:rtl/>
        </w:rPr>
        <w:t xml:space="preserve">به آن </w:t>
      </w:r>
      <w:r>
        <w:rPr>
          <w:rFonts w:hint="cs"/>
          <w:rtl/>
        </w:rPr>
        <w:t xml:space="preserve">که مکلف می‌تواند خودش را عاجز </w:t>
      </w:r>
      <w:r w:rsidR="0095704B">
        <w:rPr>
          <w:rFonts w:hint="cs"/>
          <w:rtl/>
        </w:rPr>
        <w:t>از تکلیف کند.</w:t>
      </w:r>
    </w:p>
    <w:p w14:paraId="34A823CD" w14:textId="0C13DF4B" w:rsidR="0095704B" w:rsidRDefault="0095704B" w:rsidP="0095704B">
      <w:pPr>
        <w:pStyle w:val="Heading1"/>
        <w:rPr>
          <w:rtl/>
        </w:rPr>
      </w:pPr>
      <w:bookmarkStart w:id="4" w:name="_Toc82929837"/>
      <w:r>
        <w:rPr>
          <w:rFonts w:hint="cs"/>
          <w:rtl/>
        </w:rPr>
        <w:t>عدم لغویتِ اطلاق</w:t>
      </w:r>
      <w:r w:rsidR="00716138">
        <w:rPr>
          <w:rFonts w:hint="cs"/>
          <w:rtl/>
        </w:rPr>
        <w:t>،</w:t>
      </w:r>
      <w:r>
        <w:rPr>
          <w:rFonts w:hint="cs"/>
          <w:rtl/>
        </w:rPr>
        <w:t xml:space="preserve"> در مواردی که اثر فعلی ندارند</w:t>
      </w:r>
      <w:bookmarkEnd w:id="4"/>
    </w:p>
    <w:p w14:paraId="2F7012E6" w14:textId="0AEF5D2D" w:rsidR="00716138" w:rsidRDefault="00716138" w:rsidP="0044345A">
      <w:pPr>
        <w:rPr>
          <w:rtl/>
        </w:rPr>
      </w:pPr>
      <w:r>
        <w:rPr>
          <w:rFonts w:hint="cs"/>
          <w:rtl/>
        </w:rPr>
        <w:t xml:space="preserve">در جلسه قبل بیان </w:t>
      </w:r>
      <w:r w:rsidR="0011196A">
        <w:rPr>
          <w:rFonts w:hint="cs"/>
          <w:rtl/>
        </w:rPr>
        <w:t xml:space="preserve">شد </w:t>
      </w:r>
      <w:r>
        <w:rPr>
          <w:rFonts w:hint="cs"/>
          <w:rtl/>
        </w:rPr>
        <w:t>که می‌پذیریم خطاب‌های قانونی (یا به تعبیر دیگر خطاب‌های مطلق)، با خطاب‌های شخصی فرق دارند. فرق خطاب مطلق و خطاب شخصی آن است که نباید شمولِ خطابِ مطلق، نسبت به موردی که اثر فعلی ندارد، لغو دانسته شود.</w:t>
      </w:r>
      <w:r w:rsidR="00B001C1">
        <w:rPr>
          <w:rFonts w:hint="cs"/>
          <w:rtl/>
        </w:rPr>
        <w:t xml:space="preserve"> ولی مرحوم خویی، شمولِ خطاب تکلیف نسبت به جاهل مرکب را لغو می‌شمارند.</w:t>
      </w:r>
    </w:p>
    <w:p w14:paraId="149FE259" w14:textId="1355C4C8" w:rsidR="00716138" w:rsidRDefault="00716138" w:rsidP="00716138">
      <w:pPr>
        <w:pStyle w:val="Heading2"/>
        <w:rPr>
          <w:rtl/>
        </w:rPr>
      </w:pPr>
      <w:bookmarkStart w:id="5" w:name="_Toc82929838"/>
      <w:r>
        <w:rPr>
          <w:rFonts w:hint="cs"/>
          <w:rtl/>
        </w:rPr>
        <w:t>مرحوم خویی: لغویت شمول خطاب نسبت به جاهل مرکب</w:t>
      </w:r>
      <w:bookmarkEnd w:id="5"/>
    </w:p>
    <w:p w14:paraId="03C837AA" w14:textId="33C2F781" w:rsidR="00275B2C" w:rsidRDefault="00275B2C" w:rsidP="00275B2C">
      <w:pPr>
        <w:rPr>
          <w:rtl/>
        </w:rPr>
      </w:pPr>
      <w:r>
        <w:rPr>
          <w:rFonts w:hint="cs"/>
          <w:rtl/>
        </w:rPr>
        <w:t>شمولِ خطابِ مطلق نسبت به مواردی که اثر فعلی ندارند، لغو نیست. در مقابل، مرحوم خویی لغو می‌دانند که خطاب مطلق، شامل جاهل مرکب بشود. جاهل مرکب، کسی است که احتمال تکلیف نمی‌دهد ولی جاهل بسیط، متردد است. اثر توجه خطاب نسبت به جاهل بسیط، حسن احتیاط است.</w:t>
      </w:r>
    </w:p>
    <w:p w14:paraId="55C1D20D" w14:textId="77777777" w:rsidR="00AD6955" w:rsidRDefault="00275B2C" w:rsidP="00275B2C">
      <w:pPr>
        <w:rPr>
          <w:rtl/>
        </w:rPr>
      </w:pPr>
      <w:r>
        <w:rPr>
          <w:rFonts w:hint="cs"/>
          <w:rtl/>
        </w:rPr>
        <w:t>مثل آنکه آبی در اختیار مکلف است و جاهل مرکب ا</w:t>
      </w:r>
      <w:r w:rsidR="00AD6955">
        <w:rPr>
          <w:rFonts w:hint="cs"/>
          <w:rtl/>
        </w:rPr>
        <w:t>حتمال نمی‌دهد غصبی باشد. مرحوم خویی، نهی از غصب را واقعا ساقط می‌دانند چون لغو است شامل او بشود. ولی جاهل بسیط، مردد است که این آب غصبی است یا نه. بنابراین شمولِ خطابِ نهی نسبت به او لغو نیست. زیرا اثرش، حسن احتیاط است.</w:t>
      </w:r>
    </w:p>
    <w:p w14:paraId="3E1B6281" w14:textId="75A385D8" w:rsidR="00AD6955" w:rsidRDefault="00AD6955" w:rsidP="00AD6955">
      <w:pPr>
        <w:rPr>
          <w:rtl/>
        </w:rPr>
      </w:pPr>
      <w:r>
        <w:rPr>
          <w:rFonts w:hint="cs"/>
          <w:rtl/>
        </w:rPr>
        <w:t xml:space="preserve">پس جاهل </w:t>
      </w:r>
      <w:r w:rsidR="008421CC">
        <w:rPr>
          <w:rFonts w:hint="cs"/>
          <w:rtl/>
        </w:rPr>
        <w:t>بسیطی</w:t>
      </w:r>
      <w:r>
        <w:rPr>
          <w:rFonts w:hint="cs"/>
          <w:rtl/>
        </w:rPr>
        <w:t xml:space="preserve"> که با قاعده ید یا بینه، غصبی بودن آبی را نفی کرده و با آن وضو گرفته است، وضویش باطل است. چون نهی شامل او بوده است. از نظر ایشان اجتماع امر و نهی محال است و نهی از غصب با اطلاق امر به وضو در این آب جمع نمی‌شود. </w:t>
      </w:r>
      <w:r>
        <w:rPr>
          <w:rFonts w:hint="cs"/>
          <w:rtl/>
        </w:rPr>
        <w:lastRenderedPageBreak/>
        <w:t xml:space="preserve">ولی جاهل </w:t>
      </w:r>
      <w:r w:rsidR="008421CC">
        <w:rPr>
          <w:rFonts w:hint="cs"/>
          <w:rtl/>
        </w:rPr>
        <w:t>مرکب</w:t>
      </w:r>
      <w:r>
        <w:rPr>
          <w:rFonts w:hint="cs"/>
          <w:rtl/>
        </w:rPr>
        <w:t xml:space="preserve"> کسی است که احتمال نمی‌دهد این آب، غصبی باشد یا غافل از غصبی بودن آن است. نهی از غصب واقعا در حق او ساقط است. پس اطلاق امر به وضو شاملش می‌شود و وضویش صحیح است.</w:t>
      </w:r>
    </w:p>
    <w:p w14:paraId="22A1C8EB" w14:textId="6D3E0486" w:rsidR="0044345A" w:rsidRDefault="0044345A" w:rsidP="0044345A">
      <w:pPr>
        <w:rPr>
          <w:rtl/>
        </w:rPr>
      </w:pPr>
      <w:r>
        <w:rPr>
          <w:rFonts w:hint="cs"/>
          <w:rtl/>
        </w:rPr>
        <w:t>همچنین کسی که در مکان غصبی نماز می‌خواند و احتمال می‌دهد فروشنده غاصب باشد و قاعده ید جاری می‌کند، نمازهایش باطل است. ولی شخص دیگری که احتمال نمی‌داده است فروشنده غاصب باشد، نمازش صحیح است. کسی که احتمال می‌داده است خانه غصبی باشد و با اماره یا اصل شرعی</w:t>
      </w:r>
      <w:r w:rsidR="00AD6955">
        <w:rPr>
          <w:rFonts w:hint="cs"/>
          <w:rtl/>
        </w:rPr>
        <w:t>،</w:t>
      </w:r>
      <w:r>
        <w:rPr>
          <w:rFonts w:hint="cs"/>
          <w:rtl/>
        </w:rPr>
        <w:t xml:space="preserve"> احتمال غصب را نفی کرده است، نمازش را باید قضا کند. ولی جاهل مرکب همه نمازهایش صحیح است. زیرا هیچ وقت احتمال نمی‌داده که فروشنده خانه</w:t>
      </w:r>
      <w:r w:rsidR="00AD6955">
        <w:rPr>
          <w:rFonts w:hint="cs"/>
          <w:rtl/>
        </w:rPr>
        <w:t>،</w:t>
      </w:r>
      <w:r>
        <w:rPr>
          <w:rFonts w:hint="cs"/>
          <w:rtl/>
        </w:rPr>
        <w:t xml:space="preserve"> غاصب باشد.</w:t>
      </w:r>
    </w:p>
    <w:p w14:paraId="3E35CBF3" w14:textId="1B1255CE" w:rsidR="005815EB" w:rsidRDefault="005815EB" w:rsidP="005815EB">
      <w:pPr>
        <w:pStyle w:val="Heading2"/>
        <w:rPr>
          <w:rtl/>
        </w:rPr>
      </w:pPr>
      <w:bookmarkStart w:id="6" w:name="_Toc82929839"/>
      <w:r>
        <w:rPr>
          <w:rFonts w:hint="cs"/>
          <w:rtl/>
        </w:rPr>
        <w:t>امام خمینی: عدم لغویت شمول خطاب نسبت به عاجز یا جاهل مرکب</w:t>
      </w:r>
      <w:bookmarkEnd w:id="6"/>
    </w:p>
    <w:p w14:paraId="29727F3A" w14:textId="30EDF430" w:rsidR="005815EB" w:rsidRPr="005815EB" w:rsidRDefault="005815EB" w:rsidP="005815EB">
      <w:pPr>
        <w:rPr>
          <w:rtl/>
        </w:rPr>
      </w:pPr>
      <w:r>
        <w:rPr>
          <w:rFonts w:hint="cs"/>
          <w:rtl/>
        </w:rPr>
        <w:t>در مقابلِ نظریه مرحوم خویی، امام خمینی لغو نمی‌دانند خطاب تکلیف شامل جاهل مرکب یا عاجز بشود. زیرا تکالیف شرعی، خطاب‌های قانونی هستند و شامل همه مکلفین می‌شوند.</w:t>
      </w:r>
    </w:p>
    <w:p w14:paraId="33A5B0BF" w14:textId="0DA951FB" w:rsidR="0044345A" w:rsidRDefault="0044345A" w:rsidP="0044345A">
      <w:pPr>
        <w:rPr>
          <w:rtl/>
        </w:rPr>
      </w:pPr>
      <w:r>
        <w:rPr>
          <w:rFonts w:hint="cs"/>
          <w:rtl/>
        </w:rPr>
        <w:t>این اشکال امام را آقای صدر با بیان دیگری مطرح کرد</w:t>
      </w:r>
      <w:r w:rsidR="005815EB">
        <w:rPr>
          <w:rFonts w:hint="cs"/>
          <w:rtl/>
        </w:rPr>
        <w:t>ه‌ا</w:t>
      </w:r>
      <w:r>
        <w:rPr>
          <w:rFonts w:hint="cs"/>
          <w:rtl/>
        </w:rPr>
        <w:t>ند:</w:t>
      </w:r>
    </w:p>
    <w:p w14:paraId="767A4CE6" w14:textId="1FDE2330" w:rsidR="0044345A" w:rsidRDefault="0044345A" w:rsidP="0044345A">
      <w:pPr>
        <w:ind w:left="720"/>
        <w:rPr>
          <w:rtl/>
        </w:rPr>
      </w:pPr>
      <w:r>
        <w:rPr>
          <w:rFonts w:hint="cs"/>
          <w:rtl/>
        </w:rPr>
        <w:t>شمول خطاب مطلق نسبت به جاهل لغو نیست. چون اطلاق کلفت زائده ندارد که نیاز به اثر فعلی داشته باشد. روح</w:t>
      </w:r>
      <w:r w:rsidR="005D6CAC">
        <w:rPr>
          <w:rFonts w:hint="cs"/>
          <w:rtl/>
        </w:rPr>
        <w:t>ِ</w:t>
      </w:r>
      <w:r>
        <w:rPr>
          <w:rFonts w:hint="cs"/>
          <w:rtl/>
        </w:rPr>
        <w:t xml:space="preserve"> خطاب</w:t>
      </w:r>
      <w:r w:rsidR="005D6CAC">
        <w:rPr>
          <w:rFonts w:hint="cs"/>
          <w:rtl/>
        </w:rPr>
        <w:t>ِ</w:t>
      </w:r>
      <w:r>
        <w:rPr>
          <w:rFonts w:hint="cs"/>
          <w:rtl/>
        </w:rPr>
        <w:t xml:space="preserve"> تکلیف، محرکیت علی تقدیر الوصول است (لو وصل لکان محرّکا). این روح تکلیف در مورد جاهل هم هست و اگر خطاب تکلیف به او برسد، محرّک خواهد بود. لذا شمول</w:t>
      </w:r>
      <w:r w:rsidR="00E42427">
        <w:rPr>
          <w:rFonts w:hint="cs"/>
          <w:rtl/>
        </w:rPr>
        <w:t>ِ</w:t>
      </w:r>
      <w:r>
        <w:rPr>
          <w:rFonts w:hint="cs"/>
          <w:rtl/>
        </w:rPr>
        <w:t xml:space="preserve"> خطاب</w:t>
      </w:r>
      <w:r w:rsidR="00E42427">
        <w:rPr>
          <w:rFonts w:hint="cs"/>
          <w:rtl/>
        </w:rPr>
        <w:t>ِ</w:t>
      </w:r>
      <w:r>
        <w:rPr>
          <w:rFonts w:hint="cs"/>
          <w:rtl/>
        </w:rPr>
        <w:t xml:space="preserve"> تکلیف</w:t>
      </w:r>
      <w:r w:rsidR="00E42427">
        <w:rPr>
          <w:rFonts w:hint="cs"/>
          <w:rtl/>
        </w:rPr>
        <w:t>،</w:t>
      </w:r>
      <w:r>
        <w:rPr>
          <w:rFonts w:hint="cs"/>
          <w:rtl/>
        </w:rPr>
        <w:t xml:space="preserve"> نسبت به جاهل مرکب</w:t>
      </w:r>
      <w:r w:rsidR="00E42427">
        <w:rPr>
          <w:rFonts w:hint="cs"/>
          <w:rtl/>
        </w:rPr>
        <w:t>،</w:t>
      </w:r>
      <w:r>
        <w:rPr>
          <w:rFonts w:hint="cs"/>
          <w:rtl/>
        </w:rPr>
        <w:t xml:space="preserve"> فضلا عن جاهل بسیط، لغو نیست.</w:t>
      </w:r>
    </w:p>
    <w:p w14:paraId="0C72F8C8" w14:textId="2CBF7F12" w:rsidR="00E42427" w:rsidRDefault="00E42427" w:rsidP="0044345A">
      <w:pPr>
        <w:rPr>
          <w:rtl/>
        </w:rPr>
      </w:pPr>
      <w:r>
        <w:rPr>
          <w:rFonts w:hint="cs"/>
          <w:rtl/>
        </w:rPr>
        <w:t>در موردِ شمولِ خطابِ مطلق نسبت به جاهل مرکب، با امام خمینی موافق هستیم. زیرا شمولِ خطابِ تکلیف نسبت به او مشکلی ندارد و لغو نیست.</w:t>
      </w:r>
    </w:p>
    <w:p w14:paraId="111417C6" w14:textId="529ED202" w:rsidR="009011D9" w:rsidRDefault="00E42427" w:rsidP="009011D9">
      <w:pPr>
        <w:rPr>
          <w:rtl/>
        </w:rPr>
      </w:pPr>
      <w:r>
        <w:rPr>
          <w:rFonts w:hint="cs"/>
          <w:rtl/>
        </w:rPr>
        <w:t>ولی نظریه ایشان در مورد عاجز</w:t>
      </w:r>
      <w:r w:rsidR="009011D9">
        <w:rPr>
          <w:rFonts w:hint="cs"/>
          <w:rtl/>
        </w:rPr>
        <w:t xml:space="preserve"> ـ مبنی بر شمول خطاب تکلیف نسبت به عاجز ـ</w:t>
      </w:r>
      <w:r>
        <w:rPr>
          <w:rFonts w:hint="cs"/>
          <w:rtl/>
        </w:rPr>
        <w:t xml:space="preserve"> را قبول نداریم. </w:t>
      </w:r>
      <w:r w:rsidR="009011D9">
        <w:rPr>
          <w:rFonts w:hint="cs"/>
          <w:rtl/>
        </w:rPr>
        <w:t>ارتکاز عقلاء آن است که روحِ تکلیف آن است که به داعی محرکیت باشد. اگر خطاب تکلیف به مکلف برسد، محرّک او باشد. عاجز هم چنین قابلیتی ندارد که اگر خطاب تکلیف به او برسد، محرک به سمت فعل باشد. قابلیت انبعاث ندارد و تحریک او ممکن نیست.</w:t>
      </w:r>
    </w:p>
    <w:p w14:paraId="13C75718" w14:textId="1570FD1E" w:rsidR="009011D9" w:rsidRDefault="009011D9" w:rsidP="009011D9">
      <w:pPr>
        <w:rPr>
          <w:rtl/>
        </w:rPr>
      </w:pPr>
      <w:r>
        <w:rPr>
          <w:rFonts w:hint="cs"/>
          <w:rtl/>
        </w:rPr>
        <w:t>دلیل ما بر عدمِ شمولِ تکلیف نسبت به عاجز آن نیست که خطابِ او لغو است. اگر خطاب</w:t>
      </w:r>
      <w:r w:rsidR="002753B6">
        <w:rPr>
          <w:rFonts w:hint="cs"/>
          <w:rtl/>
        </w:rPr>
        <w:t>ِ تکلیف</w:t>
      </w:r>
      <w:r>
        <w:rPr>
          <w:rFonts w:hint="cs"/>
          <w:rtl/>
        </w:rPr>
        <w:t xml:space="preserve"> نسبت به عاجز را لغو می‌دانستیم ممکن بود گفته شود شمول خطاب قانونی نسبت به عاجز لغو نیست. چون اطلاقِ قانون، کلفت زائده ندارد تا اطلاقش در مورد عاجز لغو باشد.</w:t>
      </w:r>
    </w:p>
    <w:p w14:paraId="50BDF5EA" w14:textId="0186ABDB" w:rsidR="009011D9" w:rsidRDefault="009011D9" w:rsidP="0044345A">
      <w:pPr>
        <w:rPr>
          <w:rtl/>
        </w:rPr>
      </w:pPr>
      <w:r>
        <w:rPr>
          <w:rFonts w:hint="cs"/>
          <w:rtl/>
        </w:rPr>
        <w:lastRenderedPageBreak/>
        <w:t>همانطور که آقای سیستانی هم فرموده‌اند واقعا عقلائی است که امر به استهلال</w:t>
      </w:r>
      <w:r w:rsidR="002753B6">
        <w:rPr>
          <w:rFonts w:hint="cs"/>
          <w:rtl/>
        </w:rPr>
        <w:t>،</w:t>
      </w:r>
      <w:r>
        <w:rPr>
          <w:rFonts w:hint="cs"/>
          <w:rtl/>
        </w:rPr>
        <w:t xml:space="preserve"> از نابینا منصرف باشد. همچنین خطاب «یجب المشی» منصرف از کسی </w:t>
      </w:r>
      <w:r w:rsidR="00A517B1">
        <w:rPr>
          <w:rFonts w:hint="cs"/>
          <w:rtl/>
        </w:rPr>
        <w:t xml:space="preserve">باشد </w:t>
      </w:r>
      <w:r>
        <w:rPr>
          <w:rFonts w:hint="cs"/>
          <w:rtl/>
        </w:rPr>
        <w:t>که پا ندارد و عاجز از مشی است. از باب لغویت نیست بلکه از باب انصرافِ خطابِ تکلیف به فرض قدرت است. زیرا از نظر عقلاء، خطاب تکلیف م</w:t>
      </w:r>
      <w:r w:rsidR="00A517B1">
        <w:rPr>
          <w:rFonts w:hint="cs"/>
          <w:rtl/>
        </w:rPr>
        <w:t>ت</w:t>
      </w:r>
      <w:r>
        <w:rPr>
          <w:rFonts w:hint="cs"/>
          <w:rtl/>
        </w:rPr>
        <w:t>قوم به داعی محرکیت است. شخص عاجز هم قابلیت تحریک ندارد. پس ارتکاز عقلاء آن است که خطاب تکلیف از عاجز منصرف است</w:t>
      </w:r>
      <w:r w:rsidR="00227022">
        <w:rPr>
          <w:rStyle w:val="FootnoteReference"/>
          <w:rtl/>
        </w:rPr>
        <w:footnoteReference w:id="1"/>
      </w:r>
      <w:r>
        <w:rPr>
          <w:rFonts w:hint="cs"/>
          <w:rtl/>
        </w:rPr>
        <w:t>.</w:t>
      </w:r>
    </w:p>
    <w:p w14:paraId="1E485763" w14:textId="0EBBCEA5" w:rsidR="009011D9" w:rsidRPr="002815AB" w:rsidRDefault="002815AB" w:rsidP="002815AB">
      <w:pPr>
        <w:pStyle w:val="Heading2"/>
        <w:rPr>
          <w:rtl/>
        </w:rPr>
      </w:pPr>
      <w:bookmarkStart w:id="7" w:name="_Toc82929840"/>
      <w:r>
        <w:rPr>
          <w:rFonts w:hint="cs"/>
          <w:rtl/>
        </w:rPr>
        <w:t xml:space="preserve">پاسخ از نقض اول: </w:t>
      </w:r>
      <w:r w:rsidR="00F30C59">
        <w:rPr>
          <w:rFonts w:hint="cs"/>
          <w:rtl/>
        </w:rPr>
        <w:t>مشروط بودن تکالیف به قدرت از نظر آیات و روایات</w:t>
      </w:r>
      <w:bookmarkEnd w:id="7"/>
    </w:p>
    <w:p w14:paraId="2570A62A" w14:textId="6522D2A2" w:rsidR="002815AB" w:rsidRDefault="002815AB" w:rsidP="0044345A">
      <w:pPr>
        <w:rPr>
          <w:rtl/>
        </w:rPr>
      </w:pPr>
      <w:r>
        <w:rPr>
          <w:rFonts w:hint="cs"/>
          <w:rtl/>
        </w:rPr>
        <w:t>اولین نقض امام خمینی نسبت به مشهور آن است که اگر قدرت شرط تکلیف باشد، هنگام شک در قدرت، باید برائت جاری بشود.</w:t>
      </w:r>
    </w:p>
    <w:p w14:paraId="6A4E603A" w14:textId="557C876A" w:rsidR="0044345A" w:rsidRDefault="002815AB" w:rsidP="00F30C59">
      <w:pPr>
        <w:rPr>
          <w:rtl/>
        </w:rPr>
      </w:pPr>
      <w:r>
        <w:rPr>
          <w:rFonts w:hint="cs"/>
          <w:rtl/>
        </w:rPr>
        <w:t>ولی این نقض به همه [حتی خود ایشان] نیز وارد است. زیرا حتی اگر از نظر عقلائی خطاب تکلیف را شامل عاجز بدانیم، ادله شرعی</w:t>
      </w:r>
      <w:r w:rsidR="00E01FC7">
        <w:rPr>
          <w:rFonts w:hint="cs"/>
          <w:rtl/>
        </w:rPr>
        <w:t>،</w:t>
      </w:r>
      <w:r>
        <w:rPr>
          <w:rFonts w:hint="cs"/>
          <w:rtl/>
        </w:rPr>
        <w:t xml:space="preserve"> تکلیف را مختص موارد قدرت می‌دانند. مثل آیه «لایکلف الله نفسا الا وسعها» یا فحوای «ما جعل علیکم فی الدین من حرج». این آیات قابل توجیه نیستند. ظاهر این آیات بلکه کالصریح این جملات، آن است که خداوند تکلیف نمی‌کند مگر به چیزی که مقدور است.</w:t>
      </w:r>
      <w:r w:rsidR="00F30C59">
        <w:rPr>
          <w:rFonts w:hint="cs"/>
          <w:rtl/>
        </w:rPr>
        <w:t xml:space="preserve"> در صدر آیه می‌فرماید: «لینفق ذو سعة من سعته» که حکم شرعی است نه حکم عقلی. پس از آن هم می‌فرماید: «ومن قُدر علیه رزقه فلینفق مما آتاه الله». در آخر آیه هم می‌فرماید: «لایکلف الله نفسا الا ما آتاها». نفرموده است: «لایعاقب الله نفسا الا بما آتاها». ایقاع در کلفت آن است که خدواند چیزی را که خارج از وسع مکلف است از او بخواهد</w:t>
      </w:r>
      <w:r w:rsidR="00F30C59">
        <w:rPr>
          <w:rStyle w:val="FootnoteReference"/>
          <w:rtl/>
        </w:rPr>
        <w:footnoteReference w:id="2"/>
      </w:r>
      <w:r w:rsidR="00F30C59">
        <w:rPr>
          <w:rFonts w:hint="cs"/>
          <w:rtl/>
        </w:rPr>
        <w:t>.</w:t>
      </w:r>
    </w:p>
    <w:p w14:paraId="5BCE9252" w14:textId="66BFD0DB" w:rsidR="0044345A" w:rsidRDefault="0044345A" w:rsidP="0044345A">
      <w:pPr>
        <w:rPr>
          <w:rtl/>
        </w:rPr>
      </w:pPr>
      <w:r>
        <w:rPr>
          <w:rFonts w:hint="cs"/>
          <w:rtl/>
        </w:rPr>
        <w:t>آیه لاحرج هم می‌فرماید: «ما جعل علیکم فی الدین من حرج مل</w:t>
      </w:r>
      <w:r w:rsidR="00294595">
        <w:rPr>
          <w:rFonts w:hint="cs"/>
          <w:rtl/>
        </w:rPr>
        <w:t>ة</w:t>
      </w:r>
      <w:r>
        <w:rPr>
          <w:rFonts w:hint="cs"/>
          <w:rtl/>
        </w:rPr>
        <w:t xml:space="preserve"> ابیکم ابراهیم». می‌فرماید </w:t>
      </w:r>
      <w:r w:rsidR="00294595">
        <w:rPr>
          <w:rFonts w:hint="cs"/>
          <w:rtl/>
        </w:rPr>
        <w:t xml:space="preserve">دین </w:t>
      </w:r>
      <w:r>
        <w:rPr>
          <w:rFonts w:hint="cs"/>
          <w:rtl/>
        </w:rPr>
        <w:t xml:space="preserve">ابراهیم است نه </w:t>
      </w:r>
      <w:r w:rsidR="00294595">
        <w:rPr>
          <w:rFonts w:hint="cs"/>
          <w:rtl/>
        </w:rPr>
        <w:t xml:space="preserve">نظر عقل </w:t>
      </w:r>
      <w:r>
        <w:rPr>
          <w:rFonts w:hint="cs"/>
          <w:rtl/>
        </w:rPr>
        <w:t>شما</w:t>
      </w:r>
      <w:r w:rsidR="00294595">
        <w:rPr>
          <w:rFonts w:hint="cs"/>
          <w:rtl/>
        </w:rPr>
        <w:t>،</w:t>
      </w:r>
      <w:r>
        <w:rPr>
          <w:rFonts w:hint="cs"/>
          <w:rtl/>
        </w:rPr>
        <w:t xml:space="preserve"> که تکلیف حرجی منجز نیست. هیچ وقت عقل</w:t>
      </w:r>
      <w:r w:rsidR="00294595">
        <w:rPr>
          <w:rFonts w:hint="cs"/>
          <w:rtl/>
        </w:rPr>
        <w:t xml:space="preserve">، </w:t>
      </w:r>
      <w:r>
        <w:rPr>
          <w:rFonts w:hint="cs"/>
          <w:rtl/>
        </w:rPr>
        <w:t xml:space="preserve">تکلیف حرجی </w:t>
      </w:r>
      <w:r w:rsidR="00294595">
        <w:rPr>
          <w:rFonts w:hint="cs"/>
          <w:rtl/>
        </w:rPr>
        <w:t xml:space="preserve">را غیر </w:t>
      </w:r>
      <w:r>
        <w:rPr>
          <w:rFonts w:hint="cs"/>
          <w:rtl/>
        </w:rPr>
        <w:t xml:space="preserve">منجز </w:t>
      </w:r>
      <w:r w:rsidR="00294595">
        <w:rPr>
          <w:rFonts w:hint="cs"/>
          <w:rtl/>
        </w:rPr>
        <w:t>نمی‌داند</w:t>
      </w:r>
      <w:r>
        <w:rPr>
          <w:rFonts w:hint="cs"/>
          <w:rtl/>
        </w:rPr>
        <w:t>. اگر خدا تکلیف حرجی بکند</w:t>
      </w:r>
      <w:r w:rsidR="00294595">
        <w:rPr>
          <w:rFonts w:hint="cs"/>
          <w:rtl/>
        </w:rPr>
        <w:t>،</w:t>
      </w:r>
      <w:r>
        <w:rPr>
          <w:rFonts w:hint="cs"/>
          <w:rtl/>
        </w:rPr>
        <w:t xml:space="preserve"> محذوری ندارد</w:t>
      </w:r>
      <w:r w:rsidR="00294595">
        <w:rPr>
          <w:rFonts w:hint="cs"/>
          <w:rtl/>
        </w:rPr>
        <w:t xml:space="preserve"> و مکلف باید امتثال کند.</w:t>
      </w:r>
      <w:r>
        <w:rPr>
          <w:rFonts w:hint="cs"/>
          <w:rtl/>
        </w:rPr>
        <w:t xml:space="preserve"> </w:t>
      </w:r>
      <w:r w:rsidR="00294595">
        <w:rPr>
          <w:rFonts w:hint="cs"/>
          <w:rtl/>
        </w:rPr>
        <w:t>مثلا در</w:t>
      </w:r>
      <w:r>
        <w:rPr>
          <w:rFonts w:hint="cs"/>
          <w:rtl/>
        </w:rPr>
        <w:t xml:space="preserve"> معاصی موبقه فرموده‌اند حتی کسی به حرج هم بیفتد باید </w:t>
      </w:r>
      <w:r w:rsidR="00294595">
        <w:rPr>
          <w:rFonts w:hint="cs"/>
          <w:rtl/>
        </w:rPr>
        <w:t>آن‌ها را ترک کند</w:t>
      </w:r>
      <w:r>
        <w:rPr>
          <w:rFonts w:hint="cs"/>
          <w:rtl/>
        </w:rPr>
        <w:t xml:space="preserve"> مثل </w:t>
      </w:r>
      <w:r w:rsidR="00294595">
        <w:rPr>
          <w:rFonts w:hint="cs"/>
          <w:rtl/>
        </w:rPr>
        <w:t xml:space="preserve">زنا و قتل نفس. کسی که </w:t>
      </w:r>
      <w:r>
        <w:rPr>
          <w:rFonts w:hint="cs"/>
          <w:rtl/>
        </w:rPr>
        <w:t xml:space="preserve">اجتناب از زنا </w:t>
      </w:r>
      <w:r w:rsidR="00294595">
        <w:rPr>
          <w:rFonts w:hint="cs"/>
          <w:rtl/>
        </w:rPr>
        <w:t xml:space="preserve">برایش </w:t>
      </w:r>
      <w:r>
        <w:rPr>
          <w:rFonts w:hint="cs"/>
          <w:rtl/>
        </w:rPr>
        <w:t>حرجی است</w:t>
      </w:r>
      <w:r w:rsidR="00294595">
        <w:rPr>
          <w:rFonts w:hint="cs"/>
          <w:rtl/>
        </w:rPr>
        <w:t xml:space="preserve">، </w:t>
      </w:r>
      <w:r>
        <w:rPr>
          <w:rFonts w:hint="cs"/>
          <w:rtl/>
        </w:rPr>
        <w:t>باید تحمل حرج بکند و زنا را مرتکب نشود. همچنین حرمت قتل نفس هم گاهی حرجی است. مثل آنکه زنی از شوهرش به تنگ آمده و فقط منتظر فتوای مجتهد است تا به زندگی خودش پایان بدهد. در اینجا حرمت</w:t>
      </w:r>
      <w:r w:rsidR="00294595">
        <w:rPr>
          <w:rFonts w:hint="cs"/>
          <w:rtl/>
        </w:rPr>
        <w:t xml:space="preserve"> قتل نفس با آیه «لاحرج» برداشته نمی‌شود.</w:t>
      </w:r>
    </w:p>
    <w:p w14:paraId="1ED03A4B" w14:textId="43F7F196" w:rsidR="0044345A" w:rsidRDefault="0044345A" w:rsidP="0044345A">
      <w:pPr>
        <w:rPr>
          <w:rtl/>
        </w:rPr>
      </w:pPr>
      <w:r>
        <w:rPr>
          <w:rFonts w:hint="cs"/>
          <w:rtl/>
        </w:rPr>
        <w:lastRenderedPageBreak/>
        <w:t>پس لاحرج بیان حکم عقل نیست</w:t>
      </w:r>
      <w:r w:rsidR="00E15BAC">
        <w:rPr>
          <w:rFonts w:hint="cs"/>
          <w:rtl/>
        </w:rPr>
        <w:t xml:space="preserve"> و</w:t>
      </w:r>
      <w:r>
        <w:rPr>
          <w:rFonts w:hint="cs"/>
          <w:rtl/>
        </w:rPr>
        <w:t xml:space="preserve"> حکم شرعی را محدود به مو</w:t>
      </w:r>
      <w:r w:rsidR="00E15BAC">
        <w:rPr>
          <w:rFonts w:hint="cs"/>
          <w:rtl/>
        </w:rPr>
        <w:t>ا</w:t>
      </w:r>
      <w:r>
        <w:rPr>
          <w:rFonts w:hint="cs"/>
          <w:rtl/>
        </w:rPr>
        <w:t>رد عدم حرج می‌کند. وقتی حکم شارع محدود به عدم حرج شد (مقدور است ولی سختی زیادی دارد)، عرف می‌فهمد در مواردی که عرفا قدرت ندارد</w:t>
      </w:r>
      <w:r w:rsidR="00E15BAC">
        <w:rPr>
          <w:rFonts w:hint="cs"/>
          <w:rtl/>
        </w:rPr>
        <w:t>،</w:t>
      </w:r>
      <w:r>
        <w:rPr>
          <w:rFonts w:hint="cs"/>
          <w:rtl/>
        </w:rPr>
        <w:t xml:space="preserve"> به طریق اولی تکلیف شرعی منتفی است.</w:t>
      </w:r>
    </w:p>
    <w:p w14:paraId="74E08AAF" w14:textId="7497A5DB" w:rsidR="00BE1D8F" w:rsidRDefault="00BE1D8F" w:rsidP="00BE1D8F">
      <w:pPr>
        <w:rPr>
          <w:rtl/>
        </w:rPr>
      </w:pPr>
      <w:r>
        <w:rPr>
          <w:rFonts w:hint="cs"/>
          <w:rtl/>
        </w:rPr>
        <w:t>پس برای این سؤال ـ شک در قدرت ـ باید پاسخ اساسی داده بشود. صرف اینکه خطاب قانونی شامل عاجز می‌شود، مسأله را حل نمی‌کند. اگر چنین باشد، مقیدهای شرعی چه می‌شوند؟</w:t>
      </w:r>
      <w:r w:rsidR="004905FA">
        <w:rPr>
          <w:rFonts w:hint="cs"/>
          <w:rtl/>
        </w:rPr>
        <w:t>!</w:t>
      </w:r>
    </w:p>
    <w:p w14:paraId="48869C7D" w14:textId="194B8F71" w:rsidR="00ED47A5" w:rsidRDefault="00ED47A5" w:rsidP="00ED47A5">
      <w:pPr>
        <w:pStyle w:val="Heading3"/>
        <w:rPr>
          <w:rtl/>
        </w:rPr>
      </w:pPr>
      <w:bookmarkStart w:id="8" w:name="_Toc82929841"/>
      <w:r>
        <w:rPr>
          <w:rFonts w:hint="cs"/>
          <w:rtl/>
        </w:rPr>
        <w:t>نظرات مختلف هنگام شک در قدرت</w:t>
      </w:r>
      <w:bookmarkEnd w:id="8"/>
    </w:p>
    <w:p w14:paraId="359324CF" w14:textId="31AAB039" w:rsidR="0044345A" w:rsidRDefault="0044345A" w:rsidP="0044345A">
      <w:pPr>
        <w:rPr>
          <w:rtl/>
        </w:rPr>
      </w:pPr>
      <w:r>
        <w:rPr>
          <w:rFonts w:hint="cs"/>
          <w:rtl/>
        </w:rPr>
        <w:t>در مورد شک در قدرت، نظرهای مختلفی وجود دارد.</w:t>
      </w:r>
      <w:r w:rsidR="00781083">
        <w:rPr>
          <w:rFonts w:hint="cs"/>
          <w:rtl/>
        </w:rPr>
        <w:t xml:space="preserve"> مرحوم خویی در محاضرات</w:t>
      </w:r>
      <w:r w:rsidR="00781083">
        <w:rPr>
          <w:rStyle w:val="FootnoteReference"/>
          <w:rtl/>
        </w:rPr>
        <w:footnoteReference w:id="3"/>
      </w:r>
      <w:r w:rsidR="00781083">
        <w:rPr>
          <w:rFonts w:hint="cs"/>
          <w:rtl/>
        </w:rPr>
        <w:t xml:space="preserve"> صریحا گفته‌اند هنگام شک در قدرت، برائت جاری می‌شود.</w:t>
      </w:r>
      <w:r w:rsidR="004D12A2">
        <w:rPr>
          <w:rFonts w:hint="cs"/>
          <w:rtl/>
        </w:rPr>
        <w:t xml:space="preserve"> پس چنین نیست که اجرای برائت، خلاف ضرورت فقه باشد. اگرچه ایشان در جای دیگ</w:t>
      </w:r>
      <w:r w:rsidR="00683722">
        <w:rPr>
          <w:rFonts w:hint="cs"/>
          <w:rtl/>
        </w:rPr>
        <w:t>ر</w:t>
      </w:r>
      <w:r w:rsidR="004D12A2">
        <w:rPr>
          <w:rStyle w:val="FootnoteReference"/>
          <w:rtl/>
        </w:rPr>
        <w:footnoteReference w:id="4"/>
      </w:r>
      <w:r w:rsidR="004D12A2">
        <w:rPr>
          <w:rFonts w:hint="cs"/>
          <w:rtl/>
        </w:rPr>
        <w:t>، خلافش را نوشته‌اند.</w:t>
      </w:r>
    </w:p>
    <w:p w14:paraId="6FB8887E" w14:textId="421070E3" w:rsidR="00427501" w:rsidRDefault="00427501" w:rsidP="0044345A">
      <w:pPr>
        <w:rPr>
          <w:rtl/>
        </w:rPr>
      </w:pPr>
      <w:r>
        <w:rPr>
          <w:rFonts w:hint="cs"/>
          <w:rtl/>
        </w:rPr>
        <w:t>نظر ما آن است که در موارد شک در قدرت، احتیاط جاری می‌شود. چون سیره عقلائیه و ارتکاز عقلاء بر احتیاط است. بنابراین منشأ انصراف خطاب برائت از موارد شک در قدرت می‌شود</w:t>
      </w:r>
      <w:r w:rsidR="006B43EE">
        <w:rPr>
          <w:rFonts w:hint="cs"/>
          <w:rtl/>
        </w:rPr>
        <w:t>.</w:t>
      </w:r>
    </w:p>
    <w:p w14:paraId="3FD1D7BF" w14:textId="654834FB" w:rsidR="00427501" w:rsidRDefault="00427501" w:rsidP="0044345A">
      <w:pPr>
        <w:rPr>
          <w:rtl/>
        </w:rPr>
      </w:pPr>
      <w:r>
        <w:rPr>
          <w:rFonts w:hint="cs"/>
          <w:rtl/>
        </w:rPr>
        <w:t>بعید نیست که ملاکش آن باشد که قدرت در احکام عقلائیه، شرط استیفاء ملاک است. یعنی ملاک برای شخص عاجز فعلی است و او نمی‌تواند ملاک را استیفاء کند. پس ظاهر خطابات شرعی هم آن است که قدرت در آن‌ها، شرط استیفاء ملاک است. در نتیجه فوتِ ملاک، در موارد عجز، مسلّم است. وقتی مکلفی شک در قدرت می‌کند، به این معناست که ملاک از او فوت می‌شود. عقلاء می‌گویند که این فعل، ملاکِ ملزمی دارد و نباید با صرفِ شک در قدرت، ملاکش فوت شود. پس باید فحص کند که اگر می‌تواند، ملاکش را تحصیل کند.</w:t>
      </w:r>
    </w:p>
    <w:p w14:paraId="75889A3E" w14:textId="3623049C" w:rsidR="0044345A" w:rsidRDefault="0044345A" w:rsidP="0044345A">
      <w:pPr>
        <w:rPr>
          <w:rtl/>
        </w:rPr>
      </w:pPr>
      <w:r>
        <w:rPr>
          <w:rFonts w:hint="cs"/>
          <w:rtl/>
        </w:rPr>
        <w:t>آقای سیستانی در جواب از این نقض امام فرموده‌اند:</w:t>
      </w:r>
    </w:p>
    <w:p w14:paraId="787498C7" w14:textId="5CBCFE6E" w:rsidR="00427501" w:rsidRDefault="00427501" w:rsidP="00427501">
      <w:pPr>
        <w:ind w:left="720"/>
        <w:rPr>
          <w:rtl/>
        </w:rPr>
      </w:pPr>
      <w:r>
        <w:rPr>
          <w:rFonts w:hint="cs"/>
          <w:rtl/>
        </w:rPr>
        <w:t>اولا برائت شامل شک در قدرت قبل الفحص نمی‌شود چون از شبهات موضوعیه قبل از فحص است.</w:t>
      </w:r>
    </w:p>
    <w:p w14:paraId="43C531C7" w14:textId="27A7197B" w:rsidR="00427501" w:rsidRDefault="0044345A" w:rsidP="0044345A">
      <w:pPr>
        <w:ind w:left="720"/>
        <w:rPr>
          <w:rtl/>
        </w:rPr>
      </w:pPr>
      <w:r>
        <w:rPr>
          <w:rFonts w:hint="cs"/>
          <w:rtl/>
        </w:rPr>
        <w:t>ثانیا همانطور که آقای حکیم در مستمسک گفته</w:t>
      </w:r>
      <w:r w:rsidR="00427501">
        <w:rPr>
          <w:rFonts w:hint="cs"/>
          <w:rtl/>
        </w:rPr>
        <w:t>‌</w:t>
      </w:r>
      <w:r>
        <w:rPr>
          <w:rFonts w:hint="cs"/>
          <w:rtl/>
        </w:rPr>
        <w:t>اند</w:t>
      </w:r>
      <w:r w:rsidR="00427501">
        <w:rPr>
          <w:rFonts w:hint="cs"/>
          <w:rtl/>
        </w:rPr>
        <w:t>،</w:t>
      </w:r>
      <w:r>
        <w:rPr>
          <w:rFonts w:hint="cs"/>
          <w:rtl/>
        </w:rPr>
        <w:t xml:space="preserve"> اصل عقلائی به نام </w:t>
      </w:r>
      <w:r w:rsidR="00427501">
        <w:rPr>
          <w:rFonts w:hint="cs"/>
          <w:rtl/>
        </w:rPr>
        <w:t>«</w:t>
      </w:r>
      <w:r>
        <w:rPr>
          <w:rFonts w:hint="cs"/>
          <w:rtl/>
        </w:rPr>
        <w:t>اصاله القدره</w:t>
      </w:r>
      <w:r w:rsidR="00427501">
        <w:rPr>
          <w:rFonts w:hint="cs"/>
          <w:rtl/>
        </w:rPr>
        <w:t>» جاری می‌شود</w:t>
      </w:r>
      <w:r>
        <w:rPr>
          <w:rFonts w:hint="cs"/>
          <w:rtl/>
        </w:rPr>
        <w:t>.</w:t>
      </w:r>
      <w:r w:rsidR="00427501">
        <w:rPr>
          <w:rFonts w:hint="cs"/>
          <w:rtl/>
        </w:rPr>
        <w:t xml:space="preserve"> یعنی مکلف باید عملا بنا بگذارد بر آنکه قادر است مگر آنکه خلافش اثبات شود.</w:t>
      </w:r>
    </w:p>
    <w:p w14:paraId="3F45B79F" w14:textId="45756A8F" w:rsidR="002A0659" w:rsidRDefault="002A0659" w:rsidP="0044345A">
      <w:pPr>
        <w:rPr>
          <w:rtl/>
        </w:rPr>
      </w:pPr>
      <w:r>
        <w:rPr>
          <w:rFonts w:hint="cs"/>
          <w:rtl/>
        </w:rPr>
        <w:lastRenderedPageBreak/>
        <w:t>اصراری بر بیان و الفاظ آقای سیستانی نیست. آنچه که مهم است همان ارتکاز عقلائی است که در موارد شک در قدرت، عقلاء احتیاط می‌کنند. ارتکاز عقلائی موجب انصراف خطاب «رفع مالایعلمون» می‌شود.</w:t>
      </w:r>
    </w:p>
    <w:p w14:paraId="4485D3FB" w14:textId="0AAB4927" w:rsidR="002A0659" w:rsidRDefault="002A0659" w:rsidP="0044345A">
      <w:pPr>
        <w:rPr>
          <w:rtl/>
        </w:rPr>
      </w:pPr>
      <w:r>
        <w:rPr>
          <w:rFonts w:hint="cs"/>
          <w:rtl/>
        </w:rPr>
        <w:t>نکته‌اش آن است که در خطابات عقلائی، قدرت شرط استیفاء ملاک است. یعنی ملاک، در حق عاجز فعلی است</w:t>
      </w:r>
      <w:r w:rsidR="004F584F">
        <w:rPr>
          <w:rFonts w:hint="cs"/>
          <w:rtl/>
        </w:rPr>
        <w:t xml:space="preserve"> و از او فوت می‌شود. ظهورِ خطابات شرعی هم با همین قرینه، در آن است که قدرت، شرط استیفاء ملاک است. پس تا احراز نشود که مکلف معذور در تفویت ملاک است (علم</w:t>
      </w:r>
      <w:r w:rsidR="00B334A1">
        <w:rPr>
          <w:rFonts w:hint="cs"/>
          <w:rtl/>
        </w:rPr>
        <w:t xml:space="preserve"> به عجز</w:t>
      </w:r>
      <w:r w:rsidR="004F584F">
        <w:rPr>
          <w:rFonts w:hint="cs"/>
          <w:rtl/>
        </w:rPr>
        <w:t xml:space="preserve"> داشته باشد)، نمی‌تواند با صرفِ شک در قدرت، برائت جاری کند.</w:t>
      </w:r>
    </w:p>
    <w:p w14:paraId="4B4209E2" w14:textId="5F4D6929" w:rsidR="004F584F" w:rsidRDefault="004F584F" w:rsidP="0044345A">
      <w:pPr>
        <w:rPr>
          <w:rtl/>
        </w:rPr>
      </w:pPr>
      <w:r>
        <w:rPr>
          <w:rFonts w:hint="cs"/>
          <w:rtl/>
        </w:rPr>
        <w:t>غالباً و عادتاً، قدرت شرطِ اتصاف و احتیاج به ملاک نیست. کسی که پا ندارد، احتیاج به کفش پوشیدن ندارد. پا داشتن، شرط اتصافِ کفش پوشیدن به ملاک است. کسی که پا دارد ولی عاجز از خرید کفش است، ملاک و احتیاج به کفش دارد ولی نمی‌تواند آن را استیفاء کند. پس قدرت برای او، شرط استیفاء ملاک است. یعنی ملاک کفش پوشیدن از او فوت می‌شود. احتیاج ملزم به کفش پوشیدن دارد ولی پول ندارد. نوعِ احکام عقلائی چنین است که قدرت در آن‌ها، شرط استیفاء ملاک است. لذا عقلاء عقیده دارند تا مکلف احراز نکرده که عاجز از تحصیل ملاک است، نمی‌تواند برائت از تکلیف جاری کند.</w:t>
      </w:r>
    </w:p>
    <w:p w14:paraId="3BC1BF4A" w14:textId="503D8972" w:rsidR="004F584F" w:rsidRDefault="004F584F" w:rsidP="0044345A">
      <w:pPr>
        <w:rPr>
          <w:rtl/>
        </w:rPr>
      </w:pPr>
      <w:r>
        <w:rPr>
          <w:rFonts w:hint="cs"/>
          <w:rtl/>
        </w:rPr>
        <w:t>احتمال عقلائی انصراف هم کافی است تا اطلاقِ برائت شرعیه، احراز نشود.</w:t>
      </w:r>
    </w:p>
    <w:p w14:paraId="5D53ED0F" w14:textId="259925FE" w:rsidR="00816B61" w:rsidRDefault="002815AB" w:rsidP="002815AB">
      <w:pPr>
        <w:pStyle w:val="Heading2"/>
      </w:pPr>
      <w:bookmarkStart w:id="9" w:name="_Toc82929842"/>
      <w:r>
        <w:rPr>
          <w:rFonts w:hint="cs"/>
          <w:rtl/>
        </w:rPr>
        <w:t>پاسخ از نقض دوم:</w:t>
      </w:r>
      <w:r w:rsidR="00816B61">
        <w:rPr>
          <w:rFonts w:hint="cs"/>
          <w:rtl/>
        </w:rPr>
        <w:t xml:space="preserve"> عدمِ جوازِ تعجیز نفس، متفق علیه نیست</w:t>
      </w:r>
      <w:bookmarkEnd w:id="9"/>
    </w:p>
    <w:p w14:paraId="7FE711BE" w14:textId="56457260" w:rsidR="00816B61" w:rsidRDefault="00816B61" w:rsidP="0044345A">
      <w:pPr>
        <w:rPr>
          <w:rtl/>
        </w:rPr>
      </w:pPr>
      <w:r>
        <w:rPr>
          <w:rFonts w:hint="cs"/>
          <w:rtl/>
        </w:rPr>
        <w:t>نقض دوم امام خمینی آن بود که اگر موضوعِ تکلیف، قدرت باشد؛ ممکن است مکلفی خودش را عاجز کرده و از موضوع تکلیف خارج کند.</w:t>
      </w:r>
    </w:p>
    <w:p w14:paraId="3A4FA295" w14:textId="36A6E311" w:rsidR="00816B61" w:rsidRDefault="00816B61" w:rsidP="00816B61">
      <w:pPr>
        <w:rPr>
          <w:rtl/>
        </w:rPr>
      </w:pPr>
      <w:r>
        <w:rPr>
          <w:rFonts w:hint="cs"/>
          <w:rtl/>
        </w:rPr>
        <w:t>این نقض صحیح نیست زیرا تعجیز نفسِ مکلف یا قبل از زمان وجوب است یا بعد از آن. اگر قبل از اذان ظهر، آب را بریزد و خودش را از وضو عاجز کند، بسیاری از بزرگان فتوا داده‌اند که اشکالی ندارد. مکلف در واجب مشروط، قبل از تحقق شرطش می‌تواند خودش را عاجز کند. ولی ما در بحث واجب معلق، وجوهی ذکر کردیم برای آنکه تعجیز نفس قبل از دخول وقت، جایز نیست. بنابراین این مسأله واضح البطلان نیست و نمی‌توان به آن نقض نمود.</w:t>
      </w:r>
    </w:p>
    <w:p w14:paraId="3B61C8EF" w14:textId="17C16A6C" w:rsidR="00816B61" w:rsidRDefault="00816B61" w:rsidP="00816B61">
      <w:pPr>
        <w:rPr>
          <w:rtl/>
        </w:rPr>
      </w:pPr>
      <w:r>
        <w:rPr>
          <w:rFonts w:hint="cs"/>
          <w:rtl/>
        </w:rPr>
        <w:t>اگر هم مقصودشان جواز تعجیز نفس، بعد از فعلیت وجوب است قطعا جایز نیست مثل آنکه بعد از اذان ظهر، آب را بریزد و خودش را از وضو عاجز کند. زیرا شرط تکلیف، صرف الوجود قدرت است نه باقی ماندن قدرت تا آخر وقت. درست است که فرموده‌اند: «ان کنت قادرا فتوضأ» ولی هنگام اذان ظهر آب داشته و قادر بر وضو بوده است. پس این نقض هم وارد نیست.</w:t>
      </w:r>
    </w:p>
    <w:p w14:paraId="721C7D82" w14:textId="77777777" w:rsidR="00A94456" w:rsidRDefault="00A94456" w:rsidP="00816B61">
      <w:pPr>
        <w:rPr>
          <w:rtl/>
        </w:rPr>
      </w:pPr>
    </w:p>
    <w:p w14:paraId="3C0224CE" w14:textId="0F0CAC79" w:rsidR="00816B61" w:rsidRDefault="00816B61" w:rsidP="00816B61">
      <w:pPr>
        <w:pStyle w:val="Heading1"/>
        <w:rPr>
          <w:rtl/>
        </w:rPr>
      </w:pPr>
      <w:bookmarkStart w:id="10" w:name="_Toc82929843"/>
      <w:r>
        <w:rPr>
          <w:rFonts w:hint="cs"/>
          <w:rtl/>
        </w:rPr>
        <w:lastRenderedPageBreak/>
        <w:t>مطالبی درباره نظریه امام خمینی</w:t>
      </w:r>
      <w:bookmarkEnd w:id="10"/>
    </w:p>
    <w:p w14:paraId="74414A16" w14:textId="4685DDCD" w:rsidR="00816B61" w:rsidRDefault="00816B61" w:rsidP="00816B61">
      <w:pPr>
        <w:rPr>
          <w:rtl/>
        </w:rPr>
      </w:pPr>
      <w:r>
        <w:rPr>
          <w:rFonts w:hint="cs"/>
          <w:rtl/>
        </w:rPr>
        <w:t xml:space="preserve">در ادامه چند مطلب درباره نظریه ایشان بیان </w:t>
      </w:r>
      <w:r w:rsidR="00FB160E">
        <w:rPr>
          <w:rFonts w:hint="cs"/>
          <w:rtl/>
        </w:rPr>
        <w:t>می‌شود</w:t>
      </w:r>
      <w:r>
        <w:rPr>
          <w:rFonts w:hint="cs"/>
          <w:rtl/>
        </w:rPr>
        <w:t>.</w:t>
      </w:r>
    </w:p>
    <w:p w14:paraId="29C49F87" w14:textId="25A5FD2F" w:rsidR="00816B61" w:rsidRDefault="00816B61" w:rsidP="00816B61">
      <w:pPr>
        <w:pStyle w:val="Heading2"/>
        <w:rPr>
          <w:rtl/>
        </w:rPr>
      </w:pPr>
      <w:bookmarkStart w:id="11" w:name="_Toc82929844"/>
      <w:r>
        <w:rPr>
          <w:rFonts w:hint="cs"/>
          <w:rtl/>
        </w:rPr>
        <w:t>نکته اول: عدم</w:t>
      </w:r>
      <w:r w:rsidR="00082327">
        <w:rPr>
          <w:rFonts w:hint="cs"/>
          <w:rtl/>
        </w:rPr>
        <w:t>ِ شمولِ خطاب وضع، نسبت به عاجز و خارج از محل ابتلاء</w:t>
      </w:r>
      <w:bookmarkEnd w:id="11"/>
    </w:p>
    <w:p w14:paraId="7284A7DF" w14:textId="01B3212A" w:rsidR="00082327" w:rsidRDefault="00082327" w:rsidP="00082327">
      <w:pPr>
        <w:rPr>
          <w:rtl/>
        </w:rPr>
      </w:pPr>
      <w:r>
        <w:rPr>
          <w:rFonts w:hint="cs"/>
          <w:rtl/>
        </w:rPr>
        <w:t xml:space="preserve">امام خمینی نسبت به مشهور نقض دیگری بیان کردند. کسانی که خطاب تکلیف را شامل عاجز نمی‌دانند، </w:t>
      </w:r>
      <w:r w:rsidR="00193804">
        <w:rPr>
          <w:rFonts w:hint="cs"/>
          <w:rtl/>
        </w:rPr>
        <w:t xml:space="preserve">باید </w:t>
      </w:r>
      <w:r>
        <w:rPr>
          <w:rFonts w:hint="cs"/>
          <w:rtl/>
        </w:rPr>
        <w:t xml:space="preserve">خطاب وضع را شامل عاجز </w:t>
      </w:r>
      <w:r w:rsidR="00193804">
        <w:rPr>
          <w:rFonts w:hint="cs"/>
          <w:rtl/>
        </w:rPr>
        <w:t xml:space="preserve">هم </w:t>
      </w:r>
      <w:r>
        <w:rPr>
          <w:rFonts w:hint="cs"/>
          <w:rtl/>
        </w:rPr>
        <w:t>ندانند. نکته لغویت، اختصاص به احکام تکلیفی ندارد. خونی که محل ابتلاء مکلف نیست، باید برای او نجس نباشد. درحالی که هیچ کس ملتزم به این مطلب نشده است.</w:t>
      </w:r>
    </w:p>
    <w:p w14:paraId="1DFE2C07" w14:textId="206E4A44" w:rsidR="00082327" w:rsidRDefault="00082327" w:rsidP="00082327">
      <w:pPr>
        <w:rPr>
          <w:rtl/>
        </w:rPr>
      </w:pPr>
      <w:r>
        <w:rPr>
          <w:rFonts w:hint="cs"/>
          <w:rtl/>
        </w:rPr>
        <w:t xml:space="preserve">واقعا این نقض از ایشان عجیب است. نجاست دم نسبت به افراد، انحلالی نیست. بالاخره یا این خون نجس است یا نجس نیست. خونی که از بدنِ شخصِ آفریقایی خارج می‌شود، محل ابتلاء خود اوست و نجس می‌باشد. نسبت به افراد مکلفین انحلال ندارد تا برای افرادِ دیگری که محل ابتلای آن‌ها نیست، لغو باشد. حکم وضعی </w:t>
      </w:r>
      <w:r>
        <w:rPr>
          <w:rFonts w:hint="cs"/>
          <w:rtl/>
        </w:rPr>
        <w:t>با خطاب تکلیف فرق دارد که می‌فرماید: «یاایها الذین آمنوا اجتنبوا عن الخمر»</w:t>
      </w:r>
      <w:r>
        <w:rPr>
          <w:rFonts w:hint="cs"/>
          <w:rtl/>
        </w:rPr>
        <w:t xml:space="preserve">. خطاب تکلیف </w:t>
      </w:r>
      <w:r>
        <w:rPr>
          <w:rFonts w:hint="cs"/>
          <w:rtl/>
        </w:rPr>
        <w:t>نسبت به مکلفین انحلال دارد.</w:t>
      </w:r>
    </w:p>
    <w:p w14:paraId="36462E92" w14:textId="382D1870" w:rsidR="00082327" w:rsidRPr="00082327" w:rsidRDefault="00082327" w:rsidP="00082327">
      <w:pPr>
        <w:rPr>
          <w:rtl/>
        </w:rPr>
      </w:pPr>
      <w:r>
        <w:rPr>
          <w:rFonts w:hint="cs"/>
          <w:rtl/>
        </w:rPr>
        <w:t>اگر مقصودشان نجسی است که محل ابتلاء هیچ کس نیست، مثل حیوان حرام گوشتی که در جزیره‌ای زندگی می‌کند که هیچ کس دسترسی به او ندارد، نجس بودن بول و مدفوع او لغو است. نهایتا مشهور، ملتزم می‌شوند که جعل نجاست برای چنین موضوعی که محل ابتلاء هیچ کس نیست، لغو نمی‌باشد. اشکالی ندارد که مشهور، ملتزم بشوند و نقض صحیحی نمی‌باشد.</w:t>
      </w:r>
    </w:p>
    <w:p w14:paraId="3B31CD02" w14:textId="545C2386" w:rsidR="00082327" w:rsidRDefault="00082327" w:rsidP="00082327">
      <w:pPr>
        <w:pStyle w:val="Heading2"/>
        <w:rPr>
          <w:rtl/>
        </w:rPr>
      </w:pPr>
      <w:bookmarkStart w:id="12" w:name="_Toc82929845"/>
      <w:r>
        <w:rPr>
          <w:rFonts w:hint="cs"/>
          <w:rtl/>
        </w:rPr>
        <w:t xml:space="preserve">نکته دوم: </w:t>
      </w:r>
      <w:r w:rsidR="00C70800">
        <w:rPr>
          <w:rFonts w:hint="cs"/>
          <w:rtl/>
        </w:rPr>
        <w:t>عدمِ شمولِ خطاب‌های قانونی نسبت به عاجز</w:t>
      </w:r>
      <w:bookmarkEnd w:id="12"/>
    </w:p>
    <w:p w14:paraId="6DCBA2AB" w14:textId="4E248257" w:rsidR="00C70800" w:rsidRDefault="00C70800" w:rsidP="00C70800">
      <w:pPr>
        <w:rPr>
          <w:rtl/>
        </w:rPr>
      </w:pPr>
      <w:r>
        <w:rPr>
          <w:rFonts w:hint="cs"/>
          <w:rtl/>
        </w:rPr>
        <w:t>مطلب دیگری که امام خمینی بیان داشتند آن بود که لازمه قیاس خطاب‌های قانونی به خطاب شخصی آن است که خطاب قانونی شامل عاصی نشود. زیرا خطاب شخصی به عاصی مستهجن است، پس خطاب قانونی هم نبا</w:t>
      </w:r>
      <w:r w:rsidR="000B5B33">
        <w:rPr>
          <w:rFonts w:hint="cs"/>
          <w:rtl/>
        </w:rPr>
        <w:t>ی</w:t>
      </w:r>
      <w:r>
        <w:rPr>
          <w:rFonts w:hint="cs"/>
          <w:rtl/>
        </w:rPr>
        <w:t xml:space="preserve">د شامل عاصی مثل ابوجهل </w:t>
      </w:r>
      <w:r w:rsidR="000B5B33">
        <w:rPr>
          <w:rFonts w:hint="cs"/>
          <w:rtl/>
        </w:rPr>
        <w:t>بشود</w:t>
      </w:r>
      <w:r>
        <w:rPr>
          <w:rFonts w:hint="cs"/>
          <w:rtl/>
        </w:rPr>
        <w:t>.</w:t>
      </w:r>
    </w:p>
    <w:p w14:paraId="049B51A0" w14:textId="1F6DC631" w:rsidR="00C70800" w:rsidRDefault="00C70800" w:rsidP="00C70800">
      <w:pPr>
        <w:rPr>
          <w:rtl/>
        </w:rPr>
      </w:pPr>
      <w:r>
        <w:rPr>
          <w:rFonts w:hint="cs"/>
          <w:rtl/>
        </w:rPr>
        <w:t>این مطلب هم صحیح نیست، زیرا:</w:t>
      </w:r>
    </w:p>
    <w:p w14:paraId="06EF8F33" w14:textId="4424F11E" w:rsidR="00C70800" w:rsidRDefault="00C70800" w:rsidP="00C70800">
      <w:pPr>
        <w:rPr>
          <w:rtl/>
        </w:rPr>
      </w:pPr>
      <w:r>
        <w:rPr>
          <w:rFonts w:hint="cs"/>
          <w:rtl/>
        </w:rPr>
        <w:t>اولا توجیه خطاب شخصی به ابوجهل ـ که می‌دانیم عاصی است ـ اشکالی ندارد. روحِ خطاب شخصی آن است که مولا از او اراده دارد. غرض لزومی مولا تعلق گرفته به آنکه ابوجهل ایمان بیاورد و نماز بخواند. پس توجیه خطاب به او لغو نیست و نهایتا برای تصحیح عقاب است.</w:t>
      </w:r>
    </w:p>
    <w:p w14:paraId="5842D45A" w14:textId="3809D905" w:rsidR="00C70800" w:rsidRPr="00C70800" w:rsidRDefault="00C70800" w:rsidP="00C70800">
      <w:pPr>
        <w:rPr>
          <w:rtl/>
        </w:rPr>
      </w:pPr>
      <w:r>
        <w:rPr>
          <w:rFonts w:hint="cs"/>
          <w:rtl/>
        </w:rPr>
        <w:lastRenderedPageBreak/>
        <w:t>روح خطاب مولا، اراده است نه تصحیح عقاب. ولی مصحح توجیه خطاب نسبت به کسی که می‌داند عاصی است، استحقاق عقاب است. مثل آنکه مولا آب می‌خواهد ولی می‌داند عبدش آب نمی‌آورد. او خواسته درونی‌اش را با خطاب بیان می‌کند. مصحح توجیه خطاب، اتمام حجت است ولی روحِ خطاب، تعلق غرض لزومی مولا به صدور فعل از این شخص است.</w:t>
      </w:r>
    </w:p>
    <w:p w14:paraId="18C8C90D" w14:textId="306DA2FD" w:rsidR="00C70800" w:rsidRDefault="00C70800" w:rsidP="0044345A">
      <w:pPr>
        <w:rPr>
          <w:rtl/>
        </w:rPr>
      </w:pPr>
      <w:r>
        <w:rPr>
          <w:rFonts w:hint="cs"/>
          <w:rtl/>
        </w:rPr>
        <w:t>ثانیا حتی اگر خطاب شخصی به عاصی مستهجن باشد، خطاب قانونی به او مستهجن نیست. البته مستهجن نبودن به علت فرمایش امام نیست.</w:t>
      </w:r>
      <w:r w:rsidR="00BD2F0B">
        <w:rPr>
          <w:rFonts w:hint="cs"/>
          <w:rtl/>
        </w:rPr>
        <w:t xml:space="preserve"> ایشان می‌خواهند بگویند اگر خطاب تکلیف شامل عاجز نشود، تمام این مصیبت‌ها لازم می‌آید و باید مستهجن باشد شامل عصاة هم بشود. ولی واقعا صحیح نیست. خطاب تکلیف، خطاب حقیقی است و به صورت قضیه حقیقیه می‌باشد: «یا ایها الناس اقیموا الصلاة». شمولِ این خطاب نسبت به ابوجهل لغو نیست. به داعی آن است که محرک همه مکلفینی باشد که قدرت بر این فعل دارند.</w:t>
      </w:r>
    </w:p>
    <w:p w14:paraId="49AE2E71" w14:textId="4B4445D1" w:rsidR="007B080D" w:rsidRDefault="007B080D" w:rsidP="007B080D">
      <w:pPr>
        <w:pStyle w:val="Heading2"/>
        <w:rPr>
          <w:rtl/>
        </w:rPr>
      </w:pPr>
      <w:bookmarkStart w:id="13" w:name="_Toc82929846"/>
      <w:r>
        <w:rPr>
          <w:rFonts w:hint="cs"/>
          <w:rtl/>
        </w:rPr>
        <w:t>نکته سوم: تشبیه خطاب انشائی به جمله اخباری</w:t>
      </w:r>
      <w:bookmarkEnd w:id="13"/>
    </w:p>
    <w:p w14:paraId="153741A3" w14:textId="27AAE037" w:rsidR="00955BD0" w:rsidRPr="00955BD0" w:rsidRDefault="00955BD0" w:rsidP="00955BD0">
      <w:pPr>
        <w:rPr>
          <w:rtl/>
        </w:rPr>
      </w:pPr>
      <w:r>
        <w:rPr>
          <w:rFonts w:hint="cs"/>
          <w:rtl/>
        </w:rPr>
        <w:t>امام خمینی برای آنکه اثبات کنند خطاب تکلیف ـ مثل «یحرم الزنا» ـ منحل نیست، انشاء تکلیف را تشبیه به جملات خبریه کرده‌اند. ایشان گفته‌اند اگر کسی بگوید: «آتش سرد است» یک دروغ گفته است. پس معلوم می‌شود جمله خبری، انحلال به تعداد آتش‌های خارجی ندارد. او یک اخبار کرده و یک دروغ گفته است. همانطور که جمله خبریه یک اخبار دارد و یک کذب، اگر هم بگوید: «الدم نجس» یک انشاء است. انشاء نجاست برای طبیعی خون کرده است نه انشاء نجاست برای خون‌های خارجی که به تعدادِ آن‌ها منحل بشود.</w:t>
      </w:r>
    </w:p>
    <w:p w14:paraId="300E44AD" w14:textId="554C0CF5" w:rsidR="005833C2" w:rsidRDefault="00955BD0" w:rsidP="005833C2">
      <w:pPr>
        <w:rPr>
          <w:rtl/>
        </w:rPr>
      </w:pPr>
      <w:r>
        <w:rPr>
          <w:rFonts w:hint="cs"/>
          <w:rtl/>
        </w:rPr>
        <w:t xml:space="preserve">این فرمایش ایشان هم ناتمام است. </w:t>
      </w:r>
      <w:r w:rsidR="0044345A">
        <w:rPr>
          <w:rFonts w:hint="cs"/>
          <w:rtl/>
        </w:rPr>
        <w:t>اگر کسی بگوید: «زید و عمرو بنتان»</w:t>
      </w:r>
      <w:r w:rsidR="0044345A">
        <w:rPr>
          <w:rStyle w:val="FootnoteReference"/>
          <w:rtl/>
        </w:rPr>
        <w:footnoteReference w:id="5"/>
      </w:r>
      <w:r w:rsidR="005833C2">
        <w:rPr>
          <w:rFonts w:hint="cs"/>
          <w:rtl/>
        </w:rPr>
        <w:t>،</w:t>
      </w:r>
      <w:r w:rsidR="0044345A">
        <w:rPr>
          <w:rFonts w:hint="cs"/>
          <w:rtl/>
        </w:rPr>
        <w:t xml:space="preserve"> یک جمله خبریه است و او یک دروغ گفته است. اما اگر مولا بگوید: «البول و الدم نجسان» قطعا دو جعل</w:t>
      </w:r>
      <w:r w:rsidR="005833C2">
        <w:rPr>
          <w:rFonts w:hint="cs"/>
          <w:rtl/>
        </w:rPr>
        <w:t>ِ</w:t>
      </w:r>
      <w:r w:rsidR="0044345A">
        <w:rPr>
          <w:rFonts w:hint="cs"/>
          <w:rtl/>
        </w:rPr>
        <w:t xml:space="preserve"> نجاست شده و کسی نمی‌تواند بگوید مولا یک جعل دارد.</w:t>
      </w:r>
      <w:r w:rsidR="005833C2">
        <w:rPr>
          <w:rFonts w:hint="cs"/>
          <w:rtl/>
        </w:rPr>
        <w:t xml:space="preserve"> علت آن است که دروغ، وصف کاشف است. کاشف یک چیز است و همان جمله خبریه می‌باشد. لذا وقتی می‌گوید: «زید و عمرو بنتان» یک دروغ است. ولی انحلال در جعل، وصف منکشف است. وص</w:t>
      </w:r>
      <w:r w:rsidR="00D81013">
        <w:rPr>
          <w:rFonts w:hint="cs"/>
          <w:rtl/>
        </w:rPr>
        <w:t>ف</w:t>
      </w:r>
      <w:r w:rsidR="005833C2">
        <w:rPr>
          <w:rFonts w:hint="cs"/>
          <w:rtl/>
        </w:rPr>
        <w:t xml:space="preserve"> واقع جعل است که خطاب از آن حکایت می‌کند. نباید وصف کاشف ـ صدق و کذب جمله خبری ـ که واحد است، با انحلال در جعل قیاس شود. انحلال در جعل مربوط به منکشف می‌باشد و وصف جعل است.</w:t>
      </w:r>
    </w:p>
    <w:p w14:paraId="36B1F63F" w14:textId="5AE4C637" w:rsidR="005833C2" w:rsidRDefault="00FC6B9E" w:rsidP="0044345A">
      <w:pPr>
        <w:rPr>
          <w:rtl/>
        </w:rPr>
      </w:pPr>
      <w:r>
        <w:rPr>
          <w:rFonts w:hint="cs"/>
          <w:rtl/>
        </w:rPr>
        <w:lastRenderedPageBreak/>
        <w:t>جالب آن است که ایشان صریحا در عموم فرموده‌اند انحلال دارد ولی مطلق انحلال ندارد. پس «کل نار باردة» عام است و حاکی از کثرات می‌باشد. آیا در اینجا ملتزم می‌شوند که هزاران دروغ گفته است؟! نکته آن است که کذب، وصف کاشف و جمله است. جمله واحده نباید با مقام انشاء و جعل قیاس شود.</w:t>
      </w:r>
    </w:p>
    <w:p w14:paraId="01FA02B2" w14:textId="7ACD03DE" w:rsidR="00FC6B9E" w:rsidRDefault="00FC6B9E" w:rsidP="00FC6B9E">
      <w:pPr>
        <w:pStyle w:val="Heading2"/>
        <w:rPr>
          <w:rtl/>
        </w:rPr>
      </w:pPr>
      <w:bookmarkStart w:id="14" w:name="_Toc82929847"/>
      <w:r>
        <w:rPr>
          <w:rFonts w:hint="cs"/>
          <w:rtl/>
        </w:rPr>
        <w:t>نکته چهارم: تزاحم و انقسامات ثانویه</w:t>
      </w:r>
      <w:bookmarkEnd w:id="14"/>
    </w:p>
    <w:p w14:paraId="45B50F6F" w14:textId="129241C6" w:rsidR="00FC6B9E" w:rsidRDefault="005A448E" w:rsidP="0044345A">
      <w:pPr>
        <w:rPr>
          <w:rtl/>
        </w:rPr>
      </w:pPr>
      <w:r>
        <w:rPr>
          <w:rFonts w:hint="cs"/>
          <w:rtl/>
        </w:rPr>
        <w:t>مطلب دیگری که فرمودند آن است که تزاحم از انقسامات ثانویه خطاب تکلیف است. یعنی بعد از طرو حکم، بر طبیعت عارض می‌شود. یعنی اول باید نماز واجب باشد تا تزاحم آن با روزه لحاظ شود.</w:t>
      </w:r>
    </w:p>
    <w:p w14:paraId="0FF20553" w14:textId="4AD6E77A" w:rsidR="005A448E" w:rsidRDefault="005A448E" w:rsidP="0044345A">
      <w:pPr>
        <w:rPr>
          <w:rtl/>
        </w:rPr>
      </w:pPr>
      <w:r>
        <w:rPr>
          <w:rFonts w:hint="cs"/>
          <w:rtl/>
        </w:rPr>
        <w:t xml:space="preserve">این مطلب هم صحیح نیست. ممکن است اصلا نماز واجب نباشد ولی تقسیم بشود به نمازی که مبتلا به تزاحم با وجوب صوم است و نمازی که مبتلا به تزاحم با وجوب صوم نیست. ذات نماز به </w:t>
      </w:r>
      <w:r w:rsidR="009A53D3">
        <w:rPr>
          <w:rFonts w:hint="cs"/>
          <w:rtl/>
        </w:rPr>
        <w:t xml:space="preserve">دو </w:t>
      </w:r>
      <w:r>
        <w:rPr>
          <w:rFonts w:hint="cs"/>
          <w:rtl/>
        </w:rPr>
        <w:t>قسم تقسیم می‌شود نه وجوب نماز. حتی اگر نماز، وجوب هم نداشته باشد؛ باز هم تقسیم می‌شود به نماز در وقت مزاحمت با وجوب صوم و نماز در غیر وقت مزاحمت با وجوب صوم. مثل آنکه نماز تقسیم می‌شود به نماز ظهر و عصر. همانطور که ذات صوم هم تقسیم می‌شود به صوم در وقت مزاحمت با وجوب نماز و صوم در غیر وقت مزاحمت با وجوب نماز. پس تزاحم، از انقسامات ثانویه تکلیف نیست.</w:t>
      </w:r>
    </w:p>
    <w:p w14:paraId="15C12231" w14:textId="6F8F037B" w:rsidR="007C1101" w:rsidRPr="00A30AD5" w:rsidRDefault="007C1101" w:rsidP="0044345A">
      <w:pPr>
        <w:rPr>
          <w:rFonts w:asciiTheme="minorHAnsi" w:hAnsiTheme="minorHAnsi"/>
        </w:rPr>
      </w:pPr>
    </w:p>
    <w:sectPr w:rsidR="007C1101" w:rsidRPr="00A30AD5"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53CB3" w14:textId="77777777" w:rsidR="008F009E" w:rsidRDefault="008F009E" w:rsidP="008B750B">
      <w:pPr>
        <w:spacing w:line="240" w:lineRule="auto"/>
      </w:pPr>
      <w:r>
        <w:separator/>
      </w:r>
    </w:p>
  </w:endnote>
  <w:endnote w:type="continuationSeparator" w:id="0">
    <w:p w14:paraId="035AC41C" w14:textId="77777777" w:rsidR="008F009E" w:rsidRDefault="008F009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tblLook w:val="04A0" w:firstRow="1" w:lastRow="0" w:firstColumn="1" w:lastColumn="0" w:noHBand="0" w:noVBand="1"/>
    </w:tblPr>
    <w:tblGrid>
      <w:gridCol w:w="3382"/>
      <w:gridCol w:w="2252"/>
      <w:gridCol w:w="4786"/>
    </w:tblGrid>
    <w:tr w:rsidR="006D44C1" w:rsidRPr="006D44C1" w14:paraId="399BE663" w14:textId="77777777" w:rsidTr="0020241A">
      <w:tc>
        <w:tcPr>
          <w:tcW w:w="3382" w:type="dxa"/>
          <w:tcBorders>
            <w:top w:val="nil"/>
            <w:left w:val="nil"/>
            <w:bottom w:val="nil"/>
            <w:right w:val="nil"/>
          </w:tcBorders>
        </w:tcPr>
        <w:p w14:paraId="1ABD3628" w14:textId="0964876F" w:rsidR="006D44C1" w:rsidRDefault="006D44C1" w:rsidP="006D44C1">
          <w:pPr>
            <w:pStyle w:val="Footer"/>
            <w:rPr>
              <w:rtl/>
            </w:rPr>
          </w:pPr>
        </w:p>
      </w:tc>
      <w:tc>
        <w:tcPr>
          <w:tcW w:w="2252" w:type="dxa"/>
          <w:tcBorders>
            <w:top w:val="nil"/>
            <w:left w:val="nil"/>
            <w:bottom w:val="nil"/>
            <w:right w:val="nil"/>
          </w:tcBorders>
          <w:vAlign w:val="center"/>
        </w:tcPr>
        <w:p w14:paraId="67D356E6" w14:textId="77777777" w:rsidR="006D44C1" w:rsidRDefault="006D44C1" w:rsidP="006D44C1">
          <w:pPr>
            <w:pStyle w:val="Footer"/>
            <w:jc w:val="right"/>
            <w:rPr>
              <w:rtl/>
            </w:rPr>
          </w:pPr>
          <w:r w:rsidRPr="00C63683">
            <w:rPr>
              <w:rFonts w:hint="cs"/>
              <w:sz w:val="18"/>
              <w:szCs w:val="24"/>
              <w:rtl/>
            </w:rPr>
            <w:t xml:space="preserve">صفحه </w:t>
          </w:r>
          <w:r w:rsidRPr="00C63683">
            <w:rPr>
              <w:sz w:val="18"/>
              <w:szCs w:val="24"/>
            </w:rPr>
            <w:fldChar w:fldCharType="begin"/>
          </w:r>
          <w:r w:rsidRPr="00C63683">
            <w:rPr>
              <w:sz w:val="18"/>
              <w:szCs w:val="24"/>
            </w:rPr>
            <w:instrText>PAGE   \* MERGEFORMAT</w:instrText>
          </w:r>
          <w:r w:rsidRPr="00C63683">
            <w:rPr>
              <w:sz w:val="18"/>
              <w:szCs w:val="24"/>
            </w:rPr>
            <w:fldChar w:fldCharType="separate"/>
          </w:r>
          <w:r w:rsidR="00500C88" w:rsidRPr="00500C88">
            <w:rPr>
              <w:noProof/>
              <w:sz w:val="18"/>
              <w:szCs w:val="24"/>
              <w:rtl/>
              <w:lang w:val="fa-IR"/>
            </w:rPr>
            <w:t>1</w:t>
          </w:r>
          <w:r w:rsidRPr="00C63683">
            <w:rPr>
              <w:noProof/>
              <w:sz w:val="18"/>
              <w:szCs w:val="24"/>
            </w:rPr>
            <w:fldChar w:fldCharType="end"/>
          </w:r>
        </w:p>
      </w:tc>
      <w:tc>
        <w:tcPr>
          <w:tcW w:w="4786" w:type="dxa"/>
          <w:tcBorders>
            <w:top w:val="nil"/>
            <w:left w:val="nil"/>
            <w:bottom w:val="nil"/>
            <w:right w:val="nil"/>
          </w:tcBorders>
          <w:vAlign w:val="center"/>
        </w:tcPr>
        <w:p w14:paraId="31B9A280" w14:textId="77777777" w:rsidR="006D44C1" w:rsidRPr="006D44C1" w:rsidRDefault="006D44C1" w:rsidP="001B6799">
          <w:pPr>
            <w:pStyle w:val="Footer"/>
            <w:bidi w:val="0"/>
            <w:rPr>
              <w:color w:val="808080" w:themeColor="background1" w:themeShade="80"/>
              <w:rtl/>
            </w:rPr>
          </w:pPr>
          <w:bookmarkStart w:id="22" w:name="BokAdres"/>
          <w:bookmarkEnd w:id="22"/>
        </w:p>
      </w:tc>
    </w:tr>
  </w:tbl>
  <w:p w14:paraId="2CE22E4C" w14:textId="77777777" w:rsidR="00FA3B17" w:rsidRDefault="00FA3B17" w:rsidP="00FA5F3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22427" w14:textId="77777777" w:rsidR="008F009E" w:rsidRDefault="008F009E" w:rsidP="008B750B">
      <w:pPr>
        <w:spacing w:line="240" w:lineRule="auto"/>
      </w:pPr>
      <w:r>
        <w:separator/>
      </w:r>
    </w:p>
  </w:footnote>
  <w:footnote w:type="continuationSeparator" w:id="0">
    <w:p w14:paraId="794CFBDE" w14:textId="77777777" w:rsidR="008F009E" w:rsidRDefault="008F009E" w:rsidP="008B750B">
      <w:pPr>
        <w:spacing w:line="240" w:lineRule="auto"/>
      </w:pPr>
      <w:r>
        <w:continuationSeparator/>
      </w:r>
    </w:p>
  </w:footnote>
  <w:footnote w:id="1">
    <w:p w14:paraId="267B9A4C" w14:textId="77777777" w:rsidR="00227022" w:rsidRPr="009011D9" w:rsidRDefault="00227022" w:rsidP="00227022">
      <w:pPr>
        <w:spacing w:before="0"/>
        <w:jc w:val="left"/>
        <w:rPr>
          <w:sz w:val="20"/>
          <w:szCs w:val="20"/>
        </w:rPr>
      </w:pPr>
      <w:r w:rsidRPr="009011D9">
        <w:rPr>
          <w:rStyle w:val="FootnoteReference"/>
          <w:sz w:val="20"/>
          <w:szCs w:val="20"/>
          <w:vertAlign w:val="baseline"/>
        </w:rPr>
        <w:footnoteRef/>
      </w:r>
      <w:r w:rsidRPr="009011D9">
        <w:rPr>
          <w:rFonts w:hint="cs"/>
          <w:sz w:val="20"/>
          <w:szCs w:val="20"/>
          <w:rtl/>
        </w:rPr>
        <w:t xml:space="preserve">. </w:t>
      </w:r>
      <w:r>
        <w:rPr>
          <w:rFonts w:hint="cs"/>
          <w:sz w:val="20"/>
          <w:szCs w:val="20"/>
          <w:rtl/>
        </w:rPr>
        <w:t>ممکن بود در این صورت گفته بشود داعی از تکلیف، محرکیت علی تقدیر القدرة می‌باشد. اما خلاف مرتکز عقلائی است.</w:t>
      </w:r>
    </w:p>
  </w:footnote>
  <w:footnote w:id="2">
    <w:p w14:paraId="33E70C99" w14:textId="0E4D3C30" w:rsidR="00F30C59" w:rsidRPr="00F30C59" w:rsidRDefault="00F30C59" w:rsidP="00F30C59">
      <w:pPr>
        <w:spacing w:before="0"/>
        <w:jc w:val="left"/>
        <w:rPr>
          <w:sz w:val="20"/>
          <w:szCs w:val="20"/>
          <w:rtl/>
        </w:rPr>
      </w:pPr>
      <w:r w:rsidRPr="00F30C59">
        <w:rPr>
          <w:sz w:val="20"/>
          <w:szCs w:val="20"/>
        </w:rPr>
        <w:footnoteRef/>
      </w:r>
      <w:r w:rsidRPr="00F30C59">
        <w:rPr>
          <w:rFonts w:hint="cs"/>
          <w:sz w:val="20"/>
          <w:szCs w:val="20"/>
          <w:rtl/>
        </w:rPr>
        <w:t xml:space="preserve">. </w:t>
      </w:r>
      <w:r w:rsidRPr="00F30C59">
        <w:rPr>
          <w:rFonts w:hint="cs"/>
          <w:sz w:val="20"/>
          <w:szCs w:val="20"/>
          <w:rtl/>
        </w:rPr>
        <w:t>سؤال حاضرین: مراد این آیات</w:t>
      </w:r>
      <w:r>
        <w:rPr>
          <w:rFonts w:hint="cs"/>
          <w:sz w:val="20"/>
          <w:szCs w:val="20"/>
          <w:rtl/>
        </w:rPr>
        <w:t>،</w:t>
      </w:r>
      <w:r w:rsidRPr="00F30C59">
        <w:rPr>
          <w:rFonts w:hint="cs"/>
          <w:sz w:val="20"/>
          <w:szCs w:val="20"/>
          <w:rtl/>
        </w:rPr>
        <w:t xml:space="preserve"> تنجیز عقلی است</w:t>
      </w:r>
      <w:r>
        <w:rPr>
          <w:rFonts w:hint="cs"/>
          <w:sz w:val="20"/>
          <w:szCs w:val="20"/>
          <w:rtl/>
        </w:rPr>
        <w:t>.</w:t>
      </w:r>
    </w:p>
    <w:p w14:paraId="229076F8" w14:textId="00AB99F4" w:rsidR="00F30C59" w:rsidRDefault="00F30C59" w:rsidP="00F30C59">
      <w:pPr>
        <w:pStyle w:val="FootnoteText"/>
        <w:spacing w:before="0"/>
        <w:jc w:val="left"/>
      </w:pPr>
      <w:r>
        <w:rPr>
          <w:rFonts w:hint="cs"/>
          <w:rtl/>
        </w:rPr>
        <w:t>پاسخ استاد: صدر آیه هم بحث تکلیف شرعی است نه تنجیز عقلی: «لینفق ذو سعة من سعته ومن قدر علیه رزقه فلینفق مما آتاه الله».</w:t>
      </w:r>
    </w:p>
  </w:footnote>
  <w:footnote w:id="3">
    <w:p w14:paraId="1BAEBFA6" w14:textId="557F320B" w:rsidR="00781083" w:rsidRDefault="00781083" w:rsidP="00781083">
      <w:pPr>
        <w:pStyle w:val="FootnoteText"/>
        <w:spacing w:before="0"/>
        <w:jc w:val="left"/>
      </w:pPr>
      <w:r w:rsidRPr="00781083">
        <w:rPr>
          <w:rStyle w:val="FootnoteReference"/>
          <w:vertAlign w:val="baseline"/>
        </w:rPr>
        <w:footnoteRef/>
      </w:r>
      <w:r w:rsidRPr="00781083">
        <w:rPr>
          <w:rFonts w:hint="cs"/>
          <w:rtl/>
        </w:rPr>
        <w:t>. م</w:t>
      </w:r>
      <w:r>
        <w:rPr>
          <w:rFonts w:hint="cs"/>
          <w:rtl/>
        </w:rPr>
        <w:t>حاضرات فی الاصول، ج ۲ ص ۲۴۶.</w:t>
      </w:r>
    </w:p>
  </w:footnote>
  <w:footnote w:id="4">
    <w:p w14:paraId="1ECCFC28" w14:textId="24CF722E" w:rsidR="004D12A2" w:rsidRDefault="004D12A2" w:rsidP="004D12A2">
      <w:pPr>
        <w:pStyle w:val="FootnoteText"/>
        <w:spacing w:before="0"/>
        <w:jc w:val="left"/>
      </w:pPr>
      <w:r w:rsidRPr="004D12A2">
        <w:rPr>
          <w:rStyle w:val="FootnoteReference"/>
          <w:vertAlign w:val="baseline"/>
        </w:rPr>
        <w:footnoteRef/>
      </w:r>
      <w:r w:rsidRPr="004D12A2">
        <w:rPr>
          <w:rFonts w:hint="cs"/>
          <w:rtl/>
        </w:rPr>
        <w:t>.</w:t>
      </w:r>
      <w:r>
        <w:rPr>
          <w:rFonts w:hint="cs"/>
          <w:rtl/>
        </w:rPr>
        <w:t xml:space="preserve"> محاضرات فی الاصول، ج</w:t>
      </w:r>
      <w:r w:rsidRPr="004D12A2">
        <w:rPr>
          <w:rFonts w:hint="cs"/>
          <w:rtl/>
        </w:rPr>
        <w:t xml:space="preserve"> ۳ ص</w:t>
      </w:r>
      <w:r>
        <w:rPr>
          <w:rFonts w:hint="cs"/>
          <w:rtl/>
        </w:rPr>
        <w:t xml:space="preserve"> ۲۳۷.</w:t>
      </w:r>
    </w:p>
  </w:footnote>
  <w:footnote w:id="5">
    <w:p w14:paraId="5D940C23" w14:textId="77777777" w:rsidR="0044345A" w:rsidRPr="00955BD0" w:rsidRDefault="0044345A" w:rsidP="00955BD0">
      <w:pPr>
        <w:pStyle w:val="FootnoteText"/>
        <w:spacing w:before="0"/>
        <w:jc w:val="left"/>
      </w:pPr>
      <w:r w:rsidRPr="00955BD0">
        <w:rPr>
          <w:rStyle w:val="FootnoteReference"/>
          <w:vertAlign w:val="baseline"/>
        </w:rPr>
        <w:footnoteRef/>
      </w:r>
      <w:r w:rsidRPr="00955BD0">
        <w:rPr>
          <w:rFonts w:hint="cs"/>
          <w:rtl/>
        </w:rPr>
        <w:t>. زید و عمرو دو دختر هستند.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EC77D" w14:textId="61EC5B31" w:rsidR="00FA3B17" w:rsidRPr="001D2E9A" w:rsidRDefault="00935A55" w:rsidP="00C63683">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5" w:name="BokNum"/>
    <w:bookmarkEnd w:id="15"/>
    <w:r w:rsidR="00B72B8C">
      <w:rPr>
        <w:rFonts w:hint="cs"/>
        <w:b/>
        <w:bCs/>
        <w:sz w:val="20"/>
        <w:szCs w:val="24"/>
        <w:rtl/>
      </w:rPr>
      <w:t>۷</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6" w:name="Bokdars"/>
    <w:bookmarkEnd w:id="16"/>
    <w:r w:rsidR="00A57760">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7" w:name="Bokostad"/>
    <w:bookmarkEnd w:id="17"/>
    <w:r w:rsidR="00A57760">
      <w:rPr>
        <w:b/>
        <w:bCs/>
        <w:color w:val="632423" w:themeColor="accent2" w:themeShade="80"/>
        <w:sz w:val="20"/>
        <w:szCs w:val="24"/>
        <w:rtl/>
      </w:rPr>
      <w:t>شه</w:t>
    </w:r>
    <w:r w:rsidR="00A57760">
      <w:rPr>
        <w:rFonts w:hint="cs"/>
        <w:b/>
        <w:bCs/>
        <w:color w:val="632423" w:themeColor="accent2" w:themeShade="80"/>
        <w:sz w:val="20"/>
        <w:szCs w:val="24"/>
        <w:rtl/>
      </w:rPr>
      <w:t>ی</w:t>
    </w:r>
    <w:r w:rsidR="00A57760">
      <w:rPr>
        <w:rFonts w:hint="eastAsia"/>
        <w:b/>
        <w:bCs/>
        <w:color w:val="632423" w:themeColor="accent2" w:themeShade="80"/>
        <w:sz w:val="20"/>
        <w:szCs w:val="24"/>
        <w:rtl/>
      </w:rPr>
      <w:t>د</w:t>
    </w:r>
    <w:r w:rsidR="00A57760">
      <w:rPr>
        <w:rFonts w:hint="cs"/>
        <w:b/>
        <w:bCs/>
        <w:color w:val="632423" w:themeColor="accent2" w:themeShade="80"/>
        <w:sz w:val="20"/>
        <w:szCs w:val="24"/>
        <w:rtl/>
      </w:rPr>
      <w:t>ی</w:t>
    </w:r>
    <w:r w:rsidR="00A57760">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8" w:name="BokTarikh"/>
    <w:bookmarkEnd w:id="18"/>
    <w:r w:rsidR="00B72B8C">
      <w:rPr>
        <w:rFonts w:hint="cs"/>
        <w:b/>
        <w:bCs/>
        <w:sz w:val="26"/>
        <w:szCs w:val="26"/>
        <w:rtl/>
      </w:rPr>
      <w:t>۲۷</w:t>
    </w:r>
    <w:r w:rsidR="00A57760" w:rsidRPr="00C63683">
      <w:rPr>
        <w:b/>
        <w:bCs/>
        <w:sz w:val="26"/>
        <w:szCs w:val="26"/>
        <w:rtl/>
      </w:rPr>
      <w:t>/</w:t>
    </w:r>
    <w:r w:rsidR="00251416">
      <w:rPr>
        <w:b/>
        <w:bCs/>
        <w:sz w:val="26"/>
        <w:szCs w:val="26"/>
      </w:rPr>
      <w:t>6</w:t>
    </w:r>
    <w:r w:rsidR="00A57760" w:rsidRPr="00C63683">
      <w:rPr>
        <w:b/>
        <w:bCs/>
        <w:sz w:val="26"/>
        <w:szCs w:val="26"/>
        <w:rtl/>
      </w:rPr>
      <w:t>/1400</w:t>
    </w:r>
  </w:p>
  <w:p w14:paraId="4437CAF8" w14:textId="4E7D6BD1"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9" w:name="BokSabj"/>
    <w:bookmarkEnd w:id="19"/>
    <w:r w:rsidR="007F2662">
      <w:rPr>
        <w:rFonts w:hint="cs"/>
        <w:color w:val="000000" w:themeColor="text1"/>
        <w:sz w:val="24"/>
        <w:szCs w:val="24"/>
        <w:rtl/>
      </w:rPr>
      <w:t>مسأله ضد</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0" w:name="Bokmoqarer"/>
    <w:bookmarkEnd w:id="20"/>
    <w:r w:rsidR="00251416">
      <w:rPr>
        <w:rFonts w:hint="cs"/>
        <w:sz w:val="24"/>
        <w:szCs w:val="24"/>
        <w:rtl/>
      </w:rPr>
      <w:t>علی محمودزاده</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1" w:name="BokSabj2"/>
    <w:bookmarkEnd w:id="21"/>
    <w:r w:rsidR="00A966F9">
      <w:rPr>
        <w:rFonts w:hint="cs"/>
        <w:sz w:val="24"/>
        <w:szCs w:val="24"/>
        <w:rtl/>
      </w:rPr>
      <w:t>خطابات قانونیه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8D0894"/>
    <w:multiLevelType w:val="hybridMultilevel"/>
    <w:tmpl w:val="A92ED9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481CE7"/>
    <w:multiLevelType w:val="hybridMultilevel"/>
    <w:tmpl w:val="1FDA77D0"/>
    <w:lvl w:ilvl="0" w:tplc="16F282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792E02"/>
    <w:multiLevelType w:val="hybridMultilevel"/>
    <w:tmpl w:val="043CB40E"/>
    <w:lvl w:ilvl="0" w:tplc="06B6E1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7"/>
  </w:num>
  <w:num w:numId="14">
    <w:abstractNumId w:val="13"/>
  </w:num>
  <w:num w:numId="15">
    <w:abstractNumId w:val="14"/>
  </w:num>
  <w:num w:numId="16">
    <w:abstractNumId w:val="16"/>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aveSubsetFonts/>
  <w:proofState w:spelling="clean" w:grammar="clean"/>
  <w:attachedTemplate r:id="rId1"/>
  <w:stylePaneSortMethod w:val="0000"/>
  <w:defaultTabStop w:val="720"/>
  <w:characterSpacingControl w:val="doNotCompress"/>
  <w:hdrShapeDefaults>
    <o:shapedefaults v:ext="edit" spidmax="3276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3D7D"/>
    <w:rsid w:val="00000F4E"/>
    <w:rsid w:val="0000116D"/>
    <w:rsid w:val="000072A3"/>
    <w:rsid w:val="000123D2"/>
    <w:rsid w:val="00012E64"/>
    <w:rsid w:val="00025777"/>
    <w:rsid w:val="00025B70"/>
    <w:rsid w:val="00026464"/>
    <w:rsid w:val="000272B5"/>
    <w:rsid w:val="000353D7"/>
    <w:rsid w:val="00040171"/>
    <w:rsid w:val="0004017B"/>
    <w:rsid w:val="00040D8F"/>
    <w:rsid w:val="00044473"/>
    <w:rsid w:val="00044558"/>
    <w:rsid w:val="00044EED"/>
    <w:rsid w:val="00055496"/>
    <w:rsid w:val="00061F0F"/>
    <w:rsid w:val="00062ACF"/>
    <w:rsid w:val="0006386B"/>
    <w:rsid w:val="00064936"/>
    <w:rsid w:val="00067A3E"/>
    <w:rsid w:val="00067AD8"/>
    <w:rsid w:val="00072E3A"/>
    <w:rsid w:val="00080A41"/>
    <w:rsid w:val="00082327"/>
    <w:rsid w:val="0008299B"/>
    <w:rsid w:val="000913AA"/>
    <w:rsid w:val="00091D48"/>
    <w:rsid w:val="000938EA"/>
    <w:rsid w:val="00094847"/>
    <w:rsid w:val="00096C63"/>
    <w:rsid w:val="000A173A"/>
    <w:rsid w:val="000A190A"/>
    <w:rsid w:val="000A2E65"/>
    <w:rsid w:val="000A45FF"/>
    <w:rsid w:val="000B5B33"/>
    <w:rsid w:val="000B5DB5"/>
    <w:rsid w:val="000B6F99"/>
    <w:rsid w:val="000C2118"/>
    <w:rsid w:val="000C3947"/>
    <w:rsid w:val="000C59B9"/>
    <w:rsid w:val="000C5B6A"/>
    <w:rsid w:val="000D2A37"/>
    <w:rsid w:val="000D2C70"/>
    <w:rsid w:val="000D30E9"/>
    <w:rsid w:val="000D3DD6"/>
    <w:rsid w:val="000D6818"/>
    <w:rsid w:val="000E04B6"/>
    <w:rsid w:val="000E138B"/>
    <w:rsid w:val="000E1B85"/>
    <w:rsid w:val="000E335E"/>
    <w:rsid w:val="000E46B8"/>
    <w:rsid w:val="000F16CF"/>
    <w:rsid w:val="000F5BAC"/>
    <w:rsid w:val="000F5E1D"/>
    <w:rsid w:val="000F6019"/>
    <w:rsid w:val="000F67B1"/>
    <w:rsid w:val="00102585"/>
    <w:rsid w:val="00107F33"/>
    <w:rsid w:val="0011196A"/>
    <w:rsid w:val="00114AB7"/>
    <w:rsid w:val="00116B2B"/>
    <w:rsid w:val="0012120C"/>
    <w:rsid w:val="00123293"/>
    <w:rsid w:val="00123EFF"/>
    <w:rsid w:val="00124E3D"/>
    <w:rsid w:val="00127E95"/>
    <w:rsid w:val="00130659"/>
    <w:rsid w:val="001347C7"/>
    <w:rsid w:val="001356B0"/>
    <w:rsid w:val="00140F92"/>
    <w:rsid w:val="00145ACF"/>
    <w:rsid w:val="00151937"/>
    <w:rsid w:val="00156A9B"/>
    <w:rsid w:val="00156B0D"/>
    <w:rsid w:val="00156D4C"/>
    <w:rsid w:val="001639AB"/>
    <w:rsid w:val="00181844"/>
    <w:rsid w:val="001837E9"/>
    <w:rsid w:val="00187DFA"/>
    <w:rsid w:val="001925CF"/>
    <w:rsid w:val="00193804"/>
    <w:rsid w:val="001A1BC1"/>
    <w:rsid w:val="001A1EA5"/>
    <w:rsid w:val="001A2574"/>
    <w:rsid w:val="001A27D7"/>
    <w:rsid w:val="001A294E"/>
    <w:rsid w:val="001A4ED8"/>
    <w:rsid w:val="001B0A37"/>
    <w:rsid w:val="001B13E0"/>
    <w:rsid w:val="001B2488"/>
    <w:rsid w:val="001B2599"/>
    <w:rsid w:val="001B39F6"/>
    <w:rsid w:val="001B6504"/>
    <w:rsid w:val="001B6799"/>
    <w:rsid w:val="001B6AFD"/>
    <w:rsid w:val="001C1362"/>
    <w:rsid w:val="001C44A0"/>
    <w:rsid w:val="001C44D4"/>
    <w:rsid w:val="001C6EFF"/>
    <w:rsid w:val="001D2E9A"/>
    <w:rsid w:val="001D597F"/>
    <w:rsid w:val="001E0B2C"/>
    <w:rsid w:val="001E14D5"/>
    <w:rsid w:val="001E3FD4"/>
    <w:rsid w:val="001F4EAF"/>
    <w:rsid w:val="001F6FEC"/>
    <w:rsid w:val="0020241A"/>
    <w:rsid w:val="00203821"/>
    <w:rsid w:val="00204ADB"/>
    <w:rsid w:val="00211632"/>
    <w:rsid w:val="002117F7"/>
    <w:rsid w:val="00212DF6"/>
    <w:rsid w:val="0021630D"/>
    <w:rsid w:val="00216608"/>
    <w:rsid w:val="002175D1"/>
    <w:rsid w:val="00221040"/>
    <w:rsid w:val="0022520B"/>
    <w:rsid w:val="00226DDC"/>
    <w:rsid w:val="00227022"/>
    <w:rsid w:val="00235182"/>
    <w:rsid w:val="002373F5"/>
    <w:rsid w:val="00237F58"/>
    <w:rsid w:val="0024121B"/>
    <w:rsid w:val="00241230"/>
    <w:rsid w:val="00242426"/>
    <w:rsid w:val="00247D2F"/>
    <w:rsid w:val="00251416"/>
    <w:rsid w:val="00256254"/>
    <w:rsid w:val="00256560"/>
    <w:rsid w:val="00271662"/>
    <w:rsid w:val="002753B6"/>
    <w:rsid w:val="00275A2B"/>
    <w:rsid w:val="00275B2C"/>
    <w:rsid w:val="0027605E"/>
    <w:rsid w:val="00277F0F"/>
    <w:rsid w:val="002815AB"/>
    <w:rsid w:val="00281E00"/>
    <w:rsid w:val="00284471"/>
    <w:rsid w:val="00290C0E"/>
    <w:rsid w:val="00292619"/>
    <w:rsid w:val="00293A59"/>
    <w:rsid w:val="00294595"/>
    <w:rsid w:val="00294A52"/>
    <w:rsid w:val="002A04D4"/>
    <w:rsid w:val="002A0659"/>
    <w:rsid w:val="002A2970"/>
    <w:rsid w:val="002B023D"/>
    <w:rsid w:val="002B44A1"/>
    <w:rsid w:val="002B491F"/>
    <w:rsid w:val="002B4D4A"/>
    <w:rsid w:val="002B575F"/>
    <w:rsid w:val="002B6BC4"/>
    <w:rsid w:val="002B729B"/>
    <w:rsid w:val="002C23B5"/>
    <w:rsid w:val="002C53A2"/>
    <w:rsid w:val="002D0040"/>
    <w:rsid w:val="002D21F5"/>
    <w:rsid w:val="002D2FA8"/>
    <w:rsid w:val="002E177A"/>
    <w:rsid w:val="002E220F"/>
    <w:rsid w:val="002E2F77"/>
    <w:rsid w:val="002F3AB9"/>
    <w:rsid w:val="002F3EF4"/>
    <w:rsid w:val="003017F7"/>
    <w:rsid w:val="00301A83"/>
    <w:rsid w:val="003021AB"/>
    <w:rsid w:val="00305182"/>
    <w:rsid w:val="00305EB4"/>
    <w:rsid w:val="003072F4"/>
    <w:rsid w:val="00307311"/>
    <w:rsid w:val="0032100F"/>
    <w:rsid w:val="00326E35"/>
    <w:rsid w:val="00333179"/>
    <w:rsid w:val="0033402C"/>
    <w:rsid w:val="00336BE9"/>
    <w:rsid w:val="00340521"/>
    <w:rsid w:val="003427BA"/>
    <w:rsid w:val="00345C73"/>
    <w:rsid w:val="003541BE"/>
    <w:rsid w:val="00354A99"/>
    <w:rsid w:val="00360311"/>
    <w:rsid w:val="00361922"/>
    <w:rsid w:val="00363E36"/>
    <w:rsid w:val="003648FB"/>
    <w:rsid w:val="0036506A"/>
    <w:rsid w:val="003653B9"/>
    <w:rsid w:val="00366CA2"/>
    <w:rsid w:val="003672BD"/>
    <w:rsid w:val="00370ABC"/>
    <w:rsid w:val="00370B13"/>
    <w:rsid w:val="0037339B"/>
    <w:rsid w:val="0037608A"/>
    <w:rsid w:val="00376702"/>
    <w:rsid w:val="00376E57"/>
    <w:rsid w:val="00380E86"/>
    <w:rsid w:val="00384A7C"/>
    <w:rsid w:val="00386C11"/>
    <w:rsid w:val="003929F8"/>
    <w:rsid w:val="00397466"/>
    <w:rsid w:val="00397488"/>
    <w:rsid w:val="003A6148"/>
    <w:rsid w:val="003B06CD"/>
    <w:rsid w:val="003B4264"/>
    <w:rsid w:val="003C33F6"/>
    <w:rsid w:val="003C3D2E"/>
    <w:rsid w:val="003C43A5"/>
    <w:rsid w:val="003C689F"/>
    <w:rsid w:val="003D1AA2"/>
    <w:rsid w:val="003D3AED"/>
    <w:rsid w:val="003D7020"/>
    <w:rsid w:val="003E1C5C"/>
    <w:rsid w:val="003E5B01"/>
    <w:rsid w:val="003E6650"/>
    <w:rsid w:val="003F1543"/>
    <w:rsid w:val="003F1967"/>
    <w:rsid w:val="003F3192"/>
    <w:rsid w:val="003F4C7C"/>
    <w:rsid w:val="003F5B46"/>
    <w:rsid w:val="003F77F2"/>
    <w:rsid w:val="00401363"/>
    <w:rsid w:val="00402E47"/>
    <w:rsid w:val="00405346"/>
    <w:rsid w:val="00414544"/>
    <w:rsid w:val="00423703"/>
    <w:rsid w:val="00425015"/>
    <w:rsid w:val="00427501"/>
    <w:rsid w:val="00430994"/>
    <w:rsid w:val="004313BD"/>
    <w:rsid w:val="00431585"/>
    <w:rsid w:val="00440D48"/>
    <w:rsid w:val="00441B6D"/>
    <w:rsid w:val="0044345A"/>
    <w:rsid w:val="0045411D"/>
    <w:rsid w:val="004556EF"/>
    <w:rsid w:val="00462B07"/>
    <w:rsid w:val="00463E62"/>
    <w:rsid w:val="00465B5C"/>
    <w:rsid w:val="00465BD2"/>
    <w:rsid w:val="004715C8"/>
    <w:rsid w:val="00472DD7"/>
    <w:rsid w:val="004731C4"/>
    <w:rsid w:val="00481C31"/>
    <w:rsid w:val="00482FC1"/>
    <w:rsid w:val="00483027"/>
    <w:rsid w:val="004834CC"/>
    <w:rsid w:val="004871AA"/>
    <w:rsid w:val="004905FA"/>
    <w:rsid w:val="004918D7"/>
    <w:rsid w:val="004926E1"/>
    <w:rsid w:val="004A2FEA"/>
    <w:rsid w:val="004C3712"/>
    <w:rsid w:val="004C7D42"/>
    <w:rsid w:val="004D12A2"/>
    <w:rsid w:val="004D2DD7"/>
    <w:rsid w:val="004D3861"/>
    <w:rsid w:val="004D6709"/>
    <w:rsid w:val="004D75C5"/>
    <w:rsid w:val="004E0F2C"/>
    <w:rsid w:val="004E2186"/>
    <w:rsid w:val="004E3DC1"/>
    <w:rsid w:val="004E4C81"/>
    <w:rsid w:val="004E66FB"/>
    <w:rsid w:val="004E6B88"/>
    <w:rsid w:val="004F470A"/>
    <w:rsid w:val="004F4C59"/>
    <w:rsid w:val="004F584F"/>
    <w:rsid w:val="004F7528"/>
    <w:rsid w:val="00500C88"/>
    <w:rsid w:val="00500C8F"/>
    <w:rsid w:val="00501445"/>
    <w:rsid w:val="00501909"/>
    <w:rsid w:val="00504C08"/>
    <w:rsid w:val="00507BBB"/>
    <w:rsid w:val="0051144D"/>
    <w:rsid w:val="005128DF"/>
    <w:rsid w:val="0051441F"/>
    <w:rsid w:val="0051592A"/>
    <w:rsid w:val="0051701A"/>
    <w:rsid w:val="0051728C"/>
    <w:rsid w:val="005206FE"/>
    <w:rsid w:val="005212B6"/>
    <w:rsid w:val="005257ED"/>
    <w:rsid w:val="005306F8"/>
    <w:rsid w:val="005324FF"/>
    <w:rsid w:val="00536AB8"/>
    <w:rsid w:val="0054023D"/>
    <w:rsid w:val="005426BF"/>
    <w:rsid w:val="00543271"/>
    <w:rsid w:val="00544366"/>
    <w:rsid w:val="005554C7"/>
    <w:rsid w:val="0056192C"/>
    <w:rsid w:val="0056213C"/>
    <w:rsid w:val="00562501"/>
    <w:rsid w:val="00564848"/>
    <w:rsid w:val="00570E1A"/>
    <w:rsid w:val="00580C24"/>
    <w:rsid w:val="005815EB"/>
    <w:rsid w:val="005833C2"/>
    <w:rsid w:val="0058713E"/>
    <w:rsid w:val="005968EF"/>
    <w:rsid w:val="00596C1E"/>
    <w:rsid w:val="005A2E26"/>
    <w:rsid w:val="005A448E"/>
    <w:rsid w:val="005B07EB"/>
    <w:rsid w:val="005B0DF9"/>
    <w:rsid w:val="005B48B7"/>
    <w:rsid w:val="005B591E"/>
    <w:rsid w:val="005B6939"/>
    <w:rsid w:val="005B7BCA"/>
    <w:rsid w:val="005C0C2A"/>
    <w:rsid w:val="005C0DAE"/>
    <w:rsid w:val="005C188E"/>
    <w:rsid w:val="005D1F15"/>
    <w:rsid w:val="005D2349"/>
    <w:rsid w:val="005D5CB0"/>
    <w:rsid w:val="005D6CAC"/>
    <w:rsid w:val="005D6EBD"/>
    <w:rsid w:val="005E1B60"/>
    <w:rsid w:val="005E34F6"/>
    <w:rsid w:val="005E5507"/>
    <w:rsid w:val="005E607B"/>
    <w:rsid w:val="005E73D9"/>
    <w:rsid w:val="005F0A8D"/>
    <w:rsid w:val="005F40F1"/>
    <w:rsid w:val="005F46DD"/>
    <w:rsid w:val="005F56FD"/>
    <w:rsid w:val="005F5A6D"/>
    <w:rsid w:val="005F6747"/>
    <w:rsid w:val="00601229"/>
    <w:rsid w:val="00602CB4"/>
    <w:rsid w:val="00603B67"/>
    <w:rsid w:val="00605D2A"/>
    <w:rsid w:val="006064F0"/>
    <w:rsid w:val="006162A2"/>
    <w:rsid w:val="00620AC2"/>
    <w:rsid w:val="00623919"/>
    <w:rsid w:val="00623F16"/>
    <w:rsid w:val="006240DA"/>
    <w:rsid w:val="00624BF2"/>
    <w:rsid w:val="00627792"/>
    <w:rsid w:val="00631A79"/>
    <w:rsid w:val="0063256E"/>
    <w:rsid w:val="00633F04"/>
    <w:rsid w:val="006340E8"/>
    <w:rsid w:val="0063453C"/>
    <w:rsid w:val="00635219"/>
    <w:rsid w:val="00635EC0"/>
    <w:rsid w:val="00640B58"/>
    <w:rsid w:val="00641C7D"/>
    <w:rsid w:val="00642C10"/>
    <w:rsid w:val="006446A5"/>
    <w:rsid w:val="00651B02"/>
    <w:rsid w:val="00651B19"/>
    <w:rsid w:val="00656369"/>
    <w:rsid w:val="00656EF8"/>
    <w:rsid w:val="00657B31"/>
    <w:rsid w:val="00660A29"/>
    <w:rsid w:val="00670733"/>
    <w:rsid w:val="00672126"/>
    <w:rsid w:val="00674CCF"/>
    <w:rsid w:val="00674FCA"/>
    <w:rsid w:val="00676136"/>
    <w:rsid w:val="00683722"/>
    <w:rsid w:val="006868D4"/>
    <w:rsid w:val="006926A0"/>
    <w:rsid w:val="00694A35"/>
    <w:rsid w:val="00694A78"/>
    <w:rsid w:val="00695519"/>
    <w:rsid w:val="006A11AE"/>
    <w:rsid w:val="006A1B63"/>
    <w:rsid w:val="006A4134"/>
    <w:rsid w:val="006A5DDA"/>
    <w:rsid w:val="006A6701"/>
    <w:rsid w:val="006B1FB5"/>
    <w:rsid w:val="006B21F4"/>
    <w:rsid w:val="006B32A5"/>
    <w:rsid w:val="006B3753"/>
    <w:rsid w:val="006B43EE"/>
    <w:rsid w:val="006B7AD6"/>
    <w:rsid w:val="006B7B17"/>
    <w:rsid w:val="006C3007"/>
    <w:rsid w:val="006C50FD"/>
    <w:rsid w:val="006C6677"/>
    <w:rsid w:val="006D1DD4"/>
    <w:rsid w:val="006D1DFB"/>
    <w:rsid w:val="006D2FB7"/>
    <w:rsid w:val="006D4014"/>
    <w:rsid w:val="006D44C1"/>
    <w:rsid w:val="006D521F"/>
    <w:rsid w:val="006D546B"/>
    <w:rsid w:val="006D5943"/>
    <w:rsid w:val="006E3DA5"/>
    <w:rsid w:val="006E50DA"/>
    <w:rsid w:val="006E5651"/>
    <w:rsid w:val="006E5B85"/>
    <w:rsid w:val="006E6475"/>
    <w:rsid w:val="006F026A"/>
    <w:rsid w:val="006F05CA"/>
    <w:rsid w:val="006F43B8"/>
    <w:rsid w:val="0070265B"/>
    <w:rsid w:val="00704813"/>
    <w:rsid w:val="00711450"/>
    <w:rsid w:val="00716138"/>
    <w:rsid w:val="00716531"/>
    <w:rsid w:val="0072290D"/>
    <w:rsid w:val="00722D26"/>
    <w:rsid w:val="00723D6D"/>
    <w:rsid w:val="00724537"/>
    <w:rsid w:val="007255D0"/>
    <w:rsid w:val="00725AC6"/>
    <w:rsid w:val="00726B89"/>
    <w:rsid w:val="00731724"/>
    <w:rsid w:val="0073474B"/>
    <w:rsid w:val="00735511"/>
    <w:rsid w:val="00737197"/>
    <w:rsid w:val="00737208"/>
    <w:rsid w:val="00744DE6"/>
    <w:rsid w:val="0074745D"/>
    <w:rsid w:val="007479D5"/>
    <w:rsid w:val="00747F64"/>
    <w:rsid w:val="007572E3"/>
    <w:rsid w:val="00761CD1"/>
    <w:rsid w:val="00762452"/>
    <w:rsid w:val="00762CD9"/>
    <w:rsid w:val="0076350C"/>
    <w:rsid w:val="007639E0"/>
    <w:rsid w:val="00763D97"/>
    <w:rsid w:val="00766488"/>
    <w:rsid w:val="00770E51"/>
    <w:rsid w:val="007715F5"/>
    <w:rsid w:val="00772FED"/>
    <w:rsid w:val="007750D0"/>
    <w:rsid w:val="00775507"/>
    <w:rsid w:val="00781083"/>
    <w:rsid w:val="00783473"/>
    <w:rsid w:val="0078562E"/>
    <w:rsid w:val="0078594B"/>
    <w:rsid w:val="00795E02"/>
    <w:rsid w:val="007979D0"/>
    <w:rsid w:val="007A4E18"/>
    <w:rsid w:val="007A5CD7"/>
    <w:rsid w:val="007A7B8C"/>
    <w:rsid w:val="007B080D"/>
    <w:rsid w:val="007B2465"/>
    <w:rsid w:val="007C1101"/>
    <w:rsid w:val="007C2154"/>
    <w:rsid w:val="007C280B"/>
    <w:rsid w:val="007C32F3"/>
    <w:rsid w:val="007C38BB"/>
    <w:rsid w:val="007C6D9E"/>
    <w:rsid w:val="007D192E"/>
    <w:rsid w:val="007D1C43"/>
    <w:rsid w:val="007D30A1"/>
    <w:rsid w:val="007D3B0A"/>
    <w:rsid w:val="007D6BA2"/>
    <w:rsid w:val="007D6C53"/>
    <w:rsid w:val="007E1564"/>
    <w:rsid w:val="007E1E87"/>
    <w:rsid w:val="007E5B3F"/>
    <w:rsid w:val="007E6A59"/>
    <w:rsid w:val="007F2257"/>
    <w:rsid w:val="007F2662"/>
    <w:rsid w:val="007F6665"/>
    <w:rsid w:val="0080034B"/>
    <w:rsid w:val="0080091D"/>
    <w:rsid w:val="00803FA3"/>
    <w:rsid w:val="00804108"/>
    <w:rsid w:val="00804FC4"/>
    <w:rsid w:val="008145DF"/>
    <w:rsid w:val="00816367"/>
    <w:rsid w:val="00816A0B"/>
    <w:rsid w:val="00816B61"/>
    <w:rsid w:val="00820D98"/>
    <w:rsid w:val="0082172B"/>
    <w:rsid w:val="00823837"/>
    <w:rsid w:val="00824B22"/>
    <w:rsid w:val="00824DBC"/>
    <w:rsid w:val="008253D1"/>
    <w:rsid w:val="00830C53"/>
    <w:rsid w:val="00833319"/>
    <w:rsid w:val="00834664"/>
    <w:rsid w:val="00835AD7"/>
    <w:rsid w:val="00837FAA"/>
    <w:rsid w:val="00840D5A"/>
    <w:rsid w:val="00841F77"/>
    <w:rsid w:val="008421CC"/>
    <w:rsid w:val="00844AE9"/>
    <w:rsid w:val="00845E20"/>
    <w:rsid w:val="0085276D"/>
    <w:rsid w:val="00852A41"/>
    <w:rsid w:val="00857DC5"/>
    <w:rsid w:val="00863390"/>
    <w:rsid w:val="0086385C"/>
    <w:rsid w:val="00866B31"/>
    <w:rsid w:val="00866BB7"/>
    <w:rsid w:val="00871916"/>
    <w:rsid w:val="00875DE8"/>
    <w:rsid w:val="0087631C"/>
    <w:rsid w:val="00877EDA"/>
    <w:rsid w:val="00880D55"/>
    <w:rsid w:val="00883CCD"/>
    <w:rsid w:val="00885F9F"/>
    <w:rsid w:val="008956DD"/>
    <w:rsid w:val="00896654"/>
    <w:rsid w:val="008A1088"/>
    <w:rsid w:val="008A18B7"/>
    <w:rsid w:val="008A28D4"/>
    <w:rsid w:val="008A510E"/>
    <w:rsid w:val="008A522A"/>
    <w:rsid w:val="008B3BA6"/>
    <w:rsid w:val="008B4464"/>
    <w:rsid w:val="008B6390"/>
    <w:rsid w:val="008B750B"/>
    <w:rsid w:val="008B7ECE"/>
    <w:rsid w:val="008C0EFC"/>
    <w:rsid w:val="008C3162"/>
    <w:rsid w:val="008D1F14"/>
    <w:rsid w:val="008D3391"/>
    <w:rsid w:val="008D68EE"/>
    <w:rsid w:val="008E1812"/>
    <w:rsid w:val="008E3924"/>
    <w:rsid w:val="008E766C"/>
    <w:rsid w:val="008F009E"/>
    <w:rsid w:val="008F10BD"/>
    <w:rsid w:val="008F13F7"/>
    <w:rsid w:val="008F3ACC"/>
    <w:rsid w:val="008F5B4D"/>
    <w:rsid w:val="008F6D82"/>
    <w:rsid w:val="008F7B1D"/>
    <w:rsid w:val="008F7F1C"/>
    <w:rsid w:val="00900831"/>
    <w:rsid w:val="009011D9"/>
    <w:rsid w:val="00901A2B"/>
    <w:rsid w:val="0090417C"/>
    <w:rsid w:val="00907425"/>
    <w:rsid w:val="0091498A"/>
    <w:rsid w:val="0091570B"/>
    <w:rsid w:val="00920540"/>
    <w:rsid w:val="00923C34"/>
    <w:rsid w:val="00924152"/>
    <w:rsid w:val="0092513D"/>
    <w:rsid w:val="0092571E"/>
    <w:rsid w:val="00927A9F"/>
    <w:rsid w:val="00932888"/>
    <w:rsid w:val="00932E18"/>
    <w:rsid w:val="009335CC"/>
    <w:rsid w:val="00935A55"/>
    <w:rsid w:val="009406C0"/>
    <w:rsid w:val="00941CEB"/>
    <w:rsid w:val="00942F82"/>
    <w:rsid w:val="0094720F"/>
    <w:rsid w:val="00947E26"/>
    <w:rsid w:val="00951A56"/>
    <w:rsid w:val="00953B28"/>
    <w:rsid w:val="00954322"/>
    <w:rsid w:val="00955BD0"/>
    <w:rsid w:val="0095704B"/>
    <w:rsid w:val="00957CAA"/>
    <w:rsid w:val="00962628"/>
    <w:rsid w:val="00962C7D"/>
    <w:rsid w:val="0096778A"/>
    <w:rsid w:val="009710FD"/>
    <w:rsid w:val="00972B37"/>
    <w:rsid w:val="00974579"/>
    <w:rsid w:val="00977656"/>
    <w:rsid w:val="009846A7"/>
    <w:rsid w:val="00986637"/>
    <w:rsid w:val="00986768"/>
    <w:rsid w:val="0098794D"/>
    <w:rsid w:val="00991597"/>
    <w:rsid w:val="0099497B"/>
    <w:rsid w:val="009A3229"/>
    <w:rsid w:val="009A43BA"/>
    <w:rsid w:val="009A4B7C"/>
    <w:rsid w:val="009A50E3"/>
    <w:rsid w:val="009A53D3"/>
    <w:rsid w:val="009B0D05"/>
    <w:rsid w:val="009B4CA6"/>
    <w:rsid w:val="009B59F0"/>
    <w:rsid w:val="009B79F8"/>
    <w:rsid w:val="009C52FE"/>
    <w:rsid w:val="009C66D5"/>
    <w:rsid w:val="009C79CA"/>
    <w:rsid w:val="009D0A39"/>
    <w:rsid w:val="009D13FD"/>
    <w:rsid w:val="009D1B0D"/>
    <w:rsid w:val="009D266A"/>
    <w:rsid w:val="009D4D98"/>
    <w:rsid w:val="009E0EFC"/>
    <w:rsid w:val="009E162E"/>
    <w:rsid w:val="009E17A0"/>
    <w:rsid w:val="009E1A6F"/>
    <w:rsid w:val="009F7E07"/>
    <w:rsid w:val="00A01522"/>
    <w:rsid w:val="00A02160"/>
    <w:rsid w:val="00A038DD"/>
    <w:rsid w:val="00A06011"/>
    <w:rsid w:val="00A07DA0"/>
    <w:rsid w:val="00A10A11"/>
    <w:rsid w:val="00A13C6A"/>
    <w:rsid w:val="00A17B09"/>
    <w:rsid w:val="00A22B7D"/>
    <w:rsid w:val="00A30551"/>
    <w:rsid w:val="00A30AD5"/>
    <w:rsid w:val="00A36F73"/>
    <w:rsid w:val="00A457C6"/>
    <w:rsid w:val="00A46AD0"/>
    <w:rsid w:val="00A47063"/>
    <w:rsid w:val="00A473A8"/>
    <w:rsid w:val="00A513F0"/>
    <w:rsid w:val="00A517B1"/>
    <w:rsid w:val="00A57760"/>
    <w:rsid w:val="00A60F5F"/>
    <w:rsid w:val="00A61AC8"/>
    <w:rsid w:val="00A6366F"/>
    <w:rsid w:val="00A65D4C"/>
    <w:rsid w:val="00A703C9"/>
    <w:rsid w:val="00A70512"/>
    <w:rsid w:val="00A72AFF"/>
    <w:rsid w:val="00A75508"/>
    <w:rsid w:val="00A76922"/>
    <w:rsid w:val="00A81ADA"/>
    <w:rsid w:val="00A8457A"/>
    <w:rsid w:val="00A845BE"/>
    <w:rsid w:val="00A85D49"/>
    <w:rsid w:val="00A934CC"/>
    <w:rsid w:val="00A94456"/>
    <w:rsid w:val="00A966F9"/>
    <w:rsid w:val="00AA0D53"/>
    <w:rsid w:val="00AA1F60"/>
    <w:rsid w:val="00AA40D7"/>
    <w:rsid w:val="00AA4820"/>
    <w:rsid w:val="00AB2A63"/>
    <w:rsid w:val="00AB5F7D"/>
    <w:rsid w:val="00AC0C50"/>
    <w:rsid w:val="00AC5541"/>
    <w:rsid w:val="00AC6FE2"/>
    <w:rsid w:val="00AD2A4E"/>
    <w:rsid w:val="00AD67D3"/>
    <w:rsid w:val="00AD6955"/>
    <w:rsid w:val="00AE223B"/>
    <w:rsid w:val="00AE24DB"/>
    <w:rsid w:val="00AE4D6F"/>
    <w:rsid w:val="00AE66E4"/>
    <w:rsid w:val="00AF2E9D"/>
    <w:rsid w:val="00AF3580"/>
    <w:rsid w:val="00AF3925"/>
    <w:rsid w:val="00AF50E9"/>
    <w:rsid w:val="00B001C1"/>
    <w:rsid w:val="00B00F09"/>
    <w:rsid w:val="00B02AD0"/>
    <w:rsid w:val="00B02F74"/>
    <w:rsid w:val="00B113FB"/>
    <w:rsid w:val="00B1296B"/>
    <w:rsid w:val="00B13B3E"/>
    <w:rsid w:val="00B14198"/>
    <w:rsid w:val="00B2292F"/>
    <w:rsid w:val="00B26307"/>
    <w:rsid w:val="00B27A67"/>
    <w:rsid w:val="00B32411"/>
    <w:rsid w:val="00B334A1"/>
    <w:rsid w:val="00B337A8"/>
    <w:rsid w:val="00B34443"/>
    <w:rsid w:val="00B41222"/>
    <w:rsid w:val="00B43169"/>
    <w:rsid w:val="00B501A8"/>
    <w:rsid w:val="00B53206"/>
    <w:rsid w:val="00B546DE"/>
    <w:rsid w:val="00B55AE4"/>
    <w:rsid w:val="00B56838"/>
    <w:rsid w:val="00B67258"/>
    <w:rsid w:val="00B70B46"/>
    <w:rsid w:val="00B72579"/>
    <w:rsid w:val="00B72B8C"/>
    <w:rsid w:val="00B72DC1"/>
    <w:rsid w:val="00B739B0"/>
    <w:rsid w:val="00B814A3"/>
    <w:rsid w:val="00B92086"/>
    <w:rsid w:val="00B96F38"/>
    <w:rsid w:val="00BA32F0"/>
    <w:rsid w:val="00BA3669"/>
    <w:rsid w:val="00BA4D98"/>
    <w:rsid w:val="00BA6013"/>
    <w:rsid w:val="00BB0ECB"/>
    <w:rsid w:val="00BC61B4"/>
    <w:rsid w:val="00BC716B"/>
    <w:rsid w:val="00BD0E74"/>
    <w:rsid w:val="00BD2B44"/>
    <w:rsid w:val="00BD2F0B"/>
    <w:rsid w:val="00BD2FB6"/>
    <w:rsid w:val="00BD317F"/>
    <w:rsid w:val="00BD45B1"/>
    <w:rsid w:val="00BD5F8C"/>
    <w:rsid w:val="00BD7798"/>
    <w:rsid w:val="00BE16C8"/>
    <w:rsid w:val="00BE1D8F"/>
    <w:rsid w:val="00BE29DD"/>
    <w:rsid w:val="00BE3A28"/>
    <w:rsid w:val="00BE7DD9"/>
    <w:rsid w:val="00BF1609"/>
    <w:rsid w:val="00C020FD"/>
    <w:rsid w:val="00C066AF"/>
    <w:rsid w:val="00C10E06"/>
    <w:rsid w:val="00C12D49"/>
    <w:rsid w:val="00C13A54"/>
    <w:rsid w:val="00C145B8"/>
    <w:rsid w:val="00C21013"/>
    <w:rsid w:val="00C2438F"/>
    <w:rsid w:val="00C3011B"/>
    <w:rsid w:val="00C31AF0"/>
    <w:rsid w:val="00C32A7E"/>
    <w:rsid w:val="00C34F28"/>
    <w:rsid w:val="00C368DF"/>
    <w:rsid w:val="00C40C94"/>
    <w:rsid w:val="00C442C5"/>
    <w:rsid w:val="00C50AD2"/>
    <w:rsid w:val="00C51FCC"/>
    <w:rsid w:val="00C540C5"/>
    <w:rsid w:val="00C55500"/>
    <w:rsid w:val="00C57B5C"/>
    <w:rsid w:val="00C57C7C"/>
    <w:rsid w:val="00C61049"/>
    <w:rsid w:val="00C63683"/>
    <w:rsid w:val="00C63FFE"/>
    <w:rsid w:val="00C66052"/>
    <w:rsid w:val="00C679BD"/>
    <w:rsid w:val="00C70800"/>
    <w:rsid w:val="00C70873"/>
    <w:rsid w:val="00C75CF5"/>
    <w:rsid w:val="00C77FBC"/>
    <w:rsid w:val="00C80452"/>
    <w:rsid w:val="00C84612"/>
    <w:rsid w:val="00C87634"/>
    <w:rsid w:val="00C91C46"/>
    <w:rsid w:val="00C91EB6"/>
    <w:rsid w:val="00C9606D"/>
    <w:rsid w:val="00C96D94"/>
    <w:rsid w:val="00CA10B0"/>
    <w:rsid w:val="00CA1790"/>
    <w:rsid w:val="00CA2F8E"/>
    <w:rsid w:val="00CA3EE2"/>
    <w:rsid w:val="00CA7FD5"/>
    <w:rsid w:val="00CB1D11"/>
    <w:rsid w:val="00CB3287"/>
    <w:rsid w:val="00CB33E2"/>
    <w:rsid w:val="00CB4650"/>
    <w:rsid w:val="00CB49B5"/>
    <w:rsid w:val="00CB4E68"/>
    <w:rsid w:val="00CB59E1"/>
    <w:rsid w:val="00CC2733"/>
    <w:rsid w:val="00CD0050"/>
    <w:rsid w:val="00CD0DF3"/>
    <w:rsid w:val="00CE13B0"/>
    <w:rsid w:val="00CE7481"/>
    <w:rsid w:val="00CE7E6B"/>
    <w:rsid w:val="00CF0A8F"/>
    <w:rsid w:val="00CF472A"/>
    <w:rsid w:val="00D048CE"/>
    <w:rsid w:val="00D10998"/>
    <w:rsid w:val="00D1121C"/>
    <w:rsid w:val="00D15CBD"/>
    <w:rsid w:val="00D168FF"/>
    <w:rsid w:val="00D2005B"/>
    <w:rsid w:val="00D20191"/>
    <w:rsid w:val="00D221CB"/>
    <w:rsid w:val="00D23391"/>
    <w:rsid w:val="00D24297"/>
    <w:rsid w:val="00D31001"/>
    <w:rsid w:val="00D31805"/>
    <w:rsid w:val="00D33C6D"/>
    <w:rsid w:val="00D34522"/>
    <w:rsid w:val="00D36392"/>
    <w:rsid w:val="00D37244"/>
    <w:rsid w:val="00D37296"/>
    <w:rsid w:val="00D42950"/>
    <w:rsid w:val="00D513A9"/>
    <w:rsid w:val="00D5189C"/>
    <w:rsid w:val="00D552B9"/>
    <w:rsid w:val="00D55ADC"/>
    <w:rsid w:val="00D57B3F"/>
    <w:rsid w:val="00D57FB9"/>
    <w:rsid w:val="00D60F87"/>
    <w:rsid w:val="00D61CB7"/>
    <w:rsid w:val="00D65360"/>
    <w:rsid w:val="00D66461"/>
    <w:rsid w:val="00D735B2"/>
    <w:rsid w:val="00D74021"/>
    <w:rsid w:val="00D76D01"/>
    <w:rsid w:val="00D81013"/>
    <w:rsid w:val="00D922A9"/>
    <w:rsid w:val="00D9394A"/>
    <w:rsid w:val="00DA3C4A"/>
    <w:rsid w:val="00DB0CBB"/>
    <w:rsid w:val="00DB1727"/>
    <w:rsid w:val="00DB1F7A"/>
    <w:rsid w:val="00DB4EDC"/>
    <w:rsid w:val="00DB5D7E"/>
    <w:rsid w:val="00DB619C"/>
    <w:rsid w:val="00DB67CC"/>
    <w:rsid w:val="00DC1098"/>
    <w:rsid w:val="00DC3783"/>
    <w:rsid w:val="00DE1070"/>
    <w:rsid w:val="00DE340D"/>
    <w:rsid w:val="00DE3700"/>
    <w:rsid w:val="00DE3ADD"/>
    <w:rsid w:val="00DE4C7A"/>
    <w:rsid w:val="00DE4E7D"/>
    <w:rsid w:val="00DE4FBC"/>
    <w:rsid w:val="00DE669E"/>
    <w:rsid w:val="00DF0BB3"/>
    <w:rsid w:val="00E00219"/>
    <w:rsid w:val="00E00600"/>
    <w:rsid w:val="00E01FC7"/>
    <w:rsid w:val="00E02457"/>
    <w:rsid w:val="00E0316B"/>
    <w:rsid w:val="00E155C3"/>
    <w:rsid w:val="00E15BAC"/>
    <w:rsid w:val="00E215F3"/>
    <w:rsid w:val="00E25827"/>
    <w:rsid w:val="00E25E10"/>
    <w:rsid w:val="00E26F57"/>
    <w:rsid w:val="00E33555"/>
    <w:rsid w:val="00E42427"/>
    <w:rsid w:val="00E47A86"/>
    <w:rsid w:val="00E50B41"/>
    <w:rsid w:val="00E5219B"/>
    <w:rsid w:val="00E52D07"/>
    <w:rsid w:val="00E5518B"/>
    <w:rsid w:val="00E6022F"/>
    <w:rsid w:val="00E609FE"/>
    <w:rsid w:val="00E630BE"/>
    <w:rsid w:val="00E63FD6"/>
    <w:rsid w:val="00E644D6"/>
    <w:rsid w:val="00E75920"/>
    <w:rsid w:val="00E80AA0"/>
    <w:rsid w:val="00E80D96"/>
    <w:rsid w:val="00E80F7E"/>
    <w:rsid w:val="00E85BF7"/>
    <w:rsid w:val="00E871FA"/>
    <w:rsid w:val="00E91B15"/>
    <w:rsid w:val="00E92022"/>
    <w:rsid w:val="00E936A4"/>
    <w:rsid w:val="00E9409B"/>
    <w:rsid w:val="00E954BB"/>
    <w:rsid w:val="00EA2819"/>
    <w:rsid w:val="00EA45E7"/>
    <w:rsid w:val="00EB04BC"/>
    <w:rsid w:val="00EB1188"/>
    <w:rsid w:val="00EB78E3"/>
    <w:rsid w:val="00EB7BE3"/>
    <w:rsid w:val="00EC1C4B"/>
    <w:rsid w:val="00EC348C"/>
    <w:rsid w:val="00EC735A"/>
    <w:rsid w:val="00ED131B"/>
    <w:rsid w:val="00ED47A5"/>
    <w:rsid w:val="00ED47E7"/>
    <w:rsid w:val="00ED5F38"/>
    <w:rsid w:val="00ED695E"/>
    <w:rsid w:val="00ED79F6"/>
    <w:rsid w:val="00EE3C25"/>
    <w:rsid w:val="00EE5ABC"/>
    <w:rsid w:val="00EF27FE"/>
    <w:rsid w:val="00EF3A7D"/>
    <w:rsid w:val="00EF3F45"/>
    <w:rsid w:val="00EF61CA"/>
    <w:rsid w:val="00EF7520"/>
    <w:rsid w:val="00F021DC"/>
    <w:rsid w:val="00F07C5E"/>
    <w:rsid w:val="00F07FB6"/>
    <w:rsid w:val="00F106BB"/>
    <w:rsid w:val="00F149D0"/>
    <w:rsid w:val="00F16B53"/>
    <w:rsid w:val="00F22E7D"/>
    <w:rsid w:val="00F25ECD"/>
    <w:rsid w:val="00F30C59"/>
    <w:rsid w:val="00F318BE"/>
    <w:rsid w:val="00F33297"/>
    <w:rsid w:val="00F343FB"/>
    <w:rsid w:val="00F359FE"/>
    <w:rsid w:val="00F42159"/>
    <w:rsid w:val="00F4256E"/>
    <w:rsid w:val="00F42EE1"/>
    <w:rsid w:val="00F51133"/>
    <w:rsid w:val="00F52532"/>
    <w:rsid w:val="00F53503"/>
    <w:rsid w:val="00F536C3"/>
    <w:rsid w:val="00F560CF"/>
    <w:rsid w:val="00F60F1F"/>
    <w:rsid w:val="00F64141"/>
    <w:rsid w:val="00F66050"/>
    <w:rsid w:val="00F67508"/>
    <w:rsid w:val="00F71E70"/>
    <w:rsid w:val="00F71FC9"/>
    <w:rsid w:val="00F7287D"/>
    <w:rsid w:val="00F73B48"/>
    <w:rsid w:val="00F74F51"/>
    <w:rsid w:val="00F753B8"/>
    <w:rsid w:val="00F779D2"/>
    <w:rsid w:val="00F842AD"/>
    <w:rsid w:val="00F86044"/>
    <w:rsid w:val="00F914EB"/>
    <w:rsid w:val="00F91B85"/>
    <w:rsid w:val="00F938E7"/>
    <w:rsid w:val="00F94961"/>
    <w:rsid w:val="00F957BF"/>
    <w:rsid w:val="00FA3B17"/>
    <w:rsid w:val="00FA5E8D"/>
    <w:rsid w:val="00FA5F3D"/>
    <w:rsid w:val="00FB0AC8"/>
    <w:rsid w:val="00FB160E"/>
    <w:rsid w:val="00FB399E"/>
    <w:rsid w:val="00FB69F2"/>
    <w:rsid w:val="00FB7F50"/>
    <w:rsid w:val="00FC01B5"/>
    <w:rsid w:val="00FC2066"/>
    <w:rsid w:val="00FC2A85"/>
    <w:rsid w:val="00FC40AF"/>
    <w:rsid w:val="00FC6B9E"/>
    <w:rsid w:val="00FC73B9"/>
    <w:rsid w:val="00FD0A16"/>
    <w:rsid w:val="00FD0FAF"/>
    <w:rsid w:val="00FD5C20"/>
    <w:rsid w:val="00FD6F02"/>
    <w:rsid w:val="00FD7B5A"/>
    <w:rsid w:val="00FE38A6"/>
    <w:rsid w:val="00FE3D7D"/>
    <w:rsid w:val="00FE62CD"/>
    <w:rsid w:val="00FE6DCF"/>
    <w:rsid w:val="00FF2C73"/>
    <w:rsid w:val="00FF2CAC"/>
    <w:rsid w:val="00FF50AE"/>
    <w:rsid w:val="00FF6244"/>
    <w:rsid w:val="00FF6BC0"/>
    <w:rsid w:val="00FF77B9"/>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E038FE7"/>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B0D"/>
    <w:pPr>
      <w:bidi/>
      <w:spacing w:before="120" w:line="276" w:lineRule="auto"/>
      <w:jc w:val="lowKashida"/>
    </w:pPr>
    <w:rPr>
      <w:rFonts w:ascii="B Lotus" w:hAnsi="B Lotus" w:cs="IRLotus"/>
      <w:sz w:val="22"/>
      <w:szCs w:val="30"/>
    </w:rPr>
  </w:style>
  <w:style w:type="paragraph" w:styleId="Heading1">
    <w:name w:val="heading 1"/>
    <w:basedOn w:val="Normal"/>
    <w:next w:val="Normal"/>
    <w:link w:val="Heading1Char"/>
    <w:autoRedefine/>
    <w:uiPriority w:val="9"/>
    <w:qFormat/>
    <w:rsid w:val="00C31AF0"/>
    <w:pPr>
      <w:keepNext/>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rPr>
  </w:style>
  <w:style w:type="paragraph" w:styleId="Heading3">
    <w:name w:val="heading 3"/>
    <w:basedOn w:val="Normal"/>
    <w:next w:val="Normal"/>
    <w:link w:val="Heading3Char"/>
    <w:uiPriority w:val="9"/>
    <w:unhideWhenUsed/>
    <w:qFormat/>
    <w:rsid w:val="00C21013"/>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C21013"/>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01133542">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12526783">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26307175">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2FBF1-33CE-43E6-BC08-6676D6B60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2431</TotalTime>
  <Pages>9</Pages>
  <Words>2384</Words>
  <Characters>13593</Characters>
  <Application>Microsoft Office Word</Application>
  <DocSecurity>0</DocSecurity>
  <Lines>113</Lines>
  <Paragraphs>31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درس خارج اصول آیت الله شهیدی پور</vt:lpstr>
      <vt:lpstr>تقریرات دروس خارج مدرسه فقهی امام محمد باقر علیه السلام</vt:lpstr>
    </vt:vector>
  </TitlesOfParts>
  <Company/>
  <LinksUpToDate>false</LinksUpToDate>
  <CharactersWithSpaces>15946</CharactersWithSpaces>
  <SharedDoc>false</SharedDoc>
  <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درس خارج اصول آیت الله شهیدی پور</dc:title>
  <dc:creator>علی محمودزاده</dc:creator>
  <cp:lastModifiedBy>ali mahmoodzadeh</cp:lastModifiedBy>
  <cp:revision>367</cp:revision>
  <cp:lastPrinted>2021-09-19T03:13:00Z</cp:lastPrinted>
  <dcterms:created xsi:type="dcterms:W3CDTF">2021-06-16T05:00:00Z</dcterms:created>
  <dcterms:modified xsi:type="dcterms:W3CDTF">2021-09-19T03:14:00Z</dcterms:modified>
</cp:coreProperties>
</file>