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7503" w14:textId="77777777" w:rsidR="008B750B" w:rsidRPr="008A522A" w:rsidRDefault="00783473" w:rsidP="009A3229">
      <w:pPr>
        <w:jc w:val="center"/>
        <w:rPr>
          <w:rtl/>
        </w:rPr>
      </w:pPr>
      <w:r>
        <w:rPr>
          <w:rFonts w:hint="cs"/>
          <w:noProof/>
          <w:rtl/>
          <w:lang w:bidi="ar-SA"/>
        </w:rPr>
        <w:drawing>
          <wp:inline distT="0" distB="0" distL="0" distR="0" wp14:anchorId="2D4970AB" wp14:editId="757412C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53089F1" w14:textId="5659CF99" w:rsidR="00570625" w:rsidRDefault="00A22B7D">
      <w:pPr>
        <w:pStyle w:val="TOC1"/>
        <w:rPr>
          <w:rFonts w:asciiTheme="minorHAnsi" w:eastAsiaTheme="minorEastAsia" w:hAnsiTheme="minorHAnsi" w:cstheme="minorBidi"/>
          <w:noProof/>
          <w:color w:val="auto"/>
          <w:szCs w:val="22"/>
          <w:rtl/>
          <w:lang w:bidi="ar-SA"/>
        </w:rPr>
      </w:pPr>
      <w:r w:rsidRPr="00241230">
        <w:rPr>
          <w:noProof/>
          <w:webHidden/>
          <w:rtl/>
        </w:rPr>
        <w:fldChar w:fldCharType="begin"/>
      </w:r>
      <w:r w:rsidRPr="00241230">
        <w:rPr>
          <w:noProof/>
          <w:webHidden/>
          <w:rtl/>
        </w:rPr>
        <w:instrText xml:space="preserve"> </w:instrText>
      </w:r>
      <w:r w:rsidRPr="00241230">
        <w:rPr>
          <w:noProof/>
          <w:webHidden/>
        </w:rPr>
        <w:instrText>TOC</w:instrText>
      </w:r>
      <w:r w:rsidRPr="00241230">
        <w:rPr>
          <w:noProof/>
          <w:webHidden/>
          <w:rtl/>
        </w:rPr>
        <w:instrText xml:space="preserve"> \</w:instrText>
      </w:r>
      <w:r w:rsidRPr="00241230">
        <w:rPr>
          <w:noProof/>
          <w:webHidden/>
        </w:rPr>
        <w:instrText>o "1-9" \h \z \u</w:instrText>
      </w:r>
      <w:r w:rsidRPr="00241230">
        <w:rPr>
          <w:noProof/>
          <w:webHidden/>
          <w:rtl/>
        </w:rPr>
        <w:instrText xml:space="preserve"> </w:instrText>
      </w:r>
      <w:r w:rsidRPr="00241230">
        <w:rPr>
          <w:noProof/>
          <w:webHidden/>
          <w:rtl/>
        </w:rPr>
        <w:fldChar w:fldCharType="separate"/>
      </w:r>
      <w:hyperlink w:anchor="_Toc83075634" w:history="1">
        <w:r w:rsidR="00570625" w:rsidRPr="008512B8">
          <w:rPr>
            <w:rStyle w:val="Hyperlink"/>
            <w:noProof/>
            <w:rtl/>
          </w:rPr>
          <w:t>حکم انشائ</w:t>
        </w:r>
        <w:r w:rsidR="00570625" w:rsidRPr="008512B8">
          <w:rPr>
            <w:rStyle w:val="Hyperlink"/>
            <w:rFonts w:hint="cs"/>
            <w:noProof/>
            <w:rtl/>
          </w:rPr>
          <w:t>ی</w:t>
        </w:r>
        <w:r w:rsidR="00570625" w:rsidRPr="008512B8">
          <w:rPr>
            <w:rStyle w:val="Hyperlink"/>
            <w:noProof/>
            <w:rtl/>
          </w:rPr>
          <w:t xml:space="preserve"> در مواردِ عدمِ ابلاغ توسط شارع</w:t>
        </w:r>
        <w:r w:rsidR="00570625">
          <w:rPr>
            <w:noProof/>
            <w:webHidden/>
            <w:rtl/>
          </w:rPr>
          <w:tab/>
        </w:r>
        <w:r w:rsidR="00570625">
          <w:rPr>
            <w:noProof/>
            <w:webHidden/>
            <w:rtl/>
          </w:rPr>
          <w:fldChar w:fldCharType="begin"/>
        </w:r>
        <w:r w:rsidR="00570625">
          <w:rPr>
            <w:noProof/>
            <w:webHidden/>
            <w:rtl/>
          </w:rPr>
          <w:instrText xml:space="preserve"> </w:instrText>
        </w:r>
        <w:r w:rsidR="00570625">
          <w:rPr>
            <w:noProof/>
            <w:webHidden/>
          </w:rPr>
          <w:instrText>PAGEREF</w:instrText>
        </w:r>
        <w:r w:rsidR="00570625">
          <w:rPr>
            <w:noProof/>
            <w:webHidden/>
            <w:rtl/>
          </w:rPr>
          <w:instrText xml:space="preserve"> _</w:instrText>
        </w:r>
        <w:r w:rsidR="00570625">
          <w:rPr>
            <w:noProof/>
            <w:webHidden/>
          </w:rPr>
          <w:instrText>Toc83075634 \h</w:instrText>
        </w:r>
        <w:r w:rsidR="00570625">
          <w:rPr>
            <w:noProof/>
            <w:webHidden/>
            <w:rtl/>
          </w:rPr>
          <w:instrText xml:space="preserve"> </w:instrText>
        </w:r>
        <w:r w:rsidR="00570625">
          <w:rPr>
            <w:noProof/>
            <w:webHidden/>
            <w:rtl/>
          </w:rPr>
        </w:r>
        <w:r w:rsidR="00570625">
          <w:rPr>
            <w:noProof/>
            <w:webHidden/>
            <w:rtl/>
          </w:rPr>
          <w:fldChar w:fldCharType="separate"/>
        </w:r>
        <w:r w:rsidR="00570625">
          <w:rPr>
            <w:noProof/>
            <w:webHidden/>
            <w:rtl/>
          </w:rPr>
          <w:t>1</w:t>
        </w:r>
        <w:r w:rsidR="00570625">
          <w:rPr>
            <w:noProof/>
            <w:webHidden/>
            <w:rtl/>
          </w:rPr>
          <w:fldChar w:fldCharType="end"/>
        </w:r>
      </w:hyperlink>
    </w:p>
    <w:p w14:paraId="5228B439" w14:textId="4EB8C8C0" w:rsidR="00570625" w:rsidRDefault="00570625">
      <w:pPr>
        <w:pStyle w:val="TOC2"/>
        <w:tabs>
          <w:tab w:val="right" w:leader="dot" w:pos="10194"/>
        </w:tabs>
        <w:rPr>
          <w:rFonts w:asciiTheme="minorHAnsi" w:eastAsiaTheme="minorEastAsia" w:hAnsiTheme="minorHAnsi" w:cstheme="minorBidi"/>
          <w:bCs w:val="0"/>
          <w:noProof/>
          <w:color w:val="auto"/>
          <w:szCs w:val="22"/>
          <w:rtl/>
          <w:lang w:bidi="ar-SA"/>
        </w:rPr>
      </w:pPr>
      <w:hyperlink w:anchor="_Toc83075635" w:history="1">
        <w:r w:rsidRPr="008512B8">
          <w:rPr>
            <w:rStyle w:val="Hyperlink"/>
            <w:noProof/>
            <w:rtl/>
          </w:rPr>
          <w:t>اشکال: عدمِ حکم انشائ</w:t>
        </w:r>
        <w:r w:rsidRPr="008512B8">
          <w:rPr>
            <w:rStyle w:val="Hyperlink"/>
            <w:rFonts w:hint="cs"/>
            <w:noProof/>
            <w:rtl/>
          </w:rPr>
          <w:t>ی</w:t>
        </w:r>
        <w:r w:rsidRPr="008512B8">
          <w:rPr>
            <w:rStyle w:val="Hyperlink"/>
            <w:noProof/>
            <w:rtl/>
          </w:rPr>
          <w:t xml:space="preserve"> در عمومات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Toc83075635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7E96C818" w14:textId="1AAD311D" w:rsidR="00570625" w:rsidRDefault="00570625">
      <w:pPr>
        <w:pStyle w:val="TOC2"/>
        <w:tabs>
          <w:tab w:val="right" w:leader="dot" w:pos="10194"/>
        </w:tabs>
        <w:rPr>
          <w:rFonts w:asciiTheme="minorHAnsi" w:eastAsiaTheme="minorEastAsia" w:hAnsiTheme="minorHAnsi" w:cstheme="minorBidi"/>
          <w:bCs w:val="0"/>
          <w:noProof/>
          <w:color w:val="auto"/>
          <w:szCs w:val="22"/>
          <w:rtl/>
          <w:lang w:bidi="ar-SA"/>
        </w:rPr>
      </w:pPr>
      <w:hyperlink w:anchor="_Toc83075636" w:history="1">
        <w:r w:rsidRPr="008512B8">
          <w:rPr>
            <w:rStyle w:val="Hyperlink"/>
            <w:noProof/>
            <w:rtl/>
          </w:rPr>
          <w:t>اشکال د</w:t>
        </w:r>
        <w:r w:rsidRPr="008512B8">
          <w:rPr>
            <w:rStyle w:val="Hyperlink"/>
            <w:rFonts w:hint="cs"/>
            <w:noProof/>
            <w:rtl/>
          </w:rPr>
          <w:t>ی</w:t>
        </w:r>
        <w:r w:rsidRPr="008512B8">
          <w:rPr>
            <w:rStyle w:val="Hyperlink"/>
            <w:rFonts w:hint="eastAsia"/>
            <w:noProof/>
            <w:rtl/>
          </w:rPr>
          <w:t>گر</w:t>
        </w:r>
        <w:r w:rsidRPr="008512B8">
          <w:rPr>
            <w:rStyle w:val="Hyperlink"/>
            <w:noProof/>
            <w:rtl/>
          </w:rPr>
          <w:t>: عدم حکم تکل</w:t>
        </w:r>
        <w:r w:rsidRPr="008512B8">
          <w:rPr>
            <w:rStyle w:val="Hyperlink"/>
            <w:rFonts w:hint="cs"/>
            <w:noProof/>
            <w:rtl/>
          </w:rPr>
          <w:t>ی</w:t>
        </w:r>
        <w:r w:rsidRPr="008512B8">
          <w:rPr>
            <w:rStyle w:val="Hyperlink"/>
            <w:rFonts w:hint="eastAsia"/>
            <w:noProof/>
            <w:rtl/>
          </w:rPr>
          <w:t>ف</w:t>
        </w:r>
        <w:r w:rsidRPr="008512B8">
          <w:rPr>
            <w:rStyle w:val="Hyperlink"/>
            <w:rFonts w:hint="cs"/>
            <w:noProof/>
            <w:rtl/>
          </w:rPr>
          <w:t>ی</w:t>
        </w:r>
        <w:r w:rsidRPr="008512B8">
          <w:rPr>
            <w:rStyle w:val="Hyperlink"/>
            <w:noProof/>
            <w:rtl/>
          </w:rPr>
          <w:t xml:space="preserve"> در موارد اضطرار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Toc83075636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7987354E" w14:textId="5A11AD03" w:rsidR="00570625" w:rsidRDefault="00570625">
      <w:pPr>
        <w:pStyle w:val="TOC1"/>
        <w:rPr>
          <w:rFonts w:asciiTheme="minorHAnsi" w:eastAsiaTheme="minorEastAsia" w:hAnsiTheme="minorHAnsi" w:cstheme="minorBidi"/>
          <w:noProof/>
          <w:color w:val="auto"/>
          <w:szCs w:val="22"/>
          <w:rtl/>
          <w:lang w:bidi="ar-SA"/>
        </w:rPr>
      </w:pPr>
      <w:hyperlink w:anchor="_Toc83075637" w:history="1">
        <w:r w:rsidRPr="008512B8">
          <w:rPr>
            <w:rStyle w:val="Hyperlink"/>
            <w:noProof/>
            <w:rtl/>
          </w:rPr>
          <w:t>اشکال آ</w:t>
        </w:r>
        <w:r w:rsidRPr="008512B8">
          <w:rPr>
            <w:rStyle w:val="Hyperlink"/>
            <w:rFonts w:hint="cs"/>
            <w:noProof/>
            <w:rtl/>
          </w:rPr>
          <w:t>ی</w:t>
        </w:r>
        <w:r w:rsidRPr="008512B8">
          <w:rPr>
            <w:rStyle w:val="Hyperlink"/>
            <w:rFonts w:hint="eastAsia"/>
            <w:noProof/>
            <w:rtl/>
          </w:rPr>
          <w:t>ت</w:t>
        </w:r>
        <w:r w:rsidRPr="008512B8">
          <w:rPr>
            <w:rStyle w:val="Hyperlink"/>
            <w:noProof/>
            <w:rtl/>
          </w:rPr>
          <w:t xml:space="preserve"> الله س</w:t>
        </w:r>
        <w:r w:rsidRPr="008512B8">
          <w:rPr>
            <w:rStyle w:val="Hyperlink"/>
            <w:rFonts w:hint="cs"/>
            <w:noProof/>
            <w:rtl/>
          </w:rPr>
          <w:t>ی</w:t>
        </w:r>
        <w:r w:rsidRPr="008512B8">
          <w:rPr>
            <w:rStyle w:val="Hyperlink"/>
            <w:rFonts w:hint="eastAsia"/>
            <w:noProof/>
            <w:rtl/>
          </w:rPr>
          <w:t>ستان</w:t>
        </w:r>
        <w:r w:rsidRPr="008512B8">
          <w:rPr>
            <w:rStyle w:val="Hyperlink"/>
            <w:rFonts w:hint="cs"/>
            <w:noProof/>
            <w:rtl/>
          </w:rPr>
          <w:t>ی</w:t>
        </w:r>
        <w:r w:rsidRPr="008512B8">
          <w:rPr>
            <w:rStyle w:val="Hyperlink"/>
            <w:noProof/>
            <w:rtl/>
          </w:rPr>
          <w:t xml:space="preserve"> به نظر</w:t>
        </w:r>
        <w:r w:rsidRPr="008512B8">
          <w:rPr>
            <w:rStyle w:val="Hyperlink"/>
            <w:rFonts w:hint="cs"/>
            <w:noProof/>
            <w:rtl/>
          </w:rPr>
          <w:t>ی</w:t>
        </w:r>
        <w:r w:rsidRPr="008512B8">
          <w:rPr>
            <w:rStyle w:val="Hyperlink"/>
            <w:rFonts w:hint="eastAsia"/>
            <w:noProof/>
            <w:rtl/>
          </w:rPr>
          <w:t>ه</w:t>
        </w:r>
        <w:r w:rsidRPr="008512B8">
          <w:rPr>
            <w:rStyle w:val="Hyperlink"/>
            <w:noProof/>
            <w:rtl/>
          </w:rPr>
          <w:t xml:space="preserve"> خطابات قانون</w:t>
        </w:r>
        <w:r w:rsidRPr="008512B8">
          <w:rPr>
            <w:rStyle w:val="Hyperlink"/>
            <w:rFonts w:hint="cs"/>
            <w:noProof/>
            <w:rtl/>
          </w:rPr>
          <w:t>ی</w:t>
        </w:r>
        <w:r w:rsidRPr="008512B8">
          <w:rPr>
            <w:rStyle w:val="Hyperlink"/>
            <w:noProof/>
            <w:rtl/>
          </w:rPr>
          <w:t>: اعتبارِ عقل</w:t>
        </w:r>
        <w:r w:rsidRPr="008512B8">
          <w:rPr>
            <w:rStyle w:val="Hyperlink"/>
            <w:rFonts w:hint="cs"/>
            <w:noProof/>
            <w:rtl/>
          </w:rPr>
          <w:t>ی</w:t>
        </w:r>
        <w:r w:rsidRPr="008512B8">
          <w:rPr>
            <w:rStyle w:val="Hyperlink"/>
            <w:noProof/>
            <w:rtl/>
          </w:rPr>
          <w:t xml:space="preserve"> بودنِ انحلال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Toc83075637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5314E373" w14:textId="449E4248" w:rsidR="00570625" w:rsidRDefault="00570625">
      <w:pPr>
        <w:pStyle w:val="TOC2"/>
        <w:tabs>
          <w:tab w:val="right" w:leader="dot" w:pos="10194"/>
        </w:tabs>
        <w:rPr>
          <w:rFonts w:asciiTheme="minorHAnsi" w:eastAsiaTheme="minorEastAsia" w:hAnsiTheme="minorHAnsi" w:cstheme="minorBidi"/>
          <w:bCs w:val="0"/>
          <w:noProof/>
          <w:color w:val="auto"/>
          <w:szCs w:val="22"/>
          <w:rtl/>
          <w:lang w:bidi="ar-SA"/>
        </w:rPr>
      </w:pPr>
      <w:hyperlink w:anchor="_Toc83075638" w:history="1">
        <w:r w:rsidRPr="008512B8">
          <w:rPr>
            <w:rStyle w:val="Hyperlink"/>
            <w:noProof/>
            <w:rtl/>
          </w:rPr>
          <w:t>اشکال د</w:t>
        </w:r>
        <w:r w:rsidRPr="008512B8">
          <w:rPr>
            <w:rStyle w:val="Hyperlink"/>
            <w:rFonts w:hint="cs"/>
            <w:noProof/>
            <w:rtl/>
          </w:rPr>
          <w:t>ی</w:t>
        </w:r>
        <w:r w:rsidRPr="008512B8">
          <w:rPr>
            <w:rStyle w:val="Hyperlink"/>
            <w:rFonts w:hint="eastAsia"/>
            <w:noProof/>
            <w:rtl/>
          </w:rPr>
          <w:t>گر</w:t>
        </w:r>
        <w:r w:rsidRPr="008512B8">
          <w:rPr>
            <w:rStyle w:val="Hyperlink"/>
            <w:noProof/>
            <w:rtl/>
          </w:rPr>
          <w:t>: انحلال در اخبار و انشاء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Toc83075638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6366A531" w14:textId="6808A78D" w:rsidR="00570625" w:rsidRDefault="00570625">
      <w:pPr>
        <w:pStyle w:val="TOC2"/>
        <w:tabs>
          <w:tab w:val="right" w:leader="dot" w:pos="10194"/>
        </w:tabs>
        <w:rPr>
          <w:rFonts w:asciiTheme="minorHAnsi" w:eastAsiaTheme="minorEastAsia" w:hAnsiTheme="minorHAnsi" w:cstheme="minorBidi"/>
          <w:bCs w:val="0"/>
          <w:noProof/>
          <w:color w:val="auto"/>
          <w:szCs w:val="22"/>
          <w:rtl/>
          <w:lang w:bidi="ar-SA"/>
        </w:rPr>
      </w:pPr>
      <w:hyperlink w:anchor="_Toc83075639" w:history="1">
        <w:r w:rsidRPr="008512B8">
          <w:rPr>
            <w:rStyle w:val="Hyperlink"/>
            <w:noProof/>
            <w:rtl/>
          </w:rPr>
          <w:t>پاسخ از اشکال آقا</w:t>
        </w:r>
        <w:r w:rsidRPr="008512B8">
          <w:rPr>
            <w:rStyle w:val="Hyperlink"/>
            <w:rFonts w:hint="cs"/>
            <w:noProof/>
            <w:rtl/>
          </w:rPr>
          <w:t>ی</w:t>
        </w:r>
        <w:r w:rsidRPr="008512B8">
          <w:rPr>
            <w:rStyle w:val="Hyperlink"/>
            <w:noProof/>
            <w:rtl/>
          </w:rPr>
          <w:t xml:space="preserve"> س</w:t>
        </w:r>
        <w:r w:rsidRPr="008512B8">
          <w:rPr>
            <w:rStyle w:val="Hyperlink"/>
            <w:rFonts w:hint="cs"/>
            <w:noProof/>
            <w:rtl/>
          </w:rPr>
          <w:t>ی</w:t>
        </w:r>
        <w:r w:rsidRPr="008512B8">
          <w:rPr>
            <w:rStyle w:val="Hyperlink"/>
            <w:noProof/>
            <w:rtl/>
          </w:rPr>
          <w:t>ستان</w:t>
        </w:r>
        <w:r w:rsidRPr="008512B8">
          <w:rPr>
            <w:rStyle w:val="Hyperlink"/>
            <w:rFonts w:hint="cs"/>
            <w:noProof/>
            <w:rtl/>
          </w:rPr>
          <w:t>ی</w:t>
        </w:r>
        <w:r w:rsidRPr="008512B8">
          <w:rPr>
            <w:rStyle w:val="Hyperlink"/>
            <w:noProof/>
            <w:rtl/>
          </w:rPr>
          <w:t>: عدم انکار انحلال در مجعول توسط امام قدس سره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Toc83075639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73DC30A6" w14:textId="2F6BA6B5" w:rsidR="00570625" w:rsidRDefault="00570625">
      <w:pPr>
        <w:pStyle w:val="TOC1"/>
        <w:rPr>
          <w:rFonts w:asciiTheme="minorHAnsi" w:eastAsiaTheme="minorEastAsia" w:hAnsiTheme="minorHAnsi" w:cstheme="minorBidi"/>
          <w:noProof/>
          <w:color w:val="auto"/>
          <w:szCs w:val="22"/>
          <w:rtl/>
          <w:lang w:bidi="ar-SA"/>
        </w:rPr>
      </w:pPr>
      <w:hyperlink w:anchor="_Toc83075640" w:history="1">
        <w:r w:rsidRPr="008512B8">
          <w:rPr>
            <w:rStyle w:val="Hyperlink"/>
            <w:noProof/>
            <w:rtl/>
          </w:rPr>
          <w:t>اشکال‌ها</w:t>
        </w:r>
        <w:r w:rsidRPr="008512B8">
          <w:rPr>
            <w:rStyle w:val="Hyperlink"/>
            <w:rFonts w:hint="cs"/>
            <w:noProof/>
            <w:rtl/>
          </w:rPr>
          <w:t>ی</w:t>
        </w:r>
        <w:r w:rsidRPr="008512B8">
          <w:rPr>
            <w:rStyle w:val="Hyperlink"/>
            <w:noProof/>
            <w:rtl/>
          </w:rPr>
          <w:t xml:space="preserve"> آ</w:t>
        </w:r>
        <w:r w:rsidRPr="008512B8">
          <w:rPr>
            <w:rStyle w:val="Hyperlink"/>
            <w:rFonts w:hint="cs"/>
            <w:noProof/>
            <w:rtl/>
          </w:rPr>
          <w:t>ی</w:t>
        </w:r>
        <w:r w:rsidRPr="008512B8">
          <w:rPr>
            <w:rStyle w:val="Hyperlink"/>
            <w:rFonts w:hint="eastAsia"/>
            <w:noProof/>
            <w:rtl/>
          </w:rPr>
          <w:t>ت</w:t>
        </w:r>
        <w:r w:rsidRPr="008512B8">
          <w:rPr>
            <w:rStyle w:val="Hyperlink"/>
            <w:noProof/>
            <w:rtl/>
          </w:rPr>
          <w:t xml:space="preserve"> الله وح</w:t>
        </w:r>
        <w:r w:rsidRPr="008512B8">
          <w:rPr>
            <w:rStyle w:val="Hyperlink"/>
            <w:rFonts w:hint="cs"/>
            <w:noProof/>
            <w:rtl/>
          </w:rPr>
          <w:t>ی</w:t>
        </w:r>
        <w:r w:rsidRPr="008512B8">
          <w:rPr>
            <w:rStyle w:val="Hyperlink"/>
            <w:rFonts w:hint="eastAsia"/>
            <w:noProof/>
            <w:rtl/>
          </w:rPr>
          <w:t>د</w:t>
        </w:r>
        <w:r w:rsidRPr="008512B8">
          <w:rPr>
            <w:rStyle w:val="Hyperlink"/>
            <w:noProof/>
            <w:rtl/>
          </w:rPr>
          <w:t xml:space="preserve"> خراسان</w:t>
        </w:r>
        <w:r w:rsidRPr="008512B8">
          <w:rPr>
            <w:rStyle w:val="Hyperlink"/>
            <w:rFonts w:hint="cs"/>
            <w:noProof/>
            <w:rtl/>
          </w:rPr>
          <w:t>ی</w:t>
        </w:r>
        <w:r w:rsidRPr="008512B8">
          <w:rPr>
            <w:rStyle w:val="Hyperlink"/>
            <w:noProof/>
            <w:rtl/>
          </w:rPr>
          <w:t xml:space="preserve"> بر نظر</w:t>
        </w:r>
        <w:r w:rsidRPr="008512B8">
          <w:rPr>
            <w:rStyle w:val="Hyperlink"/>
            <w:rFonts w:hint="cs"/>
            <w:noProof/>
            <w:rtl/>
          </w:rPr>
          <w:t>ی</w:t>
        </w:r>
        <w:r w:rsidRPr="008512B8">
          <w:rPr>
            <w:rStyle w:val="Hyperlink"/>
            <w:rFonts w:hint="eastAsia"/>
            <w:noProof/>
            <w:rtl/>
          </w:rPr>
          <w:t>ه</w:t>
        </w:r>
        <w:r w:rsidRPr="008512B8">
          <w:rPr>
            <w:rStyle w:val="Hyperlink"/>
            <w:noProof/>
            <w:rtl/>
          </w:rPr>
          <w:t xml:space="preserve"> خطابات قانون</w:t>
        </w:r>
        <w:r w:rsidRPr="008512B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Toc83075640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61434710" w14:textId="735F8A2B" w:rsidR="00570625" w:rsidRDefault="00570625">
      <w:pPr>
        <w:pStyle w:val="TOC2"/>
        <w:tabs>
          <w:tab w:val="right" w:leader="dot" w:pos="10194"/>
        </w:tabs>
        <w:rPr>
          <w:rFonts w:asciiTheme="minorHAnsi" w:eastAsiaTheme="minorEastAsia" w:hAnsiTheme="minorHAnsi" w:cstheme="minorBidi"/>
          <w:bCs w:val="0"/>
          <w:noProof/>
          <w:color w:val="auto"/>
          <w:szCs w:val="22"/>
          <w:rtl/>
          <w:lang w:bidi="ar-SA"/>
        </w:rPr>
      </w:pPr>
      <w:hyperlink w:anchor="_Toc83075641" w:history="1">
        <w:r w:rsidRPr="008512B8">
          <w:rPr>
            <w:rStyle w:val="Hyperlink"/>
            <w:noProof/>
            <w:rtl/>
          </w:rPr>
          <w:t>اشکال اول: عدم شمول تکل</w:t>
        </w:r>
        <w:r w:rsidRPr="008512B8">
          <w:rPr>
            <w:rStyle w:val="Hyperlink"/>
            <w:rFonts w:hint="cs"/>
            <w:noProof/>
            <w:rtl/>
          </w:rPr>
          <w:t>ی</w:t>
        </w:r>
        <w:r w:rsidRPr="008512B8">
          <w:rPr>
            <w:rStyle w:val="Hyperlink"/>
            <w:rFonts w:hint="eastAsia"/>
            <w:noProof/>
            <w:rtl/>
          </w:rPr>
          <w:t>ف</w:t>
        </w:r>
        <w:r w:rsidRPr="008512B8">
          <w:rPr>
            <w:rStyle w:val="Hyperlink"/>
            <w:noProof/>
            <w:rtl/>
          </w:rPr>
          <w:t xml:space="preserve"> نسبت به عاجز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Toc83075641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6D0A2D44" w14:textId="67ABA59F" w:rsidR="00570625" w:rsidRDefault="00570625">
      <w:pPr>
        <w:pStyle w:val="TOC2"/>
        <w:tabs>
          <w:tab w:val="right" w:leader="dot" w:pos="10194"/>
        </w:tabs>
        <w:rPr>
          <w:rFonts w:asciiTheme="minorHAnsi" w:eastAsiaTheme="minorEastAsia" w:hAnsiTheme="minorHAnsi" w:cstheme="minorBidi"/>
          <w:bCs w:val="0"/>
          <w:noProof/>
          <w:color w:val="auto"/>
          <w:szCs w:val="22"/>
          <w:rtl/>
          <w:lang w:bidi="ar-SA"/>
        </w:rPr>
      </w:pPr>
      <w:hyperlink w:anchor="_Toc83075642" w:history="1">
        <w:r w:rsidRPr="008512B8">
          <w:rPr>
            <w:rStyle w:val="Hyperlink"/>
            <w:noProof/>
            <w:rtl/>
          </w:rPr>
          <w:t>اشکال دوم: عنوان ذهن</w:t>
        </w:r>
        <w:r w:rsidRPr="008512B8">
          <w:rPr>
            <w:rStyle w:val="Hyperlink"/>
            <w:rFonts w:hint="cs"/>
            <w:noProof/>
            <w:rtl/>
          </w:rPr>
          <w:t>ی</w:t>
        </w:r>
        <w:r w:rsidRPr="008512B8">
          <w:rPr>
            <w:rStyle w:val="Hyperlink"/>
            <w:noProof/>
            <w:rtl/>
          </w:rPr>
          <w:t xml:space="preserve"> قابل امتثال ن</w:t>
        </w:r>
        <w:r w:rsidRPr="008512B8">
          <w:rPr>
            <w:rStyle w:val="Hyperlink"/>
            <w:rFonts w:hint="cs"/>
            <w:noProof/>
            <w:rtl/>
          </w:rPr>
          <w:t>ی</w:t>
        </w:r>
        <w:r w:rsidRPr="008512B8">
          <w:rPr>
            <w:rStyle w:val="Hyperlink"/>
            <w:rFonts w:hint="eastAsia"/>
            <w:noProof/>
            <w:rtl/>
          </w:rPr>
          <w:t>ست،</w:t>
        </w:r>
        <w:r w:rsidRPr="008512B8">
          <w:rPr>
            <w:rStyle w:val="Hyperlink"/>
            <w:noProof/>
            <w:rtl/>
          </w:rPr>
          <w:t xml:space="preserve"> افرادِ عنوان هم به معنا</w:t>
        </w:r>
        <w:r w:rsidRPr="008512B8">
          <w:rPr>
            <w:rStyle w:val="Hyperlink"/>
            <w:rFonts w:hint="cs"/>
            <w:noProof/>
            <w:rtl/>
          </w:rPr>
          <w:t>ی</w:t>
        </w:r>
        <w:r w:rsidRPr="008512B8">
          <w:rPr>
            <w:rStyle w:val="Hyperlink"/>
            <w:noProof/>
            <w:rtl/>
          </w:rPr>
          <w:t xml:space="preserve"> انحلال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Toc83075642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3A777E98" w14:textId="2865EA4F" w:rsidR="00570625" w:rsidRDefault="00570625">
      <w:pPr>
        <w:pStyle w:val="TOC2"/>
        <w:tabs>
          <w:tab w:val="right" w:leader="dot" w:pos="10194"/>
        </w:tabs>
        <w:rPr>
          <w:rFonts w:asciiTheme="minorHAnsi" w:eastAsiaTheme="minorEastAsia" w:hAnsiTheme="minorHAnsi" w:cstheme="minorBidi"/>
          <w:bCs w:val="0"/>
          <w:noProof/>
          <w:color w:val="auto"/>
          <w:szCs w:val="22"/>
          <w:rtl/>
          <w:lang w:bidi="ar-SA"/>
        </w:rPr>
      </w:pPr>
      <w:hyperlink w:anchor="_Toc83075643" w:history="1">
        <w:r w:rsidRPr="008512B8">
          <w:rPr>
            <w:rStyle w:val="Hyperlink"/>
            <w:noProof/>
            <w:rtl/>
          </w:rPr>
          <w:t>اشکال سوم: عدم قائل به انحلال در جعل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Toc83075643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15404E7C" w14:textId="2781DB02" w:rsidR="00570625" w:rsidRDefault="0057062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83075644" w:history="1">
        <w:r w:rsidRPr="008512B8">
          <w:rPr>
            <w:rStyle w:val="Hyperlink"/>
            <w:noProof/>
            <w:rtl/>
          </w:rPr>
          <w:t>پاسخ: انحلال در جعل به معنا</w:t>
        </w:r>
        <w:r w:rsidRPr="008512B8">
          <w:rPr>
            <w:rStyle w:val="Hyperlink"/>
            <w:rFonts w:hint="cs"/>
            <w:noProof/>
            <w:rtl/>
          </w:rPr>
          <w:t>ی</w:t>
        </w:r>
        <w:r w:rsidRPr="008512B8">
          <w:rPr>
            <w:rStyle w:val="Hyperlink"/>
            <w:noProof/>
            <w:rtl/>
          </w:rPr>
          <w:t xml:space="preserve"> وضع عام موضوع له خاص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Toc83075644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37DD735C" w14:textId="5F0FA68A" w:rsidR="00C91EB6" w:rsidRPr="00241230" w:rsidRDefault="00A22B7D" w:rsidP="00A22B7D">
      <w:pPr>
        <w:jc w:val="both"/>
      </w:pPr>
      <w:r w:rsidRPr="00241230">
        <w:rPr>
          <w:rFonts w:cs="B Titr"/>
          <w:noProof/>
          <w:webHidden/>
          <w:color w:val="632423" w:themeColor="accent2" w:themeShade="80"/>
          <w:szCs w:val="24"/>
          <w:rtl/>
        </w:rPr>
        <w:fldChar w:fldCharType="end"/>
      </w:r>
    </w:p>
    <w:p w14:paraId="459F66F7" w14:textId="46CD705C" w:rsidR="00F343FB" w:rsidRPr="00602CB4" w:rsidRDefault="00F842AD" w:rsidP="00A22B7D">
      <w:pPr>
        <w:jc w:val="both"/>
        <w:rPr>
          <w:rFonts w:asciiTheme="minorHAnsi" w:hAnsiTheme="minorHAnsi"/>
        </w:rPr>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A966F9">
        <w:rPr>
          <w:rFonts w:hint="cs"/>
          <w:rtl/>
        </w:rPr>
        <w:t>خطابات قانونیه</w:t>
      </w:r>
      <w:r w:rsidR="00BA6013">
        <w:rPr>
          <w:rFonts w:hint="cs"/>
          <w:rtl/>
        </w:rPr>
        <w:t xml:space="preserve"> </w:t>
      </w:r>
      <w:r w:rsidR="00386C11" w:rsidRPr="00A6366F">
        <w:rPr>
          <w:rFonts w:hint="cs"/>
          <w:rtl/>
        </w:rPr>
        <w:t>/</w:t>
      </w:r>
      <w:bookmarkStart w:id="1" w:name="BokSabj_d"/>
      <w:bookmarkEnd w:id="1"/>
      <w:r w:rsidR="008B3BA6">
        <w:rPr>
          <w:rFonts w:hint="cs"/>
          <w:rtl/>
        </w:rPr>
        <w:t xml:space="preserve"> ترتب</w:t>
      </w:r>
      <w:r w:rsidR="00BA6013">
        <w:rPr>
          <w:rFonts w:hint="cs"/>
          <w:rtl/>
        </w:rPr>
        <w:t xml:space="preserve"> </w:t>
      </w:r>
      <w:r w:rsidR="008B3BA6">
        <w:rPr>
          <w:rFonts w:hint="cs"/>
          <w:rtl/>
        </w:rPr>
        <w:t xml:space="preserve">/ </w:t>
      </w:r>
      <w:r w:rsidR="00A57760">
        <w:rPr>
          <w:rtl/>
        </w:rPr>
        <w:t>مسأله ضد</w:t>
      </w:r>
      <w:r w:rsidR="00386C11" w:rsidRPr="00A6366F">
        <w:rPr>
          <w:rFonts w:hint="cs"/>
          <w:rtl/>
        </w:rPr>
        <w:t xml:space="preserve"> /</w:t>
      </w:r>
      <w:bookmarkStart w:id="2" w:name="Bokkolli"/>
      <w:bookmarkEnd w:id="2"/>
      <w:r w:rsidR="00BA6013">
        <w:rPr>
          <w:rFonts w:hint="cs"/>
          <w:rtl/>
        </w:rPr>
        <w:t xml:space="preserve"> </w:t>
      </w:r>
      <w:r w:rsidR="00A57760">
        <w:rPr>
          <w:rtl/>
        </w:rPr>
        <w:t>مباحث الفاظ</w:t>
      </w:r>
      <w:r w:rsidR="001B6799" w:rsidRPr="00A6366F">
        <w:rPr>
          <w:rFonts w:hint="cs"/>
          <w:rtl/>
        </w:rPr>
        <w:t xml:space="preserve"> </w:t>
      </w:r>
    </w:p>
    <w:p w14:paraId="0F3DE3B5" w14:textId="77777777" w:rsidR="008F5B4D" w:rsidRPr="009C66D5" w:rsidRDefault="008F5B4D" w:rsidP="00A22B7D">
      <w:pPr>
        <w:jc w:val="both"/>
        <w:rPr>
          <w:rStyle w:val="Emphasis"/>
          <w:b/>
          <w:bCs w:val="0"/>
          <w:rtl/>
        </w:rPr>
      </w:pPr>
      <w:r w:rsidRPr="009C66D5">
        <w:rPr>
          <w:rStyle w:val="Emphasis"/>
          <w:rFonts w:hint="cs"/>
          <w:b/>
          <w:bCs w:val="0"/>
          <w:rtl/>
        </w:rPr>
        <w:t>خلاصه مباحث گذشته:</w:t>
      </w:r>
    </w:p>
    <w:p w14:paraId="634B1A38" w14:textId="26535879" w:rsidR="001963F0" w:rsidRPr="003A6148" w:rsidRDefault="001963F0" w:rsidP="001963F0">
      <w:pPr>
        <w:pBdr>
          <w:bottom w:val="double" w:sz="6" w:space="1" w:color="auto"/>
        </w:pBdr>
        <w:jc w:val="both"/>
      </w:pPr>
      <w:r>
        <w:rPr>
          <w:rFonts w:hint="cs"/>
          <w:rtl/>
        </w:rPr>
        <w:t>نظریه خطابات قانونی از امام خمینی قدس سره، بیان شد. ایشان دو نقض بر مشهور وارد دانستند. یکی آنکه نتیجه مشروط بودن تکالیف به قدرت، اجرای برائت هنگام شک در قدرت است. دیگر آنکه اگر تکالیف مشروط به قدرت باشند، مکلفی که خودش را عاجز می‌کند، دیگر تکلیفی ندارد. پاسخ از هر دو نقض ایشان را بررسی نمودیم. پس از آن نکات و اشکالاتی درباره «شمولِ خطاب وضع نسبت به عاجز»، «تشبیه خطاب انشائی به جمله اخباری» و «تقسیم ثانویه بودن تزاحم» بیان نمودیم.</w:t>
      </w:r>
    </w:p>
    <w:p w14:paraId="52A4327C" w14:textId="72531CF7" w:rsidR="001963F0" w:rsidRDefault="001963F0" w:rsidP="001963F0">
      <w:pPr>
        <w:pStyle w:val="Heading1"/>
        <w:rPr>
          <w:rtl/>
        </w:rPr>
      </w:pPr>
      <w:bookmarkStart w:id="3" w:name="_Toc83075634"/>
      <w:r>
        <w:rPr>
          <w:rFonts w:hint="cs"/>
          <w:rtl/>
        </w:rPr>
        <w:t>حکم انشائی در مواردِ عدمِ ابلاغ توسط شارع</w:t>
      </w:r>
      <w:bookmarkEnd w:id="3"/>
    </w:p>
    <w:p w14:paraId="798B16FA" w14:textId="50B54439" w:rsidR="001963F0" w:rsidRDefault="001963F0" w:rsidP="001963F0">
      <w:pPr>
        <w:rPr>
          <w:rtl/>
        </w:rPr>
      </w:pPr>
      <w:r>
        <w:rPr>
          <w:rFonts w:hint="cs"/>
          <w:rtl/>
        </w:rPr>
        <w:t xml:space="preserve">نظریه خطابات قانونی از امام قدس سره بیان شد. </w:t>
      </w:r>
      <w:r w:rsidR="000F354F">
        <w:rPr>
          <w:rFonts w:hint="cs"/>
          <w:rtl/>
        </w:rPr>
        <w:t xml:space="preserve">ایشان </w:t>
      </w:r>
      <w:r>
        <w:rPr>
          <w:rFonts w:hint="cs"/>
          <w:rtl/>
        </w:rPr>
        <w:t>مطلب عجیبی در این بحث ذکر کرده‌اند:</w:t>
      </w:r>
    </w:p>
    <w:p w14:paraId="061B00C9" w14:textId="77777777" w:rsidR="00372921" w:rsidRDefault="001963F0" w:rsidP="001963F0">
      <w:pPr>
        <w:ind w:left="720"/>
        <w:rPr>
          <w:rtl/>
        </w:rPr>
      </w:pPr>
      <w:r>
        <w:rPr>
          <w:rFonts w:hint="cs"/>
          <w:rtl/>
        </w:rPr>
        <w:t>در قانون گذاری، رایج و شایع است که حاکم بعد از آنکه می‌بیند جعلِ حکم مصلحت دارد، انشاء حکم به صورت قانون کلی را اراده می‌کند. پس از آن اگر شرایط برای اجرای این قانون مساعد بود، قانون را به مردم اعلان می‌کند. ولی اگر شرایط مساعد نبود، اعلان نمی‌کند.</w:t>
      </w:r>
    </w:p>
    <w:p w14:paraId="2E8E6103" w14:textId="5EB92BA8" w:rsidR="001963F0" w:rsidRDefault="001963F0" w:rsidP="001963F0">
      <w:pPr>
        <w:ind w:left="720"/>
        <w:rPr>
          <w:rtl/>
        </w:rPr>
      </w:pPr>
      <w:r>
        <w:rPr>
          <w:rFonts w:hint="cs"/>
          <w:rtl/>
        </w:rPr>
        <w:lastRenderedPageBreak/>
        <w:t xml:space="preserve">مادامی که </w:t>
      </w:r>
      <w:r w:rsidR="00372921">
        <w:rPr>
          <w:rFonts w:hint="cs"/>
          <w:rtl/>
        </w:rPr>
        <w:t xml:space="preserve">حکم </w:t>
      </w:r>
      <w:r>
        <w:rPr>
          <w:rFonts w:hint="cs"/>
          <w:rtl/>
        </w:rPr>
        <w:t>به مردم اعلان نشده است، حکمِ انشائی است. مثل احکامی که نزد امام عصر سلام الله علیه باقی است و بعد از ظهور اجرا خواهند شد. ولی فعلا این احکام، انشائی هستند.</w:t>
      </w:r>
    </w:p>
    <w:p w14:paraId="0F8EE239" w14:textId="692853B6" w:rsidR="00520848" w:rsidRDefault="00520848" w:rsidP="00520848">
      <w:pPr>
        <w:rPr>
          <w:rtl/>
        </w:rPr>
      </w:pPr>
      <w:r>
        <w:rPr>
          <w:rFonts w:hint="cs"/>
          <w:rtl/>
        </w:rPr>
        <w:t>ایشان همین مطلب را نسبت به عمومات</w:t>
      </w:r>
      <w:r w:rsidR="00EA7AEE">
        <w:rPr>
          <w:rFonts w:hint="cs"/>
          <w:rtl/>
        </w:rPr>
        <w:t xml:space="preserve"> </w:t>
      </w:r>
      <w:r>
        <w:rPr>
          <w:rFonts w:hint="cs"/>
          <w:rtl/>
        </w:rPr>
        <w:t>هم جاری می‌دانند:</w:t>
      </w:r>
    </w:p>
    <w:p w14:paraId="31A9A13F" w14:textId="793F7999" w:rsidR="00520848" w:rsidRDefault="00520848" w:rsidP="00520848">
      <w:pPr>
        <w:ind w:left="720"/>
        <w:rPr>
          <w:rtl/>
        </w:rPr>
      </w:pPr>
      <w:r>
        <w:rPr>
          <w:rFonts w:hint="cs"/>
          <w:rtl/>
        </w:rPr>
        <w:t>عموماتی که فی علم الله بعدا تخصیص خواهند خورد، نسبت به مورد تخصیص، انشائی هستند تا مخصص آن‌ها صادر شود. در غیر مورد تخصیص، حکم فعلی هستند. ولی در موردی که بعدا مخصص خواهد داشت، حکم انشاء شده ولکن فعلی نیست.</w:t>
      </w:r>
    </w:p>
    <w:p w14:paraId="29D47130" w14:textId="6EF3342D" w:rsidR="00520848" w:rsidRPr="001963F0" w:rsidRDefault="00EA7AEE" w:rsidP="00520848">
      <w:pPr>
        <w:ind w:left="720"/>
        <w:rPr>
          <w:rtl/>
        </w:rPr>
      </w:pPr>
      <w:r>
        <w:rPr>
          <w:rFonts w:hint="cs"/>
          <w:rtl/>
        </w:rPr>
        <w:t>ولی</w:t>
      </w:r>
      <w:r w:rsidR="00520848">
        <w:rPr>
          <w:rFonts w:hint="cs"/>
          <w:rtl/>
        </w:rPr>
        <w:t xml:space="preserve"> اگر مکلفی عاجز یا مضطر بشود، این تکلیف در چنین موردی، فعلی است و فقط </w:t>
      </w:r>
      <w:r w:rsidR="009C70B9">
        <w:rPr>
          <w:rFonts w:hint="cs"/>
          <w:rtl/>
        </w:rPr>
        <w:t xml:space="preserve">در حق او </w:t>
      </w:r>
      <w:r w:rsidR="00520848">
        <w:rPr>
          <w:rFonts w:hint="cs"/>
          <w:rtl/>
        </w:rPr>
        <w:t>منجز نمی‌باشد.</w:t>
      </w:r>
    </w:p>
    <w:p w14:paraId="3A82D32E" w14:textId="7AC18CD3" w:rsidR="00520848" w:rsidRDefault="00520848" w:rsidP="00520848">
      <w:pPr>
        <w:rPr>
          <w:rtl/>
        </w:rPr>
      </w:pPr>
      <w:r>
        <w:rPr>
          <w:rFonts w:hint="cs"/>
          <w:rtl/>
        </w:rPr>
        <w:t>جمع بندی نظریه ایشان آن است که حکم انشائی، حکمی است که هنوز مولا متصدی ابلاغ آن نشده باشد. همچنین عموماتی که فی علم الله تخصیص خورده‌اند ولی مخصص آن به مردم بیان نشده است، در مورد تخصیص حکم انشائی هستند.</w:t>
      </w:r>
    </w:p>
    <w:p w14:paraId="6E447AB4" w14:textId="130B0B16" w:rsidR="00520848" w:rsidRDefault="00520848" w:rsidP="00EA7AEE">
      <w:pPr>
        <w:rPr>
          <w:rtl/>
        </w:rPr>
      </w:pPr>
      <w:r>
        <w:rPr>
          <w:rFonts w:hint="cs"/>
          <w:rtl/>
        </w:rPr>
        <w:t xml:space="preserve">از طرف دیگر اگر حکمی ابلاغ بشود و تخصیصی هم نداشته باشد، </w:t>
      </w:r>
      <w:r w:rsidR="00EA7AEE">
        <w:rPr>
          <w:rFonts w:hint="cs"/>
          <w:rtl/>
        </w:rPr>
        <w:t>ولی مکلفی عاجز یا مضطر از امتثال آن تکلیف باشد؛ این حکم از فعلیت نمی‌افتد. اضطرار سبب نمی‌شود که حکمی، فعلیت خود را از دست بدهد و به انشائی بودن برگردد. شبیه آن است که وقتی مکلفی مضطر به شرب آب نجس می‌شود، اراده مولا نسبت به اجتناب از شرب آب نجس، منقبض و کوچک شود. پس از رفع اضطرار مکلف، دوباره اراده مولا منبسط شود. چنین مطلبی، قابل بیان نیست.</w:t>
      </w:r>
    </w:p>
    <w:p w14:paraId="29B4FAB9" w14:textId="6C371325" w:rsidR="00EA7AEE" w:rsidRDefault="00EA7AEE" w:rsidP="00EA7AEE">
      <w:pPr>
        <w:rPr>
          <w:rtl/>
        </w:rPr>
      </w:pPr>
      <w:r>
        <w:rPr>
          <w:rFonts w:hint="cs"/>
          <w:rtl/>
        </w:rPr>
        <w:t>به بیان دیگر فقط عقل است که اضطرار را سببِ رفعِ تنجز می‌داند. شرع هم بیش از این نخواسته است. پس شخص مضطر مرتکب حرام می‌شود ولی عقلا معذور است</w:t>
      </w:r>
      <w:r w:rsidR="00460293">
        <w:rPr>
          <w:rFonts w:hint="cs"/>
          <w:rtl/>
        </w:rPr>
        <w:t xml:space="preserve"> و</w:t>
      </w:r>
      <w:r>
        <w:rPr>
          <w:rFonts w:hint="cs"/>
          <w:rtl/>
        </w:rPr>
        <w:t xml:space="preserve"> حکم شرعی در حق او فعلی </w:t>
      </w:r>
      <w:r w:rsidR="00460293">
        <w:rPr>
          <w:rFonts w:hint="cs"/>
          <w:rtl/>
        </w:rPr>
        <w:t>می‌باشد</w:t>
      </w:r>
      <w:r>
        <w:rPr>
          <w:rFonts w:hint="cs"/>
          <w:rtl/>
        </w:rPr>
        <w:t>. لذا در باب تزاحم نیز، حکم به اهم و مهم فعلی است و لو در صورت اشتغال به اهم، نسبت به ترکِ مهم معذور است.</w:t>
      </w:r>
    </w:p>
    <w:p w14:paraId="3370C497" w14:textId="3E6FD096" w:rsidR="00EA7AEE" w:rsidRDefault="00EA7AEE" w:rsidP="00EA7AEE">
      <w:pPr>
        <w:pStyle w:val="Heading2"/>
        <w:rPr>
          <w:rtl/>
        </w:rPr>
      </w:pPr>
      <w:bookmarkStart w:id="4" w:name="_Toc83075635"/>
      <w:r>
        <w:rPr>
          <w:rFonts w:hint="cs"/>
          <w:rtl/>
        </w:rPr>
        <w:t>اشکال: عدمِ حکم انشائی در عمومات</w:t>
      </w:r>
      <w:bookmarkEnd w:id="4"/>
    </w:p>
    <w:p w14:paraId="102A1B15" w14:textId="75BD8C0F" w:rsidR="003B53E6" w:rsidRDefault="003B53E6" w:rsidP="003B53E6">
      <w:pPr>
        <w:rPr>
          <w:rtl/>
        </w:rPr>
      </w:pPr>
      <w:r>
        <w:rPr>
          <w:rFonts w:hint="cs"/>
          <w:rtl/>
        </w:rPr>
        <w:t>واقعا این مطلب از ایشان عجیب است</w:t>
      </w:r>
      <w:r w:rsidR="00EA7AEE">
        <w:rPr>
          <w:rFonts w:hint="cs"/>
          <w:rtl/>
        </w:rPr>
        <w:t xml:space="preserve"> و صحیح نمی‌باشد. معنایی ندارد که حکم شرعی و عمومات نسبت به مورد تخصیص، انشائی باش</w:t>
      </w:r>
      <w:r w:rsidR="00F614F2">
        <w:rPr>
          <w:rFonts w:hint="cs"/>
          <w:rtl/>
        </w:rPr>
        <w:t>ن</w:t>
      </w:r>
      <w:r w:rsidR="00EA7AEE">
        <w:rPr>
          <w:rFonts w:hint="cs"/>
          <w:rtl/>
        </w:rPr>
        <w:t>د. انشائی بودن حکمی به معنای آن است که آن حکم در مقام ثبوت، جعل شده ولکن فعلی نیست. در حالی که تخصیص، کشف می‌کند که مولا در مقام ثبوت، حکم را طبق عموم جعل نکرده است.</w:t>
      </w:r>
    </w:p>
    <w:p w14:paraId="4A60513A" w14:textId="51E2B2F8" w:rsidR="00EA7AEE" w:rsidRDefault="00EA7AEE" w:rsidP="00EA7AEE">
      <w:pPr>
        <w:rPr>
          <w:rtl/>
        </w:rPr>
      </w:pPr>
      <w:r>
        <w:rPr>
          <w:rFonts w:hint="cs"/>
          <w:rtl/>
        </w:rPr>
        <w:t xml:space="preserve">مثلا مولا می‌گوید: «الدم نجس» و بعد از آن مخصص را بیان می‌کند: «الدم المتخلف فی الذبیحة طاهر». پس از تخصیص، کشف می‌شود که هنگام بیان حکم عام و «الدم نجس»؛ مراد جدی‌اش در مقام ثبوت، خونِ غیر متخلف در ذبیحه بود. این مراد </w:t>
      </w:r>
      <w:r>
        <w:rPr>
          <w:rFonts w:hint="cs"/>
          <w:rtl/>
        </w:rPr>
        <w:lastRenderedPageBreak/>
        <w:t>جدی را با تعدد دال و مدلول</w:t>
      </w:r>
      <w:r w:rsidR="00593770">
        <w:rPr>
          <w:rFonts w:hint="cs"/>
          <w:rtl/>
        </w:rPr>
        <w:t xml:space="preserve"> بیان کرده است. معنایی ندارد که حکمی طبق عموم انشاء شده باشد ولی در موردِ تخصیص، فعلی نباشد. چنین مطلبی به نظر ما صحیح نیست.</w:t>
      </w:r>
    </w:p>
    <w:p w14:paraId="00F8B594" w14:textId="7DB1D7C2" w:rsidR="00593770" w:rsidRDefault="00593770" w:rsidP="00EA7AEE">
      <w:pPr>
        <w:rPr>
          <w:rtl/>
        </w:rPr>
      </w:pPr>
      <w:r>
        <w:rPr>
          <w:rFonts w:hint="cs"/>
          <w:rtl/>
        </w:rPr>
        <w:t>مگر آنکه مراد ایشان از انشاء، استعمال عموم در عام باشد نه مقام ثبوت جعل. چنین معنایی هم خلاف اصطلاح است.</w:t>
      </w:r>
    </w:p>
    <w:p w14:paraId="2AAF2284" w14:textId="4E4AA330" w:rsidR="00593770" w:rsidRDefault="00593770" w:rsidP="00593770">
      <w:pPr>
        <w:pStyle w:val="Heading2"/>
        <w:rPr>
          <w:rtl/>
        </w:rPr>
      </w:pPr>
      <w:bookmarkStart w:id="5" w:name="_Toc83075636"/>
      <w:r>
        <w:rPr>
          <w:rFonts w:hint="cs"/>
          <w:rtl/>
        </w:rPr>
        <w:t>اشکال دیگر: عدم حکم تکلیفی در موارد اضطرار</w:t>
      </w:r>
      <w:bookmarkEnd w:id="5"/>
    </w:p>
    <w:p w14:paraId="5EF3FC37" w14:textId="336F77FE" w:rsidR="00593770" w:rsidRDefault="00593770" w:rsidP="003B53E6">
      <w:pPr>
        <w:rPr>
          <w:rtl/>
        </w:rPr>
      </w:pPr>
      <w:r>
        <w:rPr>
          <w:rFonts w:hint="cs"/>
          <w:rtl/>
        </w:rPr>
        <w:t>عجیب‌تر آن است که ایشان در ادامه فرمودند اضطرار صرفا تنجز را برمی‌دارد.</w:t>
      </w:r>
      <w:r w:rsidR="00CC5C3C">
        <w:rPr>
          <w:rFonts w:hint="cs"/>
          <w:rtl/>
        </w:rPr>
        <w:t xml:space="preserve"> در حالی که چنین نیست.</w:t>
      </w:r>
      <w:r>
        <w:rPr>
          <w:rFonts w:hint="cs"/>
          <w:rtl/>
        </w:rPr>
        <w:t xml:space="preserve"> حدیث: «ما من شیء محرم الا وقد احلّه الله لمن اضطر الیه» </w:t>
      </w:r>
      <w:r w:rsidR="00CC5C3C">
        <w:rPr>
          <w:rFonts w:hint="cs"/>
          <w:rtl/>
        </w:rPr>
        <w:t>به معنای رفع تنجز نمی‌باشد و عبارت</w:t>
      </w:r>
      <w:r>
        <w:rPr>
          <w:rFonts w:hint="cs"/>
          <w:rtl/>
        </w:rPr>
        <w:t xml:space="preserve"> «احل</w:t>
      </w:r>
      <w:r w:rsidR="00BC0356">
        <w:rPr>
          <w:rFonts w:hint="cs"/>
          <w:rtl/>
        </w:rPr>
        <w:t>ّ</w:t>
      </w:r>
      <w:r>
        <w:rPr>
          <w:rFonts w:hint="cs"/>
          <w:rtl/>
        </w:rPr>
        <w:t xml:space="preserve">ه الله لمن اضطر الیه» </w:t>
      </w:r>
      <w:r w:rsidR="00CC5C3C">
        <w:rPr>
          <w:rFonts w:hint="cs"/>
          <w:rtl/>
        </w:rPr>
        <w:t>مناسب با رفع تنجز نیست.</w:t>
      </w:r>
    </w:p>
    <w:p w14:paraId="190FB3F1" w14:textId="06E22114" w:rsidR="00CC5C3C" w:rsidRDefault="00CC5C3C" w:rsidP="003B53E6">
      <w:pPr>
        <w:rPr>
          <w:rtl/>
        </w:rPr>
      </w:pPr>
      <w:r>
        <w:rPr>
          <w:rFonts w:hint="cs"/>
          <w:rtl/>
        </w:rPr>
        <w:t xml:space="preserve">جالب آن است که </w:t>
      </w:r>
      <w:r w:rsidR="00BC0356">
        <w:rPr>
          <w:rFonts w:hint="cs"/>
          <w:rtl/>
        </w:rPr>
        <w:t>امام قدس سره</w:t>
      </w:r>
      <w:r>
        <w:rPr>
          <w:rFonts w:hint="cs"/>
          <w:rtl/>
        </w:rPr>
        <w:t xml:space="preserve"> در دو قسمت از نوشته‌های خود</w:t>
      </w:r>
      <w:r>
        <w:rPr>
          <w:rStyle w:val="FootnoteReference"/>
          <w:rtl/>
        </w:rPr>
        <w:footnoteReference w:id="1"/>
      </w:r>
      <w:r>
        <w:rPr>
          <w:rFonts w:hint="cs"/>
          <w:rtl/>
        </w:rPr>
        <w:t>، به حدیث «ما من شیء اضطر الیه ابن آدم الا و قد احلّه الله» تمسک کرده‌اند برای آنکه مراد از حلال شدنِ فعلِ مضطر الیه، اعم از حلال تکلیفی و وضعی است.</w:t>
      </w:r>
    </w:p>
    <w:p w14:paraId="410B8C57" w14:textId="3D546A85" w:rsidR="00CC5C3C" w:rsidRDefault="00CC5C3C" w:rsidP="003B53E6">
      <w:pPr>
        <w:rPr>
          <w:rtl/>
        </w:rPr>
      </w:pPr>
      <w:r>
        <w:rPr>
          <w:rFonts w:hint="cs"/>
          <w:rtl/>
        </w:rPr>
        <w:t>حلال وضعی به معنای آن است که اگر در عقد یا ایقاعی ـ به علت تقیه و مانند آن ـ مضطر به ترکِ بعضی از شرایط باشد</w:t>
      </w:r>
      <w:r w:rsidR="00A54075">
        <w:rPr>
          <w:rFonts w:hint="cs"/>
          <w:rtl/>
        </w:rPr>
        <w:t>؛</w:t>
      </w:r>
      <w:r>
        <w:rPr>
          <w:rFonts w:hint="cs"/>
          <w:rtl/>
        </w:rPr>
        <w:t xml:space="preserve"> چنین عقدی، صحیح می‌باشد زیرا «فقد احلّه الله».</w:t>
      </w:r>
      <w:r w:rsidR="00A54075">
        <w:rPr>
          <w:rFonts w:hint="cs"/>
          <w:rtl/>
        </w:rPr>
        <w:t xml:space="preserve"> بنابراین ازدواجی که یکی از شروطش از روی تقیه ترک شده یا طلاقی که فاقد شرط شهادت عدلین است، اثر دارند. اثر عقد اول، زوجیتِ بعد از نکاح و اثر دوم، زوال زوجیت بعد از طلاق می‌باشد.</w:t>
      </w:r>
    </w:p>
    <w:p w14:paraId="1F036E50" w14:textId="32BEE8CA" w:rsidR="00A54075" w:rsidRDefault="00A54075" w:rsidP="00A54075">
      <w:pPr>
        <w:rPr>
          <w:rtl/>
        </w:rPr>
      </w:pPr>
      <w:r>
        <w:rPr>
          <w:rFonts w:hint="cs"/>
          <w:rtl/>
        </w:rPr>
        <w:t xml:space="preserve">حلال تکلیفی هم به معنایِ صحتِ عملی می‌باشد که به علت اضطرار یا تقیه بعضی از شروطش ترک شده است. پس چنین نمازی </w:t>
      </w:r>
      <w:r w:rsidR="00BC0356">
        <w:rPr>
          <w:rFonts w:hint="cs"/>
          <w:rtl/>
        </w:rPr>
        <w:t xml:space="preserve">ـ </w:t>
      </w:r>
      <w:r>
        <w:rPr>
          <w:rFonts w:hint="cs"/>
          <w:rtl/>
        </w:rPr>
        <w:t>که یکی از شرایطش با توجه به تقیه ترک شده</w:t>
      </w:r>
      <w:r w:rsidR="00BC0356">
        <w:rPr>
          <w:rFonts w:hint="cs"/>
          <w:rtl/>
        </w:rPr>
        <w:t xml:space="preserve"> ـ</w:t>
      </w:r>
      <w:r>
        <w:rPr>
          <w:rFonts w:hint="cs"/>
          <w:rtl/>
        </w:rPr>
        <w:t xml:space="preserve"> صحیح </w:t>
      </w:r>
      <w:r w:rsidR="00BC0356">
        <w:rPr>
          <w:rFonts w:hint="cs"/>
          <w:rtl/>
        </w:rPr>
        <w:t xml:space="preserve">بوده </w:t>
      </w:r>
      <w:r>
        <w:rPr>
          <w:rFonts w:hint="cs"/>
          <w:rtl/>
        </w:rPr>
        <w:t xml:space="preserve">و مسقط امر </w:t>
      </w:r>
      <w:r w:rsidR="00BC0356">
        <w:rPr>
          <w:rFonts w:hint="cs"/>
          <w:rtl/>
        </w:rPr>
        <w:t>می‌باشد</w:t>
      </w:r>
      <w:r>
        <w:rPr>
          <w:rFonts w:hint="cs"/>
          <w:rtl/>
        </w:rPr>
        <w:t>. زیرا خودش متعلق امر اضطراری است. معنای حلال وضعی آن است که آن فعل اثر دارد نه آنکه صرفا تنجز</w:t>
      </w:r>
      <w:r w:rsidR="00BC0356">
        <w:rPr>
          <w:rFonts w:hint="cs"/>
          <w:rtl/>
        </w:rPr>
        <w:t>ِ</w:t>
      </w:r>
      <w:r>
        <w:rPr>
          <w:rFonts w:hint="cs"/>
          <w:rtl/>
        </w:rPr>
        <w:t xml:space="preserve"> عقلی</w:t>
      </w:r>
      <w:r w:rsidR="00BC0356">
        <w:rPr>
          <w:rFonts w:hint="cs"/>
          <w:rtl/>
        </w:rPr>
        <w:t>ِ</w:t>
      </w:r>
      <w:r>
        <w:rPr>
          <w:rFonts w:hint="cs"/>
          <w:rtl/>
        </w:rPr>
        <w:t xml:space="preserve"> آن</w:t>
      </w:r>
      <w:r w:rsidR="00BC0356">
        <w:rPr>
          <w:rFonts w:hint="cs"/>
          <w:rtl/>
        </w:rPr>
        <w:t>،</w:t>
      </w:r>
      <w:r>
        <w:rPr>
          <w:rFonts w:hint="cs"/>
          <w:rtl/>
        </w:rPr>
        <w:t xml:space="preserve"> در موارد اضطرار برداشته شده باشد. </w:t>
      </w:r>
    </w:p>
    <w:p w14:paraId="400E3A90" w14:textId="4DCF3B84" w:rsidR="00A54075" w:rsidRDefault="00A54075" w:rsidP="003B53E6">
      <w:pPr>
        <w:rPr>
          <w:rtl/>
        </w:rPr>
      </w:pPr>
      <w:r>
        <w:rPr>
          <w:rFonts w:hint="cs"/>
          <w:rtl/>
        </w:rPr>
        <w:t>پس بیان ایشان که مضطر</w:t>
      </w:r>
      <w:r w:rsidR="000756C1">
        <w:rPr>
          <w:rFonts w:hint="cs"/>
          <w:rtl/>
        </w:rPr>
        <w:t>،</w:t>
      </w:r>
      <w:r>
        <w:rPr>
          <w:rFonts w:hint="cs"/>
          <w:rtl/>
        </w:rPr>
        <w:t xml:space="preserve"> حکم فعلی دارد و فقط عقل تکلیفش را منجز نمی‌داند، صحیح نیست. خلافِ ظاهر روایت «فقد احلّه الله» می‌باشد که او فقط معذور باشد. همچنین خلافِ فرمایش ایشان در دو کتاب دیگر است</w:t>
      </w:r>
      <w:r w:rsidR="000756C1">
        <w:rPr>
          <w:rFonts w:hint="cs"/>
          <w:rtl/>
        </w:rPr>
        <w:t xml:space="preserve">. بیان ایشان در این دو </w:t>
      </w:r>
      <w:r w:rsidR="00BC0356">
        <w:rPr>
          <w:rFonts w:hint="cs"/>
          <w:rtl/>
        </w:rPr>
        <w:t>کتاب</w:t>
      </w:r>
      <w:r w:rsidR="000756C1">
        <w:rPr>
          <w:rFonts w:hint="cs"/>
          <w:rtl/>
        </w:rPr>
        <w:t xml:space="preserve"> آن است که حتی اگر مضطر باشد و یکی از شرایط عقد را ترک کند، آن عقد اثر شرعی دارد و خدا آن عقد را حلال دانسته و امضاء کرده است (فقد احلّه الله و امضاه الله). </w:t>
      </w:r>
    </w:p>
    <w:p w14:paraId="222B0C39" w14:textId="77777777" w:rsidR="00BC0356" w:rsidRDefault="00BC0356" w:rsidP="003B53E6">
      <w:pPr>
        <w:rPr>
          <w:rtl/>
        </w:rPr>
      </w:pPr>
    </w:p>
    <w:p w14:paraId="4475D71D" w14:textId="4BCB5FEB" w:rsidR="002909E4" w:rsidRDefault="002909E4" w:rsidP="002909E4">
      <w:pPr>
        <w:pStyle w:val="Heading1"/>
        <w:rPr>
          <w:rtl/>
        </w:rPr>
      </w:pPr>
      <w:bookmarkStart w:id="6" w:name="_Toc83075637"/>
      <w:r>
        <w:rPr>
          <w:rFonts w:hint="cs"/>
          <w:rtl/>
        </w:rPr>
        <w:lastRenderedPageBreak/>
        <w:t>اشکال آیت الله سیستانی به نظریه خطابات قانونی: اعتبار</w:t>
      </w:r>
      <w:r w:rsidR="00BC0356">
        <w:rPr>
          <w:rFonts w:hint="cs"/>
          <w:rtl/>
        </w:rPr>
        <w:t>ِ</w:t>
      </w:r>
      <w:r>
        <w:rPr>
          <w:rFonts w:hint="cs"/>
          <w:rtl/>
        </w:rPr>
        <w:t xml:space="preserve"> عقلی بودن</w:t>
      </w:r>
      <w:r w:rsidR="00BC0356">
        <w:rPr>
          <w:rFonts w:hint="cs"/>
          <w:rtl/>
        </w:rPr>
        <w:t>ِ</w:t>
      </w:r>
      <w:r>
        <w:rPr>
          <w:rFonts w:hint="cs"/>
          <w:rtl/>
        </w:rPr>
        <w:t xml:space="preserve"> انحلال</w:t>
      </w:r>
      <w:bookmarkEnd w:id="6"/>
    </w:p>
    <w:p w14:paraId="2F8030F0" w14:textId="2EF55DB0" w:rsidR="002909E4" w:rsidRDefault="002909E4" w:rsidP="002909E4">
      <w:pPr>
        <w:rPr>
          <w:rtl/>
        </w:rPr>
      </w:pPr>
      <w:r>
        <w:rPr>
          <w:rFonts w:hint="cs"/>
          <w:rtl/>
        </w:rPr>
        <w:t>آیت الله سیستانی فرموده‌اند:</w:t>
      </w:r>
    </w:p>
    <w:p w14:paraId="7B74E7FB" w14:textId="33AC709D" w:rsidR="002909E4" w:rsidRDefault="002909E4" w:rsidP="002909E4">
      <w:pPr>
        <w:ind w:left="720"/>
        <w:rPr>
          <w:rtl/>
        </w:rPr>
      </w:pPr>
      <w:r>
        <w:rPr>
          <w:rFonts w:hint="cs"/>
          <w:rtl/>
        </w:rPr>
        <w:t>بعضی از اعاظم عصر در بحث خطابات قانونی، منکر انحلال شده‌اند. ایشان انحلال را امری تکوینی و صادر از مولا پنداشته‌اند. به همین علت گفته‌اند انحلال حکم به مورد جهل و غفلت از نظر مشهور، لغو است.</w:t>
      </w:r>
    </w:p>
    <w:p w14:paraId="16193888" w14:textId="394A9274" w:rsidR="001861D5" w:rsidRPr="002909E4" w:rsidRDefault="002909E4" w:rsidP="001861D5">
      <w:pPr>
        <w:rPr>
          <w:rtl/>
        </w:rPr>
      </w:pPr>
      <w:r>
        <w:rPr>
          <w:rFonts w:hint="cs"/>
          <w:rtl/>
        </w:rPr>
        <w:t xml:space="preserve">این </w:t>
      </w:r>
      <w:r w:rsidR="00BC0356">
        <w:rPr>
          <w:rFonts w:hint="cs"/>
          <w:rtl/>
        </w:rPr>
        <w:t>بخش از نظریه خطابات قانونی،</w:t>
      </w:r>
      <w:r>
        <w:rPr>
          <w:rFonts w:hint="cs"/>
          <w:rtl/>
        </w:rPr>
        <w:t xml:space="preserve"> از نظر آقای سیستانی صحیح نیست. چرا که از نظر ایشان انحلال، اعتباری عقلائی است.</w:t>
      </w:r>
      <w:r w:rsidR="00BC0356">
        <w:rPr>
          <w:rFonts w:hint="cs"/>
          <w:rtl/>
        </w:rPr>
        <w:t xml:space="preserve"> </w:t>
      </w:r>
      <w:r>
        <w:rPr>
          <w:rFonts w:hint="cs"/>
          <w:rtl/>
        </w:rPr>
        <w:t>شارع جعل واحدی دارد به این مضمون: «المستطیع یجب علیه الجح». جعل واحد است ولی اعتبار عقلاء آن است که وجوب حج را نسبت به افراد مستطیع، متعدد می‌بینند. زیرا افرادِ مستطیع، متعدد بوده و کثرت دارند.</w:t>
      </w:r>
      <w:r w:rsidR="001861D5">
        <w:rPr>
          <w:rFonts w:hint="cs"/>
          <w:rtl/>
        </w:rPr>
        <w:t xml:space="preserve"> همچنین اگر مولا بگوید: «اکرم العالم»؛ عقلاء افراد عالِم را در عالَم خارج متعدد می‌بینند. بنابراین در اعتبار عقلاء، به تعداد افراد عالم، وجوب اکرام منحل می‌شود.</w:t>
      </w:r>
    </w:p>
    <w:p w14:paraId="432AD2A7" w14:textId="6D827E04" w:rsidR="002909E4" w:rsidRDefault="001861D5" w:rsidP="003B53E6">
      <w:pPr>
        <w:rPr>
          <w:rtl/>
        </w:rPr>
      </w:pPr>
      <w:r>
        <w:rPr>
          <w:rFonts w:hint="cs"/>
          <w:rtl/>
        </w:rPr>
        <w:t>نتیجه آن است که عقلاء وجوب حج نسبت به زید را ـ که مستطیع است ولی علم به استطاعت خودش ندارد ـ منجز نمی‌دانند. ولی شخص دیگری که عالم به استطاعت خودش می‌باشد، وجوب بر او منجز است. اختلاف آثار نشان می‌دهد که وجوب حج، در نظر عقلاء انحلال اعتباری دارد. همچنین وقتی مولا می‌گوید: «شرب الخمر حرام»، مکلف اگر یک بار عصیان نمود و خمر خورد، از موارد دیگر خمر هم باید اجتناب کند. تکلیفِ او نسبت به خمرهای دیگر، ساقط نشده است. انحلال عقلائی نسبت به افراد خمر دارد. بنابراین شرب همه خمرها حرام است.</w:t>
      </w:r>
    </w:p>
    <w:p w14:paraId="422940C9" w14:textId="482CD8BE" w:rsidR="001861D5" w:rsidRDefault="00BC0356" w:rsidP="003B53E6">
      <w:pPr>
        <w:rPr>
          <w:rtl/>
        </w:rPr>
      </w:pPr>
      <w:r>
        <w:rPr>
          <w:rFonts w:hint="cs"/>
          <w:rtl/>
        </w:rPr>
        <w:t>نتیجه آنکه</w:t>
      </w:r>
      <w:r w:rsidR="001861D5">
        <w:rPr>
          <w:rFonts w:hint="cs"/>
          <w:rtl/>
        </w:rPr>
        <w:t xml:space="preserve"> بحث از لغویتِ خطاب نسبت به جاهل، جایگاهی ندارد. انحلال، فعلِ مولا و امر اختیاری نیست. انحلال به تعداد مکلفین یا کثرتِ موضوع تکلیف، اعتباری عقلائی است.</w:t>
      </w:r>
    </w:p>
    <w:p w14:paraId="5A573D39" w14:textId="60D281F6" w:rsidR="00F76F9B" w:rsidRDefault="00F76F9B" w:rsidP="00F76F9B">
      <w:pPr>
        <w:pStyle w:val="Heading2"/>
        <w:rPr>
          <w:rtl/>
        </w:rPr>
      </w:pPr>
      <w:bookmarkStart w:id="7" w:name="_Toc83075638"/>
      <w:r>
        <w:rPr>
          <w:rFonts w:hint="cs"/>
          <w:rtl/>
        </w:rPr>
        <w:t>اشکال دیگر: انحلال در اخبار و انشاء</w:t>
      </w:r>
      <w:bookmarkEnd w:id="7"/>
    </w:p>
    <w:p w14:paraId="086DB6D1" w14:textId="7B83C9F6" w:rsidR="00F76F9B" w:rsidRDefault="00F76F9B" w:rsidP="00F76F9B">
      <w:pPr>
        <w:rPr>
          <w:rtl/>
        </w:rPr>
      </w:pPr>
      <w:r>
        <w:rPr>
          <w:rFonts w:hint="cs"/>
          <w:rtl/>
        </w:rPr>
        <w:t xml:space="preserve">همچنین امام قدس سره، انشاء را به اخبار قیاس نموده و فرموده‌اند: «النار باردة» منحل به تعداد افراد آتش نمی‌شود. پس انشاء هم نباید منحل به تعدادِ افراد خمر بشود. این مطلب هم از نظر آقای سیستانی صحیح نیست چون انحلال، تابعِ اعتبار عقلاست. </w:t>
      </w:r>
      <w:r>
        <w:rPr>
          <w:rFonts w:hint="cs"/>
          <w:rtl/>
        </w:rPr>
        <w:t>از نظر آقای سیستانی</w:t>
      </w:r>
      <w:r>
        <w:rPr>
          <w:rFonts w:hint="cs"/>
          <w:rtl/>
        </w:rPr>
        <w:t>، بناء عقلاء بر انحلال</w:t>
      </w:r>
      <w:r w:rsidR="00BC0356">
        <w:rPr>
          <w:rFonts w:hint="cs"/>
          <w:rtl/>
        </w:rPr>
        <w:t>،</w:t>
      </w:r>
      <w:r>
        <w:rPr>
          <w:rFonts w:hint="cs"/>
          <w:rtl/>
        </w:rPr>
        <w:t xml:space="preserve"> در سه مورد است:</w:t>
      </w:r>
    </w:p>
    <w:p w14:paraId="3CA06EDD" w14:textId="3EF0C777" w:rsidR="003B53E6" w:rsidRDefault="003B53E6" w:rsidP="003B53E6">
      <w:pPr>
        <w:pStyle w:val="ListParagraph"/>
        <w:numPr>
          <w:ilvl w:val="0"/>
          <w:numId w:val="19"/>
        </w:numPr>
        <w:spacing w:before="0" w:after="160" w:line="259" w:lineRule="auto"/>
        <w:jc w:val="both"/>
      </w:pPr>
      <w:r>
        <w:rPr>
          <w:rFonts w:hint="cs"/>
          <w:rtl/>
        </w:rPr>
        <w:t xml:space="preserve">انحلال به لحاظ تعدد </w:t>
      </w:r>
      <w:r w:rsidR="00F76F9B">
        <w:rPr>
          <w:rFonts w:hint="cs"/>
          <w:rtl/>
        </w:rPr>
        <w:t xml:space="preserve">خطابِ </w:t>
      </w:r>
      <w:r>
        <w:rPr>
          <w:rFonts w:hint="cs"/>
          <w:rtl/>
        </w:rPr>
        <w:t xml:space="preserve">مبرِز. </w:t>
      </w:r>
      <w:r w:rsidR="00F76F9B">
        <w:rPr>
          <w:rFonts w:hint="cs"/>
          <w:rtl/>
        </w:rPr>
        <w:t xml:space="preserve">بنابراین </w:t>
      </w:r>
      <w:r>
        <w:rPr>
          <w:rFonts w:hint="cs"/>
          <w:rtl/>
        </w:rPr>
        <w:t>اگر کسی دو بار بگوید: «النار باردة» دو مبر</w:t>
      </w:r>
      <w:r w:rsidR="00F76F9B">
        <w:rPr>
          <w:rFonts w:hint="cs"/>
          <w:rtl/>
        </w:rPr>
        <w:t>ِ</w:t>
      </w:r>
      <w:r>
        <w:rPr>
          <w:rFonts w:hint="cs"/>
          <w:rtl/>
        </w:rPr>
        <w:t xml:space="preserve">ز دارد </w:t>
      </w:r>
      <w:r w:rsidR="00F76F9B">
        <w:rPr>
          <w:rFonts w:hint="cs"/>
          <w:rtl/>
        </w:rPr>
        <w:t xml:space="preserve">و </w:t>
      </w:r>
      <w:r>
        <w:rPr>
          <w:rFonts w:hint="cs"/>
          <w:rtl/>
        </w:rPr>
        <w:t>دو دروغ گفته است.</w:t>
      </w:r>
    </w:p>
    <w:p w14:paraId="71C9F457" w14:textId="70FBEA4D" w:rsidR="003B53E6" w:rsidRDefault="00511BC5" w:rsidP="003B53E6">
      <w:pPr>
        <w:pStyle w:val="ListParagraph"/>
        <w:numPr>
          <w:ilvl w:val="0"/>
          <w:numId w:val="19"/>
        </w:numPr>
        <w:spacing w:before="0" w:after="160" w:line="259" w:lineRule="auto"/>
        <w:jc w:val="both"/>
      </w:pPr>
      <w:r>
        <w:rPr>
          <w:rFonts w:hint="cs"/>
          <w:rtl/>
        </w:rPr>
        <w:lastRenderedPageBreak/>
        <w:t xml:space="preserve">انحلال به لحاظ تعدد مبرَز. </w:t>
      </w:r>
      <w:r w:rsidR="003B53E6">
        <w:rPr>
          <w:rFonts w:hint="cs"/>
          <w:rtl/>
        </w:rPr>
        <w:t>انحلالی که تابع تعدد مبرَز</w:t>
      </w:r>
      <w:r>
        <w:rPr>
          <w:rFonts w:hint="cs"/>
          <w:rtl/>
        </w:rPr>
        <w:t xml:space="preserve"> و منکشف با خطاب </w:t>
      </w:r>
      <w:r w:rsidR="003B53E6">
        <w:rPr>
          <w:rFonts w:hint="cs"/>
          <w:rtl/>
        </w:rPr>
        <w:t xml:space="preserve">است. مثل </w:t>
      </w:r>
      <w:r w:rsidR="00FC3928">
        <w:rPr>
          <w:rFonts w:hint="cs"/>
          <w:rtl/>
        </w:rPr>
        <w:t xml:space="preserve">آنکه اگر </w:t>
      </w:r>
      <w:r w:rsidR="003B53E6">
        <w:rPr>
          <w:rFonts w:hint="cs"/>
          <w:rtl/>
        </w:rPr>
        <w:t>قانون</w:t>
      </w:r>
      <w:r w:rsidR="00FC3928">
        <w:rPr>
          <w:rFonts w:hint="cs"/>
          <w:rtl/>
        </w:rPr>
        <w:t>ِ</w:t>
      </w:r>
      <w:r w:rsidR="003B53E6">
        <w:rPr>
          <w:rFonts w:hint="cs"/>
          <w:rtl/>
        </w:rPr>
        <w:t xml:space="preserve"> </w:t>
      </w:r>
      <w:r w:rsidR="00FC3928">
        <w:rPr>
          <w:rFonts w:hint="cs"/>
          <w:rtl/>
        </w:rPr>
        <w:t>«</w:t>
      </w:r>
      <w:r w:rsidR="003B53E6">
        <w:rPr>
          <w:rFonts w:hint="cs"/>
          <w:rtl/>
        </w:rPr>
        <w:t>شرب الخمر حرام</w:t>
      </w:r>
      <w:r w:rsidR="00FC3928">
        <w:rPr>
          <w:rFonts w:hint="cs"/>
          <w:rtl/>
        </w:rPr>
        <w:t>»</w:t>
      </w:r>
      <w:r w:rsidR="003B53E6">
        <w:rPr>
          <w:rFonts w:hint="cs"/>
          <w:rtl/>
        </w:rPr>
        <w:t xml:space="preserve"> را مولا ده بار تکرار کند</w:t>
      </w:r>
      <w:r w:rsidR="00FC3928">
        <w:rPr>
          <w:rFonts w:hint="cs"/>
          <w:rtl/>
        </w:rPr>
        <w:t>؛</w:t>
      </w:r>
      <w:r w:rsidR="003B53E6">
        <w:rPr>
          <w:rFonts w:hint="cs"/>
          <w:rtl/>
        </w:rPr>
        <w:t xml:space="preserve"> ده حکم نیست بلکه یک حکم است. قانون تحریم شرب خمر، قانون واحد است. </w:t>
      </w:r>
      <w:r w:rsidR="00325767">
        <w:rPr>
          <w:rFonts w:hint="cs"/>
          <w:rtl/>
        </w:rPr>
        <w:t>سخن از ح</w:t>
      </w:r>
      <w:r w:rsidR="003B53E6">
        <w:rPr>
          <w:rFonts w:hint="cs"/>
          <w:rtl/>
        </w:rPr>
        <w:t>رمت شرب خمر نیست بلکه قانون تحریم شرب خمر، قانون واحد است ولو ده بار گفته شود.</w:t>
      </w:r>
    </w:p>
    <w:p w14:paraId="1543132A" w14:textId="5C37CC6D" w:rsidR="00612E94" w:rsidRDefault="00325767" w:rsidP="00C566EA">
      <w:pPr>
        <w:pStyle w:val="ListParagraph"/>
        <w:numPr>
          <w:ilvl w:val="0"/>
          <w:numId w:val="19"/>
        </w:numPr>
        <w:spacing w:before="0" w:after="160" w:line="259" w:lineRule="auto"/>
        <w:jc w:val="both"/>
      </w:pPr>
      <w:r>
        <w:rPr>
          <w:rFonts w:hint="cs"/>
          <w:rtl/>
        </w:rPr>
        <w:t>انحلال به لح</w:t>
      </w:r>
      <w:r w:rsidR="00D50CAE">
        <w:rPr>
          <w:rFonts w:hint="cs"/>
          <w:rtl/>
        </w:rPr>
        <w:t>ا</w:t>
      </w:r>
      <w:r>
        <w:rPr>
          <w:rFonts w:hint="cs"/>
          <w:rtl/>
        </w:rPr>
        <w:t xml:space="preserve">ظ تعدد مبرِز یا تعدد مبرَز. </w:t>
      </w:r>
      <w:r w:rsidR="003B53E6">
        <w:rPr>
          <w:rFonts w:hint="cs"/>
          <w:rtl/>
        </w:rPr>
        <w:t xml:space="preserve">چه مبرِز متعدد باشد چه مبرَز متعدد باشد، انحلال رخ می دهد مثل غیبت. </w:t>
      </w:r>
      <w:r>
        <w:rPr>
          <w:rFonts w:hint="cs"/>
          <w:rtl/>
        </w:rPr>
        <w:t xml:space="preserve">پس </w:t>
      </w:r>
      <w:r w:rsidR="003B53E6">
        <w:rPr>
          <w:rFonts w:hint="cs"/>
          <w:rtl/>
        </w:rPr>
        <w:t xml:space="preserve">اگر دو بار بگوید: «زید فاسق» دو بار غیبت کرده است. اگر هم بگوید: «مردم شهر کذا فاسق هستند» وحدت مبرِز دارد ولی تعدد مبرَز. </w:t>
      </w:r>
      <w:r>
        <w:rPr>
          <w:rFonts w:hint="cs"/>
          <w:rtl/>
        </w:rPr>
        <w:t xml:space="preserve">یعنی </w:t>
      </w:r>
      <w:r w:rsidR="003B53E6">
        <w:rPr>
          <w:rFonts w:hint="cs"/>
          <w:rtl/>
        </w:rPr>
        <w:t>به تعداد افراد آن شهر غیبت کرده است.</w:t>
      </w:r>
    </w:p>
    <w:p w14:paraId="4CE27900" w14:textId="0F6C0619" w:rsidR="003B53E6" w:rsidRDefault="003B53E6" w:rsidP="005E6B9F">
      <w:pPr>
        <w:spacing w:before="0" w:after="160" w:line="259" w:lineRule="auto"/>
        <w:jc w:val="both"/>
        <w:rPr>
          <w:rtl/>
        </w:rPr>
      </w:pPr>
      <w:r>
        <w:rPr>
          <w:rFonts w:hint="cs"/>
          <w:rtl/>
        </w:rPr>
        <w:t>پس انحلال</w:t>
      </w:r>
      <w:r w:rsidR="005E6B9F">
        <w:rPr>
          <w:rFonts w:hint="cs"/>
          <w:rtl/>
        </w:rPr>
        <w:t>،</w:t>
      </w:r>
      <w:r>
        <w:rPr>
          <w:rFonts w:hint="cs"/>
          <w:rtl/>
        </w:rPr>
        <w:t xml:space="preserve"> تابع آن است که عقلاء عنوانی را قابل انحلال بدانند. عقلاء </w:t>
      </w:r>
      <w:r w:rsidR="002875FE">
        <w:rPr>
          <w:rFonts w:hint="cs"/>
          <w:rtl/>
        </w:rPr>
        <w:t>صدق و کذب</w:t>
      </w:r>
      <w:r w:rsidR="005E6B9F">
        <w:rPr>
          <w:rFonts w:hint="cs"/>
          <w:rtl/>
        </w:rPr>
        <w:t>ِ</w:t>
      </w:r>
      <w:r w:rsidR="002875FE">
        <w:rPr>
          <w:rFonts w:hint="cs"/>
          <w:rtl/>
        </w:rPr>
        <w:t xml:space="preserve"> اخبار را </w:t>
      </w:r>
      <w:r>
        <w:rPr>
          <w:rFonts w:hint="cs"/>
          <w:rtl/>
        </w:rPr>
        <w:t>تابع</w:t>
      </w:r>
      <w:r w:rsidR="002875FE">
        <w:rPr>
          <w:rFonts w:hint="cs"/>
          <w:rtl/>
        </w:rPr>
        <w:t>ِ</w:t>
      </w:r>
      <w:r>
        <w:rPr>
          <w:rFonts w:hint="cs"/>
          <w:rtl/>
        </w:rPr>
        <w:t xml:space="preserve"> </w:t>
      </w:r>
      <w:r w:rsidR="002875FE">
        <w:rPr>
          <w:rFonts w:hint="cs"/>
          <w:rtl/>
        </w:rPr>
        <w:t xml:space="preserve">وحدت و تعدد </w:t>
      </w:r>
      <w:r>
        <w:rPr>
          <w:rFonts w:hint="cs"/>
          <w:rtl/>
        </w:rPr>
        <w:t xml:space="preserve">مبرِز می‌دانند. </w:t>
      </w:r>
      <w:r w:rsidR="002875FE">
        <w:rPr>
          <w:rFonts w:hint="cs"/>
          <w:rtl/>
        </w:rPr>
        <w:t xml:space="preserve">در نتیجه اگر </w:t>
      </w:r>
      <w:r>
        <w:rPr>
          <w:rFonts w:hint="cs"/>
          <w:rtl/>
        </w:rPr>
        <w:t>خطاب یکی باشد،</w:t>
      </w:r>
      <w:r w:rsidR="002875FE">
        <w:rPr>
          <w:rFonts w:hint="cs"/>
          <w:rtl/>
        </w:rPr>
        <w:t xml:space="preserve"> </w:t>
      </w:r>
      <w:r w:rsidR="005E6B9F">
        <w:rPr>
          <w:rFonts w:hint="cs"/>
          <w:rtl/>
        </w:rPr>
        <w:t xml:space="preserve">یک دروغ گفته است مثل </w:t>
      </w:r>
      <w:r w:rsidR="002875FE">
        <w:rPr>
          <w:rFonts w:hint="cs"/>
          <w:rtl/>
        </w:rPr>
        <w:t>جمله «النار باردة»</w:t>
      </w:r>
      <w:r w:rsidR="005E6B9F">
        <w:rPr>
          <w:rFonts w:hint="cs"/>
          <w:rtl/>
        </w:rPr>
        <w:t>.</w:t>
      </w:r>
    </w:p>
    <w:p w14:paraId="7E5E424A" w14:textId="232159BB" w:rsidR="002503F0" w:rsidRDefault="00B6590A" w:rsidP="00B6590A">
      <w:pPr>
        <w:pStyle w:val="Heading2"/>
        <w:rPr>
          <w:rtl/>
        </w:rPr>
      </w:pPr>
      <w:bookmarkStart w:id="8" w:name="_Toc83075639"/>
      <w:r>
        <w:rPr>
          <w:rFonts w:hint="cs"/>
          <w:rtl/>
        </w:rPr>
        <w:t>پاسخ از اشکال آقای سیستانی:</w:t>
      </w:r>
      <w:r w:rsidR="002503F0">
        <w:rPr>
          <w:rFonts w:hint="cs"/>
          <w:rtl/>
        </w:rPr>
        <w:t xml:space="preserve"> عدم انکار انحلال در مجعول توسط امام قدس سره</w:t>
      </w:r>
      <w:bookmarkEnd w:id="8"/>
    </w:p>
    <w:p w14:paraId="6D644066" w14:textId="65489F62" w:rsidR="00B6590A" w:rsidRDefault="00B6590A" w:rsidP="00B6590A">
      <w:pPr>
        <w:rPr>
          <w:rtl/>
        </w:rPr>
      </w:pPr>
      <w:r>
        <w:rPr>
          <w:rFonts w:hint="cs"/>
          <w:rtl/>
        </w:rPr>
        <w:t>به نظر می‌رسد، گفته آقای سیستانی صحیح نباشد. زیرا امام قدس سره، منکر انحلال در خطاب و انحلال در جعل هستند. ولی ایشان منکر انحلال در حکم فعلی و مجعول نیستند.</w:t>
      </w:r>
    </w:p>
    <w:p w14:paraId="2E177188" w14:textId="64059B82" w:rsidR="00B6590A" w:rsidRDefault="00B6590A" w:rsidP="00B6590A">
      <w:pPr>
        <w:rPr>
          <w:rtl/>
        </w:rPr>
      </w:pPr>
      <w:r>
        <w:rPr>
          <w:rFonts w:hint="cs"/>
          <w:rtl/>
        </w:rPr>
        <w:t>به عبارت دیگر، دیدگاه امام خمینی آن است که خطاب قانونی منحل به خطاب‌های شخصی نمی‌شود. مثلا وقتی مولا فرموده است: «یا ایها الناس استروا عوراتکم» خطابِ واحدی بیان کرده. این خطابِ واحد، منحل به خطاب‌های شخصی به تک تک افراد نمی‌شود تا به فقیه ع</w:t>
      </w:r>
      <w:r w:rsidR="00D43AB4">
        <w:rPr>
          <w:rFonts w:hint="cs"/>
          <w:rtl/>
        </w:rPr>
        <w:t>ُ</w:t>
      </w:r>
      <w:r>
        <w:rPr>
          <w:rFonts w:hint="cs"/>
          <w:rtl/>
        </w:rPr>
        <w:t>ظمی هم گفته بشود: «یا فلان استر عورتک ولاتشرب الخمر». به نظر ما مطلب درستی است و خطاب‌های قانونی منحل به خطاب‌های شخصی نمی‌شوند.</w:t>
      </w:r>
    </w:p>
    <w:p w14:paraId="0C8BBDF7" w14:textId="462BA7F6" w:rsidR="00CB6A6A" w:rsidRDefault="003B53E6" w:rsidP="00CB6A6A">
      <w:pPr>
        <w:rPr>
          <w:rtl/>
        </w:rPr>
      </w:pPr>
      <w:r>
        <w:rPr>
          <w:rFonts w:hint="cs"/>
          <w:rtl/>
        </w:rPr>
        <w:t xml:space="preserve">مطلب دیگر امام </w:t>
      </w:r>
      <w:r w:rsidR="00AA1F39">
        <w:rPr>
          <w:rFonts w:hint="cs"/>
          <w:rtl/>
        </w:rPr>
        <w:t xml:space="preserve">قدس سره </w:t>
      </w:r>
      <w:r>
        <w:rPr>
          <w:rFonts w:hint="cs"/>
          <w:rtl/>
        </w:rPr>
        <w:t>آن است که خطاب قانونی، انحلالِ در جعل ندارد. یعنی وقتی می‌گویند: «المستطیع یجب علیه الحج» جعل واحد دارد. وجوب حج بر عنوان مستطیع</w:t>
      </w:r>
      <w:r w:rsidR="00D43AB4">
        <w:rPr>
          <w:rFonts w:hint="cs"/>
          <w:rtl/>
        </w:rPr>
        <w:t>،</w:t>
      </w:r>
      <w:r>
        <w:rPr>
          <w:rFonts w:hint="cs"/>
          <w:rtl/>
        </w:rPr>
        <w:t xml:space="preserve"> به جعل واحد رفته است. آقای سیستانی هم این را منکر نشده</w:t>
      </w:r>
      <w:r w:rsidR="00AA1F39">
        <w:rPr>
          <w:rFonts w:hint="cs"/>
          <w:rtl/>
        </w:rPr>
        <w:t>‌</w:t>
      </w:r>
      <w:r>
        <w:rPr>
          <w:rFonts w:hint="cs"/>
          <w:rtl/>
        </w:rPr>
        <w:t>اند</w:t>
      </w:r>
      <w:r w:rsidR="00AA1F39">
        <w:rPr>
          <w:rFonts w:hint="cs"/>
          <w:rtl/>
        </w:rPr>
        <w:t xml:space="preserve"> و</w:t>
      </w:r>
      <w:r>
        <w:rPr>
          <w:rFonts w:hint="cs"/>
          <w:rtl/>
        </w:rPr>
        <w:t xml:space="preserve"> انشاء </w:t>
      </w:r>
      <w:r w:rsidR="00AA1F39">
        <w:rPr>
          <w:rFonts w:hint="cs"/>
          <w:rtl/>
        </w:rPr>
        <w:t xml:space="preserve">را </w:t>
      </w:r>
      <w:r>
        <w:rPr>
          <w:rFonts w:hint="cs"/>
          <w:rtl/>
        </w:rPr>
        <w:t xml:space="preserve">واحد </w:t>
      </w:r>
      <w:r w:rsidR="00AA1F39">
        <w:rPr>
          <w:rFonts w:hint="cs"/>
          <w:rtl/>
        </w:rPr>
        <w:t>می‌دانند</w:t>
      </w:r>
      <w:r>
        <w:rPr>
          <w:rFonts w:hint="cs"/>
          <w:rtl/>
        </w:rPr>
        <w:t>.</w:t>
      </w:r>
    </w:p>
    <w:p w14:paraId="6588B7AC" w14:textId="02C38311" w:rsidR="00CB6A6A" w:rsidRDefault="00CB6A6A" w:rsidP="00CB6A6A">
      <w:pPr>
        <w:rPr>
          <w:rtl/>
        </w:rPr>
      </w:pPr>
      <w:r>
        <w:rPr>
          <w:rFonts w:hint="cs"/>
          <w:rtl/>
        </w:rPr>
        <w:t xml:space="preserve">اشکال آقای سیستانی به امام قدس سره وارد نیست زیرا ایشان انحلال در مقام تطبیق یا انحلال در مجعول بالعرض و حکم فعلی را منکر نیستند. وقتی شارع می‌گوید: «المستطیع یحج» عرف </w:t>
      </w:r>
      <w:r w:rsidR="00D43AB4">
        <w:rPr>
          <w:rFonts w:hint="cs"/>
          <w:rtl/>
        </w:rPr>
        <w:t>می‌بیند</w:t>
      </w:r>
      <w:r>
        <w:rPr>
          <w:rFonts w:hint="cs"/>
          <w:rtl/>
        </w:rPr>
        <w:t xml:space="preserve"> زید مستطیع است و حج را بر او واجب می‌داند. عمرو هم یک سال بعد مستطیع شده و عرف</w:t>
      </w:r>
      <w:r w:rsidR="00D43AB4">
        <w:rPr>
          <w:rFonts w:hint="cs"/>
          <w:rtl/>
        </w:rPr>
        <w:t>،</w:t>
      </w:r>
      <w:r>
        <w:rPr>
          <w:rFonts w:hint="cs"/>
          <w:rtl/>
        </w:rPr>
        <w:t xml:space="preserve"> حج را بعد از یک سال، بر او واجب می‌داند. پس از آنکه زید به حج می‌رود، عرف می‌گوید وجوب حج از او ساقط شده است. ولی عمرو که هنوز حج انجام نداده، نسبت به او می‌گوید وجوب حج در حقش باقی است.</w:t>
      </w:r>
    </w:p>
    <w:p w14:paraId="64A753F5" w14:textId="0757B7C8" w:rsidR="003B53E6" w:rsidRDefault="00CB6A6A" w:rsidP="00EF2FA9">
      <w:pPr>
        <w:rPr>
          <w:rtl/>
        </w:rPr>
      </w:pPr>
      <w:r>
        <w:rPr>
          <w:rFonts w:hint="cs"/>
          <w:rtl/>
        </w:rPr>
        <w:lastRenderedPageBreak/>
        <w:t>امام قدس سره در مناهج</w:t>
      </w:r>
      <w:r>
        <w:rPr>
          <w:rStyle w:val="FootnoteReference"/>
          <w:rtl/>
        </w:rPr>
        <w:footnoteReference w:id="2"/>
      </w:r>
      <w:r>
        <w:rPr>
          <w:rFonts w:hint="cs"/>
          <w:rtl/>
        </w:rPr>
        <w:t xml:space="preserve"> و تهذیب</w:t>
      </w:r>
      <w:r>
        <w:rPr>
          <w:rStyle w:val="FootnoteReference"/>
          <w:rtl/>
        </w:rPr>
        <w:footnoteReference w:id="3"/>
      </w:r>
      <w:r>
        <w:rPr>
          <w:rFonts w:hint="cs"/>
          <w:rtl/>
        </w:rPr>
        <w:t>، تصریح می‌کنند: «ا</w:t>
      </w:r>
      <w:r w:rsidR="003B53E6">
        <w:rPr>
          <w:rFonts w:hint="cs"/>
          <w:rtl/>
        </w:rPr>
        <w:t xml:space="preserve">لعرف یری انحلال خطاب النهی الی نواهی متعددة». </w:t>
      </w:r>
      <w:r>
        <w:rPr>
          <w:rFonts w:hint="cs"/>
          <w:rtl/>
        </w:rPr>
        <w:t>بنابر فهم عرف، خطاب نهی به نواهی متعدده منحل می‌شود</w:t>
      </w:r>
      <w:r w:rsidR="003B53E6">
        <w:rPr>
          <w:rFonts w:hint="cs"/>
          <w:rtl/>
        </w:rPr>
        <w:t xml:space="preserve">: «فهم العرف هو </w:t>
      </w:r>
      <w:r w:rsidR="009A292C">
        <w:rPr>
          <w:rFonts w:hint="cs"/>
          <w:rtl/>
        </w:rPr>
        <w:t xml:space="preserve">[ان] </w:t>
      </w:r>
      <w:r w:rsidR="003B53E6">
        <w:rPr>
          <w:rFonts w:hint="cs"/>
          <w:rtl/>
        </w:rPr>
        <w:t>النهی اذا تعلق بالطبیعة ینحل الی النواهی من غیر ان تُستعمل الطبیعة فی الافراد»</w:t>
      </w:r>
      <w:r w:rsidR="000277F2">
        <w:rPr>
          <w:rFonts w:hint="cs"/>
          <w:rtl/>
        </w:rPr>
        <w:t>.</w:t>
      </w:r>
      <w:r w:rsidR="003B53E6">
        <w:rPr>
          <w:rFonts w:hint="cs"/>
          <w:rtl/>
        </w:rPr>
        <w:t xml:space="preserve"> </w:t>
      </w:r>
      <w:r w:rsidR="00EF2FA9">
        <w:rPr>
          <w:rFonts w:hint="cs"/>
          <w:rtl/>
        </w:rPr>
        <w:t xml:space="preserve">با آنکه جعلِ «المستطیع یجب علیه الحج» یا «المؤمن لایشرب الخمر» انشاء واحد هستند ولی عرف، در عالم تطبیق انحلال می‌بیند. </w:t>
      </w:r>
      <w:r w:rsidR="003B53E6">
        <w:rPr>
          <w:rFonts w:hint="cs"/>
          <w:rtl/>
        </w:rPr>
        <w:t>همانطور که وقتی خبر می‌ده</w:t>
      </w:r>
      <w:r w:rsidR="00EF2FA9">
        <w:rPr>
          <w:rFonts w:hint="cs"/>
          <w:rtl/>
        </w:rPr>
        <w:t>ن</w:t>
      </w:r>
      <w:r w:rsidR="003B53E6">
        <w:rPr>
          <w:rFonts w:hint="cs"/>
          <w:rtl/>
        </w:rPr>
        <w:t>د: «النار حار</w:t>
      </w:r>
      <w:r w:rsidR="009A292C">
        <w:rPr>
          <w:rFonts w:hint="cs"/>
          <w:rtl/>
        </w:rPr>
        <w:t>ّة</w:t>
      </w:r>
      <w:r w:rsidR="003B53E6">
        <w:rPr>
          <w:rFonts w:hint="cs"/>
          <w:rtl/>
        </w:rPr>
        <w:t>» اخبار واحد است</w:t>
      </w:r>
      <w:r w:rsidR="00EF2FA9">
        <w:rPr>
          <w:rFonts w:hint="cs"/>
          <w:rtl/>
        </w:rPr>
        <w:t>،</w:t>
      </w:r>
      <w:r w:rsidR="003B53E6">
        <w:rPr>
          <w:rFonts w:hint="cs"/>
          <w:rtl/>
        </w:rPr>
        <w:t xml:space="preserve"> ولی با اخبار واحد، خبر می‌ده</w:t>
      </w:r>
      <w:r w:rsidR="00EF2FA9">
        <w:rPr>
          <w:rFonts w:hint="cs"/>
          <w:rtl/>
        </w:rPr>
        <w:t>ن</w:t>
      </w:r>
      <w:r w:rsidR="003B53E6">
        <w:rPr>
          <w:rFonts w:hint="cs"/>
          <w:rtl/>
        </w:rPr>
        <w:t>د از گرم بودن طبیعت آتش</w:t>
      </w:r>
      <w:r w:rsidR="00EF2FA9">
        <w:rPr>
          <w:rFonts w:hint="cs"/>
          <w:rtl/>
        </w:rPr>
        <w:t xml:space="preserve">. </w:t>
      </w:r>
      <w:r w:rsidR="003B53E6">
        <w:rPr>
          <w:rFonts w:hint="cs"/>
          <w:rtl/>
        </w:rPr>
        <w:t xml:space="preserve">طبیعت </w:t>
      </w:r>
      <w:r w:rsidR="00EF2FA9">
        <w:rPr>
          <w:rFonts w:hint="cs"/>
          <w:rtl/>
        </w:rPr>
        <w:t xml:space="preserve">آتش </w:t>
      </w:r>
      <w:r w:rsidR="003B53E6">
        <w:rPr>
          <w:rFonts w:hint="cs"/>
          <w:rtl/>
        </w:rPr>
        <w:t>هم متحد با افرادش می‌باشد. بنابراین گرم بودن این آتش و آن آتش، داخل در این اخبار است. چون طبیعت متحد با افراد است. ولکن خبر</w:t>
      </w:r>
      <w:r w:rsidR="00EF2FA9">
        <w:rPr>
          <w:rFonts w:hint="cs"/>
          <w:rtl/>
        </w:rPr>
        <w:t>ِ</w:t>
      </w:r>
      <w:r w:rsidR="003B53E6">
        <w:rPr>
          <w:rFonts w:hint="cs"/>
          <w:rtl/>
        </w:rPr>
        <w:t xml:space="preserve"> واحد</w:t>
      </w:r>
      <w:r w:rsidR="00EF2FA9">
        <w:rPr>
          <w:rFonts w:hint="cs"/>
          <w:rtl/>
        </w:rPr>
        <w:t>،</w:t>
      </w:r>
      <w:r w:rsidR="003B53E6">
        <w:rPr>
          <w:rFonts w:hint="cs"/>
          <w:rtl/>
        </w:rPr>
        <w:t xml:space="preserve"> داده است نه خبر متعدد. لذا اگر بگوید: «النار باردة» اخبار</w:t>
      </w:r>
      <w:r w:rsidR="00EF2FA9">
        <w:rPr>
          <w:rFonts w:hint="cs"/>
          <w:rtl/>
        </w:rPr>
        <w:t>ِ</w:t>
      </w:r>
      <w:r w:rsidR="003B53E6">
        <w:rPr>
          <w:rFonts w:hint="cs"/>
          <w:rtl/>
        </w:rPr>
        <w:t xml:space="preserve"> واحد</w:t>
      </w:r>
      <w:r w:rsidR="00EF2FA9">
        <w:rPr>
          <w:rFonts w:hint="cs"/>
          <w:rtl/>
        </w:rPr>
        <w:t>ِ</w:t>
      </w:r>
      <w:r w:rsidR="003B53E6">
        <w:rPr>
          <w:rFonts w:hint="cs"/>
          <w:rtl/>
        </w:rPr>
        <w:t xml:space="preserve"> کاذب است.</w:t>
      </w:r>
    </w:p>
    <w:p w14:paraId="04BAF2FB" w14:textId="2BB70886" w:rsidR="00B34F68" w:rsidRDefault="00EF2FA9" w:rsidP="00924A9A">
      <w:pPr>
        <w:rPr>
          <w:rtl/>
        </w:rPr>
      </w:pPr>
      <w:r>
        <w:rPr>
          <w:rFonts w:hint="cs"/>
          <w:rtl/>
        </w:rPr>
        <w:t xml:space="preserve">البته آقای سیستانی هم انحلال خطاب قانونی به خطاب شخصی را منکر هستند. همچنین انحلال در جعل را هم قبول ندارند. فقط حکم فعلی را در اعتبار عقلاء و در مقام تطبیق بر افراد، متعدد می‌دانند. امام خمینی قدس سره هم منکرِ این مطلب نیستند. اشکالی که به امام قدس سره وارد است آن است که خطاب قانونی انصراف از عاجز دارد. </w:t>
      </w:r>
      <w:r w:rsidR="003B53E6">
        <w:rPr>
          <w:rFonts w:hint="cs"/>
          <w:rtl/>
        </w:rPr>
        <w:t>چون ظاهر مرتکز عقلاء آن است که خطاب تکلیف ـ چه قانونی چه شخصی ـ به غرض محرکیت علی تقدیر الوصول است</w:t>
      </w:r>
      <w:r>
        <w:rPr>
          <w:rFonts w:hint="cs"/>
          <w:rtl/>
        </w:rPr>
        <w:t>. این</w:t>
      </w:r>
      <w:r w:rsidR="003B53E6">
        <w:rPr>
          <w:rFonts w:hint="cs"/>
          <w:rtl/>
        </w:rPr>
        <w:t xml:space="preserve"> اشکال واردی است که آقای سیستانی هم بیان کرده‌اند.</w:t>
      </w:r>
      <w:r>
        <w:rPr>
          <w:rFonts w:hint="cs"/>
          <w:rtl/>
        </w:rPr>
        <w:t xml:space="preserve"> </w:t>
      </w:r>
      <w:r w:rsidR="003B53E6">
        <w:rPr>
          <w:rFonts w:hint="cs"/>
          <w:rtl/>
        </w:rPr>
        <w:t>پس به لحاظ روح مطلب</w:t>
      </w:r>
      <w:r>
        <w:rPr>
          <w:rFonts w:hint="cs"/>
          <w:rtl/>
        </w:rPr>
        <w:t>،</w:t>
      </w:r>
      <w:r w:rsidR="003B53E6">
        <w:rPr>
          <w:rFonts w:hint="cs"/>
          <w:rtl/>
        </w:rPr>
        <w:t xml:space="preserve"> فرقی بین مبنای دو بزرگوار نیست مگر در انصراف خطاب قانونی در فرض عجز.</w:t>
      </w:r>
    </w:p>
    <w:p w14:paraId="1C60F981" w14:textId="490507FD" w:rsidR="00924A9A" w:rsidRPr="00924A9A" w:rsidRDefault="00924A9A" w:rsidP="00924A9A">
      <w:pPr>
        <w:pStyle w:val="Heading1"/>
        <w:rPr>
          <w:rtl/>
        </w:rPr>
      </w:pPr>
      <w:bookmarkStart w:id="9" w:name="_Toc83075640"/>
      <w:r>
        <w:rPr>
          <w:rFonts w:hint="cs"/>
          <w:rtl/>
        </w:rPr>
        <w:t>اشکال‌های آیت الله وحید خراسانی بر نظریه خطابات قانونی</w:t>
      </w:r>
      <w:bookmarkEnd w:id="9"/>
    </w:p>
    <w:p w14:paraId="15033C7E" w14:textId="224E05D2" w:rsidR="003B53E6" w:rsidRDefault="00924A9A" w:rsidP="00924A9A">
      <w:pPr>
        <w:rPr>
          <w:rtl/>
        </w:rPr>
      </w:pPr>
      <w:r>
        <w:rPr>
          <w:rFonts w:hint="cs"/>
          <w:rtl/>
        </w:rPr>
        <w:t>آیت الله وحید خراسانی، اشکال‌های متعددی به امام قدس سره مطرح نموده‌اند. به نظر می‌رسد اشکالی که به آیت الله سیستانی بیان شد، به ایشان هم وارد باشد. آیت الله وحید، گمان کرده‌اند امام قدس سره، انحلال را مطلقا انکار می‌کنند. در حالی که امام قدس سره، انحلال در مقام جعل را انکار می‌کنند نه انحلال در مقام تطبیق را. بیان آقای سیستانی، آن است که خطاب تکلیف، انحلال عقلائی دارد. ما انحلال عقلائی به معنای انحلال اعتباری را نمی‌فهمیم</w:t>
      </w:r>
      <w:r w:rsidR="003B53E6">
        <w:rPr>
          <w:rFonts w:hint="cs"/>
          <w:rtl/>
        </w:rPr>
        <w:t xml:space="preserve">. ولی به لحاظ غرض مولا، ادعای مشهور آن است که عرف در مقام تطبیق و فعلیت، حکم را متعدد می‌بیند. تعبیر بحوث هم آن </w:t>
      </w:r>
      <w:r>
        <w:rPr>
          <w:rFonts w:hint="cs"/>
          <w:rtl/>
        </w:rPr>
        <w:t xml:space="preserve">است </w:t>
      </w:r>
      <w:r w:rsidR="003B53E6">
        <w:rPr>
          <w:rFonts w:hint="cs"/>
          <w:rtl/>
        </w:rPr>
        <w:t>که جعل</w:t>
      </w:r>
      <w:r>
        <w:rPr>
          <w:rFonts w:hint="cs"/>
          <w:rtl/>
        </w:rPr>
        <w:t>ْ</w:t>
      </w:r>
      <w:r w:rsidR="003B53E6">
        <w:rPr>
          <w:rFonts w:hint="cs"/>
          <w:rtl/>
        </w:rPr>
        <w:t xml:space="preserve"> واحد است، ولی مجعول</w:t>
      </w:r>
      <w:r w:rsidR="004E187D">
        <w:rPr>
          <w:rFonts w:hint="cs"/>
          <w:rtl/>
        </w:rPr>
        <w:t>ِ</w:t>
      </w:r>
      <w:r w:rsidR="003B53E6">
        <w:rPr>
          <w:rFonts w:hint="cs"/>
          <w:rtl/>
        </w:rPr>
        <w:t xml:space="preserve"> بالعرض </w:t>
      </w:r>
      <w:r>
        <w:rPr>
          <w:rFonts w:hint="cs"/>
          <w:rtl/>
        </w:rPr>
        <w:t xml:space="preserve">ـ </w:t>
      </w:r>
      <w:r w:rsidR="003B53E6">
        <w:rPr>
          <w:rFonts w:hint="cs"/>
          <w:rtl/>
        </w:rPr>
        <w:t>چیزی که عرف آن را حکم می‌بیند</w:t>
      </w:r>
      <w:r>
        <w:rPr>
          <w:rFonts w:hint="cs"/>
          <w:rtl/>
        </w:rPr>
        <w:t xml:space="preserve"> ـ </w:t>
      </w:r>
      <w:r w:rsidR="003B53E6">
        <w:rPr>
          <w:rFonts w:hint="cs"/>
          <w:rtl/>
        </w:rPr>
        <w:t>متعدد می‌شود.</w:t>
      </w:r>
    </w:p>
    <w:p w14:paraId="1741AB56" w14:textId="011F5F73" w:rsidR="00D51089" w:rsidRDefault="00D51089" w:rsidP="00924A9A">
      <w:pPr>
        <w:rPr>
          <w:rtl/>
        </w:rPr>
      </w:pPr>
      <w:r>
        <w:rPr>
          <w:rFonts w:hint="cs"/>
          <w:rtl/>
        </w:rPr>
        <w:t xml:space="preserve">در ادامه </w:t>
      </w:r>
      <w:r w:rsidR="004E187D">
        <w:rPr>
          <w:rFonts w:hint="cs"/>
          <w:rtl/>
        </w:rPr>
        <w:t>سه</w:t>
      </w:r>
      <w:r>
        <w:rPr>
          <w:rFonts w:hint="cs"/>
          <w:rtl/>
        </w:rPr>
        <w:t xml:space="preserve"> اشکال آیت الله وحید خراسانی بررسی می‌شود.</w:t>
      </w:r>
    </w:p>
    <w:p w14:paraId="4F960439" w14:textId="4A1717CB" w:rsidR="00D51089" w:rsidRDefault="00D51089" w:rsidP="00D51089">
      <w:pPr>
        <w:pStyle w:val="Heading2"/>
        <w:rPr>
          <w:rtl/>
        </w:rPr>
      </w:pPr>
      <w:bookmarkStart w:id="10" w:name="_Toc83075641"/>
      <w:r>
        <w:rPr>
          <w:rFonts w:hint="cs"/>
          <w:rtl/>
        </w:rPr>
        <w:lastRenderedPageBreak/>
        <w:t xml:space="preserve">اشکال اول: </w:t>
      </w:r>
      <w:r>
        <w:rPr>
          <w:rFonts w:hint="cs"/>
          <w:rtl/>
        </w:rPr>
        <w:t>عدم شمول تکلیف نسبت به عاجز</w:t>
      </w:r>
      <w:bookmarkEnd w:id="10"/>
    </w:p>
    <w:p w14:paraId="72F89438" w14:textId="3431C17F" w:rsidR="00C541C4" w:rsidRDefault="00C541C4" w:rsidP="00C541C4">
      <w:pPr>
        <w:rPr>
          <w:rtl/>
        </w:rPr>
      </w:pPr>
      <w:r>
        <w:rPr>
          <w:rFonts w:hint="cs"/>
          <w:rtl/>
        </w:rPr>
        <w:t xml:space="preserve">اولین اشکال آیت الله وحید نسبت به نظریه خطابات قانونی آن است که خطاب تکلیف شامل عاجزین نمی‌شود. زیرا تکلیف به غرض انبعاث مکلف است. تکلیفِ بدون داعی انبعاث، مثل معلول بدون علت است. </w:t>
      </w:r>
      <w:r w:rsidR="000C10ED">
        <w:rPr>
          <w:rFonts w:hint="cs"/>
          <w:rtl/>
        </w:rPr>
        <w:t>محال است عاجز منبعث بشود، پس مولا نمی‌تواند نسبت به او داعی انبعاث داشته باشد. بنابراین تکلیف او محال است. به عبارت دیگر، تکلیف باید به داعی انبعاث باشد. داعی انبعاث هم محال است به عاجز تعلق بگیرد. پس تکلیف عاجز محال است ولو در خطاب قانونی باشد.</w:t>
      </w:r>
    </w:p>
    <w:p w14:paraId="18D43B72" w14:textId="63C69081" w:rsidR="00B36F35" w:rsidRDefault="00B36F35" w:rsidP="00C541C4">
      <w:pPr>
        <w:rPr>
          <w:rtl/>
        </w:rPr>
      </w:pPr>
      <w:r>
        <w:rPr>
          <w:rFonts w:hint="cs"/>
          <w:rtl/>
        </w:rPr>
        <w:t xml:space="preserve">این اشکال، صحیح نیست. اگر ادعا بکنند که خطابِ بعث، انصراف به جایی دارد که به داعی انبعاث مکلف باشد؛ اشکال صحیحی است و ما هم قبول داریم. ولی اگر در صددِ بیانِ برهان باشند، برهانِ صحیحی نیست. چرا که امام قدس سره، غرض مولا از تکلیف را انبعاث تک تک مکلفین نمی‌دانند. بلکه در خطاب‌های قانونی، غرض مولا از تکلیف، انبعاث تعداد معتنا به‌ای از مکلفین است </w:t>
      </w:r>
      <w:r w:rsidR="002E49FE">
        <w:rPr>
          <w:rFonts w:hint="cs"/>
          <w:rtl/>
        </w:rPr>
        <w:t>و</w:t>
      </w:r>
      <w:r>
        <w:rPr>
          <w:rFonts w:hint="cs"/>
          <w:rtl/>
        </w:rPr>
        <w:t xml:space="preserve"> به معنای آن نیست که امتثال تکلیف بر بقیه لازم نیست.</w:t>
      </w:r>
    </w:p>
    <w:p w14:paraId="459FFA0A" w14:textId="77777777" w:rsidR="00B36F35" w:rsidRDefault="00B36F35" w:rsidP="00B36F35">
      <w:pPr>
        <w:rPr>
          <w:rtl/>
        </w:rPr>
      </w:pPr>
      <w:r>
        <w:rPr>
          <w:rFonts w:hint="cs"/>
          <w:rtl/>
        </w:rPr>
        <w:t>به بیان دیگر، مصحح خطاب قانونی آن است که مولا، عدد معتنا به‌ای از مکلفین را منبعث کند؛ ولی قانون را برای همه اعتبار می‌کند. عقل هم کسانی که توان دارند را ملزم به امتثال می‌شمارد.</w:t>
      </w:r>
    </w:p>
    <w:p w14:paraId="36A01F4A" w14:textId="77777777" w:rsidR="00EC4EB7" w:rsidRDefault="00B36F35" w:rsidP="00B36F35">
      <w:pPr>
        <w:pStyle w:val="Heading2"/>
        <w:rPr>
          <w:rtl/>
        </w:rPr>
      </w:pPr>
      <w:bookmarkStart w:id="11" w:name="_Toc83075642"/>
      <w:r>
        <w:rPr>
          <w:rFonts w:hint="cs"/>
          <w:rtl/>
        </w:rPr>
        <w:t>اشکال دوم: عنوان ذهنی قابل امتثال نیست، افرادِ عنوان هم به معنای انحلال است</w:t>
      </w:r>
      <w:bookmarkEnd w:id="11"/>
    </w:p>
    <w:p w14:paraId="45F5F739" w14:textId="0F44EEFB" w:rsidR="003B53E6" w:rsidRDefault="00EC4EB7" w:rsidP="00EC4EB7">
      <w:pPr>
        <w:rPr>
          <w:rtl/>
        </w:rPr>
      </w:pPr>
      <w:r>
        <w:rPr>
          <w:rFonts w:hint="cs"/>
          <w:rtl/>
        </w:rPr>
        <w:t>اشکال دیگر آیت الله وحید خراسانی بر نظریه امام قدس سره آن است که موضوع خطاب عام یا عنوان ذهنی است یا افرادِ آن عنوان. اگر موضوعِ خطاب عام، عنوان ذهنی «الناس» باشد، صحیح نمی‌باشد چون عنوان ذهنی قابل بعث و زجر نیست. اگر هم افرادِ عنوان، موضوع خطاب عام باشند، معنایش همان انحلالی است که ایشان منکر می‌باشند. مثلا وقتی مولا می‌گوید: «</w:t>
      </w:r>
      <w:r w:rsidR="003B53E6">
        <w:rPr>
          <w:rFonts w:hint="cs"/>
          <w:rtl/>
        </w:rPr>
        <w:t>المستطیع یجب علیه الحج» عنوان ذهنی مستطیع</w:t>
      </w:r>
      <w:r>
        <w:rPr>
          <w:rFonts w:hint="cs"/>
          <w:rtl/>
        </w:rPr>
        <w:t>،</w:t>
      </w:r>
      <w:r w:rsidR="003B53E6">
        <w:rPr>
          <w:rFonts w:hint="cs"/>
          <w:rtl/>
        </w:rPr>
        <w:t xml:space="preserve"> قابل بعث و زجر نیست. فرد خارجی مستطیع هم متعدد است. پس باید خطاب بعث</w:t>
      </w:r>
      <w:r w:rsidR="00DC65EE">
        <w:rPr>
          <w:rFonts w:hint="cs"/>
          <w:rtl/>
        </w:rPr>
        <w:t>،</w:t>
      </w:r>
      <w:r w:rsidR="003B53E6">
        <w:rPr>
          <w:rFonts w:hint="cs"/>
          <w:rtl/>
        </w:rPr>
        <w:t xml:space="preserve"> نسبت به چیزی که موضوع تکلیف است</w:t>
      </w:r>
      <w:r>
        <w:rPr>
          <w:rFonts w:hint="cs"/>
          <w:rtl/>
        </w:rPr>
        <w:t>،</w:t>
      </w:r>
      <w:r w:rsidR="003B53E6">
        <w:rPr>
          <w:rFonts w:hint="cs"/>
          <w:rtl/>
        </w:rPr>
        <w:t xml:space="preserve"> متعدد باشد.</w:t>
      </w:r>
    </w:p>
    <w:p w14:paraId="65C92295" w14:textId="76558ED0" w:rsidR="00DC65EE" w:rsidRDefault="00DC65EE" w:rsidP="003B53E6">
      <w:pPr>
        <w:rPr>
          <w:rtl/>
        </w:rPr>
      </w:pPr>
      <w:r>
        <w:rPr>
          <w:rFonts w:hint="cs"/>
          <w:rtl/>
        </w:rPr>
        <w:t xml:space="preserve">این اشکال هم وارد نمی‌باشد. </w:t>
      </w:r>
      <w:r w:rsidR="00EC30DD">
        <w:rPr>
          <w:rFonts w:hint="cs"/>
          <w:rtl/>
        </w:rPr>
        <w:t>درست است در کلام‌هایی مثل: «توضأ بکل ماء» انحلال دارد ولی در مواردی مثل</w:t>
      </w:r>
      <w:r w:rsidR="005B62A8">
        <w:rPr>
          <w:rFonts w:hint="cs"/>
          <w:rtl/>
        </w:rPr>
        <w:t xml:space="preserve">: </w:t>
      </w:r>
      <w:r w:rsidR="00EC30DD">
        <w:rPr>
          <w:rFonts w:hint="cs"/>
          <w:rtl/>
        </w:rPr>
        <w:t>«توضأ بالماء» انحلال ندارد.</w:t>
      </w:r>
      <w:r w:rsidR="00A4219B">
        <w:rPr>
          <w:rFonts w:hint="cs"/>
          <w:rtl/>
        </w:rPr>
        <w:t xml:space="preserve"> اگر مکلف با یک آب هم وضو بگیرد، کافی است. در این جمله، مشخص است که آبِ ذهنی، مراد نیست. آب خارجی مراد متکلم است ولی در عین حال، انحلال هم ندارد. مفهوم ذهنی آب، مقصود متکلم نیست.</w:t>
      </w:r>
    </w:p>
    <w:p w14:paraId="6C5BB97D" w14:textId="78706F25" w:rsidR="003B53E6" w:rsidRDefault="002045BF" w:rsidP="002045BF">
      <w:pPr>
        <w:rPr>
          <w:rtl/>
        </w:rPr>
      </w:pPr>
      <w:r>
        <w:rPr>
          <w:rFonts w:hint="cs"/>
          <w:rtl/>
        </w:rPr>
        <w:t xml:space="preserve">پاسخ حلی آن است که امام، موضوع تکلیف را «طبیعت بما هی فانیة فی الخارج» می‌دانند نه آنکه موضوع تکلیف، «طبیعت بما هی فانیة فی افرادها» باشد. </w:t>
      </w:r>
      <w:r w:rsidR="003B53E6">
        <w:rPr>
          <w:rFonts w:hint="cs"/>
          <w:rtl/>
        </w:rPr>
        <w:t xml:space="preserve">وقتی مولا می‌گوید: «خون نجس است» افراد خون به عنوان افراد خون (کثرات و مصادیق) را لحاظ نمی‌کند. </w:t>
      </w:r>
      <w:r w:rsidR="00A164D3">
        <w:rPr>
          <w:rFonts w:hint="cs"/>
          <w:rtl/>
        </w:rPr>
        <w:t>بلکه</w:t>
      </w:r>
      <w:r w:rsidR="00A95C38">
        <w:rPr>
          <w:rFonts w:hint="cs"/>
          <w:rtl/>
        </w:rPr>
        <w:t xml:space="preserve"> </w:t>
      </w:r>
      <w:r w:rsidR="00A164D3">
        <w:rPr>
          <w:rFonts w:hint="cs"/>
          <w:rtl/>
        </w:rPr>
        <w:t>«</w:t>
      </w:r>
      <w:r w:rsidR="003B53E6">
        <w:rPr>
          <w:rFonts w:hint="cs"/>
          <w:rtl/>
        </w:rPr>
        <w:t>طبیعت بما هی فانیة فی الخارج</w:t>
      </w:r>
      <w:r w:rsidR="00A164D3">
        <w:rPr>
          <w:rFonts w:hint="cs"/>
          <w:rtl/>
        </w:rPr>
        <w:t>»</w:t>
      </w:r>
      <w:r w:rsidR="00A95C38">
        <w:rPr>
          <w:rFonts w:hint="cs"/>
          <w:rtl/>
        </w:rPr>
        <w:t xml:space="preserve"> را لحاظ می‌کند</w:t>
      </w:r>
      <w:r w:rsidR="003B53E6">
        <w:rPr>
          <w:rFonts w:hint="cs"/>
          <w:rtl/>
        </w:rPr>
        <w:t xml:space="preserve">. </w:t>
      </w:r>
      <w:r w:rsidR="00A95C38">
        <w:rPr>
          <w:rFonts w:hint="cs"/>
          <w:rtl/>
        </w:rPr>
        <w:t xml:space="preserve">ممکن است به آن، </w:t>
      </w:r>
      <w:r w:rsidR="003B53E6">
        <w:rPr>
          <w:rFonts w:hint="cs"/>
          <w:rtl/>
        </w:rPr>
        <w:t>طبیعت خارج دیده</w:t>
      </w:r>
      <w:r w:rsidR="00A95C38">
        <w:rPr>
          <w:rFonts w:hint="cs"/>
          <w:rtl/>
        </w:rPr>
        <w:t xml:space="preserve"> </w:t>
      </w:r>
      <w:r w:rsidR="005B62A8">
        <w:rPr>
          <w:rFonts w:hint="cs"/>
          <w:rtl/>
        </w:rPr>
        <w:t xml:space="preserve">هم </w:t>
      </w:r>
      <w:r w:rsidR="00A95C38">
        <w:rPr>
          <w:rFonts w:hint="cs"/>
          <w:rtl/>
        </w:rPr>
        <w:t>گفته شود</w:t>
      </w:r>
      <w:r w:rsidR="003B53E6">
        <w:rPr>
          <w:rFonts w:hint="cs"/>
          <w:rtl/>
        </w:rPr>
        <w:t xml:space="preserve">. طبیعت </w:t>
      </w:r>
      <w:r w:rsidR="003B53E6">
        <w:rPr>
          <w:rFonts w:hint="cs"/>
          <w:rtl/>
        </w:rPr>
        <w:lastRenderedPageBreak/>
        <w:t>با افراد</w:t>
      </w:r>
      <w:r w:rsidR="00170C01">
        <w:rPr>
          <w:rFonts w:hint="cs"/>
          <w:rtl/>
        </w:rPr>
        <w:t>،</w:t>
      </w:r>
      <w:r w:rsidR="003B53E6">
        <w:rPr>
          <w:rFonts w:hint="cs"/>
          <w:rtl/>
        </w:rPr>
        <w:t xml:space="preserve"> در خارج اتحاد دارد ولی مولا کثرات را لحاظ نکرده است</w:t>
      </w:r>
      <w:r w:rsidR="000C699A">
        <w:rPr>
          <w:rFonts w:hint="cs"/>
          <w:rtl/>
        </w:rPr>
        <w:t>.</w:t>
      </w:r>
      <w:r w:rsidR="003B53E6">
        <w:rPr>
          <w:rFonts w:hint="cs"/>
          <w:rtl/>
        </w:rPr>
        <w:t xml:space="preserve"> افراد بما هی افراد را لحاظ نکرده است. مستطیع را فانی در مستطیع خارجی دیده است ولی غیر از آن است که افراد را ببیند به عنوان افراد. همانطور که در عام</w:t>
      </w:r>
      <w:r w:rsidR="000C699A">
        <w:rPr>
          <w:rFonts w:hint="cs"/>
          <w:rtl/>
        </w:rPr>
        <w:t>،</w:t>
      </w:r>
      <w:r w:rsidR="003B53E6">
        <w:rPr>
          <w:rFonts w:hint="cs"/>
          <w:rtl/>
        </w:rPr>
        <w:t xml:space="preserve"> افراد </w:t>
      </w:r>
      <w:r w:rsidR="000C699A">
        <w:rPr>
          <w:rFonts w:hint="cs"/>
          <w:rtl/>
        </w:rPr>
        <w:t xml:space="preserve">لحاظ </w:t>
      </w:r>
      <w:r w:rsidR="003B53E6">
        <w:rPr>
          <w:rFonts w:hint="cs"/>
          <w:rtl/>
        </w:rPr>
        <w:t>می‌شوند.</w:t>
      </w:r>
    </w:p>
    <w:p w14:paraId="5FAE235B" w14:textId="77090895" w:rsidR="00170C01" w:rsidRDefault="00170C01" w:rsidP="00170C01">
      <w:pPr>
        <w:pStyle w:val="Heading2"/>
        <w:rPr>
          <w:rtl/>
        </w:rPr>
      </w:pPr>
      <w:bookmarkStart w:id="12" w:name="_Toc83075643"/>
      <w:r>
        <w:rPr>
          <w:rFonts w:hint="cs"/>
          <w:rtl/>
        </w:rPr>
        <w:t xml:space="preserve">اشکال سوم: </w:t>
      </w:r>
      <w:r w:rsidR="003E36AD">
        <w:rPr>
          <w:rFonts w:hint="cs"/>
          <w:rtl/>
        </w:rPr>
        <w:t>عدم</w:t>
      </w:r>
      <w:r w:rsidR="00E523A7">
        <w:rPr>
          <w:rFonts w:hint="cs"/>
          <w:rtl/>
        </w:rPr>
        <w:t xml:space="preserve"> قائل به انحلال در جعل</w:t>
      </w:r>
      <w:bookmarkEnd w:id="12"/>
    </w:p>
    <w:p w14:paraId="76D0761F" w14:textId="1A513245" w:rsidR="00E523A7" w:rsidRDefault="00AA04B8" w:rsidP="00E523A7">
      <w:pPr>
        <w:rPr>
          <w:rtl/>
        </w:rPr>
      </w:pPr>
      <w:r>
        <w:rPr>
          <w:rFonts w:hint="cs"/>
          <w:rtl/>
        </w:rPr>
        <w:t xml:space="preserve">امام قدس سره، انحلال در جعل را انکار می‌کنند و قائل به وحدت جعل می‌باشند. اشکال آیت الله وحید به ایشان آن است که کسی قائل به انحلال در جعل نشده است. مجعول یا حکم فعلی، به تعدادِ افرادِ موضوع، منحل می‌شود. این مطلب را هم کسی نمی‌تواند منکر بشود. نشانه آنکه موضوعِ حکم به تعداد افرادش منحل می‌شود، آن است که هر فردی از مکلف، اطاعت و عصیان مستقل دارد. </w:t>
      </w:r>
      <w:r w:rsidR="00B35381">
        <w:rPr>
          <w:rFonts w:hint="cs"/>
          <w:rtl/>
        </w:rPr>
        <w:t>همچنین واجب در حق هر مکلفی، مصلحت مستقلی دارد که غیر از مصلحتِ واجب در حق دیگر مکلفین است. همینطور حرام هم در حق هر مکلفی، مفسده مستقلی دارد که غیر از مفسده حرام در حق دیگران است.</w:t>
      </w:r>
    </w:p>
    <w:p w14:paraId="380250B7" w14:textId="532C515F" w:rsidR="00F2410F" w:rsidRDefault="00F2410F" w:rsidP="00F2410F">
      <w:pPr>
        <w:pStyle w:val="Heading3"/>
        <w:rPr>
          <w:rtl/>
        </w:rPr>
      </w:pPr>
      <w:bookmarkStart w:id="13" w:name="_Toc83075644"/>
      <w:r>
        <w:rPr>
          <w:rFonts w:hint="cs"/>
          <w:rtl/>
        </w:rPr>
        <w:t>پاسخ: انحلال در جعل به معنای وضع عام موضوع له خاص</w:t>
      </w:r>
      <w:bookmarkEnd w:id="13"/>
    </w:p>
    <w:p w14:paraId="725C137E" w14:textId="7A012E11" w:rsidR="00B35381" w:rsidRDefault="0013594D" w:rsidP="00F2410F">
      <w:pPr>
        <w:rPr>
          <w:rtl/>
        </w:rPr>
      </w:pPr>
      <w:r>
        <w:rPr>
          <w:rFonts w:hint="cs"/>
          <w:rtl/>
        </w:rPr>
        <w:t xml:space="preserve">این اشکال </w:t>
      </w:r>
      <w:r w:rsidR="00F2410F">
        <w:rPr>
          <w:rFonts w:hint="cs"/>
          <w:rtl/>
        </w:rPr>
        <w:t xml:space="preserve">آیت الله وحید </w:t>
      </w:r>
      <w:r>
        <w:rPr>
          <w:rFonts w:hint="cs"/>
          <w:rtl/>
        </w:rPr>
        <w:t>هم صحیح نمی‌باشد. زیرا هیچ کس مدعی انحلال در جعل نیست. انحلال در حکم فعلی را هم امام قدس سره قبول دارند. مقصود ایشان را نفهمیدیم.</w:t>
      </w:r>
    </w:p>
    <w:p w14:paraId="62E17B25" w14:textId="6DEDD95C" w:rsidR="0013594D" w:rsidRDefault="0013594D" w:rsidP="00E523A7">
      <w:pPr>
        <w:rPr>
          <w:rtl/>
        </w:rPr>
      </w:pPr>
      <w:r>
        <w:rPr>
          <w:rFonts w:hint="cs"/>
          <w:rtl/>
        </w:rPr>
        <w:t>عملیة الجعل، کار مولاست و یک عملیات تکوینی می‌باشد. مشخص است که کارِ مولا، واحد می‌باشد. کسانی که انحلال در جعل را بیان می‌کنند، مقصودشان آن است که احکامِ مطلقِ شمولی، از قبیل وضع عام موضوع له خاص هستند. کسانی که منکر انحلال در جعل هستند، احکام مطلق را از قبیل وضع عام موضوع له عام می‌پندارند.</w:t>
      </w:r>
    </w:p>
    <w:p w14:paraId="58B88BE4" w14:textId="24BC36D1" w:rsidR="00FC2500" w:rsidRPr="00E523A7" w:rsidRDefault="00FC2500" w:rsidP="00E523A7">
      <w:pPr>
        <w:rPr>
          <w:rtl/>
        </w:rPr>
      </w:pPr>
      <w:r>
        <w:rPr>
          <w:rFonts w:hint="cs"/>
          <w:rtl/>
        </w:rPr>
        <w:t xml:space="preserve">مثل آنکه به زعیمی بگویند برای اولین بار، اسم آب را «آب» بگذارد. این اسم گذاری، به صورت وضع عام موضوع له عام است. ولی ممکن است در روز عید غدیر از آن زعیم بخواهند اسم نوزادهای این روز را «علی» بگذارد. او هم می‌گوید: «وضعت اسم علی للمولود المذکر فی هذا الیوم فی مستشفی قم». این اسم گذاری از قبیل، وضع عام موضوع له خاص، می‌باشد. در عین حال که عملیات وضع، واحد است ولی تک تک نوزادها را اسم گذاری می‌کند. </w:t>
      </w:r>
      <w:r w:rsidR="00C46379">
        <w:rPr>
          <w:rFonts w:hint="cs"/>
          <w:rtl/>
        </w:rPr>
        <w:t>نتیجه آن است که اسم تک تک نوزادها علی می‌شود نه اسم مفهوم کلی «المولود فی هذا الیوم». ولی نسبت به اسم گذاری «آب» هیچ وقت گمان نمی‌شود که اسمِ این آب را، آب گذاشته‌اند. بلکه اسم را برای مفهوم گذاشته‌اند و این آب، مصداقی برای آن مفهوم است.</w:t>
      </w:r>
    </w:p>
    <w:p w14:paraId="477C1941" w14:textId="5B18F78C" w:rsidR="00C46379" w:rsidRDefault="00DF168E" w:rsidP="003B53E6">
      <w:pPr>
        <w:rPr>
          <w:rtl/>
        </w:rPr>
      </w:pPr>
      <w:r>
        <w:rPr>
          <w:rFonts w:hint="cs"/>
          <w:rtl/>
        </w:rPr>
        <w:t>نظر امام قدس سره و مرحوم صدر در خطاب‌های شرعی آن است که خطاب «المستطیع یحج» از قبیل وضع عام موضوع له عام است. مولا یک وجوب حج را انشاء می‌کند برای طبیعی مستطیع، بما هو فانٍ فی الخارج.</w:t>
      </w:r>
    </w:p>
    <w:p w14:paraId="67DD953E" w14:textId="2C8346CF" w:rsidR="00E76AF8" w:rsidRDefault="00E76AF8" w:rsidP="003B53E6">
      <w:pPr>
        <w:rPr>
          <w:rtl/>
        </w:rPr>
      </w:pPr>
      <w:r>
        <w:rPr>
          <w:rFonts w:hint="cs"/>
          <w:rtl/>
        </w:rPr>
        <w:lastRenderedPageBreak/>
        <w:t>در مقابل ظاهر مرحوم نائینی آن است که خطاب تکالیف در مقام ثبوت، از قبیل وضع عام موضوع له خاص هستند. ما هم این نظریه را قبول داریم. اگر از مولا بپرسند با این عملیات واحد، چند وجوب جعل کرده است؛ می‌گوید به تعداد افراد مستطیع، چند وجوب حج جعل نموده است. مثل آنکه به تعداد نوزادهای روز عید غدیر، نام علی را اسم گذاری کرده‌اند.</w:t>
      </w:r>
    </w:p>
    <w:p w14:paraId="1DD0F27C" w14:textId="35E3EE92" w:rsidR="00E76AF8" w:rsidRDefault="00E76AF8" w:rsidP="003B53E6">
      <w:pPr>
        <w:rPr>
          <w:rtl/>
        </w:rPr>
      </w:pPr>
      <w:r>
        <w:rPr>
          <w:rFonts w:hint="cs"/>
          <w:rtl/>
        </w:rPr>
        <w:t>اگر انحلال در جعل با نظریه مرحوم نائینی پذیرفته نشود، توجیه روشنی برای فرق بین نهی از صرف الوجود و نهی از مطلق الوجود قابل بیان نیست.</w:t>
      </w:r>
    </w:p>
    <w:p w14:paraId="044433BB" w14:textId="4FF2ABF8" w:rsidR="00E76AF8" w:rsidRDefault="00E76AF8" w:rsidP="003B53E6">
      <w:pPr>
        <w:rPr>
          <w:rtl/>
        </w:rPr>
      </w:pPr>
      <w:r>
        <w:rPr>
          <w:rFonts w:hint="cs"/>
          <w:rtl/>
        </w:rPr>
        <w:t>گاهی نهی‌های مولا از صرف الوجود است و گاهی از مطلق الوجود. مثل آنکه مولا به عبدش می‌گوید: «در فلان مهمانی، حرف نزن» چون می‌خواهد به دیگران بگوید عبدش کر و لال است. پس اگر عبد کلمه‌ای بگوید، امر مولا از بین می‌رود. پس از اولین کلمه، دیگر سکوت او ثمره‌ای ندارد. در این صورت نهی مولا از صرف الوجود تکلم بوده است. ولی ممکن است مولا عبدی دارد که بدون</w:t>
      </w:r>
      <w:r w:rsidR="00D2111D">
        <w:rPr>
          <w:rFonts w:hint="cs"/>
          <w:rtl/>
        </w:rPr>
        <w:t>ِ</w:t>
      </w:r>
      <w:r>
        <w:rPr>
          <w:rFonts w:hint="cs"/>
          <w:rtl/>
        </w:rPr>
        <w:t xml:space="preserve"> فکر</w:t>
      </w:r>
      <w:r w:rsidR="00D2111D">
        <w:rPr>
          <w:rFonts w:hint="cs"/>
          <w:rtl/>
        </w:rPr>
        <w:t>،</w:t>
      </w:r>
      <w:r>
        <w:rPr>
          <w:rFonts w:hint="cs"/>
          <w:rtl/>
        </w:rPr>
        <w:t xml:space="preserve"> حرف می‌زند و هر کلامش، در معرض مفسده است. وقتی به او می‌گوید: «حرف نزن»، نهی از مطلق وجود است. بنابراین اگر نه بار حرف بزند، برای بار دهم هم مولا از او می‌خواهد حرف نزد.</w:t>
      </w:r>
    </w:p>
    <w:p w14:paraId="61E3ACE9" w14:textId="2A535E6B" w:rsidR="00E76AF8" w:rsidRDefault="00E76AF8" w:rsidP="006176A6">
      <w:pPr>
        <w:rPr>
          <w:rtl/>
        </w:rPr>
      </w:pPr>
      <w:r>
        <w:rPr>
          <w:rFonts w:hint="cs"/>
          <w:rtl/>
        </w:rPr>
        <w:t>فرق این دو نهی را عقلاء، از جعل مولا استظهار می‌کنند. هنگام نهی از صرف الوجود، مولا یک نهی از طبیعت تکلم داشته و انحلال در ذهنش نبوده است.</w:t>
      </w:r>
      <w:r w:rsidR="004D059B">
        <w:rPr>
          <w:rFonts w:hint="cs"/>
          <w:rtl/>
        </w:rPr>
        <w:t xml:space="preserve"> ولی هنگام نهی از مطلق تکلم، در ذهن مولا چنین بوده است که هر فردی از تکلم، مستقلا متعلق تکلیف است به نحو وضع عام موضوع له خاص.</w:t>
      </w:r>
      <w:r w:rsidR="00C60134">
        <w:rPr>
          <w:rFonts w:hint="cs"/>
          <w:rtl/>
        </w:rPr>
        <w:t xml:space="preserve"> مرحوم نائینی، انحلال در جعل را به مثابه تازیانه‌ای می‌داند که </w:t>
      </w:r>
      <w:r w:rsidR="00D2111D">
        <w:rPr>
          <w:rFonts w:hint="cs"/>
          <w:rtl/>
        </w:rPr>
        <w:t xml:space="preserve">یک </w:t>
      </w:r>
      <w:r w:rsidR="00C60134">
        <w:rPr>
          <w:rFonts w:hint="cs"/>
          <w:rtl/>
        </w:rPr>
        <w:t>طرفش در دست مولاست و واحد است. وقتی آن تازیانه را به زمین می‌زند، صدها شاخه‌اش به زمین برخورد می‌کنند.</w:t>
      </w:r>
    </w:p>
    <w:p w14:paraId="15C12231" w14:textId="44A98AEE" w:rsidR="007C1101" w:rsidRPr="006176A6" w:rsidRDefault="00C60134" w:rsidP="00C60134">
      <w:r>
        <w:rPr>
          <w:rFonts w:hint="cs"/>
          <w:rtl/>
        </w:rPr>
        <w:t>پس اینکه می‌فرمایند کسی قائل به انحلال در جعل نشده است، صحیح نمی‌باشد. بله کسی قائل به انحلال در عملیة الجعل نشده است.</w:t>
      </w:r>
    </w:p>
    <w:sectPr w:rsidR="007C1101" w:rsidRPr="006176A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3CB3" w14:textId="77777777" w:rsidR="008F009E" w:rsidRDefault="008F009E" w:rsidP="008B750B">
      <w:pPr>
        <w:spacing w:line="240" w:lineRule="auto"/>
      </w:pPr>
      <w:r>
        <w:separator/>
      </w:r>
    </w:p>
  </w:endnote>
  <w:endnote w:type="continuationSeparator" w:id="0">
    <w:p w14:paraId="035AC41C" w14:textId="77777777" w:rsidR="008F009E" w:rsidRDefault="008F009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82"/>
      <w:gridCol w:w="2252"/>
      <w:gridCol w:w="4786"/>
    </w:tblGrid>
    <w:tr w:rsidR="006D44C1" w:rsidRPr="006D44C1" w14:paraId="399BE663" w14:textId="77777777" w:rsidTr="0020241A">
      <w:tc>
        <w:tcPr>
          <w:tcW w:w="3382" w:type="dxa"/>
          <w:tcBorders>
            <w:top w:val="nil"/>
            <w:left w:val="nil"/>
            <w:bottom w:val="nil"/>
            <w:right w:val="nil"/>
          </w:tcBorders>
        </w:tcPr>
        <w:p w14:paraId="1ABD3628" w14:textId="0964876F" w:rsidR="006D44C1" w:rsidRDefault="006D44C1" w:rsidP="006D44C1">
          <w:pPr>
            <w:pStyle w:val="Footer"/>
            <w:rPr>
              <w:rtl/>
            </w:rPr>
          </w:pPr>
        </w:p>
      </w:tc>
      <w:tc>
        <w:tcPr>
          <w:tcW w:w="2252" w:type="dxa"/>
          <w:tcBorders>
            <w:top w:val="nil"/>
            <w:left w:val="nil"/>
            <w:bottom w:val="nil"/>
            <w:right w:val="nil"/>
          </w:tcBorders>
          <w:vAlign w:val="center"/>
        </w:tcPr>
        <w:p w14:paraId="67D356E6" w14:textId="77777777" w:rsidR="006D44C1" w:rsidRDefault="006D44C1" w:rsidP="006D44C1">
          <w:pPr>
            <w:pStyle w:val="Footer"/>
            <w:jc w:val="right"/>
            <w:rPr>
              <w:rtl/>
            </w:rPr>
          </w:pPr>
          <w:r w:rsidRPr="00C63683">
            <w:rPr>
              <w:rFonts w:hint="cs"/>
              <w:sz w:val="18"/>
              <w:szCs w:val="24"/>
              <w:rtl/>
            </w:rPr>
            <w:t xml:space="preserve">صفحه </w:t>
          </w:r>
          <w:r w:rsidRPr="00C63683">
            <w:rPr>
              <w:sz w:val="18"/>
              <w:szCs w:val="24"/>
            </w:rPr>
            <w:fldChar w:fldCharType="begin"/>
          </w:r>
          <w:r w:rsidRPr="00C63683">
            <w:rPr>
              <w:sz w:val="18"/>
              <w:szCs w:val="24"/>
            </w:rPr>
            <w:instrText>PAGE   \* MERGEFORMAT</w:instrText>
          </w:r>
          <w:r w:rsidRPr="00C63683">
            <w:rPr>
              <w:sz w:val="18"/>
              <w:szCs w:val="24"/>
            </w:rPr>
            <w:fldChar w:fldCharType="separate"/>
          </w:r>
          <w:r w:rsidR="00500C88" w:rsidRPr="00500C88">
            <w:rPr>
              <w:noProof/>
              <w:sz w:val="18"/>
              <w:szCs w:val="24"/>
              <w:rtl/>
              <w:lang w:val="fa-IR"/>
            </w:rPr>
            <w:t>1</w:t>
          </w:r>
          <w:r w:rsidRPr="00C63683">
            <w:rPr>
              <w:noProof/>
              <w:sz w:val="18"/>
              <w:szCs w:val="24"/>
            </w:rPr>
            <w:fldChar w:fldCharType="end"/>
          </w:r>
        </w:p>
      </w:tc>
      <w:tc>
        <w:tcPr>
          <w:tcW w:w="4786" w:type="dxa"/>
          <w:tcBorders>
            <w:top w:val="nil"/>
            <w:left w:val="nil"/>
            <w:bottom w:val="nil"/>
            <w:right w:val="nil"/>
          </w:tcBorders>
          <w:vAlign w:val="center"/>
        </w:tcPr>
        <w:p w14:paraId="31B9A280" w14:textId="77777777" w:rsidR="006D44C1" w:rsidRPr="006D44C1" w:rsidRDefault="006D44C1" w:rsidP="001B6799">
          <w:pPr>
            <w:pStyle w:val="Footer"/>
            <w:bidi w:val="0"/>
            <w:rPr>
              <w:color w:val="808080" w:themeColor="background1" w:themeShade="80"/>
              <w:rtl/>
            </w:rPr>
          </w:pPr>
          <w:bookmarkStart w:id="21" w:name="BokAdres"/>
          <w:bookmarkEnd w:id="21"/>
        </w:p>
      </w:tc>
    </w:tr>
  </w:tbl>
  <w:p w14:paraId="2CE22E4C"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2427" w14:textId="77777777" w:rsidR="008F009E" w:rsidRDefault="008F009E" w:rsidP="008B750B">
      <w:pPr>
        <w:spacing w:line="240" w:lineRule="auto"/>
      </w:pPr>
      <w:r>
        <w:separator/>
      </w:r>
    </w:p>
  </w:footnote>
  <w:footnote w:type="continuationSeparator" w:id="0">
    <w:p w14:paraId="794CFBDE" w14:textId="77777777" w:rsidR="008F009E" w:rsidRDefault="008F009E" w:rsidP="008B750B">
      <w:pPr>
        <w:spacing w:line="240" w:lineRule="auto"/>
      </w:pPr>
      <w:r>
        <w:continuationSeparator/>
      </w:r>
    </w:p>
  </w:footnote>
  <w:footnote w:id="1">
    <w:p w14:paraId="1A3A3E86" w14:textId="50411596" w:rsidR="00CC5C3C" w:rsidRPr="00CC5C3C" w:rsidRDefault="00CC5C3C" w:rsidP="00CC5C3C">
      <w:pPr>
        <w:pStyle w:val="FootnoteText"/>
        <w:spacing w:before="0"/>
        <w:jc w:val="left"/>
        <w:rPr>
          <w:rFonts w:hint="cs"/>
        </w:rPr>
      </w:pPr>
      <w:r w:rsidRPr="00CC5C3C">
        <w:rPr>
          <w:rStyle w:val="FootnoteReference"/>
          <w:vertAlign w:val="baseline"/>
        </w:rPr>
        <w:footnoteRef/>
      </w:r>
      <w:r w:rsidRPr="00CC5C3C">
        <w:rPr>
          <w:rtl/>
        </w:rPr>
        <w:t xml:space="preserve"> </w:t>
      </w:r>
      <w:r w:rsidRPr="00CC5C3C">
        <w:rPr>
          <w:rFonts w:hint="cs"/>
          <w:rtl/>
        </w:rPr>
        <w:t>. کتاب الطهارة ص ۵۴۸ و کتاب الخلل فی الصلاة ص ۷.</w:t>
      </w:r>
    </w:p>
  </w:footnote>
  <w:footnote w:id="2">
    <w:p w14:paraId="2DE78F82" w14:textId="6C945DBD" w:rsidR="00CB6A6A" w:rsidRPr="00CB6A6A" w:rsidRDefault="00CB6A6A" w:rsidP="00CB6A6A">
      <w:pPr>
        <w:pStyle w:val="FootnoteText"/>
        <w:spacing w:before="0"/>
        <w:jc w:val="left"/>
        <w:rPr>
          <w:rFonts w:hint="cs"/>
        </w:rPr>
      </w:pPr>
      <w:r w:rsidRPr="00CB6A6A">
        <w:rPr>
          <w:rStyle w:val="FootnoteReference"/>
          <w:vertAlign w:val="baseline"/>
        </w:rPr>
        <w:footnoteRef/>
      </w:r>
      <w:r w:rsidRPr="00CB6A6A">
        <w:rPr>
          <w:rFonts w:hint="cs"/>
          <w:rtl/>
        </w:rPr>
        <w:t xml:space="preserve">. </w:t>
      </w:r>
      <w:r w:rsidRPr="00CB6A6A">
        <w:rPr>
          <w:rFonts w:hint="cs"/>
          <w:rtl/>
        </w:rPr>
        <w:t>مناهج الاصول ج ۲ ص ۲۳</w:t>
      </w:r>
      <w:r w:rsidRPr="00CB6A6A">
        <w:rPr>
          <w:rFonts w:hint="cs"/>
          <w:rtl/>
        </w:rPr>
        <w:t>.</w:t>
      </w:r>
    </w:p>
  </w:footnote>
  <w:footnote w:id="3">
    <w:p w14:paraId="3C87EE95" w14:textId="70891E26" w:rsidR="00CB6A6A" w:rsidRPr="00CB6A6A" w:rsidRDefault="00CB6A6A" w:rsidP="00CB6A6A">
      <w:pPr>
        <w:pStyle w:val="FootnoteText"/>
        <w:spacing w:before="0"/>
        <w:jc w:val="left"/>
        <w:rPr>
          <w:rFonts w:hint="cs"/>
        </w:rPr>
      </w:pPr>
      <w:r w:rsidRPr="00CB6A6A">
        <w:rPr>
          <w:rStyle w:val="FootnoteReference"/>
          <w:vertAlign w:val="baseline"/>
        </w:rPr>
        <w:footnoteRef/>
      </w:r>
      <w:r w:rsidRPr="00CB6A6A">
        <w:rPr>
          <w:rFonts w:hint="cs"/>
          <w:rtl/>
        </w:rPr>
        <w:t>. تهذیب الاصول،</w:t>
      </w:r>
      <w:r w:rsidRPr="00CB6A6A">
        <w:rPr>
          <w:rFonts w:hint="cs"/>
          <w:rtl/>
        </w:rPr>
        <w:t xml:space="preserve"> ج ۱ ص ۲۹۵</w:t>
      </w:r>
      <w:r w:rsidRPr="00CB6A6A">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C77D" w14:textId="171E4F43" w:rsidR="00FA3B17" w:rsidRPr="001D2E9A" w:rsidRDefault="00935A55" w:rsidP="00C6368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3B53E6">
      <w:rPr>
        <w:rFonts w:hint="cs"/>
        <w:b/>
        <w:bCs/>
        <w:sz w:val="20"/>
        <w:szCs w:val="24"/>
        <w:rtl/>
      </w:rPr>
      <w:t>۸</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A5776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A57760">
      <w:rPr>
        <w:b/>
        <w:bCs/>
        <w:color w:val="632423" w:themeColor="accent2" w:themeShade="80"/>
        <w:sz w:val="20"/>
        <w:szCs w:val="24"/>
        <w:rtl/>
      </w:rPr>
      <w:t>شه</w:t>
    </w:r>
    <w:r w:rsidR="00A57760">
      <w:rPr>
        <w:rFonts w:hint="cs"/>
        <w:b/>
        <w:bCs/>
        <w:color w:val="632423" w:themeColor="accent2" w:themeShade="80"/>
        <w:sz w:val="20"/>
        <w:szCs w:val="24"/>
        <w:rtl/>
      </w:rPr>
      <w:t>ی</w:t>
    </w:r>
    <w:r w:rsidR="00A57760">
      <w:rPr>
        <w:rFonts w:hint="eastAsia"/>
        <w:b/>
        <w:bCs/>
        <w:color w:val="632423" w:themeColor="accent2" w:themeShade="80"/>
        <w:sz w:val="20"/>
        <w:szCs w:val="24"/>
        <w:rtl/>
      </w:rPr>
      <w:t>د</w:t>
    </w:r>
    <w:r w:rsidR="00A57760">
      <w:rPr>
        <w:rFonts w:hint="cs"/>
        <w:b/>
        <w:bCs/>
        <w:color w:val="632423" w:themeColor="accent2" w:themeShade="80"/>
        <w:sz w:val="20"/>
        <w:szCs w:val="24"/>
        <w:rtl/>
      </w:rPr>
      <w:t>ی</w:t>
    </w:r>
    <w:r w:rsidR="00A57760">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3B53E6">
      <w:rPr>
        <w:rFonts w:hint="cs"/>
        <w:b/>
        <w:bCs/>
        <w:sz w:val="26"/>
        <w:szCs w:val="26"/>
        <w:rtl/>
      </w:rPr>
      <w:t>۲۸۲</w:t>
    </w:r>
    <w:r w:rsidR="00A57760" w:rsidRPr="00C63683">
      <w:rPr>
        <w:b/>
        <w:bCs/>
        <w:sz w:val="26"/>
        <w:szCs w:val="26"/>
        <w:rtl/>
      </w:rPr>
      <w:t>/</w:t>
    </w:r>
    <w:r w:rsidR="00251416">
      <w:rPr>
        <w:b/>
        <w:bCs/>
        <w:sz w:val="26"/>
        <w:szCs w:val="26"/>
      </w:rPr>
      <w:t>6</w:t>
    </w:r>
    <w:r w:rsidR="00A57760" w:rsidRPr="00C63683">
      <w:rPr>
        <w:b/>
        <w:bCs/>
        <w:sz w:val="26"/>
        <w:szCs w:val="26"/>
        <w:rtl/>
      </w:rPr>
      <w:t>/1400</w:t>
    </w:r>
  </w:p>
  <w:p w14:paraId="4437CAF8" w14:textId="4E7D6BD1"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7F2662">
      <w:rPr>
        <w:rFonts w:hint="cs"/>
        <w:color w:val="000000" w:themeColor="text1"/>
        <w:sz w:val="24"/>
        <w:szCs w:val="24"/>
        <w:rtl/>
      </w:rPr>
      <w:t>مسأله ضد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251416">
      <w:rPr>
        <w:rFonts w:hint="cs"/>
        <w:sz w:val="24"/>
        <w:szCs w:val="24"/>
        <w:rtl/>
      </w:rPr>
      <w:t>علی محمودزاده</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A966F9">
      <w:rPr>
        <w:rFonts w:hint="cs"/>
        <w:sz w:val="24"/>
        <w:szCs w:val="24"/>
        <w:rtl/>
      </w:rPr>
      <w:t>خطابات قانونیه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801F6"/>
    <w:multiLevelType w:val="hybridMultilevel"/>
    <w:tmpl w:val="E2AA5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D0894"/>
    <w:multiLevelType w:val="hybridMultilevel"/>
    <w:tmpl w:val="A92ED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A13C1"/>
    <w:multiLevelType w:val="hybridMultilevel"/>
    <w:tmpl w:val="1C241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81CE7"/>
    <w:multiLevelType w:val="hybridMultilevel"/>
    <w:tmpl w:val="1FDA77D0"/>
    <w:lvl w:ilvl="0" w:tplc="16F28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792E02"/>
    <w:multiLevelType w:val="hybridMultilevel"/>
    <w:tmpl w:val="043CB40E"/>
    <w:lvl w:ilvl="0" w:tplc="06B6E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9"/>
  </w:num>
  <w:num w:numId="14">
    <w:abstractNumId w:val="15"/>
  </w:num>
  <w:num w:numId="15">
    <w:abstractNumId w:val="16"/>
  </w:num>
  <w:num w:numId="16">
    <w:abstractNumId w:val="18"/>
  </w:num>
  <w:num w:numId="17">
    <w:abstractNumId w:val="17"/>
  </w:num>
  <w:num w:numId="18">
    <w:abstractNumId w:val="12"/>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aveSubsetFonts/>
  <w:proofState w:spelling="clean" w:grammar="clean"/>
  <w:attachedTemplate r:id="rId1"/>
  <w:stylePaneSortMethod w:val="0000"/>
  <w:defaultTabStop w:val="720"/>
  <w:characterSpacingControl w:val="doNotCompress"/>
  <w:hdrShapeDefaults>
    <o:shapedefaults v:ext="edit" spidmax="3891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116D"/>
    <w:rsid w:val="000072A3"/>
    <w:rsid w:val="000123D2"/>
    <w:rsid w:val="00012E64"/>
    <w:rsid w:val="00025777"/>
    <w:rsid w:val="00025B70"/>
    <w:rsid w:val="00026464"/>
    <w:rsid w:val="000272B5"/>
    <w:rsid w:val="000277F2"/>
    <w:rsid w:val="0003243C"/>
    <w:rsid w:val="000353D7"/>
    <w:rsid w:val="00040171"/>
    <w:rsid w:val="0004017B"/>
    <w:rsid w:val="00040D8F"/>
    <w:rsid w:val="00044473"/>
    <w:rsid w:val="00044558"/>
    <w:rsid w:val="00044EED"/>
    <w:rsid w:val="00055496"/>
    <w:rsid w:val="00061F0F"/>
    <w:rsid w:val="00062ACF"/>
    <w:rsid w:val="0006386B"/>
    <w:rsid w:val="00064936"/>
    <w:rsid w:val="00067A3E"/>
    <w:rsid w:val="00067AD8"/>
    <w:rsid w:val="00072E3A"/>
    <w:rsid w:val="000756C1"/>
    <w:rsid w:val="00080A41"/>
    <w:rsid w:val="00082327"/>
    <w:rsid w:val="0008299B"/>
    <w:rsid w:val="000913AA"/>
    <w:rsid w:val="00091D48"/>
    <w:rsid w:val="000938EA"/>
    <w:rsid w:val="00094847"/>
    <w:rsid w:val="00096C63"/>
    <w:rsid w:val="000A173A"/>
    <w:rsid w:val="000A190A"/>
    <w:rsid w:val="000A2E65"/>
    <w:rsid w:val="000A45FF"/>
    <w:rsid w:val="000B5B33"/>
    <w:rsid w:val="000B5DB5"/>
    <w:rsid w:val="000B6F99"/>
    <w:rsid w:val="000C10ED"/>
    <w:rsid w:val="000C2118"/>
    <w:rsid w:val="000C3947"/>
    <w:rsid w:val="000C59B9"/>
    <w:rsid w:val="000C5B6A"/>
    <w:rsid w:val="000C699A"/>
    <w:rsid w:val="000D2A37"/>
    <w:rsid w:val="000D2C70"/>
    <w:rsid w:val="000D30E9"/>
    <w:rsid w:val="000D3DD6"/>
    <w:rsid w:val="000D6818"/>
    <w:rsid w:val="000E04B6"/>
    <w:rsid w:val="000E138B"/>
    <w:rsid w:val="000E1B85"/>
    <w:rsid w:val="000E335E"/>
    <w:rsid w:val="000E46B8"/>
    <w:rsid w:val="000F16CF"/>
    <w:rsid w:val="000F354F"/>
    <w:rsid w:val="000F5BAC"/>
    <w:rsid w:val="000F5E1D"/>
    <w:rsid w:val="000F6019"/>
    <w:rsid w:val="000F67B1"/>
    <w:rsid w:val="00102585"/>
    <w:rsid w:val="00107F33"/>
    <w:rsid w:val="0011196A"/>
    <w:rsid w:val="00114AB7"/>
    <w:rsid w:val="00116B2B"/>
    <w:rsid w:val="0012120C"/>
    <w:rsid w:val="00123293"/>
    <w:rsid w:val="00123EFF"/>
    <w:rsid w:val="00124E3D"/>
    <w:rsid w:val="00127E95"/>
    <w:rsid w:val="00130659"/>
    <w:rsid w:val="001347C7"/>
    <w:rsid w:val="001356B0"/>
    <w:rsid w:val="0013594D"/>
    <w:rsid w:val="00140F92"/>
    <w:rsid w:val="00145ACF"/>
    <w:rsid w:val="00151937"/>
    <w:rsid w:val="00156A9B"/>
    <w:rsid w:val="00156B0D"/>
    <w:rsid w:val="00156D4C"/>
    <w:rsid w:val="001639AB"/>
    <w:rsid w:val="00170C01"/>
    <w:rsid w:val="00181844"/>
    <w:rsid w:val="001837E9"/>
    <w:rsid w:val="001861D5"/>
    <w:rsid w:val="00187DFA"/>
    <w:rsid w:val="001925CF"/>
    <w:rsid w:val="00193804"/>
    <w:rsid w:val="001963F0"/>
    <w:rsid w:val="001A1BC1"/>
    <w:rsid w:val="001A1EA5"/>
    <w:rsid w:val="001A2574"/>
    <w:rsid w:val="001A27D7"/>
    <w:rsid w:val="001A294E"/>
    <w:rsid w:val="001A4ED8"/>
    <w:rsid w:val="001B0A37"/>
    <w:rsid w:val="001B13E0"/>
    <w:rsid w:val="001B2488"/>
    <w:rsid w:val="001B2599"/>
    <w:rsid w:val="001B39F6"/>
    <w:rsid w:val="001B6504"/>
    <w:rsid w:val="001B6799"/>
    <w:rsid w:val="001B6AFD"/>
    <w:rsid w:val="001C1362"/>
    <w:rsid w:val="001C44A0"/>
    <w:rsid w:val="001C44D4"/>
    <w:rsid w:val="001C6EFF"/>
    <w:rsid w:val="001D2E9A"/>
    <w:rsid w:val="001D597F"/>
    <w:rsid w:val="001E0B2C"/>
    <w:rsid w:val="001E14D5"/>
    <w:rsid w:val="001E3FD4"/>
    <w:rsid w:val="001F4EAF"/>
    <w:rsid w:val="001F6FEC"/>
    <w:rsid w:val="0020241A"/>
    <w:rsid w:val="00203821"/>
    <w:rsid w:val="002045BF"/>
    <w:rsid w:val="00204ADB"/>
    <w:rsid w:val="00211632"/>
    <w:rsid w:val="002117F7"/>
    <w:rsid w:val="00212DF6"/>
    <w:rsid w:val="0021630D"/>
    <w:rsid w:val="00216608"/>
    <w:rsid w:val="002175D1"/>
    <w:rsid w:val="00221040"/>
    <w:rsid w:val="0022520B"/>
    <w:rsid w:val="00226DDC"/>
    <w:rsid w:val="00227022"/>
    <w:rsid w:val="00235182"/>
    <w:rsid w:val="002373F5"/>
    <w:rsid w:val="00237F58"/>
    <w:rsid w:val="0024121B"/>
    <w:rsid w:val="00241230"/>
    <w:rsid w:val="00242426"/>
    <w:rsid w:val="00247D2F"/>
    <w:rsid w:val="002503F0"/>
    <w:rsid w:val="00251416"/>
    <w:rsid w:val="00256254"/>
    <w:rsid w:val="00256560"/>
    <w:rsid w:val="00271662"/>
    <w:rsid w:val="002753B6"/>
    <w:rsid w:val="00275A2B"/>
    <w:rsid w:val="00275B2C"/>
    <w:rsid w:val="0027605E"/>
    <w:rsid w:val="00277F0F"/>
    <w:rsid w:val="002815AB"/>
    <w:rsid w:val="00281E00"/>
    <w:rsid w:val="00284471"/>
    <w:rsid w:val="002875FE"/>
    <w:rsid w:val="002909E4"/>
    <w:rsid w:val="00290C0E"/>
    <w:rsid w:val="00292619"/>
    <w:rsid w:val="00293A59"/>
    <w:rsid w:val="00294595"/>
    <w:rsid w:val="00294A52"/>
    <w:rsid w:val="002A04D4"/>
    <w:rsid w:val="002A0659"/>
    <w:rsid w:val="002A2970"/>
    <w:rsid w:val="002B023D"/>
    <w:rsid w:val="002B44A1"/>
    <w:rsid w:val="002B491F"/>
    <w:rsid w:val="002B4D4A"/>
    <w:rsid w:val="002B575F"/>
    <w:rsid w:val="002B6BC4"/>
    <w:rsid w:val="002B729B"/>
    <w:rsid w:val="002C23B5"/>
    <w:rsid w:val="002C53A2"/>
    <w:rsid w:val="002D0040"/>
    <w:rsid w:val="002D21F5"/>
    <w:rsid w:val="002D2FA8"/>
    <w:rsid w:val="002E177A"/>
    <w:rsid w:val="002E220F"/>
    <w:rsid w:val="002E2F77"/>
    <w:rsid w:val="002E3B59"/>
    <w:rsid w:val="002E49FE"/>
    <w:rsid w:val="002F3AB9"/>
    <w:rsid w:val="002F3EF4"/>
    <w:rsid w:val="003017F7"/>
    <w:rsid w:val="00301A83"/>
    <w:rsid w:val="003021AB"/>
    <w:rsid w:val="00305182"/>
    <w:rsid w:val="00305EB4"/>
    <w:rsid w:val="003072F4"/>
    <w:rsid w:val="00307311"/>
    <w:rsid w:val="0032100F"/>
    <w:rsid w:val="00325767"/>
    <w:rsid w:val="00326E35"/>
    <w:rsid w:val="00333179"/>
    <w:rsid w:val="0033402C"/>
    <w:rsid w:val="00336BE9"/>
    <w:rsid w:val="00340521"/>
    <w:rsid w:val="003427BA"/>
    <w:rsid w:val="00345C73"/>
    <w:rsid w:val="003541BE"/>
    <w:rsid w:val="00354A99"/>
    <w:rsid w:val="00360311"/>
    <w:rsid w:val="00361922"/>
    <w:rsid w:val="00363E36"/>
    <w:rsid w:val="003648FB"/>
    <w:rsid w:val="0036506A"/>
    <w:rsid w:val="003653B9"/>
    <w:rsid w:val="00366CA2"/>
    <w:rsid w:val="003672BD"/>
    <w:rsid w:val="00370ABC"/>
    <w:rsid w:val="00370B13"/>
    <w:rsid w:val="00372921"/>
    <w:rsid w:val="0037339B"/>
    <w:rsid w:val="0037608A"/>
    <w:rsid w:val="00376702"/>
    <w:rsid w:val="00376E57"/>
    <w:rsid w:val="00380E86"/>
    <w:rsid w:val="00384A7C"/>
    <w:rsid w:val="00386C11"/>
    <w:rsid w:val="003929F8"/>
    <w:rsid w:val="00397466"/>
    <w:rsid w:val="00397488"/>
    <w:rsid w:val="003A6148"/>
    <w:rsid w:val="003B06CD"/>
    <w:rsid w:val="003B4264"/>
    <w:rsid w:val="003B53E6"/>
    <w:rsid w:val="003C33F6"/>
    <w:rsid w:val="003C3D2E"/>
    <w:rsid w:val="003C43A5"/>
    <w:rsid w:val="003C689F"/>
    <w:rsid w:val="003D1AA2"/>
    <w:rsid w:val="003D3AED"/>
    <w:rsid w:val="003D7020"/>
    <w:rsid w:val="003E1C5C"/>
    <w:rsid w:val="003E36AD"/>
    <w:rsid w:val="003E5B01"/>
    <w:rsid w:val="003E6650"/>
    <w:rsid w:val="003F1543"/>
    <w:rsid w:val="003F1967"/>
    <w:rsid w:val="003F3192"/>
    <w:rsid w:val="003F3841"/>
    <w:rsid w:val="003F4C7C"/>
    <w:rsid w:val="003F5B46"/>
    <w:rsid w:val="003F77F2"/>
    <w:rsid w:val="00401363"/>
    <w:rsid w:val="00402E47"/>
    <w:rsid w:val="00405346"/>
    <w:rsid w:val="00406136"/>
    <w:rsid w:val="0041242E"/>
    <w:rsid w:val="00414544"/>
    <w:rsid w:val="00423703"/>
    <w:rsid w:val="00425015"/>
    <w:rsid w:val="00427501"/>
    <w:rsid w:val="00430994"/>
    <w:rsid w:val="004313BD"/>
    <w:rsid w:val="00431585"/>
    <w:rsid w:val="00440D48"/>
    <w:rsid w:val="00441B6D"/>
    <w:rsid w:val="0044345A"/>
    <w:rsid w:val="0045411D"/>
    <w:rsid w:val="004556EF"/>
    <w:rsid w:val="00460293"/>
    <w:rsid w:val="00462B07"/>
    <w:rsid w:val="00463E62"/>
    <w:rsid w:val="00465B5C"/>
    <w:rsid w:val="00465BD2"/>
    <w:rsid w:val="004715C8"/>
    <w:rsid w:val="00472DD7"/>
    <w:rsid w:val="004731C4"/>
    <w:rsid w:val="00481C31"/>
    <w:rsid w:val="00482FC1"/>
    <w:rsid w:val="00483027"/>
    <w:rsid w:val="004834CC"/>
    <w:rsid w:val="004871AA"/>
    <w:rsid w:val="004905FA"/>
    <w:rsid w:val="004918D7"/>
    <w:rsid w:val="004926E1"/>
    <w:rsid w:val="00493EBB"/>
    <w:rsid w:val="004A2FEA"/>
    <w:rsid w:val="004C3712"/>
    <w:rsid w:val="004C7D42"/>
    <w:rsid w:val="004D059B"/>
    <w:rsid w:val="004D12A2"/>
    <w:rsid w:val="004D2DD7"/>
    <w:rsid w:val="004D3861"/>
    <w:rsid w:val="004D6709"/>
    <w:rsid w:val="004D75C5"/>
    <w:rsid w:val="004E0F2C"/>
    <w:rsid w:val="004E187D"/>
    <w:rsid w:val="004E2186"/>
    <w:rsid w:val="004E3DC1"/>
    <w:rsid w:val="004E4C81"/>
    <w:rsid w:val="004E66FB"/>
    <w:rsid w:val="004E6B88"/>
    <w:rsid w:val="004F470A"/>
    <w:rsid w:val="004F4C59"/>
    <w:rsid w:val="004F584F"/>
    <w:rsid w:val="004F7528"/>
    <w:rsid w:val="00500C88"/>
    <w:rsid w:val="00500C8F"/>
    <w:rsid w:val="00501445"/>
    <w:rsid w:val="00501909"/>
    <w:rsid w:val="00504C08"/>
    <w:rsid w:val="00507BBB"/>
    <w:rsid w:val="0051144D"/>
    <w:rsid w:val="00511BC5"/>
    <w:rsid w:val="005128DF"/>
    <w:rsid w:val="0051441F"/>
    <w:rsid w:val="0051592A"/>
    <w:rsid w:val="0051701A"/>
    <w:rsid w:val="0051728C"/>
    <w:rsid w:val="005206FE"/>
    <w:rsid w:val="00520848"/>
    <w:rsid w:val="005212B6"/>
    <w:rsid w:val="005257ED"/>
    <w:rsid w:val="005306F8"/>
    <w:rsid w:val="005324FF"/>
    <w:rsid w:val="00536AB8"/>
    <w:rsid w:val="0054023D"/>
    <w:rsid w:val="005426BF"/>
    <w:rsid w:val="00543271"/>
    <w:rsid w:val="00544366"/>
    <w:rsid w:val="005554C7"/>
    <w:rsid w:val="0056192C"/>
    <w:rsid w:val="0056213C"/>
    <w:rsid w:val="00562501"/>
    <w:rsid w:val="00564848"/>
    <w:rsid w:val="00570625"/>
    <w:rsid w:val="00570E1A"/>
    <w:rsid w:val="00580C24"/>
    <w:rsid w:val="005815EB"/>
    <w:rsid w:val="005833C2"/>
    <w:rsid w:val="0058713E"/>
    <w:rsid w:val="00593770"/>
    <w:rsid w:val="005968EF"/>
    <w:rsid w:val="00596C1E"/>
    <w:rsid w:val="005A2E26"/>
    <w:rsid w:val="005A448E"/>
    <w:rsid w:val="005B07EB"/>
    <w:rsid w:val="005B0DF9"/>
    <w:rsid w:val="005B48B7"/>
    <w:rsid w:val="005B591E"/>
    <w:rsid w:val="005B62A8"/>
    <w:rsid w:val="005B6939"/>
    <w:rsid w:val="005B7BCA"/>
    <w:rsid w:val="005C0C2A"/>
    <w:rsid w:val="005C0DAE"/>
    <w:rsid w:val="005C188E"/>
    <w:rsid w:val="005D1F15"/>
    <w:rsid w:val="005D2349"/>
    <w:rsid w:val="005D5CB0"/>
    <w:rsid w:val="005D6CAC"/>
    <w:rsid w:val="005D6EBD"/>
    <w:rsid w:val="005E1B60"/>
    <w:rsid w:val="005E34F6"/>
    <w:rsid w:val="005E5507"/>
    <w:rsid w:val="005E607B"/>
    <w:rsid w:val="005E6B9F"/>
    <w:rsid w:val="005E73D9"/>
    <w:rsid w:val="005F0A8D"/>
    <w:rsid w:val="005F40F1"/>
    <w:rsid w:val="005F46DD"/>
    <w:rsid w:val="005F56FD"/>
    <w:rsid w:val="005F5A6D"/>
    <w:rsid w:val="005F6747"/>
    <w:rsid w:val="00600153"/>
    <w:rsid w:val="00601229"/>
    <w:rsid w:val="00602CB4"/>
    <w:rsid w:val="00603B67"/>
    <w:rsid w:val="00605D2A"/>
    <w:rsid w:val="006064F0"/>
    <w:rsid w:val="00612E94"/>
    <w:rsid w:val="006162A2"/>
    <w:rsid w:val="006176A6"/>
    <w:rsid w:val="00620AC2"/>
    <w:rsid w:val="00623919"/>
    <w:rsid w:val="00623F16"/>
    <w:rsid w:val="006240DA"/>
    <w:rsid w:val="00624BF2"/>
    <w:rsid w:val="00627792"/>
    <w:rsid w:val="00631A79"/>
    <w:rsid w:val="0063256E"/>
    <w:rsid w:val="00633F04"/>
    <w:rsid w:val="006340E8"/>
    <w:rsid w:val="0063453C"/>
    <w:rsid w:val="00635219"/>
    <w:rsid w:val="00635EC0"/>
    <w:rsid w:val="00640B58"/>
    <w:rsid w:val="00641C7D"/>
    <w:rsid w:val="00642C10"/>
    <w:rsid w:val="006446A5"/>
    <w:rsid w:val="00651B02"/>
    <w:rsid w:val="00651B19"/>
    <w:rsid w:val="00656369"/>
    <w:rsid w:val="00656EF8"/>
    <w:rsid w:val="00657B31"/>
    <w:rsid w:val="00660A29"/>
    <w:rsid w:val="00670733"/>
    <w:rsid w:val="00672126"/>
    <w:rsid w:val="00674CCF"/>
    <w:rsid w:val="00674FCA"/>
    <w:rsid w:val="00676136"/>
    <w:rsid w:val="00683722"/>
    <w:rsid w:val="006868D4"/>
    <w:rsid w:val="006926A0"/>
    <w:rsid w:val="00694A35"/>
    <w:rsid w:val="00694A78"/>
    <w:rsid w:val="00695519"/>
    <w:rsid w:val="006A11AE"/>
    <w:rsid w:val="006A1B63"/>
    <w:rsid w:val="006A4134"/>
    <w:rsid w:val="006A5DDA"/>
    <w:rsid w:val="006A6701"/>
    <w:rsid w:val="006B1FB5"/>
    <w:rsid w:val="006B21F4"/>
    <w:rsid w:val="006B32A5"/>
    <w:rsid w:val="006B3753"/>
    <w:rsid w:val="006B43EE"/>
    <w:rsid w:val="006B7AD6"/>
    <w:rsid w:val="006B7B17"/>
    <w:rsid w:val="006C3007"/>
    <w:rsid w:val="006C50FD"/>
    <w:rsid w:val="006C6677"/>
    <w:rsid w:val="006D1DD4"/>
    <w:rsid w:val="006D1DFB"/>
    <w:rsid w:val="006D2FB7"/>
    <w:rsid w:val="006D4014"/>
    <w:rsid w:val="006D44C1"/>
    <w:rsid w:val="006D521F"/>
    <w:rsid w:val="006D546B"/>
    <w:rsid w:val="006D5943"/>
    <w:rsid w:val="006E3DA5"/>
    <w:rsid w:val="006E50DA"/>
    <w:rsid w:val="006E5651"/>
    <w:rsid w:val="006E5B85"/>
    <w:rsid w:val="006E6475"/>
    <w:rsid w:val="006F026A"/>
    <w:rsid w:val="006F05CA"/>
    <w:rsid w:val="006F43B8"/>
    <w:rsid w:val="0070265B"/>
    <w:rsid w:val="00704813"/>
    <w:rsid w:val="00711450"/>
    <w:rsid w:val="00716138"/>
    <w:rsid w:val="00716531"/>
    <w:rsid w:val="0072290D"/>
    <w:rsid w:val="00722D26"/>
    <w:rsid w:val="00723D6D"/>
    <w:rsid w:val="00724537"/>
    <w:rsid w:val="007255D0"/>
    <w:rsid w:val="00725AC6"/>
    <w:rsid w:val="00726B89"/>
    <w:rsid w:val="00731724"/>
    <w:rsid w:val="0073474B"/>
    <w:rsid w:val="00735511"/>
    <w:rsid w:val="00737197"/>
    <w:rsid w:val="00737208"/>
    <w:rsid w:val="00744DE6"/>
    <w:rsid w:val="0074745D"/>
    <w:rsid w:val="007479D5"/>
    <w:rsid w:val="00747F64"/>
    <w:rsid w:val="007572E3"/>
    <w:rsid w:val="00761CD1"/>
    <w:rsid w:val="00762452"/>
    <w:rsid w:val="00762CD9"/>
    <w:rsid w:val="0076350C"/>
    <w:rsid w:val="007639E0"/>
    <w:rsid w:val="00763D97"/>
    <w:rsid w:val="00766488"/>
    <w:rsid w:val="00770E51"/>
    <w:rsid w:val="007715F5"/>
    <w:rsid w:val="00772FED"/>
    <w:rsid w:val="007750D0"/>
    <w:rsid w:val="00775507"/>
    <w:rsid w:val="00781083"/>
    <w:rsid w:val="00783473"/>
    <w:rsid w:val="0078562E"/>
    <w:rsid w:val="0078594B"/>
    <w:rsid w:val="00795E02"/>
    <w:rsid w:val="007979D0"/>
    <w:rsid w:val="007A4E18"/>
    <w:rsid w:val="007A5CD7"/>
    <w:rsid w:val="007A7B8C"/>
    <w:rsid w:val="007B080D"/>
    <w:rsid w:val="007B2465"/>
    <w:rsid w:val="007C1101"/>
    <w:rsid w:val="007C2154"/>
    <w:rsid w:val="007C280B"/>
    <w:rsid w:val="007C32F3"/>
    <w:rsid w:val="007C38BB"/>
    <w:rsid w:val="007C6D9E"/>
    <w:rsid w:val="007D192E"/>
    <w:rsid w:val="007D1C43"/>
    <w:rsid w:val="007D30A1"/>
    <w:rsid w:val="007D3B0A"/>
    <w:rsid w:val="007D6BA2"/>
    <w:rsid w:val="007D6C53"/>
    <w:rsid w:val="007E1564"/>
    <w:rsid w:val="007E1E87"/>
    <w:rsid w:val="007E5B3F"/>
    <w:rsid w:val="007E6A59"/>
    <w:rsid w:val="007F2257"/>
    <w:rsid w:val="007F2662"/>
    <w:rsid w:val="007F6665"/>
    <w:rsid w:val="0080034B"/>
    <w:rsid w:val="0080091D"/>
    <w:rsid w:val="00803FA3"/>
    <w:rsid w:val="00804108"/>
    <w:rsid w:val="00804FC4"/>
    <w:rsid w:val="008145DF"/>
    <w:rsid w:val="00816367"/>
    <w:rsid w:val="00816A0B"/>
    <w:rsid w:val="00816B61"/>
    <w:rsid w:val="00820D98"/>
    <w:rsid w:val="0082172B"/>
    <w:rsid w:val="00823837"/>
    <w:rsid w:val="00824B22"/>
    <w:rsid w:val="00824DBC"/>
    <w:rsid w:val="008253D1"/>
    <w:rsid w:val="00830C53"/>
    <w:rsid w:val="00833319"/>
    <w:rsid w:val="00834664"/>
    <w:rsid w:val="00835AD7"/>
    <w:rsid w:val="00837FAA"/>
    <w:rsid w:val="00840D5A"/>
    <w:rsid w:val="00841F77"/>
    <w:rsid w:val="008421CC"/>
    <w:rsid w:val="00844AE9"/>
    <w:rsid w:val="00845E20"/>
    <w:rsid w:val="0085276D"/>
    <w:rsid w:val="00852A41"/>
    <w:rsid w:val="00857DC5"/>
    <w:rsid w:val="00863390"/>
    <w:rsid w:val="0086385C"/>
    <w:rsid w:val="00866B31"/>
    <w:rsid w:val="00866BB7"/>
    <w:rsid w:val="00871916"/>
    <w:rsid w:val="00875DE8"/>
    <w:rsid w:val="0087631C"/>
    <w:rsid w:val="00877EDA"/>
    <w:rsid w:val="00880D55"/>
    <w:rsid w:val="00883CCD"/>
    <w:rsid w:val="00885F9F"/>
    <w:rsid w:val="008956DD"/>
    <w:rsid w:val="00896654"/>
    <w:rsid w:val="008A1088"/>
    <w:rsid w:val="008A18B7"/>
    <w:rsid w:val="008A28D4"/>
    <w:rsid w:val="008A510E"/>
    <w:rsid w:val="008A522A"/>
    <w:rsid w:val="008B3BA6"/>
    <w:rsid w:val="008B4464"/>
    <w:rsid w:val="008B6390"/>
    <w:rsid w:val="008B750B"/>
    <w:rsid w:val="008B7ECE"/>
    <w:rsid w:val="008C0EFC"/>
    <w:rsid w:val="008C3162"/>
    <w:rsid w:val="008D0E25"/>
    <w:rsid w:val="008D1F14"/>
    <w:rsid w:val="008D3391"/>
    <w:rsid w:val="008D68EE"/>
    <w:rsid w:val="008E1812"/>
    <w:rsid w:val="008E3924"/>
    <w:rsid w:val="008E766C"/>
    <w:rsid w:val="008F009E"/>
    <w:rsid w:val="008F10BD"/>
    <w:rsid w:val="008F13F7"/>
    <w:rsid w:val="008F3ACC"/>
    <w:rsid w:val="008F5B4D"/>
    <w:rsid w:val="008F6D82"/>
    <w:rsid w:val="008F7B1D"/>
    <w:rsid w:val="008F7F1C"/>
    <w:rsid w:val="00900831"/>
    <w:rsid w:val="009011D9"/>
    <w:rsid w:val="00901A2B"/>
    <w:rsid w:val="0090417C"/>
    <w:rsid w:val="00907425"/>
    <w:rsid w:val="0091498A"/>
    <w:rsid w:val="0091570B"/>
    <w:rsid w:val="00920540"/>
    <w:rsid w:val="00923C34"/>
    <w:rsid w:val="00924152"/>
    <w:rsid w:val="00924A9A"/>
    <w:rsid w:val="0092513D"/>
    <w:rsid w:val="0092571E"/>
    <w:rsid w:val="00927A9F"/>
    <w:rsid w:val="00932888"/>
    <w:rsid w:val="00932E18"/>
    <w:rsid w:val="009335CC"/>
    <w:rsid w:val="0093387D"/>
    <w:rsid w:val="00935A55"/>
    <w:rsid w:val="009406C0"/>
    <w:rsid w:val="00941CEB"/>
    <w:rsid w:val="00942F82"/>
    <w:rsid w:val="0094720F"/>
    <w:rsid w:val="00947E26"/>
    <w:rsid w:val="00951A56"/>
    <w:rsid w:val="00953B28"/>
    <w:rsid w:val="00954322"/>
    <w:rsid w:val="00955BD0"/>
    <w:rsid w:val="0095704B"/>
    <w:rsid w:val="00957CAA"/>
    <w:rsid w:val="00962628"/>
    <w:rsid w:val="00962C7D"/>
    <w:rsid w:val="0096778A"/>
    <w:rsid w:val="009710FD"/>
    <w:rsid w:val="00972B37"/>
    <w:rsid w:val="00974579"/>
    <w:rsid w:val="00977656"/>
    <w:rsid w:val="009846A7"/>
    <w:rsid w:val="00986637"/>
    <w:rsid w:val="00986768"/>
    <w:rsid w:val="0098794D"/>
    <w:rsid w:val="00991597"/>
    <w:rsid w:val="0099497B"/>
    <w:rsid w:val="00996CDA"/>
    <w:rsid w:val="009A292C"/>
    <w:rsid w:val="009A3229"/>
    <w:rsid w:val="009A43BA"/>
    <w:rsid w:val="009A4B7C"/>
    <w:rsid w:val="009A50E3"/>
    <w:rsid w:val="009A53D3"/>
    <w:rsid w:val="009B0D05"/>
    <w:rsid w:val="009B4CA6"/>
    <w:rsid w:val="009B59F0"/>
    <w:rsid w:val="009B79F8"/>
    <w:rsid w:val="009C52FE"/>
    <w:rsid w:val="009C66D5"/>
    <w:rsid w:val="009C6E9D"/>
    <w:rsid w:val="009C70B9"/>
    <w:rsid w:val="009C79CA"/>
    <w:rsid w:val="009D0A39"/>
    <w:rsid w:val="009D13FD"/>
    <w:rsid w:val="009D1B0D"/>
    <w:rsid w:val="009D266A"/>
    <w:rsid w:val="009D4D98"/>
    <w:rsid w:val="009E0EFC"/>
    <w:rsid w:val="009E162E"/>
    <w:rsid w:val="009E17A0"/>
    <w:rsid w:val="009E1A6F"/>
    <w:rsid w:val="009F7E07"/>
    <w:rsid w:val="00A01522"/>
    <w:rsid w:val="00A02160"/>
    <w:rsid w:val="00A038DD"/>
    <w:rsid w:val="00A06011"/>
    <w:rsid w:val="00A07DA0"/>
    <w:rsid w:val="00A10A11"/>
    <w:rsid w:val="00A13C6A"/>
    <w:rsid w:val="00A164D3"/>
    <w:rsid w:val="00A17B09"/>
    <w:rsid w:val="00A22B7D"/>
    <w:rsid w:val="00A30551"/>
    <w:rsid w:val="00A30AD5"/>
    <w:rsid w:val="00A32451"/>
    <w:rsid w:val="00A36F73"/>
    <w:rsid w:val="00A4219B"/>
    <w:rsid w:val="00A457C6"/>
    <w:rsid w:val="00A46AD0"/>
    <w:rsid w:val="00A47063"/>
    <w:rsid w:val="00A473A8"/>
    <w:rsid w:val="00A513F0"/>
    <w:rsid w:val="00A517B1"/>
    <w:rsid w:val="00A54075"/>
    <w:rsid w:val="00A57760"/>
    <w:rsid w:val="00A60F5F"/>
    <w:rsid w:val="00A61AC8"/>
    <w:rsid w:val="00A6366F"/>
    <w:rsid w:val="00A65D4C"/>
    <w:rsid w:val="00A703C9"/>
    <w:rsid w:val="00A70512"/>
    <w:rsid w:val="00A72AFF"/>
    <w:rsid w:val="00A75508"/>
    <w:rsid w:val="00A76922"/>
    <w:rsid w:val="00A81ADA"/>
    <w:rsid w:val="00A8457A"/>
    <w:rsid w:val="00A845BE"/>
    <w:rsid w:val="00A85D49"/>
    <w:rsid w:val="00A934CC"/>
    <w:rsid w:val="00A94456"/>
    <w:rsid w:val="00A95C38"/>
    <w:rsid w:val="00A966F9"/>
    <w:rsid w:val="00AA04B8"/>
    <w:rsid w:val="00AA0D53"/>
    <w:rsid w:val="00AA1F39"/>
    <w:rsid w:val="00AA1F60"/>
    <w:rsid w:val="00AA40D7"/>
    <w:rsid w:val="00AA4820"/>
    <w:rsid w:val="00AB2A63"/>
    <w:rsid w:val="00AB5F7D"/>
    <w:rsid w:val="00AC0C50"/>
    <w:rsid w:val="00AC5541"/>
    <w:rsid w:val="00AC6FE2"/>
    <w:rsid w:val="00AD230D"/>
    <w:rsid w:val="00AD2A4E"/>
    <w:rsid w:val="00AD2D4F"/>
    <w:rsid w:val="00AD67D3"/>
    <w:rsid w:val="00AD6955"/>
    <w:rsid w:val="00AE223B"/>
    <w:rsid w:val="00AE24DB"/>
    <w:rsid w:val="00AE4D6F"/>
    <w:rsid w:val="00AE66E4"/>
    <w:rsid w:val="00AF2E9D"/>
    <w:rsid w:val="00AF3580"/>
    <w:rsid w:val="00AF3925"/>
    <w:rsid w:val="00AF50E9"/>
    <w:rsid w:val="00B001C1"/>
    <w:rsid w:val="00B00F09"/>
    <w:rsid w:val="00B02AD0"/>
    <w:rsid w:val="00B02F74"/>
    <w:rsid w:val="00B113FB"/>
    <w:rsid w:val="00B1296B"/>
    <w:rsid w:val="00B13B3E"/>
    <w:rsid w:val="00B14198"/>
    <w:rsid w:val="00B2292F"/>
    <w:rsid w:val="00B26307"/>
    <w:rsid w:val="00B27A67"/>
    <w:rsid w:val="00B32411"/>
    <w:rsid w:val="00B334A1"/>
    <w:rsid w:val="00B337A8"/>
    <w:rsid w:val="00B34443"/>
    <w:rsid w:val="00B34F68"/>
    <w:rsid w:val="00B35381"/>
    <w:rsid w:val="00B36F35"/>
    <w:rsid w:val="00B41222"/>
    <w:rsid w:val="00B43169"/>
    <w:rsid w:val="00B501A8"/>
    <w:rsid w:val="00B528FF"/>
    <w:rsid w:val="00B53206"/>
    <w:rsid w:val="00B546DE"/>
    <w:rsid w:val="00B55AE4"/>
    <w:rsid w:val="00B56838"/>
    <w:rsid w:val="00B57A81"/>
    <w:rsid w:val="00B6590A"/>
    <w:rsid w:val="00B67258"/>
    <w:rsid w:val="00B70B46"/>
    <w:rsid w:val="00B72579"/>
    <w:rsid w:val="00B72B8C"/>
    <w:rsid w:val="00B72DC1"/>
    <w:rsid w:val="00B739B0"/>
    <w:rsid w:val="00B814A3"/>
    <w:rsid w:val="00B92086"/>
    <w:rsid w:val="00B96F38"/>
    <w:rsid w:val="00BA32F0"/>
    <w:rsid w:val="00BA3669"/>
    <w:rsid w:val="00BA4D98"/>
    <w:rsid w:val="00BA6013"/>
    <w:rsid w:val="00BB0ECB"/>
    <w:rsid w:val="00BC0356"/>
    <w:rsid w:val="00BC61B4"/>
    <w:rsid w:val="00BC716B"/>
    <w:rsid w:val="00BD0E74"/>
    <w:rsid w:val="00BD2B44"/>
    <w:rsid w:val="00BD2F0B"/>
    <w:rsid w:val="00BD2FB6"/>
    <w:rsid w:val="00BD317F"/>
    <w:rsid w:val="00BD45B1"/>
    <w:rsid w:val="00BD5F8C"/>
    <w:rsid w:val="00BD7798"/>
    <w:rsid w:val="00BE16C8"/>
    <w:rsid w:val="00BE1D8F"/>
    <w:rsid w:val="00BE29DD"/>
    <w:rsid w:val="00BE3A28"/>
    <w:rsid w:val="00BE7DD9"/>
    <w:rsid w:val="00BF1609"/>
    <w:rsid w:val="00C020FD"/>
    <w:rsid w:val="00C066AF"/>
    <w:rsid w:val="00C10E06"/>
    <w:rsid w:val="00C12D49"/>
    <w:rsid w:val="00C13A54"/>
    <w:rsid w:val="00C145B8"/>
    <w:rsid w:val="00C21013"/>
    <w:rsid w:val="00C2438F"/>
    <w:rsid w:val="00C3011B"/>
    <w:rsid w:val="00C31AF0"/>
    <w:rsid w:val="00C32A7E"/>
    <w:rsid w:val="00C34F28"/>
    <w:rsid w:val="00C368DF"/>
    <w:rsid w:val="00C40C94"/>
    <w:rsid w:val="00C442C5"/>
    <w:rsid w:val="00C46379"/>
    <w:rsid w:val="00C50AD2"/>
    <w:rsid w:val="00C51FCC"/>
    <w:rsid w:val="00C540C5"/>
    <w:rsid w:val="00C541C4"/>
    <w:rsid w:val="00C55500"/>
    <w:rsid w:val="00C57B5C"/>
    <w:rsid w:val="00C57C7C"/>
    <w:rsid w:val="00C60134"/>
    <w:rsid w:val="00C61049"/>
    <w:rsid w:val="00C63683"/>
    <w:rsid w:val="00C63FFE"/>
    <w:rsid w:val="00C66052"/>
    <w:rsid w:val="00C679BD"/>
    <w:rsid w:val="00C70800"/>
    <w:rsid w:val="00C70873"/>
    <w:rsid w:val="00C75CF5"/>
    <w:rsid w:val="00C77FBC"/>
    <w:rsid w:val="00C80452"/>
    <w:rsid w:val="00C84612"/>
    <w:rsid w:val="00C87634"/>
    <w:rsid w:val="00C91C46"/>
    <w:rsid w:val="00C91EB6"/>
    <w:rsid w:val="00C9606D"/>
    <w:rsid w:val="00C96D94"/>
    <w:rsid w:val="00CA10B0"/>
    <w:rsid w:val="00CA1790"/>
    <w:rsid w:val="00CA2F8E"/>
    <w:rsid w:val="00CA3EE2"/>
    <w:rsid w:val="00CA7FD5"/>
    <w:rsid w:val="00CB1D11"/>
    <w:rsid w:val="00CB3287"/>
    <w:rsid w:val="00CB33E2"/>
    <w:rsid w:val="00CB4650"/>
    <w:rsid w:val="00CB49B5"/>
    <w:rsid w:val="00CB4E68"/>
    <w:rsid w:val="00CB59E1"/>
    <w:rsid w:val="00CB6A6A"/>
    <w:rsid w:val="00CC2733"/>
    <w:rsid w:val="00CC5C3C"/>
    <w:rsid w:val="00CD0050"/>
    <w:rsid w:val="00CD0DF3"/>
    <w:rsid w:val="00CE13B0"/>
    <w:rsid w:val="00CE7481"/>
    <w:rsid w:val="00CE7E6B"/>
    <w:rsid w:val="00CF0A8F"/>
    <w:rsid w:val="00CF472A"/>
    <w:rsid w:val="00D048CE"/>
    <w:rsid w:val="00D10998"/>
    <w:rsid w:val="00D1121C"/>
    <w:rsid w:val="00D15CBD"/>
    <w:rsid w:val="00D168FF"/>
    <w:rsid w:val="00D2005B"/>
    <w:rsid w:val="00D20191"/>
    <w:rsid w:val="00D2111D"/>
    <w:rsid w:val="00D221CB"/>
    <w:rsid w:val="00D23391"/>
    <w:rsid w:val="00D24297"/>
    <w:rsid w:val="00D31001"/>
    <w:rsid w:val="00D31805"/>
    <w:rsid w:val="00D33C6D"/>
    <w:rsid w:val="00D34522"/>
    <w:rsid w:val="00D36392"/>
    <w:rsid w:val="00D37244"/>
    <w:rsid w:val="00D37296"/>
    <w:rsid w:val="00D42950"/>
    <w:rsid w:val="00D43AB4"/>
    <w:rsid w:val="00D50CAE"/>
    <w:rsid w:val="00D51089"/>
    <w:rsid w:val="00D513A9"/>
    <w:rsid w:val="00D5189C"/>
    <w:rsid w:val="00D552B9"/>
    <w:rsid w:val="00D55ADC"/>
    <w:rsid w:val="00D57B3F"/>
    <w:rsid w:val="00D57FB9"/>
    <w:rsid w:val="00D60F87"/>
    <w:rsid w:val="00D61CB7"/>
    <w:rsid w:val="00D65360"/>
    <w:rsid w:val="00D66461"/>
    <w:rsid w:val="00D735B2"/>
    <w:rsid w:val="00D74021"/>
    <w:rsid w:val="00D76D01"/>
    <w:rsid w:val="00D81013"/>
    <w:rsid w:val="00D9112F"/>
    <w:rsid w:val="00D922A9"/>
    <w:rsid w:val="00D9394A"/>
    <w:rsid w:val="00DA3C4A"/>
    <w:rsid w:val="00DB0CBB"/>
    <w:rsid w:val="00DB1727"/>
    <w:rsid w:val="00DB1F7A"/>
    <w:rsid w:val="00DB4EDC"/>
    <w:rsid w:val="00DB5D7E"/>
    <w:rsid w:val="00DB619C"/>
    <w:rsid w:val="00DB67CC"/>
    <w:rsid w:val="00DC1098"/>
    <w:rsid w:val="00DC3783"/>
    <w:rsid w:val="00DC65EE"/>
    <w:rsid w:val="00DD5DEB"/>
    <w:rsid w:val="00DE1070"/>
    <w:rsid w:val="00DE340D"/>
    <w:rsid w:val="00DE3700"/>
    <w:rsid w:val="00DE3ADD"/>
    <w:rsid w:val="00DE4C7A"/>
    <w:rsid w:val="00DE4E7D"/>
    <w:rsid w:val="00DE4FBC"/>
    <w:rsid w:val="00DE669E"/>
    <w:rsid w:val="00DF0BB3"/>
    <w:rsid w:val="00DF168E"/>
    <w:rsid w:val="00E00219"/>
    <w:rsid w:val="00E00600"/>
    <w:rsid w:val="00E01FC7"/>
    <w:rsid w:val="00E02457"/>
    <w:rsid w:val="00E0316B"/>
    <w:rsid w:val="00E155C3"/>
    <w:rsid w:val="00E15BAC"/>
    <w:rsid w:val="00E215F3"/>
    <w:rsid w:val="00E25827"/>
    <w:rsid w:val="00E25E10"/>
    <w:rsid w:val="00E26F57"/>
    <w:rsid w:val="00E33555"/>
    <w:rsid w:val="00E42427"/>
    <w:rsid w:val="00E47A86"/>
    <w:rsid w:val="00E50B41"/>
    <w:rsid w:val="00E5219B"/>
    <w:rsid w:val="00E523A7"/>
    <w:rsid w:val="00E52D07"/>
    <w:rsid w:val="00E5518B"/>
    <w:rsid w:val="00E6022F"/>
    <w:rsid w:val="00E609FE"/>
    <w:rsid w:val="00E630BE"/>
    <w:rsid w:val="00E63FD6"/>
    <w:rsid w:val="00E644D6"/>
    <w:rsid w:val="00E75920"/>
    <w:rsid w:val="00E76AF8"/>
    <w:rsid w:val="00E80AA0"/>
    <w:rsid w:val="00E80D96"/>
    <w:rsid w:val="00E80F7E"/>
    <w:rsid w:val="00E85BF7"/>
    <w:rsid w:val="00E871FA"/>
    <w:rsid w:val="00E91B15"/>
    <w:rsid w:val="00E92022"/>
    <w:rsid w:val="00E936A4"/>
    <w:rsid w:val="00E9409B"/>
    <w:rsid w:val="00E954BB"/>
    <w:rsid w:val="00EA2819"/>
    <w:rsid w:val="00EA45E7"/>
    <w:rsid w:val="00EA7AEE"/>
    <w:rsid w:val="00EB04BC"/>
    <w:rsid w:val="00EB1188"/>
    <w:rsid w:val="00EB1CAB"/>
    <w:rsid w:val="00EB78E3"/>
    <w:rsid w:val="00EB7BE3"/>
    <w:rsid w:val="00EC1C4B"/>
    <w:rsid w:val="00EC30DD"/>
    <w:rsid w:val="00EC348C"/>
    <w:rsid w:val="00EC4EB7"/>
    <w:rsid w:val="00EC735A"/>
    <w:rsid w:val="00ED131B"/>
    <w:rsid w:val="00ED13AE"/>
    <w:rsid w:val="00ED47A5"/>
    <w:rsid w:val="00ED47E7"/>
    <w:rsid w:val="00ED5F38"/>
    <w:rsid w:val="00ED695E"/>
    <w:rsid w:val="00ED79F6"/>
    <w:rsid w:val="00EE3C25"/>
    <w:rsid w:val="00EE5ABC"/>
    <w:rsid w:val="00EF27FE"/>
    <w:rsid w:val="00EF2FA9"/>
    <w:rsid w:val="00EF3A7D"/>
    <w:rsid w:val="00EF3F45"/>
    <w:rsid w:val="00EF61CA"/>
    <w:rsid w:val="00EF7520"/>
    <w:rsid w:val="00F021DC"/>
    <w:rsid w:val="00F07C5E"/>
    <w:rsid w:val="00F07FB6"/>
    <w:rsid w:val="00F106BB"/>
    <w:rsid w:val="00F149D0"/>
    <w:rsid w:val="00F16B53"/>
    <w:rsid w:val="00F22E7D"/>
    <w:rsid w:val="00F2410F"/>
    <w:rsid w:val="00F25ECD"/>
    <w:rsid w:val="00F30C59"/>
    <w:rsid w:val="00F318BE"/>
    <w:rsid w:val="00F33297"/>
    <w:rsid w:val="00F343FB"/>
    <w:rsid w:val="00F359FE"/>
    <w:rsid w:val="00F42159"/>
    <w:rsid w:val="00F4256E"/>
    <w:rsid w:val="00F42EE1"/>
    <w:rsid w:val="00F51133"/>
    <w:rsid w:val="00F52532"/>
    <w:rsid w:val="00F53503"/>
    <w:rsid w:val="00F536C3"/>
    <w:rsid w:val="00F560CF"/>
    <w:rsid w:val="00F60F1F"/>
    <w:rsid w:val="00F614F2"/>
    <w:rsid w:val="00F64141"/>
    <w:rsid w:val="00F66050"/>
    <w:rsid w:val="00F67508"/>
    <w:rsid w:val="00F71E70"/>
    <w:rsid w:val="00F71FC9"/>
    <w:rsid w:val="00F7287D"/>
    <w:rsid w:val="00F73B48"/>
    <w:rsid w:val="00F74F51"/>
    <w:rsid w:val="00F753B8"/>
    <w:rsid w:val="00F76F9B"/>
    <w:rsid w:val="00F779D2"/>
    <w:rsid w:val="00F842AD"/>
    <w:rsid w:val="00F86044"/>
    <w:rsid w:val="00F914EB"/>
    <w:rsid w:val="00F91B85"/>
    <w:rsid w:val="00F938E7"/>
    <w:rsid w:val="00F94961"/>
    <w:rsid w:val="00F957BF"/>
    <w:rsid w:val="00FA3B17"/>
    <w:rsid w:val="00FA5E8D"/>
    <w:rsid w:val="00FA5F3D"/>
    <w:rsid w:val="00FB0AC8"/>
    <w:rsid w:val="00FB160E"/>
    <w:rsid w:val="00FB399E"/>
    <w:rsid w:val="00FB69F2"/>
    <w:rsid w:val="00FB7F50"/>
    <w:rsid w:val="00FC01B5"/>
    <w:rsid w:val="00FC2066"/>
    <w:rsid w:val="00FC2500"/>
    <w:rsid w:val="00FC2A85"/>
    <w:rsid w:val="00FC3928"/>
    <w:rsid w:val="00FC40AF"/>
    <w:rsid w:val="00FC6B9E"/>
    <w:rsid w:val="00FC73B9"/>
    <w:rsid w:val="00FD0A16"/>
    <w:rsid w:val="00FD0FAF"/>
    <w:rsid w:val="00FD5C20"/>
    <w:rsid w:val="00FD6F02"/>
    <w:rsid w:val="00FD7B5A"/>
    <w:rsid w:val="00FE38A6"/>
    <w:rsid w:val="00FE3D7D"/>
    <w:rsid w:val="00FE62CD"/>
    <w:rsid w:val="00FE6DCF"/>
    <w:rsid w:val="00FF2C73"/>
    <w:rsid w:val="00FF2CAC"/>
    <w:rsid w:val="00FF50AE"/>
    <w:rsid w:val="00FF6244"/>
    <w:rsid w:val="00FF6BC0"/>
    <w:rsid w:val="00FF77B9"/>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E038FE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0D"/>
    <w:pPr>
      <w:bidi/>
      <w:spacing w:before="120" w:line="276" w:lineRule="auto"/>
      <w:jc w:val="lowKashida"/>
    </w:pPr>
    <w:rPr>
      <w:rFonts w:ascii="B Lotus" w:hAnsi="B Lotus" w:cs="IRLotus"/>
      <w:sz w:val="22"/>
      <w:szCs w:val="30"/>
    </w:rPr>
  </w:style>
  <w:style w:type="paragraph" w:styleId="Heading1">
    <w:name w:val="heading 1"/>
    <w:basedOn w:val="Normal"/>
    <w:next w:val="Normal"/>
    <w:link w:val="Heading1Char"/>
    <w:autoRedefine/>
    <w:uiPriority w:val="9"/>
    <w:qFormat/>
    <w:rsid w:val="00C31AF0"/>
    <w:pPr>
      <w:keepNext/>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uiPriority w:val="9"/>
    <w:unhideWhenUsed/>
    <w:qFormat/>
    <w:rsid w:val="00C21013"/>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C21013"/>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13354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1252678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630717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FBF1-33CE-43E6-BC08-6676D6B6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2870</TotalTime>
  <Pages>9</Pages>
  <Words>2636</Words>
  <Characters>15026</Characters>
  <Application>Microsoft Office Word</Application>
  <DocSecurity>0</DocSecurity>
  <Lines>125</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درس خارج اصول آیت الله شهیدی پور</vt:lpstr>
      <vt:lpstr>تقریرات دروس خارج مدرسه فقهی امام محمد باقر علیه السلام</vt:lpstr>
    </vt:vector>
  </TitlesOfParts>
  <Company/>
  <LinksUpToDate>false</LinksUpToDate>
  <CharactersWithSpaces>17627</CharactersWithSpaces>
  <SharedDoc>false</SharedDoc>
  <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درس خارج اصول آیت الله شهیدی پور</dc:title>
  <dc:creator>علی محمودزاده</dc:creator>
  <cp:lastModifiedBy>ali mahmoodzadeh</cp:lastModifiedBy>
  <cp:revision>442</cp:revision>
  <cp:lastPrinted>2021-09-20T19:44:00Z</cp:lastPrinted>
  <dcterms:created xsi:type="dcterms:W3CDTF">2021-06-16T05:00:00Z</dcterms:created>
  <dcterms:modified xsi:type="dcterms:W3CDTF">2021-09-20T19:45:00Z</dcterms:modified>
</cp:coreProperties>
</file>