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5A0094">
      <w:pPr>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A2303" w:rsidRPr="000A2303" w:rsidRDefault="000A2303" w:rsidP="000A2303">
      <w:pPr>
        <w:pStyle w:val="TOC2"/>
        <w:tabs>
          <w:tab w:val="right" w:leader="dot" w:pos="10194"/>
        </w:tabs>
        <w:rPr>
          <w:rFonts w:asciiTheme="minorHAnsi" w:eastAsiaTheme="minorEastAsia" w:hAnsiTheme="minorHAnsi" w:cstheme="minorBidi"/>
          <w:b/>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1-5</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495847502" w:history="1">
        <w:r w:rsidRPr="000A2303">
          <w:rPr>
            <w:rStyle w:val="Hyperlink"/>
            <w:b/>
            <w:bCs w:val="0"/>
            <w:noProof/>
            <w:rtl/>
          </w:rPr>
          <w:t>جر</w:t>
        </w:r>
        <w:r w:rsidRPr="000A2303">
          <w:rPr>
            <w:rStyle w:val="Hyperlink"/>
            <w:rFonts w:hint="cs"/>
            <w:b/>
            <w:bCs w:val="0"/>
            <w:noProof/>
            <w:rtl/>
          </w:rPr>
          <w:t>ی</w:t>
        </w:r>
        <w:r w:rsidRPr="000A2303">
          <w:rPr>
            <w:rStyle w:val="Hyperlink"/>
            <w:rFonts w:hint="eastAsia"/>
            <w:b/>
            <w:bCs w:val="0"/>
            <w:noProof/>
            <w:rtl/>
          </w:rPr>
          <w:t>ان</w:t>
        </w:r>
        <w:r w:rsidRPr="000A2303">
          <w:rPr>
            <w:rStyle w:val="Hyperlink"/>
            <w:b/>
            <w:bCs w:val="0"/>
            <w:noProof/>
            <w:rtl/>
          </w:rPr>
          <w:t xml:space="preserve"> قاعده فراغ در شک در صحت جزء</w:t>
        </w:r>
        <w:r w:rsidRPr="000A2303">
          <w:rPr>
            <w:b/>
            <w:bCs w:val="0"/>
            <w:noProof/>
            <w:webHidden/>
            <w:rtl/>
          </w:rPr>
          <w:tab/>
        </w:r>
        <w:r w:rsidRPr="000A2303">
          <w:rPr>
            <w:b/>
            <w:bCs w:val="0"/>
            <w:noProof/>
            <w:webHidden/>
            <w:rtl/>
          </w:rPr>
          <w:fldChar w:fldCharType="begin"/>
        </w:r>
        <w:r w:rsidRPr="000A2303">
          <w:rPr>
            <w:b/>
            <w:bCs w:val="0"/>
            <w:noProof/>
            <w:webHidden/>
            <w:rtl/>
          </w:rPr>
          <w:instrText xml:space="preserve"> </w:instrText>
        </w:r>
        <w:r w:rsidRPr="000A2303">
          <w:rPr>
            <w:b/>
            <w:bCs w:val="0"/>
            <w:noProof/>
            <w:webHidden/>
          </w:rPr>
          <w:instrText xml:space="preserve">PAGEREF </w:instrText>
        </w:r>
        <w:r w:rsidRPr="000A2303">
          <w:rPr>
            <w:b/>
            <w:bCs w:val="0"/>
            <w:noProof/>
            <w:webHidden/>
            <w:rtl/>
          </w:rPr>
          <w:instrText>_</w:instrText>
        </w:r>
        <w:r w:rsidRPr="000A2303">
          <w:rPr>
            <w:b/>
            <w:bCs w:val="0"/>
            <w:noProof/>
            <w:webHidden/>
          </w:rPr>
          <w:instrText>Toc</w:instrText>
        </w:r>
        <w:r w:rsidRPr="000A2303">
          <w:rPr>
            <w:b/>
            <w:bCs w:val="0"/>
            <w:noProof/>
            <w:webHidden/>
            <w:rtl/>
          </w:rPr>
          <w:instrText xml:space="preserve">495847502 </w:instrText>
        </w:r>
        <w:r w:rsidRPr="000A2303">
          <w:rPr>
            <w:b/>
            <w:bCs w:val="0"/>
            <w:noProof/>
            <w:webHidden/>
          </w:rPr>
          <w:instrText>\h</w:instrText>
        </w:r>
        <w:r w:rsidRPr="000A2303">
          <w:rPr>
            <w:b/>
            <w:bCs w:val="0"/>
            <w:noProof/>
            <w:webHidden/>
            <w:rtl/>
          </w:rPr>
          <w:instrText xml:space="preserve"> </w:instrText>
        </w:r>
        <w:r w:rsidRPr="000A2303">
          <w:rPr>
            <w:b/>
            <w:bCs w:val="0"/>
            <w:noProof/>
            <w:webHidden/>
            <w:rtl/>
          </w:rPr>
        </w:r>
        <w:r w:rsidRPr="000A2303">
          <w:rPr>
            <w:b/>
            <w:bCs w:val="0"/>
            <w:noProof/>
            <w:webHidden/>
            <w:rtl/>
          </w:rPr>
          <w:fldChar w:fldCharType="separate"/>
        </w:r>
        <w:r w:rsidRPr="000A2303">
          <w:rPr>
            <w:b/>
            <w:bCs w:val="0"/>
            <w:noProof/>
            <w:webHidden/>
            <w:rtl/>
          </w:rPr>
          <w:t>1</w:t>
        </w:r>
        <w:r w:rsidRPr="000A2303">
          <w:rPr>
            <w:b/>
            <w:bCs w:val="0"/>
            <w:noProof/>
            <w:webHidden/>
            <w:rtl/>
          </w:rPr>
          <w:fldChar w:fldCharType="end"/>
        </w:r>
      </w:hyperlink>
    </w:p>
    <w:p w:rsidR="000A2303" w:rsidRPr="000A2303" w:rsidRDefault="00F35806" w:rsidP="000A2303">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847503" w:history="1">
        <w:r w:rsidR="000A2303" w:rsidRPr="000A2303">
          <w:rPr>
            <w:rStyle w:val="Hyperlink"/>
            <w:b/>
            <w:bCs w:val="0"/>
            <w:iCs w:val="0"/>
            <w:noProof/>
            <w:rtl/>
          </w:rPr>
          <w:t>کلام مرحوم خو</w:t>
        </w:r>
        <w:r w:rsidR="000A2303" w:rsidRPr="000A2303">
          <w:rPr>
            <w:rStyle w:val="Hyperlink"/>
            <w:rFonts w:hint="cs"/>
            <w:b/>
            <w:bCs w:val="0"/>
            <w:iCs w:val="0"/>
            <w:noProof/>
            <w:rtl/>
          </w:rPr>
          <w:t>یی</w:t>
        </w:r>
        <w:r w:rsidR="000A2303" w:rsidRPr="000A2303">
          <w:rPr>
            <w:rStyle w:val="Hyperlink"/>
            <w:b/>
            <w:bCs w:val="0"/>
            <w:iCs w:val="0"/>
            <w:noProof/>
            <w:rtl/>
          </w:rPr>
          <w:t xml:space="preserve"> (جر</w:t>
        </w:r>
        <w:r w:rsidR="000A2303" w:rsidRPr="000A2303">
          <w:rPr>
            <w:rStyle w:val="Hyperlink"/>
            <w:rFonts w:hint="cs"/>
            <w:b/>
            <w:bCs w:val="0"/>
            <w:iCs w:val="0"/>
            <w:noProof/>
            <w:rtl/>
          </w:rPr>
          <w:t>ی</w:t>
        </w:r>
        <w:r w:rsidR="000A2303" w:rsidRPr="000A2303">
          <w:rPr>
            <w:rStyle w:val="Hyperlink"/>
            <w:rFonts w:hint="eastAsia"/>
            <w:b/>
            <w:bCs w:val="0"/>
            <w:iCs w:val="0"/>
            <w:noProof/>
            <w:rtl/>
          </w:rPr>
          <w:t>ان</w:t>
        </w:r>
        <w:r w:rsidR="000A2303" w:rsidRPr="000A2303">
          <w:rPr>
            <w:rStyle w:val="Hyperlink"/>
            <w:b/>
            <w:bCs w:val="0"/>
            <w:iCs w:val="0"/>
            <w:noProof/>
            <w:rtl/>
          </w:rPr>
          <w:t xml:space="preserve"> قاعده فراغ در شک در صحت جزء)</w:t>
        </w:r>
        <w:r w:rsidR="000A2303" w:rsidRPr="000A2303">
          <w:rPr>
            <w:b/>
            <w:bCs w:val="0"/>
            <w:iCs w:val="0"/>
            <w:noProof/>
            <w:webHidden/>
            <w:rtl/>
          </w:rPr>
          <w:tab/>
        </w:r>
        <w:r w:rsidR="000A2303" w:rsidRPr="000A2303">
          <w:rPr>
            <w:b/>
            <w:bCs w:val="0"/>
            <w:iCs w:val="0"/>
            <w:noProof/>
            <w:webHidden/>
            <w:rtl/>
          </w:rPr>
          <w:fldChar w:fldCharType="begin"/>
        </w:r>
        <w:r w:rsidR="000A2303" w:rsidRPr="000A2303">
          <w:rPr>
            <w:b/>
            <w:bCs w:val="0"/>
            <w:iCs w:val="0"/>
            <w:noProof/>
            <w:webHidden/>
            <w:rtl/>
          </w:rPr>
          <w:instrText xml:space="preserve"> </w:instrText>
        </w:r>
        <w:r w:rsidR="000A2303" w:rsidRPr="000A2303">
          <w:rPr>
            <w:b/>
            <w:bCs w:val="0"/>
            <w:iCs w:val="0"/>
            <w:noProof/>
            <w:webHidden/>
          </w:rPr>
          <w:instrText xml:space="preserve">PAGEREF </w:instrText>
        </w:r>
        <w:r w:rsidR="000A2303" w:rsidRPr="000A2303">
          <w:rPr>
            <w:b/>
            <w:bCs w:val="0"/>
            <w:iCs w:val="0"/>
            <w:noProof/>
            <w:webHidden/>
            <w:rtl/>
          </w:rPr>
          <w:instrText>_</w:instrText>
        </w:r>
        <w:r w:rsidR="000A2303" w:rsidRPr="000A2303">
          <w:rPr>
            <w:b/>
            <w:bCs w:val="0"/>
            <w:iCs w:val="0"/>
            <w:noProof/>
            <w:webHidden/>
          </w:rPr>
          <w:instrText>Toc</w:instrText>
        </w:r>
        <w:r w:rsidR="000A2303" w:rsidRPr="000A2303">
          <w:rPr>
            <w:b/>
            <w:bCs w:val="0"/>
            <w:iCs w:val="0"/>
            <w:noProof/>
            <w:webHidden/>
            <w:rtl/>
          </w:rPr>
          <w:instrText xml:space="preserve">495847503 </w:instrText>
        </w:r>
        <w:r w:rsidR="000A2303" w:rsidRPr="000A2303">
          <w:rPr>
            <w:b/>
            <w:bCs w:val="0"/>
            <w:iCs w:val="0"/>
            <w:noProof/>
            <w:webHidden/>
          </w:rPr>
          <w:instrText>\h</w:instrText>
        </w:r>
        <w:r w:rsidR="000A2303" w:rsidRPr="000A2303">
          <w:rPr>
            <w:b/>
            <w:bCs w:val="0"/>
            <w:iCs w:val="0"/>
            <w:noProof/>
            <w:webHidden/>
            <w:rtl/>
          </w:rPr>
          <w:instrText xml:space="preserve"> </w:instrText>
        </w:r>
        <w:r w:rsidR="000A2303" w:rsidRPr="000A2303">
          <w:rPr>
            <w:b/>
            <w:bCs w:val="0"/>
            <w:iCs w:val="0"/>
            <w:noProof/>
            <w:webHidden/>
            <w:rtl/>
          </w:rPr>
        </w:r>
        <w:r w:rsidR="000A2303" w:rsidRPr="000A2303">
          <w:rPr>
            <w:b/>
            <w:bCs w:val="0"/>
            <w:iCs w:val="0"/>
            <w:noProof/>
            <w:webHidden/>
            <w:rtl/>
          </w:rPr>
          <w:fldChar w:fldCharType="separate"/>
        </w:r>
        <w:r w:rsidR="000A2303" w:rsidRPr="000A2303">
          <w:rPr>
            <w:b/>
            <w:bCs w:val="0"/>
            <w:iCs w:val="0"/>
            <w:noProof/>
            <w:webHidden/>
            <w:rtl/>
          </w:rPr>
          <w:t>1</w:t>
        </w:r>
        <w:r w:rsidR="000A2303" w:rsidRPr="000A2303">
          <w:rPr>
            <w:b/>
            <w:bCs w:val="0"/>
            <w:iCs w:val="0"/>
            <w:noProof/>
            <w:webHidden/>
            <w:rtl/>
          </w:rPr>
          <w:fldChar w:fldCharType="end"/>
        </w:r>
      </w:hyperlink>
    </w:p>
    <w:p w:rsidR="000A2303" w:rsidRPr="000A2303" w:rsidRDefault="00F35806" w:rsidP="000A2303">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847504" w:history="1">
        <w:r w:rsidR="000A2303" w:rsidRPr="000A2303">
          <w:rPr>
            <w:rStyle w:val="Hyperlink"/>
            <w:b/>
            <w:bCs w:val="0"/>
            <w:noProof/>
            <w:rtl/>
          </w:rPr>
          <w:t>ب</w:t>
        </w:r>
        <w:r w:rsidR="000A2303" w:rsidRPr="000A2303">
          <w:rPr>
            <w:rStyle w:val="Hyperlink"/>
            <w:rFonts w:hint="cs"/>
            <w:b/>
            <w:bCs w:val="0"/>
            <w:noProof/>
            <w:rtl/>
          </w:rPr>
          <w:t>ی</w:t>
        </w:r>
        <w:r w:rsidR="000A2303" w:rsidRPr="000A2303">
          <w:rPr>
            <w:rStyle w:val="Hyperlink"/>
            <w:rFonts w:hint="eastAsia"/>
            <w:b/>
            <w:bCs w:val="0"/>
            <w:noProof/>
            <w:rtl/>
          </w:rPr>
          <w:t>ان</w:t>
        </w:r>
        <w:r w:rsidR="000A2303" w:rsidRPr="000A2303">
          <w:rPr>
            <w:rStyle w:val="Hyperlink"/>
            <w:b/>
            <w:bCs w:val="0"/>
            <w:noProof/>
            <w:rtl/>
          </w:rPr>
          <w:t xml:space="preserve"> نکته رجال</w:t>
        </w:r>
        <w:r w:rsidR="000A2303" w:rsidRPr="000A2303">
          <w:rPr>
            <w:rStyle w:val="Hyperlink"/>
            <w:rFonts w:hint="cs"/>
            <w:b/>
            <w:bCs w:val="0"/>
            <w:noProof/>
            <w:rtl/>
          </w:rPr>
          <w:t>ی</w:t>
        </w:r>
        <w:r w:rsidR="000A2303" w:rsidRPr="000A2303">
          <w:rPr>
            <w:rStyle w:val="Hyperlink"/>
            <w:b/>
            <w:bCs w:val="0"/>
            <w:noProof/>
            <w:rtl/>
          </w:rPr>
          <w:t>: (ضعف سند</w:t>
        </w:r>
        <w:r w:rsidR="000A2303" w:rsidRPr="000A2303">
          <w:rPr>
            <w:rStyle w:val="Hyperlink"/>
            <w:rFonts w:hint="cs"/>
            <w:b/>
            <w:bCs w:val="0"/>
            <w:noProof/>
            <w:rtl/>
          </w:rPr>
          <w:t>ی</w:t>
        </w:r>
        <w:r w:rsidR="000A2303" w:rsidRPr="000A2303">
          <w:rPr>
            <w:rStyle w:val="Hyperlink"/>
            <w:b/>
            <w:bCs w:val="0"/>
            <w:noProof/>
            <w:rtl/>
          </w:rPr>
          <w:t xml:space="preserve"> موثقه ابن اب</w:t>
        </w:r>
        <w:r w:rsidR="000A2303" w:rsidRPr="000A2303">
          <w:rPr>
            <w:rStyle w:val="Hyperlink"/>
            <w:rFonts w:hint="cs"/>
            <w:b/>
            <w:bCs w:val="0"/>
            <w:noProof/>
            <w:rtl/>
          </w:rPr>
          <w:t>ی</w:t>
        </w:r>
        <w:r w:rsidR="000A2303" w:rsidRPr="000A2303">
          <w:rPr>
            <w:rStyle w:val="Hyperlink"/>
            <w:b/>
            <w:bCs w:val="0"/>
            <w:noProof/>
            <w:rtl/>
          </w:rPr>
          <w:t xml:space="preserve"> </w:t>
        </w:r>
        <w:r w:rsidR="000A2303" w:rsidRPr="000A2303">
          <w:rPr>
            <w:rStyle w:val="Hyperlink"/>
            <w:rFonts w:hint="cs"/>
            <w:b/>
            <w:bCs w:val="0"/>
            <w:noProof/>
            <w:rtl/>
          </w:rPr>
          <w:t>ی</w:t>
        </w:r>
        <w:r w:rsidR="000A2303" w:rsidRPr="000A2303">
          <w:rPr>
            <w:rStyle w:val="Hyperlink"/>
            <w:rFonts w:hint="eastAsia"/>
            <w:b/>
            <w:bCs w:val="0"/>
            <w:noProof/>
            <w:rtl/>
          </w:rPr>
          <w:t>عفور</w:t>
        </w:r>
        <w:r w:rsidR="000A2303" w:rsidRPr="000A2303">
          <w:rPr>
            <w:rStyle w:val="Hyperlink"/>
            <w:b/>
            <w:bCs w:val="0"/>
            <w:noProof/>
            <w:rtl/>
          </w:rPr>
          <w:t xml:space="preserve"> در نزد مرحوم خو</w:t>
        </w:r>
        <w:r w:rsidR="000A2303" w:rsidRPr="000A2303">
          <w:rPr>
            <w:rStyle w:val="Hyperlink"/>
            <w:rFonts w:hint="cs"/>
            <w:b/>
            <w:bCs w:val="0"/>
            <w:noProof/>
            <w:rtl/>
          </w:rPr>
          <w:t>یی</w:t>
        </w:r>
        <w:r w:rsidR="000A2303" w:rsidRPr="000A2303">
          <w:rPr>
            <w:rStyle w:val="Hyperlink"/>
            <w:b/>
            <w:bCs w:val="0"/>
            <w:noProof/>
            <w:rtl/>
          </w:rPr>
          <w:t>)</w:t>
        </w:r>
        <w:r w:rsidR="000A2303" w:rsidRPr="000A2303">
          <w:rPr>
            <w:b/>
            <w:bCs w:val="0"/>
            <w:noProof/>
            <w:webHidden/>
            <w:rtl/>
          </w:rPr>
          <w:tab/>
        </w:r>
        <w:r w:rsidR="000A2303" w:rsidRPr="000A2303">
          <w:rPr>
            <w:b/>
            <w:bCs w:val="0"/>
            <w:noProof/>
            <w:webHidden/>
            <w:rtl/>
          </w:rPr>
          <w:fldChar w:fldCharType="begin"/>
        </w:r>
        <w:r w:rsidR="000A2303" w:rsidRPr="000A2303">
          <w:rPr>
            <w:b/>
            <w:bCs w:val="0"/>
            <w:noProof/>
            <w:webHidden/>
            <w:rtl/>
          </w:rPr>
          <w:instrText xml:space="preserve"> </w:instrText>
        </w:r>
        <w:r w:rsidR="000A2303" w:rsidRPr="000A2303">
          <w:rPr>
            <w:b/>
            <w:bCs w:val="0"/>
            <w:noProof/>
            <w:webHidden/>
          </w:rPr>
          <w:instrText xml:space="preserve">PAGEREF </w:instrText>
        </w:r>
        <w:r w:rsidR="000A2303" w:rsidRPr="000A2303">
          <w:rPr>
            <w:b/>
            <w:bCs w:val="0"/>
            <w:noProof/>
            <w:webHidden/>
            <w:rtl/>
          </w:rPr>
          <w:instrText>_</w:instrText>
        </w:r>
        <w:r w:rsidR="000A2303" w:rsidRPr="000A2303">
          <w:rPr>
            <w:b/>
            <w:bCs w:val="0"/>
            <w:noProof/>
            <w:webHidden/>
          </w:rPr>
          <w:instrText>Toc</w:instrText>
        </w:r>
        <w:r w:rsidR="000A2303" w:rsidRPr="000A2303">
          <w:rPr>
            <w:b/>
            <w:bCs w:val="0"/>
            <w:noProof/>
            <w:webHidden/>
            <w:rtl/>
          </w:rPr>
          <w:instrText xml:space="preserve">495847504 </w:instrText>
        </w:r>
        <w:r w:rsidR="000A2303" w:rsidRPr="000A2303">
          <w:rPr>
            <w:b/>
            <w:bCs w:val="0"/>
            <w:noProof/>
            <w:webHidden/>
          </w:rPr>
          <w:instrText>\h</w:instrText>
        </w:r>
        <w:r w:rsidR="000A2303" w:rsidRPr="000A2303">
          <w:rPr>
            <w:b/>
            <w:bCs w:val="0"/>
            <w:noProof/>
            <w:webHidden/>
            <w:rtl/>
          </w:rPr>
          <w:instrText xml:space="preserve"> </w:instrText>
        </w:r>
        <w:r w:rsidR="000A2303" w:rsidRPr="000A2303">
          <w:rPr>
            <w:b/>
            <w:bCs w:val="0"/>
            <w:noProof/>
            <w:webHidden/>
            <w:rtl/>
          </w:rPr>
        </w:r>
        <w:r w:rsidR="000A2303" w:rsidRPr="000A2303">
          <w:rPr>
            <w:b/>
            <w:bCs w:val="0"/>
            <w:noProof/>
            <w:webHidden/>
            <w:rtl/>
          </w:rPr>
          <w:fldChar w:fldCharType="separate"/>
        </w:r>
        <w:r w:rsidR="000A2303" w:rsidRPr="000A2303">
          <w:rPr>
            <w:b/>
            <w:bCs w:val="0"/>
            <w:noProof/>
            <w:webHidden/>
            <w:rtl/>
          </w:rPr>
          <w:t>3</w:t>
        </w:r>
        <w:r w:rsidR="000A2303" w:rsidRPr="000A2303">
          <w:rPr>
            <w:b/>
            <w:bCs w:val="0"/>
            <w:noProof/>
            <w:webHidden/>
            <w:rtl/>
          </w:rPr>
          <w:fldChar w:fldCharType="end"/>
        </w:r>
      </w:hyperlink>
    </w:p>
    <w:p w:rsidR="000A2303" w:rsidRPr="000A2303" w:rsidRDefault="00F35806" w:rsidP="000A2303">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847505" w:history="1">
        <w:r w:rsidR="000A2303" w:rsidRPr="000A2303">
          <w:rPr>
            <w:rStyle w:val="Hyperlink"/>
            <w:b/>
            <w:bCs w:val="0"/>
            <w:noProof/>
            <w:rtl/>
          </w:rPr>
          <w:t>مناقشات کتاب قاعده فراغ و تجاوز در کلام مرحوم خو</w:t>
        </w:r>
        <w:r w:rsidR="000A2303" w:rsidRPr="000A2303">
          <w:rPr>
            <w:rStyle w:val="Hyperlink"/>
            <w:rFonts w:hint="cs"/>
            <w:b/>
            <w:bCs w:val="0"/>
            <w:noProof/>
            <w:rtl/>
          </w:rPr>
          <w:t>یی</w:t>
        </w:r>
        <w:r w:rsidR="000A2303" w:rsidRPr="000A2303">
          <w:rPr>
            <w:b/>
            <w:bCs w:val="0"/>
            <w:noProof/>
            <w:webHidden/>
            <w:rtl/>
          </w:rPr>
          <w:tab/>
        </w:r>
        <w:r w:rsidR="000A2303" w:rsidRPr="000A2303">
          <w:rPr>
            <w:b/>
            <w:bCs w:val="0"/>
            <w:noProof/>
            <w:webHidden/>
            <w:rtl/>
          </w:rPr>
          <w:fldChar w:fldCharType="begin"/>
        </w:r>
        <w:r w:rsidR="000A2303" w:rsidRPr="000A2303">
          <w:rPr>
            <w:b/>
            <w:bCs w:val="0"/>
            <w:noProof/>
            <w:webHidden/>
            <w:rtl/>
          </w:rPr>
          <w:instrText xml:space="preserve"> </w:instrText>
        </w:r>
        <w:r w:rsidR="000A2303" w:rsidRPr="000A2303">
          <w:rPr>
            <w:b/>
            <w:bCs w:val="0"/>
            <w:noProof/>
            <w:webHidden/>
          </w:rPr>
          <w:instrText xml:space="preserve">PAGEREF </w:instrText>
        </w:r>
        <w:r w:rsidR="000A2303" w:rsidRPr="000A2303">
          <w:rPr>
            <w:b/>
            <w:bCs w:val="0"/>
            <w:noProof/>
            <w:webHidden/>
            <w:rtl/>
          </w:rPr>
          <w:instrText>_</w:instrText>
        </w:r>
        <w:r w:rsidR="000A2303" w:rsidRPr="000A2303">
          <w:rPr>
            <w:b/>
            <w:bCs w:val="0"/>
            <w:noProof/>
            <w:webHidden/>
          </w:rPr>
          <w:instrText>Toc</w:instrText>
        </w:r>
        <w:r w:rsidR="000A2303" w:rsidRPr="000A2303">
          <w:rPr>
            <w:b/>
            <w:bCs w:val="0"/>
            <w:noProof/>
            <w:webHidden/>
            <w:rtl/>
          </w:rPr>
          <w:instrText xml:space="preserve">495847505 </w:instrText>
        </w:r>
        <w:r w:rsidR="000A2303" w:rsidRPr="000A2303">
          <w:rPr>
            <w:b/>
            <w:bCs w:val="0"/>
            <w:noProof/>
            <w:webHidden/>
          </w:rPr>
          <w:instrText>\h</w:instrText>
        </w:r>
        <w:r w:rsidR="000A2303" w:rsidRPr="000A2303">
          <w:rPr>
            <w:b/>
            <w:bCs w:val="0"/>
            <w:noProof/>
            <w:webHidden/>
            <w:rtl/>
          </w:rPr>
          <w:instrText xml:space="preserve"> </w:instrText>
        </w:r>
        <w:r w:rsidR="000A2303" w:rsidRPr="000A2303">
          <w:rPr>
            <w:b/>
            <w:bCs w:val="0"/>
            <w:noProof/>
            <w:webHidden/>
            <w:rtl/>
          </w:rPr>
        </w:r>
        <w:r w:rsidR="000A2303" w:rsidRPr="000A2303">
          <w:rPr>
            <w:b/>
            <w:bCs w:val="0"/>
            <w:noProof/>
            <w:webHidden/>
            <w:rtl/>
          </w:rPr>
          <w:fldChar w:fldCharType="separate"/>
        </w:r>
        <w:r w:rsidR="000A2303" w:rsidRPr="000A2303">
          <w:rPr>
            <w:b/>
            <w:bCs w:val="0"/>
            <w:noProof/>
            <w:webHidden/>
            <w:rtl/>
          </w:rPr>
          <w:t>4</w:t>
        </w:r>
        <w:r w:rsidR="000A2303" w:rsidRPr="000A2303">
          <w:rPr>
            <w:b/>
            <w:bCs w:val="0"/>
            <w:noProof/>
            <w:webHidden/>
            <w:rtl/>
          </w:rPr>
          <w:fldChar w:fldCharType="end"/>
        </w:r>
      </w:hyperlink>
    </w:p>
    <w:p w:rsidR="000A2303" w:rsidRPr="000A2303" w:rsidRDefault="00F35806" w:rsidP="000A2303">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847506" w:history="1">
        <w:r w:rsidR="000A2303" w:rsidRPr="000A2303">
          <w:rPr>
            <w:rStyle w:val="Hyperlink"/>
            <w:b/>
            <w:bCs w:val="0"/>
            <w:noProof/>
            <w:rtl/>
          </w:rPr>
          <w:t>1-ظهور روا</w:t>
        </w:r>
        <w:r w:rsidR="000A2303" w:rsidRPr="000A2303">
          <w:rPr>
            <w:rStyle w:val="Hyperlink"/>
            <w:rFonts w:hint="cs"/>
            <w:b/>
            <w:bCs w:val="0"/>
            <w:noProof/>
            <w:rtl/>
          </w:rPr>
          <w:t>ی</w:t>
        </w:r>
        <w:r w:rsidR="000A2303" w:rsidRPr="000A2303">
          <w:rPr>
            <w:rStyle w:val="Hyperlink"/>
            <w:rFonts w:hint="eastAsia"/>
            <w:b/>
            <w:bCs w:val="0"/>
            <w:noProof/>
            <w:rtl/>
          </w:rPr>
          <w:t>ت</w:t>
        </w:r>
        <w:r w:rsidR="000A2303" w:rsidRPr="000A2303">
          <w:rPr>
            <w:rStyle w:val="Hyperlink"/>
            <w:b/>
            <w:bCs w:val="0"/>
            <w:noProof/>
            <w:rtl/>
          </w:rPr>
          <w:t xml:space="preserve"> در رجوع ضم</w:t>
        </w:r>
        <w:r w:rsidR="000A2303" w:rsidRPr="000A2303">
          <w:rPr>
            <w:rStyle w:val="Hyperlink"/>
            <w:rFonts w:hint="cs"/>
            <w:b/>
            <w:bCs w:val="0"/>
            <w:noProof/>
            <w:rtl/>
          </w:rPr>
          <w:t>ی</w:t>
        </w:r>
        <w:r w:rsidR="000A2303" w:rsidRPr="000A2303">
          <w:rPr>
            <w:rStyle w:val="Hyperlink"/>
            <w:rFonts w:hint="eastAsia"/>
            <w:b/>
            <w:bCs w:val="0"/>
            <w:noProof/>
            <w:rtl/>
          </w:rPr>
          <w:t>ر</w:t>
        </w:r>
        <w:r w:rsidR="000A2303" w:rsidRPr="000A2303">
          <w:rPr>
            <w:rStyle w:val="Hyperlink"/>
            <w:b/>
            <w:bCs w:val="0"/>
            <w:noProof/>
            <w:rtl/>
          </w:rPr>
          <w:t xml:space="preserve"> «غ</w:t>
        </w:r>
        <w:r w:rsidR="000A2303" w:rsidRPr="000A2303">
          <w:rPr>
            <w:rStyle w:val="Hyperlink"/>
            <w:rFonts w:hint="cs"/>
            <w:b/>
            <w:bCs w:val="0"/>
            <w:noProof/>
            <w:rtl/>
          </w:rPr>
          <w:t>ی</w:t>
        </w:r>
        <w:r w:rsidR="000A2303" w:rsidRPr="000A2303">
          <w:rPr>
            <w:rStyle w:val="Hyperlink"/>
            <w:rFonts w:hint="eastAsia"/>
            <w:b/>
            <w:bCs w:val="0"/>
            <w:noProof/>
            <w:rtl/>
          </w:rPr>
          <w:t>ره»</w:t>
        </w:r>
        <w:r w:rsidR="000A2303" w:rsidRPr="000A2303">
          <w:rPr>
            <w:rStyle w:val="Hyperlink"/>
            <w:b/>
            <w:bCs w:val="0"/>
            <w:noProof/>
            <w:rtl/>
          </w:rPr>
          <w:t xml:space="preserve"> به وضوء</w:t>
        </w:r>
        <w:r w:rsidR="000A2303" w:rsidRPr="000A2303">
          <w:rPr>
            <w:b/>
            <w:bCs w:val="0"/>
            <w:noProof/>
            <w:webHidden/>
            <w:rtl/>
          </w:rPr>
          <w:tab/>
        </w:r>
        <w:r w:rsidR="000A2303" w:rsidRPr="000A2303">
          <w:rPr>
            <w:b/>
            <w:bCs w:val="0"/>
            <w:noProof/>
            <w:webHidden/>
            <w:rtl/>
          </w:rPr>
          <w:fldChar w:fldCharType="begin"/>
        </w:r>
        <w:r w:rsidR="000A2303" w:rsidRPr="000A2303">
          <w:rPr>
            <w:b/>
            <w:bCs w:val="0"/>
            <w:noProof/>
            <w:webHidden/>
            <w:rtl/>
          </w:rPr>
          <w:instrText xml:space="preserve"> </w:instrText>
        </w:r>
        <w:r w:rsidR="000A2303" w:rsidRPr="000A2303">
          <w:rPr>
            <w:b/>
            <w:bCs w:val="0"/>
            <w:noProof/>
            <w:webHidden/>
          </w:rPr>
          <w:instrText xml:space="preserve">PAGEREF </w:instrText>
        </w:r>
        <w:r w:rsidR="000A2303" w:rsidRPr="000A2303">
          <w:rPr>
            <w:b/>
            <w:bCs w:val="0"/>
            <w:noProof/>
            <w:webHidden/>
            <w:rtl/>
          </w:rPr>
          <w:instrText>_</w:instrText>
        </w:r>
        <w:r w:rsidR="000A2303" w:rsidRPr="000A2303">
          <w:rPr>
            <w:b/>
            <w:bCs w:val="0"/>
            <w:noProof/>
            <w:webHidden/>
          </w:rPr>
          <w:instrText>Toc</w:instrText>
        </w:r>
        <w:r w:rsidR="000A2303" w:rsidRPr="000A2303">
          <w:rPr>
            <w:b/>
            <w:bCs w:val="0"/>
            <w:noProof/>
            <w:webHidden/>
            <w:rtl/>
          </w:rPr>
          <w:instrText xml:space="preserve">495847506 </w:instrText>
        </w:r>
        <w:r w:rsidR="000A2303" w:rsidRPr="000A2303">
          <w:rPr>
            <w:b/>
            <w:bCs w:val="0"/>
            <w:noProof/>
            <w:webHidden/>
          </w:rPr>
          <w:instrText>\h</w:instrText>
        </w:r>
        <w:r w:rsidR="000A2303" w:rsidRPr="000A2303">
          <w:rPr>
            <w:b/>
            <w:bCs w:val="0"/>
            <w:noProof/>
            <w:webHidden/>
            <w:rtl/>
          </w:rPr>
          <w:instrText xml:space="preserve"> </w:instrText>
        </w:r>
        <w:r w:rsidR="000A2303" w:rsidRPr="000A2303">
          <w:rPr>
            <w:b/>
            <w:bCs w:val="0"/>
            <w:noProof/>
            <w:webHidden/>
            <w:rtl/>
          </w:rPr>
        </w:r>
        <w:r w:rsidR="000A2303" w:rsidRPr="000A2303">
          <w:rPr>
            <w:b/>
            <w:bCs w:val="0"/>
            <w:noProof/>
            <w:webHidden/>
            <w:rtl/>
          </w:rPr>
          <w:fldChar w:fldCharType="separate"/>
        </w:r>
        <w:r w:rsidR="000A2303" w:rsidRPr="000A2303">
          <w:rPr>
            <w:b/>
            <w:bCs w:val="0"/>
            <w:noProof/>
            <w:webHidden/>
            <w:rtl/>
          </w:rPr>
          <w:t>4</w:t>
        </w:r>
        <w:r w:rsidR="000A2303" w:rsidRPr="000A2303">
          <w:rPr>
            <w:b/>
            <w:bCs w:val="0"/>
            <w:noProof/>
            <w:webHidden/>
            <w:rtl/>
          </w:rPr>
          <w:fldChar w:fldCharType="end"/>
        </w:r>
      </w:hyperlink>
    </w:p>
    <w:p w:rsidR="000A2303" w:rsidRPr="000A2303" w:rsidRDefault="00F35806" w:rsidP="000A2303">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847507" w:history="1">
        <w:r w:rsidR="000A2303" w:rsidRPr="000A2303">
          <w:rPr>
            <w:rStyle w:val="Hyperlink"/>
            <w:b/>
            <w:bCs w:val="0"/>
            <w:noProof/>
            <w:rtl/>
          </w:rPr>
          <w:t>2- اطلاق روا</w:t>
        </w:r>
        <w:r w:rsidR="000A2303" w:rsidRPr="000A2303">
          <w:rPr>
            <w:rStyle w:val="Hyperlink"/>
            <w:rFonts w:hint="cs"/>
            <w:b/>
            <w:bCs w:val="0"/>
            <w:noProof/>
            <w:rtl/>
          </w:rPr>
          <w:t>ی</w:t>
        </w:r>
        <w:r w:rsidR="000A2303" w:rsidRPr="000A2303">
          <w:rPr>
            <w:rStyle w:val="Hyperlink"/>
            <w:rFonts w:hint="eastAsia"/>
            <w:b/>
            <w:bCs w:val="0"/>
            <w:noProof/>
            <w:rtl/>
          </w:rPr>
          <w:t>ت</w:t>
        </w:r>
        <w:r w:rsidR="000A2303" w:rsidRPr="000A2303">
          <w:rPr>
            <w:rStyle w:val="Hyperlink"/>
            <w:b/>
            <w:bCs w:val="0"/>
            <w:noProof/>
            <w:rtl/>
          </w:rPr>
          <w:t xml:space="preserve"> نسبت به شک در صحت جزء</w:t>
        </w:r>
        <w:r w:rsidR="000A2303" w:rsidRPr="000A2303">
          <w:rPr>
            <w:b/>
            <w:bCs w:val="0"/>
            <w:noProof/>
            <w:webHidden/>
            <w:rtl/>
          </w:rPr>
          <w:tab/>
        </w:r>
        <w:r w:rsidR="000A2303" w:rsidRPr="000A2303">
          <w:rPr>
            <w:b/>
            <w:bCs w:val="0"/>
            <w:noProof/>
            <w:webHidden/>
            <w:rtl/>
          </w:rPr>
          <w:fldChar w:fldCharType="begin"/>
        </w:r>
        <w:r w:rsidR="000A2303" w:rsidRPr="000A2303">
          <w:rPr>
            <w:b/>
            <w:bCs w:val="0"/>
            <w:noProof/>
            <w:webHidden/>
            <w:rtl/>
          </w:rPr>
          <w:instrText xml:space="preserve"> </w:instrText>
        </w:r>
        <w:r w:rsidR="000A2303" w:rsidRPr="000A2303">
          <w:rPr>
            <w:b/>
            <w:bCs w:val="0"/>
            <w:noProof/>
            <w:webHidden/>
          </w:rPr>
          <w:instrText xml:space="preserve">PAGEREF </w:instrText>
        </w:r>
        <w:r w:rsidR="000A2303" w:rsidRPr="000A2303">
          <w:rPr>
            <w:b/>
            <w:bCs w:val="0"/>
            <w:noProof/>
            <w:webHidden/>
            <w:rtl/>
          </w:rPr>
          <w:instrText>_</w:instrText>
        </w:r>
        <w:r w:rsidR="000A2303" w:rsidRPr="000A2303">
          <w:rPr>
            <w:b/>
            <w:bCs w:val="0"/>
            <w:noProof/>
            <w:webHidden/>
          </w:rPr>
          <w:instrText>Toc</w:instrText>
        </w:r>
        <w:r w:rsidR="000A2303" w:rsidRPr="000A2303">
          <w:rPr>
            <w:b/>
            <w:bCs w:val="0"/>
            <w:noProof/>
            <w:webHidden/>
            <w:rtl/>
          </w:rPr>
          <w:instrText xml:space="preserve">495847507 </w:instrText>
        </w:r>
        <w:r w:rsidR="000A2303" w:rsidRPr="000A2303">
          <w:rPr>
            <w:b/>
            <w:bCs w:val="0"/>
            <w:noProof/>
            <w:webHidden/>
          </w:rPr>
          <w:instrText>\h</w:instrText>
        </w:r>
        <w:r w:rsidR="000A2303" w:rsidRPr="000A2303">
          <w:rPr>
            <w:b/>
            <w:bCs w:val="0"/>
            <w:noProof/>
            <w:webHidden/>
            <w:rtl/>
          </w:rPr>
          <w:instrText xml:space="preserve"> </w:instrText>
        </w:r>
        <w:r w:rsidR="000A2303" w:rsidRPr="000A2303">
          <w:rPr>
            <w:b/>
            <w:bCs w:val="0"/>
            <w:noProof/>
            <w:webHidden/>
            <w:rtl/>
          </w:rPr>
        </w:r>
        <w:r w:rsidR="000A2303" w:rsidRPr="000A2303">
          <w:rPr>
            <w:b/>
            <w:bCs w:val="0"/>
            <w:noProof/>
            <w:webHidden/>
            <w:rtl/>
          </w:rPr>
          <w:fldChar w:fldCharType="separate"/>
        </w:r>
        <w:r w:rsidR="000A2303" w:rsidRPr="000A2303">
          <w:rPr>
            <w:b/>
            <w:bCs w:val="0"/>
            <w:noProof/>
            <w:webHidden/>
            <w:rtl/>
          </w:rPr>
          <w:t>5</w:t>
        </w:r>
        <w:r w:rsidR="000A2303" w:rsidRPr="000A2303">
          <w:rPr>
            <w:b/>
            <w:bCs w:val="0"/>
            <w:noProof/>
            <w:webHidden/>
            <w:rtl/>
          </w:rPr>
          <w:fldChar w:fldCharType="end"/>
        </w:r>
      </w:hyperlink>
    </w:p>
    <w:p w:rsidR="000A2303" w:rsidRPr="000A2303" w:rsidRDefault="00F35806" w:rsidP="000A2303">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847508" w:history="1">
        <w:r w:rsidR="000A2303" w:rsidRPr="000A2303">
          <w:rPr>
            <w:rStyle w:val="Hyperlink"/>
            <w:b/>
            <w:bCs w:val="0"/>
            <w:noProof/>
            <w:rtl/>
          </w:rPr>
          <w:t>3- اخص مطلق بودن موثقه ابن اب</w:t>
        </w:r>
        <w:r w:rsidR="000A2303" w:rsidRPr="000A2303">
          <w:rPr>
            <w:rStyle w:val="Hyperlink"/>
            <w:rFonts w:hint="cs"/>
            <w:b/>
            <w:bCs w:val="0"/>
            <w:noProof/>
            <w:rtl/>
          </w:rPr>
          <w:t>ی</w:t>
        </w:r>
        <w:r w:rsidR="000A2303" w:rsidRPr="000A2303">
          <w:rPr>
            <w:rStyle w:val="Hyperlink"/>
            <w:b/>
            <w:bCs w:val="0"/>
            <w:noProof/>
            <w:rtl/>
          </w:rPr>
          <w:t xml:space="preserve"> </w:t>
        </w:r>
        <w:r w:rsidR="000A2303" w:rsidRPr="000A2303">
          <w:rPr>
            <w:rStyle w:val="Hyperlink"/>
            <w:rFonts w:hint="cs"/>
            <w:b/>
            <w:bCs w:val="0"/>
            <w:noProof/>
            <w:rtl/>
          </w:rPr>
          <w:t>ی</w:t>
        </w:r>
        <w:r w:rsidR="000A2303" w:rsidRPr="000A2303">
          <w:rPr>
            <w:rStyle w:val="Hyperlink"/>
            <w:rFonts w:hint="eastAsia"/>
            <w:b/>
            <w:bCs w:val="0"/>
            <w:noProof/>
            <w:rtl/>
          </w:rPr>
          <w:t>عفور</w:t>
        </w:r>
        <w:r w:rsidR="000A2303" w:rsidRPr="000A2303">
          <w:rPr>
            <w:rStyle w:val="Hyperlink"/>
            <w:b/>
            <w:bCs w:val="0"/>
            <w:noProof/>
            <w:rtl/>
          </w:rPr>
          <w:t xml:space="preserve"> </w:t>
        </w:r>
        <w:r w:rsidR="000A2303" w:rsidRPr="000A2303">
          <w:rPr>
            <w:rStyle w:val="Hyperlink"/>
            <w:rFonts w:ascii="Sakkal Majalla" w:hAnsi="Sakkal Majalla" w:cs="Sakkal Majalla"/>
            <w:b/>
            <w:bCs w:val="0"/>
            <w:noProof/>
            <w:rtl/>
          </w:rPr>
          <w:t>–</w:t>
        </w:r>
        <w:r w:rsidR="000A2303" w:rsidRPr="000A2303">
          <w:rPr>
            <w:rStyle w:val="Hyperlink"/>
            <w:b/>
            <w:bCs w:val="0"/>
            <w:noProof/>
            <w:rtl/>
          </w:rPr>
          <w:t xml:space="preserve"> عام</w:t>
        </w:r>
        <w:r w:rsidR="000A2303" w:rsidRPr="000A2303">
          <w:rPr>
            <w:rStyle w:val="Hyperlink"/>
            <w:rFonts w:hint="cs"/>
            <w:b/>
            <w:bCs w:val="0"/>
            <w:noProof/>
            <w:rtl/>
          </w:rPr>
          <w:t>ی</w:t>
        </w:r>
        <w:r w:rsidR="000A2303" w:rsidRPr="000A2303">
          <w:rPr>
            <w:rStyle w:val="Hyperlink"/>
            <w:b/>
            <w:bCs w:val="0"/>
            <w:noProof/>
            <w:rtl/>
          </w:rPr>
          <w:t xml:space="preserve"> وضع</w:t>
        </w:r>
        <w:r w:rsidR="000A2303" w:rsidRPr="000A2303">
          <w:rPr>
            <w:rStyle w:val="Hyperlink"/>
            <w:rFonts w:hint="cs"/>
            <w:b/>
            <w:bCs w:val="0"/>
            <w:noProof/>
            <w:rtl/>
          </w:rPr>
          <w:t>ی</w:t>
        </w:r>
        <w:r w:rsidR="000A2303" w:rsidRPr="000A2303">
          <w:rPr>
            <w:rStyle w:val="Hyperlink"/>
            <w:b/>
            <w:bCs w:val="0"/>
            <w:noProof/>
            <w:rtl/>
          </w:rPr>
          <w:t xml:space="preserve"> نبودن روا</w:t>
        </w:r>
        <w:r w:rsidR="000A2303" w:rsidRPr="000A2303">
          <w:rPr>
            <w:rStyle w:val="Hyperlink"/>
            <w:rFonts w:hint="cs"/>
            <w:b/>
            <w:bCs w:val="0"/>
            <w:noProof/>
            <w:rtl/>
          </w:rPr>
          <w:t>ی</w:t>
        </w:r>
        <w:r w:rsidR="000A2303" w:rsidRPr="000A2303">
          <w:rPr>
            <w:rStyle w:val="Hyperlink"/>
            <w:rFonts w:hint="eastAsia"/>
            <w:b/>
            <w:bCs w:val="0"/>
            <w:noProof/>
            <w:rtl/>
          </w:rPr>
          <w:t>ت</w:t>
        </w:r>
        <w:r w:rsidR="000A2303" w:rsidRPr="000A2303">
          <w:rPr>
            <w:rStyle w:val="Hyperlink"/>
            <w:b/>
            <w:bCs w:val="0"/>
            <w:noProof/>
            <w:rtl/>
          </w:rPr>
          <w:t xml:space="preserve"> محمد بن مسلم نسبت به مشکوک</w:t>
        </w:r>
        <w:r w:rsidR="000A2303" w:rsidRPr="000A2303">
          <w:rPr>
            <w:b/>
            <w:bCs w:val="0"/>
            <w:noProof/>
            <w:webHidden/>
            <w:rtl/>
          </w:rPr>
          <w:tab/>
        </w:r>
        <w:r w:rsidR="000A2303" w:rsidRPr="000A2303">
          <w:rPr>
            <w:b/>
            <w:bCs w:val="0"/>
            <w:noProof/>
            <w:webHidden/>
            <w:rtl/>
          </w:rPr>
          <w:fldChar w:fldCharType="begin"/>
        </w:r>
        <w:r w:rsidR="000A2303" w:rsidRPr="000A2303">
          <w:rPr>
            <w:b/>
            <w:bCs w:val="0"/>
            <w:noProof/>
            <w:webHidden/>
            <w:rtl/>
          </w:rPr>
          <w:instrText xml:space="preserve"> </w:instrText>
        </w:r>
        <w:r w:rsidR="000A2303" w:rsidRPr="000A2303">
          <w:rPr>
            <w:b/>
            <w:bCs w:val="0"/>
            <w:noProof/>
            <w:webHidden/>
          </w:rPr>
          <w:instrText xml:space="preserve">PAGEREF </w:instrText>
        </w:r>
        <w:r w:rsidR="000A2303" w:rsidRPr="000A2303">
          <w:rPr>
            <w:b/>
            <w:bCs w:val="0"/>
            <w:noProof/>
            <w:webHidden/>
            <w:rtl/>
          </w:rPr>
          <w:instrText>_</w:instrText>
        </w:r>
        <w:r w:rsidR="000A2303" w:rsidRPr="000A2303">
          <w:rPr>
            <w:b/>
            <w:bCs w:val="0"/>
            <w:noProof/>
            <w:webHidden/>
          </w:rPr>
          <w:instrText>Toc</w:instrText>
        </w:r>
        <w:r w:rsidR="000A2303" w:rsidRPr="000A2303">
          <w:rPr>
            <w:b/>
            <w:bCs w:val="0"/>
            <w:noProof/>
            <w:webHidden/>
            <w:rtl/>
          </w:rPr>
          <w:instrText xml:space="preserve">495847508 </w:instrText>
        </w:r>
        <w:r w:rsidR="000A2303" w:rsidRPr="000A2303">
          <w:rPr>
            <w:b/>
            <w:bCs w:val="0"/>
            <w:noProof/>
            <w:webHidden/>
          </w:rPr>
          <w:instrText>\h</w:instrText>
        </w:r>
        <w:r w:rsidR="000A2303" w:rsidRPr="000A2303">
          <w:rPr>
            <w:b/>
            <w:bCs w:val="0"/>
            <w:noProof/>
            <w:webHidden/>
            <w:rtl/>
          </w:rPr>
          <w:instrText xml:space="preserve"> </w:instrText>
        </w:r>
        <w:r w:rsidR="000A2303" w:rsidRPr="000A2303">
          <w:rPr>
            <w:b/>
            <w:bCs w:val="0"/>
            <w:noProof/>
            <w:webHidden/>
            <w:rtl/>
          </w:rPr>
        </w:r>
        <w:r w:rsidR="000A2303" w:rsidRPr="000A2303">
          <w:rPr>
            <w:b/>
            <w:bCs w:val="0"/>
            <w:noProof/>
            <w:webHidden/>
            <w:rtl/>
          </w:rPr>
          <w:fldChar w:fldCharType="separate"/>
        </w:r>
        <w:r w:rsidR="000A2303" w:rsidRPr="000A2303">
          <w:rPr>
            <w:b/>
            <w:bCs w:val="0"/>
            <w:noProof/>
            <w:webHidden/>
            <w:rtl/>
          </w:rPr>
          <w:t>5</w:t>
        </w:r>
        <w:r w:rsidR="000A2303" w:rsidRPr="000A2303">
          <w:rPr>
            <w:b/>
            <w:bCs w:val="0"/>
            <w:noProof/>
            <w:webHidden/>
            <w:rtl/>
          </w:rPr>
          <w:fldChar w:fldCharType="end"/>
        </w:r>
      </w:hyperlink>
    </w:p>
    <w:p w:rsidR="000A2303" w:rsidRPr="000A2303" w:rsidRDefault="00F35806" w:rsidP="000A2303">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847509" w:history="1">
        <w:r w:rsidR="000A2303" w:rsidRPr="000A2303">
          <w:rPr>
            <w:rStyle w:val="Hyperlink"/>
            <w:b/>
            <w:bCs w:val="0"/>
            <w:iCs w:val="0"/>
            <w:noProof/>
            <w:rtl/>
          </w:rPr>
          <w:t>تثب</w:t>
        </w:r>
        <w:r w:rsidR="000A2303" w:rsidRPr="000A2303">
          <w:rPr>
            <w:rStyle w:val="Hyperlink"/>
            <w:rFonts w:hint="cs"/>
            <w:b/>
            <w:bCs w:val="0"/>
            <w:iCs w:val="0"/>
            <w:noProof/>
            <w:rtl/>
          </w:rPr>
          <w:t>ی</w:t>
        </w:r>
        <w:r w:rsidR="000A2303" w:rsidRPr="000A2303">
          <w:rPr>
            <w:rStyle w:val="Hyperlink"/>
            <w:rFonts w:hint="eastAsia"/>
            <w:b/>
            <w:bCs w:val="0"/>
            <w:iCs w:val="0"/>
            <w:noProof/>
            <w:rtl/>
          </w:rPr>
          <w:t>ت</w:t>
        </w:r>
        <w:r w:rsidR="000A2303" w:rsidRPr="000A2303">
          <w:rPr>
            <w:rStyle w:val="Hyperlink"/>
            <w:b/>
            <w:bCs w:val="0"/>
            <w:iCs w:val="0"/>
            <w:noProof/>
            <w:rtl/>
          </w:rPr>
          <w:t xml:space="preserve"> عدم تعارض صح</w:t>
        </w:r>
        <w:r w:rsidR="000A2303" w:rsidRPr="000A2303">
          <w:rPr>
            <w:rStyle w:val="Hyperlink"/>
            <w:rFonts w:hint="cs"/>
            <w:b/>
            <w:bCs w:val="0"/>
            <w:iCs w:val="0"/>
            <w:noProof/>
            <w:rtl/>
          </w:rPr>
          <w:t>ی</w:t>
        </w:r>
        <w:r w:rsidR="000A2303" w:rsidRPr="000A2303">
          <w:rPr>
            <w:rStyle w:val="Hyperlink"/>
            <w:rFonts w:hint="eastAsia"/>
            <w:b/>
            <w:bCs w:val="0"/>
            <w:iCs w:val="0"/>
            <w:noProof/>
            <w:rtl/>
          </w:rPr>
          <w:t>حه</w:t>
        </w:r>
        <w:r w:rsidR="000A2303" w:rsidRPr="000A2303">
          <w:rPr>
            <w:rStyle w:val="Hyperlink"/>
            <w:b/>
            <w:bCs w:val="0"/>
            <w:iCs w:val="0"/>
            <w:noProof/>
            <w:rtl/>
          </w:rPr>
          <w:t xml:space="preserve"> محمد بن مسلم و موثقه ابن اب</w:t>
        </w:r>
        <w:r w:rsidR="000A2303" w:rsidRPr="000A2303">
          <w:rPr>
            <w:rStyle w:val="Hyperlink"/>
            <w:rFonts w:hint="cs"/>
            <w:b/>
            <w:bCs w:val="0"/>
            <w:iCs w:val="0"/>
            <w:noProof/>
            <w:rtl/>
          </w:rPr>
          <w:t>ی</w:t>
        </w:r>
        <w:r w:rsidR="000A2303" w:rsidRPr="000A2303">
          <w:rPr>
            <w:rStyle w:val="Hyperlink"/>
            <w:b/>
            <w:bCs w:val="0"/>
            <w:iCs w:val="0"/>
            <w:noProof/>
            <w:rtl/>
          </w:rPr>
          <w:t xml:space="preserve"> </w:t>
        </w:r>
        <w:r w:rsidR="000A2303" w:rsidRPr="000A2303">
          <w:rPr>
            <w:rStyle w:val="Hyperlink"/>
            <w:rFonts w:hint="cs"/>
            <w:b/>
            <w:bCs w:val="0"/>
            <w:iCs w:val="0"/>
            <w:noProof/>
            <w:rtl/>
          </w:rPr>
          <w:t>ی</w:t>
        </w:r>
        <w:r w:rsidR="000A2303" w:rsidRPr="000A2303">
          <w:rPr>
            <w:rStyle w:val="Hyperlink"/>
            <w:rFonts w:hint="eastAsia"/>
            <w:b/>
            <w:bCs w:val="0"/>
            <w:iCs w:val="0"/>
            <w:noProof/>
            <w:rtl/>
          </w:rPr>
          <w:t>عفور</w:t>
        </w:r>
        <w:r w:rsidR="000A2303" w:rsidRPr="000A2303">
          <w:rPr>
            <w:b/>
            <w:bCs w:val="0"/>
            <w:iCs w:val="0"/>
            <w:noProof/>
            <w:webHidden/>
            <w:rtl/>
          </w:rPr>
          <w:tab/>
        </w:r>
        <w:r w:rsidR="000A2303" w:rsidRPr="000A2303">
          <w:rPr>
            <w:b/>
            <w:bCs w:val="0"/>
            <w:iCs w:val="0"/>
            <w:noProof/>
            <w:webHidden/>
            <w:rtl/>
          </w:rPr>
          <w:fldChar w:fldCharType="begin"/>
        </w:r>
        <w:r w:rsidR="000A2303" w:rsidRPr="000A2303">
          <w:rPr>
            <w:b/>
            <w:bCs w:val="0"/>
            <w:iCs w:val="0"/>
            <w:noProof/>
            <w:webHidden/>
            <w:rtl/>
          </w:rPr>
          <w:instrText xml:space="preserve"> </w:instrText>
        </w:r>
        <w:r w:rsidR="000A2303" w:rsidRPr="000A2303">
          <w:rPr>
            <w:b/>
            <w:bCs w:val="0"/>
            <w:iCs w:val="0"/>
            <w:noProof/>
            <w:webHidden/>
          </w:rPr>
          <w:instrText xml:space="preserve">PAGEREF </w:instrText>
        </w:r>
        <w:r w:rsidR="000A2303" w:rsidRPr="000A2303">
          <w:rPr>
            <w:b/>
            <w:bCs w:val="0"/>
            <w:iCs w:val="0"/>
            <w:noProof/>
            <w:webHidden/>
            <w:rtl/>
          </w:rPr>
          <w:instrText>_</w:instrText>
        </w:r>
        <w:r w:rsidR="000A2303" w:rsidRPr="000A2303">
          <w:rPr>
            <w:b/>
            <w:bCs w:val="0"/>
            <w:iCs w:val="0"/>
            <w:noProof/>
            <w:webHidden/>
          </w:rPr>
          <w:instrText>Toc</w:instrText>
        </w:r>
        <w:r w:rsidR="000A2303" w:rsidRPr="000A2303">
          <w:rPr>
            <w:b/>
            <w:bCs w:val="0"/>
            <w:iCs w:val="0"/>
            <w:noProof/>
            <w:webHidden/>
            <w:rtl/>
          </w:rPr>
          <w:instrText xml:space="preserve">495847509 </w:instrText>
        </w:r>
        <w:r w:rsidR="000A2303" w:rsidRPr="000A2303">
          <w:rPr>
            <w:b/>
            <w:bCs w:val="0"/>
            <w:iCs w:val="0"/>
            <w:noProof/>
            <w:webHidden/>
          </w:rPr>
          <w:instrText>\h</w:instrText>
        </w:r>
        <w:r w:rsidR="000A2303" w:rsidRPr="000A2303">
          <w:rPr>
            <w:b/>
            <w:bCs w:val="0"/>
            <w:iCs w:val="0"/>
            <w:noProof/>
            <w:webHidden/>
            <w:rtl/>
          </w:rPr>
          <w:instrText xml:space="preserve"> </w:instrText>
        </w:r>
        <w:r w:rsidR="000A2303" w:rsidRPr="000A2303">
          <w:rPr>
            <w:b/>
            <w:bCs w:val="0"/>
            <w:iCs w:val="0"/>
            <w:noProof/>
            <w:webHidden/>
            <w:rtl/>
          </w:rPr>
        </w:r>
        <w:r w:rsidR="000A2303" w:rsidRPr="000A2303">
          <w:rPr>
            <w:b/>
            <w:bCs w:val="0"/>
            <w:iCs w:val="0"/>
            <w:noProof/>
            <w:webHidden/>
            <w:rtl/>
          </w:rPr>
          <w:fldChar w:fldCharType="separate"/>
        </w:r>
        <w:r w:rsidR="000A2303" w:rsidRPr="000A2303">
          <w:rPr>
            <w:b/>
            <w:bCs w:val="0"/>
            <w:iCs w:val="0"/>
            <w:noProof/>
            <w:webHidden/>
            <w:rtl/>
          </w:rPr>
          <w:t>7</w:t>
        </w:r>
        <w:r w:rsidR="000A2303" w:rsidRPr="000A2303">
          <w:rPr>
            <w:b/>
            <w:bCs w:val="0"/>
            <w:iCs w:val="0"/>
            <w:noProof/>
            <w:webHidden/>
            <w:rtl/>
          </w:rPr>
          <w:fldChar w:fldCharType="end"/>
        </w:r>
      </w:hyperlink>
    </w:p>
    <w:p w:rsidR="000A2303" w:rsidRPr="000A2303" w:rsidRDefault="00F35806" w:rsidP="000A2303">
      <w:pPr>
        <w:pStyle w:val="TOC2"/>
        <w:tabs>
          <w:tab w:val="right" w:leader="dot" w:pos="10194"/>
        </w:tabs>
        <w:rPr>
          <w:rFonts w:asciiTheme="minorHAnsi" w:eastAsiaTheme="minorEastAsia" w:hAnsiTheme="minorHAnsi" w:cstheme="minorBidi"/>
          <w:b/>
          <w:bCs w:val="0"/>
          <w:noProof/>
          <w:color w:val="auto"/>
          <w:szCs w:val="22"/>
          <w:rtl/>
          <w:lang w:bidi="ar-SA"/>
        </w:rPr>
      </w:pPr>
      <w:hyperlink w:anchor="_Toc495847510" w:history="1">
        <w:r w:rsidR="000A2303" w:rsidRPr="000A2303">
          <w:rPr>
            <w:rStyle w:val="Hyperlink"/>
            <w:b/>
            <w:bCs w:val="0"/>
            <w:noProof/>
            <w:rtl/>
          </w:rPr>
          <w:t>6- معنا</w:t>
        </w:r>
        <w:r w:rsidR="000A2303" w:rsidRPr="000A2303">
          <w:rPr>
            <w:rStyle w:val="Hyperlink"/>
            <w:rFonts w:hint="cs"/>
            <w:b/>
            <w:bCs w:val="0"/>
            <w:noProof/>
            <w:rtl/>
          </w:rPr>
          <w:t>ی</w:t>
        </w:r>
        <w:r w:rsidR="000A2303" w:rsidRPr="000A2303">
          <w:rPr>
            <w:rStyle w:val="Hyperlink"/>
            <w:b/>
            <w:bCs w:val="0"/>
            <w:noProof/>
            <w:rtl/>
          </w:rPr>
          <w:t xml:space="preserve"> خروج از ش</w:t>
        </w:r>
        <w:r w:rsidR="000A2303" w:rsidRPr="000A2303">
          <w:rPr>
            <w:rStyle w:val="Hyperlink"/>
            <w:rFonts w:hint="cs"/>
            <w:b/>
            <w:bCs w:val="0"/>
            <w:noProof/>
            <w:rtl/>
          </w:rPr>
          <w:t>ی</w:t>
        </w:r>
        <w:r w:rsidR="000A2303" w:rsidRPr="000A2303">
          <w:rPr>
            <w:rStyle w:val="Hyperlink"/>
            <w:rFonts w:hint="eastAsia"/>
            <w:b/>
            <w:bCs w:val="0"/>
            <w:noProof/>
            <w:rtl/>
          </w:rPr>
          <w:t>ء</w:t>
        </w:r>
        <w:r w:rsidR="000A2303" w:rsidRPr="000A2303">
          <w:rPr>
            <w:b/>
            <w:bCs w:val="0"/>
            <w:noProof/>
            <w:webHidden/>
            <w:rtl/>
          </w:rPr>
          <w:tab/>
        </w:r>
        <w:r w:rsidR="000A2303" w:rsidRPr="000A2303">
          <w:rPr>
            <w:b/>
            <w:bCs w:val="0"/>
            <w:noProof/>
            <w:webHidden/>
            <w:rtl/>
          </w:rPr>
          <w:fldChar w:fldCharType="begin"/>
        </w:r>
        <w:r w:rsidR="000A2303" w:rsidRPr="000A2303">
          <w:rPr>
            <w:b/>
            <w:bCs w:val="0"/>
            <w:noProof/>
            <w:webHidden/>
            <w:rtl/>
          </w:rPr>
          <w:instrText xml:space="preserve"> </w:instrText>
        </w:r>
        <w:r w:rsidR="000A2303" w:rsidRPr="000A2303">
          <w:rPr>
            <w:b/>
            <w:bCs w:val="0"/>
            <w:noProof/>
            <w:webHidden/>
          </w:rPr>
          <w:instrText xml:space="preserve">PAGEREF </w:instrText>
        </w:r>
        <w:r w:rsidR="000A2303" w:rsidRPr="000A2303">
          <w:rPr>
            <w:b/>
            <w:bCs w:val="0"/>
            <w:noProof/>
            <w:webHidden/>
            <w:rtl/>
          </w:rPr>
          <w:instrText>_</w:instrText>
        </w:r>
        <w:r w:rsidR="000A2303" w:rsidRPr="000A2303">
          <w:rPr>
            <w:b/>
            <w:bCs w:val="0"/>
            <w:noProof/>
            <w:webHidden/>
          </w:rPr>
          <w:instrText>Toc</w:instrText>
        </w:r>
        <w:r w:rsidR="000A2303" w:rsidRPr="000A2303">
          <w:rPr>
            <w:b/>
            <w:bCs w:val="0"/>
            <w:noProof/>
            <w:webHidden/>
            <w:rtl/>
          </w:rPr>
          <w:instrText xml:space="preserve">495847510 </w:instrText>
        </w:r>
        <w:r w:rsidR="000A2303" w:rsidRPr="000A2303">
          <w:rPr>
            <w:b/>
            <w:bCs w:val="0"/>
            <w:noProof/>
            <w:webHidden/>
          </w:rPr>
          <w:instrText>\h</w:instrText>
        </w:r>
        <w:r w:rsidR="000A2303" w:rsidRPr="000A2303">
          <w:rPr>
            <w:b/>
            <w:bCs w:val="0"/>
            <w:noProof/>
            <w:webHidden/>
            <w:rtl/>
          </w:rPr>
          <w:instrText xml:space="preserve"> </w:instrText>
        </w:r>
        <w:r w:rsidR="000A2303" w:rsidRPr="000A2303">
          <w:rPr>
            <w:b/>
            <w:bCs w:val="0"/>
            <w:noProof/>
            <w:webHidden/>
            <w:rtl/>
          </w:rPr>
        </w:r>
        <w:r w:rsidR="000A2303" w:rsidRPr="000A2303">
          <w:rPr>
            <w:b/>
            <w:bCs w:val="0"/>
            <w:noProof/>
            <w:webHidden/>
            <w:rtl/>
          </w:rPr>
          <w:fldChar w:fldCharType="separate"/>
        </w:r>
        <w:r w:rsidR="000A2303" w:rsidRPr="000A2303">
          <w:rPr>
            <w:b/>
            <w:bCs w:val="0"/>
            <w:noProof/>
            <w:webHidden/>
            <w:rtl/>
          </w:rPr>
          <w:t>8</w:t>
        </w:r>
        <w:r w:rsidR="000A2303" w:rsidRPr="000A2303">
          <w:rPr>
            <w:b/>
            <w:bCs w:val="0"/>
            <w:noProof/>
            <w:webHidden/>
            <w:rtl/>
          </w:rPr>
          <w:fldChar w:fldCharType="end"/>
        </w:r>
      </w:hyperlink>
    </w:p>
    <w:p w:rsidR="00C91EB6" w:rsidRPr="00C91EB6" w:rsidRDefault="000A2303" w:rsidP="005A0094">
      <w:pPr>
        <w:jc w:val="lowKashida"/>
      </w:pPr>
      <w:r>
        <w:rPr>
          <w:rFonts w:cs="B Titr"/>
          <w:noProof/>
          <w:webHidden/>
          <w:color w:val="632423" w:themeColor="accent2" w:themeShade="80"/>
          <w:szCs w:val="24"/>
          <w:rtl/>
        </w:rPr>
        <w:fldChar w:fldCharType="end"/>
      </w:r>
    </w:p>
    <w:p w:rsidR="00F343FB" w:rsidRPr="00A6366F" w:rsidRDefault="00F842AD" w:rsidP="005A0094">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553628">
        <w:rPr>
          <w:rFonts w:hint="cs"/>
          <w:rtl/>
        </w:rPr>
        <w:t>عدم جریان قاعد تجاوز در طهارات ثلاث</w:t>
      </w:r>
      <w:r w:rsidR="009303A7">
        <w:rPr>
          <w:rtl/>
        </w:rPr>
        <w:t xml:space="preserve"> - معنا</w:t>
      </w:r>
      <w:r w:rsidR="009303A7">
        <w:rPr>
          <w:rFonts w:hint="cs"/>
          <w:rtl/>
        </w:rPr>
        <w:t>ی</w:t>
      </w:r>
      <w:r w:rsidR="009303A7">
        <w:rPr>
          <w:rtl/>
        </w:rPr>
        <w:t xml:space="preserve"> خروج از ش</w:t>
      </w:r>
      <w:r w:rsidR="009303A7">
        <w:rPr>
          <w:rFonts w:hint="cs"/>
          <w:rtl/>
        </w:rPr>
        <w:t>ی</w:t>
      </w:r>
      <w:r w:rsidR="009303A7">
        <w:rPr>
          <w:rFonts w:hint="eastAsia"/>
          <w:rtl/>
        </w:rPr>
        <w:t>ء</w:t>
      </w:r>
      <w:r w:rsidR="00025B70">
        <w:rPr>
          <w:rFonts w:hint="cs"/>
          <w:rtl/>
        </w:rPr>
        <w:t xml:space="preserve"> </w:t>
      </w:r>
      <w:r w:rsidR="00386C11" w:rsidRPr="00A6366F">
        <w:rPr>
          <w:rFonts w:hint="cs"/>
          <w:rtl/>
        </w:rPr>
        <w:t>/</w:t>
      </w:r>
      <w:bookmarkStart w:id="1" w:name="BokSabj_d"/>
      <w:bookmarkEnd w:id="1"/>
      <w:r w:rsidR="009303A7">
        <w:rPr>
          <w:rtl/>
        </w:rPr>
        <w:t>قواعد فقه</w:t>
      </w:r>
      <w:r w:rsidR="009303A7">
        <w:rPr>
          <w:rFonts w:hint="cs"/>
          <w:rtl/>
        </w:rPr>
        <w:t>ی</w:t>
      </w:r>
      <w:r w:rsidR="009303A7">
        <w:rPr>
          <w:rFonts w:hint="eastAsia"/>
          <w:rtl/>
        </w:rPr>
        <w:t>ه</w:t>
      </w:r>
      <w:r w:rsidR="009303A7">
        <w:rPr>
          <w:rtl/>
        </w:rPr>
        <w:t>- قاعده فراغ و تجاوز</w:t>
      </w:r>
      <w:r w:rsidR="00386C11" w:rsidRPr="00A6366F">
        <w:rPr>
          <w:rFonts w:hint="cs"/>
          <w:rtl/>
        </w:rPr>
        <w:t xml:space="preserve"> /</w:t>
      </w:r>
      <w:bookmarkStart w:id="2" w:name="Bokkolli"/>
      <w:bookmarkEnd w:id="2"/>
      <w:r w:rsidR="009303A7">
        <w:rPr>
          <w:rtl/>
        </w:rPr>
        <w:t xml:space="preserve">استصحاب </w:t>
      </w:r>
      <w:r w:rsidR="001B6799" w:rsidRPr="00A6366F">
        <w:rPr>
          <w:rFonts w:hint="cs"/>
          <w:rtl/>
        </w:rPr>
        <w:t xml:space="preserve"> </w:t>
      </w:r>
    </w:p>
    <w:p w:rsidR="008F5B4D" w:rsidRPr="00B70B46" w:rsidRDefault="008F5B4D" w:rsidP="005A0094">
      <w:pPr>
        <w:jc w:val="lowKashida"/>
        <w:rPr>
          <w:rStyle w:val="Emphasis"/>
          <w:b/>
          <w:bCs w:val="0"/>
          <w:color w:val="0202FF"/>
          <w:rtl/>
        </w:rPr>
      </w:pPr>
      <w:r w:rsidRPr="00B70B46">
        <w:rPr>
          <w:rStyle w:val="Emphasis"/>
          <w:rFonts w:hint="cs"/>
          <w:b/>
          <w:bCs w:val="0"/>
          <w:color w:val="0202FF"/>
          <w:rtl/>
        </w:rPr>
        <w:t>خلاصه مباحث گذشته:</w:t>
      </w:r>
    </w:p>
    <w:p w:rsidR="001A1EA5" w:rsidRPr="00553628" w:rsidRDefault="00146A38" w:rsidP="005A0094">
      <w:pPr>
        <w:pBdr>
          <w:bottom w:val="double" w:sz="6" w:space="1" w:color="auto"/>
        </w:pBdr>
        <w:jc w:val="lowKashida"/>
        <w:rPr>
          <w:rFonts w:cs="B Lotus"/>
          <w:rtl/>
        </w:rPr>
      </w:pPr>
      <w:r>
        <w:rPr>
          <w:rFonts w:cs="B Lotus" w:hint="cs"/>
          <w:rtl/>
        </w:rPr>
        <w:t xml:space="preserve">بحث در جهت پنجم از جهات قاعده فراغ و تجاوز بود که مربوط به </w:t>
      </w:r>
      <w:r w:rsidR="00553628">
        <w:rPr>
          <w:rFonts w:cs="B Lotus" w:hint="cs"/>
          <w:rtl/>
        </w:rPr>
        <w:t>عدم جریان قاعده تجاوز در طهارات ثلاث</w:t>
      </w:r>
      <w:r>
        <w:rPr>
          <w:rFonts w:cs="B Lotus" w:hint="cs"/>
          <w:rtl/>
        </w:rPr>
        <w:t xml:space="preserve"> می باشد.</w:t>
      </w:r>
    </w:p>
    <w:p w:rsidR="00553628" w:rsidRDefault="00553628" w:rsidP="005A0094">
      <w:pPr>
        <w:pStyle w:val="Heading2"/>
        <w:jc w:val="lowKashida"/>
        <w:rPr>
          <w:rtl/>
        </w:rPr>
      </w:pPr>
      <w:bookmarkStart w:id="3" w:name="_Toc495847502"/>
      <w:r>
        <w:rPr>
          <w:rFonts w:hint="cs"/>
          <w:rtl/>
        </w:rPr>
        <w:t>جریان قاعده فراغ در شک در صحت جزء</w:t>
      </w:r>
      <w:bookmarkEnd w:id="3"/>
    </w:p>
    <w:p w:rsidR="00553628" w:rsidRDefault="00595BD7" w:rsidP="005A0094">
      <w:pPr>
        <w:pStyle w:val="Heading3"/>
        <w:jc w:val="lowKashida"/>
        <w:rPr>
          <w:rtl/>
        </w:rPr>
      </w:pPr>
      <w:bookmarkStart w:id="4" w:name="_Toc495847503"/>
      <w:r>
        <w:rPr>
          <w:rFonts w:hint="cs"/>
          <w:rtl/>
        </w:rPr>
        <w:t>کلام مرحوم خویی</w:t>
      </w:r>
      <w:r w:rsidR="00485146">
        <w:rPr>
          <w:rStyle w:val="FootnoteReference"/>
          <w:rtl/>
        </w:rPr>
        <w:footnoteReference w:id="1"/>
      </w:r>
      <w:r w:rsidR="005305EC">
        <w:rPr>
          <w:rFonts w:hint="cs"/>
          <w:rtl/>
        </w:rPr>
        <w:t xml:space="preserve"> (جریان قاعده فراغ در شک در صحت جزء)</w:t>
      </w:r>
      <w:bookmarkEnd w:id="4"/>
    </w:p>
    <w:p w:rsidR="00595BD7" w:rsidRDefault="00595BD7" w:rsidP="005A0094">
      <w:pPr>
        <w:jc w:val="lowKashida"/>
        <w:rPr>
          <w:rFonts w:cs="B Lotus"/>
          <w:rtl/>
        </w:rPr>
      </w:pPr>
      <w:r>
        <w:rPr>
          <w:rFonts w:cs="B Lotus" w:hint="cs"/>
          <w:rtl/>
        </w:rPr>
        <w:t>در مورد جریان قاعده فراغ در موارد شک در صحت جزء وضوء، به کلامی از مرحوم خویی اشاره می کنیم که ایشان قائل شده اند</w:t>
      </w:r>
      <w:r w:rsidR="00D921EF">
        <w:rPr>
          <w:rFonts w:cs="B Lotus" w:hint="cs"/>
          <w:rtl/>
        </w:rPr>
        <w:t xml:space="preserve"> اگر بعد از فراغ از یک جزء وضوء، در صحت آن شک وجود داشته باشد، به این معنا که اصل وجود جزء معلوم باشد مثل اینکه غسل تمام وجه معلوم باشد</w:t>
      </w:r>
      <w:r w:rsidR="00444193">
        <w:rPr>
          <w:rFonts w:cs="B Lotus" w:hint="cs"/>
          <w:rtl/>
        </w:rPr>
        <w:t>،</w:t>
      </w:r>
      <w:r w:rsidR="00D921EF">
        <w:rPr>
          <w:rFonts w:cs="B Lotus" w:hint="cs"/>
          <w:rtl/>
        </w:rPr>
        <w:t xml:space="preserve"> اما شخص در شستن صورت از بالا به پایین شک داشته باشد</w:t>
      </w:r>
      <w:r w:rsidR="00444193">
        <w:rPr>
          <w:rFonts w:cs="B Lotus" w:hint="cs"/>
          <w:rtl/>
        </w:rPr>
        <w:t xml:space="preserve">، در این صورت قائل فراغ جاری خواهد شد؛ چون در دلیل قاعده فراغ وارد شده است: «کل ما شککت فیه مما قد مضی فأمضه کماهو» </w:t>
      </w:r>
      <w:r w:rsidR="00FD4144">
        <w:rPr>
          <w:rFonts w:cs="B Lotus" w:hint="cs"/>
          <w:rtl/>
        </w:rPr>
        <w:t>که این تعبیر شامل شک در صحت جزء هم می شود و صحیحه زر</w:t>
      </w:r>
      <w:r w:rsidR="00573B6C">
        <w:rPr>
          <w:rFonts w:cs="B Lotus" w:hint="cs"/>
          <w:rtl/>
        </w:rPr>
        <w:t xml:space="preserve">اره هم که در آن مطرح شده است که در اثناء وضوء قاعده تجاوز جاری نخواهد شد، </w:t>
      </w:r>
      <w:r w:rsidR="00E14460">
        <w:rPr>
          <w:rFonts w:cs="B Lotus" w:hint="cs"/>
          <w:rtl/>
        </w:rPr>
        <w:t>مربوط به شک در وجود جزء است و لذا نسبت به شک در صحت مشکلی وجود نخواهد داشت.</w:t>
      </w:r>
    </w:p>
    <w:p w:rsidR="00E14460" w:rsidRDefault="00E14460" w:rsidP="005A0094">
      <w:pPr>
        <w:jc w:val="lowKashida"/>
        <w:rPr>
          <w:rFonts w:cs="B Lotus"/>
          <w:rtl/>
        </w:rPr>
      </w:pPr>
      <w:r>
        <w:rPr>
          <w:rFonts w:cs="B Lotus" w:hint="cs"/>
          <w:rtl/>
        </w:rPr>
        <w:lastRenderedPageBreak/>
        <w:t>در ادامه مرحوم خویی فرموده اند: ممکن است اشکال شود که در موثقه ابن ابی یعفور وارد شده است: «اذا شککت فی شیء من الوضوء و قد دخلت فی غیره فشکک لیس بشیء»</w:t>
      </w:r>
      <w:r w:rsidR="001967C6">
        <w:rPr>
          <w:rFonts w:cs="B Lotus" w:hint="cs"/>
          <w:rtl/>
        </w:rPr>
        <w:t xml:space="preserve"> که اگر ضمیر</w:t>
      </w:r>
      <w:r w:rsidR="00947807">
        <w:rPr>
          <w:rFonts w:cs="B Lotus" w:hint="cs"/>
          <w:rtl/>
        </w:rPr>
        <w:t xml:space="preserve"> </w:t>
      </w:r>
      <w:r w:rsidR="001967C6">
        <w:rPr>
          <w:rFonts w:cs="B Lotus" w:hint="cs"/>
          <w:rtl/>
        </w:rPr>
        <w:t>«غیره» به «شیء» برگردد</w:t>
      </w:r>
      <w:r w:rsidR="003719B7">
        <w:rPr>
          <w:rFonts w:cs="B Lotus" w:hint="cs"/>
          <w:rtl/>
        </w:rPr>
        <w:t>، جریان قاعده تجاوز در اثناء وضوء را نتیجه می دهد که</w:t>
      </w:r>
      <w:r w:rsidR="001967C6">
        <w:rPr>
          <w:rFonts w:cs="B Lotus" w:hint="cs"/>
          <w:rtl/>
        </w:rPr>
        <w:t xml:space="preserve"> خلاف نص و اجماع خواهد بود</w:t>
      </w:r>
      <w:r w:rsidR="007E022D">
        <w:rPr>
          <w:rFonts w:cs="B Lotus" w:hint="cs"/>
          <w:rtl/>
        </w:rPr>
        <w:t>،</w:t>
      </w:r>
      <w:r w:rsidR="003719B7">
        <w:rPr>
          <w:rFonts w:cs="B Lotus" w:hint="cs"/>
          <w:rtl/>
        </w:rPr>
        <w:t xml:space="preserve"> لذا لازم خواهد بود که ضمیر «غیره» به </w:t>
      </w:r>
      <w:r w:rsidR="00947807">
        <w:rPr>
          <w:rFonts w:cs="B Lotus" w:hint="cs"/>
          <w:rtl/>
        </w:rPr>
        <w:t>«</w:t>
      </w:r>
      <w:r w:rsidR="003719B7">
        <w:rPr>
          <w:rFonts w:cs="B Lotus" w:hint="cs"/>
          <w:rtl/>
        </w:rPr>
        <w:t>وضو</w:t>
      </w:r>
      <w:r w:rsidR="007E022D">
        <w:rPr>
          <w:rFonts w:cs="B Lotus" w:hint="cs"/>
          <w:rtl/>
        </w:rPr>
        <w:t>ء</w:t>
      </w:r>
      <w:r w:rsidR="00947807">
        <w:rPr>
          <w:rFonts w:cs="B Lotus" w:hint="cs"/>
          <w:rtl/>
        </w:rPr>
        <w:t>»</w:t>
      </w:r>
      <w:r w:rsidR="007E022D">
        <w:rPr>
          <w:rFonts w:cs="B Lotus" w:hint="cs"/>
          <w:rtl/>
        </w:rPr>
        <w:t xml:space="preserve"> برگردد که در این صورت معنای روایت به این صورت خواهد بود که «اذا شککت فی شیء من الوضوء و دخلت فی غیر الوضوء فشکک لیس بشیء»</w:t>
      </w:r>
      <w:r w:rsidR="001E4E72">
        <w:rPr>
          <w:rFonts w:cs="B Lotus" w:hint="cs"/>
          <w:rtl/>
        </w:rPr>
        <w:t xml:space="preserve">. </w:t>
      </w:r>
      <w:r w:rsidR="00960A63">
        <w:rPr>
          <w:rFonts w:cs="B Lotus" w:hint="cs"/>
          <w:rtl/>
        </w:rPr>
        <w:t xml:space="preserve">برخی همچون </w:t>
      </w:r>
      <w:r w:rsidR="001E4E72">
        <w:rPr>
          <w:rFonts w:cs="B Lotus" w:hint="cs"/>
          <w:rtl/>
        </w:rPr>
        <w:t xml:space="preserve">محقق نائینی </w:t>
      </w:r>
      <w:r w:rsidR="00B518A2">
        <w:rPr>
          <w:rFonts w:cs="B Lotus" w:hint="cs"/>
          <w:rtl/>
        </w:rPr>
        <w:t>فرموده اند: ممکن است به این بیان اشکال شود که</w:t>
      </w:r>
      <w:r w:rsidR="001E4E72">
        <w:rPr>
          <w:rFonts w:cs="B Lotus" w:hint="cs"/>
          <w:rtl/>
        </w:rPr>
        <w:t xml:space="preserve"> در این صورت مفهوم موثقه به این صورت خواهد بود که «اذا شککت فی شیء من الوضوء و لم تدخل فی غیر الوضوء فاعتن بشکک» </w:t>
      </w:r>
      <w:r w:rsidR="00971A1E">
        <w:rPr>
          <w:rFonts w:cs="B Lotus" w:hint="cs"/>
          <w:rtl/>
        </w:rPr>
        <w:t>که این تعبیر شامل شک در غسل وجه هم می شود؛ چون شک در شیء از وضوء و قبل از دخول در غیر وضوء</w:t>
      </w:r>
      <w:r w:rsidR="006F39D5">
        <w:rPr>
          <w:rFonts w:cs="B Lotus" w:hint="cs"/>
          <w:rtl/>
        </w:rPr>
        <w:t xml:space="preserve"> است و لذا</w:t>
      </w:r>
      <w:r w:rsidR="00971A1E">
        <w:rPr>
          <w:rFonts w:cs="B Lotus" w:hint="cs"/>
          <w:rtl/>
        </w:rPr>
        <w:t xml:space="preserve"> باید به این شک اعتنا شود</w:t>
      </w:r>
      <w:r w:rsidR="00ED7AAF">
        <w:rPr>
          <w:rFonts w:cs="B Lotus" w:hint="cs"/>
          <w:rtl/>
        </w:rPr>
        <w:t xml:space="preserve">. بنابراین موثقه ابن ابی یعفور به لحاظ مفهوم با عمومات فراغ که در آنها وارد شده است که «کل ما شککت فیه مما قد مضی فأمضه کماهو» و اقتضای جریان در </w:t>
      </w:r>
      <w:r w:rsidR="00D37FC0">
        <w:rPr>
          <w:rFonts w:cs="B Lotus" w:hint="cs"/>
          <w:rtl/>
        </w:rPr>
        <w:t>غسل وجه را هم دارد، تعارض می کند که در صورت تعارض هر دو تساقط خواهند کرد که بعد تساقط به قاعده اشتغال رجوع خواهد شد.</w:t>
      </w:r>
    </w:p>
    <w:p w:rsidR="00D37FC0" w:rsidRDefault="00D37FC0" w:rsidP="005A0094">
      <w:pPr>
        <w:jc w:val="lowKashida"/>
        <w:rPr>
          <w:rFonts w:cs="B Lotus"/>
          <w:rtl/>
        </w:rPr>
      </w:pPr>
      <w:r>
        <w:rPr>
          <w:rFonts w:cs="B Lotus" w:hint="cs"/>
          <w:rtl/>
        </w:rPr>
        <w:t>مرحوم خویی از این کلام محقق نائینی سه پاسخ مطرح کرده اند:</w:t>
      </w:r>
    </w:p>
    <w:p w:rsidR="00405097" w:rsidRDefault="00CB637F" w:rsidP="005A0094">
      <w:pPr>
        <w:pStyle w:val="ListParagraph"/>
        <w:numPr>
          <w:ilvl w:val="0"/>
          <w:numId w:val="17"/>
        </w:numPr>
        <w:jc w:val="lowKashida"/>
      </w:pPr>
      <w:r>
        <w:rPr>
          <w:rFonts w:hint="cs"/>
          <w:rtl/>
        </w:rPr>
        <w:t xml:space="preserve">موثقه در نزد ما مجمل است. </w:t>
      </w:r>
    </w:p>
    <w:p w:rsidR="00D37FC0" w:rsidRDefault="00CB637F" w:rsidP="00405097">
      <w:pPr>
        <w:pStyle w:val="ListParagraph"/>
        <w:jc w:val="lowKashida"/>
      </w:pPr>
      <w:r>
        <w:rPr>
          <w:rFonts w:hint="cs"/>
          <w:rtl/>
        </w:rPr>
        <w:t xml:space="preserve">البته ایشان در مطالب گذشته موثقه را ظاهر در رجوع ضمیر «غیره» به «شیء» می دانستند اما در اینجا فرموده اند: موثقه </w:t>
      </w:r>
      <w:r w:rsidR="00D6139D">
        <w:rPr>
          <w:rFonts w:hint="cs"/>
          <w:rtl/>
        </w:rPr>
        <w:t xml:space="preserve">مجمل است </w:t>
      </w:r>
      <w:r>
        <w:rPr>
          <w:rFonts w:hint="cs"/>
          <w:rtl/>
        </w:rPr>
        <w:t xml:space="preserve">به جهت اینکه ممکن است مرجع ضمیر «غیره» شیء </w:t>
      </w:r>
      <w:r w:rsidR="00D6139D">
        <w:rPr>
          <w:rFonts w:hint="cs"/>
          <w:rtl/>
        </w:rPr>
        <w:t>بوده و این روایت دلیل بر جریان قا</w:t>
      </w:r>
      <w:r w:rsidR="000B1911">
        <w:rPr>
          <w:rFonts w:hint="cs"/>
          <w:rtl/>
        </w:rPr>
        <w:t>ع</w:t>
      </w:r>
      <w:r w:rsidR="00D6139D">
        <w:rPr>
          <w:rFonts w:hint="cs"/>
          <w:rtl/>
        </w:rPr>
        <w:t>د</w:t>
      </w:r>
      <w:r w:rsidR="000B1911">
        <w:rPr>
          <w:rFonts w:hint="cs"/>
          <w:rtl/>
        </w:rPr>
        <w:t>ه تجاوز در اثناء وضوء باشد که در این صورت به جهت مخالفت اجماع طرح خواهد شد و از طرفی احتمال رجوع آن به وضوء هم وجود دارد که با وجود این دو احتمال در مرجع ضمیر «غیره» روایت مجمل خواهد شد.</w:t>
      </w:r>
    </w:p>
    <w:p w:rsidR="000B1911" w:rsidRDefault="000B1911" w:rsidP="005A0094">
      <w:pPr>
        <w:pStyle w:val="ListParagraph"/>
        <w:numPr>
          <w:ilvl w:val="0"/>
          <w:numId w:val="17"/>
        </w:numPr>
        <w:jc w:val="lowKashida"/>
      </w:pPr>
      <w:r>
        <w:rPr>
          <w:rFonts w:hint="cs"/>
          <w:rtl/>
        </w:rPr>
        <w:t xml:space="preserve">ظاهر </w:t>
      </w:r>
      <w:r w:rsidR="00FB24F9">
        <w:rPr>
          <w:rFonts w:hint="cs"/>
          <w:rtl/>
        </w:rPr>
        <w:t>موثقه این است که بین شک بعد از فراغ از وضوء با شک قبل فراغ تفاوت دارد که به شک بعد از فراغ اعتناء نمی شود</w:t>
      </w:r>
      <w:r w:rsidR="00405097">
        <w:rPr>
          <w:rFonts w:hint="cs"/>
          <w:rtl/>
        </w:rPr>
        <w:t>.</w:t>
      </w:r>
      <w:r w:rsidR="00FB24F9">
        <w:rPr>
          <w:rFonts w:hint="cs"/>
          <w:rtl/>
        </w:rPr>
        <w:t xml:space="preserve"> اما نسبت به شک قبل از فراغ اینکه شک در وجود جزء باشد یا شک در صحت جزء اصلا در مقام بیان نیست و لذا </w:t>
      </w:r>
      <w:r w:rsidR="0000067E">
        <w:rPr>
          <w:rFonts w:hint="cs"/>
          <w:rtl/>
        </w:rPr>
        <w:t>اساسا روایت از این جهت اطلاق ندارد.</w:t>
      </w:r>
    </w:p>
    <w:p w:rsidR="00A77A17" w:rsidRDefault="00A77A17" w:rsidP="005A0094">
      <w:pPr>
        <w:pStyle w:val="ListParagraph"/>
        <w:numPr>
          <w:ilvl w:val="0"/>
          <w:numId w:val="17"/>
        </w:numPr>
        <w:jc w:val="lowKashida"/>
      </w:pPr>
      <w:r>
        <w:rPr>
          <w:rFonts w:hint="cs"/>
          <w:rtl/>
        </w:rPr>
        <w:t>فرضا بین موثقه ابن ابی یعفور و روایت «کل ما شککت فیه مما قد مضی فأمضه کماهو» تعارض وجود داشته باشد، در مقام تعارض عموم بر اطلاق مقدم خواهد بود</w:t>
      </w:r>
      <w:r w:rsidR="00AA2F9D">
        <w:rPr>
          <w:rFonts w:hint="cs"/>
          <w:rtl/>
        </w:rPr>
        <w:t>؛ چون نهایتا اطلاق مفهوم موثقه ابن ابی یعفور اقتضاء می کند که به شک در صحت جزء اعتناء می شود و مجرای قاعده فراغ نیست، اما این مطلب اطلاق مفهوم است در حالی که در مقابل این اطلاق، عموم وضعی «کل ما شککت فیه مما قدمضی فأمضه کما هو» وجود دارد</w:t>
      </w:r>
      <w:r w:rsidR="009A505C">
        <w:rPr>
          <w:rFonts w:hint="cs"/>
          <w:rtl/>
        </w:rPr>
        <w:t xml:space="preserve"> و در تعارض عموم و اطلاق، عموم مقدم خواهد شد کما اینکه اگر مولی بگوید: «اکرم کل عالم» عموم وضعی این تعبیر </w:t>
      </w:r>
      <w:r w:rsidR="00871393">
        <w:rPr>
          <w:rFonts w:hint="cs"/>
          <w:rtl/>
        </w:rPr>
        <w:t xml:space="preserve">در خصوص عالم فاسق، </w:t>
      </w:r>
      <w:r w:rsidR="009A505C">
        <w:rPr>
          <w:rFonts w:hint="cs"/>
          <w:rtl/>
        </w:rPr>
        <w:t>بر اطلاق «لاتکرم الفاسق»</w:t>
      </w:r>
      <w:r w:rsidR="00871393">
        <w:rPr>
          <w:rFonts w:hint="cs"/>
          <w:rtl/>
        </w:rPr>
        <w:t xml:space="preserve">  مقدم خواهد شد. البته در مورد تقدم عموم وضعی بر اطلاق </w:t>
      </w:r>
      <w:r w:rsidR="008D7439">
        <w:rPr>
          <w:rFonts w:hint="cs"/>
          <w:rtl/>
        </w:rPr>
        <w:t xml:space="preserve">دو بیان مطرح شده که بیان اول این است که اطلاق ناشی از مقدمات حکمت است و یکی از مقدمات </w:t>
      </w:r>
      <w:r w:rsidR="008D7439">
        <w:rPr>
          <w:rFonts w:hint="cs"/>
          <w:rtl/>
        </w:rPr>
        <w:lastRenderedPageBreak/>
        <w:t xml:space="preserve">حکمت عدم بیان تقیید است و این در حالی است که خود عام صلاحیت بیان بر تقیید دارد و لذا با وجود بیان بر تقیید اطلاق قابل اخذ نخواهد بود. بیان دوم تقدم عام وضعی بر اطلاق این است که </w:t>
      </w:r>
      <w:r w:rsidR="00F91F4D">
        <w:rPr>
          <w:rFonts w:hint="cs"/>
          <w:rtl/>
        </w:rPr>
        <w:t>اطلاق ظهور ضعیف و سکوتی است و از عدم بیان مولی نشأت گرفته است در حالی که ظهور عام ناشی از بیان است و لذا بر مطلق مقدم خواهد شد.</w:t>
      </w:r>
    </w:p>
    <w:p w:rsidR="00AF2FB4" w:rsidRDefault="00AF2FB4" w:rsidP="005A0094">
      <w:pPr>
        <w:pStyle w:val="Heading4"/>
        <w:jc w:val="lowKashida"/>
        <w:rPr>
          <w:rtl/>
        </w:rPr>
      </w:pPr>
      <w:bookmarkStart w:id="5" w:name="_Toc495847504"/>
      <w:r>
        <w:rPr>
          <w:rFonts w:hint="cs"/>
          <w:rtl/>
        </w:rPr>
        <w:t>بیان نکته رجالی:</w:t>
      </w:r>
      <w:r w:rsidR="005305EC">
        <w:rPr>
          <w:rFonts w:hint="cs"/>
          <w:rtl/>
        </w:rPr>
        <w:t xml:space="preserve"> (ضعف سندی موثقه ابن ابی یعفور در نزد مرحوم خویی)</w:t>
      </w:r>
      <w:bookmarkEnd w:id="5"/>
    </w:p>
    <w:p w:rsidR="00AF2FB4" w:rsidRDefault="0077221F" w:rsidP="005A0094">
      <w:pPr>
        <w:jc w:val="lowKashida"/>
        <w:rPr>
          <w:rFonts w:cs="B Lotus"/>
          <w:rtl/>
        </w:rPr>
      </w:pPr>
      <w:r>
        <w:rPr>
          <w:rFonts w:cs="B Lotus" w:hint="cs"/>
          <w:rtl/>
        </w:rPr>
        <w:t>قبل از اشاره به اشکالات صاحب کتاب قاعده فراغ و تجاوز بر کلام مرحوم خویی، یک مطلب رجالی بیان می کنیم.</w:t>
      </w:r>
    </w:p>
    <w:p w:rsidR="0077221F" w:rsidRDefault="0077221F" w:rsidP="005A0094">
      <w:pPr>
        <w:jc w:val="lowKashida"/>
        <w:rPr>
          <w:rFonts w:cs="B Lotus"/>
          <w:rtl/>
        </w:rPr>
      </w:pPr>
      <w:r>
        <w:rPr>
          <w:rFonts w:cs="B Lotus" w:hint="cs"/>
          <w:rtl/>
        </w:rPr>
        <w:t xml:space="preserve">نکته رجالی این است که </w:t>
      </w:r>
      <w:r w:rsidR="004A5C17">
        <w:rPr>
          <w:rFonts w:cs="B Lotus" w:hint="cs"/>
          <w:rtl/>
        </w:rPr>
        <w:t xml:space="preserve">مرحوم خویی طبق مبانی خود نباید تعبیر به موثقه ابن ابی یعفور کنند؛ چون از نظر ایشان سند این روایت ضعیف است. توضیح مطلب اینکه این روایت دارای دو سند است: سند اول در تهذیب مطرح شده است که جناب شیخ طوسی فرموده اند: </w:t>
      </w:r>
      <w:r w:rsidR="00B4034B" w:rsidRPr="009E502F">
        <w:rPr>
          <w:rFonts w:cs="B Lotus" w:hint="cs"/>
          <w:rtl/>
        </w:rPr>
        <w:t>«</w:t>
      </w:r>
      <w:r w:rsidR="00B4034B" w:rsidRPr="009E502F">
        <w:rPr>
          <w:rFonts w:cs="B Lotus"/>
          <w:rtl/>
        </w:rPr>
        <w:t xml:space="preserve"> وَ أَخْبَرَنِي الشَّيْخُ أَيَّدَهُ اللَّهُ عَنْ أَحْمَدَ بْنِ مُحَمَّدٍ عَنْ أَبِيهِ عَنْ سَعْدِ بْنِ عَبْدِ اللَّهِ عَنْ أَحْمَدَ بْنِ مُحَمَّدِ بْنِ عِيسَى عَنْ أَحْمَدَ بْنِ مُحَمَّدِ بْنِ أَبِي نَصْرٍ عَنْ عَبْدِ الْكَرِيمِ بْنِ عَمْرٍو عَنْ عَبْدِ اللَّهِ بْنِ أَبِي يَعْفُورٍ عَنْ أَبِي عَبْدِ اللَّهِ</w:t>
      </w:r>
      <w:r w:rsidR="00B4034B" w:rsidRPr="009E502F">
        <w:rPr>
          <w:rFonts w:cs="B Lotus" w:hint="cs"/>
          <w:rtl/>
        </w:rPr>
        <w:t xml:space="preserve">» </w:t>
      </w:r>
      <w:r w:rsidR="009E502F">
        <w:rPr>
          <w:rFonts w:cs="B Lotus" w:hint="cs"/>
          <w:rtl/>
        </w:rPr>
        <w:t xml:space="preserve">که در این طریق </w:t>
      </w:r>
      <w:r w:rsidR="009E502F" w:rsidRPr="007E6930">
        <w:rPr>
          <w:rFonts w:cs="B Lotus" w:hint="cs"/>
          <w:rtl/>
        </w:rPr>
        <w:t xml:space="preserve">احمد بن </w:t>
      </w:r>
      <w:r w:rsidR="00987B14" w:rsidRPr="007E6930">
        <w:rPr>
          <w:rFonts w:cs="B Lotus" w:hint="cs"/>
          <w:rtl/>
        </w:rPr>
        <w:t xml:space="preserve">محمد بن </w:t>
      </w:r>
      <w:r w:rsidR="007E6930" w:rsidRPr="007E6930">
        <w:rPr>
          <w:rFonts w:cs="B Lotus" w:hint="cs"/>
          <w:rtl/>
        </w:rPr>
        <w:t xml:space="preserve">حسن بن </w:t>
      </w:r>
      <w:r w:rsidR="00987B14" w:rsidRPr="007E6930">
        <w:rPr>
          <w:rFonts w:cs="B Lotus" w:hint="cs"/>
          <w:rtl/>
        </w:rPr>
        <w:t xml:space="preserve">ولید توثیق ندارد و </w:t>
      </w:r>
      <w:r w:rsidR="00987B14">
        <w:rPr>
          <w:rFonts w:cs="B Lotus" w:hint="cs"/>
          <w:rtl/>
        </w:rPr>
        <w:t xml:space="preserve">در نزد مرحوم خویی مجهول است. سند دیگر این روایت هم در </w:t>
      </w:r>
      <w:r w:rsidR="00757698">
        <w:rPr>
          <w:rFonts w:cs="B Lotus" w:hint="cs"/>
          <w:rtl/>
        </w:rPr>
        <w:t>مستطرفات سرائر وجود دارد که از نوادر بزنطی نقل کرده است که این سند هم ضعیف است؛ چون ابن ادریس به نوادر بزنطی سند ذکر نکرده است.</w:t>
      </w:r>
    </w:p>
    <w:p w:rsidR="008A708A" w:rsidRDefault="00CB3BDD" w:rsidP="005A0094">
      <w:pPr>
        <w:jc w:val="lowKashida"/>
        <w:rPr>
          <w:rFonts w:cs="B Lotus"/>
          <w:rtl/>
        </w:rPr>
      </w:pPr>
      <w:r>
        <w:rPr>
          <w:rFonts w:cs="B Lotus" w:hint="cs"/>
          <w:rtl/>
        </w:rPr>
        <w:t xml:space="preserve">پاسخ ما از اشکال بر موثقه بودن روایت این است که اولاً: ما سند تهذیب را می پذیریم؛ چون اکثار روایت اجلاء از </w:t>
      </w:r>
      <w:r w:rsidRPr="007E6930">
        <w:rPr>
          <w:rFonts w:cs="B Lotus" w:hint="cs"/>
          <w:rtl/>
        </w:rPr>
        <w:t xml:space="preserve">احمد بن محمد بن حسن بن ولید </w:t>
      </w:r>
      <w:r w:rsidR="008A708A" w:rsidRPr="007E6930">
        <w:rPr>
          <w:rFonts w:cs="B Lotus" w:hint="cs"/>
          <w:rtl/>
        </w:rPr>
        <w:t xml:space="preserve">وجود دارد که شخصیتی مثل شیخ مفید از </w:t>
      </w:r>
      <w:r w:rsidR="008A708A">
        <w:rPr>
          <w:rFonts w:cs="B Lotus" w:hint="cs"/>
          <w:rtl/>
        </w:rPr>
        <w:t>او اکثار روایت دارد که این اکثار روایت کاشف عرفی از حسن ظاهر او در نزد شیخ مفید خواهد بود. ثانیاً: جناب شیخ طوسی گفته است که اح</w:t>
      </w:r>
      <w:r w:rsidR="0088727F">
        <w:rPr>
          <w:rFonts w:cs="B Lotus" w:hint="cs"/>
          <w:rtl/>
        </w:rPr>
        <w:t xml:space="preserve">ادیث را از کتب اصحاب نقل می کند وقتی ایشان تعبیر کرده اند که «اخبرنی شیخ المفید» یعنی از کتاب شیخ مفید نیست، اما احمد بن محمد بن حسن بن ولید اصلا صاحب کتاب نبوده است و لذا </w:t>
      </w:r>
      <w:r w:rsidR="00270653">
        <w:rPr>
          <w:rFonts w:cs="B Lotus" w:hint="cs"/>
          <w:rtl/>
        </w:rPr>
        <w:t xml:space="preserve">شیخ </w:t>
      </w:r>
      <w:r w:rsidR="0088727F">
        <w:rPr>
          <w:rFonts w:cs="B Lotus" w:hint="cs"/>
          <w:rtl/>
        </w:rPr>
        <w:t>طوسی و نجاشی</w:t>
      </w:r>
      <w:r w:rsidR="00270653">
        <w:rPr>
          <w:rFonts w:cs="B Lotus" w:hint="cs"/>
          <w:rtl/>
        </w:rPr>
        <w:t xml:space="preserve"> در فهرست نام او را نقل نکرده اند؛ چون صاحب کتاب نبوده است</w:t>
      </w:r>
      <w:r w:rsidR="008719C5">
        <w:rPr>
          <w:rFonts w:cs="B Lotus" w:hint="cs"/>
          <w:rtl/>
        </w:rPr>
        <w:t>. بنابراین کتابی که شیخ طوسی از آن نقل</w:t>
      </w:r>
      <w:r w:rsidR="00F205E7">
        <w:rPr>
          <w:rFonts w:cs="B Lotus" w:hint="cs"/>
          <w:rtl/>
        </w:rPr>
        <w:t xml:space="preserve"> می کند، کتاب سعد بن عبدالله یا کتاب خود محمد بن حسن بن ولید است و شیخ در فهرست به کتاب سعد بن عبدالله و ابن ولید جندین سند دارد که صحیح هستند.</w:t>
      </w:r>
      <w:r w:rsidR="00CA06F5">
        <w:rPr>
          <w:rFonts w:cs="B Lotus" w:hint="cs"/>
          <w:rtl/>
        </w:rPr>
        <w:t xml:space="preserve"> بنابراین مشکل سندی  وجود ندارد.</w:t>
      </w:r>
    </w:p>
    <w:p w:rsidR="00CA06F5" w:rsidRDefault="00CA06F5" w:rsidP="005A0094">
      <w:pPr>
        <w:jc w:val="lowKashida"/>
        <w:rPr>
          <w:rFonts w:cs="B Lotus"/>
          <w:rtl/>
        </w:rPr>
      </w:pPr>
      <w:r>
        <w:rPr>
          <w:rFonts w:cs="B Lotus" w:hint="cs"/>
          <w:rtl/>
        </w:rPr>
        <w:t>در مورد مستطرفات سرائر هم چون صاحب کتاب</w:t>
      </w:r>
      <w:r w:rsidR="00932BBB">
        <w:rPr>
          <w:rFonts w:cs="B Lotus" w:hint="cs"/>
          <w:rtl/>
        </w:rPr>
        <w:t xml:space="preserve"> سرائر</w:t>
      </w:r>
      <w:r>
        <w:rPr>
          <w:rFonts w:cs="B Lotus" w:hint="cs"/>
          <w:rtl/>
        </w:rPr>
        <w:t xml:space="preserve"> </w:t>
      </w:r>
      <w:r w:rsidR="00932BBB">
        <w:rPr>
          <w:rFonts w:cs="B Lotus" w:hint="cs"/>
          <w:rtl/>
        </w:rPr>
        <w:t xml:space="preserve">آن را به بزنطی نسبت می دهد، اصاله الحس حکم می کند که او طریق حسی به کتاب ابن ادریس دارد و مقدمات حسی در نزد او قائم شده است که این کتاب بزنطی است. </w:t>
      </w:r>
      <w:r w:rsidR="0002674C">
        <w:rPr>
          <w:rFonts w:cs="B Lotus" w:hint="cs"/>
          <w:rtl/>
        </w:rPr>
        <w:t xml:space="preserve">ابن ادریس هم در طرق علماء به کتب اصحاب بوده است که گاهی اشتباه کرده و اشتباها کتاب برخی را به دیگری نسبت داده است مثل اینکه گفته است: کتاب ابان بن تغلب که از اصحاب امام باقر است و بعد در نقل روایت از او این طور بیان می کند </w:t>
      </w:r>
      <w:r w:rsidR="0002674C">
        <w:rPr>
          <w:rFonts w:cs="B Lotus" w:hint="cs"/>
          <w:rtl/>
        </w:rPr>
        <w:lastRenderedPageBreak/>
        <w:t xml:space="preserve">که «عن صفوان عن الرضا علیه السلام» که این اشتباه رخ داده است که </w:t>
      </w:r>
      <w:r w:rsidR="001B4ADE">
        <w:rPr>
          <w:rFonts w:cs="B Lotus" w:hint="cs"/>
          <w:rtl/>
        </w:rPr>
        <w:t xml:space="preserve">کتاب ابان بن محمد بجلی را به ابان بن تغلب نسبت داده است </w:t>
      </w:r>
      <w:r w:rsidR="0002674C">
        <w:rPr>
          <w:rFonts w:cs="B Lotus" w:hint="cs"/>
          <w:rtl/>
        </w:rPr>
        <w:t>ولی این مقدار اشتباه</w:t>
      </w:r>
      <w:r w:rsidR="001B4ADE">
        <w:rPr>
          <w:rFonts w:cs="B Lotus" w:hint="cs"/>
          <w:rtl/>
        </w:rPr>
        <w:t>،</w:t>
      </w:r>
      <w:r w:rsidR="0002674C">
        <w:rPr>
          <w:rFonts w:cs="B Lotus" w:hint="cs"/>
          <w:rtl/>
        </w:rPr>
        <w:t xml:space="preserve"> دلیل نمی شود که تمام مطالب او اشتباه بوده است</w:t>
      </w:r>
      <w:r w:rsidR="001B4ADE">
        <w:rPr>
          <w:rFonts w:cs="B Lotus" w:hint="cs"/>
          <w:rtl/>
        </w:rPr>
        <w:t xml:space="preserve">. </w:t>
      </w:r>
    </w:p>
    <w:p w:rsidR="001B4ADE" w:rsidRPr="008A708A" w:rsidRDefault="001B4ADE" w:rsidP="005A0094">
      <w:pPr>
        <w:jc w:val="lowKashida"/>
        <w:rPr>
          <w:rFonts w:cs="B Lotus"/>
          <w:rtl/>
        </w:rPr>
      </w:pPr>
      <w:r>
        <w:rPr>
          <w:rFonts w:cs="B Lotus" w:hint="cs"/>
          <w:rtl/>
        </w:rPr>
        <w:t xml:space="preserve">علاوه بر </w:t>
      </w:r>
      <w:r w:rsidR="00E572E4">
        <w:rPr>
          <w:rFonts w:cs="B Lotus" w:hint="cs"/>
          <w:rtl/>
        </w:rPr>
        <w:t xml:space="preserve">نکته ذکر شده، </w:t>
      </w:r>
      <w:r>
        <w:rPr>
          <w:rFonts w:cs="B Lotus" w:hint="cs"/>
          <w:rtl/>
        </w:rPr>
        <w:t xml:space="preserve"> این حدیث دارای دو سند است که </w:t>
      </w:r>
      <w:r w:rsidR="00E572E4">
        <w:rPr>
          <w:rFonts w:cs="B Lotus" w:hint="cs"/>
          <w:rtl/>
        </w:rPr>
        <w:t xml:space="preserve">طبق ادعای ابن ادریس در نوادر بزنطی وجود دارد و علاوه بر آن شیخ طوسی هم سند ذکر کرده است که این مقدار موجب وثوق خواهد شد که بزنطی این حدیث را از ابن ابی یعفور نقل کرده است و لذا اتصال سند تا بزنطی </w:t>
      </w:r>
      <w:r w:rsidR="00BD39B8">
        <w:rPr>
          <w:rFonts w:cs="B Lotus" w:hint="cs"/>
          <w:rtl/>
        </w:rPr>
        <w:t>به وجود خواهد آمد و لذا ما به این روایت اشکالی نمی کنیم اما نکته این است مرحوم خویی با توجه به اشکالاتی که مطرح کرده اند، نمی توانند از این روایت تعبیر به موثقه کنند.</w:t>
      </w:r>
    </w:p>
    <w:p w:rsidR="0083063E" w:rsidRDefault="00B71697" w:rsidP="005A0094">
      <w:pPr>
        <w:pStyle w:val="Heading4"/>
        <w:jc w:val="lowKashida"/>
        <w:rPr>
          <w:rtl/>
        </w:rPr>
      </w:pPr>
      <w:bookmarkStart w:id="6" w:name="_Toc495847505"/>
      <w:r>
        <w:rPr>
          <w:rFonts w:hint="cs"/>
          <w:rtl/>
        </w:rPr>
        <w:t>مناقشات</w:t>
      </w:r>
      <w:r w:rsidR="0083063E">
        <w:rPr>
          <w:rFonts w:hint="cs"/>
          <w:rtl/>
        </w:rPr>
        <w:t xml:space="preserve"> کتاب قاعده فراغ و تجاوز در کلام مرحوم خویی</w:t>
      </w:r>
      <w:bookmarkEnd w:id="6"/>
    </w:p>
    <w:p w:rsidR="00B71697" w:rsidRPr="00B71697" w:rsidRDefault="00B71697" w:rsidP="005A0094">
      <w:pPr>
        <w:jc w:val="lowKashida"/>
        <w:rPr>
          <w:rFonts w:cs="B Lotus"/>
          <w:rtl/>
        </w:rPr>
      </w:pPr>
      <w:r>
        <w:rPr>
          <w:rFonts w:cs="B Lotus" w:hint="cs"/>
          <w:rtl/>
        </w:rPr>
        <w:t xml:space="preserve">در کتاب قاعده فراغ و تجاوز گفته اند: اشکالات مرحوم خویی وارد نیست. </w:t>
      </w:r>
    </w:p>
    <w:p w:rsidR="00B71697" w:rsidRPr="00B71697" w:rsidRDefault="00216817" w:rsidP="005A0094">
      <w:pPr>
        <w:pStyle w:val="Heading5"/>
        <w:jc w:val="lowKashida"/>
        <w:rPr>
          <w:rtl/>
        </w:rPr>
      </w:pPr>
      <w:bookmarkStart w:id="7" w:name="_Toc495847506"/>
      <w:r>
        <w:rPr>
          <w:rFonts w:hint="cs"/>
          <w:rtl/>
        </w:rPr>
        <w:t>1-ظهور روایت در رجوع ضمیر «غیره» به وضوء</w:t>
      </w:r>
      <w:bookmarkEnd w:id="7"/>
    </w:p>
    <w:p w:rsidR="00DB6C05" w:rsidRDefault="00DB6C05" w:rsidP="005A0094">
      <w:pPr>
        <w:jc w:val="lowKashida"/>
        <w:rPr>
          <w:rFonts w:cs="B Lotus"/>
          <w:rtl/>
        </w:rPr>
      </w:pPr>
      <w:r>
        <w:rPr>
          <w:rFonts w:cs="B Lotus" w:hint="cs"/>
          <w:rtl/>
        </w:rPr>
        <w:t xml:space="preserve">اینکه ایشان فرمودند: موثقه مجمل است، به نظر ما صحیح نیست؛ چون ظاهر موثقه این است که ضمیر «غیره» به وضوء برمی گردد. </w:t>
      </w:r>
    </w:p>
    <w:p w:rsidR="00216817" w:rsidRDefault="00216817" w:rsidP="005A0094">
      <w:pPr>
        <w:pStyle w:val="Heading6"/>
        <w:jc w:val="lowKashida"/>
        <w:rPr>
          <w:rtl/>
        </w:rPr>
      </w:pPr>
      <w:r>
        <w:rPr>
          <w:rFonts w:hint="cs"/>
          <w:rtl/>
        </w:rPr>
        <w:t>پاسخ از مناقشه اول:</w:t>
      </w:r>
      <w:r w:rsidR="005305EC">
        <w:rPr>
          <w:rFonts w:hint="cs"/>
          <w:rtl/>
        </w:rPr>
        <w:t xml:space="preserve"> (مجمل بودن روایت)</w:t>
      </w:r>
    </w:p>
    <w:p w:rsidR="00DB6C05" w:rsidRDefault="002B2C43" w:rsidP="005A0094">
      <w:pPr>
        <w:jc w:val="lowKashida"/>
        <w:rPr>
          <w:rFonts w:cs="B Lotus"/>
          <w:rtl/>
        </w:rPr>
      </w:pPr>
      <w:r>
        <w:rPr>
          <w:rFonts w:cs="B Lotus" w:hint="cs"/>
          <w:rtl/>
        </w:rPr>
        <w:t>ما</w:t>
      </w:r>
      <w:r w:rsidR="008B1D98">
        <w:rPr>
          <w:rFonts w:cs="B Lotus" w:hint="cs"/>
          <w:rtl/>
        </w:rPr>
        <w:t xml:space="preserve"> مصرّ بر اجمال روایت هستیم </w:t>
      </w:r>
      <w:r w:rsidR="007A06E4">
        <w:rPr>
          <w:rFonts w:cs="B Lotus" w:hint="cs"/>
          <w:rtl/>
        </w:rPr>
        <w:t xml:space="preserve">و </w:t>
      </w:r>
      <w:r w:rsidR="008B1D98">
        <w:rPr>
          <w:rFonts w:cs="B Lotus" w:hint="cs"/>
          <w:rtl/>
        </w:rPr>
        <w:t>ممکن است که اجمال از سوی راوی به وجود آمده باشد؛ یعنی امام علیه السلام فرموده اند: «اذا شککت فی شیء من الوضوء و قد</w:t>
      </w:r>
      <w:r>
        <w:rPr>
          <w:rFonts w:cs="B Lotus" w:hint="cs"/>
          <w:rtl/>
        </w:rPr>
        <w:t xml:space="preserve"> </w:t>
      </w:r>
      <w:r w:rsidR="008B1D98">
        <w:rPr>
          <w:rFonts w:cs="B Lotus" w:hint="cs"/>
          <w:rtl/>
        </w:rPr>
        <w:t>دخلت فی غیر ذلک الشیء» اما راوی از ضمیر استفاده و به صورت مجمل بیان کرده است</w:t>
      </w:r>
      <w:r w:rsidR="007C4BD4">
        <w:rPr>
          <w:rFonts w:cs="B Lotus" w:hint="cs"/>
          <w:rtl/>
        </w:rPr>
        <w:t xml:space="preserve"> و لذا روایت مجمل شده است. البته صاحب کتاب قاعده فراغ و تجاوز در رفع اشکال اجمال گفته اند: الاقرب یمنع الابعد که با توجه به این مطلب به جهت اینکه وضوء نسبت به شیء به ضمیر اقرب است</w:t>
      </w:r>
      <w:r>
        <w:rPr>
          <w:rFonts w:cs="B Lotus" w:hint="cs"/>
          <w:rtl/>
        </w:rPr>
        <w:t xml:space="preserve">، </w:t>
      </w:r>
      <w:r w:rsidR="00A34A7F">
        <w:rPr>
          <w:rFonts w:cs="B Lotus" w:hint="cs"/>
          <w:rtl/>
        </w:rPr>
        <w:t xml:space="preserve">مرجع ضمیر وضوء خواهد بود. ما در پاسخ به کلام ایشان می گوئیم: اگر ادعای ایشان به استناد کلام علمای ادب بوده است، خود آنها گفته اند: در صورتی ضمیر به اقرب برمی گردد که تابع ابعد </w:t>
      </w:r>
      <w:r w:rsidR="002262F9">
        <w:rPr>
          <w:rFonts w:cs="B Lotus" w:hint="cs"/>
          <w:rtl/>
        </w:rPr>
        <w:t>مثل مضاف الیه</w:t>
      </w:r>
      <w:r w:rsidR="007A06E4">
        <w:rPr>
          <w:rFonts w:cs="B Lotus" w:hint="cs"/>
          <w:rtl/>
        </w:rPr>
        <w:t xml:space="preserve"> شبه مضاف الیه</w:t>
      </w:r>
      <w:r w:rsidR="002262F9">
        <w:rPr>
          <w:rFonts w:cs="B Lotus" w:hint="cs"/>
          <w:rtl/>
        </w:rPr>
        <w:t xml:space="preserve"> آن نباشد و الا در صورتی که اقرب از توابع ابعد باشد، ضمیر به همان ابعد بر می گردد و لذا در مثال «جائنی غلام زید فأکرمته» ضمیر به غلام برمی گردد </w:t>
      </w:r>
      <w:r w:rsidR="007A06E4">
        <w:rPr>
          <w:rFonts w:cs="B Lotus" w:hint="cs"/>
          <w:rtl/>
        </w:rPr>
        <w:t xml:space="preserve">ولو اینکه ابعد است </w:t>
      </w:r>
      <w:r w:rsidR="002262F9">
        <w:rPr>
          <w:rFonts w:cs="B Lotus" w:hint="cs"/>
          <w:rtl/>
        </w:rPr>
        <w:t xml:space="preserve">یا در مثال «له علیّ الف درهم و نصفه» </w:t>
      </w:r>
      <w:r w:rsidR="00BF4D07">
        <w:rPr>
          <w:rFonts w:cs="B Lotus" w:hint="cs"/>
          <w:rtl/>
        </w:rPr>
        <w:t>ضمیر به «ألف» بر می گردد</w:t>
      </w:r>
      <w:r w:rsidR="001545C7">
        <w:rPr>
          <w:rFonts w:cs="B Lotus" w:hint="cs"/>
          <w:rtl/>
        </w:rPr>
        <w:t>؛ چون مضاف الیه تابع مضاف است</w:t>
      </w:r>
      <w:r w:rsidR="00BF4D07">
        <w:rPr>
          <w:rFonts w:cs="B Lotus" w:hint="cs"/>
          <w:rtl/>
        </w:rPr>
        <w:t xml:space="preserve">. بنابراین در روایت موثقه ابن ابی یعفور هم کلمه «غیره» تابع </w:t>
      </w:r>
      <w:r w:rsidR="001545C7">
        <w:rPr>
          <w:rFonts w:cs="B Lotus" w:hint="cs"/>
          <w:rtl/>
        </w:rPr>
        <w:t xml:space="preserve">و برای تبیین شیء </w:t>
      </w:r>
      <w:r w:rsidR="00BF4D07">
        <w:rPr>
          <w:rFonts w:cs="B Lotus" w:hint="cs"/>
          <w:rtl/>
        </w:rPr>
        <w:t xml:space="preserve">است و مقصود اصلی «شیء» است و لذا در اینجا </w:t>
      </w:r>
      <w:r w:rsidR="00CA701F">
        <w:rPr>
          <w:rFonts w:cs="B Lotus" w:hint="cs"/>
          <w:rtl/>
        </w:rPr>
        <w:t xml:space="preserve">گفته نشده است که الاقرب یمنع الابعد و از طرف دیگر تا زمانی که قواعد ادبی به حد ظهور عرفی نرسد، ما </w:t>
      </w:r>
      <w:r w:rsidR="001B60A7">
        <w:rPr>
          <w:rFonts w:cs="B Lotus" w:hint="cs"/>
          <w:rtl/>
        </w:rPr>
        <w:t>نمی پذیریم. بنابراین کلام مرحوم خویی که فرمودند</w:t>
      </w:r>
      <w:r w:rsidR="00B71697">
        <w:rPr>
          <w:rFonts w:cs="B Lotus" w:hint="cs"/>
          <w:rtl/>
        </w:rPr>
        <w:t>،</w:t>
      </w:r>
      <w:r w:rsidR="001B60A7">
        <w:rPr>
          <w:rFonts w:cs="B Lotus" w:hint="cs"/>
          <w:rtl/>
        </w:rPr>
        <w:t xml:space="preserve"> این روایت مجمل است، صحیح خواهد بود.</w:t>
      </w:r>
    </w:p>
    <w:p w:rsidR="00802957" w:rsidRDefault="00802957" w:rsidP="005A0094">
      <w:pPr>
        <w:jc w:val="lowKashida"/>
        <w:rPr>
          <w:rFonts w:cs="B Lotus"/>
          <w:rtl/>
        </w:rPr>
      </w:pPr>
      <w:r>
        <w:rPr>
          <w:rFonts w:cs="B Lotus" w:hint="cs"/>
          <w:rtl/>
        </w:rPr>
        <w:lastRenderedPageBreak/>
        <w:t>البته لازم به ذکر است که بیان روایت به صورت مجمل خلاف وثاقت راوی نخواهد بود؛ چون راوی با بیان روایت مجمل مخاطب را به خلاف واقع نینداخته است بلکه نهایتا مطلب به صورت کامل به مخاطب نرسیده است و این نکته موجب خلل در وثاقت نخواهد بود.</w:t>
      </w:r>
    </w:p>
    <w:p w:rsidR="008E36A5" w:rsidRDefault="008E36A5" w:rsidP="005A0094">
      <w:pPr>
        <w:pStyle w:val="Heading5"/>
        <w:jc w:val="lowKashida"/>
        <w:rPr>
          <w:rtl/>
        </w:rPr>
      </w:pPr>
      <w:bookmarkStart w:id="8" w:name="_Toc495847507"/>
      <w:r>
        <w:rPr>
          <w:rFonts w:hint="cs"/>
          <w:rtl/>
        </w:rPr>
        <w:t>2-</w:t>
      </w:r>
      <w:r w:rsidR="00C86843">
        <w:rPr>
          <w:rFonts w:hint="cs"/>
          <w:rtl/>
        </w:rPr>
        <w:t xml:space="preserve"> اطلاق روایت نسبت به شک در صحت جزء</w:t>
      </w:r>
      <w:bookmarkEnd w:id="8"/>
    </w:p>
    <w:p w:rsidR="008E36A5" w:rsidRDefault="008E36A5" w:rsidP="005A0094">
      <w:pPr>
        <w:jc w:val="lowKashida"/>
        <w:rPr>
          <w:rFonts w:cs="B Lotus"/>
          <w:rtl/>
        </w:rPr>
      </w:pPr>
      <w:r>
        <w:rPr>
          <w:rFonts w:cs="B Lotus" w:hint="cs"/>
          <w:rtl/>
        </w:rPr>
        <w:t xml:space="preserve">اشکال صاحب کتاب قاعده فراغ و تجاوز به فرمایش دوم مرحوم خویی که فرمودند: </w:t>
      </w:r>
      <w:r w:rsidR="00E33050">
        <w:rPr>
          <w:rFonts w:cs="B Lotus" w:hint="cs"/>
          <w:rtl/>
        </w:rPr>
        <w:t>روایت «اذا شککت فی شیء من الوضوء و دخلت فی غیره فشکک لیس بشیء» اطلاق ندارد، این است که عدم اطلاق روایت وجهی ندارد</w:t>
      </w:r>
      <w:r w:rsidR="001545C7">
        <w:rPr>
          <w:rFonts w:cs="B Lotus" w:hint="cs"/>
          <w:rtl/>
        </w:rPr>
        <w:t xml:space="preserve">؛ چون </w:t>
      </w:r>
      <w:r w:rsidR="0015689C">
        <w:rPr>
          <w:rFonts w:cs="B Lotus" w:hint="cs"/>
          <w:rtl/>
        </w:rPr>
        <w:t xml:space="preserve">اینکه در مقام بیان نیست اشکال دارد و لذا روایت اطلاق دارد و </w:t>
      </w:r>
      <w:r w:rsidR="00E33050">
        <w:rPr>
          <w:rFonts w:cs="B Lotus" w:hint="cs"/>
          <w:rtl/>
        </w:rPr>
        <w:t>شک در شیء</w:t>
      </w:r>
      <w:r w:rsidR="0015689C">
        <w:rPr>
          <w:rFonts w:cs="B Lotus" w:hint="cs"/>
          <w:rtl/>
        </w:rPr>
        <w:t>،</w:t>
      </w:r>
      <w:r w:rsidR="00E33050">
        <w:rPr>
          <w:rFonts w:cs="B Lotus" w:hint="cs"/>
          <w:rtl/>
        </w:rPr>
        <w:t xml:space="preserve"> شامل </w:t>
      </w:r>
      <w:r w:rsidR="00C86843">
        <w:rPr>
          <w:rFonts w:cs="B Lotus" w:hint="cs"/>
          <w:rtl/>
        </w:rPr>
        <w:t>صحت جزء هم می شود و مشکلی وجود ندارد.</w:t>
      </w:r>
    </w:p>
    <w:p w:rsidR="00C86843" w:rsidRDefault="00C86843" w:rsidP="005A0094">
      <w:pPr>
        <w:jc w:val="lowKashida"/>
        <w:rPr>
          <w:rFonts w:cs="B Lotus"/>
          <w:rtl/>
        </w:rPr>
      </w:pPr>
      <w:r>
        <w:rPr>
          <w:rFonts w:cs="B Lotus" w:hint="cs"/>
          <w:rtl/>
        </w:rPr>
        <w:t>به نظر ما این اشکال بر مرحوم خویی وارد است.</w:t>
      </w:r>
    </w:p>
    <w:p w:rsidR="00C86843" w:rsidRDefault="00320DA3" w:rsidP="005A0094">
      <w:pPr>
        <w:pStyle w:val="Heading5"/>
        <w:jc w:val="lowKashida"/>
        <w:rPr>
          <w:rtl/>
        </w:rPr>
      </w:pPr>
      <w:bookmarkStart w:id="9" w:name="_Toc495847508"/>
      <w:r>
        <w:rPr>
          <w:rFonts w:hint="cs"/>
          <w:rtl/>
        </w:rPr>
        <w:t xml:space="preserve">3- </w:t>
      </w:r>
      <w:r w:rsidR="00A43F15">
        <w:rPr>
          <w:rFonts w:hint="cs"/>
          <w:rtl/>
        </w:rPr>
        <w:t xml:space="preserve">اخص مطلق بودن موثقه ابن ابی یعفور </w:t>
      </w:r>
      <w:r w:rsidR="00A43F15">
        <w:rPr>
          <w:rFonts w:ascii="Sakkal Majalla" w:hAnsi="Sakkal Majalla" w:cs="Sakkal Majalla" w:hint="cs"/>
          <w:rtl/>
        </w:rPr>
        <w:t>–</w:t>
      </w:r>
      <w:r w:rsidR="00A43F15">
        <w:rPr>
          <w:rFonts w:hint="cs"/>
          <w:rtl/>
        </w:rPr>
        <w:t xml:space="preserve"> عامی وضعی نبودن </w:t>
      </w:r>
      <w:r w:rsidR="00B2500D">
        <w:rPr>
          <w:rFonts w:hint="cs"/>
          <w:rtl/>
        </w:rPr>
        <w:t>روایت محمد بن مسلم</w:t>
      </w:r>
      <w:r w:rsidR="00A43F15">
        <w:rPr>
          <w:rFonts w:hint="cs"/>
          <w:rtl/>
        </w:rPr>
        <w:t xml:space="preserve"> نسبت به مشکوک</w:t>
      </w:r>
      <w:bookmarkEnd w:id="9"/>
    </w:p>
    <w:p w:rsidR="00EE24D2" w:rsidRDefault="00EE24D2" w:rsidP="005A0094">
      <w:pPr>
        <w:jc w:val="lowKashida"/>
        <w:rPr>
          <w:rFonts w:cs="B Lotus"/>
          <w:rtl/>
        </w:rPr>
      </w:pPr>
      <w:r>
        <w:rPr>
          <w:rFonts w:cs="B Lotus" w:hint="cs"/>
          <w:rtl/>
        </w:rPr>
        <w:t xml:space="preserve">در </w:t>
      </w:r>
      <w:r w:rsidR="00C86843">
        <w:rPr>
          <w:rFonts w:cs="B Lotus" w:hint="cs"/>
          <w:rtl/>
        </w:rPr>
        <w:t xml:space="preserve">کتاب قاعده فراغ و تجاوز به </w:t>
      </w:r>
      <w:r w:rsidR="008E4803">
        <w:rPr>
          <w:rFonts w:cs="B Lotus" w:hint="cs"/>
          <w:rtl/>
        </w:rPr>
        <w:t xml:space="preserve">فرمایش سوم مرحوم خویی </w:t>
      </w:r>
      <w:r>
        <w:rPr>
          <w:rFonts w:cs="B Lotus" w:hint="cs"/>
          <w:rtl/>
        </w:rPr>
        <w:t xml:space="preserve">دو اشکال مطرح کرده اند: </w:t>
      </w:r>
    </w:p>
    <w:p w:rsidR="00EE24D2" w:rsidRDefault="008E4803" w:rsidP="005A0094">
      <w:pPr>
        <w:pStyle w:val="ListParagraph"/>
        <w:numPr>
          <w:ilvl w:val="0"/>
          <w:numId w:val="20"/>
        </w:numPr>
        <w:jc w:val="lowKashida"/>
      </w:pPr>
      <w:r w:rsidRPr="00EE24D2">
        <w:rPr>
          <w:rFonts w:hint="cs"/>
          <w:rtl/>
        </w:rPr>
        <w:t>اگر قاعده فراغ و تجاوز یک قاعده باشند، کما هو الصحیح، موثقه ابن ابی یعفور اخص مطلق از قاعده واحده است</w:t>
      </w:r>
      <w:r w:rsidR="0063063A" w:rsidRPr="00EE24D2">
        <w:rPr>
          <w:rFonts w:hint="cs"/>
          <w:rtl/>
        </w:rPr>
        <w:t>؛ چون</w:t>
      </w:r>
      <w:r w:rsidRPr="00EE24D2">
        <w:rPr>
          <w:rFonts w:hint="cs"/>
          <w:rtl/>
        </w:rPr>
        <w:t xml:space="preserve"> وقتی تعبیر «اذا شککت فی </w:t>
      </w:r>
      <w:r w:rsidR="0063063A" w:rsidRPr="00EE24D2">
        <w:rPr>
          <w:rFonts w:hint="cs"/>
          <w:rtl/>
        </w:rPr>
        <w:t xml:space="preserve">شیء من الوضوء» اطلاق داشته باشد و شامل شک در وجود و صحت جزء بشود، این روایت اخص از دلیل قاعده واحده تجاوز و فراغ خواهد بود و به جهت اخص بودن مقدم خواهد شد. </w:t>
      </w:r>
    </w:p>
    <w:p w:rsidR="00EE24D2" w:rsidRDefault="0063063A" w:rsidP="005A0094">
      <w:pPr>
        <w:pStyle w:val="ListParagraph"/>
        <w:jc w:val="lowKashida"/>
        <w:rPr>
          <w:rtl/>
        </w:rPr>
      </w:pPr>
      <w:r w:rsidRPr="00EE24D2">
        <w:rPr>
          <w:rFonts w:hint="cs"/>
          <w:rtl/>
        </w:rPr>
        <w:t>اگر هم گفته شود که قاعده فراغ و تجاوز دو قاعده هستند</w:t>
      </w:r>
      <w:r w:rsidR="00B94B2C" w:rsidRPr="00EE24D2">
        <w:rPr>
          <w:rFonts w:hint="cs"/>
          <w:rtl/>
        </w:rPr>
        <w:t xml:space="preserve">، مشکل قابل حل خواهد بود؛ چون موثقه ابن ابی یعفور اخص از مجموع دو قاعده بوده و بر مجموع دو قاعده مقدم خواهد شد کما اینکه اگر دو خطاب وجود داشته باشد که </w:t>
      </w:r>
      <w:r w:rsidR="00863B9A">
        <w:rPr>
          <w:rFonts w:hint="cs"/>
          <w:rtl/>
        </w:rPr>
        <w:t xml:space="preserve">«یجب </w:t>
      </w:r>
      <w:r w:rsidR="00B94B2C" w:rsidRPr="00EE24D2">
        <w:rPr>
          <w:rFonts w:hint="cs"/>
          <w:rtl/>
        </w:rPr>
        <w:t>اکر</w:t>
      </w:r>
      <w:r w:rsidR="00863B9A">
        <w:rPr>
          <w:rFonts w:hint="cs"/>
          <w:rtl/>
        </w:rPr>
        <w:t>ا</w:t>
      </w:r>
      <w:r w:rsidR="00B94B2C" w:rsidRPr="00EE24D2">
        <w:rPr>
          <w:rFonts w:hint="cs"/>
          <w:rtl/>
        </w:rPr>
        <w:t>م العلماء</w:t>
      </w:r>
      <w:r w:rsidR="00863B9A">
        <w:rPr>
          <w:rFonts w:hint="cs"/>
          <w:rtl/>
        </w:rPr>
        <w:t>»</w:t>
      </w:r>
      <w:r w:rsidR="00B94B2C" w:rsidRPr="00EE24D2">
        <w:rPr>
          <w:rFonts w:hint="cs"/>
          <w:rtl/>
        </w:rPr>
        <w:t xml:space="preserve"> و </w:t>
      </w:r>
      <w:r w:rsidR="00863B9A">
        <w:rPr>
          <w:rFonts w:hint="cs"/>
          <w:rtl/>
        </w:rPr>
        <w:t>«</w:t>
      </w:r>
      <w:r w:rsidR="00B94B2C" w:rsidRPr="00EE24D2">
        <w:rPr>
          <w:rFonts w:hint="cs"/>
          <w:rtl/>
        </w:rPr>
        <w:t>یکره اکرام الجهال</w:t>
      </w:r>
      <w:r w:rsidR="00863B9A">
        <w:rPr>
          <w:rFonts w:hint="cs"/>
          <w:rtl/>
        </w:rPr>
        <w:t>»</w:t>
      </w:r>
      <w:r w:rsidR="00B94B2C" w:rsidRPr="00EE24D2">
        <w:rPr>
          <w:rFonts w:hint="cs"/>
          <w:rtl/>
        </w:rPr>
        <w:t xml:space="preserve"> در صورتی که خطاب سوم به صورت«یحرم اکرام الفساق» باشد، خ</w:t>
      </w:r>
      <w:r w:rsidR="00010CF8" w:rsidRPr="00EE24D2">
        <w:rPr>
          <w:rFonts w:hint="cs"/>
          <w:rtl/>
        </w:rPr>
        <w:t xml:space="preserve">طاب سوم اخص مطلق از دو خطاب است؛ چون فساق جاهل یا عالم اند که به این جهت </w:t>
      </w:r>
      <w:r w:rsidR="00743B79" w:rsidRPr="00EE24D2">
        <w:rPr>
          <w:rFonts w:hint="cs"/>
          <w:rtl/>
        </w:rPr>
        <w:t xml:space="preserve">اخص مطلق از دو خطاب خواهد بود و بر مجموع دو خطاب مقدم خواهد شد؛ چون اگر خطاب سوم تخصیص نزند، </w:t>
      </w:r>
      <w:r w:rsidR="00461F7A" w:rsidRPr="00EE24D2">
        <w:rPr>
          <w:rFonts w:hint="cs"/>
          <w:rtl/>
        </w:rPr>
        <w:t>الغاء شده است که الغاء خطاب خاص در نزد عقلاء جایز نیست و لذا برای جلوگیری از خطاب صادر شده از مولی</w:t>
      </w:r>
      <w:r w:rsidR="00614653" w:rsidRPr="00EE24D2">
        <w:rPr>
          <w:rFonts w:hint="cs"/>
          <w:rtl/>
        </w:rPr>
        <w:t>،</w:t>
      </w:r>
      <w:r w:rsidR="00461F7A" w:rsidRPr="00EE24D2">
        <w:rPr>
          <w:rFonts w:hint="cs"/>
          <w:rtl/>
        </w:rPr>
        <w:t xml:space="preserve"> لازم است یکی از دو خطاب را تخصیص بزند</w:t>
      </w:r>
      <w:r w:rsidR="00614653" w:rsidRPr="00EE24D2">
        <w:rPr>
          <w:rFonts w:hint="cs"/>
          <w:rtl/>
        </w:rPr>
        <w:t xml:space="preserve">. بنابراین علم اجمالی به تخصیص یکی از دو خطاب حاصل می شود که با وجود علم اجمالی تعارض بین دو خطاب رخ می دهد و با تعارض تساقط می شود. </w:t>
      </w:r>
    </w:p>
    <w:p w:rsidR="0063063A" w:rsidRDefault="00D016CC" w:rsidP="005A0094">
      <w:pPr>
        <w:pStyle w:val="ListParagraph"/>
        <w:jc w:val="lowKashida"/>
        <w:rPr>
          <w:rtl/>
        </w:rPr>
      </w:pPr>
      <w:r>
        <w:rPr>
          <w:rFonts w:hint="cs"/>
          <w:rtl/>
        </w:rPr>
        <w:t xml:space="preserve">در مورد روایات محل بحث هم همین صورت وجود دارد؛ چون </w:t>
      </w:r>
      <w:r w:rsidR="00681DAA">
        <w:rPr>
          <w:rFonts w:hint="cs"/>
          <w:rtl/>
        </w:rPr>
        <w:t xml:space="preserve">طبق </w:t>
      </w:r>
      <w:r>
        <w:rPr>
          <w:rFonts w:hint="cs"/>
          <w:rtl/>
        </w:rPr>
        <w:t>موثقه</w:t>
      </w:r>
      <w:r w:rsidR="00681DAA">
        <w:rPr>
          <w:rFonts w:hint="cs"/>
          <w:rtl/>
        </w:rPr>
        <w:t xml:space="preserve"> ابن ابی یعفور </w:t>
      </w:r>
      <w:r>
        <w:rPr>
          <w:rFonts w:hint="cs"/>
          <w:rtl/>
        </w:rPr>
        <w:t>لازم است به شک در شیئی از وضوء که در اثناء وضوء واقع می شود، اعتناء شود، اعم از اینکه</w:t>
      </w:r>
      <w:r w:rsidR="00681DAA">
        <w:rPr>
          <w:rFonts w:hint="cs"/>
          <w:rtl/>
        </w:rPr>
        <w:t xml:space="preserve"> </w:t>
      </w:r>
      <w:r w:rsidR="000C596B">
        <w:rPr>
          <w:rFonts w:hint="cs"/>
          <w:rtl/>
        </w:rPr>
        <w:t xml:space="preserve">شک در وجود یا صحت جزء باشد که </w:t>
      </w:r>
      <w:r w:rsidR="000C596B">
        <w:rPr>
          <w:rFonts w:hint="cs"/>
          <w:rtl/>
        </w:rPr>
        <w:lastRenderedPageBreak/>
        <w:t>با توجه به اینکه بخشی از قاعده تجاوز و بخشی از قاعده فراغ را تخصیص می زند</w:t>
      </w:r>
      <w:r w:rsidR="00E32B0B">
        <w:rPr>
          <w:rFonts w:hint="cs"/>
          <w:rtl/>
        </w:rPr>
        <w:t xml:space="preserve">، </w:t>
      </w:r>
      <w:r w:rsidR="000C596B">
        <w:rPr>
          <w:rFonts w:hint="cs"/>
          <w:rtl/>
        </w:rPr>
        <w:t>نسبت به مجموع خطاب قاعده</w:t>
      </w:r>
      <w:r w:rsidR="007814A0">
        <w:rPr>
          <w:rFonts w:hint="cs"/>
          <w:rtl/>
        </w:rPr>
        <w:t xml:space="preserve"> فراغ و تجاوز اخص مطلق خواهد بود و </w:t>
      </w:r>
      <w:r w:rsidR="002814A8">
        <w:rPr>
          <w:rFonts w:hint="cs"/>
          <w:rtl/>
        </w:rPr>
        <w:t xml:space="preserve">بر مجموع دو خطاب مقدم می شود؛ چون نمی توان به جهت سیره عقلائیه به صورت کلی به خطاب خاص عمل نکرد و لذا علم اجمالی حاصل می شود که قاعده فراغ و یا تجاوز تخصیص خورده است که این علم اجمالی موجب تعارض </w:t>
      </w:r>
      <w:r w:rsidR="00756935">
        <w:rPr>
          <w:rFonts w:hint="cs"/>
          <w:rtl/>
        </w:rPr>
        <w:t xml:space="preserve">دو خطاب </w:t>
      </w:r>
      <w:r w:rsidR="002814A8">
        <w:rPr>
          <w:rFonts w:hint="cs"/>
          <w:rtl/>
        </w:rPr>
        <w:t>می شود.</w:t>
      </w:r>
    </w:p>
    <w:p w:rsidR="00EE24D2" w:rsidRDefault="00EE24D2" w:rsidP="005A0094">
      <w:pPr>
        <w:pStyle w:val="ListParagraph"/>
        <w:numPr>
          <w:ilvl w:val="0"/>
          <w:numId w:val="20"/>
        </w:numPr>
        <w:jc w:val="lowKashida"/>
      </w:pPr>
      <w:r>
        <w:rPr>
          <w:rFonts w:hint="cs"/>
          <w:rtl/>
        </w:rPr>
        <w:t>اشکال دوم کتا</w:t>
      </w:r>
      <w:r w:rsidR="00CF69D9">
        <w:rPr>
          <w:rFonts w:hint="cs"/>
          <w:rtl/>
        </w:rPr>
        <w:t xml:space="preserve">ب قاعده فراغ و تجاوز بر مرحوم خویی این است که شما فرمودید بر فرضی که نسبت بین موثقه و عموم فراغ </w:t>
      </w:r>
      <w:r w:rsidR="00756935">
        <w:rPr>
          <w:rFonts w:hint="cs"/>
          <w:rtl/>
        </w:rPr>
        <w:t xml:space="preserve">عموم </w:t>
      </w:r>
      <w:r w:rsidR="00CF69D9">
        <w:rPr>
          <w:rFonts w:hint="cs"/>
          <w:rtl/>
        </w:rPr>
        <w:t xml:space="preserve">من وجه باشد، </w:t>
      </w:r>
      <w:r w:rsidR="002341F0">
        <w:rPr>
          <w:rFonts w:hint="cs"/>
          <w:rtl/>
        </w:rPr>
        <w:t xml:space="preserve">با توجه به اینکه دلیل فراغ عام وضعی و موثقه مطلق است، عام بر مطلق مقدم خواهد شد در حالی که اشکال ما این است که تعبیر«کل ما شککت فیه مما قدمضی فأمضه کما هو» به لحاظ مشکوک عام است </w:t>
      </w:r>
      <w:r w:rsidR="006A7491">
        <w:rPr>
          <w:rFonts w:hint="cs"/>
          <w:rtl/>
        </w:rPr>
        <w:t>اما به لحاظ مرکب ها که «کل ما شککت فیه مما قد مضی من الصلاه و الوضوء او الغسل»</w:t>
      </w:r>
      <w:r w:rsidR="005D21D3">
        <w:rPr>
          <w:rFonts w:hint="cs"/>
          <w:rtl/>
        </w:rPr>
        <w:t xml:space="preserve"> عام نیست؛ چون تعبیر روایت به صورت«کل ما شککت فیه من کل ما مضی» نیست که به صورت عام </w:t>
      </w:r>
      <w:r w:rsidR="00861056">
        <w:rPr>
          <w:rFonts w:hint="cs"/>
          <w:rtl/>
        </w:rPr>
        <w:t>باشد. از طرف دیگر در مورد موثقه هم تعبیر مطلق صحیح نیست بلکه در روایت آمده است: «</w:t>
      </w:r>
      <w:r w:rsidR="00083430">
        <w:rPr>
          <w:rFonts w:hint="cs"/>
          <w:rtl/>
        </w:rPr>
        <w:t>اذا شککت فی شیء من الوضوء فشکک لیس بشیء</w:t>
      </w:r>
      <w:r w:rsidR="00861056">
        <w:rPr>
          <w:rFonts w:hint="cs"/>
          <w:rtl/>
        </w:rPr>
        <w:t xml:space="preserve">» که ظاهر آن این است که هر شیئی این گونه است و این عبارت صرف اطلاق نیست بلکه ظهور بیانی است که ظهور در توسعه </w:t>
      </w:r>
      <w:r w:rsidR="00A43F15">
        <w:rPr>
          <w:rFonts w:hint="cs"/>
          <w:rtl/>
        </w:rPr>
        <w:t>مشکوک خواهد داشت.</w:t>
      </w:r>
    </w:p>
    <w:p w:rsidR="00B2500D" w:rsidRDefault="00320DA3" w:rsidP="005A0094">
      <w:pPr>
        <w:pStyle w:val="Heading6"/>
        <w:jc w:val="lowKashida"/>
        <w:rPr>
          <w:rtl/>
        </w:rPr>
      </w:pPr>
      <w:r>
        <w:rPr>
          <w:rFonts w:hint="cs"/>
          <w:rtl/>
        </w:rPr>
        <w:t xml:space="preserve">پاسخ از مناقشه سوم </w:t>
      </w:r>
    </w:p>
    <w:p w:rsidR="00D954BC" w:rsidRDefault="00521445" w:rsidP="005A0094">
      <w:pPr>
        <w:jc w:val="lowKashida"/>
        <w:rPr>
          <w:rFonts w:cs="B Lotus"/>
          <w:rtl/>
        </w:rPr>
      </w:pPr>
      <w:r>
        <w:rPr>
          <w:rFonts w:cs="B Lotus" w:hint="cs"/>
          <w:rtl/>
        </w:rPr>
        <w:t xml:space="preserve">به نظر ما مطالبی که در کتاب قاعده فراغ و تجاوز نسبت به مطلب سوم مرحوم خویی ذکر شد، صحیح نیست. </w:t>
      </w:r>
    </w:p>
    <w:p w:rsidR="00521445" w:rsidRDefault="00521445" w:rsidP="005A0094">
      <w:pPr>
        <w:jc w:val="lowKashida"/>
        <w:rPr>
          <w:rFonts w:cs="B Lotus"/>
          <w:rtl/>
        </w:rPr>
      </w:pPr>
      <w:r>
        <w:rPr>
          <w:rFonts w:cs="B Lotus" w:hint="cs"/>
          <w:rtl/>
        </w:rPr>
        <w:t xml:space="preserve">اما </w:t>
      </w:r>
      <w:r w:rsidR="000A127E">
        <w:rPr>
          <w:rFonts w:cs="B Lotus" w:hint="cs"/>
          <w:rtl/>
        </w:rPr>
        <w:t xml:space="preserve">اشکال ما به </w:t>
      </w:r>
      <w:r>
        <w:rPr>
          <w:rFonts w:cs="B Lotus" w:hint="cs"/>
          <w:rtl/>
        </w:rPr>
        <w:t xml:space="preserve">اینکه گفتند: اگر قاعده فراغ و تجاوز یک قاعده باشند، </w:t>
      </w:r>
      <w:r w:rsidR="000A127E">
        <w:rPr>
          <w:rFonts w:cs="B Lotus" w:hint="cs"/>
          <w:rtl/>
        </w:rPr>
        <w:t xml:space="preserve">موثقه ابن ابی یعفور نسبت به قاعده عام اخص مطلق خواهد بود، این است که </w:t>
      </w:r>
      <w:r w:rsidR="00530F25">
        <w:rPr>
          <w:rFonts w:cs="B Lotus" w:hint="cs"/>
          <w:rtl/>
        </w:rPr>
        <w:t xml:space="preserve">عام و خاص باید به لحاظ خطاب </w:t>
      </w:r>
      <w:r w:rsidR="00E3449B">
        <w:rPr>
          <w:rFonts w:cs="B Lotus" w:hint="cs"/>
          <w:rtl/>
        </w:rPr>
        <w:t xml:space="preserve">و ظاهر </w:t>
      </w:r>
      <w:r w:rsidR="00530F25">
        <w:rPr>
          <w:rFonts w:cs="B Lotus" w:hint="cs"/>
          <w:rtl/>
        </w:rPr>
        <w:t>لحاظ شود نه اینکه مقام ثبوت مورد نسبت سنجی قرار گیرد.</w:t>
      </w:r>
      <w:r w:rsidR="00890C27">
        <w:rPr>
          <w:rFonts w:cs="B Lotus" w:hint="cs"/>
          <w:rtl/>
        </w:rPr>
        <w:t xml:space="preserve"> اما با توجه به اینکه خطاب قاعده فراغ و تجاوز مستقل هستند، نسبت موثقه ابن ابی یعفور به هر کدام از دو خطاب عام من وجه است </w:t>
      </w:r>
      <w:r w:rsidR="003866A0">
        <w:rPr>
          <w:rFonts w:cs="B Lotus" w:hint="cs"/>
          <w:rtl/>
        </w:rPr>
        <w:t xml:space="preserve">ولو کشف شده باشد که لبا یک قاعده واحده هستند، مشکلی ایجاد نمی کند؛ چون دو خطاب است که در خطاب«کل ما شککت فیه مما قد مضی فامضه کما هو» تجاوز را مطرح نکرده است و </w:t>
      </w:r>
      <w:r w:rsidR="00AA4F13">
        <w:rPr>
          <w:rFonts w:cs="B Lotus" w:hint="cs"/>
          <w:rtl/>
        </w:rPr>
        <w:t>خطاب « اذا شککت فی شیء من الوضوء و دخلت فی غیره فشکک لیس بشیء» مخصوص تجاوز است و فراغ را مطرح نکرده است. بنابراین نسبت سنجی باید بین دو خطاب صورت گیرد.</w:t>
      </w:r>
    </w:p>
    <w:p w:rsidR="00AA4F13" w:rsidRDefault="0095793D" w:rsidP="005A0094">
      <w:pPr>
        <w:jc w:val="lowKashida"/>
        <w:rPr>
          <w:rFonts w:cs="B Lotus"/>
          <w:rtl/>
        </w:rPr>
      </w:pPr>
      <w:r>
        <w:rPr>
          <w:rFonts w:cs="B Lotus" w:hint="cs"/>
          <w:rtl/>
        </w:rPr>
        <w:t xml:space="preserve">اما اینکه در کتاب قاعده فراغ و تجاوز مطرح شد که در صورت تعدد قاعده فراغ و تجاوز، موثقه بر مجموع دو دلیل مقدم می شود، مطلب صحیحی است و مورد قبول است اما یک نکته وجود دارد که </w:t>
      </w:r>
      <w:r w:rsidR="00C85C31">
        <w:rPr>
          <w:rFonts w:cs="B Lotus" w:hint="cs"/>
          <w:rtl/>
        </w:rPr>
        <w:t>بعد</w:t>
      </w:r>
      <w:r>
        <w:rPr>
          <w:rFonts w:cs="B Lotus" w:hint="cs"/>
          <w:rtl/>
        </w:rPr>
        <w:t xml:space="preserve"> تقدم موثقه ابن ابی یعفور بر </w:t>
      </w:r>
      <w:r w:rsidR="00C85C31">
        <w:rPr>
          <w:rFonts w:cs="B Lotus" w:hint="cs"/>
          <w:rtl/>
        </w:rPr>
        <w:t>دو خطاب فراغ و تجاوز</w:t>
      </w:r>
      <w:r w:rsidR="00A455E2">
        <w:rPr>
          <w:rFonts w:cs="B Lotus" w:hint="cs"/>
          <w:rtl/>
        </w:rPr>
        <w:t>،</w:t>
      </w:r>
      <w:r w:rsidR="00C85C31">
        <w:rPr>
          <w:rFonts w:cs="B Lotus" w:hint="cs"/>
          <w:rtl/>
        </w:rPr>
        <w:t xml:space="preserve"> علم اجمالی به تخصیص قطعی </w:t>
      </w:r>
      <w:r w:rsidR="00A455E2">
        <w:rPr>
          <w:rFonts w:cs="B Lotus" w:hint="cs"/>
          <w:rtl/>
        </w:rPr>
        <w:t xml:space="preserve">یکی از دو خطاب ایجاد می شود؛ چون تقدم بر مجموع به معنای این خواهد بود که یکی از دو خطاب قطعا تخصیص خورده است. اما گاهی قدر متیقن از تخصیص وجود دارد که در </w:t>
      </w:r>
      <w:r w:rsidR="00A455E2">
        <w:rPr>
          <w:rFonts w:cs="B Lotus" w:hint="cs"/>
          <w:rtl/>
        </w:rPr>
        <w:lastRenderedPageBreak/>
        <w:t xml:space="preserve">چنین مواردی علم اجمالی منحل می شود. مثلا قدر متیقن در وضوء </w:t>
      </w:r>
      <w:r w:rsidR="00C33D78">
        <w:rPr>
          <w:rFonts w:cs="B Lotus" w:hint="cs"/>
          <w:rtl/>
        </w:rPr>
        <w:t xml:space="preserve">به جهت نص صحیحه زراره </w:t>
      </w:r>
      <w:r w:rsidR="00A455E2">
        <w:rPr>
          <w:rFonts w:cs="B Lotus" w:hint="cs"/>
          <w:rtl/>
        </w:rPr>
        <w:t xml:space="preserve">تخصیص قاعده تجاوز </w:t>
      </w:r>
      <w:r w:rsidR="00C33D78">
        <w:rPr>
          <w:rFonts w:cs="B Lotus" w:hint="cs"/>
          <w:rtl/>
        </w:rPr>
        <w:t>است و لذا علم اجمالی منحل شده و دیگر موجب تعارض و تساقط دلیل قاعده فراغ و تجاوز نخواهد شد تا به موثقه بان ابی یعفور مراجعه شود.</w:t>
      </w:r>
    </w:p>
    <w:p w:rsidR="00A734D7" w:rsidRDefault="00A734D7" w:rsidP="005A0094">
      <w:pPr>
        <w:jc w:val="lowKashida"/>
        <w:rPr>
          <w:rFonts w:cs="B Lotus"/>
          <w:rtl/>
        </w:rPr>
      </w:pPr>
      <w:r>
        <w:rPr>
          <w:rFonts w:cs="B Lotus" w:hint="cs"/>
          <w:rtl/>
        </w:rPr>
        <w:t xml:space="preserve">اما اشکال سوم ایشان که فرمودند: دلیل قاعده فراغ عام وضعی نیست، به نظر ما صحیح نیست؛ چون تعبیر «کل ما شککت فیه مما قد مضی فامضه کماهو» </w:t>
      </w:r>
      <w:r w:rsidR="00C94072">
        <w:rPr>
          <w:rFonts w:cs="B Lotus" w:hint="cs"/>
          <w:rtl/>
        </w:rPr>
        <w:t>دارای عموم است که هر مشکوکی را شامل خواهد شد که جزء وضوء یک مشکوک و صحت جزء وضوء جزء دیگر است که همه افراد مشکوک هستندو لذا لازم نیست که تعبیر به صورت«کل ما شککت فیه من کل مامضی» باشد بلکه همین تعبیر ذکر شده عموم افرادی نسبت تمام مشکوکات را بیان کرده است و همه افراد مشکوک هستند.</w:t>
      </w:r>
    </w:p>
    <w:p w:rsidR="00247645" w:rsidRDefault="00E40608" w:rsidP="005A0094">
      <w:pPr>
        <w:jc w:val="lowKashida"/>
        <w:rPr>
          <w:rFonts w:cs="B Lotus"/>
          <w:rtl/>
        </w:rPr>
      </w:pPr>
      <w:r>
        <w:rPr>
          <w:rFonts w:cs="B Lotus" w:hint="cs"/>
          <w:rtl/>
        </w:rPr>
        <w:t xml:space="preserve">اما پاسخ ما از اینکه گفتند: موثقه ابن ابی یعفور صرف اطلاق نیست بلکه تعبیر «اذا شککت فی شیء من الوضوء » در قوه تصریح به عموم است، </w:t>
      </w:r>
      <w:r w:rsidR="00247645">
        <w:rPr>
          <w:rFonts w:cs="B Lotus" w:hint="cs"/>
          <w:rtl/>
        </w:rPr>
        <w:t>به این صورت خواهد بود که منطوق مورد نظر نیست بلکه بحث در مفهوم است که به صورت «اذا شککت فی شیء و لم تدخل فی غیر الوضوء فاعتن بشکک» است که اطلاق مفهوم شامل شک در صحت جزء وضوء خواهد بود؛ چون اطلاق مفهوم ربطی ندارد که بحث شود که اذا شککت فی شیء که منطوق است بیان عموم یا اطلاق است بلکه هر چه باشد ولو اینکه عموم وضعی باشد، ما کاری به منطوق نداریم بلکه در مفهوم بحث می کنیم.</w:t>
      </w:r>
    </w:p>
    <w:p w:rsidR="00161547" w:rsidRDefault="00161547" w:rsidP="005A0094">
      <w:pPr>
        <w:pStyle w:val="Heading3"/>
        <w:jc w:val="lowKashida"/>
        <w:rPr>
          <w:rtl/>
        </w:rPr>
      </w:pPr>
      <w:bookmarkStart w:id="10" w:name="_Toc495847509"/>
      <w:r>
        <w:rPr>
          <w:rFonts w:hint="cs"/>
          <w:rtl/>
        </w:rPr>
        <w:t>تثبیت عدم تعارض صحیحه محمد بن مسلم و موثقه ابن ابی یعفور</w:t>
      </w:r>
      <w:bookmarkEnd w:id="10"/>
    </w:p>
    <w:p w:rsidR="00161547" w:rsidRDefault="00161547" w:rsidP="005A0094">
      <w:pPr>
        <w:jc w:val="lowKashida"/>
        <w:rPr>
          <w:rFonts w:cs="B Lotus"/>
          <w:rtl/>
        </w:rPr>
      </w:pPr>
      <w:r>
        <w:rPr>
          <w:rFonts w:cs="B Lotus" w:hint="cs"/>
          <w:rtl/>
        </w:rPr>
        <w:t xml:space="preserve">ما برای تثبیت عدم تعارض بین موثقه ابن ابی یعفور و روایت «کل ما شککت فیه مما قد مضی فامضه» </w:t>
      </w:r>
      <w:r w:rsidR="009019FC">
        <w:rPr>
          <w:rFonts w:cs="B Lotus" w:hint="cs"/>
          <w:rtl/>
        </w:rPr>
        <w:t>و اینکه</w:t>
      </w:r>
      <w:r w:rsidR="000E38A4">
        <w:rPr>
          <w:rFonts w:cs="B Lotus" w:hint="cs"/>
          <w:rtl/>
        </w:rPr>
        <w:t xml:space="preserve"> </w:t>
      </w:r>
      <w:r w:rsidR="00EA7E98">
        <w:rPr>
          <w:rFonts w:cs="B Lotus" w:hint="cs"/>
          <w:rtl/>
        </w:rPr>
        <w:t>«کل ما شککت فیه مما قد مضی» شامل شک در جزء وضوء هم می شود</w:t>
      </w:r>
      <w:r w:rsidR="000E38A4">
        <w:rPr>
          <w:rStyle w:val="FootnoteReference"/>
          <w:rFonts w:cs="B Lotus"/>
          <w:rtl/>
        </w:rPr>
        <w:footnoteReference w:id="2"/>
      </w:r>
      <w:r w:rsidR="005932D8">
        <w:rPr>
          <w:rFonts w:cs="B Lotus" w:hint="cs"/>
          <w:rtl/>
        </w:rPr>
        <w:t>، می گوئیم</w:t>
      </w:r>
      <w:r w:rsidR="00DD7BE3">
        <w:rPr>
          <w:rFonts w:cs="B Lotus" w:hint="cs"/>
          <w:rtl/>
        </w:rPr>
        <w:t xml:space="preserve"> موثقه ابن ابی یعفور به نظر ما مجمل است و لکن فرضا اگر ضمیر «فی غیره» به وضوء برگردد، نکته این است که این روایت دارای ذیلی است که این ذیل مورد توجه واقع نمی شود. ذیل تعبیر«انما الشک فی شیء لم تجزه» است که ظاهر آن این است که قاعده مطرح می کند که </w:t>
      </w:r>
      <w:r w:rsidR="001E137B">
        <w:rPr>
          <w:rFonts w:cs="B Lotus" w:hint="cs"/>
          <w:rtl/>
        </w:rPr>
        <w:t>عدم اعتناء به شک در صورت دخول در غیر به جهت این است که شک در صورتی است که تجاوز نشده باشد. اما غسل وجه هم «شیء» است و لذا مشمول «انما الشک اذا کنت فی شیء لم تجزه» خواهد بود و مصداق شیئی است که از آن تجاوز حقیقی رخ داده است و لذا ذیل مایصلح للقرینیه است که بیان کند کبری « انما الشک اذا کنت فی شیء لم تجزه» است و این کبری بر شک در صحت غسل الوجه هم منطبق است و این مانع از انع</w:t>
      </w:r>
      <w:r w:rsidR="00D234E2">
        <w:rPr>
          <w:rFonts w:cs="B Lotus" w:hint="cs"/>
          <w:rtl/>
        </w:rPr>
        <w:t xml:space="preserve">قاد مفهوم در صدر موثقه خواهد شد. </w:t>
      </w:r>
    </w:p>
    <w:p w:rsidR="00D234E2" w:rsidRDefault="00D234E2" w:rsidP="005A0094">
      <w:pPr>
        <w:jc w:val="lowKashida"/>
        <w:rPr>
          <w:rFonts w:cs="B Lotus"/>
          <w:rtl/>
        </w:rPr>
      </w:pPr>
      <w:r>
        <w:rPr>
          <w:rFonts w:cs="B Lotus" w:hint="cs"/>
          <w:rtl/>
        </w:rPr>
        <w:t>بنابراین علاوه بر اشکالات مطرح شده در جلسه گذشته این نکته هم قابل ذکر خواهد بود.</w:t>
      </w:r>
    </w:p>
    <w:p w:rsidR="00B9269B" w:rsidRDefault="00B9269B" w:rsidP="005A0094">
      <w:pPr>
        <w:jc w:val="lowKashida"/>
        <w:rPr>
          <w:rFonts w:cs="B Lotus"/>
          <w:rtl/>
        </w:rPr>
      </w:pPr>
      <w:r>
        <w:rPr>
          <w:rFonts w:cs="B Lotus" w:hint="cs"/>
          <w:rtl/>
        </w:rPr>
        <w:lastRenderedPageBreak/>
        <w:t xml:space="preserve">اما اینکه در کتاب قاعده فراغ و تجاوز گفته اند که عرف از صحیحه زراره هم می فهمد که </w:t>
      </w:r>
      <w:r w:rsidR="0094080E">
        <w:rPr>
          <w:rFonts w:cs="B Lotus" w:hint="cs"/>
          <w:rtl/>
        </w:rPr>
        <w:t>در</w:t>
      </w:r>
      <w:r>
        <w:rPr>
          <w:rFonts w:cs="B Lotus" w:hint="cs"/>
          <w:rtl/>
        </w:rPr>
        <w:t xml:space="preserve"> وضوء هیچ کدام از قاعده تجاوز و فراغ جاری نیست</w:t>
      </w:r>
      <w:r w:rsidR="0094080E">
        <w:rPr>
          <w:rFonts w:cs="B Lotus" w:hint="cs"/>
          <w:rtl/>
        </w:rPr>
        <w:t xml:space="preserve"> و عرف بین جزء و شرط تفاوت قائل نمی شود و تفصیل بین شرط و جزء مربوط به تفکر اصولی است اما عرف بین شرط و جزء قائل نیست و لذا عرف حکم می کند که وقتی صحیحه زراره بیان می کند که قاعده تجاوز جاری نیست در هیچ کدام از شک در وج</w:t>
      </w:r>
      <w:r w:rsidR="00096660">
        <w:rPr>
          <w:rFonts w:cs="B Lotus" w:hint="cs"/>
          <w:rtl/>
        </w:rPr>
        <w:t xml:space="preserve">ود غسل الوجه در اثناء وضوء و شک در صحت جاری نمی شود که به نظر ما این کلام صحیح نیست؛ چون عرف این قدر ساده و بسیط نیست که تفاوت جزء و شرط را نفهمد و در صحیحه زراره هم وارد شده است که </w:t>
      </w:r>
      <w:r w:rsidR="00DA74FA">
        <w:rPr>
          <w:rFonts w:cs="B Lotus" w:hint="cs"/>
          <w:rtl/>
        </w:rPr>
        <w:t xml:space="preserve">«اذا شککت انک لم تغسله او تمسحه» که عرف می فهمد که این شک در وجود جزء و لذا الغاء خصوصیت و اطلاق گیری ممکن نیست؛ چون عرف شک در صحت جزء با اصل جزء را می فهمد و لذا می گوید که ممکن  است حکم صحت متفاوت از شک در جزء باشد. </w:t>
      </w:r>
    </w:p>
    <w:p w:rsidR="00DA74FA" w:rsidRDefault="00DA74FA" w:rsidP="005A0094">
      <w:pPr>
        <w:jc w:val="lowKashida"/>
        <w:rPr>
          <w:rFonts w:cs="B Lotus"/>
          <w:rtl/>
        </w:rPr>
      </w:pPr>
    </w:p>
    <w:p w:rsidR="00D234E2" w:rsidRDefault="00D234E2" w:rsidP="00667620">
      <w:pPr>
        <w:pStyle w:val="Heading2"/>
        <w:rPr>
          <w:rtl/>
        </w:rPr>
      </w:pPr>
      <w:bookmarkStart w:id="11" w:name="_Toc495847510"/>
      <w:r>
        <w:rPr>
          <w:rFonts w:hint="cs"/>
          <w:rtl/>
        </w:rPr>
        <w:t xml:space="preserve">6- </w:t>
      </w:r>
      <w:r w:rsidR="00667620">
        <w:rPr>
          <w:rFonts w:hint="cs"/>
          <w:rtl/>
        </w:rPr>
        <w:t>معنای خروج از شیء</w:t>
      </w:r>
      <w:bookmarkEnd w:id="11"/>
    </w:p>
    <w:p w:rsidR="00DA74FA" w:rsidRDefault="00DA74FA" w:rsidP="005A0094">
      <w:pPr>
        <w:jc w:val="lowKashida"/>
        <w:rPr>
          <w:rFonts w:cs="B Lotus"/>
          <w:rtl/>
        </w:rPr>
      </w:pPr>
      <w:r>
        <w:rPr>
          <w:rFonts w:cs="B Lotus" w:hint="cs"/>
          <w:rtl/>
        </w:rPr>
        <w:t>بحث در جهت ششم در مورد معنای خروج از شیء بود.</w:t>
      </w:r>
      <w:bookmarkStart w:id="12" w:name="_GoBack"/>
      <w:bookmarkEnd w:id="12"/>
    </w:p>
    <w:p w:rsidR="00DA74FA" w:rsidRPr="00161547" w:rsidRDefault="00DA74FA" w:rsidP="00B232C4">
      <w:pPr>
        <w:jc w:val="lowKashida"/>
        <w:rPr>
          <w:rFonts w:cs="B Lotus"/>
          <w:rtl/>
        </w:rPr>
      </w:pPr>
      <w:r>
        <w:rPr>
          <w:rFonts w:cs="B Lotus" w:hint="cs"/>
          <w:rtl/>
        </w:rPr>
        <w:t xml:space="preserve">مشهور </w:t>
      </w:r>
      <w:r w:rsidR="002C720D">
        <w:rPr>
          <w:rFonts w:cs="B Lotus" w:hint="cs"/>
          <w:rtl/>
        </w:rPr>
        <w:t>ادعا کرده اند که خروج از شیء به واسطه ورود در شیئی که سزاوا</w:t>
      </w:r>
      <w:r w:rsidR="00667620">
        <w:rPr>
          <w:rFonts w:cs="B Lotus" w:hint="cs"/>
          <w:rtl/>
        </w:rPr>
        <w:t>ر</w:t>
      </w:r>
      <w:r w:rsidR="002C720D">
        <w:rPr>
          <w:rFonts w:cs="B Lotus" w:hint="cs"/>
          <w:rtl/>
        </w:rPr>
        <w:t xml:space="preserve"> نیست شخص داخل در آن شود مگر اینکه جزء سابق را انجام داده باشد</w:t>
      </w:r>
      <w:r w:rsidR="004638A5">
        <w:rPr>
          <w:rFonts w:cs="B Lotus" w:hint="cs"/>
          <w:rtl/>
        </w:rPr>
        <w:t>،</w:t>
      </w:r>
      <w:r w:rsidR="002C720D">
        <w:rPr>
          <w:rFonts w:cs="B Lotus" w:hint="cs"/>
          <w:rtl/>
        </w:rPr>
        <w:t xml:space="preserve"> </w:t>
      </w:r>
      <w:r w:rsidR="00667620">
        <w:rPr>
          <w:rFonts w:cs="B Lotus" w:hint="cs"/>
          <w:rtl/>
        </w:rPr>
        <w:t>محقق می شود</w:t>
      </w:r>
      <w:r w:rsidR="002C720D">
        <w:rPr>
          <w:rFonts w:cs="B Lotus" w:hint="cs"/>
          <w:rtl/>
        </w:rPr>
        <w:t xml:space="preserve"> و لذا </w:t>
      </w:r>
      <w:r w:rsidR="004638A5">
        <w:rPr>
          <w:rFonts w:cs="B Lotus" w:hint="cs"/>
          <w:rtl/>
        </w:rPr>
        <w:t>شک در قرائت بعد از دخول در رکوع،</w:t>
      </w:r>
      <w:r w:rsidR="002C720D">
        <w:rPr>
          <w:rFonts w:cs="B Lotus" w:hint="cs"/>
          <w:rtl/>
        </w:rPr>
        <w:t xml:space="preserve"> شک در قرائت بعد دخول در قنوت یا شک در رکوع در حال هوی در سجده </w:t>
      </w:r>
      <w:r w:rsidR="004638A5">
        <w:rPr>
          <w:rFonts w:cs="B Lotus" w:hint="cs"/>
          <w:rtl/>
        </w:rPr>
        <w:t>همه خروج از شیء محسوب می شود چون وارد در جزئی شده است که قبل از انجام چزء سابق دخول در آن سزاوار نبوده است</w:t>
      </w:r>
      <w:r w:rsidR="005D68C1">
        <w:rPr>
          <w:rFonts w:cs="B Lotus" w:hint="cs"/>
          <w:rtl/>
        </w:rPr>
        <w:t>.</w:t>
      </w:r>
      <w:r w:rsidR="004638A5">
        <w:rPr>
          <w:rFonts w:cs="B Lotus" w:hint="cs"/>
          <w:rtl/>
        </w:rPr>
        <w:t xml:space="preserve"> </w:t>
      </w:r>
      <w:r w:rsidR="002C720D">
        <w:rPr>
          <w:rFonts w:cs="B Lotus" w:hint="cs"/>
          <w:rtl/>
        </w:rPr>
        <w:t xml:space="preserve">لذا </w:t>
      </w:r>
      <w:r w:rsidR="005D68C1">
        <w:rPr>
          <w:rFonts w:cs="B Lotus" w:hint="cs"/>
          <w:rtl/>
        </w:rPr>
        <w:t xml:space="preserve">قاعده تجاوز </w:t>
      </w:r>
      <w:r w:rsidR="002C720D">
        <w:rPr>
          <w:rFonts w:cs="B Lotus" w:hint="cs"/>
          <w:rtl/>
        </w:rPr>
        <w:t>در تمام موارد</w:t>
      </w:r>
      <w:r w:rsidR="005D68C1">
        <w:rPr>
          <w:rFonts w:cs="B Lotus" w:hint="cs"/>
          <w:rtl/>
        </w:rPr>
        <w:t>ی</w:t>
      </w:r>
      <w:r w:rsidR="002C720D">
        <w:rPr>
          <w:rFonts w:cs="B Lotus" w:hint="cs"/>
          <w:rtl/>
        </w:rPr>
        <w:t xml:space="preserve"> جاری می شود که </w:t>
      </w:r>
      <w:r w:rsidR="005D68C1">
        <w:rPr>
          <w:rFonts w:cs="B Lotus" w:hint="cs"/>
          <w:rtl/>
        </w:rPr>
        <w:t>«</w:t>
      </w:r>
      <w:r w:rsidR="002C720D">
        <w:rPr>
          <w:rFonts w:cs="B Lotus" w:hint="cs"/>
          <w:rtl/>
        </w:rPr>
        <w:t>لاینبغی الدخول فیه عند ترک الجزء السابق</w:t>
      </w:r>
      <w:r w:rsidR="005D68C1">
        <w:rPr>
          <w:rFonts w:cs="B Lotus" w:hint="cs"/>
          <w:rtl/>
        </w:rPr>
        <w:t>» چون</w:t>
      </w:r>
      <w:r w:rsidR="002C720D">
        <w:rPr>
          <w:rFonts w:cs="B Lotus" w:hint="cs"/>
          <w:rtl/>
        </w:rPr>
        <w:t xml:space="preserve"> داخل در اطلاق </w:t>
      </w:r>
      <w:r w:rsidR="005D68C1">
        <w:rPr>
          <w:rFonts w:cs="B Lotus" w:hint="cs"/>
          <w:rtl/>
        </w:rPr>
        <w:t>«</w:t>
      </w:r>
      <w:r w:rsidR="002C720D">
        <w:rPr>
          <w:rFonts w:cs="B Lotus" w:hint="cs"/>
          <w:rtl/>
        </w:rPr>
        <w:t>اذا خرجت من شیء و دخلت فی غیره</w:t>
      </w:r>
      <w:r w:rsidR="005D68C1">
        <w:rPr>
          <w:rFonts w:cs="B Lotus" w:hint="cs"/>
          <w:rtl/>
        </w:rPr>
        <w:t>»</w:t>
      </w:r>
      <w:r w:rsidR="002C720D">
        <w:rPr>
          <w:rFonts w:cs="B Lotus" w:hint="cs"/>
          <w:rtl/>
        </w:rPr>
        <w:t xml:space="preserve"> است و لذا مشهور </w:t>
      </w:r>
      <w:r w:rsidR="005D68C1">
        <w:rPr>
          <w:rFonts w:cs="B Lotus" w:hint="cs"/>
          <w:rtl/>
        </w:rPr>
        <w:t xml:space="preserve">و </w:t>
      </w:r>
      <w:r w:rsidR="002C720D">
        <w:rPr>
          <w:rFonts w:cs="B Lotus" w:hint="cs"/>
          <w:rtl/>
        </w:rPr>
        <w:t xml:space="preserve">از جمله صاحب عروه </w:t>
      </w:r>
      <w:r w:rsidR="00C46831">
        <w:rPr>
          <w:rFonts w:cs="B Lotus" w:hint="cs"/>
          <w:rtl/>
        </w:rPr>
        <w:t>فرموده اند</w:t>
      </w:r>
      <w:r w:rsidR="005D68C1">
        <w:rPr>
          <w:rFonts w:cs="B Lotus" w:hint="cs"/>
          <w:rtl/>
        </w:rPr>
        <w:t>:</w:t>
      </w:r>
      <w:r w:rsidR="00C46831">
        <w:rPr>
          <w:rFonts w:cs="B Lotus" w:hint="cs"/>
          <w:rtl/>
        </w:rPr>
        <w:t xml:space="preserve"> قاعده تجاوز با دخول در جزء مستحب و شک در </w:t>
      </w:r>
      <w:r w:rsidR="00B232C4">
        <w:rPr>
          <w:rFonts w:cs="B Lotus" w:hint="cs"/>
          <w:rtl/>
        </w:rPr>
        <w:t xml:space="preserve">واجب قبلی </w:t>
      </w:r>
      <w:r w:rsidR="00C46831">
        <w:rPr>
          <w:rFonts w:cs="B Lotus" w:hint="cs"/>
          <w:rtl/>
        </w:rPr>
        <w:t xml:space="preserve">یا با دخول در مقدمات جزء لاحق و شک در جزء سابق جاری </w:t>
      </w:r>
      <w:r w:rsidR="00B232C4">
        <w:rPr>
          <w:rFonts w:cs="B Lotus" w:hint="cs"/>
          <w:rtl/>
        </w:rPr>
        <w:t>خواهد بود.</w:t>
      </w:r>
      <w:r w:rsidR="002C720D">
        <w:rPr>
          <w:rFonts w:cs="B Lotus" w:hint="cs"/>
          <w:rtl/>
        </w:rPr>
        <w:t xml:space="preserve"> </w:t>
      </w:r>
    </w:p>
    <w:p w:rsidR="00146A38" w:rsidRPr="00146A38" w:rsidRDefault="00146A38" w:rsidP="005A0094">
      <w:pPr>
        <w:jc w:val="lowKashida"/>
      </w:pPr>
    </w:p>
    <w:sectPr w:rsidR="00146A38" w:rsidRPr="00146A3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806" w:rsidRDefault="00F35806" w:rsidP="008B750B">
      <w:pPr>
        <w:spacing w:line="240" w:lineRule="auto"/>
      </w:pPr>
      <w:r>
        <w:separator/>
      </w:r>
    </w:p>
  </w:endnote>
  <w:endnote w:type="continuationSeparator" w:id="0">
    <w:p w:rsidR="00F35806" w:rsidRDefault="00F3580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B445D" w:rsidRPr="000B445D">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9303A7" w:rsidP="001B6799">
          <w:pPr>
            <w:pStyle w:val="Footer"/>
            <w:bidi w:val="0"/>
            <w:rPr>
              <w:color w:val="808080" w:themeColor="background1" w:themeShade="80"/>
              <w:rtl/>
            </w:rPr>
          </w:pPr>
          <w:bookmarkStart w:id="20" w:name="BokAdres"/>
          <w:bookmarkEnd w:id="20"/>
          <w:r>
            <w:rPr>
              <w:color w:val="808080" w:themeColor="background1" w:themeShade="80"/>
            </w:rPr>
            <w:t>U1ms4_13960723-014_mm1_mfeb.ir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806" w:rsidRDefault="00F35806" w:rsidP="008B750B">
      <w:pPr>
        <w:spacing w:line="240" w:lineRule="auto"/>
      </w:pPr>
      <w:r>
        <w:separator/>
      </w:r>
    </w:p>
  </w:footnote>
  <w:footnote w:type="continuationSeparator" w:id="0">
    <w:p w:rsidR="00F35806" w:rsidRDefault="00F35806" w:rsidP="008B750B">
      <w:pPr>
        <w:spacing w:line="240" w:lineRule="auto"/>
      </w:pPr>
      <w:r>
        <w:continuationSeparator/>
      </w:r>
    </w:p>
  </w:footnote>
  <w:footnote w:id="1">
    <w:p w:rsidR="00485146" w:rsidRPr="00485146" w:rsidRDefault="00485146" w:rsidP="00485146">
      <w:pPr>
        <w:pStyle w:val="FootnoteText"/>
      </w:pPr>
      <w:r w:rsidRPr="00485146">
        <w:footnoteRef/>
      </w:r>
      <w:r w:rsidRPr="00485146">
        <w:rPr>
          <w:rtl/>
        </w:rPr>
        <w:t xml:space="preserve"> </w:t>
      </w:r>
      <w:hyperlink r:id="rId1" w:history="1">
        <w:r w:rsidRPr="00485146">
          <w:rPr>
            <w:rStyle w:val="Hyperlink"/>
            <w:rFonts w:hint="eastAsia"/>
            <w:rtl/>
          </w:rPr>
          <w:t>مصباح</w:t>
        </w:r>
        <w:r w:rsidRPr="00485146">
          <w:rPr>
            <w:rStyle w:val="Hyperlink"/>
            <w:rtl/>
          </w:rPr>
          <w:t xml:space="preserve"> الاصول، ابوالقاسم خو</w:t>
        </w:r>
        <w:r w:rsidRPr="00485146">
          <w:rPr>
            <w:rStyle w:val="Hyperlink"/>
            <w:rFonts w:hint="cs"/>
            <w:rtl/>
          </w:rPr>
          <w:t>یی</w:t>
        </w:r>
        <w:r w:rsidRPr="00485146">
          <w:rPr>
            <w:rStyle w:val="Hyperlink"/>
            <w:rFonts w:hint="eastAsia"/>
            <w:rtl/>
          </w:rPr>
          <w:t>،</w:t>
        </w:r>
        <w:r w:rsidRPr="00485146">
          <w:rPr>
            <w:rStyle w:val="Hyperlink"/>
            <w:rtl/>
          </w:rPr>
          <w:t xml:space="preserve"> ج3، ص315.</w:t>
        </w:r>
      </w:hyperlink>
    </w:p>
  </w:footnote>
  <w:footnote w:id="2">
    <w:p w:rsidR="000E38A4" w:rsidRDefault="000E38A4" w:rsidP="00F74F37">
      <w:pPr>
        <w:pStyle w:val="FootnoteText"/>
      </w:pPr>
      <w:r>
        <w:rPr>
          <w:rStyle w:val="FootnoteReference"/>
        </w:rPr>
        <w:footnoteRef/>
      </w:r>
      <w:r>
        <w:rPr>
          <w:rtl/>
        </w:rPr>
        <w:t xml:space="preserve"> </w:t>
      </w:r>
      <w:r>
        <w:rPr>
          <w:rFonts w:hint="cs"/>
          <w:rtl/>
        </w:rPr>
        <w:t xml:space="preserve">حضرت استاد فرمودند: جریان قاعده فراغ در جزء </w:t>
      </w:r>
      <w:r w:rsidR="00F74F37">
        <w:rPr>
          <w:rFonts w:hint="cs"/>
          <w:rtl/>
        </w:rPr>
        <w:t xml:space="preserve">وضوء، موافق کلام مرحوم خویی و خلاف کلام شهید صدر است که ایشان </w:t>
      </w:r>
      <w:r w:rsidR="00080D58">
        <w:rPr>
          <w:rFonts w:hint="cs"/>
          <w:rtl/>
        </w:rPr>
        <w:t>در فتاوی الواضحه احتیاط واجب کرده و فرموده ا</w:t>
      </w:r>
      <w:r w:rsidR="005932D8">
        <w:rPr>
          <w:rFonts w:hint="cs"/>
          <w:rtl/>
        </w:rPr>
        <w:t>ند: شک در</w:t>
      </w:r>
      <w:r w:rsidR="00080D58">
        <w:rPr>
          <w:rFonts w:hint="cs"/>
          <w:rtl/>
        </w:rPr>
        <w:t xml:space="preserve"> صحت وضوء</w:t>
      </w:r>
      <w:r w:rsidR="005932D8">
        <w:rPr>
          <w:rFonts w:hint="cs"/>
          <w:rtl/>
        </w:rPr>
        <w:t xml:space="preserve"> در اثناء</w:t>
      </w:r>
      <w:r w:rsidR="00080D58">
        <w:rPr>
          <w:rFonts w:hint="cs"/>
          <w:rtl/>
        </w:rPr>
        <w:t xml:space="preserve"> مجرای قاعده فراغ نیست.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3" w:name="BokNum"/>
    <w:bookmarkEnd w:id="13"/>
    <w:r w:rsidR="009303A7">
      <w:rPr>
        <w:b/>
        <w:bCs/>
        <w:sz w:val="20"/>
        <w:szCs w:val="24"/>
        <w:rtl/>
      </w:rPr>
      <w:t>014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9303A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9303A7">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6" w:name="BokTarikh"/>
    <w:bookmarkEnd w:id="16"/>
    <w:r w:rsidR="009303A7">
      <w:rPr>
        <w:sz w:val="24"/>
        <w:szCs w:val="24"/>
        <w:rtl/>
      </w:rPr>
      <w:t>23 /7 /1396</w:t>
    </w:r>
  </w:p>
  <w:p w:rsidR="00FA3B17" w:rsidRPr="00F16B53" w:rsidRDefault="00935A55" w:rsidP="0055362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7" w:name="BokSabj"/>
    <w:bookmarkEnd w:id="17"/>
    <w:r w:rsidR="009303A7">
      <w:rPr>
        <w:sz w:val="24"/>
        <w:szCs w:val="24"/>
        <w:rtl/>
      </w:rPr>
      <w:t>قواعد فقه</w:t>
    </w:r>
    <w:r w:rsidR="009303A7">
      <w:rPr>
        <w:rFonts w:hint="cs"/>
        <w:sz w:val="24"/>
        <w:szCs w:val="24"/>
        <w:rtl/>
      </w:rPr>
      <w:t>ی</w:t>
    </w:r>
    <w:r w:rsidR="009303A7">
      <w:rPr>
        <w:rFonts w:hint="eastAsia"/>
        <w:sz w:val="24"/>
        <w:szCs w:val="24"/>
        <w:rtl/>
      </w:rPr>
      <w:t>ه</w:t>
    </w:r>
    <w:r w:rsidR="009303A7">
      <w:rPr>
        <w:sz w:val="24"/>
        <w:szCs w:val="24"/>
        <w:rtl/>
      </w:rPr>
      <w:t>-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8" w:name="Bokmoqarer"/>
    <w:bookmarkEnd w:id="18"/>
    <w:r w:rsidR="009303A7">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553628">
      <w:rPr>
        <w:rFonts w:hint="cs"/>
        <w:sz w:val="24"/>
        <w:szCs w:val="24"/>
        <w:rtl/>
      </w:rPr>
      <w:t>عدم جریان تجاوز در طهارات ثلاث</w:t>
    </w:r>
    <w:r w:rsidR="009303A7">
      <w:rPr>
        <w:sz w:val="24"/>
        <w:szCs w:val="24"/>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D638A"/>
    <w:multiLevelType w:val="hybridMultilevel"/>
    <w:tmpl w:val="A0845ABE"/>
    <w:lvl w:ilvl="0" w:tplc="B3A69974">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5744"/>
    <w:multiLevelType w:val="hybridMultilevel"/>
    <w:tmpl w:val="53EAA29A"/>
    <w:lvl w:ilvl="0" w:tplc="DE56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E1A7A"/>
    <w:multiLevelType w:val="hybridMultilevel"/>
    <w:tmpl w:val="C8A4D5BC"/>
    <w:lvl w:ilvl="0" w:tplc="BD32D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8402A"/>
    <w:multiLevelType w:val="hybridMultilevel"/>
    <w:tmpl w:val="AADC42E4"/>
    <w:lvl w:ilvl="0" w:tplc="BFE40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44FB3"/>
    <w:multiLevelType w:val="hybridMultilevel"/>
    <w:tmpl w:val="52A05382"/>
    <w:lvl w:ilvl="0" w:tplc="ABC89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7"/>
  </w:num>
  <w:num w:numId="16">
    <w:abstractNumId w:val="11"/>
  </w:num>
  <w:num w:numId="17">
    <w:abstractNumId w:val="12"/>
  </w:num>
  <w:num w:numId="18">
    <w:abstractNumId w:val="16"/>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67E"/>
    <w:rsid w:val="00000F4E"/>
    <w:rsid w:val="000072A3"/>
    <w:rsid w:val="00010CF8"/>
    <w:rsid w:val="00025777"/>
    <w:rsid w:val="00025B70"/>
    <w:rsid w:val="0002674C"/>
    <w:rsid w:val="000353D7"/>
    <w:rsid w:val="00055496"/>
    <w:rsid w:val="00080A41"/>
    <w:rsid w:val="00080D58"/>
    <w:rsid w:val="0008299B"/>
    <w:rsid w:val="00083430"/>
    <w:rsid w:val="000913AA"/>
    <w:rsid w:val="00096660"/>
    <w:rsid w:val="00096C63"/>
    <w:rsid w:val="000A127E"/>
    <w:rsid w:val="000A2303"/>
    <w:rsid w:val="000B1911"/>
    <w:rsid w:val="000B445D"/>
    <w:rsid w:val="000B5DB5"/>
    <w:rsid w:val="000C3947"/>
    <w:rsid w:val="000C596B"/>
    <w:rsid w:val="000D30E9"/>
    <w:rsid w:val="000D6818"/>
    <w:rsid w:val="000E2618"/>
    <w:rsid w:val="000E335E"/>
    <w:rsid w:val="000E38A4"/>
    <w:rsid w:val="000F16CF"/>
    <w:rsid w:val="000F5BAC"/>
    <w:rsid w:val="00114AB7"/>
    <w:rsid w:val="00116B2B"/>
    <w:rsid w:val="00121C07"/>
    <w:rsid w:val="00124E3D"/>
    <w:rsid w:val="00127E95"/>
    <w:rsid w:val="00130659"/>
    <w:rsid w:val="001347C7"/>
    <w:rsid w:val="001356B0"/>
    <w:rsid w:val="00146A38"/>
    <w:rsid w:val="00151937"/>
    <w:rsid w:val="001545C7"/>
    <w:rsid w:val="0015689C"/>
    <w:rsid w:val="00161547"/>
    <w:rsid w:val="00165B1F"/>
    <w:rsid w:val="00181844"/>
    <w:rsid w:val="001837E9"/>
    <w:rsid w:val="00187DFA"/>
    <w:rsid w:val="001967C6"/>
    <w:rsid w:val="001A1BC1"/>
    <w:rsid w:val="001A1EA5"/>
    <w:rsid w:val="001A2574"/>
    <w:rsid w:val="001A27D7"/>
    <w:rsid w:val="001A294E"/>
    <w:rsid w:val="001A4ED8"/>
    <w:rsid w:val="001B2488"/>
    <w:rsid w:val="001B4ADE"/>
    <w:rsid w:val="001B60A7"/>
    <w:rsid w:val="001B6799"/>
    <w:rsid w:val="001C0770"/>
    <w:rsid w:val="001C1362"/>
    <w:rsid w:val="001D2E9A"/>
    <w:rsid w:val="001D597F"/>
    <w:rsid w:val="001E137B"/>
    <w:rsid w:val="001E3FD4"/>
    <w:rsid w:val="001E4E72"/>
    <w:rsid w:val="002019D6"/>
    <w:rsid w:val="0020241A"/>
    <w:rsid w:val="00203821"/>
    <w:rsid w:val="00211632"/>
    <w:rsid w:val="0021630D"/>
    <w:rsid w:val="00216817"/>
    <w:rsid w:val="002262F9"/>
    <w:rsid w:val="002341F0"/>
    <w:rsid w:val="0024121B"/>
    <w:rsid w:val="00247645"/>
    <w:rsid w:val="00247D2F"/>
    <w:rsid w:val="00256560"/>
    <w:rsid w:val="00270653"/>
    <w:rsid w:val="0027605E"/>
    <w:rsid w:val="002814A8"/>
    <w:rsid w:val="00281E00"/>
    <w:rsid w:val="00294A52"/>
    <w:rsid w:val="002B2C43"/>
    <w:rsid w:val="002B575F"/>
    <w:rsid w:val="002B729B"/>
    <w:rsid w:val="002C53A2"/>
    <w:rsid w:val="002C720D"/>
    <w:rsid w:val="002D0040"/>
    <w:rsid w:val="002D2FA8"/>
    <w:rsid w:val="002E220F"/>
    <w:rsid w:val="00307311"/>
    <w:rsid w:val="00320DA3"/>
    <w:rsid w:val="0032100F"/>
    <w:rsid w:val="0033402C"/>
    <w:rsid w:val="00340521"/>
    <w:rsid w:val="0034156F"/>
    <w:rsid w:val="00345C73"/>
    <w:rsid w:val="00354A99"/>
    <w:rsid w:val="00360311"/>
    <w:rsid w:val="00361922"/>
    <w:rsid w:val="003719B7"/>
    <w:rsid w:val="0037339B"/>
    <w:rsid w:val="003806EA"/>
    <w:rsid w:val="003866A0"/>
    <w:rsid w:val="00386C11"/>
    <w:rsid w:val="00397466"/>
    <w:rsid w:val="003A6148"/>
    <w:rsid w:val="003C33F6"/>
    <w:rsid w:val="003C3D2E"/>
    <w:rsid w:val="003C43A5"/>
    <w:rsid w:val="003E1C5C"/>
    <w:rsid w:val="003E6650"/>
    <w:rsid w:val="003F5B46"/>
    <w:rsid w:val="00401363"/>
    <w:rsid w:val="00402E47"/>
    <w:rsid w:val="00405097"/>
    <w:rsid w:val="00425015"/>
    <w:rsid w:val="00430994"/>
    <w:rsid w:val="00441B6D"/>
    <w:rsid w:val="00444193"/>
    <w:rsid w:val="004556EF"/>
    <w:rsid w:val="00461F7A"/>
    <w:rsid w:val="00462B07"/>
    <w:rsid w:val="004638A5"/>
    <w:rsid w:val="00465BD2"/>
    <w:rsid w:val="004715C8"/>
    <w:rsid w:val="00481C31"/>
    <w:rsid w:val="00482FC1"/>
    <w:rsid w:val="00483027"/>
    <w:rsid w:val="00485146"/>
    <w:rsid w:val="004871AA"/>
    <w:rsid w:val="004926E1"/>
    <w:rsid w:val="004A2FEA"/>
    <w:rsid w:val="004A5C17"/>
    <w:rsid w:val="004D2DD7"/>
    <w:rsid w:val="004D75C5"/>
    <w:rsid w:val="004E2186"/>
    <w:rsid w:val="004E66FB"/>
    <w:rsid w:val="004F470A"/>
    <w:rsid w:val="004F4C59"/>
    <w:rsid w:val="00500C8F"/>
    <w:rsid w:val="00501909"/>
    <w:rsid w:val="00507BBB"/>
    <w:rsid w:val="005128DF"/>
    <w:rsid w:val="005206FE"/>
    <w:rsid w:val="00521445"/>
    <w:rsid w:val="005257ED"/>
    <w:rsid w:val="005305EC"/>
    <w:rsid w:val="005306F8"/>
    <w:rsid w:val="00530F25"/>
    <w:rsid w:val="0054023D"/>
    <w:rsid w:val="005426BF"/>
    <w:rsid w:val="00553628"/>
    <w:rsid w:val="0056213C"/>
    <w:rsid w:val="00573B6C"/>
    <w:rsid w:val="00580C24"/>
    <w:rsid w:val="005932D8"/>
    <w:rsid w:val="00595BD7"/>
    <w:rsid w:val="005968EF"/>
    <w:rsid w:val="00596C1E"/>
    <w:rsid w:val="005A0094"/>
    <w:rsid w:val="005A2E26"/>
    <w:rsid w:val="005C0DAE"/>
    <w:rsid w:val="005C188E"/>
    <w:rsid w:val="005D21D3"/>
    <w:rsid w:val="005D2349"/>
    <w:rsid w:val="005D68C1"/>
    <w:rsid w:val="005E1B60"/>
    <w:rsid w:val="005E5507"/>
    <w:rsid w:val="005E607B"/>
    <w:rsid w:val="005F0A8D"/>
    <w:rsid w:val="00601229"/>
    <w:rsid w:val="00603B67"/>
    <w:rsid w:val="00614653"/>
    <w:rsid w:val="006162A2"/>
    <w:rsid w:val="006240DA"/>
    <w:rsid w:val="0063063A"/>
    <w:rsid w:val="0063256E"/>
    <w:rsid w:val="00635219"/>
    <w:rsid w:val="00635EC0"/>
    <w:rsid w:val="00640B58"/>
    <w:rsid w:val="00651B02"/>
    <w:rsid w:val="00651B19"/>
    <w:rsid w:val="00660A29"/>
    <w:rsid w:val="00667620"/>
    <w:rsid w:val="00681DAA"/>
    <w:rsid w:val="00695519"/>
    <w:rsid w:val="006A4134"/>
    <w:rsid w:val="006A5DDA"/>
    <w:rsid w:val="006A6701"/>
    <w:rsid w:val="006A7491"/>
    <w:rsid w:val="006B21F4"/>
    <w:rsid w:val="006B3753"/>
    <w:rsid w:val="006B7AD6"/>
    <w:rsid w:val="006C50FD"/>
    <w:rsid w:val="006D1DD4"/>
    <w:rsid w:val="006D4014"/>
    <w:rsid w:val="006D44C1"/>
    <w:rsid w:val="006E5651"/>
    <w:rsid w:val="006E5B85"/>
    <w:rsid w:val="006F026A"/>
    <w:rsid w:val="006F39D5"/>
    <w:rsid w:val="0070265B"/>
    <w:rsid w:val="00704813"/>
    <w:rsid w:val="0072290D"/>
    <w:rsid w:val="00723D6D"/>
    <w:rsid w:val="00724537"/>
    <w:rsid w:val="00731724"/>
    <w:rsid w:val="0073474B"/>
    <w:rsid w:val="00735511"/>
    <w:rsid w:val="00737208"/>
    <w:rsid w:val="00743B79"/>
    <w:rsid w:val="00744DE6"/>
    <w:rsid w:val="00756935"/>
    <w:rsid w:val="00757698"/>
    <w:rsid w:val="00762452"/>
    <w:rsid w:val="007639E0"/>
    <w:rsid w:val="0077221F"/>
    <w:rsid w:val="00775507"/>
    <w:rsid w:val="007814A0"/>
    <w:rsid w:val="00783473"/>
    <w:rsid w:val="0078594B"/>
    <w:rsid w:val="00795E02"/>
    <w:rsid w:val="007979D0"/>
    <w:rsid w:val="007A06E4"/>
    <w:rsid w:val="007A4E18"/>
    <w:rsid w:val="007A7B8C"/>
    <w:rsid w:val="007C4BD4"/>
    <w:rsid w:val="007C6D9E"/>
    <w:rsid w:val="007D1C43"/>
    <w:rsid w:val="007D6C53"/>
    <w:rsid w:val="007E022D"/>
    <w:rsid w:val="007E1564"/>
    <w:rsid w:val="007E1E87"/>
    <w:rsid w:val="007E5B3F"/>
    <w:rsid w:val="007E6930"/>
    <w:rsid w:val="007F2257"/>
    <w:rsid w:val="0080091D"/>
    <w:rsid w:val="00802957"/>
    <w:rsid w:val="00804108"/>
    <w:rsid w:val="00804FC4"/>
    <w:rsid w:val="00816367"/>
    <w:rsid w:val="00816A0B"/>
    <w:rsid w:val="00824B22"/>
    <w:rsid w:val="0083063E"/>
    <w:rsid w:val="00830C53"/>
    <w:rsid w:val="00837FAA"/>
    <w:rsid w:val="00841F77"/>
    <w:rsid w:val="00861056"/>
    <w:rsid w:val="00863390"/>
    <w:rsid w:val="0086385C"/>
    <w:rsid w:val="00863B9A"/>
    <w:rsid w:val="00871393"/>
    <w:rsid w:val="00871916"/>
    <w:rsid w:val="008719C5"/>
    <w:rsid w:val="0088727F"/>
    <w:rsid w:val="00890C27"/>
    <w:rsid w:val="008956DD"/>
    <w:rsid w:val="008A510E"/>
    <w:rsid w:val="008A522A"/>
    <w:rsid w:val="008A708A"/>
    <w:rsid w:val="008B1D98"/>
    <w:rsid w:val="008B4464"/>
    <w:rsid w:val="008B750B"/>
    <w:rsid w:val="008C3162"/>
    <w:rsid w:val="008D1F14"/>
    <w:rsid w:val="008D7439"/>
    <w:rsid w:val="008E36A5"/>
    <w:rsid w:val="008E3924"/>
    <w:rsid w:val="008E4803"/>
    <w:rsid w:val="008F13F7"/>
    <w:rsid w:val="008F5B4D"/>
    <w:rsid w:val="009019FC"/>
    <w:rsid w:val="00907425"/>
    <w:rsid w:val="00923C34"/>
    <w:rsid w:val="00924152"/>
    <w:rsid w:val="0092513D"/>
    <w:rsid w:val="00927A9F"/>
    <w:rsid w:val="009303A7"/>
    <w:rsid w:val="00932BBB"/>
    <w:rsid w:val="009335CC"/>
    <w:rsid w:val="00935A55"/>
    <w:rsid w:val="0094080E"/>
    <w:rsid w:val="00941CEB"/>
    <w:rsid w:val="0094720F"/>
    <w:rsid w:val="00947807"/>
    <w:rsid w:val="00953B28"/>
    <w:rsid w:val="00954322"/>
    <w:rsid w:val="0095793D"/>
    <w:rsid w:val="00957CAA"/>
    <w:rsid w:val="00960A63"/>
    <w:rsid w:val="0096778A"/>
    <w:rsid w:val="00971A1E"/>
    <w:rsid w:val="00977656"/>
    <w:rsid w:val="0098794D"/>
    <w:rsid w:val="00987B14"/>
    <w:rsid w:val="0099497B"/>
    <w:rsid w:val="009A43BA"/>
    <w:rsid w:val="009A505C"/>
    <w:rsid w:val="009B0D05"/>
    <w:rsid w:val="009B4CA6"/>
    <w:rsid w:val="009B79F8"/>
    <w:rsid w:val="009D13FD"/>
    <w:rsid w:val="009D266A"/>
    <w:rsid w:val="009E502F"/>
    <w:rsid w:val="009F7E07"/>
    <w:rsid w:val="00A01522"/>
    <w:rsid w:val="00A10A11"/>
    <w:rsid w:val="00A13C6A"/>
    <w:rsid w:val="00A17B09"/>
    <w:rsid w:val="00A34A7F"/>
    <w:rsid w:val="00A43F15"/>
    <w:rsid w:val="00A455E2"/>
    <w:rsid w:val="00A457C6"/>
    <w:rsid w:val="00A46AD0"/>
    <w:rsid w:val="00A47063"/>
    <w:rsid w:val="00A473A8"/>
    <w:rsid w:val="00A513F0"/>
    <w:rsid w:val="00A61AC8"/>
    <w:rsid w:val="00A6366F"/>
    <w:rsid w:val="00A65D4C"/>
    <w:rsid w:val="00A70512"/>
    <w:rsid w:val="00A734D7"/>
    <w:rsid w:val="00A77A17"/>
    <w:rsid w:val="00AA1F60"/>
    <w:rsid w:val="00AA2F9D"/>
    <w:rsid w:val="00AA40D7"/>
    <w:rsid w:val="00AA4F13"/>
    <w:rsid w:val="00AB5F7D"/>
    <w:rsid w:val="00AC0C50"/>
    <w:rsid w:val="00AC6FE2"/>
    <w:rsid w:val="00AF2FB4"/>
    <w:rsid w:val="00AF3925"/>
    <w:rsid w:val="00B2292F"/>
    <w:rsid w:val="00B232C4"/>
    <w:rsid w:val="00B2500D"/>
    <w:rsid w:val="00B4034B"/>
    <w:rsid w:val="00B43169"/>
    <w:rsid w:val="00B518A2"/>
    <w:rsid w:val="00B55AE4"/>
    <w:rsid w:val="00B70B46"/>
    <w:rsid w:val="00B71697"/>
    <w:rsid w:val="00B739B0"/>
    <w:rsid w:val="00B814A3"/>
    <w:rsid w:val="00B9269B"/>
    <w:rsid w:val="00B94B2C"/>
    <w:rsid w:val="00B96F38"/>
    <w:rsid w:val="00BD0E74"/>
    <w:rsid w:val="00BD39B8"/>
    <w:rsid w:val="00BD5F8C"/>
    <w:rsid w:val="00BE29DD"/>
    <w:rsid w:val="00BF4D07"/>
    <w:rsid w:val="00C066AF"/>
    <w:rsid w:val="00C10E06"/>
    <w:rsid w:val="00C145B8"/>
    <w:rsid w:val="00C2438F"/>
    <w:rsid w:val="00C32A7E"/>
    <w:rsid w:val="00C33D78"/>
    <w:rsid w:val="00C34F28"/>
    <w:rsid w:val="00C368DF"/>
    <w:rsid w:val="00C442C5"/>
    <w:rsid w:val="00C46831"/>
    <w:rsid w:val="00C57B5C"/>
    <w:rsid w:val="00C57C7C"/>
    <w:rsid w:val="00C61049"/>
    <w:rsid w:val="00C63FFE"/>
    <w:rsid w:val="00C85C31"/>
    <w:rsid w:val="00C86843"/>
    <w:rsid w:val="00C91EB6"/>
    <w:rsid w:val="00C94072"/>
    <w:rsid w:val="00CA06F5"/>
    <w:rsid w:val="00CA10B0"/>
    <w:rsid w:val="00CA2F8E"/>
    <w:rsid w:val="00CA701F"/>
    <w:rsid w:val="00CA7FD5"/>
    <w:rsid w:val="00CB3287"/>
    <w:rsid w:val="00CB33E2"/>
    <w:rsid w:val="00CB3BDD"/>
    <w:rsid w:val="00CB4E68"/>
    <w:rsid w:val="00CB637F"/>
    <w:rsid w:val="00CC2733"/>
    <w:rsid w:val="00CD0050"/>
    <w:rsid w:val="00CE7481"/>
    <w:rsid w:val="00CF0A8F"/>
    <w:rsid w:val="00CF69D9"/>
    <w:rsid w:val="00D016CC"/>
    <w:rsid w:val="00D048CE"/>
    <w:rsid w:val="00D10998"/>
    <w:rsid w:val="00D15CBD"/>
    <w:rsid w:val="00D23391"/>
    <w:rsid w:val="00D234E2"/>
    <w:rsid w:val="00D31805"/>
    <w:rsid w:val="00D37FC0"/>
    <w:rsid w:val="00D552B9"/>
    <w:rsid w:val="00D6139D"/>
    <w:rsid w:val="00D735B2"/>
    <w:rsid w:val="00D74021"/>
    <w:rsid w:val="00D76D01"/>
    <w:rsid w:val="00D921EF"/>
    <w:rsid w:val="00D922A9"/>
    <w:rsid w:val="00D9394A"/>
    <w:rsid w:val="00D954BC"/>
    <w:rsid w:val="00DA74FA"/>
    <w:rsid w:val="00DB0CBB"/>
    <w:rsid w:val="00DB67CC"/>
    <w:rsid w:val="00DB6C05"/>
    <w:rsid w:val="00DD7BE3"/>
    <w:rsid w:val="00DE1070"/>
    <w:rsid w:val="00E00219"/>
    <w:rsid w:val="00E0316B"/>
    <w:rsid w:val="00E14460"/>
    <w:rsid w:val="00E25E10"/>
    <w:rsid w:val="00E32B0B"/>
    <w:rsid w:val="00E33050"/>
    <w:rsid w:val="00E3449B"/>
    <w:rsid w:val="00E40608"/>
    <w:rsid w:val="00E50B41"/>
    <w:rsid w:val="00E5219B"/>
    <w:rsid w:val="00E52D07"/>
    <w:rsid w:val="00E5518B"/>
    <w:rsid w:val="00E56BB4"/>
    <w:rsid w:val="00E572E4"/>
    <w:rsid w:val="00E609FE"/>
    <w:rsid w:val="00E75920"/>
    <w:rsid w:val="00E80D96"/>
    <w:rsid w:val="00E871FA"/>
    <w:rsid w:val="00E936A4"/>
    <w:rsid w:val="00E954BB"/>
    <w:rsid w:val="00EA45E7"/>
    <w:rsid w:val="00EA7E98"/>
    <w:rsid w:val="00EB78E3"/>
    <w:rsid w:val="00EB7BE3"/>
    <w:rsid w:val="00EC1C4B"/>
    <w:rsid w:val="00EC735A"/>
    <w:rsid w:val="00ED5F38"/>
    <w:rsid w:val="00ED7AAF"/>
    <w:rsid w:val="00EE24D2"/>
    <w:rsid w:val="00EF27FE"/>
    <w:rsid w:val="00F07FB6"/>
    <w:rsid w:val="00F149D0"/>
    <w:rsid w:val="00F16B53"/>
    <w:rsid w:val="00F205E7"/>
    <w:rsid w:val="00F25ECD"/>
    <w:rsid w:val="00F318BE"/>
    <w:rsid w:val="00F33297"/>
    <w:rsid w:val="00F343FB"/>
    <w:rsid w:val="00F35806"/>
    <w:rsid w:val="00F359FE"/>
    <w:rsid w:val="00F42159"/>
    <w:rsid w:val="00F4256E"/>
    <w:rsid w:val="00F42EE1"/>
    <w:rsid w:val="00F60F1F"/>
    <w:rsid w:val="00F64141"/>
    <w:rsid w:val="00F67508"/>
    <w:rsid w:val="00F71FC9"/>
    <w:rsid w:val="00F73B48"/>
    <w:rsid w:val="00F74F37"/>
    <w:rsid w:val="00F74F51"/>
    <w:rsid w:val="00F842AD"/>
    <w:rsid w:val="00F914EB"/>
    <w:rsid w:val="00F91B85"/>
    <w:rsid w:val="00F91F4D"/>
    <w:rsid w:val="00F938E7"/>
    <w:rsid w:val="00FA3B17"/>
    <w:rsid w:val="00FA5E8D"/>
    <w:rsid w:val="00FA5F3D"/>
    <w:rsid w:val="00FB24F9"/>
    <w:rsid w:val="00FB399E"/>
    <w:rsid w:val="00FB7F50"/>
    <w:rsid w:val="00FC2A85"/>
    <w:rsid w:val="00FC40AF"/>
    <w:rsid w:val="00FD0A16"/>
    <w:rsid w:val="00FD414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1C9B3"/>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85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46/3/290/&#1575;&#1604;&#1579;&#1575;&#160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3838-B2B7-4BCB-92D1-AAB522A8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360</TotalTime>
  <Pages>1</Pages>
  <Words>2492</Words>
  <Characters>14209</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10</cp:revision>
  <dcterms:created xsi:type="dcterms:W3CDTF">2017-10-15T06:51:00Z</dcterms:created>
  <dcterms:modified xsi:type="dcterms:W3CDTF">2017-10-15T12:52:00Z</dcterms:modified>
  <cp:contentStatus>ویرایش 2.3</cp:contentStatus>
  <cp:version>2.3</cp:version>
</cp:coreProperties>
</file>