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F4D57" w:rsidRDefault="00AF4D57" w:rsidP="00AF4D5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6536085" w:history="1">
        <w:r w:rsidRPr="00822820">
          <w:rPr>
            <w:rStyle w:val="ac"/>
            <w:rFonts w:hint="eastAsia"/>
            <w:noProof/>
            <w:rtl/>
          </w:rPr>
          <w:t>احکام</w:t>
        </w:r>
        <w:r w:rsidRPr="00822820">
          <w:rPr>
            <w:rStyle w:val="ac"/>
            <w:noProof/>
            <w:rtl/>
          </w:rPr>
          <w:t xml:space="preserve"> </w:t>
        </w:r>
        <w:r w:rsidRPr="00822820">
          <w:rPr>
            <w:rStyle w:val="ac"/>
            <w:rFonts w:hint="eastAsia"/>
            <w:noProof/>
            <w:rtl/>
          </w:rPr>
          <w:t>اوقات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F4D57" w:rsidRDefault="00AF4D57" w:rsidP="00AF4D57">
      <w:pPr>
        <w:pStyle w:val="22"/>
        <w:tabs>
          <w:tab w:val="right" w:leader="dot" w:pos="10194"/>
        </w:tabs>
        <w:rPr>
          <w:rFonts w:asciiTheme="minorHAnsi" w:eastAsiaTheme="minorEastAsia" w:hAnsiTheme="minorHAnsi" w:cstheme="minorBidi"/>
          <w:bCs w:val="0"/>
          <w:noProof/>
          <w:color w:val="auto"/>
          <w:szCs w:val="22"/>
          <w:rtl/>
        </w:rPr>
      </w:pPr>
      <w:hyperlink w:anchor="_Toc496536086" w:history="1">
        <w:r w:rsidRPr="00822820">
          <w:rPr>
            <w:rStyle w:val="ac"/>
            <w:rFonts w:hint="eastAsia"/>
            <w:noProof/>
            <w:rtl/>
          </w:rPr>
          <w:t>مسأله</w:t>
        </w:r>
        <w:r w:rsidRPr="00822820">
          <w:rPr>
            <w:rStyle w:val="ac"/>
            <w:noProof/>
            <w:rtl/>
          </w:rPr>
          <w:t xml:space="preserve"> </w:t>
        </w:r>
        <w:r w:rsidRPr="00822820">
          <w:rPr>
            <w:rStyle w:val="ac"/>
            <w:rFonts w:hint="eastAsia"/>
            <w:noProof/>
            <w:rtl/>
          </w:rPr>
          <w:t>أول</w:t>
        </w:r>
        <w:r w:rsidRPr="00822820">
          <w:rPr>
            <w:rStyle w:val="ac"/>
            <w:noProof/>
            <w:rtl/>
          </w:rPr>
          <w:t xml:space="preserve"> (</w:t>
        </w:r>
        <w:r w:rsidRPr="00822820">
          <w:rPr>
            <w:rStyle w:val="ac"/>
            <w:rFonts w:hint="eastAsia"/>
            <w:noProof/>
            <w:rtl/>
          </w:rPr>
          <w:t>طرق</w:t>
        </w:r>
        <w:r w:rsidRPr="00822820">
          <w:rPr>
            <w:rStyle w:val="ac"/>
            <w:noProof/>
            <w:rtl/>
          </w:rPr>
          <w:t xml:space="preserve"> </w:t>
        </w:r>
        <w:r w:rsidRPr="00822820">
          <w:rPr>
            <w:rStyle w:val="ac"/>
            <w:rFonts w:hint="eastAsia"/>
            <w:noProof/>
            <w:rtl/>
          </w:rPr>
          <w:t>اثبات</w:t>
        </w:r>
        <w:r w:rsidRPr="00822820">
          <w:rPr>
            <w:rStyle w:val="ac"/>
            <w:noProof/>
            <w:rtl/>
          </w:rPr>
          <w:t xml:space="preserve"> </w:t>
        </w:r>
        <w:r w:rsidRPr="00822820">
          <w:rPr>
            <w:rStyle w:val="ac"/>
            <w:rFonts w:hint="eastAsia"/>
            <w:noProof/>
            <w:rtl/>
          </w:rPr>
          <w:t>دخول</w:t>
        </w:r>
        <w:r w:rsidRPr="00822820">
          <w:rPr>
            <w:rStyle w:val="ac"/>
            <w:noProof/>
            <w:rtl/>
          </w:rPr>
          <w:t xml:space="preserve"> </w:t>
        </w:r>
        <w:r w:rsidRPr="00822820">
          <w:rPr>
            <w:rStyle w:val="ac"/>
            <w:rFonts w:hint="eastAsia"/>
            <w:noProof/>
            <w:rtl/>
          </w:rPr>
          <w:t>وقت</w:t>
        </w:r>
        <w:r w:rsidRPr="00822820">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F4D57" w:rsidRDefault="00AF4D57" w:rsidP="00AF4D57">
      <w:pPr>
        <w:pStyle w:val="22"/>
        <w:tabs>
          <w:tab w:val="right" w:leader="dot" w:pos="10194"/>
        </w:tabs>
        <w:rPr>
          <w:rFonts w:asciiTheme="minorHAnsi" w:eastAsiaTheme="minorEastAsia" w:hAnsiTheme="minorHAnsi" w:cstheme="minorBidi"/>
          <w:bCs w:val="0"/>
          <w:noProof/>
          <w:color w:val="auto"/>
          <w:szCs w:val="22"/>
          <w:rtl/>
        </w:rPr>
      </w:pPr>
      <w:hyperlink w:anchor="_Toc496536087" w:history="1">
        <w:r w:rsidRPr="00822820">
          <w:rPr>
            <w:rStyle w:val="ac"/>
            <w:rFonts w:hint="eastAsia"/>
            <w:noProof/>
            <w:rtl/>
          </w:rPr>
          <w:t>اذان</w:t>
        </w:r>
        <w:r w:rsidRPr="00822820">
          <w:rPr>
            <w:rStyle w:val="ac"/>
            <w:noProof/>
            <w:rtl/>
          </w:rPr>
          <w:t xml:space="preserve"> </w:t>
        </w:r>
        <w:r w:rsidRPr="00822820">
          <w:rPr>
            <w:rStyle w:val="ac"/>
            <w:rFonts w:hint="eastAsia"/>
            <w:noProof/>
            <w:rtl/>
          </w:rPr>
          <w:t>مؤذن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Toc496536087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AF4D57" w:rsidRDefault="00AF4D57" w:rsidP="00AF4D57">
      <w:pPr>
        <w:pStyle w:val="32"/>
        <w:tabs>
          <w:tab w:val="right" w:leader="dot" w:pos="10194"/>
        </w:tabs>
        <w:rPr>
          <w:rFonts w:asciiTheme="minorHAnsi" w:eastAsiaTheme="minorEastAsia" w:hAnsiTheme="minorHAnsi" w:cstheme="minorBidi"/>
          <w:bCs w:val="0"/>
          <w:iCs w:val="0"/>
          <w:noProof/>
          <w:color w:val="auto"/>
          <w:szCs w:val="22"/>
          <w:rtl/>
        </w:rPr>
      </w:pPr>
      <w:hyperlink w:anchor="_Toc496536088" w:history="1">
        <w:r w:rsidRPr="00822820">
          <w:rPr>
            <w:rStyle w:val="ac"/>
            <w:rFonts w:hint="eastAsia"/>
            <w:noProof/>
            <w:rtl/>
          </w:rPr>
          <w:t>روا</w:t>
        </w:r>
        <w:r w:rsidRPr="00822820">
          <w:rPr>
            <w:rStyle w:val="ac"/>
            <w:rFonts w:hint="cs"/>
            <w:noProof/>
            <w:rtl/>
          </w:rPr>
          <w:t>ی</w:t>
        </w:r>
        <w:r w:rsidRPr="00822820">
          <w:rPr>
            <w:rStyle w:val="ac"/>
            <w:rFonts w:hint="eastAsia"/>
            <w:noProof/>
            <w:rtl/>
          </w:rPr>
          <w:t>ات</w:t>
        </w:r>
        <w:r w:rsidRPr="00822820">
          <w:rPr>
            <w:rStyle w:val="ac"/>
            <w:noProof/>
            <w:rtl/>
          </w:rPr>
          <w:t xml:space="preserve"> </w:t>
        </w:r>
        <w:r w:rsidRPr="00822820">
          <w:rPr>
            <w:rStyle w:val="ac"/>
            <w:rFonts w:hint="eastAsia"/>
            <w:noProof/>
            <w:rtl/>
          </w:rPr>
          <w:t>راجع</w:t>
        </w:r>
        <w:r w:rsidRPr="00822820">
          <w:rPr>
            <w:rStyle w:val="ac"/>
            <w:noProof/>
            <w:rtl/>
          </w:rPr>
          <w:t xml:space="preserve"> </w:t>
        </w:r>
        <w:r w:rsidRPr="00822820">
          <w:rPr>
            <w:rStyle w:val="ac"/>
            <w:rFonts w:hint="eastAsia"/>
            <w:noProof/>
            <w:rtl/>
          </w:rPr>
          <w:t>به</w:t>
        </w:r>
        <w:r w:rsidRPr="00822820">
          <w:rPr>
            <w:rStyle w:val="ac"/>
            <w:noProof/>
            <w:rtl/>
          </w:rPr>
          <w:t xml:space="preserve"> </w:t>
        </w:r>
        <w:r w:rsidRPr="00822820">
          <w:rPr>
            <w:rStyle w:val="ac"/>
            <w:rFonts w:hint="eastAsia"/>
            <w:noProof/>
            <w:rtl/>
          </w:rPr>
          <w:t>اذان</w:t>
        </w:r>
        <w:r w:rsidRPr="00822820">
          <w:rPr>
            <w:rStyle w:val="ac"/>
            <w:noProof/>
            <w:rtl/>
          </w:rPr>
          <w:t xml:space="preserve"> </w:t>
        </w:r>
        <w:r w:rsidRPr="00822820">
          <w:rPr>
            <w:rStyle w:val="ac"/>
            <w:rFonts w:hint="eastAsia"/>
            <w:noProof/>
            <w:rtl/>
          </w:rPr>
          <w:t>مؤذّن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F4D57" w:rsidRDefault="00AF4D57" w:rsidP="00AF4D57">
      <w:pPr>
        <w:pStyle w:val="32"/>
        <w:tabs>
          <w:tab w:val="right" w:leader="dot" w:pos="10194"/>
        </w:tabs>
        <w:rPr>
          <w:rFonts w:asciiTheme="minorHAnsi" w:eastAsiaTheme="minorEastAsia" w:hAnsiTheme="minorHAnsi" w:cstheme="minorBidi"/>
          <w:bCs w:val="0"/>
          <w:iCs w:val="0"/>
          <w:noProof/>
          <w:color w:val="auto"/>
          <w:szCs w:val="22"/>
          <w:rtl/>
        </w:rPr>
      </w:pPr>
      <w:hyperlink w:anchor="_Toc496536089" w:history="1">
        <w:r w:rsidRPr="00822820">
          <w:rPr>
            <w:rStyle w:val="ac"/>
            <w:rFonts w:hint="eastAsia"/>
            <w:noProof/>
            <w:rtl/>
          </w:rPr>
          <w:t>روا</w:t>
        </w:r>
        <w:r w:rsidRPr="00822820">
          <w:rPr>
            <w:rStyle w:val="ac"/>
            <w:rFonts w:hint="cs"/>
            <w:noProof/>
            <w:rtl/>
          </w:rPr>
          <w:t>ی</w:t>
        </w:r>
        <w:r w:rsidRPr="00822820">
          <w:rPr>
            <w:rStyle w:val="ac"/>
            <w:rFonts w:hint="eastAsia"/>
            <w:noProof/>
            <w:rtl/>
          </w:rPr>
          <w:t>ت</w:t>
        </w:r>
        <w:r w:rsidRPr="00822820">
          <w:rPr>
            <w:rStyle w:val="ac"/>
            <w:noProof/>
            <w:rtl/>
          </w:rPr>
          <w:t xml:space="preserve"> </w:t>
        </w:r>
        <w:r w:rsidRPr="00822820">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Toc496536089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AF4D57" w:rsidRDefault="00AF4D57" w:rsidP="00AF4D57">
      <w:pPr>
        <w:pStyle w:val="32"/>
        <w:tabs>
          <w:tab w:val="right" w:leader="dot" w:pos="10194"/>
        </w:tabs>
        <w:rPr>
          <w:rFonts w:asciiTheme="minorHAnsi" w:eastAsiaTheme="minorEastAsia" w:hAnsiTheme="minorHAnsi" w:cstheme="minorBidi"/>
          <w:bCs w:val="0"/>
          <w:iCs w:val="0"/>
          <w:noProof/>
          <w:color w:val="auto"/>
          <w:szCs w:val="22"/>
          <w:rtl/>
        </w:rPr>
      </w:pPr>
      <w:hyperlink w:anchor="_Toc496536090" w:history="1">
        <w:r w:rsidRPr="00822820">
          <w:rPr>
            <w:rStyle w:val="ac"/>
            <w:rFonts w:hint="eastAsia"/>
            <w:noProof/>
            <w:rtl/>
          </w:rPr>
          <w:t>روا</w:t>
        </w:r>
        <w:r w:rsidRPr="00822820">
          <w:rPr>
            <w:rStyle w:val="ac"/>
            <w:rFonts w:hint="cs"/>
            <w:noProof/>
            <w:rtl/>
          </w:rPr>
          <w:t>ی</w:t>
        </w:r>
        <w:r w:rsidRPr="00822820">
          <w:rPr>
            <w:rStyle w:val="ac"/>
            <w:rFonts w:hint="eastAsia"/>
            <w:noProof/>
            <w:rtl/>
          </w:rPr>
          <w:t>ت</w:t>
        </w:r>
        <w:r w:rsidRPr="00822820">
          <w:rPr>
            <w:rStyle w:val="ac"/>
            <w:noProof/>
            <w:rtl/>
          </w:rPr>
          <w:t xml:space="preserve"> </w:t>
        </w:r>
        <w:r w:rsidRPr="00822820">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Toc496536090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AF4D57" w:rsidRDefault="00AF4D57" w:rsidP="00AF4D57">
      <w:pPr>
        <w:pStyle w:val="32"/>
        <w:tabs>
          <w:tab w:val="right" w:leader="dot" w:pos="10194"/>
        </w:tabs>
        <w:rPr>
          <w:rFonts w:asciiTheme="minorHAnsi" w:eastAsiaTheme="minorEastAsia" w:hAnsiTheme="minorHAnsi" w:cstheme="minorBidi"/>
          <w:bCs w:val="0"/>
          <w:iCs w:val="0"/>
          <w:noProof/>
          <w:color w:val="auto"/>
          <w:szCs w:val="22"/>
          <w:rtl/>
        </w:rPr>
      </w:pPr>
      <w:hyperlink w:anchor="_Toc496536091" w:history="1">
        <w:r w:rsidRPr="00822820">
          <w:rPr>
            <w:rStyle w:val="ac"/>
            <w:rFonts w:hint="eastAsia"/>
            <w:noProof/>
            <w:rtl/>
          </w:rPr>
          <w:t>روا</w:t>
        </w:r>
        <w:r w:rsidRPr="00822820">
          <w:rPr>
            <w:rStyle w:val="ac"/>
            <w:rFonts w:hint="cs"/>
            <w:noProof/>
            <w:rtl/>
          </w:rPr>
          <w:t>ی</w:t>
        </w:r>
        <w:r w:rsidRPr="00822820">
          <w:rPr>
            <w:rStyle w:val="ac"/>
            <w:rFonts w:hint="eastAsia"/>
            <w:noProof/>
            <w:rtl/>
          </w:rPr>
          <w:t>ت</w:t>
        </w:r>
        <w:r w:rsidRPr="00822820">
          <w:rPr>
            <w:rStyle w:val="ac"/>
            <w:noProof/>
            <w:rtl/>
          </w:rPr>
          <w:t xml:space="preserve"> </w:t>
        </w:r>
        <w:r w:rsidRPr="00822820">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F4D57" w:rsidRDefault="00AF4D57" w:rsidP="00AF4D57">
      <w:pPr>
        <w:pStyle w:val="32"/>
        <w:tabs>
          <w:tab w:val="right" w:leader="dot" w:pos="10194"/>
        </w:tabs>
        <w:rPr>
          <w:rFonts w:asciiTheme="minorHAnsi" w:eastAsiaTheme="minorEastAsia" w:hAnsiTheme="minorHAnsi" w:cstheme="minorBidi"/>
          <w:bCs w:val="0"/>
          <w:iCs w:val="0"/>
          <w:noProof/>
          <w:color w:val="auto"/>
          <w:szCs w:val="22"/>
          <w:rtl/>
        </w:rPr>
      </w:pPr>
      <w:hyperlink w:anchor="_Toc496536092" w:history="1">
        <w:r w:rsidRPr="00822820">
          <w:rPr>
            <w:rStyle w:val="ac"/>
            <w:rFonts w:hint="eastAsia"/>
            <w:noProof/>
            <w:rtl/>
          </w:rPr>
          <w:t>روا</w:t>
        </w:r>
        <w:r w:rsidRPr="00822820">
          <w:rPr>
            <w:rStyle w:val="ac"/>
            <w:rFonts w:hint="cs"/>
            <w:noProof/>
            <w:rtl/>
          </w:rPr>
          <w:t>ی</w:t>
        </w:r>
        <w:r w:rsidRPr="00822820">
          <w:rPr>
            <w:rStyle w:val="ac"/>
            <w:rFonts w:hint="eastAsia"/>
            <w:noProof/>
            <w:rtl/>
          </w:rPr>
          <w:t>ت</w:t>
        </w:r>
        <w:r w:rsidRPr="00822820">
          <w:rPr>
            <w:rStyle w:val="ac"/>
            <w:noProof/>
            <w:rtl/>
          </w:rPr>
          <w:t xml:space="preserve"> </w:t>
        </w:r>
        <w:r w:rsidRPr="00822820">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Toc496536092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AF4D57" w:rsidRDefault="00AF4D57" w:rsidP="00AF4D57">
      <w:pPr>
        <w:pStyle w:val="32"/>
        <w:tabs>
          <w:tab w:val="right" w:leader="dot" w:pos="10194"/>
        </w:tabs>
        <w:rPr>
          <w:rFonts w:asciiTheme="minorHAnsi" w:eastAsiaTheme="minorEastAsia" w:hAnsiTheme="minorHAnsi" w:cstheme="minorBidi"/>
          <w:bCs w:val="0"/>
          <w:iCs w:val="0"/>
          <w:noProof/>
          <w:color w:val="auto"/>
          <w:szCs w:val="22"/>
          <w:rtl/>
        </w:rPr>
      </w:pPr>
      <w:hyperlink w:anchor="_Toc496536093" w:history="1">
        <w:r w:rsidRPr="00822820">
          <w:rPr>
            <w:rStyle w:val="ac"/>
            <w:rFonts w:hint="eastAsia"/>
            <w:noProof/>
            <w:rtl/>
          </w:rPr>
          <w:t>روا</w:t>
        </w:r>
        <w:r w:rsidRPr="00822820">
          <w:rPr>
            <w:rStyle w:val="ac"/>
            <w:rFonts w:hint="cs"/>
            <w:noProof/>
            <w:rtl/>
          </w:rPr>
          <w:t>ی</w:t>
        </w:r>
        <w:r w:rsidRPr="00822820">
          <w:rPr>
            <w:rStyle w:val="ac"/>
            <w:rFonts w:hint="eastAsia"/>
            <w:noProof/>
            <w:rtl/>
          </w:rPr>
          <w:t>ت</w:t>
        </w:r>
        <w:r w:rsidRPr="00822820">
          <w:rPr>
            <w:rStyle w:val="ac"/>
            <w:noProof/>
            <w:rtl/>
          </w:rPr>
          <w:t xml:space="preserve"> </w:t>
        </w:r>
        <w:r w:rsidRPr="00822820">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Toc496536093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AF4D57" w:rsidRDefault="00AF4D57" w:rsidP="00AF4D57">
      <w:pPr>
        <w:pStyle w:val="22"/>
        <w:tabs>
          <w:tab w:val="right" w:leader="dot" w:pos="10194"/>
        </w:tabs>
        <w:rPr>
          <w:rFonts w:asciiTheme="minorHAnsi" w:eastAsiaTheme="minorEastAsia" w:hAnsiTheme="minorHAnsi" w:cstheme="minorBidi"/>
          <w:bCs w:val="0"/>
          <w:noProof/>
          <w:color w:val="auto"/>
          <w:szCs w:val="22"/>
          <w:rtl/>
        </w:rPr>
      </w:pPr>
      <w:hyperlink w:anchor="_Toc496536094" w:history="1">
        <w:r w:rsidRPr="00822820">
          <w:rPr>
            <w:rStyle w:val="ac"/>
            <w:rFonts w:hint="eastAsia"/>
            <w:noProof/>
            <w:rtl/>
          </w:rPr>
          <w:t>مسأله</w:t>
        </w:r>
        <w:r w:rsidRPr="00822820">
          <w:rPr>
            <w:rStyle w:val="ac"/>
            <w:noProof/>
            <w:rtl/>
          </w:rPr>
          <w:t xml:space="preserve"> </w:t>
        </w:r>
        <w:r w:rsidRPr="00822820">
          <w:rPr>
            <w:rStyle w:val="ac"/>
            <w:rFonts w:hint="eastAsia"/>
            <w:noProof/>
            <w:rtl/>
          </w:rPr>
          <w:t>دوم</w:t>
        </w:r>
        <w:r w:rsidRPr="00822820">
          <w:rPr>
            <w:rStyle w:val="ac"/>
            <w:noProof/>
            <w:rtl/>
          </w:rPr>
          <w:t xml:space="preserve"> </w:t>
        </w:r>
        <w:r w:rsidRPr="00822820">
          <w:rPr>
            <w:rStyle w:val="ac"/>
            <w:rFonts w:hint="eastAsia"/>
            <w:noProof/>
            <w:rtl/>
          </w:rPr>
          <w:t>صاحب</w:t>
        </w:r>
        <w:r w:rsidRPr="00822820">
          <w:rPr>
            <w:rStyle w:val="ac"/>
            <w:noProof/>
            <w:rtl/>
          </w:rPr>
          <w:t xml:space="preserve"> </w:t>
        </w:r>
        <w:r w:rsidRPr="00822820">
          <w:rPr>
            <w:rStyle w:val="ac"/>
            <w:rFonts w:hint="eastAsia"/>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Toc496536094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AF4D57" w:rsidP="00C91EB6">
      <w:r>
        <w:fldChar w:fldCharType="end"/>
      </w:r>
      <w:bookmarkStart w:id="0" w:name="_GoBack"/>
      <w:bookmarkEnd w:id="0"/>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9C50C8">
        <w:rPr>
          <w:rFonts w:hint="cs"/>
          <w:rtl/>
        </w:rPr>
        <w:t>طرق</w:t>
      </w:r>
      <w:r w:rsidR="009C50C8">
        <w:rPr>
          <w:rtl/>
        </w:rPr>
        <w:t xml:space="preserve"> </w:t>
      </w:r>
      <w:r w:rsidR="009C50C8">
        <w:rPr>
          <w:rFonts w:hint="cs"/>
          <w:rtl/>
        </w:rPr>
        <w:t>اثبات</w:t>
      </w:r>
      <w:r w:rsidR="009C50C8">
        <w:rPr>
          <w:rtl/>
        </w:rPr>
        <w:t xml:space="preserve"> </w:t>
      </w:r>
      <w:r w:rsidR="009C50C8">
        <w:rPr>
          <w:rFonts w:hint="cs"/>
          <w:rtl/>
        </w:rPr>
        <w:t>دخول</w:t>
      </w:r>
      <w:r w:rsidR="009C50C8">
        <w:rPr>
          <w:rtl/>
        </w:rPr>
        <w:t xml:space="preserve"> </w:t>
      </w:r>
      <w:r w:rsidR="009C50C8">
        <w:rPr>
          <w:rFonts w:hint="cs"/>
          <w:rtl/>
        </w:rPr>
        <w:t>وقت</w:t>
      </w:r>
      <w:r w:rsidR="009C50C8">
        <w:rPr>
          <w:rtl/>
        </w:rPr>
        <w:t xml:space="preserve">/ </w:t>
      </w:r>
      <w:r w:rsidR="009C50C8">
        <w:rPr>
          <w:rFonts w:hint="cs"/>
          <w:rtl/>
        </w:rPr>
        <w:t>اذان</w:t>
      </w:r>
      <w:r w:rsidR="009C50C8">
        <w:rPr>
          <w:rtl/>
        </w:rPr>
        <w:t xml:space="preserve"> </w:t>
      </w:r>
      <w:r w:rsidR="009C50C8">
        <w:rPr>
          <w:rFonts w:hint="cs"/>
          <w:rtl/>
        </w:rPr>
        <w:t>مؤذن</w:t>
      </w:r>
      <w:r w:rsidR="00025B70">
        <w:rPr>
          <w:rFonts w:hint="cs"/>
          <w:rtl/>
        </w:rPr>
        <w:t xml:space="preserve"> </w:t>
      </w:r>
      <w:r w:rsidR="00386C11" w:rsidRPr="00A6366F">
        <w:rPr>
          <w:rFonts w:hint="cs"/>
          <w:rtl/>
        </w:rPr>
        <w:t>/</w:t>
      </w:r>
      <w:bookmarkStart w:id="2" w:name="BokSabj_d"/>
      <w:bookmarkEnd w:id="2"/>
      <w:r w:rsidR="009C50C8">
        <w:rPr>
          <w:rFonts w:hint="cs"/>
          <w:rtl/>
        </w:rPr>
        <w:t>احکام</w:t>
      </w:r>
      <w:r w:rsidR="009C50C8">
        <w:rPr>
          <w:rtl/>
        </w:rPr>
        <w:t xml:space="preserve"> </w:t>
      </w:r>
      <w:r w:rsidR="009C50C8">
        <w:rPr>
          <w:rFonts w:hint="cs"/>
          <w:rtl/>
        </w:rPr>
        <w:t>اوقات</w:t>
      </w:r>
      <w:r w:rsidR="00386C11" w:rsidRPr="00A6366F">
        <w:rPr>
          <w:rFonts w:hint="cs"/>
          <w:rtl/>
        </w:rPr>
        <w:t xml:space="preserve"> /</w:t>
      </w:r>
      <w:bookmarkStart w:id="3" w:name="Bokkolli"/>
      <w:bookmarkEnd w:id="3"/>
      <w:r w:rsidR="009C50C8">
        <w:rPr>
          <w:rFonts w:hint="cs"/>
          <w:rtl/>
        </w:rPr>
        <w:t>کتاب</w:t>
      </w:r>
      <w:r w:rsidR="009C50C8">
        <w:rPr>
          <w:rtl/>
        </w:rPr>
        <w:t xml:space="preserve"> </w:t>
      </w:r>
      <w:r w:rsidR="009C50C8">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B2276" w:rsidRDefault="005D3E2A" w:rsidP="00172033">
      <w:pPr>
        <w:pStyle w:val="20"/>
        <w:rPr>
          <w:rFonts w:hint="cs"/>
          <w:rtl/>
        </w:rPr>
      </w:pPr>
      <w:bookmarkStart w:id="4" w:name="_Toc496536085"/>
      <w:r>
        <w:rPr>
          <w:rFonts w:hint="cs"/>
          <w:rtl/>
        </w:rPr>
        <w:t>احکام اوقات</w:t>
      </w:r>
      <w:bookmarkEnd w:id="4"/>
    </w:p>
    <w:p w:rsidR="005D3E2A" w:rsidRPr="00CB2276" w:rsidRDefault="005D3E2A" w:rsidP="00172033">
      <w:pPr>
        <w:pStyle w:val="20"/>
        <w:rPr>
          <w:szCs w:val="28"/>
          <w:rtl/>
        </w:rPr>
      </w:pPr>
      <w:bookmarkStart w:id="5" w:name="_Toc496536086"/>
      <w:r>
        <w:rPr>
          <w:rFonts w:hint="cs"/>
          <w:rtl/>
        </w:rPr>
        <w:t>مسأله أول (طرق اثبات دخول وقت)</w:t>
      </w:r>
      <w:bookmarkEnd w:id="5"/>
    </w:p>
    <w:p w:rsidR="000C31EC" w:rsidRDefault="005D3E2A" w:rsidP="00CB2276">
      <w:pPr>
        <w:spacing w:after="200"/>
        <w:rPr>
          <w:rtl/>
        </w:rPr>
      </w:pPr>
      <w:r>
        <w:rPr>
          <w:rFonts w:hint="cs"/>
          <w:rtl/>
        </w:rPr>
        <w:t>بحث در حجّیت طرقی بود که برای احراز دخول وقت مطرح شد: ما از این طرق علم وجدانی به دخول وقت و بیّنه حسّیه بر دخول وقت را قبول کردیم و</w:t>
      </w:r>
      <w:r w:rsidR="000C31EC">
        <w:rPr>
          <w:rFonts w:hint="cs"/>
          <w:rtl/>
        </w:rPr>
        <w:t xml:space="preserve"> در حجّیت خبر ثقه اشکال کردیم.</w:t>
      </w:r>
    </w:p>
    <w:p w:rsidR="00172033" w:rsidRDefault="00172033" w:rsidP="00172033">
      <w:pPr>
        <w:pStyle w:val="20"/>
        <w:rPr>
          <w:rtl/>
        </w:rPr>
      </w:pPr>
      <w:bookmarkStart w:id="6" w:name="_Toc496536087"/>
      <w:r>
        <w:rPr>
          <w:rFonts w:hint="cs"/>
          <w:rtl/>
        </w:rPr>
        <w:t>اذان مؤذن</w:t>
      </w:r>
      <w:bookmarkEnd w:id="6"/>
    </w:p>
    <w:p w:rsidR="00172033" w:rsidRDefault="005D3E2A" w:rsidP="00CB2276">
      <w:pPr>
        <w:spacing w:after="200"/>
        <w:rPr>
          <w:rtl/>
        </w:rPr>
      </w:pPr>
      <w:r>
        <w:rPr>
          <w:rFonts w:hint="cs"/>
          <w:rtl/>
        </w:rPr>
        <w:t xml:space="preserve">البته </w:t>
      </w:r>
      <w:r w:rsidR="00CB2276" w:rsidRPr="00CB2276">
        <w:rPr>
          <w:rFonts w:hint="cs"/>
          <w:rtl/>
        </w:rPr>
        <w:t>اگر ثابت شود که اذان مؤذن عارف به اوقات حجّت است که صاحب عروه قائل است دیگر تشکیک و احتیاط صاحب عروه در حجّیت خبر ثقه</w:t>
      </w:r>
      <w:r w:rsidR="000C31EC">
        <w:rPr>
          <w:rFonts w:hint="cs"/>
          <w:rtl/>
        </w:rPr>
        <w:t xml:space="preserve"> یا عدل</w:t>
      </w:r>
      <w:r w:rsidR="00CB2276" w:rsidRPr="00CB2276">
        <w:rPr>
          <w:rFonts w:hint="cs"/>
          <w:rtl/>
        </w:rPr>
        <w:t xml:space="preserve"> نسبت ب</w:t>
      </w:r>
      <w:r w:rsidR="000C31EC">
        <w:rPr>
          <w:rFonts w:hint="cs"/>
          <w:rtl/>
        </w:rPr>
        <w:t xml:space="preserve">ه دخول وقت وجهی ندارد زیرا </w:t>
      </w:r>
      <w:r w:rsidR="00CB2276" w:rsidRPr="00CB2276">
        <w:rPr>
          <w:rFonts w:hint="cs"/>
          <w:rtl/>
        </w:rPr>
        <w:t xml:space="preserve">مؤذن </w:t>
      </w:r>
      <w:r w:rsidR="00172033">
        <w:rPr>
          <w:rFonts w:hint="cs"/>
          <w:rtl/>
        </w:rPr>
        <w:t>بودن</w:t>
      </w:r>
      <w:r w:rsidR="00DA1548">
        <w:rPr>
          <w:rFonts w:hint="cs"/>
          <w:rtl/>
        </w:rPr>
        <w:t xml:space="preserve"> </w:t>
      </w:r>
      <w:r w:rsidR="00172033">
        <w:rPr>
          <w:rFonts w:hint="cs"/>
          <w:rtl/>
        </w:rPr>
        <w:t xml:space="preserve">چه </w:t>
      </w:r>
      <w:r w:rsidR="00DA1548">
        <w:rPr>
          <w:rFonts w:hint="cs"/>
          <w:rtl/>
        </w:rPr>
        <w:t xml:space="preserve">خصوصیّتی </w:t>
      </w:r>
      <w:r w:rsidR="00CB2276" w:rsidRPr="00CB2276">
        <w:rPr>
          <w:rFonts w:hint="cs"/>
          <w:rtl/>
        </w:rPr>
        <w:t>دارد</w:t>
      </w:r>
      <w:r w:rsidR="00DA1548">
        <w:rPr>
          <w:rFonts w:hint="cs"/>
          <w:rtl/>
        </w:rPr>
        <w:t xml:space="preserve">؟ مؤذن هر روز اذان می گفت حجّت بود ولی امروز سرما خورده است و اذان نمی گوید و تنها می گوید وقت نماز داخل شده است </w:t>
      </w:r>
      <w:r w:rsidR="00172033">
        <w:rPr>
          <w:rFonts w:hint="cs"/>
          <w:rtl/>
        </w:rPr>
        <w:t xml:space="preserve">آیا </w:t>
      </w:r>
      <w:r w:rsidR="00DA1548">
        <w:rPr>
          <w:rFonts w:hint="cs"/>
          <w:rtl/>
        </w:rPr>
        <w:t>در این فرض قول او حجّت نیست؟!</w:t>
      </w:r>
    </w:p>
    <w:p w:rsidR="00DA1548" w:rsidRDefault="00DA1548" w:rsidP="00172033">
      <w:pPr>
        <w:spacing w:after="200"/>
        <w:rPr>
          <w:rtl/>
        </w:rPr>
      </w:pPr>
      <w:r>
        <w:rPr>
          <w:rFonts w:hint="cs"/>
          <w:rtl/>
        </w:rPr>
        <w:lastRenderedPageBreak/>
        <w:t xml:space="preserve">و فرض این است که مخبر ثقه در مورد دخول وقت یعنی کسی که عارف به وقت است وگرنه ثقه نمی شود </w:t>
      </w:r>
      <w:r w:rsidR="00CB2276" w:rsidRPr="00CB2276">
        <w:rPr>
          <w:rFonts w:hint="cs"/>
          <w:rtl/>
        </w:rPr>
        <w:t>و معنای ثقه متحرّز از کذب نیست بلکه به این معنا است که کارش مطمئن</w:t>
      </w:r>
      <w:r>
        <w:rPr>
          <w:rFonts w:hint="cs"/>
          <w:rtl/>
        </w:rPr>
        <w:t xml:space="preserve"> و مورد اعتماد</w:t>
      </w:r>
      <w:r w:rsidR="00172033">
        <w:rPr>
          <w:rFonts w:hint="cs"/>
          <w:rtl/>
        </w:rPr>
        <w:t xml:space="preserve"> است. مثلاً طبیب ثقه: به این معنا است که </w:t>
      </w:r>
      <w:r w:rsidR="00CB2276" w:rsidRPr="00CB2276">
        <w:rPr>
          <w:rFonts w:hint="cs"/>
          <w:rtl/>
        </w:rPr>
        <w:t>مورد اعتماد است نه اینکه نماز شب او ترک نمی شود و دروغ نمی گوید بلکه علاوه براین که دروغ نمی گو</w:t>
      </w:r>
      <w:r>
        <w:rPr>
          <w:rFonts w:hint="cs"/>
          <w:rtl/>
        </w:rPr>
        <w:t>ید در تشخیص هم قابل اعتماد است.</w:t>
      </w:r>
    </w:p>
    <w:p w:rsidR="00172033" w:rsidRDefault="00DA1548" w:rsidP="003A4BA2">
      <w:pPr>
        <w:spacing w:after="200"/>
        <w:rPr>
          <w:rtl/>
        </w:rPr>
      </w:pPr>
      <w:r>
        <w:rPr>
          <w:rFonts w:hint="cs"/>
          <w:rtl/>
        </w:rPr>
        <w:t xml:space="preserve">تعبیر صاحب عروه عادل است و </w:t>
      </w:r>
      <w:r w:rsidR="00CB2276" w:rsidRPr="00CB2276">
        <w:rPr>
          <w:rFonts w:hint="cs"/>
          <w:rtl/>
        </w:rPr>
        <w:t xml:space="preserve">در عادل ثقه هم نهفته است و </w:t>
      </w:r>
      <w:r>
        <w:rPr>
          <w:rFonts w:hint="cs"/>
          <w:rtl/>
        </w:rPr>
        <w:t xml:space="preserve">وقتی می گویند خبر عادل حجّت است یا حجّت نیست، مراد خبر عادلی است که مورد اعتماد است و </w:t>
      </w:r>
      <w:r w:rsidR="00CB2276" w:rsidRPr="00CB2276">
        <w:rPr>
          <w:rFonts w:hint="cs"/>
          <w:rtl/>
        </w:rPr>
        <w:t>گرنه شخصی که اوقات نماز را نمی شناسد و نمی داند طلوع فجر و زوال شمس به چه معنا است و</w:t>
      </w:r>
      <w:r w:rsidR="00172033">
        <w:rPr>
          <w:rFonts w:hint="cs"/>
          <w:rtl/>
        </w:rPr>
        <w:t xml:space="preserve"> تنها ثقه است قابل اعتماد نیست.</w:t>
      </w:r>
    </w:p>
    <w:p w:rsidR="00CB2276" w:rsidRDefault="003A4BA2" w:rsidP="003A4BA2">
      <w:pPr>
        <w:spacing w:after="200"/>
        <w:rPr>
          <w:rtl/>
        </w:rPr>
      </w:pPr>
      <w:r>
        <w:rPr>
          <w:rFonts w:hint="cs"/>
          <w:rtl/>
        </w:rPr>
        <w:t>این که مؤذن از بیت المال پول بگیرد و از طرف دولت مأمور باشد و اذان شغل او باشد دخالتی در حجّیت قول او ندارد. و مؤذن بودن علامت مورد اعتماد بودن در دخول وقت است، علاوه بر این که مؤذن بودن مراتب دارد و شما نگفتید مؤذن درجه یک باشد بلکه اگر مؤذن أصلی نبود و مؤذن درجه دو را برای اذان گفتن قرار دهد فرض این است که صاحب عروه اذان او را معتبر می داند که می گوییم اذان خصوصیتی ندارد و تنها از دخول وقت خبر می دهد.</w:t>
      </w:r>
    </w:p>
    <w:p w:rsidR="00255886" w:rsidRPr="00CB2276" w:rsidRDefault="00255886" w:rsidP="00255886">
      <w:pPr>
        <w:spacing w:after="200"/>
        <w:rPr>
          <w:rtl/>
        </w:rPr>
      </w:pPr>
      <w:r w:rsidRPr="00255886">
        <w:rPr>
          <w:rFonts w:hint="cs"/>
          <w:rtl/>
        </w:rPr>
        <w:t>لذا کسی مثل صاحب عروه که اذان مؤذن عارف به دخول وقت را حجّت می داند نباید حجّیت خبر ثقه ای که مؤذن نیست را انکار کند و اذان چه خصوصیّتی دارد جز این که اذان گو خبر از دخول وقت می دهد؟</w:t>
      </w:r>
    </w:p>
    <w:p w:rsidR="00CB2276" w:rsidRPr="00CB2276" w:rsidRDefault="00CB2276" w:rsidP="003A4BA2">
      <w:pPr>
        <w:spacing w:after="200"/>
        <w:rPr>
          <w:rtl/>
        </w:rPr>
      </w:pPr>
      <w:r w:rsidRPr="00CB2276">
        <w:rPr>
          <w:rFonts w:hint="cs"/>
          <w:rtl/>
        </w:rPr>
        <w:t>ولی به نظر ما</w:t>
      </w:r>
      <w:r w:rsidR="003A4BA2">
        <w:rPr>
          <w:rFonts w:hint="cs"/>
          <w:rtl/>
        </w:rPr>
        <w:t xml:space="preserve"> باید بحث کنیم و روایات را بررسی کنیم و خواهیم گفت که اذان مؤذن ولو عارف به دخول وقت باشد حجّت تعبّدی نیست و باید از اذان او وثوق حاصل شود</w:t>
      </w:r>
      <w:r w:rsidRPr="00CB2276">
        <w:rPr>
          <w:rFonts w:hint="cs"/>
          <w:rtl/>
        </w:rPr>
        <w:t xml:space="preserve"> کما علیه السید الامام احتیاطاً و السید السیستانی فتویً.</w:t>
      </w:r>
      <w:r w:rsidR="00586FA5">
        <w:rPr>
          <w:rFonts w:hint="cs"/>
          <w:rtl/>
        </w:rPr>
        <w:t xml:space="preserve"> طبعاً طبق بیان ما اشکال در حجّیت خبر ثقه واضح است زیرا در حجّیت اذان مؤذن عارف نیز اشکال داریم.</w:t>
      </w:r>
    </w:p>
    <w:p w:rsidR="00CB2276" w:rsidRPr="00CB2276" w:rsidRDefault="00CB2276" w:rsidP="00255886">
      <w:pPr>
        <w:pStyle w:val="30"/>
        <w:rPr>
          <w:rtl/>
        </w:rPr>
      </w:pPr>
      <w:bookmarkStart w:id="7" w:name="_Toc496536088"/>
      <w:r w:rsidRPr="00CB2276">
        <w:rPr>
          <w:rFonts w:hint="cs"/>
          <w:rtl/>
        </w:rPr>
        <w:t>روایات راجع به اذان</w:t>
      </w:r>
      <w:r w:rsidR="00255886">
        <w:rPr>
          <w:rFonts w:hint="cs"/>
          <w:rtl/>
        </w:rPr>
        <w:t xml:space="preserve"> مؤذّن</w:t>
      </w:r>
      <w:bookmarkEnd w:id="7"/>
    </w:p>
    <w:p w:rsidR="00255886" w:rsidRDefault="00924655" w:rsidP="00255886">
      <w:pPr>
        <w:pStyle w:val="30"/>
        <w:rPr>
          <w:rtl/>
        </w:rPr>
      </w:pPr>
      <w:bookmarkStart w:id="8" w:name="_Toc496536089"/>
      <w:r w:rsidRPr="00924655">
        <w:rPr>
          <w:rFonts w:hint="cs"/>
          <w:rtl/>
        </w:rPr>
        <w:t>روایت أول</w:t>
      </w:r>
      <w:bookmarkEnd w:id="8"/>
    </w:p>
    <w:p w:rsidR="00CB2276" w:rsidRPr="00CB2276" w:rsidRDefault="00CB2276" w:rsidP="00832735">
      <w:pPr>
        <w:spacing w:after="200"/>
        <w:rPr>
          <w:rtl/>
        </w:rPr>
      </w:pPr>
      <w:r w:rsidRPr="00CB2276">
        <w:rPr>
          <w:rFonts w:hint="cs"/>
          <w:rtl/>
        </w:rPr>
        <w:t xml:space="preserve">صحیحه ذریح محاربی: </w:t>
      </w:r>
      <w:r w:rsidR="00832735" w:rsidRPr="00832735">
        <w:rPr>
          <w:rFonts w:hint="cs"/>
          <w:color w:val="008000"/>
          <w:rtl/>
        </w:rPr>
        <w:t>مُحَمَّدُ بْنُ الْحَسَنِ بِإِسْنَادِهِ عَنْ سَعْدِ بْنِ عَبْدِ اللَّهِ عَنْ مُحَمَّدِ بْنِ الْحُسَيْنِ عَنْ جَعْفَرِ بْنِ بَشِيرٍ عَنْ ذَرِيحٍ الْمُحَارِبِيِّ قَالَ: قَالَ لِي أَبُو عَبْدِ اللَّهِ ع صَلِّ الْجُمُعَةَ بِأَذَانِ هَؤُلَاءِ- فَإِنَّهُمْ أَشَدُّ شَيْ‌ءٍ مُوَاظَبَةً عَلَى الْوَقْتِ</w:t>
      </w:r>
      <w:r w:rsidR="00832735" w:rsidRPr="00832735">
        <w:rPr>
          <w:rFonts w:hint="cs"/>
          <w:rtl/>
        </w:rPr>
        <w:t>.</w:t>
      </w:r>
      <w:r w:rsidR="00832735">
        <w:rPr>
          <w:rStyle w:val="ab"/>
          <w:rtl/>
        </w:rPr>
        <w:footnoteReference w:id="1"/>
      </w:r>
    </w:p>
    <w:p w:rsidR="00CB2276" w:rsidRPr="00CB2276" w:rsidRDefault="00586FA5" w:rsidP="00CB2276">
      <w:pPr>
        <w:spacing w:after="200"/>
        <w:rPr>
          <w:rtl/>
        </w:rPr>
      </w:pPr>
      <w:r>
        <w:rPr>
          <w:rFonts w:hint="cs"/>
          <w:rtl/>
        </w:rPr>
        <w:lastRenderedPageBreak/>
        <w:t xml:space="preserve">می فرماید: نماز جمعه را با اذان این ها بخوان، این ها خیلی مواظب بر وقت هستند؛ </w:t>
      </w:r>
      <w:r w:rsidR="00CB2276" w:rsidRPr="00CB2276">
        <w:rPr>
          <w:rFonts w:hint="cs"/>
          <w:rtl/>
        </w:rPr>
        <w:t>این تعلیل که این ها خیلی بر نماز مواظب اند به خاطر این است که این ها در مورد تشخیص اوقات نماز ثقه اند و العلّة تعمّم و لذا هر کسی که</w:t>
      </w:r>
      <w:r>
        <w:rPr>
          <w:rFonts w:hint="cs"/>
          <w:rtl/>
        </w:rPr>
        <w:t xml:space="preserve"> در تش</w:t>
      </w:r>
      <w:r w:rsidR="00CB2276" w:rsidRPr="00CB2276">
        <w:rPr>
          <w:rFonts w:hint="cs"/>
          <w:rtl/>
        </w:rPr>
        <w:t>خ</w:t>
      </w:r>
      <w:r>
        <w:rPr>
          <w:rFonts w:hint="cs"/>
          <w:rtl/>
        </w:rPr>
        <w:t>ی</w:t>
      </w:r>
      <w:r w:rsidR="00CB2276" w:rsidRPr="00CB2276">
        <w:rPr>
          <w:rFonts w:hint="cs"/>
          <w:rtl/>
        </w:rPr>
        <w:t>ص اوقات نماز ثقه باشد به او اعتماد می شود.</w:t>
      </w:r>
    </w:p>
    <w:p w:rsidR="00586FA5" w:rsidRDefault="00CB2276" w:rsidP="00832735">
      <w:pPr>
        <w:spacing w:after="200"/>
        <w:rPr>
          <w:rFonts w:hint="cs"/>
          <w:rtl/>
        </w:rPr>
      </w:pPr>
      <w:r w:rsidRPr="00CB2276">
        <w:rPr>
          <w:rFonts w:hint="cs"/>
          <w:b/>
          <w:bCs/>
          <w:rtl/>
        </w:rPr>
        <w:t>نکته:</w:t>
      </w:r>
      <w:r w:rsidRPr="00CB2276">
        <w:rPr>
          <w:rFonts w:hint="cs"/>
          <w:rtl/>
        </w:rPr>
        <w:t xml:space="preserve"> این که در روایت صلّ الجمعه کرده است</w:t>
      </w:r>
      <w:r w:rsidR="00586FA5">
        <w:rPr>
          <w:rFonts w:hint="cs"/>
          <w:rtl/>
        </w:rPr>
        <w:t xml:space="preserve"> و نماز جمعه را مطرح کرده است</w:t>
      </w:r>
      <w:r w:rsidRPr="00CB2276">
        <w:rPr>
          <w:rFonts w:hint="cs"/>
          <w:rtl/>
        </w:rPr>
        <w:t xml:space="preserve"> به این خاطر است که نماز جمعه</w:t>
      </w:r>
      <w:r w:rsidR="00586FA5">
        <w:rPr>
          <w:rFonts w:hint="cs"/>
          <w:rtl/>
        </w:rPr>
        <w:t xml:space="preserve"> واجب مضیّق است «</w:t>
      </w:r>
      <w:r w:rsidR="00832735" w:rsidRPr="00832735">
        <w:rPr>
          <w:rFonts w:hint="cs"/>
          <w:color w:val="008000"/>
          <w:rtl/>
        </w:rPr>
        <w:t>إِنَّ مِنَ الْأَشْيَاءِ أَشْيَاءَ مُوَسَّعَةً وَ أَشْيَاءَ مُضَيَّقَةً فَالصَّلَاةُ مِمَّا وُسِّعَ فِيهِ تُقَدَّمُ مَرَّةً وَ تُؤَخَّرُ أُخْرَى وَ الْجُمُعَةُ مِمَّا ضُيِّقَ فِيهَا فَإِنَّ وَقْتَهَا يَوْمَ الْجُمُعَةِ سَاعَةُ تَزُولُ وَ وَقْتَ الْعَصْرِ فِيهَا وَقْتُ الظُّهْرِ فِي غَيْرِهَا</w:t>
      </w:r>
      <w:r w:rsidR="00EB72B9">
        <w:rPr>
          <w:rStyle w:val="ab"/>
          <w:rtl/>
        </w:rPr>
        <w:footnoteReference w:id="2"/>
      </w:r>
      <w:r w:rsidR="00586FA5">
        <w:rPr>
          <w:rFonts w:hint="cs"/>
          <w:rtl/>
        </w:rPr>
        <w:t>» بلافاصله بعد از اذان ظهر باید خطبه مختصر نماز جمعه خوانده شود و بعد نماز جمعه خوانده شود ولی نماز ظهر موسّع است و عملاً هم تأخیر می انداختند و ابتدا نافله می خواندند و بعد نماز ظهر را می خواندند.</w:t>
      </w:r>
    </w:p>
    <w:p w:rsidR="00CB2276" w:rsidRPr="00CB2276" w:rsidRDefault="00CB2276" w:rsidP="00586FA5">
      <w:pPr>
        <w:spacing w:after="200"/>
        <w:rPr>
          <w:rtl/>
        </w:rPr>
      </w:pPr>
      <w:r w:rsidRPr="00CB2276">
        <w:rPr>
          <w:rFonts w:hint="cs"/>
          <w:b/>
          <w:bCs/>
          <w:rtl/>
        </w:rPr>
        <w:t>به نظر ما:</w:t>
      </w:r>
      <w:r w:rsidRPr="00CB2276">
        <w:rPr>
          <w:rFonts w:hint="cs"/>
          <w:rtl/>
        </w:rPr>
        <w:t xml:space="preserve"> این روایت تنها یک قضیه خارجیه را ب</w:t>
      </w:r>
      <w:r w:rsidR="00176B0E">
        <w:rPr>
          <w:rFonts w:hint="cs"/>
          <w:rtl/>
        </w:rPr>
        <w:t>یان می کند و امام با این بیان خواستند</w:t>
      </w:r>
      <w:r w:rsidRPr="00CB2276">
        <w:rPr>
          <w:rFonts w:hint="cs"/>
          <w:rtl/>
        </w:rPr>
        <w:t xml:space="preserve"> </w:t>
      </w:r>
      <w:r w:rsidR="00176B0E">
        <w:rPr>
          <w:rFonts w:hint="cs"/>
          <w:rtl/>
        </w:rPr>
        <w:t>ب</w:t>
      </w:r>
      <w:r w:rsidRPr="00CB2276">
        <w:rPr>
          <w:rFonts w:hint="cs"/>
          <w:rtl/>
        </w:rPr>
        <w:t>فرمایند که اذان این ها موجب وثوق می شود</w:t>
      </w:r>
      <w:r w:rsidR="00176B0E">
        <w:rPr>
          <w:rFonts w:hint="cs"/>
          <w:rtl/>
        </w:rPr>
        <w:t xml:space="preserve"> و با این بیان، برای مؤمنین هم ایجاد وثوق کردند و شبیه این، در روایات دیگر وجود دارد؛</w:t>
      </w:r>
    </w:p>
    <w:p w:rsidR="00CB2276" w:rsidRPr="00CB2276" w:rsidRDefault="00176B0E" w:rsidP="00176B0E">
      <w:pPr>
        <w:spacing w:after="200"/>
        <w:rPr>
          <w:rtl/>
        </w:rPr>
      </w:pPr>
      <w:r>
        <w:rPr>
          <w:rFonts w:hint="cs"/>
          <w:rtl/>
        </w:rPr>
        <w:t xml:space="preserve">در حجّ مواردی است که به اخبار دیگران نیاز داریم که </w:t>
      </w:r>
      <w:r w:rsidR="00CB2276" w:rsidRPr="00CB2276">
        <w:rPr>
          <w:rFonts w:hint="cs"/>
          <w:rtl/>
        </w:rPr>
        <w:t xml:space="preserve">امام می فرماید </w:t>
      </w:r>
      <w:r>
        <w:rPr>
          <w:rFonts w:hint="cs"/>
          <w:rtl/>
        </w:rPr>
        <w:t xml:space="preserve">«صل هؤلاء فإنهم لایکذبون» </w:t>
      </w:r>
      <w:r w:rsidR="00CB2276" w:rsidRPr="00CB2276">
        <w:rPr>
          <w:rFonts w:hint="cs"/>
          <w:rtl/>
        </w:rPr>
        <w:t xml:space="preserve">از خود </w:t>
      </w:r>
      <w:r>
        <w:rPr>
          <w:rFonts w:hint="cs"/>
          <w:rtl/>
        </w:rPr>
        <w:t>مردم آنجا</w:t>
      </w:r>
      <w:r w:rsidR="00CB2276" w:rsidRPr="00CB2276">
        <w:rPr>
          <w:rFonts w:hint="cs"/>
          <w:rtl/>
        </w:rPr>
        <w:t xml:space="preserve"> بپرس </w:t>
      </w:r>
      <w:r>
        <w:rPr>
          <w:rFonts w:hint="cs"/>
          <w:rtl/>
        </w:rPr>
        <w:t xml:space="preserve">که مثلاً وادی محسّر کجاست، یا این گوسفند، گوسفندی است که در عرفات برده شده است زیرا مستحبّ است گوسفندی قربانی شود که «عرّف به» عرفات را دیده باشد، که امام می فرمایند از خود این مردم بپرس، </w:t>
      </w:r>
      <w:r w:rsidR="00CB2276" w:rsidRPr="00CB2276">
        <w:rPr>
          <w:rFonts w:hint="cs"/>
          <w:rtl/>
        </w:rPr>
        <w:t xml:space="preserve">این ها دروغ نمی گویند که ظاهر در تعبّد به حجّیت </w:t>
      </w:r>
      <w:r>
        <w:rPr>
          <w:rFonts w:hint="cs"/>
          <w:rtl/>
        </w:rPr>
        <w:t xml:space="preserve">قول این ها </w:t>
      </w:r>
      <w:r w:rsidR="00CB2276" w:rsidRPr="00CB2276">
        <w:rPr>
          <w:rFonts w:hint="cs"/>
          <w:rtl/>
        </w:rPr>
        <w:t xml:space="preserve">نیست بلکه می خواهند این مطلب را بیان کنند که </w:t>
      </w:r>
      <w:r>
        <w:rPr>
          <w:rFonts w:hint="cs"/>
          <w:rtl/>
        </w:rPr>
        <w:t>وثوق به صدق این ها وجود دارد و شما هم وثوق پیدا کنید.</w:t>
      </w:r>
    </w:p>
    <w:p w:rsidR="00CB2276" w:rsidRPr="00CB2276" w:rsidRDefault="00176B0E" w:rsidP="00447634">
      <w:pPr>
        <w:spacing w:after="200"/>
        <w:rPr>
          <w:rtl/>
        </w:rPr>
      </w:pPr>
      <w:r>
        <w:rPr>
          <w:rFonts w:hint="cs"/>
          <w:rtl/>
        </w:rPr>
        <w:t>در روایات تیمّم</w:t>
      </w:r>
      <w:r w:rsidR="00447634">
        <w:rPr>
          <w:rFonts w:hint="cs"/>
          <w:rtl/>
        </w:rPr>
        <w:t xml:space="preserve"> نیز حضرت</w:t>
      </w:r>
      <w:r>
        <w:rPr>
          <w:rFonts w:hint="cs"/>
          <w:rtl/>
        </w:rPr>
        <w:t xml:space="preserve"> می فرمایند سراغ آب نرو و تیمّم کن</w:t>
      </w:r>
      <w:r w:rsidR="00447634">
        <w:rPr>
          <w:rFonts w:hint="cs"/>
          <w:rtl/>
        </w:rPr>
        <w:t xml:space="preserve"> زیرا «إنی أخاف علیک اللص، إنی أخاف علیک السبع»</w:t>
      </w:r>
      <w:r w:rsidR="00CB2276" w:rsidRPr="00CB2276">
        <w:rPr>
          <w:rFonts w:hint="cs"/>
          <w:rtl/>
        </w:rPr>
        <w:t xml:space="preserve"> در این روایت هم با همین بیان می خواهند ایجاد </w:t>
      </w:r>
      <w:r w:rsidR="00447634">
        <w:rPr>
          <w:rFonts w:hint="cs"/>
          <w:rtl/>
        </w:rPr>
        <w:t>خوف کنند. در این روایت محل بحث هم با همین بیان می خواهند ایجاد وثوق کنند.</w:t>
      </w:r>
    </w:p>
    <w:p w:rsidR="00CB2276" w:rsidRPr="00CB2276" w:rsidRDefault="00CB2276" w:rsidP="008F68C8">
      <w:pPr>
        <w:spacing w:after="200"/>
        <w:rPr>
          <w:rtl/>
        </w:rPr>
      </w:pPr>
      <w:r w:rsidRPr="00CB2276">
        <w:rPr>
          <w:rFonts w:hint="cs"/>
          <w:rtl/>
        </w:rPr>
        <w:t>در</w:t>
      </w:r>
      <w:r w:rsidR="008B59CF">
        <w:rPr>
          <w:rFonts w:hint="cs"/>
          <w:rtl/>
        </w:rPr>
        <w:t xml:space="preserve"> روایت</w:t>
      </w:r>
      <w:r w:rsidRPr="00CB2276">
        <w:rPr>
          <w:rFonts w:hint="cs"/>
          <w:rtl/>
        </w:rPr>
        <w:t xml:space="preserve"> موثقه اسحاق بن عمار</w:t>
      </w:r>
      <w:r w:rsidR="008F68C8">
        <w:rPr>
          <w:rFonts w:hint="cs"/>
          <w:rtl/>
        </w:rPr>
        <w:t xml:space="preserve"> که قبلاً بیان کردیم و در آن رجل مسلم صادقی خبر می آورد که وصیّت شخصی در لحظه مرگ تغییر کرده است آن را قبول کنید؛ نیز این احتمال وجود دارد که ش</w:t>
      </w:r>
      <w:r w:rsidRPr="00CB2276">
        <w:rPr>
          <w:rFonts w:hint="cs"/>
          <w:rtl/>
        </w:rPr>
        <w:t xml:space="preserve">اید امام با این بیان وثوق پیدا کردند که اگر رجل مسلم </w:t>
      </w:r>
      <w:r w:rsidRPr="00CB2276">
        <w:rPr>
          <w:rFonts w:hint="cs"/>
          <w:rtl/>
        </w:rPr>
        <w:lastRenderedPageBreak/>
        <w:t>صادقی این</w:t>
      </w:r>
      <w:r w:rsidR="008F68C8">
        <w:rPr>
          <w:rFonts w:hint="cs"/>
          <w:rtl/>
        </w:rPr>
        <w:t xml:space="preserve"> خبر</w:t>
      </w:r>
      <w:r w:rsidRPr="00CB2276">
        <w:rPr>
          <w:rFonts w:hint="cs"/>
          <w:rtl/>
        </w:rPr>
        <w:t xml:space="preserve"> را بیان می کند </w:t>
      </w:r>
      <w:r w:rsidR="008F68C8">
        <w:rPr>
          <w:rFonts w:hint="cs"/>
          <w:rtl/>
        </w:rPr>
        <w:t>شواهد صدق دارد و وثوق حاصل می شود و برای شما هم اگر وثوق حاصل شد عمل کن</w:t>
      </w:r>
      <w:r w:rsidRPr="00CB2276">
        <w:rPr>
          <w:rFonts w:hint="cs"/>
          <w:rtl/>
        </w:rPr>
        <w:t xml:space="preserve"> و معلوم نیست بخواهد بگوید که تعبّداً قول شخص صادق و ثقه حجّت است.</w:t>
      </w:r>
    </w:p>
    <w:p w:rsidR="00CB2276" w:rsidRPr="00CB2276" w:rsidRDefault="00326BE7" w:rsidP="00326BE7">
      <w:pPr>
        <w:spacing w:after="200"/>
        <w:rPr>
          <w:rtl/>
        </w:rPr>
      </w:pPr>
      <w:r>
        <w:rPr>
          <w:rFonts w:hint="cs"/>
          <w:rtl/>
        </w:rPr>
        <w:t xml:space="preserve">در اینجا هم معلوم نیست بخواهد تعبّداً اذان مؤذن را حجّت کند. و روایت با قضیه خارجیه سازگار است و اگر قضیه خارجیه شود دیگر اطلاق ندارد و </w:t>
      </w:r>
      <w:r w:rsidR="00CB2276" w:rsidRPr="00CB2276">
        <w:rPr>
          <w:rFonts w:hint="cs"/>
          <w:rtl/>
        </w:rPr>
        <w:t>شاید مورد، موردی بود</w:t>
      </w:r>
      <w:r>
        <w:rPr>
          <w:rFonts w:hint="cs"/>
          <w:rtl/>
        </w:rPr>
        <w:t xml:space="preserve"> که عادتاً وثوق حاصل می شده است امام وثوق پیدا می کرد و این وثوق را به دیگران منتقل کرد و دیگران هم با اعتماد امام، وثوق پیدا کردند؛ شاید وثوق شخصی پیدا می شده است و احتمال این که این اذان اشتباه باشد احتمال موهومی بوده است که به آن اعتنا نمی شود.</w:t>
      </w:r>
    </w:p>
    <w:p w:rsidR="00255886" w:rsidRDefault="00255886" w:rsidP="00255886">
      <w:pPr>
        <w:pStyle w:val="30"/>
        <w:rPr>
          <w:rtl/>
        </w:rPr>
      </w:pPr>
      <w:bookmarkStart w:id="9" w:name="_Toc496536090"/>
      <w:r>
        <w:rPr>
          <w:rFonts w:hint="cs"/>
          <w:rtl/>
        </w:rPr>
        <w:t>روایت دوم</w:t>
      </w:r>
      <w:bookmarkEnd w:id="9"/>
    </w:p>
    <w:p w:rsidR="00CB2276" w:rsidRPr="00CB2276" w:rsidRDefault="00CB2276" w:rsidP="00E4774C">
      <w:pPr>
        <w:spacing w:after="200"/>
        <w:rPr>
          <w:rtl/>
        </w:rPr>
      </w:pPr>
      <w:r w:rsidRPr="00CB2276">
        <w:rPr>
          <w:rFonts w:hint="cs"/>
          <w:rtl/>
        </w:rPr>
        <w:t xml:space="preserve">صحیحه حلبی: </w:t>
      </w:r>
      <w:r w:rsidR="00E4774C" w:rsidRPr="00E4774C">
        <w:rPr>
          <w:rFonts w:hint="cs"/>
          <w:color w:val="008000"/>
          <w:rtl/>
        </w:rPr>
        <w:t>مُحَمَّدُ بْنُ يَعْقُوبَ عَنْ عَلِيِّ بْنِ إِبْرَاهِيمَ عَنْ أَبِيهِ وَ عَنْ مُحَمَّدِ بْنِ يَحْيَى عَنْ أَحْمَدَ بْنِ مُحَمَّدٍ جَمِيعاً عَنِ ابْنِ أَبِي عُمَيْرٍ عَنْ حَمَّادٍ عَنِ الْحَلَبِيِّ قَالَ: سَأَلْتُ أَبَا عَبْدِ اللَّهِ ع عَنِ الْخَيْطِ الْأَبْيَضِ- مِنَ الْخَيْطِ الْأَسْوَدِ- فَقَالَ بَيَاضُ النَّهَارِ مِنْ سَوَادِ اللَّيْلِ- قَالَ وَ كَانَ بِلَالٌ يُؤَذِّنُ لِلنَّبِيِّ ص- وَ ابْنُ أُمِّ مَكْتُومٍ وَ كَانَ أَعْمَى يُؤَذِّنُ بِلَيْلٍ- وَ يُؤَذِّنُ بِلَالٌ حِينَ يَطْلُعُ الْفَجْرُ- فَقَالَ النَّبِيُّ ص إِذَا سَمِعْتُمْ صَوْتَ بِلَالٍ- فَدَعُوا الطَّعَامَ وَ الشَّرَابَ فَقَدْ أَصْبَحْتُمْ.</w:t>
      </w:r>
      <w:r w:rsidR="00E4774C">
        <w:rPr>
          <w:rStyle w:val="ab"/>
          <w:color w:val="008000"/>
          <w:rtl/>
        </w:rPr>
        <w:footnoteReference w:id="3"/>
      </w:r>
    </w:p>
    <w:p w:rsidR="005E66C6" w:rsidRPr="00CB2276" w:rsidRDefault="005E66C6" w:rsidP="005E66C6">
      <w:pPr>
        <w:spacing w:after="200"/>
        <w:rPr>
          <w:rtl/>
        </w:rPr>
      </w:pPr>
      <w:r>
        <w:rPr>
          <w:rFonts w:hint="cs"/>
          <w:rtl/>
        </w:rPr>
        <w:t xml:space="preserve">دو نفر اذان می گفتند: بلال و ابن امّ مکتوم. حضرت فرمودند وقتی صوت بلال را شنیدید طعام را رها کنید: </w:t>
      </w:r>
      <w:r w:rsidR="00CB2276" w:rsidRPr="00CB2276">
        <w:rPr>
          <w:rFonts w:hint="cs"/>
          <w:rtl/>
        </w:rPr>
        <w:t>یعنی اذان ابن ام مکتوم معتبر نیست بلکه اذان بلال معتبر است.</w:t>
      </w:r>
    </w:p>
    <w:p w:rsidR="00780CEB" w:rsidRDefault="00CB2276" w:rsidP="00791060">
      <w:pPr>
        <w:spacing w:after="200"/>
        <w:rPr>
          <w:rtl/>
        </w:rPr>
      </w:pPr>
      <w:r w:rsidRPr="00CB2276">
        <w:rPr>
          <w:rFonts w:hint="cs"/>
          <w:rtl/>
        </w:rPr>
        <w:t xml:space="preserve">اشکال ما اینجا هم مطرح است که شاید پیامبر از اذان بلال وثوق پیدا می کرد </w:t>
      </w:r>
      <w:r w:rsidR="005E66C6">
        <w:rPr>
          <w:rFonts w:hint="cs"/>
          <w:rtl/>
        </w:rPr>
        <w:t xml:space="preserve">و با بیان مذکور برای مؤمنین نیز افاده وثوق کرد و این که مرحوم خویی می فرماید این روایت واضح الدلالة بر حجّیت </w:t>
      </w:r>
      <w:r w:rsidR="00791060">
        <w:rPr>
          <w:rFonts w:hint="cs"/>
          <w:rtl/>
        </w:rPr>
        <w:t xml:space="preserve">اذان عارف به اوقات است را قبول نداریم و واضح الدلالة که نیست بلکه أصل دلالت هم شبهه دارد. </w:t>
      </w:r>
      <w:r w:rsidRPr="00CB2276">
        <w:rPr>
          <w:rFonts w:hint="cs"/>
          <w:rtl/>
        </w:rPr>
        <w:t>احتمال خطای بلال ضعیف و موهوم است اگر فردی بسیار مقیّد باشد وثوق پیدا می کنیم و احتمال</w:t>
      </w:r>
      <w:r w:rsidR="00791060">
        <w:rPr>
          <w:rFonts w:hint="cs"/>
          <w:rtl/>
        </w:rPr>
        <w:t xml:space="preserve"> خطا ضعیف می شود که لایعتدّ به و ما هم به</w:t>
      </w:r>
      <w:r w:rsidRPr="00CB2276">
        <w:rPr>
          <w:rFonts w:hint="cs"/>
          <w:rtl/>
        </w:rPr>
        <w:t xml:space="preserve"> خبر ثقه </w:t>
      </w:r>
      <w:r w:rsidR="00791060">
        <w:rPr>
          <w:rFonts w:hint="cs"/>
          <w:rtl/>
        </w:rPr>
        <w:t xml:space="preserve">ای که </w:t>
      </w:r>
      <w:r w:rsidRPr="00CB2276">
        <w:rPr>
          <w:rFonts w:hint="cs"/>
          <w:rtl/>
        </w:rPr>
        <w:t xml:space="preserve">مفید وثوق </w:t>
      </w:r>
      <w:r w:rsidR="00791060">
        <w:rPr>
          <w:rFonts w:hint="cs"/>
          <w:rtl/>
        </w:rPr>
        <w:t xml:space="preserve">است </w:t>
      </w:r>
      <w:r w:rsidRPr="00CB2276">
        <w:rPr>
          <w:rFonts w:hint="cs"/>
          <w:rtl/>
        </w:rPr>
        <w:t>عمل می کنیم هر چند اطمینان را</w:t>
      </w:r>
      <w:r w:rsidR="00791060">
        <w:rPr>
          <w:rFonts w:hint="cs"/>
          <w:rtl/>
        </w:rPr>
        <w:t xml:space="preserve"> فی حدّ ذاته</w:t>
      </w:r>
      <w:r w:rsidRPr="00CB2276">
        <w:rPr>
          <w:rFonts w:hint="cs"/>
          <w:rtl/>
        </w:rPr>
        <w:t xml:space="preserve"> حجّت نمی دانیم ولی به وثوق و اطمینان ناشی از خبر ثقه عمل می کنیم</w:t>
      </w:r>
      <w:r w:rsidR="00791060">
        <w:rPr>
          <w:rFonts w:hint="cs"/>
          <w:rtl/>
        </w:rPr>
        <w:t xml:space="preserve"> و حجّت است</w:t>
      </w:r>
      <w:r w:rsidRPr="00CB2276">
        <w:rPr>
          <w:rFonts w:hint="cs"/>
          <w:rtl/>
        </w:rPr>
        <w:t>.</w:t>
      </w:r>
    </w:p>
    <w:p w:rsidR="00CB2276" w:rsidRDefault="00791060" w:rsidP="00791060">
      <w:pPr>
        <w:spacing w:after="200"/>
        <w:rPr>
          <w:rtl/>
        </w:rPr>
      </w:pPr>
      <w:r>
        <w:rPr>
          <w:rFonts w:hint="cs"/>
          <w:rtl/>
        </w:rPr>
        <w:t>بر فرض قبول کنیم که روایت دلالت می کند که وثوق نوعی کافی است</w:t>
      </w:r>
      <w:r w:rsidR="00780CEB">
        <w:rPr>
          <w:rFonts w:hint="cs"/>
          <w:rtl/>
        </w:rPr>
        <w:t>، که همین هم از روایت استفاده نمی شود و شاید وثوق شخصی پیدا می کردند،</w:t>
      </w:r>
      <w:r>
        <w:rPr>
          <w:rFonts w:hint="cs"/>
          <w:rtl/>
        </w:rPr>
        <w:t xml:space="preserve"> ولی به معنای حجّیت اذان عارف مطلقاً ولو مفید وثوق شخصی یا نوعی نباشد، نیست.</w:t>
      </w:r>
    </w:p>
    <w:p w:rsidR="00CB2276" w:rsidRDefault="00780CEB" w:rsidP="00AC0D6F">
      <w:pPr>
        <w:spacing w:after="200"/>
        <w:rPr>
          <w:rtl/>
        </w:rPr>
      </w:pPr>
      <w:r w:rsidRPr="00255886">
        <w:rPr>
          <w:rFonts w:hint="cs"/>
          <w:b/>
          <w:bCs/>
          <w:rtl/>
        </w:rPr>
        <w:lastRenderedPageBreak/>
        <w:t>نکته:</w:t>
      </w:r>
      <w:r>
        <w:rPr>
          <w:rFonts w:hint="cs"/>
          <w:rtl/>
        </w:rPr>
        <w:t xml:space="preserve"> </w:t>
      </w:r>
      <w:r w:rsidR="00CB2276" w:rsidRPr="00CB2276">
        <w:rPr>
          <w:rFonts w:hint="cs"/>
          <w:rtl/>
        </w:rPr>
        <w:t xml:space="preserve">در صحیحه حمیری تعلیل ذکر شده است که </w:t>
      </w:r>
      <w:r w:rsidR="00AC0D6F">
        <w:rPr>
          <w:rFonts w:hint="cs"/>
          <w:rtl/>
        </w:rPr>
        <w:t xml:space="preserve">فاسمع له و أطع </w:t>
      </w:r>
      <w:r w:rsidR="00CB2276" w:rsidRPr="00CB2276">
        <w:rPr>
          <w:rFonts w:hint="cs"/>
          <w:rtl/>
        </w:rPr>
        <w:t>فإنه ثقه</w:t>
      </w:r>
      <w:r w:rsidR="00AC0D6F">
        <w:rPr>
          <w:rFonts w:hint="cs"/>
          <w:rtl/>
        </w:rPr>
        <w:t>:</w:t>
      </w:r>
      <w:r w:rsidR="00CB2276" w:rsidRPr="00CB2276">
        <w:rPr>
          <w:rFonts w:hint="cs"/>
          <w:rtl/>
        </w:rPr>
        <w:t xml:space="preserve"> یعنی کل ثقه یسمع قوله ولی در این روایت تعلیل ذکر نشد</w:t>
      </w:r>
      <w:r w:rsidR="00AC0D6F">
        <w:rPr>
          <w:rFonts w:hint="cs"/>
          <w:rtl/>
        </w:rPr>
        <w:t xml:space="preserve"> که فإنه المؤذّن العارف، وگرنه ما مشکلی نداشتیم و تعلیل معمّم است.</w:t>
      </w:r>
      <w:r w:rsidR="00CB2276" w:rsidRPr="00CB2276">
        <w:rPr>
          <w:rFonts w:hint="cs"/>
          <w:rtl/>
        </w:rPr>
        <w:t xml:space="preserve"> ممکن است بلال در اوج عارف بودن و ثقه بودن بوده است که وثوق پیدا می شده است.</w:t>
      </w:r>
    </w:p>
    <w:p w:rsidR="00F12992" w:rsidRPr="00CB2276" w:rsidRDefault="00F12992" w:rsidP="00F12992">
      <w:pPr>
        <w:spacing w:after="200"/>
        <w:rPr>
          <w:rtl/>
        </w:rPr>
      </w:pPr>
      <w:r w:rsidRPr="00F12992">
        <w:rPr>
          <w:rFonts w:hint="cs"/>
          <w:rtl/>
        </w:rPr>
        <w:t xml:space="preserve">پیامبر نمی خواهد بخش نامه کند که از خبر من وثوق پیدا کنید بلکه خود به خود </w:t>
      </w:r>
      <w:r>
        <w:rPr>
          <w:rFonts w:hint="cs"/>
          <w:rtl/>
        </w:rPr>
        <w:t xml:space="preserve">از خبر ایشان </w:t>
      </w:r>
      <w:r w:rsidRPr="00F12992">
        <w:rPr>
          <w:rFonts w:hint="cs"/>
          <w:rtl/>
        </w:rPr>
        <w:t>وثوق پیدا می کردند</w:t>
      </w:r>
      <w:r>
        <w:rPr>
          <w:rFonts w:hint="cs"/>
          <w:rtl/>
        </w:rPr>
        <w:t xml:space="preserve"> و پیامبر هم بلال را می شناختند و از اذان بلال وثوق پیدا می کردند؛</w:t>
      </w:r>
    </w:p>
    <w:p w:rsidR="001C3FB7" w:rsidRDefault="00F12992" w:rsidP="001C3FB7">
      <w:pPr>
        <w:spacing w:after="200"/>
        <w:rPr>
          <w:rFonts w:hint="cs"/>
          <w:rtl/>
        </w:rPr>
      </w:pPr>
      <w:r>
        <w:rPr>
          <w:rFonts w:hint="cs"/>
          <w:rtl/>
        </w:rPr>
        <w:t xml:space="preserve">برای وضوح بیشتر می گوییم؛ </w:t>
      </w:r>
      <w:r w:rsidR="00CB2276" w:rsidRPr="00CB2276">
        <w:rPr>
          <w:rFonts w:hint="cs"/>
          <w:rtl/>
        </w:rPr>
        <w:t>بحثی است که: علمای أعلام در تشخیص عبارت های وقف نامه ها و وصیت نامه ها اظهار نظر می کنند که مثلاً نسلاً بعد نسل یا هذا وقف لأولادی یعنی چه</w:t>
      </w:r>
      <w:r>
        <w:rPr>
          <w:rFonts w:hint="cs"/>
          <w:rtl/>
        </w:rPr>
        <w:t>؟</w:t>
      </w:r>
      <w:r w:rsidR="00CB2276" w:rsidRPr="00CB2276">
        <w:rPr>
          <w:rFonts w:hint="cs"/>
          <w:rtl/>
        </w:rPr>
        <w:t xml:space="preserve"> و در آخر کتاب الوصایا </w:t>
      </w:r>
      <w:r w:rsidR="001C3FB7">
        <w:rPr>
          <w:rFonts w:hint="cs"/>
          <w:rtl/>
        </w:rPr>
        <w:t>این ها ذکر می شود و بحث می شود؛</w:t>
      </w:r>
    </w:p>
    <w:p w:rsidR="00CB2276" w:rsidRPr="00CB2276" w:rsidRDefault="00CB2276" w:rsidP="001C3FB7">
      <w:pPr>
        <w:spacing w:after="200"/>
        <w:rPr>
          <w:rtl/>
        </w:rPr>
      </w:pPr>
      <w:r w:rsidRPr="00CB2276">
        <w:rPr>
          <w:rFonts w:hint="cs"/>
          <w:rtl/>
        </w:rPr>
        <w:t xml:space="preserve">برخی از جمله آقای سیستانی فرموده اند حرف های ما برای مردم حجّیت ندارد تنها ما بیان می کنیم </w:t>
      </w:r>
      <w:r w:rsidR="00F12992">
        <w:rPr>
          <w:rFonts w:hint="cs"/>
          <w:rtl/>
        </w:rPr>
        <w:t>که معنای این کلمه این است و مردم وثوق پیدا می کنند و این جا جای این حرف که قول خبره حجّت تعبّدی است نیست بلکه یک مفهوم عرفی است که فقیه مثل بقیه مردم</w:t>
      </w:r>
      <w:r w:rsidR="001C3FB7">
        <w:rPr>
          <w:rFonts w:hint="cs"/>
          <w:rtl/>
        </w:rPr>
        <w:t xml:space="preserve"> است و اگر مردم جور دیگری فهمیدند به تشخیص خود باید عمل کنند منتها ما این طور فهمیدیم و معنا می کنیم، مردم هم از این وثوق پیدا می کنند.</w:t>
      </w:r>
      <w:r w:rsidRPr="00CB2276">
        <w:rPr>
          <w:rFonts w:hint="cs"/>
          <w:rtl/>
        </w:rPr>
        <w:t xml:space="preserve"> جالب این است که گاهی حتّی در موضوعات تکوینی اظهار نظر می کنند مثلاً </w:t>
      </w:r>
      <w:r w:rsidR="001C3FB7">
        <w:rPr>
          <w:rFonts w:hint="cs"/>
          <w:rtl/>
        </w:rPr>
        <w:t xml:space="preserve">آقای سیستانی </w:t>
      </w:r>
      <w:r w:rsidRPr="00CB2276">
        <w:rPr>
          <w:rFonts w:hint="cs"/>
          <w:rtl/>
        </w:rPr>
        <w:t xml:space="preserve">می گویند جدّه قبل از میقات است </w:t>
      </w:r>
      <w:r w:rsidR="001C3FB7">
        <w:rPr>
          <w:rFonts w:hint="cs"/>
          <w:rtl/>
        </w:rPr>
        <w:t xml:space="preserve">و لذا از جدّه می توان با نذر محرم شد، و خودشان هم قبول دارند که حرفشان </w:t>
      </w:r>
      <w:r w:rsidRPr="00CB2276">
        <w:rPr>
          <w:rFonts w:hint="cs"/>
          <w:rtl/>
        </w:rPr>
        <w:t>در باب تشخیص موضوع حجّت نیست ولی خودشان علم حاصل کرده اند و آن را بیان می</w:t>
      </w:r>
      <w:r w:rsidR="001C3FB7">
        <w:rPr>
          <w:rFonts w:hint="cs"/>
          <w:rtl/>
        </w:rPr>
        <w:t xml:space="preserve"> کنند و مردم وثوق پیدا می کنند و عمل می کنند.</w:t>
      </w:r>
    </w:p>
    <w:p w:rsidR="00936213" w:rsidRDefault="00CB2276" w:rsidP="00936213">
      <w:pPr>
        <w:spacing w:after="200"/>
        <w:rPr>
          <w:rtl/>
        </w:rPr>
      </w:pPr>
      <w:r w:rsidRPr="00CB2276">
        <w:rPr>
          <w:rFonts w:hint="cs"/>
          <w:rtl/>
        </w:rPr>
        <w:t xml:space="preserve">برخی از </w:t>
      </w:r>
      <w:r w:rsidR="00255886">
        <w:rPr>
          <w:rFonts w:hint="cs"/>
          <w:rtl/>
        </w:rPr>
        <w:t>بزرگان از این هم فراتر رفته اند:</w:t>
      </w:r>
      <w:r w:rsidRPr="00CB2276">
        <w:rPr>
          <w:rFonts w:hint="cs"/>
          <w:rtl/>
        </w:rPr>
        <w:t xml:space="preserve"> آقای </w:t>
      </w:r>
      <w:r w:rsidR="001C3FB7">
        <w:rPr>
          <w:rFonts w:hint="cs"/>
          <w:rtl/>
        </w:rPr>
        <w:t>زنجانی یکی زمانی فرمود</w:t>
      </w:r>
      <w:r w:rsidRPr="00CB2276">
        <w:rPr>
          <w:rFonts w:hint="cs"/>
          <w:rtl/>
        </w:rPr>
        <w:t>ند: مرجع تقلید چه حقّی دارد که بگوید اگر کس</w:t>
      </w:r>
      <w:r w:rsidR="001C3FB7">
        <w:rPr>
          <w:rFonts w:hint="cs"/>
          <w:rtl/>
        </w:rPr>
        <w:t>ی سه روز سفر رود کثیر السفر است و اگر یک روز برود کثیر السفر نیست، اگر دو سال در جایی بماند عرفاً مستوطن است و مسافر نیست و نمازش تمام است. بلکه فقیه باید به مردم واگذار کند و مثلاً بگوید: هر کسی کارش سفر کردن است نمازش تمام است و دلیل آن این است که أربعة یتمّون فی سفر کان</w:t>
      </w:r>
      <w:r w:rsidR="00936213">
        <w:rPr>
          <w:rFonts w:hint="cs"/>
          <w:rtl/>
        </w:rPr>
        <w:t>وا</w:t>
      </w:r>
      <w:r w:rsidR="001C3FB7">
        <w:rPr>
          <w:rFonts w:hint="cs"/>
          <w:rtl/>
        </w:rPr>
        <w:t xml:space="preserve"> أو حضر لأنهم عملهم، </w:t>
      </w:r>
      <w:r w:rsidRPr="00CB2276">
        <w:rPr>
          <w:rFonts w:hint="cs"/>
          <w:rtl/>
        </w:rPr>
        <w:t xml:space="preserve">شما و مردم نسبت به صدق کثیر السفر </w:t>
      </w:r>
      <w:r w:rsidR="00936213">
        <w:rPr>
          <w:rFonts w:hint="cs"/>
          <w:rtl/>
        </w:rPr>
        <w:t xml:space="preserve">بر سه روز سفر در هفته </w:t>
      </w:r>
      <w:r w:rsidRPr="00CB2276">
        <w:rPr>
          <w:rFonts w:hint="cs"/>
          <w:rtl/>
        </w:rPr>
        <w:t>علی حدّ سواء هستید.</w:t>
      </w:r>
    </w:p>
    <w:p w:rsidR="00936213" w:rsidRDefault="00936213" w:rsidP="00936213">
      <w:pPr>
        <w:spacing w:after="200"/>
        <w:rPr>
          <w:rtl/>
        </w:rPr>
      </w:pPr>
      <w:r>
        <w:rPr>
          <w:rFonts w:hint="cs"/>
          <w:rtl/>
        </w:rPr>
        <w:t>البته ما اشکال کردیم که اگر این گونه باشد، می بینیم</w:t>
      </w:r>
      <w:r w:rsidR="00CB2276" w:rsidRPr="00CB2276">
        <w:rPr>
          <w:rFonts w:hint="cs"/>
          <w:rtl/>
        </w:rPr>
        <w:t xml:space="preserve"> علماء</w:t>
      </w:r>
      <w:r>
        <w:rPr>
          <w:rFonts w:hint="cs"/>
          <w:rtl/>
        </w:rPr>
        <w:t xml:space="preserve"> که</w:t>
      </w:r>
      <w:r w:rsidR="00CB2276" w:rsidRPr="00CB2276">
        <w:rPr>
          <w:rFonts w:hint="cs"/>
          <w:rtl/>
        </w:rPr>
        <w:t xml:space="preserve"> بیان می کنند این همه اختلاف نظر است حال اگر به مردم واگذار کنند خیلی اختلاف حاصل می شود.</w:t>
      </w:r>
      <w:r>
        <w:rPr>
          <w:rFonts w:hint="cs"/>
          <w:rtl/>
        </w:rPr>
        <w:t xml:space="preserve"> اشکال دیگر این که مرجع تقلید مرجع در تشخیص مفاهیم عرفی نیز می باشد زیرا </w:t>
      </w:r>
      <w:r>
        <w:rPr>
          <w:rFonts w:hint="cs"/>
          <w:rtl/>
        </w:rPr>
        <w:lastRenderedPageBreak/>
        <w:t>مفاهیم عرفی نیاز به کارشناسی دارد و الآن نیاز به اعمال خبرویّت دارد. و فقیه تنها فقیه در اصول فقه و رجال نیست بلکه فقیه در تشخیص مفاهیم عرفیه نیز می باشد</w:t>
      </w:r>
      <w:r w:rsidR="00CB2276" w:rsidRPr="00CB2276">
        <w:rPr>
          <w:rFonts w:hint="cs"/>
          <w:rtl/>
        </w:rPr>
        <w:t xml:space="preserve"> </w:t>
      </w:r>
      <w:r>
        <w:rPr>
          <w:rFonts w:hint="cs"/>
          <w:rtl/>
        </w:rPr>
        <w:t>و عوام به عنوان أهل خبره در تشخیص مفاهیم به فقیه رجوع می کنند.</w:t>
      </w:r>
    </w:p>
    <w:p w:rsidR="00CB2276" w:rsidRPr="00CB2276" w:rsidRDefault="00CB2276" w:rsidP="00936213">
      <w:pPr>
        <w:spacing w:after="200"/>
        <w:rPr>
          <w:rtl/>
        </w:rPr>
      </w:pPr>
      <w:r w:rsidRPr="00CB2276">
        <w:rPr>
          <w:rFonts w:hint="cs"/>
          <w:rtl/>
        </w:rPr>
        <w:t xml:space="preserve">و همین </w:t>
      </w:r>
      <w:r w:rsidR="00936213">
        <w:rPr>
          <w:rFonts w:hint="cs"/>
          <w:rtl/>
        </w:rPr>
        <w:t xml:space="preserve">بیان </w:t>
      </w:r>
      <w:r w:rsidRPr="00CB2276">
        <w:rPr>
          <w:rFonts w:hint="cs"/>
          <w:rtl/>
        </w:rPr>
        <w:t xml:space="preserve">را در </w:t>
      </w:r>
      <w:r w:rsidR="00324A6E">
        <w:rPr>
          <w:rFonts w:hint="cs"/>
          <w:rtl/>
        </w:rPr>
        <w:t xml:space="preserve">رابطه با فرمایش اقای سیستانی در </w:t>
      </w:r>
      <w:r w:rsidRPr="00CB2276">
        <w:rPr>
          <w:rFonts w:hint="cs"/>
          <w:rtl/>
        </w:rPr>
        <w:t>بحث عبارت های در باب وقوف و وصایا بیان کرده ایم.</w:t>
      </w:r>
    </w:p>
    <w:p w:rsidR="00CB2276" w:rsidRPr="00CB2276" w:rsidRDefault="00324A6E" w:rsidP="00CB2276">
      <w:pPr>
        <w:spacing w:after="200"/>
        <w:rPr>
          <w:rtl/>
        </w:rPr>
      </w:pPr>
      <w:r w:rsidRPr="00255886">
        <w:rPr>
          <w:rFonts w:hint="cs"/>
          <w:b/>
          <w:bCs/>
          <w:rtl/>
        </w:rPr>
        <w:t>خلاصه سخن این که</w:t>
      </w:r>
      <w:r>
        <w:rPr>
          <w:rFonts w:hint="cs"/>
          <w:rtl/>
        </w:rPr>
        <w:t>: گاهی خود مراجع اعتراف دارند که سخن ما حجّت تعبّدی نیست و تنها با این بیان ما وثوق پیدا می کنند که ما درست می گوییم و عمل می کنند وقتی مراجع این گونه اند</w:t>
      </w:r>
      <w:r w:rsidR="00CB2276" w:rsidRPr="00CB2276">
        <w:rPr>
          <w:rFonts w:hint="cs"/>
          <w:rtl/>
        </w:rPr>
        <w:t xml:space="preserve"> پیامبر نمی توانست این گونه باشد که از اذان بلال وثوق پیدا می کرد و</w:t>
      </w:r>
      <w:r>
        <w:rPr>
          <w:rFonts w:hint="cs"/>
          <w:rtl/>
        </w:rPr>
        <w:t xml:space="preserve"> به مردم می گفت که با اذان بلان امساک کنید و</w:t>
      </w:r>
      <w:r w:rsidR="00CB2276" w:rsidRPr="00CB2276">
        <w:rPr>
          <w:rFonts w:hint="cs"/>
          <w:rtl/>
        </w:rPr>
        <w:t xml:space="preserve"> با سخن پیامبر مردم هم وثوق پیدا می کردند.</w:t>
      </w:r>
    </w:p>
    <w:p w:rsidR="003C36BE" w:rsidRPr="00CB2276" w:rsidRDefault="003C36BE" w:rsidP="003C36BE">
      <w:pPr>
        <w:spacing w:after="200"/>
        <w:rPr>
          <w:b/>
          <w:bCs/>
          <w:rtl/>
        </w:rPr>
      </w:pPr>
      <w:r w:rsidRPr="00255886">
        <w:rPr>
          <w:rFonts w:hint="cs"/>
          <w:b/>
          <w:bCs/>
          <w:rtl/>
        </w:rPr>
        <w:t xml:space="preserve">این </w:t>
      </w:r>
      <w:r w:rsidR="00CB2276" w:rsidRPr="00CB2276">
        <w:rPr>
          <w:rFonts w:hint="cs"/>
          <w:b/>
          <w:bCs/>
          <w:rtl/>
        </w:rPr>
        <w:t xml:space="preserve">روایت </w:t>
      </w:r>
      <w:r w:rsidRPr="00255886">
        <w:rPr>
          <w:rFonts w:hint="cs"/>
          <w:b/>
          <w:bCs/>
          <w:rtl/>
        </w:rPr>
        <w:t xml:space="preserve">که </w:t>
      </w:r>
      <w:r w:rsidR="00CB2276" w:rsidRPr="00CB2276">
        <w:rPr>
          <w:rFonts w:hint="cs"/>
          <w:b/>
          <w:bCs/>
          <w:rtl/>
        </w:rPr>
        <w:t>صحیحه حلبی</w:t>
      </w:r>
      <w:r w:rsidRPr="00255886">
        <w:rPr>
          <w:rFonts w:hint="cs"/>
          <w:b/>
          <w:bCs/>
          <w:rtl/>
        </w:rPr>
        <w:t xml:space="preserve"> است</w:t>
      </w:r>
      <w:r w:rsidR="00CB2276" w:rsidRPr="00CB2276">
        <w:rPr>
          <w:rFonts w:hint="cs"/>
          <w:b/>
          <w:bCs/>
          <w:rtl/>
        </w:rPr>
        <w:t xml:space="preserve"> دو نقل دیگر هم دارد:</w:t>
      </w:r>
    </w:p>
    <w:p w:rsidR="00F025E2" w:rsidRPr="00171C4F" w:rsidRDefault="00CB2276" w:rsidP="00171C4F">
      <w:pPr>
        <w:spacing w:after="200"/>
        <w:rPr>
          <w:u w:val="single"/>
          <w:rtl/>
        </w:rPr>
      </w:pPr>
      <w:r w:rsidRPr="00CB2276">
        <w:rPr>
          <w:rFonts w:hint="cs"/>
          <w:b/>
          <w:bCs/>
          <w:rtl/>
        </w:rPr>
        <w:t>مرسله صدوق</w:t>
      </w:r>
      <w:r w:rsidRPr="00CB2276">
        <w:rPr>
          <w:rFonts w:hint="cs"/>
          <w:rtl/>
        </w:rPr>
        <w:t xml:space="preserve">: </w:t>
      </w:r>
      <w:r w:rsidR="00F025E2" w:rsidRPr="00171C4F">
        <w:rPr>
          <w:rFonts w:hint="cs"/>
          <w:color w:val="000080"/>
          <w:rtl/>
        </w:rPr>
        <w:t xml:space="preserve">وَ قَدْ أَذَّنَ رَسُولُ اللَّهِ ص فَكَانَ يَقُولُ أَشْهَدُ أَنِّي رَسُولُ اللَّهِ وَ قَدْ كَانَ يَقُولُ فِيهِ أَشْهَدُ أَنَّ مُحَمَّداً رَسُولُ اللَّهِ لِأَنَّ الْأَخْبَارَ قَدْ وَرَدَتْ بِهِمَا جَمِيعاً وَ </w:t>
      </w:r>
      <w:r w:rsidR="00F025E2" w:rsidRPr="00171C4F">
        <w:rPr>
          <w:rFonts w:hint="cs"/>
          <w:color w:val="000080"/>
          <w:u w:val="single"/>
          <w:rtl/>
        </w:rPr>
        <w:t>كَانَ لِرَسُولِ اللَّهِ ص مُؤَذِّنَانِ أَحَدُهُمَا بِلَالٌ وَ الْآخَرُ ابْنُ أُمِّ مَكْتُومٍ- وَ كَانَ ابْنُ أُمِّ مَكْتُومٍ أَعْمَى وَ كَانَ يُؤَذِّنُ قَبْلَ الصُّبْحِ</w:t>
      </w:r>
      <w:r w:rsidR="00F025E2" w:rsidRPr="00F025E2">
        <w:rPr>
          <w:rFonts w:hint="cs"/>
          <w:color w:val="008000"/>
          <w:u w:val="single"/>
        </w:rPr>
        <w:t>‌</w:t>
      </w:r>
      <w:r w:rsidR="00F025E2" w:rsidRPr="00F025E2">
        <w:rPr>
          <w:rFonts w:hint="cs"/>
          <w:color w:val="008000"/>
          <w:u w:val="single"/>
          <w:rtl/>
        </w:rPr>
        <w:t xml:space="preserve"> 906- وَ كَانَ بِلَالٌ يُؤَذِّنُ بَعْدَ الصُّبْحِ فَقَالَ النَّبِيُّ ص إِنَّ ابْنَ أُمِّ مَكْتُومٍ يُؤَذِّنُ بِاللَّيْلِ فَإِذَا سَمِعْتُمْ أَذَانَهُ فَكُلُوا وَ اشْرَبُوا حَتَّى تَسْمَعُوا أَذَانَ بِلَالٍ</w:t>
      </w:r>
      <w:r w:rsidR="00F025E2" w:rsidRPr="00F025E2">
        <w:rPr>
          <w:rFonts w:hint="cs"/>
          <w:color w:val="008000"/>
          <w:u w:val="single"/>
        </w:rPr>
        <w:t>‌</w:t>
      </w:r>
      <w:r w:rsidR="00F025E2" w:rsidRPr="00F025E2">
        <w:rPr>
          <w:rFonts w:hint="cs"/>
          <w:color w:val="008000"/>
          <w:u w:val="single"/>
          <w:rtl/>
        </w:rPr>
        <w:t xml:space="preserve"> </w:t>
      </w:r>
      <w:r w:rsidR="00F025E2" w:rsidRPr="00171C4F">
        <w:rPr>
          <w:rFonts w:hint="cs"/>
          <w:color w:val="000080"/>
          <w:u w:val="single"/>
          <w:rtl/>
        </w:rPr>
        <w:t>فَغَيَّرَتِ الْعَامَّةُ هَذَا الْحَدِيثَ عَنْ جِهَتِهِ وَ قَالُوا إِنَّهُ ع قَالَ إِنَّ بِلَالًا يُؤَذِّنُ بِلَيْلٍ فَإِذَا سَمِعْتُمْ أَذَانَهُ فَ‍ كُلُوا وَ اشْرَبُوا حَتَّى تَسْمَعُوا أَذَانَ ابْنِ أُمِّ مَكْتُومٍ‌</w:t>
      </w:r>
      <w:r w:rsidR="00F025E2">
        <w:rPr>
          <w:rStyle w:val="ab"/>
          <w:u w:val="single"/>
          <w:rtl/>
        </w:rPr>
        <w:footnoteReference w:id="4"/>
      </w:r>
    </w:p>
    <w:p w:rsidR="00CB2276" w:rsidRPr="00CB2276" w:rsidRDefault="00CB2276" w:rsidP="00F025E2">
      <w:pPr>
        <w:spacing w:after="200"/>
        <w:rPr>
          <w:rtl/>
        </w:rPr>
      </w:pPr>
      <w:r w:rsidRPr="00CB2276">
        <w:rPr>
          <w:rFonts w:hint="cs"/>
          <w:rtl/>
        </w:rPr>
        <w:t xml:space="preserve">عامه با بلال مشکل داشتند زیرا بلال با جریان </w:t>
      </w:r>
      <w:r w:rsidR="00171C4F">
        <w:rPr>
          <w:rFonts w:hint="cs"/>
          <w:rtl/>
        </w:rPr>
        <w:t xml:space="preserve">حاکمیّت </w:t>
      </w:r>
      <w:r w:rsidRPr="00CB2276">
        <w:rPr>
          <w:rFonts w:hint="cs"/>
          <w:rtl/>
        </w:rPr>
        <w:t>آن زمان همراهی نکرد لذا روایت را علیه بلال جعل کردند.</w:t>
      </w:r>
    </w:p>
    <w:p w:rsidR="00171C4F" w:rsidRPr="00255886" w:rsidRDefault="00171C4F" w:rsidP="00CB2276">
      <w:pPr>
        <w:spacing w:after="200"/>
        <w:rPr>
          <w:rFonts w:hint="cs"/>
          <w:b/>
          <w:bCs/>
          <w:rtl/>
        </w:rPr>
      </w:pPr>
      <w:r w:rsidRPr="00255886">
        <w:rPr>
          <w:rFonts w:hint="cs"/>
          <w:b/>
          <w:bCs/>
          <w:rtl/>
        </w:rPr>
        <w:t>در کافی از موسی بن بکر نقل می کند که به نظر ما ثقه است زیرا صفوان از او نقل می کند:</w:t>
      </w:r>
    </w:p>
    <w:p w:rsidR="00171C4F" w:rsidRPr="00171C4F" w:rsidRDefault="00171C4F" w:rsidP="00171C4F">
      <w:pPr>
        <w:spacing w:after="200"/>
        <w:rPr>
          <w:color w:val="008000"/>
        </w:rPr>
      </w:pPr>
      <w:r w:rsidRPr="00171C4F">
        <w:rPr>
          <w:rFonts w:hint="cs"/>
          <w:color w:val="008000"/>
          <w:rtl/>
        </w:rPr>
        <w:t>مُحَمَّدُ بْنُ يَحْيَى عَنْ مُحَمَّدِ بْنِ الْحُسَيْنِ عَنِ الْعَلَاءِ بْنِ رَزِينٍ عَنْ مُوسَى بْنِ بَكْرٍ عَنْ زُرَارَةَ عَنْ أَبِي عَبْدِ اللَّهِ ع قَالَ: أَذَّنَ ابْنُ أُمِّ مَكْتُومٍ لِصَلَاةِ الْغَدَاةِ وَ مَرَّ رَجُلٌ بِرَسُولِ اللَّهِ ص وَ هُوَ يَتَسَحَّرُ فَدَعَاهُ أَنْ يَأْكُلَ مَعَهُ فَقَالَ يَا رَسُولَ اللَّهِ قَدْ أَذَّنَ الْمُؤَذِّنُ لِلْفَجْرِ فَقَالَ إِنَّ هَذَا ابْنُ أُمِّ مَكْتُومٍ وَ هُوَ يُؤَذِّنُ بِلَيْلٍ فَإِذَا أَذَّنَ بِلَالٌ فَعِنْدَ ذَلِكَ فَأَمْسِكْ.</w:t>
      </w:r>
      <w:r>
        <w:rPr>
          <w:rStyle w:val="ab"/>
          <w:color w:val="008000"/>
        </w:rPr>
        <w:footnoteReference w:id="5"/>
      </w:r>
    </w:p>
    <w:p w:rsidR="00CB2276" w:rsidRPr="00CB2276" w:rsidRDefault="00EB6F1A" w:rsidP="00CB2276">
      <w:pPr>
        <w:spacing w:after="200"/>
        <w:rPr>
          <w:rtl/>
        </w:rPr>
      </w:pPr>
      <w:r>
        <w:rPr>
          <w:rFonts w:hint="cs"/>
          <w:rtl/>
        </w:rPr>
        <w:lastRenderedPageBreak/>
        <w:t>ابن امّ مکتوم اذان گفت بعد این رجل آمد که برای نماز بیاید دید پیامبر سحری می خورد لذا گفت اذان فجر گفته شده است پیامبر جواب داد که این اذان ابن امّ مکتوم است که قبل از طلوع فجر اذان می گوید و</w:t>
      </w:r>
      <w:r w:rsidR="00CB2276" w:rsidRPr="00CB2276">
        <w:rPr>
          <w:rFonts w:hint="cs"/>
          <w:rtl/>
        </w:rPr>
        <w:t>جالب این است که هر چه ابن ام مکتوم شب اذان می گفت پیامبر می گفت کاری به کارش نداشته باشید و بگذارید حال خوشش باقی باشد.</w:t>
      </w:r>
    </w:p>
    <w:p w:rsidR="00255886" w:rsidRDefault="009C1502" w:rsidP="00255886">
      <w:pPr>
        <w:pStyle w:val="30"/>
        <w:rPr>
          <w:rtl/>
        </w:rPr>
      </w:pPr>
      <w:bookmarkStart w:id="10" w:name="_Toc496536091"/>
      <w:r w:rsidRPr="00E4774C">
        <w:rPr>
          <w:rFonts w:hint="cs"/>
          <w:rtl/>
        </w:rPr>
        <w:t>روایت سوم</w:t>
      </w:r>
      <w:bookmarkEnd w:id="10"/>
    </w:p>
    <w:p w:rsidR="00CB2276" w:rsidRPr="00CB2276" w:rsidRDefault="009C1502" w:rsidP="00EB72B9">
      <w:pPr>
        <w:spacing w:after="200"/>
        <w:rPr>
          <w:rtl/>
        </w:rPr>
      </w:pPr>
      <w:r>
        <w:rPr>
          <w:rFonts w:hint="cs"/>
          <w:rtl/>
        </w:rPr>
        <w:t>محمد بن خالد قس</w:t>
      </w:r>
      <w:r w:rsidR="00CB2276" w:rsidRPr="00CB2276">
        <w:rPr>
          <w:rFonts w:hint="cs"/>
          <w:rtl/>
        </w:rPr>
        <w:t xml:space="preserve">ری که توثیق ندارد؛ </w:t>
      </w:r>
      <w:r w:rsidR="00EB72B9" w:rsidRPr="00EB72B9">
        <w:rPr>
          <w:rFonts w:hint="cs"/>
          <w:color w:val="008000"/>
          <w:rtl/>
        </w:rPr>
        <w:t>وَ بِإِسْنَادِهِ عَنْ أَحْمَدَ بْنِ مُحَمَّدٍ عَنْ عَلِيِّ بْنِ الْحَكَمِ وَ الْحُسَيْنِ بْنِ سَعِيدٍ عَنْ مُحَمَّدِ بْنِ أَبِي عُمَيْرٍ عَنْ حَمَّادِ بْنِ عُثْمَانَ عَنْ مُحَمَّدِ بْنِ خَالِدٍ الْقَسْرِيِّ قَالَ: قُلْتُ لِأَبِي عَبْدِ اللَّهِ ع أَخَافُ أَنْ نُصَلِّيَ يَوْمَ الْجُمُعَةِ- قَبْلَ أَنْ تَزُولَ الشَّمْسُ فَقَالَ- إِنَّمَا ذَلِكَ عَلَى الْمُؤَذِّنِينَ.</w:t>
      </w:r>
      <w:r w:rsidR="00EB72B9">
        <w:rPr>
          <w:rStyle w:val="ab"/>
          <w:color w:val="008000"/>
          <w:rtl/>
        </w:rPr>
        <w:footnoteReference w:id="6"/>
      </w:r>
    </w:p>
    <w:p w:rsidR="00CB2276" w:rsidRPr="00CB2276" w:rsidRDefault="00CB2276" w:rsidP="00CB2276">
      <w:pPr>
        <w:spacing w:after="200"/>
        <w:rPr>
          <w:rtl/>
        </w:rPr>
      </w:pPr>
      <w:r w:rsidRPr="00CB2276">
        <w:rPr>
          <w:rFonts w:hint="cs"/>
          <w:rtl/>
        </w:rPr>
        <w:t>به نظر ما دلالت آن تام است و قضیه حقیقیه است و اگر سند روایت خوب می بود دلالت آن تام است. روایات دیگر قضیه خارجیه بود.</w:t>
      </w:r>
    </w:p>
    <w:p w:rsidR="00255886" w:rsidRDefault="00CB2276" w:rsidP="00255886">
      <w:pPr>
        <w:pStyle w:val="30"/>
        <w:rPr>
          <w:rtl/>
        </w:rPr>
      </w:pPr>
      <w:bookmarkStart w:id="11" w:name="_Toc496536092"/>
      <w:r w:rsidRPr="00CB2276">
        <w:rPr>
          <w:rFonts w:hint="cs"/>
          <w:rtl/>
        </w:rPr>
        <w:t>روایت چهارم</w:t>
      </w:r>
      <w:bookmarkEnd w:id="11"/>
    </w:p>
    <w:p w:rsidR="00CB2276" w:rsidRPr="00CB2276" w:rsidRDefault="00CB2276" w:rsidP="00EB72B9">
      <w:pPr>
        <w:spacing w:after="200"/>
        <w:rPr>
          <w:rtl/>
        </w:rPr>
      </w:pPr>
      <w:r w:rsidRPr="00CB2276">
        <w:rPr>
          <w:rFonts w:hint="cs"/>
          <w:rtl/>
        </w:rPr>
        <w:t xml:space="preserve">محمد بن عبدالله بن زراره: </w:t>
      </w:r>
      <w:r w:rsidR="00EB72B9" w:rsidRPr="00E44CB4">
        <w:rPr>
          <w:rFonts w:hint="cs"/>
          <w:color w:val="008000"/>
          <w:rtl/>
        </w:rPr>
        <w:t>وَ بِإِسْنَادِهِ عَنْ مُحَمَّدِ بْنِ عَلِيِّ بْنِ مَحْبُوبٍ عَنْ مُحَمَّدِ بْنِ الْحُسَيْنِ عَنْ مُحَمَّدِ بْنِ عَبْدِ اللَّهِ بْنِ زُرَارَةَ عَنْ عِيسَى بْنِ عَبْدِ اللَّهِ الْهَاشِمِيِّ عَنْ أَبِيهِ عَنْ جَدِّهِ عَنْ عَلِيٍّ ع قَالَ: الْمُؤَذِّنُ مُؤْتَمَنٌ وَ الْإِمَامُ ضَامِنٌ.</w:t>
      </w:r>
      <w:r w:rsidR="00E44CB4">
        <w:rPr>
          <w:rStyle w:val="ab"/>
          <w:rtl/>
        </w:rPr>
        <w:footnoteReference w:id="7"/>
      </w:r>
    </w:p>
    <w:p w:rsidR="00924655" w:rsidRDefault="00CB2276" w:rsidP="00CB2276">
      <w:pPr>
        <w:spacing w:after="200"/>
        <w:rPr>
          <w:rtl/>
        </w:rPr>
      </w:pPr>
      <w:r w:rsidRPr="00CB2276">
        <w:rPr>
          <w:rFonts w:hint="cs"/>
          <w:rtl/>
        </w:rPr>
        <w:t>اگر سند این روایت هم خوب بود دلالت تمام بود.</w:t>
      </w:r>
    </w:p>
    <w:p w:rsidR="00CB2276" w:rsidRPr="00CB2276" w:rsidRDefault="00CB2276" w:rsidP="00CB2276">
      <w:pPr>
        <w:spacing w:after="200"/>
        <w:rPr>
          <w:rtl/>
        </w:rPr>
      </w:pPr>
      <w:r w:rsidRPr="00CB2276">
        <w:rPr>
          <w:rFonts w:hint="cs"/>
          <w:rtl/>
        </w:rPr>
        <w:t xml:space="preserve">اشکالی که می توان بیان کرد این است که: </w:t>
      </w:r>
      <w:r w:rsidR="00924655">
        <w:rPr>
          <w:rFonts w:hint="cs"/>
          <w:rtl/>
        </w:rPr>
        <w:t xml:space="preserve">المؤذن مؤتمن گاهی وظیفه مؤذن را بیان می کنند و گاهی وظیفه مردم را بیان یم کنند؛ </w:t>
      </w:r>
      <w:r w:rsidRPr="00CB2276">
        <w:rPr>
          <w:rFonts w:hint="cs"/>
          <w:rtl/>
        </w:rPr>
        <w:t xml:space="preserve">گاهی به مردم خطاب می کنند که به مؤذن اعتماد کنید زیرا مؤذن مؤتمن است. ولی اگر خطاب به مؤذن باشد که ای مؤذن! مردم به تو اعتماد دارند </w:t>
      </w:r>
      <w:r w:rsidR="00924655">
        <w:rPr>
          <w:rFonts w:hint="cs"/>
          <w:rtl/>
        </w:rPr>
        <w:t xml:space="preserve">و تو أمین مردم هستی لذا بر وقت </w:t>
      </w:r>
      <w:r w:rsidRPr="00CB2276">
        <w:rPr>
          <w:rFonts w:hint="cs"/>
          <w:rtl/>
        </w:rPr>
        <w:t>مواظبت کن. مث</w:t>
      </w:r>
      <w:r w:rsidR="00924655">
        <w:rPr>
          <w:rFonts w:hint="cs"/>
          <w:rtl/>
        </w:rPr>
        <w:t>ل این که خطاب به طلبه ها می گویی</w:t>
      </w:r>
      <w:r w:rsidRPr="00CB2276">
        <w:rPr>
          <w:rFonts w:hint="cs"/>
          <w:rtl/>
        </w:rPr>
        <w:t>د ای طلبه ها مواظب باشید مردم به شما توجّه دارند</w:t>
      </w:r>
      <w:r w:rsidR="00924655">
        <w:rPr>
          <w:rFonts w:hint="cs"/>
          <w:rtl/>
        </w:rPr>
        <w:t xml:space="preserve"> و اعتماد دارند، برای مردم دقیق مسأله را بیان کنید که نمی خواهید وظیفه مردم را بگوییم که مردم به حرف طلبه ها تعبّداً گوش دهند</w:t>
      </w:r>
      <w:r w:rsidRPr="00CB2276">
        <w:rPr>
          <w:rFonts w:hint="cs"/>
          <w:rtl/>
        </w:rPr>
        <w:t>.</w:t>
      </w:r>
    </w:p>
    <w:p w:rsidR="00CB2276" w:rsidRPr="00CB2276" w:rsidRDefault="00924655" w:rsidP="00CB2276">
      <w:pPr>
        <w:spacing w:after="200"/>
        <w:rPr>
          <w:rtl/>
        </w:rPr>
      </w:pPr>
      <w:r>
        <w:rPr>
          <w:rFonts w:hint="cs"/>
          <w:rtl/>
        </w:rPr>
        <w:lastRenderedPageBreak/>
        <w:t xml:space="preserve">البته بعید نمی دانیم که مراد از مؤتمن، ممن ینبغی أن یؤتمن علی دخول الوقت باشد </w:t>
      </w:r>
      <w:r w:rsidR="00CB2276" w:rsidRPr="00CB2276">
        <w:rPr>
          <w:rFonts w:hint="cs"/>
          <w:rtl/>
        </w:rPr>
        <w:t>و ظهور اطلاقی همین است ولی احتمال خلاف هم دارد که</w:t>
      </w:r>
      <w:r>
        <w:rPr>
          <w:rFonts w:hint="cs"/>
          <w:rtl/>
        </w:rPr>
        <w:t xml:space="preserve"> بگوید مؤذن باید أمانت دار باشد، و نصّ نیست.</w:t>
      </w:r>
    </w:p>
    <w:p w:rsidR="00255886" w:rsidRDefault="00255886" w:rsidP="00255886">
      <w:pPr>
        <w:pStyle w:val="30"/>
        <w:rPr>
          <w:rtl/>
        </w:rPr>
      </w:pPr>
      <w:bookmarkStart w:id="12" w:name="_Toc496536093"/>
      <w:r>
        <w:rPr>
          <w:rFonts w:hint="cs"/>
          <w:rtl/>
        </w:rPr>
        <w:t>روایت پنجم</w:t>
      </w:r>
      <w:bookmarkEnd w:id="12"/>
    </w:p>
    <w:p w:rsidR="00CB2276" w:rsidRPr="00CB2276" w:rsidRDefault="00CB2276" w:rsidP="00E44CB4">
      <w:pPr>
        <w:spacing w:after="200"/>
        <w:rPr>
          <w:rtl/>
        </w:rPr>
      </w:pPr>
      <w:r w:rsidRPr="00CB2276">
        <w:rPr>
          <w:rFonts w:hint="cs"/>
          <w:rtl/>
        </w:rPr>
        <w:t>روایت عیّاشی:</w:t>
      </w:r>
      <w:r w:rsidR="00E44CB4" w:rsidRPr="00E44CB4">
        <w:rPr>
          <w:rFonts w:ascii="Traditional Arabic" w:eastAsia="Times New Roman" w:hAnsi="Traditional Arabic" w:cs="Traditional Arabic" w:hint="cs"/>
          <w:color w:val="66005C"/>
          <w:sz w:val="35"/>
          <w:szCs w:val="35"/>
          <w:rtl/>
        </w:rPr>
        <w:t xml:space="preserve"> </w:t>
      </w:r>
      <w:r w:rsidR="00E44CB4" w:rsidRPr="00E44CB4">
        <w:rPr>
          <w:rFonts w:hint="cs"/>
          <w:color w:val="008000"/>
          <w:rtl/>
        </w:rPr>
        <w:t>مُحَمَّدُ بْنُ مَسْعُودٍ الْعَيَّاشِيُّ فِي تَفْسِيرِهِ عَنْ سَعِيدٍ الْأَعْرَجِ قَالَ: دَخَلْتُ عَلَى أَبِي عَبْدِ اللَّهِ وَ هُوَ مُغْضَبٌ- وَ عِنْدَهُ جَمَاعَةٌ مِنْ أَصْحَابِنَا وَ هُوَ يَقُولُ- تُصَلُّونَ قَبْلَ أَنْ تَزُولَ الشَّمْسُ- قَالَ وَ هُمْ سُكُوتٌ قَالَ فَقُلْتُ أَصْلَحَكَ اللَّهُ- مَا نُصَلِّي حَتَّى يُؤَذِّنَ مُؤَذِّنُ مَكَّةَ قَالَ فَلَا بَأْسَ- أَمَا إِنَّهُ إِذَا أَذَّنَ فَقَدْ زَالَتِ الشَّمْسُ الْحَدِيثَ.</w:t>
      </w:r>
      <w:r w:rsidR="00E44CB4">
        <w:rPr>
          <w:rStyle w:val="ab"/>
          <w:color w:val="008000"/>
          <w:rtl/>
        </w:rPr>
        <w:footnoteReference w:id="8"/>
      </w:r>
    </w:p>
    <w:p w:rsidR="00CB2276" w:rsidRPr="00CB2276" w:rsidRDefault="00AD633B" w:rsidP="00CB2276">
      <w:pPr>
        <w:spacing w:after="200"/>
        <w:rPr>
          <w:rtl/>
        </w:rPr>
      </w:pPr>
      <w:r>
        <w:rPr>
          <w:rFonts w:hint="cs"/>
          <w:rtl/>
        </w:rPr>
        <w:t xml:space="preserve">جماعتی از أصحاب نشسته اند و حضرت با عصبانیت می فرماید قبل از اذان نماز می خوانید؟ آنها هم سکوت کردند و حرفی برای خود  نداشتند ولی سعید أعرج گفت که گروه </w:t>
      </w:r>
      <w:r w:rsidR="00CB2276" w:rsidRPr="00CB2276">
        <w:rPr>
          <w:rFonts w:hint="cs"/>
          <w:rtl/>
        </w:rPr>
        <w:t>ما</w:t>
      </w:r>
      <w:r>
        <w:rPr>
          <w:rFonts w:hint="cs"/>
          <w:rtl/>
        </w:rPr>
        <w:t xml:space="preserve"> (یعنی به این جماعت که شما از آنها ناراحتید کار ندارم)</w:t>
      </w:r>
      <w:r w:rsidR="00CB2276" w:rsidRPr="00CB2276">
        <w:rPr>
          <w:rFonts w:hint="cs"/>
          <w:rtl/>
        </w:rPr>
        <w:t xml:space="preserve"> نماز نمی خوانیم مگر این که مؤذن مکّه اذان بگوید که حضرت فرمود اشکالی ندارد.</w:t>
      </w:r>
      <w:r>
        <w:rPr>
          <w:rFonts w:hint="cs"/>
          <w:rtl/>
        </w:rPr>
        <w:t xml:space="preserve"> ولکن این روایت قضیه خارجیه است و امام وثوق به مؤذن مکه داشت که به موقع اذان می گوید.</w:t>
      </w:r>
    </w:p>
    <w:p w:rsidR="00CB2276" w:rsidRPr="00CB2276" w:rsidRDefault="00AD633B" w:rsidP="001A7E61">
      <w:pPr>
        <w:spacing w:after="200"/>
        <w:rPr>
          <w:rtl/>
        </w:rPr>
      </w:pPr>
      <w:r w:rsidRPr="00F77CF2">
        <w:rPr>
          <w:rFonts w:hint="cs"/>
          <w:b/>
          <w:bCs/>
          <w:rtl/>
        </w:rPr>
        <w:t>و أما سند روایت</w:t>
      </w:r>
      <w:r w:rsidR="00F77CF2" w:rsidRPr="00F77CF2">
        <w:rPr>
          <w:rFonts w:hint="cs"/>
          <w:b/>
          <w:bCs/>
          <w:rtl/>
        </w:rPr>
        <w:t>:</w:t>
      </w:r>
      <w:r>
        <w:rPr>
          <w:rFonts w:hint="cs"/>
          <w:rtl/>
        </w:rPr>
        <w:t xml:space="preserve"> صاحب حدائق می فرماید الخبر صحیح لکون الکتاب من الأصول المعتمدة ؛ و واقعاً هم همین طور بود کتاب تفسیر عیاشی کتاب معتمدی بود و </w:t>
      </w:r>
      <w:r w:rsidR="00CB2276" w:rsidRPr="00CB2276">
        <w:rPr>
          <w:rFonts w:hint="cs"/>
          <w:rtl/>
        </w:rPr>
        <w:t xml:space="preserve">مؤلّف جلیل القدری </w:t>
      </w:r>
      <w:r>
        <w:rPr>
          <w:rFonts w:hint="cs"/>
          <w:rtl/>
        </w:rPr>
        <w:t>است ولی شخصی در ابتدای کار به خاطر حجم زیاد کتاب</w:t>
      </w:r>
      <w:r w:rsidR="00CB2276" w:rsidRPr="00CB2276">
        <w:rPr>
          <w:rFonts w:hint="cs"/>
          <w:rtl/>
        </w:rPr>
        <w:t xml:space="preserve"> سند را حذف </w:t>
      </w:r>
      <w:r>
        <w:rPr>
          <w:rFonts w:hint="cs"/>
          <w:rtl/>
        </w:rPr>
        <w:t xml:space="preserve">کرد تا کتاب مختصر شود و کتابی مرسل شد.تحف </w:t>
      </w:r>
      <w:r w:rsidR="00CB2276" w:rsidRPr="00CB2276">
        <w:rPr>
          <w:rFonts w:hint="cs"/>
          <w:rtl/>
        </w:rPr>
        <w:t xml:space="preserve">العقول ظاهراً این طور نیست و از ابتدا بی سند نوشته شده و خود ابن شعبه حرّانی گفته است که من </w:t>
      </w:r>
      <w:r>
        <w:rPr>
          <w:rFonts w:hint="cs"/>
          <w:rtl/>
        </w:rPr>
        <w:t xml:space="preserve">برای اختصار </w:t>
      </w:r>
      <w:r w:rsidR="001A7E61">
        <w:rPr>
          <w:rFonts w:hint="cs"/>
          <w:rtl/>
        </w:rPr>
        <w:t>سند را حذف کردم.</w:t>
      </w:r>
    </w:p>
    <w:p w:rsidR="00CB2276" w:rsidRDefault="00CB2276" w:rsidP="001444CB">
      <w:pPr>
        <w:pStyle w:val="20"/>
        <w:rPr>
          <w:rtl/>
        </w:rPr>
      </w:pPr>
      <w:bookmarkStart w:id="13" w:name="_Toc496536094"/>
      <w:r w:rsidRPr="00CB2276">
        <w:rPr>
          <w:rFonts w:hint="cs"/>
          <w:rtl/>
        </w:rPr>
        <w:t>مسأله دوم</w:t>
      </w:r>
      <w:r w:rsidR="00255886">
        <w:rPr>
          <w:rFonts w:hint="cs"/>
          <w:rtl/>
        </w:rPr>
        <w:t xml:space="preserve"> صاحب عروه</w:t>
      </w:r>
      <w:bookmarkEnd w:id="13"/>
    </w:p>
    <w:p w:rsidR="006B45F9" w:rsidRPr="006B45F9" w:rsidRDefault="006B45F9" w:rsidP="006B45F9">
      <w:pPr>
        <w:rPr>
          <w:color w:val="000080"/>
          <w:rtl/>
        </w:rPr>
      </w:pPr>
      <w:r w:rsidRPr="006B45F9">
        <w:rPr>
          <w:rFonts w:hint="cs"/>
          <w:color w:val="000080"/>
          <w:rtl/>
        </w:rPr>
        <w:t>مسألة إذا كان غافلا عن وجوب تحصيل اليقين أو ما بحكمه فصلى</w:t>
      </w:r>
      <w:r w:rsidRPr="006B45F9">
        <w:rPr>
          <w:rFonts w:hint="cs"/>
          <w:color w:val="000080"/>
        </w:rPr>
        <w:t>‌</w:t>
      </w:r>
      <w:r w:rsidRPr="006B45F9">
        <w:rPr>
          <w:rFonts w:hint="cs"/>
          <w:color w:val="000080"/>
          <w:rtl/>
        </w:rPr>
        <w:t xml:space="preserve"> ثمَّ تبين وقوعها في الوقت بتمامها صحت كما أنه لو تبين وقوعها قبل الوقت بتمامها بطلت و كذا لو لم يتبين الحال و أما لو تبين دخول الوقت في أثنائها ففي الصحة إشكال فلا يترك الاحتياط بالإعادة‌</w:t>
      </w:r>
    </w:p>
    <w:p w:rsidR="006B45F9" w:rsidRDefault="00CB2276" w:rsidP="006B45F9">
      <w:pPr>
        <w:spacing w:after="200"/>
        <w:rPr>
          <w:rFonts w:hint="cs"/>
          <w:rtl/>
        </w:rPr>
      </w:pPr>
      <w:r w:rsidRPr="00CB2276">
        <w:rPr>
          <w:rFonts w:hint="cs"/>
          <w:rtl/>
        </w:rPr>
        <w:lastRenderedPageBreak/>
        <w:t>صاحب عروه می فرماید: اگر از دخول وقت و از وجوب تحصیل یقین به دخول وقت غافل بود بعد فهمید تمام نماز در وقت بوده است نمازش صحیح است و اگر تمام آن در وقت نبود یا علم نداشت که مقداری داخل وقت بود یا نه</w:t>
      </w:r>
      <w:r w:rsidR="006B45F9">
        <w:rPr>
          <w:rFonts w:hint="cs"/>
          <w:rtl/>
        </w:rPr>
        <w:t>،</w:t>
      </w:r>
      <w:r w:rsidRPr="00CB2276">
        <w:rPr>
          <w:rFonts w:hint="cs"/>
          <w:rtl/>
        </w:rPr>
        <w:t xml:space="preserve"> نمازش باطل است ولی اگر بفهمد که در أثنای نماز وق</w:t>
      </w:r>
      <w:r w:rsidR="006B45F9">
        <w:rPr>
          <w:rFonts w:hint="cs"/>
          <w:rtl/>
        </w:rPr>
        <w:t>ت داخل شده است در صحت اشکال است.</w:t>
      </w:r>
    </w:p>
    <w:p w:rsidR="006B45F9" w:rsidRPr="00255886" w:rsidRDefault="006B45F9" w:rsidP="00255886">
      <w:pPr>
        <w:spacing w:after="200"/>
        <w:rPr>
          <w:b/>
          <w:bCs/>
          <w:rtl/>
        </w:rPr>
      </w:pPr>
      <w:r w:rsidRPr="00255886">
        <w:rPr>
          <w:rFonts w:hint="cs"/>
          <w:b/>
          <w:bCs/>
          <w:rtl/>
        </w:rPr>
        <w:t>وجه اشکال</w:t>
      </w:r>
      <w:r w:rsidR="00255886" w:rsidRPr="00255886">
        <w:rPr>
          <w:rFonts w:hint="cs"/>
          <w:b/>
          <w:bCs/>
          <w:rtl/>
        </w:rPr>
        <w:t xml:space="preserve"> صاحب عروه</w:t>
      </w:r>
      <w:r w:rsidRPr="00255886">
        <w:rPr>
          <w:rFonts w:hint="cs"/>
          <w:b/>
          <w:bCs/>
          <w:rtl/>
        </w:rPr>
        <w:t xml:space="preserve"> در جمله «أما لو تبين دخول ا</w:t>
      </w:r>
      <w:r w:rsidR="00255886" w:rsidRPr="00255886">
        <w:rPr>
          <w:rFonts w:hint="cs"/>
          <w:b/>
          <w:bCs/>
          <w:rtl/>
        </w:rPr>
        <w:t>لوقت في أثنائها ففي الصحة إشكال</w:t>
      </w:r>
      <w:r w:rsidRPr="00255886">
        <w:rPr>
          <w:rFonts w:hint="cs"/>
          <w:b/>
          <w:bCs/>
          <w:rtl/>
        </w:rPr>
        <w:t>» چیست؟؛</w:t>
      </w:r>
    </w:p>
    <w:p w:rsidR="00CB2276" w:rsidRPr="00CB2276" w:rsidRDefault="006B45F9" w:rsidP="006B45F9">
      <w:pPr>
        <w:spacing w:after="200"/>
        <w:rPr>
          <w:rtl/>
        </w:rPr>
      </w:pPr>
      <w:r>
        <w:rPr>
          <w:rFonts w:hint="cs"/>
          <w:rtl/>
        </w:rPr>
        <w:t xml:space="preserve">در روایت اسماعیل بن رباح داشت که «اذا صلیت و أنت تری أنک فی وقت فدخل الوقت و أنت فی الصلاة فقد أجزأک» بحث این است که و «و أنت تری أنک فی وقت » شامل غافل می شود یا نه؟ </w:t>
      </w:r>
      <w:r w:rsidR="00CB2276" w:rsidRPr="00CB2276">
        <w:rPr>
          <w:rFonts w:hint="cs"/>
          <w:rtl/>
        </w:rPr>
        <w:t>صاحب عروه شبهه کرده است ولی برخی مثل امام فرموده اند که معلوم است و أنت تری شامل این مورد نمی شود زیرا تری یعنی معتقد به دخول وقت است نه این که غافل باشد.</w:t>
      </w:r>
      <w:r>
        <w:rPr>
          <w:rFonts w:hint="cs"/>
          <w:rtl/>
        </w:rPr>
        <w:t xml:space="preserve"> لذا باید بگوییم «ففی الصحة اشکال بل منع»</w:t>
      </w:r>
    </w:p>
    <w:p w:rsidR="0064059A" w:rsidRDefault="0064059A" w:rsidP="0064059A">
      <w:pPr>
        <w:spacing w:after="200"/>
        <w:rPr>
          <w:rFonts w:hint="cs"/>
          <w:rtl/>
        </w:rPr>
      </w:pPr>
      <w:r w:rsidRPr="0064059A">
        <w:rPr>
          <w:rFonts w:hint="cs"/>
          <w:b/>
          <w:bCs/>
          <w:rtl/>
        </w:rPr>
        <w:t xml:space="preserve">نکته: </w:t>
      </w:r>
      <w:r w:rsidR="00CB2276" w:rsidRPr="00CB2276">
        <w:rPr>
          <w:rFonts w:hint="cs"/>
          <w:rtl/>
        </w:rPr>
        <w:t xml:space="preserve">کسی که </w:t>
      </w:r>
      <w:r>
        <w:rPr>
          <w:rFonts w:hint="cs"/>
          <w:rtl/>
        </w:rPr>
        <w:t xml:space="preserve">در حال نماز نسبت به دخول وقت غافل بود؛ صاحب عروه فرمود </w:t>
      </w:r>
      <w:r w:rsidR="00CB2276" w:rsidRPr="00CB2276">
        <w:rPr>
          <w:rFonts w:hint="cs"/>
          <w:rtl/>
        </w:rPr>
        <w:t xml:space="preserve">اگر بعد از نماز شک کند که کل نماز او در وقت بود یا نه نمازش باطل است و لکن وجهی برای </w:t>
      </w:r>
      <w:r>
        <w:rPr>
          <w:rFonts w:hint="cs"/>
          <w:rtl/>
        </w:rPr>
        <w:t>تصحیح در این فرض وجود دارد؛</w:t>
      </w:r>
    </w:p>
    <w:p w:rsidR="00722A1C" w:rsidRDefault="00CB3768" w:rsidP="00722A1C">
      <w:pPr>
        <w:spacing w:after="200"/>
        <w:rPr>
          <w:rtl/>
        </w:rPr>
      </w:pPr>
      <w:r>
        <w:rPr>
          <w:rFonts w:hint="cs"/>
          <w:rtl/>
        </w:rPr>
        <w:t xml:space="preserve">صاحب عروه در جریان قاعده فراغ احتمال التفات حال العمل را فتویً یا احتیاطاً شرط می کند ولی </w:t>
      </w:r>
      <w:r w:rsidR="00CB2276" w:rsidRPr="00CB2276">
        <w:rPr>
          <w:rFonts w:hint="cs"/>
          <w:rtl/>
        </w:rPr>
        <w:t xml:space="preserve"> کسانی مثل محقق عراقی</w:t>
      </w:r>
      <w:r>
        <w:rPr>
          <w:rFonts w:hint="cs"/>
          <w:rtl/>
        </w:rPr>
        <w:t xml:space="preserve"> و نائینی</w:t>
      </w:r>
      <w:r w:rsidR="00CB2276" w:rsidRPr="00CB2276">
        <w:rPr>
          <w:rFonts w:hint="cs"/>
          <w:rtl/>
        </w:rPr>
        <w:t xml:space="preserve"> و آقای سیستانی که قاعده فراغ را ولو با علم به غفلت حال العمل</w:t>
      </w:r>
      <w:r>
        <w:rPr>
          <w:rFonts w:hint="cs"/>
          <w:rtl/>
        </w:rPr>
        <w:t>،</w:t>
      </w:r>
      <w:r w:rsidR="00CB2276" w:rsidRPr="00CB2276">
        <w:rPr>
          <w:rFonts w:hint="cs"/>
          <w:rtl/>
        </w:rPr>
        <w:t xml:space="preserve"> جاری می دانند این نماز را </w:t>
      </w:r>
      <w:r>
        <w:rPr>
          <w:rFonts w:hint="cs"/>
          <w:rtl/>
        </w:rPr>
        <w:t>باید تصحیح کنند و قاعده فراغ را جاری کنند زیرا</w:t>
      </w:r>
      <w:r w:rsidR="00CB2276" w:rsidRPr="00CB2276">
        <w:rPr>
          <w:rFonts w:hint="cs"/>
          <w:rtl/>
        </w:rPr>
        <w:t xml:space="preserve"> نمازی خواند و در هنگام نماز شاکّ</w:t>
      </w:r>
      <w:r>
        <w:rPr>
          <w:rFonts w:hint="cs"/>
          <w:rtl/>
        </w:rPr>
        <w:t xml:space="preserve"> نسبت به دخول وقت</w:t>
      </w:r>
      <w:r w:rsidR="00CB2276" w:rsidRPr="00CB2276">
        <w:rPr>
          <w:rFonts w:hint="cs"/>
          <w:rtl/>
        </w:rPr>
        <w:t xml:space="preserve"> نبود بلکه غافل بود و بعد از نماز شک کرد</w:t>
      </w:r>
      <w:r w:rsidR="00722A1C">
        <w:rPr>
          <w:rFonts w:hint="cs"/>
          <w:rtl/>
        </w:rPr>
        <w:t>.</w:t>
      </w:r>
    </w:p>
    <w:p w:rsidR="001A1EA5" w:rsidRDefault="002169E9" w:rsidP="002169E9">
      <w:pPr>
        <w:spacing w:after="200"/>
        <w:rPr>
          <w:rtl/>
        </w:rPr>
      </w:pPr>
      <w:r>
        <w:rPr>
          <w:rFonts w:hint="cs"/>
          <w:rtl/>
        </w:rPr>
        <w:t xml:space="preserve">و این که أصل وجوب معلوم نیست نه این که واجب مشکوک باشد، می گوییم؛ </w:t>
      </w:r>
      <w:r w:rsidR="00722A1C">
        <w:rPr>
          <w:rFonts w:hint="cs"/>
          <w:rtl/>
        </w:rPr>
        <w:t>اگر وقتی که ملتفت شد یقین به دخول وقت دارد که علم به أمر دارد و</w:t>
      </w:r>
      <w:r w:rsidR="00CB2276" w:rsidRPr="00CB2276">
        <w:rPr>
          <w:rFonts w:hint="cs"/>
          <w:rtl/>
        </w:rPr>
        <w:t xml:space="preserve"> اگر موقعی که ملتفت شد در دخول وقت شک دارد </w:t>
      </w:r>
      <w:r w:rsidR="00722A1C">
        <w:rPr>
          <w:rFonts w:hint="cs"/>
          <w:rtl/>
        </w:rPr>
        <w:t>باز هم اشکال ندارد</w:t>
      </w:r>
      <w:r w:rsidR="00CB2276" w:rsidRPr="00CB2276">
        <w:rPr>
          <w:rFonts w:hint="cs"/>
          <w:rtl/>
        </w:rPr>
        <w:t xml:space="preserve"> زیرا بالأخره</w:t>
      </w:r>
      <w:r w:rsidR="00722A1C">
        <w:rPr>
          <w:rFonts w:hint="cs"/>
          <w:rtl/>
        </w:rPr>
        <w:t xml:space="preserve"> یقین به دخول وقت پیدا می کند و شک دارد أمری که ده دقیقه دیگر یقینی الوجود است امتثال شد یا نه؟</w:t>
      </w:r>
      <w:r>
        <w:rPr>
          <w:rFonts w:hint="cs"/>
          <w:rtl/>
        </w:rPr>
        <w:t xml:space="preserve"> </w:t>
      </w:r>
      <w:r w:rsidR="0080334D">
        <w:rPr>
          <w:rFonts w:hint="cs"/>
          <w:rtl/>
        </w:rPr>
        <w:t>و کل ما شککت فیه مما قد مضی فأمضه کما هو شامل این صورت هم می شود.</w:t>
      </w:r>
    </w:p>
    <w:p w:rsidR="00CA1FF7" w:rsidRDefault="00CA1FF7" w:rsidP="002169E9">
      <w:pPr>
        <w:spacing w:after="200"/>
        <w:rPr>
          <w:rFonts w:hint="cs"/>
          <w:rtl/>
        </w:rPr>
      </w:pPr>
      <w:r w:rsidRPr="00255886">
        <w:rPr>
          <w:rFonts w:hint="cs"/>
          <w:b/>
          <w:bCs/>
          <w:rtl/>
        </w:rPr>
        <w:t>صاحب عروه می گوید</w:t>
      </w:r>
      <w:r>
        <w:rPr>
          <w:rFonts w:hint="cs"/>
          <w:rtl/>
        </w:rPr>
        <w:t xml:space="preserve">: الآن که شک در دخول وقت دارم نمی توانم نماز را بخوانم حال چگونه می خواهید نماز گذشته را تصحیح کنید ولی جواب می دهیم که اشکالی ندارد مثلاً کسی که بعد از نماز ظهر در وضوء شک دارد نماز ظهر او قاعده فراغ </w:t>
      </w:r>
      <w:r>
        <w:rPr>
          <w:rFonts w:hint="cs"/>
          <w:rtl/>
        </w:rPr>
        <w:lastRenderedPageBreak/>
        <w:t>دارد ولی با این وضو نمی تواند نماز بخواند. در این جا هم الآن نمی تواند نماز عصر را بخواند و شک در دخول وقت دارد ولی چه ربطی به جریان قاعده فراغ در نماز ظهر دارد، شک در نماز ظهر دارد و قاعده فراغ جاری می شود.</w:t>
      </w:r>
    </w:p>
    <w:p w:rsidR="00CA1FF7" w:rsidRPr="006162A2" w:rsidRDefault="00CA1FF7" w:rsidP="002169E9">
      <w:pPr>
        <w:spacing w:after="200"/>
        <w:rPr>
          <w:rtl/>
        </w:rPr>
      </w:pPr>
      <w:r>
        <w:rPr>
          <w:rFonts w:hint="cs"/>
          <w:rtl/>
        </w:rPr>
        <w:t xml:space="preserve">بله اگر علم به غفلت حال العمل را مانع از جریان قاعده فراغ بدانید </w:t>
      </w:r>
      <w:r w:rsidR="001D3C7B">
        <w:rPr>
          <w:rFonts w:hint="cs"/>
          <w:rtl/>
        </w:rPr>
        <w:t>در اینجا قاعده فراغ جاری نخواهد شد.</w:t>
      </w:r>
    </w:p>
    <w:sectPr w:rsidR="00CA1FF7"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5DA" w:rsidRDefault="005E25DA" w:rsidP="008B750B">
      <w:pPr>
        <w:spacing w:line="240" w:lineRule="auto"/>
      </w:pPr>
      <w:r>
        <w:separator/>
      </w:r>
    </w:p>
  </w:endnote>
  <w:endnote w:type="continuationSeparator" w:id="0">
    <w:p w:rsidR="005E25DA" w:rsidRDefault="005E25D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F4D57" w:rsidRPr="00AF4D57">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9C50C8" w:rsidP="001B6799">
          <w:pPr>
            <w:pStyle w:val="a6"/>
            <w:bidi w:val="0"/>
            <w:rPr>
              <w:color w:val="808080" w:themeColor="background1" w:themeShade="80"/>
              <w:rtl/>
            </w:rPr>
          </w:pPr>
          <w:bookmarkStart w:id="21" w:name="BokAdres"/>
          <w:bookmarkEnd w:id="21"/>
          <w:r>
            <w:rPr>
              <w:color w:val="808080" w:themeColor="background1" w:themeShade="80"/>
            </w:rPr>
            <w:t>F1ms4_13960801-017_hr1_mfeb.ir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5DA" w:rsidRDefault="005E25DA" w:rsidP="008B750B">
      <w:pPr>
        <w:spacing w:line="240" w:lineRule="auto"/>
      </w:pPr>
      <w:r>
        <w:separator/>
      </w:r>
    </w:p>
  </w:footnote>
  <w:footnote w:type="continuationSeparator" w:id="0">
    <w:p w:rsidR="005E25DA" w:rsidRDefault="005E25DA" w:rsidP="008B750B">
      <w:pPr>
        <w:spacing w:line="240" w:lineRule="auto"/>
      </w:pPr>
      <w:r>
        <w:continuationSeparator/>
      </w:r>
    </w:p>
  </w:footnote>
  <w:footnote w:id="1">
    <w:p w:rsidR="00832735" w:rsidRPr="00832735" w:rsidRDefault="00832735" w:rsidP="00832735">
      <w:pPr>
        <w:pStyle w:val="a9"/>
        <w:rPr>
          <w:rFonts w:hint="cs"/>
        </w:rPr>
      </w:pPr>
      <w:r w:rsidRPr="00832735">
        <w:footnoteRef/>
      </w:r>
      <w:r w:rsidRPr="00832735">
        <w:rPr>
          <w:rtl/>
        </w:rPr>
        <w:t xml:space="preserve"> </w:t>
      </w:r>
      <w:hyperlink r:id="rId1" w:history="1">
        <w:r w:rsidRPr="00832735">
          <w:rPr>
            <w:rStyle w:val="ac"/>
            <w:rFonts w:hint="cs"/>
            <w:rtl/>
          </w:rPr>
          <w:t>وسائل</w:t>
        </w:r>
        <w:r w:rsidRPr="00832735">
          <w:rPr>
            <w:rStyle w:val="ac"/>
            <w:rtl/>
          </w:rPr>
          <w:t xml:space="preserve"> </w:t>
        </w:r>
        <w:r w:rsidRPr="00832735">
          <w:rPr>
            <w:rStyle w:val="ac"/>
            <w:rFonts w:hint="cs"/>
            <w:rtl/>
          </w:rPr>
          <w:t>الشیعة،</w:t>
        </w:r>
        <w:r w:rsidRPr="00832735">
          <w:rPr>
            <w:rStyle w:val="ac"/>
            <w:rtl/>
          </w:rPr>
          <w:t xml:space="preserve"> </w:t>
        </w:r>
        <w:r w:rsidRPr="00832735">
          <w:rPr>
            <w:rStyle w:val="ac"/>
            <w:rFonts w:hint="cs"/>
            <w:rtl/>
          </w:rPr>
          <w:t>الشیخ</w:t>
        </w:r>
        <w:r w:rsidRPr="00832735">
          <w:rPr>
            <w:rStyle w:val="ac"/>
            <w:rtl/>
          </w:rPr>
          <w:t xml:space="preserve"> </w:t>
        </w:r>
        <w:r w:rsidRPr="00832735">
          <w:rPr>
            <w:rStyle w:val="ac"/>
            <w:rFonts w:hint="cs"/>
            <w:rtl/>
          </w:rPr>
          <w:t>الحر</w:t>
        </w:r>
        <w:r w:rsidRPr="00832735">
          <w:rPr>
            <w:rStyle w:val="ac"/>
            <w:rtl/>
          </w:rPr>
          <w:t xml:space="preserve"> </w:t>
        </w:r>
        <w:r w:rsidRPr="00832735">
          <w:rPr>
            <w:rStyle w:val="ac"/>
            <w:rFonts w:hint="cs"/>
            <w:rtl/>
          </w:rPr>
          <w:t>العاملي،</w:t>
        </w:r>
        <w:r w:rsidRPr="00832735">
          <w:rPr>
            <w:rStyle w:val="ac"/>
            <w:rtl/>
          </w:rPr>
          <w:t xml:space="preserve"> </w:t>
        </w:r>
        <w:r w:rsidRPr="00832735">
          <w:rPr>
            <w:rStyle w:val="ac"/>
            <w:rFonts w:hint="cs"/>
            <w:rtl/>
          </w:rPr>
          <w:t>ج</w:t>
        </w:r>
        <w:r w:rsidRPr="00832735">
          <w:rPr>
            <w:rStyle w:val="ac"/>
            <w:rtl/>
          </w:rPr>
          <w:t>5</w:t>
        </w:r>
        <w:r w:rsidRPr="00832735">
          <w:rPr>
            <w:rStyle w:val="ac"/>
            <w:rFonts w:hint="cs"/>
            <w:rtl/>
          </w:rPr>
          <w:t>،</w:t>
        </w:r>
        <w:r w:rsidRPr="00832735">
          <w:rPr>
            <w:rStyle w:val="ac"/>
            <w:rtl/>
          </w:rPr>
          <w:t xml:space="preserve"> </w:t>
        </w:r>
        <w:r w:rsidRPr="00832735">
          <w:rPr>
            <w:rStyle w:val="ac"/>
            <w:rFonts w:hint="cs"/>
            <w:rtl/>
          </w:rPr>
          <w:t>ص</w:t>
        </w:r>
        <w:r w:rsidRPr="00832735">
          <w:rPr>
            <w:rStyle w:val="ac"/>
            <w:rtl/>
          </w:rPr>
          <w:t>378</w:t>
        </w:r>
        <w:r w:rsidRPr="00832735">
          <w:rPr>
            <w:rStyle w:val="ac"/>
            <w:rFonts w:hint="cs"/>
            <w:rtl/>
          </w:rPr>
          <w:t>،</w:t>
        </w:r>
        <w:r w:rsidRPr="00832735">
          <w:rPr>
            <w:rStyle w:val="ac"/>
            <w:rtl/>
          </w:rPr>
          <w:t xml:space="preserve"> </w:t>
        </w:r>
        <w:r w:rsidRPr="00832735">
          <w:rPr>
            <w:rStyle w:val="ac"/>
            <w:rFonts w:hint="cs"/>
            <w:rtl/>
          </w:rPr>
          <w:t>أبواب</w:t>
        </w:r>
        <w:r w:rsidRPr="00832735">
          <w:rPr>
            <w:rStyle w:val="ac"/>
            <w:rtl/>
          </w:rPr>
          <w:t xml:space="preserve"> </w:t>
        </w:r>
        <w:r w:rsidRPr="00832735">
          <w:rPr>
            <w:rStyle w:val="ac"/>
            <w:rFonts w:hint="cs"/>
            <w:rtl/>
          </w:rPr>
          <w:t>الأذان</w:t>
        </w:r>
        <w:r w:rsidRPr="00832735">
          <w:rPr>
            <w:rStyle w:val="ac"/>
            <w:rtl/>
          </w:rPr>
          <w:t xml:space="preserve"> </w:t>
        </w:r>
        <w:r w:rsidRPr="00832735">
          <w:rPr>
            <w:rStyle w:val="ac"/>
            <w:rFonts w:hint="cs"/>
            <w:rtl/>
          </w:rPr>
          <w:t>و</w:t>
        </w:r>
        <w:r w:rsidRPr="00832735">
          <w:rPr>
            <w:rStyle w:val="ac"/>
            <w:rtl/>
          </w:rPr>
          <w:t xml:space="preserve"> </w:t>
        </w:r>
        <w:r w:rsidRPr="00832735">
          <w:rPr>
            <w:rStyle w:val="ac"/>
            <w:rFonts w:hint="cs"/>
            <w:rtl/>
          </w:rPr>
          <w:t>الاقامه،</w:t>
        </w:r>
        <w:r w:rsidRPr="00832735">
          <w:rPr>
            <w:rStyle w:val="ac"/>
            <w:rtl/>
          </w:rPr>
          <w:t xml:space="preserve"> </w:t>
        </w:r>
        <w:r w:rsidRPr="00832735">
          <w:rPr>
            <w:rStyle w:val="ac"/>
            <w:rFonts w:hint="cs"/>
            <w:rtl/>
          </w:rPr>
          <w:t>باب</w:t>
        </w:r>
        <w:r w:rsidRPr="00832735">
          <w:rPr>
            <w:rStyle w:val="ac"/>
            <w:rtl/>
          </w:rPr>
          <w:t>3</w:t>
        </w:r>
        <w:r w:rsidRPr="00832735">
          <w:rPr>
            <w:rStyle w:val="ac"/>
            <w:rFonts w:hint="cs"/>
            <w:rtl/>
          </w:rPr>
          <w:t>،</w:t>
        </w:r>
        <w:r w:rsidRPr="00832735">
          <w:rPr>
            <w:rStyle w:val="ac"/>
            <w:rtl/>
          </w:rPr>
          <w:t xml:space="preserve"> </w:t>
        </w:r>
        <w:r w:rsidRPr="00832735">
          <w:rPr>
            <w:rStyle w:val="ac"/>
            <w:rFonts w:hint="cs"/>
            <w:rtl/>
          </w:rPr>
          <w:t>ح</w:t>
        </w:r>
        <w:r w:rsidRPr="00832735">
          <w:rPr>
            <w:rStyle w:val="ac"/>
            <w:rtl/>
          </w:rPr>
          <w:t>1</w:t>
        </w:r>
        <w:r w:rsidRPr="00832735">
          <w:rPr>
            <w:rStyle w:val="ac"/>
            <w:rFonts w:hint="cs"/>
            <w:rtl/>
          </w:rPr>
          <w:t>،</w:t>
        </w:r>
        <w:r w:rsidRPr="00832735">
          <w:rPr>
            <w:rStyle w:val="ac"/>
            <w:rtl/>
          </w:rPr>
          <w:t xml:space="preserve"> </w:t>
        </w:r>
        <w:r w:rsidRPr="00832735">
          <w:rPr>
            <w:rStyle w:val="ac"/>
            <w:rFonts w:hint="cs"/>
            <w:rtl/>
          </w:rPr>
          <w:t>ط</w:t>
        </w:r>
        <w:r w:rsidRPr="00832735">
          <w:rPr>
            <w:rStyle w:val="ac"/>
            <w:rtl/>
          </w:rPr>
          <w:t xml:space="preserve"> </w:t>
        </w:r>
        <w:r w:rsidRPr="00832735">
          <w:rPr>
            <w:rStyle w:val="ac"/>
            <w:rFonts w:hint="cs"/>
            <w:rtl/>
          </w:rPr>
          <w:t>آل</w:t>
        </w:r>
        <w:r w:rsidRPr="00832735">
          <w:rPr>
            <w:rStyle w:val="ac"/>
            <w:rtl/>
          </w:rPr>
          <w:t xml:space="preserve"> </w:t>
        </w:r>
        <w:r w:rsidRPr="00832735">
          <w:rPr>
            <w:rStyle w:val="ac"/>
            <w:rFonts w:hint="cs"/>
            <w:rtl/>
          </w:rPr>
          <w:t>البيت</w:t>
        </w:r>
        <w:r w:rsidRPr="00832735">
          <w:rPr>
            <w:rStyle w:val="ac"/>
            <w:rtl/>
          </w:rPr>
          <w:t>.</w:t>
        </w:r>
      </w:hyperlink>
    </w:p>
  </w:footnote>
  <w:footnote w:id="2">
    <w:p w:rsidR="00EB72B9" w:rsidRPr="00EB72B9" w:rsidRDefault="00EB72B9" w:rsidP="00EB72B9">
      <w:pPr>
        <w:pStyle w:val="a9"/>
        <w:rPr>
          <w:rFonts w:hint="cs"/>
          <w:rtl/>
        </w:rPr>
      </w:pPr>
      <w:r w:rsidRPr="00EB72B9">
        <w:footnoteRef/>
      </w:r>
      <w:r w:rsidRPr="00EB72B9">
        <w:rPr>
          <w:rtl/>
        </w:rPr>
        <w:t xml:space="preserve"> </w:t>
      </w:r>
      <w:hyperlink r:id="rId2" w:history="1">
        <w:r w:rsidRPr="00EB72B9">
          <w:rPr>
            <w:rStyle w:val="ac"/>
            <w:rFonts w:hint="cs"/>
            <w:rtl/>
          </w:rPr>
          <w:t>الکافی،</w:t>
        </w:r>
        <w:r w:rsidRPr="00EB72B9">
          <w:rPr>
            <w:rStyle w:val="ac"/>
            <w:rtl/>
          </w:rPr>
          <w:t xml:space="preserve"> </w:t>
        </w:r>
        <w:r w:rsidRPr="00EB72B9">
          <w:rPr>
            <w:rStyle w:val="ac"/>
            <w:rFonts w:hint="cs"/>
            <w:rtl/>
          </w:rPr>
          <w:t>الشیخ</w:t>
        </w:r>
        <w:r w:rsidRPr="00EB72B9">
          <w:rPr>
            <w:rStyle w:val="ac"/>
            <w:rtl/>
          </w:rPr>
          <w:t xml:space="preserve"> </w:t>
        </w:r>
        <w:r w:rsidRPr="00EB72B9">
          <w:rPr>
            <w:rStyle w:val="ac"/>
            <w:rFonts w:hint="cs"/>
            <w:rtl/>
          </w:rPr>
          <w:t>الکلینی،</w:t>
        </w:r>
        <w:r w:rsidRPr="00EB72B9">
          <w:rPr>
            <w:rStyle w:val="ac"/>
            <w:rtl/>
          </w:rPr>
          <w:t xml:space="preserve"> </w:t>
        </w:r>
        <w:r w:rsidRPr="00EB72B9">
          <w:rPr>
            <w:rStyle w:val="ac"/>
            <w:rFonts w:hint="cs"/>
            <w:rtl/>
          </w:rPr>
          <w:t>ج</w:t>
        </w:r>
        <w:r w:rsidRPr="00EB72B9">
          <w:rPr>
            <w:rStyle w:val="ac"/>
            <w:rtl/>
          </w:rPr>
          <w:t>3</w:t>
        </w:r>
        <w:r w:rsidRPr="00EB72B9">
          <w:rPr>
            <w:rStyle w:val="ac"/>
            <w:rFonts w:hint="cs"/>
            <w:rtl/>
          </w:rPr>
          <w:t>،</w:t>
        </w:r>
        <w:r w:rsidRPr="00EB72B9">
          <w:rPr>
            <w:rStyle w:val="ac"/>
            <w:rtl/>
          </w:rPr>
          <w:t xml:space="preserve"> </w:t>
        </w:r>
        <w:r w:rsidRPr="00EB72B9">
          <w:rPr>
            <w:rStyle w:val="ac"/>
            <w:rFonts w:hint="cs"/>
            <w:rtl/>
          </w:rPr>
          <w:t>ص</w:t>
        </w:r>
        <w:r w:rsidRPr="00EB72B9">
          <w:rPr>
            <w:rStyle w:val="ac"/>
            <w:rtl/>
          </w:rPr>
          <w:t>274.</w:t>
        </w:r>
      </w:hyperlink>
    </w:p>
  </w:footnote>
  <w:footnote w:id="3">
    <w:p w:rsidR="00E4774C" w:rsidRPr="00E4774C" w:rsidRDefault="00E4774C" w:rsidP="00E4774C">
      <w:pPr>
        <w:pStyle w:val="a9"/>
        <w:rPr>
          <w:rFonts w:hint="cs"/>
        </w:rPr>
      </w:pPr>
      <w:r w:rsidRPr="00E4774C">
        <w:footnoteRef/>
      </w:r>
      <w:r w:rsidRPr="00E4774C">
        <w:rPr>
          <w:rtl/>
        </w:rPr>
        <w:t xml:space="preserve"> </w:t>
      </w:r>
      <w:hyperlink r:id="rId3" w:history="1">
        <w:r w:rsidRPr="00E4774C">
          <w:rPr>
            <w:rStyle w:val="ac"/>
            <w:rFonts w:hint="cs"/>
            <w:rtl/>
          </w:rPr>
          <w:t>وسائل</w:t>
        </w:r>
        <w:r w:rsidRPr="00E4774C">
          <w:rPr>
            <w:rStyle w:val="ac"/>
            <w:rtl/>
          </w:rPr>
          <w:t xml:space="preserve"> </w:t>
        </w:r>
        <w:r w:rsidRPr="00E4774C">
          <w:rPr>
            <w:rStyle w:val="ac"/>
            <w:rFonts w:hint="cs"/>
            <w:rtl/>
          </w:rPr>
          <w:t>الشیعة،</w:t>
        </w:r>
        <w:r w:rsidRPr="00E4774C">
          <w:rPr>
            <w:rStyle w:val="ac"/>
            <w:rtl/>
          </w:rPr>
          <w:t xml:space="preserve"> </w:t>
        </w:r>
        <w:r w:rsidRPr="00E4774C">
          <w:rPr>
            <w:rStyle w:val="ac"/>
            <w:rFonts w:hint="cs"/>
            <w:rtl/>
          </w:rPr>
          <w:t>الشیخ</w:t>
        </w:r>
        <w:r w:rsidRPr="00E4774C">
          <w:rPr>
            <w:rStyle w:val="ac"/>
            <w:rtl/>
          </w:rPr>
          <w:t xml:space="preserve"> </w:t>
        </w:r>
        <w:r w:rsidRPr="00E4774C">
          <w:rPr>
            <w:rStyle w:val="ac"/>
            <w:rFonts w:hint="cs"/>
            <w:rtl/>
          </w:rPr>
          <w:t>الحر</w:t>
        </w:r>
        <w:r w:rsidRPr="00E4774C">
          <w:rPr>
            <w:rStyle w:val="ac"/>
            <w:rtl/>
          </w:rPr>
          <w:t xml:space="preserve"> </w:t>
        </w:r>
        <w:r w:rsidRPr="00E4774C">
          <w:rPr>
            <w:rStyle w:val="ac"/>
            <w:rFonts w:hint="cs"/>
            <w:rtl/>
          </w:rPr>
          <w:t>العاملي،</w:t>
        </w:r>
        <w:r w:rsidRPr="00E4774C">
          <w:rPr>
            <w:rStyle w:val="ac"/>
            <w:rtl/>
          </w:rPr>
          <w:t xml:space="preserve"> </w:t>
        </w:r>
        <w:r w:rsidRPr="00E4774C">
          <w:rPr>
            <w:rStyle w:val="ac"/>
            <w:rFonts w:hint="cs"/>
            <w:rtl/>
          </w:rPr>
          <w:t>ج</w:t>
        </w:r>
        <w:r w:rsidRPr="00E4774C">
          <w:rPr>
            <w:rStyle w:val="ac"/>
            <w:rtl/>
          </w:rPr>
          <w:t>10</w:t>
        </w:r>
        <w:r w:rsidRPr="00E4774C">
          <w:rPr>
            <w:rStyle w:val="ac"/>
            <w:rFonts w:hint="cs"/>
            <w:rtl/>
          </w:rPr>
          <w:t>،</w:t>
        </w:r>
        <w:r w:rsidRPr="00E4774C">
          <w:rPr>
            <w:rStyle w:val="ac"/>
            <w:rtl/>
          </w:rPr>
          <w:t xml:space="preserve"> </w:t>
        </w:r>
        <w:r w:rsidRPr="00E4774C">
          <w:rPr>
            <w:rStyle w:val="ac"/>
            <w:rFonts w:hint="cs"/>
            <w:rtl/>
          </w:rPr>
          <w:t>ص</w:t>
        </w:r>
        <w:r w:rsidRPr="00E4774C">
          <w:rPr>
            <w:rStyle w:val="ac"/>
            <w:rtl/>
          </w:rPr>
          <w:t>111</w:t>
        </w:r>
        <w:r w:rsidRPr="00E4774C">
          <w:rPr>
            <w:rStyle w:val="ac"/>
            <w:rFonts w:hint="cs"/>
            <w:rtl/>
          </w:rPr>
          <w:t>،</w:t>
        </w:r>
        <w:r w:rsidRPr="00E4774C">
          <w:rPr>
            <w:rStyle w:val="ac"/>
            <w:rtl/>
          </w:rPr>
          <w:t xml:space="preserve"> </w:t>
        </w:r>
        <w:r w:rsidRPr="00E4774C">
          <w:rPr>
            <w:rStyle w:val="ac"/>
            <w:rFonts w:hint="cs"/>
            <w:rtl/>
          </w:rPr>
          <w:t>أبواب</w:t>
        </w:r>
        <w:r w:rsidRPr="00E4774C">
          <w:rPr>
            <w:rStyle w:val="ac"/>
            <w:rtl/>
          </w:rPr>
          <w:t xml:space="preserve"> </w:t>
        </w:r>
        <w:r w:rsidRPr="00E4774C">
          <w:rPr>
            <w:rStyle w:val="ac"/>
            <w:rFonts w:hint="cs"/>
            <w:rtl/>
          </w:rPr>
          <w:t>ما</w:t>
        </w:r>
        <w:r w:rsidRPr="00E4774C">
          <w:rPr>
            <w:rStyle w:val="ac"/>
            <w:rtl/>
          </w:rPr>
          <w:t xml:space="preserve"> </w:t>
        </w:r>
        <w:r w:rsidRPr="00E4774C">
          <w:rPr>
            <w:rStyle w:val="ac"/>
            <w:rFonts w:hint="cs"/>
            <w:rtl/>
          </w:rPr>
          <w:t>یمسک</w:t>
        </w:r>
        <w:r w:rsidRPr="00E4774C">
          <w:rPr>
            <w:rStyle w:val="ac"/>
            <w:rtl/>
          </w:rPr>
          <w:t xml:space="preserve"> </w:t>
        </w:r>
        <w:r w:rsidRPr="00E4774C">
          <w:rPr>
            <w:rStyle w:val="ac"/>
            <w:rFonts w:hint="cs"/>
            <w:rtl/>
          </w:rPr>
          <w:t>عنه</w:t>
        </w:r>
        <w:r w:rsidRPr="00E4774C">
          <w:rPr>
            <w:rStyle w:val="ac"/>
            <w:rtl/>
          </w:rPr>
          <w:t xml:space="preserve"> </w:t>
        </w:r>
        <w:r w:rsidRPr="00E4774C">
          <w:rPr>
            <w:rStyle w:val="ac"/>
            <w:rFonts w:hint="cs"/>
            <w:rtl/>
          </w:rPr>
          <w:t>الصائم،</w:t>
        </w:r>
        <w:r w:rsidRPr="00E4774C">
          <w:rPr>
            <w:rStyle w:val="ac"/>
            <w:rtl/>
          </w:rPr>
          <w:t xml:space="preserve"> </w:t>
        </w:r>
        <w:r w:rsidRPr="00E4774C">
          <w:rPr>
            <w:rStyle w:val="ac"/>
            <w:rFonts w:hint="cs"/>
            <w:rtl/>
          </w:rPr>
          <w:t>باب</w:t>
        </w:r>
        <w:r w:rsidRPr="00E4774C">
          <w:rPr>
            <w:rStyle w:val="ac"/>
            <w:rtl/>
          </w:rPr>
          <w:t>42</w:t>
        </w:r>
        <w:r w:rsidRPr="00E4774C">
          <w:rPr>
            <w:rStyle w:val="ac"/>
            <w:rFonts w:hint="cs"/>
            <w:rtl/>
          </w:rPr>
          <w:t>،</w:t>
        </w:r>
        <w:r w:rsidRPr="00E4774C">
          <w:rPr>
            <w:rStyle w:val="ac"/>
            <w:rtl/>
          </w:rPr>
          <w:t xml:space="preserve"> </w:t>
        </w:r>
        <w:r w:rsidRPr="00E4774C">
          <w:rPr>
            <w:rStyle w:val="ac"/>
            <w:rFonts w:hint="cs"/>
            <w:rtl/>
          </w:rPr>
          <w:t>ح</w:t>
        </w:r>
        <w:r w:rsidRPr="00E4774C">
          <w:rPr>
            <w:rStyle w:val="ac"/>
            <w:rtl/>
          </w:rPr>
          <w:t>1</w:t>
        </w:r>
        <w:r w:rsidRPr="00E4774C">
          <w:rPr>
            <w:rStyle w:val="ac"/>
            <w:rFonts w:hint="cs"/>
            <w:rtl/>
          </w:rPr>
          <w:t>،</w:t>
        </w:r>
        <w:r w:rsidRPr="00E4774C">
          <w:rPr>
            <w:rStyle w:val="ac"/>
            <w:rtl/>
          </w:rPr>
          <w:t xml:space="preserve"> </w:t>
        </w:r>
        <w:r w:rsidRPr="00E4774C">
          <w:rPr>
            <w:rStyle w:val="ac"/>
            <w:rFonts w:hint="cs"/>
            <w:rtl/>
          </w:rPr>
          <w:t>ط</w:t>
        </w:r>
        <w:r w:rsidRPr="00E4774C">
          <w:rPr>
            <w:rStyle w:val="ac"/>
            <w:rtl/>
          </w:rPr>
          <w:t xml:space="preserve"> </w:t>
        </w:r>
        <w:r w:rsidRPr="00E4774C">
          <w:rPr>
            <w:rStyle w:val="ac"/>
            <w:rFonts w:hint="cs"/>
            <w:rtl/>
          </w:rPr>
          <w:t>آل</w:t>
        </w:r>
        <w:r w:rsidRPr="00E4774C">
          <w:rPr>
            <w:rStyle w:val="ac"/>
            <w:rtl/>
          </w:rPr>
          <w:t xml:space="preserve"> </w:t>
        </w:r>
        <w:r w:rsidRPr="00E4774C">
          <w:rPr>
            <w:rStyle w:val="ac"/>
            <w:rFonts w:hint="cs"/>
            <w:rtl/>
          </w:rPr>
          <w:t>البيت</w:t>
        </w:r>
        <w:r w:rsidRPr="00E4774C">
          <w:rPr>
            <w:rStyle w:val="ac"/>
            <w:rtl/>
          </w:rPr>
          <w:t>.</w:t>
        </w:r>
      </w:hyperlink>
    </w:p>
  </w:footnote>
  <w:footnote w:id="4">
    <w:p w:rsidR="00F025E2" w:rsidRPr="00F025E2" w:rsidRDefault="00F025E2" w:rsidP="00F025E2">
      <w:pPr>
        <w:pStyle w:val="a9"/>
        <w:rPr>
          <w:rFonts w:hint="cs"/>
          <w:rtl/>
        </w:rPr>
      </w:pPr>
      <w:r w:rsidRPr="00F025E2">
        <w:footnoteRef/>
      </w:r>
      <w:r w:rsidRPr="00F025E2">
        <w:rPr>
          <w:rtl/>
        </w:rPr>
        <w:t xml:space="preserve"> </w:t>
      </w:r>
      <w:hyperlink r:id="rId4" w:history="1">
        <w:r w:rsidRPr="00F025E2">
          <w:rPr>
            <w:rStyle w:val="ac"/>
            <w:rFonts w:hint="cs"/>
            <w:rtl/>
          </w:rPr>
          <w:t>من</w:t>
        </w:r>
        <w:r w:rsidRPr="00F025E2">
          <w:rPr>
            <w:rStyle w:val="ac"/>
            <w:rtl/>
          </w:rPr>
          <w:t xml:space="preserve"> </w:t>
        </w:r>
        <w:r w:rsidRPr="00F025E2">
          <w:rPr>
            <w:rStyle w:val="ac"/>
            <w:rFonts w:hint="cs"/>
            <w:rtl/>
          </w:rPr>
          <w:t>لا</w:t>
        </w:r>
        <w:r w:rsidRPr="00F025E2">
          <w:rPr>
            <w:rStyle w:val="ac"/>
            <w:rtl/>
          </w:rPr>
          <w:t xml:space="preserve"> </w:t>
        </w:r>
        <w:r w:rsidRPr="00F025E2">
          <w:rPr>
            <w:rStyle w:val="ac"/>
            <w:rFonts w:hint="cs"/>
            <w:rtl/>
          </w:rPr>
          <w:t>یحضره</w:t>
        </w:r>
        <w:r w:rsidRPr="00F025E2">
          <w:rPr>
            <w:rStyle w:val="ac"/>
            <w:rtl/>
          </w:rPr>
          <w:t xml:space="preserve"> </w:t>
        </w:r>
        <w:r w:rsidRPr="00F025E2">
          <w:rPr>
            <w:rStyle w:val="ac"/>
            <w:rFonts w:hint="cs"/>
            <w:rtl/>
          </w:rPr>
          <w:t>الفقیه،</w:t>
        </w:r>
        <w:r w:rsidRPr="00F025E2">
          <w:rPr>
            <w:rStyle w:val="ac"/>
            <w:rtl/>
          </w:rPr>
          <w:t xml:space="preserve"> </w:t>
        </w:r>
        <w:r w:rsidRPr="00F025E2">
          <w:rPr>
            <w:rStyle w:val="ac"/>
            <w:rFonts w:hint="cs"/>
            <w:rtl/>
          </w:rPr>
          <w:t>شیخ</w:t>
        </w:r>
        <w:r w:rsidRPr="00F025E2">
          <w:rPr>
            <w:rStyle w:val="ac"/>
            <w:rtl/>
          </w:rPr>
          <w:t xml:space="preserve"> </w:t>
        </w:r>
        <w:r w:rsidRPr="00F025E2">
          <w:rPr>
            <w:rStyle w:val="ac"/>
            <w:rFonts w:hint="cs"/>
            <w:rtl/>
          </w:rPr>
          <w:t>صدوق،</w:t>
        </w:r>
        <w:r w:rsidRPr="00F025E2">
          <w:rPr>
            <w:rStyle w:val="ac"/>
            <w:rtl/>
          </w:rPr>
          <w:t xml:space="preserve"> </w:t>
        </w:r>
        <w:r w:rsidRPr="00F025E2">
          <w:rPr>
            <w:rStyle w:val="ac"/>
            <w:rFonts w:hint="cs"/>
            <w:rtl/>
          </w:rPr>
          <w:t>ج</w:t>
        </w:r>
        <w:r w:rsidRPr="00F025E2">
          <w:rPr>
            <w:rStyle w:val="ac"/>
            <w:rtl/>
          </w:rPr>
          <w:t>1</w:t>
        </w:r>
        <w:r w:rsidRPr="00F025E2">
          <w:rPr>
            <w:rStyle w:val="ac"/>
            <w:rFonts w:hint="cs"/>
            <w:rtl/>
          </w:rPr>
          <w:t>،</w:t>
        </w:r>
        <w:r w:rsidRPr="00F025E2">
          <w:rPr>
            <w:rStyle w:val="ac"/>
            <w:rtl/>
          </w:rPr>
          <w:t xml:space="preserve"> </w:t>
        </w:r>
        <w:r w:rsidRPr="00F025E2">
          <w:rPr>
            <w:rStyle w:val="ac"/>
            <w:rFonts w:hint="cs"/>
            <w:rtl/>
          </w:rPr>
          <w:t>ص</w:t>
        </w:r>
        <w:r w:rsidRPr="00F025E2">
          <w:rPr>
            <w:rStyle w:val="ac"/>
            <w:rtl/>
          </w:rPr>
          <w:t>297.</w:t>
        </w:r>
      </w:hyperlink>
    </w:p>
  </w:footnote>
  <w:footnote w:id="5">
    <w:p w:rsidR="00171C4F" w:rsidRPr="00171C4F" w:rsidRDefault="00171C4F" w:rsidP="00171C4F">
      <w:pPr>
        <w:pStyle w:val="a9"/>
        <w:rPr>
          <w:rFonts w:hint="cs"/>
          <w:rtl/>
        </w:rPr>
      </w:pPr>
      <w:r w:rsidRPr="00171C4F">
        <w:footnoteRef/>
      </w:r>
      <w:r w:rsidRPr="00171C4F">
        <w:rPr>
          <w:rtl/>
        </w:rPr>
        <w:t xml:space="preserve"> </w:t>
      </w:r>
      <w:hyperlink r:id="rId5" w:history="1">
        <w:r w:rsidRPr="00171C4F">
          <w:rPr>
            <w:rStyle w:val="ac"/>
            <w:rFonts w:hint="cs"/>
            <w:rtl/>
          </w:rPr>
          <w:t>وسائل</w:t>
        </w:r>
        <w:r w:rsidRPr="00171C4F">
          <w:rPr>
            <w:rStyle w:val="ac"/>
            <w:rtl/>
          </w:rPr>
          <w:t xml:space="preserve"> </w:t>
        </w:r>
        <w:r w:rsidRPr="00171C4F">
          <w:rPr>
            <w:rStyle w:val="ac"/>
            <w:rFonts w:hint="cs"/>
            <w:rtl/>
          </w:rPr>
          <w:t>الشیعة،</w:t>
        </w:r>
        <w:r w:rsidRPr="00171C4F">
          <w:rPr>
            <w:rStyle w:val="ac"/>
            <w:rtl/>
          </w:rPr>
          <w:t xml:space="preserve"> </w:t>
        </w:r>
        <w:r w:rsidRPr="00171C4F">
          <w:rPr>
            <w:rStyle w:val="ac"/>
            <w:rFonts w:hint="cs"/>
            <w:rtl/>
          </w:rPr>
          <w:t>الشیخ</w:t>
        </w:r>
        <w:r w:rsidRPr="00171C4F">
          <w:rPr>
            <w:rStyle w:val="ac"/>
            <w:rtl/>
          </w:rPr>
          <w:t xml:space="preserve"> </w:t>
        </w:r>
        <w:r w:rsidRPr="00171C4F">
          <w:rPr>
            <w:rStyle w:val="ac"/>
            <w:rFonts w:hint="cs"/>
            <w:rtl/>
          </w:rPr>
          <w:t>الحر</w:t>
        </w:r>
        <w:r w:rsidRPr="00171C4F">
          <w:rPr>
            <w:rStyle w:val="ac"/>
            <w:rtl/>
          </w:rPr>
          <w:t xml:space="preserve"> </w:t>
        </w:r>
        <w:r w:rsidRPr="00171C4F">
          <w:rPr>
            <w:rStyle w:val="ac"/>
            <w:rFonts w:hint="cs"/>
            <w:rtl/>
          </w:rPr>
          <w:t>العاملي،</w:t>
        </w:r>
        <w:r w:rsidRPr="00171C4F">
          <w:rPr>
            <w:rStyle w:val="ac"/>
            <w:rtl/>
          </w:rPr>
          <w:t xml:space="preserve"> </w:t>
        </w:r>
        <w:r w:rsidRPr="00171C4F">
          <w:rPr>
            <w:rStyle w:val="ac"/>
            <w:rFonts w:hint="cs"/>
            <w:rtl/>
          </w:rPr>
          <w:t>ج</w:t>
        </w:r>
        <w:r w:rsidRPr="00171C4F">
          <w:rPr>
            <w:rStyle w:val="ac"/>
            <w:rtl/>
          </w:rPr>
          <w:t>4</w:t>
        </w:r>
        <w:r w:rsidRPr="00171C4F">
          <w:rPr>
            <w:rStyle w:val="ac"/>
            <w:rFonts w:hint="cs"/>
            <w:rtl/>
          </w:rPr>
          <w:t>،</w:t>
        </w:r>
        <w:r w:rsidRPr="00171C4F">
          <w:rPr>
            <w:rStyle w:val="ac"/>
            <w:rtl/>
          </w:rPr>
          <w:t xml:space="preserve"> </w:t>
        </w:r>
        <w:r w:rsidRPr="00171C4F">
          <w:rPr>
            <w:rStyle w:val="ac"/>
            <w:rFonts w:hint="cs"/>
            <w:rtl/>
          </w:rPr>
          <w:t>ص</w:t>
        </w:r>
        <w:r w:rsidRPr="00171C4F">
          <w:rPr>
            <w:rStyle w:val="ac"/>
            <w:rtl/>
          </w:rPr>
          <w:t>98</w:t>
        </w:r>
        <w:r w:rsidRPr="00171C4F">
          <w:rPr>
            <w:rStyle w:val="ac"/>
            <w:rFonts w:hint="cs"/>
            <w:rtl/>
          </w:rPr>
          <w:t>،</w:t>
        </w:r>
        <w:r w:rsidRPr="00171C4F">
          <w:rPr>
            <w:rStyle w:val="ac"/>
            <w:rtl/>
          </w:rPr>
          <w:t xml:space="preserve"> </w:t>
        </w:r>
        <w:r w:rsidRPr="00171C4F">
          <w:rPr>
            <w:rStyle w:val="ac"/>
            <w:rFonts w:hint="cs"/>
            <w:rtl/>
          </w:rPr>
          <w:t>أبواب</w:t>
        </w:r>
        <w:r w:rsidRPr="00171C4F">
          <w:rPr>
            <w:rStyle w:val="ac"/>
            <w:rtl/>
          </w:rPr>
          <w:t xml:space="preserve"> </w:t>
        </w:r>
        <w:r w:rsidRPr="00171C4F">
          <w:rPr>
            <w:rStyle w:val="ac"/>
            <w:rFonts w:hint="cs"/>
            <w:rtl/>
          </w:rPr>
          <w:t>الصیام</w:t>
        </w:r>
        <w:r w:rsidRPr="00171C4F">
          <w:rPr>
            <w:rStyle w:val="ac"/>
            <w:rtl/>
          </w:rPr>
          <w:t xml:space="preserve">- </w:t>
        </w:r>
        <w:r w:rsidRPr="00171C4F">
          <w:rPr>
            <w:rStyle w:val="ac"/>
            <w:rFonts w:hint="cs"/>
            <w:rtl/>
          </w:rPr>
          <w:t>الفجر</w:t>
        </w:r>
        <w:r w:rsidRPr="00171C4F">
          <w:rPr>
            <w:rStyle w:val="ac"/>
            <w:rtl/>
          </w:rPr>
          <w:t xml:space="preserve"> </w:t>
        </w:r>
        <w:r w:rsidRPr="00171C4F">
          <w:rPr>
            <w:rStyle w:val="ac"/>
            <w:rFonts w:hint="cs"/>
            <w:rtl/>
          </w:rPr>
          <w:t>ما</w:t>
        </w:r>
        <w:r w:rsidRPr="00171C4F">
          <w:rPr>
            <w:rStyle w:val="ac"/>
            <w:rtl/>
          </w:rPr>
          <w:t xml:space="preserve"> </w:t>
        </w:r>
        <w:r w:rsidRPr="00171C4F">
          <w:rPr>
            <w:rStyle w:val="ac"/>
            <w:rFonts w:hint="cs"/>
            <w:rtl/>
          </w:rPr>
          <w:t>هو،</w:t>
        </w:r>
        <w:r w:rsidRPr="00171C4F">
          <w:rPr>
            <w:rStyle w:val="ac"/>
            <w:rtl/>
          </w:rPr>
          <w:t xml:space="preserve"> </w:t>
        </w:r>
        <w:r w:rsidRPr="00171C4F">
          <w:rPr>
            <w:rStyle w:val="ac"/>
            <w:rFonts w:hint="cs"/>
            <w:rtl/>
          </w:rPr>
          <w:t>باب</w:t>
        </w:r>
        <w:r w:rsidRPr="00171C4F">
          <w:rPr>
            <w:rStyle w:val="ac"/>
            <w:rtl/>
          </w:rPr>
          <w:t>0</w:t>
        </w:r>
        <w:r w:rsidRPr="00171C4F">
          <w:rPr>
            <w:rStyle w:val="ac"/>
            <w:rFonts w:hint="cs"/>
            <w:rtl/>
          </w:rPr>
          <w:t>،</w:t>
        </w:r>
        <w:r w:rsidRPr="00171C4F">
          <w:rPr>
            <w:rStyle w:val="ac"/>
            <w:rtl/>
          </w:rPr>
          <w:t xml:space="preserve"> </w:t>
        </w:r>
        <w:r w:rsidRPr="00171C4F">
          <w:rPr>
            <w:rStyle w:val="ac"/>
            <w:rFonts w:hint="cs"/>
            <w:rtl/>
          </w:rPr>
          <w:t>ح</w:t>
        </w:r>
        <w:r w:rsidRPr="00171C4F">
          <w:rPr>
            <w:rStyle w:val="ac"/>
            <w:rtl/>
          </w:rPr>
          <w:t>1</w:t>
        </w:r>
        <w:r w:rsidRPr="00171C4F">
          <w:rPr>
            <w:rStyle w:val="ac"/>
            <w:rFonts w:hint="cs"/>
            <w:rtl/>
          </w:rPr>
          <w:t>،</w:t>
        </w:r>
        <w:r w:rsidRPr="00171C4F">
          <w:rPr>
            <w:rStyle w:val="ac"/>
            <w:rtl/>
          </w:rPr>
          <w:t xml:space="preserve"> </w:t>
        </w:r>
        <w:r w:rsidRPr="00171C4F">
          <w:rPr>
            <w:rStyle w:val="ac"/>
            <w:rFonts w:hint="cs"/>
            <w:rtl/>
          </w:rPr>
          <w:t>ط</w:t>
        </w:r>
        <w:r w:rsidRPr="00171C4F">
          <w:rPr>
            <w:rStyle w:val="ac"/>
            <w:rtl/>
          </w:rPr>
          <w:t xml:space="preserve"> </w:t>
        </w:r>
        <w:r w:rsidRPr="00171C4F">
          <w:rPr>
            <w:rStyle w:val="ac"/>
            <w:rFonts w:hint="cs"/>
            <w:rtl/>
          </w:rPr>
          <w:t>آل</w:t>
        </w:r>
        <w:r w:rsidRPr="00171C4F">
          <w:rPr>
            <w:rStyle w:val="ac"/>
            <w:rtl/>
          </w:rPr>
          <w:t xml:space="preserve"> </w:t>
        </w:r>
        <w:r w:rsidRPr="00171C4F">
          <w:rPr>
            <w:rStyle w:val="ac"/>
            <w:rFonts w:hint="cs"/>
            <w:rtl/>
          </w:rPr>
          <w:t>البيت</w:t>
        </w:r>
        <w:r w:rsidRPr="00171C4F">
          <w:rPr>
            <w:rStyle w:val="ac"/>
            <w:rtl/>
          </w:rPr>
          <w:t>.</w:t>
        </w:r>
      </w:hyperlink>
    </w:p>
  </w:footnote>
  <w:footnote w:id="6">
    <w:p w:rsidR="00EB72B9" w:rsidRPr="00EB72B9" w:rsidRDefault="00EB72B9" w:rsidP="00EB72B9">
      <w:pPr>
        <w:pStyle w:val="a9"/>
        <w:rPr>
          <w:rFonts w:hint="cs"/>
        </w:rPr>
      </w:pPr>
      <w:r w:rsidRPr="00EB72B9">
        <w:footnoteRef/>
      </w:r>
      <w:r w:rsidRPr="00EB72B9">
        <w:rPr>
          <w:rtl/>
        </w:rPr>
        <w:t xml:space="preserve"> </w:t>
      </w:r>
      <w:hyperlink r:id="rId6" w:history="1">
        <w:r w:rsidRPr="00EB72B9">
          <w:rPr>
            <w:rStyle w:val="ac"/>
            <w:rFonts w:hint="cs"/>
            <w:rtl/>
          </w:rPr>
          <w:t>وسائل</w:t>
        </w:r>
        <w:r w:rsidRPr="00EB72B9">
          <w:rPr>
            <w:rStyle w:val="ac"/>
            <w:rtl/>
          </w:rPr>
          <w:t xml:space="preserve"> </w:t>
        </w:r>
        <w:r w:rsidRPr="00EB72B9">
          <w:rPr>
            <w:rStyle w:val="ac"/>
            <w:rFonts w:hint="cs"/>
            <w:rtl/>
          </w:rPr>
          <w:t>الشیعة،</w:t>
        </w:r>
        <w:r w:rsidRPr="00EB72B9">
          <w:rPr>
            <w:rStyle w:val="ac"/>
            <w:rtl/>
          </w:rPr>
          <w:t xml:space="preserve"> </w:t>
        </w:r>
        <w:r w:rsidRPr="00EB72B9">
          <w:rPr>
            <w:rStyle w:val="ac"/>
            <w:rFonts w:hint="cs"/>
            <w:rtl/>
          </w:rPr>
          <w:t>الشیخ</w:t>
        </w:r>
        <w:r w:rsidRPr="00EB72B9">
          <w:rPr>
            <w:rStyle w:val="ac"/>
            <w:rtl/>
          </w:rPr>
          <w:t xml:space="preserve"> </w:t>
        </w:r>
        <w:r w:rsidRPr="00EB72B9">
          <w:rPr>
            <w:rStyle w:val="ac"/>
            <w:rFonts w:hint="cs"/>
            <w:rtl/>
          </w:rPr>
          <w:t>الحر</w:t>
        </w:r>
        <w:r w:rsidRPr="00EB72B9">
          <w:rPr>
            <w:rStyle w:val="ac"/>
            <w:rtl/>
          </w:rPr>
          <w:t xml:space="preserve"> </w:t>
        </w:r>
        <w:r w:rsidRPr="00EB72B9">
          <w:rPr>
            <w:rStyle w:val="ac"/>
            <w:rFonts w:hint="cs"/>
            <w:rtl/>
          </w:rPr>
          <w:t>العاملي،</w:t>
        </w:r>
        <w:r w:rsidRPr="00EB72B9">
          <w:rPr>
            <w:rStyle w:val="ac"/>
            <w:rtl/>
          </w:rPr>
          <w:t xml:space="preserve"> </w:t>
        </w:r>
        <w:r w:rsidRPr="00EB72B9">
          <w:rPr>
            <w:rStyle w:val="ac"/>
            <w:rFonts w:hint="cs"/>
            <w:rtl/>
          </w:rPr>
          <w:t>ج</w:t>
        </w:r>
        <w:r w:rsidRPr="00EB72B9">
          <w:rPr>
            <w:rStyle w:val="ac"/>
            <w:rtl/>
          </w:rPr>
          <w:t>5</w:t>
        </w:r>
        <w:r w:rsidRPr="00EB72B9">
          <w:rPr>
            <w:rStyle w:val="ac"/>
            <w:rFonts w:hint="cs"/>
            <w:rtl/>
          </w:rPr>
          <w:t>،</w:t>
        </w:r>
        <w:r w:rsidRPr="00EB72B9">
          <w:rPr>
            <w:rStyle w:val="ac"/>
            <w:rtl/>
          </w:rPr>
          <w:t xml:space="preserve"> </w:t>
        </w:r>
        <w:r w:rsidRPr="00EB72B9">
          <w:rPr>
            <w:rStyle w:val="ac"/>
            <w:rFonts w:hint="cs"/>
            <w:rtl/>
          </w:rPr>
          <w:t>ص</w:t>
        </w:r>
        <w:r w:rsidRPr="00EB72B9">
          <w:rPr>
            <w:rStyle w:val="ac"/>
            <w:rtl/>
          </w:rPr>
          <w:t>379</w:t>
        </w:r>
        <w:r w:rsidRPr="00EB72B9">
          <w:rPr>
            <w:rStyle w:val="ac"/>
            <w:rFonts w:hint="cs"/>
            <w:rtl/>
          </w:rPr>
          <w:t>،</w:t>
        </w:r>
        <w:r w:rsidRPr="00EB72B9">
          <w:rPr>
            <w:rStyle w:val="ac"/>
            <w:rtl/>
          </w:rPr>
          <w:t xml:space="preserve"> </w:t>
        </w:r>
        <w:r w:rsidRPr="00EB72B9">
          <w:rPr>
            <w:rStyle w:val="ac"/>
            <w:rFonts w:hint="cs"/>
            <w:rtl/>
          </w:rPr>
          <w:t>أبواب</w:t>
        </w:r>
        <w:r w:rsidRPr="00EB72B9">
          <w:rPr>
            <w:rStyle w:val="ac"/>
            <w:rtl/>
          </w:rPr>
          <w:t xml:space="preserve"> </w:t>
        </w:r>
        <w:r w:rsidRPr="00EB72B9">
          <w:rPr>
            <w:rStyle w:val="ac"/>
            <w:rFonts w:hint="cs"/>
            <w:rtl/>
          </w:rPr>
          <w:t>الأذان</w:t>
        </w:r>
        <w:r w:rsidRPr="00EB72B9">
          <w:rPr>
            <w:rStyle w:val="ac"/>
            <w:rtl/>
          </w:rPr>
          <w:t xml:space="preserve"> </w:t>
        </w:r>
        <w:r w:rsidRPr="00EB72B9">
          <w:rPr>
            <w:rStyle w:val="ac"/>
            <w:rFonts w:hint="cs"/>
            <w:rtl/>
          </w:rPr>
          <w:t>و</w:t>
        </w:r>
        <w:r w:rsidRPr="00EB72B9">
          <w:rPr>
            <w:rStyle w:val="ac"/>
            <w:rtl/>
          </w:rPr>
          <w:t xml:space="preserve"> </w:t>
        </w:r>
        <w:r w:rsidRPr="00EB72B9">
          <w:rPr>
            <w:rStyle w:val="ac"/>
            <w:rFonts w:hint="cs"/>
            <w:rtl/>
          </w:rPr>
          <w:t>الإقامه،</w:t>
        </w:r>
        <w:r w:rsidRPr="00EB72B9">
          <w:rPr>
            <w:rStyle w:val="ac"/>
            <w:rtl/>
          </w:rPr>
          <w:t xml:space="preserve"> </w:t>
        </w:r>
        <w:r w:rsidRPr="00EB72B9">
          <w:rPr>
            <w:rStyle w:val="ac"/>
            <w:rFonts w:hint="cs"/>
            <w:rtl/>
          </w:rPr>
          <w:t>باب</w:t>
        </w:r>
        <w:r w:rsidRPr="00EB72B9">
          <w:rPr>
            <w:rStyle w:val="ac"/>
            <w:rtl/>
          </w:rPr>
          <w:t>3</w:t>
        </w:r>
        <w:r w:rsidRPr="00EB72B9">
          <w:rPr>
            <w:rStyle w:val="ac"/>
            <w:rFonts w:hint="cs"/>
            <w:rtl/>
          </w:rPr>
          <w:t>،</w:t>
        </w:r>
        <w:r w:rsidRPr="00EB72B9">
          <w:rPr>
            <w:rStyle w:val="ac"/>
            <w:rtl/>
          </w:rPr>
          <w:t xml:space="preserve"> </w:t>
        </w:r>
        <w:r w:rsidRPr="00EB72B9">
          <w:rPr>
            <w:rStyle w:val="ac"/>
            <w:rFonts w:hint="cs"/>
            <w:rtl/>
          </w:rPr>
          <w:t>ح</w:t>
        </w:r>
        <w:r w:rsidRPr="00EB72B9">
          <w:rPr>
            <w:rStyle w:val="ac"/>
            <w:rtl/>
          </w:rPr>
          <w:t>3</w:t>
        </w:r>
        <w:r w:rsidRPr="00EB72B9">
          <w:rPr>
            <w:rStyle w:val="ac"/>
            <w:rFonts w:hint="cs"/>
            <w:rtl/>
          </w:rPr>
          <w:t>،</w:t>
        </w:r>
        <w:r w:rsidRPr="00EB72B9">
          <w:rPr>
            <w:rStyle w:val="ac"/>
            <w:rtl/>
          </w:rPr>
          <w:t xml:space="preserve"> </w:t>
        </w:r>
        <w:r w:rsidRPr="00EB72B9">
          <w:rPr>
            <w:rStyle w:val="ac"/>
            <w:rFonts w:hint="cs"/>
            <w:rtl/>
          </w:rPr>
          <w:t>ط</w:t>
        </w:r>
        <w:r w:rsidRPr="00EB72B9">
          <w:rPr>
            <w:rStyle w:val="ac"/>
            <w:rtl/>
          </w:rPr>
          <w:t xml:space="preserve"> </w:t>
        </w:r>
        <w:r w:rsidRPr="00EB72B9">
          <w:rPr>
            <w:rStyle w:val="ac"/>
            <w:rFonts w:hint="cs"/>
            <w:rtl/>
          </w:rPr>
          <w:t>آل</w:t>
        </w:r>
        <w:r w:rsidRPr="00EB72B9">
          <w:rPr>
            <w:rStyle w:val="ac"/>
            <w:rtl/>
          </w:rPr>
          <w:t xml:space="preserve"> </w:t>
        </w:r>
        <w:r w:rsidRPr="00EB72B9">
          <w:rPr>
            <w:rStyle w:val="ac"/>
            <w:rFonts w:hint="cs"/>
            <w:rtl/>
          </w:rPr>
          <w:t>البيت</w:t>
        </w:r>
        <w:r w:rsidRPr="00EB72B9">
          <w:rPr>
            <w:rStyle w:val="ac"/>
            <w:rtl/>
          </w:rPr>
          <w:t>.</w:t>
        </w:r>
      </w:hyperlink>
    </w:p>
  </w:footnote>
  <w:footnote w:id="7">
    <w:p w:rsidR="00E44CB4" w:rsidRPr="00E44CB4" w:rsidRDefault="00E44CB4" w:rsidP="00E44CB4">
      <w:pPr>
        <w:pStyle w:val="a9"/>
        <w:rPr>
          <w:rFonts w:hint="cs"/>
          <w:rtl/>
        </w:rPr>
      </w:pPr>
      <w:r w:rsidRPr="00E44CB4">
        <w:footnoteRef/>
      </w:r>
      <w:r w:rsidRPr="00E44CB4">
        <w:rPr>
          <w:rtl/>
        </w:rPr>
        <w:t xml:space="preserve"> </w:t>
      </w:r>
      <w:hyperlink r:id="rId7" w:history="1">
        <w:r w:rsidRPr="00E44CB4">
          <w:rPr>
            <w:rStyle w:val="ac"/>
            <w:rFonts w:hint="cs"/>
            <w:rtl/>
          </w:rPr>
          <w:t>وسائل</w:t>
        </w:r>
        <w:r w:rsidRPr="00E44CB4">
          <w:rPr>
            <w:rStyle w:val="ac"/>
            <w:rtl/>
          </w:rPr>
          <w:t xml:space="preserve"> </w:t>
        </w:r>
        <w:r w:rsidRPr="00E44CB4">
          <w:rPr>
            <w:rStyle w:val="ac"/>
            <w:rFonts w:hint="cs"/>
            <w:rtl/>
          </w:rPr>
          <w:t>الشیعة،</w:t>
        </w:r>
        <w:r w:rsidRPr="00E44CB4">
          <w:rPr>
            <w:rStyle w:val="ac"/>
            <w:rtl/>
          </w:rPr>
          <w:t xml:space="preserve"> </w:t>
        </w:r>
        <w:r w:rsidRPr="00E44CB4">
          <w:rPr>
            <w:rStyle w:val="ac"/>
            <w:rFonts w:hint="cs"/>
            <w:rtl/>
          </w:rPr>
          <w:t>الشیخ</w:t>
        </w:r>
        <w:r w:rsidRPr="00E44CB4">
          <w:rPr>
            <w:rStyle w:val="ac"/>
            <w:rtl/>
          </w:rPr>
          <w:t xml:space="preserve"> </w:t>
        </w:r>
        <w:r w:rsidRPr="00E44CB4">
          <w:rPr>
            <w:rStyle w:val="ac"/>
            <w:rFonts w:hint="cs"/>
            <w:rtl/>
          </w:rPr>
          <w:t>الحر</w:t>
        </w:r>
        <w:r w:rsidRPr="00E44CB4">
          <w:rPr>
            <w:rStyle w:val="ac"/>
            <w:rtl/>
          </w:rPr>
          <w:t xml:space="preserve"> </w:t>
        </w:r>
        <w:r w:rsidRPr="00E44CB4">
          <w:rPr>
            <w:rStyle w:val="ac"/>
            <w:rFonts w:hint="cs"/>
            <w:rtl/>
          </w:rPr>
          <w:t>العاملي،</w:t>
        </w:r>
        <w:r w:rsidRPr="00E44CB4">
          <w:rPr>
            <w:rStyle w:val="ac"/>
            <w:rtl/>
          </w:rPr>
          <w:t xml:space="preserve"> </w:t>
        </w:r>
        <w:r w:rsidRPr="00E44CB4">
          <w:rPr>
            <w:rStyle w:val="ac"/>
            <w:rFonts w:hint="cs"/>
            <w:rtl/>
          </w:rPr>
          <w:t>ج</w:t>
        </w:r>
        <w:r w:rsidRPr="00E44CB4">
          <w:rPr>
            <w:rStyle w:val="ac"/>
            <w:rtl/>
          </w:rPr>
          <w:t>5</w:t>
        </w:r>
        <w:r w:rsidRPr="00E44CB4">
          <w:rPr>
            <w:rStyle w:val="ac"/>
            <w:rFonts w:hint="cs"/>
            <w:rtl/>
          </w:rPr>
          <w:t>،</w:t>
        </w:r>
        <w:r w:rsidRPr="00E44CB4">
          <w:rPr>
            <w:rStyle w:val="ac"/>
            <w:rtl/>
          </w:rPr>
          <w:t xml:space="preserve"> </w:t>
        </w:r>
        <w:r w:rsidRPr="00E44CB4">
          <w:rPr>
            <w:rStyle w:val="ac"/>
            <w:rFonts w:hint="cs"/>
            <w:rtl/>
          </w:rPr>
          <w:t>ص</w:t>
        </w:r>
        <w:r w:rsidRPr="00E44CB4">
          <w:rPr>
            <w:rStyle w:val="ac"/>
            <w:rtl/>
          </w:rPr>
          <w:t>378</w:t>
        </w:r>
        <w:r w:rsidRPr="00E44CB4">
          <w:rPr>
            <w:rStyle w:val="ac"/>
            <w:rFonts w:hint="cs"/>
            <w:rtl/>
          </w:rPr>
          <w:t>،</w:t>
        </w:r>
        <w:r w:rsidRPr="00E44CB4">
          <w:rPr>
            <w:rStyle w:val="ac"/>
            <w:rtl/>
          </w:rPr>
          <w:t xml:space="preserve"> </w:t>
        </w:r>
        <w:r w:rsidRPr="00E44CB4">
          <w:rPr>
            <w:rStyle w:val="ac"/>
            <w:rFonts w:hint="cs"/>
            <w:rtl/>
          </w:rPr>
          <w:t>أبواب</w:t>
        </w:r>
        <w:r w:rsidRPr="00E44CB4">
          <w:rPr>
            <w:rStyle w:val="ac"/>
            <w:rtl/>
          </w:rPr>
          <w:t xml:space="preserve"> </w:t>
        </w:r>
        <w:r w:rsidRPr="00E44CB4">
          <w:rPr>
            <w:rStyle w:val="ac"/>
            <w:rFonts w:hint="cs"/>
            <w:rtl/>
          </w:rPr>
          <w:t>الأذان</w:t>
        </w:r>
        <w:r w:rsidRPr="00E44CB4">
          <w:rPr>
            <w:rStyle w:val="ac"/>
            <w:rtl/>
          </w:rPr>
          <w:t xml:space="preserve"> </w:t>
        </w:r>
        <w:r w:rsidRPr="00E44CB4">
          <w:rPr>
            <w:rStyle w:val="ac"/>
            <w:rFonts w:hint="cs"/>
            <w:rtl/>
          </w:rPr>
          <w:t>و</w:t>
        </w:r>
        <w:r w:rsidRPr="00E44CB4">
          <w:rPr>
            <w:rStyle w:val="ac"/>
            <w:rtl/>
          </w:rPr>
          <w:t xml:space="preserve"> </w:t>
        </w:r>
        <w:r w:rsidRPr="00E44CB4">
          <w:rPr>
            <w:rStyle w:val="ac"/>
            <w:rFonts w:hint="cs"/>
            <w:rtl/>
          </w:rPr>
          <w:t>الإقامه،</w:t>
        </w:r>
        <w:r w:rsidRPr="00E44CB4">
          <w:rPr>
            <w:rStyle w:val="ac"/>
            <w:rtl/>
          </w:rPr>
          <w:t xml:space="preserve"> </w:t>
        </w:r>
        <w:r w:rsidRPr="00E44CB4">
          <w:rPr>
            <w:rStyle w:val="ac"/>
            <w:rFonts w:hint="cs"/>
            <w:rtl/>
          </w:rPr>
          <w:t>باب</w:t>
        </w:r>
        <w:r w:rsidRPr="00E44CB4">
          <w:rPr>
            <w:rStyle w:val="ac"/>
            <w:rtl/>
          </w:rPr>
          <w:t>3</w:t>
        </w:r>
        <w:r w:rsidRPr="00E44CB4">
          <w:rPr>
            <w:rStyle w:val="ac"/>
            <w:rFonts w:hint="cs"/>
            <w:rtl/>
          </w:rPr>
          <w:t>،</w:t>
        </w:r>
        <w:r w:rsidRPr="00E44CB4">
          <w:rPr>
            <w:rStyle w:val="ac"/>
            <w:rtl/>
          </w:rPr>
          <w:t xml:space="preserve"> </w:t>
        </w:r>
        <w:r w:rsidRPr="00E44CB4">
          <w:rPr>
            <w:rStyle w:val="ac"/>
            <w:rFonts w:hint="cs"/>
            <w:rtl/>
          </w:rPr>
          <w:t>ح</w:t>
        </w:r>
        <w:r w:rsidRPr="00E44CB4">
          <w:rPr>
            <w:rStyle w:val="ac"/>
            <w:rtl/>
          </w:rPr>
          <w:t>2</w:t>
        </w:r>
        <w:r w:rsidRPr="00E44CB4">
          <w:rPr>
            <w:rStyle w:val="ac"/>
            <w:rFonts w:hint="cs"/>
            <w:rtl/>
          </w:rPr>
          <w:t>،</w:t>
        </w:r>
        <w:r w:rsidRPr="00E44CB4">
          <w:rPr>
            <w:rStyle w:val="ac"/>
            <w:rtl/>
          </w:rPr>
          <w:t xml:space="preserve"> </w:t>
        </w:r>
        <w:r w:rsidRPr="00E44CB4">
          <w:rPr>
            <w:rStyle w:val="ac"/>
            <w:rFonts w:hint="cs"/>
            <w:rtl/>
          </w:rPr>
          <w:t>ط</w:t>
        </w:r>
        <w:r w:rsidRPr="00E44CB4">
          <w:rPr>
            <w:rStyle w:val="ac"/>
            <w:rtl/>
          </w:rPr>
          <w:t xml:space="preserve"> </w:t>
        </w:r>
        <w:r w:rsidRPr="00E44CB4">
          <w:rPr>
            <w:rStyle w:val="ac"/>
            <w:rFonts w:hint="cs"/>
            <w:rtl/>
          </w:rPr>
          <w:t>آل</w:t>
        </w:r>
        <w:r w:rsidRPr="00E44CB4">
          <w:rPr>
            <w:rStyle w:val="ac"/>
            <w:rtl/>
          </w:rPr>
          <w:t xml:space="preserve"> </w:t>
        </w:r>
        <w:r w:rsidRPr="00E44CB4">
          <w:rPr>
            <w:rStyle w:val="ac"/>
            <w:rFonts w:hint="cs"/>
            <w:rtl/>
          </w:rPr>
          <w:t>البيت</w:t>
        </w:r>
        <w:r w:rsidRPr="00E44CB4">
          <w:rPr>
            <w:rStyle w:val="ac"/>
            <w:rtl/>
          </w:rPr>
          <w:t>.</w:t>
        </w:r>
      </w:hyperlink>
    </w:p>
  </w:footnote>
  <w:footnote w:id="8">
    <w:p w:rsidR="00E44CB4" w:rsidRPr="00E44CB4" w:rsidRDefault="00E44CB4" w:rsidP="00E44CB4">
      <w:pPr>
        <w:pStyle w:val="a9"/>
        <w:rPr>
          <w:rFonts w:hint="cs"/>
        </w:rPr>
      </w:pPr>
      <w:r w:rsidRPr="00E44CB4">
        <w:footnoteRef/>
      </w:r>
      <w:r w:rsidRPr="00E44CB4">
        <w:rPr>
          <w:rtl/>
        </w:rPr>
        <w:t xml:space="preserve"> </w:t>
      </w:r>
      <w:hyperlink r:id="rId8" w:history="1">
        <w:r w:rsidRPr="00E44CB4">
          <w:rPr>
            <w:rStyle w:val="ac"/>
            <w:rFonts w:hint="cs"/>
            <w:rtl/>
          </w:rPr>
          <w:t>وسائل</w:t>
        </w:r>
        <w:r w:rsidRPr="00E44CB4">
          <w:rPr>
            <w:rStyle w:val="ac"/>
            <w:rtl/>
          </w:rPr>
          <w:t xml:space="preserve"> </w:t>
        </w:r>
        <w:r w:rsidRPr="00E44CB4">
          <w:rPr>
            <w:rStyle w:val="ac"/>
            <w:rFonts w:hint="cs"/>
            <w:rtl/>
          </w:rPr>
          <w:t>الشیعة،</w:t>
        </w:r>
        <w:r w:rsidRPr="00E44CB4">
          <w:rPr>
            <w:rStyle w:val="ac"/>
            <w:rtl/>
          </w:rPr>
          <w:t xml:space="preserve"> </w:t>
        </w:r>
        <w:r w:rsidRPr="00E44CB4">
          <w:rPr>
            <w:rStyle w:val="ac"/>
            <w:rFonts w:hint="cs"/>
            <w:rtl/>
          </w:rPr>
          <w:t>الشیخ</w:t>
        </w:r>
        <w:r w:rsidRPr="00E44CB4">
          <w:rPr>
            <w:rStyle w:val="ac"/>
            <w:rtl/>
          </w:rPr>
          <w:t xml:space="preserve"> </w:t>
        </w:r>
        <w:r w:rsidRPr="00E44CB4">
          <w:rPr>
            <w:rStyle w:val="ac"/>
            <w:rFonts w:hint="cs"/>
            <w:rtl/>
          </w:rPr>
          <w:t>الحر</w:t>
        </w:r>
        <w:r w:rsidRPr="00E44CB4">
          <w:rPr>
            <w:rStyle w:val="ac"/>
            <w:rtl/>
          </w:rPr>
          <w:t xml:space="preserve"> </w:t>
        </w:r>
        <w:r w:rsidRPr="00E44CB4">
          <w:rPr>
            <w:rStyle w:val="ac"/>
            <w:rFonts w:hint="cs"/>
            <w:rtl/>
          </w:rPr>
          <w:t>العاملي،</w:t>
        </w:r>
        <w:r w:rsidRPr="00E44CB4">
          <w:rPr>
            <w:rStyle w:val="ac"/>
            <w:rtl/>
          </w:rPr>
          <w:t xml:space="preserve"> </w:t>
        </w:r>
        <w:r w:rsidRPr="00E44CB4">
          <w:rPr>
            <w:rStyle w:val="ac"/>
            <w:rFonts w:hint="cs"/>
            <w:rtl/>
          </w:rPr>
          <w:t>ج</w:t>
        </w:r>
        <w:r w:rsidRPr="00E44CB4">
          <w:rPr>
            <w:rStyle w:val="ac"/>
            <w:rtl/>
          </w:rPr>
          <w:t>5</w:t>
        </w:r>
        <w:r w:rsidRPr="00E44CB4">
          <w:rPr>
            <w:rStyle w:val="ac"/>
            <w:rFonts w:hint="cs"/>
            <w:rtl/>
          </w:rPr>
          <w:t>،</w:t>
        </w:r>
        <w:r w:rsidRPr="00E44CB4">
          <w:rPr>
            <w:rStyle w:val="ac"/>
            <w:rtl/>
          </w:rPr>
          <w:t xml:space="preserve"> </w:t>
        </w:r>
        <w:r w:rsidRPr="00E44CB4">
          <w:rPr>
            <w:rStyle w:val="ac"/>
            <w:rFonts w:hint="cs"/>
            <w:rtl/>
          </w:rPr>
          <w:t>ص</w:t>
        </w:r>
        <w:r w:rsidRPr="00E44CB4">
          <w:rPr>
            <w:rStyle w:val="ac"/>
            <w:rtl/>
          </w:rPr>
          <w:t>380</w:t>
        </w:r>
        <w:r w:rsidRPr="00E44CB4">
          <w:rPr>
            <w:rStyle w:val="ac"/>
            <w:rFonts w:hint="cs"/>
            <w:rtl/>
          </w:rPr>
          <w:t>،</w:t>
        </w:r>
        <w:r w:rsidRPr="00E44CB4">
          <w:rPr>
            <w:rStyle w:val="ac"/>
            <w:rtl/>
          </w:rPr>
          <w:t xml:space="preserve"> </w:t>
        </w:r>
        <w:r w:rsidRPr="00E44CB4">
          <w:rPr>
            <w:rStyle w:val="ac"/>
            <w:rFonts w:hint="cs"/>
            <w:rtl/>
          </w:rPr>
          <w:t>أبواب</w:t>
        </w:r>
        <w:r w:rsidRPr="00E44CB4">
          <w:rPr>
            <w:rStyle w:val="ac"/>
            <w:rtl/>
          </w:rPr>
          <w:t xml:space="preserve"> </w:t>
        </w:r>
        <w:r w:rsidRPr="00E44CB4">
          <w:rPr>
            <w:rStyle w:val="ac"/>
            <w:rFonts w:hint="cs"/>
            <w:rtl/>
          </w:rPr>
          <w:t>الأذان</w:t>
        </w:r>
        <w:r w:rsidRPr="00E44CB4">
          <w:rPr>
            <w:rStyle w:val="ac"/>
            <w:rtl/>
          </w:rPr>
          <w:t xml:space="preserve"> </w:t>
        </w:r>
        <w:r w:rsidRPr="00E44CB4">
          <w:rPr>
            <w:rStyle w:val="ac"/>
            <w:rFonts w:hint="cs"/>
            <w:rtl/>
          </w:rPr>
          <w:t>و</w:t>
        </w:r>
        <w:r w:rsidRPr="00E44CB4">
          <w:rPr>
            <w:rStyle w:val="ac"/>
            <w:rtl/>
          </w:rPr>
          <w:t xml:space="preserve"> </w:t>
        </w:r>
        <w:r w:rsidRPr="00E44CB4">
          <w:rPr>
            <w:rStyle w:val="ac"/>
            <w:rFonts w:hint="cs"/>
            <w:rtl/>
          </w:rPr>
          <w:t>الاقامه،</w:t>
        </w:r>
        <w:r w:rsidRPr="00E44CB4">
          <w:rPr>
            <w:rStyle w:val="ac"/>
            <w:rtl/>
          </w:rPr>
          <w:t xml:space="preserve"> </w:t>
        </w:r>
        <w:r w:rsidRPr="00E44CB4">
          <w:rPr>
            <w:rStyle w:val="ac"/>
            <w:rFonts w:hint="cs"/>
            <w:rtl/>
          </w:rPr>
          <w:t>باب</w:t>
        </w:r>
        <w:r w:rsidRPr="00E44CB4">
          <w:rPr>
            <w:rStyle w:val="ac"/>
            <w:rtl/>
          </w:rPr>
          <w:t>3</w:t>
        </w:r>
        <w:r w:rsidRPr="00E44CB4">
          <w:rPr>
            <w:rStyle w:val="ac"/>
            <w:rFonts w:hint="cs"/>
            <w:rtl/>
          </w:rPr>
          <w:t>،</w:t>
        </w:r>
        <w:r w:rsidRPr="00E44CB4">
          <w:rPr>
            <w:rStyle w:val="ac"/>
            <w:rtl/>
          </w:rPr>
          <w:t xml:space="preserve"> </w:t>
        </w:r>
        <w:r w:rsidRPr="00E44CB4">
          <w:rPr>
            <w:rStyle w:val="ac"/>
            <w:rFonts w:hint="cs"/>
            <w:rtl/>
          </w:rPr>
          <w:t>ح</w:t>
        </w:r>
        <w:r w:rsidRPr="00E44CB4">
          <w:rPr>
            <w:rStyle w:val="ac"/>
            <w:rtl/>
          </w:rPr>
          <w:t>9</w:t>
        </w:r>
        <w:r w:rsidRPr="00E44CB4">
          <w:rPr>
            <w:rStyle w:val="ac"/>
            <w:rFonts w:hint="cs"/>
            <w:rtl/>
          </w:rPr>
          <w:t>،</w:t>
        </w:r>
        <w:r w:rsidRPr="00E44CB4">
          <w:rPr>
            <w:rStyle w:val="ac"/>
            <w:rtl/>
          </w:rPr>
          <w:t xml:space="preserve"> </w:t>
        </w:r>
        <w:r w:rsidRPr="00E44CB4">
          <w:rPr>
            <w:rStyle w:val="ac"/>
            <w:rFonts w:hint="cs"/>
            <w:rtl/>
          </w:rPr>
          <w:t>ط</w:t>
        </w:r>
        <w:r w:rsidRPr="00E44CB4">
          <w:rPr>
            <w:rStyle w:val="ac"/>
            <w:rtl/>
          </w:rPr>
          <w:t xml:space="preserve"> </w:t>
        </w:r>
        <w:r w:rsidRPr="00E44CB4">
          <w:rPr>
            <w:rStyle w:val="ac"/>
            <w:rFonts w:hint="cs"/>
            <w:rtl/>
          </w:rPr>
          <w:t>آل</w:t>
        </w:r>
        <w:r w:rsidRPr="00E44CB4">
          <w:rPr>
            <w:rStyle w:val="ac"/>
            <w:rtl/>
          </w:rPr>
          <w:t xml:space="preserve"> </w:t>
        </w:r>
        <w:r w:rsidRPr="00E44CB4">
          <w:rPr>
            <w:rStyle w:val="ac"/>
            <w:rFonts w:hint="cs"/>
            <w:rtl/>
          </w:rPr>
          <w:t>البيت</w:t>
        </w:r>
        <w:r w:rsidRPr="00E44CB4">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9C50C8">
      <w:rPr>
        <w:b/>
        <w:bCs/>
        <w:sz w:val="20"/>
        <w:szCs w:val="24"/>
        <w:rtl/>
      </w:rPr>
      <w:t>017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9C50C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9C50C8">
      <w:rPr>
        <w:rFonts w:hint="cs"/>
        <w:b/>
        <w:bCs/>
        <w:color w:val="632423" w:themeColor="accent2" w:themeShade="80"/>
        <w:sz w:val="20"/>
        <w:szCs w:val="24"/>
        <w:rtl/>
      </w:rPr>
      <w:t>شهيدي</w:t>
    </w:r>
    <w:r w:rsidR="009C50C8">
      <w:rPr>
        <w:b/>
        <w:bCs/>
        <w:color w:val="632423" w:themeColor="accent2" w:themeShade="80"/>
        <w:sz w:val="20"/>
        <w:szCs w:val="24"/>
        <w:rtl/>
      </w:rPr>
      <w:t xml:space="preserve"> </w:t>
    </w:r>
    <w:r w:rsidR="009C50C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9C50C8">
      <w:rPr>
        <w:sz w:val="24"/>
        <w:szCs w:val="24"/>
        <w:rtl/>
      </w:rPr>
      <w:t>1 /8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9C50C8">
      <w:rPr>
        <w:rFonts w:hint="cs"/>
        <w:sz w:val="24"/>
        <w:szCs w:val="24"/>
        <w:rtl/>
      </w:rPr>
      <w:t>احکام</w:t>
    </w:r>
    <w:r w:rsidR="009C50C8">
      <w:rPr>
        <w:sz w:val="24"/>
        <w:szCs w:val="24"/>
        <w:rtl/>
      </w:rPr>
      <w:t xml:space="preserve"> </w:t>
    </w:r>
    <w:r w:rsidR="009C50C8">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9C50C8">
      <w:rPr>
        <w:rFonts w:hint="cs"/>
        <w:sz w:val="24"/>
        <w:szCs w:val="24"/>
        <w:rtl/>
      </w:rPr>
      <w:t>حسن</w:t>
    </w:r>
    <w:r w:rsidR="009C50C8">
      <w:rPr>
        <w:sz w:val="24"/>
        <w:szCs w:val="24"/>
        <w:rtl/>
      </w:rPr>
      <w:t xml:space="preserve"> </w:t>
    </w:r>
    <w:r w:rsidR="009C50C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9C50C8">
      <w:rPr>
        <w:rFonts w:hint="cs"/>
        <w:sz w:val="24"/>
        <w:szCs w:val="24"/>
        <w:rtl/>
      </w:rPr>
      <w:t>طرق</w:t>
    </w:r>
    <w:r w:rsidR="009C50C8">
      <w:rPr>
        <w:sz w:val="24"/>
        <w:szCs w:val="24"/>
        <w:rtl/>
      </w:rPr>
      <w:t xml:space="preserve"> </w:t>
    </w:r>
    <w:r w:rsidR="009C50C8">
      <w:rPr>
        <w:rFonts w:hint="cs"/>
        <w:sz w:val="24"/>
        <w:szCs w:val="24"/>
        <w:rtl/>
      </w:rPr>
      <w:t>اثبات</w:t>
    </w:r>
    <w:r w:rsidR="009C50C8">
      <w:rPr>
        <w:sz w:val="24"/>
        <w:szCs w:val="24"/>
        <w:rtl/>
      </w:rPr>
      <w:t xml:space="preserve"> </w:t>
    </w:r>
    <w:r w:rsidR="009C50C8">
      <w:rPr>
        <w:rFonts w:hint="cs"/>
        <w:sz w:val="24"/>
        <w:szCs w:val="24"/>
        <w:rtl/>
      </w:rPr>
      <w:t>دخول</w:t>
    </w:r>
    <w:r w:rsidR="009C50C8">
      <w:rPr>
        <w:sz w:val="24"/>
        <w:szCs w:val="24"/>
        <w:rtl/>
      </w:rPr>
      <w:t xml:space="preserve"> </w:t>
    </w:r>
    <w:r w:rsidR="009C50C8">
      <w:rPr>
        <w:rFonts w:hint="cs"/>
        <w:sz w:val="24"/>
        <w:szCs w:val="24"/>
        <w:rtl/>
      </w:rPr>
      <w:t>وقت</w:t>
    </w:r>
    <w:r w:rsidR="009C50C8">
      <w:rPr>
        <w:sz w:val="24"/>
        <w:szCs w:val="24"/>
        <w:rtl/>
      </w:rPr>
      <w:t xml:space="preserve">/ </w:t>
    </w:r>
    <w:r w:rsidR="009C50C8">
      <w:rPr>
        <w:rFonts w:hint="cs"/>
        <w:sz w:val="24"/>
        <w:szCs w:val="24"/>
        <w:rtl/>
      </w:rPr>
      <w:t>اذان</w:t>
    </w:r>
    <w:r w:rsidR="009C50C8">
      <w:rPr>
        <w:sz w:val="24"/>
        <w:szCs w:val="24"/>
        <w:rtl/>
      </w:rPr>
      <w:t xml:space="preserve"> </w:t>
    </w:r>
    <w:r w:rsidR="009C50C8">
      <w:rPr>
        <w:rFonts w:hint="cs"/>
        <w:sz w:val="24"/>
        <w:szCs w:val="24"/>
        <w:rtl/>
      </w:rPr>
      <w:t>مؤذن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1EC"/>
    <w:rsid w:val="000C3947"/>
    <w:rsid w:val="000D30E9"/>
    <w:rsid w:val="000D6818"/>
    <w:rsid w:val="000E335E"/>
    <w:rsid w:val="000F16CF"/>
    <w:rsid w:val="000F5BAC"/>
    <w:rsid w:val="00114AB7"/>
    <w:rsid w:val="00116B2B"/>
    <w:rsid w:val="00124E3D"/>
    <w:rsid w:val="00127E95"/>
    <w:rsid w:val="00130659"/>
    <w:rsid w:val="001347C7"/>
    <w:rsid w:val="001356B0"/>
    <w:rsid w:val="001444CB"/>
    <w:rsid w:val="00151937"/>
    <w:rsid w:val="00171C4F"/>
    <w:rsid w:val="00172033"/>
    <w:rsid w:val="00176B0E"/>
    <w:rsid w:val="00181844"/>
    <w:rsid w:val="001837E9"/>
    <w:rsid w:val="00187DFA"/>
    <w:rsid w:val="001A1BC1"/>
    <w:rsid w:val="001A1EA5"/>
    <w:rsid w:val="001A2574"/>
    <w:rsid w:val="001A27D7"/>
    <w:rsid w:val="001A294E"/>
    <w:rsid w:val="001A4ED8"/>
    <w:rsid w:val="001A7E61"/>
    <w:rsid w:val="001B2488"/>
    <w:rsid w:val="001B6799"/>
    <w:rsid w:val="001C1362"/>
    <w:rsid w:val="001C3FB7"/>
    <w:rsid w:val="001D2E9A"/>
    <w:rsid w:val="001D3C7B"/>
    <w:rsid w:val="001D597F"/>
    <w:rsid w:val="001E3FD4"/>
    <w:rsid w:val="0020241A"/>
    <w:rsid w:val="00203821"/>
    <w:rsid w:val="00211632"/>
    <w:rsid w:val="0021630D"/>
    <w:rsid w:val="002169E9"/>
    <w:rsid w:val="0024121B"/>
    <w:rsid w:val="00247D2F"/>
    <w:rsid w:val="00255886"/>
    <w:rsid w:val="00256560"/>
    <w:rsid w:val="0027605E"/>
    <w:rsid w:val="00281E00"/>
    <w:rsid w:val="00294A52"/>
    <w:rsid w:val="002B575F"/>
    <w:rsid w:val="002B729B"/>
    <w:rsid w:val="002C53A2"/>
    <w:rsid w:val="002D0040"/>
    <w:rsid w:val="002D2FA8"/>
    <w:rsid w:val="002E220F"/>
    <w:rsid w:val="00307311"/>
    <w:rsid w:val="0032100F"/>
    <w:rsid w:val="00324A6E"/>
    <w:rsid w:val="00326BE7"/>
    <w:rsid w:val="0033402C"/>
    <w:rsid w:val="00340521"/>
    <w:rsid w:val="00345C73"/>
    <w:rsid w:val="00354A99"/>
    <w:rsid w:val="00360311"/>
    <w:rsid w:val="00361922"/>
    <w:rsid w:val="0037339B"/>
    <w:rsid w:val="00386C11"/>
    <w:rsid w:val="00397466"/>
    <w:rsid w:val="003A4BA2"/>
    <w:rsid w:val="003A6148"/>
    <w:rsid w:val="003C33F6"/>
    <w:rsid w:val="003C36BE"/>
    <w:rsid w:val="003C3D2E"/>
    <w:rsid w:val="003C43A5"/>
    <w:rsid w:val="003E1C5C"/>
    <w:rsid w:val="003E6650"/>
    <w:rsid w:val="003F5B46"/>
    <w:rsid w:val="00401363"/>
    <w:rsid w:val="00402E47"/>
    <w:rsid w:val="00425015"/>
    <w:rsid w:val="00430994"/>
    <w:rsid w:val="00441B6D"/>
    <w:rsid w:val="00447634"/>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86FA5"/>
    <w:rsid w:val="005968EF"/>
    <w:rsid w:val="00596C1E"/>
    <w:rsid w:val="005A2E26"/>
    <w:rsid w:val="005C0DAE"/>
    <w:rsid w:val="005C188E"/>
    <w:rsid w:val="005D2349"/>
    <w:rsid w:val="005D3E2A"/>
    <w:rsid w:val="005E1B60"/>
    <w:rsid w:val="005E25DA"/>
    <w:rsid w:val="005E5507"/>
    <w:rsid w:val="005E607B"/>
    <w:rsid w:val="005E66C6"/>
    <w:rsid w:val="005F0A8D"/>
    <w:rsid w:val="00601229"/>
    <w:rsid w:val="00603B67"/>
    <w:rsid w:val="006162A2"/>
    <w:rsid w:val="006240DA"/>
    <w:rsid w:val="0063256E"/>
    <w:rsid w:val="00635219"/>
    <w:rsid w:val="00635EC0"/>
    <w:rsid w:val="0064059A"/>
    <w:rsid w:val="00640B58"/>
    <w:rsid w:val="00651B02"/>
    <w:rsid w:val="00651B19"/>
    <w:rsid w:val="00660A29"/>
    <w:rsid w:val="00667C42"/>
    <w:rsid w:val="00695519"/>
    <w:rsid w:val="006A4134"/>
    <w:rsid w:val="006A5DDA"/>
    <w:rsid w:val="006A6701"/>
    <w:rsid w:val="006B21F4"/>
    <w:rsid w:val="006B3753"/>
    <w:rsid w:val="006B45F9"/>
    <w:rsid w:val="006B7AD6"/>
    <w:rsid w:val="006C50FD"/>
    <w:rsid w:val="006D1DD4"/>
    <w:rsid w:val="006D4014"/>
    <w:rsid w:val="006D44C1"/>
    <w:rsid w:val="006E5651"/>
    <w:rsid w:val="006E5B85"/>
    <w:rsid w:val="006F026A"/>
    <w:rsid w:val="0070265B"/>
    <w:rsid w:val="00704813"/>
    <w:rsid w:val="0072290D"/>
    <w:rsid w:val="00722A1C"/>
    <w:rsid w:val="00723D6D"/>
    <w:rsid w:val="00724537"/>
    <w:rsid w:val="00731724"/>
    <w:rsid w:val="0073474B"/>
    <w:rsid w:val="00735511"/>
    <w:rsid w:val="00737208"/>
    <w:rsid w:val="00744DE6"/>
    <w:rsid w:val="00762452"/>
    <w:rsid w:val="007639E0"/>
    <w:rsid w:val="00775507"/>
    <w:rsid w:val="00780CEB"/>
    <w:rsid w:val="00783473"/>
    <w:rsid w:val="0078594B"/>
    <w:rsid w:val="00791060"/>
    <w:rsid w:val="00795E02"/>
    <w:rsid w:val="007979D0"/>
    <w:rsid w:val="007A4E18"/>
    <w:rsid w:val="007A7B8C"/>
    <w:rsid w:val="007C6D9E"/>
    <w:rsid w:val="007D1C43"/>
    <w:rsid w:val="007D6C53"/>
    <w:rsid w:val="007E1564"/>
    <w:rsid w:val="007E1E87"/>
    <w:rsid w:val="007E5B3F"/>
    <w:rsid w:val="007F2257"/>
    <w:rsid w:val="0080091D"/>
    <w:rsid w:val="0080334D"/>
    <w:rsid w:val="00804108"/>
    <w:rsid w:val="00804FC4"/>
    <w:rsid w:val="00816367"/>
    <w:rsid w:val="00816A0B"/>
    <w:rsid w:val="00824B22"/>
    <w:rsid w:val="00830C53"/>
    <w:rsid w:val="00832735"/>
    <w:rsid w:val="00837FAA"/>
    <w:rsid w:val="00841F77"/>
    <w:rsid w:val="00863390"/>
    <w:rsid w:val="0086385C"/>
    <w:rsid w:val="00871916"/>
    <w:rsid w:val="00882FD1"/>
    <w:rsid w:val="008956DD"/>
    <w:rsid w:val="008A510E"/>
    <w:rsid w:val="008A522A"/>
    <w:rsid w:val="008B4464"/>
    <w:rsid w:val="008B59CF"/>
    <w:rsid w:val="008B750B"/>
    <w:rsid w:val="008C3162"/>
    <w:rsid w:val="008D1F14"/>
    <w:rsid w:val="008E3924"/>
    <w:rsid w:val="008F13F7"/>
    <w:rsid w:val="008F5B4D"/>
    <w:rsid w:val="008F68C8"/>
    <w:rsid w:val="00907425"/>
    <w:rsid w:val="00923C34"/>
    <w:rsid w:val="00924152"/>
    <w:rsid w:val="00924655"/>
    <w:rsid w:val="0092513D"/>
    <w:rsid w:val="00927A9F"/>
    <w:rsid w:val="009335CC"/>
    <w:rsid w:val="00935A55"/>
    <w:rsid w:val="00936213"/>
    <w:rsid w:val="00941CEB"/>
    <w:rsid w:val="0094720F"/>
    <w:rsid w:val="00953B28"/>
    <w:rsid w:val="00954322"/>
    <w:rsid w:val="00957CAA"/>
    <w:rsid w:val="0096778A"/>
    <w:rsid w:val="00977656"/>
    <w:rsid w:val="0098794D"/>
    <w:rsid w:val="0099497B"/>
    <w:rsid w:val="009A43BA"/>
    <w:rsid w:val="009B0D05"/>
    <w:rsid w:val="009B4CA6"/>
    <w:rsid w:val="009B79F8"/>
    <w:rsid w:val="009C1502"/>
    <w:rsid w:val="009C50C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0D6F"/>
    <w:rsid w:val="00AC6FE2"/>
    <w:rsid w:val="00AD633B"/>
    <w:rsid w:val="00AF3925"/>
    <w:rsid w:val="00AF4D57"/>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1FF7"/>
    <w:rsid w:val="00CA2F8E"/>
    <w:rsid w:val="00CA7FD5"/>
    <w:rsid w:val="00CB2276"/>
    <w:rsid w:val="00CB3287"/>
    <w:rsid w:val="00CB33E2"/>
    <w:rsid w:val="00CB3768"/>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A1548"/>
    <w:rsid w:val="00DB0CBB"/>
    <w:rsid w:val="00DB67CC"/>
    <w:rsid w:val="00DE1070"/>
    <w:rsid w:val="00E00219"/>
    <w:rsid w:val="00E0316B"/>
    <w:rsid w:val="00E25E10"/>
    <w:rsid w:val="00E44CB4"/>
    <w:rsid w:val="00E4774C"/>
    <w:rsid w:val="00E50B41"/>
    <w:rsid w:val="00E5219B"/>
    <w:rsid w:val="00E52D07"/>
    <w:rsid w:val="00E5518B"/>
    <w:rsid w:val="00E609FE"/>
    <w:rsid w:val="00E75920"/>
    <w:rsid w:val="00E80D96"/>
    <w:rsid w:val="00E871FA"/>
    <w:rsid w:val="00E936A4"/>
    <w:rsid w:val="00E954BB"/>
    <w:rsid w:val="00EA45E7"/>
    <w:rsid w:val="00EB6F1A"/>
    <w:rsid w:val="00EB72B9"/>
    <w:rsid w:val="00EB78E3"/>
    <w:rsid w:val="00EB7BE3"/>
    <w:rsid w:val="00EC1C4B"/>
    <w:rsid w:val="00EC735A"/>
    <w:rsid w:val="00ED5F38"/>
    <w:rsid w:val="00EF27FE"/>
    <w:rsid w:val="00F025E2"/>
    <w:rsid w:val="00F07FB6"/>
    <w:rsid w:val="00F12992"/>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7CF2"/>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268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2589050">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6201742">
      <w:bodyDiv w:val="1"/>
      <w:marLeft w:val="0"/>
      <w:marRight w:val="0"/>
      <w:marTop w:val="0"/>
      <w:marBottom w:val="0"/>
      <w:divBdr>
        <w:top w:val="none" w:sz="0" w:space="0" w:color="auto"/>
        <w:left w:val="none" w:sz="0" w:space="0" w:color="auto"/>
        <w:bottom w:val="none" w:sz="0" w:space="0" w:color="auto"/>
        <w:right w:val="none" w:sz="0" w:space="0" w:color="auto"/>
      </w:divBdr>
    </w:div>
    <w:div w:id="391119532">
      <w:bodyDiv w:val="1"/>
      <w:marLeft w:val="0"/>
      <w:marRight w:val="0"/>
      <w:marTop w:val="0"/>
      <w:marBottom w:val="0"/>
      <w:divBdr>
        <w:top w:val="none" w:sz="0" w:space="0" w:color="auto"/>
        <w:left w:val="none" w:sz="0" w:space="0" w:color="auto"/>
        <w:bottom w:val="none" w:sz="0" w:space="0" w:color="auto"/>
        <w:right w:val="none" w:sz="0" w:space="0" w:color="auto"/>
      </w:divBdr>
    </w:div>
    <w:div w:id="426510715">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34248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39644556">
      <w:bodyDiv w:val="1"/>
      <w:marLeft w:val="0"/>
      <w:marRight w:val="0"/>
      <w:marTop w:val="0"/>
      <w:marBottom w:val="0"/>
      <w:divBdr>
        <w:top w:val="none" w:sz="0" w:space="0" w:color="auto"/>
        <w:left w:val="none" w:sz="0" w:space="0" w:color="auto"/>
        <w:bottom w:val="none" w:sz="0" w:space="0" w:color="auto"/>
        <w:right w:val="none" w:sz="0" w:space="0" w:color="auto"/>
      </w:divBdr>
    </w:div>
    <w:div w:id="743260510">
      <w:bodyDiv w:val="1"/>
      <w:marLeft w:val="0"/>
      <w:marRight w:val="0"/>
      <w:marTop w:val="0"/>
      <w:marBottom w:val="0"/>
      <w:divBdr>
        <w:top w:val="none" w:sz="0" w:space="0" w:color="auto"/>
        <w:left w:val="none" w:sz="0" w:space="0" w:color="auto"/>
        <w:bottom w:val="none" w:sz="0" w:space="0" w:color="auto"/>
        <w:right w:val="none" w:sz="0" w:space="0" w:color="auto"/>
      </w:divBdr>
    </w:div>
    <w:div w:id="978338333">
      <w:bodyDiv w:val="1"/>
      <w:marLeft w:val="0"/>
      <w:marRight w:val="0"/>
      <w:marTop w:val="0"/>
      <w:marBottom w:val="0"/>
      <w:divBdr>
        <w:top w:val="none" w:sz="0" w:space="0" w:color="auto"/>
        <w:left w:val="none" w:sz="0" w:space="0" w:color="auto"/>
        <w:bottom w:val="none" w:sz="0" w:space="0" w:color="auto"/>
        <w:right w:val="none" w:sz="0" w:space="0" w:color="auto"/>
      </w:divBdr>
    </w:div>
    <w:div w:id="1120300187">
      <w:bodyDiv w:val="1"/>
      <w:marLeft w:val="0"/>
      <w:marRight w:val="0"/>
      <w:marTop w:val="0"/>
      <w:marBottom w:val="0"/>
      <w:divBdr>
        <w:top w:val="none" w:sz="0" w:space="0" w:color="auto"/>
        <w:left w:val="none" w:sz="0" w:space="0" w:color="auto"/>
        <w:bottom w:val="none" w:sz="0" w:space="0" w:color="auto"/>
        <w:right w:val="none" w:sz="0" w:space="0" w:color="auto"/>
      </w:divBdr>
    </w:div>
    <w:div w:id="1142575744">
      <w:bodyDiv w:val="1"/>
      <w:marLeft w:val="0"/>
      <w:marRight w:val="0"/>
      <w:marTop w:val="0"/>
      <w:marBottom w:val="0"/>
      <w:divBdr>
        <w:top w:val="none" w:sz="0" w:space="0" w:color="auto"/>
        <w:left w:val="none" w:sz="0" w:space="0" w:color="auto"/>
        <w:bottom w:val="none" w:sz="0" w:space="0" w:color="auto"/>
        <w:right w:val="none" w:sz="0" w:space="0" w:color="auto"/>
      </w:divBdr>
    </w:div>
    <w:div w:id="118963894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8051410">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081785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074004">
      <w:bodyDiv w:val="1"/>
      <w:marLeft w:val="0"/>
      <w:marRight w:val="0"/>
      <w:marTop w:val="0"/>
      <w:marBottom w:val="0"/>
      <w:divBdr>
        <w:top w:val="none" w:sz="0" w:space="0" w:color="auto"/>
        <w:left w:val="none" w:sz="0" w:space="0" w:color="auto"/>
        <w:bottom w:val="none" w:sz="0" w:space="0" w:color="auto"/>
        <w:right w:val="none" w:sz="0" w:space="0" w:color="auto"/>
      </w:divBdr>
    </w:div>
    <w:div w:id="162353129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4503888">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1578777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5/380/&#1587;&#1705;&#1608;&#1578;" TargetMode="External"/><Relationship Id="rId3" Type="http://schemas.openxmlformats.org/officeDocument/2006/relationships/hyperlink" Target="http://lib.eshia.ir/11025/10/111/&#1576;&#1604;&#1740;&#1604;" TargetMode="External"/><Relationship Id="rId7" Type="http://schemas.openxmlformats.org/officeDocument/2006/relationships/hyperlink" Target="http://lib.eshia.ir/11025/5/378/&#1590;&#1575;&#1605;&#1606;" TargetMode="External"/><Relationship Id="rId2" Type="http://schemas.openxmlformats.org/officeDocument/2006/relationships/hyperlink" Target="http://lib.eshia.ir/11005/3/274/&#1590;&#1740;&#1617;&#1602;" TargetMode="External"/><Relationship Id="rId1" Type="http://schemas.openxmlformats.org/officeDocument/2006/relationships/hyperlink" Target="http://lib.eshia.ir/11025/5/378/&#1605;&#1608;&#1575;&#1592;&#1576;&#1607;" TargetMode="External"/><Relationship Id="rId6" Type="http://schemas.openxmlformats.org/officeDocument/2006/relationships/hyperlink" Target="http://lib.eshia.ir/11025/5/379/&#1571;&#1582;&#1575;&#1601;" TargetMode="External"/><Relationship Id="rId5" Type="http://schemas.openxmlformats.org/officeDocument/2006/relationships/hyperlink" Target="http://lib.eshia.ir/11025/4/98/&#1740;&#1578;&#1587;&#1581;&#1585;" TargetMode="External"/><Relationship Id="rId4" Type="http://schemas.openxmlformats.org/officeDocument/2006/relationships/hyperlink" Target="http://lib.eshia.ir/11021/1/297/&#1571;&#1593;&#1605;&#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28EE-D8CB-4EBF-9937-29D382F6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213</TotalTime>
  <Pages>10</Pages>
  <Words>2559</Words>
  <Characters>14592</Characters>
  <Application>Microsoft Office Word</Application>
  <DocSecurity>0</DocSecurity>
  <Lines>121</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17117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25</cp:revision>
  <dcterms:created xsi:type="dcterms:W3CDTF">2017-10-23T08:27:00Z</dcterms:created>
  <dcterms:modified xsi:type="dcterms:W3CDTF">2017-10-23T12:02:00Z</dcterms:modified>
  <cp:contentStatus>ویرایش 2.3</cp:contentStatus>
  <cp:version>2.3</cp:version>
</cp:coreProperties>
</file>