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272A7" w:rsidRDefault="00E272A7" w:rsidP="00E272A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"1-8" \h \z \u </w:instrText>
      </w:r>
      <w:r>
        <w:fldChar w:fldCharType="separate"/>
      </w:r>
      <w:hyperlink w:anchor="_Toc497053574" w:history="1">
        <w:r w:rsidRPr="00AE0256">
          <w:rPr>
            <w:rStyle w:val="ac"/>
            <w:rFonts w:hint="eastAsia"/>
            <w:noProof/>
            <w:rtl/>
          </w:rPr>
          <w:t>احکام</w:t>
        </w:r>
        <w:r w:rsidRPr="00AE0256">
          <w:rPr>
            <w:rStyle w:val="ac"/>
            <w:noProof/>
            <w:rtl/>
          </w:rPr>
          <w:t xml:space="preserve"> </w:t>
        </w:r>
        <w:r w:rsidRPr="00AE0256">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Toc497053574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272A7" w:rsidRDefault="00E272A7" w:rsidP="00E272A7">
      <w:pPr>
        <w:pStyle w:val="22"/>
        <w:tabs>
          <w:tab w:val="right" w:leader="dot" w:pos="10194"/>
        </w:tabs>
        <w:rPr>
          <w:rFonts w:asciiTheme="minorHAnsi" w:eastAsiaTheme="minorEastAsia" w:hAnsiTheme="minorHAnsi" w:cstheme="minorBidi"/>
          <w:bCs w:val="0"/>
          <w:noProof/>
          <w:color w:val="auto"/>
          <w:szCs w:val="22"/>
          <w:rtl/>
        </w:rPr>
      </w:pPr>
      <w:hyperlink w:anchor="_Toc497053575" w:history="1">
        <w:r w:rsidRPr="00AE0256">
          <w:rPr>
            <w:rStyle w:val="ac"/>
            <w:rFonts w:hint="eastAsia"/>
            <w:noProof/>
            <w:rtl/>
          </w:rPr>
          <w:t>مسأله</w:t>
        </w:r>
        <w:r w:rsidRPr="00AE0256">
          <w:rPr>
            <w:rStyle w:val="ac"/>
            <w:noProof/>
            <w:rtl/>
          </w:rPr>
          <w:t xml:space="preserve"> </w:t>
        </w:r>
        <w:r w:rsidRPr="00AE0256">
          <w:rPr>
            <w:rStyle w:val="ac"/>
            <w:rFonts w:hint="eastAsia"/>
            <w:noProof/>
            <w:rtl/>
          </w:rPr>
          <w:t>چهارم</w:t>
        </w:r>
        <w:r w:rsidRPr="00AE0256">
          <w:rPr>
            <w:rStyle w:val="ac"/>
            <w:noProof/>
            <w:rtl/>
          </w:rPr>
          <w:t xml:space="preserve"> (</w:t>
        </w:r>
        <w:r w:rsidRPr="00AE0256">
          <w:rPr>
            <w:rStyle w:val="ac"/>
            <w:rFonts w:hint="eastAsia"/>
            <w:noProof/>
            <w:rtl/>
          </w:rPr>
          <w:t>عدم</w:t>
        </w:r>
        <w:r w:rsidRPr="00AE0256">
          <w:rPr>
            <w:rStyle w:val="ac"/>
            <w:noProof/>
            <w:rtl/>
          </w:rPr>
          <w:t xml:space="preserve"> </w:t>
        </w:r>
        <w:r w:rsidRPr="00AE0256">
          <w:rPr>
            <w:rStyle w:val="ac"/>
            <w:rFonts w:hint="eastAsia"/>
            <w:noProof/>
            <w:rtl/>
          </w:rPr>
          <w:t>امکان</w:t>
        </w:r>
        <w:r w:rsidRPr="00AE0256">
          <w:rPr>
            <w:rStyle w:val="ac"/>
            <w:noProof/>
            <w:rtl/>
          </w:rPr>
          <w:t xml:space="preserve"> </w:t>
        </w:r>
        <w:r w:rsidRPr="00AE0256">
          <w:rPr>
            <w:rStyle w:val="ac"/>
            <w:rFonts w:hint="eastAsia"/>
            <w:noProof/>
            <w:rtl/>
          </w:rPr>
          <w:t>تحص</w:t>
        </w:r>
        <w:r w:rsidRPr="00AE0256">
          <w:rPr>
            <w:rStyle w:val="ac"/>
            <w:rFonts w:hint="cs"/>
            <w:noProof/>
            <w:rtl/>
          </w:rPr>
          <w:t>ی</w:t>
        </w:r>
        <w:r w:rsidRPr="00AE0256">
          <w:rPr>
            <w:rStyle w:val="ac"/>
            <w:rFonts w:hint="eastAsia"/>
            <w:noProof/>
            <w:rtl/>
          </w:rPr>
          <w:t>ل</w:t>
        </w:r>
        <w:r w:rsidRPr="00AE0256">
          <w:rPr>
            <w:rStyle w:val="ac"/>
            <w:noProof/>
            <w:rtl/>
          </w:rPr>
          <w:t xml:space="preserve"> </w:t>
        </w:r>
        <w:r w:rsidRPr="00AE0256">
          <w:rPr>
            <w:rStyle w:val="ac"/>
            <w:rFonts w:hint="eastAsia"/>
            <w:noProof/>
            <w:rtl/>
          </w:rPr>
          <w:t>علم</w:t>
        </w:r>
        <w:r w:rsidRPr="00AE0256">
          <w:rPr>
            <w:rStyle w:val="ac"/>
            <w:noProof/>
            <w:rtl/>
          </w:rPr>
          <w:t xml:space="preserve"> </w:t>
        </w:r>
        <w:r w:rsidRPr="00AE0256">
          <w:rPr>
            <w:rStyle w:val="ac"/>
            <w:rFonts w:hint="eastAsia"/>
            <w:noProof/>
            <w:rtl/>
          </w:rPr>
          <w:t>به</w:t>
        </w:r>
        <w:r w:rsidRPr="00AE0256">
          <w:rPr>
            <w:rStyle w:val="ac"/>
            <w:noProof/>
            <w:rtl/>
          </w:rPr>
          <w:t xml:space="preserve"> </w:t>
        </w:r>
        <w:r w:rsidRPr="00AE0256">
          <w:rPr>
            <w:rStyle w:val="ac"/>
            <w:rFonts w:hint="eastAsia"/>
            <w:noProof/>
            <w:rtl/>
          </w:rPr>
          <w:t>دخول</w:t>
        </w:r>
        <w:r w:rsidRPr="00AE0256">
          <w:rPr>
            <w:rStyle w:val="ac"/>
            <w:noProof/>
            <w:rtl/>
          </w:rPr>
          <w:t xml:space="preserve"> </w:t>
        </w:r>
        <w:r w:rsidRPr="00AE0256">
          <w:rPr>
            <w:rStyle w:val="ac"/>
            <w:rFonts w:hint="eastAsia"/>
            <w:noProof/>
            <w:rtl/>
          </w:rPr>
          <w:t>وقت</w:t>
        </w:r>
        <w:r w:rsidRPr="00AE0256">
          <w:rPr>
            <w:rStyle w:val="ac"/>
            <w:noProof/>
            <w:rtl/>
          </w:rPr>
          <w:t xml:space="preserve"> </w:t>
        </w:r>
        <w:r w:rsidRPr="00AE0256">
          <w:rPr>
            <w:rStyle w:val="ac"/>
            <w:rFonts w:hint="eastAsia"/>
            <w:noProof/>
            <w:rtl/>
          </w:rPr>
          <w:t>درابتدا</w:t>
        </w:r>
        <w:r w:rsidRPr="00AE0256">
          <w:rPr>
            <w:rStyle w:val="ac"/>
            <w:rFonts w:hint="cs"/>
            <w:noProof/>
            <w:rtl/>
          </w:rPr>
          <w:t>ی</w:t>
        </w:r>
        <w:r w:rsidRPr="00AE0256">
          <w:rPr>
            <w:rStyle w:val="ac"/>
            <w:noProof/>
            <w:rtl/>
          </w:rPr>
          <w:t xml:space="preserve"> </w:t>
        </w:r>
        <w:r w:rsidRPr="00AE0256">
          <w:rPr>
            <w:rStyle w:val="ac"/>
            <w:rFonts w:hint="eastAsia"/>
            <w:noProof/>
            <w:rtl/>
          </w:rPr>
          <w:t>وقت</w:t>
        </w:r>
        <w:r w:rsidRPr="00AE025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272A7" w:rsidRDefault="00E272A7" w:rsidP="00E272A7">
      <w:pPr>
        <w:pStyle w:val="32"/>
        <w:tabs>
          <w:tab w:val="right" w:leader="dot" w:pos="10194"/>
        </w:tabs>
        <w:rPr>
          <w:rFonts w:asciiTheme="minorHAnsi" w:eastAsiaTheme="minorEastAsia" w:hAnsiTheme="minorHAnsi" w:cstheme="minorBidi"/>
          <w:bCs w:val="0"/>
          <w:iCs w:val="0"/>
          <w:noProof/>
          <w:color w:val="auto"/>
          <w:szCs w:val="22"/>
          <w:rtl/>
        </w:rPr>
      </w:pPr>
      <w:hyperlink w:anchor="_Toc497053576" w:history="1">
        <w:r w:rsidRPr="00AE0256">
          <w:rPr>
            <w:rStyle w:val="ac"/>
            <w:rFonts w:hint="eastAsia"/>
            <w:noProof/>
            <w:rtl/>
          </w:rPr>
          <w:t>أدله</w:t>
        </w:r>
        <w:r w:rsidRPr="00AE0256">
          <w:rPr>
            <w:rStyle w:val="ac"/>
            <w:noProof/>
            <w:rtl/>
          </w:rPr>
          <w:t xml:space="preserve"> </w:t>
        </w:r>
        <w:r w:rsidRPr="00AE0256">
          <w:rPr>
            <w:rStyle w:val="ac"/>
            <w:rFonts w:hint="eastAsia"/>
            <w:noProof/>
            <w:rtl/>
          </w:rPr>
          <w:t>مشهور</w:t>
        </w:r>
        <w:r w:rsidRPr="00AE0256">
          <w:rPr>
            <w:rStyle w:val="ac"/>
            <w:noProof/>
            <w:rtl/>
          </w:rPr>
          <w:t xml:space="preserve"> </w:t>
        </w:r>
        <w:r w:rsidRPr="00AE0256">
          <w:rPr>
            <w:rStyle w:val="ac"/>
            <w:rFonts w:hint="eastAsia"/>
            <w:noProof/>
            <w:rtl/>
          </w:rPr>
          <w:t>بر</w:t>
        </w:r>
        <w:r w:rsidRPr="00AE0256">
          <w:rPr>
            <w:rStyle w:val="ac"/>
            <w:noProof/>
            <w:rtl/>
          </w:rPr>
          <w:t xml:space="preserve"> </w:t>
        </w:r>
        <w:r w:rsidRPr="00AE0256">
          <w:rPr>
            <w:rStyle w:val="ac"/>
            <w:rFonts w:hint="eastAsia"/>
            <w:noProof/>
            <w:rtl/>
          </w:rPr>
          <w:t>اعتبار</w:t>
        </w:r>
        <w:r w:rsidRPr="00AE0256">
          <w:rPr>
            <w:rStyle w:val="ac"/>
            <w:noProof/>
            <w:rtl/>
          </w:rPr>
          <w:t xml:space="preserve"> </w:t>
        </w:r>
        <w:r w:rsidRPr="00AE0256">
          <w:rPr>
            <w:rStyle w:val="ac"/>
            <w:rFonts w:hint="eastAsia"/>
            <w:noProof/>
            <w:rtl/>
          </w:rPr>
          <w:t>ظنّ</w:t>
        </w:r>
        <w:r w:rsidRPr="00AE0256">
          <w:rPr>
            <w:rStyle w:val="ac"/>
            <w:noProof/>
            <w:rtl/>
          </w:rPr>
          <w:t xml:space="preserve"> </w:t>
        </w:r>
        <w:r w:rsidRPr="00AE0256">
          <w:rPr>
            <w:rStyle w:val="ac"/>
            <w:rFonts w:hint="eastAsia"/>
            <w:noProof/>
            <w:rtl/>
          </w:rPr>
          <w:t>به</w:t>
        </w:r>
        <w:r w:rsidRPr="00AE0256">
          <w:rPr>
            <w:rStyle w:val="ac"/>
            <w:noProof/>
            <w:rtl/>
          </w:rPr>
          <w:t xml:space="preserve"> </w:t>
        </w:r>
        <w:r w:rsidRPr="00AE0256">
          <w:rPr>
            <w:rStyle w:val="ac"/>
            <w:rFonts w:hint="eastAsia"/>
            <w:noProof/>
            <w:rtl/>
          </w:rPr>
          <w:t>دخول</w:t>
        </w:r>
        <w:r w:rsidRPr="00AE0256">
          <w:rPr>
            <w:rStyle w:val="ac"/>
            <w:noProof/>
            <w:rtl/>
          </w:rPr>
          <w:t xml:space="preserve"> </w:t>
        </w:r>
        <w:r w:rsidRPr="00AE0256">
          <w:rPr>
            <w:rStyle w:val="ac"/>
            <w:rFonts w:hint="eastAsia"/>
            <w:noProof/>
            <w:rtl/>
          </w:rPr>
          <w:t>وقت</w:t>
        </w:r>
        <w:r w:rsidRPr="00AE0256">
          <w:rPr>
            <w:rStyle w:val="ac"/>
            <w:noProof/>
            <w:rtl/>
          </w:rPr>
          <w:t xml:space="preserve"> </w:t>
        </w:r>
        <w:r w:rsidRPr="00AE0256">
          <w:rPr>
            <w:rStyle w:val="ac"/>
            <w:rFonts w:hint="eastAsia"/>
            <w:noProof/>
            <w:rtl/>
          </w:rPr>
          <w:t>هنگام</w:t>
        </w:r>
        <w:r w:rsidRPr="00AE0256">
          <w:rPr>
            <w:rStyle w:val="ac"/>
            <w:noProof/>
            <w:rtl/>
          </w:rPr>
          <w:t xml:space="preserve"> </w:t>
        </w:r>
        <w:r w:rsidRPr="00AE0256">
          <w:rPr>
            <w:rStyle w:val="ac"/>
            <w:rFonts w:hint="eastAsia"/>
            <w:noProof/>
            <w:rtl/>
          </w:rPr>
          <w:t>تعسّر</w:t>
        </w:r>
        <w:r w:rsidRPr="00AE0256">
          <w:rPr>
            <w:rStyle w:val="ac"/>
            <w:noProof/>
            <w:rtl/>
          </w:rPr>
          <w:t xml:space="preserve"> </w:t>
        </w:r>
        <w:r w:rsidRPr="00AE0256">
          <w:rPr>
            <w:rStyle w:val="ac"/>
            <w:rFonts w:hint="eastAsia"/>
            <w:noProof/>
            <w:rtl/>
          </w:rPr>
          <w:t>علم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272A7" w:rsidRDefault="00E272A7" w:rsidP="00E272A7">
      <w:pPr>
        <w:pStyle w:val="42"/>
        <w:tabs>
          <w:tab w:val="right" w:leader="dot" w:pos="10194"/>
        </w:tabs>
        <w:rPr>
          <w:rFonts w:asciiTheme="minorHAnsi" w:eastAsiaTheme="minorEastAsia" w:hAnsiTheme="minorHAnsi" w:cstheme="minorBidi"/>
          <w:bCs w:val="0"/>
          <w:noProof/>
          <w:color w:val="auto"/>
          <w:szCs w:val="22"/>
          <w:rtl/>
        </w:rPr>
      </w:pPr>
      <w:hyperlink w:anchor="_Toc497053577" w:history="1">
        <w:r w:rsidRPr="00AE0256">
          <w:rPr>
            <w:rStyle w:val="ac"/>
            <w:rFonts w:hint="eastAsia"/>
            <w:noProof/>
            <w:rtl/>
          </w:rPr>
          <w:t>روا</w:t>
        </w:r>
        <w:r w:rsidRPr="00AE0256">
          <w:rPr>
            <w:rStyle w:val="ac"/>
            <w:rFonts w:hint="cs"/>
            <w:noProof/>
            <w:rtl/>
          </w:rPr>
          <w:t>ی</w:t>
        </w:r>
        <w:r w:rsidRPr="00AE0256">
          <w:rPr>
            <w:rStyle w:val="ac"/>
            <w:rFonts w:hint="eastAsia"/>
            <w:noProof/>
            <w:rtl/>
          </w:rPr>
          <w:t>ت</w:t>
        </w:r>
        <w:r w:rsidRPr="00AE0256">
          <w:rPr>
            <w:rStyle w:val="ac"/>
            <w:noProof/>
            <w:rtl/>
          </w:rPr>
          <w:t xml:space="preserve"> </w:t>
        </w:r>
        <w:r w:rsidRPr="00AE0256">
          <w:rPr>
            <w:rStyle w:val="ac"/>
            <w:rFonts w:hint="eastAsia"/>
            <w:noProof/>
            <w:rtl/>
          </w:rPr>
          <w:t>أول</w:t>
        </w:r>
        <w:r w:rsidRPr="00AE0256">
          <w:rPr>
            <w:rStyle w:val="ac"/>
            <w:noProof/>
            <w:rtl/>
          </w:rPr>
          <w:t xml:space="preserve">: </w:t>
        </w:r>
        <w:r w:rsidRPr="00AE0256">
          <w:rPr>
            <w:rStyle w:val="ac"/>
            <w:rFonts w:hint="eastAsia"/>
            <w:noProof/>
            <w:rtl/>
          </w:rPr>
          <w:t>موثقه</w:t>
        </w:r>
        <w:r w:rsidRPr="00AE0256">
          <w:rPr>
            <w:rStyle w:val="ac"/>
            <w:noProof/>
            <w:rtl/>
          </w:rPr>
          <w:t xml:space="preserve"> </w:t>
        </w:r>
        <w:r w:rsidRPr="00AE0256">
          <w:rPr>
            <w:rStyle w:val="ac"/>
            <w:rFonts w:hint="eastAsia"/>
            <w:noProof/>
            <w:rtl/>
          </w:rPr>
          <w:t>سماعه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272A7" w:rsidRDefault="00E272A7" w:rsidP="00E272A7">
      <w:pPr>
        <w:pStyle w:val="52"/>
        <w:tabs>
          <w:tab w:val="right" w:leader="dot" w:pos="10194"/>
        </w:tabs>
        <w:rPr>
          <w:rFonts w:asciiTheme="minorHAnsi" w:eastAsiaTheme="minorEastAsia" w:hAnsiTheme="minorHAnsi" w:cstheme="minorBidi"/>
          <w:bCs w:val="0"/>
          <w:noProof/>
          <w:color w:val="auto"/>
          <w:szCs w:val="22"/>
          <w:rtl/>
        </w:rPr>
      </w:pPr>
      <w:hyperlink w:anchor="_Toc497053578" w:history="1">
        <w:r w:rsidRPr="00AE0256">
          <w:rPr>
            <w:rStyle w:val="ac"/>
            <w:rFonts w:hint="eastAsia"/>
            <w:noProof/>
            <w:rtl/>
          </w:rPr>
          <w:t>بررس</w:t>
        </w:r>
        <w:r w:rsidRPr="00AE0256">
          <w:rPr>
            <w:rStyle w:val="ac"/>
            <w:rFonts w:hint="cs"/>
            <w:noProof/>
            <w:rtl/>
          </w:rPr>
          <w:t>ی</w:t>
        </w:r>
        <w:r w:rsidRPr="00AE0256">
          <w:rPr>
            <w:rStyle w:val="ac"/>
            <w:noProof/>
            <w:rtl/>
          </w:rPr>
          <w:t xml:space="preserve"> </w:t>
        </w:r>
        <w:r w:rsidRPr="00AE0256">
          <w:rPr>
            <w:rStyle w:val="ac"/>
            <w:rFonts w:hint="eastAsia"/>
            <w:noProof/>
            <w:rtl/>
          </w:rPr>
          <w:t>سند</w:t>
        </w:r>
        <w:r w:rsidRPr="00AE025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272A7" w:rsidRDefault="00E272A7" w:rsidP="00E272A7">
      <w:pPr>
        <w:pStyle w:val="52"/>
        <w:tabs>
          <w:tab w:val="right" w:leader="dot" w:pos="10194"/>
        </w:tabs>
        <w:rPr>
          <w:rFonts w:asciiTheme="minorHAnsi" w:eastAsiaTheme="minorEastAsia" w:hAnsiTheme="minorHAnsi" w:cstheme="minorBidi"/>
          <w:bCs w:val="0"/>
          <w:noProof/>
          <w:color w:val="auto"/>
          <w:szCs w:val="22"/>
          <w:rtl/>
        </w:rPr>
      </w:pPr>
      <w:hyperlink w:anchor="_Toc497053579" w:history="1">
        <w:r w:rsidRPr="00AE0256">
          <w:rPr>
            <w:rStyle w:val="ac"/>
            <w:rFonts w:hint="eastAsia"/>
            <w:noProof/>
            <w:rtl/>
          </w:rPr>
          <w:t>بررس</w:t>
        </w:r>
        <w:r w:rsidRPr="00AE0256">
          <w:rPr>
            <w:rStyle w:val="ac"/>
            <w:rFonts w:hint="cs"/>
            <w:noProof/>
            <w:rtl/>
          </w:rPr>
          <w:t>ی</w:t>
        </w:r>
        <w:r w:rsidRPr="00AE0256">
          <w:rPr>
            <w:rStyle w:val="ac"/>
            <w:noProof/>
            <w:rtl/>
          </w:rPr>
          <w:t xml:space="preserve"> </w:t>
        </w:r>
        <w:r w:rsidRPr="00AE0256">
          <w:rPr>
            <w:rStyle w:val="ac"/>
            <w:rFonts w:hint="eastAsia"/>
            <w:noProof/>
            <w:rtl/>
          </w:rPr>
          <w:t>دلال</w:t>
        </w:r>
        <w:r w:rsidRPr="00AE025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Toc497053579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272A7" w:rsidRDefault="00E272A7" w:rsidP="00E272A7">
      <w:pPr>
        <w:pStyle w:val="42"/>
        <w:tabs>
          <w:tab w:val="right" w:leader="dot" w:pos="10194"/>
        </w:tabs>
        <w:rPr>
          <w:rFonts w:asciiTheme="minorHAnsi" w:eastAsiaTheme="minorEastAsia" w:hAnsiTheme="minorHAnsi" w:cstheme="minorBidi"/>
          <w:bCs w:val="0"/>
          <w:noProof/>
          <w:color w:val="auto"/>
          <w:szCs w:val="22"/>
          <w:rtl/>
        </w:rPr>
      </w:pPr>
      <w:hyperlink w:anchor="_Toc497053580" w:history="1">
        <w:r w:rsidRPr="00AE0256">
          <w:rPr>
            <w:rStyle w:val="ac"/>
            <w:rFonts w:hint="eastAsia"/>
            <w:noProof/>
            <w:rtl/>
          </w:rPr>
          <w:t>روا</w:t>
        </w:r>
        <w:r w:rsidRPr="00AE0256">
          <w:rPr>
            <w:rStyle w:val="ac"/>
            <w:rFonts w:hint="cs"/>
            <w:noProof/>
            <w:rtl/>
          </w:rPr>
          <w:t>ی</w:t>
        </w:r>
        <w:r w:rsidRPr="00AE0256">
          <w:rPr>
            <w:rStyle w:val="ac"/>
            <w:rFonts w:hint="eastAsia"/>
            <w:noProof/>
            <w:rtl/>
          </w:rPr>
          <w:t>ت</w:t>
        </w:r>
        <w:r w:rsidRPr="00AE0256">
          <w:rPr>
            <w:rStyle w:val="ac"/>
            <w:noProof/>
            <w:rtl/>
          </w:rPr>
          <w:t xml:space="preserve"> </w:t>
        </w:r>
        <w:r w:rsidRPr="00AE025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Toc497053580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272A7" w:rsidRDefault="00E272A7" w:rsidP="00E272A7">
      <w:pPr>
        <w:pStyle w:val="42"/>
        <w:tabs>
          <w:tab w:val="right" w:leader="dot" w:pos="10194"/>
        </w:tabs>
        <w:rPr>
          <w:rFonts w:asciiTheme="minorHAnsi" w:eastAsiaTheme="minorEastAsia" w:hAnsiTheme="minorHAnsi" w:cstheme="minorBidi"/>
          <w:bCs w:val="0"/>
          <w:noProof/>
          <w:color w:val="auto"/>
          <w:szCs w:val="22"/>
          <w:rtl/>
        </w:rPr>
      </w:pPr>
      <w:hyperlink w:anchor="_Toc497053581" w:history="1">
        <w:r w:rsidRPr="00AE0256">
          <w:rPr>
            <w:rStyle w:val="ac"/>
            <w:rFonts w:hint="eastAsia"/>
            <w:noProof/>
            <w:rtl/>
          </w:rPr>
          <w:t>روا</w:t>
        </w:r>
        <w:r w:rsidRPr="00AE0256">
          <w:rPr>
            <w:rStyle w:val="ac"/>
            <w:rFonts w:hint="cs"/>
            <w:noProof/>
            <w:rtl/>
          </w:rPr>
          <w:t>ی</w:t>
        </w:r>
        <w:r w:rsidRPr="00AE0256">
          <w:rPr>
            <w:rStyle w:val="ac"/>
            <w:rFonts w:hint="eastAsia"/>
            <w:noProof/>
            <w:rtl/>
          </w:rPr>
          <w:t>ت</w:t>
        </w:r>
        <w:r w:rsidRPr="00AE0256">
          <w:rPr>
            <w:rStyle w:val="ac"/>
            <w:noProof/>
            <w:rtl/>
          </w:rPr>
          <w:t xml:space="preserve"> </w:t>
        </w:r>
        <w:r w:rsidRPr="00AE025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Toc497053581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E272A7"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4A4695">
        <w:rPr>
          <w:rFonts w:hint="cs"/>
          <w:rtl/>
        </w:rPr>
        <w:t>اعتبار</w:t>
      </w:r>
      <w:r w:rsidR="004A4695">
        <w:rPr>
          <w:rtl/>
        </w:rPr>
        <w:t xml:space="preserve"> </w:t>
      </w:r>
      <w:r w:rsidR="004A4695">
        <w:rPr>
          <w:rFonts w:hint="cs"/>
          <w:rtl/>
        </w:rPr>
        <w:t>ظنّ</w:t>
      </w:r>
      <w:r w:rsidR="004A4695">
        <w:rPr>
          <w:rtl/>
        </w:rPr>
        <w:t xml:space="preserve"> </w:t>
      </w:r>
      <w:r w:rsidR="004A4695">
        <w:rPr>
          <w:rFonts w:hint="cs"/>
          <w:rtl/>
        </w:rPr>
        <w:t>به</w:t>
      </w:r>
      <w:r w:rsidR="004A4695">
        <w:rPr>
          <w:rtl/>
        </w:rPr>
        <w:t xml:space="preserve"> </w:t>
      </w:r>
      <w:r w:rsidR="004A4695">
        <w:rPr>
          <w:rFonts w:hint="cs"/>
          <w:rtl/>
        </w:rPr>
        <w:t>دخول</w:t>
      </w:r>
      <w:r w:rsidR="004A4695">
        <w:rPr>
          <w:rtl/>
        </w:rPr>
        <w:t xml:space="preserve"> </w:t>
      </w:r>
      <w:r w:rsidR="004A4695">
        <w:rPr>
          <w:rFonts w:hint="cs"/>
          <w:rtl/>
        </w:rPr>
        <w:t>وقت</w:t>
      </w:r>
      <w:r w:rsidR="004A4695">
        <w:rPr>
          <w:rtl/>
        </w:rPr>
        <w:t xml:space="preserve"> </w:t>
      </w:r>
      <w:r w:rsidR="004A4695">
        <w:rPr>
          <w:rFonts w:hint="cs"/>
          <w:rtl/>
        </w:rPr>
        <w:t>در</w:t>
      </w:r>
      <w:r w:rsidR="004A4695">
        <w:rPr>
          <w:rtl/>
        </w:rPr>
        <w:t xml:space="preserve"> </w:t>
      </w:r>
      <w:r w:rsidR="004A4695">
        <w:rPr>
          <w:rFonts w:hint="cs"/>
          <w:rtl/>
        </w:rPr>
        <w:t>فرض</w:t>
      </w:r>
      <w:r w:rsidR="004A4695">
        <w:rPr>
          <w:rtl/>
        </w:rPr>
        <w:t xml:space="preserve"> </w:t>
      </w:r>
      <w:r w:rsidR="004A4695">
        <w:rPr>
          <w:rFonts w:hint="cs"/>
          <w:rtl/>
        </w:rPr>
        <w:t>تعسّر</w:t>
      </w:r>
      <w:r w:rsidR="004A4695">
        <w:rPr>
          <w:rtl/>
        </w:rPr>
        <w:t xml:space="preserve"> </w:t>
      </w:r>
      <w:r w:rsidR="004A4695">
        <w:rPr>
          <w:rFonts w:hint="cs"/>
          <w:rtl/>
        </w:rPr>
        <w:t>علم</w:t>
      </w:r>
      <w:r w:rsidR="004A4695">
        <w:rPr>
          <w:rtl/>
        </w:rPr>
        <w:t xml:space="preserve"> </w:t>
      </w:r>
      <w:r w:rsidR="004A4695">
        <w:rPr>
          <w:rFonts w:hint="cs"/>
          <w:rtl/>
        </w:rPr>
        <w:t>در</w:t>
      </w:r>
      <w:r w:rsidR="004A4695">
        <w:rPr>
          <w:rtl/>
        </w:rPr>
        <w:t xml:space="preserve"> </w:t>
      </w:r>
      <w:r w:rsidR="004A4695">
        <w:rPr>
          <w:rFonts w:hint="cs"/>
          <w:rtl/>
        </w:rPr>
        <w:t>أول</w:t>
      </w:r>
      <w:r w:rsidR="004A4695">
        <w:rPr>
          <w:rtl/>
        </w:rPr>
        <w:t xml:space="preserve"> </w:t>
      </w:r>
      <w:r w:rsidR="004A4695">
        <w:rPr>
          <w:rFonts w:hint="cs"/>
          <w:rtl/>
        </w:rPr>
        <w:t>وقت</w:t>
      </w:r>
      <w:r w:rsidR="00025B70">
        <w:rPr>
          <w:rFonts w:hint="cs"/>
          <w:rtl/>
        </w:rPr>
        <w:t xml:space="preserve"> </w:t>
      </w:r>
      <w:r w:rsidR="00386C11" w:rsidRPr="00A6366F">
        <w:rPr>
          <w:rFonts w:hint="cs"/>
          <w:rtl/>
        </w:rPr>
        <w:t>/</w:t>
      </w:r>
      <w:bookmarkStart w:id="1" w:name="BokSabj_d"/>
      <w:bookmarkEnd w:id="1"/>
      <w:r w:rsidR="004A4695">
        <w:rPr>
          <w:rFonts w:hint="cs"/>
          <w:rtl/>
        </w:rPr>
        <w:t>احکام</w:t>
      </w:r>
      <w:r w:rsidR="004A4695">
        <w:rPr>
          <w:rtl/>
        </w:rPr>
        <w:t xml:space="preserve"> </w:t>
      </w:r>
      <w:r w:rsidR="004A4695">
        <w:rPr>
          <w:rFonts w:hint="cs"/>
          <w:rtl/>
        </w:rPr>
        <w:t>اوقات</w:t>
      </w:r>
      <w:r w:rsidR="00386C11" w:rsidRPr="00A6366F">
        <w:rPr>
          <w:rFonts w:hint="cs"/>
          <w:rtl/>
        </w:rPr>
        <w:t xml:space="preserve"> /</w:t>
      </w:r>
      <w:bookmarkStart w:id="2" w:name="Bokkolli"/>
      <w:bookmarkEnd w:id="2"/>
      <w:r w:rsidR="004A4695">
        <w:rPr>
          <w:rFonts w:hint="cs"/>
          <w:rtl/>
        </w:rPr>
        <w:t>کتاب</w:t>
      </w:r>
      <w:r w:rsidR="004A4695">
        <w:rPr>
          <w:rtl/>
        </w:rPr>
        <w:t xml:space="preserve"> </w:t>
      </w:r>
      <w:r w:rsidR="004A4695">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B4B1C" w:rsidRDefault="005B00DE" w:rsidP="004D6F58">
      <w:pPr>
        <w:pStyle w:val="20"/>
        <w:rPr>
          <w:rFonts w:hint="cs"/>
          <w:rtl/>
        </w:rPr>
      </w:pPr>
      <w:bookmarkStart w:id="3" w:name="_Toc497053574"/>
      <w:r>
        <w:rPr>
          <w:rFonts w:hint="cs"/>
          <w:rtl/>
        </w:rPr>
        <w:t>احکام اوقات</w:t>
      </w:r>
      <w:bookmarkEnd w:id="3"/>
    </w:p>
    <w:p w:rsidR="005B00DE" w:rsidRPr="005B00DE" w:rsidRDefault="005B00DE" w:rsidP="004D6F58">
      <w:pPr>
        <w:pStyle w:val="20"/>
        <w:rPr>
          <w:rtl/>
        </w:rPr>
      </w:pPr>
      <w:bookmarkStart w:id="4" w:name="_Toc496982697"/>
      <w:bookmarkStart w:id="5" w:name="_Toc497024032"/>
      <w:bookmarkStart w:id="6" w:name="_Toc497053575"/>
      <w:r w:rsidRPr="005B00DE">
        <w:rPr>
          <w:rFonts w:hint="cs"/>
          <w:rtl/>
        </w:rPr>
        <w:t>مسأله چهارم (عدم امکان تحصیل علم به دخول وقت درابتدای وقت)</w:t>
      </w:r>
      <w:bookmarkEnd w:id="4"/>
      <w:bookmarkEnd w:id="5"/>
      <w:bookmarkEnd w:id="6"/>
    </w:p>
    <w:p w:rsidR="005B00DE" w:rsidRPr="005B00DE" w:rsidRDefault="005B00DE" w:rsidP="005B00DE">
      <w:pPr>
        <w:rPr>
          <w:color w:val="000080"/>
          <w:rtl/>
        </w:rPr>
      </w:pPr>
      <w:r w:rsidRPr="005B00DE">
        <w:rPr>
          <w:rFonts w:hint="cs"/>
          <w:color w:val="000080"/>
          <w:rtl/>
        </w:rPr>
        <w:t>إذا لم يتمكن من تحصيل العلم أو ما بحكمه لمانع في السماء من غيم أو غبار أو لمانع في نفسه من عمى أو حبس أو نحو ذلك فلا يبعد كفاية الظن لكن الأحوط التأخير حتى يحصل اليقين بل لا يترك هذا الاحتياط‌</w:t>
      </w:r>
    </w:p>
    <w:p w:rsidR="00AB4B1C" w:rsidRDefault="00AB4B1C" w:rsidP="00AB4B1C">
      <w:pPr>
        <w:rPr>
          <w:rtl/>
        </w:rPr>
      </w:pPr>
      <w:r w:rsidRPr="00AB4B1C">
        <w:rPr>
          <w:rFonts w:hint="cs"/>
          <w:rtl/>
        </w:rPr>
        <w:t>بحث راجع به حجّیت ظنّ به دخول وقت در فرض وجود مانع برای تحصیل یقین</w:t>
      </w:r>
      <w:r w:rsidR="00966DFB">
        <w:rPr>
          <w:rFonts w:hint="cs"/>
          <w:rtl/>
        </w:rPr>
        <w:t>،</w:t>
      </w:r>
      <w:r w:rsidRPr="00AB4B1C">
        <w:rPr>
          <w:rFonts w:hint="cs"/>
          <w:rtl/>
        </w:rPr>
        <w:t xml:space="preserve"> بود که مشهور قائل شدند اگر مانعی وجود داشت که نمی توانستی در أوائل وقت یقین به دخول وقت پیدا کنی تحصیل ظنّ کافی است:</w:t>
      </w:r>
    </w:p>
    <w:p w:rsidR="00966DFB" w:rsidRDefault="00966DFB" w:rsidP="00966DFB">
      <w:pPr>
        <w:pStyle w:val="30"/>
        <w:rPr>
          <w:rtl/>
        </w:rPr>
      </w:pPr>
      <w:bookmarkStart w:id="7" w:name="_Toc496982699"/>
      <w:bookmarkStart w:id="8" w:name="_Toc497024034"/>
      <w:bookmarkStart w:id="9" w:name="_Toc497053576"/>
      <w:r w:rsidRPr="00966DFB">
        <w:rPr>
          <w:rFonts w:hint="cs"/>
          <w:rtl/>
        </w:rPr>
        <w:lastRenderedPageBreak/>
        <w:t>أدله مشهور بر اعتبار ظنّ به دخول وقت هنگام تعسّر علم</w:t>
      </w:r>
      <w:bookmarkEnd w:id="7"/>
      <w:bookmarkEnd w:id="8"/>
      <w:bookmarkEnd w:id="9"/>
    </w:p>
    <w:p w:rsidR="00966DFB" w:rsidRPr="00AB4B1C" w:rsidRDefault="00F832F2" w:rsidP="00966DFB">
      <w:pPr>
        <w:pStyle w:val="40"/>
        <w:rPr>
          <w:szCs w:val="28"/>
          <w:rtl/>
        </w:rPr>
      </w:pPr>
      <w:bookmarkStart w:id="10" w:name="_Toc497053577"/>
      <w:r>
        <w:rPr>
          <w:rFonts w:hint="cs"/>
          <w:rtl/>
        </w:rPr>
        <w:t xml:space="preserve">روایت أول: </w:t>
      </w:r>
      <w:r w:rsidR="00966DFB">
        <w:rPr>
          <w:rFonts w:hint="cs"/>
          <w:rtl/>
        </w:rPr>
        <w:t>موثقه سماعه</w:t>
      </w:r>
      <w:bookmarkEnd w:id="10"/>
    </w:p>
    <w:p w:rsidR="00D03FAD" w:rsidRDefault="00D03FAD" w:rsidP="00D03FAD">
      <w:pPr>
        <w:rPr>
          <w:rtl/>
        </w:rPr>
      </w:pPr>
      <w:r>
        <w:rPr>
          <w:rFonts w:hint="cs"/>
          <w:rtl/>
        </w:rPr>
        <w:t>دلیل أول موثقه سماعه بود: «</w:t>
      </w:r>
      <w:r w:rsidRPr="00D03FAD">
        <w:rPr>
          <w:rFonts w:hint="cs"/>
          <w:color w:val="008000"/>
          <w:rtl/>
        </w:rPr>
        <w:t>وَ عَنْهُ عَنْ مُحَمَّدِ بْنِ الْحُسَيْنِ عَنْ عُثْمَانَ بْنِ عِيسَى عَنْ سَمَاعَةَ قَالَ: سَأَلْتُهُ عَنِ الصَّلَاةِ بِاللَّيْلِ وَ النَّهَارِ- إِذَا لَمْ يُرَ</w:t>
      </w:r>
      <w:r w:rsidR="008C003D">
        <w:rPr>
          <w:rFonts w:hint="cs"/>
          <w:color w:val="008000"/>
          <w:rtl/>
        </w:rPr>
        <w:t xml:space="preserve"> (الکافی: لم تُرَ)</w:t>
      </w:r>
      <w:r w:rsidRPr="00D03FAD">
        <w:rPr>
          <w:rFonts w:hint="cs"/>
          <w:color w:val="008000"/>
          <w:rtl/>
        </w:rPr>
        <w:t xml:space="preserve"> الشَّمْسُ وَ لَا الْقَمَرُ وَ لَا النُّجُومُ- قَالَ اجْتَهِدْ رَأْيَكَ وَ تَعَمَّدِ الْقِبْلَةَ جُهْدَكَ.</w:t>
      </w:r>
      <w:r w:rsidRPr="00D03FAD">
        <w:rPr>
          <w:vertAlign w:val="superscript"/>
          <w:rtl/>
        </w:rPr>
        <w:footnoteReference w:id="1"/>
      </w:r>
      <w:r>
        <w:rPr>
          <w:rFonts w:hint="cs"/>
          <w:rtl/>
        </w:rPr>
        <w:t>»</w:t>
      </w:r>
    </w:p>
    <w:p w:rsidR="004D6F58" w:rsidRDefault="004D6F58" w:rsidP="00966DFB">
      <w:pPr>
        <w:pStyle w:val="50"/>
        <w:rPr>
          <w:rtl/>
        </w:rPr>
      </w:pPr>
      <w:bookmarkStart w:id="11" w:name="_Toc497053578"/>
      <w:r>
        <w:rPr>
          <w:rFonts w:hint="cs"/>
          <w:rtl/>
        </w:rPr>
        <w:t>بررسی سندی</w:t>
      </w:r>
      <w:bookmarkEnd w:id="11"/>
    </w:p>
    <w:p w:rsidR="00D03FAD" w:rsidRDefault="00AB4B1C" w:rsidP="00966DFB">
      <w:pPr>
        <w:rPr>
          <w:rtl/>
        </w:rPr>
      </w:pPr>
      <w:r w:rsidRPr="00AB4B1C">
        <w:rPr>
          <w:rFonts w:hint="cs"/>
          <w:rtl/>
        </w:rPr>
        <w:t>صاحب مدارک اشکال کرد که خبر موثق</w:t>
      </w:r>
      <w:r w:rsidR="00D03FAD">
        <w:rPr>
          <w:rFonts w:hint="cs"/>
          <w:rtl/>
        </w:rPr>
        <w:t>،</w:t>
      </w:r>
      <w:r w:rsidRPr="00AB4B1C">
        <w:rPr>
          <w:rFonts w:hint="cs"/>
          <w:rtl/>
        </w:rPr>
        <w:t xml:space="preserve"> </w:t>
      </w:r>
      <w:r w:rsidR="00966DFB">
        <w:rPr>
          <w:rFonts w:hint="cs"/>
          <w:rtl/>
        </w:rPr>
        <w:t xml:space="preserve">به نظر ما </w:t>
      </w:r>
      <w:r w:rsidRPr="00AB4B1C">
        <w:rPr>
          <w:rFonts w:hint="cs"/>
          <w:rtl/>
        </w:rPr>
        <w:t xml:space="preserve">حجّت نیست ولی ما عرض کردیم که فرقی </w:t>
      </w:r>
      <w:r w:rsidR="00966DFB">
        <w:rPr>
          <w:rFonts w:hint="cs"/>
          <w:rtl/>
        </w:rPr>
        <w:t xml:space="preserve">در حجّیت خبر </w:t>
      </w:r>
      <w:r w:rsidRPr="00AB4B1C">
        <w:rPr>
          <w:rFonts w:hint="cs"/>
          <w:rtl/>
        </w:rPr>
        <w:t xml:space="preserve">بین خبر موثّق و </w:t>
      </w:r>
      <w:r w:rsidR="00966DFB">
        <w:rPr>
          <w:rFonts w:hint="cs"/>
          <w:rtl/>
        </w:rPr>
        <w:t>صحیح</w:t>
      </w:r>
      <w:r w:rsidRPr="00AB4B1C">
        <w:rPr>
          <w:rFonts w:hint="cs"/>
          <w:rtl/>
        </w:rPr>
        <w:t xml:space="preserve"> نی</w:t>
      </w:r>
      <w:r w:rsidR="00966DFB">
        <w:rPr>
          <w:rFonts w:hint="cs"/>
          <w:rtl/>
        </w:rPr>
        <w:t>ست و صحیحه حمیری که می گوید: «العمری و ابنه ثقتان فاسمع لهما و أطع فإنهما ثقتان مأمونان» ظاهر در این است که «کل من کان موثوقاً فی نقله و مأموناً فی نقله فقوله معتبر»</w:t>
      </w:r>
      <w:r w:rsidR="002474EB">
        <w:rPr>
          <w:rFonts w:hint="cs"/>
          <w:rtl/>
        </w:rPr>
        <w:t>.</w:t>
      </w:r>
    </w:p>
    <w:p w:rsidR="002474EB" w:rsidRDefault="00AB4B1C" w:rsidP="004D6F58">
      <w:pPr>
        <w:rPr>
          <w:rtl/>
        </w:rPr>
      </w:pPr>
      <w:r w:rsidRPr="00AB4B1C">
        <w:rPr>
          <w:rFonts w:hint="cs"/>
          <w:rtl/>
        </w:rPr>
        <w:t>مگر اشکال آقای زنجانی را مطرح کنیم که ثقه در عرف روایات و کلمات قدماء به معنای امامی عدل بوده است</w:t>
      </w:r>
      <w:r w:rsidR="002474EB">
        <w:rPr>
          <w:rFonts w:hint="cs"/>
          <w:rtl/>
        </w:rPr>
        <w:t>؛</w:t>
      </w:r>
    </w:p>
    <w:p w:rsidR="00D03FAD" w:rsidRPr="00D03FAD" w:rsidRDefault="00AB4B1C" w:rsidP="004D6F58">
      <w:pPr>
        <w:rPr>
          <w:rtl/>
        </w:rPr>
      </w:pPr>
      <w:r w:rsidRPr="00AB4B1C">
        <w:rPr>
          <w:rFonts w:hint="cs"/>
          <w:rtl/>
        </w:rPr>
        <w:t>که ما</w:t>
      </w:r>
      <w:r w:rsidR="004D6F58">
        <w:rPr>
          <w:rFonts w:hint="cs"/>
          <w:rtl/>
        </w:rPr>
        <w:t>،</w:t>
      </w:r>
      <w:r w:rsidRPr="00AB4B1C">
        <w:rPr>
          <w:rFonts w:hint="cs"/>
          <w:rtl/>
        </w:rPr>
        <w:t xml:space="preserve"> هم رجال نجاشی و هم رجال شیخ و</w:t>
      </w:r>
      <w:r w:rsidR="002474EB">
        <w:rPr>
          <w:rFonts w:hint="cs"/>
          <w:rtl/>
        </w:rPr>
        <w:t xml:space="preserve"> هم</w:t>
      </w:r>
      <w:r w:rsidRPr="00AB4B1C">
        <w:rPr>
          <w:rFonts w:hint="cs"/>
          <w:rtl/>
        </w:rPr>
        <w:t xml:space="preserve"> فهرست شیخ را بررسی کردیم و در موارد زیادی تعبیر کرده اند که این شخ</w:t>
      </w:r>
      <w:r w:rsidR="004D6F58">
        <w:rPr>
          <w:rFonts w:hint="cs"/>
          <w:rtl/>
        </w:rPr>
        <w:t xml:space="preserve">ص عامی یا واقفی است ولی ثقه است. ما </w:t>
      </w:r>
      <w:r w:rsidRPr="00AB4B1C">
        <w:rPr>
          <w:rFonts w:hint="cs"/>
          <w:rtl/>
        </w:rPr>
        <w:t xml:space="preserve">حدود هشت </w:t>
      </w:r>
      <w:r w:rsidR="004D6F58">
        <w:rPr>
          <w:rFonts w:hint="cs"/>
          <w:rtl/>
        </w:rPr>
        <w:t>مورد را پیدا کردیم:</w:t>
      </w:r>
    </w:p>
    <w:p w:rsidR="00D03FAD" w:rsidRPr="002474EB" w:rsidRDefault="00D03FAD" w:rsidP="00D03FAD">
      <w:pPr>
        <w:rPr>
          <w:color w:val="000080"/>
          <w:rtl/>
          <w:lang w:bidi="ar-SA"/>
        </w:rPr>
      </w:pPr>
      <w:r w:rsidRPr="00D03FAD">
        <w:rPr>
          <w:rtl/>
          <w:lang w:bidi="ar-SA"/>
        </w:rPr>
        <w:t xml:space="preserve">1- رجال النجاشي ص 21: </w:t>
      </w:r>
      <w:r w:rsidRPr="002474EB">
        <w:rPr>
          <w:color w:val="000080"/>
          <w:rtl/>
          <w:lang w:bidi="ar-SA"/>
        </w:rPr>
        <w:t>إبراهيم بن أبي بكر محمد‌ بن الربيع، ثقة هو و أخوه إسماعيل بن أبي السمال، رويا عن أبي الحسن موسى عليه السلام و كانا من الواقفة،</w:t>
      </w:r>
    </w:p>
    <w:p w:rsidR="00D03FAD" w:rsidRPr="002474EB" w:rsidRDefault="00D03FAD" w:rsidP="00D03FAD">
      <w:pPr>
        <w:rPr>
          <w:color w:val="000080"/>
          <w:rtl/>
          <w:lang w:bidi="ar-SA"/>
        </w:rPr>
      </w:pPr>
      <w:r w:rsidRPr="00D03FAD">
        <w:rPr>
          <w:rtl/>
          <w:lang w:bidi="ar-SA"/>
        </w:rPr>
        <w:t>2- رجال النجاشي ص 24</w:t>
      </w:r>
      <w:r w:rsidRPr="002474EB">
        <w:rPr>
          <w:color w:val="000080"/>
          <w:rtl/>
          <w:lang w:bidi="ar-SA"/>
        </w:rPr>
        <w:t>: إبراهيم بن صالح الأنماطي الأسدي‌ ثقة روى عن أبي الحسن و وقف،</w:t>
      </w:r>
    </w:p>
    <w:p w:rsidR="00D03FAD" w:rsidRPr="002474EB" w:rsidRDefault="00D03FAD" w:rsidP="00D03FAD">
      <w:pPr>
        <w:rPr>
          <w:color w:val="000080"/>
          <w:rtl/>
          <w:lang w:bidi="ar-SA"/>
        </w:rPr>
      </w:pPr>
      <w:r w:rsidRPr="00D03FAD">
        <w:rPr>
          <w:rtl/>
          <w:lang w:bidi="ar-SA"/>
        </w:rPr>
        <w:t>3- رجال النجاشي ص 40:</w:t>
      </w:r>
      <w:r w:rsidRPr="002474EB">
        <w:rPr>
          <w:color w:val="000080"/>
          <w:rtl/>
          <w:lang w:bidi="ar-SA"/>
        </w:rPr>
        <w:t>الحسن بن محمد بن سماعة‌ من شيوخ الواقفة كثير الحديث فقيه ثقة و كان‌ يعاند في الوقف و يتعصب.</w:t>
      </w:r>
    </w:p>
    <w:p w:rsidR="00D03FAD" w:rsidRPr="00D03FAD" w:rsidRDefault="00D03FAD" w:rsidP="00D03FAD">
      <w:pPr>
        <w:rPr>
          <w:rtl/>
          <w:lang w:bidi="ar-SA"/>
        </w:rPr>
      </w:pPr>
      <w:r w:rsidRPr="00D03FAD">
        <w:rPr>
          <w:rtl/>
          <w:lang w:bidi="ar-SA"/>
        </w:rPr>
        <w:t xml:space="preserve">4- رجال النجاشي ص 132 </w:t>
      </w:r>
      <w:r w:rsidRPr="002474EB">
        <w:rPr>
          <w:color w:val="000080"/>
          <w:rtl/>
          <w:lang w:bidi="ar-SA"/>
        </w:rPr>
        <w:t xml:space="preserve">حميد بن زياد كان ثقة واقفا، وجها فيهم. </w:t>
      </w:r>
    </w:p>
    <w:p w:rsidR="00D03FAD" w:rsidRPr="00D03FAD" w:rsidRDefault="00D03FAD" w:rsidP="00D03FAD">
      <w:pPr>
        <w:rPr>
          <w:rtl/>
          <w:lang w:bidi="ar-SA"/>
        </w:rPr>
      </w:pPr>
      <w:r w:rsidRPr="00D03FAD">
        <w:rPr>
          <w:rtl/>
          <w:lang w:bidi="ar-SA"/>
        </w:rPr>
        <w:t>5- رجال النجاشي ص 444</w:t>
      </w:r>
      <w:r w:rsidRPr="002474EB">
        <w:rPr>
          <w:color w:val="000080"/>
          <w:rtl/>
          <w:lang w:bidi="ar-SA"/>
        </w:rPr>
        <w:t>يحيى بن سالم الفراء‌ كوفي، زيدي، ثقة</w:t>
      </w:r>
      <w:r w:rsidRPr="00D03FAD">
        <w:rPr>
          <w:rtl/>
          <w:lang w:bidi="ar-SA"/>
        </w:rPr>
        <w:t xml:space="preserve">. </w:t>
      </w:r>
    </w:p>
    <w:p w:rsidR="00D03FAD" w:rsidRPr="00D03FAD" w:rsidRDefault="00D03FAD" w:rsidP="00D03FAD">
      <w:pPr>
        <w:rPr>
          <w:rtl/>
          <w:lang w:bidi="ar-SA"/>
        </w:rPr>
      </w:pPr>
      <w:r w:rsidRPr="00D03FAD">
        <w:rPr>
          <w:rtl/>
          <w:lang w:bidi="ar-SA"/>
        </w:rPr>
        <w:t xml:space="preserve">6- فهرست الشيخ الطوسي ص 15 </w:t>
      </w:r>
      <w:r w:rsidRPr="002474EB">
        <w:rPr>
          <w:color w:val="000080"/>
          <w:rtl/>
          <w:lang w:bidi="ar-SA"/>
        </w:rPr>
        <w:t>إسحاق بن عمار الساباطي‌، له أصل، و كان فطحيا إلا أنه ثقة و أصله معتمد عليه.</w:t>
      </w:r>
    </w:p>
    <w:p w:rsidR="00D03FAD" w:rsidRPr="00D03FAD" w:rsidRDefault="00D03FAD" w:rsidP="00D03FAD">
      <w:pPr>
        <w:rPr>
          <w:rtl/>
          <w:lang w:bidi="ar-SA"/>
        </w:rPr>
      </w:pPr>
      <w:r w:rsidRPr="00D03FAD">
        <w:rPr>
          <w:rtl/>
          <w:lang w:bidi="ar-SA"/>
        </w:rPr>
        <w:t xml:space="preserve">7- فهرست الشيخ الطوسي ص 28 </w:t>
      </w:r>
      <w:r w:rsidRPr="002474EB">
        <w:rPr>
          <w:color w:val="000080"/>
          <w:rtl/>
          <w:lang w:bidi="ar-SA"/>
        </w:rPr>
        <w:t>أحمد بن محمد بن سعيد‌ المعروف بابن عقدة و أمره في الثقة و الجلالة و عظم الحفظ أشهر من أن يذكر، و كان زيديا جاروديا على ذلك مات.</w:t>
      </w:r>
    </w:p>
    <w:p w:rsidR="004D6F58" w:rsidRDefault="00D03FAD" w:rsidP="008C003D">
      <w:pPr>
        <w:rPr>
          <w:rtl/>
          <w:lang w:bidi="ar-SA"/>
        </w:rPr>
      </w:pPr>
      <w:r w:rsidRPr="00D03FAD">
        <w:rPr>
          <w:rtl/>
          <w:lang w:bidi="ar-SA"/>
        </w:rPr>
        <w:lastRenderedPageBreak/>
        <w:t xml:space="preserve">8- </w:t>
      </w:r>
      <w:r w:rsidRPr="002474EB">
        <w:rPr>
          <w:color w:val="000080"/>
          <w:rtl/>
          <w:lang w:bidi="ar-SA"/>
        </w:rPr>
        <w:t>علي بن الحسن بن فضال‌ فطحي المذهب ثقة كوفي كثير العلم واسع الرواية.</w:t>
      </w:r>
    </w:p>
    <w:p w:rsidR="00AB4B1C" w:rsidRPr="00AB4B1C" w:rsidRDefault="00AB4B1C" w:rsidP="00AB4B1C">
      <w:pPr>
        <w:rPr>
          <w:rtl/>
        </w:rPr>
      </w:pPr>
      <w:r w:rsidRPr="00AB4B1C">
        <w:rPr>
          <w:rFonts w:hint="cs"/>
          <w:rtl/>
        </w:rPr>
        <w:t xml:space="preserve">آقای زنجانی بیشتر به کلمات قدماء نظر داشته است که ثقه در کلمات آنها به معنای امامی عدل بوده است و روایات را هم حمل بر همین معنا کرده است وگرنه دلیلی در </w:t>
      </w:r>
      <w:r w:rsidR="002474EB">
        <w:rPr>
          <w:rFonts w:hint="cs"/>
          <w:rtl/>
        </w:rPr>
        <w:t xml:space="preserve">خود </w:t>
      </w:r>
      <w:r w:rsidRPr="00AB4B1C">
        <w:rPr>
          <w:rFonts w:hint="cs"/>
          <w:rtl/>
        </w:rPr>
        <w:t>روایات وجود ندارد که ثقه به معنای امامی عدل باشد.</w:t>
      </w:r>
      <w:r w:rsidR="002474EB">
        <w:rPr>
          <w:rFonts w:hint="cs"/>
          <w:rtl/>
        </w:rPr>
        <w:t xml:space="preserve"> معنای عرفی ثقه هم یعنی «من یعتمد علیه» و امامی عدل در آن مطرح نیست.</w:t>
      </w:r>
    </w:p>
    <w:p w:rsidR="004D6F58" w:rsidRDefault="004D6F58" w:rsidP="00966DFB">
      <w:pPr>
        <w:pStyle w:val="50"/>
        <w:rPr>
          <w:rtl/>
        </w:rPr>
      </w:pPr>
      <w:bookmarkStart w:id="12" w:name="_Toc497053579"/>
      <w:r>
        <w:rPr>
          <w:rFonts w:hint="cs"/>
          <w:rtl/>
        </w:rPr>
        <w:t>بررسی دلالی</w:t>
      </w:r>
      <w:bookmarkEnd w:id="12"/>
    </w:p>
    <w:p w:rsidR="004D6F58" w:rsidRPr="008C003D" w:rsidRDefault="004D6F58" w:rsidP="00AB4B1C">
      <w:pPr>
        <w:rPr>
          <w:b/>
          <w:bCs/>
          <w:rtl/>
        </w:rPr>
      </w:pPr>
      <w:r w:rsidRPr="008C003D">
        <w:rPr>
          <w:rFonts w:hint="cs"/>
          <w:b/>
          <w:bCs/>
          <w:rtl/>
        </w:rPr>
        <w:t>أما راجع به دلالت آن:</w:t>
      </w:r>
    </w:p>
    <w:p w:rsidR="00177C82" w:rsidRDefault="00095363" w:rsidP="00177C82">
      <w:pPr>
        <w:rPr>
          <w:rFonts w:hint="cs"/>
          <w:rtl/>
        </w:rPr>
      </w:pPr>
      <w:r w:rsidRPr="008C003D">
        <w:rPr>
          <w:rFonts w:hint="cs"/>
          <w:b/>
          <w:bCs/>
          <w:rtl/>
        </w:rPr>
        <w:t>صاحب حدائق اشکال دلالی کرده بود</w:t>
      </w:r>
      <w:r w:rsidR="00AB4B1C" w:rsidRPr="00AB4B1C">
        <w:rPr>
          <w:rFonts w:hint="cs"/>
          <w:b/>
          <w:bCs/>
          <w:rtl/>
        </w:rPr>
        <w:t xml:space="preserve"> که</w:t>
      </w:r>
      <w:r>
        <w:rPr>
          <w:rFonts w:hint="cs"/>
          <w:rtl/>
        </w:rPr>
        <w:t>:</w:t>
      </w:r>
      <w:r w:rsidR="00AB4B1C" w:rsidRPr="00AB4B1C">
        <w:rPr>
          <w:rFonts w:hint="cs"/>
          <w:rtl/>
        </w:rPr>
        <w:t xml:space="preserve"> اگر بحث وقت است چرا امام علیه السلام می گوید: و تعمّد القبلة بجهدک.</w:t>
      </w:r>
      <w:r>
        <w:rPr>
          <w:rFonts w:hint="cs"/>
          <w:rtl/>
        </w:rPr>
        <w:t xml:space="preserve"> لذا معلوم می شود که بحث وقت نبوده است و رو</w:t>
      </w:r>
      <w:r w:rsidR="00177C82">
        <w:rPr>
          <w:rFonts w:hint="cs"/>
          <w:rtl/>
        </w:rPr>
        <w:t>ایت مربوط به قبله است.</w:t>
      </w:r>
      <w:r w:rsidR="00177C82" w:rsidRPr="00AB4B1C">
        <w:rPr>
          <w:rFonts w:hint="cs"/>
          <w:rtl/>
        </w:rPr>
        <w:t xml:space="preserve"> </w:t>
      </w:r>
      <w:r w:rsidR="00AB4B1C" w:rsidRPr="00AB4B1C">
        <w:rPr>
          <w:rFonts w:hint="cs"/>
          <w:rtl/>
        </w:rPr>
        <w:t>اگر احتمال هم بدهیم که مصبّ این حدیث تحصیل ظنّ به قبله بوده است کافی است که نتوانیم در بحث ظنّ به دخول وقت</w:t>
      </w:r>
      <w:r w:rsidR="00177C82">
        <w:rPr>
          <w:rFonts w:hint="cs"/>
          <w:rtl/>
        </w:rPr>
        <w:t>،</w:t>
      </w:r>
      <w:r w:rsidR="00AB4B1C" w:rsidRPr="00AB4B1C">
        <w:rPr>
          <w:rFonts w:hint="cs"/>
          <w:rtl/>
        </w:rPr>
        <w:t xml:space="preserve"> به آن استدلال کنیم</w:t>
      </w:r>
      <w:r w:rsidR="00177C82">
        <w:rPr>
          <w:rFonts w:hint="cs"/>
          <w:rtl/>
        </w:rPr>
        <w:t>.</w:t>
      </w:r>
    </w:p>
    <w:p w:rsidR="00E63D1F" w:rsidRDefault="00AB4B1C" w:rsidP="00177C82">
      <w:pPr>
        <w:rPr>
          <w:rtl/>
        </w:rPr>
      </w:pPr>
      <w:r w:rsidRPr="00AB4B1C">
        <w:rPr>
          <w:rFonts w:hint="cs"/>
          <w:rtl/>
        </w:rPr>
        <w:t xml:space="preserve">و این اشکال </w:t>
      </w:r>
      <w:r w:rsidR="00177C82">
        <w:rPr>
          <w:rFonts w:hint="cs"/>
          <w:rtl/>
        </w:rPr>
        <w:t xml:space="preserve">هر چند </w:t>
      </w:r>
      <w:r w:rsidRPr="00AB4B1C">
        <w:rPr>
          <w:rFonts w:hint="cs"/>
          <w:rtl/>
        </w:rPr>
        <w:t>خال</w:t>
      </w:r>
      <w:r w:rsidR="00177C82">
        <w:rPr>
          <w:rFonts w:hint="cs"/>
          <w:rtl/>
        </w:rPr>
        <w:t xml:space="preserve">ی از وجه نیست ولی همانطور که مرحوم داماد و مرحوم خویی و بزرگان دیگر </w:t>
      </w:r>
      <w:r w:rsidR="00E63D1F">
        <w:rPr>
          <w:rFonts w:hint="cs"/>
          <w:rtl/>
        </w:rPr>
        <w:t>مطرح کرده اند:</w:t>
      </w:r>
    </w:p>
    <w:p w:rsidR="00177C82" w:rsidRDefault="00177C82" w:rsidP="00177C82">
      <w:pPr>
        <w:rPr>
          <w:rtl/>
        </w:rPr>
      </w:pPr>
      <w:r>
        <w:rPr>
          <w:rFonts w:hint="cs"/>
          <w:rtl/>
        </w:rPr>
        <w:t>اگر بنا</w:t>
      </w:r>
      <w:r w:rsidR="00AB4B1C" w:rsidRPr="00AB4B1C">
        <w:rPr>
          <w:rFonts w:hint="cs"/>
          <w:rtl/>
        </w:rPr>
        <w:t xml:space="preserve"> بود از</w:t>
      </w:r>
      <w:r>
        <w:rPr>
          <w:rFonts w:hint="cs"/>
          <w:rtl/>
        </w:rPr>
        <w:t xml:space="preserve"> کیفیّت تحصیل علم به</w:t>
      </w:r>
      <w:r w:rsidR="00AB4B1C" w:rsidRPr="00AB4B1C">
        <w:rPr>
          <w:rFonts w:hint="cs"/>
          <w:rtl/>
        </w:rPr>
        <w:t xml:space="preserve"> قبله سؤا</w:t>
      </w:r>
      <w:r>
        <w:rPr>
          <w:rFonts w:hint="cs"/>
          <w:rtl/>
        </w:rPr>
        <w:t xml:space="preserve">ل کند این پیچ و خم ها لازم نبود: «سؤال از نماز شب و روز در حالی که </w:t>
      </w:r>
      <w:r w:rsidR="00AB4B1C" w:rsidRPr="00AB4B1C">
        <w:rPr>
          <w:rFonts w:hint="cs"/>
          <w:rtl/>
        </w:rPr>
        <w:t>خورشید و ستاره و ماه دیده نمی شود</w:t>
      </w:r>
      <w:r>
        <w:rPr>
          <w:rFonts w:hint="cs"/>
          <w:rtl/>
        </w:rPr>
        <w:t>»؛</w:t>
      </w:r>
      <w:r w:rsidR="00AB4B1C" w:rsidRPr="00AB4B1C">
        <w:rPr>
          <w:rFonts w:hint="cs"/>
          <w:rtl/>
        </w:rPr>
        <w:t xml:space="preserve"> اگر در وطن </w:t>
      </w:r>
      <w:r>
        <w:rPr>
          <w:rFonts w:hint="cs"/>
          <w:rtl/>
        </w:rPr>
        <w:t xml:space="preserve">خود </w:t>
      </w:r>
      <w:r w:rsidR="00AB4B1C" w:rsidRPr="00AB4B1C">
        <w:rPr>
          <w:rFonts w:hint="cs"/>
          <w:rtl/>
        </w:rPr>
        <w:t>یا شهری</w:t>
      </w:r>
      <w:r>
        <w:rPr>
          <w:rFonts w:hint="cs"/>
          <w:rtl/>
        </w:rPr>
        <w:t xml:space="preserve"> آباد</w:t>
      </w:r>
      <w:r w:rsidR="00AB4B1C" w:rsidRPr="00AB4B1C">
        <w:rPr>
          <w:rFonts w:hint="cs"/>
          <w:rtl/>
        </w:rPr>
        <w:t xml:space="preserve"> است تشخیص قبله</w:t>
      </w:r>
      <w:r>
        <w:rPr>
          <w:rFonts w:hint="cs"/>
          <w:rtl/>
        </w:rPr>
        <w:t xml:space="preserve"> نیازی به خورشید و این ها ندارد و فرض هم نکرد که در بیابان است.</w:t>
      </w:r>
    </w:p>
    <w:p w:rsidR="00177C82" w:rsidRDefault="00177C82" w:rsidP="00177C82">
      <w:pPr>
        <w:rPr>
          <w:rtl/>
        </w:rPr>
      </w:pPr>
      <w:r>
        <w:rPr>
          <w:rFonts w:hint="cs"/>
          <w:rtl/>
        </w:rPr>
        <w:t>خورشید برای زوال شمس است و نجوم هم برای تشخیص نیمه شب است. و</w:t>
      </w:r>
      <w:r w:rsidR="00AB4B1C" w:rsidRPr="00AB4B1C">
        <w:rPr>
          <w:rFonts w:hint="cs"/>
          <w:rtl/>
        </w:rPr>
        <w:t>در کنار این که خورشید دیده نمی شود ماه دیده نمی شود ستاره دیده نمی شود این را می گوید که شب و روز</w:t>
      </w:r>
      <w:r>
        <w:rPr>
          <w:rFonts w:hint="cs"/>
          <w:rtl/>
        </w:rPr>
        <w:t xml:space="preserve"> هم</w:t>
      </w:r>
      <w:r w:rsidR="00AB4B1C" w:rsidRPr="00AB4B1C">
        <w:rPr>
          <w:rFonts w:hint="cs"/>
          <w:rtl/>
        </w:rPr>
        <w:t xml:space="preserve"> مشخّص نیست و اگر ستاره </w:t>
      </w:r>
      <w:r>
        <w:rPr>
          <w:rFonts w:hint="cs"/>
          <w:rtl/>
        </w:rPr>
        <w:t xml:space="preserve">یا روشنایی ماه </w:t>
      </w:r>
      <w:r w:rsidR="00AB4B1C" w:rsidRPr="00AB4B1C">
        <w:rPr>
          <w:rFonts w:hint="cs"/>
          <w:rtl/>
        </w:rPr>
        <w:t>را</w:t>
      </w:r>
      <w:r>
        <w:rPr>
          <w:rFonts w:hint="cs"/>
          <w:rtl/>
        </w:rPr>
        <w:t xml:space="preserve"> می دید می فهمید که شب شده است.</w:t>
      </w:r>
    </w:p>
    <w:p w:rsidR="00AB4B1C" w:rsidRDefault="0045000A" w:rsidP="001D406F">
      <w:pPr>
        <w:rPr>
          <w:rFonts w:hint="cs"/>
          <w:rtl/>
        </w:rPr>
      </w:pPr>
      <w:r>
        <w:rPr>
          <w:rFonts w:hint="cs"/>
          <w:rtl/>
        </w:rPr>
        <w:t xml:space="preserve">اگر </w:t>
      </w:r>
      <w:r w:rsidR="00F30FA7">
        <w:rPr>
          <w:rFonts w:hint="cs"/>
          <w:rtl/>
        </w:rPr>
        <w:t>آن قدر هوا تاریک و</w:t>
      </w:r>
      <w:r>
        <w:rPr>
          <w:rFonts w:hint="cs"/>
          <w:rtl/>
        </w:rPr>
        <w:t xml:space="preserve"> أبری است که دقیق</w:t>
      </w:r>
      <w:r w:rsidR="00F30FA7">
        <w:rPr>
          <w:rFonts w:hint="cs"/>
          <w:rtl/>
        </w:rPr>
        <w:t xml:space="preserve"> معلوم نمی شود که چه موقع شب شد و چه موقع روز شد و چه موقع زوال شد چه موقع نیمه شب شد چه موقع طلوع فجر شد، </w:t>
      </w:r>
      <w:r>
        <w:rPr>
          <w:rFonts w:hint="cs"/>
          <w:rtl/>
        </w:rPr>
        <w:t xml:space="preserve">هر چند </w:t>
      </w:r>
      <w:r w:rsidR="00AB4B1C" w:rsidRPr="00AB4B1C">
        <w:rPr>
          <w:rFonts w:hint="cs"/>
          <w:rtl/>
        </w:rPr>
        <w:t xml:space="preserve">تاریکی شب و اوج روشنایی روز معلوم می شود ولی </w:t>
      </w:r>
      <w:r>
        <w:rPr>
          <w:rFonts w:hint="cs"/>
          <w:rtl/>
        </w:rPr>
        <w:t xml:space="preserve">روز شدن و </w:t>
      </w:r>
      <w:r w:rsidR="00AB4B1C" w:rsidRPr="00AB4B1C">
        <w:rPr>
          <w:rFonts w:hint="cs"/>
          <w:rtl/>
        </w:rPr>
        <w:t xml:space="preserve">زوال و </w:t>
      </w:r>
      <w:r>
        <w:rPr>
          <w:rFonts w:hint="cs"/>
          <w:rtl/>
        </w:rPr>
        <w:t xml:space="preserve">شب شدن و </w:t>
      </w:r>
      <w:r w:rsidR="00AB4B1C" w:rsidRPr="00AB4B1C">
        <w:rPr>
          <w:rFonts w:hint="cs"/>
          <w:rtl/>
        </w:rPr>
        <w:t xml:space="preserve">نیمه شب و طلوع فجر </w:t>
      </w:r>
      <w:r w:rsidR="001D406F">
        <w:rPr>
          <w:rFonts w:hint="cs"/>
          <w:rtl/>
        </w:rPr>
        <w:t xml:space="preserve">تحصیل علم به آن ممکن نیست؛ چه بسا امام علیه السلام در این فرض فرموده اند که: </w:t>
      </w:r>
      <w:r w:rsidR="00AB4B1C" w:rsidRPr="00AB4B1C">
        <w:rPr>
          <w:rFonts w:hint="cs"/>
          <w:rtl/>
        </w:rPr>
        <w:t xml:space="preserve">اجتهد رأیک. ما می خواهید بگوییم اجمال ندارد و ظهور دارد هر چند احتمال خلاف هم داده شود. </w:t>
      </w:r>
      <w:r>
        <w:rPr>
          <w:rFonts w:hint="cs"/>
          <w:rtl/>
        </w:rPr>
        <w:t>و اگر نوبت به اجمال برسد مشکل پیدا می کنیم.</w:t>
      </w:r>
    </w:p>
    <w:p w:rsidR="00AB4B1C" w:rsidRPr="00AB4B1C" w:rsidRDefault="0045000A" w:rsidP="0045000A">
      <w:pPr>
        <w:rPr>
          <w:rtl/>
        </w:rPr>
      </w:pPr>
      <w:r>
        <w:rPr>
          <w:rFonts w:hint="cs"/>
          <w:rtl/>
        </w:rPr>
        <w:lastRenderedPageBreak/>
        <w:t>عرض کردم یا این است که تعمّد القبله برای این است که قبله را هم تشخیص دهد وبر اساس قبله احساس کند خورشید ولو به نور ضعیف پشت ابر کجا واقع شده است و زوال را تشخیص دهد و یا نهایت بگوییم امام تفضّلاً بحث تشخیص قبله را هم بیان فرمود</w:t>
      </w:r>
      <w:r w:rsidR="00AB4B1C" w:rsidRPr="00AB4B1C">
        <w:rPr>
          <w:rFonts w:hint="cs"/>
          <w:rtl/>
        </w:rPr>
        <w:t xml:space="preserve"> نه این که تنها محور این حدیث تشخیص قبله باشد</w:t>
      </w:r>
      <w:r w:rsidR="008F73E4">
        <w:rPr>
          <w:rFonts w:hint="cs"/>
          <w:rtl/>
        </w:rPr>
        <w:t>. و این عرفی نیست که ما بگوییم سؤال این شخص</w:t>
      </w:r>
      <w:r w:rsidR="001D406F">
        <w:rPr>
          <w:rFonts w:hint="cs"/>
          <w:rtl/>
        </w:rPr>
        <w:t>، فقط</w:t>
      </w:r>
      <w:r w:rsidR="008F73E4">
        <w:rPr>
          <w:rFonts w:hint="cs"/>
          <w:rtl/>
        </w:rPr>
        <w:t xml:space="preserve"> این بوده است که در بیابا</w:t>
      </w:r>
      <w:r w:rsidR="001D406F">
        <w:rPr>
          <w:rFonts w:hint="cs"/>
          <w:rtl/>
        </w:rPr>
        <w:t>نم و راهی برای تشخیص قبله ندارم؛</w:t>
      </w:r>
      <w:r w:rsidR="008F73E4">
        <w:rPr>
          <w:rFonts w:hint="cs"/>
          <w:rtl/>
        </w:rPr>
        <w:t xml:space="preserve"> اگر این مورد سؤال بود سکوت از این مطلب به این</w:t>
      </w:r>
      <w:r w:rsidR="00F30FA7">
        <w:rPr>
          <w:rFonts w:hint="cs"/>
          <w:rtl/>
        </w:rPr>
        <w:t xml:space="preserve"> </w:t>
      </w:r>
      <w:r w:rsidR="008F73E4">
        <w:rPr>
          <w:rFonts w:hint="cs"/>
          <w:rtl/>
        </w:rPr>
        <w:t>مهمی عرفی نیست.</w:t>
      </w:r>
    </w:p>
    <w:p w:rsidR="004D6F58" w:rsidRPr="004D6F58" w:rsidRDefault="004D6F58" w:rsidP="00AB4B1C">
      <w:pPr>
        <w:rPr>
          <w:b/>
          <w:bCs/>
          <w:rtl/>
        </w:rPr>
      </w:pPr>
      <w:r w:rsidRPr="004D6F58">
        <w:rPr>
          <w:rFonts w:hint="cs"/>
          <w:b/>
          <w:bCs/>
          <w:rtl/>
        </w:rPr>
        <w:t>أما راجع به تعبیر إجتهد رأیک:</w:t>
      </w:r>
      <w:r w:rsidR="00215C4B">
        <w:rPr>
          <w:rFonts w:hint="cs"/>
          <w:b/>
          <w:bCs/>
          <w:rtl/>
        </w:rPr>
        <w:t xml:space="preserve"> آیا به معنای تحصیل ظنّ است یا مراد تحصیل علم است؟</w:t>
      </w:r>
    </w:p>
    <w:p w:rsidR="00215C4B" w:rsidRDefault="00AB4B1C" w:rsidP="00215C4B">
      <w:pPr>
        <w:rPr>
          <w:rtl/>
          <w:lang w:bidi="ar-SA"/>
        </w:rPr>
      </w:pPr>
      <w:r w:rsidRPr="00AB4B1C">
        <w:rPr>
          <w:rFonts w:hint="cs"/>
          <w:rtl/>
        </w:rPr>
        <w:t xml:space="preserve">انصاف این است که ظاهر این تعبیر تحصیل ظنّ است و این تعبیر در زمان أئمه متأخّرین ظهور در تحصیل ظنّ داشته است و </w:t>
      </w:r>
      <w:r w:rsidR="00215C4B">
        <w:rPr>
          <w:rFonts w:hint="cs"/>
          <w:rtl/>
        </w:rPr>
        <w:t xml:space="preserve">تعبیر به </w:t>
      </w:r>
      <w:r w:rsidRPr="00AB4B1C">
        <w:rPr>
          <w:rFonts w:hint="cs"/>
          <w:rtl/>
        </w:rPr>
        <w:t>لفظ اجتهاد ابتدا</w:t>
      </w:r>
      <w:r w:rsidR="00215C4B">
        <w:rPr>
          <w:rFonts w:hint="cs"/>
          <w:rtl/>
        </w:rPr>
        <w:t xml:space="preserve"> مذموم بوده است: </w:t>
      </w:r>
    </w:p>
    <w:p w:rsidR="00215C4B" w:rsidRPr="00215C4B" w:rsidRDefault="00215C4B" w:rsidP="00215C4B">
      <w:pPr>
        <w:rPr>
          <w:rtl/>
          <w:lang w:bidi="ar-SA"/>
        </w:rPr>
      </w:pPr>
      <w:r>
        <w:rPr>
          <w:rFonts w:hint="cs"/>
          <w:rtl/>
          <w:lang w:bidi="ar-SA"/>
        </w:rPr>
        <w:t>در تفسیر نعمانی چنین آمده است</w:t>
      </w:r>
      <w:r w:rsidRPr="00215C4B">
        <w:rPr>
          <w:rtl/>
          <w:lang w:bidi="ar-SA"/>
        </w:rPr>
        <w:t xml:space="preserve">: </w:t>
      </w:r>
      <w:r w:rsidRPr="00DD24C1">
        <w:rPr>
          <w:color w:val="000080"/>
          <w:rtl/>
          <w:lang w:bidi="ar-SA"/>
        </w:rPr>
        <w:t>وأما الرد على من قال بالاجتهاد فانهم يزعمون أن كل مجتهد مصيب</w:t>
      </w:r>
      <w:r w:rsidRPr="00215C4B">
        <w:rPr>
          <w:vertAlign w:val="superscript"/>
          <w:rtl/>
          <w:lang w:bidi="ar-SA"/>
        </w:rPr>
        <w:t>(</w:t>
      </w:r>
      <w:r w:rsidRPr="00215C4B">
        <w:rPr>
          <w:vertAlign w:val="superscript"/>
          <w:rtl/>
          <w:lang w:bidi="ar-SA"/>
        </w:rPr>
        <w:footnoteReference w:id="2"/>
      </w:r>
      <w:r w:rsidRPr="00215C4B">
        <w:rPr>
          <w:vertAlign w:val="superscript"/>
          <w:rtl/>
          <w:lang w:bidi="ar-SA"/>
        </w:rPr>
        <w:t>)</w:t>
      </w:r>
      <w:r w:rsidRPr="00215C4B">
        <w:rPr>
          <w:rtl/>
          <w:lang w:bidi="ar-SA"/>
        </w:rPr>
        <w:t xml:space="preserve">، </w:t>
      </w:r>
      <w:r>
        <w:rPr>
          <w:rFonts w:hint="cs"/>
          <w:rtl/>
          <w:lang w:bidi="ar-SA"/>
        </w:rPr>
        <w:t>و در روایتی چنین آمده است:</w:t>
      </w:r>
      <w:r w:rsidRPr="00215C4B">
        <w:rPr>
          <w:rtl/>
          <w:lang w:bidi="ar-SA"/>
        </w:rPr>
        <w:t xml:space="preserve"> " </w:t>
      </w:r>
      <w:r w:rsidRPr="00DD24C1">
        <w:rPr>
          <w:color w:val="008000"/>
          <w:rtl/>
          <w:lang w:bidi="ar-SA"/>
        </w:rPr>
        <w:t>ولو كان الله رضي منهم اجتهادهم وارتيائهم</w:t>
      </w:r>
      <w:r w:rsidRPr="00215C4B">
        <w:rPr>
          <w:rtl/>
          <w:lang w:bidi="ar-SA"/>
        </w:rPr>
        <w:t>..."</w:t>
      </w:r>
      <w:r w:rsidRPr="00215C4B">
        <w:rPr>
          <w:vertAlign w:val="superscript"/>
          <w:rtl/>
          <w:lang w:bidi="ar-SA"/>
        </w:rPr>
        <w:t>(</w:t>
      </w:r>
      <w:r w:rsidRPr="00215C4B">
        <w:rPr>
          <w:vertAlign w:val="superscript"/>
          <w:rtl/>
          <w:lang w:bidi="ar-SA"/>
        </w:rPr>
        <w:footnoteReference w:id="3"/>
      </w:r>
      <w:r w:rsidRPr="00215C4B">
        <w:rPr>
          <w:vertAlign w:val="superscript"/>
          <w:rtl/>
          <w:lang w:bidi="ar-SA"/>
        </w:rPr>
        <w:t>)</w:t>
      </w:r>
      <w:r w:rsidRPr="00215C4B">
        <w:rPr>
          <w:rtl/>
          <w:lang w:bidi="ar-SA"/>
        </w:rPr>
        <w:t>،</w:t>
      </w:r>
      <w:r>
        <w:rPr>
          <w:rFonts w:hint="cs"/>
          <w:rtl/>
          <w:lang w:bidi="ar-SA"/>
        </w:rPr>
        <w:t>: اگر خدا راضی بود که این ها اجتهاد کنند و تحصیل رأی کنند</w:t>
      </w:r>
      <w:r w:rsidR="00B55098">
        <w:rPr>
          <w:rFonts w:hint="cs"/>
          <w:rtl/>
          <w:lang w:bidi="ar-SA"/>
        </w:rPr>
        <w:t xml:space="preserve"> این طور می کرد، یعنی خدا راضی نیست</w:t>
      </w:r>
      <w:r>
        <w:rPr>
          <w:rFonts w:hint="cs"/>
          <w:rtl/>
          <w:lang w:bidi="ar-SA"/>
        </w:rPr>
        <w:t>.</w:t>
      </w:r>
      <w:r w:rsidRPr="00215C4B">
        <w:rPr>
          <w:rtl/>
          <w:lang w:bidi="ar-SA"/>
        </w:rPr>
        <w:t xml:space="preserve"> </w:t>
      </w:r>
      <w:r w:rsidRPr="00DD24C1">
        <w:rPr>
          <w:color w:val="000080"/>
          <w:rtl/>
          <w:lang w:bidi="ar-SA"/>
        </w:rPr>
        <w:t>وقال الشيخ الطوسي "ره "في كتابي العدة والخلاف وكذا ابن ادريس"ره" في السرائر: وأما القياس والاجتهاد فمحظور في الشريعة استعمالهما</w:t>
      </w:r>
      <w:r w:rsidRPr="00215C4B">
        <w:rPr>
          <w:vertAlign w:val="superscript"/>
          <w:rtl/>
          <w:lang w:bidi="ar-SA"/>
        </w:rPr>
        <w:t>(</w:t>
      </w:r>
      <w:r w:rsidRPr="00215C4B">
        <w:rPr>
          <w:vertAlign w:val="superscript"/>
          <w:rtl/>
          <w:lang w:bidi="ar-SA"/>
        </w:rPr>
        <w:footnoteReference w:id="4"/>
      </w:r>
      <w:r w:rsidRPr="00215C4B">
        <w:rPr>
          <w:vertAlign w:val="superscript"/>
          <w:rtl/>
          <w:lang w:bidi="ar-SA"/>
        </w:rPr>
        <w:t>)</w:t>
      </w:r>
      <w:r w:rsidRPr="00215C4B">
        <w:rPr>
          <w:rtl/>
          <w:lang w:bidi="ar-SA"/>
        </w:rPr>
        <w:t>،</w:t>
      </w:r>
      <w:r w:rsidR="00B55098">
        <w:rPr>
          <w:rFonts w:hint="cs"/>
          <w:rtl/>
          <w:lang w:bidi="ar-SA"/>
        </w:rPr>
        <w:t xml:space="preserve"> استعمال قیاس و اجتهاد در شریعت ممنوع است.</w:t>
      </w:r>
      <w:r w:rsidRPr="00215C4B">
        <w:rPr>
          <w:rtl/>
          <w:lang w:bidi="ar-SA"/>
        </w:rPr>
        <w:t xml:space="preserve"> </w:t>
      </w:r>
      <w:r w:rsidRPr="00DD24C1">
        <w:rPr>
          <w:color w:val="000080"/>
          <w:rtl/>
          <w:lang w:bidi="ar-SA"/>
        </w:rPr>
        <w:t>وحكي عن الشافعي أنه قال في كتاب الرسالة: ما القياس أ هو من الاجتهاد ام هما مفتر</w:t>
      </w:r>
      <w:r w:rsidR="00B55098" w:rsidRPr="00DD24C1">
        <w:rPr>
          <w:color w:val="000080"/>
          <w:rtl/>
          <w:lang w:bidi="ar-SA"/>
        </w:rPr>
        <w:t>قان</w:t>
      </w:r>
      <w:r w:rsidR="00B55098">
        <w:rPr>
          <w:rtl/>
          <w:lang w:bidi="ar-SA"/>
        </w:rPr>
        <w:t>؟، قلت: هما اسمان لمعنى واحد</w:t>
      </w:r>
      <w:r w:rsidR="00B55098">
        <w:rPr>
          <w:rFonts w:hint="cs"/>
          <w:rtl/>
          <w:lang w:bidi="ar-SA"/>
        </w:rPr>
        <w:t>: شافعی با قیاس موافق نبود لذا سؤال بیان می کند که آیا قیاس همان اجتهاد است یا چیز دیگری است و جواب می دهد که قیاس و اجتهاد یک چیز است. لذا اجتهاد و رأی به معنای تحصیل ظنّ بوده است. لذا شخصی از امام سؤال می کند که «أرأیت» و امام ناراحت می شوند و می فرمایند ما که أصحاب رأی نیستیم.</w:t>
      </w:r>
    </w:p>
    <w:p w:rsidR="00AB4B1C" w:rsidRPr="00AB4B1C" w:rsidRDefault="00170BF2" w:rsidP="00170BF2">
      <w:pPr>
        <w:rPr>
          <w:rtl/>
        </w:rPr>
      </w:pPr>
      <w:r>
        <w:rPr>
          <w:rFonts w:hint="cs"/>
          <w:rtl/>
        </w:rPr>
        <w:t>أمّا اجتهاد لغوی که در جمله «أعینونی بورع و اجتهاد و عفة و سداد» آمده است به معنای اجتهاد عملی است</w:t>
      </w:r>
      <w:r w:rsidR="009B3597">
        <w:rPr>
          <w:rFonts w:hint="cs"/>
          <w:rtl/>
        </w:rPr>
        <w:t xml:space="preserve"> ولی اجتهاد مصطلح در زمان أئمه متأخرین به معنای تحصیل ظنّ است.</w:t>
      </w:r>
    </w:p>
    <w:p w:rsidR="009B3597" w:rsidRDefault="00AB4B1C" w:rsidP="009B3597">
      <w:pPr>
        <w:rPr>
          <w:rtl/>
        </w:rPr>
      </w:pPr>
      <w:r w:rsidRPr="00AB4B1C">
        <w:rPr>
          <w:rFonts w:hint="cs"/>
          <w:rtl/>
        </w:rPr>
        <w:t xml:space="preserve">در </w:t>
      </w:r>
      <w:r w:rsidR="009B3597">
        <w:rPr>
          <w:rFonts w:hint="cs"/>
          <w:rtl/>
        </w:rPr>
        <w:t xml:space="preserve">رابطه با تحصیل ظنّ به قبله یا تحصیل ظنّ به </w:t>
      </w:r>
      <w:r w:rsidRPr="00AB4B1C">
        <w:rPr>
          <w:rFonts w:hint="cs"/>
          <w:rtl/>
        </w:rPr>
        <w:t>وقت</w:t>
      </w:r>
      <w:r w:rsidR="009B3597">
        <w:rPr>
          <w:rFonts w:hint="cs"/>
          <w:rtl/>
        </w:rPr>
        <w:t>، هم</w:t>
      </w:r>
      <w:r w:rsidRPr="00AB4B1C">
        <w:rPr>
          <w:rFonts w:hint="cs"/>
          <w:rtl/>
        </w:rPr>
        <w:t xml:space="preserve"> تعبیر </w:t>
      </w:r>
      <w:r w:rsidR="009B3597">
        <w:rPr>
          <w:rFonts w:hint="cs"/>
          <w:rtl/>
        </w:rPr>
        <w:t>«</w:t>
      </w:r>
      <w:r w:rsidRPr="00AB4B1C">
        <w:rPr>
          <w:rFonts w:hint="cs"/>
          <w:rtl/>
        </w:rPr>
        <w:t>اجتهد</w:t>
      </w:r>
      <w:r w:rsidR="009B3597">
        <w:rPr>
          <w:rFonts w:hint="cs"/>
          <w:rtl/>
        </w:rPr>
        <w:t>»</w:t>
      </w:r>
      <w:r w:rsidRPr="00AB4B1C">
        <w:rPr>
          <w:rFonts w:hint="cs"/>
          <w:rtl/>
        </w:rPr>
        <w:t xml:space="preserve"> آمده است</w:t>
      </w:r>
      <w:r w:rsidR="009B3597">
        <w:rPr>
          <w:rFonts w:hint="cs"/>
          <w:rtl/>
        </w:rPr>
        <w:t>.</w:t>
      </w:r>
    </w:p>
    <w:p w:rsidR="000E7166" w:rsidRDefault="009B3597" w:rsidP="000E7166">
      <w:pPr>
        <w:rPr>
          <w:rtl/>
        </w:rPr>
      </w:pPr>
      <w:r w:rsidRPr="000E7166">
        <w:rPr>
          <w:rFonts w:hint="cs"/>
          <w:b/>
          <w:bCs/>
          <w:rtl/>
        </w:rPr>
        <w:lastRenderedPageBreak/>
        <w:t>ولی مورد</w:t>
      </w:r>
      <w:r w:rsidR="00AB4B1C" w:rsidRPr="00AB4B1C">
        <w:rPr>
          <w:rFonts w:hint="cs"/>
          <w:b/>
          <w:bCs/>
          <w:rtl/>
        </w:rPr>
        <w:t xml:space="preserve"> روایت</w:t>
      </w:r>
      <w:r w:rsidRPr="000E7166">
        <w:rPr>
          <w:rFonts w:hint="cs"/>
          <w:b/>
          <w:bCs/>
          <w:rtl/>
        </w:rPr>
        <w:t xml:space="preserve"> سماعه موانع نوعیه است</w:t>
      </w:r>
      <w:r>
        <w:rPr>
          <w:rFonts w:hint="cs"/>
          <w:rtl/>
        </w:rPr>
        <w:t>؛ لذا مشهور نمی توانند در أعم از موانع شخصیه و نوعیه به این روایت استدلال کنند. بله</w:t>
      </w:r>
      <w:r w:rsidR="00AB4B1C" w:rsidRPr="00AB4B1C">
        <w:rPr>
          <w:rFonts w:hint="cs"/>
          <w:rtl/>
        </w:rPr>
        <w:t xml:space="preserve"> اگر لم یَر الشمس باشد موانع شخصیه را هم شامل می شود ولی ظ</w:t>
      </w:r>
      <w:r w:rsidR="000E7166">
        <w:rPr>
          <w:rFonts w:hint="cs"/>
          <w:rtl/>
        </w:rPr>
        <w:t xml:space="preserve">اهر این است که لم یُر الشمس است. و حداقل </w:t>
      </w:r>
      <w:r w:rsidR="00AB1931">
        <w:rPr>
          <w:rFonts w:hint="cs"/>
          <w:rtl/>
        </w:rPr>
        <w:t>محتمل است که لم یُر باشد و</w:t>
      </w:r>
      <w:r w:rsidR="000E7166">
        <w:rPr>
          <w:rFonts w:hint="cs"/>
          <w:rtl/>
        </w:rPr>
        <w:t xml:space="preserve"> قدر متیقّن موانع نوعیه می شود.</w:t>
      </w:r>
    </w:p>
    <w:p w:rsidR="00AB4B1C" w:rsidRDefault="00AB1931" w:rsidP="00E63D1F">
      <w:pPr>
        <w:rPr>
          <w:rtl/>
        </w:rPr>
      </w:pPr>
      <w:r>
        <w:rPr>
          <w:rFonts w:hint="cs"/>
          <w:rtl/>
        </w:rPr>
        <w:t xml:space="preserve">حال چرا ظاهر این است که «لم یُر الشمس یا لم تُر» مراد باشد؟ </w:t>
      </w:r>
      <w:r w:rsidR="00AB4B1C" w:rsidRPr="00AB4B1C">
        <w:rPr>
          <w:rFonts w:hint="cs"/>
          <w:rtl/>
        </w:rPr>
        <w:t xml:space="preserve">زیرا </w:t>
      </w:r>
      <w:r>
        <w:rPr>
          <w:rFonts w:hint="cs"/>
          <w:rtl/>
        </w:rPr>
        <w:t xml:space="preserve">جواب امام به مخاطب بود: اجتهد رأیک و اگر بنا بود شخص خاصی مطرح باشد </w:t>
      </w:r>
      <w:r w:rsidR="000E7166">
        <w:rPr>
          <w:rFonts w:hint="cs"/>
          <w:rtl/>
        </w:rPr>
        <w:t>یعنی «</w:t>
      </w:r>
      <w:r>
        <w:rPr>
          <w:rFonts w:hint="cs"/>
          <w:rtl/>
        </w:rPr>
        <w:t>اذا لم یَر الشخص الشمس</w:t>
      </w:r>
      <w:r w:rsidR="000E7166">
        <w:rPr>
          <w:rFonts w:hint="cs"/>
          <w:rtl/>
        </w:rPr>
        <w:t>» مراد باشد؛</w:t>
      </w:r>
      <w:r>
        <w:rPr>
          <w:rFonts w:hint="cs"/>
          <w:rtl/>
        </w:rPr>
        <w:t xml:space="preserve"> مناسب بود امام بفرماید: </w:t>
      </w:r>
      <w:r w:rsidR="000E7166">
        <w:rPr>
          <w:rFonts w:hint="cs"/>
          <w:rtl/>
        </w:rPr>
        <w:t>«</w:t>
      </w:r>
      <w:r>
        <w:rPr>
          <w:rFonts w:hint="cs"/>
          <w:rtl/>
        </w:rPr>
        <w:t>یجتهد رأیه و یتعمّد القبله جهده</w:t>
      </w:r>
      <w:r w:rsidR="000E7166">
        <w:rPr>
          <w:rFonts w:hint="cs"/>
          <w:rtl/>
        </w:rPr>
        <w:t>»</w:t>
      </w:r>
      <w:r>
        <w:rPr>
          <w:rFonts w:hint="cs"/>
          <w:rtl/>
        </w:rPr>
        <w:t xml:space="preserve">، لذا </w:t>
      </w:r>
      <w:r w:rsidR="00AB4B1C" w:rsidRPr="00AB4B1C">
        <w:rPr>
          <w:rFonts w:hint="cs"/>
          <w:rtl/>
        </w:rPr>
        <w:t>ملعوم می شود که سؤال</w:t>
      </w:r>
      <w:r w:rsidR="000E7166">
        <w:rPr>
          <w:rFonts w:hint="cs"/>
          <w:rtl/>
        </w:rPr>
        <w:t>،</w:t>
      </w:r>
      <w:r w:rsidR="00AB4B1C" w:rsidRPr="00AB4B1C">
        <w:rPr>
          <w:rFonts w:hint="cs"/>
          <w:rtl/>
        </w:rPr>
        <w:t xml:space="preserve"> کلی است</w:t>
      </w:r>
      <w:r w:rsidR="001557FA">
        <w:rPr>
          <w:rFonts w:hint="cs"/>
          <w:rtl/>
        </w:rPr>
        <w:t xml:space="preserve"> نه اینکه </w:t>
      </w:r>
      <w:r w:rsidR="000E7166">
        <w:rPr>
          <w:rFonts w:hint="cs"/>
          <w:rtl/>
        </w:rPr>
        <w:t>«</w:t>
      </w:r>
      <w:r w:rsidR="001557FA">
        <w:rPr>
          <w:rFonts w:hint="cs"/>
          <w:rtl/>
        </w:rPr>
        <w:t>اذا لم یر الرجل الشمس</w:t>
      </w:r>
      <w:r w:rsidR="000E7166">
        <w:rPr>
          <w:rFonts w:hint="cs"/>
          <w:rtl/>
        </w:rPr>
        <w:t>»</w:t>
      </w:r>
      <w:r w:rsidR="001557FA">
        <w:rPr>
          <w:rFonts w:hint="cs"/>
          <w:rtl/>
        </w:rPr>
        <w:t xml:space="preserve"> تا امام جواب دهند </w:t>
      </w:r>
      <w:r w:rsidR="000E7166">
        <w:rPr>
          <w:rFonts w:hint="cs"/>
          <w:rtl/>
        </w:rPr>
        <w:t>«</w:t>
      </w:r>
      <w:r w:rsidR="001557FA">
        <w:rPr>
          <w:rFonts w:hint="cs"/>
          <w:rtl/>
        </w:rPr>
        <w:t>یجتهد رأیه</w:t>
      </w:r>
      <w:r w:rsidR="000E7166">
        <w:rPr>
          <w:rFonts w:hint="cs"/>
          <w:rtl/>
        </w:rPr>
        <w:t>»</w:t>
      </w:r>
      <w:r w:rsidR="001557FA">
        <w:rPr>
          <w:rFonts w:hint="cs"/>
          <w:rtl/>
        </w:rPr>
        <w:t>.</w:t>
      </w:r>
      <w:r w:rsidR="0058540A">
        <w:rPr>
          <w:rFonts w:hint="cs"/>
          <w:rtl/>
        </w:rPr>
        <w:t xml:space="preserve"> لذا این قرینه می شود که سؤال از شخص غائب فرضی، نبود وگرنه مناسب بود که امام در جواب بفرماید همان رجلی که سؤال کردی یجتهد رأیه. و </w:t>
      </w:r>
      <w:r w:rsidR="000E7166">
        <w:rPr>
          <w:rFonts w:hint="cs"/>
          <w:rtl/>
        </w:rPr>
        <w:t>«</w:t>
      </w:r>
      <w:r w:rsidR="0058540A">
        <w:rPr>
          <w:rFonts w:hint="cs"/>
          <w:rtl/>
        </w:rPr>
        <w:t>اذا لم تَر</w:t>
      </w:r>
      <w:r w:rsidR="000E7166">
        <w:rPr>
          <w:rFonts w:hint="cs"/>
          <w:rtl/>
        </w:rPr>
        <w:t>»</w:t>
      </w:r>
      <w:r w:rsidR="0058540A">
        <w:rPr>
          <w:rFonts w:hint="cs"/>
          <w:rtl/>
        </w:rPr>
        <w:t xml:space="preserve"> غلط است و مسلّم اذا لم تُر صحیح است</w:t>
      </w:r>
      <w:r w:rsidR="00E81823">
        <w:rPr>
          <w:rFonts w:hint="cs"/>
          <w:rtl/>
        </w:rPr>
        <w:t xml:space="preserve"> زیرا معنا ندارد که به امام خطاب کند که </w:t>
      </w:r>
      <w:r w:rsidR="00E63D1F">
        <w:rPr>
          <w:rFonts w:hint="cs"/>
          <w:rtl/>
        </w:rPr>
        <w:t>«</w:t>
      </w:r>
      <w:r w:rsidR="00E81823">
        <w:rPr>
          <w:rFonts w:hint="cs"/>
          <w:rtl/>
        </w:rPr>
        <w:t>موقعی که شما خورشید را نمی بینی</w:t>
      </w:r>
      <w:r w:rsidR="00E63D1F">
        <w:rPr>
          <w:rFonts w:hint="cs"/>
          <w:rtl/>
        </w:rPr>
        <w:t>». و</w:t>
      </w:r>
      <w:r w:rsidR="00E81823">
        <w:rPr>
          <w:rFonts w:hint="cs"/>
          <w:rtl/>
        </w:rPr>
        <w:t xml:space="preserve"> مراد روایت مرأ</w:t>
      </w:r>
      <w:r w:rsidR="00E63D1F">
        <w:rPr>
          <w:rFonts w:hint="cs"/>
          <w:rtl/>
        </w:rPr>
        <w:t>ة هم نیست</w:t>
      </w:r>
      <w:r w:rsidR="00C474C2">
        <w:rPr>
          <w:rFonts w:hint="cs"/>
          <w:rtl/>
        </w:rPr>
        <w:t xml:space="preserve"> </w:t>
      </w:r>
      <w:r w:rsidR="00E63D1F">
        <w:rPr>
          <w:rFonts w:hint="cs"/>
          <w:rtl/>
        </w:rPr>
        <w:t>زیرا این</w:t>
      </w:r>
      <w:r w:rsidR="00C474C2">
        <w:rPr>
          <w:rFonts w:hint="cs"/>
          <w:rtl/>
        </w:rPr>
        <w:t xml:space="preserve"> هم عرفی نیست</w:t>
      </w:r>
      <w:r w:rsidR="00E63D1F">
        <w:rPr>
          <w:rFonts w:hint="cs"/>
          <w:rtl/>
        </w:rPr>
        <w:t xml:space="preserve"> که سؤال کند اگر زنی خورشید را ندید چه کند</w:t>
      </w:r>
      <w:r w:rsidR="00C474C2">
        <w:rPr>
          <w:rFonts w:hint="cs"/>
          <w:rtl/>
        </w:rPr>
        <w:t>.</w:t>
      </w:r>
    </w:p>
    <w:p w:rsidR="00B7399F" w:rsidRPr="00AB4B1C" w:rsidRDefault="00B7399F" w:rsidP="00AB1931">
      <w:pPr>
        <w:rPr>
          <w:rtl/>
        </w:rPr>
      </w:pPr>
      <w:r w:rsidRPr="000E7166">
        <w:rPr>
          <w:rFonts w:hint="cs"/>
          <w:b/>
          <w:bCs/>
          <w:rtl/>
        </w:rPr>
        <w:t>نکته:</w:t>
      </w:r>
      <w:r>
        <w:rPr>
          <w:rFonts w:hint="cs"/>
          <w:rtl/>
        </w:rPr>
        <w:t xml:space="preserve"> فعل مقدّم بر فاعل مؤنث مجازی مقدّم است: طلع الشمس، طلعت الشمس لذا احتمال لم یُر الشمس وجه دارد.</w:t>
      </w:r>
    </w:p>
    <w:p w:rsidR="00AB4B1C" w:rsidRPr="00AB4B1C" w:rsidRDefault="00AB4B1C" w:rsidP="00AB4B1C">
      <w:pPr>
        <w:rPr>
          <w:rtl/>
        </w:rPr>
      </w:pPr>
      <w:r w:rsidRPr="00AB4B1C">
        <w:rPr>
          <w:rFonts w:hint="cs"/>
          <w:rtl/>
        </w:rPr>
        <w:t xml:space="preserve">عمده همین روایت است که اگر قبول کردید فبها وگرنه روایات دیگر دارای مناقشه است. و ما در این روایت ما یمکن أن یقال را مطرح کردیم ولی </w:t>
      </w:r>
      <w:r w:rsidR="000B1297">
        <w:rPr>
          <w:rFonts w:hint="cs"/>
          <w:rtl/>
        </w:rPr>
        <w:t>شبهه اجمال در روایت ضعیف و موهون</w:t>
      </w:r>
      <w:r w:rsidRPr="00AB4B1C">
        <w:rPr>
          <w:rFonts w:hint="cs"/>
          <w:rtl/>
        </w:rPr>
        <w:t xml:space="preserve"> نیست و به قول آقای زنجانی شبهه ای نیست که اگر مطرح کنیم ما را از مدرسه بیرون کنند.</w:t>
      </w:r>
    </w:p>
    <w:p w:rsidR="000E7166" w:rsidRDefault="000B1297" w:rsidP="00AB4B1C">
      <w:pPr>
        <w:rPr>
          <w:rtl/>
        </w:rPr>
      </w:pPr>
      <w:r>
        <w:rPr>
          <w:rFonts w:hint="cs"/>
          <w:rtl/>
        </w:rPr>
        <w:t>تحصیل ظنّ أقوی لازم است ولی تشخیص علم لازم نیست.</w:t>
      </w:r>
    </w:p>
    <w:p w:rsidR="000E7166" w:rsidRPr="000E7166" w:rsidRDefault="000B1297" w:rsidP="00AB4B1C">
      <w:pPr>
        <w:rPr>
          <w:rFonts w:hint="cs"/>
          <w:b/>
          <w:bCs/>
          <w:rtl/>
        </w:rPr>
      </w:pPr>
      <w:r w:rsidRPr="000E7166">
        <w:rPr>
          <w:rFonts w:hint="cs"/>
          <w:b/>
          <w:bCs/>
          <w:rtl/>
        </w:rPr>
        <w:t>اگر روایت برای قبله باشد</w:t>
      </w:r>
      <w:r w:rsidR="000E7166" w:rsidRPr="000E7166">
        <w:rPr>
          <w:rFonts w:hint="cs"/>
          <w:b/>
          <w:bCs/>
          <w:rtl/>
        </w:rPr>
        <w:t xml:space="preserve"> نمی توان به وقت تعدّی کرد زیرا:</w:t>
      </w:r>
    </w:p>
    <w:p w:rsidR="000B1297" w:rsidRDefault="000B1297" w:rsidP="00AB4B1C">
      <w:pPr>
        <w:rPr>
          <w:rFonts w:hint="cs"/>
          <w:rtl/>
        </w:rPr>
      </w:pPr>
      <w:r>
        <w:rPr>
          <w:rFonts w:hint="cs"/>
          <w:rtl/>
        </w:rPr>
        <w:t>قبله را با صبر نمی توان حلّ کرد ولی در وقت اگر مقداری صبر شود یقین به دخول وقت پیدا می شود. بله گاهی اگر صبر کنم ممکن است آفتاب بزند ولی فرض مشهور اینجاست که اگر صبر کنم یقین به دخول وقت با تأخیر پیدا می کنم که می گویند لازم نیست تحصیل یقین کنی و با تحصیل ظنّ می توانی نماز بخوانی.</w:t>
      </w:r>
    </w:p>
    <w:p w:rsidR="000E7166" w:rsidRDefault="00AB4B1C" w:rsidP="00F853FB">
      <w:pPr>
        <w:rPr>
          <w:rtl/>
        </w:rPr>
      </w:pPr>
      <w:r w:rsidRPr="00AB4B1C">
        <w:rPr>
          <w:rFonts w:hint="cs"/>
          <w:b/>
          <w:bCs/>
          <w:rtl/>
        </w:rPr>
        <w:t>شبهه ی دیگری که در ای</w:t>
      </w:r>
      <w:r w:rsidR="00F853FB" w:rsidRPr="000E7166">
        <w:rPr>
          <w:rFonts w:hint="cs"/>
          <w:b/>
          <w:bCs/>
          <w:rtl/>
        </w:rPr>
        <w:t>ن روایت مطرح است این است که</w:t>
      </w:r>
      <w:r w:rsidR="000E7166">
        <w:rPr>
          <w:rFonts w:hint="cs"/>
          <w:rtl/>
        </w:rPr>
        <w:t>:</w:t>
      </w:r>
    </w:p>
    <w:p w:rsidR="00F832F2" w:rsidRDefault="00F853FB" w:rsidP="00F853FB">
      <w:pPr>
        <w:rPr>
          <w:rtl/>
        </w:rPr>
      </w:pPr>
      <w:r>
        <w:rPr>
          <w:rFonts w:hint="cs"/>
          <w:rtl/>
        </w:rPr>
        <w:t xml:space="preserve">سائل فرض کرد که جوّ مظلمی وجود دارد که نه شمس و نه ماه و نه ستاره معلوم نیست: </w:t>
      </w:r>
      <w:r w:rsidR="00AB4B1C" w:rsidRPr="00AB4B1C">
        <w:rPr>
          <w:rFonts w:hint="cs"/>
          <w:rtl/>
        </w:rPr>
        <w:t>یعنی این آقا از تشخیص شب و روزش هم عاجز است یعنی همان طور که احتمال می دهد بین الطلوعین باشد احتما</w:t>
      </w:r>
      <w:r>
        <w:rPr>
          <w:rFonts w:hint="cs"/>
          <w:rtl/>
        </w:rPr>
        <w:t>ل می دهد بین زوال و غروب باشد، که اگر مراد از روایت را این فرض بدانیم دیگر ربطی به بحث ما ندارد، ولی انصاف این است که روایت از این جهت مطلق است و شامل کسی که می تواند تا یک ساعت یا دوساعت دیگر یقین به دخول وقت پیدا کند.</w:t>
      </w:r>
    </w:p>
    <w:p w:rsidR="00F853FB" w:rsidRPr="00AB4B1C" w:rsidRDefault="00F853FB" w:rsidP="00F853FB">
      <w:pPr>
        <w:rPr>
          <w:rtl/>
        </w:rPr>
      </w:pPr>
      <w:r>
        <w:rPr>
          <w:rFonts w:hint="cs"/>
          <w:rtl/>
        </w:rPr>
        <w:lastRenderedPageBreak/>
        <w:t>بله خورشید را نمی بینیم ولی حدس یقینی می زنیم که بعد از یکی دو ساعت خورشید به سمت غرب حرکت می کند و یقیناً بین زوال و غروب است ولی از فیض نماز أول وقت محروم شده ایم.</w:t>
      </w:r>
    </w:p>
    <w:p w:rsidR="00F832F2" w:rsidRDefault="00F832F2" w:rsidP="00F832F2">
      <w:pPr>
        <w:pStyle w:val="40"/>
        <w:rPr>
          <w:rtl/>
        </w:rPr>
      </w:pPr>
      <w:bookmarkStart w:id="13" w:name="_Toc497053580"/>
      <w:r>
        <w:rPr>
          <w:rFonts w:hint="cs"/>
          <w:rtl/>
        </w:rPr>
        <w:t>روایت دوم</w:t>
      </w:r>
      <w:bookmarkEnd w:id="13"/>
    </w:p>
    <w:p w:rsidR="00AB4B1C" w:rsidRPr="00AB4B1C" w:rsidRDefault="00AB4B1C" w:rsidP="00AB4B1C">
      <w:pPr>
        <w:rPr>
          <w:rtl/>
        </w:rPr>
      </w:pPr>
      <w:r w:rsidRPr="00AB4B1C">
        <w:rPr>
          <w:rFonts w:hint="cs"/>
          <w:rtl/>
        </w:rPr>
        <w:t>روایاتی داریم که در موانع نوعی مثل أبر شخص روزه دارد می توان به ظنّ به غروب آفتاب اعتماد کند و روزه اش را افطار کند. و وقتی در صوم ظنّ به دخول لیل عند وجود مانع نوعی</w:t>
      </w:r>
      <w:r w:rsidR="00F832F2">
        <w:rPr>
          <w:rFonts w:hint="cs"/>
          <w:rtl/>
        </w:rPr>
        <w:t>،</w:t>
      </w:r>
      <w:r w:rsidRPr="00AB4B1C">
        <w:rPr>
          <w:rFonts w:hint="cs"/>
          <w:rtl/>
        </w:rPr>
        <w:t xml:space="preserve"> حجّت است برای نماز مغرب و عشاء هم حجّت خواهد بود و عرف بین حکم صوم و صلاة ملازمه می فهمد</w:t>
      </w:r>
      <w:r w:rsidR="00A11D5B">
        <w:rPr>
          <w:rFonts w:hint="cs"/>
          <w:rtl/>
        </w:rPr>
        <w:t xml:space="preserve"> و تفکیک حکم این دو را بعید می بیند</w:t>
      </w:r>
      <w:r w:rsidRPr="00AB4B1C">
        <w:rPr>
          <w:rFonts w:hint="cs"/>
          <w:rtl/>
        </w:rPr>
        <w:t>:</w:t>
      </w:r>
    </w:p>
    <w:p w:rsidR="00AB4B1C" w:rsidRPr="00AB4B1C" w:rsidRDefault="00AB4B1C" w:rsidP="00AB4B1C">
      <w:pPr>
        <w:rPr>
          <w:rtl/>
        </w:rPr>
      </w:pPr>
      <w:r w:rsidRPr="00AB4B1C">
        <w:rPr>
          <w:rFonts w:hint="cs"/>
          <w:b/>
          <w:bCs/>
          <w:rtl/>
        </w:rPr>
        <w:t>صحیحه زراره:</w:t>
      </w:r>
      <w:r w:rsidRPr="00AB4B1C">
        <w:rPr>
          <w:rFonts w:hint="cs"/>
          <w:rtl/>
        </w:rPr>
        <w:t xml:space="preserve"> </w:t>
      </w:r>
      <w:r w:rsidRPr="00AB4B1C">
        <w:rPr>
          <w:rFonts w:hint="cs"/>
          <w:color w:val="008000"/>
          <w:rtl/>
        </w:rPr>
        <w:t>وَ بِإِسْنَادِهِ عَنْ أَحْمَدَ بْنِ مُحَمَّدٍ عَنِ الْحُسَيْنِ يَعْنِي ابْنَ سَعِيدٍ عَنْ فَضَالَةَ عَنْ أَبَانٍ عَنْ زُرَارَةَ عَنْ أَبِي جَعْفَرٍ ع فِي حَدِيثٍ أَنَّهُ قَالَ لِرَجُلٍ ظَنَّ أَنَّ الشَّمْسَ قَدْ غَابَتْ- فَأَفْطَرَ ثُمَّ أَبْصَرَ الشَّمْسَ بَعْدَ ذَلِكَ- قَالَ لَيْسَ عَلَيْهِ قَضَاءٌ.</w:t>
      </w:r>
      <w:r w:rsidR="004D6F58">
        <w:rPr>
          <w:rStyle w:val="ab"/>
          <w:rtl/>
        </w:rPr>
        <w:footnoteReference w:id="5"/>
      </w:r>
    </w:p>
    <w:p w:rsidR="00B20EE3" w:rsidRDefault="00B20EE3" w:rsidP="00AB4B1C">
      <w:pPr>
        <w:rPr>
          <w:rFonts w:hint="cs"/>
          <w:rtl/>
        </w:rPr>
      </w:pPr>
      <w:r>
        <w:rPr>
          <w:rFonts w:hint="cs"/>
          <w:rtl/>
        </w:rPr>
        <w:t>کسی گمان کرد که شب شده و روزه اش را خورد وقتی روزه اش را خورد دید که خورشید بالا آمد روایت می گوید قضا ندارد. در این روایت در فرض ظنّ به غروب شمس حضرت اشکال نکرد که چرا روزه ات را خوردی لذا معلوم می شود که می توان با ظنّ به دخول وقت روزه را باز کرد. و روایت مربوط به أبری بودن هوا و موانع نوعیه است زیرا ظاهر این که «أبصر الشمس بعد ذلک» یعنی أبر کنار می رود و خورشید دیده می شود</w:t>
      </w:r>
    </w:p>
    <w:p w:rsidR="00B20EE3" w:rsidRPr="00B20EE3" w:rsidRDefault="00AB4B1C" w:rsidP="00B20EE3">
      <w:pPr>
        <w:rPr>
          <w:rFonts w:hint="cs"/>
          <w:b/>
          <w:bCs/>
          <w:rtl/>
        </w:rPr>
      </w:pPr>
      <w:r w:rsidRPr="00AB4B1C">
        <w:rPr>
          <w:rFonts w:hint="cs"/>
          <w:b/>
          <w:bCs/>
          <w:rtl/>
        </w:rPr>
        <w:t>به نظ</w:t>
      </w:r>
      <w:r w:rsidR="00B20EE3" w:rsidRPr="00B20EE3">
        <w:rPr>
          <w:rFonts w:hint="cs"/>
          <w:b/>
          <w:bCs/>
          <w:rtl/>
        </w:rPr>
        <w:t>ر ما این استدلال درست نیست زیرا؛</w:t>
      </w:r>
    </w:p>
    <w:p w:rsidR="00AB4B1C" w:rsidRPr="00AB4B1C" w:rsidRDefault="00B20EE3" w:rsidP="00B20EE3">
      <w:pPr>
        <w:rPr>
          <w:rtl/>
        </w:rPr>
      </w:pPr>
      <w:r>
        <w:rPr>
          <w:rFonts w:hint="cs"/>
          <w:rtl/>
        </w:rPr>
        <w:t xml:space="preserve">أولاً: استعمال </w:t>
      </w:r>
      <w:r w:rsidR="00AB4B1C" w:rsidRPr="00AB4B1C">
        <w:rPr>
          <w:rFonts w:hint="cs"/>
          <w:rtl/>
        </w:rPr>
        <w:t>ظنّ در جایی که اعتقاد انسان خلاف واقع باشد و جهل مرکّب است</w:t>
      </w:r>
      <w:r>
        <w:rPr>
          <w:rFonts w:hint="cs"/>
          <w:rtl/>
        </w:rPr>
        <w:t>،</w:t>
      </w:r>
      <w:r w:rsidR="00AB4B1C" w:rsidRPr="00AB4B1C">
        <w:rPr>
          <w:rFonts w:hint="cs"/>
          <w:rtl/>
        </w:rPr>
        <w:t xml:space="preserve"> استعمالی عرفی است</w:t>
      </w:r>
      <w:r>
        <w:rPr>
          <w:rFonts w:hint="cs"/>
          <w:rtl/>
        </w:rPr>
        <w:t xml:space="preserve"> و در احتمال راجح ظهور ندارد</w:t>
      </w:r>
      <w:r w:rsidR="00AB4B1C" w:rsidRPr="00AB4B1C">
        <w:rPr>
          <w:rFonts w:hint="cs"/>
          <w:rtl/>
        </w:rPr>
        <w:t xml:space="preserve">: گمان می کرد شب شده است و روزه اش را خورد بعد فهمید هنوز شب نشده است. </w:t>
      </w:r>
      <w:r>
        <w:rPr>
          <w:rFonts w:hint="cs"/>
          <w:rtl/>
        </w:rPr>
        <w:t>«</w:t>
      </w:r>
      <w:r w:rsidR="00AB4B1C" w:rsidRPr="00AB4B1C">
        <w:rPr>
          <w:rFonts w:hint="cs"/>
          <w:rtl/>
        </w:rPr>
        <w:t>گمان می کردم و ظنّ</w:t>
      </w:r>
      <w:r>
        <w:rPr>
          <w:rFonts w:hint="cs"/>
          <w:rtl/>
        </w:rPr>
        <w:t>»</w:t>
      </w:r>
      <w:r w:rsidR="00AB4B1C" w:rsidRPr="00AB4B1C">
        <w:rPr>
          <w:rFonts w:hint="cs"/>
          <w:rtl/>
        </w:rPr>
        <w:t xml:space="preserve"> در احتمال راجح ظهور ندارد و شاید به معنای اعتقاد باشد. بله اگر ظنّ به معنای احتمال راجح باشد معلوم می شود که این ظنّ حجّ</w:t>
      </w:r>
      <w:r>
        <w:rPr>
          <w:rFonts w:hint="cs"/>
          <w:rtl/>
        </w:rPr>
        <w:t>ت است.</w:t>
      </w:r>
    </w:p>
    <w:p w:rsidR="00AB4B1C" w:rsidRPr="00AB4B1C" w:rsidRDefault="00AB4B1C" w:rsidP="00AB4B1C">
      <w:pPr>
        <w:rPr>
          <w:rtl/>
        </w:rPr>
      </w:pPr>
      <w:r w:rsidRPr="00AB4B1C">
        <w:rPr>
          <w:rFonts w:hint="cs"/>
          <w:b/>
          <w:bCs/>
          <w:rtl/>
        </w:rPr>
        <w:t>ثانیاً:</w:t>
      </w:r>
      <w:r w:rsidRPr="00AB4B1C">
        <w:rPr>
          <w:rFonts w:hint="cs"/>
          <w:rtl/>
        </w:rPr>
        <w:t xml:space="preserve"> این که فرض می کنید مانع نوعی یا شخصی وجود دارد</w:t>
      </w:r>
      <w:r w:rsidR="005B17FD">
        <w:rPr>
          <w:rFonts w:hint="cs"/>
          <w:rtl/>
        </w:rPr>
        <w:t>،</w:t>
      </w:r>
      <w:r w:rsidRPr="00AB4B1C">
        <w:rPr>
          <w:rFonts w:hint="cs"/>
          <w:rtl/>
        </w:rPr>
        <w:t xml:space="preserve"> واضح نیست و در روایت چیزی نگفته است و تنها می گوید </w:t>
      </w:r>
      <w:r w:rsidR="005B17FD">
        <w:rPr>
          <w:rFonts w:hint="cs"/>
          <w:rtl/>
        </w:rPr>
        <w:t>«</w:t>
      </w:r>
      <w:r w:rsidRPr="00AB4B1C">
        <w:rPr>
          <w:rFonts w:hint="cs"/>
          <w:rtl/>
        </w:rPr>
        <w:t>گمان کرد آفتاب غروب کرد</w:t>
      </w:r>
      <w:r w:rsidR="005B17FD">
        <w:rPr>
          <w:rFonts w:hint="cs"/>
          <w:rtl/>
        </w:rPr>
        <w:t>»</w:t>
      </w:r>
      <w:r w:rsidRPr="00AB4B1C">
        <w:rPr>
          <w:rFonts w:hint="cs"/>
          <w:rtl/>
        </w:rPr>
        <w:t xml:space="preserve"> و گاهی انسان کم دقّتی می کند و </w:t>
      </w:r>
      <w:r w:rsidR="005B17FD">
        <w:rPr>
          <w:rFonts w:hint="cs"/>
          <w:rtl/>
        </w:rPr>
        <w:t xml:space="preserve">همین طوری </w:t>
      </w:r>
      <w:r w:rsidRPr="00AB4B1C">
        <w:rPr>
          <w:rFonts w:hint="cs"/>
          <w:rtl/>
        </w:rPr>
        <w:t>گمان حاصل می شود</w:t>
      </w:r>
      <w:r w:rsidR="005B17FD">
        <w:rPr>
          <w:rFonts w:hint="cs"/>
          <w:rtl/>
        </w:rPr>
        <w:t xml:space="preserve"> با این که مانع شخصی و نوعی هم وجود ندارد. لذا باید به</w:t>
      </w:r>
      <w:r w:rsidRPr="00AB4B1C">
        <w:rPr>
          <w:rFonts w:hint="cs"/>
          <w:rtl/>
        </w:rPr>
        <w:t xml:space="preserve"> این روایت برای حجّیت ظنّ به دخول وقت مطلقاً تمسّک کنید که خلاف روایات دیگر است </w:t>
      </w:r>
      <w:r w:rsidR="005B17FD">
        <w:rPr>
          <w:rFonts w:hint="cs"/>
          <w:rtl/>
        </w:rPr>
        <w:lastRenderedPageBreak/>
        <w:t xml:space="preserve">که می گفت اگر ظنّ پیدا کند نباید نماز بخواند و روزه اش را افطار کند </w:t>
      </w:r>
      <w:r w:rsidRPr="00AB4B1C">
        <w:rPr>
          <w:rFonts w:hint="cs"/>
          <w:rtl/>
        </w:rPr>
        <w:t>و مشهور هم به این خاطر به این روایت استدلال کرده اند که مورد آن را فرض وجود مانع</w:t>
      </w:r>
      <w:r w:rsidR="005B17FD">
        <w:rPr>
          <w:rFonts w:hint="cs"/>
          <w:rtl/>
        </w:rPr>
        <w:t xml:space="preserve"> از تحصیل علم،</w:t>
      </w:r>
      <w:r w:rsidRPr="00AB4B1C">
        <w:rPr>
          <w:rFonts w:hint="cs"/>
          <w:rtl/>
        </w:rPr>
        <w:t xml:space="preserve"> گرفته اند.</w:t>
      </w:r>
    </w:p>
    <w:p w:rsidR="00AC059F" w:rsidRPr="00B60064" w:rsidRDefault="00DA46C4" w:rsidP="00AB4B1C">
      <w:pPr>
        <w:rPr>
          <w:b/>
          <w:bCs/>
          <w:rtl/>
        </w:rPr>
      </w:pPr>
      <w:r>
        <w:rPr>
          <w:rFonts w:hint="cs"/>
          <w:b/>
          <w:bCs/>
          <w:rtl/>
        </w:rPr>
        <w:t xml:space="preserve">ثالثاً: </w:t>
      </w:r>
      <w:r w:rsidR="00AB4B1C" w:rsidRPr="00AB4B1C">
        <w:rPr>
          <w:rFonts w:hint="cs"/>
          <w:b/>
          <w:bCs/>
          <w:rtl/>
        </w:rPr>
        <w:t>راجع به این که می گوید «</w:t>
      </w:r>
      <w:r w:rsidR="00AC059F" w:rsidRPr="00B60064">
        <w:rPr>
          <w:rFonts w:hint="cs"/>
          <w:b/>
          <w:bCs/>
          <w:rtl/>
        </w:rPr>
        <w:t>لیس علیه قضاء» معارض دارد:</w:t>
      </w:r>
    </w:p>
    <w:p w:rsidR="00AB4B1C" w:rsidRPr="00AB4B1C" w:rsidRDefault="00AB4B1C" w:rsidP="00AB4B1C">
      <w:pPr>
        <w:rPr>
          <w:rtl/>
        </w:rPr>
      </w:pPr>
      <w:r w:rsidRPr="00AB4B1C">
        <w:rPr>
          <w:rFonts w:hint="cs"/>
          <w:rtl/>
        </w:rPr>
        <w:t>معتبره أبی بصیر</w:t>
      </w:r>
      <w:r w:rsidR="00AC059F">
        <w:rPr>
          <w:rFonts w:hint="cs"/>
          <w:rtl/>
        </w:rPr>
        <w:t xml:space="preserve"> و سماعه</w:t>
      </w:r>
      <w:r w:rsidRPr="00AB4B1C">
        <w:rPr>
          <w:rFonts w:hint="cs"/>
          <w:rtl/>
        </w:rPr>
        <w:t>:</w:t>
      </w:r>
      <w:r w:rsidRPr="00AB4B1C">
        <w:rPr>
          <w:rFonts w:ascii="Traditional Arabic" w:eastAsia="Times New Roman" w:hAnsi="Traditional Arabic" w:cs="Traditional Arabic" w:hint="cs"/>
          <w:color w:val="66005C"/>
          <w:sz w:val="35"/>
          <w:szCs w:val="35"/>
          <w:rtl/>
        </w:rPr>
        <w:t xml:space="preserve"> </w:t>
      </w:r>
      <w:r w:rsidRPr="00AB4B1C">
        <w:rPr>
          <w:rFonts w:hint="cs"/>
          <w:color w:val="008000"/>
          <w:rtl/>
        </w:rPr>
        <w:t>مُحَمَّدُ بْنُ يَعْقُوبَ عَنْ عَلِيِّ بْنِ إِبْرَاهِيمَ عَنْ مُحَمَّدِ بْنِ عِيسَى بْنِ عُبَيْدٍ عَنْ يُونُسَ عَنْ أَبِي بَصِيرٍ وَ سَمَاعَةَ عَنْ أَبِي عَبْدِ اللَّهِ ع فِي قَوْمٍ صَامُوا شَهْرَ رَمَضَانَ- فَغَشِيَهُمْ سَحَابٌ أَسْوَدُ عِنْدَ غُرُوبِ الشَّمْسِ- فَرَأَوْا أَنَّهُ اللَّيْلُ فَأَفْطَرَ بَعْضُهُمْ- ثُمَّ إِنَّ السَّحَابَ انْجَلَى فَإِذَا الشَّمْسُ- فَقَالَ عَلَى الَّذِي أَفْطَرَ صِيَامُ ذَلِكَ الْيَوْمِ- إِنَّ اللَّهَ عَزَّ وَ جَلَّ يَقُولُ أَتِمُّوا الصِّيامَ إِلَى اللَّيْلِ- فَمَنْ أَكَلَ قَبْلَ أَنْ يَدْخُلَ اللَّيْلُ- فَعَلَيْهِ قَضَاؤُهُ لِأَنَّهُ أَكَلَ مُتَعَمِّداً.</w:t>
      </w:r>
      <w:r w:rsidR="004D6F58">
        <w:rPr>
          <w:rStyle w:val="ab"/>
          <w:rtl/>
        </w:rPr>
        <w:footnoteReference w:id="6"/>
      </w:r>
    </w:p>
    <w:p w:rsidR="00AC059F" w:rsidRDefault="00AC059F" w:rsidP="00AB4B1C">
      <w:pPr>
        <w:rPr>
          <w:rtl/>
        </w:rPr>
      </w:pPr>
      <w:r>
        <w:rPr>
          <w:rFonts w:hint="cs"/>
          <w:rtl/>
        </w:rPr>
        <w:t>أبر سیاهی آمد و باور کردند که شب شد. کسانی که عجول بودند افطار کردند بعد أبر سیاه کنار رفت ناگهان دیدندخورشید بالای آسمان است.</w:t>
      </w:r>
    </w:p>
    <w:p w:rsidR="00AB4B1C" w:rsidRPr="00AB4B1C" w:rsidRDefault="00AB4B1C" w:rsidP="00AB4B1C">
      <w:pPr>
        <w:rPr>
          <w:b/>
          <w:bCs/>
          <w:rtl/>
        </w:rPr>
      </w:pPr>
      <w:r w:rsidRPr="00AB4B1C">
        <w:rPr>
          <w:rFonts w:hint="cs"/>
          <w:b/>
          <w:bCs/>
          <w:rtl/>
        </w:rPr>
        <w:t>دو روایت دیگر هم شبیه صحیحه زراره است که جواب آن ها هم روشن شد:</w:t>
      </w:r>
    </w:p>
    <w:p w:rsidR="00AB4B1C" w:rsidRPr="00AB4B1C" w:rsidRDefault="00DA46C4" w:rsidP="00AB4B1C">
      <w:pPr>
        <w:rPr>
          <w:color w:val="008000"/>
        </w:rPr>
      </w:pPr>
      <w:r>
        <w:rPr>
          <w:rFonts w:hint="cs"/>
          <w:rtl/>
        </w:rPr>
        <w:t>1-</w:t>
      </w:r>
      <w:r w:rsidR="00AB4B1C" w:rsidRPr="00AB4B1C">
        <w:rPr>
          <w:rFonts w:hint="cs"/>
          <w:rtl/>
        </w:rPr>
        <w:t xml:space="preserve">صحیحه دیگر زراره: </w:t>
      </w:r>
      <w:r w:rsidR="00AB4B1C" w:rsidRPr="00AB4B1C">
        <w:rPr>
          <w:rFonts w:hint="cs"/>
          <w:color w:val="008000"/>
          <w:rtl/>
        </w:rPr>
        <w:t>وَ عَنْ عَلِيِّ بْنِ إِبْرَاهِيمَ عَنْ أَبِيهِ عَنْ حَمَّادِ بْنِ عِيسَى عَنْ حَرِيزٍ عَنْ زُرَارَةَ قَالَ: قَالَ أَبُو جَعْفَرٍ ع وَقْتُ الْمَغْرِبِ إِذَا غَابَ الْقُرْصُ- فَإِنْ رَأَيْتَ بَعْدَ ذَلِك</w:t>
      </w:r>
      <w:r w:rsidR="00B60064">
        <w:rPr>
          <w:rFonts w:hint="cs"/>
          <w:color w:val="008000"/>
          <w:rtl/>
        </w:rPr>
        <w:t>َ وَ قَدْ صَلَّيْتَ أَعَدْتَ</w:t>
      </w:r>
      <w:r w:rsidR="00AB4B1C" w:rsidRPr="00AB4B1C">
        <w:rPr>
          <w:rFonts w:hint="cs"/>
          <w:color w:val="008000"/>
          <w:rtl/>
        </w:rPr>
        <w:t xml:space="preserve"> الصَّلَاةَ- وَ مَضَى صَوْمُكَ وَ تَكُفُّ عَنِ الطَّعَامِ إِنْ كُنْتَ أَصَبْتَ مِنْهُ شَيْئاً.</w:t>
      </w:r>
      <w:r w:rsidR="004D6F58">
        <w:rPr>
          <w:rStyle w:val="ab"/>
          <w:color w:val="008000"/>
        </w:rPr>
        <w:footnoteReference w:id="7"/>
      </w:r>
    </w:p>
    <w:p w:rsidR="00DA46C4" w:rsidRDefault="00DA46C4" w:rsidP="00AB4B1C">
      <w:pPr>
        <w:rPr>
          <w:rFonts w:hint="cs"/>
          <w:rtl/>
        </w:rPr>
      </w:pPr>
      <w:r>
        <w:rPr>
          <w:rFonts w:hint="cs"/>
          <w:rtl/>
        </w:rPr>
        <w:t>روایت می گوید نماز را اعاده می کنی که مربوط به فرض کشف خلاف است. ولی مشهور می گویند با ظنّ به دخول وقت ظاهراً می توانی نماز بخوانی و در اینجا نمی گوید نمی توانستی به حکم ظاهری نماز بخوانی «رأیت بعد ذلک و قد صلّیت».</w:t>
      </w:r>
    </w:p>
    <w:p w:rsidR="00AB4B1C" w:rsidRPr="00AB4B1C" w:rsidRDefault="00AB4B1C" w:rsidP="00AB4B1C">
      <w:pPr>
        <w:rPr>
          <w:rtl/>
        </w:rPr>
      </w:pPr>
      <w:r w:rsidRPr="00AB4B1C">
        <w:rPr>
          <w:rFonts w:hint="cs"/>
          <w:rtl/>
        </w:rPr>
        <w:t>جواب این است که در روایت فرض عدم تمکّن از تحصیل علم نشد و نیز فرض ظنّ به دخول وقت نشد و شاید علم به مغرب پیدا شده باشد.</w:t>
      </w:r>
    </w:p>
    <w:p w:rsidR="00DA46C4" w:rsidRDefault="00DA46C4" w:rsidP="00DA46C4">
      <w:pPr>
        <w:rPr>
          <w:color w:val="008000"/>
          <w:rtl/>
        </w:rPr>
      </w:pPr>
      <w:r>
        <w:rPr>
          <w:rFonts w:hint="cs"/>
          <w:rtl/>
        </w:rPr>
        <w:t>2-</w:t>
      </w:r>
      <w:r w:rsidR="00AB4B1C" w:rsidRPr="00AB4B1C">
        <w:rPr>
          <w:rFonts w:hint="cs"/>
          <w:rtl/>
        </w:rPr>
        <w:t>روایت أبی الصباح کنانی:</w:t>
      </w:r>
      <w:r w:rsidR="00AB4B1C" w:rsidRPr="00AB4B1C">
        <w:rPr>
          <w:rFonts w:ascii="Noor_Lotus" w:eastAsia="Times New Roman" w:hAnsi="Noor_Lotus" w:cs="Noor_Lotus" w:hint="cs"/>
          <w:color w:val="0F005F"/>
          <w:sz w:val="35"/>
          <w:szCs w:val="35"/>
          <w:rtl/>
        </w:rPr>
        <w:t xml:space="preserve"> </w:t>
      </w:r>
      <w:r w:rsidR="00AB4B1C" w:rsidRPr="00AB4B1C">
        <w:rPr>
          <w:rFonts w:hint="cs"/>
          <w:color w:val="008000"/>
          <w:rtl/>
        </w:rPr>
        <w:t>وَ بِإِسْنَادِهِ عَنِ الْحُسَيْنِ بْنِ سَعِيدٍ عَنْ مُحَمَّدِ بْنِ الْفُضَيْلِ عَنْ أَبِي الصَّبَّاحِ الْكِنَانِيِّ قَالَ: سَأَلْتُ أَبَا عَبْدِ اللَّهِ ع عَنْ رَجُلٍ صَامَ- ثُمَّ ظَنَّ أَنَّ الشَّمْسَ قَدْ غَابَتْ- وَ فِي السَّمَاءِ غَيْمٌ فَأَفْطَرَ- ثُمَّ إِنَّ السَّحَابَ انْجَلَى فَإِذَا الشَّمْسُ لَمْ تَغِبْ- فَقَالَ قَدْ تَمَّ صَوْمُهُ وَ لَا يَقْضِيهِ.</w:t>
      </w:r>
      <w:r w:rsidR="004D6F58">
        <w:rPr>
          <w:rStyle w:val="ab"/>
          <w:color w:val="008000"/>
        </w:rPr>
        <w:footnoteReference w:id="8"/>
      </w:r>
    </w:p>
    <w:p w:rsidR="00DA2068" w:rsidRPr="001B719F" w:rsidRDefault="00DA2068" w:rsidP="001B719F">
      <w:pPr>
        <w:rPr>
          <w:rtl/>
        </w:rPr>
      </w:pPr>
      <w:r w:rsidRPr="001B719F">
        <w:rPr>
          <w:rFonts w:hint="cs"/>
          <w:rtl/>
        </w:rPr>
        <w:lastRenderedPageBreak/>
        <w:t>این روایت که ممکن است برای حجّیت ظنّ به دخول وقت به آن استدلال کنند:</w:t>
      </w:r>
    </w:p>
    <w:p w:rsidR="00DA2068" w:rsidRPr="001B719F" w:rsidRDefault="00DA2068" w:rsidP="001B719F">
      <w:pPr>
        <w:rPr>
          <w:rtl/>
        </w:rPr>
      </w:pPr>
      <w:r w:rsidRPr="001B719F">
        <w:rPr>
          <w:rFonts w:hint="cs"/>
          <w:rtl/>
        </w:rPr>
        <w:t xml:space="preserve">جواب این است که أولاً سند آن قابل بحث است زیرا محمد بن فضیل مجهول است یا مشترک بین ثقه و غیر ثقه است. علاوه بر این که استعمال ظنّ در مواردی که اعتقاد جازمی که بعد کشف خلاف می شود متعارف است و به معنای این است که فکر می کردم و گمان می کردم این گونه است. </w:t>
      </w:r>
      <w:r w:rsidR="00AB4B1C" w:rsidRPr="001B719F">
        <w:rPr>
          <w:rFonts w:hint="cs"/>
          <w:rtl/>
        </w:rPr>
        <w:t>وقتی</w:t>
      </w:r>
      <w:r w:rsidRPr="001B719F">
        <w:rPr>
          <w:rFonts w:hint="cs"/>
          <w:rtl/>
        </w:rPr>
        <w:t xml:space="preserve"> استعمال در این مورد متعارف شد شاید امام از این کلام فهمید که او می گوید که اعتقاد پیدا کردم ولی اعتقادش مخالف واقع بوده است.</w:t>
      </w:r>
    </w:p>
    <w:p w:rsidR="00AB4B1C" w:rsidRPr="001B719F" w:rsidRDefault="00DA2068" w:rsidP="001B719F">
      <w:pPr>
        <w:rPr>
          <w:rtl/>
        </w:rPr>
      </w:pPr>
      <w:r w:rsidRPr="001B719F">
        <w:rPr>
          <w:rFonts w:hint="cs"/>
          <w:rtl/>
        </w:rPr>
        <w:t>علاوه بر این که وقتی</w:t>
      </w:r>
      <w:r w:rsidR="00AB4B1C" w:rsidRPr="001B719F">
        <w:rPr>
          <w:rFonts w:hint="cs"/>
          <w:rtl/>
        </w:rPr>
        <w:t xml:space="preserve"> در خصوص ظنّ به دخول وقت نیست و اطلاق است</w:t>
      </w:r>
      <w:r w:rsidR="001B719F" w:rsidRPr="001B719F">
        <w:rPr>
          <w:rFonts w:hint="cs"/>
          <w:rtl/>
        </w:rPr>
        <w:t>،</w:t>
      </w:r>
      <w:r w:rsidR="00AB4B1C" w:rsidRPr="001B719F">
        <w:rPr>
          <w:rFonts w:hint="cs"/>
          <w:rtl/>
        </w:rPr>
        <w:t xml:space="preserve"> قابل تقیید با روایاتی است که می گوید ظنّ حجّت نیست</w:t>
      </w:r>
      <w:r w:rsidR="001B719F" w:rsidRPr="001B719F">
        <w:rPr>
          <w:rFonts w:hint="cs"/>
          <w:rtl/>
        </w:rPr>
        <w:t xml:space="preserve"> و تحصیل یقین به دخول وقت لازم است.</w:t>
      </w:r>
    </w:p>
    <w:p w:rsidR="00CC4B22" w:rsidRDefault="00CC4B22" w:rsidP="00CC4B22">
      <w:pPr>
        <w:pStyle w:val="40"/>
        <w:rPr>
          <w:rtl/>
        </w:rPr>
      </w:pPr>
      <w:bookmarkStart w:id="14" w:name="_Toc497053581"/>
      <w:r>
        <w:rPr>
          <w:rFonts w:hint="cs"/>
          <w:rtl/>
        </w:rPr>
        <w:t>روایت سوم</w:t>
      </w:r>
      <w:bookmarkEnd w:id="14"/>
    </w:p>
    <w:p w:rsidR="00AB4B1C" w:rsidRPr="00AB4B1C" w:rsidRDefault="00AB4B1C" w:rsidP="00CC4B22">
      <w:pPr>
        <w:rPr>
          <w:rtl/>
        </w:rPr>
      </w:pPr>
      <w:r w:rsidRPr="00AB4B1C">
        <w:rPr>
          <w:rFonts w:hint="cs"/>
          <w:rtl/>
        </w:rPr>
        <w:t xml:space="preserve">روایاتی </w:t>
      </w:r>
      <w:r w:rsidR="00CC4B22">
        <w:rPr>
          <w:rFonts w:hint="cs"/>
          <w:rtl/>
        </w:rPr>
        <w:t xml:space="preserve">که </w:t>
      </w:r>
      <w:r w:rsidRPr="00AB4B1C">
        <w:rPr>
          <w:rFonts w:hint="cs"/>
          <w:rtl/>
        </w:rPr>
        <w:t>در صیاح دیگ</w:t>
      </w:r>
      <w:r w:rsidR="00CC4B22">
        <w:rPr>
          <w:rFonts w:hint="cs"/>
          <w:rtl/>
        </w:rPr>
        <w:t>،</w:t>
      </w:r>
      <w:r w:rsidRPr="00AB4B1C">
        <w:rPr>
          <w:rFonts w:hint="cs"/>
          <w:rtl/>
        </w:rPr>
        <w:t xml:space="preserve"> آواز خروس</w:t>
      </w:r>
      <w:r w:rsidR="00CC4B22">
        <w:rPr>
          <w:rFonts w:hint="cs"/>
          <w:rtl/>
        </w:rPr>
        <w:t xml:space="preserve"> وارد شده است؛</w:t>
      </w:r>
    </w:p>
    <w:p w:rsidR="00AB4B1C" w:rsidRPr="00AB4B1C" w:rsidRDefault="00AB4B1C" w:rsidP="00AB4B1C">
      <w:pPr>
        <w:rPr>
          <w:rtl/>
        </w:rPr>
      </w:pPr>
      <w:r w:rsidRPr="00AB4B1C">
        <w:rPr>
          <w:rFonts w:hint="cs"/>
          <w:rtl/>
        </w:rPr>
        <w:t>روایت حسین بن مختار که به نظر ما معتبره است زیرا شیخ مفید در ارشاد او را توثیق کرده است و ایشان را از خاصه امام رضا</w:t>
      </w:r>
      <w:r w:rsidR="00CC4B22">
        <w:rPr>
          <w:rFonts w:hint="cs"/>
          <w:rtl/>
        </w:rPr>
        <w:t xml:space="preserve"> علیه السلام</w:t>
      </w:r>
      <w:r w:rsidRPr="00AB4B1C">
        <w:rPr>
          <w:rFonts w:hint="cs"/>
          <w:rtl/>
        </w:rPr>
        <w:t xml:space="preserve"> شمرده است و سند صدوق به حسین بن مختار صحیح است؛</w:t>
      </w:r>
    </w:p>
    <w:p w:rsidR="00AB4B1C" w:rsidRPr="00AB4B1C" w:rsidRDefault="00AB4B1C" w:rsidP="00AB4B1C">
      <w:pPr>
        <w:rPr>
          <w:color w:val="008000"/>
          <w:rtl/>
        </w:rPr>
      </w:pPr>
      <w:r w:rsidRPr="00AB4B1C">
        <w:rPr>
          <w:rFonts w:hint="cs"/>
          <w:color w:val="008000"/>
          <w:rtl/>
        </w:rPr>
        <w:t>مُحَمَّدُ بْنُ عَلِيِّ بْنِ الْحُسَيْنِ بِإِسْنَادِهِ عَنِ الْحُسَيْنِ بْنِ الْمُخْتَارِ قَالَ: قُلْتُ لِلصَّادِقِ ع إِنِّي مُؤَذِّنٌ- فَإِذَا كَانَ يَوْمُ غَيْمٍ لَمْ أَعْرِفِ الْوَقْتَ- فَقَالَ إِذَا صَاحَ الدِّيكُ ثَلَاثَةَ أَصْوَاتٍ وِلَاءً- فَقَدْ زَالَتِ الشَّمْسُ وَ دَخَلَ وَقْتُ الصَّلَاةِ.</w:t>
      </w:r>
      <w:r w:rsidR="00861B8A">
        <w:rPr>
          <w:rStyle w:val="ab"/>
          <w:color w:val="008000"/>
          <w:rtl/>
        </w:rPr>
        <w:footnoteReference w:id="9"/>
      </w:r>
    </w:p>
    <w:p w:rsidR="00CC4B22" w:rsidRDefault="00CC4B22" w:rsidP="00861B8A">
      <w:pPr>
        <w:rPr>
          <w:rFonts w:hint="cs"/>
          <w:rtl/>
        </w:rPr>
      </w:pPr>
      <w:r>
        <w:rPr>
          <w:rFonts w:hint="cs"/>
          <w:rtl/>
        </w:rPr>
        <w:t>اگر خروس سه بار پشت سر هم آواز خواند اذان ظهر شده است و برو اذان را بگو.</w:t>
      </w:r>
    </w:p>
    <w:p w:rsidR="00CC4B22" w:rsidRDefault="00CC4B22" w:rsidP="00861B8A">
      <w:pPr>
        <w:rPr>
          <w:rFonts w:hint="cs"/>
          <w:rtl/>
        </w:rPr>
      </w:pPr>
      <w:r>
        <w:rPr>
          <w:rFonts w:hint="cs"/>
          <w:rtl/>
        </w:rPr>
        <w:t>امام در روز أبری به سه بار آواز خروس پشت سر هم اکتفا کرد با این که آواز خروس موجب ظنّ ضعیف می شود.</w:t>
      </w:r>
    </w:p>
    <w:p w:rsidR="00AB4B1C" w:rsidRPr="00AB4B1C" w:rsidRDefault="00CC4B22" w:rsidP="00861B8A">
      <w:pPr>
        <w:rPr>
          <w:rtl/>
        </w:rPr>
      </w:pPr>
      <w:r w:rsidRPr="00CC4B22">
        <w:rPr>
          <w:rFonts w:hint="cs"/>
          <w:b/>
          <w:bCs/>
          <w:rtl/>
        </w:rPr>
        <w:t>جواب این است که</w:t>
      </w:r>
      <w:r>
        <w:rPr>
          <w:rFonts w:hint="cs"/>
          <w:rtl/>
        </w:rPr>
        <w:t xml:space="preserve">: امام در مورد آواز خروس فرموده است در هنگام عذر نوعی حجّت است ولی </w:t>
      </w:r>
      <w:r w:rsidR="00AB4B1C" w:rsidRPr="00AB4B1C">
        <w:rPr>
          <w:rFonts w:hint="cs"/>
          <w:rtl/>
        </w:rPr>
        <w:t>شاید امام دیده است که وقت شناسی این حیوانات از وقت شناسی انسان بیشتر باشد</w:t>
      </w:r>
      <w:r>
        <w:rPr>
          <w:rFonts w:hint="cs"/>
          <w:rtl/>
        </w:rPr>
        <w:t xml:space="preserve"> و لذا آن را حجّت کرده است و دلیل نمی شود هر ظنّی حجّت باشد</w:t>
      </w:r>
      <w:r w:rsidR="00AB4B1C" w:rsidRPr="00AB4B1C">
        <w:rPr>
          <w:rFonts w:hint="cs"/>
          <w:rtl/>
        </w:rPr>
        <w:t>. و</w:t>
      </w:r>
      <w:r>
        <w:rPr>
          <w:rFonts w:hint="cs"/>
          <w:rtl/>
        </w:rPr>
        <w:t>حرف ما</w:t>
      </w:r>
      <w:r w:rsidR="00AB4B1C" w:rsidRPr="00AB4B1C">
        <w:rPr>
          <w:rFonts w:hint="cs"/>
          <w:rtl/>
        </w:rPr>
        <w:t xml:space="preserve"> این</w:t>
      </w:r>
      <w:r>
        <w:rPr>
          <w:rFonts w:hint="cs"/>
          <w:rtl/>
        </w:rPr>
        <w:t xml:space="preserve"> است که این مورد،</w:t>
      </w:r>
      <w:r w:rsidR="00AB4B1C" w:rsidRPr="00AB4B1C">
        <w:rPr>
          <w:rFonts w:hint="cs"/>
          <w:rtl/>
        </w:rPr>
        <w:t xml:space="preserve"> طریقی تعبّدی است و دلیل نمی شود که هر ظنّی معتبر است.</w:t>
      </w:r>
    </w:p>
    <w:p w:rsidR="00AB4B1C" w:rsidRPr="00AB4B1C" w:rsidRDefault="00AB4B1C" w:rsidP="00AB4B1C">
      <w:pPr>
        <w:rPr>
          <w:color w:val="008000"/>
        </w:rPr>
      </w:pPr>
      <w:r w:rsidRPr="00AB4B1C">
        <w:rPr>
          <w:rFonts w:hint="cs"/>
          <w:color w:val="008000"/>
          <w:rtl/>
        </w:rPr>
        <w:t>مُحَمَّدُ بْنُ يَعْقُوبَ عَنْ عَلِيِّ بْنِ إِبْرَاهِيمَ عَنْ أَبِيهِ عَنِ ابْنِ أَبِي عُمَيْرٍ عَنْ أَبِي عَبْدِ اللَّهِ الْفَرَّاءِ عَنْ أَبِي عَبْدِ اللَّهِ ع قَالَ: قَالَ لَهُ رَجُلٌ مِنْ أَصْحَابِنَا رُبَّمَا اشْتَبَهَ الْوَقْتُ عَلَيْنَا- فِي يَوْمِ الْغَيْمِ فَقَالَ تَعْرِفُ هَذِهِ الطُّيُورَ- الَّتِي تَكُونُ عِنْدَكُمْ بِالْعِرَاقِ يُقَالُ لَهَا الدِّيَكَةُ- فَقُلْتُ نَعَمْ قَالَ إِذَا ارْتَفَعَتْ أَصْوَاتُهَا وَ تَجَاوَبَتْ- فَقَدْ زَالَتِ الشَّمْسُ أَوْ قَالَ فَصَلِّهِ.</w:t>
      </w:r>
      <w:r w:rsidR="00861B8A">
        <w:rPr>
          <w:rStyle w:val="ab"/>
          <w:color w:val="008000"/>
        </w:rPr>
        <w:footnoteReference w:id="10"/>
      </w:r>
    </w:p>
    <w:p w:rsidR="00AB4B1C" w:rsidRPr="00AB4B1C" w:rsidRDefault="00CC4B22" w:rsidP="00CC4B22">
      <w:pPr>
        <w:rPr>
          <w:rtl/>
        </w:rPr>
      </w:pPr>
      <w:r>
        <w:rPr>
          <w:rFonts w:hint="cs"/>
          <w:rtl/>
        </w:rPr>
        <w:lastRenderedPageBreak/>
        <w:t>این پرنده هایی که در عراق داری</w:t>
      </w:r>
      <w:r w:rsidR="0083192D">
        <w:rPr>
          <w:rFonts w:hint="cs"/>
          <w:rtl/>
        </w:rPr>
        <w:t>د</w:t>
      </w:r>
      <w:r>
        <w:rPr>
          <w:rFonts w:hint="cs"/>
          <w:rtl/>
        </w:rPr>
        <w:t xml:space="preserve"> و اسمش خروس است را می شناسی؟ (</w:t>
      </w:r>
      <w:r w:rsidR="0083192D">
        <w:rPr>
          <w:rFonts w:hint="cs"/>
          <w:rtl/>
        </w:rPr>
        <w:t>گویا در مدینه زیاد نبوده است</w:t>
      </w:r>
      <w:r>
        <w:rPr>
          <w:rFonts w:hint="cs"/>
          <w:rtl/>
        </w:rPr>
        <w:t>)</w:t>
      </w:r>
      <w:r w:rsidR="0083192D">
        <w:rPr>
          <w:rFonts w:hint="cs"/>
          <w:rtl/>
        </w:rPr>
        <w:t xml:space="preserve"> گفت بله. حضرت فرمود: </w:t>
      </w:r>
      <w:r w:rsidR="00AB4B1C" w:rsidRPr="00AB4B1C">
        <w:rPr>
          <w:rFonts w:hint="cs"/>
          <w:rtl/>
        </w:rPr>
        <w:t>اگر صدای این ها برخاست و با هم دیگر آواز خوانی کردند زوال شمس حاصل شده است. جواب این هم مشخص شد.</w:t>
      </w:r>
    </w:p>
    <w:p w:rsidR="00AB4B1C" w:rsidRPr="00AB4B1C" w:rsidRDefault="00F56BDB" w:rsidP="00F56BDB">
      <w:pPr>
        <w:rPr>
          <w:rtl/>
        </w:rPr>
      </w:pPr>
      <w:r>
        <w:rPr>
          <w:rFonts w:hint="cs"/>
          <w:rtl/>
        </w:rPr>
        <w:t>مرحوم نراقی در مستند حرف</w:t>
      </w:r>
      <w:r w:rsidR="001E739A">
        <w:rPr>
          <w:rFonts w:hint="cs"/>
          <w:rtl/>
        </w:rPr>
        <w:t xml:space="preserve"> عجیبی زده است: صیاح دیک</w:t>
      </w:r>
      <w:r>
        <w:rPr>
          <w:rFonts w:hint="cs"/>
          <w:rtl/>
        </w:rPr>
        <w:t xml:space="preserve"> سه بار پشت سر هم،</w:t>
      </w:r>
      <w:r w:rsidR="00AB4B1C" w:rsidRPr="00AB4B1C">
        <w:rPr>
          <w:rFonts w:hint="cs"/>
          <w:rtl/>
        </w:rPr>
        <w:t xml:space="preserve"> حجّت معتبره است حتّی اگر تمکّن از تحصیل علم به وقت داشته ب</w:t>
      </w:r>
      <w:r>
        <w:rPr>
          <w:rFonts w:hint="cs"/>
          <w:rtl/>
        </w:rPr>
        <w:t xml:space="preserve">اشی، زیرا </w:t>
      </w:r>
      <w:r w:rsidR="00AB4B1C" w:rsidRPr="00AB4B1C">
        <w:rPr>
          <w:rFonts w:hint="cs"/>
          <w:rtl/>
        </w:rPr>
        <w:t>جواب امام مطلق است هر چند مورد سؤال غیم است</w:t>
      </w:r>
      <w:r>
        <w:rPr>
          <w:rFonts w:hint="cs"/>
          <w:rtl/>
        </w:rPr>
        <w:t>.</w:t>
      </w:r>
      <w:r w:rsidR="00486DA2">
        <w:rPr>
          <w:rFonts w:hint="cs"/>
          <w:rtl/>
        </w:rPr>
        <w:t xml:space="preserve"> و سند روایت هم خوب است.</w:t>
      </w:r>
    </w:p>
    <w:p w:rsidR="001A1EA5" w:rsidRPr="006162A2" w:rsidRDefault="00AB4B1C" w:rsidP="00486DA2">
      <w:pPr>
        <w:rPr>
          <w:rtl/>
        </w:rPr>
      </w:pPr>
      <w:bookmarkStart w:id="15" w:name="_GoBack"/>
      <w:bookmarkEnd w:id="15"/>
      <w:r w:rsidRPr="00AB4B1C">
        <w:rPr>
          <w:rFonts w:hint="cs"/>
          <w:rtl/>
        </w:rPr>
        <w:t xml:space="preserve">اشکال این است </w:t>
      </w:r>
      <w:r w:rsidR="00486DA2">
        <w:rPr>
          <w:rFonts w:hint="cs"/>
          <w:rtl/>
        </w:rPr>
        <w:t>که جواب ما یصلح للقرینیه دارد؛ وقتی در سؤال فرض شده که هوا أبری است</w:t>
      </w:r>
      <w:r w:rsidRPr="00AB4B1C">
        <w:rPr>
          <w:rFonts w:hint="cs"/>
          <w:rtl/>
        </w:rPr>
        <w:t xml:space="preserve"> </w:t>
      </w:r>
      <w:r w:rsidR="00486DA2">
        <w:rPr>
          <w:rFonts w:hint="cs"/>
          <w:rtl/>
        </w:rPr>
        <w:t xml:space="preserve">امام علیه السلام </w:t>
      </w:r>
      <w:r w:rsidRPr="00AB4B1C">
        <w:rPr>
          <w:rFonts w:hint="cs"/>
          <w:rtl/>
        </w:rPr>
        <w:t xml:space="preserve">در مورد سؤال </w:t>
      </w:r>
      <w:r w:rsidR="00486DA2">
        <w:rPr>
          <w:rFonts w:hint="cs"/>
          <w:rtl/>
        </w:rPr>
        <w:t>سائل این حرف را زد و لذا</w:t>
      </w:r>
      <w:r w:rsidRPr="00AB4B1C">
        <w:rPr>
          <w:rFonts w:hint="cs"/>
          <w:rtl/>
        </w:rPr>
        <w:t xml:space="preserve"> اطلاق ندارد.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9F" w:rsidRDefault="00B8399F" w:rsidP="008B750B">
      <w:pPr>
        <w:spacing w:line="240" w:lineRule="auto"/>
      </w:pPr>
      <w:r>
        <w:separator/>
      </w:r>
    </w:p>
  </w:endnote>
  <w:endnote w:type="continuationSeparator" w:id="0">
    <w:p w:rsidR="00B8399F" w:rsidRDefault="00B839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E739A" w:rsidRPr="001E739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A4695" w:rsidP="001B6799">
          <w:pPr>
            <w:pStyle w:val="a6"/>
            <w:bidi w:val="0"/>
            <w:rPr>
              <w:color w:val="808080" w:themeColor="background1" w:themeShade="80"/>
              <w:rtl/>
            </w:rPr>
          </w:pPr>
          <w:bookmarkStart w:id="23" w:name="BokAdres"/>
          <w:bookmarkEnd w:id="23"/>
          <w:r>
            <w:rPr>
              <w:color w:val="808080" w:themeColor="background1" w:themeShade="80"/>
            </w:rPr>
            <w:t>F1ms4_13960807-020_hr1_mfeb.ir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9F" w:rsidRDefault="00B8399F" w:rsidP="008B750B">
      <w:pPr>
        <w:spacing w:line="240" w:lineRule="auto"/>
      </w:pPr>
      <w:r>
        <w:separator/>
      </w:r>
    </w:p>
  </w:footnote>
  <w:footnote w:type="continuationSeparator" w:id="0">
    <w:p w:rsidR="00B8399F" w:rsidRDefault="00B8399F" w:rsidP="008B750B">
      <w:pPr>
        <w:spacing w:line="240" w:lineRule="auto"/>
      </w:pPr>
      <w:r>
        <w:continuationSeparator/>
      </w:r>
    </w:p>
  </w:footnote>
  <w:footnote w:id="1">
    <w:p w:rsidR="00D03FAD" w:rsidRPr="004E577A" w:rsidRDefault="00D03FAD" w:rsidP="00D03FAD">
      <w:pPr>
        <w:pStyle w:val="a9"/>
        <w:rPr>
          <w:rtl/>
        </w:rPr>
      </w:pPr>
      <w:r w:rsidRPr="004E577A">
        <w:footnoteRef/>
      </w:r>
      <w:r w:rsidRPr="004E577A">
        <w:rPr>
          <w:rtl/>
        </w:rPr>
        <w:t xml:space="preserve"> </w:t>
      </w:r>
      <w:hyperlink r:id="rId1" w:history="1">
        <w:r w:rsidRPr="004E577A">
          <w:rPr>
            <w:rStyle w:val="ac"/>
            <w:rFonts w:hint="cs"/>
            <w:rtl/>
          </w:rPr>
          <w:t>وسائل</w:t>
        </w:r>
        <w:r w:rsidRPr="004E577A">
          <w:rPr>
            <w:rStyle w:val="ac"/>
            <w:rtl/>
          </w:rPr>
          <w:t xml:space="preserve"> </w:t>
        </w:r>
        <w:r w:rsidRPr="004E577A">
          <w:rPr>
            <w:rStyle w:val="ac"/>
            <w:rFonts w:hint="cs"/>
            <w:rtl/>
          </w:rPr>
          <w:t>الشیعة،</w:t>
        </w:r>
        <w:r w:rsidRPr="004E577A">
          <w:rPr>
            <w:rStyle w:val="ac"/>
            <w:rtl/>
          </w:rPr>
          <w:t xml:space="preserve"> </w:t>
        </w:r>
        <w:r w:rsidRPr="004E577A">
          <w:rPr>
            <w:rStyle w:val="ac"/>
            <w:rFonts w:hint="cs"/>
            <w:rtl/>
          </w:rPr>
          <w:t>الشیخ</w:t>
        </w:r>
        <w:r w:rsidRPr="004E577A">
          <w:rPr>
            <w:rStyle w:val="ac"/>
            <w:rtl/>
          </w:rPr>
          <w:t xml:space="preserve"> </w:t>
        </w:r>
        <w:r w:rsidRPr="004E577A">
          <w:rPr>
            <w:rStyle w:val="ac"/>
            <w:rFonts w:hint="cs"/>
            <w:rtl/>
          </w:rPr>
          <w:t>الحر</w:t>
        </w:r>
        <w:r w:rsidRPr="004E577A">
          <w:rPr>
            <w:rStyle w:val="ac"/>
            <w:rtl/>
          </w:rPr>
          <w:t xml:space="preserve"> </w:t>
        </w:r>
        <w:r w:rsidRPr="004E577A">
          <w:rPr>
            <w:rStyle w:val="ac"/>
            <w:rFonts w:hint="cs"/>
            <w:rtl/>
          </w:rPr>
          <w:t>العاملي،</w:t>
        </w:r>
        <w:r w:rsidRPr="004E577A">
          <w:rPr>
            <w:rStyle w:val="ac"/>
            <w:rtl/>
          </w:rPr>
          <w:t xml:space="preserve"> </w:t>
        </w:r>
        <w:r w:rsidRPr="004E577A">
          <w:rPr>
            <w:rStyle w:val="ac"/>
            <w:rFonts w:hint="cs"/>
            <w:rtl/>
          </w:rPr>
          <w:t>ج</w:t>
        </w:r>
        <w:r w:rsidRPr="004E577A">
          <w:rPr>
            <w:rStyle w:val="ac"/>
            <w:rtl/>
          </w:rPr>
          <w:t>4</w:t>
        </w:r>
        <w:r w:rsidRPr="004E577A">
          <w:rPr>
            <w:rStyle w:val="ac"/>
            <w:rFonts w:hint="cs"/>
            <w:rtl/>
          </w:rPr>
          <w:t>،</w:t>
        </w:r>
        <w:r w:rsidRPr="004E577A">
          <w:rPr>
            <w:rStyle w:val="ac"/>
            <w:rtl/>
          </w:rPr>
          <w:t xml:space="preserve"> </w:t>
        </w:r>
        <w:r w:rsidRPr="004E577A">
          <w:rPr>
            <w:rStyle w:val="ac"/>
            <w:rFonts w:hint="cs"/>
            <w:rtl/>
          </w:rPr>
          <w:t>ص</w:t>
        </w:r>
        <w:r w:rsidRPr="004E577A">
          <w:rPr>
            <w:rStyle w:val="ac"/>
            <w:rtl/>
          </w:rPr>
          <w:t>308</w:t>
        </w:r>
        <w:r w:rsidRPr="004E577A">
          <w:rPr>
            <w:rStyle w:val="ac"/>
            <w:rFonts w:hint="cs"/>
            <w:rtl/>
          </w:rPr>
          <w:t>،</w:t>
        </w:r>
        <w:r w:rsidRPr="004E577A">
          <w:rPr>
            <w:rStyle w:val="ac"/>
            <w:rtl/>
          </w:rPr>
          <w:t xml:space="preserve"> </w:t>
        </w:r>
        <w:r w:rsidRPr="004E577A">
          <w:rPr>
            <w:rStyle w:val="ac"/>
            <w:rFonts w:hint="cs"/>
            <w:rtl/>
          </w:rPr>
          <w:t>أبواب</w:t>
        </w:r>
        <w:r w:rsidRPr="004E577A">
          <w:rPr>
            <w:rStyle w:val="ac"/>
            <w:rtl/>
          </w:rPr>
          <w:t xml:space="preserve"> </w:t>
        </w:r>
        <w:r w:rsidRPr="004E577A">
          <w:rPr>
            <w:rStyle w:val="ac"/>
            <w:rFonts w:hint="cs"/>
            <w:rtl/>
          </w:rPr>
          <w:t>القبله،</w:t>
        </w:r>
        <w:r w:rsidRPr="004E577A">
          <w:rPr>
            <w:rStyle w:val="ac"/>
            <w:rtl/>
          </w:rPr>
          <w:t xml:space="preserve"> </w:t>
        </w:r>
        <w:r w:rsidRPr="004E577A">
          <w:rPr>
            <w:rStyle w:val="ac"/>
            <w:rFonts w:hint="cs"/>
            <w:rtl/>
          </w:rPr>
          <w:t>باب</w:t>
        </w:r>
        <w:r w:rsidRPr="004E577A">
          <w:rPr>
            <w:rStyle w:val="ac"/>
            <w:rtl/>
          </w:rPr>
          <w:t>6</w:t>
        </w:r>
        <w:r w:rsidRPr="004E577A">
          <w:rPr>
            <w:rStyle w:val="ac"/>
            <w:rFonts w:hint="cs"/>
            <w:rtl/>
          </w:rPr>
          <w:t>،</w:t>
        </w:r>
        <w:r w:rsidRPr="004E577A">
          <w:rPr>
            <w:rStyle w:val="ac"/>
            <w:rtl/>
          </w:rPr>
          <w:t xml:space="preserve"> </w:t>
        </w:r>
        <w:r w:rsidRPr="004E577A">
          <w:rPr>
            <w:rStyle w:val="ac"/>
            <w:rFonts w:hint="cs"/>
            <w:rtl/>
          </w:rPr>
          <w:t>ح</w:t>
        </w:r>
        <w:r w:rsidRPr="004E577A">
          <w:rPr>
            <w:rStyle w:val="ac"/>
            <w:rtl/>
          </w:rPr>
          <w:t>2</w:t>
        </w:r>
        <w:r w:rsidRPr="004E577A">
          <w:rPr>
            <w:rStyle w:val="ac"/>
            <w:rFonts w:hint="cs"/>
            <w:rtl/>
          </w:rPr>
          <w:t>،</w:t>
        </w:r>
        <w:r w:rsidRPr="004E577A">
          <w:rPr>
            <w:rStyle w:val="ac"/>
            <w:rtl/>
          </w:rPr>
          <w:t xml:space="preserve"> </w:t>
        </w:r>
        <w:r w:rsidRPr="004E577A">
          <w:rPr>
            <w:rStyle w:val="ac"/>
            <w:rFonts w:hint="cs"/>
            <w:rtl/>
          </w:rPr>
          <w:t>ط</w:t>
        </w:r>
        <w:r w:rsidRPr="004E577A">
          <w:rPr>
            <w:rStyle w:val="ac"/>
            <w:rtl/>
          </w:rPr>
          <w:t xml:space="preserve"> </w:t>
        </w:r>
        <w:r w:rsidRPr="004E577A">
          <w:rPr>
            <w:rStyle w:val="ac"/>
            <w:rFonts w:hint="cs"/>
            <w:rtl/>
          </w:rPr>
          <w:t>آل</w:t>
        </w:r>
        <w:r w:rsidRPr="004E577A">
          <w:rPr>
            <w:rStyle w:val="ac"/>
            <w:rtl/>
          </w:rPr>
          <w:t xml:space="preserve"> </w:t>
        </w:r>
        <w:r w:rsidRPr="004E577A">
          <w:rPr>
            <w:rStyle w:val="ac"/>
            <w:rFonts w:hint="cs"/>
            <w:rtl/>
          </w:rPr>
          <w:t>البيت</w:t>
        </w:r>
        <w:r w:rsidRPr="004E577A">
          <w:rPr>
            <w:rStyle w:val="ac"/>
            <w:rtl/>
          </w:rPr>
          <w:t>.</w:t>
        </w:r>
      </w:hyperlink>
    </w:p>
  </w:footnote>
  <w:footnote w:id="2">
    <w:p w:rsidR="00215C4B" w:rsidRPr="0045640B" w:rsidRDefault="00215C4B" w:rsidP="00215C4B">
      <w:pPr>
        <w:pStyle w:val="a9"/>
      </w:pPr>
      <w:r w:rsidRPr="0045640B">
        <w:rPr>
          <w:rStyle w:val="ab"/>
        </w:rPr>
        <w:footnoteRef/>
      </w:r>
      <w:r>
        <w:rPr>
          <w:rStyle w:val="ab"/>
          <w:rtl/>
        </w:rPr>
        <w:t xml:space="preserve"> </w:t>
      </w:r>
      <w:r w:rsidRPr="0045640B">
        <w:rPr>
          <w:rtl/>
        </w:rPr>
        <w:t>-</w:t>
      </w:r>
      <w:r w:rsidRPr="0045640B">
        <w:rPr>
          <w:rFonts w:hint="cs"/>
          <w:rtl/>
        </w:rPr>
        <w:t xml:space="preserve"> </w:t>
      </w:r>
      <w:r w:rsidRPr="0045640B">
        <w:rPr>
          <w:rtl/>
        </w:rPr>
        <w:t>وسائل الشيعة ج27ص56ابواب صفات القاضي باب6ح38</w:t>
      </w:r>
    </w:p>
  </w:footnote>
  <w:footnote w:id="3">
    <w:p w:rsidR="00215C4B" w:rsidRPr="0045640B" w:rsidRDefault="00215C4B" w:rsidP="00215C4B">
      <w:pPr>
        <w:pStyle w:val="a9"/>
      </w:pPr>
      <w:r w:rsidRPr="0045640B">
        <w:rPr>
          <w:rStyle w:val="ab"/>
        </w:rPr>
        <w:footnoteRef/>
      </w:r>
      <w:r>
        <w:rPr>
          <w:rStyle w:val="ab"/>
          <w:rtl/>
        </w:rPr>
        <w:t xml:space="preserve"> </w:t>
      </w:r>
      <w:r w:rsidRPr="0045640B">
        <w:rPr>
          <w:rtl/>
        </w:rPr>
        <w:t>-</w:t>
      </w:r>
      <w:r w:rsidRPr="0045640B">
        <w:rPr>
          <w:rFonts w:hint="cs"/>
          <w:rtl/>
        </w:rPr>
        <w:t xml:space="preserve"> </w:t>
      </w:r>
      <w:r w:rsidRPr="0045640B">
        <w:rPr>
          <w:rtl/>
        </w:rPr>
        <w:t>وسائل الشيعة ج27 ص50 أبواب صفات القاضي باب6ح32</w:t>
      </w:r>
    </w:p>
  </w:footnote>
  <w:footnote w:id="4">
    <w:p w:rsidR="00215C4B" w:rsidRPr="0045640B" w:rsidRDefault="00215C4B" w:rsidP="00215C4B">
      <w:pPr>
        <w:pStyle w:val="a9"/>
      </w:pPr>
      <w:r w:rsidRPr="0045640B">
        <w:rPr>
          <w:rStyle w:val="ab"/>
        </w:rPr>
        <w:footnoteRef/>
      </w:r>
      <w:r>
        <w:rPr>
          <w:rStyle w:val="ab"/>
          <w:rtl/>
        </w:rPr>
        <w:t xml:space="preserve"> </w:t>
      </w:r>
      <w:r w:rsidRPr="0045640B">
        <w:rPr>
          <w:rtl/>
        </w:rPr>
        <w:t>- العدة ص734</w:t>
      </w:r>
      <w:r>
        <w:rPr>
          <w:rtl/>
        </w:rPr>
        <w:t xml:space="preserve">، </w:t>
      </w:r>
      <w:r w:rsidRPr="0045640B">
        <w:rPr>
          <w:rtl/>
        </w:rPr>
        <w:t>الخلاف ج6ص215</w:t>
      </w:r>
      <w:r>
        <w:rPr>
          <w:rtl/>
        </w:rPr>
        <w:t xml:space="preserve">، </w:t>
      </w:r>
      <w:r w:rsidRPr="0045640B">
        <w:rPr>
          <w:rtl/>
        </w:rPr>
        <w:t>السرائر ج2ص170</w:t>
      </w:r>
    </w:p>
  </w:footnote>
  <w:footnote w:id="5">
    <w:p w:rsidR="004D6F58" w:rsidRPr="004D6F58" w:rsidRDefault="004D6F58" w:rsidP="004D6F58">
      <w:pPr>
        <w:pStyle w:val="a9"/>
        <w:rPr>
          <w:rFonts w:hint="cs"/>
          <w:rtl/>
        </w:rPr>
      </w:pPr>
      <w:r w:rsidRPr="004D6F58">
        <w:footnoteRef/>
      </w:r>
      <w:r w:rsidRPr="004D6F58">
        <w:rPr>
          <w:rtl/>
        </w:rPr>
        <w:t xml:space="preserve"> </w:t>
      </w:r>
      <w:hyperlink r:id="rId2" w:history="1">
        <w:r w:rsidRPr="004D6F58">
          <w:rPr>
            <w:rStyle w:val="ac"/>
            <w:rFonts w:hint="cs"/>
            <w:rtl/>
          </w:rPr>
          <w:t>وسائل</w:t>
        </w:r>
        <w:r w:rsidRPr="004D6F58">
          <w:rPr>
            <w:rStyle w:val="ac"/>
            <w:rtl/>
          </w:rPr>
          <w:t xml:space="preserve"> </w:t>
        </w:r>
        <w:r w:rsidRPr="004D6F58">
          <w:rPr>
            <w:rStyle w:val="ac"/>
            <w:rFonts w:hint="cs"/>
            <w:rtl/>
          </w:rPr>
          <w:t>الشیعة،</w:t>
        </w:r>
        <w:r w:rsidRPr="004D6F58">
          <w:rPr>
            <w:rStyle w:val="ac"/>
            <w:rtl/>
          </w:rPr>
          <w:t xml:space="preserve"> </w:t>
        </w:r>
        <w:r w:rsidRPr="004D6F58">
          <w:rPr>
            <w:rStyle w:val="ac"/>
            <w:rFonts w:hint="cs"/>
            <w:rtl/>
          </w:rPr>
          <w:t>الشیخ</w:t>
        </w:r>
        <w:r w:rsidRPr="004D6F58">
          <w:rPr>
            <w:rStyle w:val="ac"/>
            <w:rtl/>
          </w:rPr>
          <w:t xml:space="preserve"> </w:t>
        </w:r>
        <w:r w:rsidRPr="004D6F58">
          <w:rPr>
            <w:rStyle w:val="ac"/>
            <w:rFonts w:hint="cs"/>
            <w:rtl/>
          </w:rPr>
          <w:t>الحر</w:t>
        </w:r>
        <w:r w:rsidRPr="004D6F58">
          <w:rPr>
            <w:rStyle w:val="ac"/>
            <w:rtl/>
          </w:rPr>
          <w:t xml:space="preserve"> </w:t>
        </w:r>
        <w:r w:rsidRPr="004D6F58">
          <w:rPr>
            <w:rStyle w:val="ac"/>
            <w:rFonts w:hint="cs"/>
            <w:rtl/>
          </w:rPr>
          <w:t>العاملي،</w:t>
        </w:r>
        <w:r w:rsidRPr="004D6F58">
          <w:rPr>
            <w:rStyle w:val="ac"/>
            <w:rtl/>
          </w:rPr>
          <w:t xml:space="preserve"> </w:t>
        </w:r>
        <w:r w:rsidRPr="004D6F58">
          <w:rPr>
            <w:rStyle w:val="ac"/>
            <w:rFonts w:hint="cs"/>
            <w:rtl/>
          </w:rPr>
          <w:t>ج</w:t>
        </w:r>
        <w:r w:rsidRPr="004D6F58">
          <w:rPr>
            <w:rStyle w:val="ac"/>
            <w:rtl/>
          </w:rPr>
          <w:t>10</w:t>
        </w:r>
        <w:r w:rsidRPr="004D6F58">
          <w:rPr>
            <w:rStyle w:val="ac"/>
            <w:rFonts w:hint="cs"/>
            <w:rtl/>
          </w:rPr>
          <w:t>،</w:t>
        </w:r>
        <w:r w:rsidRPr="004D6F58">
          <w:rPr>
            <w:rStyle w:val="ac"/>
            <w:rtl/>
          </w:rPr>
          <w:t xml:space="preserve"> </w:t>
        </w:r>
        <w:r w:rsidRPr="004D6F58">
          <w:rPr>
            <w:rStyle w:val="ac"/>
            <w:rFonts w:hint="cs"/>
            <w:rtl/>
          </w:rPr>
          <w:t>ص</w:t>
        </w:r>
        <w:r w:rsidRPr="004D6F58">
          <w:rPr>
            <w:rStyle w:val="ac"/>
            <w:rtl/>
          </w:rPr>
          <w:t>126</w:t>
        </w:r>
        <w:r w:rsidRPr="004D6F58">
          <w:rPr>
            <w:rStyle w:val="ac"/>
            <w:rFonts w:hint="cs"/>
            <w:rtl/>
          </w:rPr>
          <w:t>،</w:t>
        </w:r>
        <w:r w:rsidRPr="004D6F58">
          <w:rPr>
            <w:rStyle w:val="ac"/>
            <w:rtl/>
          </w:rPr>
          <w:t xml:space="preserve"> </w:t>
        </w:r>
        <w:r w:rsidRPr="004D6F58">
          <w:rPr>
            <w:rStyle w:val="ac"/>
            <w:rFonts w:hint="cs"/>
            <w:rtl/>
          </w:rPr>
          <w:t>أبواب</w:t>
        </w:r>
        <w:r w:rsidRPr="004D6F58">
          <w:rPr>
            <w:rStyle w:val="ac"/>
            <w:rtl/>
          </w:rPr>
          <w:t xml:space="preserve"> </w:t>
        </w:r>
        <w:r w:rsidRPr="004D6F58">
          <w:rPr>
            <w:rStyle w:val="ac"/>
            <w:rFonts w:hint="cs"/>
            <w:rtl/>
          </w:rPr>
          <w:t>ما</w:t>
        </w:r>
        <w:r w:rsidRPr="004D6F58">
          <w:rPr>
            <w:rStyle w:val="ac"/>
            <w:rtl/>
          </w:rPr>
          <w:t xml:space="preserve"> </w:t>
        </w:r>
        <w:r w:rsidRPr="004D6F58">
          <w:rPr>
            <w:rStyle w:val="ac"/>
            <w:rFonts w:hint="cs"/>
            <w:rtl/>
          </w:rPr>
          <w:t>یمسک</w:t>
        </w:r>
        <w:r w:rsidRPr="004D6F58">
          <w:rPr>
            <w:rStyle w:val="ac"/>
            <w:rtl/>
          </w:rPr>
          <w:t xml:space="preserve"> </w:t>
        </w:r>
        <w:r w:rsidRPr="004D6F58">
          <w:rPr>
            <w:rStyle w:val="ac"/>
            <w:rFonts w:hint="cs"/>
            <w:rtl/>
          </w:rPr>
          <w:t>عنه</w:t>
        </w:r>
        <w:r w:rsidRPr="004D6F58">
          <w:rPr>
            <w:rStyle w:val="ac"/>
            <w:rtl/>
          </w:rPr>
          <w:t xml:space="preserve"> </w:t>
        </w:r>
        <w:r w:rsidRPr="004D6F58">
          <w:rPr>
            <w:rStyle w:val="ac"/>
            <w:rFonts w:hint="cs"/>
            <w:rtl/>
          </w:rPr>
          <w:t>الصائم،</w:t>
        </w:r>
        <w:r w:rsidRPr="004D6F58">
          <w:rPr>
            <w:rStyle w:val="ac"/>
            <w:rtl/>
          </w:rPr>
          <w:t xml:space="preserve"> </w:t>
        </w:r>
        <w:r w:rsidRPr="004D6F58">
          <w:rPr>
            <w:rStyle w:val="ac"/>
            <w:rFonts w:hint="cs"/>
            <w:rtl/>
          </w:rPr>
          <w:t>باب</w:t>
        </w:r>
        <w:r w:rsidRPr="004D6F58">
          <w:rPr>
            <w:rStyle w:val="ac"/>
            <w:rtl/>
          </w:rPr>
          <w:t>51</w:t>
        </w:r>
        <w:r w:rsidRPr="004D6F58">
          <w:rPr>
            <w:rStyle w:val="ac"/>
            <w:rFonts w:hint="cs"/>
            <w:rtl/>
          </w:rPr>
          <w:t>،</w:t>
        </w:r>
        <w:r w:rsidRPr="004D6F58">
          <w:rPr>
            <w:rStyle w:val="ac"/>
            <w:rtl/>
          </w:rPr>
          <w:t xml:space="preserve"> </w:t>
        </w:r>
        <w:r w:rsidRPr="004D6F58">
          <w:rPr>
            <w:rStyle w:val="ac"/>
            <w:rFonts w:hint="cs"/>
            <w:rtl/>
          </w:rPr>
          <w:t>ح</w:t>
        </w:r>
        <w:r w:rsidRPr="004D6F58">
          <w:rPr>
            <w:rStyle w:val="ac"/>
            <w:rtl/>
          </w:rPr>
          <w:t>2</w:t>
        </w:r>
        <w:r w:rsidRPr="004D6F58">
          <w:rPr>
            <w:rStyle w:val="ac"/>
            <w:rFonts w:hint="cs"/>
            <w:rtl/>
          </w:rPr>
          <w:t>،</w:t>
        </w:r>
        <w:r w:rsidRPr="004D6F58">
          <w:rPr>
            <w:rStyle w:val="ac"/>
            <w:rtl/>
          </w:rPr>
          <w:t xml:space="preserve"> </w:t>
        </w:r>
        <w:r w:rsidRPr="004D6F58">
          <w:rPr>
            <w:rStyle w:val="ac"/>
            <w:rFonts w:hint="cs"/>
            <w:rtl/>
          </w:rPr>
          <w:t>ط</w:t>
        </w:r>
        <w:r w:rsidRPr="004D6F58">
          <w:rPr>
            <w:rStyle w:val="ac"/>
            <w:rtl/>
          </w:rPr>
          <w:t xml:space="preserve"> </w:t>
        </w:r>
        <w:r w:rsidRPr="004D6F58">
          <w:rPr>
            <w:rStyle w:val="ac"/>
            <w:rFonts w:hint="cs"/>
            <w:rtl/>
          </w:rPr>
          <w:t>آل</w:t>
        </w:r>
        <w:r w:rsidRPr="004D6F58">
          <w:rPr>
            <w:rStyle w:val="ac"/>
            <w:rtl/>
          </w:rPr>
          <w:t xml:space="preserve"> </w:t>
        </w:r>
        <w:r w:rsidRPr="004D6F58">
          <w:rPr>
            <w:rStyle w:val="ac"/>
            <w:rFonts w:hint="cs"/>
            <w:rtl/>
          </w:rPr>
          <w:t>البيت</w:t>
        </w:r>
        <w:r w:rsidRPr="004D6F58">
          <w:rPr>
            <w:rStyle w:val="ac"/>
            <w:rtl/>
          </w:rPr>
          <w:t>.</w:t>
        </w:r>
      </w:hyperlink>
    </w:p>
  </w:footnote>
  <w:footnote w:id="6">
    <w:p w:rsidR="004D6F58" w:rsidRPr="004D6F58" w:rsidRDefault="004D6F58" w:rsidP="004D6F58">
      <w:pPr>
        <w:pStyle w:val="a9"/>
        <w:rPr>
          <w:rFonts w:hint="cs"/>
          <w:rtl/>
        </w:rPr>
      </w:pPr>
      <w:r w:rsidRPr="004D6F58">
        <w:footnoteRef/>
      </w:r>
      <w:r w:rsidRPr="004D6F58">
        <w:rPr>
          <w:rtl/>
        </w:rPr>
        <w:t xml:space="preserve"> </w:t>
      </w:r>
      <w:hyperlink r:id="rId3" w:history="1">
        <w:r w:rsidRPr="004D6F58">
          <w:rPr>
            <w:rStyle w:val="ac"/>
            <w:rFonts w:hint="cs"/>
            <w:rtl/>
          </w:rPr>
          <w:t>وسائل</w:t>
        </w:r>
        <w:r w:rsidRPr="004D6F58">
          <w:rPr>
            <w:rStyle w:val="ac"/>
            <w:rtl/>
          </w:rPr>
          <w:t xml:space="preserve"> </w:t>
        </w:r>
        <w:r w:rsidRPr="004D6F58">
          <w:rPr>
            <w:rStyle w:val="ac"/>
            <w:rFonts w:hint="cs"/>
            <w:rtl/>
          </w:rPr>
          <w:t>الشیعة،</w:t>
        </w:r>
        <w:r w:rsidRPr="004D6F58">
          <w:rPr>
            <w:rStyle w:val="ac"/>
            <w:rtl/>
          </w:rPr>
          <w:t xml:space="preserve"> </w:t>
        </w:r>
        <w:r w:rsidRPr="004D6F58">
          <w:rPr>
            <w:rStyle w:val="ac"/>
            <w:rFonts w:hint="cs"/>
            <w:rtl/>
          </w:rPr>
          <w:t>الشیخ</w:t>
        </w:r>
        <w:r w:rsidRPr="004D6F58">
          <w:rPr>
            <w:rStyle w:val="ac"/>
            <w:rtl/>
          </w:rPr>
          <w:t xml:space="preserve"> </w:t>
        </w:r>
        <w:r w:rsidRPr="004D6F58">
          <w:rPr>
            <w:rStyle w:val="ac"/>
            <w:rFonts w:hint="cs"/>
            <w:rtl/>
          </w:rPr>
          <w:t>الحر</w:t>
        </w:r>
        <w:r w:rsidRPr="004D6F58">
          <w:rPr>
            <w:rStyle w:val="ac"/>
            <w:rtl/>
          </w:rPr>
          <w:t xml:space="preserve"> </w:t>
        </w:r>
        <w:r w:rsidRPr="004D6F58">
          <w:rPr>
            <w:rStyle w:val="ac"/>
            <w:rFonts w:hint="cs"/>
            <w:rtl/>
          </w:rPr>
          <w:t>العاملي،</w:t>
        </w:r>
        <w:r w:rsidRPr="004D6F58">
          <w:rPr>
            <w:rStyle w:val="ac"/>
            <w:rtl/>
          </w:rPr>
          <w:t xml:space="preserve"> </w:t>
        </w:r>
        <w:r w:rsidRPr="004D6F58">
          <w:rPr>
            <w:rStyle w:val="ac"/>
            <w:rFonts w:hint="cs"/>
            <w:rtl/>
          </w:rPr>
          <w:t>ج</w:t>
        </w:r>
        <w:r w:rsidRPr="004D6F58">
          <w:rPr>
            <w:rStyle w:val="ac"/>
            <w:rtl/>
          </w:rPr>
          <w:t>10</w:t>
        </w:r>
        <w:r w:rsidRPr="004D6F58">
          <w:rPr>
            <w:rStyle w:val="ac"/>
            <w:rFonts w:hint="cs"/>
            <w:rtl/>
          </w:rPr>
          <w:t>،</w:t>
        </w:r>
        <w:r w:rsidRPr="004D6F58">
          <w:rPr>
            <w:rStyle w:val="ac"/>
            <w:rtl/>
          </w:rPr>
          <w:t xml:space="preserve"> </w:t>
        </w:r>
        <w:r w:rsidRPr="004D6F58">
          <w:rPr>
            <w:rStyle w:val="ac"/>
            <w:rFonts w:hint="cs"/>
            <w:rtl/>
          </w:rPr>
          <w:t>ص</w:t>
        </w:r>
        <w:r w:rsidRPr="004D6F58">
          <w:rPr>
            <w:rStyle w:val="ac"/>
            <w:rtl/>
          </w:rPr>
          <w:t>121</w:t>
        </w:r>
        <w:r w:rsidRPr="004D6F58">
          <w:rPr>
            <w:rStyle w:val="ac"/>
            <w:rFonts w:hint="cs"/>
            <w:rtl/>
          </w:rPr>
          <w:t>،</w:t>
        </w:r>
        <w:r w:rsidRPr="004D6F58">
          <w:rPr>
            <w:rStyle w:val="ac"/>
            <w:rtl/>
          </w:rPr>
          <w:t xml:space="preserve"> </w:t>
        </w:r>
        <w:r w:rsidRPr="004D6F58">
          <w:rPr>
            <w:rStyle w:val="ac"/>
            <w:rFonts w:hint="cs"/>
            <w:rtl/>
          </w:rPr>
          <w:t>أبواب</w:t>
        </w:r>
        <w:r w:rsidRPr="004D6F58">
          <w:rPr>
            <w:rStyle w:val="ac"/>
            <w:rtl/>
          </w:rPr>
          <w:t xml:space="preserve"> </w:t>
        </w:r>
        <w:r w:rsidRPr="004D6F58">
          <w:rPr>
            <w:rStyle w:val="ac"/>
            <w:rFonts w:hint="cs"/>
            <w:rtl/>
          </w:rPr>
          <w:t>ما</w:t>
        </w:r>
        <w:r w:rsidRPr="004D6F58">
          <w:rPr>
            <w:rStyle w:val="ac"/>
            <w:rtl/>
          </w:rPr>
          <w:t xml:space="preserve"> </w:t>
        </w:r>
        <w:r w:rsidRPr="004D6F58">
          <w:rPr>
            <w:rStyle w:val="ac"/>
            <w:rFonts w:hint="cs"/>
            <w:rtl/>
          </w:rPr>
          <w:t>یمسک</w:t>
        </w:r>
        <w:r w:rsidRPr="004D6F58">
          <w:rPr>
            <w:rStyle w:val="ac"/>
            <w:rtl/>
          </w:rPr>
          <w:t xml:space="preserve"> </w:t>
        </w:r>
        <w:r w:rsidRPr="004D6F58">
          <w:rPr>
            <w:rStyle w:val="ac"/>
            <w:rFonts w:hint="cs"/>
            <w:rtl/>
          </w:rPr>
          <w:t>عنه</w:t>
        </w:r>
        <w:r w:rsidRPr="004D6F58">
          <w:rPr>
            <w:rStyle w:val="ac"/>
            <w:rtl/>
          </w:rPr>
          <w:t xml:space="preserve"> </w:t>
        </w:r>
        <w:r w:rsidRPr="004D6F58">
          <w:rPr>
            <w:rStyle w:val="ac"/>
            <w:rFonts w:hint="cs"/>
            <w:rtl/>
          </w:rPr>
          <w:t>الصائم،</w:t>
        </w:r>
        <w:r w:rsidRPr="004D6F58">
          <w:rPr>
            <w:rStyle w:val="ac"/>
            <w:rtl/>
          </w:rPr>
          <w:t xml:space="preserve"> </w:t>
        </w:r>
        <w:r w:rsidRPr="004D6F58">
          <w:rPr>
            <w:rStyle w:val="ac"/>
            <w:rFonts w:hint="cs"/>
            <w:rtl/>
          </w:rPr>
          <w:t>باب</w:t>
        </w:r>
        <w:r w:rsidRPr="004D6F58">
          <w:rPr>
            <w:rStyle w:val="ac"/>
            <w:rtl/>
          </w:rPr>
          <w:t>50</w:t>
        </w:r>
        <w:r w:rsidRPr="004D6F58">
          <w:rPr>
            <w:rStyle w:val="ac"/>
            <w:rFonts w:hint="cs"/>
            <w:rtl/>
          </w:rPr>
          <w:t>،</w:t>
        </w:r>
        <w:r w:rsidRPr="004D6F58">
          <w:rPr>
            <w:rStyle w:val="ac"/>
            <w:rtl/>
          </w:rPr>
          <w:t xml:space="preserve"> </w:t>
        </w:r>
        <w:r w:rsidRPr="004D6F58">
          <w:rPr>
            <w:rStyle w:val="ac"/>
            <w:rFonts w:hint="cs"/>
            <w:rtl/>
          </w:rPr>
          <w:t>ح</w:t>
        </w:r>
        <w:r w:rsidRPr="004D6F58">
          <w:rPr>
            <w:rStyle w:val="ac"/>
            <w:rtl/>
          </w:rPr>
          <w:t>1</w:t>
        </w:r>
        <w:r w:rsidRPr="004D6F58">
          <w:rPr>
            <w:rStyle w:val="ac"/>
            <w:rFonts w:hint="cs"/>
            <w:rtl/>
          </w:rPr>
          <w:t>،</w:t>
        </w:r>
        <w:r w:rsidRPr="004D6F58">
          <w:rPr>
            <w:rStyle w:val="ac"/>
            <w:rtl/>
          </w:rPr>
          <w:t xml:space="preserve"> </w:t>
        </w:r>
        <w:r w:rsidRPr="004D6F58">
          <w:rPr>
            <w:rStyle w:val="ac"/>
            <w:rFonts w:hint="cs"/>
            <w:rtl/>
          </w:rPr>
          <w:t>ط</w:t>
        </w:r>
        <w:r w:rsidRPr="004D6F58">
          <w:rPr>
            <w:rStyle w:val="ac"/>
            <w:rtl/>
          </w:rPr>
          <w:t xml:space="preserve"> </w:t>
        </w:r>
        <w:r w:rsidRPr="004D6F58">
          <w:rPr>
            <w:rStyle w:val="ac"/>
            <w:rFonts w:hint="cs"/>
            <w:rtl/>
          </w:rPr>
          <w:t>آل</w:t>
        </w:r>
        <w:r w:rsidRPr="004D6F58">
          <w:rPr>
            <w:rStyle w:val="ac"/>
            <w:rtl/>
          </w:rPr>
          <w:t xml:space="preserve"> </w:t>
        </w:r>
        <w:r w:rsidRPr="004D6F58">
          <w:rPr>
            <w:rStyle w:val="ac"/>
            <w:rFonts w:hint="cs"/>
            <w:rtl/>
          </w:rPr>
          <w:t>البيت</w:t>
        </w:r>
        <w:r w:rsidRPr="004D6F58">
          <w:rPr>
            <w:rStyle w:val="ac"/>
            <w:rtl/>
          </w:rPr>
          <w:t>.</w:t>
        </w:r>
      </w:hyperlink>
    </w:p>
  </w:footnote>
  <w:footnote w:id="7">
    <w:p w:rsidR="004D6F58" w:rsidRPr="004D6F58" w:rsidRDefault="004D6F58" w:rsidP="004D6F58">
      <w:pPr>
        <w:pStyle w:val="a9"/>
        <w:rPr>
          <w:rFonts w:hint="cs"/>
          <w:rtl/>
        </w:rPr>
      </w:pPr>
      <w:r w:rsidRPr="004D6F58">
        <w:footnoteRef/>
      </w:r>
      <w:r w:rsidRPr="004D6F58">
        <w:rPr>
          <w:rtl/>
        </w:rPr>
        <w:t xml:space="preserve"> </w:t>
      </w:r>
      <w:hyperlink r:id="rId4" w:history="1">
        <w:r w:rsidRPr="004D6F58">
          <w:rPr>
            <w:rStyle w:val="ac"/>
            <w:rFonts w:hint="cs"/>
            <w:rtl/>
          </w:rPr>
          <w:t>وسائل</w:t>
        </w:r>
        <w:r w:rsidRPr="004D6F58">
          <w:rPr>
            <w:rStyle w:val="ac"/>
            <w:rtl/>
          </w:rPr>
          <w:t xml:space="preserve"> </w:t>
        </w:r>
        <w:r w:rsidRPr="004D6F58">
          <w:rPr>
            <w:rStyle w:val="ac"/>
            <w:rFonts w:hint="cs"/>
            <w:rtl/>
          </w:rPr>
          <w:t>الشیعة،</w:t>
        </w:r>
        <w:r w:rsidRPr="004D6F58">
          <w:rPr>
            <w:rStyle w:val="ac"/>
            <w:rtl/>
          </w:rPr>
          <w:t xml:space="preserve"> </w:t>
        </w:r>
        <w:r w:rsidRPr="004D6F58">
          <w:rPr>
            <w:rStyle w:val="ac"/>
            <w:rFonts w:hint="cs"/>
            <w:rtl/>
          </w:rPr>
          <w:t>الشیخ</w:t>
        </w:r>
        <w:r w:rsidRPr="004D6F58">
          <w:rPr>
            <w:rStyle w:val="ac"/>
            <w:rtl/>
          </w:rPr>
          <w:t xml:space="preserve"> </w:t>
        </w:r>
        <w:r w:rsidRPr="004D6F58">
          <w:rPr>
            <w:rStyle w:val="ac"/>
            <w:rFonts w:hint="cs"/>
            <w:rtl/>
          </w:rPr>
          <w:t>الحر</w:t>
        </w:r>
        <w:r w:rsidRPr="004D6F58">
          <w:rPr>
            <w:rStyle w:val="ac"/>
            <w:rtl/>
          </w:rPr>
          <w:t xml:space="preserve"> </w:t>
        </w:r>
        <w:r w:rsidRPr="004D6F58">
          <w:rPr>
            <w:rStyle w:val="ac"/>
            <w:rFonts w:hint="cs"/>
            <w:rtl/>
          </w:rPr>
          <w:t>العاملي،</w:t>
        </w:r>
        <w:r w:rsidRPr="004D6F58">
          <w:rPr>
            <w:rStyle w:val="ac"/>
            <w:rtl/>
          </w:rPr>
          <w:t xml:space="preserve"> </w:t>
        </w:r>
        <w:r w:rsidRPr="004D6F58">
          <w:rPr>
            <w:rStyle w:val="ac"/>
            <w:rFonts w:hint="cs"/>
            <w:rtl/>
          </w:rPr>
          <w:t>ج</w:t>
        </w:r>
        <w:r w:rsidRPr="004D6F58">
          <w:rPr>
            <w:rStyle w:val="ac"/>
            <w:rtl/>
          </w:rPr>
          <w:t>4</w:t>
        </w:r>
        <w:r w:rsidRPr="004D6F58">
          <w:rPr>
            <w:rStyle w:val="ac"/>
            <w:rFonts w:hint="cs"/>
            <w:rtl/>
          </w:rPr>
          <w:t>،</w:t>
        </w:r>
        <w:r w:rsidRPr="004D6F58">
          <w:rPr>
            <w:rStyle w:val="ac"/>
            <w:rtl/>
          </w:rPr>
          <w:t xml:space="preserve"> </w:t>
        </w:r>
        <w:r w:rsidRPr="004D6F58">
          <w:rPr>
            <w:rStyle w:val="ac"/>
            <w:rFonts w:hint="cs"/>
            <w:rtl/>
          </w:rPr>
          <w:t>ص</w:t>
        </w:r>
        <w:r w:rsidRPr="004D6F58">
          <w:rPr>
            <w:rStyle w:val="ac"/>
            <w:rtl/>
          </w:rPr>
          <w:t>174</w:t>
        </w:r>
        <w:r w:rsidRPr="004D6F58">
          <w:rPr>
            <w:rStyle w:val="ac"/>
            <w:rFonts w:hint="cs"/>
            <w:rtl/>
          </w:rPr>
          <w:t>،</w:t>
        </w:r>
        <w:r w:rsidRPr="004D6F58">
          <w:rPr>
            <w:rStyle w:val="ac"/>
            <w:rtl/>
          </w:rPr>
          <w:t xml:space="preserve"> </w:t>
        </w:r>
        <w:r w:rsidRPr="004D6F58">
          <w:rPr>
            <w:rStyle w:val="ac"/>
            <w:rFonts w:hint="cs"/>
            <w:rtl/>
          </w:rPr>
          <w:t>أبواب</w:t>
        </w:r>
        <w:r w:rsidRPr="004D6F58">
          <w:rPr>
            <w:rStyle w:val="ac"/>
            <w:rtl/>
          </w:rPr>
          <w:t xml:space="preserve"> </w:t>
        </w:r>
        <w:r w:rsidRPr="004D6F58">
          <w:rPr>
            <w:rStyle w:val="ac"/>
            <w:rFonts w:hint="cs"/>
            <w:rtl/>
          </w:rPr>
          <w:t>مواقیت،</w:t>
        </w:r>
        <w:r w:rsidRPr="004D6F58">
          <w:rPr>
            <w:rStyle w:val="ac"/>
            <w:rtl/>
          </w:rPr>
          <w:t xml:space="preserve"> </w:t>
        </w:r>
        <w:r w:rsidRPr="004D6F58">
          <w:rPr>
            <w:rStyle w:val="ac"/>
            <w:rFonts w:hint="cs"/>
            <w:rtl/>
          </w:rPr>
          <w:t>باب</w:t>
        </w:r>
        <w:r w:rsidRPr="004D6F58">
          <w:rPr>
            <w:rStyle w:val="ac"/>
            <w:rtl/>
          </w:rPr>
          <w:t>16</w:t>
        </w:r>
        <w:r w:rsidRPr="004D6F58">
          <w:rPr>
            <w:rStyle w:val="ac"/>
            <w:rFonts w:hint="cs"/>
            <w:rtl/>
          </w:rPr>
          <w:t>،</w:t>
        </w:r>
        <w:r w:rsidRPr="004D6F58">
          <w:rPr>
            <w:rStyle w:val="ac"/>
            <w:rtl/>
          </w:rPr>
          <w:t xml:space="preserve"> </w:t>
        </w:r>
        <w:r w:rsidRPr="004D6F58">
          <w:rPr>
            <w:rStyle w:val="ac"/>
            <w:rFonts w:hint="cs"/>
            <w:rtl/>
          </w:rPr>
          <w:t>ح</w:t>
        </w:r>
        <w:r w:rsidRPr="004D6F58">
          <w:rPr>
            <w:rStyle w:val="ac"/>
            <w:rtl/>
          </w:rPr>
          <w:t>17</w:t>
        </w:r>
        <w:r w:rsidRPr="004D6F58">
          <w:rPr>
            <w:rStyle w:val="ac"/>
            <w:rFonts w:hint="cs"/>
            <w:rtl/>
          </w:rPr>
          <w:t>،</w:t>
        </w:r>
        <w:r w:rsidRPr="004D6F58">
          <w:rPr>
            <w:rStyle w:val="ac"/>
            <w:rtl/>
          </w:rPr>
          <w:t xml:space="preserve"> </w:t>
        </w:r>
        <w:r w:rsidRPr="004D6F58">
          <w:rPr>
            <w:rStyle w:val="ac"/>
            <w:rFonts w:hint="cs"/>
            <w:rtl/>
          </w:rPr>
          <w:t>ط</w:t>
        </w:r>
        <w:r w:rsidRPr="004D6F58">
          <w:rPr>
            <w:rStyle w:val="ac"/>
            <w:rtl/>
          </w:rPr>
          <w:t xml:space="preserve"> </w:t>
        </w:r>
        <w:r w:rsidRPr="004D6F58">
          <w:rPr>
            <w:rStyle w:val="ac"/>
            <w:rFonts w:hint="cs"/>
            <w:rtl/>
          </w:rPr>
          <w:t>آل</w:t>
        </w:r>
        <w:r w:rsidRPr="004D6F58">
          <w:rPr>
            <w:rStyle w:val="ac"/>
            <w:rtl/>
          </w:rPr>
          <w:t xml:space="preserve"> </w:t>
        </w:r>
        <w:r w:rsidRPr="004D6F58">
          <w:rPr>
            <w:rStyle w:val="ac"/>
            <w:rFonts w:hint="cs"/>
            <w:rtl/>
          </w:rPr>
          <w:t>البيت</w:t>
        </w:r>
        <w:r w:rsidRPr="004D6F58">
          <w:rPr>
            <w:rStyle w:val="ac"/>
            <w:rtl/>
          </w:rPr>
          <w:t>.</w:t>
        </w:r>
      </w:hyperlink>
    </w:p>
  </w:footnote>
  <w:footnote w:id="8">
    <w:p w:rsidR="004D6F58" w:rsidRPr="004D6F58" w:rsidRDefault="004D6F58" w:rsidP="004D6F58">
      <w:pPr>
        <w:pStyle w:val="a9"/>
        <w:rPr>
          <w:rFonts w:hint="cs"/>
          <w:rtl/>
        </w:rPr>
      </w:pPr>
      <w:r w:rsidRPr="004D6F58">
        <w:footnoteRef/>
      </w:r>
      <w:r w:rsidRPr="004D6F58">
        <w:rPr>
          <w:rtl/>
        </w:rPr>
        <w:t xml:space="preserve"> </w:t>
      </w:r>
      <w:hyperlink r:id="rId5" w:history="1">
        <w:r w:rsidRPr="004D6F58">
          <w:rPr>
            <w:rStyle w:val="ac"/>
            <w:rFonts w:hint="cs"/>
            <w:rtl/>
          </w:rPr>
          <w:t>وسائل</w:t>
        </w:r>
        <w:r w:rsidRPr="004D6F58">
          <w:rPr>
            <w:rStyle w:val="ac"/>
            <w:rtl/>
          </w:rPr>
          <w:t xml:space="preserve"> </w:t>
        </w:r>
        <w:r w:rsidRPr="004D6F58">
          <w:rPr>
            <w:rStyle w:val="ac"/>
            <w:rFonts w:hint="cs"/>
            <w:rtl/>
          </w:rPr>
          <w:t>الشیعة،</w:t>
        </w:r>
        <w:r w:rsidRPr="004D6F58">
          <w:rPr>
            <w:rStyle w:val="ac"/>
            <w:rtl/>
          </w:rPr>
          <w:t xml:space="preserve"> </w:t>
        </w:r>
        <w:r w:rsidRPr="004D6F58">
          <w:rPr>
            <w:rStyle w:val="ac"/>
            <w:rFonts w:hint="cs"/>
            <w:rtl/>
          </w:rPr>
          <w:t>الشیخ</w:t>
        </w:r>
        <w:r w:rsidRPr="004D6F58">
          <w:rPr>
            <w:rStyle w:val="ac"/>
            <w:rtl/>
          </w:rPr>
          <w:t xml:space="preserve"> </w:t>
        </w:r>
        <w:r w:rsidRPr="004D6F58">
          <w:rPr>
            <w:rStyle w:val="ac"/>
            <w:rFonts w:hint="cs"/>
            <w:rtl/>
          </w:rPr>
          <w:t>الحر</w:t>
        </w:r>
        <w:r w:rsidRPr="004D6F58">
          <w:rPr>
            <w:rStyle w:val="ac"/>
            <w:rtl/>
          </w:rPr>
          <w:t xml:space="preserve"> </w:t>
        </w:r>
        <w:r w:rsidRPr="004D6F58">
          <w:rPr>
            <w:rStyle w:val="ac"/>
            <w:rFonts w:hint="cs"/>
            <w:rtl/>
          </w:rPr>
          <w:t>العاملي،</w:t>
        </w:r>
        <w:r w:rsidRPr="004D6F58">
          <w:rPr>
            <w:rStyle w:val="ac"/>
            <w:rtl/>
          </w:rPr>
          <w:t xml:space="preserve"> </w:t>
        </w:r>
        <w:r w:rsidRPr="004D6F58">
          <w:rPr>
            <w:rStyle w:val="ac"/>
            <w:rFonts w:hint="cs"/>
            <w:rtl/>
          </w:rPr>
          <w:t>ج</w:t>
        </w:r>
        <w:r w:rsidRPr="004D6F58">
          <w:rPr>
            <w:rStyle w:val="ac"/>
            <w:rtl/>
          </w:rPr>
          <w:t>10</w:t>
        </w:r>
        <w:r w:rsidRPr="004D6F58">
          <w:rPr>
            <w:rStyle w:val="ac"/>
            <w:rFonts w:hint="cs"/>
            <w:rtl/>
          </w:rPr>
          <w:t>،</w:t>
        </w:r>
        <w:r w:rsidRPr="004D6F58">
          <w:rPr>
            <w:rStyle w:val="ac"/>
            <w:rtl/>
          </w:rPr>
          <w:t xml:space="preserve"> </w:t>
        </w:r>
        <w:r w:rsidRPr="004D6F58">
          <w:rPr>
            <w:rStyle w:val="ac"/>
            <w:rFonts w:hint="cs"/>
            <w:rtl/>
          </w:rPr>
          <w:t>ص</w:t>
        </w:r>
        <w:r w:rsidRPr="004D6F58">
          <w:rPr>
            <w:rStyle w:val="ac"/>
            <w:rtl/>
          </w:rPr>
          <w:t>123</w:t>
        </w:r>
        <w:r w:rsidRPr="004D6F58">
          <w:rPr>
            <w:rStyle w:val="ac"/>
            <w:rFonts w:hint="cs"/>
            <w:rtl/>
          </w:rPr>
          <w:t>،</w:t>
        </w:r>
        <w:r w:rsidRPr="004D6F58">
          <w:rPr>
            <w:rStyle w:val="ac"/>
            <w:rtl/>
          </w:rPr>
          <w:t xml:space="preserve"> </w:t>
        </w:r>
        <w:r w:rsidRPr="004D6F58">
          <w:rPr>
            <w:rStyle w:val="ac"/>
            <w:rFonts w:hint="cs"/>
            <w:rtl/>
          </w:rPr>
          <w:t>أبواب</w:t>
        </w:r>
        <w:r w:rsidRPr="004D6F58">
          <w:rPr>
            <w:rStyle w:val="ac"/>
            <w:rtl/>
          </w:rPr>
          <w:t xml:space="preserve"> </w:t>
        </w:r>
        <w:r w:rsidRPr="004D6F58">
          <w:rPr>
            <w:rStyle w:val="ac"/>
            <w:rFonts w:hint="cs"/>
            <w:rtl/>
          </w:rPr>
          <w:t>ما</w:t>
        </w:r>
        <w:r w:rsidRPr="004D6F58">
          <w:rPr>
            <w:rStyle w:val="ac"/>
            <w:rtl/>
          </w:rPr>
          <w:t xml:space="preserve"> </w:t>
        </w:r>
        <w:r w:rsidRPr="004D6F58">
          <w:rPr>
            <w:rStyle w:val="ac"/>
            <w:rFonts w:hint="cs"/>
            <w:rtl/>
          </w:rPr>
          <w:t>یمسک</w:t>
        </w:r>
        <w:r w:rsidRPr="004D6F58">
          <w:rPr>
            <w:rStyle w:val="ac"/>
            <w:rtl/>
          </w:rPr>
          <w:t xml:space="preserve"> </w:t>
        </w:r>
        <w:r w:rsidRPr="004D6F58">
          <w:rPr>
            <w:rStyle w:val="ac"/>
            <w:rFonts w:hint="cs"/>
            <w:rtl/>
          </w:rPr>
          <w:t>عنه</w:t>
        </w:r>
        <w:r w:rsidRPr="004D6F58">
          <w:rPr>
            <w:rStyle w:val="ac"/>
            <w:rtl/>
          </w:rPr>
          <w:t xml:space="preserve"> </w:t>
        </w:r>
        <w:r w:rsidRPr="004D6F58">
          <w:rPr>
            <w:rStyle w:val="ac"/>
            <w:rFonts w:hint="cs"/>
            <w:rtl/>
          </w:rPr>
          <w:t>الصائم،</w:t>
        </w:r>
        <w:r w:rsidRPr="004D6F58">
          <w:rPr>
            <w:rStyle w:val="ac"/>
            <w:rtl/>
          </w:rPr>
          <w:t xml:space="preserve"> </w:t>
        </w:r>
        <w:r w:rsidRPr="004D6F58">
          <w:rPr>
            <w:rStyle w:val="ac"/>
            <w:rFonts w:hint="cs"/>
            <w:rtl/>
          </w:rPr>
          <w:t>باب</w:t>
        </w:r>
        <w:r w:rsidRPr="004D6F58">
          <w:rPr>
            <w:rStyle w:val="ac"/>
            <w:rtl/>
          </w:rPr>
          <w:t>51</w:t>
        </w:r>
        <w:r w:rsidRPr="004D6F58">
          <w:rPr>
            <w:rStyle w:val="ac"/>
            <w:rFonts w:hint="cs"/>
            <w:rtl/>
          </w:rPr>
          <w:t>،</w:t>
        </w:r>
        <w:r w:rsidRPr="004D6F58">
          <w:rPr>
            <w:rStyle w:val="ac"/>
            <w:rtl/>
          </w:rPr>
          <w:t xml:space="preserve"> </w:t>
        </w:r>
        <w:r w:rsidRPr="004D6F58">
          <w:rPr>
            <w:rStyle w:val="ac"/>
            <w:rFonts w:hint="cs"/>
            <w:rtl/>
          </w:rPr>
          <w:t>ح</w:t>
        </w:r>
        <w:r w:rsidRPr="004D6F58">
          <w:rPr>
            <w:rStyle w:val="ac"/>
            <w:rtl/>
          </w:rPr>
          <w:t>3</w:t>
        </w:r>
        <w:r w:rsidRPr="004D6F58">
          <w:rPr>
            <w:rStyle w:val="ac"/>
            <w:rFonts w:hint="cs"/>
            <w:rtl/>
          </w:rPr>
          <w:t>،</w:t>
        </w:r>
        <w:r w:rsidRPr="004D6F58">
          <w:rPr>
            <w:rStyle w:val="ac"/>
            <w:rtl/>
          </w:rPr>
          <w:t xml:space="preserve"> </w:t>
        </w:r>
        <w:r w:rsidRPr="004D6F58">
          <w:rPr>
            <w:rStyle w:val="ac"/>
            <w:rFonts w:hint="cs"/>
            <w:rtl/>
          </w:rPr>
          <w:t>ط</w:t>
        </w:r>
        <w:r w:rsidRPr="004D6F58">
          <w:rPr>
            <w:rStyle w:val="ac"/>
            <w:rtl/>
          </w:rPr>
          <w:t xml:space="preserve"> </w:t>
        </w:r>
        <w:r w:rsidRPr="004D6F58">
          <w:rPr>
            <w:rStyle w:val="ac"/>
            <w:rFonts w:hint="cs"/>
            <w:rtl/>
          </w:rPr>
          <w:t>آل</w:t>
        </w:r>
        <w:r w:rsidRPr="004D6F58">
          <w:rPr>
            <w:rStyle w:val="ac"/>
            <w:rtl/>
          </w:rPr>
          <w:t xml:space="preserve"> </w:t>
        </w:r>
        <w:r w:rsidRPr="004D6F58">
          <w:rPr>
            <w:rStyle w:val="ac"/>
            <w:rFonts w:hint="cs"/>
            <w:rtl/>
          </w:rPr>
          <w:t>البيت</w:t>
        </w:r>
        <w:r w:rsidRPr="004D6F58">
          <w:rPr>
            <w:rStyle w:val="ac"/>
            <w:rtl/>
          </w:rPr>
          <w:t>.</w:t>
        </w:r>
      </w:hyperlink>
    </w:p>
  </w:footnote>
  <w:footnote w:id="9">
    <w:p w:rsidR="00861B8A" w:rsidRPr="00861B8A" w:rsidRDefault="00861B8A" w:rsidP="00861B8A">
      <w:pPr>
        <w:pStyle w:val="a9"/>
        <w:rPr>
          <w:rFonts w:hint="cs"/>
          <w:rtl/>
        </w:rPr>
      </w:pPr>
      <w:r w:rsidRPr="00861B8A">
        <w:footnoteRef/>
      </w:r>
      <w:r w:rsidRPr="00861B8A">
        <w:rPr>
          <w:rtl/>
        </w:rPr>
        <w:t xml:space="preserve"> </w:t>
      </w:r>
      <w:hyperlink r:id="rId6" w:history="1">
        <w:r w:rsidRPr="00861B8A">
          <w:rPr>
            <w:rStyle w:val="ac"/>
            <w:rFonts w:hint="cs"/>
            <w:rtl/>
          </w:rPr>
          <w:t>وسائل</w:t>
        </w:r>
        <w:r w:rsidRPr="00861B8A">
          <w:rPr>
            <w:rStyle w:val="ac"/>
            <w:rtl/>
          </w:rPr>
          <w:t xml:space="preserve"> </w:t>
        </w:r>
        <w:r w:rsidRPr="00861B8A">
          <w:rPr>
            <w:rStyle w:val="ac"/>
            <w:rFonts w:hint="cs"/>
            <w:rtl/>
          </w:rPr>
          <w:t>الشیعة،</w:t>
        </w:r>
        <w:r w:rsidRPr="00861B8A">
          <w:rPr>
            <w:rStyle w:val="ac"/>
            <w:rtl/>
          </w:rPr>
          <w:t xml:space="preserve"> </w:t>
        </w:r>
        <w:r w:rsidRPr="00861B8A">
          <w:rPr>
            <w:rStyle w:val="ac"/>
            <w:rFonts w:hint="cs"/>
            <w:rtl/>
          </w:rPr>
          <w:t>الشیخ</w:t>
        </w:r>
        <w:r w:rsidRPr="00861B8A">
          <w:rPr>
            <w:rStyle w:val="ac"/>
            <w:rtl/>
          </w:rPr>
          <w:t xml:space="preserve"> </w:t>
        </w:r>
        <w:r w:rsidRPr="00861B8A">
          <w:rPr>
            <w:rStyle w:val="ac"/>
            <w:rFonts w:hint="cs"/>
            <w:rtl/>
          </w:rPr>
          <w:t>الحر</w:t>
        </w:r>
        <w:r w:rsidRPr="00861B8A">
          <w:rPr>
            <w:rStyle w:val="ac"/>
            <w:rtl/>
          </w:rPr>
          <w:t xml:space="preserve"> </w:t>
        </w:r>
        <w:r w:rsidRPr="00861B8A">
          <w:rPr>
            <w:rStyle w:val="ac"/>
            <w:rFonts w:hint="cs"/>
            <w:rtl/>
          </w:rPr>
          <w:t>العاملي،</w:t>
        </w:r>
        <w:r w:rsidRPr="00861B8A">
          <w:rPr>
            <w:rStyle w:val="ac"/>
            <w:rtl/>
          </w:rPr>
          <w:t xml:space="preserve"> </w:t>
        </w:r>
        <w:r w:rsidRPr="00861B8A">
          <w:rPr>
            <w:rStyle w:val="ac"/>
            <w:rFonts w:hint="cs"/>
            <w:rtl/>
          </w:rPr>
          <w:t>ج</w:t>
        </w:r>
        <w:r w:rsidRPr="00861B8A">
          <w:rPr>
            <w:rStyle w:val="ac"/>
            <w:rtl/>
          </w:rPr>
          <w:t>4</w:t>
        </w:r>
        <w:r w:rsidRPr="00861B8A">
          <w:rPr>
            <w:rStyle w:val="ac"/>
            <w:rFonts w:hint="cs"/>
            <w:rtl/>
          </w:rPr>
          <w:t>،</w:t>
        </w:r>
        <w:r w:rsidRPr="00861B8A">
          <w:rPr>
            <w:rStyle w:val="ac"/>
            <w:rtl/>
          </w:rPr>
          <w:t xml:space="preserve"> </w:t>
        </w:r>
        <w:r w:rsidRPr="00861B8A">
          <w:rPr>
            <w:rStyle w:val="ac"/>
            <w:rFonts w:hint="cs"/>
            <w:rtl/>
          </w:rPr>
          <w:t>ص</w:t>
        </w:r>
        <w:r w:rsidRPr="00861B8A">
          <w:rPr>
            <w:rStyle w:val="ac"/>
            <w:rtl/>
          </w:rPr>
          <w:t>170</w:t>
        </w:r>
        <w:r w:rsidRPr="00861B8A">
          <w:rPr>
            <w:rStyle w:val="ac"/>
            <w:rFonts w:hint="cs"/>
            <w:rtl/>
          </w:rPr>
          <w:t>،</w:t>
        </w:r>
        <w:r w:rsidRPr="00861B8A">
          <w:rPr>
            <w:rStyle w:val="ac"/>
            <w:rtl/>
          </w:rPr>
          <w:t xml:space="preserve"> </w:t>
        </w:r>
        <w:r w:rsidRPr="00861B8A">
          <w:rPr>
            <w:rStyle w:val="ac"/>
            <w:rFonts w:hint="cs"/>
            <w:rtl/>
          </w:rPr>
          <w:t>أبواب</w:t>
        </w:r>
        <w:r w:rsidRPr="00861B8A">
          <w:rPr>
            <w:rStyle w:val="ac"/>
            <w:rtl/>
          </w:rPr>
          <w:t xml:space="preserve"> </w:t>
        </w:r>
        <w:r w:rsidRPr="00861B8A">
          <w:rPr>
            <w:rStyle w:val="ac"/>
            <w:rFonts w:hint="cs"/>
            <w:rtl/>
          </w:rPr>
          <w:t>المواقیت،</w:t>
        </w:r>
        <w:r w:rsidRPr="00861B8A">
          <w:rPr>
            <w:rStyle w:val="ac"/>
            <w:rtl/>
          </w:rPr>
          <w:t xml:space="preserve"> </w:t>
        </w:r>
        <w:r w:rsidRPr="00861B8A">
          <w:rPr>
            <w:rStyle w:val="ac"/>
            <w:rFonts w:hint="cs"/>
            <w:rtl/>
          </w:rPr>
          <w:t>باب</w:t>
        </w:r>
        <w:r w:rsidRPr="00861B8A">
          <w:rPr>
            <w:rStyle w:val="ac"/>
            <w:rtl/>
          </w:rPr>
          <w:t>14</w:t>
        </w:r>
        <w:r w:rsidRPr="00861B8A">
          <w:rPr>
            <w:rStyle w:val="ac"/>
            <w:rFonts w:hint="cs"/>
            <w:rtl/>
          </w:rPr>
          <w:t>،</w:t>
        </w:r>
        <w:r w:rsidRPr="00861B8A">
          <w:rPr>
            <w:rStyle w:val="ac"/>
            <w:rtl/>
          </w:rPr>
          <w:t xml:space="preserve"> </w:t>
        </w:r>
        <w:r w:rsidRPr="00861B8A">
          <w:rPr>
            <w:rStyle w:val="ac"/>
            <w:rFonts w:hint="cs"/>
            <w:rtl/>
          </w:rPr>
          <w:t>ح</w:t>
        </w:r>
        <w:r w:rsidRPr="00861B8A">
          <w:rPr>
            <w:rStyle w:val="ac"/>
            <w:rtl/>
          </w:rPr>
          <w:t>1</w:t>
        </w:r>
        <w:r w:rsidRPr="00861B8A">
          <w:rPr>
            <w:rStyle w:val="ac"/>
            <w:rFonts w:hint="cs"/>
            <w:rtl/>
          </w:rPr>
          <w:t>،</w:t>
        </w:r>
        <w:r w:rsidRPr="00861B8A">
          <w:rPr>
            <w:rStyle w:val="ac"/>
            <w:rtl/>
          </w:rPr>
          <w:t xml:space="preserve"> </w:t>
        </w:r>
        <w:r w:rsidRPr="00861B8A">
          <w:rPr>
            <w:rStyle w:val="ac"/>
            <w:rFonts w:hint="cs"/>
            <w:rtl/>
          </w:rPr>
          <w:t>ط</w:t>
        </w:r>
        <w:r w:rsidRPr="00861B8A">
          <w:rPr>
            <w:rStyle w:val="ac"/>
            <w:rtl/>
          </w:rPr>
          <w:t xml:space="preserve"> </w:t>
        </w:r>
        <w:r w:rsidRPr="00861B8A">
          <w:rPr>
            <w:rStyle w:val="ac"/>
            <w:rFonts w:hint="cs"/>
            <w:rtl/>
          </w:rPr>
          <w:t>آل</w:t>
        </w:r>
        <w:r w:rsidRPr="00861B8A">
          <w:rPr>
            <w:rStyle w:val="ac"/>
            <w:rtl/>
          </w:rPr>
          <w:t xml:space="preserve"> </w:t>
        </w:r>
        <w:r w:rsidRPr="00861B8A">
          <w:rPr>
            <w:rStyle w:val="ac"/>
            <w:rFonts w:hint="cs"/>
            <w:rtl/>
          </w:rPr>
          <w:t>البيت</w:t>
        </w:r>
        <w:r w:rsidRPr="00861B8A">
          <w:rPr>
            <w:rStyle w:val="ac"/>
            <w:rtl/>
          </w:rPr>
          <w:t>.</w:t>
        </w:r>
      </w:hyperlink>
    </w:p>
  </w:footnote>
  <w:footnote w:id="10">
    <w:p w:rsidR="00861B8A" w:rsidRPr="00861B8A" w:rsidRDefault="00861B8A" w:rsidP="00861B8A">
      <w:pPr>
        <w:pStyle w:val="a9"/>
        <w:rPr>
          <w:rFonts w:hint="cs"/>
          <w:rtl/>
        </w:rPr>
      </w:pPr>
      <w:r w:rsidRPr="00861B8A">
        <w:footnoteRef/>
      </w:r>
      <w:r w:rsidRPr="00861B8A">
        <w:rPr>
          <w:rtl/>
        </w:rPr>
        <w:t xml:space="preserve"> </w:t>
      </w:r>
      <w:hyperlink r:id="rId7" w:history="1">
        <w:r w:rsidRPr="00861B8A">
          <w:rPr>
            <w:rStyle w:val="ac"/>
            <w:rFonts w:hint="cs"/>
            <w:rtl/>
          </w:rPr>
          <w:t>وسائل</w:t>
        </w:r>
        <w:r w:rsidRPr="00861B8A">
          <w:rPr>
            <w:rStyle w:val="ac"/>
            <w:rtl/>
          </w:rPr>
          <w:t xml:space="preserve"> </w:t>
        </w:r>
        <w:r w:rsidRPr="00861B8A">
          <w:rPr>
            <w:rStyle w:val="ac"/>
            <w:rFonts w:hint="cs"/>
            <w:rtl/>
          </w:rPr>
          <w:t>الشیعة،</w:t>
        </w:r>
        <w:r w:rsidRPr="00861B8A">
          <w:rPr>
            <w:rStyle w:val="ac"/>
            <w:rtl/>
          </w:rPr>
          <w:t xml:space="preserve"> </w:t>
        </w:r>
        <w:r w:rsidRPr="00861B8A">
          <w:rPr>
            <w:rStyle w:val="ac"/>
            <w:rFonts w:hint="cs"/>
            <w:rtl/>
          </w:rPr>
          <w:t>الشیخ</w:t>
        </w:r>
        <w:r w:rsidRPr="00861B8A">
          <w:rPr>
            <w:rStyle w:val="ac"/>
            <w:rtl/>
          </w:rPr>
          <w:t xml:space="preserve"> </w:t>
        </w:r>
        <w:r w:rsidRPr="00861B8A">
          <w:rPr>
            <w:rStyle w:val="ac"/>
            <w:rFonts w:hint="cs"/>
            <w:rtl/>
          </w:rPr>
          <w:t>الحر</w:t>
        </w:r>
        <w:r w:rsidRPr="00861B8A">
          <w:rPr>
            <w:rStyle w:val="ac"/>
            <w:rtl/>
          </w:rPr>
          <w:t xml:space="preserve"> </w:t>
        </w:r>
        <w:r w:rsidRPr="00861B8A">
          <w:rPr>
            <w:rStyle w:val="ac"/>
            <w:rFonts w:hint="cs"/>
            <w:rtl/>
          </w:rPr>
          <w:t>العاملي،</w:t>
        </w:r>
        <w:r w:rsidRPr="00861B8A">
          <w:rPr>
            <w:rStyle w:val="ac"/>
            <w:rtl/>
          </w:rPr>
          <w:t xml:space="preserve"> </w:t>
        </w:r>
        <w:r w:rsidRPr="00861B8A">
          <w:rPr>
            <w:rStyle w:val="ac"/>
            <w:rFonts w:hint="cs"/>
            <w:rtl/>
          </w:rPr>
          <w:t>ج</w:t>
        </w:r>
        <w:r w:rsidRPr="00861B8A">
          <w:rPr>
            <w:rStyle w:val="ac"/>
            <w:rtl/>
          </w:rPr>
          <w:t>4</w:t>
        </w:r>
        <w:r w:rsidRPr="00861B8A">
          <w:rPr>
            <w:rStyle w:val="ac"/>
            <w:rFonts w:hint="cs"/>
            <w:rtl/>
          </w:rPr>
          <w:t>،</w:t>
        </w:r>
        <w:r w:rsidRPr="00861B8A">
          <w:rPr>
            <w:rStyle w:val="ac"/>
            <w:rtl/>
          </w:rPr>
          <w:t xml:space="preserve"> </w:t>
        </w:r>
        <w:r w:rsidRPr="00861B8A">
          <w:rPr>
            <w:rStyle w:val="ac"/>
            <w:rFonts w:hint="cs"/>
            <w:rtl/>
          </w:rPr>
          <w:t>ص</w:t>
        </w:r>
        <w:r w:rsidRPr="00861B8A">
          <w:rPr>
            <w:rStyle w:val="ac"/>
            <w:rtl/>
          </w:rPr>
          <w:t>171</w:t>
        </w:r>
        <w:r w:rsidRPr="00861B8A">
          <w:rPr>
            <w:rStyle w:val="ac"/>
            <w:rFonts w:hint="cs"/>
            <w:rtl/>
          </w:rPr>
          <w:t>،</w:t>
        </w:r>
        <w:r w:rsidRPr="00861B8A">
          <w:rPr>
            <w:rStyle w:val="ac"/>
            <w:rtl/>
          </w:rPr>
          <w:t xml:space="preserve"> </w:t>
        </w:r>
        <w:r w:rsidRPr="00861B8A">
          <w:rPr>
            <w:rStyle w:val="ac"/>
            <w:rFonts w:hint="cs"/>
            <w:rtl/>
          </w:rPr>
          <w:t>أبواب</w:t>
        </w:r>
        <w:r w:rsidRPr="00861B8A">
          <w:rPr>
            <w:rStyle w:val="ac"/>
            <w:rtl/>
          </w:rPr>
          <w:t xml:space="preserve"> </w:t>
        </w:r>
        <w:r w:rsidRPr="00861B8A">
          <w:rPr>
            <w:rStyle w:val="ac"/>
            <w:rFonts w:hint="cs"/>
            <w:rtl/>
          </w:rPr>
          <w:t>المواقیت،</w:t>
        </w:r>
        <w:r w:rsidRPr="00861B8A">
          <w:rPr>
            <w:rStyle w:val="ac"/>
            <w:rtl/>
          </w:rPr>
          <w:t xml:space="preserve"> </w:t>
        </w:r>
        <w:r w:rsidRPr="00861B8A">
          <w:rPr>
            <w:rStyle w:val="ac"/>
            <w:rFonts w:hint="cs"/>
            <w:rtl/>
          </w:rPr>
          <w:t>باب</w:t>
        </w:r>
        <w:r w:rsidRPr="00861B8A">
          <w:rPr>
            <w:rStyle w:val="ac"/>
            <w:rtl/>
          </w:rPr>
          <w:t>14</w:t>
        </w:r>
        <w:r w:rsidRPr="00861B8A">
          <w:rPr>
            <w:rStyle w:val="ac"/>
            <w:rFonts w:hint="cs"/>
            <w:rtl/>
          </w:rPr>
          <w:t>،</w:t>
        </w:r>
        <w:r w:rsidRPr="00861B8A">
          <w:rPr>
            <w:rStyle w:val="ac"/>
            <w:rtl/>
          </w:rPr>
          <w:t xml:space="preserve"> </w:t>
        </w:r>
        <w:r w:rsidRPr="00861B8A">
          <w:rPr>
            <w:rStyle w:val="ac"/>
            <w:rFonts w:hint="cs"/>
            <w:rtl/>
          </w:rPr>
          <w:t>ح</w:t>
        </w:r>
        <w:r w:rsidRPr="00861B8A">
          <w:rPr>
            <w:rStyle w:val="ac"/>
            <w:rtl/>
          </w:rPr>
          <w:t>5</w:t>
        </w:r>
        <w:r w:rsidRPr="00861B8A">
          <w:rPr>
            <w:rStyle w:val="ac"/>
            <w:rFonts w:hint="cs"/>
            <w:rtl/>
          </w:rPr>
          <w:t>،</w:t>
        </w:r>
        <w:r w:rsidRPr="00861B8A">
          <w:rPr>
            <w:rStyle w:val="ac"/>
            <w:rtl/>
          </w:rPr>
          <w:t xml:space="preserve"> </w:t>
        </w:r>
        <w:r w:rsidRPr="00861B8A">
          <w:rPr>
            <w:rStyle w:val="ac"/>
            <w:rFonts w:hint="cs"/>
            <w:rtl/>
          </w:rPr>
          <w:t>ط</w:t>
        </w:r>
        <w:r w:rsidRPr="00861B8A">
          <w:rPr>
            <w:rStyle w:val="ac"/>
            <w:rtl/>
          </w:rPr>
          <w:t xml:space="preserve"> </w:t>
        </w:r>
        <w:r w:rsidRPr="00861B8A">
          <w:rPr>
            <w:rStyle w:val="ac"/>
            <w:rFonts w:hint="cs"/>
            <w:rtl/>
          </w:rPr>
          <w:t>آل</w:t>
        </w:r>
        <w:r w:rsidRPr="00861B8A">
          <w:rPr>
            <w:rStyle w:val="ac"/>
            <w:rtl/>
          </w:rPr>
          <w:t xml:space="preserve"> </w:t>
        </w:r>
        <w:r w:rsidRPr="00861B8A">
          <w:rPr>
            <w:rStyle w:val="ac"/>
            <w:rFonts w:hint="cs"/>
            <w:rtl/>
          </w:rPr>
          <w:t>البيت</w:t>
        </w:r>
        <w:r w:rsidRPr="00861B8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4A4695">
      <w:rPr>
        <w:b/>
        <w:bCs/>
        <w:sz w:val="20"/>
        <w:szCs w:val="24"/>
        <w:rtl/>
      </w:rPr>
      <w:t>020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4A469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4A4695">
      <w:rPr>
        <w:rFonts w:hint="cs"/>
        <w:b/>
        <w:bCs/>
        <w:color w:val="632423" w:themeColor="accent2" w:themeShade="80"/>
        <w:sz w:val="20"/>
        <w:szCs w:val="24"/>
        <w:rtl/>
      </w:rPr>
      <w:t>شهيدي</w:t>
    </w:r>
    <w:r w:rsidR="004A4695">
      <w:rPr>
        <w:b/>
        <w:bCs/>
        <w:color w:val="632423" w:themeColor="accent2" w:themeShade="80"/>
        <w:sz w:val="20"/>
        <w:szCs w:val="24"/>
        <w:rtl/>
      </w:rPr>
      <w:t xml:space="preserve"> </w:t>
    </w:r>
    <w:r w:rsidR="004A469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4A4695">
      <w:rPr>
        <w:sz w:val="24"/>
        <w:szCs w:val="24"/>
        <w:rtl/>
      </w:rPr>
      <w:t>7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4A4695">
      <w:rPr>
        <w:rFonts w:hint="cs"/>
        <w:sz w:val="24"/>
        <w:szCs w:val="24"/>
        <w:rtl/>
      </w:rPr>
      <w:t>احکام</w:t>
    </w:r>
    <w:r w:rsidR="004A4695">
      <w:rPr>
        <w:sz w:val="24"/>
        <w:szCs w:val="24"/>
        <w:rtl/>
      </w:rPr>
      <w:t xml:space="preserve"> </w:t>
    </w:r>
    <w:r w:rsidR="004A4695">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4A4695">
      <w:rPr>
        <w:rFonts w:hint="cs"/>
        <w:sz w:val="24"/>
        <w:szCs w:val="24"/>
        <w:rtl/>
      </w:rPr>
      <w:t>حسن</w:t>
    </w:r>
    <w:r w:rsidR="004A4695">
      <w:rPr>
        <w:sz w:val="24"/>
        <w:szCs w:val="24"/>
        <w:rtl/>
      </w:rPr>
      <w:t xml:space="preserve"> </w:t>
    </w:r>
    <w:r w:rsidR="004A469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4A4695">
      <w:rPr>
        <w:rFonts w:hint="cs"/>
        <w:sz w:val="24"/>
        <w:szCs w:val="24"/>
        <w:rtl/>
      </w:rPr>
      <w:t>اعتبار</w:t>
    </w:r>
    <w:r w:rsidR="004A4695">
      <w:rPr>
        <w:sz w:val="24"/>
        <w:szCs w:val="24"/>
        <w:rtl/>
      </w:rPr>
      <w:t xml:space="preserve"> </w:t>
    </w:r>
    <w:r w:rsidR="004A4695">
      <w:rPr>
        <w:rFonts w:hint="cs"/>
        <w:sz w:val="24"/>
        <w:szCs w:val="24"/>
        <w:rtl/>
      </w:rPr>
      <w:t>ظنّ</w:t>
    </w:r>
    <w:r w:rsidR="004A4695">
      <w:rPr>
        <w:sz w:val="24"/>
        <w:szCs w:val="24"/>
        <w:rtl/>
      </w:rPr>
      <w:t xml:space="preserve"> </w:t>
    </w:r>
    <w:r w:rsidR="004A4695">
      <w:rPr>
        <w:rFonts w:hint="cs"/>
        <w:sz w:val="24"/>
        <w:szCs w:val="24"/>
        <w:rtl/>
      </w:rPr>
      <w:t>به</w:t>
    </w:r>
    <w:r w:rsidR="004A4695">
      <w:rPr>
        <w:sz w:val="24"/>
        <w:szCs w:val="24"/>
        <w:rtl/>
      </w:rPr>
      <w:t xml:space="preserve"> </w:t>
    </w:r>
    <w:r w:rsidR="004A4695">
      <w:rPr>
        <w:rFonts w:hint="cs"/>
        <w:sz w:val="24"/>
        <w:szCs w:val="24"/>
        <w:rtl/>
      </w:rPr>
      <w:t>دخول</w:t>
    </w:r>
    <w:r w:rsidR="004A4695">
      <w:rPr>
        <w:sz w:val="24"/>
        <w:szCs w:val="24"/>
        <w:rtl/>
      </w:rPr>
      <w:t xml:space="preserve"> </w:t>
    </w:r>
    <w:r w:rsidR="004A4695">
      <w:rPr>
        <w:rFonts w:hint="cs"/>
        <w:sz w:val="24"/>
        <w:szCs w:val="24"/>
        <w:rtl/>
      </w:rPr>
      <w:t>وقت</w:t>
    </w:r>
    <w:r w:rsidR="004A4695">
      <w:rPr>
        <w:sz w:val="24"/>
        <w:szCs w:val="24"/>
        <w:rtl/>
      </w:rPr>
      <w:t xml:space="preserve"> </w:t>
    </w:r>
    <w:r w:rsidR="004A4695">
      <w:rPr>
        <w:rFonts w:hint="cs"/>
        <w:sz w:val="24"/>
        <w:szCs w:val="24"/>
        <w:rtl/>
      </w:rPr>
      <w:t>در</w:t>
    </w:r>
    <w:r w:rsidR="004A4695">
      <w:rPr>
        <w:sz w:val="24"/>
        <w:szCs w:val="24"/>
        <w:rtl/>
      </w:rPr>
      <w:t xml:space="preserve"> </w:t>
    </w:r>
    <w:r w:rsidR="004A4695">
      <w:rPr>
        <w:rFonts w:hint="cs"/>
        <w:sz w:val="24"/>
        <w:szCs w:val="24"/>
        <w:rtl/>
      </w:rPr>
      <w:t>فرض</w:t>
    </w:r>
    <w:r w:rsidR="004A4695">
      <w:rPr>
        <w:sz w:val="24"/>
        <w:szCs w:val="24"/>
        <w:rtl/>
      </w:rPr>
      <w:t xml:space="preserve"> </w:t>
    </w:r>
    <w:r w:rsidR="004A4695">
      <w:rPr>
        <w:rFonts w:hint="cs"/>
        <w:sz w:val="24"/>
        <w:szCs w:val="24"/>
        <w:rtl/>
      </w:rPr>
      <w:t>تعسّر</w:t>
    </w:r>
    <w:r w:rsidR="004A4695">
      <w:rPr>
        <w:sz w:val="24"/>
        <w:szCs w:val="24"/>
        <w:rtl/>
      </w:rPr>
      <w:t xml:space="preserve"> </w:t>
    </w:r>
    <w:r w:rsidR="004A4695">
      <w:rPr>
        <w:rFonts w:hint="cs"/>
        <w:sz w:val="24"/>
        <w:szCs w:val="24"/>
        <w:rtl/>
      </w:rPr>
      <w:t>علم</w:t>
    </w:r>
    <w:r w:rsidR="004A4695">
      <w:rPr>
        <w:sz w:val="24"/>
        <w:szCs w:val="24"/>
        <w:rtl/>
      </w:rPr>
      <w:t xml:space="preserve"> </w:t>
    </w:r>
    <w:r w:rsidR="004A4695">
      <w:rPr>
        <w:rFonts w:hint="cs"/>
        <w:sz w:val="24"/>
        <w:szCs w:val="24"/>
        <w:rtl/>
      </w:rPr>
      <w:t>در</w:t>
    </w:r>
    <w:r w:rsidR="004A4695">
      <w:rPr>
        <w:sz w:val="24"/>
        <w:szCs w:val="24"/>
        <w:rtl/>
      </w:rPr>
      <w:t xml:space="preserve"> </w:t>
    </w:r>
    <w:r w:rsidR="004A4695">
      <w:rPr>
        <w:rFonts w:hint="cs"/>
        <w:sz w:val="24"/>
        <w:szCs w:val="24"/>
        <w:rtl/>
      </w:rPr>
      <w:t>أول</w:t>
    </w:r>
    <w:r w:rsidR="004A4695">
      <w:rPr>
        <w:sz w:val="24"/>
        <w:szCs w:val="24"/>
        <w:rtl/>
      </w:rPr>
      <w:t xml:space="preserve"> </w:t>
    </w:r>
    <w:r w:rsidR="004A4695">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026C"/>
    <w:rsid w:val="00025777"/>
    <w:rsid w:val="00025B70"/>
    <w:rsid w:val="000353D7"/>
    <w:rsid w:val="000361A3"/>
    <w:rsid w:val="00055496"/>
    <w:rsid w:val="00080A41"/>
    <w:rsid w:val="0008299B"/>
    <w:rsid w:val="000913AA"/>
    <w:rsid w:val="00095363"/>
    <w:rsid w:val="00096C63"/>
    <w:rsid w:val="000B1297"/>
    <w:rsid w:val="000B5DB5"/>
    <w:rsid w:val="000C3947"/>
    <w:rsid w:val="000D30E9"/>
    <w:rsid w:val="000D6818"/>
    <w:rsid w:val="000E335E"/>
    <w:rsid w:val="000E7166"/>
    <w:rsid w:val="000F16CF"/>
    <w:rsid w:val="000F5BAC"/>
    <w:rsid w:val="00114AB7"/>
    <w:rsid w:val="00116B2B"/>
    <w:rsid w:val="00124E3D"/>
    <w:rsid w:val="00127E95"/>
    <w:rsid w:val="00130659"/>
    <w:rsid w:val="001347C7"/>
    <w:rsid w:val="001356B0"/>
    <w:rsid w:val="00151937"/>
    <w:rsid w:val="001557FA"/>
    <w:rsid w:val="00170BF2"/>
    <w:rsid w:val="00177C82"/>
    <w:rsid w:val="00181844"/>
    <w:rsid w:val="001837E9"/>
    <w:rsid w:val="00187DFA"/>
    <w:rsid w:val="001A1BC1"/>
    <w:rsid w:val="001A1EA5"/>
    <w:rsid w:val="001A2574"/>
    <w:rsid w:val="001A27D7"/>
    <w:rsid w:val="001A294E"/>
    <w:rsid w:val="001A4ED8"/>
    <w:rsid w:val="001B2488"/>
    <w:rsid w:val="001B6799"/>
    <w:rsid w:val="001B719F"/>
    <w:rsid w:val="001C1362"/>
    <w:rsid w:val="001D2E9A"/>
    <w:rsid w:val="001D406F"/>
    <w:rsid w:val="001D597F"/>
    <w:rsid w:val="001E3FD4"/>
    <w:rsid w:val="001E739A"/>
    <w:rsid w:val="0020241A"/>
    <w:rsid w:val="00203821"/>
    <w:rsid w:val="00211632"/>
    <w:rsid w:val="00215C4B"/>
    <w:rsid w:val="0021630D"/>
    <w:rsid w:val="0024121B"/>
    <w:rsid w:val="002474E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000A"/>
    <w:rsid w:val="004556EF"/>
    <w:rsid w:val="00462B07"/>
    <w:rsid w:val="00465BD2"/>
    <w:rsid w:val="004715C8"/>
    <w:rsid w:val="00481C31"/>
    <w:rsid w:val="00482FC1"/>
    <w:rsid w:val="00483027"/>
    <w:rsid w:val="00486DA2"/>
    <w:rsid w:val="004871AA"/>
    <w:rsid w:val="00491618"/>
    <w:rsid w:val="004926E1"/>
    <w:rsid w:val="004A2FEA"/>
    <w:rsid w:val="004A4695"/>
    <w:rsid w:val="004D2DD7"/>
    <w:rsid w:val="004D6F58"/>
    <w:rsid w:val="004D75C5"/>
    <w:rsid w:val="004E2186"/>
    <w:rsid w:val="004E66FB"/>
    <w:rsid w:val="004F470A"/>
    <w:rsid w:val="004F4C59"/>
    <w:rsid w:val="00500C8F"/>
    <w:rsid w:val="00501909"/>
    <w:rsid w:val="00507BBB"/>
    <w:rsid w:val="005128DF"/>
    <w:rsid w:val="005206FE"/>
    <w:rsid w:val="00525287"/>
    <w:rsid w:val="005257ED"/>
    <w:rsid w:val="005306F8"/>
    <w:rsid w:val="0054023D"/>
    <w:rsid w:val="005426BF"/>
    <w:rsid w:val="0056213C"/>
    <w:rsid w:val="00580C24"/>
    <w:rsid w:val="0058540A"/>
    <w:rsid w:val="005968EF"/>
    <w:rsid w:val="00596C1E"/>
    <w:rsid w:val="005A2E26"/>
    <w:rsid w:val="005B00DE"/>
    <w:rsid w:val="005B17FD"/>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192D"/>
    <w:rsid w:val="00837FAA"/>
    <w:rsid w:val="00841F77"/>
    <w:rsid w:val="00861B8A"/>
    <w:rsid w:val="00863390"/>
    <w:rsid w:val="0086385C"/>
    <w:rsid w:val="00871916"/>
    <w:rsid w:val="008956DD"/>
    <w:rsid w:val="008A510E"/>
    <w:rsid w:val="008A522A"/>
    <w:rsid w:val="008B4464"/>
    <w:rsid w:val="008B750B"/>
    <w:rsid w:val="008C003D"/>
    <w:rsid w:val="008C3162"/>
    <w:rsid w:val="008D1F14"/>
    <w:rsid w:val="008E3924"/>
    <w:rsid w:val="008F13F7"/>
    <w:rsid w:val="008F5B4D"/>
    <w:rsid w:val="008F73E4"/>
    <w:rsid w:val="00907425"/>
    <w:rsid w:val="00923C34"/>
    <w:rsid w:val="00924152"/>
    <w:rsid w:val="0092513D"/>
    <w:rsid w:val="00927A9F"/>
    <w:rsid w:val="009335CC"/>
    <w:rsid w:val="00935A55"/>
    <w:rsid w:val="00941CEB"/>
    <w:rsid w:val="0094720F"/>
    <w:rsid w:val="00953B28"/>
    <w:rsid w:val="00954322"/>
    <w:rsid w:val="00957CAA"/>
    <w:rsid w:val="00966DFB"/>
    <w:rsid w:val="0096778A"/>
    <w:rsid w:val="00977656"/>
    <w:rsid w:val="0098794D"/>
    <w:rsid w:val="0099497B"/>
    <w:rsid w:val="009A43BA"/>
    <w:rsid w:val="009B0D05"/>
    <w:rsid w:val="009B3597"/>
    <w:rsid w:val="009B4CA6"/>
    <w:rsid w:val="009B79F8"/>
    <w:rsid w:val="009D13FD"/>
    <w:rsid w:val="009D266A"/>
    <w:rsid w:val="009F7E07"/>
    <w:rsid w:val="00A01522"/>
    <w:rsid w:val="00A10A11"/>
    <w:rsid w:val="00A11D5B"/>
    <w:rsid w:val="00A13C6A"/>
    <w:rsid w:val="00A17B09"/>
    <w:rsid w:val="00A457C6"/>
    <w:rsid w:val="00A46AD0"/>
    <w:rsid w:val="00A47063"/>
    <w:rsid w:val="00A473A8"/>
    <w:rsid w:val="00A513F0"/>
    <w:rsid w:val="00A61AC8"/>
    <w:rsid w:val="00A6366F"/>
    <w:rsid w:val="00A65D4C"/>
    <w:rsid w:val="00A70512"/>
    <w:rsid w:val="00AA1F60"/>
    <w:rsid w:val="00AA40D7"/>
    <w:rsid w:val="00AB1931"/>
    <w:rsid w:val="00AB4B1C"/>
    <w:rsid w:val="00AB5F7D"/>
    <w:rsid w:val="00AC059F"/>
    <w:rsid w:val="00AC0C50"/>
    <w:rsid w:val="00AC6FE2"/>
    <w:rsid w:val="00AF3925"/>
    <w:rsid w:val="00B20EE3"/>
    <w:rsid w:val="00B2292F"/>
    <w:rsid w:val="00B35DCD"/>
    <w:rsid w:val="00B43169"/>
    <w:rsid w:val="00B55098"/>
    <w:rsid w:val="00B55AE4"/>
    <w:rsid w:val="00B60064"/>
    <w:rsid w:val="00B70B46"/>
    <w:rsid w:val="00B7399F"/>
    <w:rsid w:val="00B739B0"/>
    <w:rsid w:val="00B814A3"/>
    <w:rsid w:val="00B8399F"/>
    <w:rsid w:val="00B96F38"/>
    <w:rsid w:val="00BC2B91"/>
    <w:rsid w:val="00BD0E74"/>
    <w:rsid w:val="00BD5F8C"/>
    <w:rsid w:val="00BE29DD"/>
    <w:rsid w:val="00C066AF"/>
    <w:rsid w:val="00C10E06"/>
    <w:rsid w:val="00C145B8"/>
    <w:rsid w:val="00C2438F"/>
    <w:rsid w:val="00C32A7E"/>
    <w:rsid w:val="00C34F28"/>
    <w:rsid w:val="00C368DF"/>
    <w:rsid w:val="00C442C5"/>
    <w:rsid w:val="00C474C2"/>
    <w:rsid w:val="00C57B5C"/>
    <w:rsid w:val="00C57C7C"/>
    <w:rsid w:val="00C61049"/>
    <w:rsid w:val="00C63FFE"/>
    <w:rsid w:val="00C91EB6"/>
    <w:rsid w:val="00CA10B0"/>
    <w:rsid w:val="00CA2F8E"/>
    <w:rsid w:val="00CA7FD5"/>
    <w:rsid w:val="00CB3287"/>
    <w:rsid w:val="00CB33E2"/>
    <w:rsid w:val="00CB4E68"/>
    <w:rsid w:val="00CC2733"/>
    <w:rsid w:val="00CC4B22"/>
    <w:rsid w:val="00CD0050"/>
    <w:rsid w:val="00CE7481"/>
    <w:rsid w:val="00CF0A8F"/>
    <w:rsid w:val="00D03FAD"/>
    <w:rsid w:val="00D048CE"/>
    <w:rsid w:val="00D10998"/>
    <w:rsid w:val="00D15CBD"/>
    <w:rsid w:val="00D23391"/>
    <w:rsid w:val="00D31805"/>
    <w:rsid w:val="00D552B9"/>
    <w:rsid w:val="00D735B2"/>
    <w:rsid w:val="00D74021"/>
    <w:rsid w:val="00D76D01"/>
    <w:rsid w:val="00D922A9"/>
    <w:rsid w:val="00D9394A"/>
    <w:rsid w:val="00DA2068"/>
    <w:rsid w:val="00DA46C4"/>
    <w:rsid w:val="00DB0CBB"/>
    <w:rsid w:val="00DB67CC"/>
    <w:rsid w:val="00DD24C1"/>
    <w:rsid w:val="00DE1070"/>
    <w:rsid w:val="00E00219"/>
    <w:rsid w:val="00E0316B"/>
    <w:rsid w:val="00E25E10"/>
    <w:rsid w:val="00E272A7"/>
    <w:rsid w:val="00E50B41"/>
    <w:rsid w:val="00E5219B"/>
    <w:rsid w:val="00E52D07"/>
    <w:rsid w:val="00E5518B"/>
    <w:rsid w:val="00E609FE"/>
    <w:rsid w:val="00E63D1F"/>
    <w:rsid w:val="00E75920"/>
    <w:rsid w:val="00E80D96"/>
    <w:rsid w:val="00E81823"/>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0FA7"/>
    <w:rsid w:val="00F318BE"/>
    <w:rsid w:val="00F33297"/>
    <w:rsid w:val="00F343FB"/>
    <w:rsid w:val="00F359FE"/>
    <w:rsid w:val="00F42159"/>
    <w:rsid w:val="00F4256E"/>
    <w:rsid w:val="00F42EE1"/>
    <w:rsid w:val="00F56BDB"/>
    <w:rsid w:val="00F60F1F"/>
    <w:rsid w:val="00F64141"/>
    <w:rsid w:val="00F67508"/>
    <w:rsid w:val="00F71FC9"/>
    <w:rsid w:val="00F73B48"/>
    <w:rsid w:val="00F74F51"/>
    <w:rsid w:val="00F832F2"/>
    <w:rsid w:val="00F842AD"/>
    <w:rsid w:val="00F853FB"/>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0/121/&#1587;&#1581;&#1575;&#1576;" TargetMode="External"/><Relationship Id="rId7" Type="http://schemas.openxmlformats.org/officeDocument/2006/relationships/hyperlink" Target="http://lib.eshia.ir/11025/4/171/&#1578;&#1593;&#1585;&#1601;" TargetMode="External"/><Relationship Id="rId2" Type="http://schemas.openxmlformats.org/officeDocument/2006/relationships/hyperlink" Target="http://lib.eshia.ir/11025/10/126/&#1575;&#1576;&#1589;&#1585;" TargetMode="External"/><Relationship Id="rId1" Type="http://schemas.openxmlformats.org/officeDocument/2006/relationships/hyperlink" Target="http://lib.eshia.ir/11025/4/308/&#1585;&#1571;&#1740;&#1705;" TargetMode="External"/><Relationship Id="rId6" Type="http://schemas.openxmlformats.org/officeDocument/2006/relationships/hyperlink" Target="http://lib.eshia.ir/11025/4/170/&#1608;&#1604;&#1575;&#1569;" TargetMode="External"/><Relationship Id="rId5" Type="http://schemas.openxmlformats.org/officeDocument/2006/relationships/hyperlink" Target="http://lib.eshia.ir/11025/10/123/&#1575;&#1606;&#1580;&#1604;&#1740;" TargetMode="External"/><Relationship Id="rId4" Type="http://schemas.openxmlformats.org/officeDocument/2006/relationships/hyperlink" Target="http://lib.eshia.ir/11025/4/174/&#1605;&#1590;&#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3A4F-8E27-48A1-8C36-77207D1D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266</TotalTime>
  <Pages>9</Pages>
  <Words>2272</Words>
  <Characters>12952</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31</cp:revision>
  <dcterms:created xsi:type="dcterms:W3CDTF">2017-10-29T08:06:00Z</dcterms:created>
  <dcterms:modified xsi:type="dcterms:W3CDTF">2017-10-29T12:35:00Z</dcterms:modified>
  <cp:contentStatus>ویرایش 2.3</cp:contentStatus>
  <cp:version>2.3</cp:version>
</cp:coreProperties>
</file>