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A81065" w:rsidRDefault="00783473" w:rsidP="00A81065">
      <w:pPr>
        <w:spacing w:line="240" w:lineRule="auto"/>
        <w:jc w:val="center"/>
        <w:rPr>
          <w:rFonts w:cs="B Titr"/>
          <w:b/>
          <w:sz w:val="20"/>
          <w:szCs w:val="24"/>
          <w:rtl/>
        </w:rPr>
      </w:pPr>
      <w:r w:rsidRPr="00A81065">
        <w:rPr>
          <w:rFonts w:cs="B Titr" w:hint="cs"/>
          <w:b/>
          <w:noProof/>
          <w:sz w:val="20"/>
          <w:szCs w:val="24"/>
          <w:rtl/>
          <w:lang w:bidi="ar-SA"/>
        </w:rPr>
        <w:drawing>
          <wp:inline distT="0" distB="0" distL="0" distR="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81065" w:rsidRPr="00A81065" w:rsidRDefault="00A81065" w:rsidP="00A81065">
      <w:pPr>
        <w:pStyle w:val="TOC2"/>
        <w:tabs>
          <w:tab w:val="right" w:leader="dot" w:pos="10194"/>
        </w:tabs>
        <w:rPr>
          <w:rFonts w:asciiTheme="minorHAnsi" w:eastAsiaTheme="minorEastAsia" w:hAnsiTheme="minorHAnsi" w:cstheme="minorBidi"/>
          <w:b/>
          <w:bCs w:val="0"/>
          <w:noProof/>
          <w:color w:val="auto"/>
          <w:szCs w:val="22"/>
          <w:rtl/>
          <w:lang w:bidi="ar-SA"/>
        </w:rPr>
      </w:pPr>
      <w:r w:rsidRPr="00A81065">
        <w:rPr>
          <w:b/>
          <w:bCs w:val="0"/>
          <w:noProof/>
          <w:webHidden/>
          <w:szCs w:val="24"/>
          <w:rtl/>
        </w:rPr>
        <w:fldChar w:fldCharType="begin"/>
      </w:r>
      <w:r w:rsidRPr="00A81065">
        <w:rPr>
          <w:b/>
          <w:bCs w:val="0"/>
          <w:noProof/>
          <w:webHidden/>
          <w:szCs w:val="24"/>
          <w:rtl/>
        </w:rPr>
        <w:instrText xml:space="preserve"> </w:instrText>
      </w:r>
      <w:r w:rsidRPr="00A81065">
        <w:rPr>
          <w:b/>
          <w:bCs w:val="0"/>
          <w:noProof/>
          <w:webHidden/>
          <w:szCs w:val="24"/>
        </w:rPr>
        <w:instrText xml:space="preserve">TOC </w:instrText>
      </w:r>
      <w:r w:rsidRPr="00A81065">
        <w:rPr>
          <w:b/>
          <w:bCs w:val="0"/>
          <w:noProof/>
          <w:webHidden/>
          <w:szCs w:val="24"/>
          <w:rtl/>
        </w:rPr>
        <w:instrText>\</w:instrText>
      </w:r>
      <w:r w:rsidRPr="00A81065">
        <w:rPr>
          <w:b/>
          <w:bCs w:val="0"/>
          <w:noProof/>
          <w:webHidden/>
          <w:szCs w:val="24"/>
        </w:rPr>
        <w:instrText>o "</w:instrText>
      </w:r>
      <w:r w:rsidRPr="00A81065">
        <w:rPr>
          <w:b/>
          <w:bCs w:val="0"/>
          <w:noProof/>
          <w:webHidden/>
          <w:szCs w:val="24"/>
          <w:rtl/>
        </w:rPr>
        <w:instrText>1-8</w:instrText>
      </w:r>
      <w:r w:rsidRPr="00A81065">
        <w:rPr>
          <w:b/>
          <w:bCs w:val="0"/>
          <w:noProof/>
          <w:webHidden/>
          <w:szCs w:val="24"/>
        </w:rPr>
        <w:instrText>" \h \z \u</w:instrText>
      </w:r>
      <w:r w:rsidRPr="00A81065">
        <w:rPr>
          <w:b/>
          <w:bCs w:val="0"/>
          <w:noProof/>
          <w:webHidden/>
          <w:szCs w:val="24"/>
          <w:rtl/>
        </w:rPr>
        <w:instrText xml:space="preserve"> </w:instrText>
      </w:r>
      <w:r w:rsidRPr="00A81065">
        <w:rPr>
          <w:b/>
          <w:bCs w:val="0"/>
          <w:noProof/>
          <w:webHidden/>
          <w:szCs w:val="24"/>
          <w:rtl/>
        </w:rPr>
        <w:fldChar w:fldCharType="separate"/>
      </w:r>
      <w:hyperlink w:anchor="_Toc497055443" w:history="1">
        <w:r w:rsidRPr="00A81065">
          <w:rPr>
            <w:rStyle w:val="Hyperlink"/>
            <w:b/>
            <w:bCs w:val="0"/>
            <w:noProof/>
            <w:rtl/>
          </w:rPr>
          <w:t>7- شرط</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 xml:space="preserve"> احتمال التفات حال عمل</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497055443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1</w:t>
        </w:r>
        <w:r w:rsidRPr="00A81065">
          <w:rPr>
            <w:b/>
            <w:bCs w:val="0"/>
            <w:noProof/>
            <w:webHidden/>
            <w:rtl/>
          </w:rPr>
          <w:fldChar w:fldCharType="end"/>
        </w:r>
      </w:hyperlink>
    </w:p>
    <w:p w:rsidR="00A81065" w:rsidRPr="00A81065" w:rsidRDefault="00A81065" w:rsidP="00A81065">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055444" w:history="1">
        <w:r w:rsidRPr="00A81065">
          <w:rPr>
            <w:rStyle w:val="Hyperlink"/>
            <w:b/>
            <w:bCs w:val="0"/>
            <w:iCs w:val="0"/>
            <w:noProof/>
            <w:rtl/>
          </w:rPr>
          <w:t>کلام صاحب کتاب قاعده فراغ و تجاوز (شرط</w:t>
        </w:r>
        <w:r w:rsidRPr="00A81065">
          <w:rPr>
            <w:rStyle w:val="Hyperlink"/>
            <w:rFonts w:hint="cs"/>
            <w:b/>
            <w:bCs w:val="0"/>
            <w:iCs w:val="0"/>
            <w:noProof/>
            <w:rtl/>
          </w:rPr>
          <w:t>ی</w:t>
        </w:r>
        <w:r w:rsidRPr="00A81065">
          <w:rPr>
            <w:rStyle w:val="Hyperlink"/>
            <w:rFonts w:hint="eastAsia"/>
            <w:b/>
            <w:bCs w:val="0"/>
            <w:iCs w:val="0"/>
            <w:noProof/>
            <w:rtl/>
          </w:rPr>
          <w:t>ت</w:t>
        </w:r>
        <w:r w:rsidRPr="00A81065">
          <w:rPr>
            <w:rStyle w:val="Hyperlink"/>
            <w:b/>
            <w:bCs w:val="0"/>
            <w:iCs w:val="0"/>
            <w:noProof/>
            <w:rtl/>
          </w:rPr>
          <w:t xml:space="preserve"> قصد امتثال برا</w:t>
        </w:r>
        <w:r w:rsidRPr="00A81065">
          <w:rPr>
            <w:rStyle w:val="Hyperlink"/>
            <w:rFonts w:hint="cs"/>
            <w:b/>
            <w:bCs w:val="0"/>
            <w:iCs w:val="0"/>
            <w:noProof/>
            <w:rtl/>
          </w:rPr>
          <w:t>ی</w:t>
        </w:r>
        <w:r w:rsidRPr="00A81065">
          <w:rPr>
            <w:rStyle w:val="Hyperlink"/>
            <w:b/>
            <w:bCs w:val="0"/>
            <w:iCs w:val="0"/>
            <w:noProof/>
            <w:rtl/>
          </w:rPr>
          <w:t xml:space="preserve"> جر</w:t>
        </w:r>
        <w:r w:rsidRPr="00A81065">
          <w:rPr>
            <w:rStyle w:val="Hyperlink"/>
            <w:rFonts w:hint="cs"/>
            <w:b/>
            <w:bCs w:val="0"/>
            <w:iCs w:val="0"/>
            <w:noProof/>
            <w:rtl/>
          </w:rPr>
          <w:t>ی</w:t>
        </w:r>
        <w:r w:rsidRPr="00A81065">
          <w:rPr>
            <w:rStyle w:val="Hyperlink"/>
            <w:rFonts w:hint="eastAsia"/>
            <w:b/>
            <w:bCs w:val="0"/>
            <w:iCs w:val="0"/>
            <w:noProof/>
            <w:rtl/>
          </w:rPr>
          <w:t>ان</w:t>
        </w:r>
        <w:r w:rsidRPr="00A81065">
          <w:rPr>
            <w:rStyle w:val="Hyperlink"/>
            <w:b/>
            <w:bCs w:val="0"/>
            <w:iCs w:val="0"/>
            <w:noProof/>
            <w:rtl/>
          </w:rPr>
          <w:t xml:space="preserve"> قاعده فراغ)</w:t>
        </w:r>
        <w:r w:rsidRPr="00A81065">
          <w:rPr>
            <w:b/>
            <w:bCs w:val="0"/>
            <w:iCs w:val="0"/>
            <w:noProof/>
            <w:webHidden/>
            <w:rtl/>
          </w:rPr>
          <w:tab/>
        </w:r>
        <w:r w:rsidRPr="00A81065">
          <w:rPr>
            <w:b/>
            <w:bCs w:val="0"/>
            <w:iCs w:val="0"/>
            <w:noProof/>
            <w:webHidden/>
            <w:rtl/>
          </w:rPr>
          <w:fldChar w:fldCharType="begin"/>
        </w:r>
        <w:r w:rsidRPr="00A81065">
          <w:rPr>
            <w:b/>
            <w:bCs w:val="0"/>
            <w:iCs w:val="0"/>
            <w:noProof/>
            <w:webHidden/>
            <w:rtl/>
          </w:rPr>
          <w:instrText xml:space="preserve"> </w:instrText>
        </w:r>
        <w:r w:rsidRPr="00A81065">
          <w:rPr>
            <w:b/>
            <w:bCs w:val="0"/>
            <w:iCs w:val="0"/>
            <w:noProof/>
            <w:webHidden/>
          </w:rPr>
          <w:instrText xml:space="preserve">PAGEREF </w:instrText>
        </w:r>
        <w:r w:rsidRPr="00A81065">
          <w:rPr>
            <w:b/>
            <w:bCs w:val="0"/>
            <w:iCs w:val="0"/>
            <w:noProof/>
            <w:webHidden/>
            <w:rtl/>
          </w:rPr>
          <w:instrText>_</w:instrText>
        </w:r>
        <w:r w:rsidRPr="00A81065">
          <w:rPr>
            <w:b/>
            <w:bCs w:val="0"/>
            <w:iCs w:val="0"/>
            <w:noProof/>
            <w:webHidden/>
          </w:rPr>
          <w:instrText>Toc</w:instrText>
        </w:r>
        <w:r w:rsidRPr="00A81065">
          <w:rPr>
            <w:b/>
            <w:bCs w:val="0"/>
            <w:iCs w:val="0"/>
            <w:noProof/>
            <w:webHidden/>
            <w:rtl/>
          </w:rPr>
          <w:instrText xml:space="preserve">497055444 </w:instrText>
        </w:r>
        <w:r w:rsidRPr="00A81065">
          <w:rPr>
            <w:b/>
            <w:bCs w:val="0"/>
            <w:iCs w:val="0"/>
            <w:noProof/>
            <w:webHidden/>
          </w:rPr>
          <w:instrText>\h</w:instrText>
        </w:r>
        <w:r w:rsidRPr="00A81065">
          <w:rPr>
            <w:b/>
            <w:bCs w:val="0"/>
            <w:iCs w:val="0"/>
            <w:noProof/>
            <w:webHidden/>
            <w:rtl/>
          </w:rPr>
          <w:instrText xml:space="preserve"> </w:instrText>
        </w:r>
        <w:r w:rsidRPr="00A81065">
          <w:rPr>
            <w:b/>
            <w:bCs w:val="0"/>
            <w:iCs w:val="0"/>
            <w:noProof/>
            <w:webHidden/>
            <w:rtl/>
          </w:rPr>
        </w:r>
        <w:r w:rsidRPr="00A81065">
          <w:rPr>
            <w:b/>
            <w:bCs w:val="0"/>
            <w:iCs w:val="0"/>
            <w:noProof/>
            <w:webHidden/>
            <w:rtl/>
          </w:rPr>
          <w:fldChar w:fldCharType="separate"/>
        </w:r>
        <w:r w:rsidRPr="00A81065">
          <w:rPr>
            <w:b/>
            <w:bCs w:val="0"/>
            <w:iCs w:val="0"/>
            <w:noProof/>
            <w:webHidden/>
            <w:rtl/>
          </w:rPr>
          <w:t>2</w:t>
        </w:r>
        <w:r w:rsidRPr="00A81065">
          <w:rPr>
            <w:b/>
            <w:bCs w:val="0"/>
            <w:iCs w:val="0"/>
            <w:noProof/>
            <w:webHidden/>
            <w:rtl/>
          </w:rPr>
          <w:fldChar w:fldCharType="end"/>
        </w:r>
      </w:hyperlink>
    </w:p>
    <w:p w:rsidR="00A81065" w:rsidRPr="00A81065" w:rsidRDefault="00A81065" w:rsidP="00A8106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055445" w:history="1">
        <w:r w:rsidRPr="00A81065">
          <w:rPr>
            <w:rStyle w:val="Hyperlink"/>
            <w:b/>
            <w:bCs w:val="0"/>
            <w:noProof/>
            <w:rtl/>
          </w:rPr>
          <w:t>مناقشه در کلام صاحب کتاب قاعده فراغ و تجاوز(کفا</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 xml:space="preserve"> تصد</w:t>
        </w:r>
        <w:r w:rsidRPr="00A81065">
          <w:rPr>
            <w:rStyle w:val="Hyperlink"/>
            <w:rFonts w:hint="cs"/>
            <w:b/>
            <w:bCs w:val="0"/>
            <w:noProof/>
            <w:rtl/>
          </w:rPr>
          <w:t>ی</w:t>
        </w:r>
        <w:r w:rsidRPr="00A81065">
          <w:rPr>
            <w:rStyle w:val="Hyperlink"/>
            <w:b/>
            <w:bCs w:val="0"/>
            <w:noProof/>
            <w:rtl/>
          </w:rPr>
          <w:t xml:space="preserve"> امتثال اجمال</w:t>
        </w:r>
        <w:r w:rsidRPr="00A81065">
          <w:rPr>
            <w:rStyle w:val="Hyperlink"/>
            <w:rFonts w:hint="cs"/>
            <w:b/>
            <w:bCs w:val="0"/>
            <w:noProof/>
            <w:rtl/>
          </w:rPr>
          <w:t>ی</w:t>
        </w:r>
        <w:r w:rsidRPr="00A81065">
          <w:rPr>
            <w:rStyle w:val="Hyperlink"/>
            <w:b/>
            <w:bCs w:val="0"/>
            <w:noProof/>
            <w:rtl/>
          </w:rPr>
          <w:t>)</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497055445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2</w:t>
        </w:r>
        <w:r w:rsidRPr="00A81065">
          <w:rPr>
            <w:b/>
            <w:bCs w:val="0"/>
            <w:noProof/>
            <w:webHidden/>
            <w:rtl/>
          </w:rPr>
          <w:fldChar w:fldCharType="end"/>
        </w:r>
      </w:hyperlink>
    </w:p>
    <w:p w:rsidR="00A81065" w:rsidRPr="00A81065" w:rsidRDefault="00A81065" w:rsidP="00A81065">
      <w:pPr>
        <w:pStyle w:val="TOC3"/>
        <w:tabs>
          <w:tab w:val="right" w:leader="dot" w:pos="10194"/>
        </w:tabs>
        <w:rPr>
          <w:rFonts w:asciiTheme="minorHAnsi" w:eastAsiaTheme="minorEastAsia" w:hAnsiTheme="minorHAnsi" w:cstheme="minorBidi"/>
          <w:b/>
          <w:bCs w:val="0"/>
          <w:iCs w:val="0"/>
          <w:noProof/>
          <w:color w:val="auto"/>
          <w:szCs w:val="22"/>
          <w:rtl/>
          <w:lang w:bidi="ar-SA"/>
        </w:rPr>
      </w:pPr>
      <w:hyperlink w:anchor="_Toc497055446" w:history="1">
        <w:r w:rsidRPr="00A81065">
          <w:rPr>
            <w:rStyle w:val="Hyperlink"/>
            <w:b/>
            <w:bCs w:val="0"/>
            <w:iCs w:val="0"/>
            <w:noProof/>
            <w:rtl/>
          </w:rPr>
          <w:t>کلام ش</w:t>
        </w:r>
        <w:r w:rsidRPr="00A81065">
          <w:rPr>
            <w:rStyle w:val="Hyperlink"/>
            <w:rFonts w:hint="cs"/>
            <w:b/>
            <w:bCs w:val="0"/>
            <w:iCs w:val="0"/>
            <w:noProof/>
            <w:rtl/>
          </w:rPr>
          <w:t>ی</w:t>
        </w:r>
        <w:r w:rsidRPr="00A81065">
          <w:rPr>
            <w:rStyle w:val="Hyperlink"/>
            <w:rFonts w:hint="eastAsia"/>
            <w:b/>
            <w:bCs w:val="0"/>
            <w:iCs w:val="0"/>
            <w:noProof/>
            <w:rtl/>
          </w:rPr>
          <w:t>خ</w:t>
        </w:r>
        <w:r w:rsidRPr="00A81065">
          <w:rPr>
            <w:rStyle w:val="Hyperlink"/>
            <w:b/>
            <w:bCs w:val="0"/>
            <w:iCs w:val="0"/>
            <w:noProof/>
            <w:rtl/>
          </w:rPr>
          <w:t xml:space="preserve"> عبدالکر</w:t>
        </w:r>
        <w:r w:rsidRPr="00A81065">
          <w:rPr>
            <w:rStyle w:val="Hyperlink"/>
            <w:rFonts w:hint="cs"/>
            <w:b/>
            <w:bCs w:val="0"/>
            <w:iCs w:val="0"/>
            <w:noProof/>
            <w:rtl/>
          </w:rPr>
          <w:t>ی</w:t>
        </w:r>
        <w:r w:rsidRPr="00A81065">
          <w:rPr>
            <w:rStyle w:val="Hyperlink"/>
            <w:rFonts w:hint="eastAsia"/>
            <w:b/>
            <w:bCs w:val="0"/>
            <w:iCs w:val="0"/>
            <w:noProof/>
            <w:rtl/>
          </w:rPr>
          <w:t>م</w:t>
        </w:r>
        <w:r w:rsidRPr="00A81065">
          <w:rPr>
            <w:rStyle w:val="Hyperlink"/>
            <w:b/>
            <w:bCs w:val="0"/>
            <w:iCs w:val="0"/>
            <w:noProof/>
            <w:rtl/>
          </w:rPr>
          <w:t xml:space="preserve"> حائر</w:t>
        </w:r>
        <w:r w:rsidRPr="00A81065">
          <w:rPr>
            <w:rStyle w:val="Hyperlink"/>
            <w:rFonts w:hint="cs"/>
            <w:b/>
            <w:bCs w:val="0"/>
            <w:iCs w:val="0"/>
            <w:noProof/>
            <w:rtl/>
          </w:rPr>
          <w:t>ی</w:t>
        </w:r>
        <w:r w:rsidRPr="00A81065">
          <w:rPr>
            <w:rStyle w:val="Hyperlink"/>
            <w:b/>
            <w:bCs w:val="0"/>
            <w:iCs w:val="0"/>
            <w:noProof/>
            <w:rtl/>
          </w:rPr>
          <w:t xml:space="preserve"> در پاسخ از موثقه بک</w:t>
        </w:r>
        <w:r w:rsidRPr="00A81065">
          <w:rPr>
            <w:rStyle w:val="Hyperlink"/>
            <w:rFonts w:hint="cs"/>
            <w:b/>
            <w:bCs w:val="0"/>
            <w:iCs w:val="0"/>
            <w:noProof/>
            <w:rtl/>
          </w:rPr>
          <w:t>ی</w:t>
        </w:r>
        <w:r w:rsidRPr="00A81065">
          <w:rPr>
            <w:rStyle w:val="Hyperlink"/>
            <w:rFonts w:hint="eastAsia"/>
            <w:b/>
            <w:bCs w:val="0"/>
            <w:iCs w:val="0"/>
            <w:noProof/>
            <w:rtl/>
          </w:rPr>
          <w:t>ر</w:t>
        </w:r>
        <w:r w:rsidRPr="00A81065">
          <w:rPr>
            <w:rStyle w:val="Hyperlink"/>
            <w:b/>
            <w:bCs w:val="0"/>
            <w:iCs w:val="0"/>
            <w:noProof/>
            <w:rtl/>
          </w:rPr>
          <w:t xml:space="preserve"> بن اع</w:t>
        </w:r>
        <w:r w:rsidRPr="00A81065">
          <w:rPr>
            <w:rStyle w:val="Hyperlink"/>
            <w:rFonts w:hint="cs"/>
            <w:b/>
            <w:bCs w:val="0"/>
            <w:iCs w:val="0"/>
            <w:noProof/>
            <w:rtl/>
          </w:rPr>
          <w:t>ی</w:t>
        </w:r>
        <w:r w:rsidRPr="00A81065">
          <w:rPr>
            <w:rStyle w:val="Hyperlink"/>
            <w:rFonts w:hint="eastAsia"/>
            <w:b/>
            <w:bCs w:val="0"/>
            <w:iCs w:val="0"/>
            <w:noProof/>
            <w:rtl/>
          </w:rPr>
          <w:t>ن</w:t>
        </w:r>
        <w:r w:rsidRPr="00A81065">
          <w:rPr>
            <w:b/>
            <w:bCs w:val="0"/>
            <w:iCs w:val="0"/>
            <w:noProof/>
            <w:webHidden/>
            <w:rtl/>
          </w:rPr>
          <w:tab/>
        </w:r>
        <w:r w:rsidRPr="00A81065">
          <w:rPr>
            <w:b/>
            <w:bCs w:val="0"/>
            <w:iCs w:val="0"/>
            <w:noProof/>
            <w:webHidden/>
            <w:rtl/>
          </w:rPr>
          <w:fldChar w:fldCharType="begin"/>
        </w:r>
        <w:r w:rsidRPr="00A81065">
          <w:rPr>
            <w:b/>
            <w:bCs w:val="0"/>
            <w:iCs w:val="0"/>
            <w:noProof/>
            <w:webHidden/>
            <w:rtl/>
          </w:rPr>
          <w:instrText xml:space="preserve"> </w:instrText>
        </w:r>
        <w:r w:rsidRPr="00A81065">
          <w:rPr>
            <w:b/>
            <w:bCs w:val="0"/>
            <w:iCs w:val="0"/>
            <w:noProof/>
            <w:webHidden/>
          </w:rPr>
          <w:instrText xml:space="preserve">PAGEREF </w:instrText>
        </w:r>
        <w:r w:rsidRPr="00A81065">
          <w:rPr>
            <w:b/>
            <w:bCs w:val="0"/>
            <w:iCs w:val="0"/>
            <w:noProof/>
            <w:webHidden/>
            <w:rtl/>
          </w:rPr>
          <w:instrText>_</w:instrText>
        </w:r>
        <w:r w:rsidRPr="00A81065">
          <w:rPr>
            <w:b/>
            <w:bCs w:val="0"/>
            <w:iCs w:val="0"/>
            <w:noProof/>
            <w:webHidden/>
          </w:rPr>
          <w:instrText>Toc</w:instrText>
        </w:r>
        <w:r w:rsidRPr="00A81065">
          <w:rPr>
            <w:b/>
            <w:bCs w:val="0"/>
            <w:iCs w:val="0"/>
            <w:noProof/>
            <w:webHidden/>
            <w:rtl/>
          </w:rPr>
          <w:instrText xml:space="preserve">497055446 </w:instrText>
        </w:r>
        <w:r w:rsidRPr="00A81065">
          <w:rPr>
            <w:b/>
            <w:bCs w:val="0"/>
            <w:iCs w:val="0"/>
            <w:noProof/>
            <w:webHidden/>
          </w:rPr>
          <w:instrText>\h</w:instrText>
        </w:r>
        <w:r w:rsidRPr="00A81065">
          <w:rPr>
            <w:b/>
            <w:bCs w:val="0"/>
            <w:iCs w:val="0"/>
            <w:noProof/>
            <w:webHidden/>
            <w:rtl/>
          </w:rPr>
          <w:instrText xml:space="preserve"> </w:instrText>
        </w:r>
        <w:r w:rsidRPr="00A81065">
          <w:rPr>
            <w:b/>
            <w:bCs w:val="0"/>
            <w:iCs w:val="0"/>
            <w:noProof/>
            <w:webHidden/>
            <w:rtl/>
          </w:rPr>
        </w:r>
        <w:r w:rsidRPr="00A81065">
          <w:rPr>
            <w:b/>
            <w:bCs w:val="0"/>
            <w:iCs w:val="0"/>
            <w:noProof/>
            <w:webHidden/>
            <w:rtl/>
          </w:rPr>
          <w:fldChar w:fldCharType="separate"/>
        </w:r>
        <w:r w:rsidRPr="00A81065">
          <w:rPr>
            <w:b/>
            <w:bCs w:val="0"/>
            <w:iCs w:val="0"/>
            <w:noProof/>
            <w:webHidden/>
            <w:rtl/>
          </w:rPr>
          <w:t>2</w:t>
        </w:r>
        <w:r w:rsidRPr="00A81065">
          <w:rPr>
            <w:b/>
            <w:bCs w:val="0"/>
            <w:iCs w:val="0"/>
            <w:noProof/>
            <w:webHidden/>
            <w:rtl/>
          </w:rPr>
          <w:fldChar w:fldCharType="end"/>
        </w:r>
      </w:hyperlink>
    </w:p>
    <w:p w:rsidR="00A81065" w:rsidRPr="00A81065" w:rsidRDefault="00A81065" w:rsidP="00A8106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055447" w:history="1">
        <w:r w:rsidRPr="00A81065">
          <w:rPr>
            <w:rStyle w:val="Hyperlink"/>
            <w:b/>
            <w:bCs w:val="0"/>
            <w:noProof/>
            <w:rtl/>
          </w:rPr>
          <w:t>مناقشه در کلام ش</w:t>
        </w:r>
        <w:r w:rsidRPr="00A81065">
          <w:rPr>
            <w:rStyle w:val="Hyperlink"/>
            <w:rFonts w:hint="cs"/>
            <w:b/>
            <w:bCs w:val="0"/>
            <w:noProof/>
            <w:rtl/>
          </w:rPr>
          <w:t>ی</w:t>
        </w:r>
        <w:r w:rsidRPr="00A81065">
          <w:rPr>
            <w:rStyle w:val="Hyperlink"/>
            <w:rFonts w:hint="eastAsia"/>
            <w:b/>
            <w:bCs w:val="0"/>
            <w:noProof/>
            <w:rtl/>
          </w:rPr>
          <w:t>خ</w:t>
        </w:r>
        <w:r w:rsidRPr="00A81065">
          <w:rPr>
            <w:rStyle w:val="Hyperlink"/>
            <w:b/>
            <w:bCs w:val="0"/>
            <w:noProof/>
            <w:rtl/>
          </w:rPr>
          <w:t xml:space="preserve"> عبد الکر</w:t>
        </w:r>
        <w:r w:rsidRPr="00A81065">
          <w:rPr>
            <w:rStyle w:val="Hyperlink"/>
            <w:rFonts w:hint="cs"/>
            <w:b/>
            <w:bCs w:val="0"/>
            <w:noProof/>
            <w:rtl/>
          </w:rPr>
          <w:t>ی</w:t>
        </w:r>
        <w:r w:rsidRPr="00A81065">
          <w:rPr>
            <w:rStyle w:val="Hyperlink"/>
            <w:rFonts w:hint="eastAsia"/>
            <w:b/>
            <w:bCs w:val="0"/>
            <w:noProof/>
            <w:rtl/>
          </w:rPr>
          <w:t>م</w:t>
        </w:r>
        <w:r w:rsidRPr="00A81065">
          <w:rPr>
            <w:rStyle w:val="Hyperlink"/>
            <w:b/>
            <w:bCs w:val="0"/>
            <w:noProof/>
            <w:rtl/>
          </w:rPr>
          <w:t xml:space="preserve"> حائر</w:t>
        </w:r>
        <w:r w:rsidRPr="00A81065">
          <w:rPr>
            <w:rStyle w:val="Hyperlink"/>
            <w:rFonts w:hint="cs"/>
            <w:b/>
            <w:bCs w:val="0"/>
            <w:noProof/>
            <w:rtl/>
          </w:rPr>
          <w:t>ی</w:t>
        </w:r>
        <w:r w:rsidRPr="00A81065">
          <w:rPr>
            <w:rStyle w:val="Hyperlink"/>
            <w:b/>
            <w:bCs w:val="0"/>
            <w:noProof/>
            <w:rtl/>
          </w:rPr>
          <w:t xml:space="preserve"> (عدم اشکال در تق</w:t>
        </w:r>
        <w:r w:rsidRPr="00A81065">
          <w:rPr>
            <w:rStyle w:val="Hyperlink"/>
            <w:rFonts w:hint="cs"/>
            <w:b/>
            <w:bCs w:val="0"/>
            <w:noProof/>
            <w:rtl/>
          </w:rPr>
          <w:t>یی</w:t>
        </w:r>
        <w:r w:rsidRPr="00A81065">
          <w:rPr>
            <w:rStyle w:val="Hyperlink"/>
            <w:rFonts w:hint="eastAsia"/>
            <w:b/>
            <w:bCs w:val="0"/>
            <w:noProof/>
            <w:rtl/>
          </w:rPr>
          <w:t>د</w:t>
        </w:r>
        <w:r w:rsidRPr="00A81065">
          <w:rPr>
            <w:rStyle w:val="Hyperlink"/>
            <w:b/>
            <w:bCs w:val="0"/>
            <w:noProof/>
            <w:rtl/>
          </w:rPr>
          <w:t xml:space="preserve"> مطلقات به </w:t>
        </w:r>
        <w:r w:rsidRPr="00A81065">
          <w:rPr>
            <w:rStyle w:val="Hyperlink"/>
            <w:rFonts w:hint="cs"/>
            <w:b/>
            <w:bCs w:val="0"/>
            <w:noProof/>
            <w:rtl/>
          </w:rPr>
          <w:t>ی</w:t>
        </w:r>
        <w:r w:rsidRPr="00A81065">
          <w:rPr>
            <w:rStyle w:val="Hyperlink"/>
            <w:rFonts w:hint="eastAsia"/>
            <w:b/>
            <w:bCs w:val="0"/>
            <w:noProof/>
            <w:rtl/>
          </w:rPr>
          <w:t>ک</w:t>
        </w:r>
        <w:r w:rsidRPr="00A81065">
          <w:rPr>
            <w:rStyle w:val="Hyperlink"/>
            <w:b/>
            <w:bCs w:val="0"/>
            <w:noProof/>
            <w:rtl/>
          </w:rPr>
          <w:t xml:space="preserve"> مق</w:t>
        </w:r>
        <w:r w:rsidRPr="00A81065">
          <w:rPr>
            <w:rStyle w:val="Hyperlink"/>
            <w:rFonts w:hint="cs"/>
            <w:b/>
            <w:bCs w:val="0"/>
            <w:noProof/>
            <w:rtl/>
          </w:rPr>
          <w:t>ی</w:t>
        </w:r>
        <w:r w:rsidRPr="00A81065">
          <w:rPr>
            <w:rStyle w:val="Hyperlink"/>
            <w:rFonts w:hint="eastAsia"/>
            <w:b/>
            <w:bCs w:val="0"/>
            <w:noProof/>
            <w:rtl/>
          </w:rPr>
          <w:t>د</w:t>
        </w:r>
        <w:r w:rsidRPr="00A81065">
          <w:rPr>
            <w:rStyle w:val="Hyperlink"/>
            <w:b/>
            <w:bCs w:val="0"/>
            <w:noProof/>
            <w:rtl/>
          </w:rPr>
          <w:t>)</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497055447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3</w:t>
        </w:r>
        <w:r w:rsidRPr="00A81065">
          <w:rPr>
            <w:b/>
            <w:bCs w:val="0"/>
            <w:noProof/>
            <w:webHidden/>
            <w:rtl/>
          </w:rPr>
          <w:fldChar w:fldCharType="end"/>
        </w:r>
      </w:hyperlink>
    </w:p>
    <w:p w:rsidR="00A81065" w:rsidRPr="00A81065" w:rsidRDefault="00A81065" w:rsidP="00A8106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055448" w:history="1">
        <w:r w:rsidRPr="00A81065">
          <w:rPr>
            <w:rStyle w:val="Hyperlink"/>
            <w:b/>
            <w:bCs w:val="0"/>
            <w:noProof/>
            <w:rtl/>
          </w:rPr>
          <w:t>تبب</w:t>
        </w:r>
        <w:r w:rsidRPr="00A81065">
          <w:rPr>
            <w:rStyle w:val="Hyperlink"/>
            <w:rFonts w:hint="cs"/>
            <w:b/>
            <w:bCs w:val="0"/>
            <w:noProof/>
            <w:rtl/>
          </w:rPr>
          <w:t>ی</w:t>
        </w:r>
        <w:r w:rsidRPr="00A81065">
          <w:rPr>
            <w:rStyle w:val="Hyperlink"/>
            <w:rFonts w:hint="eastAsia"/>
            <w:b/>
            <w:bCs w:val="0"/>
            <w:noProof/>
            <w:rtl/>
          </w:rPr>
          <w:t>ن</w:t>
        </w:r>
        <w:r w:rsidRPr="00A81065">
          <w:rPr>
            <w:rStyle w:val="Hyperlink"/>
            <w:b/>
            <w:bCs w:val="0"/>
            <w:noProof/>
            <w:rtl/>
          </w:rPr>
          <w:t xml:space="preserve"> د</w:t>
        </w:r>
        <w:r w:rsidRPr="00A81065">
          <w:rPr>
            <w:rStyle w:val="Hyperlink"/>
            <w:rFonts w:hint="cs"/>
            <w:b/>
            <w:bCs w:val="0"/>
            <w:noProof/>
            <w:rtl/>
          </w:rPr>
          <w:t>ی</w:t>
        </w:r>
        <w:r w:rsidRPr="00A81065">
          <w:rPr>
            <w:rStyle w:val="Hyperlink"/>
            <w:rFonts w:hint="eastAsia"/>
            <w:b/>
            <w:bCs w:val="0"/>
            <w:noProof/>
            <w:rtl/>
          </w:rPr>
          <w:t>گر</w:t>
        </w:r>
        <w:r w:rsidRPr="00A81065">
          <w:rPr>
            <w:rStyle w:val="Hyperlink"/>
            <w:b/>
            <w:bCs w:val="0"/>
            <w:noProof/>
            <w:rtl/>
          </w:rPr>
          <w:t xml:space="preserve"> از کلام ش</w:t>
        </w:r>
        <w:r w:rsidRPr="00A81065">
          <w:rPr>
            <w:rStyle w:val="Hyperlink"/>
            <w:rFonts w:hint="cs"/>
            <w:b/>
            <w:bCs w:val="0"/>
            <w:noProof/>
            <w:rtl/>
          </w:rPr>
          <w:t>ی</w:t>
        </w:r>
        <w:r w:rsidRPr="00A81065">
          <w:rPr>
            <w:rStyle w:val="Hyperlink"/>
            <w:rFonts w:hint="eastAsia"/>
            <w:b/>
            <w:bCs w:val="0"/>
            <w:noProof/>
            <w:rtl/>
          </w:rPr>
          <w:t>خ</w:t>
        </w:r>
        <w:r w:rsidRPr="00A81065">
          <w:rPr>
            <w:rStyle w:val="Hyperlink"/>
            <w:b/>
            <w:bCs w:val="0"/>
            <w:noProof/>
            <w:rtl/>
          </w:rPr>
          <w:t xml:space="preserve"> عبدالکر</w:t>
        </w:r>
        <w:r w:rsidRPr="00A81065">
          <w:rPr>
            <w:rStyle w:val="Hyperlink"/>
            <w:rFonts w:hint="cs"/>
            <w:b/>
            <w:bCs w:val="0"/>
            <w:noProof/>
            <w:rtl/>
          </w:rPr>
          <w:t>ی</w:t>
        </w:r>
        <w:r w:rsidRPr="00A81065">
          <w:rPr>
            <w:rStyle w:val="Hyperlink"/>
            <w:rFonts w:hint="eastAsia"/>
            <w:b/>
            <w:bCs w:val="0"/>
            <w:noProof/>
            <w:rtl/>
          </w:rPr>
          <w:t>م</w:t>
        </w:r>
        <w:r w:rsidRPr="00A81065">
          <w:rPr>
            <w:rStyle w:val="Hyperlink"/>
            <w:b/>
            <w:bCs w:val="0"/>
            <w:noProof/>
            <w:rtl/>
          </w:rPr>
          <w:t xml:space="preserve"> حائر</w:t>
        </w:r>
        <w:r w:rsidRPr="00A81065">
          <w:rPr>
            <w:rStyle w:val="Hyperlink"/>
            <w:rFonts w:hint="cs"/>
            <w:b/>
            <w:bCs w:val="0"/>
            <w:noProof/>
            <w:rtl/>
          </w:rPr>
          <w:t>ی</w:t>
        </w:r>
        <w:r w:rsidRPr="00A81065">
          <w:rPr>
            <w:rStyle w:val="Hyperlink"/>
            <w:b/>
            <w:bCs w:val="0"/>
            <w:noProof/>
            <w:rtl/>
          </w:rPr>
          <w:t xml:space="preserve"> (تقر</w:t>
        </w:r>
        <w:r w:rsidRPr="00A81065">
          <w:rPr>
            <w:rStyle w:val="Hyperlink"/>
            <w:rFonts w:hint="cs"/>
            <w:b/>
            <w:bCs w:val="0"/>
            <w:noProof/>
            <w:rtl/>
          </w:rPr>
          <w:t>ی</w:t>
        </w:r>
        <w:r w:rsidRPr="00A81065">
          <w:rPr>
            <w:rStyle w:val="Hyperlink"/>
            <w:rFonts w:hint="eastAsia"/>
            <w:b/>
            <w:bCs w:val="0"/>
            <w:noProof/>
            <w:rtl/>
          </w:rPr>
          <w:t>ب</w:t>
        </w:r>
        <w:r w:rsidRPr="00A81065">
          <w:rPr>
            <w:rStyle w:val="Hyperlink"/>
            <w:b/>
            <w:bCs w:val="0"/>
            <w:noProof/>
            <w:rtl/>
          </w:rPr>
          <w:t xml:space="preserve"> عرف</w:t>
        </w:r>
        <w:r w:rsidRPr="00A81065">
          <w:rPr>
            <w:rStyle w:val="Hyperlink"/>
            <w:rFonts w:hint="cs"/>
            <w:b/>
            <w:bCs w:val="0"/>
            <w:noProof/>
            <w:rtl/>
          </w:rPr>
          <w:t>ی</w:t>
        </w:r>
        <w:r w:rsidRPr="00A81065">
          <w:rPr>
            <w:rStyle w:val="Hyperlink"/>
            <w:b/>
            <w:bCs w:val="0"/>
            <w:noProof/>
            <w:rtl/>
          </w:rPr>
          <w:t xml:space="preserve"> به ذهن مخاطب در روا</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 xml:space="preserve"> بک</w:t>
        </w:r>
        <w:r w:rsidRPr="00A81065">
          <w:rPr>
            <w:rStyle w:val="Hyperlink"/>
            <w:rFonts w:hint="cs"/>
            <w:b/>
            <w:bCs w:val="0"/>
            <w:noProof/>
            <w:rtl/>
          </w:rPr>
          <w:t>ی</w:t>
        </w:r>
        <w:r w:rsidRPr="00A81065">
          <w:rPr>
            <w:rStyle w:val="Hyperlink"/>
            <w:rFonts w:hint="eastAsia"/>
            <w:b/>
            <w:bCs w:val="0"/>
            <w:noProof/>
            <w:rtl/>
          </w:rPr>
          <w:t>ر</w:t>
        </w:r>
        <w:r w:rsidRPr="00A81065">
          <w:rPr>
            <w:rStyle w:val="Hyperlink"/>
            <w:b/>
            <w:bCs w:val="0"/>
            <w:noProof/>
            <w:rtl/>
          </w:rPr>
          <w:t xml:space="preserve"> بن اع</w:t>
        </w:r>
        <w:r w:rsidRPr="00A81065">
          <w:rPr>
            <w:rStyle w:val="Hyperlink"/>
            <w:rFonts w:hint="cs"/>
            <w:b/>
            <w:bCs w:val="0"/>
            <w:noProof/>
            <w:rtl/>
          </w:rPr>
          <w:t>ی</w:t>
        </w:r>
        <w:r w:rsidRPr="00A81065">
          <w:rPr>
            <w:rStyle w:val="Hyperlink"/>
            <w:rFonts w:hint="eastAsia"/>
            <w:b/>
            <w:bCs w:val="0"/>
            <w:noProof/>
            <w:rtl/>
          </w:rPr>
          <w:t>ن</w:t>
        </w:r>
        <w:r w:rsidRPr="00A81065">
          <w:rPr>
            <w:rStyle w:val="Hyperlink"/>
            <w:b/>
            <w:bCs w:val="0"/>
            <w:noProof/>
            <w:rtl/>
          </w:rPr>
          <w:t>)</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497055448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3</w:t>
        </w:r>
        <w:r w:rsidRPr="00A81065">
          <w:rPr>
            <w:b/>
            <w:bCs w:val="0"/>
            <w:noProof/>
            <w:webHidden/>
            <w:rtl/>
          </w:rPr>
          <w:fldChar w:fldCharType="end"/>
        </w:r>
      </w:hyperlink>
    </w:p>
    <w:p w:rsidR="00A81065" w:rsidRPr="00A81065" w:rsidRDefault="00A81065" w:rsidP="00A81065">
      <w:pPr>
        <w:pStyle w:val="TOC5"/>
        <w:tabs>
          <w:tab w:val="right" w:leader="dot" w:pos="10194"/>
        </w:tabs>
        <w:rPr>
          <w:rFonts w:asciiTheme="minorHAnsi" w:eastAsiaTheme="minorEastAsia" w:hAnsiTheme="minorHAnsi" w:cstheme="minorBidi"/>
          <w:b/>
          <w:bCs w:val="0"/>
          <w:noProof/>
          <w:color w:val="auto"/>
          <w:szCs w:val="22"/>
          <w:rtl/>
          <w:lang w:bidi="ar-SA"/>
        </w:rPr>
      </w:pPr>
      <w:hyperlink w:anchor="_Toc497055449" w:history="1">
        <w:r w:rsidRPr="00A81065">
          <w:rPr>
            <w:rStyle w:val="Hyperlink"/>
            <w:b/>
            <w:bCs w:val="0"/>
            <w:noProof/>
            <w:rtl/>
          </w:rPr>
          <w:t>مناقشه (خلاف ظاهر بودن ب</w:t>
        </w:r>
        <w:r w:rsidRPr="00A81065">
          <w:rPr>
            <w:rStyle w:val="Hyperlink"/>
            <w:rFonts w:hint="cs"/>
            <w:b/>
            <w:bCs w:val="0"/>
            <w:noProof/>
            <w:rtl/>
          </w:rPr>
          <w:t>ی</w:t>
        </w:r>
        <w:r w:rsidRPr="00A81065">
          <w:rPr>
            <w:rStyle w:val="Hyperlink"/>
            <w:rFonts w:hint="eastAsia"/>
            <w:b/>
            <w:bCs w:val="0"/>
            <w:noProof/>
            <w:rtl/>
          </w:rPr>
          <w:t>ان</w:t>
        </w:r>
        <w:r w:rsidRPr="00A81065">
          <w:rPr>
            <w:rStyle w:val="Hyperlink"/>
            <w:b/>
            <w:bCs w:val="0"/>
            <w:noProof/>
            <w:rtl/>
          </w:rPr>
          <w:t>)</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497055449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4</w:t>
        </w:r>
        <w:r w:rsidRPr="00A81065">
          <w:rPr>
            <w:b/>
            <w:bCs w:val="0"/>
            <w:noProof/>
            <w:webHidden/>
            <w:rtl/>
          </w:rPr>
          <w:fldChar w:fldCharType="end"/>
        </w:r>
      </w:hyperlink>
    </w:p>
    <w:p w:rsidR="00A81065" w:rsidRPr="00A81065" w:rsidRDefault="00A81065" w:rsidP="00A81065">
      <w:pPr>
        <w:pStyle w:val="TOC4"/>
        <w:tabs>
          <w:tab w:val="right" w:leader="dot" w:pos="10194"/>
        </w:tabs>
        <w:rPr>
          <w:rFonts w:asciiTheme="minorHAnsi" w:eastAsiaTheme="minorEastAsia" w:hAnsiTheme="minorHAnsi" w:cstheme="minorBidi"/>
          <w:b/>
          <w:bCs w:val="0"/>
          <w:noProof/>
          <w:color w:val="auto"/>
          <w:szCs w:val="22"/>
          <w:rtl/>
          <w:lang w:bidi="ar-SA"/>
        </w:rPr>
      </w:pPr>
      <w:hyperlink w:anchor="_Toc497055450" w:history="1">
        <w:r w:rsidRPr="00A81065">
          <w:rPr>
            <w:rStyle w:val="Hyperlink"/>
            <w:b/>
            <w:bCs w:val="0"/>
            <w:noProof/>
            <w:rtl/>
          </w:rPr>
          <w:t>پاسخ از صح</w:t>
        </w:r>
        <w:r w:rsidRPr="00A81065">
          <w:rPr>
            <w:rStyle w:val="Hyperlink"/>
            <w:rFonts w:hint="cs"/>
            <w:b/>
            <w:bCs w:val="0"/>
            <w:noProof/>
            <w:rtl/>
          </w:rPr>
          <w:t>ی</w:t>
        </w:r>
        <w:r w:rsidRPr="00A81065">
          <w:rPr>
            <w:rStyle w:val="Hyperlink"/>
            <w:rFonts w:hint="eastAsia"/>
            <w:b/>
            <w:bCs w:val="0"/>
            <w:noProof/>
            <w:rtl/>
          </w:rPr>
          <w:t>حه</w:t>
        </w:r>
        <w:r w:rsidRPr="00A81065">
          <w:rPr>
            <w:rStyle w:val="Hyperlink"/>
            <w:b/>
            <w:bCs w:val="0"/>
            <w:noProof/>
            <w:rtl/>
          </w:rPr>
          <w:t xml:space="preserve"> حس</w:t>
        </w:r>
        <w:r w:rsidRPr="00A81065">
          <w:rPr>
            <w:rStyle w:val="Hyperlink"/>
            <w:rFonts w:hint="cs"/>
            <w:b/>
            <w:bCs w:val="0"/>
            <w:noProof/>
            <w:rtl/>
          </w:rPr>
          <w:t>ی</w:t>
        </w:r>
        <w:r w:rsidRPr="00A81065">
          <w:rPr>
            <w:rStyle w:val="Hyperlink"/>
            <w:rFonts w:hint="eastAsia"/>
            <w:b/>
            <w:bCs w:val="0"/>
            <w:noProof/>
            <w:rtl/>
          </w:rPr>
          <w:t>ن</w:t>
        </w:r>
        <w:r w:rsidRPr="00A81065">
          <w:rPr>
            <w:rStyle w:val="Hyperlink"/>
            <w:b/>
            <w:bCs w:val="0"/>
            <w:noProof/>
            <w:rtl/>
          </w:rPr>
          <w:t xml:space="preserve"> بن اب</w:t>
        </w:r>
        <w:r w:rsidRPr="00A81065">
          <w:rPr>
            <w:rStyle w:val="Hyperlink"/>
            <w:rFonts w:hint="cs"/>
            <w:b/>
            <w:bCs w:val="0"/>
            <w:noProof/>
            <w:rtl/>
          </w:rPr>
          <w:t>ی</w:t>
        </w:r>
        <w:r w:rsidRPr="00A81065">
          <w:rPr>
            <w:rStyle w:val="Hyperlink"/>
            <w:b/>
            <w:bCs w:val="0"/>
            <w:noProof/>
            <w:rtl/>
          </w:rPr>
          <w:t xml:space="preserve"> العلاء</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497055450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5</w:t>
        </w:r>
        <w:r w:rsidRPr="00A81065">
          <w:rPr>
            <w:b/>
            <w:bCs w:val="0"/>
            <w:noProof/>
            <w:webHidden/>
            <w:rtl/>
          </w:rPr>
          <w:fldChar w:fldCharType="end"/>
        </w:r>
      </w:hyperlink>
    </w:p>
    <w:p w:rsidR="00A81065" w:rsidRPr="00A81065" w:rsidRDefault="00A81065" w:rsidP="00A81065">
      <w:pPr>
        <w:pStyle w:val="TOC6"/>
        <w:tabs>
          <w:tab w:val="right" w:leader="dot" w:pos="10194"/>
        </w:tabs>
        <w:rPr>
          <w:rFonts w:asciiTheme="minorHAnsi" w:eastAsiaTheme="minorEastAsia" w:hAnsiTheme="minorHAnsi" w:cstheme="minorBidi"/>
          <w:b/>
          <w:bCs w:val="0"/>
          <w:noProof/>
          <w:color w:val="auto"/>
          <w:szCs w:val="22"/>
          <w:rtl/>
          <w:lang w:bidi="ar-SA"/>
        </w:rPr>
      </w:pPr>
      <w:hyperlink w:anchor="_Toc497055451" w:history="1">
        <w:r w:rsidRPr="00A81065">
          <w:rPr>
            <w:rStyle w:val="Hyperlink"/>
            <w:b/>
            <w:bCs w:val="0"/>
            <w:noProof/>
            <w:rtl/>
          </w:rPr>
          <w:t>مناقشات در استدلال به روا</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 xml:space="preserve"> حس</w:t>
        </w:r>
        <w:r w:rsidRPr="00A81065">
          <w:rPr>
            <w:rStyle w:val="Hyperlink"/>
            <w:rFonts w:hint="cs"/>
            <w:b/>
            <w:bCs w:val="0"/>
            <w:noProof/>
            <w:rtl/>
          </w:rPr>
          <w:t>ی</w:t>
        </w:r>
        <w:r w:rsidRPr="00A81065">
          <w:rPr>
            <w:rStyle w:val="Hyperlink"/>
            <w:rFonts w:hint="eastAsia"/>
            <w:b/>
            <w:bCs w:val="0"/>
            <w:noProof/>
            <w:rtl/>
          </w:rPr>
          <w:t>ن</w:t>
        </w:r>
        <w:r w:rsidRPr="00A81065">
          <w:rPr>
            <w:rStyle w:val="Hyperlink"/>
            <w:b/>
            <w:bCs w:val="0"/>
            <w:noProof/>
            <w:rtl/>
          </w:rPr>
          <w:t xml:space="preserve"> بن اب</w:t>
        </w:r>
        <w:r w:rsidRPr="00A81065">
          <w:rPr>
            <w:rStyle w:val="Hyperlink"/>
            <w:rFonts w:hint="cs"/>
            <w:b/>
            <w:bCs w:val="0"/>
            <w:noProof/>
            <w:rtl/>
          </w:rPr>
          <w:t>ی</w:t>
        </w:r>
        <w:r w:rsidRPr="00A81065">
          <w:rPr>
            <w:rStyle w:val="Hyperlink"/>
            <w:b/>
            <w:bCs w:val="0"/>
            <w:noProof/>
            <w:rtl/>
          </w:rPr>
          <w:t xml:space="preserve"> العلاء</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497055451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6</w:t>
        </w:r>
        <w:r w:rsidRPr="00A81065">
          <w:rPr>
            <w:b/>
            <w:bCs w:val="0"/>
            <w:noProof/>
            <w:webHidden/>
            <w:rtl/>
          </w:rPr>
          <w:fldChar w:fldCharType="end"/>
        </w:r>
      </w:hyperlink>
    </w:p>
    <w:p w:rsidR="00A81065" w:rsidRPr="00A81065" w:rsidRDefault="00A81065" w:rsidP="00A81065">
      <w:pPr>
        <w:pStyle w:val="TOC7"/>
        <w:tabs>
          <w:tab w:val="right" w:leader="dot" w:pos="10194"/>
        </w:tabs>
        <w:rPr>
          <w:rFonts w:asciiTheme="minorHAnsi" w:eastAsiaTheme="minorEastAsia" w:hAnsiTheme="minorHAnsi" w:cstheme="minorBidi"/>
          <w:b/>
          <w:bCs w:val="0"/>
          <w:noProof/>
          <w:color w:val="auto"/>
          <w:szCs w:val="22"/>
          <w:rtl/>
          <w:lang w:bidi="ar-SA"/>
        </w:rPr>
      </w:pPr>
      <w:hyperlink w:anchor="_Toc497055452" w:history="1">
        <w:r w:rsidRPr="00A81065">
          <w:rPr>
            <w:rStyle w:val="Hyperlink"/>
            <w:b/>
            <w:bCs w:val="0"/>
            <w:noProof/>
            <w:rtl/>
          </w:rPr>
          <w:t>1-کلام محقق داماد (عدم جر</w:t>
        </w:r>
        <w:r w:rsidRPr="00A81065">
          <w:rPr>
            <w:rStyle w:val="Hyperlink"/>
            <w:rFonts w:hint="cs"/>
            <w:b/>
            <w:bCs w:val="0"/>
            <w:noProof/>
            <w:rtl/>
          </w:rPr>
          <w:t>ی</w:t>
        </w:r>
        <w:r w:rsidRPr="00A81065">
          <w:rPr>
            <w:rStyle w:val="Hyperlink"/>
            <w:rFonts w:hint="eastAsia"/>
            <w:b/>
            <w:bCs w:val="0"/>
            <w:noProof/>
            <w:rtl/>
          </w:rPr>
          <w:t>ان</w:t>
        </w:r>
        <w:r w:rsidRPr="00A81065">
          <w:rPr>
            <w:rStyle w:val="Hyperlink"/>
            <w:b/>
            <w:bCs w:val="0"/>
            <w:noProof/>
            <w:rtl/>
          </w:rPr>
          <w:t xml:space="preserve"> قاعده تجاوز در صور متصور در روا</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497055452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6</w:t>
        </w:r>
        <w:r w:rsidRPr="00A81065">
          <w:rPr>
            <w:b/>
            <w:bCs w:val="0"/>
            <w:noProof/>
            <w:webHidden/>
            <w:rtl/>
          </w:rPr>
          <w:fldChar w:fldCharType="end"/>
        </w:r>
      </w:hyperlink>
    </w:p>
    <w:p w:rsidR="00A81065" w:rsidRPr="00A81065" w:rsidRDefault="00A81065" w:rsidP="00A81065">
      <w:pPr>
        <w:pStyle w:val="TOC8"/>
        <w:tabs>
          <w:tab w:val="right" w:leader="dot" w:pos="10194"/>
        </w:tabs>
        <w:rPr>
          <w:rFonts w:asciiTheme="minorHAnsi" w:eastAsiaTheme="minorEastAsia" w:hAnsiTheme="minorHAnsi" w:cstheme="minorBidi"/>
          <w:b/>
          <w:noProof/>
          <w:color w:val="auto"/>
          <w:szCs w:val="22"/>
          <w:rtl/>
          <w:lang w:bidi="ar-SA"/>
        </w:rPr>
      </w:pPr>
      <w:hyperlink w:anchor="_Toc497055453" w:history="1">
        <w:r w:rsidRPr="00A81065">
          <w:rPr>
            <w:rStyle w:val="Hyperlink"/>
            <w:b/>
            <w:noProof/>
            <w:rtl/>
          </w:rPr>
          <w:t>مناقشه در کلام مرحوم داماد (صدق شک بعد العمل)</w:t>
        </w:r>
        <w:r w:rsidRPr="00A81065">
          <w:rPr>
            <w:b/>
            <w:noProof/>
            <w:webHidden/>
            <w:rtl/>
          </w:rPr>
          <w:tab/>
        </w:r>
        <w:r w:rsidRPr="00A81065">
          <w:rPr>
            <w:b/>
            <w:noProof/>
            <w:webHidden/>
            <w:rtl/>
          </w:rPr>
          <w:fldChar w:fldCharType="begin"/>
        </w:r>
        <w:r w:rsidRPr="00A81065">
          <w:rPr>
            <w:b/>
            <w:noProof/>
            <w:webHidden/>
            <w:rtl/>
          </w:rPr>
          <w:instrText xml:space="preserve"> </w:instrText>
        </w:r>
        <w:r w:rsidRPr="00A81065">
          <w:rPr>
            <w:b/>
            <w:noProof/>
            <w:webHidden/>
          </w:rPr>
          <w:instrText xml:space="preserve">PAGEREF </w:instrText>
        </w:r>
        <w:r w:rsidRPr="00A81065">
          <w:rPr>
            <w:b/>
            <w:noProof/>
            <w:webHidden/>
            <w:rtl/>
          </w:rPr>
          <w:instrText>_</w:instrText>
        </w:r>
        <w:r w:rsidRPr="00A81065">
          <w:rPr>
            <w:b/>
            <w:noProof/>
            <w:webHidden/>
          </w:rPr>
          <w:instrText>Toc</w:instrText>
        </w:r>
        <w:r w:rsidRPr="00A81065">
          <w:rPr>
            <w:b/>
            <w:noProof/>
            <w:webHidden/>
            <w:rtl/>
          </w:rPr>
          <w:instrText xml:space="preserve">497055453 </w:instrText>
        </w:r>
        <w:r w:rsidRPr="00A81065">
          <w:rPr>
            <w:b/>
            <w:noProof/>
            <w:webHidden/>
          </w:rPr>
          <w:instrText>\h</w:instrText>
        </w:r>
        <w:r w:rsidRPr="00A81065">
          <w:rPr>
            <w:b/>
            <w:noProof/>
            <w:webHidden/>
            <w:rtl/>
          </w:rPr>
          <w:instrText xml:space="preserve"> </w:instrText>
        </w:r>
        <w:r w:rsidRPr="00A81065">
          <w:rPr>
            <w:b/>
            <w:noProof/>
            <w:webHidden/>
            <w:rtl/>
          </w:rPr>
        </w:r>
        <w:r w:rsidRPr="00A81065">
          <w:rPr>
            <w:b/>
            <w:noProof/>
            <w:webHidden/>
            <w:rtl/>
          </w:rPr>
          <w:fldChar w:fldCharType="separate"/>
        </w:r>
        <w:r w:rsidRPr="00A81065">
          <w:rPr>
            <w:b/>
            <w:noProof/>
            <w:webHidden/>
            <w:rtl/>
          </w:rPr>
          <w:t>6</w:t>
        </w:r>
        <w:r w:rsidRPr="00A81065">
          <w:rPr>
            <w:b/>
            <w:noProof/>
            <w:webHidden/>
            <w:rtl/>
          </w:rPr>
          <w:fldChar w:fldCharType="end"/>
        </w:r>
      </w:hyperlink>
    </w:p>
    <w:p w:rsidR="00A81065" w:rsidRPr="00A81065" w:rsidRDefault="00A81065" w:rsidP="00A81065">
      <w:pPr>
        <w:pStyle w:val="TOC7"/>
        <w:tabs>
          <w:tab w:val="right" w:leader="dot" w:pos="10194"/>
        </w:tabs>
        <w:rPr>
          <w:rFonts w:asciiTheme="minorHAnsi" w:eastAsiaTheme="minorEastAsia" w:hAnsiTheme="minorHAnsi" w:cstheme="minorBidi"/>
          <w:b/>
          <w:bCs w:val="0"/>
          <w:noProof/>
          <w:color w:val="auto"/>
          <w:szCs w:val="22"/>
          <w:rtl/>
          <w:lang w:bidi="ar-SA"/>
        </w:rPr>
      </w:pPr>
      <w:hyperlink w:anchor="_Toc497055454" w:history="1">
        <w:r w:rsidRPr="00A81065">
          <w:rPr>
            <w:rStyle w:val="Hyperlink"/>
            <w:b/>
            <w:bCs w:val="0"/>
            <w:noProof/>
            <w:rtl/>
          </w:rPr>
          <w:t>2- کلام مرحوم خو</w:t>
        </w:r>
        <w:r w:rsidRPr="00A81065">
          <w:rPr>
            <w:rStyle w:val="Hyperlink"/>
            <w:rFonts w:hint="cs"/>
            <w:b/>
            <w:bCs w:val="0"/>
            <w:noProof/>
            <w:rtl/>
          </w:rPr>
          <w:t>یی</w:t>
        </w:r>
        <w:r w:rsidRPr="00A81065">
          <w:rPr>
            <w:rStyle w:val="Hyperlink"/>
            <w:b/>
            <w:bCs w:val="0"/>
            <w:noProof/>
            <w:rtl/>
          </w:rPr>
          <w:t xml:space="preserve"> (استحباب نفس</w:t>
        </w:r>
        <w:r w:rsidRPr="00A81065">
          <w:rPr>
            <w:rStyle w:val="Hyperlink"/>
            <w:rFonts w:hint="cs"/>
            <w:b/>
            <w:bCs w:val="0"/>
            <w:noProof/>
            <w:rtl/>
          </w:rPr>
          <w:t>ی</w:t>
        </w:r>
        <w:r w:rsidRPr="00A81065">
          <w:rPr>
            <w:rStyle w:val="Hyperlink"/>
            <w:b/>
            <w:bCs w:val="0"/>
            <w:noProof/>
            <w:rtl/>
          </w:rPr>
          <w:t xml:space="preserve"> اداره </w:t>
        </w:r>
        <w:r w:rsidRPr="00A81065">
          <w:rPr>
            <w:rStyle w:val="Hyperlink"/>
            <w:rFonts w:hint="cs"/>
            <w:b/>
            <w:bCs w:val="0"/>
            <w:noProof/>
            <w:rtl/>
          </w:rPr>
          <w:t>ی</w:t>
        </w:r>
        <w:r w:rsidRPr="00A81065">
          <w:rPr>
            <w:rStyle w:val="Hyperlink"/>
            <w:rFonts w:hint="eastAsia"/>
            <w:b/>
            <w:bCs w:val="0"/>
            <w:noProof/>
            <w:rtl/>
          </w:rPr>
          <w:t>ا</w:t>
        </w:r>
        <w:r w:rsidRPr="00A81065">
          <w:rPr>
            <w:rStyle w:val="Hyperlink"/>
            <w:b/>
            <w:bCs w:val="0"/>
            <w:noProof/>
            <w:rtl/>
          </w:rPr>
          <w:t xml:space="preserve"> تحو</w:t>
        </w:r>
        <w:r w:rsidRPr="00A81065">
          <w:rPr>
            <w:rStyle w:val="Hyperlink"/>
            <w:rFonts w:hint="cs"/>
            <w:b/>
            <w:bCs w:val="0"/>
            <w:noProof/>
            <w:rtl/>
          </w:rPr>
          <w:t>ی</w:t>
        </w:r>
        <w:r w:rsidRPr="00A81065">
          <w:rPr>
            <w:rStyle w:val="Hyperlink"/>
            <w:rFonts w:hint="eastAsia"/>
            <w:b/>
            <w:bCs w:val="0"/>
            <w:noProof/>
            <w:rtl/>
          </w:rPr>
          <w:t>ل</w:t>
        </w:r>
        <w:r w:rsidRPr="00A81065">
          <w:rPr>
            <w:rStyle w:val="Hyperlink"/>
            <w:b/>
            <w:bCs w:val="0"/>
            <w:noProof/>
            <w:rtl/>
          </w:rPr>
          <w:t xml:space="preserve"> خاتم)</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497055454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7</w:t>
        </w:r>
        <w:r w:rsidRPr="00A81065">
          <w:rPr>
            <w:b/>
            <w:bCs w:val="0"/>
            <w:noProof/>
            <w:webHidden/>
            <w:rtl/>
          </w:rPr>
          <w:fldChar w:fldCharType="end"/>
        </w:r>
      </w:hyperlink>
    </w:p>
    <w:p w:rsidR="00A81065" w:rsidRPr="00A81065" w:rsidRDefault="00A81065" w:rsidP="00A81065">
      <w:pPr>
        <w:pStyle w:val="TOC8"/>
        <w:tabs>
          <w:tab w:val="right" w:leader="dot" w:pos="10194"/>
        </w:tabs>
        <w:rPr>
          <w:rFonts w:asciiTheme="minorHAnsi" w:eastAsiaTheme="minorEastAsia" w:hAnsiTheme="minorHAnsi" w:cstheme="minorBidi"/>
          <w:b/>
          <w:noProof/>
          <w:color w:val="auto"/>
          <w:szCs w:val="22"/>
          <w:rtl/>
          <w:lang w:bidi="ar-SA"/>
        </w:rPr>
      </w:pPr>
      <w:hyperlink w:anchor="_Toc497055455" w:history="1">
        <w:r w:rsidRPr="00A81065">
          <w:rPr>
            <w:rStyle w:val="Hyperlink"/>
            <w:b/>
            <w:noProof/>
            <w:rtl/>
          </w:rPr>
          <w:t>مناقشه در کلام مرحوم خو</w:t>
        </w:r>
        <w:r w:rsidRPr="00A81065">
          <w:rPr>
            <w:rStyle w:val="Hyperlink"/>
            <w:rFonts w:hint="cs"/>
            <w:b/>
            <w:noProof/>
            <w:rtl/>
          </w:rPr>
          <w:t>یی</w:t>
        </w:r>
        <w:r w:rsidRPr="00A81065">
          <w:rPr>
            <w:rStyle w:val="Hyperlink"/>
            <w:b/>
            <w:noProof/>
            <w:rtl/>
          </w:rPr>
          <w:t xml:space="preserve"> (بع</w:t>
        </w:r>
        <w:r w:rsidRPr="00A81065">
          <w:rPr>
            <w:rStyle w:val="Hyperlink"/>
            <w:rFonts w:hint="cs"/>
            <w:b/>
            <w:noProof/>
            <w:rtl/>
          </w:rPr>
          <w:t>ی</w:t>
        </w:r>
        <w:r w:rsidRPr="00A81065">
          <w:rPr>
            <w:rStyle w:val="Hyperlink"/>
            <w:rFonts w:hint="eastAsia"/>
            <w:b/>
            <w:noProof/>
            <w:rtl/>
          </w:rPr>
          <w:t>د</w:t>
        </w:r>
        <w:r w:rsidRPr="00A81065">
          <w:rPr>
            <w:rStyle w:val="Hyperlink"/>
            <w:b/>
            <w:noProof/>
            <w:rtl/>
          </w:rPr>
          <w:t xml:space="preserve"> بودن استحباب نفس</w:t>
        </w:r>
        <w:r w:rsidRPr="00A81065">
          <w:rPr>
            <w:rStyle w:val="Hyperlink"/>
            <w:rFonts w:hint="cs"/>
            <w:b/>
            <w:noProof/>
            <w:rtl/>
          </w:rPr>
          <w:t>ی</w:t>
        </w:r>
        <w:r w:rsidRPr="00A81065">
          <w:rPr>
            <w:rStyle w:val="Hyperlink"/>
            <w:b/>
            <w:noProof/>
            <w:rtl/>
          </w:rPr>
          <w:t>)</w:t>
        </w:r>
        <w:r w:rsidRPr="00A81065">
          <w:rPr>
            <w:b/>
            <w:noProof/>
            <w:webHidden/>
            <w:rtl/>
          </w:rPr>
          <w:tab/>
        </w:r>
        <w:r w:rsidRPr="00A81065">
          <w:rPr>
            <w:b/>
            <w:noProof/>
            <w:webHidden/>
            <w:rtl/>
          </w:rPr>
          <w:fldChar w:fldCharType="begin"/>
        </w:r>
        <w:r w:rsidRPr="00A81065">
          <w:rPr>
            <w:b/>
            <w:noProof/>
            <w:webHidden/>
            <w:rtl/>
          </w:rPr>
          <w:instrText xml:space="preserve"> </w:instrText>
        </w:r>
        <w:r w:rsidRPr="00A81065">
          <w:rPr>
            <w:b/>
            <w:noProof/>
            <w:webHidden/>
          </w:rPr>
          <w:instrText xml:space="preserve">PAGEREF </w:instrText>
        </w:r>
        <w:r w:rsidRPr="00A81065">
          <w:rPr>
            <w:b/>
            <w:noProof/>
            <w:webHidden/>
            <w:rtl/>
          </w:rPr>
          <w:instrText>_</w:instrText>
        </w:r>
        <w:r w:rsidRPr="00A81065">
          <w:rPr>
            <w:b/>
            <w:noProof/>
            <w:webHidden/>
          </w:rPr>
          <w:instrText>Toc</w:instrText>
        </w:r>
        <w:r w:rsidRPr="00A81065">
          <w:rPr>
            <w:b/>
            <w:noProof/>
            <w:webHidden/>
            <w:rtl/>
          </w:rPr>
          <w:instrText xml:space="preserve">497055455 </w:instrText>
        </w:r>
        <w:r w:rsidRPr="00A81065">
          <w:rPr>
            <w:b/>
            <w:noProof/>
            <w:webHidden/>
          </w:rPr>
          <w:instrText>\h</w:instrText>
        </w:r>
        <w:r w:rsidRPr="00A81065">
          <w:rPr>
            <w:b/>
            <w:noProof/>
            <w:webHidden/>
            <w:rtl/>
          </w:rPr>
          <w:instrText xml:space="preserve"> </w:instrText>
        </w:r>
        <w:r w:rsidRPr="00A81065">
          <w:rPr>
            <w:b/>
            <w:noProof/>
            <w:webHidden/>
            <w:rtl/>
          </w:rPr>
        </w:r>
        <w:r w:rsidRPr="00A81065">
          <w:rPr>
            <w:b/>
            <w:noProof/>
            <w:webHidden/>
            <w:rtl/>
          </w:rPr>
          <w:fldChar w:fldCharType="separate"/>
        </w:r>
        <w:r w:rsidRPr="00A81065">
          <w:rPr>
            <w:b/>
            <w:noProof/>
            <w:webHidden/>
            <w:rtl/>
          </w:rPr>
          <w:t>7</w:t>
        </w:r>
        <w:r w:rsidRPr="00A81065">
          <w:rPr>
            <w:b/>
            <w:noProof/>
            <w:webHidden/>
            <w:rtl/>
          </w:rPr>
          <w:fldChar w:fldCharType="end"/>
        </w:r>
      </w:hyperlink>
    </w:p>
    <w:p w:rsidR="00A81065" w:rsidRPr="00A81065" w:rsidRDefault="00A81065" w:rsidP="00A81065">
      <w:pPr>
        <w:pStyle w:val="TOC7"/>
        <w:tabs>
          <w:tab w:val="right" w:leader="dot" w:pos="10194"/>
        </w:tabs>
        <w:rPr>
          <w:rFonts w:asciiTheme="minorHAnsi" w:eastAsiaTheme="minorEastAsia" w:hAnsiTheme="minorHAnsi" w:cstheme="minorBidi"/>
          <w:b/>
          <w:bCs w:val="0"/>
          <w:noProof/>
          <w:color w:val="auto"/>
          <w:szCs w:val="22"/>
          <w:rtl/>
          <w:lang w:bidi="ar-SA"/>
        </w:rPr>
      </w:pPr>
      <w:hyperlink w:anchor="_Toc497055456" w:history="1">
        <w:r w:rsidRPr="00A81065">
          <w:rPr>
            <w:rStyle w:val="Hyperlink"/>
            <w:b/>
            <w:bCs w:val="0"/>
            <w:noProof/>
            <w:rtl/>
          </w:rPr>
          <w:t>3-کلام امام قدس سره (عدم شرط</w:t>
        </w:r>
        <w:r w:rsidRPr="00A81065">
          <w:rPr>
            <w:rStyle w:val="Hyperlink"/>
            <w:rFonts w:hint="cs"/>
            <w:b/>
            <w:bCs w:val="0"/>
            <w:noProof/>
            <w:rtl/>
          </w:rPr>
          <w:t>ی</w:t>
        </w:r>
        <w:r w:rsidRPr="00A81065">
          <w:rPr>
            <w:rStyle w:val="Hyperlink"/>
            <w:rFonts w:hint="eastAsia"/>
            <w:b/>
            <w:bCs w:val="0"/>
            <w:noProof/>
            <w:rtl/>
          </w:rPr>
          <w:t>ت</w:t>
        </w:r>
        <w:r w:rsidRPr="00A81065">
          <w:rPr>
            <w:rStyle w:val="Hyperlink"/>
            <w:b/>
            <w:bCs w:val="0"/>
            <w:noProof/>
            <w:rtl/>
          </w:rPr>
          <w:t xml:space="preserve"> احراز وصول ماء)</w:t>
        </w:r>
        <w:r w:rsidRPr="00A81065">
          <w:rPr>
            <w:b/>
            <w:bCs w:val="0"/>
            <w:noProof/>
            <w:webHidden/>
            <w:rtl/>
          </w:rPr>
          <w:tab/>
        </w:r>
        <w:r w:rsidRPr="00A81065">
          <w:rPr>
            <w:b/>
            <w:bCs w:val="0"/>
            <w:noProof/>
            <w:webHidden/>
            <w:rtl/>
          </w:rPr>
          <w:fldChar w:fldCharType="begin"/>
        </w:r>
        <w:r w:rsidRPr="00A81065">
          <w:rPr>
            <w:b/>
            <w:bCs w:val="0"/>
            <w:noProof/>
            <w:webHidden/>
            <w:rtl/>
          </w:rPr>
          <w:instrText xml:space="preserve"> </w:instrText>
        </w:r>
        <w:r w:rsidRPr="00A81065">
          <w:rPr>
            <w:b/>
            <w:bCs w:val="0"/>
            <w:noProof/>
            <w:webHidden/>
          </w:rPr>
          <w:instrText xml:space="preserve">PAGEREF </w:instrText>
        </w:r>
        <w:r w:rsidRPr="00A81065">
          <w:rPr>
            <w:b/>
            <w:bCs w:val="0"/>
            <w:noProof/>
            <w:webHidden/>
            <w:rtl/>
          </w:rPr>
          <w:instrText>_</w:instrText>
        </w:r>
        <w:r w:rsidRPr="00A81065">
          <w:rPr>
            <w:b/>
            <w:bCs w:val="0"/>
            <w:noProof/>
            <w:webHidden/>
          </w:rPr>
          <w:instrText>Toc</w:instrText>
        </w:r>
        <w:r w:rsidRPr="00A81065">
          <w:rPr>
            <w:b/>
            <w:bCs w:val="0"/>
            <w:noProof/>
            <w:webHidden/>
            <w:rtl/>
          </w:rPr>
          <w:instrText xml:space="preserve">497055456 </w:instrText>
        </w:r>
        <w:r w:rsidRPr="00A81065">
          <w:rPr>
            <w:b/>
            <w:bCs w:val="0"/>
            <w:noProof/>
            <w:webHidden/>
          </w:rPr>
          <w:instrText>\h</w:instrText>
        </w:r>
        <w:r w:rsidRPr="00A81065">
          <w:rPr>
            <w:b/>
            <w:bCs w:val="0"/>
            <w:noProof/>
            <w:webHidden/>
            <w:rtl/>
          </w:rPr>
          <w:instrText xml:space="preserve"> </w:instrText>
        </w:r>
        <w:r w:rsidRPr="00A81065">
          <w:rPr>
            <w:b/>
            <w:bCs w:val="0"/>
            <w:noProof/>
            <w:webHidden/>
            <w:rtl/>
          </w:rPr>
        </w:r>
        <w:r w:rsidRPr="00A81065">
          <w:rPr>
            <w:b/>
            <w:bCs w:val="0"/>
            <w:noProof/>
            <w:webHidden/>
            <w:rtl/>
          </w:rPr>
          <w:fldChar w:fldCharType="separate"/>
        </w:r>
        <w:r w:rsidRPr="00A81065">
          <w:rPr>
            <w:b/>
            <w:bCs w:val="0"/>
            <w:noProof/>
            <w:webHidden/>
            <w:rtl/>
          </w:rPr>
          <w:t>8</w:t>
        </w:r>
        <w:r w:rsidRPr="00A81065">
          <w:rPr>
            <w:b/>
            <w:bCs w:val="0"/>
            <w:noProof/>
            <w:webHidden/>
            <w:rtl/>
          </w:rPr>
          <w:fldChar w:fldCharType="end"/>
        </w:r>
      </w:hyperlink>
    </w:p>
    <w:p w:rsidR="00A81065" w:rsidRPr="00A81065" w:rsidRDefault="00A81065" w:rsidP="00A81065">
      <w:pPr>
        <w:pStyle w:val="TOC8"/>
        <w:tabs>
          <w:tab w:val="right" w:leader="dot" w:pos="10194"/>
        </w:tabs>
        <w:rPr>
          <w:rFonts w:asciiTheme="minorHAnsi" w:eastAsiaTheme="minorEastAsia" w:hAnsiTheme="minorHAnsi" w:cstheme="minorBidi"/>
          <w:b/>
          <w:noProof/>
          <w:color w:val="auto"/>
          <w:szCs w:val="22"/>
          <w:rtl/>
          <w:lang w:bidi="ar-SA"/>
        </w:rPr>
      </w:pPr>
      <w:hyperlink w:anchor="_Toc497055457" w:history="1">
        <w:r w:rsidRPr="00A81065">
          <w:rPr>
            <w:rStyle w:val="Hyperlink"/>
            <w:b/>
            <w:noProof/>
            <w:rtl/>
          </w:rPr>
          <w:t>مناقشه در کلام امام قدس سره (مخالفت با صدر روا</w:t>
        </w:r>
        <w:r w:rsidRPr="00A81065">
          <w:rPr>
            <w:rStyle w:val="Hyperlink"/>
            <w:rFonts w:hint="cs"/>
            <w:b/>
            <w:noProof/>
            <w:rtl/>
          </w:rPr>
          <w:t>ی</w:t>
        </w:r>
        <w:r w:rsidRPr="00A81065">
          <w:rPr>
            <w:rStyle w:val="Hyperlink"/>
            <w:rFonts w:hint="eastAsia"/>
            <w:b/>
            <w:noProof/>
            <w:rtl/>
          </w:rPr>
          <w:t>ت</w:t>
        </w:r>
        <w:r w:rsidRPr="00A81065">
          <w:rPr>
            <w:rStyle w:val="Hyperlink"/>
            <w:b/>
            <w:noProof/>
            <w:rtl/>
          </w:rPr>
          <w:t>)</w:t>
        </w:r>
        <w:r w:rsidRPr="00A81065">
          <w:rPr>
            <w:b/>
            <w:noProof/>
            <w:webHidden/>
            <w:rtl/>
          </w:rPr>
          <w:tab/>
        </w:r>
        <w:r w:rsidRPr="00A81065">
          <w:rPr>
            <w:b/>
            <w:noProof/>
            <w:webHidden/>
            <w:rtl/>
          </w:rPr>
          <w:fldChar w:fldCharType="begin"/>
        </w:r>
        <w:r w:rsidRPr="00A81065">
          <w:rPr>
            <w:b/>
            <w:noProof/>
            <w:webHidden/>
            <w:rtl/>
          </w:rPr>
          <w:instrText xml:space="preserve"> </w:instrText>
        </w:r>
        <w:r w:rsidRPr="00A81065">
          <w:rPr>
            <w:b/>
            <w:noProof/>
            <w:webHidden/>
          </w:rPr>
          <w:instrText xml:space="preserve">PAGEREF </w:instrText>
        </w:r>
        <w:r w:rsidRPr="00A81065">
          <w:rPr>
            <w:b/>
            <w:noProof/>
            <w:webHidden/>
            <w:rtl/>
          </w:rPr>
          <w:instrText>_</w:instrText>
        </w:r>
        <w:r w:rsidRPr="00A81065">
          <w:rPr>
            <w:b/>
            <w:noProof/>
            <w:webHidden/>
          </w:rPr>
          <w:instrText>Toc</w:instrText>
        </w:r>
        <w:r w:rsidRPr="00A81065">
          <w:rPr>
            <w:b/>
            <w:noProof/>
            <w:webHidden/>
            <w:rtl/>
          </w:rPr>
          <w:instrText xml:space="preserve">497055457 </w:instrText>
        </w:r>
        <w:r w:rsidRPr="00A81065">
          <w:rPr>
            <w:b/>
            <w:noProof/>
            <w:webHidden/>
          </w:rPr>
          <w:instrText>\h</w:instrText>
        </w:r>
        <w:r w:rsidRPr="00A81065">
          <w:rPr>
            <w:b/>
            <w:noProof/>
            <w:webHidden/>
            <w:rtl/>
          </w:rPr>
          <w:instrText xml:space="preserve"> </w:instrText>
        </w:r>
        <w:r w:rsidRPr="00A81065">
          <w:rPr>
            <w:b/>
            <w:noProof/>
            <w:webHidden/>
            <w:rtl/>
          </w:rPr>
        </w:r>
        <w:r w:rsidRPr="00A81065">
          <w:rPr>
            <w:b/>
            <w:noProof/>
            <w:webHidden/>
            <w:rtl/>
          </w:rPr>
          <w:fldChar w:fldCharType="separate"/>
        </w:r>
        <w:r w:rsidRPr="00A81065">
          <w:rPr>
            <w:b/>
            <w:noProof/>
            <w:webHidden/>
            <w:rtl/>
          </w:rPr>
          <w:t>9</w:t>
        </w:r>
        <w:r w:rsidRPr="00A81065">
          <w:rPr>
            <w:b/>
            <w:noProof/>
            <w:webHidden/>
            <w:rtl/>
          </w:rPr>
          <w:fldChar w:fldCharType="end"/>
        </w:r>
      </w:hyperlink>
    </w:p>
    <w:p w:rsidR="00C91EB6" w:rsidRPr="00C91EB6" w:rsidRDefault="00A81065" w:rsidP="006D401B">
      <w:pPr>
        <w:jc w:val="lowKashida"/>
      </w:pPr>
      <w:r w:rsidRPr="00A81065">
        <w:rPr>
          <w:rFonts w:cs="B Titr"/>
          <w:b/>
          <w:noProof/>
          <w:webHidden/>
          <w:color w:val="632423" w:themeColor="accent2" w:themeShade="80"/>
          <w:szCs w:val="24"/>
          <w:rtl/>
        </w:rPr>
        <w:fldChar w:fldCharType="end"/>
      </w:r>
    </w:p>
    <w:p w:rsidR="00F343FB" w:rsidRPr="00A6366F" w:rsidRDefault="00F842AD" w:rsidP="006D401B">
      <w:pPr>
        <w:jc w:val="lowKashida"/>
      </w:pPr>
      <w:r w:rsidRPr="00B70B46">
        <w:rPr>
          <w:rStyle w:val="Emphasis"/>
          <w:rFonts w:hint="cs"/>
          <w:b/>
          <w:bCs w:val="0"/>
          <w:color w:val="0202FF"/>
          <w:rtl/>
        </w:rPr>
        <w:t>موضوع</w:t>
      </w:r>
      <w:r w:rsidRPr="00B70B46">
        <w:rPr>
          <w:rStyle w:val="Emphasis"/>
          <w:rFonts w:hint="cs"/>
          <w:color w:val="0202FF"/>
          <w:rtl/>
        </w:rPr>
        <w:t>:</w:t>
      </w:r>
      <w:r w:rsidR="00A6366F" w:rsidRPr="00A6366F">
        <w:rPr>
          <w:rFonts w:hint="cs"/>
          <w:rtl/>
        </w:rPr>
        <w:t xml:space="preserve"> </w:t>
      </w:r>
      <w:bookmarkStart w:id="0" w:name="BokSabj2_d"/>
      <w:bookmarkEnd w:id="0"/>
      <w:r w:rsidR="00FC5E3D">
        <w:rPr>
          <w:rtl/>
        </w:rPr>
        <w:t>شرط</w:t>
      </w:r>
      <w:r w:rsidR="00FC5E3D">
        <w:rPr>
          <w:rFonts w:hint="cs"/>
          <w:rtl/>
        </w:rPr>
        <w:t>ی</w:t>
      </w:r>
      <w:r w:rsidR="00FC5E3D">
        <w:rPr>
          <w:rFonts w:hint="eastAsia"/>
          <w:rtl/>
        </w:rPr>
        <w:t>ت</w:t>
      </w:r>
      <w:r w:rsidR="00FC5E3D">
        <w:rPr>
          <w:rtl/>
        </w:rPr>
        <w:t xml:space="preserve"> احتمال التفات حال عمل</w:t>
      </w:r>
      <w:r w:rsidR="00025B70">
        <w:rPr>
          <w:rFonts w:hint="cs"/>
          <w:rtl/>
        </w:rPr>
        <w:t xml:space="preserve"> </w:t>
      </w:r>
      <w:r w:rsidR="00386C11" w:rsidRPr="00A6366F">
        <w:rPr>
          <w:rFonts w:hint="cs"/>
          <w:rtl/>
        </w:rPr>
        <w:t>/</w:t>
      </w:r>
      <w:bookmarkStart w:id="1" w:name="BokSabj_d"/>
      <w:bookmarkEnd w:id="1"/>
      <w:r w:rsidR="00FC5E3D">
        <w:rPr>
          <w:rtl/>
        </w:rPr>
        <w:t>قواعد فقه</w:t>
      </w:r>
      <w:r w:rsidR="00FC5E3D">
        <w:rPr>
          <w:rFonts w:hint="cs"/>
          <w:rtl/>
        </w:rPr>
        <w:t>ی</w:t>
      </w:r>
      <w:r w:rsidR="00FC5E3D">
        <w:rPr>
          <w:rFonts w:hint="eastAsia"/>
          <w:rtl/>
        </w:rPr>
        <w:t>ه</w:t>
      </w:r>
      <w:r w:rsidR="00FC5E3D">
        <w:rPr>
          <w:rtl/>
        </w:rPr>
        <w:t>- قاعده فراغ و تجاوز</w:t>
      </w:r>
      <w:r w:rsidR="00386C11" w:rsidRPr="00A6366F">
        <w:rPr>
          <w:rFonts w:hint="cs"/>
          <w:rtl/>
        </w:rPr>
        <w:t xml:space="preserve"> /</w:t>
      </w:r>
      <w:bookmarkStart w:id="2" w:name="Bokkolli"/>
      <w:bookmarkEnd w:id="2"/>
      <w:r w:rsidR="00FC5E3D">
        <w:rPr>
          <w:rtl/>
        </w:rPr>
        <w:t xml:space="preserve">استصحاب </w:t>
      </w:r>
      <w:r w:rsidR="001B6799" w:rsidRPr="00A6366F">
        <w:rPr>
          <w:rFonts w:hint="cs"/>
          <w:rtl/>
        </w:rPr>
        <w:t xml:space="preserve"> </w:t>
      </w:r>
    </w:p>
    <w:p w:rsidR="008F5B4D" w:rsidRPr="00B70B46" w:rsidRDefault="008F5B4D" w:rsidP="006D401B">
      <w:pPr>
        <w:jc w:val="lowKashida"/>
        <w:rPr>
          <w:rStyle w:val="Emphasis"/>
          <w:b/>
          <w:bCs w:val="0"/>
          <w:color w:val="0202FF"/>
          <w:rtl/>
        </w:rPr>
      </w:pPr>
      <w:r w:rsidRPr="00B70B46">
        <w:rPr>
          <w:rStyle w:val="Emphasis"/>
          <w:rFonts w:hint="cs"/>
          <w:b/>
          <w:bCs w:val="0"/>
          <w:color w:val="0202FF"/>
          <w:rtl/>
        </w:rPr>
        <w:t>خلاصه مباحث گذشته:</w:t>
      </w:r>
    </w:p>
    <w:p w:rsidR="003A6148" w:rsidRPr="00581355" w:rsidRDefault="00581355" w:rsidP="006D401B">
      <w:pPr>
        <w:pBdr>
          <w:bottom w:val="double" w:sz="6" w:space="1" w:color="auto"/>
        </w:pBdr>
        <w:jc w:val="lowKashida"/>
        <w:rPr>
          <w:rFonts w:cs="B Lotus"/>
          <w:rtl/>
        </w:rPr>
      </w:pPr>
      <w:r>
        <w:rPr>
          <w:rFonts w:cs="B Lotus" w:hint="cs"/>
          <w:rtl/>
        </w:rPr>
        <w:t xml:space="preserve">بحث در شرطیت احتمال التفات حال عمل بود </w:t>
      </w:r>
      <w:r w:rsidR="002B7A3A">
        <w:rPr>
          <w:rFonts w:cs="B Lotus" w:hint="cs"/>
          <w:rtl/>
        </w:rPr>
        <w:t>که برخی بزرگان از جمله محقق نائینی، محقق عراقی و حاج شیخ عبدالکریم در کتاب درر قائل به عموم قاعده فراغ نسبت به موارد علم به غفلت حال عمل شده اند.</w:t>
      </w:r>
    </w:p>
    <w:p w:rsidR="00247D2F" w:rsidRPr="003A6148" w:rsidRDefault="00247D2F" w:rsidP="006D401B">
      <w:pPr>
        <w:pBdr>
          <w:bottom w:val="double" w:sz="6" w:space="1" w:color="auto"/>
        </w:pBdr>
        <w:jc w:val="lowKashida"/>
      </w:pPr>
    </w:p>
    <w:p w:rsidR="008F5B4D" w:rsidRDefault="008F5B4D" w:rsidP="006D401B">
      <w:pPr>
        <w:jc w:val="lowKashida"/>
      </w:pPr>
    </w:p>
    <w:p w:rsidR="00FF5B53" w:rsidRDefault="00FF5B53" w:rsidP="006D401B">
      <w:pPr>
        <w:pStyle w:val="Heading2"/>
        <w:jc w:val="lowKashida"/>
        <w:rPr>
          <w:rtl/>
        </w:rPr>
      </w:pPr>
      <w:bookmarkStart w:id="3" w:name="_Toc497055443"/>
      <w:r>
        <w:rPr>
          <w:rFonts w:hint="cs"/>
          <w:rtl/>
        </w:rPr>
        <w:t>7- شرطیت احتمال التفات حال عمل</w:t>
      </w:r>
      <w:bookmarkEnd w:id="3"/>
    </w:p>
    <w:p w:rsidR="003E6650" w:rsidRDefault="00114589" w:rsidP="006D401B">
      <w:pPr>
        <w:jc w:val="lowKashida"/>
        <w:rPr>
          <w:rFonts w:cs="B Lotus"/>
          <w:rtl/>
        </w:rPr>
      </w:pPr>
      <w:r>
        <w:rPr>
          <w:rFonts w:cs="B Lotus" w:hint="cs"/>
          <w:rtl/>
        </w:rPr>
        <w:t>هفتمین جهت از جهات قاعده فراغ و تجاوز</w:t>
      </w:r>
      <w:r w:rsidR="00D8412A">
        <w:rPr>
          <w:rFonts w:cs="B Lotus" w:hint="cs"/>
          <w:rtl/>
        </w:rPr>
        <w:t>،</w:t>
      </w:r>
      <w:r>
        <w:rPr>
          <w:rFonts w:cs="B Lotus" w:hint="cs"/>
          <w:rtl/>
        </w:rPr>
        <w:t xml:space="preserve"> مربوط به شرطیت احتمال </w:t>
      </w:r>
      <w:r w:rsidR="00F67DD5">
        <w:rPr>
          <w:rFonts w:cs="B Lotus" w:hint="cs"/>
          <w:rtl/>
        </w:rPr>
        <w:t xml:space="preserve">التفات </w:t>
      </w:r>
      <w:r>
        <w:rPr>
          <w:rFonts w:cs="B Lotus" w:hint="cs"/>
          <w:rtl/>
        </w:rPr>
        <w:t xml:space="preserve">حال عمل است. در این بحث یک </w:t>
      </w:r>
      <w:r w:rsidR="0072450A">
        <w:rPr>
          <w:rFonts w:cs="B Lotus" w:hint="cs"/>
          <w:rtl/>
        </w:rPr>
        <w:t>مشکل</w:t>
      </w:r>
      <w:r>
        <w:rPr>
          <w:rFonts w:cs="B Lotus" w:hint="cs"/>
          <w:rtl/>
        </w:rPr>
        <w:t xml:space="preserve"> انعقاد اطلاق در دلیل قاعده فراغ مثل «کل ما شککت فیه مما قدمضی فأمضه کماهو» است</w:t>
      </w:r>
      <w:r w:rsidR="00E45E2B">
        <w:rPr>
          <w:rFonts w:cs="B Lotus" w:hint="cs"/>
          <w:rtl/>
        </w:rPr>
        <w:t xml:space="preserve"> که برخی گفته اند: این خطاب از ابتداء انصراف به فرض احتمال التفات دارد. از جمله قائلین به این نظر مرحوم خویی، مرحوم امام و صاحب کتاب قاعده فراغ و تجاوز هستند</w:t>
      </w:r>
      <w:r w:rsidR="000E240E">
        <w:rPr>
          <w:rFonts w:cs="B Lotus" w:hint="cs"/>
          <w:rtl/>
        </w:rPr>
        <w:t>.</w:t>
      </w:r>
    </w:p>
    <w:p w:rsidR="000E240E" w:rsidRPr="00FF5B53" w:rsidRDefault="000E240E" w:rsidP="006D401B">
      <w:pPr>
        <w:pStyle w:val="Heading3"/>
        <w:jc w:val="lowKashida"/>
        <w:rPr>
          <w:rtl/>
        </w:rPr>
      </w:pPr>
      <w:bookmarkStart w:id="4" w:name="_Toc497055444"/>
      <w:r>
        <w:rPr>
          <w:rFonts w:hint="cs"/>
          <w:rtl/>
        </w:rPr>
        <w:lastRenderedPageBreak/>
        <w:t>کلام صاحب کتاب قاعده فراغ و تجاوز</w:t>
      </w:r>
      <w:r w:rsidR="00375888">
        <w:rPr>
          <w:rFonts w:hint="cs"/>
          <w:rtl/>
        </w:rPr>
        <w:t xml:space="preserve"> (شرطیت قصد امتثال برای جریان قاعده فراغ)</w:t>
      </w:r>
      <w:bookmarkEnd w:id="4"/>
    </w:p>
    <w:p w:rsidR="001A1EA5" w:rsidRDefault="000E240E" w:rsidP="006D401B">
      <w:pPr>
        <w:jc w:val="lowKashida"/>
        <w:rPr>
          <w:rFonts w:cs="B Lotus"/>
          <w:rtl/>
        </w:rPr>
      </w:pPr>
      <w:r>
        <w:rPr>
          <w:rFonts w:cs="B Lotus" w:hint="cs"/>
          <w:rtl/>
        </w:rPr>
        <w:t xml:space="preserve">در کتاب قاعده فراغ و تجاوز گفته اند: شرط جریان قاعده فراغ این است که مکلف متصدی امتثال امر مولی باشد و الا در صورتی که مکلف متصدی امتثال امر نباشد، قاعده فراغ جاری نخواهد شد؛ مثلا اگر شخص نماز را آغاز کرده است اما </w:t>
      </w:r>
      <w:r w:rsidR="00221904">
        <w:rPr>
          <w:rFonts w:cs="B Lotus" w:hint="cs"/>
          <w:rtl/>
        </w:rPr>
        <w:t>قصد امتثال امر نداشته باشد، قاعده فراغ جاری نخواهد شد</w:t>
      </w:r>
      <w:r w:rsidR="00F37B25">
        <w:rPr>
          <w:rFonts w:cs="B Lotus" w:hint="cs"/>
          <w:rtl/>
        </w:rPr>
        <w:t>. در مورد شخص غافل هم نسبت به چیزی که از آن غافل است، قصد امتثال امر ندارد؛ چون اساسا فراموش کرده است که مثلا زیر انگشتر خود را بشوید و لذا نسبت به امر ب</w:t>
      </w:r>
      <w:r w:rsidR="00375888">
        <w:rPr>
          <w:rFonts w:cs="B Lotus" w:hint="cs"/>
          <w:rtl/>
        </w:rPr>
        <w:t>ه غسل این بخش از انگشت خود، تصدی امتثال امر نداشته است.</w:t>
      </w:r>
    </w:p>
    <w:p w:rsidR="00375888" w:rsidRDefault="00375888" w:rsidP="006D401B">
      <w:pPr>
        <w:pStyle w:val="Heading4"/>
        <w:jc w:val="lowKashida"/>
        <w:rPr>
          <w:rtl/>
        </w:rPr>
      </w:pPr>
      <w:bookmarkStart w:id="5" w:name="_Toc497055445"/>
      <w:r>
        <w:rPr>
          <w:rFonts w:hint="cs"/>
          <w:rtl/>
        </w:rPr>
        <w:t>مناقشه در کلام صاحب کتاب قاعده فراغ و تجاوز</w:t>
      </w:r>
      <w:r w:rsidR="0077437F">
        <w:rPr>
          <w:rFonts w:hint="cs"/>
          <w:rtl/>
        </w:rPr>
        <w:t>(کفایت تصدی امتثال اجمالی)</w:t>
      </w:r>
      <w:bookmarkEnd w:id="5"/>
    </w:p>
    <w:p w:rsidR="00C75D99" w:rsidRDefault="00375888" w:rsidP="006D401B">
      <w:pPr>
        <w:jc w:val="lowKashida"/>
        <w:rPr>
          <w:rFonts w:cs="B Lotus"/>
          <w:rtl/>
        </w:rPr>
      </w:pPr>
      <w:r>
        <w:rPr>
          <w:rFonts w:cs="B Lotus" w:hint="cs"/>
          <w:rtl/>
        </w:rPr>
        <w:t xml:space="preserve">به نظر ما مطلب کتاب قاعده فراغ و تجاوز نادرست است؛ چون </w:t>
      </w:r>
      <w:r w:rsidR="009651E6">
        <w:rPr>
          <w:rFonts w:cs="B Lotus" w:hint="cs"/>
          <w:rtl/>
        </w:rPr>
        <w:t>دلیل قاعده فراغ نسبت به شخصی که رأسا و بالمره در صدد امتثال نباشد، شامل نیست و این مقدار انصراف مورد پذیرش است</w:t>
      </w:r>
      <w:r w:rsidR="00377263">
        <w:rPr>
          <w:rFonts w:cs="B Lotus" w:hint="cs"/>
          <w:rtl/>
        </w:rPr>
        <w:t>،</w:t>
      </w:r>
      <w:r w:rsidR="009651E6">
        <w:rPr>
          <w:rFonts w:cs="B Lotus" w:hint="cs"/>
          <w:rtl/>
        </w:rPr>
        <w:t xml:space="preserve"> اما بیش از این مقدار انصراف ندارد. بنابراین اگر شخص متصدی امتثال مرکب باشد</w:t>
      </w:r>
      <w:r w:rsidR="007E4322">
        <w:rPr>
          <w:rFonts w:cs="B Lotus" w:hint="cs"/>
          <w:rtl/>
        </w:rPr>
        <w:t>، حتی اگر</w:t>
      </w:r>
      <w:r w:rsidR="00297586">
        <w:rPr>
          <w:rFonts w:cs="B Lotus" w:hint="cs"/>
          <w:rtl/>
        </w:rPr>
        <w:t xml:space="preserve"> نماز بخواند و</w:t>
      </w:r>
      <w:r w:rsidR="007E4322">
        <w:rPr>
          <w:rFonts w:cs="B Lotus" w:hint="cs"/>
          <w:rtl/>
        </w:rPr>
        <w:t xml:space="preserve"> احتمال بدهد که جزئی را </w:t>
      </w:r>
      <w:r w:rsidR="00297586">
        <w:rPr>
          <w:rFonts w:cs="B Lotus" w:hint="cs"/>
          <w:rtl/>
        </w:rPr>
        <w:t xml:space="preserve">تعمدا یا تساهلا ترک کرده و در صدد امتثال نبوده است، قاعده فراغ جاری خواهد شد؛ چون وجهی ندارد که تعبیر «کل ما شککت فیه مما قدمضی فأمضه کماهو» </w:t>
      </w:r>
      <w:r w:rsidR="00950851">
        <w:rPr>
          <w:rFonts w:cs="B Lotus" w:hint="cs"/>
          <w:rtl/>
        </w:rPr>
        <w:t xml:space="preserve">انصراف داشته باشد، چه رسد به اینکه مکلف متصدی امتثال اجمالی باشد و در مقام تطبیق غافل بوده است که در دست خود انگشتر داشته است </w:t>
      </w:r>
      <w:r w:rsidR="00F2164E">
        <w:rPr>
          <w:rFonts w:cs="B Lotus" w:hint="cs"/>
          <w:rtl/>
        </w:rPr>
        <w:t xml:space="preserve">و به زیر آن آب برساند. علاوه بر اینکه در مورد احراز تصدی </w:t>
      </w:r>
      <w:r w:rsidR="003002CB">
        <w:rPr>
          <w:rFonts w:cs="B Lotus" w:hint="cs"/>
          <w:rtl/>
        </w:rPr>
        <w:t>امتثال امر دلیل لفظی «یعتبر فی قاعده الفراغ احراز التصدی لامتثال الامر» وجود ندارد.</w:t>
      </w:r>
    </w:p>
    <w:p w:rsidR="006D401B" w:rsidRDefault="00A85366" w:rsidP="004E7946">
      <w:pPr>
        <w:jc w:val="lowKashida"/>
        <w:rPr>
          <w:rFonts w:cs="B Lotus"/>
          <w:rtl/>
        </w:rPr>
      </w:pPr>
      <w:r>
        <w:rPr>
          <w:rFonts w:cs="B Lotus" w:hint="cs"/>
          <w:rtl/>
        </w:rPr>
        <w:t xml:space="preserve">شاهد بیان ما این است که شرط شده است که لازم است تصدی امتثال امر </w:t>
      </w:r>
      <w:r w:rsidR="00A83F55">
        <w:rPr>
          <w:rFonts w:cs="B Lotus" w:hint="cs"/>
          <w:rtl/>
        </w:rPr>
        <w:t xml:space="preserve">احراز شود و لذا اگر شخص شک داشته باشد که نمازی که خوانده است تمرینی بوده و یا به قصد امتثال امر انجام شده است، </w:t>
      </w:r>
      <w:r w:rsidR="007408D5">
        <w:rPr>
          <w:rFonts w:cs="B Lotus" w:hint="cs"/>
          <w:rtl/>
        </w:rPr>
        <w:t xml:space="preserve">قاعده فراغ جاری نخواهد شد؛ چون قاعده فراغ به موارد احراز </w:t>
      </w:r>
      <w:r w:rsidR="004E7946">
        <w:rPr>
          <w:rFonts w:cs="B Lotus" w:hint="cs"/>
          <w:rtl/>
        </w:rPr>
        <w:t xml:space="preserve">تصدی امتثال انصراف دارد. </w:t>
      </w:r>
      <w:r w:rsidR="00204844">
        <w:rPr>
          <w:rFonts w:cs="B Lotus" w:hint="cs"/>
          <w:rtl/>
        </w:rPr>
        <w:t xml:space="preserve">خود ایشان هم شرط احراز التصدی للامتثال را ذکر می کنند در حالی که در بحث ما قطعا این شرط معتبر نیست؛ چون در فرض احتمال غفلت </w:t>
      </w:r>
      <w:r w:rsidR="00223E8B">
        <w:rPr>
          <w:rFonts w:cs="B Lotus" w:hint="cs"/>
          <w:rtl/>
        </w:rPr>
        <w:t>قاعده فراغ قطعا جاری است در حالی که طبق بیان ایشان احتمال غفلت مساوق با احتمال عدم تصدی امتثال نسبت به شیء مغفول عنه است.</w:t>
      </w:r>
    </w:p>
    <w:p w:rsidR="00A6606A" w:rsidRDefault="00C75D99" w:rsidP="006D401B">
      <w:pPr>
        <w:pStyle w:val="Heading3"/>
        <w:jc w:val="lowKashida"/>
        <w:rPr>
          <w:rtl/>
        </w:rPr>
      </w:pPr>
      <w:bookmarkStart w:id="6" w:name="_Toc497055446"/>
      <w:r>
        <w:rPr>
          <w:rFonts w:hint="cs"/>
          <w:rtl/>
        </w:rPr>
        <w:t>کلام شیخ عبدالکریم حائری در پاسخ از موثقه بکیر بن اعین</w:t>
      </w:r>
      <w:bookmarkEnd w:id="6"/>
    </w:p>
    <w:p w:rsidR="00375888" w:rsidRPr="005F5070" w:rsidRDefault="00A6606A" w:rsidP="00A04FFD">
      <w:pPr>
        <w:jc w:val="lowKashida"/>
        <w:rPr>
          <w:rFonts w:cs="B Lotus"/>
          <w:rtl/>
        </w:rPr>
      </w:pPr>
      <w:r w:rsidRPr="005F5070">
        <w:rPr>
          <w:rFonts w:cs="B Lotus" w:hint="cs"/>
          <w:rtl/>
        </w:rPr>
        <w:t xml:space="preserve">در مورد روایت بکیر بن اعین که در آن تعبیر «هو حین یتوضأ أذکر منه حین یشک» </w:t>
      </w:r>
      <w:r w:rsidR="006D401B">
        <w:rPr>
          <w:rFonts w:cs="B Lotus" w:hint="cs"/>
          <w:rtl/>
        </w:rPr>
        <w:t>وارد شده</w:t>
      </w:r>
      <w:r w:rsidRPr="005F5070">
        <w:rPr>
          <w:rFonts w:cs="B Lotus" w:hint="cs"/>
          <w:rtl/>
        </w:rPr>
        <w:t xml:space="preserve"> و ادعای تقیید مطلقات </w:t>
      </w:r>
      <w:r w:rsidR="009D44A5" w:rsidRPr="005F5070">
        <w:rPr>
          <w:rFonts w:cs="B Lotus" w:hint="cs"/>
          <w:rtl/>
        </w:rPr>
        <w:t xml:space="preserve">قاعده فراغ توسط این روایت مطرح شده است مطالبی بیان کردیم. بحث به کلام شیخ عبدالکریم حائری در پاسخ از این روایت رسید که ایشان فرموده اند: اولاً: عرفی نیست که با یک روایت چند خطاب عام را در عین اینکه در مقام بیان بوده اند، تقیید زده شود. ثانیاً: </w:t>
      </w:r>
      <w:r w:rsidR="0021163A" w:rsidRPr="005F5070">
        <w:rPr>
          <w:rFonts w:cs="B Lotus" w:hint="cs"/>
          <w:rtl/>
        </w:rPr>
        <w:t xml:space="preserve">در صحیحه حسین </w:t>
      </w:r>
      <w:r w:rsidR="00A46AFB" w:rsidRPr="005F5070">
        <w:rPr>
          <w:rFonts w:cs="B Lotus" w:hint="cs"/>
          <w:rtl/>
        </w:rPr>
        <w:t xml:space="preserve">ابن ابی العلاء در خصوص فراموشی و علم به غفلت حال عمل قاعده فراغ </w:t>
      </w:r>
      <w:r w:rsidR="00A46AFB" w:rsidRPr="005F5070">
        <w:rPr>
          <w:rFonts w:cs="B Lotus" w:hint="cs"/>
          <w:rtl/>
        </w:rPr>
        <w:lastRenderedPageBreak/>
        <w:t xml:space="preserve">جاری شده است. در این روایت آمده است: </w:t>
      </w:r>
      <w:r w:rsidR="00297586" w:rsidRPr="005F5070">
        <w:rPr>
          <w:rFonts w:cs="B Lotus" w:hint="cs"/>
          <w:rtl/>
        </w:rPr>
        <w:t xml:space="preserve"> </w:t>
      </w:r>
      <w:r w:rsidR="00A46AFB" w:rsidRPr="005F5070">
        <w:rPr>
          <w:rFonts w:cs="B Lotus" w:hint="cs"/>
          <w:color w:val="008000"/>
          <w:rtl/>
        </w:rPr>
        <w:t>«</w:t>
      </w:r>
      <w:r w:rsidR="00A46AFB" w:rsidRPr="005F5070">
        <w:rPr>
          <w:rFonts w:cs="B Lotus"/>
          <w:color w:val="008000"/>
          <w:rtl/>
        </w:rPr>
        <w:t>سَأَلْتُ أَبَا عَبْدِ اللَّهِ ع عَنِ الْخَاتَمِ إِذَا اغْتَسَلْتُ قَالَ حَوِّلْهُ مِنْ مَكَانِهِ وَ قَالَ فِي الْوُضُوءِ تُدِيرُهُ وَ إِنْ نَسِيتَ حَتَّى تَقُومَ فِي الصَّلَاةِ فَلَا آمُرُكَ أَنْ تُعِيدَ الصَّلَاةَ.</w:t>
      </w:r>
      <w:r w:rsidR="00A46AFB" w:rsidRPr="005F5070">
        <w:rPr>
          <w:rFonts w:cs="B Lotus" w:hint="cs"/>
          <w:color w:val="008000"/>
          <w:rtl/>
        </w:rPr>
        <w:t>»</w:t>
      </w:r>
      <w:r w:rsidR="00A46AFB" w:rsidRPr="005F5070">
        <w:rPr>
          <w:rStyle w:val="FootnoteReference"/>
          <w:rFonts w:cs="B Lotus"/>
          <w:b/>
          <w:bCs/>
          <w:color w:val="008000"/>
          <w:rtl/>
        </w:rPr>
        <w:footnoteReference w:id="1"/>
      </w:r>
      <w:r w:rsidR="00955743" w:rsidRPr="005F5070">
        <w:rPr>
          <w:rFonts w:cs="B Lotus" w:hint="cs"/>
          <w:color w:val="008000"/>
          <w:rtl/>
        </w:rPr>
        <w:t xml:space="preserve"> </w:t>
      </w:r>
      <w:r w:rsidR="00955743" w:rsidRPr="005F5070">
        <w:rPr>
          <w:rFonts w:cs="B Lotus" w:hint="cs"/>
          <w:rtl/>
        </w:rPr>
        <w:t>بنابراین در این روایت امام علیه السلام در فرض نسیان فرموده اند: اعاده لازم نیست و قاعده فراغ جاری کرده اند.</w:t>
      </w:r>
      <w:r w:rsidR="00A04FFD" w:rsidRPr="00A04FFD">
        <w:rPr>
          <w:rFonts w:cs="B Lotus"/>
          <w:color w:val="000000" w:themeColor="text1"/>
          <w:vertAlign w:val="superscript"/>
          <w:rtl/>
        </w:rPr>
        <w:t xml:space="preserve"> </w:t>
      </w:r>
      <w:r w:rsidR="00A04FFD" w:rsidRPr="00A04FFD">
        <w:rPr>
          <w:rFonts w:cs="B Lotus"/>
          <w:vertAlign w:val="superscript"/>
          <w:rtl/>
        </w:rPr>
        <w:footnoteReference w:id="2"/>
      </w:r>
    </w:p>
    <w:p w:rsidR="00955743" w:rsidRDefault="00955743" w:rsidP="006D401B">
      <w:pPr>
        <w:pStyle w:val="Heading4"/>
        <w:jc w:val="lowKashida"/>
        <w:rPr>
          <w:rtl/>
        </w:rPr>
      </w:pPr>
      <w:bookmarkStart w:id="7" w:name="_Toc497055447"/>
      <w:r>
        <w:rPr>
          <w:rFonts w:hint="cs"/>
          <w:rtl/>
        </w:rPr>
        <w:t>مناقشه در کلام شیخ عبد الکریم حائری</w:t>
      </w:r>
      <w:r w:rsidR="005F28A1">
        <w:rPr>
          <w:rFonts w:hint="cs"/>
          <w:rtl/>
        </w:rPr>
        <w:t xml:space="preserve"> (عدم اشکال در تقیید مطلقات به یک مقید)</w:t>
      </w:r>
      <w:bookmarkEnd w:id="7"/>
    </w:p>
    <w:p w:rsidR="00955743" w:rsidRDefault="00463143" w:rsidP="00EF75B3">
      <w:pPr>
        <w:jc w:val="lowKashida"/>
        <w:rPr>
          <w:rFonts w:ascii="Adobe Devanagari" w:hAnsi="Adobe Devanagari" w:cs="B Lotus"/>
          <w:rtl/>
        </w:rPr>
      </w:pPr>
      <w:r>
        <w:rPr>
          <w:rFonts w:ascii="Adobe Devanagari" w:hAnsi="Adobe Devanagari" w:cs="B Lotus" w:hint="cs"/>
          <w:rtl/>
        </w:rPr>
        <w:t xml:space="preserve">مناقشه ما در کلام شیخ عبدالکریم حائری این است که اگرچه در مورد قاعده فراغ چند دلیل مطلق وجود دارد، اما </w:t>
      </w:r>
      <w:r w:rsidR="00B253B5">
        <w:rPr>
          <w:rFonts w:ascii="Adobe Devanagari" w:hAnsi="Adobe Devanagari" w:cs="B Lotus" w:hint="cs"/>
          <w:rtl/>
        </w:rPr>
        <w:t>اینکه یک دلیل دیگر این روایات را تقیید زده و حمل کند بر موارد غالب آن که احتمال التفات است، هیچ مشکلی نخواهد داشت.</w:t>
      </w:r>
      <w:r w:rsidR="00770048">
        <w:rPr>
          <w:rFonts w:ascii="Adobe Devanagari" w:hAnsi="Adobe Devanagari" w:cs="B Lotus" w:hint="cs"/>
          <w:rtl/>
        </w:rPr>
        <w:t xml:space="preserve"> در فقه هم موارد متعدد وجود دارد که یک خطاب مقیّد و مخصّص دلیل عام و مطلق می شود در عین اینکه چند مطلق یا عام </w:t>
      </w:r>
      <w:r w:rsidR="00EF75B3">
        <w:rPr>
          <w:rFonts w:ascii="Adobe Devanagari" w:hAnsi="Adobe Devanagari" w:cs="B Lotus" w:hint="cs"/>
          <w:rtl/>
        </w:rPr>
        <w:t>وجود دارد</w:t>
      </w:r>
      <w:r w:rsidR="00770048">
        <w:rPr>
          <w:rFonts w:ascii="Adobe Devanagari" w:hAnsi="Adobe Devanagari" w:cs="B Lotus" w:hint="cs"/>
          <w:rtl/>
        </w:rPr>
        <w:t xml:space="preserve"> و صرف تعدد مطلق یا عام مانع تقدم یک خاص و مقید نمی شود. </w:t>
      </w:r>
    </w:p>
    <w:p w:rsidR="00E21296" w:rsidRDefault="00770048" w:rsidP="006D401B">
      <w:pPr>
        <w:tabs>
          <w:tab w:val="left" w:pos="7937"/>
        </w:tabs>
        <w:jc w:val="lowKashida"/>
        <w:rPr>
          <w:rFonts w:ascii="Adobe Devanagari" w:hAnsi="Adobe Devanagari" w:cs="B Lotus"/>
          <w:rtl/>
        </w:rPr>
      </w:pPr>
      <w:r>
        <w:rPr>
          <w:rFonts w:ascii="Adobe Devanagari" w:hAnsi="Adobe Devanagari" w:cs="B Lotus" w:hint="cs"/>
          <w:rtl/>
        </w:rPr>
        <w:t xml:space="preserve">اما اگر مساله تاخیر بیان از وقت حاجت مطرح شود، نکته این است که قبح تاخیر بیان از وقت حاجت ذاتی نیست و لذا به جهت مصلحت ممکن است، بیانی به تاخیر انداخته شود و چه بسا ائمه علیهم السلام هم </w:t>
      </w:r>
      <w:r w:rsidR="00E21296">
        <w:rPr>
          <w:rFonts w:ascii="Adobe Devanagari" w:hAnsi="Adobe Devanagari" w:cs="B Lotus" w:hint="cs"/>
          <w:rtl/>
        </w:rPr>
        <w:t xml:space="preserve">به جهت مصالح از جمله تدریجی بودن احکام مصلحت را </w:t>
      </w:r>
      <w:r w:rsidR="00EF75B3">
        <w:rPr>
          <w:rFonts w:ascii="Adobe Devanagari" w:hAnsi="Adobe Devanagari" w:cs="B Lotus" w:hint="cs"/>
          <w:rtl/>
        </w:rPr>
        <w:t xml:space="preserve">در </w:t>
      </w:r>
      <w:r w:rsidR="00E21296">
        <w:rPr>
          <w:rFonts w:ascii="Adobe Devanagari" w:hAnsi="Adobe Devanagari" w:cs="B Lotus" w:hint="cs"/>
          <w:rtl/>
        </w:rPr>
        <w:t>این دیده باشند که تاخیر بیان از وقت حاجت صورت بگیرد.</w:t>
      </w:r>
    </w:p>
    <w:p w:rsidR="005F5070" w:rsidRDefault="005F5070" w:rsidP="006D401B">
      <w:pPr>
        <w:pStyle w:val="Heading4"/>
        <w:jc w:val="lowKashida"/>
        <w:rPr>
          <w:rtl/>
        </w:rPr>
      </w:pPr>
      <w:bookmarkStart w:id="8" w:name="_Toc497055448"/>
      <w:r>
        <w:rPr>
          <w:rFonts w:hint="cs"/>
          <w:rtl/>
        </w:rPr>
        <w:t>تببین دیگر از کلام شیخ عبدالکریم حائری</w:t>
      </w:r>
      <w:r w:rsidR="005F28A1">
        <w:rPr>
          <w:rFonts w:hint="cs"/>
          <w:rtl/>
        </w:rPr>
        <w:t xml:space="preserve"> (</w:t>
      </w:r>
      <w:r w:rsidR="00AE5EB7">
        <w:rPr>
          <w:rFonts w:hint="cs"/>
          <w:rtl/>
        </w:rPr>
        <w:t>تقریب عرفی به ذهن مخاطب در روایت بکیر بن اعین)</w:t>
      </w:r>
      <w:bookmarkEnd w:id="8"/>
    </w:p>
    <w:p w:rsidR="00304038" w:rsidRDefault="00304038" w:rsidP="006D401B">
      <w:pPr>
        <w:tabs>
          <w:tab w:val="left" w:pos="7937"/>
        </w:tabs>
        <w:jc w:val="lowKashida"/>
        <w:rPr>
          <w:rFonts w:ascii="Adobe Devanagari" w:hAnsi="Adobe Devanagari" w:cs="B Lotus"/>
          <w:rtl/>
        </w:rPr>
      </w:pPr>
      <w:r>
        <w:rPr>
          <w:rFonts w:ascii="Adobe Devanagari" w:hAnsi="Adobe Devanagari" w:cs="B Lotus" w:hint="cs"/>
          <w:rtl/>
        </w:rPr>
        <w:t xml:space="preserve">البته اگر مراد ایشان این مطلب باشد که با ملاحظه خطابات عام معنای دیگری از موثقه بکیر بن اعین به ذهن عرف خطور می کند؛ چون </w:t>
      </w:r>
      <w:r w:rsidR="00FE651C">
        <w:rPr>
          <w:rFonts w:ascii="Adobe Devanagari" w:hAnsi="Adobe Devanagari" w:cs="B Lotus" w:hint="cs"/>
          <w:rtl/>
        </w:rPr>
        <w:t xml:space="preserve">جمع عرفی منحصر در این نیست که خطاب مطلق «کل ما شککت فیه مما قد مضی» تقیید خورده و حمل بر فرض التفات شود بلکه راه دیگر برای جمع بین موثقه بکیر و روایات مطلق این است که امام علیه السلام با تعبیر «هو حین یتوضأ أذکر منه حین یشک» </w:t>
      </w:r>
      <w:r w:rsidR="004B44D3">
        <w:rPr>
          <w:rFonts w:ascii="Adobe Devanagari" w:hAnsi="Adobe Devanagari" w:cs="B Lotus" w:hint="cs"/>
          <w:rtl/>
        </w:rPr>
        <w:t xml:space="preserve">قاعده فراغ را تقریب عرفی به ذهن مخاطب کرده است نه اینکه علت قاعده فراغ را بیان کرده باشند. یعنی امام علیه السلام قانون کلی «کل ما شککت فیه مما قد مضی </w:t>
      </w:r>
      <w:r w:rsidR="00F27436">
        <w:rPr>
          <w:rFonts w:ascii="Adobe Devanagari" w:hAnsi="Adobe Devanagari" w:cs="B Lotus" w:hint="cs"/>
          <w:rtl/>
        </w:rPr>
        <w:t xml:space="preserve">فأمضه کما هو» را بیان کرده اند اما برای اینکه </w:t>
      </w:r>
      <w:r w:rsidR="003558FE">
        <w:rPr>
          <w:rFonts w:ascii="Adobe Devanagari" w:hAnsi="Adobe Devanagari" w:cs="B Lotus" w:hint="cs"/>
          <w:rtl/>
        </w:rPr>
        <w:t>اضطراب نفسی مخاطب کم شود در موثقه بکیر بن اعین یک تقریب عرفی کرده است که انسان در حال عمل بیشتر متوجه بوده و حواسش بیشتر جمع است که با این بیان آرامش مخاطب ایجاد می شود و بالالت</w:t>
      </w:r>
      <w:r w:rsidR="00954231">
        <w:rPr>
          <w:rFonts w:ascii="Adobe Devanagari" w:hAnsi="Adobe Devanagari" w:cs="B Lotus" w:hint="cs"/>
          <w:rtl/>
        </w:rPr>
        <w:t xml:space="preserve">زام حکم شرعی هم بیان شده است که به شک اعتناء نمی کند. بنابراین تعبیر «هو حین یتوضأ أذکر منه حین یشک» تعلیل قاعده فراغ نیست بلکه به لحاظ مورد غالب تقریب به </w:t>
      </w:r>
      <w:r w:rsidR="007D4E4E">
        <w:rPr>
          <w:rFonts w:ascii="Adobe Devanagari" w:hAnsi="Adobe Devanagari" w:cs="B Lotus" w:hint="cs"/>
          <w:rtl/>
        </w:rPr>
        <w:t>ذهن مخاطب صورت گرفته است تا مانوس شده و نگرانی او از بطلان عمل سابق رفع شود.</w:t>
      </w:r>
    </w:p>
    <w:p w:rsidR="00DF088A" w:rsidRDefault="00DF088A" w:rsidP="006D401B">
      <w:pPr>
        <w:tabs>
          <w:tab w:val="left" w:pos="7937"/>
        </w:tabs>
        <w:jc w:val="lowKashida"/>
        <w:rPr>
          <w:rFonts w:ascii="Adobe Devanagari" w:hAnsi="Adobe Devanagari" w:cs="B Lotus"/>
          <w:rtl/>
        </w:rPr>
      </w:pPr>
      <w:r>
        <w:rPr>
          <w:rFonts w:ascii="Adobe Devanagari" w:hAnsi="Adobe Devanagari" w:cs="B Lotus" w:hint="cs"/>
          <w:rtl/>
        </w:rPr>
        <w:lastRenderedPageBreak/>
        <w:t xml:space="preserve">تعبیر مرحوم استاد که در دوره اخیره خود فرموده اند: موثقه حمل بر مورد غالب می شود، ناظر به همین مطلب است </w:t>
      </w:r>
      <w:r w:rsidR="007D4E4E">
        <w:rPr>
          <w:rFonts w:ascii="Adobe Devanagari" w:hAnsi="Adobe Devanagari" w:cs="B Lotus" w:hint="cs"/>
          <w:rtl/>
        </w:rPr>
        <w:t>و لذا عرف حکم می کند که موثقه بکیر ظهور در تعلیل فراغ ندارد تا تخصیص بزند.</w:t>
      </w:r>
    </w:p>
    <w:p w:rsidR="00A7011B" w:rsidRDefault="00A7011B" w:rsidP="006D401B">
      <w:pPr>
        <w:tabs>
          <w:tab w:val="left" w:pos="7937"/>
        </w:tabs>
        <w:jc w:val="lowKashida"/>
        <w:rPr>
          <w:rFonts w:ascii="Adobe Devanagari" w:hAnsi="Adobe Devanagari" w:cs="B Lotus"/>
          <w:rtl/>
        </w:rPr>
      </w:pPr>
      <w:r>
        <w:rPr>
          <w:rFonts w:ascii="Adobe Devanagari" w:hAnsi="Adobe Devanagari" w:cs="B Lotus" w:hint="cs"/>
          <w:rtl/>
        </w:rPr>
        <w:t>ممکن است این بیان مقصود شیخ عبدالکریم حائری باشد.</w:t>
      </w:r>
    </w:p>
    <w:p w:rsidR="00A7011B" w:rsidRDefault="00A7011B" w:rsidP="00A722E4">
      <w:pPr>
        <w:pStyle w:val="Heading5"/>
        <w:jc w:val="lowKashida"/>
        <w:rPr>
          <w:rtl/>
        </w:rPr>
      </w:pPr>
      <w:bookmarkStart w:id="9" w:name="_Toc497055449"/>
      <w:r>
        <w:rPr>
          <w:rFonts w:hint="cs"/>
          <w:rtl/>
        </w:rPr>
        <w:t xml:space="preserve">مناقشه </w:t>
      </w:r>
      <w:r w:rsidR="00A722E4">
        <w:rPr>
          <w:rFonts w:hint="cs"/>
          <w:rtl/>
        </w:rPr>
        <w:t>(خلاف ظاهر بودن بیان)</w:t>
      </w:r>
      <w:bookmarkEnd w:id="9"/>
    </w:p>
    <w:p w:rsidR="00300546" w:rsidRDefault="00A7011B" w:rsidP="0077320A">
      <w:pPr>
        <w:jc w:val="lowKashida"/>
        <w:rPr>
          <w:rFonts w:cs="B Lotus"/>
          <w:rtl/>
        </w:rPr>
      </w:pPr>
      <w:r>
        <w:rPr>
          <w:rFonts w:cs="B Lotus" w:hint="cs"/>
          <w:rtl/>
        </w:rPr>
        <w:t>بیان مطرح شده اگرچه از نظر ثبوتی محتمل است</w:t>
      </w:r>
      <w:r w:rsidR="0077320A">
        <w:rPr>
          <w:rFonts w:cs="B Lotus" w:hint="cs"/>
          <w:rtl/>
        </w:rPr>
        <w:t>،</w:t>
      </w:r>
      <w:r>
        <w:rPr>
          <w:rFonts w:cs="B Lotus" w:hint="cs"/>
          <w:rtl/>
        </w:rPr>
        <w:t xml:space="preserve"> </w:t>
      </w:r>
      <w:r w:rsidR="00964AAA">
        <w:rPr>
          <w:rFonts w:cs="B Lotus" w:hint="cs"/>
          <w:rtl/>
        </w:rPr>
        <w:t xml:space="preserve">اما از نظر اثباتی خلاف ظاهر است؛ چون اگر این دو خطاب به عرف داده شده و مفاد هر دو توضیح داده شود، عرف از روایت موثقه بکیر تعلیل بر قاعده فراغ می فهمد و </w:t>
      </w:r>
      <w:r w:rsidR="007A6B11">
        <w:rPr>
          <w:rFonts w:cs="B Lotus" w:hint="cs"/>
          <w:rtl/>
        </w:rPr>
        <w:t>لااقل سیره عقلاء بر عمل به ظهور خطاب مطلق «کل ما شککت فیه مما قدمضی فأمضه کماهو» با وجود موثقه بکیر بن اعین مشکوک است</w:t>
      </w:r>
      <w:r w:rsidR="00603A89">
        <w:rPr>
          <w:rFonts w:cs="B Lotus" w:hint="cs"/>
          <w:rtl/>
        </w:rPr>
        <w:t xml:space="preserve"> و با توجه به اینکه مدرک حجیت ظهور اطلاقی</w:t>
      </w:r>
      <w:r w:rsidR="0077320A">
        <w:rPr>
          <w:rFonts w:cs="B Lotus" w:hint="cs"/>
          <w:rtl/>
        </w:rPr>
        <w:t>،</w:t>
      </w:r>
      <w:r w:rsidR="00603A89">
        <w:rPr>
          <w:rFonts w:cs="B Lotus" w:hint="cs"/>
          <w:rtl/>
        </w:rPr>
        <w:t xml:space="preserve"> سیره عقلائیه است، عمل به آن مشکوک خواهد بود.</w:t>
      </w:r>
    </w:p>
    <w:p w:rsidR="00A7011B" w:rsidRDefault="00300546" w:rsidP="006D401B">
      <w:pPr>
        <w:jc w:val="lowKashida"/>
        <w:rPr>
          <w:rFonts w:cs="B Lotus"/>
          <w:rtl/>
        </w:rPr>
      </w:pPr>
      <w:r>
        <w:rPr>
          <w:rFonts w:cs="B Lotus" w:hint="cs"/>
          <w:rtl/>
        </w:rPr>
        <w:t xml:space="preserve">البته صاحب کتاب فراغ و تجاوز </w:t>
      </w:r>
      <w:r w:rsidR="00702868">
        <w:rPr>
          <w:rFonts w:cs="B Lotus" w:hint="cs"/>
          <w:rtl/>
        </w:rPr>
        <w:t>گفته اند:</w:t>
      </w:r>
      <w:r>
        <w:rPr>
          <w:rFonts w:cs="B Lotus" w:hint="cs"/>
          <w:rtl/>
        </w:rPr>
        <w:t xml:space="preserve"> تعبیر «هو حین یتوضأ أذکر منه حین یشک» </w:t>
      </w:r>
      <w:r w:rsidR="00702868">
        <w:rPr>
          <w:rFonts w:cs="B Lotus" w:hint="cs"/>
          <w:rtl/>
        </w:rPr>
        <w:t xml:space="preserve">هیچ کدام از علت و حکمت نیست، بلکه خودش قاعده مستقل است که در آن امام علیه السلام فرموده اند: شخص بعد از شک </w:t>
      </w:r>
      <w:r w:rsidR="005029A2">
        <w:rPr>
          <w:rFonts w:cs="B Lotus" w:hint="cs"/>
          <w:rtl/>
        </w:rPr>
        <w:t xml:space="preserve">بگوید: </w:t>
      </w:r>
      <w:r w:rsidR="006569A5">
        <w:rPr>
          <w:rFonts w:cs="B Lotus" w:hint="cs"/>
          <w:rtl/>
        </w:rPr>
        <w:t>من در هنگام وضوء ملفت بوده و غافل نبوده ام. بنابراین مشخص می شود که حقیقت قاعده فراغ</w:t>
      </w:r>
      <w:r w:rsidR="00E92E0B">
        <w:rPr>
          <w:rFonts w:cs="B Lotus" w:hint="cs"/>
          <w:rtl/>
        </w:rPr>
        <w:t>،</w:t>
      </w:r>
      <w:r w:rsidR="006569A5">
        <w:rPr>
          <w:rFonts w:cs="B Lotus" w:hint="cs"/>
          <w:rtl/>
        </w:rPr>
        <w:t xml:space="preserve"> اصالت عدم غفلت است</w:t>
      </w:r>
      <w:r w:rsidR="00E92E0B">
        <w:rPr>
          <w:rFonts w:cs="B Lotus" w:hint="cs"/>
          <w:rtl/>
        </w:rPr>
        <w:t xml:space="preserve">. مقصود ما از بیان ذکر شده کلام کتاب قاعده فراغ و تجاوز نیست </w:t>
      </w:r>
      <w:r w:rsidR="00963D34">
        <w:rPr>
          <w:rFonts w:cs="B Lotus" w:hint="cs"/>
          <w:rtl/>
        </w:rPr>
        <w:t xml:space="preserve">بلکه مقصود ما این است که «هو حین یتوضأ أذکر منه حین یشک» تعبد به اصالت عدم غفلت نکرده است بلکه بیان امر تکوینی است که حواس انسان در حال عمل </w:t>
      </w:r>
      <w:r w:rsidR="009B5104">
        <w:rPr>
          <w:rFonts w:cs="B Lotus" w:hint="cs"/>
          <w:rtl/>
        </w:rPr>
        <w:t xml:space="preserve">نسبت به کار خود در مقایسه با فاصله شدن از آن </w:t>
      </w:r>
      <w:r w:rsidR="00963D34">
        <w:rPr>
          <w:rFonts w:cs="B Lotus" w:hint="cs"/>
          <w:rtl/>
        </w:rPr>
        <w:t xml:space="preserve">بیشتر جمع است </w:t>
      </w:r>
      <w:r w:rsidR="009B5104">
        <w:rPr>
          <w:rFonts w:cs="B Lotus" w:hint="cs"/>
          <w:rtl/>
        </w:rPr>
        <w:t xml:space="preserve">که چه می کند و لذا این تعبیر بیان یک امر واقعی است که بعد از بیان این مطلب توسط امام علیه السلام حکم مترتب بر آن روشن خواهد شد که «فلایعتنی بشکه» </w:t>
      </w:r>
      <w:r w:rsidR="00615C6C">
        <w:rPr>
          <w:rFonts w:cs="B Lotus" w:hint="cs"/>
          <w:rtl/>
        </w:rPr>
        <w:t>بنابراین تعبیر ظهور در تعلیل خواهد داشت کما اینکه اگر سوال از خوردن شام شود و در پاسخ گفته شود که «اکل العشاء اقرب الی راحه الانسان»</w:t>
      </w:r>
      <w:r w:rsidR="00AB3881">
        <w:rPr>
          <w:rFonts w:cs="B Lotus" w:hint="cs"/>
          <w:rtl/>
        </w:rPr>
        <w:t>، حکم مساله روشن است که «کل العشاء» و تعبیر ذکر شده علت خواهد بود</w:t>
      </w:r>
      <w:r w:rsidR="00461D8A">
        <w:rPr>
          <w:rFonts w:cs="B Lotus" w:hint="cs"/>
          <w:rtl/>
        </w:rPr>
        <w:t xml:space="preserve">، لذا در مورد شخصی که با خوردن شام برای او مشکلاتی از جمله کابوس در خواب ایجاد می شود، تعبیر مطلق «کل العشاء» </w:t>
      </w:r>
      <w:r w:rsidR="00D32907">
        <w:rPr>
          <w:rFonts w:cs="B Lotus" w:hint="cs"/>
          <w:rtl/>
        </w:rPr>
        <w:t>تقیید خواهد خورد و نتیجه آن به این صورت خواهد بود که نیکو بودن خوردن شام شامل او نخواهد شد. در روایات محل بحث همین گونه خواهد بود و ظهور تعبیر «هو حین یتوضأ أذکر منه حین یشک» در علیت، موجب تقیید مطلقات قاعده فراغ خواهد شد.</w:t>
      </w:r>
    </w:p>
    <w:p w:rsidR="002A1F18" w:rsidRDefault="002A1F18" w:rsidP="006D401B">
      <w:pPr>
        <w:jc w:val="lowKashida"/>
        <w:rPr>
          <w:rFonts w:cs="B Lotus"/>
          <w:rtl/>
        </w:rPr>
      </w:pPr>
      <w:r>
        <w:rPr>
          <w:rFonts w:cs="B Lotus" w:hint="cs"/>
          <w:rtl/>
        </w:rPr>
        <w:t xml:space="preserve">اما ممکن است اشکال شود که با وجود تعبیر «هو حین یتوضأ أذکر منه حین یشک» نسبت به حجیت عمومات و اطلاقات قاعده تجاوز شک وجود دارد که </w:t>
      </w:r>
      <w:r w:rsidR="00D2404C">
        <w:rPr>
          <w:rFonts w:cs="B Lotus" w:hint="cs"/>
          <w:rtl/>
        </w:rPr>
        <w:t>حجیت عام یا مطلق استصحاب خواهد شد. در پاسخ این اشکال می گوئیم: اساسا در حدوث حجیت عام ش</w:t>
      </w:r>
      <w:r w:rsidR="00BD413F">
        <w:rPr>
          <w:rFonts w:cs="B Lotus" w:hint="cs"/>
          <w:rtl/>
        </w:rPr>
        <w:t>ک وجود دارد؛ چون ممکن است که تعبیر «هو حین یتوضأ أذکر منه حین یشک» که خاص است</w:t>
      </w:r>
      <w:r w:rsidR="00D2404C">
        <w:rPr>
          <w:rFonts w:cs="B Lotus" w:hint="cs"/>
          <w:rtl/>
        </w:rPr>
        <w:t xml:space="preserve"> ابتداء صادر شده باشد</w:t>
      </w:r>
      <w:r w:rsidR="00BD413F">
        <w:rPr>
          <w:rFonts w:cs="B Lotus" w:hint="cs"/>
          <w:rtl/>
        </w:rPr>
        <w:t xml:space="preserve"> و لذا اصلا حجیت عام حالت سابقه یقینی ندارد. علاوه </w:t>
      </w:r>
      <w:r w:rsidR="00F71FCC">
        <w:rPr>
          <w:rFonts w:cs="B Lotus" w:hint="cs"/>
          <w:rtl/>
        </w:rPr>
        <w:t xml:space="preserve">بر اینکه </w:t>
      </w:r>
      <w:r w:rsidR="00BD413F">
        <w:rPr>
          <w:rFonts w:cs="B Lotus" w:hint="cs"/>
          <w:rtl/>
        </w:rPr>
        <w:t xml:space="preserve">استصحاب در شبهات حکمیه در </w:t>
      </w:r>
      <w:r w:rsidR="00BD413F">
        <w:rPr>
          <w:rFonts w:cs="B Lotus" w:hint="cs"/>
          <w:rtl/>
        </w:rPr>
        <w:lastRenderedPageBreak/>
        <w:t>نزد ما جاری نیست تا گفته شود که عام قبلا حجت بوده است و در صورت شک استصحاب حجیت عام جاری خواهد شد.</w:t>
      </w:r>
    </w:p>
    <w:p w:rsidR="00FE2F36" w:rsidRDefault="00FE2F36" w:rsidP="006D401B">
      <w:pPr>
        <w:pStyle w:val="Heading4"/>
        <w:jc w:val="lowKashida"/>
        <w:rPr>
          <w:rtl/>
        </w:rPr>
      </w:pPr>
      <w:bookmarkStart w:id="10" w:name="_Toc497055450"/>
      <w:r>
        <w:rPr>
          <w:rFonts w:hint="cs"/>
          <w:rtl/>
        </w:rPr>
        <w:t>پاسخ از صحیحه حسین بن ابی العلاء</w:t>
      </w:r>
      <w:bookmarkEnd w:id="10"/>
    </w:p>
    <w:p w:rsidR="008D260F" w:rsidRDefault="00FE2F36" w:rsidP="008D260F">
      <w:pPr>
        <w:jc w:val="lowKashida"/>
        <w:rPr>
          <w:rFonts w:cs="B Lotus"/>
          <w:rtl/>
        </w:rPr>
      </w:pPr>
      <w:r>
        <w:rPr>
          <w:rFonts w:cs="B Lotus" w:hint="cs"/>
          <w:rtl/>
        </w:rPr>
        <w:t>در کلام شیخ عبدالکریم حائری به صحیحه حسین بن ابی العلاء اشاره شد</w:t>
      </w:r>
      <w:r w:rsidR="00BC5CBC">
        <w:rPr>
          <w:rFonts w:cs="B Lotus" w:hint="cs"/>
          <w:rtl/>
        </w:rPr>
        <w:t xml:space="preserve"> که در ابتدا به بحث سند این روایت می پردازیم. </w:t>
      </w:r>
      <w:r w:rsidR="005641EF">
        <w:rPr>
          <w:rFonts w:cs="B Lotus" w:hint="cs"/>
          <w:rtl/>
        </w:rPr>
        <w:t xml:space="preserve">حسین بن ابی العلاء توثیق خاص ندارد بلکه صرفا نجاشی نام او و برادرانش علی و عبدالحمید را ذکر کرده و می گوید: </w:t>
      </w:r>
      <w:r w:rsidR="007C616A" w:rsidRPr="007C616A">
        <w:rPr>
          <w:rFonts w:cs="B Lotus" w:hint="cs"/>
          <w:color w:val="000080"/>
          <w:rtl/>
        </w:rPr>
        <w:t>«</w:t>
      </w:r>
      <w:r w:rsidR="007C616A" w:rsidRPr="007C616A">
        <w:rPr>
          <w:rFonts w:cs="B Lotus"/>
          <w:color w:val="000080"/>
          <w:rtl/>
        </w:rPr>
        <w:t>و أخواه علي و عبد الحميد روى الجميع عن أبي عبد الله عليه السلام و كان الحسين أوجههم.</w:t>
      </w:r>
      <w:r w:rsidR="007C616A" w:rsidRPr="007C616A">
        <w:rPr>
          <w:rFonts w:cs="B Lotus" w:hint="cs"/>
          <w:color w:val="000080"/>
          <w:rtl/>
        </w:rPr>
        <w:t>»</w:t>
      </w:r>
      <w:r w:rsidR="007C616A" w:rsidRPr="007C616A">
        <w:rPr>
          <w:rStyle w:val="FootnoteReference"/>
          <w:rFonts w:cs="B Lotus"/>
          <w:color w:val="000080"/>
          <w:rtl/>
        </w:rPr>
        <w:footnoteReference w:id="3"/>
      </w:r>
      <w:r w:rsidR="008A43A0">
        <w:rPr>
          <w:rFonts w:cs="B Lotus" w:hint="cs"/>
          <w:color w:val="000080"/>
          <w:rtl/>
        </w:rPr>
        <w:t xml:space="preserve"> </w:t>
      </w:r>
      <w:r w:rsidR="008A43A0">
        <w:rPr>
          <w:rFonts w:cs="B Lotus" w:hint="cs"/>
          <w:rtl/>
        </w:rPr>
        <w:t xml:space="preserve">در مورد تعبیر «أوجههم» ممکن است اشکال شود که به معنای «أعدلهم و أوثقهم» نیست </w:t>
      </w:r>
      <w:r w:rsidR="007C06C4">
        <w:rPr>
          <w:rFonts w:cs="B Lotus" w:hint="cs"/>
          <w:rtl/>
        </w:rPr>
        <w:t>بلکه صرفا مقصود «اوجههم اجتماعیا» بوده است یا اینکه افعل تفضیل دلالت بر وجود مبدأ نمی کند کما اینکه اگر دو طفل خردسال وجود داشته باشد و پرسیده شود که «ای</w:t>
      </w:r>
      <w:r w:rsidR="00B14B70">
        <w:rPr>
          <w:rFonts w:cs="B Lotus" w:hint="cs"/>
          <w:rtl/>
        </w:rPr>
        <w:t>ّ</w:t>
      </w:r>
      <w:r w:rsidR="007C06C4">
        <w:rPr>
          <w:rFonts w:cs="B Lotus" w:hint="cs"/>
          <w:rtl/>
        </w:rPr>
        <w:t xml:space="preserve">هما اکبر» به معنای این نخواهد بود که دو هر دو کبیر هستند بلکه مراد اکبر نسبی است و یا اگر دو پیرمرد وجود داشته باشد و سوال شود که «أیّهما أصغر» به معنای کوچک بودن هر دو نیست </w:t>
      </w:r>
      <w:r w:rsidR="00A05C20">
        <w:rPr>
          <w:rFonts w:cs="B Lotus" w:hint="cs"/>
          <w:rtl/>
        </w:rPr>
        <w:t>و در مورد محل بحث هم گفته می شود اینکه حسین اوجه برادران خود بوده است به</w:t>
      </w:r>
      <w:r w:rsidR="00DB15F3">
        <w:rPr>
          <w:rFonts w:cs="B Lotus" w:hint="cs"/>
          <w:rtl/>
        </w:rPr>
        <w:t xml:space="preserve"> معنای وجیه تر بودن نسبی او است</w:t>
      </w:r>
      <w:r w:rsidR="00DB15F3">
        <w:rPr>
          <w:rFonts w:cs="B Lotus"/>
        </w:rPr>
        <w:t>.</w:t>
      </w:r>
      <w:r w:rsidR="00DB15F3">
        <w:rPr>
          <w:rFonts w:cs="B Lotus" w:hint="cs"/>
          <w:rtl/>
        </w:rPr>
        <w:t xml:space="preserve"> به نظر ما این بیان خلاف ظاهر است. ا</w:t>
      </w:r>
      <w:r w:rsidR="009573C7">
        <w:rPr>
          <w:rFonts w:cs="B Lotus" w:hint="cs"/>
          <w:rtl/>
        </w:rPr>
        <w:t>گ</w:t>
      </w:r>
      <w:r w:rsidR="00DB15F3">
        <w:rPr>
          <w:rFonts w:cs="B Lotus" w:hint="cs"/>
          <w:rtl/>
        </w:rPr>
        <w:t>ر قرینه ای بر این مطلب باشد، مشکلی وجود ندارد</w:t>
      </w:r>
      <w:r w:rsidR="008D260F">
        <w:rPr>
          <w:rFonts w:cs="B Lotus" w:hint="cs"/>
          <w:rtl/>
        </w:rPr>
        <w:t>،</w:t>
      </w:r>
      <w:r w:rsidR="00DB15F3">
        <w:rPr>
          <w:rFonts w:cs="B Lotus" w:hint="cs"/>
          <w:rtl/>
        </w:rPr>
        <w:t xml:space="preserve"> اما </w:t>
      </w:r>
      <w:r w:rsidR="00BC5368">
        <w:rPr>
          <w:rFonts w:cs="B Lotus" w:hint="cs"/>
          <w:rtl/>
        </w:rPr>
        <w:t>حمل افعل تفضیل به معنای نسبی</w:t>
      </w:r>
      <w:r w:rsidR="00DB15F3">
        <w:rPr>
          <w:rFonts w:cs="B Lotus" w:hint="cs"/>
          <w:rtl/>
        </w:rPr>
        <w:t xml:space="preserve"> بدون وجود قرینه</w:t>
      </w:r>
      <w:r w:rsidR="00BC5368">
        <w:rPr>
          <w:rFonts w:cs="B Lotus" w:hint="cs"/>
          <w:rtl/>
        </w:rPr>
        <w:t>،</w:t>
      </w:r>
      <w:r w:rsidR="00DB15F3">
        <w:rPr>
          <w:rFonts w:cs="B Lotus" w:hint="cs"/>
          <w:rtl/>
        </w:rPr>
        <w:t xml:space="preserve"> </w:t>
      </w:r>
      <w:r w:rsidR="00531C3E">
        <w:rPr>
          <w:rFonts w:cs="B Lotus" w:hint="cs"/>
          <w:rtl/>
        </w:rPr>
        <w:t xml:space="preserve">در رجال </w:t>
      </w:r>
      <w:r w:rsidR="00DB15F3">
        <w:rPr>
          <w:rFonts w:cs="B Lotus" w:hint="cs"/>
          <w:rtl/>
        </w:rPr>
        <w:t>خلاف ظاهر است</w:t>
      </w:r>
      <w:r w:rsidR="009573C7">
        <w:rPr>
          <w:rFonts w:cs="B Lotus" w:hint="cs"/>
          <w:rtl/>
        </w:rPr>
        <w:t xml:space="preserve"> و لذا وقتی در رجال تعبیر«اوجه» به کار می رود به معنای این است که </w:t>
      </w:r>
      <w:r w:rsidR="00BC5368">
        <w:rPr>
          <w:rFonts w:cs="B Lotus" w:hint="cs"/>
          <w:rtl/>
        </w:rPr>
        <w:t xml:space="preserve">همه وجیه بوده اند و حسین دارای وجاهت بیشتری بوده است. شاهد اینکه </w:t>
      </w:r>
      <w:r w:rsidR="00AD055B">
        <w:rPr>
          <w:rFonts w:cs="B Lotus" w:hint="cs"/>
          <w:rtl/>
        </w:rPr>
        <w:t>تعبیر «أوجههم» به معنای «اوثقهم» است، کلام نجاشی است که در مورد عبدالحمید بن ابی العلاء گفته است: «ثقه»</w:t>
      </w:r>
      <w:r w:rsidR="006B7739">
        <w:rPr>
          <w:rStyle w:val="FootnoteReference"/>
          <w:rFonts w:cs="B Lotus"/>
          <w:rtl/>
        </w:rPr>
        <w:footnoteReference w:id="4"/>
      </w:r>
      <w:r w:rsidR="00D42A0E">
        <w:rPr>
          <w:rFonts w:cs="B Lotus" w:hint="cs"/>
          <w:rtl/>
        </w:rPr>
        <w:t xml:space="preserve"> و وقتی عبدالحمید ثقه باشد و حسین از او اوجه باشد، ظاهر در این خواهد بود که حسین اوثق است. </w:t>
      </w:r>
      <w:r w:rsidR="005D41A9">
        <w:rPr>
          <w:rFonts w:cs="B Lotus" w:hint="cs"/>
          <w:rtl/>
        </w:rPr>
        <w:t>البته مرحوم خویی گفته اند: نجاشی در مورد عبدالحمید که برادر حسین است این تعبیر را به کار نبرده است بلکه مقصود عبدالحمید دیگری است</w:t>
      </w:r>
      <w:r w:rsidR="008D260F">
        <w:rPr>
          <w:rFonts w:cs="B Lotus" w:hint="cs"/>
          <w:rtl/>
        </w:rPr>
        <w:t>.</w:t>
      </w:r>
    </w:p>
    <w:p w:rsidR="00BC5CBC" w:rsidRDefault="0099067C" w:rsidP="008D260F">
      <w:pPr>
        <w:jc w:val="lowKashida"/>
        <w:rPr>
          <w:rFonts w:cs="B Lotus"/>
          <w:rtl/>
        </w:rPr>
      </w:pPr>
      <w:r>
        <w:rPr>
          <w:rFonts w:cs="B Lotus" w:hint="cs"/>
          <w:rtl/>
        </w:rPr>
        <w:t xml:space="preserve"> اگر با لحاظ مطالب بیان شده، </w:t>
      </w:r>
      <w:r w:rsidR="00513D1B">
        <w:rPr>
          <w:rFonts w:cs="B Lotus" w:hint="cs"/>
          <w:rtl/>
        </w:rPr>
        <w:t xml:space="preserve">گفته شود که </w:t>
      </w:r>
      <w:r>
        <w:rPr>
          <w:rFonts w:cs="B Lotus" w:hint="cs"/>
          <w:rtl/>
        </w:rPr>
        <w:t>«</w:t>
      </w:r>
      <w:r w:rsidR="00513D1B">
        <w:rPr>
          <w:rFonts w:cs="B Lotus" w:hint="cs"/>
          <w:rtl/>
        </w:rPr>
        <w:t>اوجه</w:t>
      </w:r>
      <w:r>
        <w:rPr>
          <w:rFonts w:cs="B Lotus" w:hint="cs"/>
          <w:rtl/>
        </w:rPr>
        <w:t>»</w:t>
      </w:r>
      <w:r w:rsidR="00513D1B">
        <w:rPr>
          <w:rFonts w:cs="B Lotus" w:hint="cs"/>
          <w:rtl/>
        </w:rPr>
        <w:t xml:space="preserve"> ظهور در توثیق ندارد، طبق مبنای ما که مشایخ صفوان و ابن ابی عمیر را ثقه می دانیم، صفوان و ابن ابی عمیر راوی کتاب حسین بن ابی العلاء هستند و </w:t>
      </w:r>
      <w:r w:rsidR="00E427A1">
        <w:rPr>
          <w:rFonts w:cs="B Lotus" w:hint="cs"/>
          <w:rtl/>
        </w:rPr>
        <w:t xml:space="preserve">لذا </w:t>
      </w:r>
      <w:r w:rsidR="00513D1B">
        <w:rPr>
          <w:rFonts w:cs="B Lotus" w:hint="cs"/>
          <w:rtl/>
        </w:rPr>
        <w:t>از این طریق می توان حسین بن ابی العلاء را توثیق کرد.</w:t>
      </w:r>
    </w:p>
    <w:p w:rsidR="00BC5CBC" w:rsidRDefault="0030112F" w:rsidP="00E427A1">
      <w:pPr>
        <w:jc w:val="lowKashida"/>
        <w:rPr>
          <w:rFonts w:cs="B Lotus"/>
          <w:rtl/>
        </w:rPr>
      </w:pPr>
      <w:r>
        <w:rPr>
          <w:rFonts w:cs="B Lotus" w:hint="cs"/>
          <w:rtl/>
        </w:rPr>
        <w:t xml:space="preserve">اما دلالت این روایت بر جریان قاعده فراغ در موارد علم به غفلت واضح است؛ چون امام علیه السلام فرموده </w:t>
      </w:r>
      <w:r w:rsidR="00E427A1">
        <w:rPr>
          <w:rFonts w:cs="B Lotus" w:hint="cs"/>
          <w:rtl/>
        </w:rPr>
        <w:t>اند:</w:t>
      </w:r>
      <w:r>
        <w:rPr>
          <w:rFonts w:cs="B Lotus" w:hint="cs"/>
          <w:rtl/>
        </w:rPr>
        <w:t xml:space="preserve"> </w:t>
      </w:r>
      <w:r w:rsidR="00E427A1">
        <w:rPr>
          <w:rFonts w:cs="B Lotus" w:hint="cs"/>
          <w:rtl/>
        </w:rPr>
        <w:t>«</w:t>
      </w:r>
      <w:r>
        <w:rPr>
          <w:rFonts w:cs="B Lotus" w:hint="cs"/>
          <w:rtl/>
        </w:rPr>
        <w:t>در وضوء انگشتر را بچرخان و در غسل آن را جابه جا کن ولی اگر فراموش کرده و وارد نماز شدی نماز را اعاده نکن</w:t>
      </w:r>
      <w:r w:rsidR="00E427A1">
        <w:rPr>
          <w:rFonts w:cs="B Lotus" w:hint="cs"/>
          <w:rtl/>
        </w:rPr>
        <w:t>»</w:t>
      </w:r>
      <w:r>
        <w:rPr>
          <w:rFonts w:cs="B Lotus" w:hint="cs"/>
          <w:rtl/>
        </w:rPr>
        <w:t xml:space="preserve"> که این کلام امام علیه السلام </w:t>
      </w:r>
      <w:r w:rsidR="00705B98">
        <w:rPr>
          <w:rFonts w:cs="B Lotus" w:hint="cs"/>
          <w:rtl/>
        </w:rPr>
        <w:t>به معنای اجرای قاعده فراغ با علم به غفلت در حال عمل خواهد بود.</w:t>
      </w:r>
    </w:p>
    <w:p w:rsidR="00BC5CBC" w:rsidRDefault="00871142" w:rsidP="006D401B">
      <w:pPr>
        <w:pStyle w:val="Heading6"/>
        <w:jc w:val="lowKashida"/>
        <w:rPr>
          <w:rtl/>
        </w:rPr>
      </w:pPr>
      <w:bookmarkStart w:id="11" w:name="_Toc497055451"/>
      <w:r>
        <w:rPr>
          <w:rFonts w:hint="cs"/>
          <w:rtl/>
        </w:rPr>
        <w:lastRenderedPageBreak/>
        <w:t>مناقشات در استدلال به روایت حسین بن ابی العلاء</w:t>
      </w:r>
      <w:bookmarkEnd w:id="11"/>
    </w:p>
    <w:p w:rsidR="00D758A8" w:rsidRDefault="0001462E" w:rsidP="006D401B">
      <w:pPr>
        <w:pStyle w:val="Heading7"/>
        <w:jc w:val="lowKashida"/>
        <w:rPr>
          <w:rtl/>
        </w:rPr>
      </w:pPr>
      <w:bookmarkStart w:id="12" w:name="_Toc497055452"/>
      <w:r>
        <w:rPr>
          <w:rFonts w:hint="cs"/>
          <w:rtl/>
        </w:rPr>
        <w:t>1-</w:t>
      </w:r>
      <w:r w:rsidR="00D758A8">
        <w:rPr>
          <w:rFonts w:hint="cs"/>
          <w:rtl/>
        </w:rPr>
        <w:t>کلام محقق داماد</w:t>
      </w:r>
      <w:r w:rsidR="00094DAF">
        <w:rPr>
          <w:rFonts w:hint="cs"/>
          <w:rtl/>
        </w:rPr>
        <w:t xml:space="preserve"> (عدم جریان قاعده تجاوز در صور متصور در روایت)</w:t>
      </w:r>
      <w:bookmarkEnd w:id="12"/>
    </w:p>
    <w:p w:rsidR="00E11757" w:rsidRDefault="00D758A8" w:rsidP="006D401B">
      <w:pPr>
        <w:jc w:val="lowKashida"/>
        <w:rPr>
          <w:rFonts w:cs="B Lotus"/>
          <w:rtl/>
        </w:rPr>
      </w:pPr>
      <w:r>
        <w:rPr>
          <w:rFonts w:cs="B Lotus" w:hint="cs"/>
          <w:rtl/>
        </w:rPr>
        <w:t>مرحوم داماد در مورد استدلال به روایت حسین بن ابی العلاء برای جریان قاعده فراغ در فرض عل</w:t>
      </w:r>
      <w:r w:rsidR="0084725F">
        <w:rPr>
          <w:rFonts w:cs="B Lotus" w:hint="cs"/>
          <w:rtl/>
        </w:rPr>
        <w:t xml:space="preserve">م به غفلت گفته اند: سائل قبل از وضوء از سه حال خارج نیست: </w:t>
      </w:r>
    </w:p>
    <w:p w:rsidR="00E11757" w:rsidRDefault="0084725F" w:rsidP="006D401B">
      <w:pPr>
        <w:jc w:val="lowKashida"/>
        <w:rPr>
          <w:rFonts w:cs="B Lotus"/>
          <w:rtl/>
        </w:rPr>
      </w:pPr>
      <w:r>
        <w:rPr>
          <w:rFonts w:cs="B Lotus" w:hint="cs"/>
          <w:rtl/>
        </w:rPr>
        <w:t xml:space="preserve">الف: </w:t>
      </w:r>
      <w:r w:rsidR="009F10C6">
        <w:rPr>
          <w:rFonts w:cs="B Lotus" w:hint="cs"/>
          <w:rtl/>
        </w:rPr>
        <w:t xml:space="preserve">قبل از وضوء علم دارد که آب بدون چرخاندن انگشتر به زیر آن نمی رسد که در این فرض با توجه به علم به عدم وصول آب شکی وجود ندارد تا قاعده فراغ جاری شود. </w:t>
      </w:r>
      <w:r w:rsidR="00D105AD">
        <w:rPr>
          <w:rFonts w:cs="B Lotus" w:hint="cs"/>
          <w:rtl/>
        </w:rPr>
        <w:t xml:space="preserve"> </w:t>
      </w:r>
    </w:p>
    <w:p w:rsidR="00D758A8" w:rsidRDefault="00D105AD" w:rsidP="006D401B">
      <w:pPr>
        <w:jc w:val="lowKashida"/>
        <w:rPr>
          <w:rFonts w:cs="B Lotus"/>
          <w:rtl/>
        </w:rPr>
      </w:pPr>
      <w:r>
        <w:rPr>
          <w:rFonts w:cs="B Lotus" w:hint="cs"/>
          <w:rtl/>
        </w:rPr>
        <w:t>ب: قبل از وضوء شخص علم دارد که ولو بدون چرخاندن انگشتر آب به زیر آن می رسد که در این صورت هم با یقین به وصول آب شکی برای او ایجاد نخواهد ش</w:t>
      </w:r>
      <w:r w:rsidR="00F645B8">
        <w:rPr>
          <w:rFonts w:cs="B Lotus" w:hint="cs"/>
          <w:rtl/>
        </w:rPr>
        <w:t xml:space="preserve">د. </w:t>
      </w:r>
    </w:p>
    <w:p w:rsidR="00E11757" w:rsidRDefault="00E11757" w:rsidP="006D401B">
      <w:pPr>
        <w:jc w:val="lowKashida"/>
        <w:rPr>
          <w:rFonts w:cs="B Lotus"/>
          <w:rtl/>
        </w:rPr>
      </w:pPr>
      <w:r>
        <w:rPr>
          <w:rFonts w:cs="B Lotus" w:hint="cs"/>
          <w:rtl/>
        </w:rPr>
        <w:t xml:space="preserve">ج: قبل از وضوء شک داشته باشد </w:t>
      </w:r>
      <w:r w:rsidR="00250509">
        <w:rPr>
          <w:rFonts w:cs="B Lotus" w:hint="cs"/>
          <w:rtl/>
        </w:rPr>
        <w:t>که انگشتر مانع از وصول آب به زیر آن است یا اینکه مانع نیست که در این صورت شک او قبل عمل است و قاعده فراغ در موارد شک در قبل از عمل جاری نیست.</w:t>
      </w:r>
    </w:p>
    <w:p w:rsidR="006A4923" w:rsidRDefault="006A4923" w:rsidP="006D401B">
      <w:pPr>
        <w:jc w:val="lowKashida"/>
        <w:rPr>
          <w:rFonts w:cs="B Lotus"/>
          <w:rtl/>
        </w:rPr>
      </w:pPr>
      <w:r>
        <w:rPr>
          <w:rFonts w:cs="B Lotus" w:hint="cs"/>
          <w:rtl/>
        </w:rPr>
        <w:t xml:space="preserve">بنابراین در هیچ کدام از سه فرض قاعده فراغ موضوع ندارد و روایت ربطی به قاعده فراغ ندارد بلکه مربوط امر مستحب در وضوء است که شخص انگشتر خود را بچرخاند ولو اینکه بدون چرخاندن آب به زیر آن برسد یا در غسل </w:t>
      </w:r>
      <w:r w:rsidR="007E258E">
        <w:rPr>
          <w:rFonts w:cs="B Lotus" w:hint="cs"/>
          <w:rtl/>
        </w:rPr>
        <w:t>مستحب است انگشتر را جابه جا کند.</w:t>
      </w:r>
      <w:r w:rsidR="00A15AE4">
        <w:rPr>
          <w:rStyle w:val="FootnoteReference"/>
          <w:rFonts w:cs="B Lotus"/>
          <w:rtl/>
        </w:rPr>
        <w:footnoteReference w:id="5"/>
      </w:r>
    </w:p>
    <w:p w:rsidR="007E258E" w:rsidRDefault="007E258E" w:rsidP="006D401B">
      <w:pPr>
        <w:pStyle w:val="Heading8"/>
        <w:jc w:val="lowKashida"/>
        <w:rPr>
          <w:rtl/>
        </w:rPr>
      </w:pPr>
      <w:bookmarkStart w:id="13" w:name="_Toc497055453"/>
      <w:r>
        <w:rPr>
          <w:rFonts w:hint="cs"/>
          <w:rtl/>
        </w:rPr>
        <w:t>مناقشه در کلام مرحوم داماد</w:t>
      </w:r>
      <w:r w:rsidR="00094DAF">
        <w:rPr>
          <w:rFonts w:hint="cs"/>
          <w:rtl/>
        </w:rPr>
        <w:t xml:space="preserve"> (صدق شک بعد العمل)</w:t>
      </w:r>
      <w:bookmarkEnd w:id="13"/>
    </w:p>
    <w:p w:rsidR="007E258E" w:rsidRDefault="007E258E" w:rsidP="004841A5">
      <w:pPr>
        <w:jc w:val="lowKashida"/>
        <w:rPr>
          <w:rFonts w:cs="B Lotus"/>
          <w:rtl/>
        </w:rPr>
      </w:pPr>
      <w:r>
        <w:rPr>
          <w:rFonts w:cs="B Lotus" w:hint="cs"/>
          <w:rtl/>
        </w:rPr>
        <w:t xml:space="preserve">کلام مرحوم داماد دارای مناقشه است؛ چون اگر شخص قبل از وضوء شک در وصول آب به زیر انگشتر داشته باشد </w:t>
      </w:r>
      <w:r w:rsidR="00D011A0">
        <w:rPr>
          <w:rFonts w:cs="B Lotus" w:hint="cs"/>
          <w:rtl/>
        </w:rPr>
        <w:t>اما در حال وضوء غافل</w:t>
      </w:r>
      <w:r w:rsidR="00D32643">
        <w:rPr>
          <w:rFonts w:cs="B Lotus" w:hint="cs"/>
          <w:rtl/>
        </w:rPr>
        <w:t xml:space="preserve"> و بعد از وضوء ملتفت ش</w:t>
      </w:r>
      <w:r w:rsidR="00D011A0">
        <w:rPr>
          <w:rFonts w:cs="B Lotus" w:hint="cs"/>
          <w:rtl/>
        </w:rPr>
        <w:t>و</w:t>
      </w:r>
      <w:r w:rsidR="00D32643">
        <w:rPr>
          <w:rFonts w:cs="B Lotus" w:hint="cs"/>
          <w:rtl/>
        </w:rPr>
        <w:t>د و شک در صحت وضوء داشته باشد، این شک بعد از عمل خواهد بود</w:t>
      </w:r>
      <w:r w:rsidR="00D011A0">
        <w:rPr>
          <w:rFonts w:cs="B Lotus" w:hint="cs"/>
          <w:rtl/>
        </w:rPr>
        <w:t>؛</w:t>
      </w:r>
      <w:r w:rsidR="00D32643">
        <w:rPr>
          <w:rFonts w:cs="B Lotus" w:hint="cs"/>
          <w:rtl/>
        </w:rPr>
        <w:t xml:space="preserve"> مثل اینکه اگر شخص قبل از وضوء در درست خود رنگ خودگار </w:t>
      </w:r>
      <w:r w:rsidR="00D011A0">
        <w:rPr>
          <w:rFonts w:cs="B Lotus" w:hint="cs"/>
          <w:rtl/>
        </w:rPr>
        <w:t>ب</w:t>
      </w:r>
      <w:r w:rsidR="00D32643">
        <w:rPr>
          <w:rFonts w:cs="B Lotus" w:hint="cs"/>
          <w:rtl/>
        </w:rPr>
        <w:t xml:space="preserve">بیند </w:t>
      </w:r>
      <w:r w:rsidR="008062B0">
        <w:rPr>
          <w:rFonts w:cs="B Lotus" w:hint="cs"/>
          <w:rtl/>
        </w:rPr>
        <w:t>و شک در جرم داشتن رنگ خودکار داشته باشد</w:t>
      </w:r>
      <w:r w:rsidR="00D011A0">
        <w:rPr>
          <w:rFonts w:cs="B Lotus" w:hint="cs"/>
          <w:rtl/>
        </w:rPr>
        <w:t>،</w:t>
      </w:r>
      <w:r w:rsidR="008062B0">
        <w:rPr>
          <w:rFonts w:cs="B Lotus" w:hint="cs"/>
          <w:rtl/>
        </w:rPr>
        <w:t xml:space="preserve"> به تبع در وصول آب هم شک خواهد داشت</w:t>
      </w:r>
      <w:r w:rsidR="00D011A0">
        <w:rPr>
          <w:rFonts w:cs="B Lotus" w:hint="cs"/>
          <w:rtl/>
        </w:rPr>
        <w:t>،</w:t>
      </w:r>
      <w:r w:rsidR="008062B0">
        <w:rPr>
          <w:rFonts w:cs="B Lotus" w:hint="cs"/>
          <w:rtl/>
        </w:rPr>
        <w:t xml:space="preserve"> اما </w:t>
      </w:r>
      <w:r w:rsidR="00D011A0">
        <w:rPr>
          <w:rFonts w:cs="B Lotus" w:hint="cs"/>
          <w:rtl/>
        </w:rPr>
        <w:t xml:space="preserve">اگر </w:t>
      </w:r>
      <w:r w:rsidR="008062B0">
        <w:rPr>
          <w:rFonts w:cs="B Lotus" w:hint="cs"/>
          <w:rtl/>
        </w:rPr>
        <w:t xml:space="preserve">فراموش کرده و بعد از وضوء گرفتن رنگ خودکار را در دست خود </w:t>
      </w:r>
      <w:r w:rsidR="004841A5">
        <w:rPr>
          <w:rFonts w:cs="B Lotus" w:hint="cs"/>
          <w:rtl/>
        </w:rPr>
        <w:t>ب</w:t>
      </w:r>
      <w:r w:rsidR="008062B0">
        <w:rPr>
          <w:rFonts w:cs="B Lotus" w:hint="cs"/>
          <w:rtl/>
        </w:rPr>
        <w:t>بیند</w:t>
      </w:r>
      <w:r w:rsidR="004841A5">
        <w:rPr>
          <w:rFonts w:cs="B Lotus" w:hint="cs"/>
          <w:rtl/>
        </w:rPr>
        <w:t>،</w:t>
      </w:r>
      <w:r w:rsidR="008062B0">
        <w:rPr>
          <w:rFonts w:cs="B Lotus" w:hint="cs"/>
          <w:rtl/>
        </w:rPr>
        <w:t xml:space="preserve"> در این مورد صدق می کند که شک در صحت بعد از وضوء برای او حادث شده است ولو اینکه قبل وضوء شک در مانعیت رنگ داشته باشد </w:t>
      </w:r>
      <w:r w:rsidR="00905947">
        <w:rPr>
          <w:rFonts w:cs="B Lotus" w:hint="cs"/>
          <w:rtl/>
        </w:rPr>
        <w:t>و لذا با توجه به اینکه شک در صحت در اثناء عمل نیست، تعبیر «کل ما شککت فیه مما قدمضی فأمضه کماهو» صادق خواهد بود.</w:t>
      </w:r>
    </w:p>
    <w:p w:rsidR="0001462E" w:rsidRDefault="00104F95" w:rsidP="006D401B">
      <w:pPr>
        <w:jc w:val="lowKashida"/>
        <w:rPr>
          <w:rFonts w:cs="B Lotus"/>
          <w:rtl/>
        </w:rPr>
      </w:pPr>
      <w:r>
        <w:rPr>
          <w:rFonts w:cs="B Lotus" w:hint="cs"/>
          <w:rtl/>
        </w:rPr>
        <w:t>اگر اشکال شود که شخص از همان قبل وضوء با شک در مانعیت شک در صحت هم داشته است و لذا شک او بعد از وضوء نیست، در پاسخ می گوئیم:</w:t>
      </w:r>
      <w:r w:rsidR="00450FEA">
        <w:rPr>
          <w:rFonts w:cs="B Lotus" w:hint="cs"/>
          <w:rtl/>
        </w:rPr>
        <w:t xml:space="preserve"> با توجه به اینکه ممکن است رنگ خودکار در بین وضوء خود به خود رفع شود و یا </w:t>
      </w:r>
      <w:r w:rsidR="00450FEA">
        <w:rPr>
          <w:rFonts w:cs="B Lotus" w:hint="cs"/>
          <w:rtl/>
        </w:rPr>
        <w:lastRenderedPageBreak/>
        <w:t xml:space="preserve">اینکه اگر هم باقی بماند، اساسا مانعیت نسبت به وصول آب نداشته باشد و لذا شک در صحت بعد از وضوء خواهد بود و </w:t>
      </w:r>
      <w:r w:rsidR="0001462E">
        <w:rPr>
          <w:rFonts w:cs="B Lotus" w:hint="cs"/>
          <w:rtl/>
        </w:rPr>
        <w:t>ادله قاعده فراغ در این مورد صادق است.</w:t>
      </w:r>
    </w:p>
    <w:p w:rsidR="00104F95" w:rsidRDefault="0001462E" w:rsidP="006D401B">
      <w:pPr>
        <w:pStyle w:val="Heading7"/>
        <w:jc w:val="lowKashida"/>
        <w:rPr>
          <w:rtl/>
        </w:rPr>
      </w:pPr>
      <w:bookmarkStart w:id="14" w:name="_Toc497055454"/>
      <w:r>
        <w:rPr>
          <w:rFonts w:hint="cs"/>
          <w:rtl/>
        </w:rPr>
        <w:t>2- کلام مرحوم خویی</w:t>
      </w:r>
      <w:r w:rsidR="00094DAF">
        <w:rPr>
          <w:rFonts w:hint="cs"/>
          <w:rtl/>
        </w:rPr>
        <w:t xml:space="preserve"> (استحباب نفسی اداره یا تحویل خاتم)</w:t>
      </w:r>
      <w:bookmarkEnd w:id="14"/>
    </w:p>
    <w:p w:rsidR="0001462E" w:rsidRDefault="0001462E" w:rsidP="006D401B">
      <w:pPr>
        <w:jc w:val="lowKashida"/>
        <w:rPr>
          <w:rFonts w:cs="B Lotus"/>
          <w:rtl/>
        </w:rPr>
      </w:pPr>
      <w:r>
        <w:rPr>
          <w:rFonts w:cs="B Lotus" w:hint="cs"/>
          <w:rtl/>
        </w:rPr>
        <w:t xml:space="preserve">مرحوم خویی در اشکال به روایت حسین بن ابی العلاء گفته اند: اگر </w:t>
      </w:r>
      <w:r w:rsidR="009A72CD">
        <w:rPr>
          <w:rFonts w:cs="B Lotus" w:hint="cs"/>
          <w:rtl/>
        </w:rPr>
        <w:t xml:space="preserve">شک در وصول آب به زیر انگشتر وجود داشت و امر امام علیه السلام به چرخاندن انگشتر به جهت احراز وصول آب به زیر انگشتر بوده است، چرا امام علیه السلام دو نوع بیان کرده اند که در مورد وضوء </w:t>
      </w:r>
      <w:r w:rsidR="00FA09CE">
        <w:rPr>
          <w:rFonts w:cs="B Lotus" w:hint="cs"/>
          <w:rtl/>
        </w:rPr>
        <w:t xml:space="preserve">چرخاندن و در مورد غسل جابه جایی را مطرح کرده اند؟ </w:t>
      </w:r>
    </w:p>
    <w:p w:rsidR="00FA09CE" w:rsidRDefault="00FA09CE" w:rsidP="006D401B">
      <w:pPr>
        <w:jc w:val="lowKashida"/>
        <w:rPr>
          <w:rFonts w:cs="B Lotus"/>
          <w:rtl/>
        </w:rPr>
      </w:pPr>
      <w:r>
        <w:rPr>
          <w:rFonts w:cs="B Lotus" w:hint="cs"/>
          <w:rtl/>
        </w:rPr>
        <w:t xml:space="preserve">ایشان گفته است: اختلاف تعبیر ظاهر در این است که خود اداره الخاتم در وضوء یا تحویل الخاتم من مکانه در غسل مستحب نفسی </w:t>
      </w:r>
      <w:r w:rsidR="003A2861">
        <w:rPr>
          <w:rFonts w:cs="B Lotus" w:hint="cs"/>
          <w:rtl/>
        </w:rPr>
        <w:t>است ولو اینکه آب بدون آن هم به زیر انگشتر برسد.</w:t>
      </w:r>
    </w:p>
    <w:p w:rsidR="003A2861" w:rsidRDefault="003A2861" w:rsidP="008C670D">
      <w:pPr>
        <w:jc w:val="lowKashida"/>
        <w:rPr>
          <w:rFonts w:cs="B Lotus"/>
          <w:rtl/>
        </w:rPr>
      </w:pPr>
      <w:r>
        <w:rPr>
          <w:rFonts w:cs="B Lotus" w:hint="cs"/>
          <w:rtl/>
        </w:rPr>
        <w:t xml:space="preserve">البته مرحوم داماد هم مطلب مرحوم خویی را بیان کرده و اضافه کرده اند: اگر </w:t>
      </w:r>
      <w:r w:rsidR="006A353C">
        <w:rPr>
          <w:rFonts w:cs="B Lotus" w:hint="cs"/>
          <w:rtl/>
        </w:rPr>
        <w:t>امام علیه السلام قاعده فراغ جاری کرده اند، به چه جهت از تعبیر</w:t>
      </w:r>
      <w:r w:rsidR="006A353C" w:rsidRPr="006A353C">
        <w:rPr>
          <w:rtl/>
        </w:rPr>
        <w:t xml:space="preserve"> </w:t>
      </w:r>
      <w:r w:rsidR="006A353C">
        <w:rPr>
          <w:rFonts w:hint="cs"/>
          <w:rtl/>
        </w:rPr>
        <w:t>«</w:t>
      </w:r>
      <w:r w:rsidR="006A353C" w:rsidRPr="006A353C">
        <w:rPr>
          <w:rFonts w:cs="B Lotus"/>
          <w:rtl/>
        </w:rPr>
        <w:t>نَسِيتَ حَتَّى تَقُومَ فِي الصَّلَاةِ</w:t>
      </w:r>
      <w:r w:rsidR="006A353C">
        <w:rPr>
          <w:rFonts w:cs="B Lotus" w:hint="cs"/>
          <w:rtl/>
        </w:rPr>
        <w:t xml:space="preserve">» استفاده کرده اند در حالی که قاعده </w:t>
      </w:r>
      <w:r w:rsidR="00A85E97">
        <w:rPr>
          <w:rFonts w:cs="B Lotus" w:hint="cs"/>
          <w:rtl/>
        </w:rPr>
        <w:t>فراغ مشروط به دخول در نماز نیست</w:t>
      </w:r>
      <w:r w:rsidR="008C670D">
        <w:rPr>
          <w:rFonts w:cs="B Lotus" w:hint="cs"/>
          <w:rtl/>
        </w:rPr>
        <w:t xml:space="preserve"> لذا معنای تعبیر «نسیت حتی تقوم فی الصلاه» این است که «</w:t>
      </w:r>
      <w:r w:rsidR="00612102">
        <w:rPr>
          <w:rFonts w:cs="B Lotus" w:hint="cs"/>
          <w:rtl/>
        </w:rPr>
        <w:t xml:space="preserve"> فان نسیت العمل بهذا المستحب فلاآمرک ان تعید الصلاه»</w:t>
      </w:r>
      <w:r w:rsidR="007143BE">
        <w:rPr>
          <w:rStyle w:val="FootnoteReference"/>
          <w:rFonts w:cs="B Lotus"/>
          <w:rtl/>
        </w:rPr>
        <w:footnoteReference w:id="6"/>
      </w:r>
    </w:p>
    <w:p w:rsidR="00973B2C" w:rsidRDefault="00973B2C" w:rsidP="006D401B">
      <w:pPr>
        <w:pStyle w:val="Heading8"/>
        <w:jc w:val="lowKashida"/>
        <w:rPr>
          <w:rtl/>
        </w:rPr>
      </w:pPr>
      <w:bookmarkStart w:id="15" w:name="_Toc497055455"/>
      <w:r>
        <w:rPr>
          <w:rFonts w:hint="cs"/>
          <w:rtl/>
        </w:rPr>
        <w:t>مناقشه در کلام مرحوم خویی</w:t>
      </w:r>
      <w:r w:rsidR="00840A6F">
        <w:rPr>
          <w:rFonts w:hint="cs"/>
          <w:rtl/>
        </w:rPr>
        <w:t xml:space="preserve"> (بعید بودن استحباب نفسی)</w:t>
      </w:r>
      <w:bookmarkEnd w:id="15"/>
    </w:p>
    <w:p w:rsidR="00973B2C" w:rsidRDefault="00973B2C" w:rsidP="006D401B">
      <w:pPr>
        <w:jc w:val="lowKashida"/>
        <w:rPr>
          <w:rFonts w:cs="B Lotus"/>
          <w:rtl/>
        </w:rPr>
      </w:pPr>
      <w:r>
        <w:rPr>
          <w:rFonts w:cs="B Lotus" w:hint="cs"/>
          <w:rtl/>
        </w:rPr>
        <w:t xml:space="preserve">فرمایش مرحوم خویی ناتمام است؛ چون عرفا استحباب نفسی چرخاندن انگشتر در وضوء و جابه جا کردن انگشتر در غسل بدون اینکه مقدمه برای احراز وصول آب به زیر انگشتر باشد، بسیار بعید است و لذا ظاهر سوال حسین ابن ابی العلاء این است که </w:t>
      </w:r>
      <w:r w:rsidR="003D46C4">
        <w:rPr>
          <w:rFonts w:cs="B Lotus" w:hint="cs"/>
          <w:rtl/>
        </w:rPr>
        <w:t>در وضوء و غسل انگشتر به دست دارم، برای احراز وصول آب چه کاری انجام دهم؟ و الا اینکه چرخاندن انگشتر در وضوء مستحب باشد، به صورت کلی به ذهن حسین ابن ابی العلاء نخواهد رسید که بخواهد از آن سوال کند</w:t>
      </w:r>
      <w:r w:rsidR="00BF2112">
        <w:rPr>
          <w:rFonts w:cs="B Lotus" w:hint="cs"/>
          <w:rtl/>
        </w:rPr>
        <w:t xml:space="preserve"> و به صورت کلی در بین شیعه و اهل سنت این مطلب وجود ندارد.</w:t>
      </w:r>
    </w:p>
    <w:p w:rsidR="003A2861" w:rsidRDefault="008D053D" w:rsidP="006D401B">
      <w:pPr>
        <w:jc w:val="lowKashida"/>
        <w:rPr>
          <w:rFonts w:cs="B Lotus"/>
          <w:rtl/>
        </w:rPr>
      </w:pPr>
      <w:r>
        <w:rPr>
          <w:rFonts w:cs="B Lotus" w:hint="cs"/>
          <w:rtl/>
        </w:rPr>
        <w:t>اما پاسخ اینکه امام علیه السلام در مورد وضوء و غسل دو نوع تعبیر به کار برده اند، این  است که ممکن است در دو مجلس بوده است و تعبیر «قال» هم شاهد بر این نکته است؛ چون اگر کلام واحد بود، به کار بردن مجدد «قال» نیاز نبود</w:t>
      </w:r>
      <w:r w:rsidR="001F7BD9">
        <w:rPr>
          <w:rFonts w:cs="B Lotus" w:hint="cs"/>
          <w:rtl/>
        </w:rPr>
        <w:t>. احتمال دیگر اینکه ممکن است که در یک مجلس بوده است اما دو سوال بوده است که یک بار از وضوء و مرتبه دیگر از غسل بوده است که امام علیه السلام به جهت تفنن در عبارت دو نوع تعبیر کرده اند.</w:t>
      </w:r>
    </w:p>
    <w:p w:rsidR="007F4EE7" w:rsidRDefault="007F4EE7" w:rsidP="00E913C2">
      <w:pPr>
        <w:jc w:val="lowKashida"/>
        <w:rPr>
          <w:rFonts w:cs="B Lotus"/>
          <w:rtl/>
        </w:rPr>
      </w:pPr>
      <w:r w:rsidRPr="00BE5E65">
        <w:rPr>
          <w:rFonts w:cs="B Lotus" w:hint="cs"/>
          <w:rtl/>
        </w:rPr>
        <w:lastRenderedPageBreak/>
        <w:t xml:space="preserve">اما اینکه مرحوم داماد گفتند که قاعده فراغ مشروط به دخول در صلاه نیست اما در این روایت قاعده فراغ مشروط به دخول در غیر شده است، پاسخ آن این است که </w:t>
      </w:r>
      <w:r w:rsidR="006779AC">
        <w:rPr>
          <w:rFonts w:cs="B Lotus" w:hint="cs"/>
          <w:rtl/>
        </w:rPr>
        <w:t>اتفاقا قاعده فراغ در وضوء مشروط به دخول در غیر است کم</w:t>
      </w:r>
      <w:r w:rsidR="007631B6">
        <w:rPr>
          <w:rFonts w:cs="B Lotus" w:hint="cs"/>
          <w:rtl/>
        </w:rPr>
        <w:t>ا</w:t>
      </w:r>
      <w:r w:rsidR="006779AC">
        <w:rPr>
          <w:rFonts w:cs="B Lotus" w:hint="cs"/>
          <w:rtl/>
        </w:rPr>
        <w:t xml:space="preserve"> اینکه در رو</w:t>
      </w:r>
      <w:r w:rsidR="004E2F3E">
        <w:rPr>
          <w:rFonts w:cs="B Lotus" w:hint="cs"/>
          <w:rtl/>
        </w:rPr>
        <w:t>ایت</w:t>
      </w:r>
      <w:r w:rsidR="004E2F3E">
        <w:rPr>
          <w:rFonts w:cs="B Lotus"/>
        </w:rPr>
        <w:t xml:space="preserve"> </w:t>
      </w:r>
      <w:r w:rsidR="004E2F3E">
        <w:rPr>
          <w:rFonts w:cs="B Lotus" w:hint="cs"/>
          <w:rtl/>
        </w:rPr>
        <w:t xml:space="preserve"> زراره آمده است: «</w:t>
      </w:r>
      <w:r w:rsidR="004E2F3E" w:rsidRPr="004E2F3E">
        <w:rPr>
          <w:rFonts w:cs="B Lotus"/>
          <w:rtl/>
        </w:rPr>
        <w:t>وَ قَدْ صِرْتَ فِي حَالٍ أُخْرَى فِي الصَّلَاةِ أَوْ فِي غَيْرِهَا</w:t>
      </w:r>
      <w:r w:rsidR="004E2F3E">
        <w:rPr>
          <w:rFonts w:cs="B Lotus" w:hint="cs"/>
          <w:rtl/>
        </w:rPr>
        <w:t>»</w:t>
      </w:r>
      <w:r w:rsidR="00B97395">
        <w:rPr>
          <w:rFonts w:cs="B Lotus" w:hint="cs"/>
          <w:rtl/>
        </w:rPr>
        <w:t xml:space="preserve"> که </w:t>
      </w:r>
      <w:r w:rsidR="007631B6">
        <w:rPr>
          <w:rFonts w:cs="B Lotus" w:hint="cs"/>
          <w:rtl/>
        </w:rPr>
        <w:t xml:space="preserve">صلات می تواند مثال برای حال اخری باشد اما </w:t>
      </w:r>
      <w:r w:rsidR="0054208D">
        <w:rPr>
          <w:rFonts w:cs="B Lotus" w:hint="cs"/>
          <w:rtl/>
        </w:rPr>
        <w:t xml:space="preserve">روایت حسین ابن ابی العلاء مفهوم ندارد </w:t>
      </w:r>
      <w:r w:rsidR="00E913C2">
        <w:rPr>
          <w:rFonts w:cs="B Lotus" w:hint="cs"/>
          <w:rtl/>
        </w:rPr>
        <w:t>لذا</w:t>
      </w:r>
      <w:r w:rsidR="0054208D">
        <w:rPr>
          <w:rFonts w:cs="B Lotus" w:hint="cs"/>
          <w:rtl/>
        </w:rPr>
        <w:t xml:space="preserve"> «ان نسیت ان تقوم فی الصلاه فلاآمرک ان تعید الصلاه</w:t>
      </w:r>
      <w:r w:rsidR="00E913C2">
        <w:rPr>
          <w:rFonts w:cs="B Lotus" w:hint="cs"/>
          <w:rtl/>
        </w:rPr>
        <w:t xml:space="preserve">» در موارد دیگر را نفی نمی کند بلکه در مورد </w:t>
      </w:r>
      <w:r w:rsidR="0002078F">
        <w:rPr>
          <w:rFonts w:cs="B Lotus" w:hint="cs"/>
          <w:rtl/>
        </w:rPr>
        <w:t>طواف هم همین است که «ان نسیت حتی قمت فی الطواف فلاآمرک ان تعید الصلاه».</w:t>
      </w:r>
      <w:r w:rsidR="007631B6">
        <w:rPr>
          <w:rFonts w:cs="B Lotus" w:hint="cs"/>
          <w:rtl/>
        </w:rPr>
        <w:t xml:space="preserve"> </w:t>
      </w:r>
    </w:p>
    <w:p w:rsidR="003A2861" w:rsidRDefault="00A04436" w:rsidP="006D401B">
      <w:pPr>
        <w:jc w:val="lowKashida"/>
        <w:rPr>
          <w:rFonts w:cs="B Lotus"/>
          <w:b/>
          <w:bCs/>
          <w:rtl/>
        </w:rPr>
      </w:pPr>
      <w:r w:rsidRPr="00A04436">
        <w:rPr>
          <w:rFonts w:cs="B Lotus" w:hint="cs"/>
          <w:b/>
          <w:bCs/>
          <w:rtl/>
        </w:rPr>
        <w:t>مناقشه آقای سیستانی در استحباب نفسی</w:t>
      </w:r>
      <w:r w:rsidR="00E55F16">
        <w:rPr>
          <w:rFonts w:cs="B Lotus" w:hint="cs"/>
          <w:b/>
          <w:bCs/>
          <w:rtl/>
        </w:rPr>
        <w:t xml:space="preserve"> و پاسخ آن </w:t>
      </w:r>
    </w:p>
    <w:p w:rsidR="003A2861" w:rsidRDefault="00A04436" w:rsidP="00BA47B1">
      <w:pPr>
        <w:jc w:val="lowKashida"/>
        <w:rPr>
          <w:rFonts w:cs="B Lotus"/>
          <w:rtl/>
        </w:rPr>
      </w:pPr>
      <w:r>
        <w:rPr>
          <w:rFonts w:cs="B Lotus" w:hint="cs"/>
          <w:rtl/>
        </w:rPr>
        <w:t xml:space="preserve">البته آقای سیستانی در مورد </w:t>
      </w:r>
      <w:r w:rsidR="00E55F16">
        <w:rPr>
          <w:rFonts w:cs="B Lotus" w:hint="cs"/>
          <w:rtl/>
        </w:rPr>
        <w:t>استفاده استحباب نفسی از روایت حسین بن ابی العلاء گفته اند: اگر بناء بود که روایت ا</w:t>
      </w:r>
      <w:r w:rsidR="00985664">
        <w:rPr>
          <w:rFonts w:cs="B Lotus" w:hint="cs"/>
          <w:rtl/>
        </w:rPr>
        <w:t xml:space="preserve">ستحباب اداره الخاتم را بیان کند، ترک عمدی مستحب هم جایز است </w:t>
      </w:r>
      <w:r w:rsidR="00A82168">
        <w:rPr>
          <w:rFonts w:cs="B Lotus" w:hint="cs"/>
          <w:rtl/>
        </w:rPr>
        <w:t xml:space="preserve">در حالی که امام علیه السلام </w:t>
      </w:r>
      <w:r w:rsidR="00985664">
        <w:rPr>
          <w:rFonts w:cs="B Lotus" w:hint="cs"/>
          <w:rtl/>
        </w:rPr>
        <w:t xml:space="preserve">فرموده اند: اگر فراموش کردی، </w:t>
      </w:r>
      <w:r w:rsidR="00BA47B1">
        <w:rPr>
          <w:rFonts w:cs="B Lotus" w:hint="cs"/>
          <w:rtl/>
        </w:rPr>
        <w:t xml:space="preserve">احتیاجی به اعاده صلاه وجود ندارد </w:t>
      </w:r>
      <w:r w:rsidR="00A82168">
        <w:rPr>
          <w:rFonts w:cs="B Lotus" w:hint="cs"/>
          <w:rtl/>
        </w:rPr>
        <w:t xml:space="preserve">که با استحباب سازگار نیست. </w:t>
      </w:r>
    </w:p>
    <w:p w:rsidR="003A2861" w:rsidRDefault="00A82168" w:rsidP="00780BD7">
      <w:pPr>
        <w:jc w:val="lowKashida"/>
        <w:rPr>
          <w:rFonts w:cs="B Lotus"/>
          <w:rtl/>
        </w:rPr>
      </w:pPr>
      <w:r>
        <w:rPr>
          <w:rFonts w:cs="B Lotus" w:hint="cs"/>
          <w:rtl/>
        </w:rPr>
        <w:t xml:space="preserve">پاسخ این کلام آقای سیستانی این است که عدم تصریح به جواز ترک به این جهت است که امام علیه السلام نخواسته اند مردم را به ترک تشویق کنند کما اینکه در مورد نافله گفته شده است که نافله خوانده شود اما در صورت فراموشی </w:t>
      </w:r>
      <w:r w:rsidR="00780BD7">
        <w:rPr>
          <w:rFonts w:cs="B Lotus" w:hint="cs"/>
          <w:rtl/>
        </w:rPr>
        <w:t>بازگشت به اعاده آن لازم نیست</w:t>
      </w:r>
      <w:r>
        <w:rPr>
          <w:rFonts w:cs="B Lotus" w:hint="cs"/>
          <w:rtl/>
        </w:rPr>
        <w:t xml:space="preserve"> </w:t>
      </w:r>
      <w:r w:rsidR="008B1614">
        <w:rPr>
          <w:rFonts w:cs="B Lotus" w:hint="cs"/>
          <w:rtl/>
        </w:rPr>
        <w:t>که این نحوه بیان برای عدم ترغیب به ترک است؛ چون اگر به صورت مطلق گفته شود که ترک آن جایز است، شأن نماز پایین خواهد آمد.</w:t>
      </w:r>
    </w:p>
    <w:p w:rsidR="003A2861" w:rsidRDefault="008B1614" w:rsidP="006D401B">
      <w:pPr>
        <w:pStyle w:val="Heading7"/>
        <w:jc w:val="lowKashida"/>
        <w:rPr>
          <w:rtl/>
        </w:rPr>
      </w:pPr>
      <w:bookmarkStart w:id="16" w:name="_Toc497055456"/>
      <w:r>
        <w:rPr>
          <w:rFonts w:hint="cs"/>
          <w:rtl/>
        </w:rPr>
        <w:t>3-کلام امام قدس سره</w:t>
      </w:r>
      <w:r w:rsidR="00840A6F">
        <w:rPr>
          <w:rFonts w:hint="cs"/>
          <w:rtl/>
        </w:rPr>
        <w:t xml:space="preserve"> (عدم شرطیت احراز وصول ماء)</w:t>
      </w:r>
      <w:bookmarkEnd w:id="16"/>
    </w:p>
    <w:p w:rsidR="008B1614" w:rsidRDefault="008B1614" w:rsidP="006D401B">
      <w:pPr>
        <w:jc w:val="lowKashida"/>
        <w:rPr>
          <w:rFonts w:cs="B Lotus"/>
          <w:rtl/>
        </w:rPr>
      </w:pPr>
      <w:r>
        <w:rPr>
          <w:rFonts w:cs="B Lotus" w:hint="cs"/>
          <w:rtl/>
        </w:rPr>
        <w:t xml:space="preserve">سومین اشکال در روایت حسین ابن ابی العلاء توسط امام قدس سره مطرح شده است. ایشان فرموده اند: </w:t>
      </w:r>
      <w:r w:rsidR="00092726">
        <w:rPr>
          <w:rFonts w:cs="B Lotus" w:hint="cs"/>
          <w:rtl/>
        </w:rPr>
        <w:t>ممکن است که شارع در باب خاتم و یا به صورت کلی در موارد شک در مانعیت موجود در وضوء یا غسل حتی در موارد عمد و در اثناء وضوء حکم کرده است که به شک اعتناء نشود</w:t>
      </w:r>
      <w:r w:rsidR="00FE0C06">
        <w:rPr>
          <w:rFonts w:cs="B Lotus" w:hint="cs"/>
          <w:rtl/>
        </w:rPr>
        <w:t xml:space="preserve"> و در هنگام شستن اعضاء چرخاندن انگشتر هم لازم نیست بلکه ان شاء الله آب به زیر آن خواهد رسید. بنابراین </w:t>
      </w:r>
      <w:r w:rsidR="00521F20">
        <w:rPr>
          <w:rFonts w:cs="B Lotus" w:hint="cs"/>
          <w:rtl/>
        </w:rPr>
        <w:t>ممکن است مفاد روایت به این صورت باشد که در حین عمل احراز رسیدن آب لازم نیست بلکه بهتر است احراز شود و حال اگر احراز هم نشود، اشکالی نخواهد بود.</w:t>
      </w:r>
    </w:p>
    <w:p w:rsidR="00521F20" w:rsidRPr="007F5B4D" w:rsidRDefault="00521F20" w:rsidP="006D401B">
      <w:pPr>
        <w:jc w:val="lowKashida"/>
        <w:rPr>
          <w:rFonts w:cs="B Lotus"/>
          <w:color w:val="008000"/>
          <w:rtl/>
        </w:rPr>
      </w:pPr>
      <w:r>
        <w:rPr>
          <w:rFonts w:cs="B Lotus" w:hint="cs"/>
          <w:rtl/>
        </w:rPr>
        <w:t xml:space="preserve">امام قدس سره در بیان دلیل بر این برداشت خود </w:t>
      </w:r>
      <w:r w:rsidR="001E0792">
        <w:rPr>
          <w:rFonts w:cs="B Lotus" w:hint="cs"/>
          <w:rtl/>
        </w:rPr>
        <w:t xml:space="preserve">از </w:t>
      </w:r>
      <w:r>
        <w:rPr>
          <w:rFonts w:cs="B Lotus" w:hint="cs"/>
          <w:rtl/>
        </w:rPr>
        <w:t xml:space="preserve">روایت حسین ابن ابی العلاء فرموده اند: دلیل ما صحیحه علی بن جعفر است که در آن آمده است: </w:t>
      </w:r>
      <w:r w:rsidRPr="00564573">
        <w:rPr>
          <w:rFonts w:cs="B Lotus" w:hint="cs"/>
          <w:color w:val="008000"/>
          <w:rtl/>
        </w:rPr>
        <w:t>«</w:t>
      </w:r>
      <w:r w:rsidR="007F5B4D" w:rsidRPr="007F5B4D">
        <w:rPr>
          <w:rFonts w:cs="B Lotus" w:hint="cs"/>
          <w:color w:val="008000"/>
          <w:rtl/>
        </w:rPr>
        <w:t>عَنِ الْخَاتَمِ‏ الضَّيِّقِ‏ لَا يَدْرِي هَلْ يَجْرِي الْمَاءُ تَحْتَهُ إِذَا تَوَضَّأَ أَمْ لَا كَيْفَ يَصْنَعُ قَالَ إِنْ عَلِمَ أَنَّ الْمَاءَ لَا يَدْخُلُهُ</w:t>
      </w:r>
      <w:r w:rsidR="007F5B4D">
        <w:rPr>
          <w:rFonts w:cs="B Lotus" w:hint="cs"/>
          <w:color w:val="008000"/>
          <w:rtl/>
        </w:rPr>
        <w:t xml:space="preserve"> فَلْيُخْرِجْهُ إِذَا تَوَضَّأَ</w:t>
      </w:r>
      <w:r w:rsidR="008C4A19" w:rsidRPr="00564573">
        <w:rPr>
          <w:rFonts w:cs="B Lotus"/>
          <w:color w:val="008000"/>
          <w:rtl/>
        </w:rPr>
        <w:t>.</w:t>
      </w:r>
      <w:r w:rsidR="00564573" w:rsidRPr="00564573">
        <w:rPr>
          <w:rFonts w:cs="B Lotus" w:hint="cs"/>
          <w:color w:val="008000"/>
          <w:rtl/>
        </w:rPr>
        <w:t>»</w:t>
      </w:r>
      <w:r w:rsidR="00564573">
        <w:rPr>
          <w:rStyle w:val="FootnoteReference"/>
          <w:rFonts w:cs="B Lotus"/>
          <w:color w:val="008000"/>
          <w:rtl/>
        </w:rPr>
        <w:footnoteReference w:id="7"/>
      </w:r>
      <w:r w:rsidR="00AD7ACF">
        <w:rPr>
          <w:rFonts w:cs="B Lotus" w:hint="cs"/>
          <w:color w:val="008000"/>
          <w:rtl/>
        </w:rPr>
        <w:t xml:space="preserve"> </w:t>
      </w:r>
      <w:r w:rsidR="00AD7ACF">
        <w:rPr>
          <w:rFonts w:cs="B Lotus" w:hint="cs"/>
          <w:rtl/>
        </w:rPr>
        <w:t>مفهوم این روایت این است که «ان لم یعلم فلایجب ذلک» یعنی در صورت شک لازم نیست که انگشتر خود را خارج کند بلکه با حال شک وضوء می گیرد و عمل صحیح خواهد بود.</w:t>
      </w:r>
      <w:r w:rsidR="00ED2FD1">
        <w:rPr>
          <w:rStyle w:val="FootnoteReference"/>
          <w:rFonts w:cs="B Lotus"/>
          <w:rtl/>
        </w:rPr>
        <w:footnoteReference w:id="8"/>
      </w:r>
    </w:p>
    <w:p w:rsidR="00AD7ACF" w:rsidRDefault="00AD7ACF" w:rsidP="006D401B">
      <w:pPr>
        <w:pStyle w:val="Heading8"/>
        <w:jc w:val="lowKashida"/>
        <w:rPr>
          <w:rtl/>
        </w:rPr>
      </w:pPr>
      <w:bookmarkStart w:id="17" w:name="_Toc497055457"/>
      <w:r>
        <w:rPr>
          <w:rFonts w:hint="cs"/>
          <w:rtl/>
        </w:rPr>
        <w:lastRenderedPageBreak/>
        <w:t>مناقشه در کلام امام قدس سره</w:t>
      </w:r>
      <w:r w:rsidR="00254E9E">
        <w:rPr>
          <w:rFonts w:hint="cs"/>
          <w:rtl/>
        </w:rPr>
        <w:t xml:space="preserve"> (مخالفت با صدر روایت)</w:t>
      </w:r>
      <w:bookmarkEnd w:id="17"/>
    </w:p>
    <w:p w:rsidR="00072CF6" w:rsidRPr="008B0DED" w:rsidRDefault="00B06170" w:rsidP="006D401B">
      <w:pPr>
        <w:jc w:val="lowKashida"/>
        <w:rPr>
          <w:rFonts w:cs="B Lotus"/>
        </w:rPr>
      </w:pPr>
      <w:r>
        <w:rPr>
          <w:rFonts w:cs="B Lotus" w:hint="cs"/>
          <w:rtl/>
        </w:rPr>
        <w:t xml:space="preserve">اشکال ما در کلام امام قدس سره این است که است که کلام ایشان خلاف صدر روایت علی بن جعفر است؛ چون در صدر روایت آمده است: </w:t>
      </w:r>
      <w:r w:rsidRPr="00B06170">
        <w:rPr>
          <w:rFonts w:cs="B Lotus" w:hint="cs"/>
          <w:color w:val="008000"/>
          <w:rtl/>
        </w:rPr>
        <w:t>«</w:t>
      </w:r>
      <w:r w:rsidRPr="00B06170">
        <w:rPr>
          <w:rFonts w:cs="B Lotus"/>
          <w:color w:val="008000"/>
          <w:rtl/>
        </w:rPr>
        <w:t>سَأَلْتُهُ عَنِ الْمَرْأَةِ عَلَيْهَا السِّوَارُ وَ الدُّمْلُجُ  فِي بَعْضِ ذِرَاعِهَا لَا تَدْرِي أَ يَجْرِي الْمَاءُ تَحْتَهُمَا أَمْ لَا كَيْفَ تَصْنَعُ إِذَا تَوَضَّأَتْ أَوِ اغْتَسَلَتْ قَالَ قَالَ تُحَرِّكُهُ حَتَّى تُدْخِلَ الْمَاءَ تَحْتَهُ أَوْ تَنْزِع</w:t>
      </w:r>
      <w:r w:rsidR="008B0DED">
        <w:rPr>
          <w:rFonts w:cs="B Lotus" w:hint="cs"/>
          <w:color w:val="008000"/>
          <w:rtl/>
        </w:rPr>
        <w:t>ه</w:t>
      </w:r>
      <w:r w:rsidRPr="00B06170">
        <w:rPr>
          <w:rFonts w:cs="B Lotus" w:hint="cs"/>
          <w:color w:val="008000"/>
          <w:rtl/>
        </w:rPr>
        <w:t>»</w:t>
      </w:r>
      <w:r>
        <w:rPr>
          <w:rStyle w:val="FootnoteReference"/>
          <w:rFonts w:cs="B Lotus"/>
          <w:color w:val="008000"/>
          <w:rtl/>
        </w:rPr>
        <w:footnoteReference w:id="9"/>
      </w:r>
      <w:r w:rsidR="008B0DED">
        <w:rPr>
          <w:rFonts w:cs="B Lotus" w:hint="cs"/>
          <w:color w:val="008000"/>
          <w:rtl/>
        </w:rPr>
        <w:t xml:space="preserve"> </w:t>
      </w:r>
      <w:r w:rsidR="008B0DED">
        <w:rPr>
          <w:rFonts w:cs="B Lotus" w:hint="cs"/>
          <w:rtl/>
        </w:rPr>
        <w:t xml:space="preserve">در این بخش از روایت آمده است که </w:t>
      </w:r>
      <w:r w:rsidR="00072CF6">
        <w:rPr>
          <w:rFonts w:cs="B Lotus" w:hint="cs"/>
          <w:rtl/>
        </w:rPr>
        <w:t>زنانی که النگو به دست دارند در صورت شک در وصول آب احتیاطا تلاش کنند که آب به زیر آن برسد</w:t>
      </w:r>
      <w:r w:rsidR="00753758">
        <w:rPr>
          <w:rFonts w:cs="B Lotus" w:hint="cs"/>
          <w:rtl/>
        </w:rPr>
        <w:t xml:space="preserve"> و اگر هم علم به عدم وصول آب دارند، النگو را خارج کنند یا به واسطه موارد دیگر مثل چرخاندن آب به زیر آن برسانند و لذا صدر </w:t>
      </w:r>
      <w:r w:rsidR="00B23090">
        <w:rPr>
          <w:rFonts w:cs="B Lotus" w:hint="cs"/>
          <w:rtl/>
        </w:rPr>
        <w:t>قرینه می شود که مفهوم ذیل روایت آن طور که امام قدس سره برداشت کرده است، نیست</w:t>
      </w:r>
      <w:r w:rsidR="00D169BE">
        <w:rPr>
          <w:rFonts w:cs="B Lotus" w:hint="cs"/>
          <w:rtl/>
        </w:rPr>
        <w:t xml:space="preserve"> و اشکال ایشان وارد نیست.</w:t>
      </w:r>
    </w:p>
    <w:sectPr w:rsidR="00072CF6" w:rsidRPr="008B0DED" w:rsidSect="00F91B8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10" w:rsidRDefault="001B5B10" w:rsidP="008B750B">
      <w:pPr>
        <w:spacing w:line="240" w:lineRule="auto"/>
      </w:pPr>
      <w:r>
        <w:separator/>
      </w:r>
    </w:p>
  </w:endnote>
  <w:endnote w:type="continuationSeparator" w:id="0">
    <w:p w:rsidR="001B5B10" w:rsidRDefault="001B5B1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A00080EF" w:usb1="4000204A" w:usb2="00000000" w:usb3="00000000" w:csb0="0000000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81065" w:rsidRPr="00A8106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C5E3D" w:rsidP="001B6799">
          <w:pPr>
            <w:pStyle w:val="Footer"/>
            <w:bidi w:val="0"/>
            <w:rPr>
              <w:color w:val="808080" w:themeColor="background1" w:themeShade="80"/>
              <w:rtl/>
            </w:rPr>
          </w:pPr>
          <w:bookmarkStart w:id="26" w:name="BokAdres"/>
          <w:bookmarkEnd w:id="26"/>
          <w:r>
            <w:rPr>
              <w:color w:val="808080" w:themeColor="background1" w:themeShade="80"/>
            </w:rPr>
            <w:t>U1ms4_13960807-023_mm1_mfeb.ir</w:t>
          </w:r>
        </w:p>
      </w:tc>
    </w:tr>
  </w:tbl>
  <w:p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10" w:rsidRDefault="001B5B10" w:rsidP="008B750B">
      <w:pPr>
        <w:spacing w:line="240" w:lineRule="auto"/>
      </w:pPr>
      <w:r>
        <w:separator/>
      </w:r>
    </w:p>
  </w:footnote>
  <w:footnote w:type="continuationSeparator" w:id="0">
    <w:p w:rsidR="001B5B10" w:rsidRDefault="001B5B10" w:rsidP="008B750B">
      <w:pPr>
        <w:spacing w:line="240" w:lineRule="auto"/>
      </w:pPr>
      <w:r>
        <w:continuationSeparator/>
      </w:r>
    </w:p>
  </w:footnote>
  <w:footnote w:id="1">
    <w:p w:rsidR="00A46AFB" w:rsidRPr="00F01768" w:rsidRDefault="00A46AFB" w:rsidP="00A46AFB">
      <w:pPr>
        <w:pStyle w:val="FootnoteText"/>
      </w:pPr>
      <w:r w:rsidRPr="00F01768">
        <w:footnoteRef/>
      </w:r>
      <w:r w:rsidRPr="00F01768">
        <w:rPr>
          <w:rtl/>
        </w:rPr>
        <w:t xml:space="preserve"> </w:t>
      </w:r>
      <w:hyperlink r:id="rId1" w:history="1">
        <w:r w:rsidRPr="00F01768">
          <w:rPr>
            <w:rStyle w:val="Hyperlink"/>
            <w:rFonts w:hint="eastAsia"/>
            <w:rtl/>
          </w:rPr>
          <w:t>الکاف</w:t>
        </w:r>
        <w:r w:rsidRPr="00F01768">
          <w:rPr>
            <w:rStyle w:val="Hyperlink"/>
            <w:rFonts w:hint="cs"/>
            <w:rtl/>
          </w:rPr>
          <w:t>ی</w:t>
        </w:r>
        <w:r w:rsidRPr="00F01768">
          <w:rPr>
            <w:rStyle w:val="Hyperlink"/>
            <w:rFonts w:hint="eastAsia"/>
            <w:rtl/>
          </w:rPr>
          <w:t>،</w:t>
        </w:r>
        <w:r w:rsidRPr="00F01768">
          <w:rPr>
            <w:rStyle w:val="Hyperlink"/>
            <w:rtl/>
          </w:rPr>
          <w:t xml:space="preserve"> الش</w:t>
        </w:r>
        <w:r w:rsidRPr="00F01768">
          <w:rPr>
            <w:rStyle w:val="Hyperlink"/>
            <w:rFonts w:hint="cs"/>
            <w:rtl/>
          </w:rPr>
          <w:t>ی</w:t>
        </w:r>
        <w:r w:rsidRPr="00F01768">
          <w:rPr>
            <w:rStyle w:val="Hyperlink"/>
            <w:rFonts w:hint="eastAsia"/>
            <w:rtl/>
          </w:rPr>
          <w:t>خ</w:t>
        </w:r>
        <w:r w:rsidRPr="00F01768">
          <w:rPr>
            <w:rStyle w:val="Hyperlink"/>
            <w:rtl/>
          </w:rPr>
          <w:t xml:space="preserve"> الکل</w:t>
        </w:r>
        <w:r w:rsidRPr="00F01768">
          <w:rPr>
            <w:rStyle w:val="Hyperlink"/>
            <w:rFonts w:hint="cs"/>
            <w:rtl/>
          </w:rPr>
          <w:t>ی</w:t>
        </w:r>
        <w:r w:rsidRPr="00F01768">
          <w:rPr>
            <w:rStyle w:val="Hyperlink"/>
            <w:rFonts w:hint="eastAsia"/>
            <w:rtl/>
          </w:rPr>
          <w:t>ن</w:t>
        </w:r>
        <w:r w:rsidRPr="00F01768">
          <w:rPr>
            <w:rStyle w:val="Hyperlink"/>
            <w:rFonts w:hint="cs"/>
            <w:rtl/>
          </w:rPr>
          <w:t>ی</w:t>
        </w:r>
        <w:r w:rsidRPr="00F01768">
          <w:rPr>
            <w:rStyle w:val="Hyperlink"/>
            <w:rFonts w:hint="eastAsia"/>
            <w:rtl/>
          </w:rPr>
          <w:t>،</w:t>
        </w:r>
        <w:r w:rsidRPr="00F01768">
          <w:rPr>
            <w:rStyle w:val="Hyperlink"/>
            <w:rtl/>
          </w:rPr>
          <w:t xml:space="preserve"> ج3، ص45.</w:t>
        </w:r>
      </w:hyperlink>
    </w:p>
  </w:footnote>
  <w:footnote w:id="2">
    <w:p w:rsidR="00A04FFD" w:rsidRPr="003307E8" w:rsidRDefault="00A04FFD" w:rsidP="00A04FFD">
      <w:pPr>
        <w:pStyle w:val="FootnoteText"/>
      </w:pPr>
      <w:r w:rsidRPr="003307E8">
        <w:footnoteRef/>
      </w:r>
      <w:r w:rsidRPr="003307E8">
        <w:rPr>
          <w:rtl/>
        </w:rPr>
        <w:t xml:space="preserve"> </w:t>
      </w:r>
      <w:hyperlink r:id="rId2" w:history="1">
        <w:r w:rsidRPr="003307E8">
          <w:rPr>
            <w:rStyle w:val="Hyperlink"/>
            <w:rtl/>
          </w:rPr>
          <w:t>دررالفوائد، عبدالکر</w:t>
        </w:r>
        <w:r w:rsidRPr="003307E8">
          <w:rPr>
            <w:rStyle w:val="Hyperlink"/>
            <w:rFonts w:hint="cs"/>
            <w:rtl/>
          </w:rPr>
          <w:t>ی</w:t>
        </w:r>
        <w:r w:rsidRPr="003307E8">
          <w:rPr>
            <w:rStyle w:val="Hyperlink"/>
            <w:rFonts w:hint="eastAsia"/>
            <w:rtl/>
          </w:rPr>
          <w:t>م</w:t>
        </w:r>
        <w:r w:rsidRPr="003307E8">
          <w:rPr>
            <w:rStyle w:val="Hyperlink"/>
            <w:rtl/>
          </w:rPr>
          <w:t xml:space="preserve"> حائر</w:t>
        </w:r>
        <w:r w:rsidRPr="003307E8">
          <w:rPr>
            <w:rStyle w:val="Hyperlink"/>
            <w:rFonts w:hint="cs"/>
            <w:rtl/>
          </w:rPr>
          <w:t>ی</w:t>
        </w:r>
        <w:r w:rsidRPr="003307E8">
          <w:rPr>
            <w:rStyle w:val="Hyperlink"/>
            <w:rFonts w:hint="eastAsia"/>
            <w:rtl/>
          </w:rPr>
          <w:t>،</w:t>
        </w:r>
        <w:r w:rsidRPr="003307E8">
          <w:rPr>
            <w:rStyle w:val="Hyperlink"/>
            <w:rtl/>
          </w:rPr>
          <w:t xml:space="preserve"> ج2، ص236.</w:t>
        </w:r>
      </w:hyperlink>
    </w:p>
  </w:footnote>
  <w:footnote w:id="3">
    <w:p w:rsidR="007C616A" w:rsidRPr="007C616A" w:rsidRDefault="007C616A" w:rsidP="007C616A">
      <w:pPr>
        <w:pStyle w:val="FootnoteText"/>
      </w:pPr>
      <w:r w:rsidRPr="007C616A">
        <w:footnoteRef/>
      </w:r>
      <w:r w:rsidRPr="007C616A">
        <w:rPr>
          <w:rtl/>
        </w:rPr>
        <w:t xml:space="preserve"> </w:t>
      </w:r>
      <w:hyperlink r:id="rId3" w:history="1">
        <w:r w:rsidRPr="007C616A">
          <w:rPr>
            <w:rStyle w:val="Hyperlink"/>
            <w:rtl/>
          </w:rPr>
          <w:t>رجال النجاش</w:t>
        </w:r>
        <w:r w:rsidRPr="007C616A">
          <w:rPr>
            <w:rStyle w:val="Hyperlink"/>
            <w:rFonts w:hint="cs"/>
            <w:rtl/>
          </w:rPr>
          <w:t>ی</w:t>
        </w:r>
        <w:r w:rsidRPr="007C616A">
          <w:rPr>
            <w:rStyle w:val="Hyperlink"/>
            <w:rFonts w:hint="eastAsia"/>
            <w:rtl/>
          </w:rPr>
          <w:t>،</w:t>
        </w:r>
        <w:r w:rsidRPr="007C616A">
          <w:rPr>
            <w:rStyle w:val="Hyperlink"/>
            <w:rtl/>
          </w:rPr>
          <w:t xml:space="preserve"> ش</w:t>
        </w:r>
        <w:r w:rsidRPr="007C616A">
          <w:rPr>
            <w:rStyle w:val="Hyperlink"/>
            <w:rFonts w:hint="cs"/>
            <w:rtl/>
          </w:rPr>
          <w:t>ی</w:t>
        </w:r>
        <w:r w:rsidRPr="007C616A">
          <w:rPr>
            <w:rStyle w:val="Hyperlink"/>
            <w:rFonts w:hint="eastAsia"/>
            <w:rtl/>
          </w:rPr>
          <w:t>خ</w:t>
        </w:r>
        <w:r w:rsidRPr="007C616A">
          <w:rPr>
            <w:rStyle w:val="Hyperlink"/>
            <w:rtl/>
          </w:rPr>
          <w:t xml:space="preserve"> النجاش</w:t>
        </w:r>
        <w:r w:rsidRPr="007C616A">
          <w:rPr>
            <w:rStyle w:val="Hyperlink"/>
            <w:rFonts w:hint="cs"/>
            <w:rtl/>
          </w:rPr>
          <w:t>ی</w:t>
        </w:r>
        <w:r w:rsidRPr="007C616A">
          <w:rPr>
            <w:rStyle w:val="Hyperlink"/>
            <w:rFonts w:hint="eastAsia"/>
            <w:rtl/>
          </w:rPr>
          <w:t>،</w:t>
        </w:r>
        <w:r w:rsidRPr="007C616A">
          <w:rPr>
            <w:rStyle w:val="Hyperlink"/>
            <w:rtl/>
          </w:rPr>
          <w:t xml:space="preserve"> ج1، ص52.</w:t>
        </w:r>
      </w:hyperlink>
    </w:p>
  </w:footnote>
  <w:footnote w:id="4">
    <w:p w:rsidR="006B7739" w:rsidRPr="006B7739" w:rsidRDefault="006B7739" w:rsidP="006B7739">
      <w:pPr>
        <w:pStyle w:val="FootnoteText"/>
      </w:pPr>
      <w:r w:rsidRPr="006B7739">
        <w:footnoteRef/>
      </w:r>
      <w:r w:rsidRPr="006B7739">
        <w:rPr>
          <w:rtl/>
        </w:rPr>
        <w:t xml:space="preserve"> </w:t>
      </w:r>
      <w:hyperlink r:id="rId4" w:history="1">
        <w:r w:rsidRPr="006B7739">
          <w:rPr>
            <w:rStyle w:val="Hyperlink"/>
            <w:rFonts w:hint="eastAsia"/>
            <w:rtl/>
          </w:rPr>
          <w:t>رجال</w:t>
        </w:r>
        <w:r w:rsidRPr="006B7739">
          <w:rPr>
            <w:rStyle w:val="Hyperlink"/>
            <w:rtl/>
          </w:rPr>
          <w:t xml:space="preserve"> النجاش</w:t>
        </w:r>
        <w:r w:rsidRPr="006B7739">
          <w:rPr>
            <w:rStyle w:val="Hyperlink"/>
            <w:rFonts w:hint="cs"/>
            <w:rtl/>
          </w:rPr>
          <w:t>ی</w:t>
        </w:r>
        <w:r w:rsidRPr="006B7739">
          <w:rPr>
            <w:rStyle w:val="Hyperlink"/>
            <w:rFonts w:hint="eastAsia"/>
            <w:rtl/>
          </w:rPr>
          <w:t>،</w:t>
        </w:r>
        <w:r w:rsidRPr="006B7739">
          <w:rPr>
            <w:rStyle w:val="Hyperlink"/>
            <w:rtl/>
          </w:rPr>
          <w:t xml:space="preserve"> ش</w:t>
        </w:r>
        <w:r w:rsidRPr="006B7739">
          <w:rPr>
            <w:rStyle w:val="Hyperlink"/>
            <w:rFonts w:hint="cs"/>
            <w:rtl/>
          </w:rPr>
          <w:t>ی</w:t>
        </w:r>
        <w:r w:rsidRPr="006B7739">
          <w:rPr>
            <w:rStyle w:val="Hyperlink"/>
            <w:rFonts w:hint="eastAsia"/>
            <w:rtl/>
          </w:rPr>
          <w:t>خ</w:t>
        </w:r>
        <w:r w:rsidRPr="006B7739">
          <w:rPr>
            <w:rStyle w:val="Hyperlink"/>
            <w:rtl/>
          </w:rPr>
          <w:t xml:space="preserve"> النجاش</w:t>
        </w:r>
        <w:r w:rsidRPr="006B7739">
          <w:rPr>
            <w:rStyle w:val="Hyperlink"/>
            <w:rFonts w:hint="cs"/>
            <w:rtl/>
          </w:rPr>
          <w:t>ی</w:t>
        </w:r>
        <w:r w:rsidRPr="006B7739">
          <w:rPr>
            <w:rStyle w:val="Hyperlink"/>
            <w:rFonts w:hint="eastAsia"/>
            <w:rtl/>
          </w:rPr>
          <w:t>،</w:t>
        </w:r>
        <w:r w:rsidRPr="006B7739">
          <w:rPr>
            <w:rStyle w:val="Hyperlink"/>
            <w:rtl/>
          </w:rPr>
          <w:t xml:space="preserve"> ج1، ص246.</w:t>
        </w:r>
      </w:hyperlink>
    </w:p>
  </w:footnote>
  <w:footnote w:id="5">
    <w:p w:rsidR="00A15AE4" w:rsidRDefault="00A15AE4">
      <w:pPr>
        <w:pStyle w:val="FootnoteText"/>
      </w:pPr>
      <w:r>
        <w:rPr>
          <w:rStyle w:val="FootnoteReference"/>
        </w:rPr>
        <w:footnoteRef/>
      </w:r>
      <w:r>
        <w:rPr>
          <w:rtl/>
        </w:rPr>
        <w:t xml:space="preserve"> </w:t>
      </w:r>
      <w:hyperlink r:id="rId5" w:history="1">
        <w:r w:rsidRPr="00A15AE4">
          <w:rPr>
            <w:rStyle w:val="Hyperlink"/>
            <w:rFonts w:hint="cs"/>
            <w:rtl/>
          </w:rPr>
          <w:t>المحاضرات، محقق داماد، ج3، ص223</w:t>
        </w:r>
      </w:hyperlink>
    </w:p>
  </w:footnote>
  <w:footnote w:id="6">
    <w:p w:rsidR="007143BE" w:rsidRPr="007143BE" w:rsidRDefault="007143BE" w:rsidP="007143BE">
      <w:pPr>
        <w:pStyle w:val="FootnoteText"/>
      </w:pPr>
      <w:r w:rsidRPr="007143BE">
        <w:footnoteRef/>
      </w:r>
      <w:r w:rsidRPr="007143BE">
        <w:rPr>
          <w:rtl/>
        </w:rPr>
        <w:t xml:space="preserve"> </w:t>
      </w:r>
      <w:hyperlink r:id="rId6" w:history="1">
        <w:r w:rsidRPr="007143BE">
          <w:rPr>
            <w:rStyle w:val="Hyperlink"/>
            <w:rtl/>
          </w:rPr>
          <w:t>مصباح الاصول، ابوالقاسم خو</w:t>
        </w:r>
        <w:r w:rsidRPr="007143BE">
          <w:rPr>
            <w:rStyle w:val="Hyperlink"/>
            <w:rFonts w:hint="cs"/>
            <w:rtl/>
          </w:rPr>
          <w:t>یی</w:t>
        </w:r>
        <w:r w:rsidRPr="007143BE">
          <w:rPr>
            <w:rStyle w:val="Hyperlink"/>
            <w:rFonts w:hint="eastAsia"/>
            <w:rtl/>
          </w:rPr>
          <w:t>،</w:t>
        </w:r>
        <w:r w:rsidRPr="007143BE">
          <w:rPr>
            <w:rStyle w:val="Hyperlink"/>
            <w:rtl/>
          </w:rPr>
          <w:t xml:space="preserve"> ج3، ص3</w:t>
        </w:r>
        <w:r>
          <w:rPr>
            <w:rStyle w:val="Hyperlink"/>
            <w:rFonts w:hint="cs"/>
            <w:rtl/>
          </w:rPr>
          <w:t>0</w:t>
        </w:r>
        <w:r w:rsidRPr="007143BE">
          <w:rPr>
            <w:rStyle w:val="Hyperlink"/>
            <w:rtl/>
          </w:rPr>
          <w:t>7.</w:t>
        </w:r>
      </w:hyperlink>
    </w:p>
  </w:footnote>
  <w:footnote w:id="7">
    <w:p w:rsidR="00564573" w:rsidRDefault="00564573">
      <w:pPr>
        <w:pStyle w:val="FootnoteText"/>
      </w:pPr>
      <w:r>
        <w:rPr>
          <w:rStyle w:val="FootnoteReference"/>
        </w:rPr>
        <w:footnoteRef/>
      </w:r>
      <w:r>
        <w:rPr>
          <w:rtl/>
        </w:rPr>
        <w:t xml:space="preserve"> </w:t>
      </w:r>
      <w:hyperlink r:id="rId7" w:history="1">
        <w:r w:rsidRPr="00166781">
          <w:rPr>
            <w:rStyle w:val="Hyperlink"/>
            <w:rFonts w:hint="cs"/>
            <w:rtl/>
          </w:rPr>
          <w:t>تهذیب الاحکام، شیخ طوسی، ج1، ص85</w:t>
        </w:r>
      </w:hyperlink>
    </w:p>
  </w:footnote>
  <w:footnote w:id="8">
    <w:p w:rsidR="00ED2FD1" w:rsidRDefault="00ED2FD1" w:rsidP="00ED2FD1">
      <w:pPr>
        <w:pStyle w:val="FootnoteText"/>
      </w:pPr>
      <w:r>
        <w:rPr>
          <w:rStyle w:val="FootnoteReference"/>
        </w:rPr>
        <w:footnoteRef/>
      </w:r>
      <w:r>
        <w:rPr>
          <w:rtl/>
        </w:rPr>
        <w:t xml:space="preserve"> </w:t>
      </w:r>
      <w:hyperlink r:id="rId8" w:history="1">
        <w:r w:rsidRPr="00ED2FD1">
          <w:rPr>
            <w:rStyle w:val="Hyperlink"/>
            <w:rFonts w:hint="cs"/>
            <w:rtl/>
          </w:rPr>
          <w:t>تنقیح الاصول، سید روح الله الموسوی الخمینی، ج4، ص</w:t>
        </w:r>
        <w:r>
          <w:rPr>
            <w:rStyle w:val="Hyperlink"/>
            <w:rFonts w:hint="cs"/>
            <w:rtl/>
          </w:rPr>
          <w:t>400</w:t>
        </w:r>
      </w:hyperlink>
    </w:p>
  </w:footnote>
  <w:footnote w:id="9">
    <w:p w:rsidR="00B06170" w:rsidRDefault="00B06170">
      <w:pPr>
        <w:pStyle w:val="FootnoteText"/>
      </w:pPr>
      <w:r>
        <w:rPr>
          <w:rStyle w:val="FootnoteReference"/>
        </w:rPr>
        <w:footnoteRef/>
      </w:r>
      <w:r>
        <w:rPr>
          <w:rtl/>
        </w:rPr>
        <w:t xml:space="preserve"> </w:t>
      </w:r>
      <w:hyperlink r:id="rId9" w:history="1">
        <w:r w:rsidRPr="00EB78B5">
          <w:rPr>
            <w:rStyle w:val="Hyperlink"/>
            <w:rFonts w:hint="cs"/>
            <w:rtl/>
          </w:rPr>
          <w:t xml:space="preserve">تهذیب </w:t>
        </w:r>
        <w:r w:rsidR="008B0DED" w:rsidRPr="00EB78B5">
          <w:rPr>
            <w:rStyle w:val="Hyperlink"/>
            <w:rFonts w:hint="cs"/>
            <w:rtl/>
          </w:rPr>
          <w:t>الاحکام، شیخ طوسی، ج1، ص85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1A4E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21630D">
      <w:rPr>
        <w:rFonts w:hint="cs"/>
        <w:b/>
        <w:bCs/>
        <w:sz w:val="20"/>
        <w:szCs w:val="24"/>
        <w:rtl/>
      </w:rPr>
      <w:t>:</w:t>
    </w:r>
    <w:bookmarkStart w:id="18" w:name="BokNum"/>
    <w:bookmarkEnd w:id="18"/>
    <w:r w:rsidR="00FC5E3D">
      <w:rPr>
        <w:b/>
        <w:bCs/>
        <w:sz w:val="20"/>
        <w:szCs w:val="24"/>
        <w:rtl/>
      </w:rPr>
      <w:t>023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FC5E3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FC5E3D">
      <w:rPr>
        <w:b/>
        <w:bCs/>
        <w:color w:val="632423" w:themeColor="accent2" w:themeShade="80"/>
        <w:sz w:val="20"/>
        <w:szCs w:val="24"/>
        <w:rtl/>
      </w:rPr>
      <w:t>شهيدي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Pr="001D2E9A">
      <w:rPr>
        <w:rFonts w:hint="cs"/>
        <w:sz w:val="24"/>
        <w:szCs w:val="24"/>
        <w:rtl/>
      </w:rPr>
      <w:t>:</w:t>
    </w:r>
    <w:bookmarkStart w:id="21" w:name="BokTarikh"/>
    <w:bookmarkEnd w:id="21"/>
    <w:r w:rsidR="00FC5E3D">
      <w:rPr>
        <w:sz w:val="24"/>
        <w:szCs w:val="24"/>
        <w:rtl/>
      </w:rPr>
      <w:t>7 /8 /1396</w:t>
    </w:r>
  </w:p>
  <w:p w:rsidR="00FA3B17" w:rsidRPr="00F16B53" w:rsidRDefault="00935A55"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73474B">
      <w:rPr>
        <w:rFonts w:hint="cs"/>
        <w:sz w:val="24"/>
        <w:szCs w:val="24"/>
        <w:rtl/>
      </w:rPr>
      <w:t>:</w:t>
    </w:r>
    <w:bookmarkStart w:id="22" w:name="BokSabj"/>
    <w:bookmarkEnd w:id="22"/>
    <w:r w:rsidR="00A81065">
      <w:rPr>
        <w:sz w:val="24"/>
        <w:szCs w:val="24"/>
      </w:rPr>
      <w:t xml:space="preserve"> </w:t>
    </w:r>
    <w:bookmarkStart w:id="23" w:name="_GoBack"/>
    <w:bookmarkEnd w:id="23"/>
    <w:r w:rsidR="00FC5E3D">
      <w:rPr>
        <w:sz w:val="24"/>
        <w:szCs w:val="24"/>
        <w:rtl/>
      </w:rPr>
      <w:t>قواعد فقه</w:t>
    </w:r>
    <w:r w:rsidR="00FC5E3D">
      <w:rPr>
        <w:rFonts w:hint="cs"/>
        <w:sz w:val="24"/>
        <w:szCs w:val="24"/>
        <w:rtl/>
      </w:rPr>
      <w:t>ی</w:t>
    </w:r>
    <w:r w:rsidR="00FC5E3D">
      <w:rPr>
        <w:rFonts w:hint="eastAsia"/>
        <w:sz w:val="24"/>
        <w:szCs w:val="24"/>
        <w:rtl/>
      </w:rPr>
      <w:t>ه</w:t>
    </w:r>
    <w:r w:rsidR="00FC5E3D">
      <w:rPr>
        <w:sz w:val="24"/>
        <w:szCs w:val="24"/>
        <w:rtl/>
      </w:rPr>
      <w:t>- قاعده فراغ و تجاوز</w:t>
    </w:r>
    <w:r w:rsidR="001B6799">
      <w:rPr>
        <w:rFonts w:hint="cs"/>
        <w:sz w:val="24"/>
        <w:szCs w:val="24"/>
        <w:rtl/>
      </w:rPr>
      <w:t xml:space="preserve">  </w:t>
    </w:r>
    <w:r w:rsidR="001B6799">
      <w:rPr>
        <w:rFonts w:hint="cs"/>
        <w:sz w:val="24"/>
        <w:szCs w:val="24"/>
        <w:rtl/>
      </w:rPr>
      <w:tab/>
    </w:r>
    <w:r w:rsidRPr="001D2E9A">
      <w:rPr>
        <w:rFonts w:hint="cs"/>
        <w:b/>
        <w:bCs/>
        <w:color w:val="7030A0"/>
        <w:sz w:val="24"/>
        <w:szCs w:val="24"/>
        <w:rtl/>
      </w:rPr>
      <w:t>مقرر</w:t>
    </w:r>
    <w:r w:rsidR="005257ED">
      <w:rPr>
        <w:rFonts w:hint="cs"/>
        <w:sz w:val="24"/>
        <w:szCs w:val="24"/>
        <w:rtl/>
      </w:rPr>
      <w:t>:</w:t>
    </w:r>
    <w:bookmarkStart w:id="24" w:name="Bokmoqarer"/>
    <w:bookmarkEnd w:id="24"/>
    <w:r w:rsidR="00A81065">
      <w:rPr>
        <w:sz w:val="24"/>
        <w:szCs w:val="24"/>
      </w:rPr>
      <w:t xml:space="preserve"> </w:t>
    </w:r>
    <w:r w:rsidR="00FC5E3D">
      <w:rPr>
        <w:sz w:val="24"/>
        <w:szCs w:val="24"/>
        <w:rtl/>
      </w:rPr>
      <w:t>مهدي منصوري</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FC5E3D">
      <w:rPr>
        <w:sz w:val="24"/>
        <w:szCs w:val="24"/>
        <w:rtl/>
      </w:rPr>
      <w:t>شرط</w:t>
    </w:r>
    <w:r w:rsidR="00FC5E3D">
      <w:rPr>
        <w:rFonts w:hint="cs"/>
        <w:sz w:val="24"/>
        <w:szCs w:val="24"/>
        <w:rtl/>
      </w:rPr>
      <w:t>ی</w:t>
    </w:r>
    <w:r w:rsidR="00FC5E3D">
      <w:rPr>
        <w:rFonts w:hint="eastAsia"/>
        <w:sz w:val="24"/>
        <w:szCs w:val="24"/>
        <w:rtl/>
      </w:rPr>
      <w:t>ت</w:t>
    </w:r>
    <w:r w:rsidR="00FC5E3D">
      <w:rPr>
        <w:sz w:val="24"/>
        <w:szCs w:val="24"/>
        <w:rtl/>
      </w:rPr>
      <w:t xml:space="preserve"> احتمال التفات حال عمل</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31" w:rsidRDefault="00481C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62E"/>
    <w:rsid w:val="0002078F"/>
    <w:rsid w:val="00025777"/>
    <w:rsid w:val="00025B70"/>
    <w:rsid w:val="000353D7"/>
    <w:rsid w:val="00055496"/>
    <w:rsid w:val="00072CF6"/>
    <w:rsid w:val="00080A41"/>
    <w:rsid w:val="0008299B"/>
    <w:rsid w:val="000913AA"/>
    <w:rsid w:val="00092726"/>
    <w:rsid w:val="00094DAF"/>
    <w:rsid w:val="00096C63"/>
    <w:rsid w:val="000B5DB5"/>
    <w:rsid w:val="000C3947"/>
    <w:rsid w:val="000D30E9"/>
    <w:rsid w:val="000D6818"/>
    <w:rsid w:val="000E240E"/>
    <w:rsid w:val="000E335E"/>
    <w:rsid w:val="000F16CF"/>
    <w:rsid w:val="000F5BAC"/>
    <w:rsid w:val="00104F95"/>
    <w:rsid w:val="00114589"/>
    <w:rsid w:val="00114AB7"/>
    <w:rsid w:val="00116B2B"/>
    <w:rsid w:val="00124E3D"/>
    <w:rsid w:val="00127E95"/>
    <w:rsid w:val="00130659"/>
    <w:rsid w:val="001347C7"/>
    <w:rsid w:val="001356B0"/>
    <w:rsid w:val="00151937"/>
    <w:rsid w:val="00166781"/>
    <w:rsid w:val="00181844"/>
    <w:rsid w:val="001837E9"/>
    <w:rsid w:val="00187DFA"/>
    <w:rsid w:val="001A1BC1"/>
    <w:rsid w:val="001A1EA5"/>
    <w:rsid w:val="001A2574"/>
    <w:rsid w:val="001A27D7"/>
    <w:rsid w:val="001A294E"/>
    <w:rsid w:val="001A4ED8"/>
    <w:rsid w:val="001B2488"/>
    <w:rsid w:val="001B5B10"/>
    <w:rsid w:val="001B6799"/>
    <w:rsid w:val="001C1362"/>
    <w:rsid w:val="001D2E9A"/>
    <w:rsid w:val="001D597F"/>
    <w:rsid w:val="001E0792"/>
    <w:rsid w:val="001E3FD4"/>
    <w:rsid w:val="001F7BD9"/>
    <w:rsid w:val="0020241A"/>
    <w:rsid w:val="00203821"/>
    <w:rsid w:val="00204844"/>
    <w:rsid w:val="00211632"/>
    <w:rsid w:val="0021163A"/>
    <w:rsid w:val="0021630D"/>
    <w:rsid w:val="00221904"/>
    <w:rsid w:val="00223E8B"/>
    <w:rsid w:val="0024121B"/>
    <w:rsid w:val="00247D2F"/>
    <w:rsid w:val="00250509"/>
    <w:rsid w:val="00254E9E"/>
    <w:rsid w:val="00256560"/>
    <w:rsid w:val="0027605E"/>
    <w:rsid w:val="00281E00"/>
    <w:rsid w:val="00294A52"/>
    <w:rsid w:val="00297586"/>
    <w:rsid w:val="002A1F18"/>
    <w:rsid w:val="002B575F"/>
    <w:rsid w:val="002B729B"/>
    <w:rsid w:val="002B7A3A"/>
    <w:rsid w:val="002C53A2"/>
    <w:rsid w:val="002D0040"/>
    <w:rsid w:val="002D2FA8"/>
    <w:rsid w:val="002E220F"/>
    <w:rsid w:val="003002CB"/>
    <w:rsid w:val="00300546"/>
    <w:rsid w:val="0030112F"/>
    <w:rsid w:val="00304038"/>
    <w:rsid w:val="00307311"/>
    <w:rsid w:val="0032100F"/>
    <w:rsid w:val="0033402C"/>
    <w:rsid w:val="00340521"/>
    <w:rsid w:val="00345C73"/>
    <w:rsid w:val="00354A99"/>
    <w:rsid w:val="003558FE"/>
    <w:rsid w:val="00360311"/>
    <w:rsid w:val="00361922"/>
    <w:rsid w:val="0037339B"/>
    <w:rsid w:val="00375888"/>
    <w:rsid w:val="00376E0E"/>
    <w:rsid w:val="00377263"/>
    <w:rsid w:val="00386C11"/>
    <w:rsid w:val="00397466"/>
    <w:rsid w:val="003A2861"/>
    <w:rsid w:val="003A6148"/>
    <w:rsid w:val="003C33F6"/>
    <w:rsid w:val="003C3D2E"/>
    <w:rsid w:val="003C43A5"/>
    <w:rsid w:val="003D46C4"/>
    <w:rsid w:val="003E1C5C"/>
    <w:rsid w:val="003E6650"/>
    <w:rsid w:val="003F5B46"/>
    <w:rsid w:val="00401363"/>
    <w:rsid w:val="00402E47"/>
    <w:rsid w:val="00425015"/>
    <w:rsid w:val="00430994"/>
    <w:rsid w:val="00441B6D"/>
    <w:rsid w:val="00442970"/>
    <w:rsid w:val="00450FEA"/>
    <w:rsid w:val="0045334A"/>
    <w:rsid w:val="004556EF"/>
    <w:rsid w:val="00461D8A"/>
    <w:rsid w:val="00462B07"/>
    <w:rsid w:val="00463143"/>
    <w:rsid w:val="00465BD2"/>
    <w:rsid w:val="004715C8"/>
    <w:rsid w:val="00481C31"/>
    <w:rsid w:val="00482FC1"/>
    <w:rsid w:val="00483027"/>
    <w:rsid w:val="004841A5"/>
    <w:rsid w:val="004871AA"/>
    <w:rsid w:val="004926E1"/>
    <w:rsid w:val="004A2FEA"/>
    <w:rsid w:val="004B44D3"/>
    <w:rsid w:val="004D2DD7"/>
    <w:rsid w:val="004D75C5"/>
    <w:rsid w:val="004E2186"/>
    <w:rsid w:val="004E2F3E"/>
    <w:rsid w:val="004E66FB"/>
    <w:rsid w:val="004E7946"/>
    <w:rsid w:val="004F470A"/>
    <w:rsid w:val="004F4C59"/>
    <w:rsid w:val="00500C8F"/>
    <w:rsid w:val="00501909"/>
    <w:rsid w:val="005029A2"/>
    <w:rsid w:val="00507BBB"/>
    <w:rsid w:val="005128DF"/>
    <w:rsid w:val="00513D1B"/>
    <w:rsid w:val="005206FE"/>
    <w:rsid w:val="00521F20"/>
    <w:rsid w:val="005257ED"/>
    <w:rsid w:val="005306F8"/>
    <w:rsid w:val="00531C3E"/>
    <w:rsid w:val="0054023D"/>
    <w:rsid w:val="0054208D"/>
    <w:rsid w:val="005426BF"/>
    <w:rsid w:val="0056213C"/>
    <w:rsid w:val="005641EF"/>
    <w:rsid w:val="00564573"/>
    <w:rsid w:val="00580C24"/>
    <w:rsid w:val="00581355"/>
    <w:rsid w:val="005968EF"/>
    <w:rsid w:val="00596C1E"/>
    <w:rsid w:val="005A2E26"/>
    <w:rsid w:val="005C0DAE"/>
    <w:rsid w:val="005C188E"/>
    <w:rsid w:val="005D2349"/>
    <w:rsid w:val="005D41A9"/>
    <w:rsid w:val="005E1B60"/>
    <w:rsid w:val="005E5507"/>
    <w:rsid w:val="005E607B"/>
    <w:rsid w:val="005F0A8D"/>
    <w:rsid w:val="005F28A1"/>
    <w:rsid w:val="005F5070"/>
    <w:rsid w:val="00601229"/>
    <w:rsid w:val="00603A89"/>
    <w:rsid w:val="00603B67"/>
    <w:rsid w:val="00612102"/>
    <w:rsid w:val="00615C6C"/>
    <w:rsid w:val="006162A2"/>
    <w:rsid w:val="006240DA"/>
    <w:rsid w:val="0063256E"/>
    <w:rsid w:val="00635219"/>
    <w:rsid w:val="00635EC0"/>
    <w:rsid w:val="00640B58"/>
    <w:rsid w:val="00647FB7"/>
    <w:rsid w:val="00651B02"/>
    <w:rsid w:val="00651B19"/>
    <w:rsid w:val="0065451B"/>
    <w:rsid w:val="006569A5"/>
    <w:rsid w:val="00660A29"/>
    <w:rsid w:val="006779AC"/>
    <w:rsid w:val="00695519"/>
    <w:rsid w:val="006A353C"/>
    <w:rsid w:val="006A4134"/>
    <w:rsid w:val="006A4923"/>
    <w:rsid w:val="006A5DDA"/>
    <w:rsid w:val="006A6701"/>
    <w:rsid w:val="006B21F4"/>
    <w:rsid w:val="006B3753"/>
    <w:rsid w:val="006B7739"/>
    <w:rsid w:val="006B7AD6"/>
    <w:rsid w:val="006C50FD"/>
    <w:rsid w:val="006D1DD4"/>
    <w:rsid w:val="006D4014"/>
    <w:rsid w:val="006D401B"/>
    <w:rsid w:val="006D44C1"/>
    <w:rsid w:val="006E5651"/>
    <w:rsid w:val="006E5B85"/>
    <w:rsid w:val="006F026A"/>
    <w:rsid w:val="0070265B"/>
    <w:rsid w:val="00702868"/>
    <w:rsid w:val="00704813"/>
    <w:rsid w:val="00705B98"/>
    <w:rsid w:val="007143BE"/>
    <w:rsid w:val="0072290D"/>
    <w:rsid w:val="00723D6D"/>
    <w:rsid w:val="0072450A"/>
    <w:rsid w:val="00724537"/>
    <w:rsid w:val="00731724"/>
    <w:rsid w:val="0073474B"/>
    <w:rsid w:val="00735511"/>
    <w:rsid w:val="00737208"/>
    <w:rsid w:val="007408D5"/>
    <w:rsid w:val="00744DE6"/>
    <w:rsid w:val="00753758"/>
    <w:rsid w:val="00762452"/>
    <w:rsid w:val="007631B6"/>
    <w:rsid w:val="007639E0"/>
    <w:rsid w:val="00770048"/>
    <w:rsid w:val="0077320A"/>
    <w:rsid w:val="0077437F"/>
    <w:rsid w:val="00775507"/>
    <w:rsid w:val="00780BD7"/>
    <w:rsid w:val="00783473"/>
    <w:rsid w:val="0078594B"/>
    <w:rsid w:val="00795E02"/>
    <w:rsid w:val="007979D0"/>
    <w:rsid w:val="007A4E18"/>
    <w:rsid w:val="007A6B11"/>
    <w:rsid w:val="007A7B8C"/>
    <w:rsid w:val="007C06C4"/>
    <w:rsid w:val="007C616A"/>
    <w:rsid w:val="007C6D9E"/>
    <w:rsid w:val="007D1C43"/>
    <w:rsid w:val="007D4E4E"/>
    <w:rsid w:val="007D6C53"/>
    <w:rsid w:val="007E1564"/>
    <w:rsid w:val="007E1E87"/>
    <w:rsid w:val="007E258E"/>
    <w:rsid w:val="007E4322"/>
    <w:rsid w:val="007E5B3F"/>
    <w:rsid w:val="007F2257"/>
    <w:rsid w:val="007F4EE7"/>
    <w:rsid w:val="007F5B4D"/>
    <w:rsid w:val="0080091D"/>
    <w:rsid w:val="00804108"/>
    <w:rsid w:val="00804FC4"/>
    <w:rsid w:val="008062B0"/>
    <w:rsid w:val="00816367"/>
    <w:rsid w:val="00816A0B"/>
    <w:rsid w:val="00824B22"/>
    <w:rsid w:val="00830C53"/>
    <w:rsid w:val="00837FAA"/>
    <w:rsid w:val="00840A6F"/>
    <w:rsid w:val="00841F77"/>
    <w:rsid w:val="0084725F"/>
    <w:rsid w:val="00863390"/>
    <w:rsid w:val="0086385C"/>
    <w:rsid w:val="00871142"/>
    <w:rsid w:val="00871916"/>
    <w:rsid w:val="008956DD"/>
    <w:rsid w:val="008A43A0"/>
    <w:rsid w:val="008A510E"/>
    <w:rsid w:val="008A522A"/>
    <w:rsid w:val="008B0DED"/>
    <w:rsid w:val="008B1614"/>
    <w:rsid w:val="008B4464"/>
    <w:rsid w:val="008B750B"/>
    <w:rsid w:val="008C3162"/>
    <w:rsid w:val="008C4A19"/>
    <w:rsid w:val="008C670D"/>
    <w:rsid w:val="008D053D"/>
    <w:rsid w:val="008D1F14"/>
    <w:rsid w:val="008D260F"/>
    <w:rsid w:val="008E3924"/>
    <w:rsid w:val="008F13F7"/>
    <w:rsid w:val="008F5B4D"/>
    <w:rsid w:val="00905947"/>
    <w:rsid w:val="00907425"/>
    <w:rsid w:val="00923C34"/>
    <w:rsid w:val="00924152"/>
    <w:rsid w:val="0092513D"/>
    <w:rsid w:val="00927A9F"/>
    <w:rsid w:val="009335CC"/>
    <w:rsid w:val="00935A55"/>
    <w:rsid w:val="00941CEB"/>
    <w:rsid w:val="0094720F"/>
    <w:rsid w:val="00950851"/>
    <w:rsid w:val="00953B28"/>
    <w:rsid w:val="00954231"/>
    <w:rsid w:val="00954322"/>
    <w:rsid w:val="00955743"/>
    <w:rsid w:val="009573C7"/>
    <w:rsid w:val="00957CAA"/>
    <w:rsid w:val="00963D34"/>
    <w:rsid w:val="00964AAA"/>
    <w:rsid w:val="009651E6"/>
    <w:rsid w:val="0096778A"/>
    <w:rsid w:val="00973B2C"/>
    <w:rsid w:val="00977656"/>
    <w:rsid w:val="00985664"/>
    <w:rsid w:val="0098794D"/>
    <w:rsid w:val="0099067C"/>
    <w:rsid w:val="0099497B"/>
    <w:rsid w:val="009A43BA"/>
    <w:rsid w:val="009A72CD"/>
    <w:rsid w:val="009B0D05"/>
    <w:rsid w:val="009B4CA6"/>
    <w:rsid w:val="009B5104"/>
    <w:rsid w:val="009B79F8"/>
    <w:rsid w:val="009D13FD"/>
    <w:rsid w:val="009D266A"/>
    <w:rsid w:val="009D44A5"/>
    <w:rsid w:val="009F10C6"/>
    <w:rsid w:val="009F7E07"/>
    <w:rsid w:val="00A01522"/>
    <w:rsid w:val="00A04436"/>
    <w:rsid w:val="00A04FFD"/>
    <w:rsid w:val="00A05C20"/>
    <w:rsid w:val="00A10A11"/>
    <w:rsid w:val="00A13C6A"/>
    <w:rsid w:val="00A15AE4"/>
    <w:rsid w:val="00A17B09"/>
    <w:rsid w:val="00A457C6"/>
    <w:rsid w:val="00A46AD0"/>
    <w:rsid w:val="00A46AFB"/>
    <w:rsid w:val="00A47063"/>
    <w:rsid w:val="00A473A8"/>
    <w:rsid w:val="00A513F0"/>
    <w:rsid w:val="00A61AC8"/>
    <w:rsid w:val="00A6366F"/>
    <w:rsid w:val="00A65D4C"/>
    <w:rsid w:val="00A6606A"/>
    <w:rsid w:val="00A7011B"/>
    <w:rsid w:val="00A70512"/>
    <w:rsid w:val="00A722E4"/>
    <w:rsid w:val="00A81065"/>
    <w:rsid w:val="00A82168"/>
    <w:rsid w:val="00A83F55"/>
    <w:rsid w:val="00A85366"/>
    <w:rsid w:val="00A85E97"/>
    <w:rsid w:val="00AA1F60"/>
    <w:rsid w:val="00AA40D7"/>
    <w:rsid w:val="00AB3881"/>
    <w:rsid w:val="00AB5F7D"/>
    <w:rsid w:val="00AC0C50"/>
    <w:rsid w:val="00AC6FE2"/>
    <w:rsid w:val="00AD055B"/>
    <w:rsid w:val="00AD7ACF"/>
    <w:rsid w:val="00AE5EB7"/>
    <w:rsid w:val="00AF3925"/>
    <w:rsid w:val="00B06170"/>
    <w:rsid w:val="00B14B70"/>
    <w:rsid w:val="00B2292F"/>
    <w:rsid w:val="00B23090"/>
    <w:rsid w:val="00B253B5"/>
    <w:rsid w:val="00B43169"/>
    <w:rsid w:val="00B55AE4"/>
    <w:rsid w:val="00B67937"/>
    <w:rsid w:val="00B70B46"/>
    <w:rsid w:val="00B739B0"/>
    <w:rsid w:val="00B814A3"/>
    <w:rsid w:val="00B96F38"/>
    <w:rsid w:val="00B97395"/>
    <w:rsid w:val="00BA47B1"/>
    <w:rsid w:val="00BC5368"/>
    <w:rsid w:val="00BC5CBC"/>
    <w:rsid w:val="00BD0E74"/>
    <w:rsid w:val="00BD413F"/>
    <w:rsid w:val="00BD5F8C"/>
    <w:rsid w:val="00BE29DD"/>
    <w:rsid w:val="00BE5E65"/>
    <w:rsid w:val="00BF2112"/>
    <w:rsid w:val="00C066AF"/>
    <w:rsid w:val="00C10E06"/>
    <w:rsid w:val="00C145B8"/>
    <w:rsid w:val="00C2438F"/>
    <w:rsid w:val="00C32A7E"/>
    <w:rsid w:val="00C34F28"/>
    <w:rsid w:val="00C368DF"/>
    <w:rsid w:val="00C442C5"/>
    <w:rsid w:val="00C57B5C"/>
    <w:rsid w:val="00C57C7C"/>
    <w:rsid w:val="00C61049"/>
    <w:rsid w:val="00C63FFE"/>
    <w:rsid w:val="00C75D99"/>
    <w:rsid w:val="00C91EB6"/>
    <w:rsid w:val="00CA10B0"/>
    <w:rsid w:val="00CA2F8E"/>
    <w:rsid w:val="00CA7FD5"/>
    <w:rsid w:val="00CB3287"/>
    <w:rsid w:val="00CB33E2"/>
    <w:rsid w:val="00CB4E68"/>
    <w:rsid w:val="00CC2733"/>
    <w:rsid w:val="00CD0050"/>
    <w:rsid w:val="00CE7481"/>
    <w:rsid w:val="00CF0A8F"/>
    <w:rsid w:val="00D011A0"/>
    <w:rsid w:val="00D048CE"/>
    <w:rsid w:val="00D105AD"/>
    <w:rsid w:val="00D10998"/>
    <w:rsid w:val="00D15CBD"/>
    <w:rsid w:val="00D169BE"/>
    <w:rsid w:val="00D23391"/>
    <w:rsid w:val="00D2404C"/>
    <w:rsid w:val="00D31805"/>
    <w:rsid w:val="00D32643"/>
    <w:rsid w:val="00D32907"/>
    <w:rsid w:val="00D42A0E"/>
    <w:rsid w:val="00D552B9"/>
    <w:rsid w:val="00D735B2"/>
    <w:rsid w:val="00D74021"/>
    <w:rsid w:val="00D758A8"/>
    <w:rsid w:val="00D76D01"/>
    <w:rsid w:val="00D8412A"/>
    <w:rsid w:val="00D922A9"/>
    <w:rsid w:val="00D9394A"/>
    <w:rsid w:val="00DB0CBB"/>
    <w:rsid w:val="00DB15F3"/>
    <w:rsid w:val="00DB67CC"/>
    <w:rsid w:val="00DE1070"/>
    <w:rsid w:val="00DF088A"/>
    <w:rsid w:val="00E00219"/>
    <w:rsid w:val="00E0316B"/>
    <w:rsid w:val="00E11757"/>
    <w:rsid w:val="00E21296"/>
    <w:rsid w:val="00E25E10"/>
    <w:rsid w:val="00E427A1"/>
    <w:rsid w:val="00E45E2B"/>
    <w:rsid w:val="00E50B41"/>
    <w:rsid w:val="00E5219B"/>
    <w:rsid w:val="00E52D07"/>
    <w:rsid w:val="00E5518B"/>
    <w:rsid w:val="00E55F16"/>
    <w:rsid w:val="00E609FE"/>
    <w:rsid w:val="00E75920"/>
    <w:rsid w:val="00E80D96"/>
    <w:rsid w:val="00E871FA"/>
    <w:rsid w:val="00E913C2"/>
    <w:rsid w:val="00E92E0B"/>
    <w:rsid w:val="00E936A4"/>
    <w:rsid w:val="00E954BB"/>
    <w:rsid w:val="00EA45E7"/>
    <w:rsid w:val="00EB78B5"/>
    <w:rsid w:val="00EB78E3"/>
    <w:rsid w:val="00EB7BE3"/>
    <w:rsid w:val="00EC1C4B"/>
    <w:rsid w:val="00EC735A"/>
    <w:rsid w:val="00ED2FD1"/>
    <w:rsid w:val="00ED5F38"/>
    <w:rsid w:val="00EF27FE"/>
    <w:rsid w:val="00EF75B3"/>
    <w:rsid w:val="00F07FB6"/>
    <w:rsid w:val="00F149D0"/>
    <w:rsid w:val="00F16B53"/>
    <w:rsid w:val="00F2164E"/>
    <w:rsid w:val="00F23980"/>
    <w:rsid w:val="00F25ECD"/>
    <w:rsid w:val="00F27436"/>
    <w:rsid w:val="00F318BE"/>
    <w:rsid w:val="00F33297"/>
    <w:rsid w:val="00F343FB"/>
    <w:rsid w:val="00F359FE"/>
    <w:rsid w:val="00F37B25"/>
    <w:rsid w:val="00F42159"/>
    <w:rsid w:val="00F4256E"/>
    <w:rsid w:val="00F42EE1"/>
    <w:rsid w:val="00F60F1F"/>
    <w:rsid w:val="00F64141"/>
    <w:rsid w:val="00F645B8"/>
    <w:rsid w:val="00F67508"/>
    <w:rsid w:val="00F67DD5"/>
    <w:rsid w:val="00F71FC9"/>
    <w:rsid w:val="00F71FCC"/>
    <w:rsid w:val="00F73B48"/>
    <w:rsid w:val="00F74F51"/>
    <w:rsid w:val="00F842AD"/>
    <w:rsid w:val="00F914EB"/>
    <w:rsid w:val="00F91B85"/>
    <w:rsid w:val="00F938E7"/>
    <w:rsid w:val="00FA09CE"/>
    <w:rsid w:val="00FA3B17"/>
    <w:rsid w:val="00FA5E8D"/>
    <w:rsid w:val="00FA5F3D"/>
    <w:rsid w:val="00FB399E"/>
    <w:rsid w:val="00FB7F50"/>
    <w:rsid w:val="00FC2A85"/>
    <w:rsid w:val="00FC40AF"/>
    <w:rsid w:val="00FC5E3D"/>
    <w:rsid w:val="00FD0A16"/>
    <w:rsid w:val="00FE0C06"/>
    <w:rsid w:val="00FE2F36"/>
    <w:rsid w:val="00FE3D7D"/>
    <w:rsid w:val="00FE651C"/>
    <w:rsid w:val="00FE6DCF"/>
    <w:rsid w:val="00FF5B5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A2C29"/>
  <w15:docId w15:val="{1372FF71-871C-416A-9A64-2DA31889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عنوان اصلی"/>
    <w:basedOn w:val="Normal"/>
    <w:next w:val="Normal"/>
    <w:link w:val="Heading1Char"/>
    <w:uiPriority w:val="9"/>
    <w:qFormat/>
    <w:rsid w:val="00F938E7"/>
    <w:pPr>
      <w:keepNext/>
      <w:spacing w:before="120"/>
      <w:outlineLvl w:val="0"/>
    </w:pPr>
    <w:rPr>
      <w:rFonts w:ascii="Cambria" w:eastAsia="Times New Roman" w:hAnsi="Cambria" w:cs="B Titr"/>
      <w:b/>
      <w:bCs/>
      <w:color w:val="0202FF"/>
      <w:kern w:val="32"/>
      <w:sz w:val="32"/>
      <w:szCs w:val="32"/>
    </w:rPr>
  </w:style>
  <w:style w:type="paragraph" w:styleId="Heading2">
    <w:name w:val="heading 2"/>
    <w:aliases w:val="عنوان فرعی1"/>
    <w:basedOn w:val="Normal"/>
    <w:next w:val="Normal"/>
    <w:link w:val="Heading2Char"/>
    <w:uiPriority w:val="9"/>
    <w:unhideWhenUsed/>
    <w:qFormat/>
    <w:rsid w:val="00F938E7"/>
    <w:pPr>
      <w:keepNext/>
      <w:spacing w:before="240" w:after="60"/>
      <w:outlineLvl w:val="1"/>
    </w:pPr>
    <w:rPr>
      <w:rFonts w:ascii="Cambria" w:eastAsia="Times New Roman" w:hAnsi="Cambria" w:cs="B Titr"/>
      <w:b/>
      <w:bCs/>
      <w:i/>
      <w:color w:val="0202FF"/>
      <w:sz w:val="28"/>
      <w:szCs w:val="30"/>
    </w:rPr>
  </w:style>
  <w:style w:type="paragraph" w:styleId="Heading3">
    <w:name w:val="heading 3"/>
    <w:aliases w:val="عنوان فرعی2"/>
    <w:basedOn w:val="Normal"/>
    <w:next w:val="Normal"/>
    <w:link w:val="Heading3Char"/>
    <w:uiPriority w:val="9"/>
    <w:unhideWhenUsed/>
    <w:qFormat/>
    <w:rsid w:val="00F938E7"/>
    <w:pPr>
      <w:keepNext/>
      <w:spacing w:before="240" w:after="60"/>
      <w:outlineLvl w:val="2"/>
    </w:pPr>
    <w:rPr>
      <w:rFonts w:ascii="Cambria" w:eastAsia="Times New Roman" w:hAnsi="Cambria" w:cs="B Titr"/>
      <w:b/>
      <w:bCs/>
      <w:color w:val="0202FF"/>
      <w:sz w:val="26"/>
    </w:rPr>
  </w:style>
  <w:style w:type="paragraph" w:styleId="Heading4">
    <w:name w:val="heading 4"/>
    <w:aliases w:val="عنوان فرعی3"/>
    <w:basedOn w:val="Normal"/>
    <w:next w:val="Normal"/>
    <w:link w:val="Heading4Char"/>
    <w:uiPriority w:val="9"/>
    <w:unhideWhenUsed/>
    <w:qFormat/>
    <w:rsid w:val="00F938E7"/>
    <w:pPr>
      <w:keepNext/>
      <w:spacing w:before="240" w:after="60"/>
      <w:outlineLvl w:val="3"/>
    </w:pPr>
    <w:rPr>
      <w:rFonts w:eastAsia="Times New Roman" w:cs="B Titr"/>
      <w:b/>
      <w:bCs/>
      <w:color w:val="0202FF"/>
      <w:sz w:val="28"/>
      <w:szCs w:val="26"/>
    </w:rPr>
  </w:style>
  <w:style w:type="paragraph" w:styleId="Heading5">
    <w:name w:val="heading 5"/>
    <w:aliases w:val="عنوان فرعی4"/>
    <w:basedOn w:val="Normal"/>
    <w:next w:val="Normal"/>
    <w:link w:val="Heading5Char"/>
    <w:uiPriority w:val="9"/>
    <w:unhideWhenUsed/>
    <w:qFormat/>
    <w:rsid w:val="00F938E7"/>
    <w:pPr>
      <w:keepNext/>
      <w:spacing w:before="240" w:after="60"/>
      <w:outlineLvl w:val="4"/>
    </w:pPr>
    <w:rPr>
      <w:rFonts w:eastAsia="Times New Roman" w:cs="B Titr"/>
      <w:b/>
      <w:bCs/>
      <w:i/>
      <w:color w:val="0202FF"/>
      <w:sz w:val="26"/>
      <w:szCs w:val="24"/>
    </w:rPr>
  </w:style>
  <w:style w:type="paragraph" w:styleId="Heading6">
    <w:name w:val="heading 6"/>
    <w:aliases w:val="عنوان فرعی5"/>
    <w:basedOn w:val="Normal"/>
    <w:next w:val="Normal"/>
    <w:link w:val="Heading6Char"/>
    <w:uiPriority w:val="9"/>
    <w:unhideWhenUsed/>
    <w:qFormat/>
    <w:rsid w:val="00F938E7"/>
    <w:pPr>
      <w:keepNext/>
      <w:spacing w:before="240" w:after="60"/>
      <w:outlineLvl w:val="5"/>
    </w:pPr>
    <w:rPr>
      <w:rFonts w:eastAsia="Times New Roman" w:cs="B Titr"/>
      <w:b/>
      <w:bCs/>
      <w:color w:val="0202FF"/>
      <w:szCs w:val="24"/>
    </w:rPr>
  </w:style>
  <w:style w:type="paragraph" w:styleId="Heading7">
    <w:name w:val="heading 7"/>
    <w:aliases w:val="عنوان فرعی6"/>
    <w:basedOn w:val="Normal"/>
    <w:next w:val="Normal"/>
    <w:link w:val="Heading7Char"/>
    <w:uiPriority w:val="9"/>
    <w:unhideWhenUsed/>
    <w:qFormat/>
    <w:rsid w:val="00F938E7"/>
    <w:pPr>
      <w:keepNext/>
      <w:spacing w:before="240" w:after="60"/>
      <w:outlineLvl w:val="6"/>
    </w:pPr>
    <w:rPr>
      <w:rFonts w:eastAsia="Times New Roman" w:cs="B Titr"/>
      <w:bCs/>
      <w:color w:val="0202FF"/>
      <w:sz w:val="24"/>
      <w:szCs w:val="24"/>
    </w:rPr>
  </w:style>
  <w:style w:type="paragraph" w:styleId="Heading8">
    <w:name w:val="heading 8"/>
    <w:aliases w:val="عنوان فرعی7"/>
    <w:basedOn w:val="Normal"/>
    <w:next w:val="Normal"/>
    <w:link w:val="Heading8Char"/>
    <w:uiPriority w:val="9"/>
    <w:unhideWhenUsed/>
    <w:qFormat/>
    <w:rsid w:val="00F938E7"/>
    <w:pPr>
      <w:keepNext/>
      <w:spacing w:before="240" w:after="60" w:line="240" w:lineRule="auto"/>
      <w:outlineLvl w:val="7"/>
    </w:pPr>
    <w:rPr>
      <w:rFonts w:eastAsia="Times New Roman" w:cs="B Titr"/>
      <w:bCs/>
      <w:i/>
      <w:color w:val="0202FF"/>
      <w:sz w:val="24"/>
      <w:szCs w:val="24"/>
    </w:rPr>
  </w:style>
  <w:style w:type="paragraph" w:styleId="Heading9">
    <w:name w:val="heading 9"/>
    <w:aliases w:val="عنوان فرعی8"/>
    <w:basedOn w:val="Normal"/>
    <w:next w:val="Normal"/>
    <w:link w:val="Heading9Char"/>
    <w:uiPriority w:val="9"/>
    <w:unhideWhenUsed/>
    <w:qFormat/>
    <w:rsid w:val="00F938E7"/>
    <w:pPr>
      <w:keepNext/>
      <w:spacing w:before="240" w:after="60"/>
      <w:outlineLvl w:val="8"/>
    </w:pPr>
    <w:rPr>
      <w:rFonts w:ascii="Cambria" w:eastAsia="Times New Roman" w:hAnsi="Cambria" w:cs="B Titr"/>
      <w:bCs/>
      <w:color w:val="0202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اصلی Char"/>
    <w:link w:val="Heading1"/>
    <w:uiPriority w:val="9"/>
    <w:rsid w:val="00F938E7"/>
    <w:rPr>
      <w:rFonts w:ascii="Cambria" w:eastAsia="Times New Roman" w:hAnsi="Cambria" w:cs="B Titr"/>
      <w:b/>
      <w:bCs/>
      <w:color w:val="0202FF"/>
      <w:kern w:val="32"/>
      <w:sz w:val="32"/>
      <w:szCs w:val="32"/>
    </w:rPr>
  </w:style>
  <w:style w:type="character" w:customStyle="1" w:styleId="Heading2Char">
    <w:name w:val="Heading 2 Char"/>
    <w:aliases w:val="عنوان فرعی1 Char"/>
    <w:link w:val="Heading2"/>
    <w:uiPriority w:val="9"/>
    <w:rsid w:val="00F938E7"/>
    <w:rPr>
      <w:rFonts w:ascii="Cambria" w:eastAsia="Times New Roman" w:hAnsi="Cambria" w:cs="B Titr"/>
      <w:b/>
      <w:bCs/>
      <w:i/>
      <w:color w:val="0202FF"/>
      <w:sz w:val="28"/>
      <w:szCs w:val="30"/>
    </w:rPr>
  </w:style>
  <w:style w:type="character" w:customStyle="1" w:styleId="Heading3Char">
    <w:name w:val="Heading 3 Char"/>
    <w:aliases w:val="عنوان فرعی2 Char"/>
    <w:link w:val="Heading3"/>
    <w:uiPriority w:val="9"/>
    <w:rsid w:val="00F938E7"/>
    <w:rPr>
      <w:rFonts w:ascii="Cambria" w:eastAsia="Times New Roman" w:hAnsi="Cambria" w:cs="B Titr"/>
      <w:b/>
      <w:bCs/>
      <w:color w:val="0202FF"/>
      <w:sz w:val="26"/>
      <w:szCs w:val="28"/>
    </w:rPr>
  </w:style>
  <w:style w:type="character" w:customStyle="1" w:styleId="Heading4Char">
    <w:name w:val="Heading 4 Char"/>
    <w:aliases w:val="عنوان فرعی3 Char"/>
    <w:link w:val="Heading4"/>
    <w:uiPriority w:val="9"/>
    <w:rsid w:val="00F938E7"/>
    <w:rPr>
      <w:rFonts w:eastAsia="Times New Roman" w:cs="B Titr"/>
      <w:b/>
      <w:bCs/>
      <w:color w:val="0202FF"/>
      <w:sz w:val="28"/>
      <w:szCs w:val="26"/>
    </w:rPr>
  </w:style>
  <w:style w:type="character" w:customStyle="1" w:styleId="Heading5Char">
    <w:name w:val="Heading 5 Char"/>
    <w:aliases w:val="عنوان فرعی4 Char"/>
    <w:link w:val="Heading5"/>
    <w:uiPriority w:val="9"/>
    <w:rsid w:val="00F938E7"/>
    <w:rPr>
      <w:rFonts w:eastAsia="Times New Roman" w:cs="B Titr"/>
      <w:b/>
      <w:bCs/>
      <w:i/>
      <w:color w:val="0202FF"/>
      <w:sz w:val="26"/>
      <w:szCs w:val="24"/>
    </w:rPr>
  </w:style>
  <w:style w:type="character" w:customStyle="1" w:styleId="Heading7Char">
    <w:name w:val="Heading 7 Char"/>
    <w:aliases w:val="عنوان فرعی6 Char"/>
    <w:link w:val="Heading7"/>
    <w:uiPriority w:val="9"/>
    <w:rsid w:val="00F938E7"/>
    <w:rPr>
      <w:rFonts w:eastAsia="Times New Roman" w:cs="B Titr"/>
      <w:bCs/>
      <w:color w:val="0202FF"/>
      <w:sz w:val="24"/>
      <w:szCs w:val="24"/>
    </w:rPr>
  </w:style>
  <w:style w:type="character" w:customStyle="1" w:styleId="Heading6Char">
    <w:name w:val="Heading 6 Char"/>
    <w:aliases w:val="عنوان فرعی5 Char"/>
    <w:link w:val="Heading6"/>
    <w:uiPriority w:val="9"/>
    <w:rsid w:val="00F938E7"/>
    <w:rPr>
      <w:rFonts w:eastAsia="Times New Roman" w:cs="B Titr"/>
      <w:b/>
      <w:bCs/>
      <w:color w:val="0202FF"/>
      <w:sz w:val="22"/>
      <w:szCs w:val="24"/>
    </w:rPr>
  </w:style>
  <w:style w:type="character" w:customStyle="1" w:styleId="Heading8Char">
    <w:name w:val="Heading 8 Char"/>
    <w:aliases w:val="عنوان فرعی7 Char"/>
    <w:link w:val="Heading8"/>
    <w:uiPriority w:val="9"/>
    <w:rsid w:val="00F938E7"/>
    <w:rPr>
      <w:rFonts w:eastAsia="Times New Roman" w:cs="B Titr"/>
      <w:bCs/>
      <w:i/>
      <w:color w:val="0202FF"/>
      <w:sz w:val="24"/>
      <w:szCs w:val="24"/>
    </w:rPr>
  </w:style>
  <w:style w:type="character" w:customStyle="1" w:styleId="Heading9Char">
    <w:name w:val="Heading 9 Char"/>
    <w:aliases w:val="عنوان فرعی8 Char"/>
    <w:link w:val="Heading9"/>
    <w:uiPriority w:val="9"/>
    <w:rsid w:val="00F938E7"/>
    <w:rPr>
      <w:rFonts w:ascii="Cambria" w:eastAsia="Times New Roman" w:hAnsi="Cambria" w:cs="B Titr"/>
      <w:bCs/>
      <w:color w:val="0202FF"/>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ED2F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66049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707/4/400/&#1605;&#1575;&#1606;&#1593;&#1610;&#1617;&#1577;" TargetMode="External"/><Relationship Id="rId3" Type="http://schemas.openxmlformats.org/officeDocument/2006/relationships/hyperlink" Target="http://lib.eshia.ir/14028/1/52/&#1571;&#1608;&#1580;&#1607;&#1607;&#1605;" TargetMode="External"/><Relationship Id="rId7" Type="http://schemas.openxmlformats.org/officeDocument/2006/relationships/hyperlink" Target="http://lib.eshia.ir/10083/1/85/&#1575;&#1604;&#1590;&#1610;&#1602;" TargetMode="External"/><Relationship Id="rId2" Type="http://schemas.openxmlformats.org/officeDocument/2006/relationships/hyperlink" Target="http://lib.eshia.ir/13098/2/236/&#1575;&#1594;&#1578;&#1587;&#1604;&#1578;" TargetMode="External"/><Relationship Id="rId1" Type="http://schemas.openxmlformats.org/officeDocument/2006/relationships/hyperlink" Target="http://lib.eshia.ir/11005/3/45/&#1578;&#1583;&#1740;&#1585;&#1607;" TargetMode="External"/><Relationship Id="rId6" Type="http://schemas.openxmlformats.org/officeDocument/2006/relationships/hyperlink" Target="http://lib.eshia.ir/13046/3/307/&#1605;&#1591;&#1604;&#1608;&#1576;&#1575;" TargetMode="External"/><Relationship Id="rId5" Type="http://schemas.openxmlformats.org/officeDocument/2006/relationships/hyperlink" Target="http://lib.eshia.ir/86576/3/223/&#1575;&#1604;&#1579;&#1575;&#1606;&#1609;" TargetMode="External"/><Relationship Id="rId4" Type="http://schemas.openxmlformats.org/officeDocument/2006/relationships/hyperlink" Target="http://lib.eshia.ir/14028/1/246/&#1575;&#1604;&#1581;&#1605;&#1740;&#1583;" TargetMode="External"/><Relationship Id="rId9" Type="http://schemas.openxmlformats.org/officeDocument/2006/relationships/hyperlink" Target="http://lib.eshia.ir/10083/1/85/&#1575;&#1604;&#1587;&#1608;&#1575;&#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94BD-575C-4668-8DCC-9F2E195F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306</TotalTime>
  <Pages>9</Pages>
  <Words>2711</Words>
  <Characters>15455</Characters>
  <Application>Microsoft Office Word</Application>
  <DocSecurity>0</DocSecurity>
  <Lines>128</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18130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2.3تغییر فونت پرانتز هدر به بی بدر
تغییر استایل سایر علمااز پاراگراف به کاراکتر
2.2تغییر کد رنگ عناوین
تغییر نام هیدینگ Normal به نام اصلی</dc:description>
  <cp:lastModifiedBy>eletec.ir</cp:lastModifiedBy>
  <cp:revision>7</cp:revision>
  <dcterms:created xsi:type="dcterms:W3CDTF">2017-10-29T06:47:00Z</dcterms:created>
  <dcterms:modified xsi:type="dcterms:W3CDTF">2017-10-29T12:19:00Z</dcterms:modified>
  <cp:contentStatus>ویرایش 2.3</cp:contentStatus>
  <cp:version>2.3</cp:version>
</cp:coreProperties>
</file>