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A56C2" w:rsidRDefault="006A56C2" w:rsidP="006A56C2">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5235101" w:history="1">
        <w:r w:rsidRPr="00D72FEE">
          <w:rPr>
            <w:rStyle w:val="ac"/>
            <w:rFonts w:hint="eastAsia"/>
            <w:noProof/>
            <w:rtl/>
          </w:rPr>
          <w:t>واجبات</w:t>
        </w:r>
        <w:r w:rsidRPr="00D72FEE">
          <w:rPr>
            <w:rStyle w:val="ac"/>
            <w:noProof/>
            <w:rtl/>
          </w:rPr>
          <w:t xml:space="preserve"> </w:t>
        </w:r>
        <w:r w:rsidRPr="00D72FE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Toc55235101 \h</w:instrText>
        </w:r>
        <w:r>
          <w:rPr>
            <w:noProof/>
            <w:webHidden/>
            <w:rtl/>
          </w:rPr>
          <w:instrText xml:space="preserve"> </w:instrText>
        </w:r>
        <w:r>
          <w:rPr>
            <w:rStyle w:val="ac"/>
            <w:noProof/>
            <w:rtl/>
          </w:rPr>
        </w:r>
        <w:r>
          <w:rPr>
            <w:rStyle w:val="ac"/>
            <w:noProof/>
            <w:rtl/>
          </w:rPr>
          <w:fldChar w:fldCharType="separate"/>
        </w:r>
        <w:r w:rsidR="00A32823">
          <w:rPr>
            <w:noProof/>
            <w:webHidden/>
            <w:rtl/>
          </w:rPr>
          <w:t>2</w:t>
        </w:r>
        <w:r>
          <w:rPr>
            <w:rStyle w:val="ac"/>
            <w:noProof/>
            <w:rtl/>
          </w:rPr>
          <w:fldChar w:fldCharType="end"/>
        </w:r>
      </w:hyperlink>
    </w:p>
    <w:p w:rsidR="006A56C2" w:rsidRDefault="006A56C2" w:rsidP="006A56C2">
      <w:pPr>
        <w:pStyle w:val="11"/>
        <w:rPr>
          <w:rFonts w:asciiTheme="minorHAnsi" w:eastAsiaTheme="minorEastAsia" w:hAnsiTheme="minorHAnsi" w:cstheme="minorBidi"/>
          <w:noProof/>
          <w:color w:val="auto"/>
          <w:szCs w:val="22"/>
          <w:rtl/>
        </w:rPr>
      </w:pPr>
      <w:hyperlink w:anchor="_Toc55235102" w:history="1">
        <w:r w:rsidRPr="00D72FEE">
          <w:rPr>
            <w:rStyle w:val="ac"/>
            <w:rFonts w:hint="eastAsia"/>
            <w:noProof/>
            <w:rtl/>
          </w:rPr>
          <w:t>ن</w:t>
        </w:r>
        <w:r w:rsidRPr="00D72FEE">
          <w:rPr>
            <w:rStyle w:val="ac"/>
            <w:rFonts w:hint="cs"/>
            <w:noProof/>
            <w:rtl/>
          </w:rPr>
          <w:t>یّ</w:t>
        </w:r>
        <w:r w:rsidRPr="00D72FEE">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Toc55235102 \h</w:instrText>
        </w:r>
        <w:r>
          <w:rPr>
            <w:noProof/>
            <w:webHidden/>
            <w:rtl/>
          </w:rPr>
          <w:instrText xml:space="preserve"> </w:instrText>
        </w:r>
        <w:r>
          <w:rPr>
            <w:rStyle w:val="ac"/>
            <w:noProof/>
            <w:rtl/>
          </w:rPr>
        </w:r>
        <w:r>
          <w:rPr>
            <w:rStyle w:val="ac"/>
            <w:noProof/>
            <w:rtl/>
          </w:rPr>
          <w:fldChar w:fldCharType="separate"/>
        </w:r>
        <w:r w:rsidR="00A32823">
          <w:rPr>
            <w:noProof/>
            <w:webHidden/>
            <w:rtl/>
          </w:rPr>
          <w:t>2</w:t>
        </w:r>
        <w:r>
          <w:rPr>
            <w:rStyle w:val="ac"/>
            <w:noProof/>
            <w:rtl/>
          </w:rPr>
          <w:fldChar w:fldCharType="end"/>
        </w:r>
      </w:hyperlink>
    </w:p>
    <w:p w:rsidR="006A56C2" w:rsidRDefault="006A56C2" w:rsidP="006A56C2">
      <w:pPr>
        <w:pStyle w:val="11"/>
        <w:rPr>
          <w:rFonts w:asciiTheme="minorHAnsi" w:eastAsiaTheme="minorEastAsia" w:hAnsiTheme="minorHAnsi" w:cstheme="minorBidi"/>
          <w:noProof/>
          <w:color w:val="auto"/>
          <w:szCs w:val="22"/>
          <w:rtl/>
        </w:rPr>
      </w:pPr>
      <w:hyperlink w:anchor="_Toc55235103" w:history="1">
        <w:r w:rsidRPr="00D72FEE">
          <w:rPr>
            <w:rStyle w:val="ac"/>
            <w:rFonts w:hint="eastAsia"/>
            <w:noProof/>
            <w:rtl/>
          </w:rPr>
          <w:t>مسأله</w:t>
        </w:r>
        <w:r w:rsidRPr="00D72FEE">
          <w:rPr>
            <w:rStyle w:val="ac"/>
            <w:noProof/>
            <w:rtl/>
          </w:rPr>
          <w:t xml:space="preserve"> </w:t>
        </w:r>
        <w:r w:rsidRPr="00D72FEE">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Toc55235103 \h</w:instrText>
        </w:r>
        <w:r>
          <w:rPr>
            <w:noProof/>
            <w:webHidden/>
            <w:rtl/>
          </w:rPr>
          <w:instrText xml:space="preserve"> </w:instrText>
        </w:r>
        <w:r>
          <w:rPr>
            <w:rStyle w:val="ac"/>
            <w:noProof/>
            <w:rtl/>
          </w:rPr>
        </w:r>
        <w:r>
          <w:rPr>
            <w:rStyle w:val="ac"/>
            <w:noProof/>
            <w:rtl/>
          </w:rPr>
          <w:fldChar w:fldCharType="separate"/>
        </w:r>
        <w:r w:rsidR="00A32823">
          <w:rPr>
            <w:noProof/>
            <w:webHidden/>
            <w:rtl/>
          </w:rPr>
          <w:t>2</w:t>
        </w:r>
        <w:r>
          <w:rPr>
            <w:rStyle w:val="ac"/>
            <w:noProof/>
            <w:rtl/>
          </w:rPr>
          <w:fldChar w:fldCharType="end"/>
        </w:r>
      </w:hyperlink>
    </w:p>
    <w:p w:rsidR="006A56C2" w:rsidRDefault="006A56C2" w:rsidP="006A56C2">
      <w:pPr>
        <w:pStyle w:val="22"/>
        <w:tabs>
          <w:tab w:val="right" w:leader="dot" w:pos="10194"/>
        </w:tabs>
        <w:rPr>
          <w:rFonts w:asciiTheme="minorHAnsi" w:eastAsiaTheme="minorEastAsia" w:hAnsiTheme="minorHAnsi" w:cstheme="minorBidi"/>
          <w:bCs w:val="0"/>
          <w:noProof/>
          <w:color w:val="auto"/>
          <w:szCs w:val="22"/>
          <w:rtl/>
        </w:rPr>
      </w:pPr>
      <w:hyperlink w:anchor="_Toc55235104" w:history="1">
        <w:r w:rsidRPr="00D72FEE">
          <w:rPr>
            <w:rStyle w:val="ac"/>
            <w:rFonts w:hint="eastAsia"/>
            <w:noProof/>
            <w:rtl/>
          </w:rPr>
          <w:t>انحا</w:t>
        </w:r>
        <w:r w:rsidRPr="00D72FEE">
          <w:rPr>
            <w:rStyle w:val="ac"/>
            <w:rFonts w:hint="cs"/>
            <w:noProof/>
            <w:rtl/>
          </w:rPr>
          <w:t>ی</w:t>
        </w:r>
        <w:r w:rsidRPr="00D72FEE">
          <w:rPr>
            <w:rStyle w:val="ac"/>
            <w:noProof/>
            <w:rtl/>
          </w:rPr>
          <w:t xml:space="preserve"> </w:t>
        </w:r>
        <w:r w:rsidRPr="00D72FEE">
          <w:rPr>
            <w:rStyle w:val="ac"/>
            <w:rFonts w:hint="eastAsia"/>
            <w:noProof/>
            <w:rtl/>
          </w:rPr>
          <w:t>ر</w:t>
        </w:r>
        <w:r w:rsidRPr="00D72FEE">
          <w:rPr>
            <w:rStyle w:val="ac"/>
            <w:rFonts w:hint="cs"/>
            <w:noProof/>
            <w:rtl/>
          </w:rPr>
          <w:t>ی</w:t>
        </w:r>
        <w:r w:rsidRPr="00D72FEE">
          <w:rPr>
            <w:rStyle w:val="ac"/>
            <w:rFonts w:hint="eastAsia"/>
            <w:noProof/>
            <w:rtl/>
          </w:rPr>
          <w:t>ا</w:t>
        </w:r>
        <w:r w:rsidRPr="00D72FEE">
          <w:rPr>
            <w:rStyle w:val="ac"/>
            <w:rFonts w:hint="cs"/>
            <w:noProof/>
            <w:rtl/>
          </w:rPr>
          <w:t>ی</w:t>
        </w:r>
        <w:r w:rsidRPr="00D72FEE">
          <w:rPr>
            <w:rStyle w:val="ac"/>
            <w:noProof/>
            <w:rtl/>
          </w:rPr>
          <w:t xml:space="preserve"> </w:t>
        </w:r>
        <w:r w:rsidRPr="00D72FEE">
          <w:rPr>
            <w:rStyle w:val="ac"/>
            <w:rFonts w:hint="eastAsia"/>
            <w:noProof/>
            <w:rtl/>
          </w:rPr>
          <w:t>در</w:t>
        </w:r>
        <w:r w:rsidRPr="00D72FEE">
          <w:rPr>
            <w:rStyle w:val="ac"/>
            <w:noProof/>
            <w:rtl/>
          </w:rPr>
          <w:t xml:space="preserve"> </w:t>
        </w:r>
        <w:r w:rsidRPr="00D72FEE">
          <w:rPr>
            <w:rStyle w:val="ac"/>
            <w:rFonts w:hint="eastAsia"/>
            <w:noProof/>
            <w:rtl/>
          </w:rPr>
          <w:t>عمل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Toc55235104 \h</w:instrText>
        </w:r>
        <w:r>
          <w:rPr>
            <w:noProof/>
            <w:webHidden/>
            <w:rtl/>
          </w:rPr>
          <w:instrText xml:space="preserve"> </w:instrText>
        </w:r>
        <w:r>
          <w:rPr>
            <w:rStyle w:val="ac"/>
            <w:noProof/>
            <w:rtl/>
          </w:rPr>
        </w:r>
        <w:r>
          <w:rPr>
            <w:rStyle w:val="ac"/>
            <w:noProof/>
            <w:rtl/>
          </w:rPr>
          <w:fldChar w:fldCharType="separate"/>
        </w:r>
        <w:r w:rsidR="00A32823">
          <w:rPr>
            <w:noProof/>
            <w:webHidden/>
            <w:rtl/>
          </w:rPr>
          <w:t>2</w:t>
        </w:r>
        <w:r>
          <w:rPr>
            <w:rStyle w:val="ac"/>
            <w:noProof/>
            <w:rtl/>
          </w:rPr>
          <w:fldChar w:fldCharType="end"/>
        </w:r>
      </w:hyperlink>
    </w:p>
    <w:p w:rsidR="006A56C2" w:rsidRDefault="006A56C2" w:rsidP="006A56C2">
      <w:pPr>
        <w:pStyle w:val="32"/>
        <w:tabs>
          <w:tab w:val="right" w:leader="dot" w:pos="10194"/>
        </w:tabs>
        <w:rPr>
          <w:rFonts w:asciiTheme="minorHAnsi" w:eastAsiaTheme="minorEastAsia" w:hAnsiTheme="minorHAnsi" w:cstheme="minorBidi"/>
          <w:bCs w:val="0"/>
          <w:iCs w:val="0"/>
          <w:noProof/>
          <w:color w:val="auto"/>
          <w:szCs w:val="22"/>
          <w:rtl/>
        </w:rPr>
      </w:pPr>
      <w:hyperlink w:anchor="_Toc55235105" w:history="1">
        <w:r w:rsidRPr="00D72FEE">
          <w:rPr>
            <w:rStyle w:val="ac"/>
            <w:rFonts w:hint="eastAsia"/>
            <w:noProof/>
            <w:rtl/>
          </w:rPr>
          <w:t>نوع</w:t>
        </w:r>
        <w:r w:rsidRPr="00D72FEE">
          <w:rPr>
            <w:rStyle w:val="ac"/>
            <w:noProof/>
            <w:rtl/>
          </w:rPr>
          <w:t xml:space="preserve"> </w:t>
        </w:r>
        <w:r w:rsidRPr="00D72FE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Toc55235105 \h</w:instrText>
        </w:r>
        <w:r>
          <w:rPr>
            <w:noProof/>
            <w:webHidden/>
            <w:rtl/>
          </w:rPr>
          <w:instrText xml:space="preserve"> </w:instrText>
        </w:r>
        <w:r>
          <w:rPr>
            <w:rStyle w:val="ac"/>
            <w:noProof/>
            <w:rtl/>
          </w:rPr>
        </w:r>
        <w:r>
          <w:rPr>
            <w:rStyle w:val="ac"/>
            <w:noProof/>
            <w:rtl/>
          </w:rPr>
          <w:fldChar w:fldCharType="separate"/>
        </w:r>
        <w:r w:rsidR="00A32823">
          <w:rPr>
            <w:noProof/>
            <w:webHidden/>
            <w:rtl/>
          </w:rPr>
          <w:t>2</w:t>
        </w:r>
        <w:r>
          <w:rPr>
            <w:rStyle w:val="ac"/>
            <w:noProof/>
            <w:rtl/>
          </w:rPr>
          <w:fldChar w:fldCharType="end"/>
        </w:r>
      </w:hyperlink>
    </w:p>
    <w:p w:rsidR="006A56C2" w:rsidRDefault="006A56C2" w:rsidP="006A56C2">
      <w:pPr>
        <w:pStyle w:val="42"/>
        <w:tabs>
          <w:tab w:val="right" w:leader="dot" w:pos="10194"/>
        </w:tabs>
        <w:rPr>
          <w:rFonts w:asciiTheme="minorHAnsi" w:eastAsiaTheme="minorEastAsia" w:hAnsiTheme="minorHAnsi" w:cstheme="minorBidi"/>
          <w:bCs w:val="0"/>
          <w:noProof/>
          <w:color w:val="auto"/>
          <w:szCs w:val="22"/>
          <w:rtl/>
        </w:rPr>
      </w:pPr>
      <w:hyperlink w:anchor="_Toc55235106" w:history="1">
        <w:r w:rsidRPr="00D72FEE">
          <w:rPr>
            <w:rStyle w:val="ac"/>
            <w:rFonts w:hint="eastAsia"/>
            <w:noProof/>
            <w:rtl/>
          </w:rPr>
          <w:t>صورت</w:t>
        </w:r>
        <w:r w:rsidRPr="00D72FEE">
          <w:rPr>
            <w:rStyle w:val="ac"/>
            <w:noProof/>
            <w:rtl/>
          </w:rPr>
          <w:t xml:space="preserve"> </w:t>
        </w:r>
        <w:r w:rsidRPr="00D72FE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Toc55235106 \h</w:instrText>
        </w:r>
        <w:r>
          <w:rPr>
            <w:noProof/>
            <w:webHidden/>
            <w:rtl/>
          </w:rPr>
          <w:instrText xml:space="preserve"> </w:instrText>
        </w:r>
        <w:r>
          <w:rPr>
            <w:rStyle w:val="ac"/>
            <w:noProof/>
            <w:rtl/>
          </w:rPr>
        </w:r>
        <w:r>
          <w:rPr>
            <w:rStyle w:val="ac"/>
            <w:noProof/>
            <w:rtl/>
          </w:rPr>
          <w:fldChar w:fldCharType="separate"/>
        </w:r>
        <w:r w:rsidR="00A32823">
          <w:rPr>
            <w:noProof/>
            <w:webHidden/>
            <w:rtl/>
          </w:rPr>
          <w:t>2</w:t>
        </w:r>
        <w:r>
          <w:rPr>
            <w:rStyle w:val="ac"/>
            <w:noProof/>
            <w:rtl/>
          </w:rPr>
          <w:fldChar w:fldCharType="end"/>
        </w:r>
      </w:hyperlink>
    </w:p>
    <w:p w:rsidR="006A56C2" w:rsidRDefault="006A56C2" w:rsidP="006A56C2">
      <w:pPr>
        <w:pStyle w:val="42"/>
        <w:tabs>
          <w:tab w:val="right" w:leader="dot" w:pos="10194"/>
        </w:tabs>
        <w:rPr>
          <w:rFonts w:asciiTheme="minorHAnsi" w:eastAsiaTheme="minorEastAsia" w:hAnsiTheme="minorHAnsi" w:cstheme="minorBidi"/>
          <w:bCs w:val="0"/>
          <w:noProof/>
          <w:color w:val="auto"/>
          <w:szCs w:val="22"/>
          <w:rtl/>
        </w:rPr>
      </w:pPr>
      <w:hyperlink w:anchor="_Toc55235107" w:history="1">
        <w:r w:rsidRPr="00D72FEE">
          <w:rPr>
            <w:rStyle w:val="ac"/>
            <w:rFonts w:hint="eastAsia"/>
            <w:noProof/>
            <w:rtl/>
          </w:rPr>
          <w:t>صورت</w:t>
        </w:r>
        <w:r w:rsidRPr="00D72FEE">
          <w:rPr>
            <w:rStyle w:val="ac"/>
            <w:noProof/>
            <w:rtl/>
          </w:rPr>
          <w:t xml:space="preserve"> </w:t>
        </w:r>
        <w:r w:rsidRPr="00D72FEE">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Toc55235107 \h</w:instrText>
        </w:r>
        <w:r>
          <w:rPr>
            <w:noProof/>
            <w:webHidden/>
            <w:rtl/>
          </w:rPr>
          <w:instrText xml:space="preserve"> </w:instrText>
        </w:r>
        <w:r>
          <w:rPr>
            <w:rStyle w:val="ac"/>
            <w:noProof/>
            <w:rtl/>
          </w:rPr>
        </w:r>
        <w:r>
          <w:rPr>
            <w:rStyle w:val="ac"/>
            <w:noProof/>
            <w:rtl/>
          </w:rPr>
          <w:fldChar w:fldCharType="separate"/>
        </w:r>
        <w:r w:rsidR="00A32823">
          <w:rPr>
            <w:noProof/>
            <w:webHidden/>
            <w:rtl/>
          </w:rPr>
          <w:t>3</w:t>
        </w:r>
        <w:r>
          <w:rPr>
            <w:rStyle w:val="ac"/>
            <w:noProof/>
            <w:rtl/>
          </w:rPr>
          <w:fldChar w:fldCharType="end"/>
        </w:r>
      </w:hyperlink>
    </w:p>
    <w:p w:rsidR="006A56C2" w:rsidRDefault="006A56C2" w:rsidP="006A56C2">
      <w:pPr>
        <w:pStyle w:val="52"/>
        <w:tabs>
          <w:tab w:val="right" w:leader="dot" w:pos="10194"/>
        </w:tabs>
        <w:rPr>
          <w:rFonts w:asciiTheme="minorHAnsi" w:eastAsiaTheme="minorEastAsia" w:hAnsiTheme="minorHAnsi" w:cstheme="minorBidi"/>
          <w:bCs w:val="0"/>
          <w:noProof/>
          <w:color w:val="auto"/>
          <w:szCs w:val="22"/>
          <w:rtl/>
        </w:rPr>
      </w:pPr>
      <w:hyperlink w:anchor="_Toc55235108" w:history="1">
        <w:r w:rsidRPr="00D72FEE">
          <w:rPr>
            <w:rStyle w:val="ac"/>
            <w:rFonts w:hint="eastAsia"/>
            <w:noProof/>
            <w:rtl/>
          </w:rPr>
          <w:t>تعر</w:t>
        </w:r>
        <w:r w:rsidRPr="00D72FEE">
          <w:rPr>
            <w:rStyle w:val="ac"/>
            <w:rFonts w:hint="cs"/>
            <w:noProof/>
            <w:rtl/>
          </w:rPr>
          <w:t>ی</w:t>
        </w:r>
        <w:r w:rsidRPr="00D72FEE">
          <w:rPr>
            <w:rStyle w:val="ac"/>
            <w:rFonts w:hint="eastAsia"/>
            <w:noProof/>
            <w:rtl/>
          </w:rPr>
          <w:t>ف</w:t>
        </w:r>
        <w:r w:rsidRPr="00D72FEE">
          <w:rPr>
            <w:rStyle w:val="ac"/>
            <w:noProof/>
            <w:rtl/>
          </w:rPr>
          <w:t xml:space="preserve"> </w:t>
        </w:r>
        <w:r w:rsidRPr="00D72FEE">
          <w:rPr>
            <w:rStyle w:val="ac"/>
            <w:rFonts w:hint="eastAsia"/>
            <w:noProof/>
            <w:rtl/>
          </w:rPr>
          <w:t>ر</w:t>
        </w:r>
        <w:r w:rsidRPr="00D72FEE">
          <w:rPr>
            <w:rStyle w:val="ac"/>
            <w:rFonts w:hint="cs"/>
            <w:noProof/>
            <w:rtl/>
          </w:rPr>
          <w:t>ی</w:t>
        </w:r>
        <w:r w:rsidRPr="00D72FEE">
          <w:rPr>
            <w:rStyle w:val="ac"/>
            <w:rFonts w:hint="eastAsia"/>
            <w:noProof/>
            <w:rtl/>
          </w:rPr>
          <w:t>ا</w:t>
        </w:r>
        <w:r w:rsidRPr="00D72FEE">
          <w:rPr>
            <w:rStyle w:val="ac"/>
            <w:rFonts w:hint="cs"/>
            <w:noProof/>
            <w:rtl/>
          </w:rPr>
          <w:t>ی</w:t>
        </w:r>
        <w:r w:rsidRPr="00D72FEE">
          <w:rPr>
            <w:rStyle w:val="ac"/>
            <w:noProof/>
            <w:rtl/>
          </w:rPr>
          <w:t xml:space="preserve"> </w:t>
        </w:r>
        <w:r w:rsidRPr="00D72FEE">
          <w:rPr>
            <w:rStyle w:val="ac"/>
            <w:rFonts w:hint="eastAsia"/>
            <w:noProof/>
            <w:rtl/>
          </w:rPr>
          <w:t>محرّم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Toc55235108 \h</w:instrText>
        </w:r>
        <w:r>
          <w:rPr>
            <w:noProof/>
            <w:webHidden/>
            <w:rtl/>
          </w:rPr>
          <w:instrText xml:space="preserve"> </w:instrText>
        </w:r>
        <w:r>
          <w:rPr>
            <w:rStyle w:val="ac"/>
            <w:noProof/>
            <w:rtl/>
          </w:rPr>
        </w:r>
        <w:r>
          <w:rPr>
            <w:rStyle w:val="ac"/>
            <w:noProof/>
            <w:rtl/>
          </w:rPr>
          <w:fldChar w:fldCharType="separate"/>
        </w:r>
        <w:r w:rsidR="00A32823">
          <w:rPr>
            <w:noProof/>
            <w:webHidden/>
            <w:rtl/>
          </w:rPr>
          <w:t>3</w:t>
        </w:r>
        <w:r>
          <w:rPr>
            <w:rStyle w:val="ac"/>
            <w:noProof/>
            <w:rtl/>
          </w:rPr>
          <w:fldChar w:fldCharType="end"/>
        </w:r>
      </w:hyperlink>
    </w:p>
    <w:p w:rsidR="006A56C2" w:rsidRDefault="006A56C2" w:rsidP="006A56C2">
      <w:pPr>
        <w:pStyle w:val="42"/>
        <w:tabs>
          <w:tab w:val="right" w:leader="dot" w:pos="10194"/>
        </w:tabs>
        <w:rPr>
          <w:rFonts w:asciiTheme="minorHAnsi" w:eastAsiaTheme="minorEastAsia" w:hAnsiTheme="minorHAnsi" w:cstheme="minorBidi"/>
          <w:bCs w:val="0"/>
          <w:noProof/>
          <w:color w:val="auto"/>
          <w:szCs w:val="22"/>
          <w:rtl/>
        </w:rPr>
      </w:pPr>
      <w:hyperlink w:anchor="_Toc55235109" w:history="1">
        <w:r w:rsidRPr="00D72FEE">
          <w:rPr>
            <w:rStyle w:val="ac"/>
            <w:rFonts w:hint="eastAsia"/>
            <w:noProof/>
            <w:rtl/>
          </w:rPr>
          <w:t>صورت</w:t>
        </w:r>
        <w:r w:rsidRPr="00D72FEE">
          <w:rPr>
            <w:rStyle w:val="ac"/>
            <w:noProof/>
            <w:rtl/>
          </w:rPr>
          <w:t xml:space="preserve"> </w:t>
        </w:r>
        <w:r w:rsidRPr="00D72FEE">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Toc55235109 \h</w:instrText>
        </w:r>
        <w:r>
          <w:rPr>
            <w:noProof/>
            <w:webHidden/>
            <w:rtl/>
          </w:rPr>
          <w:instrText xml:space="preserve"> </w:instrText>
        </w:r>
        <w:r>
          <w:rPr>
            <w:rStyle w:val="ac"/>
            <w:noProof/>
            <w:rtl/>
          </w:rPr>
        </w:r>
        <w:r>
          <w:rPr>
            <w:rStyle w:val="ac"/>
            <w:noProof/>
            <w:rtl/>
          </w:rPr>
          <w:fldChar w:fldCharType="separate"/>
        </w:r>
        <w:r w:rsidR="00A32823">
          <w:rPr>
            <w:noProof/>
            <w:webHidden/>
            <w:rtl/>
          </w:rPr>
          <w:t>5</w:t>
        </w:r>
        <w:r>
          <w:rPr>
            <w:rStyle w:val="ac"/>
            <w:noProof/>
            <w:rtl/>
          </w:rPr>
          <w:fldChar w:fldCharType="end"/>
        </w:r>
      </w:hyperlink>
    </w:p>
    <w:p w:rsidR="006A56C2" w:rsidRDefault="006A56C2" w:rsidP="006A56C2">
      <w:pPr>
        <w:pStyle w:val="32"/>
        <w:tabs>
          <w:tab w:val="right" w:leader="dot" w:pos="10194"/>
        </w:tabs>
        <w:rPr>
          <w:rFonts w:asciiTheme="minorHAnsi" w:eastAsiaTheme="minorEastAsia" w:hAnsiTheme="minorHAnsi" w:cstheme="minorBidi"/>
          <w:bCs w:val="0"/>
          <w:iCs w:val="0"/>
          <w:noProof/>
          <w:color w:val="auto"/>
          <w:szCs w:val="22"/>
          <w:rtl/>
        </w:rPr>
      </w:pPr>
      <w:hyperlink w:anchor="_Toc55235110" w:history="1">
        <w:r w:rsidRPr="00D72FEE">
          <w:rPr>
            <w:rStyle w:val="ac"/>
            <w:rFonts w:hint="eastAsia"/>
            <w:noProof/>
            <w:rtl/>
          </w:rPr>
          <w:t>نوع</w:t>
        </w:r>
        <w:r w:rsidRPr="00D72FEE">
          <w:rPr>
            <w:rStyle w:val="ac"/>
            <w:noProof/>
            <w:rtl/>
          </w:rPr>
          <w:t xml:space="preserve"> </w:t>
        </w:r>
        <w:r w:rsidRPr="00D72FEE">
          <w:rPr>
            <w:rStyle w:val="ac"/>
            <w:rFonts w:hint="eastAsia"/>
            <w:noProof/>
            <w:rtl/>
          </w:rPr>
          <w:t>سوم</w:t>
        </w:r>
        <w:r w:rsidRPr="00D72FEE">
          <w:rPr>
            <w:rStyle w:val="ac"/>
            <w:noProof/>
            <w:rtl/>
          </w:rPr>
          <w:t xml:space="preserve"> (</w:t>
        </w:r>
        <w:r w:rsidRPr="00D72FEE">
          <w:rPr>
            <w:rStyle w:val="ac"/>
            <w:rFonts w:hint="eastAsia"/>
            <w:noProof/>
            <w:rtl/>
          </w:rPr>
          <w:t>ر</w:t>
        </w:r>
        <w:r w:rsidRPr="00D72FEE">
          <w:rPr>
            <w:rStyle w:val="ac"/>
            <w:rFonts w:hint="cs"/>
            <w:noProof/>
            <w:rtl/>
          </w:rPr>
          <w:t>ی</w:t>
        </w:r>
        <w:r w:rsidRPr="00D72FEE">
          <w:rPr>
            <w:rStyle w:val="ac"/>
            <w:rFonts w:hint="eastAsia"/>
            <w:noProof/>
            <w:rtl/>
          </w:rPr>
          <w:t>ا</w:t>
        </w:r>
        <w:r w:rsidRPr="00D72FEE">
          <w:rPr>
            <w:rStyle w:val="ac"/>
            <w:rFonts w:hint="cs"/>
            <w:noProof/>
            <w:rtl/>
          </w:rPr>
          <w:t>ی</w:t>
        </w:r>
        <w:r w:rsidRPr="00D72FEE">
          <w:rPr>
            <w:rStyle w:val="ac"/>
            <w:noProof/>
            <w:rtl/>
          </w:rPr>
          <w:t xml:space="preserve"> </w:t>
        </w:r>
        <w:r w:rsidRPr="00D72FEE">
          <w:rPr>
            <w:rStyle w:val="ac"/>
            <w:rFonts w:hint="eastAsia"/>
            <w:noProof/>
            <w:rtl/>
          </w:rPr>
          <w:t>در</w:t>
        </w:r>
        <w:r w:rsidRPr="00D72FEE">
          <w:rPr>
            <w:rStyle w:val="ac"/>
            <w:noProof/>
            <w:rtl/>
          </w:rPr>
          <w:t xml:space="preserve"> </w:t>
        </w:r>
        <w:r w:rsidRPr="00D72FEE">
          <w:rPr>
            <w:rStyle w:val="ac"/>
            <w:rFonts w:hint="eastAsia"/>
            <w:noProof/>
            <w:rtl/>
          </w:rPr>
          <w:t>أجزا</w:t>
        </w:r>
        <w:r w:rsidRPr="00D72FEE">
          <w:rPr>
            <w:rStyle w:val="ac"/>
            <w:rFonts w:hint="cs"/>
            <w:noProof/>
            <w:rtl/>
          </w:rPr>
          <w:t>ی</w:t>
        </w:r>
        <w:r w:rsidRPr="00D72FEE">
          <w:rPr>
            <w:rStyle w:val="ac"/>
            <w:noProof/>
            <w:rtl/>
          </w:rPr>
          <w:t xml:space="preserve"> </w:t>
        </w:r>
        <w:r w:rsidRPr="00D72FEE">
          <w:rPr>
            <w:rStyle w:val="ac"/>
            <w:rFonts w:hint="eastAsia"/>
            <w:noProof/>
            <w:rtl/>
          </w:rPr>
          <w:t>واجب</w:t>
        </w:r>
        <w:r w:rsidRPr="00D72FE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Toc55235110 \h</w:instrText>
        </w:r>
        <w:r>
          <w:rPr>
            <w:noProof/>
            <w:webHidden/>
            <w:rtl/>
          </w:rPr>
          <w:instrText xml:space="preserve"> </w:instrText>
        </w:r>
        <w:r>
          <w:rPr>
            <w:rStyle w:val="ac"/>
            <w:noProof/>
            <w:rtl/>
          </w:rPr>
        </w:r>
        <w:r>
          <w:rPr>
            <w:rStyle w:val="ac"/>
            <w:noProof/>
            <w:rtl/>
          </w:rPr>
          <w:fldChar w:fldCharType="separate"/>
        </w:r>
        <w:r w:rsidR="00A32823">
          <w:rPr>
            <w:noProof/>
            <w:webHidden/>
            <w:rtl/>
          </w:rPr>
          <w:t>5</w:t>
        </w:r>
        <w:r>
          <w:rPr>
            <w:rStyle w:val="ac"/>
            <w:noProof/>
            <w:rtl/>
          </w:rPr>
          <w:fldChar w:fldCharType="end"/>
        </w:r>
      </w:hyperlink>
    </w:p>
    <w:p w:rsidR="006A56C2" w:rsidRDefault="006A56C2" w:rsidP="006A56C2">
      <w:pPr>
        <w:pStyle w:val="42"/>
        <w:tabs>
          <w:tab w:val="right" w:leader="dot" w:pos="10194"/>
        </w:tabs>
        <w:rPr>
          <w:rFonts w:asciiTheme="minorHAnsi" w:eastAsiaTheme="minorEastAsia" w:hAnsiTheme="minorHAnsi" w:cstheme="minorBidi"/>
          <w:bCs w:val="0"/>
          <w:noProof/>
          <w:color w:val="auto"/>
          <w:szCs w:val="22"/>
          <w:rtl/>
        </w:rPr>
      </w:pPr>
      <w:hyperlink w:anchor="_Toc55235111" w:history="1">
        <w:r w:rsidRPr="00D72FEE">
          <w:rPr>
            <w:rStyle w:val="ac"/>
            <w:rFonts w:hint="eastAsia"/>
            <w:noProof/>
            <w:rtl/>
          </w:rPr>
          <w:t>وجه</w:t>
        </w:r>
        <w:r w:rsidRPr="00D72FEE">
          <w:rPr>
            <w:rStyle w:val="ac"/>
            <w:noProof/>
            <w:rtl/>
          </w:rPr>
          <w:t xml:space="preserve"> </w:t>
        </w:r>
        <w:r w:rsidRPr="00D72FEE">
          <w:rPr>
            <w:rStyle w:val="ac"/>
            <w:rFonts w:hint="eastAsia"/>
            <w:noProof/>
            <w:rtl/>
          </w:rPr>
          <w:t>بطلان</w:t>
        </w:r>
        <w:r w:rsidRPr="00D72FEE">
          <w:rPr>
            <w:rStyle w:val="ac"/>
            <w:noProof/>
            <w:rtl/>
          </w:rPr>
          <w:t xml:space="preserve"> </w:t>
        </w:r>
        <w:r w:rsidRPr="00D72FEE">
          <w:rPr>
            <w:rStyle w:val="ac"/>
            <w:rFonts w:hint="eastAsia"/>
            <w:noProof/>
            <w:rtl/>
          </w:rPr>
          <w:t>نماز</w:t>
        </w:r>
        <w:r w:rsidRPr="00D72FEE">
          <w:rPr>
            <w:rStyle w:val="ac"/>
            <w:noProof/>
            <w:rtl/>
          </w:rPr>
          <w:t xml:space="preserve"> </w:t>
        </w:r>
        <w:r w:rsidRPr="00D72FEE">
          <w:rPr>
            <w:rStyle w:val="ac"/>
            <w:rFonts w:hint="eastAsia"/>
            <w:noProof/>
            <w:rtl/>
          </w:rPr>
          <w:t>با</w:t>
        </w:r>
        <w:r w:rsidRPr="00D72FEE">
          <w:rPr>
            <w:rStyle w:val="ac"/>
            <w:noProof/>
            <w:rtl/>
          </w:rPr>
          <w:t xml:space="preserve"> </w:t>
        </w:r>
        <w:r w:rsidRPr="00D72FEE">
          <w:rPr>
            <w:rStyle w:val="ac"/>
            <w:rFonts w:hint="eastAsia"/>
            <w:noProof/>
            <w:rtl/>
          </w:rPr>
          <w:t>تدارک</w:t>
        </w:r>
        <w:r w:rsidRPr="00D72FEE">
          <w:rPr>
            <w:rStyle w:val="ac"/>
            <w:noProof/>
            <w:rtl/>
          </w:rPr>
          <w:t xml:space="preserve"> </w:t>
        </w:r>
        <w:r w:rsidRPr="00D72FEE">
          <w:rPr>
            <w:rStyle w:val="ac"/>
            <w:rFonts w:hint="eastAsia"/>
            <w:noProof/>
            <w:rtl/>
          </w:rPr>
          <w:t>جزء</w:t>
        </w:r>
        <w:r w:rsidRPr="00D72FEE">
          <w:rPr>
            <w:rStyle w:val="ac"/>
            <w:noProof/>
            <w:rtl/>
          </w:rPr>
          <w:t xml:space="preserve"> </w:t>
        </w:r>
        <w:r w:rsidRPr="00D72FEE">
          <w:rPr>
            <w:rStyle w:val="ac"/>
            <w:rFonts w:hint="eastAsia"/>
            <w:noProof/>
            <w:rtl/>
          </w:rPr>
          <w:t>ر</w:t>
        </w:r>
        <w:r w:rsidRPr="00D72FEE">
          <w:rPr>
            <w:rStyle w:val="ac"/>
            <w:rFonts w:hint="cs"/>
            <w:noProof/>
            <w:rtl/>
          </w:rPr>
          <w:t>ی</w:t>
        </w:r>
        <w:r w:rsidRPr="00D72FEE">
          <w:rPr>
            <w:rStyle w:val="ac"/>
            <w:rFonts w:hint="eastAsia"/>
            <w:noProof/>
            <w:rtl/>
          </w:rPr>
          <w:t>ا</w:t>
        </w:r>
        <w:r w:rsidRPr="00D72FEE">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Toc55235111 \h</w:instrText>
        </w:r>
        <w:r>
          <w:rPr>
            <w:noProof/>
            <w:webHidden/>
            <w:rtl/>
          </w:rPr>
          <w:instrText xml:space="preserve"> </w:instrText>
        </w:r>
        <w:r>
          <w:rPr>
            <w:rStyle w:val="ac"/>
            <w:noProof/>
            <w:rtl/>
          </w:rPr>
        </w:r>
        <w:r>
          <w:rPr>
            <w:rStyle w:val="ac"/>
            <w:noProof/>
            <w:rtl/>
          </w:rPr>
          <w:fldChar w:fldCharType="separate"/>
        </w:r>
        <w:r w:rsidR="00A32823">
          <w:rPr>
            <w:noProof/>
            <w:webHidden/>
            <w:rtl/>
          </w:rPr>
          <w:t>6</w:t>
        </w:r>
        <w:r>
          <w:rPr>
            <w:rStyle w:val="ac"/>
            <w:noProof/>
            <w:rtl/>
          </w:rPr>
          <w:fldChar w:fldCharType="end"/>
        </w:r>
      </w:hyperlink>
    </w:p>
    <w:p w:rsidR="006A56C2" w:rsidRDefault="006A56C2" w:rsidP="006A56C2">
      <w:pPr>
        <w:pStyle w:val="42"/>
        <w:tabs>
          <w:tab w:val="right" w:leader="dot" w:pos="10194"/>
        </w:tabs>
        <w:rPr>
          <w:rFonts w:asciiTheme="minorHAnsi" w:eastAsiaTheme="minorEastAsia" w:hAnsiTheme="minorHAnsi" w:cstheme="minorBidi"/>
          <w:bCs w:val="0"/>
          <w:noProof/>
          <w:color w:val="auto"/>
          <w:szCs w:val="22"/>
          <w:rtl/>
        </w:rPr>
      </w:pPr>
      <w:hyperlink w:anchor="_Toc55235112" w:history="1">
        <w:r w:rsidRPr="00D72FEE">
          <w:rPr>
            <w:rStyle w:val="ac"/>
            <w:noProof/>
            <w:rtl/>
          </w:rPr>
          <w:t>1-</w:t>
        </w:r>
        <w:r w:rsidRPr="00D72FEE">
          <w:rPr>
            <w:rStyle w:val="ac"/>
            <w:rFonts w:hint="eastAsia"/>
            <w:noProof/>
            <w:rtl/>
          </w:rPr>
          <w:t>مصداق</w:t>
        </w:r>
        <w:r w:rsidRPr="00D72FEE">
          <w:rPr>
            <w:rStyle w:val="ac"/>
            <w:noProof/>
            <w:rtl/>
          </w:rPr>
          <w:t xml:space="preserve"> </w:t>
        </w:r>
        <w:r w:rsidRPr="00D72FEE">
          <w:rPr>
            <w:rStyle w:val="ac"/>
            <w:rFonts w:hint="eastAsia"/>
            <w:noProof/>
            <w:rtl/>
          </w:rPr>
          <w:t>تکلّم</w:t>
        </w:r>
        <w:r w:rsidRPr="00D72FEE">
          <w:rPr>
            <w:rStyle w:val="ac"/>
            <w:noProof/>
            <w:rtl/>
          </w:rPr>
          <w:t xml:space="preserve"> </w:t>
        </w:r>
        <w:r w:rsidRPr="00D72FEE">
          <w:rPr>
            <w:rStyle w:val="ac"/>
            <w:rFonts w:hint="eastAsia"/>
            <w:noProof/>
            <w:rtl/>
          </w:rPr>
          <w:t>بودن</w:t>
        </w:r>
        <w:r w:rsidRPr="00D72FEE">
          <w:rPr>
            <w:rStyle w:val="ac"/>
            <w:noProof/>
            <w:rtl/>
          </w:rPr>
          <w:t xml:space="preserve"> </w:t>
        </w:r>
        <w:r w:rsidRPr="00D72FEE">
          <w:rPr>
            <w:rStyle w:val="ac"/>
            <w:rFonts w:hint="eastAsia"/>
            <w:noProof/>
            <w:rtl/>
          </w:rPr>
          <w:t>جزء</w:t>
        </w:r>
        <w:r w:rsidRPr="00D72FEE">
          <w:rPr>
            <w:rStyle w:val="ac"/>
            <w:noProof/>
            <w:rtl/>
          </w:rPr>
          <w:t xml:space="preserve"> </w:t>
        </w:r>
        <w:r w:rsidRPr="00D72FEE">
          <w:rPr>
            <w:rStyle w:val="ac"/>
            <w:rFonts w:hint="eastAsia"/>
            <w:noProof/>
            <w:rtl/>
          </w:rPr>
          <w:t>ر</w:t>
        </w:r>
        <w:r w:rsidRPr="00D72FEE">
          <w:rPr>
            <w:rStyle w:val="ac"/>
            <w:rFonts w:hint="cs"/>
            <w:noProof/>
            <w:rtl/>
          </w:rPr>
          <w:t>ی</w:t>
        </w:r>
        <w:r w:rsidRPr="00D72FEE">
          <w:rPr>
            <w:rStyle w:val="ac"/>
            <w:rFonts w:hint="eastAsia"/>
            <w:noProof/>
            <w:rtl/>
          </w:rPr>
          <w:t>ا</w:t>
        </w:r>
        <w:r w:rsidRPr="00D72FEE">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Toc55235112 \h</w:instrText>
        </w:r>
        <w:r>
          <w:rPr>
            <w:noProof/>
            <w:webHidden/>
            <w:rtl/>
          </w:rPr>
          <w:instrText xml:space="preserve"> </w:instrText>
        </w:r>
        <w:r>
          <w:rPr>
            <w:rStyle w:val="ac"/>
            <w:noProof/>
            <w:rtl/>
          </w:rPr>
        </w:r>
        <w:r>
          <w:rPr>
            <w:rStyle w:val="ac"/>
            <w:noProof/>
            <w:rtl/>
          </w:rPr>
          <w:fldChar w:fldCharType="separate"/>
        </w:r>
        <w:r w:rsidR="00A32823">
          <w:rPr>
            <w:noProof/>
            <w:webHidden/>
            <w:rtl/>
          </w:rPr>
          <w:t>6</w:t>
        </w:r>
        <w:r>
          <w:rPr>
            <w:rStyle w:val="ac"/>
            <w:noProof/>
            <w:rtl/>
          </w:rPr>
          <w:fldChar w:fldCharType="end"/>
        </w:r>
      </w:hyperlink>
    </w:p>
    <w:p w:rsidR="006A56C2" w:rsidRDefault="006A56C2" w:rsidP="006A56C2">
      <w:pPr>
        <w:pStyle w:val="52"/>
        <w:tabs>
          <w:tab w:val="right" w:leader="dot" w:pos="10194"/>
        </w:tabs>
        <w:rPr>
          <w:rFonts w:asciiTheme="minorHAnsi" w:eastAsiaTheme="minorEastAsia" w:hAnsiTheme="minorHAnsi" w:cstheme="minorBidi"/>
          <w:bCs w:val="0"/>
          <w:noProof/>
          <w:color w:val="auto"/>
          <w:szCs w:val="22"/>
          <w:rtl/>
        </w:rPr>
      </w:pPr>
      <w:hyperlink w:anchor="_Toc55235113" w:history="1">
        <w:r w:rsidRPr="00D72FEE">
          <w:rPr>
            <w:rStyle w:val="ac"/>
            <w:rFonts w:hint="eastAsia"/>
            <w:noProof/>
            <w:rtl/>
          </w:rPr>
          <w:t>مناقشه</w:t>
        </w:r>
        <w:r w:rsidRPr="00D72FEE">
          <w:rPr>
            <w:rStyle w:val="ac"/>
            <w:noProof/>
            <w:rtl/>
          </w:rPr>
          <w:t xml:space="preserve"> (</w:t>
        </w:r>
        <w:r w:rsidRPr="00D72FEE">
          <w:rPr>
            <w:rStyle w:val="ac"/>
            <w:rFonts w:hint="eastAsia"/>
            <w:noProof/>
            <w:rtl/>
          </w:rPr>
          <w:t>انصراف</w:t>
        </w:r>
        <w:r w:rsidRPr="00D72FEE">
          <w:rPr>
            <w:rStyle w:val="ac"/>
            <w:noProof/>
            <w:rtl/>
          </w:rPr>
          <w:t xml:space="preserve"> </w:t>
        </w:r>
        <w:r w:rsidRPr="00D72FEE">
          <w:rPr>
            <w:rStyle w:val="ac"/>
            <w:rFonts w:hint="eastAsia"/>
            <w:noProof/>
            <w:rtl/>
          </w:rPr>
          <w:t>تکلّم</w:t>
        </w:r>
        <w:r w:rsidRPr="00D72FEE">
          <w:rPr>
            <w:rStyle w:val="ac"/>
            <w:noProof/>
            <w:rtl/>
          </w:rPr>
          <w:t xml:space="preserve"> </w:t>
        </w:r>
        <w:r w:rsidRPr="00D72FEE">
          <w:rPr>
            <w:rStyle w:val="ac"/>
            <w:rFonts w:hint="eastAsia"/>
            <w:noProof/>
            <w:rtl/>
          </w:rPr>
          <w:t>به</w:t>
        </w:r>
        <w:r w:rsidRPr="00D72FEE">
          <w:rPr>
            <w:rStyle w:val="ac"/>
            <w:noProof/>
            <w:rtl/>
          </w:rPr>
          <w:t xml:space="preserve"> </w:t>
        </w:r>
        <w:r w:rsidRPr="00D72FEE">
          <w:rPr>
            <w:rStyle w:val="ac"/>
            <w:rFonts w:hint="eastAsia"/>
            <w:noProof/>
            <w:rtl/>
          </w:rPr>
          <w:t>کلام</w:t>
        </w:r>
        <w:r w:rsidRPr="00D72FEE">
          <w:rPr>
            <w:rStyle w:val="ac"/>
            <w:noProof/>
            <w:rtl/>
          </w:rPr>
          <w:t xml:space="preserve"> </w:t>
        </w:r>
        <w:r w:rsidRPr="00D72FEE">
          <w:rPr>
            <w:rStyle w:val="ac"/>
            <w:rFonts w:hint="eastAsia"/>
            <w:noProof/>
            <w:rtl/>
          </w:rPr>
          <w:t>آدم</w:t>
        </w:r>
        <w:r w:rsidRPr="00D72FEE">
          <w:rPr>
            <w:rStyle w:val="ac"/>
            <w:rFonts w:hint="cs"/>
            <w:noProof/>
            <w:rtl/>
          </w:rPr>
          <w:t>ی</w:t>
        </w:r>
        <w:r w:rsidRPr="00D72FE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Toc55235113 \h</w:instrText>
        </w:r>
        <w:r>
          <w:rPr>
            <w:noProof/>
            <w:webHidden/>
            <w:rtl/>
          </w:rPr>
          <w:instrText xml:space="preserve"> </w:instrText>
        </w:r>
        <w:r>
          <w:rPr>
            <w:rStyle w:val="ac"/>
            <w:noProof/>
            <w:rtl/>
          </w:rPr>
        </w:r>
        <w:r>
          <w:rPr>
            <w:rStyle w:val="ac"/>
            <w:noProof/>
            <w:rtl/>
          </w:rPr>
          <w:fldChar w:fldCharType="separate"/>
        </w:r>
        <w:r w:rsidR="00A32823">
          <w:rPr>
            <w:noProof/>
            <w:webHidden/>
            <w:rtl/>
          </w:rPr>
          <w:t>6</w:t>
        </w:r>
        <w:r>
          <w:rPr>
            <w:rStyle w:val="ac"/>
            <w:noProof/>
            <w:rtl/>
          </w:rPr>
          <w:fldChar w:fldCharType="end"/>
        </w:r>
      </w:hyperlink>
    </w:p>
    <w:p w:rsidR="006A56C2" w:rsidRDefault="006A56C2" w:rsidP="006A56C2">
      <w:pPr>
        <w:pStyle w:val="42"/>
        <w:tabs>
          <w:tab w:val="right" w:leader="dot" w:pos="10194"/>
        </w:tabs>
        <w:rPr>
          <w:rFonts w:asciiTheme="minorHAnsi" w:eastAsiaTheme="minorEastAsia" w:hAnsiTheme="minorHAnsi" w:cstheme="minorBidi"/>
          <w:bCs w:val="0"/>
          <w:noProof/>
          <w:color w:val="auto"/>
          <w:szCs w:val="22"/>
          <w:rtl/>
        </w:rPr>
      </w:pPr>
      <w:hyperlink w:anchor="_Toc55235114" w:history="1">
        <w:r w:rsidRPr="00D72FEE">
          <w:rPr>
            <w:rStyle w:val="ac"/>
            <w:noProof/>
            <w:rtl/>
          </w:rPr>
          <w:t>2-</w:t>
        </w:r>
        <w:r w:rsidRPr="00D72FEE">
          <w:rPr>
            <w:rStyle w:val="ac"/>
            <w:rFonts w:hint="eastAsia"/>
            <w:noProof/>
            <w:rtl/>
          </w:rPr>
          <w:t>صدق</w:t>
        </w:r>
        <w:r w:rsidRPr="00D72FEE">
          <w:rPr>
            <w:rStyle w:val="ac"/>
            <w:noProof/>
            <w:rtl/>
          </w:rPr>
          <w:t xml:space="preserve"> </w:t>
        </w:r>
        <w:r w:rsidRPr="00D72FEE">
          <w:rPr>
            <w:rStyle w:val="ac"/>
            <w:rFonts w:hint="eastAsia"/>
            <w:noProof/>
            <w:rtl/>
          </w:rPr>
          <w:t>ز</w:t>
        </w:r>
        <w:r w:rsidRPr="00D72FEE">
          <w:rPr>
            <w:rStyle w:val="ac"/>
            <w:rFonts w:hint="cs"/>
            <w:noProof/>
            <w:rtl/>
          </w:rPr>
          <w:t>ی</w:t>
        </w:r>
        <w:r w:rsidRPr="00D72FEE">
          <w:rPr>
            <w:rStyle w:val="ac"/>
            <w:rFonts w:hint="eastAsia"/>
            <w:noProof/>
            <w:rtl/>
          </w:rPr>
          <w:t>اده</w:t>
        </w:r>
        <w:r w:rsidRPr="00D72FEE">
          <w:rPr>
            <w:rStyle w:val="ac"/>
            <w:noProof/>
            <w:rtl/>
          </w:rPr>
          <w:t xml:space="preserve"> </w:t>
        </w:r>
        <w:r w:rsidRPr="00D72FEE">
          <w:rPr>
            <w:rStyle w:val="ac"/>
            <w:rFonts w:hint="eastAsia"/>
            <w:noProof/>
            <w:rtl/>
          </w:rPr>
          <w:t>در</w:t>
        </w:r>
        <w:r w:rsidRPr="00D72FEE">
          <w:rPr>
            <w:rStyle w:val="ac"/>
            <w:noProof/>
            <w:rtl/>
          </w:rPr>
          <w:t xml:space="preserve"> </w:t>
        </w:r>
        <w:r w:rsidRPr="00D72FE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Toc55235114 \h</w:instrText>
        </w:r>
        <w:r>
          <w:rPr>
            <w:noProof/>
            <w:webHidden/>
            <w:rtl/>
          </w:rPr>
          <w:instrText xml:space="preserve"> </w:instrText>
        </w:r>
        <w:r>
          <w:rPr>
            <w:rStyle w:val="ac"/>
            <w:noProof/>
            <w:rtl/>
          </w:rPr>
        </w:r>
        <w:r>
          <w:rPr>
            <w:rStyle w:val="ac"/>
            <w:noProof/>
            <w:rtl/>
          </w:rPr>
          <w:fldChar w:fldCharType="separate"/>
        </w:r>
        <w:r w:rsidR="00A32823">
          <w:rPr>
            <w:noProof/>
            <w:webHidden/>
            <w:rtl/>
          </w:rPr>
          <w:t>7</w:t>
        </w:r>
        <w:r>
          <w:rPr>
            <w:rStyle w:val="ac"/>
            <w:noProof/>
            <w:rtl/>
          </w:rPr>
          <w:fldChar w:fldCharType="end"/>
        </w:r>
      </w:hyperlink>
    </w:p>
    <w:p w:rsidR="006A56C2" w:rsidRDefault="006A56C2" w:rsidP="006A56C2">
      <w:pPr>
        <w:pStyle w:val="52"/>
        <w:tabs>
          <w:tab w:val="right" w:leader="dot" w:pos="10194"/>
        </w:tabs>
        <w:rPr>
          <w:rFonts w:asciiTheme="minorHAnsi" w:eastAsiaTheme="minorEastAsia" w:hAnsiTheme="minorHAnsi" w:cstheme="minorBidi"/>
          <w:bCs w:val="0"/>
          <w:noProof/>
          <w:color w:val="auto"/>
          <w:szCs w:val="22"/>
          <w:rtl/>
        </w:rPr>
      </w:pPr>
      <w:hyperlink w:anchor="_Toc55235115" w:history="1">
        <w:r w:rsidRPr="00D72FEE">
          <w:rPr>
            <w:rStyle w:val="ac"/>
            <w:rFonts w:hint="eastAsia"/>
            <w:noProof/>
            <w:rtl/>
          </w:rPr>
          <w:t>مناقشه</w:t>
        </w:r>
        <w:r w:rsidRPr="00D72FEE">
          <w:rPr>
            <w:rStyle w:val="ac"/>
            <w:noProof/>
            <w:rtl/>
          </w:rPr>
          <w:t xml:space="preserve"> (</w:t>
        </w:r>
        <w:r w:rsidRPr="00D72FEE">
          <w:rPr>
            <w:rStyle w:val="ac"/>
            <w:rFonts w:hint="eastAsia"/>
            <w:noProof/>
            <w:rtl/>
          </w:rPr>
          <w:t>عدم</w:t>
        </w:r>
        <w:r w:rsidRPr="00D72FEE">
          <w:rPr>
            <w:rStyle w:val="ac"/>
            <w:noProof/>
            <w:rtl/>
          </w:rPr>
          <w:t xml:space="preserve"> </w:t>
        </w:r>
        <w:r w:rsidRPr="00D72FEE">
          <w:rPr>
            <w:rStyle w:val="ac"/>
            <w:rFonts w:hint="eastAsia"/>
            <w:noProof/>
            <w:rtl/>
          </w:rPr>
          <w:t>صدق</w:t>
        </w:r>
        <w:r w:rsidRPr="00D72FEE">
          <w:rPr>
            <w:rStyle w:val="ac"/>
            <w:noProof/>
            <w:rtl/>
          </w:rPr>
          <w:t xml:space="preserve"> </w:t>
        </w:r>
        <w:r w:rsidRPr="00D72FEE">
          <w:rPr>
            <w:rStyle w:val="ac"/>
            <w:rFonts w:hint="eastAsia"/>
            <w:noProof/>
            <w:rtl/>
          </w:rPr>
          <w:t>احداث</w:t>
        </w:r>
        <w:r w:rsidRPr="00D72FEE">
          <w:rPr>
            <w:rStyle w:val="ac"/>
            <w:noProof/>
            <w:rtl/>
          </w:rPr>
          <w:t xml:space="preserve"> </w:t>
        </w:r>
        <w:r w:rsidRPr="00D72FEE">
          <w:rPr>
            <w:rStyle w:val="ac"/>
            <w:rFonts w:hint="eastAsia"/>
            <w:noProof/>
            <w:rtl/>
          </w:rPr>
          <w:t>ز</w:t>
        </w:r>
        <w:r w:rsidRPr="00D72FEE">
          <w:rPr>
            <w:rStyle w:val="ac"/>
            <w:rFonts w:hint="cs"/>
            <w:noProof/>
            <w:rtl/>
          </w:rPr>
          <w:t>ی</w:t>
        </w:r>
        <w:r w:rsidRPr="00D72FEE">
          <w:rPr>
            <w:rStyle w:val="ac"/>
            <w:rFonts w:hint="eastAsia"/>
            <w:noProof/>
            <w:rtl/>
          </w:rPr>
          <w:t>اده</w:t>
        </w:r>
        <w:r w:rsidRPr="00D72FE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Toc55235115 \h</w:instrText>
        </w:r>
        <w:r>
          <w:rPr>
            <w:noProof/>
            <w:webHidden/>
            <w:rtl/>
          </w:rPr>
          <w:instrText xml:space="preserve"> </w:instrText>
        </w:r>
        <w:r>
          <w:rPr>
            <w:rStyle w:val="ac"/>
            <w:noProof/>
            <w:rtl/>
          </w:rPr>
        </w:r>
        <w:r>
          <w:rPr>
            <w:rStyle w:val="ac"/>
            <w:noProof/>
            <w:rtl/>
          </w:rPr>
          <w:fldChar w:fldCharType="separate"/>
        </w:r>
        <w:r w:rsidR="00A32823">
          <w:rPr>
            <w:noProof/>
            <w:webHidden/>
            <w:rtl/>
          </w:rPr>
          <w:t>7</w:t>
        </w:r>
        <w:r>
          <w:rPr>
            <w:rStyle w:val="ac"/>
            <w:noProof/>
            <w:rtl/>
          </w:rPr>
          <w:fldChar w:fldCharType="end"/>
        </w:r>
      </w:hyperlink>
    </w:p>
    <w:p w:rsidR="006A56C2" w:rsidRDefault="006A56C2" w:rsidP="006A56C2">
      <w:pPr>
        <w:pStyle w:val="42"/>
        <w:tabs>
          <w:tab w:val="right" w:leader="dot" w:pos="10194"/>
        </w:tabs>
        <w:rPr>
          <w:rFonts w:asciiTheme="minorHAnsi" w:eastAsiaTheme="minorEastAsia" w:hAnsiTheme="minorHAnsi" w:cstheme="minorBidi"/>
          <w:bCs w:val="0"/>
          <w:noProof/>
          <w:color w:val="auto"/>
          <w:szCs w:val="22"/>
          <w:rtl/>
        </w:rPr>
      </w:pPr>
      <w:hyperlink w:anchor="_Toc55235116" w:history="1">
        <w:r w:rsidRPr="00D72FEE">
          <w:rPr>
            <w:rStyle w:val="ac"/>
            <w:noProof/>
            <w:rtl/>
          </w:rPr>
          <w:t>3-</w:t>
        </w:r>
        <w:r w:rsidRPr="00D72FEE">
          <w:rPr>
            <w:rStyle w:val="ac"/>
            <w:rFonts w:hint="eastAsia"/>
            <w:noProof/>
            <w:rtl/>
          </w:rPr>
          <w:t>ر</w:t>
        </w:r>
        <w:r w:rsidRPr="00D72FEE">
          <w:rPr>
            <w:rStyle w:val="ac"/>
            <w:rFonts w:hint="cs"/>
            <w:noProof/>
            <w:rtl/>
          </w:rPr>
          <w:t>ی</w:t>
        </w:r>
        <w:r w:rsidRPr="00D72FEE">
          <w:rPr>
            <w:rStyle w:val="ac"/>
            <w:rFonts w:hint="eastAsia"/>
            <w:noProof/>
            <w:rtl/>
          </w:rPr>
          <w:t>ا</w:t>
        </w:r>
        <w:r w:rsidRPr="00D72FEE">
          <w:rPr>
            <w:rStyle w:val="ac"/>
            <w:rFonts w:hint="cs"/>
            <w:noProof/>
            <w:rtl/>
          </w:rPr>
          <w:t>یی</w:t>
        </w:r>
        <w:r w:rsidRPr="00D72FEE">
          <w:rPr>
            <w:rStyle w:val="ac"/>
            <w:noProof/>
            <w:rtl/>
          </w:rPr>
          <w:t xml:space="preserve"> </w:t>
        </w:r>
        <w:r w:rsidRPr="00D72FEE">
          <w:rPr>
            <w:rStyle w:val="ac"/>
            <w:rFonts w:hint="eastAsia"/>
            <w:noProof/>
            <w:rtl/>
          </w:rPr>
          <w:t>شدن</w:t>
        </w:r>
        <w:r w:rsidRPr="00D72FEE">
          <w:rPr>
            <w:rStyle w:val="ac"/>
            <w:noProof/>
            <w:rtl/>
          </w:rPr>
          <w:t xml:space="preserve"> </w:t>
        </w:r>
        <w:r w:rsidRPr="00D72FEE">
          <w:rPr>
            <w:rStyle w:val="ac"/>
            <w:rFonts w:hint="eastAsia"/>
            <w:noProof/>
            <w:rtl/>
          </w:rPr>
          <w:t>مرکّب</w:t>
        </w:r>
        <w:r w:rsidRPr="00D72FEE">
          <w:rPr>
            <w:rStyle w:val="ac"/>
            <w:noProof/>
            <w:rtl/>
          </w:rPr>
          <w:t xml:space="preserve"> </w:t>
        </w:r>
        <w:r w:rsidRPr="00D72FEE">
          <w:rPr>
            <w:rStyle w:val="ac"/>
            <w:rFonts w:hint="eastAsia"/>
            <w:noProof/>
            <w:rtl/>
          </w:rPr>
          <w:t>با</w:t>
        </w:r>
        <w:r w:rsidRPr="00D72FEE">
          <w:rPr>
            <w:rStyle w:val="ac"/>
            <w:noProof/>
            <w:rtl/>
          </w:rPr>
          <w:t xml:space="preserve"> </w:t>
        </w:r>
        <w:r w:rsidRPr="00D72FEE">
          <w:rPr>
            <w:rStyle w:val="ac"/>
            <w:rFonts w:hint="eastAsia"/>
            <w:noProof/>
            <w:rtl/>
          </w:rPr>
          <w:t>ر</w:t>
        </w:r>
        <w:r w:rsidRPr="00D72FEE">
          <w:rPr>
            <w:rStyle w:val="ac"/>
            <w:rFonts w:hint="cs"/>
            <w:noProof/>
            <w:rtl/>
          </w:rPr>
          <w:t>ی</w:t>
        </w:r>
        <w:r w:rsidRPr="00D72FEE">
          <w:rPr>
            <w:rStyle w:val="ac"/>
            <w:rFonts w:hint="eastAsia"/>
            <w:noProof/>
            <w:rtl/>
          </w:rPr>
          <w:t>ا</w:t>
        </w:r>
        <w:r w:rsidRPr="00D72FEE">
          <w:rPr>
            <w:rStyle w:val="ac"/>
            <w:rFonts w:hint="cs"/>
            <w:noProof/>
            <w:rtl/>
          </w:rPr>
          <w:t>ی</w:t>
        </w:r>
        <w:r w:rsidRPr="00D72FEE">
          <w:rPr>
            <w:rStyle w:val="ac"/>
            <w:noProof/>
            <w:rtl/>
          </w:rPr>
          <w:t xml:space="preserve"> </w:t>
        </w:r>
        <w:r w:rsidRPr="00D72FEE">
          <w:rPr>
            <w:rStyle w:val="ac"/>
            <w:rFonts w:hint="eastAsia"/>
            <w:noProof/>
            <w:rtl/>
          </w:rPr>
          <w:t>در</w:t>
        </w:r>
        <w:r w:rsidRPr="00D72FEE">
          <w:rPr>
            <w:rStyle w:val="ac"/>
            <w:noProof/>
            <w:rtl/>
          </w:rPr>
          <w:t xml:space="preserve"> </w:t>
        </w:r>
        <w:r w:rsidRPr="00D72FEE">
          <w:rPr>
            <w:rStyle w:val="ac"/>
            <w:rFonts w:hint="eastAsia"/>
            <w:noProof/>
            <w:rtl/>
          </w:rPr>
          <w:t>جزء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Toc55235116 \h</w:instrText>
        </w:r>
        <w:r>
          <w:rPr>
            <w:noProof/>
            <w:webHidden/>
            <w:rtl/>
          </w:rPr>
          <w:instrText xml:space="preserve"> </w:instrText>
        </w:r>
        <w:r>
          <w:rPr>
            <w:rStyle w:val="ac"/>
            <w:noProof/>
            <w:rtl/>
          </w:rPr>
        </w:r>
        <w:r>
          <w:rPr>
            <w:rStyle w:val="ac"/>
            <w:noProof/>
            <w:rtl/>
          </w:rPr>
          <w:fldChar w:fldCharType="separate"/>
        </w:r>
        <w:r w:rsidR="00A32823">
          <w:rPr>
            <w:noProof/>
            <w:webHidden/>
            <w:rtl/>
          </w:rPr>
          <w:t>8</w:t>
        </w:r>
        <w:r>
          <w:rPr>
            <w:rStyle w:val="ac"/>
            <w:noProof/>
            <w:rtl/>
          </w:rPr>
          <w:fldChar w:fldCharType="end"/>
        </w:r>
      </w:hyperlink>
    </w:p>
    <w:p w:rsidR="00C91EB6" w:rsidRPr="00C91EB6" w:rsidRDefault="006A56C2" w:rsidP="00CB214C">
      <w:pPr>
        <w:tabs>
          <w:tab w:val="left" w:pos="9778"/>
        </w:tabs>
      </w:pPr>
      <w:r>
        <w:rPr>
          <w:rFonts w:cs="B Titr"/>
          <w:noProof/>
          <w:webHidden/>
          <w:color w:val="632423" w:themeColor="accent2" w:themeShade="80"/>
          <w:szCs w:val="24"/>
          <w:rtl/>
        </w:rPr>
        <w:fldChar w:fldCharType="end"/>
      </w:r>
      <w:bookmarkStart w:id="0" w:name="_GoBack"/>
      <w:bookmarkEnd w:id="0"/>
    </w:p>
    <w:p w:rsidR="00F343FB" w:rsidRPr="00A6366F" w:rsidRDefault="00F842AD" w:rsidP="00ED72A6">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22EA4" w:rsidP="00F87813">
      <w:pPr>
        <w:pBdr>
          <w:bottom w:val="double" w:sz="6" w:space="1" w:color="auto"/>
        </w:pBdr>
        <w:rPr>
          <w:rtl/>
        </w:rPr>
      </w:pPr>
      <w:r>
        <w:rPr>
          <w:rFonts w:hint="cs"/>
          <w:rtl/>
        </w:rPr>
        <w:t>بحث در را</w:t>
      </w:r>
      <w:r w:rsidR="00F87813">
        <w:rPr>
          <w:rFonts w:hint="cs"/>
          <w:rtl/>
        </w:rPr>
        <w:t>بطه با أدله بطلان عمل ریایی بود؛ در جلسه قبل سه دلیل بر صحّت عمل ریایی بیان شده و مورد مناقشه قرار گرفت. در ادامه به بحث از انحای ریای در عمل پرداخته شد و نوع أول و سه صورت از نوع دوم بیان شد.</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bookmarkStart w:id="5" w:name="_Toc52780725"/>
      <w:bookmarkStart w:id="6" w:name="_Toc52820057"/>
      <w:bookmarkStart w:id="7" w:name="_Toc54118163"/>
      <w:bookmarkStart w:id="8" w:name="_Toc54555722"/>
      <w:bookmarkStart w:id="9" w:name="_Toc54563115"/>
      <w:bookmarkStart w:id="10" w:name="_Toc54630655"/>
      <w:bookmarkStart w:id="11" w:name="_Toc54717730"/>
      <w:bookmarkStart w:id="12" w:name="_Toc55059693"/>
      <w:bookmarkStart w:id="13" w:name="_Toc55060646"/>
      <w:bookmarkStart w:id="14" w:name="_Toc55110970"/>
      <w:bookmarkStart w:id="15" w:name="_Toc55148813"/>
      <w:bookmarkStart w:id="16" w:name="_Toc55234227"/>
      <w:bookmarkStart w:id="17" w:name="_Toc55235101"/>
      <w:r>
        <w:rPr>
          <w:rFonts w:hint="cs"/>
          <w:rtl/>
        </w:rPr>
        <w:lastRenderedPageBreak/>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584A12" w:rsidRDefault="00584A12" w:rsidP="00584A12">
      <w:pPr>
        <w:pStyle w:val="1"/>
        <w:rPr>
          <w:rtl/>
        </w:rPr>
      </w:pPr>
      <w:bookmarkStart w:id="18" w:name="_Toc55234228"/>
      <w:bookmarkStart w:id="19" w:name="_Toc55235102"/>
      <w:r>
        <w:rPr>
          <w:rFonts w:hint="cs"/>
          <w:rtl/>
        </w:rPr>
        <w:t>نیّت</w:t>
      </w:r>
      <w:bookmarkEnd w:id="18"/>
      <w:bookmarkEnd w:id="19"/>
    </w:p>
    <w:p w:rsidR="00584A12" w:rsidRPr="00584A12" w:rsidRDefault="00584A12" w:rsidP="00584A12">
      <w:pPr>
        <w:pStyle w:val="1"/>
        <w:rPr>
          <w:rtl/>
        </w:rPr>
      </w:pPr>
      <w:bookmarkStart w:id="20" w:name="_Toc55234229"/>
      <w:bookmarkStart w:id="21" w:name="_Toc55235103"/>
      <w:r>
        <w:rPr>
          <w:rFonts w:hint="cs"/>
          <w:rtl/>
        </w:rPr>
        <w:t>مسأله هشتم</w:t>
      </w:r>
      <w:bookmarkEnd w:id="20"/>
      <w:bookmarkEnd w:id="21"/>
    </w:p>
    <w:p w:rsidR="004625CD" w:rsidRDefault="004625CD" w:rsidP="004625CD">
      <w:pPr>
        <w:pStyle w:val="20"/>
        <w:rPr>
          <w:rtl/>
        </w:rPr>
      </w:pPr>
      <w:bookmarkStart w:id="22" w:name="_Toc55148824"/>
      <w:bookmarkStart w:id="23" w:name="_Toc55234230"/>
      <w:bookmarkStart w:id="24" w:name="_Toc55235104"/>
      <w:r>
        <w:rPr>
          <w:rFonts w:hint="cs"/>
          <w:rtl/>
        </w:rPr>
        <w:t>انحای ریای در عمل</w:t>
      </w:r>
      <w:bookmarkEnd w:id="22"/>
      <w:bookmarkEnd w:id="23"/>
      <w:bookmarkEnd w:id="24"/>
    </w:p>
    <w:p w:rsidR="00277EBE" w:rsidRPr="00277EBE" w:rsidRDefault="00277EBE" w:rsidP="00277EBE">
      <w:pPr>
        <w:pStyle w:val="30"/>
        <w:rPr>
          <w:color w:val="auto"/>
          <w:rtl/>
        </w:rPr>
      </w:pPr>
      <w:bookmarkStart w:id="25" w:name="_Toc55148826"/>
      <w:bookmarkStart w:id="26" w:name="_Toc55234231"/>
      <w:bookmarkStart w:id="27" w:name="_Toc55235105"/>
      <w:r>
        <w:rPr>
          <w:rFonts w:hint="cs"/>
          <w:rtl/>
        </w:rPr>
        <w:t>نوع دوم</w:t>
      </w:r>
      <w:bookmarkEnd w:id="25"/>
      <w:bookmarkEnd w:id="26"/>
      <w:bookmarkEnd w:id="27"/>
    </w:p>
    <w:p w:rsidR="0069151C" w:rsidRDefault="00F54239" w:rsidP="00584A12">
      <w:pPr>
        <w:rPr>
          <w:rtl/>
        </w:rPr>
      </w:pPr>
      <w:r w:rsidRPr="00680944">
        <w:rPr>
          <w:rFonts w:hint="cs"/>
          <w:color w:val="000080"/>
          <w:rtl/>
        </w:rPr>
        <w:t>الثاني</w:t>
      </w:r>
      <w:r w:rsidRPr="00680944">
        <w:rPr>
          <w:color w:val="000080"/>
          <w:rtl/>
        </w:rPr>
        <w:t xml:space="preserve"> </w:t>
      </w:r>
      <w:r w:rsidRPr="00680944">
        <w:rPr>
          <w:rFonts w:hint="cs"/>
          <w:color w:val="000080"/>
          <w:rtl/>
        </w:rPr>
        <w:t>أن</w:t>
      </w:r>
      <w:r w:rsidRPr="00680944">
        <w:rPr>
          <w:color w:val="000080"/>
          <w:rtl/>
        </w:rPr>
        <w:t xml:space="preserve"> </w:t>
      </w:r>
      <w:r w:rsidRPr="00680944">
        <w:rPr>
          <w:rFonts w:hint="cs"/>
          <w:color w:val="000080"/>
          <w:rtl/>
        </w:rPr>
        <w:t>يكون</w:t>
      </w:r>
      <w:r w:rsidRPr="00680944">
        <w:rPr>
          <w:color w:val="000080"/>
          <w:rtl/>
        </w:rPr>
        <w:t xml:space="preserve"> </w:t>
      </w:r>
      <w:r w:rsidRPr="00680944">
        <w:rPr>
          <w:rFonts w:hint="cs"/>
          <w:color w:val="000080"/>
          <w:rtl/>
        </w:rPr>
        <w:t>داعيه</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محركه</w:t>
      </w:r>
      <w:r w:rsidRPr="00680944">
        <w:rPr>
          <w:color w:val="000080"/>
          <w:rtl/>
        </w:rPr>
        <w:t xml:space="preserve"> </w:t>
      </w:r>
      <w:r w:rsidRPr="00680944">
        <w:rPr>
          <w:rFonts w:hint="cs"/>
          <w:color w:val="000080"/>
          <w:rtl/>
        </w:rPr>
        <w:t>على</w:t>
      </w:r>
      <w:r w:rsidRPr="00680944">
        <w:rPr>
          <w:color w:val="000080"/>
          <w:rtl/>
        </w:rPr>
        <w:t xml:space="preserve"> </w:t>
      </w:r>
      <w:r w:rsidRPr="00680944">
        <w:rPr>
          <w:rFonts w:hint="cs"/>
          <w:color w:val="000080"/>
          <w:rtl/>
        </w:rPr>
        <w:t>العمل</w:t>
      </w:r>
      <w:r w:rsidRPr="00680944">
        <w:rPr>
          <w:color w:val="000080"/>
          <w:rtl/>
        </w:rPr>
        <w:t xml:space="preserve"> </w:t>
      </w:r>
      <w:r w:rsidRPr="00680944">
        <w:rPr>
          <w:rFonts w:hint="cs"/>
          <w:color w:val="000080"/>
          <w:rtl/>
        </w:rPr>
        <w:t>القربة</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امتثال</w:t>
      </w:r>
      <w:r w:rsidRPr="00680944">
        <w:rPr>
          <w:color w:val="000080"/>
          <w:rtl/>
        </w:rPr>
        <w:t xml:space="preserve"> </w:t>
      </w:r>
      <w:r w:rsidRPr="00680944">
        <w:rPr>
          <w:rFonts w:hint="cs"/>
          <w:color w:val="000080"/>
          <w:rtl/>
        </w:rPr>
        <w:t>الأمر</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الرياء</w:t>
      </w:r>
      <w:r w:rsidRPr="00680944">
        <w:rPr>
          <w:color w:val="000080"/>
          <w:rtl/>
        </w:rPr>
        <w:t xml:space="preserve"> </w:t>
      </w:r>
      <w:r w:rsidRPr="00680944">
        <w:rPr>
          <w:rFonts w:hint="cs"/>
          <w:color w:val="000080"/>
          <w:rtl/>
        </w:rPr>
        <w:t>معا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هذا</w:t>
      </w:r>
      <w:r w:rsidRPr="00680944">
        <w:rPr>
          <w:color w:val="000080"/>
          <w:rtl/>
        </w:rPr>
        <w:t xml:space="preserve"> </w:t>
      </w:r>
      <w:r w:rsidRPr="00680944">
        <w:rPr>
          <w:rFonts w:hint="cs"/>
          <w:color w:val="000080"/>
          <w:rtl/>
        </w:rPr>
        <w:t>أيضا</w:t>
      </w:r>
      <w:r w:rsidRPr="00680944">
        <w:rPr>
          <w:color w:val="000080"/>
          <w:rtl/>
        </w:rPr>
        <w:t xml:space="preserve"> </w:t>
      </w:r>
      <w:r w:rsidRPr="00680944">
        <w:rPr>
          <w:rFonts w:hint="cs"/>
          <w:color w:val="000080"/>
          <w:rtl/>
        </w:rPr>
        <w:t>باطل</w:t>
      </w:r>
      <w:r w:rsidRPr="00680944">
        <w:rPr>
          <w:color w:val="000080"/>
          <w:rtl/>
        </w:rPr>
        <w:t xml:space="preserve"> </w:t>
      </w:r>
      <w:r w:rsidRPr="00680944">
        <w:rPr>
          <w:rFonts w:hint="cs"/>
          <w:color w:val="000080"/>
          <w:rtl/>
        </w:rPr>
        <w:t>سواء</w:t>
      </w:r>
      <w:r w:rsidRPr="00680944">
        <w:rPr>
          <w:color w:val="000080"/>
          <w:rtl/>
        </w:rPr>
        <w:t xml:space="preserve"> </w:t>
      </w:r>
      <w:r w:rsidRPr="00680944">
        <w:rPr>
          <w:rFonts w:hint="cs"/>
          <w:color w:val="000080"/>
          <w:rtl/>
        </w:rPr>
        <w:t>كانا</w:t>
      </w:r>
      <w:r w:rsidRPr="00680944">
        <w:rPr>
          <w:color w:val="000080"/>
          <w:rtl/>
        </w:rPr>
        <w:t xml:space="preserve"> </w:t>
      </w:r>
      <w:r w:rsidRPr="00680944">
        <w:rPr>
          <w:rFonts w:hint="cs"/>
          <w:color w:val="000080"/>
          <w:rtl/>
        </w:rPr>
        <w:t>مستقلين</w:t>
      </w:r>
      <w:r w:rsidRPr="00680944">
        <w:rPr>
          <w:color w:val="000080"/>
          <w:rtl/>
        </w:rPr>
        <w:t xml:space="preserve"> </w:t>
      </w:r>
      <w:r w:rsidRPr="00680944">
        <w:rPr>
          <w:rFonts w:hint="cs"/>
          <w:color w:val="000080"/>
          <w:rtl/>
        </w:rPr>
        <w:t>أو</w:t>
      </w:r>
      <w:r w:rsidRPr="00680944">
        <w:rPr>
          <w:color w:val="000080"/>
          <w:rtl/>
        </w:rPr>
        <w:t xml:space="preserve"> </w:t>
      </w:r>
      <w:r w:rsidRPr="00680944">
        <w:rPr>
          <w:rFonts w:hint="cs"/>
          <w:color w:val="000080"/>
          <w:rtl/>
        </w:rPr>
        <w:t>كان</w:t>
      </w:r>
      <w:r w:rsidRPr="00680944">
        <w:rPr>
          <w:color w:val="000080"/>
          <w:rtl/>
        </w:rPr>
        <w:t xml:space="preserve"> </w:t>
      </w:r>
      <w:r w:rsidRPr="00680944">
        <w:rPr>
          <w:rFonts w:hint="cs"/>
          <w:color w:val="000080"/>
          <w:rtl/>
        </w:rPr>
        <w:t>أحدهما</w:t>
      </w:r>
      <w:r w:rsidRPr="00680944">
        <w:rPr>
          <w:color w:val="000080"/>
          <w:rtl/>
        </w:rPr>
        <w:t xml:space="preserve"> </w:t>
      </w:r>
      <w:r w:rsidRPr="00680944">
        <w:rPr>
          <w:rFonts w:hint="cs"/>
          <w:color w:val="000080"/>
          <w:rtl/>
        </w:rPr>
        <w:t>تبعا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الآخر</w:t>
      </w:r>
      <w:r w:rsidRPr="00680944">
        <w:rPr>
          <w:color w:val="000080"/>
          <w:rtl/>
        </w:rPr>
        <w:t xml:space="preserve"> </w:t>
      </w:r>
      <w:r w:rsidRPr="00680944">
        <w:rPr>
          <w:rFonts w:hint="cs"/>
          <w:color w:val="000080"/>
          <w:rtl/>
        </w:rPr>
        <w:t>مستقلا</w:t>
      </w:r>
      <w:r w:rsidRPr="00680944">
        <w:rPr>
          <w:color w:val="000080"/>
          <w:rtl/>
        </w:rPr>
        <w:t xml:space="preserve"> </w:t>
      </w:r>
      <w:r w:rsidRPr="00680944">
        <w:rPr>
          <w:rFonts w:hint="cs"/>
          <w:color w:val="000080"/>
          <w:rtl/>
        </w:rPr>
        <w:t>أو</w:t>
      </w:r>
      <w:r w:rsidRPr="00680944">
        <w:rPr>
          <w:color w:val="000080"/>
          <w:rtl/>
        </w:rPr>
        <w:t xml:space="preserve"> </w:t>
      </w:r>
      <w:r w:rsidRPr="00680944">
        <w:rPr>
          <w:rFonts w:hint="cs"/>
          <w:color w:val="000080"/>
          <w:rtl/>
        </w:rPr>
        <w:t>كانا</w:t>
      </w:r>
      <w:r w:rsidRPr="00680944">
        <w:rPr>
          <w:color w:val="000080"/>
          <w:rtl/>
        </w:rPr>
        <w:t xml:space="preserve"> </w:t>
      </w:r>
      <w:r w:rsidRPr="00680944">
        <w:rPr>
          <w:rFonts w:hint="cs"/>
          <w:color w:val="000080"/>
          <w:rtl/>
        </w:rPr>
        <w:t>معا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منضما</w:t>
      </w:r>
      <w:r w:rsidRPr="00680944">
        <w:rPr>
          <w:color w:val="000080"/>
          <w:rtl/>
        </w:rPr>
        <w:t xml:space="preserve"> </w:t>
      </w:r>
      <w:r w:rsidRPr="00680944">
        <w:rPr>
          <w:rFonts w:hint="cs"/>
          <w:color w:val="000080"/>
          <w:rtl/>
        </w:rPr>
        <w:t>محركا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داعيا</w:t>
      </w:r>
      <w:r w:rsidRPr="00680944">
        <w:rPr>
          <w:color w:val="000080"/>
          <w:rtl/>
        </w:rPr>
        <w:t>.</w:t>
      </w:r>
    </w:p>
    <w:p w:rsidR="00C8173B" w:rsidRDefault="005A2255" w:rsidP="00222D5B">
      <w:pPr>
        <w:rPr>
          <w:rtl/>
        </w:rPr>
      </w:pPr>
      <w:r>
        <w:rPr>
          <w:rFonts w:hint="cs"/>
          <w:rtl/>
        </w:rPr>
        <w:t xml:space="preserve">بحث در رابطه با أنحای ریا بود؛ نحو دوم این بود که هم داعی الاهی و هم داعی ریایی دارد که این نحو، چهار صورت داشت؛ </w:t>
      </w:r>
      <w:r w:rsidRPr="00C8173B">
        <w:rPr>
          <w:rFonts w:hint="cs"/>
          <w:b/>
          <w:bCs/>
          <w:rtl/>
        </w:rPr>
        <w:t>صورت أول این بود که</w:t>
      </w:r>
      <w:r w:rsidR="00C8173B" w:rsidRPr="00C8173B">
        <w:rPr>
          <w:rFonts w:hint="cs"/>
          <w:b/>
          <w:bCs/>
          <w:rtl/>
        </w:rPr>
        <w:t>؛</w:t>
      </w:r>
      <w:r>
        <w:rPr>
          <w:rFonts w:hint="cs"/>
          <w:rtl/>
        </w:rPr>
        <w:t xml:space="preserve"> داعی ریایی استقلالی و تامّ است و داعی الاهی ناقص است. شکّی در بطلان عبادت در صورت أول نیست زیرا قصد قربت در آن وجود ندارد</w:t>
      </w:r>
      <w:r w:rsidR="00C8173B">
        <w:rPr>
          <w:rFonts w:hint="cs"/>
          <w:rtl/>
        </w:rPr>
        <w:t>.</w:t>
      </w:r>
    </w:p>
    <w:p w:rsidR="00C8173B" w:rsidRDefault="00C8173B" w:rsidP="00C8173B">
      <w:pPr>
        <w:pStyle w:val="40"/>
        <w:rPr>
          <w:rtl/>
        </w:rPr>
      </w:pPr>
      <w:bookmarkStart w:id="28" w:name="_Toc55235106"/>
      <w:r>
        <w:rPr>
          <w:rFonts w:hint="cs"/>
          <w:rtl/>
        </w:rPr>
        <w:t>صورت دوم</w:t>
      </w:r>
      <w:bookmarkEnd w:id="28"/>
    </w:p>
    <w:p w:rsidR="00584A12" w:rsidRDefault="00BC6481" w:rsidP="00222D5B">
      <w:pPr>
        <w:rPr>
          <w:rtl/>
        </w:rPr>
      </w:pPr>
      <w:r w:rsidRPr="00C8173B">
        <w:rPr>
          <w:rFonts w:hint="cs"/>
          <w:b/>
          <w:bCs/>
          <w:rtl/>
        </w:rPr>
        <w:t>صورت دوم برعکس صورت أول بود که</w:t>
      </w:r>
      <w:r w:rsidR="00C8173B" w:rsidRPr="00C8173B">
        <w:rPr>
          <w:rFonts w:hint="cs"/>
          <w:b/>
          <w:bCs/>
          <w:rtl/>
        </w:rPr>
        <w:t>؛</w:t>
      </w:r>
      <w:r>
        <w:rPr>
          <w:rFonts w:hint="cs"/>
          <w:rtl/>
        </w:rPr>
        <w:t xml:space="preserve"> داعی الاهی استقلالی و داعی ریایی ناقص و به تعبیر فقها داعی ریایی تبعی دارد. فقها این صورت را نیز مبطل دانسته اند؛ </w:t>
      </w:r>
      <w:r w:rsidR="00B361EE">
        <w:rPr>
          <w:rFonts w:hint="cs"/>
          <w:rtl/>
        </w:rPr>
        <w:t>البته اختلاف وجود دارد: مرحوم خویی آن را مصداق «من عمل لی و لغیری»</w:t>
      </w:r>
      <w:r w:rsidR="0094168D">
        <w:rPr>
          <w:rFonts w:hint="cs"/>
          <w:rtl/>
        </w:rPr>
        <w:t xml:space="preserve"> [</w:t>
      </w:r>
      <w:r w:rsidR="0094168D" w:rsidRPr="0094168D">
        <w:rPr>
          <w:rFonts w:hint="cs"/>
          <w:color w:val="008000"/>
          <w:rtl/>
        </w:rPr>
        <w:t>أَحْمَدُ</w:t>
      </w:r>
      <w:r w:rsidR="0094168D" w:rsidRPr="0094168D">
        <w:rPr>
          <w:color w:val="008000"/>
          <w:rtl/>
        </w:rPr>
        <w:t xml:space="preserve"> </w:t>
      </w:r>
      <w:r w:rsidR="0094168D" w:rsidRPr="0094168D">
        <w:rPr>
          <w:rFonts w:hint="cs"/>
          <w:color w:val="008000"/>
          <w:rtl/>
        </w:rPr>
        <w:t>بْنُ</w:t>
      </w:r>
      <w:r w:rsidR="0094168D" w:rsidRPr="0094168D">
        <w:rPr>
          <w:color w:val="008000"/>
          <w:rtl/>
        </w:rPr>
        <w:t xml:space="preserve"> </w:t>
      </w:r>
      <w:r w:rsidR="0094168D" w:rsidRPr="0094168D">
        <w:rPr>
          <w:rFonts w:hint="cs"/>
          <w:color w:val="008000"/>
          <w:rtl/>
        </w:rPr>
        <w:t>مُحَمَّدِ</w:t>
      </w:r>
      <w:r w:rsidR="0094168D" w:rsidRPr="0094168D">
        <w:rPr>
          <w:color w:val="008000"/>
          <w:rtl/>
        </w:rPr>
        <w:t xml:space="preserve"> </w:t>
      </w:r>
      <w:r w:rsidR="0094168D" w:rsidRPr="0094168D">
        <w:rPr>
          <w:rFonts w:hint="cs"/>
          <w:color w:val="008000"/>
          <w:rtl/>
        </w:rPr>
        <w:t>بْنِ</w:t>
      </w:r>
      <w:r w:rsidR="0094168D" w:rsidRPr="0094168D">
        <w:rPr>
          <w:color w:val="008000"/>
          <w:rtl/>
        </w:rPr>
        <w:t xml:space="preserve"> </w:t>
      </w:r>
      <w:r w:rsidR="0094168D" w:rsidRPr="0094168D">
        <w:rPr>
          <w:rFonts w:hint="cs"/>
          <w:color w:val="008000"/>
          <w:rtl/>
        </w:rPr>
        <w:t>خَالِدٍ</w:t>
      </w:r>
      <w:r w:rsidR="0094168D" w:rsidRPr="0094168D">
        <w:rPr>
          <w:color w:val="008000"/>
          <w:rtl/>
        </w:rPr>
        <w:t xml:space="preserve"> </w:t>
      </w:r>
      <w:r w:rsidR="0094168D" w:rsidRPr="0094168D">
        <w:rPr>
          <w:rFonts w:hint="cs"/>
          <w:color w:val="008000"/>
          <w:rtl/>
        </w:rPr>
        <w:t>الْبَرْقِيُّ</w:t>
      </w:r>
      <w:r w:rsidR="0094168D" w:rsidRPr="0094168D">
        <w:rPr>
          <w:color w:val="008000"/>
          <w:rtl/>
        </w:rPr>
        <w:t xml:space="preserve"> </w:t>
      </w:r>
      <w:r w:rsidR="0094168D" w:rsidRPr="0094168D">
        <w:rPr>
          <w:rFonts w:hint="cs"/>
          <w:color w:val="008000"/>
          <w:rtl/>
        </w:rPr>
        <w:t>فِي</w:t>
      </w:r>
      <w:r w:rsidR="0094168D" w:rsidRPr="0094168D">
        <w:rPr>
          <w:color w:val="008000"/>
          <w:rtl/>
        </w:rPr>
        <w:t xml:space="preserve"> </w:t>
      </w:r>
      <w:r w:rsidR="0094168D" w:rsidRPr="0094168D">
        <w:rPr>
          <w:rFonts w:hint="cs"/>
          <w:color w:val="008000"/>
          <w:rtl/>
        </w:rPr>
        <w:t>الْمَحَاسِنِ</w:t>
      </w:r>
      <w:r w:rsidR="0094168D" w:rsidRPr="0094168D">
        <w:rPr>
          <w:color w:val="008000"/>
          <w:rtl/>
        </w:rPr>
        <w:t xml:space="preserve"> </w:t>
      </w:r>
      <w:r w:rsidR="0094168D" w:rsidRPr="0094168D">
        <w:rPr>
          <w:rFonts w:hint="cs"/>
          <w:color w:val="008000"/>
          <w:rtl/>
        </w:rPr>
        <w:t>عَنْ</w:t>
      </w:r>
      <w:r w:rsidR="0094168D" w:rsidRPr="0094168D">
        <w:rPr>
          <w:color w:val="008000"/>
          <w:rtl/>
        </w:rPr>
        <w:t xml:space="preserve"> </w:t>
      </w:r>
      <w:r w:rsidR="0094168D" w:rsidRPr="0094168D">
        <w:rPr>
          <w:rFonts w:hint="cs"/>
          <w:color w:val="008000"/>
          <w:rtl/>
        </w:rPr>
        <w:t>أَبِيهِ</w:t>
      </w:r>
      <w:r w:rsidR="0094168D" w:rsidRPr="0094168D">
        <w:rPr>
          <w:color w:val="008000"/>
          <w:rtl/>
        </w:rPr>
        <w:t xml:space="preserve"> </w:t>
      </w:r>
      <w:r w:rsidR="0094168D" w:rsidRPr="0094168D">
        <w:rPr>
          <w:rFonts w:hint="cs"/>
          <w:color w:val="008000"/>
          <w:rtl/>
        </w:rPr>
        <w:t>عَنِ</w:t>
      </w:r>
      <w:r w:rsidR="0094168D" w:rsidRPr="0094168D">
        <w:rPr>
          <w:color w:val="008000"/>
          <w:rtl/>
        </w:rPr>
        <w:t xml:space="preserve"> </w:t>
      </w:r>
      <w:r w:rsidR="0094168D" w:rsidRPr="0094168D">
        <w:rPr>
          <w:rFonts w:hint="cs"/>
          <w:color w:val="008000"/>
          <w:rtl/>
        </w:rPr>
        <w:t>ابْنِ</w:t>
      </w:r>
      <w:r w:rsidR="0094168D" w:rsidRPr="0094168D">
        <w:rPr>
          <w:color w:val="008000"/>
          <w:rtl/>
        </w:rPr>
        <w:t xml:space="preserve"> </w:t>
      </w:r>
      <w:r w:rsidR="0094168D" w:rsidRPr="0094168D">
        <w:rPr>
          <w:rFonts w:hint="cs"/>
          <w:color w:val="008000"/>
          <w:rtl/>
        </w:rPr>
        <w:t>أَبِي</w:t>
      </w:r>
      <w:r w:rsidR="0094168D" w:rsidRPr="0094168D">
        <w:rPr>
          <w:color w:val="008000"/>
          <w:rtl/>
        </w:rPr>
        <w:t xml:space="preserve"> </w:t>
      </w:r>
      <w:r w:rsidR="0094168D" w:rsidRPr="0094168D">
        <w:rPr>
          <w:rFonts w:hint="cs"/>
          <w:color w:val="008000"/>
          <w:rtl/>
        </w:rPr>
        <w:t>عُمَيْرٍ</w:t>
      </w:r>
      <w:r w:rsidR="0094168D" w:rsidRPr="0094168D">
        <w:rPr>
          <w:color w:val="008000"/>
          <w:rtl/>
        </w:rPr>
        <w:t xml:space="preserve"> </w:t>
      </w:r>
      <w:r w:rsidR="0094168D" w:rsidRPr="0094168D">
        <w:rPr>
          <w:rFonts w:hint="cs"/>
          <w:color w:val="008000"/>
          <w:rtl/>
        </w:rPr>
        <w:t>عَنْ</w:t>
      </w:r>
      <w:r w:rsidR="0094168D" w:rsidRPr="0094168D">
        <w:rPr>
          <w:color w:val="008000"/>
          <w:rtl/>
        </w:rPr>
        <w:t xml:space="preserve"> </w:t>
      </w:r>
      <w:r w:rsidR="0094168D" w:rsidRPr="0094168D">
        <w:rPr>
          <w:rFonts w:hint="cs"/>
          <w:color w:val="008000"/>
          <w:rtl/>
        </w:rPr>
        <w:t>هِشَامِ</w:t>
      </w:r>
      <w:r w:rsidR="0094168D" w:rsidRPr="0094168D">
        <w:rPr>
          <w:color w:val="008000"/>
          <w:rtl/>
        </w:rPr>
        <w:t xml:space="preserve"> </w:t>
      </w:r>
      <w:r w:rsidR="0094168D" w:rsidRPr="0094168D">
        <w:rPr>
          <w:rFonts w:hint="cs"/>
          <w:color w:val="008000"/>
          <w:rtl/>
        </w:rPr>
        <w:t>بْنِ</w:t>
      </w:r>
      <w:r w:rsidR="0094168D" w:rsidRPr="0094168D">
        <w:rPr>
          <w:color w:val="008000"/>
          <w:rtl/>
        </w:rPr>
        <w:t xml:space="preserve"> </w:t>
      </w:r>
      <w:r w:rsidR="0094168D" w:rsidRPr="0094168D">
        <w:rPr>
          <w:rFonts w:hint="cs"/>
          <w:color w:val="008000"/>
          <w:rtl/>
        </w:rPr>
        <w:t>سَالِمٍ</w:t>
      </w:r>
      <w:r w:rsidR="0094168D" w:rsidRPr="0094168D">
        <w:rPr>
          <w:color w:val="008000"/>
          <w:rtl/>
        </w:rPr>
        <w:t xml:space="preserve"> </w:t>
      </w:r>
      <w:r w:rsidR="0094168D" w:rsidRPr="0094168D">
        <w:rPr>
          <w:rFonts w:hint="cs"/>
          <w:color w:val="008000"/>
          <w:rtl/>
        </w:rPr>
        <w:t>عَنْ</w:t>
      </w:r>
      <w:r w:rsidR="0094168D" w:rsidRPr="0094168D">
        <w:rPr>
          <w:color w:val="008000"/>
          <w:rtl/>
        </w:rPr>
        <w:t xml:space="preserve"> </w:t>
      </w:r>
      <w:r w:rsidR="0094168D" w:rsidRPr="0094168D">
        <w:rPr>
          <w:rFonts w:hint="cs"/>
          <w:color w:val="008000"/>
          <w:rtl/>
        </w:rPr>
        <w:t>أَبِي</w:t>
      </w:r>
      <w:r w:rsidR="0094168D" w:rsidRPr="0094168D">
        <w:rPr>
          <w:color w:val="008000"/>
          <w:rtl/>
        </w:rPr>
        <w:t xml:space="preserve"> </w:t>
      </w:r>
      <w:r w:rsidR="0094168D" w:rsidRPr="0094168D">
        <w:rPr>
          <w:rFonts w:hint="cs"/>
          <w:color w:val="008000"/>
          <w:rtl/>
        </w:rPr>
        <w:t>عَبْدِ</w:t>
      </w:r>
      <w:r w:rsidR="0094168D" w:rsidRPr="0094168D">
        <w:rPr>
          <w:color w:val="008000"/>
          <w:rtl/>
        </w:rPr>
        <w:t xml:space="preserve"> </w:t>
      </w:r>
      <w:r w:rsidR="0094168D" w:rsidRPr="0094168D">
        <w:rPr>
          <w:rFonts w:hint="cs"/>
          <w:color w:val="008000"/>
          <w:rtl/>
        </w:rPr>
        <w:t>اللَّهِ</w:t>
      </w:r>
      <w:r w:rsidR="0094168D" w:rsidRPr="0094168D">
        <w:rPr>
          <w:color w:val="008000"/>
          <w:rtl/>
        </w:rPr>
        <w:t xml:space="preserve"> </w:t>
      </w:r>
      <w:r w:rsidR="0094168D" w:rsidRPr="0094168D">
        <w:rPr>
          <w:rFonts w:hint="cs"/>
          <w:color w:val="008000"/>
          <w:rtl/>
        </w:rPr>
        <w:t>ع</w:t>
      </w:r>
      <w:r w:rsidR="0094168D" w:rsidRPr="0094168D">
        <w:rPr>
          <w:color w:val="008000"/>
          <w:rtl/>
        </w:rPr>
        <w:t xml:space="preserve"> </w:t>
      </w:r>
      <w:r w:rsidR="0094168D" w:rsidRPr="0094168D">
        <w:rPr>
          <w:rFonts w:hint="cs"/>
          <w:color w:val="008000"/>
          <w:rtl/>
        </w:rPr>
        <w:t>قَالَ</w:t>
      </w:r>
      <w:r w:rsidR="0094168D" w:rsidRPr="0094168D">
        <w:rPr>
          <w:color w:val="008000"/>
          <w:rtl/>
        </w:rPr>
        <w:t xml:space="preserve"> </w:t>
      </w:r>
      <w:r w:rsidR="0094168D" w:rsidRPr="0094168D">
        <w:rPr>
          <w:rFonts w:hint="cs"/>
          <w:color w:val="008000"/>
          <w:rtl/>
        </w:rPr>
        <w:t>يَقُولُ</w:t>
      </w:r>
      <w:r w:rsidR="0094168D" w:rsidRPr="0094168D">
        <w:rPr>
          <w:color w:val="008000"/>
          <w:rtl/>
        </w:rPr>
        <w:t xml:space="preserve"> </w:t>
      </w:r>
      <w:r w:rsidR="0094168D" w:rsidRPr="0094168D">
        <w:rPr>
          <w:rFonts w:hint="cs"/>
          <w:color w:val="008000"/>
          <w:rtl/>
        </w:rPr>
        <w:t>اللَّهُ</w:t>
      </w:r>
      <w:r w:rsidR="0094168D" w:rsidRPr="0094168D">
        <w:rPr>
          <w:color w:val="008000"/>
          <w:rtl/>
        </w:rPr>
        <w:t xml:space="preserve"> </w:t>
      </w:r>
      <w:r w:rsidR="0094168D" w:rsidRPr="0094168D">
        <w:rPr>
          <w:rFonts w:hint="cs"/>
          <w:color w:val="008000"/>
          <w:rtl/>
        </w:rPr>
        <w:t>عَزَّ</w:t>
      </w:r>
      <w:r w:rsidR="0094168D" w:rsidRPr="0094168D">
        <w:rPr>
          <w:color w:val="008000"/>
          <w:rtl/>
        </w:rPr>
        <w:t xml:space="preserve"> </w:t>
      </w:r>
      <w:r w:rsidR="0094168D" w:rsidRPr="0094168D">
        <w:rPr>
          <w:rFonts w:hint="cs"/>
          <w:color w:val="008000"/>
          <w:rtl/>
        </w:rPr>
        <w:t>وَ</w:t>
      </w:r>
      <w:r w:rsidR="0094168D" w:rsidRPr="0094168D">
        <w:rPr>
          <w:color w:val="008000"/>
          <w:rtl/>
        </w:rPr>
        <w:t xml:space="preserve"> </w:t>
      </w:r>
      <w:r w:rsidR="0094168D" w:rsidRPr="0094168D">
        <w:rPr>
          <w:rFonts w:hint="cs"/>
          <w:color w:val="008000"/>
          <w:rtl/>
        </w:rPr>
        <w:t>جَلَّ</w:t>
      </w:r>
      <w:r w:rsidR="0094168D" w:rsidRPr="0094168D">
        <w:rPr>
          <w:color w:val="008000"/>
          <w:rtl/>
        </w:rPr>
        <w:t xml:space="preserve"> </w:t>
      </w:r>
      <w:r w:rsidR="0094168D" w:rsidRPr="0094168D">
        <w:rPr>
          <w:rFonts w:hint="cs"/>
          <w:color w:val="008000"/>
          <w:rtl/>
        </w:rPr>
        <w:t>أَنَا</w:t>
      </w:r>
      <w:r w:rsidR="0094168D" w:rsidRPr="0094168D">
        <w:rPr>
          <w:color w:val="008000"/>
          <w:rtl/>
        </w:rPr>
        <w:t xml:space="preserve"> </w:t>
      </w:r>
      <w:r w:rsidR="0094168D" w:rsidRPr="0094168D">
        <w:rPr>
          <w:rFonts w:hint="cs"/>
          <w:color w:val="008000"/>
          <w:rtl/>
        </w:rPr>
        <w:t>خَيْرُ</w:t>
      </w:r>
      <w:r w:rsidR="0094168D" w:rsidRPr="0094168D">
        <w:rPr>
          <w:color w:val="008000"/>
          <w:rtl/>
        </w:rPr>
        <w:t xml:space="preserve"> </w:t>
      </w:r>
      <w:r w:rsidR="0094168D" w:rsidRPr="0094168D">
        <w:rPr>
          <w:rFonts w:hint="cs"/>
          <w:color w:val="008000"/>
          <w:rtl/>
        </w:rPr>
        <w:t>شَرِيكٍ</w:t>
      </w:r>
      <w:r w:rsidR="0094168D" w:rsidRPr="0094168D">
        <w:rPr>
          <w:color w:val="008000"/>
          <w:rtl/>
        </w:rPr>
        <w:t xml:space="preserve"> </w:t>
      </w:r>
      <w:r w:rsidR="0094168D" w:rsidRPr="0094168D">
        <w:rPr>
          <w:rFonts w:hint="cs"/>
          <w:color w:val="008000"/>
          <w:rtl/>
        </w:rPr>
        <w:t>فَمَنْ</w:t>
      </w:r>
      <w:r w:rsidR="0094168D" w:rsidRPr="0094168D">
        <w:rPr>
          <w:color w:val="008000"/>
          <w:rtl/>
        </w:rPr>
        <w:t xml:space="preserve"> </w:t>
      </w:r>
      <w:r w:rsidR="0094168D" w:rsidRPr="0094168D">
        <w:rPr>
          <w:rFonts w:hint="cs"/>
          <w:color w:val="008000"/>
          <w:rtl/>
        </w:rPr>
        <w:t>عَمِلَ</w:t>
      </w:r>
      <w:r w:rsidR="0094168D" w:rsidRPr="0094168D">
        <w:rPr>
          <w:color w:val="008000"/>
          <w:rtl/>
        </w:rPr>
        <w:t xml:space="preserve"> </w:t>
      </w:r>
      <w:r w:rsidR="0094168D" w:rsidRPr="0094168D">
        <w:rPr>
          <w:rFonts w:hint="cs"/>
          <w:color w:val="008000"/>
          <w:rtl/>
        </w:rPr>
        <w:t>لِي</w:t>
      </w:r>
      <w:r w:rsidR="0094168D" w:rsidRPr="0094168D">
        <w:rPr>
          <w:color w:val="008000"/>
          <w:rtl/>
        </w:rPr>
        <w:t xml:space="preserve"> </w:t>
      </w:r>
      <w:r w:rsidR="0094168D" w:rsidRPr="0094168D">
        <w:rPr>
          <w:rFonts w:hint="cs"/>
          <w:color w:val="008000"/>
          <w:rtl/>
        </w:rPr>
        <w:t>وَ</w:t>
      </w:r>
      <w:r w:rsidR="0094168D" w:rsidRPr="0094168D">
        <w:rPr>
          <w:color w:val="008000"/>
          <w:rtl/>
        </w:rPr>
        <w:t xml:space="preserve"> </w:t>
      </w:r>
      <w:r w:rsidR="0094168D" w:rsidRPr="0094168D">
        <w:rPr>
          <w:rFonts w:hint="cs"/>
          <w:color w:val="008000"/>
          <w:rtl/>
        </w:rPr>
        <w:t>لِغَيْرِي</w:t>
      </w:r>
      <w:r w:rsidR="0094168D" w:rsidRPr="0094168D">
        <w:rPr>
          <w:color w:val="008000"/>
          <w:rtl/>
        </w:rPr>
        <w:t xml:space="preserve"> </w:t>
      </w:r>
      <w:r w:rsidR="0094168D" w:rsidRPr="0094168D">
        <w:rPr>
          <w:rFonts w:hint="cs"/>
          <w:color w:val="008000"/>
          <w:rtl/>
        </w:rPr>
        <w:t>فَهُوَ</w:t>
      </w:r>
      <w:r w:rsidR="0094168D" w:rsidRPr="0094168D">
        <w:rPr>
          <w:color w:val="008000"/>
          <w:rtl/>
        </w:rPr>
        <w:t xml:space="preserve"> </w:t>
      </w:r>
      <w:r w:rsidR="0094168D" w:rsidRPr="0094168D">
        <w:rPr>
          <w:rFonts w:hint="cs"/>
          <w:color w:val="008000"/>
          <w:rtl/>
        </w:rPr>
        <w:t>لِمَنْ</w:t>
      </w:r>
      <w:r w:rsidR="0094168D" w:rsidRPr="0094168D">
        <w:rPr>
          <w:color w:val="008000"/>
          <w:rtl/>
        </w:rPr>
        <w:t xml:space="preserve"> </w:t>
      </w:r>
      <w:r w:rsidR="0094168D" w:rsidRPr="0094168D">
        <w:rPr>
          <w:rFonts w:hint="cs"/>
          <w:color w:val="008000"/>
          <w:rtl/>
        </w:rPr>
        <w:t>عَمِلَهُ</w:t>
      </w:r>
      <w:r w:rsidR="0094168D" w:rsidRPr="0094168D">
        <w:rPr>
          <w:color w:val="008000"/>
          <w:rtl/>
        </w:rPr>
        <w:t xml:space="preserve"> </w:t>
      </w:r>
      <w:r w:rsidR="0094168D" w:rsidRPr="0094168D">
        <w:rPr>
          <w:rFonts w:hint="cs"/>
          <w:color w:val="008000"/>
          <w:rtl/>
        </w:rPr>
        <w:t>غَيْرِي</w:t>
      </w:r>
      <w:r w:rsidR="0094168D" w:rsidRPr="0094168D">
        <w:rPr>
          <w:vertAlign w:val="superscript"/>
          <w:rtl/>
        </w:rPr>
        <w:footnoteReference w:id="1"/>
      </w:r>
      <w:r w:rsidR="0094168D">
        <w:rPr>
          <w:rFonts w:hint="cs"/>
          <w:rtl/>
        </w:rPr>
        <w:t>]</w:t>
      </w:r>
      <w:r w:rsidR="00B361EE">
        <w:rPr>
          <w:rFonts w:hint="cs"/>
          <w:rtl/>
        </w:rPr>
        <w:t xml:space="preserve"> دانسته</w:t>
      </w:r>
      <w:r>
        <w:rPr>
          <w:rFonts w:hint="cs"/>
          <w:rtl/>
        </w:rPr>
        <w:t xml:space="preserve"> اند،</w:t>
      </w:r>
      <w:r w:rsidR="00B361EE">
        <w:rPr>
          <w:rFonts w:hint="cs"/>
          <w:rtl/>
        </w:rPr>
        <w:t xml:space="preserve"> ولی مرحوم داماد مصداق «لم أقبله الا ما کان لی خالصا»</w:t>
      </w:r>
      <w:r w:rsidR="0094168D">
        <w:rPr>
          <w:rFonts w:hint="cs"/>
          <w:rtl/>
        </w:rPr>
        <w:t xml:space="preserve"> [</w:t>
      </w:r>
      <w:r w:rsidR="0094168D" w:rsidRPr="0094168D">
        <w:rPr>
          <w:rFonts w:hint="cs"/>
          <w:color w:val="008000"/>
          <w:rtl/>
        </w:rPr>
        <w:t>وَ</w:t>
      </w:r>
      <w:r w:rsidR="0094168D" w:rsidRPr="0094168D">
        <w:rPr>
          <w:color w:val="008000"/>
          <w:rtl/>
        </w:rPr>
        <w:t xml:space="preserve"> </w:t>
      </w:r>
      <w:r w:rsidR="0094168D" w:rsidRPr="0094168D">
        <w:rPr>
          <w:rFonts w:hint="cs"/>
          <w:color w:val="008000"/>
          <w:rtl/>
        </w:rPr>
        <w:t>عَنْ</w:t>
      </w:r>
      <w:r w:rsidR="0094168D" w:rsidRPr="0094168D">
        <w:rPr>
          <w:color w:val="008000"/>
          <w:rtl/>
        </w:rPr>
        <w:t xml:space="preserve"> </w:t>
      </w:r>
      <w:r w:rsidR="0094168D" w:rsidRPr="0094168D">
        <w:rPr>
          <w:rFonts w:hint="cs"/>
          <w:color w:val="008000"/>
          <w:rtl/>
        </w:rPr>
        <w:t>عُثْمَانَ</w:t>
      </w:r>
      <w:r w:rsidR="0094168D" w:rsidRPr="0094168D">
        <w:rPr>
          <w:color w:val="008000"/>
          <w:rtl/>
        </w:rPr>
        <w:t xml:space="preserve"> </w:t>
      </w:r>
      <w:r w:rsidR="0094168D" w:rsidRPr="0094168D">
        <w:rPr>
          <w:rFonts w:hint="cs"/>
          <w:color w:val="008000"/>
          <w:rtl/>
        </w:rPr>
        <w:t>بْنِ</w:t>
      </w:r>
      <w:r w:rsidR="0094168D" w:rsidRPr="0094168D">
        <w:rPr>
          <w:color w:val="008000"/>
          <w:rtl/>
        </w:rPr>
        <w:t xml:space="preserve"> </w:t>
      </w:r>
      <w:r w:rsidR="0094168D" w:rsidRPr="0094168D">
        <w:rPr>
          <w:rFonts w:hint="cs"/>
          <w:color w:val="008000"/>
          <w:rtl/>
        </w:rPr>
        <w:t>عِيسَى</w:t>
      </w:r>
      <w:r w:rsidR="0094168D" w:rsidRPr="0094168D">
        <w:rPr>
          <w:color w:val="008000"/>
          <w:rtl/>
        </w:rPr>
        <w:t xml:space="preserve"> </w:t>
      </w:r>
      <w:r w:rsidR="0094168D" w:rsidRPr="0094168D">
        <w:rPr>
          <w:rFonts w:hint="cs"/>
          <w:color w:val="008000"/>
          <w:rtl/>
        </w:rPr>
        <w:t>عَنْ</w:t>
      </w:r>
      <w:r w:rsidR="0094168D" w:rsidRPr="0094168D">
        <w:rPr>
          <w:color w:val="008000"/>
          <w:rtl/>
        </w:rPr>
        <w:t xml:space="preserve"> </w:t>
      </w:r>
      <w:r w:rsidR="0094168D" w:rsidRPr="0094168D">
        <w:rPr>
          <w:rFonts w:hint="cs"/>
          <w:color w:val="008000"/>
          <w:rtl/>
        </w:rPr>
        <w:t>عَلِيِّ</w:t>
      </w:r>
      <w:r w:rsidR="0094168D" w:rsidRPr="0094168D">
        <w:rPr>
          <w:color w:val="008000"/>
          <w:rtl/>
        </w:rPr>
        <w:t xml:space="preserve"> </w:t>
      </w:r>
      <w:r w:rsidR="0094168D" w:rsidRPr="0094168D">
        <w:rPr>
          <w:rFonts w:hint="cs"/>
          <w:color w:val="008000"/>
          <w:rtl/>
        </w:rPr>
        <w:t>بْنِ</w:t>
      </w:r>
      <w:r w:rsidR="0094168D" w:rsidRPr="0094168D">
        <w:rPr>
          <w:color w:val="008000"/>
          <w:rtl/>
        </w:rPr>
        <w:t xml:space="preserve"> </w:t>
      </w:r>
      <w:r w:rsidR="0094168D" w:rsidRPr="0094168D">
        <w:rPr>
          <w:rFonts w:hint="cs"/>
          <w:color w:val="008000"/>
          <w:rtl/>
        </w:rPr>
        <w:t>سَالِمٍ</w:t>
      </w:r>
      <w:r w:rsidR="0094168D" w:rsidRPr="0094168D">
        <w:rPr>
          <w:color w:val="008000"/>
          <w:rtl/>
        </w:rPr>
        <w:t xml:space="preserve"> </w:t>
      </w:r>
      <w:r w:rsidR="0094168D" w:rsidRPr="0094168D">
        <w:rPr>
          <w:rFonts w:hint="cs"/>
          <w:color w:val="008000"/>
          <w:rtl/>
        </w:rPr>
        <w:t>قَالَ</w:t>
      </w:r>
      <w:r w:rsidR="0094168D" w:rsidRPr="0094168D">
        <w:rPr>
          <w:color w:val="008000"/>
          <w:rtl/>
        </w:rPr>
        <w:t xml:space="preserve"> </w:t>
      </w:r>
      <w:r w:rsidR="0094168D" w:rsidRPr="0094168D">
        <w:rPr>
          <w:rFonts w:hint="cs"/>
          <w:color w:val="008000"/>
          <w:rtl/>
        </w:rPr>
        <w:t>سَمِعْتُ</w:t>
      </w:r>
      <w:r w:rsidR="0094168D" w:rsidRPr="0094168D">
        <w:rPr>
          <w:color w:val="008000"/>
          <w:rtl/>
        </w:rPr>
        <w:t xml:space="preserve"> </w:t>
      </w:r>
      <w:r w:rsidR="0094168D" w:rsidRPr="0094168D">
        <w:rPr>
          <w:rFonts w:hint="cs"/>
          <w:color w:val="008000"/>
          <w:rtl/>
        </w:rPr>
        <w:t>أَبَا</w:t>
      </w:r>
      <w:r w:rsidR="0094168D" w:rsidRPr="0094168D">
        <w:rPr>
          <w:color w:val="008000"/>
          <w:rtl/>
        </w:rPr>
        <w:t xml:space="preserve"> </w:t>
      </w:r>
      <w:r w:rsidR="0094168D" w:rsidRPr="0094168D">
        <w:rPr>
          <w:rFonts w:hint="cs"/>
          <w:color w:val="008000"/>
          <w:rtl/>
        </w:rPr>
        <w:t>عَبْدِ</w:t>
      </w:r>
      <w:r w:rsidR="0094168D" w:rsidRPr="0094168D">
        <w:rPr>
          <w:color w:val="008000"/>
          <w:rtl/>
        </w:rPr>
        <w:t xml:space="preserve"> </w:t>
      </w:r>
      <w:r w:rsidR="0094168D" w:rsidRPr="0094168D">
        <w:rPr>
          <w:rFonts w:hint="cs"/>
          <w:color w:val="008000"/>
          <w:rtl/>
        </w:rPr>
        <w:t>اللَّهِ</w:t>
      </w:r>
      <w:r w:rsidR="0094168D" w:rsidRPr="0094168D">
        <w:rPr>
          <w:color w:val="008000"/>
          <w:rtl/>
        </w:rPr>
        <w:t xml:space="preserve"> </w:t>
      </w:r>
      <w:r w:rsidR="0094168D" w:rsidRPr="0094168D">
        <w:rPr>
          <w:rFonts w:hint="cs"/>
          <w:color w:val="008000"/>
          <w:rtl/>
        </w:rPr>
        <w:t>ع</w:t>
      </w:r>
      <w:r w:rsidR="0094168D" w:rsidRPr="0094168D">
        <w:rPr>
          <w:color w:val="008000"/>
          <w:rtl/>
        </w:rPr>
        <w:t xml:space="preserve"> </w:t>
      </w:r>
      <w:r w:rsidR="0094168D" w:rsidRPr="0094168D">
        <w:rPr>
          <w:rFonts w:hint="cs"/>
          <w:color w:val="008000"/>
          <w:rtl/>
        </w:rPr>
        <w:t>يَقُولُ</w:t>
      </w:r>
      <w:r w:rsidR="0094168D" w:rsidRPr="0094168D">
        <w:rPr>
          <w:color w:val="008000"/>
          <w:rtl/>
        </w:rPr>
        <w:t xml:space="preserve"> </w:t>
      </w:r>
      <w:r w:rsidR="0094168D" w:rsidRPr="0094168D">
        <w:rPr>
          <w:rFonts w:hint="cs"/>
          <w:color w:val="008000"/>
          <w:rtl/>
        </w:rPr>
        <w:t>قَالَ</w:t>
      </w:r>
      <w:r w:rsidR="0094168D" w:rsidRPr="0094168D">
        <w:rPr>
          <w:color w:val="008000"/>
          <w:rtl/>
        </w:rPr>
        <w:t xml:space="preserve"> </w:t>
      </w:r>
      <w:r w:rsidR="0094168D" w:rsidRPr="0094168D">
        <w:rPr>
          <w:rFonts w:hint="cs"/>
          <w:color w:val="008000"/>
          <w:rtl/>
        </w:rPr>
        <w:t>اللَّهُ</w:t>
      </w:r>
      <w:r w:rsidR="0094168D" w:rsidRPr="0094168D">
        <w:rPr>
          <w:color w:val="008000"/>
          <w:rtl/>
        </w:rPr>
        <w:t xml:space="preserve"> </w:t>
      </w:r>
      <w:r w:rsidR="0094168D" w:rsidRPr="0094168D">
        <w:rPr>
          <w:rFonts w:hint="cs"/>
          <w:color w:val="008000"/>
          <w:rtl/>
        </w:rPr>
        <w:t>عَزَّ</w:t>
      </w:r>
      <w:r w:rsidR="0094168D" w:rsidRPr="0094168D">
        <w:rPr>
          <w:color w:val="008000"/>
          <w:rtl/>
        </w:rPr>
        <w:t xml:space="preserve"> </w:t>
      </w:r>
      <w:r w:rsidR="0094168D" w:rsidRPr="0094168D">
        <w:rPr>
          <w:rFonts w:hint="cs"/>
          <w:color w:val="008000"/>
          <w:rtl/>
        </w:rPr>
        <w:t>وَ</w:t>
      </w:r>
      <w:r w:rsidR="0094168D" w:rsidRPr="0094168D">
        <w:rPr>
          <w:color w:val="008000"/>
          <w:rtl/>
        </w:rPr>
        <w:t xml:space="preserve"> </w:t>
      </w:r>
      <w:r w:rsidR="0094168D" w:rsidRPr="0094168D">
        <w:rPr>
          <w:rFonts w:hint="cs"/>
          <w:color w:val="008000"/>
          <w:rtl/>
        </w:rPr>
        <w:t>جَلَّ</w:t>
      </w:r>
      <w:r w:rsidR="0094168D" w:rsidRPr="0094168D">
        <w:rPr>
          <w:color w:val="008000"/>
          <w:rtl/>
        </w:rPr>
        <w:t xml:space="preserve"> </w:t>
      </w:r>
      <w:r w:rsidR="0094168D" w:rsidRPr="0094168D">
        <w:rPr>
          <w:rFonts w:hint="cs"/>
          <w:color w:val="008000"/>
          <w:rtl/>
        </w:rPr>
        <w:t>أَنَا</w:t>
      </w:r>
      <w:r w:rsidR="0094168D" w:rsidRPr="0094168D">
        <w:rPr>
          <w:color w:val="008000"/>
          <w:rtl/>
        </w:rPr>
        <w:t xml:space="preserve"> </w:t>
      </w:r>
      <w:r w:rsidR="0094168D" w:rsidRPr="0094168D">
        <w:rPr>
          <w:rFonts w:hint="cs"/>
          <w:color w:val="008000"/>
          <w:rtl/>
        </w:rPr>
        <w:t>خَيْرُ</w:t>
      </w:r>
      <w:r w:rsidR="0094168D" w:rsidRPr="0094168D">
        <w:rPr>
          <w:color w:val="008000"/>
          <w:rtl/>
        </w:rPr>
        <w:t xml:space="preserve"> </w:t>
      </w:r>
      <w:r w:rsidR="0094168D" w:rsidRPr="0094168D">
        <w:rPr>
          <w:rFonts w:hint="cs"/>
          <w:color w:val="008000"/>
          <w:rtl/>
        </w:rPr>
        <w:t>شَرِيكٍ</w:t>
      </w:r>
      <w:r w:rsidR="0094168D" w:rsidRPr="0094168D">
        <w:rPr>
          <w:color w:val="008000"/>
          <w:rtl/>
        </w:rPr>
        <w:t xml:space="preserve">- </w:t>
      </w:r>
      <w:r w:rsidR="0094168D" w:rsidRPr="0094168D">
        <w:rPr>
          <w:rFonts w:hint="cs"/>
          <w:color w:val="008000"/>
          <w:rtl/>
        </w:rPr>
        <w:t>مَنْ</w:t>
      </w:r>
      <w:r w:rsidR="0094168D" w:rsidRPr="0094168D">
        <w:rPr>
          <w:color w:val="008000"/>
          <w:rtl/>
        </w:rPr>
        <w:t xml:space="preserve"> </w:t>
      </w:r>
      <w:r w:rsidR="0094168D" w:rsidRPr="0094168D">
        <w:rPr>
          <w:rFonts w:hint="cs"/>
          <w:color w:val="008000"/>
          <w:rtl/>
        </w:rPr>
        <w:t>أَشْرَكَ</w:t>
      </w:r>
      <w:r w:rsidR="0094168D" w:rsidRPr="0094168D">
        <w:rPr>
          <w:color w:val="008000"/>
          <w:rtl/>
        </w:rPr>
        <w:t xml:space="preserve"> </w:t>
      </w:r>
      <w:r w:rsidR="0094168D" w:rsidRPr="0094168D">
        <w:rPr>
          <w:rFonts w:hint="cs"/>
          <w:color w:val="008000"/>
          <w:rtl/>
        </w:rPr>
        <w:t>مَعِي</w:t>
      </w:r>
      <w:r w:rsidR="0094168D" w:rsidRPr="0094168D">
        <w:rPr>
          <w:color w:val="008000"/>
          <w:rtl/>
        </w:rPr>
        <w:t xml:space="preserve"> </w:t>
      </w:r>
      <w:r w:rsidR="0094168D" w:rsidRPr="0094168D">
        <w:rPr>
          <w:rFonts w:hint="cs"/>
          <w:color w:val="008000"/>
          <w:rtl/>
        </w:rPr>
        <w:t>غَيْرِي</w:t>
      </w:r>
      <w:r w:rsidR="0094168D" w:rsidRPr="0094168D">
        <w:rPr>
          <w:color w:val="008000"/>
          <w:rtl/>
        </w:rPr>
        <w:t xml:space="preserve"> </w:t>
      </w:r>
      <w:r w:rsidR="0094168D" w:rsidRPr="0094168D">
        <w:rPr>
          <w:rFonts w:hint="cs"/>
          <w:color w:val="008000"/>
          <w:rtl/>
        </w:rPr>
        <w:t>فِي</w:t>
      </w:r>
      <w:r w:rsidR="0094168D" w:rsidRPr="0094168D">
        <w:rPr>
          <w:color w:val="008000"/>
          <w:rtl/>
        </w:rPr>
        <w:t xml:space="preserve"> </w:t>
      </w:r>
      <w:r w:rsidR="0094168D" w:rsidRPr="0094168D">
        <w:rPr>
          <w:rFonts w:hint="cs"/>
          <w:color w:val="008000"/>
          <w:rtl/>
        </w:rPr>
        <w:t>عَمَلِهِ</w:t>
      </w:r>
      <w:r w:rsidR="0094168D" w:rsidRPr="0094168D">
        <w:rPr>
          <w:color w:val="008000"/>
          <w:rtl/>
        </w:rPr>
        <w:t xml:space="preserve"> </w:t>
      </w:r>
      <w:r w:rsidR="0094168D" w:rsidRPr="0094168D">
        <w:rPr>
          <w:rFonts w:hint="cs"/>
          <w:color w:val="008000"/>
          <w:rtl/>
        </w:rPr>
        <w:t>لَمْ</w:t>
      </w:r>
      <w:r w:rsidR="0094168D" w:rsidRPr="0094168D">
        <w:rPr>
          <w:color w:val="008000"/>
          <w:rtl/>
        </w:rPr>
        <w:t xml:space="preserve"> </w:t>
      </w:r>
      <w:r w:rsidR="0094168D" w:rsidRPr="0094168D">
        <w:rPr>
          <w:rFonts w:hint="cs"/>
          <w:color w:val="008000"/>
          <w:rtl/>
        </w:rPr>
        <w:t>أَقْبَلْهُ</w:t>
      </w:r>
      <w:r w:rsidR="0094168D" w:rsidRPr="0094168D">
        <w:rPr>
          <w:color w:val="008000"/>
          <w:rtl/>
        </w:rPr>
        <w:t xml:space="preserve">- </w:t>
      </w:r>
      <w:r w:rsidR="0094168D" w:rsidRPr="0094168D">
        <w:rPr>
          <w:rFonts w:hint="cs"/>
          <w:color w:val="008000"/>
          <w:rtl/>
        </w:rPr>
        <w:t>إِلَّا</w:t>
      </w:r>
      <w:r w:rsidR="0094168D" w:rsidRPr="0094168D">
        <w:rPr>
          <w:color w:val="008000"/>
          <w:rtl/>
        </w:rPr>
        <w:t xml:space="preserve"> </w:t>
      </w:r>
      <w:r w:rsidR="0094168D" w:rsidRPr="0094168D">
        <w:rPr>
          <w:rFonts w:hint="cs"/>
          <w:color w:val="008000"/>
          <w:rtl/>
        </w:rPr>
        <w:t>مَا</w:t>
      </w:r>
      <w:r w:rsidR="0094168D" w:rsidRPr="0094168D">
        <w:rPr>
          <w:color w:val="008000"/>
          <w:rtl/>
        </w:rPr>
        <w:t xml:space="preserve"> </w:t>
      </w:r>
      <w:r w:rsidR="0094168D" w:rsidRPr="0094168D">
        <w:rPr>
          <w:rFonts w:hint="cs"/>
          <w:color w:val="008000"/>
          <w:rtl/>
        </w:rPr>
        <w:t>كَانَ</w:t>
      </w:r>
      <w:r w:rsidR="0094168D" w:rsidRPr="0094168D">
        <w:rPr>
          <w:color w:val="008000"/>
          <w:rtl/>
        </w:rPr>
        <w:t xml:space="preserve"> </w:t>
      </w:r>
      <w:r w:rsidR="0094168D" w:rsidRPr="0094168D">
        <w:rPr>
          <w:rFonts w:hint="cs"/>
          <w:color w:val="008000"/>
          <w:rtl/>
        </w:rPr>
        <w:t>لِي</w:t>
      </w:r>
      <w:r w:rsidR="0094168D" w:rsidRPr="0094168D">
        <w:rPr>
          <w:color w:val="008000"/>
          <w:rtl/>
        </w:rPr>
        <w:t xml:space="preserve"> </w:t>
      </w:r>
      <w:r w:rsidR="0094168D" w:rsidRPr="0094168D">
        <w:rPr>
          <w:rFonts w:hint="cs"/>
          <w:color w:val="008000"/>
          <w:rtl/>
        </w:rPr>
        <w:t>خَالِصاً</w:t>
      </w:r>
      <w:r w:rsidR="0094168D" w:rsidRPr="0094168D">
        <w:rPr>
          <w:vertAlign w:val="superscript"/>
          <w:rtl/>
        </w:rPr>
        <w:footnoteReference w:id="2"/>
      </w:r>
      <w:r w:rsidR="0094168D">
        <w:rPr>
          <w:rFonts w:hint="cs"/>
          <w:rtl/>
        </w:rPr>
        <w:t>]</w:t>
      </w:r>
      <w:r w:rsidR="00B361EE">
        <w:rPr>
          <w:rFonts w:hint="cs"/>
          <w:rtl/>
        </w:rPr>
        <w:t xml:space="preserve"> دانسته است</w:t>
      </w:r>
      <w:r>
        <w:rPr>
          <w:rFonts w:hint="cs"/>
          <w:rtl/>
        </w:rPr>
        <w:t xml:space="preserve"> و عمل خالص نیست</w:t>
      </w:r>
      <w:r w:rsidR="00B361EE">
        <w:rPr>
          <w:rFonts w:hint="cs"/>
          <w:rtl/>
        </w:rPr>
        <w:t xml:space="preserve"> و</w:t>
      </w:r>
      <w:r>
        <w:rPr>
          <w:rFonts w:hint="cs"/>
          <w:rtl/>
        </w:rPr>
        <w:t>لی</w:t>
      </w:r>
      <w:r w:rsidR="00B361EE">
        <w:rPr>
          <w:rFonts w:hint="cs"/>
          <w:rtl/>
        </w:rPr>
        <w:t xml:space="preserve"> «من عمل لی و لغیری»</w:t>
      </w:r>
      <w:r w:rsidR="00222D5B">
        <w:rPr>
          <w:rFonts w:hint="cs"/>
          <w:rtl/>
        </w:rPr>
        <w:t xml:space="preserve"> صدق نمی کند زیرا داعی ریایی ناقص است و لذا عمل را لله انجام داده است و لکن خالص نیست.</w:t>
      </w:r>
    </w:p>
    <w:p w:rsidR="00222D5B" w:rsidRDefault="00222D5B" w:rsidP="00222D5B">
      <w:pPr>
        <w:rPr>
          <w:rtl/>
        </w:rPr>
      </w:pPr>
      <w:r>
        <w:rPr>
          <w:rFonts w:hint="cs"/>
          <w:rtl/>
        </w:rPr>
        <w:lastRenderedPageBreak/>
        <w:t>لکن به نظر ما این مطلب تمام نبود؛ زیرا داعی ریایی بالفعل تأثیری در انجام عمل ندارد و وجود داعی ریایی از باب ضمّ الحجر فی جنب الانسان است و لذا «من عمل لله و لغیر الله» صدق نمی کند، بلکه عمل خالص است.</w:t>
      </w:r>
    </w:p>
    <w:p w:rsidR="00C8173B" w:rsidRDefault="00C8173B" w:rsidP="00C8173B">
      <w:pPr>
        <w:pStyle w:val="40"/>
        <w:rPr>
          <w:rtl/>
        </w:rPr>
      </w:pPr>
      <w:bookmarkStart w:id="29" w:name="_Toc55235107"/>
      <w:r>
        <w:rPr>
          <w:rFonts w:hint="cs"/>
          <w:rtl/>
        </w:rPr>
        <w:t>صورت سوم</w:t>
      </w:r>
      <w:bookmarkEnd w:id="29"/>
    </w:p>
    <w:p w:rsidR="00B361EE" w:rsidRDefault="00B361EE" w:rsidP="003A035F">
      <w:pPr>
        <w:rPr>
          <w:rtl/>
        </w:rPr>
      </w:pPr>
      <w:r w:rsidRPr="00222D5B">
        <w:rPr>
          <w:rFonts w:hint="cs"/>
          <w:b/>
          <w:bCs/>
          <w:rtl/>
        </w:rPr>
        <w:t>صورت سوم این بود که</w:t>
      </w:r>
      <w:r>
        <w:rPr>
          <w:rFonts w:hint="cs"/>
          <w:rtl/>
        </w:rPr>
        <w:t>: داعی الاه</w:t>
      </w:r>
      <w:r w:rsidR="00222D5B">
        <w:rPr>
          <w:rFonts w:hint="cs"/>
          <w:rtl/>
        </w:rPr>
        <w:t xml:space="preserve">ی مستقل و داعی ریایی مستقل باشد؛ یعنی </w:t>
      </w:r>
      <w:r>
        <w:rPr>
          <w:rFonts w:hint="cs"/>
          <w:rtl/>
        </w:rPr>
        <w:t xml:space="preserve">اگر هر کدام تنها می بودند </w:t>
      </w:r>
      <w:r w:rsidR="003A035F">
        <w:rPr>
          <w:rFonts w:hint="cs"/>
          <w:rtl/>
        </w:rPr>
        <w:t>در انجام فعل مؤثّر می بودند، ولی الآن چون دو داعی در کنار همدیگر هستند فعل مستند به مجموع این دو داعی می شود و</w:t>
      </w:r>
      <w:r>
        <w:rPr>
          <w:rFonts w:hint="cs"/>
          <w:rtl/>
        </w:rPr>
        <w:t xml:space="preserve"> لذا مشهور آن را مصداق «من عمل لی و لغیری» می دانند که موجب بطلان عبادت می شود.</w:t>
      </w:r>
    </w:p>
    <w:p w:rsidR="00C8173B" w:rsidRPr="00906B0D" w:rsidRDefault="00C8173B" w:rsidP="00C8173B">
      <w:pPr>
        <w:rPr>
          <w:rFonts w:hint="cs"/>
          <w:b/>
          <w:bCs/>
          <w:rtl/>
        </w:rPr>
      </w:pPr>
      <w:r w:rsidRPr="00906B0D">
        <w:rPr>
          <w:rFonts w:hint="cs"/>
          <w:b/>
          <w:bCs/>
          <w:rtl/>
        </w:rPr>
        <w:t>ما بیان کردیم؛</w:t>
      </w:r>
    </w:p>
    <w:p w:rsidR="00B361EE" w:rsidRDefault="00B361EE" w:rsidP="00C8173B">
      <w:pPr>
        <w:rPr>
          <w:rtl/>
        </w:rPr>
      </w:pPr>
      <w:r w:rsidRPr="00906B0D">
        <w:rPr>
          <w:rFonts w:hint="cs"/>
          <w:b/>
          <w:bCs/>
          <w:rtl/>
        </w:rPr>
        <w:t>أولاً</w:t>
      </w:r>
      <w:r w:rsidR="00C8173B" w:rsidRPr="00906B0D">
        <w:rPr>
          <w:rFonts w:hint="cs"/>
          <w:b/>
          <w:bCs/>
          <w:rtl/>
        </w:rPr>
        <w:t>،</w:t>
      </w:r>
      <w:r>
        <w:rPr>
          <w:rFonts w:hint="cs"/>
          <w:rtl/>
        </w:rPr>
        <w:t xml:space="preserve"> این مطلب نقض دارد؛ خود مرحوم خویی فرعی در صوم مطرح می کند که اگر روزه بر شما واجب نباشد یا نخواهید روزه بگیر</w:t>
      </w:r>
      <w:r w:rsidR="009370A8">
        <w:rPr>
          <w:rFonts w:hint="cs"/>
          <w:rtl/>
        </w:rPr>
        <w:t>ی</w:t>
      </w:r>
      <w:r>
        <w:rPr>
          <w:rFonts w:hint="cs"/>
          <w:rtl/>
        </w:rPr>
        <w:t>د و داعی الاهی شما از بین برود، آیا اگر از صبح تا شب در انظار مردم باشید مرتکب مفطّرات</w:t>
      </w:r>
      <w:r w:rsidR="009370A8">
        <w:rPr>
          <w:rFonts w:hint="cs"/>
          <w:rtl/>
        </w:rPr>
        <w:t xml:space="preserve"> صوم</w:t>
      </w:r>
      <w:r>
        <w:rPr>
          <w:rFonts w:hint="cs"/>
          <w:rtl/>
        </w:rPr>
        <w:t xml:space="preserve"> می شوید؟!</w:t>
      </w:r>
      <w:r w:rsidR="009370A8">
        <w:rPr>
          <w:rFonts w:hint="cs"/>
          <w:rtl/>
        </w:rPr>
        <w:t xml:space="preserve"> </w:t>
      </w:r>
      <w:r w:rsidR="00DB4B3C">
        <w:rPr>
          <w:rFonts w:hint="cs"/>
          <w:rtl/>
        </w:rPr>
        <w:t>فرض</w:t>
      </w:r>
      <w:r w:rsidR="009370A8">
        <w:rPr>
          <w:rFonts w:hint="cs"/>
          <w:rtl/>
        </w:rPr>
        <w:t xml:space="preserve"> هم</w:t>
      </w:r>
      <w:r w:rsidR="00DB4B3C">
        <w:rPr>
          <w:rFonts w:hint="cs"/>
          <w:rtl/>
        </w:rPr>
        <w:t xml:space="preserve"> کنید هر مفطری که مرتکب شوید خلاف حفظ احترام شما بین مردم باشد؛</w:t>
      </w:r>
      <w:r>
        <w:rPr>
          <w:rFonts w:hint="cs"/>
          <w:rtl/>
        </w:rPr>
        <w:t xml:space="preserve"> در این فرض، داعی حفظ احترام بین مردم به صورت مستقل</w:t>
      </w:r>
      <w:r w:rsidR="00DB4B3C">
        <w:rPr>
          <w:rFonts w:hint="cs"/>
          <w:rtl/>
        </w:rPr>
        <w:t>،</w:t>
      </w:r>
      <w:r>
        <w:rPr>
          <w:rFonts w:hint="cs"/>
          <w:rtl/>
        </w:rPr>
        <w:t xml:space="preserve"> موجب امساک از مفطرات می شود</w:t>
      </w:r>
      <w:r w:rsidR="00191221">
        <w:rPr>
          <w:rFonts w:hint="cs"/>
          <w:rtl/>
        </w:rPr>
        <w:t>؛ پس در واقع چنین کسی که روزه می گیرد در واقع یک داعی الاهی مستقل و یک داعی مستقل در حفظ احترام بین مردم دارد</w:t>
      </w:r>
      <w:r w:rsidR="0078716D">
        <w:rPr>
          <w:rFonts w:hint="cs"/>
          <w:rtl/>
        </w:rPr>
        <w:t xml:space="preserve"> به گونه ای که اگر داعی الاهی نمی بود برای حفظ احترام بین مردم از مفطرات امساک می کرد.</w:t>
      </w:r>
    </w:p>
    <w:p w:rsidR="00906B0D" w:rsidRDefault="00906B0D" w:rsidP="00906B0D">
      <w:pPr>
        <w:pStyle w:val="50"/>
        <w:rPr>
          <w:rtl/>
        </w:rPr>
      </w:pPr>
      <w:bookmarkStart w:id="30" w:name="_Toc55235108"/>
      <w:r>
        <w:rPr>
          <w:rFonts w:hint="cs"/>
          <w:rtl/>
        </w:rPr>
        <w:t>تعریف ریای محرّم</w:t>
      </w:r>
      <w:bookmarkEnd w:id="30"/>
    </w:p>
    <w:p w:rsidR="003647DF" w:rsidRDefault="00906B0D" w:rsidP="00584A12">
      <w:pPr>
        <w:rPr>
          <w:rFonts w:hint="cs"/>
          <w:rtl/>
        </w:rPr>
      </w:pPr>
      <w:r w:rsidRPr="00906B0D">
        <w:rPr>
          <w:rFonts w:hint="cs"/>
          <w:b/>
          <w:bCs/>
          <w:rtl/>
        </w:rPr>
        <w:t>ثانیاً،</w:t>
      </w:r>
      <w:r>
        <w:rPr>
          <w:rFonts w:hint="cs"/>
          <w:rtl/>
        </w:rPr>
        <w:t xml:space="preserve"> جواب حلّی نیز وجود دارد: </w:t>
      </w:r>
      <w:r w:rsidR="00DB4B3C">
        <w:rPr>
          <w:rFonts w:hint="cs"/>
          <w:rtl/>
        </w:rPr>
        <w:t>این مثال مرحوم خویی مثال خوبی است و معتقدیم هر چند داعی ریا در اینجا وجود دارد و ریا در لغت این است که بر</w:t>
      </w:r>
      <w:r w:rsidR="00506007">
        <w:rPr>
          <w:rFonts w:hint="cs"/>
          <w:rtl/>
        </w:rPr>
        <w:t>ای حفظ احترام خود در بین مردم و</w:t>
      </w:r>
      <w:r w:rsidR="00DB4B3C">
        <w:rPr>
          <w:rFonts w:hint="cs"/>
          <w:rtl/>
        </w:rPr>
        <w:t xml:space="preserve"> یا احترام بیشتر پیدا کردن</w:t>
      </w:r>
      <w:r w:rsidR="00506007">
        <w:rPr>
          <w:rFonts w:hint="cs"/>
          <w:rtl/>
        </w:rPr>
        <w:t xml:space="preserve"> بین مردم،</w:t>
      </w:r>
      <w:r w:rsidR="00DB4B3C">
        <w:rPr>
          <w:rFonts w:hint="cs"/>
          <w:rtl/>
        </w:rPr>
        <w:t xml:space="preserve"> کاری را انجام می دهد؛ لکن ظهور</w:t>
      </w:r>
      <w:r w:rsidR="00506007">
        <w:rPr>
          <w:rFonts w:hint="cs"/>
          <w:rtl/>
        </w:rPr>
        <w:t xml:space="preserve"> روایات و «عمل ریاءً»</w:t>
      </w:r>
      <w:r w:rsidR="00DB4B3C">
        <w:rPr>
          <w:rFonts w:hint="cs"/>
          <w:rtl/>
        </w:rPr>
        <w:t xml:space="preserve"> ا</w:t>
      </w:r>
      <w:r w:rsidR="003647DF">
        <w:rPr>
          <w:rFonts w:hint="cs"/>
          <w:rtl/>
        </w:rPr>
        <w:t>ین است که اگر برای مردم نمی بود، این کار را انجام نمی داد.</w:t>
      </w:r>
    </w:p>
    <w:p w:rsidR="00A3201D" w:rsidRDefault="003647DF" w:rsidP="00C97807">
      <w:pPr>
        <w:rPr>
          <w:rFonts w:hint="cs"/>
          <w:rtl/>
        </w:rPr>
      </w:pPr>
      <w:r>
        <w:rPr>
          <w:rFonts w:hint="cs"/>
          <w:rtl/>
        </w:rPr>
        <w:t>تعبیر</w:t>
      </w:r>
      <w:r w:rsidR="00DB4B3C">
        <w:rPr>
          <w:rFonts w:hint="cs"/>
          <w:rtl/>
        </w:rPr>
        <w:t xml:space="preserve"> «من عمل لی و لغیری» در چنین جوّی آمده است و به</w:t>
      </w:r>
      <w:r>
        <w:rPr>
          <w:rFonts w:hint="cs"/>
          <w:rtl/>
        </w:rPr>
        <w:t xml:space="preserve"> صدد بیان این است که ریا نکنید. عرفاً علامت ریا این است که</w:t>
      </w:r>
      <w:r w:rsidR="00C97807">
        <w:rPr>
          <w:rFonts w:hint="cs"/>
          <w:rtl/>
        </w:rPr>
        <w:t xml:space="preserve"> اگر مردم در کنار شما نباشند و آن عمل را نبیند آن عمل را با آن کیفیت انجام نمی دهد.</w:t>
      </w:r>
      <w:r>
        <w:rPr>
          <w:rFonts w:hint="cs"/>
          <w:rtl/>
        </w:rPr>
        <w:t xml:space="preserve"> مثلاً اگر مردم در کنار شما نمی بودند</w:t>
      </w:r>
      <w:r w:rsidR="00DB4B3C">
        <w:rPr>
          <w:rFonts w:hint="cs"/>
          <w:rtl/>
        </w:rPr>
        <w:t xml:space="preserve"> از مفطرات امساک می کردید یا نه، ا</w:t>
      </w:r>
      <w:r w:rsidR="00A3201D">
        <w:rPr>
          <w:rFonts w:hint="cs"/>
          <w:rtl/>
        </w:rPr>
        <w:t>گر امساک می کردید ریاکار نیستید.</w:t>
      </w:r>
    </w:p>
    <w:p w:rsidR="00DB4B3C" w:rsidRDefault="00DB4B3C" w:rsidP="00C97807">
      <w:pPr>
        <w:rPr>
          <w:rtl/>
        </w:rPr>
      </w:pPr>
      <w:r>
        <w:rPr>
          <w:rFonts w:hint="cs"/>
          <w:rtl/>
        </w:rPr>
        <w:lastRenderedPageBreak/>
        <w:t>در روایت نیز علامت ریاکار را «</w:t>
      </w:r>
      <w:r w:rsidR="00A3201D" w:rsidRPr="00637F96">
        <w:rPr>
          <w:rFonts w:hint="cs"/>
          <w:color w:val="008000"/>
          <w:rtl/>
        </w:rPr>
        <w:t>وَ</w:t>
      </w:r>
      <w:r w:rsidR="00A3201D" w:rsidRPr="00637F96">
        <w:rPr>
          <w:color w:val="008000"/>
          <w:rtl/>
        </w:rPr>
        <w:t xml:space="preserve"> </w:t>
      </w:r>
      <w:r w:rsidR="00A3201D" w:rsidRPr="00637F96">
        <w:rPr>
          <w:rFonts w:hint="cs"/>
          <w:color w:val="008000"/>
          <w:rtl/>
        </w:rPr>
        <w:t>بِإِسْنَادِهِ</w:t>
      </w:r>
      <w:r w:rsidR="00A3201D" w:rsidRPr="00637F96">
        <w:rPr>
          <w:color w:val="008000"/>
          <w:rtl/>
        </w:rPr>
        <w:t xml:space="preserve"> </w:t>
      </w:r>
      <w:r w:rsidR="00A3201D" w:rsidRPr="00637F96">
        <w:rPr>
          <w:rFonts w:hint="cs"/>
          <w:color w:val="008000"/>
          <w:rtl/>
        </w:rPr>
        <w:t>قَالَ</w:t>
      </w:r>
      <w:r w:rsidR="00A3201D" w:rsidRPr="00637F96">
        <w:rPr>
          <w:color w:val="008000"/>
          <w:rtl/>
        </w:rPr>
        <w:t xml:space="preserve"> </w:t>
      </w:r>
      <w:r w:rsidR="00A3201D" w:rsidRPr="00637F96">
        <w:rPr>
          <w:rFonts w:hint="cs"/>
          <w:color w:val="008000"/>
          <w:rtl/>
        </w:rPr>
        <w:t>قَالَ</w:t>
      </w:r>
      <w:r w:rsidR="00A3201D" w:rsidRPr="00637F96">
        <w:rPr>
          <w:color w:val="008000"/>
          <w:rtl/>
        </w:rPr>
        <w:t xml:space="preserve"> </w:t>
      </w:r>
      <w:r w:rsidR="00A3201D" w:rsidRPr="00637F96">
        <w:rPr>
          <w:rFonts w:hint="cs"/>
          <w:color w:val="008000"/>
          <w:rtl/>
        </w:rPr>
        <w:t>أَمِيرُ</w:t>
      </w:r>
      <w:r w:rsidR="00A3201D" w:rsidRPr="00637F96">
        <w:rPr>
          <w:color w:val="008000"/>
          <w:rtl/>
        </w:rPr>
        <w:t xml:space="preserve"> </w:t>
      </w:r>
      <w:r w:rsidR="00A3201D" w:rsidRPr="00637F96">
        <w:rPr>
          <w:rFonts w:hint="cs"/>
          <w:color w:val="008000"/>
          <w:rtl/>
        </w:rPr>
        <w:t>الْمُؤْمِنِينَ</w:t>
      </w:r>
      <w:r w:rsidR="00A3201D" w:rsidRPr="00637F96">
        <w:rPr>
          <w:color w:val="008000"/>
          <w:rtl/>
        </w:rPr>
        <w:t xml:space="preserve"> </w:t>
      </w:r>
      <w:r w:rsidR="00A3201D" w:rsidRPr="00637F96">
        <w:rPr>
          <w:rFonts w:hint="cs"/>
          <w:color w:val="008000"/>
          <w:rtl/>
        </w:rPr>
        <w:t>ع</w:t>
      </w:r>
      <w:r w:rsidR="00A3201D" w:rsidRPr="00637F96">
        <w:rPr>
          <w:color w:val="008000"/>
          <w:rtl/>
        </w:rPr>
        <w:t xml:space="preserve"> </w:t>
      </w:r>
      <w:r w:rsidR="00A3201D" w:rsidRPr="00637F96">
        <w:rPr>
          <w:rFonts w:hint="cs"/>
          <w:color w:val="008000"/>
          <w:rtl/>
        </w:rPr>
        <w:t>ثَلَاثُ</w:t>
      </w:r>
      <w:r w:rsidR="00A3201D" w:rsidRPr="00637F96">
        <w:rPr>
          <w:color w:val="008000"/>
          <w:rtl/>
        </w:rPr>
        <w:t xml:space="preserve"> </w:t>
      </w:r>
      <w:r w:rsidR="00A3201D" w:rsidRPr="00637F96">
        <w:rPr>
          <w:rFonts w:hint="cs"/>
          <w:color w:val="008000"/>
          <w:rtl/>
        </w:rPr>
        <w:t>عَلَامَاتٍ</w:t>
      </w:r>
      <w:r w:rsidR="00A3201D" w:rsidRPr="00637F96">
        <w:rPr>
          <w:color w:val="008000"/>
          <w:rtl/>
        </w:rPr>
        <w:t xml:space="preserve"> </w:t>
      </w:r>
      <w:r w:rsidR="00A3201D" w:rsidRPr="00637F96">
        <w:rPr>
          <w:rFonts w:hint="cs"/>
          <w:color w:val="008000"/>
          <w:rtl/>
        </w:rPr>
        <w:t>لِلْمُرَائِي</w:t>
      </w:r>
      <w:r w:rsidR="00A3201D" w:rsidRPr="00637F96">
        <w:rPr>
          <w:color w:val="008000"/>
          <w:rtl/>
        </w:rPr>
        <w:t xml:space="preserve"> </w:t>
      </w:r>
      <w:r w:rsidR="00A3201D" w:rsidRPr="00637F96">
        <w:rPr>
          <w:rFonts w:hint="cs"/>
          <w:color w:val="008000"/>
          <w:u w:val="single"/>
          <w:rtl/>
        </w:rPr>
        <w:t>يَنْشَطُ</w:t>
      </w:r>
      <w:r w:rsidR="00A3201D" w:rsidRPr="00637F96">
        <w:rPr>
          <w:color w:val="008000"/>
          <w:u w:val="single"/>
          <w:rtl/>
        </w:rPr>
        <w:t xml:space="preserve"> </w:t>
      </w:r>
      <w:r w:rsidR="00A3201D" w:rsidRPr="00637F96">
        <w:rPr>
          <w:rFonts w:hint="cs"/>
          <w:color w:val="008000"/>
          <w:u w:val="single"/>
          <w:rtl/>
        </w:rPr>
        <w:t>إِذَا</w:t>
      </w:r>
      <w:r w:rsidR="00A3201D" w:rsidRPr="00637F96">
        <w:rPr>
          <w:color w:val="008000"/>
          <w:u w:val="single"/>
          <w:rtl/>
        </w:rPr>
        <w:t xml:space="preserve"> </w:t>
      </w:r>
      <w:r w:rsidR="00A3201D" w:rsidRPr="00637F96">
        <w:rPr>
          <w:rFonts w:hint="cs"/>
          <w:color w:val="008000"/>
          <w:u w:val="single"/>
          <w:rtl/>
        </w:rPr>
        <w:t>رَأَى</w:t>
      </w:r>
      <w:r w:rsidR="00A3201D" w:rsidRPr="00637F96">
        <w:rPr>
          <w:color w:val="008000"/>
          <w:u w:val="single"/>
          <w:rtl/>
        </w:rPr>
        <w:t xml:space="preserve"> </w:t>
      </w:r>
      <w:r w:rsidR="00A3201D" w:rsidRPr="00637F96">
        <w:rPr>
          <w:rFonts w:hint="cs"/>
          <w:color w:val="008000"/>
          <w:u w:val="single"/>
          <w:rtl/>
        </w:rPr>
        <w:t>النَّاسَ</w:t>
      </w:r>
      <w:r w:rsidR="00A3201D" w:rsidRPr="00637F96">
        <w:rPr>
          <w:color w:val="008000"/>
          <w:u w:val="single"/>
          <w:rtl/>
        </w:rPr>
        <w:t xml:space="preserve"> </w:t>
      </w:r>
      <w:r w:rsidR="00A3201D" w:rsidRPr="00637F96">
        <w:rPr>
          <w:rFonts w:hint="cs"/>
          <w:color w:val="008000"/>
          <w:u w:val="single"/>
          <w:rtl/>
        </w:rPr>
        <w:t>وَ</w:t>
      </w:r>
      <w:r w:rsidR="00A3201D" w:rsidRPr="00637F96">
        <w:rPr>
          <w:color w:val="008000"/>
          <w:u w:val="single"/>
          <w:rtl/>
        </w:rPr>
        <w:t xml:space="preserve"> </w:t>
      </w:r>
      <w:r w:rsidR="00A3201D" w:rsidRPr="00637F96">
        <w:rPr>
          <w:rFonts w:hint="cs"/>
          <w:color w:val="008000"/>
          <w:u w:val="single"/>
          <w:rtl/>
        </w:rPr>
        <w:t>يَكْسَلُ</w:t>
      </w:r>
      <w:r w:rsidR="00A3201D" w:rsidRPr="00637F96">
        <w:rPr>
          <w:color w:val="008000"/>
          <w:u w:val="single"/>
          <w:rtl/>
        </w:rPr>
        <w:t xml:space="preserve"> </w:t>
      </w:r>
      <w:r w:rsidR="00A3201D" w:rsidRPr="00637F96">
        <w:rPr>
          <w:rFonts w:hint="cs"/>
          <w:color w:val="008000"/>
          <w:u w:val="single"/>
          <w:rtl/>
        </w:rPr>
        <w:t>إِذَا</w:t>
      </w:r>
      <w:r w:rsidR="00A3201D" w:rsidRPr="00637F96">
        <w:rPr>
          <w:color w:val="008000"/>
          <w:u w:val="single"/>
          <w:rtl/>
        </w:rPr>
        <w:t xml:space="preserve"> </w:t>
      </w:r>
      <w:r w:rsidR="00A3201D" w:rsidRPr="00637F96">
        <w:rPr>
          <w:rFonts w:hint="cs"/>
          <w:color w:val="008000"/>
          <w:u w:val="single"/>
          <w:rtl/>
        </w:rPr>
        <w:t>كَانَ</w:t>
      </w:r>
      <w:r w:rsidR="00A3201D" w:rsidRPr="00637F96">
        <w:rPr>
          <w:color w:val="008000"/>
          <w:u w:val="single"/>
          <w:rtl/>
        </w:rPr>
        <w:t xml:space="preserve"> </w:t>
      </w:r>
      <w:r w:rsidR="00A3201D" w:rsidRPr="00637F96">
        <w:rPr>
          <w:rFonts w:hint="cs"/>
          <w:color w:val="008000"/>
          <w:u w:val="single"/>
          <w:rtl/>
        </w:rPr>
        <w:t>وَحْدَهُ</w:t>
      </w:r>
      <w:r w:rsidR="00A3201D" w:rsidRPr="00637F96">
        <w:rPr>
          <w:color w:val="008000"/>
          <w:rtl/>
        </w:rPr>
        <w:t xml:space="preserve"> </w:t>
      </w:r>
      <w:r w:rsidR="00A3201D" w:rsidRPr="00637F96">
        <w:rPr>
          <w:rFonts w:hint="cs"/>
          <w:color w:val="008000"/>
          <w:rtl/>
        </w:rPr>
        <w:t>وَ</w:t>
      </w:r>
      <w:r w:rsidR="00A3201D" w:rsidRPr="00637F96">
        <w:rPr>
          <w:color w:val="008000"/>
          <w:rtl/>
        </w:rPr>
        <w:t xml:space="preserve"> </w:t>
      </w:r>
      <w:r w:rsidR="00A3201D" w:rsidRPr="00637F96">
        <w:rPr>
          <w:rFonts w:hint="cs"/>
          <w:color w:val="008000"/>
          <w:rtl/>
        </w:rPr>
        <w:t>يُحِبُّ</w:t>
      </w:r>
      <w:r w:rsidR="00A3201D" w:rsidRPr="00637F96">
        <w:rPr>
          <w:color w:val="008000"/>
          <w:rtl/>
        </w:rPr>
        <w:t xml:space="preserve"> </w:t>
      </w:r>
      <w:r w:rsidR="00A3201D" w:rsidRPr="00637F96">
        <w:rPr>
          <w:rFonts w:hint="cs"/>
          <w:color w:val="008000"/>
          <w:rtl/>
        </w:rPr>
        <w:t>أَنْ</w:t>
      </w:r>
      <w:r w:rsidR="00A3201D" w:rsidRPr="00637F96">
        <w:rPr>
          <w:color w:val="008000"/>
          <w:rtl/>
        </w:rPr>
        <w:t xml:space="preserve"> </w:t>
      </w:r>
      <w:r w:rsidR="00A3201D" w:rsidRPr="00637F96">
        <w:rPr>
          <w:rFonts w:hint="cs"/>
          <w:color w:val="008000"/>
          <w:rtl/>
        </w:rPr>
        <w:t>يُحْمَدَ</w:t>
      </w:r>
      <w:r w:rsidR="00A3201D" w:rsidRPr="00637F96">
        <w:rPr>
          <w:color w:val="008000"/>
          <w:rtl/>
        </w:rPr>
        <w:t xml:space="preserve"> </w:t>
      </w:r>
      <w:r w:rsidR="00A3201D" w:rsidRPr="00637F96">
        <w:rPr>
          <w:rFonts w:hint="cs"/>
          <w:color w:val="008000"/>
          <w:rtl/>
        </w:rPr>
        <w:t>فِي</w:t>
      </w:r>
      <w:r w:rsidR="00A3201D" w:rsidRPr="00637F96">
        <w:rPr>
          <w:color w:val="008000"/>
          <w:rtl/>
        </w:rPr>
        <w:t xml:space="preserve"> </w:t>
      </w:r>
      <w:r w:rsidR="00A3201D" w:rsidRPr="00637F96">
        <w:rPr>
          <w:rFonts w:hint="cs"/>
          <w:color w:val="008000"/>
          <w:rtl/>
        </w:rPr>
        <w:t>جَمِيعِ</w:t>
      </w:r>
      <w:r w:rsidR="00A3201D" w:rsidRPr="00637F96">
        <w:rPr>
          <w:color w:val="008000"/>
          <w:rtl/>
        </w:rPr>
        <w:t xml:space="preserve"> </w:t>
      </w:r>
      <w:r w:rsidR="00A3201D" w:rsidRPr="00637F96">
        <w:rPr>
          <w:rFonts w:hint="cs"/>
          <w:color w:val="008000"/>
          <w:rtl/>
        </w:rPr>
        <w:t>أُمُورِهِ</w:t>
      </w:r>
      <w:r>
        <w:rPr>
          <w:rFonts w:hint="cs"/>
          <w:rtl/>
        </w:rPr>
        <w:t>»</w:t>
      </w:r>
      <w:r w:rsidR="00A3201D">
        <w:rPr>
          <w:rStyle w:val="ab"/>
          <w:rtl/>
        </w:rPr>
        <w:footnoteReference w:id="3"/>
      </w:r>
      <w:r>
        <w:rPr>
          <w:rFonts w:hint="cs"/>
          <w:rtl/>
        </w:rPr>
        <w:t xml:space="preserve"> دانست و عرف نیز الآن همین را معیار </w:t>
      </w:r>
      <w:r w:rsidR="00637F96">
        <w:rPr>
          <w:rFonts w:hint="cs"/>
          <w:rtl/>
        </w:rPr>
        <w:t xml:space="preserve">ریاکار </w:t>
      </w:r>
      <w:r>
        <w:rPr>
          <w:rFonts w:hint="cs"/>
          <w:rtl/>
        </w:rPr>
        <w:t>قرار می دهد</w:t>
      </w:r>
      <w:r w:rsidR="00637F96">
        <w:rPr>
          <w:rFonts w:hint="cs"/>
          <w:rtl/>
        </w:rPr>
        <w:t>؛</w:t>
      </w:r>
      <w:r>
        <w:rPr>
          <w:rFonts w:hint="cs"/>
          <w:rtl/>
        </w:rPr>
        <w:t xml:space="preserve"> مثل این که شخصی جلوی مهمان</w:t>
      </w:r>
      <w:r w:rsidR="00637F96">
        <w:rPr>
          <w:rFonts w:hint="cs"/>
          <w:rtl/>
        </w:rPr>
        <w:t>،</w:t>
      </w:r>
      <w:r>
        <w:rPr>
          <w:rFonts w:hint="cs"/>
          <w:rtl/>
        </w:rPr>
        <w:t xml:space="preserve"> نماز أول وقت می خواند که اگر کسی به او بگوید ریا نکن</w:t>
      </w:r>
      <w:r w:rsidR="007E4861">
        <w:rPr>
          <w:rFonts w:hint="cs"/>
          <w:rtl/>
        </w:rPr>
        <w:t>،</w:t>
      </w:r>
      <w:r>
        <w:rPr>
          <w:rFonts w:hint="cs"/>
          <w:rtl/>
        </w:rPr>
        <w:t xml:space="preserve"> در جواب می گوید </w:t>
      </w:r>
      <w:r w:rsidR="007E4861">
        <w:rPr>
          <w:rFonts w:hint="cs"/>
          <w:rtl/>
        </w:rPr>
        <w:t>«</w:t>
      </w:r>
      <w:r>
        <w:rPr>
          <w:rFonts w:hint="cs"/>
          <w:rtl/>
        </w:rPr>
        <w:t>من هر روز این کار را انجام می دادم</w:t>
      </w:r>
      <w:r w:rsidR="007E4861">
        <w:rPr>
          <w:rFonts w:hint="cs"/>
          <w:rtl/>
        </w:rPr>
        <w:t xml:space="preserve"> و کارم همین است مگر فقط امروز نماز أول وقت خواندم»</w:t>
      </w:r>
      <w:r>
        <w:rPr>
          <w:rFonts w:hint="cs"/>
          <w:rtl/>
        </w:rPr>
        <w:t xml:space="preserve"> در حالی که اگر داعی الاهی نمی بود جرأت این کار را نداشت که جلوی مرید های خود نماز أول وقت</w:t>
      </w:r>
      <w:r w:rsidR="003040CC">
        <w:rPr>
          <w:rFonts w:hint="cs"/>
          <w:rtl/>
        </w:rPr>
        <w:t xml:space="preserve"> نخواند</w:t>
      </w:r>
      <w:r>
        <w:rPr>
          <w:rFonts w:hint="cs"/>
          <w:rtl/>
        </w:rPr>
        <w:t xml:space="preserve"> یا أصل نماز را نخواند.</w:t>
      </w:r>
    </w:p>
    <w:p w:rsidR="00AA5176" w:rsidRDefault="00AA5176" w:rsidP="004412EE">
      <w:pPr>
        <w:rPr>
          <w:rtl/>
        </w:rPr>
      </w:pPr>
      <w:r>
        <w:rPr>
          <w:rFonts w:hint="cs"/>
          <w:rtl/>
        </w:rPr>
        <w:t>پس به نظر ما ریا این است که اگر داعی ریایی نمی بود عمل را انجام نمی داد و ظهور «من عمل لی و لغیری» در وجود دو د</w:t>
      </w:r>
      <w:r w:rsidR="008A7575">
        <w:rPr>
          <w:rFonts w:hint="cs"/>
          <w:rtl/>
        </w:rPr>
        <w:t>اعی ناقص است که در کنار هم</w:t>
      </w:r>
      <w:r>
        <w:rPr>
          <w:rFonts w:hint="cs"/>
          <w:rtl/>
        </w:rPr>
        <w:t xml:space="preserve"> مکمّل همدیگر است و</w:t>
      </w:r>
      <w:r w:rsidR="008A7575">
        <w:rPr>
          <w:rFonts w:hint="cs"/>
          <w:rtl/>
        </w:rPr>
        <w:t>لو به خاطر جوّ متشرّعی که این أحادیث به صدد منع از ریا است و</w:t>
      </w:r>
      <w:r>
        <w:rPr>
          <w:rFonts w:hint="cs"/>
          <w:rtl/>
        </w:rPr>
        <w:t xml:space="preserve"> ریا به نظر مردم این است که داعی ریایی مؤثّر </w:t>
      </w:r>
      <w:r w:rsidR="004412EE">
        <w:rPr>
          <w:rFonts w:hint="cs"/>
          <w:rtl/>
        </w:rPr>
        <w:t>باشد</w:t>
      </w:r>
      <w:r>
        <w:rPr>
          <w:rFonts w:hint="cs"/>
          <w:rtl/>
        </w:rPr>
        <w:t xml:space="preserve"> به گونه ای که اگر منتفی می شد عبادت نمی کرد و یا به آن کیفیّت عبادت نمی کرد.</w:t>
      </w:r>
    </w:p>
    <w:p w:rsidR="00AA5176" w:rsidRDefault="00AA5176" w:rsidP="002A6CA5">
      <w:pPr>
        <w:rPr>
          <w:rtl/>
        </w:rPr>
      </w:pPr>
      <w:r>
        <w:rPr>
          <w:rFonts w:hint="cs"/>
          <w:rtl/>
        </w:rPr>
        <w:t>بله، اگر شخصی بگوید به خاطر خدا و مردم روزه می گیرم و در هنگام امتثال این را قصد کند، بعید نمی دانیم این فرض مبطل باشد</w:t>
      </w:r>
      <w:r w:rsidR="002A6CA5">
        <w:rPr>
          <w:rFonts w:hint="cs"/>
          <w:rtl/>
        </w:rPr>
        <w:t>؛</w:t>
      </w:r>
      <w:r w:rsidR="0068232E">
        <w:rPr>
          <w:rFonts w:hint="cs"/>
          <w:rtl/>
        </w:rPr>
        <w:t xml:space="preserve"> زیرا عرفاً ع</w:t>
      </w:r>
      <w:r w:rsidR="002A6CA5">
        <w:rPr>
          <w:rFonts w:hint="cs"/>
          <w:rtl/>
        </w:rPr>
        <w:t xml:space="preserve">مل را به خدا </w:t>
      </w:r>
      <w:r w:rsidR="008556F8">
        <w:rPr>
          <w:rFonts w:hint="cs"/>
          <w:rtl/>
        </w:rPr>
        <w:t xml:space="preserve">وحده، </w:t>
      </w:r>
      <w:r w:rsidR="002A6CA5">
        <w:rPr>
          <w:rFonts w:hint="cs"/>
          <w:rtl/>
        </w:rPr>
        <w:t>اضافه نکرده است و</w:t>
      </w:r>
      <w:r w:rsidR="00244FC5" w:rsidRPr="00244FC5">
        <w:rPr>
          <w:rFonts w:hint="cs"/>
          <w:rtl/>
        </w:rPr>
        <w:t xml:space="preserve"> </w:t>
      </w:r>
      <w:r w:rsidR="00244FC5">
        <w:rPr>
          <w:rFonts w:ascii="Sakkal Majalla" w:hAnsi="Sakkal Majalla" w:cs="Sakkal Majalla" w:hint="cs"/>
          <w:color w:val="008000"/>
          <w:rtl/>
        </w:rPr>
        <w:t>﴿</w:t>
      </w:r>
      <w:r w:rsidR="00244FC5" w:rsidRPr="00244FC5">
        <w:rPr>
          <w:rFonts w:hint="cs"/>
          <w:color w:val="008000"/>
          <w:rtl/>
        </w:rPr>
        <w:t>وَ</w:t>
      </w:r>
      <w:r w:rsidR="00244FC5" w:rsidRPr="00244FC5">
        <w:rPr>
          <w:color w:val="008000"/>
          <w:rtl/>
        </w:rPr>
        <w:t xml:space="preserve"> </w:t>
      </w:r>
      <w:r w:rsidR="00244FC5" w:rsidRPr="00244FC5">
        <w:rPr>
          <w:rFonts w:hint="cs"/>
          <w:color w:val="008000"/>
          <w:rtl/>
        </w:rPr>
        <w:t>أَتِمُّوا</w:t>
      </w:r>
      <w:r w:rsidR="00244FC5" w:rsidRPr="00244FC5">
        <w:rPr>
          <w:color w:val="008000"/>
          <w:rtl/>
        </w:rPr>
        <w:t xml:space="preserve"> </w:t>
      </w:r>
      <w:r w:rsidR="00244FC5" w:rsidRPr="00244FC5">
        <w:rPr>
          <w:rFonts w:hint="cs"/>
          <w:color w:val="008000"/>
          <w:rtl/>
        </w:rPr>
        <w:t>الْحَجَّ</w:t>
      </w:r>
      <w:r w:rsidR="00244FC5" w:rsidRPr="00244FC5">
        <w:rPr>
          <w:color w:val="008000"/>
          <w:rtl/>
        </w:rPr>
        <w:t xml:space="preserve"> </w:t>
      </w:r>
      <w:r w:rsidR="00244FC5" w:rsidRPr="00244FC5">
        <w:rPr>
          <w:rFonts w:hint="cs"/>
          <w:color w:val="008000"/>
          <w:rtl/>
        </w:rPr>
        <w:t>وَ</w:t>
      </w:r>
      <w:r w:rsidR="00244FC5" w:rsidRPr="00244FC5">
        <w:rPr>
          <w:color w:val="008000"/>
          <w:rtl/>
        </w:rPr>
        <w:t xml:space="preserve"> </w:t>
      </w:r>
      <w:r w:rsidR="00244FC5" w:rsidRPr="00244FC5">
        <w:rPr>
          <w:rFonts w:hint="cs"/>
          <w:color w:val="008000"/>
          <w:rtl/>
        </w:rPr>
        <w:t>الْعُمْرَةَ</w:t>
      </w:r>
      <w:r w:rsidR="00244FC5" w:rsidRPr="00244FC5">
        <w:rPr>
          <w:color w:val="008000"/>
          <w:rtl/>
        </w:rPr>
        <w:t xml:space="preserve"> </w:t>
      </w:r>
      <w:r w:rsidR="00244FC5" w:rsidRPr="00244FC5">
        <w:rPr>
          <w:rFonts w:hint="cs"/>
          <w:color w:val="008000"/>
          <w:rtl/>
        </w:rPr>
        <w:t>لِلّ</w:t>
      </w:r>
      <w:r w:rsidR="00244FC5">
        <w:rPr>
          <w:rFonts w:hint="cs"/>
          <w:color w:val="008000"/>
          <w:rtl/>
        </w:rPr>
        <w:t>ه</w:t>
      </w:r>
      <w:r w:rsidR="00244FC5" w:rsidRPr="00244FC5">
        <w:rPr>
          <w:rFonts w:ascii="Sakkal Majalla" w:hAnsi="Sakkal Majalla" w:cs="Sakkal Majalla" w:hint="cs"/>
          <w:color w:val="008000"/>
          <w:rtl/>
        </w:rPr>
        <w:t>﴾</w:t>
      </w:r>
      <w:r w:rsidR="00244FC5" w:rsidRPr="00244FC5">
        <w:rPr>
          <w:rFonts w:cs="Sakkal Majalla" w:hint="cs"/>
          <w:color w:val="008000"/>
          <w:rtl/>
        </w:rPr>
        <w:t>َ</w:t>
      </w:r>
      <w:r w:rsidR="00244FC5">
        <w:rPr>
          <w:rStyle w:val="ab"/>
          <w:rFonts w:cs="Sakkal Majalla"/>
          <w:color w:val="008000"/>
          <w:rtl/>
        </w:rPr>
        <w:footnoteReference w:id="4"/>
      </w:r>
      <w:r w:rsidR="0068232E">
        <w:rPr>
          <w:rFonts w:hint="cs"/>
          <w:rtl/>
        </w:rPr>
        <w:t xml:space="preserve">، </w:t>
      </w:r>
      <w:r w:rsidR="008556F8">
        <w:rPr>
          <w:rFonts w:hint="cs"/>
          <w:rtl/>
        </w:rPr>
        <w:t>«</w:t>
      </w:r>
      <w:r w:rsidR="0068232E">
        <w:rPr>
          <w:rFonts w:hint="cs"/>
          <w:rtl/>
        </w:rPr>
        <w:t>صوموا لله» از این مورد انصراف دارد؛</w:t>
      </w:r>
      <w:r>
        <w:rPr>
          <w:rFonts w:hint="cs"/>
          <w:rtl/>
        </w:rPr>
        <w:t xml:space="preserve"> لکن ریاکار ها به این شکل ریا نمی کنند بلک</w:t>
      </w:r>
      <w:r w:rsidR="002A6CA5">
        <w:rPr>
          <w:rFonts w:hint="cs"/>
          <w:rtl/>
        </w:rPr>
        <w:t>ه نوع موارد حتّی در درجات بالای ریا، این گونه است که داعی ریا منشأ می شود که نماز بخواند و نماز را یا برای خدا می خواند و یا حداقل نمی گوید نماز برای مردم می خوانم.</w:t>
      </w:r>
      <w:r w:rsidR="008556F8">
        <w:rPr>
          <w:rFonts w:hint="cs"/>
          <w:rtl/>
        </w:rPr>
        <w:t xml:space="preserve"> فرض در ریا این است که ریا را اضافه قصدیه نمی کند و صرفاً محرّک او برای انجام عمل ریا است.</w:t>
      </w:r>
    </w:p>
    <w:p w:rsidR="0068232E" w:rsidRDefault="009760AF" w:rsidP="009760AF">
      <w:pPr>
        <w:rPr>
          <w:rFonts w:hint="cs"/>
          <w:rtl/>
        </w:rPr>
      </w:pPr>
      <w:r>
        <w:rPr>
          <w:rFonts w:hint="cs"/>
          <w:rtl/>
        </w:rPr>
        <w:t xml:space="preserve">محرّک این شخص برای امساک از مفطرات حفظ احترام بین مردم است (و بحث قصد در حین امتثال مطرح نیست) به گونه ای که اگر داعی الاهی نمی بود همچنان از مفطرات امساک می کرد، </w:t>
      </w:r>
      <w:r w:rsidR="002D35BA">
        <w:rPr>
          <w:rFonts w:hint="cs"/>
          <w:rtl/>
        </w:rPr>
        <w:t xml:space="preserve">أما ریا این است که اگر بحث حفظ احترام بین مردم نمی بود چه می کرد، اگر بین مردم نمی بود روزه می گرفت عرف او را ریاکار نمی داند؛ </w:t>
      </w:r>
      <w:r>
        <w:rPr>
          <w:rFonts w:hint="cs"/>
          <w:rtl/>
        </w:rPr>
        <w:t xml:space="preserve">و این شخص نیز به گونه ای است که هر روز روزه می گرفت، </w:t>
      </w:r>
      <w:r w:rsidR="002D35BA">
        <w:rPr>
          <w:rFonts w:hint="cs"/>
          <w:rtl/>
        </w:rPr>
        <w:t>حال امروز بین مرید هایش قرار گرفته است و اگر</w:t>
      </w:r>
      <w:r w:rsidR="00140555">
        <w:rPr>
          <w:rFonts w:hint="cs"/>
          <w:rtl/>
        </w:rPr>
        <w:t xml:space="preserve"> هم</w:t>
      </w:r>
      <w:r w:rsidR="002D35BA">
        <w:rPr>
          <w:rFonts w:hint="cs"/>
          <w:rtl/>
        </w:rPr>
        <w:t xml:space="preserve"> داعی الاهی نمی بود به خاطر </w:t>
      </w:r>
      <w:r w:rsidR="00140555">
        <w:rPr>
          <w:rFonts w:hint="cs"/>
          <w:rtl/>
        </w:rPr>
        <w:t>حفظ احترام بین مرید ها و دوستانش از مفطرات امساک می کرد که عرف این را ریا نمی داند.</w:t>
      </w:r>
    </w:p>
    <w:p w:rsidR="00140555" w:rsidRDefault="00140555" w:rsidP="00EA1358">
      <w:pPr>
        <w:rPr>
          <w:rtl/>
        </w:rPr>
      </w:pPr>
      <w:r>
        <w:rPr>
          <w:rFonts w:hint="cs"/>
          <w:rtl/>
        </w:rPr>
        <w:lastRenderedPageBreak/>
        <w:t xml:space="preserve">و عرف «خالصاً لله» را خلوص از ریا می داند </w:t>
      </w:r>
      <w:r w:rsidR="00EA1358">
        <w:rPr>
          <w:rFonts w:hint="cs"/>
          <w:rtl/>
        </w:rPr>
        <w:t>و همین که این شخص داعی الاهی مستقل دارد و در اتاق خلوت 29 روز را روزه گرفته است در صورتی که روز سی ام در کنار دوستان و مریدانش قرار بگیرد به گونه ای که اگر داعی الاهی نمی بود برای حفظ احترام، امساک از مفطرات می کرد، این معنا عرفاً با خلوص منافات ندارد.</w:t>
      </w:r>
    </w:p>
    <w:p w:rsidR="00397B70" w:rsidRDefault="00397B70" w:rsidP="001171C5">
      <w:pPr>
        <w:rPr>
          <w:rFonts w:hint="cs"/>
          <w:rtl/>
        </w:rPr>
      </w:pPr>
      <w:r w:rsidRPr="000015FB">
        <w:rPr>
          <w:rFonts w:hint="cs"/>
          <w:b/>
          <w:bCs/>
          <w:rtl/>
        </w:rPr>
        <w:t xml:space="preserve">اگر </w:t>
      </w:r>
      <w:r w:rsidR="000015FB" w:rsidRPr="000015FB">
        <w:rPr>
          <w:rFonts w:hint="cs"/>
          <w:b/>
          <w:bCs/>
          <w:rtl/>
        </w:rPr>
        <w:t>گفته شود؛</w:t>
      </w:r>
      <w:r>
        <w:rPr>
          <w:rFonts w:hint="cs"/>
          <w:rtl/>
        </w:rPr>
        <w:t xml:space="preserve"> داعی الاهی تنجیزی است و داعی </w:t>
      </w:r>
      <w:r w:rsidR="001171C5">
        <w:rPr>
          <w:rFonts w:hint="cs"/>
          <w:rtl/>
        </w:rPr>
        <w:t>ریایی</w:t>
      </w:r>
      <w:r>
        <w:rPr>
          <w:rFonts w:hint="cs"/>
          <w:rtl/>
        </w:rPr>
        <w:t xml:space="preserve"> تعلیقی است و اگر داعی الاهی نمی بود این شخص داعی </w:t>
      </w:r>
      <w:r w:rsidR="001171C5">
        <w:rPr>
          <w:rFonts w:hint="cs"/>
          <w:rtl/>
        </w:rPr>
        <w:t>ریایی پیدا می کرد که برای حفظ احترام خود، عمل را انجام دهد.</w:t>
      </w:r>
    </w:p>
    <w:p w:rsidR="001171C5" w:rsidRDefault="001050C4" w:rsidP="00D6667F">
      <w:pPr>
        <w:rPr>
          <w:rtl/>
        </w:rPr>
      </w:pPr>
      <w:r w:rsidRPr="000015FB">
        <w:rPr>
          <w:rFonts w:hint="cs"/>
          <w:b/>
          <w:bCs/>
          <w:rtl/>
        </w:rPr>
        <w:t>در جواب می گوییم</w:t>
      </w:r>
      <w:r>
        <w:rPr>
          <w:rFonts w:hint="cs"/>
          <w:rtl/>
        </w:rPr>
        <w:t>: به چه وجهی داعی ریایی تعلیقی قرار داده می شود، چرا داعی الاهی تعلیقی قرار داده نشود؟!</w:t>
      </w:r>
      <w:r w:rsidR="009547F0">
        <w:rPr>
          <w:rFonts w:hint="cs"/>
          <w:rtl/>
        </w:rPr>
        <w:t xml:space="preserve"> این که اگر از او بپرسند که چرا نماز می خوانی و او در جواب می گوید به خاطر خدا نماز می خوانم، صحیح است لکن قصد او </w:t>
      </w:r>
      <w:r w:rsidR="00D6667F">
        <w:rPr>
          <w:rFonts w:hint="cs"/>
          <w:rtl/>
        </w:rPr>
        <w:t>چنین</w:t>
      </w:r>
      <w:r w:rsidR="009547F0">
        <w:rPr>
          <w:rFonts w:hint="cs"/>
          <w:rtl/>
        </w:rPr>
        <w:t xml:space="preserve"> است، ولی محرّک او به امساک از مفطّرات</w:t>
      </w:r>
      <w:r w:rsidR="00D6667F">
        <w:rPr>
          <w:rFonts w:hint="cs"/>
          <w:rtl/>
        </w:rPr>
        <w:t>،</w:t>
      </w:r>
      <w:r w:rsidR="009547F0">
        <w:rPr>
          <w:rFonts w:hint="cs"/>
          <w:rtl/>
        </w:rPr>
        <w:t xml:space="preserve"> دو چیز است؛ یعنی اگر أمر خدا نمی بود به خاطر حفظ احترام بین مردم، امساک را انجام می داد.</w:t>
      </w:r>
      <w:r w:rsidR="000015FB">
        <w:rPr>
          <w:rFonts w:hint="cs"/>
          <w:rtl/>
        </w:rPr>
        <w:t xml:space="preserve"> مهم این است که عرف این شخص را ریاکار نمی داند و ریاکار را شخصی می داند که اگر در خلوت می بود روزه نمی گرفت.</w:t>
      </w:r>
    </w:p>
    <w:p w:rsidR="005F4345" w:rsidRDefault="005F4345" w:rsidP="005F4345">
      <w:pPr>
        <w:pStyle w:val="40"/>
        <w:rPr>
          <w:rtl/>
        </w:rPr>
      </w:pPr>
      <w:bookmarkStart w:id="31" w:name="_Toc55235109"/>
      <w:r>
        <w:rPr>
          <w:rFonts w:hint="cs"/>
          <w:rtl/>
        </w:rPr>
        <w:t>صورت چهارم</w:t>
      </w:r>
      <w:bookmarkEnd w:id="31"/>
    </w:p>
    <w:p w:rsidR="002D35BA" w:rsidRDefault="009477E8" w:rsidP="006E39BF">
      <w:pPr>
        <w:rPr>
          <w:rtl/>
        </w:rPr>
      </w:pPr>
      <w:r w:rsidRPr="009B5B8D">
        <w:rPr>
          <w:rFonts w:hint="cs"/>
          <w:b/>
          <w:bCs/>
          <w:rtl/>
        </w:rPr>
        <w:t>صورت چهارم این است که:</w:t>
      </w:r>
      <w:r>
        <w:rPr>
          <w:rFonts w:hint="cs"/>
          <w:rtl/>
        </w:rPr>
        <w:t xml:space="preserve"> دو داعی ناقص داشته باشد و داعی الاهی پنجاه درصد و داعی ریایی پنجاه درصد مؤثر باشد؛ این فرض علی القاعده</w:t>
      </w:r>
      <w:r w:rsidR="006E39BF">
        <w:rPr>
          <w:rFonts w:hint="cs"/>
          <w:rtl/>
        </w:rPr>
        <w:t xml:space="preserve"> عمل</w:t>
      </w:r>
      <w:r>
        <w:rPr>
          <w:rFonts w:hint="cs"/>
          <w:rtl/>
        </w:rPr>
        <w:t xml:space="preserve"> باطل است</w:t>
      </w:r>
      <w:r w:rsidR="006E39BF">
        <w:rPr>
          <w:rFonts w:hint="cs"/>
          <w:rtl/>
        </w:rPr>
        <w:t>؛</w:t>
      </w:r>
      <w:r>
        <w:rPr>
          <w:rFonts w:hint="cs"/>
          <w:rtl/>
        </w:rPr>
        <w:t xml:space="preserve"> زیرا «عمل لله» ظهور در</w:t>
      </w:r>
      <w:r w:rsidR="006E39BF">
        <w:rPr>
          <w:rFonts w:hint="cs"/>
          <w:rtl/>
        </w:rPr>
        <w:t xml:space="preserve"> «عمل لله وحده» دارد یعنی داعی الاهی داعی مستقل باشد.</w:t>
      </w:r>
      <w:r>
        <w:rPr>
          <w:rFonts w:hint="cs"/>
          <w:rtl/>
        </w:rPr>
        <w:t xml:space="preserve"> حداقل این است که «من عمل لی و لغیری، لم أقبله الا ما کان لی خالصا، اتّقوا الله فی الریاء فإنه الشرک بالله» شامل آن می شود.</w:t>
      </w:r>
    </w:p>
    <w:p w:rsidR="009477E8" w:rsidRDefault="009477E8" w:rsidP="006E39BF">
      <w:pPr>
        <w:pStyle w:val="30"/>
        <w:rPr>
          <w:rtl/>
        </w:rPr>
      </w:pPr>
      <w:bookmarkStart w:id="32" w:name="_Toc55234232"/>
      <w:bookmarkStart w:id="33" w:name="_Toc55235110"/>
      <w:r>
        <w:rPr>
          <w:rFonts w:hint="cs"/>
          <w:rtl/>
        </w:rPr>
        <w:t>نوع سوم</w:t>
      </w:r>
      <w:bookmarkEnd w:id="32"/>
      <w:r w:rsidR="001A0189">
        <w:rPr>
          <w:rFonts w:hint="cs"/>
          <w:rtl/>
        </w:rPr>
        <w:t xml:space="preserve"> (ریای در أجزای واجب)</w:t>
      </w:r>
      <w:bookmarkEnd w:id="33"/>
    </w:p>
    <w:p w:rsidR="00D202D3" w:rsidRDefault="009477E8" w:rsidP="001A0189">
      <w:pPr>
        <w:rPr>
          <w:rtl/>
        </w:rPr>
      </w:pPr>
      <w:r w:rsidRPr="000C1717">
        <w:rPr>
          <w:rFonts w:hint="cs"/>
          <w:b/>
          <w:bCs/>
          <w:rtl/>
        </w:rPr>
        <w:t>نحو سوم از انحای ریا این است که:</w:t>
      </w:r>
      <w:r>
        <w:rPr>
          <w:rFonts w:hint="cs"/>
          <w:rtl/>
        </w:rPr>
        <w:t xml:space="preserve"> با </w:t>
      </w:r>
      <w:r w:rsidR="000C1717">
        <w:rPr>
          <w:rFonts w:hint="cs"/>
          <w:rtl/>
        </w:rPr>
        <w:t>بعض أجزای واجب قصد ریا کند؛</w:t>
      </w:r>
      <w:r>
        <w:rPr>
          <w:rFonts w:hint="cs"/>
          <w:rtl/>
        </w:rPr>
        <w:t xml:space="preserve"> مثل این که </w:t>
      </w:r>
      <w:r w:rsidR="000C1717">
        <w:rPr>
          <w:rFonts w:hint="cs"/>
          <w:rtl/>
        </w:rPr>
        <w:t xml:space="preserve">شب </w:t>
      </w:r>
      <w:r>
        <w:rPr>
          <w:rFonts w:hint="cs"/>
          <w:rtl/>
        </w:rPr>
        <w:t xml:space="preserve">جمعه در نماز </w:t>
      </w:r>
      <w:r w:rsidR="000C1717">
        <w:rPr>
          <w:rFonts w:hint="cs"/>
          <w:rtl/>
        </w:rPr>
        <w:t xml:space="preserve">عشای </w:t>
      </w:r>
      <w:r w:rsidR="005F4345">
        <w:rPr>
          <w:rFonts w:hint="cs"/>
          <w:rtl/>
        </w:rPr>
        <w:t>خود،</w:t>
      </w:r>
      <w:r w:rsidR="000C1717">
        <w:rPr>
          <w:rFonts w:hint="cs"/>
          <w:rtl/>
        </w:rPr>
        <w:t xml:space="preserve"> در رکعت أول </w:t>
      </w:r>
      <w:r>
        <w:rPr>
          <w:rFonts w:hint="cs"/>
          <w:rtl/>
        </w:rPr>
        <w:t>سوره جمعه و</w:t>
      </w:r>
      <w:r w:rsidR="000C1717">
        <w:rPr>
          <w:rFonts w:hint="cs"/>
          <w:rtl/>
        </w:rPr>
        <w:t xml:space="preserve"> در رکعت دوم سوره</w:t>
      </w:r>
      <w:r>
        <w:rPr>
          <w:rFonts w:hint="cs"/>
          <w:rtl/>
        </w:rPr>
        <w:t xml:space="preserve"> منافقین</w:t>
      </w:r>
      <w:r w:rsidR="000C1717">
        <w:rPr>
          <w:rFonts w:hint="cs"/>
          <w:rtl/>
        </w:rPr>
        <w:t xml:space="preserve"> یا سوره أعلی</w:t>
      </w:r>
      <w:r w:rsidR="00363496">
        <w:rPr>
          <w:rFonts w:hint="cs"/>
          <w:rtl/>
        </w:rPr>
        <w:t xml:space="preserve"> بخواند و هدف و داعی او</w:t>
      </w:r>
      <w:r>
        <w:rPr>
          <w:rFonts w:hint="cs"/>
          <w:rtl/>
        </w:rPr>
        <w:t xml:space="preserve"> ر</w:t>
      </w:r>
      <w:r w:rsidR="00363496">
        <w:rPr>
          <w:rFonts w:hint="cs"/>
          <w:rtl/>
        </w:rPr>
        <w:t xml:space="preserve">یا </w:t>
      </w:r>
      <w:r w:rsidR="001A0189">
        <w:rPr>
          <w:rFonts w:hint="cs"/>
          <w:rtl/>
        </w:rPr>
        <w:t>باشد</w:t>
      </w:r>
      <w:r w:rsidR="00363496">
        <w:rPr>
          <w:rFonts w:hint="cs"/>
          <w:rtl/>
        </w:rPr>
        <w:t>؛ اگر سوره را تدارک نکند و جمعه را بخواند و به رکوع رود نمازش باطل است زیرا فاقد سوره صحیح است</w:t>
      </w:r>
      <w:r w:rsidR="001A0189">
        <w:rPr>
          <w:rFonts w:hint="cs"/>
          <w:rtl/>
        </w:rPr>
        <w:t xml:space="preserve"> </w:t>
      </w:r>
      <w:r>
        <w:rPr>
          <w:rFonts w:hint="cs"/>
          <w:rtl/>
        </w:rPr>
        <w:t>(</w:t>
      </w:r>
      <w:r w:rsidR="000125C0">
        <w:rPr>
          <w:rFonts w:hint="cs"/>
          <w:rtl/>
        </w:rPr>
        <w:t xml:space="preserve">بر این اساس که سوره جزء نماز است که </w:t>
      </w:r>
      <w:r>
        <w:rPr>
          <w:rFonts w:hint="cs"/>
          <w:rtl/>
        </w:rPr>
        <w:t>مشهور سوره را جزء واجب می داند ولی آقای زنجانی جزء واجب نمی دانند)</w:t>
      </w:r>
      <w:r w:rsidR="00363496">
        <w:rPr>
          <w:rFonts w:hint="cs"/>
          <w:rtl/>
        </w:rPr>
        <w:t>.</w:t>
      </w:r>
    </w:p>
    <w:p w:rsidR="001A0189" w:rsidRDefault="001A0189" w:rsidP="001A0189">
      <w:pPr>
        <w:pStyle w:val="40"/>
        <w:rPr>
          <w:rtl/>
        </w:rPr>
      </w:pPr>
      <w:bookmarkStart w:id="34" w:name="_Toc55235111"/>
      <w:r>
        <w:rPr>
          <w:rFonts w:hint="cs"/>
          <w:rtl/>
        </w:rPr>
        <w:lastRenderedPageBreak/>
        <w:t>وجه بطلان نماز با تدارک جزء ریایی</w:t>
      </w:r>
      <w:bookmarkEnd w:id="34"/>
    </w:p>
    <w:p w:rsidR="009477E8" w:rsidRDefault="003B75CD" w:rsidP="00363496">
      <w:pPr>
        <w:rPr>
          <w:rtl/>
        </w:rPr>
      </w:pPr>
      <w:r>
        <w:rPr>
          <w:rFonts w:hint="cs"/>
          <w:rtl/>
        </w:rPr>
        <w:t>ولی اگر</w:t>
      </w:r>
      <w:r w:rsidR="00363496">
        <w:rPr>
          <w:rFonts w:hint="cs"/>
          <w:rtl/>
        </w:rPr>
        <w:t xml:space="preserve"> بعد از سوره جمعه، سوره کوثر را به داعی الاهی بخواند،</w:t>
      </w:r>
      <w:r>
        <w:rPr>
          <w:rFonts w:hint="cs"/>
          <w:rtl/>
        </w:rPr>
        <w:t xml:space="preserve"> برخی مثل محقق همدانی نماز را صحیح دانسته اند؛ زیرا ریا </w:t>
      </w:r>
      <w:r w:rsidR="004973CD">
        <w:rPr>
          <w:rFonts w:hint="cs"/>
          <w:rtl/>
        </w:rPr>
        <w:t xml:space="preserve">در خواندن سوره جمعه مبطل قرائت سوره جمعه بود، ولی این شخص بعداً سوره کوثر را خواند و جزء واجب را اتیان کرد؛ حال ممکن است از دو جهت سوره جمعه مبطل نماز باشد یکی از جهت </w:t>
      </w:r>
      <w:r w:rsidR="00D202D3">
        <w:rPr>
          <w:rFonts w:hint="cs"/>
          <w:rtl/>
        </w:rPr>
        <w:t xml:space="preserve">مصداق </w:t>
      </w:r>
      <w:r w:rsidR="004973CD">
        <w:rPr>
          <w:rFonts w:hint="cs"/>
          <w:rtl/>
        </w:rPr>
        <w:t xml:space="preserve">تکلّم بودن و دیگری از جهت </w:t>
      </w:r>
      <w:r w:rsidR="00D202D3">
        <w:rPr>
          <w:rFonts w:hint="cs"/>
          <w:rtl/>
        </w:rPr>
        <w:t xml:space="preserve">مصداق </w:t>
      </w:r>
      <w:r w:rsidR="004973CD">
        <w:rPr>
          <w:rFonts w:hint="cs"/>
          <w:rtl/>
        </w:rPr>
        <w:t>زیاده در نماز</w:t>
      </w:r>
      <w:r w:rsidR="00D202D3">
        <w:rPr>
          <w:rFonts w:hint="cs"/>
          <w:rtl/>
        </w:rPr>
        <w:t xml:space="preserve"> بودن</w:t>
      </w:r>
      <w:r w:rsidR="004973CD">
        <w:rPr>
          <w:rFonts w:hint="cs"/>
          <w:rtl/>
        </w:rPr>
        <w:t>؛ لکن هیچ کدام از این دو در اینجا حاصل نمی شود؛</w:t>
      </w:r>
    </w:p>
    <w:p w:rsidR="001A0189" w:rsidRDefault="001A0189" w:rsidP="001A0189">
      <w:pPr>
        <w:pStyle w:val="40"/>
        <w:rPr>
          <w:rtl/>
        </w:rPr>
      </w:pPr>
      <w:bookmarkStart w:id="35" w:name="_Toc55235112"/>
      <w:r>
        <w:rPr>
          <w:rFonts w:hint="cs"/>
          <w:rtl/>
        </w:rPr>
        <w:t>1-مصداق تکلّم بودن جزء ریایی</w:t>
      </w:r>
      <w:bookmarkEnd w:id="35"/>
    </w:p>
    <w:p w:rsidR="004973CD" w:rsidRDefault="00D945AD" w:rsidP="00D945AD">
      <w:pPr>
        <w:rPr>
          <w:rtl/>
        </w:rPr>
      </w:pPr>
      <w:r>
        <w:rPr>
          <w:rFonts w:hint="cs"/>
          <w:rtl/>
        </w:rPr>
        <w:t>مرحوم نائینی</w:t>
      </w:r>
      <w:r w:rsidR="004973CD">
        <w:rPr>
          <w:rFonts w:hint="cs"/>
          <w:rtl/>
        </w:rPr>
        <w:t xml:space="preserve"> </w:t>
      </w:r>
      <w:r w:rsidR="00522922">
        <w:rPr>
          <w:rFonts w:hint="cs"/>
          <w:rtl/>
        </w:rPr>
        <w:t>مشکل</w:t>
      </w:r>
      <w:r>
        <w:rPr>
          <w:rFonts w:hint="cs"/>
          <w:rtl/>
        </w:rPr>
        <w:t xml:space="preserve"> از حیث تکلّم را</w:t>
      </w:r>
      <w:r w:rsidR="00522922">
        <w:rPr>
          <w:rFonts w:hint="cs"/>
          <w:rtl/>
        </w:rPr>
        <w:t xml:space="preserve"> از این جهت </w:t>
      </w:r>
      <w:r>
        <w:rPr>
          <w:rFonts w:hint="cs"/>
          <w:rtl/>
        </w:rPr>
        <w:t>دانسته اند</w:t>
      </w:r>
      <w:r w:rsidR="00522922">
        <w:rPr>
          <w:rFonts w:hint="cs"/>
          <w:rtl/>
        </w:rPr>
        <w:t xml:space="preserve"> که</w:t>
      </w:r>
      <w:r>
        <w:rPr>
          <w:rFonts w:hint="cs"/>
          <w:rtl/>
        </w:rPr>
        <w:t>؛</w:t>
      </w:r>
      <w:r w:rsidR="00522922">
        <w:rPr>
          <w:rFonts w:hint="cs"/>
          <w:rtl/>
        </w:rPr>
        <w:t xml:space="preserve"> سوره جمعه داخل در موارد استثنا نیست؛ زیرا </w:t>
      </w:r>
      <w:r w:rsidR="004973CD">
        <w:rPr>
          <w:rFonts w:hint="cs"/>
          <w:rtl/>
        </w:rPr>
        <w:t>مستثنا أمر به قرائت قرآن، أمر به ذکر پیامبر صلی الله علیه و آله، أمر به مناجات با خدا</w:t>
      </w:r>
      <w:r w:rsidR="00522922">
        <w:rPr>
          <w:rFonts w:hint="cs"/>
          <w:rtl/>
        </w:rPr>
        <w:t xml:space="preserve">  </w:t>
      </w:r>
      <w:r w:rsidR="00004D55">
        <w:rPr>
          <w:rFonts w:hint="cs"/>
          <w:rtl/>
        </w:rPr>
        <w:t>-</w:t>
      </w:r>
      <w:r w:rsidR="00522922">
        <w:rPr>
          <w:rFonts w:hint="cs"/>
          <w:rtl/>
        </w:rPr>
        <w:t>که همین دعا است</w:t>
      </w:r>
      <w:r w:rsidR="00004D55">
        <w:rPr>
          <w:rFonts w:hint="cs"/>
          <w:rtl/>
        </w:rPr>
        <w:t>-</w:t>
      </w:r>
      <w:r w:rsidR="00522922">
        <w:rPr>
          <w:rFonts w:hint="cs"/>
          <w:rtl/>
        </w:rPr>
        <w:t xml:space="preserve"> و أمر به ذکر خدا می باشد </w:t>
      </w:r>
      <w:r w:rsidR="00004D55">
        <w:rPr>
          <w:rFonts w:hint="cs"/>
          <w:rtl/>
        </w:rPr>
        <w:t xml:space="preserve">و </w:t>
      </w:r>
      <w:r w:rsidR="004973CD">
        <w:rPr>
          <w:rFonts w:hint="cs"/>
          <w:rtl/>
        </w:rPr>
        <w:t>أمر ب</w:t>
      </w:r>
      <w:r w:rsidR="00004D55">
        <w:rPr>
          <w:rFonts w:hint="cs"/>
          <w:rtl/>
        </w:rPr>
        <w:t>ه این چهار مورد دلیل خاص دارد و دلیل «من تکلّم أعاد الصلاة» را تخصیص می زند و مخصّص شامل قرائت محرّمه نمی شود و قرائت محرّمه أمر ندارد؛</w:t>
      </w:r>
      <w:r w:rsidR="004973CD">
        <w:rPr>
          <w:rFonts w:hint="cs"/>
          <w:rtl/>
        </w:rPr>
        <w:t xml:space="preserve"> پس أمر به قرائت قر</w:t>
      </w:r>
      <w:r w:rsidR="001115AA">
        <w:rPr>
          <w:rFonts w:hint="cs"/>
          <w:rtl/>
        </w:rPr>
        <w:t xml:space="preserve">آن شامل سوره جمعه ریایی نمی شود. در نتیجه </w:t>
      </w:r>
      <w:r w:rsidR="004973CD">
        <w:rPr>
          <w:rFonts w:hint="cs"/>
          <w:rtl/>
        </w:rPr>
        <w:t>اطلاق «من تکلّم أعاد الصلاة» شامل آن می شود و مخصّص وجود أمر ولو أ</w:t>
      </w:r>
      <w:r w:rsidR="00AF3DEA">
        <w:rPr>
          <w:rFonts w:hint="cs"/>
          <w:rtl/>
        </w:rPr>
        <w:t>مر مستحب به قرائت در ن</w:t>
      </w:r>
      <w:r w:rsidR="001C2DC5">
        <w:rPr>
          <w:rFonts w:hint="cs"/>
          <w:rtl/>
        </w:rPr>
        <w:t>ماز بود و قرائت ریایی أمر ندارد و لذا داخل در مخصّص نیست و به عموم عام یا اطلاق مطلق رجوع می شود.</w:t>
      </w:r>
    </w:p>
    <w:p w:rsidR="001A0189" w:rsidRDefault="001A0189" w:rsidP="001A0189">
      <w:pPr>
        <w:pStyle w:val="50"/>
        <w:rPr>
          <w:rtl/>
        </w:rPr>
      </w:pPr>
      <w:bookmarkStart w:id="36" w:name="_Toc55235113"/>
      <w:r>
        <w:rPr>
          <w:rFonts w:hint="cs"/>
          <w:rtl/>
        </w:rPr>
        <w:t>مناقشه (انصراف تکلّم به کلام آدمی)</w:t>
      </w:r>
      <w:bookmarkEnd w:id="36"/>
    </w:p>
    <w:p w:rsidR="000256E9" w:rsidRDefault="00AF3DEA" w:rsidP="000256E9">
      <w:pPr>
        <w:rPr>
          <w:rtl/>
        </w:rPr>
      </w:pPr>
      <w:r>
        <w:rPr>
          <w:rFonts w:hint="cs"/>
          <w:rtl/>
        </w:rPr>
        <w:t>محقق همدانی</w:t>
      </w:r>
      <w:r w:rsidR="00137385">
        <w:rPr>
          <w:rFonts w:hint="cs"/>
          <w:rtl/>
        </w:rPr>
        <w:t xml:space="preserve"> از پیش راجع به این مشکل فکر کرده و ایشان</w:t>
      </w:r>
      <w:r>
        <w:rPr>
          <w:rFonts w:hint="cs"/>
          <w:rtl/>
        </w:rPr>
        <w:t xml:space="preserve"> تکلّم را از موارد چهارگانه منصرف می بیند</w:t>
      </w:r>
      <w:r w:rsidR="00BF248F">
        <w:rPr>
          <w:rFonts w:hint="cs"/>
          <w:rtl/>
        </w:rPr>
        <w:t xml:space="preserve"> و تخصّصا از موارد چهارگانه خارج است</w:t>
      </w:r>
      <w:r>
        <w:rPr>
          <w:rFonts w:hint="cs"/>
          <w:rtl/>
        </w:rPr>
        <w:t xml:space="preserve"> ن</w:t>
      </w:r>
      <w:r w:rsidR="00BF248F">
        <w:rPr>
          <w:rFonts w:hint="cs"/>
          <w:rtl/>
        </w:rPr>
        <w:t>ه این که تخصیصاً خارج شده باشد؛</w:t>
      </w:r>
      <w:r>
        <w:rPr>
          <w:rFonts w:hint="cs"/>
          <w:rtl/>
        </w:rPr>
        <w:t xml:space="preserve"> لذا اگر کسی آیه را از روی وسواس تکرار کند با این که عمل به وسوسه</w:t>
      </w:r>
      <w:r w:rsidR="00BF248F">
        <w:rPr>
          <w:rFonts w:hint="cs"/>
          <w:rtl/>
        </w:rPr>
        <w:t xml:space="preserve"> حداقل مکروه است</w:t>
      </w:r>
      <w:r>
        <w:rPr>
          <w:rFonts w:hint="cs"/>
          <w:rtl/>
        </w:rPr>
        <w:t xml:space="preserve"> </w:t>
      </w:r>
      <w:r w:rsidR="00BF248F">
        <w:rPr>
          <w:rFonts w:hint="cs"/>
          <w:rtl/>
        </w:rPr>
        <w:t>(</w:t>
      </w:r>
      <w:r>
        <w:rPr>
          <w:rFonts w:hint="cs"/>
          <w:rtl/>
        </w:rPr>
        <w:t>روایت وسواس را مطیع شیطان می داند که اگر حرام نباشد حداقل مکروه است</w:t>
      </w:r>
      <w:r w:rsidR="00BF248F">
        <w:rPr>
          <w:rFonts w:hint="cs"/>
          <w:rtl/>
        </w:rPr>
        <w:t>)</w:t>
      </w:r>
      <w:r>
        <w:rPr>
          <w:rFonts w:hint="cs"/>
          <w:rtl/>
        </w:rPr>
        <w:t xml:space="preserve"> و قرائت تکراری وسواس</w:t>
      </w:r>
      <w:r w:rsidR="009747B4">
        <w:rPr>
          <w:rFonts w:hint="cs"/>
          <w:rtl/>
        </w:rPr>
        <w:t xml:space="preserve"> أمر ندارد بلکه نهی دارد؛</w:t>
      </w:r>
      <w:r>
        <w:rPr>
          <w:rFonts w:hint="cs"/>
          <w:rtl/>
        </w:rPr>
        <w:t xml:space="preserve"> لکن تکلّم</w:t>
      </w:r>
      <w:r w:rsidR="008974EE">
        <w:rPr>
          <w:rFonts w:hint="cs"/>
          <w:rtl/>
        </w:rPr>
        <w:t>،</w:t>
      </w:r>
      <w:r>
        <w:rPr>
          <w:rFonts w:hint="cs"/>
          <w:rtl/>
        </w:rPr>
        <w:t xml:space="preserve"> از قرائت ولو قرائت منهی عنه انصراف دارد و لذا هر چند قرائت ریایی داخل در مخصّص منفصل نیست ولی در «من تکلّم» نیز داخل نیست.</w:t>
      </w:r>
    </w:p>
    <w:p w:rsidR="00AF3DEA" w:rsidRDefault="001D5835" w:rsidP="000256E9">
      <w:pPr>
        <w:rPr>
          <w:rtl/>
        </w:rPr>
      </w:pPr>
      <w:r>
        <w:rPr>
          <w:rFonts w:hint="cs"/>
          <w:rtl/>
        </w:rPr>
        <w:t xml:space="preserve">وجه انصراف هم این است که ظاهر «من تکلّم»، تکلّم به کلام آدمی است، نه این که شامل قرائت قرآن شود تا لازم باشد با دلیل مخصّص منفصل آن را خارج کنیم و حداقل این است که قرائت قرآن، دعا و ذکر </w:t>
      </w:r>
      <w:r w:rsidR="000256E9">
        <w:rPr>
          <w:rFonts w:hint="cs"/>
          <w:rtl/>
        </w:rPr>
        <w:t>الله از تکلّم انصراف دارد ولو کسی ذکر الرسول را از باب تخصیص بداند و یک وجهی دارد و لکن این هم به نظر ما روشن نیست و مردم از ابتدا در نماز تشهد می خواندند که ذکر الرسول است و دعا، قرائت قرآن و ذکر الله نیست و ذکر الرسول در نماز بین مسلمین معهود بوده است و لذا وقتی «من تکلّم أعاد الصلاة» بیان می شود از این موارد انصراف خواهد داشت.</w:t>
      </w:r>
    </w:p>
    <w:p w:rsidR="001A0189" w:rsidRDefault="001A0189" w:rsidP="001A0189">
      <w:pPr>
        <w:pStyle w:val="40"/>
        <w:rPr>
          <w:rtl/>
        </w:rPr>
      </w:pPr>
      <w:bookmarkStart w:id="37" w:name="_Toc55235114"/>
      <w:r>
        <w:rPr>
          <w:rFonts w:hint="cs"/>
          <w:rtl/>
        </w:rPr>
        <w:lastRenderedPageBreak/>
        <w:t>2-صدق زیاده در نماز</w:t>
      </w:r>
      <w:bookmarkEnd w:id="37"/>
    </w:p>
    <w:p w:rsidR="00C846FE" w:rsidRDefault="00C846FE" w:rsidP="001952B5">
      <w:pPr>
        <w:rPr>
          <w:rtl/>
        </w:rPr>
      </w:pPr>
      <w:r w:rsidRPr="002A2D73">
        <w:rPr>
          <w:rFonts w:hint="cs"/>
          <w:b/>
          <w:bCs/>
          <w:rtl/>
        </w:rPr>
        <w:t>مشکل دوم این است که</w:t>
      </w:r>
      <w:r w:rsidR="002A2D73">
        <w:rPr>
          <w:rFonts w:hint="cs"/>
          <w:rtl/>
        </w:rPr>
        <w:t>؛</w:t>
      </w:r>
      <w:r>
        <w:rPr>
          <w:rFonts w:hint="cs"/>
          <w:rtl/>
        </w:rPr>
        <w:t xml:space="preserve"> سوره جمعه ریایی، زیاده در نماز است زیرا به قصد جزئیت اتیان شده است و اگر به قصد جزئیت اتیان نمی شد مصداق جزء واجب نمی شد</w:t>
      </w:r>
      <w:r w:rsidR="001147FB">
        <w:rPr>
          <w:rFonts w:hint="cs"/>
          <w:rtl/>
        </w:rPr>
        <w:t>؛</w:t>
      </w:r>
      <w:r w:rsidR="001952B5">
        <w:rPr>
          <w:rFonts w:hint="cs"/>
          <w:rtl/>
        </w:rPr>
        <w:t xml:space="preserve"> پس به قصد جزئیت اتیان شده است،</w:t>
      </w:r>
      <w:r w:rsidR="001147FB">
        <w:rPr>
          <w:rFonts w:hint="cs"/>
          <w:rtl/>
        </w:rPr>
        <w:t xml:space="preserve"> در حالی که </w:t>
      </w:r>
      <w:r w:rsidR="001952B5">
        <w:rPr>
          <w:rFonts w:hint="cs"/>
          <w:rtl/>
        </w:rPr>
        <w:t>فی علم الله</w:t>
      </w:r>
      <w:r w:rsidR="001147FB">
        <w:rPr>
          <w:rFonts w:hint="cs"/>
          <w:rtl/>
        </w:rPr>
        <w:t xml:space="preserve"> جزء نیست زیرا أمر به </w:t>
      </w:r>
      <w:r w:rsidR="001952B5">
        <w:rPr>
          <w:rFonts w:hint="cs"/>
          <w:rtl/>
        </w:rPr>
        <w:t>قرائت سوره</w:t>
      </w:r>
      <w:r w:rsidR="00AF3CF0">
        <w:rPr>
          <w:rFonts w:hint="cs"/>
          <w:rtl/>
        </w:rPr>
        <w:t xml:space="preserve"> شامل آن نمی شود «أتی بما لیس بجزء بقصد الجزئیه». این که اگر قصد جزئیت نکند چه حکمی دارد را جداگانه بیان می کنیم.</w:t>
      </w:r>
    </w:p>
    <w:p w:rsidR="006D5793" w:rsidRDefault="006D5793" w:rsidP="00AF3CF0">
      <w:pPr>
        <w:rPr>
          <w:rtl/>
        </w:rPr>
      </w:pPr>
      <w:r>
        <w:rPr>
          <w:rFonts w:hint="cs"/>
          <w:rtl/>
        </w:rPr>
        <w:t>مرحوم خویی تسلیم این اشکال</w:t>
      </w:r>
      <w:r w:rsidR="00AF3CF0">
        <w:rPr>
          <w:rFonts w:hint="cs"/>
          <w:rtl/>
        </w:rPr>
        <w:t xml:space="preserve"> دوم</w:t>
      </w:r>
      <w:r>
        <w:rPr>
          <w:rFonts w:hint="cs"/>
          <w:rtl/>
        </w:rPr>
        <w:t xml:space="preserve"> شده اند و </w:t>
      </w:r>
      <w:r w:rsidR="00AF3CF0">
        <w:rPr>
          <w:rFonts w:hint="cs"/>
          <w:rtl/>
        </w:rPr>
        <w:t>آن</w:t>
      </w:r>
      <w:r>
        <w:rPr>
          <w:rFonts w:hint="cs"/>
          <w:rtl/>
        </w:rPr>
        <w:t xml:space="preserve"> را قوی دانسته اند؛ وقتی سوره جمعه با داعی ریا به قصد جزئیت خوانده می شود، ولی در واقع جزء نیست زیاده خواهد بود.</w:t>
      </w:r>
    </w:p>
    <w:p w:rsidR="001A0189" w:rsidRDefault="001A0189" w:rsidP="001A0189">
      <w:pPr>
        <w:pStyle w:val="50"/>
        <w:rPr>
          <w:rtl/>
        </w:rPr>
      </w:pPr>
      <w:bookmarkStart w:id="38" w:name="_Toc55235115"/>
      <w:r>
        <w:rPr>
          <w:rFonts w:hint="cs"/>
          <w:rtl/>
        </w:rPr>
        <w:t>مناقشه (عدم صدق احداث زیاده)</w:t>
      </w:r>
      <w:bookmarkEnd w:id="38"/>
    </w:p>
    <w:p w:rsidR="006D5793" w:rsidRDefault="006D5793" w:rsidP="00FE76A8">
      <w:pPr>
        <w:rPr>
          <w:rtl/>
        </w:rPr>
      </w:pPr>
      <w:r>
        <w:rPr>
          <w:rFonts w:hint="cs"/>
          <w:rtl/>
        </w:rPr>
        <w:t xml:space="preserve">محقق همدانی اصرار دارند که اینجا زیاده صدق نمی کند؛ زیرا اگر این شخص سوره را تدارک نمی کرد عرفاً زیاده </w:t>
      </w:r>
      <w:r w:rsidR="009F3A7C">
        <w:rPr>
          <w:rFonts w:hint="cs"/>
          <w:rtl/>
        </w:rPr>
        <w:t>صدق نمی کرد</w:t>
      </w:r>
      <w:r>
        <w:rPr>
          <w:rFonts w:hint="cs"/>
          <w:rtl/>
        </w:rPr>
        <w:t xml:space="preserve"> بلکه </w:t>
      </w:r>
      <w:r w:rsidR="00507F7D">
        <w:rPr>
          <w:rFonts w:hint="cs"/>
          <w:rtl/>
        </w:rPr>
        <w:t>نقصان و</w:t>
      </w:r>
      <w:r>
        <w:rPr>
          <w:rFonts w:hint="cs"/>
          <w:rtl/>
        </w:rPr>
        <w:t xml:space="preserve"> </w:t>
      </w:r>
      <w:r w:rsidR="009F3A7C">
        <w:rPr>
          <w:rFonts w:hint="cs"/>
          <w:rtl/>
        </w:rPr>
        <w:t>«</w:t>
      </w:r>
      <w:r>
        <w:rPr>
          <w:rFonts w:hint="cs"/>
          <w:rtl/>
        </w:rPr>
        <w:t>أخلّ بجزء الواجب</w:t>
      </w:r>
      <w:r w:rsidR="00507F7D">
        <w:rPr>
          <w:rFonts w:hint="cs"/>
          <w:rtl/>
        </w:rPr>
        <w:t xml:space="preserve">» </w:t>
      </w:r>
      <w:r>
        <w:rPr>
          <w:rFonts w:hint="cs"/>
          <w:rtl/>
        </w:rPr>
        <w:t>صدق می کند؛ البته وقتی سوره کوثر را می خواند سوره جمعه را زیاده قرار می دهد و لکن أدله نهی از زیاده از «جعل السابق زیادةً» انصراف دارد، وگرنه وقتی</w:t>
      </w:r>
      <w:r w:rsidR="00042B41">
        <w:rPr>
          <w:rFonts w:hint="cs"/>
          <w:rtl/>
        </w:rPr>
        <w:t xml:space="preserve"> شخص</w:t>
      </w:r>
      <w:r>
        <w:rPr>
          <w:rFonts w:hint="cs"/>
          <w:rtl/>
        </w:rPr>
        <w:t xml:space="preserve"> قصد گفتن «مالک یوم الدین» </w:t>
      </w:r>
      <w:r w:rsidR="00042B41">
        <w:rPr>
          <w:rFonts w:hint="cs"/>
          <w:rtl/>
        </w:rPr>
        <w:t>دارد ولی با گفتن «ما» آن را رها می کند</w:t>
      </w:r>
      <w:r w:rsidR="00507F7D">
        <w:rPr>
          <w:rFonts w:hint="cs"/>
          <w:rtl/>
        </w:rPr>
        <w:t>؛ یا به این خاطر که سرفه اش گرفته و می خواهد سرفه کند (با این که می تواند جلوی سرفه را بگیرد) یا این که «ما» را پرحجم أدا کرده است و می خواهد بهتر أدا کند؛ در این فرض</w:t>
      </w:r>
      <w:r w:rsidR="00042B41">
        <w:rPr>
          <w:rFonts w:hint="cs"/>
          <w:rtl/>
        </w:rPr>
        <w:t xml:space="preserve"> چون از ابتدا قصد نداشته است که «ما» را بگوید و ادامه را نگوید</w:t>
      </w:r>
      <w:r w:rsidR="00FE76A8">
        <w:rPr>
          <w:rFonts w:hint="cs"/>
          <w:rtl/>
        </w:rPr>
        <w:t>، بلکه «ما» را می گوید و بعد پیشمان می شود و</w:t>
      </w:r>
      <w:r w:rsidR="00042B41">
        <w:rPr>
          <w:rFonts w:hint="cs"/>
          <w:rtl/>
        </w:rPr>
        <w:t xml:space="preserve"> «جعل السابق زیادةً» صدق می کند که این فرض مبطل نخواهد بود و </w:t>
      </w:r>
      <w:r w:rsidR="00FE76A8">
        <w:rPr>
          <w:rFonts w:hint="cs"/>
          <w:rtl/>
        </w:rPr>
        <w:t xml:space="preserve">ظاهر أدله منع از زیاده این است که از ابتدا یک فعلی را به وصف زیاده ایجاد کند و </w:t>
      </w:r>
      <w:r w:rsidR="00042B41">
        <w:rPr>
          <w:rFonts w:hint="cs"/>
          <w:rtl/>
        </w:rPr>
        <w:t>أدله مبطلیّت زیاده از آن انصراف دارد.</w:t>
      </w:r>
    </w:p>
    <w:p w:rsidR="00042B41" w:rsidRDefault="00042B41" w:rsidP="005D52AB">
      <w:pPr>
        <w:rPr>
          <w:rtl/>
        </w:rPr>
      </w:pPr>
      <w:r>
        <w:rPr>
          <w:rFonts w:hint="cs"/>
          <w:rtl/>
        </w:rPr>
        <w:t xml:space="preserve">مرحوم خویی در مورد «مالک یوم الدین» قبول می کنند زیرا </w:t>
      </w:r>
      <w:r w:rsidR="00FE76A8">
        <w:rPr>
          <w:rFonts w:hint="cs"/>
          <w:rtl/>
        </w:rPr>
        <w:t>از اول واجد شرط بود و مشکلی نداشت و بعد آن را رها می کند و «جعل السابق زیادة» می شود  که دلیل منع از زیاده شامل آن نمی شود؛</w:t>
      </w:r>
      <w:r>
        <w:rPr>
          <w:rFonts w:hint="cs"/>
          <w:rtl/>
        </w:rPr>
        <w:t xml:space="preserve"> لکن اگر از ابتدا فاقد شرط را ایجاد کند و از همان ابتدا سوره جمعه را به صورت ریایی بخواند احداث زیاده است و «جعل السابق زیادةً» نخواهد بود</w:t>
      </w:r>
      <w:r w:rsidR="00FE76A8">
        <w:rPr>
          <w:rFonts w:hint="cs"/>
          <w:rtl/>
        </w:rPr>
        <w:t>؛</w:t>
      </w:r>
      <w:r>
        <w:rPr>
          <w:rFonts w:hint="cs"/>
          <w:rtl/>
        </w:rPr>
        <w:t xml:space="preserve"> زیرا زیاده این است که «چیزی که جزء نماز نیست به عنوان جزء نماز قصد کند» و در اینجا سوره </w:t>
      </w:r>
      <w:r w:rsidR="00B63018">
        <w:rPr>
          <w:rFonts w:hint="cs"/>
          <w:rtl/>
        </w:rPr>
        <w:t>جمعه از ابتدا</w:t>
      </w:r>
      <w:r>
        <w:rPr>
          <w:rFonts w:hint="cs"/>
          <w:rtl/>
        </w:rPr>
        <w:t xml:space="preserve"> جزء نماز نبوده است</w:t>
      </w:r>
      <w:r w:rsidR="00B63018">
        <w:rPr>
          <w:rFonts w:hint="cs"/>
          <w:rtl/>
        </w:rPr>
        <w:t xml:space="preserve"> و ریایی بوده و مأمور به نبوده است</w:t>
      </w:r>
      <w:r>
        <w:rPr>
          <w:rFonts w:hint="cs"/>
          <w:rtl/>
        </w:rPr>
        <w:t xml:space="preserve"> و شخص </w:t>
      </w:r>
      <w:r w:rsidR="005D52AB">
        <w:rPr>
          <w:rFonts w:hint="cs"/>
          <w:rtl/>
        </w:rPr>
        <w:t xml:space="preserve">آن را از ابتدا </w:t>
      </w:r>
      <w:r>
        <w:rPr>
          <w:rFonts w:hint="cs"/>
          <w:rtl/>
        </w:rPr>
        <w:t>به قصد جزئیت اتیان کرده است و لذا ولو سوره کوثر را نخواند احداث زیاده صدق می کند</w:t>
      </w:r>
      <w:r w:rsidR="005D52AB">
        <w:rPr>
          <w:rFonts w:hint="cs"/>
          <w:rtl/>
        </w:rPr>
        <w:t xml:space="preserve"> و مصداق «من زاد فی صلاته» خواهد بود.</w:t>
      </w:r>
      <w:r>
        <w:rPr>
          <w:rFonts w:hint="cs"/>
          <w:rtl/>
        </w:rPr>
        <w:t xml:space="preserve"> لذا اگر این ریاکار در خواندن سوره جمعه قصد جزئیت داشته است </w:t>
      </w:r>
      <w:r>
        <w:rPr>
          <w:rFonts w:hint="cs"/>
          <w:rtl/>
        </w:rPr>
        <w:lastRenderedPageBreak/>
        <w:t>نماز او باطل است و تدارک</w:t>
      </w:r>
      <w:r w:rsidR="00F31746">
        <w:rPr>
          <w:rFonts w:hint="cs"/>
          <w:rtl/>
        </w:rPr>
        <w:t xml:space="preserve"> با سوره دیگر بدون قصد ریا</w:t>
      </w:r>
      <w:r>
        <w:rPr>
          <w:rFonts w:hint="cs"/>
          <w:rtl/>
        </w:rPr>
        <w:t xml:space="preserve"> أثری ندارد؛ ولی اگر قصد جزئیت</w:t>
      </w:r>
      <w:r w:rsidR="00F31746">
        <w:rPr>
          <w:rFonts w:hint="cs"/>
          <w:rtl/>
        </w:rPr>
        <w:t xml:space="preserve"> در قرائت سوره جمعه</w:t>
      </w:r>
      <w:r>
        <w:rPr>
          <w:rFonts w:hint="cs"/>
          <w:rtl/>
        </w:rPr>
        <w:t xml:space="preserve"> نداشته باشد به شرطی که فصل طویل که ماحی صورت نماز است پیش نیاید، نماز صحیح خواهد بود.</w:t>
      </w:r>
    </w:p>
    <w:p w:rsidR="00F30CB2" w:rsidRDefault="009E7A90" w:rsidP="00FC24B2">
      <w:pPr>
        <w:rPr>
          <w:rtl/>
        </w:rPr>
      </w:pPr>
      <w:r w:rsidRPr="008B1EB2">
        <w:rPr>
          <w:rFonts w:hint="cs"/>
          <w:b/>
          <w:bCs/>
          <w:rtl/>
        </w:rPr>
        <w:t>نکته:</w:t>
      </w:r>
      <w:r>
        <w:rPr>
          <w:rFonts w:hint="cs"/>
          <w:rtl/>
        </w:rPr>
        <w:t xml:space="preserve"> در رابطه با آیه سجده دار که موجب بطلان نماز می شود، روایت راجع به سجود تلاوت بیان می کند که «السجود زیادة فی المکتوبه» و در زیادی سجود قصد جزئیت لازم نیست و زیادی سجده ولو این شخص قصد جزئیت نداشته باشد صدق می کند و لذا موجب بطلان می شود</w:t>
      </w:r>
      <w:r w:rsidR="00756B38">
        <w:rPr>
          <w:rFonts w:hint="cs"/>
          <w:rtl/>
        </w:rPr>
        <w:t xml:space="preserve"> و دلیل تعبّدی در سجود است که به اولویّت در رکوع ثابت می شود</w:t>
      </w:r>
      <w:r w:rsidR="002A7934">
        <w:rPr>
          <w:rFonts w:hint="cs"/>
          <w:rtl/>
        </w:rPr>
        <w:t>؛ أما سوره جمعه که به داعی ریا می خواند بدون قصد جزئیت انجام دهد</w:t>
      </w:r>
      <w:r w:rsidR="00AB7FD0">
        <w:rPr>
          <w:rFonts w:hint="cs"/>
          <w:rtl/>
        </w:rPr>
        <w:t xml:space="preserve"> نمازش صحیح است و تنها مرتکب ریا و گناه شده است.</w:t>
      </w:r>
    </w:p>
    <w:p w:rsidR="001A0189" w:rsidRDefault="001A0189" w:rsidP="003860BC">
      <w:pPr>
        <w:pStyle w:val="40"/>
        <w:rPr>
          <w:rtl/>
        </w:rPr>
      </w:pPr>
      <w:bookmarkStart w:id="39" w:name="_Toc55235116"/>
      <w:r>
        <w:rPr>
          <w:rFonts w:hint="cs"/>
          <w:rtl/>
        </w:rPr>
        <w:t>3-</w:t>
      </w:r>
      <w:r w:rsidR="003860BC">
        <w:rPr>
          <w:rFonts w:hint="cs"/>
          <w:rtl/>
        </w:rPr>
        <w:t>ریایی شدن مرکّب با ریای در جزء</w:t>
      </w:r>
      <w:bookmarkEnd w:id="39"/>
    </w:p>
    <w:p w:rsidR="007A094A" w:rsidRDefault="00897BC3" w:rsidP="00ED27FF">
      <w:pPr>
        <w:rPr>
          <w:rFonts w:hint="cs"/>
          <w:rtl/>
        </w:rPr>
      </w:pPr>
      <w:r w:rsidRPr="00FC24B2">
        <w:rPr>
          <w:rFonts w:hint="cs"/>
          <w:b/>
          <w:bCs/>
          <w:rtl/>
        </w:rPr>
        <w:t>به نظر ما در اینجا مشکل سومی وجود دارد</w:t>
      </w:r>
      <w:r>
        <w:rPr>
          <w:rFonts w:hint="cs"/>
          <w:rtl/>
        </w:rPr>
        <w:t xml:space="preserve">: </w:t>
      </w:r>
      <w:r w:rsidR="00FC24B2">
        <w:rPr>
          <w:rFonts w:hint="cs"/>
          <w:rtl/>
        </w:rPr>
        <w:t>مشکل این است که</w:t>
      </w:r>
      <w:r>
        <w:rPr>
          <w:rFonts w:hint="cs"/>
          <w:rtl/>
        </w:rPr>
        <w:t xml:space="preserve"> چرا این نماز عرفاً مصداق «من عمل لی ولغیری» نباشد</w:t>
      </w:r>
      <w:r w:rsidR="00FC24B2">
        <w:rPr>
          <w:rFonts w:hint="cs"/>
          <w:rtl/>
        </w:rPr>
        <w:t>؟!</w:t>
      </w:r>
      <w:r>
        <w:rPr>
          <w:rFonts w:hint="cs"/>
          <w:rtl/>
        </w:rPr>
        <w:t xml:space="preserve"> حتّی اگر بعد از آن، سوره را تدارک کند، زی</w:t>
      </w:r>
      <w:r w:rsidR="0023518E">
        <w:rPr>
          <w:rFonts w:hint="cs"/>
          <w:rtl/>
        </w:rPr>
        <w:t xml:space="preserve">را عرفاً سوره </w:t>
      </w:r>
      <w:r w:rsidR="00AE124F">
        <w:rPr>
          <w:rFonts w:hint="cs"/>
          <w:rtl/>
        </w:rPr>
        <w:t xml:space="preserve">که به قصد جزئیت انجام شده است </w:t>
      </w:r>
      <w:r w:rsidR="0023518E">
        <w:rPr>
          <w:rFonts w:hint="cs"/>
          <w:rtl/>
        </w:rPr>
        <w:t>با نماز متّحد است و</w:t>
      </w:r>
      <w:r w:rsidR="002A3785">
        <w:rPr>
          <w:rFonts w:hint="cs"/>
          <w:rtl/>
        </w:rPr>
        <w:t xml:space="preserve"> این نماز</w:t>
      </w:r>
      <w:r w:rsidR="0023518E">
        <w:rPr>
          <w:rFonts w:hint="cs"/>
          <w:rtl/>
        </w:rPr>
        <w:t xml:space="preserve"> عمل واحدی است که مصداق «</w:t>
      </w:r>
      <w:r w:rsidR="002A3785">
        <w:rPr>
          <w:rFonts w:hint="cs"/>
          <w:rtl/>
        </w:rPr>
        <w:t xml:space="preserve">من عمل لی و لغیری، </w:t>
      </w:r>
      <w:r w:rsidR="0023518E">
        <w:rPr>
          <w:rFonts w:hint="cs"/>
          <w:rtl/>
        </w:rPr>
        <w:t>من اشرک معی غیری» است</w:t>
      </w:r>
      <w:r w:rsidR="002A3785">
        <w:rPr>
          <w:rFonts w:hint="cs"/>
          <w:rtl/>
        </w:rPr>
        <w:t xml:space="preserve"> و کل نماز عمل واحدی است،</w:t>
      </w:r>
      <w:r w:rsidR="00AC5D5F">
        <w:rPr>
          <w:rFonts w:hint="cs"/>
          <w:rtl/>
        </w:rPr>
        <w:t xml:space="preserve"> مانند روزه که اگر یک لحظه ریا صورت بگیرد </w:t>
      </w:r>
      <w:r w:rsidR="002A3785">
        <w:rPr>
          <w:rFonts w:hint="cs"/>
          <w:rtl/>
        </w:rPr>
        <w:t>تمام صوم ریا می شود و البته قابل تدارک هم نیست (البته در برخی فروض تدارک ممکن است مثل صوم قضا که قبل از اذان ظهر ریا صورت بگیرد)</w:t>
      </w:r>
      <w:r w:rsidR="007A094A">
        <w:rPr>
          <w:rFonts w:hint="cs"/>
          <w:rtl/>
        </w:rPr>
        <w:t>. عرفاً صوم عمل واحدی است و «من عمل لی و لغیری، لم أقبله الا ما کان لی خالصا» در مورد آن صدق می کند. این شبهه قوی است و نمی دانیم چرا</w:t>
      </w:r>
      <w:r w:rsidR="00761ED1">
        <w:rPr>
          <w:rFonts w:hint="cs"/>
          <w:rtl/>
        </w:rPr>
        <w:t xml:space="preserve"> آقایان</w:t>
      </w:r>
      <w:r w:rsidR="007A094A">
        <w:rPr>
          <w:rFonts w:hint="cs"/>
          <w:rtl/>
        </w:rPr>
        <w:t xml:space="preserve"> ای</w:t>
      </w:r>
      <w:r w:rsidR="00761ED1">
        <w:rPr>
          <w:rFonts w:hint="cs"/>
          <w:rtl/>
        </w:rPr>
        <w:t>ن شبهه را ذکر نکرده اند</w:t>
      </w:r>
      <w:r w:rsidR="00ED27FF">
        <w:rPr>
          <w:rFonts w:hint="cs"/>
          <w:rtl/>
        </w:rPr>
        <w:t>. آقایان نماز را مشتمل بر أعمال کثیره دانسته اند و هر آیه خواندنی را یک عمل محسوب کرده اند</w:t>
      </w:r>
      <w:r w:rsidR="006E275A">
        <w:rPr>
          <w:rFonts w:hint="cs"/>
          <w:rtl/>
        </w:rPr>
        <w:t>، در حالی که اگر نماز، عمل واحدی باشد و یک جزء آن برای غیر خدا باشد «من عمل لی و لغیری» صدق می کند.</w:t>
      </w:r>
    </w:p>
    <w:p w:rsidR="003114F7" w:rsidRDefault="003114F7" w:rsidP="00ED27FF">
      <w:pPr>
        <w:rPr>
          <w:rtl/>
        </w:rPr>
      </w:pPr>
      <w:r w:rsidRPr="006E275A">
        <w:rPr>
          <w:rFonts w:hint="cs"/>
          <w:b/>
          <w:bCs/>
          <w:rtl/>
        </w:rPr>
        <w:t>نکته:</w:t>
      </w:r>
      <w:r>
        <w:rPr>
          <w:rFonts w:hint="cs"/>
          <w:rtl/>
        </w:rPr>
        <w:t xml:space="preserve"> شخص وسواس عملش را برای </w:t>
      </w:r>
      <w:r w:rsidR="000809E8">
        <w:rPr>
          <w:rFonts w:hint="cs"/>
          <w:rtl/>
        </w:rPr>
        <w:t>خالصاً لله انجام می دهد و مراد از خلوص، خلوص از ریا است نه این که از دواعی نفسانی نیز خالص باشد؛ مرحوم داماد نیز که فرمودند خلوص أعم از ریا و دواعی نفسانی است در صفحه 316 متنبّه شدن</w:t>
      </w:r>
      <w:r w:rsidR="00201F7A">
        <w:rPr>
          <w:rFonts w:hint="cs"/>
          <w:rtl/>
        </w:rPr>
        <w:t>د و بیان نمودند که انصراف این عناوین به خلوص از ریا است و شامل خلوص از دواعی نفسانی نمی شود و ما این را بعداً بحث می کنیم.</w:t>
      </w:r>
    </w:p>
    <w:p w:rsidR="0025699C" w:rsidRDefault="00846706" w:rsidP="00CD2C66">
      <w:pPr>
        <w:rPr>
          <w:rtl/>
        </w:rPr>
      </w:pPr>
      <w:r>
        <w:rPr>
          <w:rFonts w:hint="cs"/>
          <w:rtl/>
        </w:rPr>
        <w:t>اگر آش پخته شود و یک جزء از آش را به خاطر این که دیگری خوشش می آید بریزد و بقیه اش را برای این که خودش دوست دارد بریزد، طبخ آش «له و لغیره» خواهد بود، چون یک جزء آن لغیره شد و همین مقدار در صدق «له و لغیره» کفایت می کند. نماز هم مانند آش، أمر واحدی است که از أجزایی تشکیل شده است و یک جزء آن سوره جمعه بود که برای غیر خدا اتیان شود و لذا این نماز به لحاظ این جزء لغیر الله و به لحاظ بقیه أجزاء لله است</w:t>
      </w:r>
      <w:r w:rsidR="004460CA">
        <w:rPr>
          <w:rFonts w:hint="cs"/>
          <w:rtl/>
        </w:rPr>
        <w:t xml:space="preserve"> و چون عمل واحد است «عمل لی و </w:t>
      </w:r>
      <w:r w:rsidR="004460CA">
        <w:rPr>
          <w:rFonts w:hint="cs"/>
          <w:rtl/>
        </w:rPr>
        <w:lastRenderedPageBreak/>
        <w:t>لغیری فی عمل» خواهد بود.</w:t>
      </w:r>
      <w:r w:rsidR="00887192">
        <w:rPr>
          <w:rFonts w:hint="cs"/>
          <w:rtl/>
        </w:rPr>
        <w:t xml:space="preserve"> این شبهه را در بحث جزء مستحب نیز تکرار خواهیم کرد</w:t>
      </w:r>
      <w:r w:rsidR="007C5697">
        <w:rPr>
          <w:rFonts w:hint="cs"/>
          <w:rtl/>
        </w:rPr>
        <w:t xml:space="preserve"> که اگر کسی قنوت او ریایی باشد که جزء واجب نیست و نیاز به تدارک ندارد اگر بگوییم نماز با قنوت عمل واحدی است چون قنوتش برای غیر خدا است تعبیر «من عمل لی و لغیری» صدق می کند</w:t>
      </w:r>
      <w:r w:rsidR="00314249">
        <w:rPr>
          <w:rFonts w:hint="cs"/>
          <w:rtl/>
        </w:rPr>
        <w:t>. مرحوم خویی نماز را صحیح دانسته است زیرا جزء مستحب نداریم و مسامحة تعبیر به جزء می کنیم و قنوت مستحبی در ظرف واجب است</w:t>
      </w:r>
      <w:r w:rsidR="00CD2C66">
        <w:rPr>
          <w:rFonts w:hint="cs"/>
          <w:rtl/>
        </w:rPr>
        <w:t xml:space="preserve"> و لذا ریای در قنوت مبطل نماز نیست که ما در همین مورد نیز اشکال داریم که نماز با قنوت مصداق «من عمل لی و لغیری» صدق می کند. در بحث جزء مستحب </w:t>
      </w:r>
      <w:r w:rsidR="00887192">
        <w:rPr>
          <w:rFonts w:hint="cs"/>
          <w:rtl/>
        </w:rPr>
        <w:t>راجع به این شبهه بحث خواهیم کرد.</w:t>
      </w:r>
    </w:p>
    <w:p w:rsidR="002F6F29" w:rsidRDefault="00CD2C66" w:rsidP="002F6F29">
      <w:pPr>
        <w:rPr>
          <w:rtl/>
        </w:rPr>
      </w:pPr>
      <w:r w:rsidRPr="00CE029B">
        <w:rPr>
          <w:rFonts w:hint="cs"/>
          <w:b/>
          <w:bCs/>
          <w:rtl/>
        </w:rPr>
        <w:t>نکته دومی که اینجا غفلت شده است این است که:</w:t>
      </w:r>
      <w:r>
        <w:rPr>
          <w:rFonts w:hint="cs"/>
          <w:rtl/>
        </w:rPr>
        <w:t xml:space="preserve"> برخی در جزء بما هو جزء ریا می کنند و برخی در صلاة مشتمل بر این جزء ریا می کنند که با ذکر </w:t>
      </w:r>
      <w:r w:rsidR="002F6F29">
        <w:rPr>
          <w:rFonts w:hint="cs"/>
          <w:rtl/>
        </w:rPr>
        <w:t>مثال توضیح می دهیم؛</w:t>
      </w:r>
    </w:p>
    <w:p w:rsidR="00CD2C66" w:rsidRDefault="002F6F29" w:rsidP="002F6F29">
      <w:pPr>
        <w:rPr>
          <w:rFonts w:hint="cs"/>
          <w:rtl/>
        </w:rPr>
      </w:pPr>
      <w:r w:rsidRPr="002F6F29">
        <w:rPr>
          <w:rFonts w:hint="cs"/>
          <w:b/>
          <w:bCs/>
          <w:rtl/>
        </w:rPr>
        <w:t>مثال أول این که:</w:t>
      </w:r>
      <w:r>
        <w:rPr>
          <w:rFonts w:hint="cs"/>
          <w:rtl/>
        </w:rPr>
        <w:t xml:space="preserve"> </w:t>
      </w:r>
      <w:r w:rsidR="00CD2C66">
        <w:rPr>
          <w:rFonts w:hint="cs"/>
          <w:rtl/>
        </w:rPr>
        <w:t xml:space="preserve">گاهی شخصی در تاریکی شب در قنوت نماز وتر دعای ابوحمزه ثمالی می خواند و قصد او این است که هر کسی می بیند بگوید «عجب نماز شبی» که این ریا، ریای در نماز شب است؛ ولی گاهی هدف این شخص چنین نیست که دیگری بفهمد او نماز شب می خواند، بلکه می خواهد </w:t>
      </w:r>
      <w:r w:rsidR="00D43F06">
        <w:rPr>
          <w:rFonts w:hint="cs"/>
          <w:rtl/>
        </w:rPr>
        <w:t xml:space="preserve">دیگری </w:t>
      </w:r>
      <w:r w:rsidR="00CD2C66">
        <w:rPr>
          <w:rFonts w:hint="cs"/>
          <w:rtl/>
        </w:rPr>
        <w:t xml:space="preserve">بفهمد که </w:t>
      </w:r>
      <w:r w:rsidR="00D43F06">
        <w:rPr>
          <w:rFonts w:hint="cs"/>
          <w:rtl/>
        </w:rPr>
        <w:t>او چه حالی دارد و دعای ابوحم</w:t>
      </w:r>
      <w:r w:rsidR="00FE6734">
        <w:rPr>
          <w:rFonts w:hint="cs"/>
          <w:rtl/>
        </w:rPr>
        <w:t>زه ثمالی را با چه حالی می خواند، ولو دیگری نفهمد که او نماز شب می خواند و فقط صدای دعای ابوحمزه ثمالی را بشنود که این ریا، ریای در قنوت است و ریای در نماز وتر با قنوت نیست.</w:t>
      </w:r>
    </w:p>
    <w:p w:rsidR="00FE6734" w:rsidRDefault="00FE6734" w:rsidP="00D43F06">
      <w:pPr>
        <w:rPr>
          <w:rtl/>
        </w:rPr>
      </w:pPr>
      <w:r w:rsidRPr="002F6F29">
        <w:rPr>
          <w:rFonts w:hint="cs"/>
          <w:b/>
          <w:bCs/>
          <w:rtl/>
        </w:rPr>
        <w:t>مثال دوم این که:</w:t>
      </w:r>
      <w:r>
        <w:rPr>
          <w:rFonts w:hint="cs"/>
          <w:rtl/>
        </w:rPr>
        <w:t xml:space="preserve"> گاهی شخصی در مسجد نماز می خواند تا مردم بگویند «فلانی نماز صبحش را در این سرما در مسجد می خواند» و مردم به حال او غبطه می خورند، ولی گاهی ریای او در این است که مردم بگویند «فلانی صبح أول وقت در مسجد بود» ولو نماز هم نخواند</w:t>
      </w:r>
      <w:r w:rsidR="00CE029B">
        <w:rPr>
          <w:rFonts w:hint="cs"/>
          <w:rtl/>
        </w:rPr>
        <w:t xml:space="preserve"> و این که دیگری بفهمد او نماز می خواند یا نمی خواند برایش مهم نیست</w:t>
      </w:r>
      <w:r>
        <w:rPr>
          <w:rFonts w:hint="cs"/>
          <w:rtl/>
        </w:rPr>
        <w:t xml:space="preserve"> و ریای او تنها در این است که در این وقت در مسجد است</w:t>
      </w:r>
      <w:r w:rsidR="008C764E">
        <w:rPr>
          <w:rFonts w:hint="cs"/>
          <w:rtl/>
        </w:rPr>
        <w:t>.</w:t>
      </w:r>
    </w:p>
    <w:p w:rsidR="0068232E" w:rsidRDefault="00001E4F" w:rsidP="00CD13D1">
      <w:pPr>
        <w:rPr>
          <w:rFonts w:hint="cs"/>
          <w:rtl/>
        </w:rPr>
      </w:pPr>
      <w:r w:rsidRPr="00CD13D1">
        <w:rPr>
          <w:rFonts w:hint="cs"/>
          <w:b/>
          <w:bCs/>
          <w:rtl/>
        </w:rPr>
        <w:t xml:space="preserve">در اینجا هم </w:t>
      </w:r>
      <w:r w:rsidR="00CD13D1">
        <w:rPr>
          <w:rFonts w:hint="cs"/>
          <w:b/>
          <w:bCs/>
          <w:rtl/>
        </w:rPr>
        <w:t xml:space="preserve">ریا </w:t>
      </w:r>
      <w:r w:rsidRPr="00CD13D1">
        <w:rPr>
          <w:rFonts w:hint="cs"/>
          <w:b/>
          <w:bCs/>
          <w:rtl/>
        </w:rPr>
        <w:t>دو گونه تصویر می شود؛</w:t>
      </w:r>
      <w:r>
        <w:rPr>
          <w:rFonts w:hint="cs"/>
          <w:rtl/>
        </w:rPr>
        <w:t xml:space="preserve"> گاهی ریا در این است که دیگران بگویند «عجب نماز عشائی خواند، نماز را همراه سوره جمعه و منافقون خواند</w:t>
      </w:r>
      <w:r w:rsidR="006D5F58">
        <w:rPr>
          <w:rFonts w:hint="cs"/>
          <w:rtl/>
        </w:rPr>
        <w:t>،</w:t>
      </w:r>
      <w:r>
        <w:rPr>
          <w:rFonts w:hint="cs"/>
          <w:rtl/>
        </w:rPr>
        <w:t xml:space="preserve">» و گاهی ریا در این است که مردم بگویند «سوره </w:t>
      </w:r>
      <w:r w:rsidR="006D5F58">
        <w:rPr>
          <w:rFonts w:hint="cs"/>
          <w:rtl/>
        </w:rPr>
        <w:t>جمعه می خواند» و معمولاً در اینجا ریا از همان نحو أول است چرا که سوره جمعه خیلی ها می خوانند و سر قبر أموات هم ممکن است کسی سوره جمعه را بخواند، و لذا این شخص ریا می کند که مردم بگویند «باریک الله به حال این شخص که نماز عشاء با سوره جمعه می خواند» و لذا این ریا، ریای در نماز عشای همراه سوره جمعه است و نهی به صلاة</w:t>
      </w:r>
      <w:r w:rsidR="006915AC">
        <w:rPr>
          <w:rFonts w:hint="cs"/>
          <w:rtl/>
        </w:rPr>
        <w:t xml:space="preserve"> همراه سوره جمعه تعلّق گرفته است و اگر قصد جزئیت هم </w:t>
      </w:r>
      <w:r w:rsidR="006915AC">
        <w:rPr>
          <w:rFonts w:hint="cs"/>
          <w:rtl/>
        </w:rPr>
        <w:lastRenderedPageBreak/>
        <w:t>نکند (که مرحوم خویی فرموده است اگر قصد جزئیت نکند مبطل نیست) لکن خود نماز عشای با این کیفیّت، مصبّ ریا شد. این را چگونه تصحیح کنیم.</w:t>
      </w:r>
    </w:p>
    <w:p w:rsidR="006915AC" w:rsidRPr="00584A12" w:rsidRDefault="006915AC" w:rsidP="00803138">
      <w:pPr>
        <w:rPr>
          <w:rtl/>
        </w:rPr>
      </w:pPr>
      <w:r>
        <w:rPr>
          <w:rFonts w:hint="cs"/>
          <w:rtl/>
        </w:rPr>
        <w:t>باید به این دو نکته در بحث توجّه کرد، أما أصل مطلبی که بین محقق همدانی و مرحوم خویی اختلاف بود</w:t>
      </w:r>
      <w:r w:rsidR="00803138">
        <w:rPr>
          <w:rFonts w:hint="cs"/>
          <w:rtl/>
        </w:rPr>
        <w:t xml:space="preserve"> را در جلسه آینده دنبال خواهیم کرد که</w:t>
      </w:r>
      <w:r>
        <w:rPr>
          <w:rFonts w:hint="cs"/>
          <w:rtl/>
        </w:rPr>
        <w:t xml:space="preserve"> محقق همدانی فرمودند سوره جمعه بدون تدارک مصداق زیاده نیست و با تدارک مصداق «جعل السابق زیادة» است که أدله مانعیّت زیاده از آن منصرف است و</w:t>
      </w:r>
      <w:r w:rsidR="00803138">
        <w:rPr>
          <w:rFonts w:hint="cs"/>
          <w:rtl/>
        </w:rPr>
        <w:t>لی</w:t>
      </w:r>
      <w:r>
        <w:rPr>
          <w:rFonts w:hint="cs"/>
          <w:rtl/>
        </w:rPr>
        <w:t xml:space="preserve"> مرحوم خویی به این مطلب اشکال نمودند</w:t>
      </w:r>
      <w:r w:rsidR="00803138">
        <w:rPr>
          <w:rFonts w:hint="cs"/>
          <w:rtl/>
        </w:rPr>
        <w:t>.</w:t>
      </w:r>
    </w:p>
    <w:sectPr w:rsidR="006915AC" w:rsidRPr="00584A1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C1" w:rsidRDefault="00B74AC1" w:rsidP="008B750B">
      <w:pPr>
        <w:spacing w:line="240" w:lineRule="auto"/>
      </w:pPr>
      <w:r>
        <w:separator/>
      </w:r>
    </w:p>
  </w:endnote>
  <w:endnote w:type="continuationSeparator" w:id="0">
    <w:p w:rsidR="00B74AC1" w:rsidRDefault="00B74AC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A32823" w:rsidRPr="00A32823">
            <w:rPr>
              <w:noProof/>
              <w:rtl/>
              <w:lang w:val="fa-IR"/>
            </w:rPr>
            <w:t>10</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47" w:name="BokAdres"/>
          <w:bookmarkEnd w:id="47"/>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C1" w:rsidRDefault="00B74AC1" w:rsidP="008B750B">
      <w:pPr>
        <w:spacing w:line="240" w:lineRule="auto"/>
      </w:pPr>
      <w:r>
        <w:separator/>
      </w:r>
    </w:p>
  </w:footnote>
  <w:footnote w:type="continuationSeparator" w:id="0">
    <w:p w:rsidR="00B74AC1" w:rsidRDefault="00B74AC1" w:rsidP="008B750B">
      <w:pPr>
        <w:spacing w:line="240" w:lineRule="auto"/>
      </w:pPr>
      <w:r>
        <w:continuationSeparator/>
      </w:r>
    </w:p>
  </w:footnote>
  <w:footnote w:id="1">
    <w:p w:rsidR="0094168D" w:rsidRPr="00D94F25" w:rsidRDefault="0094168D" w:rsidP="0094168D">
      <w:pPr>
        <w:pStyle w:val="a9"/>
        <w:rPr>
          <w:rtl/>
        </w:rPr>
      </w:pPr>
      <w:r w:rsidRPr="00D94F25">
        <w:footnoteRef/>
      </w:r>
      <w:r w:rsidRPr="00D94F25">
        <w:rPr>
          <w:rtl/>
        </w:rPr>
        <w:t xml:space="preserve"> </w:t>
      </w:r>
      <w:hyperlink r:id="rId1"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 w:id="2">
    <w:p w:rsidR="0094168D" w:rsidRPr="00317DAF" w:rsidRDefault="0094168D" w:rsidP="0094168D">
      <w:pPr>
        <w:pStyle w:val="a9"/>
      </w:pPr>
      <w:r w:rsidRPr="00317DAF">
        <w:footnoteRef/>
      </w:r>
      <w:r w:rsidRPr="00317DAF">
        <w:rPr>
          <w:rtl/>
        </w:rPr>
        <w:t xml:space="preserve"> </w:t>
      </w:r>
      <w:hyperlink r:id="rId2" w:history="1">
        <w:r w:rsidRPr="00317DAF">
          <w:rPr>
            <w:rStyle w:val="ac"/>
            <w:rFonts w:hint="cs"/>
            <w:rtl/>
          </w:rPr>
          <w:t>وسائل</w:t>
        </w:r>
        <w:r w:rsidRPr="00317DAF">
          <w:rPr>
            <w:rStyle w:val="ac"/>
            <w:rtl/>
          </w:rPr>
          <w:t xml:space="preserve"> </w:t>
        </w:r>
        <w:r w:rsidRPr="00317DAF">
          <w:rPr>
            <w:rStyle w:val="ac"/>
            <w:rFonts w:hint="cs"/>
            <w:rtl/>
          </w:rPr>
          <w:t>الشیعة،</w:t>
        </w:r>
        <w:r w:rsidRPr="00317DAF">
          <w:rPr>
            <w:rStyle w:val="ac"/>
            <w:rtl/>
          </w:rPr>
          <w:t xml:space="preserve"> </w:t>
        </w:r>
        <w:r w:rsidRPr="00317DAF">
          <w:rPr>
            <w:rStyle w:val="ac"/>
            <w:rFonts w:hint="cs"/>
            <w:rtl/>
          </w:rPr>
          <w:t>الشیخ</w:t>
        </w:r>
        <w:r w:rsidRPr="00317DAF">
          <w:rPr>
            <w:rStyle w:val="ac"/>
            <w:rtl/>
          </w:rPr>
          <w:t xml:space="preserve"> </w:t>
        </w:r>
        <w:r w:rsidRPr="00317DAF">
          <w:rPr>
            <w:rStyle w:val="ac"/>
            <w:rFonts w:hint="cs"/>
            <w:rtl/>
          </w:rPr>
          <w:t>الحر</w:t>
        </w:r>
        <w:r w:rsidRPr="00317DAF">
          <w:rPr>
            <w:rStyle w:val="ac"/>
            <w:rtl/>
          </w:rPr>
          <w:t xml:space="preserve"> </w:t>
        </w:r>
        <w:r w:rsidRPr="00317DAF">
          <w:rPr>
            <w:rStyle w:val="ac"/>
            <w:rFonts w:hint="cs"/>
            <w:rtl/>
          </w:rPr>
          <w:t>العاملي،</w:t>
        </w:r>
        <w:r w:rsidRPr="00317DAF">
          <w:rPr>
            <w:rStyle w:val="ac"/>
            <w:rtl/>
          </w:rPr>
          <w:t xml:space="preserve"> </w:t>
        </w:r>
        <w:r w:rsidRPr="00317DAF">
          <w:rPr>
            <w:rStyle w:val="ac"/>
            <w:rFonts w:hint="cs"/>
            <w:rtl/>
          </w:rPr>
          <w:t>ج</w:t>
        </w:r>
        <w:r w:rsidRPr="00317DAF">
          <w:rPr>
            <w:rStyle w:val="ac"/>
            <w:rtl/>
          </w:rPr>
          <w:t>1</w:t>
        </w:r>
        <w:r w:rsidRPr="00317DAF">
          <w:rPr>
            <w:rStyle w:val="ac"/>
            <w:rFonts w:hint="cs"/>
            <w:rtl/>
          </w:rPr>
          <w:t>،</w:t>
        </w:r>
        <w:r w:rsidRPr="00317DAF">
          <w:rPr>
            <w:rStyle w:val="ac"/>
            <w:rtl/>
          </w:rPr>
          <w:t xml:space="preserve"> </w:t>
        </w:r>
        <w:r w:rsidRPr="00317DAF">
          <w:rPr>
            <w:rStyle w:val="ac"/>
            <w:rFonts w:hint="cs"/>
            <w:rtl/>
          </w:rPr>
          <w:t>ص</w:t>
        </w:r>
        <w:r w:rsidRPr="00317DAF">
          <w:rPr>
            <w:rStyle w:val="ac"/>
            <w:rtl/>
          </w:rPr>
          <w:t>61</w:t>
        </w:r>
        <w:r w:rsidRPr="00317DAF">
          <w:rPr>
            <w:rStyle w:val="ac"/>
            <w:rFonts w:hint="cs"/>
            <w:rtl/>
          </w:rPr>
          <w:t>،</w:t>
        </w:r>
        <w:r w:rsidRPr="00317DAF">
          <w:rPr>
            <w:rStyle w:val="ac"/>
            <w:rtl/>
          </w:rPr>
          <w:t xml:space="preserve"> </w:t>
        </w:r>
        <w:r w:rsidRPr="00317DAF">
          <w:rPr>
            <w:rStyle w:val="ac"/>
            <w:rFonts w:hint="cs"/>
            <w:rtl/>
          </w:rPr>
          <w:t>أبواب</w:t>
        </w:r>
        <w:r w:rsidRPr="00317DAF">
          <w:rPr>
            <w:rStyle w:val="ac"/>
            <w:rtl/>
          </w:rPr>
          <w:t xml:space="preserve"> </w:t>
        </w:r>
        <w:r w:rsidRPr="00317DAF">
          <w:rPr>
            <w:rStyle w:val="ac"/>
            <w:rFonts w:hint="cs"/>
            <w:rtl/>
          </w:rPr>
          <w:t>مقدمات</w:t>
        </w:r>
        <w:r w:rsidRPr="00317DAF">
          <w:rPr>
            <w:rStyle w:val="ac"/>
            <w:rtl/>
          </w:rPr>
          <w:t xml:space="preserve"> </w:t>
        </w:r>
        <w:r w:rsidRPr="00317DAF">
          <w:rPr>
            <w:rStyle w:val="ac"/>
            <w:rFonts w:hint="cs"/>
            <w:rtl/>
          </w:rPr>
          <w:t>العباده،</w:t>
        </w:r>
        <w:r w:rsidRPr="00317DAF">
          <w:rPr>
            <w:rStyle w:val="ac"/>
            <w:rtl/>
          </w:rPr>
          <w:t xml:space="preserve"> </w:t>
        </w:r>
        <w:r w:rsidRPr="00317DAF">
          <w:rPr>
            <w:rStyle w:val="ac"/>
            <w:rFonts w:hint="cs"/>
            <w:rtl/>
          </w:rPr>
          <w:t>باب</w:t>
        </w:r>
        <w:r w:rsidRPr="00317DAF">
          <w:rPr>
            <w:rStyle w:val="ac"/>
            <w:rtl/>
          </w:rPr>
          <w:t>8</w:t>
        </w:r>
        <w:r w:rsidRPr="00317DAF">
          <w:rPr>
            <w:rStyle w:val="ac"/>
            <w:rFonts w:hint="cs"/>
            <w:rtl/>
          </w:rPr>
          <w:t>،</w:t>
        </w:r>
        <w:r w:rsidRPr="00317DAF">
          <w:rPr>
            <w:rStyle w:val="ac"/>
            <w:rtl/>
          </w:rPr>
          <w:t xml:space="preserve"> </w:t>
        </w:r>
        <w:r w:rsidRPr="00317DAF">
          <w:rPr>
            <w:rStyle w:val="ac"/>
            <w:rFonts w:hint="cs"/>
            <w:rtl/>
          </w:rPr>
          <w:t>ح</w:t>
        </w:r>
        <w:r w:rsidRPr="00317DAF">
          <w:rPr>
            <w:rStyle w:val="ac"/>
            <w:rtl/>
          </w:rPr>
          <w:t>9</w:t>
        </w:r>
        <w:r w:rsidRPr="00317DAF">
          <w:rPr>
            <w:rStyle w:val="ac"/>
            <w:rFonts w:hint="cs"/>
            <w:rtl/>
          </w:rPr>
          <w:t>،</w:t>
        </w:r>
        <w:r w:rsidRPr="00317DAF">
          <w:rPr>
            <w:rStyle w:val="ac"/>
            <w:rtl/>
          </w:rPr>
          <w:t xml:space="preserve"> </w:t>
        </w:r>
        <w:r w:rsidRPr="00317DAF">
          <w:rPr>
            <w:rStyle w:val="ac"/>
            <w:rFonts w:hint="cs"/>
            <w:rtl/>
          </w:rPr>
          <w:t>ط</w:t>
        </w:r>
        <w:r w:rsidRPr="00317DAF">
          <w:rPr>
            <w:rStyle w:val="ac"/>
            <w:rtl/>
          </w:rPr>
          <w:t xml:space="preserve"> </w:t>
        </w:r>
        <w:r w:rsidRPr="00317DAF">
          <w:rPr>
            <w:rStyle w:val="ac"/>
            <w:rFonts w:hint="cs"/>
            <w:rtl/>
          </w:rPr>
          <w:t>آل</w:t>
        </w:r>
        <w:r w:rsidRPr="00317DAF">
          <w:rPr>
            <w:rStyle w:val="ac"/>
            <w:rtl/>
          </w:rPr>
          <w:t xml:space="preserve"> </w:t>
        </w:r>
        <w:r w:rsidRPr="00317DAF">
          <w:rPr>
            <w:rStyle w:val="ac"/>
            <w:rFonts w:hint="cs"/>
            <w:rtl/>
          </w:rPr>
          <w:t>البيت</w:t>
        </w:r>
        <w:r w:rsidRPr="00317DAF">
          <w:rPr>
            <w:rStyle w:val="ac"/>
            <w:rtl/>
          </w:rPr>
          <w:t>.</w:t>
        </w:r>
      </w:hyperlink>
    </w:p>
  </w:footnote>
  <w:footnote w:id="3">
    <w:p w:rsidR="00A3201D" w:rsidRPr="00A3201D" w:rsidRDefault="00A3201D" w:rsidP="00A3201D">
      <w:pPr>
        <w:pStyle w:val="a9"/>
        <w:rPr>
          <w:rFonts w:hint="cs"/>
        </w:rPr>
      </w:pPr>
      <w:r w:rsidRPr="00A3201D">
        <w:footnoteRef/>
      </w:r>
      <w:r w:rsidRPr="00A3201D">
        <w:rPr>
          <w:rtl/>
        </w:rPr>
        <w:t xml:space="preserve"> </w:t>
      </w:r>
      <w:hyperlink r:id="rId3" w:history="1">
        <w:r w:rsidRPr="00A3201D">
          <w:rPr>
            <w:rStyle w:val="ac"/>
            <w:rFonts w:hint="cs"/>
            <w:rtl/>
          </w:rPr>
          <w:t>الکافی،</w:t>
        </w:r>
        <w:r w:rsidRPr="00A3201D">
          <w:rPr>
            <w:rStyle w:val="ac"/>
            <w:rtl/>
          </w:rPr>
          <w:t xml:space="preserve"> </w:t>
        </w:r>
        <w:r w:rsidRPr="00A3201D">
          <w:rPr>
            <w:rStyle w:val="ac"/>
            <w:rFonts w:hint="cs"/>
            <w:rtl/>
          </w:rPr>
          <w:t>محمد</w:t>
        </w:r>
        <w:r w:rsidRPr="00A3201D">
          <w:rPr>
            <w:rStyle w:val="ac"/>
            <w:rtl/>
          </w:rPr>
          <w:t xml:space="preserve"> </w:t>
        </w:r>
        <w:r w:rsidRPr="00A3201D">
          <w:rPr>
            <w:rStyle w:val="ac"/>
            <w:rFonts w:hint="cs"/>
            <w:rtl/>
          </w:rPr>
          <w:t>بن</w:t>
        </w:r>
        <w:r w:rsidRPr="00A3201D">
          <w:rPr>
            <w:rStyle w:val="ac"/>
            <w:rtl/>
          </w:rPr>
          <w:t xml:space="preserve"> </w:t>
        </w:r>
        <w:r w:rsidRPr="00A3201D">
          <w:rPr>
            <w:rStyle w:val="ac"/>
            <w:rFonts w:hint="cs"/>
            <w:rtl/>
          </w:rPr>
          <w:t>یعقوب</w:t>
        </w:r>
        <w:r w:rsidRPr="00A3201D">
          <w:rPr>
            <w:rStyle w:val="ac"/>
            <w:rtl/>
          </w:rPr>
          <w:t xml:space="preserve"> </w:t>
        </w:r>
        <w:r w:rsidRPr="00A3201D">
          <w:rPr>
            <w:rStyle w:val="ac"/>
            <w:rFonts w:hint="cs"/>
            <w:rtl/>
          </w:rPr>
          <w:t>کلینی،</w:t>
        </w:r>
        <w:r w:rsidRPr="00A3201D">
          <w:rPr>
            <w:rStyle w:val="ac"/>
            <w:rtl/>
          </w:rPr>
          <w:t xml:space="preserve"> </w:t>
        </w:r>
        <w:r w:rsidRPr="00A3201D">
          <w:rPr>
            <w:rStyle w:val="ac"/>
            <w:rFonts w:hint="cs"/>
            <w:rtl/>
          </w:rPr>
          <w:t>ج</w:t>
        </w:r>
        <w:r w:rsidRPr="00A3201D">
          <w:rPr>
            <w:rStyle w:val="ac"/>
            <w:rtl/>
          </w:rPr>
          <w:t>2</w:t>
        </w:r>
        <w:r w:rsidRPr="00A3201D">
          <w:rPr>
            <w:rStyle w:val="ac"/>
            <w:rFonts w:hint="cs"/>
            <w:rtl/>
          </w:rPr>
          <w:t>،</w:t>
        </w:r>
        <w:r w:rsidRPr="00A3201D">
          <w:rPr>
            <w:rStyle w:val="ac"/>
            <w:rtl/>
          </w:rPr>
          <w:t xml:space="preserve"> </w:t>
        </w:r>
        <w:r w:rsidRPr="00A3201D">
          <w:rPr>
            <w:rStyle w:val="ac"/>
            <w:rFonts w:hint="cs"/>
            <w:rtl/>
          </w:rPr>
          <w:t>ص</w:t>
        </w:r>
        <w:r w:rsidRPr="00A3201D">
          <w:rPr>
            <w:rStyle w:val="ac"/>
            <w:rtl/>
          </w:rPr>
          <w:t>295.</w:t>
        </w:r>
      </w:hyperlink>
    </w:p>
  </w:footnote>
  <w:footnote w:id="4">
    <w:p w:rsidR="00244FC5" w:rsidRPr="00244FC5" w:rsidRDefault="00244FC5" w:rsidP="00244FC5">
      <w:pPr>
        <w:pStyle w:val="a9"/>
      </w:pPr>
      <w:r w:rsidRPr="00244FC5">
        <w:footnoteRef/>
      </w:r>
      <w:r w:rsidRPr="00244FC5">
        <w:rPr>
          <w:rtl/>
        </w:rPr>
        <w:t xml:space="preserve"> </w:t>
      </w:r>
      <w:r w:rsidRPr="00244FC5">
        <w:rPr>
          <w:rFonts w:hint="cs"/>
          <w:rtl/>
        </w:rPr>
        <w:t>سوره</w:t>
      </w:r>
      <w:r w:rsidRPr="00244FC5">
        <w:rPr>
          <w:rtl/>
        </w:rPr>
        <w:t xml:space="preserve"> </w:t>
      </w:r>
      <w:r w:rsidRPr="00244FC5">
        <w:rPr>
          <w:rFonts w:hint="cs"/>
          <w:rtl/>
        </w:rPr>
        <w:t>بقره،</w:t>
      </w:r>
      <w:r w:rsidRPr="00244FC5">
        <w:rPr>
          <w:rtl/>
        </w:rPr>
        <w:t xml:space="preserve"> </w:t>
      </w:r>
      <w:r w:rsidRPr="00244FC5">
        <w:rPr>
          <w:rFonts w:hint="cs"/>
          <w:rtl/>
        </w:rPr>
        <w:t>آيه</w:t>
      </w:r>
      <w:r w:rsidRPr="00244FC5">
        <w:rPr>
          <w:rtl/>
        </w:rPr>
        <w:t xml:space="preserve">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F8781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40" w:name="BokNum"/>
    <w:bookmarkEnd w:id="40"/>
    <w:r w:rsidR="00F87813">
      <w:rPr>
        <w:rFonts w:hint="cs"/>
        <w:b/>
        <w:bCs/>
        <w:sz w:val="20"/>
        <w:szCs w:val="24"/>
        <w:rtl/>
      </w:rPr>
      <w:t>028</w:t>
    </w:r>
    <w:r>
      <w:rPr>
        <w:rFonts w:hint="cs"/>
        <w:b/>
        <w:bCs/>
        <w:sz w:val="20"/>
        <w:szCs w:val="24"/>
        <w:rtl/>
      </w:rPr>
      <w:tab/>
    </w:r>
    <w:r w:rsidRPr="00C32A7E">
      <w:rPr>
        <w:rFonts w:hint="cs"/>
        <w:b/>
        <w:bCs/>
        <w:color w:val="632423" w:themeColor="accent2" w:themeShade="80"/>
        <w:sz w:val="20"/>
        <w:szCs w:val="24"/>
        <w:rtl/>
      </w:rPr>
      <w:t xml:space="preserve">درس خارج </w:t>
    </w:r>
    <w:bookmarkStart w:id="41" w:name="Bokdars"/>
    <w:bookmarkEnd w:id="4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42" w:name="Bokostad"/>
    <w:bookmarkEnd w:id="4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43" w:name="BokTarikh"/>
    <w:bookmarkEnd w:id="43"/>
    <w:r w:rsidR="00F87813">
      <w:rPr>
        <w:rFonts w:hint="cs"/>
        <w:sz w:val="24"/>
        <w:szCs w:val="24"/>
        <w:rtl/>
      </w:rPr>
      <w:t>12</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44" w:name="BokSabj"/>
    <w:bookmarkEnd w:id="4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45" w:name="Bokmoqarer"/>
    <w:bookmarkEnd w:id="4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6" w:name="BokSabj2"/>
    <w:bookmarkEnd w:id="46"/>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25C0"/>
    <w:rsid w:val="0001271D"/>
    <w:rsid w:val="00012EC4"/>
    <w:rsid w:val="00014BD1"/>
    <w:rsid w:val="000164B4"/>
    <w:rsid w:val="00022CC1"/>
    <w:rsid w:val="00023324"/>
    <w:rsid w:val="00023384"/>
    <w:rsid w:val="000233F2"/>
    <w:rsid w:val="00023A18"/>
    <w:rsid w:val="000246AF"/>
    <w:rsid w:val="000256E9"/>
    <w:rsid w:val="00025777"/>
    <w:rsid w:val="00025B70"/>
    <w:rsid w:val="00027FE5"/>
    <w:rsid w:val="00030AEF"/>
    <w:rsid w:val="00032256"/>
    <w:rsid w:val="00032C45"/>
    <w:rsid w:val="00033157"/>
    <w:rsid w:val="000353D7"/>
    <w:rsid w:val="000379AA"/>
    <w:rsid w:val="00042B41"/>
    <w:rsid w:val="00043450"/>
    <w:rsid w:val="00044506"/>
    <w:rsid w:val="000501A7"/>
    <w:rsid w:val="00051710"/>
    <w:rsid w:val="00055496"/>
    <w:rsid w:val="00066E56"/>
    <w:rsid w:val="00066EAF"/>
    <w:rsid w:val="00070907"/>
    <w:rsid w:val="0007230A"/>
    <w:rsid w:val="00076B13"/>
    <w:rsid w:val="00077951"/>
    <w:rsid w:val="00077DD5"/>
    <w:rsid w:val="000809E8"/>
    <w:rsid w:val="00080A41"/>
    <w:rsid w:val="0008299B"/>
    <w:rsid w:val="0008639E"/>
    <w:rsid w:val="000913AA"/>
    <w:rsid w:val="00091A26"/>
    <w:rsid w:val="000929EA"/>
    <w:rsid w:val="00094847"/>
    <w:rsid w:val="000953DB"/>
    <w:rsid w:val="0009673D"/>
    <w:rsid w:val="00096C63"/>
    <w:rsid w:val="00096E95"/>
    <w:rsid w:val="000971BB"/>
    <w:rsid w:val="000A05B1"/>
    <w:rsid w:val="000A0BBC"/>
    <w:rsid w:val="000A15AF"/>
    <w:rsid w:val="000A3C71"/>
    <w:rsid w:val="000B5DB5"/>
    <w:rsid w:val="000B6A20"/>
    <w:rsid w:val="000B6BFB"/>
    <w:rsid w:val="000C1717"/>
    <w:rsid w:val="000C3947"/>
    <w:rsid w:val="000C409C"/>
    <w:rsid w:val="000C4D80"/>
    <w:rsid w:val="000C5960"/>
    <w:rsid w:val="000C6736"/>
    <w:rsid w:val="000C775D"/>
    <w:rsid w:val="000D0369"/>
    <w:rsid w:val="000D2A37"/>
    <w:rsid w:val="000D30E9"/>
    <w:rsid w:val="000D5169"/>
    <w:rsid w:val="000D6818"/>
    <w:rsid w:val="000D6BF7"/>
    <w:rsid w:val="000D7543"/>
    <w:rsid w:val="000E0D13"/>
    <w:rsid w:val="000E335E"/>
    <w:rsid w:val="000E3F9E"/>
    <w:rsid w:val="000E4CFF"/>
    <w:rsid w:val="000E6708"/>
    <w:rsid w:val="000E6FE5"/>
    <w:rsid w:val="000F082D"/>
    <w:rsid w:val="000F16CF"/>
    <w:rsid w:val="000F5BAC"/>
    <w:rsid w:val="000F71B6"/>
    <w:rsid w:val="00102585"/>
    <w:rsid w:val="00102606"/>
    <w:rsid w:val="00103315"/>
    <w:rsid w:val="001050C4"/>
    <w:rsid w:val="00107933"/>
    <w:rsid w:val="00111070"/>
    <w:rsid w:val="001115AA"/>
    <w:rsid w:val="00111674"/>
    <w:rsid w:val="001121F4"/>
    <w:rsid w:val="0011234D"/>
    <w:rsid w:val="0011438C"/>
    <w:rsid w:val="001147FB"/>
    <w:rsid w:val="00114AB7"/>
    <w:rsid w:val="00115C90"/>
    <w:rsid w:val="001162AD"/>
    <w:rsid w:val="00116B2B"/>
    <w:rsid w:val="001171C5"/>
    <w:rsid w:val="00121F00"/>
    <w:rsid w:val="00123C84"/>
    <w:rsid w:val="00124D5B"/>
    <w:rsid w:val="00124E3D"/>
    <w:rsid w:val="00127E95"/>
    <w:rsid w:val="00127EB5"/>
    <w:rsid w:val="00130659"/>
    <w:rsid w:val="001335E9"/>
    <w:rsid w:val="00133615"/>
    <w:rsid w:val="001347C7"/>
    <w:rsid w:val="001356B0"/>
    <w:rsid w:val="00135DE3"/>
    <w:rsid w:val="001372A5"/>
    <w:rsid w:val="00137385"/>
    <w:rsid w:val="00140555"/>
    <w:rsid w:val="001420A5"/>
    <w:rsid w:val="0014347E"/>
    <w:rsid w:val="0014587B"/>
    <w:rsid w:val="001460F4"/>
    <w:rsid w:val="00151937"/>
    <w:rsid w:val="00153A91"/>
    <w:rsid w:val="001553E5"/>
    <w:rsid w:val="00155F61"/>
    <w:rsid w:val="00155FA3"/>
    <w:rsid w:val="001616DC"/>
    <w:rsid w:val="00165C8A"/>
    <w:rsid w:val="001744AE"/>
    <w:rsid w:val="00181844"/>
    <w:rsid w:val="00183737"/>
    <w:rsid w:val="001837E9"/>
    <w:rsid w:val="00185325"/>
    <w:rsid w:val="001858C5"/>
    <w:rsid w:val="00187DFA"/>
    <w:rsid w:val="00191221"/>
    <w:rsid w:val="001925EE"/>
    <w:rsid w:val="00193D7D"/>
    <w:rsid w:val="00194481"/>
    <w:rsid w:val="00194732"/>
    <w:rsid w:val="00194D97"/>
    <w:rsid w:val="001952B5"/>
    <w:rsid w:val="00195321"/>
    <w:rsid w:val="001A0189"/>
    <w:rsid w:val="001A1BC1"/>
    <w:rsid w:val="001A1EA5"/>
    <w:rsid w:val="001A2574"/>
    <w:rsid w:val="001A27D7"/>
    <w:rsid w:val="001A294E"/>
    <w:rsid w:val="001A4ED8"/>
    <w:rsid w:val="001A5040"/>
    <w:rsid w:val="001A79EC"/>
    <w:rsid w:val="001B2488"/>
    <w:rsid w:val="001B249D"/>
    <w:rsid w:val="001B5531"/>
    <w:rsid w:val="001B5FBE"/>
    <w:rsid w:val="001B6799"/>
    <w:rsid w:val="001C1362"/>
    <w:rsid w:val="001C1558"/>
    <w:rsid w:val="001C1C08"/>
    <w:rsid w:val="001C1F43"/>
    <w:rsid w:val="001C2DC5"/>
    <w:rsid w:val="001D2E9A"/>
    <w:rsid w:val="001D5835"/>
    <w:rsid w:val="001D597F"/>
    <w:rsid w:val="001D5F0E"/>
    <w:rsid w:val="001E15A7"/>
    <w:rsid w:val="001E3AA2"/>
    <w:rsid w:val="001E3FD4"/>
    <w:rsid w:val="001E4E56"/>
    <w:rsid w:val="001E6840"/>
    <w:rsid w:val="001F0522"/>
    <w:rsid w:val="001F33CE"/>
    <w:rsid w:val="001F7772"/>
    <w:rsid w:val="00201F7A"/>
    <w:rsid w:val="0020241A"/>
    <w:rsid w:val="00203821"/>
    <w:rsid w:val="00205861"/>
    <w:rsid w:val="002065F3"/>
    <w:rsid w:val="002104BA"/>
    <w:rsid w:val="0021120E"/>
    <w:rsid w:val="00211632"/>
    <w:rsid w:val="002124E6"/>
    <w:rsid w:val="002127C3"/>
    <w:rsid w:val="00214B0B"/>
    <w:rsid w:val="002155FC"/>
    <w:rsid w:val="0021630D"/>
    <w:rsid w:val="00217EB5"/>
    <w:rsid w:val="00221103"/>
    <w:rsid w:val="00222A40"/>
    <w:rsid w:val="00222D5B"/>
    <w:rsid w:val="0022456A"/>
    <w:rsid w:val="00226980"/>
    <w:rsid w:val="00227761"/>
    <w:rsid w:val="00232F09"/>
    <w:rsid w:val="002345A9"/>
    <w:rsid w:val="00234F56"/>
    <w:rsid w:val="0023518E"/>
    <w:rsid w:val="00235592"/>
    <w:rsid w:val="00240184"/>
    <w:rsid w:val="0024121B"/>
    <w:rsid w:val="00241399"/>
    <w:rsid w:val="0024187D"/>
    <w:rsid w:val="00242250"/>
    <w:rsid w:val="0024498C"/>
    <w:rsid w:val="00244FC5"/>
    <w:rsid w:val="002455CF"/>
    <w:rsid w:val="00247D2F"/>
    <w:rsid w:val="0025190B"/>
    <w:rsid w:val="00251A21"/>
    <w:rsid w:val="00251D04"/>
    <w:rsid w:val="00253A48"/>
    <w:rsid w:val="00253E65"/>
    <w:rsid w:val="00256560"/>
    <w:rsid w:val="0025699C"/>
    <w:rsid w:val="00257BDD"/>
    <w:rsid w:val="002615E5"/>
    <w:rsid w:val="002635B0"/>
    <w:rsid w:val="00264FE6"/>
    <w:rsid w:val="002700B3"/>
    <w:rsid w:val="00273CE6"/>
    <w:rsid w:val="0027605E"/>
    <w:rsid w:val="00276CC0"/>
    <w:rsid w:val="00277EBE"/>
    <w:rsid w:val="00281E00"/>
    <w:rsid w:val="00282B2F"/>
    <w:rsid w:val="00286B02"/>
    <w:rsid w:val="00287D04"/>
    <w:rsid w:val="00294A52"/>
    <w:rsid w:val="00296358"/>
    <w:rsid w:val="00296931"/>
    <w:rsid w:val="00297074"/>
    <w:rsid w:val="00297AEA"/>
    <w:rsid w:val="002A2D73"/>
    <w:rsid w:val="002A3785"/>
    <w:rsid w:val="002A5EBB"/>
    <w:rsid w:val="002A672C"/>
    <w:rsid w:val="002A6C9F"/>
    <w:rsid w:val="002A6CA5"/>
    <w:rsid w:val="002A7839"/>
    <w:rsid w:val="002A7934"/>
    <w:rsid w:val="002A7CD4"/>
    <w:rsid w:val="002B0C34"/>
    <w:rsid w:val="002B1B00"/>
    <w:rsid w:val="002B261D"/>
    <w:rsid w:val="002B3AF2"/>
    <w:rsid w:val="002B4B50"/>
    <w:rsid w:val="002B575F"/>
    <w:rsid w:val="002B729B"/>
    <w:rsid w:val="002B7766"/>
    <w:rsid w:val="002C23B5"/>
    <w:rsid w:val="002C2F11"/>
    <w:rsid w:val="002C3501"/>
    <w:rsid w:val="002C37AD"/>
    <w:rsid w:val="002C3B69"/>
    <w:rsid w:val="002C3C46"/>
    <w:rsid w:val="002C53A2"/>
    <w:rsid w:val="002C5917"/>
    <w:rsid w:val="002C7A64"/>
    <w:rsid w:val="002D0040"/>
    <w:rsid w:val="002D2FA8"/>
    <w:rsid w:val="002D35BA"/>
    <w:rsid w:val="002E220F"/>
    <w:rsid w:val="002E2C95"/>
    <w:rsid w:val="002E41CF"/>
    <w:rsid w:val="002E7618"/>
    <w:rsid w:val="002F0D4F"/>
    <w:rsid w:val="002F236E"/>
    <w:rsid w:val="002F5C0B"/>
    <w:rsid w:val="002F6F29"/>
    <w:rsid w:val="00300AA3"/>
    <w:rsid w:val="00300FAF"/>
    <w:rsid w:val="00302C62"/>
    <w:rsid w:val="00303250"/>
    <w:rsid w:val="003040CC"/>
    <w:rsid w:val="00307026"/>
    <w:rsid w:val="00307311"/>
    <w:rsid w:val="003107B5"/>
    <w:rsid w:val="003114F7"/>
    <w:rsid w:val="003118D8"/>
    <w:rsid w:val="00314249"/>
    <w:rsid w:val="003156F3"/>
    <w:rsid w:val="00317DAF"/>
    <w:rsid w:val="0032100F"/>
    <w:rsid w:val="00325082"/>
    <w:rsid w:val="00325ACA"/>
    <w:rsid w:val="00326D8C"/>
    <w:rsid w:val="003278A6"/>
    <w:rsid w:val="00330B7A"/>
    <w:rsid w:val="00330BDE"/>
    <w:rsid w:val="0033156C"/>
    <w:rsid w:val="00333B55"/>
    <w:rsid w:val="0033402C"/>
    <w:rsid w:val="003352EB"/>
    <w:rsid w:val="00336E58"/>
    <w:rsid w:val="00340521"/>
    <w:rsid w:val="00341765"/>
    <w:rsid w:val="003455B6"/>
    <w:rsid w:val="00345C73"/>
    <w:rsid w:val="00353352"/>
    <w:rsid w:val="00354A99"/>
    <w:rsid w:val="00357B01"/>
    <w:rsid w:val="00360311"/>
    <w:rsid w:val="0036081C"/>
    <w:rsid w:val="00361922"/>
    <w:rsid w:val="003624D8"/>
    <w:rsid w:val="00363496"/>
    <w:rsid w:val="003647DF"/>
    <w:rsid w:val="00365632"/>
    <w:rsid w:val="003668AE"/>
    <w:rsid w:val="00371F8F"/>
    <w:rsid w:val="003720A1"/>
    <w:rsid w:val="0037339B"/>
    <w:rsid w:val="00373CDB"/>
    <w:rsid w:val="00374E0D"/>
    <w:rsid w:val="00377578"/>
    <w:rsid w:val="003806D6"/>
    <w:rsid w:val="00380F76"/>
    <w:rsid w:val="00381D14"/>
    <w:rsid w:val="00384EB4"/>
    <w:rsid w:val="00385983"/>
    <w:rsid w:val="00385A95"/>
    <w:rsid w:val="003860BC"/>
    <w:rsid w:val="00386C11"/>
    <w:rsid w:val="003912C7"/>
    <w:rsid w:val="00394732"/>
    <w:rsid w:val="003958C0"/>
    <w:rsid w:val="00397466"/>
    <w:rsid w:val="003975A2"/>
    <w:rsid w:val="003976EC"/>
    <w:rsid w:val="003979F5"/>
    <w:rsid w:val="00397B70"/>
    <w:rsid w:val="00397D2C"/>
    <w:rsid w:val="003A035F"/>
    <w:rsid w:val="003A0397"/>
    <w:rsid w:val="003A2461"/>
    <w:rsid w:val="003A5DFB"/>
    <w:rsid w:val="003A6148"/>
    <w:rsid w:val="003A7DD8"/>
    <w:rsid w:val="003B42DB"/>
    <w:rsid w:val="003B624B"/>
    <w:rsid w:val="003B7255"/>
    <w:rsid w:val="003B7294"/>
    <w:rsid w:val="003B7526"/>
    <w:rsid w:val="003B75CD"/>
    <w:rsid w:val="003B7DEB"/>
    <w:rsid w:val="003B7FF0"/>
    <w:rsid w:val="003C1320"/>
    <w:rsid w:val="003C16E9"/>
    <w:rsid w:val="003C17F3"/>
    <w:rsid w:val="003C192A"/>
    <w:rsid w:val="003C33F6"/>
    <w:rsid w:val="003C3D2E"/>
    <w:rsid w:val="003C43A5"/>
    <w:rsid w:val="003C4AD3"/>
    <w:rsid w:val="003C4F67"/>
    <w:rsid w:val="003D1C12"/>
    <w:rsid w:val="003D2DCE"/>
    <w:rsid w:val="003D30B2"/>
    <w:rsid w:val="003D33F7"/>
    <w:rsid w:val="003D440F"/>
    <w:rsid w:val="003D4F7E"/>
    <w:rsid w:val="003D60CC"/>
    <w:rsid w:val="003E1C5C"/>
    <w:rsid w:val="003E204D"/>
    <w:rsid w:val="003E2286"/>
    <w:rsid w:val="003E40B0"/>
    <w:rsid w:val="003E44EE"/>
    <w:rsid w:val="003E49E3"/>
    <w:rsid w:val="003E6650"/>
    <w:rsid w:val="003F0D04"/>
    <w:rsid w:val="003F1E48"/>
    <w:rsid w:val="003F51C7"/>
    <w:rsid w:val="003F5B46"/>
    <w:rsid w:val="003F677B"/>
    <w:rsid w:val="003F7FDF"/>
    <w:rsid w:val="00401363"/>
    <w:rsid w:val="00402E47"/>
    <w:rsid w:val="004049C9"/>
    <w:rsid w:val="00405E47"/>
    <w:rsid w:val="00412D31"/>
    <w:rsid w:val="00420540"/>
    <w:rsid w:val="004205F1"/>
    <w:rsid w:val="00421C90"/>
    <w:rsid w:val="00423473"/>
    <w:rsid w:val="00424949"/>
    <w:rsid w:val="00424D97"/>
    <w:rsid w:val="00425015"/>
    <w:rsid w:val="00430994"/>
    <w:rsid w:val="00431389"/>
    <w:rsid w:val="00433671"/>
    <w:rsid w:val="0043377D"/>
    <w:rsid w:val="004412EE"/>
    <w:rsid w:val="00441B6D"/>
    <w:rsid w:val="00445520"/>
    <w:rsid w:val="004460CA"/>
    <w:rsid w:val="0044732E"/>
    <w:rsid w:val="004478FD"/>
    <w:rsid w:val="00447B1B"/>
    <w:rsid w:val="00450CEC"/>
    <w:rsid w:val="00451465"/>
    <w:rsid w:val="004556EF"/>
    <w:rsid w:val="0045582F"/>
    <w:rsid w:val="00461597"/>
    <w:rsid w:val="00462301"/>
    <w:rsid w:val="004625CD"/>
    <w:rsid w:val="004628E5"/>
    <w:rsid w:val="00462B07"/>
    <w:rsid w:val="004635DD"/>
    <w:rsid w:val="00465BD2"/>
    <w:rsid w:val="004715C8"/>
    <w:rsid w:val="0047310E"/>
    <w:rsid w:val="004758CE"/>
    <w:rsid w:val="00477C56"/>
    <w:rsid w:val="00480F2C"/>
    <w:rsid w:val="00481C31"/>
    <w:rsid w:val="00482952"/>
    <w:rsid w:val="00482FC1"/>
    <w:rsid w:val="00483027"/>
    <w:rsid w:val="00486AE6"/>
    <w:rsid w:val="004871AA"/>
    <w:rsid w:val="004918D7"/>
    <w:rsid w:val="004926E1"/>
    <w:rsid w:val="00492A8E"/>
    <w:rsid w:val="004931A9"/>
    <w:rsid w:val="004973CD"/>
    <w:rsid w:val="00497756"/>
    <w:rsid w:val="004A2FEA"/>
    <w:rsid w:val="004A531B"/>
    <w:rsid w:val="004A5E87"/>
    <w:rsid w:val="004A63FB"/>
    <w:rsid w:val="004A7359"/>
    <w:rsid w:val="004B0478"/>
    <w:rsid w:val="004B13F5"/>
    <w:rsid w:val="004B2915"/>
    <w:rsid w:val="004C51FA"/>
    <w:rsid w:val="004D0D2E"/>
    <w:rsid w:val="004D0FFC"/>
    <w:rsid w:val="004D1E74"/>
    <w:rsid w:val="004D2DD7"/>
    <w:rsid w:val="004D75C5"/>
    <w:rsid w:val="004D76F2"/>
    <w:rsid w:val="004E2186"/>
    <w:rsid w:val="004E5B5F"/>
    <w:rsid w:val="004E66FB"/>
    <w:rsid w:val="004E70FE"/>
    <w:rsid w:val="004F386C"/>
    <w:rsid w:val="004F412B"/>
    <w:rsid w:val="004F463F"/>
    <w:rsid w:val="004F470A"/>
    <w:rsid w:val="004F4BD6"/>
    <w:rsid w:val="004F4C59"/>
    <w:rsid w:val="004F5C32"/>
    <w:rsid w:val="004F720B"/>
    <w:rsid w:val="0050054E"/>
    <w:rsid w:val="00500C8F"/>
    <w:rsid w:val="00501445"/>
    <w:rsid w:val="00501909"/>
    <w:rsid w:val="00501C10"/>
    <w:rsid w:val="00503C82"/>
    <w:rsid w:val="00506007"/>
    <w:rsid w:val="0050673A"/>
    <w:rsid w:val="00507BBB"/>
    <w:rsid w:val="00507F26"/>
    <w:rsid w:val="00507F7D"/>
    <w:rsid w:val="0051080B"/>
    <w:rsid w:val="005128DF"/>
    <w:rsid w:val="00513818"/>
    <w:rsid w:val="00514E1D"/>
    <w:rsid w:val="0051592A"/>
    <w:rsid w:val="00516F74"/>
    <w:rsid w:val="005206FE"/>
    <w:rsid w:val="0052217B"/>
    <w:rsid w:val="00522922"/>
    <w:rsid w:val="00522B18"/>
    <w:rsid w:val="005234CD"/>
    <w:rsid w:val="005257ED"/>
    <w:rsid w:val="00525893"/>
    <w:rsid w:val="005301ED"/>
    <w:rsid w:val="005306F8"/>
    <w:rsid w:val="00532F11"/>
    <w:rsid w:val="00535A4E"/>
    <w:rsid w:val="0054023D"/>
    <w:rsid w:val="00542347"/>
    <w:rsid w:val="005426BF"/>
    <w:rsid w:val="00543C24"/>
    <w:rsid w:val="0055012E"/>
    <w:rsid w:val="005524F7"/>
    <w:rsid w:val="005525C8"/>
    <w:rsid w:val="00560713"/>
    <w:rsid w:val="00561019"/>
    <w:rsid w:val="0056213C"/>
    <w:rsid w:val="00562ABB"/>
    <w:rsid w:val="00565EC7"/>
    <w:rsid w:val="00565F59"/>
    <w:rsid w:val="00571395"/>
    <w:rsid w:val="00572F5A"/>
    <w:rsid w:val="0057363F"/>
    <w:rsid w:val="00576788"/>
    <w:rsid w:val="00580C24"/>
    <w:rsid w:val="00584A12"/>
    <w:rsid w:val="0058755E"/>
    <w:rsid w:val="005968EF"/>
    <w:rsid w:val="00596C1E"/>
    <w:rsid w:val="0059748C"/>
    <w:rsid w:val="00597BDB"/>
    <w:rsid w:val="005A2255"/>
    <w:rsid w:val="005A2E26"/>
    <w:rsid w:val="005A37C9"/>
    <w:rsid w:val="005A63A1"/>
    <w:rsid w:val="005B0E7E"/>
    <w:rsid w:val="005B15E7"/>
    <w:rsid w:val="005B37EA"/>
    <w:rsid w:val="005B7BCA"/>
    <w:rsid w:val="005C0DAE"/>
    <w:rsid w:val="005C17CA"/>
    <w:rsid w:val="005C188E"/>
    <w:rsid w:val="005C6944"/>
    <w:rsid w:val="005C7B43"/>
    <w:rsid w:val="005D1634"/>
    <w:rsid w:val="005D2349"/>
    <w:rsid w:val="005D354E"/>
    <w:rsid w:val="005D4792"/>
    <w:rsid w:val="005D52AB"/>
    <w:rsid w:val="005E1B60"/>
    <w:rsid w:val="005E52EB"/>
    <w:rsid w:val="005E5507"/>
    <w:rsid w:val="005E59B2"/>
    <w:rsid w:val="005E607B"/>
    <w:rsid w:val="005E675C"/>
    <w:rsid w:val="005E7F79"/>
    <w:rsid w:val="005F0A8D"/>
    <w:rsid w:val="005F2197"/>
    <w:rsid w:val="005F4345"/>
    <w:rsid w:val="005F52F4"/>
    <w:rsid w:val="005F7409"/>
    <w:rsid w:val="005F7D50"/>
    <w:rsid w:val="00601229"/>
    <w:rsid w:val="00603883"/>
    <w:rsid w:val="00603B67"/>
    <w:rsid w:val="00603DFA"/>
    <w:rsid w:val="00604079"/>
    <w:rsid w:val="00612516"/>
    <w:rsid w:val="0061317E"/>
    <w:rsid w:val="00613F5C"/>
    <w:rsid w:val="006162A2"/>
    <w:rsid w:val="006240DA"/>
    <w:rsid w:val="00624766"/>
    <w:rsid w:val="00625B81"/>
    <w:rsid w:val="00625E85"/>
    <w:rsid w:val="00626666"/>
    <w:rsid w:val="00630C5A"/>
    <w:rsid w:val="0063256E"/>
    <w:rsid w:val="00633F04"/>
    <w:rsid w:val="00634E23"/>
    <w:rsid w:val="00635219"/>
    <w:rsid w:val="00635EC0"/>
    <w:rsid w:val="00636B39"/>
    <w:rsid w:val="00637E9D"/>
    <w:rsid w:val="00637F96"/>
    <w:rsid w:val="00640B58"/>
    <w:rsid w:val="00642938"/>
    <w:rsid w:val="006434B7"/>
    <w:rsid w:val="00647A8C"/>
    <w:rsid w:val="00651487"/>
    <w:rsid w:val="00651B02"/>
    <w:rsid w:val="00651B19"/>
    <w:rsid w:val="006532F4"/>
    <w:rsid w:val="0065460D"/>
    <w:rsid w:val="00655065"/>
    <w:rsid w:val="006564F2"/>
    <w:rsid w:val="00656635"/>
    <w:rsid w:val="00660A29"/>
    <w:rsid w:val="006622EA"/>
    <w:rsid w:val="006650B0"/>
    <w:rsid w:val="00672664"/>
    <w:rsid w:val="00672A73"/>
    <w:rsid w:val="00676B77"/>
    <w:rsid w:val="00680944"/>
    <w:rsid w:val="0068232E"/>
    <w:rsid w:val="0068309A"/>
    <w:rsid w:val="0069151C"/>
    <w:rsid w:val="006915AC"/>
    <w:rsid w:val="00693828"/>
    <w:rsid w:val="0069426B"/>
    <w:rsid w:val="006953E2"/>
    <w:rsid w:val="00695519"/>
    <w:rsid w:val="006A382F"/>
    <w:rsid w:val="006A3F61"/>
    <w:rsid w:val="006A4134"/>
    <w:rsid w:val="006A55F5"/>
    <w:rsid w:val="006A56C2"/>
    <w:rsid w:val="006A5DDA"/>
    <w:rsid w:val="006A6701"/>
    <w:rsid w:val="006A6C54"/>
    <w:rsid w:val="006A76D9"/>
    <w:rsid w:val="006A7A79"/>
    <w:rsid w:val="006A7F60"/>
    <w:rsid w:val="006B03A4"/>
    <w:rsid w:val="006B21F4"/>
    <w:rsid w:val="006B3753"/>
    <w:rsid w:val="006B4864"/>
    <w:rsid w:val="006B7AD6"/>
    <w:rsid w:val="006C2B5D"/>
    <w:rsid w:val="006C2ECD"/>
    <w:rsid w:val="006C327B"/>
    <w:rsid w:val="006C4FED"/>
    <w:rsid w:val="006C50FD"/>
    <w:rsid w:val="006C5B44"/>
    <w:rsid w:val="006D024C"/>
    <w:rsid w:val="006D1715"/>
    <w:rsid w:val="006D1C0E"/>
    <w:rsid w:val="006D1C30"/>
    <w:rsid w:val="006D1DD4"/>
    <w:rsid w:val="006D2390"/>
    <w:rsid w:val="006D4014"/>
    <w:rsid w:val="006D44C1"/>
    <w:rsid w:val="006D469F"/>
    <w:rsid w:val="006D5793"/>
    <w:rsid w:val="006D5F58"/>
    <w:rsid w:val="006D6BA4"/>
    <w:rsid w:val="006D6D3E"/>
    <w:rsid w:val="006E161B"/>
    <w:rsid w:val="006E275A"/>
    <w:rsid w:val="006E27AA"/>
    <w:rsid w:val="006E3991"/>
    <w:rsid w:val="006E39BF"/>
    <w:rsid w:val="006E5651"/>
    <w:rsid w:val="006E5B85"/>
    <w:rsid w:val="006E5CDB"/>
    <w:rsid w:val="006F026A"/>
    <w:rsid w:val="006F164D"/>
    <w:rsid w:val="006F3BAD"/>
    <w:rsid w:val="006F50DE"/>
    <w:rsid w:val="006F526D"/>
    <w:rsid w:val="00701F5C"/>
    <w:rsid w:val="0070265B"/>
    <w:rsid w:val="00703C7D"/>
    <w:rsid w:val="00704813"/>
    <w:rsid w:val="00705FBB"/>
    <w:rsid w:val="00706CF2"/>
    <w:rsid w:val="0070795A"/>
    <w:rsid w:val="00707F9B"/>
    <w:rsid w:val="00711AC1"/>
    <w:rsid w:val="00711E32"/>
    <w:rsid w:val="00711FDA"/>
    <w:rsid w:val="00716A54"/>
    <w:rsid w:val="0071727B"/>
    <w:rsid w:val="00722455"/>
    <w:rsid w:val="0072290D"/>
    <w:rsid w:val="00723D6D"/>
    <w:rsid w:val="00724537"/>
    <w:rsid w:val="0072567A"/>
    <w:rsid w:val="0072633C"/>
    <w:rsid w:val="00731724"/>
    <w:rsid w:val="0073474B"/>
    <w:rsid w:val="00735511"/>
    <w:rsid w:val="00737208"/>
    <w:rsid w:val="007428BC"/>
    <w:rsid w:val="007446A7"/>
    <w:rsid w:val="00744DE6"/>
    <w:rsid w:val="0074634A"/>
    <w:rsid w:val="007525C5"/>
    <w:rsid w:val="00753303"/>
    <w:rsid w:val="0075340B"/>
    <w:rsid w:val="00756B38"/>
    <w:rsid w:val="00761ED1"/>
    <w:rsid w:val="00762452"/>
    <w:rsid w:val="007639E0"/>
    <w:rsid w:val="00765B26"/>
    <w:rsid w:val="00766F93"/>
    <w:rsid w:val="00767EE0"/>
    <w:rsid w:val="00770B8B"/>
    <w:rsid w:val="00773A6D"/>
    <w:rsid w:val="00775507"/>
    <w:rsid w:val="00775BC8"/>
    <w:rsid w:val="007769B3"/>
    <w:rsid w:val="00781CF7"/>
    <w:rsid w:val="00782638"/>
    <w:rsid w:val="00783473"/>
    <w:rsid w:val="0078594B"/>
    <w:rsid w:val="0078716D"/>
    <w:rsid w:val="00787AB8"/>
    <w:rsid w:val="00787ADD"/>
    <w:rsid w:val="00787B16"/>
    <w:rsid w:val="0079049A"/>
    <w:rsid w:val="00790C04"/>
    <w:rsid w:val="007914C3"/>
    <w:rsid w:val="007926DB"/>
    <w:rsid w:val="00793874"/>
    <w:rsid w:val="00795E02"/>
    <w:rsid w:val="007979D0"/>
    <w:rsid w:val="007A044A"/>
    <w:rsid w:val="007A04A8"/>
    <w:rsid w:val="007A094A"/>
    <w:rsid w:val="007A23E9"/>
    <w:rsid w:val="007A36B2"/>
    <w:rsid w:val="007A3B03"/>
    <w:rsid w:val="007A4E18"/>
    <w:rsid w:val="007A774F"/>
    <w:rsid w:val="007A7B8C"/>
    <w:rsid w:val="007B3697"/>
    <w:rsid w:val="007B4B0F"/>
    <w:rsid w:val="007B6BEA"/>
    <w:rsid w:val="007B6F82"/>
    <w:rsid w:val="007C2A13"/>
    <w:rsid w:val="007C5697"/>
    <w:rsid w:val="007C6D9E"/>
    <w:rsid w:val="007C7F67"/>
    <w:rsid w:val="007D0A76"/>
    <w:rsid w:val="007D1C43"/>
    <w:rsid w:val="007D39F9"/>
    <w:rsid w:val="007D502E"/>
    <w:rsid w:val="007D6C53"/>
    <w:rsid w:val="007D6E97"/>
    <w:rsid w:val="007D7CF1"/>
    <w:rsid w:val="007E0517"/>
    <w:rsid w:val="007E12F3"/>
    <w:rsid w:val="007E1564"/>
    <w:rsid w:val="007E1E87"/>
    <w:rsid w:val="007E254A"/>
    <w:rsid w:val="007E2777"/>
    <w:rsid w:val="007E4861"/>
    <w:rsid w:val="007E5B3F"/>
    <w:rsid w:val="007E6354"/>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FC4"/>
    <w:rsid w:val="008052FE"/>
    <w:rsid w:val="00813ADE"/>
    <w:rsid w:val="00816367"/>
    <w:rsid w:val="00816A0B"/>
    <w:rsid w:val="00816C09"/>
    <w:rsid w:val="0082012D"/>
    <w:rsid w:val="00821361"/>
    <w:rsid w:val="00822990"/>
    <w:rsid w:val="008231E7"/>
    <w:rsid w:val="00824B22"/>
    <w:rsid w:val="00826378"/>
    <w:rsid w:val="00826789"/>
    <w:rsid w:val="00827477"/>
    <w:rsid w:val="008276AA"/>
    <w:rsid w:val="00830C53"/>
    <w:rsid w:val="00836AA1"/>
    <w:rsid w:val="00837FAA"/>
    <w:rsid w:val="008409D2"/>
    <w:rsid w:val="00841D94"/>
    <w:rsid w:val="00841F77"/>
    <w:rsid w:val="008420FC"/>
    <w:rsid w:val="00842162"/>
    <w:rsid w:val="008425CE"/>
    <w:rsid w:val="00846706"/>
    <w:rsid w:val="00850539"/>
    <w:rsid w:val="0085276D"/>
    <w:rsid w:val="00854C26"/>
    <w:rsid w:val="008556F8"/>
    <w:rsid w:val="008570AA"/>
    <w:rsid w:val="00860700"/>
    <w:rsid w:val="00860F91"/>
    <w:rsid w:val="00862867"/>
    <w:rsid w:val="00863390"/>
    <w:rsid w:val="0086385C"/>
    <w:rsid w:val="00867A73"/>
    <w:rsid w:val="00871916"/>
    <w:rsid w:val="008722E9"/>
    <w:rsid w:val="00875BC7"/>
    <w:rsid w:val="00880766"/>
    <w:rsid w:val="00881789"/>
    <w:rsid w:val="00887192"/>
    <w:rsid w:val="008956DD"/>
    <w:rsid w:val="008974EE"/>
    <w:rsid w:val="00897BC3"/>
    <w:rsid w:val="008A510E"/>
    <w:rsid w:val="008A522A"/>
    <w:rsid w:val="008A7575"/>
    <w:rsid w:val="008B195F"/>
    <w:rsid w:val="008B1EB2"/>
    <w:rsid w:val="008B324D"/>
    <w:rsid w:val="008B37FF"/>
    <w:rsid w:val="008B3B35"/>
    <w:rsid w:val="008B4464"/>
    <w:rsid w:val="008B4B3F"/>
    <w:rsid w:val="008B56C2"/>
    <w:rsid w:val="008B68F7"/>
    <w:rsid w:val="008B750B"/>
    <w:rsid w:val="008B7C75"/>
    <w:rsid w:val="008B7C90"/>
    <w:rsid w:val="008C3162"/>
    <w:rsid w:val="008C502F"/>
    <w:rsid w:val="008C764E"/>
    <w:rsid w:val="008C798A"/>
    <w:rsid w:val="008D074E"/>
    <w:rsid w:val="008D0F6A"/>
    <w:rsid w:val="008D12E3"/>
    <w:rsid w:val="008D1F14"/>
    <w:rsid w:val="008D2FC4"/>
    <w:rsid w:val="008D32BC"/>
    <w:rsid w:val="008D708C"/>
    <w:rsid w:val="008D7AED"/>
    <w:rsid w:val="008E14F7"/>
    <w:rsid w:val="008E3924"/>
    <w:rsid w:val="008E3E2F"/>
    <w:rsid w:val="008E544A"/>
    <w:rsid w:val="008E7B5B"/>
    <w:rsid w:val="008F13F7"/>
    <w:rsid w:val="008F5B4D"/>
    <w:rsid w:val="008F5D89"/>
    <w:rsid w:val="008F6D0E"/>
    <w:rsid w:val="009016E3"/>
    <w:rsid w:val="00901779"/>
    <w:rsid w:val="00901A1C"/>
    <w:rsid w:val="00904971"/>
    <w:rsid w:val="00906B0D"/>
    <w:rsid w:val="00907425"/>
    <w:rsid w:val="00910382"/>
    <w:rsid w:val="009127CF"/>
    <w:rsid w:val="00915C64"/>
    <w:rsid w:val="009167C5"/>
    <w:rsid w:val="00917998"/>
    <w:rsid w:val="00921CDA"/>
    <w:rsid w:val="0092220E"/>
    <w:rsid w:val="00923B3A"/>
    <w:rsid w:val="00923C34"/>
    <w:rsid w:val="00923E2E"/>
    <w:rsid w:val="00924152"/>
    <w:rsid w:val="0092513D"/>
    <w:rsid w:val="00927A9F"/>
    <w:rsid w:val="00930C49"/>
    <w:rsid w:val="009317FC"/>
    <w:rsid w:val="00933190"/>
    <w:rsid w:val="009335CC"/>
    <w:rsid w:val="00935A55"/>
    <w:rsid w:val="009370A8"/>
    <w:rsid w:val="0094168D"/>
    <w:rsid w:val="00941CEB"/>
    <w:rsid w:val="00942254"/>
    <w:rsid w:val="00945603"/>
    <w:rsid w:val="0094720F"/>
    <w:rsid w:val="00947428"/>
    <w:rsid w:val="009477E8"/>
    <w:rsid w:val="00951751"/>
    <w:rsid w:val="00953197"/>
    <w:rsid w:val="00953ABB"/>
    <w:rsid w:val="00953B28"/>
    <w:rsid w:val="00954322"/>
    <w:rsid w:val="009547F0"/>
    <w:rsid w:val="009548E8"/>
    <w:rsid w:val="00957CAA"/>
    <w:rsid w:val="00957FB6"/>
    <w:rsid w:val="009616C0"/>
    <w:rsid w:val="0096778A"/>
    <w:rsid w:val="009747B4"/>
    <w:rsid w:val="00975780"/>
    <w:rsid w:val="009760AF"/>
    <w:rsid w:val="00977656"/>
    <w:rsid w:val="00977E7F"/>
    <w:rsid w:val="00981D85"/>
    <w:rsid w:val="00982B43"/>
    <w:rsid w:val="009846A7"/>
    <w:rsid w:val="0098592A"/>
    <w:rsid w:val="00985945"/>
    <w:rsid w:val="00985A21"/>
    <w:rsid w:val="00986103"/>
    <w:rsid w:val="00986F6F"/>
    <w:rsid w:val="0098794D"/>
    <w:rsid w:val="00987DB5"/>
    <w:rsid w:val="00993C76"/>
    <w:rsid w:val="0099497B"/>
    <w:rsid w:val="009A0356"/>
    <w:rsid w:val="009A1280"/>
    <w:rsid w:val="009A2A4D"/>
    <w:rsid w:val="009A43BA"/>
    <w:rsid w:val="009A6671"/>
    <w:rsid w:val="009A75C2"/>
    <w:rsid w:val="009B0131"/>
    <w:rsid w:val="009B0D05"/>
    <w:rsid w:val="009B11DC"/>
    <w:rsid w:val="009B14D1"/>
    <w:rsid w:val="009B4CA6"/>
    <w:rsid w:val="009B5788"/>
    <w:rsid w:val="009B5B8D"/>
    <w:rsid w:val="009B665E"/>
    <w:rsid w:val="009B79F8"/>
    <w:rsid w:val="009B7A1C"/>
    <w:rsid w:val="009C05C1"/>
    <w:rsid w:val="009C1BD3"/>
    <w:rsid w:val="009C3EFA"/>
    <w:rsid w:val="009C45C1"/>
    <w:rsid w:val="009C4AC2"/>
    <w:rsid w:val="009C6150"/>
    <w:rsid w:val="009C66D5"/>
    <w:rsid w:val="009C7582"/>
    <w:rsid w:val="009D0916"/>
    <w:rsid w:val="009D0BB0"/>
    <w:rsid w:val="009D13FD"/>
    <w:rsid w:val="009D266A"/>
    <w:rsid w:val="009D37DE"/>
    <w:rsid w:val="009D6EDD"/>
    <w:rsid w:val="009D77E8"/>
    <w:rsid w:val="009E7A90"/>
    <w:rsid w:val="009F0E7A"/>
    <w:rsid w:val="009F22DD"/>
    <w:rsid w:val="009F279B"/>
    <w:rsid w:val="009F2A6F"/>
    <w:rsid w:val="009F2FAE"/>
    <w:rsid w:val="009F3A7C"/>
    <w:rsid w:val="009F5EB9"/>
    <w:rsid w:val="009F72D7"/>
    <w:rsid w:val="009F7E07"/>
    <w:rsid w:val="00A0094F"/>
    <w:rsid w:val="00A01522"/>
    <w:rsid w:val="00A03BE7"/>
    <w:rsid w:val="00A06F98"/>
    <w:rsid w:val="00A10A11"/>
    <w:rsid w:val="00A13C6A"/>
    <w:rsid w:val="00A14230"/>
    <w:rsid w:val="00A14E82"/>
    <w:rsid w:val="00A178C8"/>
    <w:rsid w:val="00A178F9"/>
    <w:rsid w:val="00A17B09"/>
    <w:rsid w:val="00A2242A"/>
    <w:rsid w:val="00A22EA4"/>
    <w:rsid w:val="00A25698"/>
    <w:rsid w:val="00A27543"/>
    <w:rsid w:val="00A27A02"/>
    <w:rsid w:val="00A30423"/>
    <w:rsid w:val="00A314C2"/>
    <w:rsid w:val="00A31769"/>
    <w:rsid w:val="00A3201D"/>
    <w:rsid w:val="00A32823"/>
    <w:rsid w:val="00A32C18"/>
    <w:rsid w:val="00A34CE1"/>
    <w:rsid w:val="00A40BEA"/>
    <w:rsid w:val="00A40FC8"/>
    <w:rsid w:val="00A4229C"/>
    <w:rsid w:val="00A427E9"/>
    <w:rsid w:val="00A42C2E"/>
    <w:rsid w:val="00A435CE"/>
    <w:rsid w:val="00A437A5"/>
    <w:rsid w:val="00A4395A"/>
    <w:rsid w:val="00A43A15"/>
    <w:rsid w:val="00A457C6"/>
    <w:rsid w:val="00A46AD0"/>
    <w:rsid w:val="00A47063"/>
    <w:rsid w:val="00A473A8"/>
    <w:rsid w:val="00A513F0"/>
    <w:rsid w:val="00A53D4C"/>
    <w:rsid w:val="00A602BF"/>
    <w:rsid w:val="00A611E6"/>
    <w:rsid w:val="00A6123A"/>
    <w:rsid w:val="00A61338"/>
    <w:rsid w:val="00A61AC8"/>
    <w:rsid w:val="00A62829"/>
    <w:rsid w:val="00A63459"/>
    <w:rsid w:val="00A6366F"/>
    <w:rsid w:val="00A65866"/>
    <w:rsid w:val="00A65D4C"/>
    <w:rsid w:val="00A673E8"/>
    <w:rsid w:val="00A67705"/>
    <w:rsid w:val="00A70512"/>
    <w:rsid w:val="00A73592"/>
    <w:rsid w:val="00A736AB"/>
    <w:rsid w:val="00A741ED"/>
    <w:rsid w:val="00A7607C"/>
    <w:rsid w:val="00A77C00"/>
    <w:rsid w:val="00A8065F"/>
    <w:rsid w:val="00A864A4"/>
    <w:rsid w:val="00A902DB"/>
    <w:rsid w:val="00A90D31"/>
    <w:rsid w:val="00A90E62"/>
    <w:rsid w:val="00A91BB1"/>
    <w:rsid w:val="00A92536"/>
    <w:rsid w:val="00A94F11"/>
    <w:rsid w:val="00A951BD"/>
    <w:rsid w:val="00AA14F0"/>
    <w:rsid w:val="00AA1F60"/>
    <w:rsid w:val="00AA3BE8"/>
    <w:rsid w:val="00AA40D7"/>
    <w:rsid w:val="00AA5176"/>
    <w:rsid w:val="00AA7C96"/>
    <w:rsid w:val="00AB0D6A"/>
    <w:rsid w:val="00AB2AA6"/>
    <w:rsid w:val="00AB4A4D"/>
    <w:rsid w:val="00AB5F7D"/>
    <w:rsid w:val="00AB7FD0"/>
    <w:rsid w:val="00AC0C50"/>
    <w:rsid w:val="00AC0EA3"/>
    <w:rsid w:val="00AC1BE9"/>
    <w:rsid w:val="00AC202B"/>
    <w:rsid w:val="00AC58E6"/>
    <w:rsid w:val="00AC5D5F"/>
    <w:rsid w:val="00AC6FE2"/>
    <w:rsid w:val="00AD2062"/>
    <w:rsid w:val="00AD28E5"/>
    <w:rsid w:val="00AD5805"/>
    <w:rsid w:val="00AE124F"/>
    <w:rsid w:val="00AE28BB"/>
    <w:rsid w:val="00AE3EC8"/>
    <w:rsid w:val="00AE523A"/>
    <w:rsid w:val="00AE6E99"/>
    <w:rsid w:val="00AF27B3"/>
    <w:rsid w:val="00AF3923"/>
    <w:rsid w:val="00AF3925"/>
    <w:rsid w:val="00AF3CF0"/>
    <w:rsid w:val="00AF3DEA"/>
    <w:rsid w:val="00B01227"/>
    <w:rsid w:val="00B014DC"/>
    <w:rsid w:val="00B02605"/>
    <w:rsid w:val="00B0454C"/>
    <w:rsid w:val="00B07423"/>
    <w:rsid w:val="00B07905"/>
    <w:rsid w:val="00B0791F"/>
    <w:rsid w:val="00B10EE6"/>
    <w:rsid w:val="00B1296B"/>
    <w:rsid w:val="00B13C95"/>
    <w:rsid w:val="00B166EC"/>
    <w:rsid w:val="00B2292F"/>
    <w:rsid w:val="00B23A93"/>
    <w:rsid w:val="00B24F17"/>
    <w:rsid w:val="00B252BF"/>
    <w:rsid w:val="00B26EF2"/>
    <w:rsid w:val="00B31E8B"/>
    <w:rsid w:val="00B323EB"/>
    <w:rsid w:val="00B32A0B"/>
    <w:rsid w:val="00B32C45"/>
    <w:rsid w:val="00B361EE"/>
    <w:rsid w:val="00B410C5"/>
    <w:rsid w:val="00B42C66"/>
    <w:rsid w:val="00B43169"/>
    <w:rsid w:val="00B43F42"/>
    <w:rsid w:val="00B45F76"/>
    <w:rsid w:val="00B501A8"/>
    <w:rsid w:val="00B51ABC"/>
    <w:rsid w:val="00B523FE"/>
    <w:rsid w:val="00B528F0"/>
    <w:rsid w:val="00B52D94"/>
    <w:rsid w:val="00B55AE4"/>
    <w:rsid w:val="00B560F6"/>
    <w:rsid w:val="00B621B6"/>
    <w:rsid w:val="00B6262F"/>
    <w:rsid w:val="00B63018"/>
    <w:rsid w:val="00B63F0D"/>
    <w:rsid w:val="00B642D9"/>
    <w:rsid w:val="00B70B46"/>
    <w:rsid w:val="00B739B0"/>
    <w:rsid w:val="00B74251"/>
    <w:rsid w:val="00B74AC1"/>
    <w:rsid w:val="00B814A3"/>
    <w:rsid w:val="00B81DCA"/>
    <w:rsid w:val="00B85897"/>
    <w:rsid w:val="00B87CDB"/>
    <w:rsid w:val="00B92475"/>
    <w:rsid w:val="00B95F90"/>
    <w:rsid w:val="00B96F38"/>
    <w:rsid w:val="00B96FDA"/>
    <w:rsid w:val="00BA3CEE"/>
    <w:rsid w:val="00BB578F"/>
    <w:rsid w:val="00BB5892"/>
    <w:rsid w:val="00BB62B2"/>
    <w:rsid w:val="00BB733F"/>
    <w:rsid w:val="00BB7DC4"/>
    <w:rsid w:val="00BC0A37"/>
    <w:rsid w:val="00BC1EC1"/>
    <w:rsid w:val="00BC39BC"/>
    <w:rsid w:val="00BC4B4D"/>
    <w:rsid w:val="00BC6481"/>
    <w:rsid w:val="00BC716B"/>
    <w:rsid w:val="00BC7807"/>
    <w:rsid w:val="00BD0AE2"/>
    <w:rsid w:val="00BD0E74"/>
    <w:rsid w:val="00BD312C"/>
    <w:rsid w:val="00BD422C"/>
    <w:rsid w:val="00BD5F8C"/>
    <w:rsid w:val="00BD68D4"/>
    <w:rsid w:val="00BE29DD"/>
    <w:rsid w:val="00BE2FAF"/>
    <w:rsid w:val="00BF0624"/>
    <w:rsid w:val="00BF1A72"/>
    <w:rsid w:val="00BF248F"/>
    <w:rsid w:val="00BF6230"/>
    <w:rsid w:val="00BF6780"/>
    <w:rsid w:val="00BF79C2"/>
    <w:rsid w:val="00C00180"/>
    <w:rsid w:val="00C00F0C"/>
    <w:rsid w:val="00C02DF2"/>
    <w:rsid w:val="00C066AF"/>
    <w:rsid w:val="00C10D07"/>
    <w:rsid w:val="00C10E06"/>
    <w:rsid w:val="00C1401B"/>
    <w:rsid w:val="00C145B8"/>
    <w:rsid w:val="00C14775"/>
    <w:rsid w:val="00C2438F"/>
    <w:rsid w:val="00C27261"/>
    <w:rsid w:val="00C31AF0"/>
    <w:rsid w:val="00C32A7E"/>
    <w:rsid w:val="00C32C62"/>
    <w:rsid w:val="00C32C81"/>
    <w:rsid w:val="00C34201"/>
    <w:rsid w:val="00C34F28"/>
    <w:rsid w:val="00C35EC9"/>
    <w:rsid w:val="00C368DF"/>
    <w:rsid w:val="00C3701F"/>
    <w:rsid w:val="00C442C5"/>
    <w:rsid w:val="00C45CDA"/>
    <w:rsid w:val="00C46653"/>
    <w:rsid w:val="00C54A38"/>
    <w:rsid w:val="00C56DBE"/>
    <w:rsid w:val="00C57B5C"/>
    <w:rsid w:val="00C57C7C"/>
    <w:rsid w:val="00C60772"/>
    <w:rsid w:val="00C61049"/>
    <w:rsid w:val="00C61A6A"/>
    <w:rsid w:val="00C63FFE"/>
    <w:rsid w:val="00C64457"/>
    <w:rsid w:val="00C6678F"/>
    <w:rsid w:val="00C72062"/>
    <w:rsid w:val="00C731D4"/>
    <w:rsid w:val="00C7367C"/>
    <w:rsid w:val="00C743F2"/>
    <w:rsid w:val="00C773EA"/>
    <w:rsid w:val="00C80442"/>
    <w:rsid w:val="00C8173B"/>
    <w:rsid w:val="00C82B79"/>
    <w:rsid w:val="00C82E3B"/>
    <w:rsid w:val="00C82EED"/>
    <w:rsid w:val="00C84328"/>
    <w:rsid w:val="00C846FE"/>
    <w:rsid w:val="00C8670A"/>
    <w:rsid w:val="00C868F7"/>
    <w:rsid w:val="00C91EB6"/>
    <w:rsid w:val="00C94900"/>
    <w:rsid w:val="00C94F16"/>
    <w:rsid w:val="00C97807"/>
    <w:rsid w:val="00CA10B0"/>
    <w:rsid w:val="00CA1B5A"/>
    <w:rsid w:val="00CA2F8E"/>
    <w:rsid w:val="00CA3303"/>
    <w:rsid w:val="00CA38AB"/>
    <w:rsid w:val="00CA3C7E"/>
    <w:rsid w:val="00CA3EE2"/>
    <w:rsid w:val="00CA5438"/>
    <w:rsid w:val="00CA7FD5"/>
    <w:rsid w:val="00CB15BD"/>
    <w:rsid w:val="00CB214C"/>
    <w:rsid w:val="00CB3287"/>
    <w:rsid w:val="00CB33E2"/>
    <w:rsid w:val="00CB4E68"/>
    <w:rsid w:val="00CB6F14"/>
    <w:rsid w:val="00CC0FB4"/>
    <w:rsid w:val="00CC1EE9"/>
    <w:rsid w:val="00CC2733"/>
    <w:rsid w:val="00CD0050"/>
    <w:rsid w:val="00CD13D1"/>
    <w:rsid w:val="00CD2C66"/>
    <w:rsid w:val="00CD3067"/>
    <w:rsid w:val="00CD36D3"/>
    <w:rsid w:val="00CD453A"/>
    <w:rsid w:val="00CD6351"/>
    <w:rsid w:val="00CD695F"/>
    <w:rsid w:val="00CD7725"/>
    <w:rsid w:val="00CE029B"/>
    <w:rsid w:val="00CE03C4"/>
    <w:rsid w:val="00CE0729"/>
    <w:rsid w:val="00CE1229"/>
    <w:rsid w:val="00CE1544"/>
    <w:rsid w:val="00CE4F37"/>
    <w:rsid w:val="00CE7481"/>
    <w:rsid w:val="00CF0A8F"/>
    <w:rsid w:val="00CF1335"/>
    <w:rsid w:val="00CF3093"/>
    <w:rsid w:val="00CF332B"/>
    <w:rsid w:val="00CF501D"/>
    <w:rsid w:val="00CF746A"/>
    <w:rsid w:val="00D00D42"/>
    <w:rsid w:val="00D01BD0"/>
    <w:rsid w:val="00D047A4"/>
    <w:rsid w:val="00D048CE"/>
    <w:rsid w:val="00D06404"/>
    <w:rsid w:val="00D10998"/>
    <w:rsid w:val="00D112BB"/>
    <w:rsid w:val="00D13844"/>
    <w:rsid w:val="00D15817"/>
    <w:rsid w:val="00D15BCE"/>
    <w:rsid w:val="00D15CBD"/>
    <w:rsid w:val="00D1722F"/>
    <w:rsid w:val="00D202D3"/>
    <w:rsid w:val="00D221CB"/>
    <w:rsid w:val="00D23391"/>
    <w:rsid w:val="00D2498B"/>
    <w:rsid w:val="00D310CF"/>
    <w:rsid w:val="00D31805"/>
    <w:rsid w:val="00D31CB1"/>
    <w:rsid w:val="00D40E20"/>
    <w:rsid w:val="00D42AA0"/>
    <w:rsid w:val="00D43F06"/>
    <w:rsid w:val="00D44610"/>
    <w:rsid w:val="00D4616C"/>
    <w:rsid w:val="00D4666E"/>
    <w:rsid w:val="00D475A5"/>
    <w:rsid w:val="00D5019E"/>
    <w:rsid w:val="00D552B9"/>
    <w:rsid w:val="00D555F7"/>
    <w:rsid w:val="00D60DDB"/>
    <w:rsid w:val="00D6142E"/>
    <w:rsid w:val="00D62304"/>
    <w:rsid w:val="00D62EFE"/>
    <w:rsid w:val="00D63B93"/>
    <w:rsid w:val="00D64AEC"/>
    <w:rsid w:val="00D6667F"/>
    <w:rsid w:val="00D710D3"/>
    <w:rsid w:val="00D735B2"/>
    <w:rsid w:val="00D74021"/>
    <w:rsid w:val="00D75A93"/>
    <w:rsid w:val="00D76D01"/>
    <w:rsid w:val="00D843F1"/>
    <w:rsid w:val="00D921B5"/>
    <w:rsid w:val="00D922A9"/>
    <w:rsid w:val="00D92D95"/>
    <w:rsid w:val="00D9394A"/>
    <w:rsid w:val="00D945AD"/>
    <w:rsid w:val="00D94F25"/>
    <w:rsid w:val="00D96413"/>
    <w:rsid w:val="00D97311"/>
    <w:rsid w:val="00D97CAB"/>
    <w:rsid w:val="00DA79B7"/>
    <w:rsid w:val="00DB0CBB"/>
    <w:rsid w:val="00DB13B8"/>
    <w:rsid w:val="00DB1488"/>
    <w:rsid w:val="00DB4344"/>
    <w:rsid w:val="00DB4B3C"/>
    <w:rsid w:val="00DB67CC"/>
    <w:rsid w:val="00DC1415"/>
    <w:rsid w:val="00DC1685"/>
    <w:rsid w:val="00DC2E85"/>
    <w:rsid w:val="00DC2F23"/>
    <w:rsid w:val="00DC3783"/>
    <w:rsid w:val="00DC51DF"/>
    <w:rsid w:val="00DC62FE"/>
    <w:rsid w:val="00DD139A"/>
    <w:rsid w:val="00DD1567"/>
    <w:rsid w:val="00DD23CD"/>
    <w:rsid w:val="00DD4070"/>
    <w:rsid w:val="00DD5BBB"/>
    <w:rsid w:val="00DE1070"/>
    <w:rsid w:val="00DE333B"/>
    <w:rsid w:val="00DE44D3"/>
    <w:rsid w:val="00DE5A0E"/>
    <w:rsid w:val="00DE5FA3"/>
    <w:rsid w:val="00DE63A9"/>
    <w:rsid w:val="00DF19B1"/>
    <w:rsid w:val="00DF24DB"/>
    <w:rsid w:val="00DF461A"/>
    <w:rsid w:val="00DF7DDB"/>
    <w:rsid w:val="00E00219"/>
    <w:rsid w:val="00E02921"/>
    <w:rsid w:val="00E0316B"/>
    <w:rsid w:val="00E0384E"/>
    <w:rsid w:val="00E06E32"/>
    <w:rsid w:val="00E22B21"/>
    <w:rsid w:val="00E241FE"/>
    <w:rsid w:val="00E25E10"/>
    <w:rsid w:val="00E26A25"/>
    <w:rsid w:val="00E27F51"/>
    <w:rsid w:val="00E30272"/>
    <w:rsid w:val="00E3070D"/>
    <w:rsid w:val="00E3136D"/>
    <w:rsid w:val="00E31832"/>
    <w:rsid w:val="00E31C23"/>
    <w:rsid w:val="00E31C56"/>
    <w:rsid w:val="00E33CFB"/>
    <w:rsid w:val="00E44454"/>
    <w:rsid w:val="00E46C3E"/>
    <w:rsid w:val="00E50369"/>
    <w:rsid w:val="00E50B41"/>
    <w:rsid w:val="00E5219B"/>
    <w:rsid w:val="00E52D07"/>
    <w:rsid w:val="00E5518B"/>
    <w:rsid w:val="00E56B86"/>
    <w:rsid w:val="00E572BE"/>
    <w:rsid w:val="00E6088F"/>
    <w:rsid w:val="00E609FE"/>
    <w:rsid w:val="00E62203"/>
    <w:rsid w:val="00E62BF8"/>
    <w:rsid w:val="00E630BE"/>
    <w:rsid w:val="00E6317F"/>
    <w:rsid w:val="00E67D7B"/>
    <w:rsid w:val="00E705D6"/>
    <w:rsid w:val="00E71412"/>
    <w:rsid w:val="00E71769"/>
    <w:rsid w:val="00E73320"/>
    <w:rsid w:val="00E75920"/>
    <w:rsid w:val="00E80D96"/>
    <w:rsid w:val="00E85BED"/>
    <w:rsid w:val="00E86552"/>
    <w:rsid w:val="00E871FA"/>
    <w:rsid w:val="00E936A4"/>
    <w:rsid w:val="00E93FF1"/>
    <w:rsid w:val="00E954BB"/>
    <w:rsid w:val="00E95679"/>
    <w:rsid w:val="00E964F9"/>
    <w:rsid w:val="00E97A3D"/>
    <w:rsid w:val="00EA10CA"/>
    <w:rsid w:val="00EA1358"/>
    <w:rsid w:val="00EA1D8B"/>
    <w:rsid w:val="00EA45E7"/>
    <w:rsid w:val="00EB17EC"/>
    <w:rsid w:val="00EB34AE"/>
    <w:rsid w:val="00EB3677"/>
    <w:rsid w:val="00EB4CA4"/>
    <w:rsid w:val="00EB5371"/>
    <w:rsid w:val="00EB78E3"/>
    <w:rsid w:val="00EB7BE3"/>
    <w:rsid w:val="00EC1C4B"/>
    <w:rsid w:val="00EC1FC1"/>
    <w:rsid w:val="00EC31B2"/>
    <w:rsid w:val="00EC344F"/>
    <w:rsid w:val="00EC735A"/>
    <w:rsid w:val="00ED09AC"/>
    <w:rsid w:val="00ED0CC8"/>
    <w:rsid w:val="00ED2523"/>
    <w:rsid w:val="00ED27FF"/>
    <w:rsid w:val="00ED3622"/>
    <w:rsid w:val="00ED57A7"/>
    <w:rsid w:val="00ED5F38"/>
    <w:rsid w:val="00ED72A6"/>
    <w:rsid w:val="00EE0CCD"/>
    <w:rsid w:val="00EF083C"/>
    <w:rsid w:val="00EF27FE"/>
    <w:rsid w:val="00EF2991"/>
    <w:rsid w:val="00EF3535"/>
    <w:rsid w:val="00EF5A19"/>
    <w:rsid w:val="00F03A6F"/>
    <w:rsid w:val="00F07AF4"/>
    <w:rsid w:val="00F07FB6"/>
    <w:rsid w:val="00F11440"/>
    <w:rsid w:val="00F11D6A"/>
    <w:rsid w:val="00F149D0"/>
    <w:rsid w:val="00F168BD"/>
    <w:rsid w:val="00F16924"/>
    <w:rsid w:val="00F16B53"/>
    <w:rsid w:val="00F21629"/>
    <w:rsid w:val="00F22AD3"/>
    <w:rsid w:val="00F254FA"/>
    <w:rsid w:val="00F25ECD"/>
    <w:rsid w:val="00F27AE1"/>
    <w:rsid w:val="00F30C20"/>
    <w:rsid w:val="00F30CB2"/>
    <w:rsid w:val="00F31746"/>
    <w:rsid w:val="00F318BE"/>
    <w:rsid w:val="00F32FC7"/>
    <w:rsid w:val="00F33297"/>
    <w:rsid w:val="00F343FB"/>
    <w:rsid w:val="00F359FE"/>
    <w:rsid w:val="00F3652F"/>
    <w:rsid w:val="00F42159"/>
    <w:rsid w:val="00F4256E"/>
    <w:rsid w:val="00F42750"/>
    <w:rsid w:val="00F42EE1"/>
    <w:rsid w:val="00F45B88"/>
    <w:rsid w:val="00F46D0D"/>
    <w:rsid w:val="00F46E26"/>
    <w:rsid w:val="00F47D18"/>
    <w:rsid w:val="00F51004"/>
    <w:rsid w:val="00F52B28"/>
    <w:rsid w:val="00F53880"/>
    <w:rsid w:val="00F53DE7"/>
    <w:rsid w:val="00F54239"/>
    <w:rsid w:val="00F542A7"/>
    <w:rsid w:val="00F5607C"/>
    <w:rsid w:val="00F560B9"/>
    <w:rsid w:val="00F574DB"/>
    <w:rsid w:val="00F576E1"/>
    <w:rsid w:val="00F60F1F"/>
    <w:rsid w:val="00F6175B"/>
    <w:rsid w:val="00F64141"/>
    <w:rsid w:val="00F67508"/>
    <w:rsid w:val="00F71DE8"/>
    <w:rsid w:val="00F71FC9"/>
    <w:rsid w:val="00F73124"/>
    <w:rsid w:val="00F73B48"/>
    <w:rsid w:val="00F74F51"/>
    <w:rsid w:val="00F7568F"/>
    <w:rsid w:val="00F800AD"/>
    <w:rsid w:val="00F83319"/>
    <w:rsid w:val="00F842AD"/>
    <w:rsid w:val="00F87813"/>
    <w:rsid w:val="00F9014A"/>
    <w:rsid w:val="00F90980"/>
    <w:rsid w:val="00F914EB"/>
    <w:rsid w:val="00F91B85"/>
    <w:rsid w:val="00F91D2B"/>
    <w:rsid w:val="00F938E7"/>
    <w:rsid w:val="00F96E4E"/>
    <w:rsid w:val="00FA0E63"/>
    <w:rsid w:val="00FA14DD"/>
    <w:rsid w:val="00FA3B17"/>
    <w:rsid w:val="00FA5E8D"/>
    <w:rsid w:val="00FA5F3D"/>
    <w:rsid w:val="00FB399E"/>
    <w:rsid w:val="00FB6549"/>
    <w:rsid w:val="00FB7F50"/>
    <w:rsid w:val="00FC067D"/>
    <w:rsid w:val="00FC24B2"/>
    <w:rsid w:val="00FC2698"/>
    <w:rsid w:val="00FC2A85"/>
    <w:rsid w:val="00FC40AF"/>
    <w:rsid w:val="00FC47FA"/>
    <w:rsid w:val="00FC73B9"/>
    <w:rsid w:val="00FD057C"/>
    <w:rsid w:val="00FD07BE"/>
    <w:rsid w:val="00FD0A16"/>
    <w:rsid w:val="00FD1068"/>
    <w:rsid w:val="00FD3246"/>
    <w:rsid w:val="00FD3771"/>
    <w:rsid w:val="00FD3F2F"/>
    <w:rsid w:val="00FD44EC"/>
    <w:rsid w:val="00FD4840"/>
    <w:rsid w:val="00FD66BB"/>
    <w:rsid w:val="00FD704B"/>
    <w:rsid w:val="00FE2642"/>
    <w:rsid w:val="00FE3205"/>
    <w:rsid w:val="00FE3D7D"/>
    <w:rsid w:val="00FE536D"/>
    <w:rsid w:val="00FE58FE"/>
    <w:rsid w:val="00FE5ADE"/>
    <w:rsid w:val="00FE6734"/>
    <w:rsid w:val="00FE6DCF"/>
    <w:rsid w:val="00FE73FF"/>
    <w:rsid w:val="00FE76A8"/>
    <w:rsid w:val="00FE77D4"/>
    <w:rsid w:val="00FF07E5"/>
    <w:rsid w:val="00FF0A1B"/>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295/&#1740;&#1705;&#1587;&#1604;%20" TargetMode="External"/><Relationship Id="rId2" Type="http://schemas.openxmlformats.org/officeDocument/2006/relationships/hyperlink" Target="http://lib.eshia.ir/11025/1/61/&#1588;&#1585;&#1740;&#1705;%20" TargetMode="External"/><Relationship Id="rId1" Type="http://schemas.openxmlformats.org/officeDocument/2006/relationships/hyperlink" Target="http://lib.eshia.ir/11025/1/72/&#1582;&#1740;&#1585;%20&#1588;&#1585;&#1740;&#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42F6-B9DB-409F-B9F3-6B1F18C8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2246</TotalTime>
  <Pages>1</Pages>
  <Words>2585</Words>
  <Characters>14738</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17289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881</cp:revision>
  <cp:lastPrinted>2020-11-02T15:14:00Z</cp:lastPrinted>
  <dcterms:created xsi:type="dcterms:W3CDTF">2020-09-27T06:05:00Z</dcterms:created>
  <dcterms:modified xsi:type="dcterms:W3CDTF">2020-11-02T15:16:00Z</dcterms:modified>
  <cp:contentStatus>ویرایش 2.5</cp:contentStatus>
  <cp:version>2.7</cp:version>
</cp:coreProperties>
</file>