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757BD" w:rsidRDefault="00D757BD" w:rsidP="00D757B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5443732" w:history="1">
        <w:r w:rsidRPr="00E426B7">
          <w:rPr>
            <w:rStyle w:val="ac"/>
            <w:rFonts w:hint="eastAsia"/>
            <w:noProof/>
            <w:rtl/>
          </w:rPr>
          <w:t>مسائل</w:t>
        </w:r>
        <w:r w:rsidRPr="00E426B7">
          <w:rPr>
            <w:rStyle w:val="ac"/>
            <w:noProof/>
            <w:rtl/>
          </w:rPr>
          <w:t xml:space="preserve"> </w:t>
        </w:r>
        <w:r w:rsidRPr="00E426B7">
          <w:rPr>
            <w:rStyle w:val="ac"/>
            <w:rFonts w:hint="eastAsia"/>
            <w:noProof/>
            <w:rtl/>
          </w:rPr>
          <w:t>بحث</w:t>
        </w:r>
        <w:r w:rsidRPr="00E426B7">
          <w:rPr>
            <w:rStyle w:val="ac"/>
            <w:noProof/>
            <w:rtl/>
          </w:rPr>
          <w:t xml:space="preserve"> </w:t>
        </w:r>
        <w:r w:rsidRPr="00E426B7">
          <w:rPr>
            <w:rStyle w:val="ac"/>
            <w:rFonts w:hint="eastAsia"/>
            <w:noProof/>
            <w:rtl/>
          </w:rPr>
          <w:t>اباحه</w:t>
        </w:r>
        <w:r w:rsidRPr="00E426B7">
          <w:rPr>
            <w:rStyle w:val="ac"/>
            <w:noProof/>
            <w:rtl/>
          </w:rPr>
          <w:t xml:space="preserve"> </w:t>
        </w:r>
        <w:r w:rsidRPr="00E426B7">
          <w:rPr>
            <w:rStyle w:val="ac"/>
            <w:rFonts w:hint="eastAsia"/>
            <w:noProof/>
            <w:rtl/>
          </w:rPr>
          <w:t>مکان</w:t>
        </w:r>
        <w:r w:rsidRPr="00E426B7">
          <w:rPr>
            <w:rStyle w:val="ac"/>
            <w:noProof/>
            <w:rtl/>
          </w:rPr>
          <w:t xml:space="preserve"> </w:t>
        </w:r>
        <w:r w:rsidRPr="00E426B7">
          <w:rPr>
            <w:rStyle w:val="ac"/>
            <w:rFonts w:hint="eastAsia"/>
            <w:noProof/>
            <w:rtl/>
          </w:rPr>
          <w:t>مصل</w:t>
        </w:r>
        <w:r w:rsidRPr="00E426B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Toc25443732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757BD" w:rsidRDefault="00D757BD" w:rsidP="00D757BD">
      <w:pPr>
        <w:pStyle w:val="22"/>
        <w:tabs>
          <w:tab w:val="right" w:leader="dot" w:pos="10194"/>
        </w:tabs>
        <w:rPr>
          <w:rFonts w:asciiTheme="minorHAnsi" w:eastAsiaTheme="minorEastAsia" w:hAnsiTheme="minorHAnsi" w:cstheme="minorBidi"/>
          <w:bCs w:val="0"/>
          <w:noProof/>
          <w:color w:val="auto"/>
          <w:szCs w:val="22"/>
          <w:rtl/>
        </w:rPr>
      </w:pPr>
      <w:hyperlink w:anchor="_Toc25443733" w:history="1">
        <w:r w:rsidRPr="00E426B7">
          <w:rPr>
            <w:rStyle w:val="ac"/>
            <w:rFonts w:hint="eastAsia"/>
            <w:noProof/>
            <w:rtl/>
          </w:rPr>
          <w:t>مسأله</w:t>
        </w:r>
        <w:r w:rsidRPr="00E426B7">
          <w:rPr>
            <w:rStyle w:val="ac"/>
            <w:noProof/>
            <w:rtl/>
          </w:rPr>
          <w:t xml:space="preserve"> 11 (</w:t>
        </w:r>
        <w:r w:rsidRPr="00E426B7">
          <w:rPr>
            <w:rStyle w:val="ac"/>
            <w:rFonts w:hint="eastAsia"/>
            <w:noProof/>
            <w:rtl/>
          </w:rPr>
          <w:t>نماز</w:t>
        </w:r>
        <w:r w:rsidRPr="00E426B7">
          <w:rPr>
            <w:rStyle w:val="ac"/>
            <w:noProof/>
            <w:rtl/>
          </w:rPr>
          <w:t xml:space="preserve"> </w:t>
        </w:r>
        <w:r w:rsidRPr="00E426B7">
          <w:rPr>
            <w:rStyle w:val="ac"/>
            <w:rFonts w:hint="eastAsia"/>
            <w:noProof/>
            <w:rtl/>
          </w:rPr>
          <w:t>در</w:t>
        </w:r>
        <w:r w:rsidRPr="00E426B7">
          <w:rPr>
            <w:rStyle w:val="ac"/>
            <w:noProof/>
            <w:rtl/>
          </w:rPr>
          <w:t xml:space="preserve"> </w:t>
        </w:r>
        <w:r w:rsidRPr="00E426B7">
          <w:rPr>
            <w:rStyle w:val="ac"/>
            <w:rFonts w:hint="eastAsia"/>
            <w:noProof/>
            <w:rtl/>
          </w:rPr>
          <w:t>مکان</w:t>
        </w:r>
        <w:r w:rsidRPr="00E426B7">
          <w:rPr>
            <w:rStyle w:val="ac"/>
            <w:noProof/>
            <w:rtl/>
          </w:rPr>
          <w:t xml:space="preserve"> </w:t>
        </w:r>
        <w:r w:rsidRPr="00E426B7">
          <w:rPr>
            <w:rStyle w:val="ac"/>
            <w:rFonts w:hint="eastAsia"/>
            <w:noProof/>
            <w:rtl/>
          </w:rPr>
          <w:t>ها</w:t>
        </w:r>
        <w:r w:rsidRPr="00E426B7">
          <w:rPr>
            <w:rStyle w:val="ac"/>
            <w:rFonts w:hint="cs"/>
            <w:noProof/>
            <w:rtl/>
          </w:rPr>
          <w:t>ی</w:t>
        </w:r>
        <w:r w:rsidRPr="00E426B7">
          <w:rPr>
            <w:rStyle w:val="ac"/>
            <w:noProof/>
            <w:rtl/>
          </w:rPr>
          <w:t xml:space="preserve"> </w:t>
        </w:r>
        <w:r w:rsidRPr="00E426B7">
          <w:rPr>
            <w:rStyle w:val="ac"/>
            <w:rFonts w:hint="eastAsia"/>
            <w:noProof/>
            <w:rtl/>
          </w:rPr>
          <w:t>مجهول</w:t>
        </w:r>
        <w:r w:rsidRPr="00E426B7">
          <w:rPr>
            <w:rStyle w:val="ac"/>
            <w:noProof/>
            <w:rtl/>
          </w:rPr>
          <w:t xml:space="preserve"> </w:t>
        </w:r>
        <w:r w:rsidRPr="00E426B7">
          <w:rPr>
            <w:rStyle w:val="ac"/>
            <w:rFonts w:hint="eastAsia"/>
            <w:noProof/>
            <w:rtl/>
          </w:rPr>
          <w:t>المالک</w:t>
        </w:r>
        <w:r w:rsidRPr="00E426B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Toc25443733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757BD" w:rsidRDefault="00D757BD" w:rsidP="00D757BD">
      <w:pPr>
        <w:pStyle w:val="22"/>
        <w:tabs>
          <w:tab w:val="right" w:leader="dot" w:pos="10194"/>
        </w:tabs>
        <w:rPr>
          <w:rFonts w:asciiTheme="minorHAnsi" w:eastAsiaTheme="minorEastAsia" w:hAnsiTheme="minorHAnsi" w:cstheme="minorBidi"/>
          <w:bCs w:val="0"/>
          <w:noProof/>
          <w:color w:val="auto"/>
          <w:szCs w:val="22"/>
          <w:rtl/>
        </w:rPr>
      </w:pPr>
      <w:hyperlink w:anchor="_Toc25443734" w:history="1">
        <w:r w:rsidRPr="00E426B7">
          <w:rPr>
            <w:rStyle w:val="ac"/>
            <w:rFonts w:hint="eastAsia"/>
            <w:noProof/>
            <w:rtl/>
          </w:rPr>
          <w:t>اشاره</w:t>
        </w:r>
        <w:r w:rsidRPr="00E426B7">
          <w:rPr>
            <w:rStyle w:val="ac"/>
            <w:noProof/>
            <w:rtl/>
          </w:rPr>
          <w:t xml:space="preserve"> </w:t>
        </w:r>
        <w:r w:rsidRPr="00E426B7">
          <w:rPr>
            <w:rStyle w:val="ac"/>
            <w:rFonts w:hint="eastAsia"/>
            <w:noProof/>
            <w:rtl/>
          </w:rPr>
          <w:t>ا</w:t>
        </w:r>
        <w:r w:rsidRPr="00E426B7">
          <w:rPr>
            <w:rStyle w:val="ac"/>
            <w:rFonts w:hint="cs"/>
            <w:noProof/>
            <w:rtl/>
          </w:rPr>
          <w:t>ی</w:t>
        </w:r>
        <w:r w:rsidRPr="00E426B7">
          <w:rPr>
            <w:rStyle w:val="ac"/>
            <w:noProof/>
            <w:rtl/>
          </w:rPr>
          <w:t xml:space="preserve"> </w:t>
        </w:r>
        <w:r w:rsidRPr="00E426B7">
          <w:rPr>
            <w:rStyle w:val="ac"/>
            <w:rFonts w:hint="eastAsia"/>
            <w:noProof/>
            <w:rtl/>
          </w:rPr>
          <w:t>به</w:t>
        </w:r>
        <w:r w:rsidRPr="00E426B7">
          <w:rPr>
            <w:rStyle w:val="ac"/>
            <w:noProof/>
            <w:rtl/>
          </w:rPr>
          <w:t xml:space="preserve"> </w:t>
        </w:r>
        <w:r w:rsidRPr="00E426B7">
          <w:rPr>
            <w:rStyle w:val="ac"/>
            <w:rFonts w:hint="eastAsia"/>
            <w:noProof/>
            <w:rtl/>
          </w:rPr>
          <w:t>حکم</w:t>
        </w:r>
        <w:r w:rsidRPr="00E426B7">
          <w:rPr>
            <w:rStyle w:val="ac"/>
            <w:noProof/>
            <w:rtl/>
          </w:rPr>
          <w:t xml:space="preserve"> </w:t>
        </w:r>
        <w:r w:rsidRPr="00E426B7">
          <w:rPr>
            <w:rStyle w:val="ac"/>
            <w:rFonts w:hint="eastAsia"/>
            <w:noProof/>
            <w:rtl/>
          </w:rPr>
          <w:t>أموال</w:t>
        </w:r>
        <w:r w:rsidRPr="00E426B7">
          <w:rPr>
            <w:rStyle w:val="ac"/>
            <w:noProof/>
            <w:rtl/>
          </w:rPr>
          <w:t xml:space="preserve"> </w:t>
        </w:r>
        <w:r w:rsidRPr="00E426B7">
          <w:rPr>
            <w:rStyle w:val="ac"/>
            <w:rFonts w:hint="eastAsia"/>
            <w:noProof/>
            <w:rtl/>
          </w:rPr>
          <w:t>دولت</w:t>
        </w:r>
        <w:r w:rsidRPr="00E426B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Toc25443734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757BD" w:rsidRDefault="00D757BD" w:rsidP="00D757BD">
      <w:pPr>
        <w:pStyle w:val="22"/>
        <w:tabs>
          <w:tab w:val="right" w:leader="dot" w:pos="10194"/>
        </w:tabs>
        <w:rPr>
          <w:rFonts w:asciiTheme="minorHAnsi" w:eastAsiaTheme="minorEastAsia" w:hAnsiTheme="minorHAnsi" w:cstheme="minorBidi"/>
          <w:bCs w:val="0"/>
          <w:noProof/>
          <w:color w:val="auto"/>
          <w:szCs w:val="22"/>
          <w:rtl/>
        </w:rPr>
      </w:pPr>
      <w:hyperlink w:anchor="_Toc25443735" w:history="1">
        <w:r w:rsidRPr="00E426B7">
          <w:rPr>
            <w:rStyle w:val="ac"/>
            <w:rFonts w:hint="eastAsia"/>
            <w:noProof/>
            <w:rtl/>
          </w:rPr>
          <w:t>حکم</w:t>
        </w:r>
        <w:r w:rsidRPr="00E426B7">
          <w:rPr>
            <w:rStyle w:val="ac"/>
            <w:noProof/>
            <w:rtl/>
          </w:rPr>
          <w:t xml:space="preserve"> </w:t>
        </w:r>
        <w:r w:rsidRPr="00E426B7">
          <w:rPr>
            <w:rStyle w:val="ac"/>
            <w:rFonts w:hint="eastAsia"/>
            <w:noProof/>
            <w:rtl/>
          </w:rPr>
          <w:t>مجهول</w:t>
        </w:r>
        <w:r w:rsidRPr="00E426B7">
          <w:rPr>
            <w:rStyle w:val="ac"/>
            <w:noProof/>
            <w:rtl/>
          </w:rPr>
          <w:t xml:space="preserve"> </w:t>
        </w:r>
        <w:r w:rsidRPr="00E426B7">
          <w:rPr>
            <w:rStyle w:val="ac"/>
            <w:rFonts w:hint="eastAsia"/>
            <w:noProof/>
            <w:rtl/>
          </w:rPr>
          <w:t>المالک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Toc25443735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757BD" w:rsidRDefault="00D757BD" w:rsidP="00D757BD">
      <w:pPr>
        <w:pStyle w:val="32"/>
        <w:tabs>
          <w:tab w:val="right" w:leader="dot" w:pos="10194"/>
        </w:tabs>
        <w:rPr>
          <w:rFonts w:asciiTheme="minorHAnsi" w:eastAsiaTheme="minorEastAsia" w:hAnsiTheme="minorHAnsi" w:cstheme="minorBidi"/>
          <w:bCs w:val="0"/>
          <w:iCs w:val="0"/>
          <w:noProof/>
          <w:color w:val="auto"/>
          <w:szCs w:val="22"/>
          <w:rtl/>
        </w:rPr>
      </w:pPr>
      <w:hyperlink w:anchor="_Toc25443736" w:history="1">
        <w:r w:rsidRPr="00E426B7">
          <w:rPr>
            <w:rStyle w:val="ac"/>
            <w:rFonts w:hint="eastAsia"/>
            <w:noProof/>
            <w:rtl/>
          </w:rPr>
          <w:t>نظر</w:t>
        </w:r>
        <w:r w:rsidRPr="00E426B7">
          <w:rPr>
            <w:rStyle w:val="ac"/>
            <w:noProof/>
            <w:rtl/>
          </w:rPr>
          <w:t xml:space="preserve"> </w:t>
        </w:r>
        <w:r w:rsidRPr="00E426B7">
          <w:rPr>
            <w:rStyle w:val="ac"/>
            <w:rFonts w:hint="eastAsia"/>
            <w:noProof/>
            <w:rtl/>
          </w:rPr>
          <w:t>مشهور</w:t>
        </w:r>
        <w:r w:rsidRPr="00E426B7">
          <w:rPr>
            <w:rStyle w:val="ac"/>
            <w:noProof/>
            <w:rtl/>
          </w:rPr>
          <w:t xml:space="preserve"> (</w:t>
        </w:r>
        <w:r w:rsidRPr="00E426B7">
          <w:rPr>
            <w:rStyle w:val="ac"/>
            <w:rFonts w:hint="eastAsia"/>
            <w:noProof/>
            <w:rtl/>
          </w:rPr>
          <w:t>صدقه</w:t>
        </w:r>
        <w:r w:rsidRPr="00E426B7">
          <w:rPr>
            <w:rStyle w:val="ac"/>
            <w:noProof/>
            <w:rtl/>
          </w:rPr>
          <w:t xml:space="preserve"> </w:t>
        </w:r>
        <w:r w:rsidRPr="00E426B7">
          <w:rPr>
            <w:rStyle w:val="ac"/>
            <w:rFonts w:hint="eastAsia"/>
            <w:noProof/>
            <w:rtl/>
          </w:rPr>
          <w:t>با</w:t>
        </w:r>
        <w:r w:rsidRPr="00E426B7">
          <w:rPr>
            <w:rStyle w:val="ac"/>
            <w:noProof/>
            <w:rtl/>
          </w:rPr>
          <w:t xml:space="preserve"> </w:t>
        </w:r>
        <w:r w:rsidRPr="00E426B7">
          <w:rPr>
            <w:rStyle w:val="ac"/>
            <w:rFonts w:hint="eastAsia"/>
            <w:noProof/>
            <w:rtl/>
          </w:rPr>
          <w:t>اذن</w:t>
        </w:r>
        <w:r w:rsidRPr="00E426B7">
          <w:rPr>
            <w:rStyle w:val="ac"/>
            <w:noProof/>
            <w:rtl/>
          </w:rPr>
          <w:t xml:space="preserve"> </w:t>
        </w:r>
        <w:r w:rsidRPr="00E426B7">
          <w:rPr>
            <w:rStyle w:val="ac"/>
            <w:rFonts w:hint="eastAsia"/>
            <w:noProof/>
            <w:rtl/>
          </w:rPr>
          <w:t>حاکم</w:t>
        </w:r>
        <w:r w:rsidRPr="00E426B7">
          <w:rPr>
            <w:rStyle w:val="ac"/>
            <w:noProof/>
            <w:rtl/>
          </w:rPr>
          <w:t xml:space="preserve"> </w:t>
        </w:r>
        <w:r w:rsidRPr="00E426B7">
          <w:rPr>
            <w:rStyle w:val="ac"/>
            <w:rFonts w:hint="eastAsia"/>
            <w:noProof/>
            <w:rtl/>
          </w:rPr>
          <w:t>شرع</w:t>
        </w:r>
        <w:r w:rsidRPr="00E426B7">
          <w:rPr>
            <w:rStyle w:val="ac"/>
            <w:rFonts w:hint="cs"/>
            <w:noProof/>
            <w:rtl/>
          </w:rPr>
          <w:t>ی</w:t>
        </w:r>
        <w:r w:rsidRPr="00E426B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Toc25443736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757BD" w:rsidRDefault="00D757BD" w:rsidP="00D757BD">
      <w:pPr>
        <w:pStyle w:val="32"/>
        <w:tabs>
          <w:tab w:val="right" w:leader="dot" w:pos="10194"/>
        </w:tabs>
        <w:rPr>
          <w:rFonts w:asciiTheme="minorHAnsi" w:eastAsiaTheme="minorEastAsia" w:hAnsiTheme="minorHAnsi" w:cstheme="minorBidi"/>
          <w:bCs w:val="0"/>
          <w:iCs w:val="0"/>
          <w:noProof/>
          <w:color w:val="auto"/>
          <w:szCs w:val="22"/>
          <w:rtl/>
        </w:rPr>
      </w:pPr>
      <w:hyperlink w:anchor="_Toc25443737" w:history="1">
        <w:r w:rsidRPr="00E426B7">
          <w:rPr>
            <w:rStyle w:val="ac"/>
            <w:rFonts w:hint="eastAsia"/>
            <w:noProof/>
            <w:rtl/>
          </w:rPr>
          <w:t>دل</w:t>
        </w:r>
        <w:r w:rsidRPr="00E426B7">
          <w:rPr>
            <w:rStyle w:val="ac"/>
            <w:rFonts w:hint="cs"/>
            <w:noProof/>
            <w:rtl/>
          </w:rPr>
          <w:t>ی</w:t>
        </w:r>
        <w:r w:rsidRPr="00E426B7">
          <w:rPr>
            <w:rStyle w:val="ac"/>
            <w:rFonts w:hint="eastAsia"/>
            <w:noProof/>
            <w:rtl/>
          </w:rPr>
          <w:t>ل</w:t>
        </w:r>
        <w:r w:rsidRPr="00E426B7">
          <w:rPr>
            <w:rStyle w:val="ac"/>
            <w:noProof/>
            <w:rtl/>
          </w:rPr>
          <w:t xml:space="preserve"> </w:t>
        </w:r>
        <w:r w:rsidRPr="00E426B7">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Toc25443737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757BD" w:rsidRDefault="00D757BD" w:rsidP="00D757BD">
      <w:pPr>
        <w:pStyle w:val="42"/>
        <w:tabs>
          <w:tab w:val="right" w:leader="dot" w:pos="10194"/>
        </w:tabs>
        <w:rPr>
          <w:rFonts w:asciiTheme="minorHAnsi" w:eastAsiaTheme="minorEastAsia" w:hAnsiTheme="minorHAnsi" w:cstheme="minorBidi"/>
          <w:bCs w:val="0"/>
          <w:noProof/>
          <w:color w:val="auto"/>
          <w:szCs w:val="22"/>
          <w:rtl/>
        </w:rPr>
      </w:pPr>
      <w:hyperlink w:anchor="_Toc25443738" w:history="1">
        <w:r w:rsidRPr="00E426B7">
          <w:rPr>
            <w:rStyle w:val="ac"/>
            <w:rFonts w:hint="eastAsia"/>
            <w:noProof/>
            <w:rtl/>
          </w:rPr>
          <w:t>مناقشه</w:t>
        </w:r>
        <w:r w:rsidRPr="00E426B7">
          <w:rPr>
            <w:rStyle w:val="ac"/>
            <w:noProof/>
            <w:rtl/>
          </w:rPr>
          <w:t xml:space="preserve"> </w:t>
        </w:r>
        <w:r w:rsidRPr="00E426B7">
          <w:rPr>
            <w:rStyle w:val="ac"/>
            <w:rFonts w:hint="eastAsia"/>
            <w:noProof/>
            <w:rtl/>
          </w:rPr>
          <w:t>أول</w:t>
        </w:r>
        <w:r w:rsidRPr="00E426B7">
          <w:rPr>
            <w:rStyle w:val="ac"/>
            <w:noProof/>
            <w:rtl/>
          </w:rPr>
          <w:t xml:space="preserve"> </w:t>
        </w:r>
        <w:r w:rsidRPr="00E426B7">
          <w:rPr>
            <w:rStyle w:val="ac"/>
            <w:rFonts w:hint="eastAsia"/>
            <w:noProof/>
            <w:rtl/>
          </w:rPr>
          <w:t>مرحوم</w:t>
        </w:r>
        <w:r w:rsidRPr="00E426B7">
          <w:rPr>
            <w:rStyle w:val="ac"/>
            <w:noProof/>
            <w:rtl/>
          </w:rPr>
          <w:t xml:space="preserve"> </w:t>
        </w:r>
        <w:r w:rsidRPr="00E426B7">
          <w:rPr>
            <w:rStyle w:val="ac"/>
            <w:rFonts w:hint="eastAsia"/>
            <w:noProof/>
            <w:rtl/>
          </w:rPr>
          <w:t>خو</w:t>
        </w:r>
        <w:r w:rsidRPr="00E426B7">
          <w:rPr>
            <w:rStyle w:val="ac"/>
            <w:rFonts w:hint="cs"/>
            <w:noProof/>
            <w:rtl/>
          </w:rPr>
          <w:t>یی</w:t>
        </w:r>
        <w:r w:rsidRPr="00E426B7">
          <w:rPr>
            <w:rStyle w:val="ac"/>
            <w:noProof/>
            <w:rtl/>
          </w:rPr>
          <w:t xml:space="preserve"> (</w:t>
        </w:r>
        <w:r w:rsidRPr="00E426B7">
          <w:rPr>
            <w:rStyle w:val="ac"/>
            <w:rFonts w:hint="eastAsia"/>
            <w:noProof/>
            <w:rtl/>
          </w:rPr>
          <w:t>عدم</w:t>
        </w:r>
        <w:r w:rsidRPr="00E426B7">
          <w:rPr>
            <w:rStyle w:val="ac"/>
            <w:noProof/>
            <w:rtl/>
          </w:rPr>
          <w:t xml:space="preserve"> </w:t>
        </w:r>
        <w:r w:rsidRPr="00E426B7">
          <w:rPr>
            <w:rStyle w:val="ac"/>
            <w:rFonts w:hint="eastAsia"/>
            <w:noProof/>
            <w:rtl/>
          </w:rPr>
          <w:t>لزوم</w:t>
        </w:r>
        <w:r w:rsidRPr="00E426B7">
          <w:rPr>
            <w:rStyle w:val="ac"/>
            <w:noProof/>
            <w:rtl/>
          </w:rPr>
          <w:t xml:space="preserve"> </w:t>
        </w:r>
        <w:r w:rsidRPr="00E426B7">
          <w:rPr>
            <w:rStyle w:val="ac"/>
            <w:rFonts w:hint="eastAsia"/>
            <w:noProof/>
            <w:rtl/>
          </w:rPr>
          <w:t>اذن</w:t>
        </w:r>
        <w:r w:rsidRPr="00E426B7">
          <w:rPr>
            <w:rStyle w:val="ac"/>
            <w:noProof/>
            <w:rtl/>
          </w:rPr>
          <w:t xml:space="preserve"> </w:t>
        </w:r>
        <w:r w:rsidRPr="00E426B7">
          <w:rPr>
            <w:rStyle w:val="ac"/>
            <w:rFonts w:hint="eastAsia"/>
            <w:noProof/>
            <w:rtl/>
          </w:rPr>
          <w:t>از</w:t>
        </w:r>
        <w:r w:rsidRPr="00E426B7">
          <w:rPr>
            <w:rStyle w:val="ac"/>
            <w:noProof/>
            <w:rtl/>
          </w:rPr>
          <w:t xml:space="preserve"> </w:t>
        </w:r>
        <w:r w:rsidRPr="00E426B7">
          <w:rPr>
            <w:rStyle w:val="ac"/>
            <w:rFonts w:hint="eastAsia"/>
            <w:noProof/>
            <w:rtl/>
          </w:rPr>
          <w:t>حاکم</w:t>
        </w:r>
        <w:r w:rsidRPr="00E426B7">
          <w:rPr>
            <w:rStyle w:val="ac"/>
            <w:noProof/>
            <w:rtl/>
          </w:rPr>
          <w:t xml:space="preserve"> </w:t>
        </w:r>
        <w:r w:rsidRPr="00E426B7">
          <w:rPr>
            <w:rStyle w:val="ac"/>
            <w:rFonts w:hint="eastAsia"/>
            <w:noProof/>
            <w:rtl/>
          </w:rPr>
          <w:t>شرع</w:t>
        </w:r>
        <w:r w:rsidRPr="00E426B7">
          <w:rPr>
            <w:rStyle w:val="ac"/>
            <w:rFonts w:hint="cs"/>
            <w:noProof/>
            <w:rtl/>
          </w:rPr>
          <w:t>ی</w:t>
        </w:r>
        <w:r w:rsidRPr="00E426B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Toc25443738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757BD" w:rsidRDefault="00D757BD" w:rsidP="00D757BD">
      <w:pPr>
        <w:pStyle w:val="32"/>
        <w:tabs>
          <w:tab w:val="right" w:leader="dot" w:pos="10194"/>
        </w:tabs>
        <w:rPr>
          <w:rFonts w:asciiTheme="minorHAnsi" w:eastAsiaTheme="minorEastAsia" w:hAnsiTheme="minorHAnsi" w:cstheme="minorBidi"/>
          <w:bCs w:val="0"/>
          <w:iCs w:val="0"/>
          <w:noProof/>
          <w:color w:val="auto"/>
          <w:szCs w:val="22"/>
          <w:rtl/>
        </w:rPr>
      </w:pPr>
      <w:hyperlink w:anchor="_Toc25443739" w:history="1">
        <w:r w:rsidRPr="00E426B7">
          <w:rPr>
            <w:rStyle w:val="ac"/>
            <w:rFonts w:hint="eastAsia"/>
            <w:noProof/>
            <w:rtl/>
          </w:rPr>
          <w:t>مناقشه</w:t>
        </w:r>
        <w:r w:rsidRPr="00E426B7">
          <w:rPr>
            <w:rStyle w:val="ac"/>
            <w:noProof/>
            <w:rtl/>
          </w:rPr>
          <w:t xml:space="preserve"> </w:t>
        </w:r>
        <w:r w:rsidRPr="00E426B7">
          <w:rPr>
            <w:rStyle w:val="ac"/>
            <w:rFonts w:hint="eastAsia"/>
            <w:noProof/>
            <w:rtl/>
          </w:rPr>
          <w:t>دوم</w:t>
        </w:r>
        <w:r w:rsidRPr="00E426B7">
          <w:rPr>
            <w:rStyle w:val="ac"/>
            <w:noProof/>
            <w:rtl/>
          </w:rPr>
          <w:t xml:space="preserve"> </w:t>
        </w:r>
        <w:r w:rsidRPr="00E426B7">
          <w:rPr>
            <w:rStyle w:val="ac"/>
            <w:rFonts w:hint="eastAsia"/>
            <w:noProof/>
            <w:rtl/>
          </w:rPr>
          <w:t>مرحوم</w:t>
        </w:r>
        <w:r w:rsidRPr="00E426B7">
          <w:rPr>
            <w:rStyle w:val="ac"/>
            <w:noProof/>
            <w:rtl/>
          </w:rPr>
          <w:t xml:space="preserve"> </w:t>
        </w:r>
        <w:r w:rsidRPr="00E426B7">
          <w:rPr>
            <w:rStyle w:val="ac"/>
            <w:rFonts w:hint="eastAsia"/>
            <w:noProof/>
            <w:rtl/>
          </w:rPr>
          <w:t>خو</w:t>
        </w:r>
        <w:r w:rsidRPr="00E426B7">
          <w:rPr>
            <w:rStyle w:val="ac"/>
            <w:rFonts w:hint="cs"/>
            <w:noProof/>
            <w:rtl/>
          </w:rPr>
          <w:t>یی</w:t>
        </w:r>
        <w:r w:rsidRPr="00E426B7">
          <w:rPr>
            <w:rStyle w:val="ac"/>
            <w:noProof/>
            <w:rtl/>
          </w:rPr>
          <w:t xml:space="preserve"> (</w:t>
        </w:r>
        <w:r w:rsidRPr="00E426B7">
          <w:rPr>
            <w:rStyle w:val="ac"/>
            <w:rFonts w:hint="eastAsia"/>
            <w:noProof/>
            <w:rtl/>
          </w:rPr>
          <w:t>عدم</w:t>
        </w:r>
        <w:r w:rsidRPr="00E426B7">
          <w:rPr>
            <w:rStyle w:val="ac"/>
            <w:noProof/>
            <w:rtl/>
          </w:rPr>
          <w:t xml:space="preserve"> </w:t>
        </w:r>
        <w:r w:rsidRPr="00E426B7">
          <w:rPr>
            <w:rStyle w:val="ac"/>
            <w:rFonts w:hint="eastAsia"/>
            <w:noProof/>
            <w:rtl/>
          </w:rPr>
          <w:t>لزوم</w:t>
        </w:r>
        <w:r w:rsidRPr="00E426B7">
          <w:rPr>
            <w:rStyle w:val="ac"/>
            <w:noProof/>
            <w:rtl/>
          </w:rPr>
          <w:t xml:space="preserve"> </w:t>
        </w:r>
        <w:r w:rsidRPr="00E426B7">
          <w:rPr>
            <w:rStyle w:val="ac"/>
            <w:rFonts w:hint="eastAsia"/>
            <w:noProof/>
            <w:rtl/>
          </w:rPr>
          <w:t>خصوص</w:t>
        </w:r>
        <w:r w:rsidRPr="00E426B7">
          <w:rPr>
            <w:rStyle w:val="ac"/>
            <w:noProof/>
            <w:rtl/>
          </w:rPr>
          <w:t xml:space="preserve"> </w:t>
        </w:r>
        <w:r w:rsidRPr="00E426B7">
          <w:rPr>
            <w:rStyle w:val="ac"/>
            <w:rFonts w:hint="eastAsia"/>
            <w:noProof/>
            <w:rtl/>
          </w:rPr>
          <w:t>صدقه</w:t>
        </w:r>
        <w:r w:rsidRPr="00E426B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Toc25443739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757BD" w:rsidRDefault="00D757BD" w:rsidP="00D757BD">
      <w:pPr>
        <w:pStyle w:val="32"/>
        <w:tabs>
          <w:tab w:val="right" w:leader="dot" w:pos="10194"/>
        </w:tabs>
        <w:rPr>
          <w:rFonts w:asciiTheme="minorHAnsi" w:eastAsiaTheme="minorEastAsia" w:hAnsiTheme="minorHAnsi" w:cstheme="minorBidi"/>
          <w:bCs w:val="0"/>
          <w:iCs w:val="0"/>
          <w:noProof/>
          <w:color w:val="auto"/>
          <w:szCs w:val="22"/>
          <w:rtl/>
        </w:rPr>
      </w:pPr>
      <w:hyperlink w:anchor="_Toc25443740" w:history="1">
        <w:r w:rsidRPr="00E426B7">
          <w:rPr>
            <w:rStyle w:val="ac"/>
            <w:rFonts w:hint="eastAsia"/>
            <w:noProof/>
            <w:rtl/>
          </w:rPr>
          <w:t>نظر</w:t>
        </w:r>
        <w:r w:rsidRPr="00E426B7">
          <w:rPr>
            <w:rStyle w:val="ac"/>
            <w:noProof/>
            <w:rtl/>
          </w:rPr>
          <w:t xml:space="preserve"> </w:t>
        </w:r>
        <w:r w:rsidRPr="00E426B7">
          <w:rPr>
            <w:rStyle w:val="ac"/>
            <w:rFonts w:hint="eastAsia"/>
            <w:noProof/>
            <w:rtl/>
          </w:rPr>
          <w:t>استاد</w:t>
        </w:r>
        <w:r w:rsidRPr="00E426B7">
          <w:rPr>
            <w:rStyle w:val="ac"/>
            <w:noProof/>
            <w:rtl/>
          </w:rPr>
          <w:t xml:space="preserve"> </w:t>
        </w:r>
        <w:r w:rsidRPr="00E426B7">
          <w:rPr>
            <w:rStyle w:val="ac"/>
            <w:rFonts w:hint="eastAsia"/>
            <w:noProof/>
            <w:rtl/>
          </w:rPr>
          <w:t>در</w:t>
        </w:r>
        <w:r w:rsidRPr="00E426B7">
          <w:rPr>
            <w:rStyle w:val="ac"/>
            <w:noProof/>
            <w:rtl/>
          </w:rPr>
          <w:t xml:space="preserve"> </w:t>
        </w:r>
        <w:r w:rsidRPr="00E426B7">
          <w:rPr>
            <w:rStyle w:val="ac"/>
            <w:rFonts w:hint="eastAsia"/>
            <w:noProof/>
            <w:rtl/>
          </w:rPr>
          <w:t>تکم</w:t>
        </w:r>
        <w:r w:rsidRPr="00E426B7">
          <w:rPr>
            <w:rStyle w:val="ac"/>
            <w:rFonts w:hint="cs"/>
            <w:noProof/>
            <w:rtl/>
          </w:rPr>
          <w:t>ی</w:t>
        </w:r>
        <w:r w:rsidRPr="00E426B7">
          <w:rPr>
            <w:rStyle w:val="ac"/>
            <w:rFonts w:hint="eastAsia"/>
            <w:noProof/>
            <w:rtl/>
          </w:rPr>
          <w:t>ل</w:t>
        </w:r>
        <w:r w:rsidRPr="00E426B7">
          <w:rPr>
            <w:rStyle w:val="ac"/>
            <w:noProof/>
            <w:rtl/>
          </w:rPr>
          <w:t xml:space="preserve"> </w:t>
        </w:r>
        <w:r w:rsidRPr="00E426B7">
          <w:rPr>
            <w:rStyle w:val="ac"/>
            <w:rFonts w:hint="eastAsia"/>
            <w:noProof/>
            <w:rtl/>
          </w:rPr>
          <w:t>نظر</w:t>
        </w:r>
        <w:r w:rsidRPr="00E426B7">
          <w:rPr>
            <w:rStyle w:val="ac"/>
            <w:noProof/>
            <w:rtl/>
          </w:rPr>
          <w:t xml:space="preserve"> </w:t>
        </w:r>
        <w:r w:rsidRPr="00E426B7">
          <w:rPr>
            <w:rStyle w:val="ac"/>
            <w:rFonts w:hint="eastAsia"/>
            <w:noProof/>
            <w:rtl/>
          </w:rPr>
          <w:t>مرحوم</w:t>
        </w:r>
        <w:r w:rsidRPr="00E426B7">
          <w:rPr>
            <w:rStyle w:val="ac"/>
            <w:noProof/>
            <w:rtl/>
          </w:rPr>
          <w:t xml:space="preserve"> </w:t>
        </w:r>
        <w:r w:rsidRPr="00E426B7">
          <w:rPr>
            <w:rStyle w:val="ac"/>
            <w:rFonts w:hint="eastAsia"/>
            <w:noProof/>
            <w:rtl/>
          </w:rPr>
          <w:t>خو</w:t>
        </w:r>
        <w:r w:rsidRPr="00E426B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Toc25443740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D757BD"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077FC">
        <w:rPr>
          <w:rFonts w:hint="cs"/>
          <w:rtl/>
        </w:rPr>
        <w:t>مسائل</w:t>
      </w:r>
      <w:r w:rsidR="00F077FC">
        <w:rPr>
          <w:rtl/>
        </w:rPr>
        <w:t xml:space="preserve"> </w:t>
      </w:r>
      <w:r w:rsidR="00F077FC">
        <w:rPr>
          <w:rFonts w:hint="cs"/>
          <w:rtl/>
        </w:rPr>
        <w:t>بحث</w:t>
      </w:r>
      <w:r w:rsidR="00F077FC">
        <w:rPr>
          <w:rtl/>
        </w:rPr>
        <w:t xml:space="preserve"> </w:t>
      </w:r>
      <w:r w:rsidR="00F077FC">
        <w:rPr>
          <w:rFonts w:hint="cs"/>
          <w:rtl/>
        </w:rPr>
        <w:t>اباحه</w:t>
      </w:r>
      <w:r w:rsidR="00F077FC">
        <w:rPr>
          <w:rtl/>
        </w:rPr>
        <w:t xml:space="preserve"> </w:t>
      </w:r>
      <w:r w:rsidR="00F077FC">
        <w:rPr>
          <w:rFonts w:hint="cs"/>
          <w:rtl/>
        </w:rPr>
        <w:t>مکان</w:t>
      </w:r>
      <w:r w:rsidR="00F077FC">
        <w:rPr>
          <w:rtl/>
        </w:rPr>
        <w:t xml:space="preserve"> </w:t>
      </w:r>
      <w:r w:rsidR="00F077FC">
        <w:rPr>
          <w:rFonts w:hint="cs"/>
          <w:rtl/>
        </w:rPr>
        <w:t>مصلی</w:t>
      </w:r>
      <w:r w:rsidR="00025B70">
        <w:rPr>
          <w:rFonts w:hint="cs"/>
          <w:rtl/>
        </w:rPr>
        <w:t xml:space="preserve"> </w:t>
      </w:r>
      <w:r w:rsidR="00386C11" w:rsidRPr="00A6366F">
        <w:rPr>
          <w:rFonts w:hint="cs"/>
          <w:rtl/>
        </w:rPr>
        <w:t>/</w:t>
      </w:r>
      <w:bookmarkStart w:id="2" w:name="BokSabj_d"/>
      <w:bookmarkEnd w:id="2"/>
      <w:r w:rsidR="00F077FC">
        <w:rPr>
          <w:rFonts w:hint="cs"/>
          <w:rtl/>
        </w:rPr>
        <w:t>مکان</w:t>
      </w:r>
      <w:r w:rsidR="00F077FC">
        <w:rPr>
          <w:rtl/>
        </w:rPr>
        <w:t xml:space="preserve"> </w:t>
      </w:r>
      <w:r w:rsidR="00F077FC">
        <w:rPr>
          <w:rFonts w:hint="cs"/>
          <w:rtl/>
        </w:rPr>
        <w:t>مصلی</w:t>
      </w:r>
      <w:r w:rsidR="00386C11" w:rsidRPr="00A6366F">
        <w:rPr>
          <w:rFonts w:hint="cs"/>
          <w:rtl/>
        </w:rPr>
        <w:t xml:space="preserve"> /</w:t>
      </w:r>
      <w:bookmarkStart w:id="3" w:name="Bokkolli"/>
      <w:bookmarkEnd w:id="3"/>
      <w:r w:rsidR="00F077FC">
        <w:rPr>
          <w:rFonts w:hint="cs"/>
          <w:rtl/>
        </w:rPr>
        <w:t>کتاب</w:t>
      </w:r>
      <w:r w:rsidR="00F077FC">
        <w:rPr>
          <w:rtl/>
        </w:rPr>
        <w:t xml:space="preserve"> </w:t>
      </w:r>
      <w:r w:rsidR="00F077F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16791" w:rsidRDefault="00316791" w:rsidP="00316791">
      <w:pPr>
        <w:pBdr>
          <w:bottom w:val="double" w:sz="6" w:space="1" w:color="auto"/>
        </w:pBdr>
        <w:rPr>
          <w:rtl/>
        </w:rPr>
      </w:pPr>
      <w:r>
        <w:rPr>
          <w:rFonts w:hint="cs"/>
          <w:rtl/>
        </w:rPr>
        <w:t>در جلسه قبل مسأله 9 و 10 بررسی شد و مسأله 11 طرح شد.</w:t>
      </w:r>
    </w:p>
    <w:p w:rsidR="00247D2F" w:rsidRPr="003A6148" w:rsidRDefault="00247D2F" w:rsidP="003A6148">
      <w:pPr>
        <w:pBdr>
          <w:bottom w:val="double" w:sz="6" w:space="1" w:color="auto"/>
        </w:pBdr>
      </w:pPr>
    </w:p>
    <w:p w:rsidR="008F5B4D" w:rsidRDefault="008F5B4D" w:rsidP="003A6148"/>
    <w:p w:rsidR="00316791" w:rsidRPr="00316791" w:rsidRDefault="00316791" w:rsidP="00316791">
      <w:pPr>
        <w:pStyle w:val="1"/>
        <w:rPr>
          <w:rtl/>
        </w:rPr>
      </w:pPr>
      <w:bookmarkStart w:id="4" w:name="_Toc25102007"/>
      <w:bookmarkStart w:id="5" w:name="_Toc25443732"/>
      <w:r w:rsidRPr="00316791">
        <w:rPr>
          <w:rFonts w:hint="cs"/>
          <w:rtl/>
        </w:rPr>
        <w:t>مسائل بحث اباحه مکان مصلی</w:t>
      </w:r>
      <w:bookmarkEnd w:id="4"/>
      <w:bookmarkEnd w:id="5"/>
    </w:p>
    <w:p w:rsidR="00316791" w:rsidRPr="00316791" w:rsidRDefault="00316791" w:rsidP="00316791">
      <w:pPr>
        <w:pStyle w:val="20"/>
        <w:rPr>
          <w:rtl/>
        </w:rPr>
      </w:pPr>
      <w:bookmarkStart w:id="6" w:name="_Toc25102013"/>
      <w:bookmarkStart w:id="7" w:name="_Toc25443733"/>
      <w:r w:rsidRPr="00316791">
        <w:rPr>
          <w:rFonts w:hint="cs"/>
          <w:rtl/>
        </w:rPr>
        <w:t>مسأله 11 (</w:t>
      </w:r>
      <w:r w:rsidR="00F664FE">
        <w:rPr>
          <w:rFonts w:hint="cs"/>
          <w:rtl/>
        </w:rPr>
        <w:t xml:space="preserve">نماز در </w:t>
      </w:r>
      <w:r w:rsidRPr="00316791">
        <w:rPr>
          <w:rFonts w:hint="cs"/>
          <w:rtl/>
        </w:rPr>
        <w:t>مکان های مجهول المالک)</w:t>
      </w:r>
      <w:bookmarkEnd w:id="6"/>
      <w:bookmarkEnd w:id="7"/>
    </w:p>
    <w:p w:rsidR="00316791" w:rsidRPr="00316791" w:rsidRDefault="00316791" w:rsidP="00316791">
      <w:pPr>
        <w:rPr>
          <w:color w:val="000080"/>
          <w:rtl/>
        </w:rPr>
      </w:pPr>
      <w:r w:rsidRPr="00316791">
        <w:rPr>
          <w:rFonts w:hint="cs"/>
          <w:color w:val="000080"/>
          <w:rtl/>
        </w:rPr>
        <w:t>الأرض المغصوبة المجهول مالكها لا يجوز التصرف فيها</w:t>
      </w:r>
      <w:r w:rsidRPr="00316791">
        <w:rPr>
          <w:rFonts w:hint="cs"/>
          <w:color w:val="000080"/>
        </w:rPr>
        <w:t>‌</w:t>
      </w:r>
      <w:r w:rsidRPr="00316791">
        <w:rPr>
          <w:rFonts w:hint="cs"/>
          <w:color w:val="000080"/>
          <w:rtl/>
        </w:rPr>
        <w:t xml:space="preserve"> و لو بالصلاة و يرجع أمرها إلى الحاكم الشرعي و كذا إذا غصب آلات و أدوات من الآجر و نحوه و عمر بها دارا أو غيرها ثمَّ جهل المالك فإنه لا يجوز التصرف و يجب الرجوع إلى الحاكم الشرعي‌</w:t>
      </w:r>
    </w:p>
    <w:p w:rsidR="001A1EA5" w:rsidRDefault="00876E78" w:rsidP="00320CA0">
      <w:pPr>
        <w:rPr>
          <w:rtl/>
        </w:rPr>
      </w:pPr>
      <w:r w:rsidRPr="00320CA0">
        <w:rPr>
          <w:rFonts w:hint="cs"/>
          <w:b/>
          <w:bCs/>
          <w:rtl/>
        </w:rPr>
        <w:t xml:space="preserve">صاحب عروه </w:t>
      </w:r>
      <w:r w:rsidR="00320CA0" w:rsidRPr="00320CA0">
        <w:rPr>
          <w:rFonts w:hint="cs"/>
          <w:b/>
          <w:bCs/>
          <w:rtl/>
        </w:rPr>
        <w:t>می فرماید</w:t>
      </w:r>
      <w:r>
        <w:rPr>
          <w:rFonts w:hint="cs"/>
          <w:rtl/>
        </w:rPr>
        <w:t>: تصرف در زمین هایی که غصبی است و مالک آن مجهول است و یا مالک آن معلوم است ولی دسترسی به آن مالک ممکن نیست، بدون اذن حاکم شرعی حرام است.</w:t>
      </w:r>
    </w:p>
    <w:p w:rsidR="00F664FE" w:rsidRDefault="00F664FE" w:rsidP="00F664FE">
      <w:pPr>
        <w:pStyle w:val="20"/>
        <w:rPr>
          <w:rtl/>
        </w:rPr>
      </w:pPr>
      <w:bookmarkStart w:id="8" w:name="_Toc25443734"/>
      <w:r>
        <w:rPr>
          <w:rFonts w:hint="cs"/>
          <w:rtl/>
        </w:rPr>
        <w:t>اشاره ای به حکم أموال دولتی</w:t>
      </w:r>
      <w:bookmarkEnd w:id="8"/>
    </w:p>
    <w:p w:rsidR="00876E78" w:rsidRDefault="00AC476F" w:rsidP="00F664FE">
      <w:pPr>
        <w:rPr>
          <w:rtl/>
        </w:rPr>
      </w:pPr>
      <w:r>
        <w:rPr>
          <w:rFonts w:hint="cs"/>
          <w:rtl/>
        </w:rPr>
        <w:t xml:space="preserve">گاهی برخی از أموال دولتی بر اساس برخی مبانی از </w:t>
      </w:r>
      <w:r w:rsidR="00F664FE">
        <w:rPr>
          <w:rFonts w:hint="cs"/>
          <w:rtl/>
        </w:rPr>
        <w:t xml:space="preserve">مصادیق بحث مجهول المالک می شود؛ </w:t>
      </w:r>
      <w:r>
        <w:rPr>
          <w:rFonts w:hint="cs"/>
          <w:rtl/>
        </w:rPr>
        <w:t xml:space="preserve">توضیح این که </w:t>
      </w:r>
      <w:r w:rsidR="00876E78">
        <w:rPr>
          <w:rFonts w:hint="cs"/>
          <w:rtl/>
        </w:rPr>
        <w:t xml:space="preserve">ممکن است برخی أموال مالک معلوم نداشته باشند ولی گاهی ملکی دولتی است که غصبی بودن آن احراز نمی شود که طبق نظر مشهور ملک </w:t>
      </w:r>
      <w:r w:rsidR="00876E78">
        <w:rPr>
          <w:rFonts w:hint="cs"/>
          <w:rtl/>
        </w:rPr>
        <w:lastRenderedPageBreak/>
        <w:t>شخصیّت حقوقی دولت است و تصرف در آن بدون اذن دولت و قانون دولت حرام است و طبق قانون دولت تصرف در آن جایز است.</w:t>
      </w:r>
      <w:r w:rsidR="00320CA0">
        <w:rPr>
          <w:rFonts w:hint="cs"/>
          <w:rtl/>
        </w:rPr>
        <w:t xml:space="preserve"> و کسانی مثل مرحوم امام که قائل به ملکیّت دولت اند این نظر را اختیار کرده اند.</w:t>
      </w:r>
    </w:p>
    <w:p w:rsidR="00876E78" w:rsidRDefault="00876E78" w:rsidP="008774D3">
      <w:pPr>
        <w:rPr>
          <w:rtl/>
        </w:rPr>
      </w:pPr>
      <w:r>
        <w:rPr>
          <w:rFonts w:hint="cs"/>
          <w:rtl/>
        </w:rPr>
        <w:t xml:space="preserve">کسانی مثل مرحوم خویی و آقای سیستانی </w:t>
      </w:r>
      <w:r w:rsidR="008774D3">
        <w:rPr>
          <w:rFonts w:hint="cs"/>
          <w:rtl/>
        </w:rPr>
        <w:t xml:space="preserve">قائل به مالکیّت دولت نیستند؛ البته </w:t>
      </w:r>
      <w:r>
        <w:rPr>
          <w:rFonts w:hint="cs"/>
          <w:rtl/>
        </w:rPr>
        <w:t>نه از این جهت که دولت صلاحیّت مالک شدن ن</w:t>
      </w:r>
      <w:r w:rsidR="00AB691A">
        <w:rPr>
          <w:rFonts w:hint="cs"/>
          <w:rtl/>
        </w:rPr>
        <w:t>دارد بلکه از این جهت که برای</w:t>
      </w:r>
      <w:r>
        <w:rPr>
          <w:rFonts w:hint="cs"/>
          <w:rtl/>
        </w:rPr>
        <w:t xml:space="preserve"> سرپرست های حکومت</w:t>
      </w:r>
      <w:r w:rsidR="00AB691A">
        <w:rPr>
          <w:rFonts w:hint="cs"/>
          <w:rtl/>
        </w:rPr>
        <w:t xml:space="preserve"> ها، ولایت</w:t>
      </w:r>
      <w:r w:rsidR="008774D3">
        <w:rPr>
          <w:rFonts w:hint="cs"/>
          <w:rtl/>
        </w:rPr>
        <w:t xml:space="preserve"> قائل نیستند</w:t>
      </w:r>
      <w:r>
        <w:rPr>
          <w:rFonts w:hint="cs"/>
          <w:rtl/>
        </w:rPr>
        <w:t xml:space="preserve"> که</w:t>
      </w:r>
      <w:r w:rsidR="00AB691A">
        <w:rPr>
          <w:rFonts w:hint="cs"/>
          <w:rtl/>
        </w:rPr>
        <w:t xml:space="preserve"> طبعاً اگر حاکم شرع معاملات دولت را </w:t>
      </w:r>
      <w:r>
        <w:rPr>
          <w:rFonts w:hint="cs"/>
          <w:rtl/>
        </w:rPr>
        <w:t>امضا کند</w:t>
      </w:r>
      <w:r w:rsidR="008774D3">
        <w:rPr>
          <w:rFonts w:hint="cs"/>
          <w:rtl/>
        </w:rPr>
        <w:t>،</w:t>
      </w:r>
      <w:r>
        <w:rPr>
          <w:rFonts w:hint="cs"/>
          <w:rtl/>
        </w:rPr>
        <w:t xml:space="preserve"> ملک دولت خواهد شد و اگر امضا نکند ملک دولت نخواهد شد و چه بسا از مباحات می شود مثل این که زمین آن و مصالح ساختمانی همه از مباحات</w:t>
      </w:r>
      <w:r w:rsidR="00AB691A">
        <w:rPr>
          <w:rFonts w:hint="cs"/>
          <w:rtl/>
        </w:rPr>
        <w:t xml:space="preserve"> و انفال</w:t>
      </w:r>
      <w:r>
        <w:rPr>
          <w:rFonts w:hint="cs"/>
          <w:rtl/>
        </w:rPr>
        <w:t xml:space="preserve"> باشد.</w:t>
      </w:r>
    </w:p>
    <w:p w:rsidR="00876E78" w:rsidRDefault="00AC476F" w:rsidP="006162A2">
      <w:pPr>
        <w:rPr>
          <w:rtl/>
        </w:rPr>
      </w:pPr>
      <w:r>
        <w:rPr>
          <w:rFonts w:hint="cs"/>
          <w:rtl/>
        </w:rPr>
        <w:t xml:space="preserve">و </w:t>
      </w:r>
      <w:r w:rsidR="00876E78">
        <w:rPr>
          <w:rFonts w:hint="cs"/>
          <w:rtl/>
        </w:rPr>
        <w:t xml:space="preserve">بحث ما در جایی است که مالی مالک سابق داشته باشد و </w:t>
      </w:r>
      <w:r w:rsidR="00EE32F0">
        <w:rPr>
          <w:rFonts w:hint="cs"/>
          <w:rtl/>
        </w:rPr>
        <w:t>مالک در حال کنونی مجهول</w:t>
      </w:r>
      <w:r w:rsidR="005B56CC">
        <w:rPr>
          <w:rFonts w:hint="cs"/>
          <w:rtl/>
        </w:rPr>
        <w:t xml:space="preserve"> باشد یا دسترسی به آن ممکن نباشد؛ و</w:t>
      </w:r>
      <w:r w:rsidR="003F1F36">
        <w:rPr>
          <w:rFonts w:hint="cs"/>
          <w:rtl/>
        </w:rPr>
        <w:t xml:space="preserve"> اگر دولت، مکانی را به ناحق گرفته باشد و یا حاکم شرع خرید دولت را امضا نکرده باشد بر ملک مالک سابق باقی می ماند</w:t>
      </w:r>
      <w:r w:rsidR="005B56CC">
        <w:rPr>
          <w:rFonts w:hint="cs"/>
          <w:rtl/>
        </w:rPr>
        <w:t xml:space="preserve"> و لذا اگر در این دو فرض مالک سابق مجهول باشد یا دسترسی به آن ممکن نباشد مصداق برای بحث این مسأله خواهد شد.</w:t>
      </w:r>
    </w:p>
    <w:p w:rsidR="0060311B" w:rsidRDefault="0060311B" w:rsidP="0060311B">
      <w:pPr>
        <w:pStyle w:val="20"/>
        <w:rPr>
          <w:rtl/>
        </w:rPr>
      </w:pPr>
      <w:bookmarkStart w:id="9" w:name="_Toc25443735"/>
      <w:r>
        <w:rPr>
          <w:rFonts w:hint="cs"/>
          <w:rtl/>
        </w:rPr>
        <w:t>حکم مجهول المالک</w:t>
      </w:r>
      <w:bookmarkEnd w:id="9"/>
    </w:p>
    <w:p w:rsidR="00F664FE" w:rsidRDefault="00F664FE" w:rsidP="00F664FE">
      <w:pPr>
        <w:pStyle w:val="30"/>
        <w:rPr>
          <w:rtl/>
        </w:rPr>
      </w:pPr>
      <w:bookmarkStart w:id="10" w:name="_Toc25443736"/>
      <w:r>
        <w:rPr>
          <w:rFonts w:hint="cs"/>
          <w:rtl/>
        </w:rPr>
        <w:t>نظر مشهور (صدقه با اذن حاکم شرعی)</w:t>
      </w:r>
      <w:bookmarkEnd w:id="10"/>
    </w:p>
    <w:p w:rsidR="00EE32F0" w:rsidRDefault="00EE32F0" w:rsidP="002266C1">
      <w:pPr>
        <w:rPr>
          <w:rtl/>
        </w:rPr>
      </w:pPr>
      <w:r>
        <w:rPr>
          <w:rFonts w:hint="cs"/>
          <w:rtl/>
        </w:rPr>
        <w:t>مشهور مصرف مجهول المالک را صدقه بر فقرای شیعه با اجازه حاکم شرعی دانسته اند؛ لذا اگر واقعاً ساختمانی مجهول المالک باشد و بدانید که به غیر وجه شرعی بر آن استیلاء پیدا شده است و مالک کنونی مالک شرعی ساختمان نباشد،</w:t>
      </w:r>
      <w:r w:rsidR="001F481E">
        <w:rPr>
          <w:rFonts w:hint="cs"/>
          <w:rtl/>
        </w:rPr>
        <w:t xml:space="preserve"> بر اساس نظر مشهور باید خود آن یا ثمن آن به اذن</w:t>
      </w:r>
      <w:r w:rsidR="002266C1">
        <w:rPr>
          <w:rFonts w:hint="cs"/>
          <w:rtl/>
        </w:rPr>
        <w:t xml:space="preserve"> حاکم شرعی صدقه داده شود؛ و اگر امکان صدقه برای تمام ساختمان نباشد و شخص در بخشی از ساختمان ساکن شود باید به مقدار اجاره آن بر فقرای شیعه صدقه بدهد.</w:t>
      </w:r>
    </w:p>
    <w:p w:rsidR="00F664FE" w:rsidRDefault="00F664FE" w:rsidP="00F664FE">
      <w:pPr>
        <w:pStyle w:val="30"/>
        <w:rPr>
          <w:rtl/>
        </w:rPr>
      </w:pPr>
      <w:bookmarkStart w:id="11" w:name="_Toc25443737"/>
      <w:r>
        <w:rPr>
          <w:rFonts w:hint="cs"/>
          <w:rtl/>
        </w:rPr>
        <w:t>دلیل مشهور</w:t>
      </w:r>
      <w:bookmarkEnd w:id="11"/>
    </w:p>
    <w:p w:rsidR="00B54550" w:rsidRPr="00F664FE" w:rsidRDefault="00B54550" w:rsidP="002266C1">
      <w:pPr>
        <w:rPr>
          <w:rFonts w:hint="cs"/>
          <w:b/>
          <w:bCs/>
          <w:rtl/>
        </w:rPr>
      </w:pPr>
      <w:r w:rsidRPr="00F664FE">
        <w:rPr>
          <w:rFonts w:hint="cs"/>
          <w:b/>
          <w:bCs/>
          <w:rtl/>
        </w:rPr>
        <w:t>دلیل مشهور روایات است؛</w:t>
      </w:r>
    </w:p>
    <w:p w:rsidR="00B54550" w:rsidRPr="00EE32F0" w:rsidRDefault="00B54550" w:rsidP="00B54550">
      <w:r w:rsidRPr="00F664FE">
        <w:rPr>
          <w:rFonts w:hint="cs"/>
          <w:b/>
          <w:bCs/>
          <w:rtl/>
        </w:rPr>
        <w:t>صحیحه یونس بن عبدالرحمن</w:t>
      </w:r>
      <w:r>
        <w:rPr>
          <w:rFonts w:hint="cs"/>
          <w:rtl/>
        </w:rPr>
        <w:t xml:space="preserve">؛ </w:t>
      </w:r>
      <w:r w:rsidR="00EE32F0" w:rsidRPr="00DE0970">
        <w:rPr>
          <w:rFonts w:hint="cs"/>
          <w:color w:val="008000"/>
          <w:rtl/>
        </w:rPr>
        <w:t xml:space="preserve">الصَّفَّارُ عَنْ مُحَمَّدِ بْنِ عِيسَى بْنِ عُبَيْدٍ عَنْ يُونُسَ بْنِ عَبْدِ الرَّحْمَنِ قَالَ: سُئِلَ أَبُو الْحَسَنِ الرِّضَا ع وَ أَنَا حَاضِرٌ فَقَالَ جُعِلْتُ فِدَاكَ تَأْذَنُ لِي فِي السُّؤَالِ فَإِنَّ لِيَ مَسَائِلَ قَالَ سَلْ عَمَّا شِئْتَ قَالَ لَهُ جُعِلْتُ فِدَاكَ رَفِيقٌ كَانَ لَنَا بِمَكَّةَ فَرَحَلَ عَنْهَا إِلَى مَنْزِلِهِ وَ رَحَلْنَا إِلَى مَنَازِلِنَا فَلَمَّا أَنْ صِرْنَا فِي الطَّرِيقِ أَصَبْنَا بَعْضَ مَتَاعِهِ مَعَنَا فَأَيَّ شَيْ‌ءٍ نَصْنَعُ بِهِ قَالَ فَقَالَ تَحْمِلُونَهُ </w:t>
      </w:r>
      <w:r w:rsidR="00EE32F0" w:rsidRPr="00DE0970">
        <w:rPr>
          <w:rFonts w:hint="cs"/>
          <w:color w:val="008000"/>
          <w:rtl/>
        </w:rPr>
        <w:lastRenderedPageBreak/>
        <w:t>حَتَّى تَحْمِلُوهُ إِلَى الْكُوفَةِ قَالَ لَسْنَا نَعْرِفُهُ وَ لَا نَعْرِفُ بَلَدَهُ وَ لَا نَعْرِفُ كَيْفَ نَصْنَعُ قَالَ إِذَا كَانَ كَذَا فَبِعْهُ وَ تَصَدَّقْ بِثَمَنِهِ قَالَ لَهُ عَلَى مَنْ جُعِلْتُ فِدَاكَ قَالَ عَلَى أَهْلِ الْوَلَايَةِ</w:t>
      </w:r>
      <w:r w:rsidR="00DE0970">
        <w:rPr>
          <w:rStyle w:val="ab"/>
          <w:color w:val="008000"/>
          <w:rtl/>
        </w:rPr>
        <w:footnoteReference w:id="1"/>
      </w:r>
      <w:r w:rsidR="00EE32F0" w:rsidRPr="00EE32F0">
        <w:rPr>
          <w:rFonts w:hint="cs"/>
          <w:rtl/>
        </w:rPr>
        <w:t>.</w:t>
      </w:r>
    </w:p>
    <w:p w:rsidR="00EE32F0" w:rsidRDefault="00DE0970" w:rsidP="006162A2">
      <w:pPr>
        <w:rPr>
          <w:rtl/>
        </w:rPr>
      </w:pPr>
      <w:r w:rsidRPr="00F664FE">
        <w:rPr>
          <w:rFonts w:hint="cs"/>
          <w:b/>
          <w:bCs/>
          <w:rtl/>
        </w:rPr>
        <w:t>مفاد روایت چنین است</w:t>
      </w:r>
      <w:r>
        <w:rPr>
          <w:rFonts w:hint="cs"/>
          <w:rtl/>
        </w:rPr>
        <w:t>:</w:t>
      </w:r>
      <w:r w:rsidR="00B54550">
        <w:rPr>
          <w:rFonts w:hint="cs"/>
          <w:rtl/>
        </w:rPr>
        <w:t xml:space="preserve"> </w:t>
      </w:r>
      <w:r w:rsidR="00F664FE">
        <w:rPr>
          <w:rFonts w:hint="cs"/>
          <w:rtl/>
        </w:rPr>
        <w:t xml:space="preserve">راوی بیان می کند که </w:t>
      </w:r>
      <w:r w:rsidR="00B54550">
        <w:rPr>
          <w:rFonts w:hint="cs"/>
          <w:rtl/>
        </w:rPr>
        <w:t>در مکه با کسی دوست شدیم و او از مکه به سمت شهر خود حرکت کرد و ما به سمت شهر خود حرکت کردیم و در بین راه متوجّه شدیم که مقداری از وسایل او نزد ما باقی مانده است</w:t>
      </w:r>
      <w:r w:rsidR="00C26334">
        <w:rPr>
          <w:rFonts w:hint="cs"/>
          <w:rtl/>
        </w:rPr>
        <w:t>؛ حضرت فرمودند این وسایل را به کونه ببرید. گفتند ما این شخص را نمی شناسیم و شهر او را نیز نمی شناسیم. حضرت فرمود آن را بفروش و ثمن آن را به أهل ولایت صدقه بده.</w:t>
      </w:r>
    </w:p>
    <w:p w:rsidR="00DE0970" w:rsidRDefault="00DE0970" w:rsidP="006975C5">
      <w:pPr>
        <w:rPr>
          <w:rtl/>
        </w:rPr>
      </w:pPr>
      <w:r>
        <w:rPr>
          <w:rFonts w:hint="cs"/>
          <w:rtl/>
        </w:rPr>
        <w:t>مورد روایت معلوم المالکی است که دسترسی به آن ممکن نیست و لکن</w:t>
      </w:r>
      <w:r w:rsidR="00C26334">
        <w:rPr>
          <w:rFonts w:hint="cs"/>
          <w:rtl/>
        </w:rPr>
        <w:t xml:space="preserve"> فقهاء فرموده اند که</w:t>
      </w:r>
      <w:r>
        <w:rPr>
          <w:rFonts w:hint="cs"/>
          <w:rtl/>
        </w:rPr>
        <w:t xml:space="preserve"> عرف برای آن خصوصیتی قائل نیست و لذا حکم این روایت را می توان به مجهول المالک </w:t>
      </w:r>
      <w:r w:rsidR="006975C5">
        <w:rPr>
          <w:rFonts w:hint="cs"/>
          <w:rtl/>
        </w:rPr>
        <w:t>سرایت داد و از مورد روایت الغای خصوصیت کرد و لذا مشهور فرموده اند مصرف معلوم المالکی که دسترسی به آن ممکن نیست و مصرف مجهول المالک، صدقه بر فقهای شیعه است.</w:t>
      </w:r>
    </w:p>
    <w:p w:rsidR="00F664FE" w:rsidRDefault="00F664FE" w:rsidP="009658B2">
      <w:pPr>
        <w:pStyle w:val="40"/>
        <w:rPr>
          <w:rtl/>
        </w:rPr>
      </w:pPr>
      <w:bookmarkStart w:id="12" w:name="_Toc25443738"/>
      <w:r>
        <w:rPr>
          <w:rFonts w:hint="cs"/>
          <w:rtl/>
        </w:rPr>
        <w:t>مناقشه</w:t>
      </w:r>
      <w:r w:rsidR="00C71540">
        <w:rPr>
          <w:rFonts w:hint="cs"/>
          <w:rtl/>
        </w:rPr>
        <w:t xml:space="preserve"> أول</w:t>
      </w:r>
      <w:r w:rsidR="009658B2">
        <w:rPr>
          <w:rFonts w:hint="cs"/>
          <w:rtl/>
        </w:rPr>
        <w:t xml:space="preserve"> </w:t>
      </w:r>
      <w:r>
        <w:rPr>
          <w:rFonts w:hint="cs"/>
          <w:rtl/>
        </w:rPr>
        <w:t>مرحوم خویی</w:t>
      </w:r>
      <w:r w:rsidR="009658B2">
        <w:rPr>
          <w:rFonts w:hint="cs"/>
          <w:rtl/>
        </w:rPr>
        <w:t xml:space="preserve"> (عدم لزوم اذن از حاکم شرعی)</w:t>
      </w:r>
      <w:bookmarkEnd w:id="12"/>
    </w:p>
    <w:p w:rsidR="00DE0970" w:rsidRDefault="00476018" w:rsidP="00DE0970">
      <w:pPr>
        <w:rPr>
          <w:rtl/>
        </w:rPr>
      </w:pPr>
      <w:r w:rsidRPr="00C157BB">
        <w:rPr>
          <w:rFonts w:hint="cs"/>
          <w:b/>
          <w:bCs/>
          <w:rtl/>
        </w:rPr>
        <w:t>مرحوم خویی فرموده است</w:t>
      </w:r>
      <w:r>
        <w:rPr>
          <w:rFonts w:hint="cs"/>
          <w:rtl/>
        </w:rPr>
        <w:t xml:space="preserve">: کیفیّت مصرف مجهول المالک صدقه است ولی </w:t>
      </w:r>
      <w:r w:rsidR="00C157BB">
        <w:rPr>
          <w:rFonts w:hint="cs"/>
          <w:rtl/>
        </w:rPr>
        <w:t>لزوم اذن از حاکم شرعی،</w:t>
      </w:r>
      <w:r w:rsidR="00DE0970">
        <w:rPr>
          <w:rFonts w:hint="cs"/>
          <w:rtl/>
        </w:rPr>
        <w:t xml:space="preserve"> خلاف اطلاق «تصدق بثمنه» است و تعبیر به «باذن الحاکم الشرعی» </w:t>
      </w:r>
      <w:r w:rsidR="00C157BB">
        <w:rPr>
          <w:rFonts w:hint="cs"/>
          <w:rtl/>
        </w:rPr>
        <w:t>در این روایت ذکر نشده است. و ایشان این مطلب را هم در این بحث و هم در مصباح الفقاهه ذکر فرموده اند.</w:t>
      </w:r>
    </w:p>
    <w:p w:rsidR="00DE0970" w:rsidRDefault="009658B2" w:rsidP="00DE0970">
      <w:pPr>
        <w:rPr>
          <w:rtl/>
        </w:rPr>
      </w:pPr>
      <w:r>
        <w:rPr>
          <w:rFonts w:hint="cs"/>
          <w:b/>
          <w:bCs/>
          <w:rtl/>
        </w:rPr>
        <w:t xml:space="preserve">مرحوم خویی </w:t>
      </w:r>
      <w:r w:rsidR="00DE0970" w:rsidRPr="00C157BB">
        <w:rPr>
          <w:rFonts w:hint="cs"/>
          <w:b/>
          <w:bCs/>
          <w:rtl/>
        </w:rPr>
        <w:t>در بحث خمس فرموده اند</w:t>
      </w:r>
      <w:r w:rsidR="00DE0970">
        <w:rPr>
          <w:rFonts w:hint="cs"/>
          <w:rtl/>
        </w:rPr>
        <w:t>:</w:t>
      </w:r>
      <w:r w:rsidR="00C157BB">
        <w:rPr>
          <w:rFonts w:hint="cs"/>
          <w:rtl/>
        </w:rPr>
        <w:t xml:space="preserve"> انصافاً</w:t>
      </w:r>
      <w:r w:rsidR="00DE0970">
        <w:rPr>
          <w:rFonts w:hint="cs"/>
          <w:rtl/>
        </w:rPr>
        <w:t xml:space="preserve"> از این روایت نمی توان اطلاق گیری کرد؛ زیرا چه بسا امام علیه السلام در تعبیر «بعه و تصدق بثمنه» اعمال ولایت کرده باشند و با همین دستور، اذن داده باشند</w:t>
      </w:r>
      <w:r w:rsidR="00C157BB">
        <w:rPr>
          <w:rFonts w:hint="cs"/>
          <w:rtl/>
        </w:rPr>
        <w:t xml:space="preserve"> زیرا امام علیه السلام هم مفتی و هم ولی أمر بودند و نیازی نداشتند که تعبیر «تصدق بثمنه باذن الحاکم الشرعی» را بیان کنند</w:t>
      </w:r>
      <w:r w:rsidR="00DE0970">
        <w:rPr>
          <w:rFonts w:hint="cs"/>
          <w:rtl/>
        </w:rPr>
        <w:t xml:space="preserve"> و لذا روایت بر عدم لزوم اجازه دلالت ندارد.</w:t>
      </w:r>
    </w:p>
    <w:p w:rsidR="009658B2" w:rsidRDefault="00081B1A" w:rsidP="00DE0970">
      <w:pPr>
        <w:rPr>
          <w:rtl/>
        </w:rPr>
      </w:pPr>
      <w:r w:rsidRPr="009658B2">
        <w:rPr>
          <w:rFonts w:hint="cs"/>
          <w:b/>
          <w:bCs/>
          <w:rtl/>
        </w:rPr>
        <w:t>مرحوم خویی در این بحث و در مصباح الفقاهه به این صدد بودند که با اطلاق این روایت و أمثال آن، لزوم استئذان از حاکم شرعی را نفی کنند</w:t>
      </w:r>
      <w:r w:rsidR="00331832" w:rsidRPr="009658B2">
        <w:rPr>
          <w:rFonts w:hint="cs"/>
          <w:b/>
          <w:bCs/>
          <w:rtl/>
        </w:rPr>
        <w:t xml:space="preserve"> و در توضیح این مطلب فرموده اند</w:t>
      </w:r>
      <w:r w:rsidR="00331832">
        <w:rPr>
          <w:rFonts w:hint="cs"/>
          <w:rtl/>
        </w:rPr>
        <w:t>:</w:t>
      </w:r>
      <w:r w:rsidR="00DE0970">
        <w:rPr>
          <w:rFonts w:hint="cs"/>
          <w:rtl/>
        </w:rPr>
        <w:t xml:space="preserve"> ما قائل به ولایت فقیه نیستیم مگر در مواردی که دو خصوصیت داشته باشد: أول این که از اموری باشد که احراز کنیم شارع راضی به اهمال آن نیست و نباید زمین بماند. دوم </w:t>
      </w:r>
      <w:r w:rsidR="006B1BEE">
        <w:rPr>
          <w:rFonts w:hint="cs"/>
          <w:rtl/>
        </w:rPr>
        <w:t xml:space="preserve">این که أصل أولی حرمت تصرف باشد؛ قدرمتیقّن از این دو خصوصیت این است که کسی می تواند تصرف که مأذون از طرف حاکم شرعی باشد؛ مثلاً ما یقین داریم که شارع راجع به أموال یتیم و غائب و نیز خود یتیم راضی به </w:t>
      </w:r>
      <w:r w:rsidR="00331832">
        <w:rPr>
          <w:rFonts w:hint="cs"/>
          <w:rtl/>
        </w:rPr>
        <w:t xml:space="preserve">تعطیل و اهمال و </w:t>
      </w:r>
      <w:r w:rsidR="006B1BEE">
        <w:rPr>
          <w:rFonts w:hint="cs"/>
          <w:rtl/>
        </w:rPr>
        <w:t xml:space="preserve">تلف شدن نیست و از طرف </w:t>
      </w:r>
      <w:r w:rsidR="006B1BEE">
        <w:rPr>
          <w:rFonts w:hint="cs"/>
          <w:rtl/>
        </w:rPr>
        <w:lastRenderedPageBreak/>
        <w:t>دیگر أصل</w:t>
      </w:r>
      <w:r w:rsidR="001E4648">
        <w:rPr>
          <w:rFonts w:hint="cs"/>
          <w:rtl/>
        </w:rPr>
        <w:t>،</w:t>
      </w:r>
      <w:r w:rsidR="006B1BEE">
        <w:rPr>
          <w:rFonts w:hint="cs"/>
          <w:rtl/>
        </w:rPr>
        <w:t xml:space="preserve"> عدم ولایت بر تصرف در أموال یتیم و غائب است «لایحل </w:t>
      </w:r>
      <w:r w:rsidR="002E2718">
        <w:rPr>
          <w:rFonts w:hint="cs"/>
          <w:rtl/>
        </w:rPr>
        <w:t>مال امری مسلم إلا بطیبة نفسه»؛ ولی چون عدم تصرف به طور کلی موجب اهمال می شود که خلاف نظر شارع است و از طرف دیگر اطلاقی در جواز تصرف در مال یتیم وجود ندارد باید قدرمتیقّن گیری کرد و</w:t>
      </w:r>
      <w:r w:rsidR="006B1BEE">
        <w:rPr>
          <w:rFonts w:hint="cs"/>
          <w:rtl/>
        </w:rPr>
        <w:t xml:space="preserve"> قدرمتیقّن جواز تصرف برای فقیه عا</w:t>
      </w:r>
      <w:r w:rsidR="002E2718">
        <w:rPr>
          <w:rFonts w:hint="cs"/>
          <w:rtl/>
        </w:rPr>
        <w:t>دل یا مأذون از طرف او خواهد بود. و ای</w:t>
      </w:r>
      <w:r w:rsidR="009658B2">
        <w:rPr>
          <w:rFonts w:hint="cs"/>
          <w:rtl/>
        </w:rPr>
        <w:t>ن دلیل، دلیل بر ولایت فقیه است.</w:t>
      </w:r>
    </w:p>
    <w:p w:rsidR="00DE0970" w:rsidRDefault="002E2718" w:rsidP="00DE0970">
      <w:pPr>
        <w:rPr>
          <w:rtl/>
        </w:rPr>
      </w:pPr>
      <w:r>
        <w:rPr>
          <w:rFonts w:hint="cs"/>
          <w:rtl/>
        </w:rPr>
        <w:t>و مرحوم استاد نیز در شؤون حکومت همین دلیل را بیان می کردند که تصدّی برای أمر حکومت از اموری است که می دانیم شارع راضی به تعطیل کردن و اهمال آن نیست و «لابد للناس من أمیر» مردم نیاز به حاکم دارند و از طرف دیگر</w:t>
      </w:r>
      <w:r w:rsidR="0074538D">
        <w:rPr>
          <w:rFonts w:hint="cs"/>
          <w:rtl/>
        </w:rPr>
        <w:t xml:space="preserve"> أصل، عدم ولایت بر أموال عامه و بر تصرف در شؤون حکومت است ک</w:t>
      </w:r>
      <w:r w:rsidR="003E2C81">
        <w:rPr>
          <w:rFonts w:hint="cs"/>
          <w:rtl/>
        </w:rPr>
        <w:t>ه قدرمتیقّن این است که فقیه عادل متصدّی شود.</w:t>
      </w:r>
    </w:p>
    <w:p w:rsidR="00C360F8" w:rsidRDefault="007D30F2" w:rsidP="007D30F2">
      <w:pPr>
        <w:rPr>
          <w:rFonts w:hint="cs"/>
          <w:rtl/>
        </w:rPr>
      </w:pPr>
      <w:r w:rsidRPr="009658B2">
        <w:rPr>
          <w:rFonts w:hint="cs"/>
          <w:b/>
          <w:bCs/>
          <w:rtl/>
        </w:rPr>
        <w:t xml:space="preserve">بر اساس این مطلب، </w:t>
      </w:r>
      <w:r w:rsidR="00C360F8" w:rsidRPr="009658B2">
        <w:rPr>
          <w:rFonts w:hint="cs"/>
          <w:b/>
          <w:bCs/>
          <w:rtl/>
        </w:rPr>
        <w:t>مرحوم خویی و مرحوم استاد می فرمودند</w:t>
      </w:r>
      <w:r w:rsidR="009658B2">
        <w:rPr>
          <w:rFonts w:hint="cs"/>
          <w:rtl/>
        </w:rPr>
        <w:t>:</w:t>
      </w:r>
      <w:r w:rsidR="00C360F8">
        <w:rPr>
          <w:rFonts w:hint="cs"/>
          <w:rtl/>
        </w:rPr>
        <w:t xml:space="preserve"> در مواردی که أصل أولی بر جواز تصرف است ولایت فقیه و لزوم اجازه از حاکم شرعی دلیل ندارد مثل کسی که </w:t>
      </w:r>
      <w:r w:rsidR="001D7F45">
        <w:rPr>
          <w:rFonts w:hint="cs"/>
          <w:rtl/>
        </w:rPr>
        <w:t xml:space="preserve">فوت کند و ولی او حاضر </w:t>
      </w:r>
      <w:r>
        <w:rPr>
          <w:rFonts w:hint="cs"/>
          <w:rtl/>
        </w:rPr>
        <w:t>نیست که برخی گفته اند احتیاط این است که برای تجهیز میّت از حاکم اذن گرفته شود ولی وقتی مال از خود شخص یا متبرّع باشد دیگر نیازی به اذن حاکم شرعی نیست و أصل أولی اقتضای جواز می کند و با شک در مشروط بودن غسل و کفن و دفن میّت به اذن حاکم شر</w:t>
      </w:r>
      <w:r w:rsidR="001B01B3">
        <w:rPr>
          <w:rFonts w:hint="cs"/>
          <w:rtl/>
        </w:rPr>
        <w:t>عی، برائت از شرطیّت جاری می شود و لذا مرحوم خویی در این مثال قائل به ولایت فقیه نشده اند. این مطلب محصّل فرمایش مرحوم خویی است.</w:t>
      </w:r>
    </w:p>
    <w:p w:rsidR="001D7F45" w:rsidRDefault="001B01B3" w:rsidP="001B01B3">
      <w:pPr>
        <w:rPr>
          <w:rtl/>
        </w:rPr>
      </w:pPr>
      <w:r>
        <w:rPr>
          <w:rFonts w:hint="cs"/>
          <w:rtl/>
        </w:rPr>
        <w:t xml:space="preserve">ایشان این مبنا را در مقام تطبیق کرده و فرموده اند: </w:t>
      </w:r>
      <w:r w:rsidR="001D7F45">
        <w:rPr>
          <w:rFonts w:hint="cs"/>
          <w:rtl/>
        </w:rPr>
        <w:t xml:space="preserve">در مقام </w:t>
      </w:r>
      <w:r>
        <w:rPr>
          <w:rFonts w:hint="cs"/>
          <w:rtl/>
        </w:rPr>
        <w:t xml:space="preserve">دلیل </w:t>
      </w:r>
      <w:r w:rsidR="001D7F45">
        <w:rPr>
          <w:rFonts w:hint="cs"/>
          <w:rtl/>
        </w:rPr>
        <w:t xml:space="preserve">«تصدق بثمنه» </w:t>
      </w:r>
      <w:r>
        <w:rPr>
          <w:rFonts w:hint="cs"/>
          <w:rtl/>
        </w:rPr>
        <w:t>اطلاق</w:t>
      </w:r>
      <w:r w:rsidR="001D7F45">
        <w:rPr>
          <w:rFonts w:hint="cs"/>
          <w:rtl/>
        </w:rPr>
        <w:t xml:space="preserve"> دارد </w:t>
      </w:r>
      <w:r>
        <w:rPr>
          <w:rFonts w:hint="cs"/>
          <w:rtl/>
        </w:rPr>
        <w:t xml:space="preserve">و لزوم استئذان از حاکم شرعی با این اطلاق لفظی نفی می شود </w:t>
      </w:r>
      <w:r w:rsidR="001D7F45">
        <w:rPr>
          <w:rFonts w:hint="cs"/>
          <w:rtl/>
        </w:rPr>
        <w:t>و لذا أصل عملی جاری نمی شود و دلیل ولایت فقیه در این مقام اعمال نمی شود.</w:t>
      </w:r>
    </w:p>
    <w:p w:rsidR="001D7F45" w:rsidRDefault="001D7F45" w:rsidP="009658B2">
      <w:pPr>
        <w:rPr>
          <w:rtl/>
        </w:rPr>
      </w:pPr>
      <w:r>
        <w:rPr>
          <w:rFonts w:hint="cs"/>
          <w:rtl/>
        </w:rPr>
        <w:t>ولی در بحث خمس در اطلاق روایت اشکال کرده اند و طبعاً مبنای ایشان در ولایت فقیه در مقام تط</w:t>
      </w:r>
      <w:r w:rsidR="0044414A">
        <w:rPr>
          <w:rFonts w:hint="cs"/>
          <w:rtl/>
        </w:rPr>
        <w:t xml:space="preserve">بیق می شود؛ </w:t>
      </w:r>
      <w:r w:rsidR="00603F8C">
        <w:rPr>
          <w:rFonts w:hint="cs"/>
          <w:rtl/>
        </w:rPr>
        <w:t>به این جهت که اهمال مجهول المالک و این که بگذاریم تلف شود خلاف مذاق شارع است و این که هر کسی آن را بردارد و به مصرف برساند و صدقه بدهد نیز صحیح نیست زیرا با نبود اطلاق، أصل أولی عدم جواز تصرف است مگر این ک</w:t>
      </w:r>
      <w:r w:rsidR="00870609">
        <w:rPr>
          <w:rFonts w:hint="cs"/>
          <w:rtl/>
        </w:rPr>
        <w:t>ه اذن حاکم شرعی وجود داشته باشد.</w:t>
      </w:r>
      <w:r w:rsidR="00603F8C">
        <w:rPr>
          <w:rFonts w:hint="cs"/>
          <w:rtl/>
        </w:rPr>
        <w:t xml:space="preserve"> </w:t>
      </w:r>
      <w:r w:rsidR="0044414A">
        <w:rPr>
          <w:rFonts w:hint="cs"/>
          <w:rtl/>
        </w:rPr>
        <w:t>البته</w:t>
      </w:r>
      <w:r w:rsidR="00870609">
        <w:rPr>
          <w:rFonts w:hint="cs"/>
          <w:rtl/>
        </w:rPr>
        <w:t xml:space="preserve"> اگر حاکم شرع عارف به مصادیق مص</w:t>
      </w:r>
      <w:r w:rsidR="0044414A">
        <w:rPr>
          <w:rFonts w:hint="cs"/>
          <w:rtl/>
        </w:rPr>
        <w:t>رف مجهول المالک</w:t>
      </w:r>
      <w:r w:rsidR="006D62D9">
        <w:rPr>
          <w:rFonts w:hint="cs"/>
          <w:rtl/>
        </w:rPr>
        <w:t xml:space="preserve"> نباشد </w:t>
      </w:r>
      <w:r w:rsidR="00870609">
        <w:rPr>
          <w:rFonts w:hint="cs"/>
          <w:rtl/>
        </w:rPr>
        <w:t>احتیاط این است که</w:t>
      </w:r>
      <w:r w:rsidR="006D62D9">
        <w:rPr>
          <w:rFonts w:hint="cs"/>
          <w:rtl/>
        </w:rPr>
        <w:t xml:space="preserve"> شخصی که عارف به </w:t>
      </w:r>
      <w:r w:rsidR="00870609">
        <w:rPr>
          <w:rFonts w:hint="cs"/>
          <w:rtl/>
        </w:rPr>
        <w:t>مصادیق</w:t>
      </w:r>
      <w:r w:rsidR="006D62D9">
        <w:rPr>
          <w:rFonts w:hint="cs"/>
          <w:rtl/>
        </w:rPr>
        <w:t xml:space="preserve"> است را توکیل </w:t>
      </w:r>
      <w:r w:rsidR="0044414A">
        <w:rPr>
          <w:rFonts w:hint="cs"/>
          <w:rtl/>
        </w:rPr>
        <w:t>کند</w:t>
      </w:r>
      <w:r w:rsidR="00870609">
        <w:rPr>
          <w:rFonts w:hint="cs"/>
          <w:rtl/>
        </w:rPr>
        <w:t xml:space="preserve"> زیرا قدرمتیقّن این گونه است.</w:t>
      </w:r>
    </w:p>
    <w:p w:rsidR="009658B2" w:rsidRDefault="00C71540" w:rsidP="009658B2">
      <w:pPr>
        <w:pStyle w:val="30"/>
        <w:rPr>
          <w:rtl/>
        </w:rPr>
      </w:pPr>
      <w:bookmarkStart w:id="13" w:name="_Toc25443739"/>
      <w:r>
        <w:rPr>
          <w:rFonts w:hint="cs"/>
          <w:rtl/>
        </w:rPr>
        <w:t>مناقشه دوم مرحوم خویی (عدم لزوم خصوص صدقه)</w:t>
      </w:r>
      <w:bookmarkEnd w:id="13"/>
    </w:p>
    <w:p w:rsidR="009658B2" w:rsidRDefault="00322BD5" w:rsidP="005656B3">
      <w:pPr>
        <w:rPr>
          <w:rFonts w:hint="cs"/>
          <w:rtl/>
        </w:rPr>
      </w:pPr>
      <w:r w:rsidRPr="009658B2">
        <w:rPr>
          <w:rFonts w:hint="cs"/>
          <w:b/>
          <w:bCs/>
          <w:rtl/>
        </w:rPr>
        <w:t>ایشان در ادامه فرموده اند</w:t>
      </w:r>
      <w:r>
        <w:rPr>
          <w:rFonts w:hint="cs"/>
          <w:rtl/>
        </w:rPr>
        <w:t xml:space="preserve">: صاحب جواهر </w:t>
      </w:r>
      <w:r w:rsidR="00FB6C63">
        <w:rPr>
          <w:rFonts w:hint="cs"/>
          <w:rtl/>
        </w:rPr>
        <w:t>این نظریه</w:t>
      </w:r>
      <w:r>
        <w:rPr>
          <w:rFonts w:hint="cs"/>
          <w:rtl/>
        </w:rPr>
        <w:t xml:space="preserve"> مجهول المالک </w:t>
      </w:r>
      <w:r w:rsidR="00FB6C63">
        <w:rPr>
          <w:rFonts w:hint="cs"/>
          <w:rtl/>
        </w:rPr>
        <w:t xml:space="preserve">را بر سهم امام </w:t>
      </w:r>
      <w:r>
        <w:rPr>
          <w:rFonts w:hint="cs"/>
          <w:rtl/>
        </w:rPr>
        <w:t xml:space="preserve">تطبیق کرده </w:t>
      </w:r>
      <w:r w:rsidR="00FB6C63">
        <w:rPr>
          <w:rFonts w:hint="cs"/>
          <w:rtl/>
        </w:rPr>
        <w:t>اند که سهم امام ملک امام عصر سلام الله علیها است و امام نیز قطعاً راضی به اهمال آن و تلف شدن آن نیست و چون أصل أولی عدم جواز تصرف در مال غیر است لذا تصرف در سهم امام جایز نیست مگر به مقدار</w:t>
      </w:r>
      <w:r w:rsidR="009658B2">
        <w:rPr>
          <w:rFonts w:hint="cs"/>
          <w:rtl/>
        </w:rPr>
        <w:t xml:space="preserve"> متیقّن که اذن از حاکم شرع است.</w:t>
      </w:r>
    </w:p>
    <w:p w:rsidR="00322BD5" w:rsidRDefault="00FB6C63" w:rsidP="005656B3">
      <w:pPr>
        <w:rPr>
          <w:rtl/>
        </w:rPr>
      </w:pPr>
      <w:r w:rsidRPr="009658B2">
        <w:rPr>
          <w:rFonts w:hint="cs"/>
          <w:b/>
          <w:bCs/>
          <w:rtl/>
        </w:rPr>
        <w:lastRenderedPageBreak/>
        <w:t>مرحوم خویی فرموده است</w:t>
      </w:r>
      <w:r w:rsidR="009658B2">
        <w:rPr>
          <w:rFonts w:hint="cs"/>
          <w:rtl/>
        </w:rPr>
        <w:t>:</w:t>
      </w:r>
      <w:r>
        <w:rPr>
          <w:rFonts w:hint="cs"/>
          <w:rtl/>
        </w:rPr>
        <w:t xml:space="preserve"> ما این مطلب را قبول داریم ولی نتیجه ای که می خواهید از آن بگیرید که «سهم امام نیز صدقه داده شود»</w:t>
      </w:r>
      <w:r w:rsidR="006749FA">
        <w:rPr>
          <w:rFonts w:hint="cs"/>
          <w:rtl/>
        </w:rPr>
        <w:t xml:space="preserve"> را قبول نداریم</w:t>
      </w:r>
      <w:r w:rsidR="00884E24">
        <w:rPr>
          <w:rFonts w:hint="cs"/>
          <w:rtl/>
        </w:rPr>
        <w:t>؛ زیرا در مجهول المالک یا معلوم المالکی که دسترسی به آن ممکن نیست اگر علم حاصل شود که به مصرف خاصی راضی است حق صدقه دادن آن را نداریم مثل این که پدری غائب باشد و دسترسی به آن هم ممکن نباشد و بدانیم این پدر راضی است</w:t>
      </w:r>
      <w:r w:rsidR="00653066">
        <w:rPr>
          <w:rFonts w:hint="cs"/>
          <w:rtl/>
        </w:rPr>
        <w:t xml:space="preserve"> و رضایت باطنی دارد</w:t>
      </w:r>
      <w:r w:rsidR="00884E24">
        <w:rPr>
          <w:rFonts w:hint="cs"/>
          <w:rtl/>
        </w:rPr>
        <w:t xml:space="preserve"> که أموالش را به فرزندانش بدهیم دیگر حق نداریم أموال او را صدقه دهیم و دلیل صدقه اطلاق ندارد</w:t>
      </w:r>
      <w:r w:rsidR="005656B3">
        <w:rPr>
          <w:rFonts w:hint="cs"/>
          <w:rtl/>
        </w:rPr>
        <w:t xml:space="preserve"> به این خاطر که در روایت تعبیر می کند که «</w:t>
      </w:r>
      <w:r w:rsidR="005656B3" w:rsidRPr="005656B3">
        <w:rPr>
          <w:rFonts w:hint="cs"/>
          <w:rtl/>
        </w:rPr>
        <w:t>لَسْنَا نَعْرِفُهُ وَ لَا نَعْرِفُ بَلَدَهُ وَ لَا نَعْرِفُ كَيْفَ نَصْنَعُ</w:t>
      </w:r>
      <w:r w:rsidR="005656B3">
        <w:rPr>
          <w:rFonts w:hint="cs"/>
          <w:rtl/>
        </w:rPr>
        <w:t>»؛ و در مورد سهم امام علیه السلام نیز می دانیم که امام علیه السلام راضی است سهم امام برای ترویج دین صرف شود و محقق آن حوزه های علمیه است. و آقای سیستانی نیز حاشیه خوبی زده اند که یقین داریم که امام علیه السلام به رفع گرفتاری های شدید مؤمنین نیز</w:t>
      </w:r>
      <w:r w:rsidR="00EF25D8">
        <w:rPr>
          <w:rFonts w:hint="cs"/>
          <w:rtl/>
        </w:rPr>
        <w:t xml:space="preserve"> با رعایت أولویت ها</w:t>
      </w:r>
      <w:r w:rsidR="005656B3">
        <w:rPr>
          <w:rFonts w:hint="cs"/>
          <w:rtl/>
        </w:rPr>
        <w:t xml:space="preserve"> راضی است؛ مانند دختر شیعه ای که به خاطر نداشتن پول جهاز، ازدواج نکرده است یا شیعه ای که به خاطر نداشتن پول درمان متعارف از بیماری رنج می برد.</w:t>
      </w:r>
    </w:p>
    <w:p w:rsidR="006A5DA8" w:rsidRDefault="006A5DA8" w:rsidP="005656B3">
      <w:pPr>
        <w:rPr>
          <w:rFonts w:hint="cs"/>
          <w:rtl/>
        </w:rPr>
      </w:pPr>
      <w:r w:rsidRPr="00C71540">
        <w:rPr>
          <w:rFonts w:hint="cs"/>
          <w:b/>
          <w:bCs/>
          <w:rtl/>
        </w:rPr>
        <w:t>البته مرحوم امام قدس سره در کتاب البیع به این نظریه اشکال می کنند که</w:t>
      </w:r>
      <w:r w:rsidR="00C71540">
        <w:rPr>
          <w:rFonts w:hint="cs"/>
          <w:rtl/>
        </w:rPr>
        <w:t>:</w:t>
      </w:r>
      <w:r>
        <w:rPr>
          <w:rFonts w:hint="cs"/>
          <w:rtl/>
        </w:rPr>
        <w:t xml:space="preserve"> علم به رضایت امام زمان در صرف مال در حوزات علمیه معلوم نیست؛ شیعیان زیادی وجود دارد که به نان شب خود محتاج اند که با وجود این موارد علم حاصل نمی شود که امام عصر راضی باشد طلبه سهم امام را دریافت کند. و بر فرض مجتهدی علم داشته باشد برای خودش مفید است و بحث اجتهادی نیست که انسان از مجتهد تقلید کند بلکه بحث از احراز رضایت امام زمان است که شخص مجتهد احراز کرده است </w:t>
      </w:r>
      <w:r w:rsidR="000C536D">
        <w:rPr>
          <w:rFonts w:hint="cs"/>
          <w:rtl/>
        </w:rPr>
        <w:t>ولی دیگر طلبه مجوزی برای گرفتن شهریه نخواهد داشت زیرا رضایت امام زمان به سادگی احراز نمی شود</w:t>
      </w:r>
      <w:r w:rsidR="009A3940">
        <w:rPr>
          <w:rFonts w:hint="cs"/>
          <w:rtl/>
        </w:rPr>
        <w:t xml:space="preserve"> و أمر تقلیدی هم نیست تا تقلید صورت بگیرد.</w:t>
      </w:r>
    </w:p>
    <w:p w:rsidR="009A3940" w:rsidRDefault="009A3940" w:rsidP="00A26623">
      <w:pPr>
        <w:rPr>
          <w:rFonts w:hint="cs"/>
          <w:rtl/>
        </w:rPr>
      </w:pPr>
      <w:r w:rsidRPr="00C71540">
        <w:rPr>
          <w:rFonts w:hint="cs"/>
          <w:b/>
          <w:bCs/>
          <w:rtl/>
        </w:rPr>
        <w:t>لذا مرحوم امام فرموده اند</w:t>
      </w:r>
      <w:r w:rsidR="00C71540">
        <w:rPr>
          <w:rFonts w:hint="cs"/>
          <w:rtl/>
        </w:rPr>
        <w:t>:</w:t>
      </w:r>
      <w:r>
        <w:rPr>
          <w:rFonts w:hint="cs"/>
          <w:rtl/>
        </w:rPr>
        <w:t xml:space="preserve"> تنها توجیه سهم امام، قول به ولایت فقیه است؛ یعنی فقیه بر أمر خمس ولایت دارد و طبق تشخیص مصلحت خودش عمل می کند و </w:t>
      </w:r>
      <w:r w:rsidR="003411D8">
        <w:rPr>
          <w:rFonts w:hint="cs"/>
          <w:rtl/>
        </w:rPr>
        <w:t xml:space="preserve">از باب احراز رضایت امام زمان نیست؛ و خمس </w:t>
      </w:r>
      <w:r w:rsidR="00A26623">
        <w:rPr>
          <w:rFonts w:hint="cs"/>
          <w:rtl/>
        </w:rPr>
        <w:t>ملک شخص امام و ملک منصب امام</w:t>
      </w:r>
      <w:r w:rsidR="003411D8">
        <w:rPr>
          <w:rFonts w:hint="cs"/>
          <w:rtl/>
        </w:rPr>
        <w:t xml:space="preserve"> </w:t>
      </w:r>
      <w:r w:rsidR="00A26623">
        <w:rPr>
          <w:rFonts w:hint="cs"/>
          <w:rtl/>
        </w:rPr>
        <w:t xml:space="preserve">و ملک منصب حکومت </w:t>
      </w:r>
      <w:r w:rsidR="003411D8">
        <w:rPr>
          <w:rFonts w:hint="cs"/>
          <w:rtl/>
        </w:rPr>
        <w:t>نیس</w:t>
      </w:r>
      <w:r w:rsidR="004F4E5B">
        <w:rPr>
          <w:rFonts w:hint="cs"/>
          <w:rtl/>
        </w:rPr>
        <w:t>ت</w:t>
      </w:r>
      <w:r w:rsidR="00A26623">
        <w:rPr>
          <w:rFonts w:hint="cs"/>
          <w:rtl/>
        </w:rPr>
        <w:t xml:space="preserve"> و أصلاً مالک ندارد</w:t>
      </w:r>
      <w:r w:rsidR="004F4E5B">
        <w:rPr>
          <w:rFonts w:hint="cs"/>
          <w:rtl/>
        </w:rPr>
        <w:t xml:space="preserve"> بلکه مالی است که مصارفی دارد</w:t>
      </w:r>
      <w:r w:rsidR="00A26623">
        <w:rPr>
          <w:rFonts w:hint="cs"/>
          <w:rtl/>
        </w:rPr>
        <w:t xml:space="preserve"> و ولایت آن با امام معصوم است و در طول امام معصوم با فقیه است</w:t>
      </w:r>
      <w:r w:rsidR="004F4E5B">
        <w:rPr>
          <w:rFonts w:hint="cs"/>
          <w:rtl/>
        </w:rPr>
        <w:t xml:space="preserve">؛ </w:t>
      </w:r>
      <w:r w:rsidR="003411D8">
        <w:rPr>
          <w:rFonts w:hint="cs"/>
          <w:rtl/>
        </w:rPr>
        <w:t>از جمله</w:t>
      </w:r>
      <w:r w:rsidR="00A26623">
        <w:rPr>
          <w:rFonts w:hint="cs"/>
          <w:rtl/>
        </w:rPr>
        <w:t xml:space="preserve"> مصارف سهم امام این است که</w:t>
      </w:r>
      <w:r w:rsidR="003411D8">
        <w:rPr>
          <w:rFonts w:hint="cs"/>
          <w:rtl/>
        </w:rPr>
        <w:t xml:space="preserve"> باید نیاز سادات فقیر از آن برطرف شود البته نه به این معنا که نصف خمس برای سادات باشد زیرا اگر نصف خمس بغداد به سادات فقیر داده شود همه  غنی می شوند و بقیه خمس ها باقی می ماند و خمس حق فقیهی است که متولی می باشد و او طبق مصالح عمل می کند و آن مقداری که سید نیازمند وجود دارد باید تأمین کند ولی این طور نیست که هر کسی پولی آورد نصف آن را کنار بگذارد تا به سید فقیر بدهد بلکه همه </w:t>
      </w:r>
      <w:r w:rsidR="003411D8">
        <w:rPr>
          <w:rFonts w:hint="cs"/>
          <w:rtl/>
        </w:rPr>
        <w:lastRenderedPageBreak/>
        <w:t>را با هم یکجا جمع می کند</w:t>
      </w:r>
      <w:r w:rsidR="004F4E5B">
        <w:rPr>
          <w:rFonts w:hint="cs"/>
          <w:rtl/>
        </w:rPr>
        <w:t xml:space="preserve"> و باید از مجموعه اخماس نیاز فقرای سید را تأمین کند و ما بقی را در مصالح عامه خرج کند و حتی می تواند برای کسانی که طلبه نیستند مصرف کند</w:t>
      </w:r>
      <w:r w:rsidR="00143165">
        <w:rPr>
          <w:rFonts w:hint="cs"/>
          <w:rtl/>
        </w:rPr>
        <w:t>.</w:t>
      </w:r>
    </w:p>
    <w:p w:rsidR="00143165" w:rsidRDefault="00143165" w:rsidP="003C0176">
      <w:pPr>
        <w:rPr>
          <w:rtl/>
        </w:rPr>
      </w:pPr>
      <w:r>
        <w:rPr>
          <w:rFonts w:hint="cs"/>
          <w:rtl/>
        </w:rPr>
        <w:t xml:space="preserve">البته کسانی مثل مرحوم خویی که طبق نظر مشهور عمل کرده اند سهم امام را ملک شخص امام می دانند و هر کاری امام صلاح بداند می تواند انجام دهد و در عصر غیبت ما نمی توانیم ملک امام را به او بدهیم و طبعاً راه همانی است که مرحوم خویی طی کرده اند. و لابد جواب اشکالات امام را خواهند داد که رضایت امام عصر را احراز می کنیم و </w:t>
      </w:r>
      <w:r w:rsidR="009F60B5">
        <w:rPr>
          <w:rFonts w:hint="cs"/>
          <w:rtl/>
        </w:rPr>
        <w:t>الآن که طلبه ها مشغول کار نمی شوند نیاز زیاد است حال اگر طلبه ها بخواهند در کنار درس مشغول کار شوند و از شهریه استفاده نکنند دیگر مجالی برای رشد دین نخواهند ماند و لذا قطعا</w:t>
      </w:r>
      <w:r w:rsidR="00822A7A">
        <w:rPr>
          <w:rFonts w:hint="cs"/>
          <w:rtl/>
        </w:rPr>
        <w:t>ً امام زمان به این أمر راضی است و البته با حفظ شرایط و این که اسراف و تبذیر صورت نگیرد و طلبه درس بخواند و خدمت دینی کند نه این که مثلاً أول ماه شهریه را بگیرد و تا آخر ما</w:t>
      </w:r>
      <w:r w:rsidR="003C0176">
        <w:rPr>
          <w:rFonts w:hint="cs"/>
          <w:rtl/>
        </w:rPr>
        <w:t>ه</w:t>
      </w:r>
      <w:r w:rsidR="00822A7A">
        <w:rPr>
          <w:rFonts w:hint="cs"/>
          <w:rtl/>
        </w:rPr>
        <w:t xml:space="preserve"> در جایی مشغول به کار شود</w:t>
      </w:r>
      <w:r w:rsidR="003C0176">
        <w:rPr>
          <w:rFonts w:hint="cs"/>
          <w:rtl/>
        </w:rPr>
        <w:t>. و این که امام ره فرمودند اجتهادی نیست صحیح ندارد زیرا رضایت امام علیه السلام حسی نیست و همه متوجه نمی شود</w:t>
      </w:r>
      <w:r w:rsidR="00125DF8">
        <w:rPr>
          <w:rFonts w:hint="cs"/>
          <w:rtl/>
        </w:rPr>
        <w:t xml:space="preserve"> و نیاز به اجتهاد دارد و نشانه اجتهادی بودن یک عمل، اعما</w:t>
      </w:r>
      <w:r w:rsidR="0010180B">
        <w:rPr>
          <w:rFonts w:hint="cs"/>
          <w:rtl/>
        </w:rPr>
        <w:t>ل تخصص است که در اینجا لازم است و مجتهد که احکام دین و روایات را می داند از این جهت بهتر تشخیص می دهد.</w:t>
      </w:r>
    </w:p>
    <w:p w:rsidR="00A26623" w:rsidRDefault="00067A76" w:rsidP="003C0176">
      <w:pPr>
        <w:rPr>
          <w:rtl/>
        </w:rPr>
      </w:pPr>
      <w:r>
        <w:rPr>
          <w:rFonts w:hint="cs"/>
          <w:rtl/>
        </w:rPr>
        <w:t>البته مبانی مختلف است و اگر کسی قائل به ولایت مطلقه فقیه شود و سهم امام را مانند مرحوم امام</w:t>
      </w:r>
      <w:r w:rsidR="00C20B50">
        <w:rPr>
          <w:rFonts w:hint="cs"/>
          <w:rtl/>
        </w:rPr>
        <w:t xml:space="preserve"> ملک کسی نداند همان نظر ایشان را باید بگوید. و ما فعلاً وارد مبانی نمی شویم.</w:t>
      </w:r>
    </w:p>
    <w:p w:rsidR="00C71540" w:rsidRDefault="00C71540" w:rsidP="00B303C2">
      <w:pPr>
        <w:pStyle w:val="30"/>
        <w:rPr>
          <w:rtl/>
        </w:rPr>
      </w:pPr>
      <w:bookmarkStart w:id="14" w:name="_Toc25443740"/>
      <w:r>
        <w:rPr>
          <w:rFonts w:hint="cs"/>
          <w:rtl/>
        </w:rPr>
        <w:t>نظر استاد</w:t>
      </w:r>
      <w:r w:rsidR="00B303C2">
        <w:rPr>
          <w:rFonts w:hint="cs"/>
          <w:rtl/>
        </w:rPr>
        <w:t xml:space="preserve"> در تکمیل نظر مرحوم خویی</w:t>
      </w:r>
      <w:bookmarkEnd w:id="14"/>
    </w:p>
    <w:p w:rsidR="00A9133F" w:rsidRPr="00C71540" w:rsidRDefault="00A9133F" w:rsidP="00A9133F">
      <w:pPr>
        <w:rPr>
          <w:rFonts w:hint="cs"/>
          <w:b/>
          <w:bCs/>
          <w:rtl/>
        </w:rPr>
      </w:pPr>
      <w:r w:rsidRPr="00C71540">
        <w:rPr>
          <w:rFonts w:hint="cs"/>
          <w:b/>
          <w:bCs/>
          <w:rtl/>
        </w:rPr>
        <w:t>راجع به أصل فرمایش مرحوم خویی در مجهول المالک صحبت کنیم؛</w:t>
      </w:r>
    </w:p>
    <w:p w:rsidR="00A9133F" w:rsidRDefault="00A9133F" w:rsidP="0018120A">
      <w:pPr>
        <w:rPr>
          <w:rtl/>
        </w:rPr>
      </w:pPr>
      <w:r>
        <w:rPr>
          <w:rFonts w:hint="cs"/>
          <w:rtl/>
        </w:rPr>
        <w:t>این که در بحث خمس فرمودند صحیحه یونس اطلاق ندارد صحیح است و این که در اینجا فرمودند اطلاق دارد عجیب است</w:t>
      </w:r>
      <w:r w:rsidR="0018120A">
        <w:rPr>
          <w:rFonts w:hint="cs"/>
          <w:rtl/>
        </w:rPr>
        <w:t>. غیر از این روایت، روایت صحیحه ای وجود دارد که به نظر ما این روایت صحیحه هم ولایت فقیه را در مجهول المالک تعیین می کند و هم بیان می کند که مصرف تعیینی مجهول المالک صدقه نیست بلکه بسته به نظر مصلحتی حاکم است و حتی در صورت مصلحت می تواند با آن حقوق کارمندان خود را پرداخت کند.</w:t>
      </w:r>
    </w:p>
    <w:p w:rsidR="00061BB2" w:rsidRDefault="00061BB2" w:rsidP="00AA48B6">
      <w:pPr>
        <w:rPr>
          <w:rtl/>
        </w:rPr>
      </w:pPr>
      <w:r w:rsidRPr="00061BB2">
        <w:rPr>
          <w:rFonts w:hint="cs"/>
          <w:color w:val="008000"/>
          <w:rtl/>
        </w:rPr>
        <w:t xml:space="preserve">مُحَمَّدُ بْنُ يَحْيَى عَنْ مُحَمَّدِ بْنِ أَحْمَدَ عَنْ مُوسَى بْنِ عُمَرَ عَنِ الْحَجَّالِ عَنْ دَاوُدَ بْنِ أَبِي يَزِيدَ عَنْ أَبِي عَبْدِ اللَّهِ ع قَالَ: قَالَ رَجُلٌ إِنِّي قَدْ أَصَبْتُ مَالًا وَ إِنِّي قَدْ خِفْتُ فِيهِ عَلَى نَفْسِي فَلَوْ أَصَبْتُ صَاحِبَهُ دَفَعْتُهُ إِلَيْهِ وَ تَخَلَّصْتُ مِنْهُ قَالَ فَقَالَ لَهُ أَبُو عَبْدِ اللَّهِ ع وَ اللَّهِ </w:t>
      </w:r>
      <w:r w:rsidRPr="00061BB2">
        <w:rPr>
          <w:rFonts w:hint="cs"/>
          <w:color w:val="008000"/>
          <w:rtl/>
        </w:rPr>
        <w:lastRenderedPageBreak/>
        <w:t>إِنْ لَوْ أَصَبْتَهُ كُنْتَ تَدْفَعُهُ إِلَيْهِ قَالَ إِي وَ اللَّهِ قَالَ فَأَنَا وَ اللَّهِ مَا لَهُ صَاحِبٌ غَيْرِي قَالَ</w:t>
      </w:r>
      <w:r w:rsidRPr="00061BB2">
        <w:rPr>
          <w:rFonts w:hint="cs"/>
          <w:color w:val="008000"/>
        </w:rPr>
        <w:t>‌</w:t>
      </w:r>
      <w:r w:rsidRPr="00061BB2">
        <w:rPr>
          <w:rFonts w:hint="cs"/>
          <w:color w:val="008000"/>
          <w:rtl/>
        </w:rPr>
        <w:t xml:space="preserve"> فَاسْتَحْلَفَهُ أَنْ يَدْفَعَهُ إِلَى مَنْ يَأْمُرُهُ قَالَ فَحَلَفَ قَالَ فَاذْهَبْ فَاقْسِمْهُ فِي إِخْوَانِكَ وَ لَكَ الْأَمْنُ مِمَّا خِفْتَ مِنْهُ قَالَ فَقَسَمْتُهُ بَيْنَ إِخْوَانِي</w:t>
      </w:r>
      <w:r w:rsidRPr="00061BB2">
        <w:rPr>
          <w:rFonts w:hint="cs"/>
          <w:rtl/>
        </w:rPr>
        <w:t>.</w:t>
      </w:r>
      <w:r>
        <w:rPr>
          <w:rStyle w:val="ab"/>
          <w:rtl/>
        </w:rPr>
        <w:footnoteReference w:id="2"/>
      </w:r>
    </w:p>
    <w:p w:rsidR="00AA48B6" w:rsidRDefault="00061BB2" w:rsidP="00AA48B6">
      <w:pPr>
        <w:rPr>
          <w:rtl/>
        </w:rPr>
      </w:pPr>
      <w:r>
        <w:rPr>
          <w:rFonts w:hint="cs"/>
          <w:rtl/>
        </w:rPr>
        <w:t>محمد بن أحمد بن یحیی از أجلّاء می باشد. و موسی بن عمر مردّد بین موسی بن عمر بن بزیع است که نجاشی او را توثیق کرده است و بین موسی بن</w:t>
      </w:r>
      <w:r w:rsidR="00AA48B6">
        <w:rPr>
          <w:rFonts w:hint="cs"/>
          <w:rtl/>
        </w:rPr>
        <w:t xml:space="preserve"> عمر بن یزید است که توثیق ندارد؛</w:t>
      </w:r>
      <w:r>
        <w:rPr>
          <w:rFonts w:hint="cs"/>
          <w:rtl/>
        </w:rPr>
        <w:t xml:space="preserve"> البته موسی بن عمر بن یزید در کامل الزیارات ذکر شده است و مرحوم خویی در ابتدا مشایخ مع الواسطه را توثیق می کردند و بعد از این مبنا برگ</w:t>
      </w:r>
      <w:r w:rsidR="00AA48B6">
        <w:rPr>
          <w:rFonts w:hint="cs"/>
          <w:rtl/>
        </w:rPr>
        <w:t xml:space="preserve">شتند و این عدول ایشان صحیح است؛ </w:t>
      </w:r>
      <w:r>
        <w:rPr>
          <w:rFonts w:hint="cs"/>
          <w:rtl/>
        </w:rPr>
        <w:t>ولی به نظر م</w:t>
      </w:r>
      <w:r w:rsidR="00AA48B6">
        <w:rPr>
          <w:rFonts w:hint="cs"/>
          <w:rtl/>
        </w:rPr>
        <w:t>ا می توان مشکل را حل کرد زیرا</w:t>
      </w:r>
      <w:r>
        <w:rPr>
          <w:rFonts w:hint="cs"/>
          <w:rtl/>
        </w:rPr>
        <w:t xml:space="preserve"> صدوق این روایت را از حجّال از داود بن أبی یزید نقل می کند و </w:t>
      </w:r>
      <w:r w:rsidR="00AA48B6">
        <w:rPr>
          <w:rFonts w:hint="cs"/>
          <w:rtl/>
        </w:rPr>
        <w:t xml:space="preserve">صدوق </w:t>
      </w:r>
      <w:r>
        <w:rPr>
          <w:rFonts w:hint="cs"/>
          <w:rtl/>
        </w:rPr>
        <w:t xml:space="preserve">در مشیخه </w:t>
      </w:r>
      <w:r w:rsidR="00AA48B6">
        <w:rPr>
          <w:rFonts w:hint="cs"/>
          <w:rtl/>
        </w:rPr>
        <w:t>به روایات داود بن أبی یزید سند صحیح ذکر می کند؛</w:t>
      </w:r>
    </w:p>
    <w:p w:rsidR="00AA48B6" w:rsidRPr="006B1688" w:rsidRDefault="00AA48B6" w:rsidP="00AA48B6">
      <w:pPr>
        <w:rPr>
          <w:color w:val="000080"/>
        </w:rPr>
      </w:pPr>
      <w:r w:rsidRPr="006B1688">
        <w:rPr>
          <w:rFonts w:hint="cs"/>
          <w:color w:val="000080"/>
          <w:rtl/>
        </w:rPr>
        <w:t>و ما كان فيه عن داود بن أبي يزيد فقد رويته عن أبي- رضي اللّه عنه- عن سعد بن عبد اللّه، عن أحمد بن محمّد بن عيسى، عن العبّاس بن معروف، عن أبي محمّد الحجّال، عن داود بن أبي يزيد</w:t>
      </w:r>
      <w:r w:rsidR="006B1688">
        <w:rPr>
          <w:rStyle w:val="ab"/>
          <w:color w:val="000080"/>
          <w:rtl/>
        </w:rPr>
        <w:footnoteReference w:id="3"/>
      </w:r>
      <w:r w:rsidR="006B1688" w:rsidRPr="006B1688">
        <w:rPr>
          <w:rFonts w:hint="cs"/>
          <w:color w:val="000080"/>
          <w:rtl/>
        </w:rPr>
        <w:t xml:space="preserve"> </w:t>
      </w:r>
    </w:p>
    <w:p w:rsidR="009B6159" w:rsidRDefault="00AA48B6" w:rsidP="00AA48B6">
      <w:pPr>
        <w:rPr>
          <w:rtl/>
        </w:rPr>
      </w:pPr>
      <w:r>
        <w:rPr>
          <w:rFonts w:hint="cs"/>
          <w:rtl/>
        </w:rPr>
        <w:t>و لذا سند روایت با سند صدوق تصحیح می شود.</w:t>
      </w:r>
      <w:r w:rsidR="00061BB2">
        <w:rPr>
          <w:rFonts w:hint="cs"/>
          <w:rtl/>
        </w:rPr>
        <w:t xml:space="preserve"> </w:t>
      </w:r>
    </w:p>
    <w:p w:rsidR="002C1A50" w:rsidRPr="006162A2" w:rsidRDefault="002C1A50" w:rsidP="00AA48B6">
      <w:pPr>
        <w:rPr>
          <w:rtl/>
        </w:rPr>
      </w:pPr>
      <w:r>
        <w:rPr>
          <w:rFonts w:hint="cs"/>
          <w:rtl/>
        </w:rPr>
        <w:t>امام علیه السلام در مورد مال مجهول المالک فرمودند که صاحب آن من هستم که ظاهرش این است که ولی أمر مجهول المالک امام علیه السلام است و ظهور دارد در این که ولی أمر ولایت بر مال مجهول المالک دارد و در هر موضعی که بخواهد مصرف می کند.</w:t>
      </w:r>
    </w:p>
    <w:sectPr w:rsidR="002C1A50"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25" w:rsidRDefault="00034C25" w:rsidP="008B750B">
      <w:pPr>
        <w:spacing w:line="240" w:lineRule="auto"/>
      </w:pPr>
      <w:r>
        <w:separator/>
      </w:r>
    </w:p>
  </w:endnote>
  <w:endnote w:type="continuationSeparator" w:id="0">
    <w:p w:rsidR="00034C25" w:rsidRDefault="00034C2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757BD" w:rsidRPr="00D757BD">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F077FC" w:rsidP="001B6799">
          <w:pPr>
            <w:pStyle w:val="a6"/>
            <w:bidi w:val="0"/>
            <w:rPr>
              <w:color w:val="808080" w:themeColor="background1" w:themeShade="80"/>
              <w:rtl/>
            </w:rPr>
          </w:pPr>
          <w:bookmarkStart w:id="22" w:name="BokAdres"/>
          <w:bookmarkEnd w:id="22"/>
          <w:r>
            <w:rPr>
              <w:color w:val="808080" w:themeColor="background1" w:themeShade="80"/>
            </w:rPr>
            <w:t>F1ms4_13980902-030_hr1_mfeb.ir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25" w:rsidRDefault="00034C25" w:rsidP="008B750B">
      <w:pPr>
        <w:spacing w:line="240" w:lineRule="auto"/>
      </w:pPr>
      <w:r>
        <w:separator/>
      </w:r>
    </w:p>
  </w:footnote>
  <w:footnote w:type="continuationSeparator" w:id="0">
    <w:p w:rsidR="00034C25" w:rsidRDefault="00034C25" w:rsidP="008B750B">
      <w:pPr>
        <w:spacing w:line="240" w:lineRule="auto"/>
      </w:pPr>
      <w:r>
        <w:continuationSeparator/>
      </w:r>
    </w:p>
  </w:footnote>
  <w:footnote w:id="1">
    <w:p w:rsidR="00DE0970" w:rsidRPr="00DE0970" w:rsidRDefault="00DE0970" w:rsidP="00DE0970">
      <w:pPr>
        <w:pStyle w:val="a9"/>
      </w:pPr>
      <w:r w:rsidRPr="00DE0970">
        <w:footnoteRef/>
      </w:r>
      <w:r w:rsidRPr="00DE0970">
        <w:rPr>
          <w:rtl/>
        </w:rPr>
        <w:t xml:space="preserve"> </w:t>
      </w:r>
      <w:hyperlink r:id="rId1" w:history="1">
        <w:r w:rsidRPr="00DE0970">
          <w:rPr>
            <w:rStyle w:val="ac"/>
            <w:rFonts w:hint="cs"/>
            <w:rtl/>
          </w:rPr>
          <w:t>تهذیب</w:t>
        </w:r>
        <w:r w:rsidRPr="00DE0970">
          <w:rPr>
            <w:rStyle w:val="ac"/>
            <w:rtl/>
          </w:rPr>
          <w:t xml:space="preserve"> </w:t>
        </w:r>
        <w:r w:rsidRPr="00DE0970">
          <w:rPr>
            <w:rStyle w:val="ac"/>
            <w:rFonts w:hint="cs"/>
            <w:rtl/>
          </w:rPr>
          <w:t>الاحکام،</w:t>
        </w:r>
        <w:r w:rsidRPr="00DE0970">
          <w:rPr>
            <w:rStyle w:val="ac"/>
            <w:rtl/>
          </w:rPr>
          <w:t xml:space="preserve"> </w:t>
        </w:r>
        <w:r w:rsidRPr="00DE0970">
          <w:rPr>
            <w:rStyle w:val="ac"/>
            <w:rFonts w:hint="cs"/>
            <w:rtl/>
          </w:rPr>
          <w:t>شیخ</w:t>
        </w:r>
        <w:r w:rsidRPr="00DE0970">
          <w:rPr>
            <w:rStyle w:val="ac"/>
            <w:rtl/>
          </w:rPr>
          <w:t xml:space="preserve"> </w:t>
        </w:r>
        <w:r w:rsidRPr="00DE0970">
          <w:rPr>
            <w:rStyle w:val="ac"/>
            <w:rFonts w:hint="cs"/>
            <w:rtl/>
          </w:rPr>
          <w:t>طوسی،</w:t>
        </w:r>
        <w:r w:rsidRPr="00DE0970">
          <w:rPr>
            <w:rStyle w:val="ac"/>
            <w:rtl/>
          </w:rPr>
          <w:t xml:space="preserve"> </w:t>
        </w:r>
        <w:r w:rsidRPr="00DE0970">
          <w:rPr>
            <w:rStyle w:val="ac"/>
            <w:rFonts w:hint="cs"/>
            <w:rtl/>
          </w:rPr>
          <w:t>ج</w:t>
        </w:r>
        <w:r w:rsidRPr="00DE0970">
          <w:rPr>
            <w:rStyle w:val="ac"/>
            <w:rtl/>
          </w:rPr>
          <w:t>6</w:t>
        </w:r>
        <w:r w:rsidRPr="00DE0970">
          <w:rPr>
            <w:rStyle w:val="ac"/>
            <w:rFonts w:hint="cs"/>
            <w:rtl/>
          </w:rPr>
          <w:t>،</w:t>
        </w:r>
        <w:r w:rsidRPr="00DE0970">
          <w:rPr>
            <w:rStyle w:val="ac"/>
            <w:rtl/>
          </w:rPr>
          <w:t xml:space="preserve"> </w:t>
        </w:r>
        <w:r w:rsidRPr="00DE0970">
          <w:rPr>
            <w:rStyle w:val="ac"/>
            <w:rFonts w:hint="cs"/>
            <w:rtl/>
          </w:rPr>
          <w:t>ص</w:t>
        </w:r>
        <w:r w:rsidRPr="00DE0970">
          <w:rPr>
            <w:rStyle w:val="ac"/>
            <w:rtl/>
          </w:rPr>
          <w:t>359.</w:t>
        </w:r>
      </w:hyperlink>
    </w:p>
  </w:footnote>
  <w:footnote w:id="2">
    <w:p w:rsidR="00061BB2" w:rsidRPr="00061BB2" w:rsidRDefault="00061BB2" w:rsidP="00061BB2">
      <w:pPr>
        <w:pStyle w:val="a9"/>
        <w:rPr>
          <w:rtl/>
        </w:rPr>
      </w:pPr>
      <w:r w:rsidRPr="00061BB2">
        <w:footnoteRef/>
      </w:r>
      <w:r w:rsidRPr="00061BB2">
        <w:rPr>
          <w:rtl/>
        </w:rPr>
        <w:t xml:space="preserve"> </w:t>
      </w:r>
      <w:hyperlink r:id="rId2" w:history="1">
        <w:r w:rsidRPr="00061BB2">
          <w:rPr>
            <w:rStyle w:val="ac"/>
            <w:rFonts w:hint="cs"/>
            <w:rtl/>
          </w:rPr>
          <w:t>الکافی،</w:t>
        </w:r>
        <w:r w:rsidRPr="00061BB2">
          <w:rPr>
            <w:rStyle w:val="ac"/>
            <w:rtl/>
          </w:rPr>
          <w:t xml:space="preserve"> </w:t>
        </w:r>
        <w:r w:rsidRPr="00061BB2">
          <w:rPr>
            <w:rStyle w:val="ac"/>
            <w:rFonts w:hint="cs"/>
            <w:rtl/>
          </w:rPr>
          <w:t>محمد</w:t>
        </w:r>
        <w:r w:rsidRPr="00061BB2">
          <w:rPr>
            <w:rStyle w:val="ac"/>
            <w:rtl/>
          </w:rPr>
          <w:t xml:space="preserve"> </w:t>
        </w:r>
        <w:r w:rsidRPr="00061BB2">
          <w:rPr>
            <w:rStyle w:val="ac"/>
            <w:rFonts w:hint="cs"/>
            <w:rtl/>
          </w:rPr>
          <w:t>بن</w:t>
        </w:r>
        <w:r w:rsidRPr="00061BB2">
          <w:rPr>
            <w:rStyle w:val="ac"/>
            <w:rtl/>
          </w:rPr>
          <w:t xml:space="preserve"> </w:t>
        </w:r>
        <w:r w:rsidRPr="00061BB2">
          <w:rPr>
            <w:rStyle w:val="ac"/>
            <w:rFonts w:hint="cs"/>
            <w:rtl/>
          </w:rPr>
          <w:t>یعقوب</w:t>
        </w:r>
        <w:r w:rsidRPr="00061BB2">
          <w:rPr>
            <w:rStyle w:val="ac"/>
            <w:rtl/>
          </w:rPr>
          <w:t xml:space="preserve"> </w:t>
        </w:r>
        <w:r w:rsidRPr="00061BB2">
          <w:rPr>
            <w:rStyle w:val="ac"/>
            <w:rFonts w:hint="cs"/>
            <w:rtl/>
          </w:rPr>
          <w:t>کلینی،</w:t>
        </w:r>
        <w:r w:rsidRPr="00061BB2">
          <w:rPr>
            <w:rStyle w:val="ac"/>
            <w:rtl/>
          </w:rPr>
          <w:t xml:space="preserve"> </w:t>
        </w:r>
        <w:r w:rsidRPr="00061BB2">
          <w:rPr>
            <w:rStyle w:val="ac"/>
            <w:rFonts w:hint="cs"/>
            <w:rtl/>
          </w:rPr>
          <w:t>ج</w:t>
        </w:r>
        <w:r w:rsidRPr="00061BB2">
          <w:rPr>
            <w:rStyle w:val="ac"/>
            <w:rtl/>
          </w:rPr>
          <w:t>5</w:t>
        </w:r>
        <w:r w:rsidRPr="00061BB2">
          <w:rPr>
            <w:rStyle w:val="ac"/>
            <w:rFonts w:hint="cs"/>
            <w:rtl/>
          </w:rPr>
          <w:t>،</w:t>
        </w:r>
        <w:r w:rsidRPr="00061BB2">
          <w:rPr>
            <w:rStyle w:val="ac"/>
            <w:rtl/>
          </w:rPr>
          <w:t xml:space="preserve"> </w:t>
        </w:r>
        <w:r w:rsidRPr="00061BB2">
          <w:rPr>
            <w:rStyle w:val="ac"/>
            <w:rFonts w:hint="cs"/>
            <w:rtl/>
          </w:rPr>
          <w:t>ص</w:t>
        </w:r>
        <w:r w:rsidRPr="00061BB2">
          <w:rPr>
            <w:rStyle w:val="ac"/>
            <w:rtl/>
          </w:rPr>
          <w:t>138.</w:t>
        </w:r>
      </w:hyperlink>
    </w:p>
  </w:footnote>
  <w:footnote w:id="3">
    <w:p w:rsidR="006B1688" w:rsidRPr="006B1688" w:rsidRDefault="006B1688" w:rsidP="006B1688">
      <w:pPr>
        <w:pStyle w:val="a9"/>
        <w:rPr>
          <w:rFonts w:hint="cs"/>
          <w:rtl/>
        </w:rPr>
      </w:pPr>
      <w:r w:rsidRPr="006B1688">
        <w:footnoteRef/>
      </w:r>
      <w:r w:rsidRPr="006B1688">
        <w:rPr>
          <w:rtl/>
        </w:rPr>
        <w:t xml:space="preserve"> </w:t>
      </w:r>
      <w:hyperlink r:id="rId3" w:history="1">
        <w:r w:rsidRPr="006B1688">
          <w:rPr>
            <w:rStyle w:val="ac"/>
            <w:rFonts w:hint="cs"/>
            <w:rtl/>
          </w:rPr>
          <w:t>من</w:t>
        </w:r>
        <w:r w:rsidRPr="006B1688">
          <w:rPr>
            <w:rStyle w:val="ac"/>
            <w:rtl/>
          </w:rPr>
          <w:t xml:space="preserve"> </w:t>
        </w:r>
        <w:r w:rsidRPr="006B1688">
          <w:rPr>
            <w:rStyle w:val="ac"/>
            <w:rFonts w:hint="cs"/>
            <w:rtl/>
          </w:rPr>
          <w:t>لا</w:t>
        </w:r>
        <w:r w:rsidRPr="006B1688">
          <w:rPr>
            <w:rStyle w:val="ac"/>
            <w:rtl/>
          </w:rPr>
          <w:t xml:space="preserve"> </w:t>
        </w:r>
        <w:r w:rsidRPr="006B1688">
          <w:rPr>
            <w:rStyle w:val="ac"/>
            <w:rFonts w:hint="cs"/>
            <w:rtl/>
          </w:rPr>
          <w:t>یحضره</w:t>
        </w:r>
        <w:r w:rsidRPr="006B1688">
          <w:rPr>
            <w:rStyle w:val="ac"/>
            <w:rtl/>
          </w:rPr>
          <w:t xml:space="preserve"> </w:t>
        </w:r>
        <w:r w:rsidRPr="006B1688">
          <w:rPr>
            <w:rStyle w:val="ac"/>
            <w:rFonts w:hint="cs"/>
            <w:rtl/>
          </w:rPr>
          <w:t>الفقیه،</w:t>
        </w:r>
        <w:r w:rsidRPr="006B1688">
          <w:rPr>
            <w:rStyle w:val="ac"/>
            <w:rtl/>
          </w:rPr>
          <w:t xml:space="preserve"> </w:t>
        </w:r>
        <w:r w:rsidRPr="006B1688">
          <w:rPr>
            <w:rStyle w:val="ac"/>
            <w:rFonts w:hint="cs"/>
            <w:rtl/>
          </w:rPr>
          <w:t>شیخ</w:t>
        </w:r>
        <w:r w:rsidRPr="006B1688">
          <w:rPr>
            <w:rStyle w:val="ac"/>
            <w:rtl/>
          </w:rPr>
          <w:t xml:space="preserve"> </w:t>
        </w:r>
        <w:r w:rsidRPr="006B1688">
          <w:rPr>
            <w:rStyle w:val="ac"/>
            <w:rFonts w:hint="cs"/>
            <w:rtl/>
          </w:rPr>
          <w:t>صدوق،</w:t>
        </w:r>
        <w:r w:rsidRPr="006B1688">
          <w:rPr>
            <w:rStyle w:val="ac"/>
            <w:rtl/>
          </w:rPr>
          <w:t xml:space="preserve"> </w:t>
        </w:r>
        <w:r w:rsidRPr="006B1688">
          <w:rPr>
            <w:rStyle w:val="ac"/>
            <w:rFonts w:hint="cs"/>
            <w:rtl/>
          </w:rPr>
          <w:t>ج</w:t>
        </w:r>
        <w:r w:rsidRPr="006B1688">
          <w:rPr>
            <w:rStyle w:val="ac"/>
            <w:rtl/>
          </w:rPr>
          <w:t>4</w:t>
        </w:r>
        <w:r w:rsidRPr="006B1688">
          <w:rPr>
            <w:rStyle w:val="ac"/>
            <w:rFonts w:hint="cs"/>
            <w:rtl/>
          </w:rPr>
          <w:t>،</w:t>
        </w:r>
        <w:r w:rsidRPr="006B1688">
          <w:rPr>
            <w:rStyle w:val="ac"/>
            <w:rtl/>
          </w:rPr>
          <w:t xml:space="preserve"> </w:t>
        </w:r>
        <w:r w:rsidRPr="006B1688">
          <w:rPr>
            <w:rStyle w:val="ac"/>
            <w:rFonts w:hint="cs"/>
            <w:rtl/>
          </w:rPr>
          <w:t>ص</w:t>
        </w:r>
        <w:r w:rsidRPr="006B1688">
          <w:rPr>
            <w:rStyle w:val="ac"/>
            <w:rtl/>
          </w:rPr>
          <w:t>529.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F077FC">
      <w:rPr>
        <w:b/>
        <w:bCs/>
        <w:sz w:val="20"/>
        <w:szCs w:val="24"/>
        <w:rtl/>
      </w:rPr>
      <w:t>030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F077F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F077FC">
      <w:rPr>
        <w:rFonts w:hint="cs"/>
        <w:b/>
        <w:bCs/>
        <w:color w:val="632423" w:themeColor="accent2" w:themeShade="80"/>
        <w:sz w:val="20"/>
        <w:szCs w:val="24"/>
        <w:rtl/>
      </w:rPr>
      <w:t>شهیدی</w:t>
    </w:r>
    <w:r w:rsidR="00F077FC">
      <w:rPr>
        <w:b/>
        <w:bCs/>
        <w:color w:val="632423" w:themeColor="accent2" w:themeShade="80"/>
        <w:sz w:val="20"/>
        <w:szCs w:val="24"/>
        <w:rtl/>
      </w:rPr>
      <w:t xml:space="preserve"> </w:t>
    </w:r>
    <w:r w:rsidR="00F077F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F077FC">
      <w:rPr>
        <w:sz w:val="24"/>
        <w:szCs w:val="24"/>
        <w:rtl/>
      </w:rPr>
      <w:t>2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F077FC">
      <w:rPr>
        <w:rFonts w:hint="cs"/>
        <w:color w:val="000000" w:themeColor="text1"/>
        <w:sz w:val="24"/>
        <w:szCs w:val="24"/>
        <w:rtl/>
      </w:rPr>
      <w:t>مکان</w:t>
    </w:r>
    <w:r w:rsidR="00F077FC">
      <w:rPr>
        <w:color w:val="000000" w:themeColor="text1"/>
        <w:sz w:val="24"/>
        <w:szCs w:val="24"/>
        <w:rtl/>
      </w:rPr>
      <w:t xml:space="preserve"> </w:t>
    </w:r>
    <w:r w:rsidR="00F077FC">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F077FC">
      <w:rPr>
        <w:rFonts w:hint="cs"/>
        <w:sz w:val="24"/>
        <w:szCs w:val="24"/>
        <w:rtl/>
      </w:rPr>
      <w:t>حسن</w:t>
    </w:r>
    <w:r w:rsidR="00F077FC">
      <w:rPr>
        <w:sz w:val="24"/>
        <w:szCs w:val="24"/>
        <w:rtl/>
      </w:rPr>
      <w:t xml:space="preserve"> </w:t>
    </w:r>
    <w:r w:rsidR="00F077F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F077FC">
      <w:rPr>
        <w:rFonts w:hint="cs"/>
        <w:sz w:val="24"/>
        <w:szCs w:val="24"/>
        <w:rtl/>
      </w:rPr>
      <w:t>مسائل</w:t>
    </w:r>
    <w:r w:rsidR="00F077FC">
      <w:rPr>
        <w:sz w:val="24"/>
        <w:szCs w:val="24"/>
        <w:rtl/>
      </w:rPr>
      <w:t xml:space="preserve"> </w:t>
    </w:r>
    <w:r w:rsidR="00F077FC">
      <w:rPr>
        <w:rFonts w:hint="cs"/>
        <w:sz w:val="24"/>
        <w:szCs w:val="24"/>
        <w:rtl/>
      </w:rPr>
      <w:t>بحث</w:t>
    </w:r>
    <w:r w:rsidR="00F077FC">
      <w:rPr>
        <w:sz w:val="24"/>
        <w:szCs w:val="24"/>
        <w:rtl/>
      </w:rPr>
      <w:t xml:space="preserve"> </w:t>
    </w:r>
    <w:r w:rsidR="00F077FC">
      <w:rPr>
        <w:rFonts w:hint="cs"/>
        <w:sz w:val="24"/>
        <w:szCs w:val="24"/>
        <w:rtl/>
      </w:rPr>
      <w:t>اباحه</w:t>
    </w:r>
    <w:r w:rsidR="00F077FC">
      <w:rPr>
        <w:sz w:val="24"/>
        <w:szCs w:val="24"/>
        <w:rtl/>
      </w:rPr>
      <w:t xml:space="preserve"> </w:t>
    </w:r>
    <w:r w:rsidR="00F077FC">
      <w:rPr>
        <w:rFonts w:hint="cs"/>
        <w:sz w:val="24"/>
        <w:szCs w:val="24"/>
        <w:rtl/>
      </w:rPr>
      <w:t>مکان</w:t>
    </w:r>
    <w:r w:rsidR="00F077FC">
      <w:rPr>
        <w:sz w:val="24"/>
        <w:szCs w:val="24"/>
        <w:rtl/>
      </w:rPr>
      <w:t xml:space="preserve"> </w:t>
    </w:r>
    <w:r w:rsidR="00F077FC">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4C25"/>
    <w:rsid w:val="000353D7"/>
    <w:rsid w:val="00055496"/>
    <w:rsid w:val="00061BB2"/>
    <w:rsid w:val="00067A76"/>
    <w:rsid w:val="00080A41"/>
    <w:rsid w:val="00081B1A"/>
    <w:rsid w:val="0008299B"/>
    <w:rsid w:val="000913AA"/>
    <w:rsid w:val="00094847"/>
    <w:rsid w:val="00096C63"/>
    <w:rsid w:val="000B5DB5"/>
    <w:rsid w:val="000C3947"/>
    <w:rsid w:val="000C536D"/>
    <w:rsid w:val="000D2A37"/>
    <w:rsid w:val="000D30E9"/>
    <w:rsid w:val="000D6818"/>
    <w:rsid w:val="000E335E"/>
    <w:rsid w:val="000F16CF"/>
    <w:rsid w:val="000F5BAC"/>
    <w:rsid w:val="0010180B"/>
    <w:rsid w:val="00102585"/>
    <w:rsid w:val="00114AB7"/>
    <w:rsid w:val="00116B2B"/>
    <w:rsid w:val="00124E3D"/>
    <w:rsid w:val="00125DF8"/>
    <w:rsid w:val="00127E95"/>
    <w:rsid w:val="00130659"/>
    <w:rsid w:val="001347C7"/>
    <w:rsid w:val="001356B0"/>
    <w:rsid w:val="001372E7"/>
    <w:rsid w:val="00143165"/>
    <w:rsid w:val="00151937"/>
    <w:rsid w:val="0018120A"/>
    <w:rsid w:val="00181844"/>
    <w:rsid w:val="001837E9"/>
    <w:rsid w:val="00187DFA"/>
    <w:rsid w:val="001A1BC1"/>
    <w:rsid w:val="001A1EA5"/>
    <w:rsid w:val="001A2574"/>
    <w:rsid w:val="001A27D7"/>
    <w:rsid w:val="001A294E"/>
    <w:rsid w:val="001A4ED8"/>
    <w:rsid w:val="001B01B3"/>
    <w:rsid w:val="001B2488"/>
    <w:rsid w:val="001B6799"/>
    <w:rsid w:val="001C1362"/>
    <w:rsid w:val="001C193B"/>
    <w:rsid w:val="001D2E9A"/>
    <w:rsid w:val="001D597F"/>
    <w:rsid w:val="001D7F45"/>
    <w:rsid w:val="001E3FD4"/>
    <w:rsid w:val="001E4648"/>
    <w:rsid w:val="001F481E"/>
    <w:rsid w:val="0020241A"/>
    <w:rsid w:val="00203821"/>
    <w:rsid w:val="00211632"/>
    <w:rsid w:val="0021630D"/>
    <w:rsid w:val="002266C1"/>
    <w:rsid w:val="0024121B"/>
    <w:rsid w:val="00247D2F"/>
    <w:rsid w:val="00256560"/>
    <w:rsid w:val="0027605E"/>
    <w:rsid w:val="00281E00"/>
    <w:rsid w:val="00294A52"/>
    <w:rsid w:val="002B575F"/>
    <w:rsid w:val="002B729B"/>
    <w:rsid w:val="002C1A50"/>
    <w:rsid w:val="002C23B5"/>
    <w:rsid w:val="002C53A2"/>
    <w:rsid w:val="002D0040"/>
    <w:rsid w:val="002D2FA8"/>
    <w:rsid w:val="002E220F"/>
    <w:rsid w:val="002E2718"/>
    <w:rsid w:val="00307311"/>
    <w:rsid w:val="00316791"/>
    <w:rsid w:val="00320CA0"/>
    <w:rsid w:val="0032100F"/>
    <w:rsid w:val="00322BD5"/>
    <w:rsid w:val="00331832"/>
    <w:rsid w:val="0033402C"/>
    <w:rsid w:val="00340521"/>
    <w:rsid w:val="003411D8"/>
    <w:rsid w:val="00345C73"/>
    <w:rsid w:val="00354A99"/>
    <w:rsid w:val="00360311"/>
    <w:rsid w:val="00361922"/>
    <w:rsid w:val="0037339B"/>
    <w:rsid w:val="00386C11"/>
    <w:rsid w:val="00397466"/>
    <w:rsid w:val="003A6148"/>
    <w:rsid w:val="003C0176"/>
    <w:rsid w:val="003C33F6"/>
    <w:rsid w:val="003C3D2E"/>
    <w:rsid w:val="003C43A5"/>
    <w:rsid w:val="003E1C5C"/>
    <w:rsid w:val="003E2C81"/>
    <w:rsid w:val="003E6650"/>
    <w:rsid w:val="003F1F36"/>
    <w:rsid w:val="003F3682"/>
    <w:rsid w:val="003F5B46"/>
    <w:rsid w:val="00401363"/>
    <w:rsid w:val="00402E47"/>
    <w:rsid w:val="00425015"/>
    <w:rsid w:val="00430994"/>
    <w:rsid w:val="00441B6D"/>
    <w:rsid w:val="0044414A"/>
    <w:rsid w:val="004556EF"/>
    <w:rsid w:val="00462B07"/>
    <w:rsid w:val="00465BD2"/>
    <w:rsid w:val="004715C8"/>
    <w:rsid w:val="00476018"/>
    <w:rsid w:val="00481C31"/>
    <w:rsid w:val="00482FC1"/>
    <w:rsid w:val="00483027"/>
    <w:rsid w:val="004871AA"/>
    <w:rsid w:val="004918D7"/>
    <w:rsid w:val="004926E1"/>
    <w:rsid w:val="004A2FEA"/>
    <w:rsid w:val="004D2DD7"/>
    <w:rsid w:val="004D75C5"/>
    <w:rsid w:val="004E2186"/>
    <w:rsid w:val="004E66FB"/>
    <w:rsid w:val="004F470A"/>
    <w:rsid w:val="004F4C59"/>
    <w:rsid w:val="004F4E5B"/>
    <w:rsid w:val="00500C8F"/>
    <w:rsid w:val="00501909"/>
    <w:rsid w:val="0050709C"/>
    <w:rsid w:val="00507BBB"/>
    <w:rsid w:val="005128DF"/>
    <w:rsid w:val="0051592A"/>
    <w:rsid w:val="005206FE"/>
    <w:rsid w:val="005257ED"/>
    <w:rsid w:val="005306F8"/>
    <w:rsid w:val="0054023D"/>
    <w:rsid w:val="005426BF"/>
    <w:rsid w:val="0056213C"/>
    <w:rsid w:val="005656B3"/>
    <w:rsid w:val="00577F4E"/>
    <w:rsid w:val="00580C24"/>
    <w:rsid w:val="005968EF"/>
    <w:rsid w:val="00596C1E"/>
    <w:rsid w:val="005A2E26"/>
    <w:rsid w:val="005B49E6"/>
    <w:rsid w:val="005B56CC"/>
    <w:rsid w:val="005B7BCA"/>
    <w:rsid w:val="005C0DAE"/>
    <w:rsid w:val="005C188E"/>
    <w:rsid w:val="005D2349"/>
    <w:rsid w:val="005E1B60"/>
    <w:rsid w:val="005E5507"/>
    <w:rsid w:val="005E607B"/>
    <w:rsid w:val="005F0A8D"/>
    <w:rsid w:val="00601229"/>
    <w:rsid w:val="0060311B"/>
    <w:rsid w:val="00603B67"/>
    <w:rsid w:val="00603F8C"/>
    <w:rsid w:val="006162A2"/>
    <w:rsid w:val="006240DA"/>
    <w:rsid w:val="00631AAE"/>
    <w:rsid w:val="0063256E"/>
    <w:rsid w:val="00633F04"/>
    <w:rsid w:val="00635219"/>
    <w:rsid w:val="00635EC0"/>
    <w:rsid w:val="00640B58"/>
    <w:rsid w:val="00651B02"/>
    <w:rsid w:val="00651B19"/>
    <w:rsid w:val="00653066"/>
    <w:rsid w:val="00660A29"/>
    <w:rsid w:val="006749FA"/>
    <w:rsid w:val="00695519"/>
    <w:rsid w:val="006975C5"/>
    <w:rsid w:val="006A4134"/>
    <w:rsid w:val="006A5DA8"/>
    <w:rsid w:val="006A5DDA"/>
    <w:rsid w:val="006A6701"/>
    <w:rsid w:val="006B1688"/>
    <w:rsid w:val="006B1BEE"/>
    <w:rsid w:val="006B21F4"/>
    <w:rsid w:val="006B3753"/>
    <w:rsid w:val="006B7AD6"/>
    <w:rsid w:val="006C50FD"/>
    <w:rsid w:val="006D1DD4"/>
    <w:rsid w:val="006D4014"/>
    <w:rsid w:val="006D44C1"/>
    <w:rsid w:val="006D62D9"/>
    <w:rsid w:val="006E5651"/>
    <w:rsid w:val="006E5B85"/>
    <w:rsid w:val="006F026A"/>
    <w:rsid w:val="0070265B"/>
    <w:rsid w:val="00704813"/>
    <w:rsid w:val="0072290D"/>
    <w:rsid w:val="00723D6D"/>
    <w:rsid w:val="00724537"/>
    <w:rsid w:val="00731724"/>
    <w:rsid w:val="0073474B"/>
    <w:rsid w:val="00735511"/>
    <w:rsid w:val="00737208"/>
    <w:rsid w:val="00744DE6"/>
    <w:rsid w:val="0074538D"/>
    <w:rsid w:val="00762452"/>
    <w:rsid w:val="007639E0"/>
    <w:rsid w:val="00775507"/>
    <w:rsid w:val="00783473"/>
    <w:rsid w:val="0078594B"/>
    <w:rsid w:val="00795E02"/>
    <w:rsid w:val="007979D0"/>
    <w:rsid w:val="007A4E18"/>
    <w:rsid w:val="007A7B8C"/>
    <w:rsid w:val="007C6D9E"/>
    <w:rsid w:val="007D1C43"/>
    <w:rsid w:val="007D30F2"/>
    <w:rsid w:val="007D6C53"/>
    <w:rsid w:val="007E1564"/>
    <w:rsid w:val="007E1E87"/>
    <w:rsid w:val="007E5B3F"/>
    <w:rsid w:val="007F2257"/>
    <w:rsid w:val="0080091D"/>
    <w:rsid w:val="00804108"/>
    <w:rsid w:val="00804FC4"/>
    <w:rsid w:val="00816367"/>
    <w:rsid w:val="00816A0B"/>
    <w:rsid w:val="00822A7A"/>
    <w:rsid w:val="00824B22"/>
    <w:rsid w:val="00830C53"/>
    <w:rsid w:val="00837FAA"/>
    <w:rsid w:val="00841F77"/>
    <w:rsid w:val="0085276D"/>
    <w:rsid w:val="00863390"/>
    <w:rsid w:val="0086385C"/>
    <w:rsid w:val="00870609"/>
    <w:rsid w:val="00871916"/>
    <w:rsid w:val="00876E78"/>
    <w:rsid w:val="008774D3"/>
    <w:rsid w:val="00884E24"/>
    <w:rsid w:val="008956DD"/>
    <w:rsid w:val="008A510E"/>
    <w:rsid w:val="008A522A"/>
    <w:rsid w:val="008B4464"/>
    <w:rsid w:val="008B750B"/>
    <w:rsid w:val="008C3162"/>
    <w:rsid w:val="008D1F14"/>
    <w:rsid w:val="008D5119"/>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58B2"/>
    <w:rsid w:val="0096778A"/>
    <w:rsid w:val="00977656"/>
    <w:rsid w:val="009846A7"/>
    <w:rsid w:val="0098794D"/>
    <w:rsid w:val="0099497B"/>
    <w:rsid w:val="009A3940"/>
    <w:rsid w:val="009A43BA"/>
    <w:rsid w:val="009B0D05"/>
    <w:rsid w:val="009B4CA6"/>
    <w:rsid w:val="009B6159"/>
    <w:rsid w:val="009B79F8"/>
    <w:rsid w:val="009C66D5"/>
    <w:rsid w:val="009D13FD"/>
    <w:rsid w:val="009D266A"/>
    <w:rsid w:val="009F60B5"/>
    <w:rsid w:val="009F7E07"/>
    <w:rsid w:val="00A01522"/>
    <w:rsid w:val="00A10A11"/>
    <w:rsid w:val="00A13C6A"/>
    <w:rsid w:val="00A17B09"/>
    <w:rsid w:val="00A26623"/>
    <w:rsid w:val="00A457C6"/>
    <w:rsid w:val="00A46AD0"/>
    <w:rsid w:val="00A47063"/>
    <w:rsid w:val="00A473A8"/>
    <w:rsid w:val="00A513F0"/>
    <w:rsid w:val="00A61AC8"/>
    <w:rsid w:val="00A6366F"/>
    <w:rsid w:val="00A65D4C"/>
    <w:rsid w:val="00A70512"/>
    <w:rsid w:val="00A9133F"/>
    <w:rsid w:val="00AA1F60"/>
    <w:rsid w:val="00AA40D7"/>
    <w:rsid w:val="00AA48B6"/>
    <w:rsid w:val="00AB5F7D"/>
    <w:rsid w:val="00AB691A"/>
    <w:rsid w:val="00AC0C50"/>
    <w:rsid w:val="00AC476F"/>
    <w:rsid w:val="00AC6FE2"/>
    <w:rsid w:val="00AD13B5"/>
    <w:rsid w:val="00AF3925"/>
    <w:rsid w:val="00B1296B"/>
    <w:rsid w:val="00B2292F"/>
    <w:rsid w:val="00B303C2"/>
    <w:rsid w:val="00B43169"/>
    <w:rsid w:val="00B501A8"/>
    <w:rsid w:val="00B54550"/>
    <w:rsid w:val="00B55AE4"/>
    <w:rsid w:val="00B70B46"/>
    <w:rsid w:val="00B739B0"/>
    <w:rsid w:val="00B814A3"/>
    <w:rsid w:val="00B96F38"/>
    <w:rsid w:val="00BC716B"/>
    <w:rsid w:val="00BD0E74"/>
    <w:rsid w:val="00BD5F8C"/>
    <w:rsid w:val="00BE29DD"/>
    <w:rsid w:val="00C066AF"/>
    <w:rsid w:val="00C10E06"/>
    <w:rsid w:val="00C145B8"/>
    <w:rsid w:val="00C157BB"/>
    <w:rsid w:val="00C20B50"/>
    <w:rsid w:val="00C2438F"/>
    <w:rsid w:val="00C26334"/>
    <w:rsid w:val="00C31AF0"/>
    <w:rsid w:val="00C32A7E"/>
    <w:rsid w:val="00C34F28"/>
    <w:rsid w:val="00C360F8"/>
    <w:rsid w:val="00C368DF"/>
    <w:rsid w:val="00C442C5"/>
    <w:rsid w:val="00C57B5C"/>
    <w:rsid w:val="00C57C7C"/>
    <w:rsid w:val="00C61049"/>
    <w:rsid w:val="00C63FFE"/>
    <w:rsid w:val="00C71540"/>
    <w:rsid w:val="00C91EB6"/>
    <w:rsid w:val="00CA10B0"/>
    <w:rsid w:val="00CA2F8E"/>
    <w:rsid w:val="00CA3EE2"/>
    <w:rsid w:val="00CA7FD5"/>
    <w:rsid w:val="00CB3287"/>
    <w:rsid w:val="00CB33E2"/>
    <w:rsid w:val="00CB4E68"/>
    <w:rsid w:val="00CC2733"/>
    <w:rsid w:val="00CD0050"/>
    <w:rsid w:val="00CE58DF"/>
    <w:rsid w:val="00CE7481"/>
    <w:rsid w:val="00CF0A8F"/>
    <w:rsid w:val="00D048CE"/>
    <w:rsid w:val="00D10998"/>
    <w:rsid w:val="00D15CBD"/>
    <w:rsid w:val="00D221CB"/>
    <w:rsid w:val="00D23391"/>
    <w:rsid w:val="00D31805"/>
    <w:rsid w:val="00D552B9"/>
    <w:rsid w:val="00D735B2"/>
    <w:rsid w:val="00D74021"/>
    <w:rsid w:val="00D757BD"/>
    <w:rsid w:val="00D76D01"/>
    <w:rsid w:val="00D922A9"/>
    <w:rsid w:val="00D9394A"/>
    <w:rsid w:val="00DB0CBB"/>
    <w:rsid w:val="00DB67CC"/>
    <w:rsid w:val="00DC3783"/>
    <w:rsid w:val="00DE0970"/>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32F0"/>
    <w:rsid w:val="00EF25D8"/>
    <w:rsid w:val="00EF27FE"/>
    <w:rsid w:val="00F077FC"/>
    <w:rsid w:val="00F07FB6"/>
    <w:rsid w:val="00F149D0"/>
    <w:rsid w:val="00F16B53"/>
    <w:rsid w:val="00F25ECD"/>
    <w:rsid w:val="00F318BE"/>
    <w:rsid w:val="00F33297"/>
    <w:rsid w:val="00F343FB"/>
    <w:rsid w:val="00F359FE"/>
    <w:rsid w:val="00F42159"/>
    <w:rsid w:val="00F4256E"/>
    <w:rsid w:val="00F42EE1"/>
    <w:rsid w:val="00F60F1F"/>
    <w:rsid w:val="00F64141"/>
    <w:rsid w:val="00F664FE"/>
    <w:rsid w:val="00F67508"/>
    <w:rsid w:val="00F71FC9"/>
    <w:rsid w:val="00F73B48"/>
    <w:rsid w:val="00F74F51"/>
    <w:rsid w:val="00F842AD"/>
    <w:rsid w:val="00F914EB"/>
    <w:rsid w:val="00F91B85"/>
    <w:rsid w:val="00F938E7"/>
    <w:rsid w:val="00FA3B17"/>
    <w:rsid w:val="00FA5E8D"/>
    <w:rsid w:val="00FA5F3D"/>
    <w:rsid w:val="00FB399E"/>
    <w:rsid w:val="00FB6C63"/>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69636697">
      <w:bodyDiv w:val="1"/>
      <w:marLeft w:val="0"/>
      <w:marRight w:val="0"/>
      <w:marTop w:val="0"/>
      <w:marBottom w:val="0"/>
      <w:divBdr>
        <w:top w:val="none" w:sz="0" w:space="0" w:color="auto"/>
        <w:left w:val="none" w:sz="0" w:space="0" w:color="auto"/>
        <w:bottom w:val="none" w:sz="0" w:space="0" w:color="auto"/>
        <w:right w:val="none" w:sz="0" w:space="0" w:color="auto"/>
      </w:divBdr>
    </w:div>
    <w:div w:id="20992733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1862314">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87895585">
      <w:bodyDiv w:val="1"/>
      <w:marLeft w:val="0"/>
      <w:marRight w:val="0"/>
      <w:marTop w:val="0"/>
      <w:marBottom w:val="0"/>
      <w:divBdr>
        <w:top w:val="none" w:sz="0" w:space="0" w:color="auto"/>
        <w:left w:val="none" w:sz="0" w:space="0" w:color="auto"/>
        <w:bottom w:val="none" w:sz="0" w:space="0" w:color="auto"/>
        <w:right w:val="none" w:sz="0" w:space="0" w:color="auto"/>
      </w:divBdr>
    </w:div>
    <w:div w:id="95730203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625124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4/529/&#1575;&#1604;&#1581;&#1580;&#1575;&#1604;" TargetMode="External"/><Relationship Id="rId2" Type="http://schemas.openxmlformats.org/officeDocument/2006/relationships/hyperlink" Target="http://lib.eshia.ir/11005/5/138/&#1601;&#1604;&#1608;" TargetMode="External"/><Relationship Id="rId1" Type="http://schemas.openxmlformats.org/officeDocument/2006/relationships/hyperlink" Target="http://lib.eshia.ir/10083/6/359/&#1585;&#1581;&#1604;&#1606;&#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469B-EEBA-47D0-B0D0-B1122839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459</TotalTime>
  <Pages>7</Pages>
  <Words>2039</Words>
  <Characters>11623</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57</cp:revision>
  <dcterms:created xsi:type="dcterms:W3CDTF">2019-11-23T05:25:00Z</dcterms:created>
  <dcterms:modified xsi:type="dcterms:W3CDTF">2019-11-23T19:51:00Z</dcterms:modified>
  <cp:contentStatus>ویرایش 2.5</cp:contentStatus>
  <cp:version>2.7</cp:version>
</cp:coreProperties>
</file>