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5A3E4E">
      <w:pPr>
        <w:spacing w:line="240" w:lineRule="auto"/>
        <w:jc w:val="center"/>
        <w:rPr>
          <w:rFonts w:cs="B Titr"/>
          <w:b/>
          <w:bCs/>
          <w:sz w:val="20"/>
          <w:szCs w:val="24"/>
        </w:rPr>
      </w:pPr>
      <w:r>
        <w:rPr>
          <w:rFonts w:cs="B Titr" w:hint="cs"/>
          <w:b/>
          <w:bCs/>
          <w:noProof/>
          <w:sz w:val="20"/>
          <w:szCs w:val="24"/>
          <w:rtl/>
          <w:lang w:bidi="ar-SA"/>
        </w:rPr>
        <w:drawing>
          <wp:inline distT="0" distB="0" distL="0" distR="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45413C" w:rsidRPr="0045413C" w:rsidRDefault="0045413C" w:rsidP="0045413C">
      <w:pPr>
        <w:pStyle w:val="TOC1"/>
        <w:rPr>
          <w:rFonts w:asciiTheme="minorHAnsi" w:eastAsiaTheme="minorEastAsia" w:hAnsiTheme="minorHAnsi" w:cstheme="minorBidi"/>
          <w:color w:val="auto"/>
          <w:rtl/>
          <w:lang w:bidi="ar-SA"/>
        </w:rPr>
      </w:pPr>
      <w:r>
        <w:rPr>
          <w:webHidden/>
          <w:rtl/>
        </w:rPr>
        <w:fldChar w:fldCharType="begin"/>
      </w:r>
      <w:r>
        <w:rPr>
          <w:webHidden/>
          <w:rtl/>
        </w:rPr>
        <w:instrText xml:space="preserve"> </w:instrText>
      </w:r>
      <w:r>
        <w:rPr>
          <w:webHidden/>
        </w:rPr>
        <w:instrText xml:space="preserve">TOC </w:instrText>
      </w:r>
      <w:r>
        <w:rPr>
          <w:webHidden/>
          <w:rtl/>
        </w:rPr>
        <w:instrText>\</w:instrText>
      </w:r>
      <w:r>
        <w:rPr>
          <w:webHidden/>
        </w:rPr>
        <w:instrText>o "</w:instrText>
      </w:r>
      <w:r>
        <w:rPr>
          <w:webHidden/>
          <w:rtl/>
        </w:rPr>
        <w:instrText>1-5</w:instrText>
      </w:r>
      <w:r>
        <w:rPr>
          <w:webHidden/>
        </w:rPr>
        <w:instrText>" \h \z \u</w:instrText>
      </w:r>
      <w:r>
        <w:rPr>
          <w:webHidden/>
          <w:rtl/>
        </w:rPr>
        <w:instrText xml:space="preserve"> </w:instrText>
      </w:r>
      <w:r>
        <w:rPr>
          <w:webHidden/>
          <w:rtl/>
        </w:rPr>
        <w:fldChar w:fldCharType="separate"/>
      </w:r>
      <w:hyperlink w:anchor="_Toc499731913" w:history="1">
        <w:r w:rsidRPr="00EF4703">
          <w:rPr>
            <w:rStyle w:val="Hyperlink"/>
            <w:sz w:val="24"/>
            <w:szCs w:val="24"/>
            <w:rtl/>
          </w:rPr>
          <w:t>أصاله الصحه</w:t>
        </w:r>
        <w:r w:rsidRPr="00EF4703">
          <w:rPr>
            <w:webHidden/>
            <w:sz w:val="24"/>
            <w:szCs w:val="24"/>
            <w:rtl/>
          </w:rPr>
          <w:tab/>
        </w:r>
        <w:r w:rsidRPr="0045413C">
          <w:rPr>
            <w:webHidden/>
            <w:rtl/>
          </w:rPr>
          <w:fldChar w:fldCharType="begin"/>
        </w:r>
        <w:r w:rsidRPr="0045413C">
          <w:rPr>
            <w:webHidden/>
            <w:rtl/>
          </w:rPr>
          <w:instrText xml:space="preserve"> </w:instrText>
        </w:r>
        <w:r w:rsidRPr="0045413C">
          <w:rPr>
            <w:webHidden/>
          </w:rPr>
          <w:instrText xml:space="preserve">PAGEREF </w:instrText>
        </w:r>
        <w:r w:rsidRPr="0045413C">
          <w:rPr>
            <w:webHidden/>
            <w:rtl/>
          </w:rPr>
          <w:instrText>_</w:instrText>
        </w:r>
        <w:r w:rsidRPr="0045413C">
          <w:rPr>
            <w:webHidden/>
          </w:rPr>
          <w:instrText>Toc</w:instrText>
        </w:r>
        <w:r w:rsidRPr="0045413C">
          <w:rPr>
            <w:webHidden/>
            <w:rtl/>
          </w:rPr>
          <w:instrText xml:space="preserve">499731913 </w:instrText>
        </w:r>
        <w:r w:rsidRPr="0045413C">
          <w:rPr>
            <w:webHidden/>
          </w:rPr>
          <w:instrText>\h</w:instrText>
        </w:r>
        <w:r w:rsidRPr="0045413C">
          <w:rPr>
            <w:webHidden/>
            <w:rtl/>
          </w:rPr>
          <w:instrText xml:space="preserve"> </w:instrText>
        </w:r>
        <w:r w:rsidRPr="0045413C">
          <w:rPr>
            <w:webHidden/>
            <w:rtl/>
          </w:rPr>
        </w:r>
        <w:r w:rsidRPr="0045413C">
          <w:rPr>
            <w:webHidden/>
            <w:rtl/>
          </w:rPr>
          <w:fldChar w:fldCharType="separate"/>
        </w:r>
        <w:r w:rsidRPr="0045413C">
          <w:rPr>
            <w:webHidden/>
            <w:rtl/>
          </w:rPr>
          <w:t>1</w:t>
        </w:r>
        <w:r w:rsidRPr="0045413C">
          <w:rPr>
            <w:webHidden/>
            <w:rtl/>
          </w:rPr>
          <w:fldChar w:fldCharType="end"/>
        </w:r>
      </w:hyperlink>
    </w:p>
    <w:p w:rsidR="0045413C" w:rsidRPr="0045413C" w:rsidRDefault="000B4ABE" w:rsidP="0045413C">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499731914" w:history="1">
        <w:r w:rsidR="0045413C" w:rsidRPr="0045413C">
          <w:rPr>
            <w:rStyle w:val="Hyperlink"/>
            <w:bCs w:val="0"/>
            <w:iCs w:val="0"/>
            <w:noProof/>
            <w:rtl/>
          </w:rPr>
          <w:t>تفاوت أصاله الصحه و قاعده فراغ</w:t>
        </w:r>
        <w:r w:rsidR="0045413C" w:rsidRPr="0045413C">
          <w:rPr>
            <w:bCs w:val="0"/>
            <w:iCs w:val="0"/>
            <w:noProof/>
            <w:webHidden/>
            <w:rtl/>
          </w:rPr>
          <w:tab/>
        </w:r>
        <w:r w:rsidR="0045413C" w:rsidRPr="0045413C">
          <w:rPr>
            <w:bCs w:val="0"/>
            <w:iCs w:val="0"/>
            <w:noProof/>
            <w:webHidden/>
            <w:rtl/>
          </w:rPr>
          <w:fldChar w:fldCharType="begin"/>
        </w:r>
        <w:r w:rsidR="0045413C" w:rsidRPr="0045413C">
          <w:rPr>
            <w:bCs w:val="0"/>
            <w:iCs w:val="0"/>
            <w:noProof/>
            <w:webHidden/>
            <w:rtl/>
          </w:rPr>
          <w:instrText xml:space="preserve"> </w:instrText>
        </w:r>
        <w:r w:rsidR="0045413C" w:rsidRPr="0045413C">
          <w:rPr>
            <w:bCs w:val="0"/>
            <w:iCs w:val="0"/>
            <w:noProof/>
            <w:webHidden/>
          </w:rPr>
          <w:instrText xml:space="preserve">PAGEREF </w:instrText>
        </w:r>
        <w:r w:rsidR="0045413C" w:rsidRPr="0045413C">
          <w:rPr>
            <w:bCs w:val="0"/>
            <w:iCs w:val="0"/>
            <w:noProof/>
            <w:webHidden/>
            <w:rtl/>
          </w:rPr>
          <w:instrText>_</w:instrText>
        </w:r>
        <w:r w:rsidR="0045413C" w:rsidRPr="0045413C">
          <w:rPr>
            <w:bCs w:val="0"/>
            <w:iCs w:val="0"/>
            <w:noProof/>
            <w:webHidden/>
          </w:rPr>
          <w:instrText>Toc</w:instrText>
        </w:r>
        <w:r w:rsidR="0045413C" w:rsidRPr="0045413C">
          <w:rPr>
            <w:bCs w:val="0"/>
            <w:iCs w:val="0"/>
            <w:noProof/>
            <w:webHidden/>
            <w:rtl/>
          </w:rPr>
          <w:instrText xml:space="preserve">499731914 </w:instrText>
        </w:r>
        <w:r w:rsidR="0045413C" w:rsidRPr="0045413C">
          <w:rPr>
            <w:bCs w:val="0"/>
            <w:iCs w:val="0"/>
            <w:noProof/>
            <w:webHidden/>
          </w:rPr>
          <w:instrText>\h</w:instrText>
        </w:r>
        <w:r w:rsidR="0045413C" w:rsidRPr="0045413C">
          <w:rPr>
            <w:bCs w:val="0"/>
            <w:iCs w:val="0"/>
            <w:noProof/>
            <w:webHidden/>
            <w:rtl/>
          </w:rPr>
          <w:instrText xml:space="preserve"> </w:instrText>
        </w:r>
        <w:r w:rsidR="0045413C" w:rsidRPr="0045413C">
          <w:rPr>
            <w:bCs w:val="0"/>
            <w:iCs w:val="0"/>
            <w:noProof/>
            <w:webHidden/>
            <w:rtl/>
          </w:rPr>
        </w:r>
        <w:r w:rsidR="0045413C" w:rsidRPr="0045413C">
          <w:rPr>
            <w:bCs w:val="0"/>
            <w:iCs w:val="0"/>
            <w:noProof/>
            <w:webHidden/>
            <w:rtl/>
          </w:rPr>
          <w:fldChar w:fldCharType="separate"/>
        </w:r>
        <w:r w:rsidR="0045413C" w:rsidRPr="0045413C">
          <w:rPr>
            <w:bCs w:val="0"/>
            <w:iCs w:val="0"/>
            <w:noProof/>
            <w:webHidden/>
            <w:rtl/>
          </w:rPr>
          <w:t>1</w:t>
        </w:r>
        <w:r w:rsidR="0045413C" w:rsidRPr="0045413C">
          <w:rPr>
            <w:bCs w:val="0"/>
            <w:iCs w:val="0"/>
            <w:noProof/>
            <w:webHidden/>
            <w:rtl/>
          </w:rPr>
          <w:fldChar w:fldCharType="end"/>
        </w:r>
      </w:hyperlink>
    </w:p>
    <w:p w:rsidR="0045413C" w:rsidRPr="0045413C" w:rsidRDefault="000B4ABE" w:rsidP="0045413C">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499731915" w:history="1">
        <w:r w:rsidR="0045413C" w:rsidRPr="0045413C">
          <w:rPr>
            <w:rStyle w:val="Hyperlink"/>
            <w:bCs w:val="0"/>
            <w:iCs w:val="0"/>
            <w:noProof/>
            <w:rtl/>
          </w:rPr>
          <w:t>اشتراک أصاله الصحه و قاعده فراغ</w:t>
        </w:r>
        <w:r w:rsidR="0045413C" w:rsidRPr="0045413C">
          <w:rPr>
            <w:bCs w:val="0"/>
            <w:iCs w:val="0"/>
            <w:noProof/>
            <w:webHidden/>
            <w:rtl/>
          </w:rPr>
          <w:tab/>
        </w:r>
        <w:r w:rsidR="0045413C" w:rsidRPr="0045413C">
          <w:rPr>
            <w:bCs w:val="0"/>
            <w:iCs w:val="0"/>
            <w:noProof/>
            <w:webHidden/>
            <w:rtl/>
          </w:rPr>
          <w:fldChar w:fldCharType="begin"/>
        </w:r>
        <w:r w:rsidR="0045413C" w:rsidRPr="0045413C">
          <w:rPr>
            <w:bCs w:val="0"/>
            <w:iCs w:val="0"/>
            <w:noProof/>
            <w:webHidden/>
            <w:rtl/>
          </w:rPr>
          <w:instrText xml:space="preserve"> </w:instrText>
        </w:r>
        <w:r w:rsidR="0045413C" w:rsidRPr="0045413C">
          <w:rPr>
            <w:bCs w:val="0"/>
            <w:iCs w:val="0"/>
            <w:noProof/>
            <w:webHidden/>
          </w:rPr>
          <w:instrText xml:space="preserve">PAGEREF </w:instrText>
        </w:r>
        <w:r w:rsidR="0045413C" w:rsidRPr="0045413C">
          <w:rPr>
            <w:bCs w:val="0"/>
            <w:iCs w:val="0"/>
            <w:noProof/>
            <w:webHidden/>
            <w:rtl/>
          </w:rPr>
          <w:instrText>_</w:instrText>
        </w:r>
        <w:r w:rsidR="0045413C" w:rsidRPr="0045413C">
          <w:rPr>
            <w:bCs w:val="0"/>
            <w:iCs w:val="0"/>
            <w:noProof/>
            <w:webHidden/>
          </w:rPr>
          <w:instrText>Toc</w:instrText>
        </w:r>
        <w:r w:rsidR="0045413C" w:rsidRPr="0045413C">
          <w:rPr>
            <w:bCs w:val="0"/>
            <w:iCs w:val="0"/>
            <w:noProof/>
            <w:webHidden/>
            <w:rtl/>
          </w:rPr>
          <w:instrText xml:space="preserve">499731915 </w:instrText>
        </w:r>
        <w:r w:rsidR="0045413C" w:rsidRPr="0045413C">
          <w:rPr>
            <w:bCs w:val="0"/>
            <w:iCs w:val="0"/>
            <w:noProof/>
            <w:webHidden/>
          </w:rPr>
          <w:instrText>\h</w:instrText>
        </w:r>
        <w:r w:rsidR="0045413C" w:rsidRPr="0045413C">
          <w:rPr>
            <w:bCs w:val="0"/>
            <w:iCs w:val="0"/>
            <w:noProof/>
            <w:webHidden/>
            <w:rtl/>
          </w:rPr>
          <w:instrText xml:space="preserve"> </w:instrText>
        </w:r>
        <w:r w:rsidR="0045413C" w:rsidRPr="0045413C">
          <w:rPr>
            <w:bCs w:val="0"/>
            <w:iCs w:val="0"/>
            <w:noProof/>
            <w:webHidden/>
            <w:rtl/>
          </w:rPr>
        </w:r>
        <w:r w:rsidR="0045413C" w:rsidRPr="0045413C">
          <w:rPr>
            <w:bCs w:val="0"/>
            <w:iCs w:val="0"/>
            <w:noProof/>
            <w:webHidden/>
            <w:rtl/>
          </w:rPr>
          <w:fldChar w:fldCharType="separate"/>
        </w:r>
        <w:r w:rsidR="0045413C" w:rsidRPr="0045413C">
          <w:rPr>
            <w:bCs w:val="0"/>
            <w:iCs w:val="0"/>
            <w:noProof/>
            <w:webHidden/>
            <w:rtl/>
          </w:rPr>
          <w:t>2</w:t>
        </w:r>
        <w:r w:rsidR="0045413C" w:rsidRPr="0045413C">
          <w:rPr>
            <w:bCs w:val="0"/>
            <w:iCs w:val="0"/>
            <w:noProof/>
            <w:webHidden/>
            <w:rtl/>
          </w:rPr>
          <w:fldChar w:fldCharType="end"/>
        </w:r>
      </w:hyperlink>
    </w:p>
    <w:p w:rsidR="0045413C" w:rsidRPr="0045413C" w:rsidRDefault="000B4ABE" w:rsidP="0045413C">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499731916" w:history="1">
        <w:r w:rsidR="0045413C" w:rsidRPr="0045413C">
          <w:rPr>
            <w:rStyle w:val="Hyperlink"/>
            <w:bCs w:val="0"/>
            <w:iCs w:val="0"/>
            <w:noProof/>
            <w:rtl/>
          </w:rPr>
          <w:t>دل</w:t>
        </w:r>
        <w:r w:rsidR="0045413C" w:rsidRPr="0045413C">
          <w:rPr>
            <w:rStyle w:val="Hyperlink"/>
            <w:rFonts w:hint="cs"/>
            <w:bCs w:val="0"/>
            <w:iCs w:val="0"/>
            <w:noProof/>
            <w:rtl/>
          </w:rPr>
          <w:t>ی</w:t>
        </w:r>
        <w:r w:rsidR="0045413C" w:rsidRPr="0045413C">
          <w:rPr>
            <w:rStyle w:val="Hyperlink"/>
            <w:rFonts w:hint="eastAsia"/>
            <w:bCs w:val="0"/>
            <w:iCs w:val="0"/>
            <w:noProof/>
            <w:rtl/>
          </w:rPr>
          <w:t>ل</w:t>
        </w:r>
        <w:r w:rsidR="0045413C" w:rsidRPr="0045413C">
          <w:rPr>
            <w:rStyle w:val="Hyperlink"/>
            <w:rFonts w:hint="cs"/>
            <w:bCs w:val="0"/>
            <w:iCs w:val="0"/>
            <w:noProof/>
            <w:rtl/>
          </w:rPr>
          <w:t>ی</w:t>
        </w:r>
        <w:r w:rsidR="0045413C" w:rsidRPr="0045413C">
          <w:rPr>
            <w:rStyle w:val="Hyperlink"/>
            <w:rFonts w:hint="eastAsia"/>
            <w:bCs w:val="0"/>
            <w:iCs w:val="0"/>
            <w:noProof/>
            <w:rtl/>
          </w:rPr>
          <w:t>ت</w:t>
        </w:r>
        <w:r w:rsidR="0045413C" w:rsidRPr="0045413C">
          <w:rPr>
            <w:rStyle w:val="Hyperlink"/>
            <w:bCs w:val="0"/>
            <w:iCs w:val="0"/>
            <w:noProof/>
            <w:rtl/>
          </w:rPr>
          <w:t xml:space="preserve"> موثقه بک</w:t>
        </w:r>
        <w:r w:rsidR="0045413C" w:rsidRPr="0045413C">
          <w:rPr>
            <w:rStyle w:val="Hyperlink"/>
            <w:rFonts w:hint="cs"/>
            <w:bCs w:val="0"/>
            <w:iCs w:val="0"/>
            <w:noProof/>
            <w:rtl/>
          </w:rPr>
          <w:t>ی</w:t>
        </w:r>
        <w:r w:rsidR="0045413C" w:rsidRPr="0045413C">
          <w:rPr>
            <w:rStyle w:val="Hyperlink"/>
            <w:rFonts w:hint="eastAsia"/>
            <w:bCs w:val="0"/>
            <w:iCs w:val="0"/>
            <w:noProof/>
            <w:rtl/>
          </w:rPr>
          <w:t>ربن</w:t>
        </w:r>
        <w:r w:rsidR="0045413C" w:rsidRPr="0045413C">
          <w:rPr>
            <w:rStyle w:val="Hyperlink"/>
            <w:bCs w:val="0"/>
            <w:iCs w:val="0"/>
            <w:noProof/>
            <w:rtl/>
          </w:rPr>
          <w:t xml:space="preserve"> اع</w:t>
        </w:r>
        <w:r w:rsidR="0045413C" w:rsidRPr="0045413C">
          <w:rPr>
            <w:rStyle w:val="Hyperlink"/>
            <w:rFonts w:hint="cs"/>
            <w:bCs w:val="0"/>
            <w:iCs w:val="0"/>
            <w:noProof/>
            <w:rtl/>
          </w:rPr>
          <w:t>ی</w:t>
        </w:r>
        <w:r w:rsidR="0045413C" w:rsidRPr="0045413C">
          <w:rPr>
            <w:rStyle w:val="Hyperlink"/>
            <w:rFonts w:hint="eastAsia"/>
            <w:bCs w:val="0"/>
            <w:iCs w:val="0"/>
            <w:noProof/>
            <w:rtl/>
          </w:rPr>
          <w:t>ن</w:t>
        </w:r>
        <w:r w:rsidR="0045413C" w:rsidRPr="0045413C">
          <w:rPr>
            <w:rStyle w:val="Hyperlink"/>
            <w:bCs w:val="0"/>
            <w:iCs w:val="0"/>
            <w:noProof/>
            <w:rtl/>
          </w:rPr>
          <w:t xml:space="preserve"> برا</w:t>
        </w:r>
        <w:r w:rsidR="0045413C" w:rsidRPr="0045413C">
          <w:rPr>
            <w:rStyle w:val="Hyperlink"/>
            <w:rFonts w:hint="cs"/>
            <w:bCs w:val="0"/>
            <w:iCs w:val="0"/>
            <w:noProof/>
            <w:rtl/>
          </w:rPr>
          <w:t>ی</w:t>
        </w:r>
        <w:r w:rsidR="0045413C" w:rsidRPr="0045413C">
          <w:rPr>
            <w:rStyle w:val="Hyperlink"/>
            <w:bCs w:val="0"/>
            <w:iCs w:val="0"/>
            <w:noProof/>
            <w:rtl/>
          </w:rPr>
          <w:t xml:space="preserve"> أصاله الصحه در کلام آقا</w:t>
        </w:r>
        <w:r w:rsidR="0045413C" w:rsidRPr="0045413C">
          <w:rPr>
            <w:rStyle w:val="Hyperlink"/>
            <w:rFonts w:hint="cs"/>
            <w:bCs w:val="0"/>
            <w:iCs w:val="0"/>
            <w:noProof/>
            <w:rtl/>
          </w:rPr>
          <w:t>ی</w:t>
        </w:r>
        <w:r w:rsidR="0045413C" w:rsidRPr="0045413C">
          <w:rPr>
            <w:rStyle w:val="Hyperlink"/>
            <w:bCs w:val="0"/>
            <w:iCs w:val="0"/>
            <w:noProof/>
            <w:rtl/>
          </w:rPr>
          <w:t xml:space="preserve"> س</w:t>
        </w:r>
        <w:r w:rsidR="0045413C" w:rsidRPr="0045413C">
          <w:rPr>
            <w:rStyle w:val="Hyperlink"/>
            <w:rFonts w:hint="cs"/>
            <w:bCs w:val="0"/>
            <w:iCs w:val="0"/>
            <w:noProof/>
            <w:rtl/>
          </w:rPr>
          <w:t>ی</w:t>
        </w:r>
        <w:r w:rsidR="0045413C" w:rsidRPr="0045413C">
          <w:rPr>
            <w:rStyle w:val="Hyperlink"/>
            <w:rFonts w:hint="eastAsia"/>
            <w:bCs w:val="0"/>
            <w:iCs w:val="0"/>
            <w:noProof/>
            <w:rtl/>
          </w:rPr>
          <w:t>ستان</w:t>
        </w:r>
        <w:r w:rsidR="0045413C" w:rsidRPr="0045413C">
          <w:rPr>
            <w:rStyle w:val="Hyperlink"/>
            <w:rFonts w:hint="cs"/>
            <w:bCs w:val="0"/>
            <w:iCs w:val="0"/>
            <w:noProof/>
            <w:rtl/>
          </w:rPr>
          <w:t>ی</w:t>
        </w:r>
        <w:r w:rsidR="0045413C" w:rsidRPr="0045413C">
          <w:rPr>
            <w:bCs w:val="0"/>
            <w:iCs w:val="0"/>
            <w:noProof/>
            <w:webHidden/>
            <w:rtl/>
          </w:rPr>
          <w:tab/>
        </w:r>
        <w:r w:rsidR="0045413C" w:rsidRPr="0045413C">
          <w:rPr>
            <w:bCs w:val="0"/>
            <w:iCs w:val="0"/>
            <w:noProof/>
            <w:webHidden/>
            <w:rtl/>
          </w:rPr>
          <w:fldChar w:fldCharType="begin"/>
        </w:r>
        <w:r w:rsidR="0045413C" w:rsidRPr="0045413C">
          <w:rPr>
            <w:bCs w:val="0"/>
            <w:iCs w:val="0"/>
            <w:noProof/>
            <w:webHidden/>
            <w:rtl/>
          </w:rPr>
          <w:instrText xml:space="preserve"> </w:instrText>
        </w:r>
        <w:r w:rsidR="0045413C" w:rsidRPr="0045413C">
          <w:rPr>
            <w:bCs w:val="0"/>
            <w:iCs w:val="0"/>
            <w:noProof/>
            <w:webHidden/>
          </w:rPr>
          <w:instrText xml:space="preserve">PAGEREF </w:instrText>
        </w:r>
        <w:r w:rsidR="0045413C" w:rsidRPr="0045413C">
          <w:rPr>
            <w:bCs w:val="0"/>
            <w:iCs w:val="0"/>
            <w:noProof/>
            <w:webHidden/>
            <w:rtl/>
          </w:rPr>
          <w:instrText>_</w:instrText>
        </w:r>
        <w:r w:rsidR="0045413C" w:rsidRPr="0045413C">
          <w:rPr>
            <w:bCs w:val="0"/>
            <w:iCs w:val="0"/>
            <w:noProof/>
            <w:webHidden/>
          </w:rPr>
          <w:instrText>Toc</w:instrText>
        </w:r>
        <w:r w:rsidR="0045413C" w:rsidRPr="0045413C">
          <w:rPr>
            <w:bCs w:val="0"/>
            <w:iCs w:val="0"/>
            <w:noProof/>
            <w:webHidden/>
            <w:rtl/>
          </w:rPr>
          <w:instrText xml:space="preserve">499731916 </w:instrText>
        </w:r>
        <w:r w:rsidR="0045413C" w:rsidRPr="0045413C">
          <w:rPr>
            <w:bCs w:val="0"/>
            <w:iCs w:val="0"/>
            <w:noProof/>
            <w:webHidden/>
          </w:rPr>
          <w:instrText>\h</w:instrText>
        </w:r>
        <w:r w:rsidR="0045413C" w:rsidRPr="0045413C">
          <w:rPr>
            <w:bCs w:val="0"/>
            <w:iCs w:val="0"/>
            <w:noProof/>
            <w:webHidden/>
            <w:rtl/>
          </w:rPr>
          <w:instrText xml:space="preserve"> </w:instrText>
        </w:r>
        <w:r w:rsidR="0045413C" w:rsidRPr="0045413C">
          <w:rPr>
            <w:bCs w:val="0"/>
            <w:iCs w:val="0"/>
            <w:noProof/>
            <w:webHidden/>
            <w:rtl/>
          </w:rPr>
        </w:r>
        <w:r w:rsidR="0045413C" w:rsidRPr="0045413C">
          <w:rPr>
            <w:bCs w:val="0"/>
            <w:iCs w:val="0"/>
            <w:noProof/>
            <w:webHidden/>
            <w:rtl/>
          </w:rPr>
          <w:fldChar w:fldCharType="separate"/>
        </w:r>
        <w:r w:rsidR="0045413C" w:rsidRPr="0045413C">
          <w:rPr>
            <w:bCs w:val="0"/>
            <w:iCs w:val="0"/>
            <w:noProof/>
            <w:webHidden/>
            <w:rtl/>
          </w:rPr>
          <w:t>2</w:t>
        </w:r>
        <w:r w:rsidR="0045413C" w:rsidRPr="0045413C">
          <w:rPr>
            <w:bCs w:val="0"/>
            <w:iCs w:val="0"/>
            <w:noProof/>
            <w:webHidden/>
            <w:rtl/>
          </w:rPr>
          <w:fldChar w:fldCharType="end"/>
        </w:r>
      </w:hyperlink>
    </w:p>
    <w:p w:rsidR="0045413C" w:rsidRPr="0045413C" w:rsidRDefault="000B4ABE" w:rsidP="0045413C">
      <w:pPr>
        <w:pStyle w:val="TOC4"/>
        <w:tabs>
          <w:tab w:val="right" w:leader="dot" w:pos="10194"/>
        </w:tabs>
        <w:rPr>
          <w:rFonts w:asciiTheme="minorHAnsi" w:eastAsiaTheme="minorEastAsia" w:hAnsiTheme="minorHAnsi" w:cstheme="minorBidi"/>
          <w:bCs w:val="0"/>
          <w:noProof/>
          <w:color w:val="auto"/>
          <w:szCs w:val="22"/>
          <w:rtl/>
          <w:lang w:bidi="ar-SA"/>
        </w:rPr>
      </w:pPr>
      <w:hyperlink w:anchor="_Toc499731917" w:history="1">
        <w:r w:rsidR="0045413C" w:rsidRPr="0045413C">
          <w:rPr>
            <w:rStyle w:val="Hyperlink"/>
            <w:bCs w:val="0"/>
            <w:noProof/>
            <w:rtl/>
          </w:rPr>
          <w:t>مناقشه در کلام آقا</w:t>
        </w:r>
        <w:r w:rsidR="0045413C" w:rsidRPr="0045413C">
          <w:rPr>
            <w:rStyle w:val="Hyperlink"/>
            <w:rFonts w:hint="cs"/>
            <w:bCs w:val="0"/>
            <w:noProof/>
            <w:rtl/>
          </w:rPr>
          <w:t>ی</w:t>
        </w:r>
        <w:r w:rsidR="0045413C" w:rsidRPr="0045413C">
          <w:rPr>
            <w:rStyle w:val="Hyperlink"/>
            <w:bCs w:val="0"/>
            <w:noProof/>
            <w:rtl/>
          </w:rPr>
          <w:t xml:space="preserve"> س</w:t>
        </w:r>
        <w:r w:rsidR="0045413C" w:rsidRPr="0045413C">
          <w:rPr>
            <w:rStyle w:val="Hyperlink"/>
            <w:rFonts w:hint="cs"/>
            <w:bCs w:val="0"/>
            <w:noProof/>
            <w:rtl/>
          </w:rPr>
          <w:t>ی</w:t>
        </w:r>
        <w:r w:rsidR="0045413C" w:rsidRPr="0045413C">
          <w:rPr>
            <w:rStyle w:val="Hyperlink"/>
            <w:rFonts w:hint="eastAsia"/>
            <w:bCs w:val="0"/>
            <w:noProof/>
            <w:rtl/>
          </w:rPr>
          <w:t>ستان</w:t>
        </w:r>
        <w:r w:rsidR="0045413C" w:rsidRPr="0045413C">
          <w:rPr>
            <w:rStyle w:val="Hyperlink"/>
            <w:rFonts w:hint="cs"/>
            <w:bCs w:val="0"/>
            <w:noProof/>
            <w:rtl/>
          </w:rPr>
          <w:t>ی</w:t>
        </w:r>
        <w:r w:rsidR="0045413C" w:rsidRPr="0045413C">
          <w:rPr>
            <w:bCs w:val="0"/>
            <w:noProof/>
            <w:webHidden/>
            <w:rtl/>
          </w:rPr>
          <w:tab/>
        </w:r>
        <w:r w:rsidR="0045413C" w:rsidRPr="0045413C">
          <w:rPr>
            <w:bCs w:val="0"/>
            <w:noProof/>
            <w:webHidden/>
            <w:rtl/>
          </w:rPr>
          <w:fldChar w:fldCharType="begin"/>
        </w:r>
        <w:r w:rsidR="0045413C" w:rsidRPr="0045413C">
          <w:rPr>
            <w:bCs w:val="0"/>
            <w:noProof/>
            <w:webHidden/>
            <w:rtl/>
          </w:rPr>
          <w:instrText xml:space="preserve"> </w:instrText>
        </w:r>
        <w:r w:rsidR="0045413C" w:rsidRPr="0045413C">
          <w:rPr>
            <w:bCs w:val="0"/>
            <w:noProof/>
            <w:webHidden/>
          </w:rPr>
          <w:instrText xml:space="preserve">PAGEREF </w:instrText>
        </w:r>
        <w:r w:rsidR="0045413C" w:rsidRPr="0045413C">
          <w:rPr>
            <w:bCs w:val="0"/>
            <w:noProof/>
            <w:webHidden/>
            <w:rtl/>
          </w:rPr>
          <w:instrText>_</w:instrText>
        </w:r>
        <w:r w:rsidR="0045413C" w:rsidRPr="0045413C">
          <w:rPr>
            <w:bCs w:val="0"/>
            <w:noProof/>
            <w:webHidden/>
          </w:rPr>
          <w:instrText>Toc</w:instrText>
        </w:r>
        <w:r w:rsidR="0045413C" w:rsidRPr="0045413C">
          <w:rPr>
            <w:bCs w:val="0"/>
            <w:noProof/>
            <w:webHidden/>
            <w:rtl/>
          </w:rPr>
          <w:instrText xml:space="preserve">499731917 </w:instrText>
        </w:r>
        <w:r w:rsidR="0045413C" w:rsidRPr="0045413C">
          <w:rPr>
            <w:bCs w:val="0"/>
            <w:noProof/>
            <w:webHidden/>
          </w:rPr>
          <w:instrText>\h</w:instrText>
        </w:r>
        <w:r w:rsidR="0045413C" w:rsidRPr="0045413C">
          <w:rPr>
            <w:bCs w:val="0"/>
            <w:noProof/>
            <w:webHidden/>
            <w:rtl/>
          </w:rPr>
          <w:instrText xml:space="preserve"> </w:instrText>
        </w:r>
        <w:r w:rsidR="0045413C" w:rsidRPr="0045413C">
          <w:rPr>
            <w:bCs w:val="0"/>
            <w:noProof/>
            <w:webHidden/>
            <w:rtl/>
          </w:rPr>
        </w:r>
        <w:r w:rsidR="0045413C" w:rsidRPr="0045413C">
          <w:rPr>
            <w:bCs w:val="0"/>
            <w:noProof/>
            <w:webHidden/>
            <w:rtl/>
          </w:rPr>
          <w:fldChar w:fldCharType="separate"/>
        </w:r>
        <w:r w:rsidR="0045413C" w:rsidRPr="0045413C">
          <w:rPr>
            <w:bCs w:val="0"/>
            <w:noProof/>
            <w:webHidden/>
            <w:rtl/>
          </w:rPr>
          <w:t>2</w:t>
        </w:r>
        <w:r w:rsidR="0045413C" w:rsidRPr="0045413C">
          <w:rPr>
            <w:bCs w:val="0"/>
            <w:noProof/>
            <w:webHidden/>
            <w:rtl/>
          </w:rPr>
          <w:fldChar w:fldCharType="end"/>
        </w:r>
      </w:hyperlink>
    </w:p>
    <w:p w:rsidR="0045413C" w:rsidRPr="0045413C" w:rsidRDefault="000B4ABE" w:rsidP="0045413C">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499731918" w:history="1">
        <w:r w:rsidR="0045413C" w:rsidRPr="0045413C">
          <w:rPr>
            <w:rStyle w:val="Hyperlink"/>
            <w:bCs w:val="0"/>
            <w:iCs w:val="0"/>
            <w:noProof/>
            <w:rtl/>
          </w:rPr>
          <w:t>اشتراک د</w:t>
        </w:r>
        <w:r w:rsidR="0045413C" w:rsidRPr="0045413C">
          <w:rPr>
            <w:rStyle w:val="Hyperlink"/>
            <w:rFonts w:hint="cs"/>
            <w:bCs w:val="0"/>
            <w:iCs w:val="0"/>
            <w:noProof/>
            <w:rtl/>
          </w:rPr>
          <w:t>ی</w:t>
        </w:r>
        <w:r w:rsidR="0045413C" w:rsidRPr="0045413C">
          <w:rPr>
            <w:rStyle w:val="Hyperlink"/>
            <w:rFonts w:hint="eastAsia"/>
            <w:bCs w:val="0"/>
            <w:iCs w:val="0"/>
            <w:noProof/>
            <w:rtl/>
          </w:rPr>
          <w:t>گر</w:t>
        </w:r>
        <w:r w:rsidR="0045413C" w:rsidRPr="0045413C">
          <w:rPr>
            <w:rStyle w:val="Hyperlink"/>
            <w:bCs w:val="0"/>
            <w:iCs w:val="0"/>
            <w:noProof/>
            <w:rtl/>
          </w:rPr>
          <w:t xml:space="preserve"> أصاله الصحه و قاعده فراغ</w:t>
        </w:r>
        <w:r w:rsidR="0045413C" w:rsidRPr="0045413C">
          <w:rPr>
            <w:bCs w:val="0"/>
            <w:iCs w:val="0"/>
            <w:noProof/>
            <w:webHidden/>
            <w:rtl/>
          </w:rPr>
          <w:tab/>
        </w:r>
        <w:r w:rsidR="0045413C" w:rsidRPr="0045413C">
          <w:rPr>
            <w:bCs w:val="0"/>
            <w:iCs w:val="0"/>
            <w:noProof/>
            <w:webHidden/>
            <w:rtl/>
          </w:rPr>
          <w:fldChar w:fldCharType="begin"/>
        </w:r>
        <w:r w:rsidR="0045413C" w:rsidRPr="0045413C">
          <w:rPr>
            <w:bCs w:val="0"/>
            <w:iCs w:val="0"/>
            <w:noProof/>
            <w:webHidden/>
            <w:rtl/>
          </w:rPr>
          <w:instrText xml:space="preserve"> </w:instrText>
        </w:r>
        <w:r w:rsidR="0045413C" w:rsidRPr="0045413C">
          <w:rPr>
            <w:bCs w:val="0"/>
            <w:iCs w:val="0"/>
            <w:noProof/>
            <w:webHidden/>
          </w:rPr>
          <w:instrText xml:space="preserve">PAGEREF </w:instrText>
        </w:r>
        <w:r w:rsidR="0045413C" w:rsidRPr="0045413C">
          <w:rPr>
            <w:bCs w:val="0"/>
            <w:iCs w:val="0"/>
            <w:noProof/>
            <w:webHidden/>
            <w:rtl/>
          </w:rPr>
          <w:instrText>_</w:instrText>
        </w:r>
        <w:r w:rsidR="0045413C" w:rsidRPr="0045413C">
          <w:rPr>
            <w:bCs w:val="0"/>
            <w:iCs w:val="0"/>
            <w:noProof/>
            <w:webHidden/>
          </w:rPr>
          <w:instrText>Toc</w:instrText>
        </w:r>
        <w:r w:rsidR="0045413C" w:rsidRPr="0045413C">
          <w:rPr>
            <w:bCs w:val="0"/>
            <w:iCs w:val="0"/>
            <w:noProof/>
            <w:webHidden/>
            <w:rtl/>
          </w:rPr>
          <w:instrText xml:space="preserve">499731918 </w:instrText>
        </w:r>
        <w:r w:rsidR="0045413C" w:rsidRPr="0045413C">
          <w:rPr>
            <w:bCs w:val="0"/>
            <w:iCs w:val="0"/>
            <w:noProof/>
            <w:webHidden/>
          </w:rPr>
          <w:instrText>\h</w:instrText>
        </w:r>
        <w:r w:rsidR="0045413C" w:rsidRPr="0045413C">
          <w:rPr>
            <w:bCs w:val="0"/>
            <w:iCs w:val="0"/>
            <w:noProof/>
            <w:webHidden/>
            <w:rtl/>
          </w:rPr>
          <w:instrText xml:space="preserve"> </w:instrText>
        </w:r>
        <w:r w:rsidR="0045413C" w:rsidRPr="0045413C">
          <w:rPr>
            <w:bCs w:val="0"/>
            <w:iCs w:val="0"/>
            <w:noProof/>
            <w:webHidden/>
            <w:rtl/>
          </w:rPr>
        </w:r>
        <w:r w:rsidR="0045413C" w:rsidRPr="0045413C">
          <w:rPr>
            <w:bCs w:val="0"/>
            <w:iCs w:val="0"/>
            <w:noProof/>
            <w:webHidden/>
            <w:rtl/>
          </w:rPr>
          <w:fldChar w:fldCharType="separate"/>
        </w:r>
        <w:r w:rsidR="0045413C" w:rsidRPr="0045413C">
          <w:rPr>
            <w:bCs w:val="0"/>
            <w:iCs w:val="0"/>
            <w:noProof/>
            <w:webHidden/>
            <w:rtl/>
          </w:rPr>
          <w:t>3</w:t>
        </w:r>
        <w:r w:rsidR="0045413C" w:rsidRPr="0045413C">
          <w:rPr>
            <w:bCs w:val="0"/>
            <w:iCs w:val="0"/>
            <w:noProof/>
            <w:webHidden/>
            <w:rtl/>
          </w:rPr>
          <w:fldChar w:fldCharType="end"/>
        </w:r>
      </w:hyperlink>
    </w:p>
    <w:p w:rsidR="0045413C" w:rsidRPr="0045413C" w:rsidRDefault="000B4ABE" w:rsidP="0045413C">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499731919" w:history="1">
        <w:r w:rsidR="0045413C" w:rsidRPr="0045413C">
          <w:rPr>
            <w:rStyle w:val="Hyperlink"/>
            <w:bCs w:val="0"/>
            <w:iCs w:val="0"/>
            <w:noProof/>
            <w:rtl/>
          </w:rPr>
          <w:t>اشکال آقا</w:t>
        </w:r>
        <w:r w:rsidR="0045413C" w:rsidRPr="0045413C">
          <w:rPr>
            <w:rStyle w:val="Hyperlink"/>
            <w:rFonts w:hint="cs"/>
            <w:bCs w:val="0"/>
            <w:iCs w:val="0"/>
            <w:noProof/>
            <w:rtl/>
          </w:rPr>
          <w:t>ی</w:t>
        </w:r>
        <w:r w:rsidR="0045413C" w:rsidRPr="0045413C">
          <w:rPr>
            <w:rStyle w:val="Hyperlink"/>
            <w:bCs w:val="0"/>
            <w:iCs w:val="0"/>
            <w:noProof/>
            <w:rtl/>
          </w:rPr>
          <w:t xml:space="preserve"> س</w:t>
        </w:r>
        <w:r w:rsidR="0045413C" w:rsidRPr="0045413C">
          <w:rPr>
            <w:rStyle w:val="Hyperlink"/>
            <w:rFonts w:hint="cs"/>
            <w:bCs w:val="0"/>
            <w:iCs w:val="0"/>
            <w:noProof/>
            <w:rtl/>
          </w:rPr>
          <w:t>ی</w:t>
        </w:r>
        <w:r w:rsidR="0045413C" w:rsidRPr="0045413C">
          <w:rPr>
            <w:rStyle w:val="Hyperlink"/>
            <w:rFonts w:hint="eastAsia"/>
            <w:bCs w:val="0"/>
            <w:iCs w:val="0"/>
            <w:noProof/>
            <w:rtl/>
          </w:rPr>
          <w:t>ستان</w:t>
        </w:r>
        <w:r w:rsidR="0045413C" w:rsidRPr="0045413C">
          <w:rPr>
            <w:rStyle w:val="Hyperlink"/>
            <w:rFonts w:hint="cs"/>
            <w:bCs w:val="0"/>
            <w:iCs w:val="0"/>
            <w:noProof/>
            <w:rtl/>
          </w:rPr>
          <w:t>ی</w:t>
        </w:r>
        <w:r w:rsidR="0045413C" w:rsidRPr="0045413C">
          <w:rPr>
            <w:rStyle w:val="Hyperlink"/>
            <w:bCs w:val="0"/>
            <w:iCs w:val="0"/>
            <w:noProof/>
            <w:rtl/>
          </w:rPr>
          <w:t xml:space="preserve"> به جر</w:t>
        </w:r>
        <w:r w:rsidR="0045413C" w:rsidRPr="0045413C">
          <w:rPr>
            <w:rStyle w:val="Hyperlink"/>
            <w:rFonts w:hint="cs"/>
            <w:bCs w:val="0"/>
            <w:iCs w:val="0"/>
            <w:noProof/>
            <w:rtl/>
          </w:rPr>
          <w:t>ی</w:t>
        </w:r>
        <w:r w:rsidR="0045413C" w:rsidRPr="0045413C">
          <w:rPr>
            <w:rStyle w:val="Hyperlink"/>
            <w:rFonts w:hint="eastAsia"/>
            <w:bCs w:val="0"/>
            <w:iCs w:val="0"/>
            <w:noProof/>
            <w:rtl/>
          </w:rPr>
          <w:t>ان</w:t>
        </w:r>
        <w:r w:rsidR="0045413C" w:rsidRPr="0045413C">
          <w:rPr>
            <w:rStyle w:val="Hyperlink"/>
            <w:bCs w:val="0"/>
            <w:iCs w:val="0"/>
            <w:noProof/>
            <w:rtl/>
          </w:rPr>
          <w:t xml:space="preserve"> أصاله الصحه در قرائت امام جماعت</w:t>
        </w:r>
        <w:r w:rsidR="0045413C" w:rsidRPr="0045413C">
          <w:rPr>
            <w:bCs w:val="0"/>
            <w:iCs w:val="0"/>
            <w:noProof/>
            <w:webHidden/>
            <w:rtl/>
          </w:rPr>
          <w:tab/>
        </w:r>
        <w:r w:rsidR="0045413C" w:rsidRPr="0045413C">
          <w:rPr>
            <w:bCs w:val="0"/>
            <w:iCs w:val="0"/>
            <w:noProof/>
            <w:webHidden/>
            <w:rtl/>
          </w:rPr>
          <w:fldChar w:fldCharType="begin"/>
        </w:r>
        <w:r w:rsidR="0045413C" w:rsidRPr="0045413C">
          <w:rPr>
            <w:bCs w:val="0"/>
            <w:iCs w:val="0"/>
            <w:noProof/>
            <w:webHidden/>
            <w:rtl/>
          </w:rPr>
          <w:instrText xml:space="preserve"> </w:instrText>
        </w:r>
        <w:r w:rsidR="0045413C" w:rsidRPr="0045413C">
          <w:rPr>
            <w:bCs w:val="0"/>
            <w:iCs w:val="0"/>
            <w:noProof/>
            <w:webHidden/>
          </w:rPr>
          <w:instrText xml:space="preserve">PAGEREF </w:instrText>
        </w:r>
        <w:r w:rsidR="0045413C" w:rsidRPr="0045413C">
          <w:rPr>
            <w:bCs w:val="0"/>
            <w:iCs w:val="0"/>
            <w:noProof/>
            <w:webHidden/>
            <w:rtl/>
          </w:rPr>
          <w:instrText>_</w:instrText>
        </w:r>
        <w:r w:rsidR="0045413C" w:rsidRPr="0045413C">
          <w:rPr>
            <w:bCs w:val="0"/>
            <w:iCs w:val="0"/>
            <w:noProof/>
            <w:webHidden/>
          </w:rPr>
          <w:instrText>Toc</w:instrText>
        </w:r>
        <w:r w:rsidR="0045413C" w:rsidRPr="0045413C">
          <w:rPr>
            <w:bCs w:val="0"/>
            <w:iCs w:val="0"/>
            <w:noProof/>
            <w:webHidden/>
            <w:rtl/>
          </w:rPr>
          <w:instrText xml:space="preserve">499731919 </w:instrText>
        </w:r>
        <w:r w:rsidR="0045413C" w:rsidRPr="0045413C">
          <w:rPr>
            <w:bCs w:val="0"/>
            <w:iCs w:val="0"/>
            <w:noProof/>
            <w:webHidden/>
          </w:rPr>
          <w:instrText>\h</w:instrText>
        </w:r>
        <w:r w:rsidR="0045413C" w:rsidRPr="0045413C">
          <w:rPr>
            <w:bCs w:val="0"/>
            <w:iCs w:val="0"/>
            <w:noProof/>
            <w:webHidden/>
            <w:rtl/>
          </w:rPr>
          <w:instrText xml:space="preserve"> </w:instrText>
        </w:r>
        <w:r w:rsidR="0045413C" w:rsidRPr="0045413C">
          <w:rPr>
            <w:bCs w:val="0"/>
            <w:iCs w:val="0"/>
            <w:noProof/>
            <w:webHidden/>
            <w:rtl/>
          </w:rPr>
        </w:r>
        <w:r w:rsidR="0045413C" w:rsidRPr="0045413C">
          <w:rPr>
            <w:bCs w:val="0"/>
            <w:iCs w:val="0"/>
            <w:noProof/>
            <w:webHidden/>
            <w:rtl/>
          </w:rPr>
          <w:fldChar w:fldCharType="separate"/>
        </w:r>
        <w:r w:rsidR="0045413C" w:rsidRPr="0045413C">
          <w:rPr>
            <w:bCs w:val="0"/>
            <w:iCs w:val="0"/>
            <w:noProof/>
            <w:webHidden/>
            <w:rtl/>
          </w:rPr>
          <w:t>3</w:t>
        </w:r>
        <w:r w:rsidR="0045413C" w:rsidRPr="0045413C">
          <w:rPr>
            <w:bCs w:val="0"/>
            <w:iCs w:val="0"/>
            <w:noProof/>
            <w:webHidden/>
            <w:rtl/>
          </w:rPr>
          <w:fldChar w:fldCharType="end"/>
        </w:r>
      </w:hyperlink>
    </w:p>
    <w:p w:rsidR="0045413C" w:rsidRPr="0045413C" w:rsidRDefault="000B4ABE" w:rsidP="0045413C">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499731920" w:history="1">
        <w:r w:rsidR="0045413C" w:rsidRPr="0045413C">
          <w:rPr>
            <w:rStyle w:val="Hyperlink"/>
            <w:bCs w:val="0"/>
            <w:iCs w:val="0"/>
            <w:noProof/>
            <w:rtl/>
          </w:rPr>
          <w:t>عدم جواز تهرب از علم</w:t>
        </w:r>
        <w:r w:rsidR="0045413C" w:rsidRPr="0045413C">
          <w:rPr>
            <w:bCs w:val="0"/>
            <w:iCs w:val="0"/>
            <w:noProof/>
            <w:webHidden/>
            <w:rtl/>
          </w:rPr>
          <w:tab/>
        </w:r>
        <w:r w:rsidR="0045413C" w:rsidRPr="0045413C">
          <w:rPr>
            <w:bCs w:val="0"/>
            <w:iCs w:val="0"/>
            <w:noProof/>
            <w:webHidden/>
            <w:rtl/>
          </w:rPr>
          <w:fldChar w:fldCharType="begin"/>
        </w:r>
        <w:r w:rsidR="0045413C" w:rsidRPr="0045413C">
          <w:rPr>
            <w:bCs w:val="0"/>
            <w:iCs w:val="0"/>
            <w:noProof/>
            <w:webHidden/>
            <w:rtl/>
          </w:rPr>
          <w:instrText xml:space="preserve"> </w:instrText>
        </w:r>
        <w:r w:rsidR="0045413C" w:rsidRPr="0045413C">
          <w:rPr>
            <w:bCs w:val="0"/>
            <w:iCs w:val="0"/>
            <w:noProof/>
            <w:webHidden/>
          </w:rPr>
          <w:instrText xml:space="preserve">PAGEREF </w:instrText>
        </w:r>
        <w:r w:rsidR="0045413C" w:rsidRPr="0045413C">
          <w:rPr>
            <w:bCs w:val="0"/>
            <w:iCs w:val="0"/>
            <w:noProof/>
            <w:webHidden/>
            <w:rtl/>
          </w:rPr>
          <w:instrText>_</w:instrText>
        </w:r>
        <w:r w:rsidR="0045413C" w:rsidRPr="0045413C">
          <w:rPr>
            <w:bCs w:val="0"/>
            <w:iCs w:val="0"/>
            <w:noProof/>
            <w:webHidden/>
          </w:rPr>
          <w:instrText>Toc</w:instrText>
        </w:r>
        <w:r w:rsidR="0045413C" w:rsidRPr="0045413C">
          <w:rPr>
            <w:bCs w:val="0"/>
            <w:iCs w:val="0"/>
            <w:noProof/>
            <w:webHidden/>
            <w:rtl/>
          </w:rPr>
          <w:instrText xml:space="preserve">499731920 </w:instrText>
        </w:r>
        <w:r w:rsidR="0045413C" w:rsidRPr="0045413C">
          <w:rPr>
            <w:bCs w:val="0"/>
            <w:iCs w:val="0"/>
            <w:noProof/>
            <w:webHidden/>
          </w:rPr>
          <w:instrText>\h</w:instrText>
        </w:r>
        <w:r w:rsidR="0045413C" w:rsidRPr="0045413C">
          <w:rPr>
            <w:bCs w:val="0"/>
            <w:iCs w:val="0"/>
            <w:noProof/>
            <w:webHidden/>
            <w:rtl/>
          </w:rPr>
          <w:instrText xml:space="preserve"> </w:instrText>
        </w:r>
        <w:r w:rsidR="0045413C" w:rsidRPr="0045413C">
          <w:rPr>
            <w:bCs w:val="0"/>
            <w:iCs w:val="0"/>
            <w:noProof/>
            <w:webHidden/>
            <w:rtl/>
          </w:rPr>
        </w:r>
        <w:r w:rsidR="0045413C" w:rsidRPr="0045413C">
          <w:rPr>
            <w:bCs w:val="0"/>
            <w:iCs w:val="0"/>
            <w:noProof/>
            <w:webHidden/>
            <w:rtl/>
          </w:rPr>
          <w:fldChar w:fldCharType="separate"/>
        </w:r>
        <w:r w:rsidR="0045413C" w:rsidRPr="0045413C">
          <w:rPr>
            <w:bCs w:val="0"/>
            <w:iCs w:val="0"/>
            <w:noProof/>
            <w:webHidden/>
            <w:rtl/>
          </w:rPr>
          <w:t>4</w:t>
        </w:r>
        <w:r w:rsidR="0045413C" w:rsidRPr="0045413C">
          <w:rPr>
            <w:bCs w:val="0"/>
            <w:iCs w:val="0"/>
            <w:noProof/>
            <w:webHidden/>
            <w:rtl/>
          </w:rPr>
          <w:fldChar w:fldCharType="end"/>
        </w:r>
      </w:hyperlink>
    </w:p>
    <w:p w:rsidR="0045413C" w:rsidRPr="0045413C" w:rsidRDefault="000B4ABE" w:rsidP="0045413C">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499731921" w:history="1">
        <w:r w:rsidR="0045413C" w:rsidRPr="0045413C">
          <w:rPr>
            <w:rStyle w:val="Hyperlink"/>
            <w:bCs w:val="0"/>
            <w:iCs w:val="0"/>
            <w:noProof/>
            <w:rtl/>
          </w:rPr>
          <w:t>کلام محقق اصفهان</w:t>
        </w:r>
        <w:r w:rsidR="0045413C" w:rsidRPr="0045413C">
          <w:rPr>
            <w:rStyle w:val="Hyperlink"/>
            <w:rFonts w:hint="cs"/>
            <w:bCs w:val="0"/>
            <w:iCs w:val="0"/>
            <w:noProof/>
            <w:rtl/>
          </w:rPr>
          <w:t>ی</w:t>
        </w:r>
        <w:r w:rsidR="0045413C" w:rsidRPr="0045413C">
          <w:rPr>
            <w:rStyle w:val="Hyperlink"/>
            <w:bCs w:val="0"/>
            <w:iCs w:val="0"/>
            <w:noProof/>
            <w:rtl/>
          </w:rPr>
          <w:t xml:space="preserve"> در ب</w:t>
        </w:r>
        <w:r w:rsidR="0045413C" w:rsidRPr="0045413C">
          <w:rPr>
            <w:rStyle w:val="Hyperlink"/>
            <w:rFonts w:hint="cs"/>
            <w:bCs w:val="0"/>
            <w:iCs w:val="0"/>
            <w:noProof/>
            <w:rtl/>
          </w:rPr>
          <w:t>ی</w:t>
        </w:r>
        <w:r w:rsidR="0045413C" w:rsidRPr="0045413C">
          <w:rPr>
            <w:rStyle w:val="Hyperlink"/>
            <w:rFonts w:hint="eastAsia"/>
            <w:bCs w:val="0"/>
            <w:iCs w:val="0"/>
            <w:noProof/>
            <w:rtl/>
          </w:rPr>
          <w:t>ان</w:t>
        </w:r>
        <w:r w:rsidR="0045413C" w:rsidRPr="0045413C">
          <w:rPr>
            <w:rStyle w:val="Hyperlink"/>
            <w:bCs w:val="0"/>
            <w:iCs w:val="0"/>
            <w:noProof/>
            <w:rtl/>
          </w:rPr>
          <w:t xml:space="preserve"> جامع ب</w:t>
        </w:r>
        <w:r w:rsidR="0045413C" w:rsidRPr="0045413C">
          <w:rPr>
            <w:rStyle w:val="Hyperlink"/>
            <w:rFonts w:hint="cs"/>
            <w:bCs w:val="0"/>
            <w:iCs w:val="0"/>
            <w:noProof/>
            <w:rtl/>
          </w:rPr>
          <w:t>ی</w:t>
        </w:r>
        <w:r w:rsidR="0045413C" w:rsidRPr="0045413C">
          <w:rPr>
            <w:rStyle w:val="Hyperlink"/>
            <w:rFonts w:hint="eastAsia"/>
            <w:bCs w:val="0"/>
            <w:iCs w:val="0"/>
            <w:noProof/>
            <w:rtl/>
          </w:rPr>
          <w:t>ن</w:t>
        </w:r>
        <w:r w:rsidR="0045413C" w:rsidRPr="0045413C">
          <w:rPr>
            <w:rStyle w:val="Hyperlink"/>
            <w:bCs w:val="0"/>
            <w:iCs w:val="0"/>
            <w:noProof/>
            <w:rtl/>
          </w:rPr>
          <w:t xml:space="preserve"> أصاله الصحه و قاعده فراغ و مناقشه در آن</w:t>
        </w:r>
        <w:r w:rsidR="0045413C" w:rsidRPr="0045413C">
          <w:rPr>
            <w:bCs w:val="0"/>
            <w:iCs w:val="0"/>
            <w:noProof/>
            <w:webHidden/>
            <w:rtl/>
          </w:rPr>
          <w:tab/>
        </w:r>
        <w:r w:rsidR="0045413C" w:rsidRPr="0045413C">
          <w:rPr>
            <w:bCs w:val="0"/>
            <w:iCs w:val="0"/>
            <w:noProof/>
            <w:webHidden/>
            <w:rtl/>
          </w:rPr>
          <w:fldChar w:fldCharType="begin"/>
        </w:r>
        <w:r w:rsidR="0045413C" w:rsidRPr="0045413C">
          <w:rPr>
            <w:bCs w:val="0"/>
            <w:iCs w:val="0"/>
            <w:noProof/>
            <w:webHidden/>
            <w:rtl/>
          </w:rPr>
          <w:instrText xml:space="preserve"> </w:instrText>
        </w:r>
        <w:r w:rsidR="0045413C" w:rsidRPr="0045413C">
          <w:rPr>
            <w:bCs w:val="0"/>
            <w:iCs w:val="0"/>
            <w:noProof/>
            <w:webHidden/>
          </w:rPr>
          <w:instrText xml:space="preserve">PAGEREF </w:instrText>
        </w:r>
        <w:r w:rsidR="0045413C" w:rsidRPr="0045413C">
          <w:rPr>
            <w:bCs w:val="0"/>
            <w:iCs w:val="0"/>
            <w:noProof/>
            <w:webHidden/>
            <w:rtl/>
          </w:rPr>
          <w:instrText>_</w:instrText>
        </w:r>
        <w:r w:rsidR="0045413C" w:rsidRPr="0045413C">
          <w:rPr>
            <w:bCs w:val="0"/>
            <w:iCs w:val="0"/>
            <w:noProof/>
            <w:webHidden/>
          </w:rPr>
          <w:instrText>Toc</w:instrText>
        </w:r>
        <w:r w:rsidR="0045413C" w:rsidRPr="0045413C">
          <w:rPr>
            <w:bCs w:val="0"/>
            <w:iCs w:val="0"/>
            <w:noProof/>
            <w:webHidden/>
            <w:rtl/>
          </w:rPr>
          <w:instrText xml:space="preserve">499731921 </w:instrText>
        </w:r>
        <w:r w:rsidR="0045413C" w:rsidRPr="0045413C">
          <w:rPr>
            <w:bCs w:val="0"/>
            <w:iCs w:val="0"/>
            <w:noProof/>
            <w:webHidden/>
          </w:rPr>
          <w:instrText>\h</w:instrText>
        </w:r>
        <w:r w:rsidR="0045413C" w:rsidRPr="0045413C">
          <w:rPr>
            <w:bCs w:val="0"/>
            <w:iCs w:val="0"/>
            <w:noProof/>
            <w:webHidden/>
            <w:rtl/>
          </w:rPr>
          <w:instrText xml:space="preserve"> </w:instrText>
        </w:r>
        <w:r w:rsidR="0045413C" w:rsidRPr="0045413C">
          <w:rPr>
            <w:bCs w:val="0"/>
            <w:iCs w:val="0"/>
            <w:noProof/>
            <w:webHidden/>
            <w:rtl/>
          </w:rPr>
        </w:r>
        <w:r w:rsidR="0045413C" w:rsidRPr="0045413C">
          <w:rPr>
            <w:bCs w:val="0"/>
            <w:iCs w:val="0"/>
            <w:noProof/>
            <w:webHidden/>
            <w:rtl/>
          </w:rPr>
          <w:fldChar w:fldCharType="separate"/>
        </w:r>
        <w:r w:rsidR="0045413C" w:rsidRPr="0045413C">
          <w:rPr>
            <w:bCs w:val="0"/>
            <w:iCs w:val="0"/>
            <w:noProof/>
            <w:webHidden/>
            <w:rtl/>
          </w:rPr>
          <w:t>5</w:t>
        </w:r>
        <w:r w:rsidR="0045413C" w:rsidRPr="0045413C">
          <w:rPr>
            <w:bCs w:val="0"/>
            <w:iCs w:val="0"/>
            <w:noProof/>
            <w:webHidden/>
            <w:rtl/>
          </w:rPr>
          <w:fldChar w:fldCharType="end"/>
        </w:r>
      </w:hyperlink>
    </w:p>
    <w:p w:rsidR="0045413C" w:rsidRPr="0045413C" w:rsidRDefault="000B4ABE" w:rsidP="0045413C">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499731922" w:history="1">
        <w:r w:rsidR="0045413C" w:rsidRPr="0045413C">
          <w:rPr>
            <w:rStyle w:val="Hyperlink"/>
            <w:bCs w:val="0"/>
            <w:iCs w:val="0"/>
            <w:noProof/>
            <w:rtl/>
          </w:rPr>
          <w:t>ب</w:t>
        </w:r>
        <w:r w:rsidR="0045413C" w:rsidRPr="0045413C">
          <w:rPr>
            <w:rStyle w:val="Hyperlink"/>
            <w:rFonts w:hint="cs"/>
            <w:bCs w:val="0"/>
            <w:iCs w:val="0"/>
            <w:noProof/>
            <w:rtl/>
          </w:rPr>
          <w:t>ی</w:t>
        </w:r>
        <w:r w:rsidR="0045413C" w:rsidRPr="0045413C">
          <w:rPr>
            <w:rStyle w:val="Hyperlink"/>
            <w:rFonts w:hint="eastAsia"/>
            <w:bCs w:val="0"/>
            <w:iCs w:val="0"/>
            <w:noProof/>
            <w:rtl/>
          </w:rPr>
          <w:t>ان</w:t>
        </w:r>
        <w:r w:rsidR="0045413C" w:rsidRPr="0045413C">
          <w:rPr>
            <w:rStyle w:val="Hyperlink"/>
            <w:bCs w:val="0"/>
            <w:iCs w:val="0"/>
            <w:noProof/>
            <w:rtl/>
          </w:rPr>
          <w:t xml:space="preserve"> دو اصطلاح در صحت</w:t>
        </w:r>
        <w:r w:rsidR="0045413C" w:rsidRPr="0045413C">
          <w:rPr>
            <w:bCs w:val="0"/>
            <w:iCs w:val="0"/>
            <w:noProof/>
            <w:webHidden/>
            <w:rtl/>
          </w:rPr>
          <w:tab/>
        </w:r>
        <w:r w:rsidR="0045413C" w:rsidRPr="0045413C">
          <w:rPr>
            <w:bCs w:val="0"/>
            <w:iCs w:val="0"/>
            <w:noProof/>
            <w:webHidden/>
            <w:rtl/>
          </w:rPr>
          <w:fldChar w:fldCharType="begin"/>
        </w:r>
        <w:r w:rsidR="0045413C" w:rsidRPr="0045413C">
          <w:rPr>
            <w:bCs w:val="0"/>
            <w:iCs w:val="0"/>
            <w:noProof/>
            <w:webHidden/>
            <w:rtl/>
          </w:rPr>
          <w:instrText xml:space="preserve"> </w:instrText>
        </w:r>
        <w:r w:rsidR="0045413C" w:rsidRPr="0045413C">
          <w:rPr>
            <w:bCs w:val="0"/>
            <w:iCs w:val="0"/>
            <w:noProof/>
            <w:webHidden/>
          </w:rPr>
          <w:instrText xml:space="preserve">PAGEREF </w:instrText>
        </w:r>
        <w:r w:rsidR="0045413C" w:rsidRPr="0045413C">
          <w:rPr>
            <w:bCs w:val="0"/>
            <w:iCs w:val="0"/>
            <w:noProof/>
            <w:webHidden/>
            <w:rtl/>
          </w:rPr>
          <w:instrText>_</w:instrText>
        </w:r>
        <w:r w:rsidR="0045413C" w:rsidRPr="0045413C">
          <w:rPr>
            <w:bCs w:val="0"/>
            <w:iCs w:val="0"/>
            <w:noProof/>
            <w:webHidden/>
          </w:rPr>
          <w:instrText>Toc</w:instrText>
        </w:r>
        <w:r w:rsidR="0045413C" w:rsidRPr="0045413C">
          <w:rPr>
            <w:bCs w:val="0"/>
            <w:iCs w:val="0"/>
            <w:noProof/>
            <w:webHidden/>
            <w:rtl/>
          </w:rPr>
          <w:instrText xml:space="preserve">499731922 </w:instrText>
        </w:r>
        <w:r w:rsidR="0045413C" w:rsidRPr="0045413C">
          <w:rPr>
            <w:bCs w:val="0"/>
            <w:iCs w:val="0"/>
            <w:noProof/>
            <w:webHidden/>
          </w:rPr>
          <w:instrText>\h</w:instrText>
        </w:r>
        <w:r w:rsidR="0045413C" w:rsidRPr="0045413C">
          <w:rPr>
            <w:bCs w:val="0"/>
            <w:iCs w:val="0"/>
            <w:noProof/>
            <w:webHidden/>
            <w:rtl/>
          </w:rPr>
          <w:instrText xml:space="preserve"> </w:instrText>
        </w:r>
        <w:r w:rsidR="0045413C" w:rsidRPr="0045413C">
          <w:rPr>
            <w:bCs w:val="0"/>
            <w:iCs w:val="0"/>
            <w:noProof/>
            <w:webHidden/>
            <w:rtl/>
          </w:rPr>
        </w:r>
        <w:r w:rsidR="0045413C" w:rsidRPr="0045413C">
          <w:rPr>
            <w:bCs w:val="0"/>
            <w:iCs w:val="0"/>
            <w:noProof/>
            <w:webHidden/>
            <w:rtl/>
          </w:rPr>
          <w:fldChar w:fldCharType="separate"/>
        </w:r>
        <w:r w:rsidR="0045413C" w:rsidRPr="0045413C">
          <w:rPr>
            <w:bCs w:val="0"/>
            <w:iCs w:val="0"/>
            <w:noProof/>
            <w:webHidden/>
            <w:rtl/>
          </w:rPr>
          <w:t>5</w:t>
        </w:r>
        <w:r w:rsidR="0045413C" w:rsidRPr="0045413C">
          <w:rPr>
            <w:bCs w:val="0"/>
            <w:iCs w:val="0"/>
            <w:noProof/>
            <w:webHidden/>
            <w:rtl/>
          </w:rPr>
          <w:fldChar w:fldCharType="end"/>
        </w:r>
      </w:hyperlink>
    </w:p>
    <w:p w:rsidR="0045413C" w:rsidRPr="0045413C" w:rsidRDefault="000B4ABE" w:rsidP="0045413C">
      <w:pPr>
        <w:pStyle w:val="TOC4"/>
        <w:tabs>
          <w:tab w:val="right" w:leader="dot" w:pos="10194"/>
        </w:tabs>
        <w:rPr>
          <w:rFonts w:asciiTheme="minorHAnsi" w:eastAsiaTheme="minorEastAsia" w:hAnsiTheme="minorHAnsi" w:cstheme="minorBidi"/>
          <w:bCs w:val="0"/>
          <w:noProof/>
          <w:color w:val="auto"/>
          <w:szCs w:val="22"/>
          <w:rtl/>
          <w:lang w:bidi="ar-SA"/>
        </w:rPr>
      </w:pPr>
      <w:hyperlink w:anchor="_Toc499731923" w:history="1">
        <w:r w:rsidR="0045413C" w:rsidRPr="0045413C">
          <w:rPr>
            <w:rStyle w:val="Hyperlink"/>
            <w:bCs w:val="0"/>
            <w:noProof/>
            <w:rtl/>
          </w:rPr>
          <w:t>1- صحت اخلاق</w:t>
        </w:r>
        <w:r w:rsidR="0045413C" w:rsidRPr="0045413C">
          <w:rPr>
            <w:rStyle w:val="Hyperlink"/>
            <w:rFonts w:hint="cs"/>
            <w:bCs w:val="0"/>
            <w:noProof/>
            <w:rtl/>
          </w:rPr>
          <w:t>ی</w:t>
        </w:r>
        <w:r w:rsidR="0045413C" w:rsidRPr="0045413C">
          <w:rPr>
            <w:bCs w:val="0"/>
            <w:noProof/>
            <w:webHidden/>
            <w:rtl/>
          </w:rPr>
          <w:tab/>
        </w:r>
        <w:r w:rsidR="0045413C" w:rsidRPr="0045413C">
          <w:rPr>
            <w:bCs w:val="0"/>
            <w:noProof/>
            <w:webHidden/>
            <w:rtl/>
          </w:rPr>
          <w:fldChar w:fldCharType="begin"/>
        </w:r>
        <w:r w:rsidR="0045413C" w:rsidRPr="0045413C">
          <w:rPr>
            <w:bCs w:val="0"/>
            <w:noProof/>
            <w:webHidden/>
            <w:rtl/>
          </w:rPr>
          <w:instrText xml:space="preserve"> </w:instrText>
        </w:r>
        <w:r w:rsidR="0045413C" w:rsidRPr="0045413C">
          <w:rPr>
            <w:bCs w:val="0"/>
            <w:noProof/>
            <w:webHidden/>
          </w:rPr>
          <w:instrText xml:space="preserve">PAGEREF </w:instrText>
        </w:r>
        <w:r w:rsidR="0045413C" w:rsidRPr="0045413C">
          <w:rPr>
            <w:bCs w:val="0"/>
            <w:noProof/>
            <w:webHidden/>
            <w:rtl/>
          </w:rPr>
          <w:instrText>_</w:instrText>
        </w:r>
        <w:r w:rsidR="0045413C" w:rsidRPr="0045413C">
          <w:rPr>
            <w:bCs w:val="0"/>
            <w:noProof/>
            <w:webHidden/>
          </w:rPr>
          <w:instrText>Toc</w:instrText>
        </w:r>
        <w:r w:rsidR="0045413C" w:rsidRPr="0045413C">
          <w:rPr>
            <w:bCs w:val="0"/>
            <w:noProof/>
            <w:webHidden/>
            <w:rtl/>
          </w:rPr>
          <w:instrText xml:space="preserve">499731923 </w:instrText>
        </w:r>
        <w:r w:rsidR="0045413C" w:rsidRPr="0045413C">
          <w:rPr>
            <w:bCs w:val="0"/>
            <w:noProof/>
            <w:webHidden/>
          </w:rPr>
          <w:instrText>\h</w:instrText>
        </w:r>
        <w:r w:rsidR="0045413C" w:rsidRPr="0045413C">
          <w:rPr>
            <w:bCs w:val="0"/>
            <w:noProof/>
            <w:webHidden/>
            <w:rtl/>
          </w:rPr>
          <w:instrText xml:space="preserve"> </w:instrText>
        </w:r>
        <w:r w:rsidR="0045413C" w:rsidRPr="0045413C">
          <w:rPr>
            <w:bCs w:val="0"/>
            <w:noProof/>
            <w:webHidden/>
            <w:rtl/>
          </w:rPr>
        </w:r>
        <w:r w:rsidR="0045413C" w:rsidRPr="0045413C">
          <w:rPr>
            <w:bCs w:val="0"/>
            <w:noProof/>
            <w:webHidden/>
            <w:rtl/>
          </w:rPr>
          <w:fldChar w:fldCharType="separate"/>
        </w:r>
        <w:r w:rsidR="0045413C" w:rsidRPr="0045413C">
          <w:rPr>
            <w:bCs w:val="0"/>
            <w:noProof/>
            <w:webHidden/>
            <w:rtl/>
          </w:rPr>
          <w:t>5</w:t>
        </w:r>
        <w:r w:rsidR="0045413C" w:rsidRPr="0045413C">
          <w:rPr>
            <w:bCs w:val="0"/>
            <w:noProof/>
            <w:webHidden/>
            <w:rtl/>
          </w:rPr>
          <w:fldChar w:fldCharType="end"/>
        </w:r>
      </w:hyperlink>
    </w:p>
    <w:p w:rsidR="0045413C" w:rsidRPr="0045413C" w:rsidRDefault="000B4ABE" w:rsidP="0045413C">
      <w:pPr>
        <w:pStyle w:val="TOC4"/>
        <w:tabs>
          <w:tab w:val="right" w:leader="dot" w:pos="10194"/>
        </w:tabs>
        <w:rPr>
          <w:rFonts w:asciiTheme="minorHAnsi" w:eastAsiaTheme="minorEastAsia" w:hAnsiTheme="minorHAnsi" w:cstheme="minorBidi"/>
          <w:bCs w:val="0"/>
          <w:noProof/>
          <w:color w:val="auto"/>
          <w:szCs w:val="22"/>
          <w:rtl/>
          <w:lang w:bidi="ar-SA"/>
        </w:rPr>
      </w:pPr>
      <w:hyperlink w:anchor="_Toc499731924" w:history="1">
        <w:r w:rsidR="0045413C" w:rsidRPr="0045413C">
          <w:rPr>
            <w:rStyle w:val="Hyperlink"/>
            <w:bCs w:val="0"/>
            <w:noProof/>
            <w:rtl/>
          </w:rPr>
          <w:t>2- صحت فقه</w:t>
        </w:r>
        <w:r w:rsidR="0045413C" w:rsidRPr="0045413C">
          <w:rPr>
            <w:rStyle w:val="Hyperlink"/>
            <w:rFonts w:hint="cs"/>
            <w:bCs w:val="0"/>
            <w:noProof/>
            <w:rtl/>
          </w:rPr>
          <w:t>ی</w:t>
        </w:r>
        <w:r w:rsidR="0045413C" w:rsidRPr="0045413C">
          <w:rPr>
            <w:bCs w:val="0"/>
            <w:noProof/>
            <w:webHidden/>
            <w:rtl/>
          </w:rPr>
          <w:tab/>
        </w:r>
        <w:r w:rsidR="0045413C" w:rsidRPr="0045413C">
          <w:rPr>
            <w:bCs w:val="0"/>
            <w:noProof/>
            <w:webHidden/>
            <w:rtl/>
          </w:rPr>
          <w:fldChar w:fldCharType="begin"/>
        </w:r>
        <w:r w:rsidR="0045413C" w:rsidRPr="0045413C">
          <w:rPr>
            <w:bCs w:val="0"/>
            <w:noProof/>
            <w:webHidden/>
            <w:rtl/>
          </w:rPr>
          <w:instrText xml:space="preserve"> </w:instrText>
        </w:r>
        <w:r w:rsidR="0045413C" w:rsidRPr="0045413C">
          <w:rPr>
            <w:bCs w:val="0"/>
            <w:noProof/>
            <w:webHidden/>
          </w:rPr>
          <w:instrText xml:space="preserve">PAGEREF </w:instrText>
        </w:r>
        <w:r w:rsidR="0045413C" w:rsidRPr="0045413C">
          <w:rPr>
            <w:bCs w:val="0"/>
            <w:noProof/>
            <w:webHidden/>
            <w:rtl/>
          </w:rPr>
          <w:instrText>_</w:instrText>
        </w:r>
        <w:r w:rsidR="0045413C" w:rsidRPr="0045413C">
          <w:rPr>
            <w:bCs w:val="0"/>
            <w:noProof/>
            <w:webHidden/>
          </w:rPr>
          <w:instrText>Toc</w:instrText>
        </w:r>
        <w:r w:rsidR="0045413C" w:rsidRPr="0045413C">
          <w:rPr>
            <w:bCs w:val="0"/>
            <w:noProof/>
            <w:webHidden/>
            <w:rtl/>
          </w:rPr>
          <w:instrText xml:space="preserve">499731924 </w:instrText>
        </w:r>
        <w:r w:rsidR="0045413C" w:rsidRPr="0045413C">
          <w:rPr>
            <w:bCs w:val="0"/>
            <w:noProof/>
            <w:webHidden/>
          </w:rPr>
          <w:instrText>\h</w:instrText>
        </w:r>
        <w:r w:rsidR="0045413C" w:rsidRPr="0045413C">
          <w:rPr>
            <w:bCs w:val="0"/>
            <w:noProof/>
            <w:webHidden/>
            <w:rtl/>
          </w:rPr>
          <w:instrText xml:space="preserve"> </w:instrText>
        </w:r>
        <w:r w:rsidR="0045413C" w:rsidRPr="0045413C">
          <w:rPr>
            <w:bCs w:val="0"/>
            <w:noProof/>
            <w:webHidden/>
            <w:rtl/>
          </w:rPr>
        </w:r>
        <w:r w:rsidR="0045413C" w:rsidRPr="0045413C">
          <w:rPr>
            <w:bCs w:val="0"/>
            <w:noProof/>
            <w:webHidden/>
            <w:rtl/>
          </w:rPr>
          <w:fldChar w:fldCharType="separate"/>
        </w:r>
        <w:r w:rsidR="0045413C" w:rsidRPr="0045413C">
          <w:rPr>
            <w:bCs w:val="0"/>
            <w:noProof/>
            <w:webHidden/>
            <w:rtl/>
          </w:rPr>
          <w:t>6</w:t>
        </w:r>
        <w:r w:rsidR="0045413C" w:rsidRPr="0045413C">
          <w:rPr>
            <w:bCs w:val="0"/>
            <w:noProof/>
            <w:webHidden/>
            <w:rtl/>
          </w:rPr>
          <w:fldChar w:fldCharType="end"/>
        </w:r>
      </w:hyperlink>
    </w:p>
    <w:p w:rsidR="0045413C" w:rsidRPr="0045413C" w:rsidRDefault="000B4ABE" w:rsidP="0045413C">
      <w:pPr>
        <w:pStyle w:val="TOC4"/>
        <w:tabs>
          <w:tab w:val="right" w:leader="dot" w:pos="10194"/>
        </w:tabs>
        <w:rPr>
          <w:rFonts w:asciiTheme="minorHAnsi" w:eastAsiaTheme="minorEastAsia" w:hAnsiTheme="minorHAnsi" w:cstheme="minorBidi"/>
          <w:bCs w:val="0"/>
          <w:noProof/>
          <w:color w:val="auto"/>
          <w:szCs w:val="22"/>
          <w:rtl/>
          <w:lang w:bidi="ar-SA"/>
        </w:rPr>
      </w:pPr>
      <w:hyperlink w:anchor="_Toc499731925" w:history="1">
        <w:r w:rsidR="0045413C" w:rsidRPr="0045413C">
          <w:rPr>
            <w:rStyle w:val="Hyperlink"/>
            <w:bCs w:val="0"/>
            <w:noProof/>
            <w:rtl/>
          </w:rPr>
          <w:t>أدله مطرح شده در صحت اخلاق</w:t>
        </w:r>
        <w:r w:rsidR="0045413C" w:rsidRPr="0045413C">
          <w:rPr>
            <w:rStyle w:val="Hyperlink"/>
            <w:rFonts w:hint="cs"/>
            <w:bCs w:val="0"/>
            <w:noProof/>
            <w:rtl/>
          </w:rPr>
          <w:t>ی</w:t>
        </w:r>
        <w:r w:rsidR="0045413C" w:rsidRPr="0045413C">
          <w:rPr>
            <w:bCs w:val="0"/>
            <w:noProof/>
            <w:webHidden/>
            <w:rtl/>
          </w:rPr>
          <w:tab/>
        </w:r>
        <w:r w:rsidR="0045413C" w:rsidRPr="0045413C">
          <w:rPr>
            <w:bCs w:val="0"/>
            <w:noProof/>
            <w:webHidden/>
            <w:rtl/>
          </w:rPr>
          <w:fldChar w:fldCharType="begin"/>
        </w:r>
        <w:r w:rsidR="0045413C" w:rsidRPr="0045413C">
          <w:rPr>
            <w:bCs w:val="0"/>
            <w:noProof/>
            <w:webHidden/>
            <w:rtl/>
          </w:rPr>
          <w:instrText xml:space="preserve"> </w:instrText>
        </w:r>
        <w:r w:rsidR="0045413C" w:rsidRPr="0045413C">
          <w:rPr>
            <w:bCs w:val="0"/>
            <w:noProof/>
            <w:webHidden/>
          </w:rPr>
          <w:instrText xml:space="preserve">PAGEREF </w:instrText>
        </w:r>
        <w:r w:rsidR="0045413C" w:rsidRPr="0045413C">
          <w:rPr>
            <w:bCs w:val="0"/>
            <w:noProof/>
            <w:webHidden/>
            <w:rtl/>
          </w:rPr>
          <w:instrText>_</w:instrText>
        </w:r>
        <w:r w:rsidR="0045413C" w:rsidRPr="0045413C">
          <w:rPr>
            <w:bCs w:val="0"/>
            <w:noProof/>
            <w:webHidden/>
          </w:rPr>
          <w:instrText>Toc</w:instrText>
        </w:r>
        <w:r w:rsidR="0045413C" w:rsidRPr="0045413C">
          <w:rPr>
            <w:bCs w:val="0"/>
            <w:noProof/>
            <w:webHidden/>
            <w:rtl/>
          </w:rPr>
          <w:instrText xml:space="preserve">499731925 </w:instrText>
        </w:r>
        <w:r w:rsidR="0045413C" w:rsidRPr="0045413C">
          <w:rPr>
            <w:bCs w:val="0"/>
            <w:noProof/>
            <w:webHidden/>
          </w:rPr>
          <w:instrText>\h</w:instrText>
        </w:r>
        <w:r w:rsidR="0045413C" w:rsidRPr="0045413C">
          <w:rPr>
            <w:bCs w:val="0"/>
            <w:noProof/>
            <w:webHidden/>
            <w:rtl/>
          </w:rPr>
          <w:instrText xml:space="preserve"> </w:instrText>
        </w:r>
        <w:r w:rsidR="0045413C" w:rsidRPr="0045413C">
          <w:rPr>
            <w:bCs w:val="0"/>
            <w:noProof/>
            <w:webHidden/>
            <w:rtl/>
          </w:rPr>
        </w:r>
        <w:r w:rsidR="0045413C" w:rsidRPr="0045413C">
          <w:rPr>
            <w:bCs w:val="0"/>
            <w:noProof/>
            <w:webHidden/>
            <w:rtl/>
          </w:rPr>
          <w:fldChar w:fldCharType="separate"/>
        </w:r>
        <w:r w:rsidR="0045413C" w:rsidRPr="0045413C">
          <w:rPr>
            <w:bCs w:val="0"/>
            <w:noProof/>
            <w:webHidden/>
            <w:rtl/>
          </w:rPr>
          <w:t>6</w:t>
        </w:r>
        <w:r w:rsidR="0045413C" w:rsidRPr="0045413C">
          <w:rPr>
            <w:bCs w:val="0"/>
            <w:noProof/>
            <w:webHidden/>
            <w:rtl/>
          </w:rPr>
          <w:fldChar w:fldCharType="end"/>
        </w:r>
      </w:hyperlink>
    </w:p>
    <w:p w:rsidR="0045413C" w:rsidRPr="0045413C" w:rsidRDefault="000B4ABE" w:rsidP="0045413C">
      <w:pPr>
        <w:pStyle w:val="TOC4"/>
        <w:tabs>
          <w:tab w:val="right" w:leader="dot" w:pos="10194"/>
        </w:tabs>
        <w:rPr>
          <w:rFonts w:asciiTheme="minorHAnsi" w:eastAsiaTheme="minorEastAsia" w:hAnsiTheme="minorHAnsi" w:cstheme="minorBidi"/>
          <w:bCs w:val="0"/>
          <w:noProof/>
          <w:color w:val="auto"/>
          <w:szCs w:val="22"/>
          <w:rtl/>
          <w:lang w:bidi="ar-SA"/>
        </w:rPr>
      </w:pPr>
      <w:hyperlink w:anchor="_Toc499731926" w:history="1">
        <w:r w:rsidR="0045413C" w:rsidRPr="0045413C">
          <w:rPr>
            <w:rStyle w:val="Hyperlink"/>
            <w:bCs w:val="0"/>
            <w:noProof/>
            <w:rtl/>
          </w:rPr>
          <w:t>معنا</w:t>
        </w:r>
        <w:r w:rsidR="0045413C" w:rsidRPr="0045413C">
          <w:rPr>
            <w:rStyle w:val="Hyperlink"/>
            <w:rFonts w:hint="cs"/>
            <w:bCs w:val="0"/>
            <w:noProof/>
            <w:rtl/>
          </w:rPr>
          <w:t>ی</w:t>
        </w:r>
        <w:r w:rsidR="0045413C" w:rsidRPr="0045413C">
          <w:rPr>
            <w:rStyle w:val="Hyperlink"/>
            <w:bCs w:val="0"/>
            <w:noProof/>
            <w:rtl/>
          </w:rPr>
          <w:t xml:space="preserve"> صحت اخلاق</w:t>
        </w:r>
        <w:r w:rsidR="0045413C" w:rsidRPr="0045413C">
          <w:rPr>
            <w:rStyle w:val="Hyperlink"/>
            <w:rFonts w:hint="cs"/>
            <w:bCs w:val="0"/>
            <w:noProof/>
            <w:rtl/>
          </w:rPr>
          <w:t>ی</w:t>
        </w:r>
        <w:r w:rsidR="0045413C" w:rsidRPr="0045413C">
          <w:rPr>
            <w:rStyle w:val="Hyperlink"/>
            <w:bCs w:val="0"/>
            <w:noProof/>
            <w:rtl/>
          </w:rPr>
          <w:t xml:space="preserve"> و حرمت سوء ظن</w:t>
        </w:r>
        <w:r w:rsidR="0045413C" w:rsidRPr="0045413C">
          <w:rPr>
            <w:bCs w:val="0"/>
            <w:noProof/>
            <w:webHidden/>
            <w:rtl/>
          </w:rPr>
          <w:tab/>
        </w:r>
        <w:r w:rsidR="0045413C" w:rsidRPr="0045413C">
          <w:rPr>
            <w:bCs w:val="0"/>
            <w:noProof/>
            <w:webHidden/>
            <w:rtl/>
          </w:rPr>
          <w:fldChar w:fldCharType="begin"/>
        </w:r>
        <w:r w:rsidR="0045413C" w:rsidRPr="0045413C">
          <w:rPr>
            <w:bCs w:val="0"/>
            <w:noProof/>
            <w:webHidden/>
            <w:rtl/>
          </w:rPr>
          <w:instrText xml:space="preserve"> </w:instrText>
        </w:r>
        <w:r w:rsidR="0045413C" w:rsidRPr="0045413C">
          <w:rPr>
            <w:bCs w:val="0"/>
            <w:noProof/>
            <w:webHidden/>
          </w:rPr>
          <w:instrText xml:space="preserve">PAGEREF </w:instrText>
        </w:r>
        <w:r w:rsidR="0045413C" w:rsidRPr="0045413C">
          <w:rPr>
            <w:bCs w:val="0"/>
            <w:noProof/>
            <w:webHidden/>
            <w:rtl/>
          </w:rPr>
          <w:instrText>_</w:instrText>
        </w:r>
        <w:r w:rsidR="0045413C" w:rsidRPr="0045413C">
          <w:rPr>
            <w:bCs w:val="0"/>
            <w:noProof/>
            <w:webHidden/>
          </w:rPr>
          <w:instrText>Toc</w:instrText>
        </w:r>
        <w:r w:rsidR="0045413C" w:rsidRPr="0045413C">
          <w:rPr>
            <w:bCs w:val="0"/>
            <w:noProof/>
            <w:webHidden/>
            <w:rtl/>
          </w:rPr>
          <w:instrText xml:space="preserve">499731926 </w:instrText>
        </w:r>
        <w:r w:rsidR="0045413C" w:rsidRPr="0045413C">
          <w:rPr>
            <w:bCs w:val="0"/>
            <w:noProof/>
            <w:webHidden/>
          </w:rPr>
          <w:instrText>\h</w:instrText>
        </w:r>
        <w:r w:rsidR="0045413C" w:rsidRPr="0045413C">
          <w:rPr>
            <w:bCs w:val="0"/>
            <w:noProof/>
            <w:webHidden/>
            <w:rtl/>
          </w:rPr>
          <w:instrText xml:space="preserve"> </w:instrText>
        </w:r>
        <w:r w:rsidR="0045413C" w:rsidRPr="0045413C">
          <w:rPr>
            <w:bCs w:val="0"/>
            <w:noProof/>
            <w:webHidden/>
            <w:rtl/>
          </w:rPr>
        </w:r>
        <w:r w:rsidR="0045413C" w:rsidRPr="0045413C">
          <w:rPr>
            <w:bCs w:val="0"/>
            <w:noProof/>
            <w:webHidden/>
            <w:rtl/>
          </w:rPr>
          <w:fldChar w:fldCharType="separate"/>
        </w:r>
        <w:r w:rsidR="0045413C" w:rsidRPr="0045413C">
          <w:rPr>
            <w:bCs w:val="0"/>
            <w:noProof/>
            <w:webHidden/>
            <w:rtl/>
          </w:rPr>
          <w:t>7</w:t>
        </w:r>
        <w:r w:rsidR="0045413C" w:rsidRPr="0045413C">
          <w:rPr>
            <w:bCs w:val="0"/>
            <w:noProof/>
            <w:webHidden/>
            <w:rtl/>
          </w:rPr>
          <w:fldChar w:fldCharType="end"/>
        </w:r>
      </w:hyperlink>
    </w:p>
    <w:p w:rsidR="00C91EB6" w:rsidRPr="00C91EB6" w:rsidRDefault="0045413C" w:rsidP="00F558CE">
      <w:pPr>
        <w:jc w:val="lowKashida"/>
      </w:pPr>
      <w:r>
        <w:rPr>
          <w:rFonts w:cs="B Titr"/>
          <w:noProof/>
          <w:webHidden/>
          <w:color w:val="632423" w:themeColor="accent2" w:themeShade="80"/>
          <w:szCs w:val="24"/>
          <w:rtl/>
        </w:rPr>
        <w:fldChar w:fldCharType="end"/>
      </w:r>
    </w:p>
    <w:p w:rsidR="00F343FB" w:rsidRPr="00A6366F" w:rsidRDefault="00F842AD" w:rsidP="00F558CE">
      <w:pPr>
        <w:jc w:val="lowKashida"/>
      </w:pPr>
      <w:r w:rsidRPr="00B70B46">
        <w:rPr>
          <w:rStyle w:val="Emphasis"/>
          <w:rFonts w:hint="cs"/>
          <w:b/>
          <w:bCs w:val="0"/>
          <w:color w:val="0202FF"/>
          <w:rtl/>
        </w:rPr>
        <w:t>موضوع</w:t>
      </w:r>
      <w:r w:rsidRPr="00B70B46">
        <w:rPr>
          <w:rStyle w:val="Emphasis"/>
          <w:rFonts w:hint="cs"/>
          <w:color w:val="0202FF"/>
          <w:rtl/>
        </w:rPr>
        <w:t>:</w:t>
      </w:r>
      <w:r w:rsidR="00A6366F" w:rsidRPr="00A6366F">
        <w:rPr>
          <w:rFonts w:hint="cs"/>
          <w:rtl/>
        </w:rPr>
        <w:t xml:space="preserve"> </w:t>
      </w:r>
      <w:bookmarkStart w:id="0" w:name="BokSabj2_d"/>
      <w:bookmarkEnd w:id="0"/>
      <w:r w:rsidR="00EF4703">
        <w:rPr>
          <w:rFonts w:hint="cs"/>
          <w:rtl/>
        </w:rPr>
        <w:t>تفاوت اصاله الصحه قاعده فراغ</w:t>
      </w:r>
      <w:r w:rsidR="00EF4703" w:rsidRPr="00EF4703">
        <w:rPr>
          <w:rFonts w:cs="B Lotus"/>
        </w:rPr>
        <w:t>/</w:t>
      </w:r>
      <w:r w:rsidR="00B53BE4" w:rsidRPr="00EF4703">
        <w:rPr>
          <w:rFonts w:cs="B Lotus"/>
          <w:rtl/>
        </w:rPr>
        <w:t>أصاله الصحه</w:t>
      </w:r>
      <w:r w:rsidR="00386C11" w:rsidRPr="00EF4703">
        <w:rPr>
          <w:rFonts w:cs="B Lotus" w:hint="cs"/>
          <w:rtl/>
        </w:rPr>
        <w:t>/</w:t>
      </w:r>
      <w:bookmarkStart w:id="1" w:name="BokSabj_d"/>
      <w:bookmarkEnd w:id="1"/>
      <w:r w:rsidR="00EF4703">
        <w:rPr>
          <w:rFonts w:cs="B Lotus"/>
        </w:rPr>
        <w:t xml:space="preserve"> </w:t>
      </w:r>
      <w:r w:rsidR="00B53BE4" w:rsidRPr="00EF4703">
        <w:rPr>
          <w:rFonts w:cs="B Lotus"/>
          <w:rtl/>
        </w:rPr>
        <w:t>قواعد فقه</w:t>
      </w:r>
      <w:r w:rsidR="00B53BE4" w:rsidRPr="00EF4703">
        <w:rPr>
          <w:rFonts w:cs="B Lotus" w:hint="cs"/>
          <w:rtl/>
        </w:rPr>
        <w:t>ی</w:t>
      </w:r>
      <w:r w:rsidR="00B53BE4" w:rsidRPr="00EF4703">
        <w:rPr>
          <w:rFonts w:cs="B Lotus" w:hint="eastAsia"/>
          <w:rtl/>
        </w:rPr>
        <w:t>ه</w:t>
      </w:r>
      <w:r w:rsidR="00386C11" w:rsidRPr="00EF4703">
        <w:rPr>
          <w:rFonts w:cs="B Lotus" w:hint="cs"/>
          <w:rtl/>
        </w:rPr>
        <w:t>/</w:t>
      </w:r>
      <w:bookmarkStart w:id="2" w:name="Bokkolli"/>
      <w:bookmarkEnd w:id="2"/>
      <w:r w:rsidR="00EF4703">
        <w:rPr>
          <w:rFonts w:cs="B Lotus"/>
        </w:rPr>
        <w:t xml:space="preserve"> </w:t>
      </w:r>
      <w:r w:rsidR="00B53BE4" w:rsidRPr="00EF4703">
        <w:rPr>
          <w:rFonts w:cs="B Lotus"/>
          <w:rtl/>
        </w:rPr>
        <w:t>استصحاب</w:t>
      </w:r>
      <w:r w:rsidR="00B53BE4">
        <w:rPr>
          <w:rtl/>
        </w:rPr>
        <w:t xml:space="preserve"> </w:t>
      </w:r>
      <w:r w:rsidR="001B6799" w:rsidRPr="00A6366F">
        <w:rPr>
          <w:rFonts w:hint="cs"/>
          <w:rtl/>
        </w:rPr>
        <w:t xml:space="preserve"> </w:t>
      </w:r>
    </w:p>
    <w:p w:rsidR="008F5B4D" w:rsidRPr="00B70B46" w:rsidRDefault="008F5B4D" w:rsidP="00F558CE">
      <w:pPr>
        <w:jc w:val="lowKashida"/>
        <w:rPr>
          <w:rStyle w:val="Emphasis"/>
          <w:b/>
          <w:bCs w:val="0"/>
          <w:color w:val="0202FF"/>
          <w:rtl/>
        </w:rPr>
      </w:pPr>
      <w:r w:rsidRPr="00B70B46">
        <w:rPr>
          <w:rStyle w:val="Emphasis"/>
          <w:rFonts w:hint="cs"/>
          <w:b/>
          <w:bCs w:val="0"/>
          <w:color w:val="0202FF"/>
          <w:rtl/>
        </w:rPr>
        <w:t>خلاصه مباحث گذشته:</w:t>
      </w:r>
    </w:p>
    <w:p w:rsidR="008461CF" w:rsidRPr="00532E44" w:rsidRDefault="007C3FF2" w:rsidP="00F558CE">
      <w:pPr>
        <w:pBdr>
          <w:bottom w:val="double" w:sz="6" w:space="1" w:color="auto"/>
        </w:pBdr>
        <w:jc w:val="lowKashida"/>
        <w:rPr>
          <w:rFonts w:cs="B Lotus"/>
        </w:rPr>
      </w:pPr>
      <w:r>
        <w:rPr>
          <w:rFonts w:cs="B Lotus" w:hint="cs"/>
          <w:rtl/>
        </w:rPr>
        <w:t xml:space="preserve">بعد از پایان بحث استصحاب و قبل از ورود به بحث تعارض، نسبت استصحاب و برخی قواعد فقهیه همانند قاعده فراغ و تجاوز، أصاله الصحه، قاعده ید و ... </w:t>
      </w:r>
      <w:r w:rsidR="008461CF">
        <w:rPr>
          <w:rFonts w:cs="B Lotus" w:hint="cs"/>
          <w:rtl/>
        </w:rPr>
        <w:t>مورد بررسی قرار گرفته است. بعد از اتمام مباحث مربوط به قاعده فراغ و تجاوز، دومین قاعده فقهی که مورد قرار خواهیم داد، اصاله الصحه خواهد بود.</w:t>
      </w:r>
    </w:p>
    <w:p w:rsidR="008461CF" w:rsidRDefault="008461CF" w:rsidP="00F558CE">
      <w:pPr>
        <w:pStyle w:val="Heading1"/>
        <w:jc w:val="lowKashida"/>
        <w:rPr>
          <w:rtl/>
        </w:rPr>
      </w:pPr>
      <w:bookmarkStart w:id="3" w:name="_Toc499731913"/>
      <w:r>
        <w:rPr>
          <w:rFonts w:hint="cs"/>
          <w:rtl/>
        </w:rPr>
        <w:t>أصاله الصحه</w:t>
      </w:r>
      <w:bookmarkEnd w:id="3"/>
    </w:p>
    <w:p w:rsidR="00CD563E" w:rsidRPr="00CD563E" w:rsidRDefault="00CD563E" w:rsidP="00F558CE">
      <w:pPr>
        <w:pStyle w:val="Heading3"/>
        <w:jc w:val="lowKashida"/>
        <w:rPr>
          <w:rtl/>
        </w:rPr>
      </w:pPr>
      <w:bookmarkStart w:id="4" w:name="_Toc499731914"/>
      <w:r w:rsidRPr="00CD563E">
        <w:rPr>
          <w:rFonts w:hint="cs"/>
          <w:rtl/>
        </w:rPr>
        <w:t>تفاوت أصاله الصحه و قاعده فراغ</w:t>
      </w:r>
      <w:bookmarkEnd w:id="4"/>
    </w:p>
    <w:p w:rsidR="009426B4" w:rsidRDefault="009426B4" w:rsidP="00F558CE">
      <w:pPr>
        <w:jc w:val="lowKashida"/>
        <w:rPr>
          <w:rFonts w:cs="B Lotus"/>
          <w:rtl/>
        </w:rPr>
      </w:pPr>
      <w:r>
        <w:rPr>
          <w:rFonts w:cs="B Lotus" w:hint="cs"/>
          <w:rtl/>
        </w:rPr>
        <w:t>تفاوت أصاله الصحه و قاعده فراغ در این است که موضوع قاعده فراغ فعل خود مکلف است در حالی که موضوع أصاله الصحه فعل غیر است. از طرف دیگر در قاعده فراغ لازم است که شک بعد از فراغ از عمل حادث شود و شک در اثناء عمل مجرای قاعده فراغ نیست</w:t>
      </w:r>
      <w:r w:rsidR="0090459D">
        <w:rPr>
          <w:rFonts w:cs="B Lotus" w:hint="cs"/>
          <w:rtl/>
        </w:rPr>
        <w:t>.</w:t>
      </w:r>
      <w:r>
        <w:rPr>
          <w:rFonts w:cs="B Lotus" w:hint="cs"/>
          <w:rtl/>
        </w:rPr>
        <w:t xml:space="preserve"> اما در أصاله الصحه ممکن است که شک در صحت فعل غیر همزمان با وقوع عمل از غیر باشد؛ مثل اینکه شخصی متوجه شود که دیگری نماز میت می خواند که اگر نماز او باطل باشد، لازم است که </w:t>
      </w:r>
      <w:r w:rsidR="00656CB0">
        <w:rPr>
          <w:rFonts w:cs="B Lotus" w:hint="cs"/>
          <w:rtl/>
        </w:rPr>
        <w:t xml:space="preserve">در حال </w:t>
      </w:r>
      <w:r w:rsidR="00656CB0">
        <w:rPr>
          <w:rFonts w:cs="B Lotus" w:hint="cs"/>
          <w:rtl/>
        </w:rPr>
        <w:lastRenderedPageBreak/>
        <w:t>حاضر شخص برود و خودش نماز میت بخواند؛ چون مثلا بعد از این دیگر فرصت ندارد، اما نسبت به نماز میت که دیگری می خواند، أصاله الصحه جاری شده و احتیاط لازم نخواهد بود.</w:t>
      </w:r>
    </w:p>
    <w:p w:rsidR="00C1346F" w:rsidRDefault="00C1346F" w:rsidP="00F558CE">
      <w:pPr>
        <w:pStyle w:val="Heading3"/>
        <w:jc w:val="lowKashida"/>
        <w:rPr>
          <w:rtl/>
        </w:rPr>
      </w:pPr>
      <w:bookmarkStart w:id="5" w:name="_Toc499731915"/>
      <w:r>
        <w:rPr>
          <w:rFonts w:hint="cs"/>
          <w:rtl/>
        </w:rPr>
        <w:t>اشتراک أصاله الصحه و قاعده فراغ</w:t>
      </w:r>
      <w:bookmarkEnd w:id="5"/>
    </w:p>
    <w:p w:rsidR="00C1346F" w:rsidRDefault="00656CB0" w:rsidP="008A5773">
      <w:pPr>
        <w:jc w:val="lowKashida"/>
        <w:rPr>
          <w:rFonts w:cs="B Lotus"/>
          <w:rtl/>
        </w:rPr>
      </w:pPr>
      <w:r>
        <w:rPr>
          <w:rFonts w:cs="B Lotus" w:hint="cs"/>
          <w:rtl/>
        </w:rPr>
        <w:t>اشتراک قاعده فراغ و أصاله الصحه این است که هر دو شک در صحت فعل هستن</w:t>
      </w:r>
      <w:r w:rsidR="008162F2">
        <w:rPr>
          <w:rFonts w:cs="B Lotus" w:hint="cs"/>
          <w:rtl/>
        </w:rPr>
        <w:t xml:space="preserve">د، اعم از اینکه شک در فعل خود شخص یا فعل شخص دیگر باشد. البته </w:t>
      </w:r>
      <w:r w:rsidR="00663B8A">
        <w:rPr>
          <w:rFonts w:cs="B Lotus" w:hint="cs"/>
          <w:rtl/>
        </w:rPr>
        <w:t>اشتراک بین این دو قاعده به صورت جامع ذاتی نیست تا این دو قاعده واحد باشند بلکه به جهت اینکه این دو قاعده نیازمند</w:t>
      </w:r>
      <w:r w:rsidR="00D60119">
        <w:rPr>
          <w:rFonts w:cs="B Lotus" w:hint="cs"/>
          <w:rtl/>
        </w:rPr>
        <w:t xml:space="preserve"> دو لحاظ هستند، جامع ذاتی نخواهند داشت. در قاعده فراغ باید لحاظ شود که شک بعد از فراغ از عمل است در حالی که در أصاله الصحه </w:t>
      </w:r>
      <w:r w:rsidR="00330D2B">
        <w:rPr>
          <w:rFonts w:cs="B Lotus" w:hint="cs"/>
          <w:rtl/>
        </w:rPr>
        <w:t>در موارد شک در فعل غیر شک بعد از فراغ لحاظ نشده است و لذا جامع ذاتی بین این دو قاعده برای جعل قاعده واحده متصور نیست و در نتیجه این دو قاعده متعدد</w:t>
      </w:r>
      <w:r w:rsidR="00FF61D1">
        <w:rPr>
          <w:rFonts w:cs="B Lotus" w:hint="cs"/>
          <w:rtl/>
        </w:rPr>
        <w:t xml:space="preserve"> خواهند بود که</w:t>
      </w:r>
      <w:r w:rsidR="00E375DD">
        <w:rPr>
          <w:rFonts w:cs="B Lotus" w:hint="cs"/>
          <w:rtl/>
        </w:rPr>
        <w:t xml:space="preserve"> نسبت به قاعده فراغ دلیل لفظی وجود دارد</w:t>
      </w:r>
      <w:r w:rsidR="00FF61D1">
        <w:rPr>
          <w:rFonts w:cs="B Lotus" w:hint="cs"/>
          <w:rtl/>
        </w:rPr>
        <w:t>،</w:t>
      </w:r>
      <w:r w:rsidR="00E375DD">
        <w:rPr>
          <w:rFonts w:cs="B Lotus" w:hint="cs"/>
          <w:rtl/>
        </w:rPr>
        <w:t xml:space="preserve"> اما نسبت به أصاله الصحه عمده دلیل سیره است که توضیح آن در مطالب آینده مطرح خواهد شد.</w:t>
      </w:r>
    </w:p>
    <w:p w:rsidR="00C1346F" w:rsidRDefault="00764E8E" w:rsidP="00F558CE">
      <w:pPr>
        <w:pStyle w:val="Heading3"/>
        <w:jc w:val="lowKashida"/>
        <w:rPr>
          <w:rtl/>
        </w:rPr>
      </w:pPr>
      <w:bookmarkStart w:id="6" w:name="_Toc499731916"/>
      <w:r>
        <w:rPr>
          <w:rFonts w:hint="cs"/>
          <w:rtl/>
        </w:rPr>
        <w:t xml:space="preserve">دلیلیت </w:t>
      </w:r>
      <w:r w:rsidR="00C1346F">
        <w:rPr>
          <w:rFonts w:hint="cs"/>
          <w:rtl/>
        </w:rPr>
        <w:t>موثقه بکیربن اعین برای أصاله الصحه در کلام آقای سیستانی</w:t>
      </w:r>
      <w:bookmarkEnd w:id="6"/>
      <w:r w:rsidR="00C1346F">
        <w:rPr>
          <w:rFonts w:hint="cs"/>
          <w:rtl/>
        </w:rPr>
        <w:t xml:space="preserve"> </w:t>
      </w:r>
    </w:p>
    <w:p w:rsidR="00E375DD" w:rsidRDefault="00AB4F6D" w:rsidP="00F558CE">
      <w:pPr>
        <w:jc w:val="lowKashida"/>
        <w:rPr>
          <w:rFonts w:cs="B Lotus"/>
          <w:rtl/>
        </w:rPr>
      </w:pPr>
      <w:r>
        <w:rPr>
          <w:rFonts w:cs="B Lotus" w:hint="cs"/>
          <w:rtl/>
        </w:rPr>
        <w:t xml:space="preserve">در کلام آقای سیستانی مطرح شده است که روایت «کل ما شککت فیه مما قد مضی فأمضه کماهو» اعم از شک در فعل نفس یا فعل غیر است و لذا موثقه بکیر بن اعین می تواند دلیل بر أصاله الصحه هم باشد. البته با توجه به اینکه در این روایت تعبیر «شککت فیه مما قد مضی» به کار رفته است، صرفا نسبت به أصاله الصحه بعد از فراغ </w:t>
      </w:r>
      <w:r w:rsidR="00157D26">
        <w:rPr>
          <w:rFonts w:cs="B Lotus" w:hint="cs"/>
          <w:rtl/>
        </w:rPr>
        <w:t>عمل دلیل خواهد بود و اگر شخص بعد از اتمام عمل توسط دیگری شک در صحت عمل او داشته باشد، به استناد این تعبیر حکم به صحت خواهد شد.</w:t>
      </w:r>
    </w:p>
    <w:p w:rsidR="00764E8E" w:rsidRDefault="00764E8E" w:rsidP="00F558CE">
      <w:pPr>
        <w:pStyle w:val="Heading4"/>
        <w:jc w:val="lowKashida"/>
        <w:rPr>
          <w:rtl/>
        </w:rPr>
      </w:pPr>
      <w:bookmarkStart w:id="7" w:name="_Toc499731917"/>
      <w:r>
        <w:rPr>
          <w:rFonts w:hint="cs"/>
          <w:rtl/>
        </w:rPr>
        <w:t>مناقشه در کلام آقای سیستانی</w:t>
      </w:r>
      <w:bookmarkEnd w:id="7"/>
    </w:p>
    <w:p w:rsidR="001A1EA5" w:rsidRDefault="005227DC" w:rsidP="00F558CE">
      <w:pPr>
        <w:jc w:val="lowKashida"/>
        <w:rPr>
          <w:rFonts w:cs="B Lotus"/>
          <w:rtl/>
        </w:rPr>
      </w:pPr>
      <w:r>
        <w:rPr>
          <w:rFonts w:cs="B Lotus" w:hint="cs"/>
          <w:rtl/>
        </w:rPr>
        <w:t xml:space="preserve">به نظر ما این کلام آقای سیستانی ناتمام است؛ چون تعبیر «شککت فیه مما قدمضی» با توجه به اینکه در أصاله الصحه مضی عمل دخالت ندارد، تناسبی با أصاله الصحه </w:t>
      </w:r>
      <w:r w:rsidR="00C10042">
        <w:rPr>
          <w:rFonts w:cs="B Lotus" w:hint="cs"/>
          <w:rtl/>
        </w:rPr>
        <w:t>ندارد.</w:t>
      </w:r>
      <w:r w:rsidR="00FF61D1">
        <w:rPr>
          <w:rFonts w:cs="B Lotus" w:hint="cs"/>
          <w:rtl/>
        </w:rPr>
        <w:t xml:space="preserve"> </w:t>
      </w:r>
      <w:r w:rsidR="00C10042">
        <w:rPr>
          <w:rFonts w:cs="B Lotus" w:hint="cs"/>
          <w:rtl/>
        </w:rPr>
        <w:t>علاوه بر اینکه تعبیر «فامضه کماهو» هم تناسبی با أصاله الصحه ندارد؛ چون معنای تعبیر «فامضه کماهو» این است است که «عمل را به حال خود رها کن و بگذر</w:t>
      </w:r>
      <w:r w:rsidR="004108A2">
        <w:rPr>
          <w:rFonts w:cs="B Lotus" w:hint="cs"/>
          <w:rtl/>
        </w:rPr>
        <w:t>» در حالی که در أصاله الصحه تعبیر «فامضه» به کار برده نمی شود؛ چون در موارد أصاله الصحه شخص می خواهد نسبت به فعل دیگری اثر مترتب کند که اگر تعبیر به کار برده شده به صورت «رتب الاثر» بود، شامل أصاله الصحه هم می شد</w:t>
      </w:r>
      <w:r w:rsidR="003E3129">
        <w:rPr>
          <w:rFonts w:cs="B Lotus" w:hint="cs"/>
          <w:rtl/>
        </w:rPr>
        <w:t xml:space="preserve"> در حالی که معنای تعبیر «فامضه کماهو» به معنای ترتیب اثر دادن نیست بلکه به این معنا است که «خلّه کما هو علیه»</w:t>
      </w:r>
      <w:r w:rsidR="009C7290">
        <w:rPr>
          <w:rFonts w:cs="B Lotus" w:hint="cs"/>
          <w:rtl/>
        </w:rPr>
        <w:t xml:space="preserve">. </w:t>
      </w:r>
    </w:p>
    <w:p w:rsidR="009C7290" w:rsidRDefault="009C7290" w:rsidP="00F558CE">
      <w:pPr>
        <w:jc w:val="lowKashida"/>
        <w:rPr>
          <w:rFonts w:cs="B Lotus"/>
          <w:rtl/>
        </w:rPr>
      </w:pPr>
      <w:r>
        <w:rPr>
          <w:rFonts w:cs="B Lotus" w:hint="cs"/>
          <w:rtl/>
        </w:rPr>
        <w:lastRenderedPageBreak/>
        <w:t xml:space="preserve">نکته دیگر اینکه اگر تعبیر «ماقدمضی» انصراف به فعل خود مکلف نداشت، اختصاص آن به فعل خود شخص یا فعل دیگری هم وجهی ندارد بلکه معنای آن به این صورت خواهد شد که ««کل ما شککت فیه مما قد مضی من الامور التکوینیه ولوکان حادثا سماویا» </w:t>
      </w:r>
      <w:r w:rsidR="005571F0">
        <w:rPr>
          <w:rFonts w:cs="B Lotus" w:hint="cs"/>
          <w:rtl/>
        </w:rPr>
        <w:t xml:space="preserve">که در موارد حوادث سماوی هم «مماقد مضی» صادق است و لذا اگر لباس شخص در حوض افتاده و شک داشته باشد که طبق شرائط شرعی تطهیر شده است، </w:t>
      </w:r>
      <w:r w:rsidR="0053426B">
        <w:rPr>
          <w:rFonts w:cs="B Lotus" w:hint="cs"/>
          <w:rtl/>
        </w:rPr>
        <w:t>باید حکم به صحت طهارت شود، در حالی که صدق «مامضی» در این موارد عرفی نیست و در نتیجه انصراف عرفی به فعل خود شخص مکلف خواهد بود.</w:t>
      </w:r>
    </w:p>
    <w:p w:rsidR="005C1407" w:rsidRDefault="005C1407" w:rsidP="00F558CE">
      <w:pPr>
        <w:jc w:val="lowKashida"/>
        <w:rPr>
          <w:rFonts w:cs="B Lotus"/>
          <w:rtl/>
        </w:rPr>
      </w:pPr>
      <w:r>
        <w:rPr>
          <w:rFonts w:cs="B Lotus" w:hint="cs"/>
          <w:rtl/>
        </w:rPr>
        <w:t>با مطالب مطرح شده در مورد کلام آقای سیستانی روشن شد که دلیل قاعده فراغ و تجاوز مشترک نبوده و روایت «کل ما شککت فیه مما قد مضی فأمضه کماهو» نمی تواند دلیل بر أصاله الصحه باشد. اما اینکه چه دلائلی نسبت به أصاله الصحه وجود دارد، در مطالب آینده مورد بررسی قرار خواهد گرفت.</w:t>
      </w:r>
    </w:p>
    <w:p w:rsidR="00643D01" w:rsidRDefault="00643D01" w:rsidP="00F558CE">
      <w:pPr>
        <w:pStyle w:val="Heading3"/>
        <w:jc w:val="lowKashida"/>
        <w:rPr>
          <w:rtl/>
        </w:rPr>
      </w:pPr>
      <w:bookmarkStart w:id="8" w:name="_Toc499731918"/>
      <w:r>
        <w:rPr>
          <w:rFonts w:hint="cs"/>
          <w:rtl/>
        </w:rPr>
        <w:t>اشتراک دیگر أصاله الصحه و قاعده فراغ</w:t>
      </w:r>
      <w:bookmarkEnd w:id="8"/>
    </w:p>
    <w:p w:rsidR="00E87D22" w:rsidRDefault="00E87D22" w:rsidP="00F558CE">
      <w:pPr>
        <w:jc w:val="lowKashida"/>
        <w:rPr>
          <w:rFonts w:cs="B Lotus"/>
          <w:rtl/>
        </w:rPr>
      </w:pPr>
      <w:r>
        <w:rPr>
          <w:rFonts w:cs="B Lotus" w:hint="cs"/>
          <w:rtl/>
        </w:rPr>
        <w:t xml:space="preserve">اشتراک دیگر قاعده فراغ و تجاوز علاوه بر اینکه هر دو تعبد به صحت عمل می کنند، این است که هر دو قاعده مختص شبهات موضوعیه هستند و در شبهات حکمیه جاری نخواهند شد. بنابراین اگر شخصی </w:t>
      </w:r>
      <w:r w:rsidR="00380D74">
        <w:rPr>
          <w:rFonts w:cs="B Lotus" w:hint="cs"/>
          <w:rtl/>
        </w:rPr>
        <w:t>پشت امام جماعتی قرار گرفته که قرائت او را می شنود و کیفیت قرائت او را می فهمد</w:t>
      </w:r>
      <w:r w:rsidR="00F5270A">
        <w:rPr>
          <w:rFonts w:cs="B Lotus" w:hint="cs"/>
          <w:rtl/>
        </w:rPr>
        <w:t>،</w:t>
      </w:r>
      <w:r w:rsidR="00380D74">
        <w:rPr>
          <w:rFonts w:cs="B Lotus" w:hint="cs"/>
          <w:rtl/>
        </w:rPr>
        <w:t xml:space="preserve"> اما شک در صحت این کیفیت و نحوه از قرائت داشته باشد</w:t>
      </w:r>
      <w:r w:rsidR="00461FD5">
        <w:rPr>
          <w:rFonts w:cs="B Lotus" w:hint="cs"/>
          <w:rtl/>
        </w:rPr>
        <w:t xml:space="preserve"> مثل اینکه نمی داند </w:t>
      </w:r>
      <w:r w:rsidR="00F5270A">
        <w:rPr>
          <w:rFonts w:cs="B Lotus" w:hint="cs"/>
          <w:rtl/>
        </w:rPr>
        <w:t xml:space="preserve">عرف عرب </w:t>
      </w:r>
      <w:r w:rsidR="00461FD5">
        <w:rPr>
          <w:rFonts w:cs="B Lotus" w:hint="cs"/>
          <w:rtl/>
        </w:rPr>
        <w:t>قرائت او را صحیح می دانند یا نمی دانند</w:t>
      </w:r>
      <w:r w:rsidR="00380D74">
        <w:rPr>
          <w:rFonts w:cs="B Lotus" w:hint="cs"/>
          <w:rtl/>
        </w:rPr>
        <w:t>، نمی تواند اصاله الصحه جاری کند</w:t>
      </w:r>
      <w:r w:rsidR="00461FD5">
        <w:rPr>
          <w:rFonts w:cs="B Lotus" w:hint="cs"/>
          <w:rtl/>
        </w:rPr>
        <w:t xml:space="preserve">؛ چون شبهه حکمیه است. </w:t>
      </w:r>
      <w:r w:rsidR="009636D5">
        <w:rPr>
          <w:rFonts w:cs="B Lotus" w:hint="cs"/>
          <w:rtl/>
        </w:rPr>
        <w:t xml:space="preserve">مثال دیگر این است که اگر شخص در کنار غسال قرار گرفته و مشاهد کند که غسال </w:t>
      </w:r>
      <w:r w:rsidR="00FB3457">
        <w:rPr>
          <w:rFonts w:cs="B Lotus" w:hint="cs"/>
          <w:rtl/>
        </w:rPr>
        <w:t xml:space="preserve">مقداری سدر در آب غسل می ریزد که آب دیگر مطلق نیست اما شک دارد که لازم است غسل میت به آبی باشد که سدر موجود در آن موجب سلب اطلاق </w:t>
      </w:r>
      <w:r w:rsidR="00F5270A">
        <w:rPr>
          <w:rFonts w:cs="B Lotus" w:hint="cs"/>
          <w:rtl/>
        </w:rPr>
        <w:t xml:space="preserve">از آب نشده باشد یا اینکه باید </w:t>
      </w:r>
      <w:r w:rsidR="00FB3457">
        <w:rPr>
          <w:rFonts w:cs="B Lotus" w:hint="cs"/>
          <w:rtl/>
        </w:rPr>
        <w:t>به حدی باشد که سلب اطلاق صورت گرفته باشد کما ع</w:t>
      </w:r>
      <w:r w:rsidR="00416998">
        <w:rPr>
          <w:rFonts w:cs="B Lotus" w:hint="cs"/>
          <w:rtl/>
        </w:rPr>
        <w:t xml:space="preserve">لیه بعضهم </w:t>
      </w:r>
      <w:r w:rsidR="00FB3457">
        <w:rPr>
          <w:rFonts w:cs="B Lotus" w:hint="cs"/>
          <w:rtl/>
        </w:rPr>
        <w:t>و</w:t>
      </w:r>
      <w:r w:rsidR="00416998">
        <w:rPr>
          <w:rFonts w:cs="B Lotus" w:hint="cs"/>
          <w:rtl/>
        </w:rPr>
        <w:t xml:space="preserve"> یا اینکه فرقی نمی کند و</w:t>
      </w:r>
      <w:r w:rsidR="00FB3457">
        <w:rPr>
          <w:rFonts w:cs="B Lotus" w:hint="cs"/>
          <w:rtl/>
        </w:rPr>
        <w:t xml:space="preserve"> هر دو آب سدر است، در این صورت مجرای اصاله الصحه نخواهد بود</w:t>
      </w:r>
      <w:r w:rsidR="00712CDF">
        <w:rPr>
          <w:rFonts w:cs="B Lotus" w:hint="cs"/>
          <w:rtl/>
        </w:rPr>
        <w:t xml:space="preserve">. </w:t>
      </w:r>
      <w:r w:rsidR="00461FD5">
        <w:rPr>
          <w:rFonts w:cs="B Lotus" w:hint="cs"/>
          <w:rtl/>
        </w:rPr>
        <w:t xml:space="preserve">شبهه موضوعیه به این صورت است که </w:t>
      </w:r>
      <w:r w:rsidR="009636D5">
        <w:rPr>
          <w:rFonts w:cs="B Lotus" w:hint="cs"/>
          <w:rtl/>
        </w:rPr>
        <w:t>مکلف نداند که دیگری چگونه عمل می کند</w:t>
      </w:r>
      <w:r w:rsidR="00712CDF">
        <w:rPr>
          <w:rFonts w:cs="B Lotus" w:hint="cs"/>
          <w:rtl/>
        </w:rPr>
        <w:t xml:space="preserve"> و در عین حال شک در صحت داشته باشد، که در این صورت أصاله الصحه جاری خواهد شد. بنابراین اگر شخص بخواهد أصاله الصحه جاری کند، نباید نسبت به افعال دیگران دقت </w:t>
      </w:r>
      <w:r w:rsidR="00DA4944">
        <w:rPr>
          <w:rFonts w:cs="B Lotus" w:hint="cs"/>
          <w:rtl/>
        </w:rPr>
        <w:t>و نظر کند و لزومی هم دراین دقت کردن وجود ندارد؛ چون اگر نظر کرده و کیفیت عمل دیگری را بداند، در صورت شک دیگر نمی تواند از أصاله الصحه استفاده کند.</w:t>
      </w:r>
    </w:p>
    <w:p w:rsidR="00C84A56" w:rsidRDefault="00C84A56" w:rsidP="00F558CE">
      <w:pPr>
        <w:pStyle w:val="Heading3"/>
        <w:jc w:val="lowKashida"/>
        <w:rPr>
          <w:rtl/>
        </w:rPr>
      </w:pPr>
      <w:bookmarkStart w:id="9" w:name="_Toc499731919"/>
      <w:r>
        <w:rPr>
          <w:rFonts w:hint="cs"/>
          <w:rtl/>
        </w:rPr>
        <w:t>اشکال آقای سیستانی به جریان أصاله الصحه در قرائت امام جماعت</w:t>
      </w:r>
      <w:bookmarkEnd w:id="9"/>
    </w:p>
    <w:p w:rsidR="00F0604E" w:rsidRDefault="00F0604E" w:rsidP="00F558CE">
      <w:pPr>
        <w:jc w:val="lowKashida"/>
        <w:rPr>
          <w:rFonts w:cs="B Lotus"/>
          <w:rtl/>
        </w:rPr>
      </w:pPr>
      <w:r>
        <w:rPr>
          <w:rFonts w:cs="B Lotus" w:hint="cs"/>
          <w:rtl/>
        </w:rPr>
        <w:t xml:space="preserve">در مطالب قبلی ذکر شد که اگر شخص کیفیت عمل دیگری را نمی داند، می تواند أصاله الصحه جاری کند. آقای سیستانی اشکال کرده و فرموده اند: اگر شخص مثلا قرائت امام جماعت را نمی شنود، </w:t>
      </w:r>
      <w:r w:rsidR="006C0693">
        <w:rPr>
          <w:rFonts w:cs="B Lotus" w:hint="cs"/>
          <w:rtl/>
        </w:rPr>
        <w:t xml:space="preserve">جریان أصاله الصحه صحت </w:t>
      </w:r>
      <w:r w:rsidR="006C0693">
        <w:rPr>
          <w:rFonts w:cs="B Lotus" w:hint="cs"/>
          <w:rtl/>
        </w:rPr>
        <w:lastRenderedPageBreak/>
        <w:t xml:space="preserve">اختیاریه قرائت او را اثبات نمی کند؛ چون ممکن است که صحت قرائت امام جماعت، صحت عذریه باشد در حالی که علی الاحوط شرط جواز اقتداء این است ولو با اصل احراز شود که </w:t>
      </w:r>
      <w:r w:rsidR="00EA3192">
        <w:rPr>
          <w:rFonts w:cs="B Lotus" w:hint="cs"/>
          <w:rtl/>
        </w:rPr>
        <w:t>قرائت امام جماعت دارای صحت اختیاریه است که أصاله الصحه حکم به صحت اختیاریه نمی کند بخلاف اینکه اگر شخص بداند که امام جماعت فی حد ذاته قرائت صحیحه دارد</w:t>
      </w:r>
      <w:r w:rsidR="001269B5">
        <w:rPr>
          <w:rFonts w:cs="B Lotus" w:hint="cs"/>
          <w:rtl/>
        </w:rPr>
        <w:t>،</w:t>
      </w:r>
      <w:r w:rsidR="00EA3192">
        <w:rPr>
          <w:rFonts w:cs="B Lotus" w:hint="cs"/>
          <w:rtl/>
        </w:rPr>
        <w:t xml:space="preserve"> اما ممکن است در خصوص نماز حاضر اشتباه کرده باشد که در این صورت أصاله الصحه </w:t>
      </w:r>
      <w:r w:rsidR="00315B2D">
        <w:rPr>
          <w:rFonts w:cs="B Lotus" w:hint="cs"/>
          <w:rtl/>
        </w:rPr>
        <w:t>جاری خواهد شد؛ چون فرضا قرائت امام جماعت را نمی شنود و فی حد ذاته معذور هم نیست</w:t>
      </w:r>
      <w:r w:rsidR="001269B5">
        <w:rPr>
          <w:rFonts w:cs="B Lotus" w:hint="cs"/>
          <w:rtl/>
        </w:rPr>
        <w:t>.</w:t>
      </w:r>
      <w:r w:rsidR="00315B2D">
        <w:rPr>
          <w:rFonts w:cs="B Lotus" w:hint="cs"/>
          <w:rtl/>
        </w:rPr>
        <w:t xml:space="preserve"> اما اگر احتمال دهد که امام جماعت به نحوی است که زبان او به قرائت صحیحه اختیاریه نمی چرخد یا جاهل قاصر بوده و تصور به صحت این نحو از قرائت داشته باشد، أصاله الصحه در چنین مواردی صحت اختیاریه قرائت را اثبات نخواهد نکرد.</w:t>
      </w:r>
    </w:p>
    <w:p w:rsidR="00012ABA" w:rsidRDefault="00012ABA" w:rsidP="00F558CE">
      <w:pPr>
        <w:jc w:val="lowKashida"/>
        <w:rPr>
          <w:rFonts w:cs="B Lotus"/>
          <w:rtl/>
        </w:rPr>
      </w:pPr>
      <w:r>
        <w:rPr>
          <w:rFonts w:cs="B Lotus" w:hint="cs"/>
          <w:rtl/>
        </w:rPr>
        <w:t>این کلام آقای سیستانی بحث دیگری است که در حال حاضر به آن نمی پردازیم بلکه کلام ما در حال حاضر این است که أصاله الصحه در صورتی جاری خواهد شد که شخص قرائت دیگری را نشنود اما در صورتی که قرائت او را می شنود و نسبت به کیفیت آن کاملا آگاه است، نمی تواند أصاله الصحه جاری کند.</w:t>
      </w:r>
    </w:p>
    <w:p w:rsidR="00F54078" w:rsidRDefault="00F54078" w:rsidP="00F558CE">
      <w:pPr>
        <w:pStyle w:val="Heading3"/>
        <w:jc w:val="lowKashida"/>
        <w:rPr>
          <w:rtl/>
        </w:rPr>
      </w:pPr>
      <w:bookmarkStart w:id="10" w:name="_Toc499731920"/>
      <w:r>
        <w:rPr>
          <w:rFonts w:hint="cs"/>
          <w:rtl/>
        </w:rPr>
        <w:t>عدم جواز تهرب از علم</w:t>
      </w:r>
      <w:bookmarkEnd w:id="10"/>
      <w:r>
        <w:rPr>
          <w:rFonts w:hint="cs"/>
          <w:rtl/>
        </w:rPr>
        <w:t xml:space="preserve"> </w:t>
      </w:r>
    </w:p>
    <w:p w:rsidR="00BD1367" w:rsidRDefault="00BD1367" w:rsidP="00F558CE">
      <w:pPr>
        <w:jc w:val="lowKashida"/>
        <w:rPr>
          <w:rFonts w:cs="B Lotus"/>
          <w:rtl/>
        </w:rPr>
      </w:pPr>
      <w:r>
        <w:rPr>
          <w:rFonts w:cs="B Lotus" w:hint="cs"/>
          <w:rtl/>
        </w:rPr>
        <w:t xml:space="preserve">البته لازم به ذکر است که اینکه بیان شد أصاله الصحه در صورت عدم علم به کیفیت عمل دیگری جاری می شود، به معانی تهرب از علم نیست؛ چون اگر شخص در مواردی که دیگری نماز میت می خواند یا میتی را غسل می دهد، اینکه </w:t>
      </w:r>
      <w:r w:rsidR="00B103DC">
        <w:rPr>
          <w:rFonts w:cs="B Lotus" w:hint="cs"/>
          <w:rtl/>
        </w:rPr>
        <w:t>به نحوی برخورد کند که نسبت به کیفیت عمل او توجه پیدا نکند، تهرب از علم خواهد بود و تهرب از علم اشکال دارد و بزرگانی همچون مرحوم خویی اشکال کرده اند که ادله اصول نسبت</w:t>
      </w:r>
      <w:r w:rsidR="00183846">
        <w:rPr>
          <w:rFonts w:cs="B Lotus" w:hint="cs"/>
          <w:rtl/>
        </w:rPr>
        <w:t xml:space="preserve"> به موارد تهرب از علم منصرف است و لذا اگر در فرضی عادتا سبب علم مهیا باشد، اما شخص اجتناب کند تا علم برای او حاصل نشود، جواز جریان اصل عملی نخواهد داشت. البته نسبت به خصوص بحث طهارت و نجاست </w:t>
      </w:r>
      <w:r w:rsidR="00A23020">
        <w:rPr>
          <w:rFonts w:cs="B Lotus" w:hint="cs"/>
          <w:rtl/>
        </w:rPr>
        <w:t>تهرب از علم جایز است اما در سایر موارد جایز نیست و لذا مثلا در بحث لحوم شخص نمی تواند از حصول علم فرار کند</w:t>
      </w:r>
      <w:r w:rsidR="00CB598F">
        <w:rPr>
          <w:rFonts w:cs="B Lotus" w:hint="cs"/>
          <w:rtl/>
        </w:rPr>
        <w:t xml:space="preserve"> و ما هم می پذیریم در موارد تهرب از علم جریان اصل مشکل است.</w:t>
      </w:r>
      <w:r w:rsidR="00D12E96">
        <w:rPr>
          <w:rFonts w:cs="B Lotus" w:hint="cs"/>
          <w:rtl/>
        </w:rPr>
        <w:t xml:space="preserve"> کلام ما این است که تا زمانی که کیفیت عمل روشن نیست بدون فحص، أصاله الصحه جاری خواهد شد </w:t>
      </w:r>
      <w:r w:rsidR="00C13A94">
        <w:rPr>
          <w:rFonts w:cs="B Lotus" w:hint="cs"/>
          <w:rtl/>
        </w:rPr>
        <w:t>و اگر کیفیت روشن باشد، أصاله الصحه جاری نیست که نتیجه این بیان این است که همان طور که قاعده فراغ مخ</w:t>
      </w:r>
      <w:r w:rsidR="002A302B">
        <w:rPr>
          <w:rFonts w:cs="B Lotus" w:hint="cs"/>
          <w:rtl/>
        </w:rPr>
        <w:t>ت</w:t>
      </w:r>
      <w:r w:rsidR="00C13A94">
        <w:rPr>
          <w:rFonts w:cs="B Lotus" w:hint="cs"/>
          <w:rtl/>
        </w:rPr>
        <w:t>ص شبهات موضوعیه است، أصاله الصحه هم مختص شبهات موضوعیه خواهد بود؛ خصوصا اینکه در اصاله الصحه</w:t>
      </w:r>
      <w:r w:rsidR="00E2239E">
        <w:rPr>
          <w:rFonts w:cs="B Lotus" w:hint="cs"/>
          <w:rtl/>
        </w:rPr>
        <w:t xml:space="preserve"> که دلیل آن سیره است و</w:t>
      </w:r>
      <w:r w:rsidR="00C13A94">
        <w:rPr>
          <w:rFonts w:cs="B Lotus" w:hint="cs"/>
          <w:rtl/>
        </w:rPr>
        <w:t xml:space="preserve"> </w:t>
      </w:r>
      <w:r w:rsidR="000D6409">
        <w:rPr>
          <w:rFonts w:cs="B Lotus" w:hint="cs"/>
          <w:rtl/>
        </w:rPr>
        <w:t>نسبت</w:t>
      </w:r>
      <w:r w:rsidR="00E2239E">
        <w:rPr>
          <w:rFonts w:cs="B Lotus" w:hint="cs"/>
          <w:rtl/>
        </w:rPr>
        <w:t xml:space="preserve"> به بیشتر از شبهات موضوعیه </w:t>
      </w:r>
      <w:r w:rsidR="000D6409">
        <w:rPr>
          <w:rFonts w:cs="B Lotus" w:hint="cs"/>
          <w:rtl/>
        </w:rPr>
        <w:t>وجود ندارد و قدر متیقن دلیل آن شبهات موضوعیه است.</w:t>
      </w:r>
    </w:p>
    <w:p w:rsidR="00EA0C59" w:rsidRDefault="000D6409" w:rsidP="00F558CE">
      <w:pPr>
        <w:jc w:val="lowKashida"/>
        <w:rPr>
          <w:rFonts w:cs="B Lotus"/>
          <w:rtl/>
        </w:rPr>
      </w:pPr>
      <w:r>
        <w:rPr>
          <w:rFonts w:cs="B Lotus" w:hint="cs"/>
          <w:rtl/>
        </w:rPr>
        <w:t>نتیجه مطالب مطرح شده تاکنون این است که قاعده فراغ و أصاله الصحه یک مابه الاشتراک و یک مابه الامتیاز دارند که ماب</w:t>
      </w:r>
      <w:r w:rsidR="00EA0C59">
        <w:rPr>
          <w:rFonts w:cs="B Lotus" w:hint="cs"/>
          <w:rtl/>
        </w:rPr>
        <w:t xml:space="preserve">ه الامتیاز این دو قاعده در این است که قاعده فراغ در موارد شک در فعل مکلف بعد از فراغ از عمل جاری خواهد شد </w:t>
      </w:r>
      <w:r w:rsidR="00EA0C59">
        <w:rPr>
          <w:rFonts w:cs="B Lotus" w:hint="cs"/>
          <w:rtl/>
        </w:rPr>
        <w:lastRenderedPageBreak/>
        <w:t>اما أصاله الصحه متقوم به شک بعد از فراغ نیست بلکه در اثناء عمل دیگری هم جاری خواهد شد. اما بابه الاشتراک این دو قاعده در این است که هر دو تعبد به صحت عمل مشکوک می کنند و مختص شبهات موضوعیه اند.</w:t>
      </w:r>
    </w:p>
    <w:p w:rsidR="0058263F" w:rsidRPr="0058263F" w:rsidRDefault="0058263F" w:rsidP="00F558CE">
      <w:pPr>
        <w:pStyle w:val="Heading3"/>
        <w:jc w:val="lowKashida"/>
        <w:rPr>
          <w:rtl/>
        </w:rPr>
      </w:pPr>
      <w:bookmarkStart w:id="11" w:name="_Toc499731921"/>
      <w:r>
        <w:rPr>
          <w:rFonts w:hint="cs"/>
          <w:rtl/>
        </w:rPr>
        <w:t>کلام محقق اصفهانی در بیان جامع بین أصاله الصحه و قاعده فراغ و مناقشه در آن</w:t>
      </w:r>
      <w:bookmarkEnd w:id="11"/>
      <w:r>
        <w:rPr>
          <w:rFonts w:hint="cs"/>
          <w:rtl/>
        </w:rPr>
        <w:t xml:space="preserve"> </w:t>
      </w:r>
    </w:p>
    <w:p w:rsidR="003B71C2" w:rsidRDefault="003B71C2" w:rsidP="00F558CE">
      <w:pPr>
        <w:jc w:val="lowKashida"/>
        <w:rPr>
          <w:rFonts w:cs="B Lotus"/>
          <w:rtl/>
        </w:rPr>
      </w:pPr>
      <w:r>
        <w:rPr>
          <w:rFonts w:cs="B Lotus" w:hint="cs"/>
          <w:rtl/>
        </w:rPr>
        <w:t>محقق اصفهانی قصد داشته اند که بین قاعده فراغ و أصاله الصحه جامع درست کنند و از تعبیر «التعبد بالصحه العمل المشکوک» به عنوان جامع بین این دو قاعده استفاده کرده اند.</w:t>
      </w:r>
    </w:p>
    <w:p w:rsidR="00A34269" w:rsidRDefault="005B0665" w:rsidP="00F558CE">
      <w:pPr>
        <w:jc w:val="lowKashida"/>
        <w:rPr>
          <w:rFonts w:cs="B Lotus"/>
          <w:rtl/>
        </w:rPr>
      </w:pPr>
      <w:r>
        <w:rPr>
          <w:rFonts w:cs="B Lotus" w:hint="cs"/>
          <w:rtl/>
        </w:rPr>
        <w:t xml:space="preserve">به نظر ما جامع مطرح شده از سوی محقق اصفهانی صحیح نیست؛ چون در مورد قاعده فراغ و أصاله الصحه دو خصوصیت وجود دارد که بدون لحاظ این دو خصوصیت نمی توان قاعده فراغ و أصاله الصحه جاری کرد. خصوصیت در قاعده فراغ، </w:t>
      </w:r>
      <w:r w:rsidR="008B1F22">
        <w:rPr>
          <w:rFonts w:cs="B Lotus" w:hint="cs"/>
          <w:rtl/>
        </w:rPr>
        <w:t>فارغ شدن از عمل است در حالی که در مورد أصاله الصحه باید خصوصیت فراغ از عمل لحاظ نشود؛ چون أصاله الصحه در اثناء عمل غیر هم جاری است و حکم به ترتب اثر می کند</w:t>
      </w:r>
      <w:r w:rsidR="009C5D3F">
        <w:rPr>
          <w:rFonts w:cs="B Lotus" w:hint="cs"/>
          <w:rtl/>
        </w:rPr>
        <w:t xml:space="preserve"> و لذا در یکی از این دو قاعده خصوصیت فراغ از عمل وجود دارد و در دیگری </w:t>
      </w:r>
      <w:r w:rsidR="00162D67">
        <w:rPr>
          <w:rFonts w:cs="B Lotus" w:hint="cs"/>
          <w:rtl/>
        </w:rPr>
        <w:t>این قید وجود ندارد و لذا بین أصاله الصحه و قاعده فراغ جامع ذاتی وجود نخواهد داشت.</w:t>
      </w:r>
    </w:p>
    <w:p w:rsidR="0058263F" w:rsidRPr="0058263F" w:rsidRDefault="00A34269" w:rsidP="00F558CE">
      <w:pPr>
        <w:pStyle w:val="Heading3"/>
        <w:jc w:val="lowKashida"/>
        <w:rPr>
          <w:rtl/>
        </w:rPr>
      </w:pPr>
      <w:bookmarkStart w:id="12" w:name="_Toc499731922"/>
      <w:r>
        <w:rPr>
          <w:rFonts w:hint="cs"/>
          <w:rtl/>
        </w:rPr>
        <w:t>بیان دو اصطلاح در صحت</w:t>
      </w:r>
      <w:bookmarkEnd w:id="12"/>
    </w:p>
    <w:p w:rsidR="002C6D6B" w:rsidRDefault="00A34269" w:rsidP="00F558CE">
      <w:pPr>
        <w:jc w:val="lowKashida"/>
        <w:rPr>
          <w:rFonts w:cs="B Lotus"/>
          <w:rtl/>
        </w:rPr>
      </w:pPr>
      <w:r w:rsidRPr="003A34AA">
        <w:rPr>
          <w:rFonts w:cs="B Lotus" w:hint="cs"/>
          <w:rtl/>
        </w:rPr>
        <w:t xml:space="preserve">مطلب دیگر در مورد </w:t>
      </w:r>
      <w:r w:rsidRPr="003A34AA">
        <w:rPr>
          <w:rFonts w:cs="B Lotus" w:hint="eastAsia"/>
          <w:rtl/>
        </w:rPr>
        <w:t>أصاله الصحه</w:t>
      </w:r>
      <w:r w:rsidRPr="003A34AA">
        <w:rPr>
          <w:rFonts w:cs="B Lotus" w:hint="cs"/>
          <w:rtl/>
        </w:rPr>
        <w:t xml:space="preserve"> </w:t>
      </w:r>
      <w:r w:rsidR="003A34AA">
        <w:rPr>
          <w:rFonts w:cs="B Lotus" w:hint="cs"/>
          <w:rtl/>
        </w:rPr>
        <w:t>این است که صحت دو اصطلاح دارد؛ اصطلاح اول اخلاقی و دیگری فقهی است.</w:t>
      </w:r>
    </w:p>
    <w:p w:rsidR="0058263F" w:rsidRPr="0058263F" w:rsidRDefault="0058263F" w:rsidP="00F558CE">
      <w:pPr>
        <w:pStyle w:val="Heading4"/>
        <w:jc w:val="lowKashida"/>
        <w:rPr>
          <w:rFonts w:cs="B Lotus"/>
          <w:rtl/>
        </w:rPr>
      </w:pPr>
      <w:bookmarkStart w:id="13" w:name="_Toc499731923"/>
      <w:r>
        <w:rPr>
          <w:rFonts w:hint="cs"/>
          <w:rtl/>
        </w:rPr>
        <w:t>1- صحت اخلاقی</w:t>
      </w:r>
      <w:bookmarkEnd w:id="13"/>
    </w:p>
    <w:p w:rsidR="000D6409" w:rsidRDefault="002C6D6B" w:rsidP="00F558CE">
      <w:pPr>
        <w:jc w:val="lowKashida"/>
        <w:rPr>
          <w:rFonts w:cs="B Lotus"/>
          <w:rtl/>
        </w:rPr>
      </w:pPr>
      <w:r>
        <w:rPr>
          <w:rFonts w:cs="B Lotus" w:hint="cs"/>
          <w:rtl/>
        </w:rPr>
        <w:t xml:space="preserve">اصطلاح اخلاقی صحت این است که در روایات تعابیری همچون </w:t>
      </w:r>
      <w:r w:rsidRPr="002C6D6B">
        <w:rPr>
          <w:rFonts w:cs="B Lotus" w:hint="cs"/>
          <w:color w:val="008000"/>
          <w:rtl/>
        </w:rPr>
        <w:t>«</w:t>
      </w:r>
      <w:r w:rsidRPr="002C6D6B">
        <w:rPr>
          <w:rFonts w:cs="B Lotus"/>
          <w:color w:val="008000"/>
          <w:rtl/>
        </w:rPr>
        <w:t>ضَعْ أَمْرَ أَخِيكَ عَلَى أَحْسَنِهِ حَتَّى يَأْتِيَكَ مَا يَغْلِبُكَ مِنْهُ «1» وَ لَا تَظُنَّنَّ بِكَلِمَةٍ خَرَجَتْ مِنْ أَخِيكَ سُوءاً وَ أَنْتَ تَجِدُ لَهَا فِي الْخَيْرِ مَحْمِلًا.</w:t>
      </w:r>
      <w:r w:rsidRPr="002C6D6B">
        <w:rPr>
          <w:rFonts w:cs="B Lotus" w:hint="cs"/>
          <w:color w:val="008000"/>
          <w:rtl/>
        </w:rPr>
        <w:t>»</w:t>
      </w:r>
      <w:r w:rsidRPr="002C6D6B">
        <w:rPr>
          <w:rStyle w:val="FootnoteReference"/>
          <w:rFonts w:cs="B Lotus"/>
          <w:color w:val="008000"/>
          <w:rtl/>
        </w:rPr>
        <w:footnoteReference w:id="1"/>
      </w:r>
      <w:r w:rsidR="009C4D5F">
        <w:rPr>
          <w:rFonts w:cs="B Lotus" w:hint="cs"/>
          <w:color w:val="008000"/>
          <w:rtl/>
        </w:rPr>
        <w:t xml:space="preserve"> </w:t>
      </w:r>
      <w:r w:rsidR="009C4D5F">
        <w:rPr>
          <w:rFonts w:cs="B Lotus" w:hint="cs"/>
          <w:rtl/>
        </w:rPr>
        <w:t xml:space="preserve">وارد شده است که طبق این روایت فعل </w:t>
      </w:r>
      <w:r w:rsidR="00EB4207">
        <w:rPr>
          <w:rFonts w:cs="B Lotus" w:hint="cs"/>
          <w:rtl/>
        </w:rPr>
        <w:t>مؤ</w:t>
      </w:r>
      <w:r w:rsidR="009C4D5F">
        <w:rPr>
          <w:rFonts w:cs="B Lotus" w:hint="cs"/>
          <w:rtl/>
        </w:rPr>
        <w:t xml:space="preserve">من باید بر وجه حسن حمل شود و از حقوق </w:t>
      </w:r>
      <w:r w:rsidR="00EB4207">
        <w:rPr>
          <w:rFonts w:cs="B Lotus" w:hint="cs"/>
          <w:rtl/>
        </w:rPr>
        <w:t>مؤمن</w:t>
      </w:r>
      <w:r w:rsidR="009C4D5F">
        <w:rPr>
          <w:rFonts w:cs="B Lotus" w:hint="cs"/>
          <w:rtl/>
        </w:rPr>
        <w:t xml:space="preserve">ین است که تا زمانی که علم به صدور قبیح و حرام از او حاصل نشده باشد، فعل او حمل بر حسن و مباح شود و لذا اگر شخصی کلامی بیان کند که مشخص نباشد سلام بوده یا ناسزا گفته است، </w:t>
      </w:r>
      <w:r w:rsidR="000565E7">
        <w:rPr>
          <w:rFonts w:cs="B Lotus" w:hint="cs"/>
          <w:rtl/>
        </w:rPr>
        <w:t xml:space="preserve">حمل بر صحت اخلاقی اقتضاء می کند که گفته شود که سلام داده است. البته در چنین مواردی جواب سلام او واجب نخواهد بود اما صحت اخلاقی فعل دیگری به این خواهد بود که گفته شود، ان شاء الله دشنام نداده است </w:t>
      </w:r>
      <w:r w:rsidR="003F5607">
        <w:rPr>
          <w:rFonts w:cs="B Lotus" w:hint="cs"/>
          <w:rtl/>
        </w:rPr>
        <w:t>بدون اینکه اثر خاص فعل حسن مترتب شود. بیان صحت اخلاقی به این صورت بوده و نسبت به بیش از این مقدار دلیل وجود ندارد.</w:t>
      </w:r>
    </w:p>
    <w:p w:rsidR="0058263F" w:rsidRDefault="0058263F" w:rsidP="00F558CE">
      <w:pPr>
        <w:pStyle w:val="Heading4"/>
        <w:jc w:val="lowKashida"/>
        <w:rPr>
          <w:rtl/>
        </w:rPr>
      </w:pPr>
      <w:bookmarkStart w:id="14" w:name="_Toc499731924"/>
      <w:r>
        <w:rPr>
          <w:rFonts w:hint="cs"/>
          <w:rtl/>
        </w:rPr>
        <w:lastRenderedPageBreak/>
        <w:t>2- صحت فقهی</w:t>
      </w:r>
      <w:bookmarkEnd w:id="14"/>
    </w:p>
    <w:p w:rsidR="003F5607" w:rsidRDefault="00025419" w:rsidP="00F558CE">
      <w:pPr>
        <w:jc w:val="lowKashida"/>
        <w:rPr>
          <w:rFonts w:cs="B Lotus"/>
          <w:rtl/>
        </w:rPr>
      </w:pPr>
      <w:r>
        <w:rPr>
          <w:rFonts w:cs="B Lotus" w:hint="cs"/>
          <w:rtl/>
        </w:rPr>
        <w:t>اصطلاح فقهی صحت به این صورت است که اگر اصل انجام عمل از طرف غیر</w:t>
      </w:r>
      <w:r w:rsidR="006E74CE">
        <w:rPr>
          <w:rFonts w:cs="B Lotus" w:hint="cs"/>
          <w:rtl/>
        </w:rPr>
        <w:t>،</w:t>
      </w:r>
      <w:r>
        <w:rPr>
          <w:rFonts w:cs="B Lotus" w:hint="cs"/>
          <w:rtl/>
        </w:rPr>
        <w:t xml:space="preserve"> محرز باشد</w:t>
      </w:r>
      <w:r w:rsidR="0057145D">
        <w:rPr>
          <w:rFonts w:cs="B Lotus" w:hint="cs"/>
          <w:rtl/>
        </w:rPr>
        <w:t>،</w:t>
      </w:r>
      <w:r>
        <w:rPr>
          <w:rFonts w:cs="B Lotus" w:hint="cs"/>
          <w:rtl/>
        </w:rPr>
        <w:t xml:space="preserve"> اما نسبت به صحت و فساد آن شک وجود داشته باشد، حکم بر صحت خواهد شد مثل اینکه شخصی سلام داده است و شک وجود دارد که سلام او به نحو صحیح یا فاسد بوده است و یا اینکه دیگری عقد ازدواج انجام داده است و شک وجود دارد که عقد ازدواج او صحیح یا فاسد بوده است</w:t>
      </w:r>
      <w:r w:rsidR="00FA744B">
        <w:rPr>
          <w:rFonts w:cs="B Lotus" w:hint="cs"/>
          <w:rtl/>
        </w:rPr>
        <w:t xml:space="preserve"> که در این موارد بعد از احراز اصل عنوان عمل، فعل دیگری حمل بر صحت خواهد شد و اثرات فعل صحیح مترتب خواهد شد</w:t>
      </w:r>
      <w:r w:rsidR="006E74CE">
        <w:rPr>
          <w:rFonts w:cs="B Lotus" w:hint="cs"/>
          <w:rtl/>
        </w:rPr>
        <w:t>؛</w:t>
      </w:r>
      <w:r w:rsidR="00FA744B">
        <w:rPr>
          <w:rFonts w:cs="B Lotus" w:hint="cs"/>
          <w:rtl/>
        </w:rPr>
        <w:t xml:space="preserve"> مثلا اگر دیگری با زنی عقد ازدواج ببندد و شک در صحت عقد او وجود داشته باشد، بعد از جریان اصاله الصحه در عقد او، ازدواج با آن زن حرام خواهد بود.</w:t>
      </w:r>
      <w:r w:rsidR="00DD3076">
        <w:rPr>
          <w:rFonts w:cs="B Lotus" w:hint="cs"/>
          <w:rtl/>
        </w:rPr>
        <w:t xml:space="preserve"> حکم به صحت در چنین مواردی صحت فقهیه است. در بحث صحت فقهیه بین شخص مؤمن و غیر </w:t>
      </w:r>
      <w:r w:rsidR="00EB4207">
        <w:rPr>
          <w:rFonts w:cs="B Lotus" w:hint="cs"/>
          <w:rtl/>
        </w:rPr>
        <w:t>مؤمن</w:t>
      </w:r>
      <w:r w:rsidR="00DD3076">
        <w:rPr>
          <w:rFonts w:cs="B Lotus" w:hint="cs"/>
          <w:rtl/>
        </w:rPr>
        <w:t xml:space="preserve"> تفاوتی وجود ندارد و لذا حتی اگر </w:t>
      </w:r>
      <w:r w:rsidR="00A4128F">
        <w:rPr>
          <w:rFonts w:cs="B Lotus" w:hint="cs"/>
          <w:rtl/>
        </w:rPr>
        <w:t xml:space="preserve">دیگری که شک در صحت و فساد عمل او شک وجود دارد، کافر یا غیر </w:t>
      </w:r>
      <w:r w:rsidR="00EB4207">
        <w:rPr>
          <w:rFonts w:cs="B Lotus" w:hint="cs"/>
          <w:rtl/>
        </w:rPr>
        <w:t>مؤمن</w:t>
      </w:r>
      <w:r w:rsidR="00A4128F">
        <w:rPr>
          <w:rFonts w:cs="B Lotus" w:hint="cs"/>
          <w:rtl/>
        </w:rPr>
        <w:t xml:space="preserve"> باشد، فعل او حمل بر صحت خواهد شد بر خلاف صحت اخلاقی که از حقوق </w:t>
      </w:r>
      <w:r w:rsidR="00EB4207">
        <w:rPr>
          <w:rFonts w:cs="B Lotus" w:hint="cs"/>
          <w:rtl/>
        </w:rPr>
        <w:t>مؤمن</w:t>
      </w:r>
      <w:r w:rsidR="00A4128F">
        <w:rPr>
          <w:rFonts w:cs="B Lotus" w:hint="cs"/>
          <w:rtl/>
        </w:rPr>
        <w:t>ین است.</w:t>
      </w:r>
    </w:p>
    <w:p w:rsidR="0057145D" w:rsidRDefault="0057145D" w:rsidP="00F558CE">
      <w:pPr>
        <w:pStyle w:val="Heading4"/>
        <w:jc w:val="lowKashida"/>
        <w:rPr>
          <w:rtl/>
        </w:rPr>
      </w:pPr>
      <w:bookmarkStart w:id="15" w:name="_Toc499731925"/>
      <w:r>
        <w:rPr>
          <w:rFonts w:hint="cs"/>
          <w:rtl/>
        </w:rPr>
        <w:t>أدله مطرح شده در صحت اخلاقی</w:t>
      </w:r>
      <w:bookmarkEnd w:id="15"/>
    </w:p>
    <w:p w:rsidR="00A43B41" w:rsidRDefault="00A43B41" w:rsidP="00F558CE">
      <w:pPr>
        <w:jc w:val="lowKashida"/>
        <w:rPr>
          <w:rFonts w:cs="B Lotus"/>
          <w:rtl/>
        </w:rPr>
      </w:pPr>
      <w:r>
        <w:rPr>
          <w:rFonts w:cs="B Lotus" w:hint="cs"/>
          <w:rtl/>
        </w:rPr>
        <w:t>نسبت به هر کدام از صحت اخلاقی و فقهی ادله ی جداگانه ای مطرح شده است. در مورد صحت اخلاقی به ادله ای تمسک شده است که عبارتند از:</w:t>
      </w:r>
    </w:p>
    <w:p w:rsidR="008E6302" w:rsidRDefault="008151A7" w:rsidP="00F558CE">
      <w:pPr>
        <w:jc w:val="lowKashida"/>
        <w:rPr>
          <w:rFonts w:cs="B Lotus"/>
          <w:color w:val="008000"/>
          <w:rtl/>
        </w:rPr>
      </w:pPr>
      <w:r>
        <w:rPr>
          <w:rFonts w:cs="B Lotus" w:hint="cs"/>
          <w:rtl/>
        </w:rPr>
        <w:t xml:space="preserve">الف: </w:t>
      </w:r>
      <w:r w:rsidR="00A631DB">
        <w:rPr>
          <w:rFonts w:cs="Calibri"/>
          <w:rtl/>
        </w:rPr>
        <w:t>﴿</w:t>
      </w:r>
      <w:r w:rsidR="00A631DB" w:rsidRPr="00A631DB">
        <w:rPr>
          <w:rFonts w:cs="B Lotus"/>
          <w:color w:val="008000"/>
          <w:rtl/>
        </w:rPr>
        <w:t xml:space="preserve"> يا أَيُّهَا الَّذِينَ آمَنُوا اجْتَنِبُوا كَثِيراً مِنَ الظَّنِّ إِنَّ بَعْضَ الظَّنِّ إِثْم </w:t>
      </w:r>
      <w:r w:rsidR="00A631DB" w:rsidRPr="00EC6EC3">
        <w:rPr>
          <w:rFonts w:cs="Calibri"/>
          <w:color w:val="008000"/>
          <w:rtl/>
        </w:rPr>
        <w:t>﴾</w:t>
      </w:r>
      <w:r w:rsidR="00A631DB" w:rsidRPr="00A631DB">
        <w:rPr>
          <w:rFonts w:cs="B Lotus"/>
          <w:color w:val="008000"/>
          <w:rtl/>
        </w:rPr>
        <w:t>‏</w:t>
      </w:r>
      <w:r w:rsidR="00A631DB">
        <w:rPr>
          <w:rStyle w:val="FootnoteReference"/>
          <w:rFonts w:cs="B Lotus"/>
          <w:rtl/>
        </w:rPr>
        <w:footnoteReference w:id="2"/>
      </w:r>
    </w:p>
    <w:p w:rsidR="008E6302" w:rsidRPr="00C75985" w:rsidRDefault="00A631DB" w:rsidP="00F558CE">
      <w:pPr>
        <w:jc w:val="lowKashida"/>
        <w:rPr>
          <w:rFonts w:cs="B Lotus"/>
          <w:rtl/>
        </w:rPr>
      </w:pPr>
      <w:r>
        <w:rPr>
          <w:rFonts w:cs="B Lotus" w:hint="cs"/>
          <w:rtl/>
        </w:rPr>
        <w:t xml:space="preserve">ب: </w:t>
      </w:r>
      <w:r w:rsidR="003B15DD">
        <w:rPr>
          <w:rFonts w:cs="Calibri"/>
          <w:rtl/>
        </w:rPr>
        <w:t>﴿</w:t>
      </w:r>
      <w:r w:rsidR="003B15DD" w:rsidRPr="003B15DD">
        <w:rPr>
          <w:rFonts w:cs="B Lotus"/>
          <w:color w:val="008000"/>
          <w:rtl/>
        </w:rPr>
        <w:t>وَ قُولُوا لِلنَّاسِ حُسْ</w:t>
      </w:r>
      <w:r w:rsidR="00BE07E7" w:rsidRPr="003B15DD">
        <w:rPr>
          <w:rFonts w:cs="B Lotus"/>
          <w:color w:val="008000"/>
          <w:rtl/>
        </w:rPr>
        <w:t>ن</w:t>
      </w:r>
      <w:r w:rsidR="003B15DD" w:rsidRPr="003B15DD">
        <w:rPr>
          <w:rFonts w:cs="B Lotus"/>
          <w:color w:val="008000"/>
          <w:rtl/>
        </w:rPr>
        <w:t>ا</w:t>
      </w:r>
      <w:r w:rsidR="003B15DD" w:rsidRPr="00EC6EC3">
        <w:rPr>
          <w:rFonts w:cs="Calibri"/>
          <w:color w:val="008000"/>
          <w:rtl/>
        </w:rPr>
        <w:t>﴾</w:t>
      </w:r>
      <w:r w:rsidR="003B15DD">
        <w:rPr>
          <w:rStyle w:val="FootnoteReference"/>
          <w:rFonts w:cs="Calibri"/>
          <w:rtl/>
        </w:rPr>
        <w:footnoteReference w:id="3"/>
      </w:r>
      <w:r w:rsidR="002F14A3">
        <w:rPr>
          <w:rFonts w:cs="Calibri"/>
        </w:rPr>
        <w:t xml:space="preserve"> </w:t>
      </w:r>
      <w:r w:rsidR="002F14A3">
        <w:rPr>
          <w:rFonts w:cs="Calibri" w:hint="cs"/>
          <w:rtl/>
        </w:rPr>
        <w:t xml:space="preserve"> </w:t>
      </w:r>
      <w:r w:rsidR="002F14A3">
        <w:rPr>
          <w:rFonts w:cs="B Lotus" w:hint="cs"/>
          <w:rtl/>
        </w:rPr>
        <w:t>در تفسیر این آیه از قرآن کر</w:t>
      </w:r>
      <w:r w:rsidR="00E81ABC">
        <w:rPr>
          <w:rFonts w:cs="B Lotus" w:hint="cs"/>
          <w:rtl/>
        </w:rPr>
        <w:t>یم روایت معاویه وارد شده است</w:t>
      </w:r>
      <w:r w:rsidR="002F14A3">
        <w:rPr>
          <w:rFonts w:cs="B Lotus" w:hint="cs"/>
          <w:rtl/>
        </w:rPr>
        <w:t xml:space="preserve">: </w:t>
      </w:r>
      <w:r w:rsidR="00E81ABC" w:rsidRPr="00E81ABC">
        <w:rPr>
          <w:rFonts w:cs="B Lotus" w:hint="cs"/>
          <w:color w:val="008000"/>
          <w:rtl/>
        </w:rPr>
        <w:t>«</w:t>
      </w:r>
      <w:r w:rsidR="00E81ABC" w:rsidRPr="00E81ABC">
        <w:rPr>
          <w:rFonts w:cs="B Lotus"/>
          <w:color w:val="008000"/>
          <w:rtl/>
        </w:rPr>
        <w:t>فِي قَوْلِ اللَّهِ عَزَّ وَ جَلَّ- وَ قُولُوا لِلنَّاسِ حُسْناً  قَالَ قُولُوا لِلنَّاسِ حُسْناً وَ لَا تَقُولُوا إِلَّا خَيْراً حَتَّى تَعْلَمُوا مَا هُوَ.</w:t>
      </w:r>
      <w:r w:rsidR="00E81ABC" w:rsidRPr="00E81ABC">
        <w:rPr>
          <w:rFonts w:cs="B Lotus" w:hint="cs"/>
          <w:color w:val="008000"/>
          <w:rtl/>
        </w:rPr>
        <w:t>»</w:t>
      </w:r>
      <w:r w:rsidR="00E81ABC">
        <w:rPr>
          <w:rStyle w:val="FootnoteReference"/>
          <w:rFonts w:cs="B Lotus"/>
          <w:color w:val="008000"/>
          <w:rtl/>
        </w:rPr>
        <w:footnoteReference w:id="4"/>
      </w:r>
      <w:r w:rsidR="00C75985">
        <w:rPr>
          <w:rFonts w:cs="B Lotus" w:hint="cs"/>
          <w:color w:val="008000"/>
          <w:rtl/>
        </w:rPr>
        <w:t xml:space="preserve"> </w:t>
      </w:r>
      <w:r w:rsidR="00C75985">
        <w:rPr>
          <w:rFonts w:cs="B Lotus" w:hint="cs"/>
          <w:rtl/>
        </w:rPr>
        <w:t>بنابراین در صورتی که کلام مشکوکی از دیگر شنیده شود، نباید گفته شود که دشنام داده است اما آثار سلام دادن هم مترتب نمی شود.</w:t>
      </w:r>
    </w:p>
    <w:p w:rsidR="00F97DDE" w:rsidRDefault="003B15DD" w:rsidP="00F558CE">
      <w:pPr>
        <w:jc w:val="lowKashida"/>
        <w:rPr>
          <w:rFonts w:cs="B Lotus"/>
          <w:rtl/>
        </w:rPr>
      </w:pPr>
      <w:r>
        <w:rPr>
          <w:rFonts w:cs="B Lotus" w:hint="cs"/>
          <w:rtl/>
        </w:rPr>
        <w:t>ج:</w:t>
      </w:r>
      <w:r w:rsidR="00C75985">
        <w:rPr>
          <w:rFonts w:cs="B Lotus" w:hint="cs"/>
          <w:rtl/>
        </w:rPr>
        <w:t xml:space="preserve"> در مرسله حسین بن مختار وارد شده است: </w:t>
      </w:r>
      <w:r w:rsidR="00C75985" w:rsidRPr="002C6D6B">
        <w:rPr>
          <w:rFonts w:cs="B Lotus" w:hint="cs"/>
          <w:color w:val="008000"/>
          <w:rtl/>
        </w:rPr>
        <w:t>«</w:t>
      </w:r>
      <w:r w:rsidR="00C75985" w:rsidRPr="002C6D6B">
        <w:rPr>
          <w:rFonts w:cs="B Lotus"/>
          <w:color w:val="008000"/>
          <w:rtl/>
        </w:rPr>
        <w:t xml:space="preserve">ضَعْ أَمْرَ أَخِيكَ عَلَى أَحْسَنِهِ حَتَّى يَأْتِيَكَ مَا يَغْلِبُكَ </w:t>
      </w:r>
      <w:r w:rsidR="002E22F8">
        <w:rPr>
          <w:rFonts w:cs="B Lotus"/>
          <w:color w:val="008000"/>
          <w:rtl/>
        </w:rPr>
        <w:t>مِنْهُ</w:t>
      </w:r>
      <w:r w:rsidR="00C75985" w:rsidRPr="002C6D6B">
        <w:rPr>
          <w:rFonts w:cs="B Lotus"/>
          <w:color w:val="008000"/>
          <w:rtl/>
        </w:rPr>
        <w:t xml:space="preserve"> وَ لَا تَظُنَّنَّ بِكَلِمَةٍ خَرَجَتْ مِنْ أَخِيكَ سُوءاً وَ أَنْتَ تَجِدُ لَهَا فِي الْخَيْرِ مَحْمِلًا.</w:t>
      </w:r>
      <w:r w:rsidR="00C75985" w:rsidRPr="002C6D6B">
        <w:rPr>
          <w:rFonts w:cs="B Lotus" w:hint="cs"/>
          <w:color w:val="008000"/>
          <w:rtl/>
        </w:rPr>
        <w:t>»</w:t>
      </w:r>
      <w:r w:rsidR="00C75985" w:rsidRPr="002C6D6B">
        <w:rPr>
          <w:rStyle w:val="FootnoteReference"/>
          <w:rFonts w:cs="B Lotus"/>
          <w:color w:val="008000"/>
          <w:rtl/>
        </w:rPr>
        <w:footnoteReference w:id="5"/>
      </w:r>
      <w:r w:rsidR="002E22F8">
        <w:rPr>
          <w:rFonts w:cs="B Lotus" w:hint="cs"/>
          <w:color w:val="008000"/>
          <w:rtl/>
        </w:rPr>
        <w:t xml:space="preserve"> </w:t>
      </w:r>
      <w:r w:rsidR="002E22F8">
        <w:rPr>
          <w:rFonts w:cs="B Lotus" w:hint="cs"/>
          <w:rtl/>
        </w:rPr>
        <w:t xml:space="preserve">از این روایت هم استفاده می شود که فعل </w:t>
      </w:r>
      <w:r w:rsidR="00EB4207">
        <w:rPr>
          <w:rFonts w:cs="B Lotus" w:hint="cs"/>
          <w:rtl/>
        </w:rPr>
        <w:t>مؤمن</w:t>
      </w:r>
      <w:r w:rsidR="002E22F8">
        <w:rPr>
          <w:rFonts w:cs="B Lotus" w:hint="cs"/>
          <w:rtl/>
        </w:rPr>
        <w:t xml:space="preserve"> باید بر وجه حسن حمل شود، اما ترتب اثر آن عمل استفاده نمی شود.</w:t>
      </w:r>
      <w:r w:rsidR="00D76A98">
        <w:rPr>
          <w:rFonts w:cs="B Lotus" w:hint="cs"/>
          <w:rtl/>
        </w:rPr>
        <w:t xml:space="preserve"> به عنوان مثال از نظر فقهی محتمل نیست که اگر نمی دانیم که شخص زنا کرده ویا ازدواج کرده است، در اثر حمل بر صحت آثار فقهی ازدواج مترتب شود و یا اینکه اگر نمی دانیم که </w:t>
      </w:r>
      <w:r w:rsidR="00D76A98">
        <w:rPr>
          <w:rFonts w:cs="B Lotus" w:hint="cs"/>
          <w:rtl/>
        </w:rPr>
        <w:lastRenderedPageBreak/>
        <w:t xml:space="preserve">شخصی که بالای سر میت حاضر شده است، نماز میت خوانده یا میت را لعن کرده است، گفته شود که آثار نماز مترتب خواهد شد. </w:t>
      </w:r>
      <w:r w:rsidR="00F97DDE">
        <w:rPr>
          <w:rFonts w:cs="B Lotus" w:hint="cs"/>
          <w:rtl/>
        </w:rPr>
        <w:t>از نظر فقهی کسی قائل نشده و دلیل بر این مطلب وجود ندارد.</w:t>
      </w:r>
    </w:p>
    <w:p w:rsidR="0057145D" w:rsidRDefault="00F97DDE" w:rsidP="008A5773">
      <w:pPr>
        <w:jc w:val="lowKashida"/>
        <w:rPr>
          <w:rFonts w:cs="B Lotus"/>
          <w:rtl/>
        </w:rPr>
      </w:pPr>
      <w:r>
        <w:rPr>
          <w:rFonts w:cs="B Lotus" w:hint="cs"/>
          <w:rtl/>
        </w:rPr>
        <w:t>د: در روایت محمد بن فضیل وارد شده است</w:t>
      </w:r>
      <w:r w:rsidRPr="006F616D">
        <w:rPr>
          <w:rFonts w:cs="B Lotus" w:hint="cs"/>
          <w:color w:val="008000"/>
          <w:rtl/>
        </w:rPr>
        <w:t>: «</w:t>
      </w:r>
      <w:r w:rsidRPr="006F616D">
        <w:rPr>
          <w:rFonts w:cs="B Lotus"/>
          <w:color w:val="008000"/>
          <w:rtl/>
        </w:rPr>
        <w:t>قُلْتُ لَهُ جُعِلْتُ فِدَاكَ الرَّجُلُ مِنْ إِخْوَانِي يَبْلُغُنِي عَنْهُ الشَّيْ‏ءُ الَّذِي أَكْرَهُهُ فَأَسْأَلُهُ عَنْ ذَلِكَ فَيُنْكِرُ ذَلِكَ وَ قَدْ أَخْبَرَنِي عَنْهُ قَوْمٌ ثِقَاتٌ فَقَالَ لِي يَا مُحَمَّدُ كَذِّبْ سَمْعَكَ وَ بَصَرَكَ عَنْ أَخِيكَ فَإِنْ شَهِدَ عِنْدَكَ خَمْسُونَ قَسَامَةً وَ قَالَ لَكَ قَوْلًا فَصَدِّقْهُ وَ كَذِّبْهُم‏</w:t>
      </w:r>
      <w:r w:rsidRPr="006F616D">
        <w:rPr>
          <w:rFonts w:cs="B Lotus" w:hint="cs"/>
          <w:color w:val="008000"/>
          <w:rtl/>
        </w:rPr>
        <w:t>»</w:t>
      </w:r>
      <w:r w:rsidR="006F616D" w:rsidRPr="006F616D">
        <w:rPr>
          <w:rStyle w:val="FootnoteReference"/>
          <w:rFonts w:cs="B Lotus"/>
          <w:color w:val="008000"/>
          <w:rtl/>
        </w:rPr>
        <w:footnoteReference w:id="6"/>
      </w:r>
      <w:r w:rsidR="006F616D">
        <w:rPr>
          <w:rFonts w:cs="B Lotus" w:hint="cs"/>
          <w:color w:val="008000"/>
          <w:rtl/>
        </w:rPr>
        <w:t xml:space="preserve"> </w:t>
      </w:r>
      <w:r w:rsidR="005E4DD6">
        <w:rPr>
          <w:rFonts w:cs="B Lotus" w:hint="cs"/>
          <w:rtl/>
        </w:rPr>
        <w:t xml:space="preserve">در این روایت نسبت به کلام پنجاه نفر تعبیر«کذّبهم» به کار رفته است که روشن است که به معنای تصدیق عملی و ترتب آثار فقهی کذب نیست؛ چون اگر پنجاه نفر بگویند که شخص ناسزا گفته است و خود شخص انکار کند، اگر آثار ناسزا گفتن مترتب شود، ترجیح بلامرجح خواهد بود </w:t>
      </w:r>
      <w:r w:rsidR="002A4141">
        <w:rPr>
          <w:rFonts w:cs="B Lotus" w:hint="cs"/>
          <w:rtl/>
        </w:rPr>
        <w:t>و لذا معنای این تعبیر این خواهد بود که گفته شود ان شاء الله این افراد اشتباه کرده اند</w:t>
      </w:r>
      <w:r w:rsidR="003A78ED">
        <w:rPr>
          <w:rFonts w:cs="B Lotus" w:hint="cs"/>
          <w:rtl/>
        </w:rPr>
        <w:t xml:space="preserve"> اما آثار کذب مترتب نمی شود و در مقابل </w:t>
      </w:r>
      <w:r w:rsidR="002A4141">
        <w:rPr>
          <w:rFonts w:cs="B Lotus" w:hint="cs"/>
          <w:rtl/>
        </w:rPr>
        <w:t>اینکه</w:t>
      </w:r>
      <w:r w:rsidR="003A78ED">
        <w:rPr>
          <w:rFonts w:cs="B Lotus" w:hint="cs"/>
          <w:rtl/>
        </w:rPr>
        <w:t xml:space="preserve"> شخص می گوید که ناسزا نگفته است، تصدیق می شود</w:t>
      </w:r>
      <w:r w:rsidR="0060358E">
        <w:rPr>
          <w:rFonts w:cs="B Lotus" w:hint="cs"/>
          <w:rtl/>
        </w:rPr>
        <w:t>،</w:t>
      </w:r>
      <w:r w:rsidR="003A78ED">
        <w:rPr>
          <w:rFonts w:cs="B Lotus" w:hint="cs"/>
          <w:rtl/>
        </w:rPr>
        <w:t xml:space="preserve"> اما در مورد او هم به معنای ترتب آثار سلام نخواهد بود.</w:t>
      </w:r>
      <w:bookmarkStart w:id="16" w:name="_GoBack"/>
      <w:bookmarkEnd w:id="16"/>
    </w:p>
    <w:p w:rsidR="0057145D" w:rsidRDefault="0057145D" w:rsidP="00F558CE">
      <w:pPr>
        <w:pStyle w:val="Heading4"/>
        <w:jc w:val="lowKashida"/>
        <w:rPr>
          <w:rtl/>
        </w:rPr>
      </w:pPr>
      <w:bookmarkStart w:id="17" w:name="_Toc499731926"/>
      <w:r>
        <w:rPr>
          <w:rFonts w:hint="cs"/>
          <w:rtl/>
        </w:rPr>
        <w:t>معنای صحت اخلاقی و حرمت سوء ظن</w:t>
      </w:r>
      <w:bookmarkEnd w:id="17"/>
    </w:p>
    <w:p w:rsidR="008E6302" w:rsidRDefault="00020E00" w:rsidP="00F558CE">
      <w:pPr>
        <w:jc w:val="lowKashida"/>
        <w:rPr>
          <w:rFonts w:cs="B Lotus"/>
          <w:rtl/>
        </w:rPr>
      </w:pPr>
      <w:r>
        <w:rPr>
          <w:rFonts w:cs="B Lotus" w:hint="cs"/>
          <w:rtl/>
        </w:rPr>
        <w:t xml:space="preserve">در مورد أصاله الصحه اخلاقی که از حقوق </w:t>
      </w:r>
      <w:r w:rsidR="00EB4207">
        <w:rPr>
          <w:rFonts w:cs="B Lotus" w:hint="cs"/>
          <w:rtl/>
        </w:rPr>
        <w:t>مؤمن</w:t>
      </w:r>
      <w:r>
        <w:rPr>
          <w:rFonts w:cs="B Lotus" w:hint="cs"/>
          <w:rtl/>
        </w:rPr>
        <w:t xml:space="preserve">ین است، سوالی وجود دارد که از حقوق </w:t>
      </w:r>
      <w:r w:rsidR="00EB4207">
        <w:rPr>
          <w:rFonts w:cs="B Lotus" w:hint="cs"/>
          <w:rtl/>
        </w:rPr>
        <w:t>مؤمن</w:t>
      </w:r>
      <w:r>
        <w:rPr>
          <w:rFonts w:cs="B Lotus" w:hint="cs"/>
          <w:rtl/>
        </w:rPr>
        <w:t xml:space="preserve">ین بودن این قاعده به چه معناست و در مقابل اساسا اینکه سوء ظن به مؤمن حرام است، چه معنایی دارد؟ </w:t>
      </w:r>
    </w:p>
    <w:p w:rsidR="008E6302" w:rsidRDefault="00776F1D" w:rsidP="00F558CE">
      <w:pPr>
        <w:jc w:val="lowKashida"/>
        <w:rPr>
          <w:rFonts w:cs="B Lotus"/>
          <w:rtl/>
        </w:rPr>
      </w:pPr>
      <w:r>
        <w:rPr>
          <w:rFonts w:cs="B Lotus" w:hint="cs"/>
          <w:rtl/>
        </w:rPr>
        <w:t xml:space="preserve">در مورد سوء ظن ممکن است گفته شود که معنای آن این است که احتمال صدور حرام از دیگری احتمال راجح و بیش از پنجاه درصد باشد که این احتمال راجح تابع اسباب خاصی است مثل اینکه اگر شخص دیده باشد که دیگری وارد مغازه ای شده است که در آب </w:t>
      </w:r>
      <w:r w:rsidR="003E3D63">
        <w:rPr>
          <w:rFonts w:cs="B Lotus" w:hint="cs"/>
          <w:rtl/>
        </w:rPr>
        <w:t xml:space="preserve">مسکرات فروخته می شود و شخص بعد از خارج شدن از آن مغازه بطری در دست داشته باشد و به صورت مخفیانه آن را حمل کند، در این صورت ظن به مشروب مسکر بودن آن بطری ایجاد می شود و حرمت شرب آن راجح خواهد بود و لذا سوء ظن نسبت به آن شخص خواهد بود. </w:t>
      </w:r>
    </w:p>
    <w:p w:rsidR="008E6302" w:rsidRDefault="00B069F1" w:rsidP="00F558CE">
      <w:pPr>
        <w:jc w:val="lowKashida"/>
        <w:rPr>
          <w:rFonts w:cs="B Lotus"/>
          <w:rtl/>
        </w:rPr>
      </w:pPr>
      <w:r>
        <w:rPr>
          <w:rFonts w:cs="B Lotus" w:hint="cs"/>
          <w:rtl/>
        </w:rPr>
        <w:t xml:space="preserve">به نظر ما اولاً: این سوء ظن نوعا غیر اختیاری است. ثانیاً: فرضا هم اگر ممکن باشد که با تامل این نوع سوء ظن را از بین برد، قطعا چنین </w:t>
      </w:r>
      <w:r w:rsidR="00BD5499">
        <w:rPr>
          <w:rFonts w:cs="B Lotus" w:hint="cs"/>
          <w:rtl/>
        </w:rPr>
        <w:t>کاری واجب نیست؛ چون این نوع موارد متعدد است و در حال حاضر چه بسا ممکن است در اثر شایعه صدور گناه تقویت شود، اما اگر شخص در هر موردی به دنبال یافتن وجه برای رفع سوء ظن باشد، اکثر اوقات او را فرا خواهد گرفت و حرمت این نوع سوء ظن محتمل نیست و لذا حتی این گونه تعابیر هم که ان شاء الله فلان شخص گناه نکرده است هم واجب نیست بلکه اگر شخص صرفا آثار گناه مثل ناسزا گفتن در مورد کسی که نمی داند سلام داده یا ناسزا گفته است را مترتب نکند، کافی است</w:t>
      </w:r>
      <w:r w:rsidR="00E50E29">
        <w:rPr>
          <w:rFonts w:cs="B Lotus" w:hint="cs"/>
          <w:rtl/>
        </w:rPr>
        <w:t>. عدم ترتب اثر به این جهت است که سب و ناسزا از طرف شخص مقابل مشکوک است و</w:t>
      </w:r>
      <w:r w:rsidR="00556ADA">
        <w:rPr>
          <w:rFonts w:cs="B Lotus" w:hint="cs"/>
          <w:rtl/>
        </w:rPr>
        <w:t xml:space="preserve"> اگر به او نسبت داده شود، قول به غیر علم خواهد شد لذا</w:t>
      </w:r>
      <w:r w:rsidR="00E50E29">
        <w:rPr>
          <w:rFonts w:cs="B Lotus" w:hint="cs"/>
          <w:rtl/>
        </w:rPr>
        <w:t xml:space="preserve"> نسبت به آ</w:t>
      </w:r>
      <w:r w:rsidR="00556ADA">
        <w:rPr>
          <w:rFonts w:cs="B Lotus" w:hint="cs"/>
          <w:rtl/>
        </w:rPr>
        <w:t xml:space="preserve">ن استصحاب عدم سبّ جاری </w:t>
      </w:r>
      <w:r w:rsidR="00556ADA">
        <w:rPr>
          <w:rFonts w:cs="B Lotus" w:hint="cs"/>
          <w:rtl/>
        </w:rPr>
        <w:lastRenderedPageBreak/>
        <w:t xml:space="preserve">خواهد شد. لازم به ذکر است که این نوع عملکرد اختصاص به برادر مؤمن ندارد بلکه حتی اگر شخص مقابل کافر باشد و شک شود که سلام داده یا ناسزا گفته است، استناد ناسزا گفتن </w:t>
      </w:r>
      <w:r w:rsidR="00816093">
        <w:rPr>
          <w:rFonts w:cs="B Lotus" w:hint="cs"/>
          <w:rtl/>
        </w:rPr>
        <w:t>به او، قول به غیر علم است و</w:t>
      </w:r>
      <w:r w:rsidR="00556ADA">
        <w:rPr>
          <w:rFonts w:cs="B Lotus" w:hint="cs"/>
          <w:rtl/>
        </w:rPr>
        <w:t>ترتب آثار ناسزا گفتن خلا</w:t>
      </w:r>
      <w:r w:rsidR="00331AB5">
        <w:rPr>
          <w:rFonts w:cs="B Lotus" w:hint="cs"/>
          <w:rtl/>
        </w:rPr>
        <w:t>ف استصحاب و چه بسا خلاف شرع است.</w:t>
      </w:r>
    </w:p>
    <w:p w:rsidR="008E6302" w:rsidRDefault="00331AB5" w:rsidP="00F558CE">
      <w:pPr>
        <w:jc w:val="lowKashida"/>
        <w:rPr>
          <w:rFonts w:cs="B Lotus"/>
          <w:rtl/>
        </w:rPr>
      </w:pPr>
      <w:r>
        <w:rPr>
          <w:rFonts w:cs="B Lotus" w:hint="cs"/>
          <w:rtl/>
        </w:rPr>
        <w:t xml:space="preserve">با توجه به اینکه گفته شد بین </w:t>
      </w:r>
      <w:r w:rsidR="00EB4207">
        <w:rPr>
          <w:rFonts w:cs="B Lotus" w:hint="cs"/>
          <w:rtl/>
        </w:rPr>
        <w:t>مؤمن</w:t>
      </w:r>
      <w:r>
        <w:rPr>
          <w:rFonts w:cs="B Lotus" w:hint="cs"/>
          <w:rtl/>
        </w:rPr>
        <w:t xml:space="preserve"> و غیر </w:t>
      </w:r>
      <w:r w:rsidR="00EB4207">
        <w:rPr>
          <w:rFonts w:cs="B Lotus" w:hint="cs"/>
          <w:rtl/>
        </w:rPr>
        <w:t>مؤمن</w:t>
      </w:r>
      <w:r>
        <w:rPr>
          <w:rFonts w:cs="B Lotus" w:hint="cs"/>
          <w:rtl/>
        </w:rPr>
        <w:t xml:space="preserve"> تفاوتی در حمل بر حسن بودن فعل وجود ندارد، ممکن است اشکال شود که </w:t>
      </w:r>
      <w:r w:rsidR="0029367B">
        <w:rPr>
          <w:rFonts w:cs="B Lotus" w:hint="cs"/>
          <w:rtl/>
        </w:rPr>
        <w:t xml:space="preserve">با این بیان چه امتیازی بین </w:t>
      </w:r>
      <w:r w:rsidR="00EB4207">
        <w:rPr>
          <w:rFonts w:cs="B Lotus" w:hint="cs"/>
          <w:rtl/>
        </w:rPr>
        <w:t>مؤمن</w:t>
      </w:r>
      <w:r w:rsidR="00084698">
        <w:rPr>
          <w:rFonts w:cs="B Lotus" w:hint="cs"/>
          <w:rtl/>
        </w:rPr>
        <w:t xml:space="preserve"> و غیر مؤمن وجود دارد و </w:t>
      </w:r>
      <w:r w:rsidR="0029367B">
        <w:rPr>
          <w:rFonts w:cs="B Lotus" w:hint="cs"/>
          <w:rtl/>
        </w:rPr>
        <w:t>نهی از س</w:t>
      </w:r>
      <w:r w:rsidR="00830A69">
        <w:rPr>
          <w:rFonts w:cs="B Lotus" w:hint="cs"/>
          <w:rtl/>
        </w:rPr>
        <w:t xml:space="preserve">وء ظن نسبت به </w:t>
      </w:r>
      <w:r w:rsidR="00EB4207">
        <w:rPr>
          <w:rFonts w:cs="B Lotus" w:hint="cs"/>
          <w:rtl/>
        </w:rPr>
        <w:t>مؤمن</w:t>
      </w:r>
      <w:r w:rsidR="00830A69">
        <w:rPr>
          <w:rFonts w:cs="B Lotus" w:hint="cs"/>
          <w:rtl/>
        </w:rPr>
        <w:t xml:space="preserve"> </w:t>
      </w:r>
      <w:r w:rsidR="00084698">
        <w:rPr>
          <w:rFonts w:cs="B Lotus" w:hint="cs"/>
          <w:rtl/>
        </w:rPr>
        <w:t xml:space="preserve">چه نهیی </w:t>
      </w:r>
      <w:r w:rsidR="00830A69">
        <w:rPr>
          <w:rFonts w:cs="B Lotus" w:hint="cs"/>
          <w:rtl/>
        </w:rPr>
        <w:t xml:space="preserve">است. </w:t>
      </w:r>
      <w:r w:rsidR="008914D8">
        <w:rPr>
          <w:rFonts w:cs="B Lotus" w:hint="cs"/>
          <w:rtl/>
        </w:rPr>
        <w:t>این مطلب نیازمند تأمل است. به نظر ما</w:t>
      </w:r>
      <w:r w:rsidR="0029367B">
        <w:rPr>
          <w:rFonts w:cs="B Lotus" w:hint="cs"/>
          <w:rtl/>
        </w:rPr>
        <w:t xml:space="preserve"> سه احتمال وجود دارد:</w:t>
      </w:r>
    </w:p>
    <w:p w:rsidR="00315B2D" w:rsidRDefault="00830A69" w:rsidP="00F558CE">
      <w:pPr>
        <w:pStyle w:val="ListParagraph"/>
        <w:numPr>
          <w:ilvl w:val="0"/>
          <w:numId w:val="16"/>
        </w:numPr>
        <w:jc w:val="lowKashida"/>
      </w:pPr>
      <w:r>
        <w:rPr>
          <w:rFonts w:hint="cs"/>
          <w:rtl/>
        </w:rPr>
        <w:t xml:space="preserve">در مورد </w:t>
      </w:r>
      <w:r w:rsidR="00EB4207">
        <w:rPr>
          <w:rFonts w:hint="cs"/>
          <w:rtl/>
        </w:rPr>
        <w:t>مؤمن</w:t>
      </w:r>
      <w:r>
        <w:rPr>
          <w:rFonts w:hint="cs"/>
          <w:rtl/>
        </w:rPr>
        <w:t xml:space="preserve"> شارع تحریم کرده است که در نفس بناء بر صدور حرام از او وجود داشته باشد؛ یعنی اینکه شخص عقدالقلب جازم داشته باشد که </w:t>
      </w:r>
      <w:r w:rsidR="00EB4207">
        <w:rPr>
          <w:rFonts w:hint="cs"/>
          <w:rtl/>
        </w:rPr>
        <w:t>مؤمن</w:t>
      </w:r>
      <w:r>
        <w:rPr>
          <w:rFonts w:hint="cs"/>
          <w:rtl/>
        </w:rPr>
        <w:t xml:space="preserve"> ناسزا گفته است، توسط شارع تحریم شده است </w:t>
      </w:r>
      <w:r w:rsidR="00360F48">
        <w:rPr>
          <w:rFonts w:hint="cs"/>
          <w:rtl/>
        </w:rPr>
        <w:t xml:space="preserve">اما در صورتی که سوء ظن به حدی باشد که به عقد القلب نرسد، اشکال نخواهد داشت. این تبیین </w:t>
      </w:r>
      <w:r w:rsidR="00A84B29">
        <w:rPr>
          <w:rFonts w:hint="cs"/>
          <w:rtl/>
        </w:rPr>
        <w:t xml:space="preserve">به این جهت است </w:t>
      </w:r>
      <w:r w:rsidR="005B6AC8">
        <w:rPr>
          <w:rFonts w:hint="cs"/>
          <w:rtl/>
        </w:rPr>
        <w:t xml:space="preserve">چه بسا سوء ظن در اختیار خود شخص نباشد بلکه در اثر ایجاد مناشئ سوء ظن ایجاد شود، اما </w:t>
      </w:r>
      <w:r w:rsidR="00A84B29">
        <w:rPr>
          <w:rFonts w:hint="cs"/>
          <w:rtl/>
        </w:rPr>
        <w:t>عقد القلب و بناء نفسانی به اینکه مثلا شخص ناسزا گفته است، در اخ</w:t>
      </w:r>
      <w:r w:rsidR="00FC7C4F">
        <w:rPr>
          <w:rFonts w:hint="cs"/>
          <w:rtl/>
        </w:rPr>
        <w:t>تیار شخص است.</w:t>
      </w:r>
      <w:r w:rsidR="00A84B29">
        <w:rPr>
          <w:rFonts w:hint="cs"/>
          <w:rtl/>
        </w:rPr>
        <w:t xml:space="preserve"> </w:t>
      </w:r>
      <w:r w:rsidR="00FC7C4F">
        <w:rPr>
          <w:rFonts w:hint="cs"/>
          <w:rtl/>
        </w:rPr>
        <w:t>اگرچه</w:t>
      </w:r>
      <w:r w:rsidR="00A84B29">
        <w:rPr>
          <w:rFonts w:hint="cs"/>
          <w:rtl/>
        </w:rPr>
        <w:t xml:space="preserve"> مرحوم فیض کاشانی مطرح کرده و مرحوم امام قدس سره پذیرفته اند که بناء نفسانی تابع علم است </w:t>
      </w:r>
      <w:r w:rsidR="00D4574A">
        <w:rPr>
          <w:rFonts w:hint="cs"/>
          <w:rtl/>
        </w:rPr>
        <w:t xml:space="preserve">و لذا بعد از علم به روز بودن، بناء نفسانی ایجاد می شود و محال است که بناء نفسانی بر خلاف علم باشد. مثلا اگر شخص شک در ساعت داشته باشد، محال است که بناء نفسانی بر ساعت خاصی قرار دهد </w:t>
      </w:r>
      <w:r w:rsidR="00EC6EC3">
        <w:rPr>
          <w:rFonts w:hint="cs"/>
          <w:rtl/>
        </w:rPr>
        <w:t xml:space="preserve">و لذا امام قدس سره در مورد آیه </w:t>
      </w:r>
      <w:r w:rsidR="00EC6EC3">
        <w:rPr>
          <w:rFonts w:cs="Calibri"/>
          <w:rtl/>
        </w:rPr>
        <w:t>﴿</w:t>
      </w:r>
      <w:r w:rsidR="00A300C2">
        <w:rPr>
          <w:color w:val="008000"/>
          <w:rtl/>
        </w:rPr>
        <w:t>وَ جَحَدُوا بِهَا وَ</w:t>
      </w:r>
      <w:r w:rsidR="00EC6EC3" w:rsidRPr="00EC6EC3">
        <w:rPr>
          <w:color w:val="008000"/>
          <w:rtl/>
        </w:rPr>
        <w:t>اسْتَيْقَنَتْهَا أَنْفُسُهُمْ ظُلْما</w:t>
      </w:r>
      <w:r w:rsidR="00EC6EC3" w:rsidRPr="00EC6EC3">
        <w:rPr>
          <w:rFonts w:cs="Calibri"/>
          <w:color w:val="008000"/>
          <w:rtl/>
        </w:rPr>
        <w:t>﴾</w:t>
      </w:r>
      <w:r w:rsidR="00EC6EC3">
        <w:rPr>
          <w:rStyle w:val="FootnoteReference"/>
          <w:rFonts w:cs="Calibri"/>
          <w:color w:val="008000"/>
          <w:rtl/>
        </w:rPr>
        <w:footnoteReference w:id="7"/>
      </w:r>
      <w:r w:rsidR="00A300C2">
        <w:rPr>
          <w:rFonts w:cs="Calibri" w:hint="cs"/>
          <w:color w:val="008000"/>
          <w:rtl/>
        </w:rPr>
        <w:t xml:space="preserve"> </w:t>
      </w:r>
      <w:r w:rsidR="00A300C2">
        <w:rPr>
          <w:rFonts w:hint="cs"/>
          <w:rtl/>
        </w:rPr>
        <w:t>فرموده اند: مراد جحود لسانی است</w:t>
      </w:r>
      <w:r w:rsidR="0056474C">
        <w:rPr>
          <w:rFonts w:hint="cs"/>
          <w:rtl/>
        </w:rPr>
        <w:t>؛ چون یقین قلبی بدون عقد القلب و بناء قلبی ممکن نیست.</w:t>
      </w:r>
      <w:r w:rsidR="00A300C2">
        <w:rPr>
          <w:rFonts w:hint="cs"/>
          <w:rtl/>
        </w:rPr>
        <w:t xml:space="preserve"> اما به نظر ما این کلام تمام نیست؛ چون انسان می تواند با غلبه قوه واهمه کاری انجام دهد که </w:t>
      </w:r>
      <w:r w:rsidR="002D2A12">
        <w:rPr>
          <w:rFonts w:hint="cs"/>
          <w:rtl/>
        </w:rPr>
        <w:t>بناء بر امر مشکوک باشد؛ مثل اینکه افرادی بر مظنونات اعتماد کرده و بناء نفسانی خود را بر مظنون قر</w:t>
      </w:r>
      <w:r w:rsidR="006F525C">
        <w:rPr>
          <w:rFonts w:hint="cs"/>
          <w:rtl/>
        </w:rPr>
        <w:t>ار می دهند و آثار مترتب می کنند.</w:t>
      </w:r>
      <w:r w:rsidR="002D2A12">
        <w:rPr>
          <w:rFonts w:hint="cs"/>
          <w:rtl/>
        </w:rPr>
        <w:t xml:space="preserve"> شارع مقدس</w:t>
      </w:r>
      <w:r w:rsidR="00471CA8">
        <w:rPr>
          <w:rFonts w:hint="cs"/>
          <w:rtl/>
        </w:rPr>
        <w:t xml:space="preserve"> در مورد </w:t>
      </w:r>
      <w:r w:rsidR="00EB4207">
        <w:rPr>
          <w:rFonts w:hint="cs"/>
          <w:rtl/>
        </w:rPr>
        <w:t>مؤمن</w:t>
      </w:r>
      <w:r w:rsidR="002D2A12">
        <w:rPr>
          <w:rFonts w:hint="cs"/>
          <w:rtl/>
        </w:rPr>
        <w:t xml:space="preserve"> فرموده است: تا علم به صدور </w:t>
      </w:r>
      <w:r w:rsidR="00471CA8">
        <w:rPr>
          <w:rFonts w:hint="cs"/>
          <w:rtl/>
        </w:rPr>
        <w:t xml:space="preserve">حرام از </w:t>
      </w:r>
      <w:r w:rsidR="00EB4207">
        <w:rPr>
          <w:rFonts w:hint="cs"/>
          <w:rtl/>
        </w:rPr>
        <w:t>مؤمن</w:t>
      </w:r>
      <w:r w:rsidR="00471CA8">
        <w:rPr>
          <w:rFonts w:hint="cs"/>
          <w:rtl/>
        </w:rPr>
        <w:t xml:space="preserve"> ایجاد نشده است، بناء بر آن گذاشته نشود</w:t>
      </w:r>
      <w:r w:rsidR="007142BE">
        <w:rPr>
          <w:rFonts w:hint="cs"/>
          <w:rtl/>
        </w:rPr>
        <w:t xml:space="preserve"> و به صرف ظن بناء بر صدور حرام گذاشته نشود. اما در مورد غیر </w:t>
      </w:r>
      <w:r w:rsidR="00EB4207">
        <w:rPr>
          <w:rFonts w:hint="cs"/>
          <w:rtl/>
        </w:rPr>
        <w:t>مؤمن</w:t>
      </w:r>
      <w:r w:rsidR="007142BE">
        <w:rPr>
          <w:rFonts w:hint="cs"/>
          <w:rtl/>
        </w:rPr>
        <w:t xml:space="preserve"> بناء نفسانی گذاشته شود مثل اینکه کافری گناه کرده است، اشکالی ندارد بخلاف اینکه به مردم اخبار دهد که فلان شخص گناه کرده است که این قول بغیر علم است </w:t>
      </w:r>
      <w:r w:rsidR="002B04D3">
        <w:rPr>
          <w:rFonts w:hint="cs"/>
          <w:rtl/>
        </w:rPr>
        <w:t xml:space="preserve">که مشهور قول بغیر علم را حرام می دانند که خود این هم محل بحث است و دلیل حرمت قول به غیر علم واضح نیست و لذا ممکن است در مورد کافر گفته شود که قول بغیر علم هم اشکال ندارد مثل اینکه بدون علم به گناه خبر از گناه کردن او بدهد </w:t>
      </w:r>
      <w:r w:rsidR="004C7EF4">
        <w:rPr>
          <w:rFonts w:hint="cs"/>
          <w:rtl/>
        </w:rPr>
        <w:t>که ممکن است گفته شودکه این حرام نیست</w:t>
      </w:r>
      <w:r w:rsidR="006F525C">
        <w:rPr>
          <w:rFonts w:hint="cs"/>
          <w:rtl/>
        </w:rPr>
        <w:t>.</w:t>
      </w:r>
      <w:r w:rsidR="004C7EF4">
        <w:rPr>
          <w:rFonts w:hint="cs"/>
          <w:rtl/>
        </w:rPr>
        <w:t xml:space="preserve"> اما در مورد </w:t>
      </w:r>
      <w:r w:rsidR="00EB4207">
        <w:rPr>
          <w:rFonts w:hint="cs"/>
          <w:rtl/>
        </w:rPr>
        <w:t>مؤمن</w:t>
      </w:r>
      <w:r w:rsidR="004C7EF4">
        <w:rPr>
          <w:rFonts w:hint="cs"/>
          <w:rtl/>
        </w:rPr>
        <w:t xml:space="preserve"> حرام است؛ چون قول به غیر علم حرام که در قرآن هم مطرح شده، این است که «ان تقولوا علی الله </w:t>
      </w:r>
      <w:r w:rsidR="004C7EF4">
        <w:rPr>
          <w:rFonts w:hint="cs"/>
          <w:rtl/>
        </w:rPr>
        <w:lastRenderedPageBreak/>
        <w:t>ما لاتعلمون»</w:t>
      </w:r>
      <w:r w:rsidR="00AB503E">
        <w:rPr>
          <w:rFonts w:hint="cs"/>
          <w:rtl/>
        </w:rPr>
        <w:t xml:space="preserve"> اما اینکه در مورد مردم یا عالم مثل سماء و ارض چیزی را بگوید که علم ندارد، نسبت به حرمت این نوع کلام مرحوم خویی فرموده اند: در مورد قول بغیر علم اجمالی وجود دارد که اخبار به وجود یا عدم وجود مشکوک کذب است </w:t>
      </w:r>
      <w:r w:rsidR="001449E9">
        <w:rPr>
          <w:rFonts w:hint="cs"/>
          <w:rtl/>
        </w:rPr>
        <w:t xml:space="preserve">و علم اجمالی منجّز است و لذا قول به غیر علم حرام عقلی و از باب منجزیت علم اجمالی است مثل اینکه اگر شخص بگوید که الان ساعت هشت و نیم است و شک دارد که در این صورت یا اخبار به اینکه الان ساعت هشت و نیم است کذب و حرام است و یا اینکه اخبار به اینکه الان ساعت هشت و نیم نیست، کذب و حرام است که علم اجمالی منجز است. ما در مقابل مرحوم خویی می گوئیم که این علم اجمالی برای ایشان ایجاد شده است، اما نسبت به مردم عادی چنین علم اجمالی وجود ندارد </w:t>
      </w:r>
      <w:r w:rsidR="00290BB1">
        <w:rPr>
          <w:rFonts w:hint="cs"/>
          <w:rtl/>
        </w:rPr>
        <w:t xml:space="preserve">اما ایشان علم اجمالی در نزد خود را منجز برای سایر مردم قرار می دهند. به ایشان می گوئیم: اگر برای شما علم اجمالی ایجاد شده است، برای شما منجز است اما دیگران که ملتفت نیستند و علم اجمالی ندارند، بر آنان منجز نیست. البته </w:t>
      </w:r>
      <w:r w:rsidR="002120CA">
        <w:rPr>
          <w:rFonts w:hint="cs"/>
          <w:rtl/>
        </w:rPr>
        <w:t>در این زمینه صحیحه هشام وجود دارد که در آن آمده است:</w:t>
      </w:r>
      <w:r w:rsidR="00F76DB3">
        <w:t xml:space="preserve"> </w:t>
      </w:r>
      <w:r w:rsidR="00F76DB3">
        <w:rPr>
          <w:rFonts w:hint="cs"/>
          <w:rtl/>
        </w:rPr>
        <w:t>«حق الله علی العباد ان یقولوا مایعلمون و یکفّوا عما لایعلمون فاذا فعلوا ذلک فقد ادوا الی الله حقه»</w:t>
      </w:r>
      <w:r w:rsidR="00F414FE">
        <w:t xml:space="preserve"> .</w:t>
      </w:r>
      <w:r w:rsidR="00F414FE">
        <w:rPr>
          <w:rFonts w:hint="cs"/>
          <w:rtl/>
        </w:rPr>
        <w:t xml:space="preserve"> ولکن انصافا شبهه اینکه مراد از این روایت احکام الله باشد و حق خداوند این است که چیزی را که نمی دانند</w:t>
      </w:r>
      <w:r w:rsidR="008204D9">
        <w:rPr>
          <w:rFonts w:hint="cs"/>
          <w:rtl/>
        </w:rPr>
        <w:t>،</w:t>
      </w:r>
      <w:r w:rsidR="00F414FE">
        <w:rPr>
          <w:rFonts w:hint="cs"/>
          <w:rtl/>
        </w:rPr>
        <w:t xml:space="preserve"> نگویند</w:t>
      </w:r>
      <w:r w:rsidR="008204D9">
        <w:rPr>
          <w:rFonts w:hint="cs"/>
          <w:rtl/>
        </w:rPr>
        <w:t xml:space="preserve">. اما قول به غیر علم در مورد دیگران با توجه به اینکه گناهان متعدد مثل کذب، غیبت، زنا، ربا و .. حرام است که اصلا اشاره به این موارد نکرده است بلکه صرفا گفته است که اگر قول به غیر علم نباشد حق خداوند را اداء کرده است که ظاهر آن این خواهد بود که قول به غیر علم به خداوند گفته نشود و در شبهات احتیاط شود </w:t>
      </w:r>
      <w:r w:rsidR="00446EA8">
        <w:rPr>
          <w:rFonts w:hint="cs"/>
          <w:rtl/>
        </w:rPr>
        <w:t xml:space="preserve">و لذا مربوط به احکام خداوند است و ربطی به قول بغیر علم در مورد غیر خداوند ندارد و لذا ممکن است گفته شود که قول بغیر علم در مورد عیوب مؤمنین حرام است اما در مورد غیر </w:t>
      </w:r>
      <w:r w:rsidR="00EB4207">
        <w:rPr>
          <w:rFonts w:hint="cs"/>
          <w:rtl/>
        </w:rPr>
        <w:t>مؤمن</w:t>
      </w:r>
      <w:r w:rsidR="00446EA8">
        <w:rPr>
          <w:rFonts w:hint="cs"/>
          <w:rtl/>
        </w:rPr>
        <w:t xml:space="preserve">ین حرام نیست و حداقل بناء نفسانی در صورت شک در مورد </w:t>
      </w:r>
      <w:r w:rsidR="00EB4207">
        <w:rPr>
          <w:rFonts w:hint="cs"/>
          <w:rtl/>
        </w:rPr>
        <w:t>مؤمن</w:t>
      </w:r>
      <w:r w:rsidR="00446EA8">
        <w:rPr>
          <w:rFonts w:hint="cs"/>
          <w:rtl/>
        </w:rPr>
        <w:t>ین بر صدور حرام جایز نیست.</w:t>
      </w:r>
    </w:p>
    <w:p w:rsidR="00446EA8" w:rsidRPr="00EC6EC3" w:rsidRDefault="00446EA8" w:rsidP="00F558CE">
      <w:pPr>
        <w:pStyle w:val="ListParagraph"/>
        <w:jc w:val="lowKashida"/>
        <w:rPr>
          <w:rtl/>
        </w:rPr>
      </w:pPr>
      <w:r>
        <w:rPr>
          <w:rFonts w:hint="cs"/>
          <w:rtl/>
        </w:rPr>
        <w:t>این یک احتمال و دو احتمال دیگر در جلسه آینده بیان خواهد شد.</w:t>
      </w:r>
    </w:p>
    <w:sectPr w:rsidR="00446EA8" w:rsidRPr="00EC6EC3"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ABE" w:rsidRDefault="000B4ABE" w:rsidP="008B750B">
      <w:pPr>
        <w:spacing w:line="240" w:lineRule="auto"/>
      </w:pPr>
      <w:r>
        <w:separator/>
      </w:r>
    </w:p>
  </w:endnote>
  <w:endnote w:type="continuationSeparator" w:id="0">
    <w:p w:rsidR="000B4ABE" w:rsidRDefault="000B4AB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3C" w:rsidRDefault="0045413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45413C" w:rsidRPr="006D44C1" w:rsidTr="0020241A">
      <w:tc>
        <w:tcPr>
          <w:tcW w:w="3382" w:type="dxa"/>
          <w:tcBorders>
            <w:top w:val="nil"/>
            <w:left w:val="nil"/>
            <w:bottom w:val="nil"/>
            <w:right w:val="nil"/>
          </w:tcBorders>
        </w:tcPr>
        <w:p w:rsidR="0045413C" w:rsidRDefault="0045413C"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45413C" w:rsidRDefault="0045413C" w:rsidP="006D44C1">
          <w:pPr>
            <w:pStyle w:val="Footer"/>
            <w:jc w:val="right"/>
            <w:rPr>
              <w:rtl/>
            </w:rPr>
          </w:pPr>
          <w:r>
            <w:rPr>
              <w:rFonts w:hint="cs"/>
              <w:rtl/>
            </w:rPr>
            <w:t xml:space="preserve">صفحه </w:t>
          </w:r>
          <w:r>
            <w:fldChar w:fldCharType="begin"/>
          </w:r>
          <w:r>
            <w:instrText>PAGE   \* MERGEFORMAT</w:instrText>
          </w:r>
          <w:r>
            <w:fldChar w:fldCharType="separate"/>
          </w:r>
          <w:r w:rsidR="008A5773" w:rsidRPr="008A5773">
            <w:rPr>
              <w:noProof/>
              <w:rtl/>
              <w:lang w:val="fa-IR"/>
            </w:rPr>
            <w:t>1</w:t>
          </w:r>
          <w:r>
            <w:rPr>
              <w:noProof/>
            </w:rPr>
            <w:fldChar w:fldCharType="end"/>
          </w:r>
        </w:p>
      </w:tc>
      <w:tc>
        <w:tcPr>
          <w:tcW w:w="4786" w:type="dxa"/>
          <w:tcBorders>
            <w:top w:val="nil"/>
            <w:left w:val="nil"/>
            <w:bottom w:val="nil"/>
            <w:right w:val="nil"/>
          </w:tcBorders>
          <w:vAlign w:val="center"/>
        </w:tcPr>
        <w:p w:rsidR="0045413C" w:rsidRPr="006D44C1" w:rsidRDefault="0045413C" w:rsidP="001B6799">
          <w:pPr>
            <w:pStyle w:val="Footer"/>
            <w:bidi w:val="0"/>
            <w:rPr>
              <w:color w:val="808080" w:themeColor="background1" w:themeShade="80"/>
              <w:rtl/>
            </w:rPr>
          </w:pPr>
          <w:bookmarkStart w:id="25" w:name="BokAdres"/>
          <w:bookmarkEnd w:id="25"/>
          <w:r>
            <w:rPr>
              <w:color w:val="808080" w:themeColor="background1" w:themeShade="80"/>
            </w:rPr>
            <w:t>U1ms4_13960908-032_mm1_mfeb.ir</w:t>
          </w:r>
        </w:p>
      </w:tc>
    </w:tr>
  </w:tbl>
  <w:p w:rsidR="0045413C" w:rsidRDefault="0045413C" w:rsidP="00FA5F3D">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3C" w:rsidRDefault="004541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ABE" w:rsidRDefault="000B4ABE" w:rsidP="008B750B">
      <w:pPr>
        <w:spacing w:line="240" w:lineRule="auto"/>
      </w:pPr>
      <w:r>
        <w:separator/>
      </w:r>
    </w:p>
  </w:footnote>
  <w:footnote w:type="continuationSeparator" w:id="0">
    <w:p w:rsidR="000B4ABE" w:rsidRDefault="000B4ABE" w:rsidP="008B750B">
      <w:pPr>
        <w:spacing w:line="240" w:lineRule="auto"/>
      </w:pPr>
      <w:r>
        <w:continuationSeparator/>
      </w:r>
    </w:p>
  </w:footnote>
  <w:footnote w:id="1">
    <w:p w:rsidR="0045413C" w:rsidRPr="002C6D6B" w:rsidRDefault="0045413C" w:rsidP="002C6D6B">
      <w:pPr>
        <w:pStyle w:val="FootnoteText"/>
      </w:pPr>
      <w:r w:rsidRPr="002C6D6B">
        <w:footnoteRef/>
      </w:r>
      <w:r w:rsidRPr="002C6D6B">
        <w:rPr>
          <w:rtl/>
        </w:rPr>
        <w:t xml:space="preserve"> </w:t>
      </w:r>
      <w:hyperlink r:id="rId1" w:history="1">
        <w:r w:rsidRPr="002C6D6B">
          <w:rPr>
            <w:rStyle w:val="Hyperlink"/>
            <w:rtl/>
          </w:rPr>
          <w:t>الکاف</w:t>
        </w:r>
        <w:r w:rsidRPr="002C6D6B">
          <w:rPr>
            <w:rStyle w:val="Hyperlink"/>
            <w:rFonts w:hint="cs"/>
            <w:rtl/>
          </w:rPr>
          <w:t>ی</w:t>
        </w:r>
        <w:r w:rsidRPr="002C6D6B">
          <w:rPr>
            <w:rStyle w:val="Hyperlink"/>
            <w:rFonts w:hint="eastAsia"/>
            <w:rtl/>
          </w:rPr>
          <w:t>،</w:t>
        </w:r>
        <w:r w:rsidRPr="002C6D6B">
          <w:rPr>
            <w:rStyle w:val="Hyperlink"/>
            <w:rtl/>
          </w:rPr>
          <w:t xml:space="preserve"> الش</w:t>
        </w:r>
        <w:r w:rsidRPr="002C6D6B">
          <w:rPr>
            <w:rStyle w:val="Hyperlink"/>
            <w:rFonts w:hint="cs"/>
            <w:rtl/>
          </w:rPr>
          <w:t>ی</w:t>
        </w:r>
        <w:r w:rsidRPr="002C6D6B">
          <w:rPr>
            <w:rStyle w:val="Hyperlink"/>
            <w:rFonts w:hint="eastAsia"/>
            <w:rtl/>
          </w:rPr>
          <w:t>خ</w:t>
        </w:r>
        <w:r w:rsidRPr="002C6D6B">
          <w:rPr>
            <w:rStyle w:val="Hyperlink"/>
            <w:rtl/>
          </w:rPr>
          <w:t xml:space="preserve"> الکل</w:t>
        </w:r>
        <w:r w:rsidRPr="002C6D6B">
          <w:rPr>
            <w:rStyle w:val="Hyperlink"/>
            <w:rFonts w:hint="cs"/>
            <w:rtl/>
          </w:rPr>
          <w:t>ی</w:t>
        </w:r>
        <w:r w:rsidRPr="002C6D6B">
          <w:rPr>
            <w:rStyle w:val="Hyperlink"/>
            <w:rFonts w:hint="eastAsia"/>
            <w:rtl/>
          </w:rPr>
          <w:t>ن</w:t>
        </w:r>
        <w:r w:rsidRPr="002C6D6B">
          <w:rPr>
            <w:rStyle w:val="Hyperlink"/>
            <w:rFonts w:hint="cs"/>
            <w:rtl/>
          </w:rPr>
          <w:t>ی</w:t>
        </w:r>
        <w:r w:rsidRPr="002C6D6B">
          <w:rPr>
            <w:rStyle w:val="Hyperlink"/>
            <w:rFonts w:hint="eastAsia"/>
            <w:rtl/>
          </w:rPr>
          <w:t>،</w:t>
        </w:r>
        <w:r w:rsidRPr="002C6D6B">
          <w:rPr>
            <w:rStyle w:val="Hyperlink"/>
            <w:rtl/>
          </w:rPr>
          <w:t xml:space="preserve"> ج2، ص362.</w:t>
        </w:r>
      </w:hyperlink>
    </w:p>
  </w:footnote>
  <w:footnote w:id="2">
    <w:p w:rsidR="0045413C" w:rsidRPr="00A631DB" w:rsidRDefault="0045413C" w:rsidP="00A631DB">
      <w:pPr>
        <w:pStyle w:val="FootnoteText"/>
      </w:pPr>
      <w:r w:rsidRPr="00A631DB">
        <w:footnoteRef/>
      </w:r>
      <w:r w:rsidRPr="00A631DB">
        <w:rPr>
          <w:rtl/>
        </w:rPr>
        <w:t xml:space="preserve"> </w:t>
      </w:r>
      <w:r w:rsidRPr="00A631DB">
        <w:rPr>
          <w:rFonts w:hint="eastAsia"/>
          <w:rtl/>
        </w:rPr>
        <w:t>سوره</w:t>
      </w:r>
      <w:r w:rsidRPr="00A631DB">
        <w:rPr>
          <w:rtl/>
        </w:rPr>
        <w:t xml:space="preserve"> حجرات، آيه 12.</w:t>
      </w:r>
    </w:p>
  </w:footnote>
  <w:footnote w:id="3">
    <w:p w:rsidR="0045413C" w:rsidRPr="003B15DD" w:rsidRDefault="0045413C" w:rsidP="003B15DD">
      <w:pPr>
        <w:pStyle w:val="FootnoteText"/>
      </w:pPr>
      <w:r w:rsidRPr="003B15DD">
        <w:footnoteRef/>
      </w:r>
      <w:r w:rsidRPr="003B15DD">
        <w:rPr>
          <w:rtl/>
        </w:rPr>
        <w:t xml:space="preserve"> </w:t>
      </w:r>
      <w:r w:rsidRPr="003B15DD">
        <w:rPr>
          <w:rFonts w:hint="eastAsia"/>
          <w:rtl/>
        </w:rPr>
        <w:t>سوره</w:t>
      </w:r>
      <w:r w:rsidRPr="003B15DD">
        <w:rPr>
          <w:rtl/>
        </w:rPr>
        <w:t xml:space="preserve"> بقره، آيه 83.</w:t>
      </w:r>
    </w:p>
  </w:footnote>
  <w:footnote w:id="4">
    <w:p w:rsidR="0045413C" w:rsidRPr="00E81ABC" w:rsidRDefault="0045413C" w:rsidP="00E81ABC">
      <w:pPr>
        <w:pStyle w:val="FootnoteText"/>
      </w:pPr>
      <w:r w:rsidRPr="00E81ABC">
        <w:footnoteRef/>
      </w:r>
      <w:r w:rsidRPr="00E81ABC">
        <w:rPr>
          <w:rtl/>
        </w:rPr>
        <w:t xml:space="preserve"> </w:t>
      </w:r>
      <w:hyperlink r:id="rId2" w:history="1">
        <w:r w:rsidRPr="00E81ABC">
          <w:rPr>
            <w:rStyle w:val="Hyperlink"/>
            <w:rFonts w:hint="eastAsia"/>
            <w:rtl/>
          </w:rPr>
          <w:t>الکاف</w:t>
        </w:r>
        <w:r w:rsidRPr="00E81ABC">
          <w:rPr>
            <w:rStyle w:val="Hyperlink"/>
            <w:rFonts w:hint="cs"/>
            <w:rtl/>
          </w:rPr>
          <w:t>ی</w:t>
        </w:r>
        <w:r w:rsidRPr="00E81ABC">
          <w:rPr>
            <w:rStyle w:val="Hyperlink"/>
            <w:rFonts w:hint="eastAsia"/>
            <w:rtl/>
          </w:rPr>
          <w:t>،</w:t>
        </w:r>
        <w:r w:rsidRPr="00E81ABC">
          <w:rPr>
            <w:rStyle w:val="Hyperlink"/>
            <w:rtl/>
          </w:rPr>
          <w:t xml:space="preserve"> الش</w:t>
        </w:r>
        <w:r w:rsidRPr="00E81ABC">
          <w:rPr>
            <w:rStyle w:val="Hyperlink"/>
            <w:rFonts w:hint="cs"/>
            <w:rtl/>
          </w:rPr>
          <w:t>ی</w:t>
        </w:r>
        <w:r w:rsidRPr="00E81ABC">
          <w:rPr>
            <w:rStyle w:val="Hyperlink"/>
            <w:rFonts w:hint="eastAsia"/>
            <w:rtl/>
          </w:rPr>
          <w:t>خ</w:t>
        </w:r>
        <w:r w:rsidRPr="00E81ABC">
          <w:rPr>
            <w:rStyle w:val="Hyperlink"/>
            <w:rtl/>
          </w:rPr>
          <w:t xml:space="preserve"> الکل</w:t>
        </w:r>
        <w:r w:rsidRPr="00E81ABC">
          <w:rPr>
            <w:rStyle w:val="Hyperlink"/>
            <w:rFonts w:hint="cs"/>
            <w:rtl/>
          </w:rPr>
          <w:t>ی</w:t>
        </w:r>
        <w:r w:rsidRPr="00E81ABC">
          <w:rPr>
            <w:rStyle w:val="Hyperlink"/>
            <w:rFonts w:hint="eastAsia"/>
            <w:rtl/>
          </w:rPr>
          <w:t>ن</w:t>
        </w:r>
        <w:r w:rsidRPr="00E81ABC">
          <w:rPr>
            <w:rStyle w:val="Hyperlink"/>
            <w:rFonts w:hint="cs"/>
            <w:rtl/>
          </w:rPr>
          <w:t>ی</w:t>
        </w:r>
        <w:r w:rsidRPr="00E81ABC">
          <w:rPr>
            <w:rStyle w:val="Hyperlink"/>
            <w:rFonts w:hint="eastAsia"/>
            <w:rtl/>
          </w:rPr>
          <w:t>،</w:t>
        </w:r>
        <w:r w:rsidRPr="00E81ABC">
          <w:rPr>
            <w:rStyle w:val="Hyperlink"/>
            <w:rtl/>
          </w:rPr>
          <w:t xml:space="preserve"> ج2، ص164.</w:t>
        </w:r>
      </w:hyperlink>
    </w:p>
  </w:footnote>
  <w:footnote w:id="5">
    <w:p w:rsidR="0045413C" w:rsidRPr="002C6D6B" w:rsidRDefault="0045413C" w:rsidP="00C75985">
      <w:pPr>
        <w:pStyle w:val="FootnoteText"/>
      </w:pPr>
      <w:r w:rsidRPr="002C6D6B">
        <w:footnoteRef/>
      </w:r>
      <w:r w:rsidRPr="002C6D6B">
        <w:rPr>
          <w:rtl/>
        </w:rPr>
        <w:t xml:space="preserve"> </w:t>
      </w:r>
      <w:hyperlink r:id="rId3" w:history="1">
        <w:r w:rsidRPr="002C6D6B">
          <w:rPr>
            <w:rStyle w:val="Hyperlink"/>
            <w:rtl/>
          </w:rPr>
          <w:t>الکاف</w:t>
        </w:r>
        <w:r w:rsidRPr="002C6D6B">
          <w:rPr>
            <w:rStyle w:val="Hyperlink"/>
            <w:rFonts w:hint="cs"/>
            <w:rtl/>
          </w:rPr>
          <w:t>ی</w:t>
        </w:r>
        <w:r w:rsidRPr="002C6D6B">
          <w:rPr>
            <w:rStyle w:val="Hyperlink"/>
            <w:rFonts w:hint="eastAsia"/>
            <w:rtl/>
          </w:rPr>
          <w:t>،</w:t>
        </w:r>
        <w:r w:rsidRPr="002C6D6B">
          <w:rPr>
            <w:rStyle w:val="Hyperlink"/>
            <w:rtl/>
          </w:rPr>
          <w:t xml:space="preserve"> الش</w:t>
        </w:r>
        <w:r w:rsidRPr="002C6D6B">
          <w:rPr>
            <w:rStyle w:val="Hyperlink"/>
            <w:rFonts w:hint="cs"/>
            <w:rtl/>
          </w:rPr>
          <w:t>ی</w:t>
        </w:r>
        <w:r w:rsidRPr="002C6D6B">
          <w:rPr>
            <w:rStyle w:val="Hyperlink"/>
            <w:rFonts w:hint="eastAsia"/>
            <w:rtl/>
          </w:rPr>
          <w:t>خ</w:t>
        </w:r>
        <w:r w:rsidRPr="002C6D6B">
          <w:rPr>
            <w:rStyle w:val="Hyperlink"/>
            <w:rtl/>
          </w:rPr>
          <w:t xml:space="preserve"> الکل</w:t>
        </w:r>
        <w:r w:rsidRPr="002C6D6B">
          <w:rPr>
            <w:rStyle w:val="Hyperlink"/>
            <w:rFonts w:hint="cs"/>
            <w:rtl/>
          </w:rPr>
          <w:t>ی</w:t>
        </w:r>
        <w:r w:rsidRPr="002C6D6B">
          <w:rPr>
            <w:rStyle w:val="Hyperlink"/>
            <w:rFonts w:hint="eastAsia"/>
            <w:rtl/>
          </w:rPr>
          <w:t>ن</w:t>
        </w:r>
        <w:r w:rsidRPr="002C6D6B">
          <w:rPr>
            <w:rStyle w:val="Hyperlink"/>
            <w:rFonts w:hint="cs"/>
            <w:rtl/>
          </w:rPr>
          <w:t>ی</w:t>
        </w:r>
        <w:r w:rsidRPr="002C6D6B">
          <w:rPr>
            <w:rStyle w:val="Hyperlink"/>
            <w:rFonts w:hint="eastAsia"/>
            <w:rtl/>
          </w:rPr>
          <w:t>،</w:t>
        </w:r>
        <w:r w:rsidRPr="002C6D6B">
          <w:rPr>
            <w:rStyle w:val="Hyperlink"/>
            <w:rtl/>
          </w:rPr>
          <w:t xml:space="preserve"> ج2، ص362.</w:t>
        </w:r>
      </w:hyperlink>
    </w:p>
  </w:footnote>
  <w:footnote w:id="6">
    <w:p w:rsidR="0045413C" w:rsidRPr="006F616D" w:rsidRDefault="0045413C" w:rsidP="006F616D">
      <w:pPr>
        <w:pStyle w:val="FootnoteText"/>
      </w:pPr>
      <w:r w:rsidRPr="006F616D">
        <w:footnoteRef/>
      </w:r>
      <w:r w:rsidRPr="006F616D">
        <w:rPr>
          <w:rtl/>
        </w:rPr>
        <w:t xml:space="preserve"> </w:t>
      </w:r>
      <w:hyperlink r:id="rId4" w:history="1">
        <w:r w:rsidRPr="006F616D">
          <w:rPr>
            <w:rStyle w:val="Hyperlink"/>
            <w:rtl/>
          </w:rPr>
          <w:t>الکاف</w:t>
        </w:r>
        <w:r w:rsidRPr="006F616D">
          <w:rPr>
            <w:rStyle w:val="Hyperlink"/>
            <w:rFonts w:hint="cs"/>
            <w:rtl/>
          </w:rPr>
          <w:t>ی</w:t>
        </w:r>
        <w:r w:rsidRPr="006F616D">
          <w:rPr>
            <w:rStyle w:val="Hyperlink"/>
            <w:rFonts w:hint="eastAsia"/>
            <w:rtl/>
          </w:rPr>
          <w:t>،</w:t>
        </w:r>
        <w:r w:rsidRPr="006F616D">
          <w:rPr>
            <w:rStyle w:val="Hyperlink"/>
            <w:rtl/>
          </w:rPr>
          <w:t xml:space="preserve"> الش</w:t>
        </w:r>
        <w:r w:rsidRPr="006F616D">
          <w:rPr>
            <w:rStyle w:val="Hyperlink"/>
            <w:rFonts w:hint="cs"/>
            <w:rtl/>
          </w:rPr>
          <w:t>ی</w:t>
        </w:r>
        <w:r w:rsidRPr="006F616D">
          <w:rPr>
            <w:rStyle w:val="Hyperlink"/>
            <w:rFonts w:hint="eastAsia"/>
            <w:rtl/>
          </w:rPr>
          <w:t>خ</w:t>
        </w:r>
        <w:r w:rsidRPr="006F616D">
          <w:rPr>
            <w:rStyle w:val="Hyperlink"/>
            <w:rtl/>
          </w:rPr>
          <w:t xml:space="preserve"> الکل</w:t>
        </w:r>
        <w:r w:rsidRPr="006F616D">
          <w:rPr>
            <w:rStyle w:val="Hyperlink"/>
            <w:rFonts w:hint="cs"/>
            <w:rtl/>
          </w:rPr>
          <w:t>ی</w:t>
        </w:r>
        <w:r w:rsidRPr="006F616D">
          <w:rPr>
            <w:rStyle w:val="Hyperlink"/>
            <w:rFonts w:hint="eastAsia"/>
            <w:rtl/>
          </w:rPr>
          <w:t>ن</w:t>
        </w:r>
        <w:r w:rsidRPr="006F616D">
          <w:rPr>
            <w:rStyle w:val="Hyperlink"/>
            <w:rFonts w:hint="cs"/>
            <w:rtl/>
          </w:rPr>
          <w:t>ی</w:t>
        </w:r>
        <w:r w:rsidRPr="006F616D">
          <w:rPr>
            <w:rStyle w:val="Hyperlink"/>
            <w:rFonts w:hint="eastAsia"/>
            <w:rtl/>
          </w:rPr>
          <w:t>،</w:t>
        </w:r>
        <w:r w:rsidRPr="006F616D">
          <w:rPr>
            <w:rStyle w:val="Hyperlink"/>
            <w:rtl/>
          </w:rPr>
          <w:t xml:space="preserve"> ج8، ص147.</w:t>
        </w:r>
      </w:hyperlink>
    </w:p>
  </w:footnote>
  <w:footnote w:id="7">
    <w:p w:rsidR="0045413C" w:rsidRPr="00EC6EC3" w:rsidRDefault="0045413C" w:rsidP="00EC6EC3">
      <w:pPr>
        <w:pStyle w:val="FootnoteText"/>
      </w:pPr>
      <w:r w:rsidRPr="00EC6EC3">
        <w:footnoteRef/>
      </w:r>
      <w:r w:rsidRPr="00EC6EC3">
        <w:rPr>
          <w:rtl/>
        </w:rPr>
        <w:t xml:space="preserve"> </w:t>
      </w:r>
      <w:r w:rsidRPr="00EC6EC3">
        <w:rPr>
          <w:rFonts w:hint="eastAsia"/>
          <w:rtl/>
        </w:rPr>
        <w:t>سوره</w:t>
      </w:r>
      <w:r w:rsidRPr="00EC6EC3">
        <w:rPr>
          <w:rtl/>
        </w:rPr>
        <w:t xml:space="preserve"> نمل، آيه 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3C" w:rsidRDefault="0045413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3C" w:rsidRPr="001D2E9A" w:rsidRDefault="0045413C"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w:t>
    </w:r>
    <w:bookmarkStart w:id="18" w:name="BokNum"/>
    <w:bookmarkEnd w:id="18"/>
    <w:r>
      <w:rPr>
        <w:b/>
        <w:bCs/>
        <w:sz w:val="20"/>
        <w:szCs w:val="24"/>
        <w:rtl/>
      </w:rPr>
      <w:t>032</w:t>
    </w:r>
    <w:r>
      <w:rPr>
        <w:rFonts w:hint="cs"/>
        <w:b/>
        <w:bCs/>
        <w:sz w:val="20"/>
        <w:szCs w:val="24"/>
        <w:rtl/>
      </w:rPr>
      <w:tab/>
    </w:r>
    <w:r w:rsidRPr="00C32A7E">
      <w:rPr>
        <w:rFonts w:hint="cs"/>
        <w:b/>
        <w:bCs/>
        <w:color w:val="632423" w:themeColor="accent2" w:themeShade="80"/>
        <w:sz w:val="20"/>
        <w:szCs w:val="24"/>
        <w:rtl/>
      </w:rPr>
      <w:t xml:space="preserve">درس خارج </w:t>
    </w:r>
    <w:bookmarkStart w:id="19" w:name="Bokdars"/>
    <w:bookmarkEnd w:id="19"/>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20" w:name="Bokostad"/>
    <w:bookmarkEnd w:id="20"/>
    <w:r>
      <w:rPr>
        <w:b/>
        <w:bCs/>
        <w:color w:val="632423" w:themeColor="accent2" w:themeShade="80"/>
        <w:sz w:val="20"/>
        <w:szCs w:val="24"/>
        <w:rtl/>
      </w:rPr>
      <w:t>شهيدي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21" w:name="BokTarikh"/>
    <w:bookmarkEnd w:id="21"/>
    <w:r>
      <w:rPr>
        <w:sz w:val="24"/>
        <w:szCs w:val="24"/>
        <w:rtl/>
      </w:rPr>
      <w:t>8 /9 /1396</w:t>
    </w:r>
  </w:p>
  <w:p w:rsidR="0045413C" w:rsidRPr="00F16B53" w:rsidRDefault="0045413C"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sz w:val="24"/>
        <w:szCs w:val="24"/>
        <w:rtl/>
      </w:rPr>
      <w:t>:</w:t>
    </w:r>
    <w:bookmarkStart w:id="22" w:name="BokSabj"/>
    <w:bookmarkEnd w:id="22"/>
    <w:r>
      <w:rPr>
        <w:sz w:val="24"/>
        <w:szCs w:val="24"/>
        <w:rtl/>
      </w:rPr>
      <w:t>قواعد فقه</w:t>
    </w:r>
    <w:r>
      <w:rPr>
        <w:rFonts w:hint="cs"/>
        <w:sz w:val="24"/>
        <w:szCs w:val="24"/>
        <w:rtl/>
      </w:rPr>
      <w:t>ی</w:t>
    </w:r>
    <w:r>
      <w:rPr>
        <w:rFonts w:hint="eastAsia"/>
        <w:sz w:val="24"/>
        <w:szCs w:val="24"/>
        <w:rtl/>
      </w:rPr>
      <w:t>ه</w:t>
    </w:r>
    <w:r>
      <w:rPr>
        <w:rFonts w:hint="cs"/>
        <w:sz w:val="24"/>
        <w:szCs w:val="24"/>
        <w:rtl/>
      </w:rPr>
      <w:t xml:space="preserve">  </w:t>
    </w:r>
    <w:r>
      <w:rPr>
        <w:rFonts w:hint="cs"/>
        <w:sz w:val="24"/>
        <w:szCs w:val="24"/>
        <w:rtl/>
      </w:rPr>
      <w:tab/>
    </w:r>
    <w:r w:rsidRPr="001D2E9A">
      <w:rPr>
        <w:rFonts w:hint="cs"/>
        <w:b/>
        <w:bCs/>
        <w:color w:val="7030A0"/>
        <w:sz w:val="24"/>
        <w:szCs w:val="24"/>
        <w:rtl/>
      </w:rPr>
      <w:t>مقرر</w:t>
    </w:r>
    <w:r>
      <w:rPr>
        <w:rFonts w:hint="cs"/>
        <w:sz w:val="24"/>
        <w:szCs w:val="24"/>
        <w:rtl/>
      </w:rPr>
      <w:t>:</w:t>
    </w:r>
    <w:bookmarkStart w:id="23" w:name="Bokmoqarer"/>
    <w:bookmarkEnd w:id="23"/>
    <w:r>
      <w:rPr>
        <w:sz w:val="24"/>
        <w:szCs w:val="24"/>
        <w:rtl/>
      </w:rPr>
      <w:t>مهدي منصوري</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4" w:name="BokSabj2"/>
    <w:bookmarkEnd w:id="24"/>
    <w:r>
      <w:rPr>
        <w:sz w:val="24"/>
        <w:szCs w:val="24"/>
        <w:rtl/>
      </w:rPr>
      <w:t>أصاله الصحه</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3C" w:rsidRDefault="004541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1213B"/>
    <w:multiLevelType w:val="hybridMultilevel"/>
    <w:tmpl w:val="77D818EC"/>
    <w:lvl w:ilvl="0" w:tplc="2D965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E1C36"/>
    <w:multiLevelType w:val="hybridMultilevel"/>
    <w:tmpl w:val="90AEDC66"/>
    <w:lvl w:ilvl="0" w:tplc="8D5C8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2ABA"/>
    <w:rsid w:val="00020E00"/>
    <w:rsid w:val="00025419"/>
    <w:rsid w:val="00025777"/>
    <w:rsid w:val="00025B70"/>
    <w:rsid w:val="000353D7"/>
    <w:rsid w:val="00055496"/>
    <w:rsid w:val="000565E7"/>
    <w:rsid w:val="00080A41"/>
    <w:rsid w:val="0008299B"/>
    <w:rsid w:val="00084698"/>
    <w:rsid w:val="000913AA"/>
    <w:rsid w:val="00096C63"/>
    <w:rsid w:val="000B4ABE"/>
    <w:rsid w:val="000B5DB5"/>
    <w:rsid w:val="000C3947"/>
    <w:rsid w:val="000D30E9"/>
    <w:rsid w:val="000D6409"/>
    <w:rsid w:val="000D6818"/>
    <w:rsid w:val="000E335E"/>
    <w:rsid w:val="000F16CF"/>
    <w:rsid w:val="000F5BAC"/>
    <w:rsid w:val="00114AB7"/>
    <w:rsid w:val="00116B2B"/>
    <w:rsid w:val="00124E3D"/>
    <w:rsid w:val="001269B5"/>
    <w:rsid w:val="00127E95"/>
    <w:rsid w:val="00130659"/>
    <w:rsid w:val="001347C7"/>
    <w:rsid w:val="001356B0"/>
    <w:rsid w:val="001449E9"/>
    <w:rsid w:val="00151937"/>
    <w:rsid w:val="00157D26"/>
    <w:rsid w:val="00162D67"/>
    <w:rsid w:val="00181844"/>
    <w:rsid w:val="001837E9"/>
    <w:rsid w:val="00183846"/>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20CA"/>
    <w:rsid w:val="0021630D"/>
    <w:rsid w:val="0024121B"/>
    <w:rsid w:val="00247D2F"/>
    <w:rsid w:val="00256560"/>
    <w:rsid w:val="0027605E"/>
    <w:rsid w:val="00281E00"/>
    <w:rsid w:val="00290BB1"/>
    <w:rsid w:val="0029367B"/>
    <w:rsid w:val="00294A52"/>
    <w:rsid w:val="002A302B"/>
    <w:rsid w:val="002A4141"/>
    <w:rsid w:val="002B04D3"/>
    <w:rsid w:val="002B575F"/>
    <w:rsid w:val="002B729B"/>
    <w:rsid w:val="002C53A2"/>
    <w:rsid w:val="002C6D6B"/>
    <w:rsid w:val="002D0040"/>
    <w:rsid w:val="002D2A12"/>
    <w:rsid w:val="002D2FA8"/>
    <w:rsid w:val="002E220F"/>
    <w:rsid w:val="002E22F8"/>
    <w:rsid w:val="002F14A3"/>
    <w:rsid w:val="002F2F9C"/>
    <w:rsid w:val="00307311"/>
    <w:rsid w:val="00315B2D"/>
    <w:rsid w:val="0032100F"/>
    <w:rsid w:val="00330D2B"/>
    <w:rsid w:val="00331AB5"/>
    <w:rsid w:val="0033402C"/>
    <w:rsid w:val="00340521"/>
    <w:rsid w:val="00345C73"/>
    <w:rsid w:val="00354A99"/>
    <w:rsid w:val="00360311"/>
    <w:rsid w:val="00360F48"/>
    <w:rsid w:val="00361922"/>
    <w:rsid w:val="0037339B"/>
    <w:rsid w:val="00380D74"/>
    <w:rsid w:val="00386C11"/>
    <w:rsid w:val="00397466"/>
    <w:rsid w:val="003A34AA"/>
    <w:rsid w:val="003A6148"/>
    <w:rsid w:val="003A78ED"/>
    <w:rsid w:val="003B15DD"/>
    <w:rsid w:val="003B71C2"/>
    <w:rsid w:val="003C33F6"/>
    <w:rsid w:val="003C3D2E"/>
    <w:rsid w:val="003C43A5"/>
    <w:rsid w:val="003E1C5C"/>
    <w:rsid w:val="003E3129"/>
    <w:rsid w:val="003E3D63"/>
    <w:rsid w:val="003E6650"/>
    <w:rsid w:val="003F5607"/>
    <w:rsid w:val="003F5B46"/>
    <w:rsid w:val="00401363"/>
    <w:rsid w:val="00402E47"/>
    <w:rsid w:val="0041071C"/>
    <w:rsid w:val="004108A2"/>
    <w:rsid w:val="00416998"/>
    <w:rsid w:val="00425015"/>
    <w:rsid w:val="00430994"/>
    <w:rsid w:val="00441B6D"/>
    <w:rsid w:val="00446EA8"/>
    <w:rsid w:val="0045413C"/>
    <w:rsid w:val="004556EF"/>
    <w:rsid w:val="00461FD5"/>
    <w:rsid w:val="00462B07"/>
    <w:rsid w:val="00465BD2"/>
    <w:rsid w:val="004715C8"/>
    <w:rsid w:val="00471CA8"/>
    <w:rsid w:val="00481C31"/>
    <w:rsid w:val="00482FC1"/>
    <w:rsid w:val="00483027"/>
    <w:rsid w:val="004871AA"/>
    <w:rsid w:val="004926E1"/>
    <w:rsid w:val="004A2FEA"/>
    <w:rsid w:val="004C7EF4"/>
    <w:rsid w:val="004D2DD7"/>
    <w:rsid w:val="004D75C5"/>
    <w:rsid w:val="004E2186"/>
    <w:rsid w:val="004E66FB"/>
    <w:rsid w:val="004F470A"/>
    <w:rsid w:val="004F4C59"/>
    <w:rsid w:val="00500C8F"/>
    <w:rsid w:val="00501909"/>
    <w:rsid w:val="00507BBB"/>
    <w:rsid w:val="005128DF"/>
    <w:rsid w:val="005206FE"/>
    <w:rsid w:val="005227DC"/>
    <w:rsid w:val="005257ED"/>
    <w:rsid w:val="005306F8"/>
    <w:rsid w:val="00532E44"/>
    <w:rsid w:val="0053426B"/>
    <w:rsid w:val="0054023D"/>
    <w:rsid w:val="005426BF"/>
    <w:rsid w:val="00556ADA"/>
    <w:rsid w:val="005571F0"/>
    <w:rsid w:val="0056213C"/>
    <w:rsid w:val="0056474C"/>
    <w:rsid w:val="0057145D"/>
    <w:rsid w:val="00580C24"/>
    <w:rsid w:val="0058263F"/>
    <w:rsid w:val="005968EF"/>
    <w:rsid w:val="00596C1E"/>
    <w:rsid w:val="005A2E26"/>
    <w:rsid w:val="005A3E4E"/>
    <w:rsid w:val="005B0665"/>
    <w:rsid w:val="005B6AC8"/>
    <w:rsid w:val="005C0DAE"/>
    <w:rsid w:val="005C1407"/>
    <w:rsid w:val="005C188E"/>
    <w:rsid w:val="005D2349"/>
    <w:rsid w:val="005E1B60"/>
    <w:rsid w:val="005E4DD6"/>
    <w:rsid w:val="005E5507"/>
    <w:rsid w:val="005E607B"/>
    <w:rsid w:val="005F0A8D"/>
    <w:rsid w:val="00601229"/>
    <w:rsid w:val="0060358E"/>
    <w:rsid w:val="00603B67"/>
    <w:rsid w:val="006162A2"/>
    <w:rsid w:val="006240DA"/>
    <w:rsid w:val="0063256E"/>
    <w:rsid w:val="00635219"/>
    <w:rsid w:val="00635EC0"/>
    <w:rsid w:val="00640B58"/>
    <w:rsid w:val="00643D01"/>
    <w:rsid w:val="00651B02"/>
    <w:rsid w:val="00651B19"/>
    <w:rsid w:val="00656CB0"/>
    <w:rsid w:val="00660A29"/>
    <w:rsid w:val="00663B8A"/>
    <w:rsid w:val="00695519"/>
    <w:rsid w:val="006A4134"/>
    <w:rsid w:val="006A5DDA"/>
    <w:rsid w:val="006A6701"/>
    <w:rsid w:val="006B21F4"/>
    <w:rsid w:val="006B3753"/>
    <w:rsid w:val="006B7AD6"/>
    <w:rsid w:val="006C0693"/>
    <w:rsid w:val="006C50FD"/>
    <w:rsid w:val="006D1DD4"/>
    <w:rsid w:val="006D4014"/>
    <w:rsid w:val="006D44C1"/>
    <w:rsid w:val="006E5651"/>
    <w:rsid w:val="006E5B85"/>
    <w:rsid w:val="006E74CE"/>
    <w:rsid w:val="006F026A"/>
    <w:rsid w:val="006F525C"/>
    <w:rsid w:val="006F616D"/>
    <w:rsid w:val="0070265B"/>
    <w:rsid w:val="00704813"/>
    <w:rsid w:val="00712CDF"/>
    <w:rsid w:val="007142BE"/>
    <w:rsid w:val="0072290D"/>
    <w:rsid w:val="00723D6D"/>
    <w:rsid w:val="00724537"/>
    <w:rsid w:val="00731724"/>
    <w:rsid w:val="0073474B"/>
    <w:rsid w:val="00735511"/>
    <w:rsid w:val="00737208"/>
    <w:rsid w:val="00744DE6"/>
    <w:rsid w:val="00762452"/>
    <w:rsid w:val="007639E0"/>
    <w:rsid w:val="00764E8E"/>
    <w:rsid w:val="00775507"/>
    <w:rsid w:val="00776F1D"/>
    <w:rsid w:val="00783473"/>
    <w:rsid w:val="0078594B"/>
    <w:rsid w:val="00795E02"/>
    <w:rsid w:val="007979D0"/>
    <w:rsid w:val="007A4E18"/>
    <w:rsid w:val="007A7B8C"/>
    <w:rsid w:val="007C3FF2"/>
    <w:rsid w:val="007C6D9E"/>
    <w:rsid w:val="007D1C43"/>
    <w:rsid w:val="007D6C53"/>
    <w:rsid w:val="007E1564"/>
    <w:rsid w:val="007E1E87"/>
    <w:rsid w:val="007E5B3F"/>
    <w:rsid w:val="007F2257"/>
    <w:rsid w:val="0080091D"/>
    <w:rsid w:val="00804108"/>
    <w:rsid w:val="00804FC4"/>
    <w:rsid w:val="008151A7"/>
    <w:rsid w:val="00816093"/>
    <w:rsid w:val="008162F2"/>
    <w:rsid w:val="00816367"/>
    <w:rsid w:val="00816A0B"/>
    <w:rsid w:val="008204D9"/>
    <w:rsid w:val="00824B22"/>
    <w:rsid w:val="00830A69"/>
    <w:rsid w:val="00830C53"/>
    <w:rsid w:val="00837FAA"/>
    <w:rsid w:val="00841F77"/>
    <w:rsid w:val="008461CF"/>
    <w:rsid w:val="00863390"/>
    <w:rsid w:val="0086385C"/>
    <w:rsid w:val="00871916"/>
    <w:rsid w:val="008914D8"/>
    <w:rsid w:val="008956DD"/>
    <w:rsid w:val="008A510E"/>
    <w:rsid w:val="008A522A"/>
    <w:rsid w:val="008A5773"/>
    <w:rsid w:val="008B1F22"/>
    <w:rsid w:val="008B4464"/>
    <w:rsid w:val="008B750B"/>
    <w:rsid w:val="008C3162"/>
    <w:rsid w:val="008D1F14"/>
    <w:rsid w:val="008E3924"/>
    <w:rsid w:val="008E43DC"/>
    <w:rsid w:val="008E591C"/>
    <w:rsid w:val="008E6302"/>
    <w:rsid w:val="008F13F7"/>
    <w:rsid w:val="008F5B4D"/>
    <w:rsid w:val="0090459D"/>
    <w:rsid w:val="00907425"/>
    <w:rsid w:val="00923C34"/>
    <w:rsid w:val="00924152"/>
    <w:rsid w:val="0092513D"/>
    <w:rsid w:val="00927A9F"/>
    <w:rsid w:val="009335CC"/>
    <w:rsid w:val="00935A55"/>
    <w:rsid w:val="00941CEB"/>
    <w:rsid w:val="009426B4"/>
    <w:rsid w:val="0094720F"/>
    <w:rsid w:val="00953B28"/>
    <w:rsid w:val="00954322"/>
    <w:rsid w:val="00957CAA"/>
    <w:rsid w:val="009636D5"/>
    <w:rsid w:val="0096778A"/>
    <w:rsid w:val="00977656"/>
    <w:rsid w:val="0098794D"/>
    <w:rsid w:val="0099497B"/>
    <w:rsid w:val="009A43BA"/>
    <w:rsid w:val="009B0D05"/>
    <w:rsid w:val="009B4CA6"/>
    <w:rsid w:val="009B79F8"/>
    <w:rsid w:val="009C4D5F"/>
    <w:rsid w:val="009C5D3F"/>
    <w:rsid w:val="009C7290"/>
    <w:rsid w:val="009D13FD"/>
    <w:rsid w:val="009D266A"/>
    <w:rsid w:val="009F7E07"/>
    <w:rsid w:val="00A01522"/>
    <w:rsid w:val="00A10A11"/>
    <w:rsid w:val="00A13C6A"/>
    <w:rsid w:val="00A17B09"/>
    <w:rsid w:val="00A23020"/>
    <w:rsid w:val="00A300C2"/>
    <w:rsid w:val="00A34269"/>
    <w:rsid w:val="00A4128F"/>
    <w:rsid w:val="00A43B41"/>
    <w:rsid w:val="00A457C6"/>
    <w:rsid w:val="00A46AD0"/>
    <w:rsid w:val="00A47063"/>
    <w:rsid w:val="00A473A8"/>
    <w:rsid w:val="00A513F0"/>
    <w:rsid w:val="00A61AC8"/>
    <w:rsid w:val="00A631DB"/>
    <w:rsid w:val="00A6366F"/>
    <w:rsid w:val="00A65D4C"/>
    <w:rsid w:val="00A70512"/>
    <w:rsid w:val="00A84B29"/>
    <w:rsid w:val="00AA1F60"/>
    <w:rsid w:val="00AA40D7"/>
    <w:rsid w:val="00AB4F6D"/>
    <w:rsid w:val="00AB503E"/>
    <w:rsid w:val="00AB5F7D"/>
    <w:rsid w:val="00AC0C50"/>
    <w:rsid w:val="00AC6FE2"/>
    <w:rsid w:val="00AF3925"/>
    <w:rsid w:val="00B069F1"/>
    <w:rsid w:val="00B103DC"/>
    <w:rsid w:val="00B2292F"/>
    <w:rsid w:val="00B43169"/>
    <w:rsid w:val="00B53BE4"/>
    <w:rsid w:val="00B55AE4"/>
    <w:rsid w:val="00B70B46"/>
    <w:rsid w:val="00B739B0"/>
    <w:rsid w:val="00B814A3"/>
    <w:rsid w:val="00B96F38"/>
    <w:rsid w:val="00BD0E74"/>
    <w:rsid w:val="00BD1367"/>
    <w:rsid w:val="00BD5499"/>
    <w:rsid w:val="00BD5F8C"/>
    <w:rsid w:val="00BE07E7"/>
    <w:rsid w:val="00BE29DD"/>
    <w:rsid w:val="00C066AF"/>
    <w:rsid w:val="00C10042"/>
    <w:rsid w:val="00C10E06"/>
    <w:rsid w:val="00C1346F"/>
    <w:rsid w:val="00C13A94"/>
    <w:rsid w:val="00C145B8"/>
    <w:rsid w:val="00C2438F"/>
    <w:rsid w:val="00C32A7E"/>
    <w:rsid w:val="00C34F28"/>
    <w:rsid w:val="00C368DF"/>
    <w:rsid w:val="00C442C5"/>
    <w:rsid w:val="00C57B5C"/>
    <w:rsid w:val="00C57C7C"/>
    <w:rsid w:val="00C61049"/>
    <w:rsid w:val="00C63FFE"/>
    <w:rsid w:val="00C75985"/>
    <w:rsid w:val="00C84A56"/>
    <w:rsid w:val="00C91EB6"/>
    <w:rsid w:val="00CA10B0"/>
    <w:rsid w:val="00CA2F8E"/>
    <w:rsid w:val="00CA7FD5"/>
    <w:rsid w:val="00CB3287"/>
    <w:rsid w:val="00CB33E2"/>
    <w:rsid w:val="00CB42D9"/>
    <w:rsid w:val="00CB4E68"/>
    <w:rsid w:val="00CB598F"/>
    <w:rsid w:val="00CC2733"/>
    <w:rsid w:val="00CD0050"/>
    <w:rsid w:val="00CD563E"/>
    <w:rsid w:val="00CE7481"/>
    <w:rsid w:val="00CF0A8F"/>
    <w:rsid w:val="00D048CE"/>
    <w:rsid w:val="00D10998"/>
    <w:rsid w:val="00D12E96"/>
    <w:rsid w:val="00D15CBD"/>
    <w:rsid w:val="00D23391"/>
    <w:rsid w:val="00D31805"/>
    <w:rsid w:val="00D4433B"/>
    <w:rsid w:val="00D4574A"/>
    <w:rsid w:val="00D552B9"/>
    <w:rsid w:val="00D60119"/>
    <w:rsid w:val="00D735B2"/>
    <w:rsid w:val="00D74021"/>
    <w:rsid w:val="00D76A98"/>
    <w:rsid w:val="00D76D01"/>
    <w:rsid w:val="00D922A9"/>
    <w:rsid w:val="00D9394A"/>
    <w:rsid w:val="00DA4944"/>
    <w:rsid w:val="00DB0CBB"/>
    <w:rsid w:val="00DB67CC"/>
    <w:rsid w:val="00DD3076"/>
    <w:rsid w:val="00DE1070"/>
    <w:rsid w:val="00E00219"/>
    <w:rsid w:val="00E0316B"/>
    <w:rsid w:val="00E2239E"/>
    <w:rsid w:val="00E25E10"/>
    <w:rsid w:val="00E375DD"/>
    <w:rsid w:val="00E50B41"/>
    <w:rsid w:val="00E50E29"/>
    <w:rsid w:val="00E5219B"/>
    <w:rsid w:val="00E52D07"/>
    <w:rsid w:val="00E5518B"/>
    <w:rsid w:val="00E609FE"/>
    <w:rsid w:val="00E75920"/>
    <w:rsid w:val="00E80D96"/>
    <w:rsid w:val="00E81ABC"/>
    <w:rsid w:val="00E871FA"/>
    <w:rsid w:val="00E87D22"/>
    <w:rsid w:val="00E936A4"/>
    <w:rsid w:val="00E954BB"/>
    <w:rsid w:val="00EA0C59"/>
    <w:rsid w:val="00EA3192"/>
    <w:rsid w:val="00EA45E7"/>
    <w:rsid w:val="00EB4207"/>
    <w:rsid w:val="00EB78E3"/>
    <w:rsid w:val="00EB7BE3"/>
    <w:rsid w:val="00EC1C4B"/>
    <w:rsid w:val="00EC6EC3"/>
    <w:rsid w:val="00EC735A"/>
    <w:rsid w:val="00ED5F38"/>
    <w:rsid w:val="00EF27FE"/>
    <w:rsid w:val="00EF4703"/>
    <w:rsid w:val="00F0604E"/>
    <w:rsid w:val="00F07FB6"/>
    <w:rsid w:val="00F149D0"/>
    <w:rsid w:val="00F16B53"/>
    <w:rsid w:val="00F25ECD"/>
    <w:rsid w:val="00F318BE"/>
    <w:rsid w:val="00F33297"/>
    <w:rsid w:val="00F343FB"/>
    <w:rsid w:val="00F359FE"/>
    <w:rsid w:val="00F414FE"/>
    <w:rsid w:val="00F42159"/>
    <w:rsid w:val="00F4256E"/>
    <w:rsid w:val="00F42EE1"/>
    <w:rsid w:val="00F5270A"/>
    <w:rsid w:val="00F54078"/>
    <w:rsid w:val="00F558CE"/>
    <w:rsid w:val="00F60F1F"/>
    <w:rsid w:val="00F64141"/>
    <w:rsid w:val="00F67508"/>
    <w:rsid w:val="00F71FC9"/>
    <w:rsid w:val="00F73B48"/>
    <w:rsid w:val="00F74F51"/>
    <w:rsid w:val="00F76DB3"/>
    <w:rsid w:val="00F842AD"/>
    <w:rsid w:val="00F914EB"/>
    <w:rsid w:val="00F91B85"/>
    <w:rsid w:val="00F938E7"/>
    <w:rsid w:val="00F97DDE"/>
    <w:rsid w:val="00FA3B17"/>
    <w:rsid w:val="00FA5E8D"/>
    <w:rsid w:val="00FA5F3D"/>
    <w:rsid w:val="00FA744B"/>
    <w:rsid w:val="00FB3457"/>
    <w:rsid w:val="00FB399E"/>
    <w:rsid w:val="00FB7F50"/>
    <w:rsid w:val="00FC0381"/>
    <w:rsid w:val="00FC2A85"/>
    <w:rsid w:val="00FC40AF"/>
    <w:rsid w:val="00FC7C4F"/>
    <w:rsid w:val="00FD0A16"/>
    <w:rsid w:val="00FE3D7D"/>
    <w:rsid w:val="00FE6DCF"/>
    <w:rsid w:val="00FF61D1"/>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48362"/>
  <w15:docId w15:val="{1372FF71-871C-416A-9A64-2DA31889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F938E7"/>
    <w:pPr>
      <w:keepNext/>
      <w:spacing w:before="120"/>
      <w:outlineLvl w:val="0"/>
    </w:pPr>
    <w:rPr>
      <w:rFonts w:ascii="Cambria" w:eastAsia="Times New Roman" w:hAnsi="Cambria" w:cs="B Titr"/>
      <w:b/>
      <w:bCs/>
      <w:color w:val="0202FF"/>
      <w:kern w:val="32"/>
      <w:sz w:val="32"/>
      <w:szCs w:val="32"/>
    </w:rPr>
  </w:style>
  <w:style w:type="paragraph" w:styleId="Heading2">
    <w:name w:val="heading 2"/>
    <w:aliases w:val="عنوان فرعی1"/>
    <w:basedOn w:val="Normal"/>
    <w:next w:val="Normal"/>
    <w:link w:val="Heading2Char"/>
    <w:uiPriority w:val="9"/>
    <w:unhideWhenUsed/>
    <w:qFormat/>
    <w:rsid w:val="00F938E7"/>
    <w:pPr>
      <w:keepNext/>
      <w:spacing w:before="240" w:after="60"/>
      <w:outlineLvl w:val="1"/>
    </w:pPr>
    <w:rPr>
      <w:rFonts w:ascii="Cambria" w:eastAsia="Times New Roman" w:hAnsi="Cambria" w:cs="B Titr"/>
      <w:b/>
      <w:bCs/>
      <w:i/>
      <w:color w:val="0202FF"/>
      <w:sz w:val="28"/>
      <w:szCs w:val="30"/>
    </w:rPr>
  </w:style>
  <w:style w:type="paragraph" w:styleId="Heading3">
    <w:name w:val="heading 3"/>
    <w:aliases w:val="عنوان فرعی2"/>
    <w:basedOn w:val="Normal"/>
    <w:next w:val="Normal"/>
    <w:link w:val="Heading3Char"/>
    <w:uiPriority w:val="9"/>
    <w:unhideWhenUsed/>
    <w:qFormat/>
    <w:rsid w:val="00F938E7"/>
    <w:pPr>
      <w:keepNext/>
      <w:spacing w:before="240" w:after="60"/>
      <w:outlineLvl w:val="2"/>
    </w:pPr>
    <w:rPr>
      <w:rFonts w:ascii="Cambria" w:eastAsia="Times New Roman" w:hAnsi="Cambria" w:cs="B Titr"/>
      <w:b/>
      <w:bCs/>
      <w:color w:val="0202FF"/>
      <w:sz w:val="26"/>
    </w:rPr>
  </w:style>
  <w:style w:type="paragraph" w:styleId="Heading4">
    <w:name w:val="heading 4"/>
    <w:aliases w:val="عنوان فرعی3"/>
    <w:basedOn w:val="Normal"/>
    <w:next w:val="Normal"/>
    <w:link w:val="Heading4Char"/>
    <w:uiPriority w:val="9"/>
    <w:unhideWhenUsed/>
    <w:qFormat/>
    <w:rsid w:val="00F938E7"/>
    <w:pPr>
      <w:keepNext/>
      <w:spacing w:before="240" w:after="60"/>
      <w:outlineLvl w:val="3"/>
    </w:pPr>
    <w:rPr>
      <w:rFonts w:eastAsia="Times New Roman" w:cs="B Titr"/>
      <w:b/>
      <w:bCs/>
      <w:color w:val="0202FF"/>
      <w:sz w:val="28"/>
      <w:szCs w:val="26"/>
    </w:rPr>
  </w:style>
  <w:style w:type="paragraph" w:styleId="Heading5">
    <w:name w:val="heading 5"/>
    <w:aliases w:val="عنوان فرعی4"/>
    <w:basedOn w:val="Normal"/>
    <w:next w:val="Normal"/>
    <w:link w:val="Heading5Char"/>
    <w:uiPriority w:val="9"/>
    <w:unhideWhenUsed/>
    <w:qFormat/>
    <w:rsid w:val="00F938E7"/>
    <w:pPr>
      <w:keepNext/>
      <w:spacing w:before="240" w:after="60"/>
      <w:outlineLvl w:val="4"/>
    </w:pPr>
    <w:rPr>
      <w:rFonts w:eastAsia="Times New Roman" w:cs="B Titr"/>
      <w:b/>
      <w:bCs/>
      <w:i/>
      <w:color w:val="0202FF"/>
      <w:sz w:val="26"/>
      <w:szCs w:val="24"/>
    </w:rPr>
  </w:style>
  <w:style w:type="paragraph" w:styleId="Heading6">
    <w:name w:val="heading 6"/>
    <w:aliases w:val="عنوان فرعی5"/>
    <w:basedOn w:val="Normal"/>
    <w:next w:val="Normal"/>
    <w:link w:val="Heading6Char"/>
    <w:uiPriority w:val="9"/>
    <w:unhideWhenUsed/>
    <w:qFormat/>
    <w:rsid w:val="00F938E7"/>
    <w:pPr>
      <w:keepNext/>
      <w:spacing w:before="240" w:after="60"/>
      <w:outlineLvl w:val="5"/>
    </w:pPr>
    <w:rPr>
      <w:rFonts w:eastAsia="Times New Roman" w:cs="B Titr"/>
      <w:b/>
      <w:bCs/>
      <w:color w:val="0202FF"/>
      <w:szCs w:val="24"/>
    </w:rPr>
  </w:style>
  <w:style w:type="paragraph" w:styleId="Heading7">
    <w:name w:val="heading 7"/>
    <w:aliases w:val="عنوان فرعی6"/>
    <w:basedOn w:val="Normal"/>
    <w:next w:val="Normal"/>
    <w:link w:val="Heading7Char"/>
    <w:uiPriority w:val="9"/>
    <w:unhideWhenUsed/>
    <w:qFormat/>
    <w:rsid w:val="00F938E7"/>
    <w:pPr>
      <w:keepNext/>
      <w:spacing w:before="240" w:after="60"/>
      <w:outlineLvl w:val="6"/>
    </w:pPr>
    <w:rPr>
      <w:rFonts w:eastAsia="Times New Roman" w:cs="B Titr"/>
      <w:bCs/>
      <w:color w:val="0202FF"/>
      <w:sz w:val="24"/>
      <w:szCs w:val="24"/>
    </w:rPr>
  </w:style>
  <w:style w:type="paragraph" w:styleId="Heading8">
    <w:name w:val="heading 8"/>
    <w:aliases w:val="عنوان فرعی7"/>
    <w:basedOn w:val="Normal"/>
    <w:next w:val="Normal"/>
    <w:link w:val="Heading8Char"/>
    <w:uiPriority w:val="9"/>
    <w:unhideWhenUsed/>
    <w:qFormat/>
    <w:rsid w:val="00F938E7"/>
    <w:pPr>
      <w:keepNext/>
      <w:spacing w:before="240" w:after="60" w:line="240" w:lineRule="auto"/>
      <w:outlineLvl w:val="7"/>
    </w:pPr>
    <w:rPr>
      <w:rFonts w:eastAsia="Times New Roman" w:cs="B Titr"/>
      <w:bCs/>
      <w:i/>
      <w:color w:val="0202FF"/>
      <w:sz w:val="24"/>
      <w:szCs w:val="24"/>
    </w:rPr>
  </w:style>
  <w:style w:type="paragraph" w:styleId="Heading9">
    <w:name w:val="heading 9"/>
    <w:aliases w:val="عنوان فرعی8"/>
    <w:basedOn w:val="Normal"/>
    <w:next w:val="Normal"/>
    <w:link w:val="Heading9Char"/>
    <w:uiPriority w:val="9"/>
    <w:unhideWhenUsed/>
    <w:qFormat/>
    <w:rsid w:val="00F938E7"/>
    <w:pPr>
      <w:keepNext/>
      <w:spacing w:before="240" w:after="60"/>
      <w:outlineLvl w:val="8"/>
    </w:pPr>
    <w:rPr>
      <w:rFonts w:ascii="Cambria" w:eastAsia="Times New Roman" w:hAnsi="Cambria" w:cs="B Titr"/>
      <w:bCs/>
      <w:color w:val="0202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F938E7"/>
    <w:rPr>
      <w:rFonts w:ascii="Cambria" w:eastAsia="Times New Roman" w:hAnsi="Cambria" w:cs="B Titr"/>
      <w:b/>
      <w:bCs/>
      <w:color w:val="0202FF"/>
      <w:kern w:val="32"/>
      <w:sz w:val="32"/>
      <w:szCs w:val="32"/>
    </w:rPr>
  </w:style>
  <w:style w:type="character" w:customStyle="1" w:styleId="Heading2Char">
    <w:name w:val="Heading 2 Char"/>
    <w:aliases w:val="عنوان فرعی1 Char"/>
    <w:link w:val="Heading2"/>
    <w:uiPriority w:val="9"/>
    <w:rsid w:val="00F938E7"/>
    <w:rPr>
      <w:rFonts w:ascii="Cambria" w:eastAsia="Times New Roman" w:hAnsi="Cambria" w:cs="B Titr"/>
      <w:b/>
      <w:bCs/>
      <w:i/>
      <w:color w:val="0202FF"/>
      <w:sz w:val="28"/>
      <w:szCs w:val="30"/>
    </w:rPr>
  </w:style>
  <w:style w:type="character" w:customStyle="1" w:styleId="Heading3Char">
    <w:name w:val="Heading 3 Char"/>
    <w:aliases w:val="عنوان فرعی2 Char"/>
    <w:link w:val="Heading3"/>
    <w:uiPriority w:val="9"/>
    <w:rsid w:val="00F938E7"/>
    <w:rPr>
      <w:rFonts w:ascii="Cambria" w:eastAsia="Times New Roman" w:hAnsi="Cambria" w:cs="B Titr"/>
      <w:b/>
      <w:bCs/>
      <w:color w:val="0202FF"/>
      <w:sz w:val="26"/>
      <w:szCs w:val="28"/>
    </w:rPr>
  </w:style>
  <w:style w:type="character" w:customStyle="1" w:styleId="Heading4Char">
    <w:name w:val="Heading 4 Char"/>
    <w:aliases w:val="عنوان فرعی3 Char"/>
    <w:link w:val="Heading4"/>
    <w:uiPriority w:val="9"/>
    <w:rsid w:val="00F938E7"/>
    <w:rPr>
      <w:rFonts w:eastAsia="Times New Roman" w:cs="B Titr"/>
      <w:b/>
      <w:bCs/>
      <w:color w:val="0202FF"/>
      <w:sz w:val="28"/>
      <w:szCs w:val="26"/>
    </w:rPr>
  </w:style>
  <w:style w:type="character" w:customStyle="1" w:styleId="Heading5Char">
    <w:name w:val="Heading 5 Char"/>
    <w:aliases w:val="عنوان فرعی4 Char"/>
    <w:link w:val="Heading5"/>
    <w:uiPriority w:val="9"/>
    <w:rsid w:val="00F938E7"/>
    <w:rPr>
      <w:rFonts w:eastAsia="Times New Roman" w:cs="B Titr"/>
      <w:b/>
      <w:bCs/>
      <w:i/>
      <w:color w:val="0202FF"/>
      <w:sz w:val="26"/>
      <w:szCs w:val="24"/>
    </w:rPr>
  </w:style>
  <w:style w:type="character" w:customStyle="1" w:styleId="Heading7Char">
    <w:name w:val="Heading 7 Char"/>
    <w:aliases w:val="عنوان فرعی6 Char"/>
    <w:link w:val="Heading7"/>
    <w:uiPriority w:val="9"/>
    <w:rsid w:val="00F938E7"/>
    <w:rPr>
      <w:rFonts w:eastAsia="Times New Roman" w:cs="B Titr"/>
      <w:bCs/>
      <w:color w:val="0202FF"/>
      <w:sz w:val="24"/>
      <w:szCs w:val="24"/>
    </w:rPr>
  </w:style>
  <w:style w:type="character" w:customStyle="1" w:styleId="Heading6Char">
    <w:name w:val="Heading 6 Char"/>
    <w:aliases w:val="عنوان فرعی5 Char"/>
    <w:link w:val="Heading6"/>
    <w:uiPriority w:val="9"/>
    <w:rsid w:val="00F938E7"/>
    <w:rPr>
      <w:rFonts w:eastAsia="Times New Roman" w:cs="B Titr"/>
      <w:b/>
      <w:bCs/>
      <w:color w:val="0202FF"/>
      <w:sz w:val="22"/>
      <w:szCs w:val="24"/>
    </w:rPr>
  </w:style>
  <w:style w:type="character" w:customStyle="1" w:styleId="Heading8Char">
    <w:name w:val="Heading 8 Char"/>
    <w:aliases w:val="عنوان فرعی7 Char"/>
    <w:link w:val="Heading8"/>
    <w:uiPriority w:val="9"/>
    <w:rsid w:val="00F938E7"/>
    <w:rPr>
      <w:rFonts w:eastAsia="Times New Roman" w:cs="B Titr"/>
      <w:bCs/>
      <w:i/>
      <w:color w:val="0202FF"/>
      <w:sz w:val="24"/>
      <w:szCs w:val="24"/>
    </w:rPr>
  </w:style>
  <w:style w:type="character" w:customStyle="1" w:styleId="Heading9Char">
    <w:name w:val="Heading 9 Char"/>
    <w:aliases w:val="عنوان فرعی8 Char"/>
    <w:link w:val="Heading9"/>
    <w:uiPriority w:val="9"/>
    <w:rsid w:val="00F938E7"/>
    <w:rPr>
      <w:rFonts w:ascii="Cambria" w:eastAsia="Times New Roman" w:hAnsi="Cambria" w:cs="B Titr"/>
      <w:bCs/>
      <w:color w:val="0202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45413C"/>
    <w:pPr>
      <w:tabs>
        <w:tab w:val="right" w:leader="dot" w:pos="10194"/>
      </w:tabs>
      <w:spacing w:line="240" w:lineRule="auto"/>
    </w:pPr>
    <w:rPr>
      <w:rFonts w:cs="B Titr"/>
      <w:noProof/>
      <w:color w:val="632423" w:themeColor="accent2" w:themeShade="80"/>
      <w:sz w:val="28"/>
    </w:rPr>
  </w:style>
  <w:style w:type="paragraph" w:customStyle="1" w:styleId="a0">
    <w:name w:val="متن فهرست"/>
    <w:basedOn w:val="TOC1"/>
    <w:rsid w:val="00603B67"/>
    <w:rPr>
      <w:bCs/>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3914061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8222223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2/362/&#1590;&#1593;" TargetMode="External"/><Relationship Id="rId2" Type="http://schemas.openxmlformats.org/officeDocument/2006/relationships/hyperlink" Target="http://lib.eshia.ir/11005/2/164/&#1582;&#1740;&#1585;&#1575;" TargetMode="External"/><Relationship Id="rId1" Type="http://schemas.openxmlformats.org/officeDocument/2006/relationships/hyperlink" Target="http://lib.eshia.ir/11005/2/362/&#1590;&#1593;" TargetMode="External"/><Relationship Id="rId4" Type="http://schemas.openxmlformats.org/officeDocument/2006/relationships/hyperlink" Target="http://lib.eshia.ir/11005/8/147/&#1587;&#1605;&#1593;&#17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52174-911B-48FE-AC92-45075C77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261</TotalTime>
  <Pages>1</Pages>
  <Words>2842</Words>
  <Characters>16206</Characters>
  <Application>Microsoft Office Word</Application>
  <DocSecurity>0</DocSecurity>
  <Lines>135</Lines>
  <Paragraphs>38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19010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2.3تغییر فونت پرانتز هدر به بی بدر
تغییر استایل سایر علمااز پاراگراف به کاراکتر
2.2تغییر کد رنگ عناوین
تغییر نام هیدینگ Normal به نام اصلی</dc:description>
  <cp:lastModifiedBy>منصوری</cp:lastModifiedBy>
  <cp:revision>8</cp:revision>
  <dcterms:created xsi:type="dcterms:W3CDTF">2017-11-29T07:08:00Z</dcterms:created>
  <dcterms:modified xsi:type="dcterms:W3CDTF">2017-11-29T11:49:00Z</dcterms:modified>
  <cp:contentStatus>ویرایش 2.3</cp:contentStatus>
  <cp:version>2.3</cp:version>
</cp:coreProperties>
</file>