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CD4BD5">
      <w:pPr>
        <w:ind w:firstLine="720"/>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CD4BD5" w:rsidRPr="00DA4B0A" w:rsidRDefault="00CD4BD5" w:rsidP="00CD4BD5">
      <w:pPr>
        <w:pStyle w:val="TOC1"/>
        <w:rPr>
          <w:rFonts w:asciiTheme="minorHAnsi" w:eastAsiaTheme="minorEastAsia" w:hAnsiTheme="minorHAnsi" w:cstheme="minorBidi"/>
          <w:noProof/>
          <w:color w:val="auto"/>
          <w:szCs w:val="22"/>
          <w:rtl/>
        </w:rPr>
      </w:pPr>
      <w:r>
        <w:rPr>
          <w:b/>
          <w:bCs/>
          <w:noProof/>
          <w:webHidden/>
          <w:rtl/>
        </w:rPr>
        <w:fldChar w:fldCharType="begin"/>
      </w:r>
      <w:r>
        <w:rPr>
          <w:b/>
          <w:bCs/>
          <w:noProof/>
          <w:webHidden/>
          <w:rtl/>
        </w:rPr>
        <w:instrText xml:space="preserve"> </w:instrText>
      </w:r>
      <w:r>
        <w:rPr>
          <w:rFonts w:hint="cs"/>
          <w:b/>
          <w:bCs/>
          <w:noProof/>
          <w:webHidden/>
        </w:rPr>
        <w:instrText>TOC</w:instrText>
      </w:r>
      <w:r>
        <w:rPr>
          <w:rFonts w:hint="cs"/>
          <w:b/>
          <w:bCs/>
          <w:noProof/>
          <w:webHidden/>
          <w:rtl/>
        </w:rPr>
        <w:instrText xml:space="preserve"> \</w:instrText>
      </w:r>
      <w:r>
        <w:rPr>
          <w:rFonts w:hint="cs"/>
          <w:b/>
          <w:bCs/>
          <w:noProof/>
          <w:webHidden/>
        </w:rPr>
        <w:instrText>o "1-9" \h \z \u</w:instrText>
      </w:r>
      <w:r>
        <w:rPr>
          <w:b/>
          <w:bCs/>
          <w:noProof/>
          <w:webHidden/>
          <w:rtl/>
        </w:rPr>
        <w:instrText xml:space="preserve"> </w:instrText>
      </w:r>
      <w:r>
        <w:rPr>
          <w:b/>
          <w:bCs/>
          <w:noProof/>
          <w:webHidden/>
          <w:rtl/>
        </w:rPr>
        <w:fldChar w:fldCharType="separate"/>
      </w:r>
      <w:hyperlink w:anchor="_Toc25064682" w:history="1">
        <w:r w:rsidRPr="00DA4B0A">
          <w:rPr>
            <w:rStyle w:val="Hyperlink"/>
            <w:noProof/>
            <w:rtl/>
          </w:rPr>
          <w:t>مسالک معنا</w:t>
        </w:r>
        <w:r w:rsidRPr="00DA4B0A">
          <w:rPr>
            <w:rStyle w:val="Hyperlink"/>
            <w:rFonts w:hint="cs"/>
            <w:noProof/>
            <w:rtl/>
          </w:rPr>
          <w:t>ی</w:t>
        </w:r>
        <w:r w:rsidRPr="00DA4B0A">
          <w:rPr>
            <w:rStyle w:val="Hyperlink"/>
            <w:noProof/>
            <w:rtl/>
          </w:rPr>
          <w:t xml:space="preserve"> حرف</w:t>
        </w:r>
        <w:r w:rsidRPr="00DA4B0A">
          <w:rPr>
            <w:rStyle w:val="Hyperlink"/>
            <w:rFonts w:hint="cs"/>
            <w:noProof/>
            <w:rtl/>
          </w:rPr>
          <w:t>ی</w:t>
        </w:r>
        <w:r w:rsidRPr="00DA4B0A">
          <w:rPr>
            <w:noProof/>
            <w:webHidden/>
            <w:rtl/>
          </w:rPr>
          <w:tab/>
        </w:r>
        <w:r w:rsidRPr="00DA4B0A">
          <w:rPr>
            <w:rStyle w:val="Hyperlink"/>
            <w:noProof/>
            <w:rtl/>
          </w:rPr>
          <w:fldChar w:fldCharType="begin"/>
        </w:r>
        <w:r w:rsidRPr="00DA4B0A">
          <w:rPr>
            <w:noProof/>
            <w:webHidden/>
            <w:rtl/>
          </w:rPr>
          <w:instrText xml:space="preserve"> </w:instrText>
        </w:r>
        <w:r w:rsidRPr="00DA4B0A">
          <w:rPr>
            <w:noProof/>
            <w:webHidden/>
          </w:rPr>
          <w:instrText>PAGEREF</w:instrText>
        </w:r>
        <w:r w:rsidRPr="00DA4B0A">
          <w:rPr>
            <w:noProof/>
            <w:webHidden/>
            <w:rtl/>
          </w:rPr>
          <w:instrText xml:space="preserve"> _</w:instrText>
        </w:r>
        <w:r w:rsidRPr="00DA4B0A">
          <w:rPr>
            <w:noProof/>
            <w:webHidden/>
          </w:rPr>
          <w:instrText>Toc25064682 \h</w:instrText>
        </w:r>
        <w:r w:rsidRPr="00DA4B0A">
          <w:rPr>
            <w:noProof/>
            <w:webHidden/>
            <w:rtl/>
          </w:rPr>
          <w:instrText xml:space="preserve"> </w:instrText>
        </w:r>
        <w:r w:rsidRPr="00DA4B0A">
          <w:rPr>
            <w:rStyle w:val="Hyperlink"/>
            <w:noProof/>
            <w:rtl/>
          </w:rPr>
        </w:r>
        <w:r w:rsidRPr="00DA4B0A">
          <w:rPr>
            <w:rStyle w:val="Hyperlink"/>
            <w:noProof/>
            <w:rtl/>
          </w:rPr>
          <w:fldChar w:fldCharType="separate"/>
        </w:r>
        <w:r w:rsidR="00544356">
          <w:rPr>
            <w:noProof/>
            <w:webHidden/>
            <w:rtl/>
          </w:rPr>
          <w:t>1</w:t>
        </w:r>
        <w:r w:rsidRPr="00DA4B0A">
          <w:rPr>
            <w:rStyle w:val="Hyperlink"/>
            <w:noProof/>
            <w:rtl/>
          </w:rPr>
          <w:fldChar w:fldCharType="end"/>
        </w:r>
      </w:hyperlink>
    </w:p>
    <w:p w:rsidR="00CD4BD5" w:rsidRPr="00DA4B0A" w:rsidRDefault="00CD4BD5" w:rsidP="00CD4BD5">
      <w:pPr>
        <w:pStyle w:val="TOC2"/>
        <w:tabs>
          <w:tab w:val="right" w:leader="dot" w:pos="10194"/>
        </w:tabs>
        <w:rPr>
          <w:rFonts w:asciiTheme="minorHAnsi" w:eastAsiaTheme="minorEastAsia" w:hAnsiTheme="minorHAnsi" w:cstheme="minorBidi"/>
          <w:bCs w:val="0"/>
          <w:noProof/>
          <w:color w:val="auto"/>
          <w:szCs w:val="22"/>
          <w:rtl/>
        </w:rPr>
      </w:pPr>
      <w:hyperlink w:anchor="_Toc25064683" w:history="1">
        <w:r w:rsidRPr="00DA4B0A">
          <w:rPr>
            <w:rStyle w:val="Hyperlink"/>
            <w:noProof/>
            <w:rtl/>
          </w:rPr>
          <w:t>ب: اتحاد ذات</w:t>
        </w:r>
        <w:r w:rsidRPr="00DA4B0A">
          <w:rPr>
            <w:rStyle w:val="Hyperlink"/>
            <w:rFonts w:hint="cs"/>
            <w:noProof/>
            <w:rtl/>
          </w:rPr>
          <w:t>ی</w:t>
        </w:r>
        <w:r w:rsidRPr="00DA4B0A">
          <w:rPr>
            <w:rStyle w:val="Hyperlink"/>
            <w:noProof/>
            <w:rtl/>
          </w:rPr>
          <w:t xml:space="preserve"> معنا</w:t>
        </w:r>
        <w:r w:rsidRPr="00DA4B0A">
          <w:rPr>
            <w:rStyle w:val="Hyperlink"/>
            <w:rFonts w:hint="cs"/>
            <w:noProof/>
            <w:rtl/>
          </w:rPr>
          <w:t>ی</w:t>
        </w:r>
        <w:r w:rsidRPr="00DA4B0A">
          <w:rPr>
            <w:rStyle w:val="Hyperlink"/>
            <w:noProof/>
            <w:rtl/>
          </w:rPr>
          <w:t xml:space="preserve"> حرف</w:t>
        </w:r>
        <w:r w:rsidRPr="00DA4B0A">
          <w:rPr>
            <w:rStyle w:val="Hyperlink"/>
            <w:rFonts w:hint="cs"/>
            <w:noProof/>
            <w:rtl/>
          </w:rPr>
          <w:t>ی</w:t>
        </w:r>
        <w:r w:rsidRPr="00DA4B0A">
          <w:rPr>
            <w:rStyle w:val="Hyperlink"/>
            <w:noProof/>
            <w:rtl/>
          </w:rPr>
          <w:t xml:space="preserve"> و اسم</w:t>
        </w:r>
        <w:r w:rsidRPr="00DA4B0A">
          <w:rPr>
            <w:rStyle w:val="Hyperlink"/>
            <w:rFonts w:hint="cs"/>
            <w:noProof/>
            <w:rtl/>
          </w:rPr>
          <w:t>ی</w:t>
        </w:r>
        <w:r w:rsidRPr="00DA4B0A">
          <w:rPr>
            <w:rStyle w:val="Hyperlink"/>
            <w:noProof/>
            <w:rtl/>
          </w:rPr>
          <w:t xml:space="preserve"> و اختلاف در لحاظ</w:t>
        </w:r>
        <w:r w:rsidRPr="00DA4B0A">
          <w:rPr>
            <w:noProof/>
            <w:webHidden/>
            <w:rtl/>
          </w:rPr>
          <w:tab/>
        </w:r>
        <w:r w:rsidRPr="00DA4B0A">
          <w:rPr>
            <w:rStyle w:val="Hyperlink"/>
            <w:noProof/>
            <w:rtl/>
          </w:rPr>
          <w:fldChar w:fldCharType="begin"/>
        </w:r>
        <w:r w:rsidRPr="00DA4B0A">
          <w:rPr>
            <w:noProof/>
            <w:webHidden/>
            <w:rtl/>
          </w:rPr>
          <w:instrText xml:space="preserve"> </w:instrText>
        </w:r>
        <w:r w:rsidRPr="00DA4B0A">
          <w:rPr>
            <w:noProof/>
            <w:webHidden/>
          </w:rPr>
          <w:instrText>PAGEREF</w:instrText>
        </w:r>
        <w:r w:rsidRPr="00DA4B0A">
          <w:rPr>
            <w:noProof/>
            <w:webHidden/>
            <w:rtl/>
          </w:rPr>
          <w:instrText xml:space="preserve"> _</w:instrText>
        </w:r>
        <w:r w:rsidRPr="00DA4B0A">
          <w:rPr>
            <w:noProof/>
            <w:webHidden/>
          </w:rPr>
          <w:instrText>Toc25064683 \h</w:instrText>
        </w:r>
        <w:r w:rsidRPr="00DA4B0A">
          <w:rPr>
            <w:noProof/>
            <w:webHidden/>
            <w:rtl/>
          </w:rPr>
          <w:instrText xml:space="preserve"> </w:instrText>
        </w:r>
        <w:r w:rsidRPr="00DA4B0A">
          <w:rPr>
            <w:rStyle w:val="Hyperlink"/>
            <w:noProof/>
            <w:rtl/>
          </w:rPr>
        </w:r>
        <w:r w:rsidRPr="00DA4B0A">
          <w:rPr>
            <w:rStyle w:val="Hyperlink"/>
            <w:noProof/>
            <w:rtl/>
          </w:rPr>
          <w:fldChar w:fldCharType="separate"/>
        </w:r>
        <w:r w:rsidR="00544356">
          <w:rPr>
            <w:noProof/>
            <w:webHidden/>
            <w:rtl/>
          </w:rPr>
          <w:t>1</w:t>
        </w:r>
        <w:r w:rsidRPr="00DA4B0A">
          <w:rPr>
            <w:rStyle w:val="Hyperlink"/>
            <w:noProof/>
            <w:rtl/>
          </w:rPr>
          <w:fldChar w:fldCharType="end"/>
        </w:r>
      </w:hyperlink>
    </w:p>
    <w:p w:rsidR="00CD4BD5" w:rsidRPr="00DA4B0A" w:rsidRDefault="00CD4BD5" w:rsidP="00CD4BD5">
      <w:pPr>
        <w:pStyle w:val="TOC3"/>
        <w:tabs>
          <w:tab w:val="right" w:leader="dot" w:pos="10194"/>
        </w:tabs>
        <w:rPr>
          <w:rFonts w:asciiTheme="minorHAnsi" w:eastAsiaTheme="minorEastAsia" w:hAnsiTheme="minorHAnsi" w:cstheme="minorBidi"/>
          <w:bCs w:val="0"/>
          <w:iCs w:val="0"/>
          <w:noProof/>
          <w:color w:val="auto"/>
          <w:szCs w:val="22"/>
          <w:rtl/>
        </w:rPr>
      </w:pPr>
      <w:hyperlink w:anchor="_Toc25064684" w:history="1">
        <w:r w:rsidRPr="00DA4B0A">
          <w:rPr>
            <w:rStyle w:val="Hyperlink"/>
            <w:iCs w:val="0"/>
            <w:noProof/>
            <w:rtl/>
          </w:rPr>
          <w:t>مناقشه در  کلام صاحب کفا</w:t>
        </w:r>
        <w:r w:rsidRPr="00DA4B0A">
          <w:rPr>
            <w:rStyle w:val="Hyperlink"/>
            <w:rFonts w:hint="cs"/>
            <w:iCs w:val="0"/>
            <w:noProof/>
            <w:rtl/>
          </w:rPr>
          <w:t>ی</w:t>
        </w:r>
        <w:r w:rsidRPr="00DA4B0A">
          <w:rPr>
            <w:rStyle w:val="Hyperlink"/>
            <w:rFonts w:hint="eastAsia"/>
            <w:iCs w:val="0"/>
            <w:noProof/>
            <w:rtl/>
          </w:rPr>
          <w:t>ه</w:t>
        </w:r>
        <w:r w:rsidRPr="00DA4B0A">
          <w:rPr>
            <w:iCs w:val="0"/>
            <w:noProof/>
            <w:webHidden/>
            <w:rtl/>
          </w:rPr>
          <w:tab/>
        </w:r>
        <w:r w:rsidRPr="00DA4B0A">
          <w:rPr>
            <w:rStyle w:val="Hyperlink"/>
            <w:iCs w:val="0"/>
            <w:noProof/>
            <w:rtl/>
          </w:rPr>
          <w:fldChar w:fldCharType="begin"/>
        </w:r>
        <w:r w:rsidRPr="00DA4B0A">
          <w:rPr>
            <w:iCs w:val="0"/>
            <w:noProof/>
            <w:webHidden/>
            <w:rtl/>
          </w:rPr>
          <w:instrText xml:space="preserve"> </w:instrText>
        </w:r>
        <w:r w:rsidRPr="00DA4B0A">
          <w:rPr>
            <w:iCs w:val="0"/>
            <w:noProof/>
            <w:webHidden/>
          </w:rPr>
          <w:instrText>PAGEREF</w:instrText>
        </w:r>
        <w:r w:rsidRPr="00DA4B0A">
          <w:rPr>
            <w:iCs w:val="0"/>
            <w:noProof/>
            <w:webHidden/>
            <w:rtl/>
          </w:rPr>
          <w:instrText xml:space="preserve"> _</w:instrText>
        </w:r>
        <w:r w:rsidRPr="00DA4B0A">
          <w:rPr>
            <w:iCs w:val="0"/>
            <w:noProof/>
            <w:webHidden/>
          </w:rPr>
          <w:instrText>Toc25064684 \h</w:instrText>
        </w:r>
        <w:r w:rsidRPr="00DA4B0A">
          <w:rPr>
            <w:iCs w:val="0"/>
            <w:noProof/>
            <w:webHidden/>
            <w:rtl/>
          </w:rPr>
          <w:instrText xml:space="preserve"> </w:instrText>
        </w:r>
        <w:r w:rsidRPr="00DA4B0A">
          <w:rPr>
            <w:rStyle w:val="Hyperlink"/>
            <w:iCs w:val="0"/>
            <w:noProof/>
            <w:rtl/>
          </w:rPr>
        </w:r>
        <w:r w:rsidRPr="00DA4B0A">
          <w:rPr>
            <w:rStyle w:val="Hyperlink"/>
            <w:iCs w:val="0"/>
            <w:noProof/>
            <w:rtl/>
          </w:rPr>
          <w:fldChar w:fldCharType="separate"/>
        </w:r>
        <w:r w:rsidR="00544356">
          <w:rPr>
            <w:iCs w:val="0"/>
            <w:noProof/>
            <w:webHidden/>
            <w:rtl/>
          </w:rPr>
          <w:t>2</w:t>
        </w:r>
        <w:r w:rsidRPr="00DA4B0A">
          <w:rPr>
            <w:rStyle w:val="Hyperlink"/>
            <w:iCs w:val="0"/>
            <w:noProof/>
            <w:rtl/>
          </w:rPr>
          <w:fldChar w:fldCharType="end"/>
        </w:r>
      </w:hyperlink>
    </w:p>
    <w:p w:rsidR="00C91EB6" w:rsidRPr="00C91EB6" w:rsidRDefault="00CD4BD5" w:rsidP="003A7BD5">
      <w:pPr>
        <w:jc w:val="both"/>
      </w:pPr>
      <w:r>
        <w:rPr>
          <w:rFonts w:cs="B Titr"/>
          <w:b/>
          <w:bCs/>
          <w:noProof/>
          <w:webHidden/>
          <w:color w:val="632423" w:themeColor="accent2" w:themeShade="80"/>
          <w:szCs w:val="24"/>
          <w:rtl/>
        </w:rPr>
        <w:fldChar w:fldCharType="end"/>
      </w:r>
    </w:p>
    <w:p w:rsidR="00F343FB" w:rsidRPr="00A6366F" w:rsidRDefault="00F842AD" w:rsidP="003A7BD5">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7C1137">
        <w:rPr>
          <w:rFonts w:hint="cs"/>
          <w:rtl/>
        </w:rPr>
        <w:t>بررسی معنای حرفی/</w:t>
      </w:r>
      <w:r w:rsidR="00ED7B44">
        <w:rPr>
          <w:rFonts w:hint="cs"/>
          <w:rtl/>
        </w:rPr>
        <w:t xml:space="preserve"> </w:t>
      </w:r>
      <w:r w:rsidR="007C1137">
        <w:rPr>
          <w:rtl/>
        </w:rPr>
        <w:t>تقس</w:t>
      </w:r>
      <w:r w:rsidR="007C1137">
        <w:rPr>
          <w:rFonts w:hint="cs"/>
          <w:rtl/>
        </w:rPr>
        <w:t>ی</w:t>
      </w:r>
      <w:r w:rsidR="007C1137">
        <w:rPr>
          <w:rFonts w:hint="eastAsia"/>
          <w:rtl/>
        </w:rPr>
        <w:t>م</w:t>
      </w:r>
      <w:r w:rsidR="007C1137">
        <w:rPr>
          <w:rtl/>
        </w:rPr>
        <w:t xml:space="preserve"> بر اساس معنا</w:t>
      </w:r>
      <w:r w:rsidR="007C1137">
        <w:rPr>
          <w:rFonts w:hint="cs"/>
          <w:rtl/>
        </w:rPr>
        <w:t>ی</w:t>
      </w:r>
      <w:r w:rsidR="007C1137">
        <w:rPr>
          <w:rtl/>
        </w:rPr>
        <w:t xml:space="preserve"> موضوع له</w:t>
      </w:r>
      <w:r w:rsidR="007C1137">
        <w:rPr>
          <w:rFonts w:hint="cs"/>
          <w:rtl/>
        </w:rPr>
        <w:t xml:space="preserve"> </w:t>
      </w:r>
      <w:r w:rsidR="007C1137" w:rsidRPr="00A6366F">
        <w:rPr>
          <w:rFonts w:hint="cs"/>
          <w:rtl/>
        </w:rPr>
        <w:t>/</w:t>
      </w:r>
      <w:bookmarkStart w:id="1" w:name="BokSabj_d"/>
      <w:bookmarkEnd w:id="1"/>
      <w:r w:rsidR="007C1137">
        <w:rPr>
          <w:rFonts w:hint="cs"/>
          <w:rtl/>
        </w:rPr>
        <w:t xml:space="preserve"> </w:t>
      </w:r>
      <w:r w:rsidR="007C1137">
        <w:rPr>
          <w:rtl/>
        </w:rPr>
        <w:t>تقس</w:t>
      </w:r>
      <w:r w:rsidR="007C1137">
        <w:rPr>
          <w:rFonts w:hint="cs"/>
          <w:rtl/>
        </w:rPr>
        <w:t>ی</w:t>
      </w:r>
      <w:r w:rsidR="007C1137">
        <w:rPr>
          <w:rFonts w:hint="eastAsia"/>
          <w:rtl/>
        </w:rPr>
        <w:t>مات</w:t>
      </w:r>
      <w:r w:rsidR="007C1137">
        <w:rPr>
          <w:rtl/>
        </w:rPr>
        <w:t xml:space="preserve"> وضع</w:t>
      </w:r>
      <w:r w:rsidR="007C1137" w:rsidRPr="00A6366F">
        <w:rPr>
          <w:rFonts w:hint="cs"/>
          <w:rtl/>
        </w:rPr>
        <w:t>/</w:t>
      </w:r>
      <w:bookmarkStart w:id="2" w:name="Bokkolli"/>
      <w:bookmarkEnd w:id="2"/>
      <w:r w:rsidR="007C1137">
        <w:rPr>
          <w:rFonts w:hint="cs"/>
          <w:rtl/>
        </w:rPr>
        <w:t xml:space="preserve"> </w:t>
      </w:r>
      <w:r w:rsidR="007C1137">
        <w:rPr>
          <w:rtl/>
        </w:rPr>
        <w:t>وضع</w:t>
      </w:r>
      <w:r w:rsidR="007C1137">
        <w:rPr>
          <w:rFonts w:hint="cs"/>
          <w:rtl/>
        </w:rPr>
        <w:t>/ مقدمه علم اصول</w:t>
      </w:r>
      <w:bookmarkStart w:id="3" w:name="_GoBack"/>
      <w:bookmarkEnd w:id="3"/>
    </w:p>
    <w:p w:rsidR="008F5B4D" w:rsidRPr="009C66D5" w:rsidRDefault="008F5B4D" w:rsidP="003A7BD5">
      <w:pPr>
        <w:jc w:val="both"/>
        <w:rPr>
          <w:rStyle w:val="Emphasis"/>
          <w:b/>
          <w:bCs w:val="0"/>
          <w:rtl/>
        </w:rPr>
      </w:pPr>
      <w:r w:rsidRPr="009C66D5">
        <w:rPr>
          <w:rStyle w:val="Emphasis"/>
          <w:rFonts w:hint="cs"/>
          <w:b/>
          <w:bCs w:val="0"/>
          <w:rtl/>
        </w:rPr>
        <w:t>خلاصه مباحث گذشته:</w:t>
      </w:r>
    </w:p>
    <w:p w:rsidR="00247D2F" w:rsidRPr="003A6148" w:rsidRDefault="00954382" w:rsidP="003A7BD5">
      <w:pPr>
        <w:pBdr>
          <w:bottom w:val="double" w:sz="6" w:space="1" w:color="auto"/>
        </w:pBdr>
        <w:jc w:val="both"/>
      </w:pPr>
      <w:r>
        <w:rPr>
          <w:rFonts w:hint="cs"/>
          <w:rtl/>
        </w:rPr>
        <w:t>بحث در</w:t>
      </w:r>
      <w:r w:rsidR="007C1137">
        <w:rPr>
          <w:rFonts w:hint="cs"/>
          <w:rtl/>
        </w:rPr>
        <w:t xml:space="preserve"> تقسیمات وضع بر اساس معنای موضوع له قرار دارد که در این بحث به چهار</w:t>
      </w:r>
      <w:r w:rsidR="0071000B">
        <w:rPr>
          <w:rFonts w:hint="cs"/>
          <w:rtl/>
        </w:rPr>
        <w:t xml:space="preserve"> قسم اشاره شد. یکی از اقسام این است که وضع عام موضوع له خاص است که ادعاء شده است معنای حرفی از این قسم است. </w:t>
      </w:r>
      <w:r w:rsidR="006513EF">
        <w:rPr>
          <w:rFonts w:hint="cs"/>
          <w:rtl/>
        </w:rPr>
        <w:t xml:space="preserve">به این مناسبت معنای حرفی </w:t>
      </w:r>
      <w:r w:rsidR="0071000B">
        <w:rPr>
          <w:rFonts w:hint="cs"/>
          <w:rtl/>
        </w:rPr>
        <w:t>مورد بررسی قرار می گیرد.</w:t>
      </w:r>
    </w:p>
    <w:p w:rsidR="006513EF" w:rsidRDefault="006513EF" w:rsidP="003A7BD5">
      <w:pPr>
        <w:pStyle w:val="Heading1"/>
        <w:jc w:val="both"/>
        <w:rPr>
          <w:rtl/>
        </w:rPr>
      </w:pPr>
      <w:bookmarkStart w:id="4" w:name="_Toc24977903"/>
      <w:bookmarkStart w:id="5" w:name="_Toc25064682"/>
      <w:r>
        <w:rPr>
          <w:rFonts w:hint="cs"/>
          <w:rtl/>
        </w:rPr>
        <w:t>مسالک معنای حرفی</w:t>
      </w:r>
      <w:bookmarkEnd w:id="4"/>
      <w:bookmarkEnd w:id="5"/>
    </w:p>
    <w:p w:rsidR="001A1EA5" w:rsidRDefault="006513EF" w:rsidP="003A7BD5">
      <w:pPr>
        <w:jc w:val="both"/>
        <w:rPr>
          <w:rtl/>
        </w:rPr>
      </w:pPr>
      <w:r>
        <w:rPr>
          <w:rFonts w:hint="cs"/>
          <w:rtl/>
        </w:rPr>
        <w:t xml:space="preserve">در مورد معنای حرفی عمدتا سه مسلک اساسی وجود دارد که مسلک اول </w:t>
      </w:r>
      <w:r w:rsidR="00B763C9">
        <w:rPr>
          <w:rFonts w:hint="cs"/>
          <w:rtl/>
        </w:rPr>
        <w:t>علامیت حروف است که در مباحث پیشین مورد بررسی قرار گرفت.</w:t>
      </w:r>
    </w:p>
    <w:p w:rsidR="00B763C9" w:rsidRDefault="00B763C9" w:rsidP="003A7BD5">
      <w:pPr>
        <w:pStyle w:val="Heading2"/>
        <w:jc w:val="both"/>
        <w:rPr>
          <w:rtl/>
        </w:rPr>
      </w:pPr>
      <w:bookmarkStart w:id="6" w:name="_Toc24977905"/>
      <w:bookmarkStart w:id="7" w:name="_Toc25064683"/>
      <w:r>
        <w:rPr>
          <w:rFonts w:hint="cs"/>
          <w:rtl/>
        </w:rPr>
        <w:t>ب: اتحاد ذاتی معنای حرفی و اسمی و اختلاف در لحاظ</w:t>
      </w:r>
      <w:bookmarkEnd w:id="6"/>
      <w:bookmarkEnd w:id="7"/>
    </w:p>
    <w:p w:rsidR="00B763C9" w:rsidRDefault="00624ADE" w:rsidP="00911364">
      <w:pPr>
        <w:jc w:val="both"/>
        <w:rPr>
          <w:rtl/>
        </w:rPr>
      </w:pPr>
      <w:r>
        <w:rPr>
          <w:rFonts w:hint="cs"/>
          <w:rtl/>
        </w:rPr>
        <w:t>دومین مسلک در معنای حرفی که مورد پذیرش صاحب کفایه قرار گرفته</w:t>
      </w:r>
      <w:r w:rsidR="003A7BD5">
        <w:rPr>
          <w:rFonts w:hint="cs"/>
          <w:rtl/>
        </w:rPr>
        <w:t>،</w:t>
      </w:r>
      <w:r>
        <w:rPr>
          <w:rFonts w:hint="cs"/>
          <w:rtl/>
        </w:rPr>
        <w:t xml:space="preserve"> این است که بین معنای حرفی و اسمی تغایری وجود ندارد و هر دو به یک معنا هستند</w:t>
      </w:r>
      <w:r w:rsidR="00270AE7">
        <w:rPr>
          <w:rFonts w:hint="cs"/>
          <w:rtl/>
        </w:rPr>
        <w:t xml:space="preserve">، اما به عنوان مثال </w:t>
      </w:r>
      <w:r w:rsidR="00911364">
        <w:rPr>
          <w:rFonts w:hint="cs"/>
          <w:rtl/>
        </w:rPr>
        <w:t xml:space="preserve">بین حرف «من» </w:t>
      </w:r>
      <w:r w:rsidR="00270AE7">
        <w:rPr>
          <w:rFonts w:hint="cs"/>
          <w:rtl/>
        </w:rPr>
        <w:t>و لفظ «الابتداء» در نحوه وضع اختلاف وجود دارد؛ چون شرط واضع این است که اگر معنای ابتداء به صورت مستقل لحاظ شود، ل</w:t>
      </w:r>
      <w:r w:rsidR="001506D0">
        <w:rPr>
          <w:rFonts w:hint="cs"/>
          <w:rtl/>
        </w:rPr>
        <w:t>فظ «الابتداء» به کار برده شده و</w:t>
      </w:r>
      <w:r w:rsidR="008054C7">
        <w:rPr>
          <w:rFonts w:hint="cs"/>
          <w:rtl/>
        </w:rPr>
        <w:t xml:space="preserve"> اگر معنای ابتداء</w:t>
      </w:r>
      <w:r w:rsidR="001506D0">
        <w:rPr>
          <w:rFonts w:hint="cs"/>
          <w:rtl/>
        </w:rPr>
        <w:t>،</w:t>
      </w:r>
      <w:r w:rsidR="008054C7">
        <w:rPr>
          <w:rFonts w:hint="cs"/>
          <w:rtl/>
        </w:rPr>
        <w:t xml:space="preserve"> حالتی در شیء دیگر مثل سیر دیده شود، لفظ «من» به کار برده می شود. بنابراین </w:t>
      </w:r>
      <w:r w:rsidR="001506D0">
        <w:rPr>
          <w:rFonts w:hint="cs"/>
          <w:rtl/>
        </w:rPr>
        <w:t>واضع شرط قرار داده است</w:t>
      </w:r>
      <w:r w:rsidR="008054C7">
        <w:rPr>
          <w:rFonts w:hint="cs"/>
          <w:rtl/>
        </w:rPr>
        <w:t xml:space="preserve"> که این شرط از محدوده معنای موضوع له خارج است.</w:t>
      </w:r>
    </w:p>
    <w:p w:rsidR="008054C7" w:rsidRDefault="008054C7" w:rsidP="003A7BD5">
      <w:pPr>
        <w:jc w:val="both"/>
        <w:rPr>
          <w:rtl/>
        </w:rPr>
      </w:pPr>
      <w:r>
        <w:rPr>
          <w:rFonts w:hint="cs"/>
          <w:rtl/>
        </w:rPr>
        <w:t xml:space="preserve">صاحب کفایه فرموده است: ما اصرار بر این مطلب داریم که معنای لفظ «من»، </w:t>
      </w:r>
      <w:r w:rsidR="005A0182">
        <w:rPr>
          <w:rFonts w:hint="cs"/>
          <w:rtl/>
        </w:rPr>
        <w:t>«الابتداء الملحوظ آ</w:t>
      </w:r>
      <w:r>
        <w:rPr>
          <w:rFonts w:hint="cs"/>
          <w:rtl/>
        </w:rPr>
        <w:t>لیاً» نیست بلکه ذات</w:t>
      </w:r>
      <w:r w:rsidR="005A0182">
        <w:rPr>
          <w:rFonts w:hint="cs"/>
          <w:rtl/>
        </w:rPr>
        <w:t xml:space="preserve"> ابتداء است</w:t>
      </w:r>
      <w:r>
        <w:rPr>
          <w:rFonts w:hint="cs"/>
          <w:rtl/>
        </w:rPr>
        <w:t xml:space="preserve"> </w:t>
      </w:r>
      <w:r w:rsidR="005A0182">
        <w:rPr>
          <w:rFonts w:hint="cs"/>
          <w:rtl/>
        </w:rPr>
        <w:t>کما اینکه معنای لفظ ابتداء، «الابتداء الملحوظ استقلالاً» نیست بلکه ذات ابتداء است. بنابراین لحاظ آلی و استقلالی شرطی است که واضع قرار داده است، اما موضوع له و مستعمل فیه ذات معنای ابتداء است.</w:t>
      </w:r>
    </w:p>
    <w:p w:rsidR="007674BA" w:rsidRDefault="007674BA" w:rsidP="003A7BD5">
      <w:pPr>
        <w:jc w:val="both"/>
        <w:rPr>
          <w:rtl/>
        </w:rPr>
      </w:pPr>
      <w:r>
        <w:rPr>
          <w:rFonts w:hint="cs"/>
          <w:rtl/>
        </w:rPr>
        <w:t>ایشان برای مطلب ذکر شده وجوهی ذکر کرده اند:</w:t>
      </w:r>
    </w:p>
    <w:p w:rsidR="007674BA" w:rsidRDefault="007674BA" w:rsidP="000244CA">
      <w:pPr>
        <w:pStyle w:val="ListParagraph"/>
        <w:numPr>
          <w:ilvl w:val="0"/>
          <w:numId w:val="16"/>
        </w:numPr>
        <w:jc w:val="both"/>
      </w:pPr>
      <w:r>
        <w:rPr>
          <w:rFonts w:hint="cs"/>
          <w:rtl/>
        </w:rPr>
        <w:t xml:space="preserve">انسان در هنگام استعمال باید معنا را لحاظ کند. حال اگر بنا باشد که </w:t>
      </w:r>
      <w:r w:rsidR="000244CA">
        <w:rPr>
          <w:rFonts w:hint="cs"/>
          <w:rtl/>
        </w:rPr>
        <w:t>در معنا</w:t>
      </w:r>
      <w:r w:rsidR="000244CA">
        <w:rPr>
          <w:rFonts w:hint="cs"/>
          <w:rtl/>
        </w:rPr>
        <w:t>،</w:t>
      </w:r>
      <w:r w:rsidR="000244CA">
        <w:rPr>
          <w:rFonts w:hint="cs"/>
          <w:rtl/>
        </w:rPr>
        <w:t xml:space="preserve"> لحاظ</w:t>
      </w:r>
      <w:r w:rsidR="000244CA">
        <w:rPr>
          <w:rFonts w:hint="cs"/>
          <w:rtl/>
        </w:rPr>
        <w:t xml:space="preserve"> </w:t>
      </w:r>
      <w:r>
        <w:rPr>
          <w:rFonts w:hint="cs"/>
          <w:rtl/>
        </w:rPr>
        <w:t xml:space="preserve">اشراب شده باشد، لحاظ معنا، لحاظِ لحاظ خواهد شد که </w:t>
      </w:r>
      <w:r w:rsidR="000244CA">
        <w:rPr>
          <w:rFonts w:hint="cs"/>
          <w:rtl/>
        </w:rPr>
        <w:t xml:space="preserve">این امر </w:t>
      </w:r>
      <w:r>
        <w:rPr>
          <w:rFonts w:hint="cs"/>
          <w:rtl/>
        </w:rPr>
        <w:t>به جهت اجتماع دو لحاظ نسبت به یک شیء باطل است. بنابراین نباید معنا متقوم به لحاظ اعم از لحاظ آلی یا استقلالی شود.</w:t>
      </w:r>
    </w:p>
    <w:p w:rsidR="004B2E21" w:rsidRDefault="004B2E21" w:rsidP="00D314E8">
      <w:pPr>
        <w:pStyle w:val="ListParagraph"/>
        <w:numPr>
          <w:ilvl w:val="0"/>
          <w:numId w:val="16"/>
        </w:numPr>
        <w:jc w:val="both"/>
        <w:rPr>
          <w:rFonts w:hint="cs"/>
        </w:rPr>
      </w:pPr>
      <w:r>
        <w:rPr>
          <w:rFonts w:hint="cs"/>
          <w:rtl/>
        </w:rPr>
        <w:lastRenderedPageBreak/>
        <w:t xml:space="preserve">اگر مولی تعبیر «سر من البصره» را به کار ببرد، قابل امتثتال نخواهد بود؛ چون سیر مقید به ابتدائی شده است که </w:t>
      </w:r>
      <w:r w:rsidR="00D314E8">
        <w:rPr>
          <w:rFonts w:hint="cs"/>
          <w:rtl/>
        </w:rPr>
        <w:t xml:space="preserve">به صورت </w:t>
      </w:r>
      <w:r w:rsidR="00D314E8">
        <w:rPr>
          <w:rFonts w:hint="cs"/>
          <w:rtl/>
        </w:rPr>
        <w:t>آلی</w:t>
      </w:r>
      <w:r w:rsidR="00D314E8">
        <w:rPr>
          <w:rFonts w:hint="cs"/>
          <w:rtl/>
        </w:rPr>
        <w:t xml:space="preserve"> </w:t>
      </w:r>
      <w:r>
        <w:rPr>
          <w:rFonts w:hint="cs"/>
          <w:rtl/>
        </w:rPr>
        <w:t>در ذهن مولی لحاظ شده است و مکلف نمی توا</w:t>
      </w:r>
      <w:r w:rsidR="002B37A3">
        <w:rPr>
          <w:rFonts w:hint="cs"/>
          <w:rtl/>
        </w:rPr>
        <w:t>ند سیری را که در ذهن مولی مقید به لحاظ آلی شده است، ایجاد کند؛ چون اگر ابتداء مقید به امر ذهن</w:t>
      </w:r>
      <w:r w:rsidR="00D314E8">
        <w:rPr>
          <w:rFonts w:hint="cs"/>
          <w:rtl/>
        </w:rPr>
        <w:t>ی</w:t>
      </w:r>
      <w:r w:rsidR="002B37A3">
        <w:rPr>
          <w:rFonts w:hint="cs"/>
          <w:rtl/>
        </w:rPr>
        <w:t xml:space="preserve"> شود، با توجه به اینکه قید آن قابل ایجاد نیست، خود آن نیز قابل ایجاد نخواهد بود.</w:t>
      </w:r>
    </w:p>
    <w:p w:rsidR="002B37A3" w:rsidRDefault="00EC2455" w:rsidP="003A7BD5">
      <w:pPr>
        <w:pStyle w:val="ListParagraph"/>
        <w:numPr>
          <w:ilvl w:val="0"/>
          <w:numId w:val="16"/>
        </w:numPr>
        <w:jc w:val="both"/>
        <w:rPr>
          <w:rFonts w:hint="cs"/>
        </w:rPr>
      </w:pPr>
      <w:r>
        <w:rPr>
          <w:rFonts w:hint="cs"/>
          <w:rtl/>
        </w:rPr>
        <w:t xml:space="preserve">اگر لحاظ آلی در معنای حرفی اخذ شود، باید در معنای اسمی </w:t>
      </w:r>
      <w:r w:rsidR="00D314E8">
        <w:rPr>
          <w:rFonts w:hint="cs"/>
          <w:rtl/>
        </w:rPr>
        <w:t xml:space="preserve">مانند </w:t>
      </w:r>
      <w:r>
        <w:rPr>
          <w:rFonts w:hint="cs"/>
          <w:rtl/>
        </w:rPr>
        <w:t>لفظ «ابتداء» نیز لحاظ استقلالی اخذ شده و گفته شود که لفظ «ابتداء» برای معنای ابتدا با لحاظ استقلالی آن وضع شده است.</w:t>
      </w:r>
      <w:r w:rsidR="001E411B">
        <w:rPr>
          <w:rFonts w:hint="cs"/>
          <w:rtl/>
        </w:rPr>
        <w:t xml:space="preserve"> اگر هم لحاظ در معنای ابتداء اخذ شود، از معنای کلی خارج خواهد شد؛ چون معنای کلی لحاظ کلی است که اگر وجود لحاظ در معنا قید قرار داده شود، دیگر کلی نخواهد بود.</w:t>
      </w:r>
    </w:p>
    <w:p w:rsidR="00B763C9" w:rsidRPr="00B763C9" w:rsidRDefault="001E411B" w:rsidP="00A4579E">
      <w:pPr>
        <w:jc w:val="both"/>
        <w:rPr>
          <w:rtl/>
        </w:rPr>
      </w:pPr>
      <w:r>
        <w:rPr>
          <w:rFonts w:hint="cs"/>
          <w:rtl/>
        </w:rPr>
        <w:t xml:space="preserve">بنابراین با توجه به سه مطلب ذکر شده نباید لحاظ در معنای موضوع له اخذ شود بلکه قید وضع است که واضع </w:t>
      </w:r>
      <w:r w:rsidR="00E8527B">
        <w:rPr>
          <w:rFonts w:hint="cs"/>
          <w:rtl/>
        </w:rPr>
        <w:t xml:space="preserve">لفظ «من» را برای مفهوم ابتداء وضع کرده است به شرطی که </w:t>
      </w:r>
      <w:r w:rsidR="00A4579E">
        <w:rPr>
          <w:rFonts w:hint="cs"/>
          <w:rtl/>
        </w:rPr>
        <w:t>در هنگام استعمال</w:t>
      </w:r>
      <w:r w:rsidR="00E8527B">
        <w:rPr>
          <w:rFonts w:hint="cs"/>
          <w:rtl/>
        </w:rPr>
        <w:t xml:space="preserve"> لحاظ آلی صورت گرفته باشد.</w:t>
      </w:r>
      <w:r w:rsidR="00B763C9">
        <w:rPr>
          <w:rStyle w:val="FootnoteReference"/>
          <w:rtl/>
        </w:rPr>
        <w:footnoteReference w:id="1"/>
      </w:r>
    </w:p>
    <w:p w:rsidR="0028459E" w:rsidRPr="0028459E" w:rsidRDefault="009D2000" w:rsidP="0028459E">
      <w:pPr>
        <w:pStyle w:val="Heading3"/>
        <w:jc w:val="both"/>
        <w:rPr>
          <w:rtl/>
        </w:rPr>
      </w:pPr>
      <w:bookmarkStart w:id="8" w:name="_Toc25064684"/>
      <w:r>
        <w:rPr>
          <w:rFonts w:hint="cs"/>
          <w:rtl/>
        </w:rPr>
        <w:t>مناقشه</w:t>
      </w:r>
      <w:r w:rsidR="006D087C">
        <w:rPr>
          <w:rFonts w:hint="cs"/>
          <w:rtl/>
        </w:rPr>
        <w:t xml:space="preserve"> </w:t>
      </w:r>
      <w:r w:rsidR="0028459E">
        <w:rPr>
          <w:rFonts w:hint="cs"/>
          <w:rtl/>
        </w:rPr>
        <w:t>در  کلام صاحب کفایه</w:t>
      </w:r>
      <w:bookmarkEnd w:id="8"/>
    </w:p>
    <w:p w:rsidR="000C4159" w:rsidRDefault="00522F68" w:rsidP="003A7BD5">
      <w:pPr>
        <w:jc w:val="both"/>
        <w:rPr>
          <w:rFonts w:hint="cs"/>
          <w:rtl/>
        </w:rPr>
      </w:pPr>
      <w:r>
        <w:rPr>
          <w:rFonts w:hint="cs"/>
          <w:rtl/>
        </w:rPr>
        <w:t xml:space="preserve">در بررسی کلام صاحب کفایه می گوئیم: به نظر ما هم </w:t>
      </w:r>
      <w:r w:rsidR="00E8527B">
        <w:rPr>
          <w:rFonts w:hint="cs"/>
          <w:rtl/>
        </w:rPr>
        <w:t>لحاظ آلی قید موضوع له لفظ نیست،</w:t>
      </w:r>
      <w:r>
        <w:rPr>
          <w:rFonts w:hint="cs"/>
          <w:rtl/>
        </w:rPr>
        <w:t xml:space="preserve"> اما وجوه صاحب کفایه</w:t>
      </w:r>
      <w:r w:rsidR="006736D9">
        <w:rPr>
          <w:rFonts w:hint="cs"/>
          <w:rtl/>
        </w:rPr>
        <w:t xml:space="preserve"> بر این مطلب</w:t>
      </w:r>
      <w:r>
        <w:rPr>
          <w:rFonts w:hint="cs"/>
          <w:rtl/>
        </w:rPr>
        <w:t xml:space="preserve"> ناتمام است.</w:t>
      </w:r>
    </w:p>
    <w:p w:rsidR="00522F68" w:rsidRDefault="00000A4E" w:rsidP="003A7BD5">
      <w:pPr>
        <w:jc w:val="both"/>
        <w:rPr>
          <w:rtl/>
        </w:rPr>
      </w:pPr>
      <w:r>
        <w:rPr>
          <w:rFonts w:hint="cs"/>
          <w:rtl/>
        </w:rPr>
        <w:t xml:space="preserve">ایشان در وجه اول خود بیان کردند که اگر معنای لفظ </w:t>
      </w:r>
      <w:r>
        <w:rPr>
          <w:rFonts w:hint="cs"/>
          <w:rtl/>
        </w:rPr>
        <w:t>«من»</w:t>
      </w:r>
      <w:r>
        <w:rPr>
          <w:rFonts w:hint="cs"/>
          <w:rtl/>
        </w:rPr>
        <w:t xml:space="preserve"> مرکب از معنای ابتداء و لحاظ آلی آن باشد، دیگر نمی توان این مع</w:t>
      </w:r>
      <w:r w:rsidR="006736D9">
        <w:rPr>
          <w:rFonts w:hint="cs"/>
          <w:rtl/>
        </w:rPr>
        <w:t>نای مرکب را لحاظ کرد.</w:t>
      </w:r>
      <w:r>
        <w:rPr>
          <w:rFonts w:hint="cs"/>
          <w:rtl/>
        </w:rPr>
        <w:t xml:space="preserve"> در پاسخ ا</w:t>
      </w:r>
      <w:r w:rsidR="00896567">
        <w:rPr>
          <w:rFonts w:hint="cs"/>
          <w:rtl/>
        </w:rPr>
        <w:t>یشان می گوئیم: فرضا</w:t>
      </w:r>
      <w:r w:rsidR="006736D9">
        <w:rPr>
          <w:rFonts w:hint="cs"/>
          <w:rtl/>
        </w:rPr>
        <w:t>ً</w:t>
      </w:r>
      <w:r w:rsidR="00896567">
        <w:rPr>
          <w:rFonts w:hint="cs"/>
          <w:rtl/>
        </w:rPr>
        <w:t xml:space="preserve"> اگر کسی مدعی شود که لفظ </w:t>
      </w:r>
      <w:r w:rsidR="00896567">
        <w:rPr>
          <w:rFonts w:hint="cs"/>
          <w:rtl/>
        </w:rPr>
        <w:t>«من»</w:t>
      </w:r>
      <w:r w:rsidR="00896567">
        <w:rPr>
          <w:rFonts w:hint="cs"/>
          <w:rtl/>
        </w:rPr>
        <w:t xml:space="preserve"> برای مرکب از معنای ابتداء همراه با لحاظ آن شده است، همین که ذات معنا و مفهوم</w:t>
      </w:r>
      <w:r>
        <w:rPr>
          <w:rFonts w:hint="cs"/>
          <w:rtl/>
        </w:rPr>
        <w:t xml:space="preserve"> ابتداء به صورت آلی لحاظ شود، جزء دوم معنای لفظ </w:t>
      </w:r>
      <w:r>
        <w:rPr>
          <w:rFonts w:hint="cs"/>
          <w:rtl/>
        </w:rPr>
        <w:t>«من»</w:t>
      </w:r>
      <w:r w:rsidR="00896567">
        <w:rPr>
          <w:rFonts w:hint="cs"/>
          <w:rtl/>
        </w:rPr>
        <w:t xml:space="preserve"> محقق خواهد شد و لذا لازم نیست که لحاظ دیگری صورت گیرد. </w:t>
      </w:r>
      <w:r w:rsidR="00C34F1D">
        <w:rPr>
          <w:rFonts w:hint="cs"/>
          <w:rtl/>
        </w:rPr>
        <w:t>نکته ای که در اینجا وجود دارد این است که لحاظ آلی در نزد نفس به علم حضوری معلوم است و نیاز به علم حصولی ندارد و در نتیجه وقتی مفهوم ابتداء</w:t>
      </w:r>
      <w:r w:rsidR="006D087C">
        <w:rPr>
          <w:rFonts w:hint="cs"/>
          <w:rtl/>
        </w:rPr>
        <w:t>،</w:t>
      </w:r>
      <w:r w:rsidR="00C34F1D">
        <w:rPr>
          <w:rFonts w:hint="cs"/>
          <w:rtl/>
        </w:rPr>
        <w:t xml:space="preserve"> لحاظ آلی شود، علم حضوری به تحقق جزء دوم برای معنا ایجاد می شود و نیازی به لحاظ تفصیلی دوم وجود ندارد تا اجتماع دو لحاظ رخ دهد.</w:t>
      </w:r>
    </w:p>
    <w:p w:rsidR="00C34F1D" w:rsidRDefault="00C34F1D" w:rsidP="003A7BD5">
      <w:pPr>
        <w:jc w:val="both"/>
        <w:rPr>
          <w:rFonts w:hint="cs"/>
          <w:rtl/>
        </w:rPr>
      </w:pPr>
      <w:r>
        <w:rPr>
          <w:rFonts w:hint="cs"/>
          <w:rtl/>
        </w:rPr>
        <w:t>در</w:t>
      </w:r>
      <w:r w:rsidR="004533DB">
        <w:rPr>
          <w:rFonts w:hint="cs"/>
          <w:rtl/>
        </w:rPr>
        <w:t xml:space="preserve"> وجه دوم صاحب کفایه مطرح شد که اگر لحاظ آلی در معنای </w:t>
      </w:r>
      <w:r w:rsidR="004533DB">
        <w:rPr>
          <w:rFonts w:hint="cs"/>
          <w:rtl/>
        </w:rPr>
        <w:t>«من»</w:t>
      </w:r>
      <w:r w:rsidR="004533DB">
        <w:rPr>
          <w:rFonts w:hint="cs"/>
          <w:rtl/>
        </w:rPr>
        <w:t xml:space="preserve"> اخذ شده باشد، تعبیر «سر من البصره» قابل امتثال نخواهد بود</w:t>
      </w:r>
      <w:r w:rsidR="006D087C">
        <w:rPr>
          <w:rFonts w:hint="cs"/>
          <w:rtl/>
        </w:rPr>
        <w:t>.</w:t>
      </w:r>
      <w:r w:rsidR="004533DB">
        <w:rPr>
          <w:rFonts w:hint="cs"/>
          <w:rtl/>
        </w:rPr>
        <w:t xml:space="preserve"> پاسخ این وجه ایشان نیز این است که مولی </w:t>
      </w:r>
      <w:r w:rsidR="00DD7554">
        <w:rPr>
          <w:rFonts w:hint="cs"/>
          <w:rtl/>
        </w:rPr>
        <w:t>امر به سیر مقید به ابتداء کرده است که ملحوظ بالذات نیست بلکه ملحوظ بالعرض است؛ چون مولی ل</w:t>
      </w:r>
      <w:r w:rsidR="00DB2846">
        <w:rPr>
          <w:rFonts w:hint="cs"/>
          <w:rtl/>
        </w:rPr>
        <w:t>حاظ خود را فانی در خارج می بیند. در این زمینه ملحوظ بالذات که متقوم به ذهن مولی است، قابل وجود در خارج نیست،</w:t>
      </w:r>
      <w:r w:rsidR="00DD7554">
        <w:rPr>
          <w:rFonts w:hint="cs"/>
          <w:rtl/>
        </w:rPr>
        <w:t xml:space="preserve"> </w:t>
      </w:r>
      <w:r w:rsidR="00DB2846">
        <w:rPr>
          <w:rFonts w:hint="cs"/>
          <w:rtl/>
        </w:rPr>
        <w:t xml:space="preserve">اما </w:t>
      </w:r>
      <w:r w:rsidR="00DD7554">
        <w:rPr>
          <w:rFonts w:hint="cs"/>
          <w:rtl/>
        </w:rPr>
        <w:t>ابتدای ملحوظ بالعرض قابل وجود است</w:t>
      </w:r>
      <w:r w:rsidR="00DB2846">
        <w:rPr>
          <w:rFonts w:hint="cs"/>
          <w:rtl/>
        </w:rPr>
        <w:t>.</w:t>
      </w:r>
    </w:p>
    <w:p w:rsidR="00DB2846" w:rsidRDefault="00DB2846" w:rsidP="003A7BD5">
      <w:pPr>
        <w:jc w:val="both"/>
        <w:rPr>
          <w:rtl/>
        </w:rPr>
      </w:pPr>
      <w:r>
        <w:rPr>
          <w:rFonts w:hint="cs"/>
          <w:rtl/>
        </w:rPr>
        <w:lastRenderedPageBreak/>
        <w:t>در وجه سوم صاحب کفایه هم بیان شد که در صورت مقید شدن معنای حرفی به لحاظ آلی، باید معنای اسمی نیز مقید به لحاظ استقلالی گردد.</w:t>
      </w:r>
      <w:r w:rsidR="005D30DA">
        <w:rPr>
          <w:rFonts w:hint="cs"/>
          <w:rtl/>
        </w:rPr>
        <w:t xml:space="preserve"> پاسخ وجه سوم این است که مقید شدن معنای اسمی به لحاظ استقلالی با مشکلی مواجه نیست </w:t>
      </w:r>
      <w:r w:rsidR="00D127D1">
        <w:rPr>
          <w:rFonts w:hint="cs"/>
          <w:rtl/>
        </w:rPr>
        <w:t>و لذا می توان گفت:</w:t>
      </w:r>
      <w:r w:rsidR="005D30DA">
        <w:rPr>
          <w:rFonts w:hint="cs"/>
          <w:rtl/>
        </w:rPr>
        <w:t xml:space="preserve"> لفظ ابتداء بر معنای ابتداء به شرط عدم لحاظ آلی وضع شده است. نکته </w:t>
      </w:r>
      <w:r w:rsidR="005E7C75">
        <w:rPr>
          <w:rFonts w:hint="cs"/>
          <w:rtl/>
        </w:rPr>
        <w:t xml:space="preserve">مشروط کردن معنای ابتداء به عدم لحاظ آلی این است که در مورد لفظ </w:t>
      </w:r>
      <w:r w:rsidR="005E7C75">
        <w:rPr>
          <w:rFonts w:hint="cs"/>
          <w:rtl/>
        </w:rPr>
        <w:t>«من»</w:t>
      </w:r>
      <w:r w:rsidR="005E7C75">
        <w:rPr>
          <w:rFonts w:hint="cs"/>
          <w:rtl/>
        </w:rPr>
        <w:t xml:space="preserve"> دیگر نمی توان از لفظ ابتداء استفاده کرد؛ چون اگر به جای «سرت من البصره» از تعبیر «سرت الابتداء البصره» به کار برده شود، ابتداء لحاظ آلی شده است و لذا شرط ابتداء این است که </w:t>
      </w:r>
      <w:r w:rsidR="0067469F">
        <w:rPr>
          <w:rFonts w:hint="cs"/>
          <w:rtl/>
        </w:rPr>
        <w:t>لحاظ آلی نشده باشد. در صورتی هم که شرط این باشد که لحاظ استقلالی شود، مفهوم کلی خواهد بود که صرفا یک قید دارد و لذا در این صورت اشکالی رخ نمی دهد.</w:t>
      </w:r>
    </w:p>
    <w:p w:rsidR="00AD2323" w:rsidRDefault="001A38CC" w:rsidP="003A7BD5">
      <w:pPr>
        <w:jc w:val="both"/>
        <w:rPr>
          <w:rFonts w:hint="cs"/>
          <w:rtl/>
        </w:rPr>
      </w:pPr>
      <w:r>
        <w:rPr>
          <w:rFonts w:hint="cs"/>
          <w:rtl/>
        </w:rPr>
        <w:t>تاکنون پاسخ وجوه ذکر شده در کلام صاحب کفایه بیان شد، اما به نظر ما اگر بنا باشد که اختلاف بین معنای اسمی و حرفی ذاتی نباشد، اصل مدعای صاحب با مشکلی مواجه نیست</w:t>
      </w:r>
      <w:r w:rsidR="00E25D2F">
        <w:rPr>
          <w:rFonts w:hint="cs"/>
          <w:rtl/>
        </w:rPr>
        <w:t xml:space="preserve"> و در نتیجه می تواند معنای لفظ </w:t>
      </w:r>
      <w:r w:rsidR="00E25D2F">
        <w:rPr>
          <w:rFonts w:hint="cs"/>
          <w:rtl/>
        </w:rPr>
        <w:t>«من»</w:t>
      </w:r>
      <w:r w:rsidR="00E25D2F">
        <w:rPr>
          <w:rFonts w:hint="cs"/>
          <w:rtl/>
        </w:rPr>
        <w:t xml:space="preserve"> ذات معنای ابتداء باشد، اما شرط واضع این است که این لفظ صرفا در صورت لحاظ آلی </w:t>
      </w:r>
      <w:r w:rsidR="00AD2323">
        <w:rPr>
          <w:rFonts w:hint="cs"/>
          <w:rtl/>
        </w:rPr>
        <w:t xml:space="preserve">و حالت بودن برای غیر، </w:t>
      </w:r>
      <w:r w:rsidR="00E25D2F">
        <w:rPr>
          <w:rFonts w:hint="cs"/>
          <w:rtl/>
        </w:rPr>
        <w:t>در معنای ابتداء به کار برده شود.</w:t>
      </w:r>
      <w:r w:rsidR="00AD2323">
        <w:rPr>
          <w:rFonts w:hint="cs"/>
          <w:rtl/>
        </w:rPr>
        <w:t xml:space="preserve"> </w:t>
      </w:r>
      <w:r w:rsidR="003453F2">
        <w:rPr>
          <w:rFonts w:hint="cs"/>
          <w:rtl/>
        </w:rPr>
        <w:t>در مورد لفظ «الابتدا» نیز اشکالی وجود ندارد که برای مفهوم کلی ابتداء وضع شده و شرط شده باشد که این مفهوم کلی لحاظ استقلالی بشود.</w:t>
      </w:r>
    </w:p>
    <w:p w:rsidR="00AD2323" w:rsidRDefault="00AD2323" w:rsidP="003A7BD5">
      <w:pPr>
        <w:jc w:val="both"/>
        <w:rPr>
          <w:rFonts w:hint="cs"/>
          <w:rtl/>
        </w:rPr>
      </w:pPr>
      <w:r>
        <w:rPr>
          <w:rFonts w:hint="cs"/>
          <w:rtl/>
        </w:rPr>
        <w:t>در مورد کلام صاحب کفایه اشکالاتی از سوی بزرگان مطرح شده است.</w:t>
      </w:r>
    </w:p>
    <w:p w:rsidR="00AD2323" w:rsidRDefault="00AD2323" w:rsidP="0068392A">
      <w:pPr>
        <w:pStyle w:val="ListParagraph"/>
        <w:numPr>
          <w:ilvl w:val="0"/>
          <w:numId w:val="18"/>
        </w:numPr>
        <w:jc w:val="both"/>
        <w:rPr>
          <w:rFonts w:hint="cs"/>
        </w:rPr>
      </w:pPr>
      <w:r>
        <w:rPr>
          <w:rFonts w:hint="cs"/>
          <w:rtl/>
        </w:rPr>
        <w:t xml:space="preserve">اشکال </w:t>
      </w:r>
      <w:r w:rsidR="003453F2">
        <w:rPr>
          <w:rFonts w:hint="cs"/>
          <w:rtl/>
        </w:rPr>
        <w:t>اول بر</w:t>
      </w:r>
      <w:r>
        <w:rPr>
          <w:rFonts w:hint="cs"/>
          <w:rtl/>
        </w:rPr>
        <w:t xml:space="preserve"> کلام صاحب کفایه در کلام محقق اصفهانی مطرح شده است.</w:t>
      </w:r>
      <w:r w:rsidR="00633FC0">
        <w:rPr>
          <w:rFonts w:hint="cs"/>
          <w:rtl/>
        </w:rPr>
        <w:t xml:space="preserve"> ایشان فرموده اند: طبق کلام صاحب کفایه باید معنای ابتداء در ذهن به دو صورت لحاظ آلی و استقلالی موجود شود، در حالی که این امر محال است، الا اینکه در خارج نیز امکان وجود داشتن به هر دو صورت وجود داشته باشد؛ چون وجود ذهنی مطابق وجود عینی است و لذا اگر وجود عینی یک نحو باشد، ممکن نخواهد بود که وجود ذهنی دو نحو</w:t>
      </w:r>
      <w:r w:rsidR="00E86DAA">
        <w:rPr>
          <w:rFonts w:hint="cs"/>
          <w:rtl/>
        </w:rPr>
        <w:t xml:space="preserve"> آلی و استقلالی</w:t>
      </w:r>
      <w:r w:rsidR="00633FC0">
        <w:rPr>
          <w:rFonts w:hint="cs"/>
          <w:rtl/>
        </w:rPr>
        <w:t xml:space="preserve"> بشود.</w:t>
      </w:r>
      <w:r w:rsidR="00E86DAA">
        <w:rPr>
          <w:rFonts w:hint="cs"/>
          <w:rtl/>
        </w:rPr>
        <w:t xml:space="preserve"> بنابراین </w:t>
      </w:r>
      <w:r w:rsidR="0068392A">
        <w:rPr>
          <w:rFonts w:hint="cs"/>
          <w:rtl/>
        </w:rPr>
        <w:t>در خارج وجود</w:t>
      </w:r>
      <w:r w:rsidR="000C2913">
        <w:rPr>
          <w:rFonts w:hint="cs"/>
          <w:rtl/>
        </w:rPr>
        <w:t xml:space="preserve"> رابط وجود دارد که</w:t>
      </w:r>
      <w:r w:rsidR="0068392A">
        <w:rPr>
          <w:rFonts w:hint="cs"/>
          <w:rtl/>
        </w:rPr>
        <w:t xml:space="preserve"> به عنوان مثال</w:t>
      </w:r>
      <w:r w:rsidR="000C2913">
        <w:rPr>
          <w:rFonts w:hint="cs"/>
          <w:rtl/>
        </w:rPr>
        <w:t xml:space="preserve"> رابط بین سیر و بصره، </w:t>
      </w:r>
      <w:r w:rsidR="00FA3EAE">
        <w:rPr>
          <w:rFonts w:hint="cs"/>
          <w:rtl/>
        </w:rPr>
        <w:t xml:space="preserve">النسبة الابتدائیه است و </w:t>
      </w:r>
      <w:r w:rsidR="0068392A">
        <w:rPr>
          <w:rFonts w:hint="cs"/>
          <w:rtl/>
        </w:rPr>
        <w:t>در ذهن</w:t>
      </w:r>
      <w:r w:rsidR="0068392A">
        <w:rPr>
          <w:rFonts w:hint="cs"/>
          <w:rtl/>
        </w:rPr>
        <w:t xml:space="preserve"> </w:t>
      </w:r>
      <w:r w:rsidR="00FA3EAE">
        <w:rPr>
          <w:rFonts w:hint="cs"/>
          <w:rtl/>
        </w:rPr>
        <w:t xml:space="preserve">این رابط به شکل لفظ </w:t>
      </w:r>
      <w:r w:rsidR="00FA3EAE">
        <w:rPr>
          <w:rFonts w:hint="cs"/>
          <w:rtl/>
        </w:rPr>
        <w:t>«من»</w:t>
      </w:r>
      <w:r w:rsidR="0068392A">
        <w:rPr>
          <w:rFonts w:hint="cs"/>
          <w:rtl/>
        </w:rPr>
        <w:t xml:space="preserve"> آشکار شده</w:t>
      </w:r>
      <w:r w:rsidR="00FA3EAE">
        <w:rPr>
          <w:rFonts w:hint="cs"/>
          <w:rtl/>
        </w:rPr>
        <w:t xml:space="preserve"> و تعبیر به «سرت من البصره»</w:t>
      </w:r>
      <w:r w:rsidR="0068392A">
        <w:rPr>
          <w:rFonts w:hint="cs"/>
          <w:rtl/>
        </w:rPr>
        <w:t xml:space="preserve"> به کار می رود</w:t>
      </w:r>
      <w:r w:rsidR="00FA3EAE">
        <w:rPr>
          <w:rFonts w:hint="cs"/>
          <w:rtl/>
        </w:rPr>
        <w:t>.</w:t>
      </w:r>
      <w:r w:rsidR="00FA3EAE" w:rsidRPr="00FA3EAE">
        <w:rPr>
          <w:rStyle w:val="FootnoteReference"/>
          <w:rtl/>
        </w:rPr>
        <w:t xml:space="preserve"> </w:t>
      </w:r>
      <w:r w:rsidR="00FA3EAE">
        <w:rPr>
          <w:rStyle w:val="FootnoteReference"/>
          <w:rtl/>
        </w:rPr>
        <w:footnoteReference w:id="2"/>
      </w:r>
    </w:p>
    <w:p w:rsidR="00FA3EAE" w:rsidRDefault="00FA3EAE" w:rsidP="003A7BD5">
      <w:pPr>
        <w:pStyle w:val="ListParagraph"/>
        <w:jc w:val="both"/>
        <w:rPr>
          <w:rFonts w:hint="cs"/>
          <w:rtl/>
        </w:rPr>
      </w:pPr>
      <w:r>
        <w:rPr>
          <w:rFonts w:hint="cs"/>
          <w:rtl/>
        </w:rPr>
        <w:t xml:space="preserve">به نظر ما </w:t>
      </w:r>
      <w:r w:rsidR="002F01A1">
        <w:rPr>
          <w:rFonts w:hint="cs"/>
          <w:rtl/>
        </w:rPr>
        <w:t xml:space="preserve">اشکال محقق اصفهانی صحیح نیست؛ چون نباید خلاقیت ذهن </w:t>
      </w:r>
      <w:r w:rsidR="0068392A">
        <w:rPr>
          <w:rFonts w:hint="cs"/>
          <w:rtl/>
        </w:rPr>
        <w:t>انکار شود. توضیح مطلب اینکه</w:t>
      </w:r>
      <w:r w:rsidR="002F01A1">
        <w:rPr>
          <w:rFonts w:hint="cs"/>
          <w:rtl/>
        </w:rPr>
        <w:t xml:space="preserve"> ذهن </w:t>
      </w:r>
      <w:r w:rsidR="00BC34CA">
        <w:rPr>
          <w:rFonts w:hint="cs"/>
          <w:rtl/>
        </w:rPr>
        <w:t>توان ساختن چند نوع مفهو</w:t>
      </w:r>
      <w:r w:rsidR="002F01A1">
        <w:rPr>
          <w:rFonts w:hint="cs"/>
          <w:rtl/>
        </w:rPr>
        <w:t>م از یک خارج دارد</w:t>
      </w:r>
      <w:r w:rsidR="00A91DF7">
        <w:rPr>
          <w:rFonts w:hint="cs"/>
          <w:rtl/>
        </w:rPr>
        <w:t>. به عنوان مثال در مورد فرد نابینا</w:t>
      </w:r>
      <w:r w:rsidR="00BC34CA">
        <w:rPr>
          <w:rFonts w:hint="cs"/>
          <w:rtl/>
        </w:rPr>
        <w:t xml:space="preserve"> گاهی ذهن تعبیر به «أعمی» می</w:t>
      </w:r>
      <w:r w:rsidR="00BC34CA">
        <w:rPr>
          <w:rFonts w:hint="eastAsia"/>
          <w:rtl/>
        </w:rPr>
        <w:t>‌</w:t>
      </w:r>
      <w:r w:rsidR="00A91DF7">
        <w:rPr>
          <w:rFonts w:hint="cs"/>
          <w:rtl/>
        </w:rPr>
        <w:t>کند که عدم ملکه است. گاهی نیز «لیس ببصیر» به کار می برد که سالبه محصله است. در برخی موارد نیز از تعبیر «لابصیر» استفاده می کند که موجبه معدولة المحمول است</w:t>
      </w:r>
      <w:r w:rsidR="00B840B3">
        <w:rPr>
          <w:rFonts w:hint="cs"/>
          <w:rtl/>
        </w:rPr>
        <w:t>.</w:t>
      </w:r>
    </w:p>
    <w:p w:rsidR="00B840B3" w:rsidRDefault="00B840B3" w:rsidP="00BC34CA">
      <w:pPr>
        <w:pStyle w:val="ListParagraph"/>
        <w:jc w:val="both"/>
        <w:rPr>
          <w:rtl/>
        </w:rPr>
      </w:pPr>
      <w:r>
        <w:rPr>
          <w:rFonts w:hint="cs"/>
          <w:rtl/>
        </w:rPr>
        <w:lastRenderedPageBreak/>
        <w:t xml:space="preserve">شاهد دیگر خلاقیت ذهن در تصویر یک مفهوم به اشکال مختلف این است که </w:t>
      </w:r>
      <w:r w:rsidR="00BC34CA">
        <w:rPr>
          <w:rFonts w:hint="cs"/>
          <w:rtl/>
        </w:rPr>
        <w:t xml:space="preserve">در خارج </w:t>
      </w:r>
      <w:r>
        <w:rPr>
          <w:rFonts w:hint="cs"/>
          <w:rtl/>
        </w:rPr>
        <w:t xml:space="preserve">عرض وجود رابط داشته و متقوم به وجود محل است، اما ذهن می تواند آن را به صورت مستقل لحاظ کند و لذا </w:t>
      </w:r>
      <w:r w:rsidR="00B92C1F">
        <w:rPr>
          <w:rFonts w:hint="cs"/>
          <w:rtl/>
        </w:rPr>
        <w:t>سفیدی که عرض است در ذهن محل ندارد</w:t>
      </w:r>
      <w:r w:rsidR="002277D7">
        <w:rPr>
          <w:rFonts w:hint="cs"/>
          <w:rtl/>
        </w:rPr>
        <w:t>.</w:t>
      </w:r>
    </w:p>
    <w:p w:rsidR="000C4159" w:rsidRDefault="00F35B37" w:rsidP="003A7BD5">
      <w:pPr>
        <w:pStyle w:val="ListParagraph"/>
        <w:numPr>
          <w:ilvl w:val="0"/>
          <w:numId w:val="18"/>
        </w:numPr>
        <w:jc w:val="both"/>
      </w:pPr>
      <w:r>
        <w:rPr>
          <w:rFonts w:hint="cs"/>
          <w:rtl/>
        </w:rPr>
        <w:t xml:space="preserve">اشکال دوم بر کلام صاحب کفایه که </w:t>
      </w:r>
      <w:r w:rsidR="00992E57">
        <w:rPr>
          <w:rFonts w:hint="cs"/>
          <w:rtl/>
        </w:rPr>
        <w:t>توسط محقق نائینی با نگاه فقهی صورت گرفته این است که واضع</w:t>
      </w:r>
      <w:r w:rsidR="001138BB">
        <w:rPr>
          <w:rFonts w:hint="cs"/>
          <w:rtl/>
        </w:rPr>
        <w:t>،</w:t>
      </w:r>
      <w:r w:rsidR="00992E57">
        <w:rPr>
          <w:rFonts w:hint="cs"/>
          <w:rtl/>
        </w:rPr>
        <w:t xml:space="preserve"> واجب الاطاعه نیست تا شرائط تعیین شده از سوی او مورد اطاعت واقع شود و لذا </w:t>
      </w:r>
      <w:r w:rsidR="008E02B6">
        <w:rPr>
          <w:rFonts w:hint="cs"/>
          <w:rtl/>
        </w:rPr>
        <w:t xml:space="preserve">اینکه واضع شرط کرده است که لفظ «من» صرفا در موارد لحاظ آلی ابتداء استعمال شود، لازم الاطاعه نخواهد بود. فرضاً هم واضع واجب الاطاعه باشد، نهایتاً تخلف از شرط </w:t>
      </w:r>
      <w:r w:rsidR="001138BB">
        <w:rPr>
          <w:rFonts w:hint="cs"/>
          <w:rtl/>
        </w:rPr>
        <w:t xml:space="preserve">او </w:t>
      </w:r>
      <w:r w:rsidR="008E02B6">
        <w:rPr>
          <w:rFonts w:hint="cs"/>
          <w:rtl/>
        </w:rPr>
        <w:t>عصیان خواهد بود</w:t>
      </w:r>
      <w:r w:rsidR="008A4243">
        <w:rPr>
          <w:rFonts w:hint="cs"/>
          <w:rtl/>
        </w:rPr>
        <w:t xml:space="preserve">، در حالی که اگر لفظ </w:t>
      </w:r>
      <w:r w:rsidR="008A4243">
        <w:rPr>
          <w:rFonts w:hint="cs"/>
          <w:rtl/>
        </w:rPr>
        <w:t>«من»</w:t>
      </w:r>
      <w:r w:rsidR="008A4243">
        <w:rPr>
          <w:rFonts w:hint="cs"/>
          <w:rtl/>
        </w:rPr>
        <w:t xml:space="preserve"> بدون لحاظ معنای آلی استعمال شود، صرف عصیان نیست بلکه اساساً غلط خواهد بود.</w:t>
      </w:r>
      <w:r w:rsidR="00443CF7">
        <w:rPr>
          <w:rStyle w:val="FootnoteReference"/>
          <w:rtl/>
        </w:rPr>
        <w:footnoteReference w:id="3"/>
      </w:r>
    </w:p>
    <w:p w:rsidR="008A4243" w:rsidRDefault="008A4243" w:rsidP="003A7BD5">
      <w:pPr>
        <w:pStyle w:val="ListParagraph"/>
        <w:jc w:val="both"/>
        <w:rPr>
          <w:rFonts w:hint="cs"/>
          <w:rtl/>
        </w:rPr>
      </w:pPr>
      <w:r>
        <w:rPr>
          <w:rFonts w:hint="cs"/>
          <w:rtl/>
        </w:rPr>
        <w:t>پاسخ اشکال محقق نائینی این است که کلام ایشان در مورد شرط فقهی مطرح است، اما در محل بحث مراد این است که واضع قید وضع را بیان کرده است. در نتیجه این گونه نیست که وضع مطلق بوده و واضع در ضمن وضع شرطی بیان کرده باشد</w:t>
      </w:r>
      <w:r w:rsidR="005C123F">
        <w:rPr>
          <w:rFonts w:hint="cs"/>
          <w:rtl/>
        </w:rPr>
        <w:t>.</w:t>
      </w:r>
    </w:p>
    <w:p w:rsidR="005C123F" w:rsidRDefault="005C123F" w:rsidP="003A7BD5">
      <w:pPr>
        <w:pStyle w:val="ListParagraph"/>
        <w:jc w:val="both"/>
        <w:rPr>
          <w:rFonts w:hint="cs"/>
          <w:rtl/>
        </w:rPr>
      </w:pPr>
      <w:r>
        <w:rPr>
          <w:rFonts w:hint="cs"/>
          <w:rtl/>
        </w:rPr>
        <w:t xml:space="preserve">در مورد فقه هم لازم به ذکر است که دو نوع تعبیر از شرط وجود دارد. به عنوان مثال اگر </w:t>
      </w:r>
      <w:r w:rsidR="00E57B77">
        <w:rPr>
          <w:rFonts w:hint="cs"/>
          <w:rtl/>
        </w:rPr>
        <w:t xml:space="preserve">از </w:t>
      </w:r>
      <w:r>
        <w:rPr>
          <w:rFonts w:hint="cs"/>
          <w:rtl/>
        </w:rPr>
        <w:t xml:space="preserve">تعبیر «بعتک هذا العبد بشرط ان یکون کاتبا» استفاده شود، شرط ضمن عقد بوده و مقوم عقد نخواهد بود و در نتیجه در صورت تخلف از آن، خیار تخلف </w:t>
      </w:r>
      <w:r w:rsidR="00E57B77">
        <w:rPr>
          <w:rFonts w:hint="cs"/>
          <w:rtl/>
        </w:rPr>
        <w:t xml:space="preserve">شرط ثابت می شود، اما در مورد اجاره از سوی فقهاء بیان شده است که اگر موجر به اجیر بگوید: «به شرطی اجیر بر رنگ کاری خانه هستی که رنگ کاری درجه یک انجام دهی»، </w:t>
      </w:r>
      <w:r w:rsidR="008B7658">
        <w:rPr>
          <w:rFonts w:hint="cs"/>
          <w:rtl/>
        </w:rPr>
        <w:t xml:space="preserve">ظاهر در این است که اجاره بر نقاشی درجه یک انجام شده است و لذا در صورتی که رنگ کاری درجه دو باشد، اجیر یک ریال هم مستحق نخواهد بود؛ چون متعلق اجاره نقاشی درجه یک بوده است و نقاشی درجه دو اساساً </w:t>
      </w:r>
      <w:r w:rsidR="00C468DC">
        <w:rPr>
          <w:rFonts w:hint="cs"/>
          <w:rtl/>
        </w:rPr>
        <w:t>طلب نشده است و با توجه به اینکه رنگ ها عرض خانه موجر شده است، اجیر حق تخریب آن را هم نخواهد داشت.</w:t>
      </w:r>
      <w:r w:rsidR="00A45893">
        <w:rPr>
          <w:rFonts w:hint="cs"/>
          <w:rtl/>
        </w:rPr>
        <w:t xml:space="preserve"> بنابراین شرط در فقه هم در همه موارد زائد بر عقد نیست بلکه در برخی موارد به معنای قید برای عقد است. در محل بحث هم واضع قید وضع قرار داده و علقه وضعیه بین لفظ </w:t>
      </w:r>
      <w:r w:rsidR="00A45893">
        <w:rPr>
          <w:rFonts w:hint="cs"/>
          <w:rtl/>
        </w:rPr>
        <w:t>«من»</w:t>
      </w:r>
      <w:r w:rsidR="00A45893">
        <w:rPr>
          <w:rFonts w:hint="cs"/>
          <w:rtl/>
        </w:rPr>
        <w:t xml:space="preserve"> و ابتداء مختص به حالی قرار داده شده است که معنای ابتداء به صورت آلی لحاظ شده باشد.</w:t>
      </w:r>
    </w:p>
    <w:p w:rsidR="00A45893" w:rsidRDefault="00A45893" w:rsidP="003A7BD5">
      <w:pPr>
        <w:pStyle w:val="ListParagraph"/>
        <w:jc w:val="both"/>
        <w:rPr>
          <w:rtl/>
        </w:rPr>
      </w:pPr>
      <w:r>
        <w:rPr>
          <w:rFonts w:hint="cs"/>
          <w:rtl/>
        </w:rPr>
        <w:t xml:space="preserve">البته کسانی که قرن أکید را پذیرفته اند، قائل شده اند که </w:t>
      </w:r>
      <w:r w:rsidR="0081082E">
        <w:rPr>
          <w:rFonts w:hint="cs"/>
          <w:rtl/>
        </w:rPr>
        <w:t xml:space="preserve">قید علقه وضعی </w:t>
      </w:r>
      <w:r>
        <w:rPr>
          <w:rFonts w:hint="cs"/>
          <w:rtl/>
        </w:rPr>
        <w:t xml:space="preserve">نمی تواند </w:t>
      </w:r>
      <w:r w:rsidR="0081082E">
        <w:rPr>
          <w:rFonts w:hint="cs"/>
          <w:rtl/>
        </w:rPr>
        <w:t xml:space="preserve">خارج از مرحله تصور بوده و در مرحله تصدیق قرار گیرد تا اگر مستعمل </w:t>
      </w:r>
      <w:r w:rsidR="003F25D9">
        <w:rPr>
          <w:rFonts w:hint="cs"/>
          <w:rtl/>
        </w:rPr>
        <w:t xml:space="preserve">در </w:t>
      </w:r>
      <w:r w:rsidR="0081082E">
        <w:rPr>
          <w:rFonts w:hint="cs"/>
          <w:rtl/>
        </w:rPr>
        <w:t xml:space="preserve">لفظ </w:t>
      </w:r>
      <w:r w:rsidR="0081082E">
        <w:rPr>
          <w:rFonts w:hint="cs"/>
          <w:rtl/>
        </w:rPr>
        <w:t>«من»</w:t>
      </w:r>
      <w:r w:rsidR="0081082E">
        <w:rPr>
          <w:rFonts w:hint="cs"/>
          <w:rtl/>
        </w:rPr>
        <w:t xml:space="preserve"> لحاظ آلی داشته باشد، قرن أکید با معنای ابتداء داشته باشد و اگر لحاظ آلی نداشته باشد، قرن أکید وجود نداشته باشد.</w:t>
      </w:r>
      <w:r w:rsidR="00215479">
        <w:rPr>
          <w:rFonts w:hint="cs"/>
          <w:rtl/>
        </w:rPr>
        <w:t xml:space="preserve"> این حالت ممکن نیست و لذا در نظر مسلک </w:t>
      </w:r>
      <w:r w:rsidR="00215479">
        <w:rPr>
          <w:rFonts w:hint="cs"/>
          <w:rtl/>
        </w:rPr>
        <w:lastRenderedPageBreak/>
        <w:t>قرن أکید علقه بین لفظ و معنا علقه تصوری است که حتی اگر از موج هوا لفظی صادر شود، معنایی در ذهن مستمع ایجاد می شود</w:t>
      </w:r>
      <w:r w:rsidR="00E96573">
        <w:rPr>
          <w:rFonts w:hint="cs"/>
          <w:rtl/>
        </w:rPr>
        <w:t xml:space="preserve"> که موضوع له لفظ </w:t>
      </w:r>
      <w:r w:rsidR="00E96573">
        <w:rPr>
          <w:rFonts w:hint="cs"/>
          <w:rtl/>
        </w:rPr>
        <w:t>«من»</w:t>
      </w:r>
      <w:r w:rsidR="00E96573">
        <w:rPr>
          <w:rFonts w:hint="eastAsia"/>
          <w:rtl/>
        </w:rPr>
        <w:t xml:space="preserve">‌است. اما </w:t>
      </w:r>
      <w:r w:rsidR="00E96573">
        <w:rPr>
          <w:rFonts w:hint="cs"/>
          <w:rtl/>
        </w:rPr>
        <w:t xml:space="preserve">طبق مسلک </w:t>
      </w:r>
      <w:r w:rsidR="00E96573">
        <w:rPr>
          <w:rFonts w:hint="eastAsia"/>
          <w:rtl/>
        </w:rPr>
        <w:t xml:space="preserve">کسانی مثل صاحب کفایه که قائل </w:t>
      </w:r>
      <w:r w:rsidR="00E96573">
        <w:rPr>
          <w:rFonts w:hint="cs"/>
          <w:rtl/>
        </w:rPr>
        <w:t xml:space="preserve">به قرن أکید در وضع نشده اند، اشکالی نخواهد داشت که در لفظ </w:t>
      </w:r>
      <w:r w:rsidR="00E96573">
        <w:rPr>
          <w:rFonts w:hint="cs"/>
          <w:rtl/>
        </w:rPr>
        <w:t>«من»</w:t>
      </w:r>
      <w:r w:rsidR="00E96573">
        <w:rPr>
          <w:rFonts w:hint="cs"/>
          <w:rtl/>
        </w:rPr>
        <w:t xml:space="preserve"> در صورتی برای معنای ابتداء وضع شده باشد که مستعمل لحاظ آلی کرده باشد. این شرط زائد نیست تا بحث واجب الاطاعه نبودن واضع مطرح شود بلکه قید وضع است که اگر در مورد لفظ </w:t>
      </w:r>
      <w:r w:rsidR="00E96573">
        <w:rPr>
          <w:rFonts w:hint="cs"/>
          <w:rtl/>
        </w:rPr>
        <w:t>«من»</w:t>
      </w:r>
      <w:r w:rsidR="00E96573">
        <w:rPr>
          <w:rFonts w:hint="cs"/>
          <w:rtl/>
        </w:rPr>
        <w:t xml:space="preserve"> لحاظ آلی نشود، </w:t>
      </w:r>
      <w:r w:rsidR="00C97D5A">
        <w:rPr>
          <w:rFonts w:hint="cs"/>
          <w:rtl/>
        </w:rPr>
        <w:t>برای این حالت وضع صورت نگرفته و لفظ مهمل خواهد شد کما اینکه اگر کسی بیان کند که برداشتن عمامه در شب به معنای این است که قصد خوابیدن دارد، اما برداشتن عمامه در روز این معنا را به همرا</w:t>
      </w:r>
      <w:r w:rsidR="00733AA1">
        <w:rPr>
          <w:rFonts w:hint="cs"/>
          <w:rtl/>
        </w:rPr>
        <w:t>ه نداشته و به معنای ماندن</w:t>
      </w:r>
      <w:r w:rsidR="003F25D9">
        <w:rPr>
          <w:rFonts w:hint="cs"/>
          <w:rtl/>
        </w:rPr>
        <w:t xml:space="preserve"> افراد</w:t>
      </w:r>
      <w:r w:rsidR="00733AA1">
        <w:rPr>
          <w:rFonts w:hint="cs"/>
          <w:rtl/>
        </w:rPr>
        <w:t xml:space="preserve"> در نزد </w:t>
      </w:r>
      <w:r w:rsidR="003F25D9">
        <w:rPr>
          <w:rFonts w:hint="cs"/>
          <w:rtl/>
        </w:rPr>
        <w:t xml:space="preserve">او </w:t>
      </w:r>
      <w:r w:rsidR="00C85F0A">
        <w:rPr>
          <w:rFonts w:hint="cs"/>
          <w:rtl/>
        </w:rPr>
        <w:t>است</w:t>
      </w:r>
      <w:r w:rsidR="00C97D5A">
        <w:rPr>
          <w:rFonts w:hint="cs"/>
          <w:rtl/>
        </w:rPr>
        <w:t xml:space="preserve">، </w:t>
      </w:r>
      <w:r w:rsidR="00195DC7">
        <w:rPr>
          <w:rFonts w:hint="cs"/>
          <w:rtl/>
        </w:rPr>
        <w:t>برای وضع خود قید قرار داده است. البته در مثال ذکر شده شب و روز بودن برای مخاطب قابل فهم است و مانند لحاظ آلی و استقلالی نیست که مخاطب متوجه نشود و لذا ممکن است حتی قائلین به قرن أکید نیز این مثال را بپذیرند</w:t>
      </w:r>
      <w:r w:rsidR="00733AA1">
        <w:rPr>
          <w:rFonts w:hint="cs"/>
          <w:rtl/>
        </w:rPr>
        <w:t xml:space="preserve"> که برداشتن عمامه در شب قرن أکید با ام</w:t>
      </w:r>
      <w:r w:rsidR="00187718">
        <w:rPr>
          <w:rFonts w:hint="cs"/>
          <w:rtl/>
        </w:rPr>
        <w:t>ر به بیرون رفتن از اتاق فرد</w:t>
      </w:r>
      <w:r w:rsidR="00733AA1">
        <w:rPr>
          <w:rFonts w:hint="cs"/>
          <w:rtl/>
        </w:rPr>
        <w:t xml:space="preserve"> و برداشتن عمامه در روز قرن أکید </w:t>
      </w:r>
      <w:r w:rsidR="00187718">
        <w:rPr>
          <w:rFonts w:hint="cs"/>
          <w:rtl/>
        </w:rPr>
        <w:t>با ماندن در نزد فرد دارد</w:t>
      </w:r>
      <w:r w:rsidR="00733AA1">
        <w:rPr>
          <w:rFonts w:hint="cs"/>
          <w:rtl/>
        </w:rPr>
        <w:t>.</w:t>
      </w:r>
      <w:r w:rsidR="00C85F0A">
        <w:rPr>
          <w:rFonts w:hint="cs"/>
          <w:rtl/>
        </w:rPr>
        <w:t xml:space="preserve"> صاحب کفایه شبیه این مطلب را در لحاظ آلی و استقلالی بیان کرده اند، ولو اینکه لحاظ آلی و استقلالی در ذهن متکلم بوده و مخاطب متوجه نشود.</w:t>
      </w:r>
    </w:p>
    <w:p w:rsidR="00762859" w:rsidRDefault="00C85F0A" w:rsidP="003A7BD5">
      <w:pPr>
        <w:pStyle w:val="ListParagraph"/>
        <w:numPr>
          <w:ilvl w:val="0"/>
          <w:numId w:val="18"/>
        </w:numPr>
        <w:jc w:val="both"/>
      </w:pPr>
      <w:r>
        <w:rPr>
          <w:rFonts w:hint="cs"/>
          <w:rtl/>
        </w:rPr>
        <w:t xml:space="preserve">سومین اشکال بر </w:t>
      </w:r>
      <w:r w:rsidR="00ED0241">
        <w:rPr>
          <w:rFonts w:hint="cs"/>
          <w:rtl/>
        </w:rPr>
        <w:t>صاحب کفایه از سوی جمعی از محققین از جمله مرحوم آقای خویی بیان شده است. مرحوم آقای خویی فرموده اند: دلیل</w:t>
      </w:r>
      <w:r w:rsidR="00F87C5D">
        <w:rPr>
          <w:rFonts w:hint="cs"/>
          <w:rtl/>
        </w:rPr>
        <w:t xml:space="preserve">ی وجود ندارد که استعمال لفظ </w:t>
      </w:r>
      <w:r w:rsidR="00F87C5D">
        <w:rPr>
          <w:rFonts w:hint="cs"/>
          <w:rtl/>
        </w:rPr>
        <w:t>«من»</w:t>
      </w:r>
      <w:r w:rsidR="00F87C5D">
        <w:rPr>
          <w:rFonts w:hint="cs"/>
          <w:rtl/>
        </w:rPr>
        <w:t xml:space="preserve"> در فرضی که معنای ابتداء لحاظ آلی نشده است، غلط باشد بلکه نهایتا باید استعمال مجازی باشد؛ چون </w:t>
      </w:r>
      <w:r w:rsidR="004929E1">
        <w:rPr>
          <w:rFonts w:hint="cs"/>
          <w:rtl/>
        </w:rPr>
        <w:t xml:space="preserve">محل بحث بدتر از استعمال مجازی نیست. در استعمال مجازی لفظ «أسد» در معنای رجل شجاع استعمال می شود که مباین معنای موضوع له است، اما در محل بحث </w:t>
      </w:r>
      <w:r w:rsidR="001F36B0">
        <w:rPr>
          <w:rFonts w:hint="cs"/>
          <w:rtl/>
        </w:rPr>
        <w:t xml:space="preserve">اگر تعبیر «من فکر زید الی فکر عمرو است» به کار برده شود، </w:t>
      </w:r>
      <w:r w:rsidR="004929E1">
        <w:rPr>
          <w:rFonts w:hint="cs"/>
          <w:rtl/>
        </w:rPr>
        <w:t xml:space="preserve">لفظ </w:t>
      </w:r>
      <w:r w:rsidR="004929E1">
        <w:rPr>
          <w:rFonts w:hint="cs"/>
          <w:rtl/>
        </w:rPr>
        <w:t>«من»</w:t>
      </w:r>
      <w:r w:rsidR="004929E1">
        <w:rPr>
          <w:rFonts w:hint="cs"/>
          <w:rtl/>
        </w:rPr>
        <w:t xml:space="preserve"> در ذات معنای ابتداء استعمال شده که موضوع له آن است و صرفا قید و شرط وضع رعایت نشده است و لذا نباید غلط باشد</w:t>
      </w:r>
      <w:r w:rsidR="007902A0">
        <w:rPr>
          <w:rFonts w:hint="cs"/>
          <w:rtl/>
        </w:rPr>
        <w:t xml:space="preserve"> بلکه صرفا استعمال لفظ در غیرماوضع له است</w:t>
      </w:r>
      <w:r w:rsidR="008A6E98">
        <w:rPr>
          <w:rFonts w:hint="cs"/>
          <w:rtl/>
        </w:rPr>
        <w:t>، در حالی در مورد این استعمال صرف رکاکت نیست بلکه اساساً غلط است و غلط بودن اماره بر این است که صرف عدم رعایت قید وضع نیست بلکه معنا متفاوت است.</w:t>
      </w:r>
      <w:r w:rsidR="00913858">
        <w:rPr>
          <w:rStyle w:val="FootnoteReference"/>
          <w:rtl/>
        </w:rPr>
        <w:footnoteReference w:id="4"/>
      </w:r>
    </w:p>
    <w:p w:rsidR="001F36B0" w:rsidRDefault="00BA62EB" w:rsidP="003A7BD5">
      <w:pPr>
        <w:pStyle w:val="ListParagraph"/>
        <w:jc w:val="both"/>
        <w:rPr>
          <w:rtl/>
        </w:rPr>
      </w:pPr>
      <w:r>
        <w:rPr>
          <w:rFonts w:hint="cs"/>
          <w:rtl/>
        </w:rPr>
        <w:t>ممکن است در پاسخ از مناقشه مرحوم آقای خویی گفته شود</w:t>
      </w:r>
      <w:r w:rsidR="009A3EE4">
        <w:rPr>
          <w:rFonts w:hint="cs"/>
          <w:rtl/>
        </w:rPr>
        <w:t xml:space="preserve"> که </w:t>
      </w:r>
      <w:r w:rsidR="001F1370">
        <w:rPr>
          <w:rFonts w:hint="cs"/>
          <w:rtl/>
        </w:rPr>
        <w:t xml:space="preserve">استعمال مجازی به این جهت اشکال ندارد که در مورد «أسد» یک معنای موضوع له وجود دارد ولی </w:t>
      </w:r>
      <w:r w:rsidR="003B5666">
        <w:rPr>
          <w:rFonts w:hint="cs"/>
          <w:rtl/>
        </w:rPr>
        <w:t xml:space="preserve">به جهت تناسب معنای حقیقی و مجازی </w:t>
      </w:r>
      <w:r w:rsidR="001F1370">
        <w:rPr>
          <w:rFonts w:hint="cs"/>
          <w:rtl/>
        </w:rPr>
        <w:t xml:space="preserve">در رجل شجاع </w:t>
      </w:r>
      <w:r w:rsidR="003B5666">
        <w:rPr>
          <w:rFonts w:hint="cs"/>
          <w:rtl/>
        </w:rPr>
        <w:t xml:space="preserve">استعمال می شود و این استعمال به جهت تناسب مستحسن است، اما مدعای صاحب کفایه این است که اساساً </w:t>
      </w:r>
      <w:r w:rsidR="003B5666">
        <w:rPr>
          <w:rFonts w:hint="cs"/>
          <w:rtl/>
        </w:rPr>
        <w:lastRenderedPageBreak/>
        <w:t xml:space="preserve">وقتی در استعمال لفظ «من» لحاظ معنای آلی ابتدائیت صورت نمی گیرد، لفظ مهمل خواهد بود که با استعمال مجازی که </w:t>
      </w:r>
      <w:r w:rsidR="00AF4B04">
        <w:rPr>
          <w:rFonts w:hint="cs"/>
          <w:rtl/>
        </w:rPr>
        <w:t>لفظ اسد مهمل نبوده و برای حیوان مفترس وضع شده است، متفاوت است.</w:t>
      </w:r>
    </w:p>
    <w:p w:rsidR="00AF4B04" w:rsidRPr="000C4159" w:rsidRDefault="00E85BEB" w:rsidP="003A7BD5">
      <w:pPr>
        <w:pStyle w:val="ListParagraph"/>
        <w:jc w:val="both"/>
        <w:rPr>
          <w:rFonts w:hint="cs"/>
          <w:rtl/>
        </w:rPr>
      </w:pPr>
      <w:r>
        <w:rPr>
          <w:rFonts w:hint="cs"/>
          <w:rtl/>
        </w:rPr>
        <w:t xml:space="preserve">به نظر ما </w:t>
      </w:r>
      <w:r w:rsidR="00AF4B04">
        <w:rPr>
          <w:rFonts w:hint="cs"/>
          <w:rtl/>
        </w:rPr>
        <w:t xml:space="preserve">انصاف این است که اگر معنای موضوع له لفظ </w:t>
      </w:r>
      <w:r w:rsidR="00AF4B04">
        <w:rPr>
          <w:rFonts w:hint="cs"/>
          <w:rtl/>
        </w:rPr>
        <w:t>«من»</w:t>
      </w:r>
      <w:r w:rsidR="00AF4B04">
        <w:rPr>
          <w:rFonts w:hint="cs"/>
          <w:rtl/>
        </w:rPr>
        <w:t xml:space="preserve"> ذات ابتدائیت باشد، ولو اینکه قید وضع مراعات نشود، نهایتا استعمال مستحسن نبوده و رکیک خواهد بود، در حالی که </w:t>
      </w:r>
      <w:r w:rsidR="00323ACD">
        <w:rPr>
          <w:rFonts w:hint="cs"/>
          <w:rtl/>
        </w:rPr>
        <w:t>اساساً این استعمال</w:t>
      </w:r>
      <w:r w:rsidR="00DC55E6">
        <w:rPr>
          <w:rFonts w:hint="cs"/>
          <w:rtl/>
        </w:rPr>
        <w:t xml:space="preserve"> غلط است </w:t>
      </w:r>
      <w:r w:rsidR="00E369B2">
        <w:rPr>
          <w:rFonts w:hint="cs"/>
          <w:rtl/>
        </w:rPr>
        <w:t>و تصور</w:t>
      </w:r>
      <w:r w:rsidR="00323ACD">
        <w:rPr>
          <w:rFonts w:hint="cs"/>
          <w:rtl/>
        </w:rPr>
        <w:t xml:space="preserve"> آن نیز برای مستعمل امکان ندارد </w:t>
      </w:r>
      <w:r w:rsidR="00DC55E6">
        <w:rPr>
          <w:rFonts w:hint="cs"/>
          <w:rtl/>
        </w:rPr>
        <w:t xml:space="preserve">و لذا </w:t>
      </w:r>
      <w:r w:rsidR="004C0B90">
        <w:rPr>
          <w:rFonts w:hint="cs"/>
          <w:rtl/>
        </w:rPr>
        <w:t>نمی توان به جای تعبیر «سرت من البصره» از «سرت الابتداء البصره» یا به جای تعبیر «ابتداء فکر زید انتها فکر عمرو» از «من فکر زید الی فکر عمرو»</w:t>
      </w:r>
      <w:r w:rsidR="00DC55E6">
        <w:rPr>
          <w:rFonts w:hint="cs"/>
          <w:rtl/>
        </w:rPr>
        <w:t xml:space="preserve"> استفاده کرد که این امر نشان گر این است که اختلاف بین معنای لفظ </w:t>
      </w:r>
      <w:r w:rsidR="00DC55E6">
        <w:rPr>
          <w:rFonts w:hint="cs"/>
          <w:rtl/>
        </w:rPr>
        <w:t>«من»</w:t>
      </w:r>
      <w:r w:rsidR="00DC55E6">
        <w:rPr>
          <w:rFonts w:hint="cs"/>
          <w:rtl/>
        </w:rPr>
        <w:t xml:space="preserve"> و الابتداء اختلاف عرضی نیست بلکه اختلاف ذاتی است</w:t>
      </w:r>
      <w:r w:rsidR="00323ACD">
        <w:rPr>
          <w:rFonts w:hint="cs"/>
          <w:rtl/>
        </w:rPr>
        <w:t xml:space="preserve"> و در نتیجه کلام صاحب کفایه صحیح نیست.</w:t>
      </w:r>
    </w:p>
    <w:sectPr w:rsidR="00AF4B04" w:rsidRPr="000C4159"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B2E" w:rsidRDefault="00C44B2E" w:rsidP="008B750B">
      <w:pPr>
        <w:spacing w:line="240" w:lineRule="auto"/>
      </w:pPr>
      <w:r>
        <w:separator/>
      </w:r>
    </w:p>
  </w:endnote>
  <w:endnote w:type="continuationSeparator" w:id="0">
    <w:p w:rsidR="00C44B2E" w:rsidRDefault="00C44B2E"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762859" w:rsidRPr="00ED7B44" w:rsidTr="0020241A">
      <w:tc>
        <w:tcPr>
          <w:tcW w:w="3382" w:type="dxa"/>
          <w:tcBorders>
            <w:top w:val="nil"/>
            <w:left w:val="nil"/>
            <w:bottom w:val="nil"/>
            <w:right w:val="nil"/>
          </w:tcBorders>
        </w:tcPr>
        <w:p w:rsidR="00762859" w:rsidRPr="00ED7B44" w:rsidRDefault="00762859" w:rsidP="006D44C1">
          <w:pPr>
            <w:pStyle w:val="Footer"/>
            <w:rPr>
              <w:sz w:val="20"/>
              <w:szCs w:val="26"/>
              <w:rtl/>
            </w:rPr>
          </w:pPr>
          <w:r w:rsidRPr="00ED7B44">
            <w:rPr>
              <w:rFonts w:hint="cs"/>
              <w:color w:val="808080" w:themeColor="background1" w:themeShade="80"/>
              <w:sz w:val="20"/>
              <w:szCs w:val="26"/>
              <w:rtl/>
            </w:rPr>
            <w:t xml:space="preserve">مدرسه </w:t>
          </w:r>
          <w:r w:rsidRPr="00ED7B44">
            <w:rPr>
              <w:rFonts w:hint="cs"/>
              <w:color w:val="808080" w:themeColor="background1" w:themeShade="80"/>
              <w:sz w:val="20"/>
              <w:szCs w:val="26"/>
              <w:rtl/>
            </w:rPr>
            <w:t>فقهی امام محمدباقر علیه السلام</w:t>
          </w:r>
        </w:p>
      </w:tc>
      <w:tc>
        <w:tcPr>
          <w:tcW w:w="2252" w:type="dxa"/>
          <w:tcBorders>
            <w:top w:val="nil"/>
            <w:left w:val="nil"/>
            <w:bottom w:val="nil"/>
            <w:right w:val="nil"/>
          </w:tcBorders>
          <w:vAlign w:val="center"/>
        </w:tcPr>
        <w:p w:rsidR="00762859" w:rsidRPr="00ED7B44" w:rsidRDefault="00762859" w:rsidP="006D44C1">
          <w:pPr>
            <w:pStyle w:val="Footer"/>
            <w:jc w:val="right"/>
            <w:rPr>
              <w:sz w:val="20"/>
              <w:szCs w:val="26"/>
              <w:rtl/>
            </w:rPr>
          </w:pPr>
          <w:r w:rsidRPr="00ED7B44">
            <w:rPr>
              <w:rFonts w:hint="cs"/>
              <w:sz w:val="20"/>
              <w:szCs w:val="26"/>
              <w:rtl/>
            </w:rPr>
            <w:t xml:space="preserve">صفحه </w:t>
          </w:r>
          <w:r w:rsidRPr="00ED7B44">
            <w:rPr>
              <w:sz w:val="20"/>
              <w:szCs w:val="26"/>
            </w:rPr>
            <w:fldChar w:fldCharType="begin"/>
          </w:r>
          <w:r w:rsidRPr="00ED7B44">
            <w:rPr>
              <w:sz w:val="20"/>
              <w:szCs w:val="26"/>
            </w:rPr>
            <w:instrText>PAGE   \* MERGEFORMAT</w:instrText>
          </w:r>
          <w:r w:rsidRPr="00ED7B44">
            <w:rPr>
              <w:sz w:val="20"/>
              <w:szCs w:val="26"/>
            </w:rPr>
            <w:fldChar w:fldCharType="separate"/>
          </w:r>
          <w:r w:rsidR="00544356" w:rsidRPr="00544356">
            <w:rPr>
              <w:noProof/>
              <w:sz w:val="20"/>
              <w:szCs w:val="26"/>
              <w:rtl/>
              <w:lang w:val="fa-IR"/>
            </w:rPr>
            <w:t>6</w:t>
          </w:r>
          <w:r w:rsidRPr="00ED7B44">
            <w:rPr>
              <w:noProof/>
              <w:sz w:val="20"/>
              <w:szCs w:val="26"/>
            </w:rPr>
            <w:fldChar w:fldCharType="end"/>
          </w:r>
        </w:p>
      </w:tc>
      <w:tc>
        <w:tcPr>
          <w:tcW w:w="4786" w:type="dxa"/>
          <w:tcBorders>
            <w:top w:val="nil"/>
            <w:left w:val="nil"/>
            <w:bottom w:val="nil"/>
            <w:right w:val="nil"/>
          </w:tcBorders>
          <w:vAlign w:val="center"/>
        </w:tcPr>
        <w:p w:rsidR="00762859" w:rsidRPr="00ED7B44" w:rsidRDefault="00762859" w:rsidP="001B6799">
          <w:pPr>
            <w:pStyle w:val="Footer"/>
            <w:bidi w:val="0"/>
            <w:rPr>
              <w:color w:val="808080" w:themeColor="background1" w:themeShade="80"/>
              <w:sz w:val="20"/>
              <w:szCs w:val="26"/>
              <w:rtl/>
            </w:rPr>
          </w:pPr>
          <w:bookmarkStart w:id="16" w:name="BokAdres"/>
          <w:bookmarkEnd w:id="16"/>
          <w:r w:rsidRPr="00ED7B44">
            <w:rPr>
              <w:color w:val="808080" w:themeColor="background1" w:themeShade="80"/>
              <w:sz w:val="20"/>
              <w:szCs w:val="26"/>
            </w:rPr>
            <w:t>U1ms4_13980828-033_mm2_mfeb.ir</w:t>
          </w:r>
        </w:p>
      </w:tc>
    </w:tr>
  </w:tbl>
  <w:p w:rsidR="00762859" w:rsidRPr="00ED7B44" w:rsidRDefault="00762859" w:rsidP="00FA5F3D">
    <w:pPr>
      <w:pStyle w:val="Footer"/>
      <w:jc w:val="center"/>
      <w:rP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B2E" w:rsidRDefault="00C44B2E" w:rsidP="008B750B">
      <w:pPr>
        <w:spacing w:line="240" w:lineRule="auto"/>
      </w:pPr>
      <w:r>
        <w:separator/>
      </w:r>
    </w:p>
  </w:footnote>
  <w:footnote w:type="continuationSeparator" w:id="0">
    <w:p w:rsidR="00C44B2E" w:rsidRDefault="00C44B2E" w:rsidP="008B750B">
      <w:pPr>
        <w:spacing w:line="240" w:lineRule="auto"/>
      </w:pPr>
      <w:r>
        <w:continuationSeparator/>
      </w:r>
    </w:p>
  </w:footnote>
  <w:footnote w:id="1">
    <w:p w:rsidR="00762859" w:rsidRPr="00A638D8" w:rsidRDefault="00CD4BD5" w:rsidP="00B763C9">
      <w:pPr>
        <w:pStyle w:val="FootnoteText"/>
      </w:pPr>
      <w:r w:rsidRPr="00CD4BD5">
        <w:footnoteRef/>
      </w:r>
      <w:r>
        <w:rPr>
          <w:rtl/>
        </w:rPr>
        <w:t>.</w:t>
      </w:r>
      <w:r w:rsidR="00762859" w:rsidRPr="00A638D8">
        <w:rPr>
          <w:rtl/>
        </w:rPr>
        <w:t xml:space="preserve"> </w:t>
      </w:r>
      <w:hyperlink r:id="rId1" w:history="1">
        <w:r w:rsidR="00762859" w:rsidRPr="00A638D8">
          <w:rPr>
            <w:rStyle w:val="Hyperlink"/>
            <w:rtl/>
          </w:rPr>
          <w:t>کفا</w:t>
        </w:r>
        <w:r w:rsidR="00762859" w:rsidRPr="00A638D8">
          <w:rPr>
            <w:rStyle w:val="Hyperlink"/>
            <w:rFonts w:hint="cs"/>
            <w:rtl/>
          </w:rPr>
          <w:t>ی</w:t>
        </w:r>
        <w:r w:rsidR="00762859" w:rsidRPr="00A638D8">
          <w:rPr>
            <w:rStyle w:val="Hyperlink"/>
            <w:rFonts w:hint="eastAsia"/>
            <w:rtl/>
          </w:rPr>
          <w:t>ه</w:t>
        </w:r>
        <w:r w:rsidR="00762859" w:rsidRPr="00A638D8">
          <w:rPr>
            <w:rStyle w:val="Hyperlink"/>
            <w:rtl/>
          </w:rPr>
          <w:t xml:space="preserve"> الاصول، آخوند خراسان</w:t>
        </w:r>
        <w:r w:rsidR="00762859" w:rsidRPr="00A638D8">
          <w:rPr>
            <w:rStyle w:val="Hyperlink"/>
            <w:rFonts w:hint="cs"/>
            <w:rtl/>
          </w:rPr>
          <w:t>ی</w:t>
        </w:r>
        <w:r w:rsidR="00762859" w:rsidRPr="00A638D8">
          <w:rPr>
            <w:rStyle w:val="Hyperlink"/>
            <w:rFonts w:hint="eastAsia"/>
            <w:rtl/>
          </w:rPr>
          <w:t>،</w:t>
        </w:r>
        <w:r w:rsidR="00762859" w:rsidRPr="00A638D8">
          <w:rPr>
            <w:rStyle w:val="Hyperlink"/>
            <w:rtl/>
          </w:rPr>
          <w:t xml:space="preserve"> ج1، ص11.</w:t>
        </w:r>
      </w:hyperlink>
    </w:p>
  </w:footnote>
  <w:footnote w:id="2">
    <w:p w:rsidR="00FA3EAE" w:rsidRPr="00443CF7" w:rsidRDefault="00CD4BD5" w:rsidP="00FA3EAE">
      <w:pPr>
        <w:pStyle w:val="FootnoteText"/>
        <w:rPr>
          <w:rtl/>
        </w:rPr>
      </w:pPr>
      <w:r w:rsidRPr="00CD4BD5">
        <w:footnoteRef/>
      </w:r>
      <w:r>
        <w:rPr>
          <w:rtl/>
        </w:rPr>
        <w:t>.</w:t>
      </w:r>
      <w:r w:rsidR="00FA3EAE" w:rsidRPr="00443CF7">
        <w:rPr>
          <w:rtl/>
        </w:rPr>
        <w:t xml:space="preserve"> </w:t>
      </w:r>
      <w:hyperlink r:id="rId2" w:history="1">
        <w:r w:rsidR="00FA3EAE" w:rsidRPr="00443CF7">
          <w:rPr>
            <w:rStyle w:val="Hyperlink"/>
            <w:rtl/>
          </w:rPr>
          <w:t>نها</w:t>
        </w:r>
        <w:r w:rsidR="00FA3EAE" w:rsidRPr="00443CF7">
          <w:rPr>
            <w:rStyle w:val="Hyperlink"/>
            <w:rFonts w:hint="cs"/>
            <w:rtl/>
          </w:rPr>
          <w:t>ی</w:t>
        </w:r>
        <w:r w:rsidR="00FA3EAE" w:rsidRPr="00443CF7">
          <w:rPr>
            <w:rStyle w:val="Hyperlink"/>
            <w:rFonts w:hint="eastAsia"/>
            <w:rtl/>
          </w:rPr>
          <w:t>ة</w:t>
        </w:r>
        <w:r w:rsidR="00FA3EAE" w:rsidRPr="00443CF7">
          <w:rPr>
            <w:rStyle w:val="Hyperlink"/>
            <w:rtl/>
          </w:rPr>
          <w:t xml:space="preserve"> الدرا</w:t>
        </w:r>
        <w:r w:rsidR="00FA3EAE" w:rsidRPr="00443CF7">
          <w:rPr>
            <w:rStyle w:val="Hyperlink"/>
            <w:rFonts w:hint="cs"/>
            <w:rtl/>
          </w:rPr>
          <w:t>ی</w:t>
        </w:r>
        <w:r w:rsidR="00FA3EAE" w:rsidRPr="00443CF7">
          <w:rPr>
            <w:rStyle w:val="Hyperlink"/>
            <w:rFonts w:hint="eastAsia"/>
            <w:rtl/>
          </w:rPr>
          <w:t>ه</w:t>
        </w:r>
        <w:r w:rsidR="00FA3EAE" w:rsidRPr="00443CF7">
          <w:rPr>
            <w:rStyle w:val="Hyperlink"/>
            <w:rtl/>
          </w:rPr>
          <w:t xml:space="preserve"> ف</w:t>
        </w:r>
        <w:r w:rsidR="00FA3EAE" w:rsidRPr="00443CF7">
          <w:rPr>
            <w:rStyle w:val="Hyperlink"/>
            <w:rFonts w:hint="cs"/>
            <w:rtl/>
          </w:rPr>
          <w:t>ی</w:t>
        </w:r>
        <w:r w:rsidR="00FA3EAE" w:rsidRPr="00443CF7">
          <w:rPr>
            <w:rStyle w:val="Hyperlink"/>
            <w:rtl/>
          </w:rPr>
          <w:t xml:space="preserve"> شرح الکفا</w:t>
        </w:r>
        <w:r w:rsidR="00FA3EAE" w:rsidRPr="00443CF7">
          <w:rPr>
            <w:rStyle w:val="Hyperlink"/>
            <w:rFonts w:hint="cs"/>
            <w:rtl/>
          </w:rPr>
          <w:t>ی</w:t>
        </w:r>
        <w:r w:rsidR="00FA3EAE" w:rsidRPr="00443CF7">
          <w:rPr>
            <w:rStyle w:val="Hyperlink"/>
            <w:rFonts w:hint="eastAsia"/>
            <w:rtl/>
          </w:rPr>
          <w:t>ه،</w:t>
        </w:r>
        <w:r w:rsidR="00FA3EAE" w:rsidRPr="00443CF7">
          <w:rPr>
            <w:rStyle w:val="Hyperlink"/>
            <w:rtl/>
          </w:rPr>
          <w:t xml:space="preserve"> محمد حس</w:t>
        </w:r>
        <w:r w:rsidR="00FA3EAE" w:rsidRPr="00443CF7">
          <w:rPr>
            <w:rStyle w:val="Hyperlink"/>
            <w:rFonts w:hint="cs"/>
            <w:rtl/>
          </w:rPr>
          <w:t>ی</w:t>
        </w:r>
        <w:r w:rsidR="00FA3EAE" w:rsidRPr="00443CF7">
          <w:rPr>
            <w:rStyle w:val="Hyperlink"/>
            <w:rFonts w:hint="eastAsia"/>
            <w:rtl/>
          </w:rPr>
          <w:t>ن</w:t>
        </w:r>
        <w:r w:rsidR="00FA3EAE" w:rsidRPr="00443CF7">
          <w:rPr>
            <w:rStyle w:val="Hyperlink"/>
            <w:rtl/>
          </w:rPr>
          <w:t xml:space="preserve"> اصفهان</w:t>
        </w:r>
        <w:r w:rsidR="00FA3EAE" w:rsidRPr="00443CF7">
          <w:rPr>
            <w:rStyle w:val="Hyperlink"/>
            <w:rFonts w:hint="cs"/>
            <w:rtl/>
          </w:rPr>
          <w:t>ی</w:t>
        </w:r>
        <w:r w:rsidR="00FA3EAE" w:rsidRPr="00443CF7">
          <w:rPr>
            <w:rStyle w:val="Hyperlink"/>
            <w:rFonts w:hint="eastAsia"/>
            <w:rtl/>
          </w:rPr>
          <w:t>،</w:t>
        </w:r>
        <w:r w:rsidR="00FA3EAE" w:rsidRPr="00443CF7">
          <w:rPr>
            <w:rStyle w:val="Hyperlink"/>
            <w:rtl/>
          </w:rPr>
          <w:t xml:space="preserve"> ج1، ص26.</w:t>
        </w:r>
      </w:hyperlink>
    </w:p>
  </w:footnote>
  <w:footnote w:id="3">
    <w:p w:rsidR="00762859" w:rsidRPr="00443CF7" w:rsidRDefault="00CD4BD5" w:rsidP="00443CF7">
      <w:pPr>
        <w:pStyle w:val="FootnoteText"/>
        <w:rPr>
          <w:rtl/>
        </w:rPr>
      </w:pPr>
      <w:r w:rsidRPr="00CD4BD5">
        <w:footnoteRef/>
      </w:r>
      <w:r>
        <w:rPr>
          <w:rtl/>
        </w:rPr>
        <w:t>.</w:t>
      </w:r>
      <w:r w:rsidR="00762859" w:rsidRPr="00443CF7">
        <w:rPr>
          <w:rtl/>
        </w:rPr>
        <w:t xml:space="preserve"> </w:t>
      </w:r>
      <w:hyperlink r:id="rId3" w:history="1">
        <w:r w:rsidR="00762859" w:rsidRPr="00443CF7">
          <w:rPr>
            <w:rStyle w:val="Hyperlink"/>
            <w:rtl/>
          </w:rPr>
          <w:t>فوائد الاصول، محقق نا</w:t>
        </w:r>
        <w:r w:rsidR="00762859" w:rsidRPr="00443CF7">
          <w:rPr>
            <w:rStyle w:val="Hyperlink"/>
            <w:rFonts w:hint="cs"/>
            <w:rtl/>
          </w:rPr>
          <w:t>یی</w:t>
        </w:r>
        <w:r w:rsidR="00762859" w:rsidRPr="00443CF7">
          <w:rPr>
            <w:rStyle w:val="Hyperlink"/>
            <w:rFonts w:hint="eastAsia"/>
            <w:rtl/>
          </w:rPr>
          <w:t>ن</w:t>
        </w:r>
        <w:r w:rsidR="00762859" w:rsidRPr="00443CF7">
          <w:rPr>
            <w:rStyle w:val="Hyperlink"/>
            <w:rFonts w:hint="cs"/>
            <w:rtl/>
          </w:rPr>
          <w:t>ی</w:t>
        </w:r>
        <w:r w:rsidR="00762859" w:rsidRPr="00443CF7">
          <w:rPr>
            <w:rStyle w:val="Hyperlink"/>
            <w:rFonts w:hint="eastAsia"/>
            <w:rtl/>
          </w:rPr>
          <w:t>،</w:t>
        </w:r>
        <w:r w:rsidR="00762859" w:rsidRPr="00443CF7">
          <w:rPr>
            <w:rStyle w:val="Hyperlink"/>
            <w:rtl/>
          </w:rPr>
          <w:t xml:space="preserve"> ج1، ص49.</w:t>
        </w:r>
      </w:hyperlink>
    </w:p>
  </w:footnote>
  <w:footnote w:id="4">
    <w:p w:rsidR="00913858" w:rsidRDefault="00CD4BD5">
      <w:pPr>
        <w:pStyle w:val="FootnoteText"/>
        <w:rPr>
          <w:rtl/>
        </w:rPr>
      </w:pPr>
      <w:r w:rsidRPr="00CD4BD5">
        <w:rPr>
          <w:rStyle w:val="FootnoteReference"/>
          <w:vertAlign w:val="baseline"/>
        </w:rPr>
        <w:footnoteRef/>
      </w:r>
      <w:r>
        <w:rPr>
          <w:rStyle w:val="FootnoteReference"/>
          <w:vertAlign w:val="baseline"/>
          <w:rtl/>
        </w:rPr>
        <w:t>.</w:t>
      </w:r>
      <w:r w:rsidR="00913858">
        <w:rPr>
          <w:rtl/>
        </w:rPr>
        <w:t xml:space="preserve"> </w:t>
      </w:r>
      <w:hyperlink r:id="rId4" w:history="1">
        <w:r w:rsidR="00913858" w:rsidRPr="00771D3C">
          <w:rPr>
            <w:rStyle w:val="Hyperlink"/>
            <w:rFonts w:hint="cs"/>
            <w:rtl/>
          </w:rPr>
          <w:t>محاضرات فی اصول الفقه، سید ابوا</w:t>
        </w:r>
        <w:r w:rsidR="00771D3C" w:rsidRPr="00771D3C">
          <w:rPr>
            <w:rStyle w:val="Hyperlink"/>
            <w:rFonts w:hint="cs"/>
            <w:rtl/>
          </w:rPr>
          <w:t>لقاسم خویی، ج</w:t>
        </w:r>
        <w:r w:rsidR="00771D3C" w:rsidRPr="00771D3C">
          <w:rPr>
            <w:rStyle w:val="Hyperlink"/>
            <w:rFonts w:hint="cs"/>
            <w:rtl/>
          </w:rPr>
          <w:t>1</w:t>
        </w:r>
        <w:r w:rsidR="00771D3C" w:rsidRPr="00771D3C">
          <w:rPr>
            <w:rStyle w:val="Hyperlink"/>
            <w:rFonts w:hint="cs"/>
            <w:rtl/>
          </w:rPr>
          <w:t>، ص59.</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859" w:rsidRPr="001D2E9A" w:rsidRDefault="00762859"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9" w:name="BokNum"/>
    <w:bookmarkEnd w:id="9"/>
    <w:r>
      <w:rPr>
        <w:b/>
        <w:bCs/>
        <w:sz w:val="20"/>
        <w:szCs w:val="24"/>
        <w:rtl/>
      </w:rPr>
      <w:t>033</w:t>
    </w:r>
    <w:r>
      <w:rPr>
        <w:rFonts w:hint="cs"/>
        <w:b/>
        <w:bCs/>
        <w:sz w:val="20"/>
        <w:szCs w:val="24"/>
        <w:rtl/>
      </w:rPr>
      <w:tab/>
    </w:r>
    <w:r w:rsidRPr="00C32A7E">
      <w:rPr>
        <w:rFonts w:hint="cs"/>
        <w:b/>
        <w:bCs/>
        <w:color w:val="632423" w:themeColor="accent2" w:themeShade="80"/>
        <w:sz w:val="20"/>
        <w:szCs w:val="24"/>
        <w:rtl/>
      </w:rPr>
      <w:t xml:space="preserve">درس خارج </w:t>
    </w:r>
    <w:bookmarkStart w:id="10" w:name="Bokdars"/>
    <w:bookmarkEnd w:id="10"/>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11" w:name="Bokostad"/>
    <w:bookmarkEnd w:id="11"/>
    <w:r>
      <w:rPr>
        <w:b/>
        <w:bCs/>
        <w:color w:val="632423" w:themeColor="accent2" w:themeShade="80"/>
        <w:sz w:val="20"/>
        <w:szCs w:val="24"/>
        <w:rtl/>
      </w:rPr>
      <w:t>شه</w:t>
    </w:r>
    <w:r>
      <w:rPr>
        <w:rFonts w:hint="cs"/>
        <w:b/>
        <w:bCs/>
        <w:color w:val="632423" w:themeColor="accent2" w:themeShade="80"/>
        <w:sz w:val="20"/>
        <w:szCs w:val="24"/>
        <w:rtl/>
      </w:rPr>
      <w:t>ی</w:t>
    </w:r>
    <w:r>
      <w:rPr>
        <w:rFonts w:hint="eastAsia"/>
        <w:b/>
        <w:bCs/>
        <w:color w:val="632423" w:themeColor="accent2" w:themeShade="80"/>
        <w:sz w:val="20"/>
        <w:szCs w:val="24"/>
        <w:rtl/>
      </w:rPr>
      <w:t>د</w:t>
    </w:r>
    <w:r>
      <w:rPr>
        <w:rFonts w:hint="cs"/>
        <w:b/>
        <w:bCs/>
        <w:color w:val="632423" w:themeColor="accent2" w:themeShade="80"/>
        <w:sz w:val="20"/>
        <w:szCs w:val="24"/>
        <w:rtl/>
      </w:rPr>
      <w:t>ی</w:t>
    </w:r>
    <w:r>
      <w:rPr>
        <w:b/>
        <w:bCs/>
        <w:color w:val="632423" w:themeColor="accent2" w:themeShade="80"/>
        <w:sz w:val="20"/>
        <w:szCs w:val="24"/>
        <w:rtl/>
      </w:rPr>
      <w:t xml:space="preserve">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2" w:name="BokTarikh"/>
    <w:bookmarkEnd w:id="12"/>
    <w:r>
      <w:rPr>
        <w:sz w:val="24"/>
        <w:szCs w:val="24"/>
        <w:rtl/>
      </w:rPr>
      <w:t>28 /8 /1398</w:t>
    </w:r>
  </w:p>
  <w:p w:rsidR="00762859" w:rsidRPr="00F16B53" w:rsidRDefault="00762859" w:rsidP="007C1137">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3" w:name="BokSabj"/>
    <w:bookmarkEnd w:id="13"/>
    <w:r>
      <w:rPr>
        <w:rFonts w:hint="cs"/>
        <w:color w:val="000000" w:themeColor="text1"/>
        <w:sz w:val="24"/>
        <w:szCs w:val="24"/>
        <w:rtl/>
      </w:rPr>
      <w:t>تقسیمات وضع</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4" w:name="Bokmoqarer"/>
    <w:bookmarkEnd w:id="14"/>
    <w:r>
      <w:rPr>
        <w:sz w:val="24"/>
        <w:szCs w:val="24"/>
        <w:rtl/>
      </w:rPr>
      <w:t>مهد</w:t>
    </w:r>
    <w:r>
      <w:rPr>
        <w:rFonts w:hint="cs"/>
        <w:sz w:val="24"/>
        <w:szCs w:val="24"/>
        <w:rtl/>
      </w:rPr>
      <w:t>ی</w:t>
    </w:r>
    <w:r>
      <w:rPr>
        <w:sz w:val="24"/>
        <w:szCs w:val="24"/>
        <w:rtl/>
      </w:rPr>
      <w:t xml:space="preserve"> منصور</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5" w:name="BokSabj2"/>
    <w:bookmarkEnd w:id="15"/>
    <w:r>
      <w:rPr>
        <w:rFonts w:hint="cs"/>
        <w:sz w:val="24"/>
        <w:szCs w:val="24"/>
        <w:rtl/>
      </w:rPr>
      <w:t>بررسی معنای حرفی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CD0C5A"/>
    <w:multiLevelType w:val="hybridMultilevel"/>
    <w:tmpl w:val="8662D43E"/>
    <w:lvl w:ilvl="0" w:tplc="987084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7841CD"/>
    <w:multiLevelType w:val="hybridMultilevel"/>
    <w:tmpl w:val="D0F28FA2"/>
    <w:lvl w:ilvl="0" w:tplc="B628BB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9117C9"/>
    <w:multiLevelType w:val="hybridMultilevel"/>
    <w:tmpl w:val="A02C27EA"/>
    <w:lvl w:ilvl="0" w:tplc="90B040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7"/>
  </w:num>
  <w:num w:numId="14">
    <w:abstractNumId w:val="15"/>
  </w:num>
  <w:num w:numId="15">
    <w:abstractNumId w:val="16"/>
  </w:num>
  <w:num w:numId="16">
    <w:abstractNumId w:val="14"/>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A4E"/>
    <w:rsid w:val="00000F4E"/>
    <w:rsid w:val="000072A3"/>
    <w:rsid w:val="000244CA"/>
    <w:rsid w:val="00025777"/>
    <w:rsid w:val="00025B70"/>
    <w:rsid w:val="000353D7"/>
    <w:rsid w:val="00055496"/>
    <w:rsid w:val="00080A41"/>
    <w:rsid w:val="0008299B"/>
    <w:rsid w:val="000913AA"/>
    <w:rsid w:val="00094847"/>
    <w:rsid w:val="00096C63"/>
    <w:rsid w:val="000B5DB5"/>
    <w:rsid w:val="000C2913"/>
    <w:rsid w:val="000C3947"/>
    <w:rsid w:val="000C4159"/>
    <w:rsid w:val="000D2A37"/>
    <w:rsid w:val="000D30E9"/>
    <w:rsid w:val="000D6818"/>
    <w:rsid w:val="000E1ADE"/>
    <w:rsid w:val="000E335E"/>
    <w:rsid w:val="000F16CF"/>
    <w:rsid w:val="000F5BAC"/>
    <w:rsid w:val="00102585"/>
    <w:rsid w:val="0010697B"/>
    <w:rsid w:val="001138BB"/>
    <w:rsid w:val="00114AB7"/>
    <w:rsid w:val="00116B2B"/>
    <w:rsid w:val="00124E3D"/>
    <w:rsid w:val="00127E95"/>
    <w:rsid w:val="00130659"/>
    <w:rsid w:val="001347C7"/>
    <w:rsid w:val="001356B0"/>
    <w:rsid w:val="001506D0"/>
    <w:rsid w:val="00151937"/>
    <w:rsid w:val="00181844"/>
    <w:rsid w:val="001837E9"/>
    <w:rsid w:val="00187718"/>
    <w:rsid w:val="00187DFA"/>
    <w:rsid w:val="00195DC7"/>
    <w:rsid w:val="001A0E9C"/>
    <w:rsid w:val="001A1BC1"/>
    <w:rsid w:val="001A1EA5"/>
    <w:rsid w:val="001A2574"/>
    <w:rsid w:val="001A27D7"/>
    <w:rsid w:val="001A294E"/>
    <w:rsid w:val="001A38CC"/>
    <w:rsid w:val="001A4ED8"/>
    <w:rsid w:val="001B2488"/>
    <w:rsid w:val="001B6799"/>
    <w:rsid w:val="001C1362"/>
    <w:rsid w:val="001D2E9A"/>
    <w:rsid w:val="001D597F"/>
    <w:rsid w:val="001E3FD4"/>
    <w:rsid w:val="001E411B"/>
    <w:rsid w:val="001F1370"/>
    <w:rsid w:val="001F36B0"/>
    <w:rsid w:val="0020241A"/>
    <w:rsid w:val="00203821"/>
    <w:rsid w:val="00211632"/>
    <w:rsid w:val="00215479"/>
    <w:rsid w:val="0021630D"/>
    <w:rsid w:val="002277D7"/>
    <w:rsid w:val="00230F7A"/>
    <w:rsid w:val="0024121B"/>
    <w:rsid w:val="00247D2F"/>
    <w:rsid w:val="00256560"/>
    <w:rsid w:val="00270AE7"/>
    <w:rsid w:val="0027605E"/>
    <w:rsid w:val="00281E00"/>
    <w:rsid w:val="0028459E"/>
    <w:rsid w:val="00294A52"/>
    <w:rsid w:val="002B37A3"/>
    <w:rsid w:val="002B575F"/>
    <w:rsid w:val="002B729B"/>
    <w:rsid w:val="002C23B5"/>
    <w:rsid w:val="002C53A2"/>
    <w:rsid w:val="002D0040"/>
    <w:rsid w:val="002D2FA8"/>
    <w:rsid w:val="002E220F"/>
    <w:rsid w:val="002F01A1"/>
    <w:rsid w:val="00307311"/>
    <w:rsid w:val="0032100F"/>
    <w:rsid w:val="00323ACD"/>
    <w:rsid w:val="0033402C"/>
    <w:rsid w:val="00340521"/>
    <w:rsid w:val="003453F2"/>
    <w:rsid w:val="00345C73"/>
    <w:rsid w:val="00354A99"/>
    <w:rsid w:val="00360311"/>
    <w:rsid w:val="00361922"/>
    <w:rsid w:val="0037339B"/>
    <w:rsid w:val="00386C11"/>
    <w:rsid w:val="00397466"/>
    <w:rsid w:val="003A6148"/>
    <w:rsid w:val="003A7BD5"/>
    <w:rsid w:val="003B5666"/>
    <w:rsid w:val="003C33F6"/>
    <w:rsid w:val="003C3D2E"/>
    <w:rsid w:val="003C43A5"/>
    <w:rsid w:val="003E1C5C"/>
    <w:rsid w:val="003E6650"/>
    <w:rsid w:val="003F25D9"/>
    <w:rsid w:val="003F5B46"/>
    <w:rsid w:val="00401363"/>
    <w:rsid w:val="00402E47"/>
    <w:rsid w:val="00425015"/>
    <w:rsid w:val="00430994"/>
    <w:rsid w:val="00441B6D"/>
    <w:rsid w:val="00443CF7"/>
    <w:rsid w:val="004533DB"/>
    <w:rsid w:val="004556EF"/>
    <w:rsid w:val="00462B07"/>
    <w:rsid w:val="00465BD2"/>
    <w:rsid w:val="004715C8"/>
    <w:rsid w:val="00481C31"/>
    <w:rsid w:val="00482FC1"/>
    <w:rsid w:val="00483027"/>
    <w:rsid w:val="004871AA"/>
    <w:rsid w:val="004918D7"/>
    <w:rsid w:val="004926E1"/>
    <w:rsid w:val="004929E1"/>
    <w:rsid w:val="004A2FEA"/>
    <w:rsid w:val="004B2E21"/>
    <w:rsid w:val="004C0B90"/>
    <w:rsid w:val="004D2DD7"/>
    <w:rsid w:val="004D75C5"/>
    <w:rsid w:val="004E2186"/>
    <w:rsid w:val="004E66FB"/>
    <w:rsid w:val="004F470A"/>
    <w:rsid w:val="004F4C59"/>
    <w:rsid w:val="00500C8F"/>
    <w:rsid w:val="00501909"/>
    <w:rsid w:val="00507BBB"/>
    <w:rsid w:val="005128DF"/>
    <w:rsid w:val="0051592A"/>
    <w:rsid w:val="005206FE"/>
    <w:rsid w:val="00522F68"/>
    <w:rsid w:val="005257ED"/>
    <w:rsid w:val="005306F8"/>
    <w:rsid w:val="0054023D"/>
    <w:rsid w:val="005426BF"/>
    <w:rsid w:val="00544356"/>
    <w:rsid w:val="0056213C"/>
    <w:rsid w:val="00580C24"/>
    <w:rsid w:val="005968EF"/>
    <w:rsid w:val="00596C1E"/>
    <w:rsid w:val="005A0182"/>
    <w:rsid w:val="005A2E26"/>
    <w:rsid w:val="005B7BCA"/>
    <w:rsid w:val="005C0DAE"/>
    <w:rsid w:val="005C123F"/>
    <w:rsid w:val="005C188E"/>
    <w:rsid w:val="005D2349"/>
    <w:rsid w:val="005D30DA"/>
    <w:rsid w:val="005E1B60"/>
    <w:rsid w:val="005E5507"/>
    <w:rsid w:val="005E607B"/>
    <w:rsid w:val="005E7C75"/>
    <w:rsid w:val="005F0A8D"/>
    <w:rsid w:val="00601229"/>
    <w:rsid w:val="00603B67"/>
    <w:rsid w:val="006162A2"/>
    <w:rsid w:val="006240DA"/>
    <w:rsid w:val="00624ADE"/>
    <w:rsid w:val="0063256E"/>
    <w:rsid w:val="00633F04"/>
    <w:rsid w:val="00633FC0"/>
    <w:rsid w:val="00635219"/>
    <w:rsid w:val="00635EC0"/>
    <w:rsid w:val="00640B58"/>
    <w:rsid w:val="006513EF"/>
    <w:rsid w:val="00651B02"/>
    <w:rsid w:val="00651B19"/>
    <w:rsid w:val="00660A29"/>
    <w:rsid w:val="006736D9"/>
    <w:rsid w:val="0067469F"/>
    <w:rsid w:val="0068392A"/>
    <w:rsid w:val="00695519"/>
    <w:rsid w:val="006A4134"/>
    <w:rsid w:val="006A5DDA"/>
    <w:rsid w:val="006A6701"/>
    <w:rsid w:val="006B21F4"/>
    <w:rsid w:val="006B3753"/>
    <w:rsid w:val="006B7AD6"/>
    <w:rsid w:val="006C50FD"/>
    <w:rsid w:val="006D087C"/>
    <w:rsid w:val="006D1DD4"/>
    <w:rsid w:val="006D4014"/>
    <w:rsid w:val="006D44C1"/>
    <w:rsid w:val="006E5651"/>
    <w:rsid w:val="006E5B85"/>
    <w:rsid w:val="006F026A"/>
    <w:rsid w:val="0070265B"/>
    <w:rsid w:val="00704813"/>
    <w:rsid w:val="0071000B"/>
    <w:rsid w:val="0072290D"/>
    <w:rsid w:val="00723D6D"/>
    <w:rsid w:val="00724537"/>
    <w:rsid w:val="00731724"/>
    <w:rsid w:val="00733AA1"/>
    <w:rsid w:val="0073474B"/>
    <w:rsid w:val="00735511"/>
    <w:rsid w:val="00737208"/>
    <w:rsid w:val="00744DE6"/>
    <w:rsid w:val="00762452"/>
    <w:rsid w:val="00762859"/>
    <w:rsid w:val="007639E0"/>
    <w:rsid w:val="007674BA"/>
    <w:rsid w:val="00771D3C"/>
    <w:rsid w:val="00775507"/>
    <w:rsid w:val="00783473"/>
    <w:rsid w:val="0078594B"/>
    <w:rsid w:val="007902A0"/>
    <w:rsid w:val="00795E02"/>
    <w:rsid w:val="007979D0"/>
    <w:rsid w:val="007A4E18"/>
    <w:rsid w:val="007A7B8C"/>
    <w:rsid w:val="007C1137"/>
    <w:rsid w:val="007C6D9E"/>
    <w:rsid w:val="007D1C43"/>
    <w:rsid w:val="007D6C53"/>
    <w:rsid w:val="007E1564"/>
    <w:rsid w:val="007E1E87"/>
    <w:rsid w:val="007E5B3F"/>
    <w:rsid w:val="007F2257"/>
    <w:rsid w:val="0080091D"/>
    <w:rsid w:val="00804108"/>
    <w:rsid w:val="00804FC4"/>
    <w:rsid w:val="008054C7"/>
    <w:rsid w:val="0081082E"/>
    <w:rsid w:val="00816367"/>
    <w:rsid w:val="00816A0B"/>
    <w:rsid w:val="00824B22"/>
    <w:rsid w:val="00830C53"/>
    <w:rsid w:val="00837FAA"/>
    <w:rsid w:val="00841F77"/>
    <w:rsid w:val="0085276D"/>
    <w:rsid w:val="00863390"/>
    <w:rsid w:val="0086385C"/>
    <w:rsid w:val="00871916"/>
    <w:rsid w:val="008956DD"/>
    <w:rsid w:val="00896567"/>
    <w:rsid w:val="008A4243"/>
    <w:rsid w:val="008A510E"/>
    <w:rsid w:val="008A522A"/>
    <w:rsid w:val="008A6E98"/>
    <w:rsid w:val="008B4464"/>
    <w:rsid w:val="008B750B"/>
    <w:rsid w:val="008B7658"/>
    <w:rsid w:val="008C3162"/>
    <w:rsid w:val="008D1F14"/>
    <w:rsid w:val="008E02B6"/>
    <w:rsid w:val="008E3924"/>
    <w:rsid w:val="008F13F7"/>
    <w:rsid w:val="008F5B4D"/>
    <w:rsid w:val="00907425"/>
    <w:rsid w:val="00911364"/>
    <w:rsid w:val="00913858"/>
    <w:rsid w:val="00923C34"/>
    <w:rsid w:val="00924152"/>
    <w:rsid w:val="0092513D"/>
    <w:rsid w:val="00927A9F"/>
    <w:rsid w:val="009335CC"/>
    <w:rsid w:val="00935A55"/>
    <w:rsid w:val="00941CEB"/>
    <w:rsid w:val="0094720F"/>
    <w:rsid w:val="00953B28"/>
    <w:rsid w:val="00954322"/>
    <w:rsid w:val="00954382"/>
    <w:rsid w:val="00957CAA"/>
    <w:rsid w:val="0096778A"/>
    <w:rsid w:val="00977656"/>
    <w:rsid w:val="009846A7"/>
    <w:rsid w:val="0098794D"/>
    <w:rsid w:val="00992E57"/>
    <w:rsid w:val="0099497B"/>
    <w:rsid w:val="009A3EE4"/>
    <w:rsid w:val="009A43BA"/>
    <w:rsid w:val="009B0D05"/>
    <w:rsid w:val="009B4CA6"/>
    <w:rsid w:val="009B79F8"/>
    <w:rsid w:val="009C66D5"/>
    <w:rsid w:val="009D13FD"/>
    <w:rsid w:val="009D2000"/>
    <w:rsid w:val="009D266A"/>
    <w:rsid w:val="009F7E07"/>
    <w:rsid w:val="00A01522"/>
    <w:rsid w:val="00A10A11"/>
    <w:rsid w:val="00A13C6A"/>
    <w:rsid w:val="00A17B09"/>
    <w:rsid w:val="00A35AB5"/>
    <w:rsid w:val="00A4579E"/>
    <w:rsid w:val="00A457C6"/>
    <w:rsid w:val="00A45893"/>
    <w:rsid w:val="00A46AD0"/>
    <w:rsid w:val="00A47063"/>
    <w:rsid w:val="00A473A8"/>
    <w:rsid w:val="00A513F0"/>
    <w:rsid w:val="00A61AC8"/>
    <w:rsid w:val="00A6366F"/>
    <w:rsid w:val="00A65D4C"/>
    <w:rsid w:val="00A70512"/>
    <w:rsid w:val="00A91DF7"/>
    <w:rsid w:val="00AA1F60"/>
    <w:rsid w:val="00AA40D7"/>
    <w:rsid w:val="00AB5F7D"/>
    <w:rsid w:val="00AC0C50"/>
    <w:rsid w:val="00AC6FE2"/>
    <w:rsid w:val="00AD2323"/>
    <w:rsid w:val="00AF3925"/>
    <w:rsid w:val="00AF4B04"/>
    <w:rsid w:val="00B1296B"/>
    <w:rsid w:val="00B2292F"/>
    <w:rsid w:val="00B43169"/>
    <w:rsid w:val="00B501A8"/>
    <w:rsid w:val="00B55AE4"/>
    <w:rsid w:val="00B6446F"/>
    <w:rsid w:val="00B70B46"/>
    <w:rsid w:val="00B739B0"/>
    <w:rsid w:val="00B763C9"/>
    <w:rsid w:val="00B814A3"/>
    <w:rsid w:val="00B816AF"/>
    <w:rsid w:val="00B840B3"/>
    <w:rsid w:val="00B92C1F"/>
    <w:rsid w:val="00B96F38"/>
    <w:rsid w:val="00BA62EB"/>
    <w:rsid w:val="00BC34CA"/>
    <w:rsid w:val="00BC716B"/>
    <w:rsid w:val="00BD0E74"/>
    <w:rsid w:val="00BD5F8C"/>
    <w:rsid w:val="00BE29DD"/>
    <w:rsid w:val="00C066AF"/>
    <w:rsid w:val="00C10E06"/>
    <w:rsid w:val="00C145B8"/>
    <w:rsid w:val="00C2438F"/>
    <w:rsid w:val="00C31AF0"/>
    <w:rsid w:val="00C32A7E"/>
    <w:rsid w:val="00C34F1D"/>
    <w:rsid w:val="00C34F28"/>
    <w:rsid w:val="00C368DF"/>
    <w:rsid w:val="00C442C5"/>
    <w:rsid w:val="00C44B2E"/>
    <w:rsid w:val="00C468DC"/>
    <w:rsid w:val="00C57B5C"/>
    <w:rsid w:val="00C57C7C"/>
    <w:rsid w:val="00C61049"/>
    <w:rsid w:val="00C63FFE"/>
    <w:rsid w:val="00C85F0A"/>
    <w:rsid w:val="00C91EB6"/>
    <w:rsid w:val="00C97D5A"/>
    <w:rsid w:val="00CA10B0"/>
    <w:rsid w:val="00CA2F8E"/>
    <w:rsid w:val="00CA3EE2"/>
    <w:rsid w:val="00CA7FD5"/>
    <w:rsid w:val="00CB3287"/>
    <w:rsid w:val="00CB33E2"/>
    <w:rsid w:val="00CB4E68"/>
    <w:rsid w:val="00CC2733"/>
    <w:rsid w:val="00CD0050"/>
    <w:rsid w:val="00CD4BD5"/>
    <w:rsid w:val="00CE7481"/>
    <w:rsid w:val="00CF0A8F"/>
    <w:rsid w:val="00D048CE"/>
    <w:rsid w:val="00D10998"/>
    <w:rsid w:val="00D127D1"/>
    <w:rsid w:val="00D15CBD"/>
    <w:rsid w:val="00D221CB"/>
    <w:rsid w:val="00D23391"/>
    <w:rsid w:val="00D314E8"/>
    <w:rsid w:val="00D31805"/>
    <w:rsid w:val="00D552B9"/>
    <w:rsid w:val="00D735B2"/>
    <w:rsid w:val="00D74021"/>
    <w:rsid w:val="00D76D01"/>
    <w:rsid w:val="00D922A9"/>
    <w:rsid w:val="00D9394A"/>
    <w:rsid w:val="00DA4B0A"/>
    <w:rsid w:val="00DB0CBB"/>
    <w:rsid w:val="00DB2846"/>
    <w:rsid w:val="00DB67CC"/>
    <w:rsid w:val="00DC3783"/>
    <w:rsid w:val="00DC55E6"/>
    <w:rsid w:val="00DD7554"/>
    <w:rsid w:val="00DE1070"/>
    <w:rsid w:val="00E00219"/>
    <w:rsid w:val="00E0316B"/>
    <w:rsid w:val="00E0573B"/>
    <w:rsid w:val="00E25D2F"/>
    <w:rsid w:val="00E25E10"/>
    <w:rsid w:val="00E369B2"/>
    <w:rsid w:val="00E50B41"/>
    <w:rsid w:val="00E5219B"/>
    <w:rsid w:val="00E52D07"/>
    <w:rsid w:val="00E5518B"/>
    <w:rsid w:val="00E57B77"/>
    <w:rsid w:val="00E609FE"/>
    <w:rsid w:val="00E630BE"/>
    <w:rsid w:val="00E75920"/>
    <w:rsid w:val="00E80D96"/>
    <w:rsid w:val="00E8527B"/>
    <w:rsid w:val="00E85BEB"/>
    <w:rsid w:val="00E86DAA"/>
    <w:rsid w:val="00E871FA"/>
    <w:rsid w:val="00E936A4"/>
    <w:rsid w:val="00E954BB"/>
    <w:rsid w:val="00E96573"/>
    <w:rsid w:val="00EA45E7"/>
    <w:rsid w:val="00EB78E3"/>
    <w:rsid w:val="00EB7BE3"/>
    <w:rsid w:val="00EC1C4B"/>
    <w:rsid w:val="00EC2455"/>
    <w:rsid w:val="00EC735A"/>
    <w:rsid w:val="00ED0241"/>
    <w:rsid w:val="00ED5F38"/>
    <w:rsid w:val="00ED7B44"/>
    <w:rsid w:val="00EF27FE"/>
    <w:rsid w:val="00F07FB6"/>
    <w:rsid w:val="00F149D0"/>
    <w:rsid w:val="00F16B53"/>
    <w:rsid w:val="00F25ECD"/>
    <w:rsid w:val="00F318BE"/>
    <w:rsid w:val="00F33297"/>
    <w:rsid w:val="00F343FB"/>
    <w:rsid w:val="00F359FE"/>
    <w:rsid w:val="00F35B37"/>
    <w:rsid w:val="00F42159"/>
    <w:rsid w:val="00F4256E"/>
    <w:rsid w:val="00F42EE1"/>
    <w:rsid w:val="00F60F1F"/>
    <w:rsid w:val="00F64141"/>
    <w:rsid w:val="00F67508"/>
    <w:rsid w:val="00F71FC9"/>
    <w:rsid w:val="00F73B48"/>
    <w:rsid w:val="00F74F51"/>
    <w:rsid w:val="00F842AD"/>
    <w:rsid w:val="00F87C5D"/>
    <w:rsid w:val="00F914EB"/>
    <w:rsid w:val="00F91B85"/>
    <w:rsid w:val="00F938E7"/>
    <w:rsid w:val="00FA3B17"/>
    <w:rsid w:val="00FA3EAE"/>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B44"/>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CD4B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3102/1/49/&#1601;&#1587;&#1575;&#1583;&#1575;" TargetMode="External"/><Relationship Id="rId2" Type="http://schemas.openxmlformats.org/officeDocument/2006/relationships/hyperlink" Target="http://lib.eshia.ir/27897/1/26/&#1575;&#1604;&#1605;&#1602;&#1575;&#1605;" TargetMode="External"/><Relationship Id="rId1" Type="http://schemas.openxmlformats.org/officeDocument/2006/relationships/hyperlink" Target="http://lib.eshia.ir/27004/1/11/&#1581;&#1587;&#1576;" TargetMode="External"/><Relationship Id="rId4" Type="http://schemas.openxmlformats.org/officeDocument/2006/relationships/hyperlink" Target="http://lib.eshia.ir/27874/1/59/%D9%86%D8%B3%D8%A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CF52F-5CF8-43CF-88FB-4757C7CCB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215</TotalTime>
  <Pages>1</Pages>
  <Words>1644</Words>
  <Characters>9371</Characters>
  <Application>Microsoft Office Word</Application>
  <DocSecurity>0</DocSecurity>
  <Lines>78</Lines>
  <Paragraphs>21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10994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2.8اصلاح هدینگ موضوع</dc:description>
  <cp:lastModifiedBy>مهدی منصوری</cp:lastModifiedBy>
  <cp:revision>12</cp:revision>
  <cp:lastPrinted>2019-11-19T10:37:00Z</cp:lastPrinted>
  <dcterms:created xsi:type="dcterms:W3CDTF">2019-11-19T04:53:00Z</dcterms:created>
  <dcterms:modified xsi:type="dcterms:W3CDTF">2019-11-19T10:37:00Z</dcterms:modified>
  <cp:contentStatus>ویرایش 2.5</cp:contentStatus>
  <cp:version>2.7</cp:version>
</cp:coreProperties>
</file>