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34A165CD" w:rsidR="008B750B" w:rsidRDefault="00344629" w:rsidP="00564DC1">
      <w:pPr>
        <w:jc w:val="both"/>
        <w:rPr>
          <w:rFonts w:hint="cs"/>
          <w:noProof/>
          <w:rtl/>
        </w:rPr>
      </w:pPr>
      <w:r>
        <w:rPr>
          <w:rFonts w:hint="cs"/>
          <w:noProof/>
          <w:rtl/>
        </w:rPr>
        <w:t>بسمه تعالی</w:t>
      </w:r>
    </w:p>
    <w:p w14:paraId="49509CEF" w14:textId="05460943" w:rsidR="00344629" w:rsidRDefault="00344629" w:rsidP="00564DC1">
      <w:pPr>
        <w:jc w:val="both"/>
        <w:rPr>
          <w:rFonts w:hint="cs"/>
          <w:rtl/>
        </w:rPr>
      </w:pPr>
      <w:r w:rsidRPr="00344629">
        <w:rPr>
          <w:rFonts w:hint="cs"/>
          <w:noProof/>
          <w:color w:val="FF0000"/>
          <w:rtl/>
        </w:rPr>
        <w:t>موضوع:</w:t>
      </w:r>
      <w:r w:rsidRPr="00344629">
        <w:rPr>
          <w:rFonts w:hint="cs"/>
          <w:color w:val="FF0000"/>
          <w:rtl/>
        </w:rPr>
        <w:t xml:space="preserve"> </w:t>
      </w:r>
      <w:r w:rsidRPr="00344629">
        <w:rPr>
          <w:rFonts w:hint="cs"/>
          <w:rtl/>
        </w:rPr>
        <w:t>قرائت</w:t>
      </w:r>
      <w:r w:rsidRPr="00344629">
        <w:rPr>
          <w:rtl/>
        </w:rPr>
        <w:t xml:space="preserve"> </w:t>
      </w:r>
      <w:r w:rsidRPr="00344629">
        <w:rPr>
          <w:rFonts w:hint="cs"/>
          <w:rtl/>
        </w:rPr>
        <w:t>جهری</w:t>
      </w:r>
      <w:r w:rsidRPr="00344629">
        <w:rPr>
          <w:rtl/>
        </w:rPr>
        <w:t xml:space="preserve"> </w:t>
      </w:r>
      <w:r w:rsidRPr="00344629">
        <w:rPr>
          <w:rFonts w:hint="cs"/>
          <w:rtl/>
        </w:rPr>
        <w:t>در</w:t>
      </w:r>
      <w:r w:rsidRPr="00344629">
        <w:rPr>
          <w:rtl/>
        </w:rPr>
        <w:t xml:space="preserve"> </w:t>
      </w:r>
      <w:r w:rsidRPr="00344629">
        <w:rPr>
          <w:rFonts w:hint="cs"/>
          <w:rtl/>
        </w:rPr>
        <w:t>موضع</w:t>
      </w:r>
      <w:r w:rsidRPr="00344629">
        <w:rPr>
          <w:rtl/>
        </w:rPr>
        <w:t xml:space="preserve"> </w:t>
      </w:r>
      <w:r w:rsidRPr="00344629">
        <w:rPr>
          <w:rFonts w:hint="cs"/>
          <w:rtl/>
        </w:rPr>
        <w:t>اخفات</w:t>
      </w:r>
      <w:r w:rsidRPr="00344629">
        <w:rPr>
          <w:rtl/>
        </w:rPr>
        <w:t xml:space="preserve"> </w:t>
      </w:r>
      <w:r w:rsidRPr="00344629">
        <w:rPr>
          <w:rFonts w:hint="cs"/>
          <w:rtl/>
        </w:rPr>
        <w:t>و</w:t>
      </w:r>
      <w:r w:rsidRPr="00344629">
        <w:rPr>
          <w:rtl/>
        </w:rPr>
        <w:t xml:space="preserve"> </w:t>
      </w:r>
      <w:r w:rsidRPr="00344629">
        <w:rPr>
          <w:rFonts w:hint="cs"/>
          <w:rtl/>
        </w:rPr>
        <w:t>بالعکس</w:t>
      </w:r>
      <w:r>
        <w:rPr>
          <w:rFonts w:hint="cs"/>
          <w:rtl/>
        </w:rPr>
        <w:t>/ قرائت/ صلوه</w:t>
      </w:r>
    </w:p>
    <w:p w14:paraId="6ADE0B6E" w14:textId="77777777" w:rsidR="00344629" w:rsidRPr="008A522A" w:rsidRDefault="00344629" w:rsidP="00564DC1">
      <w:pPr>
        <w:jc w:val="both"/>
        <w:rPr>
          <w:rtl/>
        </w:rPr>
      </w:pPr>
    </w:p>
    <w:bookmarkStart w:id="0"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6FCCAD28" w:rsidR="00062D1D" w:rsidRDefault="00062D1D" w:rsidP="00564DC1">
          <w:pPr>
            <w:pStyle w:val="TOCHeading"/>
            <w:bidi/>
            <w:jc w:val="both"/>
          </w:pPr>
          <w:r>
            <w:rPr>
              <w:rFonts w:hint="cs"/>
              <w:rtl/>
            </w:rPr>
            <w:t>فهرست مطالب</w:t>
          </w:r>
          <w:r w:rsidR="00344629">
            <w:rPr>
              <w:rFonts w:hint="cs"/>
              <w:rtl/>
            </w:rPr>
            <w:t>:</w:t>
          </w:r>
          <w:bookmarkStart w:id="1" w:name="_GoBack"/>
          <w:bookmarkEnd w:id="1"/>
          <w:r>
            <w:rPr>
              <w:rFonts w:hint="cs"/>
              <w:rtl/>
            </w:rPr>
            <w:t xml:space="preserve"> </w:t>
          </w:r>
        </w:p>
        <w:p w14:paraId="32DE6781" w14:textId="4809BE38" w:rsidR="00C16772" w:rsidRDefault="00062D1D" w:rsidP="00C16772">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8267186" w:history="1">
            <w:r w:rsidR="00C16772" w:rsidRPr="000A0735">
              <w:rPr>
                <w:rStyle w:val="Hyperlink"/>
                <w:noProof/>
                <w:rtl/>
              </w:rPr>
              <w:t>مسئله 22: قرائت جهر</w:t>
            </w:r>
            <w:r w:rsidR="00C16772" w:rsidRPr="000A0735">
              <w:rPr>
                <w:rStyle w:val="Hyperlink"/>
                <w:rFonts w:hint="cs"/>
                <w:noProof/>
                <w:rtl/>
              </w:rPr>
              <w:t>ی</w:t>
            </w:r>
            <w:r w:rsidR="00C16772" w:rsidRPr="000A0735">
              <w:rPr>
                <w:rStyle w:val="Hyperlink"/>
                <w:noProof/>
                <w:rtl/>
              </w:rPr>
              <w:t xml:space="preserve"> در موضع اخفات و بالعکس</w:t>
            </w:r>
            <w:r w:rsidR="00C16772">
              <w:rPr>
                <w:noProof/>
                <w:webHidden/>
                <w:rtl/>
              </w:rPr>
              <w:tab/>
            </w:r>
            <w:r w:rsidR="00C16772">
              <w:rPr>
                <w:noProof/>
                <w:webHidden/>
                <w:rtl/>
              </w:rPr>
              <w:fldChar w:fldCharType="begin"/>
            </w:r>
            <w:r w:rsidR="00C16772">
              <w:rPr>
                <w:noProof/>
                <w:webHidden/>
                <w:rtl/>
              </w:rPr>
              <w:instrText xml:space="preserve"> </w:instrText>
            </w:r>
            <w:r w:rsidR="00C16772">
              <w:rPr>
                <w:noProof/>
                <w:webHidden/>
              </w:rPr>
              <w:instrText>PAGEREF</w:instrText>
            </w:r>
            <w:r w:rsidR="00C16772">
              <w:rPr>
                <w:noProof/>
                <w:webHidden/>
                <w:rtl/>
              </w:rPr>
              <w:instrText xml:space="preserve"> _</w:instrText>
            </w:r>
            <w:r w:rsidR="00C16772">
              <w:rPr>
                <w:noProof/>
                <w:webHidden/>
              </w:rPr>
              <w:instrText>Toc118267186 \h</w:instrText>
            </w:r>
            <w:r w:rsidR="00C16772">
              <w:rPr>
                <w:noProof/>
                <w:webHidden/>
                <w:rtl/>
              </w:rPr>
              <w:instrText xml:space="preserve"> </w:instrText>
            </w:r>
            <w:r w:rsidR="00C16772">
              <w:rPr>
                <w:noProof/>
                <w:webHidden/>
                <w:rtl/>
              </w:rPr>
            </w:r>
            <w:r w:rsidR="00C16772">
              <w:rPr>
                <w:noProof/>
                <w:webHidden/>
                <w:rtl/>
              </w:rPr>
              <w:fldChar w:fldCharType="separate"/>
            </w:r>
            <w:r w:rsidR="00E76473">
              <w:rPr>
                <w:noProof/>
                <w:webHidden/>
                <w:rtl/>
              </w:rPr>
              <w:t>1</w:t>
            </w:r>
            <w:r w:rsidR="00C16772">
              <w:rPr>
                <w:noProof/>
                <w:webHidden/>
                <w:rtl/>
              </w:rPr>
              <w:fldChar w:fldCharType="end"/>
            </w:r>
          </w:hyperlink>
        </w:p>
        <w:p w14:paraId="19357FB4" w14:textId="065FA14C" w:rsidR="00C16772" w:rsidRDefault="002C10BA">
          <w:pPr>
            <w:pStyle w:val="TOC2"/>
            <w:tabs>
              <w:tab w:val="right" w:leader="dot" w:pos="10194"/>
            </w:tabs>
            <w:rPr>
              <w:rFonts w:asciiTheme="minorHAnsi" w:eastAsiaTheme="minorEastAsia" w:hAnsiTheme="minorHAnsi" w:cstheme="minorBidi"/>
              <w:bCs w:val="0"/>
              <w:noProof/>
              <w:color w:val="auto"/>
              <w:szCs w:val="22"/>
              <w:rtl/>
              <w:lang w:bidi="ar-SA"/>
            </w:rPr>
          </w:pPr>
          <w:hyperlink w:anchor="_Toc118267187" w:history="1">
            <w:r w:rsidR="00C16772" w:rsidRPr="000A0735">
              <w:rPr>
                <w:rStyle w:val="Hyperlink"/>
                <w:noProof/>
                <w:rtl/>
              </w:rPr>
              <w:t>بررس</w:t>
            </w:r>
            <w:r w:rsidR="00C16772" w:rsidRPr="000A0735">
              <w:rPr>
                <w:rStyle w:val="Hyperlink"/>
                <w:rFonts w:hint="cs"/>
                <w:noProof/>
                <w:rtl/>
              </w:rPr>
              <w:t>ی</w:t>
            </w:r>
            <w:r w:rsidR="00C16772" w:rsidRPr="000A0735">
              <w:rPr>
                <w:rStyle w:val="Hyperlink"/>
                <w:noProof/>
                <w:rtl/>
              </w:rPr>
              <w:t xml:space="preserve"> حکم ناس</w:t>
            </w:r>
            <w:r w:rsidR="00C16772" w:rsidRPr="000A0735">
              <w:rPr>
                <w:rStyle w:val="Hyperlink"/>
                <w:rFonts w:hint="cs"/>
                <w:noProof/>
                <w:rtl/>
              </w:rPr>
              <w:t>ی</w:t>
            </w:r>
            <w:r w:rsidR="00C16772" w:rsidRPr="000A0735">
              <w:rPr>
                <w:rStyle w:val="Hyperlink"/>
                <w:noProof/>
                <w:rtl/>
              </w:rPr>
              <w:t xml:space="preserve"> و ساه</w:t>
            </w:r>
            <w:r w:rsidR="00C16772" w:rsidRPr="000A0735">
              <w:rPr>
                <w:rStyle w:val="Hyperlink"/>
                <w:rFonts w:hint="cs"/>
                <w:noProof/>
                <w:rtl/>
              </w:rPr>
              <w:t>ی</w:t>
            </w:r>
            <w:r w:rsidR="00C16772">
              <w:rPr>
                <w:noProof/>
                <w:webHidden/>
                <w:rtl/>
              </w:rPr>
              <w:tab/>
            </w:r>
            <w:r w:rsidR="00C16772">
              <w:rPr>
                <w:noProof/>
                <w:webHidden/>
                <w:rtl/>
              </w:rPr>
              <w:fldChar w:fldCharType="begin"/>
            </w:r>
            <w:r w:rsidR="00C16772">
              <w:rPr>
                <w:noProof/>
                <w:webHidden/>
                <w:rtl/>
              </w:rPr>
              <w:instrText xml:space="preserve"> </w:instrText>
            </w:r>
            <w:r w:rsidR="00C16772">
              <w:rPr>
                <w:noProof/>
                <w:webHidden/>
              </w:rPr>
              <w:instrText>PAGEREF</w:instrText>
            </w:r>
            <w:r w:rsidR="00C16772">
              <w:rPr>
                <w:noProof/>
                <w:webHidden/>
                <w:rtl/>
              </w:rPr>
              <w:instrText xml:space="preserve"> _</w:instrText>
            </w:r>
            <w:r w:rsidR="00C16772">
              <w:rPr>
                <w:noProof/>
                <w:webHidden/>
              </w:rPr>
              <w:instrText>Toc118267187 \h</w:instrText>
            </w:r>
            <w:r w:rsidR="00C16772">
              <w:rPr>
                <w:noProof/>
                <w:webHidden/>
                <w:rtl/>
              </w:rPr>
              <w:instrText xml:space="preserve"> </w:instrText>
            </w:r>
            <w:r w:rsidR="00C16772">
              <w:rPr>
                <w:noProof/>
                <w:webHidden/>
                <w:rtl/>
              </w:rPr>
            </w:r>
            <w:r w:rsidR="00C16772">
              <w:rPr>
                <w:noProof/>
                <w:webHidden/>
                <w:rtl/>
              </w:rPr>
              <w:fldChar w:fldCharType="separate"/>
            </w:r>
            <w:r w:rsidR="00E76473">
              <w:rPr>
                <w:noProof/>
                <w:webHidden/>
                <w:rtl/>
              </w:rPr>
              <w:t>1</w:t>
            </w:r>
            <w:r w:rsidR="00C16772">
              <w:rPr>
                <w:noProof/>
                <w:webHidden/>
                <w:rtl/>
              </w:rPr>
              <w:fldChar w:fldCharType="end"/>
            </w:r>
          </w:hyperlink>
        </w:p>
        <w:p w14:paraId="3470ECF1" w14:textId="41A570B9" w:rsidR="00C16772" w:rsidRDefault="002C10BA">
          <w:pPr>
            <w:pStyle w:val="TOC2"/>
            <w:tabs>
              <w:tab w:val="right" w:leader="dot" w:pos="10194"/>
            </w:tabs>
            <w:rPr>
              <w:rFonts w:asciiTheme="minorHAnsi" w:eastAsiaTheme="minorEastAsia" w:hAnsiTheme="minorHAnsi" w:cstheme="minorBidi"/>
              <w:bCs w:val="0"/>
              <w:noProof/>
              <w:color w:val="auto"/>
              <w:szCs w:val="22"/>
              <w:rtl/>
              <w:lang w:bidi="ar-SA"/>
            </w:rPr>
          </w:pPr>
          <w:hyperlink w:anchor="_Toc118267188" w:history="1">
            <w:r w:rsidR="00C16772" w:rsidRPr="000A0735">
              <w:rPr>
                <w:rStyle w:val="Hyperlink"/>
                <w:noProof/>
                <w:rtl/>
              </w:rPr>
              <w:t>بررس</w:t>
            </w:r>
            <w:r w:rsidR="00C16772" w:rsidRPr="000A0735">
              <w:rPr>
                <w:rStyle w:val="Hyperlink"/>
                <w:rFonts w:hint="cs"/>
                <w:noProof/>
                <w:rtl/>
              </w:rPr>
              <w:t>ی</w:t>
            </w:r>
            <w:r w:rsidR="00C16772" w:rsidRPr="000A0735">
              <w:rPr>
                <w:rStyle w:val="Hyperlink"/>
                <w:noProof/>
                <w:rtl/>
              </w:rPr>
              <w:t xml:space="preserve"> حکم جاهل</w:t>
            </w:r>
            <w:r w:rsidR="00C16772">
              <w:rPr>
                <w:noProof/>
                <w:webHidden/>
                <w:rtl/>
              </w:rPr>
              <w:tab/>
            </w:r>
            <w:r w:rsidR="00C16772">
              <w:rPr>
                <w:noProof/>
                <w:webHidden/>
                <w:rtl/>
              </w:rPr>
              <w:fldChar w:fldCharType="begin"/>
            </w:r>
            <w:r w:rsidR="00C16772">
              <w:rPr>
                <w:noProof/>
                <w:webHidden/>
                <w:rtl/>
              </w:rPr>
              <w:instrText xml:space="preserve"> </w:instrText>
            </w:r>
            <w:r w:rsidR="00C16772">
              <w:rPr>
                <w:noProof/>
                <w:webHidden/>
              </w:rPr>
              <w:instrText>PAGEREF</w:instrText>
            </w:r>
            <w:r w:rsidR="00C16772">
              <w:rPr>
                <w:noProof/>
                <w:webHidden/>
                <w:rtl/>
              </w:rPr>
              <w:instrText xml:space="preserve"> _</w:instrText>
            </w:r>
            <w:r w:rsidR="00C16772">
              <w:rPr>
                <w:noProof/>
                <w:webHidden/>
              </w:rPr>
              <w:instrText>Toc118267188 \h</w:instrText>
            </w:r>
            <w:r w:rsidR="00C16772">
              <w:rPr>
                <w:noProof/>
                <w:webHidden/>
                <w:rtl/>
              </w:rPr>
              <w:instrText xml:space="preserve"> </w:instrText>
            </w:r>
            <w:r w:rsidR="00C16772">
              <w:rPr>
                <w:noProof/>
                <w:webHidden/>
                <w:rtl/>
              </w:rPr>
            </w:r>
            <w:r w:rsidR="00C16772">
              <w:rPr>
                <w:noProof/>
                <w:webHidden/>
                <w:rtl/>
              </w:rPr>
              <w:fldChar w:fldCharType="separate"/>
            </w:r>
            <w:r w:rsidR="00E76473">
              <w:rPr>
                <w:noProof/>
                <w:webHidden/>
                <w:rtl/>
              </w:rPr>
              <w:t>2</w:t>
            </w:r>
            <w:r w:rsidR="00C16772">
              <w:rPr>
                <w:noProof/>
                <w:webHidden/>
                <w:rtl/>
              </w:rPr>
              <w:fldChar w:fldCharType="end"/>
            </w:r>
          </w:hyperlink>
        </w:p>
        <w:p w14:paraId="6B3E9724" w14:textId="3CB75A98" w:rsidR="00C16772" w:rsidRDefault="002C10BA">
          <w:pPr>
            <w:pStyle w:val="TOC2"/>
            <w:tabs>
              <w:tab w:val="right" w:leader="dot" w:pos="10194"/>
            </w:tabs>
            <w:rPr>
              <w:rFonts w:asciiTheme="minorHAnsi" w:eastAsiaTheme="minorEastAsia" w:hAnsiTheme="minorHAnsi" w:cstheme="minorBidi"/>
              <w:bCs w:val="0"/>
              <w:noProof/>
              <w:color w:val="auto"/>
              <w:szCs w:val="22"/>
              <w:rtl/>
              <w:lang w:bidi="ar-SA"/>
            </w:rPr>
          </w:pPr>
          <w:hyperlink w:anchor="_Toc118267189" w:history="1">
            <w:r w:rsidR="00C16772" w:rsidRPr="000A0735">
              <w:rPr>
                <w:rStyle w:val="Hyperlink"/>
                <w:noProof/>
                <w:rtl/>
              </w:rPr>
              <w:t>بررس</w:t>
            </w:r>
            <w:r w:rsidR="00C16772" w:rsidRPr="000A0735">
              <w:rPr>
                <w:rStyle w:val="Hyperlink"/>
                <w:rFonts w:hint="cs"/>
                <w:noProof/>
                <w:rtl/>
              </w:rPr>
              <w:t>ی</w:t>
            </w:r>
            <w:r w:rsidR="00C16772" w:rsidRPr="000A0735">
              <w:rPr>
                <w:rStyle w:val="Hyperlink"/>
                <w:noProof/>
                <w:rtl/>
              </w:rPr>
              <w:t xml:space="preserve"> اشکال کل</w:t>
            </w:r>
            <w:r w:rsidR="00C16772" w:rsidRPr="000A0735">
              <w:rPr>
                <w:rStyle w:val="Hyperlink"/>
                <w:rFonts w:hint="cs"/>
                <w:noProof/>
                <w:rtl/>
              </w:rPr>
              <w:t>ی</w:t>
            </w:r>
            <w:r w:rsidR="00C16772" w:rsidRPr="000A0735">
              <w:rPr>
                <w:rStyle w:val="Hyperlink"/>
                <w:noProof/>
                <w:rtl/>
              </w:rPr>
              <w:t xml:space="preserve"> در باب نماز جاهل</w:t>
            </w:r>
            <w:r w:rsidR="00C16772">
              <w:rPr>
                <w:noProof/>
                <w:webHidden/>
                <w:rtl/>
              </w:rPr>
              <w:tab/>
            </w:r>
            <w:r w:rsidR="00C16772">
              <w:rPr>
                <w:noProof/>
                <w:webHidden/>
                <w:rtl/>
              </w:rPr>
              <w:fldChar w:fldCharType="begin"/>
            </w:r>
            <w:r w:rsidR="00C16772">
              <w:rPr>
                <w:noProof/>
                <w:webHidden/>
                <w:rtl/>
              </w:rPr>
              <w:instrText xml:space="preserve"> </w:instrText>
            </w:r>
            <w:r w:rsidR="00C16772">
              <w:rPr>
                <w:noProof/>
                <w:webHidden/>
              </w:rPr>
              <w:instrText>PAGEREF</w:instrText>
            </w:r>
            <w:r w:rsidR="00C16772">
              <w:rPr>
                <w:noProof/>
                <w:webHidden/>
                <w:rtl/>
              </w:rPr>
              <w:instrText xml:space="preserve"> _</w:instrText>
            </w:r>
            <w:r w:rsidR="00C16772">
              <w:rPr>
                <w:noProof/>
                <w:webHidden/>
              </w:rPr>
              <w:instrText>Toc118267189 \h</w:instrText>
            </w:r>
            <w:r w:rsidR="00C16772">
              <w:rPr>
                <w:noProof/>
                <w:webHidden/>
                <w:rtl/>
              </w:rPr>
              <w:instrText xml:space="preserve"> </w:instrText>
            </w:r>
            <w:r w:rsidR="00C16772">
              <w:rPr>
                <w:noProof/>
                <w:webHidden/>
                <w:rtl/>
              </w:rPr>
            </w:r>
            <w:r w:rsidR="00C16772">
              <w:rPr>
                <w:noProof/>
                <w:webHidden/>
                <w:rtl/>
              </w:rPr>
              <w:fldChar w:fldCharType="separate"/>
            </w:r>
            <w:r w:rsidR="00E76473">
              <w:rPr>
                <w:noProof/>
                <w:webHidden/>
                <w:rtl/>
              </w:rPr>
              <w:t>3</w:t>
            </w:r>
            <w:r w:rsidR="00C16772">
              <w:rPr>
                <w:noProof/>
                <w:webHidden/>
                <w:rtl/>
              </w:rPr>
              <w:fldChar w:fldCharType="end"/>
            </w:r>
          </w:hyperlink>
        </w:p>
        <w:p w14:paraId="5B3925C1" w14:textId="6E0C891E" w:rsidR="00C16772" w:rsidRDefault="002C10B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267190" w:history="1">
            <w:r w:rsidR="00C16772" w:rsidRPr="000A0735">
              <w:rPr>
                <w:rStyle w:val="Hyperlink"/>
                <w:noProof/>
                <w:rtl/>
              </w:rPr>
              <w:t>راه ها</w:t>
            </w:r>
            <w:r w:rsidR="00C16772" w:rsidRPr="000A0735">
              <w:rPr>
                <w:rStyle w:val="Hyperlink"/>
                <w:rFonts w:hint="cs"/>
                <w:noProof/>
                <w:rtl/>
              </w:rPr>
              <w:t>ی</w:t>
            </w:r>
            <w:r w:rsidR="00C16772" w:rsidRPr="000A0735">
              <w:rPr>
                <w:rStyle w:val="Hyperlink"/>
                <w:noProof/>
                <w:rtl/>
              </w:rPr>
              <w:t xml:space="preserve"> حل استحاله أخذ علم به حکم در موضوع</w:t>
            </w:r>
            <w:r w:rsidR="00C16772">
              <w:rPr>
                <w:noProof/>
                <w:webHidden/>
                <w:rtl/>
              </w:rPr>
              <w:tab/>
            </w:r>
            <w:r w:rsidR="00C16772">
              <w:rPr>
                <w:noProof/>
                <w:webHidden/>
                <w:rtl/>
              </w:rPr>
              <w:fldChar w:fldCharType="begin"/>
            </w:r>
            <w:r w:rsidR="00C16772">
              <w:rPr>
                <w:noProof/>
                <w:webHidden/>
                <w:rtl/>
              </w:rPr>
              <w:instrText xml:space="preserve"> </w:instrText>
            </w:r>
            <w:r w:rsidR="00C16772">
              <w:rPr>
                <w:noProof/>
                <w:webHidden/>
              </w:rPr>
              <w:instrText>PAGEREF</w:instrText>
            </w:r>
            <w:r w:rsidR="00C16772">
              <w:rPr>
                <w:noProof/>
                <w:webHidden/>
                <w:rtl/>
              </w:rPr>
              <w:instrText xml:space="preserve"> _</w:instrText>
            </w:r>
            <w:r w:rsidR="00C16772">
              <w:rPr>
                <w:noProof/>
                <w:webHidden/>
              </w:rPr>
              <w:instrText>Toc118267190 \h</w:instrText>
            </w:r>
            <w:r w:rsidR="00C16772">
              <w:rPr>
                <w:noProof/>
                <w:webHidden/>
                <w:rtl/>
              </w:rPr>
              <w:instrText xml:space="preserve"> </w:instrText>
            </w:r>
            <w:r w:rsidR="00C16772">
              <w:rPr>
                <w:noProof/>
                <w:webHidden/>
                <w:rtl/>
              </w:rPr>
            </w:r>
            <w:r w:rsidR="00C16772">
              <w:rPr>
                <w:noProof/>
                <w:webHidden/>
                <w:rtl/>
              </w:rPr>
              <w:fldChar w:fldCharType="separate"/>
            </w:r>
            <w:r w:rsidR="00E76473">
              <w:rPr>
                <w:noProof/>
                <w:webHidden/>
                <w:rtl/>
              </w:rPr>
              <w:t>3</w:t>
            </w:r>
            <w:r w:rsidR="00C16772">
              <w:rPr>
                <w:noProof/>
                <w:webHidden/>
                <w:rtl/>
              </w:rPr>
              <w:fldChar w:fldCharType="end"/>
            </w:r>
          </w:hyperlink>
        </w:p>
        <w:p w14:paraId="3A6A49AF" w14:textId="657C96A5" w:rsidR="00C16772" w:rsidRDefault="002C10B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267191" w:history="1">
            <w:r w:rsidR="00C16772" w:rsidRPr="000A0735">
              <w:rPr>
                <w:rStyle w:val="Hyperlink"/>
                <w:noProof/>
                <w:rtl/>
              </w:rPr>
              <w:t>مناقشه محقق بروجرد</w:t>
            </w:r>
            <w:r w:rsidR="00C16772" w:rsidRPr="000A0735">
              <w:rPr>
                <w:rStyle w:val="Hyperlink"/>
                <w:rFonts w:hint="cs"/>
                <w:noProof/>
                <w:rtl/>
              </w:rPr>
              <w:t>ی</w:t>
            </w:r>
            <w:r w:rsidR="00C16772" w:rsidRPr="000A0735">
              <w:rPr>
                <w:rStyle w:val="Hyperlink"/>
                <w:noProof/>
                <w:rtl/>
              </w:rPr>
              <w:t xml:space="preserve"> در مسئله</w:t>
            </w:r>
            <w:r w:rsidR="00C16772">
              <w:rPr>
                <w:noProof/>
                <w:webHidden/>
                <w:rtl/>
              </w:rPr>
              <w:tab/>
            </w:r>
            <w:r w:rsidR="00C16772">
              <w:rPr>
                <w:noProof/>
                <w:webHidden/>
                <w:rtl/>
              </w:rPr>
              <w:fldChar w:fldCharType="begin"/>
            </w:r>
            <w:r w:rsidR="00C16772">
              <w:rPr>
                <w:noProof/>
                <w:webHidden/>
                <w:rtl/>
              </w:rPr>
              <w:instrText xml:space="preserve"> </w:instrText>
            </w:r>
            <w:r w:rsidR="00C16772">
              <w:rPr>
                <w:noProof/>
                <w:webHidden/>
              </w:rPr>
              <w:instrText>PAGEREF</w:instrText>
            </w:r>
            <w:r w:rsidR="00C16772">
              <w:rPr>
                <w:noProof/>
                <w:webHidden/>
                <w:rtl/>
              </w:rPr>
              <w:instrText xml:space="preserve"> _</w:instrText>
            </w:r>
            <w:r w:rsidR="00C16772">
              <w:rPr>
                <w:noProof/>
                <w:webHidden/>
              </w:rPr>
              <w:instrText>Toc118267191 \h</w:instrText>
            </w:r>
            <w:r w:rsidR="00C16772">
              <w:rPr>
                <w:noProof/>
                <w:webHidden/>
                <w:rtl/>
              </w:rPr>
              <w:instrText xml:space="preserve"> </w:instrText>
            </w:r>
            <w:r w:rsidR="00C16772">
              <w:rPr>
                <w:noProof/>
                <w:webHidden/>
                <w:rtl/>
              </w:rPr>
            </w:r>
            <w:r w:rsidR="00C16772">
              <w:rPr>
                <w:noProof/>
                <w:webHidden/>
                <w:rtl/>
              </w:rPr>
              <w:fldChar w:fldCharType="separate"/>
            </w:r>
            <w:r w:rsidR="00E76473">
              <w:rPr>
                <w:noProof/>
                <w:webHidden/>
                <w:rtl/>
              </w:rPr>
              <w:t>8</w:t>
            </w:r>
            <w:r w:rsidR="00C16772">
              <w:rPr>
                <w:noProof/>
                <w:webHidden/>
                <w:rtl/>
              </w:rPr>
              <w:fldChar w:fldCharType="end"/>
            </w:r>
          </w:hyperlink>
        </w:p>
        <w:p w14:paraId="59A0EF62" w14:textId="1A999FFC" w:rsidR="00062D1D" w:rsidRDefault="00062D1D" w:rsidP="00564DC1">
          <w:pPr>
            <w:jc w:val="both"/>
          </w:pPr>
          <w:r>
            <w:rPr>
              <w:b/>
              <w:bCs/>
              <w:noProof/>
            </w:rPr>
            <w:fldChar w:fldCharType="end"/>
          </w:r>
        </w:p>
      </w:sdtContent>
    </w:sdt>
    <w:p w14:paraId="63046585" w14:textId="20B2785E" w:rsidR="00247D2F" w:rsidRDefault="002A6195" w:rsidP="00564DC1">
      <w:pPr>
        <w:pBdr>
          <w:bottom w:val="double" w:sz="6" w:space="1" w:color="auto"/>
        </w:pBdr>
        <w:jc w:val="both"/>
        <w:rPr>
          <w:rtl/>
        </w:rPr>
      </w:pPr>
      <w:bookmarkStart w:id="2" w:name="_Toc116315313"/>
      <w:bookmarkStart w:id="3" w:name="_Toc116974821"/>
      <w:bookmarkStart w:id="4" w:name="_Toc117437568"/>
      <w:bookmarkStart w:id="5" w:name="_Toc117966175"/>
      <w:bookmarkStart w:id="6" w:name="_Toc118267185"/>
      <w:r w:rsidRPr="007D1E71">
        <w:rPr>
          <w:rStyle w:val="Heading1Char"/>
          <w:rFonts w:eastAsia="Calibri" w:hint="cs"/>
          <w:rtl/>
        </w:rPr>
        <w:t>خلاصه جلسه گذشته</w:t>
      </w:r>
      <w:bookmarkEnd w:id="0"/>
      <w:bookmarkEnd w:id="2"/>
      <w:bookmarkEnd w:id="3"/>
      <w:bookmarkEnd w:id="4"/>
      <w:bookmarkEnd w:id="5"/>
      <w:bookmarkEnd w:id="6"/>
      <w:r>
        <w:rPr>
          <w:rFonts w:hint="cs"/>
          <w:rtl/>
        </w:rPr>
        <w:t xml:space="preserve">: </w:t>
      </w:r>
    </w:p>
    <w:p w14:paraId="269D7F98" w14:textId="7D39DD75" w:rsidR="001516EF" w:rsidRDefault="003752FD" w:rsidP="006751F3">
      <w:pPr>
        <w:pBdr>
          <w:bottom w:val="double" w:sz="6" w:space="1" w:color="auto"/>
        </w:pBdr>
        <w:jc w:val="both"/>
        <w:rPr>
          <w:rtl/>
        </w:rPr>
      </w:pPr>
      <w:r>
        <w:rPr>
          <w:rFonts w:hint="cs"/>
          <w:rtl/>
        </w:rPr>
        <w:t>در جلسه گذشته</w:t>
      </w:r>
      <w:r w:rsidR="00151B05">
        <w:rPr>
          <w:rFonts w:hint="cs"/>
          <w:rtl/>
        </w:rPr>
        <w:t xml:space="preserve"> مسئله </w:t>
      </w:r>
      <w:r w:rsidR="00D82750">
        <w:rPr>
          <w:rFonts w:hint="cs"/>
          <w:rtl/>
        </w:rPr>
        <w:t>22 مبنی بر جهر فی موضع الإخفات و بالعکس مطرح گردید. در این جلسه نسبت به نماز جاهل به مسئله</w:t>
      </w:r>
      <w:r w:rsidR="00790D85">
        <w:rPr>
          <w:rFonts w:hint="cs"/>
          <w:rtl/>
        </w:rPr>
        <w:t xml:space="preserve"> اشکالی وجود دارد که بیان گردیده و</w:t>
      </w:r>
      <w:r w:rsidR="00D82750">
        <w:rPr>
          <w:rFonts w:hint="cs"/>
          <w:rtl/>
        </w:rPr>
        <w:t xml:space="preserve"> راه حل هایی که فقهاء فرموده اند مورد بررسی قرار می گیرد. </w:t>
      </w:r>
    </w:p>
    <w:p w14:paraId="58C8B419" w14:textId="77777777" w:rsidR="00FA0C0B" w:rsidRPr="0035098D" w:rsidRDefault="00FA0C0B" w:rsidP="00FA0C0B">
      <w:pPr>
        <w:pStyle w:val="Heading1"/>
        <w:rPr>
          <w:szCs w:val="28"/>
          <w:rtl/>
        </w:rPr>
      </w:pPr>
      <w:bookmarkStart w:id="7" w:name="_Toc118030917"/>
      <w:bookmarkStart w:id="8" w:name="_Toc118113176"/>
      <w:bookmarkStart w:id="9" w:name="_Toc118267186"/>
      <w:r w:rsidRPr="0035098D">
        <w:rPr>
          <w:rFonts w:hint="cs"/>
          <w:szCs w:val="28"/>
          <w:rtl/>
        </w:rPr>
        <w:t>مسئله 22</w:t>
      </w:r>
      <w:r>
        <w:rPr>
          <w:rFonts w:hint="cs"/>
          <w:rtl/>
        </w:rPr>
        <w:t>: قرائت جهری در موضع اخفات و بالعکس</w:t>
      </w:r>
      <w:bookmarkEnd w:id="7"/>
      <w:bookmarkEnd w:id="8"/>
      <w:bookmarkEnd w:id="9"/>
      <w:r>
        <w:rPr>
          <w:rFonts w:hint="cs"/>
          <w:rtl/>
        </w:rPr>
        <w:t xml:space="preserve"> </w:t>
      </w:r>
    </w:p>
    <w:p w14:paraId="26B20FA8" w14:textId="77777777" w:rsidR="00FA0C0B" w:rsidRDefault="00FA0C0B" w:rsidP="00FA0C0B">
      <w:pPr>
        <w:jc w:val="both"/>
        <w:rPr>
          <w:sz w:val="28"/>
          <w:rtl/>
        </w:rPr>
      </w:pPr>
      <w:r>
        <w:rPr>
          <w:rFonts w:hint="cs"/>
          <w:sz w:val="28"/>
          <w:rtl/>
        </w:rPr>
        <w:t xml:space="preserve">مرحوم سید می فرماید: </w:t>
      </w:r>
    </w:p>
    <w:p w14:paraId="70B06306" w14:textId="6CB551FF" w:rsidR="00574D11" w:rsidRPr="00FA0C0B" w:rsidRDefault="00FA0C0B" w:rsidP="00FA0C0B">
      <w:pPr>
        <w:pStyle w:val="ListParagraph"/>
        <w:jc w:val="both"/>
        <w:rPr>
          <w:rFonts w:cs="Cambria"/>
          <w:sz w:val="28"/>
          <w:rtl/>
        </w:rPr>
      </w:pPr>
      <w:r w:rsidRPr="00B11C7B">
        <w:rPr>
          <w:rFonts w:hint="cs"/>
          <w:sz w:val="28"/>
          <w:rtl/>
        </w:rPr>
        <w:t>«</w:t>
      </w:r>
      <w:r w:rsidRPr="00B11C7B">
        <w:rPr>
          <w:rtl/>
        </w:rPr>
        <w:t xml:space="preserve"> </w:t>
      </w:r>
      <w:r w:rsidRPr="00B11C7B">
        <w:rPr>
          <w:color w:val="0000FF"/>
          <w:sz w:val="28"/>
          <w:rtl/>
        </w:rPr>
        <w:t>إذا جهر في موضع الإخفات أو أخفت في موضع الجهر عمدا بطلت الصلاةو إن كان ناسيا أو جاهلا و لو بالحكم صحت سواء كان الجاهل بالحكم متنبها للسؤال و لم يسأل أم لا لكن الشرط حصول قصد القربة منه و إن كان الأحوط في هذه الصورة الإعادة</w:t>
      </w:r>
      <w:r w:rsidRPr="00B11C7B">
        <w:rPr>
          <w:rFonts w:cs="Cambria" w:hint="cs"/>
          <w:sz w:val="28"/>
          <w:rtl/>
        </w:rPr>
        <w:t>»</w:t>
      </w:r>
      <w:r>
        <w:rPr>
          <w:rStyle w:val="FootnoteReference"/>
          <w:rFonts w:cs="Cambria"/>
          <w:sz w:val="28"/>
          <w:rtl/>
        </w:rPr>
        <w:footnoteReference w:id="1"/>
      </w:r>
    </w:p>
    <w:p w14:paraId="0DDE416D" w14:textId="77777777" w:rsidR="00574D11" w:rsidRDefault="00574D11" w:rsidP="00574D11">
      <w:pPr>
        <w:jc w:val="both"/>
        <w:rPr>
          <w:sz w:val="28"/>
          <w:rtl/>
        </w:rPr>
      </w:pPr>
    </w:p>
    <w:p w14:paraId="628B3C5F" w14:textId="55B1B9FF" w:rsidR="00FB2AA3" w:rsidRDefault="00FB2AA3" w:rsidP="00FB2AA3">
      <w:pPr>
        <w:pStyle w:val="Heading2"/>
        <w:rPr>
          <w:rtl/>
        </w:rPr>
      </w:pPr>
      <w:bookmarkStart w:id="10" w:name="_Toc118267187"/>
      <w:r>
        <w:rPr>
          <w:rFonts w:hint="cs"/>
          <w:rtl/>
        </w:rPr>
        <w:t>بررسی حکم ناسی و ساهی</w:t>
      </w:r>
      <w:bookmarkEnd w:id="10"/>
      <w:r>
        <w:rPr>
          <w:rFonts w:hint="cs"/>
          <w:rtl/>
        </w:rPr>
        <w:t xml:space="preserve"> </w:t>
      </w:r>
    </w:p>
    <w:p w14:paraId="053CC19F" w14:textId="682EB2B8" w:rsidR="00574D11" w:rsidRPr="009C037F" w:rsidRDefault="00574D11" w:rsidP="00574D11">
      <w:pPr>
        <w:jc w:val="both"/>
        <w:rPr>
          <w:sz w:val="28"/>
          <w:rtl/>
        </w:rPr>
      </w:pPr>
      <w:r w:rsidRPr="009C037F">
        <w:rPr>
          <w:rFonts w:hint="cs"/>
          <w:sz w:val="28"/>
          <w:rtl/>
        </w:rPr>
        <w:t>بحث در این بود که اگر مکلف به جای جهر در قرائت اخفات کند، در صورتی که متعمد باشد، نماز باطل است، لکن صحیحه زرارۀ می رساند که نماز ناسی و ساهی و جاهل صحیح است</w:t>
      </w:r>
      <w:r w:rsidR="00DE5EE5">
        <w:rPr>
          <w:rStyle w:val="FootnoteReference"/>
          <w:sz w:val="28"/>
          <w:rtl/>
        </w:rPr>
        <w:footnoteReference w:id="2"/>
      </w:r>
      <w:r w:rsidRPr="009C037F">
        <w:rPr>
          <w:rFonts w:hint="cs"/>
          <w:sz w:val="28"/>
          <w:rtl/>
        </w:rPr>
        <w:t xml:space="preserve">. ناسی و ساهی را عرض کردیم که بعید نیست فرقشان در این </w:t>
      </w:r>
      <w:r w:rsidRPr="009C037F">
        <w:rPr>
          <w:rFonts w:hint="cs"/>
          <w:sz w:val="28"/>
          <w:rtl/>
        </w:rPr>
        <w:lastRenderedPageBreak/>
        <w:t xml:space="preserve">باشد که ناسی یا حکم را فراموش می کند، مثل اینکه نمی داند در نماز صبح جهر واجب است، یا موضوع را فراموش می کند، توجه ندارد که نماز صبح می خواند، بعد از اینکه نیت نماز صبح کرد در ادامه تخیل می کند که نافله صبح است، بعدا می فهمد که نماز صبح بوده است. </w:t>
      </w:r>
    </w:p>
    <w:p w14:paraId="06DCB5ED" w14:textId="1330CF8C" w:rsidR="00574D11" w:rsidRDefault="00574D11" w:rsidP="00574D11">
      <w:pPr>
        <w:jc w:val="both"/>
        <w:rPr>
          <w:sz w:val="28"/>
          <w:rtl/>
        </w:rPr>
      </w:pPr>
      <w:r w:rsidRPr="009C037F">
        <w:rPr>
          <w:rFonts w:hint="cs"/>
          <w:sz w:val="28"/>
          <w:rtl/>
        </w:rPr>
        <w:t xml:space="preserve">ساهی ظاهرا کسی است که بی توجه است؛ یعنی می داند که نماز صبح می خواند، و اگر بپرسند که در نماز صبح حکم قرائت چیست؟ می گوید جهر واجب است، لکن باید به او بگویند که شما دارید اخفاتی می خوانید، یعنی از اخفات و جهر سهو کرده است، یعنی حواس پرتی باعث شد که اخفاتا بخواند. </w:t>
      </w:r>
    </w:p>
    <w:p w14:paraId="5296F2CB" w14:textId="29667E50" w:rsidR="00514EC1" w:rsidRPr="009C037F" w:rsidRDefault="00514EC1" w:rsidP="00514EC1">
      <w:pPr>
        <w:pStyle w:val="Heading2"/>
        <w:rPr>
          <w:szCs w:val="28"/>
          <w:rtl/>
        </w:rPr>
      </w:pPr>
      <w:bookmarkStart w:id="11" w:name="_Toc118267188"/>
      <w:r>
        <w:rPr>
          <w:rFonts w:hint="cs"/>
          <w:rtl/>
        </w:rPr>
        <w:t>بررسی حکم جاهل</w:t>
      </w:r>
      <w:bookmarkEnd w:id="11"/>
      <w:r>
        <w:rPr>
          <w:rFonts w:hint="cs"/>
          <w:rtl/>
        </w:rPr>
        <w:t xml:space="preserve"> </w:t>
      </w:r>
    </w:p>
    <w:p w14:paraId="71000AB0" w14:textId="77777777" w:rsidR="00BB72C2" w:rsidRDefault="00574D11" w:rsidP="00BB72C2">
      <w:pPr>
        <w:jc w:val="both"/>
        <w:rPr>
          <w:sz w:val="28"/>
          <w:rtl/>
        </w:rPr>
      </w:pPr>
      <w:r w:rsidRPr="009C037F">
        <w:rPr>
          <w:rFonts w:hint="cs"/>
          <w:sz w:val="28"/>
          <w:rtl/>
        </w:rPr>
        <w:t>اما در مورد جاهل، صاحب عروه قائل است که مطلقا نماز وی صحیح است، حتی اگر قبل از رکوع ملتفت شود، حتی اگر وسط آیه ملتفت شود. یعنی مسئله را نمی دانست، آهسته گفت: «ایاک» یک نفر به او می گوید: جهر در نماز صبح واجب است، او ادامه اش را جهری می خواند، صاحب عروه می فرماید اشکالی ندارد و تکرار نیز لازم نیست، گرچه احتیاط مستحب این است که قبل از رکوع اگر ملتفت شد و در اثناء قرائت بود اعاده قرائت کند. مرحوم آیت الله تبریزی نیز همین را فرموده اند که لایدری مطلق است، ولو اینکه مقصر در تعلم بوده باشد</w:t>
      </w:r>
      <w:r w:rsidR="00BB72C2">
        <w:rPr>
          <w:rStyle w:val="FootnoteReference"/>
          <w:sz w:val="28"/>
          <w:rtl/>
        </w:rPr>
        <w:footnoteReference w:id="3"/>
      </w:r>
      <w:r w:rsidRPr="009C037F">
        <w:rPr>
          <w:rFonts w:hint="cs"/>
          <w:sz w:val="28"/>
          <w:rtl/>
        </w:rPr>
        <w:t xml:space="preserve">. </w:t>
      </w:r>
      <w:r w:rsidR="00BB72C2">
        <w:rPr>
          <w:rFonts w:hint="cs"/>
          <w:sz w:val="28"/>
          <w:rtl/>
        </w:rPr>
        <w:t xml:space="preserve">طبیعتا </w:t>
      </w:r>
      <w:r w:rsidRPr="009C037F">
        <w:rPr>
          <w:rFonts w:hint="cs"/>
          <w:sz w:val="28"/>
          <w:rtl/>
        </w:rPr>
        <w:t>ملتزم هم می شوند که در یک رکعت می تواند جهر و در یک رکعت اخفات بخواند؛ زیرا معتقد به آزادی در این زمینه است.</w:t>
      </w:r>
    </w:p>
    <w:p w14:paraId="68C3B404" w14:textId="77777777" w:rsidR="006F2E1A" w:rsidRDefault="00574D11" w:rsidP="00BB72C2">
      <w:pPr>
        <w:jc w:val="both"/>
        <w:rPr>
          <w:sz w:val="28"/>
          <w:rtl/>
        </w:rPr>
      </w:pPr>
      <w:r w:rsidRPr="009C037F">
        <w:rPr>
          <w:rFonts w:hint="cs"/>
          <w:sz w:val="28"/>
          <w:rtl/>
        </w:rPr>
        <w:t xml:space="preserve"> امام نیز در کتاب الخلل فرموده اند: وقتی به شخص متعمد بودن صدق نمی کند، دیگر مهم نیست. جاهل متعمد نیست، لذا اجهار وی در موضع اخفات یا بالعکس مشکلی ایجاد نمی کند. مهم صدر روایت است که متعمد نمازش باطل است، پس کسی که متعمد نیست نمازش صحیح است، ذیل نیز تصریح به مفهوم صدر است و موضوعیت ندارد که «لایدری» صدق کند یا نکند. مهم صدر است که نماز متعمد را باطل دانسته است. شخصی که جاهل متردد است از روی عمد این کار را نکرده است</w:t>
      </w:r>
      <w:r w:rsidR="00BB72C2">
        <w:rPr>
          <w:rStyle w:val="FootnoteReference"/>
          <w:sz w:val="28"/>
          <w:rtl/>
        </w:rPr>
        <w:footnoteReference w:id="4"/>
      </w:r>
      <w:r w:rsidRPr="009C037F">
        <w:rPr>
          <w:rFonts w:hint="cs"/>
          <w:sz w:val="28"/>
          <w:rtl/>
        </w:rPr>
        <w:t xml:space="preserve">. </w:t>
      </w:r>
    </w:p>
    <w:p w14:paraId="7BC959AD" w14:textId="599E176D" w:rsidR="006F2E1A" w:rsidRDefault="006F2E1A" w:rsidP="006F2E1A">
      <w:pPr>
        <w:pStyle w:val="Heading2"/>
        <w:rPr>
          <w:rtl/>
        </w:rPr>
      </w:pPr>
      <w:bookmarkStart w:id="12" w:name="_Toc118267189"/>
      <w:r>
        <w:rPr>
          <w:rFonts w:hint="cs"/>
          <w:rtl/>
        </w:rPr>
        <w:t>بررسی اشکال کلی در باب نماز جاهل</w:t>
      </w:r>
      <w:bookmarkEnd w:id="12"/>
      <w:r>
        <w:rPr>
          <w:rFonts w:hint="cs"/>
          <w:rtl/>
        </w:rPr>
        <w:t xml:space="preserve"> </w:t>
      </w:r>
    </w:p>
    <w:p w14:paraId="01BF27F8" w14:textId="04483E86" w:rsidR="00574D11" w:rsidRPr="009C037F" w:rsidRDefault="00574D11" w:rsidP="00BB72C2">
      <w:pPr>
        <w:jc w:val="both"/>
        <w:rPr>
          <w:sz w:val="28"/>
          <w:rtl/>
        </w:rPr>
      </w:pPr>
      <w:r w:rsidRPr="009C037F">
        <w:rPr>
          <w:rFonts w:hint="cs"/>
          <w:sz w:val="28"/>
          <w:rtl/>
        </w:rPr>
        <w:t xml:space="preserve">قبل از اینکه جاهل ملتفت و جاهل مقصر </w:t>
      </w:r>
      <w:r w:rsidR="006F2E1A">
        <w:rPr>
          <w:rFonts w:hint="cs"/>
          <w:sz w:val="28"/>
          <w:rtl/>
        </w:rPr>
        <w:t>مورد بررسی قرار گیرد</w:t>
      </w:r>
      <w:r w:rsidRPr="009C037F">
        <w:rPr>
          <w:rFonts w:hint="cs"/>
          <w:sz w:val="28"/>
          <w:rtl/>
        </w:rPr>
        <w:t xml:space="preserve">، اشکال کلی در حکم مطلق جاهل وجود دارد که چطور نماز وی تصحیح می شود؟ </w:t>
      </w:r>
    </w:p>
    <w:p w14:paraId="50FEB585" w14:textId="1C8473C5" w:rsidR="009D697A" w:rsidRDefault="00574D11" w:rsidP="00574D11">
      <w:pPr>
        <w:jc w:val="both"/>
        <w:rPr>
          <w:sz w:val="28"/>
          <w:rtl/>
        </w:rPr>
      </w:pPr>
      <w:r w:rsidRPr="009C037F">
        <w:rPr>
          <w:rFonts w:hint="cs"/>
          <w:sz w:val="28"/>
          <w:rtl/>
        </w:rPr>
        <w:t>برخی گفته اند این</w:t>
      </w:r>
      <w:r w:rsidR="006F2E1A">
        <w:rPr>
          <w:rFonts w:hint="cs"/>
          <w:sz w:val="28"/>
          <w:rtl/>
        </w:rPr>
        <w:t xml:space="preserve"> مطلب</w:t>
      </w:r>
      <w:r w:rsidRPr="009C037F">
        <w:rPr>
          <w:rFonts w:hint="cs"/>
          <w:sz w:val="28"/>
          <w:rtl/>
        </w:rPr>
        <w:t xml:space="preserve"> مستلزم این است که علم به وجوب جهر در موضوع جهر اخذ شود، در حالی که این مطلب محال است. محقق بروجردی وقتی این اشکال را مطرح می کنند، تا آخر جوابی از این اشکال نمی دهند. ایشان تمسک می کند به اینکه مورد این روایات، جایی است که اماره عقلاییه معتبره دارد بر جواز اخفات مثلا، بعد که اخفات کرد، کشف می شود که اماره عقلاییه معتبره خطا کرده است، بعد می فرماید که ما نیز در اصول گفته ایم که امر به اتباع اماره مقتضی اجزاء است. شارع که می گوید اعمل بالأمارۀ، مدلول التزامی عرفی اش این است که به گردن من است، اگر خراب نیز شد، نگران نباشید. از این رو ایشان فرموده اند که این صحیحه زرارۀ وفق قاعده است و خلاف قاعده صحبت نشده است. تقیید حکم و علم به حکم نیز در آن مطرح نشده است. حکم این است که جهر در نماز صبح واجب است، لکن کسی که به اماره معتبره عمل کرده است، عمل وی مجزی و مسقط امر واقعی است، امر ظاهری مجزی از امر واقعی می شود و ربطی به اخذ علم به حکم در موضوع حکم ندارد، صرفا بحث اجزاء امتثال امر ظاهری از واقعی است</w:t>
      </w:r>
      <w:r w:rsidR="006F3DF3">
        <w:rPr>
          <w:rStyle w:val="FootnoteReference"/>
          <w:sz w:val="28"/>
          <w:rtl/>
        </w:rPr>
        <w:footnoteReference w:id="5"/>
      </w:r>
      <w:r w:rsidRPr="009C037F">
        <w:rPr>
          <w:rFonts w:hint="cs"/>
          <w:sz w:val="28"/>
          <w:rtl/>
        </w:rPr>
        <w:t>.</w:t>
      </w:r>
    </w:p>
    <w:p w14:paraId="1D6D08A6" w14:textId="49CF1579" w:rsidR="00574D11" w:rsidRDefault="00574D11" w:rsidP="00574D11">
      <w:pPr>
        <w:jc w:val="both"/>
        <w:rPr>
          <w:sz w:val="28"/>
          <w:rtl/>
        </w:rPr>
      </w:pPr>
      <w:r w:rsidRPr="009C037F">
        <w:rPr>
          <w:rFonts w:hint="cs"/>
          <w:sz w:val="28"/>
          <w:rtl/>
        </w:rPr>
        <w:t xml:space="preserve"> حال اینکه تقریب فرمایش ایشان چیست باید بیشتر مورد تأمل قرار گیرد. </w:t>
      </w:r>
    </w:p>
    <w:p w14:paraId="28778DBD" w14:textId="605B8FD1" w:rsidR="00FD39AC" w:rsidRPr="009C037F" w:rsidRDefault="00FD39AC" w:rsidP="00FD39AC">
      <w:pPr>
        <w:pStyle w:val="Heading3"/>
        <w:rPr>
          <w:rtl/>
        </w:rPr>
      </w:pPr>
      <w:bookmarkStart w:id="13" w:name="_Toc118267190"/>
      <w:r>
        <w:rPr>
          <w:rFonts w:hint="cs"/>
          <w:rtl/>
        </w:rPr>
        <w:t xml:space="preserve">راه های حل استحاله أخذ علم </w:t>
      </w:r>
      <w:r w:rsidR="00864F7E">
        <w:rPr>
          <w:rFonts w:hint="cs"/>
          <w:rtl/>
        </w:rPr>
        <w:t xml:space="preserve">به حکم </w:t>
      </w:r>
      <w:r>
        <w:rPr>
          <w:rFonts w:hint="cs"/>
          <w:rtl/>
        </w:rPr>
        <w:t>در موضوع</w:t>
      </w:r>
      <w:bookmarkEnd w:id="13"/>
      <w:r w:rsidR="00864F7E">
        <w:rPr>
          <w:rFonts w:hint="cs"/>
          <w:rtl/>
        </w:rPr>
        <w:t xml:space="preserve"> </w:t>
      </w:r>
    </w:p>
    <w:p w14:paraId="7AF17A95" w14:textId="4D6C2106" w:rsidR="00574D11" w:rsidRPr="009C037F" w:rsidRDefault="00574D11" w:rsidP="00574D11">
      <w:pPr>
        <w:jc w:val="both"/>
        <w:rPr>
          <w:sz w:val="28"/>
          <w:rtl/>
        </w:rPr>
      </w:pPr>
      <w:r w:rsidRPr="009C037F">
        <w:rPr>
          <w:rFonts w:hint="cs"/>
          <w:sz w:val="28"/>
          <w:rtl/>
        </w:rPr>
        <w:t>پ</w:t>
      </w:r>
      <w:r w:rsidR="00FD39AC">
        <w:rPr>
          <w:rFonts w:hint="cs"/>
          <w:sz w:val="28"/>
          <w:rtl/>
        </w:rPr>
        <w:t>س</w:t>
      </w:r>
      <w:r w:rsidRPr="009C037F">
        <w:rPr>
          <w:rFonts w:hint="cs"/>
          <w:sz w:val="28"/>
          <w:rtl/>
        </w:rPr>
        <w:t xml:space="preserve"> اشکال مهم در اینکه جهر فی موضع الإخفات نماز را باطل نمی کند</w:t>
      </w:r>
      <w:r w:rsidR="009D697A">
        <w:rPr>
          <w:rFonts w:hint="cs"/>
          <w:sz w:val="28"/>
          <w:rtl/>
        </w:rPr>
        <w:t>،</w:t>
      </w:r>
      <w:r w:rsidRPr="009C037F">
        <w:rPr>
          <w:rFonts w:hint="cs"/>
          <w:sz w:val="28"/>
          <w:rtl/>
        </w:rPr>
        <w:t xml:space="preserve"> این است که علم به وجوب جهر در وجوب آن اخذ شده باشد. راه هایی برای جواب از این اشکال مطرح شده است: </w:t>
      </w:r>
    </w:p>
    <w:p w14:paraId="5A6C946F" w14:textId="68088472" w:rsidR="00B03611" w:rsidRDefault="00B03611" w:rsidP="00B03611">
      <w:pPr>
        <w:pStyle w:val="Heading4"/>
        <w:rPr>
          <w:rtl/>
        </w:rPr>
      </w:pPr>
      <w:r>
        <w:rPr>
          <w:rFonts w:hint="cs"/>
          <w:rtl/>
        </w:rPr>
        <w:t xml:space="preserve">راه اول: عدم استحاله اخذ علم به خطاب در موضوع حکم </w:t>
      </w:r>
    </w:p>
    <w:p w14:paraId="1CF89267" w14:textId="6F6F0377" w:rsidR="00574D11" w:rsidRPr="009C037F" w:rsidRDefault="00574D11" w:rsidP="00574D11">
      <w:pPr>
        <w:jc w:val="both"/>
        <w:rPr>
          <w:sz w:val="28"/>
          <w:rtl/>
        </w:rPr>
      </w:pPr>
      <w:r w:rsidRPr="009C037F">
        <w:rPr>
          <w:rFonts w:hint="cs"/>
          <w:sz w:val="28"/>
          <w:rtl/>
        </w:rPr>
        <w:t xml:space="preserve">راه اول چیزی است که ما بار ها گفته ایم که اخذ علم به جهر یا اخذ علم به خطاب در موضوع حکم، محال نیست، ممکن است. </w:t>
      </w:r>
      <w:r w:rsidR="00B03611">
        <w:rPr>
          <w:rFonts w:hint="cs"/>
          <w:sz w:val="28"/>
          <w:rtl/>
        </w:rPr>
        <w:t xml:space="preserve">برخلاف </w:t>
      </w:r>
      <w:r w:rsidRPr="009C037F">
        <w:rPr>
          <w:rFonts w:hint="cs"/>
          <w:sz w:val="28"/>
          <w:rtl/>
        </w:rPr>
        <w:t xml:space="preserve">اخذ علم به حکم فعلی در موضوع حکم فعلی محال است؛ توضیح اینکه: </w:t>
      </w:r>
    </w:p>
    <w:p w14:paraId="73B7A37F" w14:textId="77777777" w:rsidR="006B4224" w:rsidRDefault="00574D11" w:rsidP="00574D11">
      <w:pPr>
        <w:jc w:val="both"/>
        <w:rPr>
          <w:sz w:val="28"/>
          <w:rtl/>
        </w:rPr>
      </w:pPr>
      <w:r w:rsidRPr="009C037F">
        <w:rPr>
          <w:rFonts w:hint="cs"/>
          <w:sz w:val="28"/>
          <w:rtl/>
        </w:rPr>
        <w:t>اگر بگویند نماز بر کسی واجب است که بداند نماز بر او واجب است، این مطلب محال است؛ زیرا تا من به نظر خودم نماز بر من واجب نشود، علم به آن پیدا نمی کنم، و فرض این است که تا علم به وجوب نماز بر خودم پیدا نکنم</w:t>
      </w:r>
      <w:r w:rsidR="006B4224">
        <w:rPr>
          <w:rFonts w:hint="cs"/>
          <w:sz w:val="28"/>
          <w:rtl/>
        </w:rPr>
        <w:t>،</w:t>
      </w:r>
      <w:r w:rsidRPr="009C037F">
        <w:rPr>
          <w:rFonts w:hint="cs"/>
          <w:sz w:val="28"/>
          <w:rtl/>
        </w:rPr>
        <w:t xml:space="preserve"> نماز بر من واجب نمی شود؛ این مستلزم دور یا خلف است و محال است. </w:t>
      </w:r>
    </w:p>
    <w:p w14:paraId="029B5577" w14:textId="77777777" w:rsidR="003C2DB6" w:rsidRDefault="00574D11" w:rsidP="00574D11">
      <w:pPr>
        <w:jc w:val="both"/>
        <w:rPr>
          <w:sz w:val="28"/>
          <w:rtl/>
        </w:rPr>
      </w:pPr>
      <w:r w:rsidRPr="009C037F">
        <w:rPr>
          <w:rFonts w:hint="cs"/>
          <w:sz w:val="28"/>
          <w:rtl/>
        </w:rPr>
        <w:t>اما اگر بگویند واجب است نماز بر کسی که این خطاب را بداند، وجوب نماز بر شما متوقف بر علم شما است، نه بر وجوب نماز بر شما، تا این خطاب از من صادر می شود و شما می شنوید، علم به آن پیدا می کنید. علم به خطاب متوقف بر خطاب است نه بر حکم فعلی، خطاب هم که متضمن جعل کلی است، متضمن این نیست که بگوید هرگاه بدانید که نماز بر شما واجب است، آن وقت نماز بر شما واجب می شود. می گوید هر گاه این خطاب کلی را بدانید، نماز بر شما واجب می شود و این اختصاص به حکم انشائی ندارد، هر امری تعلق بتواند بگیرد به عنوان کلی و مقدر الوجود، این خاصیت را دارد</w:t>
      </w:r>
      <w:r w:rsidR="006B4224">
        <w:rPr>
          <w:rFonts w:hint="cs"/>
          <w:sz w:val="28"/>
          <w:rtl/>
        </w:rPr>
        <w:t>؛</w:t>
      </w:r>
      <w:r w:rsidRPr="009C037F">
        <w:rPr>
          <w:rFonts w:hint="cs"/>
          <w:sz w:val="28"/>
          <w:rtl/>
        </w:rPr>
        <w:t xml:space="preserve"> مثلا شما اگر پشت در کوچه می نویسید، امشب ماه رمضان است، به زبان ترکی می نویسید که من راضی هستم کسی وارد منزل من بشود که این نوشته مرا بفهمد و به آن آگاهی داشته باشد، این محال نیست؛ زیرا وقتی شما به زبان ترکی نوشته اید، کسانی که ترکی بلد نیستند متوجه نمی شوند. یک ترک زبان می آید و ترجمه می کند، به پسرش می گوید که این شخص نوشته است که من راضی هستم کسی وارد منزل من شود و برای افطار بیاید که این نوشته مرا بفهمد و به آن آگاهی داشته باشد، سپس به پسرش می گوید فهمیدید؟ پسر می گوید بله فهمیدم، به منزل</w:t>
      </w:r>
      <w:r w:rsidR="003C2DB6">
        <w:rPr>
          <w:rFonts w:hint="cs"/>
          <w:sz w:val="28"/>
          <w:rtl/>
        </w:rPr>
        <w:t xml:space="preserve"> این شخص</w:t>
      </w:r>
      <w:r w:rsidRPr="009C037F">
        <w:rPr>
          <w:rFonts w:hint="cs"/>
          <w:sz w:val="28"/>
          <w:rtl/>
        </w:rPr>
        <w:t xml:space="preserve"> می آیند. علم به این خطاب</w:t>
      </w:r>
      <w:r w:rsidR="003C2DB6">
        <w:rPr>
          <w:rFonts w:hint="cs"/>
          <w:sz w:val="28"/>
          <w:rtl/>
        </w:rPr>
        <w:t>،</w:t>
      </w:r>
      <w:r w:rsidRPr="009C037F">
        <w:rPr>
          <w:rFonts w:hint="cs"/>
          <w:sz w:val="28"/>
          <w:rtl/>
        </w:rPr>
        <w:t xml:space="preserve"> موضوع برای رضایت صاحب منزل شد به اینکه این شخص وارد منزل شود، این محال نیست. </w:t>
      </w:r>
    </w:p>
    <w:p w14:paraId="07153F08" w14:textId="3E543297" w:rsidR="00574D11" w:rsidRPr="009C037F" w:rsidRDefault="00574D11" w:rsidP="00574D11">
      <w:pPr>
        <w:jc w:val="both"/>
        <w:rPr>
          <w:sz w:val="28"/>
          <w:rtl/>
        </w:rPr>
      </w:pPr>
      <w:r w:rsidRPr="009C037F">
        <w:rPr>
          <w:rFonts w:hint="cs"/>
          <w:sz w:val="28"/>
          <w:rtl/>
        </w:rPr>
        <w:t>بلی، اگر صاحبخانه می خواست مردم را دست بیندازد، می گفت که من راضی هستم کسی امشب وارد منزل من شود که بداند که من راضی هستم او وارد منزل من شود، این یعنی دست انداختن مردم</w:t>
      </w:r>
      <w:r w:rsidR="003C2DB6">
        <w:rPr>
          <w:rFonts w:hint="cs"/>
          <w:sz w:val="28"/>
          <w:rtl/>
        </w:rPr>
        <w:t>؛</w:t>
      </w:r>
      <w:r w:rsidRPr="009C037F">
        <w:rPr>
          <w:rFonts w:hint="cs"/>
          <w:sz w:val="28"/>
          <w:rtl/>
        </w:rPr>
        <w:t xml:space="preserve"> چون کسی که بخواند نمی داند که این آقا راضی است. این اخذ علم به حکم فعلی در موضوع حکم فعلی است، محال است؛ بدین معنا که لغو است و هیچ گاه فعلی نمی شود. اما اخذ علم به خطاب یا اخذ علم به این جعل کلی یا رضایت کلی در موضوع این رضایت یا این حکم، مشکلی ندارد و کاملا عرفی است. </w:t>
      </w:r>
    </w:p>
    <w:p w14:paraId="551FBF91" w14:textId="5BF44DA0" w:rsidR="00574D11" w:rsidRDefault="00574D11" w:rsidP="00574D11">
      <w:pPr>
        <w:jc w:val="both"/>
        <w:rPr>
          <w:sz w:val="28"/>
          <w:rtl/>
        </w:rPr>
      </w:pPr>
      <w:r w:rsidRPr="009C037F">
        <w:rPr>
          <w:rFonts w:hint="cs"/>
          <w:sz w:val="28"/>
          <w:rtl/>
        </w:rPr>
        <w:t xml:space="preserve">روایت </w:t>
      </w:r>
      <w:r w:rsidR="001E5244">
        <w:rPr>
          <w:rFonts w:hint="cs"/>
          <w:sz w:val="28"/>
          <w:rtl/>
        </w:rPr>
        <w:t>ب</w:t>
      </w:r>
      <w:r w:rsidRPr="009C037F">
        <w:rPr>
          <w:rFonts w:hint="cs"/>
          <w:sz w:val="28"/>
          <w:rtl/>
        </w:rPr>
        <w:t xml:space="preserve">گوید </w:t>
      </w:r>
      <w:r w:rsidR="003C2DB6">
        <w:rPr>
          <w:rFonts w:hint="cs"/>
          <w:sz w:val="28"/>
          <w:rtl/>
        </w:rPr>
        <w:t>«</w:t>
      </w:r>
      <w:r w:rsidRPr="009C037F">
        <w:rPr>
          <w:rFonts w:hint="cs"/>
          <w:sz w:val="28"/>
          <w:rtl/>
        </w:rPr>
        <w:t>اذا قرئت علیه آیۀ التقصیر و فسرت له، أعاده الصلاۀ</w:t>
      </w:r>
      <w:r w:rsidR="003C2DB6">
        <w:rPr>
          <w:rFonts w:hint="cs"/>
          <w:sz w:val="28"/>
          <w:rtl/>
        </w:rPr>
        <w:t>»</w:t>
      </w:r>
      <w:r w:rsidRPr="009C037F">
        <w:rPr>
          <w:rFonts w:hint="cs"/>
          <w:sz w:val="28"/>
          <w:rtl/>
        </w:rPr>
        <w:t>، کسی که نماز چهار رکعتی در سفر بخواند، اگر علم به مضمون آیه «</w:t>
      </w:r>
      <w:r w:rsidRPr="003C2DB6">
        <w:rPr>
          <w:rFonts w:hint="cs"/>
          <w:color w:val="008000"/>
          <w:sz w:val="28"/>
          <w:rtl/>
        </w:rPr>
        <w:t>لاجناح علیکم اذا ضربتم فی الأرض فلیس علیکم جناح أن تقصروا</w:t>
      </w:r>
      <w:r w:rsidRPr="009C037F">
        <w:rPr>
          <w:rFonts w:hint="cs"/>
          <w:sz w:val="28"/>
          <w:rtl/>
        </w:rPr>
        <w:t>»</w:t>
      </w:r>
      <w:r w:rsidR="003C2DB6">
        <w:rPr>
          <w:rStyle w:val="FootnoteReference"/>
          <w:sz w:val="28"/>
          <w:rtl/>
        </w:rPr>
        <w:footnoteReference w:id="6"/>
      </w:r>
      <w:r w:rsidRPr="009C037F">
        <w:rPr>
          <w:rFonts w:hint="cs"/>
          <w:sz w:val="28"/>
          <w:rtl/>
        </w:rPr>
        <w:t xml:space="preserve"> </w:t>
      </w:r>
      <w:r w:rsidR="007D5A7D">
        <w:rPr>
          <w:rFonts w:hint="cs"/>
          <w:sz w:val="28"/>
          <w:rtl/>
        </w:rPr>
        <w:t xml:space="preserve">پیدا شد؛ یعنی </w:t>
      </w:r>
      <w:r w:rsidRPr="009C037F">
        <w:rPr>
          <w:rFonts w:hint="cs"/>
          <w:sz w:val="28"/>
          <w:rtl/>
        </w:rPr>
        <w:t>این آیه برای</w:t>
      </w:r>
      <w:r w:rsidR="007D5A7D">
        <w:rPr>
          <w:rFonts w:hint="cs"/>
          <w:sz w:val="28"/>
          <w:rtl/>
        </w:rPr>
        <w:t xml:space="preserve"> شخص</w:t>
      </w:r>
      <w:r w:rsidRPr="009C037F">
        <w:rPr>
          <w:rFonts w:hint="cs"/>
          <w:sz w:val="28"/>
          <w:rtl/>
        </w:rPr>
        <w:t xml:space="preserve"> خوانده شده و علم به معنای آن نیز داشته باشد، آن گاه نمازش که چهار رکعتی می خواند باطل است، یعنی علم به مفهوم این خطاب که همان وجوب است، در موضوع قصر اخذ شده است و محال نیست. اینجا نیز علم به خطاب وجوب جهر در نماز صبح اخذ شود بگوید «تجب صلاۀ الصبح الجهریه لمن یعلم بهذا الخطاب» این نص نامعتبر که ما امروز انشاء کردیم اگر شما می خواندید، به آن علم پیدا می کردید، علم به این خطاب متوقف بر وجود این خطاب است و وجود این خطاب متوقف نیست بر اینکه شما در خارج عالم به این خطاب باشید، یک خطاب کلی است. </w:t>
      </w:r>
    </w:p>
    <w:p w14:paraId="4652EA1C" w14:textId="35CF0300" w:rsidR="00BF42B5" w:rsidRPr="009C037F" w:rsidRDefault="00BF42B5" w:rsidP="00BF42B5">
      <w:pPr>
        <w:pStyle w:val="Heading4"/>
        <w:rPr>
          <w:szCs w:val="28"/>
          <w:rtl/>
        </w:rPr>
      </w:pPr>
      <w:r>
        <w:rPr>
          <w:rFonts w:hint="cs"/>
          <w:rtl/>
        </w:rPr>
        <w:t xml:space="preserve">راه دوم: متمم جعل </w:t>
      </w:r>
    </w:p>
    <w:p w14:paraId="3E04F737" w14:textId="58231781" w:rsidR="00574D11" w:rsidRPr="009C037F" w:rsidRDefault="00574D11" w:rsidP="00574D11">
      <w:pPr>
        <w:jc w:val="both"/>
        <w:rPr>
          <w:sz w:val="28"/>
          <w:rtl/>
        </w:rPr>
      </w:pPr>
      <w:r w:rsidRPr="009C037F">
        <w:rPr>
          <w:rFonts w:hint="cs"/>
          <w:sz w:val="28"/>
          <w:rtl/>
        </w:rPr>
        <w:t>راه دوم راهی است که محقق نایینی و محقق خویی مطرح کرده اند که اخذ علم به حکم در موضوع حکم محال است؛ هیچ راهی برای تصحیح آن غیر از متمم جعل پیدا نکرده اند. یک خطاب می گوید جهر در نماز صبح واجب است، خطاب دوم می گوید جهر در نماز صبح به کسی که علم به جعل اول داشته باشد واجب است. از این طریق کشف ضیق غرض مولا می شود و نتیجه تقیید است. یعنی دو جعل آمده است و علم به جعل اول در موضوع جعل ثانی اخذ می شود و چون دو جعل کاشف از یک ملاک و یک غرض هستند، کشف از ضیق غرض می کنیم</w:t>
      </w:r>
      <w:r w:rsidR="009A7299">
        <w:rPr>
          <w:rStyle w:val="FootnoteReference"/>
          <w:sz w:val="28"/>
          <w:rtl/>
        </w:rPr>
        <w:footnoteReference w:id="7"/>
      </w:r>
      <w:r w:rsidRPr="009C037F">
        <w:rPr>
          <w:rFonts w:hint="cs"/>
          <w:sz w:val="28"/>
          <w:rtl/>
        </w:rPr>
        <w:t xml:space="preserve">. </w:t>
      </w:r>
    </w:p>
    <w:p w14:paraId="5F8CD524" w14:textId="6B778DD0" w:rsidR="00574D11" w:rsidRPr="009C037F" w:rsidRDefault="00574D11" w:rsidP="00574D11">
      <w:pPr>
        <w:jc w:val="both"/>
        <w:rPr>
          <w:sz w:val="28"/>
          <w:rtl/>
        </w:rPr>
      </w:pPr>
      <w:r w:rsidRPr="009C037F">
        <w:rPr>
          <w:rFonts w:hint="cs"/>
          <w:sz w:val="28"/>
          <w:rtl/>
        </w:rPr>
        <w:t xml:space="preserve">محقق خویی در این بحث نیز این راه دوم را مطرح کرده است. در اصول نیز مطرح کرده و نتیجه ای گرفته که طبق این بیان، اصلا جاهل مخیر بین جهر و اخفات است؛ زیرا وجوب جعل را به متمم جعل کشف کردیم که مختص به عالم است؛ لذا اصلا مشهور که گفته اند جاهل اگر ترک تعلم کند مستحق عقاب است، درست نیست؛ هیچ گاه جاهل مستحق عقاب نیست؛ زیرا مخیر بین جهر و اخفات است. طبق مبنای اول و راه اول نیز همینطور است. این راه دوم به نظر ما معقول است ولی نیازی به آن نیست بعد از اینکه راه اول ممکن است. </w:t>
      </w:r>
    </w:p>
    <w:p w14:paraId="38D9AFF4" w14:textId="34DE8863" w:rsidR="00574D11" w:rsidRPr="009C037F" w:rsidRDefault="00CA21C3" w:rsidP="00574D11">
      <w:pPr>
        <w:jc w:val="both"/>
        <w:rPr>
          <w:sz w:val="28"/>
          <w:rtl/>
        </w:rPr>
      </w:pPr>
      <w:r>
        <w:rPr>
          <w:rFonts w:hint="cs"/>
          <w:sz w:val="28"/>
          <w:rtl/>
        </w:rPr>
        <w:t xml:space="preserve">نکته: </w:t>
      </w:r>
      <w:r w:rsidR="00574D11" w:rsidRPr="009C037F">
        <w:rPr>
          <w:rFonts w:hint="cs"/>
          <w:sz w:val="28"/>
          <w:rtl/>
        </w:rPr>
        <w:t>محقق نایینی می فرماید وقتی تقیید محال است اطلاق نیز محال است، محقق خویی می گوید وقتی ممتنع شد اطلاق واجب است</w:t>
      </w:r>
      <w:r>
        <w:rPr>
          <w:rFonts w:hint="cs"/>
          <w:sz w:val="28"/>
          <w:rtl/>
        </w:rPr>
        <w:t>،</w:t>
      </w:r>
      <w:r w:rsidR="00574D11" w:rsidRPr="009C037F">
        <w:rPr>
          <w:rFonts w:hint="cs"/>
          <w:sz w:val="28"/>
          <w:rtl/>
        </w:rPr>
        <w:t xml:space="preserve"> ولی</w:t>
      </w:r>
      <w:r>
        <w:rPr>
          <w:rFonts w:hint="cs"/>
          <w:sz w:val="28"/>
          <w:rtl/>
        </w:rPr>
        <w:t xml:space="preserve"> این اطلاق</w:t>
      </w:r>
      <w:r w:rsidR="00574D11" w:rsidRPr="009C037F">
        <w:rPr>
          <w:rFonts w:hint="cs"/>
          <w:sz w:val="28"/>
          <w:rtl/>
        </w:rPr>
        <w:t xml:space="preserve"> ناشی از ضیق خناق است</w:t>
      </w:r>
      <w:r>
        <w:rPr>
          <w:rFonts w:hint="cs"/>
          <w:sz w:val="28"/>
          <w:rtl/>
        </w:rPr>
        <w:t xml:space="preserve">، کاشف از سعه غرض نیست؛ ما با متمم جعل ضیق غرض را کشف کرده ایم. </w:t>
      </w:r>
      <w:r w:rsidR="00574D11" w:rsidRPr="009C037F">
        <w:rPr>
          <w:rFonts w:hint="cs"/>
          <w:sz w:val="28"/>
          <w:rtl/>
        </w:rPr>
        <w:t xml:space="preserve">مطلب معقولی است لکن راه اول ما را از این راه دوم بی نیاز کرده است. </w:t>
      </w:r>
    </w:p>
    <w:p w14:paraId="0BD8FE96" w14:textId="5AA3F420" w:rsidR="00574D11" w:rsidRDefault="00574D11" w:rsidP="00CC6F7B">
      <w:pPr>
        <w:jc w:val="both"/>
        <w:rPr>
          <w:sz w:val="28"/>
          <w:rtl/>
        </w:rPr>
      </w:pPr>
      <w:r w:rsidRPr="009C037F">
        <w:rPr>
          <w:rFonts w:hint="cs"/>
          <w:sz w:val="28"/>
          <w:rtl/>
        </w:rPr>
        <w:t xml:space="preserve">محقق خویی تفسیری که از اطلاق می کند که امر وجودی است و تقابل آن تضاد با تقیید است، </w:t>
      </w:r>
      <w:r w:rsidR="002B5FC9">
        <w:rPr>
          <w:rFonts w:hint="cs"/>
          <w:sz w:val="28"/>
          <w:rtl/>
        </w:rPr>
        <w:t xml:space="preserve">ولی </w:t>
      </w:r>
      <w:r w:rsidRPr="009C037F">
        <w:rPr>
          <w:rFonts w:hint="cs"/>
          <w:sz w:val="28"/>
          <w:rtl/>
        </w:rPr>
        <w:t xml:space="preserve">عملا می گوید اطلاق یعنی لحاظ عدم اخذ القید، </w:t>
      </w:r>
      <w:r w:rsidR="002B5FC9">
        <w:rPr>
          <w:rFonts w:hint="cs"/>
          <w:sz w:val="28"/>
          <w:rtl/>
        </w:rPr>
        <w:t xml:space="preserve">لحاظ  </w:t>
      </w:r>
      <w:r w:rsidRPr="009C037F">
        <w:rPr>
          <w:rFonts w:hint="cs"/>
          <w:sz w:val="28"/>
          <w:rtl/>
        </w:rPr>
        <w:t>امری وجودی است، می گوید مگر می شود من اخذ قید نکنم ولی ملتفت نباشم به اینکه اخذ قید نکرده ام؟ اطلاق به معنای التفات و لحاظ عدم اخذ قید زائد است. شما می گویید المکلف یصلی جهرا ملتفت هستید که مقید به عالم نکرده اید؟ قطعا ملتفت هستید. وقتی شخص اخذ نکرده است قید عالم به وجوب جهر را چون می داند که نمی تواند تقیید کند، ملتفت است که اخذ قید نکرده است. شما می گویید که ملتفت است که قید زائد را اخذ نکرده ولی می گوید این عدم ا</w:t>
      </w:r>
      <w:r w:rsidR="00CC6F7B">
        <w:rPr>
          <w:rFonts w:hint="cs"/>
          <w:sz w:val="28"/>
          <w:rtl/>
        </w:rPr>
        <w:t>خ</w:t>
      </w:r>
      <w:r w:rsidRPr="009C037F">
        <w:rPr>
          <w:rFonts w:hint="cs"/>
          <w:sz w:val="28"/>
          <w:rtl/>
        </w:rPr>
        <w:t xml:space="preserve">ذ ناشی از ضیق خناق است نه ناشی از سعه غرض، محقق خویی می فرماید فرقی نمی کند ولو اینکه ناشی از ضیق خناق باشد و کاشف از سعه غرض نباشد. </w:t>
      </w:r>
    </w:p>
    <w:p w14:paraId="5ED94BDC" w14:textId="51548F9C" w:rsidR="0002066F" w:rsidRPr="009C037F" w:rsidRDefault="0002066F" w:rsidP="00CC6F7B">
      <w:pPr>
        <w:jc w:val="both"/>
        <w:rPr>
          <w:sz w:val="28"/>
          <w:rtl/>
        </w:rPr>
      </w:pPr>
      <w:r>
        <w:rPr>
          <w:rFonts w:hint="cs"/>
          <w:sz w:val="28"/>
          <w:rtl/>
        </w:rPr>
        <w:t>سوال: نظر حضرتعالی در این زمینه چیست؟</w:t>
      </w:r>
    </w:p>
    <w:p w14:paraId="1EAB7385" w14:textId="4395ACE5" w:rsidR="00574D11" w:rsidRDefault="0002066F" w:rsidP="00574D11">
      <w:pPr>
        <w:jc w:val="both"/>
        <w:rPr>
          <w:sz w:val="28"/>
          <w:rtl/>
        </w:rPr>
      </w:pPr>
      <w:r>
        <w:rPr>
          <w:rFonts w:hint="cs"/>
          <w:sz w:val="28"/>
          <w:rtl/>
        </w:rPr>
        <w:t xml:space="preserve">جواب: </w:t>
      </w:r>
      <w:r w:rsidR="00574D11" w:rsidRPr="009C037F">
        <w:rPr>
          <w:rFonts w:hint="cs"/>
          <w:sz w:val="28"/>
          <w:rtl/>
        </w:rPr>
        <w:t xml:space="preserve">ما اصلا نزاع بین محقق خویی و محقق نایینی را نزاع لفظی می دانیم. می گوییم اصلا محقق نایینی اسم را </w:t>
      </w:r>
      <w:r w:rsidR="0058707D">
        <w:rPr>
          <w:rFonts w:hint="cs"/>
          <w:sz w:val="28"/>
          <w:rtl/>
        </w:rPr>
        <w:t xml:space="preserve">اهمال </w:t>
      </w:r>
      <w:r w:rsidR="00574D11" w:rsidRPr="009C037F">
        <w:rPr>
          <w:rFonts w:hint="cs"/>
          <w:sz w:val="28"/>
          <w:rtl/>
        </w:rPr>
        <w:t>آورده است، همان لحاظ عدم قید زائد است، چون ناشی از سعه غرض نیست گذاشته اهمال،</w:t>
      </w:r>
      <w:r w:rsidR="00E63C3E">
        <w:rPr>
          <w:rFonts w:hint="cs"/>
          <w:sz w:val="28"/>
          <w:rtl/>
        </w:rPr>
        <w:t xml:space="preserve"> چون کاشف از سعه غرض نیست نام آن را اهمال گذاشته است،</w:t>
      </w:r>
      <w:r w:rsidR="00574D11" w:rsidRPr="009C037F">
        <w:rPr>
          <w:rFonts w:hint="cs"/>
          <w:sz w:val="28"/>
          <w:rtl/>
        </w:rPr>
        <w:t xml:space="preserve"> محقق خویی اسم آن را اطلاق گذاشته ولو اینکه کاشف از سعه غرض نباشد، ما گفتیم که چرا بحث لفظی می کنید؟ ببینید که ثمره عملیه چیست. ما می گوییم نزاع لفظی است، اگر مراد این است که آن لحاظ عدم قید زائد، کاشف از سعه غرض باشد،</w:t>
      </w:r>
      <w:r w:rsidR="00FC1DDD">
        <w:rPr>
          <w:rFonts w:hint="cs"/>
          <w:sz w:val="28"/>
          <w:rtl/>
        </w:rPr>
        <w:t xml:space="preserve"> کاشف است.</w:t>
      </w:r>
      <w:r w:rsidR="00574D11" w:rsidRPr="009C037F">
        <w:rPr>
          <w:rFonts w:hint="cs"/>
          <w:sz w:val="28"/>
          <w:rtl/>
        </w:rPr>
        <w:t xml:space="preserve"> اگر مهم نیست برای شما که کشف از سعه غرض کند، اسمش را اطلاق بگذارید که البته اثر عملی ندارد. </w:t>
      </w:r>
    </w:p>
    <w:p w14:paraId="6016A12F" w14:textId="0311F4FE" w:rsidR="003F3486" w:rsidRPr="009C037F" w:rsidRDefault="003F3486" w:rsidP="003F3486">
      <w:pPr>
        <w:pStyle w:val="Heading4"/>
        <w:rPr>
          <w:szCs w:val="28"/>
          <w:rtl/>
        </w:rPr>
      </w:pPr>
      <w:r>
        <w:rPr>
          <w:rFonts w:hint="cs"/>
          <w:rtl/>
        </w:rPr>
        <w:t xml:space="preserve">راه سوم: التزام به ترتب </w:t>
      </w:r>
    </w:p>
    <w:p w14:paraId="327B838B" w14:textId="4AB1C397" w:rsidR="00574D11" w:rsidRPr="009C037F" w:rsidRDefault="00574D11" w:rsidP="00574D11">
      <w:pPr>
        <w:jc w:val="both"/>
        <w:rPr>
          <w:sz w:val="28"/>
          <w:rtl/>
        </w:rPr>
      </w:pPr>
      <w:r w:rsidRPr="009C037F">
        <w:rPr>
          <w:rFonts w:hint="cs"/>
          <w:sz w:val="28"/>
          <w:rtl/>
        </w:rPr>
        <w:t>راه سوم راه محقق کاشف الغطاء است. ایشان می فرماید: أقوی الوجوه هو الالتزام بالترتب، اولین کسی که می گویند ترتب را در زبان ها انداخت، ایشان بود. می فرماید: شارع گفته که نماز صبح را جهری بخوانید، اگر هم نمی خوانید، پس اخفاتی بخوانید. این هم یک راهی است که اشکالات خود را دارد، محقق بروجردی فرموده است که</w:t>
      </w:r>
      <w:r w:rsidR="00D15328">
        <w:rPr>
          <w:rFonts w:hint="cs"/>
          <w:sz w:val="28"/>
          <w:rtl/>
        </w:rPr>
        <w:t xml:space="preserve"> ترتب مورد قبول است،</w:t>
      </w:r>
      <w:r w:rsidRPr="009C037F">
        <w:rPr>
          <w:rFonts w:hint="cs"/>
          <w:sz w:val="28"/>
          <w:rtl/>
        </w:rPr>
        <w:t xml:space="preserve"> ولی اینجا </w:t>
      </w:r>
      <w:r w:rsidR="00D15328">
        <w:rPr>
          <w:rFonts w:hint="cs"/>
          <w:sz w:val="28"/>
          <w:rtl/>
        </w:rPr>
        <w:t>ج</w:t>
      </w:r>
      <w:r w:rsidRPr="009C037F">
        <w:rPr>
          <w:rFonts w:hint="cs"/>
          <w:sz w:val="28"/>
          <w:rtl/>
        </w:rPr>
        <w:t xml:space="preserve">ای آن نیست، زیرا ظاهرا ترتب در جایی است که ضدان لهما ثالث باشد ولی اینجا چنین </w:t>
      </w:r>
      <w:r w:rsidR="00D15328">
        <w:rPr>
          <w:rFonts w:hint="cs"/>
          <w:sz w:val="28"/>
          <w:rtl/>
        </w:rPr>
        <w:t>نی</w:t>
      </w:r>
      <w:r w:rsidRPr="009C037F">
        <w:rPr>
          <w:rFonts w:hint="cs"/>
          <w:sz w:val="28"/>
          <w:rtl/>
        </w:rPr>
        <w:t xml:space="preserve">ست. </w:t>
      </w:r>
      <w:r w:rsidR="00D15328">
        <w:rPr>
          <w:rFonts w:hint="cs"/>
          <w:sz w:val="28"/>
          <w:rtl/>
        </w:rPr>
        <w:t xml:space="preserve">اگر اشکال شود که جهر و اخفات ضدان لاثالث لهما نیستند به دلیل اینکه شخص می تواند نماز نخواند، ایشان در جواب می فرماید: </w:t>
      </w:r>
      <w:r w:rsidRPr="009C037F">
        <w:rPr>
          <w:rFonts w:hint="cs"/>
          <w:sz w:val="28"/>
          <w:rtl/>
        </w:rPr>
        <w:t>طبق این تفسیر حرکت و سکون نیز لیس لهما ثالث نیست؛ زیرا شخص می تواند کشتی را آتش بزند که نه متحرک و نه ساکن باشد، ایشان می فرماید باید موضوع باشد و بعد این حرف ها زده شود نه اینکه سالبه به انتفاء موضوع باشد</w:t>
      </w:r>
      <w:r w:rsidR="004C6336">
        <w:rPr>
          <w:rStyle w:val="FootnoteReference"/>
          <w:sz w:val="28"/>
          <w:rtl/>
        </w:rPr>
        <w:footnoteReference w:id="8"/>
      </w:r>
      <w:r w:rsidR="00D15328">
        <w:rPr>
          <w:rFonts w:hint="cs"/>
          <w:sz w:val="28"/>
          <w:rtl/>
        </w:rPr>
        <w:t>.</w:t>
      </w:r>
      <w:r w:rsidRPr="009C037F">
        <w:rPr>
          <w:rFonts w:hint="cs"/>
          <w:sz w:val="28"/>
          <w:rtl/>
        </w:rPr>
        <w:t xml:space="preserve"> </w:t>
      </w:r>
    </w:p>
    <w:p w14:paraId="47723740" w14:textId="0D4906B3" w:rsidR="00574D11" w:rsidRDefault="00F35606" w:rsidP="00574D11">
      <w:pPr>
        <w:jc w:val="both"/>
        <w:rPr>
          <w:sz w:val="28"/>
          <w:rtl/>
        </w:rPr>
      </w:pPr>
      <w:r>
        <w:rPr>
          <w:rFonts w:hint="cs"/>
          <w:sz w:val="28"/>
          <w:rtl/>
        </w:rPr>
        <w:t xml:space="preserve">به نظر می رسد </w:t>
      </w:r>
      <w:r w:rsidR="00574D11" w:rsidRPr="009C037F">
        <w:rPr>
          <w:rFonts w:hint="cs"/>
          <w:sz w:val="28"/>
          <w:rtl/>
        </w:rPr>
        <w:t xml:space="preserve">این فرمایش در بحث کشتی خوب است ولی در نماز موضوع من مکلف هستم و جهر متعلق است، اشکالی ندارد که شخص نماز نخواند تا ثالث لهما شود. </w:t>
      </w:r>
    </w:p>
    <w:p w14:paraId="4592C583" w14:textId="55DA117C" w:rsidR="003C5AD6" w:rsidRPr="003C5AD6" w:rsidRDefault="003C5AD6" w:rsidP="003C5AD6">
      <w:pPr>
        <w:pStyle w:val="Heading4"/>
        <w:rPr>
          <w:rFonts w:cs="Arial"/>
          <w:szCs w:val="28"/>
          <w:rtl/>
        </w:rPr>
      </w:pPr>
      <w:r>
        <w:rPr>
          <w:rFonts w:hint="cs"/>
          <w:rtl/>
        </w:rPr>
        <w:t xml:space="preserve">راه چهارم: التزام به تعدد امر </w:t>
      </w:r>
    </w:p>
    <w:p w14:paraId="3931B7F4" w14:textId="706FF65C" w:rsidR="00574D11" w:rsidRDefault="00574D11" w:rsidP="00E872DE">
      <w:pPr>
        <w:jc w:val="both"/>
        <w:rPr>
          <w:sz w:val="28"/>
          <w:rtl/>
        </w:rPr>
      </w:pPr>
      <w:r w:rsidRPr="009C037F">
        <w:rPr>
          <w:rFonts w:hint="cs"/>
          <w:sz w:val="28"/>
          <w:rtl/>
        </w:rPr>
        <w:t xml:space="preserve">راه چهارم التزام به تعدد امر است. بدین بیان که گفته شود ما معتقدیم هر مکلفی یک امر به جامع این دارد که یا نماز جهریه بخواند، یا نماز اخفاتیه در حال جهل بخواند. هر مکلفی باید </w:t>
      </w:r>
      <w:r w:rsidR="00C17955">
        <w:rPr>
          <w:rFonts w:hint="cs"/>
          <w:sz w:val="28"/>
          <w:rtl/>
        </w:rPr>
        <w:t>نماز صبح را جهری بخواند</w:t>
      </w:r>
      <w:r w:rsidRPr="009C037F">
        <w:rPr>
          <w:rFonts w:hint="cs"/>
          <w:sz w:val="28"/>
          <w:rtl/>
        </w:rPr>
        <w:t xml:space="preserve"> و این تکلیف باقی است، تا زمانی که امر به جامع را امتثال کند. کسی که عالم است نمازش را اخفاتا بخواند، جامع را اتیان نکرده چون جامع این بود که امر به جامع بین نماز جهریه و نماز اخفاتیه فی حال الجهل باشد، ولی اگر جاهل بود</w:t>
      </w:r>
      <w:r w:rsidR="00C17955">
        <w:rPr>
          <w:rFonts w:hint="cs"/>
          <w:sz w:val="28"/>
          <w:rtl/>
        </w:rPr>
        <w:t xml:space="preserve"> و</w:t>
      </w:r>
      <w:r w:rsidRPr="009C037F">
        <w:rPr>
          <w:rFonts w:hint="cs"/>
          <w:sz w:val="28"/>
          <w:rtl/>
        </w:rPr>
        <w:t xml:space="preserve"> نماز جهریه بخواند، هر دو امر را امتثال کرده است، نماز اخفاتیه بخواند امر اول را امتثال کرده که امر به جامع بود و مسقط امر دوم به نماز جهریه است</w:t>
      </w:r>
      <w:r w:rsidR="00C17955">
        <w:rPr>
          <w:rFonts w:hint="cs"/>
          <w:sz w:val="28"/>
          <w:rtl/>
        </w:rPr>
        <w:t>.</w:t>
      </w:r>
      <w:r w:rsidRPr="009C037F">
        <w:rPr>
          <w:rFonts w:hint="cs"/>
          <w:sz w:val="28"/>
          <w:rtl/>
        </w:rPr>
        <w:t xml:space="preserve"> با عقاب نیز می سازد؛ زیرا </w:t>
      </w:r>
      <w:r w:rsidR="00E872DE">
        <w:rPr>
          <w:rFonts w:hint="cs"/>
          <w:sz w:val="28"/>
          <w:rtl/>
        </w:rPr>
        <w:t>به او می گویند:</w:t>
      </w:r>
      <w:r w:rsidRPr="009C037F">
        <w:rPr>
          <w:rFonts w:hint="cs"/>
          <w:sz w:val="28"/>
          <w:rtl/>
        </w:rPr>
        <w:t xml:space="preserve"> شما چه حقی داشتید که اسقاط امر به نماز جهریه کردید؟ امر فعلی</w:t>
      </w:r>
      <w:r w:rsidR="00E872DE">
        <w:rPr>
          <w:rFonts w:hint="cs"/>
          <w:sz w:val="28"/>
          <w:rtl/>
        </w:rPr>
        <w:t xml:space="preserve"> به نماز جهریه</w:t>
      </w:r>
      <w:r w:rsidRPr="009C037F">
        <w:rPr>
          <w:rFonts w:hint="cs"/>
          <w:sz w:val="28"/>
          <w:rtl/>
        </w:rPr>
        <w:t xml:space="preserve"> داشتید چرا اسقاط کردید؟ حق نداشتید این کار را کنید</w:t>
      </w:r>
      <w:r w:rsidR="00C17955">
        <w:rPr>
          <w:rFonts w:hint="cs"/>
          <w:sz w:val="28"/>
          <w:rtl/>
        </w:rPr>
        <w:t>؛ زیرا</w:t>
      </w:r>
      <w:r w:rsidRPr="009C037F">
        <w:rPr>
          <w:rFonts w:hint="cs"/>
          <w:sz w:val="28"/>
          <w:rtl/>
        </w:rPr>
        <w:t xml:space="preserve"> اسقاط بعد از حدوث تکلیف جایز نیست. </w:t>
      </w:r>
      <w:r w:rsidR="00E872DE">
        <w:rPr>
          <w:rFonts w:hint="cs"/>
          <w:sz w:val="28"/>
          <w:rtl/>
        </w:rPr>
        <w:t xml:space="preserve">مثل اینکه وجوب نماز با وضو نیز بقائا مقید است مادامی که واجد الماء هستید، ولی حق ندارید آب را زمین بریزید و فاقد الماء شوید، اتیان به مسقط جایز نیست. امر بعد از حدوث باید امتثال شود. </w:t>
      </w:r>
      <w:r w:rsidRPr="009C037F">
        <w:rPr>
          <w:rFonts w:hint="cs"/>
          <w:sz w:val="28"/>
          <w:rtl/>
        </w:rPr>
        <w:t xml:space="preserve">حدوث قدرت بعد از امر به تکلیف کافی است که اگر کسی اسقاط کرد عقاب شود. </w:t>
      </w:r>
    </w:p>
    <w:p w14:paraId="124B0A08" w14:textId="6FF4456C" w:rsidR="00100264" w:rsidRDefault="00BE4145" w:rsidP="00E872DE">
      <w:pPr>
        <w:jc w:val="both"/>
        <w:rPr>
          <w:sz w:val="28"/>
          <w:rtl/>
        </w:rPr>
      </w:pPr>
      <w:r>
        <w:rPr>
          <w:rFonts w:hint="cs"/>
          <w:sz w:val="28"/>
          <w:rtl/>
        </w:rPr>
        <w:t xml:space="preserve">با این راه چهارم، جاهل مقصر مستحق عقاب است که چرا امر به نماز جهریه را امتثال نکرده است، لکن چون نماز اخفاتیه خوانده است امر به جامع را امتثال کرده است و با امتثال آن، امر به نماز جهریه صبح ساقط شده است. مشهور جمع بین استحقاق عقاب در جاهل مقصر و بین حکم به صحت نماز کرده اند. درست یا نادرست بودنش کلام دیگری است ولی مشهور اینطور گفته اند بلکه محقق همدانی فرموده است که ظاهر اصحاب همین است. </w:t>
      </w:r>
    </w:p>
    <w:p w14:paraId="3FAD9126" w14:textId="3C57EEB4" w:rsidR="009D26C1" w:rsidRPr="009C037F" w:rsidRDefault="009D26C1" w:rsidP="009D26C1">
      <w:pPr>
        <w:jc w:val="both"/>
        <w:rPr>
          <w:sz w:val="28"/>
          <w:rtl/>
        </w:rPr>
      </w:pPr>
      <w:r>
        <w:rPr>
          <w:rFonts w:hint="cs"/>
          <w:sz w:val="28"/>
          <w:rtl/>
        </w:rPr>
        <w:t xml:space="preserve">جامع این بود که یا نماز جهریه یا نماز اخفاتیه در حال جهل به وجوب دوم باشد، نه خوداین جهل به وجوب جامع، امر اینطور بود که واجب است یا نماز جهریه و یا اینکه در حال جهل به وجوب دوم که وجوب نماز جهریه در نماز صبح است، اخفاتیه بخواند. مصباح الفقیه ظاهرا همین راه چهارم را رفته است، البته تعبیری دارد به جای اینکه بگوید امتثال جامع مسقط است، تعبیر می کند که امر دوم این است که امر به تطبیق آن جامع بر صلاۀ جهریه است، بعد از اینکه شما در حال جهل، جامع را بر نماز اخفاتیه تطبیق کردید، دیگر موضوع نمی ماند برای تطبیق آن جامع بر این نماز جهریه؛ زیرا امر به جامع دیگر ساقط شده و دیگر قابل تطبیق بر فرد آخر نیست. بنابراین امر دوم می شود :« طبق امتثالک للأمر الجامع علی الصلاۀ الجهر» وقتی در حال جهل نماز اخفاتیه خواندید، دیگر متمکن نیستید که امتثال امر به جامع را بر نماز جهریه بعد از آن تطبیق کنید. </w:t>
      </w:r>
    </w:p>
    <w:p w14:paraId="51C57067" w14:textId="7B5CB4E3" w:rsidR="00B9275F" w:rsidRPr="00B9275F" w:rsidRDefault="00B9275F" w:rsidP="00B9275F">
      <w:pPr>
        <w:pStyle w:val="Heading4"/>
        <w:rPr>
          <w:rFonts w:cs="Cambria"/>
          <w:rtl/>
        </w:rPr>
      </w:pPr>
      <w:r>
        <w:rPr>
          <w:rFonts w:hint="cs"/>
          <w:rtl/>
        </w:rPr>
        <w:t xml:space="preserve">راه پنجم: عدم نیاز نماز به امر </w:t>
      </w:r>
    </w:p>
    <w:p w14:paraId="436AE029" w14:textId="0160ACAF" w:rsidR="00574D11" w:rsidRDefault="00682F14" w:rsidP="00574D11">
      <w:pPr>
        <w:jc w:val="both"/>
        <w:rPr>
          <w:sz w:val="28"/>
          <w:rtl/>
        </w:rPr>
      </w:pPr>
      <w:r>
        <w:rPr>
          <w:rFonts w:hint="cs"/>
          <w:sz w:val="28"/>
          <w:rtl/>
        </w:rPr>
        <w:t xml:space="preserve">ما یک مطلبی را در کلمات صاحب کفایه دیده ایم که می شود آن مطلب را به عنوان راه پنجم ذکر کرد که اصلا این نماز اخفاتیه امر ندارد. همه امر به نماز صبح جهریه دارند، ولی شارع می بیند که نماز صبح اخفاتیه در حال جهل به این وجوب، واجد معظم ملاک و موجب عجز از استیفای بقیه ملاک است، لذا این نماز را مسقط قرار می دهد، اساسا لزومی هم ندارد که امر داشته باشد. این مطلب را صاحب کفایه در اواخر جلد دوم اشاره می کند ولی در بحث جهر در موضع اخفات این مطلب نباید گفته شود؛ زیرا شخص بعد از رکوع می فهمد که قرائت اخفاتیه داشته است، این نماز را بدون امر ادامه می دهد؟ چطور می خواهد قصد قربت کند؟ مثلا نماز خوانده مثل اتمام فی موضع القصر، بعد از خواندن و تمام شدن، روغن ریخته را امامزاده قبول می کند حرفی نیست، آنجا می گویند کاری است که شده است، ولی در بحث جهر در موضع اخفات یا بالعکس حتی مشهور می گویند قبل از رکوع نیز لازم نیست قرائت اعاده شود. اگر گفته شود این نماز امر ندارد ولی شارع گفته می توانید ادامه دهید، به چه قصد قربتی ادامه بدهد؟ لذا راه حل صاحب کفایه در این بحث خیلی لزومی ندارد که ذکر شود. </w:t>
      </w:r>
      <w:r w:rsidR="009A43A4">
        <w:rPr>
          <w:rFonts w:hint="cs"/>
          <w:sz w:val="28"/>
          <w:rtl/>
        </w:rPr>
        <w:t xml:space="preserve">اینکه شخص امر به نماز نداشته باشد و همینطور ادامه بدهد، خلاف ظاهر تعبیر «تمت صلاته» است. </w:t>
      </w:r>
    </w:p>
    <w:p w14:paraId="74CD7316" w14:textId="26851C95" w:rsidR="00DB3002" w:rsidRDefault="00DB3002" w:rsidP="00DB3002">
      <w:pPr>
        <w:pStyle w:val="Heading3"/>
        <w:rPr>
          <w:rtl/>
        </w:rPr>
      </w:pPr>
      <w:bookmarkStart w:id="14" w:name="_Toc118267191"/>
      <w:r>
        <w:rPr>
          <w:rFonts w:hint="cs"/>
          <w:rtl/>
        </w:rPr>
        <w:t>مناقشه محقق بروجردی در مسئله</w:t>
      </w:r>
      <w:bookmarkEnd w:id="14"/>
      <w:r>
        <w:rPr>
          <w:rFonts w:hint="cs"/>
          <w:rtl/>
        </w:rPr>
        <w:t xml:space="preserve"> </w:t>
      </w:r>
    </w:p>
    <w:p w14:paraId="7D07F9B3" w14:textId="31471C0F" w:rsidR="009A43A4" w:rsidRDefault="009A43A4" w:rsidP="009A43A4">
      <w:pPr>
        <w:jc w:val="both"/>
        <w:rPr>
          <w:sz w:val="28"/>
          <w:rtl/>
        </w:rPr>
      </w:pPr>
      <w:r>
        <w:rPr>
          <w:rFonts w:hint="cs"/>
          <w:sz w:val="28"/>
          <w:rtl/>
        </w:rPr>
        <w:t xml:space="preserve">محقق بروجردی فرموده است: اشکال فراتر از این حرف ها است. می فرماید اینکه اخذ علم به حکم در موضوع محال است، جای خود، ولی اینطور نیست که کلمات محقق همدانی برای ما جواب نداشته باشد؛ زیرا شخصی که اخفات در موضع جهر می کند، این عمل وی مبعد از مولا است؛ زیرا موضوع امتثال واجب را از بین می برد. مولا ازاین کار راضی نیست؛ مثل این می ماند که شخصی نذر کرده نماز صبح فریضه اش را با جماعت بخواند، می گوید حال ندارم، نماز فرادی می خوانم، محقق بروجردی می فرماید این نماز فرادی می خواهد سبب عجز از وفای نذر شخص شود؛ زیرا نذر کرده بودکه نماز فریضه صبح را به جماعت بخواند، با این نماز فرادی خواندن، عاجز از وفای به نذر می شود. </w:t>
      </w:r>
      <w:r w:rsidR="006639AF">
        <w:rPr>
          <w:rFonts w:hint="cs"/>
          <w:sz w:val="28"/>
          <w:rtl/>
        </w:rPr>
        <w:t xml:space="preserve">این فعلی که موجب عجز از وفای به نذر شود، این فعلی که داغ در دل مولا می گذارد، نمی تواند مورد رضایت خدا باشد. </w:t>
      </w:r>
    </w:p>
    <w:p w14:paraId="56E196E6" w14:textId="22EC8DD8" w:rsidR="002C153B" w:rsidRDefault="0087583D" w:rsidP="002C153B">
      <w:pPr>
        <w:jc w:val="both"/>
        <w:rPr>
          <w:sz w:val="28"/>
          <w:rtl/>
        </w:rPr>
      </w:pPr>
      <w:r>
        <w:rPr>
          <w:rFonts w:hint="cs"/>
          <w:sz w:val="28"/>
          <w:rtl/>
        </w:rPr>
        <w:t xml:space="preserve">البته در دو فعلی که ضد ثالث دارند، ایشان می فرمایند ترک أهم مولا را ناراحت کرده است، مولا می گوید: حال که ترک اهم می کنید حدأقل مهم را بیاورید که دو داغ بر دل من ننشیند، من اینکه امر به انقاذ فرزند و برادرش کرده است. ولی در مقام، با خود همین اخفات قرائت نماز صبح، موضوع امتثال واجب را از بین می برد. </w:t>
      </w:r>
      <w:r w:rsidR="002C153B">
        <w:rPr>
          <w:rFonts w:hint="cs"/>
          <w:sz w:val="28"/>
          <w:rtl/>
        </w:rPr>
        <w:t xml:space="preserve">از این رو محقق بروجردی می فرماید مشکل ما این است که این اخفات فی موضع الجهر، خودش عقلائا و عرفا عصیان است و مبعد از مولا است، نمی تواند مقرب باشد. </w:t>
      </w:r>
    </w:p>
    <w:sectPr w:rsidR="002C153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AF3D1" w14:textId="77777777" w:rsidR="002C10BA" w:rsidRDefault="002C10BA" w:rsidP="008B750B">
      <w:pPr>
        <w:spacing w:line="240" w:lineRule="auto"/>
      </w:pPr>
      <w:r>
        <w:separator/>
      </w:r>
    </w:p>
  </w:endnote>
  <w:endnote w:type="continuationSeparator" w:id="0">
    <w:p w14:paraId="6E66E895" w14:textId="77777777" w:rsidR="002C10BA" w:rsidRDefault="002C10B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4C789175-5CDD-4DF7-8842-B32EB4B878C2}"/>
  </w:font>
  <w:font w:name="B Badr">
    <w:panose1 w:val="00000400000000000000"/>
    <w:charset w:val="B2"/>
    <w:family w:val="auto"/>
    <w:pitch w:val="variable"/>
    <w:sig w:usb0="00002001" w:usb1="80000000" w:usb2="00000008" w:usb3="00000000" w:csb0="00000040" w:csb1="00000000"/>
    <w:embedRegular r:id="rId2" w:fontKey="{E1D64E9B-C79C-4223-9701-EE6758856DFF}"/>
    <w:embedBold r:id="rId3" w:fontKey="{A385BDFB-FB89-45D1-89C4-254542CA1E54}"/>
    <w:embedBoldItalic r:id="rId4" w:fontKey="{173A0D93-A7CA-4664-A351-1E503742A36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5" w:subsetted="1" w:fontKey="{96F051D2-76A7-482C-800A-7CA31FC99A31}"/>
  </w:font>
  <w:font w:name="B Titr">
    <w:panose1 w:val="00000700000000000000"/>
    <w:charset w:val="B2"/>
    <w:family w:val="auto"/>
    <w:pitch w:val="variable"/>
    <w:sig w:usb0="00002001" w:usb1="80000000" w:usb2="00000008" w:usb3="00000000" w:csb0="00000040" w:csb1="00000000"/>
    <w:embedRegular r:id="rId6" w:fontKey="{0D4ABE67-F73C-49DC-98BA-AA2A04089360}"/>
    <w:embedBold r:id="rId7" w:fontKey="{BB972656-F8FB-4B14-869D-9B9B9AAEFA97}"/>
  </w:font>
  <w:font w:name="B Lotus">
    <w:panose1 w:val="00000400000000000000"/>
    <w:charset w:val="B2"/>
    <w:family w:val="auto"/>
    <w:pitch w:val="variable"/>
    <w:sig w:usb0="00002001" w:usb1="80000000" w:usb2="00000008" w:usb3="00000000" w:csb0="00000040" w:csb1="00000000"/>
    <w:embedRegular r:id="rId8" w:fontKey="{FE3C7D19-D1D8-46B3-8613-E8F54AC65042}"/>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C10BA" w:rsidRPr="002C10BA">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1" w:name="BokAdres"/>
          <w:bookmarkEnd w:id="21"/>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BA92D" w14:textId="77777777" w:rsidR="002C10BA" w:rsidRDefault="002C10BA" w:rsidP="008B750B">
      <w:pPr>
        <w:spacing w:line="240" w:lineRule="auto"/>
      </w:pPr>
      <w:r>
        <w:separator/>
      </w:r>
    </w:p>
  </w:footnote>
  <w:footnote w:type="continuationSeparator" w:id="0">
    <w:p w14:paraId="34C15A14" w14:textId="77777777" w:rsidR="002C10BA" w:rsidRDefault="002C10BA" w:rsidP="008B750B">
      <w:pPr>
        <w:spacing w:line="240" w:lineRule="auto"/>
      </w:pPr>
      <w:r>
        <w:continuationSeparator/>
      </w:r>
    </w:p>
  </w:footnote>
  <w:footnote w:id="1">
    <w:p w14:paraId="2025C6D7" w14:textId="3BEB9F61" w:rsidR="00FA0C0B" w:rsidRPr="00B11C7B" w:rsidRDefault="00FA0C0B" w:rsidP="00FA0C0B">
      <w:pPr>
        <w:pStyle w:val="FootnoteText"/>
        <w:jc w:val="both"/>
      </w:pPr>
      <w:r w:rsidRPr="00B11C7B">
        <w:footnoteRef/>
      </w:r>
      <w:r w:rsidRPr="00B11C7B">
        <w:rPr>
          <w:rtl/>
        </w:rPr>
        <w:t xml:space="preserve"> </w:t>
      </w:r>
      <w:hyperlink r:id="rId1" w:history="1">
        <w:r w:rsidRPr="00B11C7B">
          <w:rPr>
            <w:rStyle w:val="Hyperlink"/>
            <w:rtl/>
          </w:rPr>
          <w:t>العروة الوثق</w:t>
        </w:r>
        <w:r w:rsidRPr="00B11C7B">
          <w:rPr>
            <w:rStyle w:val="Hyperlink"/>
            <w:rFonts w:hint="cs"/>
            <w:rtl/>
          </w:rPr>
          <w:t>ی</w:t>
        </w:r>
        <w:r w:rsidRPr="00B11C7B">
          <w:rPr>
            <w:rStyle w:val="Hyperlink"/>
            <w:rFonts w:hint="eastAsia"/>
            <w:rtl/>
          </w:rPr>
          <w:t>،</w:t>
        </w:r>
        <w:r w:rsidRPr="00B11C7B">
          <w:rPr>
            <w:rStyle w:val="Hyperlink"/>
            <w:rtl/>
          </w:rPr>
          <w:t xml:space="preserve"> الس</w:t>
        </w:r>
        <w:r w:rsidRPr="00B11C7B">
          <w:rPr>
            <w:rStyle w:val="Hyperlink"/>
            <w:rFonts w:hint="cs"/>
            <w:rtl/>
          </w:rPr>
          <w:t>ی</w:t>
        </w:r>
        <w:r w:rsidRPr="00B11C7B">
          <w:rPr>
            <w:rStyle w:val="Hyperlink"/>
            <w:rFonts w:hint="eastAsia"/>
            <w:rtl/>
          </w:rPr>
          <w:t>د</w:t>
        </w:r>
        <w:r w:rsidRPr="00B11C7B">
          <w:rPr>
            <w:rStyle w:val="Hyperlink"/>
            <w:rtl/>
          </w:rPr>
          <w:t xml:space="preserve"> محمد کاظم الطباطبائ</w:t>
        </w:r>
        <w:r w:rsidRPr="00B11C7B">
          <w:rPr>
            <w:rStyle w:val="Hyperlink"/>
            <w:rFonts w:hint="cs"/>
            <w:rtl/>
          </w:rPr>
          <w:t>ی</w:t>
        </w:r>
        <w:r w:rsidRPr="00B11C7B">
          <w:rPr>
            <w:rStyle w:val="Hyperlink"/>
            <w:rtl/>
          </w:rPr>
          <w:t xml:space="preserve"> ال</w:t>
        </w:r>
        <w:r w:rsidRPr="00B11C7B">
          <w:rPr>
            <w:rStyle w:val="Hyperlink"/>
            <w:rFonts w:hint="cs"/>
            <w:rtl/>
          </w:rPr>
          <w:t>ی</w:t>
        </w:r>
        <w:r w:rsidRPr="00B11C7B">
          <w:rPr>
            <w:rStyle w:val="Hyperlink"/>
            <w:rFonts w:hint="eastAsia"/>
            <w:rtl/>
          </w:rPr>
          <w:t>زد</w:t>
        </w:r>
        <w:r w:rsidRPr="00B11C7B">
          <w:rPr>
            <w:rStyle w:val="Hyperlink"/>
            <w:rFonts w:hint="cs"/>
            <w:rtl/>
          </w:rPr>
          <w:t>ی</w:t>
        </w:r>
        <w:r w:rsidRPr="00B11C7B">
          <w:rPr>
            <w:rStyle w:val="Hyperlink"/>
            <w:rFonts w:hint="eastAsia"/>
            <w:rtl/>
          </w:rPr>
          <w:t>،</w:t>
        </w:r>
        <w:r w:rsidRPr="00B11C7B">
          <w:rPr>
            <w:rStyle w:val="Hyperlink"/>
            <w:rtl/>
          </w:rPr>
          <w:t xml:space="preserve"> ج1، ص650.</w:t>
        </w:r>
      </w:hyperlink>
    </w:p>
  </w:footnote>
  <w:footnote w:id="2">
    <w:p w14:paraId="3A73526C" w14:textId="06A58395" w:rsidR="00DE5EE5" w:rsidRPr="00AA21E0" w:rsidRDefault="00DE5EE5" w:rsidP="00DE5EE5">
      <w:pPr>
        <w:pStyle w:val="FootnoteText"/>
      </w:pPr>
      <w:r w:rsidRPr="00AA21E0">
        <w:footnoteRef/>
      </w:r>
      <w:r w:rsidRPr="00AA21E0">
        <w:rPr>
          <w:rtl/>
        </w:rPr>
        <w:t xml:space="preserve"> </w:t>
      </w:r>
      <w:hyperlink r:id="rId2" w:history="1">
        <w:r w:rsidRPr="00AA21E0">
          <w:rPr>
            <w:rStyle w:val="Hyperlink"/>
            <w:rFonts w:hint="eastAsia"/>
            <w:rtl/>
          </w:rPr>
          <w:t>من</w:t>
        </w:r>
        <w:r w:rsidRPr="00AA21E0">
          <w:rPr>
            <w:rStyle w:val="Hyperlink"/>
            <w:rtl/>
          </w:rPr>
          <w:t xml:space="preserve"> لا </w:t>
        </w:r>
        <w:r w:rsidRPr="00AA21E0">
          <w:rPr>
            <w:rStyle w:val="Hyperlink"/>
            <w:rFonts w:hint="cs"/>
            <w:rtl/>
          </w:rPr>
          <w:t>ی</w:t>
        </w:r>
        <w:r w:rsidRPr="00AA21E0">
          <w:rPr>
            <w:rStyle w:val="Hyperlink"/>
            <w:rFonts w:hint="eastAsia"/>
            <w:rtl/>
          </w:rPr>
          <w:t>حضره</w:t>
        </w:r>
        <w:r w:rsidRPr="00AA21E0">
          <w:rPr>
            <w:rStyle w:val="Hyperlink"/>
            <w:rtl/>
          </w:rPr>
          <w:t xml:space="preserve"> الفق</w:t>
        </w:r>
        <w:r w:rsidRPr="00AA21E0">
          <w:rPr>
            <w:rStyle w:val="Hyperlink"/>
            <w:rFonts w:hint="cs"/>
            <w:rtl/>
          </w:rPr>
          <w:t>ی</w:t>
        </w:r>
        <w:r w:rsidRPr="00AA21E0">
          <w:rPr>
            <w:rStyle w:val="Hyperlink"/>
            <w:rFonts w:hint="eastAsia"/>
            <w:rtl/>
          </w:rPr>
          <w:t>ه،</w:t>
        </w:r>
        <w:r w:rsidRPr="00AA21E0">
          <w:rPr>
            <w:rStyle w:val="Hyperlink"/>
            <w:rtl/>
          </w:rPr>
          <w:t xml:space="preserve"> ش</w:t>
        </w:r>
        <w:r w:rsidRPr="00AA21E0">
          <w:rPr>
            <w:rStyle w:val="Hyperlink"/>
            <w:rFonts w:hint="cs"/>
            <w:rtl/>
          </w:rPr>
          <w:t>ی</w:t>
        </w:r>
        <w:r w:rsidRPr="00AA21E0">
          <w:rPr>
            <w:rStyle w:val="Hyperlink"/>
            <w:rFonts w:hint="eastAsia"/>
            <w:rtl/>
          </w:rPr>
          <w:t>خ</w:t>
        </w:r>
        <w:r w:rsidRPr="00AA21E0">
          <w:rPr>
            <w:rStyle w:val="Hyperlink"/>
            <w:rtl/>
          </w:rPr>
          <w:t xml:space="preserve"> صدوق، ج1، ص344.</w:t>
        </w:r>
      </w:hyperlink>
      <w:r>
        <w:rPr>
          <w:rFonts w:hint="cs"/>
          <w:rtl/>
        </w:rPr>
        <w:t xml:space="preserve">  «</w:t>
      </w:r>
      <w:r w:rsidRPr="00AA21E0">
        <w:rPr>
          <w:rtl/>
        </w:rPr>
        <w:t xml:space="preserve"> وَ رَوَى حَرِيزٌ عَنْ زُرَارَةَ عَنْ أَبِي جَعْفَرٍ ع فِي رَجُلٍ جَهَرَ فِيمَا لَا يَنْبَغِي الْجَهْرُ فِيهِ أَوْ أَخْفَى فِيمَا لَا يَنْبَغِي الْإِخْفَاءُ فِيهِ فَقَالَ أَيَّ ذَلِكَ فَعَلَ مُتَعَمِّداً فَقَدْ نَقَضَ صَلَاتَهُ وَ عَلَيْهِ الْإِعَادَةُ وَ إِنْ فَعَلَ ذَلِكَ نَاسِياً أَوْ سَاهِياً أَوْ لَا يَدْرِي فَلَا شَيْ‏ءَ عَلَيْهِ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Pr>
          <w:rFonts w:hint="cs"/>
          <w:rtl/>
        </w:rPr>
        <w:t xml:space="preserve">». </w:t>
      </w:r>
    </w:p>
  </w:footnote>
  <w:footnote w:id="3">
    <w:p w14:paraId="00FC9CC7" w14:textId="2C0DBF80" w:rsidR="00BB72C2" w:rsidRDefault="00BB72C2">
      <w:pPr>
        <w:pStyle w:val="FootnoteText"/>
      </w:pPr>
      <w:r>
        <w:rPr>
          <w:rStyle w:val="FootnoteReference"/>
        </w:rPr>
        <w:footnoteRef/>
      </w:r>
      <w:r>
        <w:rPr>
          <w:rtl/>
        </w:rPr>
        <w:t xml:space="preserve"> </w:t>
      </w:r>
      <w:r>
        <w:rPr>
          <w:rFonts w:hint="cs"/>
          <w:rtl/>
        </w:rPr>
        <w:t>. تنقیح مبانی العروه، ج 3 ص 305 «</w:t>
      </w:r>
      <w:r w:rsidRPr="00BB72C2">
        <w:rPr>
          <w:rtl/>
        </w:rPr>
        <w:t xml:space="preserve"> الحكم بالصحة في صورة النسيان، سواء كان نسيان من نسيان الموضوع أو الحكم، و كذا إذا كان جاهلا قاصرا كان حال الصلاة بأن كان غافلا عن اعتبار الخلاف أو كان محتملا له و أن له السؤال عن اعتباره و لكن مع ذلك أتى بالصلاة، بخلاف ما اعتبر في قراءتها فلما ورد في صحيحة زرارة، عن أبي جعفر عليه السّلام في رجل جهر فيما لا ينبغي الإجهار فيه و أخفى فيما لا ينبغي الإخفاء فيه، فقال: «... فإن فعل ذلك ناسيا أو ساهيا أو لا يدري فلا شيء عليه و قد تمت صلاته» فإنّ‌ قوله عليه السّلام: «أو لا يدري» بإطلاقه يعمّ‌ الجهل بالحكم حتّى من المتنبه بالسؤال</w:t>
      </w:r>
      <w:r>
        <w:rPr>
          <w:rFonts w:hint="cs"/>
          <w:rtl/>
        </w:rPr>
        <w:t xml:space="preserve">». </w:t>
      </w:r>
    </w:p>
  </w:footnote>
  <w:footnote w:id="4">
    <w:p w14:paraId="528160E4" w14:textId="5A0606F3" w:rsidR="00BB72C2" w:rsidRDefault="00BB72C2">
      <w:pPr>
        <w:pStyle w:val="FootnoteText"/>
      </w:pPr>
      <w:r>
        <w:rPr>
          <w:rStyle w:val="FootnoteReference"/>
        </w:rPr>
        <w:footnoteRef/>
      </w:r>
      <w:r>
        <w:rPr>
          <w:rtl/>
        </w:rPr>
        <w:t xml:space="preserve"> </w:t>
      </w:r>
      <w:r>
        <w:rPr>
          <w:rFonts w:hint="cs"/>
          <w:rtl/>
        </w:rPr>
        <w:t xml:space="preserve">. کتاب الخلل، إمام خمینی، ص 245. </w:t>
      </w:r>
    </w:p>
  </w:footnote>
  <w:footnote w:id="5">
    <w:p w14:paraId="205A0823" w14:textId="40116FDA" w:rsidR="006F3DF3" w:rsidRDefault="006F3DF3" w:rsidP="006F3DF3">
      <w:pPr>
        <w:pStyle w:val="FootnoteText"/>
      </w:pPr>
      <w:r>
        <w:rPr>
          <w:rStyle w:val="FootnoteReference"/>
        </w:rPr>
        <w:footnoteRef/>
      </w:r>
      <w:r>
        <w:rPr>
          <w:rtl/>
        </w:rPr>
        <w:t xml:space="preserve"> </w:t>
      </w:r>
      <w:r>
        <w:t>.</w:t>
      </w:r>
      <w:r w:rsidRPr="00836113">
        <w:rPr>
          <w:rtl/>
        </w:rPr>
        <w:t xml:space="preserve"> تب</w:t>
      </w:r>
      <w:r w:rsidRPr="00836113">
        <w:rPr>
          <w:rFonts w:hint="cs"/>
          <w:rtl/>
        </w:rPr>
        <w:t>ی</w:t>
      </w:r>
      <w:r w:rsidRPr="00836113">
        <w:rPr>
          <w:rFonts w:hint="eastAsia"/>
          <w:rtl/>
        </w:rPr>
        <w:t>ان</w:t>
      </w:r>
      <w:r w:rsidRPr="00836113">
        <w:rPr>
          <w:rtl/>
        </w:rPr>
        <w:t xml:space="preserve"> الصلاة، جلد: ۵، صفحه: </w:t>
      </w:r>
      <w:r>
        <w:rPr>
          <w:rFonts w:hint="cs"/>
          <w:rtl/>
        </w:rPr>
        <w:t>263</w:t>
      </w:r>
      <w:r>
        <w:t>.</w:t>
      </w:r>
    </w:p>
  </w:footnote>
  <w:footnote w:id="6">
    <w:p w14:paraId="49116E2A" w14:textId="04A493FA" w:rsidR="003C2DB6" w:rsidRPr="003C2DB6" w:rsidRDefault="003C2DB6" w:rsidP="003C2DB6">
      <w:pPr>
        <w:pStyle w:val="FootnoteText"/>
      </w:pPr>
      <w:r w:rsidRPr="003C2DB6">
        <w:footnoteRef/>
      </w:r>
      <w:r w:rsidRPr="003C2DB6">
        <w:rPr>
          <w:rtl/>
        </w:rPr>
        <w:t xml:space="preserve"> </w:t>
      </w:r>
      <w:r w:rsidRPr="003C2DB6">
        <w:rPr>
          <w:rFonts w:hint="eastAsia"/>
          <w:rtl/>
        </w:rPr>
        <w:t>سوره</w:t>
      </w:r>
      <w:r w:rsidRPr="003C2DB6">
        <w:rPr>
          <w:rtl/>
        </w:rPr>
        <w:t xml:space="preserve"> نساء، آيه 101.</w:t>
      </w:r>
    </w:p>
  </w:footnote>
  <w:footnote w:id="7">
    <w:p w14:paraId="55498C06" w14:textId="370C55FA" w:rsidR="009A7299" w:rsidRPr="009A7299" w:rsidRDefault="009A7299" w:rsidP="009A7299">
      <w:pPr>
        <w:pStyle w:val="FootnoteText"/>
      </w:pPr>
      <w:r w:rsidRPr="009A7299">
        <w:footnoteRef/>
      </w:r>
      <w:r w:rsidRPr="009A7299">
        <w:rPr>
          <w:rtl/>
        </w:rPr>
        <w:t xml:space="preserve"> </w:t>
      </w:r>
      <w:hyperlink r:id="rId3" w:history="1">
        <w:r w:rsidRPr="009A7299">
          <w:rPr>
            <w:rStyle w:val="Hyperlink"/>
            <w:rFonts w:hint="eastAsia"/>
            <w:rtl/>
          </w:rPr>
          <w:t>اجود</w:t>
        </w:r>
        <w:r w:rsidRPr="009A7299">
          <w:rPr>
            <w:rStyle w:val="Hyperlink"/>
            <w:rtl/>
          </w:rPr>
          <w:t xml:space="preserve"> التقر</w:t>
        </w:r>
        <w:r w:rsidRPr="009A7299">
          <w:rPr>
            <w:rStyle w:val="Hyperlink"/>
            <w:rFonts w:hint="cs"/>
            <w:rtl/>
          </w:rPr>
          <w:t>ی</w:t>
        </w:r>
        <w:r w:rsidRPr="009A7299">
          <w:rPr>
            <w:rStyle w:val="Hyperlink"/>
            <w:rFonts w:hint="eastAsia"/>
            <w:rtl/>
          </w:rPr>
          <w:t>رات،</w:t>
        </w:r>
        <w:r w:rsidRPr="009A7299">
          <w:rPr>
            <w:rStyle w:val="Hyperlink"/>
            <w:rtl/>
          </w:rPr>
          <w:t xml:space="preserve"> نائ</w:t>
        </w:r>
        <w:r w:rsidRPr="009A7299">
          <w:rPr>
            <w:rStyle w:val="Hyperlink"/>
            <w:rFonts w:hint="cs"/>
            <w:rtl/>
          </w:rPr>
          <w:t>ی</w:t>
        </w:r>
        <w:r w:rsidRPr="009A7299">
          <w:rPr>
            <w:rStyle w:val="Hyperlink"/>
            <w:rFonts w:hint="eastAsia"/>
            <w:rtl/>
          </w:rPr>
          <w:t>ن</w:t>
        </w:r>
        <w:r w:rsidRPr="009A7299">
          <w:rPr>
            <w:rStyle w:val="Hyperlink"/>
            <w:rFonts w:hint="cs"/>
            <w:rtl/>
          </w:rPr>
          <w:t>ی</w:t>
        </w:r>
        <w:r w:rsidRPr="009A7299">
          <w:rPr>
            <w:rStyle w:val="Hyperlink"/>
            <w:rFonts w:hint="eastAsia"/>
            <w:rtl/>
          </w:rPr>
          <w:t>،</w:t>
        </w:r>
        <w:r w:rsidRPr="009A7299">
          <w:rPr>
            <w:rStyle w:val="Hyperlink"/>
            <w:rtl/>
          </w:rPr>
          <w:t xml:space="preserve"> ج2، ص8.</w:t>
        </w:r>
      </w:hyperlink>
      <w:r w:rsidR="00C60187">
        <w:rPr>
          <w:rFonts w:hint="cs"/>
          <w:rtl/>
        </w:rPr>
        <w:t>«</w:t>
      </w:r>
    </w:p>
  </w:footnote>
  <w:footnote w:id="8">
    <w:p w14:paraId="20A95AD7" w14:textId="0F3FD67A" w:rsidR="004C6336" w:rsidRDefault="004C6336">
      <w:pPr>
        <w:pStyle w:val="FootnoteText"/>
      </w:pPr>
      <w:r>
        <w:rPr>
          <w:rStyle w:val="FootnoteReference"/>
        </w:rPr>
        <w:footnoteRef/>
      </w:r>
      <w:r>
        <w:rPr>
          <w:rtl/>
        </w:rPr>
        <w:t xml:space="preserve"> </w:t>
      </w:r>
      <w:r>
        <w:rPr>
          <w:rFonts w:hint="cs"/>
          <w:rtl/>
        </w:rPr>
        <w:t xml:space="preserve">.تبیان الصلاه، ج 5 ص 327.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650B1745"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E548CB">
      <w:rPr>
        <w:rFonts w:hint="cs"/>
        <w:b/>
        <w:bCs/>
        <w:sz w:val="20"/>
        <w:szCs w:val="24"/>
        <w:rtl/>
      </w:rPr>
      <w:t>0</w:t>
    </w:r>
    <w:r w:rsidR="006751F3">
      <w:rPr>
        <w:rFonts w:hint="cs"/>
        <w:b/>
        <w:bCs/>
        <w:sz w:val="20"/>
        <w:szCs w:val="24"/>
        <w:rtl/>
      </w:rPr>
      <w:t>3</w:t>
    </w:r>
    <w:r w:rsidR="00C16772">
      <w:rPr>
        <w:rFonts w:hint="cs"/>
        <w:b/>
        <w:bCs/>
        <w:sz w:val="20"/>
        <w:szCs w:val="24"/>
        <w:rtl/>
      </w:rPr>
      <w:t>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6" w:name="Bokdars"/>
    <w:bookmarkEnd w:id="16"/>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7" w:name="Bokostad"/>
    <w:bookmarkEnd w:id="17"/>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C16772">
      <w:rPr>
        <w:rFonts w:hint="cs"/>
        <w:sz w:val="24"/>
        <w:szCs w:val="24"/>
        <w:rtl/>
      </w:rPr>
      <w:t>10</w:t>
    </w:r>
    <w:r w:rsidR="00F71250">
      <w:rPr>
        <w:sz w:val="24"/>
        <w:szCs w:val="24"/>
        <w:rtl/>
      </w:rPr>
      <w:t>/</w:t>
    </w:r>
    <w:r w:rsidR="00C17FCC">
      <w:rPr>
        <w:rFonts w:hint="cs"/>
        <w:sz w:val="24"/>
        <w:szCs w:val="24"/>
        <w:rtl/>
      </w:rPr>
      <w:t>8</w:t>
    </w:r>
    <w:r w:rsidR="00F71250">
      <w:rPr>
        <w:sz w:val="24"/>
        <w:szCs w:val="24"/>
        <w:rtl/>
      </w:rPr>
      <w:t xml:space="preserve"> /1401</w:t>
    </w:r>
    <w:r w:rsidR="00F35CAE">
      <w:rPr>
        <w:sz w:val="24"/>
        <w:szCs w:val="24"/>
        <w:rtl/>
      </w:rPr>
      <w:t xml:space="preserve"> </w:t>
    </w:r>
  </w:p>
  <w:p w14:paraId="7D10702A" w14:textId="2F537EC0"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6751F3">
      <w:rPr>
        <w:rFonts w:hint="cs"/>
        <w:sz w:val="24"/>
        <w:szCs w:val="24"/>
        <w:rtl/>
      </w:rPr>
      <w:t xml:space="preserve">جهر </w:t>
    </w:r>
    <w:r w:rsidR="00C16772">
      <w:rPr>
        <w:rFonts w:hint="cs"/>
        <w:sz w:val="24"/>
        <w:szCs w:val="24"/>
        <w:rtl/>
      </w:rPr>
      <w:t>فی موضع الإخفات و بالعکس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1470D1"/>
    <w:multiLevelType w:val="hybridMultilevel"/>
    <w:tmpl w:val="E112EF3C"/>
    <w:lvl w:ilvl="0" w:tplc="2B26B98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00B80"/>
    <w:multiLevelType w:val="hybridMultilevel"/>
    <w:tmpl w:val="AC361142"/>
    <w:lvl w:ilvl="0" w:tplc="AC16774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27C7E"/>
    <w:multiLevelType w:val="hybridMultilevel"/>
    <w:tmpl w:val="2CDA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1E65"/>
    <w:rsid w:val="000053C7"/>
    <w:rsid w:val="00006A1D"/>
    <w:rsid w:val="000072A3"/>
    <w:rsid w:val="00007B3E"/>
    <w:rsid w:val="0001113E"/>
    <w:rsid w:val="00013828"/>
    <w:rsid w:val="0001547C"/>
    <w:rsid w:val="00020239"/>
    <w:rsid w:val="0002066F"/>
    <w:rsid w:val="00022CAD"/>
    <w:rsid w:val="00025777"/>
    <w:rsid w:val="00025B70"/>
    <w:rsid w:val="00027085"/>
    <w:rsid w:val="000277F0"/>
    <w:rsid w:val="00031CA9"/>
    <w:rsid w:val="000340FF"/>
    <w:rsid w:val="0003430A"/>
    <w:rsid w:val="000353D7"/>
    <w:rsid w:val="00036897"/>
    <w:rsid w:val="00041044"/>
    <w:rsid w:val="00045578"/>
    <w:rsid w:val="00055496"/>
    <w:rsid w:val="00055769"/>
    <w:rsid w:val="00055A6A"/>
    <w:rsid w:val="000563C1"/>
    <w:rsid w:val="000606B3"/>
    <w:rsid w:val="00062D1D"/>
    <w:rsid w:val="00064063"/>
    <w:rsid w:val="00064B90"/>
    <w:rsid w:val="00070A5F"/>
    <w:rsid w:val="00072025"/>
    <w:rsid w:val="000800F8"/>
    <w:rsid w:val="00080A41"/>
    <w:rsid w:val="0008235F"/>
    <w:rsid w:val="0008299B"/>
    <w:rsid w:val="00084810"/>
    <w:rsid w:val="0008608E"/>
    <w:rsid w:val="000913AA"/>
    <w:rsid w:val="00094847"/>
    <w:rsid w:val="000950BF"/>
    <w:rsid w:val="00096C63"/>
    <w:rsid w:val="000B5DB5"/>
    <w:rsid w:val="000C3394"/>
    <w:rsid w:val="000C3947"/>
    <w:rsid w:val="000D0EED"/>
    <w:rsid w:val="000D237C"/>
    <w:rsid w:val="000D2A37"/>
    <w:rsid w:val="000D30E9"/>
    <w:rsid w:val="000D4EAD"/>
    <w:rsid w:val="000D5D2B"/>
    <w:rsid w:val="000D6818"/>
    <w:rsid w:val="000D7F02"/>
    <w:rsid w:val="000E0D24"/>
    <w:rsid w:val="000E335E"/>
    <w:rsid w:val="000E4B56"/>
    <w:rsid w:val="000F01F6"/>
    <w:rsid w:val="000F16CF"/>
    <w:rsid w:val="000F30DD"/>
    <w:rsid w:val="000F49B0"/>
    <w:rsid w:val="000F5BAC"/>
    <w:rsid w:val="000F7487"/>
    <w:rsid w:val="00100264"/>
    <w:rsid w:val="001007A1"/>
    <w:rsid w:val="00102585"/>
    <w:rsid w:val="0010731B"/>
    <w:rsid w:val="001079FD"/>
    <w:rsid w:val="001140CE"/>
    <w:rsid w:val="00114AB7"/>
    <w:rsid w:val="00116B2B"/>
    <w:rsid w:val="001238AC"/>
    <w:rsid w:val="00124AA0"/>
    <w:rsid w:val="00124E3D"/>
    <w:rsid w:val="00127511"/>
    <w:rsid w:val="00127E95"/>
    <w:rsid w:val="00130659"/>
    <w:rsid w:val="001315DB"/>
    <w:rsid w:val="00132A90"/>
    <w:rsid w:val="001347C7"/>
    <w:rsid w:val="001356B0"/>
    <w:rsid w:val="00141394"/>
    <w:rsid w:val="00141CE3"/>
    <w:rsid w:val="00142F38"/>
    <w:rsid w:val="001433BA"/>
    <w:rsid w:val="00146536"/>
    <w:rsid w:val="0014713B"/>
    <w:rsid w:val="001516EF"/>
    <w:rsid w:val="00151937"/>
    <w:rsid w:val="00151B05"/>
    <w:rsid w:val="0016112B"/>
    <w:rsid w:val="00165FE8"/>
    <w:rsid w:val="00175CF3"/>
    <w:rsid w:val="001771F1"/>
    <w:rsid w:val="00181844"/>
    <w:rsid w:val="001837E9"/>
    <w:rsid w:val="00187DFA"/>
    <w:rsid w:val="001938EB"/>
    <w:rsid w:val="00197A19"/>
    <w:rsid w:val="001A0065"/>
    <w:rsid w:val="001A1BC1"/>
    <w:rsid w:val="001A1EA5"/>
    <w:rsid w:val="001A2200"/>
    <w:rsid w:val="001A2574"/>
    <w:rsid w:val="001A27D7"/>
    <w:rsid w:val="001A294E"/>
    <w:rsid w:val="001A3796"/>
    <w:rsid w:val="001A4ED8"/>
    <w:rsid w:val="001A6EE1"/>
    <w:rsid w:val="001B0916"/>
    <w:rsid w:val="001B2488"/>
    <w:rsid w:val="001B6799"/>
    <w:rsid w:val="001B6D39"/>
    <w:rsid w:val="001C1362"/>
    <w:rsid w:val="001C2060"/>
    <w:rsid w:val="001C4784"/>
    <w:rsid w:val="001C5C37"/>
    <w:rsid w:val="001C75CC"/>
    <w:rsid w:val="001D2E9A"/>
    <w:rsid w:val="001D3B1D"/>
    <w:rsid w:val="001D597F"/>
    <w:rsid w:val="001E3FD4"/>
    <w:rsid w:val="001E5244"/>
    <w:rsid w:val="002005DB"/>
    <w:rsid w:val="00200F9E"/>
    <w:rsid w:val="0020241A"/>
    <w:rsid w:val="00203821"/>
    <w:rsid w:val="00207872"/>
    <w:rsid w:val="00211632"/>
    <w:rsid w:val="0021630D"/>
    <w:rsid w:val="00217990"/>
    <w:rsid w:val="00220263"/>
    <w:rsid w:val="0022178B"/>
    <w:rsid w:val="0022759F"/>
    <w:rsid w:val="002310C4"/>
    <w:rsid w:val="002369D3"/>
    <w:rsid w:val="00240042"/>
    <w:rsid w:val="0024121B"/>
    <w:rsid w:val="00247D2F"/>
    <w:rsid w:val="0025148D"/>
    <w:rsid w:val="00251C42"/>
    <w:rsid w:val="00252981"/>
    <w:rsid w:val="0025624F"/>
    <w:rsid w:val="00256560"/>
    <w:rsid w:val="00257DCE"/>
    <w:rsid w:val="0026090E"/>
    <w:rsid w:val="00261FDB"/>
    <w:rsid w:val="002646DE"/>
    <w:rsid w:val="00264709"/>
    <w:rsid w:val="00265C8E"/>
    <w:rsid w:val="0027605E"/>
    <w:rsid w:val="00280195"/>
    <w:rsid w:val="002805EB"/>
    <w:rsid w:val="00281E00"/>
    <w:rsid w:val="002840CF"/>
    <w:rsid w:val="0029148F"/>
    <w:rsid w:val="00292EF6"/>
    <w:rsid w:val="0029418D"/>
    <w:rsid w:val="00294A52"/>
    <w:rsid w:val="00295F2B"/>
    <w:rsid w:val="002971D3"/>
    <w:rsid w:val="002A5E7E"/>
    <w:rsid w:val="002A6195"/>
    <w:rsid w:val="002B1F60"/>
    <w:rsid w:val="002B3778"/>
    <w:rsid w:val="002B3D62"/>
    <w:rsid w:val="002B575F"/>
    <w:rsid w:val="002B5FC9"/>
    <w:rsid w:val="002B729B"/>
    <w:rsid w:val="002C10BA"/>
    <w:rsid w:val="002C153B"/>
    <w:rsid w:val="002C23B5"/>
    <w:rsid w:val="002C53A2"/>
    <w:rsid w:val="002D0040"/>
    <w:rsid w:val="002D2FA8"/>
    <w:rsid w:val="002E220F"/>
    <w:rsid w:val="002E27BA"/>
    <w:rsid w:val="002E3DCA"/>
    <w:rsid w:val="002E56A7"/>
    <w:rsid w:val="002E71A7"/>
    <w:rsid w:val="002F41CF"/>
    <w:rsid w:val="002F63A1"/>
    <w:rsid w:val="00302F4D"/>
    <w:rsid w:val="003070D5"/>
    <w:rsid w:val="00307311"/>
    <w:rsid w:val="00310FA3"/>
    <w:rsid w:val="0031229C"/>
    <w:rsid w:val="00314203"/>
    <w:rsid w:val="0032100F"/>
    <w:rsid w:val="00321B73"/>
    <w:rsid w:val="00330461"/>
    <w:rsid w:val="00330DDC"/>
    <w:rsid w:val="0033402C"/>
    <w:rsid w:val="00335E30"/>
    <w:rsid w:val="00340521"/>
    <w:rsid w:val="00342020"/>
    <w:rsid w:val="00344629"/>
    <w:rsid w:val="00345C73"/>
    <w:rsid w:val="00354A99"/>
    <w:rsid w:val="00354CAB"/>
    <w:rsid w:val="00360311"/>
    <w:rsid w:val="00361751"/>
    <w:rsid w:val="00361922"/>
    <w:rsid w:val="00372D4C"/>
    <w:rsid w:val="00373020"/>
    <w:rsid w:val="0037339B"/>
    <w:rsid w:val="003752FD"/>
    <w:rsid w:val="00377ED4"/>
    <w:rsid w:val="00380FF7"/>
    <w:rsid w:val="00384132"/>
    <w:rsid w:val="00386C11"/>
    <w:rsid w:val="00391346"/>
    <w:rsid w:val="00392C6F"/>
    <w:rsid w:val="00392DEE"/>
    <w:rsid w:val="00397466"/>
    <w:rsid w:val="003A17D9"/>
    <w:rsid w:val="003A2296"/>
    <w:rsid w:val="003A6148"/>
    <w:rsid w:val="003B626E"/>
    <w:rsid w:val="003C2DB6"/>
    <w:rsid w:val="003C33F6"/>
    <w:rsid w:val="003C3D2E"/>
    <w:rsid w:val="003C43A5"/>
    <w:rsid w:val="003C4AB0"/>
    <w:rsid w:val="003C5AD6"/>
    <w:rsid w:val="003C6470"/>
    <w:rsid w:val="003D092B"/>
    <w:rsid w:val="003D2A10"/>
    <w:rsid w:val="003E1C5C"/>
    <w:rsid w:val="003E6650"/>
    <w:rsid w:val="003F3486"/>
    <w:rsid w:val="003F5B46"/>
    <w:rsid w:val="003F7024"/>
    <w:rsid w:val="00401363"/>
    <w:rsid w:val="00402E47"/>
    <w:rsid w:val="00404A83"/>
    <w:rsid w:val="00407864"/>
    <w:rsid w:val="00417433"/>
    <w:rsid w:val="00425015"/>
    <w:rsid w:val="00425186"/>
    <w:rsid w:val="00425429"/>
    <w:rsid w:val="00426515"/>
    <w:rsid w:val="00430994"/>
    <w:rsid w:val="00432412"/>
    <w:rsid w:val="004327BE"/>
    <w:rsid w:val="004345BE"/>
    <w:rsid w:val="004370D8"/>
    <w:rsid w:val="004412C2"/>
    <w:rsid w:val="00441B6D"/>
    <w:rsid w:val="00443DE5"/>
    <w:rsid w:val="00450C98"/>
    <w:rsid w:val="004515C2"/>
    <w:rsid w:val="004517DF"/>
    <w:rsid w:val="004556EF"/>
    <w:rsid w:val="004559A1"/>
    <w:rsid w:val="00455B1E"/>
    <w:rsid w:val="00457B3E"/>
    <w:rsid w:val="00462B07"/>
    <w:rsid w:val="00463E6B"/>
    <w:rsid w:val="00465BD2"/>
    <w:rsid w:val="004715C8"/>
    <w:rsid w:val="0047182F"/>
    <w:rsid w:val="00477B68"/>
    <w:rsid w:val="00480E5C"/>
    <w:rsid w:val="00481C31"/>
    <w:rsid w:val="00482FC1"/>
    <w:rsid w:val="00483027"/>
    <w:rsid w:val="00485F0C"/>
    <w:rsid w:val="00486DC9"/>
    <w:rsid w:val="004871AA"/>
    <w:rsid w:val="00490D73"/>
    <w:rsid w:val="004918D7"/>
    <w:rsid w:val="00492637"/>
    <w:rsid w:val="004926E1"/>
    <w:rsid w:val="00497656"/>
    <w:rsid w:val="004A0BCD"/>
    <w:rsid w:val="004A2D4B"/>
    <w:rsid w:val="004A2FEA"/>
    <w:rsid w:val="004A7257"/>
    <w:rsid w:val="004B07F5"/>
    <w:rsid w:val="004B3F73"/>
    <w:rsid w:val="004B599E"/>
    <w:rsid w:val="004C1C02"/>
    <w:rsid w:val="004C6243"/>
    <w:rsid w:val="004C6336"/>
    <w:rsid w:val="004D1289"/>
    <w:rsid w:val="004D2531"/>
    <w:rsid w:val="004D2DD7"/>
    <w:rsid w:val="004D449C"/>
    <w:rsid w:val="004D75C5"/>
    <w:rsid w:val="004E1DAB"/>
    <w:rsid w:val="004E2186"/>
    <w:rsid w:val="004E66FB"/>
    <w:rsid w:val="004E687E"/>
    <w:rsid w:val="004F0DB1"/>
    <w:rsid w:val="004F470A"/>
    <w:rsid w:val="004F4C59"/>
    <w:rsid w:val="00500C8F"/>
    <w:rsid w:val="00501909"/>
    <w:rsid w:val="00503446"/>
    <w:rsid w:val="00507268"/>
    <w:rsid w:val="00507BBB"/>
    <w:rsid w:val="005114CA"/>
    <w:rsid w:val="005128DF"/>
    <w:rsid w:val="00514EC1"/>
    <w:rsid w:val="0051592A"/>
    <w:rsid w:val="00516CC9"/>
    <w:rsid w:val="005206FE"/>
    <w:rsid w:val="005257ED"/>
    <w:rsid w:val="00527C9B"/>
    <w:rsid w:val="005306F8"/>
    <w:rsid w:val="00530B8E"/>
    <w:rsid w:val="00535826"/>
    <w:rsid w:val="0053793A"/>
    <w:rsid w:val="0054023D"/>
    <w:rsid w:val="005426BF"/>
    <w:rsid w:val="0054745B"/>
    <w:rsid w:val="0055483F"/>
    <w:rsid w:val="00560BDC"/>
    <w:rsid w:val="0056213C"/>
    <w:rsid w:val="00562912"/>
    <w:rsid w:val="00564DC1"/>
    <w:rsid w:val="005652BB"/>
    <w:rsid w:val="005748BA"/>
    <w:rsid w:val="00574D11"/>
    <w:rsid w:val="00580C24"/>
    <w:rsid w:val="00582425"/>
    <w:rsid w:val="00582997"/>
    <w:rsid w:val="0058707D"/>
    <w:rsid w:val="00587B05"/>
    <w:rsid w:val="00593F64"/>
    <w:rsid w:val="005960C0"/>
    <w:rsid w:val="00596337"/>
    <w:rsid w:val="005968EF"/>
    <w:rsid w:val="00596C1E"/>
    <w:rsid w:val="005A111A"/>
    <w:rsid w:val="005A2E26"/>
    <w:rsid w:val="005A323A"/>
    <w:rsid w:val="005A3CFC"/>
    <w:rsid w:val="005A79A1"/>
    <w:rsid w:val="005B289E"/>
    <w:rsid w:val="005B7BCA"/>
    <w:rsid w:val="005C0DAE"/>
    <w:rsid w:val="005C188E"/>
    <w:rsid w:val="005C7386"/>
    <w:rsid w:val="005C7B4D"/>
    <w:rsid w:val="005D2349"/>
    <w:rsid w:val="005D6458"/>
    <w:rsid w:val="005E0499"/>
    <w:rsid w:val="005E1B60"/>
    <w:rsid w:val="005E1B88"/>
    <w:rsid w:val="005E5507"/>
    <w:rsid w:val="005E607B"/>
    <w:rsid w:val="005E7C83"/>
    <w:rsid w:val="005F0A8D"/>
    <w:rsid w:val="005F32DA"/>
    <w:rsid w:val="005F44E4"/>
    <w:rsid w:val="005F4BF5"/>
    <w:rsid w:val="005F6A95"/>
    <w:rsid w:val="00601229"/>
    <w:rsid w:val="006020FD"/>
    <w:rsid w:val="00603B67"/>
    <w:rsid w:val="006121A9"/>
    <w:rsid w:val="006162A2"/>
    <w:rsid w:val="006211C1"/>
    <w:rsid w:val="006214C3"/>
    <w:rsid w:val="006240DA"/>
    <w:rsid w:val="0063256E"/>
    <w:rsid w:val="00633F04"/>
    <w:rsid w:val="00634952"/>
    <w:rsid w:val="00635219"/>
    <w:rsid w:val="00635658"/>
    <w:rsid w:val="00635EC0"/>
    <w:rsid w:val="00640B58"/>
    <w:rsid w:val="00647AAA"/>
    <w:rsid w:val="00651B02"/>
    <w:rsid w:val="00651B19"/>
    <w:rsid w:val="00652483"/>
    <w:rsid w:val="0065319F"/>
    <w:rsid w:val="00660A29"/>
    <w:rsid w:val="006639AF"/>
    <w:rsid w:val="0067079C"/>
    <w:rsid w:val="00670938"/>
    <w:rsid w:val="006712EB"/>
    <w:rsid w:val="00672289"/>
    <w:rsid w:val="006751F3"/>
    <w:rsid w:val="00682F14"/>
    <w:rsid w:val="006921EF"/>
    <w:rsid w:val="00693A5A"/>
    <w:rsid w:val="00695519"/>
    <w:rsid w:val="006956A0"/>
    <w:rsid w:val="006A4134"/>
    <w:rsid w:val="006A4F2A"/>
    <w:rsid w:val="006A5DDA"/>
    <w:rsid w:val="006A6701"/>
    <w:rsid w:val="006B2065"/>
    <w:rsid w:val="006B21F4"/>
    <w:rsid w:val="006B3753"/>
    <w:rsid w:val="006B409A"/>
    <w:rsid w:val="006B4224"/>
    <w:rsid w:val="006B62B2"/>
    <w:rsid w:val="006B7AD6"/>
    <w:rsid w:val="006C18CA"/>
    <w:rsid w:val="006C50FD"/>
    <w:rsid w:val="006D1DD4"/>
    <w:rsid w:val="006D3D4B"/>
    <w:rsid w:val="006D4014"/>
    <w:rsid w:val="006D44C1"/>
    <w:rsid w:val="006D69F4"/>
    <w:rsid w:val="006E308E"/>
    <w:rsid w:val="006E5651"/>
    <w:rsid w:val="006E58EE"/>
    <w:rsid w:val="006E5B85"/>
    <w:rsid w:val="006F026A"/>
    <w:rsid w:val="006F2908"/>
    <w:rsid w:val="006F2E1A"/>
    <w:rsid w:val="006F3DF3"/>
    <w:rsid w:val="006F46D6"/>
    <w:rsid w:val="0070265B"/>
    <w:rsid w:val="00704813"/>
    <w:rsid w:val="007124A4"/>
    <w:rsid w:val="0072290D"/>
    <w:rsid w:val="00723D6D"/>
    <w:rsid w:val="00724537"/>
    <w:rsid w:val="00731724"/>
    <w:rsid w:val="0073261A"/>
    <w:rsid w:val="0073474B"/>
    <w:rsid w:val="00735103"/>
    <w:rsid w:val="00735511"/>
    <w:rsid w:val="00737208"/>
    <w:rsid w:val="007420C1"/>
    <w:rsid w:val="00744DE6"/>
    <w:rsid w:val="007518E2"/>
    <w:rsid w:val="00754DB7"/>
    <w:rsid w:val="00762452"/>
    <w:rsid w:val="007639E0"/>
    <w:rsid w:val="00773F94"/>
    <w:rsid w:val="00775507"/>
    <w:rsid w:val="007756B9"/>
    <w:rsid w:val="00783473"/>
    <w:rsid w:val="0078395C"/>
    <w:rsid w:val="0078594B"/>
    <w:rsid w:val="00785F3A"/>
    <w:rsid w:val="00790D85"/>
    <w:rsid w:val="00793A7E"/>
    <w:rsid w:val="00795E02"/>
    <w:rsid w:val="007979D0"/>
    <w:rsid w:val="007A3E50"/>
    <w:rsid w:val="007A4E18"/>
    <w:rsid w:val="007A7B8C"/>
    <w:rsid w:val="007A7D9C"/>
    <w:rsid w:val="007C368C"/>
    <w:rsid w:val="007C6D9E"/>
    <w:rsid w:val="007D1C43"/>
    <w:rsid w:val="007D1E71"/>
    <w:rsid w:val="007D5066"/>
    <w:rsid w:val="007D5A7D"/>
    <w:rsid w:val="007D5EAF"/>
    <w:rsid w:val="007D6C53"/>
    <w:rsid w:val="007D6FA9"/>
    <w:rsid w:val="007D78C3"/>
    <w:rsid w:val="007E14EC"/>
    <w:rsid w:val="007E1564"/>
    <w:rsid w:val="007E1E87"/>
    <w:rsid w:val="007E4994"/>
    <w:rsid w:val="007E5B3F"/>
    <w:rsid w:val="007F2257"/>
    <w:rsid w:val="00800356"/>
    <w:rsid w:val="0080091D"/>
    <w:rsid w:val="00800D52"/>
    <w:rsid w:val="0080231B"/>
    <w:rsid w:val="00804108"/>
    <w:rsid w:val="00804B06"/>
    <w:rsid w:val="00804FC4"/>
    <w:rsid w:val="00805FFB"/>
    <w:rsid w:val="00810B40"/>
    <w:rsid w:val="00816367"/>
    <w:rsid w:val="00816A0B"/>
    <w:rsid w:val="0081780A"/>
    <w:rsid w:val="00820D3E"/>
    <w:rsid w:val="00824B22"/>
    <w:rsid w:val="00830C53"/>
    <w:rsid w:val="00835EEF"/>
    <w:rsid w:val="00837FAA"/>
    <w:rsid w:val="00841F77"/>
    <w:rsid w:val="00843D4E"/>
    <w:rsid w:val="008463ED"/>
    <w:rsid w:val="008505EF"/>
    <w:rsid w:val="0085276D"/>
    <w:rsid w:val="00860745"/>
    <w:rsid w:val="00863390"/>
    <w:rsid w:val="0086385C"/>
    <w:rsid w:val="00863B78"/>
    <w:rsid w:val="00864968"/>
    <w:rsid w:val="00864F7E"/>
    <w:rsid w:val="00866985"/>
    <w:rsid w:val="00870B71"/>
    <w:rsid w:val="00871916"/>
    <w:rsid w:val="0087583D"/>
    <w:rsid w:val="00884E15"/>
    <w:rsid w:val="0088754D"/>
    <w:rsid w:val="00892BF7"/>
    <w:rsid w:val="00893AC3"/>
    <w:rsid w:val="008956DD"/>
    <w:rsid w:val="008A388E"/>
    <w:rsid w:val="008A510E"/>
    <w:rsid w:val="008A522A"/>
    <w:rsid w:val="008A7DAB"/>
    <w:rsid w:val="008B4464"/>
    <w:rsid w:val="008B4D15"/>
    <w:rsid w:val="008B750B"/>
    <w:rsid w:val="008C3162"/>
    <w:rsid w:val="008C53C9"/>
    <w:rsid w:val="008C6115"/>
    <w:rsid w:val="008C6506"/>
    <w:rsid w:val="008D1F14"/>
    <w:rsid w:val="008D4085"/>
    <w:rsid w:val="008D4ABC"/>
    <w:rsid w:val="008D5174"/>
    <w:rsid w:val="008D6DDC"/>
    <w:rsid w:val="008E23B8"/>
    <w:rsid w:val="008E3924"/>
    <w:rsid w:val="008E3CB6"/>
    <w:rsid w:val="008E426D"/>
    <w:rsid w:val="008E4A10"/>
    <w:rsid w:val="008E7A0D"/>
    <w:rsid w:val="008F13F7"/>
    <w:rsid w:val="008F5B4D"/>
    <w:rsid w:val="0090717E"/>
    <w:rsid w:val="00907425"/>
    <w:rsid w:val="00910DC0"/>
    <w:rsid w:val="00920692"/>
    <w:rsid w:val="00923C34"/>
    <w:rsid w:val="00924152"/>
    <w:rsid w:val="0092467C"/>
    <w:rsid w:val="0092513D"/>
    <w:rsid w:val="00926380"/>
    <w:rsid w:val="00927A9F"/>
    <w:rsid w:val="009335CC"/>
    <w:rsid w:val="00933BD2"/>
    <w:rsid w:val="0093586F"/>
    <w:rsid w:val="00935A55"/>
    <w:rsid w:val="00940649"/>
    <w:rsid w:val="00941CEB"/>
    <w:rsid w:val="00942A2E"/>
    <w:rsid w:val="009435BA"/>
    <w:rsid w:val="009464AA"/>
    <w:rsid w:val="0094720F"/>
    <w:rsid w:val="00953B28"/>
    <w:rsid w:val="00954322"/>
    <w:rsid w:val="009575DA"/>
    <w:rsid w:val="00957CAA"/>
    <w:rsid w:val="0096384B"/>
    <w:rsid w:val="009673D1"/>
    <w:rsid w:val="009675B2"/>
    <w:rsid w:val="0096778A"/>
    <w:rsid w:val="0096778F"/>
    <w:rsid w:val="009707E9"/>
    <w:rsid w:val="0097083E"/>
    <w:rsid w:val="00970BDA"/>
    <w:rsid w:val="00977656"/>
    <w:rsid w:val="0098201D"/>
    <w:rsid w:val="009846A7"/>
    <w:rsid w:val="0098794D"/>
    <w:rsid w:val="00994182"/>
    <w:rsid w:val="0099497B"/>
    <w:rsid w:val="009A1F74"/>
    <w:rsid w:val="009A2AD6"/>
    <w:rsid w:val="009A399B"/>
    <w:rsid w:val="009A3BE8"/>
    <w:rsid w:val="009A43A4"/>
    <w:rsid w:val="009A43BA"/>
    <w:rsid w:val="009A7299"/>
    <w:rsid w:val="009B0D05"/>
    <w:rsid w:val="009B13DF"/>
    <w:rsid w:val="009B4CA6"/>
    <w:rsid w:val="009B79F8"/>
    <w:rsid w:val="009C66D5"/>
    <w:rsid w:val="009D13CE"/>
    <w:rsid w:val="009D13FD"/>
    <w:rsid w:val="009D266A"/>
    <w:rsid w:val="009D26C1"/>
    <w:rsid w:val="009D663C"/>
    <w:rsid w:val="009D697A"/>
    <w:rsid w:val="009E67FE"/>
    <w:rsid w:val="009E6CA2"/>
    <w:rsid w:val="009F1B41"/>
    <w:rsid w:val="009F5BE9"/>
    <w:rsid w:val="009F7E07"/>
    <w:rsid w:val="00A01522"/>
    <w:rsid w:val="00A07841"/>
    <w:rsid w:val="00A10A11"/>
    <w:rsid w:val="00A10B5A"/>
    <w:rsid w:val="00A13C6A"/>
    <w:rsid w:val="00A17B09"/>
    <w:rsid w:val="00A345E9"/>
    <w:rsid w:val="00A37CB1"/>
    <w:rsid w:val="00A40D34"/>
    <w:rsid w:val="00A44825"/>
    <w:rsid w:val="00A457C6"/>
    <w:rsid w:val="00A45FFA"/>
    <w:rsid w:val="00A46AD0"/>
    <w:rsid w:val="00A47063"/>
    <w:rsid w:val="00A473A8"/>
    <w:rsid w:val="00A50053"/>
    <w:rsid w:val="00A513F0"/>
    <w:rsid w:val="00A53F54"/>
    <w:rsid w:val="00A55A4C"/>
    <w:rsid w:val="00A56D52"/>
    <w:rsid w:val="00A61AC8"/>
    <w:rsid w:val="00A62083"/>
    <w:rsid w:val="00A6366F"/>
    <w:rsid w:val="00A6441F"/>
    <w:rsid w:val="00A65D4C"/>
    <w:rsid w:val="00A66AF0"/>
    <w:rsid w:val="00A67D12"/>
    <w:rsid w:val="00A70512"/>
    <w:rsid w:val="00A73525"/>
    <w:rsid w:val="00A76022"/>
    <w:rsid w:val="00A767CA"/>
    <w:rsid w:val="00A82B39"/>
    <w:rsid w:val="00A834F9"/>
    <w:rsid w:val="00A9123D"/>
    <w:rsid w:val="00A954F4"/>
    <w:rsid w:val="00A95AC6"/>
    <w:rsid w:val="00A96839"/>
    <w:rsid w:val="00A971D2"/>
    <w:rsid w:val="00AA1F60"/>
    <w:rsid w:val="00AA3917"/>
    <w:rsid w:val="00AA40D7"/>
    <w:rsid w:val="00AA6AF0"/>
    <w:rsid w:val="00AB57E4"/>
    <w:rsid w:val="00AB5F7D"/>
    <w:rsid w:val="00AB66BF"/>
    <w:rsid w:val="00AC0C50"/>
    <w:rsid w:val="00AC0FAC"/>
    <w:rsid w:val="00AC6EB4"/>
    <w:rsid w:val="00AC6FE2"/>
    <w:rsid w:val="00AD0D98"/>
    <w:rsid w:val="00AD2A9D"/>
    <w:rsid w:val="00AE4C16"/>
    <w:rsid w:val="00AE770B"/>
    <w:rsid w:val="00AF0B83"/>
    <w:rsid w:val="00AF1CA4"/>
    <w:rsid w:val="00AF21E3"/>
    <w:rsid w:val="00AF24FC"/>
    <w:rsid w:val="00AF3925"/>
    <w:rsid w:val="00B02BDC"/>
    <w:rsid w:val="00B02D8F"/>
    <w:rsid w:val="00B03611"/>
    <w:rsid w:val="00B073A2"/>
    <w:rsid w:val="00B0747E"/>
    <w:rsid w:val="00B10332"/>
    <w:rsid w:val="00B1296B"/>
    <w:rsid w:val="00B14E54"/>
    <w:rsid w:val="00B179AD"/>
    <w:rsid w:val="00B21330"/>
    <w:rsid w:val="00B2292F"/>
    <w:rsid w:val="00B24FDB"/>
    <w:rsid w:val="00B27A42"/>
    <w:rsid w:val="00B369DE"/>
    <w:rsid w:val="00B43169"/>
    <w:rsid w:val="00B43350"/>
    <w:rsid w:val="00B45522"/>
    <w:rsid w:val="00B469E4"/>
    <w:rsid w:val="00B47C59"/>
    <w:rsid w:val="00B501A8"/>
    <w:rsid w:val="00B5161F"/>
    <w:rsid w:val="00B55AE4"/>
    <w:rsid w:val="00B61298"/>
    <w:rsid w:val="00B64677"/>
    <w:rsid w:val="00B702A1"/>
    <w:rsid w:val="00B70B46"/>
    <w:rsid w:val="00B7162A"/>
    <w:rsid w:val="00B730A6"/>
    <w:rsid w:val="00B739B0"/>
    <w:rsid w:val="00B81071"/>
    <w:rsid w:val="00B814A3"/>
    <w:rsid w:val="00B83688"/>
    <w:rsid w:val="00B9275F"/>
    <w:rsid w:val="00B92DE6"/>
    <w:rsid w:val="00B93E7F"/>
    <w:rsid w:val="00B96F38"/>
    <w:rsid w:val="00BA02D6"/>
    <w:rsid w:val="00BA30E6"/>
    <w:rsid w:val="00BA59A7"/>
    <w:rsid w:val="00BA6350"/>
    <w:rsid w:val="00BA7233"/>
    <w:rsid w:val="00BB414E"/>
    <w:rsid w:val="00BB4695"/>
    <w:rsid w:val="00BB72C2"/>
    <w:rsid w:val="00BC2E73"/>
    <w:rsid w:val="00BC716B"/>
    <w:rsid w:val="00BC7C4E"/>
    <w:rsid w:val="00BD0E74"/>
    <w:rsid w:val="00BD28F8"/>
    <w:rsid w:val="00BD5F8C"/>
    <w:rsid w:val="00BD600E"/>
    <w:rsid w:val="00BD73B5"/>
    <w:rsid w:val="00BE082D"/>
    <w:rsid w:val="00BE18D4"/>
    <w:rsid w:val="00BE29DD"/>
    <w:rsid w:val="00BE4145"/>
    <w:rsid w:val="00BE6383"/>
    <w:rsid w:val="00BF15A8"/>
    <w:rsid w:val="00BF42B5"/>
    <w:rsid w:val="00BF7A55"/>
    <w:rsid w:val="00C0009B"/>
    <w:rsid w:val="00C01B58"/>
    <w:rsid w:val="00C02D7E"/>
    <w:rsid w:val="00C066AF"/>
    <w:rsid w:val="00C101C7"/>
    <w:rsid w:val="00C10915"/>
    <w:rsid w:val="00C10B95"/>
    <w:rsid w:val="00C10BD4"/>
    <w:rsid w:val="00C10E06"/>
    <w:rsid w:val="00C145B8"/>
    <w:rsid w:val="00C16772"/>
    <w:rsid w:val="00C17955"/>
    <w:rsid w:val="00C17FCC"/>
    <w:rsid w:val="00C2382C"/>
    <w:rsid w:val="00C2438F"/>
    <w:rsid w:val="00C247B2"/>
    <w:rsid w:val="00C31AF0"/>
    <w:rsid w:val="00C32A7E"/>
    <w:rsid w:val="00C34F28"/>
    <w:rsid w:val="00C368DF"/>
    <w:rsid w:val="00C4070C"/>
    <w:rsid w:val="00C442C5"/>
    <w:rsid w:val="00C47315"/>
    <w:rsid w:val="00C54B4F"/>
    <w:rsid w:val="00C56A4F"/>
    <w:rsid w:val="00C57B5C"/>
    <w:rsid w:val="00C57C7C"/>
    <w:rsid w:val="00C57DBE"/>
    <w:rsid w:val="00C60187"/>
    <w:rsid w:val="00C602C0"/>
    <w:rsid w:val="00C60A55"/>
    <w:rsid w:val="00C61049"/>
    <w:rsid w:val="00C63FFE"/>
    <w:rsid w:val="00C674A5"/>
    <w:rsid w:val="00C715E1"/>
    <w:rsid w:val="00C769A3"/>
    <w:rsid w:val="00C77249"/>
    <w:rsid w:val="00C83786"/>
    <w:rsid w:val="00C83C59"/>
    <w:rsid w:val="00C91EB6"/>
    <w:rsid w:val="00C92DF1"/>
    <w:rsid w:val="00C93198"/>
    <w:rsid w:val="00C93922"/>
    <w:rsid w:val="00CA10B0"/>
    <w:rsid w:val="00CA21C3"/>
    <w:rsid w:val="00CA2ECB"/>
    <w:rsid w:val="00CA2F8E"/>
    <w:rsid w:val="00CA3EE2"/>
    <w:rsid w:val="00CA4F72"/>
    <w:rsid w:val="00CA66E1"/>
    <w:rsid w:val="00CA7FD5"/>
    <w:rsid w:val="00CB0248"/>
    <w:rsid w:val="00CB3287"/>
    <w:rsid w:val="00CB33E2"/>
    <w:rsid w:val="00CB4927"/>
    <w:rsid w:val="00CB4E68"/>
    <w:rsid w:val="00CC0E60"/>
    <w:rsid w:val="00CC2733"/>
    <w:rsid w:val="00CC6088"/>
    <w:rsid w:val="00CC66C1"/>
    <w:rsid w:val="00CC6F7B"/>
    <w:rsid w:val="00CD0050"/>
    <w:rsid w:val="00CD7C34"/>
    <w:rsid w:val="00CE0AA6"/>
    <w:rsid w:val="00CE1CD4"/>
    <w:rsid w:val="00CE2916"/>
    <w:rsid w:val="00CE3608"/>
    <w:rsid w:val="00CE700C"/>
    <w:rsid w:val="00CE7481"/>
    <w:rsid w:val="00CF0A8F"/>
    <w:rsid w:val="00CF4C27"/>
    <w:rsid w:val="00CF66FA"/>
    <w:rsid w:val="00CF6E34"/>
    <w:rsid w:val="00CF7806"/>
    <w:rsid w:val="00CF7E30"/>
    <w:rsid w:val="00D048CE"/>
    <w:rsid w:val="00D106ED"/>
    <w:rsid w:val="00D10998"/>
    <w:rsid w:val="00D12C4C"/>
    <w:rsid w:val="00D13871"/>
    <w:rsid w:val="00D15328"/>
    <w:rsid w:val="00D15CBD"/>
    <w:rsid w:val="00D1659B"/>
    <w:rsid w:val="00D173F4"/>
    <w:rsid w:val="00D177F6"/>
    <w:rsid w:val="00D17865"/>
    <w:rsid w:val="00D20887"/>
    <w:rsid w:val="00D221CB"/>
    <w:rsid w:val="00D23391"/>
    <w:rsid w:val="00D23A97"/>
    <w:rsid w:val="00D31805"/>
    <w:rsid w:val="00D41409"/>
    <w:rsid w:val="00D459A3"/>
    <w:rsid w:val="00D475BC"/>
    <w:rsid w:val="00D552B9"/>
    <w:rsid w:val="00D56BA2"/>
    <w:rsid w:val="00D57F1E"/>
    <w:rsid w:val="00D60DF7"/>
    <w:rsid w:val="00D62021"/>
    <w:rsid w:val="00D6307A"/>
    <w:rsid w:val="00D67848"/>
    <w:rsid w:val="00D70E89"/>
    <w:rsid w:val="00D72AAA"/>
    <w:rsid w:val="00D735B2"/>
    <w:rsid w:val="00D74021"/>
    <w:rsid w:val="00D76D01"/>
    <w:rsid w:val="00D80DC4"/>
    <w:rsid w:val="00D82750"/>
    <w:rsid w:val="00D922A9"/>
    <w:rsid w:val="00D9394A"/>
    <w:rsid w:val="00D9595F"/>
    <w:rsid w:val="00DA1C24"/>
    <w:rsid w:val="00DA24C7"/>
    <w:rsid w:val="00DA50E7"/>
    <w:rsid w:val="00DA6CD7"/>
    <w:rsid w:val="00DA6F43"/>
    <w:rsid w:val="00DA7961"/>
    <w:rsid w:val="00DB0CBB"/>
    <w:rsid w:val="00DB2AA0"/>
    <w:rsid w:val="00DB3002"/>
    <w:rsid w:val="00DB55B4"/>
    <w:rsid w:val="00DB67CC"/>
    <w:rsid w:val="00DC3783"/>
    <w:rsid w:val="00DC4AC8"/>
    <w:rsid w:val="00DC5D72"/>
    <w:rsid w:val="00DD35D2"/>
    <w:rsid w:val="00DE1070"/>
    <w:rsid w:val="00DE3668"/>
    <w:rsid w:val="00DE56AC"/>
    <w:rsid w:val="00DE5EE5"/>
    <w:rsid w:val="00DF143B"/>
    <w:rsid w:val="00E00219"/>
    <w:rsid w:val="00E0316B"/>
    <w:rsid w:val="00E11F8B"/>
    <w:rsid w:val="00E20352"/>
    <w:rsid w:val="00E23328"/>
    <w:rsid w:val="00E25E10"/>
    <w:rsid w:val="00E2696D"/>
    <w:rsid w:val="00E2740A"/>
    <w:rsid w:val="00E278C7"/>
    <w:rsid w:val="00E31308"/>
    <w:rsid w:val="00E32DC7"/>
    <w:rsid w:val="00E35C4B"/>
    <w:rsid w:val="00E4119C"/>
    <w:rsid w:val="00E47ADE"/>
    <w:rsid w:val="00E50B41"/>
    <w:rsid w:val="00E5219B"/>
    <w:rsid w:val="00E52D07"/>
    <w:rsid w:val="00E548CB"/>
    <w:rsid w:val="00E5507A"/>
    <w:rsid w:val="00E5518B"/>
    <w:rsid w:val="00E609FE"/>
    <w:rsid w:val="00E62738"/>
    <w:rsid w:val="00E630BE"/>
    <w:rsid w:val="00E63C3E"/>
    <w:rsid w:val="00E651A5"/>
    <w:rsid w:val="00E673B4"/>
    <w:rsid w:val="00E7550F"/>
    <w:rsid w:val="00E75920"/>
    <w:rsid w:val="00E76473"/>
    <w:rsid w:val="00E80D96"/>
    <w:rsid w:val="00E82119"/>
    <w:rsid w:val="00E871FA"/>
    <w:rsid w:val="00E872DE"/>
    <w:rsid w:val="00E87455"/>
    <w:rsid w:val="00E87BB9"/>
    <w:rsid w:val="00E9110E"/>
    <w:rsid w:val="00E936A4"/>
    <w:rsid w:val="00E95441"/>
    <w:rsid w:val="00E954BB"/>
    <w:rsid w:val="00EA00DE"/>
    <w:rsid w:val="00EA45E7"/>
    <w:rsid w:val="00EA605B"/>
    <w:rsid w:val="00EB016E"/>
    <w:rsid w:val="00EB64F6"/>
    <w:rsid w:val="00EB6935"/>
    <w:rsid w:val="00EB78E3"/>
    <w:rsid w:val="00EB7BE3"/>
    <w:rsid w:val="00EC1C4B"/>
    <w:rsid w:val="00EC252C"/>
    <w:rsid w:val="00EC735A"/>
    <w:rsid w:val="00ED119A"/>
    <w:rsid w:val="00ED1878"/>
    <w:rsid w:val="00ED5F38"/>
    <w:rsid w:val="00ED727B"/>
    <w:rsid w:val="00EE003A"/>
    <w:rsid w:val="00EE08F4"/>
    <w:rsid w:val="00EE17C1"/>
    <w:rsid w:val="00EF27FE"/>
    <w:rsid w:val="00F07FB6"/>
    <w:rsid w:val="00F11CBD"/>
    <w:rsid w:val="00F13A22"/>
    <w:rsid w:val="00F149D0"/>
    <w:rsid w:val="00F154D5"/>
    <w:rsid w:val="00F16B53"/>
    <w:rsid w:val="00F2560C"/>
    <w:rsid w:val="00F25ECD"/>
    <w:rsid w:val="00F318BE"/>
    <w:rsid w:val="00F32CAA"/>
    <w:rsid w:val="00F33297"/>
    <w:rsid w:val="00F343FB"/>
    <w:rsid w:val="00F35606"/>
    <w:rsid w:val="00F359FE"/>
    <w:rsid w:val="00F35CAE"/>
    <w:rsid w:val="00F40BD0"/>
    <w:rsid w:val="00F42159"/>
    <w:rsid w:val="00F4256E"/>
    <w:rsid w:val="00F42EE1"/>
    <w:rsid w:val="00F43DF8"/>
    <w:rsid w:val="00F47FDA"/>
    <w:rsid w:val="00F57B09"/>
    <w:rsid w:val="00F57EEE"/>
    <w:rsid w:val="00F57FBE"/>
    <w:rsid w:val="00F60F1F"/>
    <w:rsid w:val="00F64141"/>
    <w:rsid w:val="00F67508"/>
    <w:rsid w:val="00F71250"/>
    <w:rsid w:val="00F71FC9"/>
    <w:rsid w:val="00F72595"/>
    <w:rsid w:val="00F7267D"/>
    <w:rsid w:val="00F73B48"/>
    <w:rsid w:val="00F73F14"/>
    <w:rsid w:val="00F74F51"/>
    <w:rsid w:val="00F8059E"/>
    <w:rsid w:val="00F8196F"/>
    <w:rsid w:val="00F842AD"/>
    <w:rsid w:val="00F90053"/>
    <w:rsid w:val="00F914EB"/>
    <w:rsid w:val="00F91B85"/>
    <w:rsid w:val="00F93614"/>
    <w:rsid w:val="00F938E7"/>
    <w:rsid w:val="00F96254"/>
    <w:rsid w:val="00F975A1"/>
    <w:rsid w:val="00FA0694"/>
    <w:rsid w:val="00FA09B6"/>
    <w:rsid w:val="00FA0C0B"/>
    <w:rsid w:val="00FA3B17"/>
    <w:rsid w:val="00FA5E8D"/>
    <w:rsid w:val="00FA5F3D"/>
    <w:rsid w:val="00FB15EB"/>
    <w:rsid w:val="00FB27B5"/>
    <w:rsid w:val="00FB2AA3"/>
    <w:rsid w:val="00FB2E30"/>
    <w:rsid w:val="00FB399E"/>
    <w:rsid w:val="00FB7000"/>
    <w:rsid w:val="00FB7952"/>
    <w:rsid w:val="00FB7F50"/>
    <w:rsid w:val="00FC1DDD"/>
    <w:rsid w:val="00FC2A85"/>
    <w:rsid w:val="00FC40AF"/>
    <w:rsid w:val="00FC56E1"/>
    <w:rsid w:val="00FC73B9"/>
    <w:rsid w:val="00FD0A16"/>
    <w:rsid w:val="00FD2935"/>
    <w:rsid w:val="00FD39AC"/>
    <w:rsid w:val="00FD40D2"/>
    <w:rsid w:val="00FE0CDD"/>
    <w:rsid w:val="00FE372C"/>
    <w:rsid w:val="00FE3C2F"/>
    <w:rsid w:val="00FE3D7D"/>
    <w:rsid w:val="00FE3F17"/>
    <w:rsid w:val="00FE6DCF"/>
    <w:rsid w:val="00FF5DE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531092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79655772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57/2/8/&#1575;&#1604;&#1590;&#1740;&#1602;" TargetMode="External"/><Relationship Id="rId2" Type="http://schemas.openxmlformats.org/officeDocument/2006/relationships/hyperlink" Target="http://lib.eshia.ir/11021/1/344/&#1587;&#1575;&#1607;&#1740;&#1575;" TargetMode="External"/><Relationship Id="rId1" Type="http://schemas.openxmlformats.org/officeDocument/2006/relationships/hyperlink" Target="http://lib.eshia.ir/10028/1/650/&#1589;&#1581;&#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0B35-54E6-4840-958A-6451AA89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35</TotalTime>
  <Pages>8</Pages>
  <Words>2258</Words>
  <Characters>12875</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15103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33</cp:revision>
  <cp:lastPrinted>2022-11-02T04:11:00Z</cp:lastPrinted>
  <dcterms:created xsi:type="dcterms:W3CDTF">2022-11-01T12:34:00Z</dcterms:created>
  <dcterms:modified xsi:type="dcterms:W3CDTF">2022-11-02T13:12:00Z</dcterms:modified>
  <cp:contentStatus>ویرایش 2.5</cp:contentStatus>
  <cp:version>2.7</cp:version>
</cp:coreProperties>
</file>