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0545C" w:rsidRDefault="00F0545C" w:rsidP="00F0545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6303746" w:history="1">
        <w:r w:rsidRPr="007333A9">
          <w:rPr>
            <w:rStyle w:val="ac"/>
            <w:rFonts w:hint="eastAsia"/>
            <w:noProof/>
            <w:rtl/>
          </w:rPr>
          <w:t>مسائل</w:t>
        </w:r>
        <w:r w:rsidRPr="007333A9">
          <w:rPr>
            <w:rStyle w:val="ac"/>
            <w:noProof/>
            <w:rtl/>
          </w:rPr>
          <w:t xml:space="preserve"> </w:t>
        </w:r>
        <w:r w:rsidRPr="007333A9">
          <w:rPr>
            <w:rStyle w:val="ac"/>
            <w:rFonts w:hint="eastAsia"/>
            <w:noProof/>
            <w:rtl/>
          </w:rPr>
          <w:t>بحث</w:t>
        </w:r>
        <w:r w:rsidRPr="007333A9">
          <w:rPr>
            <w:rStyle w:val="ac"/>
            <w:noProof/>
            <w:rtl/>
          </w:rPr>
          <w:t xml:space="preserve"> </w:t>
        </w:r>
        <w:r w:rsidRPr="007333A9">
          <w:rPr>
            <w:rStyle w:val="ac"/>
            <w:rFonts w:hint="eastAsia"/>
            <w:noProof/>
            <w:rtl/>
          </w:rPr>
          <w:t>اباحه</w:t>
        </w:r>
        <w:r w:rsidRPr="007333A9">
          <w:rPr>
            <w:rStyle w:val="ac"/>
            <w:noProof/>
            <w:rtl/>
          </w:rPr>
          <w:t xml:space="preserve"> </w:t>
        </w:r>
        <w:r w:rsidRPr="007333A9">
          <w:rPr>
            <w:rStyle w:val="ac"/>
            <w:rFonts w:hint="eastAsia"/>
            <w:noProof/>
            <w:rtl/>
          </w:rPr>
          <w:t>مکان</w:t>
        </w:r>
        <w:r w:rsidRPr="007333A9">
          <w:rPr>
            <w:rStyle w:val="ac"/>
            <w:noProof/>
            <w:rtl/>
          </w:rPr>
          <w:t xml:space="preserve"> </w:t>
        </w:r>
        <w:r w:rsidRPr="007333A9">
          <w:rPr>
            <w:rStyle w:val="ac"/>
            <w:rFonts w:hint="eastAsia"/>
            <w:noProof/>
            <w:rtl/>
          </w:rPr>
          <w:t>مصل</w:t>
        </w:r>
        <w:r w:rsidRPr="007333A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Toc26303746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0545C" w:rsidRDefault="00F0545C" w:rsidP="00F0545C">
      <w:pPr>
        <w:pStyle w:val="22"/>
        <w:tabs>
          <w:tab w:val="right" w:leader="dot" w:pos="10194"/>
        </w:tabs>
        <w:rPr>
          <w:rFonts w:asciiTheme="minorHAnsi" w:eastAsiaTheme="minorEastAsia" w:hAnsiTheme="minorHAnsi" w:cstheme="minorBidi"/>
          <w:bCs w:val="0"/>
          <w:noProof/>
          <w:color w:val="auto"/>
          <w:szCs w:val="22"/>
          <w:rtl/>
        </w:rPr>
      </w:pPr>
      <w:hyperlink w:anchor="_Toc26303747" w:history="1">
        <w:r w:rsidRPr="007333A9">
          <w:rPr>
            <w:rStyle w:val="ac"/>
            <w:rFonts w:hint="eastAsia"/>
            <w:noProof/>
            <w:rtl/>
          </w:rPr>
          <w:t>مسأله</w:t>
        </w:r>
        <w:r w:rsidRPr="007333A9">
          <w:rPr>
            <w:rStyle w:val="ac"/>
            <w:noProof/>
            <w:rtl/>
          </w:rPr>
          <w:t xml:space="preserve"> 13 (</w:t>
        </w:r>
        <w:r w:rsidRPr="007333A9">
          <w:rPr>
            <w:rStyle w:val="ac"/>
            <w:rFonts w:hint="eastAsia"/>
            <w:noProof/>
            <w:rtl/>
          </w:rPr>
          <w:t>خر</w:t>
        </w:r>
        <w:r w:rsidRPr="007333A9">
          <w:rPr>
            <w:rStyle w:val="ac"/>
            <w:rFonts w:hint="cs"/>
            <w:noProof/>
            <w:rtl/>
          </w:rPr>
          <w:t>ی</w:t>
        </w:r>
        <w:r w:rsidRPr="007333A9">
          <w:rPr>
            <w:rStyle w:val="ac"/>
            <w:rFonts w:hint="eastAsia"/>
            <w:noProof/>
            <w:rtl/>
          </w:rPr>
          <w:t>د</w:t>
        </w:r>
        <w:r w:rsidRPr="007333A9">
          <w:rPr>
            <w:rStyle w:val="ac"/>
            <w:noProof/>
            <w:rtl/>
          </w:rPr>
          <w:t xml:space="preserve"> </w:t>
        </w:r>
        <w:r w:rsidRPr="007333A9">
          <w:rPr>
            <w:rStyle w:val="ac"/>
            <w:rFonts w:hint="eastAsia"/>
            <w:noProof/>
            <w:rtl/>
          </w:rPr>
          <w:t>با</w:t>
        </w:r>
        <w:r w:rsidRPr="007333A9">
          <w:rPr>
            <w:rStyle w:val="ac"/>
            <w:noProof/>
            <w:rtl/>
          </w:rPr>
          <w:t xml:space="preserve"> </w:t>
        </w:r>
        <w:r w:rsidRPr="007333A9">
          <w:rPr>
            <w:rStyle w:val="ac"/>
            <w:rFonts w:hint="eastAsia"/>
            <w:noProof/>
            <w:rtl/>
          </w:rPr>
          <w:t>مال</w:t>
        </w:r>
        <w:r w:rsidRPr="007333A9">
          <w:rPr>
            <w:rStyle w:val="ac"/>
            <w:noProof/>
            <w:rtl/>
          </w:rPr>
          <w:t xml:space="preserve"> </w:t>
        </w:r>
        <w:r w:rsidRPr="007333A9">
          <w:rPr>
            <w:rStyle w:val="ac"/>
            <w:rFonts w:hint="eastAsia"/>
            <w:noProof/>
            <w:rtl/>
          </w:rPr>
          <w:t>غ</w:t>
        </w:r>
        <w:r w:rsidRPr="007333A9">
          <w:rPr>
            <w:rStyle w:val="ac"/>
            <w:rFonts w:hint="cs"/>
            <w:noProof/>
            <w:rtl/>
          </w:rPr>
          <w:t>ی</w:t>
        </w:r>
        <w:r w:rsidRPr="007333A9">
          <w:rPr>
            <w:rStyle w:val="ac"/>
            <w:rFonts w:hint="eastAsia"/>
            <w:noProof/>
            <w:rtl/>
          </w:rPr>
          <w:t>ر</w:t>
        </w:r>
        <w:r w:rsidRPr="007333A9">
          <w:rPr>
            <w:rStyle w:val="ac"/>
            <w:noProof/>
            <w:rtl/>
          </w:rPr>
          <w:t xml:space="preserve"> </w:t>
        </w:r>
        <w:r w:rsidRPr="007333A9">
          <w:rPr>
            <w:rStyle w:val="ac"/>
            <w:rFonts w:hint="eastAsia"/>
            <w:noProof/>
            <w:rtl/>
          </w:rPr>
          <w:t>مزکّ</w:t>
        </w:r>
        <w:r w:rsidRPr="007333A9">
          <w:rPr>
            <w:rStyle w:val="ac"/>
            <w:rFonts w:hint="cs"/>
            <w:noProof/>
            <w:rtl/>
          </w:rPr>
          <w:t>ی</w:t>
        </w:r>
        <w:r w:rsidRPr="007333A9">
          <w:rPr>
            <w:rStyle w:val="ac"/>
            <w:noProof/>
            <w:rtl/>
          </w:rPr>
          <w:t xml:space="preserve"> </w:t>
        </w:r>
        <w:r w:rsidRPr="007333A9">
          <w:rPr>
            <w:rStyle w:val="ac"/>
            <w:rFonts w:hint="cs"/>
            <w:noProof/>
            <w:rtl/>
          </w:rPr>
          <w:t>ی</w:t>
        </w:r>
        <w:r w:rsidRPr="007333A9">
          <w:rPr>
            <w:rStyle w:val="ac"/>
            <w:rFonts w:hint="eastAsia"/>
            <w:noProof/>
            <w:rtl/>
          </w:rPr>
          <w:t>ا</w:t>
        </w:r>
        <w:r w:rsidRPr="007333A9">
          <w:rPr>
            <w:rStyle w:val="ac"/>
            <w:noProof/>
            <w:rtl/>
          </w:rPr>
          <w:t xml:space="preserve"> </w:t>
        </w:r>
        <w:r w:rsidRPr="007333A9">
          <w:rPr>
            <w:rStyle w:val="ac"/>
            <w:rFonts w:hint="eastAsia"/>
            <w:noProof/>
            <w:rtl/>
          </w:rPr>
          <w:t>غ</w:t>
        </w:r>
        <w:r w:rsidRPr="007333A9">
          <w:rPr>
            <w:rStyle w:val="ac"/>
            <w:rFonts w:hint="cs"/>
            <w:noProof/>
            <w:rtl/>
          </w:rPr>
          <w:t>ی</w:t>
        </w:r>
        <w:r w:rsidRPr="007333A9">
          <w:rPr>
            <w:rStyle w:val="ac"/>
            <w:rFonts w:hint="eastAsia"/>
            <w:noProof/>
            <w:rtl/>
          </w:rPr>
          <w:t>ر</w:t>
        </w:r>
        <w:r w:rsidRPr="007333A9">
          <w:rPr>
            <w:rStyle w:val="ac"/>
            <w:noProof/>
            <w:rtl/>
          </w:rPr>
          <w:t xml:space="preserve"> </w:t>
        </w:r>
        <w:r w:rsidRPr="007333A9">
          <w:rPr>
            <w:rStyle w:val="ac"/>
            <w:rFonts w:hint="eastAsia"/>
            <w:noProof/>
            <w:rtl/>
          </w:rPr>
          <w:t>مخمّس</w:t>
        </w:r>
        <w:r w:rsidRPr="007333A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Toc26303747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0545C" w:rsidRDefault="00F0545C" w:rsidP="00F0545C">
      <w:pPr>
        <w:pStyle w:val="32"/>
        <w:tabs>
          <w:tab w:val="right" w:leader="dot" w:pos="10194"/>
        </w:tabs>
        <w:rPr>
          <w:rFonts w:asciiTheme="minorHAnsi" w:eastAsiaTheme="minorEastAsia" w:hAnsiTheme="minorHAnsi" w:cstheme="minorBidi"/>
          <w:bCs w:val="0"/>
          <w:iCs w:val="0"/>
          <w:noProof/>
          <w:color w:val="auto"/>
          <w:szCs w:val="22"/>
          <w:rtl/>
        </w:rPr>
      </w:pPr>
      <w:hyperlink w:anchor="_Toc26303748" w:history="1">
        <w:r w:rsidRPr="007333A9">
          <w:rPr>
            <w:rStyle w:val="ac"/>
            <w:rFonts w:hint="eastAsia"/>
            <w:noProof/>
            <w:rtl/>
          </w:rPr>
          <w:t>ضمان</w:t>
        </w:r>
        <w:r w:rsidRPr="007333A9">
          <w:rPr>
            <w:rStyle w:val="ac"/>
            <w:noProof/>
            <w:rtl/>
          </w:rPr>
          <w:t xml:space="preserve"> </w:t>
        </w:r>
        <w:r w:rsidRPr="007333A9">
          <w:rPr>
            <w:rStyle w:val="ac"/>
            <w:rFonts w:hint="eastAsia"/>
            <w:noProof/>
            <w:rtl/>
          </w:rPr>
          <w:t>مال</w:t>
        </w:r>
        <w:r w:rsidRPr="007333A9">
          <w:rPr>
            <w:rStyle w:val="ac"/>
            <w:noProof/>
            <w:rtl/>
          </w:rPr>
          <w:t xml:space="preserve"> </w:t>
        </w:r>
        <w:r w:rsidRPr="007333A9">
          <w:rPr>
            <w:rStyle w:val="ac"/>
            <w:rFonts w:hint="eastAsia"/>
            <w:noProof/>
            <w:rtl/>
          </w:rPr>
          <w:t>غ</w:t>
        </w:r>
        <w:r w:rsidRPr="007333A9">
          <w:rPr>
            <w:rStyle w:val="ac"/>
            <w:rFonts w:hint="cs"/>
            <w:noProof/>
            <w:rtl/>
          </w:rPr>
          <w:t>ی</w:t>
        </w:r>
        <w:r w:rsidRPr="007333A9">
          <w:rPr>
            <w:rStyle w:val="ac"/>
            <w:rFonts w:hint="eastAsia"/>
            <w:noProof/>
            <w:rtl/>
          </w:rPr>
          <w:t>ر</w:t>
        </w:r>
        <w:r w:rsidRPr="007333A9">
          <w:rPr>
            <w:rStyle w:val="ac"/>
            <w:noProof/>
            <w:rtl/>
          </w:rPr>
          <w:t xml:space="preserve"> </w:t>
        </w:r>
        <w:r w:rsidRPr="007333A9">
          <w:rPr>
            <w:rStyle w:val="ac"/>
            <w:rFonts w:hint="eastAsia"/>
            <w:noProof/>
            <w:rtl/>
          </w:rPr>
          <w:t>مخمّس</w:t>
        </w:r>
        <w:r w:rsidRPr="007333A9">
          <w:rPr>
            <w:rStyle w:val="ac"/>
            <w:noProof/>
            <w:rtl/>
          </w:rPr>
          <w:t xml:space="preserve"> </w:t>
        </w:r>
        <w:r w:rsidRPr="007333A9">
          <w:rPr>
            <w:rStyle w:val="ac"/>
            <w:rFonts w:hint="eastAsia"/>
            <w:noProof/>
            <w:rtl/>
          </w:rPr>
          <w:t>در</w:t>
        </w:r>
        <w:r w:rsidRPr="007333A9">
          <w:rPr>
            <w:rStyle w:val="ac"/>
            <w:noProof/>
            <w:rtl/>
          </w:rPr>
          <w:t xml:space="preserve"> </w:t>
        </w:r>
        <w:r w:rsidRPr="007333A9">
          <w:rPr>
            <w:rStyle w:val="ac"/>
            <w:rFonts w:hint="eastAsia"/>
            <w:noProof/>
            <w:rtl/>
          </w:rPr>
          <w:t>صورت</w:t>
        </w:r>
        <w:r w:rsidRPr="007333A9">
          <w:rPr>
            <w:rStyle w:val="ac"/>
            <w:noProof/>
            <w:rtl/>
          </w:rPr>
          <w:t xml:space="preserve"> </w:t>
        </w:r>
        <w:r w:rsidRPr="007333A9">
          <w:rPr>
            <w:rStyle w:val="ac"/>
            <w:rFonts w:hint="eastAsia"/>
            <w:noProof/>
            <w:rtl/>
          </w:rPr>
          <w:t>تمل</w:t>
        </w:r>
        <w:r w:rsidRPr="007333A9">
          <w:rPr>
            <w:rStyle w:val="ac"/>
            <w:rFonts w:hint="cs"/>
            <w:noProof/>
            <w:rtl/>
          </w:rPr>
          <w:t>ی</w:t>
        </w:r>
        <w:r w:rsidRPr="007333A9">
          <w:rPr>
            <w:rStyle w:val="ac"/>
            <w:rFonts w:hint="eastAsia"/>
            <w:noProof/>
            <w:rtl/>
          </w:rPr>
          <w:t>ک</w:t>
        </w:r>
        <w:r w:rsidRPr="007333A9">
          <w:rPr>
            <w:rStyle w:val="ac"/>
            <w:noProof/>
            <w:rtl/>
          </w:rPr>
          <w:t xml:space="preserve"> </w:t>
        </w:r>
        <w:r w:rsidRPr="007333A9">
          <w:rPr>
            <w:rStyle w:val="ac"/>
            <w:rFonts w:hint="eastAsia"/>
            <w:noProof/>
            <w:rtl/>
          </w:rPr>
          <w:t>به</w:t>
        </w:r>
        <w:r w:rsidRPr="007333A9">
          <w:rPr>
            <w:rStyle w:val="ac"/>
            <w:noProof/>
            <w:rtl/>
          </w:rPr>
          <w:t xml:space="preserve"> </w:t>
        </w:r>
        <w:r w:rsidRPr="007333A9">
          <w:rPr>
            <w:rStyle w:val="ac"/>
            <w:rFonts w:hint="eastAsia"/>
            <w:noProof/>
            <w:rtl/>
          </w:rPr>
          <w:t>د</w:t>
        </w:r>
        <w:r w:rsidRPr="007333A9">
          <w:rPr>
            <w:rStyle w:val="ac"/>
            <w:rFonts w:hint="cs"/>
            <w:noProof/>
            <w:rtl/>
          </w:rPr>
          <w:t>ی</w:t>
        </w:r>
        <w:r w:rsidRPr="007333A9">
          <w:rPr>
            <w:rStyle w:val="ac"/>
            <w:rFonts w:hint="eastAsia"/>
            <w:noProof/>
            <w:rtl/>
          </w:rPr>
          <w:t>گر</w:t>
        </w:r>
        <w:r w:rsidRPr="007333A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0545C" w:rsidRDefault="00F0545C" w:rsidP="00F0545C">
      <w:pPr>
        <w:pStyle w:val="22"/>
        <w:tabs>
          <w:tab w:val="right" w:leader="dot" w:pos="10194"/>
        </w:tabs>
        <w:rPr>
          <w:rFonts w:asciiTheme="minorHAnsi" w:eastAsiaTheme="minorEastAsia" w:hAnsiTheme="minorHAnsi" w:cstheme="minorBidi"/>
          <w:bCs w:val="0"/>
          <w:noProof/>
          <w:color w:val="auto"/>
          <w:szCs w:val="22"/>
          <w:rtl/>
        </w:rPr>
      </w:pPr>
      <w:hyperlink w:anchor="_Toc26303749" w:history="1">
        <w:r w:rsidRPr="007333A9">
          <w:rPr>
            <w:rStyle w:val="ac"/>
            <w:rFonts w:hint="eastAsia"/>
            <w:noProof/>
            <w:rtl/>
          </w:rPr>
          <w:t>اشکال</w:t>
        </w:r>
        <w:r w:rsidRPr="007333A9">
          <w:rPr>
            <w:rStyle w:val="ac"/>
            <w:noProof/>
            <w:rtl/>
          </w:rPr>
          <w:t xml:space="preserve"> </w:t>
        </w:r>
        <w:r w:rsidRPr="007333A9">
          <w:rPr>
            <w:rStyle w:val="ac"/>
            <w:rFonts w:hint="eastAsia"/>
            <w:noProof/>
            <w:rtl/>
          </w:rPr>
          <w:t>در</w:t>
        </w:r>
        <w:r w:rsidRPr="007333A9">
          <w:rPr>
            <w:rStyle w:val="ac"/>
            <w:noProof/>
            <w:rtl/>
          </w:rPr>
          <w:t xml:space="preserve"> </w:t>
        </w:r>
        <w:r w:rsidRPr="007333A9">
          <w:rPr>
            <w:rStyle w:val="ac"/>
            <w:rFonts w:hint="eastAsia"/>
            <w:noProof/>
            <w:rtl/>
          </w:rPr>
          <w:t>ضمان</w:t>
        </w:r>
        <w:r w:rsidRPr="007333A9">
          <w:rPr>
            <w:rStyle w:val="ac"/>
            <w:noProof/>
            <w:rtl/>
          </w:rPr>
          <w:t xml:space="preserve"> </w:t>
        </w:r>
        <w:r w:rsidRPr="007333A9">
          <w:rPr>
            <w:rStyle w:val="ac"/>
            <w:rFonts w:hint="eastAsia"/>
            <w:noProof/>
            <w:rtl/>
          </w:rPr>
          <w:t>مال</w:t>
        </w:r>
        <w:r w:rsidRPr="007333A9">
          <w:rPr>
            <w:rStyle w:val="ac"/>
            <w:noProof/>
            <w:rtl/>
          </w:rPr>
          <w:t xml:space="preserve"> </w:t>
        </w:r>
        <w:r w:rsidRPr="007333A9">
          <w:rPr>
            <w:rStyle w:val="ac"/>
            <w:rFonts w:hint="eastAsia"/>
            <w:noProof/>
            <w:rtl/>
          </w:rPr>
          <w:t>غ</w:t>
        </w:r>
        <w:r w:rsidRPr="007333A9">
          <w:rPr>
            <w:rStyle w:val="ac"/>
            <w:rFonts w:hint="cs"/>
            <w:noProof/>
            <w:rtl/>
          </w:rPr>
          <w:t>ی</w:t>
        </w:r>
        <w:r w:rsidRPr="007333A9">
          <w:rPr>
            <w:rStyle w:val="ac"/>
            <w:rFonts w:hint="eastAsia"/>
            <w:noProof/>
            <w:rtl/>
          </w:rPr>
          <w:t>ر</w:t>
        </w:r>
        <w:r w:rsidRPr="007333A9">
          <w:rPr>
            <w:rStyle w:val="ac"/>
            <w:noProof/>
            <w:rtl/>
          </w:rPr>
          <w:t xml:space="preserve"> </w:t>
        </w:r>
        <w:r w:rsidRPr="007333A9">
          <w:rPr>
            <w:rStyle w:val="ac"/>
            <w:rFonts w:hint="eastAsia"/>
            <w:noProof/>
            <w:rtl/>
          </w:rPr>
          <w:t>مخمّس</w:t>
        </w:r>
        <w:r w:rsidRPr="007333A9">
          <w:rPr>
            <w:rStyle w:val="ac"/>
            <w:noProof/>
            <w:rtl/>
          </w:rPr>
          <w:t xml:space="preserve"> </w:t>
        </w:r>
        <w:r w:rsidRPr="007333A9">
          <w:rPr>
            <w:rStyle w:val="ac"/>
            <w:rFonts w:hint="eastAsia"/>
            <w:noProof/>
            <w:rtl/>
          </w:rPr>
          <w:t>در</w:t>
        </w:r>
        <w:r w:rsidRPr="007333A9">
          <w:rPr>
            <w:rStyle w:val="ac"/>
            <w:noProof/>
            <w:rtl/>
          </w:rPr>
          <w:t xml:space="preserve"> </w:t>
        </w:r>
        <w:r w:rsidRPr="007333A9">
          <w:rPr>
            <w:rStyle w:val="ac"/>
            <w:rFonts w:hint="eastAsia"/>
            <w:noProof/>
            <w:rtl/>
          </w:rPr>
          <w:t>فرض</w:t>
        </w:r>
        <w:r w:rsidRPr="007333A9">
          <w:rPr>
            <w:rStyle w:val="ac"/>
            <w:noProof/>
            <w:rtl/>
          </w:rPr>
          <w:t xml:space="preserve"> </w:t>
        </w:r>
        <w:r w:rsidRPr="007333A9">
          <w:rPr>
            <w:rStyle w:val="ac"/>
            <w:rFonts w:hint="eastAsia"/>
            <w:noProof/>
            <w:rtl/>
          </w:rPr>
          <w:t>هبه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0545C" w:rsidRDefault="00F0545C" w:rsidP="00F0545C">
      <w:pPr>
        <w:pStyle w:val="32"/>
        <w:tabs>
          <w:tab w:val="right" w:leader="dot" w:pos="10194"/>
        </w:tabs>
        <w:rPr>
          <w:rFonts w:asciiTheme="minorHAnsi" w:eastAsiaTheme="minorEastAsia" w:hAnsiTheme="minorHAnsi" w:cstheme="minorBidi"/>
          <w:bCs w:val="0"/>
          <w:iCs w:val="0"/>
          <w:noProof/>
          <w:color w:val="auto"/>
          <w:szCs w:val="22"/>
          <w:rtl/>
        </w:rPr>
      </w:pPr>
      <w:hyperlink w:anchor="_Toc26303750" w:history="1">
        <w:r w:rsidRPr="007333A9">
          <w:rPr>
            <w:rStyle w:val="ac"/>
            <w:rFonts w:hint="eastAsia"/>
            <w:noProof/>
            <w:rtl/>
          </w:rPr>
          <w:t>جواب</w:t>
        </w:r>
        <w:r w:rsidRPr="007333A9">
          <w:rPr>
            <w:rStyle w:val="ac"/>
            <w:noProof/>
            <w:rtl/>
          </w:rPr>
          <w:t xml:space="preserve"> </w:t>
        </w:r>
        <w:r w:rsidRPr="007333A9">
          <w:rPr>
            <w:rStyle w:val="ac"/>
            <w:rFonts w:hint="eastAsia"/>
            <w:noProof/>
            <w:rtl/>
          </w:rPr>
          <w:t>أول</w:t>
        </w:r>
        <w:r w:rsidRPr="007333A9">
          <w:rPr>
            <w:rStyle w:val="ac"/>
            <w:noProof/>
            <w:rtl/>
          </w:rPr>
          <w:t xml:space="preserve"> </w:t>
        </w:r>
        <w:r w:rsidRPr="007333A9">
          <w:rPr>
            <w:rStyle w:val="ac"/>
            <w:rFonts w:hint="eastAsia"/>
            <w:noProof/>
            <w:rtl/>
          </w:rPr>
          <w:t>از</w:t>
        </w:r>
        <w:r w:rsidRPr="007333A9">
          <w:rPr>
            <w:rStyle w:val="ac"/>
            <w:noProof/>
            <w:rtl/>
          </w:rPr>
          <w:t xml:space="preserve"> </w:t>
        </w:r>
        <w:r w:rsidRPr="007333A9">
          <w:rPr>
            <w:rStyle w:val="ac"/>
            <w:rFonts w:hint="eastAsia"/>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0545C" w:rsidRDefault="00F0545C" w:rsidP="00F0545C">
      <w:pPr>
        <w:pStyle w:val="42"/>
        <w:tabs>
          <w:tab w:val="right" w:leader="dot" w:pos="10194"/>
        </w:tabs>
        <w:rPr>
          <w:rFonts w:asciiTheme="minorHAnsi" w:eastAsiaTheme="minorEastAsia" w:hAnsiTheme="minorHAnsi" w:cstheme="minorBidi"/>
          <w:bCs w:val="0"/>
          <w:noProof/>
          <w:color w:val="auto"/>
          <w:szCs w:val="22"/>
          <w:rtl/>
        </w:rPr>
      </w:pPr>
      <w:hyperlink w:anchor="_Toc26303751" w:history="1">
        <w:r w:rsidRPr="007333A9">
          <w:rPr>
            <w:rStyle w:val="ac"/>
            <w:rFonts w:hint="eastAsia"/>
            <w:noProof/>
            <w:rtl/>
          </w:rPr>
          <w:t>مناقشه</w:t>
        </w:r>
        <w:r w:rsidRPr="007333A9">
          <w:rPr>
            <w:rStyle w:val="ac"/>
            <w:noProof/>
            <w:rtl/>
          </w:rPr>
          <w:t xml:space="preserve"> </w:t>
        </w:r>
        <w:r w:rsidRPr="007333A9">
          <w:rPr>
            <w:rStyle w:val="ac"/>
            <w:rFonts w:hint="eastAsia"/>
            <w:noProof/>
            <w:rtl/>
          </w:rPr>
          <w:t>در</w:t>
        </w:r>
        <w:r w:rsidRPr="007333A9">
          <w:rPr>
            <w:rStyle w:val="ac"/>
            <w:noProof/>
            <w:rtl/>
          </w:rPr>
          <w:t xml:space="preserve"> </w:t>
        </w:r>
        <w:r w:rsidRPr="007333A9">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0545C" w:rsidRDefault="00F0545C" w:rsidP="00F0545C">
      <w:pPr>
        <w:pStyle w:val="32"/>
        <w:tabs>
          <w:tab w:val="right" w:leader="dot" w:pos="10194"/>
        </w:tabs>
        <w:rPr>
          <w:rFonts w:asciiTheme="minorHAnsi" w:eastAsiaTheme="minorEastAsia" w:hAnsiTheme="minorHAnsi" w:cstheme="minorBidi"/>
          <w:bCs w:val="0"/>
          <w:iCs w:val="0"/>
          <w:noProof/>
          <w:color w:val="auto"/>
          <w:szCs w:val="22"/>
          <w:rtl/>
        </w:rPr>
      </w:pPr>
      <w:hyperlink w:anchor="_Toc26303752" w:history="1">
        <w:r w:rsidRPr="007333A9">
          <w:rPr>
            <w:rStyle w:val="ac"/>
            <w:rFonts w:hint="eastAsia"/>
            <w:noProof/>
            <w:rtl/>
          </w:rPr>
          <w:t>جواب</w:t>
        </w:r>
        <w:r w:rsidRPr="007333A9">
          <w:rPr>
            <w:rStyle w:val="ac"/>
            <w:noProof/>
            <w:rtl/>
          </w:rPr>
          <w:t xml:space="preserve"> </w:t>
        </w:r>
        <w:r w:rsidRPr="007333A9">
          <w:rPr>
            <w:rStyle w:val="ac"/>
            <w:rFonts w:hint="eastAsia"/>
            <w:noProof/>
            <w:rtl/>
          </w:rPr>
          <w:t>دوم</w:t>
        </w:r>
        <w:r w:rsidRPr="007333A9">
          <w:rPr>
            <w:rStyle w:val="ac"/>
            <w:noProof/>
            <w:rtl/>
          </w:rPr>
          <w:t xml:space="preserve"> </w:t>
        </w:r>
        <w:r w:rsidRPr="007333A9">
          <w:rPr>
            <w:rStyle w:val="ac"/>
            <w:rFonts w:hint="eastAsia"/>
            <w:noProof/>
            <w:rtl/>
          </w:rPr>
          <w:t>از</w:t>
        </w:r>
        <w:r w:rsidRPr="007333A9">
          <w:rPr>
            <w:rStyle w:val="ac"/>
            <w:noProof/>
            <w:rtl/>
          </w:rPr>
          <w:t xml:space="preserve"> </w:t>
        </w:r>
        <w:r w:rsidRPr="007333A9">
          <w:rPr>
            <w:rStyle w:val="ac"/>
            <w:rFonts w:hint="eastAsia"/>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0545C" w:rsidRDefault="00F0545C" w:rsidP="00F0545C">
      <w:pPr>
        <w:pStyle w:val="22"/>
        <w:tabs>
          <w:tab w:val="right" w:leader="dot" w:pos="10194"/>
        </w:tabs>
        <w:rPr>
          <w:rFonts w:asciiTheme="minorHAnsi" w:eastAsiaTheme="minorEastAsia" w:hAnsiTheme="minorHAnsi" w:cstheme="minorBidi"/>
          <w:bCs w:val="0"/>
          <w:noProof/>
          <w:color w:val="auto"/>
          <w:szCs w:val="22"/>
          <w:rtl/>
        </w:rPr>
      </w:pPr>
      <w:hyperlink w:anchor="_Toc26303753" w:history="1">
        <w:r w:rsidRPr="007333A9">
          <w:rPr>
            <w:rStyle w:val="ac"/>
            <w:rFonts w:hint="eastAsia"/>
            <w:noProof/>
            <w:rtl/>
          </w:rPr>
          <w:t>ادامه</w:t>
        </w:r>
        <w:r w:rsidRPr="007333A9">
          <w:rPr>
            <w:rStyle w:val="ac"/>
            <w:noProof/>
            <w:rtl/>
          </w:rPr>
          <w:t xml:space="preserve"> </w:t>
        </w:r>
        <w:r w:rsidRPr="007333A9">
          <w:rPr>
            <w:rStyle w:val="ac"/>
            <w:rFonts w:hint="eastAsia"/>
            <w:noProof/>
            <w:rtl/>
          </w:rPr>
          <w:t>بحث</w:t>
        </w:r>
        <w:r w:rsidRPr="007333A9">
          <w:rPr>
            <w:rStyle w:val="ac"/>
            <w:noProof/>
            <w:rtl/>
          </w:rPr>
          <w:t xml:space="preserve"> </w:t>
        </w:r>
        <w:r w:rsidRPr="007333A9">
          <w:rPr>
            <w:rStyle w:val="ac"/>
            <w:rFonts w:hint="eastAsia"/>
            <w:noProof/>
            <w:rtl/>
          </w:rPr>
          <w:t>از</w:t>
        </w:r>
        <w:r w:rsidRPr="007333A9">
          <w:rPr>
            <w:rStyle w:val="ac"/>
            <w:noProof/>
            <w:rtl/>
          </w:rPr>
          <w:t xml:space="preserve"> </w:t>
        </w:r>
        <w:r w:rsidRPr="007333A9">
          <w:rPr>
            <w:rStyle w:val="ac"/>
            <w:rFonts w:hint="eastAsia"/>
            <w:noProof/>
            <w:rtl/>
          </w:rPr>
          <w:t>روا</w:t>
        </w:r>
        <w:r w:rsidRPr="007333A9">
          <w:rPr>
            <w:rStyle w:val="ac"/>
            <w:rFonts w:hint="cs"/>
            <w:noProof/>
            <w:rtl/>
          </w:rPr>
          <w:t>ی</w:t>
        </w:r>
        <w:r w:rsidRPr="007333A9">
          <w:rPr>
            <w:rStyle w:val="ac"/>
            <w:rFonts w:hint="eastAsia"/>
            <w:noProof/>
            <w:rtl/>
          </w:rPr>
          <w:t>ات</w:t>
        </w:r>
        <w:r w:rsidRPr="007333A9">
          <w:rPr>
            <w:rStyle w:val="ac"/>
            <w:noProof/>
            <w:rtl/>
          </w:rPr>
          <w:t xml:space="preserve"> </w:t>
        </w:r>
        <w:r w:rsidRPr="007333A9">
          <w:rPr>
            <w:rStyle w:val="ac"/>
            <w:rFonts w:hint="eastAsia"/>
            <w:noProof/>
            <w:rtl/>
          </w:rPr>
          <w:t>تحل</w:t>
        </w:r>
        <w:r w:rsidRPr="007333A9">
          <w:rPr>
            <w:rStyle w:val="ac"/>
            <w:rFonts w:hint="cs"/>
            <w:noProof/>
            <w:rtl/>
          </w:rPr>
          <w:t>ی</w:t>
        </w:r>
        <w:r w:rsidRPr="007333A9">
          <w:rPr>
            <w:rStyle w:val="ac"/>
            <w:rFonts w:hint="eastAsia"/>
            <w:noProof/>
            <w:rtl/>
          </w:rPr>
          <w:t>ل</w:t>
        </w:r>
        <w:r w:rsidRPr="007333A9">
          <w:rPr>
            <w:rStyle w:val="ac"/>
            <w:noProof/>
            <w:rtl/>
          </w:rPr>
          <w:t xml:space="preserve"> </w:t>
        </w:r>
        <w:r w:rsidRPr="007333A9">
          <w:rPr>
            <w:rStyle w:val="ac"/>
            <w:rFonts w:hint="eastAsia"/>
            <w:noProof/>
            <w:rtl/>
          </w:rPr>
          <w:t>خاص</w:t>
        </w:r>
        <w:r w:rsidRPr="007333A9">
          <w:rPr>
            <w:rStyle w:val="ac"/>
            <w:noProof/>
            <w:rtl/>
          </w:rPr>
          <w:t xml:space="preserve"> </w:t>
        </w:r>
        <w:r w:rsidRPr="007333A9">
          <w:rPr>
            <w:rStyle w:val="ac"/>
            <w:rFonts w:hint="eastAsia"/>
            <w:noProof/>
            <w:rtl/>
          </w:rPr>
          <w:t>در</w:t>
        </w:r>
        <w:r w:rsidRPr="007333A9">
          <w:rPr>
            <w:rStyle w:val="ac"/>
            <w:noProof/>
            <w:rtl/>
          </w:rPr>
          <w:t xml:space="preserve"> </w:t>
        </w:r>
        <w:r w:rsidRPr="007333A9">
          <w:rPr>
            <w:rStyle w:val="ac"/>
            <w:rFonts w:hint="eastAsia"/>
            <w:noProof/>
            <w:rtl/>
          </w:rPr>
          <w:t>خمس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0545C" w:rsidRDefault="00F0545C" w:rsidP="00F0545C">
      <w:pPr>
        <w:pStyle w:val="22"/>
        <w:tabs>
          <w:tab w:val="right" w:leader="dot" w:pos="10194"/>
        </w:tabs>
        <w:rPr>
          <w:rFonts w:asciiTheme="minorHAnsi" w:eastAsiaTheme="minorEastAsia" w:hAnsiTheme="minorHAnsi" w:cstheme="minorBidi"/>
          <w:bCs w:val="0"/>
          <w:noProof/>
          <w:color w:val="auto"/>
          <w:szCs w:val="22"/>
          <w:rtl/>
        </w:rPr>
      </w:pPr>
      <w:hyperlink w:anchor="_Toc26303754" w:history="1">
        <w:r w:rsidRPr="007333A9">
          <w:rPr>
            <w:rStyle w:val="ac"/>
            <w:rFonts w:hint="eastAsia"/>
            <w:noProof/>
            <w:rtl/>
          </w:rPr>
          <w:t>روا</w:t>
        </w:r>
        <w:r w:rsidRPr="007333A9">
          <w:rPr>
            <w:rStyle w:val="ac"/>
            <w:rFonts w:hint="cs"/>
            <w:noProof/>
            <w:rtl/>
          </w:rPr>
          <w:t>ی</w:t>
        </w:r>
        <w:r w:rsidRPr="007333A9">
          <w:rPr>
            <w:rStyle w:val="ac"/>
            <w:rFonts w:hint="eastAsia"/>
            <w:noProof/>
            <w:rtl/>
          </w:rPr>
          <w:t>ت</w:t>
        </w:r>
        <w:r w:rsidRPr="007333A9">
          <w:rPr>
            <w:rStyle w:val="ac"/>
            <w:noProof/>
            <w:rtl/>
          </w:rPr>
          <w:t xml:space="preserve"> </w:t>
        </w:r>
        <w:r w:rsidRPr="007333A9">
          <w:rPr>
            <w:rStyle w:val="ac"/>
            <w:rFonts w:hint="eastAsia"/>
            <w:noProof/>
            <w:rtl/>
          </w:rPr>
          <w:t>أول</w:t>
        </w:r>
        <w:r w:rsidRPr="007333A9">
          <w:rPr>
            <w:rStyle w:val="ac"/>
            <w:noProof/>
            <w:rtl/>
          </w:rPr>
          <w:t xml:space="preserve"> (</w:t>
        </w:r>
        <w:r w:rsidRPr="007333A9">
          <w:rPr>
            <w:rStyle w:val="ac"/>
            <w:rFonts w:hint="eastAsia"/>
            <w:noProof/>
            <w:rtl/>
          </w:rPr>
          <w:t>صح</w:t>
        </w:r>
        <w:r w:rsidRPr="007333A9">
          <w:rPr>
            <w:rStyle w:val="ac"/>
            <w:rFonts w:hint="cs"/>
            <w:noProof/>
            <w:rtl/>
          </w:rPr>
          <w:t>ی</w:t>
        </w:r>
        <w:r w:rsidRPr="007333A9">
          <w:rPr>
            <w:rStyle w:val="ac"/>
            <w:rFonts w:hint="eastAsia"/>
            <w:noProof/>
            <w:rtl/>
          </w:rPr>
          <w:t>حه</w:t>
        </w:r>
        <w:r w:rsidRPr="007333A9">
          <w:rPr>
            <w:rStyle w:val="ac"/>
            <w:noProof/>
            <w:rtl/>
          </w:rPr>
          <w:t xml:space="preserve"> </w:t>
        </w:r>
        <w:r w:rsidRPr="007333A9">
          <w:rPr>
            <w:rStyle w:val="ac"/>
            <w:rFonts w:hint="cs"/>
            <w:noProof/>
            <w:rtl/>
          </w:rPr>
          <w:t>ی</w:t>
        </w:r>
        <w:r w:rsidRPr="007333A9">
          <w:rPr>
            <w:rStyle w:val="ac"/>
            <w:rFonts w:hint="eastAsia"/>
            <w:noProof/>
            <w:rtl/>
          </w:rPr>
          <w:t>ونس</w:t>
        </w:r>
        <w:r w:rsidRPr="007333A9">
          <w:rPr>
            <w:rStyle w:val="ac"/>
            <w:noProof/>
            <w:rtl/>
          </w:rPr>
          <w:t xml:space="preserve"> </w:t>
        </w:r>
        <w:r w:rsidRPr="007333A9">
          <w:rPr>
            <w:rStyle w:val="ac"/>
            <w:rFonts w:hint="eastAsia"/>
            <w:noProof/>
            <w:rtl/>
          </w:rPr>
          <w:t>بن</w:t>
        </w:r>
        <w:r w:rsidRPr="007333A9">
          <w:rPr>
            <w:rStyle w:val="ac"/>
            <w:noProof/>
            <w:rtl/>
          </w:rPr>
          <w:t xml:space="preserve"> </w:t>
        </w:r>
        <w:r w:rsidRPr="007333A9">
          <w:rPr>
            <w:rStyle w:val="ac"/>
            <w:rFonts w:hint="cs"/>
            <w:noProof/>
            <w:rtl/>
          </w:rPr>
          <w:t>ی</w:t>
        </w:r>
        <w:r w:rsidRPr="007333A9">
          <w:rPr>
            <w:rStyle w:val="ac"/>
            <w:rFonts w:hint="eastAsia"/>
            <w:noProof/>
            <w:rtl/>
          </w:rPr>
          <w:t>عقوب</w:t>
        </w:r>
        <w:r w:rsidRPr="007333A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0545C" w:rsidRDefault="00F0545C" w:rsidP="00F0545C">
      <w:pPr>
        <w:pStyle w:val="22"/>
        <w:tabs>
          <w:tab w:val="right" w:leader="dot" w:pos="10194"/>
        </w:tabs>
        <w:rPr>
          <w:rFonts w:asciiTheme="minorHAnsi" w:eastAsiaTheme="minorEastAsia" w:hAnsiTheme="minorHAnsi" w:cstheme="minorBidi"/>
          <w:bCs w:val="0"/>
          <w:noProof/>
          <w:color w:val="auto"/>
          <w:szCs w:val="22"/>
          <w:rtl/>
        </w:rPr>
      </w:pPr>
      <w:hyperlink w:anchor="_Toc26303755" w:history="1">
        <w:r w:rsidRPr="007333A9">
          <w:rPr>
            <w:rStyle w:val="ac"/>
            <w:rFonts w:hint="eastAsia"/>
            <w:noProof/>
            <w:rtl/>
          </w:rPr>
          <w:t>روا</w:t>
        </w:r>
        <w:r w:rsidRPr="007333A9">
          <w:rPr>
            <w:rStyle w:val="ac"/>
            <w:rFonts w:hint="cs"/>
            <w:noProof/>
            <w:rtl/>
          </w:rPr>
          <w:t>ی</w:t>
        </w:r>
        <w:r w:rsidRPr="007333A9">
          <w:rPr>
            <w:rStyle w:val="ac"/>
            <w:rFonts w:hint="eastAsia"/>
            <w:noProof/>
            <w:rtl/>
          </w:rPr>
          <w:t>ت</w:t>
        </w:r>
        <w:r w:rsidRPr="007333A9">
          <w:rPr>
            <w:rStyle w:val="ac"/>
            <w:noProof/>
            <w:rtl/>
          </w:rPr>
          <w:t xml:space="preserve"> </w:t>
        </w:r>
        <w:r w:rsidRPr="007333A9">
          <w:rPr>
            <w:rStyle w:val="ac"/>
            <w:rFonts w:hint="eastAsia"/>
            <w:noProof/>
            <w:rtl/>
          </w:rPr>
          <w:t>دوم</w:t>
        </w:r>
        <w:r w:rsidRPr="007333A9">
          <w:rPr>
            <w:rStyle w:val="ac"/>
            <w:noProof/>
            <w:rtl/>
          </w:rPr>
          <w:t xml:space="preserve"> (</w:t>
        </w:r>
        <w:r w:rsidRPr="007333A9">
          <w:rPr>
            <w:rStyle w:val="ac"/>
            <w:rFonts w:hint="eastAsia"/>
            <w:noProof/>
            <w:rtl/>
          </w:rPr>
          <w:t>معتبره</w:t>
        </w:r>
        <w:r w:rsidRPr="007333A9">
          <w:rPr>
            <w:rStyle w:val="ac"/>
            <w:noProof/>
            <w:rtl/>
          </w:rPr>
          <w:t xml:space="preserve"> </w:t>
        </w:r>
        <w:r w:rsidRPr="007333A9">
          <w:rPr>
            <w:rStyle w:val="ac"/>
            <w:rFonts w:hint="eastAsia"/>
            <w:noProof/>
            <w:rtl/>
          </w:rPr>
          <w:t>أب</w:t>
        </w:r>
        <w:r w:rsidRPr="007333A9">
          <w:rPr>
            <w:rStyle w:val="ac"/>
            <w:rFonts w:hint="cs"/>
            <w:noProof/>
            <w:rtl/>
          </w:rPr>
          <w:t>ی</w:t>
        </w:r>
        <w:r w:rsidRPr="007333A9">
          <w:rPr>
            <w:rStyle w:val="ac"/>
            <w:noProof/>
            <w:rtl/>
          </w:rPr>
          <w:t xml:space="preserve"> </w:t>
        </w:r>
        <w:r w:rsidRPr="007333A9">
          <w:rPr>
            <w:rStyle w:val="ac"/>
            <w:rFonts w:hint="eastAsia"/>
            <w:noProof/>
            <w:rtl/>
          </w:rPr>
          <w:t>خد</w:t>
        </w:r>
        <w:r w:rsidRPr="007333A9">
          <w:rPr>
            <w:rStyle w:val="ac"/>
            <w:rFonts w:hint="cs"/>
            <w:noProof/>
            <w:rtl/>
          </w:rPr>
          <w:t>ی</w:t>
        </w:r>
        <w:r w:rsidRPr="007333A9">
          <w:rPr>
            <w:rStyle w:val="ac"/>
            <w:rFonts w:hint="eastAsia"/>
            <w:noProof/>
            <w:rtl/>
          </w:rPr>
          <w:t>جه</w:t>
        </w:r>
        <w:r w:rsidRPr="007333A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0545C" w:rsidRDefault="00F0545C" w:rsidP="00F0545C">
      <w:pPr>
        <w:pStyle w:val="32"/>
        <w:tabs>
          <w:tab w:val="right" w:leader="dot" w:pos="10194"/>
        </w:tabs>
        <w:rPr>
          <w:rFonts w:asciiTheme="minorHAnsi" w:eastAsiaTheme="minorEastAsia" w:hAnsiTheme="minorHAnsi" w:cstheme="minorBidi"/>
          <w:bCs w:val="0"/>
          <w:iCs w:val="0"/>
          <w:noProof/>
          <w:color w:val="auto"/>
          <w:szCs w:val="22"/>
          <w:rtl/>
        </w:rPr>
      </w:pPr>
      <w:hyperlink w:anchor="_Toc26303756" w:history="1">
        <w:r w:rsidRPr="007333A9">
          <w:rPr>
            <w:rStyle w:val="ac"/>
            <w:rFonts w:hint="eastAsia"/>
            <w:noProof/>
            <w:rtl/>
          </w:rPr>
          <w:t>مناقشه</w:t>
        </w:r>
        <w:r w:rsidRPr="007333A9">
          <w:rPr>
            <w:rStyle w:val="ac"/>
            <w:noProof/>
            <w:rtl/>
          </w:rPr>
          <w:t xml:space="preserve"> </w:t>
        </w:r>
        <w:r w:rsidRPr="007333A9">
          <w:rPr>
            <w:rStyle w:val="ac"/>
            <w:rFonts w:hint="eastAsia"/>
            <w:noProof/>
            <w:rtl/>
          </w:rPr>
          <w:t>سند</w:t>
        </w:r>
        <w:r w:rsidRPr="007333A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0545C" w:rsidRDefault="00F0545C" w:rsidP="00F0545C">
      <w:pPr>
        <w:pStyle w:val="32"/>
        <w:tabs>
          <w:tab w:val="right" w:leader="dot" w:pos="10194"/>
        </w:tabs>
        <w:rPr>
          <w:rFonts w:asciiTheme="minorHAnsi" w:eastAsiaTheme="minorEastAsia" w:hAnsiTheme="minorHAnsi" w:cstheme="minorBidi"/>
          <w:bCs w:val="0"/>
          <w:iCs w:val="0"/>
          <w:noProof/>
          <w:color w:val="auto"/>
          <w:szCs w:val="22"/>
          <w:rtl/>
        </w:rPr>
      </w:pPr>
      <w:hyperlink w:anchor="_Toc26303757" w:history="1">
        <w:r w:rsidRPr="007333A9">
          <w:rPr>
            <w:rStyle w:val="ac"/>
            <w:rFonts w:hint="eastAsia"/>
            <w:noProof/>
            <w:rtl/>
          </w:rPr>
          <w:t>وجوه</w:t>
        </w:r>
        <w:r w:rsidRPr="007333A9">
          <w:rPr>
            <w:rStyle w:val="ac"/>
            <w:noProof/>
            <w:rtl/>
          </w:rPr>
          <w:t xml:space="preserve"> </w:t>
        </w:r>
        <w:r w:rsidRPr="007333A9">
          <w:rPr>
            <w:rStyle w:val="ac"/>
            <w:rFonts w:hint="eastAsia"/>
            <w:noProof/>
            <w:rtl/>
          </w:rPr>
          <w:t>توث</w:t>
        </w:r>
        <w:r w:rsidRPr="007333A9">
          <w:rPr>
            <w:rStyle w:val="ac"/>
            <w:rFonts w:hint="cs"/>
            <w:noProof/>
            <w:rtl/>
          </w:rPr>
          <w:t>ی</w:t>
        </w:r>
        <w:r w:rsidRPr="007333A9">
          <w:rPr>
            <w:rStyle w:val="ac"/>
            <w:rFonts w:hint="eastAsia"/>
            <w:noProof/>
            <w:rtl/>
          </w:rPr>
          <w:t>ق</w:t>
        </w:r>
        <w:r w:rsidRPr="007333A9">
          <w:rPr>
            <w:rStyle w:val="ac"/>
            <w:noProof/>
            <w:rtl/>
          </w:rPr>
          <w:t xml:space="preserve"> </w:t>
        </w:r>
        <w:r w:rsidRPr="007333A9">
          <w:rPr>
            <w:rStyle w:val="ac"/>
            <w:rFonts w:hint="eastAsia"/>
            <w:noProof/>
            <w:rtl/>
          </w:rPr>
          <w:t>سالم</w:t>
        </w:r>
        <w:r w:rsidRPr="007333A9">
          <w:rPr>
            <w:rStyle w:val="ac"/>
            <w:noProof/>
            <w:rtl/>
          </w:rPr>
          <w:t xml:space="preserve"> </w:t>
        </w:r>
        <w:r w:rsidRPr="007333A9">
          <w:rPr>
            <w:rStyle w:val="ac"/>
            <w:rFonts w:hint="eastAsia"/>
            <w:noProof/>
            <w:rtl/>
          </w:rPr>
          <w:t>بن</w:t>
        </w:r>
        <w:r w:rsidRPr="007333A9">
          <w:rPr>
            <w:rStyle w:val="ac"/>
            <w:noProof/>
            <w:rtl/>
          </w:rPr>
          <w:t xml:space="preserve"> </w:t>
        </w:r>
        <w:r w:rsidRPr="007333A9">
          <w:rPr>
            <w:rStyle w:val="ac"/>
            <w:rFonts w:hint="eastAsia"/>
            <w:noProof/>
            <w:rtl/>
          </w:rPr>
          <w:t>مکرم</w:t>
        </w:r>
        <w:r w:rsidRPr="007333A9">
          <w:rPr>
            <w:rStyle w:val="ac"/>
            <w:noProof/>
            <w:rtl/>
          </w:rPr>
          <w:t xml:space="preserve"> </w:t>
        </w:r>
        <w:r w:rsidRPr="007333A9">
          <w:rPr>
            <w:rStyle w:val="ac"/>
            <w:rFonts w:hint="eastAsia"/>
            <w:noProof/>
            <w:rtl/>
          </w:rPr>
          <w:t>أب</w:t>
        </w:r>
        <w:r w:rsidRPr="007333A9">
          <w:rPr>
            <w:rStyle w:val="ac"/>
            <w:rFonts w:hint="cs"/>
            <w:noProof/>
            <w:rtl/>
          </w:rPr>
          <w:t>ی</w:t>
        </w:r>
        <w:r w:rsidRPr="007333A9">
          <w:rPr>
            <w:rStyle w:val="ac"/>
            <w:noProof/>
            <w:rtl/>
          </w:rPr>
          <w:t xml:space="preserve"> </w:t>
        </w:r>
        <w:r w:rsidRPr="007333A9">
          <w:rPr>
            <w:rStyle w:val="ac"/>
            <w:rFonts w:hint="eastAsia"/>
            <w:noProof/>
            <w:rtl/>
          </w:rPr>
          <w:t>خد</w:t>
        </w:r>
        <w:r w:rsidRPr="007333A9">
          <w:rPr>
            <w:rStyle w:val="ac"/>
            <w:rFonts w:hint="cs"/>
            <w:noProof/>
            <w:rtl/>
          </w:rPr>
          <w:t>ی</w:t>
        </w:r>
        <w:r w:rsidRPr="007333A9">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0545C" w:rsidRDefault="00F0545C" w:rsidP="00F0545C">
      <w:pPr>
        <w:pStyle w:val="32"/>
        <w:tabs>
          <w:tab w:val="right" w:leader="dot" w:pos="10194"/>
        </w:tabs>
        <w:rPr>
          <w:rFonts w:asciiTheme="minorHAnsi" w:eastAsiaTheme="minorEastAsia" w:hAnsiTheme="minorHAnsi" w:cstheme="minorBidi"/>
          <w:bCs w:val="0"/>
          <w:iCs w:val="0"/>
          <w:noProof/>
          <w:color w:val="auto"/>
          <w:szCs w:val="22"/>
          <w:rtl/>
        </w:rPr>
      </w:pPr>
      <w:hyperlink w:anchor="_Toc26303758" w:history="1">
        <w:r w:rsidRPr="007333A9">
          <w:rPr>
            <w:rStyle w:val="ac"/>
            <w:rFonts w:hint="eastAsia"/>
            <w:noProof/>
            <w:rtl/>
          </w:rPr>
          <w:t>وجه</w:t>
        </w:r>
        <w:r w:rsidRPr="007333A9">
          <w:rPr>
            <w:rStyle w:val="ac"/>
            <w:noProof/>
            <w:rtl/>
          </w:rPr>
          <w:t xml:space="preserve"> </w:t>
        </w:r>
        <w:r w:rsidRPr="007333A9">
          <w:rPr>
            <w:rStyle w:val="ac"/>
            <w:rFonts w:hint="eastAsia"/>
            <w:noProof/>
            <w:rtl/>
          </w:rPr>
          <w:t>أول</w:t>
        </w:r>
        <w:r w:rsidRPr="007333A9">
          <w:rPr>
            <w:rStyle w:val="ac"/>
            <w:noProof/>
            <w:rtl/>
          </w:rPr>
          <w:t xml:space="preserve"> (</w:t>
        </w:r>
        <w:r w:rsidRPr="007333A9">
          <w:rPr>
            <w:rStyle w:val="ac"/>
            <w:rFonts w:hint="eastAsia"/>
            <w:noProof/>
            <w:rtl/>
          </w:rPr>
          <w:t>تعارض</w:t>
        </w:r>
        <w:r w:rsidRPr="007333A9">
          <w:rPr>
            <w:rStyle w:val="ac"/>
            <w:noProof/>
            <w:rtl/>
          </w:rPr>
          <w:t xml:space="preserve"> </w:t>
        </w:r>
        <w:r w:rsidRPr="007333A9">
          <w:rPr>
            <w:rStyle w:val="ac"/>
            <w:rFonts w:hint="eastAsia"/>
            <w:noProof/>
            <w:rtl/>
          </w:rPr>
          <w:t>توث</w:t>
        </w:r>
        <w:r w:rsidRPr="007333A9">
          <w:rPr>
            <w:rStyle w:val="ac"/>
            <w:rFonts w:hint="cs"/>
            <w:noProof/>
            <w:rtl/>
          </w:rPr>
          <w:t>ی</w:t>
        </w:r>
        <w:r w:rsidRPr="007333A9">
          <w:rPr>
            <w:rStyle w:val="ac"/>
            <w:rFonts w:hint="eastAsia"/>
            <w:noProof/>
            <w:rtl/>
          </w:rPr>
          <w:t>ق</w:t>
        </w:r>
        <w:r w:rsidRPr="007333A9">
          <w:rPr>
            <w:rStyle w:val="ac"/>
            <w:noProof/>
            <w:rtl/>
          </w:rPr>
          <w:t xml:space="preserve"> </w:t>
        </w:r>
        <w:r w:rsidRPr="007333A9">
          <w:rPr>
            <w:rStyle w:val="ac"/>
            <w:rFonts w:hint="eastAsia"/>
            <w:noProof/>
            <w:rtl/>
          </w:rPr>
          <w:t>و</w:t>
        </w:r>
        <w:r w:rsidRPr="007333A9">
          <w:rPr>
            <w:rStyle w:val="ac"/>
            <w:noProof/>
            <w:rtl/>
          </w:rPr>
          <w:t xml:space="preserve"> </w:t>
        </w:r>
        <w:r w:rsidRPr="007333A9">
          <w:rPr>
            <w:rStyle w:val="ac"/>
            <w:rFonts w:hint="eastAsia"/>
            <w:noProof/>
            <w:rtl/>
          </w:rPr>
          <w:t>تضع</w:t>
        </w:r>
        <w:r w:rsidRPr="007333A9">
          <w:rPr>
            <w:rStyle w:val="ac"/>
            <w:rFonts w:hint="cs"/>
            <w:noProof/>
            <w:rtl/>
          </w:rPr>
          <w:t>ی</w:t>
        </w:r>
        <w:r w:rsidRPr="007333A9">
          <w:rPr>
            <w:rStyle w:val="ac"/>
            <w:rFonts w:hint="eastAsia"/>
            <w:noProof/>
            <w:rtl/>
          </w:rPr>
          <w:t>ف</w:t>
        </w:r>
        <w:r w:rsidRPr="007333A9">
          <w:rPr>
            <w:rStyle w:val="ac"/>
            <w:noProof/>
            <w:rtl/>
          </w:rPr>
          <w:t xml:space="preserve"> </w:t>
        </w:r>
        <w:r w:rsidRPr="007333A9">
          <w:rPr>
            <w:rStyle w:val="ac"/>
            <w:rFonts w:hint="eastAsia"/>
            <w:noProof/>
            <w:rtl/>
          </w:rPr>
          <w:t>ش</w:t>
        </w:r>
        <w:r w:rsidRPr="007333A9">
          <w:rPr>
            <w:rStyle w:val="ac"/>
            <w:rFonts w:hint="cs"/>
            <w:noProof/>
            <w:rtl/>
          </w:rPr>
          <w:t>ی</w:t>
        </w:r>
        <w:r w:rsidRPr="007333A9">
          <w:rPr>
            <w:rStyle w:val="ac"/>
            <w:rFonts w:hint="eastAsia"/>
            <w:noProof/>
            <w:rtl/>
          </w:rPr>
          <w:t>خ</w:t>
        </w:r>
        <w:r w:rsidRPr="007333A9">
          <w:rPr>
            <w:rStyle w:val="ac"/>
            <w:noProof/>
            <w:rtl/>
          </w:rPr>
          <w:t xml:space="preserve"> </w:t>
        </w:r>
        <w:r w:rsidRPr="007333A9">
          <w:rPr>
            <w:rStyle w:val="ac"/>
            <w:rFonts w:hint="eastAsia"/>
            <w:noProof/>
            <w:rtl/>
          </w:rPr>
          <w:t>و</w:t>
        </w:r>
        <w:r w:rsidRPr="007333A9">
          <w:rPr>
            <w:rStyle w:val="ac"/>
            <w:noProof/>
            <w:rtl/>
          </w:rPr>
          <w:t xml:space="preserve"> </w:t>
        </w:r>
        <w:r w:rsidRPr="007333A9">
          <w:rPr>
            <w:rStyle w:val="ac"/>
            <w:rFonts w:hint="eastAsia"/>
            <w:noProof/>
            <w:rtl/>
          </w:rPr>
          <w:t>بقا</w:t>
        </w:r>
        <w:r w:rsidRPr="007333A9">
          <w:rPr>
            <w:rStyle w:val="ac"/>
            <w:rFonts w:hint="cs"/>
            <w:noProof/>
            <w:rtl/>
          </w:rPr>
          <w:t>ی</w:t>
        </w:r>
        <w:r w:rsidRPr="007333A9">
          <w:rPr>
            <w:rStyle w:val="ac"/>
            <w:noProof/>
            <w:rtl/>
          </w:rPr>
          <w:t xml:space="preserve"> </w:t>
        </w:r>
        <w:r w:rsidRPr="007333A9">
          <w:rPr>
            <w:rStyle w:val="ac"/>
            <w:rFonts w:hint="eastAsia"/>
            <w:noProof/>
            <w:rtl/>
          </w:rPr>
          <w:t>توث</w:t>
        </w:r>
        <w:r w:rsidRPr="007333A9">
          <w:rPr>
            <w:rStyle w:val="ac"/>
            <w:rFonts w:hint="cs"/>
            <w:noProof/>
            <w:rtl/>
          </w:rPr>
          <w:t>ی</w:t>
        </w:r>
        <w:r w:rsidRPr="007333A9">
          <w:rPr>
            <w:rStyle w:val="ac"/>
            <w:rFonts w:hint="eastAsia"/>
            <w:noProof/>
            <w:rtl/>
          </w:rPr>
          <w:t>ق</w:t>
        </w:r>
        <w:r w:rsidRPr="007333A9">
          <w:rPr>
            <w:rStyle w:val="ac"/>
            <w:noProof/>
            <w:rtl/>
          </w:rPr>
          <w:t xml:space="preserve"> </w:t>
        </w:r>
        <w:r w:rsidRPr="007333A9">
          <w:rPr>
            <w:rStyle w:val="ac"/>
            <w:rFonts w:hint="eastAsia"/>
            <w:noProof/>
            <w:rtl/>
          </w:rPr>
          <w:t>نجاش</w:t>
        </w:r>
        <w:r w:rsidRPr="007333A9">
          <w:rPr>
            <w:rStyle w:val="ac"/>
            <w:rFonts w:hint="cs"/>
            <w:noProof/>
            <w:rtl/>
          </w:rPr>
          <w:t>ی</w:t>
        </w:r>
        <w:r w:rsidRPr="007333A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0545C" w:rsidRDefault="00F0545C" w:rsidP="00F0545C">
      <w:pPr>
        <w:pStyle w:val="42"/>
        <w:tabs>
          <w:tab w:val="right" w:leader="dot" w:pos="10194"/>
        </w:tabs>
        <w:rPr>
          <w:rFonts w:asciiTheme="minorHAnsi" w:eastAsiaTheme="minorEastAsia" w:hAnsiTheme="minorHAnsi" w:cstheme="minorBidi"/>
          <w:bCs w:val="0"/>
          <w:noProof/>
          <w:color w:val="auto"/>
          <w:szCs w:val="22"/>
          <w:rtl/>
        </w:rPr>
      </w:pPr>
      <w:hyperlink w:anchor="_Toc26303759" w:history="1">
        <w:r w:rsidRPr="007333A9">
          <w:rPr>
            <w:rStyle w:val="ac"/>
            <w:rFonts w:hint="eastAsia"/>
            <w:noProof/>
            <w:rtl/>
          </w:rPr>
          <w:t>مناقشه</w:t>
        </w:r>
        <w:r w:rsidRPr="007333A9">
          <w:rPr>
            <w:rStyle w:val="ac"/>
            <w:noProof/>
            <w:rtl/>
          </w:rPr>
          <w:t xml:space="preserve"> </w:t>
        </w:r>
        <w:r w:rsidRPr="007333A9">
          <w:rPr>
            <w:rStyle w:val="ac"/>
            <w:rFonts w:hint="eastAsia"/>
            <w:noProof/>
            <w:rtl/>
          </w:rPr>
          <w:t>أول</w:t>
        </w:r>
        <w:r w:rsidRPr="007333A9">
          <w:rPr>
            <w:rStyle w:val="ac"/>
            <w:noProof/>
            <w:rtl/>
          </w:rPr>
          <w:t xml:space="preserve"> </w:t>
        </w:r>
        <w:r w:rsidRPr="007333A9">
          <w:rPr>
            <w:rStyle w:val="ac"/>
            <w:rFonts w:hint="eastAsia"/>
            <w:noProof/>
            <w:rtl/>
          </w:rPr>
          <w:t>در</w:t>
        </w:r>
        <w:r w:rsidRPr="007333A9">
          <w:rPr>
            <w:rStyle w:val="ac"/>
            <w:noProof/>
            <w:rtl/>
          </w:rPr>
          <w:t xml:space="preserve"> </w:t>
        </w:r>
        <w:r w:rsidRPr="007333A9">
          <w:rPr>
            <w:rStyle w:val="ac"/>
            <w:rFonts w:hint="eastAsia"/>
            <w:noProof/>
            <w:rtl/>
          </w:rPr>
          <w:t>وجه</w:t>
        </w:r>
        <w:r w:rsidRPr="007333A9">
          <w:rPr>
            <w:rStyle w:val="ac"/>
            <w:noProof/>
            <w:rtl/>
          </w:rPr>
          <w:t xml:space="preserve"> </w:t>
        </w:r>
        <w:r w:rsidRPr="007333A9">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Toc26303759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0545C" w:rsidRDefault="00F0545C" w:rsidP="00F0545C">
      <w:pPr>
        <w:pStyle w:val="42"/>
        <w:tabs>
          <w:tab w:val="right" w:leader="dot" w:pos="10194"/>
        </w:tabs>
        <w:rPr>
          <w:rFonts w:asciiTheme="minorHAnsi" w:eastAsiaTheme="minorEastAsia" w:hAnsiTheme="minorHAnsi" w:cstheme="minorBidi"/>
          <w:bCs w:val="0"/>
          <w:noProof/>
          <w:color w:val="auto"/>
          <w:szCs w:val="22"/>
          <w:rtl/>
        </w:rPr>
      </w:pPr>
      <w:hyperlink w:anchor="_Toc26303760" w:history="1">
        <w:r w:rsidRPr="007333A9">
          <w:rPr>
            <w:rStyle w:val="ac"/>
            <w:rFonts w:hint="eastAsia"/>
            <w:noProof/>
            <w:rtl/>
          </w:rPr>
          <w:t>جواب</w:t>
        </w:r>
        <w:r w:rsidRPr="007333A9">
          <w:rPr>
            <w:rStyle w:val="ac"/>
            <w:noProof/>
            <w:rtl/>
          </w:rPr>
          <w:t xml:space="preserve"> </w:t>
        </w:r>
        <w:r w:rsidRPr="007333A9">
          <w:rPr>
            <w:rStyle w:val="ac"/>
            <w:rFonts w:hint="eastAsia"/>
            <w:noProof/>
            <w:rtl/>
          </w:rPr>
          <w:t>از</w:t>
        </w:r>
        <w:r w:rsidRPr="007333A9">
          <w:rPr>
            <w:rStyle w:val="ac"/>
            <w:noProof/>
            <w:rtl/>
          </w:rPr>
          <w:t xml:space="preserve"> </w:t>
        </w:r>
        <w:r w:rsidRPr="007333A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Toc26303760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0545C" w:rsidRDefault="00F0545C" w:rsidP="00F0545C">
      <w:pPr>
        <w:pStyle w:val="42"/>
        <w:tabs>
          <w:tab w:val="right" w:leader="dot" w:pos="10194"/>
        </w:tabs>
        <w:rPr>
          <w:rFonts w:asciiTheme="minorHAnsi" w:eastAsiaTheme="minorEastAsia" w:hAnsiTheme="minorHAnsi" w:cstheme="minorBidi"/>
          <w:bCs w:val="0"/>
          <w:noProof/>
          <w:color w:val="auto"/>
          <w:szCs w:val="22"/>
          <w:rtl/>
        </w:rPr>
      </w:pPr>
      <w:hyperlink w:anchor="_Toc26303761" w:history="1">
        <w:r w:rsidRPr="007333A9">
          <w:rPr>
            <w:rStyle w:val="ac"/>
            <w:rFonts w:hint="eastAsia"/>
            <w:noProof/>
            <w:rtl/>
          </w:rPr>
          <w:t>مناقشه</w:t>
        </w:r>
        <w:r w:rsidRPr="007333A9">
          <w:rPr>
            <w:rStyle w:val="ac"/>
            <w:noProof/>
            <w:rtl/>
          </w:rPr>
          <w:t xml:space="preserve"> </w:t>
        </w:r>
        <w:r w:rsidRPr="007333A9">
          <w:rPr>
            <w:rStyle w:val="ac"/>
            <w:rFonts w:hint="eastAsia"/>
            <w:noProof/>
            <w:rtl/>
          </w:rPr>
          <w:t>دوم</w:t>
        </w:r>
        <w:r w:rsidRPr="007333A9">
          <w:rPr>
            <w:rStyle w:val="ac"/>
            <w:noProof/>
            <w:rtl/>
          </w:rPr>
          <w:t xml:space="preserve"> </w:t>
        </w:r>
        <w:r w:rsidRPr="007333A9">
          <w:rPr>
            <w:rStyle w:val="ac"/>
            <w:rFonts w:hint="eastAsia"/>
            <w:noProof/>
            <w:rtl/>
          </w:rPr>
          <w:t>در</w:t>
        </w:r>
        <w:r w:rsidRPr="007333A9">
          <w:rPr>
            <w:rStyle w:val="ac"/>
            <w:noProof/>
            <w:rtl/>
          </w:rPr>
          <w:t xml:space="preserve"> </w:t>
        </w:r>
        <w:r w:rsidRPr="007333A9">
          <w:rPr>
            <w:rStyle w:val="ac"/>
            <w:rFonts w:hint="eastAsia"/>
            <w:noProof/>
            <w:rtl/>
          </w:rPr>
          <w:t>وجه</w:t>
        </w:r>
        <w:r w:rsidRPr="007333A9">
          <w:rPr>
            <w:rStyle w:val="ac"/>
            <w:noProof/>
            <w:rtl/>
          </w:rPr>
          <w:t xml:space="preserve"> </w:t>
        </w:r>
        <w:r w:rsidRPr="007333A9">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Toc26303761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F0545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D18AC">
        <w:rPr>
          <w:rFonts w:hint="cs"/>
          <w:rtl/>
        </w:rPr>
        <w:t>مسائل</w:t>
      </w:r>
      <w:r w:rsidR="000D18AC">
        <w:rPr>
          <w:rtl/>
        </w:rPr>
        <w:t xml:space="preserve"> </w:t>
      </w:r>
      <w:r w:rsidR="000D18AC">
        <w:rPr>
          <w:rFonts w:hint="cs"/>
          <w:rtl/>
        </w:rPr>
        <w:t>بحث</w:t>
      </w:r>
      <w:r w:rsidR="000D18AC">
        <w:rPr>
          <w:rtl/>
        </w:rPr>
        <w:t xml:space="preserve"> </w:t>
      </w:r>
      <w:r w:rsidR="000D18AC">
        <w:rPr>
          <w:rFonts w:hint="cs"/>
          <w:rtl/>
        </w:rPr>
        <w:t>اباحه</w:t>
      </w:r>
      <w:r w:rsidR="000D18AC">
        <w:rPr>
          <w:rtl/>
        </w:rPr>
        <w:t xml:space="preserve"> </w:t>
      </w:r>
      <w:r w:rsidR="000D18AC">
        <w:rPr>
          <w:rFonts w:hint="cs"/>
          <w:rtl/>
        </w:rPr>
        <w:t>مکان</w:t>
      </w:r>
      <w:r w:rsidR="000D18AC">
        <w:rPr>
          <w:rtl/>
        </w:rPr>
        <w:t xml:space="preserve"> </w:t>
      </w:r>
      <w:r w:rsidR="000D18AC">
        <w:rPr>
          <w:rFonts w:hint="cs"/>
          <w:rtl/>
        </w:rPr>
        <w:t>مصلی</w:t>
      </w:r>
      <w:r w:rsidR="00025B70">
        <w:rPr>
          <w:rFonts w:hint="cs"/>
          <w:rtl/>
        </w:rPr>
        <w:t xml:space="preserve"> </w:t>
      </w:r>
      <w:r w:rsidR="00386C11" w:rsidRPr="00A6366F">
        <w:rPr>
          <w:rFonts w:hint="cs"/>
          <w:rtl/>
        </w:rPr>
        <w:t>/</w:t>
      </w:r>
      <w:bookmarkStart w:id="2" w:name="BokSabj_d"/>
      <w:bookmarkEnd w:id="2"/>
      <w:r w:rsidR="000D18AC">
        <w:rPr>
          <w:rFonts w:hint="cs"/>
          <w:rtl/>
        </w:rPr>
        <w:t>مکان</w:t>
      </w:r>
      <w:r w:rsidR="000D18AC">
        <w:rPr>
          <w:rtl/>
        </w:rPr>
        <w:t xml:space="preserve"> </w:t>
      </w:r>
      <w:r w:rsidR="000D18AC">
        <w:rPr>
          <w:rFonts w:hint="cs"/>
          <w:rtl/>
        </w:rPr>
        <w:t>مصلی</w:t>
      </w:r>
      <w:r w:rsidR="00386C11" w:rsidRPr="00A6366F">
        <w:rPr>
          <w:rFonts w:hint="cs"/>
          <w:rtl/>
        </w:rPr>
        <w:t xml:space="preserve"> /</w:t>
      </w:r>
      <w:bookmarkStart w:id="3" w:name="Bokkolli"/>
      <w:bookmarkEnd w:id="3"/>
      <w:r w:rsidR="000D18AC">
        <w:rPr>
          <w:rFonts w:hint="cs"/>
          <w:rtl/>
        </w:rPr>
        <w:t>کتاب</w:t>
      </w:r>
      <w:r w:rsidR="000D18AC">
        <w:rPr>
          <w:rtl/>
        </w:rPr>
        <w:t xml:space="preserve"> </w:t>
      </w:r>
      <w:r w:rsidR="000D18A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01E79" w:rsidRPr="00E01E79" w:rsidRDefault="00E01E79" w:rsidP="00E01E79">
      <w:pPr>
        <w:pStyle w:val="1"/>
        <w:rPr>
          <w:rtl/>
        </w:rPr>
      </w:pPr>
      <w:bookmarkStart w:id="4" w:name="_Toc26105704"/>
      <w:bookmarkStart w:id="5" w:name="_Toc26224024"/>
      <w:bookmarkStart w:id="6" w:name="_Toc26303746"/>
      <w:r w:rsidRPr="00E01E79">
        <w:rPr>
          <w:rFonts w:hint="cs"/>
          <w:rtl/>
        </w:rPr>
        <w:t>مسائل بحث اباحه مکان مصلی</w:t>
      </w:r>
      <w:bookmarkEnd w:id="4"/>
      <w:bookmarkEnd w:id="5"/>
      <w:bookmarkEnd w:id="6"/>
    </w:p>
    <w:p w:rsidR="00E01E79" w:rsidRPr="00E01E79" w:rsidRDefault="00E01E79" w:rsidP="00E01E79">
      <w:pPr>
        <w:pStyle w:val="20"/>
        <w:rPr>
          <w:rtl/>
        </w:rPr>
      </w:pPr>
      <w:bookmarkStart w:id="7" w:name="_Toc26018448"/>
      <w:bookmarkStart w:id="8" w:name="_Toc26105705"/>
      <w:bookmarkStart w:id="9" w:name="_Toc26224025"/>
      <w:bookmarkStart w:id="10" w:name="_Toc26303747"/>
      <w:r w:rsidRPr="00E01E79">
        <w:rPr>
          <w:rFonts w:hint="cs"/>
          <w:rtl/>
        </w:rPr>
        <w:t>مسأله 13 (خرید با مال غیر مزکّی یا غیر مخمّس)</w:t>
      </w:r>
      <w:bookmarkEnd w:id="7"/>
      <w:bookmarkEnd w:id="8"/>
      <w:bookmarkEnd w:id="9"/>
      <w:bookmarkEnd w:id="10"/>
    </w:p>
    <w:p w:rsidR="00E01E79" w:rsidRPr="00E01E79" w:rsidRDefault="00E01E79" w:rsidP="00E01E79">
      <w:pPr>
        <w:rPr>
          <w:color w:val="000080"/>
          <w:rtl/>
        </w:rPr>
      </w:pPr>
      <w:r w:rsidRPr="00E01E79">
        <w:rPr>
          <w:rFonts w:hint="cs"/>
          <w:color w:val="000080"/>
          <w:rtl/>
        </w:rPr>
        <w:t>إذا اشترى دارا من المال الغير المزكى أو الغير المخمس يكون بالنسبة إلى مقدار الزكاة أو الخمس فضوليا</w:t>
      </w:r>
      <w:r w:rsidRPr="00E01E79">
        <w:rPr>
          <w:rFonts w:hint="cs"/>
          <w:color w:val="000080"/>
        </w:rPr>
        <w:t>‌</w:t>
      </w:r>
      <w:r w:rsidRPr="00E01E79">
        <w:rPr>
          <w:rFonts w:hint="cs"/>
          <w:color w:val="000080"/>
          <w:rtl/>
        </w:rPr>
        <w:t xml:space="preserve"> فإن أمضاه الحاكم ولاية على الطائفتين من الفقراء و السادات يكون لهم فيجب عليه أن يشتري هذا المقدار من الحاكم و إذا لم يمض بطل و تكون باقية على ملك المالك الأول‌</w:t>
      </w:r>
    </w:p>
    <w:p w:rsidR="00F34F75" w:rsidRDefault="00F34F75" w:rsidP="00F34F75">
      <w:pPr>
        <w:pStyle w:val="30"/>
        <w:rPr>
          <w:rtl/>
        </w:rPr>
      </w:pPr>
      <w:bookmarkStart w:id="11" w:name="_Toc26303748"/>
      <w:r>
        <w:rPr>
          <w:rFonts w:hint="cs"/>
          <w:rtl/>
        </w:rPr>
        <w:lastRenderedPageBreak/>
        <w:t>ضمان مال غیر مخمّس در صورت تملیک به دیگری</w:t>
      </w:r>
      <w:bookmarkEnd w:id="11"/>
    </w:p>
    <w:p w:rsidR="00EC251C" w:rsidRDefault="00EC251C" w:rsidP="00EC251C">
      <w:pPr>
        <w:rPr>
          <w:rFonts w:hint="cs"/>
          <w:rtl/>
        </w:rPr>
      </w:pPr>
      <w:r>
        <w:rPr>
          <w:rFonts w:hint="cs"/>
          <w:rtl/>
        </w:rPr>
        <w:t>بحث در این رابطه بود که حکم کسی که ثمن یا مثمن را از مال متعلّق خمس قرار می دهد چیست؟ آیا طبق قاعده معامله نسبت به یک پنجم آن فضولی است و نیاز به اجازه «من له ولایة الاجازه» دارد که مشهور می گویند فقیه عادل ولایت اجازه دارد و یا طبق أخبار تحلیل خاص اگر منتقل إلیه شیعه اثنا عشری باشد تصرف در مال بر نفر دست دوم حلال است ولو هنگامی که در ید منتقل منه بوده است متعلّق خمس بوده است؟</w:t>
      </w:r>
    </w:p>
    <w:p w:rsidR="005E5A40" w:rsidRDefault="00EC251C" w:rsidP="005E5A40">
      <w:pPr>
        <w:rPr>
          <w:rtl/>
        </w:rPr>
      </w:pPr>
      <w:r>
        <w:rPr>
          <w:rFonts w:hint="cs"/>
          <w:rtl/>
        </w:rPr>
        <w:t>برخی أخبار تحل</w:t>
      </w:r>
      <w:r w:rsidR="00352E30">
        <w:rPr>
          <w:rFonts w:hint="cs"/>
          <w:rtl/>
        </w:rPr>
        <w:t>یل خاص را قبول کرده اند و</w:t>
      </w:r>
      <w:r>
        <w:rPr>
          <w:rFonts w:hint="cs"/>
          <w:rtl/>
        </w:rPr>
        <w:t xml:space="preserve"> کسانی مثل مرحوم خویی، مرحوم تبریزی و آقای سیستانی می فرمایند در معاوضه </w:t>
      </w:r>
      <w:r w:rsidR="0065701D">
        <w:rPr>
          <w:rFonts w:hint="cs"/>
          <w:rtl/>
        </w:rPr>
        <w:t>شخصیه، خمس از به عوض منتقل می شود  و لذا اگر خانه ای متعلّق خمس باشد و به شیعه ای فروخته شود آن خانه ملک طلق آن شیعه می شود و دیگر متعلّق خمس نخواهد بود و لکن ثمن، متعلّق خمس خواهد بود. و اگر کسی مالی را به شیعه ای هدیه دهد تصرف در آن هدیه طبق أخبار تحلیل خاص بر آن شیعه حلال است</w:t>
      </w:r>
      <w:r w:rsidR="007C5CE3">
        <w:rPr>
          <w:rFonts w:hint="cs"/>
          <w:rtl/>
        </w:rPr>
        <w:t xml:space="preserve"> ولی چون عوض ندارد خمس به ذمه شخص هدیه دهنده می آید.</w:t>
      </w:r>
    </w:p>
    <w:p w:rsidR="00F34F75" w:rsidRDefault="00F34F75" w:rsidP="00F34F75">
      <w:pPr>
        <w:pStyle w:val="20"/>
        <w:rPr>
          <w:rtl/>
        </w:rPr>
      </w:pPr>
      <w:bookmarkStart w:id="12" w:name="_Toc26303749"/>
      <w:r>
        <w:rPr>
          <w:rFonts w:hint="cs"/>
          <w:rtl/>
        </w:rPr>
        <w:t>اشکال در ضمان مال غیر مخمّس در فرض هبه</w:t>
      </w:r>
      <w:bookmarkEnd w:id="12"/>
    </w:p>
    <w:p w:rsidR="001A1EA5" w:rsidRDefault="005E5A40" w:rsidP="008E09A1">
      <w:pPr>
        <w:rPr>
          <w:rtl/>
        </w:rPr>
      </w:pPr>
      <w:r w:rsidRPr="00F34F75">
        <w:rPr>
          <w:rFonts w:hint="cs"/>
          <w:b/>
          <w:bCs/>
          <w:rtl/>
        </w:rPr>
        <w:t>و</w:t>
      </w:r>
      <w:r w:rsidR="00F7580F" w:rsidRPr="00F34F75">
        <w:rPr>
          <w:rFonts w:hint="cs"/>
          <w:b/>
          <w:bCs/>
          <w:rtl/>
        </w:rPr>
        <w:t xml:space="preserve"> لکن</w:t>
      </w:r>
      <w:r w:rsidRPr="00F34F75">
        <w:rPr>
          <w:rFonts w:hint="cs"/>
          <w:b/>
          <w:bCs/>
          <w:rtl/>
        </w:rPr>
        <w:t xml:space="preserve"> نقل کرده اند که برخی از أعلام قدس سره </w:t>
      </w:r>
      <w:r w:rsidR="00E01E79" w:rsidRPr="00F34F75">
        <w:rPr>
          <w:rFonts w:hint="cs"/>
          <w:b/>
          <w:bCs/>
          <w:rtl/>
        </w:rPr>
        <w:t>فرموده اند</w:t>
      </w:r>
      <w:r w:rsidR="00E01E79">
        <w:rPr>
          <w:rFonts w:hint="cs"/>
          <w:rtl/>
        </w:rPr>
        <w:t>: ذمّه هدیه دهنده به خمس مشغول نخواهد شد؛ زیرا خمس به عین تعلّق گرفته بود و شارع این هدیه را امضاء کرد</w:t>
      </w:r>
      <w:r w:rsidR="004204B3">
        <w:rPr>
          <w:rFonts w:hint="cs"/>
          <w:rtl/>
        </w:rPr>
        <w:t xml:space="preserve"> (بنا بر یک احتمال)</w:t>
      </w:r>
      <w:r w:rsidR="00E01E79">
        <w:rPr>
          <w:rFonts w:hint="cs"/>
          <w:rtl/>
        </w:rPr>
        <w:t>، و یا این که هدیه را امضاء نکرد ولی به موهوب له اذن داده است که آن را اتلاف کند</w:t>
      </w:r>
      <w:r w:rsidR="004204B3">
        <w:rPr>
          <w:rFonts w:hint="cs"/>
          <w:rtl/>
        </w:rPr>
        <w:t xml:space="preserve"> (بنا بر احتمال دیگر) و لذا اتلاف مستند به شخص هدیه دهنده نیست بلکه مستند به شارع است و اگر شارع، هدیه را امضاء نمی کرد یا اذن در تصرف نمی داد </w:t>
      </w:r>
      <w:r w:rsidR="000E3D0A">
        <w:rPr>
          <w:rFonts w:hint="cs"/>
          <w:rtl/>
        </w:rPr>
        <w:t>واهب می توانست به موهوب له رجوع کند و مقدار خمس را از او پس بگیرد و خمس آن هدیه را پرداخت کند.</w:t>
      </w:r>
      <w:r w:rsidR="004447A3">
        <w:rPr>
          <w:rFonts w:hint="cs"/>
          <w:rtl/>
        </w:rPr>
        <w:t xml:space="preserve"> به عبارت دیگر اگر </w:t>
      </w:r>
      <w:r w:rsidR="008E09A1">
        <w:rPr>
          <w:rFonts w:hint="cs"/>
          <w:rtl/>
        </w:rPr>
        <w:t xml:space="preserve">شارع، هدیه را امضا نکند و </w:t>
      </w:r>
      <w:r w:rsidR="004447A3">
        <w:rPr>
          <w:rFonts w:hint="cs"/>
          <w:rtl/>
        </w:rPr>
        <w:t xml:space="preserve">شخص واهب، عصیان کرد و قبل از تخمیس مال، آن را هدیه داد </w:t>
      </w:r>
      <w:r w:rsidR="008E09A1">
        <w:rPr>
          <w:rFonts w:hint="cs"/>
          <w:rtl/>
        </w:rPr>
        <w:t xml:space="preserve">و شارع هم به موهوبه له اذن در تصرف داد، </w:t>
      </w:r>
      <w:r w:rsidR="004447A3">
        <w:rPr>
          <w:rFonts w:hint="cs"/>
          <w:rtl/>
        </w:rPr>
        <w:t xml:space="preserve">دلیل نمی شود که بگوییم اتلاف مال مستند به </w:t>
      </w:r>
      <w:r w:rsidR="008E09A1">
        <w:rPr>
          <w:rFonts w:hint="cs"/>
          <w:rtl/>
        </w:rPr>
        <w:t>واهب</w:t>
      </w:r>
      <w:r w:rsidR="004447A3">
        <w:rPr>
          <w:rFonts w:hint="cs"/>
          <w:rtl/>
        </w:rPr>
        <w:t xml:space="preserve"> می باشد.</w:t>
      </w:r>
      <w:r w:rsidR="00716032">
        <w:rPr>
          <w:rFonts w:hint="cs"/>
          <w:rtl/>
        </w:rPr>
        <w:t xml:space="preserve"> و این اشکال قوی است.</w:t>
      </w:r>
    </w:p>
    <w:p w:rsidR="00615B42" w:rsidRDefault="00465059" w:rsidP="006162A2">
      <w:pPr>
        <w:rPr>
          <w:rtl/>
        </w:rPr>
      </w:pPr>
      <w:r>
        <w:rPr>
          <w:rFonts w:hint="cs"/>
          <w:rtl/>
        </w:rPr>
        <w:t xml:space="preserve">توجه شود که </w:t>
      </w:r>
      <w:r w:rsidR="00C75CD3">
        <w:rPr>
          <w:rFonts w:hint="cs"/>
          <w:rtl/>
        </w:rPr>
        <w:t>در معاوضه در صورتی که شارع معاوضه را امضاء کند مقتضای قاعده این است که خمس از عوض به معوّض منتقل شود</w:t>
      </w:r>
      <w:r>
        <w:rPr>
          <w:rFonts w:hint="cs"/>
          <w:rtl/>
        </w:rPr>
        <w:t xml:space="preserve"> و لذا اتلاف صورت نمی گیرد</w:t>
      </w:r>
      <w:r w:rsidR="00865CBC">
        <w:rPr>
          <w:rFonts w:hint="cs"/>
          <w:rtl/>
        </w:rPr>
        <w:t>؛ ولی در هدیه، عوضی وجود ندارد تا خمس به آن منتقل شود</w:t>
      </w:r>
      <w:r>
        <w:rPr>
          <w:rFonts w:hint="cs"/>
          <w:rtl/>
        </w:rPr>
        <w:t xml:space="preserve"> و لذا امضای هدیه به معنای اتلاف هدیه خواهد بود</w:t>
      </w:r>
      <w:r w:rsidR="006F2978">
        <w:rPr>
          <w:rFonts w:hint="cs"/>
          <w:rtl/>
        </w:rPr>
        <w:t xml:space="preserve"> و اگر شارع، هدیه را امضاء نکرده باشد و اذن در تصرف به موهوب له داده باشد که مشخص است اتلاف مستند به واهب نیست.</w:t>
      </w:r>
    </w:p>
    <w:p w:rsidR="00B25270" w:rsidRDefault="00B25270" w:rsidP="00F60B9D">
      <w:pPr>
        <w:rPr>
          <w:rtl/>
        </w:rPr>
      </w:pPr>
      <w:r>
        <w:rPr>
          <w:rFonts w:hint="cs"/>
          <w:rtl/>
        </w:rPr>
        <w:lastRenderedPageBreak/>
        <w:t xml:space="preserve">مثل این که شخصی هندوانه ای را غصب کند و آن را </w:t>
      </w:r>
      <w:r w:rsidR="00A474C4">
        <w:rPr>
          <w:rFonts w:hint="cs"/>
          <w:rtl/>
        </w:rPr>
        <w:t>جلوی مهمان خود قرار دهد و صاحب هندوانه</w:t>
      </w:r>
      <w:r w:rsidR="00305CBE">
        <w:rPr>
          <w:rFonts w:hint="cs"/>
          <w:rtl/>
        </w:rPr>
        <w:t xml:space="preserve"> مطلع شود و</w:t>
      </w:r>
      <w:r w:rsidR="00A474C4">
        <w:rPr>
          <w:rFonts w:hint="cs"/>
          <w:rtl/>
        </w:rPr>
        <w:t xml:space="preserve"> به این مهمان اجازه خوردن </w:t>
      </w:r>
      <w:r w:rsidR="009F5FE5">
        <w:rPr>
          <w:rFonts w:hint="cs"/>
          <w:rtl/>
        </w:rPr>
        <w:t xml:space="preserve">بدهد ولی کار غاصب را امضاء نکند؛ در این صورت مالک حق ندارد به غاصب رجوع کند؛ زیرا </w:t>
      </w:r>
      <w:r w:rsidR="00F60B9D">
        <w:rPr>
          <w:rFonts w:hint="cs"/>
          <w:rtl/>
        </w:rPr>
        <w:t xml:space="preserve">هر چند این شخص میزبان غاصب، از روی جهل یا عصیان هندوانه دیگری را برداشت ولی </w:t>
      </w:r>
      <w:r w:rsidR="009F5FE5">
        <w:rPr>
          <w:rFonts w:hint="cs"/>
          <w:rtl/>
        </w:rPr>
        <w:t xml:space="preserve">خود </w:t>
      </w:r>
      <w:r w:rsidR="00F60B9D">
        <w:rPr>
          <w:rFonts w:hint="cs"/>
          <w:rtl/>
        </w:rPr>
        <w:t>صاحب هندوانه</w:t>
      </w:r>
      <w:r w:rsidR="009F5FE5">
        <w:rPr>
          <w:rFonts w:hint="cs"/>
          <w:rtl/>
        </w:rPr>
        <w:t xml:space="preserve"> به مهمان گفت که </w:t>
      </w:r>
      <w:r w:rsidR="00305CBE">
        <w:rPr>
          <w:rFonts w:hint="cs"/>
          <w:rtl/>
        </w:rPr>
        <w:t>«</w:t>
      </w:r>
      <w:r w:rsidR="009F5FE5">
        <w:rPr>
          <w:rFonts w:hint="cs"/>
          <w:rtl/>
        </w:rPr>
        <w:t>این هندوانه برای من است و منِ مالک به تویِ مهمان اجازه تصرف می دهم</w:t>
      </w:r>
      <w:r w:rsidR="003D7CEA">
        <w:rPr>
          <w:rFonts w:hint="cs"/>
          <w:rtl/>
        </w:rPr>
        <w:t>» و یا این که این شخص هندوانه را به صورت فضولی هدیه داد و مالک امضاء کرد؛</w:t>
      </w:r>
      <w:r w:rsidR="00705FD5">
        <w:rPr>
          <w:rFonts w:hint="cs"/>
          <w:rtl/>
        </w:rPr>
        <w:t xml:space="preserve"> و</w:t>
      </w:r>
      <w:r w:rsidR="00305CBE">
        <w:rPr>
          <w:rFonts w:hint="cs"/>
          <w:rtl/>
        </w:rPr>
        <w:t xml:space="preserve"> لذا</w:t>
      </w:r>
      <w:r w:rsidR="00705FD5">
        <w:rPr>
          <w:rFonts w:hint="cs"/>
          <w:rtl/>
        </w:rPr>
        <w:t xml:space="preserve"> اتلاف هندوانه مستند به خود مالک است.</w:t>
      </w:r>
    </w:p>
    <w:p w:rsidR="00F34F75" w:rsidRDefault="00F34F75" w:rsidP="00F34F75">
      <w:pPr>
        <w:pStyle w:val="30"/>
        <w:rPr>
          <w:rtl/>
        </w:rPr>
      </w:pPr>
      <w:bookmarkStart w:id="13" w:name="_Toc26303750"/>
      <w:r>
        <w:rPr>
          <w:rFonts w:hint="cs"/>
          <w:rtl/>
        </w:rPr>
        <w:t>جواب أول از اشکال</w:t>
      </w:r>
      <w:bookmarkEnd w:id="13"/>
    </w:p>
    <w:p w:rsidR="00C12556" w:rsidRDefault="00C12556" w:rsidP="00AE157C">
      <w:pPr>
        <w:rPr>
          <w:rtl/>
        </w:rPr>
      </w:pPr>
      <w:r w:rsidRPr="00F34F75">
        <w:rPr>
          <w:rFonts w:hint="cs"/>
          <w:b/>
          <w:bCs/>
          <w:rtl/>
        </w:rPr>
        <w:t>و به همین جهت برخی از أعلام در کتاب خمس به صدد توجیه برآمده اند</w:t>
      </w:r>
      <w:r>
        <w:rPr>
          <w:rFonts w:hint="cs"/>
          <w:rtl/>
        </w:rPr>
        <w:t>؛ شارع</w:t>
      </w:r>
      <w:r w:rsidR="00F10354">
        <w:rPr>
          <w:rFonts w:hint="cs"/>
          <w:rtl/>
        </w:rPr>
        <w:t xml:space="preserve"> و امام معصوم و یا مقنّن</w:t>
      </w:r>
      <w:r>
        <w:rPr>
          <w:rFonts w:hint="cs"/>
          <w:rtl/>
        </w:rPr>
        <w:t xml:space="preserve"> که بر</w:t>
      </w:r>
      <w:r w:rsidR="00F10354">
        <w:rPr>
          <w:rFonts w:hint="cs"/>
          <w:rtl/>
        </w:rPr>
        <w:t xml:space="preserve"> تشریع قضایای حقیقی ولایت دارد</w:t>
      </w:r>
      <w:r w:rsidR="009E567B">
        <w:rPr>
          <w:rFonts w:hint="cs"/>
          <w:rtl/>
        </w:rPr>
        <w:t xml:space="preserve"> از ابتدا</w:t>
      </w:r>
      <w:r w:rsidR="00F10354">
        <w:rPr>
          <w:rFonts w:hint="cs"/>
          <w:rtl/>
        </w:rPr>
        <w:t xml:space="preserve"> </w:t>
      </w:r>
      <w:r>
        <w:rPr>
          <w:rFonts w:hint="cs"/>
          <w:rtl/>
        </w:rPr>
        <w:t>به نحو قضیه حقیقیه گفته است «</w:t>
      </w:r>
      <w:r w:rsidR="00F10354">
        <w:rPr>
          <w:rFonts w:hint="cs"/>
          <w:rtl/>
        </w:rPr>
        <w:t xml:space="preserve">لاتملّک مالی من المؤمن ولو ملکته فأنا </w:t>
      </w:r>
      <w:r>
        <w:rPr>
          <w:rFonts w:hint="cs"/>
          <w:rtl/>
        </w:rPr>
        <w:t>امضی ذلک التملیک» و</w:t>
      </w:r>
      <w:r w:rsidR="009E567B">
        <w:rPr>
          <w:rFonts w:hint="cs"/>
          <w:rtl/>
        </w:rPr>
        <w:t xml:space="preserve"> لذا</w:t>
      </w:r>
      <w:r>
        <w:rPr>
          <w:rFonts w:hint="cs"/>
          <w:rtl/>
        </w:rPr>
        <w:t xml:space="preserve"> آخرین سبب اتلاف، تملیک </w:t>
      </w:r>
      <w:r w:rsidR="00AE157C">
        <w:rPr>
          <w:rFonts w:hint="cs"/>
          <w:rtl/>
        </w:rPr>
        <w:t>این شخص است؛ زیرا اجازه مالک قبل از تملیک فضولی محقق شده است</w:t>
      </w:r>
      <w:r w:rsidR="00A667C4">
        <w:rPr>
          <w:rFonts w:hint="cs"/>
          <w:rtl/>
        </w:rPr>
        <w:t xml:space="preserve"> و شیء به آخرین جزء </w:t>
      </w:r>
      <w:r w:rsidR="00AE157C">
        <w:rPr>
          <w:rFonts w:hint="cs"/>
          <w:rtl/>
        </w:rPr>
        <w:t>علت خود مستند می شود</w:t>
      </w:r>
      <w:r w:rsidR="00A667C4">
        <w:rPr>
          <w:rFonts w:hint="cs"/>
          <w:rtl/>
        </w:rPr>
        <w:t xml:space="preserve"> مثلاً اگر ابتدا کبریت روشن شود و بعد گاز باز شود آتش مستند به گاز می شود و اگر بر عکس باشد</w:t>
      </w:r>
      <w:r w:rsidR="00E63D5F">
        <w:rPr>
          <w:rFonts w:hint="cs"/>
          <w:rtl/>
        </w:rPr>
        <w:t xml:space="preserve"> آتش سوزی</w:t>
      </w:r>
      <w:r w:rsidR="00A667C4">
        <w:rPr>
          <w:rFonts w:hint="cs"/>
          <w:rtl/>
        </w:rPr>
        <w:t xml:space="preserve"> مستند به کبریت می شود.</w:t>
      </w:r>
      <w:r w:rsidR="00447443">
        <w:rPr>
          <w:rFonts w:hint="cs"/>
          <w:rtl/>
        </w:rPr>
        <w:t xml:space="preserve"> و در مثال تحلیل خمس، شارع از ابتدا به صورت قضیه حقیقیه مطلب را بیان کرده است و </w:t>
      </w:r>
      <w:r w:rsidR="00986762">
        <w:rPr>
          <w:rFonts w:hint="cs"/>
          <w:rtl/>
        </w:rPr>
        <w:t>لذا تملیک مالک آخرین جزء می شود و اتلاف مستند به مالکی است که مال را بدون تخمیس به دیگری تملیک کرد.</w:t>
      </w:r>
      <w:r w:rsidR="00F333A8">
        <w:rPr>
          <w:rFonts w:hint="cs"/>
          <w:rtl/>
        </w:rPr>
        <w:t xml:space="preserve"> و در مثال هندوانه که ما بیان کردیم آخرین کاری که انجام شد اذن صاحب هندوانه بود و لذا اتلاف مستند به صاحب هندوانه می شود.</w:t>
      </w:r>
    </w:p>
    <w:p w:rsidR="00F34F75" w:rsidRDefault="00F34F75" w:rsidP="00F34F75">
      <w:pPr>
        <w:pStyle w:val="40"/>
        <w:rPr>
          <w:rtl/>
        </w:rPr>
      </w:pPr>
      <w:bookmarkStart w:id="14" w:name="_Toc26303751"/>
      <w:r>
        <w:rPr>
          <w:rFonts w:hint="cs"/>
          <w:rtl/>
        </w:rPr>
        <w:t>مناقشه در جواب</w:t>
      </w:r>
      <w:bookmarkEnd w:id="14"/>
    </w:p>
    <w:p w:rsidR="00A217F5" w:rsidRDefault="00A217F5" w:rsidP="00146741">
      <w:pPr>
        <w:rPr>
          <w:rtl/>
        </w:rPr>
      </w:pPr>
      <w:r w:rsidRPr="00F34F75">
        <w:rPr>
          <w:rFonts w:hint="cs"/>
          <w:b/>
          <w:bCs/>
          <w:rtl/>
        </w:rPr>
        <w:t>به نظر ما این ت</w:t>
      </w:r>
      <w:r w:rsidR="00DE2113" w:rsidRPr="00F34F75">
        <w:rPr>
          <w:rFonts w:hint="cs"/>
          <w:b/>
          <w:bCs/>
          <w:rtl/>
        </w:rPr>
        <w:t>وجیه صحیح نیست؛</w:t>
      </w:r>
      <w:r w:rsidR="00DE2113">
        <w:rPr>
          <w:rFonts w:hint="cs"/>
          <w:rtl/>
        </w:rPr>
        <w:t xml:space="preserve"> زیرا هر چند انشاء به نحو قضیه حقیقیه از ابتدا ثابت بوده است ولی امضای فعلی بعد از تحقق تملیک فضولی است </w:t>
      </w:r>
      <w:r>
        <w:rPr>
          <w:rFonts w:hint="cs"/>
          <w:rtl/>
        </w:rPr>
        <w:t>و در همان مثال</w:t>
      </w:r>
      <w:r w:rsidR="00DE2113">
        <w:rPr>
          <w:rFonts w:hint="cs"/>
          <w:rtl/>
        </w:rPr>
        <w:t xml:space="preserve"> بالا</w:t>
      </w:r>
      <w:r>
        <w:rPr>
          <w:rFonts w:hint="cs"/>
          <w:rtl/>
        </w:rPr>
        <w:t xml:space="preserve"> نیز </w:t>
      </w:r>
      <w:r w:rsidR="00BA7550">
        <w:rPr>
          <w:rFonts w:hint="cs"/>
          <w:rtl/>
        </w:rPr>
        <w:t xml:space="preserve">می توان فرض کرد که غصب، آخرین جزء قرار بگیرد مثل این که صاحب هندوانه </w:t>
      </w:r>
      <w:r w:rsidR="00DE2113">
        <w:rPr>
          <w:rFonts w:hint="cs"/>
          <w:rtl/>
        </w:rPr>
        <w:t xml:space="preserve">از ابتدا اعلام عمومی کند که </w:t>
      </w:r>
      <w:r w:rsidR="00BA7550">
        <w:rPr>
          <w:rFonts w:hint="cs"/>
          <w:rtl/>
        </w:rPr>
        <w:t xml:space="preserve">راضی به غصب نیستم ولی برای کسانی که از آن هندوانه می خورند </w:t>
      </w:r>
      <w:r w:rsidR="007B0EB0">
        <w:rPr>
          <w:rFonts w:hint="cs"/>
          <w:rtl/>
        </w:rPr>
        <w:t xml:space="preserve">راضی هستم </w:t>
      </w:r>
      <w:r w:rsidR="00BA7550">
        <w:rPr>
          <w:rFonts w:hint="cs"/>
          <w:rtl/>
        </w:rPr>
        <w:t xml:space="preserve">و </w:t>
      </w:r>
      <w:r w:rsidR="007B0EB0">
        <w:rPr>
          <w:rFonts w:hint="cs"/>
          <w:rtl/>
        </w:rPr>
        <w:t>لذا وقتی</w:t>
      </w:r>
      <w:r w:rsidR="00BA7550">
        <w:rPr>
          <w:rFonts w:hint="cs"/>
          <w:rtl/>
        </w:rPr>
        <w:t xml:space="preserve"> غاصب، هندوانه را غصب کرده و دیگری را مهمان </w:t>
      </w:r>
      <w:r w:rsidR="007B0EB0">
        <w:rPr>
          <w:rFonts w:hint="cs"/>
          <w:rtl/>
        </w:rPr>
        <w:t>می کند ک</w:t>
      </w:r>
      <w:r w:rsidR="001B1E57">
        <w:rPr>
          <w:rFonts w:hint="cs"/>
          <w:rtl/>
        </w:rPr>
        <w:t>ار او علت أخیره اتلاف خواهد بود در حالی که اتلاف مستند به غاصب نخواهد بود بلکه مستند به اجازه صاحب هندوانه خواهد بود.</w:t>
      </w:r>
      <w:r w:rsidR="003359C4">
        <w:rPr>
          <w:rFonts w:hint="cs"/>
          <w:rtl/>
        </w:rPr>
        <w:t xml:space="preserve"> (و البته اگر مهمان این اذن عمومی مالک را بداند که مشکلی نیست و اگر نداند و علم به غصب داشته باشد متجرّی خواهد بود)</w:t>
      </w:r>
      <w:r w:rsidR="00A6569B">
        <w:rPr>
          <w:rFonts w:hint="cs"/>
          <w:rtl/>
        </w:rPr>
        <w:t>. و اذن تکلیفی عقلائاً با ضمان جمع نمی شود ولی اگر شارع به عنوان حکم شرعی تعبّدی بیان کند که منتقل منه ضامن است مشکلی ندارد؛ لذا تصحیح عقلائی ضمان</w:t>
      </w:r>
      <w:r w:rsidR="00E01D2E">
        <w:rPr>
          <w:rFonts w:hint="cs"/>
          <w:rtl/>
        </w:rPr>
        <w:t xml:space="preserve"> منتقل منه، بسیار مشکل است.</w:t>
      </w:r>
      <w:r w:rsidR="00146741">
        <w:rPr>
          <w:rFonts w:hint="cs"/>
          <w:rtl/>
        </w:rPr>
        <w:t xml:space="preserve"> و خود مکلفی که مضطر به أکل مال غیر شود حکم تکلیفی او برداشته می شود ولی حکم ضمان برداشته </w:t>
      </w:r>
      <w:r w:rsidR="00146741">
        <w:rPr>
          <w:rFonts w:hint="cs"/>
          <w:rtl/>
        </w:rPr>
        <w:lastRenderedPageBreak/>
        <w:t>نمی شود و «من أتلف مال الغیر» شاملش می شود ولی در مثال هندوانه که شخص هندوانه را می خورد یا در مال غیر مخمّس که منتقل إلیه آن را مصرف می کند، به صدد این مطلب هستیم که بگوییم تصرف خود منتقل إلیه تکلیفاً اشکالی ندارد و وضعاً نیز ضامن نیست</w:t>
      </w:r>
      <w:r w:rsidR="003D604A">
        <w:rPr>
          <w:rFonts w:hint="cs"/>
          <w:rtl/>
        </w:rPr>
        <w:t xml:space="preserve"> و منتقل منه ضامن است.</w:t>
      </w:r>
    </w:p>
    <w:p w:rsidR="00F34F75" w:rsidRDefault="00F34F75" w:rsidP="00F34F75">
      <w:pPr>
        <w:pStyle w:val="30"/>
        <w:rPr>
          <w:rtl/>
        </w:rPr>
      </w:pPr>
      <w:bookmarkStart w:id="15" w:name="_Toc26303752"/>
      <w:r>
        <w:rPr>
          <w:rFonts w:hint="cs"/>
          <w:rtl/>
        </w:rPr>
        <w:t>جواب دوم از اشکال</w:t>
      </w:r>
      <w:bookmarkEnd w:id="15"/>
    </w:p>
    <w:p w:rsidR="005F0102" w:rsidRDefault="005F0102" w:rsidP="00146741">
      <w:pPr>
        <w:rPr>
          <w:rtl/>
        </w:rPr>
      </w:pPr>
      <w:r>
        <w:rPr>
          <w:rFonts w:hint="cs"/>
          <w:rtl/>
        </w:rPr>
        <w:t xml:space="preserve">و لذا باید بررسی </w:t>
      </w:r>
      <w:r w:rsidR="00C049DA">
        <w:rPr>
          <w:rFonts w:hint="cs"/>
          <w:rtl/>
        </w:rPr>
        <w:t xml:space="preserve">کنیم </w:t>
      </w:r>
      <w:r>
        <w:rPr>
          <w:rFonts w:hint="cs"/>
          <w:rtl/>
        </w:rPr>
        <w:t>که آیا از این روایات به التزام عرفی، ضمان منتقل منه ثابت می شود</w:t>
      </w:r>
      <w:r w:rsidR="00C049DA">
        <w:rPr>
          <w:rFonts w:hint="cs"/>
          <w:rtl/>
        </w:rPr>
        <w:t xml:space="preserve"> ولو به این خاط</w:t>
      </w:r>
      <w:r w:rsidR="00FA1B71">
        <w:rPr>
          <w:rFonts w:hint="cs"/>
          <w:rtl/>
        </w:rPr>
        <w:t>ر که حکم به عدم ضمان غرابت دارد؛</w:t>
      </w:r>
      <w:r w:rsidR="0025035B">
        <w:rPr>
          <w:rFonts w:hint="cs"/>
          <w:rtl/>
        </w:rPr>
        <w:t xml:space="preserve"> مثلاً اگر پدر و پسری مال غیر مخمّس داشته باشند </w:t>
      </w:r>
      <w:r w:rsidR="0094024F">
        <w:rPr>
          <w:rFonts w:hint="cs"/>
          <w:rtl/>
        </w:rPr>
        <w:t>در صورتی که مال را به همدیگر ببخشند تصرف در هبه تکلیفاً جایز است و ضمانی هم ثابت نخواهد بود</w:t>
      </w:r>
      <w:r w:rsidR="005678F5">
        <w:rPr>
          <w:rFonts w:hint="cs"/>
          <w:rtl/>
        </w:rPr>
        <w:t>؛ یعنی نه پسر و نه پدر هیچ کدام ضامن نباشند که انصافاً أخبار تحلیل خمس از این موارد انصراف دارد.</w:t>
      </w:r>
    </w:p>
    <w:p w:rsidR="00134EC1" w:rsidRDefault="00BB7C46" w:rsidP="00E72095">
      <w:pPr>
        <w:rPr>
          <w:rtl/>
        </w:rPr>
      </w:pPr>
      <w:r>
        <w:rPr>
          <w:rFonts w:hint="cs"/>
          <w:rtl/>
        </w:rPr>
        <w:t>حال اگر بگویید شاید ما أصل تحلیل را نپذیریم می گوییم در مورد من لایعتقد الخمس که تحلیل را قبول می کنید</w:t>
      </w:r>
      <w:r w:rsidR="00546538">
        <w:rPr>
          <w:rFonts w:hint="cs"/>
          <w:rtl/>
        </w:rPr>
        <w:t xml:space="preserve"> که اگر مالی را بدون عوض به شیعه منتقل کرد باید بگویید شیعه ضامن خمس نیست و منتقل منه هم که معتقد به خمس نیست ضمان ندارد</w:t>
      </w:r>
      <w:r w:rsidR="00134EC1">
        <w:rPr>
          <w:rFonts w:hint="cs"/>
          <w:rtl/>
        </w:rPr>
        <w:t>.</w:t>
      </w:r>
    </w:p>
    <w:p w:rsidR="00BB7C46" w:rsidRDefault="00134EC1" w:rsidP="00E72095">
      <w:pPr>
        <w:rPr>
          <w:rtl/>
        </w:rPr>
      </w:pPr>
      <w:r>
        <w:rPr>
          <w:rFonts w:hint="cs"/>
          <w:rtl/>
        </w:rPr>
        <w:t xml:space="preserve">و ممکن است کسی بگوید التزام به عدم ضمان مشکلی ندارد یعنی ضمان ندارد ولی روز قیامت او را عذاب می کنند </w:t>
      </w:r>
      <w:r w:rsidR="001D0DEC">
        <w:rPr>
          <w:rFonts w:hint="cs"/>
          <w:rtl/>
        </w:rPr>
        <w:t>ولی به هر حال این مطلب در شیعه غرابت دارد</w:t>
      </w:r>
      <w:r w:rsidR="00416C81">
        <w:rPr>
          <w:rFonts w:hint="cs"/>
          <w:rtl/>
        </w:rPr>
        <w:t xml:space="preserve"> که بگوییم هیچکدام از منتقل منه و منتقل إلیه، ضامن خمس نباشند</w:t>
      </w:r>
      <w:r w:rsidR="004B03AF">
        <w:rPr>
          <w:rFonts w:hint="cs"/>
          <w:rtl/>
        </w:rPr>
        <w:t>. و لذا ممکن است کسی بگوید از همین روایات تحلیل خاص بالالتزام ضمان نیز فهمیده می شود زیرا غرض روایات، تسهیل بر منتقل إلیه است و قصد تسهیل بر منتقل منه را ندارد؛ شبیه این که در برخی روایات در بحث های دیگر وارد شده است «لکم المهنّأ و علیهم الوزر»</w:t>
      </w:r>
      <w:r w:rsidR="001D33D8">
        <w:rPr>
          <w:rFonts w:hint="cs"/>
          <w:rtl/>
        </w:rPr>
        <w:t xml:space="preserve"> مثل این که کافری خمری را به کافر دیگر بفروشد و پول آن را بابت بدهی به مسلمان بدهد.</w:t>
      </w:r>
    </w:p>
    <w:p w:rsidR="00F34F75" w:rsidRDefault="00F34F75" w:rsidP="00F34F75">
      <w:pPr>
        <w:pStyle w:val="20"/>
        <w:rPr>
          <w:rtl/>
        </w:rPr>
      </w:pPr>
      <w:bookmarkStart w:id="16" w:name="_Toc26303753"/>
      <w:r>
        <w:rPr>
          <w:rFonts w:hint="cs"/>
          <w:rtl/>
        </w:rPr>
        <w:t>ادامه بحث از روایات تحلیل خاص در خمس</w:t>
      </w:r>
      <w:bookmarkEnd w:id="16"/>
    </w:p>
    <w:p w:rsidR="00CD44FC" w:rsidRPr="00CD44FC" w:rsidRDefault="00CD44FC" w:rsidP="00F34F75">
      <w:pPr>
        <w:pStyle w:val="20"/>
        <w:rPr>
          <w:rtl/>
        </w:rPr>
      </w:pPr>
      <w:bookmarkStart w:id="17" w:name="_Toc26105708"/>
      <w:bookmarkStart w:id="18" w:name="_Toc26303754"/>
      <w:r w:rsidRPr="00CD44FC">
        <w:rPr>
          <w:rFonts w:hint="cs"/>
          <w:rtl/>
        </w:rPr>
        <w:t>روایت أول (صحیحه یونس بن یعقوب)</w:t>
      </w:r>
      <w:bookmarkEnd w:id="17"/>
      <w:bookmarkEnd w:id="18"/>
    </w:p>
    <w:p w:rsidR="00CD44FC" w:rsidRDefault="00CD44FC" w:rsidP="00CD44FC">
      <w:pPr>
        <w:rPr>
          <w:rtl/>
        </w:rPr>
      </w:pPr>
      <w:r w:rsidRPr="00CD44FC">
        <w:rPr>
          <w:rFonts w:hint="cs"/>
          <w:color w:val="008000"/>
          <w:rtl/>
        </w:rPr>
        <w:t>وَ رُوِيَ عَنْ يُونُسَ بْنِ يَعْقُوبَ قَالَ كُنْتُ عِنْدَ أَبِي عَبْدِ اللَّهِ ع فَدَخَلَ عَلَيْهِ رَجُلٌ مِنَ الْقَمَّاطِينَ فَقَالَ جُعِلْتُ فِدَاكَ تَقَعُ فِي أَيْدِينَا الْأَرْبَاحُ وَ الْأَمْوَالُ وَ تِجَارَاتٌ نَعْرِفُ أَنَّ حَقَّكَ فِيهَا ثَابِتٌ وَ إِنَّا عَنْ ذَلِكَ مُقَصِّرُونَ فَقَالَ ع مَا أَنْصَفْنَاكُمْ إِنْ كَلَّفْنَاكُمْ ذَلِكَ الْيَوْمَ</w:t>
      </w:r>
      <w:r w:rsidRPr="00CD44FC">
        <w:rPr>
          <w:vertAlign w:val="superscript"/>
        </w:rPr>
        <w:footnoteReference w:id="1"/>
      </w:r>
    </w:p>
    <w:p w:rsidR="00E72095" w:rsidRDefault="00E72095" w:rsidP="00CD44FC">
      <w:pPr>
        <w:rPr>
          <w:rtl/>
        </w:rPr>
      </w:pPr>
      <w:r>
        <w:rPr>
          <w:rFonts w:hint="cs"/>
          <w:rtl/>
        </w:rPr>
        <w:lastRenderedPageBreak/>
        <w:t>مرحوم خویی از روایت اول تعبیر به صحیحه یونس بن یعقوب می کنند که بنا بر مبنای خود ایشان صحیح نیست؛ زیرا ا</w:t>
      </w:r>
      <w:r w:rsidR="00CD44FC">
        <w:rPr>
          <w:rFonts w:hint="cs"/>
          <w:rtl/>
        </w:rPr>
        <w:t xml:space="preserve">ین روایت دو سند دارد؛ یکی سند شیخ طوسی است که در آن محمد بن سنان وجود دارد و مرحوم خویی محمد بن سنان را ضعیف می داند. </w:t>
      </w:r>
      <w:r>
        <w:rPr>
          <w:rFonts w:hint="cs"/>
          <w:rtl/>
        </w:rPr>
        <w:t>و دیگری سند صدوق به یونس بن یعقوب</w:t>
      </w:r>
      <w:r w:rsidR="00CD44FC">
        <w:rPr>
          <w:rFonts w:hint="cs"/>
          <w:rtl/>
        </w:rPr>
        <w:t xml:space="preserve"> است</w:t>
      </w:r>
      <w:r>
        <w:rPr>
          <w:rFonts w:hint="cs"/>
          <w:rtl/>
        </w:rPr>
        <w:t xml:space="preserve"> که در سند آن حکم بن مسکین است و </w:t>
      </w:r>
      <w:r w:rsidR="00CD44FC">
        <w:rPr>
          <w:rFonts w:hint="cs"/>
          <w:rtl/>
        </w:rPr>
        <w:t xml:space="preserve">از نظر مرحوم خویی </w:t>
      </w:r>
      <w:r>
        <w:rPr>
          <w:rFonts w:hint="cs"/>
          <w:rtl/>
        </w:rPr>
        <w:t xml:space="preserve">تنها راه تصحیح آن این است که در کامل الزیارات آمده است که در معجم </w:t>
      </w:r>
      <w:r w:rsidR="00CD44FC">
        <w:rPr>
          <w:rFonts w:hint="cs"/>
          <w:rtl/>
        </w:rPr>
        <w:t>برای تصحیح او تعبیر «روی عنه فی کامل الزیارات» را بیان کرده اند</w:t>
      </w:r>
      <w:r>
        <w:rPr>
          <w:rFonts w:hint="cs"/>
          <w:rtl/>
        </w:rPr>
        <w:t xml:space="preserve"> و ایشان از توثیق عا</w:t>
      </w:r>
      <w:r w:rsidR="00551BDD">
        <w:rPr>
          <w:rFonts w:hint="cs"/>
          <w:rtl/>
        </w:rPr>
        <w:t>م رجال کامل الزیارات عدول کردند و تنها مشایخ بلاواسطه ابن قولویه را ثقه دانستند.</w:t>
      </w:r>
    </w:p>
    <w:p w:rsidR="00B43E6A" w:rsidRDefault="00B43E6A" w:rsidP="00CD44FC">
      <w:pPr>
        <w:rPr>
          <w:rtl/>
        </w:rPr>
      </w:pPr>
      <w:r>
        <w:rPr>
          <w:rFonts w:hint="cs"/>
          <w:rtl/>
        </w:rPr>
        <w:t>و لذا مرحوم خویی نباید این روایت را معتبره بدانند ولی به نظر ما حکم بن مسکین از مشایخ ابن أبی عمیر می باشد و مشایخ ابن أبی عمیر ثقات می باشند «طبق کلام شیخ طوسی در عده: صفوان و بزنطی و ابن أبی عمیر انهم عرفوا بأنهم لایروون و لایرسلون إلا عن ثقه»</w:t>
      </w:r>
    </w:p>
    <w:p w:rsidR="00C04D4E" w:rsidRPr="00C04D4E" w:rsidRDefault="00C04D4E" w:rsidP="00F34F75">
      <w:pPr>
        <w:pStyle w:val="20"/>
        <w:rPr>
          <w:rtl/>
        </w:rPr>
      </w:pPr>
      <w:bookmarkStart w:id="19" w:name="_Toc26105709"/>
      <w:bookmarkStart w:id="20" w:name="_Toc26224026"/>
      <w:bookmarkStart w:id="21" w:name="_Toc26303755"/>
      <w:r w:rsidRPr="00C04D4E">
        <w:rPr>
          <w:rFonts w:hint="cs"/>
          <w:rtl/>
        </w:rPr>
        <w:t>روایت دوم (معتبره أبی خدیجه)</w:t>
      </w:r>
      <w:bookmarkEnd w:id="19"/>
      <w:bookmarkEnd w:id="20"/>
      <w:bookmarkEnd w:id="21"/>
    </w:p>
    <w:p w:rsidR="00C04D4E" w:rsidRDefault="00C04D4E" w:rsidP="00C04D4E">
      <w:pPr>
        <w:rPr>
          <w:rtl/>
        </w:rPr>
      </w:pPr>
      <w:r w:rsidRPr="00C04D4E">
        <w:rPr>
          <w:rFonts w:hint="cs"/>
          <w:color w:val="008000"/>
          <w:rtl/>
        </w:rPr>
        <w:t>عَنْهُ عَنْ أَبِي جَعْفَرٍ عَنِ الْحَسَنِ بْنِ عَلِيٍّ الْوَشَّاءِ عَنْ أَحْمَدَ بْنِ عَائِذٍ عَنْ أَبِي سَلَمَةَ سَالِمِ بْنِ مُكْرَمٍ عَنْ أَبِي عَبْدِ اللَّهِ ع قَالَ: قَالَ لَهُ رَجُلٌ وَ أَنَا حَاضِرٌ حَلِّلْ لِيَ الْفُرُوجَ فَفَزِعَ أَبُو عَبْدِ اللَّهِ ع فَقَالَ لَهُ رَجُلٌ لَيْسَ يَسْأَلُكَ أَنْ يَعْتَرِضَ الطَّرِيقَ إِنَّمَا يَسْأَلُكَ خَادِماً يَشْتَرِيهَا أَوِ امْرَأَةً يَتَزَوَّجُهَا أَوْ مِيرَاثاً يُصِيبُهُ أَوْ تِجَارَةً أَوْ شَيْئاً أَعْطَاهُ</w:t>
      </w:r>
      <w:r w:rsidRPr="00C04D4E">
        <w:rPr>
          <w:color w:val="008000"/>
          <w:vertAlign w:val="superscript"/>
          <w:rtl/>
        </w:rPr>
        <w:footnoteReference w:id="2"/>
      </w:r>
      <w:r w:rsidRPr="00C04D4E">
        <w:rPr>
          <w:rFonts w:hint="cs"/>
          <w:color w:val="008000"/>
          <w:rtl/>
        </w:rPr>
        <w:t xml:space="preserve"> قَالَ هَذَا لِشِيعَتِنَا حَلَالٌ الشَّاهِدِ مِنْهُمْ وَ الْغَائِبِ وَ الْمَيِّتِ مِنْهُمْ وَ الْحَيِّ مَنْ تَوَلَّدَ مِنْهُمْ إِلَى يَوْمِ الْقِيَامَةِ فَهُوَ لَهُمْ حَلَالٌ أَمَا وَ اللَّهِ لَا يَحِلُّ إِلَّا لِمَنْ أَحْلَلْنَا لَهُ وَ لَا وَ اللَّهِ مَا أَعْطَيْنَا أَحَداً ذِمَّةً وَ مَا بَيْنَنَا لِأَحَدٍ هَوَادَةٌ وَ لَا لِأَحَدٍ عِنْدَنَا مِيثَاقٌ</w:t>
      </w:r>
      <w:r w:rsidRPr="00C04D4E">
        <w:rPr>
          <w:rFonts w:hint="cs"/>
          <w:rtl/>
        </w:rPr>
        <w:t>.</w:t>
      </w:r>
      <w:r w:rsidRPr="00C04D4E">
        <w:rPr>
          <w:vertAlign w:val="superscript"/>
        </w:rPr>
        <w:footnoteReference w:id="3"/>
      </w:r>
    </w:p>
    <w:p w:rsidR="00E72095" w:rsidRDefault="00E72095" w:rsidP="00EC22BB">
      <w:pPr>
        <w:rPr>
          <w:rtl/>
        </w:rPr>
      </w:pPr>
      <w:r>
        <w:rPr>
          <w:rFonts w:hint="cs"/>
          <w:rtl/>
        </w:rPr>
        <w:t xml:space="preserve">روایت </w:t>
      </w:r>
      <w:r w:rsidR="00C04D4E">
        <w:rPr>
          <w:rFonts w:hint="cs"/>
          <w:rtl/>
        </w:rPr>
        <w:t xml:space="preserve">دوم معتبره أبی خدیجه بود و </w:t>
      </w:r>
      <w:r>
        <w:rPr>
          <w:rFonts w:hint="cs"/>
          <w:rtl/>
        </w:rPr>
        <w:t xml:space="preserve">شخصی از تحلیل فروج سؤال کرد و شخص دیگر کلام او را توضیح داده و با توجه به عبارت «شیئاً أعطیه» که </w:t>
      </w:r>
      <w:r w:rsidR="00EC22BB">
        <w:rPr>
          <w:rFonts w:hint="cs"/>
          <w:rtl/>
        </w:rPr>
        <w:t>ظاهرش این است که خصوص کنیز نیست و به کنیز «شیئا أعطیه» نمی گویند ، توسعه سؤال فهمیده می شود و اختصاصی به نساء و اماء ندارد.</w:t>
      </w:r>
    </w:p>
    <w:p w:rsidR="00716706" w:rsidRDefault="00716706" w:rsidP="00716706">
      <w:pPr>
        <w:pStyle w:val="30"/>
        <w:rPr>
          <w:rtl/>
        </w:rPr>
      </w:pPr>
      <w:bookmarkStart w:id="22" w:name="_Toc26303756"/>
      <w:r>
        <w:rPr>
          <w:rFonts w:hint="cs"/>
          <w:rtl/>
        </w:rPr>
        <w:t>مناقشه سندی</w:t>
      </w:r>
      <w:bookmarkEnd w:id="22"/>
    </w:p>
    <w:p w:rsidR="00716706" w:rsidRPr="00716706" w:rsidRDefault="00716706" w:rsidP="00716706">
      <w:pPr>
        <w:rPr>
          <w:rtl/>
        </w:rPr>
      </w:pPr>
      <w:r>
        <w:rPr>
          <w:rFonts w:hint="cs"/>
          <w:rtl/>
        </w:rPr>
        <w:t>اشکال شد که سالم بن مکرم أبی خدیجه، توسط ابن فضال و نجاشی توثیق شده است ولی توسط شیخ ره در تهذیب و استبصار، تضعیف دارد و لذا تعارض و تساقط کرده و توثیق این شخص ثابت نمی شود.</w:t>
      </w:r>
    </w:p>
    <w:p w:rsidR="00627B1D" w:rsidRDefault="00627B1D" w:rsidP="00627B1D">
      <w:pPr>
        <w:pStyle w:val="30"/>
        <w:rPr>
          <w:rtl/>
        </w:rPr>
      </w:pPr>
      <w:bookmarkStart w:id="23" w:name="_Toc26303757"/>
      <w:r>
        <w:rPr>
          <w:rFonts w:hint="cs"/>
          <w:rtl/>
        </w:rPr>
        <w:lastRenderedPageBreak/>
        <w:t>وجوه توثیق سالم بن مکرم أبی خدیجه</w:t>
      </w:r>
      <w:bookmarkEnd w:id="23"/>
    </w:p>
    <w:p w:rsidR="00C04D4E" w:rsidRPr="00716706" w:rsidRDefault="00C04D4E" w:rsidP="00E72095">
      <w:pPr>
        <w:rPr>
          <w:b/>
          <w:bCs/>
          <w:rtl/>
        </w:rPr>
      </w:pPr>
      <w:r w:rsidRPr="00716706">
        <w:rPr>
          <w:rFonts w:hint="cs"/>
          <w:b/>
          <w:bCs/>
          <w:rtl/>
        </w:rPr>
        <w:t>وجوهی برای توثیق أبی خدیجه بیان شد:</w:t>
      </w:r>
    </w:p>
    <w:p w:rsidR="00627B1D" w:rsidRDefault="00627B1D" w:rsidP="00627B1D">
      <w:pPr>
        <w:pStyle w:val="30"/>
        <w:rPr>
          <w:rtl/>
        </w:rPr>
      </w:pPr>
      <w:bookmarkStart w:id="24" w:name="_Toc26303758"/>
      <w:r>
        <w:rPr>
          <w:rFonts w:hint="cs"/>
          <w:rtl/>
        </w:rPr>
        <w:t>وجه أول (تعارض توثیق و تضعیف شیخ و بقای توثیق نجاشی)</w:t>
      </w:r>
      <w:bookmarkEnd w:id="24"/>
    </w:p>
    <w:p w:rsidR="00C04D4E" w:rsidRDefault="00C04D4E" w:rsidP="00E72095">
      <w:pPr>
        <w:rPr>
          <w:rtl/>
        </w:rPr>
      </w:pPr>
      <w:r>
        <w:rPr>
          <w:rFonts w:hint="cs"/>
          <w:rtl/>
        </w:rPr>
        <w:t xml:space="preserve">وجه أول در قاموس الرجال بیان شده است که علامه حلی در </w:t>
      </w:r>
      <w:r w:rsidR="008A746F">
        <w:rPr>
          <w:rFonts w:hint="cs"/>
          <w:rtl/>
        </w:rPr>
        <w:t>خلاصة ال</w:t>
      </w:r>
      <w:r>
        <w:rPr>
          <w:rFonts w:hint="cs"/>
          <w:rtl/>
        </w:rPr>
        <w:t>رجال فرموده اند که شیخ طوسی أبی خدیجه را در جایی توثیق و در جای دیگر تضعیف می کند و این دو تعارض و تساقط می کنند و توثیق نجاشی</w:t>
      </w:r>
      <w:r w:rsidR="008A746F">
        <w:rPr>
          <w:rFonts w:hint="cs"/>
          <w:rtl/>
        </w:rPr>
        <w:t xml:space="preserve"> و ابن فضال</w:t>
      </w:r>
      <w:r>
        <w:rPr>
          <w:rFonts w:hint="cs"/>
          <w:rtl/>
        </w:rPr>
        <w:t xml:space="preserve"> بدون معارضه می ماند.</w:t>
      </w:r>
    </w:p>
    <w:p w:rsidR="00627B1D" w:rsidRDefault="00627B1D" w:rsidP="00627B1D">
      <w:pPr>
        <w:pStyle w:val="40"/>
        <w:rPr>
          <w:rtl/>
        </w:rPr>
      </w:pPr>
      <w:bookmarkStart w:id="25" w:name="_Toc26303759"/>
      <w:r>
        <w:rPr>
          <w:rFonts w:hint="cs"/>
          <w:rtl/>
        </w:rPr>
        <w:t>مناقشه أول در وجه أول</w:t>
      </w:r>
      <w:bookmarkEnd w:id="25"/>
    </w:p>
    <w:p w:rsidR="00C04D4E" w:rsidRDefault="00C04D4E" w:rsidP="00C04D4E">
      <w:pPr>
        <w:rPr>
          <w:rtl/>
        </w:rPr>
      </w:pPr>
      <w:r w:rsidRPr="00627B1D">
        <w:rPr>
          <w:rFonts w:hint="cs"/>
          <w:b/>
          <w:bCs/>
          <w:rtl/>
        </w:rPr>
        <w:t xml:space="preserve">مرحوم خویی </w:t>
      </w:r>
      <w:r w:rsidR="008A746F" w:rsidRPr="00627B1D">
        <w:rPr>
          <w:rFonts w:hint="cs"/>
          <w:b/>
          <w:bCs/>
          <w:rtl/>
        </w:rPr>
        <w:t xml:space="preserve">در معجم </w:t>
      </w:r>
      <w:r w:rsidRPr="00627B1D">
        <w:rPr>
          <w:rFonts w:hint="cs"/>
          <w:b/>
          <w:bCs/>
          <w:rtl/>
        </w:rPr>
        <w:t>اشکال کردند</w:t>
      </w:r>
      <w:r>
        <w:rPr>
          <w:rFonts w:hint="cs"/>
          <w:rtl/>
        </w:rPr>
        <w:t xml:space="preserve"> که: اگر کلام یک راوی با کلام دیگر او معارض باشد و کلام راوی دیگری نیز با یکی از آن دو معارض باشد هر سه با هم داخل تعارض خواهند بود؛ مثل «تجب صلاة الجمعه» و «لاتجب صلاة الجمعه» اگر از زراره باشد و «تجب صلاة الجمعه» از محمد بن مسلم باشد در این صورت «تجب صلاة الجمعه» </w:t>
      </w:r>
      <w:r w:rsidR="008A746F">
        <w:rPr>
          <w:rFonts w:hint="cs"/>
          <w:rtl/>
        </w:rPr>
        <w:t xml:space="preserve">از </w:t>
      </w:r>
      <w:r>
        <w:rPr>
          <w:rFonts w:hint="cs"/>
          <w:rtl/>
        </w:rPr>
        <w:t>زراره و محمد بن مسلم هر دو با «لات</w:t>
      </w:r>
      <w:r w:rsidR="0027302C">
        <w:rPr>
          <w:rFonts w:hint="cs"/>
          <w:rtl/>
        </w:rPr>
        <w:t>جب صلاة الجمعه» معارض خواهد بود و هیچ فقیهی روایت محمد بن مسلم را خارج از معارضه قرار نداده است.</w:t>
      </w:r>
    </w:p>
    <w:p w:rsidR="00627B1D" w:rsidRDefault="00627B1D" w:rsidP="00627B1D">
      <w:pPr>
        <w:pStyle w:val="40"/>
        <w:rPr>
          <w:rtl/>
        </w:rPr>
      </w:pPr>
      <w:bookmarkStart w:id="26" w:name="_Toc26303760"/>
      <w:r>
        <w:rPr>
          <w:rFonts w:hint="cs"/>
          <w:rtl/>
        </w:rPr>
        <w:t>جواب از مناقشه</w:t>
      </w:r>
      <w:bookmarkEnd w:id="26"/>
    </w:p>
    <w:p w:rsidR="006D30C5" w:rsidRDefault="00DE6F26" w:rsidP="002B14ED">
      <w:pPr>
        <w:rPr>
          <w:rtl/>
        </w:rPr>
      </w:pPr>
      <w:r>
        <w:rPr>
          <w:rFonts w:hint="cs"/>
          <w:rtl/>
        </w:rPr>
        <w:t xml:space="preserve">ما عرض کردیم اگر کلام علامه حلی که فرموده اند «وثقه فی موضع» ثابت شود </w:t>
      </w:r>
      <w:r w:rsidR="002C23CF">
        <w:rPr>
          <w:rFonts w:hint="cs"/>
          <w:rtl/>
        </w:rPr>
        <w:t>بعید نیست کلام قاموس الرجال تقویت شود بنا بر این که</w:t>
      </w:r>
      <w:r w:rsidR="006D30C5">
        <w:rPr>
          <w:rFonts w:hint="cs"/>
          <w:rtl/>
        </w:rPr>
        <w:t xml:space="preserve"> حجیت توثیق رجالی تعبّدی باشد؛ ولی </w:t>
      </w:r>
      <w:r w:rsidR="002C23CF">
        <w:rPr>
          <w:rFonts w:hint="cs"/>
          <w:rtl/>
        </w:rPr>
        <w:t xml:space="preserve">اگر کسی بگوید حجّیت توثیق رجالی از باب </w:t>
      </w:r>
      <w:r w:rsidR="002B14ED">
        <w:rPr>
          <w:rFonts w:hint="cs"/>
          <w:rtl/>
        </w:rPr>
        <w:t>افاده وثوق</w:t>
      </w:r>
      <w:r w:rsidR="002C23CF">
        <w:rPr>
          <w:rFonts w:hint="cs"/>
          <w:rtl/>
        </w:rPr>
        <w:t xml:space="preserve"> و اطمینان است</w:t>
      </w:r>
      <w:r w:rsidR="002B14ED">
        <w:rPr>
          <w:rFonts w:hint="cs"/>
          <w:rtl/>
        </w:rPr>
        <w:t xml:space="preserve"> (که نظر آقای سیستانی است و ما نیز در بحث خودش همین نظر را تقویت کردیم) دیگر قاعده ای نیست که بگوییم توثیق نجاشی بدون معارض می ماند بلکه ملاک وثوق پیدا کردن از توثیق نجاشی خواهد بود و با وجود نقل علامه ره دیگر وثوق به توثیق نجاشی پیدا نمی کنیم</w:t>
      </w:r>
      <w:r w:rsidR="004C4D1E">
        <w:rPr>
          <w:rFonts w:hint="cs"/>
          <w:rtl/>
        </w:rPr>
        <w:t>؛ یعنی هر چند می توانیم طبق صناعت با مطلبی که بیان می کنیم کلام نجاشی را بدون معارض کنیم ولی بالأخره شک در ما ایجاد شد و شیخ طوسی در تهذیب و استبصار تعبیر «ضعیف لما لااحتیاج إلی ذکره» را بیان کرد</w:t>
      </w:r>
      <w:r w:rsidR="0037380E">
        <w:rPr>
          <w:rFonts w:hint="cs"/>
          <w:rtl/>
        </w:rPr>
        <w:t xml:space="preserve"> و با وجود این تعبیر، وثوق مشکل خواهد بود.</w:t>
      </w:r>
    </w:p>
    <w:p w:rsidR="007B4515" w:rsidRDefault="007B4515" w:rsidP="002B14ED">
      <w:pPr>
        <w:rPr>
          <w:rtl/>
        </w:rPr>
      </w:pPr>
      <w:r>
        <w:rPr>
          <w:rFonts w:hint="cs"/>
          <w:rtl/>
        </w:rPr>
        <w:t>و اگر کسی بگوید که ما از باب انسداد می گوییم (که برخی قائلند و می گویند اگر توثیقات رجالی حجّت نباشد انسداد لازم می آید) که قول رجالی باید ایجاد ظنّ کند و قدرمتیقّن از حجّیت قول رجالی بنا بر مقدمات انسداد،</w:t>
      </w:r>
      <w:r w:rsidR="0039755D">
        <w:rPr>
          <w:rFonts w:hint="cs"/>
          <w:rtl/>
        </w:rPr>
        <w:t xml:space="preserve"> حجّیت قول کسی است که قول او مبتلا به همچون اشکالی نشده باشد.</w:t>
      </w:r>
    </w:p>
    <w:p w:rsidR="00A5361E" w:rsidRDefault="002C23CF" w:rsidP="0063683C">
      <w:pPr>
        <w:rPr>
          <w:rtl/>
        </w:rPr>
      </w:pPr>
      <w:r>
        <w:rPr>
          <w:rFonts w:hint="cs"/>
          <w:rtl/>
        </w:rPr>
        <w:lastRenderedPageBreak/>
        <w:t xml:space="preserve"> </w:t>
      </w:r>
      <w:r w:rsidR="004F79E0">
        <w:rPr>
          <w:rFonts w:hint="cs"/>
          <w:rtl/>
        </w:rPr>
        <w:t xml:space="preserve">ما فعلاً بنا را بر این می گذاریم که </w:t>
      </w:r>
      <w:r w:rsidR="0063683C">
        <w:rPr>
          <w:rFonts w:hint="cs"/>
          <w:rtl/>
        </w:rPr>
        <w:t>توثیق رجالی شامل عمومات حجّیت خبر ثقه می باشد که نظر مرحوم خویی همین است. البته نگویید بینه داریم و ابن فضال و نجاشی توثیق کرده است زیرا بینه به معنای شهادت عدلین است و ابن فضال فطحی است</w:t>
      </w:r>
      <w:r w:rsidR="00E35962">
        <w:rPr>
          <w:rFonts w:hint="cs"/>
          <w:rtl/>
        </w:rPr>
        <w:t xml:space="preserve"> و به قول مرحوم علامه حلی چه فسقی أعظم از عدم اعتقاد به ولایت أئمه است.</w:t>
      </w:r>
      <w:r w:rsidR="004F79E0">
        <w:rPr>
          <w:rFonts w:hint="cs"/>
          <w:rtl/>
        </w:rPr>
        <w:t xml:space="preserve"> </w:t>
      </w:r>
    </w:p>
    <w:p w:rsidR="00627B1D" w:rsidRDefault="00627B1D" w:rsidP="00627B1D">
      <w:pPr>
        <w:pStyle w:val="40"/>
        <w:rPr>
          <w:rtl/>
        </w:rPr>
      </w:pPr>
      <w:bookmarkStart w:id="27" w:name="_Toc26303761"/>
      <w:r>
        <w:rPr>
          <w:rFonts w:hint="cs"/>
          <w:rtl/>
        </w:rPr>
        <w:t>مناقشه دوم در وجه أول</w:t>
      </w:r>
      <w:bookmarkEnd w:id="27"/>
    </w:p>
    <w:p w:rsidR="00847575" w:rsidRDefault="00EE5A9E" w:rsidP="00061579">
      <w:pPr>
        <w:rPr>
          <w:rtl/>
        </w:rPr>
      </w:pPr>
      <w:r>
        <w:rPr>
          <w:rFonts w:hint="cs"/>
          <w:rtl/>
        </w:rPr>
        <w:t xml:space="preserve">خلاصه این که اگر بخواهیم معارضه را برطرف کنیم باید کلامه علامه حلی که تعبیر «وثقه فی موضع» را بیان کرده اند را بپذیریم و لکن </w:t>
      </w:r>
      <w:r w:rsidR="006D3DEB">
        <w:rPr>
          <w:rFonts w:hint="cs"/>
          <w:rtl/>
        </w:rPr>
        <w:t>به نظر ما علامه حلی اشتباه کرده است و تعبیر «وثقه فی مو</w:t>
      </w:r>
      <w:r w:rsidR="002353EA">
        <w:rPr>
          <w:rFonts w:hint="cs"/>
          <w:rtl/>
        </w:rPr>
        <w:t>ضع» صحیح نیست و این احتمال که شیخ در غیر فهرست و استبصار که تهذیب می کند در کتاب دیگری که به دست علامه رسیده است و به دست ما نرسیده است أبی خدیجه را توثیق کرده باشد،</w:t>
      </w:r>
      <w:r w:rsidR="002241D9">
        <w:rPr>
          <w:rFonts w:hint="cs"/>
          <w:rtl/>
        </w:rPr>
        <w:t xml:space="preserve"> و معاصرین علامه هم آن را نقل نکرده باشند</w:t>
      </w:r>
      <w:r w:rsidR="006D3DEB">
        <w:rPr>
          <w:rFonts w:hint="cs"/>
          <w:rtl/>
        </w:rPr>
        <w:t xml:space="preserve"> موهوم بوده و قابل اعتناء نیست. و وجه این اشتباه علامه این بوده است </w:t>
      </w:r>
      <w:r w:rsidR="00345E87">
        <w:rPr>
          <w:rFonts w:hint="cs"/>
          <w:rtl/>
        </w:rPr>
        <w:t xml:space="preserve">که شیخ طوسی </w:t>
      </w:r>
      <w:r w:rsidR="00F01E03">
        <w:rPr>
          <w:rFonts w:hint="cs"/>
          <w:rtl/>
        </w:rPr>
        <w:t>کتاب</w:t>
      </w:r>
      <w:r w:rsidR="00345E87">
        <w:rPr>
          <w:rFonts w:hint="cs"/>
          <w:rtl/>
        </w:rPr>
        <w:t xml:space="preserve"> کشی را تلخیص کرده است و</w:t>
      </w:r>
      <w:r w:rsidR="00F01E03">
        <w:rPr>
          <w:rFonts w:hint="cs"/>
          <w:rtl/>
        </w:rPr>
        <w:t xml:space="preserve"> اختیار معرفة الرجال اختصار شیخ طوسی از رجال کشی است و</w:t>
      </w:r>
      <w:r w:rsidR="00345E87">
        <w:rPr>
          <w:rFonts w:hint="cs"/>
          <w:rtl/>
        </w:rPr>
        <w:t xml:space="preserve"> چون با تلخیص</w:t>
      </w:r>
      <w:r w:rsidR="00F01E03">
        <w:rPr>
          <w:rFonts w:hint="cs"/>
          <w:rtl/>
        </w:rPr>
        <w:t xml:space="preserve"> تنها</w:t>
      </w:r>
      <w:r w:rsidR="00345E87">
        <w:rPr>
          <w:rFonts w:hint="cs"/>
          <w:rtl/>
        </w:rPr>
        <w:t xml:space="preserve"> بعضی مطالب را نقل می کند و انتخاب می کند </w:t>
      </w:r>
      <w:r w:rsidR="00F01E03">
        <w:rPr>
          <w:rFonts w:hint="cs"/>
          <w:rtl/>
        </w:rPr>
        <w:t xml:space="preserve">علامه حلی </w:t>
      </w:r>
      <w:r w:rsidR="00345E87">
        <w:rPr>
          <w:rFonts w:hint="cs"/>
          <w:rtl/>
        </w:rPr>
        <w:t xml:space="preserve">فکر </w:t>
      </w:r>
      <w:r w:rsidR="009F2D08">
        <w:rPr>
          <w:rFonts w:hint="cs"/>
          <w:rtl/>
        </w:rPr>
        <w:t>کرده است که نظر شیخ ره چنین است و کشی هم با واسطه ابن فضال، أبی خدیجه را توثیق می کند.</w:t>
      </w:r>
      <w:r w:rsidR="00061579">
        <w:rPr>
          <w:rFonts w:hint="cs"/>
          <w:rtl/>
        </w:rPr>
        <w:t xml:space="preserve"> و لذا أصل مدّعای مرحوم شوشتری ثابت نخواهد بود. و </w:t>
      </w:r>
      <w:r w:rsidR="00712146">
        <w:rPr>
          <w:rFonts w:hint="cs"/>
          <w:rtl/>
        </w:rPr>
        <w:t>اگر «وثقه فی موضع» ثابت می شد ک</w:t>
      </w:r>
      <w:r w:rsidR="00821136">
        <w:rPr>
          <w:rFonts w:hint="cs"/>
          <w:rtl/>
        </w:rPr>
        <w:t xml:space="preserve">لام قاموس الرجال قابل تصحیح بود و </w:t>
      </w:r>
      <w:r w:rsidR="00847575">
        <w:rPr>
          <w:rFonts w:hint="cs"/>
          <w:rtl/>
        </w:rPr>
        <w:t>اشکال مرحوم خویی قابل جواب است؛</w:t>
      </w:r>
    </w:p>
    <w:p w:rsidR="00712146" w:rsidRDefault="00821136" w:rsidP="0086678F">
      <w:pPr>
        <w:rPr>
          <w:rtl/>
        </w:rPr>
      </w:pPr>
      <w:r>
        <w:rPr>
          <w:rFonts w:hint="cs"/>
          <w:rtl/>
        </w:rPr>
        <w:t>زیرا اگر شیخ طوسی اتّخاذ رأی می کند و رأی رجال</w:t>
      </w:r>
      <w:r w:rsidR="00847575">
        <w:rPr>
          <w:rFonts w:hint="cs"/>
          <w:rtl/>
        </w:rPr>
        <w:t>ی</w:t>
      </w:r>
      <w:r>
        <w:rPr>
          <w:rFonts w:hint="cs"/>
          <w:rtl/>
        </w:rPr>
        <w:t xml:space="preserve"> است در بحث قول أهل خبره، عقلاء به آخرین رأی اعتماد می کنند و </w:t>
      </w:r>
      <w:r w:rsidR="00847575">
        <w:rPr>
          <w:rFonts w:hint="cs"/>
          <w:rtl/>
        </w:rPr>
        <w:t xml:space="preserve">شیخ از رأی سابق خود عدول کرد و </w:t>
      </w:r>
      <w:r>
        <w:rPr>
          <w:rFonts w:hint="cs"/>
          <w:rtl/>
        </w:rPr>
        <w:t xml:space="preserve">چون رأی جدید معلوم نیست اشتباه حجّت بلاحجّت خواهد بود و لذا توثیق نجاشی بدون معارض می شود. و اگر توثیق شیخ از باب </w:t>
      </w:r>
      <w:r w:rsidR="00E757B9">
        <w:rPr>
          <w:rFonts w:hint="cs"/>
          <w:rtl/>
        </w:rPr>
        <w:t xml:space="preserve">اخبار </w:t>
      </w:r>
      <w:r>
        <w:rPr>
          <w:rFonts w:hint="cs"/>
          <w:rtl/>
        </w:rPr>
        <w:t>حس</w:t>
      </w:r>
      <w:r w:rsidR="00E757B9">
        <w:rPr>
          <w:rFonts w:hint="cs"/>
          <w:rtl/>
        </w:rPr>
        <w:t>ی</w:t>
      </w:r>
      <w:r>
        <w:rPr>
          <w:rFonts w:hint="cs"/>
          <w:rtl/>
        </w:rPr>
        <w:t xml:space="preserve"> باشد</w:t>
      </w:r>
      <w:r w:rsidR="00E757B9">
        <w:rPr>
          <w:rFonts w:hint="cs"/>
          <w:rtl/>
        </w:rPr>
        <w:t xml:space="preserve"> اگر هر دو از شیخ ره صادر شده باشد</w:t>
      </w:r>
      <w:r>
        <w:rPr>
          <w:rFonts w:hint="cs"/>
          <w:rtl/>
        </w:rPr>
        <w:t xml:space="preserve"> بعید نیست عقلاء </w:t>
      </w:r>
      <w:r w:rsidR="009F2962">
        <w:rPr>
          <w:rFonts w:hint="cs"/>
          <w:rtl/>
        </w:rPr>
        <w:t xml:space="preserve"> در دو اخبار متضاد از یک شخص، </w:t>
      </w:r>
      <w:r>
        <w:rPr>
          <w:rFonts w:hint="cs"/>
          <w:rtl/>
        </w:rPr>
        <w:t>به اخبار اخیر او عمل کنند مثل این که کسی بگوید «این آب نجس است» و روز بعد بگوید «من اشتباه کردم و این آب پاک است» که عقلاء به این مطلب أخیر عمل می کنند و نمی گویند شاید الآن هم اشتباه کرده باشد. یا مثلاً اگر بینه بگوید زید فاسق است و روز بعد بگویند اشتباه کردیم و او عادل است عقلاء به شهادت أخیر عمل می کنند و نمی گویند شاید در این شهادت نیز اشتباه کرده باشند؛ با این بیان</w:t>
      </w:r>
      <w:r w:rsidR="0086678F">
        <w:rPr>
          <w:rFonts w:hint="cs"/>
          <w:rtl/>
        </w:rPr>
        <w:t xml:space="preserve"> چون شهادت أخیره معلوم نیست باز</w:t>
      </w:r>
      <w:r>
        <w:rPr>
          <w:rFonts w:hint="cs"/>
          <w:rtl/>
        </w:rPr>
        <w:t xml:space="preserve"> اشتباه حجّت به لاحجّت پیش می آید و توثیق نجاشی بدون معارض می ماند.</w:t>
      </w:r>
    </w:p>
    <w:p w:rsidR="00141109" w:rsidRDefault="00821136" w:rsidP="008505DA">
      <w:pPr>
        <w:rPr>
          <w:rtl/>
        </w:rPr>
      </w:pPr>
      <w:r w:rsidRPr="0014739B">
        <w:rPr>
          <w:rFonts w:hint="cs"/>
          <w:b/>
          <w:bCs/>
          <w:rtl/>
        </w:rPr>
        <w:t>این که مرحوم خویی فرمودند در روایات به</w:t>
      </w:r>
      <w:r w:rsidR="00C02C9B" w:rsidRPr="0014739B">
        <w:rPr>
          <w:rFonts w:hint="cs"/>
          <w:b/>
          <w:bCs/>
          <w:rtl/>
        </w:rPr>
        <w:t xml:space="preserve"> این شکل عمل نمی کنیم صحیح نیست</w:t>
      </w:r>
      <w:r w:rsidR="00C02C9B">
        <w:rPr>
          <w:rFonts w:hint="cs"/>
          <w:rtl/>
        </w:rPr>
        <w:t xml:space="preserve">؛ زیرا وقتی زراره دو تعبیر «تجب صلاة الجمعه» و «لاتجب صلاة الجمعه» را بیان می کند شاید اشتباه نکرده باشد و هر دو تعبیر را امام علیه السلام بیان کرده باشد و یکی از روی تقیه باشد که در این صورت معارضه ای وجود ندارد و ما باید جایی را فرض کنیم که تعارض وجود داشته باشد؛ </w:t>
      </w:r>
      <w:r w:rsidR="00C02C9B">
        <w:rPr>
          <w:rFonts w:hint="cs"/>
          <w:rtl/>
        </w:rPr>
        <w:lastRenderedPageBreak/>
        <w:t xml:space="preserve">شبیه </w:t>
      </w:r>
      <w:r w:rsidR="007659AB">
        <w:rPr>
          <w:rFonts w:hint="cs"/>
          <w:rtl/>
        </w:rPr>
        <w:t>روایتی که بیان می کند امام علیه السلام با کنیزی که همسرشان به ایشان بخشیده بودند همبستر شد ولی به خاطر این که این کدبانو که از اشراف بود، مطلع نشود و ناراحت نشود به کنیز دستور دادند که برای غسل بین شستن أعضاء فاصله بینداز؛ در این رابطه دو گونه نقل داریم در یک نقل امام علیه السلام بیان می کند که ابتدا بدن را بشوی و هنگام احرام سر و گردن را بشوی تا شکی برای او ایجاد نشود. و در نقل دیگر نقل شده است که امام علیه السلام فرمود ابتدا سر و گردن را بشوی و بعد بدن را بشوی.</w:t>
      </w:r>
      <w:r w:rsidR="00740959">
        <w:rPr>
          <w:rFonts w:hint="cs"/>
          <w:rtl/>
        </w:rPr>
        <w:t xml:space="preserve"> (و کنیز به دستور امام عمل کرد ولی اتفاقاً همسر امام علیه السلام متوجه شد و سر کنیز را تراشید)</w:t>
      </w:r>
    </w:p>
    <w:p w:rsidR="000F7B5A" w:rsidRDefault="000F7B5A" w:rsidP="00D65025">
      <w:pPr>
        <w:rPr>
          <w:rFonts w:hint="cs"/>
          <w:rtl/>
        </w:rPr>
      </w:pPr>
      <w:r>
        <w:rPr>
          <w:rFonts w:hint="cs"/>
          <w:rtl/>
        </w:rPr>
        <w:t xml:space="preserve">در این مثال در نقل یک واقعه دو خبر متعارض وجود دارد و چه </w:t>
      </w:r>
      <w:r w:rsidR="00D65025">
        <w:rPr>
          <w:rFonts w:hint="cs"/>
          <w:rtl/>
        </w:rPr>
        <w:t xml:space="preserve">اشکالی دارد که این دو با هم تعارض و تساقط </w:t>
      </w:r>
      <w:r>
        <w:rPr>
          <w:rFonts w:hint="cs"/>
          <w:rtl/>
        </w:rPr>
        <w:t>کنند</w:t>
      </w:r>
      <w:r w:rsidR="00D65025">
        <w:rPr>
          <w:rFonts w:hint="cs"/>
          <w:rtl/>
        </w:rPr>
        <w:t xml:space="preserve"> و به روایاتی که «اغسل رأسک ثم جسدک» را بیان می کنند رجوع کنیم.</w:t>
      </w:r>
      <w:r w:rsidR="00BD6A3D">
        <w:rPr>
          <w:rFonts w:hint="cs"/>
          <w:rtl/>
        </w:rPr>
        <w:t xml:space="preserve"> و ما به این مطلب ملتزم می شویم و عرفاً نقل این واقعه با هم تعارض کرد و ثابت نشد که امام علیه السلام چه فرموده است</w:t>
      </w:r>
      <w:r w:rsidR="003C611E">
        <w:rPr>
          <w:rFonts w:hint="cs"/>
          <w:rtl/>
        </w:rPr>
        <w:t>.</w:t>
      </w:r>
    </w:p>
    <w:p w:rsidR="003C611E" w:rsidRDefault="003C611E" w:rsidP="00D65025">
      <w:pPr>
        <w:rPr>
          <w:rFonts w:hint="cs"/>
          <w:rtl/>
        </w:rPr>
      </w:pPr>
      <w:r>
        <w:rPr>
          <w:rFonts w:hint="cs"/>
          <w:rtl/>
        </w:rPr>
        <w:t>و لذا بعید نیست کلام صاحب قاموس الرجال صحیح باشد ولی به شرط این که کلام علامه حلی «وثقه فی موضع» صحیح باشد که به نظر ما صحیح نیست و اشتباه علامه بوده است علاوه بر این که به نظر ما توثیق رجالی از باب اطمینان است و تضعیف شیخ از توثیق نجاشی سلب اطمینان می کند</w:t>
      </w:r>
      <w:r w:rsidR="00567898">
        <w:rPr>
          <w:rFonts w:hint="cs"/>
          <w:rtl/>
        </w:rPr>
        <w:t>.</w:t>
      </w:r>
    </w:p>
    <w:p w:rsidR="00567898" w:rsidRPr="006162A2" w:rsidRDefault="0001518B" w:rsidP="00D65025">
      <w:pPr>
        <w:rPr>
          <w:rtl/>
        </w:rPr>
      </w:pPr>
      <w:r>
        <w:rPr>
          <w:rFonts w:hint="cs"/>
          <w:rtl/>
        </w:rPr>
        <w:t xml:space="preserve">دو </w:t>
      </w:r>
      <w:r w:rsidR="00567898">
        <w:rPr>
          <w:rFonts w:hint="cs"/>
          <w:rtl/>
        </w:rPr>
        <w:t xml:space="preserve">وجه </w:t>
      </w:r>
      <w:r>
        <w:rPr>
          <w:rFonts w:hint="cs"/>
          <w:rtl/>
        </w:rPr>
        <w:t>دیگر</w:t>
      </w:r>
      <w:r w:rsidR="00567898">
        <w:rPr>
          <w:rFonts w:hint="cs"/>
          <w:rtl/>
        </w:rPr>
        <w:t xml:space="preserve"> برای توثیق سالم بن مکرم وجود دارد </w:t>
      </w:r>
      <w:r>
        <w:rPr>
          <w:rFonts w:hint="cs"/>
          <w:rtl/>
        </w:rPr>
        <w:t>که یک وجه را مرحوم خویی انتخاب کرده اند و وجه دیگر نیز به نظر ما صحیح است.</w:t>
      </w:r>
    </w:p>
    <w:sectPr w:rsidR="00567898"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DD" w:rsidRDefault="002660DD" w:rsidP="008B750B">
      <w:pPr>
        <w:spacing w:line="240" w:lineRule="auto"/>
      </w:pPr>
      <w:r>
        <w:separator/>
      </w:r>
    </w:p>
  </w:endnote>
  <w:endnote w:type="continuationSeparator" w:id="0">
    <w:p w:rsidR="002660DD" w:rsidRDefault="002660D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0545C" w:rsidRPr="00F0545C">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0D18AC" w:rsidP="001B6799">
          <w:pPr>
            <w:pStyle w:val="a6"/>
            <w:bidi w:val="0"/>
            <w:rPr>
              <w:color w:val="808080" w:themeColor="background1" w:themeShade="80"/>
              <w:rtl/>
            </w:rPr>
          </w:pPr>
          <w:bookmarkStart w:id="35" w:name="BokAdres"/>
          <w:bookmarkEnd w:id="35"/>
          <w:r>
            <w:rPr>
              <w:color w:val="808080" w:themeColor="background1" w:themeShade="80"/>
            </w:rPr>
            <w:t>F1ms4_13980912-037_hr1_mfeb.ir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DD" w:rsidRDefault="002660DD" w:rsidP="008B750B">
      <w:pPr>
        <w:spacing w:line="240" w:lineRule="auto"/>
      </w:pPr>
      <w:r>
        <w:separator/>
      </w:r>
    </w:p>
  </w:footnote>
  <w:footnote w:type="continuationSeparator" w:id="0">
    <w:p w:rsidR="002660DD" w:rsidRDefault="002660DD" w:rsidP="008B750B">
      <w:pPr>
        <w:spacing w:line="240" w:lineRule="auto"/>
      </w:pPr>
      <w:r>
        <w:continuationSeparator/>
      </w:r>
    </w:p>
  </w:footnote>
  <w:footnote w:id="1">
    <w:p w:rsidR="00CD44FC" w:rsidRPr="00F0338F" w:rsidRDefault="00CD44FC" w:rsidP="00CD44FC">
      <w:pPr>
        <w:pStyle w:val="a9"/>
        <w:rPr>
          <w:rtl/>
        </w:rPr>
      </w:pPr>
      <w:r w:rsidRPr="00F0338F">
        <w:footnoteRef/>
      </w:r>
      <w:r w:rsidRPr="00F0338F">
        <w:rPr>
          <w:rtl/>
        </w:rPr>
        <w:t xml:space="preserve"> </w:t>
      </w:r>
      <w:hyperlink r:id="rId1" w:history="1">
        <w:r w:rsidRPr="00F0338F">
          <w:rPr>
            <w:rStyle w:val="ac"/>
            <w:rFonts w:hint="cs"/>
            <w:rtl/>
          </w:rPr>
          <w:t>من</w:t>
        </w:r>
        <w:r w:rsidRPr="00F0338F">
          <w:rPr>
            <w:rStyle w:val="ac"/>
            <w:rtl/>
          </w:rPr>
          <w:t xml:space="preserve"> </w:t>
        </w:r>
        <w:r w:rsidRPr="00F0338F">
          <w:rPr>
            <w:rStyle w:val="ac"/>
            <w:rFonts w:hint="cs"/>
            <w:rtl/>
          </w:rPr>
          <w:t>لا</w:t>
        </w:r>
        <w:r w:rsidRPr="00F0338F">
          <w:rPr>
            <w:rStyle w:val="ac"/>
            <w:rtl/>
          </w:rPr>
          <w:t xml:space="preserve"> </w:t>
        </w:r>
        <w:r w:rsidRPr="00F0338F">
          <w:rPr>
            <w:rStyle w:val="ac"/>
            <w:rFonts w:hint="cs"/>
            <w:rtl/>
          </w:rPr>
          <w:t>یحضره</w:t>
        </w:r>
        <w:r w:rsidRPr="00F0338F">
          <w:rPr>
            <w:rStyle w:val="ac"/>
            <w:rtl/>
          </w:rPr>
          <w:t xml:space="preserve"> </w:t>
        </w:r>
        <w:r w:rsidRPr="00F0338F">
          <w:rPr>
            <w:rStyle w:val="ac"/>
            <w:rFonts w:hint="cs"/>
            <w:rtl/>
          </w:rPr>
          <w:t>الفقیه،</w:t>
        </w:r>
        <w:r w:rsidRPr="00F0338F">
          <w:rPr>
            <w:rStyle w:val="ac"/>
            <w:rtl/>
          </w:rPr>
          <w:t xml:space="preserve"> </w:t>
        </w:r>
        <w:r w:rsidRPr="00F0338F">
          <w:rPr>
            <w:rStyle w:val="ac"/>
            <w:rFonts w:hint="cs"/>
            <w:rtl/>
          </w:rPr>
          <w:t>شیخ</w:t>
        </w:r>
        <w:r w:rsidRPr="00F0338F">
          <w:rPr>
            <w:rStyle w:val="ac"/>
            <w:rtl/>
          </w:rPr>
          <w:t xml:space="preserve"> </w:t>
        </w:r>
        <w:r w:rsidRPr="00F0338F">
          <w:rPr>
            <w:rStyle w:val="ac"/>
            <w:rFonts w:hint="cs"/>
            <w:rtl/>
          </w:rPr>
          <w:t>صدوق،</w:t>
        </w:r>
        <w:r w:rsidRPr="00F0338F">
          <w:rPr>
            <w:rStyle w:val="ac"/>
            <w:rtl/>
          </w:rPr>
          <w:t xml:space="preserve"> </w:t>
        </w:r>
        <w:r w:rsidRPr="00F0338F">
          <w:rPr>
            <w:rStyle w:val="ac"/>
            <w:rFonts w:hint="cs"/>
            <w:rtl/>
          </w:rPr>
          <w:t>ج</w:t>
        </w:r>
        <w:r w:rsidRPr="00F0338F">
          <w:rPr>
            <w:rStyle w:val="ac"/>
            <w:rtl/>
          </w:rPr>
          <w:t>2</w:t>
        </w:r>
        <w:r w:rsidRPr="00F0338F">
          <w:rPr>
            <w:rStyle w:val="ac"/>
            <w:rFonts w:hint="cs"/>
            <w:rtl/>
          </w:rPr>
          <w:t>،</w:t>
        </w:r>
        <w:r w:rsidRPr="00F0338F">
          <w:rPr>
            <w:rStyle w:val="ac"/>
            <w:rtl/>
          </w:rPr>
          <w:t xml:space="preserve"> </w:t>
        </w:r>
        <w:r w:rsidRPr="00F0338F">
          <w:rPr>
            <w:rStyle w:val="ac"/>
            <w:rFonts w:hint="cs"/>
            <w:rtl/>
          </w:rPr>
          <w:t>ص</w:t>
        </w:r>
        <w:r w:rsidRPr="00F0338F">
          <w:rPr>
            <w:rStyle w:val="ac"/>
            <w:rtl/>
          </w:rPr>
          <w:t>44.</w:t>
        </w:r>
      </w:hyperlink>
    </w:p>
  </w:footnote>
  <w:footnote w:id="2">
    <w:p w:rsidR="00C04D4E" w:rsidRDefault="00C04D4E" w:rsidP="00C04D4E">
      <w:pPr>
        <w:pStyle w:val="a9"/>
        <w:rPr>
          <w:rtl/>
        </w:rPr>
      </w:pPr>
      <w:r>
        <w:rPr>
          <w:rStyle w:val="ab"/>
        </w:rPr>
        <w:footnoteRef/>
      </w:r>
      <w:r>
        <w:rPr>
          <w:rtl/>
        </w:rPr>
        <w:t xml:space="preserve"> </w:t>
      </w:r>
      <w:r>
        <w:rPr>
          <w:rFonts w:hint="cs"/>
          <w:rtl/>
        </w:rPr>
        <w:t>در وسائل «اعطیه» دارد.</w:t>
      </w:r>
    </w:p>
  </w:footnote>
  <w:footnote w:id="3">
    <w:p w:rsidR="00C04D4E" w:rsidRPr="00BA6752" w:rsidRDefault="00C04D4E" w:rsidP="00C04D4E">
      <w:pPr>
        <w:pStyle w:val="a9"/>
        <w:rPr>
          <w:rtl/>
        </w:rPr>
      </w:pPr>
      <w:r w:rsidRPr="00BA6752">
        <w:footnoteRef/>
      </w:r>
      <w:r w:rsidRPr="00BA6752">
        <w:rPr>
          <w:rtl/>
        </w:rPr>
        <w:t xml:space="preserve"> </w:t>
      </w:r>
      <w:hyperlink r:id="rId2" w:history="1">
        <w:r w:rsidRPr="00BA6752">
          <w:rPr>
            <w:rStyle w:val="ac"/>
            <w:rFonts w:hint="cs"/>
            <w:rtl/>
          </w:rPr>
          <w:t>استبصار،</w:t>
        </w:r>
        <w:r w:rsidRPr="00BA6752">
          <w:rPr>
            <w:rStyle w:val="ac"/>
            <w:rtl/>
          </w:rPr>
          <w:t xml:space="preserve"> </w:t>
        </w:r>
        <w:r w:rsidRPr="00BA6752">
          <w:rPr>
            <w:rStyle w:val="ac"/>
            <w:rFonts w:hint="cs"/>
            <w:rtl/>
          </w:rPr>
          <w:t>شیخ</w:t>
        </w:r>
        <w:r w:rsidRPr="00BA6752">
          <w:rPr>
            <w:rStyle w:val="ac"/>
            <w:rtl/>
          </w:rPr>
          <w:t xml:space="preserve"> </w:t>
        </w:r>
        <w:r w:rsidRPr="00BA6752">
          <w:rPr>
            <w:rStyle w:val="ac"/>
            <w:rFonts w:hint="cs"/>
            <w:rtl/>
          </w:rPr>
          <w:t>طوسی،</w:t>
        </w:r>
        <w:r w:rsidRPr="00BA6752">
          <w:rPr>
            <w:rStyle w:val="ac"/>
            <w:rtl/>
          </w:rPr>
          <w:t xml:space="preserve"> </w:t>
        </w:r>
        <w:r w:rsidRPr="00BA6752">
          <w:rPr>
            <w:rStyle w:val="ac"/>
            <w:rFonts w:hint="cs"/>
            <w:rtl/>
          </w:rPr>
          <w:t>ج</w:t>
        </w:r>
        <w:r w:rsidRPr="00BA6752">
          <w:rPr>
            <w:rStyle w:val="ac"/>
            <w:rtl/>
          </w:rPr>
          <w:t>2</w:t>
        </w:r>
        <w:r w:rsidRPr="00BA6752">
          <w:rPr>
            <w:rStyle w:val="ac"/>
            <w:rFonts w:hint="cs"/>
            <w:rtl/>
          </w:rPr>
          <w:t>،</w:t>
        </w:r>
        <w:r w:rsidRPr="00BA6752">
          <w:rPr>
            <w:rStyle w:val="ac"/>
            <w:rtl/>
          </w:rPr>
          <w:t xml:space="preserve"> </w:t>
        </w:r>
        <w:r w:rsidRPr="00BA6752">
          <w:rPr>
            <w:rStyle w:val="ac"/>
            <w:rFonts w:hint="cs"/>
            <w:rtl/>
          </w:rPr>
          <w:t>ص</w:t>
        </w:r>
        <w:r w:rsidRPr="00BA6752">
          <w:rPr>
            <w:rStyle w:val="ac"/>
            <w:rtl/>
          </w:rPr>
          <w:t>58.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0D18AC">
      <w:rPr>
        <w:b/>
        <w:bCs/>
        <w:sz w:val="20"/>
        <w:szCs w:val="24"/>
        <w:rtl/>
      </w:rPr>
      <w:t>037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0D18A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0D18AC">
      <w:rPr>
        <w:rFonts w:hint="cs"/>
        <w:b/>
        <w:bCs/>
        <w:color w:val="632423" w:themeColor="accent2" w:themeShade="80"/>
        <w:sz w:val="20"/>
        <w:szCs w:val="24"/>
        <w:rtl/>
      </w:rPr>
      <w:t>شهیدی</w:t>
    </w:r>
    <w:r w:rsidR="000D18AC">
      <w:rPr>
        <w:b/>
        <w:bCs/>
        <w:color w:val="632423" w:themeColor="accent2" w:themeShade="80"/>
        <w:sz w:val="20"/>
        <w:szCs w:val="24"/>
        <w:rtl/>
      </w:rPr>
      <w:t xml:space="preserve"> </w:t>
    </w:r>
    <w:r w:rsidR="000D18A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0D18AC">
      <w:rPr>
        <w:sz w:val="24"/>
        <w:szCs w:val="24"/>
        <w:rtl/>
      </w:rPr>
      <w:t>12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0D18AC">
      <w:rPr>
        <w:rFonts w:hint="cs"/>
        <w:color w:val="000000" w:themeColor="text1"/>
        <w:sz w:val="24"/>
        <w:szCs w:val="24"/>
        <w:rtl/>
      </w:rPr>
      <w:t>مکان</w:t>
    </w:r>
    <w:r w:rsidR="000D18AC">
      <w:rPr>
        <w:color w:val="000000" w:themeColor="text1"/>
        <w:sz w:val="24"/>
        <w:szCs w:val="24"/>
        <w:rtl/>
      </w:rPr>
      <w:t xml:space="preserve"> </w:t>
    </w:r>
    <w:r w:rsidR="000D18AC">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0D18AC">
      <w:rPr>
        <w:rFonts w:hint="cs"/>
        <w:sz w:val="24"/>
        <w:szCs w:val="24"/>
        <w:rtl/>
      </w:rPr>
      <w:t>حسن</w:t>
    </w:r>
    <w:r w:rsidR="000D18AC">
      <w:rPr>
        <w:sz w:val="24"/>
        <w:szCs w:val="24"/>
        <w:rtl/>
      </w:rPr>
      <w:t xml:space="preserve"> </w:t>
    </w:r>
    <w:r w:rsidR="000D18A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0D18AC">
      <w:rPr>
        <w:rFonts w:hint="cs"/>
        <w:sz w:val="24"/>
        <w:szCs w:val="24"/>
        <w:rtl/>
      </w:rPr>
      <w:t>مسائل</w:t>
    </w:r>
    <w:r w:rsidR="000D18AC">
      <w:rPr>
        <w:sz w:val="24"/>
        <w:szCs w:val="24"/>
        <w:rtl/>
      </w:rPr>
      <w:t xml:space="preserve"> </w:t>
    </w:r>
    <w:r w:rsidR="000D18AC">
      <w:rPr>
        <w:rFonts w:hint="cs"/>
        <w:sz w:val="24"/>
        <w:szCs w:val="24"/>
        <w:rtl/>
      </w:rPr>
      <w:t>بحث</w:t>
    </w:r>
    <w:r w:rsidR="000D18AC">
      <w:rPr>
        <w:sz w:val="24"/>
        <w:szCs w:val="24"/>
        <w:rtl/>
      </w:rPr>
      <w:t xml:space="preserve"> </w:t>
    </w:r>
    <w:r w:rsidR="000D18AC">
      <w:rPr>
        <w:rFonts w:hint="cs"/>
        <w:sz w:val="24"/>
        <w:szCs w:val="24"/>
        <w:rtl/>
      </w:rPr>
      <w:t>اباحه</w:t>
    </w:r>
    <w:r w:rsidR="000D18AC">
      <w:rPr>
        <w:sz w:val="24"/>
        <w:szCs w:val="24"/>
        <w:rtl/>
      </w:rPr>
      <w:t xml:space="preserve"> </w:t>
    </w:r>
    <w:r w:rsidR="000D18AC">
      <w:rPr>
        <w:rFonts w:hint="cs"/>
        <w:sz w:val="24"/>
        <w:szCs w:val="24"/>
        <w:rtl/>
      </w:rPr>
      <w:t>مکان</w:t>
    </w:r>
    <w:r w:rsidR="000D18AC">
      <w:rPr>
        <w:sz w:val="24"/>
        <w:szCs w:val="24"/>
        <w:rtl/>
      </w:rPr>
      <w:t xml:space="preserve"> </w:t>
    </w:r>
    <w:r w:rsidR="000D18AC">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18B"/>
    <w:rsid w:val="00025777"/>
    <w:rsid w:val="00025B70"/>
    <w:rsid w:val="000353D7"/>
    <w:rsid w:val="000477D8"/>
    <w:rsid w:val="00055496"/>
    <w:rsid w:val="00061579"/>
    <w:rsid w:val="00080A41"/>
    <w:rsid w:val="0008299B"/>
    <w:rsid w:val="00082C56"/>
    <w:rsid w:val="000913AA"/>
    <w:rsid w:val="00094847"/>
    <w:rsid w:val="00096C63"/>
    <w:rsid w:val="000A58D5"/>
    <w:rsid w:val="000B5DB5"/>
    <w:rsid w:val="000C3947"/>
    <w:rsid w:val="000D18AC"/>
    <w:rsid w:val="000D2A37"/>
    <w:rsid w:val="000D30E9"/>
    <w:rsid w:val="000D6818"/>
    <w:rsid w:val="000E335E"/>
    <w:rsid w:val="000E3D0A"/>
    <w:rsid w:val="000F16CF"/>
    <w:rsid w:val="000F5BAC"/>
    <w:rsid w:val="000F7B5A"/>
    <w:rsid w:val="00102585"/>
    <w:rsid w:val="00114AB7"/>
    <w:rsid w:val="00114D66"/>
    <w:rsid w:val="00116B2B"/>
    <w:rsid w:val="00121343"/>
    <w:rsid w:val="00124E3D"/>
    <w:rsid w:val="00127E95"/>
    <w:rsid w:val="00130659"/>
    <w:rsid w:val="001347C7"/>
    <w:rsid w:val="00134EC1"/>
    <w:rsid w:val="001356B0"/>
    <w:rsid w:val="00141109"/>
    <w:rsid w:val="00146741"/>
    <w:rsid w:val="0014739B"/>
    <w:rsid w:val="00151937"/>
    <w:rsid w:val="00181844"/>
    <w:rsid w:val="001837E9"/>
    <w:rsid w:val="00187DFA"/>
    <w:rsid w:val="001A1BC1"/>
    <w:rsid w:val="001A1EA5"/>
    <w:rsid w:val="001A2574"/>
    <w:rsid w:val="001A27D7"/>
    <w:rsid w:val="001A294E"/>
    <w:rsid w:val="001A4ED8"/>
    <w:rsid w:val="001B1E57"/>
    <w:rsid w:val="001B2488"/>
    <w:rsid w:val="001B6799"/>
    <w:rsid w:val="001C1362"/>
    <w:rsid w:val="001D0DEC"/>
    <w:rsid w:val="001D2E9A"/>
    <w:rsid w:val="001D33D8"/>
    <w:rsid w:val="001D597F"/>
    <w:rsid w:val="001D5C0C"/>
    <w:rsid w:val="001E3FD4"/>
    <w:rsid w:val="001F2770"/>
    <w:rsid w:val="0020241A"/>
    <w:rsid w:val="00203821"/>
    <w:rsid w:val="00211632"/>
    <w:rsid w:val="0021630D"/>
    <w:rsid w:val="002241D9"/>
    <w:rsid w:val="002353EA"/>
    <w:rsid w:val="0024121B"/>
    <w:rsid w:val="00247D2F"/>
    <w:rsid w:val="0025035B"/>
    <w:rsid w:val="00256560"/>
    <w:rsid w:val="00262095"/>
    <w:rsid w:val="002660DD"/>
    <w:rsid w:val="00270209"/>
    <w:rsid w:val="0027302C"/>
    <w:rsid w:val="0027605E"/>
    <w:rsid w:val="00281E00"/>
    <w:rsid w:val="00294A52"/>
    <w:rsid w:val="002B14ED"/>
    <w:rsid w:val="002B575F"/>
    <w:rsid w:val="002B729B"/>
    <w:rsid w:val="002C1E93"/>
    <w:rsid w:val="002C23B5"/>
    <w:rsid w:val="002C23CF"/>
    <w:rsid w:val="002C53A2"/>
    <w:rsid w:val="002D0040"/>
    <w:rsid w:val="002D2FA8"/>
    <w:rsid w:val="002E220F"/>
    <w:rsid w:val="00305CBE"/>
    <w:rsid w:val="00307311"/>
    <w:rsid w:val="0032100F"/>
    <w:rsid w:val="00325209"/>
    <w:rsid w:val="0033402C"/>
    <w:rsid w:val="003359C4"/>
    <w:rsid w:val="00340521"/>
    <w:rsid w:val="00345C73"/>
    <w:rsid w:val="00345E87"/>
    <w:rsid w:val="00352E30"/>
    <w:rsid w:val="00354A99"/>
    <w:rsid w:val="00360311"/>
    <w:rsid w:val="00361922"/>
    <w:rsid w:val="0037339B"/>
    <w:rsid w:val="0037380E"/>
    <w:rsid w:val="00386C11"/>
    <w:rsid w:val="00397466"/>
    <w:rsid w:val="0039755D"/>
    <w:rsid w:val="003A6148"/>
    <w:rsid w:val="003C33F6"/>
    <w:rsid w:val="003C3D2E"/>
    <w:rsid w:val="003C43A5"/>
    <w:rsid w:val="003C611E"/>
    <w:rsid w:val="003D604A"/>
    <w:rsid w:val="003D7CEA"/>
    <w:rsid w:val="003E1C5C"/>
    <w:rsid w:val="003E6650"/>
    <w:rsid w:val="003F5B46"/>
    <w:rsid w:val="00401363"/>
    <w:rsid w:val="00402E47"/>
    <w:rsid w:val="0041464E"/>
    <w:rsid w:val="00416C81"/>
    <w:rsid w:val="004204B3"/>
    <w:rsid w:val="00425015"/>
    <w:rsid w:val="00430994"/>
    <w:rsid w:val="00441B6D"/>
    <w:rsid w:val="004447A3"/>
    <w:rsid w:val="00447443"/>
    <w:rsid w:val="00450EFE"/>
    <w:rsid w:val="004556EF"/>
    <w:rsid w:val="00462B07"/>
    <w:rsid w:val="00465059"/>
    <w:rsid w:val="00465BD2"/>
    <w:rsid w:val="004675A0"/>
    <w:rsid w:val="004715C8"/>
    <w:rsid w:val="00481C31"/>
    <w:rsid w:val="00482FC1"/>
    <w:rsid w:val="00483027"/>
    <w:rsid w:val="004871AA"/>
    <w:rsid w:val="004918D7"/>
    <w:rsid w:val="004926E1"/>
    <w:rsid w:val="004971DA"/>
    <w:rsid w:val="004A2FEA"/>
    <w:rsid w:val="004B03AF"/>
    <w:rsid w:val="004C4D1E"/>
    <w:rsid w:val="004D2DD7"/>
    <w:rsid w:val="004D75C5"/>
    <w:rsid w:val="004E2186"/>
    <w:rsid w:val="004E2299"/>
    <w:rsid w:val="004E66FB"/>
    <w:rsid w:val="004F470A"/>
    <w:rsid w:val="004F4C59"/>
    <w:rsid w:val="004F79E0"/>
    <w:rsid w:val="00500C8F"/>
    <w:rsid w:val="00501909"/>
    <w:rsid w:val="00507BBB"/>
    <w:rsid w:val="005128DF"/>
    <w:rsid w:val="0051592A"/>
    <w:rsid w:val="005206FE"/>
    <w:rsid w:val="005257ED"/>
    <w:rsid w:val="005306F8"/>
    <w:rsid w:val="0054023D"/>
    <w:rsid w:val="005426BF"/>
    <w:rsid w:val="00546538"/>
    <w:rsid w:val="00551BDD"/>
    <w:rsid w:val="0056213C"/>
    <w:rsid w:val="00567898"/>
    <w:rsid w:val="005678F5"/>
    <w:rsid w:val="00580C24"/>
    <w:rsid w:val="005968EF"/>
    <w:rsid w:val="00596C1E"/>
    <w:rsid w:val="005A2E26"/>
    <w:rsid w:val="005B7BCA"/>
    <w:rsid w:val="005C0DAE"/>
    <w:rsid w:val="005C188E"/>
    <w:rsid w:val="005D2349"/>
    <w:rsid w:val="005E1B60"/>
    <w:rsid w:val="005E5507"/>
    <w:rsid w:val="005E5A40"/>
    <w:rsid w:val="005E607B"/>
    <w:rsid w:val="005F0102"/>
    <w:rsid w:val="005F0A8D"/>
    <w:rsid w:val="00601229"/>
    <w:rsid w:val="00603B67"/>
    <w:rsid w:val="00615B42"/>
    <w:rsid w:val="006162A2"/>
    <w:rsid w:val="006240DA"/>
    <w:rsid w:val="00627B1D"/>
    <w:rsid w:val="0063256E"/>
    <w:rsid w:val="00633F04"/>
    <w:rsid w:val="00635219"/>
    <w:rsid w:val="00635EC0"/>
    <w:rsid w:val="0063683C"/>
    <w:rsid w:val="00640B58"/>
    <w:rsid w:val="00642E54"/>
    <w:rsid w:val="00651B02"/>
    <w:rsid w:val="00651B19"/>
    <w:rsid w:val="0065701D"/>
    <w:rsid w:val="00660A29"/>
    <w:rsid w:val="0066347A"/>
    <w:rsid w:val="00666552"/>
    <w:rsid w:val="00686BDA"/>
    <w:rsid w:val="00695519"/>
    <w:rsid w:val="006A4134"/>
    <w:rsid w:val="006A5DDA"/>
    <w:rsid w:val="006A6701"/>
    <w:rsid w:val="006B21F4"/>
    <w:rsid w:val="006B3753"/>
    <w:rsid w:val="006B7AD6"/>
    <w:rsid w:val="006C5083"/>
    <w:rsid w:val="006C50FD"/>
    <w:rsid w:val="006D1DD4"/>
    <w:rsid w:val="006D30C5"/>
    <w:rsid w:val="006D3DEB"/>
    <w:rsid w:val="006D4014"/>
    <w:rsid w:val="006D44C1"/>
    <w:rsid w:val="006E5651"/>
    <w:rsid w:val="006E5B85"/>
    <w:rsid w:val="006F026A"/>
    <w:rsid w:val="006F2978"/>
    <w:rsid w:val="0070265B"/>
    <w:rsid w:val="00704813"/>
    <w:rsid w:val="00705FD5"/>
    <w:rsid w:val="00712146"/>
    <w:rsid w:val="00716032"/>
    <w:rsid w:val="00716706"/>
    <w:rsid w:val="0072290D"/>
    <w:rsid w:val="00723D6D"/>
    <w:rsid w:val="00724537"/>
    <w:rsid w:val="00731724"/>
    <w:rsid w:val="0073474B"/>
    <w:rsid w:val="00735511"/>
    <w:rsid w:val="00737208"/>
    <w:rsid w:val="00740959"/>
    <w:rsid w:val="00744DE6"/>
    <w:rsid w:val="00762452"/>
    <w:rsid w:val="007639E0"/>
    <w:rsid w:val="007659AB"/>
    <w:rsid w:val="00775507"/>
    <w:rsid w:val="00783473"/>
    <w:rsid w:val="0078594B"/>
    <w:rsid w:val="00795E02"/>
    <w:rsid w:val="007979D0"/>
    <w:rsid w:val="007A4E18"/>
    <w:rsid w:val="007A7B8C"/>
    <w:rsid w:val="007B0EB0"/>
    <w:rsid w:val="007B4515"/>
    <w:rsid w:val="007C5CE3"/>
    <w:rsid w:val="007C6D9E"/>
    <w:rsid w:val="007D1C43"/>
    <w:rsid w:val="007D6C53"/>
    <w:rsid w:val="007E1564"/>
    <w:rsid w:val="007E1E87"/>
    <w:rsid w:val="007E5B3F"/>
    <w:rsid w:val="007F2257"/>
    <w:rsid w:val="0080091D"/>
    <w:rsid w:val="00804108"/>
    <w:rsid w:val="00804FC4"/>
    <w:rsid w:val="00816367"/>
    <w:rsid w:val="00816A0B"/>
    <w:rsid w:val="00821136"/>
    <w:rsid w:val="00824B22"/>
    <w:rsid w:val="00830C53"/>
    <w:rsid w:val="00837FAA"/>
    <w:rsid w:val="00841F77"/>
    <w:rsid w:val="00847575"/>
    <w:rsid w:val="008505DA"/>
    <w:rsid w:val="0085276D"/>
    <w:rsid w:val="00863390"/>
    <w:rsid w:val="0086385C"/>
    <w:rsid w:val="00864501"/>
    <w:rsid w:val="00865CBC"/>
    <w:rsid w:val="0086678F"/>
    <w:rsid w:val="00871916"/>
    <w:rsid w:val="008956DD"/>
    <w:rsid w:val="008A510E"/>
    <w:rsid w:val="008A522A"/>
    <w:rsid w:val="008A746F"/>
    <w:rsid w:val="008B4464"/>
    <w:rsid w:val="008B750B"/>
    <w:rsid w:val="008B7F7F"/>
    <w:rsid w:val="008C3162"/>
    <w:rsid w:val="008C7ED9"/>
    <w:rsid w:val="008D1F14"/>
    <w:rsid w:val="008E09A1"/>
    <w:rsid w:val="008E3924"/>
    <w:rsid w:val="008F13F7"/>
    <w:rsid w:val="008F5B4D"/>
    <w:rsid w:val="00907425"/>
    <w:rsid w:val="00923C34"/>
    <w:rsid w:val="00924152"/>
    <w:rsid w:val="0092513D"/>
    <w:rsid w:val="00927A9F"/>
    <w:rsid w:val="009335CC"/>
    <w:rsid w:val="00935A55"/>
    <w:rsid w:val="0094024F"/>
    <w:rsid w:val="00941CEB"/>
    <w:rsid w:val="0094720F"/>
    <w:rsid w:val="00953B28"/>
    <w:rsid w:val="00954322"/>
    <w:rsid w:val="00957CAA"/>
    <w:rsid w:val="0096778A"/>
    <w:rsid w:val="00977656"/>
    <w:rsid w:val="009846A7"/>
    <w:rsid w:val="00986762"/>
    <w:rsid w:val="0098794D"/>
    <w:rsid w:val="0099497B"/>
    <w:rsid w:val="009A43BA"/>
    <w:rsid w:val="009B0D05"/>
    <w:rsid w:val="009B4CA6"/>
    <w:rsid w:val="009B79F8"/>
    <w:rsid w:val="009C66D5"/>
    <w:rsid w:val="009D13FD"/>
    <w:rsid w:val="009D266A"/>
    <w:rsid w:val="009E567B"/>
    <w:rsid w:val="009F2962"/>
    <w:rsid w:val="009F2D08"/>
    <w:rsid w:val="009F5FE5"/>
    <w:rsid w:val="009F7E07"/>
    <w:rsid w:val="00A01522"/>
    <w:rsid w:val="00A10A11"/>
    <w:rsid w:val="00A13C6A"/>
    <w:rsid w:val="00A17B09"/>
    <w:rsid w:val="00A217F5"/>
    <w:rsid w:val="00A457C6"/>
    <w:rsid w:val="00A46AD0"/>
    <w:rsid w:val="00A47063"/>
    <w:rsid w:val="00A473A8"/>
    <w:rsid w:val="00A474C4"/>
    <w:rsid w:val="00A513F0"/>
    <w:rsid w:val="00A5361E"/>
    <w:rsid w:val="00A61AC8"/>
    <w:rsid w:val="00A6366F"/>
    <w:rsid w:val="00A6569B"/>
    <w:rsid w:val="00A65D4C"/>
    <w:rsid w:val="00A667C4"/>
    <w:rsid w:val="00A70512"/>
    <w:rsid w:val="00AA1F60"/>
    <w:rsid w:val="00AA40D7"/>
    <w:rsid w:val="00AB5F7D"/>
    <w:rsid w:val="00AC0C50"/>
    <w:rsid w:val="00AC6FE2"/>
    <w:rsid w:val="00AE157C"/>
    <w:rsid w:val="00AF3925"/>
    <w:rsid w:val="00B1296B"/>
    <w:rsid w:val="00B20BD4"/>
    <w:rsid w:val="00B2292F"/>
    <w:rsid w:val="00B25270"/>
    <w:rsid w:val="00B33E2E"/>
    <w:rsid w:val="00B43169"/>
    <w:rsid w:val="00B43E6A"/>
    <w:rsid w:val="00B501A8"/>
    <w:rsid w:val="00B55AE4"/>
    <w:rsid w:val="00B70B46"/>
    <w:rsid w:val="00B739B0"/>
    <w:rsid w:val="00B814A3"/>
    <w:rsid w:val="00B96F38"/>
    <w:rsid w:val="00BA7550"/>
    <w:rsid w:val="00BB7C46"/>
    <w:rsid w:val="00BC716B"/>
    <w:rsid w:val="00BD0E74"/>
    <w:rsid w:val="00BD5F8C"/>
    <w:rsid w:val="00BD6A3D"/>
    <w:rsid w:val="00BE29DD"/>
    <w:rsid w:val="00C02C9B"/>
    <w:rsid w:val="00C049DA"/>
    <w:rsid w:val="00C04D4E"/>
    <w:rsid w:val="00C066AF"/>
    <w:rsid w:val="00C10E06"/>
    <w:rsid w:val="00C12556"/>
    <w:rsid w:val="00C12E54"/>
    <w:rsid w:val="00C145B8"/>
    <w:rsid w:val="00C2438F"/>
    <w:rsid w:val="00C31AF0"/>
    <w:rsid w:val="00C32A7E"/>
    <w:rsid w:val="00C34F28"/>
    <w:rsid w:val="00C368DF"/>
    <w:rsid w:val="00C442C5"/>
    <w:rsid w:val="00C5722A"/>
    <w:rsid w:val="00C57B5C"/>
    <w:rsid w:val="00C57C7C"/>
    <w:rsid w:val="00C61049"/>
    <w:rsid w:val="00C63FFE"/>
    <w:rsid w:val="00C75CD3"/>
    <w:rsid w:val="00C91EB6"/>
    <w:rsid w:val="00CA10B0"/>
    <w:rsid w:val="00CA2F8E"/>
    <w:rsid w:val="00CA3EE2"/>
    <w:rsid w:val="00CA7FD5"/>
    <w:rsid w:val="00CB3287"/>
    <w:rsid w:val="00CB33E2"/>
    <w:rsid w:val="00CB4E68"/>
    <w:rsid w:val="00CC2733"/>
    <w:rsid w:val="00CD0050"/>
    <w:rsid w:val="00CD44FC"/>
    <w:rsid w:val="00CE7481"/>
    <w:rsid w:val="00CF0A8F"/>
    <w:rsid w:val="00D048CE"/>
    <w:rsid w:val="00D10998"/>
    <w:rsid w:val="00D15CBD"/>
    <w:rsid w:val="00D221CB"/>
    <w:rsid w:val="00D23391"/>
    <w:rsid w:val="00D31805"/>
    <w:rsid w:val="00D552B9"/>
    <w:rsid w:val="00D65025"/>
    <w:rsid w:val="00D735B2"/>
    <w:rsid w:val="00D74021"/>
    <w:rsid w:val="00D76D01"/>
    <w:rsid w:val="00D91EF2"/>
    <w:rsid w:val="00D922A9"/>
    <w:rsid w:val="00D9394A"/>
    <w:rsid w:val="00DB0CBB"/>
    <w:rsid w:val="00DB67CC"/>
    <w:rsid w:val="00DC3783"/>
    <w:rsid w:val="00DE1070"/>
    <w:rsid w:val="00DE2113"/>
    <w:rsid w:val="00DE4997"/>
    <w:rsid w:val="00DE594B"/>
    <w:rsid w:val="00DE6F26"/>
    <w:rsid w:val="00E00219"/>
    <w:rsid w:val="00E01D2E"/>
    <w:rsid w:val="00E01E79"/>
    <w:rsid w:val="00E0316B"/>
    <w:rsid w:val="00E25E10"/>
    <w:rsid w:val="00E35962"/>
    <w:rsid w:val="00E50B41"/>
    <w:rsid w:val="00E5219B"/>
    <w:rsid w:val="00E52D07"/>
    <w:rsid w:val="00E5518B"/>
    <w:rsid w:val="00E609FE"/>
    <w:rsid w:val="00E630BE"/>
    <w:rsid w:val="00E63D5F"/>
    <w:rsid w:val="00E72095"/>
    <w:rsid w:val="00E757B9"/>
    <w:rsid w:val="00E75920"/>
    <w:rsid w:val="00E80D96"/>
    <w:rsid w:val="00E80ECA"/>
    <w:rsid w:val="00E871FA"/>
    <w:rsid w:val="00E936A4"/>
    <w:rsid w:val="00E954BB"/>
    <w:rsid w:val="00EA45E7"/>
    <w:rsid w:val="00EB78E3"/>
    <w:rsid w:val="00EB7BE3"/>
    <w:rsid w:val="00EC1C4B"/>
    <w:rsid w:val="00EC22BB"/>
    <w:rsid w:val="00EC251C"/>
    <w:rsid w:val="00EC735A"/>
    <w:rsid w:val="00ED5F38"/>
    <w:rsid w:val="00ED7A36"/>
    <w:rsid w:val="00EE5A9E"/>
    <w:rsid w:val="00EF27FE"/>
    <w:rsid w:val="00F01E03"/>
    <w:rsid w:val="00F0545C"/>
    <w:rsid w:val="00F07FB6"/>
    <w:rsid w:val="00F10354"/>
    <w:rsid w:val="00F149D0"/>
    <w:rsid w:val="00F16B53"/>
    <w:rsid w:val="00F25ECD"/>
    <w:rsid w:val="00F318BE"/>
    <w:rsid w:val="00F33297"/>
    <w:rsid w:val="00F333A8"/>
    <w:rsid w:val="00F343FB"/>
    <w:rsid w:val="00F34F75"/>
    <w:rsid w:val="00F359FE"/>
    <w:rsid w:val="00F42159"/>
    <w:rsid w:val="00F4256E"/>
    <w:rsid w:val="00F42EE1"/>
    <w:rsid w:val="00F500C1"/>
    <w:rsid w:val="00F60B9D"/>
    <w:rsid w:val="00F60F1F"/>
    <w:rsid w:val="00F64141"/>
    <w:rsid w:val="00F67508"/>
    <w:rsid w:val="00F71FC9"/>
    <w:rsid w:val="00F73B48"/>
    <w:rsid w:val="00F74F51"/>
    <w:rsid w:val="00F7580F"/>
    <w:rsid w:val="00F842AD"/>
    <w:rsid w:val="00F914EB"/>
    <w:rsid w:val="00F91B85"/>
    <w:rsid w:val="00F938E7"/>
    <w:rsid w:val="00FA1B71"/>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2/2/58/&#1581;&#1604;&#1617;&#1604;%20" TargetMode="External"/><Relationship Id="rId1" Type="http://schemas.openxmlformats.org/officeDocument/2006/relationships/hyperlink" Target="http://lib.eshia.ir/11021/2/44/&#1575;&#1606;&#1589;&#1601;&#1606;&#1575;&#170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9610-3633-4A46-88A4-F38BBA21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259</TotalTime>
  <Pages>8</Pages>
  <Words>2286</Words>
  <Characters>13036</Characters>
  <Application>Microsoft Office Word</Application>
  <DocSecurity>0</DocSecurity>
  <Lines>108</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15292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130</cp:revision>
  <dcterms:created xsi:type="dcterms:W3CDTF">2019-12-03T05:48:00Z</dcterms:created>
  <dcterms:modified xsi:type="dcterms:W3CDTF">2019-12-03T18:45:00Z</dcterms:modified>
  <cp:contentStatus>ویرایش 2.5</cp:contentStatus>
  <cp:version>2.7</cp:version>
</cp:coreProperties>
</file>