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3D310D" w:rsidRDefault="003D310D" w:rsidP="003D310D">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01457606" w:history="1">
        <w:r w:rsidRPr="00D97ADA">
          <w:rPr>
            <w:rStyle w:val="ac"/>
            <w:rFonts w:ascii="Cambria" w:eastAsia="Times New Roman" w:hAnsi="Cambria" w:hint="eastAsia"/>
            <w:b/>
            <w:bCs/>
            <w:noProof/>
            <w:kern w:val="32"/>
            <w:rtl/>
          </w:rPr>
          <w:t>احکام</w:t>
        </w:r>
        <w:r w:rsidRPr="00D97ADA">
          <w:rPr>
            <w:rStyle w:val="ac"/>
            <w:rFonts w:ascii="Cambria" w:eastAsia="Times New Roman" w:hAnsi="Cambria"/>
            <w:b/>
            <w:bCs/>
            <w:noProof/>
            <w:kern w:val="32"/>
            <w:rtl/>
          </w:rPr>
          <w:t xml:space="preserve"> </w:t>
        </w:r>
        <w:r w:rsidRPr="00D97ADA">
          <w:rPr>
            <w:rStyle w:val="ac"/>
            <w:rFonts w:ascii="Cambria" w:eastAsia="Times New Roman" w:hAnsi="Cambria" w:hint="eastAsia"/>
            <w:b/>
            <w:bCs/>
            <w:noProof/>
            <w:kern w:val="32"/>
            <w:rtl/>
          </w:rPr>
          <w:t>قبله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Toc501457606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3D310D" w:rsidRDefault="003D310D" w:rsidP="003D310D">
      <w:pPr>
        <w:pStyle w:val="11"/>
        <w:rPr>
          <w:rFonts w:asciiTheme="minorHAnsi" w:eastAsiaTheme="minorEastAsia" w:hAnsiTheme="minorHAnsi" w:cstheme="minorBidi"/>
          <w:noProof/>
          <w:color w:val="auto"/>
          <w:szCs w:val="22"/>
          <w:rtl/>
        </w:rPr>
      </w:pPr>
      <w:hyperlink w:anchor="_Toc501457607" w:history="1">
        <w:r w:rsidRPr="00D97ADA">
          <w:rPr>
            <w:rStyle w:val="ac"/>
            <w:rFonts w:hint="eastAsia"/>
            <w:noProof/>
            <w:rtl/>
          </w:rPr>
          <w:t>ادامه</w:t>
        </w:r>
        <w:r w:rsidRPr="00D97ADA">
          <w:rPr>
            <w:rStyle w:val="ac"/>
            <w:noProof/>
            <w:rtl/>
          </w:rPr>
          <w:t xml:space="preserve"> </w:t>
        </w:r>
        <w:r w:rsidRPr="00D97ADA">
          <w:rPr>
            <w:rStyle w:val="ac"/>
            <w:rFonts w:hint="eastAsia"/>
            <w:noProof/>
            <w:rtl/>
          </w:rPr>
          <w:t>مطلب</w:t>
        </w:r>
        <w:r w:rsidRPr="00D97ADA">
          <w:rPr>
            <w:rStyle w:val="ac"/>
            <w:noProof/>
            <w:rtl/>
          </w:rPr>
          <w:t xml:space="preserve"> </w:t>
        </w:r>
        <w:r w:rsidRPr="00D97ADA">
          <w:rPr>
            <w:rStyle w:val="ac"/>
            <w:rFonts w:hint="eastAsia"/>
            <w:noProof/>
            <w:rtl/>
          </w:rPr>
          <w:t>دوم</w:t>
        </w:r>
        <w:r w:rsidRPr="00D97ADA">
          <w:rPr>
            <w:rStyle w:val="ac"/>
            <w:noProof/>
            <w:rtl/>
          </w:rPr>
          <w:t xml:space="preserve"> (</w:t>
        </w:r>
        <w:r w:rsidRPr="00D97ADA">
          <w:rPr>
            <w:rStyle w:val="ac"/>
            <w:rFonts w:hint="eastAsia"/>
            <w:noProof/>
            <w:rtl/>
          </w:rPr>
          <w:t>محدوده</w:t>
        </w:r>
        <w:r w:rsidRPr="00D97ADA">
          <w:rPr>
            <w:rStyle w:val="ac"/>
            <w:noProof/>
            <w:rtl/>
          </w:rPr>
          <w:t xml:space="preserve"> </w:t>
        </w:r>
        <w:r w:rsidRPr="00D97ADA">
          <w:rPr>
            <w:rStyle w:val="ac"/>
            <w:rFonts w:hint="eastAsia"/>
            <w:noProof/>
            <w:rtl/>
          </w:rPr>
          <w:t>مکان</w:t>
        </w:r>
        <w:r w:rsidRPr="00D97ADA">
          <w:rPr>
            <w:rStyle w:val="ac"/>
            <w:noProof/>
            <w:rtl/>
          </w:rPr>
          <w:t xml:space="preserve"> </w:t>
        </w:r>
        <w:r w:rsidRPr="00D97ADA">
          <w:rPr>
            <w:rStyle w:val="ac"/>
            <w:rFonts w:hint="eastAsia"/>
            <w:noProof/>
            <w:rtl/>
          </w:rPr>
          <w:t>قبله</w:t>
        </w:r>
        <w:r w:rsidRPr="00D97ADA">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Toc501457607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3D310D" w:rsidRDefault="003D310D" w:rsidP="003D310D">
      <w:pPr>
        <w:pStyle w:val="11"/>
        <w:rPr>
          <w:rFonts w:asciiTheme="minorHAnsi" w:eastAsiaTheme="minorEastAsia" w:hAnsiTheme="minorHAnsi" w:cstheme="minorBidi"/>
          <w:noProof/>
          <w:color w:val="auto"/>
          <w:szCs w:val="22"/>
          <w:rtl/>
        </w:rPr>
      </w:pPr>
      <w:hyperlink w:anchor="_Toc501457608" w:history="1">
        <w:r w:rsidRPr="00D97ADA">
          <w:rPr>
            <w:rStyle w:val="ac"/>
            <w:rFonts w:ascii="Cambria" w:eastAsia="Times New Roman" w:hAnsi="Cambria" w:hint="eastAsia"/>
            <w:b/>
            <w:bCs/>
            <w:noProof/>
            <w:kern w:val="32"/>
            <w:rtl/>
          </w:rPr>
          <w:t>جهت</w:t>
        </w:r>
        <w:r w:rsidRPr="00D97ADA">
          <w:rPr>
            <w:rStyle w:val="ac"/>
            <w:rFonts w:ascii="Cambria" w:eastAsia="Times New Roman" w:hAnsi="Cambria"/>
            <w:b/>
            <w:bCs/>
            <w:noProof/>
            <w:kern w:val="32"/>
            <w:rtl/>
          </w:rPr>
          <w:t xml:space="preserve"> </w:t>
        </w:r>
        <w:r w:rsidRPr="00D97ADA">
          <w:rPr>
            <w:rStyle w:val="ac"/>
            <w:rFonts w:ascii="Cambria" w:eastAsia="Times New Roman" w:hAnsi="Cambria" w:hint="eastAsia"/>
            <w:b/>
            <w:bCs/>
            <w:noProof/>
            <w:kern w:val="32"/>
            <w:rtl/>
          </w:rPr>
          <w:t>چهارم</w:t>
        </w:r>
        <w:r w:rsidRPr="00D97ADA">
          <w:rPr>
            <w:rStyle w:val="ac"/>
            <w:rFonts w:ascii="Cambria" w:eastAsia="Times New Roman" w:hAnsi="Cambria"/>
            <w:b/>
            <w:bCs/>
            <w:noProof/>
            <w:kern w:val="32"/>
            <w:rtl/>
          </w:rPr>
          <w:t xml:space="preserve"> (</w:t>
        </w:r>
        <w:r w:rsidRPr="00D97ADA">
          <w:rPr>
            <w:rStyle w:val="ac"/>
            <w:rFonts w:ascii="Cambria" w:eastAsia="Times New Roman" w:hAnsi="Cambria" w:hint="eastAsia"/>
            <w:b/>
            <w:bCs/>
            <w:noProof/>
            <w:kern w:val="32"/>
            <w:rtl/>
          </w:rPr>
          <w:t>مقدار</w:t>
        </w:r>
        <w:r w:rsidRPr="00D97ADA">
          <w:rPr>
            <w:rStyle w:val="ac"/>
            <w:rFonts w:ascii="Cambria" w:eastAsia="Times New Roman" w:hAnsi="Cambria"/>
            <w:b/>
            <w:bCs/>
            <w:noProof/>
            <w:kern w:val="32"/>
            <w:rtl/>
          </w:rPr>
          <w:t xml:space="preserve"> </w:t>
        </w:r>
        <w:r w:rsidRPr="00D97ADA">
          <w:rPr>
            <w:rStyle w:val="ac"/>
            <w:rFonts w:ascii="Cambria" w:eastAsia="Times New Roman" w:hAnsi="Cambria" w:hint="eastAsia"/>
            <w:b/>
            <w:bCs/>
            <w:noProof/>
            <w:kern w:val="32"/>
            <w:rtl/>
          </w:rPr>
          <w:t>توجه</w:t>
        </w:r>
        <w:r w:rsidRPr="00D97ADA">
          <w:rPr>
            <w:rStyle w:val="ac"/>
            <w:rFonts w:ascii="Cambria" w:eastAsia="Times New Roman" w:hAnsi="Cambria"/>
            <w:b/>
            <w:bCs/>
            <w:noProof/>
            <w:kern w:val="32"/>
            <w:rtl/>
          </w:rPr>
          <w:t xml:space="preserve"> </w:t>
        </w:r>
        <w:r w:rsidRPr="00D97ADA">
          <w:rPr>
            <w:rStyle w:val="ac"/>
            <w:rFonts w:ascii="Cambria" w:eastAsia="Times New Roman" w:hAnsi="Cambria" w:hint="eastAsia"/>
            <w:b/>
            <w:bCs/>
            <w:noProof/>
            <w:kern w:val="32"/>
            <w:rtl/>
          </w:rPr>
          <w:t>لازم</w:t>
        </w:r>
        <w:r w:rsidRPr="00D97ADA">
          <w:rPr>
            <w:rStyle w:val="ac"/>
            <w:rFonts w:ascii="Cambria" w:eastAsia="Times New Roman" w:hAnsi="Cambria"/>
            <w:b/>
            <w:bCs/>
            <w:noProof/>
            <w:kern w:val="32"/>
            <w:rtl/>
          </w:rPr>
          <w:t xml:space="preserve"> </w:t>
        </w:r>
        <w:r w:rsidRPr="00D97ADA">
          <w:rPr>
            <w:rStyle w:val="ac"/>
            <w:rFonts w:ascii="Cambria" w:eastAsia="Times New Roman" w:hAnsi="Cambria" w:hint="eastAsia"/>
            <w:b/>
            <w:bCs/>
            <w:noProof/>
            <w:kern w:val="32"/>
            <w:rtl/>
          </w:rPr>
          <w:t>در</w:t>
        </w:r>
        <w:r w:rsidRPr="00D97ADA">
          <w:rPr>
            <w:rStyle w:val="ac"/>
            <w:rFonts w:ascii="Cambria" w:eastAsia="Times New Roman" w:hAnsi="Cambria"/>
            <w:b/>
            <w:bCs/>
            <w:noProof/>
            <w:kern w:val="32"/>
            <w:rtl/>
          </w:rPr>
          <w:t xml:space="preserve"> </w:t>
        </w:r>
        <w:r w:rsidRPr="00D97ADA">
          <w:rPr>
            <w:rStyle w:val="ac"/>
            <w:rFonts w:ascii="Cambria" w:eastAsia="Times New Roman" w:hAnsi="Cambria" w:hint="eastAsia"/>
            <w:b/>
            <w:bCs/>
            <w:noProof/>
            <w:kern w:val="32"/>
            <w:rtl/>
          </w:rPr>
          <w:t>تحقق</w:t>
        </w:r>
        <w:r w:rsidRPr="00D97ADA">
          <w:rPr>
            <w:rStyle w:val="ac"/>
            <w:rFonts w:ascii="Cambria" w:eastAsia="Times New Roman" w:hAnsi="Cambria"/>
            <w:b/>
            <w:bCs/>
            <w:noProof/>
            <w:kern w:val="32"/>
            <w:rtl/>
          </w:rPr>
          <w:t xml:space="preserve"> </w:t>
        </w:r>
        <w:r w:rsidRPr="00D97ADA">
          <w:rPr>
            <w:rStyle w:val="ac"/>
            <w:rFonts w:ascii="Cambria" w:eastAsia="Times New Roman" w:hAnsi="Cambria" w:hint="eastAsia"/>
            <w:b/>
            <w:bCs/>
            <w:noProof/>
            <w:kern w:val="32"/>
            <w:rtl/>
          </w:rPr>
          <w:t>استقبال</w:t>
        </w:r>
        <w:r w:rsidRPr="00D97ADA">
          <w:rPr>
            <w:rStyle w:val="ac"/>
            <w:rFonts w:ascii="Cambria" w:eastAsia="Times New Roman" w:hAnsi="Cambria"/>
            <w:b/>
            <w:bCs/>
            <w:noProof/>
            <w:kern w:val="32"/>
            <w:rtl/>
          </w:rPr>
          <w:t xml:space="preserve"> </w:t>
        </w:r>
        <w:r w:rsidRPr="00D97ADA">
          <w:rPr>
            <w:rStyle w:val="ac"/>
            <w:rFonts w:ascii="Cambria" w:eastAsia="Times New Roman" w:hAnsi="Cambria" w:hint="eastAsia"/>
            <w:b/>
            <w:bCs/>
            <w:noProof/>
            <w:kern w:val="32"/>
            <w:rtl/>
          </w:rPr>
          <w:t>قبله</w:t>
        </w:r>
        <w:r w:rsidRPr="00D97ADA">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Toc501457608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3D310D" w:rsidRDefault="003D310D" w:rsidP="003D310D">
      <w:pPr>
        <w:pStyle w:val="22"/>
        <w:tabs>
          <w:tab w:val="right" w:leader="dot" w:pos="10194"/>
        </w:tabs>
        <w:rPr>
          <w:rFonts w:asciiTheme="minorHAnsi" w:eastAsiaTheme="minorEastAsia" w:hAnsiTheme="minorHAnsi" w:cstheme="minorBidi"/>
          <w:bCs w:val="0"/>
          <w:noProof/>
          <w:color w:val="auto"/>
          <w:szCs w:val="22"/>
          <w:rtl/>
        </w:rPr>
      </w:pPr>
      <w:hyperlink w:anchor="_Toc501457609" w:history="1">
        <w:r w:rsidRPr="00D97ADA">
          <w:rPr>
            <w:rStyle w:val="ac"/>
            <w:rFonts w:hint="eastAsia"/>
            <w:noProof/>
            <w:rtl/>
          </w:rPr>
          <w:t>محقق</w:t>
        </w:r>
        <w:r w:rsidRPr="00D97ADA">
          <w:rPr>
            <w:rStyle w:val="ac"/>
            <w:noProof/>
            <w:rtl/>
          </w:rPr>
          <w:t xml:space="preserve"> </w:t>
        </w:r>
        <w:r w:rsidRPr="00D97ADA">
          <w:rPr>
            <w:rStyle w:val="ac"/>
            <w:rFonts w:hint="eastAsia"/>
            <w:noProof/>
            <w:rtl/>
          </w:rPr>
          <w:t>حل</w:t>
        </w:r>
        <w:r w:rsidRPr="00D97ADA">
          <w:rPr>
            <w:rStyle w:val="ac"/>
            <w:rFonts w:hint="cs"/>
            <w:noProof/>
            <w:rtl/>
          </w:rPr>
          <w:t>ی</w:t>
        </w:r>
        <w:r w:rsidRPr="00D97ADA">
          <w:rPr>
            <w:rStyle w:val="ac"/>
            <w:noProof/>
            <w:rtl/>
          </w:rPr>
          <w:t xml:space="preserve"> </w:t>
        </w:r>
        <w:r w:rsidRPr="00D97ADA">
          <w:rPr>
            <w:rStyle w:val="ac"/>
            <w:rFonts w:hint="eastAsia"/>
            <w:noProof/>
            <w:rtl/>
          </w:rPr>
          <w:t>ره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Toc501457609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3D310D" w:rsidRDefault="003D310D" w:rsidP="003D310D">
      <w:pPr>
        <w:pStyle w:val="22"/>
        <w:tabs>
          <w:tab w:val="right" w:leader="dot" w:pos="10194"/>
        </w:tabs>
        <w:rPr>
          <w:rFonts w:asciiTheme="minorHAnsi" w:eastAsiaTheme="minorEastAsia" w:hAnsiTheme="minorHAnsi" w:cstheme="minorBidi"/>
          <w:bCs w:val="0"/>
          <w:noProof/>
          <w:color w:val="auto"/>
          <w:szCs w:val="22"/>
          <w:rtl/>
        </w:rPr>
      </w:pPr>
      <w:hyperlink w:anchor="_Toc501457610" w:history="1">
        <w:r w:rsidRPr="00D97ADA">
          <w:rPr>
            <w:rStyle w:val="ac"/>
            <w:rFonts w:hint="eastAsia"/>
            <w:noProof/>
            <w:rtl/>
          </w:rPr>
          <w:t>فاضل</w:t>
        </w:r>
        <w:r w:rsidRPr="00D97ADA">
          <w:rPr>
            <w:rStyle w:val="ac"/>
            <w:noProof/>
            <w:rtl/>
          </w:rPr>
          <w:t xml:space="preserve"> </w:t>
        </w:r>
        <w:r w:rsidRPr="00D97ADA">
          <w:rPr>
            <w:rStyle w:val="ac"/>
            <w:rFonts w:hint="eastAsia"/>
            <w:noProof/>
            <w:rtl/>
          </w:rPr>
          <w:t>مقداد</w:t>
        </w:r>
        <w:r w:rsidRPr="00D97ADA">
          <w:rPr>
            <w:rStyle w:val="ac"/>
            <w:noProof/>
            <w:rtl/>
          </w:rPr>
          <w:t xml:space="preserve"> </w:t>
        </w:r>
        <w:r w:rsidRPr="00D97ADA">
          <w:rPr>
            <w:rStyle w:val="ac"/>
            <w:rFonts w:hint="eastAsia"/>
            <w:noProof/>
            <w:rtl/>
          </w:rPr>
          <w:t>ره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Toc501457610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3D310D" w:rsidRDefault="003D310D" w:rsidP="003D310D">
      <w:pPr>
        <w:pStyle w:val="32"/>
        <w:tabs>
          <w:tab w:val="right" w:leader="dot" w:pos="10194"/>
        </w:tabs>
        <w:rPr>
          <w:rFonts w:asciiTheme="minorHAnsi" w:eastAsiaTheme="minorEastAsia" w:hAnsiTheme="minorHAnsi" w:cstheme="minorBidi"/>
          <w:bCs w:val="0"/>
          <w:iCs w:val="0"/>
          <w:noProof/>
          <w:color w:val="auto"/>
          <w:szCs w:val="22"/>
          <w:rtl/>
        </w:rPr>
      </w:pPr>
      <w:hyperlink w:anchor="_Toc501457611" w:history="1">
        <w:r w:rsidRPr="00D97ADA">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Toc501457611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3D310D" w:rsidRDefault="003D310D" w:rsidP="003D310D">
      <w:pPr>
        <w:pStyle w:val="22"/>
        <w:tabs>
          <w:tab w:val="right" w:leader="dot" w:pos="10194"/>
        </w:tabs>
        <w:rPr>
          <w:rFonts w:asciiTheme="minorHAnsi" w:eastAsiaTheme="minorEastAsia" w:hAnsiTheme="minorHAnsi" w:cstheme="minorBidi"/>
          <w:bCs w:val="0"/>
          <w:noProof/>
          <w:color w:val="auto"/>
          <w:szCs w:val="22"/>
          <w:rtl/>
        </w:rPr>
      </w:pPr>
      <w:hyperlink w:anchor="_Toc501457612" w:history="1">
        <w:r w:rsidRPr="00D97ADA">
          <w:rPr>
            <w:rStyle w:val="ac"/>
            <w:rFonts w:hint="eastAsia"/>
            <w:noProof/>
            <w:rtl/>
          </w:rPr>
          <w:t>مقدس</w:t>
        </w:r>
        <w:r w:rsidRPr="00D97ADA">
          <w:rPr>
            <w:rStyle w:val="ac"/>
            <w:noProof/>
            <w:rtl/>
          </w:rPr>
          <w:t xml:space="preserve"> </w:t>
        </w:r>
        <w:r w:rsidRPr="00D97ADA">
          <w:rPr>
            <w:rStyle w:val="ac"/>
            <w:rFonts w:hint="eastAsia"/>
            <w:noProof/>
            <w:rtl/>
          </w:rPr>
          <w:t>اردب</w:t>
        </w:r>
        <w:r w:rsidRPr="00D97ADA">
          <w:rPr>
            <w:rStyle w:val="ac"/>
            <w:rFonts w:hint="cs"/>
            <w:noProof/>
            <w:rtl/>
          </w:rPr>
          <w:t>ی</w:t>
        </w:r>
        <w:r w:rsidRPr="00D97ADA">
          <w:rPr>
            <w:rStyle w:val="ac"/>
            <w:rFonts w:hint="eastAsia"/>
            <w:noProof/>
            <w:rtl/>
          </w:rPr>
          <w:t>ل</w:t>
        </w:r>
        <w:r w:rsidRPr="00D97ADA">
          <w:rPr>
            <w:rStyle w:val="ac"/>
            <w:rFonts w:hint="cs"/>
            <w:noProof/>
            <w:rtl/>
          </w:rPr>
          <w:t>ی</w:t>
        </w:r>
        <w:r w:rsidRPr="00D97ADA">
          <w:rPr>
            <w:rStyle w:val="ac"/>
            <w:noProof/>
            <w:rtl/>
          </w:rPr>
          <w:t xml:space="preserve"> </w:t>
        </w:r>
        <w:r w:rsidRPr="00D97ADA">
          <w:rPr>
            <w:rStyle w:val="ac"/>
            <w:rFonts w:hint="eastAsia"/>
            <w:noProof/>
            <w:rtl/>
          </w:rPr>
          <w:t>ره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Toc501457612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3D310D" w:rsidRDefault="003D310D" w:rsidP="003D310D">
      <w:pPr>
        <w:pStyle w:val="32"/>
        <w:tabs>
          <w:tab w:val="right" w:leader="dot" w:pos="10194"/>
        </w:tabs>
        <w:rPr>
          <w:rFonts w:asciiTheme="minorHAnsi" w:eastAsiaTheme="minorEastAsia" w:hAnsiTheme="minorHAnsi" w:cstheme="minorBidi"/>
          <w:bCs w:val="0"/>
          <w:iCs w:val="0"/>
          <w:noProof/>
          <w:color w:val="auto"/>
          <w:szCs w:val="22"/>
          <w:rtl/>
        </w:rPr>
      </w:pPr>
      <w:hyperlink w:anchor="_Toc501457613" w:history="1">
        <w:r w:rsidRPr="00D97ADA">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Toc501457613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3D310D" w:rsidRDefault="003D310D" w:rsidP="003D310D">
      <w:pPr>
        <w:pStyle w:val="22"/>
        <w:tabs>
          <w:tab w:val="right" w:leader="dot" w:pos="10194"/>
        </w:tabs>
        <w:rPr>
          <w:rFonts w:asciiTheme="minorHAnsi" w:eastAsiaTheme="minorEastAsia" w:hAnsiTheme="minorHAnsi" w:cstheme="minorBidi"/>
          <w:bCs w:val="0"/>
          <w:noProof/>
          <w:color w:val="auto"/>
          <w:szCs w:val="22"/>
          <w:rtl/>
        </w:rPr>
      </w:pPr>
      <w:hyperlink w:anchor="_Toc501457614" w:history="1">
        <w:r w:rsidRPr="00D97ADA">
          <w:rPr>
            <w:rStyle w:val="ac"/>
            <w:rFonts w:hint="eastAsia"/>
            <w:noProof/>
            <w:rtl/>
          </w:rPr>
          <w:t>مرحوم</w:t>
        </w:r>
        <w:r w:rsidRPr="00D97ADA">
          <w:rPr>
            <w:rStyle w:val="ac"/>
            <w:noProof/>
            <w:rtl/>
          </w:rPr>
          <w:t xml:space="preserve"> </w:t>
        </w:r>
        <w:r w:rsidRPr="00D97ADA">
          <w:rPr>
            <w:rStyle w:val="ac"/>
            <w:rFonts w:hint="eastAsia"/>
            <w:noProof/>
            <w:rtl/>
          </w:rPr>
          <w:t>خو</w:t>
        </w:r>
        <w:r w:rsidRPr="00D97ADA">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Toc501457614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3D310D" w:rsidRDefault="003D310D" w:rsidP="003D310D">
      <w:pPr>
        <w:pStyle w:val="32"/>
        <w:tabs>
          <w:tab w:val="right" w:leader="dot" w:pos="10194"/>
        </w:tabs>
        <w:rPr>
          <w:rFonts w:asciiTheme="minorHAnsi" w:eastAsiaTheme="minorEastAsia" w:hAnsiTheme="minorHAnsi" w:cstheme="minorBidi"/>
          <w:bCs w:val="0"/>
          <w:iCs w:val="0"/>
          <w:noProof/>
          <w:color w:val="auto"/>
          <w:szCs w:val="22"/>
          <w:rtl/>
        </w:rPr>
      </w:pPr>
      <w:hyperlink w:anchor="_Toc501457615" w:history="1">
        <w:r w:rsidRPr="00D97ADA">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Toc501457615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3D310D" w:rsidRDefault="003D310D" w:rsidP="003D310D">
      <w:pPr>
        <w:pStyle w:val="22"/>
        <w:tabs>
          <w:tab w:val="right" w:leader="dot" w:pos="10194"/>
        </w:tabs>
        <w:rPr>
          <w:rFonts w:asciiTheme="minorHAnsi" w:eastAsiaTheme="minorEastAsia" w:hAnsiTheme="minorHAnsi" w:cstheme="minorBidi"/>
          <w:bCs w:val="0"/>
          <w:noProof/>
          <w:color w:val="auto"/>
          <w:szCs w:val="22"/>
          <w:rtl/>
        </w:rPr>
      </w:pPr>
      <w:hyperlink w:anchor="_Toc501457616" w:history="1">
        <w:r w:rsidRPr="00D97ADA">
          <w:rPr>
            <w:rStyle w:val="ac"/>
            <w:rFonts w:hint="eastAsia"/>
            <w:noProof/>
            <w:rtl/>
          </w:rPr>
          <w:t>مرحوم</w:t>
        </w:r>
        <w:r w:rsidRPr="00D97ADA">
          <w:rPr>
            <w:rStyle w:val="ac"/>
            <w:noProof/>
            <w:rtl/>
          </w:rPr>
          <w:t xml:space="preserve"> </w:t>
        </w:r>
        <w:r w:rsidRPr="00D97ADA">
          <w:rPr>
            <w:rStyle w:val="ac"/>
            <w:rFonts w:hint="eastAsia"/>
            <w:noProof/>
            <w:rtl/>
          </w:rPr>
          <w:t>نائ</w:t>
        </w:r>
        <w:r w:rsidRPr="00D97ADA">
          <w:rPr>
            <w:rStyle w:val="ac"/>
            <w:rFonts w:hint="cs"/>
            <w:noProof/>
            <w:rtl/>
          </w:rPr>
          <w:t>ی</w:t>
        </w:r>
        <w:r w:rsidRPr="00D97ADA">
          <w:rPr>
            <w:rStyle w:val="ac"/>
            <w:rFonts w:hint="eastAsia"/>
            <w:noProof/>
            <w:rtl/>
          </w:rPr>
          <w:t>ن</w:t>
        </w:r>
        <w:r w:rsidRPr="00D97ADA">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Toc501457616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91EB6" w:rsidRPr="00C91EB6" w:rsidRDefault="003D310D"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D159D4">
        <w:rPr>
          <w:rFonts w:hint="cs"/>
          <w:rtl/>
        </w:rPr>
        <w:t>مقدار</w:t>
      </w:r>
      <w:r w:rsidR="00D159D4">
        <w:rPr>
          <w:rtl/>
        </w:rPr>
        <w:t xml:space="preserve"> </w:t>
      </w:r>
      <w:r w:rsidR="00D159D4">
        <w:rPr>
          <w:rFonts w:hint="cs"/>
          <w:rtl/>
        </w:rPr>
        <w:t>توجّه</w:t>
      </w:r>
      <w:r w:rsidR="00D159D4">
        <w:rPr>
          <w:rtl/>
        </w:rPr>
        <w:t xml:space="preserve"> </w:t>
      </w:r>
      <w:r w:rsidR="00D159D4">
        <w:rPr>
          <w:rFonts w:hint="cs"/>
          <w:rtl/>
        </w:rPr>
        <w:t>لازم</w:t>
      </w:r>
      <w:r w:rsidR="00D159D4">
        <w:rPr>
          <w:rtl/>
        </w:rPr>
        <w:t xml:space="preserve"> </w:t>
      </w:r>
      <w:r w:rsidR="00D159D4">
        <w:rPr>
          <w:rFonts w:hint="cs"/>
          <w:rtl/>
        </w:rPr>
        <w:t>برای</w:t>
      </w:r>
      <w:r w:rsidR="00D159D4">
        <w:rPr>
          <w:rtl/>
        </w:rPr>
        <w:t xml:space="preserve"> </w:t>
      </w:r>
      <w:r w:rsidR="00D159D4">
        <w:rPr>
          <w:rFonts w:hint="cs"/>
          <w:rtl/>
        </w:rPr>
        <w:t>صدق</w:t>
      </w:r>
      <w:r w:rsidR="00D159D4">
        <w:rPr>
          <w:rtl/>
        </w:rPr>
        <w:t xml:space="preserve"> </w:t>
      </w:r>
      <w:r w:rsidR="00D159D4">
        <w:rPr>
          <w:rFonts w:hint="cs"/>
          <w:rtl/>
        </w:rPr>
        <w:t>استقبال</w:t>
      </w:r>
      <w:r w:rsidR="00D159D4">
        <w:rPr>
          <w:rtl/>
        </w:rPr>
        <w:t xml:space="preserve"> </w:t>
      </w:r>
      <w:r w:rsidR="00D159D4">
        <w:rPr>
          <w:rFonts w:hint="cs"/>
          <w:rtl/>
        </w:rPr>
        <w:t>قبله</w:t>
      </w:r>
      <w:r w:rsidR="00025B70">
        <w:rPr>
          <w:rFonts w:hint="cs"/>
          <w:rtl/>
        </w:rPr>
        <w:t xml:space="preserve"> </w:t>
      </w:r>
      <w:r w:rsidR="00386C11" w:rsidRPr="00A6366F">
        <w:rPr>
          <w:rFonts w:hint="cs"/>
          <w:rtl/>
        </w:rPr>
        <w:t>/</w:t>
      </w:r>
      <w:bookmarkStart w:id="2" w:name="BokSabj_d"/>
      <w:bookmarkEnd w:id="2"/>
      <w:r w:rsidR="00D159D4">
        <w:rPr>
          <w:rFonts w:hint="cs"/>
          <w:rtl/>
        </w:rPr>
        <w:t>احکام</w:t>
      </w:r>
      <w:r w:rsidR="00D159D4">
        <w:rPr>
          <w:rtl/>
        </w:rPr>
        <w:t xml:space="preserve"> </w:t>
      </w:r>
      <w:r w:rsidR="00D159D4">
        <w:rPr>
          <w:rFonts w:hint="cs"/>
          <w:rtl/>
        </w:rPr>
        <w:t>قبله</w:t>
      </w:r>
      <w:r w:rsidR="00386C11" w:rsidRPr="00A6366F">
        <w:rPr>
          <w:rFonts w:hint="cs"/>
          <w:rtl/>
        </w:rPr>
        <w:t xml:space="preserve"> /</w:t>
      </w:r>
      <w:bookmarkStart w:id="3" w:name="Bokkolli"/>
      <w:bookmarkEnd w:id="3"/>
      <w:r w:rsidR="00D159D4">
        <w:rPr>
          <w:rFonts w:hint="cs"/>
          <w:rtl/>
        </w:rPr>
        <w:t>کتاب</w:t>
      </w:r>
      <w:r w:rsidR="00D159D4">
        <w:rPr>
          <w:rtl/>
        </w:rPr>
        <w:t xml:space="preserve"> </w:t>
      </w:r>
      <w:r w:rsidR="00D159D4">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054A0E" w:rsidRPr="00054A0E" w:rsidRDefault="00054A0E" w:rsidP="00054A0E">
      <w:pPr>
        <w:keepNext/>
        <w:spacing w:before="120"/>
        <w:outlineLvl w:val="0"/>
        <w:rPr>
          <w:rFonts w:ascii="Cambria" w:eastAsia="Times New Roman" w:hAnsi="Cambria" w:cs="B Titr"/>
          <w:b/>
          <w:bCs/>
          <w:color w:val="0000FF"/>
          <w:kern w:val="32"/>
          <w:sz w:val="32"/>
          <w:szCs w:val="32"/>
          <w:rtl/>
        </w:rPr>
      </w:pPr>
      <w:bookmarkStart w:id="4" w:name="_Toc501457606"/>
      <w:r w:rsidRPr="00054A0E">
        <w:rPr>
          <w:rFonts w:ascii="Cambria" w:eastAsia="Times New Roman" w:hAnsi="Cambria" w:cs="B Titr" w:hint="cs"/>
          <w:b/>
          <w:bCs/>
          <w:color w:val="0000FF"/>
          <w:kern w:val="32"/>
          <w:sz w:val="32"/>
          <w:szCs w:val="32"/>
          <w:rtl/>
        </w:rPr>
        <w:t>احکام قبله</w:t>
      </w:r>
      <w:bookmarkEnd w:id="4"/>
    </w:p>
    <w:p w:rsidR="00054A0E" w:rsidRDefault="00054A0E" w:rsidP="00CD7894">
      <w:pPr>
        <w:pStyle w:val="1"/>
        <w:rPr>
          <w:rtl/>
        </w:rPr>
      </w:pPr>
      <w:bookmarkStart w:id="5" w:name="_Toc501457607"/>
      <w:r w:rsidRPr="00054A0E">
        <w:rPr>
          <w:rFonts w:hint="cs"/>
          <w:rtl/>
        </w:rPr>
        <w:t>ادامه مطلب دوم (محدوده مکان قبله)</w:t>
      </w:r>
      <w:bookmarkEnd w:id="5"/>
    </w:p>
    <w:p w:rsidR="004522F3" w:rsidRPr="004522F3" w:rsidRDefault="00CD7894" w:rsidP="004522F3">
      <w:pPr>
        <w:keepNext/>
        <w:spacing w:before="120"/>
        <w:outlineLvl w:val="0"/>
        <w:rPr>
          <w:rFonts w:ascii="Cambria" w:eastAsia="Times New Roman" w:hAnsi="Cambria" w:cs="B Titr"/>
          <w:b/>
          <w:bCs/>
          <w:color w:val="0000FF"/>
          <w:kern w:val="32"/>
          <w:sz w:val="32"/>
          <w:szCs w:val="32"/>
          <w:rtl/>
        </w:rPr>
      </w:pPr>
      <w:bookmarkStart w:id="6" w:name="_Toc501317554"/>
      <w:bookmarkStart w:id="7" w:name="_Toc501372290"/>
      <w:bookmarkStart w:id="8" w:name="_Toc501457608"/>
      <w:r w:rsidRPr="00CD7894">
        <w:rPr>
          <w:rFonts w:ascii="Cambria" w:eastAsia="Times New Roman" w:hAnsi="Cambria" w:cs="B Titr" w:hint="cs"/>
          <w:b/>
          <w:bCs/>
          <w:color w:val="0000FF"/>
          <w:kern w:val="32"/>
          <w:sz w:val="32"/>
          <w:szCs w:val="32"/>
          <w:rtl/>
        </w:rPr>
        <w:t>جه</w:t>
      </w:r>
      <w:r w:rsidR="004522F3">
        <w:rPr>
          <w:rFonts w:ascii="Cambria" w:eastAsia="Times New Roman" w:hAnsi="Cambria" w:cs="B Titr" w:hint="cs"/>
          <w:b/>
          <w:bCs/>
          <w:color w:val="0000FF"/>
          <w:kern w:val="32"/>
          <w:sz w:val="32"/>
          <w:szCs w:val="32"/>
          <w:rtl/>
        </w:rPr>
        <w:t>ت چهارم (مقدار توجه لازم</w:t>
      </w:r>
      <w:r w:rsidRPr="00CD7894">
        <w:rPr>
          <w:rFonts w:ascii="Cambria" w:eastAsia="Times New Roman" w:hAnsi="Cambria" w:cs="B Titr" w:hint="cs"/>
          <w:b/>
          <w:bCs/>
          <w:color w:val="0000FF"/>
          <w:kern w:val="32"/>
          <w:sz w:val="32"/>
          <w:szCs w:val="32"/>
          <w:rtl/>
        </w:rPr>
        <w:t xml:space="preserve"> در تحقق استقبال قبله)</w:t>
      </w:r>
      <w:bookmarkEnd w:id="6"/>
      <w:bookmarkEnd w:id="7"/>
      <w:bookmarkEnd w:id="8"/>
    </w:p>
    <w:p w:rsidR="004522F3" w:rsidRDefault="00054A0E" w:rsidP="00054A0E">
      <w:pPr>
        <w:rPr>
          <w:rtl/>
        </w:rPr>
      </w:pPr>
      <w:r w:rsidRPr="00054A0E">
        <w:rPr>
          <w:rFonts w:hint="cs"/>
          <w:b/>
          <w:bCs/>
          <w:rtl/>
        </w:rPr>
        <w:t xml:space="preserve">بحث </w:t>
      </w:r>
      <w:r w:rsidR="004522F3" w:rsidRPr="004522F3">
        <w:rPr>
          <w:rFonts w:hint="cs"/>
          <w:b/>
          <w:bCs/>
          <w:rtl/>
        </w:rPr>
        <w:t>در این بود که:</w:t>
      </w:r>
    </w:p>
    <w:p w:rsidR="00862CCF" w:rsidRDefault="00862CCF" w:rsidP="00862CCF">
      <w:pPr>
        <w:pStyle w:val="20"/>
        <w:rPr>
          <w:rtl/>
        </w:rPr>
      </w:pPr>
      <w:bookmarkStart w:id="9" w:name="_Toc501457609"/>
      <w:r>
        <w:rPr>
          <w:rFonts w:hint="cs"/>
          <w:rtl/>
        </w:rPr>
        <w:t>محقق حلی ره</w:t>
      </w:r>
      <w:bookmarkEnd w:id="9"/>
    </w:p>
    <w:p w:rsidR="00862CCF" w:rsidRPr="00862CCF" w:rsidRDefault="00054A0E" w:rsidP="004522F3">
      <w:pPr>
        <w:rPr>
          <w:rFonts w:hint="cs"/>
          <w:b/>
          <w:bCs/>
          <w:rtl/>
        </w:rPr>
      </w:pPr>
      <w:r w:rsidRPr="00054A0E">
        <w:rPr>
          <w:rFonts w:hint="cs"/>
          <w:b/>
          <w:bCs/>
          <w:rtl/>
        </w:rPr>
        <w:t>برخی از بزر</w:t>
      </w:r>
      <w:r w:rsidR="00862CCF" w:rsidRPr="00862CCF">
        <w:rPr>
          <w:rFonts w:hint="cs"/>
          <w:b/>
          <w:bCs/>
          <w:rtl/>
        </w:rPr>
        <w:t>گان از جمله محقق حلی فرمودند که:</w:t>
      </w:r>
    </w:p>
    <w:p w:rsidR="00054A0E" w:rsidRPr="00054A0E" w:rsidRDefault="00054A0E" w:rsidP="004522F3">
      <w:pPr>
        <w:rPr>
          <w:rtl/>
        </w:rPr>
      </w:pPr>
      <w:r w:rsidRPr="00054A0E">
        <w:rPr>
          <w:rFonts w:hint="cs"/>
          <w:rtl/>
        </w:rPr>
        <w:t xml:space="preserve">قبله برای افراد قریب به کعبه عین کعبه است و برای افراد بعید از کعبه سمت کعبه و جهت کعبه است و وجهی هم که برای مطلب ذکر شده است این است که: اگر کعبه ملاک باشد، طول کعبه حدود ده متر است در حالی که سیره </w:t>
      </w:r>
      <w:r w:rsidR="004522F3">
        <w:rPr>
          <w:rFonts w:hint="cs"/>
          <w:rtl/>
        </w:rPr>
        <w:t xml:space="preserve">بر این </w:t>
      </w:r>
      <w:r w:rsidRPr="00054A0E">
        <w:rPr>
          <w:rFonts w:hint="cs"/>
          <w:rtl/>
        </w:rPr>
        <w:t xml:space="preserve">بوده که نماز جماعت با صف های طولانی می خوانده اند و در این صفهای طولانی تنها به اندازه ده متر صف جماعت روبروی کعبه قرار </w:t>
      </w:r>
      <w:r w:rsidRPr="00054A0E">
        <w:rPr>
          <w:rFonts w:hint="cs"/>
          <w:rtl/>
        </w:rPr>
        <w:lastRenderedPageBreak/>
        <w:t>می گیرند و بقیه رو به عین کعبه نیستند</w:t>
      </w:r>
      <w:r w:rsidR="004522F3">
        <w:rPr>
          <w:rFonts w:hint="cs"/>
          <w:rtl/>
        </w:rPr>
        <w:t xml:space="preserve"> زیرا نمازگزاران صاف ایستاده اند، </w:t>
      </w:r>
      <w:r w:rsidRPr="00054A0E">
        <w:rPr>
          <w:rFonts w:hint="cs"/>
          <w:rtl/>
        </w:rPr>
        <w:t>لذا معلوم می شود که قبله برای بعید سمت کعبه است نه خود کعبه.</w:t>
      </w:r>
    </w:p>
    <w:p w:rsidR="00862CCF" w:rsidRDefault="00862CCF" w:rsidP="00862CCF">
      <w:pPr>
        <w:pStyle w:val="20"/>
        <w:rPr>
          <w:rtl/>
        </w:rPr>
      </w:pPr>
      <w:bookmarkStart w:id="10" w:name="_Toc501457610"/>
      <w:r>
        <w:rPr>
          <w:rFonts w:hint="cs"/>
          <w:rtl/>
        </w:rPr>
        <w:t>فاضل مقداد ره</w:t>
      </w:r>
      <w:bookmarkEnd w:id="10"/>
    </w:p>
    <w:p w:rsidR="00054A0E" w:rsidRPr="00054A0E" w:rsidRDefault="00054A0E" w:rsidP="00BD791E">
      <w:pPr>
        <w:rPr>
          <w:b/>
          <w:bCs/>
          <w:rtl/>
        </w:rPr>
      </w:pPr>
      <w:r w:rsidRPr="00054A0E">
        <w:rPr>
          <w:rFonts w:hint="cs"/>
          <w:b/>
          <w:bCs/>
          <w:rtl/>
        </w:rPr>
        <w:t>مرحوم فاضل مقداد</w:t>
      </w:r>
      <w:r w:rsidR="004522F3" w:rsidRPr="004522F3">
        <w:rPr>
          <w:rFonts w:hint="cs"/>
          <w:b/>
          <w:bCs/>
          <w:rtl/>
        </w:rPr>
        <w:t>، سمت کعبه را چنین معنا کرد که:</w:t>
      </w:r>
      <w:r w:rsidRPr="00054A0E">
        <w:rPr>
          <w:rFonts w:hint="cs"/>
          <w:rtl/>
        </w:rPr>
        <w:t>خطی از مشرق اعتدالی به مغرب اعتدالی بکشیم</w:t>
      </w:r>
      <w:r w:rsidR="00BD791E">
        <w:rPr>
          <w:rFonts w:hint="cs"/>
          <w:rtl/>
        </w:rPr>
        <w:t xml:space="preserve"> این خط قبله می شود</w:t>
      </w:r>
      <w:r w:rsidR="00F41891">
        <w:rPr>
          <w:rFonts w:hint="cs"/>
          <w:rtl/>
        </w:rPr>
        <w:t>.</w:t>
      </w:r>
      <w:r w:rsidRPr="00054A0E">
        <w:rPr>
          <w:rFonts w:hint="cs"/>
          <w:rtl/>
        </w:rPr>
        <w:t xml:space="preserve"> و </w:t>
      </w:r>
      <w:r w:rsidR="00F41891">
        <w:rPr>
          <w:rFonts w:hint="cs"/>
          <w:rtl/>
        </w:rPr>
        <w:t xml:space="preserve">ما </w:t>
      </w:r>
      <w:r w:rsidRPr="00054A0E">
        <w:rPr>
          <w:rFonts w:hint="cs"/>
          <w:rtl/>
        </w:rPr>
        <w:t xml:space="preserve">توضیح دادیم که </w:t>
      </w:r>
      <w:r w:rsidR="00F41891">
        <w:rPr>
          <w:rFonts w:hint="cs"/>
          <w:rtl/>
        </w:rPr>
        <w:t>برای این کار باید مثل</w:t>
      </w:r>
      <w:r w:rsidRPr="00054A0E">
        <w:rPr>
          <w:rFonts w:hint="cs"/>
          <w:rtl/>
        </w:rPr>
        <w:t xml:space="preserve"> روز 24 تیر که خورشید در هنگام ظهر شرعی مکه، روی کعبه است </w:t>
      </w:r>
      <w:r w:rsidR="00BD791E">
        <w:rPr>
          <w:rFonts w:hint="cs"/>
          <w:rtl/>
        </w:rPr>
        <w:t>را در نظر بگیریم و مشرق و مغرب را در این روز محاسبه کنیم به گونه ای که خط بین مشرق و مغرب از روی کعبه عبور کند.</w:t>
      </w:r>
      <w:r w:rsidRPr="00054A0E">
        <w:rPr>
          <w:rFonts w:hint="cs"/>
          <w:rtl/>
        </w:rPr>
        <w:t xml:space="preserve"> بیان عرفی آن این است که این خط را در نظر بگیرید و روبروی این خط بایستید؛</w:t>
      </w:r>
    </w:p>
    <w:p w:rsidR="00862CCF" w:rsidRDefault="00862CCF" w:rsidP="00862CCF">
      <w:pPr>
        <w:pStyle w:val="30"/>
        <w:rPr>
          <w:rtl/>
        </w:rPr>
      </w:pPr>
      <w:bookmarkStart w:id="11" w:name="_Toc501457611"/>
      <w:r>
        <w:rPr>
          <w:rFonts w:hint="cs"/>
          <w:rtl/>
        </w:rPr>
        <w:t>مناقشه</w:t>
      </w:r>
      <w:bookmarkEnd w:id="11"/>
    </w:p>
    <w:p w:rsidR="00BD791E" w:rsidRPr="00BD791E" w:rsidRDefault="00BD791E" w:rsidP="00054A0E">
      <w:pPr>
        <w:rPr>
          <w:rFonts w:hint="cs"/>
          <w:b/>
          <w:bCs/>
          <w:rtl/>
        </w:rPr>
      </w:pPr>
      <w:r w:rsidRPr="00BD791E">
        <w:rPr>
          <w:rFonts w:hint="cs"/>
          <w:b/>
          <w:bCs/>
          <w:rtl/>
        </w:rPr>
        <w:t xml:space="preserve">و لکن </w:t>
      </w:r>
      <w:r w:rsidR="00054A0E" w:rsidRPr="00054A0E">
        <w:rPr>
          <w:rFonts w:hint="cs"/>
          <w:b/>
          <w:bCs/>
          <w:rtl/>
        </w:rPr>
        <w:t xml:space="preserve">این فرمایش </w:t>
      </w:r>
      <w:r w:rsidRPr="00BD791E">
        <w:rPr>
          <w:rFonts w:hint="cs"/>
          <w:b/>
          <w:bCs/>
          <w:rtl/>
        </w:rPr>
        <w:t>صحیح نیست زیرا؛</w:t>
      </w:r>
    </w:p>
    <w:p w:rsidR="00054A0E" w:rsidRPr="00054A0E" w:rsidRDefault="00054A0E" w:rsidP="00054A0E">
      <w:pPr>
        <w:rPr>
          <w:rtl/>
        </w:rPr>
      </w:pPr>
      <w:r w:rsidRPr="00054A0E">
        <w:rPr>
          <w:rFonts w:hint="cs"/>
          <w:b/>
          <w:bCs/>
          <w:rtl/>
        </w:rPr>
        <w:t xml:space="preserve">أولاً </w:t>
      </w:r>
      <w:r w:rsidRPr="00054A0E">
        <w:rPr>
          <w:rFonts w:hint="cs"/>
          <w:rtl/>
        </w:rPr>
        <w:t>خلاف وجدان است و کسانی که در جده اند باید بگویید می توانند به سمت مکه نماز نخوانند و به سمت این خط نماز بخوانند.</w:t>
      </w:r>
      <w:r w:rsidRPr="00054A0E">
        <w:rPr>
          <w:rFonts w:hint="cs"/>
          <w:b/>
          <w:bCs/>
          <w:rtl/>
        </w:rPr>
        <w:t xml:space="preserve"> ثانیاً </w:t>
      </w:r>
      <w:r w:rsidRPr="00054A0E">
        <w:rPr>
          <w:rFonts w:hint="cs"/>
          <w:rtl/>
        </w:rPr>
        <w:t xml:space="preserve">شما برای مردمی که در مشرق عالم زندگی می کنند سمت کعبه را تصویر نکردید و تنها برای مردم ایران و عراق و مناطقی که در آن زندگی می کنید فکر کردید. لذا </w:t>
      </w:r>
      <w:r w:rsidR="00862CCF">
        <w:rPr>
          <w:rFonts w:hint="cs"/>
          <w:rtl/>
        </w:rPr>
        <w:t xml:space="preserve">این بیان </w:t>
      </w:r>
      <w:r w:rsidRPr="00054A0E">
        <w:rPr>
          <w:rFonts w:hint="cs"/>
          <w:rtl/>
        </w:rPr>
        <w:t>وجهی ندارد.</w:t>
      </w:r>
    </w:p>
    <w:p w:rsidR="00862CCF" w:rsidRDefault="00862CCF" w:rsidP="00862CCF">
      <w:pPr>
        <w:pStyle w:val="20"/>
        <w:rPr>
          <w:rtl/>
        </w:rPr>
      </w:pPr>
      <w:bookmarkStart w:id="12" w:name="_Toc501457612"/>
      <w:r>
        <w:rPr>
          <w:rFonts w:hint="cs"/>
          <w:rtl/>
        </w:rPr>
        <w:t>مقدس اردبیلی ره</w:t>
      </w:r>
      <w:bookmarkEnd w:id="12"/>
    </w:p>
    <w:p w:rsidR="00862CCF" w:rsidRPr="00862CCF" w:rsidRDefault="00054A0E" w:rsidP="00054A0E">
      <w:pPr>
        <w:rPr>
          <w:rFonts w:hint="cs"/>
          <w:b/>
          <w:bCs/>
          <w:rtl/>
        </w:rPr>
      </w:pPr>
      <w:r w:rsidRPr="00054A0E">
        <w:rPr>
          <w:rFonts w:hint="cs"/>
          <w:b/>
          <w:bCs/>
          <w:rtl/>
        </w:rPr>
        <w:t>مقد</w:t>
      </w:r>
      <w:r w:rsidR="00862CCF" w:rsidRPr="00862CCF">
        <w:rPr>
          <w:rFonts w:hint="cs"/>
          <w:b/>
          <w:bCs/>
          <w:rtl/>
        </w:rPr>
        <w:t>س اردبیلی هم به این تمسک کرد که:</w:t>
      </w:r>
    </w:p>
    <w:p w:rsidR="00054A0E" w:rsidRPr="00054A0E" w:rsidRDefault="00054A0E" w:rsidP="00054A0E">
      <w:pPr>
        <w:rPr>
          <w:rtl/>
        </w:rPr>
      </w:pPr>
      <w:r w:rsidRPr="00054A0E">
        <w:rPr>
          <w:rFonts w:hint="cs"/>
          <w:rtl/>
        </w:rPr>
        <w:t>دین در أمر قبله سخت گیری نکرده است و شاهد ذکر کرد که وقتی مسلمان ها در مسجد قبا متوجّه شدند که قبله عوض شده است در همان وسط نماز، به مسجد الحرام چرخیدند و عرفی برخورد کردند زیرا وسط نماز چگونه تشخیص داده اند که وسط مسجد الحرام کدام است و با این که نمی دانستند دقیقاً مسجد الحرام کدام طرف است نماز را خواندند. لذا معلوم می شود که اگر عرفاً به سمت مسجد الحرام باشند کافی است.</w:t>
      </w:r>
    </w:p>
    <w:p w:rsidR="00054A0E" w:rsidRPr="00054A0E" w:rsidRDefault="00054A0E" w:rsidP="00054A0E">
      <w:pPr>
        <w:rPr>
          <w:rtl/>
        </w:rPr>
      </w:pPr>
      <w:r w:rsidRPr="00054A0E">
        <w:rPr>
          <w:rFonts w:hint="cs"/>
          <w:rtl/>
        </w:rPr>
        <w:t xml:space="preserve">و این گونه نبوده که جهت دقیق مسجد الحرام و کعبه برای مردم مدینه معلوم بوده باشد زیرا مردم مسلمان مدینه یا سابقه یهودی داشتند که به سمت بیت المقدس نماز می خواندند و یا سابقه مسیحی گری داشتند. بله قبله مشرکین مسجد الحرام بوده </w:t>
      </w:r>
      <w:r w:rsidRPr="00054A0E">
        <w:rPr>
          <w:rFonts w:hint="cs"/>
          <w:rtl/>
        </w:rPr>
        <w:lastRenderedPageBreak/>
        <w:t>است ولی معلوم نیست که آنها نماز های خودشان را</w:t>
      </w:r>
      <w:r w:rsidRPr="00054A0E">
        <w:rPr>
          <w:rFonts w:ascii="Sakkal Majalla" w:hAnsi="Sakkal Majalla" w:cs="Sakkal Majalla" w:hint="cs"/>
          <w:rtl/>
        </w:rPr>
        <w:t>﴿</w:t>
      </w:r>
      <w:r w:rsidRPr="00054A0E">
        <w:rPr>
          <w:rFonts w:hint="cs"/>
          <w:color w:val="008000"/>
          <w:rtl/>
        </w:rPr>
        <w:t>مَا كَانَ صَلاَتُهُمْ عِنْدَ الْبَيْتِ إِلاَّ مُكَاءً وَ تَصْدِيَةً</w:t>
      </w:r>
      <w:r w:rsidRPr="00054A0E">
        <w:rPr>
          <w:color w:val="008000"/>
          <w:vertAlign w:val="superscript"/>
          <w:rtl/>
        </w:rPr>
        <w:footnoteReference w:id="1"/>
      </w:r>
      <w:r w:rsidRPr="00054A0E">
        <w:rPr>
          <w:rFonts w:ascii="Sakkal Majalla" w:hAnsi="Sakkal Majalla" w:cs="Sakkal Majalla" w:hint="cs"/>
          <w:color w:val="008000"/>
          <w:rtl/>
        </w:rPr>
        <w:t>﴾</w:t>
      </w:r>
      <w:r w:rsidRPr="00054A0E">
        <w:rPr>
          <w:rFonts w:hint="cs"/>
          <w:rtl/>
        </w:rPr>
        <w:t>دقیق رو به کعبه می خواندند.</w:t>
      </w:r>
    </w:p>
    <w:p w:rsidR="00054A0E" w:rsidRPr="00054A0E" w:rsidRDefault="00054A0E" w:rsidP="00054A0E">
      <w:pPr>
        <w:rPr>
          <w:rtl/>
        </w:rPr>
      </w:pPr>
      <w:r w:rsidRPr="00054A0E">
        <w:rPr>
          <w:rFonts w:hint="cs"/>
          <w:b/>
          <w:bCs/>
          <w:rtl/>
        </w:rPr>
        <w:t xml:space="preserve">البته این نکته را بیان کنیم که: </w:t>
      </w:r>
      <w:r w:rsidRPr="00054A0E">
        <w:rPr>
          <w:rFonts w:hint="cs"/>
          <w:rtl/>
        </w:rPr>
        <w:t>این نقل اشتباه است زیرا در روایات صحیحه ذکر شده است که این مطلب در مسجد ذو قبلتین رخ داده است نه این که در مسجد قبا رخ داده باشد. ما به محتوای فرمایش ایشان اشکال نمی کنیم ولی از نظر نقل، نقل ایشان دقیق نیست؛</w:t>
      </w:r>
    </w:p>
    <w:p w:rsidR="00054A0E" w:rsidRPr="00054A0E" w:rsidRDefault="00054A0E" w:rsidP="00054A0E">
      <w:pPr>
        <w:rPr>
          <w:rtl/>
        </w:rPr>
      </w:pPr>
      <w:r w:rsidRPr="00054A0E">
        <w:rPr>
          <w:rFonts w:hint="cs"/>
          <w:rtl/>
        </w:rPr>
        <w:t>صحیحه أبی بصیر؛</w:t>
      </w:r>
      <w:r w:rsidRPr="00054A0E">
        <w:rPr>
          <w:rFonts w:hint="cs"/>
          <w:color w:val="008000"/>
          <w:rtl/>
        </w:rPr>
        <w:t xml:space="preserve"> وَ عَنْهُ عَنْ وُهَيْبٍ عَنْ أَبِي بَصِيرٍ عَنْ أَحَدِهِمَا ع فِي حَدِيثٍ قَالَ: قُلْتُ لَهُ إِنَّ اللَّهَ أَمَرَهُ أَنْ يُصَلِّيَ إِلَى بَيْتِ الْمَقْدِسِ- قَالَ نَعَمْ أَ لَا تَرَى أَنَّ اللَّهَ يَقُولُ وَ ما جَعَلْنَا الْقِبْلَةَ- الَّتِي كُنْتَ عَلَيْها إِلّا لِنَعْلَمَ مَنْ يَتَّبِعُ الرَّسُولَ الْآيَةَ- ثُمَّ قَالَ إِنَّ بَنِي عَبْدِ الْأَشْهَلِ أَتَوْهُمْ وَ هُمْ فِي الصَّلَاةِ- قَدْ</w:t>
      </w:r>
      <w:r w:rsidRPr="00054A0E">
        <w:rPr>
          <w:rFonts w:hint="cs"/>
          <w:color w:val="008000"/>
        </w:rPr>
        <w:t>‌</w:t>
      </w:r>
      <w:r w:rsidRPr="00054A0E">
        <w:rPr>
          <w:rFonts w:hint="cs"/>
          <w:color w:val="008000"/>
          <w:rtl/>
        </w:rPr>
        <w:t xml:space="preserve"> صَلَّوْا رَكْعَتَيْنِ إِلَى بَيْتِ الْمَقْدِسِ- فَقِيلَ لَهُمْ إِنَّ نَبِيَّكُمْ صُرِفَ إِلَى الْكَعْبَةِ- فَتَحَوَّلَ النِّسَاءُ مَكَانَ الرِّجَالِ- وَ الرِّجَالُ مَكَانَ النِّسَاءِ- وَ جَعَلُوا الرَّكْعَتَيْنِ الْبَاقِيَتَيْنِ إِلَى الْكَعْبَةِ- فَصَلَّوْا صَلَاةً وَاحِدَةً إِلَى قِبْلَتَيْنِ- فَلِذَلِكَ سُمِّيَ مَسْجِدُهُمْ مَسْجِدَ الْقِبْلَتَيْنِ.</w:t>
      </w:r>
      <w:r w:rsidRPr="00054A0E">
        <w:rPr>
          <w:vertAlign w:val="superscript"/>
          <w:rtl/>
        </w:rPr>
        <w:footnoteReference w:id="2"/>
      </w:r>
    </w:p>
    <w:p w:rsidR="00054A0E" w:rsidRPr="00054A0E" w:rsidRDefault="00054A0E" w:rsidP="00054A0E">
      <w:pPr>
        <w:rPr>
          <w:rtl/>
        </w:rPr>
      </w:pPr>
      <w:r w:rsidRPr="00054A0E">
        <w:rPr>
          <w:rFonts w:hint="cs"/>
          <w:rtl/>
        </w:rPr>
        <w:t>در این روایت سؤال می کند که آیا خداوند أمر کرد که پیامبر (ص) رو به بیت المقدس نماز بخواند؟ حضرت فرمود بله.</w:t>
      </w:r>
    </w:p>
    <w:p w:rsidR="00054A0E" w:rsidRPr="00054A0E" w:rsidRDefault="00054A0E" w:rsidP="00054A0E">
      <w:pPr>
        <w:rPr>
          <w:rtl/>
        </w:rPr>
      </w:pPr>
      <w:r w:rsidRPr="00054A0E">
        <w:rPr>
          <w:rFonts w:hint="cs"/>
          <w:rtl/>
        </w:rPr>
        <w:t>[</w:t>
      </w:r>
      <w:r w:rsidRPr="00054A0E">
        <w:rPr>
          <w:rFonts w:hint="cs"/>
          <w:b/>
          <w:bCs/>
          <w:rtl/>
        </w:rPr>
        <w:t>البته این نکته را باید توجّه داشت که</w:t>
      </w:r>
      <w:r w:rsidRPr="00054A0E">
        <w:rPr>
          <w:rFonts w:hint="cs"/>
          <w:rtl/>
        </w:rPr>
        <w:t>: پیامبر (ص) در مکه به گونه ای نماز می خواندند که قبله هم مکه و هم بیت المقدس بود و ظاهراً به سمت حجر الأسود که می ایستادند روبروی آن ها کعبه بود و یک خط مستقیم هم از رکن شامی به سمت بیت المقدس می رفت. که این مطلب در صحیحه حلبی هم ذکر شده است؛ «</w:t>
      </w:r>
      <w:r w:rsidRPr="00054A0E">
        <w:rPr>
          <w:rFonts w:hint="cs"/>
          <w:color w:val="008000"/>
          <w:rtl/>
        </w:rPr>
        <w:t xml:space="preserve"> مُحَمَّدُ بْنُ يَعْقُوبَ عَنْ عَلِيِّ بْنِ إِبْرَاهِيمَ عَنْ أَبِيهِ عَنِ ابْنِ أَبِي عُمَيْرٍ عَنْ حَمَّادٍ عَنِ الْحَلَبِيِّ عَنْ أَبِي عَبْدِ اللَّهِ ع قَالَ: سَأَلْتُهُ هَلْ كَانَ رَسُولُ اللَّهِ ص يُصَلِّي إِلَى بَيْتِ الْمَقْدِسِ- قَالَ نَعَمْ فَقُلْتُ أَ كَانَ يَجْعَلُ الْكَعْبَةَ خَلْفَ ظَهْرِهِ- فَقَالَ أَمَّا إِذَا كَانَ بِمَكَّةَ فَلَا- وَ أَمَّا إِذَا هَاجَرَ إِلَى الْمَدِينَةِ فَنَعَمْ حَتَّى حُوِّلَ إِلَى الْكَعْبَةِ.</w:t>
      </w:r>
      <w:r w:rsidRPr="00054A0E">
        <w:rPr>
          <w:vertAlign w:val="superscript"/>
          <w:rtl/>
        </w:rPr>
        <w:footnoteReference w:id="3"/>
      </w:r>
      <w:r w:rsidRPr="00054A0E">
        <w:rPr>
          <w:rFonts w:hint="cs"/>
          <w:rtl/>
        </w:rPr>
        <w:t>»]</w:t>
      </w:r>
    </w:p>
    <w:p w:rsidR="00054A0E" w:rsidRPr="00054A0E" w:rsidRDefault="00054A0E" w:rsidP="00054A0E">
      <w:pPr>
        <w:rPr>
          <w:rFonts w:hint="cs"/>
          <w:rtl/>
        </w:rPr>
      </w:pPr>
      <w:r w:rsidRPr="00054A0E">
        <w:rPr>
          <w:rFonts w:hint="cs"/>
          <w:rtl/>
        </w:rPr>
        <w:t>بنی عبد الأشهل در مسجد ذو قبلتین نماز بر قرار می کردند و ظاهراً اسم آن مسجد بنی سالم بوده است. به این ها خبر دادند که پیامبر آخرین نماز را به سمت کعبه خواند؛ با این خبر زنگ تنفسی بین رکعت دوم و سوم داده شد و زن ها جای مرد ها آمدند و مردان هم جای زنان آمدند و دو رکعت باقیمانده را به سمت کعبه خواندند. و لذا یک نماز را به دو قبله خواندند و از این جهت به مسجد ذو قبلتین نامیده شد.</w:t>
      </w:r>
    </w:p>
    <w:p w:rsidR="00054A0E" w:rsidRPr="00054A0E" w:rsidRDefault="00054A0E" w:rsidP="00054A0E">
      <w:r w:rsidRPr="00054A0E">
        <w:rPr>
          <w:rFonts w:hint="cs"/>
          <w:rtl/>
        </w:rPr>
        <w:lastRenderedPageBreak/>
        <w:t>ما برای این مطلب معروف که پیامبر در مسجد ذو قبلتین به دو طرف نماز خواند، مدرک معتبری پیدا نکردیم تنها در تفسیر قمی مطلبی می گوید و نقل حدیث نمی کند؛</w:t>
      </w:r>
      <w:r w:rsidRPr="00054A0E">
        <w:rPr>
          <w:rFonts w:ascii="Traditional Arabic" w:eastAsia="Times New Roman" w:hAnsi="Traditional Arabic" w:cs="Traditional Arabic" w:hint="cs"/>
          <w:color w:val="242887"/>
          <w:sz w:val="30"/>
          <w:szCs w:val="30"/>
          <w:rtl/>
        </w:rPr>
        <w:t xml:space="preserve"> </w:t>
      </w:r>
      <w:r w:rsidRPr="00054A0E">
        <w:rPr>
          <w:rFonts w:hint="cs"/>
          <w:color w:val="000080"/>
          <w:rtl/>
        </w:rPr>
        <w:t>أَنَّ الْيَهُودَ كَانُوا يُعَيِّرُونَ‏ بِرَسُولِ اللَّهِ وَ يَقُولُونَ أَنْتَ تَابِعٌ لَنَا تُصَلِّي إِلَى قِبْلَتِنَا- فَاغْتَمَّ مِنْ ذَلِكَ رَسُولُ اللَّهِ ص غَمّاً شَدِيداً- وَ خَرَجَ فِي جَوْفِ اللَّيْلِ يَنْظُرُ فِي آفَاقِ السَّمَاءِ- يَنْتَظِرُ بِأَمْرِ اللَّهِ تَبَارَكَ وَ تَعَالَى فِي ذَلِكَ، فَلَمَّا أَصْبَحَ وَ حَضَرَتْ صَلَاةُ الظُّهْرِ كَانَ فِي مَسْجِدِ بَنِي سَالِمٍ قَدْ صَلَّى بِهِمُ الظُّهْرَ رَكْعَتَيْنِ، فَنَزَلَ جَبْرَئِيلُ ع فَأَخَذَ بِعَضُدَيْهِ فَحَوَّلَهُ إِلَى الْكَعْبَةِ، فَأَنْزَلَ اللَّهُ عَلَيْهِ «قَدْ نَرى‏ تَقَلُّبَ وَجْهِكَ فِي السَّماءِ فَلَنُوَلِّيَنَّكَ قِبْلَةً تَرْضاها- فَوَلِّ وَجْهَكَ شَطْرَ الْمَسْجِدِ الْحَرامِ‏» فَصَلَّى رَكْعَتَيْنِ إِلَى الْكَعْبَةِ فَقَالَتِ الْيَهُودُ وَ السُّفَهَاءُ ما وَلَّاهُمْ عَنْ قِبْلَتِهِمُ الَّتِي كانُوا عَلَيْها، وَ تَحَوَّلَتِ الْقِبْلَةُ إِلَى الْكَعْبَةِ بَعْدَ مَا صَلَّى رَسُولُ اللَّهِ ص بِمَكَّةَ ثَلَاثَ عَشْرَةَ سَنَةً- إِلَى الْبَيْتِ الْمُقَدَّسِ وَ بَعْدَ مُهَاجَرَتِهِ إِلَى الْمَدِينَةِ صَلَّى إِلَى الْبَيْتِ الْمُقَدَّسِ سَبْعَةَ أَشْهُرٍ، ثُمَّ حَوَّلَ اللَّهُ عَزَّ وَ جَلَّ الْقِبْلَةَ إِلَى الْبَيْتِ الْحَرَام‏</w:t>
      </w:r>
      <w:r w:rsidRPr="00054A0E">
        <w:rPr>
          <w:color w:val="000080"/>
          <w:vertAlign w:val="superscript"/>
          <w:rtl/>
        </w:rPr>
        <w:footnoteReference w:id="4"/>
      </w:r>
    </w:p>
    <w:p w:rsidR="00054A0E" w:rsidRPr="00054A0E" w:rsidRDefault="00054A0E" w:rsidP="00054A0E">
      <w:pPr>
        <w:rPr>
          <w:rtl/>
        </w:rPr>
      </w:pPr>
      <w:r w:rsidRPr="00054A0E">
        <w:rPr>
          <w:rFonts w:hint="cs"/>
          <w:rtl/>
        </w:rPr>
        <w:t>قبله یهود بیت المقدس است لذا پیامبر (ص) را سرزنش می کردند که تو هم به سمت قبله ما نماز می خوانی.</w:t>
      </w:r>
    </w:p>
    <w:p w:rsidR="00054A0E" w:rsidRPr="00054A0E" w:rsidRDefault="00054A0E" w:rsidP="00054A0E">
      <w:pPr>
        <w:rPr>
          <w:rFonts w:hint="cs"/>
          <w:rtl/>
        </w:rPr>
      </w:pPr>
      <w:r w:rsidRPr="00054A0E">
        <w:rPr>
          <w:rFonts w:hint="cs"/>
          <w:rtl/>
        </w:rPr>
        <w:t>مسجد بنی سالم ظاهراً همان مسجد ذو قبلتین است ولی ایشان این را به حدیث استناد نمی دهد و حدیث معتبر صحیحه أبی بصیر است که نماز به دو قبله را به پیامبر (ص) نسبت نمی دهد بلکه وقتی بنی عبد الأشهل در مسجد نماز می خوانند کسی خبر آورد که پیامبر (ص) رو به کعبه نماز می خوانند و اینها هم در وسط نماز رو به کعبه کردند و خود پیامبر (ص) هم در آنجا حضور نداشت.</w:t>
      </w:r>
    </w:p>
    <w:p w:rsidR="00054A0E" w:rsidRPr="00054A0E" w:rsidRDefault="00054A0E" w:rsidP="00054A0E">
      <w:pPr>
        <w:rPr>
          <w:rtl/>
        </w:rPr>
      </w:pPr>
      <w:r w:rsidRPr="00054A0E">
        <w:rPr>
          <w:rFonts w:hint="cs"/>
          <w:rtl/>
        </w:rPr>
        <w:t xml:space="preserve"> </w:t>
      </w:r>
      <w:r w:rsidRPr="00054A0E">
        <w:rPr>
          <w:rFonts w:hint="cs"/>
          <w:b/>
          <w:bCs/>
          <w:rtl/>
        </w:rPr>
        <w:t>اصل مدّعای این بزرگان مثل مقدس اردبیلی این است که:</w:t>
      </w:r>
      <w:r w:rsidRPr="00054A0E">
        <w:rPr>
          <w:rFonts w:hint="cs"/>
          <w:rtl/>
        </w:rPr>
        <w:t xml:space="preserve"> معلوم می شود که قبله این قدر دقیق نبوده است زیرا امام علیه السلام هم که در صحیحه أّبی بصیر، فعل این مسلمین را نقل می کند؛ ظاهرش این است که تقریر می کند که این ها کار درستی کردند. (و این که چرخیدند این مقدار فعل کثیر نیست و این مقدار در این حال معفوّ بوده است.)</w:t>
      </w:r>
    </w:p>
    <w:p w:rsidR="00862CCF" w:rsidRDefault="00862CCF" w:rsidP="00862CCF">
      <w:pPr>
        <w:pStyle w:val="30"/>
        <w:rPr>
          <w:rtl/>
        </w:rPr>
      </w:pPr>
      <w:bookmarkStart w:id="13" w:name="_Toc501457613"/>
      <w:r>
        <w:rPr>
          <w:rFonts w:hint="cs"/>
          <w:rtl/>
        </w:rPr>
        <w:t>مناقشه</w:t>
      </w:r>
      <w:bookmarkEnd w:id="13"/>
    </w:p>
    <w:p w:rsidR="00862CCF" w:rsidRPr="00862CCF" w:rsidRDefault="00862CCF" w:rsidP="00054A0E">
      <w:pPr>
        <w:rPr>
          <w:rFonts w:hint="cs"/>
          <w:b/>
          <w:bCs/>
          <w:rtl/>
        </w:rPr>
      </w:pPr>
      <w:r w:rsidRPr="00862CCF">
        <w:rPr>
          <w:rFonts w:hint="cs"/>
          <w:b/>
          <w:bCs/>
          <w:rtl/>
        </w:rPr>
        <w:t>این استدلال تمام نیست زیرا:</w:t>
      </w:r>
    </w:p>
    <w:p w:rsidR="00054A0E" w:rsidRPr="00054A0E" w:rsidRDefault="00054A0E" w:rsidP="00054A0E">
      <w:pPr>
        <w:rPr>
          <w:rFonts w:hint="cs"/>
          <w:rtl/>
        </w:rPr>
      </w:pPr>
      <w:r w:rsidRPr="00054A0E">
        <w:rPr>
          <w:rFonts w:hint="cs"/>
          <w:rtl/>
        </w:rPr>
        <w:t xml:space="preserve">به قول آقای سیستانی از این مطلب تنها معلوم می شود که تشخیص دقیق قبله لازم نیست که ما هم این مطلب را قبول داریم زیرا؛ هم تقریر امام علیه السلام در صحیحه أبی بصیر بر این مطلب دلالت می کند و هم سیره قطعیه وجود دارد که مردم در تشخیص قبله تدقیق نمی کردند و از ابزار دقیق قبله را تشخیص نمی دادند بلکه از ابزار متعارف استفاده می کردند مثلاً می توانستند زمانی که خورشید بالای کعبه قرار می گیرد مثل 24 تیر را ملاک تعیین قبله قرار دهند که مطلب معروفی است و در </w:t>
      </w:r>
      <w:r w:rsidRPr="00054A0E">
        <w:rPr>
          <w:rFonts w:hint="cs"/>
          <w:rtl/>
        </w:rPr>
        <w:lastRenderedPageBreak/>
        <w:t>لمعه هم به آن اشاره شده است ولی این کار را نمی کردند. لذا می بینیم که قبله حرم کاظمین و نجف اشرف، انحراف به راست دارد و مسجد کوفه هم کمی انحراف به راست دارد و تنها مسجدی که قبله اش دقیق است مسجد النبی است که مرحوم سردار کابلی هم تحقیق کرده است و معلوم شده که قبله اش دقیق به همان نحوی است که پیامبر تنظیم کرده است و این از معجزات پیامبر (ص) است؛ نتیجه این که اگر به روستایی رفتیم و مردم روستا گفتند قبله این طرف است لازم نیست قبله نما بگذاریم یا با اینترنت و گوگل ارث سمت دقیق قبله را مشخص کنیم. تشخیص و رفع جهل لازم نیست.</w:t>
      </w:r>
    </w:p>
    <w:p w:rsidR="00054A0E" w:rsidRPr="00054A0E" w:rsidRDefault="00054A0E" w:rsidP="00054A0E">
      <w:pPr>
        <w:rPr>
          <w:rtl/>
        </w:rPr>
      </w:pPr>
      <w:r w:rsidRPr="00054A0E">
        <w:rPr>
          <w:rFonts w:hint="cs"/>
          <w:rtl/>
        </w:rPr>
        <w:t>ولی اگر اتّفاقاً فهمیدیم یا به ما گفتند که قبله دقیقاً کدام سمت است در اینجا هم آیا عمداً می توانیم به سمت ابتدایی نماز بخوانیم؟ این حکم از این مطالبی که ذکر شد استفاده نمی شود. در حالی که مرحوم اردبیلی گفت که قبله بعید جهت کعبه است و مرحوم بروجردی را که بعداً نقل می کنیم این ها را تأیید کرده و فرموده است اگر مواجه با ربع دائره شود کافی است؛ این ها گفته اند عالماً عامداً هم این کار عیب ندارد و ما به این ایراد داریم.</w:t>
      </w:r>
    </w:p>
    <w:p w:rsidR="002F3CCA" w:rsidRDefault="002F3CCA" w:rsidP="002F3CCA">
      <w:pPr>
        <w:pStyle w:val="20"/>
        <w:rPr>
          <w:rtl/>
        </w:rPr>
      </w:pPr>
      <w:bookmarkStart w:id="14" w:name="_Toc501457614"/>
      <w:r>
        <w:rPr>
          <w:rFonts w:hint="cs"/>
          <w:rtl/>
        </w:rPr>
        <w:t>مرحوم خویی</w:t>
      </w:r>
      <w:bookmarkEnd w:id="14"/>
    </w:p>
    <w:p w:rsidR="00054A0E" w:rsidRPr="00054A0E" w:rsidRDefault="00054A0E" w:rsidP="00054A0E">
      <w:pPr>
        <w:rPr>
          <w:b/>
          <w:bCs/>
          <w:rtl/>
        </w:rPr>
      </w:pPr>
      <w:r w:rsidRPr="00054A0E">
        <w:rPr>
          <w:rFonts w:hint="cs"/>
          <w:b/>
          <w:bCs/>
          <w:rtl/>
        </w:rPr>
        <w:t>مرحوم خویی مطلبی فرموده اند و گفته اند که استاد ما، مرحوم نائینی، هم این مطلب را فرموده اند؛</w:t>
      </w:r>
    </w:p>
    <w:p w:rsidR="00054A0E" w:rsidRPr="00054A0E" w:rsidRDefault="00054A0E" w:rsidP="00054A0E">
      <w:pPr>
        <w:rPr>
          <w:rtl/>
        </w:rPr>
      </w:pPr>
      <w:r w:rsidRPr="00054A0E">
        <w:rPr>
          <w:rFonts w:hint="cs"/>
          <w:rtl/>
        </w:rPr>
        <w:t>برای متوجّه شدن به یک سمت و استقبال به یک سمت باید مقادیم بدن انسان یعنی وجه انسان به آن سمت باشد؛ و وجه انسان یعنی جبهه انسان که چهار انگشت است و سر انسان شبیه کره است و دور سر بیست و هشت انگشت است و لذا وجه، یک هفتم دور سر می شود یعنی یک هفتم دایره ای که دور ما است وجه ما می باشد. یک دایره کبرا هم داریم که وقتی نماز می خوانیم در مرکز این دایره کبری قرار داریم و محیط دایره کبری از کعبه می گذرد و هر چه از کعبه دور شویم این دایره کبری بزرگتر می شود. در این سبع دایره صغری اگر با سبع دایره کبری مواجه شویم می توانیم از سبع دایره صغری یک خطی را به سبع دایره کبری بکشیم و برای استقبال قبله لازم نیست که خط از وسط پیشانی به کعبه برخورد کند بلکه از هر گوشه ای از پیشانی که خطی رو به کعبه باشد کافی است. و طبعاً خط وسط مستقیم است و به سمت کعبه می رود و خطی که از دو طرف پیشانی رو به کعبه است اگر نسبت به خط وسط منحرف است و دو طرف سبع دایره کبری قرار می گیرد و سبع دایره کبری خیلی بزرگ است زیرا دایره کبری خیلی بزرگ است. یعنی قبله 52 درجه از دایره کبری است که وسط آن کعبه واقع شده است و می توان در هر جای محیط این 52 درجه ایستاد و نماز خواند.</w:t>
      </w:r>
    </w:p>
    <w:p w:rsidR="00054A0E" w:rsidRPr="00054A0E" w:rsidRDefault="00054A0E" w:rsidP="00054A0E">
      <w:pPr>
        <w:rPr>
          <w:rtl/>
        </w:rPr>
      </w:pPr>
      <w:r w:rsidRPr="00054A0E">
        <w:rPr>
          <w:rFonts w:hint="cs"/>
          <w:rtl/>
        </w:rPr>
        <w:t>و این محاذات حقیقی و علمی است نه این که صرفاً محاذات عرفی باشد.</w:t>
      </w:r>
    </w:p>
    <w:p w:rsidR="002F3CCA" w:rsidRDefault="002F3CCA" w:rsidP="002F3CCA">
      <w:pPr>
        <w:pStyle w:val="30"/>
        <w:rPr>
          <w:rtl/>
        </w:rPr>
      </w:pPr>
      <w:bookmarkStart w:id="15" w:name="_Toc501457615"/>
      <w:r>
        <w:rPr>
          <w:rFonts w:hint="cs"/>
          <w:rtl/>
        </w:rPr>
        <w:lastRenderedPageBreak/>
        <w:t>مناقشه</w:t>
      </w:r>
      <w:bookmarkEnd w:id="15"/>
    </w:p>
    <w:p w:rsidR="00054A0E" w:rsidRPr="00054A0E" w:rsidRDefault="00054A0E" w:rsidP="00054A0E">
      <w:pPr>
        <w:rPr>
          <w:rFonts w:hint="cs"/>
          <w:b/>
          <w:bCs/>
          <w:rtl/>
        </w:rPr>
      </w:pPr>
      <w:r w:rsidRPr="00054A0E">
        <w:rPr>
          <w:rFonts w:hint="cs"/>
          <w:b/>
          <w:bCs/>
          <w:rtl/>
        </w:rPr>
        <w:t>اشکال این مطلب این است که:</w:t>
      </w:r>
    </w:p>
    <w:p w:rsidR="00054A0E" w:rsidRPr="00054A0E" w:rsidRDefault="00054A0E" w:rsidP="00054A0E">
      <w:pPr>
        <w:rPr>
          <w:rtl/>
        </w:rPr>
      </w:pPr>
      <w:r w:rsidRPr="00054A0E">
        <w:rPr>
          <w:rFonts w:hint="cs"/>
          <w:rtl/>
        </w:rPr>
        <w:t>بدون اشکال به نظر ما برای صدق مواجه شدن انسان با یک چیزی باید از وسط پیشانی حساب کنیم که وسط پیشانی روبروی آن شیء باشد نه این که گوشه پیشانی به سمت آن شیء باشد؛ مثلاً اگر در مسجد الحرام بایستند و به گونه ای بایستد که خطی از گوشه ی پیشانی به سنگ حجر الأسود برسد، اینجا عرف به هیچ وجه نمی گوید که استقبال قبله حاصل شده است. در استقبال قبله باید وسط عرفی صورت رو به کعبه باشد و پیشانی هم خصوصیتی ندارد تا این که بخواهیم انگشت بندی کنیم که چه مقدار است. عرفاً باید وجه بتمامه مقابل یک چیز باشد تا «واجهه» صدق کند وگرنه اگر زید به عمرو سلام دهد و عمرو به گونه ای بایستد که خط گوشه پیشانی به سمت زید باشد و جواب سلام بدهد، زید می گوید چرا رو به من نمی ایستی و مقابل من قرار نمی گیری تا جواب سلام من را بدهی. یا مثلاً اگر به حرم حضرت معصومه (س) بروید و نماز مغرب را 26 درجه متمایل از قبله حقیقی (که با ابزار علمی دقیق شناسایی کرده ایم) به سمت راست بخوانی و بعد نماز عشاء را 26 درجه متمایل از قبله به سمت چپ بخوانی، اینجا مردم قبول نمی کنند که استقبال قبله حاصل شده است و أصلاً نسبت به این فرض هم استنکار می کنند که شما به کدام دین نماز می خوانی که این گونه می ایستی.</w:t>
      </w:r>
    </w:p>
    <w:p w:rsidR="00054A0E" w:rsidRPr="00054A0E" w:rsidRDefault="00054A0E" w:rsidP="00054A0E">
      <w:pPr>
        <w:rPr>
          <w:rtl/>
        </w:rPr>
      </w:pPr>
      <w:r w:rsidRPr="00054A0E">
        <w:rPr>
          <w:rFonts w:hint="cs"/>
          <w:rtl/>
        </w:rPr>
        <w:t>بله برای افراد ناسی یا جاهل روایت می گوید «ما بین المشرق والمغرب قبلة» و مشهور این گونه معنا می کنند که در فرض جهل و نسیان تا کمتر از 90 درجه اختلاف مشکلی ندارد ولی متعمّد، عالماً عامداً تسامح کند دلیلی نداریم و تنها دلیل داریم و سیره داریم که تشیخص دقیق قبله لازم نیست ولی اگر جهت دقیق قبله دقیقاً معلوم شد اینجا دلیلی نداریم که بتوانیم مسامحه کنیم و معذور نیستیم. البته ما فعلاً به 26 درجه اشکال می کنیم ولی راجع به دو سه درجه که خیلی کم است و عرف شاید به حساب نیاورد و می گوید مستقیم نماز می خوانی، بعداً صحبت می کنیم که اشکالی ندارد.</w:t>
      </w:r>
    </w:p>
    <w:p w:rsidR="002F3CCA" w:rsidRDefault="002F3CCA" w:rsidP="002F3CCA">
      <w:pPr>
        <w:pStyle w:val="20"/>
        <w:rPr>
          <w:rtl/>
        </w:rPr>
      </w:pPr>
      <w:bookmarkStart w:id="16" w:name="_Toc501457616"/>
      <w:r>
        <w:rPr>
          <w:rFonts w:hint="cs"/>
          <w:rtl/>
        </w:rPr>
        <w:t>مرحوم نائینی</w:t>
      </w:r>
      <w:bookmarkEnd w:id="16"/>
    </w:p>
    <w:p w:rsidR="00054A0E" w:rsidRPr="00054A0E" w:rsidRDefault="00054A0E" w:rsidP="00054A0E">
      <w:pPr>
        <w:rPr>
          <w:rFonts w:hint="cs"/>
          <w:b/>
          <w:bCs/>
          <w:rtl/>
        </w:rPr>
      </w:pPr>
      <w:r w:rsidRPr="00054A0E">
        <w:rPr>
          <w:rFonts w:hint="cs"/>
          <w:b/>
          <w:bCs/>
          <w:rtl/>
        </w:rPr>
        <w:t>و أما نظر مرحوم نائینی</w:t>
      </w:r>
      <w:r w:rsidR="002F3CCA" w:rsidRPr="002F3CCA">
        <w:rPr>
          <w:rFonts w:hint="cs"/>
          <w:b/>
          <w:bCs/>
          <w:rtl/>
        </w:rPr>
        <w:t xml:space="preserve"> دقیقاً</w:t>
      </w:r>
      <w:r w:rsidRPr="00054A0E">
        <w:rPr>
          <w:rFonts w:hint="cs"/>
          <w:b/>
          <w:bCs/>
          <w:rtl/>
        </w:rPr>
        <w:t xml:space="preserve"> مشخص نیست زیرا؛</w:t>
      </w:r>
    </w:p>
    <w:p w:rsidR="00054A0E" w:rsidRPr="00054A0E" w:rsidRDefault="00054A0E" w:rsidP="002F3CCA">
      <w:pPr>
        <w:rPr>
          <w:rFonts w:hint="cs"/>
          <w:rtl/>
        </w:rPr>
      </w:pPr>
      <w:r w:rsidRPr="00054A0E">
        <w:rPr>
          <w:rFonts w:hint="cs"/>
          <w:rtl/>
        </w:rPr>
        <w:t xml:space="preserve">کلمات </w:t>
      </w:r>
      <w:r w:rsidR="002F3CCA">
        <w:rPr>
          <w:rFonts w:hint="cs"/>
          <w:rtl/>
        </w:rPr>
        <w:t>مرحوم نائینی مختلف است؛ و</w:t>
      </w:r>
      <w:r w:rsidRPr="00054A0E">
        <w:rPr>
          <w:rFonts w:hint="cs"/>
          <w:rtl/>
        </w:rPr>
        <w:t xml:space="preserve"> مرحوم خویی گفته است که مرحوم نائینی حرف ما را گفته است. در کتاب الصلاة که مرحوم کاظمی خراسانی تقریر کرده</w:t>
      </w:r>
      <w:r w:rsidR="002F3CCA">
        <w:rPr>
          <w:rFonts w:hint="cs"/>
          <w:rtl/>
        </w:rPr>
        <w:t xml:space="preserve"> است به گونه ای دیگر، کلام مرحوم نائینی را بیان کرده است </w:t>
      </w:r>
      <w:r w:rsidRPr="00054A0E">
        <w:rPr>
          <w:rFonts w:hint="cs"/>
          <w:rtl/>
        </w:rPr>
        <w:t>و مرحوم حکیم نیز در مستمسک به گونه ای دیگر بیان کرده است؛</w:t>
      </w:r>
    </w:p>
    <w:p w:rsidR="002F3CCA" w:rsidRPr="002F3CCA" w:rsidRDefault="00054A0E" w:rsidP="00054A0E">
      <w:pPr>
        <w:rPr>
          <w:b/>
          <w:bCs/>
          <w:rtl/>
        </w:rPr>
      </w:pPr>
      <w:r w:rsidRPr="00054A0E">
        <w:rPr>
          <w:rFonts w:hint="cs"/>
          <w:b/>
          <w:bCs/>
          <w:rtl/>
        </w:rPr>
        <w:t xml:space="preserve">در </w:t>
      </w:r>
      <w:r w:rsidR="002F3CCA" w:rsidRPr="002F3CCA">
        <w:rPr>
          <w:rFonts w:hint="cs"/>
          <w:b/>
          <w:bCs/>
          <w:rtl/>
        </w:rPr>
        <w:t>کتاب الصلاة چنین می گوید که:</w:t>
      </w:r>
    </w:p>
    <w:p w:rsidR="00054A0E" w:rsidRPr="00054A0E" w:rsidRDefault="00054A0E" w:rsidP="00054A0E">
      <w:pPr>
        <w:rPr>
          <w:rFonts w:hint="cs"/>
          <w:rtl/>
        </w:rPr>
      </w:pPr>
      <w:r w:rsidRPr="00054A0E">
        <w:rPr>
          <w:rFonts w:hint="cs"/>
          <w:rtl/>
        </w:rPr>
        <w:lastRenderedPageBreak/>
        <w:t>سر ما دائره صغیره است و هر چه دور می شویم ما در مرکز دایره کبری قرار می گیریم که محیط این دایره از کعبه عبور می کند. بعدی می گوید: ثمن یعنی یک هشتم دایره صغری اگر با یک هشتم دایره کبری مواجه باشد کفایت می کند. هر چه به کعبه نزدیک باشیم دایره کبری کوچکتر است و هر چه از کعبه دورتر باشیم دایره کبری، بزرگتر می شود؛ لذا در مکه نباید صف جماعت خیلی طولانی شود و هر چه دور شویم می توانیم صف طولانی تری تشکیل دهیم و مثلاً اگر به عراق برسیم می توانیم 20 فرسخ، علی ما قیل، صف جماعت مستقیم باشد و این صف مستقیم متوجّه کعبه است.</w:t>
      </w:r>
    </w:p>
    <w:p w:rsidR="00054A0E" w:rsidRPr="00054A0E" w:rsidRDefault="00054A0E" w:rsidP="00054A0E">
      <w:pPr>
        <w:rPr>
          <w:rtl/>
        </w:rPr>
      </w:pPr>
      <w:r w:rsidRPr="00054A0E">
        <w:rPr>
          <w:rFonts w:hint="cs"/>
          <w:rtl/>
        </w:rPr>
        <w:t>(نکته: این که در مسجد الحرام دور کعبه نماز جماعت می خوانند و صف ها مستقیم نمی ایستند، نماز مشکل دارد زیرا سیره ثابت نیست و این چند صد سال این گونه شده است و در تاریخ می گویند قدیم اصلاً این گونه نماز نمی خواندند و به یک طرف نماز می خواندند. بله می توان فرادا به چهار سمت نماز خواند)</w:t>
      </w:r>
    </w:p>
    <w:p w:rsidR="002F3CCA" w:rsidRDefault="00054A0E" w:rsidP="00054A0E">
      <w:pPr>
        <w:rPr>
          <w:rtl/>
        </w:rPr>
      </w:pPr>
      <w:r w:rsidRPr="00054A0E">
        <w:rPr>
          <w:rFonts w:hint="cs"/>
          <w:b/>
          <w:bCs/>
          <w:rtl/>
        </w:rPr>
        <w:t>ایشان در آخر می فرماید:</w:t>
      </w:r>
      <w:r w:rsidRPr="00054A0E">
        <w:rPr>
          <w:rFonts w:hint="cs"/>
          <w:rtl/>
        </w:rPr>
        <w:t xml:space="preserve"> تعداد انگشتانی که دور سر را فرا می گیرد سی انگشت است</w:t>
      </w:r>
      <w:r w:rsidR="002F3CCA">
        <w:rPr>
          <w:rFonts w:hint="cs"/>
          <w:rtl/>
        </w:rPr>
        <w:t>؛</w:t>
      </w:r>
    </w:p>
    <w:p w:rsidR="00054A0E" w:rsidRPr="00054A0E" w:rsidRDefault="00054A0E" w:rsidP="00054A0E">
      <w:pPr>
        <w:rPr>
          <w:rtl/>
        </w:rPr>
      </w:pPr>
      <w:r w:rsidRPr="00054A0E">
        <w:rPr>
          <w:rFonts w:hint="cs"/>
          <w:rtl/>
        </w:rPr>
        <w:t>در حالی که مرحوم خویی 28 انگشت حساب کرد و لذا یک هفتم شد؛ شاید هر کسی سر خودش را محاسبه کرده است و یا شاید انگشتان با هم فرق می کرده است.</w:t>
      </w:r>
    </w:p>
    <w:p w:rsidR="00054A0E" w:rsidRPr="00054A0E" w:rsidRDefault="00054A0E" w:rsidP="00054A0E">
      <w:pPr>
        <w:rPr>
          <w:rtl/>
        </w:rPr>
      </w:pPr>
      <w:r w:rsidRPr="00054A0E">
        <w:rPr>
          <w:rFonts w:hint="cs"/>
          <w:rtl/>
        </w:rPr>
        <w:t>مرحوم نائینی گفته چهار انگشت از سی انگشت، یک هشتم می شود در حالی که یک از هفت و نیم می شود (یا به تعبیر دیگر دو پانزدهم)</w:t>
      </w:r>
    </w:p>
    <w:p w:rsidR="001A1EA5" w:rsidRPr="006162A2" w:rsidRDefault="00054A0E" w:rsidP="00054A0E">
      <w:pPr>
        <w:rPr>
          <w:rtl/>
        </w:rPr>
      </w:pPr>
      <w:r w:rsidRPr="00054A0E">
        <w:rPr>
          <w:rFonts w:hint="cs"/>
          <w:rtl/>
        </w:rPr>
        <w:t>کلام مرحوم حکیم که نظر مرحوم نائینی را نقل می کند را بررسی کنید. در جلسه بعد بیان خواهیم کرد.</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A75" w:rsidRDefault="008C6A75" w:rsidP="008B750B">
      <w:pPr>
        <w:spacing w:line="240" w:lineRule="auto"/>
      </w:pPr>
      <w:r>
        <w:separator/>
      </w:r>
    </w:p>
  </w:endnote>
  <w:endnote w:type="continuationSeparator" w:id="0">
    <w:p w:rsidR="008C6A75" w:rsidRDefault="008C6A7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3D310D" w:rsidRPr="003D310D">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D159D4" w:rsidP="001B6799">
          <w:pPr>
            <w:pStyle w:val="a6"/>
            <w:bidi w:val="0"/>
            <w:rPr>
              <w:color w:val="808080" w:themeColor="background1" w:themeShade="80"/>
              <w:rtl/>
            </w:rPr>
          </w:pPr>
          <w:bookmarkStart w:id="24" w:name="BokAdres"/>
          <w:bookmarkEnd w:id="24"/>
          <w:r>
            <w:rPr>
              <w:color w:val="808080" w:themeColor="background1" w:themeShade="80"/>
            </w:rPr>
            <w:t>F1ms4_13960928-039_hr1_mfeb.ir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A75" w:rsidRDefault="008C6A75" w:rsidP="008B750B">
      <w:pPr>
        <w:spacing w:line="240" w:lineRule="auto"/>
      </w:pPr>
      <w:r>
        <w:separator/>
      </w:r>
    </w:p>
  </w:footnote>
  <w:footnote w:type="continuationSeparator" w:id="0">
    <w:p w:rsidR="008C6A75" w:rsidRDefault="008C6A75" w:rsidP="008B750B">
      <w:pPr>
        <w:spacing w:line="240" w:lineRule="auto"/>
      </w:pPr>
      <w:r>
        <w:continuationSeparator/>
      </w:r>
    </w:p>
  </w:footnote>
  <w:footnote w:id="1">
    <w:p w:rsidR="00054A0E" w:rsidRPr="000E33B7" w:rsidRDefault="00054A0E" w:rsidP="00054A0E">
      <w:pPr>
        <w:pStyle w:val="a9"/>
        <w:rPr>
          <w:rFonts w:hint="cs"/>
        </w:rPr>
      </w:pPr>
      <w:r w:rsidRPr="000E33B7">
        <w:footnoteRef/>
      </w:r>
      <w:r w:rsidRPr="000E33B7">
        <w:rPr>
          <w:rtl/>
        </w:rPr>
        <w:t xml:space="preserve"> </w:t>
      </w:r>
      <w:r w:rsidRPr="000E33B7">
        <w:rPr>
          <w:rFonts w:hint="cs"/>
          <w:rtl/>
        </w:rPr>
        <w:t>سوره</w:t>
      </w:r>
      <w:r w:rsidRPr="000E33B7">
        <w:rPr>
          <w:rtl/>
        </w:rPr>
        <w:t xml:space="preserve"> </w:t>
      </w:r>
      <w:r w:rsidRPr="000E33B7">
        <w:rPr>
          <w:rFonts w:hint="cs"/>
          <w:rtl/>
        </w:rPr>
        <w:t>انفال،</w:t>
      </w:r>
      <w:r w:rsidRPr="000E33B7">
        <w:rPr>
          <w:rtl/>
        </w:rPr>
        <w:t xml:space="preserve"> </w:t>
      </w:r>
      <w:r w:rsidRPr="000E33B7">
        <w:rPr>
          <w:rFonts w:hint="cs"/>
          <w:rtl/>
        </w:rPr>
        <w:t>آيه</w:t>
      </w:r>
      <w:r w:rsidRPr="000E33B7">
        <w:rPr>
          <w:rtl/>
        </w:rPr>
        <w:t xml:space="preserve"> 35.</w:t>
      </w:r>
    </w:p>
  </w:footnote>
  <w:footnote w:id="2">
    <w:p w:rsidR="00054A0E" w:rsidRDefault="00054A0E" w:rsidP="00054A0E">
      <w:pPr>
        <w:pStyle w:val="a9"/>
        <w:rPr>
          <w:rFonts w:hint="cs"/>
          <w:rtl/>
        </w:rPr>
      </w:pPr>
      <w:r>
        <w:rPr>
          <w:rStyle w:val="ab"/>
        </w:rPr>
        <w:footnoteRef/>
      </w:r>
      <w:r>
        <w:rPr>
          <w:rtl/>
        </w:rPr>
        <w:t xml:space="preserve"> </w:t>
      </w:r>
      <w:hyperlink r:id="rId1" w:history="1">
        <w:r w:rsidRPr="00C650D3">
          <w:rPr>
            <w:rStyle w:val="ac"/>
            <w:rFonts w:hint="cs"/>
            <w:rtl/>
          </w:rPr>
          <w:t>وسائل</w:t>
        </w:r>
        <w:r w:rsidRPr="00C650D3">
          <w:rPr>
            <w:rStyle w:val="ac"/>
            <w:rtl/>
          </w:rPr>
          <w:t xml:space="preserve"> </w:t>
        </w:r>
        <w:r w:rsidRPr="00C650D3">
          <w:rPr>
            <w:rStyle w:val="ac"/>
            <w:rFonts w:hint="cs"/>
            <w:rtl/>
          </w:rPr>
          <w:t>الشیعة،</w:t>
        </w:r>
        <w:r w:rsidRPr="00C650D3">
          <w:rPr>
            <w:rStyle w:val="ac"/>
            <w:rtl/>
          </w:rPr>
          <w:t xml:space="preserve"> </w:t>
        </w:r>
        <w:r w:rsidRPr="00C650D3">
          <w:rPr>
            <w:rStyle w:val="ac"/>
            <w:rFonts w:hint="cs"/>
            <w:rtl/>
          </w:rPr>
          <w:t>الشیخ</w:t>
        </w:r>
        <w:r w:rsidRPr="00C650D3">
          <w:rPr>
            <w:rStyle w:val="ac"/>
            <w:rtl/>
          </w:rPr>
          <w:t xml:space="preserve"> </w:t>
        </w:r>
        <w:r w:rsidRPr="00C650D3">
          <w:rPr>
            <w:rStyle w:val="ac"/>
            <w:rFonts w:hint="cs"/>
            <w:rtl/>
          </w:rPr>
          <w:t>الحر</w:t>
        </w:r>
        <w:r w:rsidRPr="00C650D3">
          <w:rPr>
            <w:rStyle w:val="ac"/>
            <w:rtl/>
          </w:rPr>
          <w:t xml:space="preserve"> </w:t>
        </w:r>
        <w:r w:rsidRPr="00C650D3">
          <w:rPr>
            <w:rStyle w:val="ac"/>
            <w:rFonts w:hint="cs"/>
            <w:rtl/>
          </w:rPr>
          <w:t>العاملي،</w:t>
        </w:r>
        <w:r w:rsidRPr="00C650D3">
          <w:rPr>
            <w:rStyle w:val="ac"/>
            <w:rtl/>
          </w:rPr>
          <w:t xml:space="preserve"> </w:t>
        </w:r>
        <w:r w:rsidRPr="00C650D3">
          <w:rPr>
            <w:rStyle w:val="ac"/>
            <w:rFonts w:hint="cs"/>
            <w:rtl/>
          </w:rPr>
          <w:t>ج</w:t>
        </w:r>
        <w:r w:rsidRPr="00C650D3">
          <w:rPr>
            <w:rStyle w:val="ac"/>
            <w:rtl/>
          </w:rPr>
          <w:t>4</w:t>
        </w:r>
        <w:r w:rsidRPr="00C650D3">
          <w:rPr>
            <w:rStyle w:val="ac"/>
            <w:rFonts w:hint="cs"/>
            <w:rtl/>
          </w:rPr>
          <w:t>،</w:t>
        </w:r>
        <w:r w:rsidRPr="00C650D3">
          <w:rPr>
            <w:rStyle w:val="ac"/>
            <w:rtl/>
          </w:rPr>
          <w:t xml:space="preserve"> </w:t>
        </w:r>
        <w:r w:rsidRPr="00C650D3">
          <w:rPr>
            <w:rStyle w:val="ac"/>
            <w:rFonts w:hint="cs"/>
            <w:rtl/>
          </w:rPr>
          <w:t>ص</w:t>
        </w:r>
        <w:r w:rsidRPr="00C650D3">
          <w:rPr>
            <w:rStyle w:val="ac"/>
            <w:rtl/>
          </w:rPr>
          <w:t>2</w:t>
        </w:r>
        <w:r>
          <w:rPr>
            <w:rStyle w:val="ac"/>
            <w:rFonts w:hint="cs"/>
            <w:rtl/>
          </w:rPr>
          <w:t>97</w:t>
        </w:r>
        <w:r w:rsidRPr="00C650D3">
          <w:rPr>
            <w:rStyle w:val="ac"/>
            <w:rFonts w:hint="cs"/>
            <w:rtl/>
          </w:rPr>
          <w:t>،</w:t>
        </w:r>
        <w:r w:rsidRPr="00C650D3">
          <w:rPr>
            <w:rStyle w:val="ac"/>
            <w:rtl/>
          </w:rPr>
          <w:t xml:space="preserve"> </w:t>
        </w:r>
        <w:r w:rsidRPr="00C650D3">
          <w:rPr>
            <w:rStyle w:val="ac"/>
            <w:rFonts w:hint="cs"/>
            <w:rtl/>
          </w:rPr>
          <w:t>أبواب</w:t>
        </w:r>
        <w:r w:rsidRPr="00C650D3">
          <w:rPr>
            <w:rStyle w:val="ac"/>
            <w:rtl/>
          </w:rPr>
          <w:t xml:space="preserve"> </w:t>
        </w:r>
        <w:r w:rsidRPr="00C650D3">
          <w:rPr>
            <w:rStyle w:val="ac"/>
            <w:rFonts w:hint="cs"/>
            <w:rtl/>
          </w:rPr>
          <w:t>القبله،</w:t>
        </w:r>
        <w:r w:rsidRPr="00C650D3">
          <w:rPr>
            <w:rStyle w:val="ac"/>
            <w:rtl/>
          </w:rPr>
          <w:t xml:space="preserve"> </w:t>
        </w:r>
        <w:r w:rsidRPr="00C650D3">
          <w:rPr>
            <w:rStyle w:val="ac"/>
            <w:rFonts w:hint="cs"/>
            <w:rtl/>
          </w:rPr>
          <w:t>باب</w:t>
        </w:r>
        <w:r w:rsidRPr="00C650D3">
          <w:rPr>
            <w:rStyle w:val="ac"/>
            <w:rtl/>
          </w:rPr>
          <w:t>2</w:t>
        </w:r>
        <w:r w:rsidRPr="00C650D3">
          <w:rPr>
            <w:rStyle w:val="ac"/>
            <w:rFonts w:hint="cs"/>
            <w:rtl/>
          </w:rPr>
          <w:t>،</w:t>
        </w:r>
        <w:r w:rsidRPr="00C650D3">
          <w:rPr>
            <w:rStyle w:val="ac"/>
            <w:rtl/>
          </w:rPr>
          <w:t xml:space="preserve"> </w:t>
        </w:r>
        <w:r w:rsidRPr="00C650D3">
          <w:rPr>
            <w:rStyle w:val="ac"/>
            <w:rFonts w:hint="cs"/>
            <w:rtl/>
          </w:rPr>
          <w:t>ح</w:t>
        </w:r>
        <w:r>
          <w:rPr>
            <w:rStyle w:val="ac"/>
            <w:rFonts w:hint="cs"/>
            <w:rtl/>
          </w:rPr>
          <w:t>2</w:t>
        </w:r>
        <w:r w:rsidRPr="00C650D3">
          <w:rPr>
            <w:rStyle w:val="ac"/>
            <w:rFonts w:hint="cs"/>
            <w:rtl/>
          </w:rPr>
          <w:t>،</w:t>
        </w:r>
        <w:r w:rsidRPr="00C650D3">
          <w:rPr>
            <w:rStyle w:val="ac"/>
            <w:rtl/>
          </w:rPr>
          <w:t xml:space="preserve"> </w:t>
        </w:r>
        <w:r w:rsidRPr="00C650D3">
          <w:rPr>
            <w:rStyle w:val="ac"/>
            <w:rFonts w:hint="cs"/>
            <w:rtl/>
          </w:rPr>
          <w:t>ط</w:t>
        </w:r>
        <w:r w:rsidRPr="00C650D3">
          <w:rPr>
            <w:rStyle w:val="ac"/>
            <w:rtl/>
          </w:rPr>
          <w:t xml:space="preserve"> </w:t>
        </w:r>
        <w:r w:rsidRPr="00C650D3">
          <w:rPr>
            <w:rStyle w:val="ac"/>
            <w:rFonts w:hint="cs"/>
            <w:rtl/>
          </w:rPr>
          <w:t>آل</w:t>
        </w:r>
        <w:r w:rsidRPr="00C650D3">
          <w:rPr>
            <w:rStyle w:val="ac"/>
            <w:rtl/>
          </w:rPr>
          <w:t xml:space="preserve"> </w:t>
        </w:r>
        <w:r w:rsidRPr="00C650D3">
          <w:rPr>
            <w:rStyle w:val="ac"/>
            <w:rFonts w:hint="cs"/>
            <w:rtl/>
          </w:rPr>
          <w:t>البيت</w:t>
        </w:r>
        <w:r w:rsidRPr="00C650D3">
          <w:rPr>
            <w:rStyle w:val="ac"/>
            <w:rtl/>
          </w:rPr>
          <w:t>.</w:t>
        </w:r>
      </w:hyperlink>
    </w:p>
  </w:footnote>
  <w:footnote w:id="3">
    <w:p w:rsidR="00054A0E" w:rsidRPr="00C650D3" w:rsidRDefault="00054A0E" w:rsidP="00054A0E">
      <w:pPr>
        <w:pStyle w:val="a9"/>
        <w:rPr>
          <w:rFonts w:hint="cs"/>
          <w:rtl/>
        </w:rPr>
      </w:pPr>
      <w:r w:rsidRPr="00C650D3">
        <w:footnoteRef/>
      </w:r>
      <w:r w:rsidRPr="00C650D3">
        <w:rPr>
          <w:rtl/>
        </w:rPr>
        <w:t xml:space="preserve"> </w:t>
      </w:r>
      <w:hyperlink r:id="rId2" w:history="1">
        <w:r w:rsidRPr="00C650D3">
          <w:rPr>
            <w:rStyle w:val="ac"/>
            <w:rFonts w:hint="cs"/>
            <w:rtl/>
          </w:rPr>
          <w:t>وسائل</w:t>
        </w:r>
        <w:r w:rsidRPr="00C650D3">
          <w:rPr>
            <w:rStyle w:val="ac"/>
            <w:rtl/>
          </w:rPr>
          <w:t xml:space="preserve"> </w:t>
        </w:r>
        <w:r w:rsidRPr="00C650D3">
          <w:rPr>
            <w:rStyle w:val="ac"/>
            <w:rFonts w:hint="cs"/>
            <w:rtl/>
          </w:rPr>
          <w:t>الشیعة،</w:t>
        </w:r>
        <w:r w:rsidRPr="00C650D3">
          <w:rPr>
            <w:rStyle w:val="ac"/>
            <w:rtl/>
          </w:rPr>
          <w:t xml:space="preserve"> </w:t>
        </w:r>
        <w:r w:rsidRPr="00C650D3">
          <w:rPr>
            <w:rStyle w:val="ac"/>
            <w:rFonts w:hint="cs"/>
            <w:rtl/>
          </w:rPr>
          <w:t>الشیخ</w:t>
        </w:r>
        <w:r w:rsidRPr="00C650D3">
          <w:rPr>
            <w:rStyle w:val="ac"/>
            <w:rtl/>
          </w:rPr>
          <w:t xml:space="preserve"> </w:t>
        </w:r>
        <w:r w:rsidRPr="00C650D3">
          <w:rPr>
            <w:rStyle w:val="ac"/>
            <w:rFonts w:hint="cs"/>
            <w:rtl/>
          </w:rPr>
          <w:t>الحر</w:t>
        </w:r>
        <w:r w:rsidRPr="00C650D3">
          <w:rPr>
            <w:rStyle w:val="ac"/>
            <w:rtl/>
          </w:rPr>
          <w:t xml:space="preserve"> </w:t>
        </w:r>
        <w:r w:rsidRPr="00C650D3">
          <w:rPr>
            <w:rStyle w:val="ac"/>
            <w:rFonts w:hint="cs"/>
            <w:rtl/>
          </w:rPr>
          <w:t>العاملي،</w:t>
        </w:r>
        <w:r w:rsidRPr="00C650D3">
          <w:rPr>
            <w:rStyle w:val="ac"/>
            <w:rtl/>
          </w:rPr>
          <w:t xml:space="preserve"> </w:t>
        </w:r>
        <w:r w:rsidRPr="00C650D3">
          <w:rPr>
            <w:rStyle w:val="ac"/>
            <w:rFonts w:hint="cs"/>
            <w:rtl/>
          </w:rPr>
          <w:t>ج</w:t>
        </w:r>
        <w:r w:rsidRPr="00C650D3">
          <w:rPr>
            <w:rStyle w:val="ac"/>
            <w:rtl/>
          </w:rPr>
          <w:t>4</w:t>
        </w:r>
        <w:r w:rsidRPr="00C650D3">
          <w:rPr>
            <w:rStyle w:val="ac"/>
            <w:rFonts w:hint="cs"/>
            <w:rtl/>
          </w:rPr>
          <w:t>،</w:t>
        </w:r>
        <w:r w:rsidRPr="00C650D3">
          <w:rPr>
            <w:rStyle w:val="ac"/>
            <w:rtl/>
          </w:rPr>
          <w:t xml:space="preserve"> </w:t>
        </w:r>
        <w:r w:rsidRPr="00C650D3">
          <w:rPr>
            <w:rStyle w:val="ac"/>
            <w:rFonts w:hint="cs"/>
            <w:rtl/>
          </w:rPr>
          <w:t>ص</w:t>
        </w:r>
        <w:r w:rsidRPr="00C650D3">
          <w:rPr>
            <w:rStyle w:val="ac"/>
            <w:rtl/>
          </w:rPr>
          <w:t>298</w:t>
        </w:r>
        <w:r w:rsidRPr="00C650D3">
          <w:rPr>
            <w:rStyle w:val="ac"/>
            <w:rFonts w:hint="cs"/>
            <w:rtl/>
          </w:rPr>
          <w:t>،</w:t>
        </w:r>
        <w:r w:rsidRPr="00C650D3">
          <w:rPr>
            <w:rStyle w:val="ac"/>
            <w:rtl/>
          </w:rPr>
          <w:t xml:space="preserve"> </w:t>
        </w:r>
        <w:r w:rsidRPr="00C650D3">
          <w:rPr>
            <w:rStyle w:val="ac"/>
            <w:rFonts w:hint="cs"/>
            <w:rtl/>
          </w:rPr>
          <w:t>أبواب</w:t>
        </w:r>
        <w:r w:rsidRPr="00C650D3">
          <w:rPr>
            <w:rStyle w:val="ac"/>
            <w:rtl/>
          </w:rPr>
          <w:t xml:space="preserve"> </w:t>
        </w:r>
        <w:r w:rsidRPr="00C650D3">
          <w:rPr>
            <w:rStyle w:val="ac"/>
            <w:rFonts w:hint="cs"/>
            <w:rtl/>
          </w:rPr>
          <w:t>القبله،</w:t>
        </w:r>
        <w:r w:rsidRPr="00C650D3">
          <w:rPr>
            <w:rStyle w:val="ac"/>
            <w:rtl/>
          </w:rPr>
          <w:t xml:space="preserve"> </w:t>
        </w:r>
        <w:r w:rsidRPr="00C650D3">
          <w:rPr>
            <w:rStyle w:val="ac"/>
            <w:rFonts w:hint="cs"/>
            <w:rtl/>
          </w:rPr>
          <w:t>باب</w:t>
        </w:r>
        <w:r w:rsidRPr="00C650D3">
          <w:rPr>
            <w:rStyle w:val="ac"/>
            <w:rtl/>
          </w:rPr>
          <w:t>2</w:t>
        </w:r>
        <w:r w:rsidRPr="00C650D3">
          <w:rPr>
            <w:rStyle w:val="ac"/>
            <w:rFonts w:hint="cs"/>
            <w:rtl/>
          </w:rPr>
          <w:t>،</w:t>
        </w:r>
        <w:r w:rsidRPr="00C650D3">
          <w:rPr>
            <w:rStyle w:val="ac"/>
            <w:rtl/>
          </w:rPr>
          <w:t xml:space="preserve"> </w:t>
        </w:r>
        <w:r w:rsidRPr="00C650D3">
          <w:rPr>
            <w:rStyle w:val="ac"/>
            <w:rFonts w:hint="cs"/>
            <w:rtl/>
          </w:rPr>
          <w:t>ح</w:t>
        </w:r>
        <w:r w:rsidRPr="00C650D3">
          <w:rPr>
            <w:rStyle w:val="ac"/>
            <w:rtl/>
          </w:rPr>
          <w:t>4</w:t>
        </w:r>
        <w:r w:rsidRPr="00C650D3">
          <w:rPr>
            <w:rStyle w:val="ac"/>
            <w:rFonts w:hint="cs"/>
            <w:rtl/>
          </w:rPr>
          <w:t>،</w:t>
        </w:r>
        <w:r w:rsidRPr="00C650D3">
          <w:rPr>
            <w:rStyle w:val="ac"/>
            <w:rtl/>
          </w:rPr>
          <w:t xml:space="preserve"> </w:t>
        </w:r>
        <w:r w:rsidRPr="00C650D3">
          <w:rPr>
            <w:rStyle w:val="ac"/>
            <w:rFonts w:hint="cs"/>
            <w:rtl/>
          </w:rPr>
          <w:t>ط</w:t>
        </w:r>
        <w:r w:rsidRPr="00C650D3">
          <w:rPr>
            <w:rStyle w:val="ac"/>
            <w:rtl/>
          </w:rPr>
          <w:t xml:space="preserve"> </w:t>
        </w:r>
        <w:r w:rsidRPr="00C650D3">
          <w:rPr>
            <w:rStyle w:val="ac"/>
            <w:rFonts w:hint="cs"/>
            <w:rtl/>
          </w:rPr>
          <w:t>آل</w:t>
        </w:r>
        <w:r w:rsidRPr="00C650D3">
          <w:rPr>
            <w:rStyle w:val="ac"/>
            <w:rtl/>
          </w:rPr>
          <w:t xml:space="preserve"> </w:t>
        </w:r>
        <w:r w:rsidRPr="00C650D3">
          <w:rPr>
            <w:rStyle w:val="ac"/>
            <w:rFonts w:hint="cs"/>
            <w:rtl/>
          </w:rPr>
          <w:t>البيت</w:t>
        </w:r>
        <w:r w:rsidRPr="00C650D3">
          <w:rPr>
            <w:rStyle w:val="ac"/>
            <w:rtl/>
          </w:rPr>
          <w:t>.</w:t>
        </w:r>
      </w:hyperlink>
    </w:p>
  </w:footnote>
  <w:footnote w:id="4">
    <w:p w:rsidR="00054A0E" w:rsidRPr="00D21550" w:rsidRDefault="00054A0E" w:rsidP="00054A0E">
      <w:pPr>
        <w:pStyle w:val="a9"/>
        <w:rPr>
          <w:rFonts w:hint="cs"/>
        </w:rPr>
      </w:pPr>
      <w:r w:rsidRPr="00D21550">
        <w:footnoteRef/>
      </w:r>
      <w:r w:rsidRPr="00D21550">
        <w:rPr>
          <w:rtl/>
        </w:rPr>
        <w:t xml:space="preserve"> </w:t>
      </w:r>
      <w:hyperlink r:id="rId3" w:history="1">
        <w:r w:rsidRPr="00D21550">
          <w:rPr>
            <w:rStyle w:val="ac"/>
            <w:rFonts w:hint="cs"/>
            <w:rtl/>
          </w:rPr>
          <w:t>تفسیر</w:t>
        </w:r>
        <w:r w:rsidRPr="00D21550">
          <w:rPr>
            <w:rStyle w:val="ac"/>
            <w:rtl/>
          </w:rPr>
          <w:t xml:space="preserve"> </w:t>
        </w:r>
        <w:r w:rsidRPr="00D21550">
          <w:rPr>
            <w:rStyle w:val="ac"/>
            <w:rFonts w:hint="cs"/>
            <w:rtl/>
          </w:rPr>
          <w:t>القمی،</w:t>
        </w:r>
        <w:r w:rsidRPr="00D21550">
          <w:rPr>
            <w:rStyle w:val="ac"/>
            <w:rtl/>
          </w:rPr>
          <w:t xml:space="preserve"> </w:t>
        </w:r>
        <w:r w:rsidRPr="00D21550">
          <w:rPr>
            <w:rStyle w:val="ac"/>
            <w:rFonts w:hint="cs"/>
            <w:rtl/>
          </w:rPr>
          <w:t>علی</w:t>
        </w:r>
        <w:r w:rsidRPr="00D21550">
          <w:rPr>
            <w:rStyle w:val="ac"/>
            <w:rtl/>
          </w:rPr>
          <w:t xml:space="preserve"> </w:t>
        </w:r>
        <w:r w:rsidRPr="00D21550">
          <w:rPr>
            <w:rStyle w:val="ac"/>
            <w:rFonts w:hint="cs"/>
            <w:rtl/>
          </w:rPr>
          <w:t>بن</w:t>
        </w:r>
        <w:r w:rsidRPr="00D21550">
          <w:rPr>
            <w:rStyle w:val="ac"/>
            <w:rtl/>
          </w:rPr>
          <w:t xml:space="preserve"> </w:t>
        </w:r>
        <w:r w:rsidRPr="00D21550">
          <w:rPr>
            <w:rStyle w:val="ac"/>
            <w:rFonts w:hint="cs"/>
            <w:rtl/>
          </w:rPr>
          <w:t>ابراهیم</w:t>
        </w:r>
        <w:r w:rsidRPr="00D21550">
          <w:rPr>
            <w:rStyle w:val="ac"/>
            <w:rtl/>
          </w:rPr>
          <w:t xml:space="preserve"> </w:t>
        </w:r>
        <w:r w:rsidRPr="00D21550">
          <w:rPr>
            <w:rStyle w:val="ac"/>
            <w:rFonts w:hint="cs"/>
            <w:rtl/>
          </w:rPr>
          <w:t>قمی،</w:t>
        </w:r>
        <w:r w:rsidRPr="00D21550">
          <w:rPr>
            <w:rStyle w:val="ac"/>
            <w:rtl/>
          </w:rPr>
          <w:t xml:space="preserve"> </w:t>
        </w:r>
        <w:r w:rsidRPr="00D21550">
          <w:rPr>
            <w:rStyle w:val="ac"/>
            <w:rFonts w:hint="cs"/>
            <w:rtl/>
          </w:rPr>
          <w:t>ج</w:t>
        </w:r>
        <w:r w:rsidRPr="00D21550">
          <w:rPr>
            <w:rStyle w:val="ac"/>
            <w:rtl/>
          </w:rPr>
          <w:t>1</w:t>
        </w:r>
        <w:r w:rsidRPr="00D21550">
          <w:rPr>
            <w:rStyle w:val="ac"/>
            <w:rFonts w:hint="cs"/>
            <w:rtl/>
          </w:rPr>
          <w:t>،</w:t>
        </w:r>
        <w:r w:rsidRPr="00D21550">
          <w:rPr>
            <w:rStyle w:val="ac"/>
            <w:rtl/>
          </w:rPr>
          <w:t xml:space="preserve"> </w:t>
        </w:r>
        <w:r w:rsidRPr="00D21550">
          <w:rPr>
            <w:rStyle w:val="ac"/>
            <w:rFonts w:hint="cs"/>
            <w:rtl/>
          </w:rPr>
          <w:t>ص</w:t>
        </w:r>
        <w:r w:rsidRPr="00D21550">
          <w:rPr>
            <w:rStyle w:val="ac"/>
            <w:rtl/>
          </w:rPr>
          <w:t>63.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7" w:name="BokNum"/>
    <w:bookmarkEnd w:id="17"/>
    <w:r w:rsidR="00D159D4">
      <w:rPr>
        <w:b/>
        <w:bCs/>
        <w:sz w:val="20"/>
        <w:szCs w:val="24"/>
        <w:rtl/>
      </w:rPr>
      <w:t>039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8" w:name="Bokdars"/>
    <w:bookmarkEnd w:id="18"/>
    <w:r w:rsidR="00D159D4">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9" w:name="Bokostad"/>
    <w:bookmarkEnd w:id="19"/>
    <w:r w:rsidR="00D159D4">
      <w:rPr>
        <w:rFonts w:hint="cs"/>
        <w:b/>
        <w:bCs/>
        <w:color w:val="632423" w:themeColor="accent2" w:themeShade="80"/>
        <w:sz w:val="20"/>
        <w:szCs w:val="24"/>
        <w:rtl/>
      </w:rPr>
      <w:t>شهیدی</w:t>
    </w:r>
    <w:r w:rsidR="00D159D4">
      <w:rPr>
        <w:b/>
        <w:bCs/>
        <w:color w:val="632423" w:themeColor="accent2" w:themeShade="80"/>
        <w:sz w:val="20"/>
        <w:szCs w:val="24"/>
        <w:rtl/>
      </w:rPr>
      <w:t xml:space="preserve"> </w:t>
    </w:r>
    <w:r w:rsidR="00D159D4">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0" w:name="BokTarikh"/>
    <w:bookmarkEnd w:id="20"/>
    <w:r w:rsidR="00D159D4">
      <w:rPr>
        <w:sz w:val="24"/>
        <w:szCs w:val="24"/>
        <w:rtl/>
      </w:rPr>
      <w:t>28 /9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1" w:name="BokSabj"/>
    <w:bookmarkEnd w:id="21"/>
    <w:r w:rsidR="00D159D4">
      <w:rPr>
        <w:rFonts w:hint="cs"/>
        <w:sz w:val="24"/>
        <w:szCs w:val="24"/>
        <w:rtl/>
      </w:rPr>
      <w:t>احکام</w:t>
    </w:r>
    <w:r w:rsidR="00D159D4">
      <w:rPr>
        <w:sz w:val="24"/>
        <w:szCs w:val="24"/>
        <w:rtl/>
      </w:rPr>
      <w:t xml:space="preserve"> </w:t>
    </w:r>
    <w:r w:rsidR="00D159D4">
      <w:rPr>
        <w:rFonts w:hint="cs"/>
        <w:sz w:val="24"/>
        <w:szCs w:val="24"/>
        <w:rtl/>
      </w:rPr>
      <w:t>قبله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2" w:name="Bokmoqarer"/>
    <w:bookmarkEnd w:id="22"/>
    <w:r w:rsidR="00D159D4">
      <w:rPr>
        <w:rFonts w:hint="cs"/>
        <w:sz w:val="24"/>
        <w:szCs w:val="24"/>
        <w:rtl/>
      </w:rPr>
      <w:t>حسن</w:t>
    </w:r>
    <w:r w:rsidR="00D159D4">
      <w:rPr>
        <w:sz w:val="24"/>
        <w:szCs w:val="24"/>
        <w:rtl/>
      </w:rPr>
      <w:t xml:space="preserve"> </w:t>
    </w:r>
    <w:r w:rsidR="00D159D4">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3" w:name="BokSabj2"/>
    <w:bookmarkEnd w:id="23"/>
    <w:r w:rsidR="00D159D4">
      <w:rPr>
        <w:rFonts w:hint="cs"/>
        <w:sz w:val="24"/>
        <w:szCs w:val="24"/>
        <w:rtl/>
      </w:rPr>
      <w:t>مقدار</w:t>
    </w:r>
    <w:r w:rsidR="00D159D4">
      <w:rPr>
        <w:sz w:val="24"/>
        <w:szCs w:val="24"/>
        <w:rtl/>
      </w:rPr>
      <w:t xml:space="preserve"> </w:t>
    </w:r>
    <w:r w:rsidR="00D159D4">
      <w:rPr>
        <w:rFonts w:hint="cs"/>
        <w:sz w:val="24"/>
        <w:szCs w:val="24"/>
        <w:rtl/>
      </w:rPr>
      <w:t>توجّه</w:t>
    </w:r>
    <w:r w:rsidR="00D159D4">
      <w:rPr>
        <w:sz w:val="24"/>
        <w:szCs w:val="24"/>
        <w:rtl/>
      </w:rPr>
      <w:t xml:space="preserve"> </w:t>
    </w:r>
    <w:r w:rsidR="00D159D4">
      <w:rPr>
        <w:rFonts w:hint="cs"/>
        <w:sz w:val="24"/>
        <w:szCs w:val="24"/>
        <w:rtl/>
      </w:rPr>
      <w:t>لازم</w:t>
    </w:r>
    <w:r w:rsidR="00D159D4">
      <w:rPr>
        <w:sz w:val="24"/>
        <w:szCs w:val="24"/>
        <w:rtl/>
      </w:rPr>
      <w:t xml:space="preserve"> </w:t>
    </w:r>
    <w:r w:rsidR="00D159D4">
      <w:rPr>
        <w:rFonts w:hint="cs"/>
        <w:sz w:val="24"/>
        <w:szCs w:val="24"/>
        <w:rtl/>
      </w:rPr>
      <w:t>برای</w:t>
    </w:r>
    <w:r w:rsidR="00D159D4">
      <w:rPr>
        <w:sz w:val="24"/>
        <w:szCs w:val="24"/>
        <w:rtl/>
      </w:rPr>
      <w:t xml:space="preserve"> </w:t>
    </w:r>
    <w:r w:rsidR="00D159D4">
      <w:rPr>
        <w:rFonts w:hint="cs"/>
        <w:sz w:val="24"/>
        <w:szCs w:val="24"/>
        <w:rtl/>
      </w:rPr>
      <w:t>صدق</w:t>
    </w:r>
    <w:r w:rsidR="00D159D4">
      <w:rPr>
        <w:sz w:val="24"/>
        <w:szCs w:val="24"/>
        <w:rtl/>
      </w:rPr>
      <w:t xml:space="preserve"> </w:t>
    </w:r>
    <w:r w:rsidR="00D159D4">
      <w:rPr>
        <w:rFonts w:hint="cs"/>
        <w:sz w:val="24"/>
        <w:szCs w:val="24"/>
        <w:rtl/>
      </w:rPr>
      <w:t>استقبال</w:t>
    </w:r>
    <w:r w:rsidR="00D159D4">
      <w:rPr>
        <w:sz w:val="24"/>
        <w:szCs w:val="24"/>
        <w:rtl/>
      </w:rPr>
      <w:t xml:space="preserve"> </w:t>
    </w:r>
    <w:r w:rsidR="00D159D4">
      <w:rPr>
        <w:rFonts w:hint="cs"/>
        <w:sz w:val="24"/>
        <w:szCs w:val="24"/>
        <w:rtl/>
      </w:rPr>
      <w:t>قبله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4A0E"/>
    <w:rsid w:val="00055496"/>
    <w:rsid w:val="00080A41"/>
    <w:rsid w:val="0008299B"/>
    <w:rsid w:val="000913AA"/>
    <w:rsid w:val="00096C63"/>
    <w:rsid w:val="000B5DB5"/>
    <w:rsid w:val="000C3947"/>
    <w:rsid w:val="000D2A3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2F3CCA"/>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D310D"/>
    <w:rsid w:val="003E1C5C"/>
    <w:rsid w:val="003E6650"/>
    <w:rsid w:val="003F5B46"/>
    <w:rsid w:val="00401363"/>
    <w:rsid w:val="00402E47"/>
    <w:rsid w:val="00425015"/>
    <w:rsid w:val="00430994"/>
    <w:rsid w:val="00441B6D"/>
    <w:rsid w:val="004522F3"/>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2CCF"/>
    <w:rsid w:val="00863390"/>
    <w:rsid w:val="0086385C"/>
    <w:rsid w:val="00871916"/>
    <w:rsid w:val="008956DD"/>
    <w:rsid w:val="008A510E"/>
    <w:rsid w:val="008A522A"/>
    <w:rsid w:val="008B4464"/>
    <w:rsid w:val="008B750B"/>
    <w:rsid w:val="008C3162"/>
    <w:rsid w:val="008C6A75"/>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5AE4"/>
    <w:rsid w:val="00B70B46"/>
    <w:rsid w:val="00B739B0"/>
    <w:rsid w:val="00B814A3"/>
    <w:rsid w:val="00B96F38"/>
    <w:rsid w:val="00BD0E74"/>
    <w:rsid w:val="00BD5F8C"/>
    <w:rsid w:val="00BD791E"/>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D7894"/>
    <w:rsid w:val="00CE7481"/>
    <w:rsid w:val="00CF0A8F"/>
    <w:rsid w:val="00D048CE"/>
    <w:rsid w:val="00D10998"/>
    <w:rsid w:val="00D159D4"/>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1891"/>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B1296B"/>
    <w:pPr>
      <w:keepNext/>
      <w:spacing w:before="120"/>
      <w:outlineLvl w:val="0"/>
    </w:pPr>
    <w:rPr>
      <w:rFonts w:ascii="Cambria" w:eastAsia="Times New Roman" w:hAnsi="Cambria" w:cs="B Titr"/>
      <w:b/>
      <w:bCs/>
      <w:color w:val="0000FF"/>
      <w:kern w:val="32"/>
      <w:sz w:val="32"/>
      <w:szCs w:val="32"/>
    </w:rPr>
  </w:style>
  <w:style w:type="paragraph" w:styleId="20">
    <w:name w:val="heading 2"/>
    <w:aliases w:val="عنوان فرعی1"/>
    <w:basedOn w:val="a0"/>
    <w:next w:val="a0"/>
    <w:link w:val="21"/>
    <w:uiPriority w:val="9"/>
    <w:unhideWhenUsed/>
    <w:qFormat/>
    <w:rsid w:val="00B1296B"/>
    <w:pPr>
      <w:keepNext/>
      <w:spacing w:before="240" w:after="60"/>
      <w:outlineLvl w:val="1"/>
    </w:pPr>
    <w:rPr>
      <w:rFonts w:ascii="Cambria" w:eastAsia="Times New Roman" w:hAnsi="Cambria" w:cs="B Titr"/>
      <w:b/>
      <w:bCs/>
      <w:i/>
      <w:color w:val="0000FF"/>
      <w:sz w:val="28"/>
      <w:szCs w:val="30"/>
    </w:rPr>
  </w:style>
  <w:style w:type="paragraph" w:styleId="30">
    <w:name w:val="heading 3"/>
    <w:aliases w:val="عنوان فرعی2"/>
    <w:basedOn w:val="a0"/>
    <w:next w:val="a0"/>
    <w:link w:val="31"/>
    <w:uiPriority w:val="9"/>
    <w:unhideWhenUsed/>
    <w:qFormat/>
    <w:rsid w:val="00B1296B"/>
    <w:pPr>
      <w:keepNext/>
      <w:spacing w:before="240" w:after="60"/>
      <w:outlineLvl w:val="2"/>
    </w:pPr>
    <w:rPr>
      <w:rFonts w:ascii="Cambria" w:eastAsia="Times New Roman" w:hAnsi="Cambria" w:cs="B Titr"/>
      <w:b/>
      <w:bCs/>
      <w:color w:val="0000FF"/>
      <w:sz w:val="26"/>
    </w:rPr>
  </w:style>
  <w:style w:type="paragraph" w:styleId="40">
    <w:name w:val="heading 4"/>
    <w:aliases w:val="عنوان فرعی3"/>
    <w:basedOn w:val="a0"/>
    <w:next w:val="a0"/>
    <w:link w:val="41"/>
    <w:uiPriority w:val="9"/>
    <w:unhideWhenUsed/>
    <w:qFormat/>
    <w:rsid w:val="00B1296B"/>
    <w:pPr>
      <w:keepNext/>
      <w:spacing w:before="240" w:after="60"/>
      <w:outlineLvl w:val="3"/>
    </w:pPr>
    <w:rPr>
      <w:rFonts w:eastAsia="Times New Roman" w:cs="B Titr"/>
      <w:b/>
      <w:bCs/>
      <w:color w:val="0000FF"/>
      <w:sz w:val="28"/>
      <w:szCs w:val="26"/>
    </w:rPr>
  </w:style>
  <w:style w:type="paragraph" w:styleId="50">
    <w:name w:val="heading 5"/>
    <w:aliases w:val="عنوان فرعی4"/>
    <w:basedOn w:val="a0"/>
    <w:next w:val="a0"/>
    <w:link w:val="51"/>
    <w:uiPriority w:val="9"/>
    <w:unhideWhenUsed/>
    <w:qFormat/>
    <w:rsid w:val="00B1296B"/>
    <w:pPr>
      <w:keepNext/>
      <w:spacing w:before="240" w:after="60"/>
      <w:outlineLvl w:val="4"/>
    </w:pPr>
    <w:rPr>
      <w:rFonts w:eastAsia="Times New Roman" w:cs="B Titr"/>
      <w:b/>
      <w:bCs/>
      <w:i/>
      <w:color w:val="0000FF"/>
      <w:sz w:val="26"/>
      <w:szCs w:val="24"/>
    </w:rPr>
  </w:style>
  <w:style w:type="paragraph" w:styleId="6">
    <w:name w:val="heading 6"/>
    <w:aliases w:val="عنوان فرعی5"/>
    <w:basedOn w:val="a0"/>
    <w:next w:val="a0"/>
    <w:link w:val="60"/>
    <w:uiPriority w:val="9"/>
    <w:unhideWhenUsed/>
    <w:qFormat/>
    <w:rsid w:val="00B1296B"/>
    <w:pPr>
      <w:keepNext/>
      <w:spacing w:before="240" w:after="60"/>
      <w:outlineLvl w:val="5"/>
    </w:pPr>
    <w:rPr>
      <w:rFonts w:eastAsia="Times New Roman" w:cs="B Titr"/>
      <w:b/>
      <w:bCs/>
      <w:color w:val="0000FF"/>
      <w:szCs w:val="24"/>
    </w:rPr>
  </w:style>
  <w:style w:type="paragraph" w:styleId="7">
    <w:name w:val="heading 7"/>
    <w:aliases w:val="عنوان فرعی6"/>
    <w:basedOn w:val="a0"/>
    <w:next w:val="a0"/>
    <w:link w:val="70"/>
    <w:uiPriority w:val="9"/>
    <w:unhideWhenUsed/>
    <w:qFormat/>
    <w:rsid w:val="00B1296B"/>
    <w:pPr>
      <w:keepNext/>
      <w:spacing w:before="240" w:after="60"/>
      <w:outlineLvl w:val="6"/>
    </w:pPr>
    <w:rPr>
      <w:rFonts w:eastAsia="Times New Roman" w:cs="B Titr"/>
      <w:bCs/>
      <w:color w:val="0000FF"/>
      <w:sz w:val="24"/>
      <w:szCs w:val="24"/>
    </w:rPr>
  </w:style>
  <w:style w:type="paragraph" w:styleId="8">
    <w:name w:val="heading 8"/>
    <w:aliases w:val="عنوان فرعی7"/>
    <w:basedOn w:val="a0"/>
    <w:next w:val="a0"/>
    <w:link w:val="80"/>
    <w:uiPriority w:val="9"/>
    <w:unhideWhenUsed/>
    <w:qFormat/>
    <w:rsid w:val="00B1296B"/>
    <w:pPr>
      <w:keepNext/>
      <w:spacing w:before="240" w:after="60" w:line="240" w:lineRule="auto"/>
      <w:outlineLvl w:val="7"/>
    </w:pPr>
    <w:rPr>
      <w:rFonts w:eastAsia="Times New Roman" w:cs="B Titr"/>
      <w:bCs/>
      <w:i/>
      <w:color w:val="0000FF"/>
      <w:sz w:val="24"/>
      <w:szCs w:val="24"/>
    </w:rPr>
  </w:style>
  <w:style w:type="paragraph" w:styleId="9">
    <w:name w:val="heading 9"/>
    <w:aliases w:val="عنوان فرعی8"/>
    <w:basedOn w:val="a0"/>
    <w:next w:val="a0"/>
    <w:link w:val="90"/>
    <w:uiPriority w:val="9"/>
    <w:unhideWhenUsed/>
    <w:qFormat/>
    <w:rsid w:val="00B1296B"/>
    <w:pPr>
      <w:keepNext/>
      <w:spacing w:before="240" w:after="60"/>
      <w:outlineLvl w:val="8"/>
    </w:pPr>
    <w:rPr>
      <w:rFonts w:ascii="Cambria" w:eastAsia="Times New Roman" w:hAnsi="Cambria" w:cs="B Titr"/>
      <w:bCs/>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B1296B"/>
    <w:rPr>
      <w:rFonts w:ascii="Cambria" w:eastAsia="Times New Roman" w:hAnsi="Cambria" w:cs="B Titr"/>
      <w:b/>
      <w:bCs/>
      <w:color w:val="0000FF"/>
      <w:kern w:val="32"/>
      <w:sz w:val="32"/>
      <w:szCs w:val="32"/>
    </w:rPr>
  </w:style>
  <w:style w:type="character" w:customStyle="1" w:styleId="21">
    <w:name w:val="عنوان 2 نویسه"/>
    <w:aliases w:val="عنوان فرعی1 نویسه"/>
    <w:link w:val="20"/>
    <w:uiPriority w:val="9"/>
    <w:rsid w:val="00B1296B"/>
    <w:rPr>
      <w:rFonts w:ascii="Cambria" w:eastAsia="Times New Roman" w:hAnsi="Cambria" w:cs="B Titr"/>
      <w:b/>
      <w:bCs/>
      <w:i/>
      <w:color w:val="0000FF"/>
      <w:sz w:val="28"/>
      <w:szCs w:val="30"/>
    </w:rPr>
  </w:style>
  <w:style w:type="character" w:customStyle="1" w:styleId="31">
    <w:name w:val="عنوان 3 نویسه"/>
    <w:aliases w:val="عنوان فرعی2 نویسه"/>
    <w:link w:val="30"/>
    <w:uiPriority w:val="9"/>
    <w:rsid w:val="00B1296B"/>
    <w:rPr>
      <w:rFonts w:ascii="Cambria" w:eastAsia="Times New Roman" w:hAnsi="Cambria" w:cs="B Titr"/>
      <w:b/>
      <w:bCs/>
      <w:color w:val="0000FF"/>
      <w:sz w:val="26"/>
      <w:szCs w:val="28"/>
    </w:rPr>
  </w:style>
  <w:style w:type="character" w:customStyle="1" w:styleId="41">
    <w:name w:val="عنوان 4 نویسه"/>
    <w:aliases w:val="عنوان فرعی3 نویسه"/>
    <w:link w:val="40"/>
    <w:uiPriority w:val="9"/>
    <w:rsid w:val="00B1296B"/>
    <w:rPr>
      <w:rFonts w:eastAsia="Times New Roman" w:cs="B Titr"/>
      <w:b/>
      <w:bCs/>
      <w:color w:val="0000FF"/>
      <w:sz w:val="28"/>
      <w:szCs w:val="26"/>
    </w:rPr>
  </w:style>
  <w:style w:type="character" w:customStyle="1" w:styleId="51">
    <w:name w:val="سرصفحه 5 نویسه"/>
    <w:aliases w:val="عنوان فرعی4 نویسه"/>
    <w:link w:val="50"/>
    <w:uiPriority w:val="9"/>
    <w:rsid w:val="00B1296B"/>
    <w:rPr>
      <w:rFonts w:eastAsia="Times New Roman" w:cs="B Titr"/>
      <w:b/>
      <w:bCs/>
      <w:i/>
      <w:color w:val="0000FF"/>
      <w:sz w:val="26"/>
      <w:szCs w:val="24"/>
    </w:rPr>
  </w:style>
  <w:style w:type="character" w:customStyle="1" w:styleId="70">
    <w:name w:val="سرصفحه 7 نویسه"/>
    <w:aliases w:val="عنوان فرعی6 نویسه"/>
    <w:link w:val="7"/>
    <w:uiPriority w:val="9"/>
    <w:rsid w:val="00B1296B"/>
    <w:rPr>
      <w:rFonts w:eastAsia="Times New Roman" w:cs="B Titr"/>
      <w:bCs/>
      <w:color w:val="0000FF"/>
      <w:sz w:val="24"/>
      <w:szCs w:val="24"/>
    </w:rPr>
  </w:style>
  <w:style w:type="character" w:customStyle="1" w:styleId="60">
    <w:name w:val="سرصفحه 6 نویسه"/>
    <w:aliases w:val="عنوان فرعی5 نویسه"/>
    <w:link w:val="6"/>
    <w:uiPriority w:val="9"/>
    <w:rsid w:val="00B1296B"/>
    <w:rPr>
      <w:rFonts w:eastAsia="Times New Roman" w:cs="B Titr"/>
      <w:b/>
      <w:bCs/>
      <w:color w:val="0000FF"/>
      <w:sz w:val="22"/>
      <w:szCs w:val="24"/>
    </w:rPr>
  </w:style>
  <w:style w:type="character" w:customStyle="1" w:styleId="80">
    <w:name w:val="سرصفحه 8 نویسه"/>
    <w:aliases w:val="عنوان فرعی7 نویسه"/>
    <w:link w:val="8"/>
    <w:uiPriority w:val="9"/>
    <w:rsid w:val="00B1296B"/>
    <w:rPr>
      <w:rFonts w:eastAsia="Times New Roman" w:cs="B Titr"/>
      <w:bCs/>
      <w:i/>
      <w:color w:val="0000FF"/>
      <w:sz w:val="24"/>
      <w:szCs w:val="24"/>
    </w:rPr>
  </w:style>
  <w:style w:type="character" w:customStyle="1" w:styleId="90">
    <w:name w:val="سرصفحه 9 نویسه"/>
    <w:aliases w:val="عنوان فرعی8 نویسه"/>
    <w:link w:val="9"/>
    <w:uiPriority w:val="9"/>
    <w:rsid w:val="00B1296B"/>
    <w:rPr>
      <w:rFonts w:ascii="Cambria" w:eastAsia="Times New Roman" w:hAnsi="Cambria" w:cs="B Titr"/>
      <w:bCs/>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2015/1/63/&#1740;&#1593;&#1740;&#1585;&#1608;&#1606;" TargetMode="External"/><Relationship Id="rId2" Type="http://schemas.openxmlformats.org/officeDocument/2006/relationships/hyperlink" Target="http://lib.eshia.ir/11025/4/298/&#1576;&#1740;&#1578;%20&#1575;&#1604;&#1605;&#1602;&#1583;&#1587;" TargetMode="External"/><Relationship Id="rId1" Type="http://schemas.openxmlformats.org/officeDocument/2006/relationships/hyperlink" Target="http://lib.eshia.ir/11025/4/298/&#1576;&#1740;&#1578;%20&#1575;&#1604;&#1605;&#1602;&#1583;&#158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4B83B-6E5E-4A9B-B199-1E91A4519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14</TotalTime>
  <Pages>7</Pages>
  <Words>1982</Words>
  <Characters>11301</Characters>
  <Application>Microsoft Office Word</Application>
  <DocSecurity>0</DocSecurity>
  <Lines>94</Lines>
  <Paragraphs>26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13257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2.5اصلاح رنگ موضوع</dc:description>
  <cp:lastModifiedBy>Hasan</cp:lastModifiedBy>
  <cp:revision>6</cp:revision>
  <dcterms:created xsi:type="dcterms:W3CDTF">2017-12-19T10:52:00Z</dcterms:created>
  <dcterms:modified xsi:type="dcterms:W3CDTF">2017-12-19T11:08:00Z</dcterms:modified>
  <cp:contentStatus>ویرایش 2.5</cp:contentStatus>
  <cp:version>2.3</cp:version>
</cp:coreProperties>
</file>