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CE7296">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E7296" w:rsidRPr="00CE7296" w:rsidRDefault="00CE7296" w:rsidP="00CE7296">
      <w:pPr>
        <w:pStyle w:val="TOC1"/>
        <w:rPr>
          <w:rFonts w:asciiTheme="minorHAnsi" w:eastAsiaTheme="minorEastAsia" w:hAnsiTheme="minorHAnsi" w:cstheme="minorBidi"/>
          <w:noProof/>
          <w:color w:val="auto"/>
          <w:szCs w:val="22"/>
          <w:rtl/>
          <w:lang w:bidi="ar-SA"/>
        </w:rPr>
      </w:pPr>
      <w:r w:rsidRPr="00CE7296">
        <w:rPr>
          <w:noProof/>
          <w:webHidden/>
          <w:rtl/>
        </w:rPr>
        <w:fldChar w:fldCharType="begin"/>
      </w:r>
      <w:r w:rsidRPr="00CE7296">
        <w:rPr>
          <w:noProof/>
          <w:webHidden/>
          <w:rtl/>
        </w:rPr>
        <w:instrText xml:space="preserve"> </w:instrText>
      </w:r>
      <w:r w:rsidRPr="00CE7296">
        <w:rPr>
          <w:noProof/>
          <w:webHidden/>
        </w:rPr>
        <w:instrText xml:space="preserve">TOC </w:instrText>
      </w:r>
      <w:r w:rsidRPr="00CE7296">
        <w:rPr>
          <w:noProof/>
          <w:webHidden/>
          <w:rtl/>
        </w:rPr>
        <w:instrText>\</w:instrText>
      </w:r>
      <w:r w:rsidRPr="00CE7296">
        <w:rPr>
          <w:noProof/>
          <w:webHidden/>
        </w:rPr>
        <w:instrText>o "</w:instrText>
      </w:r>
      <w:r w:rsidRPr="00CE7296">
        <w:rPr>
          <w:noProof/>
          <w:webHidden/>
          <w:rtl/>
        </w:rPr>
        <w:instrText>1-9</w:instrText>
      </w:r>
      <w:r w:rsidRPr="00CE7296">
        <w:rPr>
          <w:noProof/>
          <w:webHidden/>
        </w:rPr>
        <w:instrText>" \h \z \u</w:instrText>
      </w:r>
      <w:r w:rsidRPr="00CE7296">
        <w:rPr>
          <w:noProof/>
          <w:webHidden/>
          <w:rtl/>
        </w:rPr>
        <w:instrText xml:space="preserve"> </w:instrText>
      </w:r>
      <w:r w:rsidRPr="00CE7296">
        <w:rPr>
          <w:noProof/>
          <w:webHidden/>
          <w:rtl/>
        </w:rPr>
        <w:fldChar w:fldCharType="separate"/>
      </w:r>
      <w:hyperlink w:anchor="_Toc531176698" w:history="1">
        <w:r w:rsidRPr="00CE7296">
          <w:rPr>
            <w:rStyle w:val="Hyperlink"/>
            <w:noProof/>
            <w:rtl/>
          </w:rPr>
          <w:t>عدم وجود ضابطه کل</w:t>
        </w:r>
        <w:r w:rsidRPr="00CE7296">
          <w:rPr>
            <w:rStyle w:val="Hyperlink"/>
            <w:rFonts w:hint="cs"/>
            <w:noProof/>
            <w:rtl/>
          </w:rPr>
          <w:t>ی</w:t>
        </w:r>
        <w:r w:rsidRPr="00CE7296">
          <w:rPr>
            <w:rStyle w:val="Hyperlink"/>
            <w:noProof/>
            <w:rtl/>
          </w:rPr>
          <w:t xml:space="preserve"> برا</w:t>
        </w:r>
        <w:r w:rsidRPr="00CE7296">
          <w:rPr>
            <w:rStyle w:val="Hyperlink"/>
            <w:rFonts w:hint="cs"/>
            <w:noProof/>
            <w:rtl/>
          </w:rPr>
          <w:t>ی</w:t>
        </w:r>
        <w:r w:rsidRPr="00CE7296">
          <w:rPr>
            <w:rStyle w:val="Hyperlink"/>
            <w:noProof/>
            <w:rtl/>
          </w:rPr>
          <w:t xml:space="preserve"> تع</w:t>
        </w:r>
        <w:r w:rsidRPr="00CE7296">
          <w:rPr>
            <w:rStyle w:val="Hyperlink"/>
            <w:rFonts w:hint="cs"/>
            <w:noProof/>
            <w:rtl/>
          </w:rPr>
          <w:t>یی</w:t>
        </w:r>
        <w:r w:rsidRPr="00CE7296">
          <w:rPr>
            <w:rStyle w:val="Hyperlink"/>
            <w:rFonts w:hint="eastAsia"/>
            <w:noProof/>
            <w:rtl/>
          </w:rPr>
          <w:t>ن</w:t>
        </w:r>
        <w:r w:rsidRPr="00CE7296">
          <w:rPr>
            <w:rStyle w:val="Hyperlink"/>
            <w:noProof/>
            <w:rtl/>
          </w:rPr>
          <w:t xml:space="preserve"> موارد جمع عرف</w:t>
        </w:r>
        <w:r w:rsidRPr="00CE7296">
          <w:rPr>
            <w:rStyle w:val="Hyperlink"/>
            <w:rFonts w:hint="cs"/>
            <w:noProof/>
            <w:rtl/>
          </w:rPr>
          <w:t>ی</w:t>
        </w:r>
        <w:r w:rsidRPr="00CE7296">
          <w:rPr>
            <w:noProof/>
            <w:webHidden/>
            <w:rtl/>
          </w:rPr>
          <w:tab/>
        </w:r>
        <w:r w:rsidRPr="00CE7296">
          <w:rPr>
            <w:noProof/>
            <w:webHidden/>
            <w:rtl/>
          </w:rPr>
          <w:fldChar w:fldCharType="begin"/>
        </w:r>
        <w:r w:rsidRPr="00CE7296">
          <w:rPr>
            <w:noProof/>
            <w:webHidden/>
            <w:rtl/>
          </w:rPr>
          <w:instrText xml:space="preserve"> </w:instrText>
        </w:r>
        <w:r w:rsidRPr="00CE7296">
          <w:rPr>
            <w:noProof/>
            <w:webHidden/>
          </w:rPr>
          <w:instrText xml:space="preserve">PAGEREF </w:instrText>
        </w:r>
        <w:r w:rsidRPr="00CE7296">
          <w:rPr>
            <w:noProof/>
            <w:webHidden/>
            <w:rtl/>
          </w:rPr>
          <w:instrText>_</w:instrText>
        </w:r>
        <w:r w:rsidRPr="00CE7296">
          <w:rPr>
            <w:noProof/>
            <w:webHidden/>
          </w:rPr>
          <w:instrText>Toc</w:instrText>
        </w:r>
        <w:r w:rsidRPr="00CE7296">
          <w:rPr>
            <w:noProof/>
            <w:webHidden/>
            <w:rtl/>
          </w:rPr>
          <w:instrText xml:space="preserve">531176698 </w:instrText>
        </w:r>
        <w:r w:rsidRPr="00CE7296">
          <w:rPr>
            <w:noProof/>
            <w:webHidden/>
          </w:rPr>
          <w:instrText>\h</w:instrText>
        </w:r>
        <w:r w:rsidRPr="00CE7296">
          <w:rPr>
            <w:noProof/>
            <w:webHidden/>
            <w:rtl/>
          </w:rPr>
          <w:instrText xml:space="preserve"> </w:instrText>
        </w:r>
        <w:r w:rsidRPr="00CE7296">
          <w:rPr>
            <w:noProof/>
            <w:webHidden/>
            <w:rtl/>
          </w:rPr>
        </w:r>
        <w:r w:rsidRPr="00CE7296">
          <w:rPr>
            <w:noProof/>
            <w:webHidden/>
            <w:rtl/>
          </w:rPr>
          <w:fldChar w:fldCharType="separate"/>
        </w:r>
        <w:r w:rsidRPr="00CE7296">
          <w:rPr>
            <w:noProof/>
            <w:webHidden/>
            <w:rtl/>
          </w:rPr>
          <w:t>1</w:t>
        </w:r>
        <w:r w:rsidRPr="00CE7296">
          <w:rPr>
            <w:noProof/>
            <w:webHidden/>
            <w:rtl/>
          </w:rPr>
          <w:fldChar w:fldCharType="end"/>
        </w:r>
      </w:hyperlink>
    </w:p>
    <w:p w:rsidR="00CE7296" w:rsidRPr="00CE7296" w:rsidRDefault="00CE7296" w:rsidP="00CE7296">
      <w:pPr>
        <w:pStyle w:val="TOC1"/>
        <w:rPr>
          <w:rFonts w:asciiTheme="minorHAnsi" w:eastAsiaTheme="minorEastAsia" w:hAnsiTheme="minorHAnsi" w:cstheme="minorBidi"/>
          <w:noProof/>
          <w:color w:val="auto"/>
          <w:szCs w:val="22"/>
          <w:rtl/>
          <w:lang w:bidi="ar-SA"/>
        </w:rPr>
      </w:pPr>
      <w:hyperlink w:anchor="_Toc531176699" w:history="1">
        <w:r w:rsidRPr="00CE7296">
          <w:rPr>
            <w:rStyle w:val="Hyperlink"/>
            <w:noProof/>
            <w:rtl/>
          </w:rPr>
          <w:t>عدم تفاوت تعارض بالذات و بالعرض در جمع عرف</w:t>
        </w:r>
        <w:r w:rsidRPr="00CE7296">
          <w:rPr>
            <w:rStyle w:val="Hyperlink"/>
            <w:rFonts w:hint="cs"/>
            <w:noProof/>
            <w:rtl/>
          </w:rPr>
          <w:t>ی</w:t>
        </w:r>
        <w:r w:rsidRPr="00CE7296">
          <w:rPr>
            <w:noProof/>
            <w:webHidden/>
            <w:rtl/>
          </w:rPr>
          <w:tab/>
        </w:r>
        <w:r w:rsidRPr="00CE7296">
          <w:rPr>
            <w:noProof/>
            <w:webHidden/>
            <w:rtl/>
          </w:rPr>
          <w:fldChar w:fldCharType="begin"/>
        </w:r>
        <w:r w:rsidRPr="00CE7296">
          <w:rPr>
            <w:noProof/>
            <w:webHidden/>
            <w:rtl/>
          </w:rPr>
          <w:instrText xml:space="preserve"> </w:instrText>
        </w:r>
        <w:r w:rsidRPr="00CE7296">
          <w:rPr>
            <w:noProof/>
            <w:webHidden/>
          </w:rPr>
          <w:instrText xml:space="preserve">PAGEREF </w:instrText>
        </w:r>
        <w:r w:rsidRPr="00CE7296">
          <w:rPr>
            <w:noProof/>
            <w:webHidden/>
            <w:rtl/>
          </w:rPr>
          <w:instrText>_</w:instrText>
        </w:r>
        <w:r w:rsidRPr="00CE7296">
          <w:rPr>
            <w:noProof/>
            <w:webHidden/>
          </w:rPr>
          <w:instrText>Toc</w:instrText>
        </w:r>
        <w:r w:rsidRPr="00CE7296">
          <w:rPr>
            <w:noProof/>
            <w:webHidden/>
            <w:rtl/>
          </w:rPr>
          <w:instrText xml:space="preserve">531176699 </w:instrText>
        </w:r>
        <w:r w:rsidRPr="00CE7296">
          <w:rPr>
            <w:noProof/>
            <w:webHidden/>
          </w:rPr>
          <w:instrText>\h</w:instrText>
        </w:r>
        <w:r w:rsidRPr="00CE7296">
          <w:rPr>
            <w:noProof/>
            <w:webHidden/>
            <w:rtl/>
          </w:rPr>
          <w:instrText xml:space="preserve"> </w:instrText>
        </w:r>
        <w:r w:rsidRPr="00CE7296">
          <w:rPr>
            <w:noProof/>
            <w:webHidden/>
            <w:rtl/>
          </w:rPr>
        </w:r>
        <w:r w:rsidRPr="00CE7296">
          <w:rPr>
            <w:noProof/>
            <w:webHidden/>
            <w:rtl/>
          </w:rPr>
          <w:fldChar w:fldCharType="separate"/>
        </w:r>
        <w:r w:rsidRPr="00CE7296">
          <w:rPr>
            <w:noProof/>
            <w:webHidden/>
            <w:rtl/>
          </w:rPr>
          <w:t>3</w:t>
        </w:r>
        <w:r w:rsidRPr="00CE7296">
          <w:rPr>
            <w:noProof/>
            <w:webHidden/>
            <w:rtl/>
          </w:rPr>
          <w:fldChar w:fldCharType="end"/>
        </w:r>
      </w:hyperlink>
    </w:p>
    <w:p w:rsidR="00CE7296" w:rsidRPr="00CE7296" w:rsidRDefault="00CE7296" w:rsidP="00CE7296">
      <w:pPr>
        <w:pStyle w:val="TOC2"/>
        <w:tabs>
          <w:tab w:val="right" w:leader="dot" w:pos="10194"/>
        </w:tabs>
        <w:rPr>
          <w:rFonts w:asciiTheme="minorHAnsi" w:eastAsiaTheme="minorEastAsia" w:hAnsiTheme="minorHAnsi" w:cstheme="minorBidi"/>
          <w:bCs w:val="0"/>
          <w:noProof/>
          <w:color w:val="auto"/>
          <w:szCs w:val="22"/>
          <w:rtl/>
          <w:lang w:bidi="ar-SA"/>
        </w:rPr>
      </w:pPr>
      <w:hyperlink w:anchor="_Toc531176700" w:history="1">
        <w:r w:rsidRPr="00CE7296">
          <w:rPr>
            <w:rStyle w:val="Hyperlink"/>
            <w:noProof/>
            <w:rtl/>
          </w:rPr>
          <w:t>اشاره به کلام</w:t>
        </w:r>
        <w:r w:rsidRPr="00CE7296">
          <w:rPr>
            <w:rStyle w:val="Hyperlink"/>
            <w:rFonts w:hint="cs"/>
            <w:noProof/>
            <w:rtl/>
          </w:rPr>
          <w:t>ی</w:t>
        </w:r>
        <w:r w:rsidRPr="00CE7296">
          <w:rPr>
            <w:rStyle w:val="Hyperlink"/>
            <w:noProof/>
            <w:rtl/>
          </w:rPr>
          <w:t xml:space="preserve"> از آقا</w:t>
        </w:r>
        <w:r w:rsidRPr="00CE7296">
          <w:rPr>
            <w:rStyle w:val="Hyperlink"/>
            <w:rFonts w:hint="cs"/>
            <w:noProof/>
            <w:rtl/>
          </w:rPr>
          <w:t>ی</w:t>
        </w:r>
        <w:r w:rsidRPr="00CE7296">
          <w:rPr>
            <w:rStyle w:val="Hyperlink"/>
            <w:noProof/>
            <w:rtl/>
          </w:rPr>
          <w:t xml:space="preserve"> زنجان</w:t>
        </w:r>
        <w:r w:rsidRPr="00CE7296">
          <w:rPr>
            <w:rStyle w:val="Hyperlink"/>
            <w:rFonts w:hint="cs"/>
            <w:noProof/>
            <w:rtl/>
          </w:rPr>
          <w:t>ی</w:t>
        </w:r>
        <w:r w:rsidRPr="00CE7296">
          <w:rPr>
            <w:noProof/>
            <w:webHidden/>
            <w:rtl/>
          </w:rPr>
          <w:tab/>
        </w:r>
        <w:r w:rsidRPr="00CE7296">
          <w:rPr>
            <w:noProof/>
            <w:webHidden/>
            <w:rtl/>
          </w:rPr>
          <w:fldChar w:fldCharType="begin"/>
        </w:r>
        <w:r w:rsidRPr="00CE7296">
          <w:rPr>
            <w:noProof/>
            <w:webHidden/>
            <w:rtl/>
          </w:rPr>
          <w:instrText xml:space="preserve"> </w:instrText>
        </w:r>
        <w:r w:rsidRPr="00CE7296">
          <w:rPr>
            <w:noProof/>
            <w:webHidden/>
          </w:rPr>
          <w:instrText xml:space="preserve">PAGEREF </w:instrText>
        </w:r>
        <w:r w:rsidRPr="00CE7296">
          <w:rPr>
            <w:noProof/>
            <w:webHidden/>
            <w:rtl/>
          </w:rPr>
          <w:instrText>_</w:instrText>
        </w:r>
        <w:r w:rsidRPr="00CE7296">
          <w:rPr>
            <w:noProof/>
            <w:webHidden/>
          </w:rPr>
          <w:instrText>Toc</w:instrText>
        </w:r>
        <w:r w:rsidRPr="00CE7296">
          <w:rPr>
            <w:noProof/>
            <w:webHidden/>
            <w:rtl/>
          </w:rPr>
          <w:instrText xml:space="preserve">531176700 </w:instrText>
        </w:r>
        <w:r w:rsidRPr="00CE7296">
          <w:rPr>
            <w:noProof/>
            <w:webHidden/>
          </w:rPr>
          <w:instrText>\h</w:instrText>
        </w:r>
        <w:r w:rsidRPr="00CE7296">
          <w:rPr>
            <w:noProof/>
            <w:webHidden/>
            <w:rtl/>
          </w:rPr>
          <w:instrText xml:space="preserve"> </w:instrText>
        </w:r>
        <w:r w:rsidRPr="00CE7296">
          <w:rPr>
            <w:noProof/>
            <w:webHidden/>
            <w:rtl/>
          </w:rPr>
        </w:r>
        <w:r w:rsidRPr="00CE7296">
          <w:rPr>
            <w:noProof/>
            <w:webHidden/>
            <w:rtl/>
          </w:rPr>
          <w:fldChar w:fldCharType="separate"/>
        </w:r>
        <w:r w:rsidRPr="00CE7296">
          <w:rPr>
            <w:noProof/>
            <w:webHidden/>
            <w:rtl/>
          </w:rPr>
          <w:t>4</w:t>
        </w:r>
        <w:r w:rsidRPr="00CE7296">
          <w:rPr>
            <w:noProof/>
            <w:webHidden/>
            <w:rtl/>
          </w:rPr>
          <w:fldChar w:fldCharType="end"/>
        </w:r>
      </w:hyperlink>
    </w:p>
    <w:p w:rsidR="00CE7296" w:rsidRPr="00CE7296" w:rsidRDefault="00CE7296" w:rsidP="00CE729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176701" w:history="1">
        <w:r w:rsidRPr="00CE7296">
          <w:rPr>
            <w:rStyle w:val="Hyperlink"/>
            <w:iCs w:val="0"/>
            <w:noProof/>
            <w:rtl/>
          </w:rPr>
          <w:t>مناقشه در کلام آقا</w:t>
        </w:r>
        <w:r w:rsidRPr="00CE7296">
          <w:rPr>
            <w:rStyle w:val="Hyperlink"/>
            <w:rFonts w:hint="cs"/>
            <w:iCs w:val="0"/>
            <w:noProof/>
            <w:rtl/>
          </w:rPr>
          <w:t>ی</w:t>
        </w:r>
        <w:r w:rsidRPr="00CE7296">
          <w:rPr>
            <w:rStyle w:val="Hyperlink"/>
            <w:iCs w:val="0"/>
            <w:noProof/>
            <w:rtl/>
          </w:rPr>
          <w:t xml:space="preserve"> زنجان</w:t>
        </w:r>
        <w:r w:rsidRPr="00CE7296">
          <w:rPr>
            <w:rStyle w:val="Hyperlink"/>
            <w:rFonts w:hint="cs"/>
            <w:iCs w:val="0"/>
            <w:noProof/>
            <w:rtl/>
          </w:rPr>
          <w:t>ی</w:t>
        </w:r>
        <w:r w:rsidRPr="00CE7296">
          <w:rPr>
            <w:iCs w:val="0"/>
            <w:noProof/>
            <w:webHidden/>
            <w:rtl/>
          </w:rPr>
          <w:tab/>
        </w:r>
        <w:r w:rsidRPr="00CE7296">
          <w:rPr>
            <w:iCs w:val="0"/>
            <w:noProof/>
            <w:webHidden/>
            <w:rtl/>
          </w:rPr>
          <w:fldChar w:fldCharType="begin"/>
        </w:r>
        <w:r w:rsidRPr="00CE7296">
          <w:rPr>
            <w:iCs w:val="0"/>
            <w:noProof/>
            <w:webHidden/>
            <w:rtl/>
          </w:rPr>
          <w:instrText xml:space="preserve"> </w:instrText>
        </w:r>
        <w:r w:rsidRPr="00CE7296">
          <w:rPr>
            <w:iCs w:val="0"/>
            <w:noProof/>
            <w:webHidden/>
          </w:rPr>
          <w:instrText xml:space="preserve">PAGEREF </w:instrText>
        </w:r>
        <w:r w:rsidRPr="00CE7296">
          <w:rPr>
            <w:iCs w:val="0"/>
            <w:noProof/>
            <w:webHidden/>
            <w:rtl/>
          </w:rPr>
          <w:instrText>_</w:instrText>
        </w:r>
        <w:r w:rsidRPr="00CE7296">
          <w:rPr>
            <w:iCs w:val="0"/>
            <w:noProof/>
            <w:webHidden/>
          </w:rPr>
          <w:instrText>Toc</w:instrText>
        </w:r>
        <w:r w:rsidRPr="00CE7296">
          <w:rPr>
            <w:iCs w:val="0"/>
            <w:noProof/>
            <w:webHidden/>
            <w:rtl/>
          </w:rPr>
          <w:instrText xml:space="preserve">531176701 </w:instrText>
        </w:r>
        <w:r w:rsidRPr="00CE7296">
          <w:rPr>
            <w:iCs w:val="0"/>
            <w:noProof/>
            <w:webHidden/>
          </w:rPr>
          <w:instrText>\h</w:instrText>
        </w:r>
        <w:r w:rsidRPr="00CE7296">
          <w:rPr>
            <w:iCs w:val="0"/>
            <w:noProof/>
            <w:webHidden/>
            <w:rtl/>
          </w:rPr>
          <w:instrText xml:space="preserve"> </w:instrText>
        </w:r>
        <w:r w:rsidRPr="00CE7296">
          <w:rPr>
            <w:iCs w:val="0"/>
            <w:noProof/>
            <w:webHidden/>
            <w:rtl/>
          </w:rPr>
        </w:r>
        <w:r w:rsidRPr="00CE7296">
          <w:rPr>
            <w:iCs w:val="0"/>
            <w:noProof/>
            <w:webHidden/>
            <w:rtl/>
          </w:rPr>
          <w:fldChar w:fldCharType="separate"/>
        </w:r>
        <w:r w:rsidRPr="00CE7296">
          <w:rPr>
            <w:iCs w:val="0"/>
            <w:noProof/>
            <w:webHidden/>
            <w:rtl/>
          </w:rPr>
          <w:t>5</w:t>
        </w:r>
        <w:r w:rsidRPr="00CE7296">
          <w:rPr>
            <w:iCs w:val="0"/>
            <w:noProof/>
            <w:webHidden/>
            <w:rtl/>
          </w:rPr>
          <w:fldChar w:fldCharType="end"/>
        </w:r>
      </w:hyperlink>
    </w:p>
    <w:p w:rsidR="00CE7296" w:rsidRPr="00CE7296" w:rsidRDefault="00CE7296" w:rsidP="00CE7296">
      <w:pPr>
        <w:pStyle w:val="TOC1"/>
        <w:rPr>
          <w:rFonts w:asciiTheme="minorHAnsi" w:eastAsiaTheme="minorEastAsia" w:hAnsiTheme="minorHAnsi" w:cstheme="minorBidi"/>
          <w:noProof/>
          <w:color w:val="auto"/>
          <w:szCs w:val="22"/>
          <w:rtl/>
          <w:lang w:bidi="ar-SA"/>
        </w:rPr>
      </w:pPr>
      <w:hyperlink w:anchor="_Toc531176702" w:history="1">
        <w:r w:rsidRPr="00CE7296">
          <w:rPr>
            <w:rStyle w:val="Hyperlink"/>
            <w:noProof/>
            <w:rtl/>
          </w:rPr>
          <w:t>تعارض مستقر</w:t>
        </w:r>
        <w:r w:rsidRPr="00CE7296">
          <w:rPr>
            <w:noProof/>
            <w:webHidden/>
            <w:rtl/>
          </w:rPr>
          <w:tab/>
        </w:r>
        <w:r w:rsidRPr="00CE7296">
          <w:rPr>
            <w:noProof/>
            <w:webHidden/>
            <w:rtl/>
          </w:rPr>
          <w:fldChar w:fldCharType="begin"/>
        </w:r>
        <w:r w:rsidRPr="00CE7296">
          <w:rPr>
            <w:noProof/>
            <w:webHidden/>
            <w:rtl/>
          </w:rPr>
          <w:instrText xml:space="preserve"> </w:instrText>
        </w:r>
        <w:r w:rsidRPr="00CE7296">
          <w:rPr>
            <w:noProof/>
            <w:webHidden/>
          </w:rPr>
          <w:instrText xml:space="preserve">PAGEREF </w:instrText>
        </w:r>
        <w:r w:rsidRPr="00CE7296">
          <w:rPr>
            <w:noProof/>
            <w:webHidden/>
            <w:rtl/>
          </w:rPr>
          <w:instrText>_</w:instrText>
        </w:r>
        <w:r w:rsidRPr="00CE7296">
          <w:rPr>
            <w:noProof/>
            <w:webHidden/>
          </w:rPr>
          <w:instrText>Toc</w:instrText>
        </w:r>
        <w:r w:rsidRPr="00CE7296">
          <w:rPr>
            <w:noProof/>
            <w:webHidden/>
            <w:rtl/>
          </w:rPr>
          <w:instrText xml:space="preserve">531176702 </w:instrText>
        </w:r>
        <w:r w:rsidRPr="00CE7296">
          <w:rPr>
            <w:noProof/>
            <w:webHidden/>
          </w:rPr>
          <w:instrText>\h</w:instrText>
        </w:r>
        <w:r w:rsidRPr="00CE7296">
          <w:rPr>
            <w:noProof/>
            <w:webHidden/>
            <w:rtl/>
          </w:rPr>
          <w:instrText xml:space="preserve"> </w:instrText>
        </w:r>
        <w:r w:rsidRPr="00CE7296">
          <w:rPr>
            <w:noProof/>
            <w:webHidden/>
            <w:rtl/>
          </w:rPr>
        </w:r>
        <w:r w:rsidRPr="00CE7296">
          <w:rPr>
            <w:noProof/>
            <w:webHidden/>
            <w:rtl/>
          </w:rPr>
          <w:fldChar w:fldCharType="separate"/>
        </w:r>
        <w:r w:rsidRPr="00CE7296">
          <w:rPr>
            <w:noProof/>
            <w:webHidden/>
            <w:rtl/>
          </w:rPr>
          <w:t>6</w:t>
        </w:r>
        <w:r w:rsidRPr="00CE7296">
          <w:rPr>
            <w:noProof/>
            <w:webHidden/>
            <w:rtl/>
          </w:rPr>
          <w:fldChar w:fldCharType="end"/>
        </w:r>
      </w:hyperlink>
    </w:p>
    <w:p w:rsidR="00CE7296" w:rsidRPr="00CE7296" w:rsidRDefault="00CE7296" w:rsidP="00CE7296">
      <w:pPr>
        <w:pStyle w:val="TOC2"/>
        <w:tabs>
          <w:tab w:val="right" w:leader="dot" w:pos="10194"/>
        </w:tabs>
        <w:rPr>
          <w:rFonts w:asciiTheme="minorHAnsi" w:eastAsiaTheme="minorEastAsia" w:hAnsiTheme="minorHAnsi" w:cstheme="minorBidi"/>
          <w:bCs w:val="0"/>
          <w:noProof/>
          <w:color w:val="auto"/>
          <w:szCs w:val="22"/>
          <w:rtl/>
          <w:lang w:bidi="ar-SA"/>
        </w:rPr>
      </w:pPr>
      <w:hyperlink w:anchor="_Toc531176703" w:history="1">
        <w:r w:rsidRPr="00CE7296">
          <w:rPr>
            <w:rStyle w:val="Hyperlink"/>
            <w:noProof/>
            <w:rtl/>
          </w:rPr>
          <w:t>مقتضا</w:t>
        </w:r>
        <w:r w:rsidRPr="00CE7296">
          <w:rPr>
            <w:rStyle w:val="Hyperlink"/>
            <w:rFonts w:hint="cs"/>
            <w:noProof/>
            <w:rtl/>
          </w:rPr>
          <w:t>ی</w:t>
        </w:r>
        <w:r w:rsidRPr="00CE7296">
          <w:rPr>
            <w:rStyle w:val="Hyperlink"/>
            <w:noProof/>
            <w:rtl/>
          </w:rPr>
          <w:t xml:space="preserve"> اصل اول</w:t>
        </w:r>
        <w:r w:rsidRPr="00CE7296">
          <w:rPr>
            <w:rStyle w:val="Hyperlink"/>
            <w:rFonts w:hint="cs"/>
            <w:noProof/>
            <w:rtl/>
          </w:rPr>
          <w:t>ی</w:t>
        </w:r>
        <w:r w:rsidRPr="00CE7296">
          <w:rPr>
            <w:rStyle w:val="Hyperlink"/>
            <w:noProof/>
            <w:rtl/>
          </w:rPr>
          <w:t xml:space="preserve"> در تعارض مستقر</w:t>
        </w:r>
        <w:r w:rsidRPr="00CE7296">
          <w:rPr>
            <w:noProof/>
            <w:webHidden/>
            <w:rtl/>
          </w:rPr>
          <w:tab/>
        </w:r>
        <w:r w:rsidRPr="00CE7296">
          <w:rPr>
            <w:noProof/>
            <w:webHidden/>
            <w:rtl/>
          </w:rPr>
          <w:fldChar w:fldCharType="begin"/>
        </w:r>
        <w:r w:rsidRPr="00CE7296">
          <w:rPr>
            <w:noProof/>
            <w:webHidden/>
            <w:rtl/>
          </w:rPr>
          <w:instrText xml:space="preserve"> </w:instrText>
        </w:r>
        <w:r w:rsidRPr="00CE7296">
          <w:rPr>
            <w:noProof/>
            <w:webHidden/>
          </w:rPr>
          <w:instrText xml:space="preserve">PAGEREF </w:instrText>
        </w:r>
        <w:r w:rsidRPr="00CE7296">
          <w:rPr>
            <w:noProof/>
            <w:webHidden/>
            <w:rtl/>
          </w:rPr>
          <w:instrText>_</w:instrText>
        </w:r>
        <w:r w:rsidRPr="00CE7296">
          <w:rPr>
            <w:noProof/>
            <w:webHidden/>
          </w:rPr>
          <w:instrText>Toc</w:instrText>
        </w:r>
        <w:r w:rsidRPr="00CE7296">
          <w:rPr>
            <w:noProof/>
            <w:webHidden/>
            <w:rtl/>
          </w:rPr>
          <w:instrText xml:space="preserve">531176703 </w:instrText>
        </w:r>
        <w:r w:rsidRPr="00CE7296">
          <w:rPr>
            <w:noProof/>
            <w:webHidden/>
          </w:rPr>
          <w:instrText>\h</w:instrText>
        </w:r>
        <w:r w:rsidRPr="00CE7296">
          <w:rPr>
            <w:noProof/>
            <w:webHidden/>
            <w:rtl/>
          </w:rPr>
          <w:instrText xml:space="preserve"> </w:instrText>
        </w:r>
        <w:r w:rsidRPr="00CE7296">
          <w:rPr>
            <w:noProof/>
            <w:webHidden/>
            <w:rtl/>
          </w:rPr>
        </w:r>
        <w:r w:rsidRPr="00CE7296">
          <w:rPr>
            <w:noProof/>
            <w:webHidden/>
            <w:rtl/>
          </w:rPr>
          <w:fldChar w:fldCharType="separate"/>
        </w:r>
        <w:r w:rsidRPr="00CE7296">
          <w:rPr>
            <w:noProof/>
            <w:webHidden/>
            <w:rtl/>
          </w:rPr>
          <w:t>6</w:t>
        </w:r>
        <w:r w:rsidRPr="00CE7296">
          <w:rPr>
            <w:noProof/>
            <w:webHidden/>
            <w:rtl/>
          </w:rPr>
          <w:fldChar w:fldCharType="end"/>
        </w:r>
      </w:hyperlink>
    </w:p>
    <w:p w:rsidR="00CE7296" w:rsidRPr="00CE7296" w:rsidRDefault="00CE7296" w:rsidP="00CE729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176704" w:history="1">
        <w:r w:rsidRPr="00CE7296">
          <w:rPr>
            <w:rStyle w:val="Hyperlink"/>
            <w:iCs w:val="0"/>
            <w:noProof/>
            <w:rtl/>
          </w:rPr>
          <w:t>اقوال</w:t>
        </w:r>
        <w:r w:rsidRPr="00CE7296">
          <w:rPr>
            <w:iCs w:val="0"/>
            <w:noProof/>
            <w:webHidden/>
            <w:rtl/>
          </w:rPr>
          <w:tab/>
        </w:r>
        <w:r w:rsidRPr="00CE7296">
          <w:rPr>
            <w:iCs w:val="0"/>
            <w:noProof/>
            <w:webHidden/>
            <w:rtl/>
          </w:rPr>
          <w:fldChar w:fldCharType="begin"/>
        </w:r>
        <w:r w:rsidRPr="00CE7296">
          <w:rPr>
            <w:iCs w:val="0"/>
            <w:noProof/>
            <w:webHidden/>
            <w:rtl/>
          </w:rPr>
          <w:instrText xml:space="preserve"> </w:instrText>
        </w:r>
        <w:r w:rsidRPr="00CE7296">
          <w:rPr>
            <w:iCs w:val="0"/>
            <w:noProof/>
            <w:webHidden/>
          </w:rPr>
          <w:instrText xml:space="preserve">PAGEREF </w:instrText>
        </w:r>
        <w:r w:rsidRPr="00CE7296">
          <w:rPr>
            <w:iCs w:val="0"/>
            <w:noProof/>
            <w:webHidden/>
            <w:rtl/>
          </w:rPr>
          <w:instrText>_</w:instrText>
        </w:r>
        <w:r w:rsidRPr="00CE7296">
          <w:rPr>
            <w:iCs w:val="0"/>
            <w:noProof/>
            <w:webHidden/>
          </w:rPr>
          <w:instrText>Toc</w:instrText>
        </w:r>
        <w:r w:rsidRPr="00CE7296">
          <w:rPr>
            <w:iCs w:val="0"/>
            <w:noProof/>
            <w:webHidden/>
            <w:rtl/>
          </w:rPr>
          <w:instrText xml:space="preserve">531176704 </w:instrText>
        </w:r>
        <w:r w:rsidRPr="00CE7296">
          <w:rPr>
            <w:iCs w:val="0"/>
            <w:noProof/>
            <w:webHidden/>
          </w:rPr>
          <w:instrText>\h</w:instrText>
        </w:r>
        <w:r w:rsidRPr="00CE7296">
          <w:rPr>
            <w:iCs w:val="0"/>
            <w:noProof/>
            <w:webHidden/>
            <w:rtl/>
          </w:rPr>
          <w:instrText xml:space="preserve"> </w:instrText>
        </w:r>
        <w:r w:rsidRPr="00CE7296">
          <w:rPr>
            <w:iCs w:val="0"/>
            <w:noProof/>
            <w:webHidden/>
            <w:rtl/>
          </w:rPr>
        </w:r>
        <w:r w:rsidRPr="00CE7296">
          <w:rPr>
            <w:iCs w:val="0"/>
            <w:noProof/>
            <w:webHidden/>
            <w:rtl/>
          </w:rPr>
          <w:fldChar w:fldCharType="separate"/>
        </w:r>
        <w:r w:rsidRPr="00CE7296">
          <w:rPr>
            <w:iCs w:val="0"/>
            <w:noProof/>
            <w:webHidden/>
            <w:rtl/>
          </w:rPr>
          <w:t>6</w:t>
        </w:r>
        <w:r w:rsidRPr="00CE7296">
          <w:rPr>
            <w:iCs w:val="0"/>
            <w:noProof/>
            <w:webHidden/>
            <w:rtl/>
          </w:rPr>
          <w:fldChar w:fldCharType="end"/>
        </w:r>
      </w:hyperlink>
    </w:p>
    <w:p w:rsidR="00CE7296" w:rsidRPr="00CE7296" w:rsidRDefault="00CE7296" w:rsidP="00CE7296">
      <w:pPr>
        <w:pStyle w:val="TOC5"/>
        <w:tabs>
          <w:tab w:val="right" w:leader="dot" w:pos="10194"/>
        </w:tabs>
        <w:rPr>
          <w:rFonts w:asciiTheme="minorHAnsi" w:eastAsiaTheme="minorEastAsia" w:hAnsiTheme="minorHAnsi" w:cstheme="minorBidi"/>
          <w:bCs w:val="0"/>
          <w:noProof/>
          <w:color w:val="auto"/>
          <w:szCs w:val="22"/>
          <w:rtl/>
          <w:lang w:bidi="ar-SA"/>
        </w:rPr>
      </w:pPr>
      <w:hyperlink w:anchor="_Toc531176705" w:history="1">
        <w:r w:rsidRPr="00CE7296">
          <w:rPr>
            <w:rStyle w:val="Hyperlink"/>
            <w:noProof/>
            <w:rtl/>
          </w:rPr>
          <w:t>الف: تساقط</w:t>
        </w:r>
        <w:r w:rsidRPr="00CE7296">
          <w:rPr>
            <w:noProof/>
            <w:webHidden/>
            <w:rtl/>
          </w:rPr>
          <w:tab/>
        </w:r>
        <w:r w:rsidRPr="00CE7296">
          <w:rPr>
            <w:noProof/>
            <w:webHidden/>
            <w:rtl/>
          </w:rPr>
          <w:fldChar w:fldCharType="begin"/>
        </w:r>
        <w:r w:rsidRPr="00CE7296">
          <w:rPr>
            <w:noProof/>
            <w:webHidden/>
            <w:rtl/>
          </w:rPr>
          <w:instrText xml:space="preserve"> </w:instrText>
        </w:r>
        <w:r w:rsidRPr="00CE7296">
          <w:rPr>
            <w:noProof/>
            <w:webHidden/>
          </w:rPr>
          <w:instrText xml:space="preserve">PAGEREF </w:instrText>
        </w:r>
        <w:r w:rsidRPr="00CE7296">
          <w:rPr>
            <w:noProof/>
            <w:webHidden/>
            <w:rtl/>
          </w:rPr>
          <w:instrText>_</w:instrText>
        </w:r>
        <w:r w:rsidRPr="00CE7296">
          <w:rPr>
            <w:noProof/>
            <w:webHidden/>
          </w:rPr>
          <w:instrText>Toc</w:instrText>
        </w:r>
        <w:r w:rsidRPr="00CE7296">
          <w:rPr>
            <w:noProof/>
            <w:webHidden/>
            <w:rtl/>
          </w:rPr>
          <w:instrText xml:space="preserve">531176705 </w:instrText>
        </w:r>
        <w:r w:rsidRPr="00CE7296">
          <w:rPr>
            <w:noProof/>
            <w:webHidden/>
          </w:rPr>
          <w:instrText>\h</w:instrText>
        </w:r>
        <w:r w:rsidRPr="00CE7296">
          <w:rPr>
            <w:noProof/>
            <w:webHidden/>
            <w:rtl/>
          </w:rPr>
          <w:instrText xml:space="preserve"> </w:instrText>
        </w:r>
        <w:r w:rsidRPr="00CE7296">
          <w:rPr>
            <w:noProof/>
            <w:webHidden/>
            <w:rtl/>
          </w:rPr>
        </w:r>
        <w:r w:rsidRPr="00CE7296">
          <w:rPr>
            <w:noProof/>
            <w:webHidden/>
            <w:rtl/>
          </w:rPr>
          <w:fldChar w:fldCharType="separate"/>
        </w:r>
        <w:r w:rsidRPr="00CE7296">
          <w:rPr>
            <w:noProof/>
            <w:webHidden/>
            <w:rtl/>
          </w:rPr>
          <w:t>6</w:t>
        </w:r>
        <w:r w:rsidRPr="00CE7296">
          <w:rPr>
            <w:noProof/>
            <w:webHidden/>
            <w:rtl/>
          </w:rPr>
          <w:fldChar w:fldCharType="end"/>
        </w:r>
      </w:hyperlink>
    </w:p>
    <w:p w:rsidR="00CE7296" w:rsidRPr="00CE7296" w:rsidRDefault="00CE7296" w:rsidP="00CE7296">
      <w:pPr>
        <w:pStyle w:val="TOC5"/>
        <w:tabs>
          <w:tab w:val="right" w:leader="dot" w:pos="10194"/>
        </w:tabs>
        <w:rPr>
          <w:rFonts w:asciiTheme="minorHAnsi" w:eastAsiaTheme="minorEastAsia" w:hAnsiTheme="minorHAnsi" w:cstheme="minorBidi"/>
          <w:bCs w:val="0"/>
          <w:noProof/>
          <w:color w:val="auto"/>
          <w:szCs w:val="22"/>
          <w:rtl/>
          <w:lang w:bidi="ar-SA"/>
        </w:rPr>
      </w:pPr>
      <w:hyperlink w:anchor="_Toc531176706" w:history="1">
        <w:r w:rsidRPr="00CE7296">
          <w:rPr>
            <w:rStyle w:val="Hyperlink"/>
            <w:noProof/>
            <w:rtl/>
          </w:rPr>
          <w:t>ب: تفص</w:t>
        </w:r>
        <w:r w:rsidRPr="00CE7296">
          <w:rPr>
            <w:rStyle w:val="Hyperlink"/>
            <w:rFonts w:hint="cs"/>
            <w:noProof/>
            <w:rtl/>
          </w:rPr>
          <w:t>ی</w:t>
        </w:r>
        <w:r w:rsidRPr="00CE7296">
          <w:rPr>
            <w:rStyle w:val="Hyperlink"/>
            <w:rFonts w:hint="eastAsia"/>
            <w:noProof/>
            <w:rtl/>
          </w:rPr>
          <w:t>ل</w:t>
        </w:r>
        <w:r w:rsidRPr="00CE7296">
          <w:rPr>
            <w:rStyle w:val="Hyperlink"/>
            <w:noProof/>
            <w:rtl/>
          </w:rPr>
          <w:t xml:space="preserve"> ب</w:t>
        </w:r>
        <w:r w:rsidRPr="00CE7296">
          <w:rPr>
            <w:rStyle w:val="Hyperlink"/>
            <w:rFonts w:hint="cs"/>
            <w:noProof/>
            <w:rtl/>
          </w:rPr>
          <w:t>ی</w:t>
        </w:r>
        <w:r w:rsidRPr="00CE7296">
          <w:rPr>
            <w:rStyle w:val="Hyperlink"/>
            <w:rFonts w:hint="eastAsia"/>
            <w:noProof/>
            <w:rtl/>
          </w:rPr>
          <w:t>ن</w:t>
        </w:r>
        <w:r w:rsidRPr="00CE7296">
          <w:rPr>
            <w:rStyle w:val="Hyperlink"/>
            <w:noProof/>
            <w:rtl/>
          </w:rPr>
          <w:t xml:space="preserve"> سبب</w:t>
        </w:r>
        <w:r w:rsidRPr="00CE7296">
          <w:rPr>
            <w:rStyle w:val="Hyperlink"/>
            <w:rFonts w:hint="cs"/>
            <w:noProof/>
            <w:rtl/>
          </w:rPr>
          <w:t>ی</w:t>
        </w:r>
        <w:r w:rsidRPr="00CE7296">
          <w:rPr>
            <w:rStyle w:val="Hyperlink"/>
            <w:rFonts w:hint="eastAsia"/>
            <w:noProof/>
            <w:rtl/>
          </w:rPr>
          <w:t>ت</w:t>
        </w:r>
        <w:r w:rsidRPr="00CE7296">
          <w:rPr>
            <w:rStyle w:val="Hyperlink"/>
            <w:noProof/>
            <w:rtl/>
          </w:rPr>
          <w:t xml:space="preserve"> و طر</w:t>
        </w:r>
        <w:r w:rsidRPr="00CE7296">
          <w:rPr>
            <w:rStyle w:val="Hyperlink"/>
            <w:rFonts w:hint="cs"/>
            <w:noProof/>
            <w:rtl/>
          </w:rPr>
          <w:t>ی</w:t>
        </w:r>
        <w:r w:rsidRPr="00CE7296">
          <w:rPr>
            <w:rStyle w:val="Hyperlink"/>
            <w:rFonts w:hint="eastAsia"/>
            <w:noProof/>
            <w:rtl/>
          </w:rPr>
          <w:t>ق</w:t>
        </w:r>
        <w:r w:rsidRPr="00CE7296">
          <w:rPr>
            <w:rStyle w:val="Hyperlink"/>
            <w:rFonts w:hint="cs"/>
            <w:noProof/>
            <w:rtl/>
          </w:rPr>
          <w:t>ی</w:t>
        </w:r>
        <w:r w:rsidRPr="00CE7296">
          <w:rPr>
            <w:rStyle w:val="Hyperlink"/>
            <w:rFonts w:hint="eastAsia"/>
            <w:noProof/>
            <w:rtl/>
          </w:rPr>
          <w:t>ت</w:t>
        </w:r>
        <w:r w:rsidRPr="00CE7296">
          <w:rPr>
            <w:rStyle w:val="Hyperlink"/>
            <w:noProof/>
            <w:rtl/>
          </w:rPr>
          <w:t xml:space="preserve"> در امارات</w:t>
        </w:r>
        <w:r w:rsidRPr="00CE7296">
          <w:rPr>
            <w:noProof/>
            <w:webHidden/>
            <w:rtl/>
          </w:rPr>
          <w:tab/>
        </w:r>
        <w:r w:rsidRPr="00CE7296">
          <w:rPr>
            <w:noProof/>
            <w:webHidden/>
            <w:rtl/>
          </w:rPr>
          <w:fldChar w:fldCharType="begin"/>
        </w:r>
        <w:r w:rsidRPr="00CE7296">
          <w:rPr>
            <w:noProof/>
            <w:webHidden/>
            <w:rtl/>
          </w:rPr>
          <w:instrText xml:space="preserve"> </w:instrText>
        </w:r>
        <w:r w:rsidRPr="00CE7296">
          <w:rPr>
            <w:noProof/>
            <w:webHidden/>
          </w:rPr>
          <w:instrText xml:space="preserve">PAGEREF </w:instrText>
        </w:r>
        <w:r w:rsidRPr="00CE7296">
          <w:rPr>
            <w:noProof/>
            <w:webHidden/>
            <w:rtl/>
          </w:rPr>
          <w:instrText>_</w:instrText>
        </w:r>
        <w:r w:rsidRPr="00CE7296">
          <w:rPr>
            <w:noProof/>
            <w:webHidden/>
          </w:rPr>
          <w:instrText>Toc</w:instrText>
        </w:r>
        <w:r w:rsidRPr="00CE7296">
          <w:rPr>
            <w:noProof/>
            <w:webHidden/>
            <w:rtl/>
          </w:rPr>
          <w:instrText xml:space="preserve">531176706 </w:instrText>
        </w:r>
        <w:r w:rsidRPr="00CE7296">
          <w:rPr>
            <w:noProof/>
            <w:webHidden/>
          </w:rPr>
          <w:instrText>\h</w:instrText>
        </w:r>
        <w:r w:rsidRPr="00CE7296">
          <w:rPr>
            <w:noProof/>
            <w:webHidden/>
            <w:rtl/>
          </w:rPr>
          <w:instrText xml:space="preserve"> </w:instrText>
        </w:r>
        <w:r w:rsidRPr="00CE7296">
          <w:rPr>
            <w:noProof/>
            <w:webHidden/>
            <w:rtl/>
          </w:rPr>
        </w:r>
        <w:r w:rsidRPr="00CE7296">
          <w:rPr>
            <w:noProof/>
            <w:webHidden/>
            <w:rtl/>
          </w:rPr>
          <w:fldChar w:fldCharType="separate"/>
        </w:r>
        <w:r w:rsidRPr="00CE7296">
          <w:rPr>
            <w:noProof/>
            <w:webHidden/>
            <w:rtl/>
          </w:rPr>
          <w:t>6</w:t>
        </w:r>
        <w:r w:rsidRPr="00CE7296">
          <w:rPr>
            <w:noProof/>
            <w:webHidden/>
            <w:rtl/>
          </w:rPr>
          <w:fldChar w:fldCharType="end"/>
        </w:r>
      </w:hyperlink>
    </w:p>
    <w:p w:rsidR="00CE7296" w:rsidRPr="00CE7296" w:rsidRDefault="00CE7296" w:rsidP="00CE7296">
      <w:pPr>
        <w:pStyle w:val="TOC5"/>
        <w:tabs>
          <w:tab w:val="right" w:leader="dot" w:pos="10194"/>
        </w:tabs>
        <w:rPr>
          <w:rFonts w:asciiTheme="minorHAnsi" w:eastAsiaTheme="minorEastAsia" w:hAnsiTheme="minorHAnsi" w:cstheme="minorBidi"/>
          <w:bCs w:val="0"/>
          <w:noProof/>
          <w:color w:val="auto"/>
          <w:szCs w:val="22"/>
          <w:rtl/>
          <w:lang w:bidi="ar-SA"/>
        </w:rPr>
      </w:pPr>
      <w:hyperlink w:anchor="_Toc531176707" w:history="1">
        <w:r w:rsidRPr="00CE7296">
          <w:rPr>
            <w:rStyle w:val="Hyperlink"/>
            <w:noProof/>
            <w:rtl/>
          </w:rPr>
          <w:t>ب: تخ</w:t>
        </w:r>
        <w:r w:rsidRPr="00CE7296">
          <w:rPr>
            <w:rStyle w:val="Hyperlink"/>
            <w:rFonts w:hint="cs"/>
            <w:noProof/>
            <w:rtl/>
          </w:rPr>
          <w:t>یی</w:t>
        </w:r>
        <w:r w:rsidRPr="00CE7296">
          <w:rPr>
            <w:rStyle w:val="Hyperlink"/>
            <w:rFonts w:hint="eastAsia"/>
            <w:noProof/>
            <w:rtl/>
          </w:rPr>
          <w:t>ر</w:t>
        </w:r>
        <w:r w:rsidRPr="00CE7296">
          <w:rPr>
            <w:noProof/>
            <w:webHidden/>
            <w:rtl/>
          </w:rPr>
          <w:tab/>
        </w:r>
        <w:r w:rsidRPr="00CE7296">
          <w:rPr>
            <w:noProof/>
            <w:webHidden/>
            <w:rtl/>
          </w:rPr>
          <w:fldChar w:fldCharType="begin"/>
        </w:r>
        <w:r w:rsidRPr="00CE7296">
          <w:rPr>
            <w:noProof/>
            <w:webHidden/>
            <w:rtl/>
          </w:rPr>
          <w:instrText xml:space="preserve"> </w:instrText>
        </w:r>
        <w:r w:rsidRPr="00CE7296">
          <w:rPr>
            <w:noProof/>
            <w:webHidden/>
          </w:rPr>
          <w:instrText xml:space="preserve">PAGEREF </w:instrText>
        </w:r>
        <w:r w:rsidRPr="00CE7296">
          <w:rPr>
            <w:noProof/>
            <w:webHidden/>
            <w:rtl/>
          </w:rPr>
          <w:instrText>_</w:instrText>
        </w:r>
        <w:r w:rsidRPr="00CE7296">
          <w:rPr>
            <w:noProof/>
            <w:webHidden/>
          </w:rPr>
          <w:instrText>Toc</w:instrText>
        </w:r>
        <w:r w:rsidRPr="00CE7296">
          <w:rPr>
            <w:noProof/>
            <w:webHidden/>
            <w:rtl/>
          </w:rPr>
          <w:instrText xml:space="preserve">531176707 </w:instrText>
        </w:r>
        <w:r w:rsidRPr="00CE7296">
          <w:rPr>
            <w:noProof/>
            <w:webHidden/>
          </w:rPr>
          <w:instrText>\h</w:instrText>
        </w:r>
        <w:r w:rsidRPr="00CE7296">
          <w:rPr>
            <w:noProof/>
            <w:webHidden/>
            <w:rtl/>
          </w:rPr>
          <w:instrText xml:space="preserve"> </w:instrText>
        </w:r>
        <w:r w:rsidRPr="00CE7296">
          <w:rPr>
            <w:noProof/>
            <w:webHidden/>
            <w:rtl/>
          </w:rPr>
        </w:r>
        <w:r w:rsidRPr="00CE7296">
          <w:rPr>
            <w:noProof/>
            <w:webHidden/>
            <w:rtl/>
          </w:rPr>
          <w:fldChar w:fldCharType="separate"/>
        </w:r>
        <w:r w:rsidRPr="00CE7296">
          <w:rPr>
            <w:noProof/>
            <w:webHidden/>
            <w:rtl/>
          </w:rPr>
          <w:t>7</w:t>
        </w:r>
        <w:r w:rsidRPr="00CE7296">
          <w:rPr>
            <w:noProof/>
            <w:webHidden/>
            <w:rtl/>
          </w:rPr>
          <w:fldChar w:fldCharType="end"/>
        </w:r>
      </w:hyperlink>
    </w:p>
    <w:p w:rsidR="00C91EB6" w:rsidRPr="00C91EB6" w:rsidRDefault="00CE7296" w:rsidP="009C0A36">
      <w:pPr>
        <w:jc w:val="lowKashida"/>
      </w:pPr>
      <w:r w:rsidRPr="00CE7296">
        <w:rPr>
          <w:rFonts w:cs="B Titr"/>
          <w:noProof/>
          <w:webHidden/>
          <w:color w:val="632423" w:themeColor="accent2" w:themeShade="80"/>
          <w:szCs w:val="24"/>
          <w:rtl/>
        </w:rPr>
        <w:fldChar w:fldCharType="end"/>
      </w:r>
      <w:bookmarkStart w:id="0" w:name="_GoBack"/>
      <w:bookmarkEnd w:id="0"/>
    </w:p>
    <w:p w:rsidR="00F343FB" w:rsidRPr="00A6366F" w:rsidRDefault="00F842AD" w:rsidP="009C0A3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E2C10">
        <w:rPr>
          <w:rtl/>
        </w:rPr>
        <w:t>نکات تکم</w:t>
      </w:r>
      <w:r w:rsidR="008E2C10">
        <w:rPr>
          <w:rFonts w:hint="cs"/>
          <w:rtl/>
        </w:rPr>
        <w:t>ی</w:t>
      </w:r>
      <w:r w:rsidR="008E2C10">
        <w:rPr>
          <w:rFonts w:hint="eastAsia"/>
          <w:rtl/>
        </w:rPr>
        <w:t>ل</w:t>
      </w:r>
      <w:r w:rsidR="008E2C10">
        <w:rPr>
          <w:rFonts w:hint="cs"/>
          <w:rtl/>
        </w:rPr>
        <w:t>ی</w:t>
      </w:r>
      <w:r w:rsidR="008E2C10">
        <w:rPr>
          <w:rtl/>
        </w:rPr>
        <w:t xml:space="preserve"> تعارض غ</w:t>
      </w:r>
      <w:r w:rsidR="008E2C10">
        <w:rPr>
          <w:rFonts w:hint="cs"/>
          <w:rtl/>
        </w:rPr>
        <w:t>ی</w:t>
      </w:r>
      <w:r w:rsidR="008E2C10">
        <w:rPr>
          <w:rFonts w:hint="eastAsia"/>
          <w:rtl/>
        </w:rPr>
        <w:t>رمستقر</w:t>
      </w:r>
      <w:r w:rsidR="00386C11" w:rsidRPr="00A6366F">
        <w:rPr>
          <w:rFonts w:hint="cs"/>
          <w:rtl/>
        </w:rPr>
        <w:t>/</w:t>
      </w:r>
      <w:bookmarkStart w:id="2" w:name="BokSabj_d"/>
      <w:bookmarkEnd w:id="2"/>
      <w:r w:rsidR="00F368AA">
        <w:t xml:space="preserve"> </w:t>
      </w:r>
      <w:r w:rsidR="008E2C10">
        <w:rPr>
          <w:rtl/>
        </w:rPr>
        <w:t>تعارض غ</w:t>
      </w:r>
      <w:r w:rsidR="008E2C10">
        <w:rPr>
          <w:rFonts w:hint="cs"/>
          <w:rtl/>
        </w:rPr>
        <w:t>ی</w:t>
      </w:r>
      <w:r w:rsidR="008E2C10">
        <w:rPr>
          <w:rFonts w:hint="eastAsia"/>
          <w:rtl/>
        </w:rPr>
        <w:t>رمستقر</w:t>
      </w:r>
      <w:r w:rsidR="00F368AA">
        <w:t xml:space="preserve"> </w:t>
      </w:r>
      <w:r w:rsidR="00386C11" w:rsidRPr="00A6366F">
        <w:rPr>
          <w:rFonts w:hint="cs"/>
          <w:rtl/>
        </w:rPr>
        <w:t>/</w:t>
      </w:r>
      <w:bookmarkStart w:id="3" w:name="Bokkolli"/>
      <w:bookmarkEnd w:id="3"/>
      <w:r w:rsidR="00F368AA">
        <w:t xml:space="preserve"> </w:t>
      </w:r>
      <w:r w:rsidR="008E2C10">
        <w:rPr>
          <w:rtl/>
        </w:rPr>
        <w:t>تعارض ادله</w:t>
      </w:r>
      <w:r w:rsidR="001B6799" w:rsidRPr="00A6366F">
        <w:rPr>
          <w:rFonts w:hint="cs"/>
          <w:rtl/>
        </w:rPr>
        <w:t xml:space="preserve"> </w:t>
      </w:r>
    </w:p>
    <w:p w:rsidR="008F5B4D" w:rsidRPr="009C66D5" w:rsidRDefault="008F5B4D" w:rsidP="009C0A36">
      <w:pPr>
        <w:jc w:val="lowKashida"/>
        <w:rPr>
          <w:rStyle w:val="Emphasis"/>
          <w:b/>
          <w:bCs w:val="0"/>
          <w:rtl/>
        </w:rPr>
      </w:pPr>
      <w:r w:rsidRPr="009C66D5">
        <w:rPr>
          <w:rStyle w:val="Emphasis"/>
          <w:rFonts w:hint="cs"/>
          <w:b/>
          <w:bCs w:val="0"/>
          <w:rtl/>
        </w:rPr>
        <w:t>خلاصه مباحث گذشته:</w:t>
      </w:r>
    </w:p>
    <w:p w:rsidR="00247D2F" w:rsidRPr="003A6148" w:rsidRDefault="002D2EA7" w:rsidP="009C0A36">
      <w:pPr>
        <w:pBdr>
          <w:bottom w:val="double" w:sz="6" w:space="1" w:color="auto"/>
        </w:pBdr>
        <w:jc w:val="lowKashida"/>
      </w:pPr>
      <w:r>
        <w:rPr>
          <w:rFonts w:hint="cs"/>
          <w:rtl/>
        </w:rPr>
        <w:t>بعد از پایان مباحث مربوط به تعارض غیرمستقر، با بیان نکات تکمیلی در بحث تعارض غیرمستقر، تعارض مستقر مطرح خواهد شد.</w:t>
      </w:r>
    </w:p>
    <w:p w:rsidR="001A1EA5" w:rsidRDefault="00F368AA" w:rsidP="009C0A36">
      <w:pPr>
        <w:pStyle w:val="Heading1"/>
        <w:jc w:val="lowKashida"/>
      </w:pPr>
      <w:bookmarkStart w:id="4" w:name="_Toc531176698"/>
      <w:r>
        <w:rPr>
          <w:rFonts w:hint="cs"/>
          <w:rtl/>
        </w:rPr>
        <w:t>عدم وجود ضابطه کلی برای تعیین موارد جمع عرفی</w:t>
      </w:r>
      <w:bookmarkEnd w:id="4"/>
    </w:p>
    <w:p w:rsidR="00300754" w:rsidRDefault="00300754" w:rsidP="009C0A36">
      <w:pPr>
        <w:jc w:val="lowKashida"/>
        <w:rPr>
          <w:rFonts w:hint="cs"/>
          <w:rtl/>
        </w:rPr>
      </w:pPr>
      <w:r>
        <w:rPr>
          <w:rFonts w:hint="cs"/>
          <w:rtl/>
        </w:rPr>
        <w:t xml:space="preserve">در موارد تعارض بدوی، عرف بین دو خطاب جمع عرفی </w:t>
      </w:r>
      <w:r w:rsidR="00244646">
        <w:rPr>
          <w:rFonts w:hint="cs"/>
          <w:rtl/>
        </w:rPr>
        <w:t>انجام می دهد، اما</w:t>
      </w:r>
      <w:r>
        <w:rPr>
          <w:rFonts w:hint="cs"/>
          <w:rtl/>
        </w:rPr>
        <w:t xml:space="preserve"> لازم به ذکر است که </w:t>
      </w:r>
      <w:r w:rsidR="00244646">
        <w:rPr>
          <w:rFonts w:hint="cs"/>
          <w:rtl/>
        </w:rPr>
        <w:t>نمی توان برای موارد جمع عرفی ضابطه معینی ارائه کرد</w:t>
      </w:r>
      <w:r w:rsidR="00D02977">
        <w:rPr>
          <w:rFonts w:hint="cs"/>
          <w:rtl/>
        </w:rPr>
        <w:t>.</w:t>
      </w:r>
    </w:p>
    <w:p w:rsidR="00D02977" w:rsidRDefault="00D02977" w:rsidP="00076742">
      <w:pPr>
        <w:jc w:val="lowKashida"/>
        <w:rPr>
          <w:rFonts w:hint="cs"/>
          <w:rtl/>
        </w:rPr>
      </w:pPr>
      <w:r>
        <w:rPr>
          <w:rFonts w:hint="cs"/>
          <w:rtl/>
        </w:rPr>
        <w:t>البته محقق نائینی برای موارد جمع عرفی ضابطه تعیین کرده و فرموده اند</w:t>
      </w:r>
      <w:r w:rsidR="003158B0">
        <w:rPr>
          <w:rFonts w:hint="cs"/>
          <w:rtl/>
        </w:rPr>
        <w:t>: معیار جمع عرفی این است که اگر</w:t>
      </w:r>
      <w:r w:rsidR="00076742">
        <w:rPr>
          <w:rFonts w:hint="cs"/>
          <w:rtl/>
        </w:rPr>
        <w:t xml:space="preserve"> </w:t>
      </w:r>
      <w:r>
        <w:rPr>
          <w:rFonts w:hint="cs"/>
          <w:rtl/>
        </w:rPr>
        <w:t xml:space="preserve">دو خطاب منفصل، فرض شود که در مجلس واحد و به صورت متصل به هم ذکر شده است، عرف بین ظهور دو خطاب </w:t>
      </w:r>
      <w:r w:rsidR="00076742">
        <w:rPr>
          <w:rFonts w:hint="cs"/>
          <w:rtl/>
        </w:rPr>
        <w:t xml:space="preserve">احساس تنافی </w:t>
      </w:r>
      <w:r>
        <w:rPr>
          <w:rFonts w:hint="cs"/>
          <w:rtl/>
        </w:rPr>
        <w:t>نمی کند. اگر بین دو خطاب این نکته وجود داشته باشد، علامت وجود جمع عرفی بین دو خطاب خواهد بود</w:t>
      </w:r>
      <w:r w:rsidR="005F5DE0">
        <w:rPr>
          <w:rFonts w:hint="cs"/>
          <w:rtl/>
        </w:rPr>
        <w:t xml:space="preserve"> و در صورتی که عرف از کنار هم قرار دادن خود خطاب احساس تنافی کند، روشن می شود که بین دو خطاب جمع عرفی وجود ندارد</w:t>
      </w:r>
      <w:r>
        <w:rPr>
          <w:rFonts w:hint="cs"/>
          <w:rtl/>
        </w:rPr>
        <w:t>.</w:t>
      </w:r>
    </w:p>
    <w:p w:rsidR="00D02977" w:rsidRDefault="00D02977" w:rsidP="009C0A36">
      <w:pPr>
        <w:jc w:val="lowKashida"/>
        <w:rPr>
          <w:rFonts w:hint="cs"/>
          <w:rtl/>
        </w:rPr>
      </w:pPr>
      <w:r>
        <w:rPr>
          <w:rFonts w:hint="cs"/>
          <w:rtl/>
        </w:rPr>
        <w:t>مرحوم خویی، مرحوم استاد و شهید صدر در صفحه 678 از جلد5 مباحث الاصول</w:t>
      </w:r>
      <w:r w:rsidR="005F5DE0">
        <w:rPr>
          <w:rStyle w:val="FootnoteReference"/>
          <w:rtl/>
        </w:rPr>
        <w:footnoteReference w:id="1"/>
      </w:r>
      <w:r>
        <w:rPr>
          <w:rFonts w:hint="cs"/>
          <w:rtl/>
        </w:rPr>
        <w:t xml:space="preserve"> این نظریه را پذیرفته اند.</w:t>
      </w:r>
    </w:p>
    <w:p w:rsidR="00D02977" w:rsidRDefault="00BE60BB" w:rsidP="00CF781C">
      <w:pPr>
        <w:jc w:val="lowKashida"/>
        <w:rPr>
          <w:rtl/>
        </w:rPr>
      </w:pPr>
      <w:r>
        <w:rPr>
          <w:rFonts w:hint="cs"/>
          <w:rtl/>
        </w:rPr>
        <w:lastRenderedPageBreak/>
        <w:t>مرحوم خویی در صفحه 194 از جلد 12 موسوعه خود، مطلبی از صاحب جواهر نقل کرده اندکه صاحب جواهر در صفحه 100 از جلد 8 کتاب خود فرموده اند: اگر شخصی از امام علیه السلام سوال کند که «هل یجب اکرام زید» و امام علیه السلام در پاسخ بفرمایند: «اکرم کل عالم»</w:t>
      </w:r>
      <w:r w:rsidR="00146D54">
        <w:rPr>
          <w:rFonts w:hint="cs"/>
          <w:rtl/>
        </w:rPr>
        <w:t xml:space="preserve">. اما امام علیه السلام در خطاب دیگر بفرمایند: «لایجب اکرام زید»، بین این دو خطاب جمع عرفی وجود دارد؛ چون در خطاب اول از اکرام زید سوال شده است و امام علیه السلام پاسخ عام داده اند که اکرام هر عالمی واجب است و خطاب </w:t>
      </w:r>
      <w:r w:rsidR="00942744">
        <w:rPr>
          <w:rFonts w:hint="cs"/>
          <w:rtl/>
        </w:rPr>
        <w:t>دوم با بیان خود، عام را تخصیص زده است. این جمع عرفی است و شاهد آن این است که اگر در همان خطاب اول که راوی از حکم اکرام زید سوال کرد، امام علیه السلام کلام خود را به صورت «اکرم کل عالم و لاتکرم زیدا» بیان می کرد، در کلام امام علیه السلام احساس تنافی نمی شد و لذا در صورتی که منفصل ذکر شده است، بین دو خطاب جمع عرفی وجود دارد.</w:t>
      </w:r>
    </w:p>
    <w:p w:rsidR="00942744" w:rsidRDefault="00942744" w:rsidP="00CF781C">
      <w:pPr>
        <w:jc w:val="lowKashida"/>
        <w:rPr>
          <w:rtl/>
        </w:rPr>
      </w:pPr>
      <w:r>
        <w:rPr>
          <w:rFonts w:hint="cs"/>
          <w:rtl/>
        </w:rPr>
        <w:t xml:space="preserve">مرحوم خویی در </w:t>
      </w:r>
      <w:r w:rsidR="00C0340F">
        <w:rPr>
          <w:rFonts w:hint="cs"/>
          <w:rtl/>
        </w:rPr>
        <w:t>اشکال به صاحب جواهر فرموده اند: بین فرض اتصال و انفصال دو خطاب تفاوت وجود دارد؛ چون اگر سائل از اکرام زید سوال کرده و امام علیه السلام در پاسخ تعبیر «اکرم کل عالم و لاتکرم زیدا» را به کار ببرند، کلام امام علیه السلام ظهور در تطبیق بر مورد سوال پیدا نم</w:t>
      </w:r>
      <w:r w:rsidR="000A6693">
        <w:rPr>
          <w:rFonts w:hint="cs"/>
          <w:rtl/>
        </w:rPr>
        <w:t>ی کن</w:t>
      </w:r>
      <w:r w:rsidR="00C0340F">
        <w:rPr>
          <w:rFonts w:hint="cs"/>
          <w:rtl/>
        </w:rPr>
        <w:t>د</w:t>
      </w:r>
      <w:r w:rsidR="00A32037">
        <w:rPr>
          <w:rFonts w:hint="cs"/>
          <w:rtl/>
        </w:rPr>
        <w:t>، اما در صورتی که تعبیر «لاتکرم زیدا» را به صورت منفصل بیان کرده است، ظهور در تطبیق بر مورد سوال خواهد داشت و این ظهور دیگر قابل رفع ید نخواهد بود و مستهجن است که با خطاب منفصل که ظهور در تطبیق بر مورد سوال دارد، رفع ید شود.</w:t>
      </w:r>
      <w:r w:rsidR="00CF781C">
        <w:rPr>
          <w:rStyle w:val="FootnoteReference"/>
          <w:rtl/>
        </w:rPr>
        <w:footnoteReference w:id="2"/>
      </w:r>
    </w:p>
    <w:p w:rsidR="00EF2C17" w:rsidRDefault="00EF2C17" w:rsidP="009C0A36">
      <w:pPr>
        <w:jc w:val="lowKashida"/>
        <w:rPr>
          <w:rtl/>
        </w:rPr>
      </w:pPr>
      <w:r>
        <w:rPr>
          <w:rFonts w:hint="cs"/>
          <w:rtl/>
        </w:rPr>
        <w:t xml:space="preserve">اشکال ما در کلام مرحوم آقای خویی این است که ایشان ضابطه محقق نائینی را در مورد جمع عرفی صحیح دانسته اند و صاحب جواهر هم همان ضابطه محقق نائینی را تطبیق کرده اند. بنابراین روشن می شود که ضابطه ذکر شده دارای خلل است و به صاحب جواهر هم اشکال وارد است؛ چون این گونه نیست که هرچیزی که در صورت اتصال تنافی نداشته باشد، </w:t>
      </w:r>
      <w:r w:rsidR="00C6341C">
        <w:rPr>
          <w:rFonts w:hint="cs"/>
          <w:rtl/>
        </w:rPr>
        <w:t xml:space="preserve">در صورت انفصال هم جمع عرفی خواهد داشت. علاوه بر اینکه در برخی موارد مثل «اغسله ثلاث مرات» و «اغسله سبع مرات» که در مورد تعداد دفعات شستن ظرف خمر </w:t>
      </w:r>
      <w:r w:rsidR="00F971A5">
        <w:rPr>
          <w:rFonts w:hint="cs"/>
          <w:rtl/>
        </w:rPr>
        <w:t>وارد شده است، اگر این دو تعبیر به صورت متصل ذکر شوند، عرف احساس تنافی می کند، در حالی که اگر به صورت منفصل ذکر شده باشند، عرف خطابی را که شستن هفت مرتبه را لازم می داند، حمل بر استحباب می کند.</w:t>
      </w:r>
    </w:p>
    <w:p w:rsidR="00F971A5" w:rsidRDefault="00F971A5" w:rsidP="009C0A36">
      <w:pPr>
        <w:jc w:val="lowKashida"/>
        <w:rPr>
          <w:rtl/>
        </w:rPr>
      </w:pPr>
      <w:r>
        <w:rPr>
          <w:rFonts w:hint="cs"/>
          <w:rtl/>
        </w:rPr>
        <w:t>بنابراین موارد جمع عرفی ضابطه معینی ندارد، هر چند ضابطه محقق نائینی به صورت غالبی صحیح است و در غالب موارد اگر دو خطاب در فرض اتصال موجب تنافی نباشند، اماره غالبی خواهد بود که بین دو خطاب جمع عرفی وجود دارد.</w:t>
      </w:r>
    </w:p>
    <w:p w:rsidR="00CC7105" w:rsidRDefault="00CC7105" w:rsidP="009C0A36">
      <w:pPr>
        <w:pStyle w:val="Heading1"/>
        <w:jc w:val="lowKashida"/>
        <w:rPr>
          <w:rtl/>
        </w:rPr>
      </w:pPr>
      <w:bookmarkStart w:id="5" w:name="_Toc531176699"/>
      <w:r>
        <w:rPr>
          <w:rFonts w:hint="cs"/>
          <w:rtl/>
        </w:rPr>
        <w:lastRenderedPageBreak/>
        <w:t>عدم تفاوت تعارض بالذات و بالعرض در جمع عرفی</w:t>
      </w:r>
      <w:bookmarkEnd w:id="5"/>
    </w:p>
    <w:p w:rsidR="00CC7105" w:rsidRDefault="00CC7105" w:rsidP="009C0A36">
      <w:pPr>
        <w:jc w:val="lowKashida"/>
        <w:rPr>
          <w:rFonts w:hint="cs"/>
          <w:rtl/>
        </w:rPr>
      </w:pPr>
      <w:r>
        <w:rPr>
          <w:rFonts w:hint="cs"/>
          <w:rtl/>
        </w:rPr>
        <w:t>در مطالب پیشین بیان شد که در مورد تخصیص عام به واسطه دلیل خاص، تفاوتی بین تعارض بالذات و بالعرض وجود ندارد و در هر دو صورت بین عام و خاص جمع عرفی صورت می گیرد.</w:t>
      </w:r>
    </w:p>
    <w:p w:rsidR="0037147F" w:rsidRDefault="00CC4221" w:rsidP="009C0A36">
      <w:pPr>
        <w:jc w:val="lowKashida"/>
        <w:rPr>
          <w:rFonts w:hint="cs"/>
          <w:rtl/>
        </w:rPr>
      </w:pPr>
      <w:r>
        <w:rPr>
          <w:rFonts w:hint="cs"/>
          <w:rtl/>
        </w:rPr>
        <w:t>علاوه بر مطلب ذکر شده، لازم به ذکر است که گاهی خطاب خاص</w:t>
      </w:r>
      <w:r w:rsidR="002D2FB0">
        <w:rPr>
          <w:rFonts w:hint="cs"/>
          <w:rtl/>
        </w:rPr>
        <w:t>،</w:t>
      </w:r>
      <w:r>
        <w:rPr>
          <w:rFonts w:hint="cs"/>
          <w:rtl/>
        </w:rPr>
        <w:t xml:space="preserve"> تعارض بالذات با خطاب عام دارد </w:t>
      </w:r>
      <w:r w:rsidR="00A62CAD">
        <w:rPr>
          <w:rFonts w:hint="cs"/>
          <w:rtl/>
        </w:rPr>
        <w:t xml:space="preserve">که سابقا این مورد ذکر شده است. اما گاهی اطلاق خطاب خاص تعارض بالعرض هم با خطاب عام دارد؛ به عنوان مثال </w:t>
      </w:r>
      <w:r w:rsidR="001E1118">
        <w:rPr>
          <w:rFonts w:hint="cs"/>
          <w:rtl/>
        </w:rPr>
        <w:t xml:space="preserve">شخص علم اجمالی دارد که یا در نمازی که در حال حاضر مشغول خواندن است، یک رکوع اضافه کرده است و یا در نماز قبلی او یک رکوع کم انجام شده است. بنابراین علم اجمالی </w:t>
      </w:r>
      <w:r w:rsidR="004D3366">
        <w:rPr>
          <w:rFonts w:hint="cs"/>
          <w:rtl/>
        </w:rPr>
        <w:t>به نقصان رکوع در نماز سابق یا زیاده رکوع در نماز لاحق دارد و لذا اجمالا می داند که یکی از دو نماز باطل خواهد بود. در این صورت فی حد نفسه، در مورد نماز قبلی قاعده تجاوز جاری خواهد شد.</w:t>
      </w:r>
      <w:r w:rsidR="00CD504A">
        <w:rPr>
          <w:rFonts w:hint="cs"/>
          <w:rtl/>
        </w:rPr>
        <w:t xml:space="preserve"> در مورد نماز لاحق هم فی حد نفسه استصحاب عدم زیاده رکوع جاری است، اما همه فقهاء بیان کرده اند که این </w:t>
      </w:r>
      <w:r w:rsidR="00AD2081">
        <w:rPr>
          <w:rFonts w:hint="cs"/>
          <w:rtl/>
        </w:rPr>
        <w:t>د</w:t>
      </w:r>
      <w:r w:rsidR="00CD504A">
        <w:rPr>
          <w:rFonts w:hint="cs"/>
          <w:rtl/>
        </w:rPr>
        <w:t>و</w:t>
      </w:r>
      <w:r w:rsidR="00AD2081">
        <w:rPr>
          <w:rFonts w:hint="cs"/>
          <w:rtl/>
        </w:rPr>
        <w:t xml:space="preserve"> دلیل</w:t>
      </w:r>
      <w:r w:rsidR="00CD504A">
        <w:rPr>
          <w:rFonts w:hint="cs"/>
          <w:rtl/>
        </w:rPr>
        <w:t xml:space="preserve"> تعارض کرده و تساقط می کنند و لذا واجب است که نماز قبلی اعاده شده و نماز فعلی هم رها شود</w:t>
      </w:r>
      <w:r w:rsidR="0037147F">
        <w:rPr>
          <w:rFonts w:hint="cs"/>
          <w:rtl/>
        </w:rPr>
        <w:t>؛ چون علم اجمالی منجّز است.</w:t>
      </w:r>
    </w:p>
    <w:p w:rsidR="0052081C" w:rsidRDefault="0037147F" w:rsidP="009C0A36">
      <w:pPr>
        <w:jc w:val="lowKashida"/>
        <w:rPr>
          <w:rtl/>
        </w:rPr>
      </w:pPr>
      <w:r>
        <w:rPr>
          <w:rFonts w:hint="cs"/>
          <w:rtl/>
        </w:rPr>
        <w:t xml:space="preserve">در اینجا ممکن است شبهه ای مطرح شود که در بحث قاعده تجاوز بیان شده است که قاعده تجاوز به دلیل اخص بودن دلیل آن نسبت به استصحاب مقدم بر آن خواهد شد. اخص بودن دلیل قاعده تجاوز به این جهت است که در نوع موارد </w:t>
      </w:r>
      <w:r w:rsidR="003E1A6F">
        <w:rPr>
          <w:rFonts w:hint="cs"/>
          <w:rtl/>
        </w:rPr>
        <w:t>بلکه در همه موارد قاعده تجاوز، استصحاب بر خلاف آن است. به عنوان مثال در مورد شک در رکوع</w:t>
      </w:r>
      <w:r w:rsidR="00C23066">
        <w:rPr>
          <w:rFonts w:hint="cs"/>
          <w:rtl/>
        </w:rPr>
        <w:t>،</w:t>
      </w:r>
      <w:r w:rsidR="003E1A6F">
        <w:rPr>
          <w:rFonts w:hint="cs"/>
          <w:rtl/>
        </w:rPr>
        <w:t xml:space="preserve"> قاعده تجاوز حکم می کند که رکوع انجام شده است، اما استصحاب بیانگر عدم انجام رکوع است. </w:t>
      </w:r>
      <w:r w:rsidR="00D93C80">
        <w:rPr>
          <w:rFonts w:hint="cs"/>
          <w:rtl/>
        </w:rPr>
        <w:t xml:space="preserve">بنابراین در نوع موارد قاعده تجاوز، استصحاب وجود دارد و لذا </w:t>
      </w:r>
      <w:r w:rsidR="00CB2BA8">
        <w:rPr>
          <w:rFonts w:hint="cs"/>
          <w:rtl/>
        </w:rPr>
        <w:t>این مطلب موجب خواهد شد که قاعده تجاوز اخص مطلق عرفی یا دقی از استصحاب باشد و به همین جهت بر استصحاب مقدم شود. با این نکته شبهه شده است که قاعده تجاوز اخص مطلق از استصحاب است</w:t>
      </w:r>
      <w:r w:rsidR="00ED1DE9">
        <w:rPr>
          <w:rFonts w:hint="cs"/>
          <w:rtl/>
        </w:rPr>
        <w:t xml:space="preserve"> و خطاب خاص با خطاب عام تعارض نمی کند، بلکه در مورد نماز قبلی</w:t>
      </w:r>
      <w:r w:rsidR="00C23066">
        <w:rPr>
          <w:rFonts w:hint="cs"/>
          <w:rtl/>
        </w:rPr>
        <w:t>،</w:t>
      </w:r>
      <w:r w:rsidR="00ED1DE9">
        <w:rPr>
          <w:rFonts w:hint="cs"/>
          <w:rtl/>
        </w:rPr>
        <w:t xml:space="preserve"> قاعده تجاوز حکم به صحت نماز قبلی کرده و به جهت خاص بودن بر استصحاب که اقتضای بطلان نماز دارد، مقدم خواهد شد.</w:t>
      </w:r>
    </w:p>
    <w:p w:rsidR="00CC7105" w:rsidRDefault="0052081C" w:rsidP="00C64171">
      <w:pPr>
        <w:jc w:val="lowKashida"/>
        <w:rPr>
          <w:rFonts w:hint="cs"/>
          <w:rtl/>
        </w:rPr>
      </w:pPr>
      <w:r>
        <w:rPr>
          <w:rFonts w:hint="cs"/>
          <w:rtl/>
        </w:rPr>
        <w:t>این شبهه در دوره سابق در ذهن ما وجود داشت و نقل شده است که بعض اعلام</w:t>
      </w:r>
      <w:r w:rsidR="00C23066">
        <w:rPr>
          <w:rFonts w:hint="cs"/>
          <w:rtl/>
        </w:rPr>
        <w:t>،</w:t>
      </w:r>
      <w:r>
        <w:rPr>
          <w:rFonts w:hint="cs"/>
          <w:rtl/>
        </w:rPr>
        <w:t xml:space="preserve"> در کتاب اضواء و آراء ملتزم شده اند که در مثل این مورد، قاعده تجاوز در نماز قبلی جاری شده و به جهت اخص بودن، مقدم بر</w:t>
      </w:r>
      <w:r w:rsidR="00CD504A">
        <w:rPr>
          <w:rFonts w:hint="cs"/>
          <w:rtl/>
        </w:rPr>
        <w:t xml:space="preserve"> </w:t>
      </w:r>
      <w:r>
        <w:rPr>
          <w:rFonts w:hint="cs"/>
          <w:rtl/>
        </w:rPr>
        <w:t xml:space="preserve">استصحاب خواهد شد. </w:t>
      </w:r>
      <w:r w:rsidR="007347DC">
        <w:rPr>
          <w:rFonts w:hint="cs"/>
          <w:rtl/>
        </w:rPr>
        <w:t xml:space="preserve">اما در حال حاضر به نظر ما می رسد که این شبهه صحیح نیست؛ چون </w:t>
      </w:r>
      <w:r w:rsidR="005E6BFE">
        <w:rPr>
          <w:rFonts w:hint="cs"/>
          <w:rtl/>
        </w:rPr>
        <w:t xml:space="preserve">قاعده تجاوز </w:t>
      </w:r>
      <w:r w:rsidR="005E6BFE">
        <w:rPr>
          <w:rFonts w:hint="cs"/>
          <w:rtl/>
        </w:rPr>
        <w:t xml:space="preserve">علاوه بر اینکه </w:t>
      </w:r>
      <w:r w:rsidR="007347DC">
        <w:rPr>
          <w:rFonts w:hint="cs"/>
          <w:rtl/>
        </w:rPr>
        <w:t>ی</w:t>
      </w:r>
      <w:r w:rsidR="005E6BFE">
        <w:rPr>
          <w:rFonts w:hint="cs"/>
          <w:rtl/>
        </w:rPr>
        <w:t>ک تعارض بالذات با استصحاب دارد،</w:t>
      </w:r>
      <w:r w:rsidR="007347DC">
        <w:rPr>
          <w:rFonts w:hint="cs"/>
          <w:rtl/>
        </w:rPr>
        <w:t xml:space="preserve"> تعارض بالعرض هم با استصحاب دارد. </w:t>
      </w:r>
      <w:r w:rsidR="005E6BFE">
        <w:rPr>
          <w:rFonts w:hint="cs"/>
          <w:rtl/>
        </w:rPr>
        <w:t xml:space="preserve">توضیح مطلب اینکه </w:t>
      </w:r>
      <w:r w:rsidR="007347DC">
        <w:rPr>
          <w:rFonts w:hint="cs"/>
          <w:rtl/>
        </w:rPr>
        <w:t>نسبت به نماز قبلی بین قاعده تجاوز و استصحاب تعارض بالذات وجود دارد</w:t>
      </w:r>
      <w:r w:rsidR="00B42268">
        <w:rPr>
          <w:rFonts w:hint="cs"/>
          <w:rtl/>
        </w:rPr>
        <w:t xml:space="preserve"> که قاعده تجاوز حکم به انجام رکوع و استصحاب عدم رکوع را ثابت می کند. اما </w:t>
      </w:r>
      <w:r w:rsidR="00197354">
        <w:rPr>
          <w:rFonts w:hint="cs"/>
          <w:rtl/>
        </w:rPr>
        <w:t>در اینجا که علم اجمالی هم وجود دارد</w:t>
      </w:r>
      <w:r w:rsidR="00197354">
        <w:rPr>
          <w:rFonts w:hint="cs"/>
          <w:rtl/>
        </w:rPr>
        <w:t>،</w:t>
      </w:r>
      <w:r w:rsidR="00197354">
        <w:rPr>
          <w:rFonts w:hint="cs"/>
          <w:rtl/>
        </w:rPr>
        <w:t xml:space="preserve"> </w:t>
      </w:r>
      <w:r w:rsidR="00197354">
        <w:rPr>
          <w:rFonts w:hint="cs"/>
          <w:rtl/>
        </w:rPr>
        <w:t>اطلاق قاعده تجاوز</w:t>
      </w:r>
      <w:r w:rsidR="00B42268">
        <w:rPr>
          <w:rFonts w:hint="cs"/>
          <w:rtl/>
        </w:rPr>
        <w:t>، با استصحاب</w:t>
      </w:r>
      <w:r w:rsidR="002E4CA3">
        <w:rPr>
          <w:rFonts w:hint="cs"/>
          <w:rtl/>
        </w:rPr>
        <w:t xml:space="preserve"> عدم زیاده رکوع در نماز فعلی</w:t>
      </w:r>
      <w:r w:rsidR="00C64171">
        <w:rPr>
          <w:rFonts w:hint="cs"/>
          <w:rtl/>
        </w:rPr>
        <w:t xml:space="preserve"> </w:t>
      </w:r>
      <w:r w:rsidR="00C64171">
        <w:rPr>
          <w:rFonts w:hint="cs"/>
          <w:rtl/>
        </w:rPr>
        <w:t xml:space="preserve">تعارض </w:t>
      </w:r>
      <w:r w:rsidR="00C64171">
        <w:rPr>
          <w:rFonts w:hint="cs"/>
          <w:rtl/>
        </w:rPr>
        <w:lastRenderedPageBreak/>
        <w:t xml:space="preserve">بالعرض </w:t>
      </w:r>
      <w:r w:rsidR="00C64171">
        <w:rPr>
          <w:rFonts w:hint="cs"/>
          <w:rtl/>
        </w:rPr>
        <w:t>هم</w:t>
      </w:r>
      <w:r w:rsidR="002E4CA3">
        <w:rPr>
          <w:rFonts w:hint="cs"/>
          <w:rtl/>
        </w:rPr>
        <w:t xml:space="preserve"> پیدا کرده است؛ چون علم اجم</w:t>
      </w:r>
      <w:r w:rsidR="00F52CB0">
        <w:rPr>
          <w:rFonts w:hint="cs"/>
          <w:rtl/>
        </w:rPr>
        <w:t xml:space="preserve">الی وجود دارد که یک </w:t>
      </w:r>
      <w:r w:rsidR="00EE3C3D">
        <w:rPr>
          <w:rFonts w:hint="cs"/>
          <w:rtl/>
        </w:rPr>
        <w:t xml:space="preserve">دلیل </w:t>
      </w:r>
      <w:r w:rsidR="00F52CB0">
        <w:rPr>
          <w:rFonts w:hint="cs"/>
          <w:rtl/>
        </w:rPr>
        <w:t>از</w:t>
      </w:r>
      <w:r w:rsidR="00EE3C3D">
        <w:rPr>
          <w:rFonts w:hint="cs"/>
          <w:rtl/>
        </w:rPr>
        <w:t xml:space="preserve"> بین</w:t>
      </w:r>
      <w:r w:rsidR="002E4CA3">
        <w:rPr>
          <w:rFonts w:hint="cs"/>
          <w:rtl/>
        </w:rPr>
        <w:t xml:space="preserve"> </w:t>
      </w:r>
      <w:r w:rsidR="00F52CB0">
        <w:rPr>
          <w:rFonts w:hint="cs"/>
          <w:rtl/>
        </w:rPr>
        <w:t xml:space="preserve">قاعده </w:t>
      </w:r>
      <w:r w:rsidR="002E4CA3">
        <w:rPr>
          <w:rFonts w:hint="cs"/>
          <w:rtl/>
        </w:rPr>
        <w:t xml:space="preserve">تجاوز در نماز قبلی و استصحاب در نماز فعلی به جهت استلزام ترخیص در مخالفت قطعیه علم اجمالی، </w:t>
      </w:r>
      <w:r w:rsidR="00495D7F">
        <w:rPr>
          <w:rFonts w:hint="cs"/>
          <w:rtl/>
        </w:rPr>
        <w:t>جاری نیست؛ چون علم اجمالی حکم می کند که یکی از دو نماز باطل است و لذا تعارض بالعرض رخ می دهد.</w:t>
      </w:r>
    </w:p>
    <w:p w:rsidR="00495D7F" w:rsidRDefault="00495D7F" w:rsidP="009C0A36">
      <w:pPr>
        <w:jc w:val="lowKashida"/>
        <w:rPr>
          <w:rtl/>
        </w:rPr>
      </w:pPr>
      <w:r>
        <w:rPr>
          <w:rFonts w:hint="cs"/>
          <w:rtl/>
        </w:rPr>
        <w:t>در مطالب سابق بیان کرد</w:t>
      </w:r>
      <w:r w:rsidR="00EE3C3D">
        <w:rPr>
          <w:rFonts w:hint="cs"/>
          <w:rtl/>
        </w:rPr>
        <w:t>ه ا</w:t>
      </w:r>
      <w:r>
        <w:rPr>
          <w:rFonts w:hint="cs"/>
          <w:rtl/>
        </w:rPr>
        <w:t>یم که تعارض بالعرض داخل در موارد جمع عرفی است، اما شرط آن این است که اصل خطاب</w:t>
      </w:r>
      <w:r w:rsidR="00AB4E43">
        <w:rPr>
          <w:rFonts w:hint="cs"/>
          <w:rtl/>
        </w:rPr>
        <w:t xml:space="preserve"> خاص</w:t>
      </w:r>
      <w:r>
        <w:rPr>
          <w:rFonts w:hint="cs"/>
          <w:rtl/>
        </w:rPr>
        <w:t xml:space="preserve"> متعارض بالعرض </w:t>
      </w:r>
      <w:r w:rsidR="00AB4E43">
        <w:rPr>
          <w:rFonts w:hint="cs"/>
          <w:rtl/>
        </w:rPr>
        <w:t xml:space="preserve">با خطاب عام </w:t>
      </w:r>
      <w:r>
        <w:rPr>
          <w:rFonts w:hint="cs"/>
          <w:rtl/>
        </w:rPr>
        <w:t>شده باشد</w:t>
      </w:r>
      <w:r w:rsidR="00AB4E43">
        <w:rPr>
          <w:rFonts w:hint="cs"/>
          <w:rtl/>
        </w:rPr>
        <w:t>؛ مثل اینکه خطاب خاص به صورت «الغنی اذا افطر یجب علیه ان یطعم ستین مسکینا» و خطاب عام به صورت «من افطر یجب علیه ان یصوم ستین یوما» باشد و از خارج علم وجود داشته باشد که بر غنی دو کفاره واجب نیست. با توجه به علم اجمالی</w:t>
      </w:r>
      <w:r w:rsidR="002C1A20">
        <w:rPr>
          <w:rFonts w:hint="cs"/>
          <w:rtl/>
        </w:rPr>
        <w:t>،</w:t>
      </w:r>
      <w:r w:rsidR="00AB4E43">
        <w:rPr>
          <w:rFonts w:hint="cs"/>
          <w:rtl/>
        </w:rPr>
        <w:t xml:space="preserve"> بین دو خطاب تعارض بالعرض رخ می دهد، اما نکته این است که اصل خطاب «الغنی اذا افطر یجب عل</w:t>
      </w:r>
      <w:r w:rsidR="00B4332F">
        <w:rPr>
          <w:rFonts w:hint="cs"/>
          <w:rtl/>
        </w:rPr>
        <w:t>یه ان یطعم ستین مسکینا» معارض با عموم «من افطر یجب علیه ان یصوم ستین یوما» است و در این شرائط عرف خطاب اخص را که بالعرض معارضه کرده است</w:t>
      </w:r>
      <w:r w:rsidR="00F47357">
        <w:rPr>
          <w:rFonts w:hint="cs"/>
          <w:rtl/>
        </w:rPr>
        <w:t>، مقدم بر عموم عام خواهد کرد</w:t>
      </w:r>
      <w:r w:rsidR="002C1A20">
        <w:rPr>
          <w:rFonts w:hint="cs"/>
          <w:rtl/>
        </w:rPr>
        <w:t>؛ چون تخصیص عموم أ</w:t>
      </w:r>
      <w:r w:rsidR="00F47357">
        <w:rPr>
          <w:rFonts w:hint="cs"/>
          <w:rtl/>
        </w:rPr>
        <w:t xml:space="preserve">ولی از طرح برأسه یک دلیل است. اما در مثال قاعده تجاوز این گونه نیست؛ چون اگرچه در تعارض بالذات بین قاعده تجاوز و استصحاب در نماز قبلی، قاعده تجاوز مقدم خواهد شد، اما در تعارض بالعرض که بین قاعده تجاوز و استصحاب در نماز لاحق ایجاد شده است، </w:t>
      </w:r>
      <w:r w:rsidR="00E97AE2">
        <w:rPr>
          <w:rFonts w:hint="cs"/>
          <w:rtl/>
        </w:rPr>
        <w:t>منشأ تعارض،</w:t>
      </w:r>
      <w:r w:rsidR="00C7273F">
        <w:rPr>
          <w:rFonts w:hint="cs"/>
          <w:rtl/>
        </w:rPr>
        <w:t xml:space="preserve"> اطلاق قاعده تجاوز نسبت به مورد علم اجمالی است و ما در این مورد احساس جمع عرفی نمی کنیم و شاهد ادعای ما هم کلام مشهور است که این دو قاعده را متعارض فرض کرده و احتیاط را لازم دانسته اند.</w:t>
      </w:r>
      <w:r w:rsidR="00867240">
        <w:rPr>
          <w:rFonts w:hint="cs"/>
          <w:rtl/>
        </w:rPr>
        <w:t xml:space="preserve"> در </w:t>
      </w:r>
      <w:r w:rsidR="00E97AE2">
        <w:rPr>
          <w:rFonts w:hint="cs"/>
          <w:rtl/>
        </w:rPr>
        <w:t xml:space="preserve">این </w:t>
      </w:r>
      <w:r w:rsidR="00867240">
        <w:rPr>
          <w:rFonts w:hint="cs"/>
          <w:rtl/>
        </w:rPr>
        <w:t>مورد</w:t>
      </w:r>
      <w:r w:rsidR="00E97AE2">
        <w:rPr>
          <w:rFonts w:hint="cs"/>
          <w:rtl/>
        </w:rPr>
        <w:t>،</w:t>
      </w:r>
      <w:r w:rsidR="00867240">
        <w:rPr>
          <w:rFonts w:hint="cs"/>
          <w:rtl/>
        </w:rPr>
        <w:t xml:space="preserve"> اگر به صورت جزمی هم نتوان جمع عرفی را رد کرد، شک در جمع عرفی هم کافی است؛ چون </w:t>
      </w:r>
      <w:r w:rsidR="000E44AC">
        <w:rPr>
          <w:rFonts w:hint="cs"/>
          <w:rtl/>
        </w:rPr>
        <w:t>صرف شک در جمع عرفی برای عدم حجیت آن کافی است و لذا به جهت اینکه ما در اینجا بین قاعده تجاوز در نماز قبلی و استصحاب در نماز فعلی احساس تعارض می کنیم، دو دلیل تعارض و تساقط خواهند داشت و در نتیجه احتیاط لازم خواهد بود.</w:t>
      </w:r>
    </w:p>
    <w:p w:rsidR="00001A57" w:rsidRDefault="00001A57" w:rsidP="009C0A36">
      <w:pPr>
        <w:pStyle w:val="Heading2"/>
        <w:jc w:val="lowKashida"/>
        <w:rPr>
          <w:rtl/>
        </w:rPr>
      </w:pPr>
      <w:bookmarkStart w:id="6" w:name="_Toc531176700"/>
      <w:r>
        <w:rPr>
          <w:rFonts w:hint="cs"/>
          <w:rtl/>
        </w:rPr>
        <w:t>اشاره به کلامی از آقای زنجانی</w:t>
      </w:r>
      <w:bookmarkEnd w:id="6"/>
    </w:p>
    <w:p w:rsidR="00001A57" w:rsidRDefault="00FA7646" w:rsidP="009C0A36">
      <w:pPr>
        <w:jc w:val="lowKashida"/>
        <w:rPr>
          <w:rFonts w:hint="cs"/>
          <w:rtl/>
        </w:rPr>
      </w:pPr>
      <w:r>
        <w:rPr>
          <w:rFonts w:hint="cs"/>
          <w:rtl/>
        </w:rPr>
        <w:t>آقای زنجانی در فرعی مشابه فرع ذکر شده، بیانی ذکر کرده اند که ما کلام ایشان را در فرع ذکر شده تطبیق می دهیم.</w:t>
      </w:r>
    </w:p>
    <w:p w:rsidR="00FA7646" w:rsidRDefault="00FA7646" w:rsidP="009C0A36">
      <w:pPr>
        <w:jc w:val="lowKashida"/>
        <w:rPr>
          <w:rtl/>
        </w:rPr>
      </w:pPr>
      <w:r>
        <w:rPr>
          <w:rFonts w:hint="cs"/>
          <w:rtl/>
        </w:rPr>
        <w:t xml:space="preserve">ایشان </w:t>
      </w:r>
      <w:r w:rsidR="005F4201">
        <w:rPr>
          <w:rFonts w:hint="cs"/>
          <w:rtl/>
        </w:rPr>
        <w:t xml:space="preserve">با تطبیقی که از جانب ما صورت می گیرد، فرموده اند: اگر شک در نقصان رکوع </w:t>
      </w:r>
      <w:r w:rsidR="008E1190">
        <w:rPr>
          <w:rFonts w:hint="cs"/>
          <w:rtl/>
        </w:rPr>
        <w:t>قبل از علم اجمالی ایجاد شود، یعنی ابتداء در نقصان رکوع در نماز قبلی شک کرده و قاعده تجاوز جاری شود و بعد از خواندن نماز دوم، علم اجمالی ایجاد شود که یا نماز قبلی نقصان رکوع داشته است و یا در نما</w:t>
      </w:r>
      <w:r w:rsidR="00264375">
        <w:rPr>
          <w:rFonts w:hint="cs"/>
          <w:rtl/>
        </w:rPr>
        <w:t>ز فعلی زیاده رکوع محقق شده است،</w:t>
      </w:r>
      <w:r w:rsidR="00E914F1">
        <w:rPr>
          <w:rFonts w:hint="cs"/>
          <w:rtl/>
        </w:rPr>
        <w:t xml:space="preserve"> قاعده تجاوز در نماز قبلی ولو به اندازه پنج دقیقه قبل از علم اجمالی موضوع پیدا کرده است. </w:t>
      </w:r>
      <w:r w:rsidR="006536C8">
        <w:rPr>
          <w:rFonts w:hint="cs"/>
          <w:rtl/>
        </w:rPr>
        <w:t xml:space="preserve">اما </w:t>
      </w:r>
      <w:r w:rsidR="00E914F1">
        <w:rPr>
          <w:rFonts w:hint="cs"/>
          <w:rtl/>
        </w:rPr>
        <w:t xml:space="preserve">بعد از حصول علم اجمالی، بقاءا بین قاعده تجاوز و استصحاب عدم زیاده رکوع در نماز فعلی، تعارض رخ می دهد و </w:t>
      </w:r>
      <w:r w:rsidR="00CA5EEE">
        <w:rPr>
          <w:rFonts w:hint="cs"/>
          <w:rtl/>
        </w:rPr>
        <w:t>تساقط می کنند، اما کشف نمی شود که قاعده</w:t>
      </w:r>
      <w:r w:rsidR="00224F89">
        <w:rPr>
          <w:rFonts w:hint="cs"/>
          <w:rtl/>
        </w:rPr>
        <w:t xml:space="preserve"> تجاوز از ابتداء جاری نبوده است؛ یعنی اگرچه صحیحه زراره که تعبیر «لاتنقض الیقین بالشک» در آن به کار رفته است، </w:t>
      </w:r>
      <w:r w:rsidR="00224F89">
        <w:rPr>
          <w:rFonts w:hint="cs"/>
          <w:rtl/>
        </w:rPr>
        <w:lastRenderedPageBreak/>
        <w:t>در مورد نماز فعلی حکم به عدم زیاده رکوع می کند</w:t>
      </w:r>
      <w:r w:rsidR="00D72E45">
        <w:rPr>
          <w:rFonts w:hint="cs"/>
          <w:rtl/>
        </w:rPr>
        <w:t xml:space="preserve"> و اماره بر صحت ظاهریه نماز فعلی است و با توجه به عدم امکان جمع بین صحت ظاهریه هر دو نماز</w:t>
      </w:r>
      <w:r w:rsidR="00DB2EC9">
        <w:rPr>
          <w:rFonts w:hint="cs"/>
          <w:rtl/>
        </w:rPr>
        <w:t xml:space="preserve"> و لزوم ترخیص در معصیت</w:t>
      </w:r>
      <w:r w:rsidR="00D72E45">
        <w:rPr>
          <w:rFonts w:hint="cs"/>
          <w:rtl/>
        </w:rPr>
        <w:t>، بالالتزام ضد آن را نفی می کند،</w:t>
      </w:r>
      <w:r w:rsidR="00DB2EC9">
        <w:rPr>
          <w:rFonts w:hint="cs"/>
          <w:rtl/>
        </w:rPr>
        <w:t xml:space="preserve"> اما این اماره بر صحت ظاهریه با «اذا شککت فی شیء و قد دخلت فی غیره فشکک لیس بشیء»</w:t>
      </w:r>
      <w:r w:rsidR="00CD3317">
        <w:rPr>
          <w:rFonts w:hint="cs"/>
          <w:rtl/>
        </w:rPr>
        <w:t xml:space="preserve"> که اماره بر صحت ظاهریه نماز قبلی است، تعارض و تساقط می کنند و نوبت به اصل عملی می رسد؛ مثل اینکه اگر در مورد یک آب، یک بینه حکم به نجاست و بینه دیگر حکم به طهارت کند، بعد از تعارض و تساقط هر دو بینه، </w:t>
      </w:r>
      <w:r w:rsidR="001E2F3E">
        <w:rPr>
          <w:rFonts w:hint="cs"/>
          <w:rtl/>
        </w:rPr>
        <w:t>حالت سابقه آن استصحاب خواهد شد. در مثال محل بحث هم بعد از تعارض اماره بر قاعده تجاوز در نماز قبلی</w:t>
      </w:r>
      <w:r w:rsidR="000B5A9A">
        <w:rPr>
          <w:rFonts w:hint="cs"/>
          <w:rtl/>
        </w:rPr>
        <w:t xml:space="preserve"> که تعبیر «اذا خرجت من شیء» است با اماره بر صحت که تعبیر «لاتنقض الیقین بالشک» است، به اصل عملی رجوع خواهد شد.</w:t>
      </w:r>
      <w:r w:rsidR="00A61D56">
        <w:rPr>
          <w:rFonts w:hint="cs"/>
          <w:rtl/>
        </w:rPr>
        <w:t xml:space="preserve"> اما با توجه به اینکه</w:t>
      </w:r>
      <w:r w:rsidR="00CA5EEE">
        <w:rPr>
          <w:rFonts w:hint="cs"/>
          <w:rtl/>
        </w:rPr>
        <w:t xml:space="preserve"> </w:t>
      </w:r>
      <w:r w:rsidR="00A61D56">
        <w:rPr>
          <w:rFonts w:hint="cs"/>
          <w:rtl/>
        </w:rPr>
        <w:t>قاعده تجاوز برای پنج دقیقه قبل از حصول علم اجمالی</w:t>
      </w:r>
      <w:r w:rsidR="00CA5EEE">
        <w:rPr>
          <w:rFonts w:hint="cs"/>
          <w:rtl/>
        </w:rPr>
        <w:t>، صحت ظاهریه ثابت کرده است و احتمال داده می شود که هنوز هم همان صحت ظاهریه در نماز قبلی، ادامه داشته باشد</w:t>
      </w:r>
      <w:r w:rsidR="00A61D56">
        <w:rPr>
          <w:rFonts w:hint="cs"/>
          <w:rtl/>
        </w:rPr>
        <w:t>، همان صحت ظاهریه استصحاب خواهد شد.</w:t>
      </w:r>
      <w:r w:rsidR="00093FDF">
        <w:rPr>
          <w:rFonts w:hint="cs"/>
          <w:rtl/>
        </w:rPr>
        <w:t xml:space="preserve"> بنابراین اگرچه بقاءا اماره بر صحت تعارض کرده است، اما با اصل عملی اثبات خواهد شد. </w:t>
      </w:r>
    </w:p>
    <w:p w:rsidR="00AF2F11" w:rsidRDefault="00AF2F11" w:rsidP="00AF2F11">
      <w:pPr>
        <w:pStyle w:val="Heading3"/>
        <w:rPr>
          <w:rtl/>
        </w:rPr>
      </w:pPr>
      <w:bookmarkStart w:id="7" w:name="_Toc531176701"/>
      <w:r>
        <w:rPr>
          <w:rFonts w:hint="cs"/>
          <w:rtl/>
        </w:rPr>
        <w:t>مناقشه در کلام آقای زنجانی</w:t>
      </w:r>
      <w:bookmarkEnd w:id="7"/>
    </w:p>
    <w:p w:rsidR="00F90701" w:rsidRDefault="00F90701" w:rsidP="009C0A36">
      <w:pPr>
        <w:jc w:val="lowKashida"/>
        <w:rPr>
          <w:rtl/>
        </w:rPr>
      </w:pPr>
      <w:r>
        <w:rPr>
          <w:rFonts w:hint="cs"/>
          <w:rtl/>
        </w:rPr>
        <w:t>اشکال در کلام آقای زنجانی این است که در کلام خود ایشان ذکر شده است که استصحاب صحت ظاهریه، اصل عملی است و بعد از اینکه اماره بر صحت ظاهریه دچار مشکل می شود، باید قبل از رجوع به ا</w:t>
      </w:r>
      <w:r w:rsidR="00293381">
        <w:rPr>
          <w:rFonts w:hint="cs"/>
          <w:rtl/>
        </w:rPr>
        <w:t xml:space="preserve">صل عملی، به عام فوقانی رجوع شود. با توجه به این نکته، در مورد نماز قبلی، استصحاب عدم رکوع، اماره بر بطلان ظاهری این نماز بود که در خصوص پنج دقیقه ای که علم اجمالی وجود نداشت، قاعده تجاوز این </w:t>
      </w:r>
      <w:r w:rsidR="00261FF1">
        <w:rPr>
          <w:rFonts w:hint="cs"/>
          <w:rtl/>
        </w:rPr>
        <w:t xml:space="preserve">دلیل را تخصیص زد. اما بعد از آن پنج دقیقه که علم اجمالی ایجاد می شود، به جهت درگیری که با استصحاب عدم زیاده رکوع داشته است، قاعده تجاوز از بین می رود </w:t>
      </w:r>
      <w:r w:rsidR="00247B16">
        <w:rPr>
          <w:rFonts w:hint="cs"/>
          <w:rtl/>
        </w:rPr>
        <w:t>و لذا دیگر حکم خاص نمی تواند استصحاب شود.</w:t>
      </w:r>
      <w:r w:rsidR="00965D3F">
        <w:rPr>
          <w:rFonts w:hint="cs"/>
          <w:rtl/>
        </w:rPr>
        <w:t xml:space="preserve"> بنابراین باید به عام فوقانی «لاتنقض الیقین </w:t>
      </w:r>
      <w:r w:rsidR="00907757">
        <w:rPr>
          <w:rFonts w:hint="cs"/>
          <w:rtl/>
        </w:rPr>
        <w:t xml:space="preserve">بالشک» که عمومی دال بر بطلان ظاهری نماز قبلی است، رجوع شود. </w:t>
      </w:r>
    </w:p>
    <w:p w:rsidR="00292DD9" w:rsidRDefault="00292DD9" w:rsidP="009C0A36">
      <w:pPr>
        <w:jc w:val="lowKashida"/>
        <w:rPr>
          <w:rtl/>
        </w:rPr>
      </w:pPr>
      <w:r>
        <w:rPr>
          <w:rFonts w:hint="cs"/>
          <w:rtl/>
        </w:rPr>
        <w:t>البته آقای زنجانی در مورد اینک</w:t>
      </w:r>
      <w:r w:rsidR="004C1DFF">
        <w:rPr>
          <w:rFonts w:hint="cs"/>
          <w:rtl/>
        </w:rPr>
        <w:t xml:space="preserve">ه بعد از مضی وقت متیقن از تخصیص، حکم خاص استصحاب می شود یا به عام فوقانی رجوع می شود، رجوع به عام فوقانی را نمی پذیرند و لذا اشکال ایشان طبق مبنای خودشان صحیح است، اما ایشان نمی توانند این مطلب را به عنوان اشکال بر مرحوم آقای خویی مطرح کنند؛ </w:t>
      </w:r>
      <w:r w:rsidR="004E3688">
        <w:rPr>
          <w:rFonts w:hint="cs"/>
          <w:rtl/>
        </w:rPr>
        <w:t>چون مرحوم خویی گفته اند: بعد از اینکه قاعده تجاوز دچار اشکال می شود، صحت ظاهریه استصحاب نمی شود، بلکه باید به عام فوقانی رجوع شود که «لاتنقض الیقین بالشک» است.</w:t>
      </w:r>
    </w:p>
    <w:p w:rsidR="000F47AD" w:rsidRDefault="000F47AD" w:rsidP="009C0A36">
      <w:pPr>
        <w:jc w:val="lowKashida"/>
        <w:rPr>
          <w:rFonts w:hint="cs"/>
          <w:rtl/>
        </w:rPr>
      </w:pPr>
      <w:r>
        <w:rPr>
          <w:rFonts w:hint="cs"/>
          <w:rtl/>
        </w:rPr>
        <w:t>در اینجا مطالب تعارض غیر مستقر به اتمام می رسد.</w:t>
      </w:r>
    </w:p>
    <w:p w:rsidR="000F47AD" w:rsidRDefault="000F47AD" w:rsidP="009C0A36">
      <w:pPr>
        <w:pStyle w:val="Heading1"/>
        <w:jc w:val="lowKashida"/>
        <w:rPr>
          <w:rtl/>
        </w:rPr>
      </w:pPr>
      <w:bookmarkStart w:id="8" w:name="_Toc531176702"/>
      <w:r>
        <w:rPr>
          <w:rFonts w:hint="cs"/>
          <w:rtl/>
        </w:rPr>
        <w:lastRenderedPageBreak/>
        <w:t>تعارض مستقر</w:t>
      </w:r>
      <w:bookmarkEnd w:id="8"/>
    </w:p>
    <w:p w:rsidR="000F47AD" w:rsidRDefault="001E2310" w:rsidP="009C0A36">
      <w:pPr>
        <w:jc w:val="lowKashida"/>
        <w:rPr>
          <w:rtl/>
        </w:rPr>
      </w:pPr>
      <w:r>
        <w:rPr>
          <w:rFonts w:hint="cs"/>
          <w:rtl/>
        </w:rPr>
        <w:t>مثال واضح برای تعارض مستقر موارد متباینین مانند «یجب اکرام العالم» و «لایجب اکرام العالم» است.</w:t>
      </w:r>
    </w:p>
    <w:p w:rsidR="001E2310" w:rsidRDefault="001E2310" w:rsidP="009C0A36">
      <w:pPr>
        <w:pStyle w:val="Heading2"/>
        <w:jc w:val="lowKashida"/>
        <w:rPr>
          <w:rtl/>
        </w:rPr>
      </w:pPr>
      <w:bookmarkStart w:id="9" w:name="_Toc531176703"/>
      <w:r>
        <w:rPr>
          <w:rFonts w:hint="cs"/>
          <w:rtl/>
        </w:rPr>
        <w:t>مقتضای اصل اولی در تعارض مستقر</w:t>
      </w:r>
      <w:bookmarkEnd w:id="9"/>
    </w:p>
    <w:p w:rsidR="000B73DA" w:rsidRDefault="000B73DA" w:rsidP="009C0A36">
      <w:pPr>
        <w:jc w:val="lowKashida"/>
        <w:rPr>
          <w:rFonts w:hint="cs"/>
          <w:rtl/>
        </w:rPr>
      </w:pPr>
      <w:r>
        <w:rPr>
          <w:rFonts w:hint="cs"/>
          <w:rtl/>
        </w:rPr>
        <w:t xml:space="preserve">یکی از مسائل مربوط به تعارض مستقر، بحث از مقتضای اصل اولی است. اصل اولی به معنای لحاظ دلیل عام حجیت است و لذا در بیان اصل اولی دلیل خاص در مورد تعارض دو خطاب مورد لحاظ قرار نمی گیرد؛ چون ادله خاصی وجود دارد که در خصوص خبرهای متعارض </w:t>
      </w:r>
      <w:r w:rsidR="006E6192">
        <w:rPr>
          <w:rFonts w:hint="cs"/>
          <w:rtl/>
        </w:rPr>
        <w:t>وارد شده است و مفاد آنان بیان مقتضای اصل ثانوی خواهد بود.</w:t>
      </w:r>
    </w:p>
    <w:p w:rsidR="006E6192" w:rsidRDefault="006E6192" w:rsidP="009C0A36">
      <w:pPr>
        <w:jc w:val="lowKashida"/>
        <w:rPr>
          <w:rFonts w:hint="cs"/>
          <w:rtl/>
        </w:rPr>
      </w:pPr>
      <w:r>
        <w:rPr>
          <w:rFonts w:hint="cs"/>
          <w:rtl/>
        </w:rPr>
        <w:t xml:space="preserve">در حال حاضر بحث در این است که مقتضای عموم دلیل حجیت خبر ثقه نسبت به </w:t>
      </w:r>
      <w:r w:rsidR="00707999">
        <w:rPr>
          <w:rFonts w:hint="cs"/>
          <w:rtl/>
        </w:rPr>
        <w:t>دو خبر متعارض نیست.</w:t>
      </w:r>
    </w:p>
    <w:p w:rsidR="00707999" w:rsidRDefault="00707999" w:rsidP="009C0A36">
      <w:pPr>
        <w:pStyle w:val="Heading3"/>
        <w:jc w:val="lowKashida"/>
        <w:rPr>
          <w:rtl/>
        </w:rPr>
      </w:pPr>
      <w:bookmarkStart w:id="10" w:name="_Toc531176704"/>
      <w:r>
        <w:rPr>
          <w:rFonts w:hint="cs"/>
          <w:rtl/>
        </w:rPr>
        <w:t>اقوال</w:t>
      </w:r>
      <w:bookmarkEnd w:id="10"/>
    </w:p>
    <w:p w:rsidR="00707999" w:rsidRDefault="00707999" w:rsidP="009C0A36">
      <w:pPr>
        <w:jc w:val="lowKashida"/>
        <w:rPr>
          <w:rFonts w:hint="cs"/>
          <w:rtl/>
        </w:rPr>
      </w:pPr>
      <w:r>
        <w:rPr>
          <w:rFonts w:hint="cs"/>
          <w:rtl/>
        </w:rPr>
        <w:t>در مقتضای اصل اولی در مورد اخبار متعارض سه قول وجود دارد:</w:t>
      </w:r>
    </w:p>
    <w:p w:rsidR="00707999" w:rsidRDefault="00707999" w:rsidP="009C0A36">
      <w:pPr>
        <w:pStyle w:val="Heading5"/>
        <w:jc w:val="lowKashida"/>
        <w:rPr>
          <w:rtl/>
        </w:rPr>
      </w:pPr>
      <w:bookmarkStart w:id="11" w:name="_Toc531176705"/>
      <w:r>
        <w:rPr>
          <w:rFonts w:hint="cs"/>
          <w:rtl/>
        </w:rPr>
        <w:t>الف: تساقط</w:t>
      </w:r>
      <w:bookmarkEnd w:id="11"/>
    </w:p>
    <w:p w:rsidR="00707999" w:rsidRDefault="00707999" w:rsidP="009C0A36">
      <w:pPr>
        <w:jc w:val="lowKashida"/>
        <w:rPr>
          <w:rtl/>
        </w:rPr>
      </w:pPr>
      <w:r>
        <w:rPr>
          <w:rFonts w:hint="cs"/>
          <w:rtl/>
        </w:rPr>
        <w:t xml:space="preserve">قول مشهور این است که مقتضای اصل اولی تساقط </w:t>
      </w:r>
      <w:r w:rsidR="002D14FB">
        <w:rPr>
          <w:rFonts w:hint="cs"/>
          <w:rtl/>
        </w:rPr>
        <w:t xml:space="preserve">خبرهای متعارض است. </w:t>
      </w:r>
    </w:p>
    <w:p w:rsidR="002D14FB" w:rsidRDefault="002D14FB" w:rsidP="009C0A36">
      <w:pPr>
        <w:jc w:val="lowKashida"/>
        <w:rPr>
          <w:rtl/>
        </w:rPr>
      </w:pPr>
      <w:r>
        <w:rPr>
          <w:rFonts w:hint="cs"/>
          <w:rtl/>
        </w:rPr>
        <w:t>البته در مورد تساقط دو قول وجود دارد: الف: تساقط بالمره ب: تساقط فی الجمله. قول دوم که صاحب کفایه</w:t>
      </w:r>
      <w:r w:rsidR="007D3754">
        <w:rPr>
          <w:rStyle w:val="FootnoteReference"/>
          <w:rtl/>
        </w:rPr>
        <w:footnoteReference w:id="3"/>
      </w:r>
      <w:r>
        <w:rPr>
          <w:rFonts w:hint="cs"/>
          <w:rtl/>
        </w:rPr>
        <w:t xml:space="preserve"> قائل به آن شده، این است که هر دو خبر حجت نیستند، </w:t>
      </w:r>
      <w:r w:rsidR="00CF3760">
        <w:rPr>
          <w:rFonts w:hint="cs"/>
          <w:rtl/>
        </w:rPr>
        <w:t>اما احد الخبرین لابعینه برای نفی ثالث حجت است.</w:t>
      </w:r>
    </w:p>
    <w:p w:rsidR="0027190F" w:rsidRDefault="00B4256C" w:rsidP="009C0A36">
      <w:pPr>
        <w:pStyle w:val="Heading5"/>
        <w:jc w:val="lowKashida"/>
        <w:rPr>
          <w:rFonts w:hint="cs"/>
          <w:rtl/>
        </w:rPr>
      </w:pPr>
      <w:bookmarkStart w:id="12" w:name="_Toc531176706"/>
      <w:r>
        <w:rPr>
          <w:rFonts w:hint="cs"/>
          <w:rtl/>
        </w:rPr>
        <w:t>ب</w:t>
      </w:r>
      <w:r w:rsidR="0027190F">
        <w:rPr>
          <w:rFonts w:hint="cs"/>
          <w:rtl/>
        </w:rPr>
        <w:t>: تفصیل بین سببیت و طریقیت در امارات</w:t>
      </w:r>
      <w:bookmarkEnd w:id="12"/>
    </w:p>
    <w:p w:rsidR="0027190F" w:rsidRDefault="0027190F" w:rsidP="009C0A36">
      <w:pPr>
        <w:jc w:val="lowKashida"/>
        <w:rPr>
          <w:rtl/>
        </w:rPr>
      </w:pPr>
      <w:r>
        <w:rPr>
          <w:rFonts w:hint="cs"/>
          <w:rtl/>
        </w:rPr>
        <w:t xml:space="preserve">قول </w:t>
      </w:r>
      <w:r w:rsidR="00F77867">
        <w:rPr>
          <w:rFonts w:hint="cs"/>
          <w:rtl/>
        </w:rPr>
        <w:t>دوم</w:t>
      </w:r>
      <w:r>
        <w:rPr>
          <w:rFonts w:hint="cs"/>
          <w:rtl/>
        </w:rPr>
        <w:t xml:space="preserve"> در مورد اصل اولی در متعارضین، کلام شیخ انصاری است که بین سببیت و طریقیت در امارات قائل به تفصیل شده اند. ایش</w:t>
      </w:r>
      <w:r w:rsidR="0092206C">
        <w:rPr>
          <w:rFonts w:hint="cs"/>
          <w:rtl/>
        </w:rPr>
        <w:t xml:space="preserve">ان فرموده اند: بنابر قول به سببیت که حجیت خبر ثقه موجب احداث مصلحت ولو مصلحت سلوک در مؤدی اماره می شود و لذا بر اساس خبر دال بر وجوب نماز جمعه در نماز جمعه مصلحت ایجاد می شود و خبر دال بر وجوب نماز ظهر هم موجب ایجاد مصلحت در نماز ظهر می شود، </w:t>
      </w:r>
      <w:r w:rsidR="00473893">
        <w:rPr>
          <w:rFonts w:hint="cs"/>
          <w:rtl/>
        </w:rPr>
        <w:t>بین دو مصلحت تزاحم رخ می دهد و لذا نتیجه تخییر خواهد بود.</w:t>
      </w:r>
    </w:p>
    <w:p w:rsidR="00D858E6" w:rsidRPr="0027190F" w:rsidRDefault="00D858E6" w:rsidP="009C0A36">
      <w:pPr>
        <w:jc w:val="lowKashida"/>
        <w:rPr>
          <w:rtl/>
        </w:rPr>
      </w:pPr>
      <w:r>
        <w:rPr>
          <w:rFonts w:hint="cs"/>
          <w:rtl/>
        </w:rPr>
        <w:t>اما بر اساس طریقیت که دلیل حجیت خبر ثقه هیچ مصلحتی در مؤدای خبر ایجاد نمی کند بلکه طریق محض به واقع است، مقتضای قاعده تساقط خواهد بود.</w:t>
      </w:r>
      <w:r w:rsidR="00F77867">
        <w:rPr>
          <w:rStyle w:val="FootnoteReference"/>
          <w:rtl/>
        </w:rPr>
        <w:footnoteReference w:id="4"/>
      </w:r>
    </w:p>
    <w:p w:rsidR="00B4256C" w:rsidRDefault="00B4256C" w:rsidP="009C0A36">
      <w:pPr>
        <w:pStyle w:val="Heading5"/>
        <w:jc w:val="lowKashida"/>
        <w:rPr>
          <w:rtl/>
        </w:rPr>
      </w:pPr>
      <w:bookmarkStart w:id="13" w:name="_Toc531176707"/>
      <w:r>
        <w:rPr>
          <w:rFonts w:hint="cs"/>
          <w:rtl/>
        </w:rPr>
        <w:lastRenderedPageBreak/>
        <w:t>ب: تخییر</w:t>
      </w:r>
      <w:bookmarkEnd w:id="13"/>
    </w:p>
    <w:p w:rsidR="00B4256C" w:rsidRDefault="00B4256C" w:rsidP="009C0A36">
      <w:pPr>
        <w:jc w:val="lowKashida"/>
        <w:rPr>
          <w:rtl/>
        </w:rPr>
      </w:pPr>
      <w:r>
        <w:rPr>
          <w:rFonts w:hint="cs"/>
          <w:rtl/>
        </w:rPr>
        <w:t>در مقابل قول مشهور، برخی از جمله محقق ایروانی در مورد مقتضای اصل اولی قائل به تخییر شده اند.</w:t>
      </w:r>
    </w:p>
    <w:p w:rsidR="0027190F" w:rsidRDefault="00B4256C" w:rsidP="009C0A36">
      <w:pPr>
        <w:jc w:val="lowKashida"/>
        <w:rPr>
          <w:rFonts w:hint="cs"/>
          <w:rtl/>
        </w:rPr>
      </w:pPr>
      <w:r>
        <w:rPr>
          <w:rFonts w:hint="cs"/>
          <w:rtl/>
        </w:rPr>
        <w:t>برای قول به تخییر دو تقریب ذکر شده است:</w:t>
      </w:r>
    </w:p>
    <w:p w:rsidR="00B4256C" w:rsidRDefault="00B4256C" w:rsidP="009C0A36">
      <w:pPr>
        <w:jc w:val="lowKashida"/>
        <w:rPr>
          <w:rtl/>
        </w:rPr>
      </w:pPr>
      <w:r>
        <w:rPr>
          <w:rFonts w:hint="cs"/>
          <w:rtl/>
        </w:rPr>
        <w:t xml:space="preserve">الف: محقق ایروانی در تقریب تخییر فرموده اند: وقتی خبر ثقه بیان می کند که نماز جمعه واجب است و در مقابل آن خبر ثقه دیگر بیانگر وجوب </w:t>
      </w:r>
      <w:r w:rsidR="004D6BCD">
        <w:rPr>
          <w:rFonts w:hint="cs"/>
          <w:rtl/>
        </w:rPr>
        <w:t>نماز ظهر است و علم اجمالی به کذب یکی از دو خبر منشأ تعارض بین دو خبر می شود، حجیت هر یک از دو خبر به صورت بعینه موجب تعارض می شود که این مطلب مورد پذیرش است؛ چون لازمه حجیت هر یک از دو خبر کذب خبر دیگر است</w:t>
      </w:r>
      <w:r w:rsidR="008015A3">
        <w:rPr>
          <w:rFonts w:hint="cs"/>
          <w:rtl/>
        </w:rPr>
        <w:t>، اما نکته این است که هر وقتی هر کدام از دو خبر، خبر ثقه باشد، احدهما هم خبر ثقه خواهد بود</w:t>
      </w:r>
      <w:r w:rsidR="00110E87">
        <w:rPr>
          <w:rFonts w:hint="cs"/>
          <w:rtl/>
        </w:rPr>
        <w:t>؛ چون جامع مفهومی «احد الخبرین» خبر است</w:t>
      </w:r>
      <w:r w:rsidR="008015A3">
        <w:rPr>
          <w:rFonts w:hint="cs"/>
          <w:rtl/>
        </w:rPr>
        <w:t xml:space="preserve"> و مشمول ادله حجیت خبر ثقه خواهد شد و گویا شارع بیان کرده است که </w:t>
      </w:r>
      <w:r w:rsidR="001235C1">
        <w:rPr>
          <w:rFonts w:hint="cs"/>
          <w:rtl/>
        </w:rPr>
        <w:t>«احدهما حجّة» یا تعبیر «اعمل باحد الخبرین» کرده است. همان طور که اگر تعبیر شارع به صورت «اعمل بأحد الخبرین» یا «اکرم احد العالمین» بود، تخییر ثابت می شد، در مورد عمل به خبر هم گویا شارع گفته است که «ا</w:t>
      </w:r>
      <w:r w:rsidR="00110E87">
        <w:rPr>
          <w:rFonts w:hint="cs"/>
          <w:rtl/>
        </w:rPr>
        <w:t>عمل احد الخبرین».</w:t>
      </w:r>
      <w:r w:rsidR="00A659AA">
        <w:rPr>
          <w:rStyle w:val="FootnoteReference"/>
          <w:rtl/>
        </w:rPr>
        <w:footnoteReference w:id="5"/>
      </w:r>
    </w:p>
    <w:p w:rsidR="00110E87" w:rsidRPr="00707999" w:rsidRDefault="00110E87" w:rsidP="009C0A36">
      <w:pPr>
        <w:jc w:val="lowKashida"/>
        <w:rPr>
          <w:rFonts w:hint="cs"/>
          <w:rtl/>
        </w:rPr>
      </w:pPr>
      <w:r>
        <w:rPr>
          <w:rFonts w:hint="cs"/>
          <w:rtl/>
        </w:rPr>
        <w:t>ب: تقریب دوم قول به تخییر در متعارضین این است که از دلیل «خبر الثقة حجّة» به مقداری که اجبار وجود دارد، رفع ید می شود</w:t>
      </w:r>
      <w:r w:rsidR="006C26F1">
        <w:rPr>
          <w:rFonts w:hint="cs"/>
          <w:rtl/>
        </w:rPr>
        <w:t xml:space="preserve"> که با توجه به تعارض حجیت مطلق هر یک از خبر اول و دوم، از این مقدار رفع ید می شود، اما حجیت تخییریه هر دو خبر موجب تعارض نیست و</w:t>
      </w:r>
      <w:r w:rsidR="009C0A36">
        <w:rPr>
          <w:rFonts w:hint="cs"/>
          <w:rtl/>
        </w:rPr>
        <w:t>لذا وجهی وجود ندارد که از اصل حجیت رفع ید شود و در نتیجه</w:t>
      </w:r>
      <w:r w:rsidR="006C26F1">
        <w:rPr>
          <w:rFonts w:hint="cs"/>
          <w:rtl/>
        </w:rPr>
        <w:t xml:space="preserve"> همین امر موجب ثبوت حجیت تخییری خواهد بود.</w:t>
      </w:r>
    </w:p>
    <w:sectPr w:rsidR="00110E87" w:rsidRPr="0070799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D63" w:rsidRDefault="00695D63" w:rsidP="008B750B">
      <w:pPr>
        <w:spacing w:line="240" w:lineRule="auto"/>
      </w:pPr>
      <w:r>
        <w:separator/>
      </w:r>
    </w:p>
  </w:endnote>
  <w:endnote w:type="continuationSeparator" w:id="0">
    <w:p w:rsidR="00695D63" w:rsidRDefault="00695D6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501E39" w:rsidTr="0020241A">
      <w:tc>
        <w:tcPr>
          <w:tcW w:w="3382" w:type="dxa"/>
          <w:tcBorders>
            <w:top w:val="nil"/>
            <w:left w:val="nil"/>
            <w:bottom w:val="nil"/>
            <w:right w:val="nil"/>
          </w:tcBorders>
        </w:tcPr>
        <w:p w:rsidR="006D44C1" w:rsidRPr="00501E39" w:rsidRDefault="006D44C1" w:rsidP="006D44C1">
          <w:pPr>
            <w:pStyle w:val="Footer"/>
            <w:rPr>
              <w:rFonts w:cs="B Badr"/>
              <w:rtl/>
            </w:rPr>
          </w:pPr>
          <w:r w:rsidRPr="00501E39">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501E39" w:rsidRDefault="006D44C1" w:rsidP="006D44C1">
          <w:pPr>
            <w:pStyle w:val="Footer"/>
            <w:jc w:val="right"/>
            <w:rPr>
              <w:rFonts w:cs="B Badr"/>
              <w:rtl/>
            </w:rPr>
          </w:pPr>
          <w:r w:rsidRPr="00501E39">
            <w:rPr>
              <w:rFonts w:cs="B Badr" w:hint="cs"/>
              <w:rtl/>
            </w:rPr>
            <w:t xml:space="preserve">صفحه </w:t>
          </w:r>
          <w:r w:rsidRPr="00501E39">
            <w:rPr>
              <w:rFonts w:cs="B Badr"/>
            </w:rPr>
            <w:fldChar w:fldCharType="begin"/>
          </w:r>
          <w:r w:rsidRPr="00501E39">
            <w:rPr>
              <w:rFonts w:cs="B Badr"/>
            </w:rPr>
            <w:instrText>PAGE   \* MERGEFORMAT</w:instrText>
          </w:r>
          <w:r w:rsidRPr="00501E39">
            <w:rPr>
              <w:rFonts w:cs="B Badr"/>
            </w:rPr>
            <w:fldChar w:fldCharType="separate"/>
          </w:r>
          <w:r w:rsidR="00CE7296" w:rsidRPr="00CE7296">
            <w:rPr>
              <w:rFonts w:cs="B Badr"/>
              <w:noProof/>
              <w:rtl/>
              <w:lang w:val="fa-IR"/>
            </w:rPr>
            <w:t>1</w:t>
          </w:r>
          <w:r w:rsidRPr="00501E39">
            <w:rPr>
              <w:rFonts w:cs="B Badr"/>
              <w:noProof/>
            </w:rPr>
            <w:fldChar w:fldCharType="end"/>
          </w:r>
        </w:p>
      </w:tc>
      <w:tc>
        <w:tcPr>
          <w:tcW w:w="4786" w:type="dxa"/>
          <w:tcBorders>
            <w:top w:val="nil"/>
            <w:left w:val="nil"/>
            <w:bottom w:val="nil"/>
            <w:right w:val="nil"/>
          </w:tcBorders>
          <w:vAlign w:val="center"/>
        </w:tcPr>
        <w:p w:rsidR="006D44C1" w:rsidRPr="00501E39" w:rsidRDefault="008E2C10" w:rsidP="001B6799">
          <w:pPr>
            <w:pStyle w:val="Footer"/>
            <w:bidi w:val="0"/>
            <w:rPr>
              <w:rFonts w:cs="B Badr"/>
              <w:color w:val="808080" w:themeColor="background1" w:themeShade="80"/>
              <w:rtl/>
            </w:rPr>
          </w:pPr>
          <w:bookmarkStart w:id="21" w:name="BokAdres"/>
          <w:bookmarkEnd w:id="21"/>
          <w:r w:rsidRPr="00501E39">
            <w:rPr>
              <w:rFonts w:cs="B Badr"/>
              <w:color w:val="808080" w:themeColor="background1" w:themeShade="80"/>
            </w:rPr>
            <w:t>U1ms4_13970907-042_mm2_mfeb.ir</w:t>
          </w:r>
        </w:p>
      </w:tc>
    </w:tr>
  </w:tbl>
  <w:p w:rsidR="00FA3B17" w:rsidRPr="00501E39"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D63" w:rsidRDefault="00695D63" w:rsidP="008B750B">
      <w:pPr>
        <w:spacing w:line="240" w:lineRule="auto"/>
      </w:pPr>
      <w:r>
        <w:separator/>
      </w:r>
    </w:p>
  </w:footnote>
  <w:footnote w:type="continuationSeparator" w:id="0">
    <w:p w:rsidR="00695D63" w:rsidRDefault="00695D63" w:rsidP="008B750B">
      <w:pPr>
        <w:spacing w:line="240" w:lineRule="auto"/>
      </w:pPr>
      <w:r>
        <w:continuationSeparator/>
      </w:r>
    </w:p>
  </w:footnote>
  <w:footnote w:id="1">
    <w:p w:rsidR="005F5DE0" w:rsidRPr="005F5DE0" w:rsidRDefault="00501E39" w:rsidP="005F5DE0">
      <w:pPr>
        <w:pStyle w:val="FootnoteText"/>
        <w:rPr>
          <w:rFonts w:hint="cs"/>
        </w:rPr>
      </w:pPr>
      <w:r w:rsidRPr="00501E39">
        <w:footnoteRef/>
      </w:r>
      <w:r>
        <w:t>.</w:t>
      </w:r>
      <w:r w:rsidR="005F5DE0" w:rsidRPr="005F5DE0">
        <w:rPr>
          <w:rtl/>
        </w:rPr>
        <w:t xml:space="preserve"> </w:t>
      </w:r>
      <w:hyperlink r:id="rId1" w:history="1">
        <w:r w:rsidR="005F5DE0" w:rsidRPr="005F5DE0">
          <w:rPr>
            <w:rStyle w:val="Hyperlink"/>
            <w:rtl/>
          </w:rPr>
          <w:t>مباحث‌ الأصول (تقر</w:t>
        </w:r>
        <w:r w:rsidR="005F5DE0" w:rsidRPr="005F5DE0">
          <w:rPr>
            <w:rStyle w:val="Hyperlink"/>
            <w:rFonts w:hint="cs"/>
            <w:rtl/>
          </w:rPr>
          <w:t>ی</w:t>
        </w:r>
        <w:r w:rsidR="005F5DE0" w:rsidRPr="005F5DE0">
          <w:rPr>
            <w:rStyle w:val="Hyperlink"/>
            <w:rFonts w:hint="eastAsia"/>
            <w:rtl/>
          </w:rPr>
          <w:t>ر</w:t>
        </w:r>
        <w:r w:rsidR="005F5DE0" w:rsidRPr="005F5DE0">
          <w:rPr>
            <w:rStyle w:val="Hyperlink"/>
            <w:rtl/>
          </w:rPr>
          <w:t xml:space="preserve"> حائر</w:t>
        </w:r>
        <w:r w:rsidR="005F5DE0" w:rsidRPr="005F5DE0">
          <w:rPr>
            <w:rStyle w:val="Hyperlink"/>
            <w:rFonts w:hint="cs"/>
            <w:rtl/>
          </w:rPr>
          <w:t>ی</w:t>
        </w:r>
        <w:r w:rsidR="005F5DE0" w:rsidRPr="005F5DE0">
          <w:rPr>
            <w:rStyle w:val="Hyperlink"/>
            <w:rtl/>
          </w:rPr>
          <w:t>)، الس</w:t>
        </w:r>
        <w:r w:rsidR="005F5DE0" w:rsidRPr="005F5DE0">
          <w:rPr>
            <w:rStyle w:val="Hyperlink"/>
            <w:rFonts w:hint="cs"/>
            <w:rtl/>
          </w:rPr>
          <w:t>ی</w:t>
        </w:r>
        <w:r w:rsidR="005F5DE0" w:rsidRPr="005F5DE0">
          <w:rPr>
            <w:rStyle w:val="Hyperlink"/>
            <w:rFonts w:hint="eastAsia"/>
            <w:rtl/>
          </w:rPr>
          <w:t>د</w:t>
        </w:r>
        <w:r w:rsidR="005F5DE0" w:rsidRPr="005F5DE0">
          <w:rPr>
            <w:rStyle w:val="Hyperlink"/>
            <w:rtl/>
          </w:rPr>
          <w:t xml:space="preserve"> </w:t>
        </w:r>
        <w:r w:rsidR="005F5DE0" w:rsidRPr="005F5DE0">
          <w:rPr>
            <w:rStyle w:val="Hyperlink"/>
            <w:rtl/>
          </w:rPr>
          <w:t>م</w:t>
        </w:r>
        <w:r w:rsidR="005F5DE0" w:rsidRPr="005F5DE0">
          <w:rPr>
            <w:rStyle w:val="Hyperlink"/>
            <w:rtl/>
          </w:rPr>
          <w:t>حمد باقر الص</w:t>
        </w:r>
        <w:r w:rsidR="005F5DE0" w:rsidRPr="005F5DE0">
          <w:rPr>
            <w:rStyle w:val="Hyperlink"/>
            <w:rtl/>
          </w:rPr>
          <w:t>د</w:t>
        </w:r>
        <w:r w:rsidR="005F5DE0" w:rsidRPr="005F5DE0">
          <w:rPr>
            <w:rStyle w:val="Hyperlink"/>
            <w:rtl/>
          </w:rPr>
          <w:t>ر</w:t>
        </w:r>
        <w:r w:rsidR="005F5DE0" w:rsidRPr="005F5DE0">
          <w:rPr>
            <w:rStyle w:val="Hyperlink"/>
            <w:rtl/>
          </w:rPr>
          <w:t>،</w:t>
        </w:r>
        <w:r w:rsidR="005F5DE0" w:rsidRPr="005F5DE0">
          <w:rPr>
            <w:rStyle w:val="Hyperlink"/>
            <w:rtl/>
          </w:rPr>
          <w:t xml:space="preserve"> ج5، ص678.</w:t>
        </w:r>
      </w:hyperlink>
    </w:p>
  </w:footnote>
  <w:footnote w:id="2">
    <w:p w:rsidR="00CF781C" w:rsidRPr="00C7273B" w:rsidRDefault="00501E39" w:rsidP="00CF781C">
      <w:pPr>
        <w:pStyle w:val="FootnoteText"/>
        <w:rPr>
          <w:rFonts w:hint="cs"/>
        </w:rPr>
      </w:pPr>
      <w:r w:rsidRPr="00501E39">
        <w:footnoteRef/>
      </w:r>
      <w:r>
        <w:t>.</w:t>
      </w:r>
      <w:r w:rsidR="00CF781C" w:rsidRPr="00C7273B">
        <w:rPr>
          <w:rtl/>
        </w:rPr>
        <w:t xml:space="preserve"> </w:t>
      </w:r>
      <w:hyperlink r:id="rId2" w:history="1">
        <w:r w:rsidR="00CF781C" w:rsidRPr="00C7273B">
          <w:rPr>
            <w:rStyle w:val="Hyperlink"/>
            <w:rtl/>
          </w:rPr>
          <w:t>موسوعة الامام الخوئ</w:t>
        </w:r>
        <w:r w:rsidR="00CF781C" w:rsidRPr="00C7273B">
          <w:rPr>
            <w:rStyle w:val="Hyperlink"/>
            <w:rFonts w:hint="cs"/>
            <w:rtl/>
          </w:rPr>
          <w:t>ی</w:t>
        </w:r>
        <w:r w:rsidR="00CF781C" w:rsidRPr="00C7273B">
          <w:rPr>
            <w:rStyle w:val="Hyperlink"/>
            <w:rFonts w:hint="eastAsia"/>
            <w:rtl/>
          </w:rPr>
          <w:t>،</w:t>
        </w:r>
        <w:r w:rsidR="00CF781C" w:rsidRPr="00C7273B">
          <w:rPr>
            <w:rStyle w:val="Hyperlink"/>
            <w:rtl/>
          </w:rPr>
          <w:t xml:space="preserve"> الس</w:t>
        </w:r>
        <w:r w:rsidR="00CF781C" w:rsidRPr="00C7273B">
          <w:rPr>
            <w:rStyle w:val="Hyperlink"/>
            <w:rFonts w:hint="cs"/>
            <w:rtl/>
          </w:rPr>
          <w:t>ی</w:t>
        </w:r>
        <w:r w:rsidR="00CF781C" w:rsidRPr="00C7273B">
          <w:rPr>
            <w:rStyle w:val="Hyperlink"/>
            <w:rFonts w:hint="eastAsia"/>
            <w:rtl/>
          </w:rPr>
          <w:t>د</w:t>
        </w:r>
        <w:r w:rsidR="00CF781C" w:rsidRPr="00C7273B">
          <w:rPr>
            <w:rStyle w:val="Hyperlink"/>
            <w:rtl/>
          </w:rPr>
          <w:t xml:space="preserve"> أبوالقاسم الخوئ</w:t>
        </w:r>
        <w:r w:rsidR="00CF781C" w:rsidRPr="00C7273B">
          <w:rPr>
            <w:rStyle w:val="Hyperlink"/>
            <w:rFonts w:hint="cs"/>
            <w:rtl/>
          </w:rPr>
          <w:t>ی</w:t>
        </w:r>
        <w:r w:rsidR="00CF781C" w:rsidRPr="00C7273B">
          <w:rPr>
            <w:rStyle w:val="Hyperlink"/>
            <w:rFonts w:hint="eastAsia"/>
            <w:rtl/>
          </w:rPr>
          <w:t>،</w:t>
        </w:r>
        <w:r w:rsidR="00CF781C" w:rsidRPr="00C7273B">
          <w:rPr>
            <w:rStyle w:val="Hyperlink"/>
            <w:rtl/>
          </w:rPr>
          <w:t xml:space="preserve"> ج12، ص</w:t>
        </w:r>
        <w:r w:rsidR="00CF781C" w:rsidRPr="00C7273B">
          <w:rPr>
            <w:rStyle w:val="Hyperlink"/>
            <w:rtl/>
          </w:rPr>
          <w:t>1</w:t>
        </w:r>
        <w:r w:rsidR="00CF781C" w:rsidRPr="00C7273B">
          <w:rPr>
            <w:rStyle w:val="Hyperlink"/>
            <w:rtl/>
          </w:rPr>
          <w:t>94</w:t>
        </w:r>
        <w:r w:rsidR="00CF781C" w:rsidRPr="00C7273B">
          <w:rPr>
            <w:rStyle w:val="Hyperlink"/>
          </w:rPr>
          <w:t>.</w:t>
        </w:r>
      </w:hyperlink>
    </w:p>
  </w:footnote>
  <w:footnote w:id="3">
    <w:p w:rsidR="00E33565" w:rsidRPr="007D3754" w:rsidRDefault="00501E39" w:rsidP="00E33565">
      <w:pPr>
        <w:pStyle w:val="FootnoteText"/>
        <w:rPr>
          <w:rFonts w:hint="cs"/>
        </w:rPr>
      </w:pPr>
      <w:r w:rsidRPr="00501E39">
        <w:footnoteRef/>
      </w:r>
      <w:r>
        <w:t>.</w:t>
      </w:r>
      <w:r w:rsidR="007D3754" w:rsidRPr="007D3754">
        <w:rPr>
          <w:rtl/>
        </w:rPr>
        <w:t xml:space="preserve"> </w:t>
      </w:r>
      <w:hyperlink r:id="rId3" w:history="1">
        <w:r w:rsidR="007D3754" w:rsidRPr="007D3754">
          <w:rPr>
            <w:rStyle w:val="Hyperlink"/>
            <w:rtl/>
          </w:rPr>
          <w:t>کفا</w:t>
        </w:r>
        <w:r w:rsidR="007D3754" w:rsidRPr="007D3754">
          <w:rPr>
            <w:rStyle w:val="Hyperlink"/>
            <w:rFonts w:hint="cs"/>
            <w:rtl/>
          </w:rPr>
          <w:t>ی</w:t>
        </w:r>
        <w:r w:rsidR="007D3754" w:rsidRPr="007D3754">
          <w:rPr>
            <w:rStyle w:val="Hyperlink"/>
            <w:rFonts w:hint="eastAsia"/>
            <w:rtl/>
          </w:rPr>
          <w:t>ه</w:t>
        </w:r>
        <w:r w:rsidR="007D3754" w:rsidRPr="007D3754">
          <w:rPr>
            <w:rStyle w:val="Hyperlink"/>
            <w:rtl/>
          </w:rPr>
          <w:t xml:space="preserve"> الاصو</w:t>
        </w:r>
        <w:r w:rsidR="007D3754" w:rsidRPr="007D3754">
          <w:rPr>
            <w:rStyle w:val="Hyperlink"/>
            <w:rtl/>
          </w:rPr>
          <w:t>ل</w:t>
        </w:r>
        <w:r w:rsidR="007D3754" w:rsidRPr="007D3754">
          <w:rPr>
            <w:rStyle w:val="Hyperlink"/>
            <w:rtl/>
          </w:rPr>
          <w:t>، آخو</w:t>
        </w:r>
        <w:r w:rsidR="007D3754" w:rsidRPr="007D3754">
          <w:rPr>
            <w:rStyle w:val="Hyperlink"/>
            <w:rtl/>
          </w:rPr>
          <w:t>ن</w:t>
        </w:r>
        <w:r w:rsidR="007D3754" w:rsidRPr="007D3754">
          <w:rPr>
            <w:rStyle w:val="Hyperlink"/>
            <w:rtl/>
          </w:rPr>
          <w:t>د خراسان</w:t>
        </w:r>
        <w:r w:rsidR="007D3754" w:rsidRPr="007D3754">
          <w:rPr>
            <w:rStyle w:val="Hyperlink"/>
            <w:rFonts w:hint="cs"/>
            <w:rtl/>
          </w:rPr>
          <w:t>ی</w:t>
        </w:r>
        <w:r w:rsidR="007D3754" w:rsidRPr="007D3754">
          <w:rPr>
            <w:rStyle w:val="Hyperlink"/>
            <w:rFonts w:hint="eastAsia"/>
            <w:rtl/>
          </w:rPr>
          <w:t>،</w:t>
        </w:r>
        <w:r w:rsidR="007D3754" w:rsidRPr="007D3754">
          <w:rPr>
            <w:rStyle w:val="Hyperlink"/>
            <w:rtl/>
          </w:rPr>
          <w:t xml:space="preserve"> ج1، ص439.</w:t>
        </w:r>
      </w:hyperlink>
    </w:p>
  </w:footnote>
  <w:footnote w:id="4">
    <w:p w:rsidR="00F77867" w:rsidRPr="00F77867" w:rsidRDefault="00501E39" w:rsidP="00F77867">
      <w:pPr>
        <w:pStyle w:val="FootnoteText"/>
        <w:rPr>
          <w:rFonts w:hint="cs"/>
        </w:rPr>
      </w:pPr>
      <w:r w:rsidRPr="00501E39">
        <w:footnoteRef/>
      </w:r>
      <w:r>
        <w:t>.</w:t>
      </w:r>
      <w:r w:rsidR="00F77867" w:rsidRPr="00F77867">
        <w:rPr>
          <w:rtl/>
        </w:rPr>
        <w:t xml:space="preserve"> </w:t>
      </w:r>
      <w:hyperlink r:id="rId4" w:history="1">
        <w:r w:rsidR="00F77867" w:rsidRPr="00F77867">
          <w:rPr>
            <w:rStyle w:val="Hyperlink"/>
            <w:rFonts w:hint="eastAsia"/>
            <w:rtl/>
          </w:rPr>
          <w:t>فرائد</w:t>
        </w:r>
        <w:r w:rsidR="00F77867" w:rsidRPr="00F77867">
          <w:rPr>
            <w:rStyle w:val="Hyperlink"/>
            <w:rtl/>
          </w:rPr>
          <w:t xml:space="preserve"> الاصول، ش</w:t>
        </w:r>
        <w:r w:rsidR="00F77867" w:rsidRPr="00F77867">
          <w:rPr>
            <w:rStyle w:val="Hyperlink"/>
            <w:rFonts w:hint="cs"/>
            <w:rtl/>
          </w:rPr>
          <w:t>ی</w:t>
        </w:r>
        <w:r w:rsidR="00F77867" w:rsidRPr="00F77867">
          <w:rPr>
            <w:rStyle w:val="Hyperlink"/>
            <w:rFonts w:hint="eastAsia"/>
            <w:rtl/>
          </w:rPr>
          <w:t>خ</w:t>
        </w:r>
        <w:r w:rsidR="00F77867" w:rsidRPr="00F77867">
          <w:rPr>
            <w:rStyle w:val="Hyperlink"/>
            <w:rtl/>
          </w:rPr>
          <w:t xml:space="preserve"> مرتض</w:t>
        </w:r>
        <w:r w:rsidR="00F77867" w:rsidRPr="00F77867">
          <w:rPr>
            <w:rStyle w:val="Hyperlink"/>
            <w:rFonts w:hint="cs"/>
            <w:rtl/>
          </w:rPr>
          <w:t>ی</w:t>
        </w:r>
        <w:r w:rsidR="00F77867" w:rsidRPr="00F77867">
          <w:rPr>
            <w:rStyle w:val="Hyperlink"/>
            <w:rtl/>
          </w:rPr>
          <w:t xml:space="preserve"> </w:t>
        </w:r>
        <w:r w:rsidR="00F77867" w:rsidRPr="00F77867">
          <w:rPr>
            <w:rStyle w:val="Hyperlink"/>
            <w:rtl/>
          </w:rPr>
          <w:t>انصار</w:t>
        </w:r>
        <w:r w:rsidR="00F77867" w:rsidRPr="00F77867">
          <w:rPr>
            <w:rStyle w:val="Hyperlink"/>
            <w:rFonts w:hint="cs"/>
            <w:rtl/>
          </w:rPr>
          <w:t>ی</w:t>
        </w:r>
        <w:r w:rsidR="00F77867" w:rsidRPr="00F77867">
          <w:rPr>
            <w:rStyle w:val="Hyperlink"/>
            <w:rFonts w:hint="eastAsia"/>
            <w:rtl/>
          </w:rPr>
          <w:t>،</w:t>
        </w:r>
        <w:r w:rsidR="00F77867" w:rsidRPr="00F77867">
          <w:rPr>
            <w:rStyle w:val="Hyperlink"/>
            <w:rtl/>
          </w:rPr>
          <w:t xml:space="preserve"> ج4، ص33.</w:t>
        </w:r>
      </w:hyperlink>
    </w:p>
  </w:footnote>
  <w:footnote w:id="5">
    <w:p w:rsidR="00A659AA" w:rsidRDefault="00501E39">
      <w:pPr>
        <w:pStyle w:val="FootnoteText"/>
        <w:rPr>
          <w:rFonts w:hint="cs"/>
        </w:rPr>
      </w:pPr>
      <w:r w:rsidRPr="00501E39">
        <w:rPr>
          <w:rStyle w:val="FootnoteReference"/>
          <w:vertAlign w:val="baseline"/>
        </w:rPr>
        <w:footnoteRef/>
      </w:r>
      <w:r>
        <w:rPr>
          <w:rStyle w:val="FootnoteReference"/>
          <w:vertAlign w:val="baseline"/>
        </w:rPr>
        <w:t>.</w:t>
      </w:r>
      <w:r w:rsidR="00A659AA">
        <w:rPr>
          <w:rtl/>
        </w:rPr>
        <w:t xml:space="preserve"> </w:t>
      </w:r>
      <w:hyperlink r:id="rId5" w:history="1">
        <w:r w:rsidR="00A659AA" w:rsidRPr="007A4856">
          <w:rPr>
            <w:rStyle w:val="Hyperlink"/>
            <w:rFonts w:hint="cs"/>
            <w:rtl/>
          </w:rPr>
          <w:t xml:space="preserve">الاصول فی علم الاصول، </w:t>
        </w:r>
        <w:r w:rsidR="007A4856" w:rsidRPr="007A4856">
          <w:rPr>
            <w:rStyle w:val="Hyperlink"/>
            <w:rFonts w:hint="cs"/>
            <w:rtl/>
          </w:rPr>
          <w:t xml:space="preserve">علی ایروانی، ج2، </w:t>
        </w:r>
        <w:r w:rsidR="007A4856" w:rsidRPr="007A4856">
          <w:rPr>
            <w:rStyle w:val="Hyperlink"/>
            <w:rFonts w:hint="cs"/>
            <w:rtl/>
          </w:rPr>
          <w:t>ص</w:t>
        </w:r>
        <w:r w:rsidR="007A4856" w:rsidRPr="007A4856">
          <w:rPr>
            <w:rStyle w:val="Hyperlink"/>
            <w:rFonts w:hint="cs"/>
            <w:rtl/>
          </w:rPr>
          <w:t>436</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8E2C10">
      <w:rPr>
        <w:b/>
        <w:bCs/>
        <w:sz w:val="20"/>
        <w:szCs w:val="24"/>
        <w:rtl/>
      </w:rPr>
      <w:t>042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8E2C1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8E2C10">
      <w:rPr>
        <w:b/>
        <w:bCs/>
        <w:color w:val="632423" w:themeColor="accent2" w:themeShade="80"/>
        <w:sz w:val="20"/>
        <w:szCs w:val="24"/>
        <w:rtl/>
      </w:rPr>
      <w:t>شه</w:t>
    </w:r>
    <w:r w:rsidR="008E2C10">
      <w:rPr>
        <w:rFonts w:hint="cs"/>
        <w:b/>
        <w:bCs/>
        <w:color w:val="632423" w:themeColor="accent2" w:themeShade="80"/>
        <w:sz w:val="20"/>
        <w:szCs w:val="24"/>
        <w:rtl/>
      </w:rPr>
      <w:t>ی</w:t>
    </w:r>
    <w:r w:rsidR="008E2C10">
      <w:rPr>
        <w:rFonts w:hint="eastAsia"/>
        <w:b/>
        <w:bCs/>
        <w:color w:val="632423" w:themeColor="accent2" w:themeShade="80"/>
        <w:sz w:val="20"/>
        <w:szCs w:val="24"/>
        <w:rtl/>
      </w:rPr>
      <w:t>د</w:t>
    </w:r>
    <w:r w:rsidR="008E2C10">
      <w:rPr>
        <w:rFonts w:hint="cs"/>
        <w:b/>
        <w:bCs/>
        <w:color w:val="632423" w:themeColor="accent2" w:themeShade="80"/>
        <w:sz w:val="20"/>
        <w:szCs w:val="24"/>
        <w:rtl/>
      </w:rPr>
      <w:t>ی</w:t>
    </w:r>
    <w:r w:rsidR="008E2C10">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8E2C10">
      <w:rPr>
        <w:sz w:val="24"/>
        <w:szCs w:val="24"/>
        <w:rtl/>
      </w:rPr>
      <w:t>7 /9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8E2C10">
      <w:rPr>
        <w:color w:val="000000" w:themeColor="text1"/>
        <w:sz w:val="24"/>
        <w:szCs w:val="24"/>
        <w:rtl/>
      </w:rPr>
      <w:t>تعارض غ</w:t>
    </w:r>
    <w:r w:rsidR="008E2C10">
      <w:rPr>
        <w:rFonts w:hint="cs"/>
        <w:color w:val="000000" w:themeColor="text1"/>
        <w:sz w:val="24"/>
        <w:szCs w:val="24"/>
        <w:rtl/>
      </w:rPr>
      <w:t>ی</w:t>
    </w:r>
    <w:r w:rsidR="008E2C10">
      <w:rPr>
        <w:rFonts w:hint="eastAsia"/>
        <w:color w:val="000000" w:themeColor="text1"/>
        <w:sz w:val="24"/>
        <w:szCs w:val="24"/>
        <w:rtl/>
      </w:rPr>
      <w:t>رمستقر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8E2C10">
      <w:rPr>
        <w:sz w:val="24"/>
        <w:szCs w:val="24"/>
        <w:rtl/>
      </w:rPr>
      <w:t>مهد</w:t>
    </w:r>
    <w:r w:rsidR="008E2C10">
      <w:rPr>
        <w:rFonts w:hint="cs"/>
        <w:sz w:val="24"/>
        <w:szCs w:val="24"/>
        <w:rtl/>
      </w:rPr>
      <w:t>ی</w:t>
    </w:r>
    <w:r w:rsidR="008E2C10">
      <w:rPr>
        <w:sz w:val="24"/>
        <w:szCs w:val="24"/>
        <w:rtl/>
      </w:rPr>
      <w:t xml:space="preserve"> منصور</w:t>
    </w:r>
    <w:r w:rsidR="008E2C10">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8E2C10">
      <w:rPr>
        <w:sz w:val="24"/>
        <w:szCs w:val="24"/>
        <w:rtl/>
      </w:rPr>
      <w:t>نکات تکم</w:t>
    </w:r>
    <w:r w:rsidR="008E2C10">
      <w:rPr>
        <w:rFonts w:hint="cs"/>
        <w:sz w:val="24"/>
        <w:szCs w:val="24"/>
        <w:rtl/>
      </w:rPr>
      <w:t>ی</w:t>
    </w:r>
    <w:r w:rsidR="008E2C10">
      <w:rPr>
        <w:rFonts w:hint="eastAsia"/>
        <w:sz w:val="24"/>
        <w:szCs w:val="24"/>
        <w:rtl/>
      </w:rPr>
      <w:t>ل</w:t>
    </w:r>
    <w:r w:rsidR="008E2C10">
      <w:rPr>
        <w:rFonts w:hint="cs"/>
        <w:sz w:val="24"/>
        <w:szCs w:val="24"/>
        <w:rtl/>
      </w:rPr>
      <w:t>ی</w:t>
    </w:r>
    <w:r w:rsidR="008E2C10">
      <w:rPr>
        <w:sz w:val="24"/>
        <w:szCs w:val="24"/>
        <w:rtl/>
      </w:rPr>
      <w:t xml:space="preserve"> تعارض غ</w:t>
    </w:r>
    <w:r w:rsidR="008E2C10">
      <w:rPr>
        <w:rFonts w:hint="cs"/>
        <w:sz w:val="24"/>
        <w:szCs w:val="24"/>
        <w:rtl/>
      </w:rPr>
      <w:t>ی</w:t>
    </w:r>
    <w:r w:rsidR="008E2C10">
      <w:rPr>
        <w:rFonts w:hint="eastAsia"/>
        <w:sz w:val="24"/>
        <w:szCs w:val="24"/>
        <w:rtl/>
      </w:rPr>
      <w:t>رمستقر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A57"/>
    <w:rsid w:val="000072A3"/>
    <w:rsid w:val="00025777"/>
    <w:rsid w:val="00025B70"/>
    <w:rsid w:val="000353D7"/>
    <w:rsid w:val="00055496"/>
    <w:rsid w:val="00076742"/>
    <w:rsid w:val="00080A41"/>
    <w:rsid w:val="0008299B"/>
    <w:rsid w:val="000913AA"/>
    <w:rsid w:val="00093FDF"/>
    <w:rsid w:val="00094847"/>
    <w:rsid w:val="00096C63"/>
    <w:rsid w:val="000A6693"/>
    <w:rsid w:val="000B5A9A"/>
    <w:rsid w:val="000B5DB5"/>
    <w:rsid w:val="000B73DA"/>
    <w:rsid w:val="000C3947"/>
    <w:rsid w:val="000D2A37"/>
    <w:rsid w:val="000D30E9"/>
    <w:rsid w:val="000D6818"/>
    <w:rsid w:val="000E335E"/>
    <w:rsid w:val="000E44AC"/>
    <w:rsid w:val="000F16CF"/>
    <w:rsid w:val="000F47AD"/>
    <w:rsid w:val="000F5BAC"/>
    <w:rsid w:val="00102585"/>
    <w:rsid w:val="00110E87"/>
    <w:rsid w:val="00114AB7"/>
    <w:rsid w:val="00116B2B"/>
    <w:rsid w:val="001235C1"/>
    <w:rsid w:val="00124E3D"/>
    <w:rsid w:val="00127E95"/>
    <w:rsid w:val="00130659"/>
    <w:rsid w:val="001347C7"/>
    <w:rsid w:val="001356B0"/>
    <w:rsid w:val="00146D54"/>
    <w:rsid w:val="00151937"/>
    <w:rsid w:val="00181844"/>
    <w:rsid w:val="001837E9"/>
    <w:rsid w:val="00187DFA"/>
    <w:rsid w:val="00197354"/>
    <w:rsid w:val="001A1BC1"/>
    <w:rsid w:val="001A1EA5"/>
    <w:rsid w:val="001A2574"/>
    <w:rsid w:val="001A27D7"/>
    <w:rsid w:val="001A294E"/>
    <w:rsid w:val="001A4ED8"/>
    <w:rsid w:val="001B2488"/>
    <w:rsid w:val="001B6799"/>
    <w:rsid w:val="001C1362"/>
    <w:rsid w:val="001D2E9A"/>
    <w:rsid w:val="001D597F"/>
    <w:rsid w:val="001E1118"/>
    <w:rsid w:val="001E2310"/>
    <w:rsid w:val="001E2F3E"/>
    <w:rsid w:val="001E3FD4"/>
    <w:rsid w:val="0020241A"/>
    <w:rsid w:val="00203821"/>
    <w:rsid w:val="00211632"/>
    <w:rsid w:val="0021630D"/>
    <w:rsid w:val="00224F89"/>
    <w:rsid w:val="0024121B"/>
    <w:rsid w:val="00244646"/>
    <w:rsid w:val="00247B16"/>
    <w:rsid w:val="00247D2F"/>
    <w:rsid w:val="00256560"/>
    <w:rsid w:val="00261FF1"/>
    <w:rsid w:val="00264375"/>
    <w:rsid w:val="0027190F"/>
    <w:rsid w:val="0027605E"/>
    <w:rsid w:val="00281E00"/>
    <w:rsid w:val="00292DD9"/>
    <w:rsid w:val="00293381"/>
    <w:rsid w:val="00294A52"/>
    <w:rsid w:val="002B575F"/>
    <w:rsid w:val="002B729B"/>
    <w:rsid w:val="002C1A20"/>
    <w:rsid w:val="002C23B5"/>
    <w:rsid w:val="002C53A2"/>
    <w:rsid w:val="002D0040"/>
    <w:rsid w:val="002D14FB"/>
    <w:rsid w:val="002D2EA7"/>
    <w:rsid w:val="002D2FA8"/>
    <w:rsid w:val="002D2FB0"/>
    <w:rsid w:val="002E220F"/>
    <w:rsid w:val="002E4CA3"/>
    <w:rsid w:val="00300754"/>
    <w:rsid w:val="00307311"/>
    <w:rsid w:val="003158B0"/>
    <w:rsid w:val="0032100F"/>
    <w:rsid w:val="0033402C"/>
    <w:rsid w:val="00340521"/>
    <w:rsid w:val="00345C73"/>
    <w:rsid w:val="00354A99"/>
    <w:rsid w:val="00360311"/>
    <w:rsid w:val="00361922"/>
    <w:rsid w:val="0037147F"/>
    <w:rsid w:val="0037339B"/>
    <w:rsid w:val="00386C11"/>
    <w:rsid w:val="003945C5"/>
    <w:rsid w:val="00397466"/>
    <w:rsid w:val="003A6148"/>
    <w:rsid w:val="003C33F6"/>
    <w:rsid w:val="003C3D2E"/>
    <w:rsid w:val="003C43A5"/>
    <w:rsid w:val="003E1A6F"/>
    <w:rsid w:val="003E1C5C"/>
    <w:rsid w:val="003E6650"/>
    <w:rsid w:val="003F5B46"/>
    <w:rsid w:val="00401363"/>
    <w:rsid w:val="00402E47"/>
    <w:rsid w:val="00425015"/>
    <w:rsid w:val="00430994"/>
    <w:rsid w:val="00441B6D"/>
    <w:rsid w:val="004556EF"/>
    <w:rsid w:val="00462B07"/>
    <w:rsid w:val="00465BD2"/>
    <w:rsid w:val="004715C8"/>
    <w:rsid w:val="00473893"/>
    <w:rsid w:val="00481C31"/>
    <w:rsid w:val="00482FC1"/>
    <w:rsid w:val="00483027"/>
    <w:rsid w:val="004871AA"/>
    <w:rsid w:val="004918D7"/>
    <w:rsid w:val="004926E1"/>
    <w:rsid w:val="00495D7F"/>
    <w:rsid w:val="004A2FEA"/>
    <w:rsid w:val="004C1DFF"/>
    <w:rsid w:val="004D2DD7"/>
    <w:rsid w:val="004D3366"/>
    <w:rsid w:val="004D6BCD"/>
    <w:rsid w:val="004D75C5"/>
    <w:rsid w:val="004E2186"/>
    <w:rsid w:val="004E3688"/>
    <w:rsid w:val="004E66FB"/>
    <w:rsid w:val="004F470A"/>
    <w:rsid w:val="004F4C59"/>
    <w:rsid w:val="00500C8F"/>
    <w:rsid w:val="00501909"/>
    <w:rsid w:val="00501E39"/>
    <w:rsid w:val="00505A4F"/>
    <w:rsid w:val="00507BBB"/>
    <w:rsid w:val="005128DF"/>
    <w:rsid w:val="0051592A"/>
    <w:rsid w:val="005206FE"/>
    <w:rsid w:val="0052081C"/>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E6BFE"/>
    <w:rsid w:val="005F0A8D"/>
    <w:rsid w:val="005F4201"/>
    <w:rsid w:val="005F5DE0"/>
    <w:rsid w:val="00601229"/>
    <w:rsid w:val="00603B67"/>
    <w:rsid w:val="006162A2"/>
    <w:rsid w:val="006240DA"/>
    <w:rsid w:val="0063256E"/>
    <w:rsid w:val="00633F04"/>
    <w:rsid w:val="00635219"/>
    <w:rsid w:val="00635EC0"/>
    <w:rsid w:val="00640B58"/>
    <w:rsid w:val="00651B02"/>
    <w:rsid w:val="00651B19"/>
    <w:rsid w:val="006536C8"/>
    <w:rsid w:val="00660A29"/>
    <w:rsid w:val="00695519"/>
    <w:rsid w:val="00695D63"/>
    <w:rsid w:val="006A4134"/>
    <w:rsid w:val="006A5DDA"/>
    <w:rsid w:val="006A6701"/>
    <w:rsid w:val="006B21F4"/>
    <w:rsid w:val="006B3753"/>
    <w:rsid w:val="006B7AD6"/>
    <w:rsid w:val="006C26F1"/>
    <w:rsid w:val="006C50FD"/>
    <w:rsid w:val="006D1DD4"/>
    <w:rsid w:val="006D4014"/>
    <w:rsid w:val="006D44C1"/>
    <w:rsid w:val="006E5651"/>
    <w:rsid w:val="006E5B85"/>
    <w:rsid w:val="006E6192"/>
    <w:rsid w:val="006F026A"/>
    <w:rsid w:val="0070265B"/>
    <w:rsid w:val="00704813"/>
    <w:rsid w:val="00707999"/>
    <w:rsid w:val="0072290D"/>
    <w:rsid w:val="00723D6D"/>
    <w:rsid w:val="00724537"/>
    <w:rsid w:val="00731724"/>
    <w:rsid w:val="0073474B"/>
    <w:rsid w:val="007347DC"/>
    <w:rsid w:val="00735511"/>
    <w:rsid w:val="00737208"/>
    <w:rsid w:val="00744DE6"/>
    <w:rsid w:val="00762452"/>
    <w:rsid w:val="007639E0"/>
    <w:rsid w:val="00775507"/>
    <w:rsid w:val="00783473"/>
    <w:rsid w:val="0078594B"/>
    <w:rsid w:val="00795E02"/>
    <w:rsid w:val="007979D0"/>
    <w:rsid w:val="007A4856"/>
    <w:rsid w:val="007A4E18"/>
    <w:rsid w:val="007A7B8C"/>
    <w:rsid w:val="007C6D9E"/>
    <w:rsid w:val="007D1C43"/>
    <w:rsid w:val="007D3754"/>
    <w:rsid w:val="007D6C53"/>
    <w:rsid w:val="007E1564"/>
    <w:rsid w:val="007E1E87"/>
    <w:rsid w:val="007E5B3F"/>
    <w:rsid w:val="007F2257"/>
    <w:rsid w:val="0080091D"/>
    <w:rsid w:val="008015A3"/>
    <w:rsid w:val="00804108"/>
    <w:rsid w:val="00804FC4"/>
    <w:rsid w:val="00816367"/>
    <w:rsid w:val="00816A0B"/>
    <w:rsid w:val="00824B22"/>
    <w:rsid w:val="00830C53"/>
    <w:rsid w:val="00837FAA"/>
    <w:rsid w:val="00841F77"/>
    <w:rsid w:val="0085276D"/>
    <w:rsid w:val="00863390"/>
    <w:rsid w:val="0086385C"/>
    <w:rsid w:val="00867240"/>
    <w:rsid w:val="00871916"/>
    <w:rsid w:val="008956DD"/>
    <w:rsid w:val="008A510E"/>
    <w:rsid w:val="008A522A"/>
    <w:rsid w:val="008B4464"/>
    <w:rsid w:val="008B750B"/>
    <w:rsid w:val="008C3162"/>
    <w:rsid w:val="008D1F14"/>
    <w:rsid w:val="008E1190"/>
    <w:rsid w:val="008E2C10"/>
    <w:rsid w:val="008E3924"/>
    <w:rsid w:val="008F13F7"/>
    <w:rsid w:val="008F5B4D"/>
    <w:rsid w:val="00907425"/>
    <w:rsid w:val="00907757"/>
    <w:rsid w:val="0092206C"/>
    <w:rsid w:val="00923C34"/>
    <w:rsid w:val="00924152"/>
    <w:rsid w:val="0092513D"/>
    <w:rsid w:val="00927A9F"/>
    <w:rsid w:val="009335CC"/>
    <w:rsid w:val="00935A55"/>
    <w:rsid w:val="00941CEB"/>
    <w:rsid w:val="00942744"/>
    <w:rsid w:val="0094720F"/>
    <w:rsid w:val="00953B28"/>
    <w:rsid w:val="00954322"/>
    <w:rsid w:val="00957CAA"/>
    <w:rsid w:val="00965D3F"/>
    <w:rsid w:val="0096778A"/>
    <w:rsid w:val="00977656"/>
    <w:rsid w:val="009846A7"/>
    <w:rsid w:val="0098794D"/>
    <w:rsid w:val="0099497B"/>
    <w:rsid w:val="009A43BA"/>
    <w:rsid w:val="009B0D05"/>
    <w:rsid w:val="009B4CA6"/>
    <w:rsid w:val="009B79F8"/>
    <w:rsid w:val="009C0A36"/>
    <w:rsid w:val="009C66D5"/>
    <w:rsid w:val="009D13FD"/>
    <w:rsid w:val="009D266A"/>
    <w:rsid w:val="009F7E07"/>
    <w:rsid w:val="00A01522"/>
    <w:rsid w:val="00A07C81"/>
    <w:rsid w:val="00A10A11"/>
    <w:rsid w:val="00A13C6A"/>
    <w:rsid w:val="00A17B09"/>
    <w:rsid w:val="00A32037"/>
    <w:rsid w:val="00A457C6"/>
    <w:rsid w:val="00A46AD0"/>
    <w:rsid w:val="00A47063"/>
    <w:rsid w:val="00A473A8"/>
    <w:rsid w:val="00A513F0"/>
    <w:rsid w:val="00A61AC8"/>
    <w:rsid w:val="00A61D56"/>
    <w:rsid w:val="00A62CAD"/>
    <w:rsid w:val="00A6366F"/>
    <w:rsid w:val="00A659AA"/>
    <w:rsid w:val="00A65D4C"/>
    <w:rsid w:val="00A70512"/>
    <w:rsid w:val="00AA1F60"/>
    <w:rsid w:val="00AA40D7"/>
    <w:rsid w:val="00AB4E43"/>
    <w:rsid w:val="00AB5F7D"/>
    <w:rsid w:val="00AC0C50"/>
    <w:rsid w:val="00AC6FE2"/>
    <w:rsid w:val="00AD2081"/>
    <w:rsid w:val="00AD42CD"/>
    <w:rsid w:val="00AF2F11"/>
    <w:rsid w:val="00AF3925"/>
    <w:rsid w:val="00B1296B"/>
    <w:rsid w:val="00B2292F"/>
    <w:rsid w:val="00B42268"/>
    <w:rsid w:val="00B4256C"/>
    <w:rsid w:val="00B43169"/>
    <w:rsid w:val="00B4332F"/>
    <w:rsid w:val="00B501A8"/>
    <w:rsid w:val="00B55AE4"/>
    <w:rsid w:val="00B70B46"/>
    <w:rsid w:val="00B739B0"/>
    <w:rsid w:val="00B814A3"/>
    <w:rsid w:val="00B96F38"/>
    <w:rsid w:val="00BC716B"/>
    <w:rsid w:val="00BD0E74"/>
    <w:rsid w:val="00BD5F8C"/>
    <w:rsid w:val="00BE29DD"/>
    <w:rsid w:val="00BE60BB"/>
    <w:rsid w:val="00C0340F"/>
    <w:rsid w:val="00C066AF"/>
    <w:rsid w:val="00C10E06"/>
    <w:rsid w:val="00C145B8"/>
    <w:rsid w:val="00C23066"/>
    <w:rsid w:val="00C2438F"/>
    <w:rsid w:val="00C31AF0"/>
    <w:rsid w:val="00C32A7E"/>
    <w:rsid w:val="00C34F28"/>
    <w:rsid w:val="00C368DF"/>
    <w:rsid w:val="00C442C5"/>
    <w:rsid w:val="00C57B5C"/>
    <w:rsid w:val="00C57C7C"/>
    <w:rsid w:val="00C61049"/>
    <w:rsid w:val="00C6341C"/>
    <w:rsid w:val="00C63FFE"/>
    <w:rsid w:val="00C64171"/>
    <w:rsid w:val="00C7273B"/>
    <w:rsid w:val="00C7273F"/>
    <w:rsid w:val="00C91EB6"/>
    <w:rsid w:val="00CA10B0"/>
    <w:rsid w:val="00CA2F8E"/>
    <w:rsid w:val="00CA3EE2"/>
    <w:rsid w:val="00CA5EEE"/>
    <w:rsid w:val="00CA7FD5"/>
    <w:rsid w:val="00CB2BA8"/>
    <w:rsid w:val="00CB3287"/>
    <w:rsid w:val="00CB33E2"/>
    <w:rsid w:val="00CB4E68"/>
    <w:rsid w:val="00CC2733"/>
    <w:rsid w:val="00CC4221"/>
    <w:rsid w:val="00CC7105"/>
    <w:rsid w:val="00CD0050"/>
    <w:rsid w:val="00CD3317"/>
    <w:rsid w:val="00CD504A"/>
    <w:rsid w:val="00CE7296"/>
    <w:rsid w:val="00CE7481"/>
    <w:rsid w:val="00CF0A8F"/>
    <w:rsid w:val="00CF3760"/>
    <w:rsid w:val="00CF6FFE"/>
    <w:rsid w:val="00CF781C"/>
    <w:rsid w:val="00D02977"/>
    <w:rsid w:val="00D048CE"/>
    <w:rsid w:val="00D10998"/>
    <w:rsid w:val="00D15CBD"/>
    <w:rsid w:val="00D221CB"/>
    <w:rsid w:val="00D23391"/>
    <w:rsid w:val="00D31805"/>
    <w:rsid w:val="00D552B9"/>
    <w:rsid w:val="00D72E45"/>
    <w:rsid w:val="00D735B2"/>
    <w:rsid w:val="00D74021"/>
    <w:rsid w:val="00D76D01"/>
    <w:rsid w:val="00D820AE"/>
    <w:rsid w:val="00D858E6"/>
    <w:rsid w:val="00D922A9"/>
    <w:rsid w:val="00D9394A"/>
    <w:rsid w:val="00D93C80"/>
    <w:rsid w:val="00DB0CBB"/>
    <w:rsid w:val="00DB2EC9"/>
    <w:rsid w:val="00DB67CC"/>
    <w:rsid w:val="00DC3783"/>
    <w:rsid w:val="00DE1070"/>
    <w:rsid w:val="00E00219"/>
    <w:rsid w:val="00E0316B"/>
    <w:rsid w:val="00E25E10"/>
    <w:rsid w:val="00E33565"/>
    <w:rsid w:val="00E50B41"/>
    <w:rsid w:val="00E5219B"/>
    <w:rsid w:val="00E52D07"/>
    <w:rsid w:val="00E5518B"/>
    <w:rsid w:val="00E609FE"/>
    <w:rsid w:val="00E630BE"/>
    <w:rsid w:val="00E75920"/>
    <w:rsid w:val="00E80D96"/>
    <w:rsid w:val="00E871FA"/>
    <w:rsid w:val="00E914F1"/>
    <w:rsid w:val="00E936A4"/>
    <w:rsid w:val="00E954BB"/>
    <w:rsid w:val="00E97AE2"/>
    <w:rsid w:val="00EA45E7"/>
    <w:rsid w:val="00EB369B"/>
    <w:rsid w:val="00EB78E3"/>
    <w:rsid w:val="00EB7BE3"/>
    <w:rsid w:val="00EC1C4B"/>
    <w:rsid w:val="00EC735A"/>
    <w:rsid w:val="00ED1DE9"/>
    <w:rsid w:val="00ED5F38"/>
    <w:rsid w:val="00EE3C3D"/>
    <w:rsid w:val="00EF27FE"/>
    <w:rsid w:val="00EF2C17"/>
    <w:rsid w:val="00F07FB6"/>
    <w:rsid w:val="00F149D0"/>
    <w:rsid w:val="00F16B53"/>
    <w:rsid w:val="00F25ECD"/>
    <w:rsid w:val="00F318BE"/>
    <w:rsid w:val="00F33297"/>
    <w:rsid w:val="00F343FB"/>
    <w:rsid w:val="00F359FE"/>
    <w:rsid w:val="00F368AA"/>
    <w:rsid w:val="00F42159"/>
    <w:rsid w:val="00F4256E"/>
    <w:rsid w:val="00F42EE1"/>
    <w:rsid w:val="00F47357"/>
    <w:rsid w:val="00F52CB0"/>
    <w:rsid w:val="00F60F1F"/>
    <w:rsid w:val="00F64141"/>
    <w:rsid w:val="00F67508"/>
    <w:rsid w:val="00F71FC9"/>
    <w:rsid w:val="00F73B48"/>
    <w:rsid w:val="00F74F51"/>
    <w:rsid w:val="00F77867"/>
    <w:rsid w:val="00F842AD"/>
    <w:rsid w:val="00F90701"/>
    <w:rsid w:val="00F914EB"/>
    <w:rsid w:val="00F91B85"/>
    <w:rsid w:val="00F938E7"/>
    <w:rsid w:val="00F971A5"/>
    <w:rsid w:val="00FA3B17"/>
    <w:rsid w:val="00FA5E8D"/>
    <w:rsid w:val="00FA5F3D"/>
    <w:rsid w:val="00FA7646"/>
    <w:rsid w:val="00FB372F"/>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0795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8AA"/>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C727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1/439/&#1585;&#1575;&#1587;&#1575;" TargetMode="External"/><Relationship Id="rId2" Type="http://schemas.openxmlformats.org/officeDocument/2006/relationships/hyperlink" Target="http://lib.eshia.ir/71334/12/194/&#1601;&#1575;&#1604;&#1593;&#1605;&#1583;&#1607;" TargetMode="External"/><Relationship Id="rId1" Type="http://schemas.openxmlformats.org/officeDocument/2006/relationships/hyperlink" Target="http://lib.eshia.ir/72012/5/678/&#1607;&#1606;&#1575;&#1705;" TargetMode="External"/><Relationship Id="rId5" Type="http://schemas.openxmlformats.org/officeDocument/2006/relationships/hyperlink" Target="http://lib.eshia.ir/86447/2/436/&#1575;&#1604;&#1575;&#1608;&#1604;&#1740;" TargetMode="External"/><Relationship Id="rId4" Type="http://schemas.openxmlformats.org/officeDocument/2006/relationships/hyperlink" Target="http://lib.eshia.ir/13056/4/33/&#1575;&#1604;&#1605;&#1578;&#1603;&#1575;&#1601;&#1574;&#1610;&#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B3794-48B1-42B8-B604-B215A077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276</TotalTime>
  <Pages>7</Pages>
  <Words>2022</Words>
  <Characters>11528</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dcterms:created xsi:type="dcterms:W3CDTF">2018-11-28T05:38:00Z</dcterms:created>
  <dcterms:modified xsi:type="dcterms:W3CDTF">2018-11-28T10:26:00Z</dcterms:modified>
  <cp:contentStatus>ویرایش 2.5</cp:contentStatus>
  <cp:version>2.7</cp:version>
</cp:coreProperties>
</file>