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391F39" w:rsidRDefault="00783473" w:rsidP="00391F39">
      <w:pPr>
        <w:jc w:val="center"/>
        <w:rPr>
          <w:rtl/>
        </w:rPr>
      </w:pPr>
      <w:r w:rsidRPr="00391F39">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91F39" w:rsidRPr="00391F39" w:rsidRDefault="00391F39" w:rsidP="00391F39">
      <w:pPr>
        <w:pStyle w:val="TOC1"/>
        <w:rPr>
          <w:rFonts w:asciiTheme="minorHAnsi" w:eastAsiaTheme="minorEastAsia" w:hAnsiTheme="minorHAnsi" w:cstheme="minorBidi"/>
          <w:noProof/>
          <w:color w:val="auto"/>
          <w:szCs w:val="22"/>
          <w:rtl/>
          <w:lang w:bidi="ar-SA"/>
        </w:rPr>
      </w:pPr>
      <w:r w:rsidRPr="00391F39">
        <w:rPr>
          <w:noProof/>
          <w:webHidden/>
          <w:rtl/>
        </w:rPr>
        <w:fldChar w:fldCharType="begin"/>
      </w:r>
      <w:r w:rsidRPr="00391F39">
        <w:rPr>
          <w:noProof/>
          <w:webHidden/>
          <w:rtl/>
        </w:rPr>
        <w:instrText xml:space="preserve"> </w:instrText>
      </w:r>
      <w:r w:rsidRPr="00391F39">
        <w:rPr>
          <w:noProof/>
          <w:webHidden/>
        </w:rPr>
        <w:instrText>TOC</w:instrText>
      </w:r>
      <w:r w:rsidRPr="00391F39">
        <w:rPr>
          <w:noProof/>
          <w:webHidden/>
          <w:rtl/>
        </w:rPr>
        <w:instrText xml:space="preserve"> \</w:instrText>
      </w:r>
      <w:r w:rsidRPr="00391F39">
        <w:rPr>
          <w:noProof/>
          <w:webHidden/>
        </w:rPr>
        <w:instrText>o "1-9" \h \z \u</w:instrText>
      </w:r>
      <w:r w:rsidRPr="00391F39">
        <w:rPr>
          <w:noProof/>
          <w:webHidden/>
          <w:rtl/>
        </w:rPr>
        <w:instrText xml:space="preserve"> </w:instrText>
      </w:r>
      <w:r w:rsidRPr="00391F39">
        <w:rPr>
          <w:noProof/>
          <w:webHidden/>
          <w:rtl/>
        </w:rPr>
        <w:fldChar w:fldCharType="separate"/>
      </w:r>
      <w:hyperlink w:anchor="_Toc57150197" w:history="1">
        <w:r w:rsidRPr="00391F39">
          <w:rPr>
            <w:rStyle w:val="Hyperlink"/>
            <w:noProof/>
            <w:rtl/>
          </w:rPr>
          <w:t>کلام صاحب کفا</w:t>
        </w:r>
        <w:r w:rsidRPr="00391F39">
          <w:rPr>
            <w:rStyle w:val="Hyperlink"/>
            <w:rFonts w:hint="cs"/>
            <w:noProof/>
            <w:rtl/>
          </w:rPr>
          <w:t>ی</w:t>
        </w:r>
        <w:r w:rsidRPr="00391F39">
          <w:rPr>
            <w:rStyle w:val="Hyperlink"/>
            <w:rFonts w:hint="eastAsia"/>
            <w:noProof/>
            <w:rtl/>
          </w:rPr>
          <w:t>ه</w:t>
        </w:r>
        <w:r w:rsidRPr="00391F39">
          <w:rPr>
            <w:rStyle w:val="Hyperlink"/>
            <w:noProof/>
            <w:rtl/>
          </w:rPr>
          <w:t xml:space="preserve"> در مورد اجزا</w:t>
        </w:r>
        <w:r w:rsidRPr="00391F39">
          <w:rPr>
            <w:rStyle w:val="Hyperlink"/>
            <w:rFonts w:hint="cs"/>
            <w:noProof/>
            <w:rtl/>
          </w:rPr>
          <w:t>ی</w:t>
        </w:r>
        <w:r w:rsidRPr="00391F39">
          <w:rPr>
            <w:rStyle w:val="Hyperlink"/>
            <w:noProof/>
            <w:rtl/>
          </w:rPr>
          <w:t xml:space="preserve"> امر ظاهر</w:t>
        </w:r>
        <w:r w:rsidRPr="00391F39">
          <w:rPr>
            <w:rStyle w:val="Hyperlink"/>
            <w:rFonts w:hint="cs"/>
            <w:noProof/>
            <w:rtl/>
          </w:rPr>
          <w:t>ی</w:t>
        </w:r>
        <w:r w:rsidRPr="00391F39">
          <w:rPr>
            <w:rStyle w:val="Hyperlink"/>
            <w:noProof/>
            <w:rtl/>
          </w:rPr>
          <w:t xml:space="preserve"> از امر واقع</w:t>
        </w:r>
        <w:r w:rsidRPr="00391F39">
          <w:rPr>
            <w:rStyle w:val="Hyperlink"/>
            <w:rFonts w:hint="cs"/>
            <w:noProof/>
            <w:rtl/>
          </w:rPr>
          <w:t>ی</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Toc57150197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1</w:t>
        </w:r>
        <w:r w:rsidRPr="00391F39">
          <w:rPr>
            <w:noProof/>
            <w:webHidden/>
            <w:rtl/>
          </w:rPr>
          <w:fldChar w:fldCharType="end"/>
        </w:r>
      </w:hyperlink>
    </w:p>
    <w:p w:rsidR="00391F39" w:rsidRPr="00391F39" w:rsidRDefault="00391F39" w:rsidP="00391F39">
      <w:pPr>
        <w:pStyle w:val="TOC2"/>
        <w:tabs>
          <w:tab w:val="right" w:leader="dot" w:pos="10194"/>
        </w:tabs>
        <w:rPr>
          <w:rFonts w:asciiTheme="minorHAnsi" w:eastAsiaTheme="minorEastAsia" w:hAnsiTheme="minorHAnsi" w:cstheme="minorBidi"/>
          <w:bCs w:val="0"/>
          <w:noProof/>
          <w:color w:val="auto"/>
          <w:szCs w:val="22"/>
          <w:rtl/>
          <w:lang w:bidi="ar-SA"/>
        </w:rPr>
      </w:pPr>
      <w:hyperlink w:anchor="_Toc57150198" w:history="1">
        <w:r w:rsidRPr="00391F39">
          <w:rPr>
            <w:rStyle w:val="Hyperlink"/>
            <w:noProof/>
            <w:rtl/>
          </w:rPr>
          <w:t>پاسخ آقا</w:t>
        </w:r>
        <w:r w:rsidRPr="00391F39">
          <w:rPr>
            <w:rStyle w:val="Hyperlink"/>
            <w:rFonts w:hint="cs"/>
            <w:noProof/>
            <w:rtl/>
          </w:rPr>
          <w:t>ی</w:t>
        </w:r>
        <w:r w:rsidRPr="00391F39">
          <w:rPr>
            <w:rStyle w:val="Hyperlink"/>
            <w:noProof/>
            <w:rtl/>
          </w:rPr>
          <w:t xml:space="preserve"> س</w:t>
        </w:r>
        <w:r w:rsidRPr="00391F39">
          <w:rPr>
            <w:rStyle w:val="Hyperlink"/>
            <w:rFonts w:hint="cs"/>
            <w:noProof/>
            <w:rtl/>
          </w:rPr>
          <w:t>ی</w:t>
        </w:r>
        <w:r w:rsidRPr="00391F39">
          <w:rPr>
            <w:rStyle w:val="Hyperlink"/>
            <w:rFonts w:hint="eastAsia"/>
            <w:noProof/>
            <w:rtl/>
          </w:rPr>
          <w:t>ستان</w:t>
        </w:r>
        <w:r w:rsidRPr="00391F39">
          <w:rPr>
            <w:rStyle w:val="Hyperlink"/>
            <w:rFonts w:hint="cs"/>
            <w:noProof/>
            <w:rtl/>
          </w:rPr>
          <w:t>ی</w:t>
        </w:r>
        <w:r w:rsidRPr="00391F39">
          <w:rPr>
            <w:rStyle w:val="Hyperlink"/>
            <w:noProof/>
            <w:rtl/>
          </w:rPr>
          <w:t xml:space="preserve"> از نقض ها</w:t>
        </w:r>
        <w:r w:rsidRPr="00391F39">
          <w:rPr>
            <w:rStyle w:val="Hyperlink"/>
            <w:rFonts w:hint="cs"/>
            <w:noProof/>
            <w:rtl/>
          </w:rPr>
          <w:t>ی</w:t>
        </w:r>
        <w:r w:rsidRPr="00391F39">
          <w:rPr>
            <w:rStyle w:val="Hyperlink"/>
            <w:noProof/>
            <w:rtl/>
          </w:rPr>
          <w:t xml:space="preserve"> </w:t>
        </w:r>
        <w:r w:rsidRPr="00391F39">
          <w:rPr>
            <w:rStyle w:val="Hyperlink"/>
            <w:noProof/>
          </w:rPr>
          <w:t xml:space="preserve"> </w:t>
        </w:r>
        <w:r w:rsidRPr="00391F39">
          <w:rPr>
            <w:rStyle w:val="Hyperlink"/>
            <w:noProof/>
            <w:rtl/>
          </w:rPr>
          <w:t>وارد بر کلام صاحب کفا</w:t>
        </w:r>
        <w:r w:rsidRPr="00391F39">
          <w:rPr>
            <w:rStyle w:val="Hyperlink"/>
            <w:rFonts w:hint="cs"/>
            <w:noProof/>
            <w:rtl/>
          </w:rPr>
          <w:t>ی</w:t>
        </w:r>
        <w:r w:rsidRPr="00391F39">
          <w:rPr>
            <w:rStyle w:val="Hyperlink"/>
            <w:rFonts w:hint="eastAsia"/>
            <w:noProof/>
            <w:rtl/>
          </w:rPr>
          <w:t>ه</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Toc57150198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1</w:t>
        </w:r>
        <w:r w:rsidRPr="00391F39">
          <w:rPr>
            <w:noProof/>
            <w:webHidden/>
            <w:rtl/>
          </w:rPr>
          <w:fldChar w:fldCharType="end"/>
        </w:r>
      </w:hyperlink>
    </w:p>
    <w:p w:rsidR="00391F39" w:rsidRPr="00391F39" w:rsidRDefault="00391F39" w:rsidP="00391F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150199" w:history="1">
        <w:r w:rsidRPr="00391F39">
          <w:rPr>
            <w:rStyle w:val="Hyperlink"/>
            <w:iCs w:val="0"/>
            <w:noProof/>
            <w:rtl/>
          </w:rPr>
          <w:t>مناقشه در کلام آقا</w:t>
        </w:r>
        <w:r w:rsidRPr="00391F39">
          <w:rPr>
            <w:rStyle w:val="Hyperlink"/>
            <w:rFonts w:hint="cs"/>
            <w:iCs w:val="0"/>
            <w:noProof/>
            <w:rtl/>
          </w:rPr>
          <w:t>ی</w:t>
        </w:r>
        <w:r w:rsidRPr="00391F39">
          <w:rPr>
            <w:rStyle w:val="Hyperlink"/>
            <w:iCs w:val="0"/>
            <w:noProof/>
            <w:rtl/>
          </w:rPr>
          <w:t xml:space="preserve"> س</w:t>
        </w:r>
        <w:r w:rsidRPr="00391F39">
          <w:rPr>
            <w:rStyle w:val="Hyperlink"/>
            <w:rFonts w:hint="cs"/>
            <w:iCs w:val="0"/>
            <w:noProof/>
            <w:rtl/>
          </w:rPr>
          <w:t>ی</w:t>
        </w:r>
        <w:r w:rsidRPr="00391F39">
          <w:rPr>
            <w:rStyle w:val="Hyperlink"/>
            <w:rFonts w:hint="eastAsia"/>
            <w:iCs w:val="0"/>
            <w:noProof/>
            <w:rtl/>
          </w:rPr>
          <w:t>ستان</w:t>
        </w:r>
        <w:r w:rsidRPr="00391F39">
          <w:rPr>
            <w:rStyle w:val="Hyperlink"/>
            <w:rFonts w:hint="cs"/>
            <w:iCs w:val="0"/>
            <w:noProof/>
            <w:rtl/>
          </w:rPr>
          <w:t>ی</w:t>
        </w:r>
        <w:r w:rsidRPr="00391F39">
          <w:rPr>
            <w:iCs w:val="0"/>
            <w:noProof/>
            <w:webHidden/>
            <w:rtl/>
          </w:rPr>
          <w:tab/>
        </w:r>
        <w:r w:rsidRPr="00391F39">
          <w:rPr>
            <w:iCs w:val="0"/>
            <w:noProof/>
            <w:webHidden/>
            <w:rtl/>
          </w:rPr>
          <w:fldChar w:fldCharType="begin"/>
        </w:r>
        <w:r w:rsidRPr="00391F39">
          <w:rPr>
            <w:iCs w:val="0"/>
            <w:noProof/>
            <w:webHidden/>
            <w:rtl/>
          </w:rPr>
          <w:instrText xml:space="preserve"> </w:instrText>
        </w:r>
        <w:r w:rsidRPr="00391F39">
          <w:rPr>
            <w:iCs w:val="0"/>
            <w:noProof/>
            <w:webHidden/>
          </w:rPr>
          <w:instrText>PAGEREF</w:instrText>
        </w:r>
        <w:r w:rsidRPr="00391F39">
          <w:rPr>
            <w:iCs w:val="0"/>
            <w:noProof/>
            <w:webHidden/>
            <w:rtl/>
          </w:rPr>
          <w:instrText xml:space="preserve"> _</w:instrText>
        </w:r>
        <w:r w:rsidRPr="00391F39">
          <w:rPr>
            <w:iCs w:val="0"/>
            <w:noProof/>
            <w:webHidden/>
          </w:rPr>
          <w:instrText>Toc57150199 \h</w:instrText>
        </w:r>
        <w:r w:rsidRPr="00391F39">
          <w:rPr>
            <w:iCs w:val="0"/>
            <w:noProof/>
            <w:webHidden/>
            <w:rtl/>
          </w:rPr>
          <w:instrText xml:space="preserve"> </w:instrText>
        </w:r>
        <w:r w:rsidRPr="00391F39">
          <w:rPr>
            <w:iCs w:val="0"/>
            <w:noProof/>
            <w:webHidden/>
            <w:rtl/>
          </w:rPr>
        </w:r>
        <w:r w:rsidRPr="00391F39">
          <w:rPr>
            <w:iCs w:val="0"/>
            <w:noProof/>
            <w:webHidden/>
            <w:rtl/>
          </w:rPr>
          <w:fldChar w:fldCharType="separate"/>
        </w:r>
        <w:r w:rsidR="00D47356">
          <w:rPr>
            <w:iCs w:val="0"/>
            <w:noProof/>
            <w:webHidden/>
            <w:rtl/>
          </w:rPr>
          <w:t>2</w:t>
        </w:r>
        <w:r w:rsidRPr="00391F39">
          <w:rPr>
            <w:iCs w:val="0"/>
            <w:noProof/>
            <w:webHidden/>
            <w:rtl/>
          </w:rPr>
          <w:fldChar w:fldCharType="end"/>
        </w:r>
      </w:hyperlink>
    </w:p>
    <w:p w:rsidR="00391F39" w:rsidRPr="00391F39" w:rsidRDefault="00391F39" w:rsidP="00391F39">
      <w:pPr>
        <w:pStyle w:val="TOC2"/>
        <w:tabs>
          <w:tab w:val="right" w:leader="dot" w:pos="10194"/>
        </w:tabs>
        <w:rPr>
          <w:rFonts w:asciiTheme="minorHAnsi" w:eastAsiaTheme="minorEastAsia" w:hAnsiTheme="minorHAnsi" w:cstheme="minorBidi"/>
          <w:bCs w:val="0"/>
          <w:noProof/>
          <w:color w:val="auto"/>
          <w:szCs w:val="22"/>
          <w:rtl/>
          <w:lang w:bidi="ar-SA"/>
        </w:rPr>
      </w:pPr>
      <w:hyperlink w:anchor="_Toc57150200" w:history="1">
        <w:r w:rsidRPr="00391F39">
          <w:rPr>
            <w:rStyle w:val="Hyperlink"/>
            <w:noProof/>
            <w:rtl/>
          </w:rPr>
          <w:t>کلام صاحب منتق</w:t>
        </w:r>
        <w:r w:rsidRPr="00391F39">
          <w:rPr>
            <w:rStyle w:val="Hyperlink"/>
            <w:rFonts w:hint="cs"/>
            <w:noProof/>
            <w:rtl/>
          </w:rPr>
          <w:t>ی</w:t>
        </w:r>
        <w:r w:rsidRPr="00391F39">
          <w:rPr>
            <w:rStyle w:val="Hyperlink"/>
            <w:noProof/>
            <w:rtl/>
          </w:rPr>
          <w:t xml:space="preserve"> الاصول و شه</w:t>
        </w:r>
        <w:r w:rsidRPr="00391F39">
          <w:rPr>
            <w:rStyle w:val="Hyperlink"/>
            <w:rFonts w:hint="cs"/>
            <w:noProof/>
            <w:rtl/>
          </w:rPr>
          <w:t>ی</w:t>
        </w:r>
        <w:r w:rsidRPr="00391F39">
          <w:rPr>
            <w:rStyle w:val="Hyperlink"/>
            <w:rFonts w:hint="eastAsia"/>
            <w:noProof/>
            <w:rtl/>
          </w:rPr>
          <w:t>د</w:t>
        </w:r>
        <w:r w:rsidRPr="00391F39">
          <w:rPr>
            <w:rStyle w:val="Hyperlink"/>
            <w:noProof/>
            <w:rtl/>
          </w:rPr>
          <w:t xml:space="preserve"> صدر مبن</w:t>
        </w:r>
        <w:r w:rsidRPr="00391F39">
          <w:rPr>
            <w:rStyle w:val="Hyperlink"/>
            <w:rFonts w:hint="cs"/>
            <w:noProof/>
            <w:rtl/>
          </w:rPr>
          <w:t>ی</w:t>
        </w:r>
        <w:r w:rsidRPr="00391F39">
          <w:rPr>
            <w:rStyle w:val="Hyperlink"/>
            <w:noProof/>
            <w:rtl/>
          </w:rPr>
          <w:t xml:space="preserve"> بر استظهار ورود از کلام صاحب کفا</w:t>
        </w:r>
        <w:r w:rsidRPr="00391F39">
          <w:rPr>
            <w:rStyle w:val="Hyperlink"/>
            <w:rFonts w:hint="cs"/>
            <w:noProof/>
            <w:rtl/>
          </w:rPr>
          <w:t>ی</w:t>
        </w:r>
        <w:r w:rsidRPr="00391F39">
          <w:rPr>
            <w:rStyle w:val="Hyperlink"/>
            <w:rFonts w:hint="eastAsia"/>
            <w:noProof/>
            <w:rtl/>
          </w:rPr>
          <w:t>ه</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Toc57150200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3</w:t>
        </w:r>
        <w:r w:rsidRPr="00391F39">
          <w:rPr>
            <w:noProof/>
            <w:webHidden/>
            <w:rtl/>
          </w:rPr>
          <w:fldChar w:fldCharType="end"/>
        </w:r>
      </w:hyperlink>
    </w:p>
    <w:p w:rsidR="00391F39" w:rsidRPr="00391F39" w:rsidRDefault="00391F39" w:rsidP="00391F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150201" w:history="1">
        <w:r w:rsidRPr="00391F39">
          <w:rPr>
            <w:rStyle w:val="Hyperlink"/>
            <w:iCs w:val="0"/>
            <w:noProof/>
            <w:rtl/>
          </w:rPr>
          <w:t>مناقشه</w:t>
        </w:r>
        <w:r w:rsidRPr="00391F39">
          <w:rPr>
            <w:iCs w:val="0"/>
            <w:noProof/>
            <w:webHidden/>
            <w:rtl/>
          </w:rPr>
          <w:tab/>
        </w:r>
        <w:r w:rsidRPr="00391F39">
          <w:rPr>
            <w:iCs w:val="0"/>
            <w:noProof/>
            <w:webHidden/>
            <w:rtl/>
          </w:rPr>
          <w:fldChar w:fldCharType="begin"/>
        </w:r>
        <w:r w:rsidRPr="00391F39">
          <w:rPr>
            <w:iCs w:val="0"/>
            <w:noProof/>
            <w:webHidden/>
            <w:rtl/>
          </w:rPr>
          <w:instrText xml:space="preserve"> </w:instrText>
        </w:r>
        <w:r w:rsidRPr="00391F39">
          <w:rPr>
            <w:iCs w:val="0"/>
            <w:noProof/>
            <w:webHidden/>
          </w:rPr>
          <w:instrText>PAGEREF</w:instrText>
        </w:r>
        <w:r w:rsidRPr="00391F39">
          <w:rPr>
            <w:iCs w:val="0"/>
            <w:noProof/>
            <w:webHidden/>
            <w:rtl/>
          </w:rPr>
          <w:instrText xml:space="preserve"> _</w:instrText>
        </w:r>
        <w:r w:rsidRPr="00391F39">
          <w:rPr>
            <w:iCs w:val="0"/>
            <w:noProof/>
            <w:webHidden/>
          </w:rPr>
          <w:instrText>Toc57150201 \h</w:instrText>
        </w:r>
        <w:r w:rsidRPr="00391F39">
          <w:rPr>
            <w:iCs w:val="0"/>
            <w:noProof/>
            <w:webHidden/>
            <w:rtl/>
          </w:rPr>
          <w:instrText xml:space="preserve"> </w:instrText>
        </w:r>
        <w:r w:rsidRPr="00391F39">
          <w:rPr>
            <w:iCs w:val="0"/>
            <w:noProof/>
            <w:webHidden/>
            <w:rtl/>
          </w:rPr>
        </w:r>
        <w:r w:rsidRPr="00391F39">
          <w:rPr>
            <w:iCs w:val="0"/>
            <w:noProof/>
            <w:webHidden/>
            <w:rtl/>
          </w:rPr>
          <w:fldChar w:fldCharType="separate"/>
        </w:r>
        <w:r w:rsidR="00D47356">
          <w:rPr>
            <w:iCs w:val="0"/>
            <w:noProof/>
            <w:webHidden/>
            <w:rtl/>
          </w:rPr>
          <w:t>3</w:t>
        </w:r>
        <w:r w:rsidRPr="00391F39">
          <w:rPr>
            <w:iCs w:val="0"/>
            <w:noProof/>
            <w:webHidden/>
            <w:rtl/>
          </w:rPr>
          <w:fldChar w:fldCharType="end"/>
        </w:r>
      </w:hyperlink>
    </w:p>
    <w:p w:rsidR="00391F39" w:rsidRPr="00391F39" w:rsidRDefault="00391F39" w:rsidP="00391F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150202" w:history="1">
        <w:r w:rsidRPr="00391F39">
          <w:rPr>
            <w:rStyle w:val="Hyperlink"/>
            <w:iCs w:val="0"/>
            <w:noProof/>
            <w:rtl/>
          </w:rPr>
          <w:t>کلام اضواء و آراء در مورد استظهار ورود از کلام صاحب کفا</w:t>
        </w:r>
        <w:r w:rsidRPr="00391F39">
          <w:rPr>
            <w:rStyle w:val="Hyperlink"/>
            <w:rFonts w:hint="cs"/>
            <w:iCs w:val="0"/>
            <w:noProof/>
            <w:rtl/>
          </w:rPr>
          <w:t>ی</w:t>
        </w:r>
        <w:r w:rsidRPr="00391F39">
          <w:rPr>
            <w:rStyle w:val="Hyperlink"/>
            <w:rFonts w:hint="eastAsia"/>
            <w:iCs w:val="0"/>
            <w:noProof/>
            <w:rtl/>
          </w:rPr>
          <w:t>ه</w:t>
        </w:r>
        <w:r w:rsidRPr="00391F39">
          <w:rPr>
            <w:iCs w:val="0"/>
            <w:noProof/>
            <w:webHidden/>
            <w:rtl/>
          </w:rPr>
          <w:tab/>
        </w:r>
        <w:r w:rsidRPr="00391F39">
          <w:rPr>
            <w:iCs w:val="0"/>
            <w:noProof/>
            <w:webHidden/>
            <w:rtl/>
          </w:rPr>
          <w:fldChar w:fldCharType="begin"/>
        </w:r>
        <w:r w:rsidRPr="00391F39">
          <w:rPr>
            <w:iCs w:val="0"/>
            <w:noProof/>
            <w:webHidden/>
            <w:rtl/>
          </w:rPr>
          <w:instrText xml:space="preserve"> </w:instrText>
        </w:r>
        <w:r w:rsidRPr="00391F39">
          <w:rPr>
            <w:iCs w:val="0"/>
            <w:noProof/>
            <w:webHidden/>
          </w:rPr>
          <w:instrText>PAGEREF</w:instrText>
        </w:r>
        <w:r w:rsidRPr="00391F39">
          <w:rPr>
            <w:iCs w:val="0"/>
            <w:noProof/>
            <w:webHidden/>
            <w:rtl/>
          </w:rPr>
          <w:instrText xml:space="preserve"> _</w:instrText>
        </w:r>
        <w:r w:rsidRPr="00391F39">
          <w:rPr>
            <w:iCs w:val="0"/>
            <w:noProof/>
            <w:webHidden/>
          </w:rPr>
          <w:instrText>Toc57150202 \h</w:instrText>
        </w:r>
        <w:r w:rsidRPr="00391F39">
          <w:rPr>
            <w:iCs w:val="0"/>
            <w:noProof/>
            <w:webHidden/>
            <w:rtl/>
          </w:rPr>
          <w:instrText xml:space="preserve"> </w:instrText>
        </w:r>
        <w:r w:rsidRPr="00391F39">
          <w:rPr>
            <w:iCs w:val="0"/>
            <w:noProof/>
            <w:webHidden/>
            <w:rtl/>
          </w:rPr>
        </w:r>
        <w:r w:rsidRPr="00391F39">
          <w:rPr>
            <w:iCs w:val="0"/>
            <w:noProof/>
            <w:webHidden/>
            <w:rtl/>
          </w:rPr>
          <w:fldChar w:fldCharType="separate"/>
        </w:r>
        <w:r w:rsidR="00D47356">
          <w:rPr>
            <w:iCs w:val="0"/>
            <w:noProof/>
            <w:webHidden/>
            <w:rtl/>
          </w:rPr>
          <w:t>4</w:t>
        </w:r>
        <w:r w:rsidRPr="00391F39">
          <w:rPr>
            <w:iCs w:val="0"/>
            <w:noProof/>
            <w:webHidden/>
            <w:rtl/>
          </w:rPr>
          <w:fldChar w:fldCharType="end"/>
        </w:r>
      </w:hyperlink>
    </w:p>
    <w:p w:rsidR="00391F39" w:rsidRPr="00391F39" w:rsidRDefault="00391F39" w:rsidP="00391F39">
      <w:pPr>
        <w:pStyle w:val="TOC4"/>
        <w:tabs>
          <w:tab w:val="right" w:leader="dot" w:pos="10194"/>
        </w:tabs>
        <w:rPr>
          <w:rFonts w:asciiTheme="minorHAnsi" w:eastAsiaTheme="minorEastAsia" w:hAnsiTheme="minorHAnsi" w:cstheme="minorBidi"/>
          <w:bCs w:val="0"/>
          <w:noProof/>
          <w:color w:val="auto"/>
          <w:szCs w:val="22"/>
          <w:rtl/>
          <w:lang w:bidi="ar-SA"/>
        </w:rPr>
      </w:pPr>
      <w:hyperlink w:anchor="_Toc57150203" w:history="1">
        <w:r w:rsidRPr="00391F39">
          <w:rPr>
            <w:rStyle w:val="Hyperlink"/>
            <w:noProof/>
            <w:rtl/>
          </w:rPr>
          <w:t>مناقشه در کلام اضواء و آراء</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Toc57150203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5</w:t>
        </w:r>
        <w:r w:rsidRPr="00391F39">
          <w:rPr>
            <w:noProof/>
            <w:webHidden/>
            <w:rtl/>
          </w:rPr>
          <w:fldChar w:fldCharType="end"/>
        </w:r>
      </w:hyperlink>
    </w:p>
    <w:p w:rsidR="00391F39" w:rsidRPr="00391F39" w:rsidRDefault="00391F39" w:rsidP="00391F39">
      <w:pPr>
        <w:pStyle w:val="TOC2"/>
        <w:tabs>
          <w:tab w:val="right" w:leader="dot" w:pos="10194"/>
        </w:tabs>
        <w:rPr>
          <w:rFonts w:asciiTheme="minorHAnsi" w:eastAsiaTheme="minorEastAsia" w:hAnsiTheme="minorHAnsi" w:cstheme="minorBidi"/>
          <w:bCs w:val="0"/>
          <w:noProof/>
          <w:color w:val="auto"/>
          <w:szCs w:val="22"/>
          <w:rtl/>
          <w:lang w:bidi="ar-SA"/>
        </w:rPr>
      </w:pPr>
      <w:hyperlink w:anchor="_Toc57150204" w:history="1">
        <w:r w:rsidRPr="00391F39">
          <w:rPr>
            <w:rStyle w:val="Hyperlink"/>
            <w:noProof/>
            <w:rtl/>
          </w:rPr>
          <w:t>مناقشه چهارم محقق نائ</w:t>
        </w:r>
        <w:r w:rsidRPr="00391F39">
          <w:rPr>
            <w:rStyle w:val="Hyperlink"/>
            <w:rFonts w:hint="cs"/>
            <w:noProof/>
            <w:rtl/>
          </w:rPr>
          <w:t>ی</w:t>
        </w:r>
        <w:r w:rsidRPr="00391F39">
          <w:rPr>
            <w:rStyle w:val="Hyperlink"/>
            <w:rFonts w:hint="eastAsia"/>
            <w:noProof/>
            <w:rtl/>
          </w:rPr>
          <w:t>ن</w:t>
        </w:r>
        <w:r w:rsidRPr="00391F39">
          <w:rPr>
            <w:rStyle w:val="Hyperlink"/>
            <w:rFonts w:hint="cs"/>
            <w:noProof/>
            <w:rtl/>
          </w:rPr>
          <w:t>ی</w:t>
        </w:r>
        <w:r w:rsidRPr="00391F39">
          <w:rPr>
            <w:rStyle w:val="Hyperlink"/>
            <w:noProof/>
            <w:rtl/>
          </w:rPr>
          <w:t xml:space="preserve"> بر کلام صاحب کفا</w:t>
        </w:r>
        <w:r w:rsidRPr="00391F39">
          <w:rPr>
            <w:rStyle w:val="Hyperlink"/>
            <w:rFonts w:hint="cs"/>
            <w:noProof/>
            <w:rtl/>
          </w:rPr>
          <w:t>ی</w:t>
        </w:r>
        <w:r w:rsidRPr="00391F39">
          <w:rPr>
            <w:rStyle w:val="Hyperlink"/>
            <w:rFonts w:hint="eastAsia"/>
            <w:noProof/>
            <w:rtl/>
          </w:rPr>
          <w:t>ه</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Toc57150204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6</w:t>
        </w:r>
        <w:r w:rsidRPr="00391F39">
          <w:rPr>
            <w:noProof/>
            <w:webHidden/>
            <w:rtl/>
          </w:rPr>
          <w:fldChar w:fldCharType="end"/>
        </w:r>
      </w:hyperlink>
    </w:p>
    <w:p w:rsidR="00391F39" w:rsidRPr="00391F39" w:rsidRDefault="00391F39" w:rsidP="00391F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150205" w:history="1">
        <w:r w:rsidRPr="00391F39">
          <w:rPr>
            <w:rStyle w:val="Hyperlink"/>
            <w:iCs w:val="0"/>
            <w:noProof/>
            <w:rtl/>
          </w:rPr>
          <w:t>پاسخ شه</w:t>
        </w:r>
        <w:r w:rsidRPr="00391F39">
          <w:rPr>
            <w:rStyle w:val="Hyperlink"/>
            <w:rFonts w:hint="cs"/>
            <w:iCs w:val="0"/>
            <w:noProof/>
            <w:rtl/>
          </w:rPr>
          <w:t>ی</w:t>
        </w:r>
        <w:r w:rsidRPr="00391F39">
          <w:rPr>
            <w:rStyle w:val="Hyperlink"/>
            <w:rFonts w:hint="eastAsia"/>
            <w:iCs w:val="0"/>
            <w:noProof/>
            <w:rtl/>
          </w:rPr>
          <w:t>د</w:t>
        </w:r>
        <w:r w:rsidRPr="00391F39">
          <w:rPr>
            <w:rStyle w:val="Hyperlink"/>
            <w:iCs w:val="0"/>
            <w:noProof/>
            <w:rtl/>
          </w:rPr>
          <w:t xml:space="preserve"> صدر از مناقشه محقق نائ</w:t>
        </w:r>
        <w:r w:rsidRPr="00391F39">
          <w:rPr>
            <w:rStyle w:val="Hyperlink"/>
            <w:rFonts w:hint="cs"/>
            <w:iCs w:val="0"/>
            <w:noProof/>
            <w:rtl/>
          </w:rPr>
          <w:t>ی</w:t>
        </w:r>
        <w:r w:rsidRPr="00391F39">
          <w:rPr>
            <w:rStyle w:val="Hyperlink"/>
            <w:rFonts w:hint="eastAsia"/>
            <w:iCs w:val="0"/>
            <w:noProof/>
            <w:rtl/>
          </w:rPr>
          <w:t>ن</w:t>
        </w:r>
        <w:r w:rsidRPr="00391F39">
          <w:rPr>
            <w:rStyle w:val="Hyperlink"/>
            <w:rFonts w:hint="cs"/>
            <w:iCs w:val="0"/>
            <w:noProof/>
            <w:rtl/>
          </w:rPr>
          <w:t>ی</w:t>
        </w:r>
        <w:r w:rsidRPr="00391F39">
          <w:rPr>
            <w:iCs w:val="0"/>
            <w:noProof/>
            <w:webHidden/>
            <w:rtl/>
          </w:rPr>
          <w:tab/>
        </w:r>
        <w:r w:rsidRPr="00391F39">
          <w:rPr>
            <w:iCs w:val="0"/>
            <w:noProof/>
            <w:webHidden/>
            <w:rtl/>
          </w:rPr>
          <w:fldChar w:fldCharType="begin"/>
        </w:r>
        <w:r w:rsidRPr="00391F39">
          <w:rPr>
            <w:iCs w:val="0"/>
            <w:noProof/>
            <w:webHidden/>
            <w:rtl/>
          </w:rPr>
          <w:instrText xml:space="preserve"> </w:instrText>
        </w:r>
        <w:r w:rsidRPr="00391F39">
          <w:rPr>
            <w:iCs w:val="0"/>
            <w:noProof/>
            <w:webHidden/>
          </w:rPr>
          <w:instrText>PAGEREF</w:instrText>
        </w:r>
        <w:r w:rsidRPr="00391F39">
          <w:rPr>
            <w:iCs w:val="0"/>
            <w:noProof/>
            <w:webHidden/>
            <w:rtl/>
          </w:rPr>
          <w:instrText xml:space="preserve"> _</w:instrText>
        </w:r>
        <w:r w:rsidRPr="00391F39">
          <w:rPr>
            <w:iCs w:val="0"/>
            <w:noProof/>
            <w:webHidden/>
          </w:rPr>
          <w:instrText>Toc57150205 \h</w:instrText>
        </w:r>
        <w:r w:rsidRPr="00391F39">
          <w:rPr>
            <w:iCs w:val="0"/>
            <w:noProof/>
            <w:webHidden/>
            <w:rtl/>
          </w:rPr>
          <w:instrText xml:space="preserve"> </w:instrText>
        </w:r>
        <w:r w:rsidRPr="00391F39">
          <w:rPr>
            <w:iCs w:val="0"/>
            <w:noProof/>
            <w:webHidden/>
            <w:rtl/>
          </w:rPr>
        </w:r>
        <w:r w:rsidRPr="00391F39">
          <w:rPr>
            <w:iCs w:val="0"/>
            <w:noProof/>
            <w:webHidden/>
            <w:rtl/>
          </w:rPr>
          <w:fldChar w:fldCharType="separate"/>
        </w:r>
        <w:r w:rsidR="00D47356">
          <w:rPr>
            <w:iCs w:val="0"/>
            <w:noProof/>
            <w:webHidden/>
            <w:rtl/>
          </w:rPr>
          <w:t>6</w:t>
        </w:r>
        <w:r w:rsidRPr="00391F39">
          <w:rPr>
            <w:iCs w:val="0"/>
            <w:noProof/>
            <w:webHidden/>
            <w:rtl/>
          </w:rPr>
          <w:fldChar w:fldCharType="end"/>
        </w:r>
      </w:hyperlink>
    </w:p>
    <w:p w:rsidR="00391F39" w:rsidRPr="00391F39" w:rsidRDefault="00391F39" w:rsidP="00391F39">
      <w:pPr>
        <w:pStyle w:val="TOC4"/>
        <w:tabs>
          <w:tab w:val="right" w:leader="dot" w:pos="10194"/>
        </w:tabs>
        <w:rPr>
          <w:rFonts w:asciiTheme="minorHAnsi" w:eastAsiaTheme="minorEastAsia" w:hAnsiTheme="minorHAnsi" w:cstheme="minorBidi"/>
          <w:bCs w:val="0"/>
          <w:noProof/>
          <w:color w:val="auto"/>
          <w:szCs w:val="22"/>
          <w:rtl/>
          <w:lang w:bidi="ar-SA"/>
        </w:rPr>
      </w:pPr>
      <w:hyperlink w:anchor="_Toc57150206" w:history="1">
        <w:r w:rsidRPr="00391F39">
          <w:rPr>
            <w:rStyle w:val="Hyperlink"/>
            <w:noProof/>
            <w:rtl/>
          </w:rPr>
          <w:t>مناقشه کتاب اضواء و آراء در پاسخ شه</w:t>
        </w:r>
        <w:r w:rsidRPr="00391F39">
          <w:rPr>
            <w:rStyle w:val="Hyperlink"/>
            <w:rFonts w:hint="cs"/>
            <w:noProof/>
            <w:rtl/>
          </w:rPr>
          <w:t>ی</w:t>
        </w:r>
        <w:r w:rsidRPr="00391F39">
          <w:rPr>
            <w:rStyle w:val="Hyperlink"/>
            <w:rFonts w:hint="eastAsia"/>
            <w:noProof/>
            <w:rtl/>
          </w:rPr>
          <w:t>د</w:t>
        </w:r>
        <w:r w:rsidRPr="00391F39">
          <w:rPr>
            <w:rStyle w:val="Hyperlink"/>
            <w:noProof/>
            <w:rtl/>
          </w:rPr>
          <w:t xml:space="preserve"> صدر</w:t>
        </w:r>
        <w:r w:rsidRPr="00391F39">
          <w:rPr>
            <w:noProof/>
            <w:webHidden/>
            <w:rtl/>
          </w:rPr>
          <w:tab/>
        </w:r>
        <w:r w:rsidRPr="00391F39">
          <w:rPr>
            <w:noProof/>
            <w:webHidden/>
            <w:rtl/>
          </w:rPr>
          <w:fldChar w:fldCharType="begin"/>
        </w:r>
        <w:r w:rsidRPr="00391F39">
          <w:rPr>
            <w:noProof/>
            <w:webHidden/>
            <w:rtl/>
          </w:rPr>
          <w:instrText xml:space="preserve"> </w:instrText>
        </w:r>
        <w:r w:rsidRPr="00391F39">
          <w:rPr>
            <w:noProof/>
            <w:webHidden/>
          </w:rPr>
          <w:instrText>PAGEREF</w:instrText>
        </w:r>
        <w:r w:rsidRPr="00391F39">
          <w:rPr>
            <w:noProof/>
            <w:webHidden/>
            <w:rtl/>
          </w:rPr>
          <w:instrText xml:space="preserve"> _</w:instrText>
        </w:r>
        <w:r w:rsidRPr="00391F39">
          <w:rPr>
            <w:noProof/>
            <w:webHidden/>
          </w:rPr>
          <w:instrText>Toc57150206 \h</w:instrText>
        </w:r>
        <w:r w:rsidRPr="00391F39">
          <w:rPr>
            <w:noProof/>
            <w:webHidden/>
            <w:rtl/>
          </w:rPr>
          <w:instrText xml:space="preserve"> </w:instrText>
        </w:r>
        <w:r w:rsidRPr="00391F39">
          <w:rPr>
            <w:noProof/>
            <w:webHidden/>
            <w:rtl/>
          </w:rPr>
        </w:r>
        <w:r w:rsidRPr="00391F39">
          <w:rPr>
            <w:noProof/>
            <w:webHidden/>
            <w:rtl/>
          </w:rPr>
          <w:fldChar w:fldCharType="separate"/>
        </w:r>
        <w:r w:rsidR="00D47356">
          <w:rPr>
            <w:noProof/>
            <w:webHidden/>
            <w:rtl/>
          </w:rPr>
          <w:t>7</w:t>
        </w:r>
        <w:r w:rsidRPr="00391F39">
          <w:rPr>
            <w:noProof/>
            <w:webHidden/>
            <w:rtl/>
          </w:rPr>
          <w:fldChar w:fldCharType="end"/>
        </w:r>
      </w:hyperlink>
    </w:p>
    <w:p w:rsidR="00C91EB6" w:rsidRPr="00391F39" w:rsidRDefault="00391F39" w:rsidP="005B416A">
      <w:pPr>
        <w:jc w:val="lowKashida"/>
      </w:pPr>
      <w:r w:rsidRPr="00391F39">
        <w:rPr>
          <w:rFonts w:cs="B Titr"/>
          <w:noProof/>
          <w:webHidden/>
          <w:color w:val="632423" w:themeColor="accent2" w:themeShade="80"/>
          <w:szCs w:val="24"/>
          <w:rtl/>
        </w:rPr>
        <w:fldChar w:fldCharType="end"/>
      </w:r>
    </w:p>
    <w:p w:rsidR="00F343FB" w:rsidRPr="00A6366F" w:rsidRDefault="00F842AD" w:rsidP="005B416A">
      <w:pPr>
        <w:jc w:val="lowKashida"/>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7493D">
        <w:rPr>
          <w:rFonts w:hint="cs"/>
          <w:rtl/>
        </w:rPr>
        <w:t xml:space="preserve">تفصیل صاحب کفایه بین امارات و اصول / </w:t>
      </w:r>
      <w:r w:rsidR="00F7493D">
        <w:rPr>
          <w:rtl/>
        </w:rPr>
        <w:t>اجزا</w:t>
      </w:r>
      <w:r w:rsidR="00F7493D">
        <w:rPr>
          <w:rFonts w:hint="cs"/>
          <w:rtl/>
        </w:rPr>
        <w:t>ی</w:t>
      </w:r>
      <w:r w:rsidR="00F7493D">
        <w:rPr>
          <w:rtl/>
        </w:rPr>
        <w:t xml:space="preserve"> امر ظاهر</w:t>
      </w:r>
      <w:r w:rsidR="00F7493D">
        <w:rPr>
          <w:rFonts w:hint="cs"/>
          <w:rtl/>
        </w:rPr>
        <w:t>ی</w:t>
      </w:r>
      <w:r w:rsidR="00F7493D">
        <w:rPr>
          <w:rtl/>
        </w:rPr>
        <w:t xml:space="preserve"> از واقع</w:t>
      </w:r>
      <w:r w:rsidR="00F7493D">
        <w:rPr>
          <w:rFonts w:hint="cs"/>
          <w:rtl/>
        </w:rPr>
        <w:t>ی</w:t>
      </w:r>
      <w:r w:rsidR="00F7493D" w:rsidRPr="00A6366F">
        <w:rPr>
          <w:rFonts w:hint="cs"/>
          <w:rtl/>
        </w:rPr>
        <w:t>/</w:t>
      </w:r>
      <w:bookmarkStart w:id="1" w:name="BokSabj_d"/>
      <w:bookmarkEnd w:id="1"/>
      <w:r w:rsidR="00F7493D">
        <w:rPr>
          <w:rFonts w:hint="cs"/>
          <w:rtl/>
        </w:rPr>
        <w:t xml:space="preserve"> </w:t>
      </w:r>
      <w:r w:rsidR="00F7493D">
        <w:rPr>
          <w:rtl/>
        </w:rPr>
        <w:t>اجزاء</w:t>
      </w:r>
      <w:r w:rsidR="00F7493D">
        <w:rPr>
          <w:rFonts w:hint="cs"/>
          <w:rtl/>
        </w:rPr>
        <w:t>/ اوامر</w:t>
      </w:r>
      <w:r w:rsidR="00F7493D" w:rsidRPr="00A6366F">
        <w:rPr>
          <w:rFonts w:hint="cs"/>
          <w:rtl/>
        </w:rPr>
        <w:t>/</w:t>
      </w:r>
      <w:bookmarkStart w:id="2" w:name="Bokkolli"/>
      <w:bookmarkEnd w:id="2"/>
      <w:r w:rsidR="00F7493D">
        <w:rPr>
          <w:rFonts w:hint="cs"/>
          <w:rtl/>
        </w:rPr>
        <w:t xml:space="preserve"> </w:t>
      </w:r>
      <w:r w:rsidR="00F7493D">
        <w:rPr>
          <w:rtl/>
        </w:rPr>
        <w:t>مباحث الفاظ</w:t>
      </w:r>
    </w:p>
    <w:p w:rsidR="008F5B4D" w:rsidRPr="009C66D5" w:rsidRDefault="008F5B4D" w:rsidP="005B416A">
      <w:pPr>
        <w:jc w:val="lowKashida"/>
        <w:rPr>
          <w:rStyle w:val="Emphasis"/>
          <w:b/>
          <w:bCs w:val="0"/>
          <w:rtl/>
        </w:rPr>
      </w:pPr>
      <w:r w:rsidRPr="009C66D5">
        <w:rPr>
          <w:rStyle w:val="Emphasis"/>
          <w:rFonts w:hint="cs"/>
          <w:b/>
          <w:bCs w:val="0"/>
          <w:rtl/>
        </w:rPr>
        <w:t>خلاصه مباحث گذشته:</w:t>
      </w:r>
    </w:p>
    <w:p w:rsidR="00247D2F" w:rsidRPr="003A6148" w:rsidRDefault="00F7493D" w:rsidP="005B416A">
      <w:pPr>
        <w:pBdr>
          <w:bottom w:val="double" w:sz="6" w:space="1" w:color="auto"/>
        </w:pBdr>
        <w:jc w:val="lowKashida"/>
      </w:pPr>
      <w:r>
        <w:rPr>
          <w:rFonts w:hint="cs"/>
          <w:rtl/>
        </w:rPr>
        <w:t>بحث در اجزای امر ظاهری از امر واقعی قرار دارد که در مورد انکشاف خلاف وجدانی ا</w:t>
      </w:r>
      <w:r w:rsidR="002F45C0">
        <w:rPr>
          <w:rFonts w:hint="cs"/>
          <w:rtl/>
        </w:rPr>
        <w:t>قوالی برای اجزاء مطرح شده است</w:t>
      </w:r>
      <w:r w:rsidR="002F45C0">
        <w:t>.</w:t>
      </w:r>
      <w:r>
        <w:rPr>
          <w:rFonts w:hint="cs"/>
          <w:rtl/>
        </w:rPr>
        <w:t xml:space="preserve"> صاحب کفایه بین امارت و اصول قائل به تفصیل شده اند و محقق نائینی سه اشکال بر کلام ایشان وارد کرده اند که اشکال سوم ایشان بیان نقض های متعدد بر کلام</w:t>
      </w:r>
      <w:r w:rsidR="002F45C0">
        <w:t xml:space="preserve"> </w:t>
      </w:r>
      <w:r w:rsidR="002F45C0">
        <w:rPr>
          <w:rFonts w:hint="cs"/>
          <w:rtl/>
        </w:rPr>
        <w:t>صاحب کفایه است. د</w:t>
      </w:r>
      <w:r>
        <w:rPr>
          <w:rFonts w:hint="cs"/>
          <w:rtl/>
        </w:rPr>
        <w:t>ر مورد نقض های وارد بر صاحب کفایه پاسخ هایی مطرح شده است که یکی از پاسخ ها از سوی آقای سیستانی است.</w:t>
      </w:r>
    </w:p>
    <w:p w:rsidR="00604257" w:rsidRPr="00B23D41" w:rsidRDefault="00604257" w:rsidP="005B416A">
      <w:pPr>
        <w:pStyle w:val="Heading1"/>
        <w:jc w:val="lowKashida"/>
        <w:rPr>
          <w:rtl/>
        </w:rPr>
      </w:pPr>
      <w:bookmarkStart w:id="3" w:name="_Toc56879543"/>
      <w:bookmarkStart w:id="4" w:name="_Toc56960494"/>
      <w:bookmarkStart w:id="5" w:name="_Toc56960654"/>
      <w:bookmarkStart w:id="6" w:name="_Toc57043750"/>
      <w:bookmarkStart w:id="7" w:name="_Toc57150197"/>
      <w:r w:rsidRPr="00B23D41">
        <w:rPr>
          <w:rFonts w:hint="cs"/>
          <w:rtl/>
        </w:rPr>
        <w:t>کلام صاحب کفایه در مورد اجزای امر ظاهری از امر واقعی</w:t>
      </w:r>
      <w:bookmarkEnd w:id="3"/>
      <w:bookmarkEnd w:id="4"/>
      <w:bookmarkEnd w:id="5"/>
      <w:bookmarkEnd w:id="6"/>
      <w:bookmarkEnd w:id="7"/>
    </w:p>
    <w:p w:rsidR="00604257" w:rsidRDefault="005B3CDE" w:rsidP="005B416A">
      <w:pPr>
        <w:jc w:val="lowKashida"/>
        <w:rPr>
          <w:rFonts w:ascii="Cambria" w:hAnsi="Cambria"/>
          <w:rtl/>
        </w:rPr>
      </w:pPr>
      <w:r>
        <w:rPr>
          <w:rFonts w:ascii="Cambria" w:hAnsi="Cambria" w:hint="cs"/>
          <w:rtl/>
        </w:rPr>
        <w:t>صاحب کفایه در مورد اجزای امر ظاهری از امر واقعی فرموده اند: قاعده طهارت و حل مقتضی اجزاء خواهند بود؛ چون موجب توسعه در شرطیت طهارت و حل می شوند. استصحاب طهارت و حل</w:t>
      </w:r>
      <w:r w:rsidR="00924BDD">
        <w:rPr>
          <w:rFonts w:ascii="Cambria" w:hAnsi="Cambria" w:hint="cs"/>
          <w:rtl/>
        </w:rPr>
        <w:t xml:space="preserve"> نیز طبق وجه قوی همین گونه خواه</w:t>
      </w:r>
      <w:r>
        <w:rPr>
          <w:rFonts w:ascii="Cambria" w:hAnsi="Cambria" w:hint="cs"/>
          <w:rtl/>
        </w:rPr>
        <w:t>د بود.</w:t>
      </w:r>
    </w:p>
    <w:p w:rsidR="00604257" w:rsidRPr="005B3CDE" w:rsidRDefault="005B3CDE" w:rsidP="005B416A">
      <w:pPr>
        <w:jc w:val="lowKashida"/>
        <w:rPr>
          <w:rFonts w:ascii="Cambria" w:hAnsi="Cambria"/>
        </w:rPr>
      </w:pPr>
      <w:r>
        <w:rPr>
          <w:rFonts w:ascii="Cambria" w:hAnsi="Cambria" w:hint="cs"/>
          <w:rtl/>
        </w:rPr>
        <w:t>نقض هایی بر کلام صاحب کفایه وارد شده است که در مورد آنها ادعای عدم امکان التزام شده است.</w:t>
      </w:r>
    </w:p>
    <w:p w:rsidR="00604257" w:rsidRDefault="00604257" w:rsidP="005B416A">
      <w:pPr>
        <w:pStyle w:val="Heading2"/>
        <w:jc w:val="lowKashida"/>
        <w:rPr>
          <w:rtl/>
        </w:rPr>
      </w:pPr>
      <w:bookmarkStart w:id="8" w:name="_Toc57043752"/>
      <w:bookmarkStart w:id="9" w:name="_Toc57150198"/>
      <w:r>
        <w:rPr>
          <w:rFonts w:hint="cs"/>
          <w:rtl/>
        </w:rPr>
        <w:t xml:space="preserve">پاسخ آقای سیستانی از نقض های </w:t>
      </w:r>
      <w:bookmarkEnd w:id="8"/>
      <w:r>
        <w:t xml:space="preserve"> </w:t>
      </w:r>
      <w:r>
        <w:rPr>
          <w:rFonts w:hint="cs"/>
          <w:rtl/>
        </w:rPr>
        <w:t>وارد بر کلام صاحب کفایه</w:t>
      </w:r>
      <w:bookmarkEnd w:id="9"/>
    </w:p>
    <w:p w:rsidR="00604257" w:rsidRDefault="005B3CDE" w:rsidP="005B416A">
      <w:pPr>
        <w:jc w:val="lowKashida"/>
        <w:rPr>
          <w:rtl/>
        </w:rPr>
      </w:pPr>
      <w:r>
        <w:rPr>
          <w:rFonts w:hint="cs"/>
          <w:rtl/>
        </w:rPr>
        <w:t xml:space="preserve">آقای سیستانی فرموده اند: کلام صاحب کفایه به نحوی قابل تقریب است که اشکالی به دنبال نداشته باشد. </w:t>
      </w:r>
    </w:p>
    <w:p w:rsidR="00604257" w:rsidRDefault="00F30741" w:rsidP="005B416A">
      <w:pPr>
        <w:jc w:val="lowKashida"/>
        <w:rPr>
          <w:rtl/>
        </w:rPr>
      </w:pPr>
      <w:r>
        <w:rPr>
          <w:rFonts w:hint="cs"/>
          <w:rtl/>
        </w:rPr>
        <w:t>ایشان فرموده اند: قاعده طهارت</w:t>
      </w:r>
      <w:r w:rsidR="00924BDD">
        <w:rPr>
          <w:rFonts w:hint="cs"/>
          <w:rtl/>
        </w:rPr>
        <w:t xml:space="preserve"> شیء</w:t>
      </w:r>
      <w:r w:rsidR="009A41AA">
        <w:rPr>
          <w:rFonts w:hint="cs"/>
          <w:rtl/>
        </w:rPr>
        <w:t xml:space="preserve"> </w:t>
      </w:r>
      <w:r w:rsidR="00924BDD">
        <w:rPr>
          <w:rFonts w:hint="cs"/>
          <w:rtl/>
        </w:rPr>
        <w:t>غیرمعلوم النجاسة</w:t>
      </w:r>
      <w:r w:rsidR="009A41AA">
        <w:rPr>
          <w:rFonts w:hint="cs"/>
          <w:rtl/>
        </w:rPr>
        <w:t xml:space="preserve"> را </w:t>
      </w:r>
      <w:r>
        <w:rPr>
          <w:rFonts w:hint="cs"/>
          <w:rtl/>
        </w:rPr>
        <w:t xml:space="preserve">به منزله شیء طاهر قرار داده و همه احکام واقعی طاهر </w:t>
      </w:r>
      <w:r w:rsidR="009A41AA">
        <w:rPr>
          <w:rFonts w:hint="cs"/>
          <w:rtl/>
        </w:rPr>
        <w:t>را برای آن شیء جعل می کند و لذا اگر حکم شیء</w:t>
      </w:r>
      <w:r w:rsidR="00C9432D">
        <w:rPr>
          <w:rFonts w:hint="cs"/>
          <w:rtl/>
        </w:rPr>
        <w:t>ِ</w:t>
      </w:r>
      <w:r w:rsidR="009A41AA">
        <w:rPr>
          <w:rFonts w:hint="cs"/>
          <w:rtl/>
        </w:rPr>
        <w:t xml:space="preserve"> طاهر واقعی</w:t>
      </w:r>
      <w:r w:rsidR="00C9432D">
        <w:rPr>
          <w:rFonts w:hint="cs"/>
          <w:rtl/>
        </w:rPr>
        <w:t>،</w:t>
      </w:r>
      <w:r w:rsidR="009A41AA">
        <w:rPr>
          <w:rFonts w:hint="cs"/>
          <w:rtl/>
        </w:rPr>
        <w:t xml:space="preserve"> جواز نماز در آن باشد، در مورد چیزی که معلوم النجاسه نبوده و قاعده طهارت در آن جاری می شود، نماز خواندن جائز خواهد بود. </w:t>
      </w:r>
    </w:p>
    <w:p w:rsidR="007F6E93" w:rsidRDefault="007F6E93" w:rsidP="005B416A">
      <w:pPr>
        <w:jc w:val="lowKashida"/>
        <w:rPr>
          <w:rtl/>
        </w:rPr>
      </w:pPr>
      <w:r>
        <w:rPr>
          <w:rFonts w:hint="cs"/>
          <w:rtl/>
        </w:rPr>
        <w:lastRenderedPageBreak/>
        <w:t>البته مطلب ذکر شده در مورد استصحاب مطرح نمی شود؛ چون مفاد استصحاب تنزیل مستصحب به منزله واقع نیست بلکه استصحاب تعبد به بقاء یقین می کند. در مورد قاعده حل نیز مطلب ذکر شده در قاعده طهارت مطرح نمی شود؛ چون قاعده حل شیء مشکوک را به منزله حلال واقعی</w:t>
      </w:r>
      <w:r w:rsidR="005D39BA">
        <w:rPr>
          <w:rFonts w:hint="cs"/>
          <w:rtl/>
        </w:rPr>
        <w:t xml:space="preserve"> در آثار قرار نمی دهد بلکه</w:t>
      </w:r>
      <w:r>
        <w:rPr>
          <w:rFonts w:hint="cs"/>
          <w:rtl/>
        </w:rPr>
        <w:t xml:space="preserve"> انشای ترخیص و حلیت در مورد شیء مشکوک می کند. </w:t>
      </w:r>
    </w:p>
    <w:p w:rsidR="005D39BA" w:rsidRDefault="005D39BA" w:rsidP="005B416A">
      <w:pPr>
        <w:jc w:val="lowKashida"/>
        <w:rPr>
          <w:rtl/>
        </w:rPr>
      </w:pPr>
      <w:r>
        <w:rPr>
          <w:rFonts w:hint="cs"/>
          <w:rtl/>
        </w:rPr>
        <w:t>بنابراین تنزیل شیء مشکوک النجاسه به منزله طاهر واقعی</w:t>
      </w:r>
      <w:r w:rsidR="00570131">
        <w:rPr>
          <w:rFonts w:hint="cs"/>
          <w:rtl/>
        </w:rPr>
        <w:t xml:space="preserve"> در آثار</w:t>
      </w:r>
      <w:r>
        <w:rPr>
          <w:rFonts w:hint="cs"/>
          <w:rtl/>
        </w:rPr>
        <w:t xml:space="preserve"> </w:t>
      </w:r>
      <w:r w:rsidR="001A3E5B">
        <w:rPr>
          <w:rFonts w:hint="cs"/>
          <w:rtl/>
        </w:rPr>
        <w:t xml:space="preserve">صرفا مفاد قاعده طهارت </w:t>
      </w:r>
      <w:r>
        <w:rPr>
          <w:rFonts w:hint="cs"/>
          <w:rtl/>
        </w:rPr>
        <w:t>است.</w:t>
      </w:r>
      <w:r w:rsidR="00570131">
        <w:rPr>
          <w:rFonts w:hint="cs"/>
          <w:rtl/>
        </w:rPr>
        <w:t xml:space="preserve"> البته در مورد قاعده طهارت نیز تنزیل نسبت به آثاری صورت می گیرد که از لوازم لاینفک نباش</w:t>
      </w:r>
      <w:r w:rsidR="0043308E">
        <w:rPr>
          <w:rFonts w:hint="cs"/>
          <w:rtl/>
        </w:rPr>
        <w:t xml:space="preserve">د؛ چون در مورد لوازم لاینفک عقلاء نمی پذیرند که چیزی در واقع نجس بوده و لازم خود را نداشته باشد. به عنوان مثال منجس بودن نجس نسبت به ملاقی خود و همچنین مطهّر نبودن نجس از لوازم لاینفک نجس محسوب می شود و قاعده طهارت نسبت به این آثار حکومت واقعی نخواهد داشت </w:t>
      </w:r>
      <w:r w:rsidR="00E92C81">
        <w:rPr>
          <w:rFonts w:hint="cs"/>
          <w:rtl/>
        </w:rPr>
        <w:t xml:space="preserve">بلکه </w:t>
      </w:r>
      <w:r w:rsidR="001A3E5B">
        <w:rPr>
          <w:rFonts w:hint="cs"/>
          <w:rtl/>
        </w:rPr>
        <w:t xml:space="preserve">به عنوان مثال </w:t>
      </w:r>
      <w:r w:rsidR="00E92C81">
        <w:rPr>
          <w:rFonts w:hint="cs"/>
          <w:rtl/>
        </w:rPr>
        <w:t>نسبت به شرطیت طهارت لباس و بدن در نماز</w:t>
      </w:r>
      <w:r w:rsidR="003B2E5B">
        <w:rPr>
          <w:rFonts w:hint="cs"/>
          <w:rtl/>
        </w:rPr>
        <w:t>،</w:t>
      </w:r>
      <w:r w:rsidR="00E92C81">
        <w:rPr>
          <w:rFonts w:hint="cs"/>
          <w:rtl/>
        </w:rPr>
        <w:t xml:space="preserve"> حکومت واقعی داشته و حکم می کند</w:t>
      </w:r>
      <w:r w:rsidR="003B2E5B">
        <w:rPr>
          <w:rFonts w:hint="cs"/>
          <w:rtl/>
        </w:rPr>
        <w:t xml:space="preserve"> </w:t>
      </w:r>
      <w:r w:rsidR="00E92C81">
        <w:rPr>
          <w:rFonts w:hint="cs"/>
          <w:rtl/>
        </w:rPr>
        <w:t xml:space="preserve">که لباس مشکوک النجاسه تنزیل به منزله لباس طاهر واقعی در جواز نماز با آن خواهد شد. در مورد وضوء با آب مشکوک الطهاره هم اگر دلیل خاص وجود نداشت، حکم به صحت وضوی با آب مشکوک الطهاره </w:t>
      </w:r>
      <w:r w:rsidR="00563F17">
        <w:rPr>
          <w:rFonts w:hint="cs"/>
          <w:rtl/>
        </w:rPr>
        <w:t>می کردیم؛ چون صحت وضوء اثر وضوء با آب طاهر است که این اثر برای آب مشکوک الطهاره جعل خواهد شد، اما در مورد وضوء با آب مشکوک الطهاره نص خاص که موثقه عمار است، وجود دارد و حکم به لزوم اعاده وضوء کرده است.</w:t>
      </w:r>
    </w:p>
    <w:p w:rsidR="00604257" w:rsidRPr="00604257" w:rsidRDefault="00604257" w:rsidP="005B416A">
      <w:pPr>
        <w:pStyle w:val="Heading3"/>
        <w:jc w:val="lowKashida"/>
        <w:rPr>
          <w:rtl/>
        </w:rPr>
      </w:pPr>
      <w:bookmarkStart w:id="10" w:name="_Toc57150199"/>
      <w:r>
        <w:rPr>
          <w:rFonts w:hint="cs"/>
          <w:rtl/>
        </w:rPr>
        <w:t>مناقشه در کلام آقای سیستانی</w:t>
      </w:r>
      <w:bookmarkEnd w:id="10"/>
    </w:p>
    <w:p w:rsidR="005D1618" w:rsidRDefault="009A372A" w:rsidP="005B416A">
      <w:pPr>
        <w:jc w:val="lowKashida"/>
        <w:rPr>
          <w:rFonts w:ascii="Cambria" w:hAnsi="Cambria"/>
          <w:rtl/>
        </w:rPr>
      </w:pPr>
      <w:r>
        <w:rPr>
          <w:rFonts w:ascii="Cambria" w:hAnsi="Cambria" w:hint="cs"/>
          <w:rtl/>
        </w:rPr>
        <w:t xml:space="preserve">در مورد کلام آقای سیستانی </w:t>
      </w:r>
      <w:r w:rsidR="003B2E5B">
        <w:rPr>
          <w:rFonts w:ascii="Cambria" w:hAnsi="Cambria" w:hint="cs"/>
          <w:rtl/>
        </w:rPr>
        <w:t xml:space="preserve">دو </w:t>
      </w:r>
      <w:r w:rsidR="005D1618">
        <w:rPr>
          <w:rFonts w:ascii="Cambria" w:hAnsi="Cambria" w:hint="cs"/>
          <w:rtl/>
        </w:rPr>
        <w:t>اشکال وجود دارد:</w:t>
      </w:r>
    </w:p>
    <w:p w:rsidR="005D1618" w:rsidRDefault="009A372A" w:rsidP="005B416A">
      <w:pPr>
        <w:pStyle w:val="ListParagraph"/>
        <w:numPr>
          <w:ilvl w:val="0"/>
          <w:numId w:val="16"/>
        </w:numPr>
        <w:jc w:val="lowKashida"/>
        <w:rPr>
          <w:rFonts w:ascii="Cambria" w:hAnsi="Cambria"/>
        </w:rPr>
      </w:pPr>
      <w:r w:rsidRPr="005D1618">
        <w:rPr>
          <w:rFonts w:ascii="Cambria" w:hAnsi="Cambria" w:hint="cs"/>
          <w:rtl/>
        </w:rPr>
        <w:t xml:space="preserve">وقتی از نظر عقلائی یا متشرعی </w:t>
      </w:r>
      <w:r w:rsidR="006865CB" w:rsidRPr="005D1618">
        <w:rPr>
          <w:rFonts w:ascii="Cambria" w:hAnsi="Cambria" w:hint="cs"/>
          <w:rtl/>
        </w:rPr>
        <w:t>بعضی از لوازم نجس</w:t>
      </w:r>
      <w:r w:rsidR="006865CB">
        <w:rPr>
          <w:rFonts w:ascii="Cambria" w:hAnsi="Cambria" w:hint="cs"/>
          <w:rtl/>
        </w:rPr>
        <w:t>،</w:t>
      </w:r>
      <w:r w:rsidR="006865CB" w:rsidRPr="005D1618">
        <w:rPr>
          <w:rFonts w:ascii="Cambria" w:hAnsi="Cambria" w:hint="cs"/>
          <w:rtl/>
        </w:rPr>
        <w:t xml:space="preserve"> </w:t>
      </w:r>
      <w:r w:rsidRPr="005D1618">
        <w:rPr>
          <w:rFonts w:ascii="Cambria" w:hAnsi="Cambria" w:hint="cs"/>
          <w:rtl/>
        </w:rPr>
        <w:t>لاینفک از آن باشد، به مثابه قرینه یا مایصلح للقرینیه متصله بوده و موجب شک عرف در ظهور خطاب «کل شیء نظیف حتی تعلم أنّه قذر» در توسعه و تنزیل واقعی مشکوک الطهاره به منزله طاهر</w:t>
      </w:r>
      <w:r w:rsidR="00E04224" w:rsidRPr="005D1618">
        <w:rPr>
          <w:rFonts w:ascii="Cambria" w:hAnsi="Cambria" w:hint="cs"/>
          <w:rtl/>
        </w:rPr>
        <w:t xml:space="preserve"> که </w:t>
      </w:r>
      <w:r w:rsidR="00226652">
        <w:rPr>
          <w:rFonts w:ascii="Cambria" w:hAnsi="Cambria" w:hint="cs"/>
          <w:rtl/>
        </w:rPr>
        <w:t>در آن احکام طهارت</w:t>
      </w:r>
      <w:r w:rsidR="00E04224" w:rsidRPr="005D1618">
        <w:rPr>
          <w:rFonts w:ascii="Cambria" w:hAnsi="Cambria" w:hint="cs"/>
          <w:rtl/>
        </w:rPr>
        <w:t xml:space="preserve"> واق</w:t>
      </w:r>
      <w:r w:rsidR="00226652">
        <w:rPr>
          <w:rFonts w:ascii="Cambria" w:hAnsi="Cambria" w:hint="cs"/>
          <w:rtl/>
        </w:rPr>
        <w:t>عا برای مشکوک الطهاره جعل می شود</w:t>
      </w:r>
      <w:r w:rsidR="00E04224" w:rsidRPr="005D1618">
        <w:rPr>
          <w:rFonts w:ascii="Cambria" w:hAnsi="Cambria" w:hint="cs"/>
          <w:rtl/>
        </w:rPr>
        <w:t>،</w:t>
      </w:r>
      <w:r w:rsidRPr="005D1618">
        <w:rPr>
          <w:rFonts w:ascii="Cambria" w:hAnsi="Cambria" w:hint="cs"/>
          <w:rtl/>
        </w:rPr>
        <w:t xml:space="preserve"> خواهد شد</w:t>
      </w:r>
      <w:r w:rsidR="00226652">
        <w:rPr>
          <w:rFonts w:ascii="Cambria" w:hAnsi="Cambria" w:hint="cs"/>
          <w:rtl/>
        </w:rPr>
        <w:t xml:space="preserve">؛ </w:t>
      </w:r>
      <w:r w:rsidR="00E04224" w:rsidRPr="005D1618">
        <w:rPr>
          <w:rFonts w:ascii="Cambria" w:hAnsi="Cambria" w:hint="cs"/>
          <w:rtl/>
        </w:rPr>
        <w:t>لذا اصل ظهور در تنزیل</w:t>
      </w:r>
      <w:r w:rsidR="00763E4C" w:rsidRPr="005D1618">
        <w:rPr>
          <w:rFonts w:ascii="Cambria" w:hAnsi="Cambria" w:hint="cs"/>
          <w:rtl/>
        </w:rPr>
        <w:t xml:space="preserve"> واقعی</w:t>
      </w:r>
      <w:r w:rsidR="00E04224" w:rsidRPr="005D1618">
        <w:rPr>
          <w:rFonts w:ascii="Cambria" w:hAnsi="Cambria" w:hint="cs"/>
          <w:rtl/>
        </w:rPr>
        <w:t xml:space="preserve"> مشکوک شده و اساسا نوبت به این نمی رسد که لوازم لاینفک </w:t>
      </w:r>
      <w:r w:rsidR="00763E4C" w:rsidRPr="005D1618">
        <w:rPr>
          <w:rFonts w:ascii="Cambria" w:hAnsi="Cambria" w:hint="cs"/>
          <w:rtl/>
        </w:rPr>
        <w:t xml:space="preserve">خارج شود. </w:t>
      </w:r>
    </w:p>
    <w:p w:rsidR="005D1618" w:rsidRPr="005D1618" w:rsidRDefault="005D1618" w:rsidP="005B416A">
      <w:pPr>
        <w:pStyle w:val="ListParagraph"/>
        <w:jc w:val="lowKashida"/>
        <w:rPr>
          <w:rFonts w:ascii="Cambria" w:hAnsi="Cambria"/>
          <w:rtl/>
        </w:rPr>
      </w:pPr>
      <w:r w:rsidRPr="005D1618">
        <w:rPr>
          <w:rFonts w:ascii="Cambria" w:hAnsi="Cambria" w:hint="cs"/>
          <w:rtl/>
        </w:rPr>
        <w:t>بنابراین عرف احتمال می دهد که مفاد قاعده طهارت تنزیل واقعی نباشد بلکه مفاد آن تنزیل ظاهری به غرض منجزیت و معذریت باشد.</w:t>
      </w:r>
    </w:p>
    <w:p w:rsidR="00604257" w:rsidRDefault="005D1618" w:rsidP="005B416A">
      <w:pPr>
        <w:pStyle w:val="ListParagraph"/>
        <w:numPr>
          <w:ilvl w:val="0"/>
          <w:numId w:val="16"/>
        </w:numPr>
        <w:jc w:val="lowKashida"/>
        <w:rPr>
          <w:rFonts w:ascii="Cambria" w:hAnsi="Cambria"/>
        </w:rPr>
      </w:pPr>
      <w:r>
        <w:rPr>
          <w:rFonts w:ascii="Cambria" w:hAnsi="Cambria" w:hint="cs"/>
          <w:rtl/>
        </w:rPr>
        <w:t xml:space="preserve">تعابیری که در موثقه عمار آمده است، با توسعه و تنزیل واقعی سازگار نیست؛ چون در ذیل موثقه عمار تعبیر «و ما لم تعلم فلیس علیک» وجود دارد </w:t>
      </w:r>
      <w:r w:rsidR="002E66B0">
        <w:rPr>
          <w:rFonts w:ascii="Cambria" w:hAnsi="Cambria" w:hint="cs"/>
          <w:rtl/>
        </w:rPr>
        <w:t>که «لیس علیک» به معنای عدم تنجیز است.</w:t>
      </w:r>
    </w:p>
    <w:p w:rsidR="00980BA8" w:rsidRDefault="007116DA" w:rsidP="005B416A">
      <w:pPr>
        <w:pStyle w:val="ListParagraph"/>
        <w:jc w:val="lowKashida"/>
        <w:rPr>
          <w:rFonts w:ascii="Cambria" w:hAnsi="Cambria"/>
          <w:rtl/>
        </w:rPr>
      </w:pPr>
      <w:r>
        <w:rPr>
          <w:rFonts w:ascii="Cambria" w:hAnsi="Cambria" w:hint="cs"/>
          <w:rtl/>
        </w:rPr>
        <w:t>از طرف دیگر</w:t>
      </w:r>
      <w:r w:rsidR="0038263B">
        <w:rPr>
          <w:rFonts w:ascii="Cambria" w:hAnsi="Cambria" w:hint="cs"/>
          <w:rtl/>
        </w:rPr>
        <w:t xml:space="preserve"> نباید عرف از حکم کردن به طهارت چیزی که احتمال نجاست آن وجود دارد، احساس تهافت کند و لذا برای رفع تهافت عرف حکم می کندکه مقصود این است که در مقام وظیفه ظاهریه بن</w:t>
      </w:r>
      <w:r w:rsidR="002865A1">
        <w:rPr>
          <w:rFonts w:ascii="Cambria" w:hAnsi="Cambria" w:hint="cs"/>
          <w:rtl/>
        </w:rPr>
        <w:t xml:space="preserve">اء بر پاک بودن </w:t>
      </w:r>
      <w:r w:rsidR="002865A1">
        <w:rPr>
          <w:rFonts w:ascii="Cambria" w:hAnsi="Cambria" w:hint="cs"/>
          <w:rtl/>
        </w:rPr>
        <w:lastRenderedPageBreak/>
        <w:t xml:space="preserve">گذاشته شود. در نتیجه </w:t>
      </w:r>
      <w:r w:rsidR="0038263B">
        <w:rPr>
          <w:rFonts w:ascii="Cambria" w:hAnsi="Cambria" w:hint="cs"/>
          <w:rtl/>
        </w:rPr>
        <w:t xml:space="preserve">بیش از وظیفه ظاهریه به غرض منجزیت و معذریت استفاده نمی شود. اما اینکه مشکوک الطهاره واقعا محکوم به احکام طاهر واقعی باشد، چیزی نیست که موثقه عمار نسبت به آن ظهور داشته باشد. </w:t>
      </w:r>
    </w:p>
    <w:p w:rsidR="0038263B" w:rsidRDefault="00980BA8" w:rsidP="005B416A">
      <w:pPr>
        <w:pStyle w:val="Heading2"/>
        <w:jc w:val="lowKashida"/>
        <w:rPr>
          <w:rtl/>
        </w:rPr>
      </w:pPr>
      <w:bookmarkStart w:id="11" w:name="_Toc57150200"/>
      <w:r>
        <w:rPr>
          <w:rFonts w:hint="cs"/>
          <w:rtl/>
        </w:rPr>
        <w:t>کلام صاحب منتقی الاصول و شهید صدر مبنی بر استظهار ورود از کلام صاحب کفایه</w:t>
      </w:r>
      <w:bookmarkEnd w:id="11"/>
    </w:p>
    <w:p w:rsidR="00980BA8" w:rsidRDefault="00980BA8" w:rsidP="005B416A">
      <w:pPr>
        <w:jc w:val="lowKashida"/>
        <w:rPr>
          <w:rtl/>
        </w:rPr>
      </w:pPr>
      <w:r>
        <w:rPr>
          <w:rFonts w:hint="cs"/>
          <w:rtl/>
        </w:rPr>
        <w:t>صاحب منتقی الاصول و شهید صدر احتمال داده اند که نظر صاحب کفایه به ورود قاعده طهارت باشد؛ یعنی خطاب اولی مانند «صلّ فی ثوب طاهر» حکم به موضوع بودن جامع طهارت ظاهری و واقعی برای احکام کرده است و «کل شیء نظیف» برای خطاب اول</w:t>
      </w:r>
      <w:r w:rsidR="002865A1">
        <w:rPr>
          <w:rFonts w:hint="cs"/>
          <w:rtl/>
        </w:rPr>
        <w:t>ی</w:t>
      </w:r>
      <w:r>
        <w:rPr>
          <w:rFonts w:hint="cs"/>
          <w:rtl/>
        </w:rPr>
        <w:t xml:space="preserve"> جعل مصداق کرده و حکم می کند</w:t>
      </w:r>
      <w:r w:rsidR="002865A1">
        <w:rPr>
          <w:rFonts w:hint="cs"/>
          <w:rtl/>
        </w:rPr>
        <w:t xml:space="preserve"> </w:t>
      </w:r>
      <w:r>
        <w:rPr>
          <w:rFonts w:hint="cs"/>
          <w:rtl/>
        </w:rPr>
        <w:t xml:space="preserve">که لباس </w:t>
      </w:r>
      <w:r w:rsidR="007C04FB">
        <w:rPr>
          <w:rFonts w:hint="cs"/>
          <w:rtl/>
        </w:rPr>
        <w:t xml:space="preserve">مشکوک النجاسه طاهر ظاهری است و در نتیجه </w:t>
      </w:r>
      <w:r>
        <w:rPr>
          <w:rFonts w:hint="cs"/>
          <w:rtl/>
        </w:rPr>
        <w:t>برای «صلّ فی ثوب طاهر» موضوع ایجاد می شود.</w:t>
      </w:r>
    </w:p>
    <w:p w:rsidR="00980BA8" w:rsidRDefault="00980BA8" w:rsidP="005B416A">
      <w:pPr>
        <w:pStyle w:val="Heading3"/>
        <w:jc w:val="lowKashida"/>
        <w:rPr>
          <w:rtl/>
        </w:rPr>
      </w:pPr>
      <w:bookmarkStart w:id="12" w:name="_Toc57150201"/>
      <w:r>
        <w:rPr>
          <w:rFonts w:hint="cs"/>
          <w:rtl/>
        </w:rPr>
        <w:t>مناقشه</w:t>
      </w:r>
      <w:bookmarkEnd w:id="12"/>
    </w:p>
    <w:p w:rsidR="00980BA8" w:rsidRDefault="00980BA8" w:rsidP="005B416A">
      <w:pPr>
        <w:jc w:val="lowKashida"/>
        <w:rPr>
          <w:rtl/>
        </w:rPr>
      </w:pPr>
      <w:r>
        <w:rPr>
          <w:rFonts w:hint="cs"/>
          <w:rtl/>
        </w:rPr>
        <w:t>به نظر ما کلام منتقی الاصول و شهید صدر صحیح نیست و اشکالاتی به آن وارد است:</w:t>
      </w:r>
    </w:p>
    <w:p w:rsidR="00980BA8" w:rsidRDefault="00980BA8" w:rsidP="005B416A">
      <w:pPr>
        <w:pStyle w:val="ListParagraph"/>
        <w:numPr>
          <w:ilvl w:val="0"/>
          <w:numId w:val="17"/>
        </w:numPr>
        <w:jc w:val="lowKashida"/>
      </w:pPr>
      <w:r>
        <w:rPr>
          <w:rFonts w:hint="cs"/>
          <w:rtl/>
        </w:rPr>
        <w:t xml:space="preserve">ظهور خطابات اولی در </w:t>
      </w:r>
      <w:r w:rsidR="007C04FB">
        <w:rPr>
          <w:rFonts w:hint="cs"/>
          <w:rtl/>
        </w:rPr>
        <w:t xml:space="preserve">بیان </w:t>
      </w:r>
      <w:r>
        <w:rPr>
          <w:rFonts w:hint="cs"/>
          <w:rtl/>
        </w:rPr>
        <w:t>حکم واقعی است و لذا تعبیر «صلّ فی ثوب طاهر» یا «توضأ بماء طاهر» ظاهر د</w:t>
      </w:r>
      <w:r w:rsidR="00C13A22">
        <w:rPr>
          <w:rFonts w:hint="cs"/>
          <w:rtl/>
        </w:rPr>
        <w:t xml:space="preserve">ر طاهر واقعی هستند. در نتیجه اگر مکلف بعد از وضوء متوجه شود که آب وضوی او نجس بوده است، در عین اینکه قاعده طهارت به صورت «کل شیء طاهر حتی تعلم انّه قذر» وجود دارد، </w:t>
      </w:r>
      <w:r w:rsidR="007C04FB">
        <w:rPr>
          <w:rFonts w:hint="cs"/>
          <w:rtl/>
        </w:rPr>
        <w:t xml:space="preserve">اما </w:t>
      </w:r>
      <w:r w:rsidR="00C13A22">
        <w:rPr>
          <w:rFonts w:hint="cs"/>
          <w:rtl/>
        </w:rPr>
        <w:t>عرف حکم می کند</w:t>
      </w:r>
      <w:r w:rsidR="007C04FB">
        <w:rPr>
          <w:rFonts w:hint="cs"/>
          <w:rtl/>
        </w:rPr>
        <w:t xml:space="preserve"> </w:t>
      </w:r>
      <w:r w:rsidR="00C13A22">
        <w:rPr>
          <w:rFonts w:hint="cs"/>
          <w:rtl/>
        </w:rPr>
        <w:t xml:space="preserve">که وظیفه مکلف نماز خواندن در لباس طاهر بوده یا وضوء گرفتن با آب طاهر لازم بوده است، اما آبی که مکلف </w:t>
      </w:r>
      <w:r w:rsidR="00286FF8">
        <w:rPr>
          <w:rFonts w:hint="cs"/>
          <w:rtl/>
        </w:rPr>
        <w:t xml:space="preserve">با آن وضوء گرفته و یا لباسی که در آن نماز خوانده است، نجس بوده است. </w:t>
      </w:r>
      <w:r w:rsidR="001F50D4">
        <w:rPr>
          <w:rFonts w:hint="cs"/>
          <w:rtl/>
        </w:rPr>
        <w:t>این مطلب حاکی از این است که استظهار عرف از خطابات اولی در مثل طهارت، طهارت واقعی است کما اینکه در مورد «ما أحلّ الله أکله فالصلاة فیه وبره جایز» استظهار عرف این است که موضوع چیزی است که واقعا از سوی خداوند حلال شده است و لذا در صورتی که بعدا روشن شود که پش</w:t>
      </w:r>
      <w:r w:rsidR="00FF52FB">
        <w:rPr>
          <w:rFonts w:hint="cs"/>
          <w:rtl/>
        </w:rPr>
        <w:t>می که در آن نماز خوانده شده،</w:t>
      </w:r>
      <w:r w:rsidR="001F50D4">
        <w:rPr>
          <w:rFonts w:hint="cs"/>
          <w:rtl/>
        </w:rPr>
        <w:t xml:space="preserve"> پشم روباه بوده است، اما در زمان نماز قاعده حل جاری شده باشد، </w:t>
      </w:r>
      <w:r w:rsidR="007D4A91">
        <w:rPr>
          <w:rFonts w:hint="cs"/>
          <w:rtl/>
        </w:rPr>
        <w:t xml:space="preserve">عرف حکم می کند که به «ما أحلّ الله أکله فالصلاة فیه وبره جایز» عمل نشده است. </w:t>
      </w:r>
    </w:p>
    <w:p w:rsidR="004E3E7A" w:rsidRDefault="004E3E7A" w:rsidP="005B416A">
      <w:pPr>
        <w:pStyle w:val="ListParagraph"/>
        <w:jc w:val="lowKashida"/>
        <w:rPr>
          <w:rtl/>
        </w:rPr>
      </w:pPr>
      <w:r>
        <w:rPr>
          <w:rFonts w:hint="cs"/>
          <w:rtl/>
        </w:rPr>
        <w:t>در مورد استصحاب هم بناء بر اینکه تعبد به بقاء متیقن باشد، در صورتی که مکلف استصحاب طهارت در لباس یا بدن خود جاری کرده و بعدا کشف خلاف شود، عرف حکم نمی کند که مکلف امر شارع به «صلّ</w:t>
      </w:r>
      <w:r w:rsidR="00FF52FB">
        <w:rPr>
          <w:rFonts w:hint="cs"/>
          <w:rtl/>
        </w:rPr>
        <w:t xml:space="preserve"> فی ثوب طاهر» را امتثال نکرده است؛ چون </w:t>
      </w:r>
      <w:r>
        <w:rPr>
          <w:rFonts w:hint="cs"/>
          <w:rtl/>
        </w:rPr>
        <w:t>نماز او همراه با نجاست بوده است.</w:t>
      </w:r>
    </w:p>
    <w:p w:rsidR="004E3E7A" w:rsidRDefault="004E3E7A" w:rsidP="005B416A">
      <w:pPr>
        <w:pStyle w:val="ListParagraph"/>
        <w:numPr>
          <w:ilvl w:val="0"/>
          <w:numId w:val="17"/>
        </w:numPr>
        <w:jc w:val="lowKashida"/>
      </w:pPr>
      <w:r>
        <w:rPr>
          <w:rFonts w:hint="cs"/>
          <w:rtl/>
        </w:rPr>
        <w:lastRenderedPageBreak/>
        <w:t xml:space="preserve">اشکال </w:t>
      </w:r>
      <w:r w:rsidR="003C07F6">
        <w:rPr>
          <w:rFonts w:hint="cs"/>
          <w:rtl/>
        </w:rPr>
        <w:t>دوم این است که اگرچه ممکن است که برای طهارت و حلیت فرد ظاهری تصویر شده و طهارت و حلیت به دو قسم واقعی و ظاهری تقسیم شود.</w:t>
      </w:r>
      <w:r w:rsidR="006D6C4A">
        <w:rPr>
          <w:rStyle w:val="FootnoteReference"/>
          <w:rtl/>
        </w:rPr>
        <w:footnoteReference w:id="1"/>
      </w:r>
      <w:r w:rsidR="003C07F6">
        <w:rPr>
          <w:rFonts w:hint="cs"/>
          <w:rtl/>
        </w:rPr>
        <w:t xml:space="preserve"> اما این بیان در همه موارد قابل طرح نیست. به عنوان مثال در مورد قبله</w:t>
      </w:r>
      <w:r w:rsidR="004550E1">
        <w:rPr>
          <w:rFonts w:hint="cs"/>
          <w:rtl/>
        </w:rPr>
        <w:t>،</w:t>
      </w:r>
      <w:r w:rsidR="003C07F6">
        <w:rPr>
          <w:rFonts w:hint="cs"/>
          <w:rtl/>
        </w:rPr>
        <w:t xml:space="preserve"> </w:t>
      </w:r>
      <w:r w:rsidR="004550E1">
        <w:rPr>
          <w:rFonts w:hint="cs"/>
          <w:rtl/>
        </w:rPr>
        <w:t>عرف</w:t>
      </w:r>
      <w:r w:rsidR="004550E1">
        <w:rPr>
          <w:rFonts w:hint="cs"/>
          <w:rtl/>
        </w:rPr>
        <w:t xml:space="preserve"> </w:t>
      </w:r>
      <w:r w:rsidR="003C07F6">
        <w:rPr>
          <w:rFonts w:hint="cs"/>
          <w:rtl/>
        </w:rPr>
        <w:t>دو فرد از استقبال قبله</w:t>
      </w:r>
      <w:r w:rsidR="0081259A">
        <w:rPr>
          <w:rFonts w:hint="cs"/>
          <w:rtl/>
        </w:rPr>
        <w:t xml:space="preserve"> به صورت استقبال واقعی و ظاهری</w:t>
      </w:r>
      <w:r w:rsidR="003C07F6">
        <w:rPr>
          <w:rFonts w:hint="cs"/>
          <w:rtl/>
        </w:rPr>
        <w:t xml:space="preserve"> را مورد پذیرش قرار نمی دهد</w:t>
      </w:r>
      <w:r w:rsidR="0081259A">
        <w:rPr>
          <w:rFonts w:hint="cs"/>
          <w:rtl/>
        </w:rPr>
        <w:t>.</w:t>
      </w:r>
    </w:p>
    <w:p w:rsidR="009A6B1E" w:rsidRDefault="0081259A" w:rsidP="005B416A">
      <w:pPr>
        <w:pStyle w:val="ListParagraph"/>
        <w:jc w:val="lowKashida"/>
        <w:rPr>
          <w:rtl/>
        </w:rPr>
      </w:pPr>
      <w:r>
        <w:rPr>
          <w:rFonts w:hint="cs"/>
          <w:rtl/>
        </w:rPr>
        <w:t xml:space="preserve">این مطلب می تواند به عنوان دفاعی بر صاحب کفایه مطرح شود؛ چون صاحب کفایه صرفا قاعده طهارت و حل و استصحاب این دو را مطرح کرده است، در حالی که استصحاب سایر اجزاء و شرائط متعلق مانند استصحاب بقاء قبله نیز قابل جریان بوده است. </w:t>
      </w:r>
      <w:r w:rsidR="00245DD4">
        <w:rPr>
          <w:rFonts w:hint="cs"/>
          <w:rtl/>
        </w:rPr>
        <w:t>اما در اشکال دوم بیان شد که استقبال قبله دو فرد واقعی و ظاهری ندارد</w:t>
      </w:r>
      <w:r w:rsidR="00D56F2F">
        <w:rPr>
          <w:rFonts w:hint="cs"/>
          <w:rtl/>
        </w:rPr>
        <w:t xml:space="preserve"> و</w:t>
      </w:r>
      <w:r w:rsidR="00245DD4">
        <w:rPr>
          <w:rFonts w:hint="cs"/>
          <w:rtl/>
        </w:rPr>
        <w:t xml:space="preserve"> استصحاب</w:t>
      </w:r>
      <w:r w:rsidR="00D56F2F">
        <w:rPr>
          <w:rFonts w:hint="cs"/>
          <w:rtl/>
        </w:rPr>
        <w:t xml:space="preserve"> فرد ظاهری ایجاد نمی کند بلکه حکم می کند</w:t>
      </w:r>
      <w:r w:rsidR="009A6B1E">
        <w:rPr>
          <w:rFonts w:hint="cs"/>
          <w:rtl/>
        </w:rPr>
        <w:t xml:space="preserve"> </w:t>
      </w:r>
      <w:r w:rsidR="00D56F2F">
        <w:rPr>
          <w:rFonts w:hint="cs"/>
          <w:rtl/>
        </w:rPr>
        <w:t>که مکلف باید بناء عملی بگذارد که استقبال دارد. ممکن است همین نکته موجب شده باشد که صاحب کفایه استصحاب را در سایر موارد مطرح نکرده اند.</w:t>
      </w:r>
    </w:p>
    <w:p w:rsidR="00075116" w:rsidRDefault="00531377" w:rsidP="005B416A">
      <w:pPr>
        <w:pStyle w:val="ListParagraph"/>
        <w:jc w:val="lowKashida"/>
        <w:rPr>
          <w:rtl/>
        </w:rPr>
      </w:pPr>
      <w:r>
        <w:rPr>
          <w:rFonts w:hint="cs"/>
          <w:rtl/>
        </w:rPr>
        <w:t xml:space="preserve">البته این مقدار دفاع از صاحب کفایه مشکل را حل نمی کند؛ چون همه موارد از قبیل استقبال قبله نیست که دارای فرد واقعی و ظاهری نباشد </w:t>
      </w:r>
      <w:r w:rsidR="00075116">
        <w:rPr>
          <w:rFonts w:hint="cs"/>
          <w:rtl/>
        </w:rPr>
        <w:t>بلکه مواردی همچون طهارت از حدث در عین اینکه دارای فرد ظاهری و واقعی</w:t>
      </w:r>
      <w:r w:rsidR="00BE0565">
        <w:rPr>
          <w:rFonts w:hint="cs"/>
          <w:rtl/>
        </w:rPr>
        <w:t xml:space="preserve"> است</w:t>
      </w:r>
      <w:r w:rsidR="00075116">
        <w:rPr>
          <w:rFonts w:hint="cs"/>
          <w:rtl/>
        </w:rPr>
        <w:t xml:space="preserve">، اما استصحاب آن موجب اثبات اجزاء نخواهد شد. </w:t>
      </w:r>
    </w:p>
    <w:p w:rsidR="00075116" w:rsidRDefault="00503A52" w:rsidP="005B416A">
      <w:pPr>
        <w:pStyle w:val="Heading3"/>
        <w:jc w:val="lowKashida"/>
        <w:rPr>
          <w:rtl/>
        </w:rPr>
      </w:pPr>
      <w:bookmarkStart w:id="14" w:name="_Toc57150202"/>
      <w:r>
        <w:rPr>
          <w:rFonts w:hint="cs"/>
          <w:rtl/>
        </w:rPr>
        <w:t>کلام اضواء و آراء در مورد استظهار ورود از کلام صاحب کفایه</w:t>
      </w:r>
      <w:bookmarkEnd w:id="14"/>
    </w:p>
    <w:p w:rsidR="00503A52" w:rsidRDefault="00503A52" w:rsidP="005B416A">
      <w:pPr>
        <w:jc w:val="lowKashida"/>
        <w:rPr>
          <w:rtl/>
        </w:rPr>
      </w:pPr>
      <w:r>
        <w:rPr>
          <w:rFonts w:hint="cs"/>
          <w:rtl/>
        </w:rPr>
        <w:t xml:space="preserve">در کتاب اضواء و آراء فرموده اند: در صورتی در </w:t>
      </w:r>
      <w:r w:rsidR="004827B7">
        <w:rPr>
          <w:rFonts w:hint="cs"/>
          <w:rtl/>
        </w:rPr>
        <w:t>مورد قاعده ط</w:t>
      </w:r>
      <w:r w:rsidR="00BE0565">
        <w:rPr>
          <w:rFonts w:hint="cs"/>
          <w:rtl/>
        </w:rPr>
        <w:t>هارت ورود استظهار شود، نمی توان</w:t>
      </w:r>
      <w:r w:rsidR="004827B7">
        <w:rPr>
          <w:rFonts w:hint="cs"/>
          <w:rtl/>
        </w:rPr>
        <w:t xml:space="preserve"> وجود طهارت ظاهری و نجاست واقعی را ادعا کرد و لذا اینکه شهید صدر </w:t>
      </w:r>
      <w:r w:rsidR="00E5034F">
        <w:rPr>
          <w:rFonts w:hint="cs"/>
          <w:rtl/>
        </w:rPr>
        <w:t xml:space="preserve">در مورد </w:t>
      </w:r>
      <w:r w:rsidR="004827B7">
        <w:rPr>
          <w:rFonts w:hint="cs"/>
          <w:rtl/>
        </w:rPr>
        <w:t xml:space="preserve">«صلّ فی ثوب طاهر» </w:t>
      </w:r>
      <w:r w:rsidR="00E5034F">
        <w:rPr>
          <w:rFonts w:hint="cs"/>
          <w:rtl/>
        </w:rPr>
        <w:t>ادعای شرطیت جامع طهارت از واقعی و ظاهری کرده که قاعده طهارت مصداق آن را ایجاد می کند</w:t>
      </w:r>
      <w:r w:rsidR="00E779A0">
        <w:rPr>
          <w:rFonts w:hint="cs"/>
          <w:rtl/>
        </w:rPr>
        <w:t xml:space="preserve">، صحیح نخواهد بود؛ چون اگر </w:t>
      </w:r>
      <w:r w:rsidR="00E5034F">
        <w:rPr>
          <w:rFonts w:hint="cs"/>
          <w:rtl/>
        </w:rPr>
        <w:t xml:space="preserve">در مورد قاعده طهارت قائل به جعل طهارت شویم، </w:t>
      </w:r>
      <w:r w:rsidR="000D427A">
        <w:rPr>
          <w:rFonts w:hint="cs"/>
          <w:rtl/>
        </w:rPr>
        <w:t xml:space="preserve">جعل طهارت صرفا طهارت واقعی را نتیجه خواهد داد و بر این اساس </w:t>
      </w:r>
      <w:r w:rsidR="007E44BB">
        <w:rPr>
          <w:rFonts w:hint="cs"/>
          <w:rtl/>
        </w:rPr>
        <w:t>اینکه نجاست در آب وضوء مانع بوده و آب مشکوک النجاسه مبتلی به مانع باشد و یا اینکه طهارت آب وضوء شرط بوده و آب مشکوک النجاسه دارای شرط باشد، صحیح نخواهد بود</w:t>
      </w:r>
      <w:r w:rsidR="007E44BB">
        <w:rPr>
          <w:rFonts w:hint="cs"/>
          <w:rtl/>
        </w:rPr>
        <w:t xml:space="preserve">. نتیجه اینکه </w:t>
      </w:r>
      <w:r w:rsidR="000D427A">
        <w:rPr>
          <w:rFonts w:hint="cs"/>
          <w:rtl/>
        </w:rPr>
        <w:t xml:space="preserve">باید نظر صاحب حدائق مورد پذیرش قرار گیرد. </w:t>
      </w:r>
    </w:p>
    <w:p w:rsidR="0057718A" w:rsidRDefault="000D427A" w:rsidP="005B416A">
      <w:pPr>
        <w:jc w:val="lowKashida"/>
        <w:rPr>
          <w:rtl/>
        </w:rPr>
      </w:pPr>
      <w:r>
        <w:rPr>
          <w:rFonts w:hint="cs"/>
          <w:rtl/>
        </w:rPr>
        <w:t xml:space="preserve">توضیح مطلب اینکه </w:t>
      </w:r>
      <w:r w:rsidR="00502AC4">
        <w:rPr>
          <w:rFonts w:hint="cs"/>
          <w:rtl/>
        </w:rPr>
        <w:t xml:space="preserve">حکم ظاهری دارای روح است </w:t>
      </w:r>
      <w:r w:rsidR="00BE5FB3">
        <w:rPr>
          <w:rFonts w:hint="cs"/>
          <w:rtl/>
        </w:rPr>
        <w:t xml:space="preserve">و روح آن این است که در موردی که مکلف نسبت به غرض لزومی و ترخیصی دچار اشتباه شده و نمی داند که غرض مولی چگونه است، مولی حکم ظاهری کرده و به جهت حفظ </w:t>
      </w:r>
      <w:r w:rsidR="00755EE9">
        <w:rPr>
          <w:rFonts w:hint="cs"/>
          <w:rtl/>
        </w:rPr>
        <w:t>غرض لزومی احتیاط را لازم دانسته</w:t>
      </w:r>
      <w:r w:rsidR="00BE5FB3">
        <w:rPr>
          <w:rFonts w:hint="cs"/>
          <w:rtl/>
        </w:rPr>
        <w:t xml:space="preserve"> و یا برای حفظ غرض ترخیص</w:t>
      </w:r>
      <w:r w:rsidR="00755EE9">
        <w:rPr>
          <w:rFonts w:hint="cs"/>
          <w:rtl/>
        </w:rPr>
        <w:t>ی،</w:t>
      </w:r>
      <w:r w:rsidR="00BE5FB3">
        <w:rPr>
          <w:rFonts w:hint="cs"/>
          <w:rtl/>
        </w:rPr>
        <w:t xml:space="preserve"> مکلف را آزاد قرار می دهد. اما </w:t>
      </w:r>
      <w:r w:rsidR="00755EE9">
        <w:rPr>
          <w:rFonts w:hint="cs"/>
          <w:rtl/>
        </w:rPr>
        <w:t xml:space="preserve">نکته مهم این است که </w:t>
      </w:r>
      <w:r w:rsidR="00744FA6">
        <w:rPr>
          <w:rFonts w:hint="cs"/>
          <w:rtl/>
        </w:rPr>
        <w:t>حکم وضعی موضوع آثا</w:t>
      </w:r>
      <w:r w:rsidR="007978B7">
        <w:rPr>
          <w:rFonts w:hint="cs"/>
          <w:rtl/>
        </w:rPr>
        <w:t xml:space="preserve">ر تکلیفی واقعی است و </w:t>
      </w:r>
      <w:r w:rsidR="00F80C6F">
        <w:rPr>
          <w:rFonts w:hint="cs"/>
          <w:rtl/>
        </w:rPr>
        <w:t xml:space="preserve">حکم ظاهری </w:t>
      </w:r>
      <w:r w:rsidR="007978B7">
        <w:rPr>
          <w:rFonts w:hint="cs"/>
          <w:rtl/>
        </w:rPr>
        <w:t>به لحاظ</w:t>
      </w:r>
      <w:r w:rsidR="00744FA6">
        <w:rPr>
          <w:rFonts w:hint="cs"/>
          <w:rtl/>
        </w:rPr>
        <w:t xml:space="preserve"> آثار تکلیفی واقعی </w:t>
      </w:r>
      <w:r w:rsidR="005A3F13">
        <w:rPr>
          <w:rFonts w:hint="cs"/>
          <w:rtl/>
        </w:rPr>
        <w:t xml:space="preserve">جعل می شود؛ لذا </w:t>
      </w:r>
      <w:r w:rsidR="005A3F13">
        <w:rPr>
          <w:rFonts w:hint="cs"/>
          <w:rtl/>
        </w:rPr>
        <w:t xml:space="preserve">حکم </w:t>
      </w:r>
      <w:r w:rsidR="005A3F13">
        <w:rPr>
          <w:rFonts w:hint="cs"/>
          <w:rtl/>
        </w:rPr>
        <w:lastRenderedPageBreak/>
        <w:t>ظاهری در مو</w:t>
      </w:r>
      <w:r w:rsidR="005A3F13">
        <w:rPr>
          <w:rFonts w:hint="cs"/>
          <w:rtl/>
        </w:rPr>
        <w:t xml:space="preserve">رد حکم وضعی بماهو هو </w:t>
      </w:r>
      <w:r w:rsidR="00744FA6">
        <w:rPr>
          <w:rFonts w:hint="cs"/>
          <w:rtl/>
        </w:rPr>
        <w:t xml:space="preserve">که موضوع هیچ حکم تکلیفی نیست، </w:t>
      </w:r>
      <w:r w:rsidR="005A3F13">
        <w:rPr>
          <w:rFonts w:hint="cs"/>
          <w:rtl/>
        </w:rPr>
        <w:t xml:space="preserve">معنا نخواهد داشت. </w:t>
      </w:r>
      <w:r w:rsidR="0001457A">
        <w:rPr>
          <w:rFonts w:hint="cs"/>
          <w:rtl/>
        </w:rPr>
        <w:t xml:space="preserve">این در حالی است که طبق کلام شهید صدر </w:t>
      </w:r>
      <w:r w:rsidR="003C50B8">
        <w:rPr>
          <w:rFonts w:hint="cs"/>
          <w:rtl/>
        </w:rPr>
        <w:t>طهارت واقعی موضوع هیچ اثر تکلیفی</w:t>
      </w:r>
      <w:r w:rsidR="00BE1123">
        <w:rPr>
          <w:rFonts w:hint="cs"/>
          <w:rtl/>
        </w:rPr>
        <w:t xml:space="preserve"> نبوده و اثر تکلیفی مربوط به جامع طهارت ظاهری و واقعی </w:t>
      </w:r>
      <w:r w:rsidR="0001457A">
        <w:rPr>
          <w:rFonts w:hint="cs"/>
          <w:rtl/>
        </w:rPr>
        <w:t>است که موجب می شود جعل طهارت ظاهری معنا نداشته باشد.</w:t>
      </w:r>
      <w:r w:rsidR="00BE1123">
        <w:rPr>
          <w:rFonts w:hint="cs"/>
          <w:rtl/>
        </w:rPr>
        <w:t xml:space="preserve"> </w:t>
      </w:r>
    </w:p>
    <w:p w:rsidR="00404419" w:rsidRPr="003C50B8" w:rsidRDefault="0057718A" w:rsidP="005B416A">
      <w:pPr>
        <w:jc w:val="lowKashida"/>
        <w:rPr>
          <w:rFonts w:cs="Sakkal Majalla"/>
          <w:rtl/>
        </w:rPr>
      </w:pPr>
      <w:r>
        <w:rPr>
          <w:rFonts w:hint="cs"/>
          <w:rtl/>
        </w:rPr>
        <w:t>بنابراین با توجه به اینکه جعل حکم ظاهری معنا ندارد،</w:t>
      </w:r>
      <w:r w:rsidR="00BE1123">
        <w:rPr>
          <w:rFonts w:hint="cs"/>
          <w:rtl/>
        </w:rPr>
        <w:t xml:space="preserve"> در صورتی که در مورد مشکوک الطهارة، جعل طهارت صورت گیرد، به معنای جعل طهارت واقعی خواهد بود.</w:t>
      </w:r>
    </w:p>
    <w:p w:rsidR="008F5C03" w:rsidRDefault="008F5C03" w:rsidP="005B416A">
      <w:pPr>
        <w:pStyle w:val="Heading4"/>
        <w:jc w:val="lowKashida"/>
        <w:rPr>
          <w:rtl/>
        </w:rPr>
      </w:pPr>
      <w:bookmarkStart w:id="15" w:name="_Toc57150203"/>
      <w:r>
        <w:rPr>
          <w:rFonts w:hint="cs"/>
          <w:rtl/>
        </w:rPr>
        <w:t>مناقشه در کلام اضواء و آراء</w:t>
      </w:r>
      <w:bookmarkEnd w:id="15"/>
    </w:p>
    <w:p w:rsidR="0078410F" w:rsidRDefault="0078410F" w:rsidP="005B416A">
      <w:pPr>
        <w:jc w:val="lowKashida"/>
        <w:rPr>
          <w:rtl/>
        </w:rPr>
      </w:pPr>
      <w:r>
        <w:rPr>
          <w:rFonts w:hint="cs"/>
          <w:rtl/>
        </w:rPr>
        <w:t>به نظر ما کلام صاحب اضواء و آراء صحیح نیست و</w:t>
      </w:r>
      <w:r w:rsidR="008F5C03">
        <w:rPr>
          <w:rFonts w:hint="cs"/>
          <w:rtl/>
        </w:rPr>
        <w:t xml:space="preserve"> دو</w:t>
      </w:r>
      <w:r>
        <w:rPr>
          <w:rFonts w:hint="cs"/>
          <w:rtl/>
        </w:rPr>
        <w:t xml:space="preserve"> اشکال به آن وارد است:</w:t>
      </w:r>
    </w:p>
    <w:p w:rsidR="009A393A" w:rsidRDefault="0078410F" w:rsidP="005B416A">
      <w:pPr>
        <w:pStyle w:val="ListParagraph"/>
        <w:numPr>
          <w:ilvl w:val="0"/>
          <w:numId w:val="18"/>
        </w:numPr>
        <w:jc w:val="lowKashida"/>
        <w:rPr>
          <w:rtl/>
        </w:rPr>
      </w:pPr>
      <w:r>
        <w:rPr>
          <w:rFonts w:hint="cs"/>
          <w:rtl/>
        </w:rPr>
        <w:t xml:space="preserve">اشکال اول این است که اگر موضوع بعض احکام تکلیفی </w:t>
      </w:r>
      <w:r w:rsidR="001B4AB0">
        <w:rPr>
          <w:rFonts w:hint="cs"/>
          <w:rtl/>
        </w:rPr>
        <w:t>طاهر و نجس واقعی بوده</w:t>
      </w:r>
      <w:r w:rsidR="00E32EFD">
        <w:rPr>
          <w:rFonts w:hint="cs"/>
          <w:rtl/>
        </w:rPr>
        <w:t xml:space="preserve"> و </w:t>
      </w:r>
      <w:r w:rsidR="00FA6483">
        <w:rPr>
          <w:rFonts w:hint="cs"/>
          <w:rtl/>
        </w:rPr>
        <w:t>موضوع ب</w:t>
      </w:r>
      <w:r w:rsidR="001B4AB0">
        <w:rPr>
          <w:rFonts w:hint="cs"/>
          <w:rtl/>
        </w:rPr>
        <w:t>عض دیگر</w:t>
      </w:r>
      <w:r w:rsidR="00922A6D">
        <w:rPr>
          <w:rFonts w:hint="cs"/>
          <w:rtl/>
        </w:rPr>
        <w:t>،</w:t>
      </w:r>
      <w:r w:rsidR="001B4AB0">
        <w:rPr>
          <w:rFonts w:hint="cs"/>
          <w:rtl/>
        </w:rPr>
        <w:t xml:space="preserve"> جامع طهارت</w:t>
      </w:r>
      <w:r w:rsidR="00FA6483">
        <w:rPr>
          <w:rFonts w:hint="cs"/>
          <w:rtl/>
        </w:rPr>
        <w:t xml:space="preserve"> باشد، </w:t>
      </w:r>
      <w:r w:rsidR="00922A6D">
        <w:rPr>
          <w:rFonts w:hint="cs"/>
          <w:rtl/>
        </w:rPr>
        <w:t xml:space="preserve">جعل حکم ظاهری </w:t>
      </w:r>
      <w:r w:rsidR="00FA6483">
        <w:rPr>
          <w:rFonts w:hint="cs"/>
          <w:rtl/>
        </w:rPr>
        <w:t xml:space="preserve">به لحاظ احکام تکلیفی که موضوع آن طهارت واقعی است </w:t>
      </w:r>
      <w:r w:rsidR="00922A6D">
        <w:rPr>
          <w:rFonts w:hint="cs"/>
          <w:rtl/>
        </w:rPr>
        <w:t xml:space="preserve">با مشکلی مواجه نخواهد بود </w:t>
      </w:r>
      <w:r w:rsidR="00FA6483">
        <w:rPr>
          <w:rFonts w:hint="cs"/>
          <w:rtl/>
        </w:rPr>
        <w:t>کما اینکه</w:t>
      </w:r>
      <w:r w:rsidR="00BA60A5">
        <w:rPr>
          <w:rFonts w:hint="cs"/>
          <w:rtl/>
        </w:rPr>
        <w:t xml:space="preserve"> از موثقه عمار که حکم به اعاده وضوء در فرض کشف </w:t>
      </w:r>
      <w:r w:rsidR="00922A6D">
        <w:rPr>
          <w:rFonts w:hint="cs"/>
          <w:rtl/>
        </w:rPr>
        <w:t>شدن وجود موش در آب وضوء کرده</w:t>
      </w:r>
      <w:r w:rsidR="00F21BC3">
        <w:rPr>
          <w:rFonts w:hint="cs"/>
          <w:rtl/>
        </w:rPr>
        <w:t xml:space="preserve"> است</w:t>
      </w:r>
      <w:r w:rsidR="00922A6D">
        <w:rPr>
          <w:rFonts w:hint="cs"/>
          <w:rtl/>
        </w:rPr>
        <w:t xml:space="preserve">، </w:t>
      </w:r>
      <w:r w:rsidR="00F21BC3">
        <w:rPr>
          <w:rFonts w:hint="cs"/>
          <w:rtl/>
        </w:rPr>
        <w:t>به دست می آید</w:t>
      </w:r>
      <w:r w:rsidR="00BA60A5">
        <w:rPr>
          <w:rFonts w:hint="cs"/>
          <w:rtl/>
        </w:rPr>
        <w:t xml:space="preserve"> که</w:t>
      </w:r>
      <w:r w:rsidR="00FA6483">
        <w:rPr>
          <w:rFonts w:hint="cs"/>
          <w:rtl/>
        </w:rPr>
        <w:t xml:space="preserve"> موضوع وضوء</w:t>
      </w:r>
      <w:r w:rsidR="00F21BC3">
        <w:rPr>
          <w:rFonts w:hint="cs"/>
          <w:rtl/>
        </w:rPr>
        <w:t>،</w:t>
      </w:r>
      <w:r w:rsidR="00FA6483">
        <w:rPr>
          <w:rFonts w:hint="cs"/>
          <w:rtl/>
        </w:rPr>
        <w:t xml:space="preserve"> آبی است که </w:t>
      </w:r>
      <w:r w:rsidR="00BA60A5">
        <w:rPr>
          <w:rFonts w:hint="cs"/>
          <w:rtl/>
        </w:rPr>
        <w:t xml:space="preserve">طاهر واقعی باشد. در این صورت </w:t>
      </w:r>
      <w:r w:rsidR="00A27D47">
        <w:rPr>
          <w:rFonts w:hint="cs"/>
          <w:rtl/>
        </w:rPr>
        <w:t xml:space="preserve">در مورد مشکوک الطهارة </w:t>
      </w:r>
      <w:r w:rsidR="00F21BC3">
        <w:rPr>
          <w:rFonts w:hint="cs"/>
          <w:rtl/>
        </w:rPr>
        <w:t>«کل شیء نظیف حتی تعلم أنّه قذر»،</w:t>
      </w:r>
      <w:r w:rsidR="00A27D47">
        <w:rPr>
          <w:rFonts w:hint="cs"/>
          <w:rtl/>
        </w:rPr>
        <w:t xml:space="preserve"> </w:t>
      </w:r>
      <w:r w:rsidR="00BA60A5">
        <w:rPr>
          <w:rFonts w:hint="cs"/>
          <w:rtl/>
        </w:rPr>
        <w:t>به لسان جعل طهارت</w:t>
      </w:r>
      <w:r w:rsidR="00A27D47">
        <w:rPr>
          <w:rFonts w:hint="cs"/>
          <w:rtl/>
        </w:rPr>
        <w:t>،</w:t>
      </w:r>
      <w:r w:rsidR="00BA60A5">
        <w:rPr>
          <w:rFonts w:hint="cs"/>
          <w:rtl/>
        </w:rPr>
        <w:t xml:space="preserve"> </w:t>
      </w:r>
      <w:r w:rsidR="00A27D47">
        <w:rPr>
          <w:rFonts w:hint="cs"/>
          <w:rtl/>
        </w:rPr>
        <w:t>اعمال حکم ظاهری کرده است تا</w:t>
      </w:r>
      <w:r w:rsidR="00BA60A5">
        <w:rPr>
          <w:rFonts w:hint="cs"/>
          <w:rtl/>
        </w:rPr>
        <w:t xml:space="preserve"> مکلف نسبت به وضوی با آب مشکوک الطهاره معذور باشد. در این ص</w:t>
      </w:r>
      <w:r w:rsidR="00A27D47">
        <w:rPr>
          <w:rFonts w:hint="cs"/>
          <w:rtl/>
        </w:rPr>
        <w:t>ورت طهارت ظاهری محقق خواهد شد. از طرف دیگر</w:t>
      </w:r>
      <w:r w:rsidR="00BA60A5">
        <w:rPr>
          <w:rFonts w:hint="cs"/>
          <w:rtl/>
        </w:rPr>
        <w:t xml:space="preserve"> با تحقق طهارت ظاهری</w:t>
      </w:r>
      <w:r w:rsidR="00657974">
        <w:rPr>
          <w:rFonts w:hint="cs"/>
          <w:rtl/>
        </w:rPr>
        <w:t>،</w:t>
      </w:r>
      <w:r w:rsidR="00BA60A5">
        <w:rPr>
          <w:rFonts w:hint="cs"/>
          <w:rtl/>
        </w:rPr>
        <w:t xml:space="preserve"> </w:t>
      </w:r>
      <w:r w:rsidR="009A393A">
        <w:rPr>
          <w:rFonts w:hint="cs"/>
          <w:rtl/>
        </w:rPr>
        <w:t>موضوع احکامی که بر جامع طهارت</w:t>
      </w:r>
      <w:r w:rsidR="00657974">
        <w:rPr>
          <w:rFonts w:hint="cs"/>
          <w:rtl/>
        </w:rPr>
        <w:t xml:space="preserve"> مترتب شده است، ایجاد خواهد شد؛ </w:t>
      </w:r>
      <w:r w:rsidR="009A393A">
        <w:rPr>
          <w:rFonts w:hint="cs"/>
          <w:rtl/>
        </w:rPr>
        <w:t>لذا وقتی شارع ملاحظه کند که در مورد طهارت برخی آثار مترتب بر واقع طهارت شده است، به لحاظ آنها تعبد به طهارت مشکوک الطه</w:t>
      </w:r>
      <w:r w:rsidR="00657974">
        <w:rPr>
          <w:rFonts w:hint="cs"/>
          <w:rtl/>
        </w:rPr>
        <w:t xml:space="preserve">اره می کند و علت اینکه این تعبد شارع </w:t>
      </w:r>
      <w:r w:rsidR="009A393A">
        <w:rPr>
          <w:rFonts w:hint="cs"/>
          <w:rtl/>
        </w:rPr>
        <w:t xml:space="preserve">حکم ظاهری به طهارت  </w:t>
      </w:r>
      <w:r w:rsidR="00752F84">
        <w:rPr>
          <w:rFonts w:hint="cs"/>
          <w:rtl/>
        </w:rPr>
        <w:t>محسوب می شود این است که موضوع آن مشکوک بودن طهارت واقعی است و روح این طهارت ظاهری هم ظاهری خواهد بود؛ چون به ملاک معذریت یا منجزیت نسبت به احکام مترتب بر خصوص طاهر واقعی است.</w:t>
      </w:r>
      <w:r w:rsidR="00250FD7">
        <w:rPr>
          <w:rFonts w:hint="cs"/>
          <w:rtl/>
        </w:rPr>
        <w:t xml:space="preserve"> </w:t>
      </w:r>
    </w:p>
    <w:p w:rsidR="00AA745C" w:rsidRDefault="00BC5BC4" w:rsidP="005B416A">
      <w:pPr>
        <w:pStyle w:val="ListParagraph"/>
        <w:numPr>
          <w:ilvl w:val="0"/>
          <w:numId w:val="18"/>
        </w:numPr>
        <w:jc w:val="lowKashida"/>
      </w:pPr>
      <w:r>
        <w:rPr>
          <w:rFonts w:hint="cs"/>
          <w:rtl/>
        </w:rPr>
        <w:t>اشکال دوم این است که بحث به صورت لفظی نیست. کلام ما این است که شارع برای مشکوک الطهاره با موضوع مش</w:t>
      </w:r>
      <w:r w:rsidR="00514112">
        <w:rPr>
          <w:rFonts w:hint="cs"/>
          <w:rtl/>
        </w:rPr>
        <w:t>ک</w:t>
      </w:r>
      <w:r w:rsidR="00B72A62">
        <w:rPr>
          <w:rFonts w:hint="cs"/>
          <w:rtl/>
        </w:rPr>
        <w:t xml:space="preserve">وک الطهاره جعل طهارت کرده است، در حالی که فی الواقع نجس بوده است؛ لذا </w:t>
      </w:r>
      <w:r w:rsidR="00514112">
        <w:rPr>
          <w:rFonts w:hint="cs"/>
          <w:rtl/>
        </w:rPr>
        <w:t xml:space="preserve">در ظاهر طاهر خواهد بود. این دو حکم در دو مرتبه و دارای دو روح خواهند بود. روح طهارت ظاهری </w:t>
      </w:r>
      <w:r w:rsidR="00D37EBF">
        <w:rPr>
          <w:rFonts w:hint="cs"/>
          <w:rtl/>
        </w:rPr>
        <w:t>به نحو قضیه تعلیقی</w:t>
      </w:r>
      <w:r w:rsidR="006B4D3F">
        <w:rPr>
          <w:rFonts w:hint="cs"/>
          <w:rtl/>
        </w:rPr>
        <w:t xml:space="preserve"> </w:t>
      </w:r>
      <w:r w:rsidR="000C1BB8">
        <w:rPr>
          <w:rFonts w:hint="cs"/>
          <w:rtl/>
        </w:rPr>
        <w:t>است که اگر نجاست واقعی مشکوک دارای اثر الزا</w:t>
      </w:r>
      <w:r w:rsidR="009E32D4">
        <w:rPr>
          <w:rFonts w:hint="cs"/>
          <w:rtl/>
        </w:rPr>
        <w:t>می باشد، مکلف معذور خواهد بود.</w:t>
      </w:r>
      <w:r w:rsidR="000C1BB8">
        <w:rPr>
          <w:rFonts w:hint="cs"/>
          <w:rtl/>
        </w:rPr>
        <w:t xml:space="preserve"> همین </w:t>
      </w:r>
      <w:r w:rsidR="00D37EBF">
        <w:rPr>
          <w:rFonts w:hint="cs"/>
          <w:rtl/>
        </w:rPr>
        <w:t xml:space="preserve">مقدار </w:t>
      </w:r>
      <w:r w:rsidR="000C1BB8">
        <w:rPr>
          <w:rFonts w:hint="cs"/>
          <w:rtl/>
        </w:rPr>
        <w:t>موجب خواهد بود که</w:t>
      </w:r>
      <w:r w:rsidR="00D37EBF">
        <w:rPr>
          <w:rFonts w:hint="cs"/>
          <w:rtl/>
        </w:rPr>
        <w:t xml:space="preserve"> جعل طهارت لغو نبوده و</w:t>
      </w:r>
      <w:r w:rsidR="009E32D4">
        <w:rPr>
          <w:rFonts w:hint="cs"/>
          <w:rtl/>
        </w:rPr>
        <w:t xml:space="preserve"> طهارت ظاهری جعل شود که با جعل طهارت ظاهری</w:t>
      </w:r>
      <w:r w:rsidR="00AA745C">
        <w:rPr>
          <w:rFonts w:hint="cs"/>
          <w:rtl/>
        </w:rPr>
        <w:t xml:space="preserve"> موضوع برخی احکام مانند «ص</w:t>
      </w:r>
      <w:r w:rsidR="009E32D4">
        <w:rPr>
          <w:rFonts w:hint="cs"/>
          <w:rtl/>
        </w:rPr>
        <w:t>لّ فی ثوب طاهر» وجدانا ایجاد خواهد</w:t>
      </w:r>
      <w:r w:rsidR="00AA745C">
        <w:rPr>
          <w:rFonts w:hint="cs"/>
          <w:rtl/>
        </w:rPr>
        <w:t>.</w:t>
      </w:r>
    </w:p>
    <w:p w:rsidR="008C59CF" w:rsidRDefault="00AA745C" w:rsidP="005B416A">
      <w:pPr>
        <w:pStyle w:val="ListParagraph"/>
        <w:jc w:val="lowKashida"/>
        <w:rPr>
          <w:rtl/>
        </w:rPr>
      </w:pPr>
      <w:r>
        <w:rPr>
          <w:rFonts w:hint="cs"/>
          <w:rtl/>
        </w:rPr>
        <w:lastRenderedPageBreak/>
        <w:t>البته</w:t>
      </w:r>
      <w:r w:rsidR="00245B9E">
        <w:rPr>
          <w:rFonts w:hint="cs"/>
          <w:rtl/>
        </w:rPr>
        <w:t xml:space="preserve"> </w:t>
      </w:r>
      <w:r w:rsidR="00995719">
        <w:rPr>
          <w:rFonts w:hint="cs"/>
          <w:rtl/>
        </w:rPr>
        <w:t xml:space="preserve">ممکن است </w:t>
      </w:r>
      <w:r w:rsidR="00245B9E">
        <w:rPr>
          <w:rFonts w:hint="cs"/>
          <w:rtl/>
        </w:rPr>
        <w:t xml:space="preserve">اشکال اثباتی </w:t>
      </w:r>
      <w:r w:rsidR="00995719">
        <w:rPr>
          <w:rFonts w:hint="cs"/>
          <w:rtl/>
        </w:rPr>
        <w:t xml:space="preserve">شود </w:t>
      </w:r>
      <w:r w:rsidR="00245B9E">
        <w:rPr>
          <w:rFonts w:hint="cs"/>
          <w:rtl/>
        </w:rPr>
        <w:t xml:space="preserve">که </w:t>
      </w:r>
      <w:r w:rsidR="00995719">
        <w:rPr>
          <w:rFonts w:hint="cs"/>
          <w:rtl/>
        </w:rPr>
        <w:t xml:space="preserve">ظاهر موثقه عمار </w:t>
      </w:r>
      <w:r w:rsidR="00995719">
        <w:rPr>
          <w:rFonts w:hint="cs"/>
          <w:rtl/>
        </w:rPr>
        <w:t xml:space="preserve">تنزیل مشکوک الطهاره به منزله طاهر است که </w:t>
      </w:r>
      <w:r w:rsidR="008C59CF">
        <w:rPr>
          <w:rFonts w:hint="cs"/>
          <w:rtl/>
        </w:rPr>
        <w:t xml:space="preserve">این مطلب </w:t>
      </w:r>
      <w:r w:rsidR="00995719">
        <w:rPr>
          <w:rFonts w:hint="cs"/>
          <w:rtl/>
        </w:rPr>
        <w:t>غیر از جعل طهارت است</w:t>
      </w:r>
      <w:r w:rsidR="008C59CF">
        <w:rPr>
          <w:rFonts w:hint="cs"/>
          <w:rtl/>
        </w:rPr>
        <w:t xml:space="preserve">؛ لذا </w:t>
      </w:r>
      <w:r w:rsidR="00245B9E">
        <w:rPr>
          <w:rFonts w:hint="cs"/>
          <w:rtl/>
        </w:rPr>
        <w:t>موثقه عمار ظهور در جعل طهارت ن</w:t>
      </w:r>
      <w:r w:rsidR="008C59CF">
        <w:rPr>
          <w:rFonts w:hint="cs"/>
          <w:rtl/>
        </w:rPr>
        <w:t>خواهد داشت.</w:t>
      </w:r>
    </w:p>
    <w:p w:rsidR="00632E9F" w:rsidRDefault="00245B9E" w:rsidP="005B416A">
      <w:pPr>
        <w:pStyle w:val="ListParagraph"/>
        <w:jc w:val="lowKashida"/>
        <w:rPr>
          <w:rtl/>
        </w:rPr>
      </w:pPr>
      <w:r>
        <w:rPr>
          <w:rFonts w:hint="cs"/>
          <w:rtl/>
        </w:rPr>
        <w:t xml:space="preserve">پاسخ </w:t>
      </w:r>
      <w:r w:rsidR="008C59CF">
        <w:rPr>
          <w:rFonts w:hint="cs"/>
          <w:rtl/>
        </w:rPr>
        <w:t xml:space="preserve">اشکال ذکر شده این است که لازم نیست </w:t>
      </w:r>
      <w:r w:rsidR="0044236C">
        <w:rPr>
          <w:rFonts w:hint="cs"/>
          <w:rtl/>
        </w:rPr>
        <w:t xml:space="preserve">مفاد طهارت ظاهری جعل طهارت ظاهری باشد </w:t>
      </w:r>
      <w:r w:rsidR="00497F2D">
        <w:rPr>
          <w:rFonts w:hint="cs"/>
          <w:rtl/>
        </w:rPr>
        <w:t>تا جعل طهارت توسط «کل شیء نظیف» روشن نباشد</w:t>
      </w:r>
      <w:r w:rsidR="004B06AC" w:rsidRPr="004B06AC">
        <w:rPr>
          <w:rFonts w:hint="cs"/>
          <w:rtl/>
        </w:rPr>
        <w:t xml:space="preserve"> </w:t>
      </w:r>
      <w:r w:rsidR="004B06AC">
        <w:rPr>
          <w:rFonts w:hint="cs"/>
          <w:rtl/>
        </w:rPr>
        <w:t>بلکه خود تنزیل مشکوک الطهاره به منزله طهارت واقعی یک نوع طهارت ظاهری خواهد بود.</w:t>
      </w:r>
      <w:r w:rsidR="00497F2D">
        <w:rPr>
          <w:rFonts w:hint="cs"/>
          <w:rtl/>
        </w:rPr>
        <w:t xml:space="preserve">. در نتیجه </w:t>
      </w:r>
      <w:r>
        <w:rPr>
          <w:rFonts w:hint="cs"/>
          <w:rtl/>
        </w:rPr>
        <w:t xml:space="preserve">مقصود قائل به طهارت ظاهری </w:t>
      </w:r>
      <w:r w:rsidR="006C6589">
        <w:rPr>
          <w:rFonts w:hint="cs"/>
          <w:rtl/>
        </w:rPr>
        <w:t xml:space="preserve">مانند شهید صدر </w:t>
      </w:r>
      <w:r>
        <w:rPr>
          <w:rFonts w:hint="cs"/>
          <w:rtl/>
        </w:rPr>
        <w:t xml:space="preserve">خصوص اعتبار طهارت </w:t>
      </w:r>
      <w:r w:rsidR="004B06AC">
        <w:rPr>
          <w:rFonts w:hint="cs"/>
          <w:rtl/>
        </w:rPr>
        <w:t>نبوده است.</w:t>
      </w:r>
    </w:p>
    <w:p w:rsidR="00060DE3" w:rsidRDefault="00060DE3" w:rsidP="005B416A">
      <w:pPr>
        <w:pStyle w:val="Heading2"/>
        <w:jc w:val="lowKashida"/>
        <w:rPr>
          <w:rtl/>
        </w:rPr>
      </w:pPr>
      <w:bookmarkStart w:id="16" w:name="_Toc57150204"/>
      <w:r>
        <w:rPr>
          <w:rFonts w:hint="cs"/>
          <w:rtl/>
        </w:rPr>
        <w:t>مناقشه چهارم محقق نائینی بر کلام صاحب کفایه</w:t>
      </w:r>
      <w:bookmarkEnd w:id="16"/>
    </w:p>
    <w:p w:rsidR="0053486A" w:rsidRDefault="00632E9F" w:rsidP="005B416A">
      <w:pPr>
        <w:jc w:val="lowKashida"/>
        <w:rPr>
          <w:rtl/>
        </w:rPr>
      </w:pPr>
      <w:r>
        <w:rPr>
          <w:rFonts w:hint="cs"/>
          <w:rtl/>
        </w:rPr>
        <w:t xml:space="preserve">محقق نائینی در اشکال چهارم خود بر کلام صاحب کفایه فرموده اند: جمع بین جعل طهارت ظاهری و توسعه در احکام طاهر </w:t>
      </w:r>
      <w:r w:rsidR="00060DE3">
        <w:rPr>
          <w:rFonts w:hint="cs"/>
          <w:rtl/>
        </w:rPr>
        <w:t>به این معنا که</w:t>
      </w:r>
      <w:r>
        <w:rPr>
          <w:rFonts w:hint="cs"/>
          <w:rtl/>
        </w:rPr>
        <w:t xml:space="preserve"> احکام طاهر واقعی برای طاهر ظاهری جعل شود، ممکن نیست؛ چون </w:t>
      </w:r>
      <w:r w:rsidR="005A3580">
        <w:rPr>
          <w:rFonts w:hint="cs"/>
          <w:rtl/>
        </w:rPr>
        <w:t>اینها</w:t>
      </w:r>
      <w:r>
        <w:rPr>
          <w:rFonts w:hint="cs"/>
          <w:rtl/>
        </w:rPr>
        <w:t xml:space="preserve"> در دو رتبه هستند. </w:t>
      </w:r>
    </w:p>
    <w:p w:rsidR="00292EEA" w:rsidRDefault="0053486A" w:rsidP="005B416A">
      <w:pPr>
        <w:jc w:val="lowKashida"/>
        <w:rPr>
          <w:rtl/>
        </w:rPr>
      </w:pPr>
      <w:r>
        <w:rPr>
          <w:rFonts w:hint="cs"/>
          <w:rtl/>
        </w:rPr>
        <w:t xml:space="preserve">توضیح مطلب این است که </w:t>
      </w:r>
      <w:r w:rsidR="00632E9F">
        <w:rPr>
          <w:rFonts w:hint="cs"/>
          <w:rtl/>
        </w:rPr>
        <w:t xml:space="preserve">ابتدا شارع باید </w:t>
      </w:r>
      <w:r w:rsidR="005A3580">
        <w:rPr>
          <w:rFonts w:hint="cs"/>
          <w:rtl/>
        </w:rPr>
        <w:t xml:space="preserve">جعل طهارت ظاهری کرده و </w:t>
      </w:r>
      <w:r w:rsidR="00E772C8">
        <w:rPr>
          <w:rFonts w:hint="cs"/>
          <w:rtl/>
        </w:rPr>
        <w:t>بیان کند</w:t>
      </w:r>
      <w:r w:rsidR="005A3580">
        <w:rPr>
          <w:rFonts w:hint="cs"/>
          <w:rtl/>
        </w:rPr>
        <w:t xml:space="preserve"> </w:t>
      </w:r>
      <w:r w:rsidR="00E772C8">
        <w:rPr>
          <w:rFonts w:hint="cs"/>
          <w:rtl/>
        </w:rPr>
        <w:t>که برای مشکوک الطهاره، طهارت جعل شده است</w:t>
      </w:r>
      <w:r w:rsidR="005A3580">
        <w:rPr>
          <w:rFonts w:hint="cs"/>
          <w:rtl/>
        </w:rPr>
        <w:t xml:space="preserve"> </w:t>
      </w:r>
      <w:r w:rsidR="00E772C8">
        <w:rPr>
          <w:rFonts w:hint="cs"/>
          <w:rtl/>
        </w:rPr>
        <w:t xml:space="preserve"> و در رتبه بعد بیان کند</w:t>
      </w:r>
      <w:r w:rsidR="005A3580">
        <w:rPr>
          <w:rFonts w:hint="cs"/>
          <w:rtl/>
        </w:rPr>
        <w:t xml:space="preserve"> </w:t>
      </w:r>
      <w:r w:rsidR="00E772C8">
        <w:rPr>
          <w:rFonts w:hint="cs"/>
          <w:rtl/>
        </w:rPr>
        <w:t xml:space="preserve">که احکام طهارت واقعی برای طهارت ظاهری جعل شده است. </w:t>
      </w:r>
      <w:r w:rsidR="005A3580">
        <w:rPr>
          <w:rFonts w:hint="cs"/>
          <w:rtl/>
        </w:rPr>
        <w:t>اما اینکه با یک خطاب موضوع</w:t>
      </w:r>
      <w:r w:rsidR="00EB5898">
        <w:rPr>
          <w:rFonts w:hint="cs"/>
          <w:rtl/>
        </w:rPr>
        <w:t xml:space="preserve">(طهارت ظاهری) </w:t>
      </w:r>
      <w:r w:rsidR="005A3580">
        <w:rPr>
          <w:rFonts w:hint="cs"/>
          <w:rtl/>
        </w:rPr>
        <w:t>و ح</w:t>
      </w:r>
      <w:r w:rsidR="00EB5898">
        <w:rPr>
          <w:rFonts w:hint="cs"/>
          <w:rtl/>
        </w:rPr>
        <w:t xml:space="preserve">کم را جعل کند، ممکن نخواهد بود کما اینکه ممکن نیست که در یک خطاب </w:t>
      </w:r>
      <w:r w:rsidR="00292EEA">
        <w:rPr>
          <w:rFonts w:hint="cs"/>
          <w:rtl/>
        </w:rPr>
        <w:t>و جعل واحد</w:t>
      </w:r>
      <w:r>
        <w:rPr>
          <w:rFonts w:hint="cs"/>
          <w:rtl/>
        </w:rPr>
        <w:t>،</w:t>
      </w:r>
      <w:r w:rsidR="00292EEA">
        <w:rPr>
          <w:rFonts w:hint="cs"/>
          <w:rtl/>
        </w:rPr>
        <w:t xml:space="preserve"> </w:t>
      </w:r>
      <w:r w:rsidR="00EB5898">
        <w:rPr>
          <w:rFonts w:hint="cs"/>
          <w:rtl/>
        </w:rPr>
        <w:t xml:space="preserve">نجاست خون و حرمت أکل آن </w:t>
      </w:r>
      <w:r w:rsidR="002154E4">
        <w:rPr>
          <w:rFonts w:hint="cs"/>
          <w:rtl/>
        </w:rPr>
        <w:t xml:space="preserve"> جعل شود</w:t>
      </w:r>
      <w:r w:rsidR="00292EEA">
        <w:rPr>
          <w:rFonts w:hint="cs"/>
          <w:rtl/>
        </w:rPr>
        <w:t>. در مورد قاعده طهارت هم صاحب کفایه می خواهند با خطاب «کل شیء نظیف» جعل طهارت ظاهری که موضوع است، انجام داده و حکم طهارت واقعی نیز برای طهارت ظاهری جعل شود که امکان ندارد.</w:t>
      </w:r>
    </w:p>
    <w:p w:rsidR="002154E4" w:rsidRDefault="002154E4" w:rsidP="005B416A">
      <w:pPr>
        <w:pStyle w:val="Heading3"/>
        <w:jc w:val="lowKashida"/>
        <w:rPr>
          <w:rtl/>
        </w:rPr>
      </w:pPr>
      <w:bookmarkStart w:id="17" w:name="_Toc57150205"/>
      <w:r>
        <w:rPr>
          <w:rFonts w:hint="cs"/>
          <w:rtl/>
        </w:rPr>
        <w:t>پاسخ شهید صدر از مناقشه محقق نائینی</w:t>
      </w:r>
      <w:bookmarkEnd w:id="17"/>
    </w:p>
    <w:p w:rsidR="009C2091" w:rsidRDefault="00292EEA" w:rsidP="005B416A">
      <w:pPr>
        <w:jc w:val="lowKashida"/>
        <w:rPr>
          <w:rtl/>
        </w:rPr>
      </w:pPr>
      <w:r>
        <w:rPr>
          <w:rFonts w:hint="cs"/>
          <w:rtl/>
        </w:rPr>
        <w:t>شهید صدر در پاسخ از اشکال چهارم محقق نائینی</w:t>
      </w:r>
      <w:r w:rsidR="009C2091">
        <w:rPr>
          <w:rFonts w:hint="cs"/>
          <w:rtl/>
        </w:rPr>
        <w:t xml:space="preserve"> به دو پاسخ اشاره کرده اند:</w:t>
      </w:r>
    </w:p>
    <w:p w:rsidR="00284561" w:rsidRDefault="009C2091" w:rsidP="005B416A">
      <w:pPr>
        <w:pStyle w:val="ListParagraph"/>
        <w:numPr>
          <w:ilvl w:val="0"/>
          <w:numId w:val="19"/>
        </w:numPr>
        <w:jc w:val="lowKashida"/>
      </w:pPr>
      <w:r>
        <w:rPr>
          <w:rFonts w:hint="cs"/>
          <w:rtl/>
        </w:rPr>
        <w:t xml:space="preserve">پاسخ اول شهید صدر این است که </w:t>
      </w:r>
      <w:r w:rsidR="00292EEA">
        <w:rPr>
          <w:rFonts w:hint="cs"/>
          <w:rtl/>
        </w:rPr>
        <w:t xml:space="preserve"> کلام مح</w:t>
      </w:r>
      <w:r w:rsidR="002154E4">
        <w:rPr>
          <w:rFonts w:hint="cs"/>
          <w:rtl/>
        </w:rPr>
        <w:t>قق نائینی بر اساس تقریب حکومت صورت گرفته است</w:t>
      </w:r>
      <w:r w:rsidR="00292EEA">
        <w:rPr>
          <w:rFonts w:hint="cs"/>
          <w:rtl/>
        </w:rPr>
        <w:t>، اما بر اساس تقریب ورود اشکال ایشان وارد نخواهد بود؛ چون بر اساس ورود اساسا شارع جعل حکم نمی کند بل</w:t>
      </w:r>
      <w:r w:rsidR="00BA4632">
        <w:rPr>
          <w:rFonts w:hint="cs"/>
          <w:rtl/>
        </w:rPr>
        <w:t>ک</w:t>
      </w:r>
      <w:r w:rsidR="00292EEA">
        <w:rPr>
          <w:rFonts w:hint="cs"/>
          <w:rtl/>
        </w:rPr>
        <w:t xml:space="preserve">ه قبلا جعل حکم به صورت «صلّ فی ثوب طاهر أعم من الطاهر الواقعی </w:t>
      </w:r>
      <w:r w:rsidR="00BA4632">
        <w:rPr>
          <w:rFonts w:hint="cs"/>
          <w:rtl/>
        </w:rPr>
        <w:t xml:space="preserve">أو الظاهری» جعل شده </w:t>
      </w:r>
      <w:r w:rsidR="0013482E">
        <w:rPr>
          <w:rFonts w:hint="cs"/>
          <w:rtl/>
        </w:rPr>
        <w:t xml:space="preserve">و شارع با خطاب «کل شیء طاهر حتی </w:t>
      </w:r>
      <w:r w:rsidR="00BA4632">
        <w:rPr>
          <w:rFonts w:hint="cs"/>
          <w:rtl/>
        </w:rPr>
        <w:t>تعلم أنّه قذر» جعل صغری می کند</w:t>
      </w:r>
      <w:r w:rsidR="0013482E">
        <w:rPr>
          <w:rFonts w:hint="cs"/>
          <w:rtl/>
        </w:rPr>
        <w:t xml:space="preserve"> </w:t>
      </w:r>
      <w:r w:rsidR="00BA4632">
        <w:rPr>
          <w:rFonts w:hint="cs"/>
          <w:rtl/>
        </w:rPr>
        <w:t xml:space="preserve">تا </w:t>
      </w:r>
      <w:r w:rsidR="0013482E">
        <w:rPr>
          <w:rFonts w:hint="cs"/>
          <w:rtl/>
        </w:rPr>
        <w:t xml:space="preserve">لباس مشکوک الطهاره، طاهر ظاهری است. بنابراین بنابر تقریب ورود جعل حکم طاهر واقعی برای طاهر ظاهری ربطی به قاعده طهارت ندارد. </w:t>
      </w:r>
    </w:p>
    <w:p w:rsidR="00133AFE" w:rsidRDefault="00133AFE" w:rsidP="005B416A">
      <w:pPr>
        <w:pStyle w:val="ListParagraph"/>
        <w:jc w:val="lowKashida"/>
        <w:rPr>
          <w:rtl/>
        </w:rPr>
      </w:pPr>
      <w:r>
        <w:rPr>
          <w:rFonts w:hint="cs"/>
          <w:rtl/>
        </w:rPr>
        <w:t xml:space="preserve">شهید صدر </w:t>
      </w:r>
      <w:r w:rsidR="00284561">
        <w:rPr>
          <w:rFonts w:hint="cs"/>
          <w:rtl/>
        </w:rPr>
        <w:t xml:space="preserve">در ادامه </w:t>
      </w:r>
      <w:r>
        <w:rPr>
          <w:rFonts w:hint="cs"/>
          <w:rtl/>
        </w:rPr>
        <w:t>فرموده اند: اشکال محقق نائینی با غمض عین از اشکال ذکر</w:t>
      </w:r>
      <w:r w:rsidR="00284561">
        <w:rPr>
          <w:rFonts w:hint="cs"/>
          <w:rtl/>
        </w:rPr>
        <w:t xml:space="preserve"> شده</w:t>
      </w:r>
      <w:r>
        <w:rPr>
          <w:rFonts w:hint="cs"/>
          <w:rtl/>
        </w:rPr>
        <w:t xml:space="preserve"> نیز قابل پذیرش نیست؛ چون </w:t>
      </w:r>
      <w:r w:rsidR="00D8440F">
        <w:rPr>
          <w:rFonts w:hint="cs"/>
          <w:rtl/>
        </w:rPr>
        <w:t xml:space="preserve">خطاب «کل شیء نظیف» جعل طهارت ظاهری برای مشکوک الطهاره می کند و از طرف دیگر مدلول </w:t>
      </w:r>
      <w:r w:rsidR="00D8440F">
        <w:rPr>
          <w:rFonts w:hint="cs"/>
          <w:rtl/>
        </w:rPr>
        <w:lastRenderedPageBreak/>
        <w:t>التزامی این خطاب توسعه در شرطیت طهارت واقعی ایجا</w:t>
      </w:r>
      <w:r w:rsidR="009C2091">
        <w:rPr>
          <w:rFonts w:hint="cs"/>
          <w:rtl/>
        </w:rPr>
        <w:t xml:space="preserve">د می کند؛ لذا دو دلیل وجود خواهد داشت </w:t>
      </w:r>
      <w:r w:rsidR="00D8440F">
        <w:rPr>
          <w:rFonts w:hint="cs"/>
          <w:rtl/>
        </w:rPr>
        <w:t xml:space="preserve">که یک دلیل مدلول مطابقی است که موجب جعل موضوع شده و دلیل دیگر مدلول التزامی است که حکم را جعل می کند. </w:t>
      </w:r>
    </w:p>
    <w:p w:rsidR="006408B8" w:rsidRDefault="002517F6" w:rsidP="005B416A">
      <w:pPr>
        <w:pStyle w:val="ListParagraph"/>
        <w:numPr>
          <w:ilvl w:val="0"/>
          <w:numId w:val="19"/>
        </w:numPr>
        <w:jc w:val="lowKashida"/>
        <w:rPr>
          <w:rtl/>
        </w:rPr>
      </w:pPr>
      <w:r>
        <w:rPr>
          <w:rFonts w:hint="cs"/>
          <w:rtl/>
        </w:rPr>
        <w:t xml:space="preserve">پاسخ دوم شهید صدر از اشکال چهارم محقق نائینی این است که </w:t>
      </w:r>
      <w:r w:rsidR="000577D9">
        <w:rPr>
          <w:rFonts w:hint="cs"/>
          <w:rtl/>
        </w:rPr>
        <w:t xml:space="preserve">بنابر تقریب حکومت </w:t>
      </w:r>
      <w:r>
        <w:rPr>
          <w:rFonts w:hint="cs"/>
          <w:rtl/>
        </w:rPr>
        <w:t>اساسا شارع با «کل شیء نظیف» بیان کرده است که مشکوک الطهاره محکوم به احکام طاهر واقعی است که همین مطلب منشأ انتزاع جعل طهارت ظاهری شده است. بنابراین اساسا لازم نیست که شارع طهارت ظاهری را جعل کرده باشد</w:t>
      </w:r>
      <w:r w:rsidR="006408B8">
        <w:rPr>
          <w:rFonts w:hint="cs"/>
          <w:rtl/>
        </w:rPr>
        <w:t xml:space="preserve"> بلکه شارع صرفا مشکوک الطهاره را به منزله طاهر واقعی تنزیل کرده و حکم می کندکه مشکوک الطهاره احکام طاهر واقعی </w:t>
      </w:r>
      <w:r w:rsidR="000577D9">
        <w:rPr>
          <w:rFonts w:hint="cs"/>
          <w:rtl/>
        </w:rPr>
        <w:t xml:space="preserve">را خواهد داشت و از </w:t>
      </w:r>
      <w:r w:rsidR="006408B8">
        <w:rPr>
          <w:rFonts w:hint="cs"/>
          <w:rtl/>
        </w:rPr>
        <w:t>همین م</w:t>
      </w:r>
      <w:r w:rsidR="00757B01">
        <w:rPr>
          <w:rFonts w:hint="cs"/>
          <w:rtl/>
        </w:rPr>
        <w:t xml:space="preserve">طلب طهارت ظاهری انتزاع خواهد شد؛ </w:t>
      </w:r>
      <w:r w:rsidR="006408B8">
        <w:rPr>
          <w:rFonts w:hint="cs"/>
          <w:rtl/>
        </w:rPr>
        <w:t xml:space="preserve">چون طهارت ظاهری همین محکوم بودن به احکام طاهر واقعی است. </w:t>
      </w:r>
    </w:p>
    <w:p w:rsidR="00D37EBF" w:rsidRDefault="00F25E33" w:rsidP="005B416A">
      <w:pPr>
        <w:jc w:val="lowKashida"/>
        <w:rPr>
          <w:rtl/>
        </w:rPr>
      </w:pPr>
      <w:r>
        <w:rPr>
          <w:rFonts w:hint="cs"/>
          <w:rtl/>
        </w:rPr>
        <w:t xml:space="preserve">در اینجا ممکن است اشکال شود که طبق نظر صاحب کفایه این گونه نیست که مشکوک الطهاره ظاهرا محکوم به احکام طهارت واقعی باشد بلکه طبق نظر ایشان </w:t>
      </w:r>
      <w:r w:rsidR="00BF7A5A">
        <w:rPr>
          <w:rFonts w:hint="cs"/>
          <w:rtl/>
        </w:rPr>
        <w:t>توسعه واقعی رخ داده</w:t>
      </w:r>
      <w:r w:rsidR="00BF7A5A">
        <w:rPr>
          <w:rFonts w:hint="cs"/>
          <w:rtl/>
        </w:rPr>
        <w:t xml:space="preserve"> و </w:t>
      </w:r>
      <w:r>
        <w:rPr>
          <w:rFonts w:hint="cs"/>
          <w:rtl/>
        </w:rPr>
        <w:t>مشکوک الطهاره واقعا محکوم به احکام طهارت واقعی خوا</w:t>
      </w:r>
      <w:r w:rsidR="00BF7A5A">
        <w:rPr>
          <w:rFonts w:hint="cs"/>
          <w:rtl/>
        </w:rPr>
        <w:t>هد شد</w:t>
      </w:r>
      <w:r w:rsidR="00A65CAC">
        <w:rPr>
          <w:rFonts w:hint="cs"/>
          <w:rtl/>
        </w:rPr>
        <w:t xml:space="preserve"> و لذا منشأ انتزاع حکم ظاهری نخواهد بود.</w:t>
      </w:r>
    </w:p>
    <w:p w:rsidR="00A65CAC" w:rsidRDefault="00A65CAC" w:rsidP="005B416A">
      <w:pPr>
        <w:jc w:val="lowKashida"/>
        <w:rPr>
          <w:rtl/>
        </w:rPr>
      </w:pPr>
      <w:r>
        <w:rPr>
          <w:rFonts w:hint="cs"/>
          <w:rtl/>
        </w:rPr>
        <w:t>شهید صدر در پاسخ از</w:t>
      </w:r>
      <w:r w:rsidR="004E3068">
        <w:rPr>
          <w:rFonts w:hint="cs"/>
          <w:rtl/>
        </w:rPr>
        <w:t xml:space="preserve"> این اشکال فرموده اند: علت نامگذاری</w:t>
      </w:r>
      <w:r>
        <w:rPr>
          <w:rFonts w:hint="cs"/>
          <w:rtl/>
        </w:rPr>
        <w:t xml:space="preserve"> مفاد «کل شیء نظیف حتی تعلم أنه قذر» </w:t>
      </w:r>
      <w:r w:rsidR="004E3068">
        <w:rPr>
          <w:rFonts w:hint="cs"/>
          <w:rtl/>
        </w:rPr>
        <w:t xml:space="preserve">به طهارت ظاهری </w:t>
      </w:r>
      <w:r>
        <w:rPr>
          <w:rFonts w:hint="cs"/>
          <w:rtl/>
        </w:rPr>
        <w:t>این است که موضوع آن شک در نجاست است</w:t>
      </w:r>
      <w:r w:rsidR="008006B9">
        <w:rPr>
          <w:rFonts w:hint="cs"/>
          <w:rtl/>
        </w:rPr>
        <w:t xml:space="preserve"> و در صورتی که علم به ملاقات مشکوک الطهاره با خون پیدا شود، دیگر حکم به طهارت با علم به نجاست واقعی از بین خواهد رفت و لذا این مطلب منشأ شده است که طهارت ظاهری نامیده شود و الا واقعا مشکوک الطهاره محکوم به احکام طاهر واقعی است، اما این حکم تا زمانی اس</w:t>
      </w:r>
      <w:r w:rsidR="000A4C3D">
        <w:rPr>
          <w:rFonts w:hint="cs"/>
          <w:rtl/>
        </w:rPr>
        <w:t xml:space="preserve">ت که </w:t>
      </w:r>
      <w:r w:rsidR="004E3068">
        <w:rPr>
          <w:rFonts w:hint="cs"/>
          <w:rtl/>
        </w:rPr>
        <w:t>شک در طهارت شیء باقی باشد. در نتیجه</w:t>
      </w:r>
      <w:r w:rsidR="000A4C3D">
        <w:rPr>
          <w:rFonts w:hint="cs"/>
          <w:rtl/>
        </w:rPr>
        <w:t xml:space="preserve"> به لحاظ اینکه حکم صرفا در فرض بقاء شک وجود دارد، طهارت ظاهری خواهد بود. </w:t>
      </w:r>
    </w:p>
    <w:p w:rsidR="00AA7AE5" w:rsidRDefault="00AA7AE5" w:rsidP="005B416A">
      <w:pPr>
        <w:pStyle w:val="Heading4"/>
        <w:jc w:val="lowKashida"/>
        <w:rPr>
          <w:rtl/>
        </w:rPr>
      </w:pPr>
      <w:bookmarkStart w:id="18" w:name="_Toc57150206"/>
      <w:r>
        <w:rPr>
          <w:rFonts w:hint="cs"/>
          <w:rtl/>
        </w:rPr>
        <w:t>مناقشه کتاب اضواء و آراء در پاسخ شهید صدر</w:t>
      </w:r>
      <w:bookmarkEnd w:id="18"/>
    </w:p>
    <w:p w:rsidR="000A4C3D" w:rsidRDefault="000A4C3D" w:rsidP="005B416A">
      <w:pPr>
        <w:jc w:val="lowKashida"/>
        <w:rPr>
          <w:rtl/>
        </w:rPr>
      </w:pPr>
      <w:r>
        <w:rPr>
          <w:rFonts w:hint="cs"/>
          <w:rtl/>
        </w:rPr>
        <w:t xml:space="preserve">در کتاب اضواء و آراء و در صفحه 58 از جلد چهارم درسنامه علم اصول بر کلام شهید صدر اشکال کرده اند. ایشان فرموده اند: </w:t>
      </w:r>
      <w:r w:rsidR="001835CE">
        <w:rPr>
          <w:rFonts w:hint="cs"/>
          <w:rtl/>
        </w:rPr>
        <w:t xml:space="preserve">پاسخ های ذکر شده از اشکال محقق نائینی صحیح نیست؛ چون اگر بناء باشد که مشکوک الطهاره واقعا محکوم به احکام طاهر واقعی باشد، </w:t>
      </w:r>
      <w:r w:rsidR="00282EFC">
        <w:rPr>
          <w:rFonts w:hint="cs"/>
          <w:rtl/>
        </w:rPr>
        <w:t xml:space="preserve">دیگر </w:t>
      </w:r>
      <w:r w:rsidR="00373ACE">
        <w:rPr>
          <w:rFonts w:hint="cs"/>
          <w:rtl/>
        </w:rPr>
        <w:t>طهارت ظاهری نخواهد بود بلکه طهارت واقعی است که شارع در مورد چیزی که معلوم الطهاره نیست، به داعی جعل احکام واقعی</w:t>
      </w:r>
      <w:r w:rsidR="00282EFC">
        <w:rPr>
          <w:rFonts w:hint="cs"/>
          <w:rtl/>
        </w:rPr>
        <w:t xml:space="preserve"> برای آن، اعتبار طهارت کرده است</w:t>
      </w:r>
      <w:r w:rsidR="00DD484E">
        <w:rPr>
          <w:rFonts w:hint="cs"/>
          <w:rtl/>
        </w:rPr>
        <w:t xml:space="preserve"> که این مطلب همان کلام صاحب حدائق است.</w:t>
      </w:r>
    </w:p>
    <w:p w:rsidR="00E50DCB" w:rsidRDefault="009F34C5" w:rsidP="005B416A">
      <w:pPr>
        <w:jc w:val="lowKashida"/>
        <w:rPr>
          <w:rtl/>
        </w:rPr>
      </w:pPr>
      <w:r>
        <w:rPr>
          <w:rFonts w:hint="cs"/>
          <w:rtl/>
        </w:rPr>
        <w:lastRenderedPageBreak/>
        <w:t>به تعبیر دیگر</w:t>
      </w:r>
      <w:r w:rsidR="004467C4">
        <w:rPr>
          <w:rFonts w:hint="cs"/>
          <w:rtl/>
        </w:rPr>
        <w:t xml:space="preserve"> اساسا تا زمانی که حکم وضعی، به دنبال خود احکام تکلیفی نداشته باشد، قابل تنجیز و تعذیر نیست و لذا طهارت ظاهری نمی تواند حکم ظاهری باشد؛ چون اگر طاهر واقعی به صورت اختصاصی دارای احکامی نباشد، </w:t>
      </w:r>
      <w:r w:rsidR="008422BB">
        <w:rPr>
          <w:rFonts w:hint="cs"/>
          <w:rtl/>
        </w:rPr>
        <w:t xml:space="preserve">بلکه </w:t>
      </w:r>
      <w:r w:rsidR="00754ACA">
        <w:rPr>
          <w:rFonts w:hint="cs"/>
          <w:rtl/>
        </w:rPr>
        <w:t xml:space="preserve">حتی </w:t>
      </w:r>
      <w:r w:rsidR="00D91A55">
        <w:rPr>
          <w:rFonts w:hint="cs"/>
          <w:rtl/>
        </w:rPr>
        <w:t xml:space="preserve">به برکت قاعده طهارت، </w:t>
      </w:r>
      <w:r w:rsidR="008422BB">
        <w:rPr>
          <w:rFonts w:hint="cs"/>
          <w:rtl/>
        </w:rPr>
        <w:t>أعم از طهارت ظاهری و واقعی ثابت شود</w:t>
      </w:r>
      <w:r w:rsidR="00672942">
        <w:rPr>
          <w:rFonts w:hint="cs"/>
          <w:rtl/>
        </w:rPr>
        <w:t>،</w:t>
      </w:r>
      <w:r w:rsidR="008422BB">
        <w:rPr>
          <w:rFonts w:hint="cs"/>
          <w:rtl/>
        </w:rPr>
        <w:t xml:space="preserve"> اگر </w:t>
      </w:r>
      <w:r w:rsidR="00672942">
        <w:rPr>
          <w:rFonts w:hint="cs"/>
          <w:rtl/>
        </w:rPr>
        <w:t xml:space="preserve">جعل طهارت </w:t>
      </w:r>
      <w:r w:rsidR="008422BB">
        <w:rPr>
          <w:rFonts w:hint="cs"/>
          <w:rtl/>
        </w:rPr>
        <w:t>به غرض احکام باشد که برای مشکو</w:t>
      </w:r>
      <w:r w:rsidR="00672942">
        <w:rPr>
          <w:rFonts w:hint="cs"/>
          <w:rtl/>
        </w:rPr>
        <w:t>ک الطهاره هم واقعا جعل شده است. از طرف دیگر</w:t>
      </w:r>
      <w:r w:rsidR="008422BB">
        <w:rPr>
          <w:rFonts w:hint="cs"/>
          <w:rtl/>
        </w:rPr>
        <w:t xml:space="preserve"> حکم وضعی نیز بماهو </w:t>
      </w:r>
      <w:r w:rsidR="000834D3">
        <w:rPr>
          <w:rFonts w:hint="cs"/>
          <w:rtl/>
        </w:rPr>
        <w:t xml:space="preserve">هو قابل تنجیز نیست. در نتیجه </w:t>
      </w:r>
      <w:r w:rsidR="008422BB">
        <w:rPr>
          <w:rFonts w:hint="cs"/>
          <w:rtl/>
        </w:rPr>
        <w:t>«کل شیء نظیف»</w:t>
      </w:r>
      <w:r w:rsidR="00E50DCB">
        <w:rPr>
          <w:rFonts w:hint="cs"/>
          <w:rtl/>
        </w:rPr>
        <w:t xml:space="preserve"> نمی تواند انشای حکم ظاهری کند بلکه صرفا باید انشای حکم واقعی کند</w:t>
      </w:r>
      <w:r w:rsidR="000834D3">
        <w:rPr>
          <w:rFonts w:hint="cs"/>
          <w:rtl/>
        </w:rPr>
        <w:t xml:space="preserve"> </w:t>
      </w:r>
      <w:r w:rsidR="00E50DCB">
        <w:rPr>
          <w:rFonts w:hint="cs"/>
          <w:rtl/>
        </w:rPr>
        <w:t xml:space="preserve">که </w:t>
      </w:r>
      <w:r w:rsidR="000834D3">
        <w:rPr>
          <w:rFonts w:hint="cs"/>
          <w:rtl/>
        </w:rPr>
        <w:t xml:space="preserve">بر اساس آن، </w:t>
      </w:r>
      <w:r w:rsidR="00E50DCB">
        <w:rPr>
          <w:rFonts w:hint="cs"/>
          <w:rtl/>
        </w:rPr>
        <w:t>مشکوک الطهار</w:t>
      </w:r>
      <w:r w:rsidR="00E158F6">
        <w:rPr>
          <w:rFonts w:hint="cs"/>
          <w:rtl/>
        </w:rPr>
        <w:t>ه به حکم طاهر واقعی خواهد بود و</w:t>
      </w:r>
      <w:r w:rsidR="00E50DCB">
        <w:rPr>
          <w:rFonts w:hint="cs"/>
          <w:rtl/>
        </w:rPr>
        <w:t xml:space="preserve"> کشف می شود حکم طاهر واقعی اختصاص به طاهر واقعی ندارد بلکه شامل مشکوک الطهاره ن</w:t>
      </w:r>
      <w:r w:rsidR="00E158F6">
        <w:rPr>
          <w:rFonts w:hint="cs"/>
          <w:rtl/>
        </w:rPr>
        <w:t>یز می شود. بر این اساس</w:t>
      </w:r>
      <w:r w:rsidR="00E50DCB">
        <w:rPr>
          <w:rFonts w:hint="cs"/>
          <w:rtl/>
        </w:rPr>
        <w:t xml:space="preserve"> مشکو</w:t>
      </w:r>
      <w:r w:rsidR="00E158F6">
        <w:rPr>
          <w:rFonts w:hint="cs"/>
          <w:rtl/>
        </w:rPr>
        <w:t>ک الطهاره دیگر طهارت ظاهری نخواهد داشت</w:t>
      </w:r>
      <w:r w:rsidR="00E50DCB">
        <w:rPr>
          <w:rFonts w:hint="cs"/>
          <w:rtl/>
        </w:rPr>
        <w:t xml:space="preserve">. </w:t>
      </w:r>
      <w:r w:rsidR="00E50DCB">
        <w:rPr>
          <w:rFonts w:hint="cs"/>
          <w:rtl/>
        </w:rPr>
        <w:tab/>
      </w:r>
    </w:p>
    <w:p w:rsidR="00193B85" w:rsidRDefault="00193B85" w:rsidP="005B416A">
      <w:pPr>
        <w:jc w:val="lowKashida"/>
        <w:rPr>
          <w:rtl/>
        </w:rPr>
      </w:pPr>
      <w:r>
        <w:rPr>
          <w:rFonts w:hint="cs"/>
          <w:rtl/>
        </w:rPr>
        <w:t>در اینجا بیانی مطرح می شود ک</w:t>
      </w:r>
      <w:r w:rsidR="00E158F6">
        <w:rPr>
          <w:rFonts w:hint="cs"/>
          <w:rtl/>
        </w:rPr>
        <w:t>ه</w:t>
      </w:r>
      <w:r>
        <w:rPr>
          <w:rFonts w:hint="cs"/>
          <w:rtl/>
        </w:rPr>
        <w:t xml:space="preserve"> در کتاب اضواء و آراء در مقام پاسخ از آن برآمده اند. بیان این است که به لحاظ احکام نجس واقعی </w:t>
      </w:r>
      <w:r w:rsidR="004A0118">
        <w:rPr>
          <w:rFonts w:hint="cs"/>
          <w:rtl/>
        </w:rPr>
        <w:t>مانند بطلان وضوء با آب نجس</w:t>
      </w:r>
      <w:r w:rsidR="004A0118">
        <w:rPr>
          <w:rFonts w:hint="cs"/>
          <w:rtl/>
        </w:rPr>
        <w:t>، برای نجس واقعی محفوظ بوده و</w:t>
      </w:r>
      <w:r w:rsidR="001214F7">
        <w:rPr>
          <w:rFonts w:hint="cs"/>
          <w:rtl/>
        </w:rPr>
        <w:t xml:space="preserve"> احکام تکلیفی مختص به نجس واقع</w:t>
      </w:r>
      <w:r w:rsidR="004A0118">
        <w:rPr>
          <w:rFonts w:hint="cs"/>
          <w:rtl/>
        </w:rPr>
        <w:t>ی خواهد بود کما اینکه جواز وضوء با آب طاهر و جواز شرب آب</w:t>
      </w:r>
      <w:r w:rsidR="001214F7">
        <w:rPr>
          <w:rFonts w:hint="cs"/>
          <w:rtl/>
        </w:rPr>
        <w:t xml:space="preserve"> طاهر </w:t>
      </w:r>
      <w:r w:rsidR="005D60C0">
        <w:rPr>
          <w:rFonts w:hint="cs"/>
          <w:rtl/>
        </w:rPr>
        <w:t xml:space="preserve">مختص به طاهر واقعی خواهد بود. با این لحاظ </w:t>
      </w:r>
      <w:r w:rsidR="001214F7">
        <w:rPr>
          <w:rFonts w:hint="cs"/>
          <w:rtl/>
        </w:rPr>
        <w:t>حکومت قاعده طهارت ن</w:t>
      </w:r>
      <w:r w:rsidR="005D60C0">
        <w:rPr>
          <w:rFonts w:hint="cs"/>
          <w:rtl/>
        </w:rPr>
        <w:t xml:space="preserve">سبت به احکام نجاست، </w:t>
      </w:r>
      <w:r w:rsidR="001214F7">
        <w:rPr>
          <w:rFonts w:hint="cs"/>
          <w:rtl/>
        </w:rPr>
        <w:t xml:space="preserve">حکومت </w:t>
      </w:r>
      <w:r w:rsidR="005D60C0">
        <w:rPr>
          <w:rFonts w:hint="cs"/>
          <w:rtl/>
        </w:rPr>
        <w:t xml:space="preserve">واقعی نخواهد بود، </w:t>
      </w:r>
      <w:r w:rsidR="00FE4AAA">
        <w:rPr>
          <w:rFonts w:hint="cs"/>
          <w:rtl/>
        </w:rPr>
        <w:t>بلکه حکومت ظاهری است که</w:t>
      </w:r>
      <w:r w:rsidR="006219F6">
        <w:rPr>
          <w:rFonts w:hint="cs"/>
          <w:rtl/>
        </w:rPr>
        <w:t xml:space="preserve"> به لحاظ احکام مترتب بر نجس</w:t>
      </w:r>
      <w:r w:rsidR="00F53EE7">
        <w:rPr>
          <w:rFonts w:hint="cs"/>
          <w:rtl/>
        </w:rPr>
        <w:t xml:space="preserve">، طهارت ظاهری جعل </w:t>
      </w:r>
      <w:r w:rsidR="00FE4AAA">
        <w:rPr>
          <w:rFonts w:hint="cs"/>
          <w:rtl/>
        </w:rPr>
        <w:t>کرده است.</w:t>
      </w:r>
      <w:r w:rsidR="00D512E5">
        <w:rPr>
          <w:rFonts w:hint="cs"/>
          <w:rtl/>
        </w:rPr>
        <w:t xml:space="preserve"> در نتیجه </w:t>
      </w:r>
      <w:r w:rsidR="006219F6">
        <w:rPr>
          <w:rFonts w:hint="cs"/>
          <w:rtl/>
        </w:rPr>
        <w:t>احکام تکلیفی شامل نجس واقعی که مش</w:t>
      </w:r>
      <w:r w:rsidR="00615E7A">
        <w:rPr>
          <w:rFonts w:hint="cs"/>
          <w:rtl/>
        </w:rPr>
        <w:t xml:space="preserve">کوک الطهاره است، نمی شود و </w:t>
      </w:r>
      <w:r w:rsidR="006219F6">
        <w:rPr>
          <w:rFonts w:hint="cs"/>
          <w:rtl/>
        </w:rPr>
        <w:t>به لحاظ احکام مترتب بر نجس</w:t>
      </w:r>
      <w:r w:rsidR="00615E7A">
        <w:rPr>
          <w:rFonts w:hint="cs"/>
          <w:rtl/>
        </w:rPr>
        <w:t>،</w:t>
      </w:r>
      <w:r w:rsidR="00BE14BF">
        <w:rPr>
          <w:rFonts w:hint="cs"/>
          <w:rtl/>
        </w:rPr>
        <w:t xml:space="preserve"> قاعده طهارت مؤمّن ظاهری خواهد بود، اما</w:t>
      </w:r>
      <w:r w:rsidR="006219F6">
        <w:rPr>
          <w:rFonts w:hint="cs"/>
          <w:rtl/>
        </w:rPr>
        <w:t xml:space="preserve"> نسبت به احکامی که به </w:t>
      </w:r>
      <w:r w:rsidR="00BE14BF">
        <w:rPr>
          <w:rFonts w:hint="cs"/>
          <w:rtl/>
        </w:rPr>
        <w:t>طاهر تعلق گرفته، حکم واقعی است و لذا</w:t>
      </w:r>
      <w:r w:rsidR="006219F6">
        <w:rPr>
          <w:rFonts w:hint="cs"/>
          <w:rtl/>
        </w:rPr>
        <w:t xml:space="preserve"> به لحاظ احکام مترتب بر طاهر، طهارت ظاهری بی معنا خواهد بود. </w:t>
      </w:r>
    </w:p>
    <w:p w:rsidR="006219F6" w:rsidRPr="00E50DCB" w:rsidRDefault="006219F6" w:rsidP="005B416A">
      <w:pPr>
        <w:jc w:val="lowKashida"/>
        <w:rPr>
          <w:rtl/>
        </w:rPr>
      </w:pPr>
      <w:r>
        <w:rPr>
          <w:rFonts w:hint="cs"/>
          <w:rtl/>
        </w:rPr>
        <w:t>در کتاب اضواء و آراء از این بیان پاسخ داده اند که در جلسه آتی مطرح خواهد شد.</w:t>
      </w:r>
    </w:p>
    <w:sectPr w:rsidR="006219F6" w:rsidRPr="00E50DC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8C" w:rsidRDefault="008A478C" w:rsidP="008B750B">
      <w:pPr>
        <w:spacing w:line="240" w:lineRule="auto"/>
      </w:pPr>
      <w:r>
        <w:separator/>
      </w:r>
    </w:p>
  </w:endnote>
  <w:endnote w:type="continuationSeparator" w:id="0">
    <w:p w:rsidR="008A478C" w:rsidRDefault="008A47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sidRPr="004D057B">
            <w:rPr>
              <w:rFonts w:hint="cs"/>
              <w:sz w:val="18"/>
              <w:szCs w:val="24"/>
              <w:rtl/>
            </w:rPr>
            <w:t xml:space="preserve">صفحه </w:t>
          </w:r>
          <w:r w:rsidRPr="004D057B">
            <w:rPr>
              <w:sz w:val="18"/>
              <w:szCs w:val="24"/>
            </w:rPr>
            <w:fldChar w:fldCharType="begin"/>
          </w:r>
          <w:r w:rsidRPr="004D057B">
            <w:rPr>
              <w:sz w:val="18"/>
              <w:szCs w:val="24"/>
            </w:rPr>
            <w:instrText>PAGE   \* MERGEFORMAT</w:instrText>
          </w:r>
          <w:r w:rsidRPr="004D057B">
            <w:rPr>
              <w:sz w:val="18"/>
              <w:szCs w:val="24"/>
            </w:rPr>
            <w:fldChar w:fldCharType="separate"/>
          </w:r>
          <w:r w:rsidR="00D47356" w:rsidRPr="00D47356">
            <w:rPr>
              <w:noProof/>
              <w:sz w:val="18"/>
              <w:szCs w:val="24"/>
              <w:rtl/>
              <w:lang w:val="fa-IR"/>
            </w:rPr>
            <w:t>8</w:t>
          </w:r>
          <w:r w:rsidRPr="004D057B">
            <w:rPr>
              <w:noProof/>
              <w:sz w:val="18"/>
              <w:szCs w:val="24"/>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26" w:name="BokAdres"/>
          <w:bookmarkEnd w:id="26"/>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8C" w:rsidRDefault="008A478C" w:rsidP="008B750B">
      <w:pPr>
        <w:spacing w:line="240" w:lineRule="auto"/>
      </w:pPr>
      <w:r>
        <w:separator/>
      </w:r>
    </w:p>
  </w:footnote>
  <w:footnote w:type="continuationSeparator" w:id="0">
    <w:p w:rsidR="008A478C" w:rsidRDefault="008A478C" w:rsidP="008B750B">
      <w:pPr>
        <w:spacing w:line="240" w:lineRule="auto"/>
      </w:pPr>
      <w:r>
        <w:continuationSeparator/>
      </w:r>
    </w:p>
  </w:footnote>
  <w:footnote w:id="1">
    <w:p w:rsidR="006D6C4A" w:rsidRDefault="00391F39" w:rsidP="00391F39">
      <w:pPr>
        <w:pStyle w:val="FootnoteText"/>
        <w:jc w:val="lowKashida"/>
      </w:pPr>
      <w:r w:rsidRPr="00391F39">
        <w:rPr>
          <w:rStyle w:val="FootnoteReference"/>
          <w:vertAlign w:val="baseline"/>
        </w:rPr>
        <w:footnoteRef/>
      </w:r>
      <w:r>
        <w:rPr>
          <w:rStyle w:val="FootnoteReference"/>
          <w:vertAlign w:val="baseline"/>
          <w:rtl/>
        </w:rPr>
        <w:t>.</w:t>
      </w:r>
      <w:r w:rsidR="006D6C4A">
        <w:rPr>
          <w:rtl/>
        </w:rPr>
        <w:t xml:space="preserve"> </w:t>
      </w:r>
      <w:r w:rsidR="006D6C4A">
        <w:rPr>
          <w:rFonts w:hint="cs"/>
          <w:rtl/>
        </w:rPr>
        <w:t xml:space="preserve">در صورتی که طهارت مجعول شرعی باشد، دارای دو فرد واقعی و ظاهری خواهد بود، اما اگر از امور واقعی باشد که شارع از آن کشف کرده باشد، </w:t>
      </w:r>
      <w:r w:rsidR="00E23C05">
        <w:rPr>
          <w:rFonts w:hint="cs"/>
          <w:rtl/>
        </w:rPr>
        <w:t>با توجه به اینکه ابهام عرف در مصادیق توسط بیان عرف برطرف می شود، عرف طهارت واقعی و ظاهری را مورد پذیرش قرار می دهد؛ چون طهارت واقعی که عرف آن را نمی شناسد و شارع بیان می کند، ملحق به طهارت شرعی می کند.</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5E6D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085EFB">
      <w:rPr>
        <w:b/>
        <w:bCs/>
        <w:sz w:val="20"/>
        <w:szCs w:val="24"/>
        <w:rtl/>
      </w:rPr>
      <w:t>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085EFB">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085EFB">
      <w:rPr>
        <w:b/>
        <w:bCs/>
        <w:color w:val="632423" w:themeColor="accent2" w:themeShade="80"/>
        <w:sz w:val="20"/>
        <w:szCs w:val="24"/>
        <w:rtl/>
      </w:rPr>
      <w:t>شه</w:t>
    </w:r>
    <w:r w:rsidR="00085EFB">
      <w:rPr>
        <w:rFonts w:hint="cs"/>
        <w:b/>
        <w:bCs/>
        <w:color w:val="632423" w:themeColor="accent2" w:themeShade="80"/>
        <w:sz w:val="20"/>
        <w:szCs w:val="24"/>
        <w:rtl/>
      </w:rPr>
      <w:t>ی</w:t>
    </w:r>
    <w:r w:rsidR="00085EFB">
      <w:rPr>
        <w:rFonts w:hint="eastAsia"/>
        <w:b/>
        <w:bCs/>
        <w:color w:val="632423" w:themeColor="accent2" w:themeShade="80"/>
        <w:sz w:val="20"/>
        <w:szCs w:val="24"/>
        <w:rtl/>
      </w:rPr>
      <w:t>د</w:t>
    </w:r>
    <w:r w:rsidR="00085EFB">
      <w:rPr>
        <w:rFonts w:hint="cs"/>
        <w:b/>
        <w:bCs/>
        <w:color w:val="632423" w:themeColor="accent2" w:themeShade="80"/>
        <w:sz w:val="20"/>
        <w:szCs w:val="24"/>
        <w:rtl/>
      </w:rPr>
      <w:t>ی</w:t>
    </w:r>
    <w:r w:rsidR="00085EF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604257" w:rsidRPr="00604257">
      <w:rPr>
        <w:rFonts w:hint="cs"/>
        <w:b/>
        <w:bCs/>
        <w:sz w:val="24"/>
        <w:szCs w:val="24"/>
        <w:rtl/>
      </w:rPr>
      <w:t>0</w:t>
    </w:r>
    <w:r w:rsidR="00085EFB" w:rsidRPr="00604257">
      <w:rPr>
        <w:b/>
        <w:bCs/>
        <w:sz w:val="24"/>
        <w:szCs w:val="24"/>
        <w:rtl/>
      </w:rPr>
      <w:t>4/</w:t>
    </w:r>
    <w:r w:rsidR="00604257" w:rsidRPr="00604257">
      <w:rPr>
        <w:rFonts w:hint="cs"/>
        <w:b/>
        <w:bCs/>
        <w:sz w:val="24"/>
        <w:szCs w:val="24"/>
        <w:rtl/>
      </w:rPr>
      <w:t>0</w:t>
    </w:r>
    <w:r w:rsidR="00085EFB" w:rsidRPr="00604257">
      <w:rPr>
        <w:b/>
        <w:bCs/>
        <w:sz w:val="24"/>
        <w:szCs w:val="24"/>
        <w:rtl/>
      </w:rPr>
      <w:t>9/1399</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085EFB">
      <w:rPr>
        <w:color w:val="000000" w:themeColor="text1"/>
        <w:sz w:val="24"/>
        <w:szCs w:val="24"/>
        <w:rtl/>
      </w:rPr>
      <w:t>اجزاء</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085EFB">
      <w:rPr>
        <w:sz w:val="24"/>
        <w:szCs w:val="24"/>
        <w:rtl/>
      </w:rPr>
      <w:t>مهد</w:t>
    </w:r>
    <w:r w:rsidR="00085EFB">
      <w:rPr>
        <w:rFonts w:hint="cs"/>
        <w:sz w:val="24"/>
        <w:szCs w:val="24"/>
        <w:rtl/>
      </w:rPr>
      <w:t>ی</w:t>
    </w:r>
    <w:r w:rsidR="00085EFB">
      <w:rPr>
        <w:sz w:val="24"/>
        <w:szCs w:val="24"/>
        <w:rtl/>
      </w:rPr>
      <w:t xml:space="preserve"> منصور</w:t>
    </w:r>
    <w:r w:rsidR="00085EF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085EFB">
      <w:rPr>
        <w:sz w:val="24"/>
        <w:szCs w:val="24"/>
        <w:rtl/>
      </w:rPr>
      <w:t>اجزا</w:t>
    </w:r>
    <w:r w:rsidR="00085EFB">
      <w:rPr>
        <w:rFonts w:hint="cs"/>
        <w:sz w:val="24"/>
        <w:szCs w:val="24"/>
        <w:rtl/>
      </w:rPr>
      <w:t>ی</w:t>
    </w:r>
    <w:r w:rsidR="00085EFB">
      <w:rPr>
        <w:sz w:val="24"/>
        <w:szCs w:val="24"/>
        <w:rtl/>
      </w:rPr>
      <w:t xml:space="preserve"> امر ظاهر</w:t>
    </w:r>
    <w:r w:rsidR="00085EFB">
      <w:rPr>
        <w:rFonts w:hint="cs"/>
        <w:sz w:val="24"/>
        <w:szCs w:val="24"/>
        <w:rtl/>
      </w:rPr>
      <w:t>ی</w:t>
    </w:r>
    <w:r w:rsidR="00085EFB">
      <w:rPr>
        <w:sz w:val="24"/>
        <w:szCs w:val="24"/>
        <w:rtl/>
      </w:rPr>
      <w:t xml:space="preserve"> از واقع</w:t>
    </w:r>
    <w:r w:rsidR="00085EFB">
      <w:rPr>
        <w:rFonts w:hint="cs"/>
        <w:sz w:val="24"/>
        <w:szCs w:val="24"/>
        <w:rtl/>
      </w:rPr>
      <w:t>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60A40"/>
    <w:multiLevelType w:val="hybridMultilevel"/>
    <w:tmpl w:val="9172421E"/>
    <w:lvl w:ilvl="0" w:tplc="6D7C8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C48A2"/>
    <w:multiLevelType w:val="hybridMultilevel"/>
    <w:tmpl w:val="CCE06CD4"/>
    <w:lvl w:ilvl="0" w:tplc="130C36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D7C25"/>
    <w:multiLevelType w:val="hybridMultilevel"/>
    <w:tmpl w:val="051EA23A"/>
    <w:lvl w:ilvl="0" w:tplc="EBA83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240C7"/>
    <w:multiLevelType w:val="hybridMultilevel"/>
    <w:tmpl w:val="63704312"/>
    <w:lvl w:ilvl="0" w:tplc="13C60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5"/>
  </w:num>
  <w:num w:numId="15">
    <w:abstractNumId w:val="16"/>
  </w:num>
  <w:num w:numId="16">
    <w:abstractNumId w:val="17"/>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57A"/>
    <w:rsid w:val="00025777"/>
    <w:rsid w:val="00025B70"/>
    <w:rsid w:val="000353D7"/>
    <w:rsid w:val="00055496"/>
    <w:rsid w:val="000577D9"/>
    <w:rsid w:val="00060DE3"/>
    <w:rsid w:val="00075116"/>
    <w:rsid w:val="00080A41"/>
    <w:rsid w:val="0008299B"/>
    <w:rsid w:val="000834D3"/>
    <w:rsid w:val="00085EFB"/>
    <w:rsid w:val="000913AA"/>
    <w:rsid w:val="00094847"/>
    <w:rsid w:val="00096C63"/>
    <w:rsid w:val="000A4C3D"/>
    <w:rsid w:val="000B5DB5"/>
    <w:rsid w:val="000C1BB8"/>
    <w:rsid w:val="000C3947"/>
    <w:rsid w:val="000D2A37"/>
    <w:rsid w:val="000D30E9"/>
    <w:rsid w:val="000D427A"/>
    <w:rsid w:val="000D6818"/>
    <w:rsid w:val="000E335E"/>
    <w:rsid w:val="000F16CF"/>
    <w:rsid w:val="000F5BAC"/>
    <w:rsid w:val="00102585"/>
    <w:rsid w:val="00114AB7"/>
    <w:rsid w:val="00116B2B"/>
    <w:rsid w:val="001214F7"/>
    <w:rsid w:val="00124E3D"/>
    <w:rsid w:val="00127E95"/>
    <w:rsid w:val="00130659"/>
    <w:rsid w:val="00133AFE"/>
    <w:rsid w:val="001347C7"/>
    <w:rsid w:val="0013482E"/>
    <w:rsid w:val="001356B0"/>
    <w:rsid w:val="00151937"/>
    <w:rsid w:val="00181844"/>
    <w:rsid w:val="001835CE"/>
    <w:rsid w:val="001837E9"/>
    <w:rsid w:val="00187DFA"/>
    <w:rsid w:val="00193B85"/>
    <w:rsid w:val="001A1BC1"/>
    <w:rsid w:val="001A1EA5"/>
    <w:rsid w:val="001A2574"/>
    <w:rsid w:val="001A27D7"/>
    <w:rsid w:val="001A294E"/>
    <w:rsid w:val="001A3E5B"/>
    <w:rsid w:val="001A4ED8"/>
    <w:rsid w:val="001B2488"/>
    <w:rsid w:val="001B4AB0"/>
    <w:rsid w:val="001B6799"/>
    <w:rsid w:val="001C1362"/>
    <w:rsid w:val="001D2E9A"/>
    <w:rsid w:val="001D4D2D"/>
    <w:rsid w:val="001D597F"/>
    <w:rsid w:val="001E3FD4"/>
    <w:rsid w:val="001F50D4"/>
    <w:rsid w:val="0020241A"/>
    <w:rsid w:val="00203821"/>
    <w:rsid w:val="00211632"/>
    <w:rsid w:val="002154E4"/>
    <w:rsid w:val="0021630D"/>
    <w:rsid w:val="00226652"/>
    <w:rsid w:val="0024121B"/>
    <w:rsid w:val="00245B9E"/>
    <w:rsid w:val="00245DD4"/>
    <w:rsid w:val="00247D2F"/>
    <w:rsid w:val="00250FD7"/>
    <w:rsid w:val="002517F6"/>
    <w:rsid w:val="0025589B"/>
    <w:rsid w:val="00256560"/>
    <w:rsid w:val="00272C57"/>
    <w:rsid w:val="0027605E"/>
    <w:rsid w:val="00281E00"/>
    <w:rsid w:val="00282EFC"/>
    <w:rsid w:val="00284561"/>
    <w:rsid w:val="002865A1"/>
    <w:rsid w:val="00286FF8"/>
    <w:rsid w:val="00292EEA"/>
    <w:rsid w:val="00294A52"/>
    <w:rsid w:val="002B480E"/>
    <w:rsid w:val="002B575F"/>
    <w:rsid w:val="002B729B"/>
    <w:rsid w:val="002C23B5"/>
    <w:rsid w:val="002C5136"/>
    <w:rsid w:val="002C53A2"/>
    <w:rsid w:val="002D0040"/>
    <w:rsid w:val="002D2FA8"/>
    <w:rsid w:val="002E220F"/>
    <w:rsid w:val="002E66B0"/>
    <w:rsid w:val="002F45C0"/>
    <w:rsid w:val="00307311"/>
    <w:rsid w:val="0032100F"/>
    <w:rsid w:val="0033402C"/>
    <w:rsid w:val="00340521"/>
    <w:rsid w:val="00345C73"/>
    <w:rsid w:val="00353989"/>
    <w:rsid w:val="00354A99"/>
    <w:rsid w:val="00360311"/>
    <w:rsid w:val="00361922"/>
    <w:rsid w:val="0037339B"/>
    <w:rsid w:val="00373ACE"/>
    <w:rsid w:val="0038263B"/>
    <w:rsid w:val="00386C11"/>
    <w:rsid w:val="00391F39"/>
    <w:rsid w:val="00397466"/>
    <w:rsid w:val="003A6148"/>
    <w:rsid w:val="003B2E5B"/>
    <w:rsid w:val="003C07F6"/>
    <w:rsid w:val="003C33F6"/>
    <w:rsid w:val="003C3D2E"/>
    <w:rsid w:val="003C43A5"/>
    <w:rsid w:val="003C50B8"/>
    <w:rsid w:val="003E1C5C"/>
    <w:rsid w:val="003E6650"/>
    <w:rsid w:val="003F5B46"/>
    <w:rsid w:val="00401363"/>
    <w:rsid w:val="00402E47"/>
    <w:rsid w:val="00404419"/>
    <w:rsid w:val="00425015"/>
    <w:rsid w:val="00430994"/>
    <w:rsid w:val="0043308E"/>
    <w:rsid w:val="00441B6D"/>
    <w:rsid w:val="0044236C"/>
    <w:rsid w:val="004467C4"/>
    <w:rsid w:val="004550E1"/>
    <w:rsid w:val="004556EF"/>
    <w:rsid w:val="00462B07"/>
    <w:rsid w:val="00465BD2"/>
    <w:rsid w:val="004715C8"/>
    <w:rsid w:val="00481C31"/>
    <w:rsid w:val="004827B7"/>
    <w:rsid w:val="00482FC1"/>
    <w:rsid w:val="00483027"/>
    <w:rsid w:val="004871AA"/>
    <w:rsid w:val="004918D7"/>
    <w:rsid w:val="004926E1"/>
    <w:rsid w:val="00497F2D"/>
    <w:rsid w:val="004A0118"/>
    <w:rsid w:val="004A2FEA"/>
    <w:rsid w:val="004B06AC"/>
    <w:rsid w:val="004D057B"/>
    <w:rsid w:val="004D2DD7"/>
    <w:rsid w:val="004D75C5"/>
    <w:rsid w:val="004E2186"/>
    <w:rsid w:val="004E3068"/>
    <w:rsid w:val="004E3E7A"/>
    <w:rsid w:val="004E66FB"/>
    <w:rsid w:val="004F470A"/>
    <w:rsid w:val="004F4C59"/>
    <w:rsid w:val="00500C8F"/>
    <w:rsid w:val="00501909"/>
    <w:rsid w:val="00502AC4"/>
    <w:rsid w:val="00503A52"/>
    <w:rsid w:val="00507BBB"/>
    <w:rsid w:val="005128DF"/>
    <w:rsid w:val="00514112"/>
    <w:rsid w:val="0051592A"/>
    <w:rsid w:val="005206FE"/>
    <w:rsid w:val="00523559"/>
    <w:rsid w:val="005257ED"/>
    <w:rsid w:val="005306F8"/>
    <w:rsid w:val="00531377"/>
    <w:rsid w:val="0053486A"/>
    <w:rsid w:val="0054023D"/>
    <w:rsid w:val="005426BF"/>
    <w:rsid w:val="0056213C"/>
    <w:rsid w:val="00563F17"/>
    <w:rsid w:val="00570131"/>
    <w:rsid w:val="0057718A"/>
    <w:rsid w:val="00580C24"/>
    <w:rsid w:val="005968EF"/>
    <w:rsid w:val="00596C1E"/>
    <w:rsid w:val="005A2E26"/>
    <w:rsid w:val="005A3580"/>
    <w:rsid w:val="005A3F13"/>
    <w:rsid w:val="005B3CDE"/>
    <w:rsid w:val="005B416A"/>
    <w:rsid w:val="005B7BCA"/>
    <w:rsid w:val="005C0DAE"/>
    <w:rsid w:val="005C188E"/>
    <w:rsid w:val="005D1618"/>
    <w:rsid w:val="005D2349"/>
    <w:rsid w:val="005D39BA"/>
    <w:rsid w:val="005D60C0"/>
    <w:rsid w:val="005E1B60"/>
    <w:rsid w:val="005E5507"/>
    <w:rsid w:val="005E607B"/>
    <w:rsid w:val="005E6D99"/>
    <w:rsid w:val="005F0A8D"/>
    <w:rsid w:val="00601229"/>
    <w:rsid w:val="00603B67"/>
    <w:rsid w:val="00604257"/>
    <w:rsid w:val="00615E7A"/>
    <w:rsid w:val="006162A2"/>
    <w:rsid w:val="006219F6"/>
    <w:rsid w:val="006240DA"/>
    <w:rsid w:val="0063256E"/>
    <w:rsid w:val="00632E9F"/>
    <w:rsid w:val="00633F04"/>
    <w:rsid w:val="00635219"/>
    <w:rsid w:val="00635EC0"/>
    <w:rsid w:val="006408B8"/>
    <w:rsid w:val="00640B58"/>
    <w:rsid w:val="00651B02"/>
    <w:rsid w:val="00651B19"/>
    <w:rsid w:val="00657974"/>
    <w:rsid w:val="00660A29"/>
    <w:rsid w:val="00672942"/>
    <w:rsid w:val="006865CB"/>
    <w:rsid w:val="00695519"/>
    <w:rsid w:val="006A4134"/>
    <w:rsid w:val="006A5DDA"/>
    <w:rsid w:val="006A6701"/>
    <w:rsid w:val="006B21F4"/>
    <w:rsid w:val="006B3753"/>
    <w:rsid w:val="006B4D3F"/>
    <w:rsid w:val="006B7AD6"/>
    <w:rsid w:val="006C50FD"/>
    <w:rsid w:val="006C6589"/>
    <w:rsid w:val="006D1DD4"/>
    <w:rsid w:val="006D4014"/>
    <w:rsid w:val="006D44C1"/>
    <w:rsid w:val="006D6C4A"/>
    <w:rsid w:val="006E5651"/>
    <w:rsid w:val="006E5B85"/>
    <w:rsid w:val="006F026A"/>
    <w:rsid w:val="0070265B"/>
    <w:rsid w:val="00704813"/>
    <w:rsid w:val="007116DA"/>
    <w:rsid w:val="0072290D"/>
    <w:rsid w:val="00723D6D"/>
    <w:rsid w:val="00724537"/>
    <w:rsid w:val="00731724"/>
    <w:rsid w:val="0073474B"/>
    <w:rsid w:val="00735511"/>
    <w:rsid w:val="00737208"/>
    <w:rsid w:val="00744DE6"/>
    <w:rsid w:val="00744FA6"/>
    <w:rsid w:val="00752F84"/>
    <w:rsid w:val="00754ACA"/>
    <w:rsid w:val="00755EE9"/>
    <w:rsid w:val="00757B01"/>
    <w:rsid w:val="00762452"/>
    <w:rsid w:val="007639E0"/>
    <w:rsid w:val="00763E4C"/>
    <w:rsid w:val="00775507"/>
    <w:rsid w:val="00783473"/>
    <w:rsid w:val="0078410F"/>
    <w:rsid w:val="0078594B"/>
    <w:rsid w:val="00795E02"/>
    <w:rsid w:val="007978B7"/>
    <w:rsid w:val="007979D0"/>
    <w:rsid w:val="007A4E18"/>
    <w:rsid w:val="007A7B8C"/>
    <w:rsid w:val="007C04FB"/>
    <w:rsid w:val="007C6D9E"/>
    <w:rsid w:val="007D1C43"/>
    <w:rsid w:val="007D4A91"/>
    <w:rsid w:val="007D6C53"/>
    <w:rsid w:val="007E1564"/>
    <w:rsid w:val="007E1E87"/>
    <w:rsid w:val="007E44BB"/>
    <w:rsid w:val="007E5B3F"/>
    <w:rsid w:val="007F2257"/>
    <w:rsid w:val="007F32F4"/>
    <w:rsid w:val="007F6E93"/>
    <w:rsid w:val="008006B9"/>
    <w:rsid w:val="0080091D"/>
    <w:rsid w:val="00804108"/>
    <w:rsid w:val="00804FC4"/>
    <w:rsid w:val="0081259A"/>
    <w:rsid w:val="00816367"/>
    <w:rsid w:val="00816A0B"/>
    <w:rsid w:val="00824B22"/>
    <w:rsid w:val="00830C53"/>
    <w:rsid w:val="00837FAA"/>
    <w:rsid w:val="00841F77"/>
    <w:rsid w:val="008422BB"/>
    <w:rsid w:val="0085276D"/>
    <w:rsid w:val="00863390"/>
    <w:rsid w:val="0086385C"/>
    <w:rsid w:val="00871916"/>
    <w:rsid w:val="008956DD"/>
    <w:rsid w:val="008A478C"/>
    <w:rsid w:val="008A510E"/>
    <w:rsid w:val="008A522A"/>
    <w:rsid w:val="008B4464"/>
    <w:rsid w:val="008B750B"/>
    <w:rsid w:val="008C3162"/>
    <w:rsid w:val="008C59CF"/>
    <w:rsid w:val="008D1F14"/>
    <w:rsid w:val="008E0571"/>
    <w:rsid w:val="008E3924"/>
    <w:rsid w:val="008F13F7"/>
    <w:rsid w:val="008F5B4D"/>
    <w:rsid w:val="008F5C03"/>
    <w:rsid w:val="00907425"/>
    <w:rsid w:val="00922A6D"/>
    <w:rsid w:val="00923C34"/>
    <w:rsid w:val="00924152"/>
    <w:rsid w:val="00924BDD"/>
    <w:rsid w:val="0092513D"/>
    <w:rsid w:val="00927A9F"/>
    <w:rsid w:val="009335CC"/>
    <w:rsid w:val="00935A55"/>
    <w:rsid w:val="00941CEB"/>
    <w:rsid w:val="0094720F"/>
    <w:rsid w:val="00953B28"/>
    <w:rsid w:val="00954322"/>
    <w:rsid w:val="00957CAA"/>
    <w:rsid w:val="0096778A"/>
    <w:rsid w:val="00977656"/>
    <w:rsid w:val="00980BA8"/>
    <w:rsid w:val="009846A7"/>
    <w:rsid w:val="0098794D"/>
    <w:rsid w:val="0099497B"/>
    <w:rsid w:val="00995719"/>
    <w:rsid w:val="009A372A"/>
    <w:rsid w:val="009A393A"/>
    <w:rsid w:val="009A41AA"/>
    <w:rsid w:val="009A43BA"/>
    <w:rsid w:val="009A6B1E"/>
    <w:rsid w:val="009B0D05"/>
    <w:rsid w:val="009B4CA6"/>
    <w:rsid w:val="009B79F8"/>
    <w:rsid w:val="009C2091"/>
    <w:rsid w:val="009C66D5"/>
    <w:rsid w:val="009D13FD"/>
    <w:rsid w:val="009D266A"/>
    <w:rsid w:val="009E32D4"/>
    <w:rsid w:val="009F34C5"/>
    <w:rsid w:val="009F7E07"/>
    <w:rsid w:val="00A01522"/>
    <w:rsid w:val="00A10A11"/>
    <w:rsid w:val="00A13C6A"/>
    <w:rsid w:val="00A17B09"/>
    <w:rsid w:val="00A27D47"/>
    <w:rsid w:val="00A457C6"/>
    <w:rsid w:val="00A46AD0"/>
    <w:rsid w:val="00A47063"/>
    <w:rsid w:val="00A473A8"/>
    <w:rsid w:val="00A513F0"/>
    <w:rsid w:val="00A61AC8"/>
    <w:rsid w:val="00A6366F"/>
    <w:rsid w:val="00A65CAC"/>
    <w:rsid w:val="00A65D4C"/>
    <w:rsid w:val="00A70512"/>
    <w:rsid w:val="00AA1F60"/>
    <w:rsid w:val="00AA40D7"/>
    <w:rsid w:val="00AA745C"/>
    <w:rsid w:val="00AA7AE5"/>
    <w:rsid w:val="00AB5F7D"/>
    <w:rsid w:val="00AC0C50"/>
    <w:rsid w:val="00AC6FE2"/>
    <w:rsid w:val="00AF3925"/>
    <w:rsid w:val="00B1296B"/>
    <w:rsid w:val="00B2292F"/>
    <w:rsid w:val="00B43169"/>
    <w:rsid w:val="00B501A8"/>
    <w:rsid w:val="00B55AE4"/>
    <w:rsid w:val="00B70B46"/>
    <w:rsid w:val="00B72A62"/>
    <w:rsid w:val="00B739B0"/>
    <w:rsid w:val="00B814A3"/>
    <w:rsid w:val="00B96F38"/>
    <w:rsid w:val="00BA4632"/>
    <w:rsid w:val="00BA60A5"/>
    <w:rsid w:val="00BC5BC4"/>
    <w:rsid w:val="00BC716B"/>
    <w:rsid w:val="00BD0E74"/>
    <w:rsid w:val="00BD5F8C"/>
    <w:rsid w:val="00BE0565"/>
    <w:rsid w:val="00BE09C3"/>
    <w:rsid w:val="00BE1123"/>
    <w:rsid w:val="00BE14BF"/>
    <w:rsid w:val="00BE29DD"/>
    <w:rsid w:val="00BE5FB3"/>
    <w:rsid w:val="00BF7A5A"/>
    <w:rsid w:val="00C066AF"/>
    <w:rsid w:val="00C10E06"/>
    <w:rsid w:val="00C13A22"/>
    <w:rsid w:val="00C145B8"/>
    <w:rsid w:val="00C2438F"/>
    <w:rsid w:val="00C31AF0"/>
    <w:rsid w:val="00C32A7E"/>
    <w:rsid w:val="00C34F28"/>
    <w:rsid w:val="00C368DF"/>
    <w:rsid w:val="00C442C5"/>
    <w:rsid w:val="00C57B5C"/>
    <w:rsid w:val="00C57C7C"/>
    <w:rsid w:val="00C61049"/>
    <w:rsid w:val="00C63FFE"/>
    <w:rsid w:val="00C91EB6"/>
    <w:rsid w:val="00C9432D"/>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7EBF"/>
    <w:rsid w:val="00D47356"/>
    <w:rsid w:val="00D512E5"/>
    <w:rsid w:val="00D552B9"/>
    <w:rsid w:val="00D56F2F"/>
    <w:rsid w:val="00D735B2"/>
    <w:rsid w:val="00D74021"/>
    <w:rsid w:val="00D76D01"/>
    <w:rsid w:val="00D800E0"/>
    <w:rsid w:val="00D8440F"/>
    <w:rsid w:val="00D91A55"/>
    <w:rsid w:val="00D922A9"/>
    <w:rsid w:val="00D9394A"/>
    <w:rsid w:val="00DB0CBB"/>
    <w:rsid w:val="00DB67CC"/>
    <w:rsid w:val="00DC3783"/>
    <w:rsid w:val="00DD484E"/>
    <w:rsid w:val="00DE1070"/>
    <w:rsid w:val="00E00219"/>
    <w:rsid w:val="00E0316B"/>
    <w:rsid w:val="00E04224"/>
    <w:rsid w:val="00E158F6"/>
    <w:rsid w:val="00E23C05"/>
    <w:rsid w:val="00E25E10"/>
    <w:rsid w:val="00E32EFD"/>
    <w:rsid w:val="00E5034F"/>
    <w:rsid w:val="00E50B41"/>
    <w:rsid w:val="00E50DCB"/>
    <w:rsid w:val="00E5219B"/>
    <w:rsid w:val="00E52D07"/>
    <w:rsid w:val="00E5518B"/>
    <w:rsid w:val="00E609FE"/>
    <w:rsid w:val="00E630BE"/>
    <w:rsid w:val="00E75920"/>
    <w:rsid w:val="00E772C8"/>
    <w:rsid w:val="00E779A0"/>
    <w:rsid w:val="00E80D96"/>
    <w:rsid w:val="00E871FA"/>
    <w:rsid w:val="00E92C81"/>
    <w:rsid w:val="00E936A4"/>
    <w:rsid w:val="00E954BB"/>
    <w:rsid w:val="00EA45E7"/>
    <w:rsid w:val="00EB5898"/>
    <w:rsid w:val="00EB78E3"/>
    <w:rsid w:val="00EB7BE3"/>
    <w:rsid w:val="00EC1C4B"/>
    <w:rsid w:val="00EC735A"/>
    <w:rsid w:val="00ED5F38"/>
    <w:rsid w:val="00EF27FE"/>
    <w:rsid w:val="00F07FB6"/>
    <w:rsid w:val="00F149D0"/>
    <w:rsid w:val="00F16B53"/>
    <w:rsid w:val="00F21BC3"/>
    <w:rsid w:val="00F25E33"/>
    <w:rsid w:val="00F25ECD"/>
    <w:rsid w:val="00F30741"/>
    <w:rsid w:val="00F318BE"/>
    <w:rsid w:val="00F33297"/>
    <w:rsid w:val="00F343FB"/>
    <w:rsid w:val="00F359FE"/>
    <w:rsid w:val="00F42159"/>
    <w:rsid w:val="00F4256E"/>
    <w:rsid w:val="00F42EE1"/>
    <w:rsid w:val="00F53EE7"/>
    <w:rsid w:val="00F60F1F"/>
    <w:rsid w:val="00F64141"/>
    <w:rsid w:val="00F67508"/>
    <w:rsid w:val="00F71FC9"/>
    <w:rsid w:val="00F73B48"/>
    <w:rsid w:val="00F7493D"/>
    <w:rsid w:val="00F74F51"/>
    <w:rsid w:val="00F80C6F"/>
    <w:rsid w:val="00F842AD"/>
    <w:rsid w:val="00F914EB"/>
    <w:rsid w:val="00F91B85"/>
    <w:rsid w:val="00F938E7"/>
    <w:rsid w:val="00FA3B17"/>
    <w:rsid w:val="00FA5E8D"/>
    <w:rsid w:val="00FA5F3D"/>
    <w:rsid w:val="00FA6483"/>
    <w:rsid w:val="00FB399E"/>
    <w:rsid w:val="00FB7F50"/>
    <w:rsid w:val="00FC2A85"/>
    <w:rsid w:val="00FC40AF"/>
    <w:rsid w:val="00FC73B9"/>
    <w:rsid w:val="00FD0A16"/>
    <w:rsid w:val="00FE3D7D"/>
    <w:rsid w:val="00FE4AAA"/>
    <w:rsid w:val="00FE6DCF"/>
    <w:rsid w:val="00FF52F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3D"/>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8C68-4DE4-43BC-91BF-69D8F966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473</TotalTime>
  <Pages>1</Pages>
  <Words>2346</Words>
  <Characters>13375</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LinksUpToDate>false</LinksUpToDate>
  <CharactersWithSpaces>15690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مهدی منصوری</dc:creator>
  <cp:lastModifiedBy>مهدی منصوری</cp:lastModifiedBy>
  <cp:revision>12</cp:revision>
  <cp:lastPrinted>2020-11-24T19:14:00Z</cp:lastPrinted>
  <dcterms:created xsi:type="dcterms:W3CDTF">2020-11-24T04:49:00Z</dcterms:created>
  <dcterms:modified xsi:type="dcterms:W3CDTF">2020-11-24T19:15:00Z</dcterms:modified>
  <cp:contentStatus>ویرایش 2.5</cp:contentStatus>
  <cp:version>2.7</cp:version>
</cp:coreProperties>
</file>