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25F2DB04" w:rsidR="008B750B" w:rsidRDefault="00772598" w:rsidP="000D237C">
      <w:pPr>
        <w:jc w:val="both"/>
        <w:rPr>
          <w:rFonts w:hint="cs"/>
          <w:noProof/>
          <w:rtl/>
        </w:rPr>
      </w:pPr>
      <w:r>
        <w:rPr>
          <w:rFonts w:hint="cs"/>
          <w:noProof/>
          <w:rtl/>
        </w:rPr>
        <w:t>بسمه تعالی</w:t>
      </w:r>
    </w:p>
    <w:p w14:paraId="1D0D6545" w14:textId="651A2616" w:rsidR="00772598" w:rsidRDefault="00772598" w:rsidP="000D237C">
      <w:pPr>
        <w:jc w:val="both"/>
        <w:rPr>
          <w:rFonts w:hint="cs"/>
          <w:noProof/>
          <w:rtl/>
        </w:rPr>
      </w:pPr>
      <w:r w:rsidRPr="00772598">
        <w:rPr>
          <w:rFonts w:hint="cs"/>
          <w:noProof/>
          <w:color w:val="FF0000"/>
          <w:rtl/>
        </w:rPr>
        <w:t>موضوع:</w:t>
      </w:r>
      <w:r>
        <w:rPr>
          <w:rFonts w:hint="cs"/>
          <w:noProof/>
          <w:rtl/>
        </w:rPr>
        <w:t xml:space="preserve"> مسئله 30 / قرائت / صلوه</w:t>
      </w:r>
    </w:p>
    <w:p w14:paraId="3734128D" w14:textId="77777777" w:rsidR="00772598" w:rsidRPr="008A522A" w:rsidRDefault="00772598" w:rsidP="000D237C">
      <w:pPr>
        <w:jc w:val="both"/>
        <w:rPr>
          <w:rtl/>
        </w:rPr>
      </w:pPr>
      <w:bookmarkStart w:id="0" w:name="_GoBack"/>
      <w:bookmarkEnd w:id="0"/>
    </w:p>
    <w:bookmarkStart w:id="1"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4A2D7116" w:rsidR="00062D1D" w:rsidRDefault="00062D1D" w:rsidP="00062D1D">
          <w:pPr>
            <w:pStyle w:val="TOCHeading"/>
            <w:bidi/>
          </w:pPr>
          <w:r>
            <w:rPr>
              <w:rFonts w:hint="cs"/>
              <w:rtl/>
            </w:rPr>
            <w:t xml:space="preserve">فهرست مطالب </w:t>
          </w:r>
        </w:p>
        <w:p w14:paraId="3337AB45" w14:textId="3978D5DF" w:rsidR="002E6ED8" w:rsidRDefault="00062D1D" w:rsidP="002E6ED8">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9779479" w:history="1">
            <w:r w:rsidR="002E6ED8" w:rsidRPr="00AA20BA">
              <w:rPr>
                <w:rStyle w:val="Hyperlink"/>
                <w:noProof/>
                <w:rtl/>
              </w:rPr>
              <w:t>مسئله 30: حکم قرائت در صورت وجود آفت در لسان</w:t>
            </w:r>
            <w:r w:rsidR="002E6ED8">
              <w:rPr>
                <w:noProof/>
                <w:webHidden/>
                <w:rtl/>
              </w:rPr>
              <w:tab/>
            </w:r>
            <w:r w:rsidR="002E6ED8">
              <w:rPr>
                <w:noProof/>
                <w:webHidden/>
                <w:rtl/>
              </w:rPr>
              <w:fldChar w:fldCharType="begin"/>
            </w:r>
            <w:r w:rsidR="002E6ED8">
              <w:rPr>
                <w:noProof/>
                <w:webHidden/>
                <w:rtl/>
              </w:rPr>
              <w:instrText xml:space="preserve"> </w:instrText>
            </w:r>
            <w:r w:rsidR="002E6ED8">
              <w:rPr>
                <w:noProof/>
                <w:webHidden/>
              </w:rPr>
              <w:instrText>PAGEREF</w:instrText>
            </w:r>
            <w:r w:rsidR="002E6ED8">
              <w:rPr>
                <w:noProof/>
                <w:webHidden/>
                <w:rtl/>
              </w:rPr>
              <w:instrText xml:space="preserve"> _</w:instrText>
            </w:r>
            <w:r w:rsidR="002E6ED8">
              <w:rPr>
                <w:noProof/>
                <w:webHidden/>
              </w:rPr>
              <w:instrText>Toc119779479 \h</w:instrText>
            </w:r>
            <w:r w:rsidR="002E6ED8">
              <w:rPr>
                <w:noProof/>
                <w:webHidden/>
                <w:rtl/>
              </w:rPr>
              <w:instrText xml:space="preserve"> </w:instrText>
            </w:r>
            <w:r w:rsidR="002E6ED8">
              <w:rPr>
                <w:noProof/>
                <w:webHidden/>
                <w:rtl/>
              </w:rPr>
            </w:r>
            <w:r w:rsidR="002E6ED8">
              <w:rPr>
                <w:noProof/>
                <w:webHidden/>
                <w:rtl/>
              </w:rPr>
              <w:fldChar w:fldCharType="separate"/>
            </w:r>
            <w:r w:rsidR="00532A48">
              <w:rPr>
                <w:noProof/>
                <w:webHidden/>
                <w:rtl/>
              </w:rPr>
              <w:t>1</w:t>
            </w:r>
            <w:r w:rsidR="002E6ED8">
              <w:rPr>
                <w:noProof/>
                <w:webHidden/>
                <w:rtl/>
              </w:rPr>
              <w:fldChar w:fldCharType="end"/>
            </w:r>
          </w:hyperlink>
        </w:p>
        <w:p w14:paraId="79B23886" w14:textId="25AB1961" w:rsidR="002E6ED8" w:rsidRDefault="00772598">
          <w:pPr>
            <w:pStyle w:val="TOC2"/>
            <w:tabs>
              <w:tab w:val="right" w:leader="dot" w:pos="10194"/>
            </w:tabs>
            <w:rPr>
              <w:rFonts w:asciiTheme="minorHAnsi" w:eastAsiaTheme="minorEastAsia" w:hAnsiTheme="minorHAnsi" w:cstheme="minorBidi"/>
              <w:bCs w:val="0"/>
              <w:noProof/>
              <w:color w:val="auto"/>
              <w:szCs w:val="22"/>
              <w:rtl/>
              <w:lang w:bidi="ar-SA"/>
            </w:rPr>
          </w:pPr>
          <w:hyperlink w:anchor="_Toc119779480" w:history="1">
            <w:r w:rsidR="002E6ED8" w:rsidRPr="00AA20BA">
              <w:rPr>
                <w:rStyle w:val="Hyperlink"/>
                <w:noProof/>
                <w:rtl/>
              </w:rPr>
              <w:t>حکم قادر</w:t>
            </w:r>
            <w:r w:rsidR="002E6ED8" w:rsidRPr="00AA20BA">
              <w:rPr>
                <w:rStyle w:val="Hyperlink"/>
                <w:rFonts w:hint="cs"/>
                <w:noProof/>
                <w:rtl/>
              </w:rPr>
              <w:t>ی</w:t>
            </w:r>
            <w:r w:rsidR="002E6ED8" w:rsidRPr="00AA20BA">
              <w:rPr>
                <w:rStyle w:val="Hyperlink"/>
                <w:rFonts w:hint="eastAsia"/>
                <w:noProof/>
                <w:rtl/>
              </w:rPr>
              <w:t>ن</w:t>
            </w:r>
            <w:r w:rsidR="002E6ED8" w:rsidRPr="00AA20BA">
              <w:rPr>
                <w:rStyle w:val="Hyperlink"/>
                <w:noProof/>
                <w:rtl/>
              </w:rPr>
              <w:t xml:space="preserve"> بر قرائت حمد، غ</w:t>
            </w:r>
            <w:r w:rsidR="002E6ED8" w:rsidRPr="00AA20BA">
              <w:rPr>
                <w:rStyle w:val="Hyperlink"/>
                <w:rFonts w:hint="cs"/>
                <w:noProof/>
                <w:rtl/>
              </w:rPr>
              <w:t>ی</w:t>
            </w:r>
            <w:r w:rsidR="002E6ED8" w:rsidRPr="00AA20BA">
              <w:rPr>
                <w:rStyle w:val="Hyperlink"/>
                <w:rFonts w:hint="eastAsia"/>
                <w:noProof/>
                <w:rtl/>
              </w:rPr>
              <w:t>ر</w:t>
            </w:r>
            <w:r w:rsidR="002E6ED8" w:rsidRPr="00AA20BA">
              <w:rPr>
                <w:rStyle w:val="Hyperlink"/>
                <w:noProof/>
                <w:rtl/>
              </w:rPr>
              <w:t xml:space="preserve"> قادر</w:t>
            </w:r>
            <w:r w:rsidR="002E6ED8" w:rsidRPr="00AA20BA">
              <w:rPr>
                <w:rStyle w:val="Hyperlink"/>
                <w:rFonts w:hint="cs"/>
                <w:noProof/>
                <w:rtl/>
              </w:rPr>
              <w:t>ی</w:t>
            </w:r>
            <w:r w:rsidR="002E6ED8" w:rsidRPr="00AA20BA">
              <w:rPr>
                <w:rStyle w:val="Hyperlink"/>
                <w:rFonts w:hint="eastAsia"/>
                <w:noProof/>
                <w:rtl/>
              </w:rPr>
              <w:t>ن</w:t>
            </w:r>
            <w:r w:rsidR="002E6ED8" w:rsidRPr="00AA20BA">
              <w:rPr>
                <w:rStyle w:val="Hyperlink"/>
                <w:noProof/>
                <w:rtl/>
              </w:rPr>
              <w:t xml:space="preserve"> بر قرائت صح</w:t>
            </w:r>
            <w:r w:rsidR="002E6ED8" w:rsidRPr="00AA20BA">
              <w:rPr>
                <w:rStyle w:val="Hyperlink"/>
                <w:rFonts w:hint="cs"/>
                <w:noProof/>
                <w:rtl/>
              </w:rPr>
              <w:t>ی</w:t>
            </w:r>
            <w:r w:rsidR="002E6ED8" w:rsidRPr="00AA20BA">
              <w:rPr>
                <w:rStyle w:val="Hyperlink"/>
                <w:rFonts w:hint="eastAsia"/>
                <w:noProof/>
                <w:rtl/>
              </w:rPr>
              <w:t>ح</w:t>
            </w:r>
            <w:r w:rsidR="002E6ED8">
              <w:rPr>
                <w:noProof/>
                <w:webHidden/>
                <w:rtl/>
              </w:rPr>
              <w:tab/>
            </w:r>
            <w:r w:rsidR="002E6ED8">
              <w:rPr>
                <w:noProof/>
                <w:webHidden/>
                <w:rtl/>
              </w:rPr>
              <w:fldChar w:fldCharType="begin"/>
            </w:r>
            <w:r w:rsidR="002E6ED8">
              <w:rPr>
                <w:noProof/>
                <w:webHidden/>
                <w:rtl/>
              </w:rPr>
              <w:instrText xml:space="preserve"> </w:instrText>
            </w:r>
            <w:r w:rsidR="002E6ED8">
              <w:rPr>
                <w:noProof/>
                <w:webHidden/>
              </w:rPr>
              <w:instrText>PAGEREF</w:instrText>
            </w:r>
            <w:r w:rsidR="002E6ED8">
              <w:rPr>
                <w:noProof/>
                <w:webHidden/>
                <w:rtl/>
              </w:rPr>
              <w:instrText xml:space="preserve"> _</w:instrText>
            </w:r>
            <w:r w:rsidR="002E6ED8">
              <w:rPr>
                <w:noProof/>
                <w:webHidden/>
              </w:rPr>
              <w:instrText>Toc119779480 \h</w:instrText>
            </w:r>
            <w:r w:rsidR="002E6ED8">
              <w:rPr>
                <w:noProof/>
                <w:webHidden/>
                <w:rtl/>
              </w:rPr>
              <w:instrText xml:space="preserve"> </w:instrText>
            </w:r>
            <w:r w:rsidR="002E6ED8">
              <w:rPr>
                <w:noProof/>
                <w:webHidden/>
                <w:rtl/>
              </w:rPr>
            </w:r>
            <w:r w:rsidR="002E6ED8">
              <w:rPr>
                <w:noProof/>
                <w:webHidden/>
                <w:rtl/>
              </w:rPr>
              <w:fldChar w:fldCharType="separate"/>
            </w:r>
            <w:r w:rsidR="00532A48">
              <w:rPr>
                <w:noProof/>
                <w:webHidden/>
                <w:rtl/>
              </w:rPr>
              <w:t>2</w:t>
            </w:r>
            <w:r w:rsidR="002E6ED8">
              <w:rPr>
                <w:noProof/>
                <w:webHidden/>
                <w:rtl/>
              </w:rPr>
              <w:fldChar w:fldCharType="end"/>
            </w:r>
          </w:hyperlink>
        </w:p>
        <w:p w14:paraId="452F714E" w14:textId="107AA933" w:rsidR="002E6ED8" w:rsidRDefault="00772598">
          <w:pPr>
            <w:pStyle w:val="TOC2"/>
            <w:tabs>
              <w:tab w:val="right" w:leader="dot" w:pos="10194"/>
            </w:tabs>
            <w:rPr>
              <w:rFonts w:asciiTheme="minorHAnsi" w:eastAsiaTheme="minorEastAsia" w:hAnsiTheme="minorHAnsi" w:cstheme="minorBidi"/>
              <w:bCs w:val="0"/>
              <w:noProof/>
              <w:color w:val="auto"/>
              <w:szCs w:val="22"/>
              <w:rtl/>
              <w:lang w:bidi="ar-SA"/>
            </w:rPr>
          </w:pPr>
          <w:hyperlink w:anchor="_Toc119779481" w:history="1">
            <w:r w:rsidR="002E6ED8" w:rsidRPr="00AA20BA">
              <w:rPr>
                <w:rStyle w:val="Hyperlink"/>
                <w:noProof/>
                <w:rtl/>
              </w:rPr>
              <w:t>بررس</w:t>
            </w:r>
            <w:r w:rsidR="002E6ED8" w:rsidRPr="00AA20BA">
              <w:rPr>
                <w:rStyle w:val="Hyperlink"/>
                <w:rFonts w:hint="cs"/>
                <w:noProof/>
                <w:rtl/>
              </w:rPr>
              <w:t>ی</w:t>
            </w:r>
            <w:r w:rsidR="002E6ED8" w:rsidRPr="00AA20BA">
              <w:rPr>
                <w:rStyle w:val="Hyperlink"/>
                <w:noProof/>
                <w:rtl/>
              </w:rPr>
              <w:t xml:space="preserve"> أدله صحت نماز در صورت قرائت به قدر مقدور</w:t>
            </w:r>
            <w:r w:rsidR="002E6ED8">
              <w:rPr>
                <w:noProof/>
                <w:webHidden/>
                <w:rtl/>
              </w:rPr>
              <w:tab/>
            </w:r>
            <w:r w:rsidR="002E6ED8">
              <w:rPr>
                <w:noProof/>
                <w:webHidden/>
                <w:rtl/>
              </w:rPr>
              <w:fldChar w:fldCharType="begin"/>
            </w:r>
            <w:r w:rsidR="002E6ED8">
              <w:rPr>
                <w:noProof/>
                <w:webHidden/>
                <w:rtl/>
              </w:rPr>
              <w:instrText xml:space="preserve"> </w:instrText>
            </w:r>
            <w:r w:rsidR="002E6ED8">
              <w:rPr>
                <w:noProof/>
                <w:webHidden/>
              </w:rPr>
              <w:instrText>PAGEREF</w:instrText>
            </w:r>
            <w:r w:rsidR="002E6ED8">
              <w:rPr>
                <w:noProof/>
                <w:webHidden/>
                <w:rtl/>
              </w:rPr>
              <w:instrText xml:space="preserve"> _</w:instrText>
            </w:r>
            <w:r w:rsidR="002E6ED8">
              <w:rPr>
                <w:noProof/>
                <w:webHidden/>
              </w:rPr>
              <w:instrText>Toc119779481 \h</w:instrText>
            </w:r>
            <w:r w:rsidR="002E6ED8">
              <w:rPr>
                <w:noProof/>
                <w:webHidden/>
                <w:rtl/>
              </w:rPr>
              <w:instrText xml:space="preserve"> </w:instrText>
            </w:r>
            <w:r w:rsidR="002E6ED8">
              <w:rPr>
                <w:noProof/>
                <w:webHidden/>
                <w:rtl/>
              </w:rPr>
            </w:r>
            <w:r w:rsidR="002E6ED8">
              <w:rPr>
                <w:noProof/>
                <w:webHidden/>
                <w:rtl/>
              </w:rPr>
              <w:fldChar w:fldCharType="separate"/>
            </w:r>
            <w:r w:rsidR="00532A48">
              <w:rPr>
                <w:noProof/>
                <w:webHidden/>
                <w:rtl/>
              </w:rPr>
              <w:t>2</w:t>
            </w:r>
            <w:r w:rsidR="002E6ED8">
              <w:rPr>
                <w:noProof/>
                <w:webHidden/>
                <w:rtl/>
              </w:rPr>
              <w:fldChar w:fldCharType="end"/>
            </w:r>
          </w:hyperlink>
        </w:p>
        <w:p w14:paraId="481A844B" w14:textId="0DBF9397" w:rsidR="002E6ED8" w:rsidRDefault="0077259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9779482" w:history="1">
            <w:r w:rsidR="002E6ED8" w:rsidRPr="00AA20BA">
              <w:rPr>
                <w:rStyle w:val="Hyperlink"/>
                <w:noProof/>
                <w:rtl/>
              </w:rPr>
              <w:t>دل</w:t>
            </w:r>
            <w:r w:rsidR="002E6ED8" w:rsidRPr="00AA20BA">
              <w:rPr>
                <w:rStyle w:val="Hyperlink"/>
                <w:rFonts w:hint="cs"/>
                <w:noProof/>
                <w:rtl/>
              </w:rPr>
              <w:t>ی</w:t>
            </w:r>
            <w:r w:rsidR="002E6ED8" w:rsidRPr="00AA20BA">
              <w:rPr>
                <w:rStyle w:val="Hyperlink"/>
                <w:rFonts w:hint="eastAsia"/>
                <w:noProof/>
                <w:rtl/>
              </w:rPr>
              <w:t>ل</w:t>
            </w:r>
            <w:r w:rsidR="002E6ED8" w:rsidRPr="00AA20BA">
              <w:rPr>
                <w:rStyle w:val="Hyperlink"/>
                <w:noProof/>
                <w:rtl/>
              </w:rPr>
              <w:t xml:space="preserve"> اول: قاعده م</w:t>
            </w:r>
            <w:r w:rsidR="002E6ED8" w:rsidRPr="00AA20BA">
              <w:rPr>
                <w:rStyle w:val="Hyperlink"/>
                <w:rFonts w:hint="cs"/>
                <w:noProof/>
                <w:rtl/>
              </w:rPr>
              <w:t>ی</w:t>
            </w:r>
            <w:r w:rsidR="002E6ED8" w:rsidRPr="00AA20BA">
              <w:rPr>
                <w:rStyle w:val="Hyperlink"/>
                <w:rFonts w:hint="eastAsia"/>
                <w:noProof/>
                <w:rtl/>
              </w:rPr>
              <w:t>سور</w:t>
            </w:r>
            <w:r w:rsidR="002E6ED8">
              <w:rPr>
                <w:noProof/>
                <w:webHidden/>
                <w:rtl/>
              </w:rPr>
              <w:tab/>
            </w:r>
            <w:r w:rsidR="002E6ED8">
              <w:rPr>
                <w:noProof/>
                <w:webHidden/>
                <w:rtl/>
              </w:rPr>
              <w:fldChar w:fldCharType="begin"/>
            </w:r>
            <w:r w:rsidR="002E6ED8">
              <w:rPr>
                <w:noProof/>
                <w:webHidden/>
                <w:rtl/>
              </w:rPr>
              <w:instrText xml:space="preserve"> </w:instrText>
            </w:r>
            <w:r w:rsidR="002E6ED8">
              <w:rPr>
                <w:noProof/>
                <w:webHidden/>
              </w:rPr>
              <w:instrText>PAGEREF</w:instrText>
            </w:r>
            <w:r w:rsidR="002E6ED8">
              <w:rPr>
                <w:noProof/>
                <w:webHidden/>
                <w:rtl/>
              </w:rPr>
              <w:instrText xml:space="preserve"> _</w:instrText>
            </w:r>
            <w:r w:rsidR="002E6ED8">
              <w:rPr>
                <w:noProof/>
                <w:webHidden/>
              </w:rPr>
              <w:instrText>Toc119779482 \h</w:instrText>
            </w:r>
            <w:r w:rsidR="002E6ED8">
              <w:rPr>
                <w:noProof/>
                <w:webHidden/>
                <w:rtl/>
              </w:rPr>
              <w:instrText xml:space="preserve"> </w:instrText>
            </w:r>
            <w:r w:rsidR="002E6ED8">
              <w:rPr>
                <w:noProof/>
                <w:webHidden/>
                <w:rtl/>
              </w:rPr>
            </w:r>
            <w:r w:rsidR="002E6ED8">
              <w:rPr>
                <w:noProof/>
                <w:webHidden/>
                <w:rtl/>
              </w:rPr>
              <w:fldChar w:fldCharType="separate"/>
            </w:r>
            <w:r w:rsidR="00532A48">
              <w:rPr>
                <w:noProof/>
                <w:webHidden/>
                <w:rtl/>
              </w:rPr>
              <w:t>2</w:t>
            </w:r>
            <w:r w:rsidR="002E6ED8">
              <w:rPr>
                <w:noProof/>
                <w:webHidden/>
                <w:rtl/>
              </w:rPr>
              <w:fldChar w:fldCharType="end"/>
            </w:r>
          </w:hyperlink>
        </w:p>
        <w:p w14:paraId="3C520B9C" w14:textId="1C4A49B6" w:rsidR="002E6ED8" w:rsidRDefault="0077259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9779483" w:history="1">
            <w:r w:rsidR="002E6ED8" w:rsidRPr="00AA20BA">
              <w:rPr>
                <w:rStyle w:val="Hyperlink"/>
                <w:noProof/>
                <w:rtl/>
              </w:rPr>
              <w:t>مختار استاد در قاعده م</w:t>
            </w:r>
            <w:r w:rsidR="002E6ED8" w:rsidRPr="00AA20BA">
              <w:rPr>
                <w:rStyle w:val="Hyperlink"/>
                <w:rFonts w:hint="cs"/>
                <w:noProof/>
                <w:rtl/>
              </w:rPr>
              <w:t>ی</w:t>
            </w:r>
            <w:r w:rsidR="002E6ED8" w:rsidRPr="00AA20BA">
              <w:rPr>
                <w:rStyle w:val="Hyperlink"/>
                <w:rFonts w:hint="eastAsia"/>
                <w:noProof/>
                <w:rtl/>
              </w:rPr>
              <w:t>سور</w:t>
            </w:r>
            <w:r w:rsidR="002E6ED8">
              <w:rPr>
                <w:noProof/>
                <w:webHidden/>
                <w:rtl/>
              </w:rPr>
              <w:tab/>
            </w:r>
            <w:r w:rsidR="002E6ED8">
              <w:rPr>
                <w:noProof/>
                <w:webHidden/>
                <w:rtl/>
              </w:rPr>
              <w:fldChar w:fldCharType="begin"/>
            </w:r>
            <w:r w:rsidR="002E6ED8">
              <w:rPr>
                <w:noProof/>
                <w:webHidden/>
                <w:rtl/>
              </w:rPr>
              <w:instrText xml:space="preserve"> </w:instrText>
            </w:r>
            <w:r w:rsidR="002E6ED8">
              <w:rPr>
                <w:noProof/>
                <w:webHidden/>
              </w:rPr>
              <w:instrText>PAGEREF</w:instrText>
            </w:r>
            <w:r w:rsidR="002E6ED8">
              <w:rPr>
                <w:noProof/>
                <w:webHidden/>
                <w:rtl/>
              </w:rPr>
              <w:instrText xml:space="preserve"> _</w:instrText>
            </w:r>
            <w:r w:rsidR="002E6ED8">
              <w:rPr>
                <w:noProof/>
                <w:webHidden/>
              </w:rPr>
              <w:instrText>Toc119779483 \h</w:instrText>
            </w:r>
            <w:r w:rsidR="002E6ED8">
              <w:rPr>
                <w:noProof/>
                <w:webHidden/>
                <w:rtl/>
              </w:rPr>
              <w:instrText xml:space="preserve"> </w:instrText>
            </w:r>
            <w:r w:rsidR="002E6ED8">
              <w:rPr>
                <w:noProof/>
                <w:webHidden/>
                <w:rtl/>
              </w:rPr>
            </w:r>
            <w:r w:rsidR="002E6ED8">
              <w:rPr>
                <w:noProof/>
                <w:webHidden/>
                <w:rtl/>
              </w:rPr>
              <w:fldChar w:fldCharType="separate"/>
            </w:r>
            <w:r w:rsidR="00532A48">
              <w:rPr>
                <w:noProof/>
                <w:webHidden/>
                <w:rtl/>
              </w:rPr>
              <w:t>5</w:t>
            </w:r>
            <w:r w:rsidR="002E6ED8">
              <w:rPr>
                <w:noProof/>
                <w:webHidden/>
                <w:rtl/>
              </w:rPr>
              <w:fldChar w:fldCharType="end"/>
            </w:r>
          </w:hyperlink>
        </w:p>
        <w:p w14:paraId="32943BC3" w14:textId="6D55D933" w:rsidR="002E6ED8" w:rsidRDefault="0077259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9779484" w:history="1">
            <w:r w:rsidR="002E6ED8" w:rsidRPr="00AA20BA">
              <w:rPr>
                <w:rStyle w:val="Hyperlink"/>
                <w:noProof/>
                <w:rtl/>
              </w:rPr>
              <w:t>بررس</w:t>
            </w:r>
            <w:r w:rsidR="002E6ED8" w:rsidRPr="00AA20BA">
              <w:rPr>
                <w:rStyle w:val="Hyperlink"/>
                <w:rFonts w:hint="cs"/>
                <w:noProof/>
                <w:rtl/>
              </w:rPr>
              <w:t>ی</w:t>
            </w:r>
            <w:r w:rsidR="002E6ED8" w:rsidRPr="00AA20BA">
              <w:rPr>
                <w:rStyle w:val="Hyperlink"/>
                <w:noProof/>
                <w:rtl/>
              </w:rPr>
              <w:t xml:space="preserve"> سقوط </w:t>
            </w:r>
            <w:r w:rsidR="002E6ED8" w:rsidRPr="00AA20BA">
              <w:rPr>
                <w:rStyle w:val="Hyperlink"/>
                <w:rFonts w:hint="cs"/>
                <w:noProof/>
                <w:rtl/>
              </w:rPr>
              <w:t>ی</w:t>
            </w:r>
            <w:r w:rsidR="002E6ED8" w:rsidRPr="00AA20BA">
              <w:rPr>
                <w:rStyle w:val="Hyperlink"/>
                <w:rFonts w:hint="eastAsia"/>
                <w:noProof/>
                <w:rtl/>
              </w:rPr>
              <w:t>ا</w:t>
            </w:r>
            <w:r w:rsidR="002E6ED8" w:rsidRPr="00AA20BA">
              <w:rPr>
                <w:rStyle w:val="Hyperlink"/>
                <w:noProof/>
                <w:rtl/>
              </w:rPr>
              <w:t xml:space="preserve"> عدم سقوط وجوب قرائت در فرض آفت در لسان</w:t>
            </w:r>
            <w:r w:rsidR="002E6ED8">
              <w:rPr>
                <w:noProof/>
                <w:webHidden/>
                <w:rtl/>
              </w:rPr>
              <w:tab/>
            </w:r>
            <w:r w:rsidR="002E6ED8">
              <w:rPr>
                <w:noProof/>
                <w:webHidden/>
                <w:rtl/>
              </w:rPr>
              <w:fldChar w:fldCharType="begin"/>
            </w:r>
            <w:r w:rsidR="002E6ED8">
              <w:rPr>
                <w:noProof/>
                <w:webHidden/>
                <w:rtl/>
              </w:rPr>
              <w:instrText xml:space="preserve"> </w:instrText>
            </w:r>
            <w:r w:rsidR="002E6ED8">
              <w:rPr>
                <w:noProof/>
                <w:webHidden/>
              </w:rPr>
              <w:instrText>PAGEREF</w:instrText>
            </w:r>
            <w:r w:rsidR="002E6ED8">
              <w:rPr>
                <w:noProof/>
                <w:webHidden/>
                <w:rtl/>
              </w:rPr>
              <w:instrText xml:space="preserve"> _</w:instrText>
            </w:r>
            <w:r w:rsidR="002E6ED8">
              <w:rPr>
                <w:noProof/>
                <w:webHidden/>
              </w:rPr>
              <w:instrText>Toc119779484 \h</w:instrText>
            </w:r>
            <w:r w:rsidR="002E6ED8">
              <w:rPr>
                <w:noProof/>
                <w:webHidden/>
                <w:rtl/>
              </w:rPr>
              <w:instrText xml:space="preserve"> </w:instrText>
            </w:r>
            <w:r w:rsidR="002E6ED8">
              <w:rPr>
                <w:noProof/>
                <w:webHidden/>
                <w:rtl/>
              </w:rPr>
            </w:r>
            <w:r w:rsidR="002E6ED8">
              <w:rPr>
                <w:noProof/>
                <w:webHidden/>
                <w:rtl/>
              </w:rPr>
              <w:fldChar w:fldCharType="separate"/>
            </w:r>
            <w:r w:rsidR="00532A48">
              <w:rPr>
                <w:noProof/>
                <w:webHidden/>
                <w:rtl/>
              </w:rPr>
              <w:t>5</w:t>
            </w:r>
            <w:r w:rsidR="002E6ED8">
              <w:rPr>
                <w:noProof/>
                <w:webHidden/>
                <w:rtl/>
              </w:rPr>
              <w:fldChar w:fldCharType="end"/>
            </w:r>
          </w:hyperlink>
        </w:p>
        <w:p w14:paraId="7BC56461" w14:textId="1E5E3D91" w:rsidR="002E6ED8" w:rsidRDefault="0077259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9779485" w:history="1">
            <w:r w:rsidR="002E6ED8" w:rsidRPr="00AA20BA">
              <w:rPr>
                <w:rStyle w:val="Hyperlink"/>
                <w:noProof/>
                <w:rtl/>
              </w:rPr>
              <w:t>دل</w:t>
            </w:r>
            <w:r w:rsidR="002E6ED8" w:rsidRPr="00AA20BA">
              <w:rPr>
                <w:rStyle w:val="Hyperlink"/>
                <w:rFonts w:hint="cs"/>
                <w:noProof/>
                <w:rtl/>
              </w:rPr>
              <w:t>ی</w:t>
            </w:r>
            <w:r w:rsidR="002E6ED8" w:rsidRPr="00AA20BA">
              <w:rPr>
                <w:rStyle w:val="Hyperlink"/>
                <w:rFonts w:hint="eastAsia"/>
                <w:noProof/>
                <w:rtl/>
              </w:rPr>
              <w:t>ل</w:t>
            </w:r>
            <w:r w:rsidR="002E6ED8" w:rsidRPr="00AA20BA">
              <w:rPr>
                <w:rStyle w:val="Hyperlink"/>
                <w:noProof/>
                <w:rtl/>
              </w:rPr>
              <w:t xml:space="preserve"> دوم: شمول تعب</w:t>
            </w:r>
            <w:r w:rsidR="002E6ED8" w:rsidRPr="00AA20BA">
              <w:rPr>
                <w:rStyle w:val="Hyperlink"/>
                <w:rFonts w:hint="cs"/>
                <w:noProof/>
                <w:rtl/>
              </w:rPr>
              <w:t>ی</w:t>
            </w:r>
            <w:r w:rsidR="002E6ED8" w:rsidRPr="00AA20BA">
              <w:rPr>
                <w:rStyle w:val="Hyperlink"/>
                <w:rFonts w:hint="eastAsia"/>
                <w:noProof/>
                <w:rtl/>
              </w:rPr>
              <w:t>ر</w:t>
            </w:r>
            <w:r w:rsidR="002E6ED8" w:rsidRPr="00AA20BA">
              <w:rPr>
                <w:rStyle w:val="Hyperlink"/>
                <w:noProof/>
                <w:rtl/>
              </w:rPr>
              <w:t xml:space="preserve"> «اقرأ» نسبت به قرائت ملحونه</w:t>
            </w:r>
            <w:r w:rsidR="002E6ED8">
              <w:rPr>
                <w:noProof/>
                <w:webHidden/>
                <w:rtl/>
              </w:rPr>
              <w:tab/>
            </w:r>
            <w:r w:rsidR="002E6ED8">
              <w:rPr>
                <w:noProof/>
                <w:webHidden/>
                <w:rtl/>
              </w:rPr>
              <w:fldChar w:fldCharType="begin"/>
            </w:r>
            <w:r w:rsidR="002E6ED8">
              <w:rPr>
                <w:noProof/>
                <w:webHidden/>
                <w:rtl/>
              </w:rPr>
              <w:instrText xml:space="preserve"> </w:instrText>
            </w:r>
            <w:r w:rsidR="002E6ED8">
              <w:rPr>
                <w:noProof/>
                <w:webHidden/>
              </w:rPr>
              <w:instrText>PAGEREF</w:instrText>
            </w:r>
            <w:r w:rsidR="002E6ED8">
              <w:rPr>
                <w:noProof/>
                <w:webHidden/>
                <w:rtl/>
              </w:rPr>
              <w:instrText xml:space="preserve"> _</w:instrText>
            </w:r>
            <w:r w:rsidR="002E6ED8">
              <w:rPr>
                <w:noProof/>
                <w:webHidden/>
              </w:rPr>
              <w:instrText>Toc119779485 \h</w:instrText>
            </w:r>
            <w:r w:rsidR="002E6ED8">
              <w:rPr>
                <w:noProof/>
                <w:webHidden/>
                <w:rtl/>
              </w:rPr>
              <w:instrText xml:space="preserve"> </w:instrText>
            </w:r>
            <w:r w:rsidR="002E6ED8">
              <w:rPr>
                <w:noProof/>
                <w:webHidden/>
                <w:rtl/>
              </w:rPr>
            </w:r>
            <w:r w:rsidR="002E6ED8">
              <w:rPr>
                <w:noProof/>
                <w:webHidden/>
                <w:rtl/>
              </w:rPr>
              <w:fldChar w:fldCharType="separate"/>
            </w:r>
            <w:r w:rsidR="00532A48">
              <w:rPr>
                <w:noProof/>
                <w:webHidden/>
                <w:rtl/>
              </w:rPr>
              <w:t>6</w:t>
            </w:r>
            <w:r w:rsidR="002E6ED8">
              <w:rPr>
                <w:noProof/>
                <w:webHidden/>
                <w:rtl/>
              </w:rPr>
              <w:fldChar w:fldCharType="end"/>
            </w:r>
          </w:hyperlink>
        </w:p>
        <w:p w14:paraId="59A0EF62" w14:textId="5EA8D473" w:rsidR="00062D1D" w:rsidRDefault="00062D1D">
          <w:r>
            <w:rPr>
              <w:b/>
              <w:bCs/>
              <w:noProof/>
            </w:rPr>
            <w:fldChar w:fldCharType="end"/>
          </w:r>
        </w:p>
      </w:sdtContent>
    </w:sdt>
    <w:p w14:paraId="63046585" w14:textId="20B2785E" w:rsidR="00247D2F" w:rsidRDefault="002A6195" w:rsidP="000D237C">
      <w:pPr>
        <w:pBdr>
          <w:bottom w:val="double" w:sz="6" w:space="1" w:color="auto"/>
        </w:pBdr>
        <w:jc w:val="both"/>
        <w:rPr>
          <w:rtl/>
        </w:rPr>
      </w:pPr>
      <w:bookmarkStart w:id="2" w:name="_Toc116315313"/>
      <w:bookmarkStart w:id="3" w:name="_Toc116974821"/>
      <w:bookmarkStart w:id="4" w:name="_Toc117015498"/>
      <w:bookmarkStart w:id="5" w:name="_Toc117549932"/>
      <w:bookmarkStart w:id="6" w:name="_Toc118301584"/>
      <w:bookmarkStart w:id="7" w:name="_Toc118923293"/>
      <w:bookmarkStart w:id="8" w:name="_Toc119498530"/>
      <w:bookmarkStart w:id="9" w:name="_Toc119770586"/>
      <w:bookmarkStart w:id="10" w:name="_Toc119779478"/>
      <w:r w:rsidRPr="007D1E71">
        <w:rPr>
          <w:rStyle w:val="Heading1Char"/>
          <w:rFonts w:eastAsia="Calibri" w:hint="cs"/>
          <w:rtl/>
        </w:rPr>
        <w:t>خلاصه جلسه گذشته</w:t>
      </w:r>
      <w:bookmarkEnd w:id="2"/>
      <w:bookmarkEnd w:id="3"/>
      <w:bookmarkEnd w:id="4"/>
      <w:bookmarkEnd w:id="5"/>
      <w:bookmarkEnd w:id="6"/>
      <w:bookmarkEnd w:id="7"/>
      <w:bookmarkEnd w:id="8"/>
      <w:bookmarkEnd w:id="9"/>
      <w:bookmarkEnd w:id="10"/>
      <w:bookmarkEnd w:id="1"/>
      <w:r>
        <w:rPr>
          <w:rFonts w:hint="cs"/>
          <w:rtl/>
        </w:rPr>
        <w:t xml:space="preserve">: </w:t>
      </w:r>
    </w:p>
    <w:p w14:paraId="269D7F98" w14:textId="229ECFE3" w:rsidR="001516EF" w:rsidRDefault="003752FD" w:rsidP="00885B18">
      <w:pPr>
        <w:pBdr>
          <w:bottom w:val="double" w:sz="6" w:space="1" w:color="auto"/>
        </w:pBdr>
        <w:jc w:val="both"/>
        <w:rPr>
          <w:rtl/>
        </w:rPr>
      </w:pPr>
      <w:r>
        <w:rPr>
          <w:rFonts w:hint="cs"/>
          <w:rtl/>
        </w:rPr>
        <w:t>در جلسه گذشته</w:t>
      </w:r>
      <w:r w:rsidR="00151B05">
        <w:rPr>
          <w:rFonts w:hint="cs"/>
          <w:rtl/>
        </w:rPr>
        <w:t xml:space="preserve"> </w:t>
      </w:r>
      <w:r w:rsidR="00BC2C28">
        <w:rPr>
          <w:rFonts w:hint="cs"/>
          <w:rtl/>
        </w:rPr>
        <w:t xml:space="preserve">مسئله </w:t>
      </w:r>
      <w:r w:rsidR="002E6ED8">
        <w:t>29</w:t>
      </w:r>
      <w:r w:rsidR="002E6ED8">
        <w:rPr>
          <w:rFonts w:hint="cs"/>
          <w:rtl/>
        </w:rPr>
        <w:t xml:space="preserve"> در مورد قرائت از روی مصحف در فرض حفظ سورتین یا عدم حفظ آن مطرح گردید. در این جلسه به بیان مسئله 30 مبنی بر حکم قرائت مکلف در صورت وجود آفت در لسان پرداخته می شود. </w:t>
      </w:r>
    </w:p>
    <w:p w14:paraId="48E422FC" w14:textId="5928F5CF" w:rsidR="00EB0AEA" w:rsidRDefault="00EB0AEA" w:rsidP="00EB0AEA">
      <w:pPr>
        <w:pStyle w:val="Heading1"/>
        <w:rPr>
          <w:rtl/>
        </w:rPr>
      </w:pPr>
      <w:bookmarkStart w:id="11" w:name="_Toc119779479"/>
      <w:r>
        <w:rPr>
          <w:rFonts w:hint="cs"/>
          <w:rtl/>
        </w:rPr>
        <w:t>مسئله 30: حکم قرائت در صورت وجود آفت در لسان</w:t>
      </w:r>
      <w:bookmarkEnd w:id="11"/>
    </w:p>
    <w:p w14:paraId="03AC9DAB" w14:textId="43951BEA" w:rsidR="00EB0AEA" w:rsidRDefault="0061310D" w:rsidP="00EB0AEA">
      <w:pPr>
        <w:jc w:val="both"/>
        <w:rPr>
          <w:sz w:val="28"/>
          <w:rtl/>
        </w:rPr>
      </w:pPr>
      <w:r>
        <w:rPr>
          <w:rFonts w:hint="cs"/>
          <w:sz w:val="28"/>
          <w:rtl/>
        </w:rPr>
        <w:t xml:space="preserve">مرحوم سید می فرمایند: </w:t>
      </w:r>
    </w:p>
    <w:p w14:paraId="4A5CB98C" w14:textId="0665DE49" w:rsidR="0061310D" w:rsidRPr="0061310D" w:rsidRDefault="0061310D" w:rsidP="0061310D">
      <w:pPr>
        <w:pStyle w:val="ListParagraph"/>
        <w:jc w:val="both"/>
        <w:rPr>
          <w:sz w:val="28"/>
          <w:rtl/>
        </w:rPr>
      </w:pPr>
      <w:r w:rsidRPr="0061310D">
        <w:rPr>
          <w:rFonts w:hint="cs"/>
          <w:sz w:val="28"/>
          <w:rtl/>
        </w:rPr>
        <w:t>«</w:t>
      </w:r>
      <w:r w:rsidRPr="0061310D">
        <w:rPr>
          <w:rtl/>
        </w:rPr>
        <w:t xml:space="preserve"> </w:t>
      </w:r>
      <w:r w:rsidRPr="0061310D">
        <w:rPr>
          <w:color w:val="000080"/>
          <w:sz w:val="28"/>
          <w:rtl/>
        </w:rPr>
        <w:t>إذا كان في لسانه آفة لا يمكنه التلفظ‌يقرأ في نفسه و لو توهما و الأحوط تحريك لسانه بما يتوهمه‌</w:t>
      </w:r>
      <w:r w:rsidRPr="0061310D">
        <w:rPr>
          <w:rFonts w:hint="cs"/>
          <w:sz w:val="28"/>
          <w:rtl/>
        </w:rPr>
        <w:t>»</w:t>
      </w:r>
    </w:p>
    <w:p w14:paraId="669B0E20" w14:textId="15436CD6" w:rsidR="00EB0AEA" w:rsidRDefault="0061310D" w:rsidP="00EB0AEA">
      <w:pPr>
        <w:jc w:val="both"/>
        <w:rPr>
          <w:sz w:val="28"/>
          <w:rtl/>
        </w:rPr>
      </w:pPr>
      <w:r>
        <w:rPr>
          <w:rFonts w:hint="cs"/>
          <w:sz w:val="28"/>
          <w:rtl/>
        </w:rPr>
        <w:t xml:space="preserve">در نظر ایشان، کسی که آفتی در لسان دارد، </w:t>
      </w:r>
      <w:r w:rsidR="00EB0AEA">
        <w:rPr>
          <w:rFonts w:hint="cs"/>
          <w:sz w:val="28"/>
          <w:rtl/>
        </w:rPr>
        <w:t xml:space="preserve">به هر نحو که قرائت کند مجزی است. </w:t>
      </w:r>
    </w:p>
    <w:p w14:paraId="47074A0F" w14:textId="77777777" w:rsidR="00744A53" w:rsidRDefault="00744A53" w:rsidP="00EB0AEA">
      <w:pPr>
        <w:jc w:val="both"/>
        <w:rPr>
          <w:sz w:val="28"/>
          <w:rtl/>
        </w:rPr>
      </w:pPr>
      <w:r w:rsidRPr="00744A53">
        <w:rPr>
          <w:sz w:val="28"/>
          <w:rtl/>
        </w:rPr>
        <w:t>حت</w:t>
      </w:r>
      <w:r w:rsidRPr="00744A53">
        <w:rPr>
          <w:rFonts w:hint="cs"/>
          <w:sz w:val="28"/>
          <w:rtl/>
        </w:rPr>
        <w:t>ی</w:t>
      </w:r>
      <w:r w:rsidRPr="00744A53">
        <w:rPr>
          <w:sz w:val="28"/>
          <w:rtl/>
        </w:rPr>
        <w:t xml:space="preserve"> اگر طبق ا</w:t>
      </w:r>
      <w:r w:rsidRPr="00744A53">
        <w:rPr>
          <w:rFonts w:hint="cs"/>
          <w:sz w:val="28"/>
          <w:rtl/>
        </w:rPr>
        <w:t>ی</w:t>
      </w:r>
      <w:r w:rsidRPr="00744A53">
        <w:rPr>
          <w:rFonts w:hint="eastAsia"/>
          <w:sz w:val="28"/>
          <w:rtl/>
        </w:rPr>
        <w:t>ن</w:t>
      </w:r>
      <w:r w:rsidRPr="00744A53">
        <w:rPr>
          <w:sz w:val="28"/>
          <w:rtl/>
        </w:rPr>
        <w:t xml:space="preserve"> فرما</w:t>
      </w:r>
      <w:r w:rsidRPr="00744A53">
        <w:rPr>
          <w:rFonts w:hint="cs"/>
          <w:sz w:val="28"/>
          <w:rtl/>
        </w:rPr>
        <w:t>ی</w:t>
      </w:r>
      <w:r w:rsidRPr="00744A53">
        <w:rPr>
          <w:rFonts w:hint="eastAsia"/>
          <w:sz w:val="28"/>
          <w:rtl/>
        </w:rPr>
        <w:t>ش</w:t>
      </w:r>
      <w:r w:rsidRPr="00744A53">
        <w:rPr>
          <w:sz w:val="28"/>
          <w:rtl/>
        </w:rPr>
        <w:t xml:space="preserve"> صاحب عروه آفت در لسان به حد</w:t>
      </w:r>
      <w:r w:rsidRPr="00744A53">
        <w:rPr>
          <w:rFonts w:hint="cs"/>
          <w:sz w:val="28"/>
          <w:rtl/>
        </w:rPr>
        <w:t>ی</w:t>
      </w:r>
      <w:r w:rsidRPr="00744A53">
        <w:rPr>
          <w:sz w:val="28"/>
          <w:rtl/>
        </w:rPr>
        <w:t xml:space="preserve"> برسد که سخن گفتن برا</w:t>
      </w:r>
      <w:r w:rsidRPr="00744A53">
        <w:rPr>
          <w:rFonts w:hint="cs"/>
          <w:sz w:val="28"/>
          <w:rtl/>
        </w:rPr>
        <w:t>ی</w:t>
      </w:r>
      <w:r w:rsidRPr="00744A53">
        <w:rPr>
          <w:sz w:val="28"/>
          <w:rtl/>
        </w:rPr>
        <w:t xml:space="preserve"> او غ</w:t>
      </w:r>
      <w:r w:rsidRPr="00744A53">
        <w:rPr>
          <w:rFonts w:hint="cs"/>
          <w:sz w:val="28"/>
          <w:rtl/>
        </w:rPr>
        <w:t>ی</w:t>
      </w:r>
      <w:r w:rsidRPr="00744A53">
        <w:rPr>
          <w:rFonts w:hint="eastAsia"/>
          <w:sz w:val="28"/>
          <w:rtl/>
        </w:rPr>
        <w:t>ر</w:t>
      </w:r>
      <w:r w:rsidRPr="00744A53">
        <w:rPr>
          <w:sz w:val="28"/>
          <w:rtl/>
        </w:rPr>
        <w:t xml:space="preserve"> ممکن بشود، حد</w:t>
      </w:r>
      <w:r w:rsidRPr="00744A53">
        <w:rPr>
          <w:rFonts w:hint="cs"/>
          <w:sz w:val="28"/>
          <w:rtl/>
        </w:rPr>
        <w:t>ی</w:t>
      </w:r>
      <w:r w:rsidRPr="00744A53">
        <w:rPr>
          <w:rFonts w:hint="eastAsia"/>
          <w:sz w:val="28"/>
          <w:rtl/>
        </w:rPr>
        <w:t>ث</w:t>
      </w:r>
      <w:r w:rsidRPr="00744A53">
        <w:rPr>
          <w:sz w:val="28"/>
          <w:rtl/>
        </w:rPr>
        <w:t xml:space="preserve"> نفس بکند، </w:t>
      </w:r>
      <w:r w:rsidRPr="00744A53">
        <w:rPr>
          <w:rFonts w:hint="cs"/>
          <w:sz w:val="28"/>
          <w:rtl/>
        </w:rPr>
        <w:t>ی</w:t>
      </w:r>
      <w:r w:rsidRPr="00744A53">
        <w:rPr>
          <w:rFonts w:hint="eastAsia"/>
          <w:sz w:val="28"/>
          <w:rtl/>
        </w:rPr>
        <w:t>قرأ</w:t>
      </w:r>
      <w:r w:rsidRPr="00744A53">
        <w:rPr>
          <w:sz w:val="28"/>
          <w:rtl/>
        </w:rPr>
        <w:t xml:space="preserve"> ف</w:t>
      </w:r>
      <w:r w:rsidRPr="00744A53">
        <w:rPr>
          <w:rFonts w:hint="cs"/>
          <w:sz w:val="28"/>
          <w:rtl/>
        </w:rPr>
        <w:t>ی</w:t>
      </w:r>
      <w:r w:rsidRPr="00744A53">
        <w:rPr>
          <w:sz w:val="28"/>
          <w:rtl/>
        </w:rPr>
        <w:t xml:space="preserve"> نفسه و لو توهما و الاحوط تحر</w:t>
      </w:r>
      <w:r w:rsidRPr="00744A53">
        <w:rPr>
          <w:rFonts w:hint="cs"/>
          <w:sz w:val="28"/>
          <w:rtl/>
        </w:rPr>
        <w:t>ی</w:t>
      </w:r>
      <w:r w:rsidRPr="00744A53">
        <w:rPr>
          <w:rFonts w:hint="eastAsia"/>
          <w:sz w:val="28"/>
          <w:rtl/>
        </w:rPr>
        <w:t>ک</w:t>
      </w:r>
      <w:r w:rsidRPr="00744A53">
        <w:rPr>
          <w:sz w:val="28"/>
          <w:rtl/>
        </w:rPr>
        <w:t xml:space="preserve"> لسانه بما </w:t>
      </w:r>
      <w:r w:rsidRPr="00744A53">
        <w:rPr>
          <w:rFonts w:hint="cs"/>
          <w:sz w:val="28"/>
          <w:rtl/>
        </w:rPr>
        <w:t>ی</w:t>
      </w:r>
      <w:r w:rsidRPr="00744A53">
        <w:rPr>
          <w:rFonts w:hint="eastAsia"/>
          <w:sz w:val="28"/>
          <w:rtl/>
        </w:rPr>
        <w:t>توهمه،</w:t>
      </w:r>
      <w:r w:rsidRPr="00744A53">
        <w:rPr>
          <w:sz w:val="28"/>
          <w:rtl/>
        </w:rPr>
        <w:t xml:space="preserve"> ‌احت</w:t>
      </w:r>
      <w:r w:rsidRPr="00744A53">
        <w:rPr>
          <w:rFonts w:hint="cs"/>
          <w:sz w:val="28"/>
          <w:rtl/>
        </w:rPr>
        <w:t>ی</w:t>
      </w:r>
      <w:r w:rsidRPr="00744A53">
        <w:rPr>
          <w:rFonts w:hint="eastAsia"/>
          <w:sz w:val="28"/>
          <w:rtl/>
        </w:rPr>
        <w:t>اط</w:t>
      </w:r>
      <w:r w:rsidRPr="00744A53">
        <w:rPr>
          <w:sz w:val="28"/>
          <w:rtl/>
        </w:rPr>
        <w:t xml:space="preserve"> ا</w:t>
      </w:r>
      <w:r w:rsidRPr="00744A53">
        <w:rPr>
          <w:rFonts w:hint="cs"/>
          <w:sz w:val="28"/>
          <w:rtl/>
        </w:rPr>
        <w:t>ی</w:t>
      </w:r>
      <w:r w:rsidRPr="00744A53">
        <w:rPr>
          <w:rFonts w:hint="eastAsia"/>
          <w:sz w:val="28"/>
          <w:rtl/>
        </w:rPr>
        <w:t>ن</w:t>
      </w:r>
      <w:r w:rsidRPr="00744A53">
        <w:rPr>
          <w:sz w:val="28"/>
          <w:rtl/>
        </w:rPr>
        <w:t xml:space="preserve"> هست که تحر</w:t>
      </w:r>
      <w:r w:rsidRPr="00744A53">
        <w:rPr>
          <w:rFonts w:hint="cs"/>
          <w:sz w:val="28"/>
          <w:rtl/>
        </w:rPr>
        <w:t>ی</w:t>
      </w:r>
      <w:r w:rsidRPr="00744A53">
        <w:rPr>
          <w:rFonts w:hint="eastAsia"/>
          <w:sz w:val="28"/>
          <w:rtl/>
        </w:rPr>
        <w:t>ک</w:t>
      </w:r>
      <w:r w:rsidRPr="00744A53">
        <w:rPr>
          <w:sz w:val="28"/>
          <w:rtl/>
        </w:rPr>
        <w:t xml:space="preserve"> لسان هم بکند. برخ</w:t>
      </w:r>
      <w:r w:rsidRPr="00744A53">
        <w:rPr>
          <w:rFonts w:hint="cs"/>
          <w:sz w:val="28"/>
          <w:rtl/>
        </w:rPr>
        <w:t>ی</w:t>
      </w:r>
      <w:r w:rsidRPr="00744A53">
        <w:rPr>
          <w:sz w:val="28"/>
          <w:rtl/>
        </w:rPr>
        <w:t xml:space="preserve"> از بزرگان فرمود</w:t>
      </w:r>
      <w:r>
        <w:rPr>
          <w:rFonts w:hint="cs"/>
          <w:sz w:val="28"/>
          <w:rtl/>
        </w:rPr>
        <w:t xml:space="preserve">ه اند: </w:t>
      </w:r>
      <w:r w:rsidRPr="00744A53">
        <w:rPr>
          <w:sz w:val="28"/>
          <w:rtl/>
        </w:rPr>
        <w:t>و احت</w:t>
      </w:r>
      <w:r w:rsidRPr="00744A53">
        <w:rPr>
          <w:rFonts w:hint="cs"/>
          <w:sz w:val="28"/>
          <w:rtl/>
        </w:rPr>
        <w:t>ی</w:t>
      </w:r>
      <w:r w:rsidRPr="00744A53">
        <w:rPr>
          <w:rFonts w:hint="eastAsia"/>
          <w:sz w:val="28"/>
          <w:rtl/>
        </w:rPr>
        <w:t>اط</w:t>
      </w:r>
      <w:r w:rsidRPr="00744A53">
        <w:rPr>
          <w:sz w:val="28"/>
          <w:rtl/>
        </w:rPr>
        <w:t xml:space="preserve"> ا</w:t>
      </w:r>
      <w:r w:rsidRPr="00744A53">
        <w:rPr>
          <w:rFonts w:hint="cs"/>
          <w:sz w:val="28"/>
          <w:rtl/>
        </w:rPr>
        <w:t>ی</w:t>
      </w:r>
      <w:r w:rsidRPr="00744A53">
        <w:rPr>
          <w:rFonts w:hint="eastAsia"/>
          <w:sz w:val="28"/>
          <w:rtl/>
        </w:rPr>
        <w:t>ن</w:t>
      </w:r>
      <w:r w:rsidRPr="00744A53">
        <w:rPr>
          <w:sz w:val="28"/>
          <w:rtl/>
        </w:rPr>
        <w:t xml:space="preserve"> است که اشاره با د</w:t>
      </w:r>
      <w:r w:rsidRPr="00744A53">
        <w:rPr>
          <w:rFonts w:hint="eastAsia"/>
          <w:sz w:val="28"/>
          <w:rtl/>
        </w:rPr>
        <w:t>ستش</w:t>
      </w:r>
      <w:r w:rsidRPr="00744A53">
        <w:rPr>
          <w:sz w:val="28"/>
          <w:rtl/>
        </w:rPr>
        <w:t xml:space="preserve"> هم بکند، مثل اخرس که در روا</w:t>
      </w:r>
      <w:r w:rsidRPr="00744A53">
        <w:rPr>
          <w:rFonts w:hint="cs"/>
          <w:sz w:val="28"/>
          <w:rtl/>
        </w:rPr>
        <w:t>ی</w:t>
      </w:r>
      <w:r w:rsidRPr="00744A53">
        <w:rPr>
          <w:rFonts w:hint="eastAsia"/>
          <w:sz w:val="28"/>
          <w:rtl/>
        </w:rPr>
        <w:t>ت</w:t>
      </w:r>
      <w:r w:rsidRPr="00744A53">
        <w:rPr>
          <w:sz w:val="28"/>
          <w:rtl/>
        </w:rPr>
        <w:t xml:space="preserve"> دار</w:t>
      </w:r>
      <w:r w:rsidRPr="00744A53">
        <w:rPr>
          <w:rFonts w:hint="cs"/>
          <w:sz w:val="28"/>
          <w:rtl/>
        </w:rPr>
        <w:t>ی</w:t>
      </w:r>
      <w:r w:rsidRPr="00744A53">
        <w:rPr>
          <w:rFonts w:hint="eastAsia"/>
          <w:sz w:val="28"/>
          <w:rtl/>
        </w:rPr>
        <w:t>م</w:t>
      </w:r>
      <w:r w:rsidRPr="00744A53">
        <w:rPr>
          <w:sz w:val="28"/>
          <w:rtl/>
        </w:rPr>
        <w:t xml:space="preserve"> تلب</w:t>
      </w:r>
      <w:r w:rsidRPr="00744A53">
        <w:rPr>
          <w:rFonts w:hint="cs"/>
          <w:sz w:val="28"/>
          <w:rtl/>
        </w:rPr>
        <w:t>ی</w:t>
      </w:r>
      <w:r w:rsidRPr="00744A53">
        <w:rPr>
          <w:rFonts w:hint="eastAsia"/>
          <w:sz w:val="28"/>
          <w:rtl/>
        </w:rPr>
        <w:t>ة</w:t>
      </w:r>
      <w:r w:rsidRPr="00744A53">
        <w:rPr>
          <w:sz w:val="28"/>
          <w:rtl/>
        </w:rPr>
        <w:t xml:space="preserve"> الاخرس اشارته ب</w:t>
      </w:r>
      <w:r w:rsidRPr="00744A53">
        <w:rPr>
          <w:rFonts w:hint="cs"/>
          <w:sz w:val="28"/>
          <w:rtl/>
        </w:rPr>
        <w:t>ی</w:t>
      </w:r>
      <w:r w:rsidRPr="00744A53">
        <w:rPr>
          <w:rFonts w:hint="eastAsia"/>
          <w:sz w:val="28"/>
          <w:rtl/>
        </w:rPr>
        <w:t>ده</w:t>
      </w:r>
      <w:r w:rsidRPr="00744A53">
        <w:rPr>
          <w:sz w:val="28"/>
          <w:rtl/>
        </w:rPr>
        <w:t>.</w:t>
      </w:r>
    </w:p>
    <w:p w14:paraId="08E0D1CB" w14:textId="31AFF99A" w:rsidR="00553199" w:rsidRDefault="00553199" w:rsidP="00EB0AEA">
      <w:pPr>
        <w:jc w:val="both"/>
        <w:rPr>
          <w:sz w:val="28"/>
          <w:rtl/>
        </w:rPr>
      </w:pPr>
      <w:r>
        <w:rPr>
          <w:rFonts w:hint="cs"/>
          <w:sz w:val="28"/>
          <w:rtl/>
        </w:rPr>
        <w:t xml:space="preserve">گاهی </w:t>
      </w:r>
      <w:r w:rsidR="00EB0AEA">
        <w:rPr>
          <w:rFonts w:hint="cs"/>
          <w:sz w:val="28"/>
          <w:rtl/>
        </w:rPr>
        <w:t>آفت خیلی شدید نیست که نتوانند به نحوی سورۀ حمد را بخوانند که «قرأ سورۀ الحمد» صدق کند، گاهی آفت بیش از این حرف ها است، به حدی است که عرفا نمی توانند سورۀ حمد را بخوانند. اگر آفت در لسان به حدی نباشد که مانع از صدق قرائت سورۀ حمد شود، فقط مانع از قرائت صحیحه می شود، مثل تمتام که در مبسوط می گوید مخرج تاء ندارد،</w:t>
      </w:r>
      <w:r>
        <w:rPr>
          <w:rFonts w:hint="cs"/>
          <w:sz w:val="28"/>
          <w:rtl/>
        </w:rPr>
        <w:t>«</w:t>
      </w:r>
      <w:r w:rsidRPr="00553199">
        <w:rPr>
          <w:sz w:val="28"/>
          <w:rtl/>
        </w:rPr>
        <w:t xml:space="preserve"> هو الذي لا يؤدى التاء.</w:t>
      </w:r>
      <w:r>
        <w:rPr>
          <w:rFonts w:hint="cs"/>
          <w:sz w:val="28"/>
          <w:rtl/>
        </w:rPr>
        <w:t>»</w:t>
      </w:r>
      <w:r w:rsidR="00EB0AEA">
        <w:rPr>
          <w:rFonts w:hint="cs"/>
          <w:sz w:val="28"/>
          <w:rtl/>
        </w:rPr>
        <w:t xml:space="preserve"> یا ف</w:t>
      </w:r>
      <w:r>
        <w:rPr>
          <w:rFonts w:hint="cs"/>
          <w:sz w:val="28"/>
          <w:rtl/>
        </w:rPr>
        <w:t>أ</w:t>
      </w:r>
      <w:r w:rsidR="00EB0AEA">
        <w:rPr>
          <w:rFonts w:hint="cs"/>
          <w:sz w:val="28"/>
          <w:rtl/>
        </w:rPr>
        <w:t>فا</w:t>
      </w:r>
      <w:r>
        <w:rPr>
          <w:rFonts w:hint="cs"/>
          <w:sz w:val="28"/>
          <w:rtl/>
        </w:rPr>
        <w:t>ء</w:t>
      </w:r>
      <w:r w:rsidR="00EB0AEA">
        <w:rPr>
          <w:rFonts w:hint="cs"/>
          <w:sz w:val="28"/>
          <w:rtl/>
        </w:rPr>
        <w:t xml:space="preserve"> که </w:t>
      </w:r>
      <w:r>
        <w:rPr>
          <w:rFonts w:hint="cs"/>
          <w:sz w:val="28"/>
          <w:rtl/>
        </w:rPr>
        <w:t>«</w:t>
      </w:r>
      <w:r w:rsidR="00EB0AEA">
        <w:rPr>
          <w:rFonts w:hint="cs"/>
          <w:sz w:val="28"/>
          <w:rtl/>
        </w:rPr>
        <w:t>هو الذی لایودی الفاء</w:t>
      </w:r>
      <w:r>
        <w:rPr>
          <w:rFonts w:hint="cs"/>
          <w:sz w:val="28"/>
          <w:rtl/>
        </w:rPr>
        <w:t>»</w:t>
      </w:r>
      <w:r w:rsidR="00EB0AEA">
        <w:rPr>
          <w:rFonts w:hint="cs"/>
          <w:sz w:val="28"/>
          <w:rtl/>
        </w:rPr>
        <w:t xml:space="preserve">، مخرج فاء ندارد. یا </w:t>
      </w:r>
      <w:r>
        <w:rPr>
          <w:rFonts w:hint="cs"/>
          <w:sz w:val="28"/>
          <w:rtl/>
        </w:rPr>
        <w:t>«</w:t>
      </w:r>
      <w:r w:rsidR="00EB0AEA">
        <w:rPr>
          <w:rFonts w:hint="cs"/>
          <w:sz w:val="28"/>
          <w:rtl/>
        </w:rPr>
        <w:t>ال</w:t>
      </w:r>
      <w:r>
        <w:rPr>
          <w:rFonts w:hint="cs"/>
          <w:sz w:val="28"/>
          <w:rtl/>
        </w:rPr>
        <w:t>إ</w:t>
      </w:r>
      <w:r w:rsidR="00EB0AEA">
        <w:rPr>
          <w:rFonts w:hint="cs"/>
          <w:sz w:val="28"/>
          <w:rtl/>
        </w:rPr>
        <w:t>ر</w:t>
      </w:r>
      <w:r>
        <w:rPr>
          <w:rFonts w:hint="cs"/>
          <w:sz w:val="28"/>
          <w:rtl/>
        </w:rPr>
        <w:t>ث</w:t>
      </w:r>
      <w:r w:rsidR="00EB0AEA">
        <w:rPr>
          <w:rFonts w:hint="cs"/>
          <w:sz w:val="28"/>
          <w:rtl/>
        </w:rPr>
        <w:t xml:space="preserve"> الذی یلحقه فی اول کلامه ریح فیتعذر علیه فإذا تکلم طلق لسانه</w:t>
      </w:r>
      <w:r>
        <w:rPr>
          <w:rFonts w:hint="cs"/>
          <w:sz w:val="28"/>
          <w:rtl/>
        </w:rPr>
        <w:t>»</w:t>
      </w:r>
      <w:r w:rsidR="00EB0AEA">
        <w:rPr>
          <w:rFonts w:hint="cs"/>
          <w:sz w:val="28"/>
          <w:rtl/>
        </w:rPr>
        <w:t xml:space="preserve">، ابتدای سخن نمی تواند درست اداء کلمه کند ولی بعد درست می شود. </w:t>
      </w:r>
      <w:r>
        <w:rPr>
          <w:rFonts w:hint="cs"/>
          <w:sz w:val="28"/>
          <w:rtl/>
        </w:rPr>
        <w:t>«</w:t>
      </w:r>
      <w:r w:rsidR="00EB0AEA">
        <w:rPr>
          <w:rFonts w:hint="cs"/>
          <w:sz w:val="28"/>
          <w:rtl/>
        </w:rPr>
        <w:t>الأل</w:t>
      </w:r>
      <w:r>
        <w:rPr>
          <w:rFonts w:hint="cs"/>
          <w:sz w:val="28"/>
          <w:rtl/>
        </w:rPr>
        <w:t>ث</w:t>
      </w:r>
      <w:r w:rsidR="00EB0AEA">
        <w:rPr>
          <w:rFonts w:hint="cs"/>
          <w:sz w:val="28"/>
          <w:rtl/>
        </w:rPr>
        <w:t xml:space="preserve">غ الذی یبدل حرفا مکان </w:t>
      </w:r>
      <w:r w:rsidR="00EB0AEA">
        <w:rPr>
          <w:rFonts w:hint="cs"/>
          <w:sz w:val="28"/>
          <w:rtl/>
        </w:rPr>
        <w:lastRenderedPageBreak/>
        <w:t>حرف</w:t>
      </w:r>
      <w:r>
        <w:rPr>
          <w:rFonts w:hint="cs"/>
          <w:sz w:val="28"/>
          <w:rtl/>
        </w:rPr>
        <w:t>»</w:t>
      </w:r>
      <w:r w:rsidR="00EB0AEA">
        <w:rPr>
          <w:rFonts w:hint="cs"/>
          <w:sz w:val="28"/>
          <w:rtl/>
        </w:rPr>
        <w:t xml:space="preserve">، </w:t>
      </w:r>
      <w:r>
        <w:rPr>
          <w:rFonts w:hint="cs"/>
          <w:sz w:val="28"/>
          <w:rtl/>
        </w:rPr>
        <w:t>«</w:t>
      </w:r>
      <w:r w:rsidR="00EB0AEA">
        <w:rPr>
          <w:rFonts w:hint="cs"/>
          <w:sz w:val="28"/>
          <w:rtl/>
        </w:rPr>
        <w:t>الألی</w:t>
      </w:r>
      <w:r>
        <w:rPr>
          <w:rFonts w:hint="cs"/>
          <w:sz w:val="28"/>
          <w:rtl/>
        </w:rPr>
        <w:t>غ</w:t>
      </w:r>
      <w:r w:rsidR="00EB0AEA">
        <w:rPr>
          <w:rFonts w:hint="cs"/>
          <w:sz w:val="28"/>
          <w:rtl/>
        </w:rPr>
        <w:t xml:space="preserve"> الذی لا یأتی بالحروف علی وجه الصحۀ</w:t>
      </w:r>
      <w:r>
        <w:rPr>
          <w:rFonts w:hint="cs"/>
          <w:sz w:val="28"/>
          <w:rtl/>
        </w:rPr>
        <w:t>»</w:t>
      </w:r>
      <w:r w:rsidR="00EB0AEA">
        <w:rPr>
          <w:rFonts w:hint="cs"/>
          <w:sz w:val="28"/>
          <w:rtl/>
        </w:rPr>
        <w:t>، این ها که نمی توانند حروف را برخی اش را از مخارج اداء کنند،</w:t>
      </w:r>
      <w:r>
        <w:rPr>
          <w:rStyle w:val="FootnoteReference"/>
          <w:sz w:val="28"/>
          <w:rtl/>
        </w:rPr>
        <w:footnoteReference w:id="1"/>
      </w:r>
      <w:r w:rsidR="00EB0AEA">
        <w:rPr>
          <w:rFonts w:hint="cs"/>
          <w:sz w:val="28"/>
          <w:rtl/>
        </w:rPr>
        <w:t xml:space="preserve"> مثل اینکه راء را تبدیل به یاء می کند، مخرج راء ندارد، یا مثلا کسانی که عرب زبان نیستند و هرچه به او بگویید که «غیر المغضوب علیهم» بگویید، آن ها «قیر المقزوب علیهم» می گویند. حال</w:t>
      </w:r>
      <w:r w:rsidRPr="00553199">
        <w:rPr>
          <w:rFonts w:hint="cs"/>
          <w:sz w:val="28"/>
          <w:rtl/>
        </w:rPr>
        <w:t xml:space="preserve"> </w:t>
      </w:r>
      <w:r>
        <w:rPr>
          <w:rFonts w:hint="cs"/>
          <w:sz w:val="28"/>
          <w:rtl/>
        </w:rPr>
        <w:t>مثل ضالین که زالین شود،</w:t>
      </w:r>
      <w:r w:rsidR="00EB0AEA">
        <w:rPr>
          <w:rFonts w:hint="cs"/>
          <w:sz w:val="28"/>
          <w:rtl/>
        </w:rPr>
        <w:t xml:space="preserve"> خیلی فاجعه نیست و معنا عوض نمی شود، ولی گاهی معنا عوض می شود، مثل </w:t>
      </w:r>
      <w:r>
        <w:rPr>
          <w:rFonts w:hint="cs"/>
          <w:sz w:val="28"/>
          <w:rtl/>
        </w:rPr>
        <w:t>«</w:t>
      </w:r>
      <w:r w:rsidR="00EB0AEA">
        <w:rPr>
          <w:rFonts w:hint="cs"/>
          <w:sz w:val="28"/>
          <w:rtl/>
        </w:rPr>
        <w:t>اجعلنی أخس</w:t>
      </w:r>
      <w:r>
        <w:rPr>
          <w:rFonts w:hint="cs"/>
          <w:sz w:val="28"/>
          <w:rtl/>
        </w:rPr>
        <w:t>ّ</w:t>
      </w:r>
      <w:r w:rsidR="00EB0AEA">
        <w:rPr>
          <w:rFonts w:hint="cs"/>
          <w:sz w:val="28"/>
          <w:rtl/>
        </w:rPr>
        <w:t>هم زلفۀ لدیک</w:t>
      </w:r>
      <w:r>
        <w:rPr>
          <w:rFonts w:hint="cs"/>
          <w:sz w:val="28"/>
          <w:rtl/>
        </w:rPr>
        <w:t>»</w:t>
      </w:r>
      <w:r w:rsidR="00EB0AEA">
        <w:rPr>
          <w:rFonts w:hint="cs"/>
          <w:sz w:val="28"/>
          <w:rtl/>
        </w:rPr>
        <w:t xml:space="preserve"> یعنی خدایا من را پست ترین انسان ها نزد خودت قرار بده، معنا عوض می شود. بحث در حکم قرائت این افراد است.</w:t>
      </w:r>
    </w:p>
    <w:p w14:paraId="4158E1D2" w14:textId="599BB8C1" w:rsidR="00553199" w:rsidRDefault="00553199" w:rsidP="00553199">
      <w:pPr>
        <w:pStyle w:val="Heading2"/>
        <w:rPr>
          <w:rtl/>
        </w:rPr>
      </w:pPr>
      <w:bookmarkStart w:id="12" w:name="_Toc119779480"/>
      <w:r>
        <w:rPr>
          <w:rFonts w:hint="cs"/>
          <w:rtl/>
        </w:rPr>
        <w:t>حکم قادرین بر قرائت حمد، غیر قادرین بر قرائت صحیح</w:t>
      </w:r>
      <w:bookmarkEnd w:id="12"/>
    </w:p>
    <w:p w14:paraId="7B99963F" w14:textId="77777777" w:rsidR="00F7005B" w:rsidRDefault="00EB0AEA" w:rsidP="00EB0AEA">
      <w:pPr>
        <w:jc w:val="both"/>
        <w:rPr>
          <w:sz w:val="28"/>
          <w:rtl/>
        </w:rPr>
      </w:pPr>
      <w:r>
        <w:rPr>
          <w:rFonts w:hint="cs"/>
          <w:sz w:val="28"/>
          <w:rtl/>
        </w:rPr>
        <w:t xml:space="preserve"> پس برخی آفت دارند ولی متمکن از قرائت عرفیه هستند، عرف می گوید سورۀ حمد خوانده است، لکن راء را یاء می گوید. فعلا بحث در کسانی است که عرف می گوید سورۀ حمد را خوانده است، ظاهرا تسالم است که وظیفه این مکلفین این است که به همان اندازه که می توانند قرائت کنند، ولو اینکه قرائت ملحونه باشند. بحث در دلیل آن است.</w:t>
      </w:r>
    </w:p>
    <w:p w14:paraId="20E79061" w14:textId="5918044E" w:rsidR="00F7005B" w:rsidRDefault="00F7005B" w:rsidP="00F7005B">
      <w:pPr>
        <w:pStyle w:val="Heading2"/>
        <w:rPr>
          <w:rtl/>
        </w:rPr>
      </w:pPr>
      <w:bookmarkStart w:id="13" w:name="_Toc119779481"/>
      <w:r>
        <w:rPr>
          <w:rFonts w:hint="cs"/>
          <w:rtl/>
        </w:rPr>
        <w:t xml:space="preserve">بررسی أدله </w:t>
      </w:r>
      <w:bookmarkEnd w:id="13"/>
      <w:r w:rsidR="005E1FD8">
        <w:rPr>
          <w:rFonts w:hint="cs"/>
          <w:rtl/>
        </w:rPr>
        <w:t xml:space="preserve">وجوب قرائت ملحونه نسبت به غیر قادر بر قرائت صحیح </w:t>
      </w:r>
    </w:p>
    <w:p w14:paraId="07F99DC7" w14:textId="76087374" w:rsidR="00B501F6" w:rsidRDefault="00B501F6" w:rsidP="00B501F6">
      <w:pPr>
        <w:pStyle w:val="Heading3"/>
        <w:rPr>
          <w:rtl/>
        </w:rPr>
      </w:pPr>
      <w:bookmarkStart w:id="14" w:name="_Toc119779482"/>
      <w:r>
        <w:rPr>
          <w:rFonts w:hint="cs"/>
          <w:rtl/>
        </w:rPr>
        <w:t>دلیل اول: قاعده میسور</w:t>
      </w:r>
      <w:bookmarkEnd w:id="14"/>
      <w:r w:rsidR="00EB0AEA">
        <w:rPr>
          <w:rFonts w:hint="cs"/>
          <w:rtl/>
        </w:rPr>
        <w:t xml:space="preserve"> </w:t>
      </w:r>
    </w:p>
    <w:p w14:paraId="1A59DDD1" w14:textId="77777777" w:rsidR="00E91EAB" w:rsidRDefault="00B55444" w:rsidP="00EB0AEA">
      <w:pPr>
        <w:jc w:val="both"/>
        <w:rPr>
          <w:sz w:val="28"/>
          <w:rtl/>
        </w:rPr>
      </w:pPr>
      <w:r>
        <w:rPr>
          <w:rFonts w:hint="cs"/>
          <w:sz w:val="28"/>
          <w:rtl/>
        </w:rPr>
        <w:t xml:space="preserve">محقق همدانی در </w:t>
      </w:r>
      <w:r w:rsidR="00EB0AEA">
        <w:rPr>
          <w:rFonts w:hint="cs"/>
          <w:sz w:val="28"/>
          <w:rtl/>
        </w:rPr>
        <w:t>مصباح الفقیه فرموده است که مقتضای قاعده میسور است</w:t>
      </w:r>
      <w:r>
        <w:rPr>
          <w:rStyle w:val="FootnoteReference"/>
          <w:sz w:val="28"/>
          <w:rtl/>
        </w:rPr>
        <w:footnoteReference w:id="2"/>
      </w:r>
      <w:r w:rsidR="00EB0AEA">
        <w:rPr>
          <w:rFonts w:hint="cs"/>
          <w:sz w:val="28"/>
          <w:rtl/>
        </w:rPr>
        <w:t>. مبهم است که مقصود</w:t>
      </w:r>
      <w:r w:rsidR="00E91EAB">
        <w:rPr>
          <w:rFonts w:hint="cs"/>
          <w:sz w:val="28"/>
          <w:rtl/>
        </w:rPr>
        <w:t xml:space="preserve"> ایشان از قاعده میسور چیست، اگر مراد ایشان قاعده میسور عامه است، دلیل آن روایات ضعیف السند هستند؛ مانند: </w:t>
      </w:r>
    </w:p>
    <w:p w14:paraId="6E281BBE" w14:textId="1BD38D1B" w:rsidR="00E91EAB" w:rsidRPr="00E91EAB" w:rsidRDefault="00E91EAB" w:rsidP="00E91EAB">
      <w:pPr>
        <w:pStyle w:val="ListParagraph"/>
        <w:jc w:val="both"/>
        <w:rPr>
          <w:sz w:val="28"/>
          <w:rtl/>
        </w:rPr>
      </w:pPr>
      <w:r w:rsidRPr="00E91EAB">
        <w:rPr>
          <w:rFonts w:hint="cs"/>
          <w:sz w:val="28"/>
          <w:rtl/>
        </w:rPr>
        <w:t>«</w:t>
      </w:r>
      <w:r w:rsidRPr="00E91EAB">
        <w:rPr>
          <w:sz w:val="28"/>
          <w:rtl/>
        </w:rPr>
        <w:t xml:space="preserve"> </w:t>
      </w:r>
      <w:r w:rsidRPr="00E91EAB">
        <w:rPr>
          <w:color w:val="008000"/>
          <w:sz w:val="28"/>
          <w:rtl/>
        </w:rPr>
        <w:t>وَ قَالَ ع مَا لَا يُدْرَكُ كُلُّهُ لَا يُتْرَكُ كُلُّهُ‌</w:t>
      </w:r>
      <w:r w:rsidRPr="00E91EAB">
        <w:rPr>
          <w:rFonts w:hint="cs"/>
          <w:sz w:val="28"/>
          <w:rtl/>
        </w:rPr>
        <w:t>»</w:t>
      </w:r>
      <w:r>
        <w:rPr>
          <w:rStyle w:val="FootnoteReference"/>
          <w:sz w:val="28"/>
          <w:rtl/>
        </w:rPr>
        <w:footnoteReference w:id="3"/>
      </w:r>
    </w:p>
    <w:p w14:paraId="5EB3F463" w14:textId="472D648B" w:rsidR="00E91EAB" w:rsidRDefault="00E91EAB" w:rsidP="00EB0AEA">
      <w:pPr>
        <w:jc w:val="both"/>
        <w:rPr>
          <w:sz w:val="28"/>
          <w:rtl/>
        </w:rPr>
      </w:pPr>
      <w:r>
        <w:rPr>
          <w:rFonts w:hint="cs"/>
          <w:sz w:val="28"/>
          <w:rtl/>
        </w:rPr>
        <w:t xml:space="preserve">روایت دیگر: </w:t>
      </w:r>
    </w:p>
    <w:p w14:paraId="6E288301" w14:textId="77777777" w:rsidR="00645E89" w:rsidRDefault="00E91EAB" w:rsidP="00645E89">
      <w:pPr>
        <w:pStyle w:val="ListParagraph"/>
        <w:jc w:val="both"/>
        <w:rPr>
          <w:sz w:val="28"/>
          <w:rtl/>
        </w:rPr>
      </w:pPr>
      <w:r w:rsidRPr="00E91EAB">
        <w:rPr>
          <w:rFonts w:hint="cs"/>
          <w:sz w:val="28"/>
          <w:rtl/>
        </w:rPr>
        <w:t>«</w:t>
      </w:r>
      <w:r w:rsidRPr="00E91EAB">
        <w:rPr>
          <w:rtl/>
        </w:rPr>
        <w:t xml:space="preserve"> </w:t>
      </w:r>
      <w:r w:rsidRPr="00E91EAB">
        <w:rPr>
          <w:color w:val="008000"/>
          <w:sz w:val="28"/>
          <w:rtl/>
        </w:rPr>
        <w:t>وَ قَالَ النَّبِيُّ ص لَا يُتْرَكُ الْمَيْسُورُ بِالْمَعْسُورِ‌</w:t>
      </w:r>
      <w:r w:rsidRPr="00E91EAB">
        <w:rPr>
          <w:rFonts w:hint="cs"/>
          <w:sz w:val="28"/>
          <w:rtl/>
        </w:rPr>
        <w:t>»</w:t>
      </w:r>
      <w:r>
        <w:rPr>
          <w:rStyle w:val="FootnoteReference"/>
          <w:sz w:val="28"/>
          <w:rtl/>
        </w:rPr>
        <w:footnoteReference w:id="4"/>
      </w:r>
    </w:p>
    <w:p w14:paraId="6579D516" w14:textId="3FF0FCC0" w:rsidR="00EB0AEA" w:rsidRDefault="00EB0AEA" w:rsidP="00645E89">
      <w:pPr>
        <w:jc w:val="both"/>
        <w:rPr>
          <w:sz w:val="28"/>
          <w:rtl/>
        </w:rPr>
      </w:pPr>
      <w:r w:rsidRPr="00645E89">
        <w:rPr>
          <w:rFonts w:hint="cs"/>
          <w:sz w:val="28"/>
          <w:rtl/>
        </w:rPr>
        <w:lastRenderedPageBreak/>
        <w:t>این روایات ضعیف است و از نظر دلالت هم اشکال هایی دارد که عمده اشکال ما این بود که این مفاد «ما لا یدرک کله لا یترک کله» بیان یک مرتکز عقلایی است، تأسیسی نیست، امضائی است و</w:t>
      </w:r>
      <w:r w:rsidR="00263AC4">
        <w:rPr>
          <w:rFonts w:hint="cs"/>
          <w:sz w:val="28"/>
          <w:rtl/>
        </w:rPr>
        <w:t xml:space="preserve"> </w:t>
      </w:r>
      <w:r w:rsidRPr="00645E89">
        <w:rPr>
          <w:rFonts w:hint="cs"/>
          <w:sz w:val="28"/>
          <w:rtl/>
        </w:rPr>
        <w:t>مطابق با ارتکاز عقلاء است که در موارد تعدد مطلوب، به صرف عجز از مطلوب کامل، نباید انسان از اصل مطلوب صرف نظر کند، مثل اینکه شخص نمی تواند پذیرایی کامل از مهمان کند</w:t>
      </w:r>
      <w:r w:rsidR="00CA3848">
        <w:rPr>
          <w:rFonts w:hint="cs"/>
          <w:sz w:val="28"/>
          <w:rtl/>
        </w:rPr>
        <w:t>،</w:t>
      </w:r>
      <w:r w:rsidRPr="00645E89">
        <w:rPr>
          <w:rFonts w:hint="cs"/>
          <w:sz w:val="28"/>
          <w:rtl/>
        </w:rPr>
        <w:t xml:space="preserve"> ولی پذیرایی در حد کم را می تواند انجام دهد، این مقدار را نباید ترک کند. در روایت نیز آمده است که صائم را افطار بدهید ولو بشق تمرۀ و لو بشربۀ من ماء، اما در جایی که احتمال وحدت مطلوب است مثل اینکه در مرکب ارتباطی باشد، ارتکاز عقلاء بر این نیست که حال که کل آن را نمی توانید انجام دهید</w:t>
      </w:r>
      <w:r w:rsidR="002C2059">
        <w:rPr>
          <w:rFonts w:hint="cs"/>
          <w:sz w:val="28"/>
          <w:rtl/>
        </w:rPr>
        <w:t>،</w:t>
      </w:r>
      <w:r w:rsidRPr="00645E89">
        <w:rPr>
          <w:rFonts w:hint="cs"/>
          <w:sz w:val="28"/>
          <w:rtl/>
        </w:rPr>
        <w:t xml:space="preserve"> بعض آن را انجام دهید؛ زیرا وحدت مطلوب است و اگر ناقص انجام دهید، چه بسا هیچ ملاکی را استیفاء نکنید، بلکه مضر نیز باشد. مثل اینکه کل طلاب مدرسه را نمی توانید پذیرایی کنید، مولا به نحو عام مجموعی گفته باشد که کل طلاب مدرسه را دعوت کنید و افطار دهید، شما می گویید ما برای نصف این ها بودجه داریم، معلوم نیست مورد رضایت مولا باشد، چه بسا نقض غرض باشد و باعث تفرقه و اختلاف بین آن ها باشد. مثلا در روزه این احتمال است که اگر کسی فقط تا </w:t>
      </w:r>
      <w:r w:rsidR="005E1FD8">
        <w:rPr>
          <w:rFonts w:hint="cs"/>
          <w:sz w:val="28"/>
          <w:rtl/>
        </w:rPr>
        <w:t xml:space="preserve"> ظهر </w:t>
      </w:r>
      <w:r w:rsidRPr="00645E89">
        <w:rPr>
          <w:rFonts w:hint="cs"/>
          <w:sz w:val="28"/>
          <w:rtl/>
        </w:rPr>
        <w:t xml:space="preserve">روزه می تواند امساک کند، آیا بگوییم که واجب است تا همان وقت امساک کند؟ معلوم نیست که ملاک استیفاء شود. </w:t>
      </w:r>
    </w:p>
    <w:p w14:paraId="4D8D45E1" w14:textId="1B3444B5" w:rsidR="009D39B1" w:rsidRPr="00645E89" w:rsidRDefault="009D39B1" w:rsidP="009D39B1">
      <w:pPr>
        <w:pStyle w:val="Heading4"/>
        <w:rPr>
          <w:rtl/>
        </w:rPr>
      </w:pPr>
      <w:r>
        <w:rPr>
          <w:rFonts w:hint="cs"/>
          <w:rtl/>
        </w:rPr>
        <w:t xml:space="preserve">بیان آیت الله سیستانی برای قاعده میسور </w:t>
      </w:r>
    </w:p>
    <w:p w14:paraId="0DF0A9AD" w14:textId="77777777" w:rsidR="00EB0AEA" w:rsidRDefault="00EB0AEA" w:rsidP="00EB0AEA">
      <w:pPr>
        <w:jc w:val="both"/>
        <w:rPr>
          <w:sz w:val="28"/>
          <w:rtl/>
        </w:rPr>
      </w:pPr>
      <w:r>
        <w:rPr>
          <w:rFonts w:hint="cs"/>
          <w:sz w:val="28"/>
          <w:rtl/>
        </w:rPr>
        <w:t xml:space="preserve">آیت الله سیستانی به این روایت موثقه سماعۀ استدلال کرده اند: </w:t>
      </w:r>
    </w:p>
    <w:p w14:paraId="64AA0EEA" w14:textId="09B48B8D" w:rsidR="00EB0AEA" w:rsidRPr="00232288" w:rsidRDefault="00EB0AEA" w:rsidP="00232288">
      <w:pPr>
        <w:pStyle w:val="ListParagraph"/>
        <w:jc w:val="both"/>
        <w:rPr>
          <w:sz w:val="28"/>
          <w:rtl/>
        </w:rPr>
      </w:pPr>
      <w:r w:rsidRPr="00232288">
        <w:rPr>
          <w:rFonts w:hint="cs"/>
          <w:sz w:val="28"/>
          <w:rtl/>
        </w:rPr>
        <w:t>«</w:t>
      </w:r>
      <w:r w:rsidR="00232288" w:rsidRPr="00232288">
        <w:rPr>
          <w:sz w:val="28"/>
          <w:rtl/>
        </w:rPr>
        <w:t xml:space="preserve"> الْحُسَيْنُ بْنُ سَعِيدٍ عَنْ فَضَالَةَ عَنْ حُسَيْنٍ عَنْ سَمَاعَةَ عَنْ </w:t>
      </w:r>
      <w:r w:rsidR="00232288" w:rsidRPr="00232288">
        <w:rPr>
          <w:color w:val="008000"/>
          <w:sz w:val="28"/>
          <w:rtl/>
        </w:rPr>
        <w:t>أَبِي بَصِيرٍ قَالَ: سَأَلْتُهُ عَنِ الْمَرِيضِ هَلْ تُمْسِكُ لَهُ الْمَرْأَةُ شَيْئاً يَسْجُدُ عَلَيْهِ فَقَالَ لَا إِلَّا أَنْ يَكُونَ مُضْطَرّاً لَيْسَ عِنْدَهُ غَيْرُهَا وَ لَيْسَ شَيْ‏ءٌ مِمَّا حَرَّمَ اللَّهُ إِلَّا وَ قَدْ أَحَلَّهُ لِمَنِ اضْطُرَّ إِلَيْه</w:t>
      </w:r>
      <w:r w:rsidR="00232288" w:rsidRPr="00232288">
        <w:rPr>
          <w:sz w:val="28"/>
          <w:rtl/>
        </w:rPr>
        <w:t>ِ</w:t>
      </w:r>
      <w:r w:rsidR="00232288" w:rsidRPr="00232288">
        <w:rPr>
          <w:rFonts w:hint="cs"/>
          <w:sz w:val="28"/>
          <w:rtl/>
        </w:rPr>
        <w:t>»</w:t>
      </w:r>
      <w:r w:rsidR="00232288">
        <w:rPr>
          <w:rStyle w:val="FootnoteReference"/>
          <w:sz w:val="28"/>
          <w:rtl/>
        </w:rPr>
        <w:footnoteReference w:id="5"/>
      </w:r>
    </w:p>
    <w:p w14:paraId="6B0B0245" w14:textId="7CB67AC8" w:rsidR="00EB0AEA" w:rsidRDefault="00EB0AEA" w:rsidP="00EB0AEA">
      <w:pPr>
        <w:jc w:val="both"/>
        <w:rPr>
          <w:sz w:val="28"/>
          <w:rtl/>
        </w:rPr>
      </w:pPr>
      <w:r>
        <w:rPr>
          <w:rFonts w:hint="cs"/>
          <w:sz w:val="28"/>
          <w:rtl/>
        </w:rPr>
        <w:t xml:space="preserve">هیچ چیزی نیست که خداوند حرام کرده باشد مگر اینکه برای مضطر حلال کرده است. </w:t>
      </w:r>
      <w:r w:rsidR="00232288">
        <w:rPr>
          <w:rFonts w:hint="cs"/>
          <w:sz w:val="28"/>
          <w:rtl/>
        </w:rPr>
        <w:t xml:space="preserve">ایشان </w:t>
      </w:r>
      <w:r>
        <w:rPr>
          <w:rFonts w:hint="cs"/>
          <w:sz w:val="28"/>
          <w:rtl/>
        </w:rPr>
        <w:t xml:space="preserve">فرموده اند حلال و حرام مختص به حرام و حلال تکلیفی نیست، نظر محقق بروجردی و امام نیز این بود که حرام أعم از وضعی و تکلیفی است و حلال نیز أعم است، «لیس شی حرم الله إلا أحله لمن اضطر الیه» شامل حرام و حلال وضعی نیز می شود، و گفته می شود که نماز با قرائت ملحونه حرام وضعی است، شارع برای فرد مضطر حلال کرده است. </w:t>
      </w:r>
    </w:p>
    <w:p w14:paraId="2062F40D" w14:textId="3FAD9B6A" w:rsidR="00EB0AEA" w:rsidRDefault="00EB0AEA" w:rsidP="00EB0AEA">
      <w:pPr>
        <w:jc w:val="both"/>
        <w:rPr>
          <w:sz w:val="28"/>
          <w:rtl/>
        </w:rPr>
      </w:pPr>
      <w:r>
        <w:rPr>
          <w:rFonts w:hint="cs"/>
          <w:sz w:val="28"/>
          <w:rtl/>
        </w:rPr>
        <w:t xml:space="preserve">ایشان می فرماید در برخی از روایات این کبری بر حلال و حرام وضعی اصلا تطبیق شده است، </w:t>
      </w:r>
      <w:r w:rsidR="009D39B1">
        <w:rPr>
          <w:rFonts w:hint="cs"/>
          <w:sz w:val="28"/>
          <w:rtl/>
        </w:rPr>
        <w:t xml:space="preserve">به عنوان مثال در کافی شریف چنین آمده است: </w:t>
      </w:r>
      <w:r>
        <w:rPr>
          <w:rFonts w:hint="cs"/>
          <w:sz w:val="28"/>
          <w:rtl/>
        </w:rPr>
        <w:t xml:space="preserve"> </w:t>
      </w:r>
    </w:p>
    <w:p w14:paraId="0F394841" w14:textId="02300AE7" w:rsidR="00EB0AEA" w:rsidRPr="009D39B1" w:rsidRDefault="00EB0AEA" w:rsidP="009D39B1">
      <w:pPr>
        <w:pStyle w:val="ListParagraph"/>
        <w:rPr>
          <w:sz w:val="28"/>
          <w:rtl/>
        </w:rPr>
      </w:pPr>
      <w:r w:rsidRPr="009D39B1">
        <w:rPr>
          <w:rFonts w:hint="cs"/>
          <w:sz w:val="28"/>
          <w:rtl/>
        </w:rPr>
        <w:t>«</w:t>
      </w:r>
      <w:r w:rsidR="009D39B1" w:rsidRPr="009D39B1">
        <w:rPr>
          <w:sz w:val="28"/>
          <w:rtl/>
        </w:rPr>
        <w:t xml:space="preserve"> مُحَمَّدُ بْنُ يَحْيَى عَنْ أَحْمَدَ بْنِ مُحَمَّدٍ عَنْ حَمَّادِ بْنِ عِيسَى عَنْ حَرِيزٍ عَنْ مُحَمَّدِ بْنِ </w:t>
      </w:r>
      <w:r w:rsidR="009D39B1" w:rsidRPr="009D39B1">
        <w:rPr>
          <w:color w:val="008000"/>
          <w:sz w:val="28"/>
          <w:rtl/>
        </w:rPr>
        <w:t>مُسْلِمٍ قَالَ: سَأَلْتُ أَبَا عَبْدِ اللَّهِ ع عَنِ الرَّجُلِ وَ الْمَرْأَةِ يَذْهَبُ بَصَرُهُ فَيَأْتِيهِ الْأَطِبَّاءُ فَيَقُولُونَ نُدَاوِيكَ شَهْراً أَوْ أَرْبَعِينَ لَيْلَةً مُسْتَلْقِياً كَذَلِكَ يُصَلِّي فَرَخَّصَ فِي ذَلِكَ وَ قَالَ فَمَنِ اضْطُرَّ غَيْرَ باغٍ وَ لا عادٍ فَلا إِثْمَ عَلَيْهِ‏</w:t>
      </w:r>
      <w:r w:rsidR="009D39B1" w:rsidRPr="009D39B1">
        <w:rPr>
          <w:rFonts w:hint="cs"/>
          <w:sz w:val="28"/>
          <w:rtl/>
        </w:rPr>
        <w:t>»</w:t>
      </w:r>
      <w:r w:rsidR="009D39B1">
        <w:rPr>
          <w:rStyle w:val="FootnoteReference"/>
          <w:sz w:val="28"/>
          <w:rtl/>
        </w:rPr>
        <w:footnoteReference w:id="6"/>
      </w:r>
    </w:p>
    <w:p w14:paraId="23959B90" w14:textId="695894C5" w:rsidR="00EB0AEA" w:rsidRDefault="009D39B1" w:rsidP="00EB0AEA">
      <w:pPr>
        <w:jc w:val="both"/>
        <w:rPr>
          <w:sz w:val="28"/>
          <w:rtl/>
        </w:rPr>
      </w:pPr>
      <w:r>
        <w:rPr>
          <w:rFonts w:hint="cs"/>
          <w:sz w:val="28"/>
          <w:rtl/>
        </w:rPr>
        <w:t xml:space="preserve">راوی </w:t>
      </w:r>
      <w:r w:rsidR="00EB0AEA">
        <w:rPr>
          <w:rFonts w:hint="cs"/>
          <w:sz w:val="28"/>
          <w:rtl/>
        </w:rPr>
        <w:t xml:space="preserve">مطرح می کند که شخصی در چشم خود آب آورده و باید خوابیده چهل روز استلقاء داشته باشد، نمی تواند نماز متعارف بخواند، اگر بخواهد بخواند فقط باید خوابیده بخواند، امام علیه السلام فرمودند اشکالی ندارد و قاعده مذکور را تطبیق کردند. </w:t>
      </w:r>
    </w:p>
    <w:p w14:paraId="127858F3" w14:textId="1E7F440A" w:rsidR="009D39B1" w:rsidRDefault="0082687D" w:rsidP="0082687D">
      <w:pPr>
        <w:pStyle w:val="Heading4"/>
        <w:rPr>
          <w:rtl/>
        </w:rPr>
      </w:pPr>
      <w:r>
        <w:rPr>
          <w:rFonts w:hint="cs"/>
          <w:rtl/>
        </w:rPr>
        <w:t xml:space="preserve">مناقشه در فرمایش آیت الله سیستانی </w:t>
      </w:r>
    </w:p>
    <w:p w14:paraId="3D7DB4C3" w14:textId="7866DB2D" w:rsidR="00EB0AEA" w:rsidRDefault="00EB0AEA" w:rsidP="00EB0AEA">
      <w:pPr>
        <w:jc w:val="both"/>
        <w:rPr>
          <w:sz w:val="28"/>
          <w:rtl/>
        </w:rPr>
      </w:pPr>
      <w:r>
        <w:rPr>
          <w:rFonts w:hint="cs"/>
          <w:sz w:val="28"/>
          <w:rtl/>
        </w:rPr>
        <w:t>به نظر ما انصراف حلال و حرام به حرام و حلال تکلیفی است. «کل شی لک حلال حتی تعرف أنه حرام» روشن نیست که بخواهد شامل موارد حرمت و حلیت وضعی نیز بشود؛ زیرا منصرف جزما یا احتمالا از حلال یعنی آزادی از ارتکاب و حرام به معنای ممنوع الارتکاب است، حال اگر فعلی که باطل است، به آن حرام گفته شود، نیازمند قرینه است. علاوه بر اینکه صدق اضطرار به این فعل حرام وضعی اول الکلام است. شخص اگر عاجز از مرکب ناقص است</w:t>
      </w:r>
      <w:r w:rsidR="00A63755">
        <w:rPr>
          <w:rFonts w:hint="cs"/>
          <w:sz w:val="28"/>
          <w:rtl/>
        </w:rPr>
        <w:t>،</w:t>
      </w:r>
      <w:r>
        <w:rPr>
          <w:rFonts w:hint="cs"/>
          <w:sz w:val="28"/>
          <w:rtl/>
        </w:rPr>
        <w:t xml:space="preserve"> می تواند نخواند و بعدا قضای آن را بخواند، مضطر به این مرکب ناقص نیست، مضطر به ترک مرکب تام است، وقتی ترک واجبی می کند، عرفا حرام است، خود ترک نماز کامل حرمت تکلیفی دارد، به وسیله اضطرار حلال می شود؛ یعنی شخص عقاب نمی شود که چرا ایستاده نخوانده است در حالی که مضطر به آن بوده است. </w:t>
      </w:r>
    </w:p>
    <w:p w14:paraId="1A8C6154" w14:textId="77777777" w:rsidR="00EB0AEA" w:rsidRDefault="00EB0AEA" w:rsidP="00EB0AEA">
      <w:pPr>
        <w:jc w:val="both"/>
        <w:rPr>
          <w:sz w:val="28"/>
          <w:rtl/>
        </w:rPr>
      </w:pPr>
      <w:r w:rsidRPr="00A63755">
        <w:rPr>
          <w:rFonts w:hint="cs"/>
          <w:b/>
          <w:bCs/>
          <w:sz w:val="28"/>
          <w:rtl/>
        </w:rPr>
        <w:t>سوال:</w:t>
      </w:r>
      <w:r>
        <w:rPr>
          <w:rFonts w:hint="cs"/>
          <w:sz w:val="28"/>
          <w:rtl/>
        </w:rPr>
        <w:t xml:space="preserve"> اگر از اشکال اول غض نظر کنید، می گویند مضطر به ترک این جزء هستید. برفرض که حرمت أعم از تکلیفی و وضعی باشد، شامل می شود. </w:t>
      </w:r>
    </w:p>
    <w:p w14:paraId="167E87BE" w14:textId="77777777" w:rsidR="00EB0AEA" w:rsidRDefault="00EB0AEA" w:rsidP="00EB0AEA">
      <w:pPr>
        <w:jc w:val="both"/>
        <w:rPr>
          <w:sz w:val="28"/>
          <w:rtl/>
        </w:rPr>
      </w:pPr>
      <w:r w:rsidRPr="00A63755">
        <w:rPr>
          <w:rFonts w:hint="cs"/>
          <w:b/>
          <w:bCs/>
          <w:sz w:val="28"/>
          <w:rtl/>
        </w:rPr>
        <w:t>جواب</w:t>
      </w:r>
      <w:r>
        <w:rPr>
          <w:rFonts w:hint="cs"/>
          <w:sz w:val="28"/>
          <w:rtl/>
        </w:rPr>
        <w:t xml:space="preserve">: صدق اضطرار به این مرکب ناقص اول الکلام است، نفرمایید که پس چرا امام تطبیق کرده اند؟ شاید امام اضطرار را به نماز ایستاده تطبیق کرده اند. یعنی یمتنع من الصلاۀ قائما، لابأس بترک الصلاۀ قائما، یعنی وقتی مضطر به ترک نماز قائما هستید حلال است و مشکلی ندارد، اما اینکه واجب است همینطور خوابیده بخوانید، مقدمه مطویه نیاز دارد. یمنتع من الصلاۀ الایام یعنی ترک نماز قائما اشکالی ندارد، اما اینکه نماز خوابیده که می خواند، از باب این است که در مرتکز او بود که عجز از نماز قائما سبب سقوط نماز رأسا نیست. </w:t>
      </w:r>
    </w:p>
    <w:p w14:paraId="0F2A4EA8" w14:textId="77777777" w:rsidR="00EB0AEA" w:rsidRDefault="00EB0AEA" w:rsidP="00EB0AEA">
      <w:pPr>
        <w:jc w:val="both"/>
        <w:rPr>
          <w:sz w:val="28"/>
          <w:rtl/>
        </w:rPr>
      </w:pPr>
      <w:r w:rsidRPr="00A71DA7">
        <w:rPr>
          <w:rFonts w:hint="cs"/>
          <w:b/>
          <w:bCs/>
          <w:sz w:val="28"/>
          <w:rtl/>
        </w:rPr>
        <w:t>سوال</w:t>
      </w:r>
      <w:r>
        <w:rPr>
          <w:rFonts w:hint="cs"/>
          <w:sz w:val="28"/>
          <w:rtl/>
        </w:rPr>
        <w:t xml:space="preserve">: اگر این ارتکاز را نیز دارد، چرا سوال می کند؟ </w:t>
      </w:r>
    </w:p>
    <w:p w14:paraId="65183335" w14:textId="77777777" w:rsidR="00EB0AEA" w:rsidRDefault="00EB0AEA" w:rsidP="00EB0AEA">
      <w:pPr>
        <w:jc w:val="both"/>
        <w:rPr>
          <w:sz w:val="28"/>
          <w:rtl/>
        </w:rPr>
      </w:pPr>
      <w:r w:rsidRPr="00A71DA7">
        <w:rPr>
          <w:rFonts w:hint="cs"/>
          <w:b/>
          <w:bCs/>
          <w:sz w:val="28"/>
          <w:rtl/>
        </w:rPr>
        <w:t>جواب:</w:t>
      </w:r>
      <w:r>
        <w:rPr>
          <w:rFonts w:hint="cs"/>
          <w:sz w:val="28"/>
          <w:rtl/>
        </w:rPr>
        <w:t xml:space="preserve"> ممکن بود کسی بگوید که با اینکه خوف ضرر نیز دارید، باید نماز ایستاده بخوانید. برای تأکید می پرسد. </w:t>
      </w:r>
    </w:p>
    <w:p w14:paraId="6C717096" w14:textId="6DB22C16" w:rsidR="00EB0AEA" w:rsidRDefault="00EB0AEA" w:rsidP="00EB0AEA">
      <w:pPr>
        <w:jc w:val="both"/>
        <w:rPr>
          <w:sz w:val="28"/>
          <w:rtl/>
        </w:rPr>
      </w:pPr>
      <w:r>
        <w:rPr>
          <w:rFonts w:hint="cs"/>
          <w:sz w:val="28"/>
          <w:rtl/>
        </w:rPr>
        <w:t xml:space="preserve">بنابراین شخص اضطرار به ترک نماز ایستاده دارد و ارتکاز متشرعه این است که نماز مختص به ایستاده ها نیست نماز خوابیده نیز داریم، لذا آن بخش مطلب روشن بود، سوال می کند که چطور با این بهانه ها نماز ایستاده را ترک کند، حضرت می فرمایند مضطر هستید نگران نباشید. </w:t>
      </w:r>
    </w:p>
    <w:p w14:paraId="675229C6" w14:textId="64907C75" w:rsidR="00810ED0" w:rsidRDefault="00810ED0" w:rsidP="00810ED0">
      <w:pPr>
        <w:pStyle w:val="Heading3"/>
        <w:rPr>
          <w:rtl/>
        </w:rPr>
      </w:pPr>
      <w:bookmarkStart w:id="15" w:name="_Toc119779483"/>
      <w:r>
        <w:rPr>
          <w:rFonts w:hint="cs"/>
          <w:rtl/>
        </w:rPr>
        <w:t>مختار استاد در قاعده میسور</w:t>
      </w:r>
      <w:bookmarkEnd w:id="15"/>
      <w:r>
        <w:rPr>
          <w:rFonts w:hint="cs"/>
          <w:rtl/>
        </w:rPr>
        <w:t xml:space="preserve"> </w:t>
      </w:r>
    </w:p>
    <w:p w14:paraId="56F91FC1" w14:textId="77777777" w:rsidR="00EB0AEA" w:rsidRDefault="00EB0AEA" w:rsidP="00EB0AEA">
      <w:pPr>
        <w:jc w:val="both"/>
        <w:rPr>
          <w:sz w:val="28"/>
          <w:rtl/>
        </w:rPr>
      </w:pPr>
      <w:r>
        <w:rPr>
          <w:rFonts w:hint="cs"/>
          <w:sz w:val="28"/>
          <w:rtl/>
        </w:rPr>
        <w:t xml:space="preserve">عرض ما این است که قاعده عامی به نام قاعده میسور نداریم، بلی ، نسبت به ترک سنن نماز دلیل خاص داریم که اگر عاجز از سنن نماز بودید، تکلیف به نماز ساقط نیست. دلیل آن صحیحه عبدالله بن سنان است: </w:t>
      </w:r>
    </w:p>
    <w:p w14:paraId="2E44134B" w14:textId="06A02A80" w:rsidR="00EB0AEA" w:rsidRPr="00810ED0" w:rsidRDefault="00EB0AEA" w:rsidP="00810ED0">
      <w:pPr>
        <w:pStyle w:val="ListParagraph"/>
        <w:jc w:val="both"/>
        <w:rPr>
          <w:sz w:val="28"/>
          <w:rtl/>
        </w:rPr>
      </w:pPr>
      <w:r w:rsidRPr="00810ED0">
        <w:rPr>
          <w:rFonts w:hint="cs"/>
          <w:sz w:val="28"/>
          <w:rtl/>
        </w:rPr>
        <w:t>«</w:t>
      </w:r>
      <w:r w:rsidR="00810ED0" w:rsidRPr="00810ED0">
        <w:rPr>
          <w:sz w:val="28"/>
          <w:rtl/>
        </w:rPr>
        <w:t xml:space="preserve"> الْحُسَيْنُ بْنُ سَعِيدٍ عَنِ النَّضْرِ عَنْ عَبْدِ اللَّهِ بْنِ سِنَانٍ قَالَ </w:t>
      </w:r>
      <w:r w:rsidR="00810ED0" w:rsidRPr="00810ED0">
        <w:rPr>
          <w:color w:val="008000"/>
          <w:sz w:val="28"/>
          <w:rtl/>
        </w:rPr>
        <w:t>قَالَ أَبُو عَبْدِ اللَّهِ ع إِنَّ اللَّهَ فَرَضَ مِنَ الصَّلَاةِ الرُّكُوعَ وَ السُّجُودَ أَ لَا تَرَى لَوْ أَنَّ رَجُلًا دَخَلَ فِي الْإِسْلَامِ لَا يُحْسِنُ أَنْ يَقْرَأَ الْقُرْآنَ أَجْزَأَهُ أَنْ يُكَبِّرَ وَ يُسَبِّحَ وَ يُصَلِّيَ</w:t>
      </w:r>
      <w:r w:rsidR="00810ED0" w:rsidRPr="00810ED0">
        <w:rPr>
          <w:rFonts w:hint="cs"/>
          <w:sz w:val="28"/>
          <w:rtl/>
        </w:rPr>
        <w:t>»</w:t>
      </w:r>
      <w:r w:rsidR="00810ED0">
        <w:rPr>
          <w:rStyle w:val="FootnoteReference"/>
          <w:sz w:val="28"/>
          <w:rtl/>
        </w:rPr>
        <w:footnoteReference w:id="7"/>
      </w:r>
    </w:p>
    <w:p w14:paraId="46BC3DF6" w14:textId="77777777" w:rsidR="00A8160A" w:rsidRDefault="00EB0AEA" w:rsidP="00EB0AEA">
      <w:pPr>
        <w:jc w:val="both"/>
        <w:rPr>
          <w:sz w:val="28"/>
          <w:rtl/>
        </w:rPr>
      </w:pPr>
      <w:r>
        <w:rPr>
          <w:rFonts w:hint="cs"/>
          <w:sz w:val="28"/>
          <w:rtl/>
        </w:rPr>
        <w:t>حضرت فرمودند: در نماز خداوند رکوع و سجود را فریضه قرار داده است، شاهد مطلب این است که کسی که عاجز از قرائت قرآن است نماز بدون قرائت قرآن می خواند. معلوم می شود که قرائت قرآن سنت است که با عجز از سنت، تکلیف به نماز ساقط نشده است، ولی رکوع و سجود فریضه است، نماز بی رکوع و سجود أعم از اختیاری یا ایمایی نداریم. بنابراین قاعده میسور در باب نماز مورد پذیرش است، اصل قرائت سنت است، چه برسد به قرائت صحیحه، لذا عجز از قرائت صحیحه موجب سقوط نماز نیست.</w:t>
      </w:r>
    </w:p>
    <w:p w14:paraId="65790806" w14:textId="37286EFE" w:rsidR="00A8160A" w:rsidRDefault="00A8160A" w:rsidP="00A8160A">
      <w:pPr>
        <w:pStyle w:val="Heading3"/>
        <w:rPr>
          <w:rtl/>
        </w:rPr>
      </w:pPr>
      <w:bookmarkStart w:id="16" w:name="_Toc119779484"/>
      <w:r>
        <w:rPr>
          <w:rFonts w:hint="cs"/>
          <w:rtl/>
        </w:rPr>
        <w:t>بررسی سقوط یا عدم سقوط وجوب قرائت در فرض آفت در لسان</w:t>
      </w:r>
      <w:bookmarkEnd w:id="16"/>
    </w:p>
    <w:p w14:paraId="04A4F878" w14:textId="66423CA8" w:rsidR="00EB0AEA" w:rsidRDefault="00EB0AEA" w:rsidP="00EB0AEA">
      <w:pPr>
        <w:jc w:val="both"/>
        <w:rPr>
          <w:sz w:val="28"/>
          <w:rtl/>
        </w:rPr>
      </w:pPr>
      <w:r>
        <w:rPr>
          <w:rFonts w:hint="cs"/>
          <w:sz w:val="28"/>
          <w:rtl/>
        </w:rPr>
        <w:t xml:space="preserve"> بحث در این است که چرا موجب سقوط قرائت نباشد؟ دلیل بر وجوب قرائت نسبت به قرائت</w:t>
      </w:r>
      <w:r w:rsidR="005E1FD8">
        <w:rPr>
          <w:rFonts w:hint="cs"/>
          <w:sz w:val="28"/>
          <w:rtl/>
        </w:rPr>
        <w:t xml:space="preserve"> ملحونه </w:t>
      </w:r>
      <w:r>
        <w:rPr>
          <w:rFonts w:hint="cs"/>
          <w:sz w:val="28"/>
          <w:rtl/>
        </w:rPr>
        <w:t>اگر اطلاق نداشته باشد و انصراف به قرائت صحیحه دا</w:t>
      </w:r>
      <w:r w:rsidR="005E1FD8">
        <w:rPr>
          <w:rFonts w:hint="cs"/>
          <w:sz w:val="28"/>
          <w:rtl/>
        </w:rPr>
        <w:t>شته باشد</w:t>
      </w:r>
      <w:r>
        <w:rPr>
          <w:rFonts w:hint="cs"/>
          <w:sz w:val="28"/>
          <w:rtl/>
        </w:rPr>
        <w:t xml:space="preserve">، مثل اینکه گفته اند اقرأ سورۀ الحمد صحیحۀ ، اگر شخص عاجز از قرائت صحیحه است، چرا قرائت ملحونه جای آن بیاید؟ وقتی شخص بلد نیست قرائت درست بخواند، و اگر اشتباه بخواند گاهی مغیر معنا نیز  می شود، شاید طوری باشد که اصلا ملائکه انزجار از این قرائت پیدا کنند، مثل اینکه شما الفاظی را که فارسی قرائت می کنید نزد عرب زبان ها تلفظ کنید که به شما می خندند. گاهی اصلا روایت می خوانید، به دلیل اینکه قرائت بلد نیستید و معنا عوض می شود، می خندند. مثل ضرب که اگر با تلفظ صحیح اداء نشود، معنای زشتی برداشت می شود. بنابراین شاید معلوم نباشد که اینطور قرائت خواندن مصلحت داشته باشد. </w:t>
      </w:r>
    </w:p>
    <w:p w14:paraId="14E4CE88" w14:textId="7B65328D" w:rsidR="00772547" w:rsidRDefault="00B67D95" w:rsidP="002E6ED8">
      <w:pPr>
        <w:pStyle w:val="Heading3"/>
        <w:rPr>
          <w:rtl/>
        </w:rPr>
      </w:pPr>
      <w:bookmarkStart w:id="17" w:name="_Toc119779485"/>
      <w:r>
        <w:rPr>
          <w:rFonts w:hint="cs"/>
          <w:rtl/>
        </w:rPr>
        <w:t>دلیل دوم: شمول تعبیر «اقرأ» نسبت به قرائت ملحونه</w:t>
      </w:r>
      <w:bookmarkEnd w:id="17"/>
    </w:p>
    <w:p w14:paraId="6D90C8B9" w14:textId="10D3AF1B" w:rsidR="00B67D95" w:rsidRDefault="00B67D95" w:rsidP="00B67D95">
      <w:pPr>
        <w:pStyle w:val="Heading4"/>
        <w:rPr>
          <w:rtl/>
        </w:rPr>
      </w:pPr>
      <w:r>
        <w:rPr>
          <w:rFonts w:hint="cs"/>
          <w:rtl/>
        </w:rPr>
        <w:t xml:space="preserve">بیان اول: بیان آیت الله سیستانی </w:t>
      </w:r>
    </w:p>
    <w:p w14:paraId="47DCCD5D" w14:textId="74514A00" w:rsidR="00EB0AEA" w:rsidRDefault="00EB0AEA" w:rsidP="00EB0AEA">
      <w:pPr>
        <w:jc w:val="both"/>
        <w:rPr>
          <w:sz w:val="28"/>
          <w:rtl/>
        </w:rPr>
      </w:pPr>
      <w:r>
        <w:rPr>
          <w:rFonts w:hint="cs"/>
          <w:sz w:val="28"/>
          <w:rtl/>
        </w:rPr>
        <w:t xml:space="preserve">آیت الله سیستانی فرموده اند که تعبیر «اقرأ» شامل قرائت ملحونه نیز می شود. لذا اگر دلیل دیگری نداشتیم می گفتیم حتی اگر شخص عمدا نیز غلط بخواند، همین که عرف می گوید سورۀ حمد بخوانید، صدق می کند که قرائت کرده است. خود قرآن را نیز خیلی ها در غیر نماز مقید نیستند که از مخارج حروف اداء کنند ولی قرائت قرآن بر آن صدق می کند. آیت الله سیستانی می فرماید: ولی همین صحیحه عبدالله بن سنان علاوه بر قرائت، تحسین قرائت را نیز واجب دانسته است. تعبیر به «لایحسن أن یقرأ القرآن» کرده است، پس اگر شخص می تواند تحسین کند باید تحسین قرائت کند، اگر نمی تواند تحسین کند حکم دیگری دارد. پس امر به قرائت شامل می شود، لکن عاجز از تحسین قرائت است، تحسین قرائت ساقط می شود. بعد از اینکه دلیل آمد گفت که در نماز عجز از سنت مسقط تکلیف به نماز نیست، شخص عاجز از تحسین قرائت است که یکی از سنن نماز است. عاجز از قرائت نیست، قرائت را نباید ترک کند. در نظر ایشان دو خطاب به شخص شده است، یکی قرائت و یکی تحسین قرائت است. </w:t>
      </w:r>
    </w:p>
    <w:p w14:paraId="7CBF4458" w14:textId="77777777" w:rsidR="00EB0AEA" w:rsidRDefault="00EB0AEA" w:rsidP="00EB0AEA">
      <w:pPr>
        <w:jc w:val="both"/>
        <w:rPr>
          <w:sz w:val="28"/>
          <w:rtl/>
        </w:rPr>
      </w:pPr>
      <w:r>
        <w:rPr>
          <w:rFonts w:hint="cs"/>
          <w:sz w:val="28"/>
          <w:rtl/>
        </w:rPr>
        <w:t xml:space="preserve">این فرمایش آیت الله سیستانی مناقشه دارد؛ زیرا: </w:t>
      </w:r>
    </w:p>
    <w:p w14:paraId="50ADE2D2" w14:textId="7CBEE89C" w:rsidR="00EB0AEA" w:rsidRDefault="00EB0AEA" w:rsidP="00EB0AEA">
      <w:pPr>
        <w:pStyle w:val="ListParagraph"/>
        <w:numPr>
          <w:ilvl w:val="0"/>
          <w:numId w:val="6"/>
        </w:numPr>
        <w:spacing w:after="200"/>
        <w:jc w:val="both"/>
        <w:rPr>
          <w:sz w:val="28"/>
        </w:rPr>
      </w:pPr>
      <w:r>
        <w:rPr>
          <w:rFonts w:hint="cs"/>
          <w:sz w:val="28"/>
          <w:rtl/>
        </w:rPr>
        <w:t>این بحث باید مطرح شود که قرائت که امر به آن شده ایم آیا شامل قرائت ملحونه نیز می شود یا خیر، ممکن است گفته شود اساسا اقرأ</w:t>
      </w:r>
      <w:r w:rsidR="002E6ED8">
        <w:rPr>
          <w:rFonts w:hint="cs"/>
          <w:sz w:val="28"/>
          <w:rtl/>
        </w:rPr>
        <w:t xml:space="preserve"> انصراف</w:t>
      </w:r>
      <w:r>
        <w:rPr>
          <w:rFonts w:hint="cs"/>
          <w:sz w:val="28"/>
          <w:rtl/>
        </w:rPr>
        <w:t xml:space="preserve"> به قرائت قرآن کما هو المنزل دارد. اگر اعراب کلمات عوض شود مثل أنعمت که به صورت مرفوع خوانده شود، قرائت فرق می کند. همین احساس را عرب زبان نسبت به «ولاالزالین» دارد. بنابراین اولا باید بگوییم انصراف به قرائت صحیحه ندارد، اگر انصراف بود خطاب واحد بود و شاید وحدت مطلوب باشد. </w:t>
      </w:r>
    </w:p>
    <w:p w14:paraId="39E3800F" w14:textId="5C27A88D" w:rsidR="00EB0AEA" w:rsidRDefault="00EB0AEA" w:rsidP="00EB0AEA">
      <w:pPr>
        <w:pStyle w:val="ListParagraph"/>
        <w:numPr>
          <w:ilvl w:val="0"/>
          <w:numId w:val="6"/>
        </w:numPr>
        <w:spacing w:after="200"/>
        <w:jc w:val="both"/>
        <w:rPr>
          <w:sz w:val="28"/>
        </w:rPr>
      </w:pPr>
      <w:r>
        <w:rPr>
          <w:rFonts w:hint="cs"/>
          <w:sz w:val="28"/>
          <w:rtl/>
        </w:rPr>
        <w:t>ا</w:t>
      </w:r>
      <w:r w:rsidR="00B67D95">
        <w:rPr>
          <w:rFonts w:hint="cs"/>
          <w:sz w:val="28"/>
          <w:rtl/>
        </w:rPr>
        <w:t>ین فرمایش مبتنی بر این است که</w:t>
      </w:r>
      <w:r>
        <w:rPr>
          <w:rFonts w:hint="cs"/>
          <w:sz w:val="28"/>
          <w:rtl/>
        </w:rPr>
        <w:t xml:space="preserve"> ما از این روایت عبدالله بن سنان بفهمیم که «لایقدر علی تحسین قرائۀ القرآن» مراد است، اما اگر بگوییم که «لایحسن أن یقرأ» یعنی بلد نیست که قرآن بخواند، نه اینکه خوب قرآن نمی خواند. بیان ایشان دارای اشکال خواهد بود. مثل اینکه عرب ها نیز می گویند لایحسن الخیاط، یعنی بلد نیست خیاطی کند. مثلا به فردی می گویند: «لایحسن الصنعۀ» یعنی بلد نیست که صنعت انجام دهد، ممکن است روایت بدین معنا باشد، شاهدش نیز این است که بعدش فرموده است: «أجزأ أن یکبر و یسبح» اگر معنا این بود که صحیح نمی تواند قرائت قرآن کند، مرحله بعدش این بود که اصل قرائت را بدون تحسین بخواند، نه اینکه نوبت به تسبیح و تکبیر برسد. خود ایشان و فقهاء گفته اند که اگر کسی قرائت صحیحه نتوانست بخواند، مرحله بعد اصل قرائت است. </w:t>
      </w:r>
    </w:p>
    <w:p w14:paraId="67B49D42" w14:textId="77777777" w:rsidR="00EB0AEA" w:rsidRDefault="00EB0AEA" w:rsidP="00EB0AEA">
      <w:pPr>
        <w:jc w:val="both"/>
        <w:rPr>
          <w:sz w:val="28"/>
          <w:rtl/>
        </w:rPr>
      </w:pPr>
      <w:r>
        <w:rPr>
          <w:rFonts w:hint="cs"/>
          <w:sz w:val="28"/>
          <w:rtl/>
        </w:rPr>
        <w:t xml:space="preserve">بنابراین این وجه مشکل بود. </w:t>
      </w:r>
    </w:p>
    <w:p w14:paraId="1701D6B4" w14:textId="21B35E8C" w:rsidR="00EB0AEA" w:rsidRDefault="00EB0AEA" w:rsidP="00EB0AEA">
      <w:pPr>
        <w:jc w:val="both"/>
        <w:rPr>
          <w:sz w:val="28"/>
          <w:rtl/>
        </w:rPr>
      </w:pPr>
      <w:r w:rsidRPr="00B67D95">
        <w:rPr>
          <w:rFonts w:hint="cs"/>
          <w:b/>
          <w:bCs/>
          <w:sz w:val="28"/>
          <w:rtl/>
        </w:rPr>
        <w:t>سوال:</w:t>
      </w:r>
      <w:r>
        <w:rPr>
          <w:rFonts w:hint="cs"/>
          <w:sz w:val="28"/>
          <w:rtl/>
        </w:rPr>
        <w:t xml:space="preserve"> تحسین بمعنی خروج المخارج الصحیحه</w:t>
      </w:r>
      <w:r w:rsidR="00B67D95">
        <w:rPr>
          <w:rFonts w:hint="cs"/>
          <w:sz w:val="28"/>
          <w:rtl/>
        </w:rPr>
        <w:t xml:space="preserve"> است. </w:t>
      </w:r>
    </w:p>
    <w:p w14:paraId="3C96762E" w14:textId="6DE1AAA9" w:rsidR="00EB0AEA" w:rsidRDefault="00EB0AEA" w:rsidP="00EB0AEA">
      <w:pPr>
        <w:jc w:val="both"/>
        <w:rPr>
          <w:sz w:val="28"/>
          <w:rtl/>
        </w:rPr>
      </w:pPr>
      <w:r w:rsidRPr="00B67D95">
        <w:rPr>
          <w:rFonts w:hint="cs"/>
          <w:b/>
          <w:bCs/>
          <w:sz w:val="28"/>
          <w:rtl/>
        </w:rPr>
        <w:t>جواب:</w:t>
      </w:r>
      <w:r>
        <w:rPr>
          <w:rFonts w:hint="cs"/>
          <w:sz w:val="28"/>
          <w:rtl/>
        </w:rPr>
        <w:t xml:space="preserve"> ایشان می فرمایند تحسین یعنی اداء حروف به وجه حسن، بلی، اگر مراد از تحسین این است که همه عبدالباسط شوند، آن معنا قطعا مراد نیست. ایشان می فرماید لایحسن یعنی به نحو صحیح نمی تواند بخواند، ملحون می خواند. تازه مسلمان اتفاقا همین است، شخص تازه مسلمان است مثلا از ایران یا ترکمنستان آمده است، یک فرضش این است که اینطور بلد نیست صحیح بخواند، یک فرضش نیز این است که قرآن بلد نیست. </w:t>
      </w:r>
    </w:p>
    <w:p w14:paraId="055D18F9" w14:textId="0B0532A3" w:rsidR="00B67D95" w:rsidRDefault="00B67D95" w:rsidP="00B67D95">
      <w:pPr>
        <w:pStyle w:val="Heading4"/>
        <w:rPr>
          <w:rtl/>
        </w:rPr>
      </w:pPr>
      <w:r>
        <w:rPr>
          <w:rFonts w:hint="cs"/>
          <w:rtl/>
        </w:rPr>
        <w:t xml:space="preserve">بیان دوم: </w:t>
      </w:r>
      <w:r w:rsidR="00D35129">
        <w:rPr>
          <w:rFonts w:hint="cs"/>
          <w:rtl/>
        </w:rPr>
        <w:t xml:space="preserve">اطلاق ادله آمره به قرائت </w:t>
      </w:r>
      <w:r>
        <w:rPr>
          <w:rFonts w:hint="cs"/>
          <w:rtl/>
        </w:rPr>
        <w:t xml:space="preserve"> </w:t>
      </w:r>
    </w:p>
    <w:p w14:paraId="0AE770B9" w14:textId="42EEA534" w:rsidR="00B67D95" w:rsidRPr="00B67D95" w:rsidRDefault="00B67D95" w:rsidP="00B67D95">
      <w:pPr>
        <w:jc w:val="both"/>
        <w:rPr>
          <w:rFonts w:cs="Arial"/>
          <w:sz w:val="28"/>
          <w:rtl/>
        </w:rPr>
      </w:pPr>
      <w:r>
        <w:rPr>
          <w:rFonts w:hint="cs"/>
          <w:sz w:val="28"/>
          <w:rtl/>
        </w:rPr>
        <w:t>بیان</w:t>
      </w:r>
      <w:r w:rsidR="00EB0AEA">
        <w:rPr>
          <w:rFonts w:hint="cs"/>
          <w:sz w:val="28"/>
          <w:rtl/>
        </w:rPr>
        <w:t xml:space="preserve"> دوم این است که گفته می شود وقتی به جماعتی مولا امر کند که «لیقرأ جمیعکم سورۀ یا خطبۀ یا قصیدۀ» مثل اینکه بگوید شب یلدا است، همه شما یک غزل از حافظ بخوانید، صد نفر هستند شب هم طولانی است، در بین این ها افرادی هستند که زبانشان آفت دارد، وقتی به او می گویند قصیده یا غزل بخوان، او نیز عاجز از قرائت صحیحه است، ولی عاجز از ذات قرائت نیست، اطلاق دلیل نسبت به او می گوید همان نحوی که می توانید بخوانید، مثل قیام که اگر به عده ای بگویند «قوموا» بعد پیرمردی است که قد خمیده است، به او می گویند پیر مرد چرا اینطور ایستاده ای؟ می گوید قیام من همین است. بیش از این از من توقع نیست. </w:t>
      </w:r>
      <w:r w:rsidRPr="00B67D95">
        <w:rPr>
          <w:sz w:val="28"/>
          <w:rtl/>
        </w:rPr>
        <w:t>اصلا راجع به او ق</w:t>
      </w:r>
      <w:r w:rsidRPr="00B67D95">
        <w:rPr>
          <w:rFonts w:hint="cs"/>
          <w:sz w:val="28"/>
          <w:rtl/>
        </w:rPr>
        <w:t>ی</w:t>
      </w:r>
      <w:r w:rsidRPr="00B67D95">
        <w:rPr>
          <w:rFonts w:hint="eastAsia"/>
          <w:sz w:val="28"/>
          <w:rtl/>
        </w:rPr>
        <w:t>ام</w:t>
      </w:r>
      <w:r w:rsidRPr="00B67D95">
        <w:rPr>
          <w:sz w:val="28"/>
          <w:rtl/>
        </w:rPr>
        <w:t xml:space="preserve"> به هم</w:t>
      </w:r>
      <w:r w:rsidRPr="00B67D95">
        <w:rPr>
          <w:rFonts w:hint="cs"/>
          <w:sz w:val="28"/>
          <w:rtl/>
        </w:rPr>
        <w:t>ی</w:t>
      </w:r>
      <w:r w:rsidRPr="00B67D95">
        <w:rPr>
          <w:rFonts w:hint="eastAsia"/>
          <w:sz w:val="28"/>
          <w:rtl/>
        </w:rPr>
        <w:t>ن</w:t>
      </w:r>
      <w:r w:rsidRPr="00B67D95">
        <w:rPr>
          <w:sz w:val="28"/>
          <w:rtl/>
        </w:rPr>
        <w:t xml:space="preserve"> نحو است. ا</w:t>
      </w:r>
      <w:r w:rsidRPr="00B67D95">
        <w:rPr>
          <w:rFonts w:hint="cs"/>
          <w:sz w:val="28"/>
          <w:rtl/>
        </w:rPr>
        <w:t>ی</w:t>
      </w:r>
      <w:r w:rsidRPr="00B67D95">
        <w:rPr>
          <w:rFonts w:hint="eastAsia"/>
          <w:sz w:val="28"/>
          <w:rtl/>
        </w:rPr>
        <w:t>ن‌جا</w:t>
      </w:r>
      <w:r w:rsidRPr="00B67D95">
        <w:rPr>
          <w:sz w:val="28"/>
          <w:rtl/>
        </w:rPr>
        <w:t xml:space="preserve"> هم راجع به کس</w:t>
      </w:r>
      <w:r w:rsidRPr="00B67D95">
        <w:rPr>
          <w:rFonts w:hint="cs"/>
          <w:sz w:val="28"/>
          <w:rtl/>
        </w:rPr>
        <w:t>ی</w:t>
      </w:r>
      <w:r w:rsidRPr="00B67D95">
        <w:rPr>
          <w:sz w:val="28"/>
          <w:rtl/>
        </w:rPr>
        <w:t xml:space="preserve"> که متمکن از قرائت صح</w:t>
      </w:r>
      <w:r w:rsidRPr="00B67D95">
        <w:rPr>
          <w:rFonts w:hint="cs"/>
          <w:sz w:val="28"/>
          <w:rtl/>
        </w:rPr>
        <w:t>ی</w:t>
      </w:r>
      <w:r w:rsidRPr="00B67D95">
        <w:rPr>
          <w:rFonts w:hint="eastAsia"/>
          <w:sz w:val="28"/>
          <w:rtl/>
        </w:rPr>
        <w:t>حه</w:t>
      </w:r>
      <w:r w:rsidRPr="00B67D95">
        <w:rPr>
          <w:sz w:val="28"/>
          <w:rtl/>
        </w:rPr>
        <w:t xml:space="preserve"> ن</w:t>
      </w:r>
      <w:r w:rsidRPr="00B67D95">
        <w:rPr>
          <w:rFonts w:hint="cs"/>
          <w:sz w:val="28"/>
          <w:rtl/>
        </w:rPr>
        <w:t>ی</w:t>
      </w:r>
      <w:r w:rsidRPr="00B67D95">
        <w:rPr>
          <w:rFonts w:hint="eastAsia"/>
          <w:sz w:val="28"/>
          <w:rtl/>
        </w:rPr>
        <w:t>ست</w:t>
      </w:r>
      <w:r w:rsidRPr="00B67D95">
        <w:rPr>
          <w:sz w:val="28"/>
          <w:rtl/>
        </w:rPr>
        <w:t xml:space="preserve"> قرائت</w:t>
      </w:r>
      <w:r w:rsidRPr="00B67D95">
        <w:rPr>
          <w:rFonts w:hint="cs"/>
          <w:sz w:val="28"/>
          <w:rtl/>
        </w:rPr>
        <w:t>ی</w:t>
      </w:r>
      <w:r w:rsidRPr="00B67D95">
        <w:rPr>
          <w:sz w:val="28"/>
          <w:rtl/>
        </w:rPr>
        <w:t xml:space="preserve"> که مخاطب است به او و مامور است به او صادق بر قرائت ملحونه است.</w:t>
      </w:r>
    </w:p>
    <w:p w14:paraId="76EECF9D" w14:textId="2E29A5E4" w:rsidR="00B67D95" w:rsidRPr="00B67D95" w:rsidRDefault="00B67D95" w:rsidP="002E6ED8">
      <w:pPr>
        <w:jc w:val="both"/>
        <w:rPr>
          <w:sz w:val="28"/>
          <w:rtl/>
        </w:rPr>
      </w:pPr>
      <w:r w:rsidRPr="00B67D95">
        <w:rPr>
          <w:rFonts w:hint="eastAsia"/>
          <w:sz w:val="28"/>
          <w:rtl/>
        </w:rPr>
        <w:t>انصافا</w:t>
      </w:r>
      <w:r w:rsidRPr="00B67D95">
        <w:rPr>
          <w:sz w:val="28"/>
          <w:rtl/>
        </w:rPr>
        <w:t xml:space="preserve"> مطلب درست</w:t>
      </w:r>
      <w:r w:rsidRPr="00B67D95">
        <w:rPr>
          <w:rFonts w:hint="cs"/>
          <w:sz w:val="28"/>
          <w:rtl/>
        </w:rPr>
        <w:t>ی</w:t>
      </w:r>
      <w:r w:rsidRPr="00B67D95">
        <w:rPr>
          <w:sz w:val="28"/>
          <w:rtl/>
        </w:rPr>
        <w:t xml:space="preserve"> </w:t>
      </w:r>
      <w:r>
        <w:rPr>
          <w:rFonts w:hint="cs"/>
          <w:sz w:val="28"/>
          <w:rtl/>
        </w:rPr>
        <w:t>است</w:t>
      </w:r>
      <w:r w:rsidRPr="00B67D95">
        <w:rPr>
          <w:sz w:val="28"/>
          <w:rtl/>
        </w:rPr>
        <w:t xml:space="preserve">. </w:t>
      </w:r>
      <w:r>
        <w:rPr>
          <w:rFonts w:hint="cs"/>
          <w:sz w:val="28"/>
          <w:rtl/>
        </w:rPr>
        <w:t>محقق خویی نیز فرموده است که «</w:t>
      </w:r>
      <w:r w:rsidRPr="00B67D95">
        <w:rPr>
          <w:sz w:val="28"/>
          <w:rtl/>
        </w:rPr>
        <w:t xml:space="preserve"> ان هذه قراءته و لا</w:t>
      </w:r>
      <w:r w:rsidRPr="00B67D95">
        <w:rPr>
          <w:rFonts w:hint="cs"/>
          <w:sz w:val="28"/>
          <w:rtl/>
        </w:rPr>
        <w:t>ی</w:t>
      </w:r>
      <w:r w:rsidRPr="00B67D95">
        <w:rPr>
          <w:rFonts w:hint="eastAsia"/>
          <w:sz w:val="28"/>
          <w:rtl/>
        </w:rPr>
        <w:t>کلف</w:t>
      </w:r>
      <w:r w:rsidRPr="00B67D95">
        <w:rPr>
          <w:sz w:val="28"/>
          <w:rtl/>
        </w:rPr>
        <w:t xml:space="preserve"> الله نفسا الا وسعها</w:t>
      </w:r>
      <w:r>
        <w:rPr>
          <w:rFonts w:hint="cs"/>
          <w:sz w:val="28"/>
          <w:rtl/>
        </w:rPr>
        <w:t>»</w:t>
      </w:r>
      <w:r w:rsidRPr="00B67D95">
        <w:rPr>
          <w:sz w:val="28"/>
          <w:rtl/>
        </w:rPr>
        <w:t xml:space="preserve">. </w:t>
      </w:r>
      <w:r>
        <w:rPr>
          <w:rFonts w:hint="cs"/>
          <w:sz w:val="28"/>
          <w:rtl/>
        </w:rPr>
        <w:t xml:space="preserve">البته ذکر آیه در کلام ایشان از باب تیمن است؛ زیرا اگر بحث تکلیف به عدم مقدور بود، با تسبیح خواندن بدل از قرائت نیز مصداق آیه محقق می شد، ولی بحث اینکه ایشان فرموده اند این نحو خواندن قرائت از جانب مکلف است، صحیح است. اطلاق دلیلی که امر به قرائت می کند شامل فرض ملحونه می شود. اگر هم انصراف به قرائت صحیحه داشته باشد، نسبت به قادرین بر قرائت صحیحه این انصراف وجود دارد نه اینکه مطلقا انصراف داشته باشد. مثل انصراف قیام که نسبت به جوانان به قیام کامل انصراف دارد ولی نسبت به پیر مرد، همان قیامی که مقدور است انجام دهد کفایت می کند. </w:t>
      </w:r>
    </w:p>
    <w:p w14:paraId="7798108D" w14:textId="77777777" w:rsidR="00EB0AEA" w:rsidRDefault="00EB0AEA" w:rsidP="002E6ED8">
      <w:pPr>
        <w:jc w:val="both"/>
        <w:rPr>
          <w:sz w:val="28"/>
          <w:rtl/>
        </w:rPr>
      </w:pPr>
    </w:p>
    <w:p w14:paraId="1FBFE8A9" w14:textId="77777777" w:rsidR="00EB0AEA" w:rsidRDefault="00EB0AEA" w:rsidP="002E6ED8">
      <w:pPr>
        <w:jc w:val="both"/>
        <w:rPr>
          <w:sz w:val="28"/>
          <w:rtl/>
        </w:rPr>
      </w:pPr>
    </w:p>
    <w:sectPr w:rsidR="00EB0AEA"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A5856" w14:textId="77777777" w:rsidR="005B474A" w:rsidRDefault="005B474A" w:rsidP="008B750B">
      <w:pPr>
        <w:spacing w:line="240" w:lineRule="auto"/>
      </w:pPr>
      <w:r>
        <w:separator/>
      </w:r>
    </w:p>
  </w:endnote>
  <w:endnote w:type="continuationSeparator" w:id="0">
    <w:p w14:paraId="59E33491" w14:textId="77777777" w:rsidR="005B474A" w:rsidRDefault="005B474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ADE0B76D-4882-4C59-98EA-FF9A0B46F582}"/>
  </w:font>
  <w:font w:name="B Badr">
    <w:panose1 w:val="00000400000000000000"/>
    <w:charset w:val="B2"/>
    <w:family w:val="auto"/>
    <w:pitch w:val="variable"/>
    <w:sig w:usb0="00002001" w:usb1="80000000" w:usb2="00000008" w:usb3="00000000" w:csb0="00000040" w:csb1="00000000"/>
    <w:embedRegular r:id="rId2" w:fontKey="{70E08087-85A9-4DAE-B977-FA5E16CE2CAF}"/>
    <w:embedBold r:id="rId3" w:fontKey="{7AB29D44-FDE4-4B5F-9602-CD3583EDFDF5}"/>
    <w:embedBoldItalic r:id="rId4" w:fontKey="{B0CC22DC-C7CA-40FD-B6C7-D0A944492DB8}"/>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B5C2FEB2-0682-42DC-BC04-95EF7044F174}"/>
    <w:embedBold r:id="rId6" w:fontKey="{3D37C3AF-60D3-4405-9A5B-3FC88ABCDBA4}"/>
  </w:font>
  <w:font w:name="B Lotus">
    <w:panose1 w:val="00000400000000000000"/>
    <w:charset w:val="B2"/>
    <w:family w:val="auto"/>
    <w:pitch w:val="variable"/>
    <w:sig w:usb0="00002001" w:usb1="80000000" w:usb2="00000008" w:usb3="00000000" w:csb0="00000040" w:csb1="00000000"/>
    <w:embedRegular r:id="rId7" w:fontKey="{D0239774-4F8B-4B5B-871D-7EB8DB9EB1D3}"/>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72598" w:rsidRPr="00772598">
            <w:rPr>
              <w:noProof/>
              <w:rtl/>
              <w:lang w:val="fa-IR"/>
            </w:rPr>
            <w:t>8</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4" w:name="BokAdres"/>
          <w:bookmarkEnd w:id="24"/>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F1924" w14:textId="77777777" w:rsidR="005B474A" w:rsidRDefault="005B474A" w:rsidP="008B750B">
      <w:pPr>
        <w:spacing w:line="240" w:lineRule="auto"/>
      </w:pPr>
      <w:r>
        <w:separator/>
      </w:r>
    </w:p>
  </w:footnote>
  <w:footnote w:type="continuationSeparator" w:id="0">
    <w:p w14:paraId="5F991822" w14:textId="77777777" w:rsidR="005B474A" w:rsidRDefault="005B474A" w:rsidP="008B750B">
      <w:pPr>
        <w:spacing w:line="240" w:lineRule="auto"/>
      </w:pPr>
      <w:r>
        <w:continuationSeparator/>
      </w:r>
    </w:p>
  </w:footnote>
  <w:footnote w:id="1">
    <w:p w14:paraId="5FD1B883" w14:textId="58C944EB" w:rsidR="00553199" w:rsidRPr="00553199" w:rsidRDefault="00553199" w:rsidP="009D39B1">
      <w:pPr>
        <w:pStyle w:val="FootnoteText"/>
        <w:jc w:val="both"/>
      </w:pPr>
      <w:r w:rsidRPr="00553199">
        <w:footnoteRef/>
      </w:r>
      <w:r w:rsidRPr="00553199">
        <w:rPr>
          <w:rtl/>
        </w:rPr>
        <w:t xml:space="preserve"> </w:t>
      </w:r>
      <w:hyperlink r:id="rId1" w:history="1">
        <w:r w:rsidRPr="00553199">
          <w:rPr>
            <w:rStyle w:val="Hyperlink"/>
            <w:rFonts w:hint="eastAsia"/>
            <w:rtl/>
          </w:rPr>
          <w:t>المبسوط</w:t>
        </w:r>
        <w:r w:rsidRPr="00553199">
          <w:rPr>
            <w:rStyle w:val="Hyperlink"/>
            <w:rtl/>
          </w:rPr>
          <w:t xml:space="preserve"> ف</w:t>
        </w:r>
        <w:r w:rsidRPr="00553199">
          <w:rPr>
            <w:rStyle w:val="Hyperlink"/>
            <w:rFonts w:hint="cs"/>
            <w:rtl/>
          </w:rPr>
          <w:t>ی</w:t>
        </w:r>
        <w:r w:rsidRPr="00553199">
          <w:rPr>
            <w:rStyle w:val="Hyperlink"/>
            <w:rtl/>
          </w:rPr>
          <w:t xml:space="preserve"> فقه الإمام</w:t>
        </w:r>
        <w:r w:rsidRPr="00553199">
          <w:rPr>
            <w:rStyle w:val="Hyperlink"/>
            <w:rFonts w:hint="cs"/>
            <w:rtl/>
          </w:rPr>
          <w:t>ی</w:t>
        </w:r>
        <w:r w:rsidRPr="00553199">
          <w:rPr>
            <w:rStyle w:val="Hyperlink"/>
            <w:rFonts w:hint="eastAsia"/>
            <w:rtl/>
          </w:rPr>
          <w:t>ة،</w:t>
        </w:r>
        <w:r w:rsidRPr="00553199">
          <w:rPr>
            <w:rStyle w:val="Hyperlink"/>
            <w:rtl/>
          </w:rPr>
          <w:t xml:space="preserve"> ش</w:t>
        </w:r>
        <w:r w:rsidRPr="00553199">
          <w:rPr>
            <w:rStyle w:val="Hyperlink"/>
            <w:rFonts w:hint="cs"/>
            <w:rtl/>
          </w:rPr>
          <w:t>ی</w:t>
        </w:r>
        <w:r w:rsidRPr="00553199">
          <w:rPr>
            <w:rStyle w:val="Hyperlink"/>
            <w:rFonts w:hint="eastAsia"/>
            <w:rtl/>
          </w:rPr>
          <w:t>خ</w:t>
        </w:r>
        <w:r w:rsidRPr="00553199">
          <w:rPr>
            <w:rStyle w:val="Hyperlink"/>
            <w:rtl/>
          </w:rPr>
          <w:t xml:space="preserve"> طوس</w:t>
        </w:r>
        <w:r w:rsidRPr="00553199">
          <w:rPr>
            <w:rStyle w:val="Hyperlink"/>
            <w:rFonts w:hint="cs"/>
            <w:rtl/>
          </w:rPr>
          <w:t>ی</w:t>
        </w:r>
        <w:r w:rsidRPr="00553199">
          <w:rPr>
            <w:rStyle w:val="Hyperlink"/>
            <w:rFonts w:hint="eastAsia"/>
            <w:rtl/>
          </w:rPr>
          <w:t>،</w:t>
        </w:r>
        <w:r w:rsidRPr="00553199">
          <w:rPr>
            <w:rStyle w:val="Hyperlink"/>
            <w:rtl/>
          </w:rPr>
          <w:t xml:space="preserve"> ج1، ص153.</w:t>
        </w:r>
      </w:hyperlink>
      <w:r>
        <w:rPr>
          <w:rFonts w:hint="cs"/>
          <w:rtl/>
        </w:rPr>
        <w:t xml:space="preserve"> </w:t>
      </w:r>
    </w:p>
  </w:footnote>
  <w:footnote w:id="2">
    <w:p w14:paraId="3FDEAFC5" w14:textId="5653B019" w:rsidR="00B55444" w:rsidRPr="00B55444" w:rsidRDefault="00B55444" w:rsidP="009D39B1">
      <w:pPr>
        <w:pStyle w:val="FootnoteText"/>
        <w:jc w:val="both"/>
      </w:pPr>
      <w:r w:rsidRPr="00B55444">
        <w:footnoteRef/>
      </w:r>
      <w:r w:rsidRPr="00B55444">
        <w:rPr>
          <w:rtl/>
        </w:rPr>
        <w:t xml:space="preserve"> </w:t>
      </w:r>
      <w:hyperlink r:id="rId2" w:history="1">
        <w:r w:rsidRPr="00B55444">
          <w:rPr>
            <w:rStyle w:val="Hyperlink"/>
            <w:rFonts w:hint="eastAsia"/>
            <w:rtl/>
          </w:rPr>
          <w:t>مصباح</w:t>
        </w:r>
        <w:r w:rsidRPr="00B55444">
          <w:rPr>
            <w:rStyle w:val="Hyperlink"/>
            <w:rtl/>
          </w:rPr>
          <w:t xml:space="preserve"> الفق</w:t>
        </w:r>
        <w:r w:rsidRPr="00B55444">
          <w:rPr>
            <w:rStyle w:val="Hyperlink"/>
            <w:rFonts w:hint="cs"/>
            <w:rtl/>
          </w:rPr>
          <w:t>ی</w:t>
        </w:r>
        <w:r w:rsidRPr="00B55444">
          <w:rPr>
            <w:rStyle w:val="Hyperlink"/>
            <w:rFonts w:hint="eastAsia"/>
            <w:rtl/>
          </w:rPr>
          <w:t>ه،</w:t>
        </w:r>
        <w:r w:rsidRPr="00B55444">
          <w:rPr>
            <w:rStyle w:val="Hyperlink"/>
            <w:rtl/>
          </w:rPr>
          <w:t xml:space="preserve"> رضا همدان</w:t>
        </w:r>
        <w:r w:rsidRPr="00B55444">
          <w:rPr>
            <w:rStyle w:val="Hyperlink"/>
            <w:rFonts w:hint="cs"/>
            <w:rtl/>
          </w:rPr>
          <w:t>ی</w:t>
        </w:r>
        <w:r w:rsidRPr="00B55444">
          <w:rPr>
            <w:rStyle w:val="Hyperlink"/>
            <w:rFonts w:hint="eastAsia"/>
            <w:rtl/>
          </w:rPr>
          <w:t>،</w:t>
        </w:r>
        <w:r w:rsidRPr="00B55444">
          <w:rPr>
            <w:rStyle w:val="Hyperlink"/>
            <w:rtl/>
          </w:rPr>
          <w:t xml:space="preserve"> ج12، ص117.</w:t>
        </w:r>
      </w:hyperlink>
      <w:r>
        <w:rPr>
          <w:rFonts w:hint="cs"/>
          <w:rtl/>
        </w:rPr>
        <w:t xml:space="preserve"> «</w:t>
      </w:r>
      <w:r w:rsidRPr="00B55444">
        <w:rPr>
          <w:rtl/>
        </w:rPr>
        <w:t xml:space="preserve"> فإنّ هذا أيضا مرتبة ناقصة من حكاية ذلك الكلام يفي بإثباتها قاعدة الميسور، مع إمكان أن يدّعى أنّ المتبادر عرفا من الأمر بقراءة القرآن و نحوه إنّما هو حكاية ألفاظه بعينها على حسب الإمكان، و هذا ممّا يختلف في الصدق لدى العرف بالنسبة إلى العارف بالخصوصيّات و غير العارف، كما أنّه يختلف بالنسبة إلى المتكلّم الفصيح و غير الفصيح و الأخرس و غير الأخرس</w:t>
      </w:r>
      <w:r>
        <w:rPr>
          <w:rFonts w:hint="cs"/>
          <w:rtl/>
        </w:rPr>
        <w:t xml:space="preserve">». </w:t>
      </w:r>
    </w:p>
  </w:footnote>
  <w:footnote w:id="3">
    <w:p w14:paraId="1DD915F5" w14:textId="76C6D437" w:rsidR="00E91EAB" w:rsidRPr="00E91EAB" w:rsidRDefault="00E91EAB" w:rsidP="009D39B1">
      <w:pPr>
        <w:pStyle w:val="FootnoteText"/>
        <w:jc w:val="both"/>
      </w:pPr>
      <w:r w:rsidRPr="00E91EAB">
        <w:footnoteRef/>
      </w:r>
      <w:r w:rsidRPr="00E91EAB">
        <w:rPr>
          <w:rtl/>
        </w:rPr>
        <w:t xml:space="preserve"> </w:t>
      </w:r>
      <w:hyperlink r:id="rId3" w:history="1">
        <w:r w:rsidRPr="00E91EAB">
          <w:rPr>
            <w:rStyle w:val="Hyperlink"/>
            <w:rFonts w:hint="eastAsia"/>
            <w:rtl/>
          </w:rPr>
          <w:t>عوال</w:t>
        </w:r>
        <w:r w:rsidRPr="00E91EAB">
          <w:rPr>
            <w:rStyle w:val="Hyperlink"/>
            <w:rFonts w:hint="cs"/>
            <w:rtl/>
          </w:rPr>
          <w:t>ی</w:t>
        </w:r>
        <w:r w:rsidRPr="00E91EAB">
          <w:rPr>
            <w:rStyle w:val="Hyperlink"/>
            <w:rtl/>
          </w:rPr>
          <w:t xml:space="preserve"> اللئال</w:t>
        </w:r>
        <w:r w:rsidRPr="00E91EAB">
          <w:rPr>
            <w:rStyle w:val="Hyperlink"/>
            <w:rFonts w:hint="cs"/>
            <w:rtl/>
          </w:rPr>
          <w:t>ی</w:t>
        </w:r>
        <w:r w:rsidRPr="00E91EAB">
          <w:rPr>
            <w:rStyle w:val="Hyperlink"/>
            <w:rFonts w:hint="eastAsia"/>
            <w:rtl/>
          </w:rPr>
          <w:t>،</w:t>
        </w:r>
        <w:r w:rsidRPr="00E91EAB">
          <w:rPr>
            <w:rStyle w:val="Hyperlink"/>
            <w:rtl/>
          </w:rPr>
          <w:t xml:space="preserve"> محمد بن اب</w:t>
        </w:r>
        <w:r w:rsidRPr="00E91EAB">
          <w:rPr>
            <w:rStyle w:val="Hyperlink"/>
            <w:rFonts w:hint="cs"/>
            <w:rtl/>
          </w:rPr>
          <w:t>ی</w:t>
        </w:r>
        <w:r w:rsidRPr="00E91EAB">
          <w:rPr>
            <w:rStyle w:val="Hyperlink"/>
            <w:rtl/>
          </w:rPr>
          <w:t xml:space="preserve"> جمهور احسائ</w:t>
        </w:r>
        <w:r w:rsidRPr="00E91EAB">
          <w:rPr>
            <w:rStyle w:val="Hyperlink"/>
            <w:rFonts w:hint="cs"/>
            <w:rtl/>
          </w:rPr>
          <w:t>ی</w:t>
        </w:r>
        <w:r w:rsidRPr="00E91EAB">
          <w:rPr>
            <w:rStyle w:val="Hyperlink"/>
            <w:rFonts w:hint="eastAsia"/>
            <w:rtl/>
          </w:rPr>
          <w:t>،</w:t>
        </w:r>
        <w:r w:rsidRPr="00E91EAB">
          <w:rPr>
            <w:rStyle w:val="Hyperlink"/>
            <w:rtl/>
          </w:rPr>
          <w:t xml:space="preserve"> ج4، ص508.</w:t>
        </w:r>
      </w:hyperlink>
    </w:p>
  </w:footnote>
  <w:footnote w:id="4">
    <w:p w14:paraId="3B961BB8" w14:textId="31DB9B85" w:rsidR="00E91EAB" w:rsidRPr="00E91EAB" w:rsidRDefault="00E91EAB" w:rsidP="009D39B1">
      <w:pPr>
        <w:pStyle w:val="FootnoteText"/>
        <w:jc w:val="both"/>
      </w:pPr>
      <w:r w:rsidRPr="00E91EAB">
        <w:footnoteRef/>
      </w:r>
      <w:r w:rsidRPr="00E91EAB">
        <w:rPr>
          <w:rtl/>
        </w:rPr>
        <w:t xml:space="preserve"> </w:t>
      </w:r>
      <w:hyperlink r:id="rId4" w:history="1">
        <w:r w:rsidRPr="00E91EAB">
          <w:rPr>
            <w:rStyle w:val="Hyperlink"/>
            <w:rFonts w:hint="eastAsia"/>
            <w:rtl/>
          </w:rPr>
          <w:t>عوال</w:t>
        </w:r>
        <w:r w:rsidRPr="00E91EAB">
          <w:rPr>
            <w:rStyle w:val="Hyperlink"/>
            <w:rFonts w:hint="cs"/>
            <w:rtl/>
          </w:rPr>
          <w:t>ی</w:t>
        </w:r>
        <w:r w:rsidRPr="00E91EAB">
          <w:rPr>
            <w:rStyle w:val="Hyperlink"/>
            <w:rtl/>
          </w:rPr>
          <w:t xml:space="preserve"> اللئال</w:t>
        </w:r>
        <w:r w:rsidRPr="00E91EAB">
          <w:rPr>
            <w:rStyle w:val="Hyperlink"/>
            <w:rFonts w:hint="cs"/>
            <w:rtl/>
          </w:rPr>
          <w:t>ی</w:t>
        </w:r>
        <w:r w:rsidRPr="00E91EAB">
          <w:rPr>
            <w:rStyle w:val="Hyperlink"/>
            <w:rFonts w:hint="eastAsia"/>
            <w:rtl/>
          </w:rPr>
          <w:t>،</w:t>
        </w:r>
        <w:r w:rsidRPr="00E91EAB">
          <w:rPr>
            <w:rStyle w:val="Hyperlink"/>
            <w:rtl/>
          </w:rPr>
          <w:t xml:space="preserve"> محمد بن اب</w:t>
        </w:r>
        <w:r w:rsidRPr="00E91EAB">
          <w:rPr>
            <w:rStyle w:val="Hyperlink"/>
            <w:rFonts w:hint="cs"/>
            <w:rtl/>
          </w:rPr>
          <w:t>ی</w:t>
        </w:r>
        <w:r w:rsidRPr="00E91EAB">
          <w:rPr>
            <w:rStyle w:val="Hyperlink"/>
            <w:rtl/>
          </w:rPr>
          <w:t xml:space="preserve"> جمهور احسائ</w:t>
        </w:r>
        <w:r w:rsidRPr="00E91EAB">
          <w:rPr>
            <w:rStyle w:val="Hyperlink"/>
            <w:rFonts w:hint="cs"/>
            <w:rtl/>
          </w:rPr>
          <w:t>ی</w:t>
        </w:r>
        <w:r w:rsidRPr="00E91EAB">
          <w:rPr>
            <w:rStyle w:val="Hyperlink"/>
            <w:rFonts w:hint="eastAsia"/>
            <w:rtl/>
          </w:rPr>
          <w:t>،</w:t>
        </w:r>
        <w:r w:rsidRPr="00E91EAB">
          <w:rPr>
            <w:rStyle w:val="Hyperlink"/>
            <w:rtl/>
          </w:rPr>
          <w:t xml:space="preserve"> ج4، ص58.</w:t>
        </w:r>
      </w:hyperlink>
    </w:p>
  </w:footnote>
  <w:footnote w:id="5">
    <w:p w14:paraId="6E5A6561" w14:textId="63DBAD4E" w:rsidR="00232288" w:rsidRPr="00232288" w:rsidRDefault="00232288" w:rsidP="009D39B1">
      <w:pPr>
        <w:pStyle w:val="FootnoteText"/>
        <w:jc w:val="both"/>
      </w:pPr>
      <w:r w:rsidRPr="00232288">
        <w:footnoteRef/>
      </w:r>
      <w:r w:rsidRPr="00232288">
        <w:rPr>
          <w:rtl/>
        </w:rPr>
        <w:t xml:space="preserve"> </w:t>
      </w:r>
      <w:hyperlink r:id="rId5" w:history="1">
        <w:r w:rsidRPr="00232288">
          <w:rPr>
            <w:rStyle w:val="Hyperlink"/>
            <w:rFonts w:hint="eastAsia"/>
            <w:rtl/>
          </w:rPr>
          <w:t>تهذ</w:t>
        </w:r>
        <w:r w:rsidRPr="00232288">
          <w:rPr>
            <w:rStyle w:val="Hyperlink"/>
            <w:rFonts w:hint="cs"/>
            <w:rtl/>
          </w:rPr>
          <w:t>ی</w:t>
        </w:r>
        <w:r w:rsidRPr="00232288">
          <w:rPr>
            <w:rStyle w:val="Hyperlink"/>
            <w:rFonts w:hint="eastAsia"/>
            <w:rtl/>
          </w:rPr>
          <w:t>ب</w:t>
        </w:r>
        <w:r w:rsidRPr="00232288">
          <w:rPr>
            <w:rStyle w:val="Hyperlink"/>
            <w:rtl/>
          </w:rPr>
          <w:t xml:space="preserve"> الاحکام، ش</w:t>
        </w:r>
        <w:r w:rsidRPr="00232288">
          <w:rPr>
            <w:rStyle w:val="Hyperlink"/>
            <w:rFonts w:hint="cs"/>
            <w:rtl/>
          </w:rPr>
          <w:t>ی</w:t>
        </w:r>
        <w:r w:rsidRPr="00232288">
          <w:rPr>
            <w:rStyle w:val="Hyperlink"/>
            <w:rFonts w:hint="eastAsia"/>
            <w:rtl/>
          </w:rPr>
          <w:t>خ</w:t>
        </w:r>
        <w:r w:rsidRPr="00232288">
          <w:rPr>
            <w:rStyle w:val="Hyperlink"/>
            <w:rtl/>
          </w:rPr>
          <w:t xml:space="preserve"> طوس</w:t>
        </w:r>
        <w:r w:rsidRPr="00232288">
          <w:rPr>
            <w:rStyle w:val="Hyperlink"/>
            <w:rFonts w:hint="cs"/>
            <w:rtl/>
          </w:rPr>
          <w:t>ی</w:t>
        </w:r>
        <w:r w:rsidRPr="00232288">
          <w:rPr>
            <w:rStyle w:val="Hyperlink"/>
            <w:rFonts w:hint="eastAsia"/>
            <w:rtl/>
          </w:rPr>
          <w:t>،</w:t>
        </w:r>
        <w:r w:rsidRPr="00232288">
          <w:rPr>
            <w:rStyle w:val="Hyperlink"/>
            <w:rtl/>
          </w:rPr>
          <w:t xml:space="preserve"> ج3، ص177.</w:t>
        </w:r>
      </w:hyperlink>
    </w:p>
  </w:footnote>
  <w:footnote w:id="6">
    <w:p w14:paraId="081EE7C9" w14:textId="17BA6814" w:rsidR="009D39B1" w:rsidRPr="009D39B1" w:rsidRDefault="009D39B1" w:rsidP="009D39B1">
      <w:pPr>
        <w:pStyle w:val="FootnoteText"/>
        <w:jc w:val="both"/>
      </w:pPr>
      <w:r w:rsidRPr="009D39B1">
        <w:footnoteRef/>
      </w:r>
      <w:r w:rsidRPr="009D39B1">
        <w:rPr>
          <w:rtl/>
        </w:rPr>
        <w:t xml:space="preserve"> </w:t>
      </w:r>
      <w:hyperlink r:id="rId6" w:history="1">
        <w:r w:rsidRPr="009D39B1">
          <w:rPr>
            <w:rStyle w:val="Hyperlink"/>
            <w:rtl/>
          </w:rPr>
          <w:t>الکاف</w:t>
        </w:r>
        <w:r w:rsidRPr="009D39B1">
          <w:rPr>
            <w:rStyle w:val="Hyperlink"/>
            <w:rFonts w:hint="cs"/>
            <w:rtl/>
          </w:rPr>
          <w:t>ی</w:t>
        </w:r>
        <w:r w:rsidRPr="009D39B1">
          <w:rPr>
            <w:rStyle w:val="Hyperlink"/>
            <w:rFonts w:hint="eastAsia"/>
            <w:rtl/>
          </w:rPr>
          <w:t>،</w:t>
        </w:r>
        <w:r w:rsidRPr="009D39B1">
          <w:rPr>
            <w:rStyle w:val="Hyperlink"/>
            <w:rtl/>
          </w:rPr>
          <w:t xml:space="preserve"> محمد بن </w:t>
        </w:r>
        <w:r w:rsidRPr="009D39B1">
          <w:rPr>
            <w:rStyle w:val="Hyperlink"/>
            <w:rFonts w:hint="cs"/>
            <w:rtl/>
          </w:rPr>
          <w:t>ی</w:t>
        </w:r>
        <w:r w:rsidRPr="009D39B1">
          <w:rPr>
            <w:rStyle w:val="Hyperlink"/>
            <w:rFonts w:hint="eastAsia"/>
            <w:rtl/>
          </w:rPr>
          <w:t>عقوب</w:t>
        </w:r>
        <w:r w:rsidRPr="009D39B1">
          <w:rPr>
            <w:rStyle w:val="Hyperlink"/>
            <w:rtl/>
          </w:rPr>
          <w:t xml:space="preserve"> کل</w:t>
        </w:r>
        <w:r w:rsidRPr="009D39B1">
          <w:rPr>
            <w:rStyle w:val="Hyperlink"/>
            <w:rFonts w:hint="cs"/>
            <w:rtl/>
          </w:rPr>
          <w:t>ی</w:t>
        </w:r>
        <w:r w:rsidRPr="009D39B1">
          <w:rPr>
            <w:rStyle w:val="Hyperlink"/>
            <w:rFonts w:hint="eastAsia"/>
            <w:rtl/>
          </w:rPr>
          <w:t>ن</w:t>
        </w:r>
        <w:r w:rsidRPr="009D39B1">
          <w:rPr>
            <w:rStyle w:val="Hyperlink"/>
            <w:rFonts w:hint="cs"/>
            <w:rtl/>
          </w:rPr>
          <w:t>ی</w:t>
        </w:r>
        <w:r w:rsidRPr="009D39B1">
          <w:rPr>
            <w:rStyle w:val="Hyperlink"/>
            <w:rFonts w:hint="eastAsia"/>
            <w:rtl/>
          </w:rPr>
          <w:t>،</w:t>
        </w:r>
        <w:r w:rsidRPr="009D39B1">
          <w:rPr>
            <w:rStyle w:val="Hyperlink"/>
            <w:rtl/>
          </w:rPr>
          <w:t xml:space="preserve"> ج3، ص410.</w:t>
        </w:r>
      </w:hyperlink>
    </w:p>
  </w:footnote>
  <w:footnote w:id="7">
    <w:p w14:paraId="498B2792" w14:textId="4595685D" w:rsidR="00810ED0" w:rsidRPr="00810ED0" w:rsidRDefault="00810ED0" w:rsidP="00810ED0">
      <w:pPr>
        <w:pStyle w:val="FootnoteText"/>
      </w:pPr>
      <w:r w:rsidRPr="00810ED0">
        <w:footnoteRef/>
      </w:r>
      <w:r w:rsidRPr="00810ED0">
        <w:rPr>
          <w:rtl/>
        </w:rPr>
        <w:t xml:space="preserve"> </w:t>
      </w:r>
      <w:hyperlink r:id="rId7" w:history="1">
        <w:r w:rsidRPr="00810ED0">
          <w:rPr>
            <w:rStyle w:val="Hyperlink"/>
            <w:rtl/>
          </w:rPr>
          <w:t>تهذ</w:t>
        </w:r>
        <w:r w:rsidRPr="00810ED0">
          <w:rPr>
            <w:rStyle w:val="Hyperlink"/>
            <w:rFonts w:hint="cs"/>
            <w:rtl/>
          </w:rPr>
          <w:t>ی</w:t>
        </w:r>
        <w:r w:rsidRPr="00810ED0">
          <w:rPr>
            <w:rStyle w:val="Hyperlink"/>
            <w:rFonts w:hint="eastAsia"/>
            <w:rtl/>
          </w:rPr>
          <w:t>ب</w:t>
        </w:r>
        <w:r w:rsidRPr="00810ED0">
          <w:rPr>
            <w:rStyle w:val="Hyperlink"/>
            <w:rtl/>
          </w:rPr>
          <w:t xml:space="preserve"> الاحکام، ش</w:t>
        </w:r>
        <w:r w:rsidRPr="00810ED0">
          <w:rPr>
            <w:rStyle w:val="Hyperlink"/>
            <w:rFonts w:hint="cs"/>
            <w:rtl/>
          </w:rPr>
          <w:t>ی</w:t>
        </w:r>
        <w:r w:rsidRPr="00810ED0">
          <w:rPr>
            <w:rStyle w:val="Hyperlink"/>
            <w:rFonts w:hint="eastAsia"/>
            <w:rtl/>
          </w:rPr>
          <w:t>خ</w:t>
        </w:r>
        <w:r w:rsidRPr="00810ED0">
          <w:rPr>
            <w:rStyle w:val="Hyperlink"/>
            <w:rtl/>
          </w:rPr>
          <w:t xml:space="preserve"> طوس</w:t>
        </w:r>
        <w:r w:rsidRPr="00810ED0">
          <w:rPr>
            <w:rStyle w:val="Hyperlink"/>
            <w:rFonts w:hint="cs"/>
            <w:rtl/>
          </w:rPr>
          <w:t>ی</w:t>
        </w:r>
        <w:r w:rsidRPr="00810ED0">
          <w:rPr>
            <w:rStyle w:val="Hyperlink"/>
            <w:rFonts w:hint="eastAsia"/>
            <w:rtl/>
          </w:rPr>
          <w:t>،</w:t>
        </w:r>
        <w:r w:rsidRPr="00810ED0">
          <w:rPr>
            <w:rStyle w:val="Hyperlink"/>
            <w:rtl/>
          </w:rPr>
          <w:t xml:space="preserve"> ج2، ص147.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2489D0F9"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E548CB">
      <w:rPr>
        <w:rFonts w:hint="cs"/>
        <w:b/>
        <w:bCs/>
        <w:sz w:val="20"/>
        <w:szCs w:val="24"/>
        <w:rtl/>
      </w:rPr>
      <w:t>0</w:t>
    </w:r>
    <w:r w:rsidR="00822535">
      <w:rPr>
        <w:rFonts w:hint="cs"/>
        <w:b/>
        <w:bCs/>
        <w:sz w:val="20"/>
        <w:szCs w:val="24"/>
        <w:rtl/>
      </w:rPr>
      <w:t>4</w:t>
    </w:r>
    <w:r w:rsidR="00466973">
      <w:rPr>
        <w:rFonts w:hint="cs"/>
        <w:b/>
        <w:bCs/>
        <w:sz w:val="20"/>
        <w:szCs w:val="24"/>
        <w:rtl/>
      </w:rPr>
      <w:t>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9" w:name="Bokdars"/>
    <w:bookmarkEnd w:id="19"/>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0" w:name="Bokostad"/>
    <w:bookmarkEnd w:id="20"/>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822535">
      <w:rPr>
        <w:rFonts w:hint="cs"/>
        <w:sz w:val="24"/>
        <w:szCs w:val="24"/>
        <w:rtl/>
      </w:rPr>
      <w:t>2</w:t>
    </w:r>
    <w:r w:rsidR="00466973">
      <w:rPr>
        <w:rFonts w:hint="cs"/>
        <w:sz w:val="24"/>
        <w:szCs w:val="24"/>
        <w:rtl/>
      </w:rPr>
      <w:t>8</w:t>
    </w:r>
    <w:r w:rsidR="00F71250">
      <w:rPr>
        <w:sz w:val="24"/>
        <w:szCs w:val="24"/>
        <w:rtl/>
      </w:rPr>
      <w:t xml:space="preserve"> /</w:t>
    </w:r>
    <w:r w:rsidR="007011F4">
      <w:rPr>
        <w:rFonts w:hint="cs"/>
        <w:sz w:val="24"/>
        <w:szCs w:val="24"/>
        <w:rtl/>
      </w:rPr>
      <w:t>8</w:t>
    </w:r>
    <w:r w:rsidR="00F71250">
      <w:rPr>
        <w:sz w:val="24"/>
        <w:szCs w:val="24"/>
        <w:rtl/>
      </w:rPr>
      <w:t xml:space="preserve"> /1401</w:t>
    </w:r>
    <w:r w:rsidR="00F35CAE">
      <w:rPr>
        <w:sz w:val="24"/>
        <w:szCs w:val="24"/>
        <w:rtl/>
      </w:rPr>
      <w:t xml:space="preserve"> </w:t>
    </w:r>
  </w:p>
  <w:p w14:paraId="7D10702A" w14:textId="6202C468"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466973">
      <w:rPr>
        <w:rFonts w:hint="cs"/>
        <w:sz w:val="24"/>
        <w:szCs w:val="24"/>
        <w:rtl/>
      </w:rPr>
      <w:t xml:space="preserve">قرائت ملحونه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5574F7"/>
    <w:multiLevelType w:val="hybridMultilevel"/>
    <w:tmpl w:val="3EA25FC0"/>
    <w:lvl w:ilvl="0" w:tplc="E7E023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FA255D"/>
    <w:multiLevelType w:val="hybridMultilevel"/>
    <w:tmpl w:val="75D03716"/>
    <w:lvl w:ilvl="0" w:tplc="B3F652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04F6E"/>
    <w:multiLevelType w:val="hybridMultilevel"/>
    <w:tmpl w:val="65AE3FDA"/>
    <w:lvl w:ilvl="0" w:tplc="5F0846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C2151F"/>
    <w:multiLevelType w:val="hybridMultilevel"/>
    <w:tmpl w:val="D42078E4"/>
    <w:lvl w:ilvl="0" w:tplc="4516CB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23B16"/>
    <w:multiLevelType w:val="hybridMultilevel"/>
    <w:tmpl w:val="EA0A0FFE"/>
    <w:lvl w:ilvl="0" w:tplc="FEA4634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76FFF"/>
    <w:multiLevelType w:val="hybridMultilevel"/>
    <w:tmpl w:val="8168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65561"/>
    <w:multiLevelType w:val="hybridMultilevel"/>
    <w:tmpl w:val="C2746200"/>
    <w:lvl w:ilvl="0" w:tplc="719CD1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7"/>
  </w:num>
  <w:num w:numId="8">
    <w:abstractNumId w:val="6"/>
  </w:num>
  <w:num w:numId="9">
    <w:abstractNumId w:val="5"/>
  </w:num>
  <w:num w:numId="10">
    <w:abstractNumId w:val="8"/>
  </w:num>
  <w:num w:numId="11">
    <w:abstractNumId w:val="9"/>
  </w:num>
  <w:num w:numId="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53C7"/>
    <w:rsid w:val="00006A1D"/>
    <w:rsid w:val="000072A3"/>
    <w:rsid w:val="0001113E"/>
    <w:rsid w:val="00013828"/>
    <w:rsid w:val="0001547C"/>
    <w:rsid w:val="000162B9"/>
    <w:rsid w:val="00020239"/>
    <w:rsid w:val="00022CAD"/>
    <w:rsid w:val="00023383"/>
    <w:rsid w:val="00025777"/>
    <w:rsid w:val="00025B70"/>
    <w:rsid w:val="00027085"/>
    <w:rsid w:val="0002717A"/>
    <w:rsid w:val="000277F0"/>
    <w:rsid w:val="00031CA9"/>
    <w:rsid w:val="0003368D"/>
    <w:rsid w:val="000353D7"/>
    <w:rsid w:val="00036897"/>
    <w:rsid w:val="00041044"/>
    <w:rsid w:val="00045108"/>
    <w:rsid w:val="00045578"/>
    <w:rsid w:val="000455AC"/>
    <w:rsid w:val="0005253B"/>
    <w:rsid w:val="00055496"/>
    <w:rsid w:val="00055769"/>
    <w:rsid w:val="00055A6A"/>
    <w:rsid w:val="000563C1"/>
    <w:rsid w:val="000606B3"/>
    <w:rsid w:val="00062D1D"/>
    <w:rsid w:val="00064063"/>
    <w:rsid w:val="00064B90"/>
    <w:rsid w:val="00064FA5"/>
    <w:rsid w:val="00065B90"/>
    <w:rsid w:val="00070A5F"/>
    <w:rsid w:val="00072025"/>
    <w:rsid w:val="00080A41"/>
    <w:rsid w:val="0008299B"/>
    <w:rsid w:val="00084F14"/>
    <w:rsid w:val="0008608E"/>
    <w:rsid w:val="000913AA"/>
    <w:rsid w:val="00094847"/>
    <w:rsid w:val="000950BF"/>
    <w:rsid w:val="00096C63"/>
    <w:rsid w:val="000B5DB5"/>
    <w:rsid w:val="000C12F8"/>
    <w:rsid w:val="000C3394"/>
    <w:rsid w:val="000C3947"/>
    <w:rsid w:val="000C5869"/>
    <w:rsid w:val="000D0118"/>
    <w:rsid w:val="000D0EED"/>
    <w:rsid w:val="000D237C"/>
    <w:rsid w:val="000D2A37"/>
    <w:rsid w:val="000D30E9"/>
    <w:rsid w:val="000D6818"/>
    <w:rsid w:val="000D783B"/>
    <w:rsid w:val="000D7F02"/>
    <w:rsid w:val="000E335E"/>
    <w:rsid w:val="000E4B56"/>
    <w:rsid w:val="000E6325"/>
    <w:rsid w:val="000F01F6"/>
    <w:rsid w:val="000F16CF"/>
    <w:rsid w:val="000F37CB"/>
    <w:rsid w:val="000F49B0"/>
    <w:rsid w:val="000F5BAC"/>
    <w:rsid w:val="000F7487"/>
    <w:rsid w:val="000F75C5"/>
    <w:rsid w:val="00102585"/>
    <w:rsid w:val="0010731B"/>
    <w:rsid w:val="00111F2E"/>
    <w:rsid w:val="001140CE"/>
    <w:rsid w:val="00114AB7"/>
    <w:rsid w:val="00116B2B"/>
    <w:rsid w:val="00120348"/>
    <w:rsid w:val="00122A09"/>
    <w:rsid w:val="001238AC"/>
    <w:rsid w:val="00124E3D"/>
    <w:rsid w:val="0012570F"/>
    <w:rsid w:val="00127511"/>
    <w:rsid w:val="00127E95"/>
    <w:rsid w:val="00130659"/>
    <w:rsid w:val="001315DB"/>
    <w:rsid w:val="001324B9"/>
    <w:rsid w:val="00132A90"/>
    <w:rsid w:val="001347C7"/>
    <w:rsid w:val="001356B0"/>
    <w:rsid w:val="00141394"/>
    <w:rsid w:val="00141CE3"/>
    <w:rsid w:val="00142F38"/>
    <w:rsid w:val="001433BA"/>
    <w:rsid w:val="00143B57"/>
    <w:rsid w:val="00146022"/>
    <w:rsid w:val="00146536"/>
    <w:rsid w:val="00146F7D"/>
    <w:rsid w:val="001516EF"/>
    <w:rsid w:val="00151937"/>
    <w:rsid w:val="00151B05"/>
    <w:rsid w:val="0015209B"/>
    <w:rsid w:val="00164CD1"/>
    <w:rsid w:val="00165FE8"/>
    <w:rsid w:val="00166637"/>
    <w:rsid w:val="00171FC9"/>
    <w:rsid w:val="00174EA7"/>
    <w:rsid w:val="00175CF3"/>
    <w:rsid w:val="00181844"/>
    <w:rsid w:val="001822AD"/>
    <w:rsid w:val="001837E9"/>
    <w:rsid w:val="00187DFA"/>
    <w:rsid w:val="001912FD"/>
    <w:rsid w:val="001963B0"/>
    <w:rsid w:val="00197EEB"/>
    <w:rsid w:val="001A1BC1"/>
    <w:rsid w:val="001A1E64"/>
    <w:rsid w:val="001A1EA5"/>
    <w:rsid w:val="001A2200"/>
    <w:rsid w:val="001A2574"/>
    <w:rsid w:val="001A27D7"/>
    <w:rsid w:val="001A294E"/>
    <w:rsid w:val="001A346C"/>
    <w:rsid w:val="001A3796"/>
    <w:rsid w:val="001A4ED8"/>
    <w:rsid w:val="001B2488"/>
    <w:rsid w:val="001B40C3"/>
    <w:rsid w:val="001B6799"/>
    <w:rsid w:val="001C1362"/>
    <w:rsid w:val="001C1F4E"/>
    <w:rsid w:val="001C2060"/>
    <w:rsid w:val="001C3270"/>
    <w:rsid w:val="001C4784"/>
    <w:rsid w:val="001C5C37"/>
    <w:rsid w:val="001D267C"/>
    <w:rsid w:val="001D2E9A"/>
    <w:rsid w:val="001D5517"/>
    <w:rsid w:val="001D597F"/>
    <w:rsid w:val="001E1FF2"/>
    <w:rsid w:val="001E3FD4"/>
    <w:rsid w:val="001E599E"/>
    <w:rsid w:val="001E61E8"/>
    <w:rsid w:val="001F022C"/>
    <w:rsid w:val="001F27B8"/>
    <w:rsid w:val="002005DB"/>
    <w:rsid w:val="002009D0"/>
    <w:rsid w:val="0020241A"/>
    <w:rsid w:val="00203821"/>
    <w:rsid w:val="00203BE3"/>
    <w:rsid w:val="0021116A"/>
    <w:rsid w:val="00211632"/>
    <w:rsid w:val="0021630D"/>
    <w:rsid w:val="002179E7"/>
    <w:rsid w:val="00220263"/>
    <w:rsid w:val="0022178B"/>
    <w:rsid w:val="0022456B"/>
    <w:rsid w:val="0022759F"/>
    <w:rsid w:val="002310C4"/>
    <w:rsid w:val="00232288"/>
    <w:rsid w:val="0023488F"/>
    <w:rsid w:val="00240042"/>
    <w:rsid w:val="0024121B"/>
    <w:rsid w:val="00244F46"/>
    <w:rsid w:val="00247D2F"/>
    <w:rsid w:val="002507ED"/>
    <w:rsid w:val="0025148D"/>
    <w:rsid w:val="00252981"/>
    <w:rsid w:val="0025624F"/>
    <w:rsid w:val="00256560"/>
    <w:rsid w:val="00261FDB"/>
    <w:rsid w:val="002638C3"/>
    <w:rsid w:val="00263AC4"/>
    <w:rsid w:val="002646DE"/>
    <w:rsid w:val="00264709"/>
    <w:rsid w:val="00265C8E"/>
    <w:rsid w:val="0027605E"/>
    <w:rsid w:val="00276CAC"/>
    <w:rsid w:val="00277A3F"/>
    <w:rsid w:val="00280195"/>
    <w:rsid w:val="002805EB"/>
    <w:rsid w:val="002806E3"/>
    <w:rsid w:val="00281E00"/>
    <w:rsid w:val="002840CF"/>
    <w:rsid w:val="002850B0"/>
    <w:rsid w:val="0029146E"/>
    <w:rsid w:val="00292EF6"/>
    <w:rsid w:val="0029418D"/>
    <w:rsid w:val="00294A52"/>
    <w:rsid w:val="00294E4B"/>
    <w:rsid w:val="00295F2B"/>
    <w:rsid w:val="002971D3"/>
    <w:rsid w:val="002A4242"/>
    <w:rsid w:val="002A5E7E"/>
    <w:rsid w:val="002A6195"/>
    <w:rsid w:val="002B4620"/>
    <w:rsid w:val="002B575F"/>
    <w:rsid w:val="002B729B"/>
    <w:rsid w:val="002B7434"/>
    <w:rsid w:val="002C041B"/>
    <w:rsid w:val="002C2059"/>
    <w:rsid w:val="002C23B5"/>
    <w:rsid w:val="002C2E8C"/>
    <w:rsid w:val="002C455C"/>
    <w:rsid w:val="002C53A2"/>
    <w:rsid w:val="002D0040"/>
    <w:rsid w:val="002D267B"/>
    <w:rsid w:val="002D2FA8"/>
    <w:rsid w:val="002D5581"/>
    <w:rsid w:val="002E220F"/>
    <w:rsid w:val="002E27BA"/>
    <w:rsid w:val="002E3470"/>
    <w:rsid w:val="002E3DCA"/>
    <w:rsid w:val="002E4490"/>
    <w:rsid w:val="002E589B"/>
    <w:rsid w:val="002E6CF6"/>
    <w:rsid w:val="002E6ED8"/>
    <w:rsid w:val="002E71A7"/>
    <w:rsid w:val="002E7B40"/>
    <w:rsid w:val="002F41CF"/>
    <w:rsid w:val="002F63A1"/>
    <w:rsid w:val="00301560"/>
    <w:rsid w:val="00302F4D"/>
    <w:rsid w:val="00307311"/>
    <w:rsid w:val="0031229C"/>
    <w:rsid w:val="00314203"/>
    <w:rsid w:val="0031785B"/>
    <w:rsid w:val="0032100F"/>
    <w:rsid w:val="0033402C"/>
    <w:rsid w:val="00335E30"/>
    <w:rsid w:val="00336882"/>
    <w:rsid w:val="00340521"/>
    <w:rsid w:val="00342894"/>
    <w:rsid w:val="00345C73"/>
    <w:rsid w:val="00354A99"/>
    <w:rsid w:val="00360311"/>
    <w:rsid w:val="00361751"/>
    <w:rsid w:val="00361922"/>
    <w:rsid w:val="00372D4C"/>
    <w:rsid w:val="00373020"/>
    <w:rsid w:val="0037339B"/>
    <w:rsid w:val="003752FD"/>
    <w:rsid w:val="00377ED4"/>
    <w:rsid w:val="00380E0D"/>
    <w:rsid w:val="00380FF7"/>
    <w:rsid w:val="00384132"/>
    <w:rsid w:val="00386C11"/>
    <w:rsid w:val="00392DEE"/>
    <w:rsid w:val="00394E05"/>
    <w:rsid w:val="00396298"/>
    <w:rsid w:val="00397466"/>
    <w:rsid w:val="003A17D9"/>
    <w:rsid w:val="003A2009"/>
    <w:rsid w:val="003A6148"/>
    <w:rsid w:val="003B626E"/>
    <w:rsid w:val="003C33F6"/>
    <w:rsid w:val="003C3D2E"/>
    <w:rsid w:val="003C43A5"/>
    <w:rsid w:val="003C4AB0"/>
    <w:rsid w:val="003C6470"/>
    <w:rsid w:val="003C7396"/>
    <w:rsid w:val="003D092B"/>
    <w:rsid w:val="003D2A10"/>
    <w:rsid w:val="003D6CC1"/>
    <w:rsid w:val="003E1C5C"/>
    <w:rsid w:val="003E432F"/>
    <w:rsid w:val="003E6650"/>
    <w:rsid w:val="003F2E09"/>
    <w:rsid w:val="003F5B46"/>
    <w:rsid w:val="003F7024"/>
    <w:rsid w:val="00401363"/>
    <w:rsid w:val="00402E47"/>
    <w:rsid w:val="00403F8C"/>
    <w:rsid w:val="00404A83"/>
    <w:rsid w:val="00407864"/>
    <w:rsid w:val="00411E26"/>
    <w:rsid w:val="00414E6D"/>
    <w:rsid w:val="00425015"/>
    <w:rsid w:val="00425186"/>
    <w:rsid w:val="00425429"/>
    <w:rsid w:val="00426515"/>
    <w:rsid w:val="00430994"/>
    <w:rsid w:val="00432412"/>
    <w:rsid w:val="00433BD7"/>
    <w:rsid w:val="004345BE"/>
    <w:rsid w:val="004412C2"/>
    <w:rsid w:val="00441B6D"/>
    <w:rsid w:val="00443DE5"/>
    <w:rsid w:val="00450C98"/>
    <w:rsid w:val="004515C2"/>
    <w:rsid w:val="004556EF"/>
    <w:rsid w:val="004559A1"/>
    <w:rsid w:val="00455B1E"/>
    <w:rsid w:val="00457B3E"/>
    <w:rsid w:val="00462B07"/>
    <w:rsid w:val="00463E6B"/>
    <w:rsid w:val="00465BD2"/>
    <w:rsid w:val="00466973"/>
    <w:rsid w:val="004715C8"/>
    <w:rsid w:val="00477DFA"/>
    <w:rsid w:val="00481C31"/>
    <w:rsid w:val="00482FC1"/>
    <w:rsid w:val="00483027"/>
    <w:rsid w:val="00484D87"/>
    <w:rsid w:val="00485F0C"/>
    <w:rsid w:val="00486DC9"/>
    <w:rsid w:val="004871AA"/>
    <w:rsid w:val="004918D7"/>
    <w:rsid w:val="00492637"/>
    <w:rsid w:val="004926E1"/>
    <w:rsid w:val="004A2D4B"/>
    <w:rsid w:val="004A2FEA"/>
    <w:rsid w:val="004A5FF0"/>
    <w:rsid w:val="004A7257"/>
    <w:rsid w:val="004B3F73"/>
    <w:rsid w:val="004B497E"/>
    <w:rsid w:val="004B4FF2"/>
    <w:rsid w:val="004C13BD"/>
    <w:rsid w:val="004C2730"/>
    <w:rsid w:val="004C318B"/>
    <w:rsid w:val="004D2531"/>
    <w:rsid w:val="004D2DD7"/>
    <w:rsid w:val="004D75C5"/>
    <w:rsid w:val="004E2186"/>
    <w:rsid w:val="004E66FB"/>
    <w:rsid w:val="004E687E"/>
    <w:rsid w:val="004F0DB1"/>
    <w:rsid w:val="004F470A"/>
    <w:rsid w:val="004F4C59"/>
    <w:rsid w:val="00500C8F"/>
    <w:rsid w:val="00501909"/>
    <w:rsid w:val="00503446"/>
    <w:rsid w:val="00506885"/>
    <w:rsid w:val="00507BBB"/>
    <w:rsid w:val="005128DF"/>
    <w:rsid w:val="0051592A"/>
    <w:rsid w:val="0051644E"/>
    <w:rsid w:val="00516CC9"/>
    <w:rsid w:val="00520495"/>
    <w:rsid w:val="005206FE"/>
    <w:rsid w:val="005257ED"/>
    <w:rsid w:val="005306F8"/>
    <w:rsid w:val="00530B8E"/>
    <w:rsid w:val="00532A48"/>
    <w:rsid w:val="00534ED4"/>
    <w:rsid w:val="0054023D"/>
    <w:rsid w:val="00540BEA"/>
    <w:rsid w:val="005426BF"/>
    <w:rsid w:val="00544F5C"/>
    <w:rsid w:val="0054745B"/>
    <w:rsid w:val="00552D79"/>
    <w:rsid w:val="00553199"/>
    <w:rsid w:val="0055483F"/>
    <w:rsid w:val="0056213C"/>
    <w:rsid w:val="0056290D"/>
    <w:rsid w:val="00572AA2"/>
    <w:rsid w:val="00573012"/>
    <w:rsid w:val="005748BA"/>
    <w:rsid w:val="0058069B"/>
    <w:rsid w:val="00580C24"/>
    <w:rsid w:val="00582997"/>
    <w:rsid w:val="00587B05"/>
    <w:rsid w:val="00593F64"/>
    <w:rsid w:val="005960C0"/>
    <w:rsid w:val="005968EF"/>
    <w:rsid w:val="00596C1E"/>
    <w:rsid w:val="005A058F"/>
    <w:rsid w:val="005A2E26"/>
    <w:rsid w:val="005A79A1"/>
    <w:rsid w:val="005B02C5"/>
    <w:rsid w:val="005B0527"/>
    <w:rsid w:val="005B289E"/>
    <w:rsid w:val="005B474A"/>
    <w:rsid w:val="005B7BCA"/>
    <w:rsid w:val="005C0DAE"/>
    <w:rsid w:val="005C188E"/>
    <w:rsid w:val="005C62B0"/>
    <w:rsid w:val="005D1515"/>
    <w:rsid w:val="005D2349"/>
    <w:rsid w:val="005D446B"/>
    <w:rsid w:val="005D6458"/>
    <w:rsid w:val="005E0499"/>
    <w:rsid w:val="005E1B60"/>
    <w:rsid w:val="005E1FD8"/>
    <w:rsid w:val="005E26A1"/>
    <w:rsid w:val="005E5507"/>
    <w:rsid w:val="005E607B"/>
    <w:rsid w:val="005F0A8D"/>
    <w:rsid w:val="005F27C0"/>
    <w:rsid w:val="00601229"/>
    <w:rsid w:val="0060377C"/>
    <w:rsid w:val="00603B67"/>
    <w:rsid w:val="006109E4"/>
    <w:rsid w:val="006121A9"/>
    <w:rsid w:val="0061310D"/>
    <w:rsid w:val="006157E9"/>
    <w:rsid w:val="006162A2"/>
    <w:rsid w:val="006211C1"/>
    <w:rsid w:val="006240DA"/>
    <w:rsid w:val="0063256E"/>
    <w:rsid w:val="00633F04"/>
    <w:rsid w:val="00635219"/>
    <w:rsid w:val="00635658"/>
    <w:rsid w:val="00635EC0"/>
    <w:rsid w:val="00640B58"/>
    <w:rsid w:val="00645E89"/>
    <w:rsid w:val="00647AAA"/>
    <w:rsid w:val="00651B02"/>
    <w:rsid w:val="00651B19"/>
    <w:rsid w:val="00652483"/>
    <w:rsid w:val="0065319F"/>
    <w:rsid w:val="00657DC4"/>
    <w:rsid w:val="00660A29"/>
    <w:rsid w:val="00664937"/>
    <w:rsid w:val="00667247"/>
    <w:rsid w:val="0067079C"/>
    <w:rsid w:val="00670938"/>
    <w:rsid w:val="006712EB"/>
    <w:rsid w:val="00672289"/>
    <w:rsid w:val="00681542"/>
    <w:rsid w:val="006819F2"/>
    <w:rsid w:val="00683F8C"/>
    <w:rsid w:val="00695519"/>
    <w:rsid w:val="006A4134"/>
    <w:rsid w:val="006A4F2A"/>
    <w:rsid w:val="006A5DDA"/>
    <w:rsid w:val="006A6701"/>
    <w:rsid w:val="006B2065"/>
    <w:rsid w:val="006B21F4"/>
    <w:rsid w:val="006B3753"/>
    <w:rsid w:val="006B409A"/>
    <w:rsid w:val="006B52B5"/>
    <w:rsid w:val="006B7AD6"/>
    <w:rsid w:val="006C18CA"/>
    <w:rsid w:val="006C4332"/>
    <w:rsid w:val="006C50FD"/>
    <w:rsid w:val="006C6E85"/>
    <w:rsid w:val="006D1DD4"/>
    <w:rsid w:val="006D3892"/>
    <w:rsid w:val="006D3D4B"/>
    <w:rsid w:val="006D4014"/>
    <w:rsid w:val="006D44C1"/>
    <w:rsid w:val="006E20E1"/>
    <w:rsid w:val="006E308E"/>
    <w:rsid w:val="006E5651"/>
    <w:rsid w:val="006E5B85"/>
    <w:rsid w:val="006E5C17"/>
    <w:rsid w:val="006F026A"/>
    <w:rsid w:val="006F231A"/>
    <w:rsid w:val="006F46D6"/>
    <w:rsid w:val="006F5032"/>
    <w:rsid w:val="007009E4"/>
    <w:rsid w:val="007011F4"/>
    <w:rsid w:val="0070265B"/>
    <w:rsid w:val="0070268E"/>
    <w:rsid w:val="00704813"/>
    <w:rsid w:val="00706A14"/>
    <w:rsid w:val="0072290D"/>
    <w:rsid w:val="00723D6D"/>
    <w:rsid w:val="00724537"/>
    <w:rsid w:val="00724C3A"/>
    <w:rsid w:val="007262F2"/>
    <w:rsid w:val="00727E4A"/>
    <w:rsid w:val="007302F2"/>
    <w:rsid w:val="00731724"/>
    <w:rsid w:val="0073474B"/>
    <w:rsid w:val="00735103"/>
    <w:rsid w:val="00735511"/>
    <w:rsid w:val="00737208"/>
    <w:rsid w:val="00740D69"/>
    <w:rsid w:val="007420C1"/>
    <w:rsid w:val="00744A53"/>
    <w:rsid w:val="00744DE6"/>
    <w:rsid w:val="007518E2"/>
    <w:rsid w:val="00754A66"/>
    <w:rsid w:val="00762452"/>
    <w:rsid w:val="007639E0"/>
    <w:rsid w:val="00771B1B"/>
    <w:rsid w:val="00772547"/>
    <w:rsid w:val="00772598"/>
    <w:rsid w:val="00774690"/>
    <w:rsid w:val="00775507"/>
    <w:rsid w:val="00783473"/>
    <w:rsid w:val="0078594B"/>
    <w:rsid w:val="00793A7E"/>
    <w:rsid w:val="00795E02"/>
    <w:rsid w:val="007979D0"/>
    <w:rsid w:val="007A3819"/>
    <w:rsid w:val="007A3E50"/>
    <w:rsid w:val="007A4E18"/>
    <w:rsid w:val="007A7B8C"/>
    <w:rsid w:val="007C1CCA"/>
    <w:rsid w:val="007C6D9E"/>
    <w:rsid w:val="007D08D0"/>
    <w:rsid w:val="007D1C43"/>
    <w:rsid w:val="007D1E71"/>
    <w:rsid w:val="007D5EAF"/>
    <w:rsid w:val="007D63CF"/>
    <w:rsid w:val="007D6C53"/>
    <w:rsid w:val="007D6FA9"/>
    <w:rsid w:val="007E14EC"/>
    <w:rsid w:val="007E1564"/>
    <w:rsid w:val="007E1E87"/>
    <w:rsid w:val="007E3645"/>
    <w:rsid w:val="007E5B3F"/>
    <w:rsid w:val="007E6368"/>
    <w:rsid w:val="007E72D8"/>
    <w:rsid w:val="007F2257"/>
    <w:rsid w:val="007F2AB5"/>
    <w:rsid w:val="00800356"/>
    <w:rsid w:val="0080091D"/>
    <w:rsid w:val="00800D52"/>
    <w:rsid w:val="00804108"/>
    <w:rsid w:val="00804B06"/>
    <w:rsid w:val="00804FC4"/>
    <w:rsid w:val="00810B40"/>
    <w:rsid w:val="00810ED0"/>
    <w:rsid w:val="00816367"/>
    <w:rsid w:val="00816A0B"/>
    <w:rsid w:val="0081780A"/>
    <w:rsid w:val="00820D3E"/>
    <w:rsid w:val="00822535"/>
    <w:rsid w:val="00824B22"/>
    <w:rsid w:val="0082687D"/>
    <w:rsid w:val="00830C53"/>
    <w:rsid w:val="008349C3"/>
    <w:rsid w:val="00837FAA"/>
    <w:rsid w:val="00841F77"/>
    <w:rsid w:val="008463ED"/>
    <w:rsid w:val="0084641A"/>
    <w:rsid w:val="008505EF"/>
    <w:rsid w:val="0085276D"/>
    <w:rsid w:val="00860745"/>
    <w:rsid w:val="00860FFC"/>
    <w:rsid w:val="00863390"/>
    <w:rsid w:val="00863413"/>
    <w:rsid w:val="0086385C"/>
    <w:rsid w:val="00866985"/>
    <w:rsid w:val="00867141"/>
    <w:rsid w:val="00871916"/>
    <w:rsid w:val="00874A58"/>
    <w:rsid w:val="00885B18"/>
    <w:rsid w:val="008866BF"/>
    <w:rsid w:val="00892BF7"/>
    <w:rsid w:val="00893AC3"/>
    <w:rsid w:val="0089506B"/>
    <w:rsid w:val="008956DD"/>
    <w:rsid w:val="008A388E"/>
    <w:rsid w:val="008A510E"/>
    <w:rsid w:val="008A522A"/>
    <w:rsid w:val="008A7DAB"/>
    <w:rsid w:val="008B0D6F"/>
    <w:rsid w:val="008B1FB5"/>
    <w:rsid w:val="008B4464"/>
    <w:rsid w:val="008B4D15"/>
    <w:rsid w:val="008B750B"/>
    <w:rsid w:val="008C3162"/>
    <w:rsid w:val="008C6115"/>
    <w:rsid w:val="008C6506"/>
    <w:rsid w:val="008D1F14"/>
    <w:rsid w:val="008D4ABC"/>
    <w:rsid w:val="008D6DDC"/>
    <w:rsid w:val="008E23B8"/>
    <w:rsid w:val="008E3924"/>
    <w:rsid w:val="008E426D"/>
    <w:rsid w:val="008E4A10"/>
    <w:rsid w:val="008E7A0D"/>
    <w:rsid w:val="008F13F7"/>
    <w:rsid w:val="008F5B4D"/>
    <w:rsid w:val="0090717E"/>
    <w:rsid w:val="00907425"/>
    <w:rsid w:val="00923831"/>
    <w:rsid w:val="00923C34"/>
    <w:rsid w:val="00923D90"/>
    <w:rsid w:val="00924152"/>
    <w:rsid w:val="0092467C"/>
    <w:rsid w:val="0092513D"/>
    <w:rsid w:val="00926380"/>
    <w:rsid w:val="00927A9F"/>
    <w:rsid w:val="00931318"/>
    <w:rsid w:val="009335CC"/>
    <w:rsid w:val="00933BD2"/>
    <w:rsid w:val="0093586F"/>
    <w:rsid w:val="00935A55"/>
    <w:rsid w:val="00940649"/>
    <w:rsid w:val="00941CEB"/>
    <w:rsid w:val="00941E3D"/>
    <w:rsid w:val="009435BA"/>
    <w:rsid w:val="00944B7B"/>
    <w:rsid w:val="00944C56"/>
    <w:rsid w:val="00945FC8"/>
    <w:rsid w:val="0094720F"/>
    <w:rsid w:val="00953B28"/>
    <w:rsid w:val="00954322"/>
    <w:rsid w:val="009575DA"/>
    <w:rsid w:val="00957CAA"/>
    <w:rsid w:val="00961F68"/>
    <w:rsid w:val="0096384B"/>
    <w:rsid w:val="0096778A"/>
    <w:rsid w:val="0096778F"/>
    <w:rsid w:val="00970BDA"/>
    <w:rsid w:val="00975E39"/>
    <w:rsid w:val="00977656"/>
    <w:rsid w:val="0098201D"/>
    <w:rsid w:val="009846A7"/>
    <w:rsid w:val="0098794D"/>
    <w:rsid w:val="0099497B"/>
    <w:rsid w:val="00996C68"/>
    <w:rsid w:val="009A2AD6"/>
    <w:rsid w:val="009A3BE8"/>
    <w:rsid w:val="009A43BA"/>
    <w:rsid w:val="009A75D8"/>
    <w:rsid w:val="009A790A"/>
    <w:rsid w:val="009B0D05"/>
    <w:rsid w:val="009B13DF"/>
    <w:rsid w:val="009B30EF"/>
    <w:rsid w:val="009B3B48"/>
    <w:rsid w:val="009B4CA6"/>
    <w:rsid w:val="009B659A"/>
    <w:rsid w:val="009B79F8"/>
    <w:rsid w:val="009C0C84"/>
    <w:rsid w:val="009C2B94"/>
    <w:rsid w:val="009C53AE"/>
    <w:rsid w:val="009C62BB"/>
    <w:rsid w:val="009C66D5"/>
    <w:rsid w:val="009D13CE"/>
    <w:rsid w:val="009D13FD"/>
    <w:rsid w:val="009D266A"/>
    <w:rsid w:val="009D39B1"/>
    <w:rsid w:val="009D663C"/>
    <w:rsid w:val="009D6B41"/>
    <w:rsid w:val="009D79D7"/>
    <w:rsid w:val="009E4190"/>
    <w:rsid w:val="009F011C"/>
    <w:rsid w:val="009F2172"/>
    <w:rsid w:val="009F5BE9"/>
    <w:rsid w:val="009F7E07"/>
    <w:rsid w:val="00A01522"/>
    <w:rsid w:val="00A023F2"/>
    <w:rsid w:val="00A03D3C"/>
    <w:rsid w:val="00A055A2"/>
    <w:rsid w:val="00A07841"/>
    <w:rsid w:val="00A10A11"/>
    <w:rsid w:val="00A13C6A"/>
    <w:rsid w:val="00A17B09"/>
    <w:rsid w:val="00A256ED"/>
    <w:rsid w:val="00A301E0"/>
    <w:rsid w:val="00A30845"/>
    <w:rsid w:val="00A345E9"/>
    <w:rsid w:val="00A360AB"/>
    <w:rsid w:val="00A360F7"/>
    <w:rsid w:val="00A37CB1"/>
    <w:rsid w:val="00A40C5C"/>
    <w:rsid w:val="00A40D34"/>
    <w:rsid w:val="00A44825"/>
    <w:rsid w:val="00A457C6"/>
    <w:rsid w:val="00A45FFA"/>
    <w:rsid w:val="00A46AD0"/>
    <w:rsid w:val="00A47063"/>
    <w:rsid w:val="00A473A8"/>
    <w:rsid w:val="00A50CAF"/>
    <w:rsid w:val="00A513F0"/>
    <w:rsid w:val="00A55A4C"/>
    <w:rsid w:val="00A55D80"/>
    <w:rsid w:val="00A56D52"/>
    <w:rsid w:val="00A61AC8"/>
    <w:rsid w:val="00A61D8B"/>
    <w:rsid w:val="00A62FD3"/>
    <w:rsid w:val="00A6366F"/>
    <w:rsid w:val="00A63755"/>
    <w:rsid w:val="00A6441F"/>
    <w:rsid w:val="00A65D4C"/>
    <w:rsid w:val="00A66AF0"/>
    <w:rsid w:val="00A70512"/>
    <w:rsid w:val="00A71DA7"/>
    <w:rsid w:val="00A7399F"/>
    <w:rsid w:val="00A8160A"/>
    <w:rsid w:val="00A82773"/>
    <w:rsid w:val="00A82B39"/>
    <w:rsid w:val="00A834F9"/>
    <w:rsid w:val="00A9123D"/>
    <w:rsid w:val="00A954F4"/>
    <w:rsid w:val="00A95AC6"/>
    <w:rsid w:val="00A971D2"/>
    <w:rsid w:val="00AA1959"/>
    <w:rsid w:val="00AA1F60"/>
    <w:rsid w:val="00AA3917"/>
    <w:rsid w:val="00AA40D7"/>
    <w:rsid w:val="00AA516E"/>
    <w:rsid w:val="00AB0443"/>
    <w:rsid w:val="00AB0E44"/>
    <w:rsid w:val="00AB559D"/>
    <w:rsid w:val="00AB57E4"/>
    <w:rsid w:val="00AB5F7D"/>
    <w:rsid w:val="00AB6622"/>
    <w:rsid w:val="00AB7870"/>
    <w:rsid w:val="00AC0C50"/>
    <w:rsid w:val="00AC0FAC"/>
    <w:rsid w:val="00AC6FE2"/>
    <w:rsid w:val="00AE4C16"/>
    <w:rsid w:val="00AE770B"/>
    <w:rsid w:val="00AF0B83"/>
    <w:rsid w:val="00AF186B"/>
    <w:rsid w:val="00AF1CA4"/>
    <w:rsid w:val="00AF21E3"/>
    <w:rsid w:val="00AF3925"/>
    <w:rsid w:val="00AF3CB6"/>
    <w:rsid w:val="00AF6265"/>
    <w:rsid w:val="00B05A5E"/>
    <w:rsid w:val="00B073A2"/>
    <w:rsid w:val="00B0747E"/>
    <w:rsid w:val="00B100A0"/>
    <w:rsid w:val="00B10332"/>
    <w:rsid w:val="00B1296B"/>
    <w:rsid w:val="00B14E54"/>
    <w:rsid w:val="00B179AD"/>
    <w:rsid w:val="00B21330"/>
    <w:rsid w:val="00B2292F"/>
    <w:rsid w:val="00B27A42"/>
    <w:rsid w:val="00B369DE"/>
    <w:rsid w:val="00B42687"/>
    <w:rsid w:val="00B43169"/>
    <w:rsid w:val="00B43350"/>
    <w:rsid w:val="00B47C59"/>
    <w:rsid w:val="00B501A8"/>
    <w:rsid w:val="00B501F6"/>
    <w:rsid w:val="00B5168F"/>
    <w:rsid w:val="00B55444"/>
    <w:rsid w:val="00B55AE4"/>
    <w:rsid w:val="00B56353"/>
    <w:rsid w:val="00B565B3"/>
    <w:rsid w:val="00B67D95"/>
    <w:rsid w:val="00B702A1"/>
    <w:rsid w:val="00B70B46"/>
    <w:rsid w:val="00B7162A"/>
    <w:rsid w:val="00B7291B"/>
    <w:rsid w:val="00B739B0"/>
    <w:rsid w:val="00B75BA5"/>
    <w:rsid w:val="00B80D52"/>
    <w:rsid w:val="00B81071"/>
    <w:rsid w:val="00B814A3"/>
    <w:rsid w:val="00B817D5"/>
    <w:rsid w:val="00B83688"/>
    <w:rsid w:val="00B90B49"/>
    <w:rsid w:val="00B92DE6"/>
    <w:rsid w:val="00B93800"/>
    <w:rsid w:val="00B96F38"/>
    <w:rsid w:val="00BA02D6"/>
    <w:rsid w:val="00BA1508"/>
    <w:rsid w:val="00BA59A7"/>
    <w:rsid w:val="00BB241D"/>
    <w:rsid w:val="00BB414E"/>
    <w:rsid w:val="00BB4904"/>
    <w:rsid w:val="00BB4E15"/>
    <w:rsid w:val="00BC2C28"/>
    <w:rsid w:val="00BC2E73"/>
    <w:rsid w:val="00BC716B"/>
    <w:rsid w:val="00BD0E74"/>
    <w:rsid w:val="00BD5F8C"/>
    <w:rsid w:val="00BD600E"/>
    <w:rsid w:val="00BE29DD"/>
    <w:rsid w:val="00BE2E46"/>
    <w:rsid w:val="00BF15A8"/>
    <w:rsid w:val="00BF28B8"/>
    <w:rsid w:val="00BF52DB"/>
    <w:rsid w:val="00C0009B"/>
    <w:rsid w:val="00C030DB"/>
    <w:rsid w:val="00C066AF"/>
    <w:rsid w:val="00C101C7"/>
    <w:rsid w:val="00C10915"/>
    <w:rsid w:val="00C10E06"/>
    <w:rsid w:val="00C12756"/>
    <w:rsid w:val="00C145B8"/>
    <w:rsid w:val="00C2438F"/>
    <w:rsid w:val="00C247B2"/>
    <w:rsid w:val="00C30F5C"/>
    <w:rsid w:val="00C31AF0"/>
    <w:rsid w:val="00C32626"/>
    <w:rsid w:val="00C328F2"/>
    <w:rsid w:val="00C32A7E"/>
    <w:rsid w:val="00C32B29"/>
    <w:rsid w:val="00C34F28"/>
    <w:rsid w:val="00C36117"/>
    <w:rsid w:val="00C368DF"/>
    <w:rsid w:val="00C4070C"/>
    <w:rsid w:val="00C4273F"/>
    <w:rsid w:val="00C442C5"/>
    <w:rsid w:val="00C54B4F"/>
    <w:rsid w:val="00C55EEC"/>
    <w:rsid w:val="00C56A4F"/>
    <w:rsid w:val="00C57B5C"/>
    <w:rsid w:val="00C57C7C"/>
    <w:rsid w:val="00C602C0"/>
    <w:rsid w:val="00C60A55"/>
    <w:rsid w:val="00C61049"/>
    <w:rsid w:val="00C61313"/>
    <w:rsid w:val="00C63FFE"/>
    <w:rsid w:val="00C674A5"/>
    <w:rsid w:val="00C715E1"/>
    <w:rsid w:val="00C73662"/>
    <w:rsid w:val="00C77249"/>
    <w:rsid w:val="00C83786"/>
    <w:rsid w:val="00C87FF1"/>
    <w:rsid w:val="00C91EB6"/>
    <w:rsid w:val="00C92DF1"/>
    <w:rsid w:val="00C93198"/>
    <w:rsid w:val="00C93B7E"/>
    <w:rsid w:val="00C95F06"/>
    <w:rsid w:val="00CA10B0"/>
    <w:rsid w:val="00CA2ECB"/>
    <w:rsid w:val="00CA2F8E"/>
    <w:rsid w:val="00CA3848"/>
    <w:rsid w:val="00CA3EE2"/>
    <w:rsid w:val="00CA4F72"/>
    <w:rsid w:val="00CA7208"/>
    <w:rsid w:val="00CA7FD5"/>
    <w:rsid w:val="00CB0248"/>
    <w:rsid w:val="00CB3287"/>
    <w:rsid w:val="00CB33E2"/>
    <w:rsid w:val="00CB4927"/>
    <w:rsid w:val="00CB4E68"/>
    <w:rsid w:val="00CC0E60"/>
    <w:rsid w:val="00CC2733"/>
    <w:rsid w:val="00CC521B"/>
    <w:rsid w:val="00CC6088"/>
    <w:rsid w:val="00CD0050"/>
    <w:rsid w:val="00CD6CD8"/>
    <w:rsid w:val="00CD7C34"/>
    <w:rsid w:val="00CE0568"/>
    <w:rsid w:val="00CE2916"/>
    <w:rsid w:val="00CE3608"/>
    <w:rsid w:val="00CE6BEA"/>
    <w:rsid w:val="00CE700C"/>
    <w:rsid w:val="00CE7481"/>
    <w:rsid w:val="00CF03D9"/>
    <w:rsid w:val="00CF0A8F"/>
    <w:rsid w:val="00CF7E30"/>
    <w:rsid w:val="00D048CE"/>
    <w:rsid w:val="00D106ED"/>
    <w:rsid w:val="00D10998"/>
    <w:rsid w:val="00D11A59"/>
    <w:rsid w:val="00D12C4C"/>
    <w:rsid w:val="00D150D9"/>
    <w:rsid w:val="00D15CBD"/>
    <w:rsid w:val="00D1659B"/>
    <w:rsid w:val="00D17865"/>
    <w:rsid w:val="00D20887"/>
    <w:rsid w:val="00D221CB"/>
    <w:rsid w:val="00D23391"/>
    <w:rsid w:val="00D31805"/>
    <w:rsid w:val="00D33F19"/>
    <w:rsid w:val="00D35129"/>
    <w:rsid w:val="00D41409"/>
    <w:rsid w:val="00D41D32"/>
    <w:rsid w:val="00D459A3"/>
    <w:rsid w:val="00D503EA"/>
    <w:rsid w:val="00D552B9"/>
    <w:rsid w:val="00D56BA2"/>
    <w:rsid w:val="00D60DF7"/>
    <w:rsid w:val="00D62021"/>
    <w:rsid w:val="00D67848"/>
    <w:rsid w:val="00D70E89"/>
    <w:rsid w:val="00D735B2"/>
    <w:rsid w:val="00D74021"/>
    <w:rsid w:val="00D752DE"/>
    <w:rsid w:val="00D76D01"/>
    <w:rsid w:val="00D85F2B"/>
    <w:rsid w:val="00D922A9"/>
    <w:rsid w:val="00D9394A"/>
    <w:rsid w:val="00D953AA"/>
    <w:rsid w:val="00D9595F"/>
    <w:rsid w:val="00DA24C7"/>
    <w:rsid w:val="00DA6CD7"/>
    <w:rsid w:val="00DA7ADF"/>
    <w:rsid w:val="00DB0CBB"/>
    <w:rsid w:val="00DB10B8"/>
    <w:rsid w:val="00DB2E17"/>
    <w:rsid w:val="00DB67CC"/>
    <w:rsid w:val="00DC3783"/>
    <w:rsid w:val="00DD5DCC"/>
    <w:rsid w:val="00DE1070"/>
    <w:rsid w:val="00DE299A"/>
    <w:rsid w:val="00DE3668"/>
    <w:rsid w:val="00DE4714"/>
    <w:rsid w:val="00DE56AC"/>
    <w:rsid w:val="00DE5F0B"/>
    <w:rsid w:val="00E00219"/>
    <w:rsid w:val="00E0316B"/>
    <w:rsid w:val="00E05296"/>
    <w:rsid w:val="00E11B6B"/>
    <w:rsid w:val="00E23ADC"/>
    <w:rsid w:val="00E25E10"/>
    <w:rsid w:val="00E2696D"/>
    <w:rsid w:val="00E2740A"/>
    <w:rsid w:val="00E4119C"/>
    <w:rsid w:val="00E45353"/>
    <w:rsid w:val="00E467EF"/>
    <w:rsid w:val="00E47ADE"/>
    <w:rsid w:val="00E50B41"/>
    <w:rsid w:val="00E5219B"/>
    <w:rsid w:val="00E52D07"/>
    <w:rsid w:val="00E548CB"/>
    <w:rsid w:val="00E5518B"/>
    <w:rsid w:val="00E609FE"/>
    <w:rsid w:val="00E630BE"/>
    <w:rsid w:val="00E63C13"/>
    <w:rsid w:val="00E651A5"/>
    <w:rsid w:val="00E74350"/>
    <w:rsid w:val="00E75920"/>
    <w:rsid w:val="00E80D96"/>
    <w:rsid w:val="00E82119"/>
    <w:rsid w:val="00E86A66"/>
    <w:rsid w:val="00E871FA"/>
    <w:rsid w:val="00E9110E"/>
    <w:rsid w:val="00E91EAB"/>
    <w:rsid w:val="00E936A4"/>
    <w:rsid w:val="00E95441"/>
    <w:rsid w:val="00E954BB"/>
    <w:rsid w:val="00EA00DE"/>
    <w:rsid w:val="00EA45E7"/>
    <w:rsid w:val="00EA6DE7"/>
    <w:rsid w:val="00EB016E"/>
    <w:rsid w:val="00EB0AEA"/>
    <w:rsid w:val="00EB4E63"/>
    <w:rsid w:val="00EB64F6"/>
    <w:rsid w:val="00EB78E3"/>
    <w:rsid w:val="00EB7BE3"/>
    <w:rsid w:val="00EC1C4B"/>
    <w:rsid w:val="00EC252C"/>
    <w:rsid w:val="00EC3905"/>
    <w:rsid w:val="00EC735A"/>
    <w:rsid w:val="00ED119A"/>
    <w:rsid w:val="00ED1878"/>
    <w:rsid w:val="00ED5F38"/>
    <w:rsid w:val="00EE003A"/>
    <w:rsid w:val="00EE08F4"/>
    <w:rsid w:val="00EE17C1"/>
    <w:rsid w:val="00EE3B99"/>
    <w:rsid w:val="00EE5AB7"/>
    <w:rsid w:val="00EE7CDE"/>
    <w:rsid w:val="00EF2373"/>
    <w:rsid w:val="00EF27FE"/>
    <w:rsid w:val="00EF63E0"/>
    <w:rsid w:val="00F07FB6"/>
    <w:rsid w:val="00F10646"/>
    <w:rsid w:val="00F13A22"/>
    <w:rsid w:val="00F13F0A"/>
    <w:rsid w:val="00F149D0"/>
    <w:rsid w:val="00F154D5"/>
    <w:rsid w:val="00F163EA"/>
    <w:rsid w:val="00F16B53"/>
    <w:rsid w:val="00F2560C"/>
    <w:rsid w:val="00F25ECD"/>
    <w:rsid w:val="00F318BE"/>
    <w:rsid w:val="00F31B2B"/>
    <w:rsid w:val="00F33297"/>
    <w:rsid w:val="00F343FB"/>
    <w:rsid w:val="00F359FE"/>
    <w:rsid w:val="00F35CAE"/>
    <w:rsid w:val="00F40BD0"/>
    <w:rsid w:val="00F42159"/>
    <w:rsid w:val="00F4256E"/>
    <w:rsid w:val="00F42EE1"/>
    <w:rsid w:val="00F43DF8"/>
    <w:rsid w:val="00F47DA9"/>
    <w:rsid w:val="00F47FDA"/>
    <w:rsid w:val="00F5633E"/>
    <w:rsid w:val="00F57902"/>
    <w:rsid w:val="00F60F1F"/>
    <w:rsid w:val="00F64141"/>
    <w:rsid w:val="00F67508"/>
    <w:rsid w:val="00F677E7"/>
    <w:rsid w:val="00F7005B"/>
    <w:rsid w:val="00F71250"/>
    <w:rsid w:val="00F71FC9"/>
    <w:rsid w:val="00F7267D"/>
    <w:rsid w:val="00F73B48"/>
    <w:rsid w:val="00F73F14"/>
    <w:rsid w:val="00F74F51"/>
    <w:rsid w:val="00F8196F"/>
    <w:rsid w:val="00F842AD"/>
    <w:rsid w:val="00F911BA"/>
    <w:rsid w:val="00F914EB"/>
    <w:rsid w:val="00F91B85"/>
    <w:rsid w:val="00F93614"/>
    <w:rsid w:val="00F937C1"/>
    <w:rsid w:val="00F938E7"/>
    <w:rsid w:val="00F975A1"/>
    <w:rsid w:val="00FA09B6"/>
    <w:rsid w:val="00FA3B17"/>
    <w:rsid w:val="00FA5E8D"/>
    <w:rsid w:val="00FA5F3D"/>
    <w:rsid w:val="00FB15EB"/>
    <w:rsid w:val="00FB399E"/>
    <w:rsid w:val="00FB3F52"/>
    <w:rsid w:val="00FB7000"/>
    <w:rsid w:val="00FB7952"/>
    <w:rsid w:val="00FB7F50"/>
    <w:rsid w:val="00FC2A85"/>
    <w:rsid w:val="00FC40AF"/>
    <w:rsid w:val="00FC56E1"/>
    <w:rsid w:val="00FC6555"/>
    <w:rsid w:val="00FC73B9"/>
    <w:rsid w:val="00FD0A16"/>
    <w:rsid w:val="00FD40D2"/>
    <w:rsid w:val="00FD4AA0"/>
    <w:rsid w:val="00FD57BA"/>
    <w:rsid w:val="00FD7184"/>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13/4/508/&#1740;&#1583;&#1585;&#1705;" TargetMode="External"/><Relationship Id="rId7" Type="http://schemas.openxmlformats.org/officeDocument/2006/relationships/hyperlink" Target="http://lib.eshia.ir/10083/2/147/&#1585;&#1580;&#1604;&#1575;" TargetMode="External"/><Relationship Id="rId2" Type="http://schemas.openxmlformats.org/officeDocument/2006/relationships/hyperlink" Target="http://lib.eshia.ir/10156/12/117/&#1575;&#1604;&#1605;&#1740;&#1587;&#1608;&#1585;" TargetMode="External"/><Relationship Id="rId1" Type="http://schemas.openxmlformats.org/officeDocument/2006/relationships/hyperlink" Target="http://lib.eshia.ir/10036/1/153/&#1575;&#1604;&#1571;&#1604;&#1740;&#1594;" TargetMode="External"/><Relationship Id="rId6" Type="http://schemas.openxmlformats.org/officeDocument/2006/relationships/hyperlink" Target="http://lib.eshia.ir/11005/3/410/&#1584;&#1604;&#1705;" TargetMode="External"/><Relationship Id="rId5" Type="http://schemas.openxmlformats.org/officeDocument/2006/relationships/hyperlink" Target="http://lib.eshia.ir/10083/3/177/&#1740;&#1587;&#1580;&#1583;" TargetMode="External"/><Relationship Id="rId4" Type="http://schemas.openxmlformats.org/officeDocument/2006/relationships/hyperlink" Target="http://lib.eshia.ir/11013/4/58/&#1575;&#1604;&#1606;&#1576;&#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6142F-CCBF-4AE6-B224-D4FD49EC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10</TotalTime>
  <Pages>8</Pages>
  <Words>2044</Words>
  <Characters>11651</Characters>
  <Application>Microsoft Office Word</Application>
  <DocSecurity>0</DocSecurity>
  <Lines>97</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13668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15</cp:revision>
  <cp:lastPrinted>2022-11-19T19:25:00Z</cp:lastPrinted>
  <dcterms:created xsi:type="dcterms:W3CDTF">2022-11-19T13:46:00Z</dcterms:created>
  <dcterms:modified xsi:type="dcterms:W3CDTF">2022-11-20T14:40:00Z</dcterms:modified>
  <cp:contentStatus>ویرایش 2.5</cp:contentStatus>
  <cp:version>2.7</cp:version>
</cp:coreProperties>
</file>