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161A6E" w:rsidRDefault="00161A6E" w:rsidP="00161A6E">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32845479" w:history="1">
        <w:r w:rsidRPr="00A704BD">
          <w:rPr>
            <w:rStyle w:val="ac"/>
            <w:rFonts w:hint="eastAsia"/>
            <w:noProof/>
            <w:rtl/>
          </w:rPr>
          <w:t>شرائط</w:t>
        </w:r>
        <w:r w:rsidRPr="00A704BD">
          <w:rPr>
            <w:rStyle w:val="ac"/>
            <w:noProof/>
            <w:rtl/>
          </w:rPr>
          <w:t xml:space="preserve"> </w:t>
        </w:r>
        <w:r w:rsidRPr="00A704BD">
          <w:rPr>
            <w:rStyle w:val="ac"/>
            <w:rFonts w:hint="eastAsia"/>
            <w:noProof/>
            <w:rtl/>
          </w:rPr>
          <w:t>لباس</w:t>
        </w:r>
        <w:r w:rsidRPr="00A704BD">
          <w:rPr>
            <w:rStyle w:val="ac"/>
            <w:noProof/>
            <w:rtl/>
          </w:rPr>
          <w:t xml:space="preserve"> </w:t>
        </w:r>
        <w:r w:rsidRPr="00A704BD">
          <w:rPr>
            <w:rStyle w:val="ac"/>
            <w:rFonts w:hint="eastAsia"/>
            <w:noProof/>
            <w:rtl/>
          </w:rPr>
          <w:t>مصل</w:t>
        </w:r>
        <w:r w:rsidRPr="00A704BD">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Toc532845479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161A6E" w:rsidRDefault="00161A6E" w:rsidP="00161A6E">
      <w:pPr>
        <w:pStyle w:val="11"/>
        <w:rPr>
          <w:rFonts w:asciiTheme="minorHAnsi" w:eastAsiaTheme="minorEastAsia" w:hAnsiTheme="minorHAnsi" w:cstheme="minorBidi"/>
          <w:noProof/>
          <w:color w:val="auto"/>
          <w:szCs w:val="22"/>
          <w:rtl/>
        </w:rPr>
      </w:pPr>
      <w:hyperlink w:anchor="_Toc532845480" w:history="1">
        <w:r w:rsidRPr="00A704BD">
          <w:rPr>
            <w:rStyle w:val="ac"/>
            <w:rFonts w:hint="eastAsia"/>
            <w:noProof/>
            <w:rtl/>
          </w:rPr>
          <w:t>مسأله</w:t>
        </w:r>
        <w:r w:rsidRPr="00A704BD">
          <w:rPr>
            <w:rStyle w:val="ac"/>
            <w:noProof/>
            <w:rtl/>
          </w:rPr>
          <w:t xml:space="preserve"> </w:t>
        </w:r>
        <w:r w:rsidRPr="00A704BD">
          <w:rPr>
            <w:rStyle w:val="ac"/>
            <w:rFonts w:hint="eastAsia"/>
            <w:noProof/>
            <w:rtl/>
          </w:rPr>
          <w:t>چهاردهم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Toc532845480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161A6E" w:rsidRDefault="00161A6E" w:rsidP="00161A6E">
      <w:pPr>
        <w:pStyle w:val="22"/>
        <w:tabs>
          <w:tab w:val="right" w:leader="dot" w:pos="10194"/>
        </w:tabs>
        <w:rPr>
          <w:rFonts w:asciiTheme="minorHAnsi" w:eastAsiaTheme="minorEastAsia" w:hAnsiTheme="minorHAnsi" w:cstheme="minorBidi"/>
          <w:bCs w:val="0"/>
          <w:noProof/>
          <w:color w:val="auto"/>
          <w:szCs w:val="22"/>
          <w:rtl/>
        </w:rPr>
      </w:pPr>
      <w:hyperlink w:anchor="_Toc532845481" w:history="1">
        <w:r w:rsidRPr="00A704BD">
          <w:rPr>
            <w:rStyle w:val="ac"/>
            <w:rFonts w:hint="eastAsia"/>
            <w:noProof/>
            <w:rtl/>
          </w:rPr>
          <w:t>حکم</w:t>
        </w:r>
        <w:r w:rsidRPr="00A704BD">
          <w:rPr>
            <w:rStyle w:val="ac"/>
            <w:noProof/>
            <w:rtl/>
          </w:rPr>
          <w:t xml:space="preserve"> </w:t>
        </w:r>
        <w:r w:rsidRPr="00A704BD">
          <w:rPr>
            <w:rStyle w:val="ac"/>
            <w:rFonts w:hint="eastAsia"/>
            <w:noProof/>
            <w:rtl/>
          </w:rPr>
          <w:t>نماز</w:t>
        </w:r>
        <w:r w:rsidRPr="00A704BD">
          <w:rPr>
            <w:rStyle w:val="ac"/>
            <w:noProof/>
            <w:rtl/>
          </w:rPr>
          <w:t xml:space="preserve"> </w:t>
        </w:r>
        <w:r w:rsidRPr="00A704BD">
          <w:rPr>
            <w:rStyle w:val="ac"/>
            <w:rFonts w:hint="eastAsia"/>
            <w:noProof/>
            <w:rtl/>
          </w:rPr>
          <w:t>در</w:t>
        </w:r>
        <w:r w:rsidRPr="00A704BD">
          <w:rPr>
            <w:rStyle w:val="ac"/>
            <w:noProof/>
            <w:rtl/>
          </w:rPr>
          <w:t xml:space="preserve"> </w:t>
        </w:r>
        <w:r w:rsidRPr="00A704BD">
          <w:rPr>
            <w:rStyle w:val="ac"/>
            <w:rFonts w:hint="eastAsia"/>
            <w:noProof/>
            <w:rtl/>
          </w:rPr>
          <w:t>ح</w:t>
        </w:r>
        <w:r w:rsidRPr="00A704BD">
          <w:rPr>
            <w:rStyle w:val="ac"/>
            <w:rFonts w:hint="cs"/>
            <w:noProof/>
            <w:rtl/>
          </w:rPr>
          <w:t>ی</w:t>
        </w:r>
        <w:r w:rsidRPr="00A704BD">
          <w:rPr>
            <w:rStyle w:val="ac"/>
            <w:rFonts w:hint="eastAsia"/>
            <w:noProof/>
            <w:rtl/>
          </w:rPr>
          <w:t>وان</w:t>
        </w:r>
        <w:r w:rsidRPr="00A704BD">
          <w:rPr>
            <w:rStyle w:val="ac"/>
            <w:noProof/>
            <w:rtl/>
          </w:rPr>
          <w:t xml:space="preserve"> </w:t>
        </w:r>
        <w:r w:rsidRPr="00A704BD">
          <w:rPr>
            <w:rStyle w:val="ac"/>
            <w:rFonts w:hint="eastAsia"/>
            <w:noProof/>
            <w:rtl/>
          </w:rPr>
          <w:t>حرام</w:t>
        </w:r>
        <w:r w:rsidRPr="00A704BD">
          <w:rPr>
            <w:rStyle w:val="ac"/>
            <w:noProof/>
            <w:rtl/>
          </w:rPr>
          <w:t xml:space="preserve"> </w:t>
        </w:r>
        <w:r w:rsidRPr="00A704BD">
          <w:rPr>
            <w:rStyle w:val="ac"/>
            <w:rFonts w:hint="eastAsia"/>
            <w:noProof/>
            <w:rtl/>
          </w:rPr>
          <w:t>بدون</w:t>
        </w:r>
        <w:r w:rsidRPr="00A704BD">
          <w:rPr>
            <w:rStyle w:val="ac"/>
            <w:noProof/>
            <w:rtl/>
          </w:rPr>
          <w:t xml:space="preserve"> </w:t>
        </w:r>
        <w:r w:rsidRPr="00A704BD">
          <w:rPr>
            <w:rStyle w:val="ac"/>
            <w:rFonts w:hint="eastAsia"/>
            <w:noProof/>
            <w:rtl/>
          </w:rPr>
          <w:t>لحم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Toc532845481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161A6E" w:rsidRDefault="00161A6E" w:rsidP="00161A6E">
      <w:pPr>
        <w:pStyle w:val="22"/>
        <w:tabs>
          <w:tab w:val="right" w:leader="dot" w:pos="10194"/>
        </w:tabs>
        <w:rPr>
          <w:rFonts w:asciiTheme="minorHAnsi" w:eastAsiaTheme="minorEastAsia" w:hAnsiTheme="minorHAnsi" w:cstheme="minorBidi"/>
          <w:bCs w:val="0"/>
          <w:noProof/>
          <w:color w:val="auto"/>
          <w:szCs w:val="22"/>
          <w:rtl/>
        </w:rPr>
      </w:pPr>
      <w:hyperlink w:anchor="_Toc532845482" w:history="1">
        <w:r w:rsidRPr="00A704BD">
          <w:rPr>
            <w:rStyle w:val="ac"/>
            <w:rFonts w:hint="eastAsia"/>
            <w:noProof/>
            <w:rtl/>
          </w:rPr>
          <w:t>نماز</w:t>
        </w:r>
        <w:r w:rsidRPr="00A704BD">
          <w:rPr>
            <w:rStyle w:val="ac"/>
            <w:noProof/>
            <w:rtl/>
          </w:rPr>
          <w:t xml:space="preserve"> </w:t>
        </w:r>
        <w:r w:rsidRPr="00A704BD">
          <w:rPr>
            <w:rStyle w:val="ac"/>
            <w:rFonts w:hint="eastAsia"/>
            <w:noProof/>
            <w:rtl/>
          </w:rPr>
          <w:t>در</w:t>
        </w:r>
        <w:r w:rsidRPr="00A704BD">
          <w:rPr>
            <w:rStyle w:val="ac"/>
            <w:noProof/>
            <w:rtl/>
          </w:rPr>
          <w:t xml:space="preserve"> </w:t>
        </w:r>
        <w:r w:rsidRPr="00A704BD">
          <w:rPr>
            <w:rStyle w:val="ac"/>
            <w:rFonts w:hint="eastAsia"/>
            <w:noProof/>
            <w:rtl/>
          </w:rPr>
          <w:t>دم</w:t>
        </w:r>
        <w:r w:rsidRPr="00A704BD">
          <w:rPr>
            <w:rStyle w:val="ac"/>
            <w:noProof/>
            <w:rtl/>
          </w:rPr>
          <w:t xml:space="preserve"> </w:t>
        </w:r>
        <w:r w:rsidRPr="00A704BD">
          <w:rPr>
            <w:rStyle w:val="ac"/>
            <w:rFonts w:hint="eastAsia"/>
            <w:noProof/>
            <w:rtl/>
          </w:rPr>
          <w:t>برغوث</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Toc532845482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161A6E" w:rsidRDefault="00161A6E" w:rsidP="00161A6E">
      <w:pPr>
        <w:pStyle w:val="32"/>
        <w:tabs>
          <w:tab w:val="right" w:leader="dot" w:pos="10194"/>
        </w:tabs>
        <w:rPr>
          <w:rFonts w:asciiTheme="minorHAnsi" w:eastAsiaTheme="minorEastAsia" w:hAnsiTheme="minorHAnsi" w:cstheme="minorBidi"/>
          <w:bCs w:val="0"/>
          <w:iCs w:val="0"/>
          <w:noProof/>
          <w:color w:val="auto"/>
          <w:szCs w:val="22"/>
          <w:rtl/>
        </w:rPr>
      </w:pPr>
      <w:hyperlink w:anchor="_Toc532845483" w:history="1">
        <w:r w:rsidRPr="00A704BD">
          <w:rPr>
            <w:rStyle w:val="ac"/>
            <w:rFonts w:hint="eastAsia"/>
            <w:noProof/>
            <w:rtl/>
          </w:rPr>
          <w:t>بررس</w:t>
        </w:r>
        <w:r w:rsidRPr="00A704BD">
          <w:rPr>
            <w:rStyle w:val="ac"/>
            <w:rFonts w:hint="cs"/>
            <w:noProof/>
            <w:rtl/>
          </w:rPr>
          <w:t>ی</w:t>
        </w:r>
        <w:r w:rsidRPr="00A704BD">
          <w:rPr>
            <w:rStyle w:val="ac"/>
            <w:noProof/>
            <w:rtl/>
          </w:rPr>
          <w:t xml:space="preserve"> </w:t>
        </w:r>
        <w:r w:rsidRPr="00A704BD">
          <w:rPr>
            <w:rStyle w:val="ac"/>
            <w:rFonts w:hint="eastAsia"/>
            <w:noProof/>
            <w:rtl/>
          </w:rPr>
          <w:t>رجال</w:t>
        </w:r>
        <w:r w:rsidRPr="00A704BD">
          <w:rPr>
            <w:rStyle w:val="ac"/>
            <w:rFonts w:hint="cs"/>
            <w:noProof/>
            <w:rtl/>
          </w:rPr>
          <w:t>ی</w:t>
        </w:r>
        <w:r w:rsidRPr="00A704BD">
          <w:rPr>
            <w:rStyle w:val="ac"/>
            <w:noProof/>
            <w:rtl/>
          </w:rPr>
          <w:t xml:space="preserve"> </w:t>
        </w:r>
        <w:r w:rsidRPr="00A704BD">
          <w:rPr>
            <w:rStyle w:val="ac"/>
            <w:rFonts w:hint="eastAsia"/>
            <w:noProof/>
            <w:rtl/>
          </w:rPr>
          <w:t>محمد</w:t>
        </w:r>
        <w:r w:rsidRPr="00A704BD">
          <w:rPr>
            <w:rStyle w:val="ac"/>
            <w:noProof/>
            <w:rtl/>
          </w:rPr>
          <w:t xml:space="preserve"> </w:t>
        </w:r>
        <w:r w:rsidRPr="00A704BD">
          <w:rPr>
            <w:rStyle w:val="ac"/>
            <w:rFonts w:hint="eastAsia"/>
            <w:noProof/>
            <w:rtl/>
          </w:rPr>
          <w:t>بن</w:t>
        </w:r>
        <w:r w:rsidRPr="00A704BD">
          <w:rPr>
            <w:rStyle w:val="ac"/>
            <w:noProof/>
            <w:rtl/>
          </w:rPr>
          <w:t xml:space="preserve"> </w:t>
        </w:r>
        <w:r w:rsidRPr="00A704BD">
          <w:rPr>
            <w:rStyle w:val="ac"/>
            <w:rFonts w:hint="eastAsia"/>
            <w:noProof/>
            <w:rtl/>
          </w:rPr>
          <w:t>سنان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Toc532845483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161A6E" w:rsidRDefault="00161A6E" w:rsidP="00161A6E">
      <w:pPr>
        <w:pStyle w:val="42"/>
        <w:tabs>
          <w:tab w:val="right" w:leader="dot" w:pos="10194"/>
        </w:tabs>
        <w:rPr>
          <w:rFonts w:asciiTheme="minorHAnsi" w:eastAsiaTheme="minorEastAsia" w:hAnsiTheme="minorHAnsi" w:cstheme="minorBidi"/>
          <w:bCs w:val="0"/>
          <w:noProof/>
          <w:color w:val="auto"/>
          <w:szCs w:val="22"/>
          <w:rtl/>
        </w:rPr>
      </w:pPr>
      <w:hyperlink w:anchor="_Toc532845484" w:history="1">
        <w:r w:rsidRPr="00A704BD">
          <w:rPr>
            <w:rStyle w:val="ac"/>
            <w:rFonts w:hint="eastAsia"/>
            <w:noProof/>
            <w:rtl/>
          </w:rPr>
          <w:t>توث</w:t>
        </w:r>
        <w:r w:rsidRPr="00A704BD">
          <w:rPr>
            <w:rStyle w:val="ac"/>
            <w:rFonts w:hint="cs"/>
            <w:noProof/>
            <w:rtl/>
          </w:rPr>
          <w:t>ی</w:t>
        </w:r>
        <w:r w:rsidRPr="00A704BD">
          <w:rPr>
            <w:rStyle w:val="ac"/>
            <w:rFonts w:hint="eastAsia"/>
            <w:noProof/>
            <w:rtl/>
          </w:rPr>
          <w:t>قات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Toc532845484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161A6E" w:rsidRDefault="00161A6E" w:rsidP="00161A6E">
      <w:pPr>
        <w:pStyle w:val="42"/>
        <w:tabs>
          <w:tab w:val="right" w:leader="dot" w:pos="10194"/>
        </w:tabs>
        <w:rPr>
          <w:rFonts w:asciiTheme="minorHAnsi" w:eastAsiaTheme="minorEastAsia" w:hAnsiTheme="minorHAnsi" w:cstheme="minorBidi"/>
          <w:bCs w:val="0"/>
          <w:noProof/>
          <w:color w:val="auto"/>
          <w:szCs w:val="22"/>
          <w:rtl/>
        </w:rPr>
      </w:pPr>
      <w:hyperlink w:anchor="_Toc532845485" w:history="1">
        <w:r w:rsidRPr="00A704BD">
          <w:rPr>
            <w:rStyle w:val="ac"/>
            <w:rFonts w:hint="eastAsia"/>
            <w:noProof/>
            <w:rtl/>
          </w:rPr>
          <w:t>تضع</w:t>
        </w:r>
        <w:r w:rsidRPr="00A704BD">
          <w:rPr>
            <w:rStyle w:val="ac"/>
            <w:rFonts w:hint="cs"/>
            <w:noProof/>
            <w:rtl/>
          </w:rPr>
          <w:t>ی</w:t>
        </w:r>
        <w:r w:rsidRPr="00A704BD">
          <w:rPr>
            <w:rStyle w:val="ac"/>
            <w:rFonts w:hint="eastAsia"/>
            <w:noProof/>
            <w:rtl/>
          </w:rPr>
          <w:t>فات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Toc532845485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161A6E" w:rsidRDefault="00161A6E" w:rsidP="00161A6E">
      <w:pPr>
        <w:pStyle w:val="42"/>
        <w:tabs>
          <w:tab w:val="right" w:leader="dot" w:pos="10194"/>
        </w:tabs>
        <w:rPr>
          <w:rFonts w:asciiTheme="minorHAnsi" w:eastAsiaTheme="minorEastAsia" w:hAnsiTheme="minorHAnsi" w:cstheme="minorBidi"/>
          <w:bCs w:val="0"/>
          <w:noProof/>
          <w:color w:val="auto"/>
          <w:szCs w:val="22"/>
          <w:rtl/>
        </w:rPr>
      </w:pPr>
      <w:hyperlink w:anchor="_Toc532845486" w:history="1">
        <w:r w:rsidRPr="00A704BD">
          <w:rPr>
            <w:rStyle w:val="ac"/>
            <w:rFonts w:hint="eastAsia"/>
            <w:noProof/>
            <w:rtl/>
          </w:rPr>
          <w:t>تقد</w:t>
        </w:r>
        <w:r w:rsidRPr="00A704BD">
          <w:rPr>
            <w:rStyle w:val="ac"/>
            <w:rFonts w:hint="cs"/>
            <w:noProof/>
            <w:rtl/>
          </w:rPr>
          <w:t>ی</w:t>
        </w:r>
        <w:r w:rsidRPr="00A704BD">
          <w:rPr>
            <w:rStyle w:val="ac"/>
            <w:rFonts w:hint="eastAsia"/>
            <w:noProof/>
            <w:rtl/>
          </w:rPr>
          <w:t>م</w:t>
        </w:r>
        <w:r w:rsidRPr="00A704BD">
          <w:rPr>
            <w:rStyle w:val="ac"/>
            <w:noProof/>
            <w:rtl/>
          </w:rPr>
          <w:t xml:space="preserve"> </w:t>
        </w:r>
        <w:r w:rsidRPr="00A704BD">
          <w:rPr>
            <w:rStyle w:val="ac"/>
            <w:rFonts w:hint="eastAsia"/>
            <w:noProof/>
            <w:rtl/>
          </w:rPr>
          <w:t>توث</w:t>
        </w:r>
        <w:r w:rsidRPr="00A704BD">
          <w:rPr>
            <w:rStyle w:val="ac"/>
            <w:rFonts w:hint="cs"/>
            <w:noProof/>
            <w:rtl/>
          </w:rPr>
          <w:t>ی</w:t>
        </w:r>
        <w:r w:rsidRPr="00A704BD">
          <w:rPr>
            <w:rStyle w:val="ac"/>
            <w:rFonts w:hint="eastAsia"/>
            <w:noProof/>
            <w:rtl/>
          </w:rPr>
          <w:t>قات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Toc532845486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161A6E" w:rsidRDefault="00161A6E" w:rsidP="00161A6E">
      <w:pPr>
        <w:pStyle w:val="42"/>
        <w:tabs>
          <w:tab w:val="right" w:leader="dot" w:pos="10194"/>
        </w:tabs>
        <w:rPr>
          <w:rFonts w:asciiTheme="minorHAnsi" w:eastAsiaTheme="minorEastAsia" w:hAnsiTheme="minorHAnsi" w:cstheme="minorBidi"/>
          <w:bCs w:val="0"/>
          <w:noProof/>
          <w:color w:val="auto"/>
          <w:szCs w:val="22"/>
          <w:rtl/>
        </w:rPr>
      </w:pPr>
      <w:hyperlink w:anchor="_Toc532845487" w:history="1">
        <w:r w:rsidRPr="00A704BD">
          <w:rPr>
            <w:rStyle w:val="ac"/>
            <w:rFonts w:hint="eastAsia"/>
            <w:noProof/>
            <w:rtl/>
          </w:rPr>
          <w:t>وجه</w:t>
        </w:r>
        <w:r w:rsidRPr="00A704BD">
          <w:rPr>
            <w:rStyle w:val="ac"/>
            <w:noProof/>
            <w:rtl/>
          </w:rPr>
          <w:t xml:space="preserve"> </w:t>
        </w:r>
        <w:r w:rsidRPr="00A704BD">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Toc532845487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161A6E" w:rsidRDefault="00161A6E" w:rsidP="00161A6E">
      <w:pPr>
        <w:pStyle w:val="52"/>
        <w:tabs>
          <w:tab w:val="right" w:leader="dot" w:pos="10194"/>
        </w:tabs>
        <w:rPr>
          <w:rFonts w:asciiTheme="minorHAnsi" w:eastAsiaTheme="minorEastAsia" w:hAnsiTheme="minorHAnsi" w:cstheme="minorBidi"/>
          <w:bCs w:val="0"/>
          <w:noProof/>
          <w:color w:val="auto"/>
          <w:szCs w:val="22"/>
          <w:rtl/>
        </w:rPr>
      </w:pPr>
      <w:hyperlink w:anchor="_Toc532845488" w:history="1">
        <w:r w:rsidRPr="00A704BD">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Toc532845488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161A6E" w:rsidRDefault="00161A6E" w:rsidP="00161A6E">
      <w:pPr>
        <w:pStyle w:val="42"/>
        <w:tabs>
          <w:tab w:val="right" w:leader="dot" w:pos="10194"/>
        </w:tabs>
        <w:rPr>
          <w:rFonts w:asciiTheme="minorHAnsi" w:eastAsiaTheme="minorEastAsia" w:hAnsiTheme="minorHAnsi" w:cstheme="minorBidi"/>
          <w:bCs w:val="0"/>
          <w:noProof/>
          <w:color w:val="auto"/>
          <w:szCs w:val="22"/>
          <w:rtl/>
        </w:rPr>
      </w:pPr>
      <w:hyperlink w:anchor="_Toc532845489" w:history="1">
        <w:r w:rsidRPr="00A704BD">
          <w:rPr>
            <w:rStyle w:val="ac"/>
            <w:rFonts w:hint="eastAsia"/>
            <w:noProof/>
            <w:rtl/>
          </w:rPr>
          <w:t>وجه</w:t>
        </w:r>
        <w:r w:rsidRPr="00A704BD">
          <w:rPr>
            <w:rStyle w:val="ac"/>
            <w:noProof/>
            <w:rtl/>
          </w:rPr>
          <w:t xml:space="preserve"> </w:t>
        </w:r>
        <w:r w:rsidRPr="00A704BD">
          <w:rPr>
            <w:rStyle w:val="ac"/>
            <w:rFonts w:hint="eastAsia"/>
            <w:noProof/>
            <w:rtl/>
          </w:rPr>
          <w:t>دوم</w:t>
        </w:r>
        <w:r w:rsidRPr="00A704BD">
          <w:rPr>
            <w:rStyle w:val="ac"/>
            <w:noProof/>
            <w:rtl/>
          </w:rPr>
          <w:t xml:space="preserve"> </w:t>
        </w:r>
        <w:r w:rsidRPr="00A704BD">
          <w:rPr>
            <w:rStyle w:val="ac"/>
            <w:rFonts w:hint="eastAsia"/>
            <w:noProof/>
            <w:rtl/>
          </w:rPr>
          <w:t>و</w:t>
        </w:r>
        <w:r w:rsidRPr="00A704BD">
          <w:rPr>
            <w:rStyle w:val="ac"/>
            <w:noProof/>
            <w:rtl/>
          </w:rPr>
          <w:t xml:space="preserve"> </w:t>
        </w:r>
        <w:r w:rsidRPr="00A704BD">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Toc532845489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161A6E" w:rsidRDefault="00161A6E" w:rsidP="00161A6E">
      <w:pPr>
        <w:pStyle w:val="42"/>
        <w:tabs>
          <w:tab w:val="right" w:leader="dot" w:pos="10194"/>
        </w:tabs>
        <w:rPr>
          <w:rFonts w:asciiTheme="minorHAnsi" w:eastAsiaTheme="minorEastAsia" w:hAnsiTheme="minorHAnsi" w:cstheme="minorBidi"/>
          <w:bCs w:val="0"/>
          <w:noProof/>
          <w:color w:val="auto"/>
          <w:szCs w:val="22"/>
          <w:rtl/>
        </w:rPr>
      </w:pPr>
      <w:hyperlink w:anchor="_Toc532845490" w:history="1">
        <w:r w:rsidRPr="00A704BD">
          <w:rPr>
            <w:rStyle w:val="ac"/>
            <w:rFonts w:hint="eastAsia"/>
            <w:noProof/>
            <w:rtl/>
          </w:rPr>
          <w:t>وجه</w:t>
        </w:r>
        <w:r w:rsidRPr="00A704BD">
          <w:rPr>
            <w:rStyle w:val="ac"/>
            <w:noProof/>
            <w:rtl/>
          </w:rPr>
          <w:t xml:space="preserve"> </w:t>
        </w:r>
        <w:r w:rsidRPr="00A704BD">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Toc532845490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161A6E" w:rsidRDefault="00161A6E" w:rsidP="00161A6E">
      <w:pPr>
        <w:pStyle w:val="52"/>
        <w:tabs>
          <w:tab w:val="right" w:leader="dot" w:pos="10194"/>
        </w:tabs>
        <w:rPr>
          <w:rFonts w:asciiTheme="minorHAnsi" w:eastAsiaTheme="minorEastAsia" w:hAnsiTheme="minorHAnsi" w:cstheme="minorBidi"/>
          <w:bCs w:val="0"/>
          <w:noProof/>
          <w:color w:val="auto"/>
          <w:szCs w:val="22"/>
          <w:rtl/>
        </w:rPr>
      </w:pPr>
      <w:hyperlink w:anchor="_Toc532845491" w:history="1">
        <w:r w:rsidRPr="00A704BD">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Toc532845491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161A6E" w:rsidRDefault="00161A6E" w:rsidP="00161A6E">
      <w:pPr>
        <w:pStyle w:val="32"/>
        <w:tabs>
          <w:tab w:val="right" w:leader="dot" w:pos="10194"/>
        </w:tabs>
        <w:rPr>
          <w:rFonts w:asciiTheme="minorHAnsi" w:eastAsiaTheme="minorEastAsia" w:hAnsiTheme="minorHAnsi" w:cstheme="minorBidi"/>
          <w:bCs w:val="0"/>
          <w:iCs w:val="0"/>
          <w:noProof/>
          <w:color w:val="auto"/>
          <w:szCs w:val="22"/>
          <w:rtl/>
        </w:rPr>
      </w:pPr>
      <w:hyperlink w:anchor="_Toc532845492" w:history="1">
        <w:r w:rsidRPr="00A704BD">
          <w:rPr>
            <w:rStyle w:val="ac"/>
            <w:rFonts w:hint="eastAsia"/>
            <w:noProof/>
            <w:rtl/>
          </w:rPr>
          <w:t>نت</w:t>
        </w:r>
        <w:r w:rsidRPr="00A704BD">
          <w:rPr>
            <w:rStyle w:val="ac"/>
            <w:rFonts w:hint="cs"/>
            <w:noProof/>
            <w:rtl/>
          </w:rPr>
          <w:t>ی</w:t>
        </w:r>
        <w:r w:rsidRPr="00A704BD">
          <w:rPr>
            <w:rStyle w:val="ac"/>
            <w:rFonts w:hint="eastAsia"/>
            <w:noProof/>
            <w:rtl/>
          </w:rPr>
          <w:t>جه</w:t>
        </w:r>
        <w:r w:rsidRPr="00A704BD">
          <w:rPr>
            <w:rStyle w:val="ac"/>
            <w:noProof/>
            <w:rtl/>
          </w:rPr>
          <w:t xml:space="preserve"> </w:t>
        </w:r>
        <w:r w:rsidRPr="00A704BD">
          <w:rPr>
            <w:rStyle w:val="ac"/>
            <w:rFonts w:hint="eastAsia"/>
            <w:noProof/>
            <w:rtl/>
          </w:rPr>
          <w:t>بحث</w:t>
        </w:r>
        <w:r w:rsidRPr="00A704BD">
          <w:rPr>
            <w:rStyle w:val="ac"/>
            <w:noProof/>
            <w:rtl/>
          </w:rPr>
          <w:t xml:space="preserve"> </w:t>
        </w:r>
        <w:r w:rsidRPr="00A704BD">
          <w:rPr>
            <w:rStyle w:val="ac"/>
            <w:rFonts w:hint="eastAsia"/>
            <w:noProof/>
            <w:rtl/>
          </w:rPr>
          <w:t>از</w:t>
        </w:r>
        <w:r w:rsidRPr="00A704BD">
          <w:rPr>
            <w:rStyle w:val="ac"/>
            <w:noProof/>
            <w:rtl/>
          </w:rPr>
          <w:t xml:space="preserve"> </w:t>
        </w:r>
        <w:r w:rsidRPr="00A704BD">
          <w:rPr>
            <w:rStyle w:val="ac"/>
            <w:rFonts w:hint="eastAsia"/>
            <w:noProof/>
            <w:rtl/>
          </w:rPr>
          <w:t>محمد</w:t>
        </w:r>
        <w:r w:rsidRPr="00A704BD">
          <w:rPr>
            <w:rStyle w:val="ac"/>
            <w:noProof/>
            <w:rtl/>
          </w:rPr>
          <w:t xml:space="preserve"> </w:t>
        </w:r>
        <w:r w:rsidRPr="00A704BD">
          <w:rPr>
            <w:rStyle w:val="ac"/>
            <w:rFonts w:hint="eastAsia"/>
            <w:noProof/>
            <w:rtl/>
          </w:rPr>
          <w:t>بن</w:t>
        </w:r>
        <w:r w:rsidRPr="00A704BD">
          <w:rPr>
            <w:rStyle w:val="ac"/>
            <w:noProof/>
            <w:rtl/>
          </w:rPr>
          <w:t xml:space="preserve"> </w:t>
        </w:r>
        <w:r w:rsidRPr="00A704BD">
          <w:rPr>
            <w:rStyle w:val="ac"/>
            <w:rFonts w:hint="eastAsia"/>
            <w:noProof/>
            <w:rtl/>
          </w:rPr>
          <w:t>سنان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Toc532845492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161A6E" w:rsidRDefault="00161A6E" w:rsidP="00161A6E">
      <w:pPr>
        <w:pStyle w:val="22"/>
        <w:tabs>
          <w:tab w:val="right" w:leader="dot" w:pos="10194"/>
        </w:tabs>
        <w:rPr>
          <w:rFonts w:asciiTheme="minorHAnsi" w:eastAsiaTheme="minorEastAsia" w:hAnsiTheme="minorHAnsi" w:cstheme="minorBidi"/>
          <w:bCs w:val="0"/>
          <w:noProof/>
          <w:color w:val="auto"/>
          <w:szCs w:val="22"/>
          <w:rtl/>
        </w:rPr>
      </w:pPr>
      <w:hyperlink w:anchor="_Toc532845493" w:history="1">
        <w:r w:rsidRPr="00A704BD">
          <w:rPr>
            <w:rStyle w:val="ac"/>
            <w:rFonts w:hint="eastAsia"/>
            <w:noProof/>
            <w:rtl/>
          </w:rPr>
          <w:t>وجه</w:t>
        </w:r>
        <w:r w:rsidRPr="00A704BD">
          <w:rPr>
            <w:rStyle w:val="ac"/>
            <w:noProof/>
            <w:rtl/>
          </w:rPr>
          <w:t xml:space="preserve"> </w:t>
        </w:r>
        <w:r w:rsidRPr="00A704BD">
          <w:rPr>
            <w:rStyle w:val="ac"/>
            <w:rFonts w:hint="eastAsia"/>
            <w:noProof/>
            <w:rtl/>
          </w:rPr>
          <w:t>صحت</w:t>
        </w:r>
        <w:r w:rsidRPr="00A704BD">
          <w:rPr>
            <w:rStyle w:val="ac"/>
            <w:noProof/>
            <w:rtl/>
          </w:rPr>
          <w:t xml:space="preserve"> </w:t>
        </w:r>
        <w:r w:rsidRPr="00A704BD">
          <w:rPr>
            <w:rStyle w:val="ac"/>
            <w:rFonts w:hint="eastAsia"/>
            <w:noProof/>
            <w:rtl/>
          </w:rPr>
          <w:t>نماز</w:t>
        </w:r>
        <w:r w:rsidRPr="00A704BD">
          <w:rPr>
            <w:rStyle w:val="ac"/>
            <w:noProof/>
            <w:rtl/>
          </w:rPr>
          <w:t xml:space="preserve"> </w:t>
        </w:r>
        <w:r w:rsidRPr="00A704BD">
          <w:rPr>
            <w:rStyle w:val="ac"/>
            <w:rFonts w:hint="eastAsia"/>
            <w:noProof/>
            <w:rtl/>
          </w:rPr>
          <w:t>در</w:t>
        </w:r>
        <w:r w:rsidRPr="00A704BD">
          <w:rPr>
            <w:rStyle w:val="ac"/>
            <w:noProof/>
            <w:rtl/>
          </w:rPr>
          <w:t xml:space="preserve"> </w:t>
        </w:r>
        <w:r w:rsidRPr="00A704BD">
          <w:rPr>
            <w:rStyle w:val="ac"/>
            <w:rFonts w:hint="eastAsia"/>
            <w:noProof/>
            <w:rtl/>
          </w:rPr>
          <w:t>صدف</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Toc532845493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161A6E" w:rsidRDefault="00161A6E" w:rsidP="00161A6E">
      <w:pPr>
        <w:pStyle w:val="32"/>
        <w:tabs>
          <w:tab w:val="right" w:leader="dot" w:pos="10194"/>
        </w:tabs>
        <w:rPr>
          <w:rFonts w:asciiTheme="minorHAnsi" w:eastAsiaTheme="minorEastAsia" w:hAnsiTheme="minorHAnsi" w:cstheme="minorBidi"/>
          <w:bCs w:val="0"/>
          <w:iCs w:val="0"/>
          <w:noProof/>
          <w:color w:val="auto"/>
          <w:szCs w:val="22"/>
          <w:rtl/>
        </w:rPr>
      </w:pPr>
      <w:hyperlink w:anchor="_Toc532845494" w:history="1">
        <w:r w:rsidRPr="00A704BD">
          <w:rPr>
            <w:rStyle w:val="ac"/>
            <w:rFonts w:hint="eastAsia"/>
            <w:noProof/>
            <w:rtl/>
          </w:rPr>
          <w:t>وجه</w:t>
        </w:r>
        <w:r w:rsidRPr="00A704BD">
          <w:rPr>
            <w:rStyle w:val="ac"/>
            <w:noProof/>
            <w:rtl/>
          </w:rPr>
          <w:t xml:space="preserve"> </w:t>
        </w:r>
        <w:r w:rsidRPr="00A704BD">
          <w:rPr>
            <w:rStyle w:val="ac"/>
            <w:rFonts w:hint="eastAsia"/>
            <w:noProof/>
            <w:rtl/>
          </w:rPr>
          <w:t>أول</w:t>
        </w:r>
        <w:r w:rsidRPr="00A704BD">
          <w:rPr>
            <w:rStyle w:val="ac"/>
            <w:noProof/>
            <w:rtl/>
          </w:rPr>
          <w:t xml:space="preserve"> </w:t>
        </w:r>
        <w:r w:rsidRPr="00A704BD">
          <w:rPr>
            <w:rStyle w:val="ac"/>
            <w:rFonts w:hint="eastAsia"/>
            <w:noProof/>
            <w:rtl/>
          </w:rPr>
          <w:t>و</w:t>
        </w:r>
        <w:r w:rsidRPr="00A704BD">
          <w:rPr>
            <w:rStyle w:val="ac"/>
            <w:noProof/>
            <w:rtl/>
          </w:rPr>
          <w:t xml:space="preserve"> </w:t>
        </w:r>
        <w:r w:rsidRPr="00A704BD">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Toc532845494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161A6E" w:rsidRDefault="00161A6E" w:rsidP="00161A6E">
      <w:pPr>
        <w:pStyle w:val="32"/>
        <w:tabs>
          <w:tab w:val="right" w:leader="dot" w:pos="10194"/>
        </w:tabs>
        <w:rPr>
          <w:rFonts w:asciiTheme="minorHAnsi" w:eastAsiaTheme="minorEastAsia" w:hAnsiTheme="minorHAnsi" w:cstheme="minorBidi"/>
          <w:bCs w:val="0"/>
          <w:iCs w:val="0"/>
          <w:noProof/>
          <w:color w:val="auto"/>
          <w:szCs w:val="22"/>
          <w:rtl/>
        </w:rPr>
      </w:pPr>
      <w:hyperlink w:anchor="_Toc532845495" w:history="1">
        <w:r w:rsidRPr="00A704BD">
          <w:rPr>
            <w:rStyle w:val="ac"/>
            <w:rFonts w:hint="eastAsia"/>
            <w:noProof/>
            <w:rtl/>
          </w:rPr>
          <w:t>وجه</w:t>
        </w:r>
        <w:r w:rsidRPr="00A704BD">
          <w:rPr>
            <w:rStyle w:val="ac"/>
            <w:noProof/>
            <w:rtl/>
          </w:rPr>
          <w:t xml:space="preserve"> </w:t>
        </w:r>
        <w:r w:rsidRPr="00A704BD">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Toc532845495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161A6E" w:rsidRDefault="00161A6E" w:rsidP="00161A6E">
      <w:pPr>
        <w:pStyle w:val="22"/>
        <w:tabs>
          <w:tab w:val="right" w:leader="dot" w:pos="10194"/>
        </w:tabs>
        <w:rPr>
          <w:rFonts w:asciiTheme="minorHAnsi" w:eastAsiaTheme="minorEastAsia" w:hAnsiTheme="minorHAnsi" w:cstheme="minorBidi"/>
          <w:bCs w:val="0"/>
          <w:noProof/>
          <w:color w:val="auto"/>
          <w:szCs w:val="22"/>
          <w:rtl/>
        </w:rPr>
      </w:pPr>
      <w:hyperlink w:anchor="_Toc532845496" w:history="1">
        <w:r w:rsidRPr="00A704BD">
          <w:rPr>
            <w:rStyle w:val="ac"/>
            <w:rFonts w:hint="eastAsia"/>
            <w:noProof/>
            <w:rtl/>
          </w:rPr>
          <w:t>وجه</w:t>
        </w:r>
        <w:r w:rsidRPr="00A704BD">
          <w:rPr>
            <w:rStyle w:val="ac"/>
            <w:noProof/>
            <w:rtl/>
          </w:rPr>
          <w:t xml:space="preserve"> </w:t>
        </w:r>
        <w:r w:rsidRPr="00A704BD">
          <w:rPr>
            <w:rStyle w:val="ac"/>
            <w:rFonts w:hint="eastAsia"/>
            <w:noProof/>
            <w:rtl/>
          </w:rPr>
          <w:t>عدم</w:t>
        </w:r>
        <w:r w:rsidRPr="00A704BD">
          <w:rPr>
            <w:rStyle w:val="ac"/>
            <w:noProof/>
            <w:rtl/>
          </w:rPr>
          <w:t xml:space="preserve"> </w:t>
        </w:r>
        <w:r w:rsidRPr="00A704BD">
          <w:rPr>
            <w:rStyle w:val="ac"/>
            <w:rFonts w:hint="eastAsia"/>
            <w:noProof/>
            <w:rtl/>
          </w:rPr>
          <w:t>صحت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Toc532845496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161A6E" w:rsidRDefault="00161A6E" w:rsidP="00161A6E">
      <w:pPr>
        <w:pStyle w:val="32"/>
        <w:tabs>
          <w:tab w:val="right" w:leader="dot" w:pos="10194"/>
        </w:tabs>
        <w:rPr>
          <w:rFonts w:asciiTheme="minorHAnsi" w:eastAsiaTheme="minorEastAsia" w:hAnsiTheme="minorHAnsi" w:cstheme="minorBidi"/>
          <w:bCs w:val="0"/>
          <w:iCs w:val="0"/>
          <w:noProof/>
          <w:color w:val="auto"/>
          <w:szCs w:val="22"/>
          <w:rtl/>
        </w:rPr>
      </w:pPr>
      <w:hyperlink w:anchor="_Toc532845497" w:history="1">
        <w:r w:rsidRPr="00A704BD">
          <w:rPr>
            <w:rStyle w:val="ac"/>
            <w:rFonts w:hint="eastAsia"/>
            <w:noProof/>
            <w:rtl/>
          </w:rPr>
          <w:t>مناقشه</w:t>
        </w:r>
        <w:r w:rsidRPr="00A704BD">
          <w:rPr>
            <w:rStyle w:val="ac"/>
            <w:noProof/>
            <w:rtl/>
          </w:rPr>
          <w:t xml:space="preserve"> </w:t>
        </w:r>
        <w:r w:rsidRPr="00A704BD">
          <w:rPr>
            <w:rStyle w:val="ac"/>
            <w:rFonts w:hint="eastAsia"/>
            <w:noProof/>
            <w:rtl/>
          </w:rPr>
          <w:t>در</w:t>
        </w:r>
        <w:r w:rsidRPr="00A704BD">
          <w:rPr>
            <w:rStyle w:val="ac"/>
            <w:noProof/>
            <w:rtl/>
          </w:rPr>
          <w:t xml:space="preserve"> </w:t>
        </w:r>
        <w:r w:rsidRPr="00A704BD">
          <w:rPr>
            <w:rStyle w:val="ac"/>
            <w:rFonts w:hint="eastAsia"/>
            <w:noProof/>
            <w:rtl/>
          </w:rPr>
          <w:t>وجه</w:t>
        </w:r>
        <w:r w:rsidRPr="00A704BD">
          <w:rPr>
            <w:rStyle w:val="ac"/>
            <w:noProof/>
            <w:rtl/>
          </w:rPr>
          <w:t xml:space="preserve"> </w:t>
        </w:r>
        <w:r w:rsidRPr="00A704BD">
          <w:rPr>
            <w:rStyle w:val="ac"/>
            <w:rFonts w:hint="eastAsia"/>
            <w:noProof/>
            <w:rtl/>
          </w:rPr>
          <w:t>عدم</w:t>
        </w:r>
        <w:r w:rsidRPr="00A704BD">
          <w:rPr>
            <w:rStyle w:val="ac"/>
            <w:noProof/>
            <w:rtl/>
          </w:rPr>
          <w:t xml:space="preserve"> </w:t>
        </w:r>
        <w:r w:rsidRPr="00A704BD">
          <w:rPr>
            <w:rStyle w:val="ac"/>
            <w:rFonts w:hint="eastAsia"/>
            <w:noProof/>
            <w:rtl/>
          </w:rPr>
          <w:t>صحّت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Toc532845497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161A6E" w:rsidRDefault="00161A6E" w:rsidP="00161A6E">
      <w:pPr>
        <w:pStyle w:val="32"/>
        <w:tabs>
          <w:tab w:val="right" w:leader="dot" w:pos="10194"/>
        </w:tabs>
        <w:rPr>
          <w:rFonts w:asciiTheme="minorHAnsi" w:eastAsiaTheme="minorEastAsia" w:hAnsiTheme="minorHAnsi" w:cstheme="minorBidi"/>
          <w:bCs w:val="0"/>
          <w:iCs w:val="0"/>
          <w:noProof/>
          <w:color w:val="auto"/>
          <w:szCs w:val="22"/>
          <w:rtl/>
        </w:rPr>
      </w:pPr>
      <w:hyperlink w:anchor="_Toc532845498" w:history="1">
        <w:r w:rsidRPr="00A704BD">
          <w:rPr>
            <w:rStyle w:val="ac"/>
            <w:rFonts w:hint="eastAsia"/>
            <w:noProof/>
            <w:rtl/>
          </w:rPr>
          <w:t>وجه</w:t>
        </w:r>
        <w:r w:rsidRPr="00A704BD">
          <w:rPr>
            <w:rStyle w:val="ac"/>
            <w:noProof/>
            <w:rtl/>
          </w:rPr>
          <w:t xml:space="preserve"> </w:t>
        </w:r>
        <w:r w:rsidRPr="00A704BD">
          <w:rPr>
            <w:rStyle w:val="ac"/>
            <w:rFonts w:hint="eastAsia"/>
            <w:noProof/>
            <w:rtl/>
          </w:rPr>
          <w:t>چهارم</w:t>
        </w:r>
        <w:r w:rsidRPr="00A704BD">
          <w:rPr>
            <w:rStyle w:val="ac"/>
            <w:noProof/>
            <w:rtl/>
          </w:rPr>
          <w:t xml:space="preserve"> </w:t>
        </w:r>
        <w:r w:rsidRPr="00A704BD">
          <w:rPr>
            <w:rStyle w:val="ac"/>
            <w:rFonts w:hint="eastAsia"/>
            <w:noProof/>
            <w:rtl/>
          </w:rPr>
          <w:t>برا</w:t>
        </w:r>
        <w:r w:rsidRPr="00A704BD">
          <w:rPr>
            <w:rStyle w:val="ac"/>
            <w:rFonts w:hint="cs"/>
            <w:noProof/>
            <w:rtl/>
          </w:rPr>
          <w:t>ی</w:t>
        </w:r>
        <w:r w:rsidRPr="00A704BD">
          <w:rPr>
            <w:rStyle w:val="ac"/>
            <w:noProof/>
            <w:rtl/>
          </w:rPr>
          <w:t xml:space="preserve"> </w:t>
        </w:r>
        <w:r w:rsidRPr="00A704BD">
          <w:rPr>
            <w:rStyle w:val="ac"/>
            <w:rFonts w:hint="eastAsia"/>
            <w:noProof/>
            <w:rtl/>
          </w:rPr>
          <w:t>صحّت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Toc532845498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161A6E" w:rsidRDefault="00161A6E" w:rsidP="00161A6E">
      <w:pPr>
        <w:pStyle w:val="32"/>
        <w:tabs>
          <w:tab w:val="right" w:leader="dot" w:pos="10194"/>
        </w:tabs>
        <w:rPr>
          <w:rFonts w:asciiTheme="minorHAnsi" w:eastAsiaTheme="minorEastAsia" w:hAnsiTheme="minorHAnsi" w:cstheme="minorBidi"/>
          <w:bCs w:val="0"/>
          <w:iCs w:val="0"/>
          <w:noProof/>
          <w:color w:val="auto"/>
          <w:szCs w:val="22"/>
          <w:rtl/>
        </w:rPr>
      </w:pPr>
      <w:hyperlink w:anchor="_Toc532845499" w:history="1">
        <w:r w:rsidRPr="00A704BD">
          <w:rPr>
            <w:rStyle w:val="ac"/>
            <w:rFonts w:hint="eastAsia"/>
            <w:noProof/>
            <w:rtl/>
          </w:rPr>
          <w:t>مناقشه</w:t>
        </w:r>
        <w:r w:rsidRPr="00A704BD">
          <w:rPr>
            <w:rStyle w:val="ac"/>
            <w:noProof/>
            <w:rtl/>
          </w:rPr>
          <w:t xml:space="preserve"> </w:t>
        </w:r>
        <w:r w:rsidRPr="00A704BD">
          <w:rPr>
            <w:rStyle w:val="ac"/>
            <w:rFonts w:hint="eastAsia"/>
            <w:noProof/>
            <w:rtl/>
          </w:rPr>
          <w:t>استاد</w:t>
        </w:r>
        <w:r w:rsidRPr="00A704BD">
          <w:rPr>
            <w:rStyle w:val="ac"/>
            <w:noProof/>
            <w:rtl/>
          </w:rPr>
          <w:t xml:space="preserve"> </w:t>
        </w:r>
        <w:r w:rsidRPr="00A704BD">
          <w:rPr>
            <w:rStyle w:val="ac"/>
            <w:rFonts w:hint="eastAsia"/>
            <w:noProof/>
            <w:rtl/>
          </w:rPr>
          <w:t>در</w:t>
        </w:r>
        <w:r w:rsidRPr="00A704BD">
          <w:rPr>
            <w:rStyle w:val="ac"/>
            <w:noProof/>
            <w:rtl/>
          </w:rPr>
          <w:t xml:space="preserve"> </w:t>
        </w:r>
        <w:r w:rsidRPr="00A704BD">
          <w:rPr>
            <w:rStyle w:val="ac"/>
            <w:rFonts w:hint="eastAsia"/>
            <w:noProof/>
            <w:rtl/>
          </w:rPr>
          <w:t>وجه</w:t>
        </w:r>
        <w:r w:rsidRPr="00A704BD">
          <w:rPr>
            <w:rStyle w:val="ac"/>
            <w:noProof/>
            <w:rtl/>
          </w:rPr>
          <w:t xml:space="preserve"> </w:t>
        </w:r>
        <w:r w:rsidRPr="00A704BD">
          <w:rPr>
            <w:rStyle w:val="ac"/>
            <w:rFonts w:hint="eastAsia"/>
            <w:noProof/>
            <w:rtl/>
          </w:rPr>
          <w:t>عدم</w:t>
        </w:r>
        <w:r w:rsidRPr="00A704BD">
          <w:rPr>
            <w:rStyle w:val="ac"/>
            <w:noProof/>
            <w:rtl/>
          </w:rPr>
          <w:t xml:space="preserve"> </w:t>
        </w:r>
        <w:r w:rsidRPr="00A704BD">
          <w:rPr>
            <w:rStyle w:val="ac"/>
            <w:rFonts w:hint="eastAsia"/>
            <w:noProof/>
            <w:rtl/>
          </w:rPr>
          <w:t>صحّت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Toc532845499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161A6E" w:rsidRDefault="00161A6E" w:rsidP="00161A6E">
      <w:pPr>
        <w:pStyle w:val="32"/>
        <w:tabs>
          <w:tab w:val="right" w:leader="dot" w:pos="10194"/>
        </w:tabs>
        <w:rPr>
          <w:rFonts w:asciiTheme="minorHAnsi" w:eastAsiaTheme="minorEastAsia" w:hAnsiTheme="minorHAnsi" w:cstheme="minorBidi"/>
          <w:bCs w:val="0"/>
          <w:iCs w:val="0"/>
          <w:noProof/>
          <w:color w:val="auto"/>
          <w:szCs w:val="22"/>
          <w:rtl/>
        </w:rPr>
      </w:pPr>
      <w:hyperlink w:anchor="_Toc532845500" w:history="1">
        <w:r w:rsidRPr="00A704BD">
          <w:rPr>
            <w:rStyle w:val="ac"/>
            <w:rFonts w:hint="eastAsia"/>
            <w:noProof/>
            <w:rtl/>
          </w:rPr>
          <w:t>وجه</w:t>
        </w:r>
        <w:r w:rsidRPr="00A704BD">
          <w:rPr>
            <w:rStyle w:val="ac"/>
            <w:noProof/>
            <w:rtl/>
          </w:rPr>
          <w:t xml:space="preserve"> </w:t>
        </w:r>
        <w:r w:rsidRPr="00A704BD">
          <w:rPr>
            <w:rStyle w:val="ac"/>
            <w:rFonts w:hint="eastAsia"/>
            <w:noProof/>
            <w:rtl/>
          </w:rPr>
          <w:t>پنجم</w:t>
        </w:r>
        <w:r w:rsidRPr="00A704BD">
          <w:rPr>
            <w:rStyle w:val="ac"/>
            <w:noProof/>
            <w:rtl/>
          </w:rPr>
          <w:t xml:space="preserve"> </w:t>
        </w:r>
        <w:r w:rsidRPr="00A704BD">
          <w:rPr>
            <w:rStyle w:val="ac"/>
            <w:rFonts w:hint="eastAsia"/>
            <w:noProof/>
            <w:rtl/>
          </w:rPr>
          <w:t>برا</w:t>
        </w:r>
        <w:r w:rsidRPr="00A704BD">
          <w:rPr>
            <w:rStyle w:val="ac"/>
            <w:rFonts w:hint="cs"/>
            <w:noProof/>
            <w:rtl/>
          </w:rPr>
          <w:t>ی</w:t>
        </w:r>
        <w:r w:rsidRPr="00A704BD">
          <w:rPr>
            <w:rStyle w:val="ac"/>
            <w:noProof/>
            <w:rtl/>
          </w:rPr>
          <w:t xml:space="preserve"> </w:t>
        </w:r>
        <w:r w:rsidRPr="00A704BD">
          <w:rPr>
            <w:rStyle w:val="ac"/>
            <w:rFonts w:hint="eastAsia"/>
            <w:noProof/>
            <w:rtl/>
          </w:rPr>
          <w:t>صحت</w:t>
        </w:r>
        <w:r w:rsidRPr="00A704BD">
          <w:rPr>
            <w:rStyle w:val="ac"/>
            <w:noProof/>
            <w:rtl/>
          </w:rPr>
          <w:t xml:space="preserve"> </w:t>
        </w:r>
        <w:r w:rsidRPr="00A704BD">
          <w:rPr>
            <w:rStyle w:val="ac"/>
            <w:rFonts w:hint="eastAsia"/>
            <w:noProof/>
            <w:rtl/>
          </w:rPr>
          <w:t>و</w:t>
        </w:r>
        <w:r w:rsidRPr="00A704BD">
          <w:rPr>
            <w:rStyle w:val="ac"/>
            <w:noProof/>
            <w:rtl/>
          </w:rPr>
          <w:t xml:space="preserve"> </w:t>
        </w:r>
        <w:r w:rsidRPr="00A704BD">
          <w:rPr>
            <w:rStyle w:val="ac"/>
            <w:rFonts w:hint="eastAsia"/>
            <w:noProof/>
            <w:rtl/>
          </w:rPr>
          <w:t>مناقشه</w:t>
        </w:r>
        <w:r w:rsidRPr="00A704BD">
          <w:rPr>
            <w:rStyle w:val="ac"/>
            <w:noProof/>
            <w:rtl/>
          </w:rPr>
          <w:t xml:space="preserve"> </w:t>
        </w:r>
        <w:r w:rsidRPr="00A704BD">
          <w:rPr>
            <w:rStyle w:val="ac"/>
            <w:rFonts w:hint="eastAsia"/>
            <w:noProof/>
            <w:rtl/>
          </w:rPr>
          <w:t>در</w:t>
        </w:r>
        <w:r w:rsidRPr="00A704BD">
          <w:rPr>
            <w:rStyle w:val="ac"/>
            <w:noProof/>
            <w:rtl/>
          </w:rPr>
          <w:t xml:space="preserve"> </w:t>
        </w:r>
        <w:r w:rsidRPr="00A704BD">
          <w:rPr>
            <w:rStyle w:val="ac"/>
            <w:rFonts w:hint="eastAsia"/>
            <w:noProof/>
            <w:rtl/>
          </w:rPr>
          <w:t>آن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Toc532845500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161A6E" w:rsidRDefault="00161A6E" w:rsidP="00161A6E">
      <w:pPr>
        <w:pStyle w:val="22"/>
        <w:tabs>
          <w:tab w:val="right" w:leader="dot" w:pos="10194"/>
        </w:tabs>
        <w:rPr>
          <w:rFonts w:asciiTheme="minorHAnsi" w:eastAsiaTheme="minorEastAsia" w:hAnsiTheme="minorHAnsi" w:cstheme="minorBidi"/>
          <w:bCs w:val="0"/>
          <w:noProof/>
          <w:color w:val="auto"/>
          <w:szCs w:val="22"/>
          <w:rtl/>
        </w:rPr>
      </w:pPr>
      <w:hyperlink w:anchor="_Toc532845501" w:history="1">
        <w:r w:rsidRPr="00A704BD">
          <w:rPr>
            <w:rStyle w:val="ac"/>
            <w:rFonts w:hint="eastAsia"/>
            <w:noProof/>
            <w:rtl/>
          </w:rPr>
          <w:t>حکم</w:t>
        </w:r>
        <w:r w:rsidRPr="00A704BD">
          <w:rPr>
            <w:rStyle w:val="ac"/>
            <w:noProof/>
            <w:rtl/>
          </w:rPr>
          <w:t xml:space="preserve"> </w:t>
        </w:r>
        <w:r w:rsidRPr="00A704BD">
          <w:rPr>
            <w:rStyle w:val="ac"/>
            <w:rFonts w:hint="eastAsia"/>
            <w:noProof/>
            <w:rtl/>
          </w:rPr>
          <w:t>لؤلؤ</w:t>
        </w:r>
        <w:r w:rsidRPr="00A704BD">
          <w:rPr>
            <w:rStyle w:val="ac"/>
            <w:noProof/>
            <w:rtl/>
          </w:rPr>
          <w:t xml:space="preserve"> </w:t>
        </w:r>
        <w:r w:rsidRPr="00A704BD">
          <w:rPr>
            <w:rStyle w:val="ac"/>
            <w:rFonts w:hint="eastAsia"/>
            <w:noProof/>
            <w:rtl/>
          </w:rPr>
          <w:t>در</w:t>
        </w:r>
        <w:r w:rsidRPr="00A704BD">
          <w:rPr>
            <w:rStyle w:val="ac"/>
            <w:noProof/>
            <w:rtl/>
          </w:rPr>
          <w:t xml:space="preserve"> </w:t>
        </w:r>
        <w:r w:rsidRPr="00A704BD">
          <w:rPr>
            <w:rStyle w:val="ac"/>
            <w:rFonts w:hint="eastAsia"/>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Toc532845501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161A6E" w:rsidRDefault="00161A6E" w:rsidP="00161A6E">
      <w:pPr>
        <w:pStyle w:val="11"/>
        <w:rPr>
          <w:rFonts w:asciiTheme="minorHAnsi" w:eastAsiaTheme="minorEastAsia" w:hAnsiTheme="minorHAnsi" w:cstheme="minorBidi"/>
          <w:noProof/>
          <w:color w:val="auto"/>
          <w:szCs w:val="22"/>
          <w:rtl/>
        </w:rPr>
      </w:pPr>
      <w:hyperlink w:anchor="_Toc532845502" w:history="1">
        <w:r w:rsidRPr="00A704BD">
          <w:rPr>
            <w:rStyle w:val="ac"/>
            <w:rFonts w:hint="eastAsia"/>
            <w:noProof/>
            <w:rtl/>
          </w:rPr>
          <w:t>مسأله</w:t>
        </w:r>
        <w:r w:rsidRPr="00A704BD">
          <w:rPr>
            <w:rStyle w:val="ac"/>
            <w:noProof/>
            <w:rtl/>
          </w:rPr>
          <w:t xml:space="preserve"> </w:t>
        </w:r>
        <w:r w:rsidRPr="00A704BD">
          <w:rPr>
            <w:rStyle w:val="ac"/>
            <w:rFonts w:hint="eastAsia"/>
            <w:noProof/>
            <w:rtl/>
          </w:rPr>
          <w:t>پانزدهم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Toc532845502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C91EB6" w:rsidRPr="00C91EB6" w:rsidRDefault="00161A6E"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1A6D07">
        <w:rPr>
          <w:rFonts w:hint="cs"/>
          <w:rtl/>
        </w:rPr>
        <w:t>شرط</w:t>
      </w:r>
      <w:r w:rsidR="001A6D07">
        <w:rPr>
          <w:rtl/>
        </w:rPr>
        <w:t xml:space="preserve"> </w:t>
      </w:r>
      <w:r w:rsidR="001A6D07">
        <w:rPr>
          <w:rFonts w:hint="cs"/>
          <w:rtl/>
        </w:rPr>
        <w:t>چهارم</w:t>
      </w:r>
      <w:r w:rsidR="001A6D07">
        <w:rPr>
          <w:rtl/>
        </w:rPr>
        <w:t xml:space="preserve"> (</w:t>
      </w:r>
      <w:r w:rsidR="001A6D07">
        <w:rPr>
          <w:rFonts w:hint="cs"/>
          <w:rtl/>
        </w:rPr>
        <w:t>از</w:t>
      </w:r>
      <w:r w:rsidR="001A6D07">
        <w:rPr>
          <w:rtl/>
        </w:rPr>
        <w:t xml:space="preserve"> </w:t>
      </w:r>
      <w:r w:rsidR="001A6D07">
        <w:rPr>
          <w:rFonts w:hint="cs"/>
          <w:rtl/>
        </w:rPr>
        <w:t>مأکول</w:t>
      </w:r>
      <w:r w:rsidR="001A6D07">
        <w:rPr>
          <w:rtl/>
        </w:rPr>
        <w:t xml:space="preserve"> </w:t>
      </w:r>
      <w:r w:rsidR="001A6D07">
        <w:rPr>
          <w:rFonts w:hint="cs"/>
          <w:rtl/>
        </w:rPr>
        <w:t>اللحم</w:t>
      </w:r>
      <w:r w:rsidR="001A6D07">
        <w:rPr>
          <w:rtl/>
        </w:rPr>
        <w:t xml:space="preserve"> </w:t>
      </w:r>
      <w:r w:rsidR="001A6D07">
        <w:rPr>
          <w:rFonts w:hint="cs"/>
          <w:rtl/>
        </w:rPr>
        <w:t>نبودن</w:t>
      </w:r>
      <w:r w:rsidR="001A6D07">
        <w:rPr>
          <w:rtl/>
        </w:rPr>
        <w:t>)</w:t>
      </w:r>
      <w:r w:rsidR="00025B70">
        <w:rPr>
          <w:rFonts w:hint="cs"/>
          <w:rtl/>
        </w:rPr>
        <w:t xml:space="preserve"> </w:t>
      </w:r>
      <w:r w:rsidR="00386C11" w:rsidRPr="00A6366F">
        <w:rPr>
          <w:rFonts w:hint="cs"/>
          <w:rtl/>
        </w:rPr>
        <w:t>/</w:t>
      </w:r>
      <w:bookmarkStart w:id="2" w:name="BokSabj_d"/>
      <w:bookmarkEnd w:id="2"/>
      <w:r w:rsidR="001A6D07">
        <w:rPr>
          <w:rFonts w:hint="cs"/>
          <w:rtl/>
        </w:rPr>
        <w:t>شرائط</w:t>
      </w:r>
      <w:r w:rsidR="001A6D07">
        <w:rPr>
          <w:rtl/>
        </w:rPr>
        <w:t xml:space="preserve"> </w:t>
      </w:r>
      <w:r w:rsidR="001A6D07">
        <w:rPr>
          <w:rFonts w:hint="cs"/>
          <w:rtl/>
        </w:rPr>
        <w:t>لباس</w:t>
      </w:r>
      <w:r w:rsidR="001A6D07">
        <w:rPr>
          <w:rtl/>
        </w:rPr>
        <w:t xml:space="preserve"> </w:t>
      </w:r>
      <w:r w:rsidR="001A6D07">
        <w:rPr>
          <w:rFonts w:hint="cs"/>
          <w:rtl/>
        </w:rPr>
        <w:t>مصلی</w:t>
      </w:r>
      <w:r w:rsidR="00386C11" w:rsidRPr="00A6366F">
        <w:rPr>
          <w:rFonts w:hint="cs"/>
          <w:rtl/>
        </w:rPr>
        <w:t xml:space="preserve"> /</w:t>
      </w:r>
      <w:bookmarkStart w:id="3" w:name="Bokkolli"/>
      <w:bookmarkEnd w:id="3"/>
      <w:r w:rsidR="001A6D07">
        <w:rPr>
          <w:rFonts w:hint="cs"/>
          <w:rtl/>
        </w:rPr>
        <w:t>کتاب</w:t>
      </w:r>
      <w:r w:rsidR="001A6D07">
        <w:rPr>
          <w:rtl/>
        </w:rPr>
        <w:t xml:space="preserve"> </w:t>
      </w:r>
      <w:r w:rsidR="001A6D07">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382A43" w:rsidP="00203F94">
      <w:pPr>
        <w:pBdr>
          <w:bottom w:val="double" w:sz="6" w:space="1" w:color="auto"/>
        </w:pBdr>
        <w:rPr>
          <w:rtl/>
        </w:rPr>
      </w:pPr>
      <w:r>
        <w:rPr>
          <w:rFonts w:hint="cs"/>
          <w:rtl/>
        </w:rPr>
        <w:t xml:space="preserve">بحث در </w:t>
      </w:r>
      <w:r w:rsidR="00203F94">
        <w:rPr>
          <w:rFonts w:hint="cs"/>
          <w:rtl/>
        </w:rPr>
        <w:t>مسأله چهاردهم بود.</w:t>
      </w:r>
    </w:p>
    <w:p w:rsidR="00247D2F" w:rsidRPr="003A6148" w:rsidRDefault="00247D2F" w:rsidP="003A6148">
      <w:pPr>
        <w:pBdr>
          <w:bottom w:val="double" w:sz="6" w:space="1" w:color="auto"/>
        </w:pBdr>
      </w:pPr>
    </w:p>
    <w:p w:rsidR="008F5B4D" w:rsidRDefault="008F5B4D" w:rsidP="003A6148"/>
    <w:p w:rsidR="001A1EA5" w:rsidRDefault="008229CC" w:rsidP="008229CC">
      <w:pPr>
        <w:pStyle w:val="1"/>
        <w:rPr>
          <w:rtl/>
        </w:rPr>
      </w:pPr>
      <w:bookmarkStart w:id="4" w:name="_Toc532845479"/>
      <w:r>
        <w:rPr>
          <w:rFonts w:hint="cs"/>
          <w:rtl/>
        </w:rPr>
        <w:lastRenderedPageBreak/>
        <w:t>شرائط لباس مصلی</w:t>
      </w:r>
      <w:bookmarkEnd w:id="4"/>
    </w:p>
    <w:p w:rsidR="008229CC" w:rsidRPr="008229CC" w:rsidRDefault="008229CC" w:rsidP="008229CC">
      <w:pPr>
        <w:pStyle w:val="1"/>
        <w:rPr>
          <w:rtl/>
        </w:rPr>
      </w:pPr>
      <w:bookmarkStart w:id="5" w:name="_Toc532737114"/>
      <w:bookmarkStart w:id="6" w:name="_Toc532845480"/>
      <w:r w:rsidRPr="008229CC">
        <w:rPr>
          <w:rFonts w:hint="cs"/>
          <w:rtl/>
        </w:rPr>
        <w:t>مسأله چهاردهم</w:t>
      </w:r>
      <w:bookmarkEnd w:id="5"/>
      <w:bookmarkEnd w:id="6"/>
    </w:p>
    <w:p w:rsidR="008229CC" w:rsidRPr="008229CC" w:rsidRDefault="008229CC" w:rsidP="008229CC">
      <w:pPr>
        <w:rPr>
          <w:color w:val="000080"/>
          <w:rtl/>
        </w:rPr>
      </w:pPr>
      <w:r w:rsidRPr="008229CC">
        <w:rPr>
          <w:rFonts w:hint="cs"/>
          <w:color w:val="000080"/>
          <w:rtl/>
        </w:rPr>
        <w:t>لا بأس بالشمع و العسل و الحرير الممتزج و دم البق و القمل و البرغوث و نحوها من فضلات أمثال هذه الحيوانات مما لا لحم لها و كذا الصدف لعدم معلومية كونه جزء من الحيوان و على تقديره لم يعلم كونه ذا لحم و أما اللؤلؤ فلا إشكال فيه أصلا لعدم كونه جزء من الحيوان‌</w:t>
      </w:r>
    </w:p>
    <w:p w:rsidR="005D38B9" w:rsidRDefault="005D38B9" w:rsidP="005D38B9">
      <w:pPr>
        <w:pStyle w:val="20"/>
        <w:rPr>
          <w:rtl/>
        </w:rPr>
      </w:pPr>
      <w:bookmarkStart w:id="7" w:name="_Toc532845481"/>
      <w:r>
        <w:rPr>
          <w:rFonts w:hint="cs"/>
          <w:rtl/>
        </w:rPr>
        <w:t>حکم نماز در حیوان حرام بدون لحم</w:t>
      </w:r>
      <w:bookmarkEnd w:id="7"/>
    </w:p>
    <w:p w:rsidR="00203F94" w:rsidRDefault="00203F94" w:rsidP="00C964D6">
      <w:pPr>
        <w:rPr>
          <w:rFonts w:hint="cs"/>
          <w:rtl/>
        </w:rPr>
      </w:pPr>
      <w:r w:rsidRPr="00203F94">
        <w:rPr>
          <w:rFonts w:hint="cs"/>
          <w:b/>
          <w:bCs/>
          <w:rtl/>
        </w:rPr>
        <w:t>صاحب عروه فرمود:</w:t>
      </w:r>
      <w:r>
        <w:rPr>
          <w:rFonts w:hint="cs"/>
          <w:rtl/>
        </w:rPr>
        <w:t xml:space="preserve"> حیواناتی</w:t>
      </w:r>
      <w:r w:rsidR="00C964D6">
        <w:rPr>
          <w:rFonts w:hint="cs"/>
          <w:rtl/>
        </w:rPr>
        <w:t xml:space="preserve"> که لحم ندارند </w:t>
      </w:r>
      <w:r>
        <w:rPr>
          <w:rFonts w:hint="cs"/>
          <w:rtl/>
        </w:rPr>
        <w:t>نماز در أجزای آن اشکال ندارد.</w:t>
      </w:r>
    </w:p>
    <w:p w:rsidR="00203F94" w:rsidRDefault="00C964D6" w:rsidP="00B50019">
      <w:pPr>
        <w:rPr>
          <w:rFonts w:hint="cs"/>
          <w:rtl/>
        </w:rPr>
      </w:pPr>
      <w:r>
        <w:rPr>
          <w:rFonts w:hint="cs"/>
          <w:rtl/>
        </w:rPr>
        <w:t>عرض کردیم این مطلب صحیح است و سیره</w:t>
      </w:r>
      <w:r w:rsidR="00B50019">
        <w:rPr>
          <w:rFonts w:hint="cs"/>
          <w:rtl/>
        </w:rPr>
        <w:t xml:space="preserve"> </w:t>
      </w:r>
      <w:r>
        <w:rPr>
          <w:rFonts w:hint="cs"/>
          <w:rtl/>
        </w:rPr>
        <w:t>بر این مطلب وجود دارد و روایات مانعه</w:t>
      </w:r>
      <w:r w:rsidR="00B50019">
        <w:rPr>
          <w:rFonts w:hint="cs"/>
          <w:rtl/>
        </w:rPr>
        <w:t xml:space="preserve"> نیز</w:t>
      </w:r>
      <w:r>
        <w:rPr>
          <w:rFonts w:hint="cs"/>
          <w:rtl/>
        </w:rPr>
        <w:t xml:space="preserve"> اطلاق ندارد و موثقه ابن بکیر منصرف به حیواناتی است که </w:t>
      </w:r>
      <w:r w:rsidR="00203F94">
        <w:rPr>
          <w:rFonts w:hint="cs"/>
          <w:rtl/>
        </w:rPr>
        <w:t xml:space="preserve">عرفاً </w:t>
      </w:r>
      <w:r>
        <w:rPr>
          <w:rFonts w:hint="cs"/>
          <w:rtl/>
        </w:rPr>
        <w:t xml:space="preserve">قابل أکل است و لحم </w:t>
      </w:r>
      <w:r w:rsidR="00B50019">
        <w:rPr>
          <w:rFonts w:hint="cs"/>
          <w:rtl/>
        </w:rPr>
        <w:t>دارند</w:t>
      </w:r>
      <w:r w:rsidR="00203F94">
        <w:rPr>
          <w:rFonts w:hint="cs"/>
          <w:rtl/>
        </w:rPr>
        <w:t>.</w:t>
      </w:r>
    </w:p>
    <w:p w:rsidR="00C53CB2" w:rsidRDefault="00C53CB2" w:rsidP="00C53CB2">
      <w:pPr>
        <w:pStyle w:val="20"/>
        <w:rPr>
          <w:rtl/>
        </w:rPr>
      </w:pPr>
      <w:bookmarkStart w:id="8" w:name="_Toc532845482"/>
      <w:r>
        <w:rPr>
          <w:rFonts w:hint="cs"/>
          <w:rtl/>
        </w:rPr>
        <w:t>نماز در دم برغوث</w:t>
      </w:r>
      <w:bookmarkEnd w:id="8"/>
      <w:r w:rsidR="00203F94">
        <w:rPr>
          <w:rFonts w:hint="cs"/>
          <w:rtl/>
        </w:rPr>
        <w:t xml:space="preserve"> </w:t>
      </w:r>
    </w:p>
    <w:p w:rsidR="00C964D6" w:rsidRDefault="00203F94" w:rsidP="00C964D6">
      <w:pPr>
        <w:rPr>
          <w:rtl/>
        </w:rPr>
      </w:pPr>
      <w:r>
        <w:rPr>
          <w:rFonts w:hint="cs"/>
          <w:rtl/>
        </w:rPr>
        <w:t>علاوه بر این،</w:t>
      </w:r>
      <w:r w:rsidR="00C964D6">
        <w:rPr>
          <w:rFonts w:hint="cs"/>
          <w:rtl/>
        </w:rPr>
        <w:t xml:space="preserve"> راجع به برغوث (یعنی کک)</w:t>
      </w:r>
      <w:r w:rsidR="00264BB4">
        <w:rPr>
          <w:rFonts w:hint="cs"/>
          <w:rtl/>
        </w:rPr>
        <w:t xml:space="preserve"> که حیوان حرامی است</w:t>
      </w:r>
      <w:r w:rsidR="00C964D6">
        <w:rPr>
          <w:rFonts w:hint="cs"/>
          <w:rtl/>
        </w:rPr>
        <w:t xml:space="preserve"> دو روایت داریم که دلالت می کند نماز در خون کک اشکالی ندارد:</w:t>
      </w:r>
    </w:p>
    <w:p w:rsidR="00C964D6" w:rsidRDefault="00B50019" w:rsidP="00C964D6">
      <w:pPr>
        <w:rPr>
          <w:rtl/>
        </w:rPr>
      </w:pPr>
      <w:r>
        <w:rPr>
          <w:rFonts w:hint="cs"/>
          <w:b/>
          <w:bCs/>
          <w:rtl/>
        </w:rPr>
        <w:t>1-</w:t>
      </w:r>
      <w:r w:rsidR="00264BB4">
        <w:rPr>
          <w:rFonts w:hint="cs"/>
          <w:b/>
          <w:bCs/>
          <w:rtl/>
        </w:rPr>
        <w:t xml:space="preserve">صحیحه عبدالله </w:t>
      </w:r>
      <w:r w:rsidR="00C964D6" w:rsidRPr="00D06566">
        <w:rPr>
          <w:rFonts w:hint="cs"/>
          <w:b/>
          <w:bCs/>
          <w:rtl/>
        </w:rPr>
        <w:t>بن أبی یعفور</w:t>
      </w:r>
      <w:r w:rsidR="00C964D6">
        <w:rPr>
          <w:rFonts w:hint="cs"/>
          <w:rtl/>
        </w:rPr>
        <w:t>:</w:t>
      </w:r>
      <w:r w:rsidR="00C964D6" w:rsidRPr="00C964D6">
        <w:rPr>
          <w:rFonts w:ascii="Traditional Arabic" w:eastAsia="Times New Roman" w:hAnsi="Traditional Arabic" w:cs="Traditional Arabic" w:hint="cs"/>
          <w:color w:val="66005C"/>
          <w:sz w:val="41"/>
          <w:szCs w:val="41"/>
          <w:rtl/>
        </w:rPr>
        <w:t xml:space="preserve"> </w:t>
      </w:r>
      <w:r w:rsidR="00C964D6" w:rsidRPr="00C964D6">
        <w:rPr>
          <w:rFonts w:hint="cs"/>
          <w:color w:val="008000"/>
          <w:rtl/>
        </w:rPr>
        <w:t>رَوَى الصَّفَّارُ عَنْ أَحْمَدَ بْنِ مُحَمَّدٍ عَنْ عَلِيِّ بْنِ الْحَكَمِ عَنْ زِيَادِ بْنِ أَبِي الْحَلَّالِ عَنْ عَبْدِ اللَّهِ بْنِ أَبِي يَعْفُورٍ قَالَ: قُلْتُ لِأَبِي عَبْدِ اللَّهِ ع مَا تَقُولُ فِي دَمِ الْبَرَاغِيثِ قَالَ لَيْسَ بِهِ بَأْسٌ قَالَ قُلْتُ إِنَّهُ يَكْثُرُ وَ يَتَفَاحَشُ قَالَ وَ إِنْ كَثُرَ قَالَ قُلْتُ فَالرَّجُلُ يَكُونُ فِي ثَوْبِهِ نُقَطُ الدَّمِ لَا يَعْلَمُ بِهِ ثُمَّ يَعْلَمُ فَيَنْسَى أَنْ يَغْسِلَهُ فَيُصَلِّي ثُمَّ يَذْكُرُ بَعْدَ مَا صَلَّى أَ يُعِيدُ صَلَاتَهُ قَالَ يَغْسِلُهُ وَ لَا يُعِيدُ صَلَاتَهُ إِلَّا أَنْ يَكُونَ مِقْدَارَ الدِّرْهَمِ مُجْتَمِعاً فَيَغْسِلُهُ وَ يُعِيدُ الصَّلَاةَ</w:t>
      </w:r>
      <w:r w:rsidR="00C964D6" w:rsidRPr="00C964D6">
        <w:rPr>
          <w:rFonts w:hint="cs"/>
          <w:rtl/>
        </w:rPr>
        <w:t>.</w:t>
      </w:r>
      <w:r w:rsidR="00C964D6">
        <w:rPr>
          <w:rStyle w:val="ab"/>
        </w:rPr>
        <w:footnoteReference w:id="1"/>
      </w:r>
    </w:p>
    <w:p w:rsidR="00264BB4" w:rsidRDefault="00B50019" w:rsidP="00B50019">
      <w:pPr>
        <w:rPr>
          <w:rtl/>
        </w:rPr>
      </w:pPr>
      <w:r>
        <w:rPr>
          <w:rFonts w:hint="cs"/>
          <w:rtl/>
        </w:rPr>
        <w:t xml:space="preserve">أحمد بن محمد </w:t>
      </w:r>
      <w:r w:rsidR="00C964D6">
        <w:rPr>
          <w:rFonts w:hint="cs"/>
          <w:rtl/>
        </w:rPr>
        <w:t>یا أحمد بن محمد بن عیسی است یا أحمد بن محمد بن خالد برقی است که هر دو ثقه اند.</w:t>
      </w:r>
      <w:r w:rsidR="00264BB4">
        <w:rPr>
          <w:rFonts w:hint="cs"/>
          <w:rtl/>
        </w:rPr>
        <w:t xml:space="preserve"> و علی بن حکم نیز ثقه است. و زیاد بن أبی حلّال را</w:t>
      </w:r>
      <w:r w:rsidR="00C964D6">
        <w:rPr>
          <w:rFonts w:hint="cs"/>
          <w:rtl/>
        </w:rPr>
        <w:t xml:space="preserve"> نجاشی و برقی توثیق کرده اند. و عبدالله بن أبی یعفور </w:t>
      </w:r>
      <w:r w:rsidR="00264BB4">
        <w:rPr>
          <w:rFonts w:hint="cs"/>
          <w:rtl/>
        </w:rPr>
        <w:t xml:space="preserve">که نجاشی </w:t>
      </w:r>
      <w:r w:rsidR="00C964D6">
        <w:rPr>
          <w:rFonts w:hint="cs"/>
          <w:rtl/>
        </w:rPr>
        <w:t>می گوید «ثقة ثقة</w:t>
      </w:r>
      <w:r w:rsidR="00264BB4">
        <w:rPr>
          <w:rFonts w:hint="cs"/>
          <w:rtl/>
        </w:rPr>
        <w:t xml:space="preserve"> جلیل فی أصحابنا</w:t>
      </w:r>
      <w:r w:rsidR="00C964D6">
        <w:rPr>
          <w:rFonts w:hint="cs"/>
          <w:rtl/>
        </w:rPr>
        <w:t>»</w:t>
      </w:r>
      <w:r>
        <w:rPr>
          <w:rFonts w:hint="cs"/>
          <w:rtl/>
        </w:rPr>
        <w:t xml:space="preserve">. </w:t>
      </w:r>
      <w:r w:rsidR="00264BB4">
        <w:rPr>
          <w:rFonts w:hint="cs"/>
          <w:rtl/>
        </w:rPr>
        <w:t>و این روایت صحیحه است و نمی دانیم چرا مرحوم خویی از آن تعبیر به موثقه کرده اند و غیر امامی در سند روایت وجود ندارد.</w:t>
      </w:r>
    </w:p>
    <w:p w:rsidR="00264BB4" w:rsidRDefault="00264BB4" w:rsidP="00264BB4">
      <w:pPr>
        <w:rPr>
          <w:rtl/>
        </w:rPr>
      </w:pPr>
      <w:r>
        <w:rPr>
          <w:rFonts w:hint="cs"/>
          <w:rtl/>
        </w:rPr>
        <w:lastRenderedPageBreak/>
        <w:t>ظاهر روایت این است که راجع به نماز سؤال می کند نه این که از حکم نجاست و طهارت دم برغوث سؤال کند</w:t>
      </w:r>
      <w:r w:rsidR="00DC5EFF">
        <w:rPr>
          <w:rFonts w:hint="cs"/>
          <w:rtl/>
        </w:rPr>
        <w:t xml:space="preserve"> زیرا اگر سؤال از طهارت و نجاست باشد با جواب حضرت که «لیس به بأس» دیگر نباید سؤال می کرد که «انه یکثر و یتفاحش»</w:t>
      </w:r>
      <w:r w:rsidR="00AD565F">
        <w:rPr>
          <w:rFonts w:hint="cs"/>
          <w:rtl/>
        </w:rPr>
        <w:t xml:space="preserve"> و اگر دم برغوث پاک باشد زیاد و کم آن فرقی ندارد.</w:t>
      </w:r>
    </w:p>
    <w:p w:rsidR="006B022F" w:rsidRDefault="006B022F" w:rsidP="00B50019">
      <w:pPr>
        <w:rPr>
          <w:rtl/>
        </w:rPr>
      </w:pPr>
      <w:r>
        <w:rPr>
          <w:rFonts w:hint="cs"/>
          <w:rtl/>
        </w:rPr>
        <w:t>و این احتمال که</w:t>
      </w:r>
      <w:r w:rsidR="00B50019">
        <w:rPr>
          <w:rFonts w:hint="cs"/>
          <w:rtl/>
        </w:rPr>
        <w:t>:</w:t>
      </w:r>
      <w:r>
        <w:rPr>
          <w:rFonts w:hint="cs"/>
          <w:rtl/>
        </w:rPr>
        <w:t xml:space="preserve"> شبهه راوی از این جهت بوده است که اگر خون یک کک زیاد باشد احتمال دارد از خون انسان باشد و لذا نجس </w:t>
      </w:r>
      <w:r w:rsidR="00B50019">
        <w:rPr>
          <w:rFonts w:hint="cs"/>
          <w:rtl/>
        </w:rPr>
        <w:t>است</w:t>
      </w:r>
      <w:r>
        <w:rPr>
          <w:rFonts w:hint="cs"/>
          <w:rtl/>
        </w:rPr>
        <w:t>؛ خلاف ظاهر است و اگر این شبهه را داشت باید می گفت که «می ترسم این خون از دم انسان باشد» و تعبیر «یکثر و تفاحش» هم مخصوص یک کک نیست بلکه چه بسا خون به واسطه چند برغوث زیاد شده باشد و لذا معلوم می شود که مش</w:t>
      </w:r>
      <w:r w:rsidR="00C53CB2">
        <w:rPr>
          <w:rFonts w:hint="cs"/>
          <w:rtl/>
        </w:rPr>
        <w:t>کل در مورد نماز در دم برغوث است که هر چند دم أقل از درهم معفوّ است ولی در مورد برغوث کم و زیادش مهم نیست و در نماز مانعیّت ندارد.</w:t>
      </w:r>
    </w:p>
    <w:p w:rsidR="00C53CB2" w:rsidRDefault="00B50019" w:rsidP="00C53CB2">
      <w:pPr>
        <w:rPr>
          <w:rtl/>
        </w:rPr>
      </w:pPr>
      <w:r>
        <w:rPr>
          <w:rFonts w:hint="cs"/>
          <w:color w:val="008000"/>
          <w:rtl/>
        </w:rPr>
        <w:t>2-</w:t>
      </w:r>
      <w:r w:rsidR="00C53CB2" w:rsidRPr="00601A2C">
        <w:rPr>
          <w:rFonts w:hint="cs"/>
          <w:color w:val="008000"/>
          <w:rtl/>
        </w:rPr>
        <w:t>مُحَمَّدُ بْنُ يَحْيَى عَنْ أَحْمَدَ بْنِ مُحَمَّدٍ عَنِ ابْنِ سِنَانٍ عَنِ ابْنِ مُسْكَانَ عَنِ الْحَلَبِيِّ</w:t>
      </w:r>
      <w:r w:rsidR="00C53CB2" w:rsidRPr="00601A2C">
        <w:rPr>
          <w:rFonts w:hint="cs"/>
          <w:color w:val="008000"/>
        </w:rPr>
        <w:t>‌</w:t>
      </w:r>
      <w:r w:rsidR="00C53CB2" w:rsidRPr="00601A2C">
        <w:rPr>
          <w:rFonts w:hint="cs"/>
          <w:color w:val="008000"/>
          <w:rtl/>
        </w:rPr>
        <w:t xml:space="preserve"> قَالَ: سَأَلْتُ أَبَا عَبْدِ اللَّهِ ع عَنْ دَمِ الْبَرَاغِيثِ يَكُونُ فِي الثَّوْبِ هَلْ يَمْنَعُهُ ذَلِكَ مِنَ الصَّلَاةِ فِيهِ قَالَ لَا وَ إِنْ كَثُرَ فَلَا بَأْسَ أَيْضاً بِشِبْهِهِ مِنَ الرُّعَافِ يَنْضِحُهُ وَ لَا يَغْسِلُهُ</w:t>
      </w:r>
      <w:r w:rsidR="00C53CB2" w:rsidRPr="00C53CB2">
        <w:rPr>
          <w:rFonts w:hint="cs"/>
          <w:rtl/>
        </w:rPr>
        <w:t>.</w:t>
      </w:r>
      <w:r w:rsidR="00601A2C">
        <w:rPr>
          <w:rStyle w:val="ab"/>
          <w:rtl/>
        </w:rPr>
        <w:footnoteReference w:id="2"/>
      </w:r>
    </w:p>
    <w:p w:rsidR="00C53CB2" w:rsidRDefault="00C53CB2" w:rsidP="00C53CB2">
      <w:pPr>
        <w:rPr>
          <w:rtl/>
        </w:rPr>
      </w:pPr>
      <w:r>
        <w:rPr>
          <w:rFonts w:hint="cs"/>
          <w:rtl/>
        </w:rPr>
        <w:t>این روایت صریحاً راجع به نماز صحبت می کند و لکن در سند روایت محمد بن سنان وجود دارد؛ هر جا ابن سنان از ابن مسکان نقل کند مراد از آن محمد بن سنان است و هر جا ابن مسکان از ابن سنان نقل کند مراد از آن عبدالله بن سنان است.</w:t>
      </w:r>
    </w:p>
    <w:p w:rsidR="00B007E9" w:rsidRDefault="008229CC" w:rsidP="005D38B9">
      <w:pPr>
        <w:pStyle w:val="30"/>
        <w:rPr>
          <w:rtl/>
        </w:rPr>
      </w:pPr>
      <w:bookmarkStart w:id="9" w:name="_Toc532845483"/>
      <w:r>
        <w:rPr>
          <w:rFonts w:hint="cs"/>
          <w:rtl/>
        </w:rPr>
        <w:t>بررسی رجالی محمد بن سنان</w:t>
      </w:r>
      <w:bookmarkEnd w:id="9"/>
    </w:p>
    <w:p w:rsidR="00601A2C" w:rsidRDefault="00B007E9" w:rsidP="00B007E9">
      <w:pPr>
        <w:rPr>
          <w:rtl/>
        </w:rPr>
      </w:pPr>
      <w:r>
        <w:rPr>
          <w:rFonts w:hint="cs"/>
          <w:rtl/>
        </w:rPr>
        <w:t>محمد بن سنان مورد اختلاف است و مرحوم خویی ثقه نمی دانند ولی</w:t>
      </w:r>
      <w:r w:rsidR="00601A2C">
        <w:rPr>
          <w:rFonts w:hint="cs"/>
          <w:rtl/>
        </w:rPr>
        <w:t xml:space="preserve"> الآن آقای زنجانی ثقه می دانند؛</w:t>
      </w:r>
    </w:p>
    <w:p w:rsidR="00B50019" w:rsidRDefault="00B50019" w:rsidP="00B50019">
      <w:pPr>
        <w:pStyle w:val="40"/>
        <w:rPr>
          <w:rFonts w:hint="cs"/>
          <w:rtl/>
        </w:rPr>
      </w:pPr>
      <w:bookmarkStart w:id="10" w:name="_Toc532845484"/>
      <w:r>
        <w:rPr>
          <w:rFonts w:hint="cs"/>
          <w:rtl/>
        </w:rPr>
        <w:t>توثیقات</w:t>
      </w:r>
      <w:bookmarkEnd w:id="10"/>
    </w:p>
    <w:p w:rsidR="001D0A35" w:rsidRDefault="001D0A35" w:rsidP="00BC772D">
      <w:pPr>
        <w:rPr>
          <w:rFonts w:hint="cs"/>
          <w:rtl/>
        </w:rPr>
      </w:pPr>
      <w:r>
        <w:rPr>
          <w:rFonts w:hint="cs"/>
          <w:rtl/>
        </w:rPr>
        <w:t>منشأ اختلاف این است که:</w:t>
      </w:r>
    </w:p>
    <w:p w:rsidR="00BC772D" w:rsidRPr="00BC772D" w:rsidRDefault="001D0A35" w:rsidP="00BC772D">
      <w:pPr>
        <w:rPr>
          <w:rFonts w:hint="cs"/>
          <w:rtl/>
        </w:rPr>
      </w:pPr>
      <w:r>
        <w:rPr>
          <w:rFonts w:hint="cs"/>
          <w:rtl/>
        </w:rPr>
        <w:t>1-</w:t>
      </w:r>
      <w:r w:rsidR="00601A2C">
        <w:rPr>
          <w:rFonts w:hint="cs"/>
          <w:rtl/>
        </w:rPr>
        <w:t>شیخ مفید در ارشاد او را توثیق می کند: «</w:t>
      </w:r>
      <w:r w:rsidR="00BC772D" w:rsidRPr="00BC772D">
        <w:rPr>
          <w:rFonts w:hint="cs"/>
          <w:color w:val="000080"/>
          <w:rtl/>
        </w:rPr>
        <w:t>فَ</w:t>
      </w:r>
      <w:r w:rsidR="00BC772D" w:rsidRPr="00885EAF">
        <w:rPr>
          <w:rFonts w:hint="cs"/>
          <w:color w:val="000080"/>
          <w:u w:val="single"/>
          <w:rtl/>
        </w:rPr>
        <w:t>مِمَّنْ رَوَى النَّصَّ عَلَى الرِّضَا عَلِيِّ بْنِ مُوسَى ع بِالْإِمَامَةِ مِنْ أَبِيهِ وَ الْإِشَارَةِ إِلَيْهِ مِنْهُ بِذَلِكَ مِنْ خَاص</w:t>
      </w:r>
      <w:r w:rsidR="00BC772D" w:rsidRPr="00E341E1">
        <w:rPr>
          <w:rFonts w:hint="cs"/>
          <w:color w:val="000080"/>
          <w:u w:val="single"/>
          <w:rtl/>
        </w:rPr>
        <w:t>َّتِهِ‏ وَ ثِقَاتِهِ‏ وَ أَهْلِ الْوَرَعِ وَ الْعِلْمِ وَ الْفِقْهِ مِنْ شِيعَتِهِ</w:t>
      </w:r>
      <w:r w:rsidR="00BC772D" w:rsidRPr="00BC772D">
        <w:rPr>
          <w:rFonts w:hint="cs"/>
          <w:color w:val="000080"/>
          <w:rtl/>
        </w:rPr>
        <w:t xml:space="preserve"> دَاوُدُ بْنُ كَثِيرٍ الرَّقِّيُّ وَ مُحَمَّدُ بْنُ إِسْحَاقَ بْنِ عَمَّارٍ وَ عَلِيُّ بْنُ يَقْطِينٍ وَ نُعَيْمٌ الْقَابُوسِيُّ وَ الْحُسَيْنُ بْنُ الْمُخْتَارِ وَ زِيَادُ بْنُ مَرْوَانَ وَ الْمَخْزُومِيُّ وَ دَاوُدُ بْنُ سُلَيْمَانَ وَ نَصْرُ بْنُ قَابُوسَ وَ دَاوُدُ بْنُ زُرْبِيٍّ وَ يَزِيدُ بْنُ سَلِيطٍ </w:t>
      </w:r>
      <w:r w:rsidR="00BC772D" w:rsidRPr="00E341E1">
        <w:rPr>
          <w:rFonts w:hint="cs"/>
          <w:color w:val="000080"/>
          <w:u w:val="single"/>
          <w:rtl/>
        </w:rPr>
        <w:t>وَ مُحَمَّدُ بْنُ سِنَانٍ</w:t>
      </w:r>
      <w:r w:rsidR="00BC772D">
        <w:rPr>
          <w:rFonts w:hint="cs"/>
          <w:rtl/>
        </w:rPr>
        <w:t>»</w:t>
      </w:r>
      <w:r w:rsidR="00BC772D">
        <w:rPr>
          <w:rStyle w:val="ab"/>
          <w:rtl/>
        </w:rPr>
        <w:footnoteReference w:id="3"/>
      </w:r>
    </w:p>
    <w:p w:rsidR="00B007E9" w:rsidRDefault="00B007E9" w:rsidP="00885EAF">
      <w:pPr>
        <w:rPr>
          <w:rtl/>
        </w:rPr>
      </w:pPr>
      <w:r>
        <w:rPr>
          <w:rFonts w:hint="cs"/>
          <w:rtl/>
        </w:rPr>
        <w:lastRenderedPageBreak/>
        <w:t xml:space="preserve"> </w:t>
      </w:r>
      <w:r w:rsidR="001D0A35">
        <w:rPr>
          <w:rFonts w:hint="cs"/>
          <w:rtl/>
        </w:rPr>
        <w:t>2-</w:t>
      </w:r>
      <w:r>
        <w:rPr>
          <w:rFonts w:hint="cs"/>
          <w:rtl/>
        </w:rPr>
        <w:t>و برخی روایات هم دال بر جلالت</w:t>
      </w:r>
      <w:r w:rsidR="00885EAF">
        <w:rPr>
          <w:rFonts w:hint="cs"/>
          <w:rtl/>
        </w:rPr>
        <w:t xml:space="preserve"> قدر</w:t>
      </w:r>
      <w:r>
        <w:rPr>
          <w:rFonts w:hint="cs"/>
          <w:rtl/>
        </w:rPr>
        <w:t xml:space="preserve"> محمد بن سنان است مثل این روایت که سند آن خوب است «</w:t>
      </w:r>
      <w:r w:rsidRPr="00676B49">
        <w:rPr>
          <w:rFonts w:hint="cs"/>
          <w:color w:val="008000"/>
          <w:rtl/>
        </w:rPr>
        <w:t>عَنْ أَبِي طَالِبٍ عَبْدِ اللَّهِ بْنِ الصَّلْتِ الْقُمِّيِّ، قَالَ دَخَلْتُ عَلَى أَبِي جَعْفَرٍ الثَّانِي (ع)</w:t>
      </w:r>
      <w:r w:rsidR="00885EAF">
        <w:rPr>
          <w:rStyle w:val="ab"/>
          <w:color w:val="008000"/>
          <w:rtl/>
        </w:rPr>
        <w:footnoteReference w:id="4"/>
      </w:r>
      <w:r w:rsidRPr="00676B49">
        <w:rPr>
          <w:rFonts w:hint="cs"/>
          <w:color w:val="008000"/>
          <w:rtl/>
        </w:rPr>
        <w:t xml:space="preserve"> فِي آخِرِ عُمُرِهِ فَسَمِعْتُهُ يَقُولُ: جَزَى اللَّهُ صَفْوَانَ بْنَ يَحْيَى وَ مُحَمَّدَ بْنَ سِنَانٍ وَ زَكَرِيَّا بْنَ آدَمَ عَنِّي خَيْراً فَقَدْ وَفَوْا لِي وَ لَمْ يَذْكُرْ سَعْدَ بْنَ سَعْدٍ، قَالَ، فَخَرَجْتُ فَلَقِيتُ مُوَفَّقاً، فَقُلْتُ لَهُ: إِنَّ مَوْلَايَ ذَكَرَ صَفْوَانَ وَ مُحَمَّدَ بْنَ سِنَانٍ وَ زَكَرِيَّا بْنَ آدَمَ وَ جَزَاهُمْ خَيْراً، وَ لَمْ يَذْكُرْ سَعْدَ بْنَ سَعْدٍ! قَالَ، فَعُدْتُ إِلَيْهِ، فَقَالَ: جَزَى اللَّهُ صَفْوَانَ بْنَ يَحْيَى وَ مُحَمَّدَ بْنَ سِنَانٍ وَ زَكَرِيَّا بْنَ آدَمَ وَ سَعْدَ بْنَ سَعْدٍ عَنِّي خَيْراً فَقَدْ وَفَوْا لِي</w:t>
      </w:r>
      <w:r>
        <w:rPr>
          <w:rFonts w:hint="cs"/>
          <w:rtl/>
        </w:rPr>
        <w:t>»</w:t>
      </w:r>
      <w:r>
        <w:rPr>
          <w:rStyle w:val="ab"/>
          <w:rtl/>
        </w:rPr>
        <w:footnoteReference w:id="5"/>
      </w:r>
    </w:p>
    <w:p w:rsidR="001D0A35" w:rsidRPr="001D0A35" w:rsidRDefault="001D0A35" w:rsidP="001D0A35">
      <w:pPr>
        <w:rPr>
          <w:rtl/>
        </w:rPr>
      </w:pPr>
      <w:r>
        <w:rPr>
          <w:rFonts w:hint="cs"/>
          <w:rtl/>
        </w:rPr>
        <w:t>3-</w:t>
      </w:r>
      <w:r w:rsidRPr="001D0A35">
        <w:rPr>
          <w:rFonts w:hint="cs"/>
          <w:rtl/>
        </w:rPr>
        <w:t xml:space="preserve"> و این که سیصد روایت از ابن سنان در کافی نقل شده باشد وثاقت را ثابت نمی کند مثل سهل بن زیاد که نزدیک دو هزار روایت در کافی از او نقل شده است؛ و نقل زیاد در کافی نهایتاً دلیل می شود که کافی او را قبول داشته است و ثقه می دانسته است که مثل روایت، طرف تعارض با تضعیفات دیگران قرار می گیرد.</w:t>
      </w:r>
    </w:p>
    <w:p w:rsidR="001D0A35" w:rsidRDefault="001D0A35" w:rsidP="001D0A35">
      <w:pPr>
        <w:rPr>
          <w:rtl/>
        </w:rPr>
      </w:pPr>
      <w:r w:rsidRPr="001D0A35">
        <w:rPr>
          <w:rFonts w:hint="cs"/>
          <w:rtl/>
        </w:rPr>
        <w:t>و محمد بن سنان قطعاً متّهم به غلوّ بوده است ولی این که چرا أحمد بن محمد بن عیسی از او نقل می کند شبهه ای است؛ و ما خیلی شخصیّت ایشان را درک نمی کنیم و شخصیّت پیچیده ای است البته از بزرگان قم است ولی این که عده ای مثل برقی و سهل بن زیاد را از قم بیرون کرد جهتش برای ما روشن نیست ولی بالأخره تشخیص داده بود که وجود این ها در این شهر به مصلحت اسلام و مسلمین نیست. و شاید حسّاسیّت أحمد بن محمد بن عیسی نسبت به معاصرین خود بوده است که از ابن سنان روایت نقل می کند.</w:t>
      </w:r>
    </w:p>
    <w:p w:rsidR="00B50019" w:rsidRDefault="00B50019" w:rsidP="00B50019">
      <w:pPr>
        <w:pStyle w:val="40"/>
        <w:rPr>
          <w:rtl/>
        </w:rPr>
      </w:pPr>
      <w:bookmarkStart w:id="11" w:name="_Toc532845485"/>
      <w:r>
        <w:rPr>
          <w:rFonts w:hint="cs"/>
          <w:rtl/>
        </w:rPr>
        <w:t>تضعیفات</w:t>
      </w:r>
      <w:bookmarkEnd w:id="11"/>
    </w:p>
    <w:p w:rsidR="00885EAF" w:rsidRDefault="00F20F9F" w:rsidP="0089299A">
      <w:pPr>
        <w:rPr>
          <w:rtl/>
        </w:rPr>
      </w:pPr>
      <w:r>
        <w:rPr>
          <w:rFonts w:hint="cs"/>
          <w:rtl/>
        </w:rPr>
        <w:t>1-</w:t>
      </w:r>
      <w:r w:rsidR="00885EAF">
        <w:rPr>
          <w:rFonts w:hint="cs"/>
          <w:rtl/>
        </w:rPr>
        <w:t>در مقابل نجاشی او را تضعیف می کند</w:t>
      </w:r>
      <w:r w:rsidR="0089299A">
        <w:rPr>
          <w:rStyle w:val="ab"/>
          <w:rtl/>
        </w:rPr>
        <w:footnoteReference w:id="6"/>
      </w:r>
      <w:r w:rsidR="00885EAF">
        <w:rPr>
          <w:rFonts w:hint="cs"/>
          <w:rtl/>
        </w:rPr>
        <w:t>:</w:t>
      </w:r>
      <w:r w:rsidR="0089299A">
        <w:rPr>
          <w:rFonts w:hint="cs"/>
          <w:rtl/>
        </w:rPr>
        <w:t>«</w:t>
      </w:r>
      <w:r w:rsidR="0089299A" w:rsidRPr="0089299A">
        <w:rPr>
          <w:rFonts w:hint="cs"/>
          <w:color w:val="000080"/>
          <w:u w:val="single"/>
          <w:rtl/>
        </w:rPr>
        <w:t xml:space="preserve"> </w:t>
      </w:r>
      <w:r w:rsidR="0089299A" w:rsidRPr="0089299A">
        <w:rPr>
          <w:rFonts w:hint="cs"/>
          <w:u w:val="single"/>
          <w:rtl/>
        </w:rPr>
        <w:t>و هو رجل ضعيف جدا لا يعول عليه و لا يلتفت إلى ما تفرد به</w:t>
      </w:r>
      <w:r w:rsidR="0089299A">
        <w:rPr>
          <w:rFonts w:hint="cs"/>
          <w:rtl/>
        </w:rPr>
        <w:t>»</w:t>
      </w:r>
      <w:r w:rsidR="0089299A">
        <w:rPr>
          <w:rStyle w:val="ab"/>
          <w:rtl/>
        </w:rPr>
        <w:footnoteReference w:id="7"/>
      </w:r>
      <w:r w:rsidR="0089299A">
        <w:rPr>
          <w:rFonts w:hint="cs"/>
          <w:rtl/>
        </w:rPr>
        <w:t xml:space="preserve"> و نیز در ترجمه میاح مدائنی می گوید: «</w:t>
      </w:r>
      <w:r w:rsidR="0089299A" w:rsidRPr="0089299A">
        <w:rPr>
          <w:rFonts w:ascii="Noor_NazliBold" w:eastAsia="Times New Roman" w:hAnsi="Noor_NazliBold" w:cs="Noor_Lotus" w:hint="cs"/>
          <w:color w:val="6C3A00"/>
          <w:sz w:val="32"/>
          <w:szCs w:val="32"/>
          <w:rtl/>
        </w:rPr>
        <w:t xml:space="preserve"> </w:t>
      </w:r>
      <w:r w:rsidR="0089299A" w:rsidRPr="0089299A">
        <w:rPr>
          <w:rFonts w:hint="cs"/>
          <w:color w:val="000080"/>
          <w:rtl/>
        </w:rPr>
        <w:t>مي</w:t>
      </w:r>
      <w:r w:rsidR="0089299A" w:rsidRPr="0089299A">
        <w:rPr>
          <w:rFonts w:hint="cs"/>
          <w:color w:val="000080"/>
          <w:u w:val="single"/>
          <w:rtl/>
        </w:rPr>
        <w:t>اح المدائني</w:t>
      </w:r>
      <w:r w:rsidR="0089299A" w:rsidRPr="0089299A">
        <w:rPr>
          <w:rFonts w:hint="cs"/>
          <w:color w:val="000080"/>
          <w:u w:val="single"/>
        </w:rPr>
        <w:t>‌</w:t>
      </w:r>
      <w:r w:rsidR="0089299A" w:rsidRPr="0089299A">
        <w:rPr>
          <w:rFonts w:hint="cs"/>
          <w:color w:val="000080"/>
          <w:u w:val="single"/>
          <w:rtl/>
        </w:rPr>
        <w:t xml:space="preserve"> ضعيف جدا. له كتاب يعرف برسالة مياح، و طريقها أضعف منها، و هو‌ محمد بن سنان</w:t>
      </w:r>
      <w:r w:rsidR="0089299A" w:rsidRPr="0089299A">
        <w:rPr>
          <w:rFonts w:hint="cs"/>
          <w:color w:val="000080"/>
          <w:rtl/>
        </w:rPr>
        <w:t xml:space="preserve">. </w:t>
      </w:r>
      <w:r w:rsidR="0089299A" w:rsidRPr="0089299A">
        <w:rPr>
          <w:rFonts w:hint="cs"/>
          <w:color w:val="000080"/>
          <w:rtl/>
        </w:rPr>
        <w:lastRenderedPageBreak/>
        <w:t>أخبرنا محمد بن محمد قال: حدثنا أبو غالب أحمد بن محمد قال: حدثنا محمد بن جعفر الرزاز قال: حدثنا القاسم بن الربيع الصحاف، عن محمد بن سنان، عن مياح بها</w:t>
      </w:r>
      <w:r w:rsidR="0089299A">
        <w:rPr>
          <w:rFonts w:hint="cs"/>
          <w:rtl/>
        </w:rPr>
        <w:t>»</w:t>
      </w:r>
      <w:r w:rsidR="0089299A">
        <w:rPr>
          <w:rStyle w:val="ab"/>
          <w:rtl/>
        </w:rPr>
        <w:footnoteReference w:id="8"/>
      </w:r>
      <w:r w:rsidR="00A15F0B">
        <w:rPr>
          <w:rFonts w:hint="cs"/>
          <w:rtl/>
        </w:rPr>
        <w:t>.</w:t>
      </w:r>
    </w:p>
    <w:p w:rsidR="00A15F0B" w:rsidRDefault="00F20F9F" w:rsidP="00A15F0B">
      <w:pPr>
        <w:rPr>
          <w:rtl/>
        </w:rPr>
      </w:pPr>
      <w:r>
        <w:rPr>
          <w:rFonts w:hint="cs"/>
          <w:rtl/>
        </w:rPr>
        <w:t>2-</w:t>
      </w:r>
      <w:r w:rsidR="00A15F0B">
        <w:rPr>
          <w:rFonts w:hint="cs"/>
          <w:rtl/>
        </w:rPr>
        <w:t>و شیخ طوسی نیز در تهذیب و استبصار محمد بن سنان را تضعیف می کند:«</w:t>
      </w:r>
      <w:r w:rsidR="00A15F0B" w:rsidRPr="00BF050C">
        <w:rPr>
          <w:rFonts w:hint="cs"/>
          <w:color w:val="000080"/>
          <w:rtl/>
        </w:rPr>
        <w:t>مُحَمَّدُ بْنُ سِنَانٍ مَطْعُونٌ عَلَيْهِ ضَعِيفٌ جِدّاً وَ مَا يَسْتَبِدُّ بِرِوَايَتِهِ وَ لَا يَشْرَكُهُ فِيهِ غَيْرُهُ لَا يُعْمَلُ عَلَيْهِ</w:t>
      </w:r>
      <w:r w:rsidR="00A15F0B">
        <w:rPr>
          <w:rFonts w:hint="cs"/>
          <w:rtl/>
        </w:rPr>
        <w:t>»</w:t>
      </w:r>
      <w:r w:rsidR="00A15F0B">
        <w:rPr>
          <w:rStyle w:val="ab"/>
          <w:rtl/>
        </w:rPr>
        <w:footnoteReference w:id="9"/>
      </w:r>
    </w:p>
    <w:p w:rsidR="007C405E" w:rsidRDefault="00F20F9F" w:rsidP="007C405E">
      <w:pPr>
        <w:rPr>
          <w:rFonts w:hint="cs"/>
          <w:rtl/>
        </w:rPr>
      </w:pPr>
      <w:r>
        <w:rPr>
          <w:rFonts w:hint="cs"/>
          <w:rtl/>
        </w:rPr>
        <w:t>3-</w:t>
      </w:r>
      <w:r w:rsidR="00AE0E3C">
        <w:rPr>
          <w:rFonts w:hint="cs"/>
          <w:rtl/>
        </w:rPr>
        <w:t xml:space="preserve">و خود شیخ مفید که در ارشاد او را توثیق می کند در رساله عددیه می گوید: </w:t>
      </w:r>
      <w:r w:rsidR="00BB7EA9">
        <w:rPr>
          <w:rFonts w:hint="cs"/>
          <w:rtl/>
        </w:rPr>
        <w:t>«</w:t>
      </w:r>
      <w:r w:rsidR="00BB7EA9" w:rsidRPr="00BB7EA9">
        <w:rPr>
          <w:rFonts w:hint="cs"/>
          <w:color w:val="000080"/>
          <w:rtl/>
        </w:rPr>
        <w:t>و هذا الحديث شاذ نادر غير معتمد عليه طريقه محمد بن سنان و هو مطعون فيه لا تختلف العصابة في تهمته و ضعفه و ما كان هذا سبيله لم يعمل عليه في الدين.</w:t>
      </w:r>
      <w:r w:rsidR="00BB7EA9">
        <w:rPr>
          <w:rFonts w:hint="cs"/>
          <w:rtl/>
        </w:rPr>
        <w:t>»</w:t>
      </w:r>
      <w:r w:rsidR="0050288D">
        <w:rPr>
          <w:rStyle w:val="ab"/>
          <w:rtl/>
        </w:rPr>
        <w:footnoteReference w:id="10"/>
      </w:r>
      <w:r w:rsidR="007C405E">
        <w:rPr>
          <w:rFonts w:hint="cs"/>
          <w:rtl/>
        </w:rPr>
        <w:t xml:space="preserve"> و بعید نیست ارشاد متأخّراز رساله عددیه باشد ولی این مقدار اختلاف در توثیق و تضعیف قابل جمع نیست.</w:t>
      </w:r>
    </w:p>
    <w:p w:rsidR="007C405E" w:rsidRDefault="00F20F9F" w:rsidP="00407817">
      <w:pPr>
        <w:rPr>
          <w:rtl/>
        </w:rPr>
      </w:pPr>
      <w:r>
        <w:rPr>
          <w:rFonts w:hint="cs"/>
          <w:rtl/>
        </w:rPr>
        <w:t>4-</w:t>
      </w:r>
      <w:r w:rsidR="007C405E">
        <w:rPr>
          <w:rFonts w:hint="cs"/>
          <w:rtl/>
        </w:rPr>
        <w:t>کشی نیز در رجال خود از فضل بن شاذان چنین نقل می کند: «</w:t>
      </w:r>
      <w:r w:rsidR="007C405E" w:rsidRPr="007C405E">
        <w:rPr>
          <w:rFonts w:hint="cs"/>
          <w:color w:val="000080"/>
          <w:rtl/>
        </w:rPr>
        <w:t>أَبُو الْحَسَنِ عَلِيُّ بْنُ مُحَمَّدِ بْنِ قُتَيْبَةَ النَّيْسَابُورِيُّ، قَالَ قَالَ أَبُو مُحَمَّدٍ الْفَضْلُ بْنُ شَاذَانَ، رُدُّوا أَحَادِيثَ مُحَمَّدِ بْنِ سِنَانٍ! وَ قَالَ</w:t>
      </w:r>
      <w:r w:rsidR="007C405E" w:rsidRPr="00407817">
        <w:rPr>
          <w:rFonts w:hint="cs"/>
          <w:color w:val="000080"/>
          <w:u w:val="single"/>
          <w:rtl/>
        </w:rPr>
        <w:t>: لَا أُحِلَّ لَكُمْ أَنْ تَرْوُوا أَحَادِيثَ مُحَمَّدِ بْنِ سِنَانٍ عَنِّي</w:t>
      </w:r>
      <w:r w:rsidR="007C405E" w:rsidRPr="007C405E">
        <w:rPr>
          <w:rFonts w:hint="cs"/>
          <w:color w:val="000080"/>
          <w:rtl/>
        </w:rPr>
        <w:t xml:space="preserve"> مَا دُمْتُ حَيّاً، وَ أَذِنَ فِي الرِّوَايَةِ بَعْدَ مَوْتِهِ</w:t>
      </w:r>
      <w:r w:rsidR="007C405E">
        <w:rPr>
          <w:rFonts w:hint="cs"/>
          <w:rtl/>
        </w:rPr>
        <w:t>»</w:t>
      </w:r>
      <w:r w:rsidR="007C405E">
        <w:rPr>
          <w:rStyle w:val="ab"/>
          <w:rtl/>
        </w:rPr>
        <w:footnoteReference w:id="11"/>
      </w:r>
      <w:r w:rsidR="00407817">
        <w:rPr>
          <w:rFonts w:hint="cs"/>
          <w:rtl/>
        </w:rPr>
        <w:t xml:space="preserve"> و نیز به نقل از حمدویه می گوید: «</w:t>
      </w:r>
      <w:r w:rsidR="00407817" w:rsidRPr="00407817">
        <w:rPr>
          <w:rFonts w:hint="cs"/>
          <w:color w:val="000080"/>
          <w:rtl/>
        </w:rPr>
        <w:t>ذَكَرَ حَمْدَوَيْهِ بْنُ نُصَيْرٍ، أَنَّ أَيُّوبَ بْنَ نُوحٍ، دَفَعَ إِلَيْهِ دَفْتَراً فِيهِ</w:t>
      </w:r>
      <w:r w:rsidR="00407817" w:rsidRPr="00407817">
        <w:rPr>
          <w:rFonts w:hint="cs"/>
          <w:color w:val="000080"/>
        </w:rPr>
        <w:t>‌</w:t>
      </w:r>
      <w:r w:rsidR="00407817" w:rsidRPr="00407817">
        <w:rPr>
          <w:rFonts w:hint="cs"/>
          <w:color w:val="000080"/>
          <w:rtl/>
        </w:rPr>
        <w:t xml:space="preserve"> أَحَادِيثُ مُحَمَّدِ بْنِ سِنَانٍ، فَقَالَ لَنَا: إِنْ شِئْتُمْ أَنْ تَكْتُبُوا ذَلِكَ فَافْعَلُوا! فَإِنِّي كَتَبْتُ عَنْ مُحَمَّدِ بْنِ سِنَانٍ وَ لَكِنْ لَا أَرْوِي لَكُمْ أَنَا عَنْهُ شَيْئاً، فَإِنَّهُ قَالَ قَبْلَ مَوْتِهِ: كُلَّمَا حَدَّثْتُكُمْ بِهِ لَمْ يَكُنْ لِي سَمَاعٌ وَ لَا رِوَايَةٌ إِنَّمَا وَجَدْتَهُ</w:t>
      </w:r>
      <w:r w:rsidR="00407817" w:rsidRPr="00407817">
        <w:rPr>
          <w:rFonts w:hint="cs"/>
          <w:rtl/>
        </w:rPr>
        <w:t>.</w:t>
      </w:r>
      <w:r w:rsidR="00407817">
        <w:rPr>
          <w:rFonts w:hint="cs"/>
          <w:rtl/>
        </w:rPr>
        <w:t>»</w:t>
      </w:r>
      <w:r w:rsidR="00407817">
        <w:rPr>
          <w:rStyle w:val="ab"/>
          <w:rtl/>
        </w:rPr>
        <w:footnoteReference w:id="12"/>
      </w:r>
      <w:r w:rsidR="00D720F0">
        <w:rPr>
          <w:rFonts w:hint="cs"/>
          <w:rtl/>
        </w:rPr>
        <w:t xml:space="preserve"> یعنی محمد بن سنان قبل از موتش گفته است که هر چه برای شما روایت نقل کردم از بزرگان نقل نشنیدم بلکه از کتب و أوراق از این طرف و آن طرف پیدا کردم.</w:t>
      </w:r>
    </w:p>
    <w:p w:rsidR="00736744" w:rsidRDefault="00D720F0" w:rsidP="00736744">
      <w:pPr>
        <w:rPr>
          <w:rFonts w:hint="cs"/>
          <w:rtl/>
        </w:rPr>
      </w:pPr>
      <w:r>
        <w:rPr>
          <w:rFonts w:hint="cs"/>
          <w:rtl/>
        </w:rPr>
        <w:t>عجیب تر این که فضل در بعض کتب خود چنین گفته است: «</w:t>
      </w:r>
      <w:r w:rsidR="00736744" w:rsidRPr="00736744">
        <w:rPr>
          <w:rFonts w:hint="cs"/>
          <w:color w:val="000080"/>
          <w:rtl/>
        </w:rPr>
        <w:t xml:space="preserve">قَالَ مُحَمَّدُ بْنُ مَسْعُودٍ، قَالَ عَبْدُ اللَّهِ بْنُ حَمْدَوَيْهِ، سَمِعْتُ الْفَضْلَ بْنَ شَاذَانَ، يَقُولُ: لَا أَسْتَحِلُّ أَنْ أَرْوِيَ أَحَادِيثَ مُحَمَّدِ بْنِ سِنَانٍ، وَ </w:t>
      </w:r>
      <w:r w:rsidR="00736744" w:rsidRPr="00884E35">
        <w:rPr>
          <w:rFonts w:hint="cs"/>
          <w:color w:val="000080"/>
          <w:u w:val="single"/>
          <w:rtl/>
        </w:rPr>
        <w:t>ذَكَرَ الْفَضْلَ فِي بَعْضِ كُتُبِهِ: أَنَّ مِنَ الْكَاذِبِينَ الْمَشْهُورِينَ ابْنَ سِنَانٍ وَ لَيْسَ بِعَبْدِ اللَّهِ</w:t>
      </w:r>
      <w:r w:rsidR="00736744">
        <w:rPr>
          <w:rFonts w:hint="cs"/>
          <w:color w:val="000080"/>
          <w:rtl/>
        </w:rPr>
        <w:t>»</w:t>
      </w:r>
      <w:r w:rsidR="00736744">
        <w:rPr>
          <w:rStyle w:val="ab"/>
          <w:color w:val="000080"/>
          <w:rtl/>
        </w:rPr>
        <w:footnoteReference w:id="13"/>
      </w:r>
      <w:r w:rsidR="00884E35">
        <w:rPr>
          <w:rFonts w:hint="cs"/>
          <w:rtl/>
        </w:rPr>
        <w:t xml:space="preserve"> یعنی مراد من از ابن سنان، عبدالله بن سنان نیست.</w:t>
      </w:r>
    </w:p>
    <w:p w:rsidR="00884E35" w:rsidRPr="00736744" w:rsidRDefault="00F20F9F" w:rsidP="00884E35">
      <w:r>
        <w:rPr>
          <w:rFonts w:hint="cs"/>
          <w:rtl/>
        </w:rPr>
        <w:lastRenderedPageBreak/>
        <w:t>5-</w:t>
      </w:r>
      <w:r w:rsidR="00884E35">
        <w:rPr>
          <w:rFonts w:hint="cs"/>
          <w:rtl/>
        </w:rPr>
        <w:t>ابن غضائری نیز راجع به ابن سنان می گوید: «</w:t>
      </w:r>
      <w:r w:rsidR="00884E35" w:rsidRPr="00884E35">
        <w:rPr>
          <w:rFonts w:hint="cs"/>
          <w:color w:val="000080"/>
          <w:rtl/>
        </w:rPr>
        <w:t>محمّد بن سنان، أبو جعفر، الهمدانيّ، مولاهم هذا أصحّ ما ينتسب إليه، ضعيف، غال، يضع (الحديث) لا يلتفت إليه</w:t>
      </w:r>
      <w:r w:rsidR="00884E35">
        <w:rPr>
          <w:rFonts w:hint="cs"/>
          <w:rtl/>
        </w:rPr>
        <w:t>»</w:t>
      </w:r>
      <w:r w:rsidR="00884E35">
        <w:rPr>
          <w:rStyle w:val="ab"/>
        </w:rPr>
        <w:footnoteReference w:id="14"/>
      </w:r>
    </w:p>
    <w:p w:rsidR="007B07D6" w:rsidRDefault="007B07D6" w:rsidP="007B07D6">
      <w:pPr>
        <w:rPr>
          <w:rtl/>
        </w:rPr>
      </w:pPr>
      <w:r>
        <w:rPr>
          <w:rFonts w:hint="cs"/>
          <w:rtl/>
        </w:rPr>
        <w:t xml:space="preserve">آیا این همه اختلاف راجع به محمد بن سنان موجب توقّف نمی شود؟! </w:t>
      </w:r>
    </w:p>
    <w:p w:rsidR="00F20F9F" w:rsidRDefault="00F20F9F" w:rsidP="00F20F9F">
      <w:pPr>
        <w:pStyle w:val="40"/>
        <w:rPr>
          <w:rtl/>
        </w:rPr>
      </w:pPr>
      <w:bookmarkStart w:id="12" w:name="_Toc532845486"/>
      <w:r>
        <w:rPr>
          <w:rFonts w:hint="cs"/>
          <w:rtl/>
        </w:rPr>
        <w:t>تقدیم توثیقات</w:t>
      </w:r>
      <w:bookmarkEnd w:id="12"/>
    </w:p>
    <w:p w:rsidR="00F20F9F" w:rsidRPr="00F20F9F" w:rsidRDefault="00F20F9F" w:rsidP="00F20F9F">
      <w:pPr>
        <w:pStyle w:val="40"/>
        <w:rPr>
          <w:rtl/>
        </w:rPr>
      </w:pPr>
      <w:bookmarkStart w:id="13" w:name="_Toc532845487"/>
      <w:r>
        <w:rPr>
          <w:rFonts w:hint="cs"/>
          <w:rtl/>
        </w:rPr>
        <w:t>وجه أول</w:t>
      </w:r>
      <w:bookmarkEnd w:id="13"/>
    </w:p>
    <w:p w:rsidR="000D13F8" w:rsidRDefault="007B07D6" w:rsidP="000D13F8">
      <w:pPr>
        <w:rPr>
          <w:rFonts w:hint="cs"/>
          <w:rtl/>
        </w:rPr>
      </w:pPr>
      <w:r>
        <w:rPr>
          <w:rFonts w:hint="cs"/>
          <w:rtl/>
        </w:rPr>
        <w:t xml:space="preserve">آقای زنجانی فرموده اند «به این خاطر که محمد بن سنان رمی به غلوّ شده است معلوم می شود تضعیف ها راجع به غلوّ بوده است» و غلوّ قابل اندازه گیری نیست و اعتبار ندارد و ممکن است کسی از دید عدّه ای غالی باشد ولی از دید برخی دیگر ضعف ولایت داشته باشد زیرا </w:t>
      </w:r>
      <w:r w:rsidR="00D23A0D">
        <w:rPr>
          <w:rFonts w:hint="cs"/>
          <w:rtl/>
        </w:rPr>
        <w:t xml:space="preserve">گاهی عناوین </w:t>
      </w:r>
      <w:r>
        <w:rPr>
          <w:rFonts w:hint="cs"/>
          <w:rtl/>
        </w:rPr>
        <w:t>حسی نیست به همین خاطر تبیین های مختلفی راجع به آن صورت می گیرد مثل ولایتی بودن که</w:t>
      </w:r>
      <w:r w:rsidR="00D23A0D">
        <w:rPr>
          <w:rFonts w:hint="cs"/>
          <w:rtl/>
        </w:rPr>
        <w:t xml:space="preserve"> ممکن است کسی بگوید این شخص خیلی ولایتی است و دیگری بگوید ولایتی نیست با این که در حس</w:t>
      </w:r>
      <w:r w:rsidR="003228EB">
        <w:rPr>
          <w:rFonts w:hint="cs"/>
          <w:rtl/>
        </w:rPr>
        <w:t xml:space="preserve"> و مواضع این شخص</w:t>
      </w:r>
      <w:r w:rsidR="00D23A0D">
        <w:rPr>
          <w:rFonts w:hint="cs"/>
          <w:rtl/>
        </w:rPr>
        <w:t xml:space="preserve"> با هم اختلاف ندارند</w:t>
      </w:r>
      <w:r w:rsidR="003228EB">
        <w:rPr>
          <w:rFonts w:hint="cs"/>
          <w:rtl/>
        </w:rPr>
        <w:t>.</w:t>
      </w:r>
      <w:r w:rsidR="00D23A0D">
        <w:rPr>
          <w:rFonts w:hint="cs"/>
          <w:rtl/>
        </w:rPr>
        <w:t xml:space="preserve"> و معنای این کلام این است که «ضعیف» تو</w:t>
      </w:r>
      <w:r w:rsidR="003228EB">
        <w:rPr>
          <w:rFonts w:hint="cs"/>
          <w:rtl/>
        </w:rPr>
        <w:t>ان مقابله با توثیقات را ندارد.</w:t>
      </w:r>
    </w:p>
    <w:p w:rsidR="00F20F9F" w:rsidRDefault="00F20F9F" w:rsidP="00F20F9F">
      <w:pPr>
        <w:pStyle w:val="50"/>
        <w:rPr>
          <w:rtl/>
        </w:rPr>
      </w:pPr>
      <w:bookmarkStart w:id="14" w:name="_Toc532845488"/>
      <w:r>
        <w:rPr>
          <w:rFonts w:hint="cs"/>
          <w:rtl/>
        </w:rPr>
        <w:t>مناقشه</w:t>
      </w:r>
      <w:bookmarkEnd w:id="14"/>
    </w:p>
    <w:p w:rsidR="00A52998" w:rsidRDefault="003228EB" w:rsidP="00A52998">
      <w:pPr>
        <w:rPr>
          <w:rtl/>
        </w:rPr>
      </w:pPr>
      <w:r w:rsidRPr="00F20F9F">
        <w:rPr>
          <w:rFonts w:hint="cs"/>
          <w:b/>
          <w:bCs/>
          <w:rtl/>
        </w:rPr>
        <w:t>در جواب از کلام آقای زنجانی می گوییم:</w:t>
      </w:r>
      <w:r>
        <w:rPr>
          <w:rFonts w:hint="cs"/>
          <w:rtl/>
        </w:rPr>
        <w:t xml:space="preserve"> </w:t>
      </w:r>
      <w:r w:rsidR="00D23A0D">
        <w:rPr>
          <w:rFonts w:hint="cs"/>
          <w:rtl/>
        </w:rPr>
        <w:t>در مورد محمد بن سنان</w:t>
      </w:r>
      <w:r>
        <w:rPr>
          <w:rFonts w:hint="cs"/>
          <w:rtl/>
        </w:rPr>
        <w:t xml:space="preserve"> </w:t>
      </w:r>
      <w:r w:rsidR="00D23A0D">
        <w:rPr>
          <w:rFonts w:hint="cs"/>
          <w:rtl/>
        </w:rPr>
        <w:t>اتّهام به کذب وارد شده است و معلوم نیست که اتّهام به خاطر غالی بودن باشد</w:t>
      </w:r>
      <w:r w:rsidR="00751E8A">
        <w:rPr>
          <w:rFonts w:hint="cs"/>
          <w:rtl/>
        </w:rPr>
        <w:t xml:space="preserve"> خصوصاً این که تضعیفات شدید و زیاد</w:t>
      </w:r>
      <w:r w:rsidR="00736B7B">
        <w:rPr>
          <w:rFonts w:hint="cs"/>
          <w:rtl/>
        </w:rPr>
        <w:t xml:space="preserve"> راجع به محمد بن سنان وارد شده است </w:t>
      </w:r>
      <w:r w:rsidR="00A52998">
        <w:rPr>
          <w:rFonts w:hint="cs"/>
          <w:rtl/>
        </w:rPr>
        <w:t>و</w:t>
      </w:r>
      <w:r w:rsidR="00A52998" w:rsidRPr="00A52998">
        <w:rPr>
          <w:rFonts w:hint="cs"/>
          <w:rtl/>
        </w:rPr>
        <w:t xml:space="preserve"> با توجّه به این اختلاف ها وث</w:t>
      </w:r>
      <w:r w:rsidR="00A52998">
        <w:rPr>
          <w:rFonts w:hint="cs"/>
          <w:rtl/>
        </w:rPr>
        <w:t>اقت محمد بن سنان احراز نمی شود.</w:t>
      </w:r>
    </w:p>
    <w:p w:rsidR="000D13F8" w:rsidRDefault="000D13F8" w:rsidP="000D13F8">
      <w:pPr>
        <w:rPr>
          <w:rtl/>
        </w:rPr>
      </w:pPr>
      <w:r w:rsidRPr="000D13F8">
        <w:rPr>
          <w:rFonts w:hint="cs"/>
          <w:rtl/>
        </w:rPr>
        <w:t>و احتمال نمی رود که منشأ تضعیف های زیاد و شدید این باشد که محمد بن سنان روایات بصائر الدرجات نقل کرده که راجع به مقامات عالیه أئمه است زیرا مقامات عالیه أئمه را دیگران مثل محمد بن حسن صفّار نیز نقل کرده اند ولی راجع به آن ها چنین تضعیف هایی وارد نشده است مثلاً ابن سنان متّهم به کذب شده است ولی صفّار متّهم به کذب نشده است لذا معلوم می شود مشکل ابن سنان بالاتر از نقل این روایات است. و واقعاً با این تضعیف های شدید و متنوّع نمی توان به خاطر یک روایت از ثقه همه را کنار گذاشت.</w:t>
      </w:r>
    </w:p>
    <w:p w:rsidR="00295EF3" w:rsidRDefault="008C0A45" w:rsidP="00A52998">
      <w:pPr>
        <w:rPr>
          <w:rtl/>
        </w:rPr>
      </w:pPr>
      <w:r w:rsidRPr="008C0A45">
        <w:rPr>
          <w:rFonts w:hint="cs"/>
          <w:b/>
          <w:bCs/>
          <w:rtl/>
        </w:rPr>
        <w:t>نکته:</w:t>
      </w:r>
      <w:r>
        <w:rPr>
          <w:rFonts w:hint="cs"/>
          <w:rtl/>
        </w:rPr>
        <w:t xml:space="preserve"> </w:t>
      </w:r>
      <w:r w:rsidR="00295EF3">
        <w:rPr>
          <w:rFonts w:hint="cs"/>
          <w:rtl/>
        </w:rPr>
        <w:t>نجاشی از أصحاب قم نبوده است و أصحاب قم روحیه ضدّ غلوّ داشته اند و رجال نجاشی ناظر به رجال غضائری است ولی مقدار تأثیر آن معلوم نیست.</w:t>
      </w:r>
    </w:p>
    <w:p w:rsidR="00F20F9F" w:rsidRDefault="00F20F9F" w:rsidP="00F20F9F">
      <w:pPr>
        <w:pStyle w:val="40"/>
        <w:rPr>
          <w:rtl/>
        </w:rPr>
      </w:pPr>
      <w:bookmarkStart w:id="15" w:name="_Toc532845489"/>
      <w:r>
        <w:rPr>
          <w:rFonts w:hint="cs"/>
          <w:rtl/>
        </w:rPr>
        <w:lastRenderedPageBreak/>
        <w:t>وجه دوم و مناقشه</w:t>
      </w:r>
      <w:bookmarkEnd w:id="15"/>
    </w:p>
    <w:p w:rsidR="00295EF3" w:rsidRDefault="00143AFE" w:rsidP="00D23A0D">
      <w:pPr>
        <w:rPr>
          <w:rtl/>
        </w:rPr>
      </w:pPr>
      <w:r>
        <w:rPr>
          <w:rFonts w:hint="cs"/>
          <w:rtl/>
        </w:rPr>
        <w:t>و فرقی بین توثیق و تضعیف نیست و اگر در تضعیف أصالة الحس جاری نشود و گفته شود شاید حدسی بوده است در مورد توثیق هم أصالة الحس نباید جاری شود و این دو با هم فرق ندارند.</w:t>
      </w:r>
    </w:p>
    <w:p w:rsidR="00F20F9F" w:rsidRDefault="00F20F9F" w:rsidP="00F20F9F">
      <w:pPr>
        <w:pStyle w:val="40"/>
        <w:rPr>
          <w:rtl/>
        </w:rPr>
      </w:pPr>
      <w:bookmarkStart w:id="16" w:name="_Toc532845490"/>
      <w:r>
        <w:rPr>
          <w:rFonts w:hint="cs"/>
          <w:rtl/>
        </w:rPr>
        <w:t>وجه سوم</w:t>
      </w:r>
      <w:bookmarkEnd w:id="16"/>
    </w:p>
    <w:p w:rsidR="00143AFE" w:rsidRDefault="00A52998" w:rsidP="00A52998">
      <w:pPr>
        <w:rPr>
          <w:rtl/>
        </w:rPr>
      </w:pPr>
      <w:r w:rsidRPr="00452F99">
        <w:rPr>
          <w:rFonts w:hint="cs"/>
          <w:b/>
          <w:bCs/>
          <w:rtl/>
        </w:rPr>
        <w:t>بعض معاصرین در کتاب الحجّ که أخیراً چاپ شده است مطلبی فرموده اند که در کلمات مرحوم تبریزی در بحث های دیگر بوده است</w:t>
      </w:r>
      <w:r>
        <w:rPr>
          <w:rFonts w:hint="cs"/>
          <w:rtl/>
        </w:rPr>
        <w:t>؛ فرموده اند</w:t>
      </w:r>
      <w:r w:rsidR="00143AFE">
        <w:rPr>
          <w:rFonts w:hint="cs"/>
          <w:rtl/>
        </w:rPr>
        <w:t xml:space="preserve"> اگر خود </w:t>
      </w:r>
      <w:r>
        <w:rPr>
          <w:rFonts w:hint="cs"/>
          <w:rtl/>
        </w:rPr>
        <w:t>ما از امام علیه السلام می شنیدیم</w:t>
      </w:r>
      <w:r w:rsidR="00143AFE">
        <w:rPr>
          <w:rFonts w:hint="cs"/>
          <w:rtl/>
        </w:rPr>
        <w:t xml:space="preserve"> که محمد بن سنان آدم خوبی است تشکیک می کردید</w:t>
      </w:r>
      <w:r>
        <w:rPr>
          <w:rFonts w:hint="cs"/>
          <w:rtl/>
        </w:rPr>
        <w:t xml:space="preserve"> و برای تضعیف ها ارزش قائل می شدید</w:t>
      </w:r>
      <w:r w:rsidR="00143AFE">
        <w:rPr>
          <w:rFonts w:hint="cs"/>
          <w:rtl/>
        </w:rPr>
        <w:t>؟</w:t>
      </w:r>
      <w:r>
        <w:rPr>
          <w:rFonts w:hint="cs"/>
          <w:rtl/>
        </w:rPr>
        <w:t>!</w:t>
      </w:r>
      <w:r w:rsidR="00143AFE">
        <w:rPr>
          <w:rFonts w:hint="cs"/>
          <w:rtl/>
        </w:rPr>
        <w:t xml:space="preserve"> حال ثقه ای خبر داده که </w:t>
      </w:r>
      <w:r>
        <w:rPr>
          <w:rFonts w:hint="cs"/>
          <w:rtl/>
        </w:rPr>
        <w:t>محمد بن سنان آدم خوبی</w:t>
      </w:r>
      <w:r w:rsidR="00143AFE">
        <w:rPr>
          <w:rFonts w:hint="cs"/>
          <w:rtl/>
        </w:rPr>
        <w:t xml:space="preserve"> است و لذا</w:t>
      </w:r>
      <w:r>
        <w:rPr>
          <w:rFonts w:hint="cs"/>
          <w:rtl/>
        </w:rPr>
        <w:t xml:space="preserve"> دیگر نباید شک کرد زیرا </w:t>
      </w:r>
      <w:r w:rsidR="00141026">
        <w:rPr>
          <w:rFonts w:hint="cs"/>
          <w:rtl/>
        </w:rPr>
        <w:t>خبر ثقه بر تضعیفات حکومت دارد به این خاطر که صدور توثیق از امام بر تضعیفات دیگران ورود دارد و مقدّم است و منشأ می شود علم به بطلان تضعیفات پیدا کنیم لذا تضعیف غیر معصوم صلاحیت معارضه با توثیق معصوم را ندارد و می توان راجع به تضعیف دیگران گفت که اشتباه کرده اند ولی توثیق معصوم اشتباه نمی شود و لذا وقتی ثقه ای از توثیق معصوم خبر می دهد</w:t>
      </w:r>
      <w:r w:rsidR="00143AFE">
        <w:rPr>
          <w:rFonts w:hint="cs"/>
          <w:rtl/>
        </w:rPr>
        <w:t xml:space="preserve"> عرفاً بر تضعیف دیگران مقدّم می شود.</w:t>
      </w:r>
    </w:p>
    <w:p w:rsidR="00F20F9F" w:rsidRDefault="00F20F9F" w:rsidP="00F20F9F">
      <w:pPr>
        <w:pStyle w:val="50"/>
        <w:rPr>
          <w:rtl/>
        </w:rPr>
      </w:pPr>
      <w:bookmarkStart w:id="17" w:name="_Toc532845491"/>
      <w:r>
        <w:rPr>
          <w:rFonts w:hint="cs"/>
          <w:rtl/>
        </w:rPr>
        <w:t>مناقشه</w:t>
      </w:r>
      <w:bookmarkEnd w:id="17"/>
    </w:p>
    <w:p w:rsidR="00143AFE" w:rsidRDefault="00452F99" w:rsidP="00B943ED">
      <w:pPr>
        <w:rPr>
          <w:rtl/>
        </w:rPr>
      </w:pPr>
      <w:r w:rsidRPr="00452F99">
        <w:rPr>
          <w:rFonts w:hint="cs"/>
          <w:b/>
          <w:bCs/>
          <w:rtl/>
        </w:rPr>
        <w:t>اشکال</w:t>
      </w:r>
      <w:r w:rsidR="00143AFE" w:rsidRPr="00452F99">
        <w:rPr>
          <w:rFonts w:hint="cs"/>
          <w:b/>
          <w:bCs/>
          <w:rtl/>
        </w:rPr>
        <w:t xml:space="preserve"> ما این است که</w:t>
      </w:r>
      <w:r w:rsidRPr="00452F99">
        <w:rPr>
          <w:rFonts w:hint="cs"/>
          <w:b/>
          <w:bCs/>
          <w:rtl/>
        </w:rPr>
        <w:t>:</w:t>
      </w:r>
      <w:r w:rsidR="00143AFE">
        <w:rPr>
          <w:rFonts w:hint="cs"/>
          <w:rtl/>
        </w:rPr>
        <w:t xml:space="preserve"> ناقل از توثیق امام خبرش علم آور نیست و ما </w:t>
      </w:r>
      <w:r>
        <w:rPr>
          <w:rFonts w:hint="cs"/>
          <w:rtl/>
        </w:rPr>
        <w:t>سند</w:t>
      </w:r>
      <w:r w:rsidR="00143AFE">
        <w:rPr>
          <w:rFonts w:hint="cs"/>
          <w:rtl/>
        </w:rPr>
        <w:t xml:space="preserve"> را تصحیح کردیم و علم به صدور کلام از معصوم پیدا نمی کنیم و لذا معارضه می کند؛ ثقه ای می گوید معصوم فرموده محمد بن سنان ثقه است ولی ثقه د</w:t>
      </w:r>
      <w:r w:rsidR="00987224">
        <w:rPr>
          <w:rFonts w:hint="cs"/>
          <w:rtl/>
        </w:rPr>
        <w:t>یگر که نجاشی باشد گفته ثقه نیست؛ کشف می کند این ثقه از معصوم اشتباه نقل کرده است.</w:t>
      </w:r>
      <w:r w:rsidR="00B943ED">
        <w:rPr>
          <w:rFonts w:hint="cs"/>
          <w:rtl/>
        </w:rPr>
        <w:t xml:space="preserve"> و با این تضعیف های زیاد و شدید، عقلاء از خبر ثقه ای که از معصوم نقل کرده است وثوق پیدا می کنند؟! و کلام در این است که تضعیف رجالی ها نیز مشمول حجّیت خبر ثقه می باشد یعنی ظاهر روایت این است که «کل ما أخبرک به الثقة فاسمع له و أطع»</w:t>
      </w:r>
      <w:r w:rsidR="00D17710">
        <w:rPr>
          <w:rFonts w:hint="cs"/>
          <w:rtl/>
        </w:rPr>
        <w:t>.</w:t>
      </w:r>
      <w:r w:rsidR="00B23AB8">
        <w:rPr>
          <w:rFonts w:hint="cs"/>
          <w:rtl/>
        </w:rPr>
        <w:t xml:space="preserve"> و این که تضعیف رجالی ها حدسی بوده است ولی خبر ثقه از توثیق معصوم حسی بوده است؛ می گوییم احتمال دارد که خبر ثقه هم حدسی بوده باشد</w:t>
      </w:r>
      <w:r w:rsidR="00C177AD">
        <w:rPr>
          <w:rFonts w:hint="cs"/>
          <w:rtl/>
        </w:rPr>
        <w:t xml:space="preserve"> مثل این که در نوشته ای این مطلب را دید و مطمئن شد این نوشته صحیح است</w:t>
      </w:r>
      <w:r w:rsidR="003B1816">
        <w:rPr>
          <w:rFonts w:hint="cs"/>
          <w:rtl/>
        </w:rPr>
        <w:t xml:space="preserve"> مثل صاحب وسائل که اجتهاد می کند و مطمئن می شود که کتاب فقه الرضا معتبر است</w:t>
      </w:r>
      <w:r w:rsidR="00181D9B">
        <w:rPr>
          <w:rFonts w:hint="cs"/>
          <w:rtl/>
        </w:rPr>
        <w:t xml:space="preserve"> چگونه از آن کتاب نقل می کند؛ این روای هم احتمال دارد این گونه با حدس به اطمینان رسیده باشد و خبر را از معصوم نقل کرده باشد.</w:t>
      </w:r>
    </w:p>
    <w:p w:rsidR="006131C8" w:rsidRDefault="006131C8" w:rsidP="006131C8">
      <w:pPr>
        <w:pStyle w:val="30"/>
        <w:rPr>
          <w:rtl/>
        </w:rPr>
      </w:pPr>
      <w:bookmarkStart w:id="18" w:name="_Toc532845492"/>
      <w:r>
        <w:rPr>
          <w:rFonts w:hint="cs"/>
          <w:rtl/>
        </w:rPr>
        <w:lastRenderedPageBreak/>
        <w:t>نتیجه بحث از محمد بن سنان</w:t>
      </w:r>
      <w:bookmarkEnd w:id="18"/>
    </w:p>
    <w:p w:rsidR="00815DA8" w:rsidRDefault="00815DA8" w:rsidP="00AA584A">
      <w:pPr>
        <w:rPr>
          <w:rtl/>
        </w:rPr>
      </w:pPr>
      <w:r>
        <w:rPr>
          <w:rFonts w:hint="cs"/>
          <w:rtl/>
        </w:rPr>
        <w:t>و لذا این مطالب موجب علم به وثاقت ابن سنان نمی شود و تنها ظنّ به وثاقت می آورد که اعتباری ندارد.</w:t>
      </w:r>
    </w:p>
    <w:p w:rsidR="005D38B9" w:rsidRDefault="006849E3" w:rsidP="005D38B9">
      <w:pPr>
        <w:pStyle w:val="20"/>
        <w:rPr>
          <w:rtl/>
        </w:rPr>
      </w:pPr>
      <w:bookmarkStart w:id="19" w:name="_Toc532845493"/>
      <w:r>
        <w:rPr>
          <w:rFonts w:hint="cs"/>
          <w:rtl/>
        </w:rPr>
        <w:t>وجه صحت</w:t>
      </w:r>
      <w:r w:rsidR="005D38B9">
        <w:rPr>
          <w:rFonts w:hint="cs"/>
          <w:rtl/>
        </w:rPr>
        <w:t xml:space="preserve"> نماز در صدف</w:t>
      </w:r>
      <w:bookmarkEnd w:id="19"/>
    </w:p>
    <w:p w:rsidR="006849E3" w:rsidRDefault="006849E3" w:rsidP="006849E3">
      <w:pPr>
        <w:pStyle w:val="30"/>
        <w:rPr>
          <w:rtl/>
        </w:rPr>
      </w:pPr>
      <w:bookmarkStart w:id="20" w:name="_Toc532845494"/>
      <w:r>
        <w:rPr>
          <w:rFonts w:hint="cs"/>
          <w:rtl/>
        </w:rPr>
        <w:t>وجه أول و دوم</w:t>
      </w:r>
      <w:bookmarkEnd w:id="20"/>
    </w:p>
    <w:p w:rsidR="00C31DEB" w:rsidRDefault="00CB5165" w:rsidP="001772C6">
      <w:pPr>
        <w:rPr>
          <w:rtl/>
        </w:rPr>
      </w:pPr>
      <w:r w:rsidRPr="00D06566">
        <w:rPr>
          <w:rFonts w:hint="cs"/>
          <w:b/>
          <w:bCs/>
          <w:rtl/>
        </w:rPr>
        <w:t>صاحب عروه راجع به نماز در صدف فرموده است</w:t>
      </w:r>
      <w:r>
        <w:rPr>
          <w:rFonts w:hint="cs"/>
          <w:rtl/>
        </w:rPr>
        <w:t>: «</w:t>
      </w:r>
      <w:r w:rsidRPr="00D06566">
        <w:rPr>
          <w:rFonts w:hint="cs"/>
          <w:color w:val="000080"/>
          <w:rtl/>
        </w:rPr>
        <w:t>و كذا الصدف لعدم معلومية كونه جزء من الحيوان و على تقديره لم يعلم كونه ذا لحم</w:t>
      </w:r>
      <w:r>
        <w:rPr>
          <w:rFonts w:hint="cs"/>
          <w:rtl/>
        </w:rPr>
        <w:t xml:space="preserve">» </w:t>
      </w:r>
      <w:r w:rsidR="001772C6">
        <w:rPr>
          <w:rFonts w:hint="cs"/>
          <w:rtl/>
        </w:rPr>
        <w:t xml:space="preserve">نماز در صدق جایز است زیرا </w:t>
      </w:r>
      <w:r>
        <w:rPr>
          <w:rFonts w:hint="cs"/>
          <w:rtl/>
        </w:rPr>
        <w:t xml:space="preserve">أولاً معلوم نیست صدف های دریایی حیوان و دارای روح حیوانی باشند و شاید جسم نامی و شبیه حیوان باشند </w:t>
      </w:r>
      <w:r w:rsidR="009D0DC9">
        <w:rPr>
          <w:rFonts w:hint="cs"/>
          <w:rtl/>
        </w:rPr>
        <w:t xml:space="preserve">و فعل و انفعالات طبیعی </w:t>
      </w:r>
      <w:r w:rsidR="001772C6">
        <w:rPr>
          <w:rFonts w:hint="cs"/>
          <w:rtl/>
        </w:rPr>
        <w:t>داشته باشد مثل برخی گیاهان که شکار می کنند و گوشت خوار می باشند در حالی که گیاه، حیوان نیست.</w:t>
      </w:r>
      <w:r w:rsidR="009D0DC9">
        <w:rPr>
          <w:rFonts w:hint="cs"/>
          <w:rtl/>
        </w:rPr>
        <w:t xml:space="preserve"> </w:t>
      </w:r>
      <w:r w:rsidR="001772C6">
        <w:rPr>
          <w:rFonts w:hint="cs"/>
          <w:rtl/>
        </w:rPr>
        <w:t xml:space="preserve">ثانیاً: </w:t>
      </w:r>
      <w:r w:rsidR="009D0DC9">
        <w:rPr>
          <w:rFonts w:hint="cs"/>
          <w:rtl/>
        </w:rPr>
        <w:t>و بر فرض صدف حیوان باشد معلوم نیست لحم دار باشد.</w:t>
      </w:r>
    </w:p>
    <w:p w:rsidR="006849E3" w:rsidRDefault="006849E3" w:rsidP="006849E3">
      <w:pPr>
        <w:pStyle w:val="30"/>
        <w:rPr>
          <w:rtl/>
        </w:rPr>
      </w:pPr>
      <w:bookmarkStart w:id="21" w:name="_Toc532845495"/>
      <w:r>
        <w:rPr>
          <w:rFonts w:hint="cs"/>
          <w:rtl/>
        </w:rPr>
        <w:t>وجه سوم</w:t>
      </w:r>
      <w:bookmarkEnd w:id="21"/>
    </w:p>
    <w:p w:rsidR="009D0DC9" w:rsidRDefault="009D0DC9" w:rsidP="001772C6">
      <w:pPr>
        <w:rPr>
          <w:rtl/>
        </w:rPr>
      </w:pPr>
      <w:r w:rsidRPr="00D06566">
        <w:rPr>
          <w:rFonts w:hint="cs"/>
          <w:b/>
          <w:bCs/>
          <w:rtl/>
        </w:rPr>
        <w:t xml:space="preserve">مرحوم خویی </w:t>
      </w:r>
      <w:r w:rsidR="001772C6">
        <w:rPr>
          <w:rFonts w:hint="cs"/>
          <w:b/>
          <w:bCs/>
          <w:rtl/>
        </w:rPr>
        <w:t>بیانی اضافه کرده اند که</w:t>
      </w:r>
      <w:r w:rsidRPr="00D06566">
        <w:rPr>
          <w:rFonts w:hint="cs"/>
          <w:b/>
          <w:bCs/>
          <w:rtl/>
        </w:rPr>
        <w:t>:</w:t>
      </w:r>
      <w:r>
        <w:rPr>
          <w:rFonts w:hint="cs"/>
          <w:rtl/>
        </w:rPr>
        <w:t xml:space="preserve"> بر فرض داخل صدف حیوان ذا لحم باشد معلوم نیست صدف جل</w:t>
      </w:r>
      <w:r w:rsidR="001772C6">
        <w:rPr>
          <w:rFonts w:hint="cs"/>
          <w:rtl/>
        </w:rPr>
        <w:t>د آن باشد و شاید صدف خانه آن و ظرف برای آن</w:t>
      </w:r>
      <w:r>
        <w:rPr>
          <w:rFonts w:hint="cs"/>
          <w:rtl/>
        </w:rPr>
        <w:t xml:space="preserve"> باشد</w:t>
      </w:r>
      <w:r w:rsidR="00E14570">
        <w:rPr>
          <w:rFonts w:hint="cs"/>
          <w:rtl/>
        </w:rPr>
        <w:t xml:space="preserve"> نه این که صدف پوست آن باشد.</w:t>
      </w:r>
    </w:p>
    <w:p w:rsidR="006849E3" w:rsidRDefault="006849E3" w:rsidP="006849E3">
      <w:pPr>
        <w:pStyle w:val="20"/>
        <w:rPr>
          <w:rtl/>
        </w:rPr>
      </w:pPr>
      <w:bookmarkStart w:id="22" w:name="_Toc532845496"/>
      <w:r>
        <w:rPr>
          <w:rFonts w:hint="cs"/>
          <w:rtl/>
        </w:rPr>
        <w:t>وجه عدم صحت</w:t>
      </w:r>
      <w:bookmarkEnd w:id="22"/>
    </w:p>
    <w:p w:rsidR="00287B36" w:rsidRDefault="00287B36" w:rsidP="001772C6">
      <w:pPr>
        <w:rPr>
          <w:rtl/>
        </w:rPr>
      </w:pPr>
      <w:r>
        <w:rPr>
          <w:rFonts w:hint="cs"/>
          <w:rtl/>
        </w:rPr>
        <w:t>روایت صحیحه ای نیز راجع به صدف داریم که آن را بیان می کنیم و بعد مناقشات کلمات را بیان می کنیم؛</w:t>
      </w:r>
    </w:p>
    <w:p w:rsidR="002E2B8E" w:rsidRPr="002E2B8E" w:rsidRDefault="002E2B8E" w:rsidP="002E2B8E">
      <w:pPr>
        <w:rPr>
          <w:rtl/>
        </w:rPr>
      </w:pPr>
      <w:r w:rsidRPr="00D06566">
        <w:rPr>
          <w:rFonts w:hint="cs"/>
          <w:color w:val="008000"/>
          <w:rtl/>
        </w:rPr>
        <w:t>مُحَمَّدُ بْنُ يَعْقُوبَ عَنْ مُحَمَّدِ بْنِ يَحْيَى عَنِ الْعَمْرَكِيِّ عَنْ عَلِيِّ بْنِ جَعْفَرٍ عَنْ أَخِيهِ أَبِي الْحَسَنِ ع قَالَ: لَا يَحِلُّ أَكْلُ الْجِرِّيِّ وَ لَا السُّلَحْفَاةِ</w:t>
      </w:r>
      <w:r w:rsidRPr="00D06566">
        <w:rPr>
          <w:rFonts w:hint="cs"/>
          <w:color w:val="008000"/>
        </w:rPr>
        <w:t>‌</w:t>
      </w:r>
      <w:r w:rsidRPr="00D06566">
        <w:rPr>
          <w:rFonts w:hint="cs"/>
          <w:color w:val="008000"/>
          <w:rtl/>
        </w:rPr>
        <w:t xml:space="preserve"> وَ لَا السَّرَطَانِ قَالَ وَ سَأَلْتُهُ عَنِ اللَّحْمِ الَّذِي يَكُونُ فِي أَصْدَافِ الْبَحْرِ وَ الْفُرَاتِ أَ يُؤْكَلُ قَالَ ذَلِكَ لَحْمُ الضَّفَادِعِ لَا يَحِلُّ أَكْلُهُ</w:t>
      </w:r>
      <w:r w:rsidRPr="002E2B8E">
        <w:rPr>
          <w:rFonts w:hint="cs"/>
          <w:rtl/>
        </w:rPr>
        <w:t>.</w:t>
      </w:r>
      <w:r>
        <w:rPr>
          <w:rStyle w:val="ab"/>
          <w:rtl/>
        </w:rPr>
        <w:footnoteReference w:id="15"/>
      </w:r>
      <w:r w:rsidR="00287B36">
        <w:rPr>
          <w:rFonts w:hint="cs"/>
          <w:rtl/>
        </w:rPr>
        <w:t xml:space="preserve"> گوشتی که در صدف است خوردنی است؟ حضرت فرمود این گوشتی که در صدف است گوشت ضفدع (یک نوع قورباغه) است و أکل آن جایز نیست.</w:t>
      </w:r>
    </w:p>
    <w:p w:rsidR="002E2B8E" w:rsidRDefault="002E2B8E" w:rsidP="00287B36">
      <w:pPr>
        <w:rPr>
          <w:rtl/>
        </w:rPr>
      </w:pPr>
      <w:r w:rsidRPr="006849E3">
        <w:rPr>
          <w:rFonts w:hint="cs"/>
          <w:b/>
          <w:bCs/>
          <w:rtl/>
        </w:rPr>
        <w:t>ممکن است کسی بگوید:</w:t>
      </w:r>
      <w:r>
        <w:rPr>
          <w:rFonts w:hint="cs"/>
          <w:rtl/>
        </w:rPr>
        <w:t xml:space="preserve"> این روایت دلیل بر این است </w:t>
      </w:r>
      <w:r w:rsidR="00287B36">
        <w:rPr>
          <w:rFonts w:hint="cs"/>
          <w:rtl/>
        </w:rPr>
        <w:t>که صدف جزئی از پوست حیوان است و این حیوان لحم دارد</w:t>
      </w:r>
      <w:r>
        <w:rPr>
          <w:rFonts w:hint="cs"/>
          <w:rtl/>
        </w:rPr>
        <w:t xml:space="preserve"> زیرا تعبیر می کند «</w:t>
      </w:r>
      <w:r w:rsidR="00B01558">
        <w:rPr>
          <w:rFonts w:hint="cs"/>
          <w:rtl/>
        </w:rPr>
        <w:t xml:space="preserve">عن </w:t>
      </w:r>
      <w:r>
        <w:rPr>
          <w:rFonts w:hint="cs"/>
          <w:rtl/>
        </w:rPr>
        <w:t>اللحم الذی یکون فی أصداف البحر»</w:t>
      </w:r>
      <w:r w:rsidR="00B01558">
        <w:rPr>
          <w:rFonts w:hint="cs"/>
          <w:rtl/>
        </w:rPr>
        <w:t xml:space="preserve">؛ لذا ممکن است کسی روایت را شاهد بگیرد که صدف مثل لاک، لاک پشت </w:t>
      </w:r>
      <w:r w:rsidR="00B01558">
        <w:rPr>
          <w:rFonts w:hint="cs"/>
          <w:rtl/>
        </w:rPr>
        <w:lastRenderedPageBreak/>
        <w:t>است که پوستی ضخیم است و صدف حیوانی دریایی است که گوشت دارد</w:t>
      </w:r>
      <w:r w:rsidR="00B44D89">
        <w:rPr>
          <w:rFonts w:hint="cs"/>
          <w:rtl/>
        </w:rPr>
        <w:t>؛ و روایت می خواهد بگوید که صدف غذای قورباغه است آن را نخورید.</w:t>
      </w:r>
    </w:p>
    <w:p w:rsidR="005D38A5" w:rsidRDefault="005D38A5" w:rsidP="005D38A5">
      <w:pPr>
        <w:pStyle w:val="30"/>
        <w:rPr>
          <w:rtl/>
        </w:rPr>
      </w:pPr>
      <w:bookmarkStart w:id="23" w:name="_Toc532845497"/>
      <w:r>
        <w:rPr>
          <w:rFonts w:hint="cs"/>
          <w:rtl/>
        </w:rPr>
        <w:t>مناقشه در وجه عدم صحّت</w:t>
      </w:r>
      <w:bookmarkEnd w:id="23"/>
    </w:p>
    <w:p w:rsidR="002E2B8E" w:rsidRDefault="002E2B8E" w:rsidP="00B44D89">
      <w:pPr>
        <w:rPr>
          <w:rtl/>
        </w:rPr>
      </w:pPr>
      <w:r w:rsidRPr="00D06566">
        <w:rPr>
          <w:rFonts w:hint="cs"/>
          <w:b/>
          <w:bCs/>
          <w:rtl/>
        </w:rPr>
        <w:t>مرحوم خویی فرموده است:</w:t>
      </w:r>
      <w:r>
        <w:rPr>
          <w:rFonts w:hint="cs"/>
          <w:rtl/>
        </w:rPr>
        <w:t xml:space="preserve"> روایت نمی خواهد بگوید صدف بخشی از حیوان است بلکه شاید می خواهد بگوید که صدف قورباغه ها را شکار می کند </w:t>
      </w:r>
      <w:r w:rsidR="00B01558">
        <w:rPr>
          <w:rFonts w:hint="cs"/>
          <w:rtl/>
        </w:rPr>
        <w:t xml:space="preserve">و گوشت قورباغه ها داخل صدف باقی می ماند </w:t>
      </w:r>
      <w:r w:rsidR="00B44D89">
        <w:rPr>
          <w:rFonts w:hint="cs"/>
          <w:rtl/>
        </w:rPr>
        <w:t xml:space="preserve">و لذا حضرت فرموده است گوشتی که در صدف است از صدف نیست بلکه از گوشت قورباغه است که در صدف باقی مانده است و معلوم نیست معنایش این باشد که «صدف غذای قورباغه است </w:t>
      </w:r>
      <w:r w:rsidR="00B77D01">
        <w:rPr>
          <w:rFonts w:hint="cs"/>
          <w:rtl/>
        </w:rPr>
        <w:t xml:space="preserve">و قورباغه ها آن را می خورد و شما </w:t>
      </w:r>
      <w:r w:rsidR="00B44D89">
        <w:rPr>
          <w:rFonts w:hint="cs"/>
          <w:rtl/>
        </w:rPr>
        <w:t>آن را نخورید»</w:t>
      </w:r>
      <w:r w:rsidR="00B77D01">
        <w:rPr>
          <w:rFonts w:hint="cs"/>
          <w:rtl/>
        </w:rPr>
        <w:t>.</w:t>
      </w:r>
      <w:r w:rsidR="00E75DE3">
        <w:rPr>
          <w:rFonts w:hint="cs"/>
          <w:rtl/>
        </w:rPr>
        <w:t xml:space="preserve"> لذا صحیحه مجمل است و معنای صدف مشخص نشد و أصل برائت از مانعیّت صدف جاری می کنیم.</w:t>
      </w:r>
    </w:p>
    <w:p w:rsidR="005D38A5" w:rsidRDefault="005D38A5" w:rsidP="005D38A5">
      <w:pPr>
        <w:pStyle w:val="30"/>
        <w:rPr>
          <w:rtl/>
        </w:rPr>
      </w:pPr>
      <w:bookmarkStart w:id="24" w:name="_Toc532845498"/>
      <w:r>
        <w:rPr>
          <w:rFonts w:hint="cs"/>
          <w:rtl/>
        </w:rPr>
        <w:t>وجه چهارم برای صحّت</w:t>
      </w:r>
      <w:bookmarkEnd w:id="24"/>
    </w:p>
    <w:p w:rsidR="002E2B8E" w:rsidRDefault="00E75DE3" w:rsidP="0022559B">
      <w:pPr>
        <w:rPr>
          <w:rtl/>
        </w:rPr>
      </w:pPr>
      <w:r>
        <w:rPr>
          <w:rFonts w:hint="cs"/>
          <w:rtl/>
        </w:rPr>
        <w:t xml:space="preserve">انصافاً با این تتبّعی که الآن ممکن است انسان مطمئن می شود که صدف حیوانی است که پوستی ضخیم </w:t>
      </w:r>
      <w:r w:rsidR="002E2B8E">
        <w:rPr>
          <w:rFonts w:hint="cs"/>
          <w:rtl/>
        </w:rPr>
        <w:t>مانند لاک ل</w:t>
      </w:r>
      <w:r>
        <w:rPr>
          <w:rFonts w:hint="cs"/>
          <w:rtl/>
        </w:rPr>
        <w:t>اک پشت دارد منتها این صدف گاهی بزرگ است و گاهی کوچک است و لحم عرفی ندارد</w:t>
      </w:r>
      <w:r w:rsidR="00830258">
        <w:rPr>
          <w:rFonts w:hint="cs"/>
          <w:rtl/>
        </w:rPr>
        <w:t xml:space="preserve"> لذا بهتر بود که از این راه وارد شویم که صدف هایی که در لباس از آن برای دکمه استفاده می شده است از صدف های کوچک بوده است که معلوم نیست حیوان ذا لحم باشد یعنی صدف کوچک حیوان است ولی رشد نکرده است که لحم داشته باشد</w:t>
      </w:r>
      <w:r w:rsidR="00D0280A">
        <w:rPr>
          <w:rFonts w:hint="cs"/>
          <w:rtl/>
        </w:rPr>
        <w:t xml:space="preserve"> و عرفاً لحم معتدّ به ندارد و أدله مانعیّت انصراف دارد به جایی که حیوان لحم معتدّ به دارد</w:t>
      </w:r>
      <w:r w:rsidR="0022559B">
        <w:rPr>
          <w:rFonts w:hint="cs"/>
          <w:rtl/>
        </w:rPr>
        <w:t>، و یا این که لحم معتدّ به داشتن صدف کوچک مشکوک است که برائت از مانعیّت آن جاری می کنیم</w:t>
      </w:r>
      <w:r w:rsidR="0009525E">
        <w:rPr>
          <w:rFonts w:hint="cs"/>
          <w:rtl/>
        </w:rPr>
        <w:t xml:space="preserve"> ولی این که صدف حیوان است و پوست آن که به صدف معروف است پوست حیوان است را انکار نکنیم و این احتمالاتی که ذکر شده است عرفی نیست و خلاف آن چیزی است که با تتبّع به دست می آید؛ مثلاً جسم نامی بودن با غذا خور بودن صدف و باز و بسته شدن صدف ناسازگار است. و این که صدف ظرف برای تکوّن حیوان باشد و جزء حیوان نباشد عرفی نیست زیرا صدف به حیوان چسبیده است و به همراه آن این </w:t>
      </w:r>
      <w:r w:rsidR="006233FB">
        <w:rPr>
          <w:rFonts w:hint="cs"/>
          <w:rtl/>
        </w:rPr>
        <w:t>پوست صدفی بزرگ می شود</w:t>
      </w:r>
      <w:r w:rsidR="00DB5102">
        <w:rPr>
          <w:rFonts w:hint="cs"/>
          <w:rtl/>
        </w:rPr>
        <w:t xml:space="preserve"> و هیچ گاه از آن مفارقت نمی کند و مثل این است که کسی بگوید لاک، لاک پشت هم پوست او نیست و شاید ظرف برای تکوّن او باشد</w:t>
      </w:r>
      <w:r w:rsidR="0070236D">
        <w:rPr>
          <w:rFonts w:hint="cs"/>
          <w:rtl/>
        </w:rPr>
        <w:t>. و ممکن است نوع صدف ها متفاوت باشد و برخی از أنواع آن أصلاً بزرگ هم نشود.</w:t>
      </w:r>
    </w:p>
    <w:p w:rsidR="005D38A5" w:rsidRDefault="005D38A5" w:rsidP="005D38A5">
      <w:pPr>
        <w:pStyle w:val="30"/>
        <w:rPr>
          <w:rtl/>
        </w:rPr>
      </w:pPr>
      <w:bookmarkStart w:id="25" w:name="_Toc532845499"/>
      <w:r>
        <w:rPr>
          <w:rFonts w:hint="cs"/>
          <w:rtl/>
        </w:rPr>
        <w:lastRenderedPageBreak/>
        <w:t>مناقشه استاد در وجه عدم صحّت</w:t>
      </w:r>
      <w:bookmarkEnd w:id="25"/>
    </w:p>
    <w:p w:rsidR="00B76027" w:rsidRDefault="00B76027" w:rsidP="0022559B">
      <w:pPr>
        <w:rPr>
          <w:rtl/>
        </w:rPr>
      </w:pPr>
      <w:r>
        <w:rPr>
          <w:rFonts w:hint="cs"/>
          <w:rtl/>
        </w:rPr>
        <w:t xml:space="preserve">و راجع به روایت: معلوم نیست که مراد روایت این باشد که «صدف خوراک قورباغه ها است، یا </w:t>
      </w:r>
      <w:r w:rsidR="00472897">
        <w:rPr>
          <w:rFonts w:hint="cs"/>
          <w:rtl/>
        </w:rPr>
        <w:t>لحم صفادع در داخل صدف باقی مانده است</w:t>
      </w:r>
      <w:r>
        <w:rPr>
          <w:rFonts w:hint="cs"/>
          <w:rtl/>
        </w:rPr>
        <w:t xml:space="preserve">» و شاید معنایش این باشد که </w:t>
      </w:r>
      <w:r w:rsidR="00E421F7">
        <w:rPr>
          <w:rFonts w:hint="cs"/>
          <w:rtl/>
        </w:rPr>
        <w:t>«سنخ گوشت صدف از سنخ</w:t>
      </w:r>
      <w:r>
        <w:rPr>
          <w:rFonts w:hint="cs"/>
          <w:rtl/>
        </w:rPr>
        <w:t xml:space="preserve"> گوشت قورباغه است»</w:t>
      </w:r>
      <w:r w:rsidR="00C73BE6">
        <w:rPr>
          <w:rFonts w:hint="cs"/>
          <w:rtl/>
        </w:rPr>
        <w:t xml:space="preserve"> و مطلوب مسلمان نیست که گوشت قورباغه را بخورد</w:t>
      </w:r>
      <w:r w:rsidR="00B72514">
        <w:rPr>
          <w:rFonts w:hint="cs"/>
          <w:rtl/>
        </w:rPr>
        <w:t xml:space="preserve"> زیرا مردم از لحم ضفادع نفرت داشته اند و لاأقل ما احساس می کنیم که از گوشت قورباغه تنفّر داریم</w:t>
      </w:r>
      <w:r w:rsidR="00B72514">
        <w:rPr>
          <w:rStyle w:val="ab"/>
          <w:rtl/>
        </w:rPr>
        <w:footnoteReference w:id="16"/>
      </w:r>
      <w:r w:rsidR="00B72514">
        <w:rPr>
          <w:rFonts w:hint="cs"/>
          <w:rtl/>
        </w:rPr>
        <w:t xml:space="preserve"> و لذا این گونه تعلیل کرده است؛</w:t>
      </w:r>
    </w:p>
    <w:p w:rsidR="005D38A5" w:rsidRDefault="00274338" w:rsidP="00274338">
      <w:pPr>
        <w:rPr>
          <w:rtl/>
        </w:rPr>
      </w:pPr>
      <w:r>
        <w:rPr>
          <w:rFonts w:hint="cs"/>
          <w:rtl/>
        </w:rPr>
        <w:t>پس هر چند استفاده دکمه از ما لایؤکل لحمه در نماز جایز نیست ولی صدف ذا لحم نیست و یا مشکوک اللحم است و برائت از مانعیّت آن جاری می شود و می توان در آن نماز خواند.</w:t>
      </w:r>
    </w:p>
    <w:p w:rsidR="005D38A5" w:rsidRDefault="005D38A5" w:rsidP="005D38A5">
      <w:pPr>
        <w:pStyle w:val="30"/>
        <w:rPr>
          <w:rtl/>
        </w:rPr>
      </w:pPr>
      <w:bookmarkStart w:id="26" w:name="_Toc532845500"/>
      <w:r>
        <w:rPr>
          <w:rFonts w:hint="cs"/>
          <w:rtl/>
        </w:rPr>
        <w:t>وجه پنجم برای صحت و مناقشه در آن</w:t>
      </w:r>
      <w:bookmarkEnd w:id="26"/>
    </w:p>
    <w:p w:rsidR="00274338" w:rsidRDefault="00274338" w:rsidP="00274338">
      <w:pPr>
        <w:rPr>
          <w:rtl/>
        </w:rPr>
      </w:pPr>
      <w:r>
        <w:rPr>
          <w:rFonts w:hint="cs"/>
          <w:rtl/>
        </w:rPr>
        <w:t xml:space="preserve">و </w:t>
      </w:r>
      <w:r w:rsidR="00115666">
        <w:rPr>
          <w:rFonts w:hint="cs"/>
          <w:rtl/>
        </w:rPr>
        <w:t>توجّه شود که «لاتحلّه الحیاة» از میته استثناء شده است و از «ما لایؤکل لحمه» استثناء نشده است و در مورد ما لا یؤکل لحمه موثقه چنین گفته که «الصلاة فی وبره و شعره و کل شیء منه فاسدة» و نیز اگر صدف از نوع جلد سخت باشد از مصادیق «تحلّه الحیاة» است.</w:t>
      </w:r>
    </w:p>
    <w:p w:rsidR="00115666" w:rsidRDefault="00115666" w:rsidP="00115666">
      <w:pPr>
        <w:pStyle w:val="20"/>
        <w:rPr>
          <w:rtl/>
        </w:rPr>
      </w:pPr>
      <w:bookmarkStart w:id="27" w:name="_Toc532845501"/>
      <w:r>
        <w:rPr>
          <w:rFonts w:hint="cs"/>
          <w:rtl/>
        </w:rPr>
        <w:t>حکم لؤلؤ در نماز</w:t>
      </w:r>
      <w:bookmarkEnd w:id="27"/>
    </w:p>
    <w:p w:rsidR="002E2B8E" w:rsidRDefault="00334DD3" w:rsidP="00CB5165">
      <w:pPr>
        <w:rPr>
          <w:rtl/>
        </w:rPr>
      </w:pPr>
      <w:r w:rsidRPr="00FC74B8">
        <w:rPr>
          <w:rFonts w:hint="cs"/>
          <w:b/>
          <w:bCs/>
          <w:rtl/>
        </w:rPr>
        <w:t>صاحب عروه فرموده اند</w:t>
      </w:r>
      <w:r>
        <w:rPr>
          <w:rFonts w:hint="cs"/>
          <w:rtl/>
        </w:rPr>
        <w:t>:</w:t>
      </w:r>
      <w:r w:rsidRPr="00334DD3">
        <w:rPr>
          <w:rFonts w:hint="cs"/>
          <w:color w:val="000080"/>
          <w:rtl/>
        </w:rPr>
        <w:t xml:space="preserve"> </w:t>
      </w:r>
      <w:r>
        <w:rPr>
          <w:rFonts w:hint="cs"/>
          <w:color w:val="000080"/>
          <w:rtl/>
        </w:rPr>
        <w:t>«</w:t>
      </w:r>
      <w:r w:rsidRPr="008229CC">
        <w:rPr>
          <w:rFonts w:hint="cs"/>
          <w:color w:val="000080"/>
          <w:rtl/>
        </w:rPr>
        <w:t>و أما اللؤلؤ فلا إشكال فيه أصلا لعدم كونه جزء من الحيوان‌</w:t>
      </w:r>
      <w:r>
        <w:rPr>
          <w:rFonts w:hint="cs"/>
          <w:color w:val="000080"/>
          <w:rtl/>
        </w:rPr>
        <w:t>»</w:t>
      </w:r>
    </w:p>
    <w:p w:rsidR="00334DD3" w:rsidRDefault="00334DD3" w:rsidP="00751072">
      <w:pPr>
        <w:rPr>
          <w:rtl/>
        </w:rPr>
      </w:pPr>
      <w:r>
        <w:rPr>
          <w:rFonts w:hint="cs"/>
          <w:rtl/>
        </w:rPr>
        <w:t>راجع به نحوه ایجاد شدن مروارید گفته شده است با وارد شدن آب باران در صدف مروارید تشکیل می شود</w:t>
      </w:r>
      <w:r w:rsidR="00AC2BD6">
        <w:rPr>
          <w:rFonts w:hint="cs"/>
          <w:rtl/>
        </w:rPr>
        <w:t>. صاحب عروه می فرماید نماز در مروارید اشکال ن</w:t>
      </w:r>
      <w:r w:rsidR="00751072">
        <w:rPr>
          <w:rFonts w:hint="cs"/>
          <w:rtl/>
        </w:rPr>
        <w:t>دارد زیرا عرفاً جزء صدف نیست بلکه به خاطر تغذیه ای که صدف می کند در آن تکوّن پیدا می کند</w:t>
      </w:r>
      <w:r w:rsidR="007A23B6">
        <w:rPr>
          <w:rFonts w:hint="cs"/>
          <w:rtl/>
        </w:rPr>
        <w:t>. و سیره هم وجود دارد که از مروارید انگشتر و گردنبند تهیه می کردند و در نماز استفاده می کردند</w:t>
      </w:r>
      <w:r w:rsidR="001A05E5">
        <w:rPr>
          <w:rFonts w:hint="cs"/>
          <w:rtl/>
        </w:rPr>
        <w:t>.</w:t>
      </w:r>
    </w:p>
    <w:p w:rsidR="00334DD3" w:rsidRDefault="00334DD3" w:rsidP="00334DD3">
      <w:pPr>
        <w:pStyle w:val="1"/>
        <w:rPr>
          <w:rtl/>
        </w:rPr>
      </w:pPr>
      <w:bookmarkStart w:id="28" w:name="_Toc532845502"/>
      <w:r>
        <w:rPr>
          <w:rFonts w:hint="cs"/>
          <w:rtl/>
        </w:rPr>
        <w:t>مسأله پانزدهم</w:t>
      </w:r>
      <w:bookmarkEnd w:id="28"/>
    </w:p>
    <w:p w:rsidR="00334DD3" w:rsidRPr="00334DD3" w:rsidRDefault="00334DD3" w:rsidP="00334DD3">
      <w:pPr>
        <w:rPr>
          <w:color w:val="000080"/>
          <w:rtl/>
        </w:rPr>
      </w:pPr>
      <w:r w:rsidRPr="00334DD3">
        <w:rPr>
          <w:rFonts w:hint="cs"/>
          <w:color w:val="000080"/>
          <w:rtl/>
        </w:rPr>
        <w:t>لا بأس بفضلات الإنسان و لو لغيره</w:t>
      </w:r>
      <w:r w:rsidRPr="00334DD3">
        <w:rPr>
          <w:rFonts w:hint="cs"/>
          <w:color w:val="000080"/>
        </w:rPr>
        <w:t>‌</w:t>
      </w:r>
      <w:r w:rsidRPr="00334DD3">
        <w:rPr>
          <w:rFonts w:hint="cs"/>
          <w:color w:val="000080"/>
          <w:rtl/>
        </w:rPr>
        <w:t xml:space="preserve"> كعرقه و وسخه و شعره‌ و ريقه و لبنه فعلى هذا لا مانع في الشعر الموصول بالشعر سواء كان من الرجل أو المرأة نعم لو اتخذ لباسا من شعر الإنسان فيه إشكال سواء كان ساترا أو غيره بل المنع قوي خصوصا الساتر‌</w:t>
      </w:r>
    </w:p>
    <w:p w:rsidR="00CD625C" w:rsidRDefault="001A05E5" w:rsidP="00CD625C">
      <w:pPr>
        <w:rPr>
          <w:rFonts w:hint="cs"/>
          <w:rtl/>
        </w:rPr>
      </w:pPr>
      <w:r>
        <w:rPr>
          <w:rFonts w:hint="cs"/>
          <w:rtl/>
        </w:rPr>
        <w:lastRenderedPageBreak/>
        <w:t xml:space="preserve">اگر کسی عرق کرده بود و عرق او روی بدن شما ریخت نماز در آن اشکالی ندارد و هر چند «لاتصل فیما لایؤکل لحمه» اطلاق دارد و شامل اینجا می شود </w:t>
      </w:r>
      <w:r w:rsidR="00FA7AB1">
        <w:rPr>
          <w:rFonts w:hint="cs"/>
          <w:rtl/>
        </w:rPr>
        <w:t xml:space="preserve">ولی </w:t>
      </w:r>
      <w:r>
        <w:rPr>
          <w:rFonts w:hint="cs"/>
          <w:rtl/>
        </w:rPr>
        <w:t>سیره بوده که مثلاً مادری که بچه را شیر می دهد با این که آب دهان بچه روی سینه او می باشد نماز می خواند و روایت هم داریم که اشکال ندارد در أثنای نماز مادر</w:t>
      </w:r>
      <w:r w:rsidR="00CD625C">
        <w:rPr>
          <w:rFonts w:hint="cs"/>
          <w:rtl/>
        </w:rPr>
        <w:t>،</w:t>
      </w:r>
      <w:r>
        <w:rPr>
          <w:rFonts w:hint="cs"/>
          <w:rtl/>
        </w:rPr>
        <w:t xml:space="preserve"> بچه را شیر بدهد و او نمازش را ادامه دهد.</w:t>
      </w:r>
      <w:r w:rsidR="00C31A71">
        <w:rPr>
          <w:rFonts w:hint="cs"/>
          <w:rtl/>
        </w:rPr>
        <w:t xml:space="preserve"> </w:t>
      </w:r>
      <w:r w:rsidR="00CD625C">
        <w:rPr>
          <w:rFonts w:hint="cs"/>
          <w:rtl/>
        </w:rPr>
        <w:t xml:space="preserve">پس دقّت شود که صاحب عروه می فرماید اطلاق </w:t>
      </w:r>
      <w:r w:rsidR="00CD625C" w:rsidRPr="00CD625C">
        <w:rPr>
          <w:rFonts w:hint="cs"/>
          <w:rtl/>
        </w:rPr>
        <w:t>«لاتصل فیما لایؤکل لحمه»</w:t>
      </w:r>
      <w:r w:rsidR="00CD625C">
        <w:rPr>
          <w:rFonts w:hint="cs"/>
          <w:rtl/>
        </w:rPr>
        <w:t xml:space="preserve"> شامل عرق و مو و آب دهان و شیر انسان دیگر می شود ولی به خاطر سیره گفتیم نماز در آن اشکال ندارد و لذا اگر کسی از موی انسان لباسی بدوزد اشکال دارد بلکه منع خصوصاً در ساتر قوی است زیرا سیره نیست که با موی انسان دیگر لباس بدوزد و بپوشد. بله این که </w:t>
      </w:r>
      <w:r w:rsidR="00B27428">
        <w:rPr>
          <w:rFonts w:hint="cs"/>
          <w:rtl/>
        </w:rPr>
        <w:t>موی دیگری را به موی خود وصل کند اشکال ندارد و سیره بوده است.</w:t>
      </w:r>
    </w:p>
    <w:p w:rsidR="00334DD3" w:rsidRDefault="00B27428" w:rsidP="00CD625C">
      <w:pPr>
        <w:rPr>
          <w:rtl/>
        </w:rPr>
      </w:pPr>
      <w:r>
        <w:rPr>
          <w:rFonts w:hint="cs"/>
          <w:rtl/>
        </w:rPr>
        <w:t xml:space="preserve">ولی </w:t>
      </w:r>
      <w:r w:rsidR="00FA7AB1">
        <w:rPr>
          <w:rFonts w:hint="cs"/>
          <w:rtl/>
        </w:rPr>
        <w:t>انصافاً «ما لایؤکل لحمه</w:t>
      </w:r>
      <w:r w:rsidR="00A04EB3">
        <w:rPr>
          <w:rFonts w:hint="cs"/>
          <w:rtl/>
        </w:rPr>
        <w:t>، ما حرم أکله</w:t>
      </w:r>
      <w:r w:rsidR="00FA7AB1">
        <w:rPr>
          <w:rFonts w:hint="cs"/>
          <w:rtl/>
        </w:rPr>
        <w:t xml:space="preserve">» از انسان انصراف دارد و به انسان حرام گوشت یا حلال گوشت گفته نمی شود و عرفاً مقسم این </w:t>
      </w:r>
      <w:r w:rsidR="00A04EB3">
        <w:rPr>
          <w:rFonts w:hint="cs"/>
          <w:rtl/>
        </w:rPr>
        <w:t>دو حیوان است و انسان حیوان نیست</w:t>
      </w:r>
      <w:r w:rsidR="002359BB">
        <w:rPr>
          <w:rFonts w:hint="cs"/>
          <w:rtl/>
        </w:rPr>
        <w:t xml:space="preserve"> و عرف از تعبیر حرام گوشت در رابطه با انسان استیحاش می کند</w:t>
      </w:r>
      <w:r>
        <w:rPr>
          <w:rFonts w:hint="cs"/>
          <w:rtl/>
        </w:rPr>
        <w:t xml:space="preserve"> و لا أقل شبهه انصراف وجود دارد</w:t>
      </w:r>
      <w:r w:rsidR="002359BB">
        <w:rPr>
          <w:rFonts w:hint="cs"/>
          <w:rtl/>
        </w:rPr>
        <w:t xml:space="preserve"> و لذا نماز در لباس ساخته شده از موی انسان اشکالی ندارد و أصل عملی نیز مقتضی برائت از مانعیّت است.</w:t>
      </w:r>
    </w:p>
    <w:p w:rsidR="001107D1" w:rsidRPr="00334DD3" w:rsidRDefault="001107D1" w:rsidP="00CD625C">
      <w:pPr>
        <w:rPr>
          <w:rtl/>
        </w:rPr>
      </w:pPr>
      <w:r>
        <w:rPr>
          <w:rFonts w:hint="cs"/>
          <w:rtl/>
        </w:rPr>
        <w:t>در جلسه بعد راجع به مسأله شانزدهم و هفدهم بحث خواهیم کرد البته قبلاً راجع به مسأله شانزدهم توضیح داده شده است و عمده مسأله هفدهم است.</w:t>
      </w:r>
    </w:p>
    <w:sectPr w:rsidR="001107D1" w:rsidRPr="00334DD3"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5E1" w:rsidRDefault="00B345E1" w:rsidP="008B750B">
      <w:pPr>
        <w:spacing w:line="240" w:lineRule="auto"/>
      </w:pPr>
      <w:r>
        <w:separator/>
      </w:r>
    </w:p>
  </w:endnote>
  <w:endnote w:type="continuationSeparator" w:id="0">
    <w:p w:rsidR="00B345E1" w:rsidRDefault="00B345E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Noor_NazliBold">
    <w:panose1 w:val="00000000000000000000"/>
    <w:charset w:val="00"/>
    <w:family w:val="roman"/>
    <w:notTrueType/>
    <w:pitch w:val="default"/>
  </w:font>
  <w:font w:name="Noor_Lotus">
    <w:altName w:val="Segoe UI Semilight"/>
    <w:panose1 w:val="02000400000000000000"/>
    <w:charset w:val="00"/>
    <w:family w:val="auto"/>
    <w:pitch w:val="variable"/>
    <w:sig w:usb0="00000000" w:usb1="80002000" w:usb2="00000008" w:usb3="00000000" w:csb0="0000004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161A6E" w:rsidRPr="00161A6E">
            <w:rPr>
              <w:noProof/>
              <w:rtl/>
              <w:lang w:val="fa-IR"/>
            </w:rPr>
            <w:t>5</w:t>
          </w:r>
          <w:r>
            <w:rPr>
              <w:noProof/>
            </w:rPr>
            <w:fldChar w:fldCharType="end"/>
          </w:r>
        </w:p>
      </w:tc>
      <w:tc>
        <w:tcPr>
          <w:tcW w:w="4786" w:type="dxa"/>
          <w:tcBorders>
            <w:top w:val="nil"/>
            <w:left w:val="nil"/>
            <w:bottom w:val="nil"/>
            <w:right w:val="nil"/>
          </w:tcBorders>
          <w:vAlign w:val="center"/>
        </w:tcPr>
        <w:p w:rsidR="006D44C1" w:rsidRPr="006D44C1" w:rsidRDefault="001A6D07" w:rsidP="001B6799">
          <w:pPr>
            <w:pStyle w:val="a6"/>
            <w:bidi w:val="0"/>
            <w:rPr>
              <w:color w:val="808080" w:themeColor="background1" w:themeShade="80"/>
              <w:rtl/>
            </w:rPr>
          </w:pPr>
          <w:bookmarkStart w:id="36" w:name="BokAdres"/>
          <w:bookmarkEnd w:id="36"/>
          <w:r>
            <w:rPr>
              <w:color w:val="808080" w:themeColor="background1" w:themeShade="80"/>
            </w:rPr>
            <w:t>F1ms4_13970926-046_hr1_mfeb.ir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5E1" w:rsidRDefault="00B345E1" w:rsidP="008B750B">
      <w:pPr>
        <w:spacing w:line="240" w:lineRule="auto"/>
      </w:pPr>
      <w:r>
        <w:separator/>
      </w:r>
    </w:p>
  </w:footnote>
  <w:footnote w:type="continuationSeparator" w:id="0">
    <w:p w:rsidR="00B345E1" w:rsidRDefault="00B345E1" w:rsidP="008B750B">
      <w:pPr>
        <w:spacing w:line="240" w:lineRule="auto"/>
      </w:pPr>
      <w:r>
        <w:continuationSeparator/>
      </w:r>
    </w:p>
  </w:footnote>
  <w:footnote w:id="1">
    <w:p w:rsidR="00C964D6" w:rsidRPr="00C964D6" w:rsidRDefault="00C964D6" w:rsidP="00C964D6">
      <w:pPr>
        <w:pStyle w:val="a9"/>
        <w:rPr>
          <w:rtl/>
        </w:rPr>
      </w:pPr>
      <w:r w:rsidRPr="00C964D6">
        <w:footnoteRef/>
      </w:r>
      <w:r w:rsidRPr="00C964D6">
        <w:rPr>
          <w:rtl/>
        </w:rPr>
        <w:t xml:space="preserve"> </w:t>
      </w:r>
      <w:hyperlink r:id="rId1" w:history="1">
        <w:r w:rsidRPr="00C964D6">
          <w:rPr>
            <w:rStyle w:val="ac"/>
            <w:rFonts w:hint="cs"/>
            <w:rtl/>
          </w:rPr>
          <w:t>تهذیب</w:t>
        </w:r>
        <w:r w:rsidRPr="00C964D6">
          <w:rPr>
            <w:rStyle w:val="ac"/>
            <w:rtl/>
          </w:rPr>
          <w:t xml:space="preserve"> </w:t>
        </w:r>
        <w:r w:rsidRPr="00C964D6">
          <w:rPr>
            <w:rStyle w:val="ac"/>
            <w:rFonts w:hint="cs"/>
            <w:rtl/>
          </w:rPr>
          <w:t>الاحکام،</w:t>
        </w:r>
        <w:r w:rsidRPr="00C964D6">
          <w:rPr>
            <w:rStyle w:val="ac"/>
            <w:rtl/>
          </w:rPr>
          <w:t xml:space="preserve"> </w:t>
        </w:r>
        <w:r w:rsidRPr="00C964D6">
          <w:rPr>
            <w:rStyle w:val="ac"/>
            <w:rFonts w:hint="cs"/>
            <w:rtl/>
          </w:rPr>
          <w:t>شیخ</w:t>
        </w:r>
        <w:r w:rsidRPr="00C964D6">
          <w:rPr>
            <w:rStyle w:val="ac"/>
            <w:rtl/>
          </w:rPr>
          <w:t xml:space="preserve"> </w:t>
        </w:r>
        <w:r w:rsidRPr="00C964D6">
          <w:rPr>
            <w:rStyle w:val="ac"/>
            <w:rFonts w:hint="cs"/>
            <w:rtl/>
          </w:rPr>
          <w:t>طوسی،</w:t>
        </w:r>
        <w:r w:rsidRPr="00C964D6">
          <w:rPr>
            <w:rStyle w:val="ac"/>
            <w:rtl/>
          </w:rPr>
          <w:t xml:space="preserve"> </w:t>
        </w:r>
        <w:r w:rsidRPr="00C964D6">
          <w:rPr>
            <w:rStyle w:val="ac"/>
            <w:rFonts w:hint="cs"/>
            <w:rtl/>
          </w:rPr>
          <w:t>ج</w:t>
        </w:r>
        <w:r w:rsidRPr="00C964D6">
          <w:rPr>
            <w:rStyle w:val="ac"/>
            <w:rtl/>
          </w:rPr>
          <w:t>1</w:t>
        </w:r>
        <w:r w:rsidRPr="00C964D6">
          <w:rPr>
            <w:rStyle w:val="ac"/>
            <w:rFonts w:hint="cs"/>
            <w:rtl/>
          </w:rPr>
          <w:t>،</w:t>
        </w:r>
        <w:r w:rsidRPr="00C964D6">
          <w:rPr>
            <w:rStyle w:val="ac"/>
            <w:rtl/>
          </w:rPr>
          <w:t xml:space="preserve"> </w:t>
        </w:r>
        <w:r w:rsidRPr="00C964D6">
          <w:rPr>
            <w:rStyle w:val="ac"/>
            <w:rFonts w:hint="cs"/>
            <w:rtl/>
          </w:rPr>
          <w:t>ص</w:t>
        </w:r>
        <w:r w:rsidRPr="00C964D6">
          <w:rPr>
            <w:rStyle w:val="ac"/>
            <w:rtl/>
          </w:rPr>
          <w:t>255.</w:t>
        </w:r>
      </w:hyperlink>
    </w:p>
  </w:footnote>
  <w:footnote w:id="2">
    <w:p w:rsidR="00601A2C" w:rsidRPr="00601A2C" w:rsidRDefault="00601A2C" w:rsidP="00601A2C">
      <w:pPr>
        <w:pStyle w:val="a9"/>
        <w:rPr>
          <w:rFonts w:hint="cs"/>
          <w:rtl/>
        </w:rPr>
      </w:pPr>
      <w:r w:rsidRPr="00601A2C">
        <w:footnoteRef/>
      </w:r>
      <w:r w:rsidRPr="00601A2C">
        <w:rPr>
          <w:rtl/>
        </w:rPr>
        <w:t xml:space="preserve"> </w:t>
      </w:r>
      <w:hyperlink r:id="rId2" w:history="1">
        <w:r w:rsidRPr="00601A2C">
          <w:rPr>
            <w:rStyle w:val="ac"/>
            <w:rFonts w:hint="cs"/>
            <w:rtl/>
          </w:rPr>
          <w:t>الکافی،</w:t>
        </w:r>
        <w:r w:rsidRPr="00601A2C">
          <w:rPr>
            <w:rStyle w:val="ac"/>
            <w:rtl/>
          </w:rPr>
          <w:t xml:space="preserve"> </w:t>
        </w:r>
        <w:r w:rsidRPr="00601A2C">
          <w:rPr>
            <w:rStyle w:val="ac"/>
            <w:rFonts w:hint="cs"/>
            <w:rtl/>
          </w:rPr>
          <w:t>محمد</w:t>
        </w:r>
        <w:r w:rsidRPr="00601A2C">
          <w:rPr>
            <w:rStyle w:val="ac"/>
            <w:rtl/>
          </w:rPr>
          <w:t xml:space="preserve"> </w:t>
        </w:r>
        <w:r w:rsidRPr="00601A2C">
          <w:rPr>
            <w:rStyle w:val="ac"/>
            <w:rFonts w:hint="cs"/>
            <w:rtl/>
          </w:rPr>
          <w:t>بن</w:t>
        </w:r>
        <w:r w:rsidRPr="00601A2C">
          <w:rPr>
            <w:rStyle w:val="ac"/>
            <w:rtl/>
          </w:rPr>
          <w:t xml:space="preserve"> </w:t>
        </w:r>
        <w:r w:rsidRPr="00601A2C">
          <w:rPr>
            <w:rStyle w:val="ac"/>
            <w:rFonts w:hint="cs"/>
            <w:rtl/>
          </w:rPr>
          <w:t>یعقوب</w:t>
        </w:r>
        <w:r w:rsidRPr="00601A2C">
          <w:rPr>
            <w:rStyle w:val="ac"/>
            <w:rtl/>
          </w:rPr>
          <w:t xml:space="preserve"> </w:t>
        </w:r>
        <w:r w:rsidRPr="00601A2C">
          <w:rPr>
            <w:rStyle w:val="ac"/>
            <w:rFonts w:hint="cs"/>
            <w:rtl/>
          </w:rPr>
          <w:t>کلینی،</w:t>
        </w:r>
        <w:r w:rsidRPr="00601A2C">
          <w:rPr>
            <w:rStyle w:val="ac"/>
            <w:rtl/>
          </w:rPr>
          <w:t xml:space="preserve"> </w:t>
        </w:r>
        <w:r w:rsidRPr="00601A2C">
          <w:rPr>
            <w:rStyle w:val="ac"/>
            <w:rFonts w:hint="cs"/>
            <w:rtl/>
          </w:rPr>
          <w:t>ج</w:t>
        </w:r>
        <w:r w:rsidRPr="00601A2C">
          <w:rPr>
            <w:rStyle w:val="ac"/>
            <w:rtl/>
          </w:rPr>
          <w:t>3</w:t>
        </w:r>
        <w:r w:rsidRPr="00601A2C">
          <w:rPr>
            <w:rStyle w:val="ac"/>
            <w:rFonts w:hint="cs"/>
            <w:rtl/>
          </w:rPr>
          <w:t>،</w:t>
        </w:r>
        <w:r w:rsidRPr="00601A2C">
          <w:rPr>
            <w:rStyle w:val="ac"/>
            <w:rtl/>
          </w:rPr>
          <w:t xml:space="preserve"> </w:t>
        </w:r>
        <w:r w:rsidRPr="00601A2C">
          <w:rPr>
            <w:rStyle w:val="ac"/>
            <w:rFonts w:hint="cs"/>
            <w:rtl/>
          </w:rPr>
          <w:t>ص</w:t>
        </w:r>
        <w:r w:rsidRPr="00601A2C">
          <w:rPr>
            <w:rStyle w:val="ac"/>
            <w:rtl/>
          </w:rPr>
          <w:t>60.</w:t>
        </w:r>
      </w:hyperlink>
    </w:p>
  </w:footnote>
  <w:footnote w:id="3">
    <w:p w:rsidR="00BC772D" w:rsidRDefault="00BC772D" w:rsidP="00BC772D">
      <w:pPr>
        <w:pStyle w:val="a9"/>
        <w:rPr>
          <w:rFonts w:hint="cs"/>
        </w:rPr>
      </w:pPr>
      <w:r>
        <w:rPr>
          <w:rStyle w:val="ab"/>
        </w:rPr>
        <w:footnoteRef/>
      </w:r>
      <w:r>
        <w:rPr>
          <w:rtl/>
        </w:rPr>
        <w:t xml:space="preserve"> </w:t>
      </w:r>
      <w:r w:rsidRPr="00BC772D">
        <w:rPr>
          <w:rFonts w:hint="cs"/>
          <w:rtl/>
        </w:rPr>
        <w:t>الإرشاد في معرفة حجج الله على العباد، ج‏2، ص: 248</w:t>
      </w:r>
    </w:p>
  </w:footnote>
  <w:footnote w:id="4">
    <w:p w:rsidR="00885EAF" w:rsidRDefault="00885EAF">
      <w:pPr>
        <w:pStyle w:val="a9"/>
        <w:rPr>
          <w:rFonts w:hint="cs"/>
        </w:rPr>
      </w:pPr>
      <w:r>
        <w:rPr>
          <w:rStyle w:val="ab"/>
        </w:rPr>
        <w:footnoteRef/>
      </w:r>
      <w:r>
        <w:rPr>
          <w:rtl/>
        </w:rPr>
        <w:t xml:space="preserve"> </w:t>
      </w:r>
      <w:r>
        <w:rPr>
          <w:rFonts w:hint="cs"/>
          <w:rtl/>
        </w:rPr>
        <w:t>امام جواد علیه السلام</w:t>
      </w:r>
    </w:p>
  </w:footnote>
  <w:footnote w:id="5">
    <w:p w:rsidR="00B007E9" w:rsidRDefault="00B007E9" w:rsidP="00B007E9">
      <w:pPr>
        <w:pStyle w:val="a9"/>
      </w:pPr>
      <w:r>
        <w:rPr>
          <w:rStyle w:val="ab"/>
        </w:rPr>
        <w:footnoteRef/>
      </w:r>
      <w:r>
        <w:rPr>
          <w:rtl/>
        </w:rPr>
        <w:t xml:space="preserve"> </w:t>
      </w:r>
      <w:r w:rsidRPr="00B007E9">
        <w:rPr>
          <w:rFonts w:hint="cs"/>
          <w:rtl/>
        </w:rPr>
        <w:t>رجال الكشي، ص: 503‌</w:t>
      </w:r>
    </w:p>
  </w:footnote>
  <w:footnote w:id="6">
    <w:p w:rsidR="0089299A" w:rsidRDefault="0089299A">
      <w:pPr>
        <w:pStyle w:val="a9"/>
        <w:rPr>
          <w:rFonts w:hint="cs"/>
        </w:rPr>
      </w:pPr>
      <w:r>
        <w:rPr>
          <w:rStyle w:val="ab"/>
        </w:rPr>
        <w:footnoteRef/>
      </w:r>
      <w:r>
        <w:rPr>
          <w:rtl/>
        </w:rPr>
        <w:t xml:space="preserve"> </w:t>
      </w:r>
      <w:r w:rsidRPr="0089299A">
        <w:rPr>
          <w:rFonts w:hint="cs"/>
          <w:color w:val="000080"/>
          <w:rtl/>
        </w:rPr>
        <w:t>محمد بن سنان أبو جعفر الزاهري</w:t>
      </w:r>
      <w:r w:rsidRPr="0089299A">
        <w:rPr>
          <w:rFonts w:hint="cs"/>
          <w:color w:val="000080"/>
        </w:rPr>
        <w:t>‌</w:t>
      </w:r>
      <w:r w:rsidRPr="0089299A">
        <w:rPr>
          <w:rFonts w:hint="cs"/>
          <w:color w:val="000080"/>
          <w:rtl/>
        </w:rPr>
        <w:t xml:space="preserve"> من ولد زاهر مولى عمرو بن الحمق الخزاعي، كان أبو عبد الله بن عياش يقول: حدثنا أبو عيسى محمد بن أحمد بن محمد بن سنان قال: هو محمد بن الحسن بن سنان مولى زاهر توفي أبوه الحسن و هو طفل و كفله جده سنان فنسب إليه، و قال أبو العباس أحمد بن محمد بن سعيد إنه روى عن الرضا عليه السلام قال: و له مسائل عنه معروفة، </w:t>
      </w:r>
      <w:r w:rsidRPr="0089299A">
        <w:rPr>
          <w:rFonts w:hint="cs"/>
          <w:color w:val="000080"/>
          <w:u w:val="single"/>
          <w:rtl/>
        </w:rPr>
        <w:t>و هو رجل ضعيف جدا لا يعول عليه و لا يلتفت إلى ما تفرد به</w:t>
      </w:r>
      <w:r w:rsidRPr="0089299A">
        <w:rPr>
          <w:rFonts w:hint="cs"/>
          <w:color w:val="000080"/>
          <w:rtl/>
        </w:rPr>
        <w:t>، و قد ذكر أبو عمرو في رجاله قال: أبو الحسن علي بن محمد بن قتيبة النيسابوري (النيشابوري) قال: قال أبو محمد الفضل بن شاذان: لا أحل لكم أن ترووا أحاديث محمد بن سنان. و ذكر أيضا أنه وجد بخط أبي عبد الله الشاذاني أني سمعت العاصمي يقول: إن عبد الله بن محمد بن عيسى الملقب ببنان قال: كنت مع صفوان بن يحيى بالكوفة في منزل إذ دخل علينا محمد بن سنان فقال صفوان: إن هذا ابن سنان لقد هم أن يطير غير مرة فقصصناه حتى ثبت معنا، و هذا يدل على اضطراب كان و زال، و قد صنف كتبا، منها: كتاب الطرائف أخبرناه الحسين عن أبي غالب عن جده أبي طالب محمد بن سليمان عن محمد بن الحسين بن أبي الخطاب عنه به، و كتاب الأظلة، و كتاب المكاسب، و كتاب الحج، و كتاب الصيد و الذبائح، كتاب الشراء و البيع، كتاب الوصية، كتاب النوادر. أخبرنا جماعة شيوخنا عن أبي غالب أحمد بن محمد عن عم أبيه علي بن سليمان عن محمد بن الحسين بن أبي الخطاب عنه بها، و مات محمد بن سنان سنة عشرين و مائتين</w:t>
      </w:r>
      <w:r>
        <w:rPr>
          <w:rFonts w:hint="cs"/>
          <w:rtl/>
        </w:rPr>
        <w:t>.</w:t>
      </w:r>
    </w:p>
  </w:footnote>
  <w:footnote w:id="7">
    <w:p w:rsidR="0089299A" w:rsidRPr="0089299A" w:rsidRDefault="0089299A" w:rsidP="0089299A">
      <w:pPr>
        <w:pStyle w:val="a9"/>
        <w:rPr>
          <w:rFonts w:hint="cs"/>
          <w:rtl/>
        </w:rPr>
      </w:pPr>
      <w:r w:rsidRPr="0089299A">
        <w:footnoteRef/>
      </w:r>
      <w:r w:rsidRPr="0089299A">
        <w:rPr>
          <w:rtl/>
        </w:rPr>
        <w:t xml:space="preserve"> </w:t>
      </w:r>
      <w:hyperlink r:id="rId3" w:history="1">
        <w:r w:rsidRPr="0089299A">
          <w:rPr>
            <w:rStyle w:val="ac"/>
            <w:rFonts w:hint="cs"/>
            <w:rtl/>
          </w:rPr>
          <w:t>رجال</w:t>
        </w:r>
        <w:r w:rsidRPr="0089299A">
          <w:rPr>
            <w:rStyle w:val="ac"/>
            <w:rtl/>
          </w:rPr>
          <w:t xml:space="preserve"> </w:t>
        </w:r>
        <w:r w:rsidRPr="0089299A">
          <w:rPr>
            <w:rStyle w:val="ac"/>
            <w:rFonts w:hint="cs"/>
            <w:rtl/>
          </w:rPr>
          <w:t>النجاشی،</w:t>
        </w:r>
        <w:r w:rsidRPr="0089299A">
          <w:rPr>
            <w:rStyle w:val="ac"/>
            <w:rtl/>
          </w:rPr>
          <w:t xml:space="preserve"> </w:t>
        </w:r>
        <w:r w:rsidRPr="0089299A">
          <w:rPr>
            <w:rStyle w:val="ac"/>
            <w:rFonts w:hint="cs"/>
            <w:rtl/>
          </w:rPr>
          <w:t>شیخ</w:t>
        </w:r>
        <w:r w:rsidRPr="0089299A">
          <w:rPr>
            <w:rStyle w:val="ac"/>
            <w:rtl/>
          </w:rPr>
          <w:t xml:space="preserve"> </w:t>
        </w:r>
        <w:r w:rsidRPr="0089299A">
          <w:rPr>
            <w:rStyle w:val="ac"/>
            <w:rFonts w:hint="cs"/>
            <w:rtl/>
          </w:rPr>
          <w:t>النجاشی،</w:t>
        </w:r>
        <w:r w:rsidRPr="0089299A">
          <w:rPr>
            <w:rStyle w:val="ac"/>
            <w:rtl/>
          </w:rPr>
          <w:t xml:space="preserve"> </w:t>
        </w:r>
        <w:r w:rsidRPr="0089299A">
          <w:rPr>
            <w:rStyle w:val="ac"/>
            <w:rFonts w:hint="cs"/>
            <w:rtl/>
          </w:rPr>
          <w:t>ج</w:t>
        </w:r>
        <w:r w:rsidRPr="0089299A">
          <w:rPr>
            <w:rStyle w:val="ac"/>
            <w:rtl/>
          </w:rPr>
          <w:t>1</w:t>
        </w:r>
        <w:r w:rsidRPr="0089299A">
          <w:rPr>
            <w:rStyle w:val="ac"/>
            <w:rFonts w:hint="cs"/>
            <w:rtl/>
          </w:rPr>
          <w:t>،</w:t>
        </w:r>
        <w:r w:rsidRPr="0089299A">
          <w:rPr>
            <w:rStyle w:val="ac"/>
            <w:rtl/>
          </w:rPr>
          <w:t xml:space="preserve"> </w:t>
        </w:r>
        <w:r w:rsidRPr="0089299A">
          <w:rPr>
            <w:rStyle w:val="ac"/>
            <w:rFonts w:hint="cs"/>
            <w:rtl/>
          </w:rPr>
          <w:t>ص</w:t>
        </w:r>
        <w:r w:rsidRPr="0089299A">
          <w:rPr>
            <w:rStyle w:val="ac"/>
            <w:rtl/>
          </w:rPr>
          <w:t>328.</w:t>
        </w:r>
      </w:hyperlink>
    </w:p>
  </w:footnote>
  <w:footnote w:id="8">
    <w:p w:rsidR="0089299A" w:rsidRPr="0089299A" w:rsidRDefault="0089299A" w:rsidP="0089299A">
      <w:pPr>
        <w:pStyle w:val="a9"/>
        <w:rPr>
          <w:rFonts w:hint="cs"/>
        </w:rPr>
      </w:pPr>
      <w:r w:rsidRPr="0089299A">
        <w:footnoteRef/>
      </w:r>
      <w:r w:rsidRPr="0089299A">
        <w:rPr>
          <w:rtl/>
        </w:rPr>
        <w:t xml:space="preserve"> </w:t>
      </w:r>
      <w:hyperlink r:id="rId4" w:history="1">
        <w:r w:rsidRPr="0089299A">
          <w:rPr>
            <w:rStyle w:val="ac"/>
            <w:rFonts w:hint="cs"/>
            <w:rtl/>
          </w:rPr>
          <w:t>رجال</w:t>
        </w:r>
        <w:r w:rsidRPr="0089299A">
          <w:rPr>
            <w:rStyle w:val="ac"/>
            <w:rtl/>
          </w:rPr>
          <w:t xml:space="preserve"> </w:t>
        </w:r>
        <w:r w:rsidRPr="0089299A">
          <w:rPr>
            <w:rStyle w:val="ac"/>
            <w:rFonts w:hint="cs"/>
            <w:rtl/>
          </w:rPr>
          <w:t>النجاشی،</w:t>
        </w:r>
        <w:r w:rsidRPr="0089299A">
          <w:rPr>
            <w:rStyle w:val="ac"/>
            <w:rtl/>
          </w:rPr>
          <w:t xml:space="preserve"> </w:t>
        </w:r>
        <w:r w:rsidRPr="0089299A">
          <w:rPr>
            <w:rStyle w:val="ac"/>
            <w:rFonts w:hint="cs"/>
            <w:rtl/>
          </w:rPr>
          <w:t>شیخ</w:t>
        </w:r>
        <w:r w:rsidRPr="0089299A">
          <w:rPr>
            <w:rStyle w:val="ac"/>
            <w:rtl/>
          </w:rPr>
          <w:t xml:space="preserve"> </w:t>
        </w:r>
        <w:r w:rsidRPr="0089299A">
          <w:rPr>
            <w:rStyle w:val="ac"/>
            <w:rFonts w:hint="cs"/>
            <w:rtl/>
          </w:rPr>
          <w:t>النجاشی،</w:t>
        </w:r>
        <w:r w:rsidRPr="0089299A">
          <w:rPr>
            <w:rStyle w:val="ac"/>
            <w:rtl/>
          </w:rPr>
          <w:t xml:space="preserve"> </w:t>
        </w:r>
        <w:r w:rsidRPr="0089299A">
          <w:rPr>
            <w:rStyle w:val="ac"/>
            <w:rFonts w:hint="cs"/>
            <w:rtl/>
          </w:rPr>
          <w:t>ج</w:t>
        </w:r>
        <w:r w:rsidRPr="0089299A">
          <w:rPr>
            <w:rStyle w:val="ac"/>
            <w:rtl/>
          </w:rPr>
          <w:t>1</w:t>
        </w:r>
        <w:r w:rsidRPr="0089299A">
          <w:rPr>
            <w:rStyle w:val="ac"/>
            <w:rFonts w:hint="cs"/>
            <w:rtl/>
          </w:rPr>
          <w:t>،</w:t>
        </w:r>
        <w:r w:rsidRPr="0089299A">
          <w:rPr>
            <w:rStyle w:val="ac"/>
            <w:rtl/>
          </w:rPr>
          <w:t xml:space="preserve"> </w:t>
        </w:r>
        <w:r w:rsidRPr="0089299A">
          <w:rPr>
            <w:rStyle w:val="ac"/>
            <w:rFonts w:hint="cs"/>
            <w:rtl/>
          </w:rPr>
          <w:t>ص</w:t>
        </w:r>
        <w:r w:rsidRPr="0089299A">
          <w:rPr>
            <w:rStyle w:val="ac"/>
            <w:rtl/>
          </w:rPr>
          <w:t>425.</w:t>
        </w:r>
      </w:hyperlink>
    </w:p>
  </w:footnote>
  <w:footnote w:id="9">
    <w:p w:rsidR="00A15F0B" w:rsidRPr="00A15F0B" w:rsidRDefault="00A15F0B" w:rsidP="00BF050C">
      <w:pPr>
        <w:pStyle w:val="a9"/>
        <w:rPr>
          <w:rFonts w:hint="cs"/>
        </w:rPr>
      </w:pPr>
      <w:r w:rsidRPr="00A15F0B">
        <w:footnoteRef/>
      </w:r>
      <w:r w:rsidRPr="00A15F0B">
        <w:rPr>
          <w:rtl/>
        </w:rPr>
        <w:t xml:space="preserve"> </w:t>
      </w:r>
      <w:hyperlink r:id="rId5" w:history="1">
        <w:r w:rsidRPr="00A15F0B">
          <w:rPr>
            <w:rStyle w:val="ac"/>
            <w:rFonts w:hint="cs"/>
            <w:rtl/>
          </w:rPr>
          <w:t>تهذیب</w:t>
        </w:r>
        <w:r w:rsidRPr="00A15F0B">
          <w:rPr>
            <w:rStyle w:val="ac"/>
            <w:rtl/>
          </w:rPr>
          <w:t xml:space="preserve"> </w:t>
        </w:r>
        <w:r w:rsidRPr="00A15F0B">
          <w:rPr>
            <w:rStyle w:val="ac"/>
            <w:rFonts w:hint="cs"/>
            <w:rtl/>
          </w:rPr>
          <w:t>الاحکام،</w:t>
        </w:r>
        <w:r w:rsidRPr="00A15F0B">
          <w:rPr>
            <w:rStyle w:val="ac"/>
            <w:rtl/>
          </w:rPr>
          <w:t xml:space="preserve"> </w:t>
        </w:r>
        <w:r w:rsidRPr="00A15F0B">
          <w:rPr>
            <w:rStyle w:val="ac"/>
            <w:rFonts w:hint="cs"/>
            <w:rtl/>
          </w:rPr>
          <w:t>شیخ</w:t>
        </w:r>
        <w:r w:rsidRPr="00A15F0B">
          <w:rPr>
            <w:rStyle w:val="ac"/>
            <w:rtl/>
          </w:rPr>
          <w:t xml:space="preserve"> </w:t>
        </w:r>
        <w:r w:rsidRPr="00A15F0B">
          <w:rPr>
            <w:rStyle w:val="ac"/>
            <w:rFonts w:hint="cs"/>
            <w:rtl/>
          </w:rPr>
          <w:t>طوسی،</w:t>
        </w:r>
        <w:r w:rsidRPr="00A15F0B">
          <w:rPr>
            <w:rStyle w:val="ac"/>
            <w:rtl/>
          </w:rPr>
          <w:t xml:space="preserve"> </w:t>
        </w:r>
        <w:r w:rsidRPr="00A15F0B">
          <w:rPr>
            <w:rStyle w:val="ac"/>
            <w:rFonts w:hint="cs"/>
            <w:rtl/>
          </w:rPr>
          <w:t>ج</w:t>
        </w:r>
        <w:r w:rsidRPr="00A15F0B">
          <w:rPr>
            <w:rStyle w:val="ac"/>
            <w:rtl/>
          </w:rPr>
          <w:t>7</w:t>
        </w:r>
        <w:r w:rsidRPr="00A15F0B">
          <w:rPr>
            <w:rStyle w:val="ac"/>
            <w:rFonts w:hint="cs"/>
            <w:rtl/>
          </w:rPr>
          <w:t>،</w:t>
        </w:r>
        <w:r w:rsidRPr="00A15F0B">
          <w:rPr>
            <w:rStyle w:val="ac"/>
            <w:rtl/>
          </w:rPr>
          <w:t xml:space="preserve"> </w:t>
        </w:r>
        <w:r w:rsidRPr="00A15F0B">
          <w:rPr>
            <w:rStyle w:val="ac"/>
            <w:rFonts w:hint="cs"/>
            <w:rtl/>
          </w:rPr>
          <w:t>ص</w:t>
        </w:r>
        <w:r w:rsidRPr="00A15F0B">
          <w:rPr>
            <w:rStyle w:val="ac"/>
            <w:rtl/>
          </w:rPr>
          <w:t>361.</w:t>
        </w:r>
      </w:hyperlink>
      <w:r w:rsidR="00BF050C">
        <w:rPr>
          <w:rFonts w:hint="cs"/>
          <w:rtl/>
        </w:rPr>
        <w:t xml:space="preserve"> ؛ </w:t>
      </w:r>
      <w:r w:rsidR="00BF050C" w:rsidRPr="00BF050C">
        <w:rPr>
          <w:rFonts w:hint="cs"/>
          <w:rtl/>
        </w:rPr>
        <w:t>الاستبصار فيما اختلف من الأخبار، ج‌3، ص: 224‌</w:t>
      </w:r>
    </w:p>
  </w:footnote>
  <w:footnote w:id="10">
    <w:p w:rsidR="0050288D" w:rsidRDefault="0050288D" w:rsidP="0050288D">
      <w:pPr>
        <w:pStyle w:val="a9"/>
        <w:rPr>
          <w:rFonts w:hint="cs"/>
          <w:rtl/>
        </w:rPr>
      </w:pPr>
      <w:r>
        <w:rPr>
          <w:rStyle w:val="ab"/>
        </w:rPr>
        <w:footnoteRef/>
      </w:r>
      <w:r>
        <w:rPr>
          <w:rtl/>
        </w:rPr>
        <w:t xml:space="preserve"> </w:t>
      </w:r>
      <w:r w:rsidRPr="0050288D">
        <w:rPr>
          <w:rFonts w:hint="cs"/>
          <w:rtl/>
        </w:rPr>
        <w:t>الرد على أصحاب العدد - جوابات أهل الموصل، ص: 20‌</w:t>
      </w:r>
    </w:p>
  </w:footnote>
  <w:footnote w:id="11">
    <w:p w:rsidR="007C405E" w:rsidRDefault="007C405E" w:rsidP="007C405E">
      <w:pPr>
        <w:pStyle w:val="a9"/>
        <w:rPr>
          <w:rFonts w:hint="cs"/>
          <w:rtl/>
        </w:rPr>
      </w:pPr>
      <w:r>
        <w:rPr>
          <w:rStyle w:val="ab"/>
        </w:rPr>
        <w:footnoteRef/>
      </w:r>
      <w:r>
        <w:rPr>
          <w:rtl/>
        </w:rPr>
        <w:t xml:space="preserve"> </w:t>
      </w:r>
      <w:r w:rsidRPr="007C405E">
        <w:rPr>
          <w:rFonts w:hint="cs"/>
          <w:rtl/>
        </w:rPr>
        <w:t>رجال الكشي، ص: 507‌</w:t>
      </w:r>
    </w:p>
  </w:footnote>
  <w:footnote w:id="12">
    <w:p w:rsidR="00407817" w:rsidRDefault="00407817" w:rsidP="00407817">
      <w:pPr>
        <w:pStyle w:val="a9"/>
        <w:rPr>
          <w:rFonts w:hint="cs"/>
          <w:rtl/>
        </w:rPr>
      </w:pPr>
      <w:r>
        <w:rPr>
          <w:rStyle w:val="ab"/>
        </w:rPr>
        <w:footnoteRef/>
      </w:r>
      <w:r>
        <w:rPr>
          <w:rtl/>
        </w:rPr>
        <w:t xml:space="preserve"> </w:t>
      </w:r>
      <w:r w:rsidRPr="00407817">
        <w:rPr>
          <w:rFonts w:hint="cs"/>
          <w:rtl/>
        </w:rPr>
        <w:t>رجال الكشي، ص: 507‌</w:t>
      </w:r>
    </w:p>
  </w:footnote>
  <w:footnote w:id="13">
    <w:p w:rsidR="00736744" w:rsidRDefault="00736744" w:rsidP="00736744">
      <w:pPr>
        <w:pStyle w:val="a9"/>
        <w:rPr>
          <w:rFonts w:hint="cs"/>
        </w:rPr>
      </w:pPr>
      <w:r>
        <w:rPr>
          <w:rStyle w:val="ab"/>
        </w:rPr>
        <w:footnoteRef/>
      </w:r>
      <w:r>
        <w:rPr>
          <w:rtl/>
        </w:rPr>
        <w:t xml:space="preserve"> </w:t>
      </w:r>
      <w:r w:rsidRPr="00736744">
        <w:rPr>
          <w:rFonts w:hint="cs"/>
          <w:rtl/>
        </w:rPr>
        <w:t>رجال الكشي، ص: 507‌</w:t>
      </w:r>
    </w:p>
  </w:footnote>
  <w:footnote w:id="14">
    <w:p w:rsidR="00884E35" w:rsidRDefault="00884E35" w:rsidP="00884E35">
      <w:pPr>
        <w:pStyle w:val="a9"/>
        <w:rPr>
          <w:rFonts w:hint="cs"/>
          <w:rtl/>
        </w:rPr>
      </w:pPr>
      <w:r>
        <w:rPr>
          <w:rStyle w:val="ab"/>
        </w:rPr>
        <w:footnoteRef/>
      </w:r>
      <w:r>
        <w:rPr>
          <w:rtl/>
        </w:rPr>
        <w:t xml:space="preserve"> </w:t>
      </w:r>
      <w:r w:rsidRPr="00884E35">
        <w:rPr>
          <w:rFonts w:hint="cs"/>
          <w:rtl/>
        </w:rPr>
        <w:t>رجال ابن الغضائري - كتاب الضعفاء، ص: 92‌</w:t>
      </w:r>
    </w:p>
  </w:footnote>
  <w:footnote w:id="15">
    <w:p w:rsidR="002E2B8E" w:rsidRPr="002E2B8E" w:rsidRDefault="002E2B8E" w:rsidP="002E2B8E">
      <w:pPr>
        <w:pStyle w:val="a9"/>
        <w:rPr>
          <w:rtl/>
        </w:rPr>
      </w:pPr>
      <w:r w:rsidRPr="002E2B8E">
        <w:footnoteRef/>
      </w:r>
      <w:r w:rsidRPr="002E2B8E">
        <w:rPr>
          <w:rtl/>
        </w:rPr>
        <w:t xml:space="preserve"> </w:t>
      </w:r>
      <w:hyperlink r:id="rId6" w:history="1">
        <w:r w:rsidRPr="002E2B8E">
          <w:rPr>
            <w:rStyle w:val="ac"/>
            <w:rFonts w:hint="cs"/>
            <w:rtl/>
          </w:rPr>
          <w:t>تهذیب</w:t>
        </w:r>
        <w:r w:rsidRPr="002E2B8E">
          <w:rPr>
            <w:rStyle w:val="ac"/>
            <w:rtl/>
          </w:rPr>
          <w:t xml:space="preserve"> </w:t>
        </w:r>
        <w:r w:rsidRPr="002E2B8E">
          <w:rPr>
            <w:rStyle w:val="ac"/>
            <w:rFonts w:hint="cs"/>
            <w:rtl/>
          </w:rPr>
          <w:t>الاحکام،</w:t>
        </w:r>
        <w:r w:rsidRPr="002E2B8E">
          <w:rPr>
            <w:rStyle w:val="ac"/>
            <w:rtl/>
          </w:rPr>
          <w:t xml:space="preserve"> </w:t>
        </w:r>
        <w:r w:rsidRPr="002E2B8E">
          <w:rPr>
            <w:rStyle w:val="ac"/>
            <w:rFonts w:hint="cs"/>
            <w:rtl/>
          </w:rPr>
          <w:t>شیخ</w:t>
        </w:r>
        <w:r w:rsidRPr="002E2B8E">
          <w:rPr>
            <w:rStyle w:val="ac"/>
            <w:rtl/>
          </w:rPr>
          <w:t xml:space="preserve"> </w:t>
        </w:r>
        <w:r w:rsidRPr="002E2B8E">
          <w:rPr>
            <w:rStyle w:val="ac"/>
            <w:rFonts w:hint="cs"/>
            <w:rtl/>
          </w:rPr>
          <w:t>طوسی،</w:t>
        </w:r>
        <w:r w:rsidRPr="002E2B8E">
          <w:rPr>
            <w:rStyle w:val="ac"/>
            <w:rtl/>
          </w:rPr>
          <w:t xml:space="preserve"> </w:t>
        </w:r>
        <w:r w:rsidRPr="002E2B8E">
          <w:rPr>
            <w:rStyle w:val="ac"/>
            <w:rFonts w:hint="cs"/>
            <w:rtl/>
          </w:rPr>
          <w:t>ج</w:t>
        </w:r>
        <w:r w:rsidRPr="002E2B8E">
          <w:rPr>
            <w:rStyle w:val="ac"/>
            <w:rtl/>
          </w:rPr>
          <w:t>9</w:t>
        </w:r>
        <w:r w:rsidRPr="002E2B8E">
          <w:rPr>
            <w:rStyle w:val="ac"/>
            <w:rFonts w:hint="cs"/>
            <w:rtl/>
          </w:rPr>
          <w:t>،</w:t>
        </w:r>
        <w:r w:rsidRPr="002E2B8E">
          <w:rPr>
            <w:rStyle w:val="ac"/>
            <w:rtl/>
          </w:rPr>
          <w:t xml:space="preserve"> </w:t>
        </w:r>
        <w:r w:rsidRPr="002E2B8E">
          <w:rPr>
            <w:rStyle w:val="ac"/>
            <w:rFonts w:hint="cs"/>
            <w:rtl/>
          </w:rPr>
          <w:t>ص</w:t>
        </w:r>
        <w:r w:rsidRPr="002E2B8E">
          <w:rPr>
            <w:rStyle w:val="ac"/>
            <w:rtl/>
          </w:rPr>
          <w:t>12.</w:t>
        </w:r>
      </w:hyperlink>
    </w:p>
  </w:footnote>
  <w:footnote w:id="16">
    <w:p w:rsidR="00B72514" w:rsidRDefault="00B72514">
      <w:pPr>
        <w:pStyle w:val="a9"/>
        <w:rPr>
          <w:rFonts w:hint="cs"/>
          <w:rtl/>
        </w:rPr>
      </w:pPr>
      <w:r>
        <w:rPr>
          <w:rStyle w:val="ab"/>
        </w:rPr>
        <w:footnoteRef/>
      </w:r>
      <w:r>
        <w:rPr>
          <w:rtl/>
        </w:rPr>
        <w:t xml:space="preserve"> </w:t>
      </w:r>
      <w:r>
        <w:rPr>
          <w:rFonts w:hint="cs"/>
          <w:rtl/>
        </w:rPr>
        <w:t>کسی نقل می کرد که</w:t>
      </w:r>
      <w:r w:rsidR="00186B41">
        <w:rPr>
          <w:rFonts w:hint="cs"/>
          <w:rtl/>
        </w:rPr>
        <w:t xml:space="preserve"> شخصی به او گفت: بیابان رفتیم و ماری پیدا کردیم و آن را کباب کردیم و خوردیم و مسأله نمی دانستیم؛ حال مسأله نمی دانستند ولی آیا گوشت مار خوردن دارد؟!! ظاهراً طبایع خیلی مختلف است ولی ما از گوشت قورباغه نفرت داریم</w:t>
      </w:r>
      <w:r w:rsidR="00274338">
        <w:rPr>
          <w:rFonts w:hint="cs"/>
          <w:rtl/>
        </w:rPr>
        <w:t xml:space="preserve"> و شاید به این جهت این گونه تعلیل کرده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9" w:name="BokNum"/>
    <w:bookmarkEnd w:id="29"/>
    <w:r w:rsidR="001A6D07">
      <w:rPr>
        <w:b/>
        <w:bCs/>
        <w:sz w:val="20"/>
        <w:szCs w:val="24"/>
        <w:rtl/>
      </w:rPr>
      <w:t>046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30" w:name="Bokdars"/>
    <w:bookmarkEnd w:id="30"/>
    <w:r w:rsidR="001A6D07">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1" w:name="Bokostad"/>
    <w:bookmarkEnd w:id="31"/>
    <w:r w:rsidR="001A6D07">
      <w:rPr>
        <w:rFonts w:hint="cs"/>
        <w:b/>
        <w:bCs/>
        <w:color w:val="632423" w:themeColor="accent2" w:themeShade="80"/>
        <w:sz w:val="20"/>
        <w:szCs w:val="24"/>
        <w:rtl/>
      </w:rPr>
      <w:t>شهیدی</w:t>
    </w:r>
    <w:r w:rsidR="001A6D07">
      <w:rPr>
        <w:b/>
        <w:bCs/>
        <w:color w:val="632423" w:themeColor="accent2" w:themeShade="80"/>
        <w:sz w:val="20"/>
        <w:szCs w:val="24"/>
        <w:rtl/>
      </w:rPr>
      <w:t xml:space="preserve"> </w:t>
    </w:r>
    <w:r w:rsidR="001A6D07">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2" w:name="BokTarikh"/>
    <w:bookmarkEnd w:id="32"/>
    <w:r w:rsidR="001A6D07">
      <w:rPr>
        <w:sz w:val="24"/>
        <w:szCs w:val="24"/>
        <w:rtl/>
      </w:rPr>
      <w:t>26 /9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3" w:name="BokSabj"/>
    <w:bookmarkEnd w:id="33"/>
    <w:r w:rsidR="001A6D07">
      <w:rPr>
        <w:rFonts w:hint="cs"/>
        <w:color w:val="000000" w:themeColor="text1"/>
        <w:sz w:val="24"/>
        <w:szCs w:val="24"/>
        <w:rtl/>
      </w:rPr>
      <w:t>شرائط</w:t>
    </w:r>
    <w:r w:rsidR="001A6D07">
      <w:rPr>
        <w:color w:val="000000" w:themeColor="text1"/>
        <w:sz w:val="24"/>
        <w:szCs w:val="24"/>
        <w:rtl/>
      </w:rPr>
      <w:t xml:space="preserve"> </w:t>
    </w:r>
    <w:r w:rsidR="001A6D07">
      <w:rPr>
        <w:rFonts w:hint="cs"/>
        <w:color w:val="000000" w:themeColor="text1"/>
        <w:sz w:val="24"/>
        <w:szCs w:val="24"/>
        <w:rtl/>
      </w:rPr>
      <w:t>لباس</w:t>
    </w:r>
    <w:r w:rsidR="001A6D07">
      <w:rPr>
        <w:color w:val="000000" w:themeColor="text1"/>
        <w:sz w:val="24"/>
        <w:szCs w:val="24"/>
        <w:rtl/>
      </w:rPr>
      <w:t xml:space="preserve"> </w:t>
    </w:r>
    <w:r w:rsidR="001A6D07">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4" w:name="Bokmoqarer"/>
    <w:bookmarkEnd w:id="34"/>
    <w:r w:rsidR="001A6D07">
      <w:rPr>
        <w:rFonts w:hint="cs"/>
        <w:sz w:val="24"/>
        <w:szCs w:val="24"/>
        <w:rtl/>
      </w:rPr>
      <w:t>حسن</w:t>
    </w:r>
    <w:r w:rsidR="001A6D07">
      <w:rPr>
        <w:sz w:val="24"/>
        <w:szCs w:val="24"/>
        <w:rtl/>
      </w:rPr>
      <w:t xml:space="preserve"> </w:t>
    </w:r>
    <w:r w:rsidR="001A6D07">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5" w:name="BokSabj2"/>
    <w:bookmarkEnd w:id="35"/>
    <w:r w:rsidR="001A6D07">
      <w:rPr>
        <w:rFonts w:hint="cs"/>
        <w:sz w:val="24"/>
        <w:szCs w:val="24"/>
        <w:rtl/>
      </w:rPr>
      <w:t>شرط</w:t>
    </w:r>
    <w:r w:rsidR="001A6D07">
      <w:rPr>
        <w:sz w:val="24"/>
        <w:szCs w:val="24"/>
        <w:rtl/>
      </w:rPr>
      <w:t xml:space="preserve"> </w:t>
    </w:r>
    <w:r w:rsidR="001A6D07">
      <w:rPr>
        <w:rFonts w:hint="cs"/>
        <w:sz w:val="24"/>
        <w:szCs w:val="24"/>
        <w:rtl/>
      </w:rPr>
      <w:t>چهارم</w:t>
    </w:r>
    <w:r w:rsidR="001A6D07">
      <w:rPr>
        <w:sz w:val="24"/>
        <w:szCs w:val="24"/>
        <w:rtl/>
      </w:rPr>
      <w:t xml:space="preserve"> (</w:t>
    </w:r>
    <w:r w:rsidR="001A6D07">
      <w:rPr>
        <w:rFonts w:hint="cs"/>
        <w:sz w:val="24"/>
        <w:szCs w:val="24"/>
        <w:rtl/>
      </w:rPr>
      <w:t>از</w:t>
    </w:r>
    <w:r w:rsidR="001A6D07">
      <w:rPr>
        <w:sz w:val="24"/>
        <w:szCs w:val="24"/>
        <w:rtl/>
      </w:rPr>
      <w:t xml:space="preserve"> </w:t>
    </w:r>
    <w:r w:rsidR="001A6D07">
      <w:rPr>
        <w:rFonts w:hint="cs"/>
        <w:sz w:val="24"/>
        <w:szCs w:val="24"/>
        <w:rtl/>
      </w:rPr>
      <w:t>مأکول</w:t>
    </w:r>
    <w:r w:rsidR="001A6D07">
      <w:rPr>
        <w:sz w:val="24"/>
        <w:szCs w:val="24"/>
        <w:rtl/>
      </w:rPr>
      <w:t xml:space="preserve"> </w:t>
    </w:r>
    <w:r w:rsidR="001A6D07">
      <w:rPr>
        <w:rFonts w:hint="cs"/>
        <w:sz w:val="24"/>
        <w:szCs w:val="24"/>
        <w:rtl/>
      </w:rPr>
      <w:t>اللحم</w:t>
    </w:r>
    <w:r w:rsidR="001A6D07">
      <w:rPr>
        <w:sz w:val="24"/>
        <w:szCs w:val="24"/>
        <w:rtl/>
      </w:rPr>
      <w:t xml:space="preserve"> </w:t>
    </w:r>
    <w:r w:rsidR="001A6D07">
      <w:rPr>
        <w:rFonts w:hint="cs"/>
        <w:sz w:val="24"/>
        <w:szCs w:val="24"/>
        <w:rtl/>
      </w:rPr>
      <w:t>نبودن</w:t>
    </w:r>
    <w:r w:rsidR="001A6D07">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525E"/>
    <w:rsid w:val="00096C63"/>
    <w:rsid w:val="000B5DB5"/>
    <w:rsid w:val="000C3947"/>
    <w:rsid w:val="000D13F8"/>
    <w:rsid w:val="000D2A37"/>
    <w:rsid w:val="000D30E9"/>
    <w:rsid w:val="000D6818"/>
    <w:rsid w:val="000E335E"/>
    <w:rsid w:val="000F16CF"/>
    <w:rsid w:val="000F5BAC"/>
    <w:rsid w:val="00102585"/>
    <w:rsid w:val="001107D1"/>
    <w:rsid w:val="00114AB7"/>
    <w:rsid w:val="00115666"/>
    <w:rsid w:val="00116B2B"/>
    <w:rsid w:val="00124E3D"/>
    <w:rsid w:val="00127E95"/>
    <w:rsid w:val="00130659"/>
    <w:rsid w:val="001347C7"/>
    <w:rsid w:val="001356B0"/>
    <w:rsid w:val="00141026"/>
    <w:rsid w:val="00143AFE"/>
    <w:rsid w:val="00151937"/>
    <w:rsid w:val="00161A6E"/>
    <w:rsid w:val="001772C6"/>
    <w:rsid w:val="00181844"/>
    <w:rsid w:val="00181D9B"/>
    <w:rsid w:val="001837E9"/>
    <w:rsid w:val="00186B41"/>
    <w:rsid w:val="00187DFA"/>
    <w:rsid w:val="001A05E5"/>
    <w:rsid w:val="001A1BC1"/>
    <w:rsid w:val="001A1EA5"/>
    <w:rsid w:val="001A2574"/>
    <w:rsid w:val="001A27D7"/>
    <w:rsid w:val="001A294E"/>
    <w:rsid w:val="001A4ED8"/>
    <w:rsid w:val="001A6D07"/>
    <w:rsid w:val="001B2488"/>
    <w:rsid w:val="001B6799"/>
    <w:rsid w:val="001C1362"/>
    <w:rsid w:val="001C378F"/>
    <w:rsid w:val="001D0A35"/>
    <w:rsid w:val="001D2E9A"/>
    <w:rsid w:val="001D597F"/>
    <w:rsid w:val="001E3FD4"/>
    <w:rsid w:val="0020241A"/>
    <w:rsid w:val="00203821"/>
    <w:rsid w:val="00203F94"/>
    <w:rsid w:val="00211632"/>
    <w:rsid w:val="0021630D"/>
    <w:rsid w:val="0022559B"/>
    <w:rsid w:val="002359BB"/>
    <w:rsid w:val="0024121B"/>
    <w:rsid w:val="00247D2F"/>
    <w:rsid w:val="00256560"/>
    <w:rsid w:val="00264BB4"/>
    <w:rsid w:val="00274338"/>
    <w:rsid w:val="0027605E"/>
    <w:rsid w:val="00281E00"/>
    <w:rsid w:val="00287B36"/>
    <w:rsid w:val="00294A52"/>
    <w:rsid w:val="00295EF3"/>
    <w:rsid w:val="002B575F"/>
    <w:rsid w:val="002B729B"/>
    <w:rsid w:val="002C23B5"/>
    <w:rsid w:val="002C53A2"/>
    <w:rsid w:val="002D0040"/>
    <w:rsid w:val="002D2FA8"/>
    <w:rsid w:val="002E220F"/>
    <w:rsid w:val="002E2B8E"/>
    <w:rsid w:val="00300517"/>
    <w:rsid w:val="00307311"/>
    <w:rsid w:val="00307849"/>
    <w:rsid w:val="0032100F"/>
    <w:rsid w:val="003228EB"/>
    <w:rsid w:val="0033402C"/>
    <w:rsid w:val="00334DD3"/>
    <w:rsid w:val="00340521"/>
    <w:rsid w:val="00341FB5"/>
    <w:rsid w:val="00345C73"/>
    <w:rsid w:val="00354A99"/>
    <w:rsid w:val="00360311"/>
    <w:rsid w:val="00361922"/>
    <w:rsid w:val="0037339B"/>
    <w:rsid w:val="00382A43"/>
    <w:rsid w:val="00386C11"/>
    <w:rsid w:val="00390133"/>
    <w:rsid w:val="00397466"/>
    <w:rsid w:val="003A6148"/>
    <w:rsid w:val="003B1816"/>
    <w:rsid w:val="003C33F6"/>
    <w:rsid w:val="003C3D2E"/>
    <w:rsid w:val="003C43A5"/>
    <w:rsid w:val="003E0800"/>
    <w:rsid w:val="003E1C5C"/>
    <w:rsid w:val="003E6650"/>
    <w:rsid w:val="003F5B46"/>
    <w:rsid w:val="00401363"/>
    <w:rsid w:val="00402E47"/>
    <w:rsid w:val="00407817"/>
    <w:rsid w:val="00417E9B"/>
    <w:rsid w:val="00425015"/>
    <w:rsid w:val="00430994"/>
    <w:rsid w:val="00441B6D"/>
    <w:rsid w:val="00447593"/>
    <w:rsid w:val="00450B0A"/>
    <w:rsid w:val="00452F99"/>
    <w:rsid w:val="004556EF"/>
    <w:rsid w:val="00462B07"/>
    <w:rsid w:val="00465BD2"/>
    <w:rsid w:val="004715C8"/>
    <w:rsid w:val="00472897"/>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288D"/>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D38A5"/>
    <w:rsid w:val="005D38B9"/>
    <w:rsid w:val="005E1B60"/>
    <w:rsid w:val="005E5507"/>
    <w:rsid w:val="005E5631"/>
    <w:rsid w:val="005E607B"/>
    <w:rsid w:val="005F0A8D"/>
    <w:rsid w:val="00601229"/>
    <w:rsid w:val="00601A2C"/>
    <w:rsid w:val="00603B67"/>
    <w:rsid w:val="006131C8"/>
    <w:rsid w:val="006162A2"/>
    <w:rsid w:val="006233FB"/>
    <w:rsid w:val="006240DA"/>
    <w:rsid w:val="0063256E"/>
    <w:rsid w:val="00633F04"/>
    <w:rsid w:val="00635219"/>
    <w:rsid w:val="00635EC0"/>
    <w:rsid w:val="00640B58"/>
    <w:rsid w:val="00651B02"/>
    <w:rsid w:val="00651B19"/>
    <w:rsid w:val="00660A29"/>
    <w:rsid w:val="00676B49"/>
    <w:rsid w:val="006849E3"/>
    <w:rsid w:val="00695519"/>
    <w:rsid w:val="006A4134"/>
    <w:rsid w:val="006A4855"/>
    <w:rsid w:val="006A5DDA"/>
    <w:rsid w:val="006A6701"/>
    <w:rsid w:val="006B022F"/>
    <w:rsid w:val="006B21F4"/>
    <w:rsid w:val="006B3753"/>
    <w:rsid w:val="006B7AD6"/>
    <w:rsid w:val="006C50FD"/>
    <w:rsid w:val="006D1DD4"/>
    <w:rsid w:val="006D4014"/>
    <w:rsid w:val="006D44C1"/>
    <w:rsid w:val="006E5651"/>
    <w:rsid w:val="006E5B85"/>
    <w:rsid w:val="006F026A"/>
    <w:rsid w:val="0070236D"/>
    <w:rsid w:val="0070265B"/>
    <w:rsid w:val="00704813"/>
    <w:rsid w:val="0072290D"/>
    <w:rsid w:val="00723D6D"/>
    <w:rsid w:val="00724537"/>
    <w:rsid w:val="00731724"/>
    <w:rsid w:val="0073474B"/>
    <w:rsid w:val="00735511"/>
    <w:rsid w:val="00736744"/>
    <w:rsid w:val="00736B7B"/>
    <w:rsid w:val="00737208"/>
    <w:rsid w:val="00744DE6"/>
    <w:rsid w:val="00751072"/>
    <w:rsid w:val="00751E8A"/>
    <w:rsid w:val="00762452"/>
    <w:rsid w:val="007639E0"/>
    <w:rsid w:val="00775507"/>
    <w:rsid w:val="00783473"/>
    <w:rsid w:val="0078594B"/>
    <w:rsid w:val="00795E02"/>
    <w:rsid w:val="007979D0"/>
    <w:rsid w:val="007A23B6"/>
    <w:rsid w:val="007A4E18"/>
    <w:rsid w:val="007A7B8C"/>
    <w:rsid w:val="007B07D6"/>
    <w:rsid w:val="007C405E"/>
    <w:rsid w:val="007C6D9E"/>
    <w:rsid w:val="007D1C43"/>
    <w:rsid w:val="007D6C53"/>
    <w:rsid w:val="007E1564"/>
    <w:rsid w:val="007E1E87"/>
    <w:rsid w:val="007E5B3F"/>
    <w:rsid w:val="007F2257"/>
    <w:rsid w:val="0080091D"/>
    <w:rsid w:val="00804108"/>
    <w:rsid w:val="00804FC4"/>
    <w:rsid w:val="00815DA8"/>
    <w:rsid w:val="00816367"/>
    <w:rsid w:val="00816A0B"/>
    <w:rsid w:val="008229CC"/>
    <w:rsid w:val="00824B22"/>
    <w:rsid w:val="00830258"/>
    <w:rsid w:val="00830C53"/>
    <w:rsid w:val="00837FAA"/>
    <w:rsid w:val="00841F77"/>
    <w:rsid w:val="0085276D"/>
    <w:rsid w:val="00863390"/>
    <w:rsid w:val="0086385C"/>
    <w:rsid w:val="00871916"/>
    <w:rsid w:val="00884E35"/>
    <w:rsid w:val="00885EAF"/>
    <w:rsid w:val="0089299A"/>
    <w:rsid w:val="008956DD"/>
    <w:rsid w:val="008A510E"/>
    <w:rsid w:val="008A522A"/>
    <w:rsid w:val="008B4464"/>
    <w:rsid w:val="008B750B"/>
    <w:rsid w:val="008C0A45"/>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224"/>
    <w:rsid w:val="0098794D"/>
    <w:rsid w:val="0099497B"/>
    <w:rsid w:val="009A43BA"/>
    <w:rsid w:val="009B0D05"/>
    <w:rsid w:val="009B4CA6"/>
    <w:rsid w:val="009B79F8"/>
    <w:rsid w:val="009C66D5"/>
    <w:rsid w:val="009D0DC9"/>
    <w:rsid w:val="009D13FD"/>
    <w:rsid w:val="009D266A"/>
    <w:rsid w:val="009F7E07"/>
    <w:rsid w:val="00A01522"/>
    <w:rsid w:val="00A04EB3"/>
    <w:rsid w:val="00A10A11"/>
    <w:rsid w:val="00A13C6A"/>
    <w:rsid w:val="00A15F0B"/>
    <w:rsid w:val="00A17B09"/>
    <w:rsid w:val="00A457C6"/>
    <w:rsid w:val="00A46AD0"/>
    <w:rsid w:val="00A47063"/>
    <w:rsid w:val="00A473A8"/>
    <w:rsid w:val="00A513F0"/>
    <w:rsid w:val="00A52998"/>
    <w:rsid w:val="00A61AC8"/>
    <w:rsid w:val="00A6366F"/>
    <w:rsid w:val="00A65D4C"/>
    <w:rsid w:val="00A70512"/>
    <w:rsid w:val="00AA1F60"/>
    <w:rsid w:val="00AA40D7"/>
    <w:rsid w:val="00AA584A"/>
    <w:rsid w:val="00AB5F7D"/>
    <w:rsid w:val="00AC0C50"/>
    <w:rsid w:val="00AC2BD6"/>
    <w:rsid w:val="00AC5058"/>
    <w:rsid w:val="00AC6FE2"/>
    <w:rsid w:val="00AD565F"/>
    <w:rsid w:val="00AE0E3C"/>
    <w:rsid w:val="00AF3925"/>
    <w:rsid w:val="00AF556F"/>
    <w:rsid w:val="00AF7977"/>
    <w:rsid w:val="00B007E9"/>
    <w:rsid w:val="00B01558"/>
    <w:rsid w:val="00B1296B"/>
    <w:rsid w:val="00B2292F"/>
    <w:rsid w:val="00B23AB8"/>
    <w:rsid w:val="00B27428"/>
    <w:rsid w:val="00B345E1"/>
    <w:rsid w:val="00B43169"/>
    <w:rsid w:val="00B44D89"/>
    <w:rsid w:val="00B47A54"/>
    <w:rsid w:val="00B50019"/>
    <w:rsid w:val="00B501A8"/>
    <w:rsid w:val="00B55AE4"/>
    <w:rsid w:val="00B70B46"/>
    <w:rsid w:val="00B72514"/>
    <w:rsid w:val="00B739B0"/>
    <w:rsid w:val="00B76027"/>
    <w:rsid w:val="00B77D01"/>
    <w:rsid w:val="00B814A3"/>
    <w:rsid w:val="00B943ED"/>
    <w:rsid w:val="00B96F38"/>
    <w:rsid w:val="00BB7EA9"/>
    <w:rsid w:val="00BC716B"/>
    <w:rsid w:val="00BC772D"/>
    <w:rsid w:val="00BD0E74"/>
    <w:rsid w:val="00BD5F8C"/>
    <w:rsid w:val="00BE29DD"/>
    <w:rsid w:val="00BF050C"/>
    <w:rsid w:val="00C066AF"/>
    <w:rsid w:val="00C10E06"/>
    <w:rsid w:val="00C145B8"/>
    <w:rsid w:val="00C177AD"/>
    <w:rsid w:val="00C2438F"/>
    <w:rsid w:val="00C31A71"/>
    <w:rsid w:val="00C31AF0"/>
    <w:rsid w:val="00C31DEB"/>
    <w:rsid w:val="00C32A7E"/>
    <w:rsid w:val="00C34F28"/>
    <w:rsid w:val="00C368DF"/>
    <w:rsid w:val="00C442C5"/>
    <w:rsid w:val="00C53CB2"/>
    <w:rsid w:val="00C57B5C"/>
    <w:rsid w:val="00C57C7C"/>
    <w:rsid w:val="00C61049"/>
    <w:rsid w:val="00C63FFE"/>
    <w:rsid w:val="00C73BE6"/>
    <w:rsid w:val="00C87A1E"/>
    <w:rsid w:val="00C91EB6"/>
    <w:rsid w:val="00C964D6"/>
    <w:rsid w:val="00CA10B0"/>
    <w:rsid w:val="00CA2F8E"/>
    <w:rsid w:val="00CA3EE2"/>
    <w:rsid w:val="00CA7FD5"/>
    <w:rsid w:val="00CB3287"/>
    <w:rsid w:val="00CB33E2"/>
    <w:rsid w:val="00CB4E68"/>
    <w:rsid w:val="00CB5165"/>
    <w:rsid w:val="00CC2733"/>
    <w:rsid w:val="00CD0050"/>
    <w:rsid w:val="00CD625C"/>
    <w:rsid w:val="00CE7481"/>
    <w:rsid w:val="00CF0A8F"/>
    <w:rsid w:val="00D0095D"/>
    <w:rsid w:val="00D0280A"/>
    <w:rsid w:val="00D048CE"/>
    <w:rsid w:val="00D06566"/>
    <w:rsid w:val="00D10998"/>
    <w:rsid w:val="00D12154"/>
    <w:rsid w:val="00D15CBD"/>
    <w:rsid w:val="00D17710"/>
    <w:rsid w:val="00D221CB"/>
    <w:rsid w:val="00D23391"/>
    <w:rsid w:val="00D23A0D"/>
    <w:rsid w:val="00D31805"/>
    <w:rsid w:val="00D552B9"/>
    <w:rsid w:val="00D720F0"/>
    <w:rsid w:val="00D735B2"/>
    <w:rsid w:val="00D74021"/>
    <w:rsid w:val="00D76D01"/>
    <w:rsid w:val="00D922A9"/>
    <w:rsid w:val="00D9394A"/>
    <w:rsid w:val="00DB0CBB"/>
    <w:rsid w:val="00DB5102"/>
    <w:rsid w:val="00DB67CC"/>
    <w:rsid w:val="00DC3783"/>
    <w:rsid w:val="00DC5EFF"/>
    <w:rsid w:val="00DE1070"/>
    <w:rsid w:val="00E00219"/>
    <w:rsid w:val="00E01A01"/>
    <w:rsid w:val="00E0316B"/>
    <w:rsid w:val="00E14570"/>
    <w:rsid w:val="00E234CF"/>
    <w:rsid w:val="00E25E10"/>
    <w:rsid w:val="00E341E1"/>
    <w:rsid w:val="00E421F7"/>
    <w:rsid w:val="00E50B41"/>
    <w:rsid w:val="00E5219B"/>
    <w:rsid w:val="00E52D07"/>
    <w:rsid w:val="00E5518B"/>
    <w:rsid w:val="00E609FE"/>
    <w:rsid w:val="00E630BE"/>
    <w:rsid w:val="00E75920"/>
    <w:rsid w:val="00E75DE3"/>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0F9F"/>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A7AB1"/>
    <w:rsid w:val="00FB399E"/>
    <w:rsid w:val="00FB7F50"/>
    <w:rsid w:val="00FC2A85"/>
    <w:rsid w:val="00FC40AF"/>
    <w:rsid w:val="00FC73B9"/>
    <w:rsid w:val="00FC74B8"/>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74712993">
      <w:bodyDiv w:val="1"/>
      <w:marLeft w:val="0"/>
      <w:marRight w:val="0"/>
      <w:marTop w:val="0"/>
      <w:marBottom w:val="0"/>
      <w:divBdr>
        <w:top w:val="none" w:sz="0" w:space="0" w:color="auto"/>
        <w:left w:val="none" w:sz="0" w:space="0" w:color="auto"/>
        <w:bottom w:val="none" w:sz="0" w:space="0" w:color="auto"/>
        <w:right w:val="none" w:sz="0" w:space="0" w:color="auto"/>
      </w:divBdr>
    </w:div>
    <w:div w:id="92288169">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18366670">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2523148">
      <w:bodyDiv w:val="1"/>
      <w:marLeft w:val="0"/>
      <w:marRight w:val="0"/>
      <w:marTop w:val="0"/>
      <w:marBottom w:val="0"/>
      <w:divBdr>
        <w:top w:val="none" w:sz="0" w:space="0" w:color="auto"/>
        <w:left w:val="none" w:sz="0" w:space="0" w:color="auto"/>
        <w:bottom w:val="none" w:sz="0" w:space="0" w:color="auto"/>
        <w:right w:val="none" w:sz="0" w:space="0" w:color="auto"/>
      </w:divBdr>
    </w:div>
    <w:div w:id="226959275">
      <w:bodyDiv w:val="1"/>
      <w:marLeft w:val="0"/>
      <w:marRight w:val="0"/>
      <w:marTop w:val="0"/>
      <w:marBottom w:val="0"/>
      <w:divBdr>
        <w:top w:val="none" w:sz="0" w:space="0" w:color="auto"/>
        <w:left w:val="none" w:sz="0" w:space="0" w:color="auto"/>
        <w:bottom w:val="none" w:sz="0" w:space="0" w:color="auto"/>
        <w:right w:val="none" w:sz="0" w:space="0" w:color="auto"/>
      </w:divBdr>
    </w:div>
    <w:div w:id="241721534">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92517402">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5566611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0817962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7883478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93120001">
      <w:bodyDiv w:val="1"/>
      <w:marLeft w:val="0"/>
      <w:marRight w:val="0"/>
      <w:marTop w:val="0"/>
      <w:marBottom w:val="0"/>
      <w:divBdr>
        <w:top w:val="none" w:sz="0" w:space="0" w:color="auto"/>
        <w:left w:val="none" w:sz="0" w:space="0" w:color="auto"/>
        <w:bottom w:val="none" w:sz="0" w:space="0" w:color="auto"/>
        <w:right w:val="none" w:sz="0" w:space="0" w:color="auto"/>
      </w:divBdr>
    </w:div>
    <w:div w:id="717508042">
      <w:bodyDiv w:val="1"/>
      <w:marLeft w:val="0"/>
      <w:marRight w:val="0"/>
      <w:marTop w:val="0"/>
      <w:marBottom w:val="0"/>
      <w:divBdr>
        <w:top w:val="none" w:sz="0" w:space="0" w:color="auto"/>
        <w:left w:val="none" w:sz="0" w:space="0" w:color="auto"/>
        <w:bottom w:val="none" w:sz="0" w:space="0" w:color="auto"/>
        <w:right w:val="none" w:sz="0" w:space="0" w:color="auto"/>
      </w:divBdr>
    </w:div>
    <w:div w:id="812213870">
      <w:bodyDiv w:val="1"/>
      <w:marLeft w:val="0"/>
      <w:marRight w:val="0"/>
      <w:marTop w:val="0"/>
      <w:marBottom w:val="0"/>
      <w:divBdr>
        <w:top w:val="none" w:sz="0" w:space="0" w:color="auto"/>
        <w:left w:val="none" w:sz="0" w:space="0" w:color="auto"/>
        <w:bottom w:val="none" w:sz="0" w:space="0" w:color="auto"/>
        <w:right w:val="none" w:sz="0" w:space="0" w:color="auto"/>
      </w:divBdr>
    </w:div>
    <w:div w:id="909729714">
      <w:bodyDiv w:val="1"/>
      <w:marLeft w:val="0"/>
      <w:marRight w:val="0"/>
      <w:marTop w:val="0"/>
      <w:marBottom w:val="0"/>
      <w:divBdr>
        <w:top w:val="none" w:sz="0" w:space="0" w:color="auto"/>
        <w:left w:val="none" w:sz="0" w:space="0" w:color="auto"/>
        <w:bottom w:val="none" w:sz="0" w:space="0" w:color="auto"/>
        <w:right w:val="none" w:sz="0" w:space="0" w:color="auto"/>
      </w:divBdr>
    </w:div>
    <w:div w:id="1055932776">
      <w:bodyDiv w:val="1"/>
      <w:marLeft w:val="0"/>
      <w:marRight w:val="0"/>
      <w:marTop w:val="0"/>
      <w:marBottom w:val="0"/>
      <w:divBdr>
        <w:top w:val="none" w:sz="0" w:space="0" w:color="auto"/>
        <w:left w:val="none" w:sz="0" w:space="0" w:color="auto"/>
        <w:bottom w:val="none" w:sz="0" w:space="0" w:color="auto"/>
        <w:right w:val="none" w:sz="0" w:space="0" w:color="auto"/>
      </w:divBdr>
    </w:div>
    <w:div w:id="1066492920">
      <w:bodyDiv w:val="1"/>
      <w:marLeft w:val="0"/>
      <w:marRight w:val="0"/>
      <w:marTop w:val="0"/>
      <w:marBottom w:val="0"/>
      <w:divBdr>
        <w:top w:val="none" w:sz="0" w:space="0" w:color="auto"/>
        <w:left w:val="none" w:sz="0" w:space="0" w:color="auto"/>
        <w:bottom w:val="none" w:sz="0" w:space="0" w:color="auto"/>
        <w:right w:val="none" w:sz="0" w:space="0" w:color="auto"/>
      </w:divBdr>
    </w:div>
    <w:div w:id="1074354676">
      <w:bodyDiv w:val="1"/>
      <w:marLeft w:val="0"/>
      <w:marRight w:val="0"/>
      <w:marTop w:val="0"/>
      <w:marBottom w:val="0"/>
      <w:divBdr>
        <w:top w:val="none" w:sz="0" w:space="0" w:color="auto"/>
        <w:left w:val="none" w:sz="0" w:space="0" w:color="auto"/>
        <w:bottom w:val="none" w:sz="0" w:space="0" w:color="auto"/>
        <w:right w:val="none" w:sz="0" w:space="0" w:color="auto"/>
      </w:divBdr>
    </w:div>
    <w:div w:id="1086609474">
      <w:bodyDiv w:val="1"/>
      <w:marLeft w:val="0"/>
      <w:marRight w:val="0"/>
      <w:marTop w:val="0"/>
      <w:marBottom w:val="0"/>
      <w:divBdr>
        <w:top w:val="none" w:sz="0" w:space="0" w:color="auto"/>
        <w:left w:val="none" w:sz="0" w:space="0" w:color="auto"/>
        <w:bottom w:val="none" w:sz="0" w:space="0" w:color="auto"/>
        <w:right w:val="none" w:sz="0" w:space="0" w:color="auto"/>
      </w:divBdr>
    </w:div>
    <w:div w:id="1137138871">
      <w:bodyDiv w:val="1"/>
      <w:marLeft w:val="0"/>
      <w:marRight w:val="0"/>
      <w:marTop w:val="0"/>
      <w:marBottom w:val="0"/>
      <w:divBdr>
        <w:top w:val="none" w:sz="0" w:space="0" w:color="auto"/>
        <w:left w:val="none" w:sz="0" w:space="0" w:color="auto"/>
        <w:bottom w:val="none" w:sz="0" w:space="0" w:color="auto"/>
        <w:right w:val="none" w:sz="0" w:space="0" w:color="auto"/>
      </w:divBdr>
    </w:div>
    <w:div w:id="1146049419">
      <w:bodyDiv w:val="1"/>
      <w:marLeft w:val="0"/>
      <w:marRight w:val="0"/>
      <w:marTop w:val="0"/>
      <w:marBottom w:val="0"/>
      <w:divBdr>
        <w:top w:val="none" w:sz="0" w:space="0" w:color="auto"/>
        <w:left w:val="none" w:sz="0" w:space="0" w:color="auto"/>
        <w:bottom w:val="none" w:sz="0" w:space="0" w:color="auto"/>
        <w:right w:val="none" w:sz="0" w:space="0" w:color="auto"/>
      </w:divBdr>
    </w:div>
    <w:div w:id="114616969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06990323">
      <w:bodyDiv w:val="1"/>
      <w:marLeft w:val="0"/>
      <w:marRight w:val="0"/>
      <w:marTop w:val="0"/>
      <w:marBottom w:val="0"/>
      <w:divBdr>
        <w:top w:val="none" w:sz="0" w:space="0" w:color="auto"/>
        <w:left w:val="none" w:sz="0" w:space="0" w:color="auto"/>
        <w:bottom w:val="none" w:sz="0" w:space="0" w:color="auto"/>
        <w:right w:val="none" w:sz="0" w:space="0" w:color="auto"/>
      </w:divBdr>
    </w:div>
    <w:div w:id="1254391510">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72608532">
      <w:bodyDiv w:val="1"/>
      <w:marLeft w:val="0"/>
      <w:marRight w:val="0"/>
      <w:marTop w:val="0"/>
      <w:marBottom w:val="0"/>
      <w:divBdr>
        <w:top w:val="none" w:sz="0" w:space="0" w:color="auto"/>
        <w:left w:val="none" w:sz="0" w:space="0" w:color="auto"/>
        <w:bottom w:val="none" w:sz="0" w:space="0" w:color="auto"/>
        <w:right w:val="none" w:sz="0" w:space="0" w:color="auto"/>
      </w:divBdr>
    </w:div>
    <w:div w:id="1391492096">
      <w:bodyDiv w:val="1"/>
      <w:marLeft w:val="0"/>
      <w:marRight w:val="0"/>
      <w:marTop w:val="0"/>
      <w:marBottom w:val="0"/>
      <w:divBdr>
        <w:top w:val="none" w:sz="0" w:space="0" w:color="auto"/>
        <w:left w:val="none" w:sz="0" w:space="0" w:color="auto"/>
        <w:bottom w:val="none" w:sz="0" w:space="0" w:color="auto"/>
        <w:right w:val="none" w:sz="0" w:space="0" w:color="auto"/>
      </w:divBdr>
    </w:div>
    <w:div w:id="1405564170">
      <w:bodyDiv w:val="1"/>
      <w:marLeft w:val="0"/>
      <w:marRight w:val="0"/>
      <w:marTop w:val="0"/>
      <w:marBottom w:val="0"/>
      <w:divBdr>
        <w:top w:val="none" w:sz="0" w:space="0" w:color="auto"/>
        <w:left w:val="none" w:sz="0" w:space="0" w:color="auto"/>
        <w:bottom w:val="none" w:sz="0" w:space="0" w:color="auto"/>
        <w:right w:val="none" w:sz="0" w:space="0" w:color="auto"/>
      </w:divBdr>
    </w:div>
    <w:div w:id="1412580733">
      <w:bodyDiv w:val="1"/>
      <w:marLeft w:val="0"/>
      <w:marRight w:val="0"/>
      <w:marTop w:val="0"/>
      <w:marBottom w:val="0"/>
      <w:divBdr>
        <w:top w:val="none" w:sz="0" w:space="0" w:color="auto"/>
        <w:left w:val="none" w:sz="0" w:space="0" w:color="auto"/>
        <w:bottom w:val="none" w:sz="0" w:space="0" w:color="auto"/>
        <w:right w:val="none" w:sz="0" w:space="0" w:color="auto"/>
      </w:divBdr>
    </w:div>
    <w:div w:id="1424839382">
      <w:bodyDiv w:val="1"/>
      <w:marLeft w:val="0"/>
      <w:marRight w:val="0"/>
      <w:marTop w:val="0"/>
      <w:marBottom w:val="0"/>
      <w:divBdr>
        <w:top w:val="none" w:sz="0" w:space="0" w:color="auto"/>
        <w:left w:val="none" w:sz="0" w:space="0" w:color="auto"/>
        <w:bottom w:val="none" w:sz="0" w:space="0" w:color="auto"/>
        <w:right w:val="none" w:sz="0" w:space="0" w:color="auto"/>
      </w:divBdr>
    </w:div>
    <w:div w:id="1470630388">
      <w:bodyDiv w:val="1"/>
      <w:marLeft w:val="0"/>
      <w:marRight w:val="0"/>
      <w:marTop w:val="0"/>
      <w:marBottom w:val="0"/>
      <w:divBdr>
        <w:top w:val="none" w:sz="0" w:space="0" w:color="auto"/>
        <w:left w:val="none" w:sz="0" w:space="0" w:color="auto"/>
        <w:bottom w:val="none" w:sz="0" w:space="0" w:color="auto"/>
        <w:right w:val="none" w:sz="0" w:space="0" w:color="auto"/>
      </w:divBdr>
    </w:div>
    <w:div w:id="1481652494">
      <w:bodyDiv w:val="1"/>
      <w:marLeft w:val="0"/>
      <w:marRight w:val="0"/>
      <w:marTop w:val="0"/>
      <w:marBottom w:val="0"/>
      <w:divBdr>
        <w:top w:val="none" w:sz="0" w:space="0" w:color="auto"/>
        <w:left w:val="none" w:sz="0" w:space="0" w:color="auto"/>
        <w:bottom w:val="none" w:sz="0" w:space="0" w:color="auto"/>
        <w:right w:val="none" w:sz="0" w:space="0" w:color="auto"/>
      </w:divBdr>
    </w:div>
    <w:div w:id="1501003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7031851">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40188677">
      <w:bodyDiv w:val="1"/>
      <w:marLeft w:val="0"/>
      <w:marRight w:val="0"/>
      <w:marTop w:val="0"/>
      <w:marBottom w:val="0"/>
      <w:divBdr>
        <w:top w:val="none" w:sz="0" w:space="0" w:color="auto"/>
        <w:left w:val="none" w:sz="0" w:space="0" w:color="auto"/>
        <w:bottom w:val="none" w:sz="0" w:space="0" w:color="auto"/>
        <w:right w:val="none" w:sz="0" w:space="0" w:color="auto"/>
      </w:divBdr>
    </w:div>
    <w:div w:id="1690176829">
      <w:bodyDiv w:val="1"/>
      <w:marLeft w:val="0"/>
      <w:marRight w:val="0"/>
      <w:marTop w:val="0"/>
      <w:marBottom w:val="0"/>
      <w:divBdr>
        <w:top w:val="none" w:sz="0" w:space="0" w:color="auto"/>
        <w:left w:val="none" w:sz="0" w:space="0" w:color="auto"/>
        <w:bottom w:val="none" w:sz="0" w:space="0" w:color="auto"/>
        <w:right w:val="none" w:sz="0" w:space="0" w:color="auto"/>
      </w:divBdr>
    </w:div>
    <w:div w:id="1789548327">
      <w:bodyDiv w:val="1"/>
      <w:marLeft w:val="0"/>
      <w:marRight w:val="0"/>
      <w:marTop w:val="0"/>
      <w:marBottom w:val="0"/>
      <w:divBdr>
        <w:top w:val="none" w:sz="0" w:space="0" w:color="auto"/>
        <w:left w:val="none" w:sz="0" w:space="0" w:color="auto"/>
        <w:bottom w:val="none" w:sz="0" w:space="0" w:color="auto"/>
        <w:right w:val="none" w:sz="0" w:space="0" w:color="auto"/>
      </w:divBdr>
    </w:div>
    <w:div w:id="1791164856">
      <w:bodyDiv w:val="1"/>
      <w:marLeft w:val="0"/>
      <w:marRight w:val="0"/>
      <w:marTop w:val="0"/>
      <w:marBottom w:val="0"/>
      <w:divBdr>
        <w:top w:val="none" w:sz="0" w:space="0" w:color="auto"/>
        <w:left w:val="none" w:sz="0" w:space="0" w:color="auto"/>
        <w:bottom w:val="none" w:sz="0" w:space="0" w:color="auto"/>
        <w:right w:val="none" w:sz="0" w:space="0" w:color="auto"/>
      </w:divBdr>
    </w:div>
    <w:div w:id="1798529067">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5586136">
      <w:bodyDiv w:val="1"/>
      <w:marLeft w:val="0"/>
      <w:marRight w:val="0"/>
      <w:marTop w:val="0"/>
      <w:marBottom w:val="0"/>
      <w:divBdr>
        <w:top w:val="none" w:sz="0" w:space="0" w:color="auto"/>
        <w:left w:val="none" w:sz="0" w:space="0" w:color="auto"/>
        <w:bottom w:val="none" w:sz="0" w:space="0" w:color="auto"/>
        <w:right w:val="none" w:sz="0" w:space="0" w:color="auto"/>
      </w:divBdr>
    </w:div>
    <w:div w:id="1835994149">
      <w:bodyDiv w:val="1"/>
      <w:marLeft w:val="0"/>
      <w:marRight w:val="0"/>
      <w:marTop w:val="0"/>
      <w:marBottom w:val="0"/>
      <w:divBdr>
        <w:top w:val="none" w:sz="0" w:space="0" w:color="auto"/>
        <w:left w:val="none" w:sz="0" w:space="0" w:color="auto"/>
        <w:bottom w:val="none" w:sz="0" w:space="0" w:color="auto"/>
        <w:right w:val="none" w:sz="0" w:space="0" w:color="auto"/>
      </w:divBdr>
    </w:div>
    <w:div w:id="186555999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43950991">
      <w:bodyDiv w:val="1"/>
      <w:marLeft w:val="0"/>
      <w:marRight w:val="0"/>
      <w:marTop w:val="0"/>
      <w:marBottom w:val="0"/>
      <w:divBdr>
        <w:top w:val="none" w:sz="0" w:space="0" w:color="auto"/>
        <w:left w:val="none" w:sz="0" w:space="0" w:color="auto"/>
        <w:bottom w:val="none" w:sz="0" w:space="0" w:color="auto"/>
        <w:right w:val="none" w:sz="0" w:space="0" w:color="auto"/>
      </w:divBdr>
    </w:div>
    <w:div w:id="1947498633">
      <w:bodyDiv w:val="1"/>
      <w:marLeft w:val="0"/>
      <w:marRight w:val="0"/>
      <w:marTop w:val="0"/>
      <w:marBottom w:val="0"/>
      <w:divBdr>
        <w:top w:val="none" w:sz="0" w:space="0" w:color="auto"/>
        <w:left w:val="none" w:sz="0" w:space="0" w:color="auto"/>
        <w:bottom w:val="none" w:sz="0" w:space="0" w:color="auto"/>
        <w:right w:val="none" w:sz="0" w:space="0" w:color="auto"/>
      </w:divBdr>
    </w:div>
    <w:div w:id="1970546727">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73656935">
      <w:bodyDiv w:val="1"/>
      <w:marLeft w:val="0"/>
      <w:marRight w:val="0"/>
      <w:marTop w:val="0"/>
      <w:marBottom w:val="0"/>
      <w:divBdr>
        <w:top w:val="none" w:sz="0" w:space="0" w:color="auto"/>
        <w:left w:val="none" w:sz="0" w:space="0" w:color="auto"/>
        <w:bottom w:val="none" w:sz="0" w:space="0" w:color="auto"/>
        <w:right w:val="none" w:sz="0" w:space="0" w:color="auto"/>
      </w:divBdr>
    </w:div>
    <w:div w:id="2076731698">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0542065">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4028/1/328/&#1580;&#1583;&#1575;" TargetMode="External"/><Relationship Id="rId2" Type="http://schemas.openxmlformats.org/officeDocument/2006/relationships/hyperlink" Target="http://lib.eshia.ir/11005/3/60/&#1575;&#1604;&#1576;&#1585;&#1575;&#1594;&#1740;&#1579;" TargetMode="External"/><Relationship Id="rId1" Type="http://schemas.openxmlformats.org/officeDocument/2006/relationships/hyperlink" Target="http://lib.eshia.ir/10083/1/255/&#1606;&#1602;&#1591;" TargetMode="External"/><Relationship Id="rId6" Type="http://schemas.openxmlformats.org/officeDocument/2006/relationships/hyperlink" Target="http://lib.eshia.ir/10083/9/12/&#1575;&#1604;&#1590;&#1601;&#1575;&#1583;&#1593;" TargetMode="External"/><Relationship Id="rId5" Type="http://schemas.openxmlformats.org/officeDocument/2006/relationships/hyperlink" Target="http://lib.eshia.ir/10083/7/361/&#1740;&#1587;&#1578;&#1576;&#1583;&#1617;" TargetMode="External"/><Relationship Id="rId4" Type="http://schemas.openxmlformats.org/officeDocument/2006/relationships/hyperlink" Target="http://lib.eshia.ir/14028/1/425/&#1591;&#1585;&#1740;&#1602;&#1607;&#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E79D1-5452-47F7-A34D-FB1C7B110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220</TotalTime>
  <Pages>11</Pages>
  <Words>2853</Words>
  <Characters>16264</Characters>
  <Application>Microsoft Office Word</Application>
  <DocSecurity>0</DocSecurity>
  <Lines>135</Lines>
  <Paragraphs>38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19079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78</cp:revision>
  <dcterms:created xsi:type="dcterms:W3CDTF">2018-12-17T05:44:00Z</dcterms:created>
  <dcterms:modified xsi:type="dcterms:W3CDTF">2018-12-17T17:59:00Z</dcterms:modified>
  <cp:contentStatus>ویرایش 2.5</cp:contentStatus>
  <cp:version>2.7</cp:version>
</cp:coreProperties>
</file>