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D6D47" w14:textId="77777777" w:rsidR="00E57DA8" w:rsidRDefault="00E57DA8" w:rsidP="00E57DA8">
      <w:pPr>
        <w:jc w:val="both"/>
        <w:rPr>
          <w:noProof/>
          <w:sz w:val="28"/>
          <w:rtl/>
        </w:rPr>
      </w:pPr>
      <w:r>
        <w:rPr>
          <w:rFonts w:hint="cs"/>
          <w:noProof/>
          <w:sz w:val="28"/>
          <w:rtl/>
        </w:rPr>
        <w:t>بسمه تعالی</w:t>
      </w:r>
    </w:p>
    <w:p w14:paraId="5B45FA9C" w14:textId="77777777" w:rsidR="00E57DA8" w:rsidRDefault="00E57DA8" w:rsidP="00E57DA8">
      <w:pPr>
        <w:jc w:val="both"/>
        <w:rPr>
          <w:noProof/>
        </w:rPr>
      </w:pPr>
      <w:r>
        <w:rPr>
          <w:rFonts w:hint="cs"/>
          <w:noProof/>
          <w:color w:val="FF0000"/>
          <w:rtl/>
        </w:rPr>
        <w:t xml:space="preserve">موضوع: </w:t>
      </w:r>
      <w:r w:rsidRPr="005F20D2">
        <w:rPr>
          <w:rFonts w:hint="cs"/>
          <w:noProof/>
          <w:rtl/>
        </w:rPr>
        <w:t>حکم</w:t>
      </w:r>
      <w:r w:rsidRPr="005F20D2">
        <w:rPr>
          <w:noProof/>
          <w:rtl/>
        </w:rPr>
        <w:t xml:space="preserve"> </w:t>
      </w:r>
      <w:r w:rsidRPr="005F20D2">
        <w:rPr>
          <w:rFonts w:hint="cs"/>
          <w:noProof/>
          <w:rtl/>
        </w:rPr>
        <w:t>حضور</w:t>
      </w:r>
      <w:r w:rsidRPr="005F20D2">
        <w:rPr>
          <w:noProof/>
          <w:rtl/>
        </w:rPr>
        <w:t xml:space="preserve"> </w:t>
      </w:r>
      <w:r w:rsidRPr="005F20D2">
        <w:rPr>
          <w:rFonts w:hint="cs"/>
          <w:noProof/>
          <w:rtl/>
        </w:rPr>
        <w:t>در</w:t>
      </w:r>
      <w:r w:rsidRPr="005F20D2">
        <w:rPr>
          <w:noProof/>
          <w:rtl/>
        </w:rPr>
        <w:t xml:space="preserve"> </w:t>
      </w:r>
      <w:r w:rsidRPr="005F20D2">
        <w:rPr>
          <w:rFonts w:hint="cs"/>
          <w:noProof/>
          <w:rtl/>
        </w:rPr>
        <w:t>نماز</w:t>
      </w:r>
      <w:r w:rsidRPr="005F20D2">
        <w:rPr>
          <w:noProof/>
          <w:rtl/>
        </w:rPr>
        <w:t xml:space="preserve"> </w:t>
      </w:r>
      <w:r w:rsidRPr="005F20D2">
        <w:rPr>
          <w:rFonts w:hint="cs"/>
          <w:noProof/>
          <w:rtl/>
        </w:rPr>
        <w:t>جماعت</w:t>
      </w:r>
      <w:r w:rsidRPr="005F20D2">
        <w:rPr>
          <w:noProof/>
          <w:rtl/>
        </w:rPr>
        <w:t xml:space="preserve"> </w:t>
      </w:r>
      <w:r w:rsidRPr="005F20D2">
        <w:rPr>
          <w:rFonts w:hint="cs"/>
          <w:noProof/>
          <w:rtl/>
        </w:rPr>
        <w:t>برای</w:t>
      </w:r>
      <w:r w:rsidRPr="005F20D2">
        <w:rPr>
          <w:noProof/>
          <w:rtl/>
        </w:rPr>
        <w:t xml:space="preserve"> </w:t>
      </w:r>
      <w:r w:rsidRPr="005F20D2">
        <w:rPr>
          <w:rFonts w:hint="cs"/>
          <w:noProof/>
          <w:rtl/>
        </w:rPr>
        <w:t>عاجز</w:t>
      </w:r>
      <w:r w:rsidRPr="005F20D2">
        <w:rPr>
          <w:noProof/>
          <w:rtl/>
        </w:rPr>
        <w:t xml:space="preserve"> </w:t>
      </w:r>
      <w:r w:rsidRPr="005F20D2">
        <w:rPr>
          <w:rFonts w:hint="cs"/>
          <w:noProof/>
          <w:rtl/>
        </w:rPr>
        <w:t>از</w:t>
      </w:r>
      <w:r w:rsidRPr="005F20D2">
        <w:rPr>
          <w:noProof/>
          <w:rtl/>
        </w:rPr>
        <w:t xml:space="preserve"> </w:t>
      </w:r>
      <w:r w:rsidRPr="005F20D2">
        <w:rPr>
          <w:rFonts w:hint="cs"/>
          <w:noProof/>
          <w:rtl/>
        </w:rPr>
        <w:t>قرائت</w:t>
      </w:r>
      <w:r w:rsidRPr="005F20D2">
        <w:rPr>
          <w:noProof/>
          <w:rtl/>
        </w:rPr>
        <w:t xml:space="preserve"> </w:t>
      </w:r>
      <w:r w:rsidRPr="005F20D2">
        <w:rPr>
          <w:rFonts w:hint="cs"/>
          <w:noProof/>
          <w:rtl/>
        </w:rPr>
        <w:t xml:space="preserve">صحیحه </w:t>
      </w:r>
      <w:r>
        <w:rPr>
          <w:rFonts w:hint="cs"/>
          <w:noProof/>
          <w:rtl/>
        </w:rPr>
        <w:t>/ قرائت/ صلوه</w:t>
      </w:r>
    </w:p>
    <w:p w14:paraId="26AC06E5" w14:textId="77777777" w:rsidR="00E57DA8" w:rsidRPr="001F153E" w:rsidRDefault="00E57DA8" w:rsidP="00E57DA8">
      <w:pPr>
        <w:jc w:val="both"/>
        <w:rPr>
          <w:sz w:val="28"/>
          <w:rtl/>
        </w:rPr>
      </w:pPr>
    </w:p>
    <w:bookmarkStart w:id="0" w:name="_GoBack" w:displacedByCustomXml="next"/>
    <w:bookmarkEnd w:id="0" w:displacedByCustomXml="next"/>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66159D">
          <w:pPr>
            <w:pStyle w:val="TOCHeading"/>
            <w:bidi/>
            <w:jc w:val="both"/>
          </w:pPr>
          <w:r>
            <w:rPr>
              <w:rFonts w:hint="cs"/>
              <w:rtl/>
            </w:rPr>
            <w:t xml:space="preserve">فهرست مطالب </w:t>
          </w:r>
        </w:p>
        <w:p w14:paraId="48E9CF22" w14:textId="676F9E6B" w:rsidR="001651EB" w:rsidRDefault="00062D1D" w:rsidP="001651EB">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0472438" w:history="1">
            <w:r w:rsidR="001651EB" w:rsidRPr="000F1D9E">
              <w:rPr>
                <w:rStyle w:val="Hyperlink"/>
                <w:noProof/>
                <w:rtl/>
              </w:rPr>
              <w:t>ادامه بررس</w:t>
            </w:r>
            <w:r w:rsidR="001651EB" w:rsidRPr="000F1D9E">
              <w:rPr>
                <w:rStyle w:val="Hyperlink"/>
                <w:rFonts w:hint="cs"/>
                <w:noProof/>
                <w:rtl/>
              </w:rPr>
              <w:t>ی</w:t>
            </w:r>
            <w:r w:rsidR="001651EB" w:rsidRPr="000F1D9E">
              <w:rPr>
                <w:rStyle w:val="Hyperlink"/>
                <w:noProof/>
                <w:rtl/>
              </w:rPr>
              <w:t xml:space="preserve"> حکم حضور عاجز از قرائت صح</w:t>
            </w:r>
            <w:r w:rsidR="001651EB" w:rsidRPr="000F1D9E">
              <w:rPr>
                <w:rStyle w:val="Hyperlink"/>
                <w:rFonts w:hint="cs"/>
                <w:noProof/>
                <w:rtl/>
              </w:rPr>
              <w:t>ی</w:t>
            </w:r>
            <w:r w:rsidR="001651EB" w:rsidRPr="000F1D9E">
              <w:rPr>
                <w:rStyle w:val="Hyperlink"/>
                <w:rFonts w:hint="eastAsia"/>
                <w:noProof/>
                <w:rtl/>
              </w:rPr>
              <w:t>حه</w:t>
            </w:r>
            <w:r w:rsidR="001651EB" w:rsidRPr="000F1D9E">
              <w:rPr>
                <w:rStyle w:val="Hyperlink"/>
                <w:noProof/>
                <w:rtl/>
              </w:rPr>
              <w:t xml:space="preserve"> در نماز جماعت</w:t>
            </w:r>
            <w:r w:rsidR="001651EB">
              <w:rPr>
                <w:noProof/>
                <w:webHidden/>
                <w:rtl/>
              </w:rPr>
              <w:tab/>
            </w:r>
            <w:r w:rsidR="001651EB">
              <w:rPr>
                <w:noProof/>
                <w:webHidden/>
                <w:rtl/>
              </w:rPr>
              <w:fldChar w:fldCharType="begin"/>
            </w:r>
            <w:r w:rsidR="001651EB">
              <w:rPr>
                <w:noProof/>
                <w:webHidden/>
                <w:rtl/>
              </w:rPr>
              <w:instrText xml:space="preserve"> </w:instrText>
            </w:r>
            <w:r w:rsidR="001651EB">
              <w:rPr>
                <w:noProof/>
                <w:webHidden/>
              </w:rPr>
              <w:instrText>PAGEREF</w:instrText>
            </w:r>
            <w:r w:rsidR="001651EB">
              <w:rPr>
                <w:noProof/>
                <w:webHidden/>
                <w:rtl/>
              </w:rPr>
              <w:instrText xml:space="preserve"> _</w:instrText>
            </w:r>
            <w:r w:rsidR="001651EB">
              <w:rPr>
                <w:noProof/>
                <w:webHidden/>
              </w:rPr>
              <w:instrText>Toc120472438 \h</w:instrText>
            </w:r>
            <w:r w:rsidR="001651EB">
              <w:rPr>
                <w:noProof/>
                <w:webHidden/>
                <w:rtl/>
              </w:rPr>
              <w:instrText xml:space="preserve"> </w:instrText>
            </w:r>
            <w:r w:rsidR="001651EB">
              <w:rPr>
                <w:noProof/>
                <w:webHidden/>
                <w:rtl/>
              </w:rPr>
            </w:r>
            <w:r w:rsidR="001651EB">
              <w:rPr>
                <w:noProof/>
                <w:webHidden/>
                <w:rtl/>
              </w:rPr>
              <w:fldChar w:fldCharType="separate"/>
            </w:r>
            <w:r w:rsidR="00B700FE">
              <w:rPr>
                <w:noProof/>
                <w:webHidden/>
                <w:rtl/>
              </w:rPr>
              <w:t>1</w:t>
            </w:r>
            <w:r w:rsidR="001651EB">
              <w:rPr>
                <w:noProof/>
                <w:webHidden/>
                <w:rtl/>
              </w:rPr>
              <w:fldChar w:fldCharType="end"/>
            </w:r>
          </w:hyperlink>
        </w:p>
        <w:p w14:paraId="4CBC1DD9" w14:textId="4A24E97B" w:rsidR="001651EB" w:rsidRDefault="00E57DA8">
          <w:pPr>
            <w:pStyle w:val="TOC2"/>
            <w:tabs>
              <w:tab w:val="right" w:leader="dot" w:pos="10194"/>
            </w:tabs>
            <w:rPr>
              <w:rFonts w:asciiTheme="minorHAnsi" w:eastAsiaTheme="minorEastAsia" w:hAnsiTheme="minorHAnsi" w:cstheme="minorBidi"/>
              <w:bCs w:val="0"/>
              <w:noProof/>
              <w:color w:val="auto"/>
              <w:szCs w:val="22"/>
              <w:rtl/>
              <w:lang w:bidi="ar-SA"/>
            </w:rPr>
          </w:pPr>
          <w:hyperlink w:anchor="_Toc120472439" w:history="1">
            <w:r w:rsidR="001651EB" w:rsidRPr="000F1D9E">
              <w:rPr>
                <w:rStyle w:val="Hyperlink"/>
                <w:noProof/>
                <w:rtl/>
              </w:rPr>
              <w:t>تمسک به روا</w:t>
            </w:r>
            <w:r w:rsidR="001651EB" w:rsidRPr="000F1D9E">
              <w:rPr>
                <w:rStyle w:val="Hyperlink"/>
                <w:rFonts w:hint="cs"/>
                <w:noProof/>
                <w:rtl/>
              </w:rPr>
              <w:t>ی</w:t>
            </w:r>
            <w:r w:rsidR="001651EB" w:rsidRPr="000F1D9E">
              <w:rPr>
                <w:rStyle w:val="Hyperlink"/>
                <w:rFonts w:hint="eastAsia"/>
                <w:noProof/>
                <w:rtl/>
              </w:rPr>
              <w:t>ات</w:t>
            </w:r>
            <w:r w:rsidR="001651EB" w:rsidRPr="000F1D9E">
              <w:rPr>
                <w:rStyle w:val="Hyperlink"/>
                <w:noProof/>
                <w:rtl/>
              </w:rPr>
              <w:t xml:space="preserve"> برا</w:t>
            </w:r>
            <w:r w:rsidR="001651EB" w:rsidRPr="000F1D9E">
              <w:rPr>
                <w:rStyle w:val="Hyperlink"/>
                <w:rFonts w:hint="cs"/>
                <w:noProof/>
                <w:rtl/>
              </w:rPr>
              <w:t>ی</w:t>
            </w:r>
            <w:r w:rsidR="001651EB" w:rsidRPr="000F1D9E">
              <w:rPr>
                <w:rStyle w:val="Hyperlink"/>
                <w:noProof/>
                <w:rtl/>
              </w:rPr>
              <w:t xml:space="preserve"> تصح</w:t>
            </w:r>
            <w:r w:rsidR="001651EB" w:rsidRPr="000F1D9E">
              <w:rPr>
                <w:rStyle w:val="Hyperlink"/>
                <w:rFonts w:hint="cs"/>
                <w:noProof/>
                <w:rtl/>
              </w:rPr>
              <w:t>ی</w:t>
            </w:r>
            <w:r w:rsidR="001651EB" w:rsidRPr="000F1D9E">
              <w:rPr>
                <w:rStyle w:val="Hyperlink"/>
                <w:rFonts w:hint="eastAsia"/>
                <w:noProof/>
                <w:rtl/>
              </w:rPr>
              <w:t>ح</w:t>
            </w:r>
            <w:r w:rsidR="001651EB" w:rsidRPr="000F1D9E">
              <w:rPr>
                <w:rStyle w:val="Hyperlink"/>
                <w:noProof/>
                <w:rtl/>
              </w:rPr>
              <w:t xml:space="preserve"> نماز مقصر از تعلم قرائت</w:t>
            </w:r>
            <w:r w:rsidR="001651EB">
              <w:rPr>
                <w:noProof/>
                <w:webHidden/>
                <w:rtl/>
              </w:rPr>
              <w:tab/>
            </w:r>
            <w:r w:rsidR="001651EB">
              <w:rPr>
                <w:noProof/>
                <w:webHidden/>
                <w:rtl/>
              </w:rPr>
              <w:fldChar w:fldCharType="begin"/>
            </w:r>
            <w:r w:rsidR="001651EB">
              <w:rPr>
                <w:noProof/>
                <w:webHidden/>
                <w:rtl/>
              </w:rPr>
              <w:instrText xml:space="preserve"> </w:instrText>
            </w:r>
            <w:r w:rsidR="001651EB">
              <w:rPr>
                <w:noProof/>
                <w:webHidden/>
              </w:rPr>
              <w:instrText>PAGEREF</w:instrText>
            </w:r>
            <w:r w:rsidR="001651EB">
              <w:rPr>
                <w:noProof/>
                <w:webHidden/>
                <w:rtl/>
              </w:rPr>
              <w:instrText xml:space="preserve"> _</w:instrText>
            </w:r>
            <w:r w:rsidR="001651EB">
              <w:rPr>
                <w:noProof/>
                <w:webHidden/>
              </w:rPr>
              <w:instrText>Toc120472439 \h</w:instrText>
            </w:r>
            <w:r w:rsidR="001651EB">
              <w:rPr>
                <w:noProof/>
                <w:webHidden/>
                <w:rtl/>
              </w:rPr>
              <w:instrText xml:space="preserve"> </w:instrText>
            </w:r>
            <w:r w:rsidR="001651EB">
              <w:rPr>
                <w:noProof/>
                <w:webHidden/>
                <w:rtl/>
              </w:rPr>
            </w:r>
            <w:r w:rsidR="001651EB">
              <w:rPr>
                <w:noProof/>
                <w:webHidden/>
                <w:rtl/>
              </w:rPr>
              <w:fldChar w:fldCharType="separate"/>
            </w:r>
            <w:r w:rsidR="00B700FE">
              <w:rPr>
                <w:noProof/>
                <w:webHidden/>
                <w:rtl/>
              </w:rPr>
              <w:t>2</w:t>
            </w:r>
            <w:r w:rsidR="001651EB">
              <w:rPr>
                <w:noProof/>
                <w:webHidden/>
                <w:rtl/>
              </w:rPr>
              <w:fldChar w:fldCharType="end"/>
            </w:r>
          </w:hyperlink>
        </w:p>
        <w:p w14:paraId="67D1E725" w14:textId="6B4FFB44" w:rsidR="001651EB" w:rsidRDefault="00E57DA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472440" w:history="1">
            <w:r w:rsidR="001651EB" w:rsidRPr="000F1D9E">
              <w:rPr>
                <w:rStyle w:val="Hyperlink"/>
                <w:noProof/>
                <w:rtl/>
              </w:rPr>
              <w:t>الف: صح</w:t>
            </w:r>
            <w:r w:rsidR="001651EB" w:rsidRPr="000F1D9E">
              <w:rPr>
                <w:rStyle w:val="Hyperlink"/>
                <w:rFonts w:hint="cs"/>
                <w:noProof/>
                <w:rtl/>
              </w:rPr>
              <w:t>ی</w:t>
            </w:r>
            <w:r w:rsidR="001651EB" w:rsidRPr="000F1D9E">
              <w:rPr>
                <w:rStyle w:val="Hyperlink"/>
                <w:rFonts w:hint="eastAsia"/>
                <w:noProof/>
                <w:rtl/>
              </w:rPr>
              <w:t>حه</w:t>
            </w:r>
            <w:r w:rsidR="001651EB" w:rsidRPr="000F1D9E">
              <w:rPr>
                <w:rStyle w:val="Hyperlink"/>
                <w:noProof/>
                <w:rtl/>
              </w:rPr>
              <w:t xml:space="preserve"> عبدالله بن سنان</w:t>
            </w:r>
            <w:r w:rsidR="001651EB">
              <w:rPr>
                <w:noProof/>
                <w:webHidden/>
                <w:rtl/>
              </w:rPr>
              <w:tab/>
            </w:r>
            <w:r w:rsidR="001651EB">
              <w:rPr>
                <w:noProof/>
                <w:webHidden/>
                <w:rtl/>
              </w:rPr>
              <w:fldChar w:fldCharType="begin"/>
            </w:r>
            <w:r w:rsidR="001651EB">
              <w:rPr>
                <w:noProof/>
                <w:webHidden/>
                <w:rtl/>
              </w:rPr>
              <w:instrText xml:space="preserve"> </w:instrText>
            </w:r>
            <w:r w:rsidR="001651EB">
              <w:rPr>
                <w:noProof/>
                <w:webHidden/>
              </w:rPr>
              <w:instrText>PAGEREF</w:instrText>
            </w:r>
            <w:r w:rsidR="001651EB">
              <w:rPr>
                <w:noProof/>
                <w:webHidden/>
                <w:rtl/>
              </w:rPr>
              <w:instrText xml:space="preserve"> _</w:instrText>
            </w:r>
            <w:r w:rsidR="001651EB">
              <w:rPr>
                <w:noProof/>
                <w:webHidden/>
              </w:rPr>
              <w:instrText>Toc120472440 \h</w:instrText>
            </w:r>
            <w:r w:rsidR="001651EB">
              <w:rPr>
                <w:noProof/>
                <w:webHidden/>
                <w:rtl/>
              </w:rPr>
              <w:instrText xml:space="preserve"> </w:instrText>
            </w:r>
            <w:r w:rsidR="001651EB">
              <w:rPr>
                <w:noProof/>
                <w:webHidden/>
                <w:rtl/>
              </w:rPr>
            </w:r>
            <w:r w:rsidR="001651EB">
              <w:rPr>
                <w:noProof/>
                <w:webHidden/>
                <w:rtl/>
              </w:rPr>
              <w:fldChar w:fldCharType="separate"/>
            </w:r>
            <w:r w:rsidR="00B700FE">
              <w:rPr>
                <w:noProof/>
                <w:webHidden/>
                <w:rtl/>
              </w:rPr>
              <w:t>3</w:t>
            </w:r>
            <w:r w:rsidR="001651EB">
              <w:rPr>
                <w:noProof/>
                <w:webHidden/>
                <w:rtl/>
              </w:rPr>
              <w:fldChar w:fldCharType="end"/>
            </w:r>
          </w:hyperlink>
        </w:p>
        <w:p w14:paraId="7A9D640F" w14:textId="76F0F7C9" w:rsidR="001651EB" w:rsidRDefault="00E57DA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472441" w:history="1">
            <w:r w:rsidR="001651EB" w:rsidRPr="000F1D9E">
              <w:rPr>
                <w:rStyle w:val="Hyperlink"/>
                <w:noProof/>
                <w:rtl/>
              </w:rPr>
              <w:t>ب: روا</w:t>
            </w:r>
            <w:r w:rsidR="001651EB" w:rsidRPr="000F1D9E">
              <w:rPr>
                <w:rStyle w:val="Hyperlink"/>
                <w:rFonts w:hint="cs"/>
                <w:noProof/>
                <w:rtl/>
              </w:rPr>
              <w:t>ی</w:t>
            </w:r>
            <w:r w:rsidR="001651EB" w:rsidRPr="000F1D9E">
              <w:rPr>
                <w:rStyle w:val="Hyperlink"/>
                <w:rFonts w:hint="eastAsia"/>
                <w:noProof/>
                <w:rtl/>
              </w:rPr>
              <w:t>ت</w:t>
            </w:r>
            <w:r w:rsidR="001651EB" w:rsidRPr="000F1D9E">
              <w:rPr>
                <w:rStyle w:val="Hyperlink"/>
                <w:noProof/>
                <w:rtl/>
              </w:rPr>
              <w:t xml:space="preserve"> سکون</w:t>
            </w:r>
            <w:r w:rsidR="001651EB" w:rsidRPr="000F1D9E">
              <w:rPr>
                <w:rStyle w:val="Hyperlink"/>
                <w:rFonts w:hint="cs"/>
                <w:noProof/>
                <w:rtl/>
              </w:rPr>
              <w:t>ی</w:t>
            </w:r>
            <w:r w:rsidR="001651EB">
              <w:rPr>
                <w:noProof/>
                <w:webHidden/>
                <w:rtl/>
              </w:rPr>
              <w:tab/>
            </w:r>
            <w:r w:rsidR="001651EB">
              <w:rPr>
                <w:noProof/>
                <w:webHidden/>
                <w:rtl/>
              </w:rPr>
              <w:fldChar w:fldCharType="begin"/>
            </w:r>
            <w:r w:rsidR="001651EB">
              <w:rPr>
                <w:noProof/>
                <w:webHidden/>
                <w:rtl/>
              </w:rPr>
              <w:instrText xml:space="preserve"> </w:instrText>
            </w:r>
            <w:r w:rsidR="001651EB">
              <w:rPr>
                <w:noProof/>
                <w:webHidden/>
              </w:rPr>
              <w:instrText>PAGEREF</w:instrText>
            </w:r>
            <w:r w:rsidR="001651EB">
              <w:rPr>
                <w:noProof/>
                <w:webHidden/>
                <w:rtl/>
              </w:rPr>
              <w:instrText xml:space="preserve"> _</w:instrText>
            </w:r>
            <w:r w:rsidR="001651EB">
              <w:rPr>
                <w:noProof/>
                <w:webHidden/>
              </w:rPr>
              <w:instrText>Toc120472441 \h</w:instrText>
            </w:r>
            <w:r w:rsidR="001651EB">
              <w:rPr>
                <w:noProof/>
                <w:webHidden/>
                <w:rtl/>
              </w:rPr>
              <w:instrText xml:space="preserve"> </w:instrText>
            </w:r>
            <w:r w:rsidR="001651EB">
              <w:rPr>
                <w:noProof/>
                <w:webHidden/>
                <w:rtl/>
              </w:rPr>
            </w:r>
            <w:r w:rsidR="001651EB">
              <w:rPr>
                <w:noProof/>
                <w:webHidden/>
                <w:rtl/>
              </w:rPr>
              <w:fldChar w:fldCharType="separate"/>
            </w:r>
            <w:r w:rsidR="00B700FE">
              <w:rPr>
                <w:noProof/>
                <w:webHidden/>
                <w:rtl/>
              </w:rPr>
              <w:t>3</w:t>
            </w:r>
            <w:r w:rsidR="001651EB">
              <w:rPr>
                <w:noProof/>
                <w:webHidden/>
                <w:rtl/>
              </w:rPr>
              <w:fldChar w:fldCharType="end"/>
            </w:r>
          </w:hyperlink>
        </w:p>
        <w:p w14:paraId="031489B1" w14:textId="73090CE6" w:rsidR="001651EB" w:rsidRDefault="00E57DA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472442" w:history="1">
            <w:r w:rsidR="001651EB" w:rsidRPr="000F1D9E">
              <w:rPr>
                <w:rStyle w:val="Hyperlink"/>
                <w:noProof/>
                <w:rtl/>
              </w:rPr>
              <w:t>ج: روا</w:t>
            </w:r>
            <w:r w:rsidR="001651EB" w:rsidRPr="000F1D9E">
              <w:rPr>
                <w:rStyle w:val="Hyperlink"/>
                <w:rFonts w:hint="cs"/>
                <w:noProof/>
                <w:rtl/>
              </w:rPr>
              <w:t>ی</w:t>
            </w:r>
            <w:r w:rsidR="001651EB" w:rsidRPr="000F1D9E">
              <w:rPr>
                <w:rStyle w:val="Hyperlink"/>
                <w:rFonts w:hint="eastAsia"/>
                <w:noProof/>
                <w:rtl/>
              </w:rPr>
              <w:t>ت</w:t>
            </w:r>
            <w:r w:rsidR="001651EB" w:rsidRPr="000F1D9E">
              <w:rPr>
                <w:rStyle w:val="Hyperlink"/>
                <w:noProof/>
                <w:rtl/>
              </w:rPr>
              <w:t xml:space="preserve"> مسعد</w:t>
            </w:r>
            <w:r w:rsidR="001651EB" w:rsidRPr="000F1D9E">
              <w:rPr>
                <w:rStyle w:val="Hyperlink"/>
                <w:rFonts w:hint="cs"/>
                <w:noProof/>
                <w:rtl/>
              </w:rPr>
              <w:t>ۀ</w:t>
            </w:r>
            <w:r w:rsidR="001651EB" w:rsidRPr="000F1D9E">
              <w:rPr>
                <w:rStyle w:val="Hyperlink"/>
                <w:noProof/>
                <w:rtl/>
              </w:rPr>
              <w:t xml:space="preserve"> بن صدق</w:t>
            </w:r>
            <w:r w:rsidR="001651EB" w:rsidRPr="000F1D9E">
              <w:rPr>
                <w:rStyle w:val="Hyperlink"/>
                <w:rFonts w:hint="cs"/>
                <w:noProof/>
                <w:rtl/>
              </w:rPr>
              <w:t>ۀ</w:t>
            </w:r>
            <w:r w:rsidR="001651EB">
              <w:rPr>
                <w:noProof/>
                <w:webHidden/>
                <w:rtl/>
              </w:rPr>
              <w:tab/>
            </w:r>
            <w:r w:rsidR="001651EB">
              <w:rPr>
                <w:noProof/>
                <w:webHidden/>
                <w:rtl/>
              </w:rPr>
              <w:fldChar w:fldCharType="begin"/>
            </w:r>
            <w:r w:rsidR="001651EB">
              <w:rPr>
                <w:noProof/>
                <w:webHidden/>
                <w:rtl/>
              </w:rPr>
              <w:instrText xml:space="preserve"> </w:instrText>
            </w:r>
            <w:r w:rsidR="001651EB">
              <w:rPr>
                <w:noProof/>
                <w:webHidden/>
              </w:rPr>
              <w:instrText>PAGEREF</w:instrText>
            </w:r>
            <w:r w:rsidR="001651EB">
              <w:rPr>
                <w:noProof/>
                <w:webHidden/>
                <w:rtl/>
              </w:rPr>
              <w:instrText xml:space="preserve"> _</w:instrText>
            </w:r>
            <w:r w:rsidR="001651EB">
              <w:rPr>
                <w:noProof/>
                <w:webHidden/>
              </w:rPr>
              <w:instrText>Toc120472442 \h</w:instrText>
            </w:r>
            <w:r w:rsidR="001651EB">
              <w:rPr>
                <w:noProof/>
                <w:webHidden/>
                <w:rtl/>
              </w:rPr>
              <w:instrText xml:space="preserve"> </w:instrText>
            </w:r>
            <w:r w:rsidR="001651EB">
              <w:rPr>
                <w:noProof/>
                <w:webHidden/>
                <w:rtl/>
              </w:rPr>
            </w:r>
            <w:r w:rsidR="001651EB">
              <w:rPr>
                <w:noProof/>
                <w:webHidden/>
                <w:rtl/>
              </w:rPr>
              <w:fldChar w:fldCharType="separate"/>
            </w:r>
            <w:r w:rsidR="00B700FE">
              <w:rPr>
                <w:noProof/>
                <w:webHidden/>
                <w:rtl/>
              </w:rPr>
              <w:t>4</w:t>
            </w:r>
            <w:r w:rsidR="001651EB">
              <w:rPr>
                <w:noProof/>
                <w:webHidden/>
                <w:rtl/>
              </w:rPr>
              <w:fldChar w:fldCharType="end"/>
            </w:r>
          </w:hyperlink>
        </w:p>
        <w:p w14:paraId="45F2F0B1" w14:textId="7A59332F" w:rsidR="001651EB" w:rsidRDefault="00E57DA8">
          <w:pPr>
            <w:pStyle w:val="TOC2"/>
            <w:tabs>
              <w:tab w:val="right" w:leader="dot" w:pos="10194"/>
            </w:tabs>
            <w:rPr>
              <w:rFonts w:asciiTheme="minorHAnsi" w:eastAsiaTheme="minorEastAsia" w:hAnsiTheme="minorHAnsi" w:cstheme="minorBidi"/>
              <w:bCs w:val="0"/>
              <w:noProof/>
              <w:color w:val="auto"/>
              <w:szCs w:val="22"/>
              <w:rtl/>
              <w:lang w:bidi="ar-SA"/>
            </w:rPr>
          </w:pPr>
          <w:hyperlink w:anchor="_Toc120472443" w:history="1">
            <w:r w:rsidR="001651EB" w:rsidRPr="000F1D9E">
              <w:rPr>
                <w:rStyle w:val="Hyperlink"/>
                <w:noProof/>
                <w:rtl/>
              </w:rPr>
              <w:t>عمده دل</w:t>
            </w:r>
            <w:r w:rsidR="001651EB" w:rsidRPr="000F1D9E">
              <w:rPr>
                <w:rStyle w:val="Hyperlink"/>
                <w:rFonts w:hint="cs"/>
                <w:noProof/>
                <w:rtl/>
              </w:rPr>
              <w:t>ی</w:t>
            </w:r>
            <w:r w:rsidR="001651EB" w:rsidRPr="000F1D9E">
              <w:rPr>
                <w:rStyle w:val="Hyperlink"/>
                <w:rFonts w:hint="eastAsia"/>
                <w:noProof/>
                <w:rtl/>
              </w:rPr>
              <w:t>ل</w:t>
            </w:r>
            <w:r w:rsidR="001651EB" w:rsidRPr="000F1D9E">
              <w:rPr>
                <w:rStyle w:val="Hyperlink"/>
                <w:noProof/>
                <w:rtl/>
              </w:rPr>
              <w:t xml:space="preserve"> بر کفا</w:t>
            </w:r>
            <w:r w:rsidR="001651EB" w:rsidRPr="000F1D9E">
              <w:rPr>
                <w:rStyle w:val="Hyperlink"/>
                <w:rFonts w:hint="cs"/>
                <w:noProof/>
                <w:rtl/>
              </w:rPr>
              <w:t>ی</w:t>
            </w:r>
            <w:r w:rsidR="001651EB" w:rsidRPr="000F1D9E">
              <w:rPr>
                <w:rStyle w:val="Hyperlink"/>
                <w:rFonts w:hint="eastAsia"/>
                <w:noProof/>
                <w:rtl/>
              </w:rPr>
              <w:t>ت</w:t>
            </w:r>
            <w:r w:rsidR="001651EB" w:rsidRPr="000F1D9E">
              <w:rPr>
                <w:rStyle w:val="Hyperlink"/>
                <w:noProof/>
                <w:rtl/>
              </w:rPr>
              <w:t xml:space="preserve"> قرائت ملحونه</w:t>
            </w:r>
            <w:r w:rsidR="001651EB">
              <w:rPr>
                <w:noProof/>
                <w:webHidden/>
                <w:rtl/>
              </w:rPr>
              <w:tab/>
            </w:r>
            <w:r w:rsidR="001651EB">
              <w:rPr>
                <w:noProof/>
                <w:webHidden/>
                <w:rtl/>
              </w:rPr>
              <w:fldChar w:fldCharType="begin"/>
            </w:r>
            <w:r w:rsidR="001651EB">
              <w:rPr>
                <w:noProof/>
                <w:webHidden/>
                <w:rtl/>
              </w:rPr>
              <w:instrText xml:space="preserve"> </w:instrText>
            </w:r>
            <w:r w:rsidR="001651EB">
              <w:rPr>
                <w:noProof/>
                <w:webHidden/>
              </w:rPr>
              <w:instrText>PAGEREF</w:instrText>
            </w:r>
            <w:r w:rsidR="001651EB">
              <w:rPr>
                <w:noProof/>
                <w:webHidden/>
                <w:rtl/>
              </w:rPr>
              <w:instrText xml:space="preserve"> _</w:instrText>
            </w:r>
            <w:r w:rsidR="001651EB">
              <w:rPr>
                <w:noProof/>
                <w:webHidden/>
              </w:rPr>
              <w:instrText>Toc120472443 \h</w:instrText>
            </w:r>
            <w:r w:rsidR="001651EB">
              <w:rPr>
                <w:noProof/>
                <w:webHidden/>
                <w:rtl/>
              </w:rPr>
              <w:instrText xml:space="preserve"> </w:instrText>
            </w:r>
            <w:r w:rsidR="001651EB">
              <w:rPr>
                <w:noProof/>
                <w:webHidden/>
                <w:rtl/>
              </w:rPr>
            </w:r>
            <w:r w:rsidR="001651EB">
              <w:rPr>
                <w:noProof/>
                <w:webHidden/>
                <w:rtl/>
              </w:rPr>
              <w:fldChar w:fldCharType="separate"/>
            </w:r>
            <w:r w:rsidR="00B700FE">
              <w:rPr>
                <w:noProof/>
                <w:webHidden/>
                <w:rtl/>
              </w:rPr>
              <w:t>6</w:t>
            </w:r>
            <w:r w:rsidR="001651EB">
              <w:rPr>
                <w:noProof/>
                <w:webHidden/>
                <w:rtl/>
              </w:rPr>
              <w:fldChar w:fldCharType="end"/>
            </w:r>
          </w:hyperlink>
        </w:p>
        <w:p w14:paraId="14088249" w14:textId="6224A5F3" w:rsidR="001651EB" w:rsidRDefault="00E57DA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472444" w:history="1">
            <w:r w:rsidR="001651EB" w:rsidRPr="000F1D9E">
              <w:rPr>
                <w:rStyle w:val="Hyperlink"/>
                <w:noProof/>
                <w:rtl/>
              </w:rPr>
              <w:t>ادامه مناقشات بر کلام محقق خو</w:t>
            </w:r>
            <w:r w:rsidR="001651EB" w:rsidRPr="000F1D9E">
              <w:rPr>
                <w:rStyle w:val="Hyperlink"/>
                <w:rFonts w:hint="cs"/>
                <w:noProof/>
                <w:rtl/>
              </w:rPr>
              <w:t>یی</w:t>
            </w:r>
            <w:r w:rsidR="001651EB" w:rsidRPr="000F1D9E">
              <w:rPr>
                <w:rStyle w:val="Hyperlink"/>
                <w:noProof/>
                <w:rtl/>
              </w:rPr>
              <w:t xml:space="preserve"> رحمه الله</w:t>
            </w:r>
            <w:r w:rsidR="001651EB">
              <w:rPr>
                <w:noProof/>
                <w:webHidden/>
                <w:rtl/>
              </w:rPr>
              <w:tab/>
            </w:r>
            <w:r w:rsidR="001651EB">
              <w:rPr>
                <w:noProof/>
                <w:webHidden/>
                <w:rtl/>
              </w:rPr>
              <w:fldChar w:fldCharType="begin"/>
            </w:r>
            <w:r w:rsidR="001651EB">
              <w:rPr>
                <w:noProof/>
                <w:webHidden/>
                <w:rtl/>
              </w:rPr>
              <w:instrText xml:space="preserve"> </w:instrText>
            </w:r>
            <w:r w:rsidR="001651EB">
              <w:rPr>
                <w:noProof/>
                <w:webHidden/>
              </w:rPr>
              <w:instrText>PAGEREF</w:instrText>
            </w:r>
            <w:r w:rsidR="001651EB">
              <w:rPr>
                <w:noProof/>
                <w:webHidden/>
                <w:rtl/>
              </w:rPr>
              <w:instrText xml:space="preserve"> _</w:instrText>
            </w:r>
            <w:r w:rsidR="001651EB">
              <w:rPr>
                <w:noProof/>
                <w:webHidden/>
              </w:rPr>
              <w:instrText>Toc120472444 \h</w:instrText>
            </w:r>
            <w:r w:rsidR="001651EB">
              <w:rPr>
                <w:noProof/>
                <w:webHidden/>
                <w:rtl/>
              </w:rPr>
              <w:instrText xml:space="preserve"> </w:instrText>
            </w:r>
            <w:r w:rsidR="001651EB">
              <w:rPr>
                <w:noProof/>
                <w:webHidden/>
                <w:rtl/>
              </w:rPr>
            </w:r>
            <w:r w:rsidR="001651EB">
              <w:rPr>
                <w:noProof/>
                <w:webHidden/>
                <w:rtl/>
              </w:rPr>
              <w:fldChar w:fldCharType="separate"/>
            </w:r>
            <w:r w:rsidR="00B700FE">
              <w:rPr>
                <w:noProof/>
                <w:webHidden/>
                <w:rtl/>
              </w:rPr>
              <w:t>6</w:t>
            </w:r>
            <w:r w:rsidR="001651EB">
              <w:rPr>
                <w:noProof/>
                <w:webHidden/>
                <w:rtl/>
              </w:rPr>
              <w:fldChar w:fldCharType="end"/>
            </w:r>
          </w:hyperlink>
        </w:p>
        <w:p w14:paraId="257AD5AE" w14:textId="072F08D6" w:rsidR="001651EB" w:rsidRDefault="00E57DA8">
          <w:pPr>
            <w:pStyle w:val="TOC2"/>
            <w:tabs>
              <w:tab w:val="right" w:leader="dot" w:pos="10194"/>
            </w:tabs>
            <w:rPr>
              <w:rFonts w:asciiTheme="minorHAnsi" w:eastAsiaTheme="minorEastAsia" w:hAnsiTheme="minorHAnsi" w:cstheme="minorBidi"/>
              <w:bCs w:val="0"/>
              <w:noProof/>
              <w:color w:val="auto"/>
              <w:szCs w:val="22"/>
              <w:rtl/>
              <w:lang w:bidi="ar-SA"/>
            </w:rPr>
          </w:pPr>
          <w:hyperlink w:anchor="_Toc120472445" w:history="1">
            <w:r w:rsidR="001651EB" w:rsidRPr="000F1D9E">
              <w:rPr>
                <w:rStyle w:val="Hyperlink"/>
                <w:noProof/>
                <w:rtl/>
              </w:rPr>
              <w:t>بررس</w:t>
            </w:r>
            <w:r w:rsidR="001651EB" w:rsidRPr="000F1D9E">
              <w:rPr>
                <w:rStyle w:val="Hyperlink"/>
                <w:rFonts w:hint="cs"/>
                <w:noProof/>
                <w:rtl/>
              </w:rPr>
              <w:t>ی</w:t>
            </w:r>
            <w:r w:rsidR="001651EB" w:rsidRPr="000F1D9E">
              <w:rPr>
                <w:rStyle w:val="Hyperlink"/>
                <w:noProof/>
                <w:rtl/>
              </w:rPr>
              <w:t xml:space="preserve"> حکم عاجز از ائتمام</w:t>
            </w:r>
            <w:r w:rsidR="001651EB">
              <w:rPr>
                <w:noProof/>
                <w:webHidden/>
                <w:rtl/>
              </w:rPr>
              <w:tab/>
            </w:r>
            <w:r w:rsidR="001651EB">
              <w:rPr>
                <w:noProof/>
                <w:webHidden/>
                <w:rtl/>
              </w:rPr>
              <w:fldChar w:fldCharType="begin"/>
            </w:r>
            <w:r w:rsidR="001651EB">
              <w:rPr>
                <w:noProof/>
                <w:webHidden/>
                <w:rtl/>
              </w:rPr>
              <w:instrText xml:space="preserve"> </w:instrText>
            </w:r>
            <w:r w:rsidR="001651EB">
              <w:rPr>
                <w:noProof/>
                <w:webHidden/>
              </w:rPr>
              <w:instrText>PAGEREF</w:instrText>
            </w:r>
            <w:r w:rsidR="001651EB">
              <w:rPr>
                <w:noProof/>
                <w:webHidden/>
                <w:rtl/>
              </w:rPr>
              <w:instrText xml:space="preserve"> _</w:instrText>
            </w:r>
            <w:r w:rsidR="001651EB">
              <w:rPr>
                <w:noProof/>
                <w:webHidden/>
              </w:rPr>
              <w:instrText>Toc120472445 \h</w:instrText>
            </w:r>
            <w:r w:rsidR="001651EB">
              <w:rPr>
                <w:noProof/>
                <w:webHidden/>
                <w:rtl/>
              </w:rPr>
              <w:instrText xml:space="preserve"> </w:instrText>
            </w:r>
            <w:r w:rsidR="001651EB">
              <w:rPr>
                <w:noProof/>
                <w:webHidden/>
                <w:rtl/>
              </w:rPr>
            </w:r>
            <w:r w:rsidR="001651EB">
              <w:rPr>
                <w:noProof/>
                <w:webHidden/>
                <w:rtl/>
              </w:rPr>
              <w:fldChar w:fldCharType="separate"/>
            </w:r>
            <w:r w:rsidR="00B700FE">
              <w:rPr>
                <w:noProof/>
                <w:webHidden/>
                <w:rtl/>
              </w:rPr>
              <w:t>7</w:t>
            </w:r>
            <w:r w:rsidR="001651EB">
              <w:rPr>
                <w:noProof/>
                <w:webHidden/>
                <w:rtl/>
              </w:rPr>
              <w:fldChar w:fldCharType="end"/>
            </w:r>
          </w:hyperlink>
        </w:p>
        <w:p w14:paraId="74643FA9" w14:textId="7549650E" w:rsidR="001651EB" w:rsidRDefault="00E57DA8">
          <w:pPr>
            <w:pStyle w:val="TOC1"/>
            <w:rPr>
              <w:rFonts w:asciiTheme="minorHAnsi" w:eastAsiaTheme="minorEastAsia" w:hAnsiTheme="minorHAnsi" w:cstheme="minorBidi"/>
              <w:noProof/>
              <w:color w:val="auto"/>
              <w:szCs w:val="22"/>
              <w:rtl/>
              <w:lang w:bidi="ar-SA"/>
            </w:rPr>
          </w:pPr>
          <w:hyperlink w:anchor="_Toc120472446" w:history="1">
            <w:r w:rsidR="001651EB" w:rsidRPr="000F1D9E">
              <w:rPr>
                <w:rStyle w:val="Hyperlink"/>
                <w:noProof/>
                <w:rtl/>
              </w:rPr>
              <w:t>مسألة 33: عاجز از تعلم</w:t>
            </w:r>
            <w:r w:rsidR="001651EB">
              <w:rPr>
                <w:noProof/>
                <w:webHidden/>
                <w:rtl/>
              </w:rPr>
              <w:tab/>
            </w:r>
            <w:r w:rsidR="001651EB">
              <w:rPr>
                <w:noProof/>
                <w:webHidden/>
                <w:rtl/>
              </w:rPr>
              <w:fldChar w:fldCharType="begin"/>
            </w:r>
            <w:r w:rsidR="001651EB">
              <w:rPr>
                <w:noProof/>
                <w:webHidden/>
                <w:rtl/>
              </w:rPr>
              <w:instrText xml:space="preserve"> </w:instrText>
            </w:r>
            <w:r w:rsidR="001651EB">
              <w:rPr>
                <w:noProof/>
                <w:webHidden/>
              </w:rPr>
              <w:instrText>PAGEREF</w:instrText>
            </w:r>
            <w:r w:rsidR="001651EB">
              <w:rPr>
                <w:noProof/>
                <w:webHidden/>
                <w:rtl/>
              </w:rPr>
              <w:instrText xml:space="preserve"> _</w:instrText>
            </w:r>
            <w:r w:rsidR="001651EB">
              <w:rPr>
                <w:noProof/>
                <w:webHidden/>
              </w:rPr>
              <w:instrText>Toc120472446 \h</w:instrText>
            </w:r>
            <w:r w:rsidR="001651EB">
              <w:rPr>
                <w:noProof/>
                <w:webHidden/>
                <w:rtl/>
              </w:rPr>
              <w:instrText xml:space="preserve"> </w:instrText>
            </w:r>
            <w:r w:rsidR="001651EB">
              <w:rPr>
                <w:noProof/>
                <w:webHidden/>
                <w:rtl/>
              </w:rPr>
            </w:r>
            <w:r w:rsidR="001651EB">
              <w:rPr>
                <w:noProof/>
                <w:webHidden/>
                <w:rtl/>
              </w:rPr>
              <w:fldChar w:fldCharType="separate"/>
            </w:r>
            <w:r w:rsidR="00B700FE">
              <w:rPr>
                <w:noProof/>
                <w:webHidden/>
                <w:rtl/>
              </w:rPr>
              <w:t>8</w:t>
            </w:r>
            <w:r w:rsidR="001651EB">
              <w:rPr>
                <w:noProof/>
                <w:webHidden/>
                <w:rtl/>
              </w:rPr>
              <w:fldChar w:fldCharType="end"/>
            </w:r>
          </w:hyperlink>
        </w:p>
        <w:p w14:paraId="59A0EF62" w14:textId="44EB333A" w:rsidR="00062D1D" w:rsidRDefault="00062D1D" w:rsidP="0066159D">
          <w:pPr>
            <w:jc w:val="both"/>
          </w:pPr>
          <w:r>
            <w:rPr>
              <w:b/>
              <w:bCs/>
              <w:noProof/>
            </w:rPr>
            <w:fldChar w:fldCharType="end"/>
          </w:r>
        </w:p>
      </w:sdtContent>
    </w:sdt>
    <w:p w14:paraId="63046585" w14:textId="20B2785E" w:rsidR="00247D2F" w:rsidRDefault="002A6195" w:rsidP="0066159D">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r w:rsidRPr="007D1E71">
        <w:rPr>
          <w:rStyle w:val="Heading1Char"/>
          <w:rFonts w:eastAsia="Calibri" w:hint="cs"/>
          <w:rtl/>
        </w:rPr>
        <w:t>خلاصه جلسه گذشته</w:t>
      </w:r>
      <w:bookmarkEnd w:id="2"/>
      <w:bookmarkEnd w:id="3"/>
      <w:bookmarkEnd w:id="4"/>
      <w:bookmarkEnd w:id="5"/>
      <w:bookmarkEnd w:id="6"/>
      <w:bookmarkEnd w:id="7"/>
      <w:bookmarkEnd w:id="8"/>
      <w:bookmarkEnd w:id="9"/>
      <w:bookmarkEnd w:id="1"/>
      <w:r>
        <w:rPr>
          <w:rFonts w:hint="cs"/>
          <w:rtl/>
        </w:rPr>
        <w:t xml:space="preserve">: </w:t>
      </w:r>
    </w:p>
    <w:p w14:paraId="269D7F98" w14:textId="5B7BF65C" w:rsidR="001516EF" w:rsidRDefault="003752FD" w:rsidP="001651EB">
      <w:pPr>
        <w:pBdr>
          <w:bottom w:val="double" w:sz="6" w:space="1" w:color="auto"/>
        </w:pBdr>
        <w:jc w:val="both"/>
        <w:rPr>
          <w:rtl/>
        </w:rPr>
      </w:pPr>
      <w:r>
        <w:rPr>
          <w:rFonts w:hint="cs"/>
          <w:rtl/>
        </w:rPr>
        <w:t>در جلسه گذشته</w:t>
      </w:r>
      <w:r w:rsidR="00151B05">
        <w:rPr>
          <w:rFonts w:hint="cs"/>
          <w:rtl/>
        </w:rPr>
        <w:t xml:space="preserve"> </w:t>
      </w:r>
      <w:r w:rsidR="00543426">
        <w:rPr>
          <w:rFonts w:hint="cs"/>
          <w:rtl/>
        </w:rPr>
        <w:t xml:space="preserve">مسئله وجوب تعلم قرائت مورد بررسی قرار گرفت. در این جلسه </w:t>
      </w:r>
      <w:r w:rsidR="001651EB">
        <w:rPr>
          <w:rFonts w:hint="cs"/>
          <w:rtl/>
        </w:rPr>
        <w:t xml:space="preserve">مسئله لزوم یا عدم لزوم در نماز جماعت بررسی می شود و سپس مسئله 33 مطرح می گردد. </w:t>
      </w:r>
    </w:p>
    <w:p w14:paraId="3EC8D872" w14:textId="6AC4A245" w:rsidR="00A95357" w:rsidRDefault="00C46150" w:rsidP="0066159D">
      <w:pPr>
        <w:pStyle w:val="Heading1"/>
        <w:jc w:val="both"/>
      </w:pPr>
      <w:bookmarkStart w:id="10" w:name="_Toc120472438"/>
      <w:r>
        <w:rPr>
          <w:rFonts w:hint="cs"/>
          <w:rtl/>
        </w:rPr>
        <w:t>ادامه بررسی حکم حضور عاجز از قرائت صحیحه در نماز جماعت</w:t>
      </w:r>
      <w:bookmarkEnd w:id="10"/>
      <w:r>
        <w:rPr>
          <w:rFonts w:hint="cs"/>
          <w:rtl/>
        </w:rPr>
        <w:t xml:space="preserve"> </w:t>
      </w:r>
    </w:p>
    <w:p w14:paraId="209A25CC" w14:textId="02CCDCB9" w:rsidR="00A95357" w:rsidRPr="00CE5BE8" w:rsidRDefault="00CE5BE8" w:rsidP="0066159D">
      <w:pPr>
        <w:jc w:val="both"/>
        <w:rPr>
          <w:rFonts w:cs="Scheherazade"/>
          <w:sz w:val="34"/>
          <w:szCs w:val="34"/>
        </w:rPr>
      </w:pPr>
      <w:r>
        <w:rPr>
          <w:sz w:val="34"/>
          <w:rtl/>
        </w:rPr>
        <w:t xml:space="preserve">بحث راجع به کسی بود که عاجز بود از قرائت صحیحه، برخی مثل </w:t>
      </w:r>
      <w:r w:rsidR="00DB5550">
        <w:rPr>
          <w:rFonts w:hint="cs"/>
          <w:sz w:val="34"/>
          <w:rtl/>
        </w:rPr>
        <w:t xml:space="preserve">محقق </w:t>
      </w:r>
      <w:r>
        <w:rPr>
          <w:sz w:val="34"/>
          <w:rtl/>
        </w:rPr>
        <w:t>حکیم</w:t>
      </w:r>
      <w:r w:rsidR="00A37853" w:rsidRPr="001F153E">
        <w:rPr>
          <w:rStyle w:val="FootnoteReference"/>
          <w:sz w:val="28"/>
          <w:rtl/>
        </w:rPr>
        <w:footnoteReference w:id="1"/>
      </w:r>
      <w:r>
        <w:rPr>
          <w:sz w:val="34"/>
          <w:rtl/>
        </w:rPr>
        <w:t xml:space="preserve"> و </w:t>
      </w:r>
      <w:r w:rsidR="00DB5550">
        <w:rPr>
          <w:rFonts w:hint="cs"/>
          <w:sz w:val="34"/>
          <w:rtl/>
        </w:rPr>
        <w:t xml:space="preserve">محقق </w:t>
      </w:r>
      <w:r>
        <w:rPr>
          <w:sz w:val="34"/>
          <w:rtl/>
        </w:rPr>
        <w:t>خوئی</w:t>
      </w:r>
      <w:r w:rsidR="00A37853">
        <w:rPr>
          <w:rStyle w:val="FootnoteReference"/>
          <w:sz w:val="34"/>
          <w:rtl/>
        </w:rPr>
        <w:footnoteReference w:id="2"/>
      </w:r>
      <w:r>
        <w:rPr>
          <w:sz w:val="34"/>
          <w:rtl/>
        </w:rPr>
        <w:t xml:space="preserve"> فرمودند شرکت در نماز جماعت بر این شخص لازم نیست حتی اگر مقصر باشد.</w:t>
      </w:r>
    </w:p>
    <w:p w14:paraId="4DBA05F4" w14:textId="54262397" w:rsidR="00A95357" w:rsidRPr="00AC0A99" w:rsidRDefault="00A95357" w:rsidP="0066159D">
      <w:pPr>
        <w:jc w:val="both"/>
        <w:rPr>
          <w:sz w:val="28"/>
          <w:rtl/>
        </w:rPr>
      </w:pPr>
      <w:r w:rsidRPr="00AC0A99">
        <w:rPr>
          <w:rFonts w:hint="cs"/>
          <w:sz w:val="28"/>
          <w:rtl/>
        </w:rPr>
        <w:t>البته محقق خویی فرموده</w:t>
      </w:r>
      <w:r w:rsidR="00A37853">
        <w:rPr>
          <w:rFonts w:hint="cs"/>
          <w:sz w:val="28"/>
          <w:rtl/>
        </w:rPr>
        <w:t xml:space="preserve"> اند:</w:t>
      </w:r>
      <w:r w:rsidRPr="00AC0A99">
        <w:rPr>
          <w:rFonts w:hint="cs"/>
          <w:sz w:val="28"/>
          <w:rtl/>
        </w:rPr>
        <w:t xml:space="preserve"> به خاطر کوتاهی که کرده واجب اختیاری را که نماز صحیح است، عصیان کرده است</w:t>
      </w:r>
      <w:r>
        <w:rPr>
          <w:sz w:val="28"/>
        </w:rPr>
        <w:t xml:space="preserve"> </w:t>
      </w:r>
      <w:r>
        <w:rPr>
          <w:rFonts w:hint="cs"/>
          <w:sz w:val="28"/>
          <w:rtl/>
        </w:rPr>
        <w:t xml:space="preserve"> و عقلا لازم است برای دفع عقاب در نماز جماعت شرکت کند، ولی وجوب وضعی ندارد،</w:t>
      </w:r>
      <w:r w:rsidRPr="00AC0A99">
        <w:rPr>
          <w:rFonts w:hint="cs"/>
          <w:sz w:val="28"/>
          <w:rtl/>
        </w:rPr>
        <w:t xml:space="preserve"> فرموده است که واجب نیست شرکت در نماز جماعت و اگر نماز ملحونه بخواند صحیح است؛ زیرا ائتمام مسقط وجوب قرائت است و مسقط وجوب اصل نماز نیست؛ لذا تردیدی ندارند و نباید هم تردید داشته باشند در اینکه اگر کسی متمکن از نماز فرادی نبود، باید در نماز جماعت شرکت کند. به هر حال اگر می خواستند بگویند نماز جماعت مسقط اصل وجوب نماز است، نه عدل آن، لازم نمی بود شخصی که عاجز از نماز فرادی است، اتیان به مسقط کند؛ زیرا می گوید تکلیف من نماز فرادی است، عاجز هستم، رفع ما لا یطیقون</w:t>
      </w:r>
      <w:r w:rsidR="00A37853">
        <w:rPr>
          <w:rFonts w:hint="cs"/>
          <w:sz w:val="28"/>
          <w:rtl/>
        </w:rPr>
        <w:t xml:space="preserve"> آمده </w:t>
      </w:r>
      <w:r w:rsidR="00A37853">
        <w:rPr>
          <w:rFonts w:hint="cs"/>
          <w:sz w:val="28"/>
          <w:rtl/>
        </w:rPr>
        <w:lastRenderedPageBreak/>
        <w:t>است</w:t>
      </w:r>
      <w:r w:rsidRPr="00AC0A99">
        <w:rPr>
          <w:rFonts w:hint="cs"/>
          <w:sz w:val="28"/>
          <w:rtl/>
        </w:rPr>
        <w:t xml:space="preserve">، چه لزومی دارد نماز جماعت را که مسقط است بیاورم عدل واجب که نیست، لذا یقینا نماز جماعت عدل اصل وجوب نماز به نظر همه است، آنچه محقق حکیم و محقق خویی فرموده اند این است که نماز جماعت مسقط وجوب قرائت است، نه عدل آن. لذا اگر متمکن از قرائت صحیحه نبود همان قرائت ملحونه را بخوانند، اتیان به مسقط لزومی ندارد ولی اگر متمکن از نماز نباشد که یقینا باید در نماز جماعت شرکت کند. </w:t>
      </w:r>
    </w:p>
    <w:p w14:paraId="748347D7" w14:textId="27281BD3" w:rsidR="00A95357" w:rsidRPr="00AC0A99" w:rsidRDefault="00290FD5" w:rsidP="0066159D">
      <w:pPr>
        <w:jc w:val="both"/>
        <w:rPr>
          <w:sz w:val="28"/>
          <w:rtl/>
        </w:rPr>
      </w:pPr>
      <w:r>
        <w:rPr>
          <w:rFonts w:hint="cs"/>
          <w:sz w:val="28"/>
          <w:rtl/>
        </w:rPr>
        <w:t>این بزرگان می خواهند عدل بودن نماز جماعت را انکار کنند،</w:t>
      </w:r>
      <w:r w:rsidR="00A95357" w:rsidRPr="00AC0A99">
        <w:rPr>
          <w:rFonts w:hint="cs"/>
          <w:sz w:val="28"/>
          <w:rtl/>
        </w:rPr>
        <w:t xml:space="preserve"> ما می گوییم مسقط بودن جماعت نسبت به وجوب قرائت، معقول نیست؛ زیرا وجوب قرائت وجوب ضمنی است، جعل مستقل ندارد تا برای آن مسقط مستقلی تصویر شود. لذا به نظر ما واضح است که جامع بین نماز با قرائت صحیحه و شرکت در نماز جماعت واجب شده و علی القاعده اگر نتواند نماز با قرائت صحیحه فرادی بخواند باید در جماعت شرکت کند، مگر اینکه دلیل مطلقی بیاید بگوید القرائۀ الملحونه منزل منزلۀ القرائۀ الصحیحه، که ما در مورد عاجزی که قاصر است این اطلاق را داریم که عمده آن صحیحه ابن سنان است که متن آن چنین بود: </w:t>
      </w:r>
    </w:p>
    <w:p w14:paraId="6B67FA04" w14:textId="02DB46EC" w:rsidR="00A95357" w:rsidRPr="00AC0A99" w:rsidRDefault="00693D76" w:rsidP="0066159D">
      <w:pPr>
        <w:pStyle w:val="ListParagraph"/>
        <w:jc w:val="both"/>
        <w:rPr>
          <w:sz w:val="28"/>
          <w:rtl/>
        </w:rPr>
      </w:pPr>
      <w:r w:rsidRPr="001F153E">
        <w:rPr>
          <w:rFonts w:hint="cs"/>
          <w:sz w:val="28"/>
          <w:rtl/>
        </w:rPr>
        <w:t>«ا</w:t>
      </w:r>
      <w:r w:rsidRPr="001F153E">
        <w:rPr>
          <w:sz w:val="28"/>
          <w:rtl/>
        </w:rPr>
        <w:t xml:space="preserve">لْحُسَيْنُ بْنُ سَعِيدٍ عَنِ النَّضْرِ عَنْ عَبْدِ اللَّهِ بْنِ سِنَانٍ </w:t>
      </w:r>
      <w:r w:rsidRPr="001F153E">
        <w:rPr>
          <w:color w:val="008000"/>
          <w:sz w:val="28"/>
          <w:rtl/>
        </w:rPr>
        <w:t>قَالَ قَالَ أَبُو عَبْدِ اللَّهِ ع إِنَّ اللَّهَ فَرَضَ مِنَ الصَّلَاةِ الرُّكُوعَ وَ السُّجُودَ أَ لَا تَرَى لَوْ أَنَّ رَجُلًا دَخَلَ فِي الْإِسْلَامِ لَا يُحْسِنُ أَنْ يَقْرَأَ الْقُرْآنَ أَجْزَأَهُ أَنْ يُكَبِّرَ وَ يُسَبِّحَ وَ يُصَلِّيَ</w:t>
      </w:r>
      <w:r w:rsidRPr="001F153E">
        <w:rPr>
          <w:rFonts w:hint="cs"/>
          <w:sz w:val="28"/>
          <w:rtl/>
        </w:rPr>
        <w:t>»</w:t>
      </w:r>
      <w:r w:rsidRPr="001F153E">
        <w:rPr>
          <w:rStyle w:val="FootnoteReference"/>
          <w:sz w:val="28"/>
          <w:rtl/>
        </w:rPr>
        <w:footnoteReference w:id="3"/>
      </w:r>
    </w:p>
    <w:p w14:paraId="0EEF4F7C" w14:textId="77777777" w:rsidR="00A95357" w:rsidRPr="00AC0A99" w:rsidRDefault="00A95357" w:rsidP="0066159D">
      <w:pPr>
        <w:jc w:val="both"/>
        <w:rPr>
          <w:sz w:val="28"/>
          <w:rtl/>
        </w:rPr>
      </w:pPr>
      <w:r w:rsidRPr="00AC0A99">
        <w:rPr>
          <w:rFonts w:hint="cs"/>
          <w:sz w:val="28"/>
          <w:rtl/>
        </w:rPr>
        <w:t xml:space="preserve">این روایت اطلاق دارد و عدم لزوم شرکت در نماز جماعت را می رساند. لذا عملا واجب دارای سه عدل می شود: بر همه واجب است یا نماز با قرائت صحیحه، یا نماز با قرائت ملحونه و یا شرکت در نماز جماعت، کسی که عاجز است نماز ملحونه می خواند و عدل واجب را آورده است. </w:t>
      </w:r>
    </w:p>
    <w:p w14:paraId="0DC90E68" w14:textId="4A72ACB1" w:rsidR="00A95357" w:rsidRDefault="00A95357" w:rsidP="0066159D">
      <w:pPr>
        <w:jc w:val="both"/>
        <w:rPr>
          <w:sz w:val="28"/>
          <w:rtl/>
        </w:rPr>
      </w:pPr>
      <w:r w:rsidRPr="00AC0A99">
        <w:rPr>
          <w:rFonts w:hint="cs"/>
          <w:sz w:val="28"/>
          <w:rtl/>
        </w:rPr>
        <w:t xml:space="preserve">کسی که اصل قرائت را عاجز است می گویند لازم نیست در نماز جماعت شرکت کند تسبیح بگوید کافی است، حال کسی که قرائت ملحونه دارد که می تواند اصل قرائت را بخواند، به او بگویند که باید در نماز جماعت شرکت کنید؟ بعید است. </w:t>
      </w:r>
    </w:p>
    <w:p w14:paraId="2C57D612" w14:textId="7FDA5A71" w:rsidR="00121BA9" w:rsidRPr="00AC0A99" w:rsidRDefault="00E2097E" w:rsidP="0066159D">
      <w:pPr>
        <w:pStyle w:val="Heading2"/>
        <w:jc w:val="both"/>
        <w:rPr>
          <w:szCs w:val="28"/>
          <w:rtl/>
        </w:rPr>
      </w:pPr>
      <w:bookmarkStart w:id="11" w:name="_Toc120472439"/>
      <w:r>
        <w:rPr>
          <w:rFonts w:hint="cs"/>
          <w:rtl/>
        </w:rPr>
        <w:t>تمسک به روایات برای تصحیح نماز مقصر از تعلم قرائت</w:t>
      </w:r>
      <w:bookmarkEnd w:id="11"/>
      <w:r>
        <w:rPr>
          <w:rFonts w:hint="cs"/>
          <w:rtl/>
        </w:rPr>
        <w:t xml:space="preserve"> </w:t>
      </w:r>
    </w:p>
    <w:p w14:paraId="59428AF0" w14:textId="77777777" w:rsidR="000D41B5" w:rsidRDefault="00A95357" w:rsidP="0066159D">
      <w:pPr>
        <w:jc w:val="both"/>
        <w:rPr>
          <w:sz w:val="28"/>
          <w:rtl/>
        </w:rPr>
      </w:pPr>
      <w:r w:rsidRPr="00AC0A99">
        <w:rPr>
          <w:rFonts w:hint="cs"/>
          <w:sz w:val="28"/>
          <w:rtl/>
        </w:rPr>
        <w:t xml:space="preserve">اما راجع به مقصر یعنی کسی که قادر بر تعلم قرائت صحیحه بود ولی عمدا ترک کرد تا عاجز شد، </w:t>
      </w:r>
      <w:r w:rsidR="000D41B5">
        <w:rPr>
          <w:rFonts w:hint="cs"/>
          <w:sz w:val="28"/>
          <w:rtl/>
        </w:rPr>
        <w:t xml:space="preserve">چندین روایت قابل بحث است: </w:t>
      </w:r>
    </w:p>
    <w:p w14:paraId="3525B6E2" w14:textId="5354501A" w:rsidR="000D41B5" w:rsidRDefault="000D41B5" w:rsidP="0066159D">
      <w:pPr>
        <w:pStyle w:val="Heading3"/>
        <w:jc w:val="both"/>
        <w:rPr>
          <w:rtl/>
        </w:rPr>
      </w:pPr>
      <w:bookmarkStart w:id="12" w:name="_Toc120472440"/>
      <w:r>
        <w:rPr>
          <w:rFonts w:hint="cs"/>
          <w:rtl/>
        </w:rPr>
        <w:lastRenderedPageBreak/>
        <w:t>الف: صحیحه عبدالله بن سنان</w:t>
      </w:r>
      <w:bookmarkEnd w:id="12"/>
      <w:r>
        <w:rPr>
          <w:rFonts w:hint="cs"/>
          <w:rtl/>
        </w:rPr>
        <w:t xml:space="preserve"> </w:t>
      </w:r>
    </w:p>
    <w:p w14:paraId="69118677" w14:textId="77777777" w:rsidR="000D41B5" w:rsidRDefault="00A95357" w:rsidP="0066159D">
      <w:pPr>
        <w:jc w:val="both"/>
        <w:rPr>
          <w:sz w:val="28"/>
          <w:rtl/>
        </w:rPr>
      </w:pPr>
      <w:r w:rsidRPr="00AC0A99">
        <w:rPr>
          <w:rFonts w:hint="cs"/>
          <w:sz w:val="28"/>
          <w:rtl/>
        </w:rPr>
        <w:t>صحیحه ابن سنان نسبت به آن اطلاق ندارد؛ زیرا در خصوص کسی است که جدید الإسلام است و شاید خصوصیت داشته باشد.</w:t>
      </w:r>
    </w:p>
    <w:p w14:paraId="2E2A9694" w14:textId="5A451CB0" w:rsidR="000D41B5" w:rsidRDefault="000D41B5" w:rsidP="0066159D">
      <w:pPr>
        <w:pStyle w:val="Heading3"/>
        <w:jc w:val="both"/>
        <w:rPr>
          <w:rtl/>
        </w:rPr>
      </w:pPr>
      <w:bookmarkStart w:id="13" w:name="_Toc120472441"/>
      <w:r>
        <w:rPr>
          <w:rFonts w:hint="cs"/>
          <w:rtl/>
        </w:rPr>
        <w:t>ب: روایت سکونی</w:t>
      </w:r>
      <w:bookmarkEnd w:id="13"/>
    </w:p>
    <w:p w14:paraId="753A74C2" w14:textId="374A083B" w:rsidR="00A95357" w:rsidRPr="00AC0A99" w:rsidRDefault="00A95357" w:rsidP="0066159D">
      <w:pPr>
        <w:jc w:val="both"/>
        <w:rPr>
          <w:sz w:val="28"/>
          <w:rtl/>
        </w:rPr>
      </w:pPr>
      <w:r w:rsidRPr="00AC0A99">
        <w:rPr>
          <w:rFonts w:hint="cs"/>
          <w:sz w:val="28"/>
          <w:rtl/>
        </w:rPr>
        <w:t xml:space="preserve">. روایت سکونی چنین بود: </w:t>
      </w:r>
    </w:p>
    <w:p w14:paraId="5E9E3388" w14:textId="0B981BA9" w:rsidR="00A95357" w:rsidRPr="009F7494" w:rsidRDefault="00A95357" w:rsidP="0066159D">
      <w:pPr>
        <w:pStyle w:val="ListParagraph"/>
        <w:jc w:val="both"/>
        <w:rPr>
          <w:sz w:val="28"/>
          <w:rtl/>
        </w:rPr>
      </w:pPr>
      <w:r w:rsidRPr="009F7494">
        <w:rPr>
          <w:rFonts w:hint="cs"/>
          <w:sz w:val="28"/>
          <w:rtl/>
        </w:rPr>
        <w:t>«</w:t>
      </w:r>
      <w:r w:rsidR="009F7494" w:rsidRPr="009F7494">
        <w:rPr>
          <w:rtl/>
        </w:rPr>
        <w:t xml:space="preserve"> </w:t>
      </w:r>
      <w:r w:rsidR="009F7494" w:rsidRPr="009F7494">
        <w:rPr>
          <w:sz w:val="28"/>
          <w:rtl/>
        </w:rPr>
        <w:t xml:space="preserve">مُحَمَّدُ بْنُ يَعْقُوبَ عَنْ عَلِيِّ بْنِ إِبْرَاهِيمَ عَنْ أَبِيهِ عَنِ النَّوْفَلِيِّ عَنِ السَّكُونِيِّ </w:t>
      </w:r>
      <w:r w:rsidR="009F7494" w:rsidRPr="009F7494">
        <w:rPr>
          <w:color w:val="008000"/>
          <w:sz w:val="28"/>
          <w:rtl/>
        </w:rPr>
        <w:t>عَنْ أَبِي عَبْدِ اللَّهِ ع قَالَ: قَالَ النَّبِيُّ ص إِنَّ الرَّجُلَ الْأَعْجَمِيَّ مِنْ أُمَّتِي لَيَقْرَأُ الْقُرْآنَ بِعُجْمَتِهِ فَتَرْفَعُهُ الْمَلَائِكَةُ عَلَى عَرَبِيَّتِهِ</w:t>
      </w:r>
      <w:r w:rsidR="009F7494" w:rsidRPr="009F7494">
        <w:rPr>
          <w:rFonts w:hint="cs"/>
          <w:sz w:val="28"/>
          <w:rtl/>
        </w:rPr>
        <w:t>»</w:t>
      </w:r>
      <w:r w:rsidR="00321512">
        <w:rPr>
          <w:rStyle w:val="FootnoteReference"/>
          <w:sz w:val="28"/>
          <w:rtl/>
        </w:rPr>
        <w:footnoteReference w:id="4"/>
      </w:r>
    </w:p>
    <w:p w14:paraId="762BC863" w14:textId="2A2159B2" w:rsidR="00A95357" w:rsidRPr="00AC0A99" w:rsidRDefault="00A95357" w:rsidP="0066159D">
      <w:pPr>
        <w:jc w:val="both"/>
        <w:rPr>
          <w:sz w:val="28"/>
          <w:rtl/>
        </w:rPr>
      </w:pPr>
      <w:r w:rsidRPr="00AC0A99">
        <w:rPr>
          <w:rFonts w:hint="cs"/>
          <w:sz w:val="28"/>
          <w:rtl/>
        </w:rPr>
        <w:t xml:space="preserve">این روایت انصافا اطلاق دارد و شامل شخص مقصر نیز می شود، مقصود از مقصر کسی است که عمدا تأخیر می اندازد و تعلم را ترک می کند. این شخص عجمیت دارد، لکن می توانست تصحیح قرائت کند و نکرد. بلی، انصراف دارد که تصحیح قرائت مشقت نوعیه داشته باشد، ولی عاجز از قرائت نبوده و لزوما حرج شخصی نداشته، اطلاق دارد. شبهه ای راجع به قرائت سکونی داشتیم که دلمان می خواست آن شبهه وارد نباشد، مراجعه کردیم دیدیم که جواب از آن شبهه مقداری سخت است. ما مشابهات این استعمال را که ان الرجل لیقرأ القرآن بعجمیته فترفع الملائکه بعربیته، مشابه آن را می بینیم که ظهور در اطلاق ندارد. مثلا </w:t>
      </w:r>
      <w:r w:rsidR="00E370D7">
        <w:rPr>
          <w:rFonts w:hint="cs"/>
          <w:sz w:val="28"/>
          <w:rtl/>
        </w:rPr>
        <w:t xml:space="preserve">وقتی به کتاب شریف کافی </w:t>
      </w:r>
      <w:r w:rsidRPr="00AC0A99">
        <w:rPr>
          <w:rFonts w:hint="cs"/>
          <w:sz w:val="28"/>
          <w:rtl/>
        </w:rPr>
        <w:t>مراجعه می کنیم</w:t>
      </w:r>
      <w:r w:rsidR="00E370D7">
        <w:rPr>
          <w:rFonts w:hint="cs"/>
          <w:sz w:val="28"/>
          <w:rtl/>
        </w:rPr>
        <w:t xml:space="preserve">، این تعبیرات در روایات وجود دارد: </w:t>
      </w:r>
    </w:p>
    <w:p w14:paraId="08B371F5" w14:textId="56A2CCC7" w:rsidR="00A95357" w:rsidRPr="00224069" w:rsidRDefault="00224069" w:rsidP="0066159D">
      <w:pPr>
        <w:pStyle w:val="ListParagraph"/>
        <w:jc w:val="both"/>
        <w:rPr>
          <w:sz w:val="28"/>
          <w:rtl/>
        </w:rPr>
      </w:pPr>
      <w:r>
        <w:rPr>
          <w:rFonts w:hint="cs"/>
          <w:sz w:val="28"/>
          <w:rtl/>
        </w:rPr>
        <w:t>1.</w:t>
      </w:r>
      <w:r w:rsidR="00A95357" w:rsidRPr="00224069">
        <w:rPr>
          <w:rFonts w:hint="cs"/>
          <w:sz w:val="28"/>
          <w:rtl/>
        </w:rPr>
        <w:t>«</w:t>
      </w:r>
      <w:r w:rsidRPr="00224069">
        <w:rPr>
          <w:rtl/>
        </w:rPr>
        <w:t xml:space="preserve"> </w:t>
      </w:r>
      <w:r w:rsidRPr="00224069">
        <w:rPr>
          <w:sz w:val="28"/>
          <w:rtl/>
        </w:rPr>
        <w:t xml:space="preserve">عَلِيُّ بْنُ إِبْرَاهِيمَ عَنْ أَبِيهِ عَنِ ابْنِ أَبِي عُمَيْرٍ عَنْ مَنْصُورِ بْنِ يُونُسَ عَنْ أَبِي بَصِيرٍ قَالَ </w:t>
      </w:r>
      <w:r w:rsidRPr="00224069">
        <w:rPr>
          <w:color w:val="008000"/>
          <w:sz w:val="28"/>
          <w:rtl/>
        </w:rPr>
        <w:t>قَالَ أَبُو عَبْدِ اللَّهِ ع إِنَّ الرَّجُلَ مِنْكُمْ لَيَشْرَبُ الشَّرْبَةَ مِنَ الْمَاءِ فَيُوجِبُ اللَّهُ لَهُ بِهَا الْجَنَّة</w:t>
      </w:r>
      <w:r w:rsidRPr="00224069">
        <w:rPr>
          <w:rFonts w:hint="cs"/>
          <w:sz w:val="28"/>
          <w:rtl/>
        </w:rPr>
        <w:t>»</w:t>
      </w:r>
      <w:r>
        <w:rPr>
          <w:rStyle w:val="FootnoteReference"/>
          <w:sz w:val="28"/>
          <w:rtl/>
        </w:rPr>
        <w:footnoteReference w:id="5"/>
      </w:r>
    </w:p>
    <w:p w14:paraId="67277E5F" w14:textId="3A31431B" w:rsidR="00A95357" w:rsidRPr="00224069" w:rsidRDefault="00224069" w:rsidP="0066159D">
      <w:pPr>
        <w:pStyle w:val="ListParagraph"/>
        <w:numPr>
          <w:ilvl w:val="0"/>
          <w:numId w:val="11"/>
        </w:numPr>
        <w:jc w:val="both"/>
        <w:rPr>
          <w:sz w:val="28"/>
          <w:rtl/>
        </w:rPr>
      </w:pPr>
      <w:r w:rsidRPr="00224069">
        <w:rPr>
          <w:rFonts w:hint="cs"/>
          <w:sz w:val="28"/>
          <w:rtl/>
        </w:rPr>
        <w:t>«</w:t>
      </w:r>
      <w:r w:rsidRPr="00224069">
        <w:rPr>
          <w:rtl/>
        </w:rPr>
        <w:t xml:space="preserve"> </w:t>
      </w:r>
      <w:r w:rsidRPr="00224069">
        <w:rPr>
          <w:sz w:val="28"/>
          <w:rtl/>
        </w:rPr>
        <w:t xml:space="preserve">عَنْهُ عَنْ أَبِيهِ عَنْ مُحَمَّدِ بْنِ عُثَيْمٍ النَّخَّاسِ عَنْ مُعَاوِيَةَ بْنِ عَمَّارٍ قَالَ سَمِعْتُ </w:t>
      </w:r>
      <w:r w:rsidRPr="00224069">
        <w:rPr>
          <w:color w:val="008000"/>
          <w:sz w:val="28"/>
          <w:rtl/>
        </w:rPr>
        <w:t>أَبَا عَبْدِ اللَّهِ ع يَقُولُ إِنَّ الرَّجُلَ مِنْكُمْ لَيَكُونُ فِي الْمَحَلَّةِ فَيَحْتَجُّ اللَّهُ عَزَّ وَ جَلَّ يَوْمَ الْقِيَامَةِ عَلَى جِيرَانِهِ [بِهِ‏] فَيُقَالُ لَهُمْ أَ لَمْ يَكُنْ فُلَانٌ بَيْنَكُمْ أَ لَمْ تَسْمَعُوا كَلَامَهُ أَ لَمْ تَسْمَعُوا بُكَاءَهُ فِي اللَّيْلِ فَيَكُونُ حُجَّةَ اللَّهِ عَلَيْهِمْ</w:t>
      </w:r>
      <w:r w:rsidRPr="00224069">
        <w:rPr>
          <w:rFonts w:hint="cs"/>
          <w:sz w:val="28"/>
          <w:rtl/>
        </w:rPr>
        <w:t>»</w:t>
      </w:r>
      <w:r>
        <w:rPr>
          <w:rStyle w:val="FootnoteReference"/>
          <w:sz w:val="28"/>
          <w:rtl/>
        </w:rPr>
        <w:footnoteReference w:id="6"/>
      </w:r>
    </w:p>
    <w:p w14:paraId="241A3964" w14:textId="6B3F09E3" w:rsidR="00A95357" w:rsidRPr="00224069" w:rsidRDefault="00A95357" w:rsidP="0066159D">
      <w:pPr>
        <w:pStyle w:val="ListParagraph"/>
        <w:numPr>
          <w:ilvl w:val="0"/>
          <w:numId w:val="11"/>
        </w:numPr>
        <w:jc w:val="both"/>
        <w:rPr>
          <w:sz w:val="28"/>
          <w:rtl/>
        </w:rPr>
      </w:pPr>
      <w:r w:rsidRPr="00224069">
        <w:rPr>
          <w:rFonts w:hint="cs"/>
          <w:sz w:val="28"/>
          <w:rtl/>
        </w:rPr>
        <w:t>«</w:t>
      </w:r>
      <w:r w:rsidR="00224069" w:rsidRPr="00224069">
        <w:rPr>
          <w:sz w:val="28"/>
          <w:rtl/>
        </w:rPr>
        <w:t xml:space="preserve"> أَبُو عَلِيٍّ الْأَشْعَرِيُّ عَنْ مُحَمَّدِ بْنِ عَبْدِ الْجَبَّارِ وَ عِدَّةٌ مِنْ أَصْحَابِنَا عَنْ سَهْلِ بْنِ زِيَادٍ جَمِيعاً عَنِ ابْنِ فَضَّالٍ عَنْ ثَعْلَبَةَ بْنِ مَيْمُونٍ عَنْ عُمَرَ بْنِ أَبَانٍ عَنِ الصَّبَّاحِ بْنِ سَيَابَةَ عَنْ </w:t>
      </w:r>
      <w:r w:rsidR="00224069" w:rsidRPr="00224069">
        <w:rPr>
          <w:color w:val="008000"/>
          <w:sz w:val="28"/>
          <w:rtl/>
        </w:rPr>
        <w:t>أَبِي عَبْدِ اللَّهِ ع قَالَ: إِنَّ الرَّجُلَ لَيُحِبُّكُمْ وَ مَا يَدْرِي مَا تَقُولُونَ فَيُدْخِلُهُ اللَّهُ عَزَّ وَ جَلَّ الْجَنَّةَ وَ إِنَّ الرَّجُلَ لَيُبْغِضُكُمْ وَ مَا يَدْرِي مَا تَقُولُونَ فَيُدْخِلُهُ اللَّهُ عَزَّ وَ جَلَّ النَّارَ وَ إِنَّ الرَّجُلَ مِنْكُمْ لَتُمْلَأُ صَحِيفَتُهُ مِنْ غَيْرِ عَمَلٍ قُلْتُ وَ كَيْفَ يَكُونُ ذَلِكَ قَالَ يَمُرُّ بِالْقَوْمِ يَنَالُونَ مِنَّا فَإِذَا رَأَوْهُ قَالَ بَعْضُهُمْ لِبَعْضٍ كُفُّوا فَإِنَّ هَذَا الرَّجُلَ مِنْ شِيعَتِهِمْ وَ يَمُرُّ بِهِمُ الرَّجُلُ مِنْ شِيعَتِنَا فَيَهْمِزُونَهُ وَ يَقُولُونَ فِيهِ فَيَكْتُبُ اللَّهُ لَهُ بِذَلِكَ حَسَنَاتٍ حَتَّى يَمْلَأَ صَحِيفَتَهُ مِنْ غَيْرِ عَمَل</w:t>
      </w:r>
      <w:r w:rsidR="00224069" w:rsidRPr="00224069">
        <w:rPr>
          <w:sz w:val="28"/>
          <w:rtl/>
        </w:rPr>
        <w:t>ٍ</w:t>
      </w:r>
      <w:r w:rsidR="00224069" w:rsidRPr="00224069">
        <w:rPr>
          <w:rFonts w:hint="cs"/>
          <w:sz w:val="28"/>
          <w:rtl/>
        </w:rPr>
        <w:t>»</w:t>
      </w:r>
      <w:r w:rsidR="00224069">
        <w:rPr>
          <w:rStyle w:val="FootnoteReference"/>
          <w:sz w:val="28"/>
          <w:rtl/>
        </w:rPr>
        <w:footnoteReference w:id="7"/>
      </w:r>
    </w:p>
    <w:p w14:paraId="1D187BBC" w14:textId="5A5B3ABA" w:rsidR="00A95357" w:rsidRPr="00224069" w:rsidRDefault="00A95357" w:rsidP="0066159D">
      <w:pPr>
        <w:pStyle w:val="ListParagraph"/>
        <w:numPr>
          <w:ilvl w:val="0"/>
          <w:numId w:val="11"/>
        </w:numPr>
        <w:jc w:val="both"/>
        <w:rPr>
          <w:sz w:val="28"/>
          <w:rtl/>
        </w:rPr>
      </w:pPr>
      <w:r w:rsidRPr="00224069">
        <w:rPr>
          <w:rFonts w:hint="cs"/>
          <w:sz w:val="28"/>
          <w:rtl/>
        </w:rPr>
        <w:t>«</w:t>
      </w:r>
      <w:r w:rsidR="00224069" w:rsidRPr="00224069">
        <w:rPr>
          <w:rtl/>
        </w:rPr>
        <w:t xml:space="preserve"> </w:t>
      </w:r>
      <w:r w:rsidR="00224069" w:rsidRPr="00224069">
        <w:rPr>
          <w:sz w:val="28"/>
          <w:rtl/>
        </w:rPr>
        <w:t xml:space="preserve">عَلِيُّ بْنُ إِبْرَاهِيمَ عَنْ أَبِيهِ عَنْ عَمْرِو بْنِ عُثْمَانَ عَنْ بَعْضِ أَصْحَابِهِ عَنْ </w:t>
      </w:r>
      <w:r w:rsidR="00224069" w:rsidRPr="003C24A5">
        <w:rPr>
          <w:color w:val="008000"/>
          <w:sz w:val="28"/>
          <w:rtl/>
        </w:rPr>
        <w:t>أَبِي عَبْدِ اللَّهِ ع قَالَ سَمِعْتُهُ يَقُولُ إِنَّ الرَّجُلَ لَيُذْنِبُ الذَّنْبَ فَيُدْخِلُهُ اللَّهُ بِهِ الْجَنَّةَ قُلْتُ يُدْخِلُهُ اللَّهُ بِالذَّنْبِ الْجَنَّةَ قَالَ نَعَمْ إِنَّهُ لَيُذْنِبُ فَلَا يَزَالُ مِنْهُ خَائِفاً مَاقِتاً لِنَفْسِهِ فَيَرْحَمُهُ اللَّهُ فَيُدْخِلُهُ الْجَنَّةَ</w:t>
      </w:r>
      <w:r w:rsidR="00224069" w:rsidRPr="00224069">
        <w:rPr>
          <w:rFonts w:hint="cs"/>
          <w:sz w:val="28"/>
          <w:rtl/>
        </w:rPr>
        <w:t>»</w:t>
      </w:r>
      <w:r w:rsidR="003C24A5">
        <w:rPr>
          <w:rStyle w:val="FootnoteReference"/>
          <w:sz w:val="28"/>
          <w:rtl/>
        </w:rPr>
        <w:footnoteReference w:id="8"/>
      </w:r>
    </w:p>
    <w:p w14:paraId="4F4F9CEF" w14:textId="17E9D4A3" w:rsidR="00A95357" w:rsidRPr="00AC0A99" w:rsidRDefault="00A95357" w:rsidP="0066159D">
      <w:pPr>
        <w:jc w:val="both"/>
        <w:rPr>
          <w:sz w:val="28"/>
          <w:rtl/>
        </w:rPr>
      </w:pPr>
      <w:r w:rsidRPr="00AC0A99">
        <w:rPr>
          <w:rFonts w:hint="cs"/>
          <w:sz w:val="28"/>
          <w:rtl/>
        </w:rPr>
        <w:t>شبهه برای ما حاصل شده که نکند این استعمال رایج در بیان فی الجملۀ بوده است. هیچ کدام از این استعمالات بالجمله نبوده است. روایتی که می گوید شخص گناه می کند و با آن بهشت می رود</w:t>
      </w:r>
      <w:r w:rsidR="003C24A5">
        <w:rPr>
          <w:rFonts w:hint="cs"/>
          <w:sz w:val="28"/>
          <w:rtl/>
        </w:rPr>
        <w:t>،</w:t>
      </w:r>
      <w:r w:rsidRPr="00AC0A99">
        <w:rPr>
          <w:rFonts w:hint="cs"/>
          <w:sz w:val="28"/>
          <w:rtl/>
        </w:rPr>
        <w:t xml:space="preserve"> قطعا منظور فی الجملۀ است. امام در توضیح می فرمایند که فی الجملۀ اینطور است که گناه باعث بهشتی شدن شخص می شود. روایات دیگر نیز همینطور است. </w:t>
      </w:r>
    </w:p>
    <w:p w14:paraId="3C445B29" w14:textId="286A6D7F" w:rsidR="00A95357" w:rsidRDefault="00A95357" w:rsidP="0066159D">
      <w:pPr>
        <w:jc w:val="both"/>
        <w:rPr>
          <w:sz w:val="28"/>
          <w:rtl/>
        </w:rPr>
      </w:pPr>
      <w:r w:rsidRPr="00AC0A99">
        <w:rPr>
          <w:rFonts w:hint="cs"/>
          <w:sz w:val="28"/>
          <w:rtl/>
        </w:rPr>
        <w:t>این شبهه برای ما پیش آمده است، دلمان می خواست که جواب بدهیم، مراجعه کردیم دیدیم که شبهه سخت تر از این است که جواب دهیم. روایت محل بحث نیز شاید معنایش این باشد که چه بسا اینطور باشد</w:t>
      </w:r>
      <w:r w:rsidR="003C24A5">
        <w:rPr>
          <w:rFonts w:hint="cs"/>
          <w:sz w:val="28"/>
          <w:rtl/>
        </w:rPr>
        <w:t xml:space="preserve"> که خداوند قرائت عجمی شخص را به عربیت قبول می کند.</w:t>
      </w:r>
      <w:r w:rsidRPr="00AC0A99">
        <w:rPr>
          <w:rFonts w:hint="cs"/>
          <w:sz w:val="28"/>
          <w:rtl/>
        </w:rPr>
        <w:t xml:space="preserve"> در اینصورت دیگر اطلاق ندارد و شامل مقصر متکمن از تعلم نمی شود یا قدر متیقن آن این است که متمکن از شرکت در نماز جماعت نیست. ممکن هم است که در غیر نماز باشد. </w:t>
      </w:r>
    </w:p>
    <w:p w14:paraId="15F767A6" w14:textId="4546966F" w:rsidR="000D41B5" w:rsidRPr="00AC0A99" w:rsidRDefault="000D41B5" w:rsidP="0066159D">
      <w:pPr>
        <w:pStyle w:val="Heading3"/>
        <w:jc w:val="both"/>
        <w:rPr>
          <w:rtl/>
        </w:rPr>
      </w:pPr>
      <w:bookmarkStart w:id="14" w:name="_Toc120472442"/>
      <w:r>
        <w:rPr>
          <w:rFonts w:hint="cs"/>
          <w:rtl/>
        </w:rPr>
        <w:t>ج: روایت مسعدۀ بن صدقۀ</w:t>
      </w:r>
      <w:bookmarkEnd w:id="14"/>
    </w:p>
    <w:p w14:paraId="256A01AC" w14:textId="77777777" w:rsidR="00A95357" w:rsidRPr="00AC0A99" w:rsidRDefault="00A95357" w:rsidP="0066159D">
      <w:pPr>
        <w:jc w:val="both"/>
        <w:rPr>
          <w:sz w:val="28"/>
          <w:rtl/>
        </w:rPr>
      </w:pPr>
      <w:r w:rsidRPr="00AC0A99">
        <w:rPr>
          <w:rFonts w:hint="cs"/>
          <w:sz w:val="28"/>
          <w:rtl/>
        </w:rPr>
        <w:t xml:space="preserve">در جلسه گذشته استدلال به روایت مسعده کردیم و گفتیم شامل قادر بر تعلم نیز می شود؛ متن آن چنین بود: </w:t>
      </w:r>
    </w:p>
    <w:p w14:paraId="6ECEEBCA" w14:textId="268879F0" w:rsidR="00A95357" w:rsidRPr="00AC0A99" w:rsidRDefault="00BA536D" w:rsidP="0066159D">
      <w:pPr>
        <w:pStyle w:val="ListParagraph"/>
        <w:spacing w:after="200"/>
        <w:jc w:val="both"/>
        <w:rPr>
          <w:sz w:val="28"/>
          <w:rtl/>
        </w:rPr>
      </w:pPr>
      <w:r w:rsidRPr="001F153E">
        <w:rPr>
          <w:rFonts w:hint="cs"/>
          <w:sz w:val="28"/>
          <w:rtl/>
        </w:rPr>
        <w:t>«</w:t>
      </w:r>
      <w:r w:rsidRPr="001F153E">
        <w:rPr>
          <w:sz w:val="28"/>
          <w:rtl/>
        </w:rPr>
        <w:t xml:space="preserve">وَ عَنْهُ، عَنْ مَسْعَدَةَ بْنِ صَدَقَةَ قَالَ:: سَمِعْتُ جَعْفَرَ بْنَ مُحَمَّدٍ عَلَيْهِ السَّلَامُ، </w:t>
      </w:r>
      <w:r w:rsidRPr="001F153E">
        <w:rPr>
          <w:color w:val="008000"/>
          <w:sz w:val="28"/>
          <w:rtl/>
        </w:rPr>
        <w:t xml:space="preserve">وَ سُئِلَ عَمَّا قَدْ يَجُوزُ وَ عَمَّا قَدْ لَا يَجُوزُ مِنَ النِّيَّةِ مِنَ الْإِضْمَارِ فِي الْيَمِينِ، قَالَ: «إِنَّ النِّيَّاتِ قَدْ تَجُوزُ فِي مَوْضِعٍ وَ لَا تَجُوزُ فِي آخَرَ، فَأَمَّا مَا تَجُوزُ فِيهِ فَإِذَا كَانَ مَظْلُوماً، فَمَا حَلَفَ بِهِ وَ نَوَى الْيَمِينَ فَعَلَى نِيَّتِهِ، فَأَمَّا إِذَا كَانَ ظَالِماً فَالْيَمِينُ عَلَى نِيَّةِ الْمَظْلُومِ. ثُمَّ قَالَ: لَوْ كَانَتِ النِّيَّاتُ مِنْ أَهْلِ الْفِسْقِ يُؤْخَذُ بِهَا أَهْلُهَا، إِذاً لَأُخِذَ كُل‏ مَنْ نَوَى الزِّنَا بِالزِّنَا، وَ كُلُّ مَنْ نَوَى السَّرِقَةَ بِالسَّرِقَةِ، وَ كُلُّ مَنْ نَوَى الْقَتْلَ بِالْقَتْلِ، وَ لَكِنَّ اللَّهَ تَبَارَكَ وَ تَعَالَى عَدْلٌ كَرِيمٌ لَيْسَ الْجَوْرُ مِنْ شَأْنِهِ، وَ لَكِنَّهُ يُثِيبُ عَلَى نِيَّاتِ الْخَيْرِ أَهْلَهَا وَ إِضْمَارِهِمْ عَلَيْهَا، وَ لَا يُؤَاخِذُ أَهْلَ الْفُسُوقِ حَتَّى يَعْمَلُوا. </w:t>
      </w:r>
      <w:r w:rsidRPr="001F153E">
        <w:rPr>
          <w:color w:val="008000"/>
          <w:sz w:val="28"/>
          <w:u w:val="single"/>
          <w:rtl/>
        </w:rPr>
        <w:t>وَ ذَلِكَ أَنَّكَ قَدْ تَرَى مِنَ الْمُحْرِمِ مِنَ الْعَجَمِ لَا يُرَادُ مِنْهُ مَا يُرَادُ مِنَ الْعَالِمِ الْفَصِيحِ، وَ كَذَلِكَ الْأَخْرَسُ فِي الْقِرَاءَةِ فِي الصَّلَاةِ وَ التَّشَهُّدِ، وَ مَا أَشْبَهَ ذَلِكَ، فَهَذَا بِمَنْزِلَةِ الْعَجَمِ الْمُحْرِمِ لَا يُرَادُ مِنْهُ مَا يُرَادُ مِنَ الْعَاقِلِ الْمُتَكَلِّمِ الْفَصِيحِ</w:t>
      </w:r>
      <w:r w:rsidRPr="001F153E">
        <w:rPr>
          <w:color w:val="008000"/>
          <w:sz w:val="28"/>
          <w:rtl/>
        </w:rPr>
        <w:t>. وَ لَوْ ذَهَبَ الْعَالِمُ الْمُتَكَلِّمُ الْفَصِيحُ حَتَّى يَدَعَ مَا قَدْ عَلِمَ أَنَّهُ يَلْزَمُهُ أَنْ يَعْمَلَ بِهِ وَ يَنْبَغِي لَهُ أَنْ يَقُومَ بِهِ، حَتَّى يَكُونَ ذَلِكَ مِنْهُ بِالنَّبَطِيَّةِ وَ الْفَارِسِيَّةِ، لَحِيلَ بَيْنَهُ وَ بَيْنَ ذَلِكَ بِالْأَدَبِ حَتَّى يَعُودَ إِلَى مَا قَدْ عَلِمَهُ وَ عَقَلَهُ</w:t>
      </w:r>
      <w:r w:rsidRPr="001F153E">
        <w:rPr>
          <w:rFonts w:hint="cs"/>
          <w:sz w:val="28"/>
          <w:rtl/>
        </w:rPr>
        <w:t>»</w:t>
      </w:r>
      <w:r w:rsidRPr="001F153E">
        <w:rPr>
          <w:rStyle w:val="FootnoteReference"/>
          <w:sz w:val="28"/>
          <w:rtl/>
        </w:rPr>
        <w:footnoteReference w:id="9"/>
      </w:r>
    </w:p>
    <w:p w14:paraId="56D4E88B" w14:textId="6D95AB1A" w:rsidR="0077373D" w:rsidRDefault="00A95357" w:rsidP="0066159D">
      <w:pPr>
        <w:jc w:val="both"/>
        <w:rPr>
          <w:sz w:val="28"/>
          <w:rtl/>
        </w:rPr>
      </w:pPr>
      <w:r w:rsidRPr="00AC0A99">
        <w:rPr>
          <w:rFonts w:hint="cs"/>
          <w:sz w:val="28"/>
          <w:rtl/>
        </w:rPr>
        <w:t xml:space="preserve">گفته شد که المحرم من العجم </w:t>
      </w:r>
      <w:r w:rsidR="00BA536D">
        <w:rPr>
          <w:rFonts w:hint="cs"/>
          <w:sz w:val="28"/>
          <w:rtl/>
        </w:rPr>
        <w:t xml:space="preserve">شامل کسی است که </w:t>
      </w:r>
      <w:r w:rsidRPr="00AC0A99">
        <w:rPr>
          <w:rFonts w:hint="cs"/>
          <w:sz w:val="28"/>
          <w:rtl/>
        </w:rPr>
        <w:t xml:space="preserve">می توانست بیشتر اختلال با عرب ها کند و زبان عربی اش کامل شود، ولی این کار را نکرد، سهل انگاری کرد، هنوز مصداق المحرم من العجم است و اطلاق دارد. طبعا با عرض دیروز ما دیگر اصلا لازم هم نیست یاد بگیرد. اطلاق این روایت بعید نیست، لکن شبهه </w:t>
      </w:r>
      <w:r w:rsidR="0077373D">
        <w:rPr>
          <w:rFonts w:hint="cs"/>
          <w:sz w:val="28"/>
          <w:rtl/>
        </w:rPr>
        <w:t>هایی</w:t>
      </w:r>
      <w:r w:rsidRPr="00AC0A99">
        <w:rPr>
          <w:rFonts w:hint="cs"/>
          <w:sz w:val="28"/>
          <w:rtl/>
        </w:rPr>
        <w:t xml:space="preserve"> که وجود دارد</w:t>
      </w:r>
      <w:r w:rsidR="0077373D">
        <w:rPr>
          <w:rFonts w:hint="cs"/>
          <w:sz w:val="28"/>
          <w:rtl/>
        </w:rPr>
        <w:t>:</w:t>
      </w:r>
    </w:p>
    <w:p w14:paraId="13388917" w14:textId="0787AB40" w:rsidR="00A95357" w:rsidRPr="0077373D" w:rsidRDefault="00A95357" w:rsidP="0066159D">
      <w:pPr>
        <w:pStyle w:val="ListParagraph"/>
        <w:numPr>
          <w:ilvl w:val="0"/>
          <w:numId w:val="14"/>
        </w:numPr>
        <w:jc w:val="both"/>
        <w:rPr>
          <w:sz w:val="28"/>
          <w:rtl/>
        </w:rPr>
      </w:pPr>
      <w:r w:rsidRPr="0077373D">
        <w:rPr>
          <w:rFonts w:hint="cs"/>
          <w:sz w:val="28"/>
          <w:rtl/>
        </w:rPr>
        <w:t xml:space="preserve"> یکی این است که قبل از این جمله دارد که إن الله عدل کریم لیس الجور من شأنه و بعد فرمود: و ذلک أن المحرم من العجم لایراد منه ما یراد من العالم الفصیح شبهه این است که گفته می شود که امام مصداق لیس الجور من شأنه را بیان می کنند که کسی که توانایی انجام قرائت صحیحه را ندارد، بگویند که باید قرائت صحیحه داشته باشد، ولی کسی که متمکن از قرائت صحیحه است، دیگر جور نیست. محرم به معنای جدید است، الشهر المحرم به معنای شهر الجدید است. السوط المحرم یعنی تازیانه جدید که هنوز بدن کسی را با آن ننواخته اند. المحرم من العجم یعنی العجم الذی لم یخالط العرب، اینطور معنا کرده اند. </w:t>
      </w:r>
    </w:p>
    <w:p w14:paraId="7AEFEFA0" w14:textId="77777777" w:rsidR="00A95357" w:rsidRPr="00AC0A99" w:rsidRDefault="00A95357" w:rsidP="0066159D">
      <w:pPr>
        <w:jc w:val="both"/>
        <w:rPr>
          <w:sz w:val="28"/>
          <w:rtl/>
        </w:rPr>
      </w:pPr>
      <w:r w:rsidRPr="00AC0A99">
        <w:rPr>
          <w:rFonts w:hint="cs"/>
          <w:sz w:val="28"/>
          <w:rtl/>
        </w:rPr>
        <w:t xml:space="preserve">بنابراین این شبهه در مورد این روایت وجود دارد. شاید معنای روایت این باشد که چون خدا عدل کریم است و جور نمی کند، لایراد من العجم ما یراد من العالم الفصیح، شاید و ذلک می خورد به لیس الجور من شأنه. شاید مختص به عاجز باشد و شامل متمکن از تعلم قرائت نشود. بلی، اگر برفرض برای کسی حرج شخصی داشته باشد، روایت شامل آن می شود. در جلسه گذشته می خواستیم استدلال به روایت کنیم برای مطلق حرج نوعی، ولی با دیدن این شبهه دیگر نمی توان به راحتی استدلال کرد. </w:t>
      </w:r>
    </w:p>
    <w:p w14:paraId="5939FD96" w14:textId="77777777" w:rsidR="007408C4" w:rsidRDefault="00A95357" w:rsidP="0066159D">
      <w:pPr>
        <w:pStyle w:val="ListParagraph"/>
        <w:numPr>
          <w:ilvl w:val="0"/>
          <w:numId w:val="14"/>
        </w:numPr>
        <w:jc w:val="both"/>
        <w:rPr>
          <w:sz w:val="28"/>
        </w:rPr>
      </w:pPr>
      <w:r w:rsidRPr="0077373D">
        <w:rPr>
          <w:rFonts w:hint="cs"/>
          <w:sz w:val="28"/>
          <w:rtl/>
        </w:rPr>
        <w:t>شبهه دیگر این است که در این روایت آمده است که لا یراد</w:t>
      </w:r>
      <w:r w:rsidR="0077373D">
        <w:rPr>
          <w:rFonts w:hint="cs"/>
          <w:sz w:val="28"/>
          <w:rtl/>
        </w:rPr>
        <w:t xml:space="preserve"> من الجاهل ما یراد من العالم الفصیح، </w:t>
      </w:r>
      <w:r w:rsidRPr="0077373D">
        <w:rPr>
          <w:rFonts w:hint="cs"/>
          <w:sz w:val="28"/>
          <w:rtl/>
        </w:rPr>
        <w:t xml:space="preserve">ولی </w:t>
      </w:r>
      <w:r w:rsidR="0077373D">
        <w:rPr>
          <w:rFonts w:hint="cs"/>
          <w:sz w:val="28"/>
          <w:rtl/>
        </w:rPr>
        <w:t xml:space="preserve">بیانگر این نیست که </w:t>
      </w:r>
      <w:r w:rsidRPr="0077373D">
        <w:rPr>
          <w:rFonts w:hint="cs"/>
          <w:sz w:val="28"/>
          <w:rtl/>
        </w:rPr>
        <w:t>از این محرم من العجم چه چیزی می خواهند؟ شاید از او بخواهند که در نماز جماعت شرکت کند، اگر حرجی است می گویند قرائت ملحونه بخواند و مشکلی ندارد</w:t>
      </w:r>
      <w:r w:rsidR="0077373D">
        <w:rPr>
          <w:rFonts w:hint="cs"/>
          <w:sz w:val="28"/>
          <w:rtl/>
        </w:rPr>
        <w:t>؛</w:t>
      </w:r>
      <w:r w:rsidRPr="0077373D">
        <w:rPr>
          <w:rFonts w:hint="cs"/>
          <w:sz w:val="28"/>
          <w:rtl/>
        </w:rPr>
        <w:t xml:space="preserve"> لذا استدلال به این روایت نیز اشکال پیدا می کند</w:t>
      </w:r>
      <w:r w:rsidR="007408C4">
        <w:rPr>
          <w:rFonts w:hint="cs"/>
          <w:sz w:val="28"/>
          <w:rtl/>
        </w:rPr>
        <w:t>.</w:t>
      </w:r>
    </w:p>
    <w:p w14:paraId="08FC067B" w14:textId="5005C026" w:rsidR="00A95357" w:rsidRPr="00AC0A99" w:rsidRDefault="00A95357" w:rsidP="0066159D">
      <w:pPr>
        <w:jc w:val="both"/>
        <w:rPr>
          <w:sz w:val="28"/>
          <w:rtl/>
        </w:rPr>
      </w:pPr>
      <w:r w:rsidRPr="007408C4">
        <w:rPr>
          <w:rFonts w:hint="cs"/>
          <w:sz w:val="28"/>
          <w:rtl/>
        </w:rPr>
        <w:t xml:space="preserve">بنابراین استدلال به این روایات مخدوش شد، فقط تمسک به سیره و قاعده لوکان لبان می ماند که بگوییم: اگر این هایی که مقصر هستند و قادر بر تعلم بودند و تعلم نکرده اند، واجب بود در نماز جماعت شرکت کنند، </w:t>
      </w:r>
      <w:r w:rsidR="00780B92">
        <w:rPr>
          <w:rFonts w:hint="cs"/>
          <w:sz w:val="28"/>
          <w:rtl/>
        </w:rPr>
        <w:t xml:space="preserve">در کلمات </w:t>
      </w:r>
      <w:r w:rsidRPr="007408C4">
        <w:rPr>
          <w:rFonts w:hint="cs"/>
          <w:sz w:val="28"/>
          <w:rtl/>
        </w:rPr>
        <w:t xml:space="preserve">مطرح می شد و مشهور می شد. </w:t>
      </w:r>
      <w:r w:rsidRPr="00AC0A99">
        <w:rPr>
          <w:rFonts w:hint="cs"/>
          <w:sz w:val="28"/>
          <w:rtl/>
        </w:rPr>
        <w:t>نوعا مردم در جوانی کوتاهی می کنند. اگر بناء بود نماز این شخص اگر فرادی بخواند باطل باشد، لبان و اشتهر و خلاف سیره است</w:t>
      </w:r>
      <w:r w:rsidR="000F5132">
        <w:rPr>
          <w:rFonts w:hint="cs"/>
          <w:sz w:val="28"/>
          <w:rtl/>
        </w:rPr>
        <w:t>.</w:t>
      </w:r>
      <w:r w:rsidRPr="00AC0A99">
        <w:rPr>
          <w:rFonts w:hint="cs"/>
          <w:sz w:val="28"/>
          <w:rtl/>
        </w:rPr>
        <w:t xml:space="preserve"> سیره بر التزام این افراد برای شرکت در نماز جماعت نیست. ما از این دلیل هنوز رفع ید نکرده ایم. </w:t>
      </w:r>
    </w:p>
    <w:p w14:paraId="47916524" w14:textId="641F3AB4" w:rsidR="00A95357" w:rsidRPr="00AC0A99" w:rsidRDefault="002D065F" w:rsidP="0066159D">
      <w:pPr>
        <w:pStyle w:val="Heading2"/>
        <w:jc w:val="both"/>
        <w:rPr>
          <w:szCs w:val="28"/>
          <w:rtl/>
        </w:rPr>
      </w:pPr>
      <w:bookmarkStart w:id="15" w:name="_Toc120472443"/>
      <w:r>
        <w:rPr>
          <w:rFonts w:hint="cs"/>
          <w:rtl/>
        </w:rPr>
        <w:t>عمده دلیل بر کفایت قرائت ملحونه</w:t>
      </w:r>
      <w:bookmarkEnd w:id="15"/>
      <w:r>
        <w:rPr>
          <w:rFonts w:hint="cs"/>
          <w:rtl/>
        </w:rPr>
        <w:t xml:space="preserve"> </w:t>
      </w:r>
    </w:p>
    <w:p w14:paraId="2FE1E25B" w14:textId="196A0783" w:rsidR="00A95357" w:rsidRPr="00AC0A99" w:rsidRDefault="00A95357" w:rsidP="0066159D">
      <w:pPr>
        <w:jc w:val="both"/>
        <w:rPr>
          <w:sz w:val="28"/>
          <w:rtl/>
        </w:rPr>
      </w:pPr>
      <w:r w:rsidRPr="00AC0A99">
        <w:rPr>
          <w:rFonts w:hint="cs"/>
          <w:sz w:val="28"/>
          <w:rtl/>
        </w:rPr>
        <w:t>عمده دلیل ما در جلسه گذشته سیره نبود، می گفتیم که کسی که قرائت ملحونه می کند</w:t>
      </w:r>
      <w:r w:rsidR="002D065F">
        <w:rPr>
          <w:rFonts w:hint="cs"/>
          <w:sz w:val="28"/>
          <w:rtl/>
        </w:rPr>
        <w:t xml:space="preserve">، </w:t>
      </w:r>
      <w:r w:rsidRPr="00AC0A99">
        <w:rPr>
          <w:rFonts w:hint="cs"/>
          <w:sz w:val="28"/>
          <w:rtl/>
        </w:rPr>
        <w:t>مثل کسی است که می گویند شعر حافظ بخواند، لهجه اش طوری است که از نظر فارسی درست نمی خواند، مثلا آذری زبان است، به قال می گوید گال، نه اینکه قادر نیست، قادر است، ولی عرف می گوید که سورۀ حمد را خوانده است. مثلا به شما بگویند که سر مزار مرحوم مغفور سورۀ حمد بخوانید، افراد معمولی که می روند اگر نخوانند به بهانه اینکه قرائت من صحیح نیست، تعجب می کنند، می گویند ما گفتیم سورۀ حمد بخوانید. عرفا به این قرائت می گویند. این وجه دیگری بود. از این دلیل</w:t>
      </w:r>
      <w:r w:rsidR="009E5ACC">
        <w:rPr>
          <w:rFonts w:hint="cs"/>
          <w:sz w:val="28"/>
          <w:rtl/>
        </w:rPr>
        <w:t xml:space="preserve"> </w:t>
      </w:r>
      <w:r w:rsidRPr="00AC0A99">
        <w:rPr>
          <w:rFonts w:hint="cs"/>
          <w:sz w:val="28"/>
          <w:rtl/>
        </w:rPr>
        <w:t>رفع ید نکرده ایم، صرفا در استدلال به روایت مسعده مناقشه کردیم</w:t>
      </w:r>
      <w:r w:rsidR="009E5ACC">
        <w:rPr>
          <w:rFonts w:hint="cs"/>
          <w:sz w:val="28"/>
          <w:rtl/>
        </w:rPr>
        <w:t xml:space="preserve">، ولی از این دلیل رفع ید نکرده ایم. </w:t>
      </w:r>
    </w:p>
    <w:p w14:paraId="07B59374" w14:textId="137A6E39" w:rsidR="00A95357" w:rsidRDefault="00A95357" w:rsidP="0066159D">
      <w:pPr>
        <w:jc w:val="both"/>
        <w:rPr>
          <w:sz w:val="28"/>
          <w:rtl/>
        </w:rPr>
      </w:pPr>
      <w:r w:rsidRPr="00AC0A99">
        <w:rPr>
          <w:rFonts w:hint="cs"/>
          <w:sz w:val="28"/>
          <w:rtl/>
        </w:rPr>
        <w:t xml:space="preserve">بلی نسبت به متعلم از قرائت صحیحه فوقش این ست که بگوییم انصراف دارد ولی کسی که متعلم نیست، معلوم نیست از او انصراف داشته باشد. </w:t>
      </w:r>
    </w:p>
    <w:p w14:paraId="5AE3312F" w14:textId="46ED9F89" w:rsidR="00CC3085" w:rsidRPr="00AC0A99" w:rsidRDefault="00CC3085" w:rsidP="0066159D">
      <w:pPr>
        <w:pStyle w:val="Heading3"/>
        <w:jc w:val="both"/>
        <w:rPr>
          <w:rtl/>
        </w:rPr>
      </w:pPr>
      <w:bookmarkStart w:id="16" w:name="_Toc120472444"/>
      <w:r>
        <w:rPr>
          <w:rFonts w:hint="cs"/>
          <w:rtl/>
        </w:rPr>
        <w:t>ادامه مناقشات بر کلام محقق خویی رحمه الله</w:t>
      </w:r>
      <w:bookmarkEnd w:id="16"/>
      <w:r>
        <w:rPr>
          <w:rFonts w:hint="cs"/>
          <w:rtl/>
        </w:rPr>
        <w:t xml:space="preserve"> </w:t>
      </w:r>
    </w:p>
    <w:p w14:paraId="5BE68D2D" w14:textId="24427CCD" w:rsidR="00A95357" w:rsidRPr="00AC0A99" w:rsidRDefault="00A95357" w:rsidP="0066159D">
      <w:pPr>
        <w:jc w:val="both"/>
        <w:rPr>
          <w:sz w:val="28"/>
          <w:rtl/>
        </w:rPr>
      </w:pPr>
      <w:r w:rsidRPr="00AC0A99">
        <w:rPr>
          <w:rFonts w:hint="cs"/>
          <w:sz w:val="28"/>
          <w:rtl/>
        </w:rPr>
        <w:t>در جلسه گذشته مطلبی از محقق خویی نقل شد که فرموده اند مقصر عقلا باید شرکت کند تا عقابش بر ترک قرائت صحیحه که الان خود را عاجز کرده دفع شود، ولی نمازش به شکل فرادی با قرائت ملحونه صحیح است، دلیل این مطلب نیز این بود که جماعت سنت است و اطلاق دارد، این مطلب را جواب دادیم،</w:t>
      </w:r>
      <w:r w:rsidR="00CC3085">
        <w:rPr>
          <w:rFonts w:hint="cs"/>
          <w:sz w:val="28"/>
          <w:rtl/>
        </w:rPr>
        <w:t xml:space="preserve"> ایشان در ادامه</w:t>
      </w:r>
      <w:r w:rsidRPr="00AC0A99">
        <w:rPr>
          <w:rFonts w:hint="cs"/>
          <w:sz w:val="28"/>
          <w:rtl/>
        </w:rPr>
        <w:t xml:space="preserve"> فرموده است</w:t>
      </w:r>
      <w:r w:rsidR="00CC3085">
        <w:rPr>
          <w:rFonts w:hint="cs"/>
          <w:sz w:val="28"/>
          <w:rtl/>
        </w:rPr>
        <w:t>: در صورت شک در شرطیت جماعت برای صحت نماز شخص، برائت از لزوم حضور در جماعت جاری می شود</w:t>
      </w:r>
      <w:r w:rsidR="00F742D3">
        <w:rPr>
          <w:rStyle w:val="FootnoteReference"/>
          <w:sz w:val="28"/>
          <w:rtl/>
        </w:rPr>
        <w:footnoteReference w:id="10"/>
      </w:r>
      <w:r w:rsidR="00CC3085">
        <w:rPr>
          <w:rFonts w:hint="cs"/>
          <w:sz w:val="28"/>
          <w:rtl/>
        </w:rPr>
        <w:t>.</w:t>
      </w:r>
      <w:r w:rsidRPr="00AC0A99">
        <w:rPr>
          <w:rFonts w:hint="cs"/>
          <w:sz w:val="28"/>
          <w:rtl/>
        </w:rPr>
        <w:t xml:space="preserve"> </w:t>
      </w:r>
    </w:p>
    <w:p w14:paraId="36C2CE7D" w14:textId="77777777" w:rsidR="00A95357" w:rsidRPr="00AC0A99" w:rsidRDefault="00A95357" w:rsidP="0066159D">
      <w:pPr>
        <w:jc w:val="both"/>
        <w:rPr>
          <w:sz w:val="28"/>
          <w:rtl/>
        </w:rPr>
      </w:pPr>
      <w:r w:rsidRPr="00AC0A99">
        <w:rPr>
          <w:rFonts w:hint="cs"/>
          <w:sz w:val="28"/>
          <w:rtl/>
        </w:rPr>
        <w:t xml:space="preserve">ما به ایشان دو اشکال مطرح کردیم که در این جلسه اشکال سوم را مطرح می کنیم: </w:t>
      </w:r>
    </w:p>
    <w:p w14:paraId="6A7874C3" w14:textId="612D89E7" w:rsidR="00A95357" w:rsidRPr="00AC0A99" w:rsidRDefault="00A95357" w:rsidP="0066159D">
      <w:pPr>
        <w:jc w:val="both"/>
        <w:rPr>
          <w:sz w:val="28"/>
          <w:rtl/>
        </w:rPr>
      </w:pPr>
      <w:r w:rsidRPr="00AC0A99">
        <w:rPr>
          <w:rFonts w:hint="cs"/>
          <w:sz w:val="28"/>
          <w:rtl/>
        </w:rPr>
        <w:t xml:space="preserve">ایشان که می فرماید این مقصر که در ایام جوانی می توانست برود یاد بگیرد، تنبلی کرد و آموزش ندید، حال که سن وی بالا آمده و می گوید مغزم نمی کشد، </w:t>
      </w:r>
      <w:r w:rsidR="00F742D3" w:rsidRPr="00AC0A99">
        <w:rPr>
          <w:rFonts w:hint="cs"/>
          <w:sz w:val="28"/>
          <w:rtl/>
        </w:rPr>
        <w:t>عقلا دفع عقاب محتمل</w:t>
      </w:r>
      <w:r w:rsidR="00F742D3">
        <w:rPr>
          <w:rFonts w:hint="cs"/>
          <w:sz w:val="28"/>
          <w:rtl/>
        </w:rPr>
        <w:t xml:space="preserve"> برای او</w:t>
      </w:r>
      <w:r w:rsidR="00F742D3" w:rsidRPr="00AC0A99">
        <w:rPr>
          <w:rFonts w:hint="cs"/>
          <w:sz w:val="28"/>
          <w:rtl/>
        </w:rPr>
        <w:t xml:space="preserve"> لازم است</w:t>
      </w:r>
      <w:r w:rsidR="00F742D3">
        <w:rPr>
          <w:rFonts w:hint="cs"/>
          <w:sz w:val="28"/>
          <w:rtl/>
        </w:rPr>
        <w:t xml:space="preserve">؛ </w:t>
      </w:r>
      <w:r w:rsidR="00F742D3" w:rsidRPr="00AC0A99">
        <w:rPr>
          <w:rFonts w:hint="cs"/>
          <w:sz w:val="28"/>
          <w:rtl/>
        </w:rPr>
        <w:t xml:space="preserve"> </w:t>
      </w:r>
      <w:r w:rsidR="00F742D3">
        <w:rPr>
          <w:rFonts w:hint="cs"/>
          <w:sz w:val="28"/>
          <w:rtl/>
        </w:rPr>
        <w:t xml:space="preserve">لذا هر </w:t>
      </w:r>
      <w:r w:rsidRPr="00AC0A99">
        <w:rPr>
          <w:rFonts w:hint="cs"/>
          <w:sz w:val="28"/>
          <w:rtl/>
        </w:rPr>
        <w:t xml:space="preserve">روز باید به نماز جماعت برود برای اینکه عقاب نشود. به محقق خویی می گوییم: نهایت این است که توبه می کند. گذشته اش سیاه است، توبه می کند. اصلاحش این است که بعد از این به وظیفه خودش عمل کند. شما می فرمایید که نماز فرادی با قرائت ملحونه صحیح است. چه اشکالی دارد؟ </w:t>
      </w:r>
      <w:r w:rsidR="00F742D3">
        <w:rPr>
          <w:rFonts w:hint="cs"/>
          <w:sz w:val="28"/>
          <w:rtl/>
        </w:rPr>
        <w:t xml:space="preserve">توضیح اینکه: </w:t>
      </w:r>
      <w:r w:rsidRPr="00AC0A99">
        <w:rPr>
          <w:rFonts w:hint="cs"/>
          <w:sz w:val="28"/>
          <w:rtl/>
        </w:rPr>
        <w:t>یک فرعی در مناسک حج است که استاد ما آیت الله تبریزی با محقق خویی بحث کردند که ایشان مناسک را اصلاح کردند. کسی که مستطیع بود به حج نرفت، مشهور می گویند باید حج برود بلغ ما بلغ</w:t>
      </w:r>
      <w:r w:rsidR="00F742D3">
        <w:rPr>
          <w:rFonts w:hint="cs"/>
          <w:sz w:val="28"/>
          <w:rtl/>
        </w:rPr>
        <w:t xml:space="preserve">، زیرا کوتاهی کرده است، حتی اگر حرجی نیز باشد بالأخره باید برود؛ زیرا </w:t>
      </w:r>
      <w:r w:rsidRPr="00AC0A99">
        <w:rPr>
          <w:rFonts w:hint="cs"/>
          <w:sz w:val="28"/>
          <w:rtl/>
        </w:rPr>
        <w:t>برای دفع عقاب کوتاهی که تاکنون کرده است</w:t>
      </w:r>
      <w:r w:rsidR="00F742D3">
        <w:rPr>
          <w:rFonts w:hint="cs"/>
          <w:sz w:val="28"/>
          <w:rtl/>
        </w:rPr>
        <w:t xml:space="preserve"> باید جبران کند.</w:t>
      </w:r>
      <w:r w:rsidRPr="00AC0A99">
        <w:rPr>
          <w:rFonts w:hint="cs"/>
          <w:sz w:val="28"/>
          <w:rtl/>
        </w:rPr>
        <w:t xml:space="preserve"> الان باید تحمل حرج کند و به حج برود، </w:t>
      </w:r>
      <w:r w:rsidR="00F742D3">
        <w:rPr>
          <w:rFonts w:hint="cs"/>
          <w:sz w:val="28"/>
          <w:rtl/>
        </w:rPr>
        <w:t>د</w:t>
      </w:r>
      <w:r w:rsidRPr="00AC0A99">
        <w:rPr>
          <w:rFonts w:hint="cs"/>
          <w:sz w:val="28"/>
          <w:rtl/>
        </w:rPr>
        <w:t>ر جوانی که می توانست حج نرفته است</w:t>
      </w:r>
      <w:r w:rsidR="00F742D3">
        <w:rPr>
          <w:rFonts w:hint="cs"/>
          <w:sz w:val="28"/>
          <w:rtl/>
        </w:rPr>
        <w:t xml:space="preserve">، </w:t>
      </w:r>
      <w:r w:rsidRPr="00AC0A99">
        <w:rPr>
          <w:rFonts w:hint="cs"/>
          <w:sz w:val="28"/>
          <w:rtl/>
        </w:rPr>
        <w:t>الان در حرج افتاده است، عقاب می شود بر ترک حج در ایام جوانی، محقق تبریزی می فرمودند: چرا دلیل لاحرج شامل این شخص نشود؟ بقای وجوب حج بر این شخص حرجی است. دلیل شرعی می گوید بر وی واجب نیست. در مانحن فیه نیز دلیل شرعی می گوید که بر وی واجب نیست. نسبت به گذشته نیز توبه می کند. الان که نمی تواند قرائت صحیحه داشته باشد</w:t>
      </w:r>
      <w:r w:rsidR="00A350BE">
        <w:rPr>
          <w:rFonts w:hint="cs"/>
          <w:sz w:val="28"/>
          <w:rtl/>
        </w:rPr>
        <w:t>،</w:t>
      </w:r>
      <w:r w:rsidRPr="00AC0A99">
        <w:rPr>
          <w:rFonts w:hint="cs"/>
          <w:sz w:val="28"/>
          <w:rtl/>
        </w:rPr>
        <w:t xml:space="preserve"> محقق خویی می گوید قرائت ملحونه نیز صحیح است، ولی اگر نماز جماعت نرود عقاب می شود به خاطر تعجیزی که سابقا انجام داده است. بحث در این است که ما می گوییم گذشته را می تواند با توبه جبران کند. فرض این است که ایشان تکلیف به جامع را قبول ندارد، نماز جماعت را مسقط وجوب قرائت می داند و طبق این مبنا صحبت می کنند.</w:t>
      </w:r>
      <w:r w:rsidR="00A95AF0">
        <w:rPr>
          <w:rStyle w:val="FootnoteReference"/>
          <w:sz w:val="28"/>
          <w:rtl/>
        </w:rPr>
        <w:footnoteReference w:id="11"/>
      </w:r>
      <w:r w:rsidRPr="00AC0A99">
        <w:rPr>
          <w:rFonts w:hint="cs"/>
          <w:sz w:val="28"/>
          <w:rtl/>
        </w:rPr>
        <w:t xml:space="preserve"> </w:t>
      </w:r>
    </w:p>
    <w:p w14:paraId="0BDFE394" w14:textId="409AB37A" w:rsidR="004C4948" w:rsidRDefault="004C4948" w:rsidP="00867B99">
      <w:pPr>
        <w:jc w:val="both"/>
        <w:rPr>
          <w:sz w:val="34"/>
          <w:rtl/>
        </w:rPr>
      </w:pPr>
      <w:r>
        <w:rPr>
          <w:sz w:val="34"/>
          <w:rtl/>
        </w:rPr>
        <w:t>و اما این‌که ایشان فرمود: اگر شک بکنیم در شرطیت جماعت برائت جاری می‌‌کنیم، مقصود ظاهرا این است که اگر شک بکنیم جماعت مسقط است یا عدل واجب، برائت جاری می‌‌کنیم از عدلیت واجب که حرف درستی است. ولی ما می‌‌گوییم شک نمی‌کنیم، استظهار ما از ادله این است که جماعت عدل واجب است.</w:t>
      </w:r>
    </w:p>
    <w:p w14:paraId="09E42F9B" w14:textId="0812A61E" w:rsidR="00867B99" w:rsidRPr="00867B99" w:rsidRDefault="00867B99" w:rsidP="00867B99">
      <w:pPr>
        <w:pStyle w:val="Heading2"/>
        <w:rPr>
          <w:rFonts w:cs="Scheherazade"/>
          <w:szCs w:val="34"/>
          <w:rtl/>
        </w:rPr>
      </w:pPr>
      <w:bookmarkStart w:id="17" w:name="_Toc120472445"/>
      <w:r>
        <w:rPr>
          <w:rFonts w:hint="cs"/>
          <w:rtl/>
        </w:rPr>
        <w:t>بررسی حکم عاجز از ائتمام</w:t>
      </w:r>
      <w:bookmarkEnd w:id="17"/>
      <w:r>
        <w:rPr>
          <w:rFonts w:hint="cs"/>
          <w:rtl/>
        </w:rPr>
        <w:t xml:space="preserve"> </w:t>
      </w:r>
    </w:p>
    <w:p w14:paraId="272A53D3" w14:textId="2831704B" w:rsidR="004C4948" w:rsidRDefault="004C4948" w:rsidP="000767D4">
      <w:pPr>
        <w:jc w:val="both"/>
        <w:rPr>
          <w:sz w:val="34"/>
          <w:rtl/>
        </w:rPr>
      </w:pPr>
      <w:r>
        <w:rPr>
          <w:sz w:val="34"/>
          <w:rtl/>
        </w:rPr>
        <w:t xml:space="preserve">آخرین مطلب این است که راجع به جاهل مقصر مرحوم محقق همدانی و </w:t>
      </w:r>
      <w:r w:rsidR="000767D4">
        <w:rPr>
          <w:rFonts w:hint="cs"/>
          <w:sz w:val="34"/>
          <w:rtl/>
        </w:rPr>
        <w:t xml:space="preserve">محقق </w:t>
      </w:r>
      <w:r>
        <w:rPr>
          <w:sz w:val="34"/>
          <w:rtl/>
        </w:rPr>
        <w:t>حکیم فرمود</w:t>
      </w:r>
      <w:r w:rsidR="000767D4">
        <w:rPr>
          <w:rFonts w:hint="cs"/>
          <w:sz w:val="34"/>
          <w:rtl/>
        </w:rPr>
        <w:t>ه اند:</w:t>
      </w:r>
      <w:r>
        <w:rPr>
          <w:sz w:val="34"/>
          <w:rtl/>
        </w:rPr>
        <w:t xml:space="preserve"> اگر عاجز از اقتداء باشد احتیاط کند، ‌هم ادائا نماز با قرائت ملحونه بخواند هم قضاء کند.</w:t>
      </w:r>
      <w:r w:rsidR="000767D4">
        <w:rPr>
          <w:rFonts w:hint="cs"/>
          <w:sz w:val="34"/>
          <w:rtl/>
        </w:rPr>
        <w:t xml:space="preserve"> اشکال محقق خویی نیز در منجزیت علم اجمالی </w:t>
      </w:r>
      <w:r>
        <w:rPr>
          <w:sz w:val="34"/>
          <w:rtl/>
        </w:rPr>
        <w:t xml:space="preserve"> </w:t>
      </w:r>
      <w:r w:rsidR="000767D4">
        <w:rPr>
          <w:rFonts w:hint="cs"/>
          <w:sz w:val="34"/>
          <w:rtl/>
        </w:rPr>
        <w:t xml:space="preserve">به وجوب اداء یا قضاء این بود که وقتی علم تفصیلی به وجوب اداء پیدا می شود ( به خاطر تعبیر الصلاۀ لاتسقط بحال) از طرفی هم جماعت مسقط است، پس می فهمیم که نماز با قرائت ملحونه بر این شخص واجب شده است، ولی اگر علم تفصیلی نبود، ایشان نیز این علم اجمالی را منجز می دانستند. </w:t>
      </w:r>
    </w:p>
    <w:p w14:paraId="4636B7BD" w14:textId="3C3398D0" w:rsidR="00264306" w:rsidRPr="00264306" w:rsidRDefault="005D6021" w:rsidP="00264306">
      <w:pPr>
        <w:jc w:val="both"/>
        <w:rPr>
          <w:rFonts w:cs="Cambria"/>
          <w:sz w:val="34"/>
          <w:rtl/>
        </w:rPr>
      </w:pPr>
      <w:r>
        <w:rPr>
          <w:rFonts w:hint="cs"/>
          <w:sz w:val="34"/>
          <w:rtl/>
        </w:rPr>
        <w:t>به نظر ما این مطلب تمام نیست؛ زیرا این علم اجمالی به نوعی است که اگر یک طرف از آن ترک شود، علم تفصیلی به وجوب طرف دیگر پیدا می شود؛ به عنوان مثال اگر ادای نماز در وقت ترک شود، طبیعی است که علم تفصیلی به قضای آن پیدا می شود، چنین علم اجمالی عقلا وجوب موافقت عقلیه ندار</w:t>
      </w:r>
      <w:r w:rsidR="007F5810">
        <w:rPr>
          <w:rFonts w:hint="cs"/>
          <w:sz w:val="34"/>
          <w:rtl/>
        </w:rPr>
        <w:t xml:space="preserve">د. ما این مطلب را در بحث فاقد الطهورین نیز که برخی علم اجمالی را در آن بحث مطرح کرده بودند، مطرح کردیم. قائلین به علم اجمالی در آن بحث می گفتند: علم اجمالی وجود دارد که یا نماز در وقت بدون طهارت واجب است، یا قضای نماز بر شخص واجب است، محقق خویی فرمودند ادای نماز واجب نیست؛ زیرا نماز بی طهارت نماز نیست، ما گفتیم اساسا این نوع علم اجمالی منجز نیست؛ زیرا اگر نماز را در وقت ترک کند علم تفصیلی به وجوب قضای در خارج وقت پیدا می کند. </w:t>
      </w:r>
      <w:r w:rsidR="00EC32B7">
        <w:rPr>
          <w:rFonts w:hint="cs"/>
          <w:sz w:val="34"/>
          <w:rtl/>
        </w:rPr>
        <w:t>در این صورت منجزیت برای علم اجمالی نیست. شهید صدر این مطلب را در فقه مطرح کرده و قبول دارند</w:t>
      </w:r>
      <w:r w:rsidR="00EC32B7">
        <w:rPr>
          <w:rStyle w:val="FootnoteReference"/>
          <w:sz w:val="34"/>
          <w:rtl/>
        </w:rPr>
        <w:footnoteReference w:id="12"/>
      </w:r>
      <w:r w:rsidR="00EC32B7">
        <w:rPr>
          <w:rFonts w:hint="cs"/>
          <w:sz w:val="34"/>
          <w:rtl/>
        </w:rPr>
        <w:t>، برخلاف اصول که در آنجا قائل به منجزیت شده اند</w:t>
      </w:r>
      <w:r w:rsidR="00EC32B7">
        <w:rPr>
          <w:rStyle w:val="FootnoteReference"/>
          <w:sz w:val="34"/>
          <w:rtl/>
        </w:rPr>
        <w:footnoteReference w:id="13"/>
      </w:r>
      <w:r w:rsidR="00EC32B7">
        <w:rPr>
          <w:rFonts w:hint="cs"/>
          <w:sz w:val="34"/>
          <w:rtl/>
        </w:rPr>
        <w:t xml:space="preserve">. </w:t>
      </w:r>
      <w:bookmarkStart w:id="18" w:name="_Toc120446374"/>
    </w:p>
    <w:p w14:paraId="1315A89F" w14:textId="765C18F7" w:rsidR="004C4948" w:rsidRDefault="004C4948" w:rsidP="00264306">
      <w:pPr>
        <w:pStyle w:val="Heading1"/>
        <w:rPr>
          <w:sz w:val="26"/>
          <w:rtl/>
        </w:rPr>
      </w:pPr>
      <w:bookmarkStart w:id="19" w:name="_Toc120472446"/>
      <w:r>
        <w:rPr>
          <w:rtl/>
        </w:rPr>
        <w:t>مسألة 33: عاجز از تعلم</w:t>
      </w:r>
      <w:bookmarkEnd w:id="18"/>
      <w:bookmarkEnd w:id="19"/>
    </w:p>
    <w:p w14:paraId="1498CA31" w14:textId="219D3BF1" w:rsidR="00264306" w:rsidRDefault="00264306" w:rsidP="0066159D">
      <w:pPr>
        <w:jc w:val="both"/>
        <w:rPr>
          <w:sz w:val="34"/>
          <w:rtl/>
        </w:rPr>
      </w:pPr>
      <w:r>
        <w:rPr>
          <w:rFonts w:hint="cs"/>
          <w:sz w:val="34"/>
          <w:rtl/>
        </w:rPr>
        <w:t xml:space="preserve">مرحوم سید یزدی می فرمایند: </w:t>
      </w:r>
    </w:p>
    <w:p w14:paraId="28115515" w14:textId="24BC8410" w:rsidR="00264306" w:rsidRPr="00882024" w:rsidRDefault="00264306" w:rsidP="00882024">
      <w:pPr>
        <w:pStyle w:val="ListParagraph"/>
        <w:jc w:val="both"/>
        <w:rPr>
          <w:sz w:val="34"/>
          <w:rtl/>
        </w:rPr>
      </w:pPr>
      <w:r w:rsidRPr="00882024">
        <w:rPr>
          <w:rFonts w:hint="cs"/>
          <w:sz w:val="34"/>
          <w:rtl/>
        </w:rPr>
        <w:t>«</w:t>
      </w:r>
      <w:r w:rsidR="00882024" w:rsidRPr="00882024">
        <w:rPr>
          <w:rtl/>
        </w:rPr>
        <w:t xml:space="preserve"> </w:t>
      </w:r>
      <w:r w:rsidR="00882024" w:rsidRPr="00882024">
        <w:rPr>
          <w:color w:val="0000FF"/>
          <w:sz w:val="34"/>
          <w:rtl/>
        </w:rPr>
        <w:t>من لا يقدر إلّا على الملحون أو تبديل بعض الحروف و لا يستطيع أن يتعلّم أجزأه ذلك و لا يجب عليه الائتمام، و إن كان أحوط و كذا الأخرس لا يجب عليه الائتمام</w:t>
      </w:r>
      <w:r w:rsidR="00882024" w:rsidRPr="00882024">
        <w:rPr>
          <w:rFonts w:hint="cs"/>
          <w:sz w:val="34"/>
          <w:rtl/>
        </w:rPr>
        <w:t>»</w:t>
      </w:r>
      <w:r w:rsidR="00882024">
        <w:rPr>
          <w:rStyle w:val="FootnoteReference"/>
          <w:sz w:val="34"/>
          <w:rtl/>
        </w:rPr>
        <w:footnoteReference w:id="14"/>
      </w:r>
    </w:p>
    <w:p w14:paraId="06ECA44B" w14:textId="5B898B06" w:rsidR="00882024" w:rsidRDefault="00882024" w:rsidP="0066159D">
      <w:pPr>
        <w:jc w:val="both"/>
        <w:rPr>
          <w:sz w:val="34"/>
          <w:rtl/>
        </w:rPr>
      </w:pPr>
      <w:r>
        <w:rPr>
          <w:rFonts w:hint="cs"/>
          <w:sz w:val="34"/>
          <w:rtl/>
        </w:rPr>
        <w:t xml:space="preserve">می فرماید همان قرائت ملحونه برای عاجز کفایت می کند و ائتمام نیز واجب نیست؛ زیرا قاصر است. سپس می فرماید گرچه احتیاط استحبابی در ائتمام است. نسبت به اخرس نیز می فرمایند که ائتمام واجب نیست و طبق اطلاقات، می تواند زبان خود را حرکت دهد و با دستش اشاره کند. </w:t>
      </w:r>
    </w:p>
    <w:p w14:paraId="6554023B" w14:textId="371B8A80" w:rsidR="004C4948" w:rsidRDefault="00882024" w:rsidP="00882024">
      <w:pPr>
        <w:jc w:val="both"/>
        <w:rPr>
          <w:sz w:val="34"/>
          <w:rtl/>
        </w:rPr>
      </w:pPr>
      <w:r>
        <w:rPr>
          <w:rFonts w:hint="cs"/>
          <w:sz w:val="34"/>
          <w:rtl/>
        </w:rPr>
        <w:t xml:space="preserve">به نظر ما هیچ لزومی ندارد که اخرس اشاره به الفاظ معینه ای بکند، همین مقدار که لبهایش را تکان دهد و دستانش را هم اشاره می کند کفایت می کند، متعارف در اخرس ها نیز در آن زمان همین بود که اخرس های مادرزاد متوجه مطالب نبودند و فقط می دانستند که مثلا آقا نماز می خواند، همینطور اشاره می کردند و دستانشان را تکان می دادند، بیش از این هم لازم نیست، </w:t>
      </w:r>
      <w:r w:rsidR="004C4948">
        <w:rPr>
          <w:sz w:val="34"/>
          <w:rtl/>
        </w:rPr>
        <w:t>و لو احتیاط این است که به الفاظ خاصه اشاره کند</w:t>
      </w:r>
      <w:r>
        <w:rPr>
          <w:rFonts w:hint="cs"/>
          <w:sz w:val="34"/>
          <w:rtl/>
        </w:rPr>
        <w:t xml:space="preserve"> اما </w:t>
      </w:r>
      <w:r w:rsidR="004C4948">
        <w:rPr>
          <w:sz w:val="34"/>
          <w:rtl/>
        </w:rPr>
        <w:t xml:space="preserve">لزومی ندارد. </w:t>
      </w:r>
      <w:r w:rsidR="00496B13">
        <w:rPr>
          <w:rFonts w:hint="cs"/>
          <w:sz w:val="34"/>
          <w:rtl/>
        </w:rPr>
        <w:t>نقل شده از</w:t>
      </w:r>
      <w:r>
        <w:rPr>
          <w:rFonts w:hint="cs"/>
          <w:sz w:val="34"/>
          <w:rtl/>
        </w:rPr>
        <w:t xml:space="preserve"> آیت الله زنجانی</w:t>
      </w:r>
      <w:r w:rsidR="00344527">
        <w:rPr>
          <w:rFonts w:hint="cs"/>
          <w:sz w:val="34"/>
          <w:rtl/>
        </w:rPr>
        <w:t xml:space="preserve"> که ایشان</w:t>
      </w:r>
      <w:r>
        <w:rPr>
          <w:rFonts w:hint="cs"/>
          <w:sz w:val="34"/>
          <w:rtl/>
        </w:rPr>
        <w:t xml:space="preserve"> نیز همین نظر را دارند. </w:t>
      </w:r>
    </w:p>
    <w:p w14:paraId="06ED1D9B" w14:textId="77777777" w:rsidR="00A95357" w:rsidRPr="00AC0A99" w:rsidRDefault="00A95357" w:rsidP="0066159D">
      <w:pPr>
        <w:jc w:val="both"/>
        <w:rPr>
          <w:sz w:val="28"/>
          <w:rtl/>
        </w:rPr>
      </w:pPr>
    </w:p>
    <w:p w14:paraId="519575CF" w14:textId="77777777" w:rsidR="00A95357" w:rsidRPr="00AC0A99" w:rsidRDefault="00A95357" w:rsidP="0066159D">
      <w:pPr>
        <w:jc w:val="both"/>
        <w:rPr>
          <w:sz w:val="28"/>
          <w:rtl/>
        </w:rPr>
      </w:pPr>
    </w:p>
    <w:p w14:paraId="6DD5705F" w14:textId="77777777" w:rsidR="00A95357" w:rsidRPr="00AC0A99" w:rsidRDefault="00A95357" w:rsidP="0066159D">
      <w:pPr>
        <w:jc w:val="both"/>
        <w:rPr>
          <w:sz w:val="28"/>
          <w:rtl/>
        </w:rPr>
      </w:pPr>
    </w:p>
    <w:sectPr w:rsidR="00A95357" w:rsidRPr="00AC0A9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DA2D1" w14:textId="77777777" w:rsidR="008C7A04" w:rsidRDefault="008C7A04" w:rsidP="008B750B">
      <w:pPr>
        <w:spacing w:line="240" w:lineRule="auto"/>
      </w:pPr>
      <w:r>
        <w:separator/>
      </w:r>
    </w:p>
  </w:endnote>
  <w:endnote w:type="continuationSeparator" w:id="0">
    <w:p w14:paraId="75EB7B26" w14:textId="77777777" w:rsidR="008C7A04" w:rsidRDefault="008C7A0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2FA41B2B-B046-4337-BC27-193229688224}"/>
  </w:font>
  <w:font w:name="B Badr">
    <w:panose1 w:val="00000400000000000000"/>
    <w:charset w:val="B2"/>
    <w:family w:val="auto"/>
    <w:pitch w:val="variable"/>
    <w:sig w:usb0="00002001" w:usb1="80000000" w:usb2="00000008" w:usb3="00000000" w:csb0="00000040" w:csb1="00000000"/>
    <w:embedRegular r:id="rId2" w:fontKey="{2BE40C71-B503-418E-92C0-47AFFC9C1BF9}"/>
    <w:embedBold r:id="rId3" w:fontKey="{C87AC540-C358-4E39-A3F1-07EA1337A0A3}"/>
    <w:embedBoldItalic r:id="rId4" w:fontKey="{A6CC28F8-A944-4FC0-9B0B-970C37CCA4F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C5EEC00D-3351-4B20-99DD-C1CF76C881A3}"/>
    <w:embedBold r:id="rId6" w:fontKey="{A37E10AD-11BD-47D2-8BB6-32FD3627822B}"/>
  </w:font>
  <w:font w:name="B Lotus">
    <w:panose1 w:val="00000400000000000000"/>
    <w:charset w:val="B2"/>
    <w:family w:val="auto"/>
    <w:pitch w:val="variable"/>
    <w:sig w:usb0="00002001" w:usb1="80000000" w:usb2="00000008" w:usb3="00000000" w:csb0="00000040" w:csb1="00000000"/>
    <w:embedRegular r:id="rId7" w:fontKey="{857E96FE-D295-4FE9-99B0-6F01699BD8C2}"/>
  </w:font>
  <w:font w:name="Tahoma">
    <w:panose1 w:val="020B0604030504040204"/>
    <w:charset w:val="00"/>
    <w:family w:val="swiss"/>
    <w:notTrueType/>
    <w:pitch w:val="variable"/>
    <w:sig w:usb0="00000003" w:usb1="00000000" w:usb2="00000000" w:usb3="00000000" w:csb0="00000001" w:csb1="00000000"/>
  </w:font>
  <w:font w:name="Scheherazade">
    <w:altName w:val="Arial"/>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57DA8" w:rsidRPr="00E57DA8">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6" w:name="BokAdres"/>
          <w:bookmarkEnd w:id="26"/>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8A0D3" w14:textId="77777777" w:rsidR="008C7A04" w:rsidRDefault="008C7A04" w:rsidP="008B750B">
      <w:pPr>
        <w:spacing w:line="240" w:lineRule="auto"/>
      </w:pPr>
      <w:r>
        <w:separator/>
      </w:r>
    </w:p>
  </w:footnote>
  <w:footnote w:type="continuationSeparator" w:id="0">
    <w:p w14:paraId="679EED83" w14:textId="77777777" w:rsidR="008C7A04" w:rsidRDefault="008C7A04" w:rsidP="008B750B">
      <w:pPr>
        <w:spacing w:line="240" w:lineRule="auto"/>
      </w:pPr>
      <w:r>
        <w:continuationSeparator/>
      </w:r>
    </w:p>
  </w:footnote>
  <w:footnote w:id="1">
    <w:p w14:paraId="7F341E12" w14:textId="05624AFF" w:rsidR="00A37853" w:rsidRPr="001D3AAA" w:rsidRDefault="00A37853" w:rsidP="00A37853">
      <w:pPr>
        <w:pStyle w:val="FootnoteText"/>
      </w:pPr>
      <w:r w:rsidRPr="001D3AAA">
        <w:footnoteRef/>
      </w:r>
      <w:r w:rsidRPr="001D3AAA">
        <w:rPr>
          <w:rtl/>
        </w:rPr>
        <w:t xml:space="preserve"> </w:t>
      </w:r>
      <w:hyperlink r:id="rId1" w:history="1">
        <w:r w:rsidRPr="001D3AAA">
          <w:rPr>
            <w:rStyle w:val="Hyperlink"/>
            <w:rtl/>
          </w:rPr>
          <w:t>مستمسک العروه الوثق</w:t>
        </w:r>
        <w:r w:rsidRPr="001D3AAA">
          <w:rPr>
            <w:rStyle w:val="Hyperlink"/>
            <w:rFonts w:hint="cs"/>
            <w:rtl/>
          </w:rPr>
          <w:t>ی</w:t>
        </w:r>
        <w:r w:rsidRPr="001D3AAA">
          <w:rPr>
            <w:rStyle w:val="Hyperlink"/>
            <w:rFonts w:hint="eastAsia"/>
            <w:rtl/>
          </w:rPr>
          <w:t>،</w:t>
        </w:r>
        <w:r w:rsidRPr="001D3AAA">
          <w:rPr>
            <w:rStyle w:val="Hyperlink"/>
            <w:rtl/>
          </w:rPr>
          <w:t xml:space="preserve"> س</w:t>
        </w:r>
        <w:r w:rsidRPr="001D3AAA">
          <w:rPr>
            <w:rStyle w:val="Hyperlink"/>
            <w:rFonts w:hint="cs"/>
            <w:rtl/>
          </w:rPr>
          <w:t>ی</w:t>
        </w:r>
        <w:r w:rsidRPr="001D3AAA">
          <w:rPr>
            <w:rStyle w:val="Hyperlink"/>
            <w:rFonts w:hint="eastAsia"/>
            <w:rtl/>
          </w:rPr>
          <w:t>د</w:t>
        </w:r>
        <w:r w:rsidRPr="001D3AAA">
          <w:rPr>
            <w:rStyle w:val="Hyperlink"/>
            <w:rtl/>
          </w:rPr>
          <w:t xml:space="preserve"> محسن حک</w:t>
        </w:r>
        <w:r w:rsidRPr="001D3AAA">
          <w:rPr>
            <w:rStyle w:val="Hyperlink"/>
            <w:rFonts w:hint="cs"/>
            <w:rtl/>
          </w:rPr>
          <w:t>ی</w:t>
        </w:r>
        <w:r w:rsidRPr="001D3AAA">
          <w:rPr>
            <w:rStyle w:val="Hyperlink"/>
            <w:rFonts w:hint="eastAsia"/>
            <w:rtl/>
          </w:rPr>
          <w:t>م،</w:t>
        </w:r>
        <w:r w:rsidRPr="001D3AAA">
          <w:rPr>
            <w:rStyle w:val="Hyperlink"/>
            <w:rtl/>
          </w:rPr>
          <w:t xml:space="preserve"> ج6، ص221.</w:t>
        </w:r>
      </w:hyperlink>
      <w:r>
        <w:rPr>
          <w:rFonts w:hint="cs"/>
          <w:rtl/>
        </w:rPr>
        <w:t xml:space="preserve"> </w:t>
      </w:r>
    </w:p>
  </w:footnote>
  <w:footnote w:id="2">
    <w:p w14:paraId="083C4CC6" w14:textId="4E01DA6E" w:rsidR="00A37853" w:rsidRPr="00A37853" w:rsidRDefault="00A37853" w:rsidP="00A37853">
      <w:pPr>
        <w:pStyle w:val="FootnoteText"/>
      </w:pPr>
      <w:r w:rsidRPr="00A37853">
        <w:footnoteRef/>
      </w:r>
      <w:r w:rsidRPr="00A37853">
        <w:rPr>
          <w:rtl/>
        </w:rPr>
        <w:t xml:space="preserve"> </w:t>
      </w:r>
      <w:hyperlink r:id="rId2" w:history="1">
        <w:r w:rsidRPr="00A37853">
          <w:rPr>
            <w:rStyle w:val="Hyperlink"/>
            <w:rFonts w:hint="eastAsia"/>
            <w:rtl/>
          </w:rPr>
          <w:t>موسوعة</w:t>
        </w:r>
        <w:r w:rsidRPr="00A37853">
          <w:rPr>
            <w:rStyle w:val="Hyperlink"/>
            <w:rtl/>
          </w:rPr>
          <w:t xml:space="preserve"> الامام الخوئ</w:t>
        </w:r>
        <w:r w:rsidRPr="00A37853">
          <w:rPr>
            <w:rStyle w:val="Hyperlink"/>
            <w:rFonts w:hint="cs"/>
            <w:rtl/>
          </w:rPr>
          <w:t>ی</w:t>
        </w:r>
        <w:r w:rsidRPr="00A37853">
          <w:rPr>
            <w:rStyle w:val="Hyperlink"/>
            <w:rFonts w:hint="eastAsia"/>
            <w:rtl/>
          </w:rPr>
          <w:t>،</w:t>
        </w:r>
        <w:r w:rsidRPr="00A37853">
          <w:rPr>
            <w:rStyle w:val="Hyperlink"/>
            <w:rtl/>
          </w:rPr>
          <w:t xml:space="preserve"> الس</w:t>
        </w:r>
        <w:r w:rsidRPr="00A37853">
          <w:rPr>
            <w:rStyle w:val="Hyperlink"/>
            <w:rFonts w:hint="cs"/>
            <w:rtl/>
          </w:rPr>
          <w:t>ی</w:t>
        </w:r>
        <w:r w:rsidRPr="00A37853">
          <w:rPr>
            <w:rStyle w:val="Hyperlink"/>
            <w:rFonts w:hint="eastAsia"/>
            <w:rtl/>
          </w:rPr>
          <w:t>د</w:t>
        </w:r>
        <w:r w:rsidRPr="00A37853">
          <w:rPr>
            <w:rStyle w:val="Hyperlink"/>
            <w:rtl/>
          </w:rPr>
          <w:t xml:space="preserve"> أبوالقاسم الخوئ</w:t>
        </w:r>
        <w:r w:rsidRPr="00A37853">
          <w:rPr>
            <w:rStyle w:val="Hyperlink"/>
            <w:rFonts w:hint="cs"/>
            <w:rtl/>
          </w:rPr>
          <w:t>ی</w:t>
        </w:r>
        <w:r w:rsidRPr="00A37853">
          <w:rPr>
            <w:rStyle w:val="Hyperlink"/>
            <w:rFonts w:hint="eastAsia"/>
            <w:rtl/>
          </w:rPr>
          <w:t>،</w:t>
        </w:r>
        <w:r w:rsidRPr="00A37853">
          <w:rPr>
            <w:rStyle w:val="Hyperlink"/>
            <w:rtl/>
          </w:rPr>
          <w:t xml:space="preserve"> ج14، ص415.</w:t>
        </w:r>
      </w:hyperlink>
    </w:p>
  </w:footnote>
  <w:footnote w:id="3">
    <w:p w14:paraId="6D76BBEF" w14:textId="7A955116" w:rsidR="00693D76" w:rsidRPr="000168BE" w:rsidRDefault="00693D76" w:rsidP="00693D76">
      <w:pPr>
        <w:pStyle w:val="FootnoteText"/>
      </w:pPr>
      <w:r w:rsidRPr="000168BE">
        <w:footnoteRef/>
      </w:r>
      <w:r w:rsidRPr="000168BE">
        <w:rPr>
          <w:rtl/>
        </w:rPr>
        <w:t xml:space="preserve"> </w:t>
      </w:r>
      <w:hyperlink r:id="rId3" w:history="1">
        <w:r w:rsidRPr="000168BE">
          <w:rPr>
            <w:rStyle w:val="Hyperlink"/>
            <w:rtl/>
          </w:rPr>
          <w:t>تهذ</w:t>
        </w:r>
        <w:r w:rsidRPr="000168BE">
          <w:rPr>
            <w:rStyle w:val="Hyperlink"/>
            <w:rFonts w:hint="cs"/>
            <w:rtl/>
          </w:rPr>
          <w:t>ی</w:t>
        </w:r>
        <w:r w:rsidRPr="000168BE">
          <w:rPr>
            <w:rStyle w:val="Hyperlink"/>
            <w:rFonts w:hint="eastAsia"/>
            <w:rtl/>
          </w:rPr>
          <w:t>ب</w:t>
        </w:r>
        <w:r w:rsidRPr="000168BE">
          <w:rPr>
            <w:rStyle w:val="Hyperlink"/>
            <w:rtl/>
          </w:rPr>
          <w:t xml:space="preserve"> الاحکام، ش</w:t>
        </w:r>
        <w:r w:rsidRPr="000168BE">
          <w:rPr>
            <w:rStyle w:val="Hyperlink"/>
            <w:rFonts w:hint="cs"/>
            <w:rtl/>
          </w:rPr>
          <w:t>ی</w:t>
        </w:r>
        <w:r w:rsidRPr="000168BE">
          <w:rPr>
            <w:rStyle w:val="Hyperlink"/>
            <w:rFonts w:hint="eastAsia"/>
            <w:rtl/>
          </w:rPr>
          <w:t>خ</w:t>
        </w:r>
        <w:r w:rsidRPr="000168BE">
          <w:rPr>
            <w:rStyle w:val="Hyperlink"/>
            <w:rtl/>
          </w:rPr>
          <w:t xml:space="preserve"> طوس</w:t>
        </w:r>
        <w:r w:rsidRPr="000168BE">
          <w:rPr>
            <w:rStyle w:val="Hyperlink"/>
            <w:rFonts w:hint="cs"/>
            <w:rtl/>
          </w:rPr>
          <w:t>ی</w:t>
        </w:r>
        <w:r w:rsidRPr="000168BE">
          <w:rPr>
            <w:rStyle w:val="Hyperlink"/>
            <w:rFonts w:hint="eastAsia"/>
            <w:rtl/>
          </w:rPr>
          <w:t>،</w:t>
        </w:r>
        <w:r w:rsidRPr="000168BE">
          <w:rPr>
            <w:rStyle w:val="Hyperlink"/>
            <w:rtl/>
          </w:rPr>
          <w:t xml:space="preserve"> ج2، ص147.</w:t>
        </w:r>
      </w:hyperlink>
    </w:p>
  </w:footnote>
  <w:footnote w:id="4">
    <w:p w14:paraId="6569E946" w14:textId="5C466E34" w:rsidR="00321512" w:rsidRPr="00321512" w:rsidRDefault="00321512" w:rsidP="00321512">
      <w:pPr>
        <w:pStyle w:val="FootnoteText"/>
      </w:pPr>
      <w:r w:rsidRPr="00321512">
        <w:footnoteRef/>
      </w:r>
      <w:r w:rsidRPr="00321512">
        <w:rPr>
          <w:rtl/>
        </w:rPr>
        <w:t xml:space="preserve"> </w:t>
      </w:r>
      <w:hyperlink r:id="rId4" w:history="1">
        <w:r w:rsidRPr="00321512">
          <w:rPr>
            <w:rStyle w:val="Hyperlink"/>
            <w:rtl/>
          </w:rPr>
          <w:t>وسائل الش</w:t>
        </w:r>
        <w:r w:rsidRPr="00321512">
          <w:rPr>
            <w:rStyle w:val="Hyperlink"/>
            <w:rFonts w:hint="cs"/>
            <w:rtl/>
          </w:rPr>
          <w:t>ی</w:t>
        </w:r>
        <w:r w:rsidRPr="00321512">
          <w:rPr>
            <w:rStyle w:val="Hyperlink"/>
            <w:rFonts w:hint="eastAsia"/>
            <w:rtl/>
          </w:rPr>
          <w:t>عة،</w:t>
        </w:r>
        <w:r w:rsidRPr="00321512">
          <w:rPr>
            <w:rStyle w:val="Hyperlink"/>
            <w:rtl/>
          </w:rPr>
          <w:t xml:space="preserve"> الش</w:t>
        </w:r>
        <w:r w:rsidRPr="00321512">
          <w:rPr>
            <w:rStyle w:val="Hyperlink"/>
            <w:rFonts w:hint="cs"/>
            <w:rtl/>
          </w:rPr>
          <w:t>ی</w:t>
        </w:r>
        <w:r w:rsidRPr="00321512">
          <w:rPr>
            <w:rStyle w:val="Hyperlink"/>
            <w:rFonts w:hint="eastAsia"/>
            <w:rtl/>
          </w:rPr>
          <w:t>خ</w:t>
        </w:r>
        <w:r w:rsidRPr="00321512">
          <w:rPr>
            <w:rStyle w:val="Hyperlink"/>
            <w:rtl/>
          </w:rPr>
          <w:t xml:space="preserve"> الحر العاملي، ج6، ص221، أبواب ، باب، ح، ط آل البيت.</w:t>
        </w:r>
      </w:hyperlink>
    </w:p>
  </w:footnote>
  <w:footnote w:id="5">
    <w:p w14:paraId="1B7E7A9C" w14:textId="1BF89B2A" w:rsidR="00224069" w:rsidRPr="00224069" w:rsidRDefault="00224069" w:rsidP="00224069">
      <w:pPr>
        <w:pStyle w:val="FootnoteText"/>
      </w:pPr>
      <w:r w:rsidRPr="00224069">
        <w:footnoteRef/>
      </w:r>
      <w:r w:rsidRPr="00224069">
        <w:rPr>
          <w:rtl/>
        </w:rPr>
        <w:t xml:space="preserve"> </w:t>
      </w:r>
      <w:hyperlink r:id="rId5" w:history="1">
        <w:r w:rsidRPr="00224069">
          <w:rPr>
            <w:rStyle w:val="Hyperlink"/>
            <w:rFonts w:hint="eastAsia"/>
            <w:rtl/>
          </w:rPr>
          <w:t>الکاف</w:t>
        </w:r>
        <w:r w:rsidRPr="00224069">
          <w:rPr>
            <w:rStyle w:val="Hyperlink"/>
            <w:rFonts w:hint="cs"/>
            <w:rtl/>
          </w:rPr>
          <w:t>ی</w:t>
        </w:r>
        <w:r w:rsidRPr="00224069">
          <w:rPr>
            <w:rStyle w:val="Hyperlink"/>
            <w:rFonts w:hint="eastAsia"/>
            <w:rtl/>
          </w:rPr>
          <w:t>،</w:t>
        </w:r>
        <w:r w:rsidRPr="00224069">
          <w:rPr>
            <w:rStyle w:val="Hyperlink"/>
            <w:rtl/>
          </w:rPr>
          <w:t xml:space="preserve"> محمد بن </w:t>
        </w:r>
        <w:r w:rsidRPr="00224069">
          <w:rPr>
            <w:rStyle w:val="Hyperlink"/>
            <w:rFonts w:hint="cs"/>
            <w:rtl/>
          </w:rPr>
          <w:t>ی</w:t>
        </w:r>
        <w:r w:rsidRPr="00224069">
          <w:rPr>
            <w:rStyle w:val="Hyperlink"/>
            <w:rFonts w:hint="eastAsia"/>
            <w:rtl/>
          </w:rPr>
          <w:t>عقوب</w:t>
        </w:r>
        <w:r w:rsidRPr="00224069">
          <w:rPr>
            <w:rStyle w:val="Hyperlink"/>
            <w:rtl/>
          </w:rPr>
          <w:t xml:space="preserve"> کل</w:t>
        </w:r>
        <w:r w:rsidRPr="00224069">
          <w:rPr>
            <w:rStyle w:val="Hyperlink"/>
            <w:rFonts w:hint="cs"/>
            <w:rtl/>
          </w:rPr>
          <w:t>ی</w:t>
        </w:r>
        <w:r w:rsidRPr="00224069">
          <w:rPr>
            <w:rStyle w:val="Hyperlink"/>
            <w:rFonts w:hint="eastAsia"/>
            <w:rtl/>
          </w:rPr>
          <w:t>ن</w:t>
        </w:r>
        <w:r w:rsidRPr="00224069">
          <w:rPr>
            <w:rStyle w:val="Hyperlink"/>
            <w:rFonts w:hint="cs"/>
            <w:rtl/>
          </w:rPr>
          <w:t>ی</w:t>
        </w:r>
        <w:r w:rsidRPr="00224069">
          <w:rPr>
            <w:rStyle w:val="Hyperlink"/>
            <w:rFonts w:hint="eastAsia"/>
            <w:rtl/>
          </w:rPr>
          <w:t>،</w:t>
        </w:r>
        <w:r w:rsidRPr="00224069">
          <w:rPr>
            <w:rStyle w:val="Hyperlink"/>
            <w:rtl/>
          </w:rPr>
          <w:t xml:space="preserve"> ج2، ص97.</w:t>
        </w:r>
      </w:hyperlink>
    </w:p>
  </w:footnote>
  <w:footnote w:id="6">
    <w:p w14:paraId="0EE82EDE" w14:textId="4C95ABE7" w:rsidR="00224069" w:rsidRPr="00224069" w:rsidRDefault="00224069" w:rsidP="00224069">
      <w:pPr>
        <w:pStyle w:val="FootnoteText"/>
      </w:pPr>
      <w:r w:rsidRPr="00224069">
        <w:footnoteRef/>
      </w:r>
      <w:r w:rsidRPr="00224069">
        <w:rPr>
          <w:rtl/>
        </w:rPr>
        <w:t xml:space="preserve"> </w:t>
      </w:r>
      <w:hyperlink r:id="rId6" w:history="1">
        <w:r w:rsidRPr="00224069">
          <w:rPr>
            <w:rStyle w:val="Hyperlink"/>
            <w:rtl/>
          </w:rPr>
          <w:t>الکاف</w:t>
        </w:r>
        <w:r w:rsidRPr="00224069">
          <w:rPr>
            <w:rStyle w:val="Hyperlink"/>
            <w:rFonts w:hint="cs"/>
            <w:rtl/>
          </w:rPr>
          <w:t>ی</w:t>
        </w:r>
        <w:r w:rsidRPr="00224069">
          <w:rPr>
            <w:rStyle w:val="Hyperlink"/>
            <w:rFonts w:hint="eastAsia"/>
            <w:rtl/>
          </w:rPr>
          <w:t>،</w:t>
        </w:r>
        <w:r w:rsidRPr="00224069">
          <w:rPr>
            <w:rStyle w:val="Hyperlink"/>
            <w:rtl/>
          </w:rPr>
          <w:t xml:space="preserve"> محمد بن </w:t>
        </w:r>
        <w:r w:rsidRPr="00224069">
          <w:rPr>
            <w:rStyle w:val="Hyperlink"/>
            <w:rFonts w:hint="cs"/>
            <w:rtl/>
          </w:rPr>
          <w:t>ی</w:t>
        </w:r>
        <w:r w:rsidRPr="00224069">
          <w:rPr>
            <w:rStyle w:val="Hyperlink"/>
            <w:rFonts w:hint="eastAsia"/>
            <w:rtl/>
          </w:rPr>
          <w:t>عقوب</w:t>
        </w:r>
        <w:r w:rsidRPr="00224069">
          <w:rPr>
            <w:rStyle w:val="Hyperlink"/>
            <w:rtl/>
          </w:rPr>
          <w:t xml:space="preserve"> کل</w:t>
        </w:r>
        <w:r w:rsidRPr="00224069">
          <w:rPr>
            <w:rStyle w:val="Hyperlink"/>
            <w:rFonts w:hint="cs"/>
            <w:rtl/>
          </w:rPr>
          <w:t>ی</w:t>
        </w:r>
        <w:r w:rsidRPr="00224069">
          <w:rPr>
            <w:rStyle w:val="Hyperlink"/>
            <w:rFonts w:hint="eastAsia"/>
            <w:rtl/>
          </w:rPr>
          <w:t>ن</w:t>
        </w:r>
        <w:r w:rsidRPr="00224069">
          <w:rPr>
            <w:rStyle w:val="Hyperlink"/>
            <w:rFonts w:hint="cs"/>
            <w:rtl/>
          </w:rPr>
          <w:t>ی</w:t>
        </w:r>
        <w:r w:rsidRPr="00224069">
          <w:rPr>
            <w:rStyle w:val="Hyperlink"/>
            <w:rFonts w:hint="eastAsia"/>
            <w:rtl/>
          </w:rPr>
          <w:t>،</w:t>
        </w:r>
        <w:r w:rsidRPr="00224069">
          <w:rPr>
            <w:rStyle w:val="Hyperlink"/>
            <w:rtl/>
          </w:rPr>
          <w:t xml:space="preserve"> ج8، ص84.</w:t>
        </w:r>
      </w:hyperlink>
    </w:p>
  </w:footnote>
  <w:footnote w:id="7">
    <w:p w14:paraId="151788C6" w14:textId="2CFB6DE5" w:rsidR="00224069" w:rsidRPr="00224069" w:rsidRDefault="00224069" w:rsidP="00224069">
      <w:pPr>
        <w:pStyle w:val="FootnoteText"/>
      </w:pPr>
      <w:r w:rsidRPr="00224069">
        <w:footnoteRef/>
      </w:r>
      <w:r w:rsidRPr="00224069">
        <w:rPr>
          <w:rtl/>
        </w:rPr>
        <w:t xml:space="preserve"> </w:t>
      </w:r>
      <w:hyperlink r:id="rId7" w:history="1">
        <w:r w:rsidRPr="00224069">
          <w:rPr>
            <w:rStyle w:val="Hyperlink"/>
            <w:rtl/>
          </w:rPr>
          <w:t>الکاف</w:t>
        </w:r>
        <w:r w:rsidRPr="00224069">
          <w:rPr>
            <w:rStyle w:val="Hyperlink"/>
            <w:rFonts w:hint="cs"/>
            <w:rtl/>
          </w:rPr>
          <w:t>ی</w:t>
        </w:r>
        <w:r w:rsidRPr="00224069">
          <w:rPr>
            <w:rStyle w:val="Hyperlink"/>
            <w:rFonts w:hint="eastAsia"/>
            <w:rtl/>
          </w:rPr>
          <w:t>،</w:t>
        </w:r>
        <w:r w:rsidRPr="00224069">
          <w:rPr>
            <w:rStyle w:val="Hyperlink"/>
            <w:rtl/>
          </w:rPr>
          <w:t xml:space="preserve"> محمد بن </w:t>
        </w:r>
        <w:r w:rsidRPr="00224069">
          <w:rPr>
            <w:rStyle w:val="Hyperlink"/>
            <w:rFonts w:hint="cs"/>
            <w:rtl/>
          </w:rPr>
          <w:t>ی</w:t>
        </w:r>
        <w:r w:rsidRPr="00224069">
          <w:rPr>
            <w:rStyle w:val="Hyperlink"/>
            <w:rFonts w:hint="eastAsia"/>
            <w:rtl/>
          </w:rPr>
          <w:t>عقوب</w:t>
        </w:r>
        <w:r w:rsidRPr="00224069">
          <w:rPr>
            <w:rStyle w:val="Hyperlink"/>
            <w:rtl/>
          </w:rPr>
          <w:t xml:space="preserve"> کل</w:t>
        </w:r>
        <w:r w:rsidRPr="00224069">
          <w:rPr>
            <w:rStyle w:val="Hyperlink"/>
            <w:rFonts w:hint="cs"/>
            <w:rtl/>
          </w:rPr>
          <w:t>ی</w:t>
        </w:r>
        <w:r w:rsidRPr="00224069">
          <w:rPr>
            <w:rStyle w:val="Hyperlink"/>
            <w:rFonts w:hint="eastAsia"/>
            <w:rtl/>
          </w:rPr>
          <w:t>ن</w:t>
        </w:r>
        <w:r w:rsidRPr="00224069">
          <w:rPr>
            <w:rStyle w:val="Hyperlink"/>
            <w:rFonts w:hint="cs"/>
            <w:rtl/>
          </w:rPr>
          <w:t>ی</w:t>
        </w:r>
        <w:r w:rsidRPr="00224069">
          <w:rPr>
            <w:rStyle w:val="Hyperlink"/>
            <w:rFonts w:hint="eastAsia"/>
            <w:rtl/>
          </w:rPr>
          <w:t>،</w:t>
        </w:r>
        <w:r w:rsidRPr="00224069">
          <w:rPr>
            <w:rStyle w:val="Hyperlink"/>
            <w:rtl/>
          </w:rPr>
          <w:t xml:space="preserve"> ج8، ص315.</w:t>
        </w:r>
      </w:hyperlink>
    </w:p>
  </w:footnote>
  <w:footnote w:id="8">
    <w:p w14:paraId="69AABA19" w14:textId="3B0EFDF1" w:rsidR="003C24A5" w:rsidRPr="003C24A5" w:rsidRDefault="003C24A5" w:rsidP="003C24A5">
      <w:pPr>
        <w:pStyle w:val="FootnoteText"/>
      </w:pPr>
      <w:r w:rsidRPr="003C24A5">
        <w:footnoteRef/>
      </w:r>
      <w:r w:rsidRPr="003C24A5">
        <w:rPr>
          <w:rtl/>
        </w:rPr>
        <w:t xml:space="preserve"> </w:t>
      </w:r>
      <w:hyperlink r:id="rId8" w:history="1">
        <w:r w:rsidRPr="003C24A5">
          <w:rPr>
            <w:rStyle w:val="Hyperlink"/>
            <w:rtl/>
          </w:rPr>
          <w:t>الکاف</w:t>
        </w:r>
        <w:r w:rsidRPr="003C24A5">
          <w:rPr>
            <w:rStyle w:val="Hyperlink"/>
            <w:rFonts w:hint="cs"/>
            <w:rtl/>
          </w:rPr>
          <w:t>ی</w:t>
        </w:r>
        <w:r w:rsidRPr="003C24A5">
          <w:rPr>
            <w:rStyle w:val="Hyperlink"/>
            <w:rFonts w:hint="eastAsia"/>
            <w:rtl/>
          </w:rPr>
          <w:t>،</w:t>
        </w:r>
        <w:r w:rsidRPr="003C24A5">
          <w:rPr>
            <w:rStyle w:val="Hyperlink"/>
            <w:rtl/>
          </w:rPr>
          <w:t xml:space="preserve"> محمد بن </w:t>
        </w:r>
        <w:r w:rsidRPr="003C24A5">
          <w:rPr>
            <w:rStyle w:val="Hyperlink"/>
            <w:rFonts w:hint="cs"/>
            <w:rtl/>
          </w:rPr>
          <w:t>ی</w:t>
        </w:r>
        <w:r w:rsidRPr="003C24A5">
          <w:rPr>
            <w:rStyle w:val="Hyperlink"/>
            <w:rFonts w:hint="eastAsia"/>
            <w:rtl/>
          </w:rPr>
          <w:t>عقوب</w:t>
        </w:r>
        <w:r w:rsidRPr="003C24A5">
          <w:rPr>
            <w:rStyle w:val="Hyperlink"/>
            <w:rtl/>
          </w:rPr>
          <w:t xml:space="preserve"> کل</w:t>
        </w:r>
        <w:r w:rsidRPr="003C24A5">
          <w:rPr>
            <w:rStyle w:val="Hyperlink"/>
            <w:rFonts w:hint="cs"/>
            <w:rtl/>
          </w:rPr>
          <w:t>ی</w:t>
        </w:r>
        <w:r w:rsidRPr="003C24A5">
          <w:rPr>
            <w:rStyle w:val="Hyperlink"/>
            <w:rFonts w:hint="eastAsia"/>
            <w:rtl/>
          </w:rPr>
          <w:t>ن</w:t>
        </w:r>
        <w:r w:rsidRPr="003C24A5">
          <w:rPr>
            <w:rStyle w:val="Hyperlink"/>
            <w:rFonts w:hint="cs"/>
            <w:rtl/>
          </w:rPr>
          <w:t>ی</w:t>
        </w:r>
        <w:r w:rsidRPr="003C24A5">
          <w:rPr>
            <w:rStyle w:val="Hyperlink"/>
            <w:rFonts w:hint="eastAsia"/>
            <w:rtl/>
          </w:rPr>
          <w:t>،</w:t>
        </w:r>
        <w:r w:rsidRPr="003C24A5">
          <w:rPr>
            <w:rStyle w:val="Hyperlink"/>
            <w:rtl/>
          </w:rPr>
          <w:t xml:space="preserve"> ج2، ص426.</w:t>
        </w:r>
      </w:hyperlink>
    </w:p>
  </w:footnote>
  <w:footnote w:id="9">
    <w:p w14:paraId="1BBFE9A0" w14:textId="77777777" w:rsidR="00BA536D" w:rsidRDefault="00BA536D" w:rsidP="00BA536D">
      <w:pPr>
        <w:pStyle w:val="FootnoteText"/>
      </w:pPr>
      <w:r>
        <w:rPr>
          <w:rStyle w:val="FootnoteReference"/>
        </w:rPr>
        <w:footnoteRef/>
      </w:r>
      <w:r>
        <w:rPr>
          <w:rtl/>
        </w:rPr>
        <w:t xml:space="preserve"> </w:t>
      </w:r>
      <w:r>
        <w:rPr>
          <w:rFonts w:hint="cs"/>
          <w:rtl/>
        </w:rPr>
        <w:t xml:space="preserve">. </w:t>
      </w:r>
      <w:r w:rsidRPr="00FA63B1">
        <w:rPr>
          <w:rtl/>
        </w:rPr>
        <w:t xml:space="preserve">قرب الإسناد (ط - الحديثة)، متن، ص: 49.  </w:t>
      </w:r>
    </w:p>
  </w:footnote>
  <w:footnote w:id="10">
    <w:p w14:paraId="25BA7D0C" w14:textId="18A26732" w:rsidR="00F742D3" w:rsidRPr="00F742D3" w:rsidRDefault="00F742D3" w:rsidP="00F742D3">
      <w:pPr>
        <w:pStyle w:val="FootnoteText"/>
      </w:pPr>
      <w:r w:rsidRPr="00F742D3">
        <w:footnoteRef/>
      </w:r>
      <w:r w:rsidRPr="00F742D3">
        <w:rPr>
          <w:rtl/>
        </w:rPr>
        <w:t xml:space="preserve"> </w:t>
      </w:r>
      <w:hyperlink r:id="rId9" w:history="1">
        <w:r w:rsidRPr="00F742D3">
          <w:rPr>
            <w:rStyle w:val="Hyperlink"/>
            <w:rtl/>
          </w:rPr>
          <w:t>موسوعة الامام الخوئ</w:t>
        </w:r>
        <w:r w:rsidRPr="00F742D3">
          <w:rPr>
            <w:rStyle w:val="Hyperlink"/>
            <w:rFonts w:hint="cs"/>
            <w:rtl/>
          </w:rPr>
          <w:t>ی</w:t>
        </w:r>
        <w:r w:rsidRPr="00F742D3">
          <w:rPr>
            <w:rStyle w:val="Hyperlink"/>
            <w:rFonts w:hint="eastAsia"/>
            <w:rtl/>
          </w:rPr>
          <w:t>،</w:t>
        </w:r>
        <w:r w:rsidRPr="00F742D3">
          <w:rPr>
            <w:rStyle w:val="Hyperlink"/>
            <w:rtl/>
          </w:rPr>
          <w:t xml:space="preserve"> الس</w:t>
        </w:r>
        <w:r w:rsidRPr="00F742D3">
          <w:rPr>
            <w:rStyle w:val="Hyperlink"/>
            <w:rFonts w:hint="cs"/>
            <w:rtl/>
          </w:rPr>
          <w:t>ی</w:t>
        </w:r>
        <w:r w:rsidRPr="00F742D3">
          <w:rPr>
            <w:rStyle w:val="Hyperlink"/>
            <w:rFonts w:hint="eastAsia"/>
            <w:rtl/>
          </w:rPr>
          <w:t>د</w:t>
        </w:r>
        <w:r w:rsidRPr="00F742D3">
          <w:rPr>
            <w:rStyle w:val="Hyperlink"/>
            <w:rtl/>
          </w:rPr>
          <w:t xml:space="preserve"> أبوالقاسم الخوئ</w:t>
        </w:r>
        <w:r w:rsidRPr="00F742D3">
          <w:rPr>
            <w:rStyle w:val="Hyperlink"/>
            <w:rFonts w:hint="cs"/>
            <w:rtl/>
          </w:rPr>
          <w:t>ی</w:t>
        </w:r>
        <w:r w:rsidRPr="00F742D3">
          <w:rPr>
            <w:rStyle w:val="Hyperlink"/>
            <w:rFonts w:hint="eastAsia"/>
            <w:rtl/>
          </w:rPr>
          <w:t>،</w:t>
        </w:r>
        <w:r w:rsidRPr="00F742D3">
          <w:rPr>
            <w:rStyle w:val="Hyperlink"/>
            <w:rtl/>
          </w:rPr>
          <w:t xml:space="preserve"> ج14، ص416.</w:t>
        </w:r>
      </w:hyperlink>
    </w:p>
  </w:footnote>
  <w:footnote w:id="11">
    <w:p w14:paraId="7FCC1CAD" w14:textId="2B6018B2" w:rsidR="00A95AF0" w:rsidRDefault="00A95AF0" w:rsidP="00A95AF0">
      <w:pPr>
        <w:pStyle w:val="FootnoteText"/>
        <w:rPr>
          <w:rtl/>
        </w:rPr>
      </w:pPr>
      <w:r>
        <w:rPr>
          <w:rStyle w:val="FootnoteReference"/>
        </w:rPr>
        <w:footnoteRef/>
      </w:r>
      <w:r>
        <w:rPr>
          <w:rtl/>
        </w:rPr>
        <w:t xml:space="preserve"> </w:t>
      </w:r>
      <w:r>
        <w:rPr>
          <w:rFonts w:hint="cs"/>
          <w:rtl/>
        </w:rPr>
        <w:t>.</w:t>
      </w:r>
      <w:r w:rsidRPr="00A95AF0">
        <w:rPr>
          <w:rtl/>
        </w:rPr>
        <w:t xml:space="preserve"> </w:t>
      </w:r>
      <w:r>
        <w:rPr>
          <w:rtl/>
        </w:rPr>
        <w:t>سوال: م</w:t>
      </w:r>
      <w:r>
        <w:rPr>
          <w:rFonts w:hint="cs"/>
          <w:rtl/>
        </w:rPr>
        <w:t>ی</w:t>
      </w:r>
      <w:r>
        <w:rPr>
          <w:rtl/>
        </w:rPr>
        <w:t xml:space="preserve"> توان گفت که مسئله حج با ا</w:t>
      </w:r>
      <w:r>
        <w:rPr>
          <w:rFonts w:hint="cs"/>
          <w:rtl/>
        </w:rPr>
        <w:t>ی</w:t>
      </w:r>
      <w:r>
        <w:rPr>
          <w:rFonts w:hint="eastAsia"/>
          <w:rtl/>
        </w:rPr>
        <w:t>ن</w:t>
      </w:r>
      <w:r>
        <w:rPr>
          <w:rtl/>
        </w:rPr>
        <w:t xml:space="preserve"> مسئله تفاوت</w:t>
      </w:r>
      <w:r>
        <w:rPr>
          <w:rFonts w:hint="cs"/>
          <w:rtl/>
        </w:rPr>
        <w:t>ی</w:t>
      </w:r>
      <w:r>
        <w:rPr>
          <w:rtl/>
        </w:rPr>
        <w:t xml:space="preserve"> دارد. </w:t>
      </w:r>
    </w:p>
    <w:p w14:paraId="2B103BDC" w14:textId="43390C2A" w:rsidR="00A95AF0" w:rsidRDefault="00A95AF0" w:rsidP="00A95AF0">
      <w:pPr>
        <w:pStyle w:val="FootnoteText"/>
      </w:pPr>
      <w:r>
        <w:rPr>
          <w:rFonts w:hint="eastAsia"/>
          <w:rtl/>
        </w:rPr>
        <w:t>جواب</w:t>
      </w:r>
      <w:r>
        <w:rPr>
          <w:rtl/>
        </w:rPr>
        <w:t>: بل</w:t>
      </w:r>
      <w:r>
        <w:rPr>
          <w:rFonts w:hint="cs"/>
          <w:rtl/>
        </w:rPr>
        <w:t>ی</w:t>
      </w:r>
      <w:r>
        <w:rPr>
          <w:rFonts w:hint="eastAsia"/>
          <w:rtl/>
        </w:rPr>
        <w:t>،</w:t>
      </w:r>
      <w:r>
        <w:rPr>
          <w:rtl/>
        </w:rPr>
        <w:t xml:space="preserve"> در بحث حج ممکن است بگو</w:t>
      </w:r>
      <w:r>
        <w:rPr>
          <w:rFonts w:hint="cs"/>
          <w:rtl/>
        </w:rPr>
        <w:t>یی</w:t>
      </w:r>
      <w:r>
        <w:rPr>
          <w:rFonts w:hint="eastAsia"/>
          <w:rtl/>
        </w:rPr>
        <w:t>م</w:t>
      </w:r>
      <w:r>
        <w:rPr>
          <w:rtl/>
        </w:rPr>
        <w:t xml:space="preserve"> صرف الوجود حج حرج</w:t>
      </w:r>
      <w:r>
        <w:rPr>
          <w:rFonts w:hint="cs"/>
          <w:rtl/>
        </w:rPr>
        <w:t>ی</w:t>
      </w:r>
      <w:r>
        <w:rPr>
          <w:rtl/>
        </w:rPr>
        <w:t xml:space="preserve"> نبود، حکم شارع که به حصه تعلق نگرفته بود، محقق تبر</w:t>
      </w:r>
      <w:r>
        <w:rPr>
          <w:rFonts w:hint="cs"/>
          <w:rtl/>
        </w:rPr>
        <w:t>ی</w:t>
      </w:r>
      <w:r>
        <w:rPr>
          <w:rFonts w:hint="eastAsia"/>
          <w:rtl/>
        </w:rPr>
        <w:t>ز</w:t>
      </w:r>
      <w:r>
        <w:rPr>
          <w:rFonts w:hint="cs"/>
          <w:rtl/>
        </w:rPr>
        <w:t>ی</w:t>
      </w:r>
      <w:r>
        <w:rPr>
          <w:rtl/>
        </w:rPr>
        <w:t xml:space="preserve"> جواب م</w:t>
      </w:r>
      <w:r>
        <w:rPr>
          <w:rFonts w:hint="cs"/>
          <w:rtl/>
        </w:rPr>
        <w:t>ی</w:t>
      </w:r>
      <w:r>
        <w:rPr>
          <w:rtl/>
        </w:rPr>
        <w:t xml:space="preserve"> داد که بقا</w:t>
      </w:r>
      <w:r>
        <w:rPr>
          <w:rFonts w:hint="cs"/>
          <w:rtl/>
        </w:rPr>
        <w:t>ی</w:t>
      </w:r>
      <w:r>
        <w:rPr>
          <w:rtl/>
        </w:rPr>
        <w:t xml:space="preserve"> وجوب حرج</w:t>
      </w:r>
      <w:r>
        <w:rPr>
          <w:rFonts w:hint="cs"/>
          <w:rtl/>
        </w:rPr>
        <w:t>ی</w:t>
      </w:r>
      <w:r>
        <w:rPr>
          <w:rtl/>
        </w:rPr>
        <w:t xml:space="preserve"> است، ول</w:t>
      </w:r>
      <w:r>
        <w:rPr>
          <w:rFonts w:hint="cs"/>
          <w:rtl/>
        </w:rPr>
        <w:t>ی</w:t>
      </w:r>
      <w:r>
        <w:rPr>
          <w:rtl/>
        </w:rPr>
        <w:t xml:space="preserve"> در ا</w:t>
      </w:r>
      <w:r>
        <w:rPr>
          <w:rFonts w:hint="cs"/>
          <w:rtl/>
        </w:rPr>
        <w:t>ی</w:t>
      </w:r>
      <w:r>
        <w:rPr>
          <w:rFonts w:hint="eastAsia"/>
          <w:rtl/>
        </w:rPr>
        <w:t>ن</w:t>
      </w:r>
      <w:r>
        <w:rPr>
          <w:rtl/>
        </w:rPr>
        <w:t xml:space="preserve"> بحث اصلا ا</w:t>
      </w:r>
      <w:r>
        <w:rPr>
          <w:rFonts w:hint="cs"/>
          <w:rtl/>
        </w:rPr>
        <w:t>ی</w:t>
      </w:r>
      <w:r>
        <w:rPr>
          <w:rFonts w:hint="eastAsia"/>
          <w:rtl/>
        </w:rPr>
        <w:t>ن</w:t>
      </w:r>
      <w:r>
        <w:rPr>
          <w:rtl/>
        </w:rPr>
        <w:t xml:space="preserve"> حرف ها پ</w:t>
      </w:r>
      <w:r>
        <w:rPr>
          <w:rFonts w:hint="cs"/>
          <w:rtl/>
        </w:rPr>
        <w:t>ی</w:t>
      </w:r>
      <w:r>
        <w:rPr>
          <w:rFonts w:hint="eastAsia"/>
          <w:rtl/>
        </w:rPr>
        <w:t>ش</w:t>
      </w:r>
      <w:r>
        <w:rPr>
          <w:rtl/>
        </w:rPr>
        <w:t xml:space="preserve"> نم</w:t>
      </w:r>
      <w:r>
        <w:rPr>
          <w:rFonts w:hint="cs"/>
          <w:rtl/>
        </w:rPr>
        <w:t>ی</w:t>
      </w:r>
      <w:r>
        <w:rPr>
          <w:rtl/>
        </w:rPr>
        <w:t xml:space="preserve"> آ</w:t>
      </w:r>
      <w:r>
        <w:rPr>
          <w:rFonts w:hint="cs"/>
          <w:rtl/>
        </w:rPr>
        <w:t>ی</w:t>
      </w:r>
      <w:r>
        <w:rPr>
          <w:rFonts w:hint="eastAsia"/>
          <w:rtl/>
        </w:rPr>
        <w:t>د</w:t>
      </w:r>
      <w:r>
        <w:rPr>
          <w:rFonts w:hint="cs"/>
          <w:rtl/>
        </w:rPr>
        <w:t>.</w:t>
      </w:r>
    </w:p>
  </w:footnote>
  <w:footnote w:id="12">
    <w:p w14:paraId="4641052C" w14:textId="672DF542" w:rsidR="00EC32B7" w:rsidRDefault="00EC32B7">
      <w:pPr>
        <w:pStyle w:val="FootnoteText"/>
      </w:pPr>
      <w:r>
        <w:rPr>
          <w:rStyle w:val="FootnoteReference"/>
        </w:rPr>
        <w:footnoteRef/>
      </w:r>
      <w:r>
        <w:rPr>
          <w:rtl/>
        </w:rPr>
        <w:t xml:space="preserve"> </w:t>
      </w:r>
      <w:r>
        <w:rPr>
          <w:rFonts w:hint="cs"/>
          <w:rtl/>
        </w:rPr>
        <w:t xml:space="preserve">. بحوث فی الفقه، ج 1 ص 60. </w:t>
      </w:r>
    </w:p>
  </w:footnote>
  <w:footnote w:id="13">
    <w:p w14:paraId="11F40140" w14:textId="0BCF4734" w:rsidR="00EC32B7" w:rsidRPr="00EC32B7" w:rsidRDefault="00EC32B7" w:rsidP="00EC32B7">
      <w:pPr>
        <w:pStyle w:val="FootnoteText"/>
      </w:pPr>
      <w:r w:rsidRPr="00EC32B7">
        <w:footnoteRef/>
      </w:r>
      <w:r w:rsidRPr="00EC32B7">
        <w:rPr>
          <w:rtl/>
        </w:rPr>
        <w:t xml:space="preserve"> </w:t>
      </w:r>
      <w:hyperlink r:id="rId10" w:history="1">
        <w:r w:rsidRPr="00EC32B7">
          <w:rPr>
            <w:rStyle w:val="Hyperlink"/>
            <w:rtl/>
          </w:rPr>
          <w:t>بحوث ف</w:t>
        </w:r>
        <w:r w:rsidRPr="00EC32B7">
          <w:rPr>
            <w:rStyle w:val="Hyperlink"/>
            <w:rFonts w:hint="cs"/>
            <w:rtl/>
          </w:rPr>
          <w:t>ی</w:t>
        </w:r>
        <w:r w:rsidRPr="00EC32B7">
          <w:rPr>
            <w:rStyle w:val="Hyperlink"/>
            <w:rtl/>
          </w:rPr>
          <w:t xml:space="preserve"> علم الأصول، الس</w:t>
        </w:r>
        <w:r w:rsidRPr="00EC32B7">
          <w:rPr>
            <w:rStyle w:val="Hyperlink"/>
            <w:rFonts w:hint="cs"/>
            <w:rtl/>
          </w:rPr>
          <w:t>ی</w:t>
        </w:r>
        <w:r w:rsidRPr="00EC32B7">
          <w:rPr>
            <w:rStyle w:val="Hyperlink"/>
            <w:rFonts w:hint="eastAsia"/>
            <w:rtl/>
          </w:rPr>
          <w:t>د</w:t>
        </w:r>
        <w:r w:rsidRPr="00EC32B7">
          <w:rPr>
            <w:rStyle w:val="Hyperlink"/>
            <w:rtl/>
          </w:rPr>
          <w:t xml:space="preserve"> محمد باقر الصدر، ج5، ص379.</w:t>
        </w:r>
      </w:hyperlink>
    </w:p>
  </w:footnote>
  <w:footnote w:id="14">
    <w:p w14:paraId="6F23147B" w14:textId="2007E60D" w:rsidR="00882024" w:rsidRDefault="00882024">
      <w:pPr>
        <w:pStyle w:val="FootnoteText"/>
      </w:pPr>
      <w:r>
        <w:rPr>
          <w:rStyle w:val="FootnoteReference"/>
        </w:rPr>
        <w:footnoteRef/>
      </w:r>
      <w:r>
        <w:rPr>
          <w:rtl/>
        </w:rPr>
        <w:t xml:space="preserve"> </w:t>
      </w:r>
      <w:r>
        <w:rPr>
          <w:rFonts w:hint="cs"/>
          <w:rtl/>
        </w:rPr>
        <w:t>.</w:t>
      </w:r>
      <w:r w:rsidRPr="00882024">
        <w:rPr>
          <w:rtl/>
        </w:rPr>
        <w:t xml:space="preserve"> العروة الوثق</w:t>
      </w:r>
      <w:r w:rsidRPr="00882024">
        <w:rPr>
          <w:rFonts w:hint="cs"/>
          <w:rtl/>
        </w:rPr>
        <w:t>ی</w:t>
      </w:r>
      <w:r w:rsidRPr="00882024">
        <w:rPr>
          <w:rtl/>
        </w:rPr>
        <w:t xml:space="preserve"> (عدة من الفقهاء، جامعه مدرسين)، جلد: ۲، صفحه: ۵۱۳</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27662E9"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E548CB">
      <w:rPr>
        <w:rFonts w:hint="cs"/>
        <w:b/>
        <w:bCs/>
        <w:sz w:val="20"/>
        <w:szCs w:val="24"/>
        <w:rtl/>
      </w:rPr>
      <w:t>0</w:t>
    </w:r>
    <w:r w:rsidR="001651EB">
      <w:rPr>
        <w:rFonts w:hint="cs"/>
        <w:b/>
        <w:bCs/>
        <w:sz w:val="20"/>
        <w:szCs w:val="24"/>
        <w:rtl/>
      </w:rPr>
      <w:t>51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1" w:name="Bokdars"/>
    <w:bookmarkEnd w:id="21"/>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2" w:name="Bokostad"/>
    <w:bookmarkEnd w:id="22"/>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D425E8">
      <w:rPr>
        <w:rFonts w:hint="cs"/>
        <w:sz w:val="24"/>
        <w:szCs w:val="24"/>
        <w:rtl/>
      </w:rPr>
      <w:t>0</w:t>
    </w:r>
    <w:r w:rsidR="001651EB">
      <w:rPr>
        <w:rFonts w:hint="cs"/>
        <w:sz w:val="24"/>
        <w:szCs w:val="24"/>
        <w:rtl/>
      </w:rPr>
      <w:t>6</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04B28698"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425E8">
      <w:rPr>
        <w:rFonts w:hint="cs"/>
        <w:sz w:val="24"/>
        <w:szCs w:val="24"/>
        <w:rtl/>
      </w:rPr>
      <w:t xml:space="preserve">بررسی وجوب تعلم قرائت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1"/>
  </w:num>
  <w:num w:numId="8">
    <w:abstractNumId w:val="6"/>
  </w:num>
  <w:num w:numId="9">
    <w:abstractNumId w:val="8"/>
  </w:num>
  <w:num w:numId="10">
    <w:abstractNumId w:val="7"/>
  </w:num>
  <w:num w:numId="11">
    <w:abstractNumId w:val="10"/>
  </w:num>
  <w:num w:numId="12">
    <w:abstractNumId w:val="13"/>
  </w:num>
  <w:num w:numId="13">
    <w:abstractNumId w:val="14"/>
  </w:num>
  <w:num w:numId="14">
    <w:abstractNumId w:val="9"/>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6A1D"/>
    <w:rsid w:val="00006A87"/>
    <w:rsid w:val="000072A3"/>
    <w:rsid w:val="0001113E"/>
    <w:rsid w:val="00013828"/>
    <w:rsid w:val="0001547C"/>
    <w:rsid w:val="00015B9E"/>
    <w:rsid w:val="000168BE"/>
    <w:rsid w:val="00020239"/>
    <w:rsid w:val="00021803"/>
    <w:rsid w:val="0002186B"/>
    <w:rsid w:val="00022CAD"/>
    <w:rsid w:val="00025777"/>
    <w:rsid w:val="00025B70"/>
    <w:rsid w:val="00027085"/>
    <w:rsid w:val="0002717A"/>
    <w:rsid w:val="000277F0"/>
    <w:rsid w:val="00031CA9"/>
    <w:rsid w:val="000353D7"/>
    <w:rsid w:val="00036897"/>
    <w:rsid w:val="00041044"/>
    <w:rsid w:val="00045578"/>
    <w:rsid w:val="00053895"/>
    <w:rsid w:val="00055496"/>
    <w:rsid w:val="00055769"/>
    <w:rsid w:val="00055A6A"/>
    <w:rsid w:val="000563C1"/>
    <w:rsid w:val="000606B3"/>
    <w:rsid w:val="00062D1D"/>
    <w:rsid w:val="00064063"/>
    <w:rsid w:val="00064B90"/>
    <w:rsid w:val="00064FA5"/>
    <w:rsid w:val="00066F56"/>
    <w:rsid w:val="00070A5F"/>
    <w:rsid w:val="00072025"/>
    <w:rsid w:val="00073BB3"/>
    <w:rsid w:val="000767D4"/>
    <w:rsid w:val="00080A41"/>
    <w:rsid w:val="0008299B"/>
    <w:rsid w:val="0008608E"/>
    <w:rsid w:val="000913AA"/>
    <w:rsid w:val="00094847"/>
    <w:rsid w:val="000950BF"/>
    <w:rsid w:val="00096C63"/>
    <w:rsid w:val="000A418B"/>
    <w:rsid w:val="000A74F8"/>
    <w:rsid w:val="000B0089"/>
    <w:rsid w:val="000B4634"/>
    <w:rsid w:val="000B5DB5"/>
    <w:rsid w:val="000B5FE4"/>
    <w:rsid w:val="000C3394"/>
    <w:rsid w:val="000C3947"/>
    <w:rsid w:val="000C4E1C"/>
    <w:rsid w:val="000C5869"/>
    <w:rsid w:val="000D0118"/>
    <w:rsid w:val="000D0EED"/>
    <w:rsid w:val="000D237C"/>
    <w:rsid w:val="000D2A37"/>
    <w:rsid w:val="000D30E9"/>
    <w:rsid w:val="000D41B5"/>
    <w:rsid w:val="000D6818"/>
    <w:rsid w:val="000D783B"/>
    <w:rsid w:val="000D7F02"/>
    <w:rsid w:val="000E25F5"/>
    <w:rsid w:val="000E335E"/>
    <w:rsid w:val="000E4B56"/>
    <w:rsid w:val="000F01F6"/>
    <w:rsid w:val="000F0BCB"/>
    <w:rsid w:val="000F16CF"/>
    <w:rsid w:val="000F37CB"/>
    <w:rsid w:val="000F49B0"/>
    <w:rsid w:val="000F4B8F"/>
    <w:rsid w:val="000F5132"/>
    <w:rsid w:val="000F5BAC"/>
    <w:rsid w:val="000F7487"/>
    <w:rsid w:val="000F75C5"/>
    <w:rsid w:val="00102585"/>
    <w:rsid w:val="001034E9"/>
    <w:rsid w:val="0010731B"/>
    <w:rsid w:val="001140CE"/>
    <w:rsid w:val="00114AA7"/>
    <w:rsid w:val="00114AB7"/>
    <w:rsid w:val="00116B2B"/>
    <w:rsid w:val="00121BA9"/>
    <w:rsid w:val="00122A09"/>
    <w:rsid w:val="001238AC"/>
    <w:rsid w:val="00124E3D"/>
    <w:rsid w:val="0012570F"/>
    <w:rsid w:val="00127511"/>
    <w:rsid w:val="00127E95"/>
    <w:rsid w:val="00130659"/>
    <w:rsid w:val="001315DB"/>
    <w:rsid w:val="00132A90"/>
    <w:rsid w:val="001347C7"/>
    <w:rsid w:val="001356B0"/>
    <w:rsid w:val="00141394"/>
    <w:rsid w:val="00141CE3"/>
    <w:rsid w:val="00142F38"/>
    <w:rsid w:val="001433BA"/>
    <w:rsid w:val="00143B57"/>
    <w:rsid w:val="001455CD"/>
    <w:rsid w:val="00146022"/>
    <w:rsid w:val="00146536"/>
    <w:rsid w:val="00146F7D"/>
    <w:rsid w:val="0015115F"/>
    <w:rsid w:val="001516EF"/>
    <w:rsid w:val="00151937"/>
    <w:rsid w:val="00151B05"/>
    <w:rsid w:val="00164CD1"/>
    <w:rsid w:val="001651EB"/>
    <w:rsid w:val="00165FE8"/>
    <w:rsid w:val="001712B1"/>
    <w:rsid w:val="0017425C"/>
    <w:rsid w:val="00175987"/>
    <w:rsid w:val="00175CF3"/>
    <w:rsid w:val="00181844"/>
    <w:rsid w:val="001837E9"/>
    <w:rsid w:val="0018555F"/>
    <w:rsid w:val="00187DFA"/>
    <w:rsid w:val="001911AF"/>
    <w:rsid w:val="001912FD"/>
    <w:rsid w:val="00197EEB"/>
    <w:rsid w:val="001A1BC1"/>
    <w:rsid w:val="001A1E64"/>
    <w:rsid w:val="001A1EA5"/>
    <w:rsid w:val="001A2200"/>
    <w:rsid w:val="001A2574"/>
    <w:rsid w:val="001A27D7"/>
    <w:rsid w:val="001A294E"/>
    <w:rsid w:val="001A3796"/>
    <w:rsid w:val="001A4ED8"/>
    <w:rsid w:val="001B2281"/>
    <w:rsid w:val="001B2488"/>
    <w:rsid w:val="001B6799"/>
    <w:rsid w:val="001C1362"/>
    <w:rsid w:val="001C2060"/>
    <w:rsid w:val="001C4784"/>
    <w:rsid w:val="001C5C37"/>
    <w:rsid w:val="001D267C"/>
    <w:rsid w:val="001D2E9A"/>
    <w:rsid w:val="001D5517"/>
    <w:rsid w:val="001D597F"/>
    <w:rsid w:val="001D7874"/>
    <w:rsid w:val="001E3FD4"/>
    <w:rsid w:val="001F022C"/>
    <w:rsid w:val="001F05DD"/>
    <w:rsid w:val="002005DB"/>
    <w:rsid w:val="002009D0"/>
    <w:rsid w:val="0020241A"/>
    <w:rsid w:val="00203821"/>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4F46"/>
    <w:rsid w:val="00247D2F"/>
    <w:rsid w:val="0025148D"/>
    <w:rsid w:val="00252981"/>
    <w:rsid w:val="0025624F"/>
    <w:rsid w:val="00256560"/>
    <w:rsid w:val="00261FDB"/>
    <w:rsid w:val="002638C3"/>
    <w:rsid w:val="00264306"/>
    <w:rsid w:val="002646DE"/>
    <w:rsid w:val="00264709"/>
    <w:rsid w:val="00265C8E"/>
    <w:rsid w:val="00267449"/>
    <w:rsid w:val="00275488"/>
    <w:rsid w:val="0027605E"/>
    <w:rsid w:val="00276CAC"/>
    <w:rsid w:val="00276D37"/>
    <w:rsid w:val="00277A3F"/>
    <w:rsid w:val="002800A0"/>
    <w:rsid w:val="00280195"/>
    <w:rsid w:val="002805EB"/>
    <w:rsid w:val="002806E3"/>
    <w:rsid w:val="00280B80"/>
    <w:rsid w:val="00281E00"/>
    <w:rsid w:val="002840CF"/>
    <w:rsid w:val="002879A5"/>
    <w:rsid w:val="00290FD5"/>
    <w:rsid w:val="0029146E"/>
    <w:rsid w:val="00292EF6"/>
    <w:rsid w:val="0029418D"/>
    <w:rsid w:val="00294A52"/>
    <w:rsid w:val="00295AEB"/>
    <w:rsid w:val="00295F2B"/>
    <w:rsid w:val="002971D3"/>
    <w:rsid w:val="002A425A"/>
    <w:rsid w:val="002A5E7E"/>
    <w:rsid w:val="002A6195"/>
    <w:rsid w:val="002B575F"/>
    <w:rsid w:val="002B729B"/>
    <w:rsid w:val="002C041B"/>
    <w:rsid w:val="002C23B5"/>
    <w:rsid w:val="002C2E8C"/>
    <w:rsid w:val="002C4A37"/>
    <w:rsid w:val="002C53A2"/>
    <w:rsid w:val="002C6119"/>
    <w:rsid w:val="002C79CB"/>
    <w:rsid w:val="002D0040"/>
    <w:rsid w:val="002D065F"/>
    <w:rsid w:val="002D2FA8"/>
    <w:rsid w:val="002D5581"/>
    <w:rsid w:val="002E220F"/>
    <w:rsid w:val="002E27BA"/>
    <w:rsid w:val="002E3DCA"/>
    <w:rsid w:val="002E589B"/>
    <w:rsid w:val="002E71A7"/>
    <w:rsid w:val="002F2A0D"/>
    <w:rsid w:val="002F41CF"/>
    <w:rsid w:val="002F63A1"/>
    <w:rsid w:val="00302F4D"/>
    <w:rsid w:val="003035A7"/>
    <w:rsid w:val="003057D6"/>
    <w:rsid w:val="00307311"/>
    <w:rsid w:val="0031229C"/>
    <w:rsid w:val="00314203"/>
    <w:rsid w:val="003164AB"/>
    <w:rsid w:val="00316E37"/>
    <w:rsid w:val="0031785B"/>
    <w:rsid w:val="0032100F"/>
    <w:rsid w:val="00321512"/>
    <w:rsid w:val="00322D4F"/>
    <w:rsid w:val="00330599"/>
    <w:rsid w:val="0033402C"/>
    <w:rsid w:val="00335E30"/>
    <w:rsid w:val="00336882"/>
    <w:rsid w:val="00340132"/>
    <w:rsid w:val="00340521"/>
    <w:rsid w:val="00344527"/>
    <w:rsid w:val="00345C73"/>
    <w:rsid w:val="00354A99"/>
    <w:rsid w:val="00360311"/>
    <w:rsid w:val="00361751"/>
    <w:rsid w:val="00361836"/>
    <w:rsid w:val="0036185B"/>
    <w:rsid w:val="00361922"/>
    <w:rsid w:val="00372D4C"/>
    <w:rsid w:val="00372F3F"/>
    <w:rsid w:val="00373020"/>
    <w:rsid w:val="0037339B"/>
    <w:rsid w:val="003752FD"/>
    <w:rsid w:val="00377ED4"/>
    <w:rsid w:val="00380E0D"/>
    <w:rsid w:val="00380FF7"/>
    <w:rsid w:val="00384132"/>
    <w:rsid w:val="00386C11"/>
    <w:rsid w:val="00392DEE"/>
    <w:rsid w:val="00397466"/>
    <w:rsid w:val="003A17D9"/>
    <w:rsid w:val="003A2009"/>
    <w:rsid w:val="003A6148"/>
    <w:rsid w:val="003B1FED"/>
    <w:rsid w:val="003B626E"/>
    <w:rsid w:val="003C12D3"/>
    <w:rsid w:val="003C24A5"/>
    <w:rsid w:val="003C33F6"/>
    <w:rsid w:val="003C3C2A"/>
    <w:rsid w:val="003C3D2E"/>
    <w:rsid w:val="003C43A5"/>
    <w:rsid w:val="003C4AB0"/>
    <w:rsid w:val="003C6470"/>
    <w:rsid w:val="003C7E03"/>
    <w:rsid w:val="003D092B"/>
    <w:rsid w:val="003D2A10"/>
    <w:rsid w:val="003D6CC1"/>
    <w:rsid w:val="003E1C5C"/>
    <w:rsid w:val="003E432F"/>
    <w:rsid w:val="003E6650"/>
    <w:rsid w:val="003E6B80"/>
    <w:rsid w:val="003F210F"/>
    <w:rsid w:val="003F5B46"/>
    <w:rsid w:val="003F7024"/>
    <w:rsid w:val="003F7217"/>
    <w:rsid w:val="00401363"/>
    <w:rsid w:val="004021FA"/>
    <w:rsid w:val="00402E47"/>
    <w:rsid w:val="00404A83"/>
    <w:rsid w:val="00407864"/>
    <w:rsid w:val="0041384F"/>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AAC"/>
    <w:rsid w:val="00452E6E"/>
    <w:rsid w:val="004556EF"/>
    <w:rsid w:val="004559A1"/>
    <w:rsid w:val="00455B1E"/>
    <w:rsid w:val="00456F18"/>
    <w:rsid w:val="00457871"/>
    <w:rsid w:val="00457B3E"/>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918D7"/>
    <w:rsid w:val="00492637"/>
    <w:rsid w:val="004926E1"/>
    <w:rsid w:val="00496B13"/>
    <w:rsid w:val="004A2D4B"/>
    <w:rsid w:val="004A2FEA"/>
    <w:rsid w:val="004A4894"/>
    <w:rsid w:val="004A7021"/>
    <w:rsid w:val="004A7257"/>
    <w:rsid w:val="004B01B5"/>
    <w:rsid w:val="004B3F73"/>
    <w:rsid w:val="004B497E"/>
    <w:rsid w:val="004C071F"/>
    <w:rsid w:val="004C4948"/>
    <w:rsid w:val="004C54AD"/>
    <w:rsid w:val="004D0441"/>
    <w:rsid w:val="004D2531"/>
    <w:rsid w:val="004D2DD7"/>
    <w:rsid w:val="004D43B6"/>
    <w:rsid w:val="004D75C5"/>
    <w:rsid w:val="004E2186"/>
    <w:rsid w:val="004E66FB"/>
    <w:rsid w:val="004E687E"/>
    <w:rsid w:val="004E752C"/>
    <w:rsid w:val="004F0DB1"/>
    <w:rsid w:val="004F470A"/>
    <w:rsid w:val="004F4C59"/>
    <w:rsid w:val="00500C8F"/>
    <w:rsid w:val="00501909"/>
    <w:rsid w:val="00503446"/>
    <w:rsid w:val="00506885"/>
    <w:rsid w:val="00507BBB"/>
    <w:rsid w:val="005128DF"/>
    <w:rsid w:val="005149D5"/>
    <w:rsid w:val="0051592A"/>
    <w:rsid w:val="00516CC9"/>
    <w:rsid w:val="00520495"/>
    <w:rsid w:val="005206FE"/>
    <w:rsid w:val="005257ED"/>
    <w:rsid w:val="005306F8"/>
    <w:rsid w:val="00530B8E"/>
    <w:rsid w:val="0054023D"/>
    <w:rsid w:val="00540BEA"/>
    <w:rsid w:val="005426BF"/>
    <w:rsid w:val="00543426"/>
    <w:rsid w:val="0054745B"/>
    <w:rsid w:val="00552D79"/>
    <w:rsid w:val="00553597"/>
    <w:rsid w:val="0055483F"/>
    <w:rsid w:val="00555CCD"/>
    <w:rsid w:val="00561674"/>
    <w:rsid w:val="0056213C"/>
    <w:rsid w:val="00566DD9"/>
    <w:rsid w:val="005672B3"/>
    <w:rsid w:val="00572AA2"/>
    <w:rsid w:val="00573012"/>
    <w:rsid w:val="005748BA"/>
    <w:rsid w:val="00580C24"/>
    <w:rsid w:val="00582997"/>
    <w:rsid w:val="005831E7"/>
    <w:rsid w:val="00587B05"/>
    <w:rsid w:val="00593F64"/>
    <w:rsid w:val="005960C0"/>
    <w:rsid w:val="005968EF"/>
    <w:rsid w:val="00596C1E"/>
    <w:rsid w:val="005A058F"/>
    <w:rsid w:val="005A2E26"/>
    <w:rsid w:val="005A613B"/>
    <w:rsid w:val="005A79A1"/>
    <w:rsid w:val="005B289E"/>
    <w:rsid w:val="005B7BCA"/>
    <w:rsid w:val="005C0DAE"/>
    <w:rsid w:val="005C188E"/>
    <w:rsid w:val="005C2241"/>
    <w:rsid w:val="005C34D0"/>
    <w:rsid w:val="005C71F8"/>
    <w:rsid w:val="005D1515"/>
    <w:rsid w:val="005D2349"/>
    <w:rsid w:val="005D4008"/>
    <w:rsid w:val="005D6021"/>
    <w:rsid w:val="005D6458"/>
    <w:rsid w:val="005E0499"/>
    <w:rsid w:val="005E1B60"/>
    <w:rsid w:val="005E2160"/>
    <w:rsid w:val="005E5507"/>
    <w:rsid w:val="005E607B"/>
    <w:rsid w:val="005F0A8D"/>
    <w:rsid w:val="005F27C0"/>
    <w:rsid w:val="005F6847"/>
    <w:rsid w:val="00601229"/>
    <w:rsid w:val="006032C8"/>
    <w:rsid w:val="00603B67"/>
    <w:rsid w:val="006102C0"/>
    <w:rsid w:val="006109E4"/>
    <w:rsid w:val="006121A9"/>
    <w:rsid w:val="006157E9"/>
    <w:rsid w:val="006162A2"/>
    <w:rsid w:val="006173A7"/>
    <w:rsid w:val="006211C1"/>
    <w:rsid w:val="006240DA"/>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A29"/>
    <w:rsid w:val="0066159D"/>
    <w:rsid w:val="00667247"/>
    <w:rsid w:val="0067079C"/>
    <w:rsid w:val="00670938"/>
    <w:rsid w:val="006712EB"/>
    <w:rsid w:val="00672289"/>
    <w:rsid w:val="00680667"/>
    <w:rsid w:val="00683F8C"/>
    <w:rsid w:val="00685634"/>
    <w:rsid w:val="00690108"/>
    <w:rsid w:val="00693D76"/>
    <w:rsid w:val="006944DA"/>
    <w:rsid w:val="00695519"/>
    <w:rsid w:val="00695891"/>
    <w:rsid w:val="006A1685"/>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20E1"/>
    <w:rsid w:val="006E308E"/>
    <w:rsid w:val="006E5651"/>
    <w:rsid w:val="006E5B85"/>
    <w:rsid w:val="006F026A"/>
    <w:rsid w:val="006F46D6"/>
    <w:rsid w:val="007009E4"/>
    <w:rsid w:val="007011F4"/>
    <w:rsid w:val="0070265B"/>
    <w:rsid w:val="00704813"/>
    <w:rsid w:val="00705408"/>
    <w:rsid w:val="00706A14"/>
    <w:rsid w:val="00707C7D"/>
    <w:rsid w:val="0071371E"/>
    <w:rsid w:val="00717B50"/>
    <w:rsid w:val="0072290D"/>
    <w:rsid w:val="00723D6D"/>
    <w:rsid w:val="00724537"/>
    <w:rsid w:val="00727E4A"/>
    <w:rsid w:val="00731724"/>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603EA"/>
    <w:rsid w:val="00762452"/>
    <w:rsid w:val="007639E0"/>
    <w:rsid w:val="00765BCC"/>
    <w:rsid w:val="007663C8"/>
    <w:rsid w:val="00771B1B"/>
    <w:rsid w:val="0077373D"/>
    <w:rsid w:val="00775507"/>
    <w:rsid w:val="00775804"/>
    <w:rsid w:val="00780B92"/>
    <w:rsid w:val="00783473"/>
    <w:rsid w:val="0078594B"/>
    <w:rsid w:val="0079209A"/>
    <w:rsid w:val="00793A7E"/>
    <w:rsid w:val="00795B31"/>
    <w:rsid w:val="00795E02"/>
    <w:rsid w:val="00796010"/>
    <w:rsid w:val="007979D0"/>
    <w:rsid w:val="007A21AC"/>
    <w:rsid w:val="007A3E50"/>
    <w:rsid w:val="007A4B61"/>
    <w:rsid w:val="007A4E18"/>
    <w:rsid w:val="007A7B8C"/>
    <w:rsid w:val="007B2350"/>
    <w:rsid w:val="007C6796"/>
    <w:rsid w:val="007C6D9E"/>
    <w:rsid w:val="007D0DFD"/>
    <w:rsid w:val="007D1489"/>
    <w:rsid w:val="007D1C43"/>
    <w:rsid w:val="007D1E71"/>
    <w:rsid w:val="007D5EAF"/>
    <w:rsid w:val="007D6C53"/>
    <w:rsid w:val="007D6FA9"/>
    <w:rsid w:val="007E06C7"/>
    <w:rsid w:val="007E14EC"/>
    <w:rsid w:val="007E1564"/>
    <w:rsid w:val="007E1E87"/>
    <w:rsid w:val="007E5B3F"/>
    <w:rsid w:val="007E70B1"/>
    <w:rsid w:val="007E72D8"/>
    <w:rsid w:val="007F2257"/>
    <w:rsid w:val="007F2AB5"/>
    <w:rsid w:val="007F5810"/>
    <w:rsid w:val="00800356"/>
    <w:rsid w:val="0080091D"/>
    <w:rsid w:val="00800D52"/>
    <w:rsid w:val="00802A15"/>
    <w:rsid w:val="0080307E"/>
    <w:rsid w:val="00804108"/>
    <w:rsid w:val="00804B06"/>
    <w:rsid w:val="00804FC4"/>
    <w:rsid w:val="00810B40"/>
    <w:rsid w:val="00816367"/>
    <w:rsid w:val="00816A0B"/>
    <w:rsid w:val="0081780A"/>
    <w:rsid w:val="00820D3E"/>
    <w:rsid w:val="00824B22"/>
    <w:rsid w:val="00830C53"/>
    <w:rsid w:val="00836113"/>
    <w:rsid w:val="00837FAA"/>
    <w:rsid w:val="00840002"/>
    <w:rsid w:val="00841F77"/>
    <w:rsid w:val="00844AB5"/>
    <w:rsid w:val="008463ED"/>
    <w:rsid w:val="0084641A"/>
    <w:rsid w:val="008505EF"/>
    <w:rsid w:val="0085276D"/>
    <w:rsid w:val="0085320C"/>
    <w:rsid w:val="00860745"/>
    <w:rsid w:val="00860FFC"/>
    <w:rsid w:val="00863390"/>
    <w:rsid w:val="0086385C"/>
    <w:rsid w:val="00866985"/>
    <w:rsid w:val="00867B99"/>
    <w:rsid w:val="00871916"/>
    <w:rsid w:val="00872CAA"/>
    <w:rsid w:val="0088160B"/>
    <w:rsid w:val="00882024"/>
    <w:rsid w:val="00885307"/>
    <w:rsid w:val="008866BF"/>
    <w:rsid w:val="00892BF7"/>
    <w:rsid w:val="00893AC3"/>
    <w:rsid w:val="0089506B"/>
    <w:rsid w:val="008956DD"/>
    <w:rsid w:val="008A388E"/>
    <w:rsid w:val="008A510E"/>
    <w:rsid w:val="008A522A"/>
    <w:rsid w:val="008A7DAB"/>
    <w:rsid w:val="008B1FB5"/>
    <w:rsid w:val="008B4464"/>
    <w:rsid w:val="008B4D15"/>
    <w:rsid w:val="008B750B"/>
    <w:rsid w:val="008C3162"/>
    <w:rsid w:val="008C6115"/>
    <w:rsid w:val="008C6506"/>
    <w:rsid w:val="008C7A04"/>
    <w:rsid w:val="008D1F14"/>
    <w:rsid w:val="008D4ABC"/>
    <w:rsid w:val="008D6DDC"/>
    <w:rsid w:val="008E23B8"/>
    <w:rsid w:val="008E3924"/>
    <w:rsid w:val="008E426D"/>
    <w:rsid w:val="008E4A10"/>
    <w:rsid w:val="008E6596"/>
    <w:rsid w:val="008E7A0D"/>
    <w:rsid w:val="008F13F7"/>
    <w:rsid w:val="008F5B4D"/>
    <w:rsid w:val="0090717E"/>
    <w:rsid w:val="00907425"/>
    <w:rsid w:val="00917510"/>
    <w:rsid w:val="00921986"/>
    <w:rsid w:val="009227E2"/>
    <w:rsid w:val="00923C34"/>
    <w:rsid w:val="00924152"/>
    <w:rsid w:val="0092467C"/>
    <w:rsid w:val="0092513D"/>
    <w:rsid w:val="00926380"/>
    <w:rsid w:val="00927A9F"/>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75DA"/>
    <w:rsid w:val="00957CAA"/>
    <w:rsid w:val="00961F68"/>
    <w:rsid w:val="0096384B"/>
    <w:rsid w:val="009663DA"/>
    <w:rsid w:val="0096778A"/>
    <w:rsid w:val="0096778F"/>
    <w:rsid w:val="00970BDA"/>
    <w:rsid w:val="00977656"/>
    <w:rsid w:val="0098201D"/>
    <w:rsid w:val="00983A3E"/>
    <w:rsid w:val="009846A7"/>
    <w:rsid w:val="0098794D"/>
    <w:rsid w:val="0099497B"/>
    <w:rsid w:val="00995941"/>
    <w:rsid w:val="00996C68"/>
    <w:rsid w:val="00996DE9"/>
    <w:rsid w:val="009A2AD6"/>
    <w:rsid w:val="009A3BE8"/>
    <w:rsid w:val="009A43BA"/>
    <w:rsid w:val="009A6F79"/>
    <w:rsid w:val="009B0D05"/>
    <w:rsid w:val="009B13DF"/>
    <w:rsid w:val="009B3B48"/>
    <w:rsid w:val="009B4CA6"/>
    <w:rsid w:val="009B5D86"/>
    <w:rsid w:val="009B79F8"/>
    <w:rsid w:val="009C0C84"/>
    <w:rsid w:val="009C2112"/>
    <w:rsid w:val="009C2B94"/>
    <w:rsid w:val="009C66D5"/>
    <w:rsid w:val="009D13CE"/>
    <w:rsid w:val="009D13FD"/>
    <w:rsid w:val="009D266A"/>
    <w:rsid w:val="009D3EA5"/>
    <w:rsid w:val="009D447F"/>
    <w:rsid w:val="009D663C"/>
    <w:rsid w:val="009D6B41"/>
    <w:rsid w:val="009E5ACC"/>
    <w:rsid w:val="009F011C"/>
    <w:rsid w:val="009F5BE9"/>
    <w:rsid w:val="009F7494"/>
    <w:rsid w:val="009F7E07"/>
    <w:rsid w:val="00A01522"/>
    <w:rsid w:val="00A023F2"/>
    <w:rsid w:val="00A07841"/>
    <w:rsid w:val="00A10A11"/>
    <w:rsid w:val="00A13C6A"/>
    <w:rsid w:val="00A17B09"/>
    <w:rsid w:val="00A204A5"/>
    <w:rsid w:val="00A21938"/>
    <w:rsid w:val="00A2425E"/>
    <w:rsid w:val="00A301E0"/>
    <w:rsid w:val="00A345E9"/>
    <w:rsid w:val="00A350BE"/>
    <w:rsid w:val="00A35536"/>
    <w:rsid w:val="00A360AB"/>
    <w:rsid w:val="00A37853"/>
    <w:rsid w:val="00A37CB1"/>
    <w:rsid w:val="00A40D34"/>
    <w:rsid w:val="00A44825"/>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512"/>
    <w:rsid w:val="00A77770"/>
    <w:rsid w:val="00A82B39"/>
    <w:rsid w:val="00A834F9"/>
    <w:rsid w:val="00A9123D"/>
    <w:rsid w:val="00A95357"/>
    <w:rsid w:val="00A954F4"/>
    <w:rsid w:val="00A95AC6"/>
    <w:rsid w:val="00A95AF0"/>
    <w:rsid w:val="00A971D2"/>
    <w:rsid w:val="00AA1F60"/>
    <w:rsid w:val="00AA3917"/>
    <w:rsid w:val="00AA40D7"/>
    <w:rsid w:val="00AA516E"/>
    <w:rsid w:val="00AB0443"/>
    <w:rsid w:val="00AB0E44"/>
    <w:rsid w:val="00AB57E4"/>
    <w:rsid w:val="00AB5F7D"/>
    <w:rsid w:val="00AB6622"/>
    <w:rsid w:val="00AC0C50"/>
    <w:rsid w:val="00AC0FAC"/>
    <w:rsid w:val="00AC1E3B"/>
    <w:rsid w:val="00AC6FE2"/>
    <w:rsid w:val="00AC7DBA"/>
    <w:rsid w:val="00AE4C16"/>
    <w:rsid w:val="00AE6EEA"/>
    <w:rsid w:val="00AE770B"/>
    <w:rsid w:val="00AF0B83"/>
    <w:rsid w:val="00AF186B"/>
    <w:rsid w:val="00AF1CA4"/>
    <w:rsid w:val="00AF21E3"/>
    <w:rsid w:val="00AF3925"/>
    <w:rsid w:val="00AF3CB6"/>
    <w:rsid w:val="00AF4CD4"/>
    <w:rsid w:val="00B05A5E"/>
    <w:rsid w:val="00B073A2"/>
    <w:rsid w:val="00B0747E"/>
    <w:rsid w:val="00B10332"/>
    <w:rsid w:val="00B12031"/>
    <w:rsid w:val="00B1296B"/>
    <w:rsid w:val="00B141A1"/>
    <w:rsid w:val="00B14E54"/>
    <w:rsid w:val="00B179AD"/>
    <w:rsid w:val="00B21330"/>
    <w:rsid w:val="00B214EF"/>
    <w:rsid w:val="00B2292F"/>
    <w:rsid w:val="00B27641"/>
    <w:rsid w:val="00B27A42"/>
    <w:rsid w:val="00B32D44"/>
    <w:rsid w:val="00B33831"/>
    <w:rsid w:val="00B369DE"/>
    <w:rsid w:val="00B43169"/>
    <w:rsid w:val="00B43350"/>
    <w:rsid w:val="00B47C59"/>
    <w:rsid w:val="00B501A8"/>
    <w:rsid w:val="00B5456A"/>
    <w:rsid w:val="00B55AE4"/>
    <w:rsid w:val="00B56353"/>
    <w:rsid w:val="00B565B3"/>
    <w:rsid w:val="00B700FE"/>
    <w:rsid w:val="00B702A1"/>
    <w:rsid w:val="00B70B46"/>
    <w:rsid w:val="00B7162A"/>
    <w:rsid w:val="00B739B0"/>
    <w:rsid w:val="00B75BA5"/>
    <w:rsid w:val="00B80D52"/>
    <w:rsid w:val="00B81071"/>
    <w:rsid w:val="00B814A3"/>
    <w:rsid w:val="00B817D5"/>
    <w:rsid w:val="00B83688"/>
    <w:rsid w:val="00B92DE6"/>
    <w:rsid w:val="00B945AF"/>
    <w:rsid w:val="00B96F38"/>
    <w:rsid w:val="00BA02D6"/>
    <w:rsid w:val="00BA417D"/>
    <w:rsid w:val="00BA536D"/>
    <w:rsid w:val="00BA59A7"/>
    <w:rsid w:val="00BA738E"/>
    <w:rsid w:val="00BB241D"/>
    <w:rsid w:val="00BB414E"/>
    <w:rsid w:val="00BB4904"/>
    <w:rsid w:val="00BB4E15"/>
    <w:rsid w:val="00BC2E73"/>
    <w:rsid w:val="00BC563E"/>
    <w:rsid w:val="00BC6591"/>
    <w:rsid w:val="00BC716B"/>
    <w:rsid w:val="00BD0E74"/>
    <w:rsid w:val="00BD5F8C"/>
    <w:rsid w:val="00BD600E"/>
    <w:rsid w:val="00BE0691"/>
    <w:rsid w:val="00BE29DD"/>
    <w:rsid w:val="00BE67CA"/>
    <w:rsid w:val="00BE7044"/>
    <w:rsid w:val="00BF095E"/>
    <w:rsid w:val="00BF15A8"/>
    <w:rsid w:val="00BF52DB"/>
    <w:rsid w:val="00C0009B"/>
    <w:rsid w:val="00C066AF"/>
    <w:rsid w:val="00C101C7"/>
    <w:rsid w:val="00C10915"/>
    <w:rsid w:val="00C10E06"/>
    <w:rsid w:val="00C145B8"/>
    <w:rsid w:val="00C24032"/>
    <w:rsid w:val="00C2438F"/>
    <w:rsid w:val="00C247B2"/>
    <w:rsid w:val="00C31115"/>
    <w:rsid w:val="00C31AF0"/>
    <w:rsid w:val="00C32A7E"/>
    <w:rsid w:val="00C32B29"/>
    <w:rsid w:val="00C34F28"/>
    <w:rsid w:val="00C368DF"/>
    <w:rsid w:val="00C4070C"/>
    <w:rsid w:val="00C4273F"/>
    <w:rsid w:val="00C442C5"/>
    <w:rsid w:val="00C46150"/>
    <w:rsid w:val="00C508CA"/>
    <w:rsid w:val="00C54B4F"/>
    <w:rsid w:val="00C55EEC"/>
    <w:rsid w:val="00C56A4F"/>
    <w:rsid w:val="00C57B5C"/>
    <w:rsid w:val="00C57C7C"/>
    <w:rsid w:val="00C602C0"/>
    <w:rsid w:val="00C60A55"/>
    <w:rsid w:val="00C61049"/>
    <w:rsid w:val="00C6122B"/>
    <w:rsid w:val="00C61313"/>
    <w:rsid w:val="00C63FFE"/>
    <w:rsid w:val="00C674A5"/>
    <w:rsid w:val="00C715E1"/>
    <w:rsid w:val="00C77249"/>
    <w:rsid w:val="00C83786"/>
    <w:rsid w:val="00C85751"/>
    <w:rsid w:val="00C87FF1"/>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521B"/>
    <w:rsid w:val="00CC6088"/>
    <w:rsid w:val="00CD0050"/>
    <w:rsid w:val="00CD2089"/>
    <w:rsid w:val="00CD2152"/>
    <w:rsid w:val="00CD5682"/>
    <w:rsid w:val="00CD7C34"/>
    <w:rsid w:val="00CE2916"/>
    <w:rsid w:val="00CE3608"/>
    <w:rsid w:val="00CE5BE8"/>
    <w:rsid w:val="00CE700C"/>
    <w:rsid w:val="00CE7481"/>
    <w:rsid w:val="00CF0A8F"/>
    <w:rsid w:val="00CF7E30"/>
    <w:rsid w:val="00D048CE"/>
    <w:rsid w:val="00D106ED"/>
    <w:rsid w:val="00D10998"/>
    <w:rsid w:val="00D11A59"/>
    <w:rsid w:val="00D12C4C"/>
    <w:rsid w:val="00D12F67"/>
    <w:rsid w:val="00D15CBD"/>
    <w:rsid w:val="00D1659B"/>
    <w:rsid w:val="00D17765"/>
    <w:rsid w:val="00D17865"/>
    <w:rsid w:val="00D20887"/>
    <w:rsid w:val="00D221CB"/>
    <w:rsid w:val="00D23391"/>
    <w:rsid w:val="00D25D88"/>
    <w:rsid w:val="00D312E9"/>
    <w:rsid w:val="00D31805"/>
    <w:rsid w:val="00D33F19"/>
    <w:rsid w:val="00D36571"/>
    <w:rsid w:val="00D406D8"/>
    <w:rsid w:val="00D41409"/>
    <w:rsid w:val="00D425E8"/>
    <w:rsid w:val="00D459A3"/>
    <w:rsid w:val="00D503EA"/>
    <w:rsid w:val="00D552B9"/>
    <w:rsid w:val="00D56BA2"/>
    <w:rsid w:val="00D60DF7"/>
    <w:rsid w:val="00D62021"/>
    <w:rsid w:val="00D66A3E"/>
    <w:rsid w:val="00D67848"/>
    <w:rsid w:val="00D70E89"/>
    <w:rsid w:val="00D735B2"/>
    <w:rsid w:val="00D7373B"/>
    <w:rsid w:val="00D74021"/>
    <w:rsid w:val="00D76D01"/>
    <w:rsid w:val="00D77102"/>
    <w:rsid w:val="00D77FF2"/>
    <w:rsid w:val="00D922A9"/>
    <w:rsid w:val="00D9394A"/>
    <w:rsid w:val="00D94510"/>
    <w:rsid w:val="00D953AA"/>
    <w:rsid w:val="00D9595F"/>
    <w:rsid w:val="00D97DE1"/>
    <w:rsid w:val="00DA1079"/>
    <w:rsid w:val="00DA1992"/>
    <w:rsid w:val="00DA24C7"/>
    <w:rsid w:val="00DA3607"/>
    <w:rsid w:val="00DA6CD7"/>
    <w:rsid w:val="00DB0CBB"/>
    <w:rsid w:val="00DB5458"/>
    <w:rsid w:val="00DB5550"/>
    <w:rsid w:val="00DB61B4"/>
    <w:rsid w:val="00DB67CC"/>
    <w:rsid w:val="00DC3783"/>
    <w:rsid w:val="00DD5DCC"/>
    <w:rsid w:val="00DE1070"/>
    <w:rsid w:val="00DE299A"/>
    <w:rsid w:val="00DE3668"/>
    <w:rsid w:val="00DE43D8"/>
    <w:rsid w:val="00DE4714"/>
    <w:rsid w:val="00DE56AC"/>
    <w:rsid w:val="00E00219"/>
    <w:rsid w:val="00E0316B"/>
    <w:rsid w:val="00E0480B"/>
    <w:rsid w:val="00E05296"/>
    <w:rsid w:val="00E11B6B"/>
    <w:rsid w:val="00E1635F"/>
    <w:rsid w:val="00E16E51"/>
    <w:rsid w:val="00E2097E"/>
    <w:rsid w:val="00E23ADC"/>
    <w:rsid w:val="00E25E10"/>
    <w:rsid w:val="00E2696D"/>
    <w:rsid w:val="00E2740A"/>
    <w:rsid w:val="00E370D7"/>
    <w:rsid w:val="00E4119C"/>
    <w:rsid w:val="00E46257"/>
    <w:rsid w:val="00E47ADE"/>
    <w:rsid w:val="00E50B41"/>
    <w:rsid w:val="00E5219B"/>
    <w:rsid w:val="00E52C21"/>
    <w:rsid w:val="00E52D07"/>
    <w:rsid w:val="00E548CB"/>
    <w:rsid w:val="00E5518B"/>
    <w:rsid w:val="00E551A8"/>
    <w:rsid w:val="00E57DA8"/>
    <w:rsid w:val="00E609FE"/>
    <w:rsid w:val="00E630BE"/>
    <w:rsid w:val="00E6370B"/>
    <w:rsid w:val="00E651A5"/>
    <w:rsid w:val="00E67E9C"/>
    <w:rsid w:val="00E75920"/>
    <w:rsid w:val="00E80D96"/>
    <w:rsid w:val="00E82119"/>
    <w:rsid w:val="00E86A66"/>
    <w:rsid w:val="00E871FA"/>
    <w:rsid w:val="00E9110E"/>
    <w:rsid w:val="00E936A4"/>
    <w:rsid w:val="00E95441"/>
    <w:rsid w:val="00E954BB"/>
    <w:rsid w:val="00E955E2"/>
    <w:rsid w:val="00EA00DE"/>
    <w:rsid w:val="00EA36EE"/>
    <w:rsid w:val="00EA45E7"/>
    <w:rsid w:val="00EB016E"/>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5F38"/>
    <w:rsid w:val="00ED76AB"/>
    <w:rsid w:val="00EE003A"/>
    <w:rsid w:val="00EE08F4"/>
    <w:rsid w:val="00EE17C1"/>
    <w:rsid w:val="00EE30B3"/>
    <w:rsid w:val="00EE5AB7"/>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318BE"/>
    <w:rsid w:val="00F33297"/>
    <w:rsid w:val="00F343FB"/>
    <w:rsid w:val="00F359FE"/>
    <w:rsid w:val="00F35CAE"/>
    <w:rsid w:val="00F40BD0"/>
    <w:rsid w:val="00F42159"/>
    <w:rsid w:val="00F4256E"/>
    <w:rsid w:val="00F42EE1"/>
    <w:rsid w:val="00F433EF"/>
    <w:rsid w:val="00F43DF8"/>
    <w:rsid w:val="00F47FDA"/>
    <w:rsid w:val="00F5633E"/>
    <w:rsid w:val="00F57902"/>
    <w:rsid w:val="00F60F1F"/>
    <w:rsid w:val="00F64141"/>
    <w:rsid w:val="00F67508"/>
    <w:rsid w:val="00F71250"/>
    <w:rsid w:val="00F71FC9"/>
    <w:rsid w:val="00F7267D"/>
    <w:rsid w:val="00F73B48"/>
    <w:rsid w:val="00F73F14"/>
    <w:rsid w:val="00F742D3"/>
    <w:rsid w:val="00F74F51"/>
    <w:rsid w:val="00F7625C"/>
    <w:rsid w:val="00F8196F"/>
    <w:rsid w:val="00F82823"/>
    <w:rsid w:val="00F842AD"/>
    <w:rsid w:val="00F85761"/>
    <w:rsid w:val="00F864AC"/>
    <w:rsid w:val="00F914EB"/>
    <w:rsid w:val="00F91B85"/>
    <w:rsid w:val="00F93614"/>
    <w:rsid w:val="00F937C1"/>
    <w:rsid w:val="00F938E7"/>
    <w:rsid w:val="00F94C10"/>
    <w:rsid w:val="00F95D5C"/>
    <w:rsid w:val="00F95ECB"/>
    <w:rsid w:val="00F964B9"/>
    <w:rsid w:val="00F975A1"/>
    <w:rsid w:val="00FA09B6"/>
    <w:rsid w:val="00FA3B17"/>
    <w:rsid w:val="00FA5E8D"/>
    <w:rsid w:val="00FA5F3D"/>
    <w:rsid w:val="00FA78E5"/>
    <w:rsid w:val="00FB15EB"/>
    <w:rsid w:val="00FB399E"/>
    <w:rsid w:val="00FB4152"/>
    <w:rsid w:val="00FB53EF"/>
    <w:rsid w:val="00FB7000"/>
    <w:rsid w:val="00FB7952"/>
    <w:rsid w:val="00FB7F50"/>
    <w:rsid w:val="00FC2A85"/>
    <w:rsid w:val="00FC40AF"/>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2/426/&#1575;&#1604;&#1584;&#1606;&#1576;" TargetMode="External"/><Relationship Id="rId3" Type="http://schemas.openxmlformats.org/officeDocument/2006/relationships/hyperlink" Target="http://lib.eshia.ir/10083/2/147/&#1585;&#1580;&#1604;&#1575;" TargetMode="External"/><Relationship Id="rId7" Type="http://schemas.openxmlformats.org/officeDocument/2006/relationships/hyperlink" Target="http://lib.eshia.ir/11005/8/315/&#1605;&#1606;&#1705;&#1605;" TargetMode="External"/><Relationship Id="rId2" Type="http://schemas.openxmlformats.org/officeDocument/2006/relationships/hyperlink" Target="http://lib.eshia.ir/71334/14/415/&#1575;&#1604;&#1580;&#1605;&#1575;&#1593;&#1728;" TargetMode="External"/><Relationship Id="rId1" Type="http://schemas.openxmlformats.org/officeDocument/2006/relationships/hyperlink" Target="http://lib.eshia.ir/10152/6/221/&#1606;&#1593;&#1605;" TargetMode="External"/><Relationship Id="rId6" Type="http://schemas.openxmlformats.org/officeDocument/2006/relationships/hyperlink" Target="http://lib.eshia.ir/11005/8/84/&#1705;&#1604;&#1575;&#1605;&#1607;" TargetMode="External"/><Relationship Id="rId5" Type="http://schemas.openxmlformats.org/officeDocument/2006/relationships/hyperlink" Target="http://lib.eshia.ir/11005/2/97/&#1604;&#1740;&#1588;&#1585;&#1576;" TargetMode="External"/><Relationship Id="rId10" Type="http://schemas.openxmlformats.org/officeDocument/2006/relationships/hyperlink" Target="http://lib.eshia.ir/13064/5/379/&#1575;&#1604;&#1593;&#1604;&#1605;" TargetMode="External"/><Relationship Id="rId4" Type="http://schemas.openxmlformats.org/officeDocument/2006/relationships/hyperlink" Target="http://lib.eshia.ir/11025/6/221/&#1575;&#1604;&#1585;&#1580;&#1604;" TargetMode="External"/><Relationship Id="rId9" Type="http://schemas.openxmlformats.org/officeDocument/2006/relationships/hyperlink" Target="http://lib.eshia.ir/71334/14/416/&#1575;&#1604;&#1575;&#1589;&#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6AF7-724C-41AA-AB65-54B5AC6A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9</Pages>
  <Words>2494</Words>
  <Characters>14216</Characters>
  <Application>Microsoft Office Word</Application>
  <DocSecurity>0</DocSecurity>
  <Lines>118</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16677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2022-11-27T16:51:00Z</cp:lastPrinted>
  <dcterms:created xsi:type="dcterms:W3CDTF">2022-11-27T16:50:00Z</dcterms:created>
  <dcterms:modified xsi:type="dcterms:W3CDTF">2022-11-28T08:51:00Z</dcterms:modified>
  <cp:contentStatus>ویرایش 2.5</cp:contentStatus>
  <cp:version>2.7</cp:version>
</cp:coreProperties>
</file>