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707870155"/>
        <w:docPartObj>
          <w:docPartGallery w:val="Table of Contents"/>
          <w:docPartUnique/>
        </w:docPartObj>
      </w:sdtPr>
      <w:sdtEndPr>
        <w:rPr>
          <w:b w:val="0"/>
          <w:bCs w:val="0"/>
          <w:noProof/>
        </w:rPr>
      </w:sdtEndPr>
      <w:sdtContent>
        <w:p w:rsidR="00135936" w:rsidRDefault="00135936" w:rsidP="00135936">
          <w:r>
            <w:rPr>
              <w:rtl/>
            </w:rPr>
            <w:t>بسمه تعالی</w:t>
          </w:r>
        </w:p>
        <w:p w:rsidR="00135936" w:rsidRDefault="00135936" w:rsidP="008F2DF5">
          <w:pPr>
            <w:pStyle w:val="TOCHeading"/>
            <w:bidi/>
          </w:pPr>
          <w:bookmarkStart w:id="0" w:name="_Toc119843303"/>
          <w:bookmarkStart w:id="1" w:name="_Toc120372668"/>
          <w:r>
            <w:rPr>
              <w:color w:val="FF0000"/>
              <w:rtl/>
            </w:rPr>
            <w:t xml:space="preserve">موضوع: </w:t>
          </w:r>
          <w:bookmarkEnd w:id="0"/>
          <w:r w:rsidR="008F2DF5" w:rsidRPr="008F2DF5">
            <w:rPr>
              <w:rFonts w:hint="cs"/>
              <w:rtl/>
            </w:rPr>
            <w:t>تخصیص</w:t>
          </w:r>
          <w:r w:rsidR="008F2DF5" w:rsidRPr="008F2DF5">
            <w:rPr>
              <w:rtl/>
            </w:rPr>
            <w:t xml:space="preserve"> </w:t>
          </w:r>
          <w:r w:rsidR="008F2DF5" w:rsidRPr="008F2DF5">
            <w:rPr>
              <w:rFonts w:hint="cs"/>
              <w:rtl/>
            </w:rPr>
            <w:t>العام</w:t>
          </w:r>
          <w:r w:rsidR="008F2DF5" w:rsidRPr="008F2DF5">
            <w:rPr>
              <w:rtl/>
            </w:rPr>
            <w:t xml:space="preserve"> </w:t>
          </w:r>
          <w:r w:rsidR="008F2DF5" w:rsidRPr="008F2DF5">
            <w:rPr>
              <w:rFonts w:hint="cs"/>
              <w:rtl/>
            </w:rPr>
            <w:t>بالمفهوم</w:t>
          </w:r>
          <w:r w:rsidR="008F2DF5" w:rsidRPr="008F2DF5">
            <w:rPr>
              <w:rtl/>
            </w:rPr>
            <w:t xml:space="preserve"> </w:t>
          </w:r>
          <w:bookmarkStart w:id="2" w:name="_GoBack"/>
          <w:bookmarkEnd w:id="2"/>
          <w:r>
            <w:rPr>
              <w:rtl/>
            </w:rPr>
            <w:t>/ عام و خا</w:t>
          </w:r>
          <w:bookmarkEnd w:id="1"/>
          <w:r>
            <w:rPr>
              <w:rtl/>
            </w:rPr>
            <w:t>ص</w:t>
          </w:r>
        </w:p>
        <w:p w:rsidR="00135936" w:rsidRDefault="00135936" w:rsidP="00135936"/>
        <w:p w:rsidR="00406225" w:rsidRDefault="00135936" w:rsidP="00135936">
          <w:pPr>
            <w:pStyle w:val="TOCHeading"/>
            <w:bidi/>
            <w:rPr>
              <w:rFonts w:hint="cs"/>
            </w:rPr>
          </w:pPr>
          <w:r>
            <w:rPr>
              <w:rtl/>
            </w:rPr>
            <w:t>فهرست مطالب:</w:t>
          </w:r>
        </w:p>
        <w:p w:rsidR="00406225" w:rsidRDefault="00406225" w:rsidP="00406225">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2406407" w:history="1">
            <w:r w:rsidRPr="002D6989">
              <w:rPr>
                <w:rStyle w:val="Hyperlink"/>
                <w:rFonts w:hint="eastAsia"/>
                <w:noProof/>
                <w:rtl/>
              </w:rPr>
              <w:t>تعقب</w:t>
            </w:r>
            <w:r w:rsidRPr="002D6989">
              <w:rPr>
                <w:rStyle w:val="Hyperlink"/>
                <w:noProof/>
                <w:rtl/>
              </w:rPr>
              <w:t xml:space="preserve"> </w:t>
            </w:r>
            <w:r w:rsidRPr="002D6989">
              <w:rPr>
                <w:rStyle w:val="Hyperlink"/>
                <w:rFonts w:hint="eastAsia"/>
                <w:noProof/>
                <w:rtl/>
              </w:rPr>
              <w:t>العام</w:t>
            </w:r>
            <w:r w:rsidRPr="002D6989">
              <w:rPr>
                <w:rStyle w:val="Hyperlink"/>
                <w:noProof/>
                <w:rtl/>
              </w:rPr>
              <w:t xml:space="preserve"> </w:t>
            </w:r>
            <w:r w:rsidRPr="002D6989">
              <w:rPr>
                <w:rStyle w:val="Hyperlink"/>
                <w:rFonts w:hint="eastAsia"/>
                <w:noProof/>
                <w:rtl/>
              </w:rPr>
              <w:t>بضم</w:t>
            </w:r>
            <w:r w:rsidRPr="002D6989">
              <w:rPr>
                <w:rStyle w:val="Hyperlink"/>
                <w:rFonts w:hint="cs"/>
                <w:noProof/>
                <w:rtl/>
              </w:rPr>
              <w:t>ی</w:t>
            </w:r>
            <w:r w:rsidRPr="002D6989">
              <w:rPr>
                <w:rStyle w:val="Hyperlink"/>
                <w:rFonts w:hint="eastAsia"/>
                <w:noProof/>
                <w:rtl/>
              </w:rPr>
              <w:t>ر</w:t>
            </w:r>
            <w:r w:rsidRPr="002D6989">
              <w:rPr>
                <w:rStyle w:val="Hyperlink"/>
                <w:noProof/>
                <w:rtl/>
              </w:rPr>
              <w:t xml:space="preserve"> </w:t>
            </w:r>
            <w:r w:rsidRPr="002D6989">
              <w:rPr>
                <w:rStyle w:val="Hyperlink"/>
                <w:rFonts w:hint="cs"/>
                <w:noProof/>
                <w:rtl/>
              </w:rPr>
              <w:t>ی</w:t>
            </w:r>
            <w:r w:rsidRPr="002D6989">
              <w:rPr>
                <w:rStyle w:val="Hyperlink"/>
                <w:rFonts w:hint="eastAsia"/>
                <w:noProof/>
                <w:rtl/>
              </w:rPr>
              <w:t>رجع</w:t>
            </w:r>
            <w:r w:rsidRPr="002D6989">
              <w:rPr>
                <w:rStyle w:val="Hyperlink"/>
                <w:noProof/>
                <w:rtl/>
              </w:rPr>
              <w:t xml:space="preserve"> </w:t>
            </w:r>
            <w:r w:rsidRPr="002D6989">
              <w:rPr>
                <w:rStyle w:val="Hyperlink"/>
                <w:rFonts w:hint="eastAsia"/>
                <w:noProof/>
                <w:rtl/>
              </w:rPr>
              <w:t>ال</w:t>
            </w:r>
            <w:r w:rsidRPr="002D6989">
              <w:rPr>
                <w:rStyle w:val="Hyperlink"/>
                <w:rFonts w:hint="cs"/>
                <w:noProof/>
                <w:rtl/>
              </w:rPr>
              <w:t>ی</w:t>
            </w:r>
            <w:r w:rsidRPr="002D6989">
              <w:rPr>
                <w:rStyle w:val="Hyperlink"/>
                <w:noProof/>
                <w:rtl/>
              </w:rPr>
              <w:t xml:space="preserve"> </w:t>
            </w:r>
            <w:r w:rsidRPr="002D6989">
              <w:rPr>
                <w:rStyle w:val="Hyperlink"/>
                <w:rFonts w:hint="eastAsia"/>
                <w:noProof/>
                <w:rtl/>
              </w:rPr>
              <w:t>بعض</w:t>
            </w:r>
            <w:r w:rsidRPr="002D6989">
              <w:rPr>
                <w:rStyle w:val="Hyperlink"/>
                <w:noProof/>
                <w:rtl/>
              </w:rPr>
              <w:t xml:space="preserve"> </w:t>
            </w:r>
            <w:r w:rsidRPr="002D6989">
              <w:rPr>
                <w:rStyle w:val="Hyperlink"/>
                <w:rFonts w:hint="eastAsia"/>
                <w:noProof/>
                <w:rtl/>
              </w:rPr>
              <w:t>افراده</w:t>
            </w:r>
            <w:r>
              <w:rPr>
                <w:noProof/>
                <w:webHidden/>
              </w:rPr>
              <w:tab/>
            </w:r>
            <w:r>
              <w:rPr>
                <w:noProof/>
                <w:webHidden/>
              </w:rPr>
              <w:fldChar w:fldCharType="begin"/>
            </w:r>
            <w:r>
              <w:rPr>
                <w:noProof/>
                <w:webHidden/>
              </w:rPr>
              <w:instrText xml:space="preserve"> PAGEREF _Toc122406407 \h </w:instrText>
            </w:r>
            <w:r>
              <w:rPr>
                <w:noProof/>
                <w:webHidden/>
              </w:rPr>
            </w:r>
            <w:r>
              <w:rPr>
                <w:noProof/>
                <w:webHidden/>
              </w:rPr>
              <w:fldChar w:fldCharType="separate"/>
            </w:r>
            <w:r w:rsidR="00FC6AF8">
              <w:rPr>
                <w:noProof/>
                <w:webHidden/>
                <w:rtl/>
              </w:rPr>
              <w:t>1</w:t>
            </w:r>
            <w:r>
              <w:rPr>
                <w:noProof/>
                <w:webHidden/>
              </w:rPr>
              <w:fldChar w:fldCharType="end"/>
            </w:r>
          </w:hyperlink>
        </w:p>
        <w:p w:rsidR="00406225" w:rsidRDefault="008F2DF5" w:rsidP="00406225">
          <w:pPr>
            <w:pStyle w:val="TOC2"/>
            <w:tabs>
              <w:tab w:val="right" w:leader="dot" w:pos="9350"/>
            </w:tabs>
            <w:rPr>
              <w:rFonts w:asciiTheme="minorHAnsi" w:eastAsiaTheme="minorEastAsia" w:hAnsiTheme="minorHAnsi" w:cstheme="minorBidi"/>
              <w:noProof/>
              <w:szCs w:val="22"/>
              <w:lang w:bidi="ar-SA"/>
            </w:rPr>
          </w:pPr>
          <w:hyperlink w:anchor="_Toc122406408" w:history="1">
            <w:r w:rsidR="00406225" w:rsidRPr="002D6989">
              <w:rPr>
                <w:rStyle w:val="Hyperlink"/>
                <w:rFonts w:hint="eastAsia"/>
                <w:noProof/>
                <w:rtl/>
              </w:rPr>
              <w:t>کلام</w:t>
            </w:r>
            <w:r w:rsidR="00406225" w:rsidRPr="002D6989">
              <w:rPr>
                <w:rStyle w:val="Hyperlink"/>
                <w:noProof/>
                <w:rtl/>
              </w:rPr>
              <w:t xml:space="preserve"> </w:t>
            </w:r>
            <w:r w:rsidR="00406225" w:rsidRPr="002D6989">
              <w:rPr>
                <w:rStyle w:val="Hyperlink"/>
                <w:rFonts w:hint="eastAsia"/>
                <w:noProof/>
                <w:rtl/>
              </w:rPr>
              <w:t>شه</w:t>
            </w:r>
            <w:r w:rsidR="00406225" w:rsidRPr="002D6989">
              <w:rPr>
                <w:rStyle w:val="Hyperlink"/>
                <w:rFonts w:hint="cs"/>
                <w:noProof/>
                <w:rtl/>
              </w:rPr>
              <w:t>ی</w:t>
            </w:r>
            <w:r w:rsidR="00406225" w:rsidRPr="002D6989">
              <w:rPr>
                <w:rStyle w:val="Hyperlink"/>
                <w:rFonts w:hint="eastAsia"/>
                <w:noProof/>
                <w:rtl/>
              </w:rPr>
              <w:t>د</w:t>
            </w:r>
            <w:r w:rsidR="00406225" w:rsidRPr="002D6989">
              <w:rPr>
                <w:rStyle w:val="Hyperlink"/>
                <w:noProof/>
                <w:rtl/>
              </w:rPr>
              <w:t xml:space="preserve"> </w:t>
            </w:r>
            <w:r w:rsidR="00406225" w:rsidRPr="002D6989">
              <w:rPr>
                <w:rStyle w:val="Hyperlink"/>
                <w:rFonts w:hint="eastAsia"/>
                <w:noProof/>
                <w:rtl/>
              </w:rPr>
              <w:t>صدر</w:t>
            </w:r>
            <w:r w:rsidR="00406225" w:rsidRPr="002D6989">
              <w:rPr>
                <w:rStyle w:val="Hyperlink"/>
                <w:noProof/>
                <w:rtl/>
              </w:rPr>
              <w:t xml:space="preserve"> </w:t>
            </w:r>
            <w:r w:rsidR="00406225" w:rsidRPr="002D6989">
              <w:rPr>
                <w:rStyle w:val="Hyperlink"/>
                <w:rFonts w:hint="eastAsia"/>
                <w:noProof/>
                <w:rtl/>
              </w:rPr>
              <w:t>رحمه</w:t>
            </w:r>
            <w:r w:rsidR="00406225" w:rsidRPr="002D6989">
              <w:rPr>
                <w:rStyle w:val="Hyperlink"/>
                <w:noProof/>
                <w:rtl/>
              </w:rPr>
              <w:t xml:space="preserve"> </w:t>
            </w:r>
            <w:r w:rsidR="00406225" w:rsidRPr="002D6989">
              <w:rPr>
                <w:rStyle w:val="Hyperlink"/>
                <w:rFonts w:hint="eastAsia"/>
                <w:noProof/>
                <w:rtl/>
              </w:rPr>
              <w:t>الله</w:t>
            </w:r>
            <w:r w:rsidR="00406225">
              <w:rPr>
                <w:noProof/>
                <w:webHidden/>
              </w:rPr>
              <w:tab/>
            </w:r>
            <w:r w:rsidR="00406225">
              <w:rPr>
                <w:noProof/>
                <w:webHidden/>
              </w:rPr>
              <w:fldChar w:fldCharType="begin"/>
            </w:r>
            <w:r w:rsidR="00406225">
              <w:rPr>
                <w:noProof/>
                <w:webHidden/>
              </w:rPr>
              <w:instrText xml:space="preserve"> PAGEREF _Toc122406408 \h </w:instrText>
            </w:r>
            <w:r w:rsidR="00406225">
              <w:rPr>
                <w:noProof/>
                <w:webHidden/>
              </w:rPr>
            </w:r>
            <w:r w:rsidR="00406225">
              <w:rPr>
                <w:noProof/>
                <w:webHidden/>
              </w:rPr>
              <w:fldChar w:fldCharType="separate"/>
            </w:r>
            <w:r w:rsidR="00FC6AF8">
              <w:rPr>
                <w:noProof/>
                <w:webHidden/>
                <w:rtl/>
              </w:rPr>
              <w:t>1</w:t>
            </w:r>
            <w:r w:rsidR="00406225">
              <w:rPr>
                <w:noProof/>
                <w:webHidden/>
              </w:rPr>
              <w:fldChar w:fldCharType="end"/>
            </w:r>
          </w:hyperlink>
        </w:p>
        <w:p w:rsidR="00406225" w:rsidRDefault="008F2DF5" w:rsidP="00406225">
          <w:pPr>
            <w:pStyle w:val="TOC2"/>
            <w:tabs>
              <w:tab w:val="right" w:leader="dot" w:pos="9350"/>
            </w:tabs>
            <w:rPr>
              <w:rFonts w:asciiTheme="minorHAnsi" w:eastAsiaTheme="minorEastAsia" w:hAnsiTheme="minorHAnsi" w:cstheme="minorBidi"/>
              <w:noProof/>
              <w:szCs w:val="22"/>
              <w:lang w:bidi="ar-SA"/>
            </w:rPr>
          </w:pPr>
          <w:hyperlink w:anchor="_Toc122406409" w:history="1">
            <w:r w:rsidR="00406225" w:rsidRPr="002D6989">
              <w:rPr>
                <w:rStyle w:val="Hyperlink"/>
                <w:rFonts w:hint="eastAsia"/>
                <w:noProof/>
                <w:rtl/>
              </w:rPr>
              <w:t>بررس</w:t>
            </w:r>
            <w:r w:rsidR="00406225" w:rsidRPr="002D6989">
              <w:rPr>
                <w:rStyle w:val="Hyperlink"/>
                <w:rFonts w:hint="cs"/>
                <w:noProof/>
                <w:rtl/>
              </w:rPr>
              <w:t>ی</w:t>
            </w:r>
            <w:r w:rsidR="00406225" w:rsidRPr="002D6989">
              <w:rPr>
                <w:rStyle w:val="Hyperlink"/>
                <w:noProof/>
                <w:rtl/>
              </w:rPr>
              <w:t xml:space="preserve"> </w:t>
            </w:r>
            <w:r w:rsidR="00406225" w:rsidRPr="002D6989">
              <w:rPr>
                <w:rStyle w:val="Hyperlink"/>
                <w:rFonts w:hint="eastAsia"/>
                <w:noProof/>
                <w:rtl/>
              </w:rPr>
              <w:t>کلام</w:t>
            </w:r>
            <w:r w:rsidR="00406225" w:rsidRPr="002D6989">
              <w:rPr>
                <w:rStyle w:val="Hyperlink"/>
                <w:noProof/>
                <w:rtl/>
              </w:rPr>
              <w:t xml:space="preserve"> </w:t>
            </w:r>
            <w:r w:rsidR="00406225" w:rsidRPr="002D6989">
              <w:rPr>
                <w:rStyle w:val="Hyperlink"/>
                <w:rFonts w:hint="eastAsia"/>
                <w:noProof/>
                <w:rtl/>
              </w:rPr>
              <w:t>شه</w:t>
            </w:r>
            <w:r w:rsidR="00406225" w:rsidRPr="002D6989">
              <w:rPr>
                <w:rStyle w:val="Hyperlink"/>
                <w:rFonts w:hint="cs"/>
                <w:noProof/>
                <w:rtl/>
              </w:rPr>
              <w:t>ی</w:t>
            </w:r>
            <w:r w:rsidR="00406225" w:rsidRPr="002D6989">
              <w:rPr>
                <w:rStyle w:val="Hyperlink"/>
                <w:rFonts w:hint="eastAsia"/>
                <w:noProof/>
                <w:rtl/>
              </w:rPr>
              <w:t>د</w:t>
            </w:r>
            <w:r w:rsidR="00406225" w:rsidRPr="002D6989">
              <w:rPr>
                <w:rStyle w:val="Hyperlink"/>
                <w:noProof/>
                <w:rtl/>
              </w:rPr>
              <w:t xml:space="preserve"> </w:t>
            </w:r>
            <w:r w:rsidR="00406225" w:rsidRPr="002D6989">
              <w:rPr>
                <w:rStyle w:val="Hyperlink"/>
                <w:rFonts w:hint="eastAsia"/>
                <w:noProof/>
                <w:rtl/>
              </w:rPr>
              <w:t>صدر</w:t>
            </w:r>
            <w:r w:rsidR="00406225" w:rsidRPr="002D6989">
              <w:rPr>
                <w:rStyle w:val="Hyperlink"/>
                <w:noProof/>
                <w:rtl/>
              </w:rPr>
              <w:t xml:space="preserve"> </w:t>
            </w:r>
            <w:r w:rsidR="00406225" w:rsidRPr="002D6989">
              <w:rPr>
                <w:rStyle w:val="Hyperlink"/>
                <w:rFonts w:hint="eastAsia"/>
                <w:noProof/>
                <w:rtl/>
              </w:rPr>
              <w:t>رحمه</w:t>
            </w:r>
            <w:r w:rsidR="00406225" w:rsidRPr="002D6989">
              <w:rPr>
                <w:rStyle w:val="Hyperlink"/>
                <w:noProof/>
                <w:rtl/>
              </w:rPr>
              <w:t xml:space="preserve"> </w:t>
            </w:r>
            <w:r w:rsidR="00406225" w:rsidRPr="002D6989">
              <w:rPr>
                <w:rStyle w:val="Hyperlink"/>
                <w:rFonts w:hint="eastAsia"/>
                <w:noProof/>
                <w:rtl/>
              </w:rPr>
              <w:t>الله</w:t>
            </w:r>
            <w:r w:rsidR="00406225">
              <w:rPr>
                <w:noProof/>
                <w:webHidden/>
              </w:rPr>
              <w:tab/>
            </w:r>
            <w:r w:rsidR="00406225">
              <w:rPr>
                <w:noProof/>
                <w:webHidden/>
              </w:rPr>
              <w:fldChar w:fldCharType="begin"/>
            </w:r>
            <w:r w:rsidR="00406225">
              <w:rPr>
                <w:noProof/>
                <w:webHidden/>
              </w:rPr>
              <w:instrText xml:space="preserve"> PAGEREF _Toc122406409 \h </w:instrText>
            </w:r>
            <w:r w:rsidR="00406225">
              <w:rPr>
                <w:noProof/>
                <w:webHidden/>
              </w:rPr>
            </w:r>
            <w:r w:rsidR="00406225">
              <w:rPr>
                <w:noProof/>
                <w:webHidden/>
              </w:rPr>
              <w:fldChar w:fldCharType="separate"/>
            </w:r>
            <w:r w:rsidR="00FC6AF8">
              <w:rPr>
                <w:noProof/>
                <w:webHidden/>
                <w:rtl/>
              </w:rPr>
              <w:t>4</w:t>
            </w:r>
            <w:r w:rsidR="00406225">
              <w:rPr>
                <w:noProof/>
                <w:webHidden/>
              </w:rPr>
              <w:fldChar w:fldCharType="end"/>
            </w:r>
          </w:hyperlink>
        </w:p>
        <w:p w:rsidR="00406225" w:rsidRDefault="008F2DF5" w:rsidP="00406225">
          <w:pPr>
            <w:pStyle w:val="TOC1"/>
            <w:tabs>
              <w:tab w:val="right" w:leader="dot" w:pos="9350"/>
            </w:tabs>
            <w:rPr>
              <w:rFonts w:asciiTheme="minorHAnsi" w:eastAsiaTheme="minorEastAsia" w:hAnsiTheme="minorHAnsi" w:cstheme="minorBidi"/>
              <w:noProof/>
              <w:szCs w:val="22"/>
              <w:lang w:bidi="ar-SA"/>
            </w:rPr>
          </w:pPr>
          <w:hyperlink w:anchor="_Toc122406410" w:history="1">
            <w:r w:rsidR="00406225" w:rsidRPr="002D6989">
              <w:rPr>
                <w:rStyle w:val="Hyperlink"/>
                <w:rFonts w:hint="eastAsia"/>
                <w:noProof/>
                <w:rtl/>
              </w:rPr>
              <w:t>تخص</w:t>
            </w:r>
            <w:r w:rsidR="00406225" w:rsidRPr="002D6989">
              <w:rPr>
                <w:rStyle w:val="Hyperlink"/>
                <w:rFonts w:hint="cs"/>
                <w:noProof/>
                <w:rtl/>
              </w:rPr>
              <w:t>ی</w:t>
            </w:r>
            <w:r w:rsidR="00406225" w:rsidRPr="002D6989">
              <w:rPr>
                <w:rStyle w:val="Hyperlink"/>
                <w:rFonts w:hint="eastAsia"/>
                <w:noProof/>
                <w:rtl/>
              </w:rPr>
              <w:t>ص</w:t>
            </w:r>
            <w:r w:rsidR="00406225" w:rsidRPr="002D6989">
              <w:rPr>
                <w:rStyle w:val="Hyperlink"/>
                <w:noProof/>
                <w:rtl/>
              </w:rPr>
              <w:t xml:space="preserve"> </w:t>
            </w:r>
            <w:r w:rsidR="00406225" w:rsidRPr="002D6989">
              <w:rPr>
                <w:rStyle w:val="Hyperlink"/>
                <w:rFonts w:hint="eastAsia"/>
                <w:noProof/>
                <w:rtl/>
              </w:rPr>
              <w:t>العام</w:t>
            </w:r>
            <w:r w:rsidR="00406225" w:rsidRPr="002D6989">
              <w:rPr>
                <w:rStyle w:val="Hyperlink"/>
                <w:noProof/>
                <w:rtl/>
              </w:rPr>
              <w:t xml:space="preserve"> </w:t>
            </w:r>
            <w:r w:rsidR="00406225" w:rsidRPr="002D6989">
              <w:rPr>
                <w:rStyle w:val="Hyperlink"/>
                <w:rFonts w:hint="eastAsia"/>
                <w:noProof/>
                <w:rtl/>
              </w:rPr>
              <w:t>بالمفهوم</w:t>
            </w:r>
            <w:r w:rsidR="00406225">
              <w:rPr>
                <w:noProof/>
                <w:webHidden/>
              </w:rPr>
              <w:tab/>
            </w:r>
            <w:r w:rsidR="00406225">
              <w:rPr>
                <w:noProof/>
                <w:webHidden/>
              </w:rPr>
              <w:fldChar w:fldCharType="begin"/>
            </w:r>
            <w:r w:rsidR="00406225">
              <w:rPr>
                <w:noProof/>
                <w:webHidden/>
              </w:rPr>
              <w:instrText xml:space="preserve"> PAGEREF _Toc122406410 \h </w:instrText>
            </w:r>
            <w:r w:rsidR="00406225">
              <w:rPr>
                <w:noProof/>
                <w:webHidden/>
              </w:rPr>
            </w:r>
            <w:r w:rsidR="00406225">
              <w:rPr>
                <w:noProof/>
                <w:webHidden/>
              </w:rPr>
              <w:fldChar w:fldCharType="separate"/>
            </w:r>
            <w:r w:rsidR="00FC6AF8">
              <w:rPr>
                <w:noProof/>
                <w:webHidden/>
                <w:rtl/>
              </w:rPr>
              <w:t>5</w:t>
            </w:r>
            <w:r w:rsidR="00406225">
              <w:rPr>
                <w:noProof/>
                <w:webHidden/>
              </w:rPr>
              <w:fldChar w:fldCharType="end"/>
            </w:r>
          </w:hyperlink>
        </w:p>
        <w:p w:rsidR="00406225" w:rsidRDefault="008F2DF5" w:rsidP="00406225">
          <w:pPr>
            <w:pStyle w:val="TOC2"/>
            <w:tabs>
              <w:tab w:val="right" w:leader="dot" w:pos="9350"/>
            </w:tabs>
            <w:rPr>
              <w:rFonts w:asciiTheme="minorHAnsi" w:eastAsiaTheme="minorEastAsia" w:hAnsiTheme="minorHAnsi" w:cstheme="minorBidi"/>
              <w:noProof/>
              <w:szCs w:val="22"/>
              <w:lang w:bidi="ar-SA"/>
            </w:rPr>
          </w:pPr>
          <w:hyperlink w:anchor="_Toc122406411" w:history="1">
            <w:r w:rsidR="00406225" w:rsidRPr="002D6989">
              <w:rPr>
                <w:rStyle w:val="Hyperlink"/>
                <w:rFonts w:hint="eastAsia"/>
                <w:noProof/>
                <w:rtl/>
              </w:rPr>
              <w:t>مقام</w:t>
            </w:r>
            <w:r w:rsidR="00406225" w:rsidRPr="002D6989">
              <w:rPr>
                <w:rStyle w:val="Hyperlink"/>
                <w:noProof/>
                <w:rtl/>
              </w:rPr>
              <w:t xml:space="preserve"> </w:t>
            </w:r>
            <w:r w:rsidR="00406225" w:rsidRPr="002D6989">
              <w:rPr>
                <w:rStyle w:val="Hyperlink"/>
                <w:rFonts w:hint="eastAsia"/>
                <w:noProof/>
                <w:rtl/>
              </w:rPr>
              <w:t>اول</w:t>
            </w:r>
            <w:r w:rsidR="00406225" w:rsidRPr="002D6989">
              <w:rPr>
                <w:rStyle w:val="Hyperlink"/>
                <w:noProof/>
                <w:rtl/>
              </w:rPr>
              <w:t xml:space="preserve">: </w:t>
            </w:r>
            <w:r w:rsidR="00406225" w:rsidRPr="002D6989">
              <w:rPr>
                <w:rStyle w:val="Hyperlink"/>
                <w:rFonts w:hint="eastAsia"/>
                <w:noProof/>
                <w:rtl/>
              </w:rPr>
              <w:t>تخص</w:t>
            </w:r>
            <w:r w:rsidR="00406225" w:rsidRPr="002D6989">
              <w:rPr>
                <w:rStyle w:val="Hyperlink"/>
                <w:rFonts w:hint="cs"/>
                <w:noProof/>
                <w:rtl/>
              </w:rPr>
              <w:t>ی</w:t>
            </w:r>
            <w:r w:rsidR="00406225" w:rsidRPr="002D6989">
              <w:rPr>
                <w:rStyle w:val="Hyperlink"/>
                <w:rFonts w:hint="eastAsia"/>
                <w:noProof/>
                <w:rtl/>
              </w:rPr>
              <w:t>ص</w:t>
            </w:r>
            <w:r w:rsidR="00406225" w:rsidRPr="002D6989">
              <w:rPr>
                <w:rStyle w:val="Hyperlink"/>
                <w:noProof/>
                <w:rtl/>
              </w:rPr>
              <w:t xml:space="preserve"> </w:t>
            </w:r>
            <w:r w:rsidR="00406225" w:rsidRPr="002D6989">
              <w:rPr>
                <w:rStyle w:val="Hyperlink"/>
                <w:rFonts w:hint="eastAsia"/>
                <w:noProof/>
                <w:rtl/>
              </w:rPr>
              <w:t>عام</w:t>
            </w:r>
            <w:r w:rsidR="00406225" w:rsidRPr="002D6989">
              <w:rPr>
                <w:rStyle w:val="Hyperlink"/>
                <w:noProof/>
                <w:rtl/>
              </w:rPr>
              <w:t xml:space="preserve"> </w:t>
            </w:r>
            <w:r w:rsidR="00406225" w:rsidRPr="002D6989">
              <w:rPr>
                <w:rStyle w:val="Hyperlink"/>
                <w:rFonts w:hint="eastAsia"/>
                <w:noProof/>
                <w:rtl/>
              </w:rPr>
              <w:t>به</w:t>
            </w:r>
            <w:r w:rsidR="00406225" w:rsidRPr="002D6989">
              <w:rPr>
                <w:rStyle w:val="Hyperlink"/>
                <w:noProof/>
                <w:rtl/>
              </w:rPr>
              <w:t xml:space="preserve"> </w:t>
            </w:r>
            <w:r w:rsidR="00406225" w:rsidRPr="002D6989">
              <w:rPr>
                <w:rStyle w:val="Hyperlink"/>
                <w:rFonts w:hint="eastAsia"/>
                <w:noProof/>
                <w:rtl/>
              </w:rPr>
              <w:t>مفهوم</w:t>
            </w:r>
            <w:r w:rsidR="00406225" w:rsidRPr="002D6989">
              <w:rPr>
                <w:rStyle w:val="Hyperlink"/>
                <w:noProof/>
                <w:rtl/>
              </w:rPr>
              <w:t xml:space="preserve"> </w:t>
            </w:r>
            <w:r w:rsidR="00406225" w:rsidRPr="002D6989">
              <w:rPr>
                <w:rStyle w:val="Hyperlink"/>
                <w:rFonts w:hint="eastAsia"/>
                <w:noProof/>
                <w:rtl/>
              </w:rPr>
              <w:t>موافق</w:t>
            </w:r>
            <w:r w:rsidR="00406225">
              <w:rPr>
                <w:noProof/>
                <w:webHidden/>
              </w:rPr>
              <w:tab/>
            </w:r>
            <w:r w:rsidR="00406225">
              <w:rPr>
                <w:noProof/>
                <w:webHidden/>
              </w:rPr>
              <w:fldChar w:fldCharType="begin"/>
            </w:r>
            <w:r w:rsidR="00406225">
              <w:rPr>
                <w:noProof/>
                <w:webHidden/>
              </w:rPr>
              <w:instrText xml:space="preserve"> PAGEREF _Toc122406411 \h </w:instrText>
            </w:r>
            <w:r w:rsidR="00406225">
              <w:rPr>
                <w:noProof/>
                <w:webHidden/>
              </w:rPr>
            </w:r>
            <w:r w:rsidR="00406225">
              <w:rPr>
                <w:noProof/>
                <w:webHidden/>
              </w:rPr>
              <w:fldChar w:fldCharType="separate"/>
            </w:r>
            <w:r w:rsidR="00FC6AF8">
              <w:rPr>
                <w:noProof/>
                <w:webHidden/>
                <w:rtl/>
              </w:rPr>
              <w:t>5</w:t>
            </w:r>
            <w:r w:rsidR="00406225">
              <w:rPr>
                <w:noProof/>
                <w:webHidden/>
              </w:rPr>
              <w:fldChar w:fldCharType="end"/>
            </w:r>
          </w:hyperlink>
        </w:p>
        <w:p w:rsidR="00406225" w:rsidRDefault="008F2DF5" w:rsidP="00406225">
          <w:pPr>
            <w:pStyle w:val="TOC3"/>
            <w:tabs>
              <w:tab w:val="right" w:leader="dot" w:pos="9350"/>
            </w:tabs>
            <w:rPr>
              <w:noProof/>
            </w:rPr>
          </w:pPr>
          <w:hyperlink w:anchor="_Toc122406412" w:history="1">
            <w:r w:rsidR="00406225" w:rsidRPr="002D6989">
              <w:rPr>
                <w:rStyle w:val="Hyperlink"/>
                <w:rFonts w:hint="eastAsia"/>
                <w:noProof/>
                <w:rtl/>
              </w:rPr>
              <w:t>ب</w:t>
            </w:r>
            <w:r w:rsidR="00406225" w:rsidRPr="002D6989">
              <w:rPr>
                <w:rStyle w:val="Hyperlink"/>
                <w:rFonts w:hint="cs"/>
                <w:noProof/>
                <w:rtl/>
              </w:rPr>
              <w:t>ی</w:t>
            </w:r>
            <w:r w:rsidR="00406225" w:rsidRPr="002D6989">
              <w:rPr>
                <w:rStyle w:val="Hyperlink"/>
                <w:rFonts w:hint="eastAsia"/>
                <w:noProof/>
                <w:rtl/>
              </w:rPr>
              <w:t>ان</w:t>
            </w:r>
            <w:r w:rsidR="00406225" w:rsidRPr="002D6989">
              <w:rPr>
                <w:rStyle w:val="Hyperlink"/>
                <w:noProof/>
                <w:rtl/>
              </w:rPr>
              <w:t xml:space="preserve"> </w:t>
            </w:r>
            <w:r w:rsidR="00406225" w:rsidRPr="002D6989">
              <w:rPr>
                <w:rStyle w:val="Hyperlink"/>
                <w:rFonts w:hint="eastAsia"/>
                <w:noProof/>
                <w:rtl/>
              </w:rPr>
              <w:t>دو</w:t>
            </w:r>
            <w:r w:rsidR="00406225" w:rsidRPr="002D6989">
              <w:rPr>
                <w:rStyle w:val="Hyperlink"/>
                <w:noProof/>
                <w:rtl/>
              </w:rPr>
              <w:t xml:space="preserve"> </w:t>
            </w:r>
            <w:r w:rsidR="00406225" w:rsidRPr="002D6989">
              <w:rPr>
                <w:rStyle w:val="Hyperlink"/>
                <w:rFonts w:hint="eastAsia"/>
                <w:noProof/>
                <w:rtl/>
              </w:rPr>
              <w:t>مطلب</w:t>
            </w:r>
            <w:r w:rsidR="00406225">
              <w:rPr>
                <w:noProof/>
                <w:webHidden/>
              </w:rPr>
              <w:tab/>
            </w:r>
            <w:r w:rsidR="00406225">
              <w:rPr>
                <w:noProof/>
                <w:webHidden/>
              </w:rPr>
              <w:fldChar w:fldCharType="begin"/>
            </w:r>
            <w:r w:rsidR="00406225">
              <w:rPr>
                <w:noProof/>
                <w:webHidden/>
              </w:rPr>
              <w:instrText xml:space="preserve"> PAGEREF _Toc122406412 \h </w:instrText>
            </w:r>
            <w:r w:rsidR="00406225">
              <w:rPr>
                <w:noProof/>
                <w:webHidden/>
              </w:rPr>
            </w:r>
            <w:r w:rsidR="00406225">
              <w:rPr>
                <w:noProof/>
                <w:webHidden/>
              </w:rPr>
              <w:fldChar w:fldCharType="separate"/>
            </w:r>
            <w:r w:rsidR="00FC6AF8">
              <w:rPr>
                <w:noProof/>
                <w:webHidden/>
                <w:rtl/>
              </w:rPr>
              <w:t>5</w:t>
            </w:r>
            <w:r w:rsidR="00406225">
              <w:rPr>
                <w:noProof/>
                <w:webHidden/>
              </w:rPr>
              <w:fldChar w:fldCharType="end"/>
            </w:r>
          </w:hyperlink>
        </w:p>
        <w:p w:rsidR="00406225" w:rsidRDefault="008F2DF5" w:rsidP="00406225">
          <w:pPr>
            <w:pStyle w:val="TOC3"/>
            <w:tabs>
              <w:tab w:val="right" w:leader="dot" w:pos="9350"/>
            </w:tabs>
            <w:rPr>
              <w:noProof/>
            </w:rPr>
          </w:pPr>
          <w:hyperlink w:anchor="_Toc122406413" w:history="1">
            <w:r w:rsidR="00406225" w:rsidRPr="002D6989">
              <w:rPr>
                <w:rStyle w:val="Hyperlink"/>
                <w:rFonts w:hint="eastAsia"/>
                <w:noProof/>
                <w:rtl/>
              </w:rPr>
              <w:t>مطلب</w:t>
            </w:r>
            <w:r w:rsidR="00406225" w:rsidRPr="002D6989">
              <w:rPr>
                <w:rStyle w:val="Hyperlink"/>
                <w:noProof/>
                <w:rtl/>
              </w:rPr>
              <w:t xml:space="preserve"> </w:t>
            </w:r>
            <w:r w:rsidR="00406225" w:rsidRPr="002D6989">
              <w:rPr>
                <w:rStyle w:val="Hyperlink"/>
                <w:rFonts w:hint="eastAsia"/>
                <w:noProof/>
                <w:rtl/>
              </w:rPr>
              <w:t>اول</w:t>
            </w:r>
            <w:r w:rsidR="00406225" w:rsidRPr="002D6989">
              <w:rPr>
                <w:rStyle w:val="Hyperlink"/>
                <w:noProof/>
                <w:rtl/>
              </w:rPr>
              <w:t xml:space="preserve">: </w:t>
            </w:r>
            <w:r w:rsidR="00406225" w:rsidRPr="002D6989">
              <w:rPr>
                <w:rStyle w:val="Hyperlink"/>
                <w:rFonts w:hint="eastAsia"/>
                <w:noProof/>
                <w:rtl/>
              </w:rPr>
              <w:t>عدم</w:t>
            </w:r>
            <w:r w:rsidR="00406225" w:rsidRPr="002D6989">
              <w:rPr>
                <w:rStyle w:val="Hyperlink"/>
                <w:noProof/>
                <w:rtl/>
              </w:rPr>
              <w:t xml:space="preserve"> </w:t>
            </w:r>
            <w:r w:rsidR="00406225" w:rsidRPr="002D6989">
              <w:rPr>
                <w:rStyle w:val="Hyperlink"/>
                <w:rFonts w:hint="eastAsia"/>
                <w:noProof/>
                <w:rtl/>
              </w:rPr>
              <w:t>اختصاص</w:t>
            </w:r>
            <w:r w:rsidR="00406225" w:rsidRPr="002D6989">
              <w:rPr>
                <w:rStyle w:val="Hyperlink"/>
                <w:noProof/>
                <w:rtl/>
              </w:rPr>
              <w:t xml:space="preserve"> </w:t>
            </w:r>
            <w:r w:rsidR="00406225" w:rsidRPr="002D6989">
              <w:rPr>
                <w:rStyle w:val="Hyperlink"/>
                <w:rFonts w:hint="eastAsia"/>
                <w:noProof/>
                <w:rtl/>
              </w:rPr>
              <w:t>نزاع</w:t>
            </w:r>
            <w:r w:rsidR="00406225" w:rsidRPr="002D6989">
              <w:rPr>
                <w:rStyle w:val="Hyperlink"/>
                <w:noProof/>
                <w:rtl/>
              </w:rPr>
              <w:t xml:space="preserve"> </w:t>
            </w:r>
            <w:r w:rsidR="00406225" w:rsidRPr="002D6989">
              <w:rPr>
                <w:rStyle w:val="Hyperlink"/>
                <w:rFonts w:hint="eastAsia"/>
                <w:noProof/>
                <w:rtl/>
              </w:rPr>
              <w:t>به</w:t>
            </w:r>
            <w:r w:rsidR="00406225" w:rsidRPr="002D6989">
              <w:rPr>
                <w:rStyle w:val="Hyperlink"/>
                <w:noProof/>
                <w:rtl/>
              </w:rPr>
              <w:t xml:space="preserve"> </w:t>
            </w:r>
            <w:r w:rsidR="00406225" w:rsidRPr="002D6989">
              <w:rPr>
                <w:rStyle w:val="Hyperlink"/>
                <w:rFonts w:hint="eastAsia"/>
                <w:noProof/>
                <w:rtl/>
              </w:rPr>
              <w:t>مفهوم</w:t>
            </w:r>
            <w:r w:rsidR="00406225" w:rsidRPr="002D6989">
              <w:rPr>
                <w:rStyle w:val="Hyperlink"/>
                <w:noProof/>
                <w:rtl/>
              </w:rPr>
              <w:t xml:space="preserve"> </w:t>
            </w:r>
            <w:r w:rsidR="00406225" w:rsidRPr="002D6989">
              <w:rPr>
                <w:rStyle w:val="Hyperlink"/>
                <w:rFonts w:hint="eastAsia"/>
                <w:noProof/>
                <w:rtl/>
              </w:rPr>
              <w:t>موافق</w:t>
            </w:r>
            <w:r w:rsidR="00406225">
              <w:rPr>
                <w:noProof/>
                <w:webHidden/>
              </w:rPr>
              <w:tab/>
            </w:r>
            <w:r w:rsidR="00406225">
              <w:rPr>
                <w:noProof/>
                <w:webHidden/>
              </w:rPr>
              <w:fldChar w:fldCharType="begin"/>
            </w:r>
            <w:r w:rsidR="00406225">
              <w:rPr>
                <w:noProof/>
                <w:webHidden/>
              </w:rPr>
              <w:instrText xml:space="preserve"> PAGEREF _Toc122406413 \h </w:instrText>
            </w:r>
            <w:r w:rsidR="00406225">
              <w:rPr>
                <w:noProof/>
                <w:webHidden/>
              </w:rPr>
            </w:r>
            <w:r w:rsidR="00406225">
              <w:rPr>
                <w:noProof/>
                <w:webHidden/>
              </w:rPr>
              <w:fldChar w:fldCharType="separate"/>
            </w:r>
            <w:r w:rsidR="00FC6AF8">
              <w:rPr>
                <w:noProof/>
                <w:webHidden/>
                <w:rtl/>
              </w:rPr>
              <w:t>5</w:t>
            </w:r>
            <w:r w:rsidR="00406225">
              <w:rPr>
                <w:noProof/>
                <w:webHidden/>
              </w:rPr>
              <w:fldChar w:fldCharType="end"/>
            </w:r>
          </w:hyperlink>
        </w:p>
        <w:p w:rsidR="00406225" w:rsidRDefault="008F2DF5" w:rsidP="00406225">
          <w:pPr>
            <w:pStyle w:val="TOC3"/>
            <w:tabs>
              <w:tab w:val="right" w:leader="dot" w:pos="9350"/>
            </w:tabs>
            <w:rPr>
              <w:noProof/>
            </w:rPr>
          </w:pPr>
          <w:hyperlink w:anchor="_Toc122406414" w:history="1">
            <w:r w:rsidR="00406225" w:rsidRPr="002D6989">
              <w:rPr>
                <w:rStyle w:val="Hyperlink"/>
                <w:rFonts w:hint="eastAsia"/>
                <w:noProof/>
                <w:rtl/>
              </w:rPr>
              <w:t>مطلب</w:t>
            </w:r>
            <w:r w:rsidR="00406225" w:rsidRPr="002D6989">
              <w:rPr>
                <w:rStyle w:val="Hyperlink"/>
                <w:noProof/>
                <w:rtl/>
              </w:rPr>
              <w:t xml:space="preserve"> </w:t>
            </w:r>
            <w:r w:rsidR="00406225" w:rsidRPr="002D6989">
              <w:rPr>
                <w:rStyle w:val="Hyperlink"/>
                <w:rFonts w:hint="eastAsia"/>
                <w:noProof/>
                <w:rtl/>
              </w:rPr>
              <w:t>دوم</w:t>
            </w:r>
            <w:r w:rsidR="00406225" w:rsidRPr="002D6989">
              <w:rPr>
                <w:rStyle w:val="Hyperlink"/>
                <w:noProof/>
                <w:rtl/>
              </w:rPr>
              <w:t xml:space="preserve">: </w:t>
            </w:r>
            <w:r w:rsidR="00406225" w:rsidRPr="002D6989">
              <w:rPr>
                <w:rStyle w:val="Hyperlink"/>
                <w:rFonts w:hint="eastAsia"/>
                <w:noProof/>
                <w:rtl/>
              </w:rPr>
              <w:t>اختصاص</w:t>
            </w:r>
            <w:r w:rsidR="00406225" w:rsidRPr="002D6989">
              <w:rPr>
                <w:rStyle w:val="Hyperlink"/>
                <w:noProof/>
                <w:rtl/>
              </w:rPr>
              <w:t xml:space="preserve"> </w:t>
            </w:r>
            <w:r w:rsidR="00406225" w:rsidRPr="002D6989">
              <w:rPr>
                <w:rStyle w:val="Hyperlink"/>
                <w:rFonts w:hint="eastAsia"/>
                <w:noProof/>
                <w:rtl/>
              </w:rPr>
              <w:t>محل</w:t>
            </w:r>
            <w:r w:rsidR="00406225" w:rsidRPr="002D6989">
              <w:rPr>
                <w:rStyle w:val="Hyperlink"/>
                <w:noProof/>
                <w:rtl/>
              </w:rPr>
              <w:t xml:space="preserve"> </w:t>
            </w:r>
            <w:r w:rsidR="00406225" w:rsidRPr="002D6989">
              <w:rPr>
                <w:rStyle w:val="Hyperlink"/>
                <w:rFonts w:hint="eastAsia"/>
                <w:noProof/>
                <w:rtl/>
              </w:rPr>
              <w:t>نزاع</w:t>
            </w:r>
            <w:r w:rsidR="00406225" w:rsidRPr="002D6989">
              <w:rPr>
                <w:rStyle w:val="Hyperlink"/>
                <w:noProof/>
                <w:rtl/>
              </w:rPr>
              <w:t xml:space="preserve"> </w:t>
            </w:r>
            <w:r w:rsidR="00406225" w:rsidRPr="002D6989">
              <w:rPr>
                <w:rStyle w:val="Hyperlink"/>
                <w:rFonts w:hint="eastAsia"/>
                <w:noProof/>
                <w:rtl/>
              </w:rPr>
              <w:t>به</w:t>
            </w:r>
            <w:r w:rsidR="00406225" w:rsidRPr="002D6989">
              <w:rPr>
                <w:rStyle w:val="Hyperlink"/>
                <w:noProof/>
                <w:rtl/>
              </w:rPr>
              <w:t xml:space="preserve"> </w:t>
            </w:r>
            <w:r w:rsidR="00406225" w:rsidRPr="002D6989">
              <w:rPr>
                <w:rStyle w:val="Hyperlink"/>
                <w:rFonts w:hint="eastAsia"/>
                <w:noProof/>
                <w:rtl/>
              </w:rPr>
              <w:t>موارد</w:t>
            </w:r>
            <w:r w:rsidR="00406225" w:rsidRPr="002D6989">
              <w:rPr>
                <w:rStyle w:val="Hyperlink"/>
                <w:noProof/>
                <w:rtl/>
              </w:rPr>
              <w:t xml:space="preserve"> </w:t>
            </w:r>
            <w:r w:rsidR="00406225" w:rsidRPr="002D6989">
              <w:rPr>
                <w:rStyle w:val="Hyperlink"/>
                <w:rFonts w:hint="eastAsia"/>
                <w:noProof/>
                <w:rtl/>
              </w:rPr>
              <w:t>وجود</w:t>
            </w:r>
            <w:r w:rsidR="00406225" w:rsidRPr="002D6989">
              <w:rPr>
                <w:rStyle w:val="Hyperlink"/>
                <w:noProof/>
                <w:rtl/>
              </w:rPr>
              <w:t xml:space="preserve"> </w:t>
            </w:r>
            <w:r w:rsidR="00406225" w:rsidRPr="002D6989">
              <w:rPr>
                <w:rStyle w:val="Hyperlink"/>
                <w:rFonts w:hint="eastAsia"/>
                <w:noProof/>
                <w:rtl/>
              </w:rPr>
              <w:t>تلازم</w:t>
            </w:r>
            <w:r w:rsidR="00406225" w:rsidRPr="002D6989">
              <w:rPr>
                <w:rStyle w:val="Hyperlink"/>
                <w:noProof/>
                <w:rtl/>
              </w:rPr>
              <w:t xml:space="preserve"> </w:t>
            </w:r>
            <w:r w:rsidR="00406225" w:rsidRPr="002D6989">
              <w:rPr>
                <w:rStyle w:val="Hyperlink"/>
                <w:rFonts w:hint="eastAsia"/>
                <w:noProof/>
                <w:rtl/>
              </w:rPr>
              <w:t>واقع</w:t>
            </w:r>
            <w:r w:rsidR="00406225" w:rsidRPr="002D6989">
              <w:rPr>
                <w:rStyle w:val="Hyperlink"/>
                <w:rFonts w:hint="cs"/>
                <w:noProof/>
                <w:rtl/>
              </w:rPr>
              <w:t>ی</w:t>
            </w:r>
            <w:r w:rsidR="00406225" w:rsidRPr="002D6989">
              <w:rPr>
                <w:rStyle w:val="Hyperlink"/>
                <w:noProof/>
                <w:rtl/>
              </w:rPr>
              <w:t xml:space="preserve"> </w:t>
            </w:r>
            <w:r w:rsidR="00406225" w:rsidRPr="002D6989">
              <w:rPr>
                <w:rStyle w:val="Hyperlink"/>
                <w:rFonts w:hint="eastAsia"/>
                <w:noProof/>
                <w:rtl/>
              </w:rPr>
              <w:t>ب</w:t>
            </w:r>
            <w:r w:rsidR="00406225" w:rsidRPr="002D6989">
              <w:rPr>
                <w:rStyle w:val="Hyperlink"/>
                <w:rFonts w:hint="cs"/>
                <w:noProof/>
                <w:rtl/>
              </w:rPr>
              <w:t>ی</w:t>
            </w:r>
            <w:r w:rsidR="00406225" w:rsidRPr="002D6989">
              <w:rPr>
                <w:rStyle w:val="Hyperlink"/>
                <w:rFonts w:hint="eastAsia"/>
                <w:noProof/>
                <w:rtl/>
              </w:rPr>
              <w:t>ن</w:t>
            </w:r>
            <w:r w:rsidR="00406225" w:rsidRPr="002D6989">
              <w:rPr>
                <w:rStyle w:val="Hyperlink"/>
                <w:noProof/>
                <w:rtl/>
              </w:rPr>
              <w:t xml:space="preserve"> </w:t>
            </w:r>
            <w:r w:rsidR="00406225" w:rsidRPr="002D6989">
              <w:rPr>
                <w:rStyle w:val="Hyperlink"/>
                <w:rFonts w:hint="eastAsia"/>
                <w:noProof/>
                <w:rtl/>
              </w:rPr>
              <w:t>منطوق</w:t>
            </w:r>
            <w:r w:rsidR="00406225" w:rsidRPr="002D6989">
              <w:rPr>
                <w:rStyle w:val="Hyperlink"/>
                <w:noProof/>
                <w:rtl/>
              </w:rPr>
              <w:t xml:space="preserve"> </w:t>
            </w:r>
            <w:r w:rsidR="00406225" w:rsidRPr="002D6989">
              <w:rPr>
                <w:rStyle w:val="Hyperlink"/>
                <w:rFonts w:hint="eastAsia"/>
                <w:noProof/>
                <w:rtl/>
              </w:rPr>
              <w:t>و</w:t>
            </w:r>
            <w:r w:rsidR="00406225" w:rsidRPr="002D6989">
              <w:rPr>
                <w:rStyle w:val="Hyperlink"/>
                <w:noProof/>
                <w:rtl/>
              </w:rPr>
              <w:t xml:space="preserve"> </w:t>
            </w:r>
            <w:r w:rsidR="00406225" w:rsidRPr="002D6989">
              <w:rPr>
                <w:rStyle w:val="Hyperlink"/>
                <w:rFonts w:hint="eastAsia"/>
                <w:noProof/>
                <w:rtl/>
              </w:rPr>
              <w:t>لازمش</w:t>
            </w:r>
            <w:r w:rsidR="00406225">
              <w:rPr>
                <w:noProof/>
                <w:webHidden/>
              </w:rPr>
              <w:tab/>
            </w:r>
            <w:r w:rsidR="00406225">
              <w:rPr>
                <w:noProof/>
                <w:webHidden/>
              </w:rPr>
              <w:fldChar w:fldCharType="begin"/>
            </w:r>
            <w:r w:rsidR="00406225">
              <w:rPr>
                <w:noProof/>
                <w:webHidden/>
              </w:rPr>
              <w:instrText xml:space="preserve"> PAGEREF _Toc122406414 \h </w:instrText>
            </w:r>
            <w:r w:rsidR="00406225">
              <w:rPr>
                <w:noProof/>
                <w:webHidden/>
              </w:rPr>
            </w:r>
            <w:r w:rsidR="00406225">
              <w:rPr>
                <w:noProof/>
                <w:webHidden/>
              </w:rPr>
              <w:fldChar w:fldCharType="separate"/>
            </w:r>
            <w:r w:rsidR="00FC6AF8">
              <w:rPr>
                <w:noProof/>
                <w:webHidden/>
                <w:rtl/>
              </w:rPr>
              <w:t>6</w:t>
            </w:r>
            <w:r w:rsidR="00406225">
              <w:rPr>
                <w:noProof/>
                <w:webHidden/>
              </w:rPr>
              <w:fldChar w:fldCharType="end"/>
            </w:r>
          </w:hyperlink>
        </w:p>
        <w:p w:rsidR="00406225" w:rsidRDefault="008F2DF5" w:rsidP="00406225">
          <w:pPr>
            <w:pStyle w:val="TOC2"/>
            <w:tabs>
              <w:tab w:val="right" w:leader="dot" w:pos="9350"/>
            </w:tabs>
            <w:rPr>
              <w:rFonts w:asciiTheme="minorHAnsi" w:eastAsiaTheme="minorEastAsia" w:hAnsiTheme="minorHAnsi" w:cstheme="minorBidi"/>
              <w:noProof/>
              <w:szCs w:val="22"/>
              <w:lang w:bidi="ar-SA"/>
            </w:rPr>
          </w:pPr>
          <w:hyperlink w:anchor="_Toc122406415" w:history="1">
            <w:r w:rsidR="00406225" w:rsidRPr="002D6989">
              <w:rPr>
                <w:rStyle w:val="Hyperlink"/>
                <w:rFonts w:hint="eastAsia"/>
                <w:noProof/>
                <w:rtl/>
              </w:rPr>
              <w:t>کلام</w:t>
            </w:r>
            <w:r w:rsidR="00406225" w:rsidRPr="002D6989">
              <w:rPr>
                <w:rStyle w:val="Hyperlink"/>
                <w:noProof/>
                <w:rtl/>
              </w:rPr>
              <w:t xml:space="preserve"> </w:t>
            </w:r>
            <w:r w:rsidR="00406225" w:rsidRPr="002D6989">
              <w:rPr>
                <w:rStyle w:val="Hyperlink"/>
                <w:rFonts w:hint="eastAsia"/>
                <w:noProof/>
                <w:rtl/>
              </w:rPr>
              <w:t>صاحب</w:t>
            </w:r>
            <w:r w:rsidR="00406225" w:rsidRPr="002D6989">
              <w:rPr>
                <w:rStyle w:val="Hyperlink"/>
                <w:noProof/>
                <w:rtl/>
              </w:rPr>
              <w:t xml:space="preserve"> </w:t>
            </w:r>
            <w:r w:rsidR="00406225" w:rsidRPr="002D6989">
              <w:rPr>
                <w:rStyle w:val="Hyperlink"/>
                <w:rFonts w:hint="eastAsia"/>
                <w:noProof/>
                <w:rtl/>
              </w:rPr>
              <w:t>کفا</w:t>
            </w:r>
            <w:r w:rsidR="00406225" w:rsidRPr="002D6989">
              <w:rPr>
                <w:rStyle w:val="Hyperlink"/>
                <w:rFonts w:hint="cs"/>
                <w:noProof/>
                <w:rtl/>
              </w:rPr>
              <w:t>ی</w:t>
            </w:r>
            <w:r w:rsidR="00406225" w:rsidRPr="002D6989">
              <w:rPr>
                <w:rStyle w:val="Hyperlink"/>
                <w:rFonts w:hint="eastAsia"/>
                <w:noProof/>
                <w:rtl/>
              </w:rPr>
              <w:t>ه</w:t>
            </w:r>
            <w:r w:rsidR="00406225" w:rsidRPr="002D6989">
              <w:rPr>
                <w:rStyle w:val="Hyperlink"/>
                <w:noProof/>
                <w:rtl/>
              </w:rPr>
              <w:t xml:space="preserve"> </w:t>
            </w:r>
            <w:r w:rsidR="00406225" w:rsidRPr="002D6989">
              <w:rPr>
                <w:rStyle w:val="Hyperlink"/>
                <w:rFonts w:hint="eastAsia"/>
                <w:noProof/>
                <w:rtl/>
              </w:rPr>
              <w:t>رحمه</w:t>
            </w:r>
            <w:r w:rsidR="00406225" w:rsidRPr="002D6989">
              <w:rPr>
                <w:rStyle w:val="Hyperlink"/>
                <w:noProof/>
                <w:rtl/>
              </w:rPr>
              <w:t xml:space="preserve"> </w:t>
            </w:r>
            <w:r w:rsidR="00406225" w:rsidRPr="002D6989">
              <w:rPr>
                <w:rStyle w:val="Hyperlink"/>
                <w:rFonts w:hint="eastAsia"/>
                <w:noProof/>
                <w:rtl/>
              </w:rPr>
              <w:t>الله</w:t>
            </w:r>
            <w:r w:rsidR="00406225">
              <w:rPr>
                <w:noProof/>
                <w:webHidden/>
              </w:rPr>
              <w:tab/>
            </w:r>
            <w:r w:rsidR="00406225">
              <w:rPr>
                <w:noProof/>
                <w:webHidden/>
              </w:rPr>
              <w:fldChar w:fldCharType="begin"/>
            </w:r>
            <w:r w:rsidR="00406225">
              <w:rPr>
                <w:noProof/>
                <w:webHidden/>
              </w:rPr>
              <w:instrText xml:space="preserve"> PAGEREF _Toc122406415 \h </w:instrText>
            </w:r>
            <w:r w:rsidR="00406225">
              <w:rPr>
                <w:noProof/>
                <w:webHidden/>
              </w:rPr>
            </w:r>
            <w:r w:rsidR="00406225">
              <w:rPr>
                <w:noProof/>
                <w:webHidden/>
              </w:rPr>
              <w:fldChar w:fldCharType="separate"/>
            </w:r>
            <w:r w:rsidR="00FC6AF8">
              <w:rPr>
                <w:noProof/>
                <w:webHidden/>
                <w:rtl/>
              </w:rPr>
              <w:t>7</w:t>
            </w:r>
            <w:r w:rsidR="00406225">
              <w:rPr>
                <w:noProof/>
                <w:webHidden/>
              </w:rPr>
              <w:fldChar w:fldCharType="end"/>
            </w:r>
          </w:hyperlink>
        </w:p>
        <w:p w:rsidR="00406225" w:rsidRDefault="008F2DF5" w:rsidP="00406225">
          <w:pPr>
            <w:pStyle w:val="TOC2"/>
            <w:tabs>
              <w:tab w:val="right" w:leader="dot" w:pos="9350"/>
            </w:tabs>
            <w:rPr>
              <w:rFonts w:asciiTheme="minorHAnsi" w:eastAsiaTheme="minorEastAsia" w:hAnsiTheme="minorHAnsi" w:cstheme="minorBidi"/>
              <w:noProof/>
              <w:szCs w:val="22"/>
              <w:lang w:bidi="ar-SA"/>
            </w:rPr>
          </w:pPr>
          <w:hyperlink w:anchor="_Toc122406416" w:history="1">
            <w:r w:rsidR="00406225" w:rsidRPr="002D6989">
              <w:rPr>
                <w:rStyle w:val="Hyperlink"/>
                <w:rFonts w:hint="eastAsia"/>
                <w:noProof/>
                <w:rtl/>
              </w:rPr>
              <w:t>بررس</w:t>
            </w:r>
            <w:r w:rsidR="00406225" w:rsidRPr="002D6989">
              <w:rPr>
                <w:rStyle w:val="Hyperlink"/>
                <w:rFonts w:hint="cs"/>
                <w:noProof/>
                <w:rtl/>
              </w:rPr>
              <w:t>ی</w:t>
            </w:r>
            <w:r w:rsidR="00406225" w:rsidRPr="002D6989">
              <w:rPr>
                <w:rStyle w:val="Hyperlink"/>
                <w:noProof/>
                <w:rtl/>
              </w:rPr>
              <w:t xml:space="preserve"> </w:t>
            </w:r>
            <w:r w:rsidR="00406225" w:rsidRPr="002D6989">
              <w:rPr>
                <w:rStyle w:val="Hyperlink"/>
                <w:rFonts w:hint="eastAsia"/>
                <w:noProof/>
                <w:rtl/>
              </w:rPr>
              <w:t>کلام</w:t>
            </w:r>
            <w:r w:rsidR="00406225" w:rsidRPr="002D6989">
              <w:rPr>
                <w:rStyle w:val="Hyperlink"/>
                <w:noProof/>
                <w:rtl/>
              </w:rPr>
              <w:t xml:space="preserve"> </w:t>
            </w:r>
            <w:r w:rsidR="00406225" w:rsidRPr="002D6989">
              <w:rPr>
                <w:rStyle w:val="Hyperlink"/>
                <w:rFonts w:hint="eastAsia"/>
                <w:noProof/>
                <w:rtl/>
              </w:rPr>
              <w:t>صاحب</w:t>
            </w:r>
            <w:r w:rsidR="00406225" w:rsidRPr="002D6989">
              <w:rPr>
                <w:rStyle w:val="Hyperlink"/>
                <w:noProof/>
                <w:rtl/>
              </w:rPr>
              <w:t xml:space="preserve"> </w:t>
            </w:r>
            <w:r w:rsidR="00406225" w:rsidRPr="002D6989">
              <w:rPr>
                <w:rStyle w:val="Hyperlink"/>
                <w:rFonts w:hint="eastAsia"/>
                <w:noProof/>
                <w:rtl/>
              </w:rPr>
              <w:t>کفا</w:t>
            </w:r>
            <w:r w:rsidR="00406225" w:rsidRPr="002D6989">
              <w:rPr>
                <w:rStyle w:val="Hyperlink"/>
                <w:rFonts w:hint="cs"/>
                <w:noProof/>
                <w:rtl/>
              </w:rPr>
              <w:t>ی</w:t>
            </w:r>
            <w:r w:rsidR="00406225" w:rsidRPr="002D6989">
              <w:rPr>
                <w:rStyle w:val="Hyperlink"/>
                <w:rFonts w:hint="eastAsia"/>
                <w:noProof/>
                <w:rtl/>
              </w:rPr>
              <w:t>ه</w:t>
            </w:r>
            <w:r w:rsidR="00406225" w:rsidRPr="002D6989">
              <w:rPr>
                <w:rStyle w:val="Hyperlink"/>
                <w:noProof/>
                <w:rtl/>
              </w:rPr>
              <w:t xml:space="preserve"> </w:t>
            </w:r>
            <w:r w:rsidR="00406225" w:rsidRPr="002D6989">
              <w:rPr>
                <w:rStyle w:val="Hyperlink"/>
                <w:rFonts w:hint="eastAsia"/>
                <w:noProof/>
                <w:rtl/>
              </w:rPr>
              <w:t>رحمه</w:t>
            </w:r>
            <w:r w:rsidR="00406225" w:rsidRPr="002D6989">
              <w:rPr>
                <w:rStyle w:val="Hyperlink"/>
                <w:noProof/>
                <w:rtl/>
              </w:rPr>
              <w:t xml:space="preserve"> </w:t>
            </w:r>
            <w:r w:rsidR="00406225" w:rsidRPr="002D6989">
              <w:rPr>
                <w:rStyle w:val="Hyperlink"/>
                <w:rFonts w:hint="eastAsia"/>
                <w:noProof/>
                <w:rtl/>
              </w:rPr>
              <w:t>الله</w:t>
            </w:r>
            <w:r w:rsidR="00406225">
              <w:rPr>
                <w:noProof/>
                <w:webHidden/>
              </w:rPr>
              <w:tab/>
            </w:r>
            <w:r w:rsidR="00406225">
              <w:rPr>
                <w:noProof/>
                <w:webHidden/>
              </w:rPr>
              <w:fldChar w:fldCharType="begin"/>
            </w:r>
            <w:r w:rsidR="00406225">
              <w:rPr>
                <w:noProof/>
                <w:webHidden/>
              </w:rPr>
              <w:instrText xml:space="preserve"> PAGEREF _Toc122406416 \h </w:instrText>
            </w:r>
            <w:r w:rsidR="00406225">
              <w:rPr>
                <w:noProof/>
                <w:webHidden/>
              </w:rPr>
            </w:r>
            <w:r w:rsidR="00406225">
              <w:rPr>
                <w:noProof/>
                <w:webHidden/>
              </w:rPr>
              <w:fldChar w:fldCharType="separate"/>
            </w:r>
            <w:r w:rsidR="00FC6AF8">
              <w:rPr>
                <w:noProof/>
                <w:webHidden/>
                <w:rtl/>
              </w:rPr>
              <w:t>7</w:t>
            </w:r>
            <w:r w:rsidR="00406225">
              <w:rPr>
                <w:noProof/>
                <w:webHidden/>
              </w:rPr>
              <w:fldChar w:fldCharType="end"/>
            </w:r>
          </w:hyperlink>
        </w:p>
        <w:p w:rsidR="00406225" w:rsidRDefault="008F2DF5" w:rsidP="00406225">
          <w:pPr>
            <w:pStyle w:val="TOC3"/>
            <w:tabs>
              <w:tab w:val="right" w:leader="dot" w:pos="9350"/>
            </w:tabs>
            <w:rPr>
              <w:noProof/>
            </w:rPr>
          </w:pPr>
          <w:hyperlink w:anchor="_Toc122406417" w:history="1">
            <w:r w:rsidR="00406225" w:rsidRPr="002D6989">
              <w:rPr>
                <w:rStyle w:val="Hyperlink"/>
                <w:rFonts w:hint="eastAsia"/>
                <w:noProof/>
                <w:rtl/>
              </w:rPr>
              <w:t>صورت</w:t>
            </w:r>
            <w:r w:rsidR="00406225" w:rsidRPr="002D6989">
              <w:rPr>
                <w:rStyle w:val="Hyperlink"/>
                <w:noProof/>
                <w:rtl/>
              </w:rPr>
              <w:t xml:space="preserve"> </w:t>
            </w:r>
            <w:r w:rsidR="00406225" w:rsidRPr="002D6989">
              <w:rPr>
                <w:rStyle w:val="Hyperlink"/>
                <w:rFonts w:hint="eastAsia"/>
                <w:noProof/>
                <w:rtl/>
              </w:rPr>
              <w:t>اول</w:t>
            </w:r>
            <w:r w:rsidR="00406225" w:rsidRPr="002D6989">
              <w:rPr>
                <w:rStyle w:val="Hyperlink"/>
                <w:noProof/>
                <w:rtl/>
              </w:rPr>
              <w:t xml:space="preserve"> </w:t>
            </w:r>
            <w:r w:rsidR="00406225" w:rsidRPr="002D6989">
              <w:rPr>
                <w:rStyle w:val="Hyperlink"/>
                <w:rFonts w:hint="eastAsia"/>
                <w:noProof/>
                <w:rtl/>
              </w:rPr>
              <w:t>از</w:t>
            </w:r>
            <w:r w:rsidR="00406225" w:rsidRPr="002D6989">
              <w:rPr>
                <w:rStyle w:val="Hyperlink"/>
                <w:noProof/>
                <w:rtl/>
              </w:rPr>
              <w:t xml:space="preserve"> </w:t>
            </w:r>
            <w:r w:rsidR="00406225" w:rsidRPr="002D6989">
              <w:rPr>
                <w:rStyle w:val="Hyperlink"/>
                <w:rFonts w:hint="eastAsia"/>
                <w:noProof/>
                <w:rtl/>
              </w:rPr>
              <w:t>تعارض</w:t>
            </w:r>
            <w:r w:rsidR="00406225" w:rsidRPr="002D6989">
              <w:rPr>
                <w:rStyle w:val="Hyperlink"/>
                <w:noProof/>
                <w:rtl/>
              </w:rPr>
              <w:t xml:space="preserve"> </w:t>
            </w:r>
            <w:r w:rsidR="00406225" w:rsidRPr="002D6989">
              <w:rPr>
                <w:rStyle w:val="Hyperlink"/>
                <w:rFonts w:hint="eastAsia"/>
                <w:noProof/>
                <w:rtl/>
              </w:rPr>
              <w:t>مفهوم</w:t>
            </w:r>
            <w:r w:rsidR="00406225" w:rsidRPr="002D6989">
              <w:rPr>
                <w:rStyle w:val="Hyperlink"/>
                <w:noProof/>
                <w:rtl/>
              </w:rPr>
              <w:t xml:space="preserve"> </w:t>
            </w:r>
            <w:r w:rsidR="00406225" w:rsidRPr="002D6989">
              <w:rPr>
                <w:rStyle w:val="Hyperlink"/>
                <w:rFonts w:hint="eastAsia"/>
                <w:noProof/>
                <w:rtl/>
              </w:rPr>
              <w:t>با</w:t>
            </w:r>
            <w:r w:rsidR="00406225" w:rsidRPr="002D6989">
              <w:rPr>
                <w:rStyle w:val="Hyperlink"/>
                <w:noProof/>
                <w:rtl/>
              </w:rPr>
              <w:t xml:space="preserve"> </w:t>
            </w:r>
            <w:r w:rsidR="00406225" w:rsidRPr="002D6989">
              <w:rPr>
                <w:rStyle w:val="Hyperlink"/>
                <w:rFonts w:hint="eastAsia"/>
                <w:noProof/>
                <w:rtl/>
              </w:rPr>
              <w:t>خطاب</w:t>
            </w:r>
            <w:r w:rsidR="00406225" w:rsidRPr="002D6989">
              <w:rPr>
                <w:rStyle w:val="Hyperlink"/>
                <w:noProof/>
                <w:rtl/>
              </w:rPr>
              <w:t xml:space="preserve"> </w:t>
            </w:r>
            <w:r w:rsidR="00406225" w:rsidRPr="002D6989">
              <w:rPr>
                <w:rStyle w:val="Hyperlink"/>
                <w:rFonts w:hint="eastAsia"/>
                <w:noProof/>
                <w:rtl/>
              </w:rPr>
              <w:t>عام</w:t>
            </w:r>
            <w:r w:rsidR="00406225">
              <w:rPr>
                <w:noProof/>
                <w:webHidden/>
              </w:rPr>
              <w:tab/>
            </w:r>
            <w:r w:rsidR="00406225">
              <w:rPr>
                <w:noProof/>
                <w:webHidden/>
              </w:rPr>
              <w:fldChar w:fldCharType="begin"/>
            </w:r>
            <w:r w:rsidR="00406225">
              <w:rPr>
                <w:noProof/>
                <w:webHidden/>
              </w:rPr>
              <w:instrText xml:space="preserve"> PAGEREF _Toc122406417 \h </w:instrText>
            </w:r>
            <w:r w:rsidR="00406225">
              <w:rPr>
                <w:noProof/>
                <w:webHidden/>
              </w:rPr>
            </w:r>
            <w:r w:rsidR="00406225">
              <w:rPr>
                <w:noProof/>
                <w:webHidden/>
              </w:rPr>
              <w:fldChar w:fldCharType="separate"/>
            </w:r>
            <w:r w:rsidR="00FC6AF8">
              <w:rPr>
                <w:noProof/>
                <w:webHidden/>
                <w:rtl/>
              </w:rPr>
              <w:t>7</w:t>
            </w:r>
            <w:r w:rsidR="00406225">
              <w:rPr>
                <w:noProof/>
                <w:webHidden/>
              </w:rPr>
              <w:fldChar w:fldCharType="end"/>
            </w:r>
          </w:hyperlink>
        </w:p>
        <w:p w:rsidR="00406225" w:rsidRDefault="00406225" w:rsidP="00406225">
          <w:pPr>
            <w:rPr>
              <w:rtl/>
            </w:rPr>
          </w:pPr>
          <w:r>
            <w:rPr>
              <w:b/>
              <w:bCs/>
              <w:noProof/>
            </w:rPr>
            <w:fldChar w:fldCharType="end"/>
          </w:r>
        </w:p>
      </w:sdtContent>
    </w:sdt>
    <w:p w:rsidR="00514B4F" w:rsidRDefault="002155CD" w:rsidP="002155CD">
      <w:pPr>
        <w:pStyle w:val="Heading1"/>
        <w:rPr>
          <w:rtl/>
        </w:rPr>
      </w:pPr>
      <w:bookmarkStart w:id="3" w:name="_Toc122406407"/>
      <w:r>
        <w:rPr>
          <w:rFonts w:hint="cs"/>
          <w:rtl/>
        </w:rPr>
        <w:t xml:space="preserve">تعقب العام </w:t>
      </w:r>
      <w:r w:rsidRPr="002155CD">
        <w:rPr>
          <w:rFonts w:hint="cs"/>
          <w:rtl/>
        </w:rPr>
        <w:t xml:space="preserve">بضمیر یرجع </w:t>
      </w:r>
      <w:r>
        <w:rPr>
          <w:rFonts w:hint="cs"/>
          <w:rtl/>
        </w:rPr>
        <w:t>الی بعض افراده</w:t>
      </w:r>
      <w:bookmarkEnd w:id="3"/>
    </w:p>
    <w:p w:rsidR="002155CD" w:rsidRDefault="002155CD" w:rsidP="009E1BA2">
      <w:pPr>
        <w:pStyle w:val="Heading2"/>
        <w:rPr>
          <w:rtl/>
          <w:lang w:bidi="ar-SA"/>
        </w:rPr>
      </w:pPr>
      <w:bookmarkStart w:id="4" w:name="_Toc122406408"/>
      <w:r>
        <w:rPr>
          <w:rFonts w:hint="cs"/>
          <w:rtl/>
          <w:lang w:bidi="ar-SA"/>
        </w:rPr>
        <w:t>کلام شهید صدر رحمه الله</w:t>
      </w:r>
      <w:bookmarkEnd w:id="4"/>
    </w:p>
    <w:p w:rsidR="00094D8A" w:rsidRDefault="00094D8A" w:rsidP="002155CD">
      <w:pPr>
        <w:rPr>
          <w:rtl/>
          <w:lang w:bidi="ar-SA"/>
        </w:rPr>
      </w:pPr>
      <w:r>
        <w:rPr>
          <w:rFonts w:hint="cs"/>
          <w:rtl/>
          <w:lang w:bidi="ar-SA"/>
        </w:rPr>
        <w:t xml:space="preserve">شهید صدر رحمه الله فرمودند: در مقام در دو فرض بحث می شود: </w:t>
      </w:r>
    </w:p>
    <w:p w:rsidR="00094D8A" w:rsidRDefault="00094D8A" w:rsidP="002155CD">
      <w:pPr>
        <w:rPr>
          <w:rtl/>
          <w:lang w:bidi="ar-SA"/>
        </w:rPr>
      </w:pPr>
      <w:r>
        <w:rPr>
          <w:rFonts w:hint="cs"/>
          <w:rtl/>
          <w:lang w:bidi="ar-SA"/>
        </w:rPr>
        <w:t xml:space="preserve">فرض اول: </w:t>
      </w:r>
      <w:r>
        <w:rPr>
          <w:rFonts w:hint="cs"/>
          <w:rtl/>
        </w:rPr>
        <w:t>احراز شود که مراد استعمالی از جمله ی دوم مضیق است.</w:t>
      </w:r>
    </w:p>
    <w:p w:rsidR="00094D8A" w:rsidRDefault="00094D8A" w:rsidP="00094D8A">
      <w:pPr>
        <w:rPr>
          <w:rtl/>
          <w:lang w:bidi="ar-SA"/>
        </w:rPr>
      </w:pPr>
      <w:r>
        <w:rPr>
          <w:rFonts w:hint="cs"/>
          <w:rtl/>
          <w:lang w:bidi="ar-SA"/>
        </w:rPr>
        <w:t>در این صورت</w:t>
      </w:r>
      <w:r w:rsidR="002155CD">
        <w:rPr>
          <w:rFonts w:hint="cs"/>
          <w:rtl/>
          <w:lang w:bidi="ar-SA"/>
        </w:rPr>
        <w:t xml:space="preserve"> اگر</w:t>
      </w:r>
      <w:r>
        <w:rPr>
          <w:rFonts w:hint="cs"/>
          <w:rtl/>
          <w:lang w:bidi="ar-SA"/>
        </w:rPr>
        <w:t xml:space="preserve"> مراد</w:t>
      </w:r>
      <w:r w:rsidR="002155CD">
        <w:rPr>
          <w:rFonts w:hint="cs"/>
          <w:rtl/>
          <w:lang w:bidi="ar-SA"/>
        </w:rPr>
        <w:t xml:space="preserve"> از «</w:t>
      </w:r>
      <w:r>
        <w:rPr>
          <w:rFonts w:hint="cs"/>
          <w:rtl/>
          <w:lang w:bidi="ar-SA"/>
        </w:rPr>
        <w:t>المطلقات</w:t>
      </w:r>
      <w:r w:rsidR="002155CD">
        <w:rPr>
          <w:rFonts w:hint="cs"/>
          <w:rtl/>
          <w:lang w:bidi="ar-SA"/>
        </w:rPr>
        <w:t xml:space="preserve">» بعض المطلقات </w:t>
      </w:r>
      <w:r>
        <w:rPr>
          <w:rFonts w:hint="cs"/>
          <w:rtl/>
          <w:lang w:bidi="ar-SA"/>
        </w:rPr>
        <w:t>باشد، استخدام در ضمیر رخ نمی‌دهد، ولی اگر مراد از آن</w:t>
      </w:r>
      <w:r w:rsidR="002155CD">
        <w:rPr>
          <w:rFonts w:hint="cs"/>
          <w:rtl/>
          <w:lang w:bidi="ar-SA"/>
        </w:rPr>
        <w:t xml:space="preserve"> کل المطلقات </w:t>
      </w:r>
      <w:r>
        <w:rPr>
          <w:rFonts w:hint="cs"/>
          <w:rtl/>
          <w:lang w:bidi="ar-SA"/>
        </w:rPr>
        <w:t>باشد، مستلزم استخدام در ضمیر «بعولتهن» خواهد بود.</w:t>
      </w:r>
    </w:p>
    <w:p w:rsidR="00254218" w:rsidRDefault="00094D8A" w:rsidP="00254218">
      <w:pPr>
        <w:rPr>
          <w:rtl/>
          <w:lang w:bidi="ar-SA"/>
        </w:rPr>
      </w:pPr>
      <w:r>
        <w:rPr>
          <w:rFonts w:hint="cs"/>
          <w:rtl/>
          <w:lang w:bidi="ar-SA"/>
        </w:rPr>
        <w:t xml:space="preserve">بنابراین </w:t>
      </w:r>
      <w:r w:rsidR="002155CD">
        <w:rPr>
          <w:rFonts w:hint="cs"/>
          <w:rtl/>
          <w:lang w:bidi="ar-SA"/>
        </w:rPr>
        <w:t xml:space="preserve">در این فرض دو اصل اصالة العموم در خطاب اول و اصالة عدم الاستخدام </w:t>
      </w:r>
      <w:r>
        <w:rPr>
          <w:rFonts w:hint="cs"/>
          <w:rtl/>
          <w:lang w:bidi="ar-SA"/>
        </w:rPr>
        <w:t>در ضمیر</w:t>
      </w:r>
      <w:r w:rsidR="008562D3">
        <w:rPr>
          <w:rFonts w:hint="cs"/>
          <w:rtl/>
          <w:lang w:bidi="ar-SA"/>
        </w:rPr>
        <w:t xml:space="preserve"> در خطاب دوم</w:t>
      </w:r>
      <w:r>
        <w:rPr>
          <w:rFonts w:hint="cs"/>
          <w:rtl/>
          <w:lang w:bidi="ar-SA"/>
        </w:rPr>
        <w:t xml:space="preserve"> با هم تعارض می‌کنند چون مقتضای اصالة العموم این است که مراد از «المطلقات» کل المطلقات باشد و نتیجه‌ی اصالة عدم الاستخدام این است که </w:t>
      </w:r>
      <w:r w:rsidR="002155CD">
        <w:rPr>
          <w:rFonts w:hint="cs"/>
          <w:rtl/>
          <w:lang w:bidi="ar-SA"/>
        </w:rPr>
        <w:t>مراد از «</w:t>
      </w:r>
      <w:r>
        <w:rPr>
          <w:rFonts w:hint="cs"/>
          <w:rtl/>
          <w:lang w:bidi="ar-SA"/>
        </w:rPr>
        <w:t>المطلقات</w:t>
      </w:r>
      <w:r w:rsidR="002155CD">
        <w:rPr>
          <w:rFonts w:hint="cs"/>
          <w:rtl/>
          <w:lang w:bidi="ar-SA"/>
        </w:rPr>
        <w:t xml:space="preserve">» نیز بعض المطلقات </w:t>
      </w:r>
      <w:r>
        <w:rPr>
          <w:rFonts w:hint="cs"/>
          <w:rtl/>
          <w:lang w:bidi="ar-SA"/>
        </w:rPr>
        <w:t>باشد.</w:t>
      </w:r>
    </w:p>
    <w:p w:rsidR="008D2E95" w:rsidRDefault="002155CD" w:rsidP="008D2E95">
      <w:pPr>
        <w:rPr>
          <w:rtl/>
          <w:lang w:bidi="ar-SA"/>
        </w:rPr>
      </w:pPr>
      <w:r>
        <w:rPr>
          <w:rFonts w:hint="cs"/>
          <w:rtl/>
          <w:lang w:bidi="ar-SA"/>
        </w:rPr>
        <w:lastRenderedPageBreak/>
        <w:t>ایشان در ادامه فرمودند :</w:t>
      </w:r>
      <w:r w:rsidR="00254218">
        <w:rPr>
          <w:rFonts w:hint="cs"/>
          <w:rtl/>
        </w:rPr>
        <w:t xml:space="preserve"> کلام صاحب کفایه در عدم جریان اصالة عدم الاستخدام به خاطر معلوم بودن مراد و این که شک در کیفیت اراده است</w:t>
      </w:r>
      <w:r w:rsidR="00254218">
        <w:rPr>
          <w:rStyle w:val="FootnoteReference"/>
          <w:rtl/>
        </w:rPr>
        <w:footnoteReference w:id="1"/>
      </w:r>
      <w:r w:rsidR="008D2E95">
        <w:rPr>
          <w:rFonts w:hint="cs"/>
          <w:rtl/>
        </w:rPr>
        <w:t xml:space="preserve">، صحیح نیست، </w:t>
      </w:r>
      <w:r>
        <w:rPr>
          <w:rFonts w:hint="cs"/>
          <w:rtl/>
          <w:lang w:bidi="ar-SA"/>
        </w:rPr>
        <w:t>چون</w:t>
      </w:r>
      <w:r w:rsidR="008D2E95">
        <w:rPr>
          <w:rFonts w:hint="cs"/>
          <w:rtl/>
          <w:lang w:bidi="ar-SA"/>
        </w:rPr>
        <w:t xml:space="preserve"> غرض از جریان</w:t>
      </w:r>
      <w:r>
        <w:rPr>
          <w:rFonts w:hint="cs"/>
          <w:rtl/>
          <w:lang w:bidi="ar-SA"/>
        </w:rPr>
        <w:t xml:space="preserve"> اصالة عدم الاس</w:t>
      </w:r>
      <w:r w:rsidR="008562D3">
        <w:rPr>
          <w:rFonts w:hint="cs"/>
          <w:rtl/>
          <w:lang w:bidi="ar-SA"/>
        </w:rPr>
        <w:t>ت</w:t>
      </w:r>
      <w:r>
        <w:rPr>
          <w:rFonts w:hint="cs"/>
          <w:rtl/>
          <w:lang w:bidi="ar-SA"/>
        </w:rPr>
        <w:t>خدام در</w:t>
      </w:r>
      <w:r w:rsidR="008D2E95">
        <w:rPr>
          <w:rFonts w:hint="cs"/>
          <w:rtl/>
          <w:lang w:bidi="ar-SA"/>
        </w:rPr>
        <w:t xml:space="preserve"> ضمیر</w:t>
      </w:r>
      <w:r>
        <w:rPr>
          <w:rFonts w:hint="cs"/>
          <w:rtl/>
          <w:lang w:bidi="ar-SA"/>
        </w:rPr>
        <w:t xml:space="preserve"> «</w:t>
      </w:r>
      <w:r w:rsidR="008D2E95">
        <w:rPr>
          <w:rFonts w:hint="cs"/>
          <w:rtl/>
          <w:lang w:bidi="ar-SA"/>
        </w:rPr>
        <w:t>بعولتهن</w:t>
      </w:r>
      <w:r>
        <w:rPr>
          <w:rFonts w:hint="cs"/>
          <w:rtl/>
          <w:lang w:bidi="ar-SA"/>
        </w:rPr>
        <w:t>»</w:t>
      </w:r>
      <w:r w:rsidR="008D2E95">
        <w:rPr>
          <w:rFonts w:hint="cs"/>
          <w:rtl/>
          <w:lang w:bidi="ar-SA"/>
        </w:rPr>
        <w:t xml:space="preserve"> فهم مراد از «المطلقات» است چون نتیجه‌ی اصالة عدم الاستخدام در ضمیر این است که مراد از «المطلقات» بعض المطلقات است نه این که غرض از جریان این اصل فهم مراد از «بعولتهن» باشد. </w:t>
      </w:r>
    </w:p>
    <w:p w:rsidR="009E1BA2" w:rsidRDefault="008D2E95" w:rsidP="00545162">
      <w:pPr>
        <w:rPr>
          <w:rtl/>
          <w:lang w:bidi="ar-SA"/>
        </w:rPr>
      </w:pPr>
      <w:r>
        <w:rPr>
          <w:rFonts w:hint="cs"/>
          <w:rtl/>
          <w:lang w:bidi="ar-SA"/>
        </w:rPr>
        <w:t xml:space="preserve"> و مقام با</w:t>
      </w:r>
      <w:r w:rsidR="009E1BA2">
        <w:rPr>
          <w:lang w:bidi="ar-SA"/>
        </w:rPr>
        <w:t xml:space="preserve"> </w:t>
      </w:r>
      <w:r w:rsidR="009E1BA2">
        <w:rPr>
          <w:rFonts w:hint="cs"/>
          <w:rtl/>
        </w:rPr>
        <w:t>مثال</w:t>
      </w:r>
      <w:r>
        <w:rPr>
          <w:rFonts w:hint="cs"/>
          <w:rtl/>
          <w:lang w:bidi="ar-SA"/>
        </w:rPr>
        <w:t xml:space="preserve"> «رایت اسدا» که می دانیم مراد استع</w:t>
      </w:r>
      <w:r w:rsidR="008562D3">
        <w:rPr>
          <w:rFonts w:hint="cs"/>
          <w:rtl/>
          <w:lang w:bidi="ar-SA"/>
        </w:rPr>
        <w:t>م</w:t>
      </w:r>
      <w:r>
        <w:rPr>
          <w:rFonts w:hint="cs"/>
          <w:rtl/>
          <w:lang w:bidi="ar-SA"/>
        </w:rPr>
        <w:t>الی از آن رجل شجاع است و شک در مجاز یا حقیقی بودن آن داریم، تفاوت دارد و در این مثال نمی توان با اجرای اصالة الحقیقة حقیقی</w:t>
      </w:r>
      <w:r w:rsidR="009E1BA2">
        <w:rPr>
          <w:rFonts w:hint="cs"/>
          <w:rtl/>
          <w:lang w:bidi="ar-SA"/>
        </w:rPr>
        <w:t xml:space="preserve"> بودن استعمال را اثبات کرد، چون </w:t>
      </w:r>
      <w:r>
        <w:rPr>
          <w:rFonts w:hint="cs"/>
          <w:rtl/>
          <w:lang w:bidi="ar-SA"/>
        </w:rPr>
        <w:t>این استعمال کاشف</w:t>
      </w:r>
      <w:r w:rsidR="002155CD">
        <w:rPr>
          <w:rFonts w:hint="cs"/>
          <w:rtl/>
          <w:lang w:bidi="ar-SA"/>
        </w:rPr>
        <w:t xml:space="preserve"> از وضع اسد در رجل شجاع</w:t>
      </w:r>
      <w:r>
        <w:rPr>
          <w:rFonts w:hint="cs"/>
          <w:rtl/>
          <w:lang w:bidi="ar-SA"/>
        </w:rPr>
        <w:t xml:space="preserve"> نیست زیرا </w:t>
      </w:r>
      <w:r w:rsidR="002155CD">
        <w:rPr>
          <w:rFonts w:hint="cs"/>
          <w:rtl/>
          <w:lang w:bidi="ar-SA"/>
        </w:rPr>
        <w:t xml:space="preserve"> گرچه غلبه استعمال در استعمال حقیقی است ولی یک غلبه دیگر نیز وجو</w:t>
      </w:r>
      <w:r>
        <w:rPr>
          <w:rFonts w:hint="cs"/>
          <w:rtl/>
          <w:lang w:bidi="ar-SA"/>
        </w:rPr>
        <w:t>د دارد و آن عبارت است از این که</w:t>
      </w:r>
      <w:r w:rsidR="002155CD">
        <w:rPr>
          <w:rFonts w:hint="cs"/>
          <w:rtl/>
          <w:lang w:bidi="ar-SA"/>
        </w:rPr>
        <w:t xml:space="preserve"> غالب معانی </w:t>
      </w:r>
      <w:r w:rsidR="00606B41">
        <w:rPr>
          <w:rFonts w:hint="cs"/>
          <w:rtl/>
          <w:lang w:bidi="ar-SA"/>
        </w:rPr>
        <w:t xml:space="preserve">بخاطر کثرت معانی و قلت الفاظ </w:t>
      </w:r>
      <w:r w:rsidR="002155CD">
        <w:rPr>
          <w:rFonts w:hint="cs"/>
          <w:rtl/>
          <w:lang w:bidi="ar-SA"/>
        </w:rPr>
        <w:t>موضوع له الفاظ نیستند</w:t>
      </w:r>
      <w:r w:rsidR="00606B41">
        <w:rPr>
          <w:rFonts w:hint="cs"/>
          <w:rtl/>
          <w:lang w:bidi="ar-SA"/>
        </w:rPr>
        <w:t xml:space="preserve">، </w:t>
      </w:r>
      <w:r w:rsidR="002155CD">
        <w:rPr>
          <w:rFonts w:hint="cs"/>
          <w:rtl/>
          <w:lang w:bidi="ar-SA"/>
        </w:rPr>
        <w:t xml:space="preserve">و این غلبه </w:t>
      </w:r>
      <w:r w:rsidR="00606B41">
        <w:rPr>
          <w:rFonts w:hint="cs"/>
          <w:rtl/>
          <w:lang w:bidi="ar-SA"/>
        </w:rPr>
        <w:t xml:space="preserve">باعث می‌شود </w:t>
      </w:r>
      <w:r w:rsidR="002155CD">
        <w:rPr>
          <w:rFonts w:hint="cs"/>
          <w:rtl/>
          <w:lang w:bidi="ar-SA"/>
        </w:rPr>
        <w:t>ظ</w:t>
      </w:r>
      <w:r w:rsidR="00606B41">
        <w:rPr>
          <w:rFonts w:hint="cs"/>
          <w:rtl/>
          <w:lang w:bidi="ar-SA"/>
        </w:rPr>
        <w:t>ن به این که معنای حقیقی لفظ اسد</w:t>
      </w:r>
      <w:r w:rsidR="002155CD">
        <w:rPr>
          <w:rFonts w:hint="cs"/>
          <w:rtl/>
          <w:lang w:bidi="ar-SA"/>
        </w:rPr>
        <w:t xml:space="preserve"> رجل شجاع است، پیدا نشود چون غالب </w:t>
      </w:r>
      <w:r w:rsidR="00606B41">
        <w:rPr>
          <w:rFonts w:hint="cs"/>
          <w:rtl/>
          <w:lang w:bidi="ar-SA"/>
        </w:rPr>
        <w:t>معانی، معانی حقیقی الفاظ نیستند.</w:t>
      </w:r>
    </w:p>
    <w:p w:rsidR="00937CDB" w:rsidRDefault="009E1BA2" w:rsidP="009E1BA2">
      <w:pPr>
        <w:rPr>
          <w:rtl/>
          <w:lang w:bidi="ar-SA"/>
        </w:rPr>
      </w:pPr>
      <w:r>
        <w:rPr>
          <w:rFonts w:hint="cs"/>
          <w:rtl/>
          <w:lang w:bidi="ar-SA"/>
        </w:rPr>
        <w:t>علاوه بر نکته‌ی طریقی مذکور</w:t>
      </w:r>
      <w:r w:rsidR="00937CDB">
        <w:rPr>
          <w:rFonts w:hint="cs"/>
          <w:rtl/>
          <w:lang w:bidi="ar-SA"/>
        </w:rPr>
        <w:t xml:space="preserve"> دو نکته ی نفسیه نیز </w:t>
      </w:r>
      <w:r>
        <w:rPr>
          <w:rFonts w:hint="cs"/>
          <w:rtl/>
          <w:lang w:bidi="ar-SA"/>
        </w:rPr>
        <w:t xml:space="preserve">در حجت‌های عقلائیه وجود دارد که در این مثال هیچکدام وجود ندارد، این دو نکته عبارت هستند از: </w:t>
      </w:r>
    </w:p>
    <w:p w:rsidR="00937CDB" w:rsidRDefault="00937CDB" w:rsidP="009E1BA2">
      <w:pPr>
        <w:rPr>
          <w:rtl/>
          <w:lang w:bidi="ar-SA"/>
        </w:rPr>
      </w:pPr>
      <w:r>
        <w:rPr>
          <w:rFonts w:hint="cs"/>
          <w:rtl/>
          <w:lang w:bidi="ar-SA"/>
        </w:rPr>
        <w:t>نکته ی اول: آن چیزی که حجت است اخبار متکلم است. و جریان اصالة الحقیقة برای کشف</w:t>
      </w:r>
      <w:r w:rsidR="009E1BA2">
        <w:rPr>
          <w:rFonts w:hint="cs"/>
          <w:rtl/>
          <w:lang w:bidi="ar-SA"/>
        </w:rPr>
        <w:t xml:space="preserve"> و فهم موضوع حجت یعنی اخبار متکلم است و در مواردی که علم به اخبار </w:t>
      </w:r>
      <w:r>
        <w:rPr>
          <w:rFonts w:hint="cs"/>
          <w:rtl/>
          <w:lang w:bidi="ar-SA"/>
        </w:rPr>
        <w:t>متکلم</w:t>
      </w:r>
      <w:r w:rsidR="009E1BA2">
        <w:rPr>
          <w:rFonts w:hint="cs"/>
          <w:rtl/>
          <w:lang w:bidi="ar-SA"/>
        </w:rPr>
        <w:t xml:space="preserve"> داریم مثل مثال مذکور که علم داریم که متکلم خبر از دیدن رجل شجاع می‌دهد، جریان</w:t>
      </w:r>
      <w:r>
        <w:rPr>
          <w:rFonts w:hint="cs"/>
          <w:rtl/>
          <w:lang w:bidi="ar-SA"/>
        </w:rPr>
        <w:t xml:space="preserve"> اصالة الحقیقة برای کشف اخبار این مخبر بی معنا</w:t>
      </w:r>
      <w:r w:rsidR="009E1BA2">
        <w:rPr>
          <w:rFonts w:hint="cs"/>
          <w:rtl/>
          <w:lang w:bidi="ar-SA"/>
        </w:rPr>
        <w:t xml:space="preserve"> ا</w:t>
      </w:r>
      <w:r>
        <w:rPr>
          <w:rFonts w:hint="cs"/>
          <w:rtl/>
          <w:lang w:bidi="ar-SA"/>
        </w:rPr>
        <w:t xml:space="preserve">ست. </w:t>
      </w:r>
    </w:p>
    <w:p w:rsidR="00937CDB" w:rsidRDefault="009E1BA2" w:rsidP="009E1BA2">
      <w:pPr>
        <w:rPr>
          <w:rtl/>
          <w:lang w:bidi="ar-SA"/>
        </w:rPr>
      </w:pPr>
      <w:r>
        <w:rPr>
          <w:rFonts w:hint="cs"/>
          <w:rtl/>
          <w:lang w:bidi="ar-SA"/>
        </w:rPr>
        <w:t>نکته ی دوم: غرض از جریان</w:t>
      </w:r>
      <w:r w:rsidR="00937CDB">
        <w:rPr>
          <w:rFonts w:hint="cs"/>
          <w:rtl/>
          <w:lang w:bidi="ar-SA"/>
        </w:rPr>
        <w:t xml:space="preserve"> اصالة الحقیقة</w:t>
      </w:r>
      <w:r w:rsidR="00AA1AD2">
        <w:rPr>
          <w:rFonts w:hint="cs"/>
          <w:rtl/>
          <w:lang w:bidi="ar-SA"/>
        </w:rPr>
        <w:t xml:space="preserve"> فهم مراد جدی از</w:t>
      </w:r>
      <w:r>
        <w:rPr>
          <w:rFonts w:hint="cs"/>
          <w:rtl/>
          <w:lang w:bidi="ar-SA"/>
        </w:rPr>
        <w:t xml:space="preserve"> ظهور تصوری است و در مواردی مثل مثال مذکور که مراد جدی متکلم معلوم است </w:t>
      </w:r>
      <w:r w:rsidR="00937CDB">
        <w:rPr>
          <w:rFonts w:hint="cs"/>
          <w:rtl/>
          <w:lang w:bidi="ar-SA"/>
        </w:rPr>
        <w:t>جریان اصالة الحقیقة بی معنا</w:t>
      </w:r>
      <w:r>
        <w:rPr>
          <w:rFonts w:hint="cs"/>
          <w:rtl/>
          <w:lang w:bidi="ar-SA"/>
        </w:rPr>
        <w:t xml:space="preserve"> خواهد بود</w:t>
      </w:r>
      <w:r w:rsidR="00937CDB">
        <w:rPr>
          <w:rFonts w:hint="cs"/>
          <w:rtl/>
          <w:lang w:bidi="ar-SA"/>
        </w:rPr>
        <w:t xml:space="preserve">. </w:t>
      </w:r>
    </w:p>
    <w:p w:rsidR="00937CDB" w:rsidRDefault="00937CDB" w:rsidP="00AA1AD2">
      <w:pPr>
        <w:rPr>
          <w:rtl/>
          <w:lang w:bidi="ar-SA"/>
        </w:rPr>
      </w:pPr>
      <w:r>
        <w:rPr>
          <w:rFonts w:hint="cs"/>
          <w:rtl/>
          <w:lang w:bidi="ar-SA"/>
        </w:rPr>
        <w:t>ولی</w:t>
      </w:r>
      <w:r w:rsidR="009E1BA2">
        <w:rPr>
          <w:rFonts w:hint="cs"/>
          <w:rtl/>
          <w:lang w:bidi="ar-SA"/>
        </w:rPr>
        <w:t xml:space="preserve"> این دو نکته</w:t>
      </w:r>
      <w:r>
        <w:rPr>
          <w:rFonts w:hint="cs"/>
          <w:rtl/>
          <w:lang w:bidi="ar-SA"/>
        </w:rPr>
        <w:t xml:space="preserve"> در مقام</w:t>
      </w:r>
      <w:r w:rsidR="009E1BA2">
        <w:rPr>
          <w:rFonts w:hint="cs"/>
          <w:rtl/>
          <w:lang w:bidi="ar-SA"/>
        </w:rPr>
        <w:t xml:space="preserve"> وجود دارند چون غرض از جریان اصالة عدم الاستخدام فهم مراد جدی متکلم از «المطلقات» و همچنین فهم اخبار </w:t>
      </w:r>
      <w:r w:rsidR="00545162">
        <w:rPr>
          <w:rFonts w:hint="cs"/>
          <w:rtl/>
          <w:lang w:bidi="ar-SA"/>
        </w:rPr>
        <w:t>متکلم از جمله‌ی «المطلقات یتربصن»،</w:t>
      </w:r>
      <w:r w:rsidR="00AA1AD2">
        <w:rPr>
          <w:rFonts w:hint="cs"/>
          <w:rtl/>
          <w:lang w:bidi="ar-SA"/>
        </w:rPr>
        <w:t xml:space="preserve"> است. بنابراین قیاس مقام با</w:t>
      </w:r>
      <w:r w:rsidR="00545162">
        <w:rPr>
          <w:rFonts w:hint="cs"/>
          <w:rtl/>
          <w:lang w:bidi="ar-SA"/>
        </w:rPr>
        <w:t xml:space="preserve"> مثال مذکور صحیح نیست.</w:t>
      </w:r>
    </w:p>
    <w:p w:rsidR="00D41CD7" w:rsidRDefault="00D41CD7" w:rsidP="00D41CD7">
      <w:pPr>
        <w:rPr>
          <w:rtl/>
          <w:lang w:bidi="ar-SA"/>
        </w:rPr>
      </w:pPr>
      <w:r>
        <w:rPr>
          <w:rFonts w:hint="cs"/>
          <w:rtl/>
          <w:lang w:bidi="ar-SA"/>
        </w:rPr>
        <w:t xml:space="preserve">بنابراین اگر مقید منفصل باشد و از خارج بدانیم مراد از «و بعولتهن» بعض المطلقات است اصالة عدم الاستخدام در ضمیر با اصالة العموم در «و المطلقات» تعارض می کند و موجب اجمال خطاب عام می شود. </w:t>
      </w:r>
    </w:p>
    <w:p w:rsidR="00D41CD7" w:rsidRDefault="00D41CD7" w:rsidP="005E67B1">
      <w:pPr>
        <w:rPr>
          <w:rtl/>
          <w:lang w:bidi="ar-SA"/>
        </w:rPr>
      </w:pPr>
      <w:r>
        <w:rPr>
          <w:rFonts w:hint="cs"/>
          <w:rtl/>
          <w:lang w:bidi="ar-SA"/>
        </w:rPr>
        <w:lastRenderedPageBreak/>
        <w:t xml:space="preserve">ولی یک ظهور دیگری که عبارت است از ظهور وحدت مراد استعمالی ضمیر و مرجع آن -چه مقید متصل باشد و چه منفصل- در مقابل اصالة العموم در خطاب اول است، چون ضمیر برای اشاره وضع شده است و اگر مراد از مرجع چیزی غیر از مراد از ضمیر باشد خلاف این ظهور است و موجب خروج ضمیر از اشاره بودن به معنای سابق می شود، و این موجب اجمال خطاب اول می شود. </w:t>
      </w:r>
    </w:p>
    <w:p w:rsidR="005E67B1" w:rsidRDefault="005E67B1" w:rsidP="005E67B1">
      <w:pPr>
        <w:rPr>
          <w:rtl/>
          <w:lang w:bidi="ar-SA"/>
        </w:rPr>
      </w:pPr>
      <w:r>
        <w:rPr>
          <w:rFonts w:hint="cs"/>
          <w:rtl/>
          <w:lang w:bidi="ar-SA"/>
        </w:rPr>
        <w:t xml:space="preserve">فرض دوم: </w:t>
      </w:r>
      <w:r>
        <w:rPr>
          <w:rFonts w:hint="cs"/>
          <w:rtl/>
        </w:rPr>
        <w:t xml:space="preserve">علم به این که مراد جدی از ضمیر بعض افراد عام است، و شک در این که مراد استعمالی </w:t>
      </w:r>
      <w:r w:rsidR="00AA1AD2">
        <w:rPr>
          <w:rFonts w:hint="cs"/>
          <w:rtl/>
        </w:rPr>
        <w:t xml:space="preserve">از </w:t>
      </w:r>
      <w:r>
        <w:rPr>
          <w:rFonts w:hint="cs"/>
          <w:rtl/>
        </w:rPr>
        <w:t>آن نیز خاص است و یا مراد استعمالی</w:t>
      </w:r>
      <w:r w:rsidR="00AA1AD2">
        <w:rPr>
          <w:rFonts w:hint="cs"/>
          <w:rtl/>
        </w:rPr>
        <w:t xml:space="preserve"> از</w:t>
      </w:r>
      <w:r>
        <w:rPr>
          <w:rFonts w:hint="cs"/>
          <w:rtl/>
        </w:rPr>
        <w:t xml:space="preserve"> آن همان عام است.</w:t>
      </w:r>
    </w:p>
    <w:p w:rsidR="005E67B1" w:rsidRDefault="005E67B1" w:rsidP="005E67B1">
      <w:pPr>
        <w:rPr>
          <w:rtl/>
          <w:lang w:bidi="ar-SA"/>
        </w:rPr>
      </w:pPr>
      <w:r>
        <w:rPr>
          <w:rFonts w:hint="cs"/>
          <w:rtl/>
          <w:lang w:bidi="ar-SA"/>
        </w:rPr>
        <w:t>ایشان فرمودند: مشهور در این فرض قائل به جریان اصالة العموم در «المطلقات» هستند.</w:t>
      </w:r>
    </w:p>
    <w:p w:rsidR="005E67B1" w:rsidRDefault="005E67B1" w:rsidP="005E67B1">
      <w:pPr>
        <w:rPr>
          <w:rtl/>
          <w:lang w:bidi="ar-SA"/>
        </w:rPr>
      </w:pPr>
      <w:r>
        <w:rPr>
          <w:rFonts w:hint="cs"/>
          <w:rtl/>
          <w:lang w:bidi="ar-SA"/>
        </w:rPr>
        <w:t>سیاق کلام ایشان این است که در فرض متصل بودن مقید بحث می‌کند و ما</w:t>
      </w:r>
      <w:r w:rsidR="00AA1AD2">
        <w:rPr>
          <w:rFonts w:hint="cs"/>
          <w:rtl/>
          <w:lang w:bidi="ar-SA"/>
        </w:rPr>
        <w:t xml:space="preserve"> </w:t>
      </w:r>
      <w:r>
        <w:rPr>
          <w:rFonts w:hint="cs"/>
          <w:rtl/>
          <w:lang w:bidi="ar-SA"/>
        </w:rPr>
        <w:t xml:space="preserve">بعید می دانیم که مشهور در این فرض قائل به جریان اصالة العموم شوند. مثلا در مثال «احترم العلماء و اغسل عمامتهم» که مقید متصل دلالت دارد بر این که مراد از «و اغسل عمامتهم» علماء معمم است،  بعید است که مشهور در این مورد قائل به جریان اصالة العموم در «احترم العلماء» شوند. </w:t>
      </w:r>
    </w:p>
    <w:p w:rsidR="005E67B1" w:rsidRDefault="005E67B1" w:rsidP="005E67B1">
      <w:pPr>
        <w:rPr>
          <w:rtl/>
          <w:lang w:bidi="ar-SA"/>
        </w:rPr>
      </w:pPr>
      <w:r>
        <w:rPr>
          <w:rFonts w:hint="cs"/>
          <w:rtl/>
          <w:lang w:bidi="ar-SA"/>
        </w:rPr>
        <w:t xml:space="preserve">خود ایشان با دو بیان قائل به اجمال خطاب عام می‌شوند: </w:t>
      </w:r>
    </w:p>
    <w:p w:rsidR="005E67B1" w:rsidRDefault="005E67B1" w:rsidP="00337CC7">
      <w:pPr>
        <w:rPr>
          <w:rtl/>
          <w:lang w:bidi="ar-SA"/>
        </w:rPr>
      </w:pPr>
      <w:r>
        <w:rPr>
          <w:rFonts w:hint="cs"/>
          <w:rtl/>
          <w:lang w:bidi="ar-SA"/>
        </w:rPr>
        <w:t xml:space="preserve">بیان اول: در این فرض همانطور که مراد جدی از ضمیر بعض المطلقات است ممکن است مراد استعمالی از آن نیز </w:t>
      </w:r>
      <w:r w:rsidR="00337CC7">
        <w:rPr>
          <w:rFonts w:hint="cs"/>
          <w:rtl/>
          <w:lang w:bidi="ar-SA"/>
        </w:rPr>
        <w:t>بعض المطلقات</w:t>
      </w:r>
      <w:r>
        <w:rPr>
          <w:rFonts w:hint="cs"/>
          <w:rtl/>
          <w:lang w:bidi="ar-SA"/>
        </w:rPr>
        <w:t xml:space="preserve"> باشد، و این احتمال برای اجمال خطاب عام کافی است. چون جمله ی «و المطلقات</w:t>
      </w:r>
      <w:r w:rsidR="00337CC7">
        <w:rPr>
          <w:rFonts w:hint="cs"/>
          <w:rtl/>
          <w:lang w:bidi="ar-SA"/>
        </w:rPr>
        <w:t xml:space="preserve"> یتربصن...</w:t>
      </w:r>
      <w:r>
        <w:rPr>
          <w:rFonts w:hint="cs"/>
          <w:rtl/>
          <w:lang w:bidi="ar-SA"/>
        </w:rPr>
        <w:t xml:space="preserve">» </w:t>
      </w:r>
      <w:r w:rsidR="00337CC7">
        <w:rPr>
          <w:rFonts w:hint="cs"/>
          <w:rtl/>
          <w:lang w:bidi="ar-SA"/>
        </w:rPr>
        <w:t>در کنار</w:t>
      </w:r>
      <w:r>
        <w:rPr>
          <w:rFonts w:hint="cs"/>
          <w:rtl/>
          <w:lang w:bidi="ar-SA"/>
        </w:rPr>
        <w:t xml:space="preserve"> جمله‌ی «</w:t>
      </w:r>
      <w:r>
        <w:rPr>
          <w:rFonts w:ascii="NoorLotus" w:hAnsi="NoorLotus"/>
          <w:sz w:val="28"/>
          <w:rtl/>
        </w:rPr>
        <w:t>و بعولتهن احق بردهن فی ذلک</w:t>
      </w:r>
      <w:r>
        <w:rPr>
          <w:rFonts w:hint="cs"/>
          <w:rtl/>
          <w:lang w:bidi="ar-SA"/>
        </w:rPr>
        <w:t xml:space="preserve">» است محتمل است در مراد استعمالی آن استخدام رخ داده باشد و این به معنای اتصال کلام به ما یصلح للقرینیه است، لذا اگر مخصص متصل باشد خطاب اول نیز مجمل می شود. </w:t>
      </w:r>
    </w:p>
    <w:p w:rsidR="005E67B1" w:rsidRDefault="005E67B1" w:rsidP="005E67B1">
      <w:pPr>
        <w:rPr>
          <w:rtl/>
          <w:lang w:bidi="ar-SA"/>
        </w:rPr>
      </w:pPr>
      <w:r>
        <w:rPr>
          <w:rFonts w:hint="cs"/>
          <w:rtl/>
          <w:lang w:bidi="ar-SA"/>
        </w:rPr>
        <w:t>این وجه مختص به قرینه متصله است.</w:t>
      </w:r>
    </w:p>
    <w:p w:rsidR="005E67B1" w:rsidRDefault="005E67B1" w:rsidP="005E67B1">
      <w:pPr>
        <w:rPr>
          <w:rtl/>
          <w:lang w:bidi="ar-SA"/>
        </w:rPr>
      </w:pPr>
      <w:r>
        <w:rPr>
          <w:rFonts w:hint="cs"/>
          <w:rtl/>
          <w:lang w:bidi="ar-SA"/>
        </w:rPr>
        <w:t>بیان دوم: ظهور سیاقی در وحدت مراد جدی از ضمیر و مرجع است، و حال که مراد جدی از ضمیر در «بعولتهن» بعض المطلقات است ظاهر سیاق اقتضاء می کند که مراد از «و المطلقات» نیز بعض المطلقات باشد. و این ظهور سیاقی با ظهور «و المطلقات» در عموم تعارض داخلی دارند. و این در صورتی که مقید متصل باشد موجب اجمال حقیقی خطاب اول می شود و در فرضی که مقید منفصل باشد موجب تعارض الاصلین و اجمال حکمی خطاب اول می شود</w:t>
      </w:r>
      <w:r>
        <w:rPr>
          <w:rStyle w:val="FootnoteReference"/>
          <w:rtl/>
        </w:rPr>
        <w:footnoteReference w:id="2"/>
      </w:r>
      <w:r>
        <w:rPr>
          <w:rFonts w:hint="cs"/>
          <w:rtl/>
          <w:lang w:bidi="ar-SA"/>
        </w:rPr>
        <w:t xml:space="preserve">. </w:t>
      </w:r>
    </w:p>
    <w:p w:rsidR="00937CDB" w:rsidRDefault="00545162" w:rsidP="00545162">
      <w:pPr>
        <w:pStyle w:val="Heading2"/>
        <w:rPr>
          <w:rtl/>
          <w:lang w:bidi="ar-SA"/>
        </w:rPr>
      </w:pPr>
      <w:bookmarkStart w:id="5" w:name="_Toc122406409"/>
      <w:r>
        <w:rPr>
          <w:rFonts w:hint="cs"/>
          <w:rtl/>
          <w:lang w:bidi="ar-SA"/>
        </w:rPr>
        <w:t>بررسی کلام شهید صدر رحمه الله</w:t>
      </w:r>
      <w:bookmarkEnd w:id="5"/>
    </w:p>
    <w:p w:rsidR="00545162" w:rsidRDefault="005E67B1" w:rsidP="005E67B1">
      <w:pPr>
        <w:rPr>
          <w:rtl/>
          <w:lang w:bidi="ar-SA"/>
        </w:rPr>
      </w:pPr>
      <w:r>
        <w:rPr>
          <w:rFonts w:hint="cs"/>
          <w:rtl/>
          <w:lang w:bidi="ar-SA"/>
        </w:rPr>
        <w:t>کلام ایشان</w:t>
      </w:r>
      <w:r w:rsidR="00545162">
        <w:rPr>
          <w:rFonts w:hint="cs"/>
          <w:rtl/>
          <w:lang w:bidi="ar-SA"/>
        </w:rPr>
        <w:t xml:space="preserve"> </w:t>
      </w:r>
      <w:r>
        <w:rPr>
          <w:rFonts w:hint="cs"/>
          <w:rtl/>
          <w:lang w:bidi="ar-SA"/>
        </w:rPr>
        <w:t xml:space="preserve">در فرض اول تمام </w:t>
      </w:r>
      <w:r w:rsidR="00545162">
        <w:rPr>
          <w:rFonts w:hint="cs"/>
          <w:rtl/>
          <w:lang w:bidi="ar-SA"/>
        </w:rPr>
        <w:t>نیست چون:</w:t>
      </w:r>
    </w:p>
    <w:p w:rsidR="00545162" w:rsidRPr="00545162" w:rsidRDefault="00545162" w:rsidP="00337CC7">
      <w:pPr>
        <w:rPr>
          <w:rtl/>
          <w:lang w:bidi="ar-SA"/>
        </w:rPr>
      </w:pPr>
      <w:r>
        <w:rPr>
          <w:rFonts w:hint="cs"/>
          <w:rtl/>
          <w:lang w:bidi="ar-SA"/>
        </w:rPr>
        <w:t xml:space="preserve">اولا: </w:t>
      </w:r>
      <w:r w:rsidRPr="00545162">
        <w:rPr>
          <w:rFonts w:hint="cs"/>
          <w:rtl/>
          <w:lang w:bidi="ar-SA"/>
        </w:rPr>
        <w:t>این که ایشان فرمودند: «معانی زیاد و الفاظ کم هستند» صحیح نیست چون در اکثر استعمالات،</w:t>
      </w:r>
      <w:r w:rsidRPr="00545162">
        <w:rPr>
          <w:lang w:bidi="ar-SA"/>
        </w:rPr>
        <w:t xml:space="preserve"> </w:t>
      </w:r>
      <w:r w:rsidRPr="00545162">
        <w:rPr>
          <w:rFonts w:hint="cs"/>
          <w:rtl/>
        </w:rPr>
        <w:t>لفظ</w:t>
      </w:r>
      <w:r w:rsidRPr="00545162">
        <w:rPr>
          <w:rFonts w:hint="cs"/>
          <w:rtl/>
          <w:lang w:bidi="ar-SA"/>
        </w:rPr>
        <w:t xml:space="preserve"> در معنای </w:t>
      </w:r>
      <w:r w:rsidR="00337CC7">
        <w:rPr>
          <w:rFonts w:hint="cs"/>
          <w:rtl/>
          <w:lang w:bidi="ar-SA"/>
        </w:rPr>
        <w:t>کلی</w:t>
      </w:r>
      <w:r w:rsidRPr="00545162">
        <w:rPr>
          <w:rFonts w:hint="cs"/>
          <w:rtl/>
          <w:lang w:bidi="ar-SA"/>
        </w:rPr>
        <w:t xml:space="preserve"> استعمال می شود و تطبیق بر مصادیق می شود نه این که استعمال در مصادیق شود. مثلا وقتی به این شخص انسان گفته می شود به معنای استعمال انسان در این فرد نیست بلکه انسان در معنای کلی خودش استعمال شده است ولی تطبیق بر این فرد شده است. و  معا</w:t>
      </w:r>
      <w:r w:rsidR="00337CC7">
        <w:rPr>
          <w:rFonts w:hint="cs"/>
          <w:rtl/>
          <w:lang w:bidi="ar-SA"/>
        </w:rPr>
        <w:t>نی کلیه خیلی بیشتر از الفاظ نیس</w:t>
      </w:r>
      <w:r w:rsidRPr="00545162">
        <w:rPr>
          <w:rFonts w:hint="cs"/>
          <w:rtl/>
          <w:lang w:bidi="ar-SA"/>
        </w:rPr>
        <w:t>تند بلکه مصادیق زیاد هستند ولی کثرت آن‌ها سبب کثرت عدم وضع الفاظ برای معانی حقیقی نمی‌شود.</w:t>
      </w:r>
      <w:r>
        <w:rPr>
          <w:rFonts w:hint="cs"/>
          <w:rtl/>
          <w:lang w:bidi="ar-SA"/>
        </w:rPr>
        <w:t xml:space="preserve"> </w:t>
      </w:r>
    </w:p>
    <w:p w:rsidR="00937CDB" w:rsidRDefault="00545162" w:rsidP="00545162">
      <w:pPr>
        <w:rPr>
          <w:rtl/>
          <w:lang w:bidi="ar-SA"/>
        </w:rPr>
      </w:pPr>
      <w:r>
        <w:rPr>
          <w:rFonts w:hint="cs"/>
          <w:rtl/>
          <w:lang w:bidi="ar-SA"/>
        </w:rPr>
        <w:t>ثانیا: نکته ی نفسیه حجیت ظ</w:t>
      </w:r>
      <w:r w:rsidR="00937CDB">
        <w:rPr>
          <w:rFonts w:hint="cs"/>
          <w:rtl/>
          <w:lang w:bidi="ar-SA"/>
        </w:rPr>
        <w:t>و</w:t>
      </w:r>
      <w:r>
        <w:rPr>
          <w:rFonts w:hint="cs"/>
          <w:rtl/>
          <w:lang w:bidi="ar-SA"/>
        </w:rPr>
        <w:t>اه</w:t>
      </w:r>
      <w:r w:rsidR="00937CDB">
        <w:rPr>
          <w:rFonts w:hint="cs"/>
          <w:rtl/>
          <w:lang w:bidi="ar-SA"/>
        </w:rPr>
        <w:t xml:space="preserve">ر می تواند امر </w:t>
      </w:r>
      <w:r>
        <w:rPr>
          <w:rFonts w:hint="cs"/>
          <w:rtl/>
          <w:lang w:bidi="ar-SA"/>
        </w:rPr>
        <w:t>سومی</w:t>
      </w:r>
      <w:r w:rsidR="00937CDB">
        <w:rPr>
          <w:rFonts w:hint="cs"/>
          <w:rtl/>
          <w:lang w:bidi="ar-SA"/>
        </w:rPr>
        <w:t xml:space="preserve"> باشد که عبارت است از این که میثاق عقلایی بین مردم </w:t>
      </w:r>
      <w:r>
        <w:rPr>
          <w:rFonts w:hint="cs"/>
          <w:rtl/>
          <w:lang w:bidi="ar-SA"/>
        </w:rPr>
        <w:t>این است</w:t>
      </w:r>
      <w:r w:rsidR="00937CDB">
        <w:rPr>
          <w:rFonts w:hint="cs"/>
          <w:rtl/>
          <w:lang w:bidi="ar-SA"/>
        </w:rPr>
        <w:t xml:space="preserve"> که ظهور یک کلام</w:t>
      </w:r>
      <w:r>
        <w:rPr>
          <w:rFonts w:hint="cs"/>
          <w:rtl/>
          <w:lang w:bidi="ar-SA"/>
        </w:rPr>
        <w:t xml:space="preserve"> را کاشف از مراد از </w:t>
      </w:r>
      <w:r w:rsidR="00937CDB">
        <w:rPr>
          <w:rFonts w:hint="cs"/>
          <w:rtl/>
          <w:lang w:bidi="ar-SA"/>
        </w:rPr>
        <w:t>همان کلام قرار دهند نه کاشف از مراد از یک کلام دیگر،</w:t>
      </w:r>
      <w:r>
        <w:rPr>
          <w:rFonts w:hint="cs"/>
          <w:rtl/>
          <w:lang w:bidi="ar-SA"/>
        </w:rPr>
        <w:t xml:space="preserve"> در مقام ولو</w:t>
      </w:r>
      <w:r w:rsidR="00937CDB">
        <w:rPr>
          <w:rFonts w:hint="cs"/>
          <w:rtl/>
          <w:lang w:bidi="ar-SA"/>
        </w:rPr>
        <w:t xml:space="preserve"> «</w:t>
      </w:r>
      <w:r>
        <w:rPr>
          <w:rFonts w:ascii="NoorLotus" w:hAnsi="NoorLotus"/>
          <w:sz w:val="28"/>
          <w:rtl/>
        </w:rPr>
        <w:t>و بعولتهن احق بردهن فی ذلک</w:t>
      </w:r>
      <w:r>
        <w:rPr>
          <w:rFonts w:hint="cs"/>
          <w:rtl/>
          <w:lang w:bidi="ar-SA"/>
        </w:rPr>
        <w:t>» ظهور</w:t>
      </w:r>
      <w:r w:rsidR="00937CDB">
        <w:rPr>
          <w:rFonts w:hint="cs"/>
          <w:rtl/>
          <w:lang w:bidi="ar-SA"/>
        </w:rPr>
        <w:t xml:space="preserve"> در عدم استخدام دارد اما وقتی مراد از آن </w:t>
      </w:r>
      <w:r>
        <w:rPr>
          <w:rFonts w:hint="cs"/>
          <w:rtl/>
          <w:lang w:bidi="ar-SA"/>
        </w:rPr>
        <w:t>معلوم است دیگر عقلاء</w:t>
      </w:r>
      <w:r w:rsidR="00937CDB">
        <w:rPr>
          <w:rFonts w:hint="cs"/>
          <w:rtl/>
          <w:lang w:bidi="ar-SA"/>
        </w:rPr>
        <w:t xml:space="preserve"> برای کشف مراد از یک کلام دیگر </w:t>
      </w:r>
      <w:r>
        <w:rPr>
          <w:rFonts w:hint="cs"/>
          <w:rtl/>
          <w:lang w:bidi="ar-SA"/>
        </w:rPr>
        <w:t xml:space="preserve">یعنی «و المطلقات یتربصن» </w:t>
      </w:r>
      <w:r w:rsidR="00937CDB">
        <w:rPr>
          <w:rFonts w:hint="cs"/>
          <w:rtl/>
          <w:lang w:bidi="ar-SA"/>
        </w:rPr>
        <w:t>اصالة عدم الاستخدام</w:t>
      </w:r>
      <w:r>
        <w:rPr>
          <w:rFonts w:hint="cs"/>
          <w:rtl/>
          <w:lang w:bidi="ar-SA"/>
        </w:rPr>
        <w:t xml:space="preserve"> در ضمیر جاری نمی کنند.</w:t>
      </w:r>
    </w:p>
    <w:p w:rsidR="00D41CD7" w:rsidRDefault="00D41CD7" w:rsidP="00545162">
      <w:pPr>
        <w:rPr>
          <w:rtl/>
          <w:lang w:bidi="ar-SA"/>
        </w:rPr>
      </w:pPr>
      <w:r>
        <w:rPr>
          <w:rFonts w:hint="cs"/>
          <w:rtl/>
          <w:lang w:bidi="ar-SA"/>
        </w:rPr>
        <w:t xml:space="preserve">البته اصل بیان ایشان در تعارض اصالة العموم با ظهور در وحدت ضمیر و مرجع آن، و اجمال خطاب عام صحیح است. </w:t>
      </w:r>
    </w:p>
    <w:p w:rsidR="005E67B1" w:rsidRDefault="005E67B1" w:rsidP="00E84A7B">
      <w:pPr>
        <w:rPr>
          <w:rtl/>
          <w:lang w:bidi="ar-SA"/>
        </w:rPr>
      </w:pPr>
      <w:r>
        <w:rPr>
          <w:rFonts w:hint="cs"/>
          <w:rtl/>
          <w:lang w:bidi="ar-SA"/>
        </w:rPr>
        <w:t xml:space="preserve">و همچنین بیان دوم ایشان در فرض دوم نیز صحیح است </w:t>
      </w:r>
      <w:r w:rsidR="00B2277D">
        <w:rPr>
          <w:rFonts w:hint="cs"/>
          <w:rtl/>
          <w:lang w:bidi="ar-SA"/>
        </w:rPr>
        <w:t>بلکه ما</w:t>
      </w:r>
      <w:r>
        <w:rPr>
          <w:rFonts w:hint="cs"/>
          <w:rtl/>
          <w:lang w:bidi="ar-SA"/>
        </w:rPr>
        <w:t xml:space="preserve"> در این فرض</w:t>
      </w:r>
      <w:r w:rsidR="00B2277D">
        <w:rPr>
          <w:rFonts w:hint="cs"/>
          <w:rtl/>
          <w:lang w:bidi="ar-SA"/>
        </w:rPr>
        <w:t xml:space="preserve"> احتمال اس</w:t>
      </w:r>
      <w:r>
        <w:rPr>
          <w:rFonts w:hint="cs"/>
          <w:rtl/>
          <w:lang w:bidi="ar-SA"/>
        </w:rPr>
        <w:t>ت</w:t>
      </w:r>
      <w:r w:rsidR="00B2277D">
        <w:rPr>
          <w:rFonts w:hint="cs"/>
          <w:rtl/>
          <w:lang w:bidi="ar-SA"/>
        </w:rPr>
        <w:t>خدام در مراد استعمالی را موهوم می دانیم ولی همین که مراد</w:t>
      </w:r>
      <w:r>
        <w:rPr>
          <w:rFonts w:hint="cs"/>
          <w:rtl/>
          <w:lang w:bidi="ar-SA"/>
        </w:rPr>
        <w:t xml:space="preserve"> جدی</w:t>
      </w:r>
      <w:r w:rsidR="00B2277D">
        <w:rPr>
          <w:rFonts w:hint="cs"/>
          <w:rtl/>
          <w:lang w:bidi="ar-SA"/>
        </w:rPr>
        <w:t xml:space="preserve"> از «</w:t>
      </w:r>
      <w:r>
        <w:rPr>
          <w:rFonts w:hint="cs"/>
          <w:rtl/>
          <w:lang w:bidi="ar-SA"/>
        </w:rPr>
        <w:t>و بعولتهن</w:t>
      </w:r>
      <w:r w:rsidR="00B2277D">
        <w:rPr>
          <w:rFonts w:hint="cs"/>
          <w:rtl/>
          <w:lang w:bidi="ar-SA"/>
        </w:rPr>
        <w:t>»</w:t>
      </w:r>
      <w:r w:rsidR="00E84A7B">
        <w:rPr>
          <w:rFonts w:hint="cs"/>
          <w:rtl/>
          <w:lang w:bidi="ar-SA"/>
        </w:rPr>
        <w:t>،</w:t>
      </w:r>
      <w:r w:rsidR="00B2277D">
        <w:rPr>
          <w:rFonts w:hint="cs"/>
          <w:rtl/>
          <w:lang w:bidi="ar-SA"/>
        </w:rPr>
        <w:t xml:space="preserve"> </w:t>
      </w:r>
      <w:r>
        <w:rPr>
          <w:rFonts w:hint="cs"/>
          <w:rtl/>
          <w:lang w:bidi="ar-SA"/>
        </w:rPr>
        <w:t>«</w:t>
      </w:r>
      <w:r w:rsidRPr="0008200E">
        <w:rPr>
          <w:rFonts w:ascii="NoorLotus" w:hAnsi="NoorLotus"/>
          <w:sz w:val="28"/>
          <w:rtl/>
        </w:rPr>
        <w:t>و بعولتهن احق بردهن فی ذلک ان کن رجعیات</w:t>
      </w:r>
      <w:r w:rsidR="00B2277D">
        <w:rPr>
          <w:rFonts w:hint="cs"/>
          <w:rtl/>
          <w:lang w:bidi="ar-SA"/>
        </w:rPr>
        <w:t xml:space="preserve">» </w:t>
      </w:r>
      <w:r>
        <w:rPr>
          <w:rFonts w:hint="cs"/>
          <w:rtl/>
          <w:lang w:bidi="ar-SA"/>
        </w:rPr>
        <w:t xml:space="preserve">باشد، کافی است برای این که ظهور سیاقی وحدت مراد جدی از ضمیر و مرجع آن، اقتضاء کند که مراد جدی از «و المطلقات» نیز بعض المطلقات باشد و لااقل شبهه آن وجود دارد. </w:t>
      </w:r>
    </w:p>
    <w:p w:rsidR="00B2277D" w:rsidRDefault="005E67B1" w:rsidP="005E67B1">
      <w:pPr>
        <w:rPr>
          <w:rtl/>
          <w:lang w:bidi="ar-SA"/>
        </w:rPr>
      </w:pPr>
      <w:r>
        <w:rPr>
          <w:rFonts w:hint="cs"/>
          <w:rtl/>
          <w:lang w:bidi="ar-SA"/>
        </w:rPr>
        <w:t>بنابراین</w:t>
      </w:r>
      <w:r w:rsidR="00B2277D">
        <w:rPr>
          <w:rFonts w:hint="cs"/>
          <w:rtl/>
          <w:lang w:bidi="ar-SA"/>
        </w:rPr>
        <w:t xml:space="preserve"> ما بر خلاف دوره‌های سابق درمقید منفصل نیز قائل به اجمال </w:t>
      </w:r>
      <w:r>
        <w:rPr>
          <w:rFonts w:hint="cs"/>
          <w:rtl/>
          <w:lang w:bidi="ar-SA"/>
        </w:rPr>
        <w:t xml:space="preserve"> خطاب اول می‌</w:t>
      </w:r>
      <w:r w:rsidR="00B2277D">
        <w:rPr>
          <w:rFonts w:hint="cs"/>
          <w:rtl/>
          <w:lang w:bidi="ar-SA"/>
        </w:rPr>
        <w:t xml:space="preserve">شویم و حداقل شک داریم در این که عرف قائل به عموم خطاب اول شود. </w:t>
      </w:r>
    </w:p>
    <w:p w:rsidR="00B2277D" w:rsidRDefault="00B2277D" w:rsidP="00B2277D">
      <w:pPr>
        <w:pStyle w:val="Heading1"/>
        <w:rPr>
          <w:rtl/>
        </w:rPr>
      </w:pPr>
      <w:bookmarkStart w:id="6" w:name="_Toc122406410"/>
      <w:r>
        <w:rPr>
          <w:rFonts w:hint="cs"/>
          <w:rtl/>
        </w:rPr>
        <w:t>تخصیص العام بالمفهوم</w:t>
      </w:r>
      <w:bookmarkEnd w:id="6"/>
      <w:r>
        <w:rPr>
          <w:rFonts w:hint="cs"/>
          <w:rtl/>
        </w:rPr>
        <w:t xml:space="preserve"> </w:t>
      </w:r>
    </w:p>
    <w:p w:rsidR="00B2277D" w:rsidRDefault="00A319BC" w:rsidP="00B2277D">
      <w:pPr>
        <w:rPr>
          <w:rtl/>
          <w:lang w:bidi="ar-SA"/>
        </w:rPr>
      </w:pPr>
      <w:r>
        <w:rPr>
          <w:rFonts w:hint="cs"/>
          <w:rtl/>
          <w:lang w:bidi="ar-SA"/>
        </w:rPr>
        <w:t>در این مسأله در دو مقام بحث می شود:</w:t>
      </w:r>
    </w:p>
    <w:p w:rsidR="00B2277D" w:rsidRDefault="00A319BC" w:rsidP="00A319BC">
      <w:pPr>
        <w:rPr>
          <w:rtl/>
          <w:lang w:bidi="ar-SA"/>
        </w:rPr>
      </w:pPr>
      <w:r>
        <w:rPr>
          <w:rFonts w:hint="cs"/>
          <w:rtl/>
          <w:lang w:bidi="ar-SA"/>
        </w:rPr>
        <w:t xml:space="preserve">مقام اول: </w:t>
      </w:r>
      <w:r w:rsidR="00B2277D">
        <w:rPr>
          <w:rFonts w:hint="cs"/>
          <w:rtl/>
          <w:lang w:bidi="ar-SA"/>
        </w:rPr>
        <w:t>تخصیص عام به مفهوم موافق</w:t>
      </w:r>
    </w:p>
    <w:p w:rsidR="00A319BC" w:rsidRDefault="00A319BC" w:rsidP="00A319BC">
      <w:pPr>
        <w:rPr>
          <w:rtl/>
          <w:lang w:bidi="ar-SA"/>
        </w:rPr>
      </w:pPr>
      <w:r>
        <w:rPr>
          <w:rFonts w:hint="cs"/>
          <w:rtl/>
          <w:lang w:bidi="ar-SA"/>
        </w:rPr>
        <w:t>مقام دوم: تخصیص عام به مفهوم مخالف</w:t>
      </w:r>
    </w:p>
    <w:p w:rsidR="00A319BC" w:rsidRDefault="00A319BC" w:rsidP="00A319BC">
      <w:pPr>
        <w:rPr>
          <w:rtl/>
          <w:lang w:bidi="ar-SA"/>
        </w:rPr>
      </w:pPr>
      <w:r>
        <w:rPr>
          <w:rFonts w:hint="cs"/>
          <w:rtl/>
          <w:lang w:bidi="ar-SA"/>
        </w:rPr>
        <w:t>و ابتدا مقام اول را بحث می‌کنیم.</w:t>
      </w:r>
    </w:p>
    <w:p w:rsidR="00A319BC" w:rsidRDefault="00A319BC" w:rsidP="00A319BC">
      <w:pPr>
        <w:pStyle w:val="Heading2"/>
        <w:rPr>
          <w:rtl/>
          <w:lang w:bidi="ar-SA"/>
        </w:rPr>
      </w:pPr>
      <w:bookmarkStart w:id="7" w:name="_Toc122406411"/>
      <w:r>
        <w:rPr>
          <w:rFonts w:hint="cs"/>
          <w:rtl/>
          <w:lang w:bidi="ar-SA"/>
        </w:rPr>
        <w:t>مقام اول: تخصیص عام به مفهوم موافق</w:t>
      </w:r>
      <w:bookmarkEnd w:id="7"/>
    </w:p>
    <w:p w:rsidR="00B2277D" w:rsidRDefault="00A319BC" w:rsidP="00A319BC">
      <w:pPr>
        <w:pStyle w:val="Heading3"/>
        <w:rPr>
          <w:rtl/>
        </w:rPr>
      </w:pPr>
      <w:bookmarkStart w:id="8" w:name="_Toc122406412"/>
      <w:r>
        <w:rPr>
          <w:rFonts w:hint="cs"/>
          <w:rtl/>
        </w:rPr>
        <w:t>ب</w:t>
      </w:r>
      <w:r w:rsidRPr="00A319BC">
        <w:rPr>
          <w:rFonts w:hint="cs"/>
          <w:rtl/>
        </w:rPr>
        <w:t xml:space="preserve">یان </w:t>
      </w:r>
      <w:r>
        <w:rPr>
          <w:rFonts w:hint="cs"/>
          <w:rtl/>
        </w:rPr>
        <w:t>دو مطلب</w:t>
      </w:r>
      <w:bookmarkEnd w:id="8"/>
    </w:p>
    <w:p w:rsidR="00A319BC" w:rsidRDefault="00A319BC" w:rsidP="00A319BC">
      <w:pPr>
        <w:pStyle w:val="Heading3"/>
        <w:rPr>
          <w:rtl/>
        </w:rPr>
      </w:pPr>
      <w:bookmarkStart w:id="9" w:name="_Toc122406413"/>
      <w:r>
        <w:rPr>
          <w:rFonts w:hint="cs"/>
          <w:rtl/>
        </w:rPr>
        <w:t>مطلب اول: عدم اختصاص نزاع به مفهوم موافق</w:t>
      </w:r>
      <w:bookmarkEnd w:id="9"/>
    </w:p>
    <w:p w:rsidR="00B2277D" w:rsidRPr="00E84A7B" w:rsidRDefault="00A319BC" w:rsidP="00880FED">
      <w:pPr>
        <w:autoSpaceDE w:val="0"/>
        <w:autoSpaceDN w:val="0"/>
        <w:adjustRightInd w:val="0"/>
        <w:spacing w:after="0" w:line="240" w:lineRule="auto"/>
        <w:jc w:val="both"/>
        <w:rPr>
          <w:rFonts w:ascii="NoorLotus" w:hAnsi="NoorLotus"/>
          <w:sz w:val="28"/>
          <w:rtl/>
          <w:lang w:bidi="ar-SA"/>
        </w:rPr>
      </w:pPr>
      <w:r w:rsidRPr="00E84A7B">
        <w:rPr>
          <w:rFonts w:ascii="NoorLotus" w:hAnsi="NoorLotus"/>
          <w:sz w:val="28"/>
          <w:rtl/>
          <w:lang w:bidi="ar-SA"/>
        </w:rPr>
        <w:t xml:space="preserve">این </w:t>
      </w:r>
      <w:r w:rsidR="00B2277D" w:rsidRPr="00E84A7B">
        <w:rPr>
          <w:rFonts w:ascii="NoorLotus" w:hAnsi="NoorLotus"/>
          <w:sz w:val="28"/>
          <w:rtl/>
          <w:lang w:bidi="ar-SA"/>
        </w:rPr>
        <w:t xml:space="preserve">بحث مختص مفهوم موافق نیست، </w:t>
      </w:r>
      <w:r w:rsidRPr="00E84A7B">
        <w:rPr>
          <w:rFonts w:ascii="NoorLotus" w:hAnsi="NoorLotus"/>
          <w:sz w:val="28"/>
          <w:rtl/>
          <w:lang w:bidi="ar-SA"/>
        </w:rPr>
        <w:t xml:space="preserve">چون </w:t>
      </w:r>
      <w:r w:rsidR="00B2277D" w:rsidRPr="00E84A7B">
        <w:rPr>
          <w:rFonts w:ascii="NoorLotus" w:hAnsi="NoorLotus"/>
          <w:sz w:val="28"/>
          <w:rtl/>
          <w:lang w:bidi="ar-SA"/>
        </w:rPr>
        <w:t>مفهوم موافق یعنی لازم بی</w:t>
      </w:r>
      <w:r w:rsidRPr="00E84A7B">
        <w:rPr>
          <w:rFonts w:ascii="NoorLotus" w:hAnsi="NoorLotus"/>
          <w:sz w:val="28"/>
          <w:rtl/>
          <w:lang w:bidi="ar-SA"/>
        </w:rPr>
        <w:t>ّ</w:t>
      </w:r>
      <w:r w:rsidR="00E84A7B" w:rsidRPr="00E84A7B">
        <w:rPr>
          <w:rFonts w:ascii="NoorLotus" w:hAnsi="NoorLotus"/>
          <w:sz w:val="28"/>
          <w:rtl/>
          <w:lang w:bidi="ar-SA"/>
        </w:rPr>
        <w:t>ن خطاب مثلا</w:t>
      </w:r>
      <w:r w:rsidR="00E84A7B">
        <w:rPr>
          <w:rFonts w:ascii="NoorLotus" w:hAnsi="NoorLotus" w:hint="cs"/>
          <w:sz w:val="28"/>
          <w:rtl/>
          <w:lang w:bidi="ar-SA"/>
        </w:rPr>
        <w:t xml:space="preserve"> در یک خطاب بگوید</w:t>
      </w:r>
      <w:r w:rsidR="00E84A7B" w:rsidRPr="00E84A7B">
        <w:rPr>
          <w:rFonts w:ascii="NoorLotus" w:hAnsi="NoorLotus"/>
          <w:sz w:val="28"/>
          <w:rtl/>
          <w:lang w:bidi="ar-SA"/>
        </w:rPr>
        <w:t xml:space="preserve"> </w:t>
      </w:r>
      <w:r w:rsidR="00E84A7B">
        <w:rPr>
          <w:rFonts w:ascii="NoorLotus" w:eastAsiaTheme="minorHAnsi" w:hAnsi="NoorLotus"/>
          <w:sz w:val="28"/>
          <w:rtl/>
          <w:lang w:bidi="ar-SA"/>
        </w:rPr>
        <w:t>ل</w:t>
      </w:r>
      <w:r w:rsidR="00E84A7B">
        <w:rPr>
          <w:rFonts w:ascii="NoorLotus" w:eastAsiaTheme="minorHAnsi" w:hAnsi="NoorLotus" w:hint="cs"/>
          <w:sz w:val="28"/>
          <w:rtl/>
          <w:lang w:bidi="ar-SA"/>
        </w:rPr>
        <w:t>ا</w:t>
      </w:r>
      <w:r w:rsidR="00E84A7B" w:rsidRPr="00E84A7B">
        <w:rPr>
          <w:rFonts w:ascii="NoorLotus" w:eastAsiaTheme="minorHAnsi" w:hAnsi="NoorLotus"/>
          <w:sz w:val="28"/>
          <w:rtl/>
          <w:lang w:bidi="ar-SA"/>
        </w:rPr>
        <w:t>یجب</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اکرام</w:t>
      </w:r>
      <w:r w:rsidR="00E84A7B" w:rsidRPr="00E84A7B">
        <w:rPr>
          <w:rFonts w:ascii="NoorLotus" w:eastAsiaTheme="minorHAnsi" w:hAnsi="NoorLotus"/>
          <w:sz w:val="28"/>
          <w:lang w:bidi="ar-SA"/>
        </w:rPr>
        <w:t xml:space="preserve"> </w:t>
      </w:r>
      <w:r w:rsidR="00E84A7B">
        <w:rPr>
          <w:rFonts w:ascii="NoorLotus" w:eastAsiaTheme="minorHAnsi" w:hAnsi="NoorLotus"/>
          <w:sz w:val="28"/>
          <w:rtl/>
          <w:lang w:bidi="ar-SA"/>
        </w:rPr>
        <w:t>العلماء</w:t>
      </w:r>
      <w:r w:rsidR="00E84A7B">
        <w:rPr>
          <w:rFonts w:ascii="NoorLotus" w:eastAsiaTheme="minorHAnsi" w:hAnsi="NoorLotus" w:hint="cs"/>
          <w:sz w:val="28"/>
          <w:rtl/>
          <w:lang w:bidi="ar-SA"/>
        </w:rPr>
        <w:t xml:space="preserve">و در </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خطابی</w:t>
      </w:r>
      <w:r w:rsidR="00E84A7B">
        <w:rPr>
          <w:rFonts w:ascii="NoorLotus" w:eastAsiaTheme="minorHAnsi" w:hAnsi="NoorLotus" w:hint="cs"/>
          <w:sz w:val="28"/>
          <w:rtl/>
          <w:lang w:bidi="ar-SA"/>
        </w:rPr>
        <w:t xml:space="preserve">دیگر </w:t>
      </w:r>
      <w:r w:rsidR="00E84A7B" w:rsidRPr="00E84A7B">
        <w:rPr>
          <w:rFonts w:ascii="NoorLotus" w:eastAsiaTheme="minorHAnsi" w:hAnsi="NoorLotus"/>
          <w:sz w:val="28"/>
          <w:lang w:bidi="ar-SA"/>
        </w:rPr>
        <w:t xml:space="preserve"> </w:t>
      </w:r>
      <w:r w:rsidR="00E84A7B">
        <w:rPr>
          <w:rFonts w:ascii="NoorLotus" w:eastAsiaTheme="minorHAnsi" w:hAnsi="NoorLotus" w:hint="cs"/>
          <w:sz w:val="28"/>
          <w:rtl/>
          <w:lang w:bidi="ar-SA"/>
        </w:rPr>
        <w:t>ب</w:t>
      </w:r>
      <w:r w:rsidR="00E84A7B" w:rsidRPr="00E84A7B">
        <w:rPr>
          <w:rFonts w:ascii="NoorLotus" w:eastAsiaTheme="minorHAnsi" w:hAnsi="NoorLotus"/>
          <w:sz w:val="28"/>
          <w:rtl/>
          <w:lang w:bidi="ar-SA"/>
        </w:rPr>
        <w:t>گوید</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یجب</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اکرام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خدام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الفقهاء،</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مفهوم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موافقش</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این</w:t>
      </w:r>
      <w:r w:rsidR="00E84A7B" w:rsidRPr="00E84A7B">
        <w:rPr>
          <w:rFonts w:ascii="NoorLotus" w:eastAsiaTheme="minorHAnsi" w:hAnsi="NoorLotus"/>
          <w:sz w:val="28"/>
          <w:lang w:bidi="ar-SA"/>
        </w:rPr>
        <w:t xml:space="preserve"> </w:t>
      </w:r>
      <w:r w:rsidR="00880FED">
        <w:rPr>
          <w:rFonts w:ascii="NoorLotus" w:eastAsiaTheme="minorHAnsi" w:hAnsi="NoorLotus" w:hint="cs"/>
          <w:sz w:val="28"/>
          <w:rtl/>
          <w:lang w:bidi="ar-SA"/>
        </w:rPr>
        <w:t xml:space="preserve">است </w:t>
      </w:r>
      <w:r w:rsidR="00E84A7B" w:rsidRPr="00E84A7B">
        <w:rPr>
          <w:rFonts w:ascii="NoorLotus" w:eastAsiaTheme="minorHAnsi" w:hAnsi="NoorLotus"/>
          <w:sz w:val="28"/>
          <w:rtl/>
          <w:lang w:bidi="ar-SA"/>
        </w:rPr>
        <w:t>که</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به</w:t>
      </w:r>
      <w:r w:rsidR="00E84A7B">
        <w:rPr>
          <w:rFonts w:ascii="NoorLotus" w:eastAsiaTheme="minorHAnsi" w:hAnsi="NoorLotus" w:hint="cs"/>
          <w:sz w:val="28"/>
          <w:rtl/>
          <w:lang w:bidi="ar-SA"/>
        </w:rPr>
        <w:t xml:space="preserve"> </w:t>
      </w:r>
      <w:r w:rsidR="00E84A7B" w:rsidRPr="00E84A7B">
        <w:rPr>
          <w:rFonts w:ascii="NoorLotus" w:eastAsiaTheme="minorHAnsi" w:hAnsi="NoorLotus"/>
          <w:sz w:val="28"/>
          <w:rtl/>
          <w:lang w:bidi="ar-SA"/>
        </w:rPr>
        <w:t>اولویت</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قطعیه</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حال</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که</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اکرام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خدام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فقهاء</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واجب</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است،</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اکرام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خود</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فقهاء</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بطریق</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اولی</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واجب</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است</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عموم</w:t>
      </w:r>
      <w:r w:rsidR="00E84A7B">
        <w:rPr>
          <w:rFonts w:ascii="NoorLotus" w:eastAsiaTheme="minorHAnsi" w:hAnsi="NoorLotus" w:hint="cs"/>
          <w:sz w:val="28"/>
          <w:rtl/>
          <w:lang w:bidi="ar-SA"/>
        </w:rPr>
        <w:t xml:space="preserve"> </w:t>
      </w:r>
      <w:r w:rsidR="00880FED">
        <w:rPr>
          <w:rFonts w:ascii="NoorLotus" w:eastAsiaTheme="minorHAnsi" w:hAnsi="NoorLotus"/>
          <w:sz w:val="28"/>
          <w:rtl/>
          <w:lang w:bidi="ar-SA"/>
        </w:rPr>
        <w:t>ل</w:t>
      </w:r>
      <w:r w:rsidR="00880FED">
        <w:rPr>
          <w:rFonts w:ascii="NoorLotus" w:eastAsiaTheme="minorHAnsi" w:hAnsi="NoorLotus" w:hint="cs"/>
          <w:sz w:val="28"/>
          <w:rtl/>
          <w:lang w:bidi="ar-SA"/>
        </w:rPr>
        <w:t>ا</w:t>
      </w:r>
      <w:r w:rsidR="00E84A7B" w:rsidRPr="00E84A7B">
        <w:rPr>
          <w:rFonts w:ascii="NoorLotus" w:eastAsiaTheme="minorHAnsi" w:hAnsi="NoorLotus"/>
          <w:sz w:val="28"/>
          <w:rtl/>
          <w:lang w:bidi="ar-SA"/>
        </w:rPr>
        <w:t>یجب</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اکرام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العلماء</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را</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با</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این</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مفهوم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موافق</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این</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خطاب</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دوم</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تخصیص</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می</w:t>
      </w:r>
      <w:r w:rsidR="00E84A7B" w:rsidRPr="00E84A7B">
        <w:rPr>
          <w:rFonts w:ascii="NoorLotus" w:eastAsiaTheme="minorHAnsi" w:hAnsi="NoorLotus"/>
          <w:sz w:val="28"/>
          <w:lang w:bidi="ar-SA"/>
        </w:rPr>
        <w:t xml:space="preserve"> </w:t>
      </w:r>
      <w:r w:rsidR="00E84A7B" w:rsidRPr="00E84A7B">
        <w:rPr>
          <w:rFonts w:ascii="NoorLotus" w:eastAsiaTheme="minorHAnsi" w:hAnsi="NoorLotus"/>
          <w:sz w:val="28"/>
          <w:rtl/>
          <w:lang w:bidi="ar-SA"/>
        </w:rPr>
        <w:t>زنیم</w:t>
      </w:r>
      <w:r w:rsidRPr="00E84A7B">
        <w:rPr>
          <w:rFonts w:ascii="NoorLotus" w:hAnsi="NoorLotus"/>
          <w:sz w:val="28"/>
          <w:rtl/>
          <w:lang w:bidi="ar-SA"/>
        </w:rPr>
        <w:t xml:space="preserve">، اما گاهی </w:t>
      </w:r>
      <w:r w:rsidR="00880FED">
        <w:rPr>
          <w:rFonts w:ascii="NoorLotus" w:hAnsi="NoorLotus" w:hint="cs"/>
          <w:sz w:val="28"/>
          <w:rtl/>
          <w:lang w:bidi="ar-SA"/>
        </w:rPr>
        <w:t xml:space="preserve">مخصص عام، </w:t>
      </w:r>
      <w:r w:rsidRPr="00E84A7B">
        <w:rPr>
          <w:rFonts w:ascii="NoorLotus" w:hAnsi="NoorLotus"/>
          <w:sz w:val="28"/>
          <w:rtl/>
          <w:lang w:bidi="ar-SA"/>
        </w:rPr>
        <w:t xml:space="preserve">لازم عقلی </w:t>
      </w:r>
      <w:r w:rsidR="00B2277D" w:rsidRPr="00E84A7B">
        <w:rPr>
          <w:rFonts w:ascii="NoorLotus" w:hAnsi="NoorLotus"/>
          <w:sz w:val="28"/>
          <w:rtl/>
          <w:lang w:bidi="ar-SA"/>
        </w:rPr>
        <w:t>و از باب عدم الفصل است که لازم غیر بی</w:t>
      </w:r>
      <w:r w:rsidRPr="00E84A7B">
        <w:rPr>
          <w:rFonts w:ascii="NoorLotus" w:hAnsi="NoorLotus"/>
          <w:sz w:val="28"/>
          <w:rtl/>
          <w:lang w:bidi="ar-SA"/>
        </w:rPr>
        <w:t>ّ</w:t>
      </w:r>
      <w:r w:rsidR="00B2277D" w:rsidRPr="00E84A7B">
        <w:rPr>
          <w:rFonts w:ascii="NoorLotus" w:hAnsi="NoorLotus"/>
          <w:sz w:val="28"/>
          <w:rtl/>
          <w:lang w:bidi="ar-SA"/>
        </w:rPr>
        <w:t xml:space="preserve">ن است ولی </w:t>
      </w:r>
      <w:r w:rsidRPr="00E84A7B">
        <w:rPr>
          <w:rFonts w:ascii="NoorLotus" w:hAnsi="NoorLotus"/>
          <w:sz w:val="28"/>
          <w:rtl/>
          <w:lang w:bidi="ar-SA"/>
        </w:rPr>
        <w:t>این بحث در این جا نیز می آید گر چه</w:t>
      </w:r>
      <w:r w:rsidR="00B2277D" w:rsidRPr="00E84A7B">
        <w:rPr>
          <w:rFonts w:ascii="NoorLotus" w:hAnsi="NoorLotus"/>
          <w:sz w:val="28"/>
          <w:rtl/>
          <w:lang w:bidi="ar-SA"/>
        </w:rPr>
        <w:t xml:space="preserve"> نام آن مفهوم موافق نیست</w:t>
      </w:r>
      <w:r w:rsidRPr="00E84A7B">
        <w:rPr>
          <w:rFonts w:ascii="NoorLotus" w:hAnsi="NoorLotus"/>
          <w:sz w:val="28"/>
          <w:rtl/>
          <w:lang w:bidi="ar-SA"/>
        </w:rPr>
        <w:t xml:space="preserve"> چون لازم بیّن خطاب نیست </w:t>
      </w:r>
      <w:r w:rsidR="00880FED">
        <w:rPr>
          <w:rFonts w:ascii="NoorLotus" w:hAnsi="NoorLotus" w:hint="cs"/>
          <w:sz w:val="28"/>
          <w:rtl/>
          <w:lang w:bidi="ar-SA"/>
        </w:rPr>
        <w:t>زیرا</w:t>
      </w:r>
      <w:r w:rsidRPr="00E84A7B">
        <w:rPr>
          <w:rFonts w:ascii="NoorLotus" w:hAnsi="NoorLotus"/>
          <w:sz w:val="28"/>
          <w:rtl/>
          <w:lang w:bidi="ar-SA"/>
        </w:rPr>
        <w:t xml:space="preserve"> لازم بیّن آن چیزی است که اثبات تلازم</w:t>
      </w:r>
      <w:r w:rsidR="00880FED">
        <w:rPr>
          <w:rFonts w:ascii="NoorLotus" w:hAnsi="NoorLotus" w:hint="cs"/>
          <w:sz w:val="28"/>
          <w:rtl/>
          <w:lang w:bidi="ar-SA"/>
        </w:rPr>
        <w:t xml:space="preserve"> در آن</w:t>
      </w:r>
      <w:r w:rsidRPr="00E84A7B">
        <w:rPr>
          <w:rFonts w:ascii="NoorLotus" w:hAnsi="NoorLotus"/>
          <w:sz w:val="28"/>
          <w:rtl/>
          <w:lang w:bidi="ar-SA"/>
        </w:rPr>
        <w:t xml:space="preserve"> نیاز به برهان ندارد بلکه واضح و بدیهی است</w:t>
      </w:r>
      <w:r w:rsidR="00880FED">
        <w:rPr>
          <w:rFonts w:ascii="NoorLotus" w:hAnsi="NoorLotus" w:hint="cs"/>
          <w:sz w:val="28"/>
          <w:rtl/>
          <w:lang w:bidi="ar-SA"/>
        </w:rPr>
        <w:t xml:space="preserve"> اما لازم عقلی غیر بین چنین نیست</w:t>
      </w:r>
      <w:r w:rsidR="00B2277D" w:rsidRPr="00E84A7B">
        <w:rPr>
          <w:rFonts w:ascii="NoorLotus" w:hAnsi="NoorLotus"/>
          <w:sz w:val="28"/>
          <w:rtl/>
          <w:lang w:bidi="ar-SA"/>
        </w:rPr>
        <w:t>.</w:t>
      </w:r>
      <w:r w:rsidRPr="00E84A7B">
        <w:rPr>
          <w:rFonts w:ascii="NoorLotus" w:hAnsi="NoorLotus"/>
          <w:sz w:val="28"/>
          <w:rtl/>
          <w:lang w:bidi="ar-SA"/>
        </w:rPr>
        <w:t xml:space="preserve"> مثلا:</w:t>
      </w:r>
      <w:r w:rsidR="00B2277D" w:rsidRPr="00E84A7B">
        <w:rPr>
          <w:rFonts w:ascii="NoorLotus" w:hAnsi="NoorLotus"/>
          <w:sz w:val="28"/>
          <w:rtl/>
          <w:lang w:bidi="ar-SA"/>
        </w:rPr>
        <w:t xml:space="preserve"> اجماع وجود دارد بر این که بین فقهاء و اصولیون د</w:t>
      </w:r>
      <w:r w:rsidRPr="00E84A7B">
        <w:rPr>
          <w:rFonts w:ascii="NoorLotus" w:hAnsi="NoorLotus"/>
          <w:sz w:val="28"/>
          <w:rtl/>
          <w:lang w:bidi="ar-SA"/>
        </w:rPr>
        <w:t>ر وجوب اکرام فرقی وجود ندارد، یعنی یا</w:t>
      </w:r>
      <w:r w:rsidR="00B2277D" w:rsidRPr="00E84A7B">
        <w:rPr>
          <w:rFonts w:ascii="NoorLotus" w:hAnsi="NoorLotus"/>
          <w:sz w:val="28"/>
          <w:rtl/>
          <w:lang w:bidi="ar-SA"/>
        </w:rPr>
        <w:t xml:space="preserve"> هر دو وجوب اکرام دارن</w:t>
      </w:r>
      <w:r w:rsidRPr="00E84A7B">
        <w:rPr>
          <w:rFonts w:ascii="NoorLotus" w:hAnsi="NoorLotus"/>
          <w:sz w:val="28"/>
          <w:rtl/>
          <w:lang w:bidi="ar-SA"/>
        </w:rPr>
        <w:t xml:space="preserve">د و یا هر دو وجوب اکرام ندارند، لذا </w:t>
      </w:r>
      <w:r w:rsidR="00B2277D" w:rsidRPr="00E84A7B">
        <w:rPr>
          <w:rFonts w:ascii="NoorLotus" w:hAnsi="NoorLotus"/>
          <w:sz w:val="28"/>
          <w:rtl/>
          <w:lang w:bidi="ar-SA"/>
        </w:rPr>
        <w:t xml:space="preserve">اگر </w:t>
      </w:r>
      <w:r w:rsidRPr="00E84A7B">
        <w:rPr>
          <w:rFonts w:ascii="NoorLotus" w:hAnsi="NoorLotus"/>
          <w:sz w:val="28"/>
          <w:rtl/>
          <w:lang w:bidi="ar-SA"/>
        </w:rPr>
        <w:t xml:space="preserve">مولی </w:t>
      </w:r>
      <w:r w:rsidR="00B2277D" w:rsidRPr="00E84A7B">
        <w:rPr>
          <w:rFonts w:ascii="NoorLotus" w:hAnsi="NoorLotus"/>
          <w:sz w:val="28"/>
          <w:rtl/>
          <w:lang w:bidi="ar-SA"/>
        </w:rPr>
        <w:t>در یک خطاب بگوید: «</w:t>
      </w:r>
      <w:r w:rsidRPr="00E84A7B">
        <w:rPr>
          <w:rFonts w:ascii="NoorLotus" w:hAnsi="NoorLotus"/>
          <w:sz w:val="28"/>
          <w:rtl/>
          <w:lang w:bidi="ar-SA"/>
        </w:rPr>
        <w:t>یجب اکرام الفقهاء</w:t>
      </w:r>
      <w:r w:rsidR="00B2277D" w:rsidRPr="00E84A7B">
        <w:rPr>
          <w:rFonts w:ascii="NoorLotus" w:hAnsi="NoorLotus"/>
          <w:sz w:val="28"/>
          <w:rtl/>
          <w:lang w:bidi="ar-SA"/>
        </w:rPr>
        <w:t xml:space="preserve">» با عدم قول بالفصل </w:t>
      </w:r>
      <w:r w:rsidRPr="00E84A7B">
        <w:rPr>
          <w:rFonts w:ascii="NoorLotus" w:hAnsi="NoorLotus"/>
          <w:sz w:val="28"/>
          <w:rtl/>
          <w:lang w:bidi="ar-SA"/>
        </w:rPr>
        <w:t>گفته می‌شود</w:t>
      </w:r>
      <w:r w:rsidR="00B2277D" w:rsidRPr="00E84A7B">
        <w:rPr>
          <w:rFonts w:ascii="NoorLotus" w:hAnsi="NoorLotus"/>
          <w:sz w:val="28"/>
          <w:rtl/>
          <w:lang w:bidi="ar-SA"/>
        </w:rPr>
        <w:t xml:space="preserve"> اکرام اصولیون نیز واجب است و موجب تخصیص خطاب «</w:t>
      </w:r>
      <w:r w:rsidRPr="00E84A7B">
        <w:rPr>
          <w:rFonts w:ascii="NoorLotus" w:hAnsi="NoorLotus"/>
          <w:sz w:val="28"/>
          <w:rtl/>
          <w:lang w:bidi="ar-SA"/>
        </w:rPr>
        <w:t>لا</w:t>
      </w:r>
      <w:r w:rsidR="00B2277D" w:rsidRPr="00E84A7B">
        <w:rPr>
          <w:rFonts w:ascii="NoorLotus" w:hAnsi="NoorLotus"/>
          <w:sz w:val="28"/>
          <w:rtl/>
          <w:lang w:bidi="ar-SA"/>
        </w:rPr>
        <w:t>یجب اکرام کل عالم» می شود.</w:t>
      </w:r>
    </w:p>
    <w:p w:rsidR="00B2277D" w:rsidRDefault="00B2277D" w:rsidP="003A0EE5">
      <w:pPr>
        <w:pStyle w:val="Heading3"/>
        <w:rPr>
          <w:rtl/>
        </w:rPr>
      </w:pPr>
      <w:bookmarkStart w:id="10" w:name="_Toc122406414"/>
      <w:r>
        <w:rPr>
          <w:rFonts w:hint="cs"/>
          <w:rtl/>
        </w:rPr>
        <w:t xml:space="preserve">مطلب دوم: </w:t>
      </w:r>
      <w:r w:rsidR="003A0EE5">
        <w:rPr>
          <w:rFonts w:hint="cs"/>
          <w:rtl/>
        </w:rPr>
        <w:t>اختصاص محل نزاع به موارد وجود تلازم واقعی بین منطوق و لازمش</w:t>
      </w:r>
      <w:bookmarkEnd w:id="10"/>
    </w:p>
    <w:p w:rsidR="00B2277D" w:rsidRDefault="00406225" w:rsidP="00406225">
      <w:pPr>
        <w:rPr>
          <w:rtl/>
          <w:lang w:bidi="ar-SA"/>
        </w:rPr>
      </w:pPr>
      <w:r>
        <w:rPr>
          <w:rFonts w:hint="cs"/>
          <w:rtl/>
          <w:lang w:bidi="ar-SA"/>
        </w:rPr>
        <w:t>محقق نایینی</w:t>
      </w:r>
      <w:r>
        <w:rPr>
          <w:rStyle w:val="FootnoteReference"/>
          <w:rtl/>
          <w:lang w:bidi="ar-SA"/>
        </w:rPr>
        <w:footnoteReference w:id="3"/>
      </w:r>
      <w:r>
        <w:rPr>
          <w:rFonts w:hint="cs"/>
          <w:rtl/>
          <w:lang w:bidi="ar-SA"/>
        </w:rPr>
        <w:t xml:space="preserve"> و خویی</w:t>
      </w:r>
      <w:r>
        <w:rPr>
          <w:rStyle w:val="FootnoteReference"/>
          <w:rtl/>
          <w:lang w:bidi="ar-SA"/>
        </w:rPr>
        <w:footnoteReference w:id="4"/>
      </w:r>
      <w:r>
        <w:rPr>
          <w:rFonts w:hint="cs"/>
          <w:rtl/>
          <w:lang w:bidi="ar-SA"/>
        </w:rPr>
        <w:t xml:space="preserve"> رحمهما الله فرمودند: </w:t>
      </w:r>
      <w:r w:rsidR="00B2277D">
        <w:rPr>
          <w:rFonts w:hint="cs"/>
          <w:rtl/>
          <w:lang w:bidi="ar-SA"/>
        </w:rPr>
        <w:t xml:space="preserve">مفهوم </w:t>
      </w:r>
      <w:r w:rsidR="003A0EE5">
        <w:rPr>
          <w:rFonts w:hint="cs"/>
          <w:rtl/>
          <w:lang w:bidi="ar-SA"/>
        </w:rPr>
        <w:t xml:space="preserve">عملا به معنای لازم المنطوق است لذا </w:t>
      </w:r>
      <w:r w:rsidR="00B2277D">
        <w:rPr>
          <w:rFonts w:hint="cs"/>
          <w:rtl/>
          <w:lang w:bidi="ar-SA"/>
        </w:rPr>
        <w:t xml:space="preserve"> مآل </w:t>
      </w:r>
      <w:r w:rsidR="003A0EE5">
        <w:rPr>
          <w:rFonts w:hint="cs"/>
          <w:rtl/>
          <w:lang w:bidi="ar-SA"/>
        </w:rPr>
        <w:t>تعارض بین عام و مفهوم</w:t>
      </w:r>
      <w:r w:rsidR="00B2277D">
        <w:rPr>
          <w:rFonts w:hint="cs"/>
          <w:rtl/>
          <w:lang w:bidi="ar-SA"/>
        </w:rPr>
        <w:t xml:space="preserve"> به تعارض بین عام و منطوق است</w:t>
      </w:r>
      <w:r w:rsidR="003A0EE5">
        <w:rPr>
          <w:rFonts w:hint="cs"/>
          <w:rtl/>
          <w:lang w:bidi="ar-SA"/>
        </w:rPr>
        <w:t>.</w:t>
      </w:r>
      <w:r w:rsidR="00B2277D">
        <w:rPr>
          <w:rFonts w:hint="cs"/>
          <w:rtl/>
          <w:lang w:bidi="ar-SA"/>
        </w:rPr>
        <w:t xml:space="preserve"> چ</w:t>
      </w:r>
      <w:r w:rsidR="003A0EE5">
        <w:rPr>
          <w:rFonts w:hint="cs"/>
          <w:rtl/>
          <w:lang w:bidi="ar-SA"/>
        </w:rPr>
        <w:t xml:space="preserve">ون تعارض بین دو دلیل ظنی است و حال آن که مفهوم لازم عقلی منطوق است و </w:t>
      </w:r>
      <w:r w:rsidR="00B2277D">
        <w:rPr>
          <w:rFonts w:hint="cs"/>
          <w:rtl/>
          <w:lang w:bidi="ar-SA"/>
        </w:rPr>
        <w:t>آن چیزی</w:t>
      </w:r>
      <w:r w:rsidR="003A0EE5">
        <w:rPr>
          <w:rFonts w:hint="cs"/>
          <w:rtl/>
          <w:lang w:bidi="ar-SA"/>
        </w:rPr>
        <w:t xml:space="preserve"> که دلیل ظنی است خود منطوق است لذا</w:t>
      </w:r>
      <w:r w:rsidR="00B2277D">
        <w:rPr>
          <w:rFonts w:hint="cs"/>
          <w:rtl/>
          <w:lang w:bidi="ar-SA"/>
        </w:rPr>
        <w:t xml:space="preserve"> خطاب منطوق طرف معارضه با خطاب عام است البته منشأ </w:t>
      </w:r>
      <w:r w:rsidR="003A0EE5">
        <w:rPr>
          <w:rFonts w:hint="cs"/>
          <w:rtl/>
          <w:lang w:bidi="ar-SA"/>
        </w:rPr>
        <w:t>تعارض خطاب منطوق با خطاب عام لازم</w:t>
      </w:r>
      <w:r w:rsidR="00B2277D">
        <w:rPr>
          <w:rFonts w:hint="cs"/>
          <w:rtl/>
          <w:lang w:bidi="ar-SA"/>
        </w:rPr>
        <w:t xml:space="preserve"> این منطوق</w:t>
      </w:r>
      <w:r w:rsidR="00DB6A57">
        <w:rPr>
          <w:rFonts w:hint="cs"/>
          <w:rtl/>
          <w:lang w:bidi="ar-SA"/>
        </w:rPr>
        <w:t xml:space="preserve"> </w:t>
      </w:r>
      <w:r w:rsidR="003A0EE5">
        <w:rPr>
          <w:rFonts w:hint="cs"/>
          <w:rtl/>
          <w:lang w:bidi="ar-SA"/>
        </w:rPr>
        <w:t>(یعنی مفهوم)</w:t>
      </w:r>
      <w:r w:rsidR="00B2277D">
        <w:rPr>
          <w:rFonts w:hint="cs"/>
          <w:rtl/>
          <w:lang w:bidi="ar-SA"/>
        </w:rPr>
        <w:t xml:space="preserve"> است</w:t>
      </w:r>
      <w:r w:rsidR="003A0EE5">
        <w:rPr>
          <w:rFonts w:hint="cs"/>
          <w:rtl/>
          <w:lang w:bidi="ar-SA"/>
        </w:rPr>
        <w:t xml:space="preserve"> و الا ممکن است خود منطوق فی حد ذاته منافاتی با عام نداشته باشد. بنابراین لازم المنطوق</w:t>
      </w:r>
      <w:r w:rsidR="00B2277D">
        <w:rPr>
          <w:rFonts w:hint="cs"/>
          <w:rtl/>
          <w:lang w:bidi="ar-SA"/>
        </w:rPr>
        <w:t xml:space="preserve"> حیثیت تعلیلیه</w:t>
      </w:r>
      <w:r w:rsidR="003A0EE5">
        <w:rPr>
          <w:rFonts w:hint="cs"/>
          <w:rtl/>
          <w:lang w:bidi="ar-SA"/>
        </w:rPr>
        <w:t xml:space="preserve"> تعارض بین منطوق و خطاب عام است.</w:t>
      </w:r>
      <w:r w:rsidR="00B2277D">
        <w:rPr>
          <w:rFonts w:hint="cs"/>
          <w:rtl/>
          <w:lang w:bidi="ar-SA"/>
        </w:rPr>
        <w:t xml:space="preserve"> </w:t>
      </w:r>
    </w:p>
    <w:p w:rsidR="00D17348" w:rsidRDefault="00406225" w:rsidP="003A0EE5">
      <w:pPr>
        <w:rPr>
          <w:rtl/>
          <w:lang w:bidi="ar-SA"/>
        </w:rPr>
      </w:pPr>
      <w:r>
        <w:rPr>
          <w:rFonts w:hint="cs"/>
          <w:rtl/>
          <w:lang w:bidi="ar-SA"/>
        </w:rPr>
        <w:t xml:space="preserve">این مطلب صحیح است. </w:t>
      </w:r>
      <w:r w:rsidR="00B2277D">
        <w:rPr>
          <w:rFonts w:hint="cs"/>
          <w:rtl/>
          <w:lang w:bidi="ar-SA"/>
        </w:rPr>
        <w:t xml:space="preserve">البته </w:t>
      </w:r>
      <w:r w:rsidR="00D17348">
        <w:rPr>
          <w:rFonts w:hint="cs"/>
          <w:rtl/>
          <w:lang w:bidi="ar-SA"/>
        </w:rPr>
        <w:t>بحث در این جا در لازم عقلی منطوق است که ثابت شده است</w:t>
      </w:r>
      <w:r w:rsidR="003A0EE5">
        <w:rPr>
          <w:rFonts w:hint="cs"/>
          <w:rtl/>
          <w:lang w:bidi="ar-SA"/>
        </w:rPr>
        <w:t xml:space="preserve"> تکوینا یا تشریعا</w:t>
      </w:r>
      <w:r w:rsidR="00D17348">
        <w:rPr>
          <w:rFonts w:hint="cs"/>
          <w:rtl/>
          <w:lang w:bidi="ar-SA"/>
        </w:rPr>
        <w:t xml:space="preserve"> قابل انفکاک از منطوق نیست</w:t>
      </w:r>
      <w:r w:rsidR="003A0EE5">
        <w:rPr>
          <w:rFonts w:hint="cs"/>
          <w:rtl/>
          <w:lang w:bidi="ar-SA"/>
        </w:rPr>
        <w:t>. اما مواردی که</w:t>
      </w:r>
      <w:r w:rsidR="00D17348">
        <w:rPr>
          <w:rFonts w:hint="cs"/>
          <w:rtl/>
          <w:lang w:bidi="ar-SA"/>
        </w:rPr>
        <w:t xml:space="preserve"> تلازم بین منطوق و لازمش تلازم ظاهری باشد که قابل انفکاک است</w:t>
      </w:r>
      <w:r w:rsidR="003A0EE5">
        <w:rPr>
          <w:rFonts w:hint="cs"/>
          <w:rtl/>
          <w:lang w:bidi="ar-SA"/>
        </w:rPr>
        <w:t>،</w:t>
      </w:r>
      <w:r w:rsidR="00D17348">
        <w:rPr>
          <w:rFonts w:hint="cs"/>
          <w:rtl/>
          <w:lang w:bidi="ar-SA"/>
        </w:rPr>
        <w:t xml:space="preserve"> خارج از </w:t>
      </w:r>
      <w:r w:rsidR="003A0EE5">
        <w:rPr>
          <w:rFonts w:hint="cs"/>
          <w:rtl/>
          <w:lang w:bidi="ar-SA"/>
        </w:rPr>
        <w:t xml:space="preserve">محل </w:t>
      </w:r>
      <w:r w:rsidR="00D17348">
        <w:rPr>
          <w:rFonts w:hint="cs"/>
          <w:rtl/>
          <w:lang w:bidi="ar-SA"/>
        </w:rPr>
        <w:t xml:space="preserve">بحث است. مثال: «یجوز </w:t>
      </w:r>
      <w:r w:rsidR="003A0EE5">
        <w:rPr>
          <w:rFonts w:hint="cs"/>
          <w:rtl/>
          <w:lang w:bidi="ar-SA"/>
        </w:rPr>
        <w:t>النظر الی الوجه و الکفین للمرأة»</w:t>
      </w:r>
      <w:r w:rsidR="00D17348">
        <w:rPr>
          <w:rFonts w:hint="cs"/>
          <w:rtl/>
          <w:lang w:bidi="ar-SA"/>
        </w:rPr>
        <w:t xml:space="preserve"> که </w:t>
      </w:r>
      <w:r w:rsidR="003A0EE5">
        <w:rPr>
          <w:rFonts w:hint="cs"/>
          <w:rtl/>
          <w:lang w:bidi="ar-SA"/>
        </w:rPr>
        <w:t>گفته می‌شود جواز نظر به وجه و کفین تلازم ظاهری</w:t>
      </w:r>
      <w:r w:rsidR="00D17348">
        <w:rPr>
          <w:rFonts w:hint="cs"/>
          <w:rtl/>
          <w:lang w:bidi="ar-SA"/>
        </w:rPr>
        <w:t xml:space="preserve"> با جواز کشف </w:t>
      </w:r>
      <w:r w:rsidR="003A0EE5">
        <w:rPr>
          <w:rFonts w:hint="cs"/>
          <w:rtl/>
          <w:lang w:bidi="ar-SA"/>
        </w:rPr>
        <w:t xml:space="preserve">الوجه و الکفین بر </w:t>
      </w:r>
      <w:r w:rsidR="00D17348">
        <w:rPr>
          <w:rFonts w:hint="cs"/>
          <w:rtl/>
          <w:lang w:bidi="ar-SA"/>
        </w:rPr>
        <w:t xml:space="preserve">خود </w:t>
      </w:r>
      <w:r w:rsidR="003A0EE5">
        <w:rPr>
          <w:rFonts w:hint="cs"/>
          <w:rtl/>
          <w:lang w:bidi="ar-SA"/>
        </w:rPr>
        <w:t xml:space="preserve">زن دارد. و </w:t>
      </w:r>
      <w:r w:rsidR="00D17348">
        <w:rPr>
          <w:rFonts w:hint="cs"/>
          <w:rtl/>
          <w:lang w:bidi="ar-SA"/>
        </w:rPr>
        <w:t xml:space="preserve">این تلازم ظاهری است و چنین نیست که قابل انفکاک </w:t>
      </w:r>
      <w:r w:rsidR="003A0EE5">
        <w:rPr>
          <w:rFonts w:hint="cs"/>
          <w:rtl/>
          <w:lang w:bidi="ar-SA"/>
        </w:rPr>
        <w:t>ن</w:t>
      </w:r>
      <w:r w:rsidR="00D17348">
        <w:rPr>
          <w:rFonts w:hint="cs"/>
          <w:rtl/>
          <w:lang w:bidi="ar-SA"/>
        </w:rPr>
        <w:t>باشد لذا ممکن است یک دلیل خاص دلالت کند بر این که «</w:t>
      </w:r>
      <w:r w:rsidR="003A0EE5" w:rsidRPr="0008200E">
        <w:rPr>
          <w:rFonts w:ascii="NoorLotus" w:hAnsi="NoorLotus"/>
          <w:sz w:val="28"/>
          <w:rtl/>
        </w:rPr>
        <w:t>یجوز النظر الی وجه الاجنبیة و لکن یجب علیها ستر وجهها</w:t>
      </w:r>
      <w:r w:rsidR="003A0EE5">
        <w:rPr>
          <w:rFonts w:hint="cs"/>
          <w:rtl/>
          <w:lang w:bidi="ar-SA"/>
        </w:rPr>
        <w:t xml:space="preserve">»، در این موارد </w:t>
      </w:r>
      <w:r w:rsidR="00D17348">
        <w:rPr>
          <w:rFonts w:hint="cs"/>
          <w:rtl/>
          <w:lang w:bidi="ar-SA"/>
        </w:rPr>
        <w:t>ممکن است به لحاظ این لازم عرفی خطاب عام «</w:t>
      </w:r>
      <w:r w:rsidR="003A0EE5" w:rsidRPr="0008200E">
        <w:rPr>
          <w:rFonts w:ascii="NoorLotus" w:hAnsi="NoorLotus"/>
          <w:sz w:val="28"/>
          <w:rtl/>
        </w:rPr>
        <w:t>‌یجب علی المرأة ستر جسدها</w:t>
      </w:r>
      <w:r w:rsidR="00D17348">
        <w:rPr>
          <w:rFonts w:hint="cs"/>
          <w:rtl/>
          <w:lang w:bidi="ar-SA"/>
        </w:rPr>
        <w:t xml:space="preserve">» </w:t>
      </w:r>
      <w:r w:rsidR="003A0EE5">
        <w:rPr>
          <w:rFonts w:hint="cs"/>
          <w:rtl/>
          <w:lang w:bidi="ar-SA"/>
        </w:rPr>
        <w:t>تخصیص زده شود.</w:t>
      </w:r>
      <w:r w:rsidR="00D17348">
        <w:rPr>
          <w:rFonts w:hint="cs"/>
          <w:rtl/>
          <w:lang w:bidi="ar-SA"/>
        </w:rPr>
        <w:t xml:space="preserve"> ولی این محل بحث نیست </w:t>
      </w:r>
      <w:r w:rsidR="003A0EE5">
        <w:rPr>
          <w:rFonts w:hint="cs"/>
          <w:rtl/>
          <w:lang w:bidi="ar-SA"/>
        </w:rPr>
        <w:t xml:space="preserve">و </w:t>
      </w:r>
      <w:r w:rsidR="00D17348">
        <w:rPr>
          <w:rFonts w:hint="cs"/>
          <w:rtl/>
          <w:lang w:bidi="ar-SA"/>
        </w:rPr>
        <w:t xml:space="preserve">ممکن است احکام خاصی برای خودش داشته باشد </w:t>
      </w:r>
      <w:r w:rsidR="003A0EE5">
        <w:rPr>
          <w:rFonts w:hint="cs"/>
          <w:rtl/>
          <w:lang w:bidi="ar-SA"/>
        </w:rPr>
        <w:t>مثلا</w:t>
      </w:r>
      <w:r w:rsidR="00D17348">
        <w:rPr>
          <w:rFonts w:hint="cs"/>
          <w:rtl/>
          <w:lang w:bidi="ar-SA"/>
        </w:rPr>
        <w:t xml:space="preserve"> تعارض بین عام و مفهوم به خود منطوق سرایت ن</w:t>
      </w:r>
      <w:r w:rsidR="003A0EE5">
        <w:rPr>
          <w:rFonts w:hint="cs"/>
          <w:rtl/>
          <w:lang w:bidi="ar-SA"/>
        </w:rPr>
        <w:t>کند چون قابل انفکاک از هم هستند،</w:t>
      </w:r>
      <w:r w:rsidR="00D17348">
        <w:rPr>
          <w:rFonts w:hint="cs"/>
          <w:rtl/>
          <w:lang w:bidi="ar-SA"/>
        </w:rPr>
        <w:t xml:space="preserve"> و بحث در مواردی است که لازم واقعی منطوق است که قابل انفکاک نیستند.</w:t>
      </w:r>
    </w:p>
    <w:p w:rsidR="003A0EE5" w:rsidRPr="00A319BC" w:rsidRDefault="003A0EE5" w:rsidP="003A0EE5">
      <w:pPr>
        <w:pStyle w:val="Heading2"/>
        <w:rPr>
          <w:rtl/>
          <w:lang w:bidi="ar-SA"/>
        </w:rPr>
      </w:pPr>
      <w:bookmarkStart w:id="11" w:name="_Toc122406415"/>
      <w:r>
        <w:rPr>
          <w:rFonts w:hint="cs"/>
          <w:rtl/>
          <w:lang w:bidi="ar-SA"/>
        </w:rPr>
        <w:t>کلام صاحب کفایه رحمه الله</w:t>
      </w:r>
      <w:bookmarkEnd w:id="11"/>
    </w:p>
    <w:p w:rsidR="003A0EE5" w:rsidRDefault="003A0EE5" w:rsidP="003A0EE5">
      <w:pPr>
        <w:rPr>
          <w:rtl/>
          <w:lang w:bidi="ar-SA"/>
        </w:rPr>
      </w:pPr>
      <w:r>
        <w:rPr>
          <w:rFonts w:hint="cs"/>
          <w:rtl/>
          <w:lang w:bidi="ar-SA"/>
        </w:rPr>
        <w:t>صاحب کفایه رحمه الله فرمودند: قدماء اتفاق دارند بر این که عام با مفهوم موافق تخصیص می خورد. مثلا وقتی شارع در یک خطاب می‌گوید: «لایجب اکرام العلماء» و در خطاب دیگر می گوید: «یجب اکرام خدام الفقهاء» که مفهوم موافق آن وجوب اکرام خود فقهاء است، عموم خطاب اول با این مفهوم موافق تخصیص زده می شود. البته بین اعلام در تخصیص عام به مفهوم مخالف اختلاف است</w:t>
      </w:r>
      <w:r>
        <w:rPr>
          <w:rStyle w:val="FootnoteReference"/>
          <w:rtl/>
          <w:lang w:bidi="ar-SA"/>
        </w:rPr>
        <w:footnoteReference w:id="5"/>
      </w:r>
      <w:r>
        <w:rPr>
          <w:rFonts w:hint="cs"/>
          <w:rtl/>
          <w:lang w:bidi="ar-SA"/>
        </w:rPr>
        <w:t xml:space="preserve">. </w:t>
      </w:r>
    </w:p>
    <w:p w:rsidR="003A0EE5" w:rsidRDefault="003A0EE5" w:rsidP="003A0EE5">
      <w:pPr>
        <w:pStyle w:val="Heading2"/>
        <w:rPr>
          <w:rtl/>
          <w:lang w:bidi="ar-SA"/>
        </w:rPr>
      </w:pPr>
      <w:bookmarkStart w:id="12" w:name="_Toc122406416"/>
      <w:r>
        <w:rPr>
          <w:rFonts w:hint="cs"/>
          <w:rtl/>
          <w:lang w:bidi="ar-SA"/>
        </w:rPr>
        <w:t>بررسی کلام صاحب کفایه رحمه الله</w:t>
      </w:r>
      <w:bookmarkEnd w:id="12"/>
    </w:p>
    <w:p w:rsidR="00D17348" w:rsidRDefault="00D17348" w:rsidP="001C3F8A">
      <w:pPr>
        <w:rPr>
          <w:rtl/>
          <w:lang w:bidi="ar-SA"/>
        </w:rPr>
      </w:pPr>
      <w:r>
        <w:rPr>
          <w:rFonts w:hint="cs"/>
          <w:rtl/>
          <w:lang w:bidi="ar-SA"/>
        </w:rPr>
        <w:t xml:space="preserve">این که </w:t>
      </w:r>
      <w:r w:rsidR="001C3F8A">
        <w:rPr>
          <w:rFonts w:hint="cs"/>
          <w:rtl/>
          <w:lang w:bidi="ar-SA"/>
        </w:rPr>
        <w:t>ایشان</w:t>
      </w:r>
      <w:r>
        <w:rPr>
          <w:rFonts w:hint="cs"/>
          <w:rtl/>
          <w:lang w:bidi="ar-SA"/>
        </w:rPr>
        <w:t xml:space="preserve"> فرمودند: </w:t>
      </w:r>
      <w:r w:rsidR="001C3F8A">
        <w:rPr>
          <w:rFonts w:hint="cs"/>
          <w:rtl/>
          <w:lang w:bidi="ar-SA"/>
        </w:rPr>
        <w:t xml:space="preserve">در تخصیص عام به مفهوم موافق شک و شبهه‌ای وجود ندارد، </w:t>
      </w:r>
      <w:r>
        <w:rPr>
          <w:rFonts w:hint="cs"/>
          <w:rtl/>
          <w:lang w:bidi="ar-SA"/>
        </w:rPr>
        <w:t>صحیح نیست بلکه مسأله دارای صوری است ک</w:t>
      </w:r>
      <w:r w:rsidR="001C3F8A">
        <w:rPr>
          <w:rFonts w:hint="cs"/>
          <w:rtl/>
          <w:lang w:bidi="ar-SA"/>
        </w:rPr>
        <w:t>ه باید تک تک این صور بررسی شود.</w:t>
      </w:r>
    </w:p>
    <w:p w:rsidR="00D17348" w:rsidRDefault="001C3F8A" w:rsidP="001C3F8A">
      <w:pPr>
        <w:pStyle w:val="Heading3"/>
        <w:rPr>
          <w:rtl/>
        </w:rPr>
      </w:pPr>
      <w:bookmarkStart w:id="13" w:name="_Toc122406417"/>
      <w:r>
        <w:rPr>
          <w:rFonts w:hint="cs"/>
          <w:rtl/>
        </w:rPr>
        <w:t>صورت اول از تعارض مفهوم با خطاب عام</w:t>
      </w:r>
      <w:bookmarkEnd w:id="13"/>
    </w:p>
    <w:p w:rsidR="001C3F8A" w:rsidRDefault="00D17348" w:rsidP="001C3F8A">
      <w:pPr>
        <w:rPr>
          <w:rtl/>
          <w:lang w:bidi="ar-SA"/>
        </w:rPr>
      </w:pPr>
      <w:r>
        <w:rPr>
          <w:rFonts w:hint="cs"/>
          <w:rtl/>
          <w:lang w:bidi="ar-SA"/>
        </w:rPr>
        <w:t xml:space="preserve">منطوق خطاب اصلا </w:t>
      </w:r>
      <w:r w:rsidR="001C3F8A">
        <w:rPr>
          <w:rFonts w:hint="cs"/>
          <w:rtl/>
          <w:lang w:bidi="ar-SA"/>
        </w:rPr>
        <w:t>فی حد ذاته تنافی</w:t>
      </w:r>
      <w:r>
        <w:rPr>
          <w:rFonts w:hint="cs"/>
          <w:rtl/>
          <w:lang w:bidi="ar-SA"/>
        </w:rPr>
        <w:t xml:space="preserve"> با </w:t>
      </w:r>
      <w:r w:rsidR="001C3F8A">
        <w:rPr>
          <w:rFonts w:hint="cs"/>
          <w:rtl/>
          <w:lang w:bidi="ar-SA"/>
        </w:rPr>
        <w:t xml:space="preserve">خطاب </w:t>
      </w:r>
      <w:r>
        <w:rPr>
          <w:rFonts w:hint="cs"/>
          <w:rtl/>
          <w:lang w:bidi="ar-SA"/>
        </w:rPr>
        <w:t xml:space="preserve">عام ندارد. </w:t>
      </w:r>
      <w:r w:rsidR="001C3F8A">
        <w:rPr>
          <w:rFonts w:hint="cs"/>
          <w:rtl/>
          <w:lang w:bidi="ar-SA"/>
        </w:rPr>
        <w:t>مث</w:t>
      </w:r>
      <w:r>
        <w:rPr>
          <w:rFonts w:hint="cs"/>
          <w:rtl/>
          <w:lang w:bidi="ar-SA"/>
        </w:rPr>
        <w:t>ل «اکرم خد</w:t>
      </w:r>
      <w:r w:rsidR="001C3F8A">
        <w:rPr>
          <w:rFonts w:hint="cs"/>
          <w:rtl/>
          <w:lang w:bidi="ar-SA"/>
        </w:rPr>
        <w:t>ّام الفقهاء» و</w:t>
      </w:r>
      <w:r>
        <w:rPr>
          <w:rFonts w:hint="cs"/>
          <w:rtl/>
          <w:lang w:bidi="ar-SA"/>
        </w:rPr>
        <w:t xml:space="preserve"> «</w:t>
      </w:r>
      <w:r w:rsidR="001C3F8A">
        <w:rPr>
          <w:rFonts w:hint="cs"/>
          <w:rtl/>
          <w:lang w:bidi="ar-SA"/>
        </w:rPr>
        <w:t>لا</w:t>
      </w:r>
      <w:r>
        <w:rPr>
          <w:rFonts w:hint="cs"/>
          <w:rtl/>
          <w:lang w:bidi="ar-SA"/>
        </w:rPr>
        <w:t xml:space="preserve">یجب اکرام العلماء» چون خدام الفقهاء، فقهاء نیستند و </w:t>
      </w:r>
      <w:r w:rsidR="001C3F8A">
        <w:rPr>
          <w:rFonts w:hint="cs"/>
          <w:rtl/>
          <w:lang w:bidi="ar-SA"/>
        </w:rPr>
        <w:t>لذا منطوق خطاب اول بیگانه</w:t>
      </w:r>
      <w:r>
        <w:rPr>
          <w:rFonts w:hint="cs"/>
          <w:rtl/>
          <w:lang w:bidi="ar-SA"/>
        </w:rPr>
        <w:t xml:space="preserve"> ب</w:t>
      </w:r>
      <w:r w:rsidR="001C3F8A">
        <w:rPr>
          <w:rFonts w:hint="cs"/>
          <w:rtl/>
          <w:lang w:bidi="ar-SA"/>
        </w:rPr>
        <w:t>ا خطاب دوم</w:t>
      </w:r>
      <w:r>
        <w:rPr>
          <w:rFonts w:hint="cs"/>
          <w:rtl/>
          <w:lang w:bidi="ar-SA"/>
        </w:rPr>
        <w:t xml:space="preserve"> </w:t>
      </w:r>
      <w:r w:rsidR="001C3F8A">
        <w:rPr>
          <w:rFonts w:hint="cs"/>
          <w:rtl/>
          <w:lang w:bidi="ar-SA"/>
        </w:rPr>
        <w:t>است</w:t>
      </w:r>
      <w:r>
        <w:rPr>
          <w:rFonts w:hint="cs"/>
          <w:rtl/>
          <w:lang w:bidi="ar-SA"/>
        </w:rPr>
        <w:t>. و</w:t>
      </w:r>
      <w:r w:rsidR="001C3F8A">
        <w:rPr>
          <w:rFonts w:hint="cs"/>
          <w:rtl/>
          <w:lang w:bidi="ar-SA"/>
        </w:rPr>
        <w:t>لی مفهوم موافق آن</w:t>
      </w:r>
      <w:r>
        <w:rPr>
          <w:rFonts w:hint="cs"/>
          <w:rtl/>
          <w:lang w:bidi="ar-SA"/>
        </w:rPr>
        <w:t xml:space="preserve"> «یجب اکرام الفقهاء</w:t>
      </w:r>
      <w:r w:rsidR="00DB6A57">
        <w:rPr>
          <w:rFonts w:hint="cs"/>
          <w:rtl/>
          <w:lang w:bidi="ar-SA"/>
        </w:rPr>
        <w:t>» بالالویة</w:t>
      </w:r>
      <w:r w:rsidR="001C3F8A">
        <w:rPr>
          <w:rFonts w:hint="cs"/>
          <w:rtl/>
          <w:lang w:bidi="ar-SA"/>
        </w:rPr>
        <w:t xml:space="preserve"> است که نسبت آن اخص از</w:t>
      </w:r>
      <w:r>
        <w:rPr>
          <w:rFonts w:hint="cs"/>
          <w:rtl/>
          <w:lang w:bidi="ar-SA"/>
        </w:rPr>
        <w:t xml:space="preserve"> خطاب عام است</w:t>
      </w:r>
      <w:r w:rsidR="001C3F8A">
        <w:rPr>
          <w:rFonts w:hint="cs"/>
          <w:rtl/>
          <w:lang w:bidi="ar-SA"/>
        </w:rPr>
        <w:t>.</w:t>
      </w:r>
    </w:p>
    <w:p w:rsidR="001C3F8A" w:rsidRDefault="001C3F8A" w:rsidP="00425D12">
      <w:pPr>
        <w:rPr>
          <w:rtl/>
          <w:lang w:bidi="ar-SA"/>
        </w:rPr>
      </w:pPr>
      <w:r>
        <w:rPr>
          <w:rFonts w:hint="cs"/>
          <w:rtl/>
          <w:lang w:bidi="ar-SA"/>
        </w:rPr>
        <w:t>در این موارد</w:t>
      </w:r>
      <w:r w:rsidR="00D17348">
        <w:rPr>
          <w:rFonts w:hint="cs"/>
          <w:rtl/>
          <w:lang w:bidi="ar-SA"/>
        </w:rPr>
        <w:t xml:space="preserve"> اگر این مفهوم موافق، مفهوم اصل خطاب باشد قطعا </w:t>
      </w:r>
      <w:r>
        <w:rPr>
          <w:rFonts w:hint="cs"/>
          <w:rtl/>
          <w:lang w:bidi="ar-SA"/>
        </w:rPr>
        <w:t xml:space="preserve">خطاب عام را </w:t>
      </w:r>
      <w:r w:rsidR="00D17348">
        <w:rPr>
          <w:rFonts w:hint="cs"/>
          <w:rtl/>
          <w:lang w:bidi="ar-SA"/>
        </w:rPr>
        <w:t>تخصیص می زند ولی اگر مفهوم موافق</w:t>
      </w:r>
      <w:r w:rsidR="00425D12">
        <w:rPr>
          <w:rFonts w:hint="cs"/>
          <w:rtl/>
          <w:lang w:bidi="ar-SA"/>
        </w:rPr>
        <w:t>، مفهوم</w:t>
      </w:r>
      <w:r w:rsidR="00D17348">
        <w:rPr>
          <w:rFonts w:hint="cs"/>
          <w:rtl/>
          <w:lang w:bidi="ar-SA"/>
        </w:rPr>
        <w:t xml:space="preserve"> اطلاق خطاب باشد،</w:t>
      </w:r>
      <w:r>
        <w:rPr>
          <w:rFonts w:hint="cs"/>
          <w:rtl/>
          <w:lang w:bidi="ar-SA"/>
        </w:rPr>
        <w:t xml:space="preserve"> مثلا مفهوم موافق </w:t>
      </w:r>
      <w:r w:rsidR="00D17348">
        <w:rPr>
          <w:rFonts w:hint="cs"/>
          <w:rtl/>
          <w:lang w:bidi="ar-SA"/>
        </w:rPr>
        <w:t>اطلاق خطاب</w:t>
      </w:r>
      <w:r>
        <w:rPr>
          <w:rFonts w:hint="cs"/>
          <w:rtl/>
          <w:lang w:bidi="ar-SA"/>
        </w:rPr>
        <w:t xml:space="preserve"> </w:t>
      </w:r>
      <w:r w:rsidR="00D17348">
        <w:rPr>
          <w:rFonts w:hint="cs"/>
          <w:rtl/>
          <w:lang w:bidi="ar-SA"/>
        </w:rPr>
        <w:t>«</w:t>
      </w:r>
      <w:r>
        <w:rPr>
          <w:rFonts w:hint="cs"/>
          <w:rtl/>
          <w:lang w:bidi="ar-SA"/>
        </w:rPr>
        <w:t>اکرم خدّام الفقهاء</w:t>
      </w:r>
      <w:r w:rsidR="00D17348">
        <w:rPr>
          <w:rFonts w:hint="cs"/>
          <w:rtl/>
          <w:lang w:bidi="ar-SA"/>
        </w:rPr>
        <w:t>»</w:t>
      </w:r>
      <w:r>
        <w:rPr>
          <w:rFonts w:hint="cs"/>
          <w:rtl/>
          <w:lang w:bidi="ar-SA"/>
        </w:rPr>
        <w:t xml:space="preserve"> نسبت به</w:t>
      </w:r>
      <w:r w:rsidR="00D17348">
        <w:rPr>
          <w:rFonts w:hint="cs"/>
          <w:rtl/>
          <w:lang w:bidi="ar-SA"/>
        </w:rPr>
        <w:t xml:space="preserve"> خادم فاسق</w:t>
      </w:r>
      <w:r>
        <w:rPr>
          <w:rFonts w:hint="cs"/>
          <w:rtl/>
          <w:lang w:bidi="ar-SA"/>
        </w:rPr>
        <w:t xml:space="preserve"> فقهاء وجوب اکرام خود فقهاء </w:t>
      </w:r>
      <w:r w:rsidR="00425D12">
        <w:rPr>
          <w:rFonts w:hint="cs"/>
          <w:rtl/>
          <w:lang w:bidi="ar-SA"/>
        </w:rPr>
        <w:t>باشد</w:t>
      </w:r>
      <w:r>
        <w:rPr>
          <w:rFonts w:hint="cs"/>
          <w:rtl/>
          <w:lang w:bidi="ar-SA"/>
        </w:rPr>
        <w:t xml:space="preserve">، </w:t>
      </w:r>
      <w:r w:rsidR="00D17348">
        <w:rPr>
          <w:rFonts w:hint="cs"/>
          <w:rtl/>
          <w:lang w:bidi="ar-SA"/>
        </w:rPr>
        <w:t>در این صورت نسبت عموم و خصوص من وجه است</w:t>
      </w:r>
      <w:r>
        <w:rPr>
          <w:rFonts w:hint="cs"/>
          <w:rtl/>
          <w:lang w:bidi="ar-SA"/>
        </w:rPr>
        <w:t xml:space="preserve"> و خطاب عام با اطلاق «</w:t>
      </w:r>
      <w:r w:rsidR="00425D12">
        <w:rPr>
          <w:rFonts w:hint="cs"/>
          <w:rtl/>
          <w:lang w:bidi="ar-SA"/>
        </w:rPr>
        <w:t>ی</w:t>
      </w:r>
      <w:r>
        <w:rPr>
          <w:rFonts w:ascii="NoorLotus" w:hAnsi="NoorLotus"/>
          <w:sz w:val="28"/>
          <w:rtl/>
        </w:rPr>
        <w:t>جب اکرام خدام الفقها</w:t>
      </w:r>
      <w:r>
        <w:rPr>
          <w:rFonts w:ascii="NoorLotus" w:hAnsi="NoorLotus" w:hint="cs"/>
          <w:sz w:val="28"/>
          <w:rtl/>
        </w:rPr>
        <w:t>ء</w:t>
      </w:r>
      <w:r>
        <w:rPr>
          <w:rFonts w:hint="cs"/>
          <w:rtl/>
          <w:lang w:bidi="ar-SA"/>
        </w:rPr>
        <w:t xml:space="preserve">» که شامل خادم فاسق نیز می‌شود تعارض می‌کند. </w:t>
      </w:r>
    </w:p>
    <w:p w:rsidR="00D17348" w:rsidRPr="00B2277D" w:rsidRDefault="001C3F8A" w:rsidP="00406225">
      <w:pPr>
        <w:rPr>
          <w:lang w:bidi="ar-SA"/>
        </w:rPr>
      </w:pPr>
      <w:r>
        <w:rPr>
          <w:rFonts w:hint="cs"/>
          <w:rtl/>
          <w:lang w:bidi="ar-SA"/>
        </w:rPr>
        <w:t xml:space="preserve">در </w:t>
      </w:r>
      <w:r w:rsidR="00D17348">
        <w:rPr>
          <w:rFonts w:hint="cs"/>
          <w:rtl/>
          <w:lang w:bidi="ar-SA"/>
        </w:rPr>
        <w:t>این جا</w:t>
      </w:r>
      <w:r>
        <w:rPr>
          <w:rFonts w:hint="cs"/>
          <w:rtl/>
          <w:lang w:bidi="ar-SA"/>
        </w:rPr>
        <w:t xml:space="preserve"> خطاب</w:t>
      </w:r>
      <w:r w:rsidR="00D17348">
        <w:rPr>
          <w:rFonts w:hint="cs"/>
          <w:rtl/>
          <w:lang w:bidi="ar-SA"/>
        </w:rPr>
        <w:t xml:space="preserve"> عام </w:t>
      </w:r>
      <w:r>
        <w:rPr>
          <w:rFonts w:hint="cs"/>
          <w:rtl/>
          <w:lang w:bidi="ar-SA"/>
        </w:rPr>
        <w:t xml:space="preserve">به مفهوم موافق تخصیص زده نمی شود چون تعارض بین خطاب عام و اطلاق منطوق خطاب دیگر است که آن اخص از خطاب عام نیست لذا نسبت به اکرام </w:t>
      </w:r>
      <w:r w:rsidR="00425D12">
        <w:rPr>
          <w:rFonts w:hint="cs"/>
          <w:rtl/>
          <w:lang w:bidi="ar-SA"/>
        </w:rPr>
        <w:t>ال</w:t>
      </w:r>
      <w:r>
        <w:rPr>
          <w:rFonts w:hint="cs"/>
          <w:rtl/>
          <w:lang w:bidi="ar-SA"/>
        </w:rPr>
        <w:t xml:space="preserve">خادم الفاسق </w:t>
      </w:r>
      <w:r w:rsidR="00406225">
        <w:rPr>
          <w:rFonts w:hint="cs"/>
          <w:rtl/>
          <w:lang w:bidi="ar-SA"/>
        </w:rPr>
        <w:t xml:space="preserve">که مستلزم وجوب اکرام فقهاء است </w:t>
      </w:r>
      <w:r>
        <w:rPr>
          <w:rFonts w:hint="cs"/>
          <w:rtl/>
          <w:lang w:bidi="ar-SA"/>
        </w:rPr>
        <w:t>بین</w:t>
      </w:r>
      <w:r w:rsidR="00406225">
        <w:rPr>
          <w:rFonts w:hint="cs"/>
          <w:rtl/>
          <w:lang w:bidi="ar-SA"/>
        </w:rPr>
        <w:t xml:space="preserve"> اطلاق دو خطاب تعارض می‌شود و تساقط می‌کنند. </w:t>
      </w:r>
    </w:p>
    <w:sectPr w:rsidR="00D17348" w:rsidRPr="00B2277D" w:rsidSect="00B147FC">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A0" w:rsidRDefault="002678A0" w:rsidP="002155CD">
      <w:pPr>
        <w:spacing w:after="0" w:line="240" w:lineRule="auto"/>
      </w:pPr>
      <w:r>
        <w:separator/>
      </w:r>
    </w:p>
  </w:endnote>
  <w:endnote w:type="continuationSeparator" w:id="0">
    <w:p w:rsidR="002678A0" w:rsidRDefault="002678A0" w:rsidP="0021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B147FC" w:rsidRDefault="008F3AEB">
        <w:pPr>
          <w:pStyle w:val="Footer"/>
          <w:jc w:val="center"/>
        </w:pPr>
        <w:r>
          <w:fldChar w:fldCharType="begin"/>
        </w:r>
        <w:r>
          <w:instrText xml:space="preserve"> PAGE   \* MERGEFORMAT </w:instrText>
        </w:r>
        <w:r>
          <w:fldChar w:fldCharType="separate"/>
        </w:r>
        <w:r w:rsidR="008F2DF5">
          <w:rPr>
            <w:noProof/>
            <w:rtl/>
          </w:rPr>
          <w:t>1</w:t>
        </w:r>
        <w:r>
          <w:rPr>
            <w:noProof/>
          </w:rPr>
          <w:fldChar w:fldCharType="end"/>
        </w:r>
      </w:p>
    </w:sdtContent>
  </w:sdt>
  <w:p w:rsidR="00B147FC" w:rsidRDefault="008F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A0" w:rsidRDefault="002678A0" w:rsidP="002155CD">
      <w:pPr>
        <w:spacing w:after="0" w:line="240" w:lineRule="auto"/>
      </w:pPr>
      <w:r>
        <w:separator/>
      </w:r>
    </w:p>
  </w:footnote>
  <w:footnote w:type="continuationSeparator" w:id="0">
    <w:p w:rsidR="002678A0" w:rsidRDefault="002678A0" w:rsidP="002155CD">
      <w:pPr>
        <w:spacing w:after="0" w:line="240" w:lineRule="auto"/>
      </w:pPr>
      <w:r>
        <w:continuationSeparator/>
      </w:r>
    </w:p>
  </w:footnote>
  <w:footnote w:id="1">
    <w:p w:rsidR="00254218" w:rsidRDefault="00254218" w:rsidP="00254218">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ص233.</w:t>
      </w:r>
    </w:p>
  </w:footnote>
  <w:footnote w:id="2">
    <w:p w:rsidR="005E67B1" w:rsidRDefault="005E67B1" w:rsidP="005E67B1">
      <w:pPr>
        <w:pStyle w:val="FootnoteText"/>
        <w:rPr>
          <w:rtl/>
        </w:rPr>
      </w:pPr>
      <w:r>
        <w:rPr>
          <w:rStyle w:val="FootnoteReference"/>
        </w:rPr>
        <w:footnoteRef/>
      </w:r>
      <w:r>
        <w:rPr>
          <w:rtl/>
        </w:rPr>
        <w:t xml:space="preserve"> </w:t>
      </w:r>
      <w:r>
        <w:rPr>
          <w:rFonts w:hint="cs"/>
          <w:rtl/>
        </w:rPr>
        <w:t>بحوث فی علم الاصول، صدر، محمد باقر، ج3، ص</w:t>
      </w:r>
      <w:r w:rsidR="00A319BC">
        <w:t>371-378</w:t>
      </w:r>
      <w:r>
        <w:rPr>
          <w:rFonts w:hint="cs"/>
          <w:rtl/>
        </w:rPr>
        <w:t>.</w:t>
      </w:r>
    </w:p>
  </w:footnote>
  <w:footnote w:id="3">
    <w:p w:rsidR="00406225" w:rsidRDefault="00406225" w:rsidP="00406225">
      <w:pPr>
        <w:pStyle w:val="FootnoteText"/>
      </w:pPr>
      <w:r>
        <w:rPr>
          <w:rStyle w:val="FootnoteReference"/>
        </w:rPr>
        <w:footnoteRef/>
      </w:r>
      <w:r>
        <w:rPr>
          <w:rFonts w:hint="cs"/>
          <w:rtl/>
        </w:rPr>
        <w:t>فوائد الاصول، نایینی، محمد حسین، ج2، ص556؛ اجود التقریرات، نایینی، محمد حسین، ج1، ص500.</w:t>
      </w:r>
      <w:r>
        <w:rPr>
          <w:rtl/>
        </w:rPr>
        <w:t xml:space="preserve"> </w:t>
      </w:r>
    </w:p>
  </w:footnote>
  <w:footnote w:id="4">
    <w:p w:rsidR="00406225" w:rsidRDefault="00406225">
      <w:pPr>
        <w:pStyle w:val="FootnoteText"/>
      </w:pPr>
      <w:r>
        <w:rPr>
          <w:rStyle w:val="FootnoteReference"/>
        </w:rPr>
        <w:footnoteRef/>
      </w:r>
      <w:r>
        <w:rPr>
          <w:rtl/>
        </w:rPr>
        <w:t xml:space="preserve"> </w:t>
      </w:r>
      <w:r>
        <w:rPr>
          <w:rFonts w:hint="cs"/>
          <w:rtl/>
        </w:rPr>
        <w:t>محاضرات فی اصول الفقه(طبع موسسة احیاء آثار السید الخوئی)، خویی، ابوالقاسم، ج4 ، ص453.</w:t>
      </w:r>
    </w:p>
  </w:footnote>
  <w:footnote w:id="5">
    <w:p w:rsidR="003A0EE5" w:rsidRDefault="003A0EE5" w:rsidP="003A0EE5">
      <w:pPr>
        <w:pStyle w:val="FootnoteText"/>
        <w:rPr>
          <w:rtl/>
        </w:rPr>
      </w:pPr>
      <w:r>
        <w:rPr>
          <w:rStyle w:val="FootnoteReference"/>
        </w:rPr>
        <w:footnoteRef/>
      </w:r>
      <w:r>
        <w:rPr>
          <w:rtl/>
        </w:rPr>
        <w:t xml:space="preserve"> </w:t>
      </w:r>
      <w:r w:rsidR="00406225">
        <w:rPr>
          <w:rFonts w:hint="cs"/>
          <w:rtl/>
        </w:rPr>
        <w:t>کفایة الاصول(طبع آل البیت)، آخوند خراسانی، محمد کاظم بن حسین، ص233.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FC" w:rsidRDefault="008F3AEB" w:rsidP="00B147FC">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B147FC" w:rsidRPr="00C40253" w:rsidRDefault="008F3AEB" w:rsidP="002155CD">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2155CD">
      <w:rPr>
        <w:rFonts w:ascii="NoorLotus" w:hAnsi="NoorLotus" w:hint="cs"/>
        <w:sz w:val="18"/>
        <w:szCs w:val="18"/>
        <w:rtl/>
      </w:rPr>
      <w:t>:64</w:t>
    </w:r>
    <w:r>
      <w:rPr>
        <w:rFonts w:ascii="NoorLotus" w:hAnsi="NoorLotus"/>
        <w:sz w:val="18"/>
        <w:szCs w:val="18"/>
        <w:rtl/>
      </w:rPr>
      <w:t>(تاریخ</w:t>
    </w:r>
    <w:r w:rsidR="002155CD">
      <w:rPr>
        <w:rFonts w:ascii="NoorLotus" w:hAnsi="NoorLotus" w:hint="cs"/>
        <w:sz w:val="18"/>
        <w:szCs w:val="18"/>
        <w:rtl/>
      </w:rPr>
      <w:t>29</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CD"/>
    <w:rsid w:val="0005199F"/>
    <w:rsid w:val="00094D8A"/>
    <w:rsid w:val="00135936"/>
    <w:rsid w:val="001C3F8A"/>
    <w:rsid w:val="001E571E"/>
    <w:rsid w:val="002155CD"/>
    <w:rsid w:val="00254218"/>
    <w:rsid w:val="002678A0"/>
    <w:rsid w:val="00337CC7"/>
    <w:rsid w:val="003A0EE5"/>
    <w:rsid w:val="00406225"/>
    <w:rsid w:val="00425D12"/>
    <w:rsid w:val="00545162"/>
    <w:rsid w:val="005A556F"/>
    <w:rsid w:val="005E67B1"/>
    <w:rsid w:val="00606B41"/>
    <w:rsid w:val="00675080"/>
    <w:rsid w:val="008075FE"/>
    <w:rsid w:val="008562D3"/>
    <w:rsid w:val="00880FED"/>
    <w:rsid w:val="008D2E95"/>
    <w:rsid w:val="008E09AF"/>
    <w:rsid w:val="008F2DF5"/>
    <w:rsid w:val="008F3AEB"/>
    <w:rsid w:val="00937CDB"/>
    <w:rsid w:val="009E1BA2"/>
    <w:rsid w:val="00A319BC"/>
    <w:rsid w:val="00AA1AD2"/>
    <w:rsid w:val="00B2277D"/>
    <w:rsid w:val="00CF486A"/>
    <w:rsid w:val="00D17348"/>
    <w:rsid w:val="00D41CD7"/>
    <w:rsid w:val="00DB6A57"/>
    <w:rsid w:val="00E84A7B"/>
    <w:rsid w:val="00EA6F86"/>
    <w:rsid w:val="00F00B62"/>
    <w:rsid w:val="00F131DA"/>
    <w:rsid w:val="00F617CF"/>
    <w:rsid w:val="00FC6AF8"/>
    <w:rsid w:val="00FE0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CD"/>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155CD"/>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2155C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A319BC"/>
    <w:pPr>
      <w:keepNext/>
      <w:keepLines/>
      <w:spacing w:before="200" w:after="0"/>
      <w:outlineLvl w:val="2"/>
    </w:pPr>
    <w:rPr>
      <w:rFonts w:ascii="NoorLotus" w:eastAsiaTheme="majorEastAsia" w:hAnsi="NoorLotus"/>
      <w:b/>
      <w:bCs/>
      <w:color w:val="00B0F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CD"/>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2155CD"/>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2155CD"/>
    <w:rPr>
      <w:color w:val="0563C1"/>
      <w:u w:val="single"/>
    </w:rPr>
  </w:style>
  <w:style w:type="paragraph" w:styleId="TOC2">
    <w:name w:val="toc 2"/>
    <w:basedOn w:val="Normal"/>
    <w:next w:val="Normal"/>
    <w:autoRedefine/>
    <w:uiPriority w:val="39"/>
    <w:unhideWhenUsed/>
    <w:rsid w:val="002155CD"/>
    <w:pPr>
      <w:spacing w:after="100"/>
      <w:ind w:left="220"/>
    </w:pPr>
  </w:style>
  <w:style w:type="paragraph" w:styleId="FootnoteText">
    <w:name w:val="footnote text"/>
    <w:basedOn w:val="Normal"/>
    <w:link w:val="FootnoteTextChar"/>
    <w:uiPriority w:val="99"/>
    <w:unhideWhenUsed/>
    <w:rsid w:val="002155CD"/>
    <w:pPr>
      <w:spacing w:after="0" w:line="240" w:lineRule="auto"/>
    </w:pPr>
    <w:rPr>
      <w:sz w:val="20"/>
      <w:szCs w:val="20"/>
    </w:rPr>
  </w:style>
  <w:style w:type="character" w:customStyle="1" w:styleId="FootnoteTextChar">
    <w:name w:val="Footnote Text Char"/>
    <w:basedOn w:val="DefaultParagraphFont"/>
    <w:link w:val="FootnoteText"/>
    <w:uiPriority w:val="99"/>
    <w:rsid w:val="002155CD"/>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2155CD"/>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2155CD"/>
    <w:rPr>
      <w:vertAlign w:val="superscript"/>
    </w:rPr>
  </w:style>
  <w:style w:type="paragraph" w:styleId="Header">
    <w:name w:val="header"/>
    <w:basedOn w:val="Normal"/>
    <w:link w:val="HeaderChar"/>
    <w:uiPriority w:val="99"/>
    <w:unhideWhenUsed/>
    <w:rsid w:val="0021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CD"/>
    <w:rPr>
      <w:rFonts w:ascii="Calibri" w:eastAsia="Calibri" w:hAnsi="Calibri" w:cs="NoorLotus"/>
      <w:szCs w:val="28"/>
      <w:lang w:bidi="fa-IR"/>
    </w:rPr>
  </w:style>
  <w:style w:type="paragraph" w:styleId="Footer">
    <w:name w:val="footer"/>
    <w:basedOn w:val="Normal"/>
    <w:link w:val="FooterChar"/>
    <w:uiPriority w:val="99"/>
    <w:unhideWhenUsed/>
    <w:rsid w:val="0021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CD"/>
    <w:rPr>
      <w:rFonts w:ascii="Calibri" w:eastAsia="Calibri" w:hAnsi="Calibri" w:cs="NoorLotus"/>
      <w:szCs w:val="28"/>
      <w:lang w:bidi="fa-IR"/>
    </w:rPr>
  </w:style>
  <w:style w:type="paragraph" w:styleId="NoSpacing">
    <w:name w:val="No Spacing"/>
    <w:uiPriority w:val="1"/>
    <w:qFormat/>
    <w:rsid w:val="002155CD"/>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2155CD"/>
    <w:pPr>
      <w:spacing w:after="100"/>
    </w:pPr>
  </w:style>
  <w:style w:type="paragraph" w:styleId="BalloonText">
    <w:name w:val="Balloon Text"/>
    <w:basedOn w:val="Normal"/>
    <w:link w:val="BalloonTextChar"/>
    <w:uiPriority w:val="99"/>
    <w:semiHidden/>
    <w:unhideWhenUsed/>
    <w:rsid w:val="00215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CD"/>
    <w:rPr>
      <w:rFonts w:ascii="Tahoma" w:eastAsia="Calibri" w:hAnsi="Tahoma" w:cs="Tahoma"/>
      <w:sz w:val="16"/>
      <w:szCs w:val="16"/>
      <w:lang w:bidi="fa-IR"/>
    </w:rPr>
  </w:style>
  <w:style w:type="character" w:customStyle="1" w:styleId="Heading3Char">
    <w:name w:val="Heading 3 Char"/>
    <w:basedOn w:val="DefaultParagraphFont"/>
    <w:link w:val="Heading3"/>
    <w:uiPriority w:val="9"/>
    <w:rsid w:val="00A319BC"/>
    <w:rPr>
      <w:rFonts w:ascii="NoorLotus" w:eastAsiaTheme="majorEastAsia" w:hAnsi="NoorLotus" w:cs="NoorLotus"/>
      <w:b/>
      <w:bCs/>
      <w:color w:val="00B0F0"/>
      <w:szCs w:val="28"/>
    </w:rPr>
  </w:style>
  <w:style w:type="paragraph" w:styleId="TOC3">
    <w:name w:val="toc 3"/>
    <w:basedOn w:val="Normal"/>
    <w:next w:val="Normal"/>
    <w:autoRedefine/>
    <w:uiPriority w:val="39"/>
    <w:unhideWhenUsed/>
    <w:rsid w:val="0040622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CD"/>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155CD"/>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2155C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A319BC"/>
    <w:pPr>
      <w:keepNext/>
      <w:keepLines/>
      <w:spacing w:before="200" w:after="0"/>
      <w:outlineLvl w:val="2"/>
    </w:pPr>
    <w:rPr>
      <w:rFonts w:ascii="NoorLotus" w:eastAsiaTheme="majorEastAsia" w:hAnsi="NoorLotus"/>
      <w:b/>
      <w:bCs/>
      <w:color w:val="00B0F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CD"/>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2155CD"/>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2155CD"/>
    <w:rPr>
      <w:color w:val="0563C1"/>
      <w:u w:val="single"/>
    </w:rPr>
  </w:style>
  <w:style w:type="paragraph" w:styleId="TOC2">
    <w:name w:val="toc 2"/>
    <w:basedOn w:val="Normal"/>
    <w:next w:val="Normal"/>
    <w:autoRedefine/>
    <w:uiPriority w:val="39"/>
    <w:unhideWhenUsed/>
    <w:rsid w:val="002155CD"/>
    <w:pPr>
      <w:spacing w:after="100"/>
      <w:ind w:left="220"/>
    </w:pPr>
  </w:style>
  <w:style w:type="paragraph" w:styleId="FootnoteText">
    <w:name w:val="footnote text"/>
    <w:basedOn w:val="Normal"/>
    <w:link w:val="FootnoteTextChar"/>
    <w:uiPriority w:val="99"/>
    <w:unhideWhenUsed/>
    <w:rsid w:val="002155CD"/>
    <w:pPr>
      <w:spacing w:after="0" w:line="240" w:lineRule="auto"/>
    </w:pPr>
    <w:rPr>
      <w:sz w:val="20"/>
      <w:szCs w:val="20"/>
    </w:rPr>
  </w:style>
  <w:style w:type="character" w:customStyle="1" w:styleId="FootnoteTextChar">
    <w:name w:val="Footnote Text Char"/>
    <w:basedOn w:val="DefaultParagraphFont"/>
    <w:link w:val="FootnoteText"/>
    <w:uiPriority w:val="99"/>
    <w:rsid w:val="002155CD"/>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2155CD"/>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2155CD"/>
    <w:rPr>
      <w:vertAlign w:val="superscript"/>
    </w:rPr>
  </w:style>
  <w:style w:type="paragraph" w:styleId="Header">
    <w:name w:val="header"/>
    <w:basedOn w:val="Normal"/>
    <w:link w:val="HeaderChar"/>
    <w:uiPriority w:val="99"/>
    <w:unhideWhenUsed/>
    <w:rsid w:val="0021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CD"/>
    <w:rPr>
      <w:rFonts w:ascii="Calibri" w:eastAsia="Calibri" w:hAnsi="Calibri" w:cs="NoorLotus"/>
      <w:szCs w:val="28"/>
      <w:lang w:bidi="fa-IR"/>
    </w:rPr>
  </w:style>
  <w:style w:type="paragraph" w:styleId="Footer">
    <w:name w:val="footer"/>
    <w:basedOn w:val="Normal"/>
    <w:link w:val="FooterChar"/>
    <w:uiPriority w:val="99"/>
    <w:unhideWhenUsed/>
    <w:rsid w:val="0021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CD"/>
    <w:rPr>
      <w:rFonts w:ascii="Calibri" w:eastAsia="Calibri" w:hAnsi="Calibri" w:cs="NoorLotus"/>
      <w:szCs w:val="28"/>
      <w:lang w:bidi="fa-IR"/>
    </w:rPr>
  </w:style>
  <w:style w:type="paragraph" w:styleId="NoSpacing">
    <w:name w:val="No Spacing"/>
    <w:uiPriority w:val="1"/>
    <w:qFormat/>
    <w:rsid w:val="002155CD"/>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2155CD"/>
    <w:pPr>
      <w:spacing w:after="100"/>
    </w:pPr>
  </w:style>
  <w:style w:type="paragraph" w:styleId="BalloonText">
    <w:name w:val="Balloon Text"/>
    <w:basedOn w:val="Normal"/>
    <w:link w:val="BalloonTextChar"/>
    <w:uiPriority w:val="99"/>
    <w:semiHidden/>
    <w:unhideWhenUsed/>
    <w:rsid w:val="00215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CD"/>
    <w:rPr>
      <w:rFonts w:ascii="Tahoma" w:eastAsia="Calibri" w:hAnsi="Tahoma" w:cs="Tahoma"/>
      <w:sz w:val="16"/>
      <w:szCs w:val="16"/>
      <w:lang w:bidi="fa-IR"/>
    </w:rPr>
  </w:style>
  <w:style w:type="character" w:customStyle="1" w:styleId="Heading3Char">
    <w:name w:val="Heading 3 Char"/>
    <w:basedOn w:val="DefaultParagraphFont"/>
    <w:link w:val="Heading3"/>
    <w:uiPriority w:val="9"/>
    <w:rsid w:val="00A319BC"/>
    <w:rPr>
      <w:rFonts w:ascii="NoorLotus" w:eastAsiaTheme="majorEastAsia" w:hAnsi="NoorLotus" w:cs="NoorLotus"/>
      <w:b/>
      <w:bCs/>
      <w:color w:val="00B0F0"/>
      <w:szCs w:val="28"/>
    </w:rPr>
  </w:style>
  <w:style w:type="paragraph" w:styleId="TOC3">
    <w:name w:val="toc 3"/>
    <w:basedOn w:val="Normal"/>
    <w:next w:val="Normal"/>
    <w:autoRedefine/>
    <w:uiPriority w:val="39"/>
    <w:unhideWhenUsed/>
    <w:rsid w:val="0040622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8123">
      <w:bodyDiv w:val="1"/>
      <w:marLeft w:val="0"/>
      <w:marRight w:val="0"/>
      <w:marTop w:val="0"/>
      <w:marBottom w:val="0"/>
      <w:divBdr>
        <w:top w:val="none" w:sz="0" w:space="0" w:color="auto"/>
        <w:left w:val="none" w:sz="0" w:space="0" w:color="auto"/>
        <w:bottom w:val="none" w:sz="0" w:space="0" w:color="auto"/>
        <w:right w:val="none" w:sz="0" w:space="0" w:color="auto"/>
      </w:divBdr>
    </w:div>
    <w:div w:id="19499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ECE0-3191-4B7C-ABBE-2946A839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5</cp:revision>
  <cp:lastPrinted>2022-12-19T17:47:00Z</cp:lastPrinted>
  <dcterms:created xsi:type="dcterms:W3CDTF">2022-12-19T17:46:00Z</dcterms:created>
  <dcterms:modified xsi:type="dcterms:W3CDTF">2022-12-21T10:14:00Z</dcterms:modified>
</cp:coreProperties>
</file>