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5122C" w:rsidRDefault="00A5122C" w:rsidP="00A5122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6532859" w:history="1">
        <w:r w:rsidRPr="009E12A8">
          <w:rPr>
            <w:rStyle w:val="ac"/>
            <w:rFonts w:hint="eastAsia"/>
            <w:noProof/>
            <w:rtl/>
          </w:rPr>
          <w:t>شرط</w:t>
        </w:r>
        <w:r w:rsidRPr="009E12A8">
          <w:rPr>
            <w:rStyle w:val="ac"/>
            <w:noProof/>
            <w:rtl/>
          </w:rPr>
          <w:t xml:space="preserve"> </w:t>
        </w:r>
        <w:r w:rsidRPr="009E12A8">
          <w:rPr>
            <w:rStyle w:val="ac"/>
            <w:rFonts w:hint="eastAsia"/>
            <w:noProof/>
            <w:rtl/>
          </w:rPr>
          <w:t>چهارم</w:t>
        </w:r>
        <w:r w:rsidRPr="009E12A8">
          <w:rPr>
            <w:rStyle w:val="ac"/>
            <w:noProof/>
            <w:rtl/>
          </w:rPr>
          <w:t xml:space="preserve"> (</w:t>
        </w:r>
        <w:r w:rsidRPr="009E12A8">
          <w:rPr>
            <w:rStyle w:val="ac"/>
            <w:rFonts w:hint="eastAsia"/>
            <w:noProof/>
            <w:rtl/>
          </w:rPr>
          <w:t>از</w:t>
        </w:r>
        <w:r w:rsidRPr="009E12A8">
          <w:rPr>
            <w:rStyle w:val="ac"/>
            <w:noProof/>
            <w:rtl/>
          </w:rPr>
          <w:t xml:space="preserve"> </w:t>
        </w:r>
        <w:r w:rsidRPr="009E12A8">
          <w:rPr>
            <w:rStyle w:val="ac"/>
            <w:rFonts w:hint="eastAsia"/>
            <w:noProof/>
            <w:rtl/>
          </w:rPr>
          <w:t>غ</w:t>
        </w:r>
        <w:r w:rsidRPr="009E12A8">
          <w:rPr>
            <w:rStyle w:val="ac"/>
            <w:rFonts w:hint="cs"/>
            <w:noProof/>
            <w:rtl/>
          </w:rPr>
          <w:t>ی</w:t>
        </w:r>
        <w:r w:rsidRPr="009E12A8">
          <w:rPr>
            <w:rStyle w:val="ac"/>
            <w:rFonts w:hint="eastAsia"/>
            <w:noProof/>
            <w:rtl/>
          </w:rPr>
          <w:t>ر</w:t>
        </w:r>
        <w:r w:rsidRPr="009E12A8">
          <w:rPr>
            <w:rStyle w:val="ac"/>
            <w:noProof/>
            <w:rtl/>
          </w:rPr>
          <w:t xml:space="preserve"> </w:t>
        </w:r>
        <w:r w:rsidRPr="009E12A8">
          <w:rPr>
            <w:rStyle w:val="ac"/>
            <w:rFonts w:hint="eastAsia"/>
            <w:noProof/>
            <w:rtl/>
          </w:rPr>
          <w:t>مأکول</w:t>
        </w:r>
        <w:r w:rsidRPr="009E12A8">
          <w:rPr>
            <w:rStyle w:val="ac"/>
            <w:noProof/>
            <w:rtl/>
          </w:rPr>
          <w:t xml:space="preserve"> </w:t>
        </w:r>
        <w:r w:rsidRPr="009E12A8">
          <w:rPr>
            <w:rStyle w:val="ac"/>
            <w:rFonts w:hint="eastAsia"/>
            <w:noProof/>
            <w:rtl/>
          </w:rPr>
          <w:t>اللحم</w:t>
        </w:r>
        <w:r w:rsidRPr="009E12A8">
          <w:rPr>
            <w:rStyle w:val="ac"/>
            <w:noProof/>
            <w:rtl/>
          </w:rPr>
          <w:t xml:space="preserve"> </w:t>
        </w:r>
        <w:r w:rsidRPr="009E12A8">
          <w:rPr>
            <w:rStyle w:val="ac"/>
            <w:rFonts w:hint="eastAsia"/>
            <w:noProof/>
            <w:rtl/>
          </w:rPr>
          <w:t>نبودن</w:t>
        </w:r>
        <w:r w:rsidRPr="009E12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Toc536532859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122C" w:rsidRDefault="00A5122C" w:rsidP="00A5122C">
      <w:pPr>
        <w:pStyle w:val="11"/>
        <w:rPr>
          <w:rFonts w:asciiTheme="minorHAnsi" w:eastAsiaTheme="minorEastAsia" w:hAnsiTheme="minorHAnsi" w:cstheme="minorBidi"/>
          <w:noProof/>
          <w:color w:val="auto"/>
          <w:szCs w:val="22"/>
          <w:rtl/>
        </w:rPr>
      </w:pPr>
      <w:hyperlink w:anchor="_Toc536532860" w:history="1">
        <w:r w:rsidRPr="009E12A8">
          <w:rPr>
            <w:rStyle w:val="ac"/>
            <w:rFonts w:hint="eastAsia"/>
            <w:noProof/>
            <w:rtl/>
          </w:rPr>
          <w:t>ادامه</w:t>
        </w:r>
        <w:r w:rsidRPr="009E12A8">
          <w:rPr>
            <w:rStyle w:val="ac"/>
            <w:noProof/>
            <w:rtl/>
          </w:rPr>
          <w:t xml:space="preserve"> </w:t>
        </w:r>
        <w:r w:rsidRPr="009E12A8">
          <w:rPr>
            <w:rStyle w:val="ac"/>
            <w:rFonts w:hint="eastAsia"/>
            <w:noProof/>
            <w:rtl/>
          </w:rPr>
          <w:t>مسأله</w:t>
        </w:r>
        <w:r w:rsidRPr="009E12A8">
          <w:rPr>
            <w:rStyle w:val="ac"/>
            <w:noProof/>
            <w:rtl/>
          </w:rPr>
          <w:t xml:space="preserve"> </w:t>
        </w:r>
        <w:r w:rsidRPr="009E12A8">
          <w:rPr>
            <w:rStyle w:val="ac"/>
            <w:rFonts w:hint="eastAsia"/>
            <w:noProof/>
            <w:rtl/>
          </w:rPr>
          <w:t>هجدهم</w:t>
        </w:r>
        <w:r w:rsidRPr="009E12A8">
          <w:rPr>
            <w:rStyle w:val="ac"/>
            <w:noProof/>
            <w:rtl/>
          </w:rPr>
          <w:t xml:space="preserve"> (</w:t>
        </w:r>
        <w:r w:rsidRPr="009E12A8">
          <w:rPr>
            <w:rStyle w:val="ac"/>
            <w:rFonts w:hint="eastAsia"/>
            <w:noProof/>
            <w:rtl/>
          </w:rPr>
          <w:t>نماز</w:t>
        </w:r>
        <w:r w:rsidRPr="009E12A8">
          <w:rPr>
            <w:rStyle w:val="ac"/>
            <w:noProof/>
            <w:rtl/>
          </w:rPr>
          <w:t xml:space="preserve"> </w:t>
        </w:r>
        <w:r w:rsidRPr="009E12A8">
          <w:rPr>
            <w:rStyle w:val="ac"/>
            <w:rFonts w:hint="eastAsia"/>
            <w:noProof/>
            <w:rtl/>
          </w:rPr>
          <w:t>در</w:t>
        </w:r>
        <w:r w:rsidRPr="009E12A8">
          <w:rPr>
            <w:rStyle w:val="ac"/>
            <w:noProof/>
            <w:rtl/>
          </w:rPr>
          <w:t xml:space="preserve"> </w:t>
        </w:r>
        <w:r w:rsidRPr="009E12A8">
          <w:rPr>
            <w:rStyle w:val="ac"/>
            <w:rFonts w:hint="eastAsia"/>
            <w:noProof/>
            <w:rtl/>
          </w:rPr>
          <w:t>لباس</w:t>
        </w:r>
        <w:r w:rsidRPr="009E12A8">
          <w:rPr>
            <w:rStyle w:val="ac"/>
            <w:noProof/>
            <w:rtl/>
          </w:rPr>
          <w:t xml:space="preserve"> </w:t>
        </w:r>
        <w:r w:rsidRPr="009E12A8">
          <w:rPr>
            <w:rStyle w:val="ac"/>
            <w:rFonts w:hint="eastAsia"/>
            <w:noProof/>
            <w:rtl/>
          </w:rPr>
          <w:t>مشکوک</w:t>
        </w:r>
        <w:r w:rsidRPr="009E12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122C" w:rsidRDefault="00A5122C" w:rsidP="00A5122C">
      <w:pPr>
        <w:pStyle w:val="22"/>
        <w:tabs>
          <w:tab w:val="right" w:leader="dot" w:pos="10194"/>
        </w:tabs>
        <w:rPr>
          <w:rFonts w:asciiTheme="minorHAnsi" w:eastAsiaTheme="minorEastAsia" w:hAnsiTheme="minorHAnsi" w:cstheme="minorBidi"/>
          <w:bCs w:val="0"/>
          <w:noProof/>
          <w:color w:val="auto"/>
          <w:szCs w:val="22"/>
          <w:rtl/>
        </w:rPr>
      </w:pPr>
      <w:hyperlink w:anchor="_Toc536532861" w:history="1">
        <w:r w:rsidRPr="009E12A8">
          <w:rPr>
            <w:rStyle w:val="ac"/>
            <w:rFonts w:hint="eastAsia"/>
            <w:noProof/>
            <w:rtl/>
          </w:rPr>
          <w:t>تقار</w:t>
        </w:r>
        <w:r w:rsidRPr="009E12A8">
          <w:rPr>
            <w:rStyle w:val="ac"/>
            <w:rFonts w:hint="cs"/>
            <w:noProof/>
            <w:rtl/>
          </w:rPr>
          <w:t>ی</w:t>
        </w:r>
        <w:r w:rsidRPr="009E12A8">
          <w:rPr>
            <w:rStyle w:val="ac"/>
            <w:rFonts w:hint="eastAsia"/>
            <w:noProof/>
            <w:rtl/>
          </w:rPr>
          <w:t>ب</w:t>
        </w:r>
        <w:r w:rsidRPr="009E12A8">
          <w:rPr>
            <w:rStyle w:val="ac"/>
            <w:noProof/>
            <w:rtl/>
          </w:rPr>
          <w:t xml:space="preserve"> </w:t>
        </w:r>
        <w:r w:rsidRPr="009E12A8">
          <w:rPr>
            <w:rStyle w:val="ac"/>
            <w:rFonts w:hint="eastAsia"/>
            <w:noProof/>
            <w:rtl/>
          </w:rPr>
          <w:t>جر</w:t>
        </w:r>
        <w:r w:rsidRPr="009E12A8">
          <w:rPr>
            <w:rStyle w:val="ac"/>
            <w:rFonts w:hint="cs"/>
            <w:noProof/>
            <w:rtl/>
          </w:rPr>
          <w:t>ی</w:t>
        </w:r>
        <w:r w:rsidRPr="009E12A8">
          <w:rPr>
            <w:rStyle w:val="ac"/>
            <w:rFonts w:hint="eastAsia"/>
            <w:noProof/>
            <w:rtl/>
          </w:rPr>
          <w:t>ان</w:t>
        </w:r>
        <w:r w:rsidRPr="009E12A8">
          <w:rPr>
            <w:rStyle w:val="ac"/>
            <w:noProof/>
            <w:rtl/>
          </w:rPr>
          <w:t xml:space="preserve"> </w:t>
        </w:r>
        <w:r w:rsidRPr="009E12A8">
          <w:rPr>
            <w:rStyle w:val="ac"/>
            <w:rFonts w:hint="eastAsia"/>
            <w:noProof/>
            <w:rtl/>
          </w:rPr>
          <w:t>استصحاب</w:t>
        </w:r>
        <w:r w:rsidRPr="009E12A8">
          <w:rPr>
            <w:rStyle w:val="ac"/>
            <w:noProof/>
            <w:rtl/>
          </w:rPr>
          <w:t xml:space="preserve"> </w:t>
        </w:r>
        <w:r w:rsidRPr="009E12A8">
          <w:rPr>
            <w:rStyle w:val="ac"/>
            <w:rFonts w:hint="eastAsia"/>
            <w:noProof/>
            <w:rtl/>
          </w:rPr>
          <w:t>در</w:t>
        </w:r>
        <w:r w:rsidRPr="009E12A8">
          <w:rPr>
            <w:rStyle w:val="ac"/>
            <w:noProof/>
            <w:rtl/>
          </w:rPr>
          <w:t xml:space="preserve"> </w:t>
        </w:r>
        <w:r w:rsidRPr="009E12A8">
          <w:rPr>
            <w:rStyle w:val="ac"/>
            <w:rFonts w:hint="eastAsia"/>
            <w:noProof/>
            <w:rtl/>
          </w:rPr>
          <w:t>لباس</w:t>
        </w:r>
        <w:r w:rsidRPr="009E12A8">
          <w:rPr>
            <w:rStyle w:val="ac"/>
            <w:noProof/>
            <w:rtl/>
          </w:rPr>
          <w:t xml:space="preserve"> </w:t>
        </w:r>
        <w:r w:rsidRPr="009E12A8">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122C" w:rsidRDefault="00A5122C" w:rsidP="00A5122C">
      <w:pPr>
        <w:pStyle w:val="32"/>
        <w:tabs>
          <w:tab w:val="right" w:leader="dot" w:pos="10194"/>
        </w:tabs>
        <w:rPr>
          <w:rFonts w:asciiTheme="minorHAnsi" w:eastAsiaTheme="minorEastAsia" w:hAnsiTheme="minorHAnsi" w:cstheme="minorBidi"/>
          <w:bCs w:val="0"/>
          <w:iCs w:val="0"/>
          <w:noProof/>
          <w:color w:val="auto"/>
          <w:szCs w:val="22"/>
          <w:rtl/>
        </w:rPr>
      </w:pPr>
      <w:hyperlink w:anchor="_Toc536532862" w:history="1">
        <w:r w:rsidRPr="009E12A8">
          <w:rPr>
            <w:rStyle w:val="ac"/>
            <w:rFonts w:hint="eastAsia"/>
            <w:noProof/>
            <w:rtl/>
          </w:rPr>
          <w:t>شبهه</w:t>
        </w:r>
        <w:r w:rsidRPr="009E12A8">
          <w:rPr>
            <w:rStyle w:val="ac"/>
            <w:noProof/>
            <w:rtl/>
          </w:rPr>
          <w:t xml:space="preserve"> </w:t>
        </w:r>
        <w:r w:rsidRPr="009E12A8">
          <w:rPr>
            <w:rStyle w:val="ac"/>
            <w:rFonts w:hint="eastAsia"/>
            <w:noProof/>
            <w:rtl/>
          </w:rPr>
          <w:t>مثبت</w:t>
        </w:r>
        <w:r w:rsidRPr="009E12A8">
          <w:rPr>
            <w:rStyle w:val="ac"/>
            <w:noProof/>
            <w:rtl/>
          </w:rPr>
          <w:t xml:space="preserve"> </w:t>
        </w:r>
        <w:r w:rsidRPr="009E12A8">
          <w:rPr>
            <w:rStyle w:val="ac"/>
            <w:rFonts w:hint="eastAsia"/>
            <w:noProof/>
            <w:rtl/>
          </w:rPr>
          <w:t>بودن</w:t>
        </w:r>
        <w:r w:rsidRPr="009E12A8">
          <w:rPr>
            <w:rStyle w:val="ac"/>
            <w:noProof/>
            <w:rtl/>
          </w:rPr>
          <w:t xml:space="preserve"> </w:t>
        </w:r>
        <w:r w:rsidRPr="009E12A8">
          <w:rPr>
            <w:rStyle w:val="ac"/>
            <w:rFonts w:hint="eastAsia"/>
            <w:noProof/>
            <w:rtl/>
          </w:rPr>
          <w:t>جر</w:t>
        </w:r>
        <w:r w:rsidRPr="009E12A8">
          <w:rPr>
            <w:rStyle w:val="ac"/>
            <w:rFonts w:hint="cs"/>
            <w:noProof/>
            <w:rtl/>
          </w:rPr>
          <w:t>ی</w:t>
        </w:r>
        <w:r w:rsidRPr="009E12A8">
          <w:rPr>
            <w:rStyle w:val="ac"/>
            <w:rFonts w:hint="eastAsia"/>
            <w:noProof/>
            <w:rtl/>
          </w:rPr>
          <w:t>ان</w:t>
        </w:r>
        <w:r w:rsidRPr="009E12A8">
          <w:rPr>
            <w:rStyle w:val="ac"/>
            <w:noProof/>
            <w:rtl/>
          </w:rPr>
          <w:t xml:space="preserve"> </w:t>
        </w:r>
        <w:r w:rsidRPr="009E12A8">
          <w:rPr>
            <w:rStyle w:val="ac"/>
            <w:rFonts w:hint="eastAsia"/>
            <w:noProof/>
            <w:rtl/>
          </w:rPr>
          <w:t>استصحاب</w:t>
        </w:r>
        <w:r w:rsidRPr="009E12A8">
          <w:rPr>
            <w:rStyle w:val="ac"/>
            <w:noProof/>
            <w:rtl/>
          </w:rPr>
          <w:t xml:space="preserve"> </w:t>
        </w:r>
        <w:r w:rsidRPr="009E12A8">
          <w:rPr>
            <w:rStyle w:val="ac"/>
            <w:rFonts w:hint="eastAsia"/>
            <w:noProof/>
            <w:rtl/>
          </w:rPr>
          <w:t>در</w:t>
        </w:r>
        <w:r w:rsidRPr="009E12A8">
          <w:rPr>
            <w:rStyle w:val="ac"/>
            <w:noProof/>
            <w:rtl/>
          </w:rPr>
          <w:t xml:space="preserve"> </w:t>
        </w:r>
        <w:r w:rsidRPr="009E12A8">
          <w:rPr>
            <w:rStyle w:val="ac"/>
            <w:rFonts w:hint="eastAsia"/>
            <w:noProof/>
            <w:rtl/>
          </w:rPr>
          <w:t>شرط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122C" w:rsidRDefault="00A5122C" w:rsidP="00A5122C">
      <w:pPr>
        <w:pStyle w:val="42"/>
        <w:tabs>
          <w:tab w:val="right" w:leader="dot" w:pos="10194"/>
        </w:tabs>
        <w:rPr>
          <w:rFonts w:asciiTheme="minorHAnsi" w:eastAsiaTheme="minorEastAsia" w:hAnsiTheme="minorHAnsi" w:cstheme="minorBidi"/>
          <w:bCs w:val="0"/>
          <w:noProof/>
          <w:color w:val="auto"/>
          <w:szCs w:val="22"/>
          <w:rtl/>
        </w:rPr>
      </w:pPr>
      <w:hyperlink w:anchor="_Toc536532863" w:history="1">
        <w:r w:rsidRPr="009E12A8">
          <w:rPr>
            <w:rStyle w:val="ac"/>
            <w:rFonts w:hint="eastAsia"/>
            <w:noProof/>
            <w:rtl/>
          </w:rPr>
          <w:t>دو</w:t>
        </w:r>
        <w:r w:rsidRPr="009E12A8">
          <w:rPr>
            <w:rStyle w:val="ac"/>
            <w:noProof/>
            <w:rtl/>
          </w:rPr>
          <w:t xml:space="preserve"> </w:t>
        </w:r>
        <w:r w:rsidRPr="009E12A8">
          <w:rPr>
            <w:rStyle w:val="ac"/>
            <w:rFonts w:hint="eastAsia"/>
            <w:noProof/>
            <w:rtl/>
          </w:rPr>
          <w:t>جواب</w:t>
        </w:r>
        <w:r w:rsidRPr="009E12A8">
          <w:rPr>
            <w:rStyle w:val="ac"/>
            <w:noProof/>
            <w:rtl/>
          </w:rPr>
          <w:t xml:space="preserve"> </w:t>
        </w:r>
        <w:r w:rsidRPr="009E12A8">
          <w:rPr>
            <w:rStyle w:val="ac"/>
            <w:rFonts w:hint="eastAsia"/>
            <w:noProof/>
            <w:rtl/>
          </w:rPr>
          <w:t>مبنا</w:t>
        </w:r>
        <w:r w:rsidRPr="009E12A8">
          <w:rPr>
            <w:rStyle w:val="ac"/>
            <w:rFonts w:hint="cs"/>
            <w:noProof/>
            <w:rtl/>
          </w:rPr>
          <w:t>یی</w:t>
        </w:r>
        <w:r w:rsidRPr="009E12A8">
          <w:rPr>
            <w:rStyle w:val="ac"/>
            <w:noProof/>
            <w:rtl/>
          </w:rPr>
          <w:t xml:space="preserve"> </w:t>
        </w:r>
        <w:r w:rsidRPr="009E12A8">
          <w:rPr>
            <w:rStyle w:val="ac"/>
            <w:rFonts w:hint="eastAsia"/>
            <w:noProof/>
            <w:rtl/>
          </w:rPr>
          <w:t>آقا</w:t>
        </w:r>
        <w:r w:rsidRPr="009E12A8">
          <w:rPr>
            <w:rStyle w:val="ac"/>
            <w:rFonts w:hint="cs"/>
            <w:noProof/>
            <w:rtl/>
          </w:rPr>
          <w:t>ی</w:t>
        </w:r>
        <w:r w:rsidRPr="009E12A8">
          <w:rPr>
            <w:rStyle w:val="ac"/>
            <w:noProof/>
            <w:rtl/>
          </w:rPr>
          <w:t xml:space="preserve"> </w:t>
        </w:r>
        <w:r w:rsidRPr="009E12A8">
          <w:rPr>
            <w:rStyle w:val="ac"/>
            <w:rFonts w:hint="eastAsia"/>
            <w:noProof/>
            <w:rtl/>
          </w:rPr>
          <w:t>س</w:t>
        </w:r>
        <w:r w:rsidRPr="009E12A8">
          <w:rPr>
            <w:rStyle w:val="ac"/>
            <w:rFonts w:hint="cs"/>
            <w:noProof/>
            <w:rtl/>
          </w:rPr>
          <w:t>ی</w:t>
        </w:r>
        <w:r w:rsidRPr="009E12A8">
          <w:rPr>
            <w:rStyle w:val="ac"/>
            <w:rFonts w:hint="eastAsia"/>
            <w:noProof/>
            <w:rtl/>
          </w:rPr>
          <w:t>ستان</w:t>
        </w:r>
        <w:r w:rsidRPr="009E12A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122C" w:rsidRDefault="00A5122C" w:rsidP="00A5122C">
      <w:pPr>
        <w:pStyle w:val="42"/>
        <w:tabs>
          <w:tab w:val="right" w:leader="dot" w:pos="10194"/>
        </w:tabs>
        <w:rPr>
          <w:rFonts w:asciiTheme="minorHAnsi" w:eastAsiaTheme="minorEastAsia" w:hAnsiTheme="minorHAnsi" w:cstheme="minorBidi"/>
          <w:bCs w:val="0"/>
          <w:noProof/>
          <w:color w:val="auto"/>
          <w:szCs w:val="22"/>
          <w:rtl/>
        </w:rPr>
      </w:pPr>
      <w:hyperlink w:anchor="_Toc536532864" w:history="1">
        <w:r w:rsidRPr="009E12A8">
          <w:rPr>
            <w:rStyle w:val="ac"/>
            <w:rFonts w:hint="eastAsia"/>
            <w:noProof/>
            <w:rtl/>
          </w:rPr>
          <w:t>جواب</w:t>
        </w:r>
        <w:r w:rsidRPr="009E12A8">
          <w:rPr>
            <w:rStyle w:val="ac"/>
            <w:noProof/>
            <w:rtl/>
          </w:rPr>
          <w:t xml:space="preserve"> </w:t>
        </w:r>
        <w:r w:rsidRPr="009E12A8">
          <w:rPr>
            <w:rStyle w:val="ac"/>
            <w:rFonts w:hint="eastAsia"/>
            <w:noProof/>
            <w:rtl/>
          </w:rPr>
          <w:t>أول</w:t>
        </w:r>
        <w:r w:rsidRPr="009E12A8">
          <w:rPr>
            <w:rStyle w:val="ac"/>
            <w:noProof/>
            <w:rtl/>
          </w:rPr>
          <w:t xml:space="preserve"> (</w:t>
        </w:r>
        <w:r w:rsidRPr="009E12A8">
          <w:rPr>
            <w:rStyle w:val="ac"/>
            <w:rFonts w:hint="eastAsia"/>
            <w:noProof/>
            <w:rtl/>
          </w:rPr>
          <w:t>تعلّق</w:t>
        </w:r>
        <w:r w:rsidRPr="009E12A8">
          <w:rPr>
            <w:rStyle w:val="ac"/>
            <w:noProof/>
            <w:rtl/>
          </w:rPr>
          <w:t xml:space="preserve"> </w:t>
        </w:r>
        <w:r w:rsidRPr="009E12A8">
          <w:rPr>
            <w:rStyle w:val="ac"/>
            <w:rFonts w:hint="eastAsia"/>
            <w:noProof/>
            <w:rtl/>
          </w:rPr>
          <w:t>أمر</w:t>
        </w:r>
        <w:r w:rsidRPr="009E12A8">
          <w:rPr>
            <w:rStyle w:val="ac"/>
            <w:noProof/>
            <w:rtl/>
          </w:rPr>
          <w:t xml:space="preserve"> </w:t>
        </w:r>
        <w:r w:rsidRPr="009E12A8">
          <w:rPr>
            <w:rStyle w:val="ac"/>
            <w:rFonts w:hint="eastAsia"/>
            <w:noProof/>
            <w:rtl/>
          </w:rPr>
          <w:t>به</w:t>
        </w:r>
        <w:r w:rsidRPr="009E12A8">
          <w:rPr>
            <w:rStyle w:val="ac"/>
            <w:noProof/>
            <w:rtl/>
          </w:rPr>
          <w:t xml:space="preserve"> </w:t>
        </w:r>
        <w:r w:rsidRPr="009E12A8">
          <w:rPr>
            <w:rStyle w:val="ac"/>
            <w:rFonts w:hint="eastAsia"/>
            <w:noProof/>
            <w:rtl/>
          </w:rPr>
          <w:t>ماه</w:t>
        </w:r>
        <w:r w:rsidRPr="009E12A8">
          <w:rPr>
            <w:rStyle w:val="ac"/>
            <w:rFonts w:hint="cs"/>
            <w:noProof/>
            <w:rtl/>
          </w:rPr>
          <w:t>یّ</w:t>
        </w:r>
        <w:r w:rsidRPr="009E12A8">
          <w:rPr>
            <w:rStyle w:val="ac"/>
            <w:rFonts w:hint="eastAsia"/>
            <w:noProof/>
            <w:rtl/>
          </w:rPr>
          <w:t>ت</w:t>
        </w:r>
        <w:r w:rsidRPr="009E12A8">
          <w:rPr>
            <w:rStyle w:val="ac"/>
            <w:noProof/>
            <w:rtl/>
          </w:rPr>
          <w:t xml:space="preserve"> </w:t>
        </w:r>
        <w:r w:rsidRPr="009E12A8">
          <w:rPr>
            <w:rStyle w:val="ac"/>
            <w:rFonts w:hint="eastAsia"/>
            <w:noProof/>
            <w:rtl/>
          </w:rPr>
          <w:t>اعتبار</w:t>
        </w:r>
        <w:r w:rsidRPr="009E12A8">
          <w:rPr>
            <w:rStyle w:val="ac"/>
            <w:rFonts w:hint="cs"/>
            <w:noProof/>
            <w:rtl/>
          </w:rPr>
          <w:t>ی</w:t>
        </w:r>
        <w:r w:rsidRPr="009E12A8">
          <w:rPr>
            <w:rStyle w:val="ac"/>
            <w:noProof/>
            <w:rtl/>
          </w:rPr>
          <w:t xml:space="preserve"> </w:t>
        </w:r>
        <w:r w:rsidRPr="009E12A8">
          <w:rPr>
            <w:rStyle w:val="ac"/>
            <w:rFonts w:hint="eastAsia"/>
            <w:noProof/>
            <w:rtl/>
          </w:rPr>
          <w:t>نماز</w:t>
        </w:r>
        <w:r w:rsidRPr="009E12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122C" w:rsidRDefault="00A5122C" w:rsidP="00A5122C">
      <w:pPr>
        <w:pStyle w:val="52"/>
        <w:tabs>
          <w:tab w:val="right" w:leader="dot" w:pos="10194"/>
        </w:tabs>
        <w:rPr>
          <w:rFonts w:asciiTheme="minorHAnsi" w:eastAsiaTheme="minorEastAsia" w:hAnsiTheme="minorHAnsi" w:cstheme="minorBidi"/>
          <w:bCs w:val="0"/>
          <w:noProof/>
          <w:color w:val="auto"/>
          <w:szCs w:val="22"/>
          <w:rtl/>
        </w:rPr>
      </w:pPr>
      <w:hyperlink w:anchor="_Toc536532865" w:history="1">
        <w:r w:rsidRPr="009E12A8">
          <w:rPr>
            <w:rStyle w:val="ac"/>
            <w:rFonts w:hint="eastAsia"/>
            <w:noProof/>
            <w:rtl/>
          </w:rPr>
          <w:t>مناقشه</w:t>
        </w:r>
        <w:r w:rsidRPr="009E12A8">
          <w:rPr>
            <w:rStyle w:val="ac"/>
            <w:noProof/>
            <w:rtl/>
          </w:rPr>
          <w:t xml:space="preserve"> </w:t>
        </w:r>
        <w:r w:rsidRPr="009E12A8">
          <w:rPr>
            <w:rStyle w:val="ac"/>
            <w:rFonts w:hint="eastAsia"/>
            <w:noProof/>
            <w:rtl/>
          </w:rPr>
          <w:t>در</w:t>
        </w:r>
        <w:r w:rsidRPr="009E12A8">
          <w:rPr>
            <w:rStyle w:val="ac"/>
            <w:noProof/>
            <w:rtl/>
          </w:rPr>
          <w:t xml:space="preserve"> </w:t>
        </w:r>
        <w:r w:rsidRPr="009E12A8">
          <w:rPr>
            <w:rStyle w:val="ac"/>
            <w:rFonts w:hint="eastAsia"/>
            <w:noProof/>
            <w:rtl/>
          </w:rPr>
          <w:t>جواب</w:t>
        </w:r>
        <w:r w:rsidRPr="009E12A8">
          <w:rPr>
            <w:rStyle w:val="ac"/>
            <w:noProof/>
            <w:rtl/>
          </w:rPr>
          <w:t xml:space="preserve"> </w:t>
        </w:r>
        <w:r w:rsidRPr="009E12A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122C" w:rsidRDefault="00A5122C" w:rsidP="00A5122C">
      <w:pPr>
        <w:pStyle w:val="52"/>
        <w:tabs>
          <w:tab w:val="right" w:leader="dot" w:pos="10194"/>
        </w:tabs>
        <w:rPr>
          <w:rFonts w:asciiTheme="minorHAnsi" w:eastAsiaTheme="minorEastAsia" w:hAnsiTheme="minorHAnsi" w:cstheme="minorBidi"/>
          <w:bCs w:val="0"/>
          <w:noProof/>
          <w:color w:val="auto"/>
          <w:szCs w:val="22"/>
          <w:rtl/>
        </w:rPr>
      </w:pPr>
      <w:hyperlink w:anchor="_Toc536532866" w:history="1">
        <w:r w:rsidRPr="009E12A8">
          <w:rPr>
            <w:rStyle w:val="ac"/>
            <w:rFonts w:hint="eastAsia"/>
            <w:noProof/>
            <w:rtl/>
          </w:rPr>
          <w:t>مناقشه</w:t>
        </w:r>
        <w:r w:rsidRPr="009E12A8">
          <w:rPr>
            <w:rStyle w:val="ac"/>
            <w:noProof/>
            <w:rtl/>
          </w:rPr>
          <w:t xml:space="preserve"> </w:t>
        </w:r>
        <w:r w:rsidRPr="009E12A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122C" w:rsidRDefault="00A5122C" w:rsidP="00A5122C">
      <w:pPr>
        <w:pStyle w:val="52"/>
        <w:tabs>
          <w:tab w:val="right" w:leader="dot" w:pos="10194"/>
        </w:tabs>
        <w:rPr>
          <w:rFonts w:asciiTheme="minorHAnsi" w:eastAsiaTheme="minorEastAsia" w:hAnsiTheme="minorHAnsi" w:cstheme="minorBidi"/>
          <w:bCs w:val="0"/>
          <w:noProof/>
          <w:color w:val="auto"/>
          <w:szCs w:val="22"/>
          <w:rtl/>
        </w:rPr>
      </w:pPr>
      <w:hyperlink w:anchor="_Toc536532867" w:history="1">
        <w:r w:rsidRPr="009E12A8">
          <w:rPr>
            <w:rStyle w:val="ac"/>
            <w:rFonts w:hint="eastAsia"/>
            <w:noProof/>
            <w:rtl/>
          </w:rPr>
          <w:t>مناقشه</w:t>
        </w:r>
        <w:r w:rsidRPr="009E12A8">
          <w:rPr>
            <w:rStyle w:val="ac"/>
            <w:noProof/>
            <w:rtl/>
          </w:rPr>
          <w:t xml:space="preserve"> </w:t>
        </w:r>
        <w:r w:rsidRPr="009E12A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122C" w:rsidRDefault="00A5122C" w:rsidP="00A5122C">
      <w:pPr>
        <w:pStyle w:val="61"/>
        <w:tabs>
          <w:tab w:val="right" w:leader="dot" w:pos="10194"/>
        </w:tabs>
        <w:rPr>
          <w:rFonts w:asciiTheme="minorHAnsi" w:eastAsiaTheme="minorEastAsia" w:hAnsiTheme="minorHAnsi" w:cstheme="minorBidi"/>
          <w:bCs w:val="0"/>
          <w:noProof/>
          <w:color w:val="auto"/>
          <w:szCs w:val="22"/>
          <w:rtl/>
        </w:rPr>
      </w:pPr>
      <w:hyperlink w:anchor="_Toc536532868" w:history="1">
        <w:r w:rsidRPr="009E12A8">
          <w:rPr>
            <w:rStyle w:val="ac"/>
            <w:rFonts w:hint="eastAsia"/>
            <w:noProof/>
            <w:rtl/>
          </w:rPr>
          <w:t>جواب</w:t>
        </w:r>
        <w:r w:rsidRPr="009E12A8">
          <w:rPr>
            <w:rStyle w:val="ac"/>
            <w:noProof/>
            <w:rtl/>
          </w:rPr>
          <w:t xml:space="preserve">  </w:t>
        </w:r>
        <w:r w:rsidRPr="009E12A8">
          <w:rPr>
            <w:rStyle w:val="ac"/>
            <w:rFonts w:hint="eastAsia"/>
            <w:noProof/>
            <w:rtl/>
          </w:rPr>
          <w:t>أول</w:t>
        </w:r>
        <w:r w:rsidRPr="009E12A8">
          <w:rPr>
            <w:rStyle w:val="ac"/>
            <w:noProof/>
            <w:rtl/>
          </w:rPr>
          <w:t xml:space="preserve"> </w:t>
        </w:r>
        <w:r w:rsidRPr="009E12A8">
          <w:rPr>
            <w:rStyle w:val="ac"/>
            <w:rFonts w:hint="eastAsia"/>
            <w:noProof/>
            <w:rtl/>
          </w:rPr>
          <w:t>آقا</w:t>
        </w:r>
        <w:r w:rsidRPr="009E12A8">
          <w:rPr>
            <w:rStyle w:val="ac"/>
            <w:rFonts w:hint="cs"/>
            <w:noProof/>
            <w:rtl/>
          </w:rPr>
          <w:t>ی</w:t>
        </w:r>
        <w:r w:rsidRPr="009E12A8">
          <w:rPr>
            <w:rStyle w:val="ac"/>
            <w:noProof/>
            <w:rtl/>
          </w:rPr>
          <w:t xml:space="preserve"> </w:t>
        </w:r>
        <w:r w:rsidRPr="009E12A8">
          <w:rPr>
            <w:rStyle w:val="ac"/>
            <w:rFonts w:hint="eastAsia"/>
            <w:noProof/>
            <w:rtl/>
          </w:rPr>
          <w:t>س</w:t>
        </w:r>
        <w:r w:rsidRPr="009E12A8">
          <w:rPr>
            <w:rStyle w:val="ac"/>
            <w:rFonts w:hint="cs"/>
            <w:noProof/>
            <w:rtl/>
          </w:rPr>
          <w:t>ی</w:t>
        </w:r>
        <w:r w:rsidRPr="009E12A8">
          <w:rPr>
            <w:rStyle w:val="ac"/>
            <w:rFonts w:hint="eastAsia"/>
            <w:noProof/>
            <w:rtl/>
          </w:rPr>
          <w:t>ستان</w:t>
        </w:r>
        <w:r w:rsidRPr="009E12A8">
          <w:rPr>
            <w:rStyle w:val="ac"/>
            <w:rFonts w:hint="cs"/>
            <w:noProof/>
            <w:rtl/>
          </w:rPr>
          <w:t>ی</w:t>
        </w:r>
        <w:r w:rsidRPr="009E12A8">
          <w:rPr>
            <w:rStyle w:val="ac"/>
            <w:noProof/>
            <w:rtl/>
          </w:rPr>
          <w:t xml:space="preserve"> </w:t>
        </w:r>
        <w:r w:rsidRPr="009E12A8">
          <w:rPr>
            <w:rStyle w:val="ac"/>
            <w:rFonts w:hint="eastAsia"/>
            <w:noProof/>
            <w:rtl/>
          </w:rPr>
          <w:t>از</w:t>
        </w:r>
        <w:r w:rsidRPr="009E12A8">
          <w:rPr>
            <w:rStyle w:val="ac"/>
            <w:noProof/>
            <w:rtl/>
          </w:rPr>
          <w:t xml:space="preserve"> </w:t>
        </w:r>
        <w:r w:rsidRPr="009E12A8">
          <w:rPr>
            <w:rStyle w:val="ac"/>
            <w:rFonts w:hint="eastAsia"/>
            <w:noProof/>
            <w:rtl/>
          </w:rPr>
          <w:t>مناقشه</w:t>
        </w:r>
        <w:r w:rsidRPr="009E12A8">
          <w:rPr>
            <w:rStyle w:val="ac"/>
            <w:noProof/>
            <w:rtl/>
          </w:rPr>
          <w:t xml:space="preserve"> </w:t>
        </w:r>
        <w:r w:rsidRPr="009E12A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122C" w:rsidRDefault="00A5122C" w:rsidP="00A5122C">
      <w:pPr>
        <w:pStyle w:val="71"/>
        <w:tabs>
          <w:tab w:val="right" w:leader="dot" w:pos="10194"/>
        </w:tabs>
        <w:rPr>
          <w:rFonts w:asciiTheme="minorHAnsi" w:eastAsiaTheme="minorEastAsia" w:hAnsiTheme="minorHAnsi" w:cstheme="minorBidi"/>
          <w:bCs w:val="0"/>
          <w:noProof/>
          <w:color w:val="auto"/>
          <w:szCs w:val="22"/>
          <w:rtl/>
        </w:rPr>
      </w:pPr>
      <w:hyperlink w:anchor="_Toc536532869" w:history="1">
        <w:r w:rsidRPr="009E12A8">
          <w:rPr>
            <w:rStyle w:val="ac"/>
            <w:rFonts w:hint="eastAsia"/>
            <w:noProof/>
            <w:rtl/>
          </w:rPr>
          <w:t>اشکال</w:t>
        </w:r>
        <w:r w:rsidRPr="009E12A8">
          <w:rPr>
            <w:rStyle w:val="ac"/>
            <w:noProof/>
            <w:rtl/>
          </w:rPr>
          <w:t xml:space="preserve"> </w:t>
        </w:r>
        <w:r w:rsidRPr="009E12A8">
          <w:rPr>
            <w:rStyle w:val="ac"/>
            <w:rFonts w:hint="eastAsia"/>
            <w:noProof/>
            <w:rtl/>
          </w:rPr>
          <w:t>در</w:t>
        </w:r>
        <w:r w:rsidRPr="009E12A8">
          <w:rPr>
            <w:rStyle w:val="ac"/>
            <w:noProof/>
            <w:rtl/>
          </w:rPr>
          <w:t xml:space="preserve"> </w:t>
        </w:r>
        <w:r w:rsidRPr="009E12A8">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Toc536532869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122C" w:rsidRDefault="00A5122C" w:rsidP="00A5122C">
      <w:pPr>
        <w:pStyle w:val="61"/>
        <w:tabs>
          <w:tab w:val="right" w:leader="dot" w:pos="10194"/>
        </w:tabs>
        <w:rPr>
          <w:rFonts w:asciiTheme="minorHAnsi" w:eastAsiaTheme="minorEastAsia" w:hAnsiTheme="minorHAnsi" w:cstheme="minorBidi"/>
          <w:bCs w:val="0"/>
          <w:noProof/>
          <w:color w:val="auto"/>
          <w:szCs w:val="22"/>
          <w:rtl/>
        </w:rPr>
      </w:pPr>
      <w:hyperlink w:anchor="_Toc536532870" w:history="1">
        <w:r w:rsidRPr="009E12A8">
          <w:rPr>
            <w:rStyle w:val="ac"/>
            <w:rFonts w:hint="eastAsia"/>
            <w:noProof/>
            <w:rtl/>
          </w:rPr>
          <w:t>جواب</w:t>
        </w:r>
        <w:r w:rsidRPr="009E12A8">
          <w:rPr>
            <w:rStyle w:val="ac"/>
            <w:noProof/>
            <w:rtl/>
          </w:rPr>
          <w:t xml:space="preserve"> </w:t>
        </w:r>
        <w:r w:rsidRPr="009E12A8">
          <w:rPr>
            <w:rStyle w:val="ac"/>
            <w:rFonts w:hint="eastAsia"/>
            <w:noProof/>
            <w:rtl/>
          </w:rPr>
          <w:t>دوم</w:t>
        </w:r>
        <w:r w:rsidRPr="009E12A8">
          <w:rPr>
            <w:rStyle w:val="ac"/>
            <w:noProof/>
            <w:rtl/>
          </w:rPr>
          <w:t xml:space="preserve"> </w:t>
        </w:r>
        <w:r w:rsidRPr="009E12A8">
          <w:rPr>
            <w:rStyle w:val="ac"/>
            <w:rFonts w:hint="eastAsia"/>
            <w:noProof/>
            <w:rtl/>
          </w:rPr>
          <w:t>منقول</w:t>
        </w:r>
        <w:r w:rsidRPr="009E12A8">
          <w:rPr>
            <w:rStyle w:val="ac"/>
            <w:noProof/>
            <w:rtl/>
          </w:rPr>
          <w:t xml:space="preserve"> </w:t>
        </w:r>
        <w:r w:rsidRPr="009E12A8">
          <w:rPr>
            <w:rStyle w:val="ac"/>
            <w:rFonts w:hint="eastAsia"/>
            <w:noProof/>
            <w:rtl/>
          </w:rPr>
          <w:t>از</w:t>
        </w:r>
        <w:r w:rsidRPr="009E12A8">
          <w:rPr>
            <w:rStyle w:val="ac"/>
            <w:noProof/>
            <w:rtl/>
          </w:rPr>
          <w:t xml:space="preserve"> </w:t>
        </w:r>
        <w:r w:rsidRPr="009E12A8">
          <w:rPr>
            <w:rStyle w:val="ac"/>
            <w:rFonts w:hint="eastAsia"/>
            <w:noProof/>
            <w:rtl/>
          </w:rPr>
          <w:t>آقا</w:t>
        </w:r>
        <w:r w:rsidRPr="009E12A8">
          <w:rPr>
            <w:rStyle w:val="ac"/>
            <w:rFonts w:hint="cs"/>
            <w:noProof/>
            <w:rtl/>
          </w:rPr>
          <w:t>ی</w:t>
        </w:r>
        <w:r w:rsidRPr="009E12A8">
          <w:rPr>
            <w:rStyle w:val="ac"/>
            <w:noProof/>
            <w:rtl/>
          </w:rPr>
          <w:t xml:space="preserve"> </w:t>
        </w:r>
        <w:r w:rsidRPr="009E12A8">
          <w:rPr>
            <w:rStyle w:val="ac"/>
            <w:rFonts w:hint="eastAsia"/>
            <w:noProof/>
            <w:rtl/>
          </w:rPr>
          <w:t>س</w:t>
        </w:r>
        <w:r w:rsidRPr="009E12A8">
          <w:rPr>
            <w:rStyle w:val="ac"/>
            <w:rFonts w:hint="cs"/>
            <w:noProof/>
            <w:rtl/>
          </w:rPr>
          <w:t>ی</w:t>
        </w:r>
        <w:r w:rsidRPr="009E12A8">
          <w:rPr>
            <w:rStyle w:val="ac"/>
            <w:rFonts w:hint="eastAsia"/>
            <w:noProof/>
            <w:rtl/>
          </w:rPr>
          <w:t>ستان</w:t>
        </w:r>
        <w:r w:rsidRPr="009E12A8">
          <w:rPr>
            <w:rStyle w:val="ac"/>
            <w:rFonts w:hint="cs"/>
            <w:noProof/>
            <w:rtl/>
          </w:rPr>
          <w:t>ی</w:t>
        </w:r>
        <w:r w:rsidRPr="009E12A8">
          <w:rPr>
            <w:rStyle w:val="ac"/>
            <w:noProof/>
            <w:rtl/>
          </w:rPr>
          <w:t xml:space="preserve"> </w:t>
        </w:r>
        <w:r w:rsidRPr="009E12A8">
          <w:rPr>
            <w:rStyle w:val="ac"/>
            <w:rFonts w:hint="eastAsia"/>
            <w:noProof/>
            <w:rtl/>
          </w:rPr>
          <w:t>از</w:t>
        </w:r>
        <w:r w:rsidRPr="009E12A8">
          <w:rPr>
            <w:rStyle w:val="ac"/>
            <w:noProof/>
            <w:rtl/>
          </w:rPr>
          <w:t xml:space="preserve"> </w:t>
        </w:r>
        <w:r w:rsidRPr="009E12A8">
          <w:rPr>
            <w:rStyle w:val="ac"/>
            <w:rFonts w:hint="eastAsia"/>
            <w:noProof/>
            <w:rtl/>
          </w:rPr>
          <w:t>مناقشه</w:t>
        </w:r>
        <w:r w:rsidRPr="009E12A8">
          <w:rPr>
            <w:rStyle w:val="ac"/>
            <w:noProof/>
            <w:rtl/>
          </w:rPr>
          <w:t xml:space="preserve"> </w:t>
        </w:r>
        <w:r w:rsidRPr="009E12A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Toc536532870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122C" w:rsidRDefault="00A5122C" w:rsidP="00A5122C">
      <w:pPr>
        <w:pStyle w:val="71"/>
        <w:tabs>
          <w:tab w:val="right" w:leader="dot" w:pos="10194"/>
        </w:tabs>
        <w:rPr>
          <w:rFonts w:asciiTheme="minorHAnsi" w:eastAsiaTheme="minorEastAsia" w:hAnsiTheme="minorHAnsi" w:cstheme="minorBidi"/>
          <w:bCs w:val="0"/>
          <w:noProof/>
          <w:color w:val="auto"/>
          <w:szCs w:val="22"/>
          <w:rtl/>
        </w:rPr>
      </w:pPr>
      <w:hyperlink w:anchor="_Toc536532871" w:history="1">
        <w:r w:rsidRPr="009E12A8">
          <w:rPr>
            <w:rStyle w:val="ac"/>
            <w:rFonts w:hint="eastAsia"/>
            <w:noProof/>
            <w:rtl/>
          </w:rPr>
          <w:t>اشکال</w:t>
        </w:r>
        <w:r w:rsidRPr="009E12A8">
          <w:rPr>
            <w:rStyle w:val="ac"/>
            <w:noProof/>
            <w:rtl/>
          </w:rPr>
          <w:t xml:space="preserve"> </w:t>
        </w:r>
        <w:r w:rsidRPr="009E12A8">
          <w:rPr>
            <w:rStyle w:val="ac"/>
            <w:rFonts w:hint="eastAsia"/>
            <w:noProof/>
            <w:rtl/>
          </w:rPr>
          <w:t>در</w:t>
        </w:r>
        <w:r w:rsidRPr="009E12A8">
          <w:rPr>
            <w:rStyle w:val="ac"/>
            <w:noProof/>
            <w:rtl/>
          </w:rPr>
          <w:t xml:space="preserve"> </w:t>
        </w:r>
        <w:r w:rsidRPr="009E12A8">
          <w:rPr>
            <w:rStyle w:val="ac"/>
            <w:rFonts w:hint="eastAsia"/>
            <w:noProof/>
            <w:rtl/>
          </w:rPr>
          <w:t>جواب</w:t>
        </w:r>
        <w:r w:rsidRPr="009E12A8">
          <w:rPr>
            <w:rStyle w:val="ac"/>
            <w:noProof/>
            <w:rtl/>
          </w:rPr>
          <w:t xml:space="preserve"> </w:t>
        </w:r>
        <w:r w:rsidRPr="009E12A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122C" w:rsidRDefault="00A5122C" w:rsidP="00A5122C">
      <w:pPr>
        <w:pStyle w:val="42"/>
        <w:tabs>
          <w:tab w:val="right" w:leader="dot" w:pos="10194"/>
        </w:tabs>
        <w:rPr>
          <w:rFonts w:asciiTheme="minorHAnsi" w:eastAsiaTheme="minorEastAsia" w:hAnsiTheme="minorHAnsi" w:cstheme="minorBidi"/>
          <w:bCs w:val="0"/>
          <w:noProof/>
          <w:color w:val="auto"/>
          <w:szCs w:val="22"/>
          <w:rtl/>
        </w:rPr>
      </w:pPr>
      <w:hyperlink w:anchor="_Toc536532872" w:history="1">
        <w:r w:rsidRPr="009E12A8">
          <w:rPr>
            <w:rStyle w:val="ac"/>
            <w:rFonts w:hint="eastAsia"/>
            <w:noProof/>
            <w:rtl/>
          </w:rPr>
          <w:t>جواب</w:t>
        </w:r>
        <w:r w:rsidRPr="009E12A8">
          <w:rPr>
            <w:rStyle w:val="ac"/>
            <w:noProof/>
            <w:rtl/>
          </w:rPr>
          <w:t xml:space="preserve"> </w:t>
        </w:r>
        <w:r w:rsidRPr="009E12A8">
          <w:rPr>
            <w:rStyle w:val="ac"/>
            <w:rFonts w:hint="eastAsia"/>
            <w:noProof/>
            <w:rtl/>
          </w:rPr>
          <w:t>دوم</w:t>
        </w:r>
        <w:r w:rsidRPr="009E12A8">
          <w:rPr>
            <w:rStyle w:val="ac"/>
            <w:noProof/>
            <w:rtl/>
          </w:rPr>
          <w:t xml:space="preserve"> (</w:t>
        </w:r>
        <w:r w:rsidRPr="009E12A8">
          <w:rPr>
            <w:rStyle w:val="ac"/>
            <w:rFonts w:hint="eastAsia"/>
            <w:noProof/>
            <w:rtl/>
          </w:rPr>
          <w:t>استقلال</w:t>
        </w:r>
        <w:r w:rsidRPr="009E12A8">
          <w:rPr>
            <w:rStyle w:val="ac"/>
            <w:rFonts w:hint="cs"/>
            <w:noProof/>
            <w:rtl/>
          </w:rPr>
          <w:t>ی</w:t>
        </w:r>
        <w:r w:rsidRPr="009E12A8">
          <w:rPr>
            <w:rStyle w:val="ac"/>
            <w:noProof/>
            <w:rtl/>
          </w:rPr>
          <w:t xml:space="preserve"> </w:t>
        </w:r>
        <w:r w:rsidRPr="009E12A8">
          <w:rPr>
            <w:rStyle w:val="ac"/>
            <w:rFonts w:hint="eastAsia"/>
            <w:noProof/>
            <w:rtl/>
          </w:rPr>
          <w:t>بودن</w:t>
        </w:r>
        <w:r w:rsidRPr="009E12A8">
          <w:rPr>
            <w:rStyle w:val="ac"/>
            <w:noProof/>
            <w:rtl/>
          </w:rPr>
          <w:t xml:space="preserve"> </w:t>
        </w:r>
        <w:r w:rsidRPr="009E12A8">
          <w:rPr>
            <w:rStyle w:val="ac"/>
            <w:rFonts w:hint="eastAsia"/>
            <w:noProof/>
            <w:rtl/>
          </w:rPr>
          <w:t>واجبات</w:t>
        </w:r>
        <w:r w:rsidRPr="009E12A8">
          <w:rPr>
            <w:rStyle w:val="ac"/>
            <w:noProof/>
            <w:rtl/>
          </w:rPr>
          <w:t xml:space="preserve"> </w:t>
        </w:r>
        <w:r w:rsidRPr="009E12A8">
          <w:rPr>
            <w:rStyle w:val="ac"/>
            <w:rFonts w:hint="eastAsia"/>
            <w:noProof/>
            <w:rtl/>
          </w:rPr>
          <w:t>غ</w:t>
        </w:r>
        <w:r w:rsidRPr="009E12A8">
          <w:rPr>
            <w:rStyle w:val="ac"/>
            <w:rFonts w:hint="cs"/>
            <w:noProof/>
            <w:rtl/>
          </w:rPr>
          <w:t>ی</w:t>
        </w:r>
        <w:r w:rsidRPr="009E12A8">
          <w:rPr>
            <w:rStyle w:val="ac"/>
            <w:rFonts w:hint="eastAsia"/>
            <w:noProof/>
            <w:rtl/>
          </w:rPr>
          <w:t>ر</w:t>
        </w:r>
        <w:r w:rsidRPr="009E12A8">
          <w:rPr>
            <w:rStyle w:val="ac"/>
            <w:noProof/>
            <w:rtl/>
          </w:rPr>
          <w:t xml:space="preserve"> </w:t>
        </w:r>
        <w:r w:rsidRPr="009E12A8">
          <w:rPr>
            <w:rStyle w:val="ac"/>
            <w:rFonts w:hint="eastAsia"/>
            <w:noProof/>
            <w:rtl/>
          </w:rPr>
          <w:t>رکن</w:t>
        </w:r>
        <w:r w:rsidRPr="009E12A8">
          <w:rPr>
            <w:rStyle w:val="ac"/>
            <w:rFonts w:hint="cs"/>
            <w:noProof/>
            <w:rtl/>
          </w:rPr>
          <w:t>ی</w:t>
        </w:r>
        <w:r w:rsidRPr="009E12A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Toc536532872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5122C" w:rsidRDefault="00A5122C" w:rsidP="00A5122C">
      <w:pPr>
        <w:pStyle w:val="52"/>
        <w:tabs>
          <w:tab w:val="right" w:leader="dot" w:pos="10194"/>
        </w:tabs>
        <w:rPr>
          <w:rFonts w:asciiTheme="minorHAnsi" w:eastAsiaTheme="minorEastAsia" w:hAnsiTheme="minorHAnsi" w:cstheme="minorBidi"/>
          <w:bCs w:val="0"/>
          <w:noProof/>
          <w:color w:val="auto"/>
          <w:szCs w:val="22"/>
          <w:rtl/>
        </w:rPr>
      </w:pPr>
      <w:hyperlink w:anchor="_Toc536532873" w:history="1">
        <w:r w:rsidRPr="009E12A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Toc536532873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A5122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84F58">
        <w:rPr>
          <w:rFonts w:hint="cs"/>
          <w:rtl/>
        </w:rPr>
        <w:t>شرط</w:t>
      </w:r>
      <w:r w:rsidR="00884F58">
        <w:rPr>
          <w:rtl/>
        </w:rPr>
        <w:t xml:space="preserve"> </w:t>
      </w:r>
      <w:r w:rsidR="00884F58">
        <w:rPr>
          <w:rFonts w:hint="cs"/>
          <w:rtl/>
        </w:rPr>
        <w:t>چهارم</w:t>
      </w:r>
      <w:r w:rsidR="00884F58">
        <w:rPr>
          <w:rtl/>
        </w:rPr>
        <w:t xml:space="preserve"> (</w:t>
      </w:r>
      <w:r w:rsidR="00884F58">
        <w:rPr>
          <w:rFonts w:hint="cs"/>
          <w:rtl/>
        </w:rPr>
        <w:t>از</w:t>
      </w:r>
      <w:r w:rsidR="00884F58">
        <w:rPr>
          <w:rtl/>
        </w:rPr>
        <w:t xml:space="preserve"> </w:t>
      </w:r>
      <w:r w:rsidR="00884F58">
        <w:rPr>
          <w:rFonts w:hint="cs"/>
          <w:rtl/>
        </w:rPr>
        <w:t>غیر</w:t>
      </w:r>
      <w:r w:rsidR="00884F58">
        <w:rPr>
          <w:rtl/>
        </w:rPr>
        <w:t xml:space="preserve"> </w:t>
      </w:r>
      <w:r w:rsidR="00884F58">
        <w:rPr>
          <w:rFonts w:hint="cs"/>
          <w:rtl/>
        </w:rPr>
        <w:t>مأکول</w:t>
      </w:r>
      <w:r w:rsidR="00884F58">
        <w:rPr>
          <w:rtl/>
        </w:rPr>
        <w:t xml:space="preserve"> </w:t>
      </w:r>
      <w:r w:rsidR="00884F58">
        <w:rPr>
          <w:rFonts w:hint="cs"/>
          <w:rtl/>
        </w:rPr>
        <w:t>اللحم</w:t>
      </w:r>
      <w:r w:rsidR="00884F58">
        <w:rPr>
          <w:rtl/>
        </w:rPr>
        <w:t xml:space="preserve"> </w:t>
      </w:r>
      <w:r w:rsidR="00884F58">
        <w:rPr>
          <w:rFonts w:hint="cs"/>
          <w:rtl/>
        </w:rPr>
        <w:t>نبودن</w:t>
      </w:r>
      <w:r w:rsidR="00884F58">
        <w:rPr>
          <w:rtl/>
        </w:rPr>
        <w:t>)</w:t>
      </w:r>
      <w:r w:rsidR="00025B70">
        <w:rPr>
          <w:rFonts w:hint="cs"/>
          <w:rtl/>
        </w:rPr>
        <w:t xml:space="preserve"> </w:t>
      </w:r>
      <w:r w:rsidR="00386C11" w:rsidRPr="00A6366F">
        <w:rPr>
          <w:rFonts w:hint="cs"/>
          <w:rtl/>
        </w:rPr>
        <w:t>/</w:t>
      </w:r>
      <w:bookmarkStart w:id="2" w:name="BokSabj_d"/>
      <w:bookmarkEnd w:id="2"/>
      <w:r w:rsidR="00884F58">
        <w:rPr>
          <w:rFonts w:hint="cs"/>
          <w:rtl/>
        </w:rPr>
        <w:t>شرائط</w:t>
      </w:r>
      <w:r w:rsidR="00884F58">
        <w:rPr>
          <w:rtl/>
        </w:rPr>
        <w:t xml:space="preserve"> </w:t>
      </w:r>
      <w:r w:rsidR="00884F58">
        <w:rPr>
          <w:rFonts w:hint="cs"/>
          <w:rtl/>
        </w:rPr>
        <w:t>لباس</w:t>
      </w:r>
      <w:r w:rsidR="00884F58">
        <w:rPr>
          <w:rtl/>
        </w:rPr>
        <w:t xml:space="preserve"> </w:t>
      </w:r>
      <w:r w:rsidR="00884F58">
        <w:rPr>
          <w:rFonts w:hint="cs"/>
          <w:rtl/>
        </w:rPr>
        <w:t>مصلی</w:t>
      </w:r>
      <w:r w:rsidR="00386C11" w:rsidRPr="00A6366F">
        <w:rPr>
          <w:rFonts w:hint="cs"/>
          <w:rtl/>
        </w:rPr>
        <w:t xml:space="preserve"> /</w:t>
      </w:r>
      <w:bookmarkStart w:id="3" w:name="Bokkolli"/>
      <w:bookmarkEnd w:id="3"/>
      <w:r w:rsidR="00884F58">
        <w:rPr>
          <w:rFonts w:hint="cs"/>
          <w:rtl/>
        </w:rPr>
        <w:t>کتاب</w:t>
      </w:r>
      <w:r w:rsidR="00884F58">
        <w:rPr>
          <w:rtl/>
        </w:rPr>
        <w:t xml:space="preserve"> </w:t>
      </w:r>
      <w:r w:rsidR="00884F5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9A3F44" w:rsidP="009A3F44">
      <w:pPr>
        <w:pBdr>
          <w:bottom w:val="double" w:sz="6" w:space="1" w:color="auto"/>
        </w:pBdr>
      </w:pPr>
      <w:r w:rsidRPr="009A3F44">
        <w:rPr>
          <w:rFonts w:hint="cs"/>
          <w:rtl/>
        </w:rPr>
        <w:t xml:space="preserve">بحث راجع به نماز در لباس مشکوک بود و برای تصحیح نماز در لباس مشکوک اصولی جاری می شود. أولین أصل قاعده حلّ بود که تقاریب جریان قاعده حلّ در لباس مشکوک را بررسی کردیم و در ادامه به تقاریب جریان استصحاب در لباس مشکوک رسیدیم و نظر مرحوم خویی و مرحوم بروجردی </w:t>
      </w:r>
      <w:r>
        <w:rPr>
          <w:rFonts w:hint="cs"/>
          <w:rtl/>
        </w:rPr>
        <w:t xml:space="preserve">و مناقشات آن </w:t>
      </w:r>
      <w:r w:rsidRPr="009A3F44">
        <w:rPr>
          <w:rFonts w:hint="cs"/>
          <w:rtl/>
        </w:rPr>
        <w:t>را بیان کردیم.</w:t>
      </w:r>
    </w:p>
    <w:p w:rsidR="008F5B4D" w:rsidRDefault="008F5B4D" w:rsidP="003A6148"/>
    <w:p w:rsidR="00363EFE" w:rsidRPr="00363EFE" w:rsidRDefault="00363EFE" w:rsidP="00363EFE">
      <w:pPr>
        <w:pStyle w:val="1"/>
        <w:rPr>
          <w:rtl/>
        </w:rPr>
      </w:pPr>
      <w:bookmarkStart w:id="4" w:name="_Toc534614688"/>
      <w:bookmarkStart w:id="5" w:name="_Toc534650721"/>
      <w:bookmarkStart w:id="6" w:name="_Toc534724740"/>
      <w:bookmarkStart w:id="7" w:name="_Toc535154400"/>
      <w:bookmarkStart w:id="8" w:name="_Toc535237019"/>
      <w:bookmarkStart w:id="9" w:name="_Toc535328637"/>
      <w:bookmarkStart w:id="10" w:name="_Toc535759429"/>
      <w:bookmarkStart w:id="11" w:name="_Toc536276519"/>
      <w:bookmarkStart w:id="12" w:name="_Toc536367107"/>
      <w:bookmarkStart w:id="13" w:name="_Toc536460341"/>
      <w:bookmarkStart w:id="14" w:name="_Toc534028715"/>
      <w:bookmarkStart w:id="15" w:name="_Toc534113581"/>
      <w:bookmarkStart w:id="16" w:name="_Toc534470964"/>
      <w:bookmarkStart w:id="17" w:name="_Toc534552036"/>
      <w:bookmarkStart w:id="18" w:name="_Toc536532859"/>
      <w:r w:rsidRPr="00363EFE">
        <w:rPr>
          <w:rFonts w:hint="cs"/>
          <w:rtl/>
        </w:rPr>
        <w:t>شرط چهارم (از غیر مأکول اللحم نبودن)</w:t>
      </w:r>
      <w:bookmarkEnd w:id="4"/>
      <w:bookmarkEnd w:id="5"/>
      <w:bookmarkEnd w:id="6"/>
      <w:bookmarkEnd w:id="7"/>
      <w:bookmarkEnd w:id="8"/>
      <w:bookmarkEnd w:id="9"/>
      <w:bookmarkEnd w:id="10"/>
      <w:bookmarkEnd w:id="11"/>
      <w:bookmarkEnd w:id="12"/>
      <w:bookmarkEnd w:id="13"/>
      <w:bookmarkEnd w:id="18"/>
    </w:p>
    <w:p w:rsidR="00363EFE" w:rsidRPr="00363EFE" w:rsidRDefault="00363EFE" w:rsidP="00363EFE">
      <w:pPr>
        <w:pStyle w:val="1"/>
        <w:rPr>
          <w:rtl/>
        </w:rPr>
      </w:pPr>
      <w:bookmarkStart w:id="19" w:name="_Toc534614689"/>
      <w:bookmarkStart w:id="20" w:name="_Toc534650722"/>
      <w:bookmarkStart w:id="21" w:name="_Toc534724741"/>
      <w:bookmarkStart w:id="22" w:name="_Toc535154401"/>
      <w:bookmarkStart w:id="23" w:name="_Toc535237020"/>
      <w:bookmarkStart w:id="24" w:name="_Toc535328638"/>
      <w:bookmarkStart w:id="25" w:name="_Toc535759430"/>
      <w:bookmarkStart w:id="26" w:name="_Toc536276520"/>
      <w:bookmarkStart w:id="27" w:name="_Toc536367108"/>
      <w:bookmarkStart w:id="28" w:name="_Toc536460342"/>
      <w:bookmarkStart w:id="29" w:name="_Toc536532860"/>
      <w:r w:rsidRPr="00363EFE">
        <w:rPr>
          <w:rFonts w:hint="cs"/>
          <w:rtl/>
        </w:rPr>
        <w:t>ادامه مسأله هجدهم (نماز در لباس مشکوک)</w:t>
      </w:r>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p>
    <w:p w:rsidR="00363EFE" w:rsidRPr="00363EFE" w:rsidRDefault="00363EFE" w:rsidP="00363EFE">
      <w:pPr>
        <w:rPr>
          <w:b/>
          <w:bCs/>
          <w:i/>
          <w:color w:val="000080"/>
          <w:rtl/>
        </w:rPr>
      </w:pPr>
      <w:r w:rsidRPr="00363EFE">
        <w:rPr>
          <w:rFonts w:hint="cs"/>
          <w:color w:val="000080"/>
          <w:rtl/>
        </w:rPr>
        <w:t>الأقوى جواز الصلاة في المشكوك كونه من المأكول أو من غيره</w:t>
      </w:r>
      <w:r w:rsidRPr="00363EFE">
        <w:rPr>
          <w:rFonts w:hint="cs"/>
          <w:color w:val="000080"/>
        </w:rPr>
        <w:t>‌</w:t>
      </w:r>
      <w:r w:rsidRPr="00363EFE">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AF3052" w:rsidRDefault="00AF3052" w:rsidP="00AF3052">
      <w:pPr>
        <w:pStyle w:val="20"/>
        <w:rPr>
          <w:rtl/>
        </w:rPr>
      </w:pPr>
      <w:bookmarkStart w:id="30" w:name="_Toc536367118"/>
      <w:bookmarkStart w:id="31" w:name="_Toc536460343"/>
      <w:bookmarkStart w:id="32" w:name="_Toc536532861"/>
      <w:r w:rsidRPr="00AF3052">
        <w:rPr>
          <w:rFonts w:hint="cs"/>
          <w:rtl/>
        </w:rPr>
        <w:lastRenderedPageBreak/>
        <w:t>تقاریب جریان استصحاب در لباس مشکوک</w:t>
      </w:r>
      <w:bookmarkEnd w:id="30"/>
      <w:bookmarkEnd w:id="31"/>
      <w:bookmarkEnd w:id="32"/>
    </w:p>
    <w:p w:rsidR="00D7400D" w:rsidRDefault="00E35AA9" w:rsidP="006162A2">
      <w:pPr>
        <w:rPr>
          <w:rFonts w:hint="cs"/>
          <w:rtl/>
        </w:rPr>
      </w:pPr>
      <w:r>
        <w:rPr>
          <w:rFonts w:hint="cs"/>
          <w:rtl/>
        </w:rPr>
        <w:t xml:space="preserve">بحث </w:t>
      </w:r>
      <w:r w:rsidR="00631798">
        <w:rPr>
          <w:rFonts w:hint="cs"/>
          <w:rtl/>
        </w:rPr>
        <w:t xml:space="preserve">راجع به جریان استصحاب در مورد لباس مشکوک بود: اگر مرکز مانعیّت لباس باشد استصحاب این که این لباس از أجزای حرام گوشت نبود الآن هم نیست، استصحاب عدم أزلی است و </w:t>
      </w:r>
      <w:r w:rsidR="00D7400D">
        <w:rPr>
          <w:rFonts w:hint="cs"/>
          <w:rtl/>
        </w:rPr>
        <w:t>اگر مرکز مانعیّت نماز باشد این که این نماز در أجزای حرام گوشت نبوده الآن هم نیست، استصحاب عدم أزلی است زیرا می گوییم این نماز هنگامی که نبود در أجزای حرام گوشت نبود و اگر مرکز مانعیّت مصلی باشد استصحاب عدم لبس ما لایؤکل لحمه استصحاب عدم نعتی می باشد؛</w:t>
      </w:r>
    </w:p>
    <w:p w:rsidR="00B444DC" w:rsidRDefault="00B444DC" w:rsidP="00B444DC">
      <w:pPr>
        <w:pStyle w:val="30"/>
        <w:rPr>
          <w:rtl/>
        </w:rPr>
      </w:pPr>
      <w:bookmarkStart w:id="33" w:name="_Toc536532862"/>
      <w:r>
        <w:rPr>
          <w:rFonts w:hint="cs"/>
          <w:rtl/>
        </w:rPr>
        <w:t>شبهه مثبت بودن جریان استصحاب در شرط</w:t>
      </w:r>
      <w:bookmarkEnd w:id="33"/>
    </w:p>
    <w:p w:rsidR="00074CD5" w:rsidRDefault="00D7400D" w:rsidP="00074CD5">
      <w:pPr>
        <w:rPr>
          <w:rFonts w:hint="cs"/>
          <w:rtl/>
        </w:rPr>
      </w:pPr>
      <w:r w:rsidRPr="0095655C">
        <w:rPr>
          <w:rFonts w:hint="cs"/>
          <w:b/>
          <w:bCs/>
          <w:rtl/>
        </w:rPr>
        <w:t>شبهه و اشکالی که در هر سه فرض وجود دارد این است که</w:t>
      </w:r>
      <w:r w:rsidR="0095655C" w:rsidRPr="0095655C">
        <w:rPr>
          <w:rFonts w:hint="cs"/>
          <w:b/>
          <w:bCs/>
          <w:rtl/>
        </w:rPr>
        <w:t>:</w:t>
      </w:r>
      <w:r>
        <w:rPr>
          <w:rFonts w:hint="cs"/>
          <w:rtl/>
        </w:rPr>
        <w:t xml:space="preserve"> هیچ یک از این موارد به عنوان جزء نماز نیستند بلکه </w:t>
      </w:r>
      <w:r w:rsidR="00074CD5">
        <w:rPr>
          <w:rFonts w:hint="cs"/>
          <w:rtl/>
        </w:rPr>
        <w:t>عدم آن در نماز شرط می باشد؛ و لذا شبهه ای که در استصحاب شرط وجود دارد در این بحث نیز راه پیدا می کند؛</w:t>
      </w:r>
    </w:p>
    <w:p w:rsidR="001A1EA5" w:rsidRDefault="00074CD5" w:rsidP="006F449B">
      <w:pPr>
        <w:rPr>
          <w:rtl/>
        </w:rPr>
      </w:pPr>
      <w:r w:rsidRPr="0095655C">
        <w:rPr>
          <w:rFonts w:hint="cs"/>
          <w:b/>
          <w:bCs/>
          <w:rtl/>
        </w:rPr>
        <w:t>شبهه</w:t>
      </w:r>
      <w:r w:rsidR="0095655C" w:rsidRPr="0095655C">
        <w:rPr>
          <w:rFonts w:hint="cs"/>
          <w:b/>
          <w:bCs/>
          <w:rtl/>
        </w:rPr>
        <w:t xml:space="preserve"> در استصحاب شرط</w:t>
      </w:r>
      <w:r w:rsidRPr="0095655C">
        <w:rPr>
          <w:rFonts w:hint="cs"/>
          <w:b/>
          <w:bCs/>
          <w:rtl/>
        </w:rPr>
        <w:t xml:space="preserve"> این است که:</w:t>
      </w:r>
      <w:r>
        <w:rPr>
          <w:rFonts w:hint="cs"/>
          <w:rtl/>
        </w:rPr>
        <w:t xml:space="preserve"> بین جزء و شرط تفاوت وجود دارد و تفاوت در این است که متعلّق أمر ضمنی در جزء، خود جزء می باشد ولی متعلّق أمر ضمنی در شرط، خود شرط و قید نیست بلکه </w:t>
      </w:r>
      <w:r w:rsidR="0095655C">
        <w:rPr>
          <w:rFonts w:hint="cs"/>
          <w:rtl/>
        </w:rPr>
        <w:t>«</w:t>
      </w:r>
      <w:r>
        <w:rPr>
          <w:rFonts w:hint="cs"/>
          <w:rtl/>
        </w:rPr>
        <w:t>تقیّد</w:t>
      </w:r>
      <w:r w:rsidR="00B444DC">
        <w:rPr>
          <w:rFonts w:hint="cs"/>
          <w:rtl/>
        </w:rPr>
        <w:t xml:space="preserve"> و اتّصاف</w:t>
      </w:r>
      <w:r>
        <w:rPr>
          <w:rFonts w:hint="cs"/>
          <w:rtl/>
        </w:rPr>
        <w:t xml:space="preserve"> </w:t>
      </w:r>
      <w:r w:rsidR="0095655C">
        <w:rPr>
          <w:rFonts w:hint="cs"/>
          <w:rtl/>
        </w:rPr>
        <w:t xml:space="preserve">فعل </w:t>
      </w:r>
      <w:r>
        <w:rPr>
          <w:rFonts w:hint="cs"/>
          <w:rtl/>
        </w:rPr>
        <w:t>مشروط به شرط</w:t>
      </w:r>
      <w:r w:rsidR="0095655C">
        <w:rPr>
          <w:rFonts w:hint="cs"/>
          <w:rtl/>
        </w:rPr>
        <w:t>»</w:t>
      </w:r>
      <w:r>
        <w:rPr>
          <w:rFonts w:hint="cs"/>
          <w:rtl/>
        </w:rPr>
        <w:t xml:space="preserve"> متعلّق أمر است یعنی «تقیّدٌ جزءٌ </w:t>
      </w:r>
      <w:r w:rsidR="00C60C6C">
        <w:rPr>
          <w:rFonts w:hint="cs"/>
          <w:rtl/>
        </w:rPr>
        <w:t xml:space="preserve">و </w:t>
      </w:r>
      <w:r>
        <w:rPr>
          <w:rFonts w:hint="cs"/>
          <w:rtl/>
        </w:rPr>
        <w:t>قیدٌ خارج»</w:t>
      </w:r>
      <w:r w:rsidR="00C60C6C">
        <w:rPr>
          <w:rFonts w:hint="cs"/>
          <w:rtl/>
        </w:rPr>
        <w:t xml:space="preserve">؛ </w:t>
      </w:r>
      <w:r w:rsidR="00E35AA9">
        <w:rPr>
          <w:rFonts w:hint="cs"/>
          <w:rtl/>
        </w:rPr>
        <w:t xml:space="preserve">مثلاً </w:t>
      </w:r>
      <w:r w:rsidR="00747151">
        <w:rPr>
          <w:rFonts w:hint="cs"/>
          <w:rtl/>
        </w:rPr>
        <w:t xml:space="preserve">در مورد «صلّ فی النهار» </w:t>
      </w:r>
      <w:r w:rsidR="00E35AA9">
        <w:rPr>
          <w:rFonts w:hint="cs"/>
          <w:rtl/>
        </w:rPr>
        <w:t xml:space="preserve">نهار جزء نماز نیست بلکه شرط است </w:t>
      </w:r>
      <w:r w:rsidR="00C60C6C">
        <w:rPr>
          <w:rFonts w:hint="cs"/>
          <w:rtl/>
        </w:rPr>
        <w:t>و لذا</w:t>
      </w:r>
      <w:r w:rsidR="00E35AA9">
        <w:rPr>
          <w:rFonts w:hint="cs"/>
          <w:rtl/>
        </w:rPr>
        <w:t xml:space="preserve"> «تقیّد الصلاة بکونها فی ا</w:t>
      </w:r>
      <w:r w:rsidR="0095655C">
        <w:rPr>
          <w:rFonts w:hint="cs"/>
          <w:rtl/>
        </w:rPr>
        <w:t>لنهار» متعلّق أمر ضمنی می باش</w:t>
      </w:r>
      <w:r w:rsidR="009815B7">
        <w:rPr>
          <w:rFonts w:hint="cs"/>
          <w:rtl/>
        </w:rPr>
        <w:t xml:space="preserve">د.یا مثلاً در مورد «صلّ إلی القبله» </w:t>
      </w:r>
      <w:r w:rsidR="006023B1">
        <w:rPr>
          <w:rFonts w:hint="cs"/>
          <w:rtl/>
        </w:rPr>
        <w:t xml:space="preserve">استقبال </w:t>
      </w:r>
      <w:r w:rsidR="009815B7">
        <w:rPr>
          <w:rFonts w:hint="cs"/>
          <w:rtl/>
        </w:rPr>
        <w:t xml:space="preserve">قبله شرط نماز است و لذا متعلّق أمر «تقیّد الصلاة بکونها إلی القبله» می باشد: </w:t>
      </w:r>
      <w:r w:rsidR="0095655C">
        <w:rPr>
          <w:rFonts w:hint="cs"/>
          <w:rtl/>
        </w:rPr>
        <w:t>و اشکال این است که</w:t>
      </w:r>
      <w:r w:rsidR="00E35AA9">
        <w:rPr>
          <w:rFonts w:hint="cs"/>
          <w:rtl/>
        </w:rPr>
        <w:t xml:space="preserve"> استصحاب بقای نهار</w:t>
      </w:r>
      <w:r w:rsidR="009815B7">
        <w:rPr>
          <w:rFonts w:hint="cs"/>
          <w:rtl/>
        </w:rPr>
        <w:t xml:space="preserve"> (در جایی که در بقای نهار شک می کند) یا استصحاب </w:t>
      </w:r>
      <w:r w:rsidR="006023B1">
        <w:rPr>
          <w:rFonts w:hint="cs"/>
          <w:rtl/>
        </w:rPr>
        <w:t>استقبال قبله</w:t>
      </w:r>
      <w:r w:rsidR="009815B7">
        <w:rPr>
          <w:rFonts w:hint="cs"/>
          <w:rtl/>
        </w:rPr>
        <w:t xml:space="preserve"> (در جایی که در بقای قبله شک می کند مثل این که در هواپیما یا قطار بود و ابتدا قبله را احراز کرد ولی </w:t>
      </w:r>
      <w:r w:rsidR="006023B1">
        <w:rPr>
          <w:rFonts w:hint="cs"/>
          <w:rtl/>
        </w:rPr>
        <w:t xml:space="preserve">بعد از اذان و اقامه و </w:t>
      </w:r>
      <w:r w:rsidR="009815B7">
        <w:rPr>
          <w:rFonts w:hint="cs"/>
          <w:rtl/>
        </w:rPr>
        <w:t>قبل از تکبیر نماز شک کرد که قبله به همان سمت باقی مانده است یا تغییر کرده است)</w:t>
      </w:r>
      <w:r w:rsidR="00E35AA9">
        <w:rPr>
          <w:rFonts w:hint="cs"/>
          <w:rtl/>
        </w:rPr>
        <w:t xml:space="preserve"> این تقیّد و اتّصاف را ثابت نمی کند </w:t>
      </w:r>
      <w:r w:rsidR="009815B7">
        <w:rPr>
          <w:rFonts w:hint="cs"/>
          <w:rtl/>
        </w:rPr>
        <w:t>و أصل مثبت خواهد بود و فرقی نمی ک</w:t>
      </w:r>
      <w:r w:rsidR="006023B1">
        <w:rPr>
          <w:rFonts w:hint="cs"/>
          <w:rtl/>
        </w:rPr>
        <w:t>ند شرط، وجودی باشد یا عدمی باشد مثلاً در محل بحث شرط عدمی است</w:t>
      </w:r>
      <w:r w:rsidR="006F449B">
        <w:rPr>
          <w:rFonts w:hint="cs"/>
          <w:rtl/>
        </w:rPr>
        <w:t xml:space="preserve"> (زیرا لبس مانع است و نماز مشروط به عدم مانع است)</w:t>
      </w:r>
      <w:r w:rsidR="006023B1">
        <w:rPr>
          <w:rFonts w:hint="cs"/>
          <w:rtl/>
        </w:rPr>
        <w:t xml:space="preserve"> و گفته می شود که استصحاب عدم لبس </w:t>
      </w:r>
      <w:r w:rsidR="00E35AA9">
        <w:rPr>
          <w:rFonts w:hint="cs"/>
          <w:rtl/>
        </w:rPr>
        <w:t xml:space="preserve">«تقیّد الصلاة بعدم لبس ما لایؤکل لحمه» </w:t>
      </w:r>
      <w:r w:rsidR="006023B1">
        <w:rPr>
          <w:rFonts w:hint="cs"/>
          <w:rtl/>
        </w:rPr>
        <w:t>را ثابت نمی کند.</w:t>
      </w:r>
    </w:p>
    <w:p w:rsidR="00F64C2A" w:rsidRDefault="00F64C2A" w:rsidP="00F64C2A">
      <w:pPr>
        <w:pStyle w:val="40"/>
        <w:rPr>
          <w:rtl/>
        </w:rPr>
      </w:pPr>
      <w:bookmarkStart w:id="34" w:name="_Toc536532863"/>
      <w:r>
        <w:rPr>
          <w:rFonts w:hint="cs"/>
          <w:rtl/>
        </w:rPr>
        <w:t>دو جواب مبنایی آقای سیستانی</w:t>
      </w:r>
      <w:bookmarkEnd w:id="34"/>
    </w:p>
    <w:p w:rsidR="00124730" w:rsidRDefault="00124730" w:rsidP="001D7FC2">
      <w:pPr>
        <w:rPr>
          <w:rtl/>
        </w:rPr>
      </w:pPr>
      <w:r>
        <w:rPr>
          <w:rFonts w:hint="cs"/>
          <w:rtl/>
        </w:rPr>
        <w:t>آقای سیستانی فرموده اند</w:t>
      </w:r>
      <w:r w:rsidR="001D7FC2">
        <w:rPr>
          <w:rFonts w:hint="cs"/>
          <w:rtl/>
        </w:rPr>
        <w:t>:</w:t>
      </w:r>
      <w:r>
        <w:rPr>
          <w:rFonts w:hint="cs"/>
          <w:rtl/>
        </w:rPr>
        <w:t xml:space="preserve"> طبق </w:t>
      </w:r>
      <w:r w:rsidR="001D7FC2">
        <w:rPr>
          <w:rFonts w:hint="cs"/>
          <w:rtl/>
        </w:rPr>
        <w:t>مبنای</w:t>
      </w:r>
      <w:r>
        <w:rPr>
          <w:rFonts w:hint="cs"/>
          <w:rtl/>
        </w:rPr>
        <w:t xml:space="preserve"> مشهور جواب هایی وجود دارد که باید بررسی کنیم </w:t>
      </w:r>
      <w:r w:rsidR="001D7FC2">
        <w:rPr>
          <w:rFonts w:hint="cs"/>
          <w:rtl/>
        </w:rPr>
        <w:t>(</w:t>
      </w:r>
      <w:r>
        <w:rPr>
          <w:rFonts w:hint="cs"/>
          <w:rtl/>
        </w:rPr>
        <w:t>و ایشان این جواب ها را</w:t>
      </w:r>
      <w:r w:rsidR="00B513C3">
        <w:rPr>
          <w:rFonts w:hint="cs"/>
          <w:rtl/>
        </w:rPr>
        <w:t xml:space="preserve"> در اصول</w:t>
      </w:r>
      <w:r>
        <w:rPr>
          <w:rFonts w:hint="cs"/>
          <w:rtl/>
        </w:rPr>
        <w:t xml:space="preserve"> ب</w:t>
      </w:r>
      <w:r w:rsidR="00B513C3">
        <w:rPr>
          <w:rFonts w:hint="cs"/>
          <w:rtl/>
        </w:rPr>
        <w:t>ررسی کرده اند</w:t>
      </w:r>
      <w:r w:rsidR="001D7FC2">
        <w:rPr>
          <w:rFonts w:hint="cs"/>
          <w:rtl/>
        </w:rPr>
        <w:t xml:space="preserve"> و ما نیز بعداً این ها را بیان خواهیم کرد)</w:t>
      </w:r>
      <w:r w:rsidR="00B513C3">
        <w:rPr>
          <w:rFonts w:hint="cs"/>
          <w:rtl/>
        </w:rPr>
        <w:t xml:space="preserve"> ولی فرموده اند </w:t>
      </w:r>
      <w:r w:rsidR="00F70307">
        <w:rPr>
          <w:rFonts w:hint="cs"/>
          <w:rtl/>
        </w:rPr>
        <w:t xml:space="preserve">ما </w:t>
      </w:r>
      <w:r w:rsidR="00B513C3">
        <w:rPr>
          <w:rFonts w:hint="cs"/>
          <w:rtl/>
        </w:rPr>
        <w:t xml:space="preserve">دو مبنا </w:t>
      </w:r>
      <w:r w:rsidR="00F70307">
        <w:rPr>
          <w:rFonts w:hint="cs"/>
          <w:rtl/>
        </w:rPr>
        <w:t>داریم</w:t>
      </w:r>
      <w:r>
        <w:rPr>
          <w:rFonts w:hint="cs"/>
          <w:rtl/>
        </w:rPr>
        <w:t xml:space="preserve"> که با توجّه به این دو </w:t>
      </w:r>
      <w:r w:rsidR="00B513C3">
        <w:rPr>
          <w:rFonts w:hint="cs"/>
          <w:rtl/>
        </w:rPr>
        <w:t>مبنا</w:t>
      </w:r>
      <w:r>
        <w:rPr>
          <w:rFonts w:hint="cs"/>
          <w:rtl/>
        </w:rPr>
        <w:t xml:space="preserve"> این شبهه پیش نمی آید:</w:t>
      </w:r>
    </w:p>
    <w:p w:rsidR="00F64C2A" w:rsidRDefault="00F64C2A" w:rsidP="00E76EB8">
      <w:pPr>
        <w:pStyle w:val="40"/>
        <w:rPr>
          <w:rtl/>
        </w:rPr>
      </w:pPr>
      <w:bookmarkStart w:id="35" w:name="_Toc536532864"/>
      <w:r>
        <w:rPr>
          <w:rFonts w:hint="cs"/>
          <w:rtl/>
        </w:rPr>
        <w:lastRenderedPageBreak/>
        <w:t>جواب أول (</w:t>
      </w:r>
      <w:r w:rsidR="00E76EB8">
        <w:rPr>
          <w:rFonts w:hint="cs"/>
          <w:rtl/>
        </w:rPr>
        <w:t>تعلّق أمر به ماهیّت اعتباری نماز)</w:t>
      </w:r>
      <w:bookmarkEnd w:id="35"/>
    </w:p>
    <w:p w:rsidR="00103A0F" w:rsidRDefault="00F70307" w:rsidP="00103A0F">
      <w:pPr>
        <w:rPr>
          <w:rtl/>
        </w:rPr>
      </w:pPr>
      <w:r>
        <w:rPr>
          <w:rFonts w:hint="cs"/>
          <w:b/>
          <w:bCs/>
          <w:rtl/>
        </w:rPr>
        <w:t>مبنای</w:t>
      </w:r>
      <w:r w:rsidR="00103A0F">
        <w:rPr>
          <w:rFonts w:hint="cs"/>
          <w:b/>
          <w:bCs/>
          <w:rtl/>
        </w:rPr>
        <w:t xml:space="preserve"> أول این است که</w:t>
      </w:r>
      <w:r w:rsidR="00124730">
        <w:rPr>
          <w:rFonts w:hint="cs"/>
          <w:rtl/>
        </w:rPr>
        <w:t xml:space="preserve"> </w:t>
      </w:r>
      <w:r w:rsidR="00103A0F">
        <w:rPr>
          <w:rFonts w:hint="cs"/>
          <w:rtl/>
        </w:rPr>
        <w:t>(</w:t>
      </w:r>
      <w:r w:rsidR="00103A0F" w:rsidRPr="00103A0F">
        <w:rPr>
          <w:rFonts w:hint="cs"/>
          <w:rtl/>
        </w:rPr>
        <w:t>أصل این فرمایش از مرحوم برجردی است و آقای سیستانی در بحث صحیح و أعم این مطلب را بیان می کنند و آن را اختیار می کنند و مرحوم امام نیز همین مبنا را اختیار کرده اند</w:t>
      </w:r>
      <w:r w:rsidR="00103A0F">
        <w:rPr>
          <w:rFonts w:hint="cs"/>
          <w:rtl/>
        </w:rPr>
        <w:t>):</w:t>
      </w:r>
    </w:p>
    <w:p w:rsidR="00E35AA9" w:rsidRDefault="00F70307" w:rsidP="00103A0F">
      <w:pPr>
        <w:rPr>
          <w:rtl/>
        </w:rPr>
      </w:pPr>
      <w:r>
        <w:rPr>
          <w:rFonts w:hint="cs"/>
          <w:rtl/>
        </w:rPr>
        <w:t xml:space="preserve">ما معتقدیم أمر در «أقیموا الصلاة» به ماهیت جعلیه و اعتباریه صلاة، که از آن تعبیر به خضوع اعتباری می کنند، تعلّق گرفته است و </w:t>
      </w:r>
      <w:r w:rsidR="00124730">
        <w:rPr>
          <w:rFonts w:hint="cs"/>
          <w:rtl/>
        </w:rPr>
        <w:t>نمازی که شخص مختار یا شخص مضطرّ می خواند مصادیق ماهیّت جعلیه می باشند و از تحت أمر خارج اند و لذا در مرحله متعلّق أمر</w:t>
      </w:r>
      <w:r>
        <w:rPr>
          <w:rFonts w:hint="cs"/>
          <w:rtl/>
        </w:rPr>
        <w:t>،</w:t>
      </w:r>
      <w:r w:rsidR="00124730">
        <w:rPr>
          <w:rFonts w:hint="cs"/>
          <w:rtl/>
        </w:rPr>
        <w:t xml:space="preserve"> قید و تقیّدی وجود ندارد بلکه قید و تقیّد در </w:t>
      </w:r>
      <w:r>
        <w:rPr>
          <w:rFonts w:hint="cs"/>
          <w:rtl/>
        </w:rPr>
        <w:t xml:space="preserve">مرحله جعل </w:t>
      </w:r>
      <w:r w:rsidR="00124730">
        <w:rPr>
          <w:rFonts w:hint="cs"/>
          <w:rtl/>
        </w:rPr>
        <w:t xml:space="preserve">مصداق </w:t>
      </w:r>
      <w:r>
        <w:rPr>
          <w:rFonts w:hint="cs"/>
          <w:rtl/>
        </w:rPr>
        <w:t xml:space="preserve">برای ماهیّت اعتباریه نماز است؛ و وقتی تقیّد در متعلّق أمر أخذ نشده است بحث این که استصحاب بقای قید، تقیّد را اثبات می کند یا نمی کند </w:t>
      </w:r>
      <w:r w:rsidR="008454D3">
        <w:rPr>
          <w:rFonts w:hint="cs"/>
          <w:rtl/>
        </w:rPr>
        <w:t>جا ندارد.</w:t>
      </w:r>
    </w:p>
    <w:p w:rsidR="00D338DC" w:rsidRDefault="00D338DC" w:rsidP="00D338DC">
      <w:pPr>
        <w:rPr>
          <w:rtl/>
        </w:rPr>
      </w:pPr>
      <w:r w:rsidRPr="00D338DC">
        <w:rPr>
          <w:rFonts w:hint="cs"/>
          <w:rtl/>
        </w:rPr>
        <w:t>شبیه این که مولا به عبید خود گفته است که به بزرگان احترام بگذارید که یکی از این عبد ها سرباز است و عبد دیگر دانشجو است که مصداق احترام سرباز به فرمانده با مصداق احترام دانشجو به استاد خود تفاوت دارد و نیز مصداق احترام در این شهر با مصداق احترام در شهر دیگر متفاوت است ولی به هر حال أمر روی جامع احترام رفته است.</w:t>
      </w:r>
    </w:p>
    <w:p w:rsidR="0077013C" w:rsidRDefault="00124730" w:rsidP="008454D3">
      <w:pPr>
        <w:rPr>
          <w:rFonts w:hint="cs"/>
          <w:rtl/>
        </w:rPr>
      </w:pPr>
      <w:r>
        <w:rPr>
          <w:rFonts w:hint="cs"/>
          <w:rtl/>
        </w:rPr>
        <w:t>آقای سیستانی فرموده اند</w:t>
      </w:r>
      <w:r w:rsidR="00103A0F">
        <w:rPr>
          <w:rFonts w:hint="cs"/>
          <w:rtl/>
        </w:rPr>
        <w:t>:</w:t>
      </w:r>
      <w:r>
        <w:rPr>
          <w:rFonts w:hint="cs"/>
          <w:rtl/>
        </w:rPr>
        <w:t xml:space="preserve"> </w:t>
      </w:r>
      <w:r w:rsidR="0077013C">
        <w:rPr>
          <w:rFonts w:hint="cs"/>
          <w:rtl/>
        </w:rPr>
        <w:t>به جامع ماهیّت اعتباری أمر تعلّق گرفته است و مصادیق به نحو متمّم جعل تطبیقی جلع می شوند؛</w:t>
      </w:r>
    </w:p>
    <w:p w:rsidR="00EB0066" w:rsidRDefault="0077013C" w:rsidP="008454D3">
      <w:pPr>
        <w:rPr>
          <w:rtl/>
        </w:rPr>
      </w:pPr>
      <w:r>
        <w:rPr>
          <w:rFonts w:hint="cs"/>
          <w:rtl/>
        </w:rPr>
        <w:t xml:space="preserve">متمم جعل تطبیقی در مقابل متمم جعل تشریعی می باشد: </w:t>
      </w:r>
      <w:r w:rsidR="00FB44C0">
        <w:rPr>
          <w:rFonts w:hint="cs"/>
          <w:rtl/>
        </w:rPr>
        <w:t>مثلاً مرحوم نائینی فرموده اند أخذ علم به حکم در موضوع حکم محال است و وقتی تقیید محال شد اطلاق هم محال خواهد بود و لذا خطاب أول مهمل است ولی شارع می تواند با خطاب دیگری نتیجه اطلاق را جعل کند (مثل این که با خطاب دوم بگوید «تجب علیک الصلاة عالماً کنت بالوجوب أم جاهلاً») و یا نتیجه تقیید را جعل کند (مثل این که با خطاب دوم بگوید «ان کنت عالماً بوجوب القصر یجب علیک القصر») که خطاب دوم متمّم جعل تشریعی می باشد یعنی با تشریع دوم جعل مهمل أول را تتمیم کرد.</w:t>
      </w:r>
    </w:p>
    <w:p w:rsidR="00E14183" w:rsidRDefault="00E14183" w:rsidP="00EB0066">
      <w:pPr>
        <w:rPr>
          <w:rtl/>
        </w:rPr>
      </w:pPr>
      <w:r>
        <w:rPr>
          <w:rFonts w:hint="cs"/>
          <w:rtl/>
        </w:rPr>
        <w:t xml:space="preserve">متمم جعل </w:t>
      </w:r>
      <w:r w:rsidR="00EB0066">
        <w:rPr>
          <w:rFonts w:hint="cs"/>
          <w:rtl/>
        </w:rPr>
        <w:t>تطبیقی در مرحله</w:t>
      </w:r>
      <w:r>
        <w:rPr>
          <w:rFonts w:hint="cs"/>
          <w:rtl/>
        </w:rPr>
        <w:t xml:space="preserve"> تطبیق جامع بر مصادیق است که گاهی نیاز به تعبّد و جعل است و در اینجا متمّم جعل تطبیقی می گوید مصداق ماهیّت اعتباری نماز در حقّ مختار نماز ایستاده و در حقّ مضطرّ نماز نشسته است.</w:t>
      </w:r>
    </w:p>
    <w:p w:rsidR="00E76EB8" w:rsidRDefault="00E76EB8" w:rsidP="00E76EB8">
      <w:pPr>
        <w:pStyle w:val="50"/>
        <w:rPr>
          <w:rtl/>
        </w:rPr>
      </w:pPr>
      <w:bookmarkStart w:id="36" w:name="_Toc536532865"/>
      <w:r>
        <w:rPr>
          <w:rFonts w:hint="cs"/>
          <w:rtl/>
        </w:rPr>
        <w:t>مناقشه در جواب أول</w:t>
      </w:r>
      <w:bookmarkEnd w:id="36"/>
    </w:p>
    <w:p w:rsidR="00FA5F18" w:rsidRDefault="00FA5F18" w:rsidP="00FA5F18">
      <w:pPr>
        <w:pStyle w:val="50"/>
        <w:rPr>
          <w:rtl/>
        </w:rPr>
      </w:pPr>
      <w:bookmarkStart w:id="37" w:name="_Toc536532866"/>
      <w:r>
        <w:rPr>
          <w:rFonts w:hint="cs"/>
          <w:rtl/>
        </w:rPr>
        <w:t>مناقشه أول</w:t>
      </w:r>
      <w:bookmarkEnd w:id="37"/>
    </w:p>
    <w:p w:rsidR="00E14183" w:rsidRDefault="00B00CF3" w:rsidP="0018133E">
      <w:pPr>
        <w:rPr>
          <w:rtl/>
        </w:rPr>
      </w:pPr>
      <w:r w:rsidRPr="00FA5F18">
        <w:rPr>
          <w:rFonts w:hint="cs"/>
          <w:b/>
          <w:bCs/>
          <w:rtl/>
        </w:rPr>
        <w:t>اشکال أول که در بحث صحیح و أعم در اصول بیان کرده ایم این است که:</w:t>
      </w:r>
      <w:r w:rsidR="00BC0C38">
        <w:rPr>
          <w:rFonts w:hint="cs"/>
          <w:rtl/>
        </w:rPr>
        <w:t xml:space="preserve"> </w:t>
      </w:r>
      <w:r w:rsidR="00E14183">
        <w:rPr>
          <w:rFonts w:hint="cs"/>
          <w:rtl/>
        </w:rPr>
        <w:t>لازمه این مبنا این است که اگر</w:t>
      </w:r>
      <w:r w:rsidR="00BC0C38">
        <w:rPr>
          <w:rFonts w:hint="cs"/>
          <w:rtl/>
        </w:rPr>
        <w:t xml:space="preserve"> کسی ابتدای وقت آب دارد ولی در آ</w:t>
      </w:r>
      <w:r w:rsidR="00E14183">
        <w:rPr>
          <w:rFonts w:hint="cs"/>
          <w:rtl/>
        </w:rPr>
        <w:t>خر وقت آب ندارد می تواند از یک مصداق به مصداق دیگر فرار کند</w:t>
      </w:r>
      <w:r w:rsidR="00A35723">
        <w:rPr>
          <w:rFonts w:hint="cs"/>
          <w:rtl/>
        </w:rPr>
        <w:t xml:space="preserve"> (و یا این که اگر تا آخر وقت مقدار کمی آب در دسترس دارد می تواند عمداً آب را روی زمین بریزد)</w:t>
      </w:r>
      <w:r w:rsidR="00E14183">
        <w:rPr>
          <w:rFonts w:hint="cs"/>
          <w:rtl/>
        </w:rPr>
        <w:t xml:space="preserve"> و </w:t>
      </w:r>
      <w:r w:rsidR="00BC0C38">
        <w:rPr>
          <w:rFonts w:hint="cs"/>
          <w:rtl/>
        </w:rPr>
        <w:t xml:space="preserve">ابتدای وقت </w:t>
      </w:r>
      <w:r w:rsidR="00E14183">
        <w:rPr>
          <w:rFonts w:hint="cs"/>
          <w:rtl/>
        </w:rPr>
        <w:t>نماز</w:t>
      </w:r>
      <w:r w:rsidR="00BC0C38">
        <w:rPr>
          <w:rFonts w:hint="cs"/>
          <w:rtl/>
        </w:rPr>
        <w:t xml:space="preserve"> با وضوء</w:t>
      </w:r>
      <w:r w:rsidR="00E14183">
        <w:rPr>
          <w:rFonts w:hint="cs"/>
          <w:rtl/>
        </w:rPr>
        <w:t xml:space="preserve"> نخواند و در آخر وقت که فاقد </w:t>
      </w:r>
      <w:r w:rsidR="00E14183">
        <w:rPr>
          <w:rFonts w:hint="cs"/>
          <w:rtl/>
        </w:rPr>
        <w:lastRenderedPageBreak/>
        <w:t xml:space="preserve">الماء می شود با تیمّم نماز </w:t>
      </w:r>
      <w:r w:rsidR="00BC0C38">
        <w:rPr>
          <w:rFonts w:hint="cs"/>
          <w:rtl/>
        </w:rPr>
        <w:t>ب</w:t>
      </w:r>
      <w:r w:rsidR="00E14183">
        <w:rPr>
          <w:rFonts w:hint="cs"/>
          <w:rtl/>
        </w:rPr>
        <w:t>خواند</w:t>
      </w:r>
      <w:r w:rsidR="0018133E">
        <w:rPr>
          <w:rFonts w:hint="cs"/>
          <w:rtl/>
        </w:rPr>
        <w:t>: زیرا فرض این است که مصداق أمر ندارد و تنها ماهیّت جعلیه صلاة أمر دارد و تنها در مصادیق این ماهیّت اختلاف وجود دارد و لذا تا وقتی مصداق واجد الماء بودم نماز واجب در حقّ من، نماز با وضوء بود و وقتی صبر کردم و در آخر وقت فاقد الماء شدم مصداق نماز واجب من، نماز با تیمّم می شود</w:t>
      </w:r>
      <w:r w:rsidR="00E14183">
        <w:rPr>
          <w:rFonts w:hint="cs"/>
          <w:rtl/>
        </w:rPr>
        <w:t xml:space="preserve"> مثل مسافر که </w:t>
      </w:r>
      <w:r w:rsidR="00B67D2F">
        <w:rPr>
          <w:rFonts w:hint="cs"/>
          <w:rtl/>
        </w:rPr>
        <w:t xml:space="preserve">بلا اشکال </w:t>
      </w:r>
      <w:r w:rsidR="00E14183">
        <w:rPr>
          <w:rFonts w:hint="cs"/>
          <w:rtl/>
        </w:rPr>
        <w:t>می تواند</w:t>
      </w:r>
      <w:r w:rsidR="009E6A91">
        <w:rPr>
          <w:rFonts w:hint="cs"/>
          <w:rtl/>
        </w:rPr>
        <w:t xml:space="preserve"> صبر کند تا</w:t>
      </w:r>
      <w:r w:rsidR="00E14183">
        <w:rPr>
          <w:rFonts w:hint="cs"/>
          <w:rtl/>
        </w:rPr>
        <w:t xml:space="preserve"> در وطن نماز تمام بخواند و یا شخص حاضر که می تواند صبر کند و در سفر نماز قصر بخواند.</w:t>
      </w:r>
    </w:p>
    <w:p w:rsidR="0002619F" w:rsidRDefault="00E14183" w:rsidP="00FA5F18">
      <w:pPr>
        <w:rPr>
          <w:rFonts w:hint="cs"/>
          <w:rtl/>
        </w:rPr>
      </w:pPr>
      <w:r>
        <w:rPr>
          <w:rFonts w:hint="cs"/>
          <w:rtl/>
        </w:rPr>
        <w:t>و فرض این است</w:t>
      </w:r>
      <w:r w:rsidR="006F2A33">
        <w:rPr>
          <w:rFonts w:hint="cs"/>
          <w:rtl/>
        </w:rPr>
        <w:t xml:space="preserve"> و ضرورت فقه است</w:t>
      </w:r>
      <w:r>
        <w:rPr>
          <w:rFonts w:hint="cs"/>
          <w:rtl/>
        </w:rPr>
        <w:t xml:space="preserve"> که اگر کسی در أثنای وقت اضطرار پیدا می کند ولو در ابتدای وقت قادر باشد نماز از او ساقط نیست </w:t>
      </w:r>
      <w:r w:rsidR="006F2A33">
        <w:rPr>
          <w:rFonts w:hint="cs"/>
          <w:rtl/>
        </w:rPr>
        <w:t xml:space="preserve">و نماز </w:t>
      </w:r>
      <w:r w:rsidR="00A06ECB">
        <w:rPr>
          <w:rFonts w:hint="cs"/>
          <w:rtl/>
        </w:rPr>
        <w:t>آخر وقت او نماز اضطراری می باشد که صحیح و مشروع است و لکن تأخیر نماز تکلیفاً جایز نبود</w:t>
      </w:r>
      <w:r w:rsidR="00564767">
        <w:rPr>
          <w:rFonts w:hint="cs"/>
          <w:rtl/>
        </w:rPr>
        <w:t xml:space="preserve"> یعنی شخصی که نماز با وضو را ترک می کند و نماز با تیمّم می خواند عقاب می شود</w:t>
      </w:r>
      <w:r w:rsidR="006B3F2E">
        <w:rPr>
          <w:rFonts w:hint="cs"/>
          <w:rtl/>
        </w:rPr>
        <w:t xml:space="preserve"> که این مطلب با این مبنا سازگاری ندارد </w:t>
      </w:r>
      <w:r w:rsidR="00564767">
        <w:rPr>
          <w:rFonts w:hint="cs"/>
          <w:rtl/>
        </w:rPr>
        <w:t>زیرا این شخص وقتی در آخر وقت با تیمّم نماز خواند فاقد الماء بود و لذا مصداقی از ماهیّت اعتباری نماز را اتیان کرد و أمر به صلاة را امتثال می کند و</w:t>
      </w:r>
      <w:r w:rsidR="00C11068">
        <w:rPr>
          <w:rFonts w:hint="cs"/>
          <w:rtl/>
        </w:rPr>
        <w:t xml:space="preserve"> فرض هم این است که أمر به فرد «نماز با وضوء» نداریم و به همین جهت</w:t>
      </w:r>
      <w:r w:rsidR="00564767">
        <w:rPr>
          <w:rFonts w:hint="cs"/>
          <w:rtl/>
        </w:rPr>
        <w:t xml:space="preserve"> دیگر معنا ندارد این شخص عقاب شود</w:t>
      </w:r>
      <w:r w:rsidR="00C14178">
        <w:rPr>
          <w:rFonts w:hint="cs"/>
          <w:rtl/>
        </w:rPr>
        <w:t xml:space="preserve"> در حالی که این مطلب صحیح نیست و لذا معلوم می شود که </w:t>
      </w:r>
      <w:r w:rsidR="006B3F2E">
        <w:rPr>
          <w:rFonts w:hint="cs"/>
          <w:rtl/>
        </w:rPr>
        <w:t>در ابتدای وقت به</w:t>
      </w:r>
      <w:r w:rsidR="00FC5370">
        <w:rPr>
          <w:rFonts w:hint="cs"/>
          <w:rtl/>
        </w:rPr>
        <w:t xml:space="preserve"> خصوص</w:t>
      </w:r>
      <w:r w:rsidR="006B3F2E">
        <w:rPr>
          <w:rFonts w:hint="cs"/>
          <w:rtl/>
        </w:rPr>
        <w:t xml:space="preserve"> فرد اختیاری نماز أمر داشته است </w:t>
      </w:r>
      <w:r w:rsidR="00FC5370">
        <w:rPr>
          <w:rFonts w:hint="cs"/>
          <w:rtl/>
        </w:rPr>
        <w:t xml:space="preserve">(زیرا صرف الوجود قدرت بر وضوء برای أمر به نماز با وضوء کافی است) </w:t>
      </w:r>
      <w:r w:rsidR="00C14178">
        <w:rPr>
          <w:rFonts w:hint="cs"/>
          <w:rtl/>
        </w:rPr>
        <w:t>و</w:t>
      </w:r>
      <w:r w:rsidR="00FC5370">
        <w:rPr>
          <w:rFonts w:hint="cs"/>
          <w:rtl/>
        </w:rPr>
        <w:t xml:space="preserve"> اگر این فرد را انجام ندهد نسبت به أمر به خصوص این فرد عصیان کرده است و عقاب می شود.</w:t>
      </w:r>
    </w:p>
    <w:p w:rsidR="00773C29" w:rsidRDefault="00D637B4" w:rsidP="00773C29">
      <w:pPr>
        <w:rPr>
          <w:rFonts w:hint="cs"/>
          <w:rtl/>
        </w:rPr>
      </w:pPr>
      <w:r>
        <w:rPr>
          <w:rFonts w:hint="cs"/>
          <w:rtl/>
        </w:rPr>
        <w:t xml:space="preserve">و </w:t>
      </w:r>
      <w:r w:rsidR="00773C29">
        <w:rPr>
          <w:rFonts w:hint="cs"/>
          <w:rtl/>
        </w:rPr>
        <w:t>به خاطر همین مطلب،</w:t>
      </w:r>
      <w:r>
        <w:rPr>
          <w:rFonts w:hint="cs"/>
          <w:rtl/>
        </w:rPr>
        <w:t xml:space="preserve"> برخی</w:t>
      </w:r>
      <w:r w:rsidR="00773C29">
        <w:rPr>
          <w:rFonts w:hint="cs"/>
          <w:rtl/>
        </w:rPr>
        <w:t xml:space="preserve"> مثل مرحوم صدر</w:t>
      </w:r>
      <w:r>
        <w:rPr>
          <w:rFonts w:hint="cs"/>
          <w:rtl/>
        </w:rPr>
        <w:t xml:space="preserve"> قائل به تعدّد أمر شده اند و گفته اند أمری به جامع </w:t>
      </w:r>
      <w:r w:rsidR="0002619F">
        <w:rPr>
          <w:rFonts w:hint="cs"/>
          <w:rtl/>
        </w:rPr>
        <w:t>«</w:t>
      </w:r>
      <w:r>
        <w:rPr>
          <w:rFonts w:hint="cs"/>
          <w:rtl/>
        </w:rPr>
        <w:t xml:space="preserve">صلاة مع الوضوء </w:t>
      </w:r>
      <w:r w:rsidR="0002619F">
        <w:rPr>
          <w:rFonts w:hint="cs"/>
          <w:rtl/>
        </w:rPr>
        <w:t>در مورد واجد الماء</w:t>
      </w:r>
      <w:r>
        <w:rPr>
          <w:rFonts w:hint="cs"/>
          <w:rtl/>
        </w:rPr>
        <w:t xml:space="preserve"> و صلاة مع التیمّم در </w:t>
      </w:r>
      <w:r w:rsidR="0002619F">
        <w:rPr>
          <w:rFonts w:hint="cs"/>
          <w:rtl/>
        </w:rPr>
        <w:t>مورد فاقد الماء»</w:t>
      </w:r>
      <w:r>
        <w:rPr>
          <w:rFonts w:hint="cs"/>
          <w:rtl/>
        </w:rPr>
        <w:t xml:space="preserve"> داریم و یک أمر نیز به خصوص نماز با وضوء در </w:t>
      </w:r>
      <w:r w:rsidR="0002619F">
        <w:rPr>
          <w:rFonts w:hint="cs"/>
          <w:rtl/>
        </w:rPr>
        <w:t>مورد واجد الماء</w:t>
      </w:r>
      <w:r>
        <w:rPr>
          <w:rFonts w:hint="cs"/>
          <w:rtl/>
        </w:rPr>
        <w:t xml:space="preserve"> تعلّق گرفته است.</w:t>
      </w:r>
      <w:r w:rsidR="00773C29">
        <w:rPr>
          <w:rFonts w:hint="cs"/>
          <w:rtl/>
        </w:rPr>
        <w:t xml:space="preserve"> و مشهور ملتزم شده اند که تا می تواند وضوء بگیرد أمر به نماز با وضوء دارد و بعد از عجز از وضوء أمر جدیدی به نماز با تیمّم تعلّق می گیرد.</w:t>
      </w:r>
    </w:p>
    <w:p w:rsidR="00D637B4" w:rsidRDefault="00773C29" w:rsidP="00773C29">
      <w:pPr>
        <w:rPr>
          <w:rtl/>
        </w:rPr>
      </w:pPr>
      <w:r>
        <w:rPr>
          <w:rFonts w:hint="cs"/>
          <w:rtl/>
        </w:rPr>
        <w:t xml:space="preserve">در هر صورت این که </w:t>
      </w:r>
      <w:r w:rsidR="00FB33A6">
        <w:rPr>
          <w:rFonts w:hint="cs"/>
          <w:rtl/>
        </w:rPr>
        <w:t xml:space="preserve">آقای بروجردی و به تبع ایشان مرحوم امام و آقای سیستانی فرموده اند ما </w:t>
      </w:r>
      <w:r w:rsidR="00D637B4">
        <w:rPr>
          <w:rFonts w:hint="cs"/>
          <w:rtl/>
        </w:rPr>
        <w:t>یک أمر بیشتر نداریم که أمر به جامع است و موارد مختلف مصادیق این جامع اند</w:t>
      </w:r>
      <w:r w:rsidR="00FB33A6">
        <w:rPr>
          <w:rFonts w:hint="cs"/>
          <w:rtl/>
        </w:rPr>
        <w:t xml:space="preserve"> از نظر فقهی قابل التزام نیست.</w:t>
      </w:r>
    </w:p>
    <w:p w:rsidR="00EA53ED" w:rsidRDefault="00EA53ED" w:rsidP="00773C29">
      <w:pPr>
        <w:rPr>
          <w:rtl/>
        </w:rPr>
      </w:pPr>
      <w:r w:rsidRPr="00E56A0B">
        <w:rPr>
          <w:rFonts w:hint="cs"/>
          <w:b/>
          <w:bCs/>
          <w:rtl/>
        </w:rPr>
        <w:t>نکته</w:t>
      </w:r>
      <w:r>
        <w:rPr>
          <w:rFonts w:hint="cs"/>
          <w:rtl/>
        </w:rPr>
        <w:t>: این که نماز با وضوء اولویت دارد یا ملاک قوی تری دارد تأثیری ندارد زیرا عبد تابع أمر مولا است و کاری به ملاک ندارد و فرض این است که به نماز با وضوء أمر نشده است بلکه تنها به جامع اعتباری نماز أمر شده است و این جامع هم در ضمن نماز با تیمّم محقّق شد.</w:t>
      </w:r>
    </w:p>
    <w:p w:rsidR="00FA5F18" w:rsidRDefault="00FA5F18" w:rsidP="00FA5F18">
      <w:pPr>
        <w:pStyle w:val="50"/>
        <w:rPr>
          <w:rtl/>
        </w:rPr>
      </w:pPr>
      <w:bookmarkStart w:id="38" w:name="_Toc536532867"/>
      <w:r>
        <w:rPr>
          <w:rFonts w:hint="cs"/>
          <w:rtl/>
        </w:rPr>
        <w:lastRenderedPageBreak/>
        <w:t>مناقشه دوم</w:t>
      </w:r>
      <w:bookmarkEnd w:id="38"/>
      <w:r>
        <w:rPr>
          <w:rFonts w:hint="cs"/>
          <w:rtl/>
        </w:rPr>
        <w:t xml:space="preserve"> </w:t>
      </w:r>
    </w:p>
    <w:p w:rsidR="00A80926" w:rsidRDefault="00990EB9" w:rsidP="00E14183">
      <w:pPr>
        <w:rPr>
          <w:rtl/>
        </w:rPr>
      </w:pPr>
      <w:r w:rsidRPr="0034339F">
        <w:rPr>
          <w:rFonts w:hint="cs"/>
          <w:b/>
          <w:bCs/>
          <w:rtl/>
        </w:rPr>
        <w:t>اشکال دوم این است که:</w:t>
      </w:r>
      <w:r>
        <w:rPr>
          <w:rFonts w:hint="cs"/>
          <w:rtl/>
        </w:rPr>
        <w:t xml:space="preserve"> در موارد أقلّ و أکثر که مثلاً نمی دانید نماز مشروط به سوره است یا نه، </w:t>
      </w:r>
      <w:r w:rsidR="00E56A0B">
        <w:rPr>
          <w:rFonts w:hint="cs"/>
          <w:rtl/>
        </w:rPr>
        <w:t xml:space="preserve"> از تکلیف به سوره در نماز </w:t>
      </w:r>
      <w:r>
        <w:rPr>
          <w:rFonts w:hint="cs"/>
          <w:rtl/>
        </w:rPr>
        <w:t xml:space="preserve">برائت جاری می کنید در حالی که اگر أمر به ماهیّت اعتباری نماز تعلّق بگیرد </w:t>
      </w:r>
      <w:r w:rsidR="00E56A0B">
        <w:rPr>
          <w:rFonts w:hint="cs"/>
          <w:rtl/>
        </w:rPr>
        <w:t xml:space="preserve">شک می کنم که نماز بی سوره مصداق این نماز اعتبار شده است یا نه که </w:t>
      </w:r>
      <w:r>
        <w:rPr>
          <w:rFonts w:hint="cs"/>
          <w:rtl/>
        </w:rPr>
        <w:t xml:space="preserve">شک در امتثال خواهد شد زیرا أمر معلوم و متعلّق أمر معلوم است و در مصداق آن شک می کنم که شک در امتثال و </w:t>
      </w:r>
      <w:r w:rsidR="00E56A0B">
        <w:rPr>
          <w:rFonts w:hint="cs"/>
          <w:rtl/>
        </w:rPr>
        <w:t xml:space="preserve">شک در </w:t>
      </w:r>
      <w:r>
        <w:rPr>
          <w:rFonts w:hint="cs"/>
          <w:rtl/>
        </w:rPr>
        <w:t>محصل می شود و این مطلب خلاف مبن</w:t>
      </w:r>
      <w:r w:rsidR="00E56A0B">
        <w:rPr>
          <w:rFonts w:hint="cs"/>
          <w:rtl/>
        </w:rPr>
        <w:t>ای مشهور و از جمله مبنای خود شما</w:t>
      </w:r>
      <w:r>
        <w:rPr>
          <w:rFonts w:hint="cs"/>
          <w:rtl/>
        </w:rPr>
        <w:t xml:space="preserve"> می باشد.</w:t>
      </w:r>
    </w:p>
    <w:p w:rsidR="00FA5F18" w:rsidRDefault="00FA5F18" w:rsidP="00FA5F18">
      <w:pPr>
        <w:pStyle w:val="6"/>
        <w:rPr>
          <w:rtl/>
        </w:rPr>
      </w:pPr>
      <w:bookmarkStart w:id="39" w:name="_Toc536532868"/>
      <w:r>
        <w:rPr>
          <w:rFonts w:hint="cs"/>
          <w:rtl/>
        </w:rPr>
        <w:t xml:space="preserve">جواب </w:t>
      </w:r>
      <w:r w:rsidR="00774C5A">
        <w:rPr>
          <w:rFonts w:hint="cs"/>
          <w:rtl/>
        </w:rPr>
        <w:t xml:space="preserve"> أول </w:t>
      </w:r>
      <w:r>
        <w:rPr>
          <w:rFonts w:hint="cs"/>
          <w:rtl/>
        </w:rPr>
        <w:t>آقای سیستانی از مناقشه دوم</w:t>
      </w:r>
      <w:bookmarkEnd w:id="39"/>
    </w:p>
    <w:p w:rsidR="00990EB9" w:rsidRDefault="00990EB9" w:rsidP="00392788">
      <w:pPr>
        <w:rPr>
          <w:rtl/>
        </w:rPr>
      </w:pPr>
      <w:r w:rsidRPr="0034339F">
        <w:rPr>
          <w:rFonts w:hint="cs"/>
          <w:b/>
          <w:bCs/>
          <w:rtl/>
        </w:rPr>
        <w:t>آقای سیستانی به این اشکال توجّه داشته و فرموده اند:</w:t>
      </w:r>
      <w:r w:rsidR="001B4594">
        <w:rPr>
          <w:rFonts w:hint="cs"/>
          <w:rtl/>
        </w:rPr>
        <w:t xml:space="preserve"> أمر به ماهیّت صلاة گاهی بما هی هی می باشد و گاهی بما هی مشیرة إلی أفرادها و مصادیقها می باشد و وقتی شارع می گوید «أقم الصلاة» اگر صلاة</w:t>
      </w:r>
      <w:r w:rsidR="003922D9">
        <w:rPr>
          <w:rFonts w:hint="cs"/>
          <w:rtl/>
        </w:rPr>
        <w:t xml:space="preserve"> به عنوان ماهیّت اعتباری،</w:t>
      </w:r>
      <w:r w:rsidR="001B4594">
        <w:rPr>
          <w:rFonts w:hint="cs"/>
          <w:rtl/>
        </w:rPr>
        <w:t xml:space="preserve"> بما هی هی ملحوظ باشد اشکال دوم وارد است ولی اگر مشیر باشد یعنی از خلال عنوان صلاة أفراد را ببینیم </w:t>
      </w:r>
      <w:r w:rsidR="003922D9">
        <w:rPr>
          <w:rFonts w:hint="cs"/>
          <w:rtl/>
        </w:rPr>
        <w:t xml:space="preserve">یعنی </w:t>
      </w:r>
      <w:r w:rsidR="001B4594">
        <w:rPr>
          <w:rFonts w:hint="cs"/>
          <w:rtl/>
        </w:rPr>
        <w:t xml:space="preserve">در واقع أمر به فرد تعلّق گرفته است </w:t>
      </w:r>
      <w:r w:rsidR="003922D9">
        <w:rPr>
          <w:rFonts w:hint="cs"/>
          <w:rtl/>
        </w:rPr>
        <w:t xml:space="preserve">و فرد می تواند مردّد بین أقل و أکثر شود مثلاً </w:t>
      </w:r>
      <w:r w:rsidR="001B4594">
        <w:rPr>
          <w:rFonts w:hint="cs"/>
          <w:rtl/>
        </w:rPr>
        <w:t xml:space="preserve">نمی داند </w:t>
      </w:r>
      <w:r w:rsidR="00392788">
        <w:rPr>
          <w:rFonts w:hint="cs"/>
          <w:rtl/>
        </w:rPr>
        <w:t>فرد نماز بشرط سوره است یا نماز لابشرط از سوره است</w:t>
      </w:r>
      <w:r w:rsidR="001B4594">
        <w:rPr>
          <w:rFonts w:hint="cs"/>
          <w:rtl/>
        </w:rPr>
        <w:t xml:space="preserve"> که در سعه و ضیق تکلیف شک خواهیم کرد و برائت جاری می شود.</w:t>
      </w:r>
    </w:p>
    <w:p w:rsidR="00FA5F18" w:rsidRDefault="00FA5F18" w:rsidP="00FA5F18">
      <w:pPr>
        <w:pStyle w:val="7"/>
        <w:rPr>
          <w:rtl/>
        </w:rPr>
      </w:pPr>
      <w:bookmarkStart w:id="40" w:name="_Toc536532869"/>
      <w:r>
        <w:rPr>
          <w:rFonts w:hint="cs"/>
          <w:rtl/>
        </w:rPr>
        <w:t>اشکال در جواب</w:t>
      </w:r>
      <w:bookmarkEnd w:id="40"/>
    </w:p>
    <w:p w:rsidR="001B4594" w:rsidRDefault="001B4594" w:rsidP="001B4594">
      <w:pPr>
        <w:rPr>
          <w:rtl/>
        </w:rPr>
      </w:pPr>
      <w:r>
        <w:rPr>
          <w:rFonts w:hint="cs"/>
          <w:rtl/>
        </w:rPr>
        <w:t>این جواب در واقع عدول از مبنا است و با مبنای ایشان جمع نمی شود و ما با عنوان مشیر مشکلی نداریم مخصوصاً این که عنوان انتزاعی باشد و لکن معنای مشیر بودن این است که مولا از خلال این عنوان أمر را روی أفراد برده است و لذا اشکال عود می کن</w:t>
      </w:r>
      <w:r w:rsidR="00793B73">
        <w:rPr>
          <w:rFonts w:hint="cs"/>
          <w:rtl/>
        </w:rPr>
        <w:t>د زیرا شما دنبال این بودید که تقیّد در متعلّق تکلیف راه پیدا نکرده است به این خاطر که متعلّق تکلیف ماهیّت اعتباریه است و تقیّد در مرحله مصداق است و لذا اگر مصداق از خلال عنوان مشیر، متعلّق أمر شود</w:t>
      </w:r>
      <w:r w:rsidR="0034339F">
        <w:rPr>
          <w:rFonts w:hint="cs"/>
          <w:rtl/>
        </w:rPr>
        <w:t xml:space="preserve"> </w:t>
      </w:r>
      <w:r w:rsidR="00793B73">
        <w:rPr>
          <w:rFonts w:hint="cs"/>
          <w:rtl/>
        </w:rPr>
        <w:t xml:space="preserve">علاوه بر این که خلف مبنا است مشکل محل بحث را هم برطرف نمی کند زیرا تقیّد بر می گردد مثلاً </w:t>
      </w:r>
      <w:r w:rsidR="0034339F">
        <w:rPr>
          <w:rFonts w:hint="cs"/>
          <w:rtl/>
        </w:rPr>
        <w:t>صلاة إلی القبله در حقّ مختار مصداق نماز است و اگر أمر به عنوان صلاة بما هی مشیر تعلّق گرفته باشد به این معنا است که أمر به صلاة إلی القبله تعلّق گرفته است ولذا استصحاب</w:t>
      </w:r>
      <w:r w:rsidR="00793B73">
        <w:rPr>
          <w:rFonts w:hint="cs"/>
          <w:rtl/>
        </w:rPr>
        <w:t xml:space="preserve"> بقای</w:t>
      </w:r>
      <w:r w:rsidR="0034339F">
        <w:rPr>
          <w:rFonts w:hint="cs"/>
          <w:rtl/>
        </w:rPr>
        <w:t xml:space="preserve"> استقبال</w:t>
      </w:r>
      <w:r w:rsidR="00793B73">
        <w:rPr>
          <w:rFonts w:hint="cs"/>
          <w:rtl/>
        </w:rPr>
        <w:t>،</w:t>
      </w:r>
      <w:r w:rsidR="0034339F">
        <w:rPr>
          <w:rFonts w:hint="cs"/>
          <w:rtl/>
        </w:rPr>
        <w:t xml:space="preserve"> اتّصاف صلاة به این که رو</w:t>
      </w:r>
      <w:r w:rsidR="001F285C">
        <w:rPr>
          <w:rFonts w:hint="cs"/>
          <w:rtl/>
        </w:rPr>
        <w:t>به قبله بوده است را ثابت نمی کن</w:t>
      </w:r>
      <w:r w:rsidR="0034339F">
        <w:rPr>
          <w:rFonts w:hint="cs"/>
          <w:rtl/>
        </w:rPr>
        <w:t>د.</w:t>
      </w:r>
    </w:p>
    <w:p w:rsidR="00774C5A" w:rsidRDefault="00774C5A" w:rsidP="00774C5A">
      <w:pPr>
        <w:pStyle w:val="6"/>
        <w:rPr>
          <w:rtl/>
        </w:rPr>
      </w:pPr>
      <w:bookmarkStart w:id="41" w:name="_Toc536532870"/>
      <w:r>
        <w:rPr>
          <w:rFonts w:hint="cs"/>
          <w:rtl/>
        </w:rPr>
        <w:lastRenderedPageBreak/>
        <w:t>جواب دوم منقول از آقای سیستانی از مناقشه دوم</w:t>
      </w:r>
      <w:bookmarkEnd w:id="41"/>
    </w:p>
    <w:p w:rsidR="0034339F" w:rsidRDefault="0034339F" w:rsidP="00774C5A">
      <w:pPr>
        <w:rPr>
          <w:rtl/>
        </w:rPr>
      </w:pPr>
      <w:r>
        <w:rPr>
          <w:rFonts w:hint="cs"/>
          <w:rtl/>
        </w:rPr>
        <w:t xml:space="preserve">فرزند آقای سیستانی </w:t>
      </w:r>
      <w:r w:rsidR="00CC0525">
        <w:rPr>
          <w:rFonts w:hint="cs"/>
          <w:rtl/>
        </w:rPr>
        <w:t>جواب دیگری از</w:t>
      </w:r>
      <w:r>
        <w:rPr>
          <w:rFonts w:hint="cs"/>
          <w:rtl/>
        </w:rPr>
        <w:t xml:space="preserve"> پدر خود نقل کرده اند که: عقلاء در جایی که ماهیّت اعتباری متعلّق أمر است ولو بما هی هی متعلّق أمر باشد اگر در مصادیق آن شک کنند و به نحو أقلّ و أکثر باشد عرف این را شک در محصّل نمی بیند و أقلّ و أکثر</w:t>
      </w:r>
      <w:r w:rsidR="00774C5A">
        <w:rPr>
          <w:rFonts w:hint="cs"/>
          <w:rtl/>
        </w:rPr>
        <w:t xml:space="preserve"> می بیند که مجرای برائت است.</w:t>
      </w:r>
    </w:p>
    <w:p w:rsidR="00774C5A" w:rsidRDefault="00774C5A" w:rsidP="00774C5A">
      <w:pPr>
        <w:pStyle w:val="7"/>
        <w:rPr>
          <w:rtl/>
        </w:rPr>
      </w:pPr>
      <w:bookmarkStart w:id="42" w:name="_Toc536532871"/>
      <w:r>
        <w:rPr>
          <w:rFonts w:hint="cs"/>
          <w:rtl/>
        </w:rPr>
        <w:t>اشکال در جواب دوم</w:t>
      </w:r>
      <w:bookmarkEnd w:id="42"/>
    </w:p>
    <w:p w:rsidR="001229BF" w:rsidRDefault="0034339F" w:rsidP="00731BC7">
      <w:pPr>
        <w:rPr>
          <w:rFonts w:hint="cs"/>
          <w:rtl/>
        </w:rPr>
      </w:pPr>
      <w:r>
        <w:rPr>
          <w:rFonts w:hint="cs"/>
          <w:rtl/>
        </w:rPr>
        <w:t>که این جواب هم صرفاً ادّعاء است و این که عرف قبول کند که أمر به ماهیّت</w:t>
      </w:r>
      <w:r w:rsidR="0033548D">
        <w:rPr>
          <w:rFonts w:hint="cs"/>
          <w:rtl/>
        </w:rPr>
        <w:t xml:space="preserve"> اعتباریه</w:t>
      </w:r>
      <w:r>
        <w:rPr>
          <w:rFonts w:hint="cs"/>
          <w:rtl/>
        </w:rPr>
        <w:t xml:space="preserve"> بما هی هی تعلّق گرفته است و از طرفی قبول کند که شک در أقلّ و أکثر است را متوجّه نمی شویم زیرا وقتی فرد متعلّق تکلیف نشد در </w:t>
      </w:r>
      <w:r w:rsidR="0033548D">
        <w:rPr>
          <w:rFonts w:hint="cs"/>
          <w:rtl/>
        </w:rPr>
        <w:t>امتثال</w:t>
      </w:r>
      <w:r>
        <w:rPr>
          <w:rFonts w:hint="cs"/>
          <w:rtl/>
        </w:rPr>
        <w:t xml:space="preserve"> شک خواهیم کرد.</w:t>
      </w:r>
      <w:r w:rsidR="002E32A8">
        <w:rPr>
          <w:rFonts w:hint="cs"/>
          <w:rtl/>
        </w:rPr>
        <w:t xml:space="preserve"> </w:t>
      </w:r>
      <w:r w:rsidR="0033548D">
        <w:rPr>
          <w:rFonts w:hint="cs"/>
          <w:rtl/>
        </w:rPr>
        <w:t>و تنها راه برای جریان برائت این است که بگوییم أمر به فرد تعلّق گرفته است و چون نمی دانیم أمر به نماز با سوره تعلّق گرفته است یا به نماز لابشرط از سوره تعلّق گرفته است برائت از شرطیّت سوره جاری می کنیم ولی اگر أمر به جامع اعتباری صلاة تعلّق گرفته باشد</w:t>
      </w:r>
      <w:r w:rsidR="000F61F6">
        <w:rPr>
          <w:rFonts w:hint="cs"/>
          <w:rtl/>
        </w:rPr>
        <w:t xml:space="preserve"> و نماز با سوره هم مصداق نماز مختار است و خودش متعلّق تکلیف نیست وجهی ندارد برائت جاری شود.</w:t>
      </w:r>
      <w:r w:rsidR="0033548D">
        <w:rPr>
          <w:rFonts w:hint="cs"/>
          <w:rtl/>
        </w:rPr>
        <w:t xml:space="preserve"> </w:t>
      </w:r>
      <w:r w:rsidR="002E32A8">
        <w:rPr>
          <w:rFonts w:hint="cs"/>
          <w:rtl/>
        </w:rPr>
        <w:t xml:space="preserve">در همان مثال «احترم الناس» اگر عنوان مشیر نباشد و جامع آن متعلّق أمر باشد در این صورت با شک در تحقّق احترام </w:t>
      </w:r>
      <w:r w:rsidR="000F61F6">
        <w:rPr>
          <w:rFonts w:hint="cs"/>
          <w:rtl/>
        </w:rPr>
        <w:t>با اینجام یک مصداق، نمی توان</w:t>
      </w:r>
      <w:r w:rsidR="002E32A8">
        <w:rPr>
          <w:rFonts w:hint="cs"/>
          <w:rtl/>
        </w:rPr>
        <w:t xml:space="preserve"> برائت جاری کرد</w:t>
      </w:r>
      <w:r w:rsidR="000F61F6">
        <w:rPr>
          <w:rFonts w:hint="cs"/>
          <w:rtl/>
        </w:rPr>
        <w:t xml:space="preserve"> زیرا احتمال می دهیم این فرد مصداق احترام نباشد بلکه چه بسا هتک باشد و أصل این است که این فرد مصداق احترام نیست (اصل عدم جعل هذا مصداقاً للاحترام)</w:t>
      </w:r>
      <w:r w:rsidR="001229BF">
        <w:rPr>
          <w:rFonts w:hint="cs"/>
          <w:rtl/>
        </w:rPr>
        <w:t>.</w:t>
      </w:r>
    </w:p>
    <w:p w:rsidR="0034339F" w:rsidRDefault="002E32A8" w:rsidP="00731BC7">
      <w:pPr>
        <w:rPr>
          <w:rtl/>
        </w:rPr>
      </w:pPr>
      <w:r>
        <w:rPr>
          <w:rFonts w:hint="cs"/>
          <w:rtl/>
        </w:rPr>
        <w:t>مگر این که عنوان مشیر بگیریم که</w:t>
      </w:r>
      <w:r w:rsidR="00731BC7">
        <w:rPr>
          <w:rFonts w:hint="cs"/>
          <w:rtl/>
        </w:rPr>
        <w:t xml:space="preserve"> بیان کردیم أولاً خلاف مبنای مرحوم بروجردی است ثانیاً</w:t>
      </w:r>
      <w:r>
        <w:rPr>
          <w:rFonts w:hint="cs"/>
          <w:rtl/>
        </w:rPr>
        <w:t xml:space="preserve"> در این صورت اشکال عود م</w:t>
      </w:r>
      <w:r w:rsidR="00731BC7">
        <w:rPr>
          <w:rFonts w:hint="cs"/>
          <w:rtl/>
        </w:rPr>
        <w:t>ی کند زیرا وقتی أمر روی فرد رفته بود می گوییم این فرد مقیّد است یا لابشرط است مثلاً نماز در حقّ مختار مقیّد است به این که در ما لایؤکل لحمه نباشد یا مقیّد نیست کسی نمی تواند بگوید مقیّد نیست و اگر مقیّد است اثبات تقیّد با استصحاب قید شبهه أصل مثبت دارد.</w:t>
      </w:r>
    </w:p>
    <w:p w:rsidR="001229BF" w:rsidRDefault="001229BF" w:rsidP="00731BC7">
      <w:pPr>
        <w:rPr>
          <w:rtl/>
        </w:rPr>
      </w:pPr>
      <w:r w:rsidRPr="00614EBB">
        <w:rPr>
          <w:rFonts w:hint="cs"/>
          <w:b/>
          <w:bCs/>
          <w:rtl/>
        </w:rPr>
        <w:t>تذکّر:</w:t>
      </w:r>
      <w:r>
        <w:rPr>
          <w:rFonts w:hint="cs"/>
          <w:rtl/>
        </w:rPr>
        <w:t xml:space="preserve"> به نظر ما در فرض شک در محصّل شرعی برائت جاری نمی شود بلکه قاعده اشتغال جاری می شود زیرا أمر روی مسبّب شرعی رفته است مثلاً أمر روی طهارت رفته است که مسبّب شرعی از وضو است و اگر شک کنیم که وضوی با ترتیب بین پای راست و پای چپ سبب طهارت است یا وضوی مطلق سبب طهارت است شک در محصل است و باید احتیاط کرد ولی کسی که در شک در محصل</w:t>
      </w:r>
      <w:r w:rsidR="00835BCE">
        <w:rPr>
          <w:rFonts w:hint="cs"/>
          <w:rtl/>
        </w:rPr>
        <w:t xml:space="preserve"> شرعی</w:t>
      </w:r>
      <w:r>
        <w:rPr>
          <w:rFonts w:hint="cs"/>
          <w:rtl/>
        </w:rPr>
        <w:t xml:space="preserve"> برائت جاری می کند در محل بحث </w:t>
      </w:r>
      <w:r w:rsidR="0052764E">
        <w:rPr>
          <w:rFonts w:hint="cs"/>
          <w:rtl/>
        </w:rPr>
        <w:t>مشکلی ندارد.</w:t>
      </w:r>
    </w:p>
    <w:p w:rsidR="00E76EB8" w:rsidRDefault="00E76EB8" w:rsidP="00E76EB8">
      <w:pPr>
        <w:pStyle w:val="40"/>
        <w:rPr>
          <w:rtl/>
        </w:rPr>
      </w:pPr>
      <w:bookmarkStart w:id="43" w:name="_Toc536532872"/>
      <w:r>
        <w:rPr>
          <w:rFonts w:hint="cs"/>
          <w:rtl/>
        </w:rPr>
        <w:lastRenderedPageBreak/>
        <w:t>جواب دوم (استقلالی بودن واجبات غیر رکنی)</w:t>
      </w:r>
      <w:bookmarkEnd w:id="43"/>
    </w:p>
    <w:p w:rsidR="00835BCE" w:rsidRDefault="00835BCE" w:rsidP="00835BCE">
      <w:pPr>
        <w:rPr>
          <w:rtl/>
        </w:rPr>
      </w:pPr>
      <w:r>
        <w:rPr>
          <w:rFonts w:hint="cs"/>
          <w:rtl/>
        </w:rPr>
        <w:t>مبنای</w:t>
      </w:r>
      <w:r w:rsidR="00BA23B0">
        <w:rPr>
          <w:rFonts w:hint="cs"/>
          <w:rtl/>
        </w:rPr>
        <w:t xml:space="preserve"> دوم که آقای سیستانی</w:t>
      </w:r>
      <w:r>
        <w:rPr>
          <w:rFonts w:hint="cs"/>
          <w:rtl/>
        </w:rPr>
        <w:t xml:space="preserve"> در رساله لباس مشکوک در فقه</w:t>
      </w:r>
      <w:r w:rsidR="00BA23B0">
        <w:rPr>
          <w:rFonts w:hint="cs"/>
          <w:rtl/>
        </w:rPr>
        <w:t xml:space="preserve"> </w:t>
      </w:r>
      <w:r>
        <w:rPr>
          <w:rFonts w:hint="cs"/>
          <w:rtl/>
        </w:rPr>
        <w:t>بیان کرده اند (و البته</w:t>
      </w:r>
      <w:r w:rsidR="009A2549">
        <w:rPr>
          <w:rFonts w:hint="cs"/>
          <w:rtl/>
        </w:rPr>
        <w:t xml:space="preserve"> ایشان در دوره أخیره اصولیه در بحث ترتّب این مبنا را قبول نکرده اند</w:t>
      </w:r>
      <w:r>
        <w:rPr>
          <w:rFonts w:hint="cs"/>
          <w:rtl/>
        </w:rPr>
        <w:t>) این است که:</w:t>
      </w:r>
    </w:p>
    <w:p w:rsidR="00FC5133" w:rsidRDefault="009A2549" w:rsidP="00835BCE">
      <w:pPr>
        <w:rPr>
          <w:rFonts w:hint="cs"/>
          <w:rtl/>
        </w:rPr>
      </w:pPr>
      <w:r>
        <w:rPr>
          <w:rFonts w:hint="cs"/>
          <w:rtl/>
        </w:rPr>
        <w:t>معروف است</w:t>
      </w:r>
      <w:r w:rsidR="00835BCE">
        <w:rPr>
          <w:rFonts w:hint="cs"/>
          <w:rtl/>
        </w:rPr>
        <w:t xml:space="preserve"> که</w:t>
      </w:r>
      <w:r>
        <w:rPr>
          <w:rFonts w:hint="cs"/>
          <w:rtl/>
        </w:rPr>
        <w:t xml:space="preserve"> نماز مشروط به واجبات غیر رکنیه است که از جمله آن ترک لبس ما لایؤکل لحمه است</w:t>
      </w:r>
      <w:r w:rsidR="00835BCE">
        <w:rPr>
          <w:rFonts w:hint="cs"/>
          <w:rtl/>
        </w:rPr>
        <w:t xml:space="preserve"> و لکن این مطلب</w:t>
      </w:r>
      <w:r>
        <w:rPr>
          <w:rFonts w:hint="cs"/>
          <w:rtl/>
        </w:rPr>
        <w:t xml:space="preserve"> صحیح نیست و تقیّدی در کار نیست</w:t>
      </w:r>
      <w:r w:rsidR="00937F69">
        <w:rPr>
          <w:rFonts w:hint="cs"/>
          <w:rtl/>
        </w:rPr>
        <w:t xml:space="preserve"> بلکه شارع</w:t>
      </w:r>
      <w:r w:rsidR="00ED180C">
        <w:rPr>
          <w:rFonts w:hint="cs"/>
          <w:rtl/>
        </w:rPr>
        <w:t xml:space="preserve"> یعنی خداوند متعال</w:t>
      </w:r>
      <w:r w:rsidR="00937F69">
        <w:rPr>
          <w:rFonts w:hint="cs"/>
          <w:rtl/>
        </w:rPr>
        <w:t xml:space="preserve"> وقتی «أقم الصلاة» را فرمود تنها مقیّد به فرائض نمود یعنی گویا فرمود «ائت بالفرائض»</w:t>
      </w:r>
      <w:r w:rsidR="00835BCE">
        <w:rPr>
          <w:rFonts w:hint="cs"/>
          <w:rtl/>
        </w:rPr>
        <w:t xml:space="preserve"> و فرائض هم تنها تکبیرة الاحرام و قبله و رکوع و سجود</w:t>
      </w:r>
      <w:r w:rsidR="00ED180C">
        <w:rPr>
          <w:rFonts w:hint="cs"/>
          <w:rtl/>
        </w:rPr>
        <w:t xml:space="preserve"> و طهور و وقت است</w:t>
      </w:r>
      <w:r w:rsidR="00835BCE">
        <w:rPr>
          <w:rFonts w:hint="cs"/>
          <w:rtl/>
        </w:rPr>
        <w:t xml:space="preserve"> </w:t>
      </w:r>
      <w:r w:rsidR="00937F69">
        <w:rPr>
          <w:rFonts w:hint="cs"/>
          <w:rtl/>
        </w:rPr>
        <w:t xml:space="preserve"> و نسبت به سنن که واجبات غیر رکنیه است لابشرط است و پیامبر صلی الله علیه و اله </w:t>
      </w:r>
      <w:r w:rsidR="00BE59AC">
        <w:rPr>
          <w:rFonts w:hint="cs"/>
          <w:rtl/>
        </w:rPr>
        <w:t>به صورت مستقل نه شرطی، أمر به واجبات غیر رکنیه کرده اند</w:t>
      </w:r>
      <w:r w:rsidR="00ED180C">
        <w:rPr>
          <w:rFonts w:hint="cs"/>
          <w:rtl/>
        </w:rPr>
        <w:t xml:space="preserve"> که مثلاً «باید در نماز حمد و سوره بخوانید» یا «باید در نماز لباس از حرام گوشت به تن نکنید»</w:t>
      </w:r>
      <w:r w:rsidR="00BE59AC">
        <w:rPr>
          <w:rFonts w:hint="cs"/>
          <w:rtl/>
        </w:rPr>
        <w:t xml:space="preserve"> و خطاب سومی هم وجود دارد که «هر کسی مثلاً قرائت را عمداً ترک کند واجب است نماز را اعاده کند» </w:t>
      </w:r>
      <w:r w:rsidR="00D72CE9">
        <w:rPr>
          <w:rFonts w:hint="cs"/>
          <w:rtl/>
        </w:rPr>
        <w:t xml:space="preserve">و این هم وجوب تکلیفی است </w:t>
      </w:r>
      <w:r w:rsidR="00BE59AC">
        <w:rPr>
          <w:rFonts w:hint="cs"/>
          <w:rtl/>
        </w:rPr>
        <w:t>و لذا در هیچ مرحله ای تقیّد وجود ند</w:t>
      </w:r>
      <w:r w:rsidR="005F7C88">
        <w:rPr>
          <w:rFonts w:hint="cs"/>
          <w:rtl/>
        </w:rPr>
        <w:t>ار</w:t>
      </w:r>
      <w:r w:rsidR="00FC5133">
        <w:rPr>
          <w:rFonts w:hint="cs"/>
          <w:rtl/>
        </w:rPr>
        <w:t>د و لذا اثبات تقیّد لازم نیست.</w:t>
      </w:r>
    </w:p>
    <w:p w:rsidR="007E7F52" w:rsidRDefault="005F7C88" w:rsidP="00FC5133">
      <w:pPr>
        <w:rPr>
          <w:rtl/>
        </w:rPr>
      </w:pPr>
      <w:r>
        <w:rPr>
          <w:rFonts w:hint="cs"/>
          <w:rtl/>
        </w:rPr>
        <w:t>ایشان فرموده است</w:t>
      </w:r>
      <w:r w:rsidR="0099045D">
        <w:rPr>
          <w:rFonts w:hint="cs"/>
          <w:rtl/>
        </w:rPr>
        <w:t xml:space="preserve"> وجوب اعاده وجوب عقوبتی است شبیه آنچه فقهاء در بحث حجّ گفته اند که اگر کسی قبل از وقوف به مشعر با همسر خود جماع کند حجّ او صحیح </w:t>
      </w:r>
      <w:r w:rsidR="00FC5133">
        <w:rPr>
          <w:rFonts w:hint="cs"/>
          <w:rtl/>
        </w:rPr>
        <w:t>می باشد</w:t>
      </w:r>
      <w:r w:rsidR="0099045D">
        <w:rPr>
          <w:rFonts w:hint="cs"/>
          <w:rtl/>
        </w:rPr>
        <w:t xml:space="preserve"> ولی واجب است در سال آینده حجّ را از باب عقوبت اعاده کند.</w:t>
      </w:r>
    </w:p>
    <w:p w:rsidR="0099045D" w:rsidRDefault="0099045D" w:rsidP="00FC5133">
      <w:pPr>
        <w:rPr>
          <w:rtl/>
        </w:rPr>
      </w:pPr>
      <w:r>
        <w:rPr>
          <w:rFonts w:hint="cs"/>
          <w:rtl/>
        </w:rPr>
        <w:t>خود آقای سیستانی در بحث نماز در لباس نجس</w:t>
      </w:r>
      <w:r w:rsidR="00FC5133">
        <w:rPr>
          <w:rFonts w:hint="cs"/>
          <w:rtl/>
        </w:rPr>
        <w:t xml:space="preserve"> نسیاناً</w:t>
      </w:r>
      <w:r>
        <w:rPr>
          <w:rFonts w:hint="cs"/>
          <w:rtl/>
        </w:rPr>
        <w:t xml:space="preserve"> فرموده اند اگر کسی فراموش کرد و در لباس نجس نماز خواند نمازش صحیح است ولی اگر از روی کوتاهی</w:t>
      </w:r>
      <w:r w:rsidR="00FC5133">
        <w:rPr>
          <w:rFonts w:hint="cs"/>
          <w:rtl/>
        </w:rPr>
        <w:t xml:space="preserve"> و سهل انگاری</w:t>
      </w:r>
      <w:r>
        <w:rPr>
          <w:rFonts w:hint="cs"/>
          <w:rtl/>
        </w:rPr>
        <w:t xml:space="preserve"> باشد </w:t>
      </w:r>
      <w:r w:rsidR="00FC5133">
        <w:rPr>
          <w:rFonts w:hint="cs"/>
          <w:rtl/>
        </w:rPr>
        <w:t>موثقه سماعه</w:t>
      </w:r>
      <w:r>
        <w:rPr>
          <w:rFonts w:hint="cs"/>
          <w:rtl/>
        </w:rPr>
        <w:t xml:space="preserve"> می گوید</w:t>
      </w:r>
      <w:r w:rsidR="00FC5133">
        <w:rPr>
          <w:rFonts w:hint="cs"/>
          <w:rtl/>
        </w:rPr>
        <w:t xml:space="preserve"> «وجب علیه الإعاده عقوبة لنسیانه» یعنی</w:t>
      </w:r>
      <w:r>
        <w:rPr>
          <w:rFonts w:hint="cs"/>
          <w:rtl/>
        </w:rPr>
        <w:t xml:space="preserve"> از باب عقوبت باید نم</w:t>
      </w:r>
      <w:r w:rsidR="00FC5133">
        <w:rPr>
          <w:rFonts w:hint="cs"/>
          <w:rtl/>
        </w:rPr>
        <w:t>از را اعاده کند. و در بحث بقای تعمّدی بر جنابت نیز این مطلب را دارند که روزه صحیح است ولی باید یک روز به خاطر عقوبت روزه بگیری و کفّاره هم لازم است.</w:t>
      </w:r>
    </w:p>
    <w:p w:rsidR="00E76EB8" w:rsidRDefault="00E76EB8" w:rsidP="00E76EB8">
      <w:pPr>
        <w:pStyle w:val="50"/>
        <w:rPr>
          <w:rtl/>
        </w:rPr>
      </w:pPr>
      <w:bookmarkStart w:id="44" w:name="_Toc536532873"/>
      <w:r>
        <w:rPr>
          <w:rFonts w:hint="cs"/>
          <w:rtl/>
        </w:rPr>
        <w:t>مناقشه</w:t>
      </w:r>
      <w:bookmarkEnd w:id="44"/>
    </w:p>
    <w:p w:rsidR="0099045D" w:rsidRDefault="0099045D" w:rsidP="009E1280">
      <w:pPr>
        <w:rPr>
          <w:rFonts w:hint="cs"/>
          <w:rtl/>
        </w:rPr>
      </w:pPr>
      <w:r>
        <w:rPr>
          <w:rFonts w:hint="cs"/>
          <w:rtl/>
        </w:rPr>
        <w:t xml:space="preserve">به نظر ما فرمایش ایشان به عنوان احتمال ثبوتی خوب است و لکن همان طور که در دوره </w:t>
      </w:r>
      <w:r w:rsidR="00E268F4">
        <w:rPr>
          <w:rFonts w:hint="cs"/>
          <w:rtl/>
        </w:rPr>
        <w:t>ثالثه</w:t>
      </w:r>
      <w:r>
        <w:rPr>
          <w:rFonts w:hint="cs"/>
          <w:rtl/>
        </w:rPr>
        <w:t xml:space="preserve"> أصول فرموده اند خلاف ظاهر است </w:t>
      </w:r>
      <w:r w:rsidR="00E268F4">
        <w:rPr>
          <w:rFonts w:hint="cs"/>
          <w:rtl/>
        </w:rPr>
        <w:t xml:space="preserve">زیرا نتیجه این احتمال چنین می شود که اگر کسی ولو از روی عمد نماز را بدون واجبات غیر رکنیه بخواند نمازش صحیح است و تنها یک تکلیف ثانوی عقوبتی در حق او ثابت می شود و </w:t>
      </w:r>
      <w:r w:rsidR="00F7015D">
        <w:rPr>
          <w:rFonts w:hint="cs"/>
          <w:rtl/>
        </w:rPr>
        <w:t>معنایش این است که اگر کسی نماز قضای میّتی را به جا بیاورد و واجبات غیر رکنیه را ترک کند باید نماز او صحیح باشد و ذمّه میّت بری</w:t>
      </w:r>
      <w:r w:rsidR="00E268F4">
        <w:rPr>
          <w:rFonts w:hint="cs"/>
          <w:rtl/>
        </w:rPr>
        <w:t>ء</w:t>
      </w:r>
      <w:r w:rsidR="00F7015D">
        <w:rPr>
          <w:rFonts w:hint="cs"/>
          <w:rtl/>
        </w:rPr>
        <w:t xml:space="preserve"> شود و تنها این شخص تکلیف عقوبتی دارد که باید نماز دیگری بخواند که این مطلب نه فقهیاً قابل التزام است و نه خود ایشان </w:t>
      </w:r>
      <w:r w:rsidR="009E1280">
        <w:rPr>
          <w:rFonts w:hint="cs"/>
          <w:rtl/>
        </w:rPr>
        <w:t>ملتزم</w:t>
      </w:r>
      <w:r w:rsidR="00F7015D">
        <w:rPr>
          <w:rFonts w:hint="cs"/>
          <w:rtl/>
        </w:rPr>
        <w:t xml:space="preserve"> می شوند و خود ایشان هم فرموده است که ظاهر حدیث لاتعاد این است که</w:t>
      </w:r>
      <w:r w:rsidR="009E1280">
        <w:rPr>
          <w:rFonts w:hint="cs"/>
          <w:rtl/>
        </w:rPr>
        <w:t xml:space="preserve"> اگر کسی واجبات غیر رکنیه را عمداً ترک کند نماز باطل است.</w:t>
      </w:r>
    </w:p>
    <w:p w:rsidR="00A3753D" w:rsidRDefault="009E1280" w:rsidP="009E1280">
      <w:pPr>
        <w:rPr>
          <w:rtl/>
        </w:rPr>
      </w:pPr>
      <w:r>
        <w:rPr>
          <w:rFonts w:hint="cs"/>
          <w:rtl/>
        </w:rPr>
        <w:lastRenderedPageBreak/>
        <w:t>و ظاهر «لا صلاة إلا بفاتحة الکتاب» ارشاد به جزئیت است و در محل بحث هم که روایت گفته است «الصلاة فیما لایؤکل لحمه فاسدة</w:t>
      </w:r>
      <w:r w:rsidR="00E247B4">
        <w:rPr>
          <w:rFonts w:hint="cs"/>
          <w:rtl/>
        </w:rPr>
        <w:t xml:space="preserve"> لایقبل الله تلک الصلاة حتّی تصلی فی غیرها</w:t>
      </w:r>
      <w:r>
        <w:rPr>
          <w:rFonts w:hint="cs"/>
          <w:rtl/>
        </w:rPr>
        <w:t xml:space="preserve">» به این معنا نیست که تکلیف عقوبتی دارد بلکه ظاهر در این است که نماز فاسد است و </w:t>
      </w:r>
      <w:r w:rsidR="00A3753D">
        <w:rPr>
          <w:rFonts w:hint="cs"/>
          <w:rtl/>
        </w:rPr>
        <w:t>ظهور فساد در فساد حقیقی است نه این که ظهور در فساد عقوبتی داشته باشد.</w:t>
      </w:r>
      <w:r w:rsidR="007A4D88">
        <w:rPr>
          <w:rFonts w:hint="cs"/>
          <w:rtl/>
        </w:rPr>
        <w:t xml:space="preserve"> (مثل حجّ که گفته اند حجّ سال أول فاسد است ولی در روایت تفسیر به فساد عقوبتی شد یعنی صحیح است ولی تکلیف عقوبتی وجود دارد که سال بعد تکرار کند و معنا کردن فساد به فساد عقوبتی خلاف ظاهر است و خود ایشان نیز پذیرفته است)</w:t>
      </w:r>
    </w:p>
    <w:p w:rsidR="00A3753D" w:rsidRPr="006162A2" w:rsidRDefault="00A3753D" w:rsidP="007A4D88">
      <w:pPr>
        <w:rPr>
          <w:rtl/>
        </w:rPr>
      </w:pPr>
      <w:r>
        <w:rPr>
          <w:rFonts w:hint="cs"/>
          <w:rtl/>
        </w:rPr>
        <w:t>لذا نه با مبنای أول و نه با مبنای دوم مشکل حلّ نشد ولی طبق مبنای مشهور</w:t>
      </w:r>
      <w:r w:rsidR="007A4D88">
        <w:rPr>
          <w:rFonts w:hint="cs"/>
          <w:rtl/>
        </w:rPr>
        <w:t xml:space="preserve"> (که تقیّد شرط است و استصحاب قید، تقیّد را اثبات نمی کند)</w:t>
      </w:r>
      <w:r>
        <w:rPr>
          <w:rFonts w:hint="cs"/>
          <w:rtl/>
        </w:rPr>
        <w:t xml:space="preserve"> نیز برخی جواب ها را بیان کرده اند که فی الجمله می توان </w:t>
      </w:r>
      <w:r w:rsidR="007A4D88">
        <w:rPr>
          <w:rFonts w:hint="cs"/>
          <w:rtl/>
        </w:rPr>
        <w:t>طبق این مبنا از شبهه مذکور جواب داد.</w:t>
      </w:r>
    </w:p>
    <w:sectPr w:rsidR="00A3753D"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EF" w:rsidRDefault="004716EF" w:rsidP="008B750B">
      <w:pPr>
        <w:spacing w:line="240" w:lineRule="auto"/>
      </w:pPr>
      <w:r>
        <w:separator/>
      </w:r>
    </w:p>
  </w:endnote>
  <w:endnote w:type="continuationSeparator" w:id="0">
    <w:p w:rsidR="004716EF" w:rsidRDefault="004716E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5122C" w:rsidRPr="00A5122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84F58" w:rsidP="001B6799">
          <w:pPr>
            <w:pStyle w:val="a6"/>
            <w:bidi w:val="0"/>
            <w:rPr>
              <w:color w:val="808080" w:themeColor="background1" w:themeShade="80"/>
              <w:rtl/>
            </w:rPr>
          </w:pPr>
          <w:bookmarkStart w:id="52" w:name="BokAdres"/>
          <w:bookmarkEnd w:id="52"/>
          <w:r>
            <w:rPr>
              <w:color w:val="808080" w:themeColor="background1" w:themeShade="80"/>
            </w:rPr>
            <w:t>F1ms4_13971109-067_hr1_mfeb.ir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EF" w:rsidRDefault="004716EF" w:rsidP="008B750B">
      <w:pPr>
        <w:spacing w:line="240" w:lineRule="auto"/>
      </w:pPr>
      <w:r>
        <w:separator/>
      </w:r>
    </w:p>
  </w:footnote>
  <w:footnote w:type="continuationSeparator" w:id="0">
    <w:p w:rsidR="004716EF" w:rsidRDefault="004716E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5" w:name="BokNum"/>
    <w:bookmarkEnd w:id="45"/>
    <w:r w:rsidR="00884F58">
      <w:rPr>
        <w:b/>
        <w:bCs/>
        <w:sz w:val="20"/>
        <w:szCs w:val="24"/>
        <w:rtl/>
      </w:rPr>
      <w:t>067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6" w:name="Bokdars"/>
    <w:bookmarkEnd w:id="46"/>
    <w:r w:rsidR="00884F5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7" w:name="Bokostad"/>
    <w:bookmarkEnd w:id="47"/>
    <w:r w:rsidR="00884F58">
      <w:rPr>
        <w:rFonts w:hint="cs"/>
        <w:b/>
        <w:bCs/>
        <w:color w:val="632423" w:themeColor="accent2" w:themeShade="80"/>
        <w:sz w:val="20"/>
        <w:szCs w:val="24"/>
        <w:rtl/>
      </w:rPr>
      <w:t>شهیدی</w:t>
    </w:r>
    <w:r w:rsidR="00884F58">
      <w:rPr>
        <w:b/>
        <w:bCs/>
        <w:color w:val="632423" w:themeColor="accent2" w:themeShade="80"/>
        <w:sz w:val="20"/>
        <w:szCs w:val="24"/>
        <w:rtl/>
      </w:rPr>
      <w:t xml:space="preserve"> </w:t>
    </w:r>
    <w:r w:rsidR="00884F5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8" w:name="BokTarikh"/>
    <w:bookmarkEnd w:id="48"/>
    <w:r w:rsidR="00884F58">
      <w:rPr>
        <w:sz w:val="24"/>
        <w:szCs w:val="24"/>
        <w:rtl/>
      </w:rPr>
      <w:t>9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9" w:name="BokSabj"/>
    <w:bookmarkEnd w:id="49"/>
    <w:r w:rsidR="00884F58">
      <w:rPr>
        <w:rFonts w:hint="cs"/>
        <w:color w:val="000000" w:themeColor="text1"/>
        <w:sz w:val="24"/>
        <w:szCs w:val="24"/>
        <w:rtl/>
      </w:rPr>
      <w:t>شرائط</w:t>
    </w:r>
    <w:r w:rsidR="00884F58">
      <w:rPr>
        <w:color w:val="000000" w:themeColor="text1"/>
        <w:sz w:val="24"/>
        <w:szCs w:val="24"/>
        <w:rtl/>
      </w:rPr>
      <w:t xml:space="preserve"> </w:t>
    </w:r>
    <w:r w:rsidR="00884F58">
      <w:rPr>
        <w:rFonts w:hint="cs"/>
        <w:color w:val="000000" w:themeColor="text1"/>
        <w:sz w:val="24"/>
        <w:szCs w:val="24"/>
        <w:rtl/>
      </w:rPr>
      <w:t>لباس</w:t>
    </w:r>
    <w:r w:rsidR="00884F58">
      <w:rPr>
        <w:color w:val="000000" w:themeColor="text1"/>
        <w:sz w:val="24"/>
        <w:szCs w:val="24"/>
        <w:rtl/>
      </w:rPr>
      <w:t xml:space="preserve"> </w:t>
    </w:r>
    <w:r w:rsidR="00884F5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0" w:name="Bokmoqarer"/>
    <w:bookmarkEnd w:id="50"/>
    <w:r w:rsidR="00884F58">
      <w:rPr>
        <w:rFonts w:hint="cs"/>
        <w:sz w:val="24"/>
        <w:szCs w:val="24"/>
        <w:rtl/>
      </w:rPr>
      <w:t>حسن</w:t>
    </w:r>
    <w:r w:rsidR="00884F58">
      <w:rPr>
        <w:sz w:val="24"/>
        <w:szCs w:val="24"/>
        <w:rtl/>
      </w:rPr>
      <w:t xml:space="preserve"> </w:t>
    </w:r>
    <w:r w:rsidR="00884F5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1" w:name="BokSabj2"/>
    <w:bookmarkEnd w:id="51"/>
    <w:r w:rsidR="00884F58">
      <w:rPr>
        <w:rFonts w:hint="cs"/>
        <w:sz w:val="24"/>
        <w:szCs w:val="24"/>
        <w:rtl/>
      </w:rPr>
      <w:t>شرط</w:t>
    </w:r>
    <w:r w:rsidR="00884F58">
      <w:rPr>
        <w:sz w:val="24"/>
        <w:szCs w:val="24"/>
        <w:rtl/>
      </w:rPr>
      <w:t xml:space="preserve"> </w:t>
    </w:r>
    <w:r w:rsidR="00884F58">
      <w:rPr>
        <w:rFonts w:hint="cs"/>
        <w:sz w:val="24"/>
        <w:szCs w:val="24"/>
        <w:rtl/>
      </w:rPr>
      <w:t>چهارم</w:t>
    </w:r>
    <w:r w:rsidR="00884F58">
      <w:rPr>
        <w:sz w:val="24"/>
        <w:szCs w:val="24"/>
        <w:rtl/>
      </w:rPr>
      <w:t xml:space="preserve"> (</w:t>
    </w:r>
    <w:r w:rsidR="00884F58">
      <w:rPr>
        <w:rFonts w:hint="cs"/>
        <w:sz w:val="24"/>
        <w:szCs w:val="24"/>
        <w:rtl/>
      </w:rPr>
      <w:t>از</w:t>
    </w:r>
    <w:r w:rsidR="00884F58">
      <w:rPr>
        <w:sz w:val="24"/>
        <w:szCs w:val="24"/>
        <w:rtl/>
      </w:rPr>
      <w:t xml:space="preserve"> </w:t>
    </w:r>
    <w:r w:rsidR="00884F58">
      <w:rPr>
        <w:rFonts w:hint="cs"/>
        <w:sz w:val="24"/>
        <w:szCs w:val="24"/>
        <w:rtl/>
      </w:rPr>
      <w:t>غیر</w:t>
    </w:r>
    <w:r w:rsidR="00884F58">
      <w:rPr>
        <w:sz w:val="24"/>
        <w:szCs w:val="24"/>
        <w:rtl/>
      </w:rPr>
      <w:t xml:space="preserve"> </w:t>
    </w:r>
    <w:r w:rsidR="00884F58">
      <w:rPr>
        <w:rFonts w:hint="cs"/>
        <w:sz w:val="24"/>
        <w:szCs w:val="24"/>
        <w:rtl/>
      </w:rPr>
      <w:t>مأکول</w:t>
    </w:r>
    <w:r w:rsidR="00884F58">
      <w:rPr>
        <w:sz w:val="24"/>
        <w:szCs w:val="24"/>
        <w:rtl/>
      </w:rPr>
      <w:t xml:space="preserve"> </w:t>
    </w:r>
    <w:r w:rsidR="00884F58">
      <w:rPr>
        <w:rFonts w:hint="cs"/>
        <w:sz w:val="24"/>
        <w:szCs w:val="24"/>
        <w:rtl/>
      </w:rPr>
      <w:t>اللحم</w:t>
    </w:r>
    <w:r w:rsidR="00884F58">
      <w:rPr>
        <w:sz w:val="24"/>
        <w:szCs w:val="24"/>
        <w:rtl/>
      </w:rPr>
      <w:t xml:space="preserve"> </w:t>
    </w:r>
    <w:r w:rsidR="00884F58">
      <w:rPr>
        <w:rFonts w:hint="cs"/>
        <w:sz w:val="24"/>
        <w:szCs w:val="24"/>
        <w:rtl/>
      </w:rPr>
      <w:t>نبودن</w:t>
    </w:r>
    <w:r w:rsidR="00884F58">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19F"/>
    <w:rsid w:val="000353D7"/>
    <w:rsid w:val="00055496"/>
    <w:rsid w:val="00074CD5"/>
    <w:rsid w:val="00080A41"/>
    <w:rsid w:val="0008299B"/>
    <w:rsid w:val="000913AA"/>
    <w:rsid w:val="00094847"/>
    <w:rsid w:val="00096C63"/>
    <w:rsid w:val="000B5DB5"/>
    <w:rsid w:val="000C3947"/>
    <w:rsid w:val="000D2A37"/>
    <w:rsid w:val="000D30E9"/>
    <w:rsid w:val="000D6818"/>
    <w:rsid w:val="000E335E"/>
    <w:rsid w:val="000F16CF"/>
    <w:rsid w:val="000F5BAC"/>
    <w:rsid w:val="000F61F6"/>
    <w:rsid w:val="00102585"/>
    <w:rsid w:val="00103A0F"/>
    <w:rsid w:val="00114AB7"/>
    <w:rsid w:val="00116B2B"/>
    <w:rsid w:val="001229BF"/>
    <w:rsid w:val="00124730"/>
    <w:rsid w:val="00124E3D"/>
    <w:rsid w:val="00127E95"/>
    <w:rsid w:val="00130659"/>
    <w:rsid w:val="001347C7"/>
    <w:rsid w:val="001356B0"/>
    <w:rsid w:val="001435EC"/>
    <w:rsid w:val="00151937"/>
    <w:rsid w:val="00163B3C"/>
    <w:rsid w:val="0018133E"/>
    <w:rsid w:val="00181844"/>
    <w:rsid w:val="001837E9"/>
    <w:rsid w:val="00187DFA"/>
    <w:rsid w:val="001A1BC1"/>
    <w:rsid w:val="001A1EA5"/>
    <w:rsid w:val="001A2574"/>
    <w:rsid w:val="001A27D7"/>
    <w:rsid w:val="001A294E"/>
    <w:rsid w:val="001A4ED8"/>
    <w:rsid w:val="001B2488"/>
    <w:rsid w:val="001B4594"/>
    <w:rsid w:val="001B6799"/>
    <w:rsid w:val="001C1362"/>
    <w:rsid w:val="001D2E9A"/>
    <w:rsid w:val="001D597F"/>
    <w:rsid w:val="001D7FC2"/>
    <w:rsid w:val="001E3FD4"/>
    <w:rsid w:val="001F285C"/>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2E32A8"/>
    <w:rsid w:val="00307311"/>
    <w:rsid w:val="0032100F"/>
    <w:rsid w:val="0033402C"/>
    <w:rsid w:val="0033548D"/>
    <w:rsid w:val="00340521"/>
    <w:rsid w:val="0034339F"/>
    <w:rsid w:val="00345C73"/>
    <w:rsid w:val="00354A99"/>
    <w:rsid w:val="00360311"/>
    <w:rsid w:val="00361922"/>
    <w:rsid w:val="00363EFE"/>
    <w:rsid w:val="0037339B"/>
    <w:rsid w:val="00386C11"/>
    <w:rsid w:val="003922D9"/>
    <w:rsid w:val="00392788"/>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16EF"/>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2764E"/>
    <w:rsid w:val="005306F8"/>
    <w:rsid w:val="0054023D"/>
    <w:rsid w:val="005426BF"/>
    <w:rsid w:val="0056213C"/>
    <w:rsid w:val="00564767"/>
    <w:rsid w:val="005751AE"/>
    <w:rsid w:val="00580C24"/>
    <w:rsid w:val="005968EF"/>
    <w:rsid w:val="00596C1E"/>
    <w:rsid w:val="005A2E26"/>
    <w:rsid w:val="005B7BCA"/>
    <w:rsid w:val="005C0DAE"/>
    <w:rsid w:val="005C188E"/>
    <w:rsid w:val="005D2349"/>
    <w:rsid w:val="005E1B60"/>
    <w:rsid w:val="005E5507"/>
    <w:rsid w:val="005E607B"/>
    <w:rsid w:val="005F0A8D"/>
    <w:rsid w:val="005F7C88"/>
    <w:rsid w:val="00601229"/>
    <w:rsid w:val="006023B1"/>
    <w:rsid w:val="00603B67"/>
    <w:rsid w:val="00614EBB"/>
    <w:rsid w:val="006162A2"/>
    <w:rsid w:val="006240DA"/>
    <w:rsid w:val="00631798"/>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3F2E"/>
    <w:rsid w:val="006B7AD6"/>
    <w:rsid w:val="006C50FD"/>
    <w:rsid w:val="006D1DD4"/>
    <w:rsid w:val="006D4014"/>
    <w:rsid w:val="006D44C1"/>
    <w:rsid w:val="006E5651"/>
    <w:rsid w:val="006E5B85"/>
    <w:rsid w:val="006F026A"/>
    <w:rsid w:val="006F2A33"/>
    <w:rsid w:val="006F449B"/>
    <w:rsid w:val="0070265B"/>
    <w:rsid w:val="00704813"/>
    <w:rsid w:val="00722193"/>
    <w:rsid w:val="0072290D"/>
    <w:rsid w:val="00723D6D"/>
    <w:rsid w:val="00724537"/>
    <w:rsid w:val="00731724"/>
    <w:rsid w:val="00731BC7"/>
    <w:rsid w:val="0073474B"/>
    <w:rsid w:val="00735511"/>
    <w:rsid w:val="00737208"/>
    <w:rsid w:val="00744DE6"/>
    <w:rsid w:val="00747151"/>
    <w:rsid w:val="00762452"/>
    <w:rsid w:val="007639E0"/>
    <w:rsid w:val="0077013C"/>
    <w:rsid w:val="00773C29"/>
    <w:rsid w:val="00774C5A"/>
    <w:rsid w:val="00775507"/>
    <w:rsid w:val="00783473"/>
    <w:rsid w:val="0078594B"/>
    <w:rsid w:val="00793B73"/>
    <w:rsid w:val="00795E02"/>
    <w:rsid w:val="007979D0"/>
    <w:rsid w:val="007A4D88"/>
    <w:rsid w:val="007A4E18"/>
    <w:rsid w:val="007A7B8C"/>
    <w:rsid w:val="007C0EA5"/>
    <w:rsid w:val="007C6D9E"/>
    <w:rsid w:val="007D1C43"/>
    <w:rsid w:val="007D6C53"/>
    <w:rsid w:val="007E1564"/>
    <w:rsid w:val="007E1E87"/>
    <w:rsid w:val="007E5B3F"/>
    <w:rsid w:val="007E7F52"/>
    <w:rsid w:val="007F2257"/>
    <w:rsid w:val="0080091D"/>
    <w:rsid w:val="00804108"/>
    <w:rsid w:val="00804FC4"/>
    <w:rsid w:val="00816367"/>
    <w:rsid w:val="00816A0B"/>
    <w:rsid w:val="00824B22"/>
    <w:rsid w:val="00830C53"/>
    <w:rsid w:val="00835BCE"/>
    <w:rsid w:val="00837FAA"/>
    <w:rsid w:val="00841F77"/>
    <w:rsid w:val="008454D3"/>
    <w:rsid w:val="0085276D"/>
    <w:rsid w:val="00863390"/>
    <w:rsid w:val="0086385C"/>
    <w:rsid w:val="00871916"/>
    <w:rsid w:val="00884F58"/>
    <w:rsid w:val="008956DD"/>
    <w:rsid w:val="00896EBB"/>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7F69"/>
    <w:rsid w:val="00941CEB"/>
    <w:rsid w:val="0094720F"/>
    <w:rsid w:val="00953B28"/>
    <w:rsid w:val="00954322"/>
    <w:rsid w:val="0095655C"/>
    <w:rsid w:val="00957CAA"/>
    <w:rsid w:val="0096778A"/>
    <w:rsid w:val="00977656"/>
    <w:rsid w:val="009815B7"/>
    <w:rsid w:val="009846A7"/>
    <w:rsid w:val="0098794D"/>
    <w:rsid w:val="0099045D"/>
    <w:rsid w:val="00990EB9"/>
    <w:rsid w:val="0099497B"/>
    <w:rsid w:val="009A2549"/>
    <w:rsid w:val="009A3F44"/>
    <w:rsid w:val="009A43BA"/>
    <w:rsid w:val="009A5E43"/>
    <w:rsid w:val="009B0D05"/>
    <w:rsid w:val="009B4CA6"/>
    <w:rsid w:val="009B79F8"/>
    <w:rsid w:val="009C66D5"/>
    <w:rsid w:val="009D13FD"/>
    <w:rsid w:val="009D266A"/>
    <w:rsid w:val="009E1280"/>
    <w:rsid w:val="009E6A91"/>
    <w:rsid w:val="009F7E07"/>
    <w:rsid w:val="00A01522"/>
    <w:rsid w:val="00A06ECB"/>
    <w:rsid w:val="00A10A11"/>
    <w:rsid w:val="00A13C6A"/>
    <w:rsid w:val="00A17B09"/>
    <w:rsid w:val="00A35723"/>
    <w:rsid w:val="00A3753D"/>
    <w:rsid w:val="00A457C6"/>
    <w:rsid w:val="00A46AD0"/>
    <w:rsid w:val="00A47063"/>
    <w:rsid w:val="00A473A8"/>
    <w:rsid w:val="00A5122C"/>
    <w:rsid w:val="00A513F0"/>
    <w:rsid w:val="00A61AC8"/>
    <w:rsid w:val="00A6366F"/>
    <w:rsid w:val="00A65D4C"/>
    <w:rsid w:val="00A70512"/>
    <w:rsid w:val="00A80926"/>
    <w:rsid w:val="00AA1F60"/>
    <w:rsid w:val="00AA40D7"/>
    <w:rsid w:val="00AB19F4"/>
    <w:rsid w:val="00AB5F7D"/>
    <w:rsid w:val="00AC0C50"/>
    <w:rsid w:val="00AC6FE2"/>
    <w:rsid w:val="00AF3052"/>
    <w:rsid w:val="00AF3925"/>
    <w:rsid w:val="00B004F9"/>
    <w:rsid w:val="00B00CF3"/>
    <w:rsid w:val="00B1296B"/>
    <w:rsid w:val="00B2292F"/>
    <w:rsid w:val="00B43169"/>
    <w:rsid w:val="00B444DC"/>
    <w:rsid w:val="00B501A8"/>
    <w:rsid w:val="00B513C3"/>
    <w:rsid w:val="00B55AE4"/>
    <w:rsid w:val="00B67D2F"/>
    <w:rsid w:val="00B70B46"/>
    <w:rsid w:val="00B739B0"/>
    <w:rsid w:val="00B814A3"/>
    <w:rsid w:val="00B82896"/>
    <w:rsid w:val="00B96F38"/>
    <w:rsid w:val="00BA23B0"/>
    <w:rsid w:val="00BC0C38"/>
    <w:rsid w:val="00BC716B"/>
    <w:rsid w:val="00BD0E74"/>
    <w:rsid w:val="00BD5F8C"/>
    <w:rsid w:val="00BE29DD"/>
    <w:rsid w:val="00BE59AC"/>
    <w:rsid w:val="00C066AF"/>
    <w:rsid w:val="00C10E06"/>
    <w:rsid w:val="00C11068"/>
    <w:rsid w:val="00C14178"/>
    <w:rsid w:val="00C145B8"/>
    <w:rsid w:val="00C2438F"/>
    <w:rsid w:val="00C31AF0"/>
    <w:rsid w:val="00C32A7E"/>
    <w:rsid w:val="00C34F28"/>
    <w:rsid w:val="00C368DF"/>
    <w:rsid w:val="00C442C5"/>
    <w:rsid w:val="00C57B5C"/>
    <w:rsid w:val="00C57C7C"/>
    <w:rsid w:val="00C60C6C"/>
    <w:rsid w:val="00C61049"/>
    <w:rsid w:val="00C63FFE"/>
    <w:rsid w:val="00C91EB6"/>
    <w:rsid w:val="00CA10B0"/>
    <w:rsid w:val="00CA2F8E"/>
    <w:rsid w:val="00CA3EE2"/>
    <w:rsid w:val="00CA7FD5"/>
    <w:rsid w:val="00CB3287"/>
    <w:rsid w:val="00CB33E2"/>
    <w:rsid w:val="00CB4E68"/>
    <w:rsid w:val="00CC0525"/>
    <w:rsid w:val="00CC2733"/>
    <w:rsid w:val="00CD0050"/>
    <w:rsid w:val="00CE7481"/>
    <w:rsid w:val="00CF0A8F"/>
    <w:rsid w:val="00D048CE"/>
    <w:rsid w:val="00D10998"/>
    <w:rsid w:val="00D15CBD"/>
    <w:rsid w:val="00D221CB"/>
    <w:rsid w:val="00D23391"/>
    <w:rsid w:val="00D31805"/>
    <w:rsid w:val="00D338DC"/>
    <w:rsid w:val="00D552B9"/>
    <w:rsid w:val="00D5648F"/>
    <w:rsid w:val="00D637B4"/>
    <w:rsid w:val="00D72CE9"/>
    <w:rsid w:val="00D735B2"/>
    <w:rsid w:val="00D7400D"/>
    <w:rsid w:val="00D74021"/>
    <w:rsid w:val="00D76D01"/>
    <w:rsid w:val="00D922A9"/>
    <w:rsid w:val="00D9394A"/>
    <w:rsid w:val="00DB0CBB"/>
    <w:rsid w:val="00DB67CC"/>
    <w:rsid w:val="00DC3783"/>
    <w:rsid w:val="00DE1070"/>
    <w:rsid w:val="00E00219"/>
    <w:rsid w:val="00E0316B"/>
    <w:rsid w:val="00E14183"/>
    <w:rsid w:val="00E247B4"/>
    <w:rsid w:val="00E25E10"/>
    <w:rsid w:val="00E268F4"/>
    <w:rsid w:val="00E35AA9"/>
    <w:rsid w:val="00E50B41"/>
    <w:rsid w:val="00E5219B"/>
    <w:rsid w:val="00E52D07"/>
    <w:rsid w:val="00E5518B"/>
    <w:rsid w:val="00E56A0B"/>
    <w:rsid w:val="00E609FE"/>
    <w:rsid w:val="00E630BE"/>
    <w:rsid w:val="00E75920"/>
    <w:rsid w:val="00E76939"/>
    <w:rsid w:val="00E76EB8"/>
    <w:rsid w:val="00E80D96"/>
    <w:rsid w:val="00E871FA"/>
    <w:rsid w:val="00E936A4"/>
    <w:rsid w:val="00E954BB"/>
    <w:rsid w:val="00EA45E7"/>
    <w:rsid w:val="00EA53ED"/>
    <w:rsid w:val="00EB0066"/>
    <w:rsid w:val="00EB78E3"/>
    <w:rsid w:val="00EB7BE3"/>
    <w:rsid w:val="00EC1C4B"/>
    <w:rsid w:val="00EC735A"/>
    <w:rsid w:val="00ED180C"/>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4C2A"/>
    <w:rsid w:val="00F67508"/>
    <w:rsid w:val="00F7015D"/>
    <w:rsid w:val="00F70307"/>
    <w:rsid w:val="00F71FC9"/>
    <w:rsid w:val="00F73B48"/>
    <w:rsid w:val="00F74F51"/>
    <w:rsid w:val="00F842AD"/>
    <w:rsid w:val="00F914EB"/>
    <w:rsid w:val="00F91B85"/>
    <w:rsid w:val="00F938E7"/>
    <w:rsid w:val="00FA3B17"/>
    <w:rsid w:val="00FA5E8D"/>
    <w:rsid w:val="00FA5F18"/>
    <w:rsid w:val="00FA5F3D"/>
    <w:rsid w:val="00FB33A6"/>
    <w:rsid w:val="00FB399E"/>
    <w:rsid w:val="00FB44C0"/>
    <w:rsid w:val="00FB7F50"/>
    <w:rsid w:val="00FC2A85"/>
    <w:rsid w:val="00FC40AF"/>
    <w:rsid w:val="00FC5133"/>
    <w:rsid w:val="00FC5370"/>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3A74-C147-4B3D-B078-F5C080E5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258</TotalTime>
  <Pages>8</Pages>
  <Words>2233</Words>
  <Characters>12733</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72</cp:revision>
  <dcterms:created xsi:type="dcterms:W3CDTF">2019-01-29T05:25:00Z</dcterms:created>
  <dcterms:modified xsi:type="dcterms:W3CDTF">2019-01-29T10:15:00Z</dcterms:modified>
  <cp:contentStatus>ویرایش 2.5</cp:contentStatus>
  <cp:version>2.7</cp:version>
</cp:coreProperties>
</file>