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30135">
      <w:pPr>
        <w:jc w:val="lowKashida"/>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023D6" w:rsidRDefault="000023D6" w:rsidP="000023D6">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8690" w:history="1">
        <w:r w:rsidRPr="00847F10">
          <w:rPr>
            <w:rStyle w:val="ac"/>
            <w:rFonts w:hint="eastAsia"/>
            <w:noProof/>
            <w:rtl/>
          </w:rPr>
          <w:t>شرط</w:t>
        </w:r>
        <w:r w:rsidRPr="00847F10">
          <w:rPr>
            <w:rStyle w:val="ac"/>
            <w:noProof/>
            <w:rtl/>
          </w:rPr>
          <w:t xml:space="preserve"> </w:t>
        </w:r>
        <w:r w:rsidRPr="00847F10">
          <w:rPr>
            <w:rStyle w:val="ac"/>
            <w:rFonts w:hint="eastAsia"/>
            <w:noProof/>
            <w:rtl/>
          </w:rPr>
          <w:t>چهارم</w:t>
        </w:r>
        <w:r w:rsidRPr="00847F10">
          <w:rPr>
            <w:rStyle w:val="ac"/>
            <w:noProof/>
            <w:rtl/>
          </w:rPr>
          <w:t xml:space="preserve"> (</w:t>
        </w:r>
        <w:r w:rsidRPr="00847F10">
          <w:rPr>
            <w:rStyle w:val="ac"/>
            <w:rFonts w:hint="eastAsia"/>
            <w:noProof/>
            <w:rtl/>
          </w:rPr>
          <w:t>از</w:t>
        </w:r>
        <w:r w:rsidRPr="00847F10">
          <w:rPr>
            <w:rStyle w:val="ac"/>
            <w:noProof/>
            <w:rtl/>
          </w:rPr>
          <w:t xml:space="preserve"> </w:t>
        </w:r>
        <w:r w:rsidRPr="00847F10">
          <w:rPr>
            <w:rStyle w:val="ac"/>
            <w:rFonts w:hint="eastAsia"/>
            <w:noProof/>
            <w:rtl/>
          </w:rPr>
          <w:t>غ</w:t>
        </w:r>
        <w:r w:rsidRPr="00847F10">
          <w:rPr>
            <w:rStyle w:val="ac"/>
            <w:rFonts w:hint="cs"/>
            <w:noProof/>
            <w:rtl/>
          </w:rPr>
          <w:t>ی</w:t>
        </w:r>
        <w:r w:rsidRPr="00847F10">
          <w:rPr>
            <w:rStyle w:val="ac"/>
            <w:rFonts w:hint="eastAsia"/>
            <w:noProof/>
            <w:rtl/>
          </w:rPr>
          <w:t>ر</w:t>
        </w:r>
        <w:r w:rsidRPr="00847F10">
          <w:rPr>
            <w:rStyle w:val="ac"/>
            <w:noProof/>
            <w:rtl/>
          </w:rPr>
          <w:t xml:space="preserve"> </w:t>
        </w:r>
        <w:r w:rsidRPr="00847F10">
          <w:rPr>
            <w:rStyle w:val="ac"/>
            <w:rFonts w:hint="eastAsia"/>
            <w:noProof/>
            <w:rtl/>
          </w:rPr>
          <w:t>مأکول</w:t>
        </w:r>
        <w:r w:rsidRPr="00847F10">
          <w:rPr>
            <w:rStyle w:val="ac"/>
            <w:noProof/>
            <w:rtl/>
          </w:rPr>
          <w:t xml:space="preserve"> </w:t>
        </w:r>
        <w:r w:rsidRPr="00847F10">
          <w:rPr>
            <w:rStyle w:val="ac"/>
            <w:rFonts w:hint="eastAsia"/>
            <w:noProof/>
            <w:rtl/>
          </w:rPr>
          <w:t>اللحم</w:t>
        </w:r>
        <w:r w:rsidRPr="00847F10">
          <w:rPr>
            <w:rStyle w:val="ac"/>
            <w:noProof/>
            <w:rtl/>
          </w:rPr>
          <w:t xml:space="preserve"> </w:t>
        </w:r>
        <w:r w:rsidRPr="00847F10">
          <w:rPr>
            <w:rStyle w:val="ac"/>
            <w:rFonts w:hint="eastAsia"/>
            <w:noProof/>
            <w:rtl/>
          </w:rPr>
          <w:t>نبودن</w:t>
        </w:r>
        <w:r w:rsidRPr="00847F1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Toc8690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023D6" w:rsidRDefault="000023D6" w:rsidP="000023D6">
      <w:pPr>
        <w:pStyle w:val="11"/>
        <w:rPr>
          <w:rFonts w:asciiTheme="minorHAnsi" w:eastAsiaTheme="minorEastAsia" w:hAnsiTheme="minorHAnsi" w:cstheme="minorBidi"/>
          <w:noProof/>
          <w:color w:val="auto"/>
          <w:szCs w:val="22"/>
          <w:rtl/>
        </w:rPr>
      </w:pPr>
      <w:hyperlink w:anchor="_Toc8691" w:history="1">
        <w:r w:rsidRPr="00847F10">
          <w:rPr>
            <w:rStyle w:val="ac"/>
            <w:rFonts w:hint="eastAsia"/>
            <w:noProof/>
            <w:rtl/>
          </w:rPr>
          <w:t>ادامه</w:t>
        </w:r>
        <w:r w:rsidRPr="00847F10">
          <w:rPr>
            <w:rStyle w:val="ac"/>
            <w:noProof/>
            <w:rtl/>
          </w:rPr>
          <w:t xml:space="preserve"> </w:t>
        </w:r>
        <w:r w:rsidRPr="00847F10">
          <w:rPr>
            <w:rStyle w:val="ac"/>
            <w:rFonts w:hint="eastAsia"/>
            <w:noProof/>
            <w:rtl/>
          </w:rPr>
          <w:t>مسأله</w:t>
        </w:r>
        <w:r w:rsidRPr="00847F10">
          <w:rPr>
            <w:rStyle w:val="ac"/>
            <w:noProof/>
            <w:rtl/>
          </w:rPr>
          <w:t xml:space="preserve"> </w:t>
        </w:r>
        <w:r w:rsidRPr="00847F10">
          <w:rPr>
            <w:rStyle w:val="ac"/>
            <w:rFonts w:hint="eastAsia"/>
            <w:noProof/>
            <w:rtl/>
          </w:rPr>
          <w:t>هجدهم</w:t>
        </w:r>
        <w:r w:rsidRPr="00847F10">
          <w:rPr>
            <w:rStyle w:val="ac"/>
            <w:noProof/>
            <w:rtl/>
          </w:rPr>
          <w:t xml:space="preserve"> (</w:t>
        </w:r>
        <w:r w:rsidRPr="00847F10">
          <w:rPr>
            <w:rStyle w:val="ac"/>
            <w:rFonts w:hint="eastAsia"/>
            <w:noProof/>
            <w:rtl/>
          </w:rPr>
          <w:t>نماز</w:t>
        </w:r>
        <w:r w:rsidRPr="00847F10">
          <w:rPr>
            <w:rStyle w:val="ac"/>
            <w:noProof/>
            <w:rtl/>
          </w:rPr>
          <w:t xml:space="preserve"> </w:t>
        </w:r>
        <w:r w:rsidRPr="00847F10">
          <w:rPr>
            <w:rStyle w:val="ac"/>
            <w:rFonts w:hint="eastAsia"/>
            <w:noProof/>
            <w:rtl/>
          </w:rPr>
          <w:t>در</w:t>
        </w:r>
        <w:r w:rsidRPr="00847F10">
          <w:rPr>
            <w:rStyle w:val="ac"/>
            <w:noProof/>
            <w:rtl/>
          </w:rPr>
          <w:t xml:space="preserve"> </w:t>
        </w:r>
        <w:r w:rsidRPr="00847F10">
          <w:rPr>
            <w:rStyle w:val="ac"/>
            <w:rFonts w:hint="eastAsia"/>
            <w:noProof/>
            <w:rtl/>
          </w:rPr>
          <w:t>لباس</w:t>
        </w:r>
        <w:r w:rsidRPr="00847F10">
          <w:rPr>
            <w:rStyle w:val="ac"/>
            <w:noProof/>
            <w:rtl/>
          </w:rPr>
          <w:t xml:space="preserve"> </w:t>
        </w:r>
        <w:r w:rsidRPr="00847F10">
          <w:rPr>
            <w:rStyle w:val="ac"/>
            <w:rFonts w:hint="eastAsia"/>
            <w:noProof/>
            <w:rtl/>
          </w:rPr>
          <w:t>مشکوک</w:t>
        </w:r>
        <w:r w:rsidRPr="00847F1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Toc8691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023D6" w:rsidRDefault="000023D6" w:rsidP="000023D6">
      <w:pPr>
        <w:pStyle w:val="22"/>
        <w:tabs>
          <w:tab w:val="right" w:leader="dot" w:pos="10194"/>
        </w:tabs>
        <w:rPr>
          <w:rFonts w:asciiTheme="minorHAnsi" w:eastAsiaTheme="minorEastAsia" w:hAnsiTheme="minorHAnsi" w:cstheme="minorBidi"/>
          <w:bCs w:val="0"/>
          <w:noProof/>
          <w:color w:val="auto"/>
          <w:szCs w:val="22"/>
          <w:rtl/>
        </w:rPr>
      </w:pPr>
      <w:hyperlink w:anchor="_Toc8692" w:history="1">
        <w:r w:rsidRPr="00847F10">
          <w:rPr>
            <w:rStyle w:val="ac"/>
            <w:rFonts w:hint="eastAsia"/>
            <w:noProof/>
            <w:rtl/>
          </w:rPr>
          <w:t>تقار</w:t>
        </w:r>
        <w:r w:rsidRPr="00847F10">
          <w:rPr>
            <w:rStyle w:val="ac"/>
            <w:rFonts w:hint="cs"/>
            <w:noProof/>
            <w:rtl/>
          </w:rPr>
          <w:t>ی</w:t>
        </w:r>
        <w:r w:rsidRPr="00847F10">
          <w:rPr>
            <w:rStyle w:val="ac"/>
            <w:rFonts w:hint="eastAsia"/>
            <w:noProof/>
            <w:rtl/>
          </w:rPr>
          <w:t>ب</w:t>
        </w:r>
        <w:r w:rsidRPr="00847F10">
          <w:rPr>
            <w:rStyle w:val="ac"/>
            <w:noProof/>
            <w:rtl/>
          </w:rPr>
          <w:t xml:space="preserve"> </w:t>
        </w:r>
        <w:r w:rsidRPr="00847F10">
          <w:rPr>
            <w:rStyle w:val="ac"/>
            <w:rFonts w:hint="eastAsia"/>
            <w:noProof/>
            <w:rtl/>
          </w:rPr>
          <w:t>جر</w:t>
        </w:r>
        <w:r w:rsidRPr="00847F10">
          <w:rPr>
            <w:rStyle w:val="ac"/>
            <w:rFonts w:hint="cs"/>
            <w:noProof/>
            <w:rtl/>
          </w:rPr>
          <w:t>ی</w:t>
        </w:r>
        <w:r w:rsidRPr="00847F10">
          <w:rPr>
            <w:rStyle w:val="ac"/>
            <w:rFonts w:hint="eastAsia"/>
            <w:noProof/>
            <w:rtl/>
          </w:rPr>
          <w:t>ان</w:t>
        </w:r>
        <w:r w:rsidRPr="00847F10">
          <w:rPr>
            <w:rStyle w:val="ac"/>
            <w:noProof/>
            <w:rtl/>
          </w:rPr>
          <w:t xml:space="preserve"> </w:t>
        </w:r>
        <w:r w:rsidRPr="00847F10">
          <w:rPr>
            <w:rStyle w:val="ac"/>
            <w:rFonts w:hint="eastAsia"/>
            <w:noProof/>
            <w:rtl/>
          </w:rPr>
          <w:t>استصحاب</w:t>
        </w:r>
        <w:r w:rsidRPr="00847F10">
          <w:rPr>
            <w:rStyle w:val="ac"/>
            <w:noProof/>
            <w:rtl/>
          </w:rPr>
          <w:t xml:space="preserve"> </w:t>
        </w:r>
        <w:r w:rsidRPr="00847F10">
          <w:rPr>
            <w:rStyle w:val="ac"/>
            <w:rFonts w:hint="eastAsia"/>
            <w:noProof/>
            <w:rtl/>
          </w:rPr>
          <w:t>در</w:t>
        </w:r>
        <w:r w:rsidRPr="00847F10">
          <w:rPr>
            <w:rStyle w:val="ac"/>
            <w:noProof/>
            <w:rtl/>
          </w:rPr>
          <w:t xml:space="preserve"> </w:t>
        </w:r>
        <w:r w:rsidRPr="00847F10">
          <w:rPr>
            <w:rStyle w:val="ac"/>
            <w:rFonts w:hint="eastAsia"/>
            <w:noProof/>
            <w:rtl/>
          </w:rPr>
          <w:t>لباس</w:t>
        </w:r>
        <w:r w:rsidRPr="00847F10">
          <w:rPr>
            <w:rStyle w:val="ac"/>
            <w:noProof/>
            <w:rtl/>
          </w:rPr>
          <w:t xml:space="preserve"> </w:t>
        </w:r>
        <w:r w:rsidRPr="00847F10">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Toc8692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023D6" w:rsidRDefault="000023D6" w:rsidP="000023D6">
      <w:pPr>
        <w:pStyle w:val="32"/>
        <w:tabs>
          <w:tab w:val="right" w:leader="dot" w:pos="10194"/>
        </w:tabs>
        <w:rPr>
          <w:rFonts w:asciiTheme="minorHAnsi" w:eastAsiaTheme="minorEastAsia" w:hAnsiTheme="minorHAnsi" w:cstheme="minorBidi"/>
          <w:bCs w:val="0"/>
          <w:iCs w:val="0"/>
          <w:noProof/>
          <w:color w:val="auto"/>
          <w:szCs w:val="22"/>
          <w:rtl/>
        </w:rPr>
      </w:pPr>
      <w:hyperlink w:anchor="_Toc8693" w:history="1">
        <w:r w:rsidRPr="00847F10">
          <w:rPr>
            <w:rStyle w:val="ac"/>
            <w:rFonts w:hint="eastAsia"/>
            <w:noProof/>
            <w:rtl/>
          </w:rPr>
          <w:t>استدراک</w:t>
        </w:r>
        <w:r w:rsidRPr="00847F10">
          <w:rPr>
            <w:rStyle w:val="ac"/>
            <w:rFonts w:hint="cs"/>
            <w:noProof/>
            <w:rtl/>
          </w:rPr>
          <w:t>ی</w:t>
        </w:r>
        <w:r w:rsidRPr="00847F10">
          <w:rPr>
            <w:rStyle w:val="ac"/>
            <w:noProof/>
            <w:rtl/>
          </w:rPr>
          <w:t xml:space="preserve"> </w:t>
        </w:r>
        <w:r w:rsidRPr="00847F10">
          <w:rPr>
            <w:rStyle w:val="ac"/>
            <w:rFonts w:hint="eastAsia"/>
            <w:noProof/>
            <w:rtl/>
          </w:rPr>
          <w:t>از</w:t>
        </w:r>
        <w:r w:rsidRPr="00847F10">
          <w:rPr>
            <w:rStyle w:val="ac"/>
            <w:noProof/>
            <w:rtl/>
          </w:rPr>
          <w:t xml:space="preserve"> </w:t>
        </w:r>
        <w:r w:rsidRPr="00847F10">
          <w:rPr>
            <w:rStyle w:val="ac"/>
            <w:rFonts w:hint="eastAsia"/>
            <w:noProof/>
            <w:rtl/>
          </w:rPr>
          <w:t>نظر</w:t>
        </w:r>
        <w:r w:rsidRPr="00847F10">
          <w:rPr>
            <w:rStyle w:val="ac"/>
            <w:noProof/>
            <w:rtl/>
          </w:rPr>
          <w:t xml:space="preserve"> </w:t>
        </w:r>
        <w:r w:rsidRPr="00847F10">
          <w:rPr>
            <w:rStyle w:val="ac"/>
            <w:rFonts w:hint="eastAsia"/>
            <w:noProof/>
            <w:rtl/>
          </w:rPr>
          <w:t>مرحوم</w:t>
        </w:r>
        <w:r w:rsidRPr="00847F10">
          <w:rPr>
            <w:rStyle w:val="ac"/>
            <w:noProof/>
            <w:rtl/>
          </w:rPr>
          <w:t xml:space="preserve"> </w:t>
        </w:r>
        <w:r w:rsidRPr="00847F10">
          <w:rPr>
            <w:rStyle w:val="ac"/>
            <w:rFonts w:hint="eastAsia"/>
            <w:noProof/>
            <w:rtl/>
          </w:rPr>
          <w:t>بروجرد</w:t>
        </w:r>
        <w:r w:rsidRPr="00847F10">
          <w:rPr>
            <w:rStyle w:val="ac"/>
            <w:rFonts w:hint="cs"/>
            <w:noProof/>
            <w:rtl/>
          </w:rPr>
          <w:t>ی</w:t>
        </w:r>
        <w:r w:rsidRPr="00847F10">
          <w:rPr>
            <w:rStyle w:val="ac"/>
            <w:noProof/>
            <w:rtl/>
          </w:rPr>
          <w:t xml:space="preserve"> </w:t>
        </w:r>
        <w:r w:rsidRPr="00847F10">
          <w:rPr>
            <w:rStyle w:val="ac"/>
            <w:rFonts w:hint="eastAsia"/>
            <w:noProof/>
            <w:rtl/>
          </w:rPr>
          <w:t>راجع</w:t>
        </w:r>
        <w:r w:rsidRPr="00847F10">
          <w:rPr>
            <w:rStyle w:val="ac"/>
            <w:noProof/>
            <w:rtl/>
          </w:rPr>
          <w:t xml:space="preserve"> </w:t>
        </w:r>
        <w:r w:rsidRPr="00847F10">
          <w:rPr>
            <w:rStyle w:val="ac"/>
            <w:rFonts w:hint="eastAsia"/>
            <w:noProof/>
            <w:rtl/>
          </w:rPr>
          <w:t>به</w:t>
        </w:r>
        <w:r w:rsidRPr="00847F10">
          <w:rPr>
            <w:rStyle w:val="ac"/>
            <w:noProof/>
            <w:rtl/>
          </w:rPr>
          <w:t xml:space="preserve"> </w:t>
        </w:r>
        <w:r w:rsidRPr="00847F10">
          <w:rPr>
            <w:rStyle w:val="ac"/>
            <w:rFonts w:hint="eastAsia"/>
            <w:noProof/>
            <w:rtl/>
          </w:rPr>
          <w:t>مرکز</w:t>
        </w:r>
        <w:r w:rsidRPr="00847F10">
          <w:rPr>
            <w:rStyle w:val="ac"/>
            <w:noProof/>
            <w:rtl/>
          </w:rPr>
          <w:t xml:space="preserve"> </w:t>
        </w:r>
        <w:r w:rsidRPr="00847F10">
          <w:rPr>
            <w:rStyle w:val="ac"/>
            <w:rFonts w:hint="eastAsia"/>
            <w:noProof/>
            <w:rtl/>
          </w:rPr>
          <w:t>مانع</w:t>
        </w:r>
        <w:r w:rsidRPr="00847F10">
          <w:rPr>
            <w:rStyle w:val="ac"/>
            <w:rFonts w:hint="cs"/>
            <w:noProof/>
            <w:rtl/>
          </w:rPr>
          <w:t>یّ</w:t>
        </w:r>
        <w:r w:rsidRPr="00847F10">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Toc8693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023D6" w:rsidRDefault="000023D6" w:rsidP="000023D6">
      <w:pPr>
        <w:pStyle w:val="32"/>
        <w:tabs>
          <w:tab w:val="right" w:leader="dot" w:pos="10194"/>
        </w:tabs>
        <w:rPr>
          <w:rFonts w:asciiTheme="minorHAnsi" w:eastAsiaTheme="minorEastAsia" w:hAnsiTheme="minorHAnsi" w:cstheme="minorBidi"/>
          <w:bCs w:val="0"/>
          <w:iCs w:val="0"/>
          <w:noProof/>
          <w:color w:val="auto"/>
          <w:szCs w:val="22"/>
          <w:rtl/>
        </w:rPr>
      </w:pPr>
      <w:hyperlink w:anchor="_Toc8694" w:history="1">
        <w:r w:rsidRPr="00847F10">
          <w:rPr>
            <w:rStyle w:val="ac"/>
            <w:rFonts w:hint="eastAsia"/>
            <w:noProof/>
            <w:rtl/>
          </w:rPr>
          <w:t>شبهه</w:t>
        </w:r>
        <w:r w:rsidRPr="00847F10">
          <w:rPr>
            <w:rStyle w:val="ac"/>
            <w:noProof/>
            <w:rtl/>
          </w:rPr>
          <w:t xml:space="preserve"> </w:t>
        </w:r>
        <w:r w:rsidRPr="00847F10">
          <w:rPr>
            <w:rStyle w:val="ac"/>
            <w:rFonts w:hint="eastAsia"/>
            <w:noProof/>
            <w:rtl/>
          </w:rPr>
          <w:t>مثبت</w:t>
        </w:r>
        <w:r w:rsidRPr="00847F10">
          <w:rPr>
            <w:rStyle w:val="ac"/>
            <w:noProof/>
            <w:rtl/>
          </w:rPr>
          <w:t xml:space="preserve"> </w:t>
        </w:r>
        <w:r w:rsidRPr="00847F10">
          <w:rPr>
            <w:rStyle w:val="ac"/>
            <w:rFonts w:hint="eastAsia"/>
            <w:noProof/>
            <w:rtl/>
          </w:rPr>
          <w:t>بودن</w:t>
        </w:r>
        <w:r w:rsidRPr="00847F10">
          <w:rPr>
            <w:rStyle w:val="ac"/>
            <w:noProof/>
            <w:rtl/>
          </w:rPr>
          <w:t xml:space="preserve"> </w:t>
        </w:r>
        <w:r w:rsidRPr="00847F10">
          <w:rPr>
            <w:rStyle w:val="ac"/>
            <w:rFonts w:hint="eastAsia"/>
            <w:noProof/>
            <w:rtl/>
          </w:rPr>
          <w:t>جر</w:t>
        </w:r>
        <w:r w:rsidRPr="00847F10">
          <w:rPr>
            <w:rStyle w:val="ac"/>
            <w:rFonts w:hint="cs"/>
            <w:noProof/>
            <w:rtl/>
          </w:rPr>
          <w:t>ی</w:t>
        </w:r>
        <w:r w:rsidRPr="00847F10">
          <w:rPr>
            <w:rStyle w:val="ac"/>
            <w:rFonts w:hint="eastAsia"/>
            <w:noProof/>
            <w:rtl/>
          </w:rPr>
          <w:t>ان</w:t>
        </w:r>
        <w:r w:rsidRPr="00847F10">
          <w:rPr>
            <w:rStyle w:val="ac"/>
            <w:noProof/>
            <w:rtl/>
          </w:rPr>
          <w:t xml:space="preserve"> </w:t>
        </w:r>
        <w:r w:rsidRPr="00847F10">
          <w:rPr>
            <w:rStyle w:val="ac"/>
            <w:rFonts w:hint="eastAsia"/>
            <w:noProof/>
            <w:rtl/>
          </w:rPr>
          <w:t>استصحاب</w:t>
        </w:r>
        <w:r w:rsidRPr="00847F10">
          <w:rPr>
            <w:rStyle w:val="ac"/>
            <w:noProof/>
            <w:rtl/>
          </w:rPr>
          <w:t xml:space="preserve"> </w:t>
        </w:r>
        <w:r w:rsidRPr="00847F10">
          <w:rPr>
            <w:rStyle w:val="ac"/>
            <w:rFonts w:hint="eastAsia"/>
            <w:noProof/>
            <w:rtl/>
          </w:rPr>
          <w:t>در</w:t>
        </w:r>
        <w:r w:rsidRPr="00847F10">
          <w:rPr>
            <w:rStyle w:val="ac"/>
            <w:noProof/>
            <w:rtl/>
          </w:rPr>
          <w:t xml:space="preserve"> </w:t>
        </w:r>
        <w:r w:rsidRPr="00847F10">
          <w:rPr>
            <w:rStyle w:val="ac"/>
            <w:rFonts w:hint="eastAsia"/>
            <w:noProof/>
            <w:rtl/>
          </w:rPr>
          <w:t>شرط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Toc8694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023D6" w:rsidRDefault="000023D6" w:rsidP="000023D6">
      <w:pPr>
        <w:pStyle w:val="42"/>
        <w:tabs>
          <w:tab w:val="right" w:leader="dot" w:pos="10194"/>
        </w:tabs>
        <w:rPr>
          <w:rFonts w:asciiTheme="minorHAnsi" w:eastAsiaTheme="minorEastAsia" w:hAnsiTheme="minorHAnsi" w:cstheme="minorBidi"/>
          <w:bCs w:val="0"/>
          <w:noProof/>
          <w:color w:val="auto"/>
          <w:szCs w:val="22"/>
          <w:rtl/>
        </w:rPr>
      </w:pPr>
      <w:hyperlink w:anchor="_Toc8695" w:history="1">
        <w:r w:rsidRPr="00847F10">
          <w:rPr>
            <w:rStyle w:val="ac"/>
            <w:rFonts w:hint="eastAsia"/>
            <w:noProof/>
            <w:rtl/>
          </w:rPr>
          <w:t>جواب</w:t>
        </w:r>
        <w:r w:rsidRPr="00847F10">
          <w:rPr>
            <w:rStyle w:val="ac"/>
            <w:noProof/>
            <w:rtl/>
          </w:rPr>
          <w:t xml:space="preserve"> </w:t>
        </w:r>
        <w:r w:rsidRPr="00847F10">
          <w:rPr>
            <w:rStyle w:val="ac"/>
            <w:rFonts w:hint="eastAsia"/>
            <w:noProof/>
            <w:rtl/>
          </w:rPr>
          <w:t>سوم</w:t>
        </w:r>
        <w:r w:rsidRPr="00847F10">
          <w:rPr>
            <w:rStyle w:val="ac"/>
            <w:noProof/>
            <w:rtl/>
          </w:rPr>
          <w:t xml:space="preserve"> </w:t>
        </w:r>
        <w:r w:rsidRPr="00847F10">
          <w:rPr>
            <w:rStyle w:val="ac"/>
            <w:rFonts w:hint="eastAsia"/>
            <w:noProof/>
            <w:rtl/>
          </w:rPr>
          <w:t>آقا</w:t>
        </w:r>
        <w:r w:rsidRPr="00847F10">
          <w:rPr>
            <w:rStyle w:val="ac"/>
            <w:rFonts w:hint="cs"/>
            <w:noProof/>
            <w:rtl/>
          </w:rPr>
          <w:t>ی</w:t>
        </w:r>
        <w:r w:rsidRPr="00847F10">
          <w:rPr>
            <w:rStyle w:val="ac"/>
            <w:noProof/>
            <w:rtl/>
          </w:rPr>
          <w:t xml:space="preserve"> </w:t>
        </w:r>
        <w:r w:rsidRPr="00847F10">
          <w:rPr>
            <w:rStyle w:val="ac"/>
            <w:rFonts w:hint="eastAsia"/>
            <w:noProof/>
            <w:rtl/>
          </w:rPr>
          <w:t>س</w:t>
        </w:r>
        <w:r w:rsidRPr="00847F10">
          <w:rPr>
            <w:rStyle w:val="ac"/>
            <w:rFonts w:hint="cs"/>
            <w:noProof/>
            <w:rtl/>
          </w:rPr>
          <w:t>ی</w:t>
        </w:r>
        <w:r w:rsidRPr="00847F10">
          <w:rPr>
            <w:rStyle w:val="ac"/>
            <w:rFonts w:hint="eastAsia"/>
            <w:noProof/>
            <w:rtl/>
          </w:rPr>
          <w:t>ستان</w:t>
        </w:r>
        <w:r w:rsidRPr="00847F10">
          <w:rPr>
            <w:rStyle w:val="ac"/>
            <w:rFonts w:hint="cs"/>
            <w:noProof/>
            <w:rtl/>
          </w:rPr>
          <w:t>ی</w:t>
        </w:r>
        <w:r w:rsidRPr="00847F10">
          <w:rPr>
            <w:rStyle w:val="ac"/>
            <w:noProof/>
            <w:rtl/>
          </w:rPr>
          <w:t xml:space="preserve"> (</w:t>
        </w:r>
        <w:r w:rsidRPr="00847F10">
          <w:rPr>
            <w:rStyle w:val="ac"/>
            <w:rFonts w:hint="eastAsia"/>
            <w:noProof/>
            <w:rtl/>
          </w:rPr>
          <w:t>تفص</w:t>
        </w:r>
        <w:r w:rsidRPr="00847F10">
          <w:rPr>
            <w:rStyle w:val="ac"/>
            <w:rFonts w:hint="cs"/>
            <w:noProof/>
            <w:rtl/>
          </w:rPr>
          <w:t>ی</w:t>
        </w:r>
        <w:r w:rsidRPr="00847F10">
          <w:rPr>
            <w:rStyle w:val="ac"/>
            <w:rFonts w:hint="eastAsia"/>
            <w:noProof/>
            <w:rtl/>
          </w:rPr>
          <w:t>ل</w:t>
        </w:r>
        <w:r w:rsidRPr="00847F10">
          <w:rPr>
            <w:rStyle w:val="ac"/>
            <w:noProof/>
            <w:rtl/>
          </w:rPr>
          <w:t xml:space="preserve"> </w:t>
        </w:r>
        <w:r w:rsidRPr="00847F10">
          <w:rPr>
            <w:rStyle w:val="ac"/>
            <w:rFonts w:hint="eastAsia"/>
            <w:noProof/>
            <w:rtl/>
          </w:rPr>
          <w:t>در</w:t>
        </w:r>
        <w:r w:rsidRPr="00847F10">
          <w:rPr>
            <w:rStyle w:val="ac"/>
            <w:noProof/>
            <w:rtl/>
          </w:rPr>
          <w:t xml:space="preserve"> </w:t>
        </w:r>
        <w:r w:rsidRPr="00847F10">
          <w:rPr>
            <w:rStyle w:val="ac"/>
            <w:rFonts w:hint="eastAsia"/>
            <w:noProof/>
            <w:rtl/>
          </w:rPr>
          <w:t>حروف</w:t>
        </w:r>
        <w:r w:rsidRPr="00847F1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Toc8695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023D6" w:rsidRDefault="000023D6" w:rsidP="000023D6">
      <w:pPr>
        <w:pStyle w:val="52"/>
        <w:tabs>
          <w:tab w:val="right" w:leader="dot" w:pos="10194"/>
        </w:tabs>
        <w:rPr>
          <w:rFonts w:asciiTheme="minorHAnsi" w:eastAsiaTheme="minorEastAsia" w:hAnsiTheme="minorHAnsi" w:cstheme="minorBidi"/>
          <w:bCs w:val="0"/>
          <w:noProof/>
          <w:color w:val="auto"/>
          <w:szCs w:val="22"/>
          <w:rtl/>
        </w:rPr>
      </w:pPr>
      <w:hyperlink w:anchor="_Toc8696" w:history="1">
        <w:r w:rsidRPr="00847F1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Toc8696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023D6" w:rsidRDefault="000023D6" w:rsidP="000023D6">
      <w:pPr>
        <w:pStyle w:val="42"/>
        <w:tabs>
          <w:tab w:val="right" w:leader="dot" w:pos="10194"/>
        </w:tabs>
        <w:rPr>
          <w:rFonts w:asciiTheme="minorHAnsi" w:eastAsiaTheme="minorEastAsia" w:hAnsiTheme="minorHAnsi" w:cstheme="minorBidi"/>
          <w:bCs w:val="0"/>
          <w:noProof/>
          <w:color w:val="auto"/>
          <w:szCs w:val="22"/>
          <w:rtl/>
        </w:rPr>
      </w:pPr>
      <w:hyperlink w:anchor="_Toc8697" w:history="1">
        <w:r w:rsidRPr="00847F10">
          <w:rPr>
            <w:rStyle w:val="ac"/>
            <w:rFonts w:hint="eastAsia"/>
            <w:noProof/>
            <w:rtl/>
          </w:rPr>
          <w:t>جواب</w:t>
        </w:r>
        <w:r w:rsidRPr="00847F10">
          <w:rPr>
            <w:rStyle w:val="ac"/>
            <w:noProof/>
            <w:rtl/>
          </w:rPr>
          <w:t xml:space="preserve"> </w:t>
        </w:r>
        <w:r w:rsidRPr="00847F10">
          <w:rPr>
            <w:rStyle w:val="ac"/>
            <w:rFonts w:hint="eastAsia"/>
            <w:noProof/>
            <w:rtl/>
          </w:rPr>
          <w:t>چهارم</w:t>
        </w:r>
        <w:r w:rsidRPr="00847F10">
          <w:rPr>
            <w:rStyle w:val="ac"/>
            <w:noProof/>
            <w:rtl/>
          </w:rPr>
          <w:t xml:space="preserve"> </w:t>
        </w:r>
        <w:r w:rsidRPr="00847F10">
          <w:rPr>
            <w:rStyle w:val="ac"/>
            <w:rFonts w:hint="eastAsia"/>
            <w:noProof/>
            <w:rtl/>
          </w:rPr>
          <w:t>از</w:t>
        </w:r>
        <w:r w:rsidRPr="00847F10">
          <w:rPr>
            <w:rStyle w:val="ac"/>
            <w:noProof/>
            <w:rtl/>
          </w:rPr>
          <w:t xml:space="preserve"> </w:t>
        </w:r>
        <w:r w:rsidRPr="00847F10">
          <w:rPr>
            <w:rStyle w:val="ac"/>
            <w:rFonts w:hint="eastAsia"/>
            <w:noProof/>
            <w:rtl/>
          </w:rPr>
          <w:t>مرحوم</w:t>
        </w:r>
        <w:r w:rsidRPr="00847F10">
          <w:rPr>
            <w:rStyle w:val="ac"/>
            <w:noProof/>
            <w:rtl/>
          </w:rPr>
          <w:t xml:space="preserve"> </w:t>
        </w:r>
        <w:r w:rsidRPr="00847F10">
          <w:rPr>
            <w:rStyle w:val="ac"/>
            <w:rFonts w:hint="eastAsia"/>
            <w:noProof/>
            <w:rtl/>
          </w:rPr>
          <w:t>خو</w:t>
        </w:r>
        <w:r w:rsidRPr="00847F10">
          <w:rPr>
            <w:rStyle w:val="ac"/>
            <w:rFonts w:hint="cs"/>
            <w:noProof/>
            <w:rtl/>
          </w:rPr>
          <w:t>یی</w:t>
        </w:r>
        <w:r w:rsidRPr="00847F10">
          <w:rPr>
            <w:rStyle w:val="ac"/>
            <w:noProof/>
            <w:rtl/>
          </w:rPr>
          <w:t xml:space="preserve"> (</w:t>
        </w:r>
        <w:r w:rsidRPr="00847F10">
          <w:rPr>
            <w:rStyle w:val="ac"/>
            <w:rFonts w:hint="eastAsia"/>
            <w:noProof/>
            <w:rtl/>
          </w:rPr>
          <w:t>ظهور</w:t>
        </w:r>
        <w:r w:rsidRPr="00847F10">
          <w:rPr>
            <w:rStyle w:val="ac"/>
            <w:noProof/>
            <w:rtl/>
          </w:rPr>
          <w:t xml:space="preserve"> </w:t>
        </w:r>
        <w:r w:rsidRPr="00847F10">
          <w:rPr>
            <w:rStyle w:val="ac"/>
            <w:rFonts w:hint="eastAsia"/>
            <w:noProof/>
            <w:rtl/>
          </w:rPr>
          <w:t>عرف</w:t>
        </w:r>
        <w:r w:rsidRPr="00847F10">
          <w:rPr>
            <w:rStyle w:val="ac"/>
            <w:rFonts w:hint="cs"/>
            <w:noProof/>
            <w:rtl/>
          </w:rPr>
          <w:t>ی</w:t>
        </w:r>
        <w:r w:rsidRPr="00847F10">
          <w:rPr>
            <w:rStyle w:val="ac"/>
            <w:noProof/>
            <w:rtl/>
          </w:rPr>
          <w:t xml:space="preserve"> </w:t>
        </w:r>
        <w:r w:rsidRPr="00847F10">
          <w:rPr>
            <w:rStyle w:val="ac"/>
            <w:rFonts w:hint="eastAsia"/>
            <w:noProof/>
            <w:rtl/>
          </w:rPr>
          <w:t>عناو</w:t>
        </w:r>
        <w:r w:rsidRPr="00847F10">
          <w:rPr>
            <w:rStyle w:val="ac"/>
            <w:rFonts w:hint="cs"/>
            <w:noProof/>
            <w:rtl/>
          </w:rPr>
          <w:t>ی</w:t>
        </w:r>
        <w:r w:rsidRPr="00847F10">
          <w:rPr>
            <w:rStyle w:val="ac"/>
            <w:rFonts w:hint="eastAsia"/>
            <w:noProof/>
            <w:rtl/>
          </w:rPr>
          <w:t>ن</w:t>
        </w:r>
        <w:r w:rsidRPr="00847F10">
          <w:rPr>
            <w:rStyle w:val="ac"/>
            <w:noProof/>
            <w:rtl/>
          </w:rPr>
          <w:t xml:space="preserve"> </w:t>
        </w:r>
        <w:r w:rsidRPr="00847F10">
          <w:rPr>
            <w:rStyle w:val="ac"/>
            <w:rFonts w:hint="eastAsia"/>
            <w:noProof/>
            <w:rtl/>
          </w:rPr>
          <w:t>در</w:t>
        </w:r>
        <w:r w:rsidRPr="00847F10">
          <w:rPr>
            <w:rStyle w:val="ac"/>
            <w:noProof/>
            <w:rtl/>
          </w:rPr>
          <w:t xml:space="preserve"> </w:t>
        </w:r>
        <w:r w:rsidRPr="00847F10">
          <w:rPr>
            <w:rStyle w:val="ac"/>
            <w:rFonts w:hint="eastAsia"/>
            <w:noProof/>
            <w:rtl/>
          </w:rPr>
          <w:t>ترک</w:t>
        </w:r>
        <w:r w:rsidRPr="00847F10">
          <w:rPr>
            <w:rStyle w:val="ac"/>
            <w:rFonts w:hint="cs"/>
            <w:noProof/>
            <w:rtl/>
          </w:rPr>
          <w:t>ی</w:t>
        </w:r>
        <w:r w:rsidRPr="00847F10">
          <w:rPr>
            <w:rStyle w:val="ac"/>
            <w:rFonts w:hint="eastAsia"/>
            <w:noProof/>
            <w:rtl/>
          </w:rPr>
          <w:t>ب</w:t>
        </w:r>
        <w:r w:rsidRPr="00847F1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Toc8697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023D6" w:rsidRDefault="000023D6" w:rsidP="000023D6">
      <w:pPr>
        <w:pStyle w:val="52"/>
        <w:tabs>
          <w:tab w:val="right" w:leader="dot" w:pos="10194"/>
        </w:tabs>
        <w:rPr>
          <w:rFonts w:asciiTheme="minorHAnsi" w:eastAsiaTheme="minorEastAsia" w:hAnsiTheme="minorHAnsi" w:cstheme="minorBidi"/>
          <w:bCs w:val="0"/>
          <w:noProof/>
          <w:color w:val="auto"/>
          <w:szCs w:val="22"/>
          <w:rtl/>
        </w:rPr>
      </w:pPr>
      <w:hyperlink w:anchor="_Toc8698" w:history="1">
        <w:r w:rsidRPr="00847F10">
          <w:rPr>
            <w:rStyle w:val="ac"/>
            <w:rFonts w:hint="eastAsia"/>
            <w:noProof/>
            <w:rtl/>
          </w:rPr>
          <w:t>مناقشه</w:t>
        </w:r>
        <w:r w:rsidRPr="00847F10">
          <w:rPr>
            <w:rStyle w:val="ac"/>
            <w:noProof/>
            <w:rtl/>
          </w:rPr>
          <w:t xml:space="preserve"> (</w:t>
        </w:r>
        <w:r w:rsidRPr="00847F10">
          <w:rPr>
            <w:rStyle w:val="ac"/>
            <w:rFonts w:hint="eastAsia"/>
            <w:noProof/>
            <w:rtl/>
          </w:rPr>
          <w:t>خلاف</w:t>
        </w:r>
        <w:r w:rsidRPr="00847F10">
          <w:rPr>
            <w:rStyle w:val="ac"/>
            <w:noProof/>
            <w:rtl/>
          </w:rPr>
          <w:t xml:space="preserve"> </w:t>
        </w:r>
        <w:r w:rsidRPr="00847F10">
          <w:rPr>
            <w:rStyle w:val="ac"/>
            <w:rFonts w:hint="eastAsia"/>
            <w:noProof/>
            <w:rtl/>
          </w:rPr>
          <w:t>مرتکز</w:t>
        </w:r>
        <w:r w:rsidRPr="00847F10">
          <w:rPr>
            <w:rStyle w:val="ac"/>
            <w:noProof/>
            <w:rtl/>
          </w:rPr>
          <w:t xml:space="preserve"> </w:t>
        </w:r>
        <w:r w:rsidRPr="00847F10">
          <w:rPr>
            <w:rStyle w:val="ac"/>
            <w:rFonts w:hint="eastAsia"/>
            <w:noProof/>
            <w:rtl/>
          </w:rPr>
          <w:t>بودن</w:t>
        </w:r>
        <w:r w:rsidRPr="00847F1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Toc8698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023D6" w:rsidRDefault="000023D6" w:rsidP="000023D6">
      <w:pPr>
        <w:pStyle w:val="42"/>
        <w:tabs>
          <w:tab w:val="right" w:leader="dot" w:pos="10194"/>
        </w:tabs>
        <w:rPr>
          <w:rFonts w:asciiTheme="minorHAnsi" w:eastAsiaTheme="minorEastAsia" w:hAnsiTheme="minorHAnsi" w:cstheme="minorBidi"/>
          <w:bCs w:val="0"/>
          <w:noProof/>
          <w:color w:val="auto"/>
          <w:szCs w:val="22"/>
          <w:rtl/>
        </w:rPr>
      </w:pPr>
      <w:hyperlink w:anchor="_Toc8699" w:history="1">
        <w:r w:rsidRPr="00847F10">
          <w:rPr>
            <w:rStyle w:val="ac"/>
            <w:rFonts w:hint="eastAsia"/>
            <w:noProof/>
            <w:rtl/>
          </w:rPr>
          <w:t>جواب</w:t>
        </w:r>
        <w:r w:rsidRPr="00847F10">
          <w:rPr>
            <w:rStyle w:val="ac"/>
            <w:noProof/>
            <w:rtl/>
          </w:rPr>
          <w:t xml:space="preserve"> </w:t>
        </w:r>
        <w:r w:rsidRPr="00847F10">
          <w:rPr>
            <w:rStyle w:val="ac"/>
            <w:rFonts w:hint="eastAsia"/>
            <w:noProof/>
            <w:rtl/>
          </w:rPr>
          <w:t>پنجم</w:t>
        </w:r>
        <w:r w:rsidRPr="00847F10">
          <w:rPr>
            <w:rStyle w:val="ac"/>
            <w:noProof/>
            <w:rtl/>
          </w:rPr>
          <w:t xml:space="preserve"> </w:t>
        </w:r>
        <w:r w:rsidRPr="00847F10">
          <w:rPr>
            <w:rStyle w:val="ac"/>
            <w:rFonts w:hint="eastAsia"/>
            <w:noProof/>
            <w:rtl/>
          </w:rPr>
          <w:t>از</w:t>
        </w:r>
        <w:r w:rsidRPr="00847F10">
          <w:rPr>
            <w:rStyle w:val="ac"/>
            <w:noProof/>
            <w:rtl/>
          </w:rPr>
          <w:t xml:space="preserve"> </w:t>
        </w:r>
        <w:r w:rsidRPr="00847F10">
          <w:rPr>
            <w:rStyle w:val="ac"/>
            <w:rFonts w:hint="eastAsia"/>
            <w:noProof/>
            <w:rtl/>
          </w:rPr>
          <w:t>استاد</w:t>
        </w:r>
        <w:r w:rsidRPr="00847F10">
          <w:rPr>
            <w:rStyle w:val="ac"/>
            <w:noProof/>
            <w:rtl/>
          </w:rPr>
          <w:t xml:space="preserve"> (</w:t>
        </w:r>
        <w:r w:rsidRPr="00847F10">
          <w:rPr>
            <w:rStyle w:val="ac"/>
            <w:rFonts w:hint="eastAsia"/>
            <w:noProof/>
            <w:rtl/>
          </w:rPr>
          <w:t>جر</w:t>
        </w:r>
        <w:r w:rsidRPr="00847F10">
          <w:rPr>
            <w:rStyle w:val="ac"/>
            <w:rFonts w:hint="cs"/>
            <w:noProof/>
            <w:rtl/>
          </w:rPr>
          <w:t>ی</w:t>
        </w:r>
        <w:r w:rsidRPr="00847F10">
          <w:rPr>
            <w:rStyle w:val="ac"/>
            <w:rFonts w:hint="eastAsia"/>
            <w:noProof/>
            <w:rtl/>
          </w:rPr>
          <w:t>ان</w:t>
        </w:r>
        <w:r w:rsidRPr="00847F10">
          <w:rPr>
            <w:rStyle w:val="ac"/>
            <w:noProof/>
            <w:rtl/>
          </w:rPr>
          <w:t xml:space="preserve"> </w:t>
        </w:r>
        <w:r w:rsidRPr="00847F10">
          <w:rPr>
            <w:rStyle w:val="ac"/>
            <w:rFonts w:hint="eastAsia"/>
            <w:noProof/>
            <w:rtl/>
          </w:rPr>
          <w:t>أصل</w:t>
        </w:r>
        <w:r w:rsidRPr="00847F10">
          <w:rPr>
            <w:rStyle w:val="ac"/>
            <w:noProof/>
            <w:rtl/>
          </w:rPr>
          <w:t xml:space="preserve"> </w:t>
        </w:r>
        <w:r w:rsidRPr="00847F10">
          <w:rPr>
            <w:rStyle w:val="ac"/>
            <w:rFonts w:hint="eastAsia"/>
            <w:noProof/>
            <w:rtl/>
          </w:rPr>
          <w:t>در</w:t>
        </w:r>
        <w:r w:rsidRPr="00847F10">
          <w:rPr>
            <w:rStyle w:val="ac"/>
            <w:noProof/>
            <w:rtl/>
          </w:rPr>
          <w:t xml:space="preserve"> </w:t>
        </w:r>
        <w:r w:rsidRPr="00847F10">
          <w:rPr>
            <w:rStyle w:val="ac"/>
            <w:rFonts w:hint="eastAsia"/>
            <w:noProof/>
            <w:rtl/>
          </w:rPr>
          <w:t>مطلق</w:t>
        </w:r>
        <w:r w:rsidRPr="00847F10">
          <w:rPr>
            <w:rStyle w:val="ac"/>
            <w:noProof/>
            <w:rtl/>
          </w:rPr>
          <w:t xml:space="preserve"> </w:t>
        </w:r>
        <w:r w:rsidRPr="00847F10">
          <w:rPr>
            <w:rStyle w:val="ac"/>
            <w:rFonts w:hint="eastAsia"/>
            <w:noProof/>
            <w:rtl/>
          </w:rPr>
          <w:t>ربط</w:t>
        </w:r>
        <w:r w:rsidRPr="00847F10">
          <w:rPr>
            <w:rStyle w:val="ac"/>
            <w:noProof/>
            <w:rtl/>
          </w:rPr>
          <w:t xml:space="preserve"> </w:t>
        </w:r>
        <w:r w:rsidRPr="00847F10">
          <w:rPr>
            <w:rStyle w:val="ac"/>
            <w:rFonts w:hint="eastAsia"/>
            <w:noProof/>
            <w:rtl/>
          </w:rPr>
          <w:t>حرف</w:t>
        </w:r>
        <w:r w:rsidRPr="00847F10">
          <w:rPr>
            <w:rStyle w:val="ac"/>
            <w:rFonts w:hint="cs"/>
            <w:noProof/>
            <w:rtl/>
          </w:rPr>
          <w:t>ی</w:t>
        </w:r>
        <w:r w:rsidRPr="00847F10">
          <w:rPr>
            <w:rStyle w:val="ac"/>
            <w:noProof/>
            <w:rtl/>
          </w:rPr>
          <w:t xml:space="preserve"> </w:t>
        </w:r>
        <w:r w:rsidRPr="00847F10">
          <w:rPr>
            <w:rStyle w:val="ac"/>
            <w:rFonts w:hint="eastAsia"/>
            <w:noProof/>
            <w:rtl/>
          </w:rPr>
          <w:t>به</w:t>
        </w:r>
        <w:r w:rsidRPr="00847F10">
          <w:rPr>
            <w:rStyle w:val="ac"/>
            <w:noProof/>
            <w:rtl/>
          </w:rPr>
          <w:t xml:space="preserve"> </w:t>
        </w:r>
        <w:r w:rsidRPr="00847F10">
          <w:rPr>
            <w:rStyle w:val="ac"/>
            <w:rFonts w:hint="eastAsia"/>
            <w:noProof/>
            <w:rtl/>
          </w:rPr>
          <w:t>خاطر</w:t>
        </w:r>
        <w:r w:rsidRPr="00847F10">
          <w:rPr>
            <w:rStyle w:val="ac"/>
            <w:noProof/>
            <w:rtl/>
          </w:rPr>
          <w:t xml:space="preserve"> </w:t>
        </w:r>
        <w:r w:rsidRPr="00847F10">
          <w:rPr>
            <w:rStyle w:val="ac"/>
            <w:rFonts w:hint="eastAsia"/>
            <w:noProof/>
            <w:rtl/>
          </w:rPr>
          <w:t>صح</w:t>
        </w:r>
        <w:r w:rsidRPr="00847F10">
          <w:rPr>
            <w:rStyle w:val="ac"/>
            <w:rFonts w:hint="cs"/>
            <w:noProof/>
            <w:rtl/>
          </w:rPr>
          <w:t>ی</w:t>
        </w:r>
        <w:r w:rsidRPr="00847F10">
          <w:rPr>
            <w:rStyle w:val="ac"/>
            <w:rFonts w:hint="eastAsia"/>
            <w:noProof/>
            <w:rtl/>
          </w:rPr>
          <w:t>حه</w:t>
        </w:r>
        <w:r w:rsidRPr="00847F10">
          <w:rPr>
            <w:rStyle w:val="ac"/>
            <w:noProof/>
            <w:rtl/>
          </w:rPr>
          <w:t xml:space="preserve"> </w:t>
        </w:r>
        <w:r w:rsidRPr="00847F10">
          <w:rPr>
            <w:rStyle w:val="ac"/>
            <w:rFonts w:hint="eastAsia"/>
            <w:noProof/>
            <w:rtl/>
          </w:rPr>
          <w:t>زراره</w:t>
        </w:r>
        <w:r w:rsidRPr="00847F1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Toc8699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023D6" w:rsidRDefault="000023D6" w:rsidP="000023D6">
      <w:pPr>
        <w:pStyle w:val="22"/>
        <w:tabs>
          <w:tab w:val="right" w:leader="dot" w:pos="10194"/>
        </w:tabs>
        <w:rPr>
          <w:rFonts w:asciiTheme="minorHAnsi" w:eastAsiaTheme="minorEastAsia" w:hAnsiTheme="minorHAnsi" w:cstheme="minorBidi"/>
          <w:bCs w:val="0"/>
          <w:noProof/>
          <w:color w:val="auto"/>
          <w:szCs w:val="22"/>
          <w:rtl/>
        </w:rPr>
      </w:pPr>
      <w:hyperlink w:anchor="_Toc8700" w:history="1">
        <w:r w:rsidRPr="00847F10">
          <w:rPr>
            <w:rStyle w:val="ac"/>
            <w:rFonts w:hint="eastAsia"/>
            <w:noProof/>
            <w:rtl/>
          </w:rPr>
          <w:t>استصحاب</w:t>
        </w:r>
        <w:r w:rsidRPr="00847F10">
          <w:rPr>
            <w:rStyle w:val="ac"/>
            <w:noProof/>
            <w:rtl/>
          </w:rPr>
          <w:t xml:space="preserve"> </w:t>
        </w:r>
        <w:r w:rsidRPr="00847F10">
          <w:rPr>
            <w:rStyle w:val="ac"/>
            <w:rFonts w:hint="eastAsia"/>
            <w:noProof/>
            <w:rtl/>
          </w:rPr>
          <w:t>عدم</w:t>
        </w:r>
        <w:r w:rsidRPr="00847F10">
          <w:rPr>
            <w:rStyle w:val="ac"/>
            <w:noProof/>
            <w:rtl/>
          </w:rPr>
          <w:t xml:space="preserve"> </w:t>
        </w:r>
        <w:r w:rsidRPr="00847F10">
          <w:rPr>
            <w:rStyle w:val="ac"/>
            <w:rFonts w:hint="eastAsia"/>
            <w:noProof/>
            <w:rtl/>
          </w:rPr>
          <w:t>جعل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Toc8700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023D6" w:rsidRDefault="000023D6" w:rsidP="000023D6">
      <w:pPr>
        <w:pStyle w:val="32"/>
        <w:tabs>
          <w:tab w:val="right" w:leader="dot" w:pos="10194"/>
        </w:tabs>
        <w:rPr>
          <w:rFonts w:asciiTheme="minorHAnsi" w:eastAsiaTheme="minorEastAsia" w:hAnsiTheme="minorHAnsi" w:cstheme="minorBidi"/>
          <w:bCs w:val="0"/>
          <w:iCs w:val="0"/>
          <w:noProof/>
          <w:color w:val="auto"/>
          <w:szCs w:val="22"/>
          <w:rtl/>
        </w:rPr>
      </w:pPr>
      <w:hyperlink w:anchor="_Toc8701" w:history="1">
        <w:r w:rsidRPr="00847F10">
          <w:rPr>
            <w:rStyle w:val="ac"/>
            <w:rFonts w:hint="eastAsia"/>
            <w:noProof/>
            <w:rtl/>
          </w:rPr>
          <w:t>مناقشه</w:t>
        </w:r>
        <w:r w:rsidRPr="00847F10">
          <w:rPr>
            <w:rStyle w:val="ac"/>
            <w:noProof/>
            <w:rtl/>
          </w:rPr>
          <w:t xml:space="preserve"> </w:t>
        </w:r>
        <w:r w:rsidRPr="00847F10">
          <w:rPr>
            <w:rStyle w:val="ac"/>
            <w:rFonts w:hint="eastAsia"/>
            <w:noProof/>
            <w:rtl/>
          </w:rPr>
          <w:t>أول</w:t>
        </w:r>
        <w:r w:rsidRPr="00847F10">
          <w:rPr>
            <w:rStyle w:val="ac"/>
            <w:noProof/>
            <w:rtl/>
          </w:rPr>
          <w:t xml:space="preserve"> (</w:t>
        </w:r>
        <w:r w:rsidRPr="00847F10">
          <w:rPr>
            <w:rStyle w:val="ac"/>
            <w:rFonts w:hint="eastAsia"/>
            <w:noProof/>
            <w:rtl/>
          </w:rPr>
          <w:t>عدم</w:t>
        </w:r>
        <w:r w:rsidRPr="00847F10">
          <w:rPr>
            <w:rStyle w:val="ac"/>
            <w:noProof/>
            <w:rtl/>
          </w:rPr>
          <w:t xml:space="preserve"> </w:t>
        </w:r>
        <w:r w:rsidRPr="00847F10">
          <w:rPr>
            <w:rStyle w:val="ac"/>
            <w:rFonts w:hint="eastAsia"/>
            <w:noProof/>
            <w:rtl/>
          </w:rPr>
          <w:t>جر</w:t>
        </w:r>
        <w:r w:rsidRPr="00847F10">
          <w:rPr>
            <w:rStyle w:val="ac"/>
            <w:rFonts w:hint="cs"/>
            <w:noProof/>
            <w:rtl/>
          </w:rPr>
          <w:t>ی</w:t>
        </w:r>
        <w:r w:rsidRPr="00847F10">
          <w:rPr>
            <w:rStyle w:val="ac"/>
            <w:rFonts w:hint="eastAsia"/>
            <w:noProof/>
            <w:rtl/>
          </w:rPr>
          <w:t>ان</w:t>
        </w:r>
        <w:r w:rsidRPr="00847F10">
          <w:rPr>
            <w:rStyle w:val="ac"/>
            <w:noProof/>
            <w:rtl/>
          </w:rPr>
          <w:t xml:space="preserve"> </w:t>
        </w:r>
        <w:r w:rsidRPr="00847F10">
          <w:rPr>
            <w:rStyle w:val="ac"/>
            <w:rFonts w:hint="eastAsia"/>
            <w:noProof/>
            <w:rtl/>
          </w:rPr>
          <w:t>استصحاب</w:t>
        </w:r>
        <w:r w:rsidRPr="00847F10">
          <w:rPr>
            <w:rStyle w:val="ac"/>
            <w:noProof/>
            <w:rtl/>
          </w:rPr>
          <w:t xml:space="preserve"> </w:t>
        </w:r>
        <w:r w:rsidRPr="00847F10">
          <w:rPr>
            <w:rStyle w:val="ac"/>
            <w:rFonts w:hint="eastAsia"/>
            <w:noProof/>
            <w:rtl/>
          </w:rPr>
          <w:t>در</w:t>
        </w:r>
        <w:r w:rsidRPr="00847F10">
          <w:rPr>
            <w:rStyle w:val="ac"/>
            <w:noProof/>
            <w:rtl/>
          </w:rPr>
          <w:t xml:space="preserve"> </w:t>
        </w:r>
        <w:r w:rsidRPr="00847F10">
          <w:rPr>
            <w:rStyle w:val="ac"/>
            <w:rFonts w:hint="eastAsia"/>
            <w:noProof/>
            <w:rtl/>
          </w:rPr>
          <w:t>شبهه</w:t>
        </w:r>
        <w:r w:rsidRPr="00847F10">
          <w:rPr>
            <w:rStyle w:val="ac"/>
            <w:noProof/>
            <w:rtl/>
          </w:rPr>
          <w:t xml:space="preserve"> </w:t>
        </w:r>
        <w:r w:rsidRPr="00847F10">
          <w:rPr>
            <w:rStyle w:val="ac"/>
            <w:rFonts w:hint="eastAsia"/>
            <w:noProof/>
            <w:rtl/>
          </w:rPr>
          <w:t>حکم</w:t>
        </w:r>
        <w:r w:rsidRPr="00847F10">
          <w:rPr>
            <w:rStyle w:val="ac"/>
            <w:rFonts w:hint="cs"/>
            <w:noProof/>
            <w:rtl/>
          </w:rPr>
          <w:t>ی</w:t>
        </w:r>
        <w:r w:rsidRPr="00847F10">
          <w:rPr>
            <w:rStyle w:val="ac"/>
            <w:rFonts w:hint="eastAsia"/>
            <w:noProof/>
            <w:rtl/>
          </w:rPr>
          <w:t>ه</w:t>
        </w:r>
        <w:r w:rsidRPr="00847F1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Toc8701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023D6" w:rsidRDefault="000023D6" w:rsidP="000023D6">
      <w:pPr>
        <w:pStyle w:val="42"/>
        <w:tabs>
          <w:tab w:val="right" w:leader="dot" w:pos="10194"/>
        </w:tabs>
        <w:rPr>
          <w:rFonts w:asciiTheme="minorHAnsi" w:eastAsiaTheme="minorEastAsia" w:hAnsiTheme="minorHAnsi" w:cstheme="minorBidi"/>
          <w:bCs w:val="0"/>
          <w:noProof/>
          <w:color w:val="auto"/>
          <w:szCs w:val="22"/>
          <w:rtl/>
        </w:rPr>
      </w:pPr>
      <w:hyperlink w:anchor="_Toc8702" w:history="1">
        <w:r w:rsidRPr="00847F10">
          <w:rPr>
            <w:rStyle w:val="ac"/>
            <w:rFonts w:hint="eastAsia"/>
            <w:noProof/>
            <w:rtl/>
          </w:rPr>
          <w:t>جواب</w:t>
        </w:r>
        <w:r w:rsidRPr="00847F10">
          <w:rPr>
            <w:rStyle w:val="ac"/>
            <w:noProof/>
            <w:rtl/>
          </w:rPr>
          <w:t xml:space="preserve"> (</w:t>
        </w:r>
        <w:r w:rsidRPr="00847F10">
          <w:rPr>
            <w:rStyle w:val="ac"/>
            <w:rFonts w:hint="eastAsia"/>
            <w:noProof/>
            <w:rtl/>
          </w:rPr>
          <w:t>موضوع</w:t>
        </w:r>
        <w:r w:rsidRPr="00847F10">
          <w:rPr>
            <w:rStyle w:val="ac"/>
            <w:rFonts w:hint="cs"/>
            <w:noProof/>
            <w:rtl/>
          </w:rPr>
          <w:t>ی</w:t>
        </w:r>
        <w:r w:rsidRPr="00847F10">
          <w:rPr>
            <w:rStyle w:val="ac"/>
            <w:rFonts w:hint="eastAsia"/>
            <w:noProof/>
            <w:rtl/>
          </w:rPr>
          <w:t>ه</w:t>
        </w:r>
        <w:r w:rsidRPr="00847F10">
          <w:rPr>
            <w:rStyle w:val="ac"/>
            <w:noProof/>
            <w:rtl/>
          </w:rPr>
          <w:t xml:space="preserve"> </w:t>
        </w:r>
        <w:r w:rsidRPr="00847F10">
          <w:rPr>
            <w:rStyle w:val="ac"/>
            <w:rFonts w:hint="eastAsia"/>
            <w:noProof/>
            <w:rtl/>
          </w:rPr>
          <w:t>بودن</w:t>
        </w:r>
        <w:r w:rsidRPr="00847F10">
          <w:rPr>
            <w:rStyle w:val="ac"/>
            <w:noProof/>
            <w:rtl/>
          </w:rPr>
          <w:t xml:space="preserve"> </w:t>
        </w:r>
        <w:r w:rsidRPr="00847F10">
          <w:rPr>
            <w:rStyle w:val="ac"/>
            <w:rFonts w:hint="eastAsia"/>
            <w:noProof/>
            <w:rtl/>
          </w:rPr>
          <w:t>شبهه</w:t>
        </w:r>
        <w:r w:rsidRPr="00847F10">
          <w:rPr>
            <w:rStyle w:val="ac"/>
            <w:noProof/>
            <w:rtl/>
          </w:rPr>
          <w:t xml:space="preserve"> </w:t>
        </w:r>
        <w:r w:rsidRPr="00847F10">
          <w:rPr>
            <w:rStyle w:val="ac"/>
            <w:rFonts w:hint="eastAsia"/>
            <w:noProof/>
            <w:rtl/>
          </w:rPr>
          <w:t>در</w:t>
        </w:r>
        <w:r w:rsidRPr="00847F10">
          <w:rPr>
            <w:rStyle w:val="ac"/>
            <w:noProof/>
            <w:rtl/>
          </w:rPr>
          <w:t xml:space="preserve"> </w:t>
        </w:r>
        <w:r w:rsidRPr="00847F10">
          <w:rPr>
            <w:rStyle w:val="ac"/>
            <w:rFonts w:hint="eastAsia"/>
            <w:noProof/>
            <w:rtl/>
          </w:rPr>
          <w:t>محل</w:t>
        </w:r>
        <w:r w:rsidRPr="00847F10">
          <w:rPr>
            <w:rStyle w:val="ac"/>
            <w:noProof/>
            <w:rtl/>
          </w:rPr>
          <w:t xml:space="preserve"> </w:t>
        </w:r>
        <w:r w:rsidRPr="00847F10">
          <w:rPr>
            <w:rStyle w:val="ac"/>
            <w:rFonts w:hint="eastAsia"/>
            <w:noProof/>
            <w:rtl/>
          </w:rPr>
          <w:t>بحث</w:t>
        </w:r>
        <w:r w:rsidRPr="00847F1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Toc8702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023D6" w:rsidRDefault="000023D6" w:rsidP="000023D6">
      <w:pPr>
        <w:pStyle w:val="32"/>
        <w:tabs>
          <w:tab w:val="right" w:leader="dot" w:pos="10194"/>
        </w:tabs>
        <w:rPr>
          <w:rFonts w:asciiTheme="minorHAnsi" w:eastAsiaTheme="minorEastAsia" w:hAnsiTheme="minorHAnsi" w:cstheme="minorBidi"/>
          <w:bCs w:val="0"/>
          <w:iCs w:val="0"/>
          <w:noProof/>
          <w:color w:val="auto"/>
          <w:szCs w:val="22"/>
          <w:rtl/>
        </w:rPr>
      </w:pPr>
      <w:hyperlink w:anchor="_Toc8703" w:history="1">
        <w:r w:rsidRPr="00847F10">
          <w:rPr>
            <w:rStyle w:val="ac"/>
            <w:rFonts w:hint="eastAsia"/>
            <w:noProof/>
            <w:rtl/>
          </w:rPr>
          <w:t>مناقشه</w:t>
        </w:r>
        <w:r w:rsidRPr="00847F10">
          <w:rPr>
            <w:rStyle w:val="ac"/>
            <w:noProof/>
            <w:rtl/>
          </w:rPr>
          <w:t xml:space="preserve"> </w:t>
        </w:r>
        <w:r w:rsidRPr="00847F10">
          <w:rPr>
            <w:rStyle w:val="ac"/>
            <w:rFonts w:hint="eastAsia"/>
            <w:noProof/>
            <w:rtl/>
          </w:rPr>
          <w:t>دوم</w:t>
        </w:r>
        <w:r w:rsidRPr="00847F10">
          <w:rPr>
            <w:rStyle w:val="ac"/>
            <w:noProof/>
            <w:rtl/>
          </w:rPr>
          <w:t xml:space="preserve"> (</w:t>
        </w:r>
        <w:r w:rsidRPr="00847F10">
          <w:rPr>
            <w:rStyle w:val="ac"/>
            <w:rFonts w:hint="eastAsia"/>
            <w:noProof/>
            <w:rtl/>
          </w:rPr>
          <w:t>انکار</w:t>
        </w:r>
        <w:r w:rsidRPr="00847F10">
          <w:rPr>
            <w:rStyle w:val="ac"/>
            <w:noProof/>
            <w:rtl/>
          </w:rPr>
          <w:t xml:space="preserve"> </w:t>
        </w:r>
        <w:r w:rsidRPr="00847F10">
          <w:rPr>
            <w:rStyle w:val="ac"/>
            <w:rFonts w:hint="eastAsia"/>
            <w:noProof/>
            <w:rtl/>
          </w:rPr>
          <w:t>انحلال</w:t>
        </w:r>
        <w:r w:rsidRPr="00847F10">
          <w:rPr>
            <w:rStyle w:val="ac"/>
            <w:noProof/>
            <w:rtl/>
          </w:rPr>
          <w:t xml:space="preserve"> </w:t>
        </w:r>
        <w:r w:rsidRPr="00847F10">
          <w:rPr>
            <w:rStyle w:val="ac"/>
            <w:rFonts w:hint="eastAsia"/>
            <w:noProof/>
            <w:rtl/>
          </w:rPr>
          <w:t>در</w:t>
        </w:r>
        <w:r w:rsidRPr="00847F10">
          <w:rPr>
            <w:rStyle w:val="ac"/>
            <w:noProof/>
            <w:rtl/>
          </w:rPr>
          <w:t xml:space="preserve"> </w:t>
        </w:r>
        <w:r w:rsidRPr="00847F10">
          <w:rPr>
            <w:rStyle w:val="ac"/>
            <w:rFonts w:hint="eastAsia"/>
            <w:noProof/>
            <w:rtl/>
          </w:rPr>
          <w:t>جعل</w:t>
        </w:r>
        <w:r w:rsidRPr="00847F10">
          <w:rPr>
            <w:rStyle w:val="ac"/>
            <w:noProof/>
            <w:rtl/>
          </w:rPr>
          <w:t xml:space="preserve"> </w:t>
        </w:r>
        <w:r w:rsidRPr="00847F10">
          <w:rPr>
            <w:rStyle w:val="ac"/>
            <w:rFonts w:hint="eastAsia"/>
            <w:noProof/>
            <w:rtl/>
          </w:rPr>
          <w:t>در</w:t>
        </w:r>
        <w:r w:rsidRPr="00847F10">
          <w:rPr>
            <w:rStyle w:val="ac"/>
            <w:noProof/>
            <w:rtl/>
          </w:rPr>
          <w:t xml:space="preserve"> </w:t>
        </w:r>
        <w:r w:rsidRPr="00847F10">
          <w:rPr>
            <w:rStyle w:val="ac"/>
            <w:rFonts w:hint="eastAsia"/>
            <w:noProof/>
            <w:rtl/>
          </w:rPr>
          <w:t>موضوعات</w:t>
        </w:r>
        <w:r w:rsidRPr="00847F1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Toc8703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0023D6" w:rsidP="00230135">
      <w:pPr>
        <w:jc w:val="lowKashida"/>
      </w:pPr>
      <w:r>
        <w:rPr>
          <w:rFonts w:cs="B Titr"/>
          <w:noProof/>
          <w:webHidden/>
          <w:color w:val="632423" w:themeColor="accent2" w:themeShade="80"/>
          <w:szCs w:val="24"/>
          <w:rtl/>
        </w:rPr>
        <w:fldChar w:fldCharType="end"/>
      </w:r>
      <w:bookmarkStart w:id="0" w:name="_GoBack"/>
      <w:bookmarkEnd w:id="0"/>
    </w:p>
    <w:p w:rsidR="00F343FB" w:rsidRPr="00A6366F" w:rsidRDefault="00F842AD" w:rsidP="00230135">
      <w:pPr>
        <w:jc w:val="lowKashida"/>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77A23">
        <w:rPr>
          <w:rFonts w:hint="cs"/>
          <w:rtl/>
        </w:rPr>
        <w:t>شرط</w:t>
      </w:r>
      <w:r w:rsidR="00E77A23">
        <w:rPr>
          <w:rtl/>
        </w:rPr>
        <w:t xml:space="preserve"> </w:t>
      </w:r>
      <w:r w:rsidR="00E77A23">
        <w:rPr>
          <w:rFonts w:hint="cs"/>
          <w:rtl/>
        </w:rPr>
        <w:t>چهارم</w:t>
      </w:r>
      <w:r w:rsidR="00E77A23">
        <w:rPr>
          <w:rtl/>
        </w:rPr>
        <w:t xml:space="preserve"> (</w:t>
      </w:r>
      <w:r w:rsidR="00E77A23">
        <w:rPr>
          <w:rFonts w:hint="cs"/>
          <w:rtl/>
        </w:rPr>
        <w:t>از</w:t>
      </w:r>
      <w:r w:rsidR="00E77A23">
        <w:rPr>
          <w:rtl/>
        </w:rPr>
        <w:t xml:space="preserve"> </w:t>
      </w:r>
      <w:r w:rsidR="00E77A23">
        <w:rPr>
          <w:rFonts w:hint="cs"/>
          <w:rtl/>
        </w:rPr>
        <w:t>غیر</w:t>
      </w:r>
      <w:r w:rsidR="00E77A23">
        <w:rPr>
          <w:rtl/>
        </w:rPr>
        <w:t xml:space="preserve"> </w:t>
      </w:r>
      <w:r w:rsidR="00E77A23">
        <w:rPr>
          <w:rFonts w:hint="cs"/>
          <w:rtl/>
        </w:rPr>
        <w:t>مأکول</w:t>
      </w:r>
      <w:r w:rsidR="00E77A23">
        <w:rPr>
          <w:rtl/>
        </w:rPr>
        <w:t xml:space="preserve"> </w:t>
      </w:r>
      <w:r w:rsidR="00E77A23">
        <w:rPr>
          <w:rFonts w:hint="cs"/>
          <w:rtl/>
        </w:rPr>
        <w:t>اللحم</w:t>
      </w:r>
      <w:r w:rsidR="00E77A23">
        <w:rPr>
          <w:rtl/>
        </w:rPr>
        <w:t xml:space="preserve"> </w:t>
      </w:r>
      <w:r w:rsidR="00E77A23">
        <w:rPr>
          <w:rFonts w:hint="cs"/>
          <w:rtl/>
        </w:rPr>
        <w:t>نبودن</w:t>
      </w:r>
      <w:r w:rsidR="00E77A23">
        <w:rPr>
          <w:rtl/>
        </w:rPr>
        <w:t>)</w:t>
      </w:r>
      <w:r w:rsidR="00025B70">
        <w:rPr>
          <w:rFonts w:hint="cs"/>
          <w:rtl/>
        </w:rPr>
        <w:t xml:space="preserve"> </w:t>
      </w:r>
      <w:r w:rsidR="00386C11" w:rsidRPr="00A6366F">
        <w:rPr>
          <w:rFonts w:hint="cs"/>
          <w:rtl/>
        </w:rPr>
        <w:t>/</w:t>
      </w:r>
      <w:bookmarkStart w:id="2" w:name="BokSabj_d"/>
      <w:bookmarkEnd w:id="2"/>
      <w:r w:rsidR="00E77A23">
        <w:rPr>
          <w:rFonts w:hint="cs"/>
          <w:rtl/>
        </w:rPr>
        <w:t>شرائط</w:t>
      </w:r>
      <w:r w:rsidR="00E77A23">
        <w:rPr>
          <w:rtl/>
        </w:rPr>
        <w:t xml:space="preserve"> </w:t>
      </w:r>
      <w:r w:rsidR="00E77A23">
        <w:rPr>
          <w:rFonts w:hint="cs"/>
          <w:rtl/>
        </w:rPr>
        <w:t>لباس</w:t>
      </w:r>
      <w:r w:rsidR="00E77A23">
        <w:rPr>
          <w:rtl/>
        </w:rPr>
        <w:t xml:space="preserve"> </w:t>
      </w:r>
      <w:r w:rsidR="00E77A23">
        <w:rPr>
          <w:rFonts w:hint="cs"/>
          <w:rtl/>
        </w:rPr>
        <w:t>مصلی</w:t>
      </w:r>
      <w:r w:rsidR="00386C11" w:rsidRPr="00A6366F">
        <w:rPr>
          <w:rFonts w:hint="cs"/>
          <w:rtl/>
        </w:rPr>
        <w:t xml:space="preserve"> /</w:t>
      </w:r>
      <w:bookmarkStart w:id="3" w:name="Bokkolli"/>
      <w:bookmarkEnd w:id="3"/>
      <w:r w:rsidR="00E77A23">
        <w:rPr>
          <w:rFonts w:hint="cs"/>
          <w:rtl/>
        </w:rPr>
        <w:t>کتاب</w:t>
      </w:r>
      <w:r w:rsidR="00E77A23">
        <w:rPr>
          <w:rtl/>
        </w:rPr>
        <w:t xml:space="preserve"> </w:t>
      </w:r>
      <w:r w:rsidR="00E77A23">
        <w:rPr>
          <w:rFonts w:hint="cs"/>
          <w:rtl/>
        </w:rPr>
        <w:t>الصلاة</w:t>
      </w:r>
      <w:r w:rsidR="001B6799" w:rsidRPr="00A6366F">
        <w:rPr>
          <w:rFonts w:hint="cs"/>
          <w:rtl/>
        </w:rPr>
        <w:t xml:space="preserve"> </w:t>
      </w:r>
    </w:p>
    <w:p w:rsidR="008F5B4D" w:rsidRPr="009C66D5" w:rsidRDefault="008F5B4D" w:rsidP="00230135">
      <w:pPr>
        <w:jc w:val="lowKashida"/>
        <w:rPr>
          <w:rStyle w:val="af0"/>
          <w:b/>
          <w:bCs w:val="0"/>
          <w:rtl/>
        </w:rPr>
      </w:pPr>
      <w:r w:rsidRPr="009C66D5">
        <w:rPr>
          <w:rStyle w:val="af0"/>
          <w:rFonts w:hint="cs"/>
          <w:b/>
          <w:bCs w:val="0"/>
          <w:rtl/>
        </w:rPr>
        <w:t>خلاصه مباحث گذشته:</w:t>
      </w:r>
    </w:p>
    <w:p w:rsidR="00247D2F" w:rsidRPr="003A6148" w:rsidRDefault="00517FDA" w:rsidP="00230135">
      <w:pPr>
        <w:pBdr>
          <w:bottom w:val="double" w:sz="6" w:space="1" w:color="auto"/>
        </w:pBdr>
        <w:jc w:val="lowKashida"/>
      </w:pPr>
      <w:r w:rsidRPr="00517FDA">
        <w:rPr>
          <w:rFonts w:hint="cs"/>
          <w:rtl/>
        </w:rPr>
        <w:t>بحث راجع به نماز در لباس مشکوک بود و برای تصحیح نماز در لباس مشکوک اصولی جاری می شود. أولین أصل قاعده حلّ بود که تقاریب جریان قاعده حلّ در لباس مشکوک را بررسی کردیم و در ادامه به تقاریب جریان استصحاب در لباس مشکوک رسیدیم و نظر مرحوم خویی و مرحوم بروجردی و مناقشات آن را بیان کردیم.</w:t>
      </w:r>
    </w:p>
    <w:p w:rsidR="008F5B4D" w:rsidRDefault="008F5B4D" w:rsidP="00230135">
      <w:pPr>
        <w:jc w:val="lowKashida"/>
      </w:pPr>
    </w:p>
    <w:p w:rsidR="00501FE6" w:rsidRPr="00501FE6" w:rsidRDefault="00501FE6" w:rsidP="00230135">
      <w:pPr>
        <w:pStyle w:val="1"/>
        <w:jc w:val="lowKashida"/>
        <w:rPr>
          <w:rtl/>
        </w:rPr>
      </w:pPr>
      <w:bookmarkStart w:id="4" w:name="_Toc534614688"/>
      <w:bookmarkStart w:id="5" w:name="_Toc534650721"/>
      <w:bookmarkStart w:id="6" w:name="_Toc534724740"/>
      <w:bookmarkStart w:id="7" w:name="_Toc535154400"/>
      <w:bookmarkStart w:id="8" w:name="_Toc535237019"/>
      <w:bookmarkStart w:id="9" w:name="_Toc535328637"/>
      <w:bookmarkStart w:id="10" w:name="_Toc535759429"/>
      <w:bookmarkStart w:id="11" w:name="_Toc536276519"/>
      <w:bookmarkStart w:id="12" w:name="_Toc536367107"/>
      <w:bookmarkStart w:id="13" w:name="_Toc536460341"/>
      <w:bookmarkStart w:id="14" w:name="_Toc536532859"/>
      <w:bookmarkStart w:id="15" w:name="_Toc534028715"/>
      <w:bookmarkStart w:id="16" w:name="_Toc534113581"/>
      <w:bookmarkStart w:id="17" w:name="_Toc534470964"/>
      <w:bookmarkStart w:id="18" w:name="_Toc534552036"/>
      <w:bookmarkStart w:id="19" w:name="_Toc8690"/>
      <w:r w:rsidRPr="00501FE6">
        <w:rPr>
          <w:rFonts w:hint="cs"/>
          <w:rtl/>
        </w:rPr>
        <w:t>شرط چهارم (از غیر مأکول اللحم نبودن)</w:t>
      </w:r>
      <w:bookmarkEnd w:id="4"/>
      <w:bookmarkEnd w:id="5"/>
      <w:bookmarkEnd w:id="6"/>
      <w:bookmarkEnd w:id="7"/>
      <w:bookmarkEnd w:id="8"/>
      <w:bookmarkEnd w:id="9"/>
      <w:bookmarkEnd w:id="10"/>
      <w:bookmarkEnd w:id="11"/>
      <w:bookmarkEnd w:id="12"/>
      <w:bookmarkEnd w:id="13"/>
      <w:bookmarkEnd w:id="14"/>
      <w:bookmarkEnd w:id="19"/>
    </w:p>
    <w:p w:rsidR="00501FE6" w:rsidRPr="00501FE6" w:rsidRDefault="00501FE6" w:rsidP="00230135">
      <w:pPr>
        <w:pStyle w:val="1"/>
        <w:jc w:val="lowKashida"/>
        <w:rPr>
          <w:rtl/>
        </w:rPr>
      </w:pPr>
      <w:bookmarkStart w:id="20" w:name="_Toc534614689"/>
      <w:bookmarkStart w:id="21" w:name="_Toc534650722"/>
      <w:bookmarkStart w:id="22" w:name="_Toc534724741"/>
      <w:bookmarkStart w:id="23" w:name="_Toc535154401"/>
      <w:bookmarkStart w:id="24" w:name="_Toc535237020"/>
      <w:bookmarkStart w:id="25" w:name="_Toc535328638"/>
      <w:bookmarkStart w:id="26" w:name="_Toc535759430"/>
      <w:bookmarkStart w:id="27" w:name="_Toc536276520"/>
      <w:bookmarkStart w:id="28" w:name="_Toc536367108"/>
      <w:bookmarkStart w:id="29" w:name="_Toc536460342"/>
      <w:bookmarkStart w:id="30" w:name="_Toc536532860"/>
      <w:bookmarkStart w:id="31" w:name="_Toc8691"/>
      <w:r w:rsidRPr="00501FE6">
        <w:rPr>
          <w:rFonts w:hint="cs"/>
          <w:rtl/>
        </w:rPr>
        <w:t>ادامه مسأله هجدهم (نماز در لباس مشکوک)</w:t>
      </w:r>
      <w:bookmarkEnd w:id="15"/>
      <w:bookmarkEnd w:id="16"/>
      <w:bookmarkEnd w:id="17"/>
      <w:bookmarkEnd w:id="18"/>
      <w:bookmarkEnd w:id="20"/>
      <w:bookmarkEnd w:id="21"/>
      <w:bookmarkEnd w:id="22"/>
      <w:bookmarkEnd w:id="23"/>
      <w:bookmarkEnd w:id="24"/>
      <w:bookmarkEnd w:id="25"/>
      <w:bookmarkEnd w:id="26"/>
      <w:bookmarkEnd w:id="27"/>
      <w:bookmarkEnd w:id="28"/>
      <w:bookmarkEnd w:id="29"/>
      <w:bookmarkEnd w:id="30"/>
      <w:bookmarkEnd w:id="31"/>
    </w:p>
    <w:p w:rsidR="00501FE6" w:rsidRDefault="00501FE6" w:rsidP="00230135">
      <w:pPr>
        <w:jc w:val="lowKashida"/>
        <w:rPr>
          <w:color w:val="000080"/>
          <w:rtl/>
        </w:rPr>
      </w:pPr>
      <w:r w:rsidRPr="00501FE6">
        <w:rPr>
          <w:rFonts w:hint="cs"/>
          <w:color w:val="000080"/>
          <w:rtl/>
        </w:rPr>
        <w:t>الأقوى جواز الصلاة في المشكوك كونه من المأكول أو من غيره</w:t>
      </w:r>
      <w:r w:rsidRPr="00501FE6">
        <w:rPr>
          <w:rFonts w:hint="cs"/>
          <w:color w:val="000080"/>
        </w:rPr>
        <w:t>‌</w:t>
      </w:r>
      <w:r w:rsidRPr="00501FE6">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E14534" w:rsidRDefault="00E14534" w:rsidP="00230135">
      <w:pPr>
        <w:pStyle w:val="20"/>
        <w:jc w:val="lowKashida"/>
        <w:rPr>
          <w:rtl/>
        </w:rPr>
      </w:pPr>
      <w:bookmarkStart w:id="32" w:name="_Toc8692"/>
      <w:r>
        <w:rPr>
          <w:rFonts w:hint="cs"/>
          <w:rtl/>
        </w:rPr>
        <w:lastRenderedPageBreak/>
        <w:t>تقاریب جریان استصحاب در لباس مشکوک</w:t>
      </w:r>
      <w:bookmarkEnd w:id="32"/>
    </w:p>
    <w:p w:rsidR="00E14534" w:rsidRDefault="00E14534" w:rsidP="00230135">
      <w:pPr>
        <w:pStyle w:val="30"/>
        <w:jc w:val="lowKashida"/>
        <w:rPr>
          <w:rtl/>
        </w:rPr>
      </w:pPr>
      <w:bookmarkStart w:id="33" w:name="_Toc8693"/>
      <w:r>
        <w:rPr>
          <w:rFonts w:hint="cs"/>
          <w:rtl/>
        </w:rPr>
        <w:t>استدراکی از نظر مرحوم بروجردی راجع به مرکز مانعیّت</w:t>
      </w:r>
      <w:bookmarkEnd w:id="33"/>
    </w:p>
    <w:p w:rsidR="00501FE6" w:rsidRDefault="00D43EA6" w:rsidP="00230135">
      <w:pPr>
        <w:jc w:val="lowKashida"/>
        <w:rPr>
          <w:rtl/>
        </w:rPr>
      </w:pPr>
      <w:r>
        <w:rPr>
          <w:rFonts w:hint="cs"/>
          <w:rtl/>
        </w:rPr>
        <w:t>بحث راجع به تصحیح نماز در لباس مشک</w:t>
      </w:r>
      <w:r w:rsidR="00925C5B">
        <w:rPr>
          <w:rFonts w:hint="cs"/>
          <w:rtl/>
        </w:rPr>
        <w:t>وک با أ</w:t>
      </w:r>
      <w:r w:rsidR="00987944">
        <w:rPr>
          <w:rFonts w:hint="cs"/>
          <w:rtl/>
        </w:rPr>
        <w:t xml:space="preserve">صل استصحاب بود. </w:t>
      </w:r>
      <w:r>
        <w:rPr>
          <w:rFonts w:hint="cs"/>
          <w:rtl/>
        </w:rPr>
        <w:t>مرحوم بروجردی فرمودند استظهار ما از أدله این است که محور مانعیّت نماز است یعنی «الصلاة فیما لایؤکل لحمه فاسدة» و محور مانعیّت مصلی</w:t>
      </w:r>
      <w:r w:rsidR="00987944">
        <w:rPr>
          <w:rFonts w:hint="cs"/>
          <w:rtl/>
        </w:rPr>
        <w:t xml:space="preserve"> نیست تا بتوان با استصحاب عدم لبس ما لایؤکل لحمه نماز را تصحیح کرد</w:t>
      </w:r>
      <w:r>
        <w:rPr>
          <w:rFonts w:hint="cs"/>
          <w:rtl/>
        </w:rPr>
        <w:t xml:space="preserve"> و لباس</w:t>
      </w:r>
      <w:r w:rsidR="00E27A66">
        <w:rPr>
          <w:rFonts w:hint="cs"/>
          <w:rtl/>
        </w:rPr>
        <w:t xml:space="preserve"> مصلی نیز محور مانعیّت</w:t>
      </w:r>
      <w:r>
        <w:rPr>
          <w:rFonts w:hint="cs"/>
          <w:rtl/>
        </w:rPr>
        <w:t xml:space="preserve"> نیست</w:t>
      </w:r>
      <w:r w:rsidR="00E27A66">
        <w:rPr>
          <w:rFonts w:hint="cs"/>
          <w:rtl/>
        </w:rPr>
        <w:t xml:space="preserve"> و اگر محور مانعیّت لباس هم می بود استصحاب عدم کون اللباس مما لایؤکل استصحاب عدم أزلی بود. ما در کلام ایشان دقّت کردیم که به نظر ایشان</w:t>
      </w:r>
      <w:r>
        <w:rPr>
          <w:rFonts w:hint="cs"/>
          <w:rtl/>
        </w:rPr>
        <w:t xml:space="preserve"> روایات متّفق بر این </w:t>
      </w:r>
      <w:r w:rsidR="00E27A66">
        <w:rPr>
          <w:rFonts w:hint="cs"/>
          <w:rtl/>
        </w:rPr>
        <w:t>است که مرکز مانعیّت نماز است و این که مرکز مانعیّت لباس</w:t>
      </w:r>
      <w:r w:rsidR="003B4ADD">
        <w:rPr>
          <w:rFonts w:hint="cs"/>
          <w:rtl/>
        </w:rPr>
        <w:t xml:space="preserve"> باشد از روایات استفاده نمی شود</w:t>
      </w:r>
      <w:r>
        <w:rPr>
          <w:rFonts w:hint="cs"/>
          <w:rtl/>
        </w:rPr>
        <w:t xml:space="preserve"> و روایت ابرا</w:t>
      </w:r>
      <w:r w:rsidR="003B4ADD">
        <w:rPr>
          <w:rFonts w:hint="cs"/>
          <w:rtl/>
        </w:rPr>
        <w:t>هیم بن محمد همدانی</w:t>
      </w:r>
      <w:r w:rsidR="003B4ADD" w:rsidRPr="003B4ADD">
        <w:rPr>
          <w:rFonts w:hint="cs"/>
          <w:rtl/>
        </w:rPr>
        <w:t>«</w:t>
      </w:r>
      <w:r w:rsidR="003B4ADD" w:rsidRPr="003B4ADD">
        <w:rPr>
          <w:rFonts w:hint="cs"/>
          <w:color w:val="008000"/>
          <w:rtl/>
        </w:rPr>
        <w:t>مُحَمَّدُ بْنُ أَحْمَدَ بْنِ يَحْيَى عَنْ عُمَرَ بْنِ عَلِيِّ بْنِ عُمَرَ بْنِ يَزِيدَ عَنْ إِبْرَاهِيمَ بْنِ مُحَمَّدٍ الْهَمَذَانِيِّ قَالَ: كَتَبْتُ إِلَيْهِ يَسْقُطُ عَلَى ثَوْبِيَ الْوَبَرُ وَ الشَّعْرُ مِمَّا لَا يُؤْكَلُ لَحْمُهُ مِنْ غَيْرِ تَقِيَّةٍ وَ لَا ضَرُورَةٍ فَكَتَبَ لَا تَجُوزُ الصَّلَاةُ فِيهِ</w:t>
      </w:r>
      <w:r w:rsidR="003B4ADD" w:rsidRPr="003B4ADD">
        <w:rPr>
          <w:vertAlign w:val="superscript"/>
          <w:rtl/>
        </w:rPr>
        <w:footnoteReference w:id="1"/>
      </w:r>
      <w:r w:rsidR="003B4ADD" w:rsidRPr="003B4ADD">
        <w:rPr>
          <w:rFonts w:hint="cs"/>
          <w:rtl/>
        </w:rPr>
        <w:t>»</w:t>
      </w:r>
      <w:r w:rsidR="003B4ADD">
        <w:rPr>
          <w:rFonts w:hint="cs"/>
          <w:rtl/>
        </w:rPr>
        <w:t xml:space="preserve"> نیز از نماز در وبر ما لایؤکل که روی لباس افتاده است نهی می کند.</w:t>
      </w:r>
      <w:r>
        <w:rPr>
          <w:rFonts w:hint="cs"/>
          <w:rtl/>
        </w:rPr>
        <w:t xml:space="preserve"> و موثقه سماعه</w:t>
      </w:r>
      <w:r w:rsidR="003B4ADD" w:rsidRPr="003B4ADD">
        <w:rPr>
          <w:rFonts w:hint="cs"/>
          <w:rtl/>
        </w:rPr>
        <w:t>[</w:t>
      </w:r>
      <w:r w:rsidR="003B4ADD" w:rsidRPr="003B4ADD">
        <w:rPr>
          <w:rFonts w:hint="cs"/>
          <w:color w:val="008000"/>
          <w:rtl/>
        </w:rPr>
        <w:t>عِدَّةٌ مِنْ أَصْحَابِنَا عَنْ أَحْمَدَ بْنِ مُحَمَّدِ بْنِ خَالِدٍ عَنْ عُثْمَانَ بْنِ عِيسَى عَنْ سَمَاعَةَ قَالَ: سُئِلَ أَبُو عَبْدِ اللَّهِ ع عَنْ جُلُودِ السِّبَاعِ فَقَالَ ارْكَبُوهَا وَ لَا تَلْبَسُوا شَيْئاً مِنْهَا تُصَلُّونَ فِيهِ</w:t>
      </w:r>
      <w:r w:rsidR="003B4ADD" w:rsidRPr="003B4ADD">
        <w:rPr>
          <w:color w:val="008000"/>
          <w:vertAlign w:val="superscript"/>
          <w:rtl/>
        </w:rPr>
        <w:footnoteReference w:id="2"/>
      </w:r>
      <w:r w:rsidR="003B4ADD" w:rsidRPr="003B4ADD">
        <w:rPr>
          <w:rFonts w:hint="cs"/>
          <w:rtl/>
        </w:rPr>
        <w:t>]</w:t>
      </w:r>
      <w:r>
        <w:rPr>
          <w:rFonts w:hint="cs"/>
          <w:rtl/>
        </w:rPr>
        <w:t xml:space="preserve"> نیز همین مطلب را بیان می کند و «تصلون فیه» بدل است</w:t>
      </w:r>
      <w:r w:rsidR="003B4ADD">
        <w:rPr>
          <w:rFonts w:hint="cs"/>
          <w:rtl/>
        </w:rPr>
        <w:t xml:space="preserve"> یعنی «لاتصلون فی شیء مما لایؤکل لحمه» و این گونه تعبیر نشد که «لاتلبسوا شیئاً فی صلاتکم» بلکه «تصلون فیه» به صورت بدل ذکر شد</w:t>
      </w:r>
      <w:r w:rsidR="005E052F">
        <w:rPr>
          <w:rFonts w:hint="cs"/>
          <w:rtl/>
        </w:rPr>
        <w:t>.</w:t>
      </w:r>
      <w:r>
        <w:rPr>
          <w:rFonts w:hint="cs"/>
          <w:rtl/>
        </w:rPr>
        <w:t xml:space="preserve"> ولی ما قبول نداشتیم و بیان کردیم که ظاهر «تصلون فیه» این است که حال برای «شیء» است و</w:t>
      </w:r>
      <w:r w:rsidR="005E052F">
        <w:rPr>
          <w:rFonts w:hint="cs"/>
          <w:rtl/>
        </w:rPr>
        <w:t xml:space="preserve"> نهی به لبس تعلّق گرفته است و البته به خاطر مجموع روایات قائل شدیم که هر سه احتمال برای مرکز مانعیّت وجود دارد و لذا مرکز مانعیّت مجمل می شود.</w:t>
      </w:r>
    </w:p>
    <w:p w:rsidR="00D43EA6" w:rsidRDefault="00D43EA6" w:rsidP="00230135">
      <w:pPr>
        <w:jc w:val="lowKashida"/>
        <w:rPr>
          <w:rtl/>
        </w:rPr>
      </w:pPr>
      <w:r w:rsidRPr="00EF2B3F">
        <w:rPr>
          <w:rFonts w:hint="cs"/>
          <w:b/>
          <w:bCs/>
          <w:rtl/>
        </w:rPr>
        <w:t>مرحوم بروجردی فرموده اند</w:t>
      </w:r>
      <w:r>
        <w:rPr>
          <w:rFonts w:hint="cs"/>
          <w:rtl/>
        </w:rPr>
        <w:t xml:space="preserve">: بنا بر این که محور مانعیّت نماز </w:t>
      </w:r>
      <w:r w:rsidR="00EF2B3F">
        <w:rPr>
          <w:rFonts w:hint="cs"/>
          <w:rtl/>
        </w:rPr>
        <w:t>است</w:t>
      </w:r>
      <w:r>
        <w:rPr>
          <w:rFonts w:hint="cs"/>
          <w:rtl/>
        </w:rPr>
        <w:t xml:space="preserve"> استصحاب عدم کون الصلاة فیما لایؤکل استصحاب عدم أزلی است زیرا حالت </w:t>
      </w:r>
      <w:r w:rsidR="00EF2B3F">
        <w:rPr>
          <w:rFonts w:hint="cs"/>
          <w:rtl/>
        </w:rPr>
        <w:t>سابقه سالبه به انتفای موضوع است و گفته می شود این نماز وقتی که نبود نماز در ما لایؤکل نبود.</w:t>
      </w:r>
    </w:p>
    <w:p w:rsidR="00E14534" w:rsidRPr="00E14534" w:rsidRDefault="00E14534" w:rsidP="00230135">
      <w:pPr>
        <w:pStyle w:val="30"/>
        <w:jc w:val="lowKashida"/>
        <w:rPr>
          <w:rtl/>
        </w:rPr>
      </w:pPr>
      <w:bookmarkStart w:id="34" w:name="_Toc536532862"/>
      <w:bookmarkStart w:id="35" w:name="_Toc8694"/>
      <w:r w:rsidRPr="00E14534">
        <w:rPr>
          <w:rFonts w:hint="cs"/>
          <w:rtl/>
        </w:rPr>
        <w:t>شبهه مثبت بودن جریان استصحاب در شرط</w:t>
      </w:r>
      <w:bookmarkEnd w:id="34"/>
      <w:bookmarkEnd w:id="35"/>
    </w:p>
    <w:p w:rsidR="00D43EA6" w:rsidRDefault="00D43EA6" w:rsidP="00230135">
      <w:pPr>
        <w:jc w:val="lowKashida"/>
        <w:rPr>
          <w:rtl/>
        </w:rPr>
      </w:pPr>
      <w:r w:rsidRPr="00EF2B3F">
        <w:rPr>
          <w:rFonts w:hint="cs"/>
          <w:b/>
          <w:bCs/>
          <w:rtl/>
        </w:rPr>
        <w:t>آقای سیستانی فرموده اند:</w:t>
      </w:r>
      <w:r>
        <w:rPr>
          <w:rFonts w:hint="cs"/>
          <w:rtl/>
        </w:rPr>
        <w:t xml:space="preserve"> مشکل بالاتر است و مشهور تقیّد به عدم را مانع گرفته اند و لذا اگر استصحاب هم جاری شود</w:t>
      </w:r>
      <w:r w:rsidR="00EF2B3F">
        <w:rPr>
          <w:rFonts w:hint="cs"/>
          <w:rtl/>
        </w:rPr>
        <w:t xml:space="preserve"> و عدم ثابت شود</w:t>
      </w:r>
      <w:r>
        <w:rPr>
          <w:rFonts w:hint="cs"/>
          <w:rtl/>
        </w:rPr>
        <w:t xml:space="preserve"> تقیّد را اثبات نمی کند.</w:t>
      </w:r>
    </w:p>
    <w:p w:rsidR="00E14534" w:rsidRPr="00E14534" w:rsidRDefault="003532E5" w:rsidP="00230135">
      <w:pPr>
        <w:pStyle w:val="40"/>
        <w:jc w:val="lowKashida"/>
        <w:rPr>
          <w:rtl/>
        </w:rPr>
      </w:pPr>
      <w:bookmarkStart w:id="36" w:name="_Toc8695"/>
      <w:r>
        <w:rPr>
          <w:rFonts w:hint="cs"/>
          <w:rtl/>
        </w:rPr>
        <w:lastRenderedPageBreak/>
        <w:t>جواب سوم</w:t>
      </w:r>
      <w:r w:rsidR="00720C80">
        <w:rPr>
          <w:rFonts w:hint="cs"/>
          <w:rtl/>
        </w:rPr>
        <w:t xml:space="preserve"> آقای سیستانی (</w:t>
      </w:r>
      <w:r w:rsidR="005272CF">
        <w:rPr>
          <w:rFonts w:hint="cs"/>
          <w:rtl/>
        </w:rPr>
        <w:t>تفصیل در حروف)</w:t>
      </w:r>
      <w:bookmarkEnd w:id="36"/>
    </w:p>
    <w:p w:rsidR="00C45E7C" w:rsidRPr="00582F6B" w:rsidRDefault="00E14534" w:rsidP="00230135">
      <w:pPr>
        <w:jc w:val="lowKashida"/>
        <w:rPr>
          <w:b/>
          <w:bCs/>
          <w:rtl/>
        </w:rPr>
      </w:pPr>
      <w:r w:rsidRPr="00582F6B">
        <w:rPr>
          <w:rFonts w:hint="cs"/>
          <w:b/>
          <w:bCs/>
          <w:rtl/>
        </w:rPr>
        <w:t>آقای سیستانی</w:t>
      </w:r>
      <w:r w:rsidR="00C45E7C" w:rsidRPr="00582F6B">
        <w:rPr>
          <w:rFonts w:hint="cs"/>
          <w:b/>
          <w:bCs/>
          <w:rtl/>
        </w:rPr>
        <w:t xml:space="preserve"> در اینجا</w:t>
      </w:r>
      <w:r w:rsidR="00D43EA6" w:rsidRPr="00582F6B">
        <w:rPr>
          <w:rFonts w:hint="cs"/>
          <w:b/>
          <w:bCs/>
          <w:rtl/>
        </w:rPr>
        <w:t xml:space="preserve"> فرموده اند</w:t>
      </w:r>
      <w:r w:rsidR="00C45E7C" w:rsidRPr="00582F6B">
        <w:rPr>
          <w:rFonts w:hint="cs"/>
          <w:b/>
          <w:bCs/>
          <w:rtl/>
        </w:rPr>
        <w:t>:</w:t>
      </w:r>
    </w:p>
    <w:p w:rsidR="00C45E7C" w:rsidRDefault="00D43EA6" w:rsidP="00230135">
      <w:pPr>
        <w:jc w:val="lowKashida"/>
        <w:rPr>
          <w:rtl/>
        </w:rPr>
      </w:pPr>
      <w:r>
        <w:rPr>
          <w:rFonts w:hint="cs"/>
          <w:rtl/>
        </w:rPr>
        <w:t>تقیّدی</w:t>
      </w:r>
      <w:r w:rsidR="00C45E7C">
        <w:rPr>
          <w:rFonts w:hint="cs"/>
          <w:rtl/>
        </w:rPr>
        <w:t xml:space="preserve"> که با «فی» ظرفیه بیان شود با استصحاب قابل اثبات نیست</w:t>
      </w:r>
      <w:r>
        <w:rPr>
          <w:rFonts w:hint="cs"/>
          <w:rtl/>
        </w:rPr>
        <w:t xml:space="preserve"> مثال می زنند که اگر دلیلی بگوید «صلّ فی المسجد» و استصحاب ثابت کند که شما در مسجد هستی ظرفیّت نماز در مسجد را ثابت نمی کند و یا اگر</w:t>
      </w:r>
      <w:r w:rsidR="00C45E7C">
        <w:rPr>
          <w:rFonts w:hint="cs"/>
          <w:rtl/>
        </w:rPr>
        <w:t xml:space="preserve"> «السجود علی الأرض» موضوع باشد</w:t>
      </w:r>
      <w:r>
        <w:rPr>
          <w:rFonts w:hint="cs"/>
          <w:rtl/>
        </w:rPr>
        <w:t xml:space="preserve"> استصحاب </w:t>
      </w:r>
      <w:r w:rsidR="00E767C0">
        <w:rPr>
          <w:rFonts w:hint="cs"/>
          <w:rtl/>
        </w:rPr>
        <w:t xml:space="preserve">بقای </w:t>
      </w:r>
      <w:r w:rsidR="00C45E7C">
        <w:rPr>
          <w:rFonts w:hint="cs"/>
          <w:rtl/>
        </w:rPr>
        <w:t xml:space="preserve">مهر مثل </w:t>
      </w:r>
      <w:r w:rsidR="00E767C0">
        <w:rPr>
          <w:rFonts w:hint="cs"/>
          <w:rtl/>
        </w:rPr>
        <w:t>حصیر</w:t>
      </w:r>
      <w:r w:rsidR="00C45E7C">
        <w:rPr>
          <w:rFonts w:hint="cs"/>
          <w:rtl/>
        </w:rPr>
        <w:t xml:space="preserve"> و خاک،</w:t>
      </w:r>
      <w:r w:rsidR="00E767C0">
        <w:rPr>
          <w:rFonts w:hint="cs"/>
          <w:rtl/>
        </w:rPr>
        <w:t xml:space="preserve"> سجو</w:t>
      </w:r>
      <w:r w:rsidR="00C45E7C">
        <w:rPr>
          <w:rFonts w:hint="cs"/>
          <w:rtl/>
        </w:rPr>
        <w:t>د علی الحصیر را ثابت نمی کند.</w:t>
      </w:r>
    </w:p>
    <w:p w:rsidR="00D43EA6" w:rsidRDefault="00E14534" w:rsidP="00230135">
      <w:pPr>
        <w:jc w:val="lowKashida"/>
        <w:rPr>
          <w:rtl/>
        </w:rPr>
      </w:pPr>
      <w:r>
        <w:rPr>
          <w:rFonts w:hint="cs"/>
          <w:rtl/>
        </w:rPr>
        <w:t>ولی</w:t>
      </w:r>
      <w:r w:rsidR="00C45E7C">
        <w:rPr>
          <w:rFonts w:hint="cs"/>
          <w:rtl/>
        </w:rPr>
        <w:t xml:space="preserve"> حرف هایی که تنها مفید مطلق ربط است و ربط خاص مثل ظرفیّت و استعلاء ندارد</w:t>
      </w:r>
      <w:r w:rsidR="00720C80">
        <w:rPr>
          <w:rFonts w:hint="cs"/>
          <w:rtl/>
        </w:rPr>
        <w:t xml:space="preserve"> بر</w:t>
      </w:r>
      <w:r w:rsidR="00C45E7C">
        <w:rPr>
          <w:rFonts w:hint="cs"/>
          <w:rtl/>
        </w:rPr>
        <w:t xml:space="preserve"> </w:t>
      </w:r>
      <w:r w:rsidR="0039001F">
        <w:rPr>
          <w:rFonts w:hint="cs"/>
          <w:rtl/>
        </w:rPr>
        <w:t xml:space="preserve">بیش از واقع ترکیب دلالت نمی کند </w:t>
      </w:r>
      <w:r w:rsidR="00C45E7C">
        <w:rPr>
          <w:rFonts w:hint="cs"/>
          <w:rtl/>
        </w:rPr>
        <w:t xml:space="preserve">مثل باء که </w:t>
      </w:r>
      <w:r w:rsidR="0039001F">
        <w:rPr>
          <w:rFonts w:hint="cs"/>
          <w:rtl/>
        </w:rPr>
        <w:t>برای معیّت است «لا صلاة إلا بطهور»</w:t>
      </w:r>
      <w:r w:rsidR="00C45E7C">
        <w:rPr>
          <w:rFonts w:hint="cs"/>
          <w:rtl/>
        </w:rPr>
        <w:t xml:space="preserve"> </w:t>
      </w:r>
      <w:r w:rsidR="00E767C0">
        <w:rPr>
          <w:rFonts w:hint="cs"/>
          <w:rtl/>
        </w:rPr>
        <w:t>و لذا استصحاب بقای طهور تا زمان نماز</w:t>
      </w:r>
      <w:r w:rsidR="00720C80">
        <w:rPr>
          <w:rFonts w:hint="cs"/>
          <w:rtl/>
        </w:rPr>
        <w:t>،</w:t>
      </w:r>
      <w:r w:rsidR="00E767C0">
        <w:rPr>
          <w:rFonts w:hint="cs"/>
          <w:rtl/>
        </w:rPr>
        <w:t xml:space="preserve"> أصل مثبت نیست</w:t>
      </w:r>
      <w:r w:rsidR="0039001F">
        <w:rPr>
          <w:rFonts w:hint="cs"/>
          <w:rtl/>
        </w:rPr>
        <w:t>.</w:t>
      </w:r>
    </w:p>
    <w:p w:rsidR="0039001F" w:rsidRDefault="006049CA" w:rsidP="00230135">
      <w:pPr>
        <w:jc w:val="lowKashida"/>
        <w:rPr>
          <w:rtl/>
        </w:rPr>
      </w:pPr>
      <w:r w:rsidRPr="00582F6B">
        <w:rPr>
          <w:rFonts w:hint="cs"/>
          <w:b/>
          <w:bCs/>
          <w:rtl/>
        </w:rPr>
        <w:t>البته ایشان فرموده اند</w:t>
      </w:r>
      <w:r w:rsidR="0039001F" w:rsidRPr="00582F6B">
        <w:rPr>
          <w:rFonts w:hint="cs"/>
          <w:b/>
          <w:bCs/>
          <w:rtl/>
        </w:rPr>
        <w:t>:</w:t>
      </w:r>
      <w:r>
        <w:rPr>
          <w:rFonts w:hint="cs"/>
          <w:rtl/>
        </w:rPr>
        <w:t xml:space="preserve"> «فی» زمانیه عرفاً به معنای ترکیب است و «صل فی النهار» به این معنا است که «صل و لیکن النهار موجوداً» و </w:t>
      </w:r>
      <w:r w:rsidR="0039001F">
        <w:rPr>
          <w:rFonts w:hint="cs"/>
          <w:rtl/>
        </w:rPr>
        <w:t xml:space="preserve">هر چند مکان ظرف است ولی </w:t>
      </w:r>
      <w:r>
        <w:rPr>
          <w:rFonts w:hint="cs"/>
          <w:rtl/>
        </w:rPr>
        <w:t>زمان</w:t>
      </w:r>
      <w:r w:rsidR="0039001F">
        <w:rPr>
          <w:rFonts w:hint="cs"/>
          <w:rtl/>
        </w:rPr>
        <w:t xml:space="preserve"> (الآن روز است، الآن شب است) ظرف برای فعل انسان</w:t>
      </w:r>
      <w:r>
        <w:rPr>
          <w:rFonts w:hint="cs"/>
          <w:rtl/>
        </w:rPr>
        <w:t xml:space="preserve"> نیست بلکه با فعل انسان تقارن دارد</w:t>
      </w:r>
      <w:r w:rsidR="0039001F">
        <w:rPr>
          <w:rFonts w:hint="cs"/>
          <w:rtl/>
        </w:rPr>
        <w:t xml:space="preserve"> و لذا در این صورت نیز استصحاب زمان برای اثبات مرکب «الصلاة فی النهار» أصل مثبت نخواهد بود.</w:t>
      </w:r>
    </w:p>
    <w:p w:rsidR="006049CA" w:rsidRDefault="006049CA" w:rsidP="00230135">
      <w:pPr>
        <w:jc w:val="lowKashida"/>
        <w:rPr>
          <w:rtl/>
        </w:rPr>
      </w:pPr>
      <w:r>
        <w:rPr>
          <w:rFonts w:hint="cs"/>
          <w:rtl/>
        </w:rPr>
        <w:t>ولی ظرفیّت غیر زمانیه که محل بحث این گونه است «الصلاة فیما لایؤکل»</w:t>
      </w:r>
      <w:r w:rsidR="00720C80">
        <w:rPr>
          <w:rFonts w:hint="cs"/>
          <w:rtl/>
        </w:rPr>
        <w:t>،</w:t>
      </w:r>
      <w:r>
        <w:rPr>
          <w:rFonts w:hint="cs"/>
          <w:rtl/>
        </w:rPr>
        <w:t xml:space="preserve"> </w:t>
      </w:r>
      <w:r w:rsidR="001F08FB">
        <w:rPr>
          <w:rFonts w:hint="cs"/>
          <w:rtl/>
        </w:rPr>
        <w:t xml:space="preserve">تفاوت دارد و مشکل مثبتیّت باقی می ماند و لذا ایشان فرموده اند برای </w:t>
      </w:r>
      <w:r w:rsidR="005272CF">
        <w:rPr>
          <w:rFonts w:hint="cs"/>
          <w:rtl/>
        </w:rPr>
        <w:t>حل این مشکل دو راه حل وجود دارد که جلسه قبل بیان کردیم.</w:t>
      </w:r>
      <w:r w:rsidR="005272CF">
        <w:rPr>
          <w:rStyle w:val="ab"/>
          <w:rtl/>
        </w:rPr>
        <w:footnoteReference w:id="3"/>
      </w:r>
    </w:p>
    <w:p w:rsidR="0003065D" w:rsidRDefault="0003065D" w:rsidP="00230135">
      <w:pPr>
        <w:pStyle w:val="50"/>
        <w:jc w:val="lowKashida"/>
        <w:rPr>
          <w:rtl/>
        </w:rPr>
      </w:pPr>
      <w:bookmarkStart w:id="37" w:name="_Toc8696"/>
      <w:r>
        <w:rPr>
          <w:rFonts w:hint="cs"/>
          <w:rtl/>
        </w:rPr>
        <w:t>مناقشه</w:t>
      </w:r>
      <w:bookmarkEnd w:id="37"/>
    </w:p>
    <w:p w:rsidR="0003065D" w:rsidRPr="00821E8D" w:rsidRDefault="000D0C33" w:rsidP="00230135">
      <w:pPr>
        <w:jc w:val="lowKashida"/>
        <w:rPr>
          <w:b/>
          <w:bCs/>
          <w:rtl/>
        </w:rPr>
      </w:pPr>
      <w:r w:rsidRPr="00821E8D">
        <w:rPr>
          <w:rFonts w:hint="cs"/>
          <w:b/>
          <w:bCs/>
          <w:rtl/>
        </w:rPr>
        <w:t>عرض ما به ایشان در رابطه با این که استصحاب قید، تقیّد ظرفی را اثبات نمی کند این است که:</w:t>
      </w:r>
    </w:p>
    <w:p w:rsidR="00821E8D" w:rsidRDefault="006E4459" w:rsidP="00230135">
      <w:pPr>
        <w:jc w:val="lowKashida"/>
        <w:rPr>
          <w:rtl/>
        </w:rPr>
      </w:pPr>
      <w:r>
        <w:rPr>
          <w:rFonts w:hint="cs"/>
          <w:rtl/>
        </w:rPr>
        <w:lastRenderedPageBreak/>
        <w:t xml:space="preserve">پس شما چگونه مشکل را حل کردید زیرا </w:t>
      </w:r>
      <w:r w:rsidR="0003065D">
        <w:rPr>
          <w:rFonts w:hint="cs"/>
          <w:rtl/>
        </w:rPr>
        <w:t xml:space="preserve">به نظر شما مرکز مانعیّت نماز است و «الصلاة </w:t>
      </w:r>
      <w:r w:rsidR="00476C6B">
        <w:rPr>
          <w:rFonts w:hint="cs"/>
          <w:rtl/>
        </w:rPr>
        <w:t>فیما لایؤکل لحمه فاسدة» و</w:t>
      </w:r>
      <w:r w:rsidR="000D0C33">
        <w:rPr>
          <w:rFonts w:hint="cs"/>
          <w:rtl/>
        </w:rPr>
        <w:t xml:space="preserve"> در محل بحث «فی» ظرفیه وجود دارد که هر چند مکانیه نیست ولی زمانیه هم نیست و شما در </w:t>
      </w:r>
      <w:r w:rsidR="00476C6B">
        <w:rPr>
          <w:rFonts w:hint="cs"/>
          <w:rtl/>
        </w:rPr>
        <w:t>«</w:t>
      </w:r>
      <w:r w:rsidR="000D0C33">
        <w:rPr>
          <w:rFonts w:hint="cs"/>
          <w:rtl/>
        </w:rPr>
        <w:t>فی زمانیه</w:t>
      </w:r>
      <w:r w:rsidR="00476C6B">
        <w:rPr>
          <w:rFonts w:hint="cs"/>
          <w:rtl/>
        </w:rPr>
        <w:t>»</w:t>
      </w:r>
      <w:r w:rsidR="000D0C33">
        <w:rPr>
          <w:rFonts w:hint="cs"/>
          <w:rtl/>
        </w:rPr>
        <w:t xml:space="preserve"> ادّعا کردید که ظهور</w:t>
      </w:r>
      <w:r w:rsidR="00476C6B">
        <w:rPr>
          <w:rFonts w:hint="cs"/>
          <w:rtl/>
        </w:rPr>
        <w:t xml:space="preserve"> در </w:t>
      </w:r>
      <w:r>
        <w:rPr>
          <w:rFonts w:hint="cs"/>
          <w:rtl/>
        </w:rPr>
        <w:t>ترکیب</w:t>
      </w:r>
      <w:r w:rsidR="00476C6B">
        <w:rPr>
          <w:rFonts w:hint="cs"/>
          <w:rtl/>
        </w:rPr>
        <w:t xml:space="preserve"> دارد ولی «فی» در این جا ظرفیه غیر زمانیه است.</w:t>
      </w:r>
    </w:p>
    <w:p w:rsidR="00BA3CD8" w:rsidRDefault="000D0C33" w:rsidP="00230135">
      <w:pPr>
        <w:jc w:val="lowKashida"/>
        <w:rPr>
          <w:rtl/>
        </w:rPr>
      </w:pPr>
      <w:r>
        <w:rPr>
          <w:rFonts w:hint="cs"/>
          <w:rtl/>
        </w:rPr>
        <w:t xml:space="preserve">و أصلاً چرا این اشکال را بیان کردید زیرا ما قصد نداریم با استصحاب </w:t>
      </w:r>
      <w:r w:rsidR="00476C6B">
        <w:rPr>
          <w:rFonts w:hint="cs"/>
          <w:rtl/>
        </w:rPr>
        <w:t xml:space="preserve">ما لایؤکل، بگوییم نماز ما در ما لایؤکل است (مثل این که حیوانی </w:t>
      </w:r>
      <w:r w:rsidR="00001D66">
        <w:rPr>
          <w:rFonts w:hint="cs"/>
          <w:rtl/>
        </w:rPr>
        <w:t xml:space="preserve">قبلاً </w:t>
      </w:r>
      <w:r w:rsidR="00476C6B">
        <w:rPr>
          <w:rFonts w:hint="cs"/>
          <w:rtl/>
        </w:rPr>
        <w:t>جلّال</w:t>
      </w:r>
      <w:r w:rsidR="00001D66">
        <w:rPr>
          <w:rFonts w:hint="cs"/>
          <w:rtl/>
        </w:rPr>
        <w:t xml:space="preserve"> بوده است که استصحاب ما لایؤکل بودن جلد برای اثبات این که نماز در ما لایؤکل</w:t>
      </w:r>
      <w:r w:rsidR="001122DD">
        <w:rPr>
          <w:rFonts w:hint="cs"/>
          <w:rtl/>
        </w:rPr>
        <w:t xml:space="preserve"> لحمه است أصل مثبت می شود) بلکه</w:t>
      </w:r>
      <w:r w:rsidR="00001D66">
        <w:rPr>
          <w:rFonts w:hint="cs"/>
          <w:rtl/>
        </w:rPr>
        <w:t xml:space="preserve"> در محل بحث به صدد نفی هستیم و به نظر شما استصحاب عدم أزلی جاری می شود یعنی گفته می شود «این صلاة وقتی که نبود صلاة فیما لایؤکل لحمه نبود» یعنی تمام ظ</w:t>
      </w:r>
      <w:r w:rsidR="001122DD">
        <w:rPr>
          <w:rFonts w:hint="cs"/>
          <w:rtl/>
        </w:rPr>
        <w:t xml:space="preserve">رف و مظروف را با هم نفی می کنیم </w:t>
      </w:r>
      <w:r w:rsidR="00E54444">
        <w:rPr>
          <w:rFonts w:hint="cs"/>
          <w:rtl/>
        </w:rPr>
        <w:t>و</w:t>
      </w:r>
      <w:r w:rsidR="001122DD">
        <w:rPr>
          <w:rFonts w:hint="cs"/>
          <w:rtl/>
        </w:rPr>
        <w:t xml:space="preserve"> لذا محل بحث</w:t>
      </w:r>
      <w:r w:rsidR="00E54444">
        <w:rPr>
          <w:rFonts w:hint="cs"/>
          <w:rtl/>
        </w:rPr>
        <w:t xml:space="preserve"> با مثال استصحاب بقای حصیر در مکان برای اثبات سجود علی الحصیر</w:t>
      </w:r>
      <w:r w:rsidR="001122DD">
        <w:rPr>
          <w:rFonts w:hint="cs"/>
          <w:rtl/>
        </w:rPr>
        <w:t xml:space="preserve"> (سجدت علی الحصیر)</w:t>
      </w:r>
      <w:r w:rsidR="00E54444">
        <w:rPr>
          <w:rFonts w:hint="cs"/>
          <w:rtl/>
        </w:rPr>
        <w:t xml:space="preserve">، و یا استصحاب </w:t>
      </w:r>
      <w:r w:rsidR="00F03BA5">
        <w:rPr>
          <w:rFonts w:hint="cs"/>
          <w:rtl/>
        </w:rPr>
        <w:t>این که هنوز در مسجد هست</w:t>
      </w:r>
      <w:r w:rsidR="00E54444">
        <w:rPr>
          <w:rFonts w:hint="cs"/>
          <w:rtl/>
        </w:rPr>
        <w:t>م برای اثبات این که نماز در مسجد است</w:t>
      </w:r>
      <w:r w:rsidR="001122DD">
        <w:rPr>
          <w:rFonts w:hint="cs"/>
          <w:rtl/>
        </w:rPr>
        <w:t xml:space="preserve"> (صلیت فی المسجد)</w:t>
      </w:r>
      <w:r w:rsidR="00E54444">
        <w:rPr>
          <w:rFonts w:hint="cs"/>
          <w:rtl/>
        </w:rPr>
        <w:t>، تفاوت دارد.</w:t>
      </w:r>
    </w:p>
    <w:p w:rsidR="003D01DA" w:rsidRDefault="009A7802" w:rsidP="00230135">
      <w:pPr>
        <w:jc w:val="lowKashida"/>
        <w:rPr>
          <w:rtl/>
        </w:rPr>
      </w:pPr>
      <w:r>
        <w:rPr>
          <w:rFonts w:hint="cs"/>
          <w:rtl/>
        </w:rPr>
        <w:t>بله کسانی مثل ما که استصحاب عدم أزلی را قبول ندارند به مشکل برخورد می کنند</w:t>
      </w:r>
      <w:r w:rsidR="00BA3CD8">
        <w:rPr>
          <w:rFonts w:hint="cs"/>
          <w:rtl/>
        </w:rPr>
        <w:t xml:space="preserve"> که معقتد شدند</w:t>
      </w:r>
      <w:r w:rsidR="00C528EB">
        <w:rPr>
          <w:rFonts w:hint="cs"/>
          <w:rtl/>
        </w:rPr>
        <w:t xml:space="preserve"> مرکز مانعیّت</w:t>
      </w:r>
      <w:r w:rsidR="00F03BA5">
        <w:rPr>
          <w:rFonts w:hint="cs"/>
          <w:rtl/>
        </w:rPr>
        <w:t xml:space="preserve"> جزماً یا احتمالاً</w:t>
      </w:r>
      <w:r w:rsidR="00C528EB">
        <w:rPr>
          <w:rFonts w:hint="cs"/>
          <w:rtl/>
        </w:rPr>
        <w:t xml:space="preserve"> لبس باشد </w:t>
      </w:r>
      <w:r w:rsidR="00BA3CD8">
        <w:rPr>
          <w:rFonts w:hint="cs"/>
          <w:rtl/>
        </w:rPr>
        <w:t>و استصحاب در آن</w:t>
      </w:r>
      <w:r w:rsidR="00F03BA5">
        <w:rPr>
          <w:rFonts w:hint="cs"/>
          <w:rtl/>
        </w:rPr>
        <w:t>،</w:t>
      </w:r>
      <w:r w:rsidR="00BA3CD8">
        <w:rPr>
          <w:rFonts w:hint="cs"/>
          <w:rtl/>
        </w:rPr>
        <w:t xml:space="preserve"> عدم أزلی نیست بلکه عدم نعتی است: </w:t>
      </w:r>
      <w:r w:rsidR="00C528EB">
        <w:rPr>
          <w:rFonts w:hint="cs"/>
          <w:rtl/>
        </w:rPr>
        <w:t>«صل و لاتلبس ما لایؤکل لحمه»</w:t>
      </w:r>
      <w:r w:rsidR="00BA3CD8">
        <w:rPr>
          <w:rFonts w:hint="cs"/>
          <w:rtl/>
        </w:rPr>
        <w:t xml:space="preserve"> </w:t>
      </w:r>
      <w:r w:rsidR="00C528EB">
        <w:rPr>
          <w:rFonts w:hint="cs"/>
          <w:rtl/>
        </w:rPr>
        <w:t>یا</w:t>
      </w:r>
      <w:r w:rsidR="00925C5B">
        <w:rPr>
          <w:rFonts w:hint="cs"/>
          <w:rtl/>
        </w:rPr>
        <w:t xml:space="preserve"> «صل و لاتکن</w:t>
      </w:r>
      <w:r w:rsidR="00BA3CD8">
        <w:rPr>
          <w:rFonts w:hint="cs"/>
          <w:rtl/>
        </w:rPr>
        <w:t xml:space="preserve"> </w:t>
      </w:r>
      <w:r w:rsidR="00BA3CD8">
        <w:rPr>
          <w:rFonts w:ascii="Sakkal Majalla" w:hAnsi="Sakkal Majalla" w:cs="Sakkal Majalla" w:hint="cs"/>
          <w:rtl/>
        </w:rPr>
        <w:t>–</w:t>
      </w:r>
      <w:r w:rsidR="00BA3CD8">
        <w:rPr>
          <w:rFonts w:hint="cs"/>
          <w:rtl/>
        </w:rPr>
        <w:t>که محور مصلی است-</w:t>
      </w:r>
      <w:r w:rsidR="00925C5B">
        <w:rPr>
          <w:rFonts w:hint="cs"/>
          <w:rtl/>
        </w:rPr>
        <w:t xml:space="preserve"> فیما لایؤکل لحمه»</w:t>
      </w:r>
      <w:r w:rsidR="005A667D" w:rsidRPr="005A667D">
        <w:rPr>
          <w:rFonts w:hint="cs"/>
          <w:rtl/>
        </w:rPr>
        <w:t xml:space="preserve"> که «فی» ظرفیه ندارد</w:t>
      </w:r>
      <w:r w:rsidR="005A667D">
        <w:rPr>
          <w:rFonts w:hint="cs"/>
          <w:rtl/>
        </w:rPr>
        <w:t xml:space="preserve"> بلکه واو دارد و</w:t>
      </w:r>
      <w:r w:rsidR="00925C5B">
        <w:rPr>
          <w:rFonts w:hint="cs"/>
          <w:rtl/>
        </w:rPr>
        <w:t xml:space="preserve"> می گوییم وقتی این شخص عریان بود نه لابس ما لایؤکل بود و نه کون در ما لایؤکل داشت</w:t>
      </w:r>
      <w:r w:rsidR="003D01DA">
        <w:rPr>
          <w:rFonts w:hint="cs"/>
          <w:rtl/>
        </w:rPr>
        <w:t xml:space="preserve"> و استصحاب می گوید هنوز هم لابس ما لایؤکل لحمه نیست یا هنوز هم در ما لایؤکل لحمه نیست؛ أما این که رابطه بین نماز و </w:t>
      </w:r>
      <w:r w:rsidR="00925C5B">
        <w:rPr>
          <w:rFonts w:hint="cs"/>
          <w:rtl/>
        </w:rPr>
        <w:t>لبس</w:t>
      </w:r>
      <w:r w:rsidR="005A667D">
        <w:rPr>
          <w:rFonts w:hint="cs"/>
          <w:rtl/>
        </w:rPr>
        <w:t xml:space="preserve"> (که با واو عطف شده اند)</w:t>
      </w:r>
      <w:r w:rsidR="00925C5B">
        <w:rPr>
          <w:rFonts w:hint="cs"/>
          <w:rtl/>
        </w:rPr>
        <w:t xml:space="preserve"> </w:t>
      </w:r>
      <w:r w:rsidR="00F03BA5">
        <w:rPr>
          <w:rFonts w:hint="cs"/>
          <w:rtl/>
        </w:rPr>
        <w:t xml:space="preserve">چیست می گوییم </w:t>
      </w:r>
      <w:r w:rsidR="00925C5B">
        <w:rPr>
          <w:rFonts w:hint="cs"/>
          <w:rtl/>
        </w:rPr>
        <w:t>مثل رابطه نماز و وضوء</w:t>
      </w:r>
      <w:r w:rsidR="005A667D">
        <w:rPr>
          <w:rFonts w:hint="cs"/>
          <w:rtl/>
        </w:rPr>
        <w:t xml:space="preserve"> و أمثال آن</w:t>
      </w:r>
      <w:r w:rsidR="00925C5B">
        <w:rPr>
          <w:rFonts w:hint="cs"/>
          <w:rtl/>
        </w:rPr>
        <w:t xml:space="preserve"> است «نماز بخوان و وضوء بگیر، نماز بخوان و مستقبل القبلة باش</w:t>
      </w:r>
      <w:r w:rsidR="00C528EB">
        <w:rPr>
          <w:rFonts w:hint="cs"/>
          <w:rtl/>
        </w:rPr>
        <w:t>، نماز بخوان و لابس ما لایؤکل نباش</w:t>
      </w:r>
      <w:r w:rsidR="00925C5B">
        <w:rPr>
          <w:rFonts w:hint="cs"/>
          <w:rtl/>
        </w:rPr>
        <w:t>»</w:t>
      </w:r>
      <w:r w:rsidR="003D01DA">
        <w:rPr>
          <w:rFonts w:hint="cs"/>
          <w:rtl/>
        </w:rPr>
        <w:t xml:space="preserve"> که همه </w:t>
      </w:r>
      <w:r w:rsidR="00127CC3">
        <w:rPr>
          <w:rFonts w:hint="cs"/>
          <w:rtl/>
        </w:rPr>
        <w:t>شبیه هم است</w:t>
      </w:r>
      <w:r w:rsidR="003D01DA">
        <w:rPr>
          <w:rFonts w:hint="cs"/>
          <w:rtl/>
        </w:rPr>
        <w:t>.</w:t>
      </w:r>
    </w:p>
    <w:p w:rsidR="001A1EA5" w:rsidRDefault="00925C5B" w:rsidP="00230135">
      <w:pPr>
        <w:jc w:val="lowKashida"/>
        <w:rPr>
          <w:rtl/>
        </w:rPr>
      </w:pPr>
      <w:r>
        <w:rPr>
          <w:rFonts w:hint="cs"/>
          <w:rtl/>
        </w:rPr>
        <w:t>و اگر</w:t>
      </w:r>
      <w:r w:rsidR="00A70FD6">
        <w:rPr>
          <w:rFonts w:hint="cs"/>
          <w:rtl/>
        </w:rPr>
        <w:t xml:space="preserve"> مقصود شما این است که اشکال بین همه این موارد مشترک است </w:t>
      </w:r>
      <w:r w:rsidR="00C24BA7">
        <w:rPr>
          <w:rFonts w:hint="cs"/>
          <w:rtl/>
        </w:rPr>
        <w:t>به این معنا خواهد بود</w:t>
      </w:r>
      <w:r w:rsidR="00A70FD6">
        <w:rPr>
          <w:rFonts w:hint="cs"/>
          <w:rtl/>
        </w:rPr>
        <w:t xml:space="preserve"> که </w:t>
      </w:r>
      <w:r w:rsidR="00C24BA7">
        <w:rPr>
          <w:rFonts w:hint="cs"/>
          <w:rtl/>
        </w:rPr>
        <w:t>اشکال مختص به «فی» ظرفیه نیست در حالی که به نظر شما هر حرفی دال بر ربط خاص نیست و برخی از حروف دال بر مطلق اقتران اند مثل «باء» در «لاصلاة إلا بطهور» و مثل واو جمع «صل و لاتلبس ما لایؤکل لحمه»</w:t>
      </w:r>
      <w:r w:rsidR="003D01DA">
        <w:rPr>
          <w:rFonts w:hint="cs"/>
          <w:rtl/>
        </w:rPr>
        <w:t xml:space="preserve"> که واو جمع است و بیش از اقتران را اثبات نمی کند </w:t>
      </w:r>
      <w:r w:rsidR="00C24BA7">
        <w:rPr>
          <w:rFonts w:hint="cs"/>
          <w:rtl/>
        </w:rPr>
        <w:t>و با «علی» و «فی» ظرفیه غیر زمانیه تفاوت دارد.</w:t>
      </w:r>
    </w:p>
    <w:p w:rsidR="00925C5B" w:rsidRDefault="00925C5B" w:rsidP="00230135">
      <w:pPr>
        <w:jc w:val="lowKashida"/>
        <w:rPr>
          <w:rtl/>
        </w:rPr>
      </w:pPr>
      <w:r w:rsidRPr="003532E5">
        <w:rPr>
          <w:rFonts w:hint="cs"/>
          <w:b/>
          <w:bCs/>
          <w:rtl/>
        </w:rPr>
        <w:t>بله اگر کسی</w:t>
      </w:r>
      <w:r w:rsidR="003D01DA" w:rsidRPr="003532E5">
        <w:rPr>
          <w:rFonts w:hint="cs"/>
          <w:b/>
          <w:bCs/>
          <w:rtl/>
        </w:rPr>
        <w:t>،</w:t>
      </w:r>
      <w:r w:rsidRPr="003532E5">
        <w:rPr>
          <w:rFonts w:hint="cs"/>
          <w:b/>
          <w:bCs/>
          <w:rtl/>
        </w:rPr>
        <w:t xml:space="preserve"> که </w:t>
      </w:r>
      <w:r w:rsidR="003D01DA" w:rsidRPr="003532E5">
        <w:rPr>
          <w:rFonts w:hint="cs"/>
          <w:b/>
          <w:bCs/>
          <w:rtl/>
        </w:rPr>
        <w:t>دیگر</w:t>
      </w:r>
      <w:r w:rsidRPr="003532E5">
        <w:rPr>
          <w:rFonts w:hint="cs"/>
          <w:b/>
          <w:bCs/>
          <w:rtl/>
        </w:rPr>
        <w:t xml:space="preserve"> آقای سیستانی </w:t>
      </w:r>
      <w:r w:rsidR="003D01DA" w:rsidRPr="003532E5">
        <w:rPr>
          <w:rFonts w:hint="cs"/>
          <w:b/>
          <w:bCs/>
          <w:rtl/>
        </w:rPr>
        <w:t>نیست،</w:t>
      </w:r>
      <w:r w:rsidRPr="003532E5">
        <w:rPr>
          <w:rFonts w:hint="cs"/>
          <w:b/>
          <w:bCs/>
          <w:rtl/>
        </w:rPr>
        <w:t xml:space="preserve"> اشکال کند که</w:t>
      </w:r>
      <w:r w:rsidR="003532E5">
        <w:rPr>
          <w:rFonts w:hint="cs"/>
          <w:rtl/>
        </w:rPr>
        <w:t>:</w:t>
      </w:r>
      <w:r>
        <w:rPr>
          <w:rFonts w:hint="cs"/>
          <w:rtl/>
        </w:rPr>
        <w:t xml:space="preserve"> بالأخره این ها شرط </w:t>
      </w:r>
      <w:r w:rsidR="004D6BF9">
        <w:rPr>
          <w:rFonts w:hint="cs"/>
          <w:rtl/>
        </w:rPr>
        <w:t>اند</w:t>
      </w:r>
      <w:r>
        <w:rPr>
          <w:rFonts w:hint="cs"/>
          <w:rtl/>
        </w:rPr>
        <w:t xml:space="preserve"> و</w:t>
      </w:r>
      <w:r w:rsidR="004D6BF9">
        <w:rPr>
          <w:rFonts w:hint="cs"/>
          <w:rtl/>
        </w:rPr>
        <w:t xml:space="preserve"> مثلاً</w:t>
      </w:r>
      <w:r>
        <w:rPr>
          <w:rFonts w:hint="cs"/>
          <w:rtl/>
        </w:rPr>
        <w:t xml:space="preserve"> «صل مع الطهور» هر چند</w:t>
      </w:r>
      <w:r w:rsidR="003532E5">
        <w:rPr>
          <w:rFonts w:hint="cs"/>
          <w:rtl/>
        </w:rPr>
        <w:t xml:space="preserve"> «مع»</w:t>
      </w:r>
      <w:r>
        <w:rPr>
          <w:rFonts w:hint="cs"/>
          <w:rtl/>
        </w:rPr>
        <w:t xml:space="preserve"> به معنای اقتران است ولی </w:t>
      </w:r>
      <w:r w:rsidR="004D6BF9">
        <w:rPr>
          <w:rFonts w:hint="cs"/>
          <w:rtl/>
        </w:rPr>
        <w:t xml:space="preserve">بالأخره طهور </w:t>
      </w:r>
      <w:r>
        <w:rPr>
          <w:rFonts w:hint="cs"/>
          <w:rtl/>
        </w:rPr>
        <w:t xml:space="preserve">شرط است و در شرط ذات قید متعلّق أمر نیست بلکه اتصاف صلاة به آن </w:t>
      </w:r>
      <w:r>
        <w:rPr>
          <w:rFonts w:hint="cs"/>
          <w:rtl/>
        </w:rPr>
        <w:lastRenderedPageBreak/>
        <w:t>شرط</w:t>
      </w:r>
      <w:r w:rsidR="004D6BF9">
        <w:rPr>
          <w:rFonts w:hint="cs"/>
          <w:rtl/>
        </w:rPr>
        <w:t xml:space="preserve">، متعلّق </w:t>
      </w:r>
      <w:r>
        <w:rPr>
          <w:rFonts w:hint="cs"/>
          <w:rtl/>
        </w:rPr>
        <w:t>أمر است و لذا در محل بحث ذات لبس ما لا یؤکل لحمه متعلّق أمر</w:t>
      </w:r>
      <w:r w:rsidR="004D6BF9">
        <w:rPr>
          <w:rFonts w:hint="cs"/>
          <w:rtl/>
        </w:rPr>
        <w:t xml:space="preserve"> به ترک</w:t>
      </w:r>
      <w:r>
        <w:rPr>
          <w:rFonts w:hint="cs"/>
          <w:rtl/>
        </w:rPr>
        <w:t xml:space="preserve"> </w:t>
      </w:r>
      <w:r w:rsidR="004D6BF9">
        <w:rPr>
          <w:rFonts w:hint="cs"/>
          <w:rtl/>
        </w:rPr>
        <w:t>نیست وگرنه با جزء یکسان می شد بلکه اتصاف صلاة به عدم لبس ما لایؤکل لحمه متعلّق أمر است که با استصحاب این اتّصاف ثابت نمی شود.</w:t>
      </w:r>
    </w:p>
    <w:p w:rsidR="003532E5" w:rsidRDefault="003532E5" w:rsidP="00230135">
      <w:pPr>
        <w:pStyle w:val="40"/>
        <w:jc w:val="lowKashida"/>
        <w:rPr>
          <w:rtl/>
        </w:rPr>
      </w:pPr>
      <w:bookmarkStart w:id="38" w:name="_Toc8697"/>
      <w:r>
        <w:rPr>
          <w:rFonts w:hint="cs"/>
          <w:rtl/>
        </w:rPr>
        <w:t>جواب چهارم از مرحوم خویی (ظهور عرفی عناوین در ترکیب)</w:t>
      </w:r>
      <w:bookmarkEnd w:id="38"/>
    </w:p>
    <w:p w:rsidR="003532E5" w:rsidRPr="003532E5" w:rsidRDefault="00925C5B" w:rsidP="00230135">
      <w:pPr>
        <w:jc w:val="lowKashida"/>
        <w:rPr>
          <w:b/>
          <w:bCs/>
          <w:rtl/>
        </w:rPr>
      </w:pPr>
      <w:r w:rsidRPr="003532E5">
        <w:rPr>
          <w:rFonts w:hint="cs"/>
          <w:b/>
          <w:bCs/>
          <w:rtl/>
        </w:rPr>
        <w:t xml:space="preserve">در اصول از این اشکال </w:t>
      </w:r>
      <w:r w:rsidR="00E82A0B" w:rsidRPr="003532E5">
        <w:rPr>
          <w:rFonts w:hint="cs"/>
          <w:b/>
          <w:bCs/>
          <w:rtl/>
        </w:rPr>
        <w:t xml:space="preserve">بحث کرده ایم و </w:t>
      </w:r>
      <w:r w:rsidR="003532E5" w:rsidRPr="003532E5">
        <w:rPr>
          <w:rFonts w:hint="cs"/>
          <w:b/>
          <w:bCs/>
          <w:rtl/>
        </w:rPr>
        <w:t>دو جواب داده ایم:</w:t>
      </w:r>
    </w:p>
    <w:p w:rsidR="005D0A4B" w:rsidRDefault="00925C5B" w:rsidP="00A40BBA">
      <w:pPr>
        <w:jc w:val="lowKashida"/>
        <w:rPr>
          <w:rFonts w:hint="cs"/>
          <w:rtl/>
        </w:rPr>
      </w:pPr>
      <w:r w:rsidRPr="00C30BE7">
        <w:rPr>
          <w:rFonts w:hint="cs"/>
          <w:b/>
          <w:bCs/>
          <w:rtl/>
        </w:rPr>
        <w:t>یک جواب</w:t>
      </w:r>
      <w:r w:rsidR="00C30BE7" w:rsidRPr="00C30BE7">
        <w:rPr>
          <w:rFonts w:hint="cs"/>
          <w:b/>
          <w:bCs/>
          <w:rtl/>
        </w:rPr>
        <w:t xml:space="preserve"> از آقای خویی و آقای صدر است که:</w:t>
      </w:r>
      <w:r w:rsidR="00C30BE7">
        <w:rPr>
          <w:rFonts w:hint="cs"/>
          <w:rtl/>
        </w:rPr>
        <w:t xml:space="preserve"> </w:t>
      </w:r>
      <w:r>
        <w:rPr>
          <w:rFonts w:hint="cs"/>
          <w:rtl/>
        </w:rPr>
        <w:t>ظهور عرفی عناوین در ترکیب است</w:t>
      </w:r>
      <w:r w:rsidR="0022479A">
        <w:rPr>
          <w:rFonts w:hint="cs"/>
          <w:rtl/>
        </w:rPr>
        <w:t xml:space="preserve"> و «صل مستقبل القبله» یعنی أمر به نماز و أمر به استقبال قبله وجود دارد و «صل مع الوضوء» یعنی أمر به نماز و أمر به وضوء وجود دارد و هکذا.</w:t>
      </w:r>
      <w:r>
        <w:rPr>
          <w:rFonts w:hint="cs"/>
          <w:rtl/>
        </w:rPr>
        <w:t xml:space="preserve"> </w:t>
      </w:r>
      <w:r w:rsidR="00470479">
        <w:rPr>
          <w:rFonts w:hint="cs"/>
          <w:rtl/>
        </w:rPr>
        <w:t xml:space="preserve">که ما اشکال کردیم که با این بیان شرط به جزء تبدیل می شود و </w:t>
      </w:r>
      <w:r w:rsidR="00A40BBA">
        <w:rPr>
          <w:rFonts w:hint="cs"/>
          <w:rtl/>
        </w:rPr>
        <w:t xml:space="preserve">نیز ترکیب </w:t>
      </w:r>
      <w:r w:rsidR="00470479">
        <w:rPr>
          <w:rFonts w:hint="cs"/>
          <w:rtl/>
        </w:rPr>
        <w:t xml:space="preserve">در شرط های غیر اختیاری مثل «صل فی النهار» </w:t>
      </w:r>
      <w:r w:rsidR="00A40BBA">
        <w:rPr>
          <w:rFonts w:hint="cs"/>
          <w:rtl/>
        </w:rPr>
        <w:t>مستلزم</w:t>
      </w:r>
      <w:r w:rsidR="00470479">
        <w:rPr>
          <w:rFonts w:hint="cs"/>
          <w:rtl/>
        </w:rPr>
        <w:t xml:space="preserve"> أ</w:t>
      </w:r>
      <w:r w:rsidR="00483875">
        <w:rPr>
          <w:rFonts w:hint="cs"/>
          <w:rtl/>
        </w:rPr>
        <w:t xml:space="preserve">مر به فعل غیر اختیاری است. </w:t>
      </w:r>
      <w:r w:rsidR="005D0A4B">
        <w:rPr>
          <w:rFonts w:hint="cs"/>
          <w:rtl/>
        </w:rPr>
        <w:t xml:space="preserve">آقای صدر فرموده اند که ما در شرط غیر اختیاری قائل به ترکیب نمی شویم و لذا استصحاب بقای نهار برای اثبات </w:t>
      </w:r>
      <w:r w:rsidR="00A40BBA">
        <w:rPr>
          <w:rFonts w:hint="cs"/>
          <w:rtl/>
        </w:rPr>
        <w:t>«</w:t>
      </w:r>
      <w:r w:rsidR="005D0A4B">
        <w:rPr>
          <w:rFonts w:hint="cs"/>
          <w:rtl/>
        </w:rPr>
        <w:t>اتصاف الصلاة بکونها فی النهار</w:t>
      </w:r>
      <w:r w:rsidR="00A40BBA">
        <w:rPr>
          <w:rFonts w:hint="cs"/>
          <w:rtl/>
        </w:rPr>
        <w:t>»</w:t>
      </w:r>
      <w:r w:rsidR="005D0A4B">
        <w:rPr>
          <w:rFonts w:hint="cs"/>
          <w:rtl/>
        </w:rPr>
        <w:t xml:space="preserve"> أصل مثبت است و ما تنها در شرط اختیاری ترکیب را قبول داریم مثل وضوء و استقبال قبله و ترک ما لایؤکل لحمه.</w:t>
      </w:r>
    </w:p>
    <w:p w:rsidR="00A40BBA" w:rsidRDefault="00A40BBA" w:rsidP="007164E1">
      <w:pPr>
        <w:pStyle w:val="50"/>
        <w:rPr>
          <w:rtl/>
        </w:rPr>
      </w:pPr>
      <w:bookmarkStart w:id="39" w:name="_Toc8698"/>
      <w:r>
        <w:rPr>
          <w:rFonts w:hint="cs"/>
          <w:rtl/>
        </w:rPr>
        <w:t>مناقشه (خلاف مرتکز بودن)</w:t>
      </w:r>
      <w:bookmarkEnd w:id="39"/>
    </w:p>
    <w:p w:rsidR="002E4586" w:rsidRDefault="005D0A4B" w:rsidP="00230135">
      <w:pPr>
        <w:jc w:val="lowKashida"/>
        <w:rPr>
          <w:rtl/>
        </w:rPr>
      </w:pPr>
      <w:r w:rsidRPr="00C30BE7">
        <w:rPr>
          <w:rFonts w:hint="cs"/>
          <w:b/>
          <w:bCs/>
          <w:rtl/>
        </w:rPr>
        <w:t>عمده اشکال ما این است که</w:t>
      </w:r>
      <w:r w:rsidR="00C30BE7" w:rsidRPr="00C30BE7">
        <w:rPr>
          <w:rFonts w:hint="cs"/>
          <w:b/>
          <w:bCs/>
          <w:rtl/>
        </w:rPr>
        <w:t>:</w:t>
      </w:r>
      <w:r>
        <w:rPr>
          <w:rFonts w:hint="cs"/>
          <w:rtl/>
        </w:rPr>
        <w:t xml:space="preserve"> </w:t>
      </w:r>
      <w:r w:rsidR="00483875">
        <w:rPr>
          <w:rFonts w:hint="cs"/>
          <w:rtl/>
        </w:rPr>
        <w:t xml:space="preserve">خلاف مرتکز است </w:t>
      </w:r>
      <w:r>
        <w:rPr>
          <w:rFonts w:hint="cs"/>
          <w:rtl/>
        </w:rPr>
        <w:t>که شرط را به جزء الواجب برگردانیم و بگوییم فرق رکوع با وضوء این است که رکوع جزء الصلاة است وضوء جزء الصلاة نیست ولو هر دو جزء الواجب بما هو واجب، هستند یعنی أمر ضمنی به ذات وضوء تعلّق گرفته است کما این که أمر ضمنی به ذات رکوع تعلّق گرفته است.</w:t>
      </w:r>
    </w:p>
    <w:p w:rsidR="00AA291D" w:rsidRDefault="002E4586" w:rsidP="002E4586">
      <w:pPr>
        <w:jc w:val="lowKashida"/>
        <w:rPr>
          <w:rtl/>
        </w:rPr>
      </w:pPr>
      <w:r>
        <w:rPr>
          <w:rFonts w:hint="cs"/>
          <w:rtl/>
        </w:rPr>
        <w:t>و نیز آقای خویی و آقای صدر</w:t>
      </w:r>
      <w:r w:rsidR="00483875">
        <w:rPr>
          <w:rFonts w:hint="cs"/>
          <w:rtl/>
        </w:rPr>
        <w:t xml:space="preserve"> </w:t>
      </w:r>
      <w:r>
        <w:rPr>
          <w:rFonts w:hint="cs"/>
          <w:rtl/>
        </w:rPr>
        <w:t xml:space="preserve">حکم به صحت نماز در ساتر مغصوب کرده اند به این خاطر که </w:t>
      </w:r>
      <w:r w:rsidR="005D0A4B">
        <w:rPr>
          <w:rFonts w:hint="cs"/>
          <w:rtl/>
        </w:rPr>
        <w:t xml:space="preserve">نهی به </w:t>
      </w:r>
      <w:r w:rsidR="00543BD0">
        <w:rPr>
          <w:rFonts w:hint="cs"/>
          <w:rtl/>
        </w:rPr>
        <w:t>ذات تستّر به ساتر مغصوب تعلّق گرفته است و اطلاق أمر، تقیّد الصلاة بکونها فی حال الستر را شامل می شود و لذا ترکیب انضمامی می شود یعنی مرکز أمر و نهی یکسان نیست. در حالی که طبق بیان بالا ترکیب اتّحادی خواهد شد زیرا نهی به ذات ستر به ساتر مغصوب و أمر نیز به ذات ستر تعلّق می گیرد</w:t>
      </w:r>
      <w:r w:rsidR="003C1DDC">
        <w:rPr>
          <w:rFonts w:hint="cs"/>
          <w:rtl/>
        </w:rPr>
        <w:t xml:space="preserve"> و مرکز أمر و نهی یکی می شود در حالی که آقای خویی قائل به امتناع اجتماع أمر و نهی می باشند</w:t>
      </w:r>
      <w:r w:rsidR="00C87135">
        <w:rPr>
          <w:rFonts w:hint="cs"/>
          <w:rtl/>
        </w:rPr>
        <w:t xml:space="preserve"> (و آقای صدر در عنوان غصب به این خاطر که عنوان مشیر می گیرند و عنوان متأصّل قرار نمی دهند قائل به امتناع اجتماع أمر و نهی می باشند)</w:t>
      </w:r>
      <w:r w:rsidR="00917BC1">
        <w:rPr>
          <w:rFonts w:hint="cs"/>
          <w:rtl/>
        </w:rPr>
        <w:t xml:space="preserve"> لذا طبق مبنای بالا باید</w:t>
      </w:r>
      <w:r>
        <w:rPr>
          <w:rFonts w:hint="cs"/>
          <w:rtl/>
        </w:rPr>
        <w:t xml:space="preserve"> در بحث ساتر مغصوب</w:t>
      </w:r>
      <w:r w:rsidR="00917BC1">
        <w:rPr>
          <w:rFonts w:hint="cs"/>
          <w:rtl/>
        </w:rPr>
        <w:t xml:space="preserve"> قائل به</w:t>
      </w:r>
      <w:r>
        <w:rPr>
          <w:rFonts w:hint="cs"/>
          <w:rtl/>
        </w:rPr>
        <w:t xml:space="preserve"> عدم صحت نماز با ساتر مغصوب شوند</w:t>
      </w:r>
      <w:r w:rsidR="00917BC1">
        <w:rPr>
          <w:rFonts w:hint="cs"/>
          <w:rtl/>
        </w:rPr>
        <w:t>.</w:t>
      </w:r>
    </w:p>
    <w:p w:rsidR="007164E1" w:rsidRDefault="007164E1" w:rsidP="007164E1">
      <w:pPr>
        <w:pStyle w:val="40"/>
        <w:rPr>
          <w:rtl/>
        </w:rPr>
      </w:pPr>
      <w:bookmarkStart w:id="40" w:name="_Toc8699"/>
      <w:r>
        <w:rPr>
          <w:rFonts w:hint="cs"/>
          <w:rtl/>
        </w:rPr>
        <w:lastRenderedPageBreak/>
        <w:t>جواب پنجم از استاد (جریان أصل در مطلق ربط</w:t>
      </w:r>
      <w:r w:rsidR="00051FB1">
        <w:rPr>
          <w:rFonts w:hint="cs"/>
          <w:rtl/>
        </w:rPr>
        <w:t xml:space="preserve"> حرفی</w:t>
      </w:r>
      <w:r>
        <w:rPr>
          <w:rFonts w:hint="cs"/>
          <w:rtl/>
        </w:rPr>
        <w:t xml:space="preserve"> به خاطر صحیحه زراره)</w:t>
      </w:r>
      <w:bookmarkEnd w:id="40"/>
    </w:p>
    <w:p w:rsidR="00135EA7" w:rsidRDefault="00135EA7" w:rsidP="00230135">
      <w:pPr>
        <w:jc w:val="lowKashida"/>
        <w:rPr>
          <w:rtl/>
        </w:rPr>
      </w:pPr>
      <w:r w:rsidRPr="00A40BBA">
        <w:rPr>
          <w:rFonts w:hint="cs"/>
          <w:b/>
          <w:bCs/>
          <w:rtl/>
        </w:rPr>
        <w:t>جواب أصلی ما این بود که:</w:t>
      </w:r>
      <w:r>
        <w:rPr>
          <w:rFonts w:hint="cs"/>
          <w:rtl/>
        </w:rPr>
        <w:t xml:space="preserve"> صحیحه زراره استصحاب وضوء جاری کرده است و عرف وضوء را شرط می داند و دیگر بین شروط فرق نمی گذارد و لذا عرف می گوید اگر با استصحاب وضوء ثابت می شود که نماز من با وضوء است با استصحاب بقای نهار هم ثابت می شود نماز من در نهار بوده است</w:t>
      </w:r>
      <w:r w:rsidR="00092C31">
        <w:rPr>
          <w:rFonts w:hint="cs"/>
          <w:rtl/>
        </w:rPr>
        <w:t xml:space="preserve"> و اگر عرف بخواهد فرق بگذارد معنایش این است که وضوء از شرط واجب بودن خارج شود و جزء واجب بشود ولی نهار نتواند جزء واجب بشود زیرا غیر اختیاری است که این فرق عرفی نیست.</w:t>
      </w:r>
    </w:p>
    <w:p w:rsidR="00092C31" w:rsidRDefault="00092C31" w:rsidP="00230135">
      <w:pPr>
        <w:jc w:val="lowKashida"/>
        <w:rPr>
          <w:rtl/>
        </w:rPr>
      </w:pPr>
      <w:r>
        <w:rPr>
          <w:rFonts w:hint="cs"/>
          <w:rtl/>
        </w:rPr>
        <w:t>بله اگر واقعاً مفهوم اسمی در روایت بیان شود که «لابدّ أن تقترن صلاتک بالطهور» استصحاب وضوء أصل مثبت خواهد شد و اقتران را ثابت نمی کند</w:t>
      </w:r>
      <w:r w:rsidR="00CB5852">
        <w:rPr>
          <w:rFonts w:hint="cs"/>
          <w:rtl/>
        </w:rPr>
        <w:t xml:space="preserve"> زیرا در «لا صلاة إلا بطهور» اقتران نیامده است و امام علیه السلام به این خاطر که معنای حرفی أخذ شده است استصحاب وضوء را أصل مثبت ندانسته اند و لذا تنها در حروف أصل مثبت نخواهد شد. و به نظر ما این جواب، جواب صحیحی است.</w:t>
      </w:r>
    </w:p>
    <w:p w:rsidR="00E632AA" w:rsidRDefault="00E632AA" w:rsidP="00230135">
      <w:pPr>
        <w:jc w:val="lowKashida"/>
        <w:rPr>
          <w:rtl/>
        </w:rPr>
      </w:pPr>
      <w:r>
        <w:rPr>
          <w:rFonts w:hint="cs"/>
          <w:rtl/>
        </w:rPr>
        <w:t xml:space="preserve">و این که در بحث استظهار شرطیّت حلال گوشت بودن یا مانعیّت حرام گوشت بودن بیان کردیم که </w:t>
      </w:r>
      <w:r w:rsidR="00A72978">
        <w:rPr>
          <w:rFonts w:hint="cs"/>
          <w:rtl/>
        </w:rPr>
        <w:t xml:space="preserve">مقام اثبات کاشف از مقام ثبوت نیست به این معنا نیست که هیچ کجا کاشف نیست که دیگر فقه را کنار بگذاریم بلکه تنها در همین بحث این ادّعا را بیان کردیم که عرفی است که طهارت شرط باشد ولی معصوم تعبیر به «لاتصل فی </w:t>
      </w:r>
      <w:r w:rsidR="003B0430">
        <w:rPr>
          <w:rFonts w:hint="cs"/>
          <w:rtl/>
        </w:rPr>
        <w:t xml:space="preserve">الثوب </w:t>
      </w:r>
      <w:r w:rsidR="00A72978">
        <w:rPr>
          <w:rFonts w:hint="cs"/>
          <w:rtl/>
        </w:rPr>
        <w:t>النجس» کنند</w:t>
      </w:r>
      <w:r w:rsidR="003B0430">
        <w:rPr>
          <w:rFonts w:hint="cs"/>
          <w:rtl/>
        </w:rPr>
        <w:t>. و لذا در بقیه موارد مقام اثبات کاشف از مقام ثبوت خواهد بود.</w:t>
      </w:r>
    </w:p>
    <w:p w:rsidR="00543BD0" w:rsidRDefault="004C7BF6" w:rsidP="00230135">
      <w:pPr>
        <w:jc w:val="lowKashida"/>
        <w:rPr>
          <w:rtl/>
        </w:rPr>
      </w:pPr>
      <w:r>
        <w:rPr>
          <w:rFonts w:hint="cs"/>
          <w:rtl/>
        </w:rPr>
        <w:t>و آقای خویی و آقای صدر و آقای سیستانی و مرحوم استاد که می گویند ذات وضوء أمر دارند و بر این اساس صحیحه زراره توجیه می شود، صحیح نیست زیرا اگر ذات وضوء أمر داشته</w:t>
      </w:r>
      <w:r w:rsidR="000116C9">
        <w:rPr>
          <w:rFonts w:hint="cs"/>
          <w:rtl/>
        </w:rPr>
        <w:t xml:space="preserve"> باشد شرط به جزء تبدیل خواهد شد و باید گفت جزء الواجب (نه جزء الصلاة) است که خلاف ظاهر است وضوء جزء واجب باشد.</w:t>
      </w:r>
      <w:r w:rsidR="00F44273">
        <w:rPr>
          <w:rFonts w:hint="cs"/>
          <w:rtl/>
        </w:rPr>
        <w:t xml:space="preserve"> علاوه بر این که عرف بین شرط اختیاری و شرط غیر اختیاری فرق نمی گذارد.</w:t>
      </w:r>
    </w:p>
    <w:p w:rsidR="00751B84" w:rsidRDefault="00751B84" w:rsidP="00230135">
      <w:pPr>
        <w:jc w:val="lowKashida"/>
        <w:rPr>
          <w:rFonts w:hint="cs"/>
          <w:rtl/>
        </w:rPr>
      </w:pPr>
      <w:r>
        <w:rPr>
          <w:rFonts w:hint="cs"/>
          <w:rtl/>
        </w:rPr>
        <w:t>و لذا به نظر ما مشکل أصل مثبت حل می شود و استصحاب عدم لبس ما لایؤکل لحمه جاری می شود و نماز در لباس مشکوک با استصحاب تصحیح می شود.</w:t>
      </w:r>
    </w:p>
    <w:p w:rsidR="00751B84" w:rsidRDefault="00C46B83" w:rsidP="00230135">
      <w:pPr>
        <w:jc w:val="lowKashida"/>
        <w:rPr>
          <w:rFonts w:hint="cs"/>
          <w:rtl/>
        </w:rPr>
      </w:pPr>
      <w:r w:rsidRPr="00441B4B">
        <w:rPr>
          <w:rFonts w:hint="cs"/>
          <w:b/>
          <w:bCs/>
          <w:rtl/>
        </w:rPr>
        <w:t>نکته:</w:t>
      </w:r>
      <w:r>
        <w:rPr>
          <w:rFonts w:hint="cs"/>
          <w:rtl/>
        </w:rPr>
        <w:t xml:space="preserve"> تعبیر «لا صلاة إلا بفاتحة الکتاب» با تعبیر «لا صلاة إلا بطهور» یکسان است ولی فهم این که چه چیزی شرط است و چه چیزی جزء است بر اساس مرتکزات است به این خاطر که وضوء مقارن نماز گرفته نمی شود و قبل از نماز است و لازم هم نیست قصد کنیم که وضوء برای این نماز است یا غسل جنابت برای این نماز است بلکه برای کار دیگری می توان وضو </w:t>
      </w:r>
      <w:r>
        <w:rPr>
          <w:rFonts w:hint="cs"/>
          <w:rtl/>
        </w:rPr>
        <w:lastRenderedPageBreak/>
        <w:t>گرفت و غسل جنابت هم بدون قصد انجام کاری انجام می شود و با آن نماز خوانده می شود ولی در فاتحة الکتاب باید امتثال أمر به نماز قصد شود و لذا عرف می گوید فاتحة الکتاب جزء أمر صلاتی است ولی طهور جزء واجب صلاتی نیست</w:t>
      </w:r>
      <w:r w:rsidR="007860A8">
        <w:rPr>
          <w:rFonts w:hint="cs"/>
          <w:rtl/>
        </w:rPr>
        <w:t>.</w:t>
      </w:r>
    </w:p>
    <w:p w:rsidR="00441B4B" w:rsidRDefault="00EA4DE5" w:rsidP="00230135">
      <w:pPr>
        <w:jc w:val="lowKashida"/>
        <w:rPr>
          <w:rtl/>
        </w:rPr>
      </w:pPr>
      <w:r w:rsidRPr="00441B4B">
        <w:rPr>
          <w:rFonts w:hint="cs"/>
          <w:b/>
          <w:bCs/>
          <w:rtl/>
        </w:rPr>
        <w:t>البته</w:t>
      </w:r>
      <w:r w:rsidR="00441B4B" w:rsidRPr="00441B4B">
        <w:rPr>
          <w:rFonts w:hint="cs"/>
          <w:b/>
          <w:bCs/>
          <w:rtl/>
        </w:rPr>
        <w:t xml:space="preserve"> باید به این مطلب توجّه داشت که:</w:t>
      </w:r>
      <w:r>
        <w:rPr>
          <w:rFonts w:hint="cs"/>
          <w:rtl/>
        </w:rPr>
        <w:t xml:space="preserve"> ما با صحیحه زراره استصحاب در معنای حرفیه ای که مطلق ربط و مطلق تقیّد را ثابت می کنند قبول می کنیم ولی در جایی که تقیّد خاصی مطرح باشد مثل ربط استعلایی یا ربط ظرف مکانی (صل فی المسجد: نماز باید در مسجد باشد و استصحاب می گوید من هنوز در مسجد هستم و بیرون نرفته ام</w:t>
      </w:r>
      <w:r w:rsidR="0076735C">
        <w:rPr>
          <w:rStyle w:val="ab"/>
          <w:rtl/>
        </w:rPr>
        <w:footnoteReference w:id="4"/>
      </w:r>
      <w:r>
        <w:rPr>
          <w:rFonts w:hint="cs"/>
          <w:rtl/>
        </w:rPr>
        <w:t xml:space="preserve">) استصحاب را </w:t>
      </w:r>
      <w:r w:rsidR="001D6B1B">
        <w:rPr>
          <w:rFonts w:hint="cs"/>
          <w:rtl/>
        </w:rPr>
        <w:t>أصل مثبت می دانیم</w:t>
      </w:r>
      <w:r w:rsidR="00D01CD5">
        <w:rPr>
          <w:rFonts w:hint="cs"/>
          <w:rtl/>
        </w:rPr>
        <w:t xml:space="preserve"> و ثابت نمی کند که صلاة من در مسجد است</w:t>
      </w:r>
      <w:r w:rsidR="001D6B1B">
        <w:rPr>
          <w:rFonts w:hint="cs"/>
          <w:rtl/>
        </w:rPr>
        <w:t>.</w:t>
      </w:r>
      <w:r w:rsidR="00FB712E">
        <w:rPr>
          <w:rFonts w:hint="cs"/>
          <w:rtl/>
        </w:rPr>
        <w:t xml:space="preserve"> </w:t>
      </w:r>
      <w:r w:rsidR="001D6B1B">
        <w:rPr>
          <w:rFonts w:hint="cs"/>
          <w:rtl/>
        </w:rPr>
        <w:t xml:space="preserve">اگر </w:t>
      </w:r>
      <w:r w:rsidR="008222B7">
        <w:rPr>
          <w:rFonts w:hint="cs"/>
          <w:rtl/>
        </w:rPr>
        <w:t>استظهار ما از «صل فی المسجد»،</w:t>
      </w:r>
      <w:r w:rsidR="001D6B1B">
        <w:rPr>
          <w:rFonts w:hint="cs"/>
          <w:rtl/>
        </w:rPr>
        <w:t xml:space="preserve"> «صل و أنت فی المسجد» </w:t>
      </w:r>
      <w:r w:rsidR="008222B7">
        <w:rPr>
          <w:rFonts w:hint="cs"/>
          <w:rtl/>
        </w:rPr>
        <w:t>باشد</w:t>
      </w:r>
      <w:r w:rsidR="001D6B1B">
        <w:rPr>
          <w:rFonts w:hint="cs"/>
          <w:rtl/>
        </w:rPr>
        <w:t xml:space="preserve"> </w:t>
      </w:r>
      <w:r w:rsidR="008222B7">
        <w:rPr>
          <w:rFonts w:hint="cs"/>
          <w:rtl/>
        </w:rPr>
        <w:t>(</w:t>
      </w:r>
      <w:r w:rsidR="001D6B1B">
        <w:rPr>
          <w:rFonts w:hint="cs"/>
          <w:rtl/>
        </w:rPr>
        <w:t>کما این که استظهار ما از «لاتصل فیما لایؤکل لحمه»</w:t>
      </w:r>
      <w:r w:rsidR="00FB712E">
        <w:rPr>
          <w:rFonts w:hint="cs"/>
          <w:rtl/>
        </w:rPr>
        <w:t xml:space="preserve"> این است که «</w:t>
      </w:r>
      <w:r w:rsidR="00DC0F48">
        <w:rPr>
          <w:rFonts w:hint="cs"/>
          <w:rtl/>
        </w:rPr>
        <w:t>لاتصل و أنت فیما لایؤکل لحمه یا</w:t>
      </w:r>
      <w:r w:rsidR="00FB712E">
        <w:rPr>
          <w:rFonts w:hint="cs"/>
          <w:rtl/>
        </w:rPr>
        <w:t xml:space="preserve"> </w:t>
      </w:r>
      <w:r w:rsidR="00DC0F48">
        <w:rPr>
          <w:rFonts w:hint="cs"/>
          <w:rtl/>
        </w:rPr>
        <w:t>لات</w:t>
      </w:r>
      <w:r w:rsidR="00FB712E">
        <w:rPr>
          <w:rFonts w:hint="cs"/>
          <w:rtl/>
        </w:rPr>
        <w:t>صل و أنت لابس لما لایؤکل لحمه»</w:t>
      </w:r>
      <w:r w:rsidR="008222B7">
        <w:rPr>
          <w:rFonts w:hint="cs"/>
          <w:rtl/>
        </w:rPr>
        <w:t>)</w:t>
      </w:r>
      <w:r w:rsidR="00FB712E">
        <w:rPr>
          <w:rFonts w:hint="cs"/>
          <w:rtl/>
        </w:rPr>
        <w:t xml:space="preserve"> </w:t>
      </w:r>
      <w:r w:rsidR="008222B7">
        <w:rPr>
          <w:rFonts w:hint="cs"/>
          <w:rtl/>
        </w:rPr>
        <w:t xml:space="preserve">حال یا جزماً یا احتمالاً که ما همین مقدار را کافی می دانیم در این صورت استصحاب بقای من در مسجد جاری می شود ولی اگر وصف صلاة باشد «صل صلاة تکون فی المسجد» در این صورت استصحاب بقای من در مسجد، ثابت نمی </w:t>
      </w:r>
      <w:r w:rsidR="006C44EA">
        <w:rPr>
          <w:rFonts w:hint="cs"/>
          <w:rtl/>
        </w:rPr>
        <w:t xml:space="preserve">کند که نماز من در مسجد بوده است یا </w:t>
      </w:r>
      <w:r w:rsidR="00441B4B">
        <w:rPr>
          <w:rFonts w:hint="cs"/>
          <w:rtl/>
        </w:rPr>
        <w:t>استصحاب این که قبلاً روی حصیر بوده ام ثابت نمی کند پ</w:t>
      </w:r>
      <w:r w:rsidR="006C44EA">
        <w:rPr>
          <w:rFonts w:hint="cs"/>
          <w:rtl/>
        </w:rPr>
        <w:t>س سجده ام بر حصیر بوده است.</w:t>
      </w:r>
    </w:p>
    <w:p w:rsidR="00441B4B" w:rsidRDefault="00891A19" w:rsidP="00230135">
      <w:pPr>
        <w:jc w:val="lowKashida"/>
        <w:rPr>
          <w:rFonts w:hint="cs"/>
          <w:rtl/>
        </w:rPr>
      </w:pPr>
      <w:r>
        <w:rPr>
          <w:rFonts w:hint="cs"/>
          <w:rtl/>
        </w:rPr>
        <w:t>این ها ربط خاص است و دلیل نداریم در این فرض أصل مثبت حجّت باشد و صحیحه ز</w:t>
      </w:r>
      <w:r w:rsidR="00367E8A">
        <w:rPr>
          <w:rFonts w:hint="cs"/>
          <w:rtl/>
        </w:rPr>
        <w:t xml:space="preserve">راره تنها مطلق ربط را تصحیح کرد و ربط صلاة به وضوء مطلق ربط است </w:t>
      </w:r>
      <w:r w:rsidR="00441B4B">
        <w:rPr>
          <w:rFonts w:hint="cs"/>
          <w:rtl/>
        </w:rPr>
        <w:t>و ربط استعلایی و ربط مکانی نیست.</w:t>
      </w:r>
    </w:p>
    <w:p w:rsidR="007860A8" w:rsidRDefault="00367E8A" w:rsidP="00230135">
      <w:pPr>
        <w:jc w:val="lowKashida"/>
        <w:rPr>
          <w:rtl/>
        </w:rPr>
      </w:pPr>
      <w:r>
        <w:rPr>
          <w:rFonts w:hint="cs"/>
          <w:rtl/>
        </w:rPr>
        <w:t>و خفای واسطه را نیز ما در اصول قبول نکرده ایم و می گوییم اگر عرف ولو عرف دقیق ملتفت است که این ها دو چیز اند و واسطه و ذو الواسطه اند استصحاب أصل مثبت خواهد شد کما این که ما معتقدیم عرف ملتفت است زیرا در بحث ساتر غصبی عرف از ما قبول می کرد که بگوییم پوشیدن این لباس غصبی حرام است ولی نماز خواندن در این حال حلال است.</w:t>
      </w:r>
      <w:r w:rsidR="002D09AD">
        <w:rPr>
          <w:rFonts w:hint="cs"/>
          <w:rtl/>
        </w:rPr>
        <w:t xml:space="preserve"> و نمی توان به خاطر غفلت عرف در موارد دیگر استصحاب ر</w:t>
      </w:r>
      <w:r w:rsidR="00766C9E">
        <w:rPr>
          <w:rFonts w:hint="cs"/>
          <w:rtl/>
        </w:rPr>
        <w:t>ا برای اثبات أمر دیگری جاری کرد زیرا عرف مسامحه می کند ولی مقام احتجاج جای مسامحه نیست و در مقام احتجاج دقیق می شوند</w:t>
      </w:r>
      <w:r w:rsidR="0046535D">
        <w:rPr>
          <w:rFonts w:hint="cs"/>
          <w:rtl/>
        </w:rPr>
        <w:t xml:space="preserve"> مثلاً در مقام مساحه عرفیه اگر ساعت یک و ربع برسد می گوید ساعت یک رسیدم (و قرار بوده است مثلاً ساعت یک برای ناهار بیاید) ولی اگر گفته شود «هر کسی تا ساعت یک جواب این سؤال را بیاورد صد هزار تومان به او جایزه می دهم» اگر یک دقیقه دیر بیاید جایزه را نمی دهی و می گویی یک و یک دقیقه است و او هم قب</w:t>
      </w:r>
      <w:r w:rsidR="00A03D6E">
        <w:rPr>
          <w:rFonts w:hint="cs"/>
          <w:rtl/>
        </w:rPr>
        <w:t>ول می کند که حق با شماست زیرا قانون همین است. و لذا به نظر ما خفای واسطه یعنی مسامحات عرفیه اعتبار ندارد و راههای دیگر مثل جلای واسطه (تلازم بین دو استص</w:t>
      </w:r>
      <w:r w:rsidR="009E528A">
        <w:rPr>
          <w:rFonts w:hint="cs"/>
          <w:rtl/>
        </w:rPr>
        <w:t>حاب) را قبول نداریم و تنها معتق</w:t>
      </w:r>
      <w:r w:rsidR="00A03D6E">
        <w:rPr>
          <w:rFonts w:hint="cs"/>
          <w:rtl/>
        </w:rPr>
        <w:t xml:space="preserve">دیم که </w:t>
      </w:r>
      <w:r w:rsidR="00A03D6E">
        <w:rPr>
          <w:rFonts w:hint="cs"/>
          <w:rtl/>
        </w:rPr>
        <w:lastRenderedPageBreak/>
        <w:t>صحیحه زراره</w:t>
      </w:r>
      <w:r w:rsidR="009E528A">
        <w:rPr>
          <w:rFonts w:hint="cs"/>
          <w:rtl/>
        </w:rPr>
        <w:t xml:space="preserve"> در مطلق ربط</w:t>
      </w:r>
      <w:r w:rsidR="00A03D6E">
        <w:rPr>
          <w:rFonts w:hint="cs"/>
          <w:rtl/>
        </w:rPr>
        <w:t xml:space="preserve"> مشکل را حل کرده</w:t>
      </w:r>
      <w:r w:rsidR="009E528A">
        <w:rPr>
          <w:rFonts w:hint="cs"/>
          <w:rtl/>
        </w:rPr>
        <w:t xml:space="preserve"> است و در محل بحث ربط خاص نداریم بلکه مطلق ربط است و «صل فیما لایؤکل لحمه» به معنای «صل و أنت فیما لایؤکل لحمه» است زیرا بیان کردیم که روایات مختلف است و موثقه سماعه از لبس نهی کرده است که اگر مثل مرحوم خویی استظهار نکنیم مانعیّت روی لبس رفته است احتمال آن کفایت می کند به این خاطر که کلفت زائده و جعل مانعیّت برای لباس یا صلاة را با برائت نفی می کنیم </w:t>
      </w:r>
      <w:r w:rsidR="00EF4736">
        <w:rPr>
          <w:rFonts w:hint="cs"/>
          <w:rtl/>
        </w:rPr>
        <w:t>و می گوییم اگر جعل مانعیّت برای مصلی و لبس هم باشد به صورت مطلق ربط است که استصحاب در آن جاری می شود مثل استصحاب استقبال قبله که</w:t>
      </w:r>
      <w:r w:rsidR="0079583C">
        <w:rPr>
          <w:rFonts w:hint="cs"/>
          <w:rtl/>
        </w:rPr>
        <w:t xml:space="preserve"> همه قبول دارند و أصل مثبت نمی دانند.</w:t>
      </w:r>
      <w:r w:rsidR="00A677FA">
        <w:rPr>
          <w:rFonts w:hint="cs"/>
          <w:rtl/>
        </w:rPr>
        <w:t xml:space="preserve"> (در حالی که اگر استقبال قبله وصف صلاة می بود استصحاب استقبال ثابت نمی کرد که نماز رو به قبله بوده است)</w:t>
      </w:r>
    </w:p>
    <w:p w:rsidR="00E95D88" w:rsidRDefault="00E95D88" w:rsidP="00230135">
      <w:pPr>
        <w:jc w:val="lowKashida"/>
        <w:rPr>
          <w:rtl/>
        </w:rPr>
      </w:pPr>
      <w:r w:rsidRPr="00441B4B">
        <w:rPr>
          <w:rFonts w:hint="cs"/>
          <w:b/>
          <w:bCs/>
          <w:rtl/>
        </w:rPr>
        <w:t>تا به حال</w:t>
      </w:r>
      <w:r w:rsidR="00441B4B" w:rsidRPr="00441B4B">
        <w:rPr>
          <w:rFonts w:hint="cs"/>
          <w:b/>
          <w:bCs/>
          <w:rtl/>
        </w:rPr>
        <w:t>:</w:t>
      </w:r>
      <w:r>
        <w:rPr>
          <w:rFonts w:hint="cs"/>
          <w:rtl/>
        </w:rPr>
        <w:t xml:space="preserve"> در مورد لباس مصلی و صلاة استصحاب عدم أزلی جاری م</w:t>
      </w:r>
      <w:r w:rsidR="00C30BE7">
        <w:rPr>
          <w:rFonts w:hint="cs"/>
          <w:rtl/>
        </w:rPr>
        <w:t>ی کردیم و</w:t>
      </w:r>
      <w:r>
        <w:rPr>
          <w:rFonts w:hint="cs"/>
          <w:rtl/>
        </w:rPr>
        <w:t xml:space="preserve"> راجع به عدم لبس استصحاب عدم نعتی جاری کردیم که اشکال أصل مثبت هم نداشت.</w:t>
      </w:r>
      <w:r w:rsidR="00E265CA">
        <w:rPr>
          <w:rFonts w:hint="cs"/>
          <w:rtl/>
        </w:rPr>
        <w:t xml:space="preserve"> که ما استصحاب عدم أزلی را قبول نداریم وفاقاً للسید البروجردی و السید الامام و خلافاً للسید الخویی و السید الصدر و السید السیستانی و الشیخ التبریزی، و چون بحث مهمی است و فوایدی بر آن مترتّب است در خاتمه بحث لباس مشکوک بیان خواهیم کرد.</w:t>
      </w:r>
    </w:p>
    <w:p w:rsidR="00C30BE7" w:rsidRDefault="00C30BE7" w:rsidP="00230135">
      <w:pPr>
        <w:pStyle w:val="20"/>
        <w:jc w:val="lowKashida"/>
        <w:rPr>
          <w:rtl/>
        </w:rPr>
      </w:pPr>
      <w:bookmarkStart w:id="41" w:name="_Toc8700"/>
      <w:r>
        <w:rPr>
          <w:rFonts w:hint="cs"/>
          <w:rtl/>
        </w:rPr>
        <w:t>استصحاب عدم جعل</w:t>
      </w:r>
      <w:bookmarkEnd w:id="41"/>
    </w:p>
    <w:p w:rsidR="00583AA8" w:rsidRDefault="00583AA8" w:rsidP="00230135">
      <w:pPr>
        <w:jc w:val="lowKashida"/>
        <w:rPr>
          <w:rFonts w:hint="cs"/>
          <w:rtl/>
        </w:rPr>
      </w:pPr>
      <w:r>
        <w:rPr>
          <w:rFonts w:hint="cs"/>
          <w:rtl/>
        </w:rPr>
        <w:t>تقریب دیگر استصحاب استصحاب عدم جعل است که غیر از استصحاب در أمر تکوینی است؛ می گوییم حرمت این حیوان که از آن لباس را تهیه کرده ایم مشکوک است و شک داریم شارع مقدّس هنگامی که برای حیوانات درّنده جعل حرمت می کرد این حیوانی که لباس را از آن تهیه کرده ایم از مصادیق حیوانات درّنده بود تا حرمتی هم برای این حیوان جعل شود یا نبود که استصحاب عدم جعل حرمت برای حیوانی که لباس را از آن گرفته ایم جاری می شود</w:t>
      </w:r>
      <w:r w:rsidR="002377C2">
        <w:rPr>
          <w:rFonts w:hint="cs"/>
          <w:rtl/>
        </w:rPr>
        <w:t>.</w:t>
      </w:r>
    </w:p>
    <w:p w:rsidR="00C620F7" w:rsidRPr="00C30BE7" w:rsidRDefault="002377C2" w:rsidP="00230135">
      <w:pPr>
        <w:jc w:val="lowKashida"/>
        <w:rPr>
          <w:b/>
          <w:bCs/>
          <w:rtl/>
        </w:rPr>
      </w:pPr>
      <w:r w:rsidRPr="00C30BE7">
        <w:rPr>
          <w:rFonts w:hint="cs"/>
          <w:b/>
          <w:bCs/>
          <w:rtl/>
        </w:rPr>
        <w:t xml:space="preserve">این استصحاب را قبول داریم ولی سه </w:t>
      </w:r>
      <w:r w:rsidR="00C620F7" w:rsidRPr="00C30BE7">
        <w:rPr>
          <w:rFonts w:hint="cs"/>
          <w:b/>
          <w:bCs/>
          <w:rtl/>
        </w:rPr>
        <w:t>گروه با این استصحاب مشکل دارند؛</w:t>
      </w:r>
    </w:p>
    <w:p w:rsidR="00C30BE7" w:rsidRDefault="00C30BE7" w:rsidP="00230135">
      <w:pPr>
        <w:pStyle w:val="30"/>
        <w:jc w:val="lowKashida"/>
        <w:rPr>
          <w:rtl/>
        </w:rPr>
      </w:pPr>
      <w:bookmarkStart w:id="42" w:name="_Toc8701"/>
      <w:r>
        <w:rPr>
          <w:rFonts w:hint="cs"/>
          <w:rtl/>
        </w:rPr>
        <w:t>مناقشه أول (عدم جریان استصحاب در شبهه حکمیه)</w:t>
      </w:r>
      <w:bookmarkEnd w:id="42"/>
    </w:p>
    <w:p w:rsidR="002377C2" w:rsidRDefault="002377C2" w:rsidP="00230135">
      <w:pPr>
        <w:jc w:val="lowKashida"/>
        <w:rPr>
          <w:rtl/>
        </w:rPr>
      </w:pPr>
      <w:r>
        <w:rPr>
          <w:rFonts w:hint="cs"/>
          <w:rtl/>
        </w:rPr>
        <w:t xml:space="preserve">أول کسانی که استصحاب در أحکام کلیه را به خاطر قصور مقتضی جاری نمی دانند مثل آقای زنجانی و آقای آسید أحمد خوانساری صاحب جامع المدارک که أدله استصحاب را شامل شبههات حکمیه نمی دانند و معتقد اند که روایات استصحاب ناظر به شبههات موضوعیه است و لذا در </w:t>
      </w:r>
      <w:r w:rsidR="0042060B">
        <w:rPr>
          <w:rFonts w:hint="cs"/>
          <w:rtl/>
        </w:rPr>
        <w:t xml:space="preserve">هیچ یک از </w:t>
      </w:r>
      <w:r>
        <w:rPr>
          <w:rFonts w:hint="cs"/>
          <w:rtl/>
        </w:rPr>
        <w:t xml:space="preserve">روایات </w:t>
      </w:r>
      <w:r w:rsidR="0042060B">
        <w:rPr>
          <w:rFonts w:hint="cs"/>
          <w:rtl/>
        </w:rPr>
        <w:t xml:space="preserve">استصحاب </w:t>
      </w:r>
      <w:r>
        <w:rPr>
          <w:rFonts w:hint="cs"/>
          <w:rtl/>
        </w:rPr>
        <w:t>بیان نشده است که فحص کنید و قبل از فحص استصحاب جاری نکنید</w:t>
      </w:r>
      <w:r w:rsidR="0042060B">
        <w:rPr>
          <w:rFonts w:hint="cs"/>
          <w:rtl/>
        </w:rPr>
        <w:t>.</w:t>
      </w:r>
    </w:p>
    <w:p w:rsidR="00C30BE7" w:rsidRDefault="00C30BE7" w:rsidP="00230135">
      <w:pPr>
        <w:pStyle w:val="40"/>
        <w:jc w:val="lowKashida"/>
        <w:rPr>
          <w:rtl/>
        </w:rPr>
      </w:pPr>
      <w:bookmarkStart w:id="43" w:name="_Toc8702"/>
      <w:r>
        <w:rPr>
          <w:rFonts w:hint="cs"/>
          <w:rtl/>
        </w:rPr>
        <w:lastRenderedPageBreak/>
        <w:t>جواب (موضوعیه بودن شبهه در محل بحث)</w:t>
      </w:r>
      <w:bookmarkEnd w:id="43"/>
    </w:p>
    <w:p w:rsidR="00DF7BC9" w:rsidRDefault="00DF7BC9" w:rsidP="00230135">
      <w:pPr>
        <w:jc w:val="lowKashida"/>
        <w:rPr>
          <w:rtl/>
        </w:rPr>
      </w:pPr>
      <w:r w:rsidRPr="00C30BE7">
        <w:rPr>
          <w:rFonts w:hint="cs"/>
          <w:b/>
          <w:bCs/>
          <w:rtl/>
        </w:rPr>
        <w:t>جواب از این اشکال این است که:</w:t>
      </w:r>
      <w:r>
        <w:rPr>
          <w:rFonts w:hint="cs"/>
          <w:rtl/>
        </w:rPr>
        <w:t xml:space="preserve"> ما نحن فیه هر چند مستصحب حکم است ولی حکم کلی نیست بلکه حکم جزئی است </w:t>
      </w:r>
      <w:r w:rsidR="00550F82">
        <w:rPr>
          <w:rFonts w:hint="cs"/>
          <w:rtl/>
        </w:rPr>
        <w:t xml:space="preserve">و وقتی مستصحب حکم جزئی باشد </w:t>
      </w:r>
      <w:r w:rsidR="0030181C">
        <w:rPr>
          <w:rFonts w:hint="cs"/>
          <w:rtl/>
        </w:rPr>
        <w:t xml:space="preserve">جاری خواهد شد زیرا این آقایان جریان استصحاب </w:t>
      </w:r>
      <w:r w:rsidR="00614FE7">
        <w:rPr>
          <w:rFonts w:hint="cs"/>
          <w:rtl/>
        </w:rPr>
        <w:t xml:space="preserve">در أحکام جزئی را انکار نمی کنند و لذا در اینجا شبهه، شبهه موضوعیه است </w:t>
      </w:r>
      <w:r w:rsidR="000F0865">
        <w:rPr>
          <w:rFonts w:hint="cs"/>
          <w:rtl/>
        </w:rPr>
        <w:t xml:space="preserve">و شک در حرمت حیوان خارجی داریم به این خاطر که شک داریم گرگ است یا گوسفند است </w:t>
      </w:r>
      <w:r w:rsidR="00614FE7">
        <w:rPr>
          <w:rFonts w:hint="cs"/>
          <w:rtl/>
        </w:rPr>
        <w:t>و استصحاب جاری خواهد شد.</w:t>
      </w:r>
    </w:p>
    <w:p w:rsidR="00C30BE7" w:rsidRDefault="00C30BE7" w:rsidP="00230135">
      <w:pPr>
        <w:pStyle w:val="30"/>
        <w:jc w:val="lowKashida"/>
        <w:rPr>
          <w:rtl/>
        </w:rPr>
      </w:pPr>
      <w:bookmarkStart w:id="44" w:name="_Toc8703"/>
      <w:r>
        <w:rPr>
          <w:rFonts w:hint="cs"/>
          <w:rtl/>
        </w:rPr>
        <w:t>مناقشه دوم (</w:t>
      </w:r>
      <w:r w:rsidR="00230135">
        <w:rPr>
          <w:rFonts w:hint="cs"/>
          <w:rtl/>
        </w:rPr>
        <w:t xml:space="preserve">انکار </w:t>
      </w:r>
      <w:r>
        <w:rPr>
          <w:rFonts w:hint="cs"/>
          <w:rtl/>
        </w:rPr>
        <w:t>انحلال در جعل</w:t>
      </w:r>
      <w:r w:rsidR="00230135">
        <w:rPr>
          <w:rFonts w:hint="cs"/>
          <w:rtl/>
        </w:rPr>
        <w:t xml:space="preserve"> در موضوعات)</w:t>
      </w:r>
      <w:bookmarkEnd w:id="44"/>
    </w:p>
    <w:p w:rsidR="00E265CA" w:rsidRDefault="00C620F7" w:rsidP="00230135">
      <w:pPr>
        <w:jc w:val="lowKashida"/>
        <w:rPr>
          <w:rFonts w:hint="cs"/>
          <w:rtl/>
        </w:rPr>
      </w:pPr>
      <w:r>
        <w:rPr>
          <w:rFonts w:hint="cs"/>
          <w:rtl/>
        </w:rPr>
        <w:t>مشکل دوم قول کسانی است که انحلال در جعل را در موضوعات قبول ندارند مثل مرحوم بروجردی و مرحوم امام و مرحوم صدر که قائلند وقتی شارع حکمی جعل می کند</w:t>
      </w:r>
      <w:r w:rsidR="00BE23FA">
        <w:rPr>
          <w:rFonts w:hint="cs"/>
          <w:rtl/>
        </w:rPr>
        <w:t xml:space="preserve"> جعل واحد است و متعدّد نیست مثلاً جعل «الذئب حرام» یک جعل است و اگر این لباس از گوسفند است مشمول این جعل واحد نیست و اگر از گرگ است مشمول این جعل واحد است</w:t>
      </w:r>
      <w:r w:rsidR="005F5799">
        <w:rPr>
          <w:rFonts w:hint="cs"/>
          <w:rtl/>
        </w:rPr>
        <w:t xml:space="preserve"> نه این که به تعداد أفراد گرگ در خارج جعل های متعدّد داریم: مثل این که وقتی گفته می شود «الدم أحمر» یک إخبار بیشتر داده نشده و لذا اگر دروغ باشد یک دروغ خواهد بود. طبق این اشکال، استصحاب عدم جعل حرمت این حیوان مشکوک معنا ندارد</w:t>
      </w:r>
      <w:r w:rsidR="00A27012">
        <w:rPr>
          <w:rFonts w:hint="cs"/>
          <w:rtl/>
        </w:rPr>
        <w:t xml:space="preserve"> و جعل به تعداد أفراد منحلّ نمی شود بلکه جعل واحد است و تنها مجعول و حکم فعلی در مقام تطبیق متعدّد است یعنی عرف می گوید این گرگ حرام است و آن گرگ حرام است نه این که به تعداد أفراد گرگ جعل حرمت داریم و لذا جعل حرمت برای این حیوان مشکوک محتمل نیست تا استصحاب عدم جعل برای آن جاری کنیم.</w:t>
      </w:r>
    </w:p>
    <w:p w:rsidR="005F5799" w:rsidRPr="006162A2" w:rsidRDefault="005F5799" w:rsidP="00230135">
      <w:pPr>
        <w:jc w:val="lowKashida"/>
        <w:rPr>
          <w:rtl/>
        </w:rPr>
      </w:pPr>
    </w:p>
    <w:sectPr w:rsidR="005F5799"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05" w:rsidRDefault="00DD6E05" w:rsidP="008B750B">
      <w:pPr>
        <w:spacing w:line="240" w:lineRule="auto"/>
      </w:pPr>
      <w:r>
        <w:separator/>
      </w:r>
    </w:p>
  </w:endnote>
  <w:endnote w:type="continuationSeparator" w:id="0">
    <w:p w:rsidR="00DD6E05" w:rsidRDefault="00DD6E0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023D6" w:rsidRPr="000023D6">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E77A23" w:rsidP="001B6799">
          <w:pPr>
            <w:pStyle w:val="a6"/>
            <w:bidi w:val="0"/>
            <w:rPr>
              <w:color w:val="808080" w:themeColor="background1" w:themeShade="80"/>
              <w:rtl/>
            </w:rPr>
          </w:pPr>
          <w:bookmarkStart w:id="52" w:name="BokAdres"/>
          <w:bookmarkEnd w:id="52"/>
          <w:r>
            <w:rPr>
              <w:color w:val="808080" w:themeColor="background1" w:themeShade="80"/>
            </w:rPr>
            <w:t>F1ms4_13971113-068_hr1_mfeb.ir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05" w:rsidRDefault="00DD6E05" w:rsidP="008B750B">
      <w:pPr>
        <w:spacing w:line="240" w:lineRule="auto"/>
      </w:pPr>
      <w:r>
        <w:separator/>
      </w:r>
    </w:p>
  </w:footnote>
  <w:footnote w:type="continuationSeparator" w:id="0">
    <w:p w:rsidR="00DD6E05" w:rsidRDefault="00DD6E05" w:rsidP="008B750B">
      <w:pPr>
        <w:spacing w:line="240" w:lineRule="auto"/>
      </w:pPr>
      <w:r>
        <w:continuationSeparator/>
      </w:r>
    </w:p>
  </w:footnote>
  <w:footnote w:id="1">
    <w:p w:rsidR="003B4ADD" w:rsidRPr="005807FC" w:rsidRDefault="003B4ADD" w:rsidP="003B4ADD">
      <w:pPr>
        <w:pStyle w:val="a9"/>
      </w:pPr>
      <w:r w:rsidRPr="005807FC">
        <w:footnoteRef/>
      </w:r>
      <w:r w:rsidRPr="005807FC">
        <w:rPr>
          <w:rtl/>
        </w:rPr>
        <w:t xml:space="preserve"> </w:t>
      </w:r>
      <w:hyperlink r:id="rId1" w:history="1">
        <w:r w:rsidRPr="005807FC">
          <w:rPr>
            <w:rStyle w:val="ac"/>
            <w:rFonts w:hint="cs"/>
            <w:rtl/>
          </w:rPr>
          <w:t>تهذیب</w:t>
        </w:r>
        <w:r w:rsidRPr="005807FC">
          <w:rPr>
            <w:rStyle w:val="ac"/>
            <w:rtl/>
          </w:rPr>
          <w:t xml:space="preserve"> </w:t>
        </w:r>
        <w:r w:rsidRPr="005807FC">
          <w:rPr>
            <w:rStyle w:val="ac"/>
            <w:rFonts w:hint="cs"/>
            <w:rtl/>
          </w:rPr>
          <w:t>الاحکام،</w:t>
        </w:r>
        <w:r w:rsidRPr="005807FC">
          <w:rPr>
            <w:rStyle w:val="ac"/>
            <w:rtl/>
          </w:rPr>
          <w:t xml:space="preserve"> </w:t>
        </w:r>
        <w:r w:rsidRPr="005807FC">
          <w:rPr>
            <w:rStyle w:val="ac"/>
            <w:rFonts w:hint="cs"/>
            <w:rtl/>
          </w:rPr>
          <w:t>شیخ</w:t>
        </w:r>
        <w:r w:rsidRPr="005807FC">
          <w:rPr>
            <w:rStyle w:val="ac"/>
            <w:rtl/>
          </w:rPr>
          <w:t xml:space="preserve"> </w:t>
        </w:r>
        <w:r w:rsidRPr="005807FC">
          <w:rPr>
            <w:rStyle w:val="ac"/>
            <w:rFonts w:hint="cs"/>
            <w:rtl/>
          </w:rPr>
          <w:t>طوسی،</w:t>
        </w:r>
        <w:r w:rsidRPr="005807FC">
          <w:rPr>
            <w:rStyle w:val="ac"/>
            <w:rtl/>
          </w:rPr>
          <w:t xml:space="preserve"> </w:t>
        </w:r>
        <w:r w:rsidRPr="005807FC">
          <w:rPr>
            <w:rStyle w:val="ac"/>
            <w:rFonts w:hint="cs"/>
            <w:rtl/>
          </w:rPr>
          <w:t>ج</w:t>
        </w:r>
        <w:r w:rsidRPr="005807FC">
          <w:rPr>
            <w:rStyle w:val="ac"/>
            <w:rtl/>
          </w:rPr>
          <w:t>2</w:t>
        </w:r>
        <w:r w:rsidRPr="005807FC">
          <w:rPr>
            <w:rStyle w:val="ac"/>
            <w:rFonts w:hint="cs"/>
            <w:rtl/>
          </w:rPr>
          <w:t>،</w:t>
        </w:r>
        <w:r w:rsidRPr="005807FC">
          <w:rPr>
            <w:rStyle w:val="ac"/>
            <w:rtl/>
          </w:rPr>
          <w:t xml:space="preserve"> </w:t>
        </w:r>
        <w:r w:rsidRPr="005807FC">
          <w:rPr>
            <w:rStyle w:val="ac"/>
            <w:rFonts w:hint="cs"/>
            <w:rtl/>
          </w:rPr>
          <w:t>ص</w:t>
        </w:r>
        <w:r w:rsidRPr="005807FC">
          <w:rPr>
            <w:rStyle w:val="ac"/>
            <w:rtl/>
          </w:rPr>
          <w:t>209.</w:t>
        </w:r>
      </w:hyperlink>
    </w:p>
  </w:footnote>
  <w:footnote w:id="2">
    <w:p w:rsidR="003B4ADD" w:rsidRPr="004232A2" w:rsidRDefault="003B4ADD" w:rsidP="003B4ADD">
      <w:pPr>
        <w:pStyle w:val="a9"/>
      </w:pPr>
      <w:r w:rsidRPr="004232A2">
        <w:footnoteRef/>
      </w:r>
      <w:r w:rsidRPr="004232A2">
        <w:rPr>
          <w:rtl/>
        </w:rPr>
        <w:t xml:space="preserve"> </w:t>
      </w:r>
      <w:hyperlink r:id="rId2" w:history="1">
        <w:r w:rsidRPr="004232A2">
          <w:rPr>
            <w:rStyle w:val="ac"/>
            <w:rFonts w:hint="cs"/>
            <w:rtl/>
          </w:rPr>
          <w:t>الکافی،</w:t>
        </w:r>
        <w:r w:rsidRPr="004232A2">
          <w:rPr>
            <w:rStyle w:val="ac"/>
            <w:rtl/>
          </w:rPr>
          <w:t xml:space="preserve"> </w:t>
        </w:r>
        <w:r w:rsidRPr="004232A2">
          <w:rPr>
            <w:rStyle w:val="ac"/>
            <w:rFonts w:hint="cs"/>
            <w:rtl/>
          </w:rPr>
          <w:t>محمد</w:t>
        </w:r>
        <w:r w:rsidRPr="004232A2">
          <w:rPr>
            <w:rStyle w:val="ac"/>
            <w:rtl/>
          </w:rPr>
          <w:t xml:space="preserve"> </w:t>
        </w:r>
        <w:r w:rsidRPr="004232A2">
          <w:rPr>
            <w:rStyle w:val="ac"/>
            <w:rFonts w:hint="cs"/>
            <w:rtl/>
          </w:rPr>
          <w:t>بن</w:t>
        </w:r>
        <w:r w:rsidRPr="004232A2">
          <w:rPr>
            <w:rStyle w:val="ac"/>
            <w:rtl/>
          </w:rPr>
          <w:t xml:space="preserve"> </w:t>
        </w:r>
        <w:r w:rsidRPr="004232A2">
          <w:rPr>
            <w:rStyle w:val="ac"/>
            <w:rFonts w:hint="cs"/>
            <w:rtl/>
          </w:rPr>
          <w:t>یعقوب</w:t>
        </w:r>
        <w:r w:rsidRPr="004232A2">
          <w:rPr>
            <w:rStyle w:val="ac"/>
            <w:rtl/>
          </w:rPr>
          <w:t xml:space="preserve"> </w:t>
        </w:r>
        <w:r w:rsidRPr="004232A2">
          <w:rPr>
            <w:rStyle w:val="ac"/>
            <w:rFonts w:hint="cs"/>
            <w:rtl/>
          </w:rPr>
          <w:t>کلینی،</w:t>
        </w:r>
        <w:r w:rsidRPr="004232A2">
          <w:rPr>
            <w:rStyle w:val="ac"/>
            <w:rtl/>
          </w:rPr>
          <w:t xml:space="preserve"> </w:t>
        </w:r>
        <w:r w:rsidRPr="004232A2">
          <w:rPr>
            <w:rStyle w:val="ac"/>
            <w:rFonts w:hint="cs"/>
            <w:rtl/>
          </w:rPr>
          <w:t>ج</w:t>
        </w:r>
        <w:r w:rsidRPr="004232A2">
          <w:rPr>
            <w:rStyle w:val="ac"/>
            <w:rtl/>
          </w:rPr>
          <w:t>6</w:t>
        </w:r>
        <w:r w:rsidRPr="004232A2">
          <w:rPr>
            <w:rStyle w:val="ac"/>
            <w:rFonts w:hint="cs"/>
            <w:rtl/>
          </w:rPr>
          <w:t>،</w:t>
        </w:r>
        <w:r w:rsidRPr="004232A2">
          <w:rPr>
            <w:rStyle w:val="ac"/>
            <w:rtl/>
          </w:rPr>
          <w:t xml:space="preserve"> </w:t>
        </w:r>
        <w:r w:rsidRPr="004232A2">
          <w:rPr>
            <w:rStyle w:val="ac"/>
            <w:rFonts w:hint="cs"/>
            <w:rtl/>
          </w:rPr>
          <w:t>ص</w:t>
        </w:r>
        <w:r w:rsidRPr="004232A2">
          <w:rPr>
            <w:rStyle w:val="ac"/>
            <w:rtl/>
          </w:rPr>
          <w:t>541.</w:t>
        </w:r>
      </w:hyperlink>
    </w:p>
  </w:footnote>
  <w:footnote w:id="3">
    <w:p w:rsidR="005272CF" w:rsidRPr="005272CF" w:rsidRDefault="005272CF" w:rsidP="005272CF">
      <w:pPr>
        <w:pStyle w:val="a9"/>
        <w:rPr>
          <w:rFonts w:hint="cs"/>
          <w:rtl/>
        </w:rPr>
      </w:pPr>
      <w:r>
        <w:rPr>
          <w:rStyle w:val="ab"/>
        </w:rPr>
        <w:footnoteRef/>
      </w:r>
      <w:r>
        <w:rPr>
          <w:rtl/>
        </w:rPr>
        <w:t xml:space="preserve"> </w:t>
      </w:r>
      <w:r w:rsidRPr="005272CF">
        <w:rPr>
          <w:rFonts w:hint="cs"/>
          <w:b/>
          <w:bCs/>
          <w:rtl/>
        </w:rPr>
        <w:t>راه أول این بود که:</w:t>
      </w:r>
      <w:r w:rsidRPr="005272CF">
        <w:rPr>
          <w:rFonts w:hint="cs"/>
          <w:rtl/>
        </w:rPr>
        <w:t xml:space="preserve"> شارع ماهیّت اعتباری برای نماز جعل کرده است و قید و تقیّدی در آن مأخوذ نیست و برای این ماهیّت، جعل مصداق کرده است که مثلاً نماز مختار به این شکل است و نماز مضطرّ به این شکل است.</w:t>
      </w:r>
    </w:p>
    <w:p w:rsidR="005272CF" w:rsidRPr="005272CF" w:rsidRDefault="005272CF" w:rsidP="005272CF">
      <w:pPr>
        <w:pStyle w:val="a9"/>
        <w:rPr>
          <w:rtl/>
        </w:rPr>
      </w:pPr>
      <w:r w:rsidRPr="005272CF">
        <w:rPr>
          <w:rFonts w:hint="cs"/>
          <w:b/>
          <w:bCs/>
          <w:rtl/>
        </w:rPr>
        <w:t>بیان کردیم که:</w:t>
      </w:r>
      <w:r w:rsidRPr="005272CF">
        <w:rPr>
          <w:rFonts w:hint="cs"/>
          <w:rtl/>
        </w:rPr>
        <w:t xml:space="preserve"> به نظر ما این مبنا (که از آقای بروجردی گرفته شده است و مرحوم امام نیز آن را قبول کرده اند) تمام نیست علاوه بر این که بر مقام تطبیق نمی شود زیرا هر چند تقیّد از مرحله متعلّق تکلیف به مرحله مصداق تکلیف برده شد ولی باز اشکال عود می کند زیرا در مرحله مصداق، تقیّد مأخوذ است و لذا با استصحاب قید، تقیّد اثبات نخواهد شد و این که بگوییم در مرحله مصداق نیز تقیّد وجود ندارد و نماز لابشرط از این است که نماز در ما لایؤکل باشد یا نباشد، این مطلب محتمل نیست. </w:t>
      </w:r>
    </w:p>
    <w:p w:rsidR="005272CF" w:rsidRPr="005272CF" w:rsidRDefault="005272CF" w:rsidP="005272CF">
      <w:pPr>
        <w:pStyle w:val="a9"/>
        <w:rPr>
          <w:rFonts w:hint="cs"/>
          <w:rtl/>
        </w:rPr>
      </w:pPr>
      <w:r w:rsidRPr="005272CF">
        <w:rPr>
          <w:rFonts w:hint="cs"/>
          <w:rtl/>
        </w:rPr>
        <w:t xml:space="preserve">و </w:t>
      </w:r>
      <w:r w:rsidRPr="005272CF">
        <w:rPr>
          <w:rFonts w:hint="cs"/>
          <w:b/>
          <w:bCs/>
          <w:rtl/>
        </w:rPr>
        <w:t>راه دوم این بود که:</w:t>
      </w:r>
      <w:r w:rsidRPr="005272CF">
        <w:rPr>
          <w:rFonts w:hint="cs"/>
          <w:rtl/>
        </w:rPr>
        <w:t xml:space="preserve"> سه أمر داریم: یک أمر به واجبات رکنیه و أمر استقلالی نبوی به واجبات غیر رکنیه و أمر سوم به اعاده نماز در فرض ترک واجبات غیر رکنیه «من لبس ما لایؤکل لحمه فی الصلاة من غیر عذر وجب علیه الاعادة»؛ و أمر سوم أمر مستقلی است و لذا «عدم لبس ما لایؤکل لحمه فی الصلاة» جاری می شود و وجوب استقلالی اعاده نماز نفی می شود.</w:t>
      </w:r>
    </w:p>
    <w:p w:rsidR="005272CF" w:rsidRDefault="005272CF" w:rsidP="005272CF">
      <w:pPr>
        <w:pStyle w:val="a9"/>
        <w:rPr>
          <w:rFonts w:hint="cs"/>
        </w:rPr>
      </w:pPr>
      <w:r w:rsidRPr="005272CF">
        <w:rPr>
          <w:rFonts w:hint="cs"/>
          <w:b/>
          <w:bCs/>
          <w:rtl/>
        </w:rPr>
        <w:t>اشکال کردیم و خود ایشان در دوره ثالثه فرموده اند که:</w:t>
      </w:r>
      <w:r w:rsidRPr="005272CF">
        <w:rPr>
          <w:rFonts w:hint="cs"/>
          <w:rtl/>
        </w:rPr>
        <w:t xml:space="preserve"> این مطلب خلاف ظاهر است و ظاهر أدله ارشاد به جزئیت و شرطیّت و مانعیّت است و أمر به اعاده نیز ظهور در فساد عمل سابق دارد نه این که صرفاً یک تکلیف مستقل و جدید به اعاده باشد.</w:t>
      </w:r>
      <w:r w:rsidR="0003065D">
        <w:rPr>
          <w:rFonts w:hint="cs"/>
          <w:rtl/>
        </w:rPr>
        <w:t xml:space="preserve"> (استاد این مطالب را تکرار کردند)</w:t>
      </w:r>
    </w:p>
  </w:footnote>
  <w:footnote w:id="4">
    <w:p w:rsidR="0076735C" w:rsidRDefault="0076735C">
      <w:pPr>
        <w:pStyle w:val="a9"/>
        <w:rPr>
          <w:rFonts w:hint="cs"/>
          <w:rtl/>
        </w:rPr>
      </w:pPr>
      <w:r>
        <w:rPr>
          <w:rStyle w:val="ab"/>
        </w:rPr>
        <w:footnoteRef/>
      </w:r>
      <w:r>
        <w:rPr>
          <w:rtl/>
        </w:rPr>
        <w:t xml:space="preserve"> </w:t>
      </w:r>
      <w:r>
        <w:rPr>
          <w:rFonts w:hint="cs"/>
          <w:rtl/>
        </w:rPr>
        <w:t xml:space="preserve">منشأ شک این است که </w:t>
      </w:r>
      <w:r w:rsidR="004618AE">
        <w:rPr>
          <w:rFonts w:hint="cs"/>
          <w:rtl/>
        </w:rPr>
        <w:t>محدوده مسجد مشخص نیست و مقداری از آن مشکوک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5" w:name="BokNum"/>
    <w:bookmarkEnd w:id="45"/>
    <w:r w:rsidR="00E77A23">
      <w:rPr>
        <w:b/>
        <w:bCs/>
        <w:sz w:val="20"/>
        <w:szCs w:val="24"/>
        <w:rtl/>
      </w:rPr>
      <w:t>068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6" w:name="Bokdars"/>
    <w:bookmarkEnd w:id="46"/>
    <w:r w:rsidR="00E77A2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7" w:name="Bokostad"/>
    <w:bookmarkEnd w:id="47"/>
    <w:r w:rsidR="00E77A23">
      <w:rPr>
        <w:rFonts w:hint="cs"/>
        <w:b/>
        <w:bCs/>
        <w:color w:val="632423" w:themeColor="accent2" w:themeShade="80"/>
        <w:sz w:val="20"/>
        <w:szCs w:val="24"/>
        <w:rtl/>
      </w:rPr>
      <w:t>شهیدی</w:t>
    </w:r>
    <w:r w:rsidR="00E77A23">
      <w:rPr>
        <w:b/>
        <w:bCs/>
        <w:color w:val="632423" w:themeColor="accent2" w:themeShade="80"/>
        <w:sz w:val="20"/>
        <w:szCs w:val="24"/>
        <w:rtl/>
      </w:rPr>
      <w:t xml:space="preserve"> </w:t>
    </w:r>
    <w:r w:rsidR="00E77A2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8" w:name="BokTarikh"/>
    <w:bookmarkEnd w:id="48"/>
    <w:r w:rsidR="00E77A23">
      <w:rPr>
        <w:sz w:val="24"/>
        <w:szCs w:val="24"/>
        <w:rtl/>
      </w:rPr>
      <w:t>13 /11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9" w:name="BokSabj"/>
    <w:bookmarkEnd w:id="49"/>
    <w:r w:rsidR="00E77A23">
      <w:rPr>
        <w:rFonts w:hint="cs"/>
        <w:color w:val="000000" w:themeColor="text1"/>
        <w:sz w:val="24"/>
        <w:szCs w:val="24"/>
        <w:rtl/>
      </w:rPr>
      <w:t>شرائط</w:t>
    </w:r>
    <w:r w:rsidR="00E77A23">
      <w:rPr>
        <w:color w:val="000000" w:themeColor="text1"/>
        <w:sz w:val="24"/>
        <w:szCs w:val="24"/>
        <w:rtl/>
      </w:rPr>
      <w:t xml:space="preserve"> </w:t>
    </w:r>
    <w:r w:rsidR="00E77A23">
      <w:rPr>
        <w:rFonts w:hint="cs"/>
        <w:color w:val="000000" w:themeColor="text1"/>
        <w:sz w:val="24"/>
        <w:szCs w:val="24"/>
        <w:rtl/>
      </w:rPr>
      <w:t>لباس</w:t>
    </w:r>
    <w:r w:rsidR="00E77A23">
      <w:rPr>
        <w:color w:val="000000" w:themeColor="text1"/>
        <w:sz w:val="24"/>
        <w:szCs w:val="24"/>
        <w:rtl/>
      </w:rPr>
      <w:t xml:space="preserve"> </w:t>
    </w:r>
    <w:r w:rsidR="00E77A2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50" w:name="Bokmoqarer"/>
    <w:bookmarkEnd w:id="50"/>
    <w:r w:rsidR="00E77A23">
      <w:rPr>
        <w:rFonts w:hint="cs"/>
        <w:sz w:val="24"/>
        <w:szCs w:val="24"/>
        <w:rtl/>
      </w:rPr>
      <w:t>حسن</w:t>
    </w:r>
    <w:r w:rsidR="00E77A23">
      <w:rPr>
        <w:sz w:val="24"/>
        <w:szCs w:val="24"/>
        <w:rtl/>
      </w:rPr>
      <w:t xml:space="preserve"> </w:t>
    </w:r>
    <w:r w:rsidR="00E77A2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51" w:name="BokSabj2"/>
    <w:bookmarkEnd w:id="51"/>
    <w:r w:rsidR="00E77A23">
      <w:rPr>
        <w:rFonts w:hint="cs"/>
        <w:sz w:val="24"/>
        <w:szCs w:val="24"/>
        <w:rtl/>
      </w:rPr>
      <w:t>شرط</w:t>
    </w:r>
    <w:r w:rsidR="00E77A23">
      <w:rPr>
        <w:sz w:val="24"/>
        <w:szCs w:val="24"/>
        <w:rtl/>
      </w:rPr>
      <w:t xml:space="preserve"> </w:t>
    </w:r>
    <w:r w:rsidR="00E77A23">
      <w:rPr>
        <w:rFonts w:hint="cs"/>
        <w:sz w:val="24"/>
        <w:szCs w:val="24"/>
        <w:rtl/>
      </w:rPr>
      <w:t>چهارم</w:t>
    </w:r>
    <w:r w:rsidR="00E77A23">
      <w:rPr>
        <w:sz w:val="24"/>
        <w:szCs w:val="24"/>
        <w:rtl/>
      </w:rPr>
      <w:t xml:space="preserve"> (</w:t>
    </w:r>
    <w:r w:rsidR="00E77A23">
      <w:rPr>
        <w:rFonts w:hint="cs"/>
        <w:sz w:val="24"/>
        <w:szCs w:val="24"/>
        <w:rtl/>
      </w:rPr>
      <w:t>از</w:t>
    </w:r>
    <w:r w:rsidR="00E77A23">
      <w:rPr>
        <w:sz w:val="24"/>
        <w:szCs w:val="24"/>
        <w:rtl/>
      </w:rPr>
      <w:t xml:space="preserve"> </w:t>
    </w:r>
    <w:r w:rsidR="00E77A23">
      <w:rPr>
        <w:rFonts w:hint="cs"/>
        <w:sz w:val="24"/>
        <w:szCs w:val="24"/>
        <w:rtl/>
      </w:rPr>
      <w:t>غیر</w:t>
    </w:r>
    <w:r w:rsidR="00E77A23">
      <w:rPr>
        <w:sz w:val="24"/>
        <w:szCs w:val="24"/>
        <w:rtl/>
      </w:rPr>
      <w:t xml:space="preserve"> </w:t>
    </w:r>
    <w:r w:rsidR="00E77A23">
      <w:rPr>
        <w:rFonts w:hint="cs"/>
        <w:sz w:val="24"/>
        <w:szCs w:val="24"/>
        <w:rtl/>
      </w:rPr>
      <w:t>مأکول</w:t>
    </w:r>
    <w:r w:rsidR="00E77A23">
      <w:rPr>
        <w:sz w:val="24"/>
        <w:szCs w:val="24"/>
        <w:rtl/>
      </w:rPr>
      <w:t xml:space="preserve"> </w:t>
    </w:r>
    <w:r w:rsidR="00E77A23">
      <w:rPr>
        <w:rFonts w:hint="cs"/>
        <w:sz w:val="24"/>
        <w:szCs w:val="24"/>
        <w:rtl/>
      </w:rPr>
      <w:t>اللحم</w:t>
    </w:r>
    <w:r w:rsidR="00E77A23">
      <w:rPr>
        <w:sz w:val="24"/>
        <w:szCs w:val="24"/>
        <w:rtl/>
      </w:rPr>
      <w:t xml:space="preserve"> </w:t>
    </w:r>
    <w:r w:rsidR="00E77A23">
      <w:rPr>
        <w:rFonts w:hint="cs"/>
        <w:sz w:val="24"/>
        <w:szCs w:val="24"/>
        <w:rtl/>
      </w:rPr>
      <w:t>نبودن</w:t>
    </w:r>
    <w:r w:rsidR="00E77A23">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D66"/>
    <w:rsid w:val="000023D6"/>
    <w:rsid w:val="000072A3"/>
    <w:rsid w:val="000116C9"/>
    <w:rsid w:val="00025777"/>
    <w:rsid w:val="00025B70"/>
    <w:rsid w:val="0003065D"/>
    <w:rsid w:val="000353D7"/>
    <w:rsid w:val="00051FB1"/>
    <w:rsid w:val="00055496"/>
    <w:rsid w:val="00080A41"/>
    <w:rsid w:val="0008299B"/>
    <w:rsid w:val="000913AA"/>
    <w:rsid w:val="00092C31"/>
    <w:rsid w:val="00094847"/>
    <w:rsid w:val="00094FA6"/>
    <w:rsid w:val="00096C63"/>
    <w:rsid w:val="000B5DB5"/>
    <w:rsid w:val="000C3947"/>
    <w:rsid w:val="000D0C33"/>
    <w:rsid w:val="000D2A37"/>
    <w:rsid w:val="000D30E9"/>
    <w:rsid w:val="000D6818"/>
    <w:rsid w:val="000E335E"/>
    <w:rsid w:val="000F0865"/>
    <w:rsid w:val="000F16CF"/>
    <w:rsid w:val="000F5BAC"/>
    <w:rsid w:val="00102585"/>
    <w:rsid w:val="001122DD"/>
    <w:rsid w:val="00114AB7"/>
    <w:rsid w:val="00116B2B"/>
    <w:rsid w:val="00124E3D"/>
    <w:rsid w:val="00127CC3"/>
    <w:rsid w:val="00127E95"/>
    <w:rsid w:val="00130659"/>
    <w:rsid w:val="001347C7"/>
    <w:rsid w:val="001356B0"/>
    <w:rsid w:val="00135EA7"/>
    <w:rsid w:val="00151937"/>
    <w:rsid w:val="00151BDA"/>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6B1B"/>
    <w:rsid w:val="001E3FD4"/>
    <w:rsid w:val="001F08FB"/>
    <w:rsid w:val="0020241A"/>
    <w:rsid w:val="00203821"/>
    <w:rsid w:val="00211632"/>
    <w:rsid w:val="0021630D"/>
    <w:rsid w:val="0022479A"/>
    <w:rsid w:val="00230135"/>
    <w:rsid w:val="002377C2"/>
    <w:rsid w:val="0024121B"/>
    <w:rsid w:val="00247D2F"/>
    <w:rsid w:val="00256560"/>
    <w:rsid w:val="0027605E"/>
    <w:rsid w:val="00281E00"/>
    <w:rsid w:val="00294A52"/>
    <w:rsid w:val="002B575F"/>
    <w:rsid w:val="002B729B"/>
    <w:rsid w:val="002C23B5"/>
    <w:rsid w:val="002C53A2"/>
    <w:rsid w:val="002D0040"/>
    <w:rsid w:val="002D09AD"/>
    <w:rsid w:val="002D2FA8"/>
    <w:rsid w:val="002E220F"/>
    <w:rsid w:val="002E4586"/>
    <w:rsid w:val="0030181C"/>
    <w:rsid w:val="00307311"/>
    <w:rsid w:val="0032100F"/>
    <w:rsid w:val="003267E6"/>
    <w:rsid w:val="0033402C"/>
    <w:rsid w:val="00340521"/>
    <w:rsid w:val="00345C73"/>
    <w:rsid w:val="003532E5"/>
    <w:rsid w:val="00354A99"/>
    <w:rsid w:val="00360311"/>
    <w:rsid w:val="00361922"/>
    <w:rsid w:val="00367E8A"/>
    <w:rsid w:val="0037339B"/>
    <w:rsid w:val="00386C11"/>
    <w:rsid w:val="0039001F"/>
    <w:rsid w:val="00397466"/>
    <w:rsid w:val="003A6148"/>
    <w:rsid w:val="003B0430"/>
    <w:rsid w:val="003B4ADD"/>
    <w:rsid w:val="003C1DDC"/>
    <w:rsid w:val="003C33F6"/>
    <w:rsid w:val="003C3D2E"/>
    <w:rsid w:val="003C43A5"/>
    <w:rsid w:val="003D01DA"/>
    <w:rsid w:val="003E1C5C"/>
    <w:rsid w:val="003E6650"/>
    <w:rsid w:val="003F5B46"/>
    <w:rsid w:val="00401363"/>
    <w:rsid w:val="00402E47"/>
    <w:rsid w:val="00420192"/>
    <w:rsid w:val="0042060B"/>
    <w:rsid w:val="00425015"/>
    <w:rsid w:val="00430994"/>
    <w:rsid w:val="00441B4B"/>
    <w:rsid w:val="00441B6D"/>
    <w:rsid w:val="004556EF"/>
    <w:rsid w:val="004618AE"/>
    <w:rsid w:val="00462B07"/>
    <w:rsid w:val="0046535D"/>
    <w:rsid w:val="00465BD2"/>
    <w:rsid w:val="00470479"/>
    <w:rsid w:val="004715C8"/>
    <w:rsid w:val="00476C6B"/>
    <w:rsid w:val="00481C31"/>
    <w:rsid w:val="00482FC1"/>
    <w:rsid w:val="00483027"/>
    <w:rsid w:val="00483875"/>
    <w:rsid w:val="004871AA"/>
    <w:rsid w:val="004918D7"/>
    <w:rsid w:val="004926E1"/>
    <w:rsid w:val="004A2FEA"/>
    <w:rsid w:val="004C7BF6"/>
    <w:rsid w:val="004D2DD7"/>
    <w:rsid w:val="004D6BF9"/>
    <w:rsid w:val="004D75C5"/>
    <w:rsid w:val="004E2186"/>
    <w:rsid w:val="004E66FB"/>
    <w:rsid w:val="004F470A"/>
    <w:rsid w:val="004F4C59"/>
    <w:rsid w:val="00500C8F"/>
    <w:rsid w:val="00501909"/>
    <w:rsid w:val="00501FE6"/>
    <w:rsid w:val="00507BBB"/>
    <w:rsid w:val="005128DF"/>
    <w:rsid w:val="0051592A"/>
    <w:rsid w:val="00517FDA"/>
    <w:rsid w:val="005206FE"/>
    <w:rsid w:val="005257ED"/>
    <w:rsid w:val="005272CF"/>
    <w:rsid w:val="005306F8"/>
    <w:rsid w:val="0054023D"/>
    <w:rsid w:val="005426BF"/>
    <w:rsid w:val="00543BD0"/>
    <w:rsid w:val="00550F82"/>
    <w:rsid w:val="0056213C"/>
    <w:rsid w:val="00580C24"/>
    <w:rsid w:val="00582F6B"/>
    <w:rsid w:val="00583AA8"/>
    <w:rsid w:val="00590095"/>
    <w:rsid w:val="005968EF"/>
    <w:rsid w:val="00596C1E"/>
    <w:rsid w:val="005A2E26"/>
    <w:rsid w:val="005A667D"/>
    <w:rsid w:val="005B7BCA"/>
    <w:rsid w:val="005C0DAE"/>
    <w:rsid w:val="005C188E"/>
    <w:rsid w:val="005D0A4B"/>
    <w:rsid w:val="005D2349"/>
    <w:rsid w:val="005E052F"/>
    <w:rsid w:val="005E1B60"/>
    <w:rsid w:val="005E5507"/>
    <w:rsid w:val="005E607B"/>
    <w:rsid w:val="005F0A8D"/>
    <w:rsid w:val="005F5799"/>
    <w:rsid w:val="00601229"/>
    <w:rsid w:val="00603B67"/>
    <w:rsid w:val="006049CA"/>
    <w:rsid w:val="00614FE7"/>
    <w:rsid w:val="006162A2"/>
    <w:rsid w:val="006240DA"/>
    <w:rsid w:val="0063256E"/>
    <w:rsid w:val="00633F04"/>
    <w:rsid w:val="00635219"/>
    <w:rsid w:val="00635EC0"/>
    <w:rsid w:val="00640B58"/>
    <w:rsid w:val="00651B02"/>
    <w:rsid w:val="00651B19"/>
    <w:rsid w:val="00654FB4"/>
    <w:rsid w:val="00660A29"/>
    <w:rsid w:val="00695519"/>
    <w:rsid w:val="006A4134"/>
    <w:rsid w:val="006A5DDA"/>
    <w:rsid w:val="006A6701"/>
    <w:rsid w:val="006B21F4"/>
    <w:rsid w:val="006B3753"/>
    <w:rsid w:val="006B7AD6"/>
    <w:rsid w:val="006C44EA"/>
    <w:rsid w:val="006C50FD"/>
    <w:rsid w:val="006D1DD4"/>
    <w:rsid w:val="006D4014"/>
    <w:rsid w:val="006D44C1"/>
    <w:rsid w:val="006E4459"/>
    <w:rsid w:val="006E5651"/>
    <w:rsid w:val="006E5B85"/>
    <w:rsid w:val="006F026A"/>
    <w:rsid w:val="0070265B"/>
    <w:rsid w:val="00704813"/>
    <w:rsid w:val="007164E1"/>
    <w:rsid w:val="00720C80"/>
    <w:rsid w:val="0072290D"/>
    <w:rsid w:val="00723D6D"/>
    <w:rsid w:val="00724537"/>
    <w:rsid w:val="00731724"/>
    <w:rsid w:val="0073474B"/>
    <w:rsid w:val="00735511"/>
    <w:rsid w:val="00737208"/>
    <w:rsid w:val="00744DE6"/>
    <w:rsid w:val="00751B84"/>
    <w:rsid w:val="00762452"/>
    <w:rsid w:val="007639E0"/>
    <w:rsid w:val="00766C9E"/>
    <w:rsid w:val="0076735C"/>
    <w:rsid w:val="00775507"/>
    <w:rsid w:val="00783473"/>
    <w:rsid w:val="0078594B"/>
    <w:rsid w:val="007860A8"/>
    <w:rsid w:val="0079583C"/>
    <w:rsid w:val="00795E02"/>
    <w:rsid w:val="007979D0"/>
    <w:rsid w:val="007A4E18"/>
    <w:rsid w:val="007A7B8C"/>
    <w:rsid w:val="007C6D9E"/>
    <w:rsid w:val="007D069D"/>
    <w:rsid w:val="007D1C43"/>
    <w:rsid w:val="007D6C53"/>
    <w:rsid w:val="007E1564"/>
    <w:rsid w:val="007E1E87"/>
    <w:rsid w:val="007E5B3F"/>
    <w:rsid w:val="007F2257"/>
    <w:rsid w:val="0080091D"/>
    <w:rsid w:val="00804108"/>
    <w:rsid w:val="00804F82"/>
    <w:rsid w:val="00804FC4"/>
    <w:rsid w:val="00816367"/>
    <w:rsid w:val="00816A0B"/>
    <w:rsid w:val="00821E8D"/>
    <w:rsid w:val="008222B7"/>
    <w:rsid w:val="00824B22"/>
    <w:rsid w:val="00830C53"/>
    <w:rsid w:val="00837FAA"/>
    <w:rsid w:val="00841F77"/>
    <w:rsid w:val="0085276D"/>
    <w:rsid w:val="00863390"/>
    <w:rsid w:val="0086385C"/>
    <w:rsid w:val="00871916"/>
    <w:rsid w:val="00891A19"/>
    <w:rsid w:val="008956DD"/>
    <w:rsid w:val="008A510E"/>
    <w:rsid w:val="008A522A"/>
    <w:rsid w:val="008B4464"/>
    <w:rsid w:val="008B750B"/>
    <w:rsid w:val="008C3162"/>
    <w:rsid w:val="008D1F14"/>
    <w:rsid w:val="008E3924"/>
    <w:rsid w:val="008F13F7"/>
    <w:rsid w:val="008F5B4D"/>
    <w:rsid w:val="00907425"/>
    <w:rsid w:val="00917BC1"/>
    <w:rsid w:val="00923C34"/>
    <w:rsid w:val="00924152"/>
    <w:rsid w:val="0092513D"/>
    <w:rsid w:val="00925C5B"/>
    <w:rsid w:val="00927A9F"/>
    <w:rsid w:val="009335CC"/>
    <w:rsid w:val="00935A55"/>
    <w:rsid w:val="00941CEB"/>
    <w:rsid w:val="0094720F"/>
    <w:rsid w:val="00953B28"/>
    <w:rsid w:val="00954322"/>
    <w:rsid w:val="00957CAA"/>
    <w:rsid w:val="0096778A"/>
    <w:rsid w:val="00977656"/>
    <w:rsid w:val="0098160E"/>
    <w:rsid w:val="009846A7"/>
    <w:rsid w:val="00987944"/>
    <w:rsid w:val="0098794D"/>
    <w:rsid w:val="0099497B"/>
    <w:rsid w:val="009A43BA"/>
    <w:rsid w:val="009A7802"/>
    <w:rsid w:val="009B0D05"/>
    <w:rsid w:val="009B4CA6"/>
    <w:rsid w:val="009B79F8"/>
    <w:rsid w:val="009C66D5"/>
    <w:rsid w:val="009D13FD"/>
    <w:rsid w:val="009D266A"/>
    <w:rsid w:val="009E528A"/>
    <w:rsid w:val="009F7E07"/>
    <w:rsid w:val="00A01522"/>
    <w:rsid w:val="00A03D6E"/>
    <w:rsid w:val="00A10A11"/>
    <w:rsid w:val="00A13C6A"/>
    <w:rsid w:val="00A17B09"/>
    <w:rsid w:val="00A27012"/>
    <w:rsid w:val="00A40BBA"/>
    <w:rsid w:val="00A457C6"/>
    <w:rsid w:val="00A46AD0"/>
    <w:rsid w:val="00A47063"/>
    <w:rsid w:val="00A473A8"/>
    <w:rsid w:val="00A513F0"/>
    <w:rsid w:val="00A61AC8"/>
    <w:rsid w:val="00A6366F"/>
    <w:rsid w:val="00A65D4C"/>
    <w:rsid w:val="00A677FA"/>
    <w:rsid w:val="00A70512"/>
    <w:rsid w:val="00A70FD6"/>
    <w:rsid w:val="00A72978"/>
    <w:rsid w:val="00AA1F60"/>
    <w:rsid w:val="00AA291D"/>
    <w:rsid w:val="00AA40D7"/>
    <w:rsid w:val="00AB5F7D"/>
    <w:rsid w:val="00AC0C50"/>
    <w:rsid w:val="00AC6FE2"/>
    <w:rsid w:val="00AF3925"/>
    <w:rsid w:val="00B1296B"/>
    <w:rsid w:val="00B2292F"/>
    <w:rsid w:val="00B35766"/>
    <w:rsid w:val="00B43169"/>
    <w:rsid w:val="00B501A8"/>
    <w:rsid w:val="00B55AE4"/>
    <w:rsid w:val="00B70B46"/>
    <w:rsid w:val="00B739B0"/>
    <w:rsid w:val="00B814A3"/>
    <w:rsid w:val="00B96F38"/>
    <w:rsid w:val="00BA3CD8"/>
    <w:rsid w:val="00BC716B"/>
    <w:rsid w:val="00BD0E74"/>
    <w:rsid w:val="00BD5F8C"/>
    <w:rsid w:val="00BE23FA"/>
    <w:rsid w:val="00BE29DD"/>
    <w:rsid w:val="00C066AF"/>
    <w:rsid w:val="00C10E06"/>
    <w:rsid w:val="00C145B8"/>
    <w:rsid w:val="00C2438F"/>
    <w:rsid w:val="00C24BA7"/>
    <w:rsid w:val="00C30BE7"/>
    <w:rsid w:val="00C31AF0"/>
    <w:rsid w:val="00C32A7E"/>
    <w:rsid w:val="00C34F28"/>
    <w:rsid w:val="00C368DF"/>
    <w:rsid w:val="00C442C5"/>
    <w:rsid w:val="00C45E7C"/>
    <w:rsid w:val="00C46B83"/>
    <w:rsid w:val="00C528EB"/>
    <w:rsid w:val="00C57B5C"/>
    <w:rsid w:val="00C57C7C"/>
    <w:rsid w:val="00C61049"/>
    <w:rsid w:val="00C620F7"/>
    <w:rsid w:val="00C63FFE"/>
    <w:rsid w:val="00C67C8F"/>
    <w:rsid w:val="00C87135"/>
    <w:rsid w:val="00C91EB6"/>
    <w:rsid w:val="00CA10B0"/>
    <w:rsid w:val="00CA2F8E"/>
    <w:rsid w:val="00CA3EE2"/>
    <w:rsid w:val="00CA7FD5"/>
    <w:rsid w:val="00CB3287"/>
    <w:rsid w:val="00CB33E2"/>
    <w:rsid w:val="00CB4E68"/>
    <w:rsid w:val="00CB5852"/>
    <w:rsid w:val="00CC2733"/>
    <w:rsid w:val="00CD0050"/>
    <w:rsid w:val="00CE7481"/>
    <w:rsid w:val="00CF0A8F"/>
    <w:rsid w:val="00D01CD5"/>
    <w:rsid w:val="00D048CE"/>
    <w:rsid w:val="00D10998"/>
    <w:rsid w:val="00D15CBD"/>
    <w:rsid w:val="00D221CB"/>
    <w:rsid w:val="00D23391"/>
    <w:rsid w:val="00D30A4C"/>
    <w:rsid w:val="00D31805"/>
    <w:rsid w:val="00D43EA6"/>
    <w:rsid w:val="00D552B9"/>
    <w:rsid w:val="00D735B2"/>
    <w:rsid w:val="00D74021"/>
    <w:rsid w:val="00D76D01"/>
    <w:rsid w:val="00D922A9"/>
    <w:rsid w:val="00D9394A"/>
    <w:rsid w:val="00DB0CBB"/>
    <w:rsid w:val="00DB67CC"/>
    <w:rsid w:val="00DC0F48"/>
    <w:rsid w:val="00DC3783"/>
    <w:rsid w:val="00DD6E05"/>
    <w:rsid w:val="00DE1070"/>
    <w:rsid w:val="00DE2D70"/>
    <w:rsid w:val="00DF7BC9"/>
    <w:rsid w:val="00E00219"/>
    <w:rsid w:val="00E0316B"/>
    <w:rsid w:val="00E14534"/>
    <w:rsid w:val="00E25E10"/>
    <w:rsid w:val="00E265CA"/>
    <w:rsid w:val="00E27A66"/>
    <w:rsid w:val="00E50B41"/>
    <w:rsid w:val="00E5219B"/>
    <w:rsid w:val="00E52D07"/>
    <w:rsid w:val="00E54444"/>
    <w:rsid w:val="00E5518B"/>
    <w:rsid w:val="00E609FE"/>
    <w:rsid w:val="00E630BE"/>
    <w:rsid w:val="00E632AA"/>
    <w:rsid w:val="00E75920"/>
    <w:rsid w:val="00E767C0"/>
    <w:rsid w:val="00E77A23"/>
    <w:rsid w:val="00E80D96"/>
    <w:rsid w:val="00E82A0B"/>
    <w:rsid w:val="00E84E1F"/>
    <w:rsid w:val="00E871FA"/>
    <w:rsid w:val="00E936A4"/>
    <w:rsid w:val="00E954BB"/>
    <w:rsid w:val="00E95D88"/>
    <w:rsid w:val="00EA45E7"/>
    <w:rsid w:val="00EA4DE5"/>
    <w:rsid w:val="00EB78E3"/>
    <w:rsid w:val="00EB7BE3"/>
    <w:rsid w:val="00EC1C4B"/>
    <w:rsid w:val="00EC735A"/>
    <w:rsid w:val="00ED5F38"/>
    <w:rsid w:val="00EF27FE"/>
    <w:rsid w:val="00EF2B3F"/>
    <w:rsid w:val="00EF4736"/>
    <w:rsid w:val="00F03BA5"/>
    <w:rsid w:val="00F07FB6"/>
    <w:rsid w:val="00F149D0"/>
    <w:rsid w:val="00F16B53"/>
    <w:rsid w:val="00F25ECD"/>
    <w:rsid w:val="00F318BE"/>
    <w:rsid w:val="00F33297"/>
    <w:rsid w:val="00F343FB"/>
    <w:rsid w:val="00F359FE"/>
    <w:rsid w:val="00F42159"/>
    <w:rsid w:val="00F4256E"/>
    <w:rsid w:val="00F42EE1"/>
    <w:rsid w:val="00F44273"/>
    <w:rsid w:val="00F60F1F"/>
    <w:rsid w:val="00F64141"/>
    <w:rsid w:val="00F67508"/>
    <w:rsid w:val="00F71FC9"/>
    <w:rsid w:val="00F73B48"/>
    <w:rsid w:val="00F74F51"/>
    <w:rsid w:val="00F842AD"/>
    <w:rsid w:val="00F914EB"/>
    <w:rsid w:val="00F91B85"/>
    <w:rsid w:val="00F938E7"/>
    <w:rsid w:val="00F97341"/>
    <w:rsid w:val="00FA3B17"/>
    <w:rsid w:val="00FA5E8D"/>
    <w:rsid w:val="00FA5F3D"/>
    <w:rsid w:val="00FB399E"/>
    <w:rsid w:val="00FB712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6/541/&#1575;&#1585;&#1705;&#1576;&#1608;&#1607;&#1575;" TargetMode="External"/><Relationship Id="rId1" Type="http://schemas.openxmlformats.org/officeDocument/2006/relationships/hyperlink" Target="http://lib.eshia.ir/10083/2/209/&#1740;&#1587;&#1602;&#1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E8DF-3B76-48FC-8151-59A62AB5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286</TotalTime>
  <Pages>9</Pages>
  <Words>2482</Words>
  <Characters>14150</Characters>
  <Application>Microsoft Office Word</Application>
  <DocSecurity>0</DocSecurity>
  <Lines>117</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16599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80</cp:revision>
  <dcterms:created xsi:type="dcterms:W3CDTF">2019-02-02T05:20:00Z</dcterms:created>
  <dcterms:modified xsi:type="dcterms:W3CDTF">2019-02-02T10:34:00Z</dcterms:modified>
  <cp:contentStatus>ویرایش 2.5</cp:contentStatus>
  <cp:version>2.7</cp:version>
</cp:coreProperties>
</file>